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7033D" w14:textId="77777777" w:rsidR="00A1637B" w:rsidRPr="00DB2A06" w:rsidRDefault="00A1637B" w:rsidP="00A1637B">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3D1A2C2" w14:textId="77777777" w:rsidR="0026783D" w:rsidRDefault="0026783D"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7C5DE8EE" w14:textId="77777777" w:rsidR="0026783D" w:rsidRDefault="0026783D"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42D620E"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r w:rsidRPr="002A2849">
        <w:rPr>
          <w:rFonts w:ascii="Times New Roman" w:eastAsia="Times New Roman" w:hAnsi="Times New Roman" w:cs="Times New Roman"/>
          <w:b/>
          <w:noProof/>
          <w:lang w:val="en-ZA" w:eastAsia="en-ZA"/>
        </w:rPr>
        <w:t>REPUBLIC OF SOUTH AFRICA</w:t>
      </w:r>
    </w:p>
    <w:p w14:paraId="2C1768F6"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9226FD9"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US"/>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7CDE611"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GAUTENG LOCAL DIVISION, JOHANNESBURG</w:t>
      </w:r>
    </w:p>
    <w:p w14:paraId="31000553" w14:textId="77777777" w:rsidR="00FB3669" w:rsidRPr="002A2849" w:rsidRDefault="00FB3669" w:rsidP="00FB3669">
      <w:pPr>
        <w:jc w:val="both"/>
        <w:rPr>
          <w:rFonts w:ascii="Times New Roman" w:eastAsia="Times New Roman" w:hAnsi="Times New Roman" w:cs="Times New Roman"/>
          <w:lang w:val="en-ZA"/>
        </w:rPr>
      </w:pPr>
    </w:p>
    <w:p w14:paraId="68D91166" w14:textId="77777777" w:rsidR="00FB3669" w:rsidRPr="002A2849" w:rsidRDefault="00FB3669" w:rsidP="00FB3669">
      <w:pPr>
        <w:jc w:val="both"/>
        <w:rPr>
          <w:rFonts w:ascii="Times New Roman" w:eastAsia="Times New Roman" w:hAnsi="Times New Roman" w:cs="Times New Roman"/>
          <w:lang w:val="en-ZA"/>
        </w:rPr>
      </w:pPr>
    </w:p>
    <w:p w14:paraId="6A7D647F" w14:textId="0D5BB251" w:rsidR="00FB3669" w:rsidRDefault="00FB3669" w:rsidP="00FB3669">
      <w:pPr>
        <w:tabs>
          <w:tab w:val="right" w:pos="9029"/>
        </w:tabs>
        <w:jc w:val="both"/>
        <w:rPr>
          <w:rFonts w:ascii="Times New Roman" w:eastAsia="Times New Roman" w:hAnsi="Times New Roman" w:cs="Times New Roman"/>
          <w:bCs/>
          <w:lang w:val="en-ZA"/>
        </w:rPr>
      </w:pPr>
      <w:r w:rsidRPr="002A2849">
        <w:rPr>
          <w:rFonts w:ascii="Times New Roman" w:eastAsia="Times New Roman" w:hAnsi="Times New Roman" w:cs="Times New Roman"/>
          <w:lang w:val="en-ZA"/>
        </w:rPr>
        <w:tab/>
      </w:r>
      <w:r w:rsidR="00B36666">
        <w:rPr>
          <w:rFonts w:ascii="Times New Roman" w:eastAsia="Times New Roman" w:hAnsi="Times New Roman" w:cs="Times New Roman"/>
          <w:lang w:val="en-ZA"/>
        </w:rPr>
        <w:t xml:space="preserve">Appeal </w:t>
      </w:r>
      <w:r w:rsidRPr="002A2849">
        <w:rPr>
          <w:rFonts w:ascii="Times New Roman" w:eastAsia="Times New Roman" w:hAnsi="Times New Roman" w:cs="Times New Roman"/>
          <w:bCs/>
          <w:lang w:val="en-ZA"/>
        </w:rPr>
        <w:t>Case N</w:t>
      </w:r>
      <w:r>
        <w:rPr>
          <w:rFonts w:ascii="Times New Roman" w:eastAsia="Times New Roman" w:hAnsi="Times New Roman" w:cs="Times New Roman"/>
          <w:bCs/>
          <w:lang w:val="en-ZA"/>
        </w:rPr>
        <w:t>umber</w:t>
      </w:r>
      <w:r w:rsidRPr="002A2849">
        <w:rPr>
          <w:rFonts w:ascii="Times New Roman" w:eastAsia="Times New Roman" w:hAnsi="Times New Roman" w:cs="Times New Roman"/>
          <w:bCs/>
          <w:lang w:val="en-ZA"/>
        </w:rPr>
        <w:t xml:space="preserve">: </w:t>
      </w:r>
      <w:r w:rsidR="00B36666">
        <w:rPr>
          <w:rFonts w:ascii="Times New Roman" w:eastAsia="Times New Roman" w:hAnsi="Times New Roman" w:cs="Times New Roman"/>
          <w:bCs/>
          <w:lang w:val="en-ZA"/>
        </w:rPr>
        <w:t>A55/2022</w:t>
      </w:r>
    </w:p>
    <w:p w14:paraId="11D47BEC" w14:textId="37DD15AE" w:rsidR="00B36666" w:rsidRPr="002A2849" w:rsidRDefault="00B36666" w:rsidP="00B36666">
      <w:pPr>
        <w:tabs>
          <w:tab w:val="right" w:pos="9029"/>
        </w:tabs>
        <w:jc w:val="right"/>
        <w:rPr>
          <w:rFonts w:ascii="Times New Roman" w:eastAsia="Times New Roman" w:hAnsi="Times New Roman" w:cs="Times New Roman"/>
          <w:bCs/>
          <w:lang w:val="en-ZA"/>
        </w:rPr>
      </w:pPr>
      <w:r>
        <w:rPr>
          <w:rFonts w:ascii="Times New Roman" w:eastAsia="Times New Roman" w:hAnsi="Times New Roman" w:cs="Times New Roman"/>
          <w:bCs/>
          <w:lang w:val="en-ZA"/>
        </w:rPr>
        <w:t>Case number: RCB 1/13/2022</w:t>
      </w:r>
    </w:p>
    <w:p w14:paraId="6785524C" w14:textId="26FA035E" w:rsidR="00FB3669" w:rsidRPr="002A2849" w:rsidRDefault="00FB3669" w:rsidP="00FB3669">
      <w:pPr>
        <w:tabs>
          <w:tab w:val="right" w:pos="9029"/>
        </w:tabs>
        <w:jc w:val="both"/>
        <w:rPr>
          <w:rFonts w:ascii="Times New Roman" w:eastAsia="Times New Roman" w:hAnsi="Times New Roman" w:cs="Times New Roman"/>
          <w:lang w:val="en-ZA"/>
        </w:rPr>
      </w:pPr>
    </w:p>
    <w:p w14:paraId="00B3189C" w14:textId="605FEF62" w:rsidR="00FB3669" w:rsidRPr="002A2849" w:rsidRDefault="003F4BCB" w:rsidP="00FB3669">
      <w:pPr>
        <w:tabs>
          <w:tab w:val="left" w:pos="8998"/>
        </w:tabs>
        <w:jc w:val="both"/>
        <w:rPr>
          <w:rFonts w:ascii="Times New Roman" w:eastAsia="Times New Roman" w:hAnsi="Times New Roman" w:cs="Times New Roman"/>
          <w:lang w:val="en-ZA"/>
        </w:rPr>
      </w:pPr>
      <w:r w:rsidRPr="002A2849">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7C118807" wp14:editId="322D1FAB">
                <wp:simplePos x="0" y="0"/>
                <wp:positionH relativeFrom="margin">
                  <wp:posOffset>0</wp:posOffset>
                </wp:positionH>
                <wp:positionV relativeFrom="paragraph">
                  <wp:posOffset>39647</wp:posOffset>
                </wp:positionV>
                <wp:extent cx="3314700" cy="1294645"/>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94645"/>
                        </a:xfrm>
                        <a:prstGeom prst="rect">
                          <a:avLst/>
                        </a:prstGeom>
                        <a:solidFill>
                          <a:srgbClr val="FFFFFF"/>
                        </a:solidFill>
                        <a:ln w="9525">
                          <a:solidFill>
                            <a:srgbClr val="000000"/>
                          </a:solidFill>
                          <a:miter lim="800000"/>
                          <a:headEnd/>
                          <a:tailEnd/>
                        </a:ln>
                      </wps:spPr>
                      <wps:txbx>
                        <w:txbxContent>
                          <w:p w14:paraId="556FCB70" w14:textId="77777777" w:rsidR="00B368FB" w:rsidRPr="00913F95" w:rsidRDefault="00B368FB" w:rsidP="00FB3669">
                            <w:pPr>
                              <w:jc w:val="center"/>
                              <w:rPr>
                                <w:rFonts w:ascii="Century Gothic" w:hAnsi="Century Gothic"/>
                                <w:b/>
                                <w:sz w:val="20"/>
                                <w:szCs w:val="20"/>
                              </w:rPr>
                            </w:pPr>
                          </w:p>
                          <w:p w14:paraId="3CDC783B" w14:textId="482314CC" w:rsidR="00B368FB" w:rsidRPr="002A2849" w:rsidRDefault="001862BE" w:rsidP="001862BE">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0C1CCE4D" w:rsidR="00B368FB" w:rsidRPr="002A2849" w:rsidRDefault="001862BE" w:rsidP="001862BE">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35F17B88" w:rsidR="00B368FB" w:rsidRPr="002A2849" w:rsidRDefault="001862BE" w:rsidP="001862BE">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4BACF957"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417E38">
                              <w:rPr>
                                <w:rFonts w:ascii="Times New Roman" w:hAnsi="Times New Roman" w:cs="Times New Roman"/>
                                <w:b/>
                                <w:sz w:val="20"/>
                                <w:szCs w:val="20"/>
                              </w:rPr>
                              <w:t>2</w:t>
                            </w:r>
                            <w:r w:rsidR="00D622CC">
                              <w:rPr>
                                <w:rFonts w:ascii="Times New Roman" w:hAnsi="Times New Roman" w:cs="Times New Roman"/>
                                <w:b/>
                                <w:sz w:val="20"/>
                                <w:szCs w:val="20"/>
                              </w:rPr>
                              <w:t>8</w:t>
                            </w:r>
                            <w:r w:rsidR="00417E38">
                              <w:rPr>
                                <w:rFonts w:ascii="Times New Roman" w:hAnsi="Times New Roman" w:cs="Times New Roman"/>
                                <w:b/>
                                <w:sz w:val="20"/>
                                <w:szCs w:val="20"/>
                              </w:rPr>
                              <w:t>/10/</w:t>
                            </w:r>
                            <w:r w:rsidR="00CB1E27">
                              <w:rPr>
                                <w:rFonts w:ascii="Times New Roman" w:hAnsi="Times New Roman" w:cs="Times New Roman"/>
                                <w:b/>
                                <w:sz w:val="20"/>
                                <w:szCs w:val="20"/>
                              </w:rPr>
                              <w:t>202</w:t>
                            </w:r>
                            <w:r>
                              <w:rPr>
                                <w:rFonts w:ascii="Times New Roman" w:hAnsi="Times New Roman" w:cs="Times New Roman"/>
                                <w:b/>
                                <w:sz w:val="20"/>
                                <w:szCs w:val="20"/>
                              </w:rPr>
                              <w:t>2</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3.1pt;width:261pt;height:10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">
                <v:textbox>
                  <w:txbxContent>
                    <w:p w14:paraId="556FCB70" w14:textId="77777777" w:rsidR="00B368FB" w:rsidRPr="00913F95" w:rsidRDefault="00B368FB" w:rsidP="00FB3669">
                      <w:pPr>
                        <w:jc w:val="center"/>
                        <w:rPr>
                          <w:rFonts w:ascii="Century Gothic" w:hAnsi="Century Gothic"/>
                          <w:b/>
                          <w:sz w:val="20"/>
                          <w:szCs w:val="20"/>
                        </w:rPr>
                      </w:pPr>
                    </w:p>
                    <w:p w14:paraId="3CDC783B" w14:textId="482314CC" w:rsidR="00B368FB" w:rsidRPr="002A2849" w:rsidRDefault="001862BE" w:rsidP="001862BE">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0C1CCE4D" w:rsidR="00B368FB" w:rsidRPr="002A2849" w:rsidRDefault="001862BE" w:rsidP="001862BE">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35F17B88" w:rsidR="00B368FB" w:rsidRPr="002A2849" w:rsidRDefault="001862BE" w:rsidP="001862BE">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4BACF957"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417E38">
                        <w:rPr>
                          <w:rFonts w:ascii="Times New Roman" w:hAnsi="Times New Roman" w:cs="Times New Roman"/>
                          <w:b/>
                          <w:sz w:val="20"/>
                          <w:szCs w:val="20"/>
                        </w:rPr>
                        <w:t>2</w:t>
                      </w:r>
                      <w:r w:rsidR="00D622CC">
                        <w:rPr>
                          <w:rFonts w:ascii="Times New Roman" w:hAnsi="Times New Roman" w:cs="Times New Roman"/>
                          <w:b/>
                          <w:sz w:val="20"/>
                          <w:szCs w:val="20"/>
                        </w:rPr>
                        <w:t>8</w:t>
                      </w:r>
                      <w:r w:rsidR="00417E38">
                        <w:rPr>
                          <w:rFonts w:ascii="Times New Roman" w:hAnsi="Times New Roman" w:cs="Times New Roman"/>
                          <w:b/>
                          <w:sz w:val="20"/>
                          <w:szCs w:val="20"/>
                        </w:rPr>
                        <w:t>/10/</w:t>
                      </w:r>
                      <w:r w:rsidR="00CB1E27">
                        <w:rPr>
                          <w:rFonts w:ascii="Times New Roman" w:hAnsi="Times New Roman" w:cs="Times New Roman"/>
                          <w:b/>
                          <w:sz w:val="20"/>
                          <w:szCs w:val="20"/>
                        </w:rPr>
                        <w:t>202</w:t>
                      </w:r>
                      <w:r>
                        <w:rPr>
                          <w:rFonts w:ascii="Times New Roman" w:hAnsi="Times New Roman" w:cs="Times New Roman"/>
                          <w:b/>
                          <w:sz w:val="20"/>
                          <w:szCs w:val="20"/>
                        </w:rPr>
                        <w:t>2</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71C3DAD5" w14:textId="7762FFB6"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2754D5C8" w:rsidR="00FB3669" w:rsidRPr="002A2849" w:rsidRDefault="00FB3669" w:rsidP="00FB3669">
      <w:pPr>
        <w:tabs>
          <w:tab w:val="left" w:pos="8998"/>
        </w:tabs>
        <w:jc w:val="both"/>
        <w:rPr>
          <w:rFonts w:ascii="Times New Roman" w:eastAsia="Times New Roman" w:hAnsi="Times New Roman" w:cs="Times New Roman"/>
          <w:lang w:val="en-ZA"/>
        </w:rPr>
      </w:pP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662206C3" w14:textId="65FC9B03" w:rsidR="00FB3669"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matter between:</w:t>
      </w:r>
    </w:p>
    <w:p w14:paraId="26D3C25E" w14:textId="77777777" w:rsidR="00B36666" w:rsidRPr="002A2849" w:rsidRDefault="00B36666" w:rsidP="00FB3669">
      <w:pPr>
        <w:tabs>
          <w:tab w:val="right" w:pos="9029"/>
        </w:tabs>
        <w:contextualSpacing/>
        <w:jc w:val="both"/>
        <w:rPr>
          <w:rFonts w:ascii="Times New Roman" w:eastAsia="Times New Roman" w:hAnsi="Times New Roman" w:cs="Times New Roman"/>
          <w:b/>
          <w:lang w:val="en-ZA"/>
        </w:rPr>
      </w:pPr>
    </w:p>
    <w:p w14:paraId="426A62D9"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065EE9EA"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7C214B75" w14:textId="24D468CA" w:rsidR="00FB3669" w:rsidRDefault="00B36666"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KIEVE BLAYDE VAN STADEN                                                                    APPELLANT</w:t>
      </w:r>
      <w:r w:rsidR="00FB3669" w:rsidRPr="002A2849">
        <w:rPr>
          <w:rFonts w:ascii="Times New Roman" w:eastAsia="Times New Roman" w:hAnsi="Times New Roman" w:cs="Times New Roman"/>
          <w:b/>
          <w:lang w:val="en-ZA"/>
        </w:rPr>
        <w:tab/>
      </w:r>
    </w:p>
    <w:p w14:paraId="03C4E2A8" w14:textId="77777777" w:rsidR="00B36666" w:rsidRDefault="00B36666" w:rsidP="00FB3669">
      <w:pPr>
        <w:tabs>
          <w:tab w:val="right" w:pos="9029"/>
        </w:tabs>
        <w:contextualSpacing/>
        <w:jc w:val="both"/>
        <w:rPr>
          <w:rFonts w:ascii="Times New Roman" w:eastAsia="Times New Roman" w:hAnsi="Times New Roman" w:cs="Times New Roman"/>
          <w:b/>
          <w:lang w:val="en-ZA"/>
        </w:rPr>
      </w:pPr>
    </w:p>
    <w:p w14:paraId="2330AA08" w14:textId="77777777" w:rsidR="00B36666" w:rsidRPr="007A6503" w:rsidRDefault="00B36666" w:rsidP="00FB3669">
      <w:pPr>
        <w:tabs>
          <w:tab w:val="right" w:pos="9029"/>
        </w:tabs>
        <w:contextualSpacing/>
        <w:jc w:val="both"/>
        <w:rPr>
          <w:rFonts w:ascii="Times New Roman" w:eastAsia="Times New Roman" w:hAnsi="Times New Roman" w:cs="Times New Roman"/>
          <w:b/>
          <w:lang w:val="en-ZA"/>
        </w:rPr>
      </w:pPr>
    </w:p>
    <w:p w14:paraId="2458BF05"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7BA4E26D" w14:textId="3337EF45" w:rsidR="00FB3669" w:rsidRDefault="00FB3669" w:rsidP="00FB3669">
      <w:pPr>
        <w:tabs>
          <w:tab w:val="right" w:pos="9029"/>
        </w:tabs>
        <w:contextualSpacing/>
        <w:jc w:val="both"/>
        <w:rPr>
          <w:rFonts w:ascii="Times New Roman" w:eastAsia="Times New Roman" w:hAnsi="Times New Roman" w:cs="Times New Roman"/>
          <w:b/>
          <w:lang w:val="en-ZA"/>
        </w:rPr>
      </w:pPr>
      <w:r w:rsidRPr="007A6503">
        <w:rPr>
          <w:rFonts w:ascii="Times New Roman" w:eastAsia="Times New Roman" w:hAnsi="Times New Roman" w:cs="Times New Roman"/>
          <w:b/>
          <w:lang w:val="en-ZA"/>
        </w:rPr>
        <w:t>AND</w:t>
      </w:r>
    </w:p>
    <w:p w14:paraId="03E2F24D" w14:textId="77777777" w:rsidR="00B36666" w:rsidRDefault="00B36666" w:rsidP="00FB3669">
      <w:pPr>
        <w:tabs>
          <w:tab w:val="right" w:pos="9029"/>
        </w:tabs>
        <w:contextualSpacing/>
        <w:jc w:val="both"/>
        <w:rPr>
          <w:rFonts w:ascii="Times New Roman" w:eastAsia="Times New Roman" w:hAnsi="Times New Roman" w:cs="Times New Roman"/>
          <w:b/>
          <w:lang w:val="en-ZA"/>
        </w:rPr>
      </w:pPr>
    </w:p>
    <w:p w14:paraId="2CCA3FC1" w14:textId="77777777" w:rsidR="00B36666" w:rsidRDefault="00B36666" w:rsidP="00FB3669">
      <w:pPr>
        <w:tabs>
          <w:tab w:val="right" w:pos="9029"/>
        </w:tabs>
        <w:contextualSpacing/>
        <w:jc w:val="both"/>
        <w:rPr>
          <w:rFonts w:ascii="Times New Roman" w:eastAsia="Times New Roman" w:hAnsi="Times New Roman" w:cs="Times New Roman"/>
          <w:b/>
          <w:lang w:val="en-ZA"/>
        </w:rPr>
      </w:pPr>
    </w:p>
    <w:p w14:paraId="666AAD98" w14:textId="2592A06C" w:rsidR="00B36666" w:rsidRDefault="00B36666" w:rsidP="00FB3669">
      <w:pPr>
        <w:tabs>
          <w:tab w:val="right" w:pos="9029"/>
        </w:tabs>
        <w:contextualSpacing/>
        <w:jc w:val="both"/>
        <w:rPr>
          <w:rFonts w:ascii="Times New Roman" w:eastAsia="Times New Roman" w:hAnsi="Times New Roman" w:cs="Times New Roman"/>
          <w:b/>
          <w:lang w:val="en-ZA"/>
        </w:rPr>
      </w:pPr>
    </w:p>
    <w:p w14:paraId="052120E9" w14:textId="38D4D708" w:rsidR="00B36666" w:rsidRPr="007A6503" w:rsidRDefault="00B36666"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STATE                                                                                                               RESPONDENT</w:t>
      </w:r>
    </w:p>
    <w:p w14:paraId="7F8F77F7"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47A6B36F" w14:textId="77777777" w:rsidR="00FB3669" w:rsidRPr="002A2849" w:rsidRDefault="00FB3669" w:rsidP="00FB3669">
      <w:pPr>
        <w:rPr>
          <w:rFonts w:ascii="Times New Roman" w:hAnsi="Times New Roman" w:cs="Times New Roman"/>
          <w:b/>
        </w:rPr>
      </w:pPr>
    </w:p>
    <w:p w14:paraId="2F8099F4" w14:textId="77777777" w:rsidR="007F5A37" w:rsidRPr="007A6503" w:rsidRDefault="007F5A37" w:rsidP="00C5475F">
      <w:pPr>
        <w:pBdr>
          <w:bottom w:val="single" w:sz="12" w:space="1" w:color="auto"/>
        </w:pBdr>
        <w:rPr>
          <w:rFonts w:ascii="Times New Roman" w:hAnsi="Times New Roman" w:cs="Times New Roman"/>
          <w:bCs/>
          <w:sz w:val="28"/>
          <w:szCs w:val="28"/>
        </w:rPr>
      </w:pPr>
    </w:p>
    <w:p w14:paraId="5E890503" w14:textId="49921F94" w:rsidR="00C5475F" w:rsidRPr="007A6503" w:rsidRDefault="00C5475F"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5C2D3621" w:rsidR="00C5475F" w:rsidRPr="007A6503" w:rsidRDefault="00C5475F"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1B4318CC" w14:textId="34762B58" w:rsidR="00837EA0" w:rsidRDefault="00C5475F" w:rsidP="00C5475F">
      <w:pPr>
        <w:rPr>
          <w:rFonts w:ascii="Times New Roman" w:hAnsi="Times New Roman" w:cs="Times New Roman"/>
          <w:b/>
        </w:rPr>
      </w:pPr>
      <w:r w:rsidRPr="007A6503">
        <w:rPr>
          <w:rFonts w:ascii="Times New Roman" w:hAnsi="Times New Roman" w:cs="Times New Roman"/>
          <w:b/>
        </w:rPr>
        <w:t xml:space="preserve">OOSTHUIZEN-SENEKAL </w:t>
      </w:r>
      <w:r w:rsidR="00385311" w:rsidRPr="007A6503">
        <w:rPr>
          <w:rFonts w:ascii="Times New Roman" w:hAnsi="Times New Roman" w:cs="Times New Roman"/>
          <w:b/>
        </w:rPr>
        <w:t>CSP AJ:</w:t>
      </w:r>
    </w:p>
    <w:p w14:paraId="3469B1BA" w14:textId="77777777" w:rsidR="00B36666" w:rsidRPr="007A6503" w:rsidRDefault="00B36666" w:rsidP="00C5475F">
      <w:pPr>
        <w:rPr>
          <w:rFonts w:ascii="Times New Roman" w:hAnsi="Times New Roman" w:cs="Times New Roman"/>
          <w:b/>
        </w:rPr>
      </w:pPr>
    </w:p>
    <w:p w14:paraId="70F04E20" w14:textId="1CBB691D" w:rsidR="00385311" w:rsidRPr="00870A52" w:rsidRDefault="00611463" w:rsidP="00B51251">
      <w:pPr>
        <w:spacing w:line="360" w:lineRule="auto"/>
        <w:jc w:val="both"/>
        <w:rPr>
          <w:rFonts w:ascii="Times New Roman" w:hAnsi="Times New Roman" w:cs="Times New Roman"/>
          <w:bCs/>
          <w:i/>
        </w:rPr>
      </w:pPr>
      <w:r w:rsidRPr="00870A52">
        <w:rPr>
          <w:rFonts w:ascii="Times New Roman" w:hAnsi="Times New Roman" w:cs="Times New Roman"/>
          <w:bCs/>
          <w:i/>
        </w:rPr>
        <w:t>Introduction</w:t>
      </w:r>
    </w:p>
    <w:p w14:paraId="5CBC3907" w14:textId="77777777" w:rsidR="00611463" w:rsidRPr="007A6503" w:rsidRDefault="00611463" w:rsidP="00B51251">
      <w:pPr>
        <w:spacing w:line="360" w:lineRule="auto"/>
        <w:jc w:val="both"/>
        <w:rPr>
          <w:rFonts w:ascii="Times New Roman" w:hAnsi="Times New Roman" w:cs="Times New Roman"/>
          <w:b/>
          <w:i/>
        </w:rPr>
      </w:pPr>
    </w:p>
    <w:p w14:paraId="69AD790C" w14:textId="58B514F2" w:rsidR="00A32396"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B36666" w:rsidRPr="001862BE">
        <w:rPr>
          <w:rFonts w:ascii="Times New Roman" w:hAnsi="Times New Roman" w:cs="Times New Roman"/>
          <w:bCs/>
          <w:iCs/>
        </w:rPr>
        <w:t>This is an appeal against the refusal of bail, by the Acting Regional Magistrate, Ms Beharie, sitting in the Johannesburg Regional Court.</w:t>
      </w:r>
    </w:p>
    <w:p w14:paraId="36E39D56" w14:textId="77777777" w:rsidR="00890651" w:rsidRDefault="00890651" w:rsidP="00890651">
      <w:pPr>
        <w:pStyle w:val="ListParagraph"/>
        <w:spacing w:line="360" w:lineRule="auto"/>
        <w:ind w:left="567"/>
        <w:jc w:val="both"/>
        <w:rPr>
          <w:rFonts w:ascii="Times New Roman" w:hAnsi="Times New Roman" w:cs="Times New Roman"/>
          <w:bCs/>
          <w:iCs/>
        </w:rPr>
      </w:pPr>
    </w:p>
    <w:p w14:paraId="1748504A" w14:textId="45A3EC46" w:rsidR="005C2910"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5C2910" w:rsidRPr="001862BE">
        <w:rPr>
          <w:rFonts w:ascii="Times New Roman" w:hAnsi="Times New Roman" w:cs="Times New Roman"/>
          <w:bCs/>
          <w:iCs/>
        </w:rPr>
        <w:t>Mr Kieave Blyde van Staden</w:t>
      </w:r>
      <w:r w:rsidR="005735C3" w:rsidRPr="001862BE">
        <w:rPr>
          <w:rFonts w:ascii="Times New Roman" w:hAnsi="Times New Roman" w:cs="Times New Roman"/>
          <w:bCs/>
          <w:iCs/>
        </w:rPr>
        <w:t xml:space="preserve"> (“the appellant”)</w:t>
      </w:r>
      <w:r w:rsidR="005C2910" w:rsidRPr="001862BE">
        <w:rPr>
          <w:rFonts w:ascii="Times New Roman" w:hAnsi="Times New Roman" w:cs="Times New Roman"/>
          <w:bCs/>
          <w:iCs/>
        </w:rPr>
        <w:t xml:space="preserve">, </w:t>
      </w:r>
      <w:r w:rsidR="00CE40DF" w:rsidRPr="001862BE">
        <w:rPr>
          <w:rFonts w:ascii="Times New Roman" w:hAnsi="Times New Roman" w:cs="Times New Roman"/>
          <w:bCs/>
          <w:iCs/>
        </w:rPr>
        <w:t xml:space="preserve">who </w:t>
      </w:r>
      <w:r w:rsidR="005C2910" w:rsidRPr="001862BE">
        <w:rPr>
          <w:rFonts w:ascii="Times New Roman" w:hAnsi="Times New Roman" w:cs="Times New Roman"/>
          <w:bCs/>
          <w:iCs/>
        </w:rPr>
        <w:t xml:space="preserve">according to the charge sheet </w:t>
      </w:r>
      <w:r w:rsidR="00A05ED9" w:rsidRPr="001862BE">
        <w:rPr>
          <w:rFonts w:ascii="Times New Roman" w:hAnsi="Times New Roman" w:cs="Times New Roman"/>
          <w:bCs/>
          <w:iCs/>
        </w:rPr>
        <w:t>is arraigned before the Regional Court, sitting at Johannesburg, on a charge of murder read with the provisions of section 51(2)</w:t>
      </w:r>
      <w:r w:rsidR="001E05D6" w:rsidRPr="001862BE">
        <w:rPr>
          <w:rFonts w:ascii="Times New Roman" w:hAnsi="Times New Roman" w:cs="Times New Roman"/>
          <w:bCs/>
          <w:iCs/>
        </w:rPr>
        <w:t xml:space="preserve"> of the Criminal Law Amendment Act, 105 of 1995 (“CLAA”)</w:t>
      </w:r>
      <w:r w:rsidR="00A05ED9" w:rsidRPr="001862BE">
        <w:rPr>
          <w:rFonts w:ascii="Times New Roman" w:hAnsi="Times New Roman" w:cs="Times New Roman"/>
          <w:bCs/>
          <w:iCs/>
        </w:rPr>
        <w:t xml:space="preserve"> and Schedule 5 of the Criminal </w:t>
      </w:r>
      <w:r w:rsidR="001E05D6" w:rsidRPr="001862BE">
        <w:rPr>
          <w:rFonts w:ascii="Times New Roman" w:hAnsi="Times New Roman" w:cs="Times New Roman"/>
          <w:bCs/>
          <w:iCs/>
        </w:rPr>
        <w:t xml:space="preserve">Procedure </w:t>
      </w:r>
      <w:r w:rsidR="00A05ED9" w:rsidRPr="001862BE">
        <w:rPr>
          <w:rFonts w:ascii="Times New Roman" w:hAnsi="Times New Roman" w:cs="Times New Roman"/>
          <w:bCs/>
          <w:iCs/>
        </w:rPr>
        <w:t xml:space="preserve">Act, </w:t>
      </w:r>
      <w:r w:rsidR="001E05D6" w:rsidRPr="001862BE">
        <w:rPr>
          <w:rFonts w:ascii="Times New Roman" w:hAnsi="Times New Roman" w:cs="Times New Roman"/>
          <w:bCs/>
          <w:iCs/>
        </w:rPr>
        <w:t>51 of 1977</w:t>
      </w:r>
      <w:r w:rsidR="00A05ED9" w:rsidRPr="001862BE">
        <w:rPr>
          <w:rFonts w:ascii="Times New Roman" w:hAnsi="Times New Roman" w:cs="Times New Roman"/>
          <w:bCs/>
          <w:iCs/>
        </w:rPr>
        <w:t xml:space="preserve"> (“C</w:t>
      </w:r>
      <w:r w:rsidR="001E05D6" w:rsidRPr="001862BE">
        <w:rPr>
          <w:rFonts w:ascii="Times New Roman" w:hAnsi="Times New Roman" w:cs="Times New Roman"/>
          <w:bCs/>
          <w:iCs/>
        </w:rPr>
        <w:t>PA</w:t>
      </w:r>
      <w:r w:rsidR="00A05ED9" w:rsidRPr="001862BE">
        <w:rPr>
          <w:rFonts w:ascii="Times New Roman" w:hAnsi="Times New Roman" w:cs="Times New Roman"/>
          <w:bCs/>
          <w:iCs/>
        </w:rPr>
        <w:t>”), in that</w:t>
      </w:r>
      <w:r w:rsidR="00BA196C" w:rsidRPr="001862BE">
        <w:rPr>
          <w:rFonts w:ascii="Times New Roman" w:hAnsi="Times New Roman" w:cs="Times New Roman"/>
          <w:bCs/>
          <w:iCs/>
        </w:rPr>
        <w:t xml:space="preserve"> it is alleged</w:t>
      </w:r>
      <w:r w:rsidR="00A05ED9" w:rsidRPr="001862BE">
        <w:rPr>
          <w:rFonts w:ascii="Times New Roman" w:hAnsi="Times New Roman" w:cs="Times New Roman"/>
          <w:bCs/>
          <w:iCs/>
        </w:rPr>
        <w:t xml:space="preserve"> he murdered Ms Jaillian van Staden, his wife.</w:t>
      </w:r>
    </w:p>
    <w:p w14:paraId="4882E015" w14:textId="77777777" w:rsidR="00890651" w:rsidRPr="00890651" w:rsidRDefault="00890651" w:rsidP="00890651">
      <w:pPr>
        <w:spacing w:line="360" w:lineRule="auto"/>
        <w:jc w:val="both"/>
        <w:rPr>
          <w:rFonts w:ascii="Times New Roman" w:hAnsi="Times New Roman" w:cs="Times New Roman"/>
          <w:bCs/>
          <w:iCs/>
        </w:rPr>
      </w:pPr>
    </w:p>
    <w:p w14:paraId="750F676F" w14:textId="37BBC14B" w:rsidR="00A05ED9"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BA418A" w:rsidRPr="001862BE">
        <w:rPr>
          <w:rFonts w:ascii="Times New Roman" w:hAnsi="Times New Roman" w:cs="Times New Roman"/>
          <w:bCs/>
          <w:iCs/>
        </w:rPr>
        <w:t>Mr Madumelo appeared on behalf of the appellant during the bail proceedings</w:t>
      </w:r>
      <w:r w:rsidR="00CE40DF" w:rsidRPr="001862BE">
        <w:rPr>
          <w:rFonts w:ascii="Times New Roman" w:hAnsi="Times New Roman" w:cs="Times New Roman"/>
          <w:bCs/>
          <w:iCs/>
        </w:rPr>
        <w:t xml:space="preserve"> in the Regional Court, Johannesburg.  The bail application</w:t>
      </w:r>
      <w:r w:rsidR="00BA418A" w:rsidRPr="001862BE">
        <w:rPr>
          <w:rFonts w:ascii="Times New Roman" w:hAnsi="Times New Roman" w:cs="Times New Roman"/>
          <w:bCs/>
          <w:iCs/>
        </w:rPr>
        <w:t xml:space="preserve"> commenced on 11 March 2022.</w:t>
      </w:r>
    </w:p>
    <w:p w14:paraId="16830E5C" w14:textId="77777777" w:rsidR="00611463" w:rsidRPr="00611463" w:rsidRDefault="00611463" w:rsidP="00611463">
      <w:pPr>
        <w:pStyle w:val="ListParagraph"/>
        <w:rPr>
          <w:rFonts w:ascii="Times New Roman" w:hAnsi="Times New Roman" w:cs="Times New Roman"/>
          <w:bCs/>
          <w:iCs/>
        </w:rPr>
      </w:pPr>
    </w:p>
    <w:p w14:paraId="4D718188" w14:textId="11371E70" w:rsidR="00611463" w:rsidRPr="00870A52" w:rsidRDefault="00611463" w:rsidP="00611463">
      <w:pPr>
        <w:spacing w:line="360" w:lineRule="auto"/>
        <w:jc w:val="both"/>
        <w:rPr>
          <w:rFonts w:ascii="Times New Roman" w:hAnsi="Times New Roman" w:cs="Times New Roman"/>
          <w:bCs/>
          <w:i/>
        </w:rPr>
      </w:pPr>
      <w:r w:rsidRPr="00870A52">
        <w:rPr>
          <w:rFonts w:ascii="Times New Roman" w:hAnsi="Times New Roman" w:cs="Times New Roman"/>
          <w:bCs/>
          <w:i/>
        </w:rPr>
        <w:t>Evidence presented in the court a quo</w:t>
      </w:r>
    </w:p>
    <w:p w14:paraId="57C11714" w14:textId="77777777" w:rsidR="00890651" w:rsidRPr="00890651" w:rsidRDefault="00890651" w:rsidP="00890651">
      <w:pPr>
        <w:spacing w:line="360" w:lineRule="auto"/>
        <w:jc w:val="both"/>
        <w:rPr>
          <w:rFonts w:ascii="Times New Roman" w:hAnsi="Times New Roman" w:cs="Times New Roman"/>
          <w:bCs/>
          <w:iCs/>
        </w:rPr>
      </w:pPr>
    </w:p>
    <w:p w14:paraId="6B063B83" w14:textId="32B822AF" w:rsidR="00BA418A"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[4]</w:t>
      </w:r>
      <w:r>
        <w:rPr>
          <w:rFonts w:ascii="Times New Roman" w:hAnsi="Times New Roman" w:cs="Times New Roman"/>
          <w:bCs/>
          <w:iCs/>
        </w:rPr>
        <w:tab/>
      </w:r>
      <w:r w:rsidR="00E311DF" w:rsidRPr="001862BE">
        <w:rPr>
          <w:rFonts w:ascii="Times New Roman" w:hAnsi="Times New Roman" w:cs="Times New Roman"/>
          <w:bCs/>
          <w:iCs/>
        </w:rPr>
        <w:t xml:space="preserve">During the bail application, </w:t>
      </w:r>
      <w:r w:rsidR="00BA418A" w:rsidRPr="001862BE">
        <w:rPr>
          <w:rFonts w:ascii="Times New Roman" w:hAnsi="Times New Roman" w:cs="Times New Roman"/>
          <w:bCs/>
          <w:iCs/>
        </w:rPr>
        <w:t>Mr Madumelo presented an affidavit deposed by the appellant, in support of the application to be admitted on bail.  The appellant outlined his personal circumstances as fol</w:t>
      </w:r>
      <w:r w:rsidR="00BA196C" w:rsidRPr="001862BE">
        <w:rPr>
          <w:rFonts w:ascii="Times New Roman" w:hAnsi="Times New Roman" w:cs="Times New Roman"/>
          <w:bCs/>
          <w:iCs/>
        </w:rPr>
        <w:t>lows</w:t>
      </w:r>
      <w:r w:rsidR="00BA418A" w:rsidRPr="001862BE">
        <w:rPr>
          <w:rFonts w:ascii="Times New Roman" w:hAnsi="Times New Roman" w:cs="Times New Roman"/>
          <w:bCs/>
          <w:iCs/>
        </w:rPr>
        <w:t>:</w:t>
      </w:r>
    </w:p>
    <w:p w14:paraId="6BEB14CE" w14:textId="256075B8" w:rsidR="00BA418A"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A1637B" w:rsidRPr="001862BE">
        <w:rPr>
          <w:rFonts w:ascii="Times New Roman" w:hAnsi="Times New Roman" w:cs="Times New Roman"/>
          <w:bCs/>
          <w:iCs/>
        </w:rPr>
        <w:t>He was born on [..] March [..] in […]</w:t>
      </w:r>
      <w:r w:rsidR="00BA418A" w:rsidRPr="001862BE">
        <w:rPr>
          <w:rFonts w:ascii="Times New Roman" w:hAnsi="Times New Roman" w:cs="Times New Roman"/>
          <w:bCs/>
          <w:iCs/>
        </w:rPr>
        <w:t>, Kwa Zulu Natal.</w:t>
      </w:r>
    </w:p>
    <w:p w14:paraId="17E5BF0F" w14:textId="0447E5E8" w:rsidR="00BA418A"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BA418A" w:rsidRPr="001862BE">
        <w:rPr>
          <w:rFonts w:ascii="Times New Roman" w:hAnsi="Times New Roman" w:cs="Times New Roman"/>
          <w:bCs/>
          <w:iCs/>
        </w:rPr>
        <w:t>In 2</w:t>
      </w:r>
      <w:r w:rsidR="00A1637B" w:rsidRPr="001862BE">
        <w:rPr>
          <w:rFonts w:ascii="Times New Roman" w:hAnsi="Times New Roman" w:cs="Times New Roman"/>
          <w:bCs/>
          <w:iCs/>
        </w:rPr>
        <w:t>006 he matriculated at [...]</w:t>
      </w:r>
      <w:r w:rsidR="00BA418A" w:rsidRPr="001862BE">
        <w:rPr>
          <w:rFonts w:ascii="Times New Roman" w:hAnsi="Times New Roman" w:cs="Times New Roman"/>
          <w:bCs/>
          <w:iCs/>
        </w:rPr>
        <w:t xml:space="preserve"> Seco</w:t>
      </w:r>
      <w:r w:rsidR="00A1637B" w:rsidRPr="001862BE">
        <w:rPr>
          <w:rFonts w:ascii="Times New Roman" w:hAnsi="Times New Roman" w:cs="Times New Roman"/>
          <w:bCs/>
          <w:iCs/>
        </w:rPr>
        <w:t>ndary School in [...]</w:t>
      </w:r>
      <w:r w:rsidR="00BA418A" w:rsidRPr="001862BE">
        <w:rPr>
          <w:rFonts w:ascii="Times New Roman" w:hAnsi="Times New Roman" w:cs="Times New Roman"/>
          <w:bCs/>
          <w:iCs/>
        </w:rPr>
        <w:t>.</w:t>
      </w:r>
    </w:p>
    <w:p w14:paraId="5EBCAC65" w14:textId="1AD5C769" w:rsidR="00BA418A"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BA418A" w:rsidRPr="001862BE">
        <w:rPr>
          <w:rFonts w:ascii="Times New Roman" w:hAnsi="Times New Roman" w:cs="Times New Roman"/>
          <w:bCs/>
          <w:iCs/>
        </w:rPr>
        <w:t xml:space="preserve">After he obtained his matric, he relocated to Johannesburg.  Prior to </w:t>
      </w:r>
      <w:r w:rsidR="00A1637B" w:rsidRPr="001862BE">
        <w:rPr>
          <w:rFonts w:ascii="Times New Roman" w:hAnsi="Times New Roman" w:cs="Times New Roman"/>
          <w:bCs/>
          <w:iCs/>
        </w:rPr>
        <w:t>his arrest he resided at Unit […], […], […]</w:t>
      </w:r>
      <w:r w:rsidR="00BA418A" w:rsidRPr="001862BE">
        <w:rPr>
          <w:rFonts w:ascii="Times New Roman" w:hAnsi="Times New Roman" w:cs="Times New Roman"/>
          <w:bCs/>
          <w:iCs/>
        </w:rPr>
        <w:t>Street, Forest Hill, Johannesburg.</w:t>
      </w:r>
    </w:p>
    <w:p w14:paraId="1228C792" w14:textId="53C3AD37" w:rsidR="00BA418A"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t>4.</w:t>
      </w:r>
      <w:r>
        <w:rPr>
          <w:rFonts w:ascii="Times New Roman" w:hAnsi="Times New Roman" w:cs="Times New Roman"/>
          <w:bCs/>
          <w:iCs/>
        </w:rPr>
        <w:tab/>
      </w:r>
      <w:r w:rsidR="00BA418A" w:rsidRPr="001862BE">
        <w:rPr>
          <w:rFonts w:ascii="Times New Roman" w:hAnsi="Times New Roman" w:cs="Times New Roman"/>
          <w:bCs/>
          <w:iCs/>
        </w:rPr>
        <w:t xml:space="preserve">If released on bail he </w:t>
      </w:r>
      <w:r w:rsidR="00E311DF" w:rsidRPr="001862BE">
        <w:rPr>
          <w:rFonts w:ascii="Times New Roman" w:hAnsi="Times New Roman" w:cs="Times New Roman"/>
          <w:bCs/>
          <w:iCs/>
        </w:rPr>
        <w:t>will</w:t>
      </w:r>
      <w:r w:rsidR="00BA418A" w:rsidRPr="001862BE">
        <w:rPr>
          <w:rFonts w:ascii="Times New Roman" w:hAnsi="Times New Roman" w:cs="Times New Roman"/>
          <w:bCs/>
          <w:iCs/>
        </w:rPr>
        <w:t xml:space="preserve"> r</w:t>
      </w:r>
      <w:r w:rsidR="002B32D7" w:rsidRPr="001862BE">
        <w:rPr>
          <w:rFonts w:ascii="Times New Roman" w:hAnsi="Times New Roman" w:cs="Times New Roman"/>
          <w:bCs/>
          <w:iCs/>
        </w:rPr>
        <w:t>emain</w:t>
      </w:r>
      <w:r w:rsidR="00BA418A" w:rsidRPr="001862BE">
        <w:rPr>
          <w:rFonts w:ascii="Times New Roman" w:hAnsi="Times New Roman" w:cs="Times New Roman"/>
          <w:bCs/>
          <w:iCs/>
        </w:rPr>
        <w:t xml:space="preserve"> at an alternative </w:t>
      </w:r>
      <w:r w:rsidR="002B32D7" w:rsidRPr="001862BE">
        <w:rPr>
          <w:rFonts w:ascii="Times New Roman" w:hAnsi="Times New Roman" w:cs="Times New Roman"/>
          <w:bCs/>
          <w:iCs/>
        </w:rPr>
        <w:t>address</w:t>
      </w:r>
      <w:r w:rsidR="00A1637B" w:rsidRPr="001862BE">
        <w:rPr>
          <w:rFonts w:ascii="Times New Roman" w:hAnsi="Times New Roman" w:cs="Times New Roman"/>
          <w:bCs/>
          <w:iCs/>
        </w:rPr>
        <w:t>, Unit […] , […]</w:t>
      </w:r>
      <w:r w:rsidR="00BA418A" w:rsidRPr="001862BE">
        <w:rPr>
          <w:rFonts w:ascii="Times New Roman" w:hAnsi="Times New Roman" w:cs="Times New Roman"/>
          <w:bCs/>
          <w:iCs/>
        </w:rPr>
        <w:t xml:space="preserve"> Street, Rosettenville, Johannesburg</w:t>
      </w:r>
      <w:r w:rsidR="002B32D7" w:rsidRPr="001862BE">
        <w:rPr>
          <w:rFonts w:ascii="Times New Roman" w:hAnsi="Times New Roman" w:cs="Times New Roman"/>
          <w:bCs/>
          <w:iCs/>
        </w:rPr>
        <w:t>.  The said address is that of his mother and is approximately</w:t>
      </w:r>
      <w:r w:rsidR="00CE40DF" w:rsidRPr="001862BE">
        <w:rPr>
          <w:rFonts w:ascii="Times New Roman" w:hAnsi="Times New Roman" w:cs="Times New Roman"/>
          <w:bCs/>
          <w:iCs/>
        </w:rPr>
        <w:t xml:space="preserve"> a distance of</w:t>
      </w:r>
      <w:r w:rsidR="002B32D7" w:rsidRPr="001862BE">
        <w:rPr>
          <w:rFonts w:ascii="Times New Roman" w:hAnsi="Times New Roman" w:cs="Times New Roman"/>
          <w:bCs/>
          <w:iCs/>
        </w:rPr>
        <w:t xml:space="preserve"> 5 km from his residence.</w:t>
      </w:r>
    </w:p>
    <w:p w14:paraId="5A787608" w14:textId="136711F1" w:rsidR="002B32D7"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t>5.</w:t>
      </w:r>
      <w:r>
        <w:rPr>
          <w:rFonts w:ascii="Times New Roman" w:hAnsi="Times New Roman" w:cs="Times New Roman"/>
          <w:bCs/>
          <w:iCs/>
        </w:rPr>
        <w:tab/>
      </w:r>
      <w:r w:rsidR="002B32D7" w:rsidRPr="001862BE">
        <w:rPr>
          <w:rFonts w:ascii="Times New Roman" w:hAnsi="Times New Roman" w:cs="Times New Roman"/>
          <w:bCs/>
          <w:iCs/>
        </w:rPr>
        <w:t>He was married to the deceased</w:t>
      </w:r>
      <w:r w:rsidR="00CE40DF" w:rsidRPr="001862BE">
        <w:rPr>
          <w:rFonts w:ascii="Times New Roman" w:hAnsi="Times New Roman" w:cs="Times New Roman"/>
          <w:bCs/>
          <w:iCs/>
        </w:rPr>
        <w:t xml:space="preserve">, during their marriage three </w:t>
      </w:r>
      <w:r w:rsidR="002B32D7" w:rsidRPr="001862BE">
        <w:rPr>
          <w:rFonts w:ascii="Times New Roman" w:hAnsi="Times New Roman" w:cs="Times New Roman"/>
          <w:bCs/>
          <w:iCs/>
        </w:rPr>
        <w:t>children</w:t>
      </w:r>
      <w:r w:rsidR="00CE40DF" w:rsidRPr="001862BE">
        <w:rPr>
          <w:rFonts w:ascii="Times New Roman" w:hAnsi="Times New Roman" w:cs="Times New Roman"/>
          <w:bCs/>
          <w:iCs/>
        </w:rPr>
        <w:t xml:space="preserve"> were born.  The</w:t>
      </w:r>
      <w:r w:rsidR="002B32D7" w:rsidRPr="001862BE">
        <w:rPr>
          <w:rFonts w:ascii="Times New Roman" w:hAnsi="Times New Roman" w:cs="Times New Roman"/>
          <w:bCs/>
          <w:iCs/>
        </w:rPr>
        <w:t xml:space="preserve"> </w:t>
      </w:r>
      <w:r w:rsidR="00CE40DF" w:rsidRPr="001862BE">
        <w:rPr>
          <w:rFonts w:ascii="Times New Roman" w:hAnsi="Times New Roman" w:cs="Times New Roman"/>
          <w:bCs/>
          <w:iCs/>
        </w:rPr>
        <w:t>children are</w:t>
      </w:r>
      <w:r w:rsidR="002B32D7" w:rsidRPr="001862BE">
        <w:rPr>
          <w:rFonts w:ascii="Times New Roman" w:hAnsi="Times New Roman" w:cs="Times New Roman"/>
          <w:bCs/>
          <w:iCs/>
        </w:rPr>
        <w:t xml:space="preserve"> 10, 8 and 3 years old.</w:t>
      </w:r>
    </w:p>
    <w:p w14:paraId="454BB36F" w14:textId="65FCB09C" w:rsidR="002B32D7"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t>6.</w:t>
      </w:r>
      <w:r>
        <w:rPr>
          <w:rFonts w:ascii="Times New Roman" w:hAnsi="Times New Roman" w:cs="Times New Roman"/>
          <w:bCs/>
          <w:iCs/>
        </w:rPr>
        <w:tab/>
      </w:r>
      <w:r w:rsidR="002B32D7" w:rsidRPr="001862BE">
        <w:rPr>
          <w:rFonts w:ascii="Times New Roman" w:hAnsi="Times New Roman" w:cs="Times New Roman"/>
          <w:bCs/>
          <w:iCs/>
        </w:rPr>
        <w:t>Prior to his arrest</w:t>
      </w:r>
      <w:r w:rsidR="00CE40DF" w:rsidRPr="001862BE">
        <w:rPr>
          <w:rFonts w:ascii="Times New Roman" w:hAnsi="Times New Roman" w:cs="Times New Roman"/>
          <w:bCs/>
          <w:iCs/>
        </w:rPr>
        <w:t>,</w:t>
      </w:r>
      <w:r w:rsidR="002B32D7" w:rsidRPr="001862BE">
        <w:rPr>
          <w:rFonts w:ascii="Times New Roman" w:hAnsi="Times New Roman" w:cs="Times New Roman"/>
          <w:bCs/>
          <w:iCs/>
        </w:rPr>
        <w:t xml:space="preserve"> he was employed as an international consultant for Standard Bank.  However, following his arrest he resigned from his employment.</w:t>
      </w:r>
    </w:p>
    <w:p w14:paraId="21B72364" w14:textId="54496D27" w:rsidR="002B32D7"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t>7.</w:t>
      </w:r>
      <w:r>
        <w:rPr>
          <w:rFonts w:ascii="Times New Roman" w:hAnsi="Times New Roman" w:cs="Times New Roman"/>
          <w:bCs/>
          <w:iCs/>
        </w:rPr>
        <w:tab/>
      </w:r>
      <w:r w:rsidR="002B32D7" w:rsidRPr="001862BE">
        <w:rPr>
          <w:rFonts w:ascii="Times New Roman" w:hAnsi="Times New Roman" w:cs="Times New Roman"/>
          <w:bCs/>
          <w:iCs/>
        </w:rPr>
        <w:t>He earned a gross income of R 24 000 per month.</w:t>
      </w:r>
    </w:p>
    <w:p w14:paraId="53F92193" w14:textId="118F445C" w:rsidR="002B32D7"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t>8.</w:t>
      </w:r>
      <w:r>
        <w:rPr>
          <w:rFonts w:ascii="Times New Roman" w:hAnsi="Times New Roman" w:cs="Times New Roman"/>
          <w:bCs/>
          <w:iCs/>
        </w:rPr>
        <w:tab/>
      </w:r>
      <w:r w:rsidR="002B32D7" w:rsidRPr="001862BE">
        <w:rPr>
          <w:rFonts w:ascii="Times New Roman" w:hAnsi="Times New Roman" w:cs="Times New Roman"/>
          <w:bCs/>
          <w:iCs/>
        </w:rPr>
        <w:t>He owns movable property to the value of R 700 000.</w:t>
      </w:r>
    </w:p>
    <w:p w14:paraId="48B82BE2" w14:textId="7145C5F6" w:rsidR="002B32D7"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lastRenderedPageBreak/>
        <w:t>9.</w:t>
      </w:r>
      <w:r>
        <w:rPr>
          <w:rFonts w:ascii="Times New Roman" w:hAnsi="Times New Roman" w:cs="Times New Roman"/>
          <w:bCs/>
          <w:iCs/>
        </w:rPr>
        <w:tab/>
      </w:r>
      <w:r w:rsidR="002B32D7" w:rsidRPr="001862BE">
        <w:rPr>
          <w:rFonts w:ascii="Times New Roman" w:hAnsi="Times New Roman" w:cs="Times New Roman"/>
          <w:bCs/>
          <w:iCs/>
        </w:rPr>
        <w:t>He is a South African citizen and does not</w:t>
      </w:r>
      <w:r w:rsidR="00BA196C" w:rsidRPr="001862BE">
        <w:rPr>
          <w:rFonts w:ascii="Times New Roman" w:hAnsi="Times New Roman" w:cs="Times New Roman"/>
          <w:bCs/>
          <w:iCs/>
        </w:rPr>
        <w:t xml:space="preserve"> have any</w:t>
      </w:r>
      <w:r w:rsidR="002B32D7" w:rsidRPr="001862BE">
        <w:rPr>
          <w:rFonts w:ascii="Times New Roman" w:hAnsi="Times New Roman" w:cs="Times New Roman"/>
          <w:bCs/>
          <w:iCs/>
        </w:rPr>
        <w:t xml:space="preserve"> travel documents nor does he </w:t>
      </w:r>
      <w:r w:rsidR="001E05D6" w:rsidRPr="001862BE">
        <w:rPr>
          <w:rFonts w:ascii="Times New Roman" w:hAnsi="Times New Roman" w:cs="Times New Roman"/>
          <w:bCs/>
          <w:iCs/>
        </w:rPr>
        <w:t>have</w:t>
      </w:r>
      <w:r w:rsidR="002B32D7" w:rsidRPr="001862BE">
        <w:rPr>
          <w:rFonts w:ascii="Times New Roman" w:hAnsi="Times New Roman" w:cs="Times New Roman"/>
          <w:bCs/>
          <w:iCs/>
        </w:rPr>
        <w:t xml:space="preserve"> family</w:t>
      </w:r>
      <w:r w:rsidR="00CE40DF" w:rsidRPr="001862BE">
        <w:rPr>
          <w:rFonts w:ascii="Times New Roman" w:hAnsi="Times New Roman" w:cs="Times New Roman"/>
          <w:bCs/>
          <w:iCs/>
        </w:rPr>
        <w:t xml:space="preserve"> links</w:t>
      </w:r>
      <w:r w:rsidR="002B32D7" w:rsidRPr="001862BE">
        <w:rPr>
          <w:rFonts w:ascii="Times New Roman" w:hAnsi="Times New Roman" w:cs="Times New Roman"/>
          <w:bCs/>
          <w:iCs/>
        </w:rPr>
        <w:t xml:space="preserve"> outside South Africa. </w:t>
      </w:r>
    </w:p>
    <w:p w14:paraId="3B19F6AA" w14:textId="45501DE5" w:rsidR="002B32D7"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t>10.</w:t>
      </w:r>
      <w:r>
        <w:rPr>
          <w:rFonts w:ascii="Times New Roman" w:hAnsi="Times New Roman" w:cs="Times New Roman"/>
          <w:bCs/>
          <w:iCs/>
        </w:rPr>
        <w:tab/>
      </w:r>
      <w:r w:rsidR="002B32D7" w:rsidRPr="001862BE">
        <w:rPr>
          <w:rFonts w:ascii="Times New Roman" w:hAnsi="Times New Roman" w:cs="Times New Roman"/>
          <w:bCs/>
          <w:iCs/>
        </w:rPr>
        <w:t>He has an amount of R 2000 available for bail.</w:t>
      </w:r>
    </w:p>
    <w:p w14:paraId="20E2B9D3" w14:textId="29111592" w:rsidR="002B32D7"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t>11.</w:t>
      </w:r>
      <w:r>
        <w:rPr>
          <w:rFonts w:ascii="Times New Roman" w:hAnsi="Times New Roman" w:cs="Times New Roman"/>
          <w:bCs/>
          <w:iCs/>
        </w:rPr>
        <w:tab/>
      </w:r>
      <w:r w:rsidR="002B32D7" w:rsidRPr="001862BE">
        <w:rPr>
          <w:rFonts w:ascii="Times New Roman" w:hAnsi="Times New Roman" w:cs="Times New Roman"/>
          <w:bCs/>
          <w:iCs/>
        </w:rPr>
        <w:t>He does not have any previous convictions</w:t>
      </w:r>
      <w:r w:rsidR="004A5478" w:rsidRPr="001862BE">
        <w:rPr>
          <w:rFonts w:ascii="Times New Roman" w:hAnsi="Times New Roman" w:cs="Times New Roman"/>
          <w:bCs/>
          <w:iCs/>
        </w:rPr>
        <w:t xml:space="preserve"> or </w:t>
      </w:r>
      <w:r w:rsidR="00E311DF" w:rsidRPr="001862BE">
        <w:rPr>
          <w:rFonts w:ascii="Times New Roman" w:hAnsi="Times New Roman" w:cs="Times New Roman"/>
          <w:bCs/>
          <w:iCs/>
        </w:rPr>
        <w:t>any</w:t>
      </w:r>
      <w:r w:rsidR="004A5478" w:rsidRPr="001862BE">
        <w:rPr>
          <w:rFonts w:ascii="Times New Roman" w:hAnsi="Times New Roman" w:cs="Times New Roman"/>
          <w:bCs/>
          <w:iCs/>
        </w:rPr>
        <w:t xml:space="preserve"> pending cases against him.</w:t>
      </w:r>
    </w:p>
    <w:p w14:paraId="3BAF5B48" w14:textId="4D190C43" w:rsidR="002B32D7"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t>12.</w:t>
      </w:r>
      <w:r>
        <w:rPr>
          <w:rFonts w:ascii="Times New Roman" w:hAnsi="Times New Roman" w:cs="Times New Roman"/>
          <w:bCs/>
          <w:iCs/>
        </w:rPr>
        <w:tab/>
      </w:r>
      <w:r w:rsidR="002B32D7" w:rsidRPr="001862BE">
        <w:rPr>
          <w:rFonts w:ascii="Times New Roman" w:hAnsi="Times New Roman" w:cs="Times New Roman"/>
          <w:bCs/>
          <w:iCs/>
        </w:rPr>
        <w:t xml:space="preserve">He was arrested on 9 January 2022 for murder, he will </w:t>
      </w:r>
      <w:r w:rsidR="008D39AD" w:rsidRPr="001862BE">
        <w:rPr>
          <w:rFonts w:ascii="Times New Roman" w:hAnsi="Times New Roman" w:cs="Times New Roman"/>
          <w:bCs/>
          <w:iCs/>
        </w:rPr>
        <w:t>tender a plea of</w:t>
      </w:r>
      <w:r w:rsidR="002B32D7" w:rsidRPr="001862BE">
        <w:rPr>
          <w:rFonts w:ascii="Times New Roman" w:hAnsi="Times New Roman" w:cs="Times New Roman"/>
          <w:bCs/>
          <w:iCs/>
        </w:rPr>
        <w:t xml:space="preserve"> not guilty during the trial on the basis that he acted in self-defence.</w:t>
      </w:r>
    </w:p>
    <w:p w14:paraId="0818103F" w14:textId="002730AB" w:rsidR="002B32D7"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t>13.</w:t>
      </w:r>
      <w:r>
        <w:rPr>
          <w:rFonts w:ascii="Times New Roman" w:hAnsi="Times New Roman" w:cs="Times New Roman"/>
          <w:bCs/>
          <w:iCs/>
        </w:rPr>
        <w:tab/>
      </w:r>
      <w:r w:rsidR="002B32D7" w:rsidRPr="001862BE">
        <w:rPr>
          <w:rFonts w:ascii="Times New Roman" w:hAnsi="Times New Roman" w:cs="Times New Roman"/>
          <w:bCs/>
          <w:iCs/>
        </w:rPr>
        <w:t xml:space="preserve">He is not a danger </w:t>
      </w:r>
      <w:r w:rsidR="004A5478" w:rsidRPr="001862BE">
        <w:rPr>
          <w:rFonts w:ascii="Times New Roman" w:hAnsi="Times New Roman" w:cs="Times New Roman"/>
          <w:bCs/>
          <w:iCs/>
        </w:rPr>
        <w:t xml:space="preserve">to the </w:t>
      </w:r>
      <w:r w:rsidR="00CE40DF" w:rsidRPr="001862BE">
        <w:rPr>
          <w:rFonts w:ascii="Times New Roman" w:hAnsi="Times New Roman" w:cs="Times New Roman"/>
          <w:bCs/>
          <w:iCs/>
        </w:rPr>
        <w:t>community</w:t>
      </w:r>
      <w:r w:rsidR="004A5478" w:rsidRPr="001862BE">
        <w:rPr>
          <w:rFonts w:ascii="Times New Roman" w:hAnsi="Times New Roman" w:cs="Times New Roman"/>
          <w:bCs/>
          <w:iCs/>
        </w:rPr>
        <w:t xml:space="preserve"> and he will not undermine the public order and peace</w:t>
      </w:r>
      <w:r w:rsidR="00E85221" w:rsidRPr="001862BE">
        <w:rPr>
          <w:rFonts w:ascii="Times New Roman" w:hAnsi="Times New Roman" w:cs="Times New Roman"/>
          <w:bCs/>
          <w:iCs/>
        </w:rPr>
        <w:t xml:space="preserve"> if released on bail</w:t>
      </w:r>
      <w:r w:rsidR="004A5478" w:rsidRPr="001862BE">
        <w:rPr>
          <w:rFonts w:ascii="Times New Roman" w:hAnsi="Times New Roman" w:cs="Times New Roman"/>
          <w:bCs/>
          <w:iCs/>
        </w:rPr>
        <w:t>.</w:t>
      </w:r>
    </w:p>
    <w:p w14:paraId="632E80E6" w14:textId="0A74C099" w:rsidR="004A5478" w:rsidRPr="001862BE" w:rsidRDefault="001862BE" w:rsidP="001862BE">
      <w:pPr>
        <w:spacing w:line="360" w:lineRule="auto"/>
        <w:ind w:left="1409" w:hanging="360"/>
        <w:jc w:val="both"/>
        <w:rPr>
          <w:rFonts w:ascii="Times New Roman" w:hAnsi="Times New Roman" w:cs="Times New Roman"/>
          <w:bCs/>
          <w:iCs/>
        </w:rPr>
      </w:pPr>
      <w:r>
        <w:rPr>
          <w:rFonts w:ascii="Times New Roman" w:hAnsi="Times New Roman" w:cs="Times New Roman"/>
          <w:bCs/>
          <w:iCs/>
        </w:rPr>
        <w:t>14.</w:t>
      </w:r>
      <w:r>
        <w:rPr>
          <w:rFonts w:ascii="Times New Roman" w:hAnsi="Times New Roman" w:cs="Times New Roman"/>
          <w:bCs/>
          <w:iCs/>
        </w:rPr>
        <w:tab/>
      </w:r>
      <w:r w:rsidR="004A5478" w:rsidRPr="001862BE">
        <w:rPr>
          <w:rFonts w:ascii="Times New Roman" w:hAnsi="Times New Roman" w:cs="Times New Roman"/>
          <w:bCs/>
          <w:iCs/>
        </w:rPr>
        <w:t xml:space="preserve">He will attend his </w:t>
      </w:r>
      <w:r w:rsidR="00E85221" w:rsidRPr="001862BE">
        <w:rPr>
          <w:rFonts w:ascii="Times New Roman" w:hAnsi="Times New Roman" w:cs="Times New Roman"/>
          <w:bCs/>
          <w:iCs/>
        </w:rPr>
        <w:t>trial;</w:t>
      </w:r>
      <w:r w:rsidR="004A5478" w:rsidRPr="001862BE">
        <w:rPr>
          <w:rFonts w:ascii="Times New Roman" w:hAnsi="Times New Roman" w:cs="Times New Roman"/>
          <w:bCs/>
          <w:iCs/>
        </w:rPr>
        <w:t xml:space="preserve"> he will not flee or evade justice.</w:t>
      </w:r>
    </w:p>
    <w:p w14:paraId="4F875F6E" w14:textId="77777777" w:rsidR="006A3C50" w:rsidRDefault="006A3C50" w:rsidP="006A3C50">
      <w:pPr>
        <w:pStyle w:val="ListParagraph"/>
        <w:spacing w:line="360" w:lineRule="auto"/>
        <w:ind w:left="1409"/>
        <w:jc w:val="both"/>
        <w:rPr>
          <w:rFonts w:ascii="Times New Roman" w:hAnsi="Times New Roman" w:cs="Times New Roman"/>
          <w:bCs/>
          <w:iCs/>
        </w:rPr>
      </w:pPr>
    </w:p>
    <w:p w14:paraId="35ED3558" w14:textId="0451348B" w:rsidR="004A5478"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[5]</w:t>
      </w:r>
      <w:r>
        <w:rPr>
          <w:rFonts w:ascii="Times New Roman" w:hAnsi="Times New Roman" w:cs="Times New Roman"/>
          <w:bCs/>
          <w:iCs/>
        </w:rPr>
        <w:tab/>
      </w:r>
      <w:r w:rsidR="006A3C50" w:rsidRPr="001862BE">
        <w:rPr>
          <w:rFonts w:ascii="Times New Roman" w:hAnsi="Times New Roman" w:cs="Times New Roman"/>
          <w:bCs/>
          <w:iCs/>
        </w:rPr>
        <w:t>Mr Van Staden testified under oath</w:t>
      </w:r>
      <w:r w:rsidR="00E85221" w:rsidRPr="001862BE">
        <w:rPr>
          <w:rFonts w:ascii="Times New Roman" w:hAnsi="Times New Roman" w:cs="Times New Roman"/>
          <w:bCs/>
          <w:iCs/>
        </w:rPr>
        <w:t xml:space="preserve">. </w:t>
      </w:r>
      <w:r w:rsidR="006A3C50" w:rsidRPr="001862BE">
        <w:rPr>
          <w:rFonts w:ascii="Times New Roman" w:hAnsi="Times New Roman" w:cs="Times New Roman"/>
          <w:bCs/>
          <w:iCs/>
        </w:rPr>
        <w:t xml:space="preserve"> </w:t>
      </w:r>
      <w:r w:rsidR="00E85221" w:rsidRPr="001862BE">
        <w:rPr>
          <w:rFonts w:ascii="Times New Roman" w:hAnsi="Times New Roman" w:cs="Times New Roman"/>
          <w:bCs/>
          <w:iCs/>
        </w:rPr>
        <w:t>H</w:t>
      </w:r>
      <w:r w:rsidR="006A3C50" w:rsidRPr="001862BE">
        <w:rPr>
          <w:rFonts w:ascii="Times New Roman" w:hAnsi="Times New Roman" w:cs="Times New Roman"/>
          <w:bCs/>
          <w:iCs/>
        </w:rPr>
        <w:t>e</w:t>
      </w:r>
      <w:r w:rsidR="00E85221" w:rsidRPr="001862BE">
        <w:rPr>
          <w:rFonts w:ascii="Times New Roman" w:hAnsi="Times New Roman" w:cs="Times New Roman"/>
          <w:bCs/>
          <w:iCs/>
        </w:rPr>
        <w:t xml:space="preserve"> stated that he</w:t>
      </w:r>
      <w:r w:rsidR="006A3C50" w:rsidRPr="001862BE">
        <w:rPr>
          <w:rFonts w:ascii="Times New Roman" w:hAnsi="Times New Roman" w:cs="Times New Roman"/>
          <w:bCs/>
          <w:iCs/>
        </w:rPr>
        <w:t xml:space="preserve"> was arrested previously for assault to do grievous bodily harm, but he was unable to state in which year.  He conceded that he paid </w:t>
      </w:r>
      <w:r w:rsidR="00E85221" w:rsidRPr="001862BE">
        <w:rPr>
          <w:rFonts w:ascii="Times New Roman" w:hAnsi="Times New Roman" w:cs="Times New Roman"/>
          <w:bCs/>
          <w:iCs/>
        </w:rPr>
        <w:t>R300,</w:t>
      </w:r>
      <w:r w:rsidR="006A3C50" w:rsidRPr="001862BE">
        <w:rPr>
          <w:rFonts w:ascii="Times New Roman" w:hAnsi="Times New Roman" w:cs="Times New Roman"/>
          <w:bCs/>
          <w:iCs/>
        </w:rPr>
        <w:t xml:space="preserve"> admission of guilt</w:t>
      </w:r>
      <w:r w:rsidR="00E85221" w:rsidRPr="001862BE">
        <w:rPr>
          <w:rFonts w:ascii="Times New Roman" w:hAnsi="Times New Roman" w:cs="Times New Roman"/>
          <w:bCs/>
          <w:iCs/>
        </w:rPr>
        <w:t xml:space="preserve"> on the charge of assault</w:t>
      </w:r>
      <w:r w:rsidR="006A3C50" w:rsidRPr="001862BE">
        <w:rPr>
          <w:rFonts w:ascii="Times New Roman" w:hAnsi="Times New Roman" w:cs="Times New Roman"/>
          <w:bCs/>
          <w:iCs/>
        </w:rPr>
        <w:t xml:space="preserve">.  He </w:t>
      </w:r>
      <w:r w:rsidR="00E85221" w:rsidRPr="001862BE">
        <w:rPr>
          <w:rFonts w:ascii="Times New Roman" w:hAnsi="Times New Roman" w:cs="Times New Roman"/>
          <w:bCs/>
          <w:iCs/>
        </w:rPr>
        <w:t>testified</w:t>
      </w:r>
      <w:r w:rsidR="006A3C50" w:rsidRPr="001862BE">
        <w:rPr>
          <w:rFonts w:ascii="Times New Roman" w:hAnsi="Times New Roman" w:cs="Times New Roman"/>
          <w:bCs/>
          <w:iCs/>
        </w:rPr>
        <w:t xml:space="preserve"> that he never appeared in a court prior </w:t>
      </w:r>
      <w:r w:rsidR="008D39AD" w:rsidRPr="001862BE">
        <w:rPr>
          <w:rFonts w:ascii="Times New Roman" w:hAnsi="Times New Roman" w:cs="Times New Roman"/>
          <w:bCs/>
          <w:iCs/>
        </w:rPr>
        <w:t>to</w:t>
      </w:r>
      <w:r w:rsidR="006A3C50" w:rsidRPr="001862BE">
        <w:rPr>
          <w:rFonts w:ascii="Times New Roman" w:hAnsi="Times New Roman" w:cs="Times New Roman"/>
          <w:bCs/>
          <w:iCs/>
        </w:rPr>
        <w:t xml:space="preserve"> paying the admission of guilt</w:t>
      </w:r>
      <w:r w:rsidR="008D39AD" w:rsidRPr="001862BE">
        <w:rPr>
          <w:rFonts w:ascii="Times New Roman" w:hAnsi="Times New Roman" w:cs="Times New Roman"/>
          <w:bCs/>
          <w:iCs/>
        </w:rPr>
        <w:t>.</w:t>
      </w:r>
      <w:r w:rsidR="006A3C50" w:rsidRPr="001862BE">
        <w:rPr>
          <w:rFonts w:ascii="Times New Roman" w:hAnsi="Times New Roman" w:cs="Times New Roman"/>
          <w:bCs/>
          <w:iCs/>
        </w:rPr>
        <w:t xml:space="preserve"> </w:t>
      </w:r>
      <w:r w:rsidR="00611463" w:rsidRPr="001862BE">
        <w:rPr>
          <w:rFonts w:ascii="Times New Roman" w:hAnsi="Times New Roman" w:cs="Times New Roman"/>
          <w:bCs/>
          <w:iCs/>
        </w:rPr>
        <w:t xml:space="preserve"> </w:t>
      </w:r>
      <w:r w:rsidR="008D39AD" w:rsidRPr="001862BE">
        <w:rPr>
          <w:rFonts w:ascii="Times New Roman" w:hAnsi="Times New Roman" w:cs="Times New Roman"/>
          <w:bCs/>
          <w:iCs/>
        </w:rPr>
        <w:t xml:space="preserve">He was unaware of the fact </w:t>
      </w:r>
      <w:r w:rsidR="006A3C50" w:rsidRPr="001862BE">
        <w:rPr>
          <w:rFonts w:ascii="Times New Roman" w:hAnsi="Times New Roman" w:cs="Times New Roman"/>
          <w:bCs/>
          <w:iCs/>
        </w:rPr>
        <w:t>that in paying an admission of guilt, that such would be noted as a previous conviction.</w:t>
      </w:r>
      <w:r w:rsidR="008D39AD" w:rsidRPr="001862BE">
        <w:rPr>
          <w:rFonts w:ascii="Times New Roman" w:hAnsi="Times New Roman" w:cs="Times New Roman"/>
          <w:bCs/>
          <w:iCs/>
        </w:rPr>
        <w:t xml:space="preserve">  Therefore, the information provided to the court</w:t>
      </w:r>
      <w:r w:rsidR="00E85221" w:rsidRPr="001862BE">
        <w:rPr>
          <w:rFonts w:ascii="Times New Roman" w:hAnsi="Times New Roman" w:cs="Times New Roman"/>
          <w:bCs/>
          <w:iCs/>
        </w:rPr>
        <w:t>,</w:t>
      </w:r>
      <w:r w:rsidR="008D39AD" w:rsidRPr="001862BE">
        <w:rPr>
          <w:rFonts w:ascii="Times New Roman" w:hAnsi="Times New Roman" w:cs="Times New Roman"/>
          <w:bCs/>
          <w:iCs/>
        </w:rPr>
        <w:t xml:space="preserve"> with regard to the fact that he had no previous convictions was not done</w:t>
      </w:r>
      <w:r w:rsidR="00E85221" w:rsidRPr="001862BE">
        <w:rPr>
          <w:rFonts w:ascii="Times New Roman" w:hAnsi="Times New Roman" w:cs="Times New Roman"/>
          <w:bCs/>
          <w:iCs/>
        </w:rPr>
        <w:t xml:space="preserve"> in an attempt</w:t>
      </w:r>
      <w:r w:rsidR="008D39AD" w:rsidRPr="001862BE">
        <w:rPr>
          <w:rFonts w:ascii="Times New Roman" w:hAnsi="Times New Roman" w:cs="Times New Roman"/>
          <w:bCs/>
          <w:iCs/>
        </w:rPr>
        <w:t xml:space="preserve"> to mislead the court.</w:t>
      </w:r>
    </w:p>
    <w:p w14:paraId="2D283293" w14:textId="77777777" w:rsidR="00576F3D" w:rsidRDefault="00576F3D" w:rsidP="00576F3D">
      <w:pPr>
        <w:pStyle w:val="ListParagraph"/>
        <w:spacing w:line="360" w:lineRule="auto"/>
        <w:ind w:left="567"/>
        <w:jc w:val="both"/>
        <w:rPr>
          <w:rFonts w:ascii="Times New Roman" w:hAnsi="Times New Roman" w:cs="Times New Roman"/>
          <w:bCs/>
          <w:iCs/>
        </w:rPr>
      </w:pPr>
    </w:p>
    <w:p w14:paraId="2453AF8D" w14:textId="4D074B49" w:rsidR="006A3C50"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[6]</w:t>
      </w:r>
      <w:r>
        <w:rPr>
          <w:rFonts w:ascii="Times New Roman" w:hAnsi="Times New Roman" w:cs="Times New Roman"/>
          <w:bCs/>
          <w:iCs/>
        </w:rPr>
        <w:tab/>
      </w:r>
      <w:r w:rsidR="006A3C50" w:rsidRPr="001862BE">
        <w:rPr>
          <w:rFonts w:ascii="Times New Roman" w:hAnsi="Times New Roman" w:cs="Times New Roman"/>
          <w:bCs/>
          <w:iCs/>
        </w:rPr>
        <w:t xml:space="preserve">He further </w:t>
      </w:r>
      <w:r w:rsidR="00576F3D" w:rsidRPr="001862BE">
        <w:rPr>
          <w:rFonts w:ascii="Times New Roman" w:hAnsi="Times New Roman" w:cs="Times New Roman"/>
          <w:bCs/>
          <w:iCs/>
        </w:rPr>
        <w:t xml:space="preserve">testified as to what transpired on the fateful night when the deceased was killed.  </w:t>
      </w:r>
      <w:r w:rsidR="00E85221" w:rsidRPr="001862BE">
        <w:rPr>
          <w:rFonts w:ascii="Times New Roman" w:hAnsi="Times New Roman" w:cs="Times New Roman"/>
          <w:bCs/>
          <w:iCs/>
        </w:rPr>
        <w:t>On the night of the incident he, the deceased and the children</w:t>
      </w:r>
      <w:r w:rsidR="00576F3D" w:rsidRPr="001862BE">
        <w:rPr>
          <w:rFonts w:ascii="Times New Roman" w:hAnsi="Times New Roman" w:cs="Times New Roman"/>
          <w:bCs/>
          <w:iCs/>
        </w:rPr>
        <w:t xml:space="preserve"> visited his mother-in-law</w:t>
      </w:r>
      <w:r w:rsidR="00E85221" w:rsidRPr="001862BE">
        <w:rPr>
          <w:rFonts w:ascii="Times New Roman" w:hAnsi="Times New Roman" w:cs="Times New Roman"/>
          <w:bCs/>
          <w:iCs/>
        </w:rPr>
        <w:t>.  O</w:t>
      </w:r>
      <w:r w:rsidR="00576F3D" w:rsidRPr="001862BE">
        <w:rPr>
          <w:rFonts w:ascii="Times New Roman" w:hAnsi="Times New Roman" w:cs="Times New Roman"/>
          <w:bCs/>
          <w:iCs/>
        </w:rPr>
        <w:t xml:space="preserve">n their arrival, back home, he attended to household chores, he got the washing from the washing line and defrosted meat in order to prepare supper. </w:t>
      </w:r>
      <w:r w:rsidR="00611463" w:rsidRPr="001862BE">
        <w:rPr>
          <w:rFonts w:ascii="Times New Roman" w:hAnsi="Times New Roman" w:cs="Times New Roman"/>
          <w:bCs/>
          <w:iCs/>
        </w:rPr>
        <w:t xml:space="preserve"> </w:t>
      </w:r>
      <w:r w:rsidR="00576F3D" w:rsidRPr="001862BE">
        <w:rPr>
          <w:rFonts w:ascii="Times New Roman" w:hAnsi="Times New Roman" w:cs="Times New Roman"/>
          <w:bCs/>
          <w:iCs/>
        </w:rPr>
        <w:t xml:space="preserve">The children were watching TV in the lounge.  He then proceeded to the bedroom. </w:t>
      </w:r>
      <w:r w:rsidR="00611463" w:rsidRPr="001862BE">
        <w:rPr>
          <w:rFonts w:ascii="Times New Roman" w:hAnsi="Times New Roman" w:cs="Times New Roman"/>
          <w:bCs/>
          <w:iCs/>
        </w:rPr>
        <w:t xml:space="preserve"> </w:t>
      </w:r>
      <w:r w:rsidR="00576F3D" w:rsidRPr="001862BE">
        <w:rPr>
          <w:rFonts w:ascii="Times New Roman" w:hAnsi="Times New Roman" w:cs="Times New Roman"/>
          <w:bCs/>
          <w:iCs/>
        </w:rPr>
        <w:t>The deceased was seated on the bed behind him, while he was undressing.  Suddenly the deceased</w:t>
      </w:r>
      <w:r w:rsidR="00E85221" w:rsidRPr="001862BE">
        <w:rPr>
          <w:rFonts w:ascii="Times New Roman" w:hAnsi="Times New Roman" w:cs="Times New Roman"/>
          <w:bCs/>
          <w:iCs/>
        </w:rPr>
        <w:t>, armed with a knife,</w:t>
      </w:r>
      <w:r w:rsidR="00576F3D" w:rsidRPr="001862BE">
        <w:rPr>
          <w:rFonts w:ascii="Times New Roman" w:hAnsi="Times New Roman" w:cs="Times New Roman"/>
          <w:bCs/>
          <w:iCs/>
        </w:rPr>
        <w:t xml:space="preserve"> grabbed him from behind around his neck</w:t>
      </w:r>
      <w:r w:rsidR="00E85221" w:rsidRPr="001862BE">
        <w:rPr>
          <w:rFonts w:ascii="Times New Roman" w:hAnsi="Times New Roman" w:cs="Times New Roman"/>
          <w:bCs/>
          <w:iCs/>
        </w:rPr>
        <w:t>.</w:t>
      </w:r>
      <w:r w:rsidR="00576F3D" w:rsidRPr="001862BE">
        <w:rPr>
          <w:rFonts w:ascii="Times New Roman" w:hAnsi="Times New Roman" w:cs="Times New Roman"/>
          <w:bCs/>
          <w:iCs/>
        </w:rPr>
        <w:t xml:space="preserve">  </w:t>
      </w:r>
      <w:r w:rsidR="00C27805" w:rsidRPr="001862BE">
        <w:rPr>
          <w:rFonts w:ascii="Times New Roman" w:hAnsi="Times New Roman" w:cs="Times New Roman"/>
          <w:bCs/>
          <w:iCs/>
        </w:rPr>
        <w:t>A struggled ensued</w:t>
      </w:r>
      <w:r w:rsidR="00E85221" w:rsidRPr="001862BE">
        <w:rPr>
          <w:rFonts w:ascii="Times New Roman" w:hAnsi="Times New Roman" w:cs="Times New Roman"/>
          <w:bCs/>
          <w:iCs/>
        </w:rPr>
        <w:t>.  During the struggle the deceased injured him on his neck</w:t>
      </w:r>
      <w:r w:rsidR="00C27805" w:rsidRPr="001862BE">
        <w:rPr>
          <w:rFonts w:ascii="Times New Roman" w:hAnsi="Times New Roman" w:cs="Times New Roman"/>
          <w:bCs/>
          <w:iCs/>
        </w:rPr>
        <w:t>.  He succeeded in pulling away from the deceased,</w:t>
      </w:r>
      <w:r w:rsidR="008D39AD" w:rsidRPr="001862BE">
        <w:rPr>
          <w:rFonts w:ascii="Times New Roman" w:hAnsi="Times New Roman" w:cs="Times New Roman"/>
          <w:bCs/>
          <w:iCs/>
        </w:rPr>
        <w:t xml:space="preserve"> </w:t>
      </w:r>
      <w:r w:rsidR="00E85221" w:rsidRPr="001862BE">
        <w:rPr>
          <w:rFonts w:ascii="Times New Roman" w:hAnsi="Times New Roman" w:cs="Times New Roman"/>
          <w:bCs/>
          <w:iCs/>
        </w:rPr>
        <w:t xml:space="preserve">and </w:t>
      </w:r>
      <w:r w:rsidR="008D39AD" w:rsidRPr="001862BE">
        <w:rPr>
          <w:rFonts w:ascii="Times New Roman" w:hAnsi="Times New Roman" w:cs="Times New Roman"/>
          <w:bCs/>
          <w:iCs/>
        </w:rPr>
        <w:t>he</w:t>
      </w:r>
      <w:r w:rsidR="00C27805" w:rsidRPr="001862BE">
        <w:rPr>
          <w:rFonts w:ascii="Times New Roman" w:hAnsi="Times New Roman" w:cs="Times New Roman"/>
          <w:bCs/>
          <w:iCs/>
        </w:rPr>
        <w:t xml:space="preserve"> grabbed his belt lying on the floor</w:t>
      </w:r>
      <w:r w:rsidR="00E85221" w:rsidRPr="001862BE">
        <w:rPr>
          <w:rFonts w:ascii="Times New Roman" w:hAnsi="Times New Roman" w:cs="Times New Roman"/>
          <w:bCs/>
          <w:iCs/>
        </w:rPr>
        <w:t xml:space="preserve">. </w:t>
      </w:r>
      <w:r w:rsidR="00C27805" w:rsidRPr="001862BE">
        <w:rPr>
          <w:rFonts w:ascii="Times New Roman" w:hAnsi="Times New Roman" w:cs="Times New Roman"/>
          <w:bCs/>
          <w:iCs/>
        </w:rPr>
        <w:t xml:space="preserve"> </w:t>
      </w:r>
      <w:r w:rsidR="00E85221" w:rsidRPr="001862BE">
        <w:rPr>
          <w:rFonts w:ascii="Times New Roman" w:hAnsi="Times New Roman" w:cs="Times New Roman"/>
          <w:bCs/>
          <w:iCs/>
        </w:rPr>
        <w:t xml:space="preserve">He </w:t>
      </w:r>
      <w:r w:rsidR="008D39AD" w:rsidRPr="001862BE">
        <w:rPr>
          <w:rFonts w:ascii="Times New Roman" w:hAnsi="Times New Roman" w:cs="Times New Roman"/>
          <w:bCs/>
          <w:iCs/>
        </w:rPr>
        <w:t>struck</w:t>
      </w:r>
      <w:r w:rsidR="00C27805" w:rsidRPr="001862BE">
        <w:rPr>
          <w:rFonts w:ascii="Times New Roman" w:hAnsi="Times New Roman" w:cs="Times New Roman"/>
          <w:bCs/>
          <w:iCs/>
        </w:rPr>
        <w:t xml:space="preserve"> </w:t>
      </w:r>
      <w:r w:rsidR="008D39AD" w:rsidRPr="001862BE">
        <w:rPr>
          <w:rFonts w:ascii="Times New Roman" w:hAnsi="Times New Roman" w:cs="Times New Roman"/>
          <w:bCs/>
          <w:iCs/>
        </w:rPr>
        <w:t>the deceased</w:t>
      </w:r>
      <w:r w:rsidR="00C27805" w:rsidRPr="001862BE">
        <w:rPr>
          <w:rFonts w:ascii="Times New Roman" w:hAnsi="Times New Roman" w:cs="Times New Roman"/>
          <w:bCs/>
          <w:iCs/>
        </w:rPr>
        <w:t xml:space="preserve"> with the belt.  The deceased again attacked him,</w:t>
      </w:r>
      <w:r w:rsidR="00E85221" w:rsidRPr="001862BE">
        <w:rPr>
          <w:rFonts w:ascii="Times New Roman" w:hAnsi="Times New Roman" w:cs="Times New Roman"/>
          <w:bCs/>
          <w:iCs/>
        </w:rPr>
        <w:t xml:space="preserve"> </w:t>
      </w:r>
      <w:r w:rsidR="00C27805" w:rsidRPr="001862BE">
        <w:rPr>
          <w:rFonts w:ascii="Times New Roman" w:hAnsi="Times New Roman" w:cs="Times New Roman"/>
          <w:bCs/>
          <w:iCs/>
        </w:rPr>
        <w:t>during the scuffle</w:t>
      </w:r>
      <w:r w:rsidR="009A628B" w:rsidRPr="001862BE">
        <w:rPr>
          <w:rFonts w:ascii="Times New Roman" w:hAnsi="Times New Roman" w:cs="Times New Roman"/>
          <w:bCs/>
          <w:iCs/>
        </w:rPr>
        <w:t xml:space="preserve"> for possession of the knife,</w:t>
      </w:r>
      <w:r w:rsidR="00C27805" w:rsidRPr="001862BE">
        <w:rPr>
          <w:rFonts w:ascii="Times New Roman" w:hAnsi="Times New Roman" w:cs="Times New Roman"/>
          <w:bCs/>
          <w:iCs/>
        </w:rPr>
        <w:t xml:space="preserve"> he noticed the deceased was injured.  He called </w:t>
      </w:r>
      <w:r w:rsidR="009A628B" w:rsidRPr="001862BE">
        <w:rPr>
          <w:rFonts w:ascii="Times New Roman" w:hAnsi="Times New Roman" w:cs="Times New Roman"/>
          <w:bCs/>
          <w:iCs/>
        </w:rPr>
        <w:t>their</w:t>
      </w:r>
      <w:r w:rsidR="00C27805" w:rsidRPr="001862BE">
        <w:rPr>
          <w:rFonts w:ascii="Times New Roman" w:hAnsi="Times New Roman" w:cs="Times New Roman"/>
          <w:bCs/>
          <w:iCs/>
        </w:rPr>
        <w:t xml:space="preserve"> 10-year-old son</w:t>
      </w:r>
      <w:r w:rsidR="009A628B" w:rsidRPr="001862BE">
        <w:rPr>
          <w:rFonts w:ascii="Times New Roman" w:hAnsi="Times New Roman" w:cs="Times New Roman"/>
          <w:bCs/>
          <w:iCs/>
        </w:rPr>
        <w:t xml:space="preserve"> and instructed him</w:t>
      </w:r>
      <w:r w:rsidR="00C27805" w:rsidRPr="001862BE">
        <w:rPr>
          <w:rFonts w:ascii="Times New Roman" w:hAnsi="Times New Roman" w:cs="Times New Roman"/>
          <w:bCs/>
          <w:iCs/>
        </w:rPr>
        <w:t xml:space="preserve"> to get help.  The young boy ran to the neighbours</w:t>
      </w:r>
      <w:r w:rsidR="009A628B" w:rsidRPr="001862BE">
        <w:rPr>
          <w:rFonts w:ascii="Times New Roman" w:hAnsi="Times New Roman" w:cs="Times New Roman"/>
          <w:bCs/>
          <w:iCs/>
        </w:rPr>
        <w:t xml:space="preserve">. </w:t>
      </w:r>
      <w:r w:rsidR="00C27805" w:rsidRPr="001862BE">
        <w:rPr>
          <w:rFonts w:ascii="Times New Roman" w:hAnsi="Times New Roman" w:cs="Times New Roman"/>
          <w:bCs/>
          <w:iCs/>
        </w:rPr>
        <w:t xml:space="preserve"> </w:t>
      </w:r>
      <w:r w:rsidR="009A628B" w:rsidRPr="001862BE">
        <w:rPr>
          <w:rFonts w:ascii="Times New Roman" w:hAnsi="Times New Roman" w:cs="Times New Roman"/>
          <w:bCs/>
          <w:iCs/>
        </w:rPr>
        <w:t>T</w:t>
      </w:r>
      <w:r w:rsidR="00C27805" w:rsidRPr="001862BE">
        <w:rPr>
          <w:rFonts w:ascii="Times New Roman" w:hAnsi="Times New Roman" w:cs="Times New Roman"/>
          <w:bCs/>
          <w:iCs/>
        </w:rPr>
        <w:t xml:space="preserve">he police </w:t>
      </w:r>
      <w:r w:rsidR="009A628B" w:rsidRPr="001862BE">
        <w:rPr>
          <w:rFonts w:ascii="Times New Roman" w:hAnsi="Times New Roman" w:cs="Times New Roman"/>
          <w:bCs/>
          <w:iCs/>
        </w:rPr>
        <w:t>were</w:t>
      </w:r>
      <w:r w:rsidR="00C27805" w:rsidRPr="001862BE">
        <w:rPr>
          <w:rFonts w:ascii="Times New Roman" w:hAnsi="Times New Roman" w:cs="Times New Roman"/>
          <w:bCs/>
          <w:iCs/>
        </w:rPr>
        <w:t xml:space="preserve"> summoned to the scene.  While waiting for the police to arrive</w:t>
      </w:r>
      <w:r w:rsidR="009A628B" w:rsidRPr="001862BE">
        <w:rPr>
          <w:rFonts w:ascii="Times New Roman" w:hAnsi="Times New Roman" w:cs="Times New Roman"/>
          <w:bCs/>
          <w:iCs/>
        </w:rPr>
        <w:t>, the appellant testified that he</w:t>
      </w:r>
      <w:r w:rsidR="00C27805" w:rsidRPr="001862BE">
        <w:rPr>
          <w:rFonts w:ascii="Times New Roman" w:hAnsi="Times New Roman" w:cs="Times New Roman"/>
          <w:bCs/>
          <w:iCs/>
        </w:rPr>
        <w:t xml:space="preserve"> cut his wrists</w:t>
      </w:r>
      <w:r w:rsidR="008D39AD" w:rsidRPr="001862BE">
        <w:rPr>
          <w:rFonts w:ascii="Times New Roman" w:hAnsi="Times New Roman" w:cs="Times New Roman"/>
          <w:bCs/>
          <w:iCs/>
        </w:rPr>
        <w:t>.</w:t>
      </w:r>
      <w:r w:rsidR="00C27805" w:rsidRPr="001862BE">
        <w:rPr>
          <w:rFonts w:ascii="Times New Roman" w:hAnsi="Times New Roman" w:cs="Times New Roman"/>
          <w:bCs/>
          <w:iCs/>
        </w:rPr>
        <w:t xml:space="preserve"> </w:t>
      </w:r>
      <w:r w:rsidR="009A628B" w:rsidRPr="001862BE">
        <w:rPr>
          <w:rFonts w:ascii="Times New Roman" w:hAnsi="Times New Roman" w:cs="Times New Roman"/>
          <w:bCs/>
          <w:iCs/>
        </w:rPr>
        <w:t>He</w:t>
      </w:r>
      <w:r w:rsidR="008D39AD" w:rsidRPr="001862BE">
        <w:rPr>
          <w:rFonts w:ascii="Times New Roman" w:hAnsi="Times New Roman" w:cs="Times New Roman"/>
          <w:bCs/>
          <w:iCs/>
        </w:rPr>
        <w:t xml:space="preserve"> was</w:t>
      </w:r>
      <w:r w:rsidR="001E05D6" w:rsidRPr="001862BE">
        <w:rPr>
          <w:rFonts w:ascii="Times New Roman" w:hAnsi="Times New Roman" w:cs="Times New Roman"/>
          <w:bCs/>
          <w:iCs/>
        </w:rPr>
        <w:t xml:space="preserve"> then</w:t>
      </w:r>
      <w:r w:rsidR="008D39AD" w:rsidRPr="001862BE">
        <w:rPr>
          <w:rFonts w:ascii="Times New Roman" w:hAnsi="Times New Roman" w:cs="Times New Roman"/>
          <w:bCs/>
          <w:iCs/>
        </w:rPr>
        <w:t xml:space="preserve"> </w:t>
      </w:r>
      <w:r w:rsidR="00C27805" w:rsidRPr="001862BE">
        <w:rPr>
          <w:rFonts w:ascii="Times New Roman" w:hAnsi="Times New Roman" w:cs="Times New Roman"/>
          <w:bCs/>
          <w:iCs/>
        </w:rPr>
        <w:t>transported to the hospital where he received medical treatment for the injuries to his wrists.</w:t>
      </w:r>
    </w:p>
    <w:p w14:paraId="4205C71E" w14:textId="77777777" w:rsidR="005A231C" w:rsidRDefault="005A231C" w:rsidP="005A231C">
      <w:pPr>
        <w:pStyle w:val="ListParagraph"/>
        <w:spacing w:line="360" w:lineRule="auto"/>
        <w:ind w:left="567"/>
        <w:jc w:val="both"/>
        <w:rPr>
          <w:rFonts w:ascii="Times New Roman" w:hAnsi="Times New Roman" w:cs="Times New Roman"/>
          <w:bCs/>
          <w:iCs/>
        </w:rPr>
      </w:pPr>
    </w:p>
    <w:p w14:paraId="077E5CF5" w14:textId="00610A89" w:rsidR="00C27805"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[7]</w:t>
      </w:r>
      <w:r>
        <w:rPr>
          <w:rFonts w:ascii="Times New Roman" w:hAnsi="Times New Roman" w:cs="Times New Roman"/>
          <w:bCs/>
          <w:iCs/>
        </w:rPr>
        <w:tab/>
      </w:r>
      <w:r w:rsidR="009A628B" w:rsidRPr="001862BE">
        <w:rPr>
          <w:rFonts w:ascii="Times New Roman" w:hAnsi="Times New Roman" w:cs="Times New Roman"/>
          <w:bCs/>
          <w:iCs/>
        </w:rPr>
        <w:t>The appellant</w:t>
      </w:r>
      <w:r w:rsidR="00C27805" w:rsidRPr="001862BE">
        <w:rPr>
          <w:rFonts w:ascii="Times New Roman" w:hAnsi="Times New Roman" w:cs="Times New Roman"/>
          <w:bCs/>
          <w:iCs/>
        </w:rPr>
        <w:t xml:space="preserve"> testified that </w:t>
      </w:r>
      <w:r w:rsidR="008D39AD" w:rsidRPr="001862BE">
        <w:rPr>
          <w:rFonts w:ascii="Times New Roman" w:hAnsi="Times New Roman" w:cs="Times New Roman"/>
          <w:bCs/>
          <w:iCs/>
        </w:rPr>
        <w:t>since</w:t>
      </w:r>
      <w:r w:rsidR="00C27805" w:rsidRPr="001862BE">
        <w:rPr>
          <w:rFonts w:ascii="Times New Roman" w:hAnsi="Times New Roman" w:cs="Times New Roman"/>
          <w:bCs/>
          <w:iCs/>
        </w:rPr>
        <w:t xml:space="preserve"> the incident </w:t>
      </w:r>
      <w:r w:rsidR="009A628B" w:rsidRPr="001862BE">
        <w:rPr>
          <w:rFonts w:ascii="Times New Roman" w:hAnsi="Times New Roman" w:cs="Times New Roman"/>
          <w:bCs/>
          <w:iCs/>
        </w:rPr>
        <w:t>the</w:t>
      </w:r>
      <w:r w:rsidR="00C27805" w:rsidRPr="001862BE">
        <w:rPr>
          <w:rFonts w:ascii="Times New Roman" w:hAnsi="Times New Roman" w:cs="Times New Roman"/>
          <w:bCs/>
          <w:iCs/>
        </w:rPr>
        <w:t xml:space="preserve"> minor children reside with his mother-in-law, the mat</w:t>
      </w:r>
      <w:r w:rsidR="005A231C" w:rsidRPr="001862BE">
        <w:rPr>
          <w:rFonts w:ascii="Times New Roman" w:hAnsi="Times New Roman" w:cs="Times New Roman"/>
          <w:bCs/>
          <w:iCs/>
        </w:rPr>
        <w:t>ernal grandmother.  He further stated that he will not interfere with the state witnesses</w:t>
      </w:r>
      <w:r w:rsidR="008D39AD" w:rsidRPr="001862BE">
        <w:rPr>
          <w:rFonts w:ascii="Times New Roman" w:hAnsi="Times New Roman" w:cs="Times New Roman"/>
          <w:bCs/>
          <w:iCs/>
        </w:rPr>
        <w:t>,</w:t>
      </w:r>
      <w:r w:rsidR="005A231C" w:rsidRPr="001862BE">
        <w:rPr>
          <w:rFonts w:ascii="Times New Roman" w:hAnsi="Times New Roman" w:cs="Times New Roman"/>
          <w:bCs/>
          <w:iCs/>
        </w:rPr>
        <w:t xml:space="preserve"> his children</w:t>
      </w:r>
      <w:r w:rsidR="008D39AD" w:rsidRPr="001862BE">
        <w:rPr>
          <w:rFonts w:ascii="Times New Roman" w:hAnsi="Times New Roman" w:cs="Times New Roman"/>
          <w:bCs/>
          <w:iCs/>
        </w:rPr>
        <w:t xml:space="preserve">. </w:t>
      </w:r>
      <w:r w:rsidR="005A231C" w:rsidRPr="001862BE">
        <w:rPr>
          <w:rFonts w:ascii="Times New Roman" w:hAnsi="Times New Roman" w:cs="Times New Roman"/>
          <w:bCs/>
          <w:iCs/>
        </w:rPr>
        <w:t xml:space="preserve"> </w:t>
      </w:r>
      <w:r w:rsidR="008D39AD" w:rsidRPr="001862BE">
        <w:rPr>
          <w:rFonts w:ascii="Times New Roman" w:hAnsi="Times New Roman" w:cs="Times New Roman"/>
          <w:bCs/>
          <w:iCs/>
        </w:rPr>
        <w:t xml:space="preserve">He </w:t>
      </w:r>
      <w:r w:rsidR="005A231C" w:rsidRPr="001862BE">
        <w:rPr>
          <w:rFonts w:ascii="Times New Roman" w:hAnsi="Times New Roman" w:cs="Times New Roman"/>
          <w:bCs/>
          <w:iCs/>
        </w:rPr>
        <w:t xml:space="preserve">will </w:t>
      </w:r>
      <w:r w:rsidR="009A628B" w:rsidRPr="001862BE">
        <w:rPr>
          <w:rFonts w:ascii="Times New Roman" w:hAnsi="Times New Roman" w:cs="Times New Roman"/>
          <w:bCs/>
          <w:iCs/>
        </w:rPr>
        <w:t>remain</w:t>
      </w:r>
      <w:r w:rsidR="005A231C" w:rsidRPr="001862BE">
        <w:rPr>
          <w:rFonts w:ascii="Times New Roman" w:hAnsi="Times New Roman" w:cs="Times New Roman"/>
          <w:bCs/>
          <w:iCs/>
        </w:rPr>
        <w:t xml:space="preserve"> at his mother’s place in Rosettenville until the trial is finalized.</w:t>
      </w:r>
    </w:p>
    <w:p w14:paraId="51C69760" w14:textId="77777777" w:rsidR="005A231C" w:rsidRPr="00890651" w:rsidRDefault="005A231C" w:rsidP="00890651">
      <w:pPr>
        <w:spacing w:line="360" w:lineRule="auto"/>
        <w:jc w:val="both"/>
        <w:rPr>
          <w:rFonts w:ascii="Times New Roman" w:hAnsi="Times New Roman" w:cs="Times New Roman"/>
          <w:bCs/>
          <w:iCs/>
        </w:rPr>
      </w:pPr>
    </w:p>
    <w:p w14:paraId="034FB541" w14:textId="0EB70E48" w:rsidR="005A231C"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[8]</w:t>
      </w:r>
      <w:r>
        <w:rPr>
          <w:rFonts w:ascii="Times New Roman" w:hAnsi="Times New Roman" w:cs="Times New Roman"/>
          <w:bCs/>
          <w:iCs/>
        </w:rPr>
        <w:tab/>
      </w:r>
      <w:r w:rsidR="005A231C" w:rsidRPr="001862BE">
        <w:rPr>
          <w:rFonts w:ascii="Times New Roman" w:hAnsi="Times New Roman" w:cs="Times New Roman"/>
          <w:bCs/>
          <w:iCs/>
        </w:rPr>
        <w:t xml:space="preserve">During cross examination by the </w:t>
      </w:r>
      <w:r w:rsidR="008D39AD" w:rsidRPr="001862BE">
        <w:rPr>
          <w:rFonts w:ascii="Times New Roman" w:hAnsi="Times New Roman" w:cs="Times New Roman"/>
          <w:bCs/>
          <w:iCs/>
        </w:rPr>
        <w:t>S</w:t>
      </w:r>
      <w:r w:rsidR="005A231C" w:rsidRPr="001862BE">
        <w:rPr>
          <w:rFonts w:ascii="Times New Roman" w:hAnsi="Times New Roman" w:cs="Times New Roman"/>
          <w:bCs/>
          <w:iCs/>
        </w:rPr>
        <w:t xml:space="preserve">tate the applicant stated that he was unable to </w:t>
      </w:r>
      <w:r w:rsidR="008D39AD" w:rsidRPr="001862BE">
        <w:rPr>
          <w:rFonts w:ascii="Times New Roman" w:hAnsi="Times New Roman" w:cs="Times New Roman"/>
          <w:bCs/>
          <w:iCs/>
        </w:rPr>
        <w:t>remember</w:t>
      </w:r>
      <w:r w:rsidR="005A231C" w:rsidRPr="001862BE">
        <w:rPr>
          <w:rFonts w:ascii="Times New Roman" w:hAnsi="Times New Roman" w:cs="Times New Roman"/>
          <w:bCs/>
          <w:iCs/>
        </w:rPr>
        <w:t xml:space="preserve"> </w:t>
      </w:r>
      <w:r w:rsidR="009A628B" w:rsidRPr="001862BE">
        <w:rPr>
          <w:rFonts w:ascii="Times New Roman" w:hAnsi="Times New Roman" w:cs="Times New Roman"/>
          <w:bCs/>
          <w:iCs/>
        </w:rPr>
        <w:t>the identity of</w:t>
      </w:r>
      <w:r w:rsidR="005A231C" w:rsidRPr="001862BE">
        <w:rPr>
          <w:rFonts w:ascii="Times New Roman" w:hAnsi="Times New Roman" w:cs="Times New Roman"/>
          <w:bCs/>
          <w:iCs/>
        </w:rPr>
        <w:t xml:space="preserve"> the complainant in the assault case</w:t>
      </w:r>
      <w:r w:rsidR="008D39AD" w:rsidRPr="001862BE">
        <w:rPr>
          <w:rFonts w:ascii="Times New Roman" w:hAnsi="Times New Roman" w:cs="Times New Roman"/>
          <w:bCs/>
          <w:iCs/>
        </w:rPr>
        <w:t>s</w:t>
      </w:r>
      <w:r w:rsidR="009A628B" w:rsidRPr="001862BE">
        <w:rPr>
          <w:rFonts w:ascii="Times New Roman" w:hAnsi="Times New Roman" w:cs="Times New Roman"/>
          <w:bCs/>
          <w:iCs/>
        </w:rPr>
        <w:t xml:space="preserve"> </w:t>
      </w:r>
      <w:r w:rsidR="005A231C" w:rsidRPr="001862BE">
        <w:rPr>
          <w:rFonts w:ascii="Times New Roman" w:hAnsi="Times New Roman" w:cs="Times New Roman"/>
          <w:bCs/>
          <w:iCs/>
        </w:rPr>
        <w:t>previously opened against him</w:t>
      </w:r>
      <w:r w:rsidR="009A628B" w:rsidRPr="001862BE">
        <w:rPr>
          <w:rFonts w:ascii="Times New Roman" w:hAnsi="Times New Roman" w:cs="Times New Roman"/>
          <w:bCs/>
          <w:iCs/>
        </w:rPr>
        <w:t>.</w:t>
      </w:r>
    </w:p>
    <w:p w14:paraId="11D36753" w14:textId="77777777" w:rsidR="00FA5974" w:rsidRDefault="00FA5974" w:rsidP="00FA5974">
      <w:pPr>
        <w:pStyle w:val="ListParagraph"/>
        <w:spacing w:line="360" w:lineRule="auto"/>
        <w:ind w:left="567"/>
        <w:jc w:val="both"/>
        <w:rPr>
          <w:rFonts w:ascii="Times New Roman" w:hAnsi="Times New Roman" w:cs="Times New Roman"/>
          <w:bCs/>
          <w:iCs/>
        </w:rPr>
      </w:pPr>
    </w:p>
    <w:p w14:paraId="3A967D6C" w14:textId="263D840C" w:rsidR="00FA5974"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[9]</w:t>
      </w:r>
      <w:r>
        <w:rPr>
          <w:rFonts w:ascii="Times New Roman" w:hAnsi="Times New Roman" w:cs="Times New Roman"/>
          <w:bCs/>
          <w:iCs/>
        </w:rPr>
        <w:tab/>
      </w:r>
      <w:r w:rsidR="005A231C" w:rsidRPr="001862BE">
        <w:rPr>
          <w:rFonts w:ascii="Times New Roman" w:hAnsi="Times New Roman" w:cs="Times New Roman"/>
          <w:bCs/>
          <w:iCs/>
        </w:rPr>
        <w:t xml:space="preserve">The </w:t>
      </w:r>
      <w:r w:rsidR="008D39AD" w:rsidRPr="001862BE">
        <w:rPr>
          <w:rFonts w:ascii="Times New Roman" w:hAnsi="Times New Roman" w:cs="Times New Roman"/>
          <w:bCs/>
          <w:iCs/>
        </w:rPr>
        <w:t>S</w:t>
      </w:r>
      <w:r w:rsidR="005A231C" w:rsidRPr="001862BE">
        <w:rPr>
          <w:rFonts w:ascii="Times New Roman" w:hAnsi="Times New Roman" w:cs="Times New Roman"/>
          <w:bCs/>
          <w:iCs/>
        </w:rPr>
        <w:t>tate presented an affidavit deposed to by the investigating officer,</w:t>
      </w:r>
      <w:r w:rsidR="00FA5974" w:rsidRPr="001862BE">
        <w:rPr>
          <w:rFonts w:ascii="Times New Roman" w:hAnsi="Times New Roman" w:cs="Times New Roman"/>
          <w:bCs/>
          <w:iCs/>
        </w:rPr>
        <w:t xml:space="preserve"> in </w:t>
      </w:r>
      <w:r w:rsidR="009A628B" w:rsidRPr="001862BE">
        <w:rPr>
          <w:rFonts w:ascii="Times New Roman" w:hAnsi="Times New Roman" w:cs="Times New Roman"/>
          <w:bCs/>
          <w:iCs/>
        </w:rPr>
        <w:t>opposing the</w:t>
      </w:r>
      <w:r w:rsidR="00FA5974" w:rsidRPr="001862BE">
        <w:rPr>
          <w:rFonts w:ascii="Times New Roman" w:hAnsi="Times New Roman" w:cs="Times New Roman"/>
          <w:bCs/>
          <w:iCs/>
        </w:rPr>
        <w:t xml:space="preserve"> granting of bail to the appellant. </w:t>
      </w:r>
      <w:r w:rsidR="00611463" w:rsidRPr="001862BE">
        <w:rPr>
          <w:rFonts w:ascii="Times New Roman" w:hAnsi="Times New Roman" w:cs="Times New Roman"/>
          <w:bCs/>
          <w:iCs/>
        </w:rPr>
        <w:t xml:space="preserve"> </w:t>
      </w:r>
      <w:r w:rsidR="00FA5974" w:rsidRPr="001862BE">
        <w:rPr>
          <w:rFonts w:ascii="Times New Roman" w:hAnsi="Times New Roman" w:cs="Times New Roman"/>
          <w:bCs/>
          <w:iCs/>
        </w:rPr>
        <w:t>In short, th</w:t>
      </w:r>
      <w:r w:rsidR="001E05D6" w:rsidRPr="001862BE">
        <w:rPr>
          <w:rFonts w:ascii="Times New Roman" w:hAnsi="Times New Roman" w:cs="Times New Roman"/>
          <w:bCs/>
          <w:iCs/>
        </w:rPr>
        <w:t>e</w:t>
      </w:r>
      <w:r w:rsidR="00FA5974" w:rsidRPr="001862BE">
        <w:rPr>
          <w:rFonts w:ascii="Times New Roman" w:hAnsi="Times New Roman" w:cs="Times New Roman"/>
          <w:bCs/>
          <w:iCs/>
        </w:rPr>
        <w:t xml:space="preserve"> affidavit outlines the circumstances under which the murder was committed and the </w:t>
      </w:r>
      <w:r w:rsidR="009A628B" w:rsidRPr="001862BE">
        <w:rPr>
          <w:rFonts w:ascii="Times New Roman" w:hAnsi="Times New Roman" w:cs="Times New Roman"/>
          <w:bCs/>
          <w:iCs/>
        </w:rPr>
        <w:t xml:space="preserve">nature of the </w:t>
      </w:r>
      <w:r w:rsidR="00FA5974" w:rsidRPr="001862BE">
        <w:rPr>
          <w:rFonts w:ascii="Times New Roman" w:hAnsi="Times New Roman" w:cs="Times New Roman"/>
          <w:bCs/>
          <w:iCs/>
        </w:rPr>
        <w:t>evidence the state will adduce during trial.  It is evident</w:t>
      </w:r>
      <w:r w:rsidR="008D39AD" w:rsidRPr="001862BE">
        <w:rPr>
          <w:rFonts w:ascii="Times New Roman" w:hAnsi="Times New Roman" w:cs="Times New Roman"/>
          <w:bCs/>
          <w:iCs/>
        </w:rPr>
        <w:t>,</w:t>
      </w:r>
      <w:r w:rsidR="00FA5974" w:rsidRPr="001862BE">
        <w:rPr>
          <w:rFonts w:ascii="Times New Roman" w:hAnsi="Times New Roman" w:cs="Times New Roman"/>
          <w:bCs/>
          <w:iCs/>
        </w:rPr>
        <w:t xml:space="preserve"> the 10-year-old son of the deceased</w:t>
      </w:r>
      <w:r w:rsidR="009A628B" w:rsidRPr="001862BE">
        <w:rPr>
          <w:rFonts w:ascii="Times New Roman" w:hAnsi="Times New Roman" w:cs="Times New Roman"/>
          <w:bCs/>
          <w:iCs/>
        </w:rPr>
        <w:t>,</w:t>
      </w:r>
      <w:r w:rsidR="00FA5974" w:rsidRPr="001862BE">
        <w:rPr>
          <w:rFonts w:ascii="Times New Roman" w:hAnsi="Times New Roman" w:cs="Times New Roman"/>
          <w:bCs/>
          <w:iCs/>
        </w:rPr>
        <w:t xml:space="preserve"> will be called </w:t>
      </w:r>
      <w:r w:rsidR="009A628B" w:rsidRPr="001862BE">
        <w:rPr>
          <w:rFonts w:ascii="Times New Roman" w:hAnsi="Times New Roman" w:cs="Times New Roman"/>
          <w:bCs/>
          <w:iCs/>
        </w:rPr>
        <w:t>because he</w:t>
      </w:r>
      <w:r w:rsidR="00FA5974" w:rsidRPr="001862BE">
        <w:rPr>
          <w:rFonts w:ascii="Times New Roman" w:hAnsi="Times New Roman" w:cs="Times New Roman"/>
          <w:bCs/>
          <w:iCs/>
        </w:rPr>
        <w:t xml:space="preserve"> witness</w:t>
      </w:r>
      <w:r w:rsidR="009A628B" w:rsidRPr="001862BE">
        <w:rPr>
          <w:rFonts w:ascii="Times New Roman" w:hAnsi="Times New Roman" w:cs="Times New Roman"/>
          <w:bCs/>
          <w:iCs/>
        </w:rPr>
        <w:t xml:space="preserve">ed </w:t>
      </w:r>
      <w:r w:rsidR="00FA5974" w:rsidRPr="001862BE">
        <w:rPr>
          <w:rFonts w:ascii="Times New Roman" w:hAnsi="Times New Roman" w:cs="Times New Roman"/>
          <w:bCs/>
          <w:iCs/>
        </w:rPr>
        <w:t>what transpired on the night his mother was killed.</w:t>
      </w:r>
      <w:r w:rsidR="005A231C" w:rsidRPr="001862BE">
        <w:rPr>
          <w:rFonts w:ascii="Times New Roman" w:hAnsi="Times New Roman" w:cs="Times New Roman"/>
          <w:bCs/>
          <w:iCs/>
        </w:rPr>
        <w:t xml:space="preserve">  </w:t>
      </w:r>
      <w:r w:rsidR="009A628B" w:rsidRPr="001862BE">
        <w:rPr>
          <w:rFonts w:ascii="Times New Roman" w:hAnsi="Times New Roman" w:cs="Times New Roman"/>
          <w:bCs/>
          <w:iCs/>
        </w:rPr>
        <w:t>According to the evidence presented by the investigating officer the children of the deceased witnessed the brutal killing of their mother.</w:t>
      </w:r>
    </w:p>
    <w:p w14:paraId="3A566D47" w14:textId="77777777" w:rsidR="00FA5974" w:rsidRPr="00FA5974" w:rsidRDefault="00FA5974" w:rsidP="00FA5974">
      <w:pPr>
        <w:pStyle w:val="ListParagraph"/>
        <w:rPr>
          <w:rFonts w:ascii="Times New Roman" w:hAnsi="Times New Roman" w:cs="Times New Roman"/>
          <w:bCs/>
          <w:iCs/>
        </w:rPr>
      </w:pPr>
    </w:p>
    <w:p w14:paraId="7FF2BB6D" w14:textId="5BC71558" w:rsidR="00BA196C"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[10]</w:t>
      </w:r>
      <w:r>
        <w:rPr>
          <w:rFonts w:ascii="Times New Roman" w:hAnsi="Times New Roman" w:cs="Times New Roman"/>
          <w:bCs/>
          <w:iCs/>
        </w:rPr>
        <w:tab/>
      </w:r>
      <w:r w:rsidR="001E05D6" w:rsidRPr="001862BE">
        <w:rPr>
          <w:rFonts w:ascii="Times New Roman" w:hAnsi="Times New Roman" w:cs="Times New Roman"/>
          <w:bCs/>
          <w:iCs/>
        </w:rPr>
        <w:t xml:space="preserve">It was also </w:t>
      </w:r>
      <w:r w:rsidR="005A231C" w:rsidRPr="001862BE">
        <w:rPr>
          <w:rFonts w:ascii="Times New Roman" w:hAnsi="Times New Roman" w:cs="Times New Roman"/>
          <w:bCs/>
          <w:iCs/>
        </w:rPr>
        <w:t xml:space="preserve">stated that according to the </w:t>
      </w:r>
      <w:r w:rsidR="00FA5974" w:rsidRPr="001862BE">
        <w:rPr>
          <w:rFonts w:ascii="Times New Roman" w:hAnsi="Times New Roman" w:cs="Times New Roman"/>
          <w:bCs/>
          <w:iCs/>
        </w:rPr>
        <w:t>profile</w:t>
      </w:r>
      <w:r w:rsidR="005A231C" w:rsidRPr="001862BE">
        <w:rPr>
          <w:rFonts w:ascii="Times New Roman" w:hAnsi="Times New Roman" w:cs="Times New Roman"/>
          <w:bCs/>
          <w:iCs/>
        </w:rPr>
        <w:t xml:space="preserve"> history</w:t>
      </w:r>
      <w:r w:rsidR="009A628B" w:rsidRPr="001862BE">
        <w:rPr>
          <w:rFonts w:ascii="Times New Roman" w:hAnsi="Times New Roman" w:cs="Times New Roman"/>
          <w:bCs/>
          <w:iCs/>
        </w:rPr>
        <w:t xml:space="preserve"> record</w:t>
      </w:r>
      <w:r w:rsidR="008D39AD" w:rsidRPr="001862BE">
        <w:rPr>
          <w:rFonts w:ascii="Times New Roman" w:hAnsi="Times New Roman" w:cs="Times New Roman"/>
          <w:bCs/>
          <w:iCs/>
        </w:rPr>
        <w:t xml:space="preserve"> of the appellant</w:t>
      </w:r>
      <w:r w:rsidR="00FA5974" w:rsidRPr="001862BE">
        <w:rPr>
          <w:rFonts w:ascii="Times New Roman" w:hAnsi="Times New Roman" w:cs="Times New Roman"/>
          <w:bCs/>
          <w:iCs/>
        </w:rPr>
        <w:t xml:space="preserve">, </w:t>
      </w:r>
      <w:r w:rsidR="009A628B" w:rsidRPr="001862BE">
        <w:rPr>
          <w:rFonts w:ascii="Times New Roman" w:hAnsi="Times New Roman" w:cs="Times New Roman"/>
          <w:bCs/>
          <w:iCs/>
        </w:rPr>
        <w:t xml:space="preserve">prior to the incident, </w:t>
      </w:r>
      <w:r w:rsidR="00FA5974" w:rsidRPr="001862BE">
        <w:rPr>
          <w:rFonts w:ascii="Times New Roman" w:hAnsi="Times New Roman" w:cs="Times New Roman"/>
          <w:bCs/>
          <w:iCs/>
        </w:rPr>
        <w:t xml:space="preserve">four cases of assault were opened against </w:t>
      </w:r>
      <w:r w:rsidR="005A231C" w:rsidRPr="001862BE">
        <w:rPr>
          <w:rFonts w:ascii="Times New Roman" w:hAnsi="Times New Roman" w:cs="Times New Roman"/>
          <w:bCs/>
          <w:iCs/>
        </w:rPr>
        <w:t>Mr Van Staden</w:t>
      </w:r>
      <w:r w:rsidR="008D39AD" w:rsidRPr="001862BE">
        <w:rPr>
          <w:rFonts w:ascii="Times New Roman" w:hAnsi="Times New Roman" w:cs="Times New Roman"/>
          <w:bCs/>
          <w:iCs/>
        </w:rPr>
        <w:t>.  H</w:t>
      </w:r>
      <w:r w:rsidR="005A231C" w:rsidRPr="001862BE">
        <w:rPr>
          <w:rFonts w:ascii="Times New Roman" w:hAnsi="Times New Roman" w:cs="Times New Roman"/>
          <w:bCs/>
          <w:iCs/>
        </w:rPr>
        <w:t>owever</w:t>
      </w:r>
      <w:r w:rsidR="008D39AD" w:rsidRPr="001862BE">
        <w:rPr>
          <w:rFonts w:ascii="Times New Roman" w:hAnsi="Times New Roman" w:cs="Times New Roman"/>
          <w:bCs/>
          <w:iCs/>
        </w:rPr>
        <w:t>,</w:t>
      </w:r>
      <w:r w:rsidR="005A231C" w:rsidRPr="001862BE">
        <w:rPr>
          <w:rFonts w:ascii="Times New Roman" w:hAnsi="Times New Roman" w:cs="Times New Roman"/>
          <w:bCs/>
          <w:iCs/>
        </w:rPr>
        <w:t xml:space="preserve"> t</w:t>
      </w:r>
      <w:r w:rsidR="00FA5974" w:rsidRPr="001862BE">
        <w:rPr>
          <w:rFonts w:ascii="Times New Roman" w:hAnsi="Times New Roman" w:cs="Times New Roman"/>
          <w:bCs/>
          <w:iCs/>
        </w:rPr>
        <w:t>hree of the</w:t>
      </w:r>
      <w:r w:rsidR="005A231C" w:rsidRPr="001862BE">
        <w:rPr>
          <w:rFonts w:ascii="Times New Roman" w:hAnsi="Times New Roman" w:cs="Times New Roman"/>
          <w:bCs/>
          <w:iCs/>
        </w:rPr>
        <w:t xml:space="preserve"> cases were withdrawn</w:t>
      </w:r>
      <w:r w:rsidR="00FA5974" w:rsidRPr="001862BE">
        <w:rPr>
          <w:rFonts w:ascii="Times New Roman" w:hAnsi="Times New Roman" w:cs="Times New Roman"/>
          <w:bCs/>
          <w:iCs/>
        </w:rPr>
        <w:t xml:space="preserve"> and </w:t>
      </w:r>
      <w:r w:rsidR="009A628B" w:rsidRPr="001862BE">
        <w:rPr>
          <w:rFonts w:ascii="Times New Roman" w:hAnsi="Times New Roman" w:cs="Times New Roman"/>
          <w:bCs/>
          <w:iCs/>
        </w:rPr>
        <w:t>the appellant</w:t>
      </w:r>
      <w:r w:rsidR="00FA5974" w:rsidRPr="001862BE">
        <w:rPr>
          <w:rFonts w:ascii="Times New Roman" w:hAnsi="Times New Roman" w:cs="Times New Roman"/>
          <w:bCs/>
          <w:iCs/>
        </w:rPr>
        <w:t xml:space="preserve"> paid an admission of guilt on one of the charges.</w:t>
      </w:r>
      <w:r w:rsidR="008D39AD" w:rsidRPr="001862BE">
        <w:rPr>
          <w:rFonts w:ascii="Times New Roman" w:hAnsi="Times New Roman" w:cs="Times New Roman"/>
          <w:bCs/>
          <w:iCs/>
        </w:rPr>
        <w:t xml:space="preserve">  </w:t>
      </w:r>
      <w:r w:rsidR="00C578B4" w:rsidRPr="001862BE">
        <w:rPr>
          <w:rFonts w:ascii="Times New Roman" w:hAnsi="Times New Roman" w:cs="Times New Roman"/>
          <w:bCs/>
          <w:iCs/>
        </w:rPr>
        <w:t>T</w:t>
      </w:r>
      <w:r w:rsidR="008D39AD" w:rsidRPr="001862BE">
        <w:rPr>
          <w:rFonts w:ascii="Times New Roman" w:hAnsi="Times New Roman" w:cs="Times New Roman"/>
          <w:bCs/>
          <w:iCs/>
        </w:rPr>
        <w:t>he investigating officer</w:t>
      </w:r>
      <w:r w:rsidR="00C578B4" w:rsidRPr="001862BE">
        <w:rPr>
          <w:rFonts w:ascii="Times New Roman" w:hAnsi="Times New Roman" w:cs="Times New Roman"/>
          <w:bCs/>
          <w:iCs/>
        </w:rPr>
        <w:t xml:space="preserve"> asserts that</w:t>
      </w:r>
      <w:r w:rsidR="008D39AD" w:rsidRPr="001862BE">
        <w:rPr>
          <w:rFonts w:ascii="Times New Roman" w:hAnsi="Times New Roman" w:cs="Times New Roman"/>
          <w:bCs/>
          <w:iCs/>
        </w:rPr>
        <w:t xml:space="preserve"> this is an indication that the appellant will </w:t>
      </w:r>
      <w:r w:rsidR="008E3E3E" w:rsidRPr="001862BE">
        <w:rPr>
          <w:rFonts w:ascii="Times New Roman" w:hAnsi="Times New Roman" w:cs="Times New Roman"/>
          <w:bCs/>
          <w:iCs/>
        </w:rPr>
        <w:t>interfere</w:t>
      </w:r>
      <w:r w:rsidR="008D39AD" w:rsidRPr="001862BE">
        <w:rPr>
          <w:rFonts w:ascii="Times New Roman" w:hAnsi="Times New Roman" w:cs="Times New Roman"/>
          <w:bCs/>
          <w:iCs/>
        </w:rPr>
        <w:t xml:space="preserve"> with the state witnesses, as he has done </w:t>
      </w:r>
      <w:r w:rsidR="008E3E3E" w:rsidRPr="001862BE">
        <w:rPr>
          <w:rFonts w:ascii="Times New Roman" w:hAnsi="Times New Roman" w:cs="Times New Roman"/>
          <w:bCs/>
          <w:iCs/>
        </w:rPr>
        <w:t>in the past.</w:t>
      </w:r>
      <w:r w:rsidR="00BA196C" w:rsidRPr="001862BE">
        <w:rPr>
          <w:rFonts w:ascii="Times New Roman" w:hAnsi="Times New Roman" w:cs="Times New Roman"/>
          <w:bCs/>
          <w:iCs/>
        </w:rPr>
        <w:t xml:space="preserve">  </w:t>
      </w:r>
    </w:p>
    <w:p w14:paraId="1E0D4BB2" w14:textId="77777777" w:rsidR="00BA196C" w:rsidRPr="00BA196C" w:rsidRDefault="00BA196C" w:rsidP="00BA196C">
      <w:pPr>
        <w:pStyle w:val="ListParagraph"/>
        <w:rPr>
          <w:rFonts w:ascii="Times New Roman" w:hAnsi="Times New Roman" w:cs="Times New Roman"/>
          <w:bCs/>
          <w:iCs/>
        </w:rPr>
      </w:pPr>
    </w:p>
    <w:p w14:paraId="5CE957C1" w14:textId="241B532D" w:rsidR="005A231C"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[11]</w:t>
      </w:r>
      <w:r>
        <w:rPr>
          <w:rFonts w:ascii="Times New Roman" w:hAnsi="Times New Roman" w:cs="Times New Roman"/>
          <w:bCs/>
          <w:iCs/>
        </w:rPr>
        <w:tab/>
      </w:r>
      <w:r w:rsidR="00BA196C" w:rsidRPr="001862BE">
        <w:rPr>
          <w:rFonts w:ascii="Times New Roman" w:hAnsi="Times New Roman" w:cs="Times New Roman"/>
          <w:bCs/>
          <w:iCs/>
        </w:rPr>
        <w:t>Although there was no direct evidence on the appellant’s interference with state witnesses in the past, the context and direct evidence in this case is highly suggestive of him interfering with state witnesses.  The appellant’s vagueness about his previous convictions is also unsatisfactory.  It is implausible that he cannot remember the name of the person in respect of whom he paid an admission of guilt.</w:t>
      </w:r>
    </w:p>
    <w:p w14:paraId="4996EB18" w14:textId="77777777" w:rsidR="00FA5974" w:rsidRPr="00FA5974" w:rsidRDefault="00FA5974" w:rsidP="00FA5974">
      <w:pPr>
        <w:pStyle w:val="ListParagraph"/>
        <w:rPr>
          <w:rFonts w:ascii="Times New Roman" w:hAnsi="Times New Roman" w:cs="Times New Roman"/>
          <w:bCs/>
          <w:iCs/>
        </w:rPr>
      </w:pPr>
    </w:p>
    <w:p w14:paraId="20D5EAA1" w14:textId="061F7868" w:rsidR="00FA5974"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[12]</w:t>
      </w:r>
      <w:r>
        <w:rPr>
          <w:rFonts w:ascii="Times New Roman" w:hAnsi="Times New Roman" w:cs="Times New Roman"/>
          <w:bCs/>
          <w:iCs/>
        </w:rPr>
        <w:tab/>
      </w:r>
      <w:r w:rsidR="001E05D6" w:rsidRPr="001862BE">
        <w:rPr>
          <w:rFonts w:ascii="Times New Roman" w:hAnsi="Times New Roman" w:cs="Times New Roman"/>
          <w:bCs/>
          <w:iCs/>
        </w:rPr>
        <w:t>Further, t</w:t>
      </w:r>
      <w:r w:rsidR="00FA5974" w:rsidRPr="001862BE">
        <w:rPr>
          <w:rFonts w:ascii="Times New Roman" w:hAnsi="Times New Roman" w:cs="Times New Roman"/>
          <w:bCs/>
          <w:iCs/>
        </w:rPr>
        <w:t xml:space="preserve">he investigating officer stated that the appellant is a threat to not only members of the community but also to his children, who will be called </w:t>
      </w:r>
      <w:r w:rsidR="00C578B4" w:rsidRPr="001862BE">
        <w:rPr>
          <w:rFonts w:ascii="Times New Roman" w:hAnsi="Times New Roman" w:cs="Times New Roman"/>
          <w:bCs/>
          <w:iCs/>
        </w:rPr>
        <w:t xml:space="preserve">to testify </w:t>
      </w:r>
      <w:r w:rsidR="00FA5974" w:rsidRPr="001862BE">
        <w:rPr>
          <w:rFonts w:ascii="Times New Roman" w:hAnsi="Times New Roman" w:cs="Times New Roman"/>
          <w:bCs/>
          <w:iCs/>
        </w:rPr>
        <w:t xml:space="preserve">during the trial. </w:t>
      </w:r>
      <w:r w:rsidR="005A2C39" w:rsidRPr="001862BE">
        <w:rPr>
          <w:rFonts w:ascii="Times New Roman" w:hAnsi="Times New Roman" w:cs="Times New Roman"/>
          <w:bCs/>
          <w:iCs/>
        </w:rPr>
        <w:t xml:space="preserve"> He further </w:t>
      </w:r>
      <w:r w:rsidR="00C578B4" w:rsidRPr="001862BE">
        <w:rPr>
          <w:rFonts w:ascii="Times New Roman" w:hAnsi="Times New Roman" w:cs="Times New Roman"/>
          <w:bCs/>
          <w:iCs/>
        </w:rPr>
        <w:t>stated</w:t>
      </w:r>
      <w:r w:rsidR="005A2C39" w:rsidRPr="001862BE">
        <w:rPr>
          <w:rFonts w:ascii="Times New Roman" w:hAnsi="Times New Roman" w:cs="Times New Roman"/>
          <w:bCs/>
          <w:iCs/>
        </w:rPr>
        <w:t xml:space="preserve"> that the appellant is a danger to himself and there is an assumption that he will not stand his trial</w:t>
      </w:r>
      <w:r w:rsidR="00C578B4" w:rsidRPr="001862BE">
        <w:rPr>
          <w:rFonts w:ascii="Times New Roman" w:hAnsi="Times New Roman" w:cs="Times New Roman"/>
          <w:bCs/>
          <w:iCs/>
        </w:rPr>
        <w:t>,</w:t>
      </w:r>
      <w:r w:rsidR="005A2C39" w:rsidRPr="001862BE">
        <w:rPr>
          <w:rFonts w:ascii="Times New Roman" w:hAnsi="Times New Roman" w:cs="Times New Roman"/>
          <w:bCs/>
          <w:iCs/>
        </w:rPr>
        <w:t xml:space="preserve"> because shortly before the arrival of the police at the crime scene</w:t>
      </w:r>
      <w:r w:rsidR="008E3E3E" w:rsidRPr="001862BE">
        <w:rPr>
          <w:rFonts w:ascii="Times New Roman" w:hAnsi="Times New Roman" w:cs="Times New Roman"/>
          <w:bCs/>
          <w:iCs/>
        </w:rPr>
        <w:t>,</w:t>
      </w:r>
      <w:r w:rsidR="005A2C39" w:rsidRPr="001862BE">
        <w:rPr>
          <w:rFonts w:ascii="Times New Roman" w:hAnsi="Times New Roman" w:cs="Times New Roman"/>
          <w:bCs/>
          <w:iCs/>
        </w:rPr>
        <w:t xml:space="preserve"> he cut his wrists in an attempt to commit suicide.</w:t>
      </w:r>
    </w:p>
    <w:p w14:paraId="5AEB990B" w14:textId="77777777" w:rsidR="005A2C39" w:rsidRPr="005A2C39" w:rsidRDefault="005A2C39" w:rsidP="005A2C39">
      <w:pPr>
        <w:pStyle w:val="ListParagraph"/>
        <w:rPr>
          <w:rFonts w:ascii="Times New Roman" w:hAnsi="Times New Roman" w:cs="Times New Roman"/>
          <w:bCs/>
          <w:iCs/>
        </w:rPr>
      </w:pPr>
    </w:p>
    <w:p w14:paraId="631FED9D" w14:textId="55310AA1" w:rsidR="005A2C39"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[13]</w:t>
      </w:r>
      <w:r>
        <w:rPr>
          <w:rFonts w:ascii="Times New Roman" w:hAnsi="Times New Roman" w:cs="Times New Roman"/>
          <w:bCs/>
          <w:iCs/>
        </w:rPr>
        <w:tab/>
      </w:r>
      <w:r w:rsidR="005A2C39" w:rsidRPr="001862BE">
        <w:rPr>
          <w:rFonts w:ascii="Times New Roman" w:hAnsi="Times New Roman" w:cs="Times New Roman"/>
          <w:bCs/>
          <w:iCs/>
        </w:rPr>
        <w:t>The state called Ms Lillian Beckland, a community representative and Hall Committee Member to testify under oath.  The witness testified that she knew the deceased and the appellant as they were members of the community where she resides.  According to her the relationship between the deceased and the appellant w</w:t>
      </w:r>
      <w:r w:rsidR="001E05D6" w:rsidRPr="001862BE">
        <w:rPr>
          <w:rFonts w:ascii="Times New Roman" w:hAnsi="Times New Roman" w:cs="Times New Roman"/>
          <w:bCs/>
          <w:iCs/>
        </w:rPr>
        <w:t>as</w:t>
      </w:r>
      <w:r w:rsidR="008E3E3E" w:rsidRPr="001862BE">
        <w:rPr>
          <w:rFonts w:ascii="Times New Roman" w:hAnsi="Times New Roman" w:cs="Times New Roman"/>
          <w:bCs/>
          <w:iCs/>
        </w:rPr>
        <w:t xml:space="preserve"> of a</w:t>
      </w:r>
      <w:r w:rsidR="005A2C39" w:rsidRPr="001862BE">
        <w:rPr>
          <w:rFonts w:ascii="Times New Roman" w:hAnsi="Times New Roman" w:cs="Times New Roman"/>
          <w:bCs/>
          <w:iCs/>
        </w:rPr>
        <w:t xml:space="preserve"> violent</w:t>
      </w:r>
      <w:r w:rsidR="008E3E3E" w:rsidRPr="001862BE">
        <w:rPr>
          <w:rFonts w:ascii="Times New Roman" w:hAnsi="Times New Roman" w:cs="Times New Roman"/>
          <w:bCs/>
          <w:iCs/>
        </w:rPr>
        <w:t xml:space="preserve"> nature</w:t>
      </w:r>
      <w:r w:rsidR="005A2C39" w:rsidRPr="001862BE">
        <w:rPr>
          <w:rFonts w:ascii="Times New Roman" w:hAnsi="Times New Roman" w:cs="Times New Roman"/>
          <w:bCs/>
          <w:iCs/>
        </w:rPr>
        <w:t>.  She stated that at times she would note bruises on the deceased’s body</w:t>
      </w:r>
      <w:r w:rsidR="008E3E3E" w:rsidRPr="001862BE">
        <w:rPr>
          <w:rFonts w:ascii="Times New Roman" w:hAnsi="Times New Roman" w:cs="Times New Roman"/>
          <w:bCs/>
          <w:iCs/>
        </w:rPr>
        <w:t xml:space="preserve"> and </w:t>
      </w:r>
      <w:r w:rsidR="005A2C39" w:rsidRPr="001862BE">
        <w:rPr>
          <w:rFonts w:ascii="Times New Roman" w:hAnsi="Times New Roman" w:cs="Times New Roman"/>
          <w:bCs/>
          <w:iCs/>
        </w:rPr>
        <w:t>the deceased told her</w:t>
      </w:r>
      <w:r w:rsidR="008E3E3E" w:rsidRPr="001862BE">
        <w:rPr>
          <w:rFonts w:ascii="Times New Roman" w:hAnsi="Times New Roman" w:cs="Times New Roman"/>
          <w:bCs/>
          <w:iCs/>
        </w:rPr>
        <w:t>,</w:t>
      </w:r>
      <w:r w:rsidR="005A2C39" w:rsidRPr="001862BE">
        <w:rPr>
          <w:rFonts w:ascii="Times New Roman" w:hAnsi="Times New Roman" w:cs="Times New Roman"/>
          <w:bCs/>
          <w:iCs/>
        </w:rPr>
        <w:t xml:space="preserve"> that the appellant </w:t>
      </w:r>
      <w:r w:rsidR="00C578B4" w:rsidRPr="001862BE">
        <w:rPr>
          <w:rFonts w:ascii="Times New Roman" w:hAnsi="Times New Roman" w:cs="Times New Roman"/>
          <w:bCs/>
          <w:iCs/>
        </w:rPr>
        <w:t>caused the injuries</w:t>
      </w:r>
      <w:r w:rsidR="005A2C39" w:rsidRPr="001862BE">
        <w:rPr>
          <w:rFonts w:ascii="Times New Roman" w:hAnsi="Times New Roman" w:cs="Times New Roman"/>
          <w:bCs/>
          <w:iCs/>
        </w:rPr>
        <w:t xml:space="preserve">.  Ms Beckland even went as far as advising the deceased to go for counselling. </w:t>
      </w:r>
    </w:p>
    <w:p w14:paraId="36881CD2" w14:textId="77777777" w:rsidR="00713C07" w:rsidRPr="00713C07" w:rsidRDefault="00713C07" w:rsidP="00713C07">
      <w:pPr>
        <w:pStyle w:val="ListParagraph"/>
        <w:rPr>
          <w:rFonts w:ascii="Times New Roman" w:hAnsi="Times New Roman" w:cs="Times New Roman"/>
          <w:bCs/>
          <w:iCs/>
        </w:rPr>
      </w:pPr>
    </w:p>
    <w:p w14:paraId="72AEC9FE" w14:textId="7BB14BDB" w:rsidR="00713C07"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[14]</w:t>
      </w:r>
      <w:r>
        <w:rPr>
          <w:rFonts w:ascii="Times New Roman" w:hAnsi="Times New Roman" w:cs="Times New Roman"/>
          <w:bCs/>
          <w:iCs/>
        </w:rPr>
        <w:tab/>
      </w:r>
      <w:r w:rsidR="00713C07" w:rsidRPr="001862BE">
        <w:rPr>
          <w:rFonts w:ascii="Times New Roman" w:hAnsi="Times New Roman" w:cs="Times New Roman"/>
          <w:bCs/>
          <w:iCs/>
        </w:rPr>
        <w:t xml:space="preserve">Ms Beckland stated that the community </w:t>
      </w:r>
      <w:r w:rsidR="008E3E3E" w:rsidRPr="001862BE">
        <w:rPr>
          <w:rFonts w:ascii="Times New Roman" w:hAnsi="Times New Roman" w:cs="Times New Roman"/>
          <w:bCs/>
          <w:iCs/>
        </w:rPr>
        <w:t>is</w:t>
      </w:r>
      <w:r w:rsidR="00713C07" w:rsidRPr="001862BE">
        <w:rPr>
          <w:rFonts w:ascii="Times New Roman" w:hAnsi="Times New Roman" w:cs="Times New Roman"/>
          <w:bCs/>
          <w:iCs/>
        </w:rPr>
        <w:t xml:space="preserve"> assisting and dealing with the children of the deceased</w:t>
      </w:r>
      <w:r w:rsidR="008E3E3E" w:rsidRPr="001862BE">
        <w:rPr>
          <w:rFonts w:ascii="Times New Roman" w:hAnsi="Times New Roman" w:cs="Times New Roman"/>
          <w:bCs/>
          <w:iCs/>
        </w:rPr>
        <w:t>.  T</w:t>
      </w:r>
      <w:r w:rsidR="00713C07" w:rsidRPr="001862BE">
        <w:rPr>
          <w:rFonts w:ascii="Times New Roman" w:hAnsi="Times New Roman" w:cs="Times New Roman"/>
          <w:bCs/>
          <w:iCs/>
        </w:rPr>
        <w:t>he children are traumatised and</w:t>
      </w:r>
      <w:r w:rsidR="008E3E3E" w:rsidRPr="001862BE">
        <w:rPr>
          <w:rFonts w:ascii="Times New Roman" w:hAnsi="Times New Roman" w:cs="Times New Roman"/>
          <w:bCs/>
          <w:iCs/>
        </w:rPr>
        <w:t xml:space="preserve"> are</w:t>
      </w:r>
      <w:r w:rsidR="00713C07" w:rsidRPr="001862BE">
        <w:rPr>
          <w:rFonts w:ascii="Times New Roman" w:hAnsi="Times New Roman" w:cs="Times New Roman"/>
          <w:bCs/>
          <w:iCs/>
        </w:rPr>
        <w:t xml:space="preserve"> receiving counselling.  She further stated that if the appellant is released on bail, he would inevitably have contact with the children.</w:t>
      </w:r>
      <w:r w:rsidR="00BA196C" w:rsidRPr="001862BE">
        <w:rPr>
          <w:rFonts w:ascii="Times New Roman" w:hAnsi="Times New Roman" w:cs="Times New Roman"/>
          <w:bCs/>
          <w:iCs/>
        </w:rPr>
        <w:t xml:space="preserve">  It is clear to me that in the event that he does contact the children this of itself may result in a form of secondary trauma for them.</w:t>
      </w:r>
      <w:r w:rsidR="00713C07" w:rsidRPr="001862BE">
        <w:rPr>
          <w:rFonts w:ascii="Times New Roman" w:hAnsi="Times New Roman" w:cs="Times New Roman"/>
          <w:bCs/>
          <w:iCs/>
        </w:rPr>
        <w:t xml:space="preserve">  The alternative address provided in Rosettenville is in close proximity to where the children are currently residing.</w:t>
      </w:r>
    </w:p>
    <w:p w14:paraId="0CBE6376" w14:textId="77777777" w:rsidR="00BA196C" w:rsidRPr="00BA196C" w:rsidRDefault="00BA196C" w:rsidP="00BA196C">
      <w:pPr>
        <w:pStyle w:val="ListParagraph"/>
        <w:rPr>
          <w:rFonts w:ascii="Times New Roman" w:hAnsi="Times New Roman" w:cs="Times New Roman"/>
          <w:bCs/>
          <w:iCs/>
        </w:rPr>
      </w:pPr>
    </w:p>
    <w:p w14:paraId="66455442" w14:textId="5A4C1207" w:rsidR="00BA196C" w:rsidRPr="00870A52" w:rsidRDefault="00BA196C" w:rsidP="00BA196C">
      <w:pPr>
        <w:pStyle w:val="ListParagraph"/>
        <w:spacing w:line="360" w:lineRule="auto"/>
        <w:ind w:left="0"/>
        <w:jc w:val="both"/>
        <w:rPr>
          <w:rFonts w:ascii="Times New Roman" w:hAnsi="Times New Roman" w:cs="Times New Roman"/>
          <w:bCs/>
          <w:i/>
        </w:rPr>
      </w:pPr>
      <w:r w:rsidRPr="00870A52">
        <w:rPr>
          <w:rFonts w:ascii="Times New Roman" w:hAnsi="Times New Roman" w:cs="Times New Roman"/>
          <w:bCs/>
          <w:i/>
        </w:rPr>
        <w:t>Legal Framework</w:t>
      </w:r>
    </w:p>
    <w:p w14:paraId="7743E77F" w14:textId="77777777" w:rsidR="00382F2F" w:rsidRPr="00382F2F" w:rsidRDefault="00382F2F" w:rsidP="00382F2F">
      <w:pPr>
        <w:pStyle w:val="ListParagraph"/>
        <w:rPr>
          <w:rFonts w:ascii="Times New Roman" w:hAnsi="Times New Roman" w:cs="Times New Roman"/>
          <w:bCs/>
          <w:iCs/>
        </w:rPr>
      </w:pPr>
    </w:p>
    <w:p w14:paraId="195724D9" w14:textId="41DDAFFA" w:rsidR="00382F2F"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[15]</w:t>
      </w:r>
      <w:r>
        <w:rPr>
          <w:rFonts w:ascii="Times New Roman" w:hAnsi="Times New Roman" w:cs="Times New Roman"/>
          <w:bCs/>
          <w:iCs/>
        </w:rPr>
        <w:tab/>
      </w:r>
      <w:r w:rsidR="00382F2F" w:rsidRPr="001862BE">
        <w:rPr>
          <w:rFonts w:ascii="Times New Roman" w:hAnsi="Times New Roman" w:cs="Times New Roman"/>
          <w:bCs/>
          <w:iCs/>
        </w:rPr>
        <w:t>Section 65</w:t>
      </w:r>
      <w:r w:rsidR="001E05D6" w:rsidRPr="001862BE">
        <w:rPr>
          <w:rFonts w:ascii="Times New Roman" w:hAnsi="Times New Roman" w:cs="Times New Roman"/>
          <w:bCs/>
          <w:iCs/>
        </w:rPr>
        <w:t xml:space="preserve"> (1)</w:t>
      </w:r>
      <w:r w:rsidR="00382F2F" w:rsidRPr="001862BE">
        <w:rPr>
          <w:rFonts w:ascii="Times New Roman" w:hAnsi="Times New Roman" w:cs="Times New Roman"/>
          <w:bCs/>
          <w:iCs/>
        </w:rPr>
        <w:t xml:space="preserve"> of the </w:t>
      </w:r>
      <w:r w:rsidR="001E05D6" w:rsidRPr="001862BE">
        <w:rPr>
          <w:rFonts w:ascii="Times New Roman" w:hAnsi="Times New Roman" w:cs="Times New Roman"/>
          <w:bCs/>
          <w:iCs/>
        </w:rPr>
        <w:t>CPA</w:t>
      </w:r>
      <w:r w:rsidR="00382F2F" w:rsidRPr="001862BE">
        <w:rPr>
          <w:rFonts w:ascii="Times New Roman" w:hAnsi="Times New Roman" w:cs="Times New Roman"/>
          <w:bCs/>
          <w:iCs/>
        </w:rPr>
        <w:t>, provides that;</w:t>
      </w:r>
    </w:p>
    <w:p w14:paraId="3F2D615D" w14:textId="1B1915BA" w:rsidR="00382F2F" w:rsidRPr="00F2776E" w:rsidRDefault="001E05D6" w:rsidP="001A2F04">
      <w:pPr>
        <w:pStyle w:val="NormalWeb"/>
        <w:spacing w:line="360" w:lineRule="auto"/>
        <w:ind w:left="720"/>
        <w:jc w:val="both"/>
        <w:rPr>
          <w:sz w:val="22"/>
          <w:szCs w:val="22"/>
          <w:lang w:val="en-ZA"/>
        </w:rPr>
      </w:pPr>
      <w:r>
        <w:rPr>
          <w:sz w:val="22"/>
          <w:szCs w:val="22"/>
        </w:rPr>
        <w:t>“</w:t>
      </w:r>
      <w:r w:rsidR="00382F2F" w:rsidRPr="00F2776E">
        <w:rPr>
          <w:sz w:val="22"/>
          <w:szCs w:val="22"/>
        </w:rPr>
        <w:t>(1)(a) An accused who considers himself aggrieved by the refusal by a lower court to admit him to bail or by the imposition by such court of a condition of bail, including a condition relating to the amount of bail money and including an amendment or supplementation of a condition of bail, may appeal against such refusal or the imposition of such condition to the superior court having jurisdiction or to any judge of that court if the court is not then sitting.</w:t>
      </w:r>
      <w:r>
        <w:rPr>
          <w:sz w:val="22"/>
          <w:szCs w:val="22"/>
        </w:rPr>
        <w:t>”</w:t>
      </w:r>
    </w:p>
    <w:p w14:paraId="251FDBB2" w14:textId="1DAC09A7" w:rsidR="00F2776E" w:rsidRPr="001862BE" w:rsidRDefault="001862BE" w:rsidP="001862BE">
      <w:pPr>
        <w:spacing w:line="360" w:lineRule="auto"/>
        <w:ind w:left="567" w:hanging="567"/>
        <w:jc w:val="both"/>
        <w:rPr>
          <w:rFonts w:ascii="Times New Roman" w:hAnsi="Times New Roman" w:cs="Times New Roman"/>
          <w:bCs/>
          <w:iCs/>
        </w:rPr>
      </w:pPr>
      <w:r w:rsidRPr="00331CC9">
        <w:rPr>
          <w:rFonts w:ascii="Times New Roman" w:hAnsi="Times New Roman" w:cs="Times New Roman"/>
          <w:bCs/>
          <w:iCs/>
        </w:rPr>
        <w:t>[16]</w:t>
      </w:r>
      <w:r w:rsidRPr="00331CC9">
        <w:rPr>
          <w:rFonts w:ascii="Times New Roman" w:hAnsi="Times New Roman" w:cs="Times New Roman"/>
          <w:bCs/>
          <w:iCs/>
        </w:rPr>
        <w:tab/>
      </w:r>
      <w:r w:rsidR="00F2776E" w:rsidRPr="001862BE">
        <w:rPr>
          <w:rFonts w:ascii="Times New Roman" w:hAnsi="Times New Roman" w:cs="Times New Roman"/>
          <w:bCs/>
          <w:iCs/>
        </w:rPr>
        <w:t>When deciding on the matter before me, I am alive to the provision in terms of</w:t>
      </w:r>
      <w:r w:rsidR="00F2776E" w:rsidRPr="001862BE">
        <w:rPr>
          <w:rFonts w:ascii="Times New Roman" w:hAnsi="Times New Roman" w:cs="Times New Roman"/>
          <w:color w:val="242121"/>
          <w:shd w:val="clear" w:color="auto" w:fill="FFFFFF"/>
        </w:rPr>
        <w:t xml:space="preserve"> Section 65(4) of the C</w:t>
      </w:r>
      <w:r w:rsidR="001E05D6" w:rsidRPr="001862BE">
        <w:rPr>
          <w:rFonts w:ascii="Times New Roman" w:hAnsi="Times New Roman" w:cs="Times New Roman"/>
          <w:color w:val="242121"/>
          <w:shd w:val="clear" w:color="auto" w:fill="FFFFFF"/>
        </w:rPr>
        <w:t xml:space="preserve">PA </w:t>
      </w:r>
      <w:r w:rsidR="00F2776E" w:rsidRPr="001862BE">
        <w:rPr>
          <w:rFonts w:ascii="Times New Roman" w:hAnsi="Times New Roman" w:cs="Times New Roman"/>
          <w:color w:val="242121"/>
          <w:shd w:val="clear" w:color="auto" w:fill="FFFFFF"/>
        </w:rPr>
        <w:t>which states the following;</w:t>
      </w:r>
    </w:p>
    <w:p w14:paraId="523BFB47" w14:textId="77777777" w:rsidR="00F2776E" w:rsidRPr="00F2776E" w:rsidRDefault="00F2776E" w:rsidP="001A2F04">
      <w:pPr>
        <w:spacing w:before="144" w:after="288" w:line="360" w:lineRule="auto"/>
        <w:ind w:left="720"/>
        <w:jc w:val="both"/>
        <w:rPr>
          <w:rFonts w:ascii="Times New Roman" w:eastAsia="Times New Roman" w:hAnsi="Times New Roman" w:cs="Times New Roman"/>
          <w:color w:val="242121"/>
          <w:sz w:val="22"/>
          <w:szCs w:val="22"/>
          <w:lang w:eastAsia="en-GB"/>
        </w:rPr>
      </w:pPr>
      <w:r w:rsidRPr="00F2776E">
        <w:rPr>
          <w:rFonts w:ascii="Times New Roman" w:eastAsia="Times New Roman" w:hAnsi="Times New Roman" w:cs="Times New Roman"/>
          <w:color w:val="242121"/>
          <w:sz w:val="22"/>
          <w:szCs w:val="22"/>
          <w:lang w:eastAsia="en-GB"/>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14:paraId="6223B4CC" w14:textId="1068B673" w:rsidR="00F2776E" w:rsidRPr="001862BE" w:rsidRDefault="001862BE" w:rsidP="001862BE">
      <w:pPr>
        <w:spacing w:line="360" w:lineRule="auto"/>
        <w:ind w:left="567" w:hanging="567"/>
        <w:jc w:val="both"/>
        <w:rPr>
          <w:rFonts w:ascii="Times New Roman" w:eastAsia="Times New Roman" w:hAnsi="Times New Roman" w:cs="Times New Roman"/>
          <w:color w:val="242121"/>
          <w:lang w:eastAsia="en-GB"/>
        </w:rPr>
      </w:pPr>
      <w:r w:rsidRPr="001C4D1B">
        <w:rPr>
          <w:rFonts w:ascii="Times New Roman" w:eastAsia="Times New Roman" w:hAnsi="Times New Roman" w:cs="Times New Roman"/>
          <w:color w:val="242121"/>
          <w:lang w:eastAsia="en-GB"/>
        </w:rPr>
        <w:t>[17]</w:t>
      </w:r>
      <w:r w:rsidRPr="001C4D1B">
        <w:rPr>
          <w:rFonts w:ascii="Times New Roman" w:eastAsia="Times New Roman" w:hAnsi="Times New Roman" w:cs="Times New Roman"/>
          <w:color w:val="242121"/>
          <w:lang w:eastAsia="en-GB"/>
        </w:rPr>
        <w:tab/>
      </w:r>
      <w:r w:rsidR="00F2776E" w:rsidRPr="001862BE">
        <w:rPr>
          <w:rFonts w:ascii="Times New Roman" w:hAnsi="Times New Roman" w:cs="Times New Roman"/>
          <w:color w:val="242121"/>
        </w:rPr>
        <w:t>The provision above w</w:t>
      </w:r>
      <w:r w:rsidR="001E05D6" w:rsidRPr="001862BE">
        <w:rPr>
          <w:rFonts w:ascii="Times New Roman" w:hAnsi="Times New Roman" w:cs="Times New Roman"/>
          <w:color w:val="242121"/>
        </w:rPr>
        <w:t>as</w:t>
      </w:r>
      <w:r w:rsidR="00F2776E" w:rsidRPr="001862BE">
        <w:rPr>
          <w:rFonts w:ascii="Times New Roman" w:hAnsi="Times New Roman" w:cs="Times New Roman"/>
          <w:color w:val="242121"/>
        </w:rPr>
        <w:t xml:space="preserve"> considered and interpreted by Hefer J in</w:t>
      </w:r>
      <w:r w:rsidR="00F2776E" w:rsidRPr="001862BE">
        <w:rPr>
          <w:rStyle w:val="apple-converted-space"/>
          <w:rFonts w:ascii="Times New Roman" w:hAnsi="Times New Roman" w:cs="Times New Roman"/>
          <w:color w:val="242121"/>
        </w:rPr>
        <w:t> </w:t>
      </w:r>
      <w:r w:rsidR="00F2776E" w:rsidRPr="001862BE">
        <w:rPr>
          <w:rFonts w:ascii="Times New Roman" w:hAnsi="Times New Roman" w:cs="Times New Roman"/>
          <w:i/>
          <w:iCs/>
          <w:color w:val="242121"/>
        </w:rPr>
        <w:t>S v Barber</w:t>
      </w:r>
      <w:r w:rsidR="00F2776E" w:rsidRPr="00F2776E">
        <w:rPr>
          <w:rStyle w:val="FootnoteReference"/>
          <w:rFonts w:ascii="Times New Roman" w:hAnsi="Times New Roman" w:cs="Times New Roman"/>
          <w:color w:val="242121"/>
        </w:rPr>
        <w:footnoteReference w:id="1"/>
      </w:r>
      <w:r w:rsidR="00F2776E" w:rsidRPr="001862BE">
        <w:rPr>
          <w:rFonts w:ascii="Times New Roman" w:hAnsi="Times New Roman" w:cs="Times New Roman"/>
          <w:i/>
          <w:iCs/>
          <w:color w:val="242121"/>
        </w:rPr>
        <w:t xml:space="preserve">, </w:t>
      </w:r>
      <w:r w:rsidR="00F2776E" w:rsidRPr="001862BE">
        <w:rPr>
          <w:rFonts w:ascii="Times New Roman" w:hAnsi="Times New Roman" w:cs="Times New Roman"/>
          <w:color w:val="242121"/>
        </w:rPr>
        <w:t>where he held,</w:t>
      </w:r>
    </w:p>
    <w:p w14:paraId="2523C827" w14:textId="43DC66DF" w:rsidR="00F2776E" w:rsidRPr="00F2776E" w:rsidRDefault="00F2776E" w:rsidP="001A2F04">
      <w:pPr>
        <w:spacing w:before="144" w:after="288" w:line="360" w:lineRule="auto"/>
        <w:ind w:left="720"/>
        <w:jc w:val="both"/>
        <w:rPr>
          <w:rFonts w:ascii="Times New Roman" w:eastAsia="Times New Roman" w:hAnsi="Times New Roman" w:cs="Times New Roman"/>
          <w:color w:val="242121"/>
          <w:sz w:val="22"/>
          <w:szCs w:val="22"/>
          <w:lang w:val="en-ZA" w:eastAsia="en-GB"/>
        </w:rPr>
      </w:pPr>
      <w:r w:rsidRPr="00F2776E">
        <w:rPr>
          <w:rFonts w:ascii="Times New Roman" w:eastAsia="Times New Roman" w:hAnsi="Times New Roman" w:cs="Times New Roman"/>
          <w:color w:val="242121"/>
          <w:sz w:val="22"/>
          <w:szCs w:val="22"/>
          <w:lang w:val="en-ZA" w:eastAsia="en-GB"/>
        </w:rPr>
        <w:lastRenderedPageBreak/>
        <w:t>“</w:t>
      </w:r>
      <w:r w:rsidRPr="00F2776E">
        <w:rPr>
          <w:rFonts w:ascii="Times New Roman" w:eastAsia="Times New Roman" w:hAnsi="Times New Roman" w:cs="Times New Roman"/>
          <w:color w:val="242121"/>
          <w:sz w:val="22"/>
          <w:szCs w:val="22"/>
          <w:lang w:eastAsia="en-GB"/>
        </w:rPr>
        <w:t>It is well known that the powers of this Court are largely limited where the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bail exercised that discretion wrongly.”</w:t>
      </w:r>
    </w:p>
    <w:p w14:paraId="465FCCEE" w14:textId="1CD2E4FB" w:rsidR="00F2776E" w:rsidRPr="001862BE" w:rsidRDefault="001862BE" w:rsidP="001862BE">
      <w:pPr>
        <w:spacing w:line="360" w:lineRule="auto"/>
        <w:ind w:left="567" w:hanging="567"/>
        <w:jc w:val="both"/>
        <w:rPr>
          <w:rFonts w:ascii="Times New Roman" w:hAnsi="Times New Roman" w:cs="Times New Roman"/>
          <w:color w:val="242121"/>
          <w:lang w:val="en-ZA"/>
        </w:rPr>
      </w:pPr>
      <w:r w:rsidRPr="00F2776E">
        <w:rPr>
          <w:rFonts w:ascii="Times New Roman" w:hAnsi="Times New Roman" w:cs="Times New Roman"/>
          <w:color w:val="242121"/>
          <w:lang w:val="en-ZA"/>
        </w:rPr>
        <w:t>[18]</w:t>
      </w:r>
      <w:r w:rsidRPr="00F2776E">
        <w:rPr>
          <w:rFonts w:ascii="Times New Roman" w:hAnsi="Times New Roman" w:cs="Times New Roman"/>
          <w:color w:val="242121"/>
          <w:lang w:val="en-ZA"/>
        </w:rPr>
        <w:tab/>
      </w:r>
      <w:r w:rsidR="00F2776E" w:rsidRPr="001862BE">
        <w:rPr>
          <w:rFonts w:ascii="Times New Roman" w:hAnsi="Times New Roman" w:cs="Times New Roman"/>
          <w:color w:val="242121"/>
        </w:rPr>
        <w:t>In</w:t>
      </w:r>
      <w:r w:rsidR="00F2776E" w:rsidRPr="001862BE">
        <w:rPr>
          <w:rStyle w:val="apple-converted-space"/>
          <w:rFonts w:ascii="Times New Roman" w:hAnsi="Times New Roman" w:cs="Times New Roman"/>
          <w:color w:val="242121"/>
        </w:rPr>
        <w:t> </w:t>
      </w:r>
      <w:r w:rsidR="00F2776E" w:rsidRPr="001862BE">
        <w:rPr>
          <w:rFonts w:ascii="Times New Roman" w:hAnsi="Times New Roman" w:cs="Times New Roman"/>
          <w:i/>
          <w:iCs/>
          <w:color w:val="242121"/>
        </w:rPr>
        <w:t>S</w:t>
      </w:r>
      <w:bookmarkStart w:id="0" w:name="_GoBack"/>
      <w:bookmarkEnd w:id="0"/>
      <w:r w:rsidR="00F2776E" w:rsidRPr="001862BE">
        <w:rPr>
          <w:rFonts w:ascii="Times New Roman" w:hAnsi="Times New Roman" w:cs="Times New Roman"/>
          <w:i/>
          <w:iCs/>
          <w:color w:val="242121"/>
        </w:rPr>
        <w:t xml:space="preserve"> v Porthen and Others</w:t>
      </w:r>
      <w:r w:rsidR="00F2776E" w:rsidRPr="00F2776E">
        <w:rPr>
          <w:rStyle w:val="FootnoteReference"/>
          <w:rFonts w:ascii="Times New Roman" w:hAnsi="Times New Roman" w:cs="Times New Roman"/>
          <w:color w:val="242121"/>
        </w:rPr>
        <w:footnoteReference w:id="2"/>
      </w:r>
      <w:r w:rsidR="00F2776E" w:rsidRPr="001862BE">
        <w:rPr>
          <w:rFonts w:ascii="Times New Roman" w:hAnsi="Times New Roman" w:cs="Times New Roman"/>
          <w:color w:val="242121"/>
        </w:rPr>
        <w:t>, Bins-Ward AJ (as he then was) focuses on the appeal court’s right to interfere with the discretion of the court of first instance in refusing bail when he held</w:t>
      </w:r>
      <w:r w:rsidR="001E05D6" w:rsidRPr="001862BE">
        <w:rPr>
          <w:rFonts w:ascii="Times New Roman" w:hAnsi="Times New Roman" w:cs="Times New Roman"/>
          <w:color w:val="242121"/>
        </w:rPr>
        <w:t>:</w:t>
      </w:r>
    </w:p>
    <w:p w14:paraId="46A306AD" w14:textId="37A0FC1E" w:rsidR="00382F2F" w:rsidRDefault="00F2776E" w:rsidP="001A2F04">
      <w:pPr>
        <w:pStyle w:val="NormalWeb"/>
        <w:spacing w:before="144" w:beforeAutospacing="0" w:after="288" w:afterAutospacing="0" w:line="360" w:lineRule="auto"/>
        <w:ind w:left="720"/>
        <w:jc w:val="both"/>
        <w:rPr>
          <w:color w:val="242121"/>
          <w:sz w:val="22"/>
          <w:szCs w:val="22"/>
        </w:rPr>
      </w:pPr>
      <w:r w:rsidRPr="00F2776E">
        <w:rPr>
          <w:color w:val="242121"/>
          <w:sz w:val="22"/>
          <w:szCs w:val="22"/>
          <w:shd w:val="clear" w:color="auto" w:fill="FFFFFF"/>
        </w:rPr>
        <w:t>“</w:t>
      </w:r>
      <w:r w:rsidRPr="00F2776E">
        <w:rPr>
          <w:color w:val="242121"/>
          <w:sz w:val="22"/>
          <w:szCs w:val="22"/>
        </w:rPr>
        <w:t>When a discretion… is exercised by the court</w:t>
      </w:r>
      <w:r w:rsidRPr="00F2776E">
        <w:rPr>
          <w:rStyle w:val="apple-converted-space"/>
          <w:color w:val="242121"/>
          <w:sz w:val="22"/>
          <w:szCs w:val="22"/>
        </w:rPr>
        <w:t> </w:t>
      </w:r>
      <w:r w:rsidRPr="00F2776E">
        <w:rPr>
          <w:i/>
          <w:iCs/>
          <w:color w:val="242121"/>
          <w:sz w:val="22"/>
          <w:szCs w:val="22"/>
        </w:rPr>
        <w:t>a quo</w:t>
      </w:r>
      <w:r w:rsidRPr="00F2776E">
        <w:rPr>
          <w:color w:val="242121"/>
          <w:sz w:val="22"/>
          <w:szCs w:val="22"/>
        </w:rPr>
        <w:t>, an appellate Court will give due deference and appropriate weight to the fact that the court or tribunal of first instance is vested with a discretion and will eschew any inclination to substitute its own decision unless it is persuaded that the determination of the court or tribunal of first instance was wrong.”</w:t>
      </w:r>
    </w:p>
    <w:p w14:paraId="66609912" w14:textId="000F7FEC" w:rsidR="006D4DBD" w:rsidRPr="001862BE" w:rsidRDefault="001862BE" w:rsidP="001862BE">
      <w:pPr>
        <w:spacing w:line="360" w:lineRule="auto"/>
        <w:ind w:left="567" w:hanging="567"/>
        <w:jc w:val="both"/>
        <w:rPr>
          <w:rFonts w:ascii="Times New Roman" w:hAnsi="Times New Roman" w:cs="Times New Roman"/>
          <w:color w:val="000000" w:themeColor="text1"/>
          <w:lang w:val="en-ZA"/>
        </w:rPr>
      </w:pPr>
      <w:r w:rsidRPr="006D4DBD">
        <w:rPr>
          <w:rFonts w:ascii="Times New Roman" w:hAnsi="Times New Roman" w:cs="Times New Roman"/>
          <w:color w:val="000000" w:themeColor="text1"/>
          <w:lang w:val="en-ZA"/>
        </w:rPr>
        <w:t>[19]</w:t>
      </w:r>
      <w:r w:rsidRPr="006D4DBD">
        <w:rPr>
          <w:rFonts w:ascii="Times New Roman" w:hAnsi="Times New Roman" w:cs="Times New Roman"/>
          <w:color w:val="000000" w:themeColor="text1"/>
          <w:lang w:val="en-ZA"/>
        </w:rPr>
        <w:tab/>
      </w:r>
      <w:r w:rsidR="006D4DBD" w:rsidRPr="001862BE">
        <w:rPr>
          <w:rFonts w:ascii="Times New Roman" w:hAnsi="Times New Roman" w:cs="Times New Roman"/>
          <w:color w:val="242121"/>
        </w:rPr>
        <w:t>From a careful reading of the</w:t>
      </w:r>
      <w:r w:rsidR="00A65004" w:rsidRPr="001862BE">
        <w:rPr>
          <w:rFonts w:ascii="Times New Roman" w:hAnsi="Times New Roman" w:cs="Times New Roman"/>
          <w:color w:val="242121"/>
        </w:rPr>
        <w:t xml:space="preserve"> </w:t>
      </w:r>
      <w:r w:rsidR="006D4DBD" w:rsidRPr="001862BE">
        <w:rPr>
          <w:rFonts w:ascii="Times New Roman" w:hAnsi="Times New Roman" w:cs="Times New Roman"/>
          <w:color w:val="242121"/>
        </w:rPr>
        <w:t>section</w:t>
      </w:r>
      <w:r w:rsidR="00A65004" w:rsidRPr="001862BE">
        <w:rPr>
          <w:rFonts w:ascii="Times New Roman" w:hAnsi="Times New Roman" w:cs="Times New Roman"/>
          <w:color w:val="242121"/>
        </w:rPr>
        <w:t xml:space="preserve"> 65(4) of the CPA and the case law referred to</w:t>
      </w:r>
      <w:r w:rsidR="006D4DBD" w:rsidRPr="001862BE">
        <w:rPr>
          <w:rFonts w:ascii="Times New Roman" w:hAnsi="Times New Roman" w:cs="Times New Roman"/>
          <w:color w:val="242121"/>
        </w:rPr>
        <w:t>, it is clearly discernible that this court will</w:t>
      </w:r>
      <w:r w:rsidR="006D4DBD" w:rsidRPr="001862BE">
        <w:rPr>
          <w:rFonts w:ascii="Times New Roman" w:hAnsi="Times New Roman" w:cs="Times New Roman"/>
          <w:color w:val="000000" w:themeColor="text1"/>
        </w:rPr>
        <w:t xml:space="preserve"> only interfere with the decision of the bail court if the </w:t>
      </w:r>
      <w:r w:rsidR="008E3E3E" w:rsidRPr="001862BE">
        <w:rPr>
          <w:rFonts w:ascii="Times New Roman" w:hAnsi="Times New Roman" w:cs="Times New Roman"/>
          <w:color w:val="000000" w:themeColor="text1"/>
        </w:rPr>
        <w:t>Acting Regional M</w:t>
      </w:r>
      <w:r w:rsidR="006D4DBD" w:rsidRPr="001862BE">
        <w:rPr>
          <w:rFonts w:ascii="Times New Roman" w:hAnsi="Times New Roman" w:cs="Times New Roman"/>
          <w:color w:val="000000" w:themeColor="text1"/>
        </w:rPr>
        <w:t xml:space="preserve">agistrate has misdirected herself materially. </w:t>
      </w:r>
      <w:r w:rsidR="00611463" w:rsidRPr="001862BE">
        <w:rPr>
          <w:rFonts w:ascii="Times New Roman" w:hAnsi="Times New Roman" w:cs="Times New Roman"/>
          <w:color w:val="000000" w:themeColor="text1"/>
        </w:rPr>
        <w:t xml:space="preserve"> </w:t>
      </w:r>
      <w:r w:rsidR="006D4DBD" w:rsidRPr="001862BE">
        <w:rPr>
          <w:rFonts w:ascii="Times New Roman" w:hAnsi="Times New Roman" w:cs="Times New Roman"/>
          <w:color w:val="000000" w:themeColor="text1"/>
        </w:rPr>
        <w:t>In applying the provisions of</w:t>
      </w:r>
      <w:r w:rsidR="006D4DBD" w:rsidRPr="001862BE">
        <w:rPr>
          <w:rStyle w:val="apple-converted-space"/>
          <w:rFonts w:ascii="Times New Roman" w:hAnsi="Times New Roman" w:cs="Times New Roman"/>
          <w:color w:val="000000" w:themeColor="text1"/>
        </w:rPr>
        <w:t> </w:t>
      </w:r>
      <w:hyperlink r:id="rId10" w:anchor="s65" w:history="1">
        <w:r w:rsidR="006D4DBD" w:rsidRPr="001862BE">
          <w:rPr>
            <w:rStyle w:val="Hyperlink"/>
            <w:rFonts w:ascii="Times New Roman" w:hAnsi="Times New Roman" w:cs="Times New Roman"/>
            <w:color w:val="000000" w:themeColor="text1"/>
            <w:u w:val="none"/>
          </w:rPr>
          <w:t>section 65(4)</w:t>
        </w:r>
      </w:hyperlink>
      <w:r w:rsidR="006D4DBD" w:rsidRPr="001862BE">
        <w:rPr>
          <w:rStyle w:val="apple-converted-space"/>
          <w:rFonts w:ascii="Times New Roman" w:hAnsi="Times New Roman" w:cs="Times New Roman"/>
          <w:color w:val="000000" w:themeColor="text1"/>
        </w:rPr>
        <w:t> </w:t>
      </w:r>
      <w:r w:rsidR="006D4DBD" w:rsidRPr="001862BE">
        <w:rPr>
          <w:rFonts w:ascii="Times New Roman" w:hAnsi="Times New Roman" w:cs="Times New Roman"/>
          <w:color w:val="000000" w:themeColor="text1"/>
        </w:rPr>
        <w:t xml:space="preserve">the court hearing the bail appeal must approach it on the assumption that the decision of the court </w:t>
      </w:r>
      <w:r w:rsidR="006D4DBD" w:rsidRPr="001862BE">
        <w:rPr>
          <w:rFonts w:ascii="Times New Roman" w:hAnsi="Times New Roman" w:cs="Times New Roman"/>
          <w:i/>
          <w:iCs/>
          <w:color w:val="000000" w:themeColor="text1"/>
        </w:rPr>
        <w:t>a quo</w:t>
      </w:r>
      <w:r w:rsidR="006D4DBD" w:rsidRPr="001862BE">
        <w:rPr>
          <w:rFonts w:ascii="Times New Roman" w:hAnsi="Times New Roman" w:cs="Times New Roman"/>
          <w:color w:val="000000" w:themeColor="text1"/>
        </w:rPr>
        <w:t xml:space="preserve"> is correct and not interfere with the decision, unless it is satisfied that it is wrong.</w:t>
      </w:r>
      <w:r w:rsidR="00A65004">
        <w:rPr>
          <w:rStyle w:val="FootnoteReference"/>
          <w:rFonts w:ascii="Times New Roman" w:hAnsi="Times New Roman" w:cs="Times New Roman"/>
          <w:color w:val="000000" w:themeColor="text1"/>
        </w:rPr>
        <w:footnoteReference w:id="3"/>
      </w:r>
      <w:r w:rsidR="006D4DBD" w:rsidRPr="001862BE">
        <w:rPr>
          <w:rFonts w:ascii="Times New Roman" w:hAnsi="Times New Roman" w:cs="Times New Roman"/>
          <w:color w:val="000000" w:themeColor="text1"/>
        </w:rPr>
        <w:t xml:space="preserve"> </w:t>
      </w:r>
    </w:p>
    <w:p w14:paraId="51C04618" w14:textId="77777777" w:rsidR="00890651" w:rsidRPr="00890651" w:rsidRDefault="00890651" w:rsidP="00890651">
      <w:pPr>
        <w:pStyle w:val="ListParagraph"/>
        <w:rPr>
          <w:rFonts w:ascii="Times New Roman" w:hAnsi="Times New Roman" w:cs="Times New Roman"/>
          <w:bCs/>
          <w:iCs/>
        </w:rPr>
      </w:pPr>
    </w:p>
    <w:p w14:paraId="778F5BC3" w14:textId="105347C9" w:rsidR="00890651" w:rsidRPr="001862BE" w:rsidRDefault="001862BE" w:rsidP="001862BE">
      <w:pPr>
        <w:spacing w:line="360" w:lineRule="auto"/>
        <w:ind w:left="567" w:hanging="567"/>
        <w:jc w:val="both"/>
        <w:rPr>
          <w:rFonts w:ascii="Times New Roman" w:hAnsi="Times New Roman" w:cs="Times New Roman"/>
          <w:bCs/>
          <w:iCs/>
        </w:rPr>
      </w:pPr>
      <w:r w:rsidRPr="006D4DBD">
        <w:rPr>
          <w:rFonts w:ascii="Times New Roman" w:hAnsi="Times New Roman" w:cs="Times New Roman"/>
          <w:bCs/>
          <w:iCs/>
        </w:rPr>
        <w:t>[20]</w:t>
      </w:r>
      <w:r w:rsidRPr="006D4DBD">
        <w:rPr>
          <w:rFonts w:ascii="Times New Roman" w:hAnsi="Times New Roman" w:cs="Times New Roman"/>
          <w:bCs/>
          <w:iCs/>
        </w:rPr>
        <w:tab/>
      </w:r>
      <w:r w:rsidR="00890651" w:rsidRPr="001862BE">
        <w:rPr>
          <w:rFonts w:ascii="Times New Roman" w:hAnsi="Times New Roman" w:cs="Times New Roman"/>
          <w:bCs/>
          <w:iCs/>
        </w:rPr>
        <w:t xml:space="preserve">The </w:t>
      </w:r>
      <w:r w:rsidR="005735C3" w:rsidRPr="001862BE">
        <w:rPr>
          <w:rFonts w:ascii="Times New Roman" w:hAnsi="Times New Roman" w:cs="Times New Roman"/>
          <w:bCs/>
          <w:iCs/>
        </w:rPr>
        <w:t xml:space="preserve">Acting </w:t>
      </w:r>
      <w:r w:rsidR="00890651" w:rsidRPr="001862BE">
        <w:rPr>
          <w:rFonts w:ascii="Times New Roman" w:hAnsi="Times New Roman" w:cs="Times New Roman"/>
          <w:bCs/>
          <w:iCs/>
        </w:rPr>
        <w:t>Regional Magistrate in her judgment stated, quite correctly, that this is a Schedule 5 offence,</w:t>
      </w:r>
      <w:r w:rsidR="002816A6" w:rsidRPr="001862BE">
        <w:rPr>
          <w:rFonts w:ascii="Times New Roman" w:hAnsi="Times New Roman" w:cs="Times New Roman"/>
          <w:bCs/>
          <w:iCs/>
        </w:rPr>
        <w:t xml:space="preserve"> and that the </w:t>
      </w:r>
      <w:r w:rsidR="002816A6" w:rsidRPr="001862BE">
        <w:rPr>
          <w:rFonts w:ascii="Times New Roman" w:hAnsi="Times New Roman" w:cs="Times New Roman"/>
          <w:bCs/>
          <w:i/>
        </w:rPr>
        <w:t>onus</w:t>
      </w:r>
      <w:r w:rsidR="002816A6" w:rsidRPr="001862BE">
        <w:rPr>
          <w:rFonts w:ascii="Times New Roman" w:hAnsi="Times New Roman" w:cs="Times New Roman"/>
          <w:bCs/>
          <w:iCs/>
        </w:rPr>
        <w:t xml:space="preserve"> was on the appellant to prove that that it is in the interest of justice that he be released on bail.  Section 60(11) (b) of the CPA</w:t>
      </w:r>
      <w:r w:rsidR="006D4DBD" w:rsidRPr="001862BE">
        <w:rPr>
          <w:rFonts w:ascii="Times New Roman" w:hAnsi="Times New Roman" w:cs="Times New Roman"/>
          <w:bCs/>
          <w:iCs/>
        </w:rPr>
        <w:t>,</w:t>
      </w:r>
      <w:r w:rsidR="002816A6" w:rsidRPr="001862BE">
        <w:rPr>
          <w:rFonts w:ascii="Times New Roman" w:hAnsi="Times New Roman" w:cs="Times New Roman"/>
          <w:bCs/>
          <w:iCs/>
        </w:rPr>
        <w:t xml:space="preserve"> as amended provides:</w:t>
      </w:r>
    </w:p>
    <w:p w14:paraId="6280FBF5" w14:textId="6226E299" w:rsidR="002816A6" w:rsidRPr="00F2776E" w:rsidRDefault="002816A6" w:rsidP="001A2F04">
      <w:pPr>
        <w:pStyle w:val="NormalWeb"/>
        <w:spacing w:before="144" w:beforeAutospacing="0" w:after="0" w:afterAutospacing="0" w:line="360" w:lineRule="auto"/>
        <w:ind w:left="1440"/>
        <w:jc w:val="both"/>
        <w:rPr>
          <w:color w:val="242121"/>
          <w:sz w:val="22"/>
          <w:szCs w:val="22"/>
          <w:lang w:val="en-ZA"/>
        </w:rPr>
      </w:pPr>
      <w:r w:rsidRPr="00F2776E">
        <w:rPr>
          <w:color w:val="000000"/>
          <w:sz w:val="22"/>
          <w:szCs w:val="22"/>
        </w:rPr>
        <w:t>“Notwithstanding any provision of this Act, where an accused is charged with an offence -</w:t>
      </w:r>
    </w:p>
    <w:p w14:paraId="094EC205" w14:textId="77777777" w:rsidR="002816A6" w:rsidRPr="00F2776E" w:rsidRDefault="002816A6" w:rsidP="001A2F04">
      <w:pPr>
        <w:pStyle w:val="NormalWeb"/>
        <w:spacing w:before="144" w:beforeAutospacing="0" w:after="0" w:afterAutospacing="0" w:line="360" w:lineRule="auto"/>
        <w:ind w:left="1440"/>
        <w:jc w:val="both"/>
        <w:rPr>
          <w:color w:val="242121"/>
          <w:sz w:val="22"/>
          <w:szCs w:val="22"/>
        </w:rPr>
      </w:pPr>
      <w:r w:rsidRPr="00F2776E">
        <w:rPr>
          <w:color w:val="000000"/>
          <w:sz w:val="22"/>
          <w:szCs w:val="22"/>
        </w:rPr>
        <w:lastRenderedPageBreak/>
        <w:t>(a) ….</w:t>
      </w:r>
    </w:p>
    <w:p w14:paraId="2D75EF64" w14:textId="335C7448" w:rsidR="002816A6" w:rsidRDefault="002816A6" w:rsidP="001A2F04">
      <w:pPr>
        <w:pStyle w:val="NormalWeb"/>
        <w:spacing w:before="144" w:beforeAutospacing="0" w:after="0" w:afterAutospacing="0" w:line="360" w:lineRule="auto"/>
        <w:ind w:left="1440"/>
        <w:jc w:val="both"/>
        <w:rPr>
          <w:color w:val="000000"/>
          <w:sz w:val="22"/>
          <w:szCs w:val="22"/>
        </w:rPr>
      </w:pPr>
      <w:r w:rsidRPr="00F2776E">
        <w:rPr>
          <w:color w:val="000000"/>
          <w:sz w:val="22"/>
          <w:szCs w:val="22"/>
        </w:rPr>
        <w:t xml:space="preserve">(b) </w:t>
      </w:r>
      <w:r w:rsidR="001A2F04">
        <w:rPr>
          <w:color w:val="000000"/>
          <w:sz w:val="22"/>
          <w:szCs w:val="22"/>
        </w:rPr>
        <w:t xml:space="preserve">referred to </w:t>
      </w:r>
      <w:r w:rsidRPr="00F2776E">
        <w:rPr>
          <w:color w:val="000000"/>
          <w:sz w:val="22"/>
          <w:szCs w:val="22"/>
        </w:rPr>
        <w:t>in Schedule 5, but not</w:t>
      </w:r>
      <w:r w:rsidR="001A2F04">
        <w:rPr>
          <w:color w:val="000000"/>
          <w:sz w:val="22"/>
          <w:szCs w:val="22"/>
        </w:rPr>
        <w:t xml:space="preserve"> in</w:t>
      </w:r>
      <w:r w:rsidRPr="00F2776E">
        <w:rPr>
          <w:color w:val="000000"/>
          <w:sz w:val="22"/>
          <w:szCs w:val="22"/>
        </w:rPr>
        <w:t xml:space="preserve"> Schedule 6, the court shall order that the accused be detained in custody until he or she is dealt with in accordance with the law, unless the accused, having been given a reasonable opportunity to do so, adduces evidence which satisfies the court that the interests of justice permit his or her release”.</w:t>
      </w:r>
    </w:p>
    <w:p w14:paraId="57417403" w14:textId="77777777" w:rsidR="002816A6" w:rsidRPr="00A65004" w:rsidRDefault="002816A6" w:rsidP="002816A6">
      <w:pPr>
        <w:rPr>
          <w:rFonts w:ascii="Times New Roman" w:hAnsi="Times New Roman" w:cs="Times New Roman"/>
          <w:bCs/>
          <w:iCs/>
        </w:rPr>
      </w:pPr>
    </w:p>
    <w:p w14:paraId="6E5644CB" w14:textId="19971A8C" w:rsidR="002816A6"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[21]</w:t>
      </w:r>
      <w:r>
        <w:rPr>
          <w:rFonts w:ascii="Times New Roman" w:hAnsi="Times New Roman" w:cs="Times New Roman"/>
          <w:bCs/>
          <w:iCs/>
        </w:rPr>
        <w:tab/>
      </w:r>
      <w:r w:rsidR="002816A6" w:rsidRPr="001862BE">
        <w:rPr>
          <w:rFonts w:ascii="Times New Roman" w:hAnsi="Times New Roman" w:cs="Times New Roman"/>
          <w:bCs/>
          <w:iCs/>
        </w:rPr>
        <w:t>Section 60(4) provides that:</w:t>
      </w:r>
    </w:p>
    <w:p w14:paraId="111A5881" w14:textId="77777777" w:rsidR="001A2F04" w:rsidRDefault="001A2F04" w:rsidP="001A2F04">
      <w:pPr>
        <w:pStyle w:val="ListParagraph"/>
        <w:spacing w:line="360" w:lineRule="auto"/>
        <w:ind w:left="567"/>
        <w:jc w:val="both"/>
        <w:rPr>
          <w:rFonts w:ascii="Times New Roman" w:hAnsi="Times New Roman" w:cs="Times New Roman"/>
          <w:bCs/>
          <w:iCs/>
        </w:rPr>
      </w:pPr>
    </w:p>
    <w:p w14:paraId="6704CFB0" w14:textId="572246F0" w:rsidR="002816A6" w:rsidRPr="00F2776E" w:rsidRDefault="002816A6" w:rsidP="001A2F04">
      <w:pPr>
        <w:pStyle w:val="ListParagraph"/>
        <w:spacing w:line="360" w:lineRule="auto"/>
        <w:jc w:val="both"/>
        <w:rPr>
          <w:rFonts w:ascii="Times New Roman" w:hAnsi="Times New Roman" w:cs="Times New Roman"/>
          <w:bCs/>
          <w:iCs/>
          <w:sz w:val="22"/>
          <w:szCs w:val="22"/>
        </w:rPr>
      </w:pPr>
      <w:r w:rsidRPr="00F2776E">
        <w:rPr>
          <w:rFonts w:ascii="Times New Roman" w:hAnsi="Times New Roman" w:cs="Times New Roman"/>
          <w:color w:val="000000"/>
          <w:sz w:val="22"/>
          <w:szCs w:val="22"/>
        </w:rPr>
        <w:t>“The interests of justice do not permit the release from detention of an accused...</w:t>
      </w:r>
    </w:p>
    <w:p w14:paraId="3EA08594" w14:textId="4AC7250B" w:rsidR="002816A6" w:rsidRPr="00F2776E" w:rsidRDefault="001862BE" w:rsidP="001862BE">
      <w:pPr>
        <w:pStyle w:val="NormalWeb"/>
        <w:spacing w:before="144" w:beforeAutospacing="0" w:after="0" w:afterAutospacing="0" w:line="360" w:lineRule="auto"/>
        <w:ind w:left="1524" w:hanging="520"/>
        <w:jc w:val="both"/>
        <w:rPr>
          <w:color w:val="000000"/>
          <w:sz w:val="22"/>
          <w:szCs w:val="22"/>
        </w:rPr>
      </w:pPr>
      <w:r w:rsidRPr="00F2776E">
        <w:rPr>
          <w:color w:val="000000"/>
          <w:sz w:val="22"/>
          <w:szCs w:val="22"/>
        </w:rPr>
        <w:t>(a)</w:t>
      </w:r>
      <w:r w:rsidRPr="00F2776E">
        <w:rPr>
          <w:color w:val="000000"/>
          <w:sz w:val="22"/>
          <w:szCs w:val="22"/>
        </w:rPr>
        <w:tab/>
      </w:r>
      <w:r w:rsidR="002816A6" w:rsidRPr="00F2776E">
        <w:rPr>
          <w:color w:val="000000"/>
          <w:sz w:val="22"/>
          <w:szCs w:val="22"/>
        </w:rPr>
        <w:t>Where there is the likelihood that the accused, if he or she were released on bail, will endanger the safety of the public or any particular person or will commit a Schedule 1 offence;</w:t>
      </w:r>
    </w:p>
    <w:p w14:paraId="0E6A29A7" w14:textId="2093378F" w:rsidR="002816A6" w:rsidRPr="00F2776E" w:rsidRDefault="001862BE" w:rsidP="001862BE">
      <w:pPr>
        <w:pStyle w:val="NormalWeb"/>
        <w:spacing w:before="144" w:beforeAutospacing="0" w:after="0" w:afterAutospacing="0" w:line="360" w:lineRule="auto"/>
        <w:ind w:left="1371" w:hanging="520"/>
        <w:jc w:val="both"/>
        <w:rPr>
          <w:color w:val="000000"/>
          <w:sz w:val="22"/>
          <w:szCs w:val="22"/>
        </w:rPr>
      </w:pPr>
      <w:r w:rsidRPr="00F2776E">
        <w:rPr>
          <w:color w:val="000000"/>
          <w:sz w:val="22"/>
          <w:szCs w:val="22"/>
        </w:rPr>
        <w:t>(b)</w:t>
      </w:r>
      <w:r w:rsidRPr="00F2776E">
        <w:rPr>
          <w:color w:val="000000"/>
          <w:sz w:val="22"/>
          <w:szCs w:val="22"/>
        </w:rPr>
        <w:tab/>
      </w:r>
      <w:r w:rsidR="006D6AE3">
        <w:rPr>
          <w:color w:val="000000"/>
          <w:sz w:val="22"/>
          <w:szCs w:val="22"/>
          <w:shd w:val="clear" w:color="auto" w:fill="FFFFFF"/>
        </w:rPr>
        <w:t>W</w:t>
      </w:r>
      <w:r w:rsidR="002816A6" w:rsidRPr="00F2776E">
        <w:rPr>
          <w:color w:val="000000"/>
          <w:sz w:val="22"/>
          <w:szCs w:val="22"/>
          <w:shd w:val="clear" w:color="auto" w:fill="FFFFFF"/>
        </w:rPr>
        <w:t>here there is the likelihood that the accused, if he or she were released on bail, will attempt to evade his or her trial;</w:t>
      </w:r>
    </w:p>
    <w:p w14:paraId="6D1D4B5C" w14:textId="40087C3E" w:rsidR="002816A6" w:rsidRPr="006D6AE3" w:rsidRDefault="001862BE" w:rsidP="001862BE">
      <w:pPr>
        <w:pStyle w:val="NormalWeb"/>
        <w:spacing w:before="144" w:beforeAutospacing="0" w:after="0" w:afterAutospacing="0" w:line="360" w:lineRule="auto"/>
        <w:ind w:left="1371" w:hanging="520"/>
        <w:jc w:val="both"/>
        <w:rPr>
          <w:color w:val="000000"/>
          <w:sz w:val="22"/>
          <w:szCs w:val="22"/>
        </w:rPr>
      </w:pPr>
      <w:r w:rsidRPr="006D6AE3">
        <w:rPr>
          <w:color w:val="000000"/>
          <w:sz w:val="22"/>
          <w:szCs w:val="22"/>
        </w:rPr>
        <w:t>(c)</w:t>
      </w:r>
      <w:r w:rsidRPr="006D6AE3">
        <w:rPr>
          <w:color w:val="000000"/>
          <w:sz w:val="22"/>
          <w:szCs w:val="22"/>
        </w:rPr>
        <w:tab/>
      </w:r>
      <w:r w:rsidR="006D6AE3">
        <w:rPr>
          <w:color w:val="000000"/>
          <w:sz w:val="22"/>
          <w:szCs w:val="22"/>
          <w:shd w:val="clear" w:color="auto" w:fill="FFFFFF"/>
        </w:rPr>
        <w:t>W</w:t>
      </w:r>
      <w:r w:rsidR="002816A6" w:rsidRPr="00F2776E">
        <w:rPr>
          <w:color w:val="000000"/>
          <w:sz w:val="22"/>
          <w:szCs w:val="22"/>
          <w:shd w:val="clear" w:color="auto" w:fill="FFFFFF"/>
        </w:rPr>
        <w:t>here there is the likelihood that the accused, if he or she were released</w:t>
      </w:r>
      <w:r w:rsidR="00870A52">
        <w:rPr>
          <w:color w:val="000000"/>
          <w:sz w:val="22"/>
          <w:szCs w:val="22"/>
          <w:shd w:val="clear" w:color="auto" w:fill="FFFFFF"/>
        </w:rPr>
        <w:t xml:space="preserve"> </w:t>
      </w:r>
      <w:r w:rsidR="002816A6" w:rsidRPr="00F2776E">
        <w:rPr>
          <w:color w:val="000000"/>
          <w:sz w:val="22"/>
          <w:szCs w:val="22"/>
          <w:shd w:val="clear" w:color="auto" w:fill="FFFFFF"/>
        </w:rPr>
        <w:t>on</w:t>
      </w:r>
      <w:r w:rsidR="00870A52">
        <w:rPr>
          <w:color w:val="000000"/>
          <w:sz w:val="22"/>
          <w:szCs w:val="22"/>
          <w:shd w:val="clear" w:color="auto" w:fill="FFFFFF"/>
        </w:rPr>
        <w:t xml:space="preserve"> </w:t>
      </w:r>
      <w:r w:rsidR="002816A6" w:rsidRPr="00F2776E">
        <w:rPr>
          <w:color w:val="000000"/>
          <w:sz w:val="22"/>
          <w:szCs w:val="22"/>
          <w:shd w:val="clear" w:color="auto" w:fill="FFFFFF"/>
        </w:rPr>
        <w:t>bail,</w:t>
      </w:r>
      <w:r w:rsidR="00870A52">
        <w:rPr>
          <w:color w:val="000000"/>
          <w:sz w:val="22"/>
          <w:szCs w:val="22"/>
          <w:shd w:val="clear" w:color="auto" w:fill="FFFFFF"/>
        </w:rPr>
        <w:t xml:space="preserve"> </w:t>
      </w:r>
      <w:r w:rsidR="002816A6" w:rsidRPr="00F2776E">
        <w:rPr>
          <w:color w:val="000000"/>
          <w:sz w:val="22"/>
          <w:szCs w:val="22"/>
          <w:shd w:val="clear" w:color="auto" w:fill="FFFFFF"/>
        </w:rPr>
        <w:t>will attempt to influence or intimidate witnesses or to conceal or destroy evidence;</w:t>
      </w:r>
    </w:p>
    <w:p w14:paraId="6EEF4692" w14:textId="6A2246F1" w:rsidR="006D6AE3" w:rsidRPr="00870A52" w:rsidRDefault="001862BE" w:rsidP="001862BE">
      <w:pPr>
        <w:pStyle w:val="NormalWeb"/>
        <w:spacing w:before="144" w:beforeAutospacing="0" w:after="0" w:afterAutospacing="0" w:line="360" w:lineRule="auto"/>
        <w:ind w:left="1371" w:hanging="520"/>
        <w:jc w:val="both"/>
        <w:rPr>
          <w:color w:val="000000"/>
          <w:sz w:val="22"/>
          <w:szCs w:val="22"/>
        </w:rPr>
      </w:pPr>
      <w:r w:rsidRPr="00870A52">
        <w:rPr>
          <w:color w:val="000000"/>
          <w:sz w:val="22"/>
          <w:szCs w:val="22"/>
        </w:rPr>
        <w:t>(d)</w:t>
      </w:r>
      <w:r w:rsidRPr="00870A52">
        <w:rPr>
          <w:color w:val="000000"/>
          <w:sz w:val="22"/>
          <w:szCs w:val="22"/>
        </w:rPr>
        <w:tab/>
      </w:r>
      <w:r w:rsidR="006D6AE3" w:rsidRPr="00870A52">
        <w:rPr>
          <w:color w:val="242121"/>
          <w:sz w:val="22"/>
          <w:szCs w:val="22"/>
        </w:rPr>
        <w:t>Where there is the likelihood that the accused, if he or she were released on bail, will undermine or jeopardise the objectives or the proper functioning of the criminal justice system, including the bail system;  </w:t>
      </w:r>
    </w:p>
    <w:p w14:paraId="37B03FA1" w14:textId="5E5E7E5B" w:rsidR="006D6AE3" w:rsidRPr="00870A52" w:rsidRDefault="001862BE" w:rsidP="001862BE">
      <w:pPr>
        <w:pStyle w:val="NormalWeb"/>
        <w:spacing w:before="144" w:beforeAutospacing="0" w:after="0" w:afterAutospacing="0" w:line="360" w:lineRule="auto"/>
        <w:ind w:left="1371" w:hanging="520"/>
        <w:jc w:val="both"/>
        <w:rPr>
          <w:rFonts w:ascii="Verdana" w:hAnsi="Verdana"/>
          <w:color w:val="242121"/>
          <w:sz w:val="22"/>
          <w:szCs w:val="22"/>
          <w:lang w:val="en-ZA"/>
        </w:rPr>
      </w:pPr>
      <w:r w:rsidRPr="00870A52">
        <w:rPr>
          <w:color w:val="242121"/>
          <w:sz w:val="22"/>
          <w:szCs w:val="22"/>
          <w:lang w:val="en-ZA"/>
        </w:rPr>
        <w:t>(e)</w:t>
      </w:r>
      <w:r w:rsidRPr="00870A52">
        <w:rPr>
          <w:color w:val="242121"/>
          <w:sz w:val="22"/>
          <w:szCs w:val="22"/>
          <w:lang w:val="en-ZA"/>
        </w:rPr>
        <w:tab/>
      </w:r>
      <w:r w:rsidR="006D6AE3" w:rsidRPr="00870A52">
        <w:rPr>
          <w:color w:val="242121"/>
          <w:sz w:val="22"/>
          <w:szCs w:val="22"/>
          <w:lang w:val="en-ZA"/>
        </w:rPr>
        <w:t>Where in exceptional circumstance there is the likelihood that the release of the accused will disturb the public order or undermine the public peace or security”.</w:t>
      </w:r>
    </w:p>
    <w:p w14:paraId="012BFAAF" w14:textId="77777777" w:rsidR="006D6AE3" w:rsidRPr="00F2776E" w:rsidRDefault="006D6AE3" w:rsidP="008E3E3E">
      <w:pPr>
        <w:pStyle w:val="NormalWeb"/>
        <w:spacing w:before="144" w:beforeAutospacing="0" w:after="0" w:afterAutospacing="0" w:line="360" w:lineRule="auto"/>
        <w:jc w:val="both"/>
        <w:rPr>
          <w:color w:val="000000"/>
          <w:sz w:val="22"/>
          <w:szCs w:val="22"/>
        </w:rPr>
      </w:pPr>
    </w:p>
    <w:p w14:paraId="61ED326D" w14:textId="2FE0CE7E" w:rsidR="002816A6" w:rsidRPr="001862BE" w:rsidRDefault="001862BE" w:rsidP="001862BE">
      <w:pPr>
        <w:spacing w:line="360" w:lineRule="auto"/>
        <w:ind w:left="567" w:hanging="567"/>
        <w:jc w:val="both"/>
        <w:rPr>
          <w:rFonts w:ascii="Times New Roman" w:hAnsi="Times New Roman" w:cs="Times New Roman"/>
          <w:color w:val="000000"/>
        </w:rPr>
      </w:pPr>
      <w:r w:rsidRPr="00BA196C">
        <w:rPr>
          <w:rFonts w:ascii="Times New Roman" w:hAnsi="Times New Roman" w:cs="Times New Roman"/>
          <w:color w:val="000000"/>
        </w:rPr>
        <w:t>[22]</w:t>
      </w:r>
      <w:r w:rsidRPr="00BA196C">
        <w:rPr>
          <w:rFonts w:ascii="Times New Roman" w:hAnsi="Times New Roman" w:cs="Times New Roman"/>
          <w:color w:val="000000"/>
        </w:rPr>
        <w:tab/>
      </w:r>
      <w:r w:rsidR="006D6AE3" w:rsidRPr="001862BE">
        <w:rPr>
          <w:rFonts w:ascii="Times New Roman" w:hAnsi="Times New Roman" w:cs="Times New Roman"/>
          <w:color w:val="242121"/>
          <w:shd w:val="clear" w:color="auto" w:fill="FFFFFF"/>
        </w:rPr>
        <w:t xml:space="preserve">Section 60(5) to section 60(9) details the factors to be considered when having regard to subsections 60(4)(a) to (e) discussed above. </w:t>
      </w:r>
      <w:r w:rsidR="00611463" w:rsidRPr="001862BE">
        <w:rPr>
          <w:rFonts w:ascii="Times New Roman" w:hAnsi="Times New Roman" w:cs="Times New Roman"/>
          <w:color w:val="242121"/>
          <w:shd w:val="clear" w:color="auto" w:fill="FFFFFF"/>
        </w:rPr>
        <w:t xml:space="preserve"> </w:t>
      </w:r>
      <w:r w:rsidR="006D6AE3" w:rsidRPr="001862BE">
        <w:rPr>
          <w:rFonts w:ascii="Times New Roman" w:hAnsi="Times New Roman" w:cs="Times New Roman"/>
          <w:color w:val="242121"/>
          <w:shd w:val="clear" w:color="auto" w:fill="FFFFFF"/>
        </w:rPr>
        <w:t xml:space="preserve">This court must consider whether on the facts and the evidence presented in the court </w:t>
      </w:r>
      <w:r w:rsidR="006D6AE3" w:rsidRPr="001862BE">
        <w:rPr>
          <w:rFonts w:ascii="Times New Roman" w:hAnsi="Times New Roman" w:cs="Times New Roman"/>
          <w:i/>
          <w:iCs/>
          <w:color w:val="242121"/>
          <w:shd w:val="clear" w:color="auto" w:fill="FFFFFF"/>
        </w:rPr>
        <w:t>a quo</w:t>
      </w:r>
      <w:r w:rsidR="006D6AE3" w:rsidRPr="001862BE">
        <w:rPr>
          <w:rFonts w:ascii="Times New Roman" w:hAnsi="Times New Roman" w:cs="Times New Roman"/>
          <w:color w:val="242121"/>
          <w:shd w:val="clear" w:color="auto" w:fill="FFFFFF"/>
        </w:rPr>
        <w:t xml:space="preserve">, the </w:t>
      </w:r>
      <w:r w:rsidR="005735C3" w:rsidRPr="001862BE">
        <w:rPr>
          <w:rFonts w:ascii="Times New Roman" w:hAnsi="Times New Roman" w:cs="Times New Roman"/>
          <w:color w:val="242121"/>
          <w:shd w:val="clear" w:color="auto" w:fill="FFFFFF"/>
        </w:rPr>
        <w:t>Acting Regional M</w:t>
      </w:r>
      <w:r w:rsidR="006D6AE3" w:rsidRPr="001862BE">
        <w:rPr>
          <w:rFonts w:ascii="Times New Roman" w:hAnsi="Times New Roman" w:cs="Times New Roman"/>
          <w:color w:val="242121"/>
          <w:shd w:val="clear" w:color="auto" w:fill="FFFFFF"/>
        </w:rPr>
        <w:t>agistrate misdirected herself or erred when she found that the appellant ha</w:t>
      </w:r>
      <w:r w:rsidR="00C578B4" w:rsidRPr="001862BE">
        <w:rPr>
          <w:rFonts w:ascii="Times New Roman" w:hAnsi="Times New Roman" w:cs="Times New Roman"/>
          <w:color w:val="242121"/>
          <w:shd w:val="clear" w:color="auto" w:fill="FFFFFF"/>
        </w:rPr>
        <w:t>s</w:t>
      </w:r>
      <w:r w:rsidR="006D6AE3" w:rsidRPr="001862BE">
        <w:rPr>
          <w:rFonts w:ascii="Times New Roman" w:hAnsi="Times New Roman" w:cs="Times New Roman"/>
          <w:color w:val="242121"/>
          <w:shd w:val="clear" w:color="auto" w:fill="FFFFFF"/>
        </w:rPr>
        <w:t xml:space="preserve"> failed to satisfy the court on a balance of probabilities that the interests of justice permitted his release on bail.</w:t>
      </w:r>
    </w:p>
    <w:p w14:paraId="37B23779" w14:textId="77777777" w:rsidR="00BA196C" w:rsidRPr="006D6AE3" w:rsidRDefault="00BA196C" w:rsidP="00BA196C">
      <w:pPr>
        <w:pStyle w:val="ListParagraph"/>
        <w:spacing w:line="360" w:lineRule="auto"/>
        <w:ind w:left="567"/>
        <w:jc w:val="both"/>
        <w:rPr>
          <w:rFonts w:ascii="Times New Roman" w:hAnsi="Times New Roman" w:cs="Times New Roman"/>
          <w:color w:val="000000"/>
        </w:rPr>
      </w:pPr>
    </w:p>
    <w:p w14:paraId="1BF7B2EA" w14:textId="16419DB1" w:rsidR="00BA196C" w:rsidRPr="00611463" w:rsidRDefault="00BA196C" w:rsidP="00BA196C">
      <w:pPr>
        <w:pStyle w:val="NormalWeb"/>
        <w:spacing w:before="144" w:beforeAutospacing="0" w:after="0" w:afterAutospacing="0" w:line="360" w:lineRule="auto"/>
        <w:jc w:val="both"/>
        <w:rPr>
          <w:i/>
          <w:iCs/>
          <w:color w:val="242121"/>
        </w:rPr>
      </w:pPr>
      <w:r w:rsidRPr="00611463">
        <w:rPr>
          <w:i/>
          <w:iCs/>
          <w:color w:val="000000"/>
        </w:rPr>
        <w:t>Evaluation of the court a quo’s finding</w:t>
      </w:r>
      <w:r w:rsidR="00870A52">
        <w:rPr>
          <w:i/>
          <w:iCs/>
          <w:color w:val="000000"/>
        </w:rPr>
        <w:t xml:space="preserve"> and conclusion</w:t>
      </w:r>
    </w:p>
    <w:p w14:paraId="530FC1E6" w14:textId="77777777" w:rsidR="006D6AE3" w:rsidRPr="006D6AE3" w:rsidRDefault="006D6AE3" w:rsidP="006D6AE3">
      <w:pPr>
        <w:pStyle w:val="ListParagraph"/>
        <w:spacing w:line="360" w:lineRule="auto"/>
        <w:ind w:left="567"/>
        <w:jc w:val="both"/>
        <w:rPr>
          <w:rFonts w:ascii="Times New Roman" w:hAnsi="Times New Roman" w:cs="Times New Roman"/>
          <w:color w:val="000000"/>
        </w:rPr>
      </w:pPr>
    </w:p>
    <w:p w14:paraId="243DACDC" w14:textId="7813AD2B" w:rsidR="002816A6" w:rsidRPr="001862BE" w:rsidRDefault="001862BE" w:rsidP="001862BE">
      <w:pPr>
        <w:spacing w:line="360" w:lineRule="auto"/>
        <w:ind w:left="567" w:hanging="567"/>
        <w:jc w:val="both"/>
        <w:rPr>
          <w:rFonts w:ascii="Times New Roman" w:hAnsi="Times New Roman" w:cs="Times New Roman"/>
          <w:bCs/>
          <w:iCs/>
        </w:rPr>
      </w:pPr>
      <w:r w:rsidRPr="003F05D2">
        <w:rPr>
          <w:rFonts w:ascii="Times New Roman" w:hAnsi="Times New Roman" w:cs="Times New Roman"/>
          <w:bCs/>
          <w:iCs/>
        </w:rPr>
        <w:t>[23]</w:t>
      </w:r>
      <w:r w:rsidRPr="003F05D2">
        <w:rPr>
          <w:rFonts w:ascii="Times New Roman" w:hAnsi="Times New Roman" w:cs="Times New Roman"/>
          <w:bCs/>
          <w:iCs/>
        </w:rPr>
        <w:tab/>
      </w:r>
      <w:r w:rsidR="00A65004" w:rsidRPr="001862BE">
        <w:rPr>
          <w:rFonts w:ascii="Times New Roman" w:hAnsi="Times New Roman" w:cs="Times New Roman"/>
          <w:bCs/>
          <w:iCs/>
        </w:rPr>
        <w:t xml:space="preserve">It is not in dispute that the charge levelled against the appellant </w:t>
      </w:r>
      <w:r w:rsidR="00C578B4" w:rsidRPr="001862BE">
        <w:rPr>
          <w:rFonts w:ascii="Times New Roman" w:hAnsi="Times New Roman" w:cs="Times New Roman"/>
          <w:bCs/>
          <w:iCs/>
        </w:rPr>
        <w:t>involves gender-based violence in a domestic relationship and is therefore of an extreme</w:t>
      </w:r>
      <w:r w:rsidR="00A65004" w:rsidRPr="001862BE">
        <w:rPr>
          <w:rFonts w:ascii="Times New Roman" w:hAnsi="Times New Roman" w:cs="Times New Roman"/>
          <w:bCs/>
          <w:iCs/>
        </w:rPr>
        <w:t xml:space="preserve"> serious nature</w:t>
      </w:r>
      <w:r w:rsidR="006D6AE3" w:rsidRPr="001862BE">
        <w:rPr>
          <w:rFonts w:ascii="Times New Roman" w:hAnsi="Times New Roman" w:cs="Times New Roman"/>
          <w:bCs/>
          <w:iCs/>
        </w:rPr>
        <w:t>.</w:t>
      </w:r>
      <w:r w:rsidR="00A65004" w:rsidRPr="001862BE">
        <w:rPr>
          <w:rFonts w:ascii="Times New Roman" w:hAnsi="Times New Roman" w:cs="Times New Roman"/>
          <w:bCs/>
          <w:iCs/>
        </w:rPr>
        <w:t xml:space="preserve"> </w:t>
      </w:r>
      <w:r w:rsidR="006D6AE3" w:rsidRPr="001862BE">
        <w:rPr>
          <w:rFonts w:ascii="Times New Roman" w:hAnsi="Times New Roman" w:cs="Times New Roman"/>
          <w:color w:val="242121"/>
        </w:rPr>
        <w:t xml:space="preserve"> In</w:t>
      </w:r>
      <w:r w:rsidR="006D6AE3" w:rsidRPr="001862BE">
        <w:rPr>
          <w:rStyle w:val="apple-converted-space"/>
          <w:rFonts w:ascii="Times New Roman" w:hAnsi="Times New Roman" w:cs="Times New Roman"/>
          <w:color w:val="242121"/>
        </w:rPr>
        <w:t> </w:t>
      </w:r>
      <w:r w:rsidR="006D6AE3" w:rsidRPr="001862BE">
        <w:rPr>
          <w:rFonts w:ascii="Times New Roman" w:hAnsi="Times New Roman" w:cs="Times New Roman"/>
          <w:i/>
          <w:iCs/>
          <w:color w:val="242121"/>
        </w:rPr>
        <w:t xml:space="preserve">S v </w:t>
      </w:r>
      <w:r w:rsidR="006D6AE3" w:rsidRPr="001862BE">
        <w:rPr>
          <w:rFonts w:ascii="Times New Roman" w:hAnsi="Times New Roman" w:cs="Times New Roman"/>
          <w:i/>
          <w:iCs/>
          <w:color w:val="242121"/>
        </w:rPr>
        <w:lastRenderedPageBreak/>
        <w:t>Smith and Another</w:t>
      </w:r>
      <w:r w:rsidR="006D6AE3">
        <w:rPr>
          <w:rStyle w:val="FootnoteReference"/>
          <w:rFonts w:ascii="Times New Roman" w:hAnsi="Times New Roman" w:cs="Times New Roman"/>
          <w:i/>
          <w:iCs/>
          <w:color w:val="242121"/>
        </w:rPr>
        <w:footnoteReference w:id="4"/>
      </w:r>
      <w:r w:rsidR="006D6AE3" w:rsidRPr="001862BE">
        <w:rPr>
          <w:rFonts w:ascii="Times New Roman" w:hAnsi="Times New Roman" w:cs="Times New Roman"/>
          <w:color w:val="242121"/>
        </w:rPr>
        <w:t>, it was stated that ‘the court will always grant bail where possible, and will lean in favour of</w:t>
      </w:r>
      <w:r w:rsidR="001A2F04" w:rsidRPr="001862BE">
        <w:rPr>
          <w:rFonts w:ascii="Times New Roman" w:hAnsi="Times New Roman" w:cs="Times New Roman"/>
          <w:color w:val="242121"/>
        </w:rPr>
        <w:t xml:space="preserve">, </w:t>
      </w:r>
      <w:r w:rsidR="006D6AE3" w:rsidRPr="001862BE">
        <w:rPr>
          <w:rFonts w:ascii="Times New Roman" w:hAnsi="Times New Roman" w:cs="Times New Roman"/>
          <w:color w:val="242121"/>
        </w:rPr>
        <w:t>and not against</w:t>
      </w:r>
      <w:r w:rsidR="001A2F04" w:rsidRPr="001862BE">
        <w:rPr>
          <w:rFonts w:ascii="Times New Roman" w:hAnsi="Times New Roman" w:cs="Times New Roman"/>
          <w:color w:val="242121"/>
        </w:rPr>
        <w:t>,</w:t>
      </w:r>
      <w:r w:rsidR="006D6AE3" w:rsidRPr="001862BE">
        <w:rPr>
          <w:rFonts w:ascii="Times New Roman" w:hAnsi="Times New Roman" w:cs="Times New Roman"/>
          <w:color w:val="242121"/>
        </w:rPr>
        <w:t xml:space="preserve"> the liberty of the subject</w:t>
      </w:r>
      <w:r w:rsidR="001A2F04" w:rsidRPr="001862BE">
        <w:rPr>
          <w:rFonts w:ascii="Times New Roman" w:hAnsi="Times New Roman" w:cs="Times New Roman"/>
          <w:color w:val="242121"/>
        </w:rPr>
        <w:t>,</w:t>
      </w:r>
      <w:r w:rsidR="006D6AE3" w:rsidRPr="001862BE">
        <w:rPr>
          <w:rFonts w:ascii="Times New Roman" w:hAnsi="Times New Roman" w:cs="Times New Roman"/>
          <w:color w:val="242121"/>
        </w:rPr>
        <w:t xml:space="preserve"> provided that it is clear that the interests of justice will not be prejudiced thereby</w:t>
      </w:r>
      <w:r w:rsidR="00C578B4" w:rsidRPr="001862BE">
        <w:rPr>
          <w:rFonts w:ascii="Times New Roman" w:hAnsi="Times New Roman" w:cs="Times New Roman"/>
          <w:color w:val="242121"/>
        </w:rPr>
        <w:t>’</w:t>
      </w:r>
      <w:r w:rsidR="006D6AE3" w:rsidRPr="001862BE">
        <w:rPr>
          <w:rFonts w:ascii="Times New Roman" w:hAnsi="Times New Roman" w:cs="Times New Roman"/>
          <w:color w:val="242121"/>
        </w:rPr>
        <w:t xml:space="preserve">. </w:t>
      </w:r>
      <w:r w:rsidR="00611463" w:rsidRPr="001862BE">
        <w:rPr>
          <w:rFonts w:ascii="Times New Roman" w:hAnsi="Times New Roman" w:cs="Times New Roman"/>
          <w:color w:val="242121"/>
        </w:rPr>
        <w:t xml:space="preserve"> </w:t>
      </w:r>
      <w:r w:rsidR="006D6AE3" w:rsidRPr="001862BE">
        <w:rPr>
          <w:rFonts w:ascii="Times New Roman" w:hAnsi="Times New Roman" w:cs="Times New Roman"/>
          <w:color w:val="242121"/>
        </w:rPr>
        <w:t>The essence therefore of the principles and considerations underlying bail is that no one should remain locked up without good reason.</w:t>
      </w:r>
    </w:p>
    <w:p w14:paraId="0F886999" w14:textId="77777777" w:rsidR="003F05D2" w:rsidRPr="003F05D2" w:rsidRDefault="003F05D2" w:rsidP="003F05D2">
      <w:pPr>
        <w:spacing w:line="360" w:lineRule="auto"/>
        <w:jc w:val="both"/>
        <w:rPr>
          <w:rFonts w:ascii="Times New Roman" w:hAnsi="Times New Roman" w:cs="Times New Roman"/>
          <w:bCs/>
          <w:iCs/>
        </w:rPr>
      </w:pPr>
    </w:p>
    <w:p w14:paraId="58A0635F" w14:textId="7A7AA572" w:rsidR="001C2907" w:rsidRPr="001862BE" w:rsidRDefault="001862BE" w:rsidP="001862BE">
      <w:pPr>
        <w:spacing w:line="360" w:lineRule="auto"/>
        <w:ind w:left="567" w:hanging="567"/>
        <w:jc w:val="both"/>
        <w:rPr>
          <w:rStyle w:val="apple-converted-space"/>
          <w:rFonts w:ascii="Times New Roman" w:hAnsi="Times New Roman" w:cs="Times New Roman"/>
          <w:bCs/>
          <w:iCs/>
        </w:rPr>
      </w:pPr>
      <w:r w:rsidRPr="001C2907">
        <w:rPr>
          <w:rStyle w:val="apple-converted-space"/>
          <w:rFonts w:ascii="Times New Roman" w:hAnsi="Times New Roman" w:cs="Times New Roman"/>
          <w:bCs/>
          <w:iCs/>
        </w:rPr>
        <w:t>[24]</w:t>
      </w:r>
      <w:r w:rsidRPr="001C2907">
        <w:rPr>
          <w:rStyle w:val="apple-converted-space"/>
          <w:rFonts w:ascii="Times New Roman" w:hAnsi="Times New Roman" w:cs="Times New Roman"/>
          <w:bCs/>
          <w:iCs/>
        </w:rPr>
        <w:tab/>
      </w:r>
      <w:r w:rsidR="003F05D2" w:rsidRPr="001862BE">
        <w:rPr>
          <w:rFonts w:ascii="Times New Roman" w:hAnsi="Times New Roman" w:cs="Times New Roman"/>
          <w:color w:val="242121"/>
          <w:shd w:val="clear" w:color="auto" w:fill="FFFFFF"/>
        </w:rPr>
        <w:t xml:space="preserve">The </w:t>
      </w:r>
      <w:r w:rsidR="005735C3" w:rsidRPr="001862BE">
        <w:rPr>
          <w:rFonts w:ascii="Times New Roman" w:hAnsi="Times New Roman" w:cs="Times New Roman"/>
          <w:color w:val="242121"/>
          <w:shd w:val="clear" w:color="auto" w:fill="FFFFFF"/>
        </w:rPr>
        <w:t xml:space="preserve">Acting </w:t>
      </w:r>
      <w:r w:rsidR="003F05D2" w:rsidRPr="001862BE">
        <w:rPr>
          <w:rFonts w:ascii="Times New Roman" w:hAnsi="Times New Roman" w:cs="Times New Roman"/>
          <w:color w:val="242121"/>
          <w:shd w:val="clear" w:color="auto" w:fill="FFFFFF"/>
        </w:rPr>
        <w:t>Regional Magistrate also found</w:t>
      </w:r>
      <w:r w:rsidR="001A2F04">
        <w:rPr>
          <w:rStyle w:val="FootnoteReference"/>
          <w:rFonts w:ascii="Times New Roman" w:hAnsi="Times New Roman" w:cs="Times New Roman"/>
          <w:color w:val="242121"/>
          <w:shd w:val="clear" w:color="auto" w:fill="FFFFFF"/>
        </w:rPr>
        <w:footnoteReference w:id="5"/>
      </w:r>
      <w:r w:rsidR="003F05D2" w:rsidRPr="001862BE">
        <w:rPr>
          <w:rFonts w:ascii="Times New Roman" w:hAnsi="Times New Roman" w:cs="Times New Roman"/>
          <w:color w:val="242121"/>
          <w:shd w:val="clear" w:color="auto" w:fill="FFFFFF"/>
        </w:rPr>
        <w:t xml:space="preserve"> and </w:t>
      </w:r>
      <w:r w:rsidR="001A2F04" w:rsidRPr="001862BE">
        <w:rPr>
          <w:rFonts w:ascii="Times New Roman" w:hAnsi="Times New Roman" w:cs="Times New Roman"/>
          <w:color w:val="242121"/>
          <w:shd w:val="clear" w:color="auto" w:fill="FFFFFF"/>
        </w:rPr>
        <w:t xml:space="preserve">correctly </w:t>
      </w:r>
      <w:r w:rsidR="003F05D2" w:rsidRPr="001862BE">
        <w:rPr>
          <w:rFonts w:ascii="Times New Roman" w:hAnsi="Times New Roman" w:cs="Times New Roman"/>
          <w:color w:val="242121"/>
          <w:shd w:val="clear" w:color="auto" w:fill="FFFFFF"/>
        </w:rPr>
        <w:t xml:space="preserve">so in my view, that the duty of the trial court in a bail application is to assess the </w:t>
      </w:r>
      <w:r w:rsidR="003F05D2" w:rsidRPr="001862BE">
        <w:rPr>
          <w:rFonts w:ascii="Times New Roman" w:hAnsi="Times New Roman" w:cs="Times New Roman"/>
          <w:i/>
          <w:iCs/>
          <w:color w:val="242121"/>
          <w:shd w:val="clear" w:color="auto" w:fill="FFFFFF"/>
        </w:rPr>
        <w:t>prima facie</w:t>
      </w:r>
      <w:r w:rsidR="003F05D2" w:rsidRPr="001862BE">
        <w:rPr>
          <w:rFonts w:ascii="Times New Roman" w:hAnsi="Times New Roman" w:cs="Times New Roman"/>
          <w:color w:val="242121"/>
          <w:shd w:val="clear" w:color="auto" w:fill="FFFFFF"/>
        </w:rPr>
        <w:t xml:space="preserve"> strength of the state case against the bail applicant</w:t>
      </w:r>
      <w:r w:rsidR="00C578B4" w:rsidRPr="001862BE">
        <w:rPr>
          <w:rFonts w:ascii="Times New Roman" w:hAnsi="Times New Roman" w:cs="Times New Roman"/>
          <w:color w:val="242121"/>
          <w:shd w:val="clear" w:color="auto" w:fill="FFFFFF"/>
        </w:rPr>
        <w:t>,</w:t>
      </w:r>
      <w:r w:rsidR="003F05D2" w:rsidRPr="001862BE">
        <w:rPr>
          <w:rFonts w:ascii="Times New Roman" w:hAnsi="Times New Roman" w:cs="Times New Roman"/>
          <w:color w:val="242121"/>
          <w:shd w:val="clear" w:color="auto" w:fill="FFFFFF"/>
        </w:rPr>
        <w:t xml:space="preserve"> as opposed to making a provisional finding on the guilt or otherwise of such an applicant. </w:t>
      </w:r>
      <w:r w:rsidR="00611463" w:rsidRPr="001862BE">
        <w:rPr>
          <w:rFonts w:ascii="Times New Roman" w:hAnsi="Times New Roman" w:cs="Times New Roman"/>
          <w:color w:val="242121"/>
          <w:shd w:val="clear" w:color="auto" w:fill="FFFFFF"/>
        </w:rPr>
        <w:t xml:space="preserve"> </w:t>
      </w:r>
      <w:r w:rsidR="00E600F3" w:rsidRPr="001862BE">
        <w:rPr>
          <w:rFonts w:ascii="Times New Roman" w:hAnsi="Times New Roman" w:cs="Times New Roman"/>
          <w:color w:val="242121"/>
          <w:shd w:val="clear" w:color="auto" w:fill="FFFFFF"/>
        </w:rPr>
        <w:t xml:space="preserve">She </w:t>
      </w:r>
      <w:r w:rsidR="003F05D2" w:rsidRPr="001862BE">
        <w:rPr>
          <w:rFonts w:ascii="Times New Roman" w:hAnsi="Times New Roman" w:cs="Times New Roman"/>
          <w:color w:val="242121"/>
          <w:shd w:val="clear" w:color="auto" w:fill="FFFFFF"/>
        </w:rPr>
        <w:t>was alive to the fact that bail proceedings are not to be viewed as a full-dress rehearsal of the trial</w:t>
      </w:r>
      <w:r w:rsidR="008E3E3E" w:rsidRPr="001862BE">
        <w:rPr>
          <w:rFonts w:ascii="Times New Roman" w:hAnsi="Times New Roman" w:cs="Times New Roman"/>
          <w:color w:val="242121"/>
          <w:shd w:val="clear" w:color="auto" w:fill="FFFFFF"/>
        </w:rPr>
        <w:t>,</w:t>
      </w:r>
      <w:r w:rsidR="003F05D2" w:rsidRPr="001862BE">
        <w:rPr>
          <w:rFonts w:ascii="Times New Roman" w:hAnsi="Times New Roman" w:cs="Times New Roman"/>
          <w:color w:val="242121"/>
          <w:shd w:val="clear" w:color="auto" w:fill="FFFFFF"/>
        </w:rPr>
        <w:t xml:space="preserve"> but that should be left for the trial court.</w:t>
      </w:r>
      <w:r w:rsidR="003F05D2" w:rsidRPr="001862BE">
        <w:rPr>
          <w:rStyle w:val="apple-converted-space"/>
          <w:rFonts w:ascii="Times New Roman" w:hAnsi="Times New Roman" w:cs="Times New Roman"/>
          <w:color w:val="242121"/>
          <w:shd w:val="clear" w:color="auto" w:fill="FFFFFF"/>
        </w:rPr>
        <w:t> </w:t>
      </w:r>
    </w:p>
    <w:p w14:paraId="0970A817" w14:textId="77777777" w:rsidR="003F05D2" w:rsidRPr="003F05D2" w:rsidRDefault="003F05D2" w:rsidP="003F05D2">
      <w:pPr>
        <w:pStyle w:val="ListParagraph"/>
        <w:rPr>
          <w:rFonts w:ascii="Times New Roman" w:hAnsi="Times New Roman" w:cs="Times New Roman"/>
          <w:color w:val="242121"/>
          <w:shd w:val="clear" w:color="auto" w:fill="FFFFFF"/>
        </w:rPr>
      </w:pPr>
    </w:p>
    <w:p w14:paraId="12A44639" w14:textId="63B5BB79" w:rsidR="001C2907" w:rsidRPr="001862BE" w:rsidRDefault="001862BE" w:rsidP="001862BE">
      <w:pPr>
        <w:spacing w:line="360" w:lineRule="auto"/>
        <w:ind w:left="567" w:hanging="567"/>
        <w:jc w:val="both"/>
        <w:rPr>
          <w:rFonts w:ascii="Times New Roman" w:hAnsi="Times New Roman" w:cs="Times New Roman"/>
          <w:bCs/>
          <w:iCs/>
        </w:rPr>
      </w:pPr>
      <w:r w:rsidRPr="001C2907">
        <w:rPr>
          <w:rFonts w:ascii="Times New Roman" w:hAnsi="Times New Roman" w:cs="Times New Roman"/>
          <w:bCs/>
          <w:iCs/>
        </w:rPr>
        <w:t>[25]</w:t>
      </w:r>
      <w:r w:rsidRPr="001C2907">
        <w:rPr>
          <w:rFonts w:ascii="Times New Roman" w:hAnsi="Times New Roman" w:cs="Times New Roman"/>
          <w:bCs/>
          <w:iCs/>
        </w:rPr>
        <w:tab/>
      </w:r>
      <w:r w:rsidR="003F05D2" w:rsidRPr="001862BE">
        <w:rPr>
          <w:rFonts w:ascii="Times New Roman" w:hAnsi="Times New Roman" w:cs="Times New Roman"/>
          <w:color w:val="242121"/>
          <w:shd w:val="clear" w:color="auto" w:fill="FFFFFF"/>
        </w:rPr>
        <w:t xml:space="preserve">As far as the strength or otherwise of the case against the appellant is concerned, the </w:t>
      </w:r>
      <w:r w:rsidR="005735C3" w:rsidRPr="001862BE">
        <w:rPr>
          <w:rFonts w:ascii="Times New Roman" w:hAnsi="Times New Roman" w:cs="Times New Roman"/>
          <w:color w:val="242121"/>
          <w:shd w:val="clear" w:color="auto" w:fill="FFFFFF"/>
        </w:rPr>
        <w:t xml:space="preserve">Acting </w:t>
      </w:r>
      <w:r w:rsidR="001C2907" w:rsidRPr="001862BE">
        <w:rPr>
          <w:rFonts w:ascii="Times New Roman" w:hAnsi="Times New Roman" w:cs="Times New Roman"/>
          <w:color w:val="242121"/>
          <w:shd w:val="clear" w:color="auto" w:fill="FFFFFF"/>
        </w:rPr>
        <w:t>R</w:t>
      </w:r>
      <w:r w:rsidR="003F05D2" w:rsidRPr="001862BE">
        <w:rPr>
          <w:rFonts w:ascii="Times New Roman" w:hAnsi="Times New Roman" w:cs="Times New Roman"/>
          <w:color w:val="242121"/>
          <w:shd w:val="clear" w:color="auto" w:fill="FFFFFF"/>
        </w:rPr>
        <w:t xml:space="preserve">egional </w:t>
      </w:r>
      <w:r w:rsidR="001C2907" w:rsidRPr="001862BE">
        <w:rPr>
          <w:rFonts w:ascii="Times New Roman" w:hAnsi="Times New Roman" w:cs="Times New Roman"/>
          <w:color w:val="242121"/>
          <w:shd w:val="clear" w:color="auto" w:fill="FFFFFF"/>
        </w:rPr>
        <w:t>M</w:t>
      </w:r>
      <w:r w:rsidR="003F05D2" w:rsidRPr="001862BE">
        <w:rPr>
          <w:rFonts w:ascii="Times New Roman" w:hAnsi="Times New Roman" w:cs="Times New Roman"/>
          <w:color w:val="242121"/>
          <w:shd w:val="clear" w:color="auto" w:fill="FFFFFF"/>
        </w:rPr>
        <w:t>agistrate acknowledged that the appellant was arrested</w:t>
      </w:r>
      <w:r w:rsidR="001C2907" w:rsidRPr="001862BE">
        <w:rPr>
          <w:rFonts w:ascii="Times New Roman" w:hAnsi="Times New Roman" w:cs="Times New Roman"/>
          <w:color w:val="242121"/>
          <w:shd w:val="clear" w:color="auto" w:fill="FFFFFF"/>
        </w:rPr>
        <w:t xml:space="preserve"> </w:t>
      </w:r>
      <w:r w:rsidR="003F05D2" w:rsidRPr="001862BE">
        <w:rPr>
          <w:rFonts w:ascii="Times New Roman" w:hAnsi="Times New Roman" w:cs="Times New Roman"/>
          <w:color w:val="242121"/>
          <w:shd w:val="clear" w:color="auto" w:fill="FFFFFF"/>
        </w:rPr>
        <w:t>on the night of the incident</w:t>
      </w:r>
      <w:r w:rsidR="001C2907" w:rsidRPr="001862BE">
        <w:rPr>
          <w:rFonts w:ascii="Times New Roman" w:hAnsi="Times New Roman" w:cs="Times New Roman"/>
          <w:color w:val="242121"/>
          <w:shd w:val="clear" w:color="auto" w:fill="FFFFFF"/>
        </w:rPr>
        <w:t>.</w:t>
      </w:r>
      <w:r w:rsidR="003F05D2" w:rsidRPr="001862BE">
        <w:rPr>
          <w:rFonts w:ascii="Times New Roman" w:hAnsi="Times New Roman" w:cs="Times New Roman"/>
          <w:color w:val="242121"/>
          <w:shd w:val="clear" w:color="auto" w:fill="FFFFFF"/>
        </w:rPr>
        <w:t xml:space="preserve"> </w:t>
      </w:r>
      <w:r w:rsidR="00611463" w:rsidRPr="001862BE">
        <w:rPr>
          <w:rFonts w:ascii="Times New Roman" w:hAnsi="Times New Roman" w:cs="Times New Roman"/>
          <w:color w:val="242121"/>
          <w:shd w:val="clear" w:color="auto" w:fill="FFFFFF"/>
        </w:rPr>
        <w:t xml:space="preserve"> </w:t>
      </w:r>
      <w:r w:rsidR="001C2907" w:rsidRPr="001862BE">
        <w:rPr>
          <w:rFonts w:ascii="Times New Roman" w:hAnsi="Times New Roman" w:cs="Times New Roman"/>
          <w:color w:val="242121"/>
          <w:shd w:val="clear" w:color="auto" w:fill="FFFFFF"/>
        </w:rPr>
        <w:t>Prior to his arrest, t</w:t>
      </w:r>
      <w:r w:rsidR="003F05D2" w:rsidRPr="001862BE">
        <w:rPr>
          <w:rFonts w:ascii="Times New Roman" w:hAnsi="Times New Roman" w:cs="Times New Roman"/>
          <w:color w:val="242121"/>
          <w:shd w:val="clear" w:color="auto" w:fill="FFFFFF"/>
        </w:rPr>
        <w:t>he appellant attempt</w:t>
      </w:r>
      <w:r w:rsidR="001A2F04" w:rsidRPr="001862BE">
        <w:rPr>
          <w:rFonts w:ascii="Times New Roman" w:hAnsi="Times New Roman" w:cs="Times New Roman"/>
          <w:color w:val="242121"/>
          <w:shd w:val="clear" w:color="auto" w:fill="FFFFFF"/>
        </w:rPr>
        <w:t>ed</w:t>
      </w:r>
      <w:r w:rsidR="003F05D2" w:rsidRPr="001862BE">
        <w:rPr>
          <w:rFonts w:ascii="Times New Roman" w:hAnsi="Times New Roman" w:cs="Times New Roman"/>
          <w:color w:val="242121"/>
          <w:shd w:val="clear" w:color="auto" w:fill="FFFFFF"/>
        </w:rPr>
        <w:t xml:space="preserve"> to commit suicide. </w:t>
      </w:r>
      <w:r w:rsidR="00611463" w:rsidRPr="001862BE">
        <w:rPr>
          <w:rFonts w:ascii="Times New Roman" w:hAnsi="Times New Roman" w:cs="Times New Roman"/>
          <w:color w:val="242121"/>
          <w:shd w:val="clear" w:color="auto" w:fill="FFFFFF"/>
        </w:rPr>
        <w:t xml:space="preserve"> </w:t>
      </w:r>
      <w:r w:rsidR="003F05D2" w:rsidRPr="001862BE">
        <w:rPr>
          <w:rFonts w:ascii="Times New Roman" w:hAnsi="Times New Roman" w:cs="Times New Roman"/>
          <w:color w:val="242121"/>
          <w:shd w:val="clear" w:color="auto" w:fill="FFFFFF"/>
        </w:rPr>
        <w:t>The deceased’s 10-year-old son witnessed the incident, and he will be called</w:t>
      </w:r>
      <w:r w:rsidR="001C2907" w:rsidRPr="001862BE">
        <w:rPr>
          <w:rFonts w:ascii="Times New Roman" w:hAnsi="Times New Roman" w:cs="Times New Roman"/>
          <w:color w:val="242121"/>
          <w:shd w:val="clear" w:color="auto" w:fill="FFFFFF"/>
        </w:rPr>
        <w:t xml:space="preserve"> to testify</w:t>
      </w:r>
      <w:r w:rsidR="003F05D2" w:rsidRPr="001862BE">
        <w:rPr>
          <w:rFonts w:ascii="Times New Roman" w:hAnsi="Times New Roman" w:cs="Times New Roman"/>
          <w:color w:val="242121"/>
          <w:shd w:val="clear" w:color="auto" w:fill="FFFFFF"/>
        </w:rPr>
        <w:t xml:space="preserve"> during the trial.  Due to the family relationship between the appellant and the witness</w:t>
      </w:r>
      <w:r w:rsidR="001C2907" w:rsidRPr="001862BE">
        <w:rPr>
          <w:rFonts w:ascii="Times New Roman" w:hAnsi="Times New Roman" w:cs="Times New Roman"/>
          <w:color w:val="242121"/>
          <w:shd w:val="clear" w:color="auto" w:fill="FFFFFF"/>
        </w:rPr>
        <w:t xml:space="preserve"> </w:t>
      </w:r>
      <w:r w:rsidR="00C578B4" w:rsidRPr="001862BE">
        <w:rPr>
          <w:rFonts w:ascii="Times New Roman" w:hAnsi="Times New Roman" w:cs="Times New Roman"/>
          <w:color w:val="242121"/>
          <w:shd w:val="clear" w:color="auto" w:fill="FFFFFF"/>
        </w:rPr>
        <w:t>as well as the witness</w:t>
      </w:r>
      <w:r w:rsidR="00BB136D" w:rsidRPr="001862BE">
        <w:rPr>
          <w:rFonts w:ascii="Times New Roman" w:hAnsi="Times New Roman" w:cs="Times New Roman"/>
          <w:color w:val="242121"/>
          <w:shd w:val="clear" w:color="auto" w:fill="FFFFFF"/>
        </w:rPr>
        <w:t>’</w:t>
      </w:r>
      <w:r w:rsidR="001C2907" w:rsidRPr="001862BE">
        <w:rPr>
          <w:rFonts w:ascii="Times New Roman" w:hAnsi="Times New Roman" w:cs="Times New Roman"/>
          <w:color w:val="242121"/>
          <w:shd w:val="clear" w:color="auto" w:fill="FFFFFF"/>
        </w:rPr>
        <w:t xml:space="preserve"> tender age,</w:t>
      </w:r>
      <w:r w:rsidR="00BA196C" w:rsidRPr="001862BE">
        <w:rPr>
          <w:rFonts w:ascii="Times New Roman" w:hAnsi="Times New Roman" w:cs="Times New Roman"/>
          <w:color w:val="242121"/>
          <w:shd w:val="clear" w:color="auto" w:fill="FFFFFF"/>
        </w:rPr>
        <w:t xml:space="preserve"> a reasonable </w:t>
      </w:r>
      <w:r w:rsidR="003F05D2" w:rsidRPr="001862BE">
        <w:rPr>
          <w:rFonts w:ascii="Times New Roman" w:hAnsi="Times New Roman" w:cs="Times New Roman"/>
          <w:color w:val="242121"/>
          <w:shd w:val="clear" w:color="auto" w:fill="FFFFFF"/>
        </w:rPr>
        <w:t>possibility exists that the appellant could interfere with the</w:t>
      </w:r>
      <w:r w:rsidR="00C578B4" w:rsidRPr="001862BE">
        <w:rPr>
          <w:rFonts w:ascii="Times New Roman" w:hAnsi="Times New Roman" w:cs="Times New Roman"/>
          <w:color w:val="242121"/>
          <w:shd w:val="clear" w:color="auto" w:fill="FFFFFF"/>
        </w:rPr>
        <w:t xml:space="preserve"> state</w:t>
      </w:r>
      <w:r w:rsidR="003F05D2" w:rsidRPr="001862BE">
        <w:rPr>
          <w:rFonts w:ascii="Times New Roman" w:hAnsi="Times New Roman" w:cs="Times New Roman"/>
          <w:color w:val="242121"/>
          <w:shd w:val="clear" w:color="auto" w:fill="FFFFFF"/>
        </w:rPr>
        <w:t xml:space="preserve"> witness. </w:t>
      </w:r>
      <w:r w:rsidR="001C2907" w:rsidRPr="001862BE">
        <w:rPr>
          <w:rFonts w:ascii="Times New Roman" w:hAnsi="Times New Roman" w:cs="Times New Roman"/>
          <w:color w:val="242121"/>
          <w:shd w:val="clear" w:color="auto" w:fill="FFFFFF"/>
        </w:rPr>
        <w:t xml:space="preserve"> The</w:t>
      </w:r>
      <w:r w:rsidR="005735C3" w:rsidRPr="001862BE">
        <w:rPr>
          <w:rFonts w:ascii="Times New Roman" w:hAnsi="Times New Roman" w:cs="Times New Roman"/>
          <w:color w:val="242121"/>
          <w:shd w:val="clear" w:color="auto" w:fill="FFFFFF"/>
        </w:rPr>
        <w:t xml:space="preserve"> Acting</w:t>
      </w:r>
      <w:r w:rsidR="001C2907" w:rsidRPr="001862BE">
        <w:rPr>
          <w:rFonts w:ascii="Times New Roman" w:hAnsi="Times New Roman" w:cs="Times New Roman"/>
          <w:color w:val="242121"/>
          <w:shd w:val="clear" w:color="auto" w:fill="FFFFFF"/>
        </w:rPr>
        <w:t xml:space="preserve"> Regional Magistrate </w:t>
      </w:r>
      <w:r w:rsidR="001A2F04" w:rsidRPr="001862BE">
        <w:rPr>
          <w:rFonts w:ascii="Times New Roman" w:hAnsi="Times New Roman" w:cs="Times New Roman"/>
          <w:color w:val="242121"/>
          <w:shd w:val="clear" w:color="auto" w:fill="FFFFFF"/>
        </w:rPr>
        <w:t>in</w:t>
      </w:r>
      <w:r w:rsidR="001C2907" w:rsidRPr="001862BE">
        <w:rPr>
          <w:rFonts w:ascii="Times New Roman" w:hAnsi="Times New Roman" w:cs="Times New Roman"/>
          <w:color w:val="242121"/>
          <w:shd w:val="clear" w:color="auto" w:fill="FFFFFF"/>
        </w:rPr>
        <w:t xml:space="preserve"> her judgment, concluded that the appellant has a tendency to commit acts of violence and as such he is a danger to members of the community.</w:t>
      </w:r>
    </w:p>
    <w:p w14:paraId="4326AA76" w14:textId="77777777" w:rsidR="001C2907" w:rsidRPr="001C2907" w:rsidRDefault="001C2907" w:rsidP="001C2907">
      <w:pPr>
        <w:pStyle w:val="ListParagraph"/>
        <w:rPr>
          <w:rFonts w:ascii="Times New Roman" w:hAnsi="Times New Roman" w:cs="Times New Roman"/>
          <w:color w:val="242121"/>
          <w:shd w:val="clear" w:color="auto" w:fill="FFFFFF"/>
        </w:rPr>
      </w:pPr>
    </w:p>
    <w:p w14:paraId="6F21C0DD" w14:textId="548DD1C8" w:rsidR="00A32396" w:rsidRPr="001862BE" w:rsidRDefault="001862BE" w:rsidP="001862BE">
      <w:pPr>
        <w:spacing w:line="360" w:lineRule="auto"/>
        <w:ind w:left="567" w:hanging="567"/>
        <w:jc w:val="both"/>
        <w:rPr>
          <w:rFonts w:ascii="Times New Roman" w:hAnsi="Times New Roman" w:cs="Times New Roman"/>
          <w:bCs/>
          <w:iCs/>
        </w:rPr>
      </w:pPr>
      <w:r w:rsidRPr="00BE07B8">
        <w:rPr>
          <w:rFonts w:ascii="Times New Roman" w:hAnsi="Times New Roman" w:cs="Times New Roman"/>
          <w:bCs/>
          <w:iCs/>
        </w:rPr>
        <w:t>[26]</w:t>
      </w:r>
      <w:r w:rsidRPr="00BE07B8">
        <w:rPr>
          <w:rFonts w:ascii="Times New Roman" w:hAnsi="Times New Roman" w:cs="Times New Roman"/>
          <w:bCs/>
          <w:iCs/>
        </w:rPr>
        <w:tab/>
      </w:r>
      <w:r w:rsidR="003F05D2" w:rsidRPr="001862BE">
        <w:rPr>
          <w:rFonts w:ascii="Times New Roman" w:hAnsi="Times New Roman" w:cs="Times New Roman"/>
          <w:color w:val="242121"/>
          <w:shd w:val="clear" w:color="auto" w:fill="FFFFFF"/>
        </w:rPr>
        <w:t>She found that the community and the broad public look up to the courts to ensure that the administration of justice is not brought into disrepute</w:t>
      </w:r>
      <w:r w:rsidR="00BE07B8" w:rsidRPr="001862BE">
        <w:rPr>
          <w:rFonts w:ascii="Times New Roman" w:hAnsi="Times New Roman" w:cs="Times New Roman"/>
          <w:color w:val="242121"/>
          <w:shd w:val="clear" w:color="auto" w:fill="FFFFFF"/>
        </w:rPr>
        <w:t>.  The community also requires</w:t>
      </w:r>
      <w:r w:rsidR="003F05D2" w:rsidRPr="001862BE">
        <w:rPr>
          <w:rFonts w:ascii="Times New Roman" w:hAnsi="Times New Roman" w:cs="Times New Roman"/>
          <w:color w:val="242121"/>
          <w:shd w:val="clear" w:color="auto" w:fill="FFFFFF"/>
        </w:rPr>
        <w:t xml:space="preserve"> the assurance of the proper functioning of our criminal justice system including our bail system.</w:t>
      </w:r>
      <w:r w:rsidR="00611463" w:rsidRPr="001862BE">
        <w:rPr>
          <w:rStyle w:val="apple-converted-space"/>
          <w:rFonts w:ascii="Times New Roman" w:hAnsi="Times New Roman" w:cs="Times New Roman"/>
          <w:color w:val="242121"/>
          <w:shd w:val="clear" w:color="auto" w:fill="FFFFFF"/>
        </w:rPr>
        <w:t xml:space="preserve">  </w:t>
      </w:r>
      <w:r w:rsidR="003F05D2" w:rsidRPr="001862BE">
        <w:rPr>
          <w:rFonts w:ascii="Times New Roman" w:hAnsi="Times New Roman" w:cs="Times New Roman"/>
          <w:color w:val="242121"/>
          <w:shd w:val="clear" w:color="auto" w:fill="FFFFFF"/>
        </w:rPr>
        <w:t>After considering all these factors, she came to the conclusion that it was not in the interest</w:t>
      </w:r>
      <w:r w:rsidR="00BE07B8" w:rsidRPr="001862BE">
        <w:rPr>
          <w:rFonts w:ascii="Times New Roman" w:hAnsi="Times New Roman" w:cs="Times New Roman"/>
          <w:color w:val="242121"/>
          <w:shd w:val="clear" w:color="auto" w:fill="FFFFFF"/>
        </w:rPr>
        <w:t>s</w:t>
      </w:r>
      <w:r w:rsidR="003F05D2" w:rsidRPr="001862BE">
        <w:rPr>
          <w:rFonts w:ascii="Times New Roman" w:hAnsi="Times New Roman" w:cs="Times New Roman"/>
          <w:color w:val="242121"/>
          <w:shd w:val="clear" w:color="auto" w:fill="FFFFFF"/>
        </w:rPr>
        <w:t xml:space="preserve"> of justice for the appellant to be released on bail.</w:t>
      </w:r>
    </w:p>
    <w:p w14:paraId="38B56707" w14:textId="77777777" w:rsidR="00BE07B8" w:rsidRPr="00BE07B8" w:rsidRDefault="00BE07B8" w:rsidP="00BE07B8">
      <w:pPr>
        <w:pStyle w:val="ListParagraph"/>
        <w:rPr>
          <w:rFonts w:ascii="Times New Roman" w:hAnsi="Times New Roman" w:cs="Times New Roman"/>
          <w:bCs/>
          <w:iCs/>
        </w:rPr>
      </w:pPr>
    </w:p>
    <w:p w14:paraId="2D308043" w14:textId="235F7565" w:rsidR="00BE07B8" w:rsidRPr="001862BE" w:rsidRDefault="001862BE" w:rsidP="001862BE">
      <w:pPr>
        <w:spacing w:line="360" w:lineRule="auto"/>
        <w:ind w:left="567" w:hanging="567"/>
        <w:jc w:val="both"/>
        <w:rPr>
          <w:rFonts w:ascii="Times New Roman" w:hAnsi="Times New Roman" w:cs="Times New Roman"/>
          <w:bCs/>
          <w:iCs/>
        </w:rPr>
      </w:pPr>
      <w:r w:rsidRPr="001C2907">
        <w:rPr>
          <w:rFonts w:ascii="Times New Roman" w:hAnsi="Times New Roman" w:cs="Times New Roman"/>
          <w:bCs/>
          <w:iCs/>
        </w:rPr>
        <w:t>[27]</w:t>
      </w:r>
      <w:r w:rsidRPr="001C2907">
        <w:rPr>
          <w:rFonts w:ascii="Times New Roman" w:hAnsi="Times New Roman" w:cs="Times New Roman"/>
          <w:bCs/>
          <w:iCs/>
        </w:rPr>
        <w:tab/>
      </w:r>
      <w:r w:rsidR="00BE07B8" w:rsidRPr="001862BE">
        <w:rPr>
          <w:rFonts w:ascii="Times New Roman" w:hAnsi="Times New Roman" w:cs="Times New Roman"/>
          <w:bCs/>
          <w:iCs/>
        </w:rPr>
        <w:t xml:space="preserve">The catastrophic effect of spousal gender-based violence remains a human rights issue, which requires careful analysis even at this stage of the appellant’s arraignment when assessing bail.  The evidence of Ms Beckland is an important consideration when </w:t>
      </w:r>
      <w:r w:rsidR="00BE07B8" w:rsidRPr="001862BE">
        <w:rPr>
          <w:rFonts w:ascii="Times New Roman" w:hAnsi="Times New Roman" w:cs="Times New Roman"/>
          <w:bCs/>
          <w:iCs/>
        </w:rPr>
        <w:lastRenderedPageBreak/>
        <w:t>weighing up this bail appeal.  Her testimony that the deceased was subjected to physical abuse evidenced by bruises on her body</w:t>
      </w:r>
      <w:r w:rsidR="00611463" w:rsidRPr="001862BE">
        <w:rPr>
          <w:rFonts w:ascii="Times New Roman" w:hAnsi="Times New Roman" w:cs="Times New Roman"/>
          <w:bCs/>
          <w:iCs/>
        </w:rPr>
        <w:t xml:space="preserve">, </w:t>
      </w:r>
      <w:r w:rsidR="00BE07B8" w:rsidRPr="001862BE">
        <w:rPr>
          <w:rFonts w:ascii="Times New Roman" w:hAnsi="Times New Roman" w:cs="Times New Roman"/>
          <w:bCs/>
          <w:iCs/>
        </w:rPr>
        <w:t>is a serious consideration in this context.</w:t>
      </w:r>
    </w:p>
    <w:p w14:paraId="738411B4" w14:textId="77777777" w:rsidR="00795AEA" w:rsidRPr="00795AEA" w:rsidRDefault="00795AEA" w:rsidP="00795AEA">
      <w:pPr>
        <w:pStyle w:val="ListParagraph"/>
        <w:rPr>
          <w:rFonts w:ascii="Times New Roman" w:hAnsi="Times New Roman" w:cs="Times New Roman"/>
          <w:bCs/>
          <w:iCs/>
        </w:rPr>
      </w:pPr>
    </w:p>
    <w:p w14:paraId="26EEBC43" w14:textId="6E36BD34" w:rsidR="00BB136D" w:rsidRPr="001862BE" w:rsidRDefault="001862BE" w:rsidP="001862BE">
      <w:pPr>
        <w:spacing w:line="360" w:lineRule="auto"/>
        <w:ind w:left="567" w:hanging="567"/>
        <w:jc w:val="both"/>
        <w:rPr>
          <w:rFonts w:ascii="Times New Roman" w:hAnsi="Times New Roman" w:cs="Times New Roman"/>
          <w:bCs/>
          <w:iCs/>
        </w:rPr>
      </w:pPr>
      <w:r w:rsidRPr="00BB136D">
        <w:rPr>
          <w:rFonts w:ascii="Times New Roman" w:hAnsi="Times New Roman" w:cs="Times New Roman"/>
          <w:bCs/>
          <w:iCs/>
        </w:rPr>
        <w:t>[28]</w:t>
      </w:r>
      <w:r w:rsidRPr="00BB136D">
        <w:rPr>
          <w:rFonts w:ascii="Times New Roman" w:hAnsi="Times New Roman" w:cs="Times New Roman"/>
          <w:bCs/>
          <w:iCs/>
        </w:rPr>
        <w:tab/>
      </w:r>
      <w:r w:rsidR="001C2907" w:rsidRPr="001862BE">
        <w:rPr>
          <w:rFonts w:ascii="Times New Roman" w:hAnsi="Times New Roman" w:cs="Times New Roman"/>
          <w:color w:val="242121"/>
          <w:shd w:val="clear" w:color="auto" w:fill="FFFFFF"/>
        </w:rPr>
        <w:t>I can find no fault with the in-depth evaluation and reasoning of the</w:t>
      </w:r>
      <w:r w:rsidR="00E600F3" w:rsidRPr="001862BE">
        <w:rPr>
          <w:rFonts w:ascii="Times New Roman" w:hAnsi="Times New Roman" w:cs="Times New Roman"/>
          <w:color w:val="242121"/>
          <w:shd w:val="clear" w:color="auto" w:fill="FFFFFF"/>
        </w:rPr>
        <w:t xml:space="preserve"> Acting</w:t>
      </w:r>
      <w:r w:rsidR="001C2907" w:rsidRPr="001862BE">
        <w:rPr>
          <w:rFonts w:ascii="Times New Roman" w:hAnsi="Times New Roman" w:cs="Times New Roman"/>
          <w:color w:val="242121"/>
          <w:shd w:val="clear" w:color="auto" w:fill="FFFFFF"/>
        </w:rPr>
        <w:t xml:space="preserve"> Regional Magistrate in her judgment. </w:t>
      </w:r>
      <w:r w:rsidR="00870A52" w:rsidRPr="001862BE">
        <w:rPr>
          <w:rFonts w:ascii="Times New Roman" w:hAnsi="Times New Roman" w:cs="Times New Roman"/>
          <w:color w:val="242121"/>
          <w:shd w:val="clear" w:color="auto" w:fill="FFFFFF"/>
        </w:rPr>
        <w:t xml:space="preserve"> </w:t>
      </w:r>
      <w:r w:rsidR="001C2907" w:rsidRPr="001862BE">
        <w:rPr>
          <w:rFonts w:ascii="Times New Roman" w:hAnsi="Times New Roman" w:cs="Times New Roman"/>
          <w:color w:val="242121"/>
          <w:shd w:val="clear" w:color="auto" w:fill="FFFFFF"/>
        </w:rPr>
        <w:t xml:space="preserve">In my considered view, the appellant failed to discharge the </w:t>
      </w:r>
      <w:r w:rsidR="001C2907" w:rsidRPr="001862BE">
        <w:rPr>
          <w:rFonts w:ascii="Times New Roman" w:hAnsi="Times New Roman" w:cs="Times New Roman"/>
          <w:i/>
          <w:iCs/>
          <w:color w:val="242121"/>
          <w:shd w:val="clear" w:color="auto" w:fill="FFFFFF"/>
        </w:rPr>
        <w:t>onus</w:t>
      </w:r>
      <w:r w:rsidR="001C2907" w:rsidRPr="001862BE">
        <w:rPr>
          <w:rFonts w:ascii="Times New Roman" w:hAnsi="Times New Roman" w:cs="Times New Roman"/>
          <w:color w:val="242121"/>
          <w:shd w:val="clear" w:color="auto" w:fill="FFFFFF"/>
        </w:rPr>
        <w:t xml:space="preserve"> on him of proving that it was in the interest of justice that he be admitted to bail.</w:t>
      </w:r>
    </w:p>
    <w:p w14:paraId="2FB9282A" w14:textId="77777777" w:rsidR="00BB136D" w:rsidRPr="00BB136D" w:rsidRDefault="00BB136D" w:rsidP="00BB136D">
      <w:pPr>
        <w:pStyle w:val="ListParagraph"/>
        <w:rPr>
          <w:rFonts w:ascii="Times New Roman" w:hAnsi="Times New Roman" w:cs="Times New Roman"/>
          <w:color w:val="242121"/>
          <w:shd w:val="clear" w:color="auto" w:fill="FFFFFF"/>
        </w:rPr>
      </w:pPr>
    </w:p>
    <w:p w14:paraId="7E79510F" w14:textId="6C4AE7D6" w:rsidR="00795AEA" w:rsidRPr="001862BE" w:rsidRDefault="001862BE" w:rsidP="001862BE">
      <w:pPr>
        <w:spacing w:line="360" w:lineRule="auto"/>
        <w:ind w:left="567" w:hanging="567"/>
        <w:jc w:val="both"/>
        <w:rPr>
          <w:rFonts w:ascii="Times New Roman" w:hAnsi="Times New Roman" w:cs="Times New Roman"/>
          <w:bCs/>
          <w:iCs/>
        </w:rPr>
      </w:pPr>
      <w:r w:rsidRPr="001C2907">
        <w:rPr>
          <w:rFonts w:ascii="Times New Roman" w:hAnsi="Times New Roman" w:cs="Times New Roman"/>
          <w:bCs/>
          <w:iCs/>
        </w:rPr>
        <w:t>[29]</w:t>
      </w:r>
      <w:r w:rsidRPr="001C2907">
        <w:rPr>
          <w:rFonts w:ascii="Times New Roman" w:hAnsi="Times New Roman" w:cs="Times New Roman"/>
          <w:bCs/>
          <w:iCs/>
        </w:rPr>
        <w:tab/>
      </w:r>
      <w:r w:rsidR="001C2907" w:rsidRPr="001862BE">
        <w:rPr>
          <w:rFonts w:ascii="Times New Roman" w:hAnsi="Times New Roman" w:cs="Times New Roman"/>
          <w:color w:val="242121"/>
          <w:shd w:val="clear" w:color="auto" w:fill="FFFFFF"/>
        </w:rPr>
        <w:t xml:space="preserve"> Furthermore, it cannot be said that the state’s case against the appellant is non-existent, or weak and that the appellant will be acquitted. </w:t>
      </w:r>
    </w:p>
    <w:p w14:paraId="01A6302E" w14:textId="77777777" w:rsidR="001C2907" w:rsidRPr="001C2907" w:rsidRDefault="001C2907" w:rsidP="001C2907">
      <w:pPr>
        <w:pStyle w:val="ListParagraph"/>
        <w:rPr>
          <w:rFonts w:ascii="Times New Roman" w:hAnsi="Times New Roman" w:cs="Times New Roman"/>
          <w:bCs/>
          <w:iCs/>
        </w:rPr>
      </w:pPr>
    </w:p>
    <w:p w14:paraId="25AE1378" w14:textId="21983FC5" w:rsidR="0037149A" w:rsidRPr="001862BE" w:rsidRDefault="001862BE" w:rsidP="001862BE">
      <w:pPr>
        <w:spacing w:line="360" w:lineRule="auto"/>
        <w:ind w:left="567" w:hanging="567"/>
        <w:jc w:val="both"/>
        <w:rPr>
          <w:rFonts w:ascii="Times New Roman" w:hAnsi="Times New Roman" w:cs="Times New Roman"/>
          <w:bCs/>
          <w:iCs/>
        </w:rPr>
      </w:pPr>
      <w:r w:rsidRPr="0037149A">
        <w:rPr>
          <w:rFonts w:ascii="Times New Roman" w:hAnsi="Times New Roman" w:cs="Times New Roman"/>
          <w:bCs/>
          <w:iCs/>
        </w:rPr>
        <w:t>[30]</w:t>
      </w:r>
      <w:r w:rsidRPr="0037149A">
        <w:rPr>
          <w:rFonts w:ascii="Times New Roman" w:hAnsi="Times New Roman" w:cs="Times New Roman"/>
          <w:bCs/>
          <w:iCs/>
        </w:rPr>
        <w:tab/>
      </w:r>
      <w:r w:rsidR="0037149A" w:rsidRPr="001862BE">
        <w:rPr>
          <w:rFonts w:ascii="Times New Roman" w:hAnsi="Times New Roman" w:cs="Times New Roman"/>
          <w:color w:val="242121"/>
          <w:shd w:val="clear" w:color="auto" w:fill="FFFFFF"/>
        </w:rPr>
        <w:t xml:space="preserve">In my view, there is a likelihood that </w:t>
      </w:r>
      <w:r w:rsidR="008E3E3E" w:rsidRPr="001862BE">
        <w:rPr>
          <w:rFonts w:ascii="Times New Roman" w:hAnsi="Times New Roman" w:cs="Times New Roman"/>
          <w:color w:val="242121"/>
          <w:shd w:val="clear" w:color="auto" w:fill="FFFFFF"/>
        </w:rPr>
        <w:t xml:space="preserve">when </w:t>
      </w:r>
      <w:r w:rsidR="0037149A" w:rsidRPr="001862BE">
        <w:rPr>
          <w:rFonts w:ascii="Times New Roman" w:hAnsi="Times New Roman" w:cs="Times New Roman"/>
          <w:color w:val="242121"/>
          <w:shd w:val="clear" w:color="auto" w:fill="FFFFFF"/>
        </w:rPr>
        <w:t xml:space="preserve">the appellant is released on bail, he might commit </w:t>
      </w:r>
      <w:r w:rsidR="008E3E3E" w:rsidRPr="001862BE">
        <w:rPr>
          <w:rFonts w:ascii="Times New Roman" w:hAnsi="Times New Roman" w:cs="Times New Roman"/>
          <w:color w:val="242121"/>
          <w:shd w:val="clear" w:color="auto" w:fill="FFFFFF"/>
        </w:rPr>
        <w:t xml:space="preserve">a </w:t>
      </w:r>
      <w:r w:rsidR="0037149A" w:rsidRPr="001862BE">
        <w:rPr>
          <w:rFonts w:ascii="Times New Roman" w:hAnsi="Times New Roman" w:cs="Times New Roman"/>
          <w:color w:val="242121"/>
          <w:shd w:val="clear" w:color="auto" w:fill="FFFFFF"/>
        </w:rPr>
        <w:t xml:space="preserve">schedule 1 offence. The finding by the </w:t>
      </w:r>
      <w:r w:rsidR="005735C3" w:rsidRPr="001862BE">
        <w:rPr>
          <w:rFonts w:ascii="Times New Roman" w:hAnsi="Times New Roman" w:cs="Times New Roman"/>
          <w:color w:val="242121"/>
          <w:shd w:val="clear" w:color="auto" w:fill="FFFFFF"/>
        </w:rPr>
        <w:t xml:space="preserve">Acting </w:t>
      </w:r>
      <w:r w:rsidR="0037149A" w:rsidRPr="001862BE">
        <w:rPr>
          <w:rFonts w:ascii="Times New Roman" w:hAnsi="Times New Roman" w:cs="Times New Roman"/>
          <w:color w:val="242121"/>
          <w:shd w:val="clear" w:color="auto" w:fill="FFFFFF"/>
        </w:rPr>
        <w:t xml:space="preserve">Regional Magistrate that the appellant has the propensity of committing serious offences cannot be faulted. </w:t>
      </w:r>
      <w:r w:rsidR="00870A52" w:rsidRPr="001862BE">
        <w:rPr>
          <w:rFonts w:ascii="Times New Roman" w:hAnsi="Times New Roman" w:cs="Times New Roman"/>
          <w:color w:val="242121"/>
          <w:shd w:val="clear" w:color="auto" w:fill="FFFFFF"/>
        </w:rPr>
        <w:t xml:space="preserve"> </w:t>
      </w:r>
      <w:r w:rsidR="0037149A" w:rsidRPr="001862BE">
        <w:rPr>
          <w:rFonts w:ascii="Times New Roman" w:hAnsi="Times New Roman" w:cs="Times New Roman"/>
          <w:color w:val="242121"/>
          <w:shd w:val="clear" w:color="auto" w:fill="FFFFFF"/>
        </w:rPr>
        <w:t>He is facing a serious charge, and if found guilty he would be sentence</w:t>
      </w:r>
      <w:r w:rsidR="00BB136D" w:rsidRPr="001862BE">
        <w:rPr>
          <w:rFonts w:ascii="Times New Roman" w:hAnsi="Times New Roman" w:cs="Times New Roman"/>
          <w:color w:val="242121"/>
          <w:shd w:val="clear" w:color="auto" w:fill="FFFFFF"/>
        </w:rPr>
        <w:t>d</w:t>
      </w:r>
      <w:r w:rsidR="0037149A" w:rsidRPr="001862BE">
        <w:rPr>
          <w:rFonts w:ascii="Times New Roman" w:hAnsi="Times New Roman" w:cs="Times New Roman"/>
          <w:color w:val="242121"/>
          <w:shd w:val="clear" w:color="auto" w:fill="FFFFFF"/>
        </w:rPr>
        <w:t xml:space="preserve"> to long-term imprisonment.</w:t>
      </w:r>
    </w:p>
    <w:p w14:paraId="222DA13C" w14:textId="77777777" w:rsidR="0037149A" w:rsidRPr="0037149A" w:rsidRDefault="0037149A" w:rsidP="0037149A">
      <w:pPr>
        <w:pStyle w:val="ListParagraph"/>
        <w:rPr>
          <w:rFonts w:ascii="Times New Roman" w:hAnsi="Times New Roman" w:cs="Times New Roman"/>
          <w:color w:val="242121"/>
          <w:shd w:val="clear" w:color="auto" w:fill="FFFFFF"/>
        </w:rPr>
      </w:pPr>
    </w:p>
    <w:p w14:paraId="4F771196" w14:textId="6696D688" w:rsidR="00D03B7A" w:rsidRPr="001862BE" w:rsidRDefault="001862BE" w:rsidP="001862BE">
      <w:pPr>
        <w:spacing w:line="360" w:lineRule="auto"/>
        <w:ind w:left="567" w:hanging="567"/>
        <w:jc w:val="both"/>
        <w:rPr>
          <w:rFonts w:ascii="Times New Roman" w:hAnsi="Times New Roman" w:cs="Times New Roman"/>
          <w:lang w:val="en-ZA"/>
        </w:rPr>
      </w:pPr>
      <w:r w:rsidRPr="00E600F3">
        <w:rPr>
          <w:rFonts w:ascii="Times New Roman" w:hAnsi="Times New Roman" w:cs="Times New Roman"/>
          <w:lang w:val="en-ZA"/>
        </w:rPr>
        <w:t>[31]</w:t>
      </w:r>
      <w:r w:rsidRPr="00E600F3">
        <w:rPr>
          <w:rFonts w:ascii="Times New Roman" w:hAnsi="Times New Roman" w:cs="Times New Roman"/>
          <w:lang w:val="en-ZA"/>
        </w:rPr>
        <w:tab/>
      </w:r>
      <w:r w:rsidR="0037149A" w:rsidRPr="001862BE">
        <w:rPr>
          <w:rFonts w:ascii="Times New Roman" w:hAnsi="Times New Roman" w:cs="Times New Roman"/>
          <w:color w:val="242121"/>
          <w:shd w:val="clear" w:color="auto" w:fill="FFFFFF"/>
        </w:rPr>
        <w:t>The interest</w:t>
      </w:r>
      <w:r w:rsidR="00BE07B8" w:rsidRPr="001862BE">
        <w:rPr>
          <w:rFonts w:ascii="Times New Roman" w:hAnsi="Times New Roman" w:cs="Times New Roman"/>
          <w:color w:val="242121"/>
          <w:shd w:val="clear" w:color="auto" w:fill="FFFFFF"/>
        </w:rPr>
        <w:t>s</w:t>
      </w:r>
      <w:r w:rsidR="0037149A" w:rsidRPr="001862BE">
        <w:rPr>
          <w:rFonts w:ascii="Times New Roman" w:hAnsi="Times New Roman" w:cs="Times New Roman"/>
          <w:color w:val="242121"/>
          <w:shd w:val="clear" w:color="auto" w:fill="FFFFFF"/>
        </w:rPr>
        <w:t xml:space="preserve"> of the minor children of the deceased were</w:t>
      </w:r>
      <w:r w:rsidR="00D03B7A" w:rsidRPr="001862BE">
        <w:rPr>
          <w:rFonts w:ascii="Times New Roman" w:hAnsi="Times New Roman" w:cs="Times New Roman"/>
          <w:color w:val="242121"/>
          <w:shd w:val="clear" w:color="auto" w:fill="FFFFFF"/>
        </w:rPr>
        <w:t xml:space="preserve"> also</w:t>
      </w:r>
      <w:r w:rsidR="0037149A" w:rsidRPr="001862BE">
        <w:rPr>
          <w:rFonts w:ascii="Times New Roman" w:hAnsi="Times New Roman" w:cs="Times New Roman"/>
          <w:color w:val="242121"/>
          <w:shd w:val="clear" w:color="auto" w:fill="FFFFFF"/>
        </w:rPr>
        <w:t xml:space="preserve"> taken into consideration, and it is evident that they need protection until the finalization of the trial</w:t>
      </w:r>
      <w:r w:rsidR="00D03B7A" w:rsidRPr="001862BE">
        <w:rPr>
          <w:rFonts w:ascii="Times New Roman" w:hAnsi="Times New Roman" w:cs="Times New Roman"/>
          <w:color w:val="242121"/>
          <w:shd w:val="clear" w:color="auto" w:fill="FFFFFF"/>
        </w:rPr>
        <w:t>,</w:t>
      </w:r>
      <w:r w:rsidR="00455E25" w:rsidRPr="001862BE">
        <w:rPr>
          <w:rFonts w:ascii="Times New Roman" w:hAnsi="Times New Roman" w:cs="Times New Roman"/>
          <w:color w:val="242121"/>
          <w:shd w:val="clear" w:color="auto" w:fill="FFFFFF"/>
        </w:rPr>
        <w:t xml:space="preserve"> due to the fact that they </w:t>
      </w:r>
      <w:r w:rsidR="001A2F04" w:rsidRPr="001862BE">
        <w:rPr>
          <w:rFonts w:ascii="Times New Roman" w:hAnsi="Times New Roman" w:cs="Times New Roman"/>
          <w:color w:val="242121"/>
          <w:shd w:val="clear" w:color="auto" w:fill="FFFFFF"/>
        </w:rPr>
        <w:t>were</w:t>
      </w:r>
      <w:r w:rsidR="00455E25" w:rsidRPr="001862BE">
        <w:rPr>
          <w:rFonts w:ascii="Times New Roman" w:hAnsi="Times New Roman" w:cs="Times New Roman"/>
          <w:color w:val="242121"/>
          <w:shd w:val="clear" w:color="auto" w:fill="FFFFFF"/>
        </w:rPr>
        <w:t xml:space="preserve"> witnesses </w:t>
      </w:r>
      <w:r w:rsidR="00BB136D" w:rsidRPr="001862BE">
        <w:rPr>
          <w:rFonts w:ascii="Times New Roman" w:hAnsi="Times New Roman" w:cs="Times New Roman"/>
          <w:color w:val="242121"/>
          <w:shd w:val="clear" w:color="auto" w:fill="FFFFFF"/>
        </w:rPr>
        <w:t>to</w:t>
      </w:r>
      <w:r w:rsidR="00455E25" w:rsidRPr="001862BE">
        <w:rPr>
          <w:rFonts w:ascii="Times New Roman" w:hAnsi="Times New Roman" w:cs="Times New Roman"/>
          <w:color w:val="242121"/>
          <w:shd w:val="clear" w:color="auto" w:fill="FFFFFF"/>
        </w:rPr>
        <w:t xml:space="preserve"> the murder of their mother</w:t>
      </w:r>
      <w:r w:rsidR="0037149A" w:rsidRPr="001862BE">
        <w:rPr>
          <w:rFonts w:ascii="Times New Roman" w:hAnsi="Times New Roman" w:cs="Times New Roman"/>
          <w:color w:val="242121"/>
          <w:shd w:val="clear" w:color="auto" w:fill="FFFFFF"/>
        </w:rPr>
        <w:t xml:space="preserve">. </w:t>
      </w:r>
      <w:r w:rsidR="00611463" w:rsidRPr="001862BE">
        <w:rPr>
          <w:rStyle w:val="apple-converted-space"/>
          <w:rFonts w:ascii="Arial" w:hAnsi="Arial" w:cs="Arial"/>
          <w:color w:val="242121"/>
          <w:sz w:val="27"/>
          <w:szCs w:val="27"/>
          <w:shd w:val="clear" w:color="auto" w:fill="FFFFFF"/>
        </w:rPr>
        <w:t xml:space="preserve"> </w:t>
      </w:r>
      <w:r w:rsidR="00E600F3" w:rsidRPr="001862BE">
        <w:rPr>
          <w:rFonts w:ascii="Times New Roman" w:hAnsi="Times New Roman" w:cs="Times New Roman"/>
          <w:color w:val="242121"/>
          <w:shd w:val="clear" w:color="auto" w:fill="FFFFFF"/>
        </w:rPr>
        <w:t>There is a clear impression that the appellant’s release would threaten the welfare of the witnesses.</w:t>
      </w:r>
    </w:p>
    <w:p w14:paraId="27090212" w14:textId="77777777" w:rsidR="00E600F3" w:rsidRPr="00E600F3" w:rsidRDefault="00E600F3" w:rsidP="00E600F3">
      <w:pPr>
        <w:pStyle w:val="ListParagraph"/>
        <w:rPr>
          <w:rFonts w:ascii="Times New Roman" w:hAnsi="Times New Roman" w:cs="Times New Roman"/>
          <w:lang w:val="en-ZA"/>
        </w:rPr>
      </w:pPr>
    </w:p>
    <w:p w14:paraId="6CE6CD9D" w14:textId="02C3E5A8" w:rsidR="007559FB" w:rsidRPr="001862BE" w:rsidRDefault="001862BE" w:rsidP="001862BE">
      <w:pPr>
        <w:spacing w:line="360" w:lineRule="auto"/>
        <w:ind w:left="567" w:hanging="567"/>
        <w:jc w:val="both"/>
        <w:rPr>
          <w:rFonts w:ascii="Times New Roman" w:hAnsi="Times New Roman" w:cs="Times New Roman"/>
          <w:lang w:val="en-ZA"/>
        </w:rPr>
      </w:pPr>
      <w:r w:rsidRPr="00EA5CB6">
        <w:rPr>
          <w:rFonts w:ascii="Times New Roman" w:hAnsi="Times New Roman" w:cs="Times New Roman"/>
          <w:lang w:val="en-ZA"/>
        </w:rPr>
        <w:t>[32]</w:t>
      </w:r>
      <w:r w:rsidRPr="00EA5CB6">
        <w:rPr>
          <w:rFonts w:ascii="Times New Roman" w:hAnsi="Times New Roman" w:cs="Times New Roman"/>
          <w:lang w:val="en-ZA"/>
        </w:rPr>
        <w:tab/>
      </w:r>
      <w:r w:rsidR="0027572B" w:rsidRPr="001862BE">
        <w:rPr>
          <w:rFonts w:ascii="Times New Roman" w:hAnsi="Times New Roman" w:cs="Times New Roman"/>
          <w:color w:val="242121"/>
          <w:shd w:val="clear" w:color="auto" w:fill="FFFFFF"/>
        </w:rPr>
        <w:t>The release of the appellant on bail will undermine the sense of peace and jeopardise security among members of the public.</w:t>
      </w:r>
      <w:r w:rsidR="007559FB" w:rsidRPr="001862BE">
        <w:rPr>
          <w:rFonts w:ascii="Times New Roman" w:hAnsi="Times New Roman" w:cs="Times New Roman"/>
          <w:color w:val="333333"/>
          <w:shd w:val="clear" w:color="auto" w:fill="FFFFFF"/>
        </w:rPr>
        <w:t xml:space="preserve"> </w:t>
      </w:r>
      <w:r w:rsidR="00611463" w:rsidRPr="001862BE">
        <w:rPr>
          <w:rFonts w:ascii="Times New Roman" w:hAnsi="Times New Roman" w:cs="Times New Roman"/>
          <w:color w:val="333333"/>
          <w:shd w:val="clear" w:color="auto" w:fill="FFFFFF"/>
        </w:rPr>
        <w:t xml:space="preserve"> </w:t>
      </w:r>
      <w:r w:rsidR="007559FB" w:rsidRPr="001862BE">
        <w:rPr>
          <w:rFonts w:ascii="Times New Roman" w:hAnsi="Times New Roman" w:cs="Times New Roman"/>
          <w:color w:val="333333"/>
          <w:shd w:val="clear" w:color="auto" w:fill="FFFFFF"/>
        </w:rPr>
        <w:t>The prevalence of violence against women in South Africa reveals that the country is plagued by the horror called GB</w:t>
      </w:r>
      <w:r w:rsidR="00CF6398" w:rsidRPr="001862BE">
        <w:rPr>
          <w:rFonts w:ascii="Times New Roman" w:hAnsi="Times New Roman" w:cs="Times New Roman"/>
          <w:color w:val="333333"/>
          <w:shd w:val="clear" w:color="auto" w:fill="FFFFFF"/>
        </w:rPr>
        <w:t>V</w:t>
      </w:r>
      <w:r w:rsidR="007559FB" w:rsidRPr="001862BE">
        <w:rPr>
          <w:rFonts w:ascii="Times New Roman" w:hAnsi="Times New Roman" w:cs="Times New Roman"/>
          <w:color w:val="333333"/>
          <w:shd w:val="clear" w:color="auto" w:fill="FFFFFF"/>
        </w:rPr>
        <w:t>.</w:t>
      </w:r>
      <w:r w:rsidR="007559FB" w:rsidRPr="001862BE">
        <w:rPr>
          <w:rFonts w:ascii="Times New Roman" w:hAnsi="Times New Roman" w:cs="Times New Roman"/>
        </w:rPr>
        <w:t xml:space="preserve"> </w:t>
      </w:r>
      <w:r w:rsidR="00611463" w:rsidRPr="001862BE">
        <w:rPr>
          <w:rFonts w:ascii="Times New Roman" w:hAnsi="Times New Roman" w:cs="Times New Roman"/>
        </w:rPr>
        <w:t xml:space="preserve"> </w:t>
      </w:r>
      <w:r w:rsidR="007559FB" w:rsidRPr="001862BE">
        <w:rPr>
          <w:rFonts w:ascii="Times New Roman" w:hAnsi="Times New Roman" w:cs="Times New Roman"/>
        </w:rPr>
        <w:t>Gender based violence is both a human rights and public health issue</w:t>
      </w:r>
      <w:r w:rsidR="00CF6398" w:rsidRPr="001862BE">
        <w:rPr>
          <w:rFonts w:ascii="Times New Roman" w:hAnsi="Times New Roman" w:cs="Times New Roman"/>
        </w:rPr>
        <w:t>,</w:t>
      </w:r>
      <w:r w:rsidR="007559FB" w:rsidRPr="001862BE">
        <w:rPr>
          <w:rFonts w:ascii="Times New Roman" w:hAnsi="Times New Roman" w:cs="Times New Roman"/>
        </w:rPr>
        <w:t xml:space="preserve"> which not only affects the individual</w:t>
      </w:r>
      <w:r w:rsidR="00CF6398" w:rsidRPr="001862BE">
        <w:rPr>
          <w:rFonts w:ascii="Times New Roman" w:hAnsi="Times New Roman" w:cs="Times New Roman"/>
        </w:rPr>
        <w:t>,</w:t>
      </w:r>
      <w:r w:rsidR="007559FB" w:rsidRPr="001862BE">
        <w:rPr>
          <w:rFonts w:ascii="Times New Roman" w:hAnsi="Times New Roman" w:cs="Times New Roman"/>
        </w:rPr>
        <w:t xml:space="preserve"> but has an impact on families and communities both in the short and long term.</w:t>
      </w:r>
      <w:r w:rsidR="00CF6398" w:rsidRPr="001862BE">
        <w:rPr>
          <w:rFonts w:ascii="Times New Roman" w:hAnsi="Times New Roman" w:cs="Times New Roman"/>
        </w:rPr>
        <w:t xml:space="preserve">  It is extremely important to take into consideration the complexity of gender-based violence in an intimate relationship, as it mainly takes place behind closed doors.  Even though, the community in this case was aware of the violence in the relationship </w:t>
      </w:r>
      <w:r w:rsidR="00611463" w:rsidRPr="001862BE">
        <w:rPr>
          <w:rFonts w:ascii="Times New Roman" w:hAnsi="Times New Roman" w:cs="Times New Roman"/>
        </w:rPr>
        <w:t>of</w:t>
      </w:r>
      <w:r w:rsidR="00CF6398" w:rsidRPr="001862BE">
        <w:rPr>
          <w:rFonts w:ascii="Times New Roman" w:hAnsi="Times New Roman" w:cs="Times New Roman"/>
        </w:rPr>
        <w:t xml:space="preserve"> the deceased and the appellant, </w:t>
      </w:r>
      <w:r w:rsidR="00EA5CB6" w:rsidRPr="001862BE">
        <w:rPr>
          <w:rFonts w:ascii="Times New Roman" w:hAnsi="Times New Roman" w:cs="Times New Roman"/>
        </w:rPr>
        <w:t xml:space="preserve">no action was taken, </w:t>
      </w:r>
      <w:r w:rsidR="00611463" w:rsidRPr="001862BE">
        <w:rPr>
          <w:rFonts w:ascii="Times New Roman" w:hAnsi="Times New Roman" w:cs="Times New Roman"/>
        </w:rPr>
        <w:t>evidently because</w:t>
      </w:r>
      <w:r w:rsidR="00EA5CB6" w:rsidRPr="001862BE">
        <w:rPr>
          <w:rFonts w:ascii="Times New Roman" w:hAnsi="Times New Roman" w:cs="Times New Roman"/>
        </w:rPr>
        <w:t xml:space="preserve"> of the deceased’s inability to comprehend her situation.</w:t>
      </w:r>
    </w:p>
    <w:p w14:paraId="33C440D5" w14:textId="77777777" w:rsidR="00EA5CB6" w:rsidRPr="00EA5CB6" w:rsidRDefault="00EA5CB6" w:rsidP="00EA5CB6">
      <w:pPr>
        <w:spacing w:line="360" w:lineRule="auto"/>
        <w:jc w:val="both"/>
        <w:rPr>
          <w:rFonts w:ascii="Times New Roman" w:hAnsi="Times New Roman" w:cs="Times New Roman"/>
          <w:lang w:val="en-ZA"/>
        </w:rPr>
      </w:pPr>
    </w:p>
    <w:p w14:paraId="2103BA26" w14:textId="696E8446" w:rsidR="00E600F3" w:rsidRPr="001862BE" w:rsidRDefault="001862BE" w:rsidP="001862BE">
      <w:pPr>
        <w:spacing w:line="360" w:lineRule="auto"/>
        <w:ind w:left="567" w:hanging="567"/>
        <w:jc w:val="both"/>
        <w:rPr>
          <w:rFonts w:ascii="Times New Roman" w:hAnsi="Times New Roman" w:cs="Times New Roman"/>
          <w:lang w:val="en-ZA"/>
        </w:rPr>
      </w:pPr>
      <w:r w:rsidRPr="007559FB">
        <w:rPr>
          <w:rFonts w:ascii="Times New Roman" w:hAnsi="Times New Roman" w:cs="Times New Roman"/>
          <w:lang w:val="en-ZA"/>
        </w:rPr>
        <w:t>[33]</w:t>
      </w:r>
      <w:r w:rsidRPr="007559FB">
        <w:rPr>
          <w:rFonts w:ascii="Times New Roman" w:hAnsi="Times New Roman" w:cs="Times New Roman"/>
          <w:lang w:val="en-ZA"/>
        </w:rPr>
        <w:tab/>
      </w:r>
      <w:r w:rsidR="0027572B" w:rsidRPr="001862BE">
        <w:rPr>
          <w:rFonts w:ascii="Times New Roman" w:hAnsi="Times New Roman" w:cs="Times New Roman"/>
          <w:color w:val="242121"/>
          <w:shd w:val="clear" w:color="auto" w:fill="FFFFFF"/>
        </w:rPr>
        <w:t xml:space="preserve"> </w:t>
      </w:r>
      <w:r w:rsidR="003C6E81" w:rsidRPr="001862BE">
        <w:rPr>
          <w:rFonts w:ascii="Times New Roman" w:hAnsi="Times New Roman" w:cs="Times New Roman"/>
          <w:color w:val="242121"/>
          <w:shd w:val="clear" w:color="auto" w:fill="FFFFFF"/>
        </w:rPr>
        <w:t>I</w:t>
      </w:r>
      <w:r w:rsidR="00EA5CB6" w:rsidRPr="001862BE">
        <w:rPr>
          <w:rFonts w:ascii="Times New Roman" w:hAnsi="Times New Roman" w:cs="Times New Roman"/>
          <w:color w:val="242121"/>
          <w:shd w:val="clear" w:color="auto" w:fill="FFFFFF"/>
        </w:rPr>
        <w:t>f the appellant is granted bail</w:t>
      </w:r>
      <w:r w:rsidR="003C6E81" w:rsidRPr="001862BE">
        <w:rPr>
          <w:rFonts w:ascii="Times New Roman" w:hAnsi="Times New Roman" w:cs="Times New Roman"/>
          <w:color w:val="242121"/>
          <w:shd w:val="clear" w:color="auto" w:fill="FFFFFF"/>
        </w:rPr>
        <w:t>, such would</w:t>
      </w:r>
      <w:r w:rsidR="00EA5CB6" w:rsidRPr="001862BE">
        <w:rPr>
          <w:rFonts w:ascii="Times New Roman" w:hAnsi="Times New Roman" w:cs="Times New Roman"/>
          <w:color w:val="242121"/>
          <w:shd w:val="clear" w:color="auto" w:fill="FFFFFF"/>
        </w:rPr>
        <w:t xml:space="preserve"> </w:t>
      </w:r>
      <w:r w:rsidR="00870A52" w:rsidRPr="001862BE">
        <w:rPr>
          <w:rFonts w:ascii="Times New Roman" w:hAnsi="Times New Roman" w:cs="Times New Roman"/>
          <w:color w:val="242121"/>
          <w:shd w:val="clear" w:color="auto" w:fill="FFFFFF"/>
        </w:rPr>
        <w:t>fume</w:t>
      </w:r>
      <w:r w:rsidR="00EA5CB6" w:rsidRPr="001862BE">
        <w:rPr>
          <w:rFonts w:ascii="Times New Roman" w:hAnsi="Times New Roman" w:cs="Times New Roman"/>
          <w:color w:val="242121"/>
          <w:shd w:val="clear" w:color="auto" w:fill="FFFFFF"/>
        </w:rPr>
        <w:t xml:space="preserve"> the perception of community members that there is no justice for</w:t>
      </w:r>
      <w:r w:rsidR="003C6E81" w:rsidRPr="001862BE">
        <w:rPr>
          <w:rFonts w:ascii="Times New Roman" w:hAnsi="Times New Roman" w:cs="Times New Roman"/>
          <w:color w:val="242121"/>
          <w:shd w:val="clear" w:color="auto" w:fill="FFFFFF"/>
        </w:rPr>
        <w:t xml:space="preserve"> victims of gender-based violence. </w:t>
      </w:r>
      <w:r w:rsidR="00611463" w:rsidRPr="001862BE">
        <w:rPr>
          <w:rFonts w:ascii="Times New Roman" w:hAnsi="Times New Roman" w:cs="Times New Roman"/>
          <w:color w:val="242121"/>
          <w:shd w:val="clear" w:color="auto" w:fill="FFFFFF"/>
        </w:rPr>
        <w:t xml:space="preserve"> </w:t>
      </w:r>
      <w:r w:rsidR="003C6E81" w:rsidRPr="001862BE">
        <w:rPr>
          <w:rFonts w:ascii="Times New Roman" w:hAnsi="Times New Roman" w:cs="Times New Roman"/>
          <w:color w:val="242121"/>
          <w:shd w:val="clear" w:color="auto" w:fill="FFFFFF"/>
        </w:rPr>
        <w:t xml:space="preserve">Therefore, the </w:t>
      </w:r>
      <w:r w:rsidR="00611463" w:rsidRPr="001862BE">
        <w:rPr>
          <w:rFonts w:ascii="Times New Roman" w:hAnsi="Times New Roman" w:cs="Times New Roman"/>
          <w:color w:val="242121"/>
          <w:shd w:val="clear" w:color="auto" w:fill="FFFFFF"/>
        </w:rPr>
        <w:t xml:space="preserve">release of the </w:t>
      </w:r>
      <w:r w:rsidR="009F402C" w:rsidRPr="001862BE">
        <w:rPr>
          <w:rFonts w:ascii="Times New Roman" w:hAnsi="Times New Roman" w:cs="Times New Roman"/>
          <w:color w:val="242121"/>
          <w:shd w:val="clear" w:color="auto" w:fill="FFFFFF"/>
        </w:rPr>
        <w:lastRenderedPageBreak/>
        <w:t>appellant</w:t>
      </w:r>
      <w:r w:rsidR="00611463" w:rsidRPr="001862BE">
        <w:rPr>
          <w:rFonts w:ascii="Times New Roman" w:hAnsi="Times New Roman" w:cs="Times New Roman"/>
          <w:color w:val="242121"/>
          <w:shd w:val="clear" w:color="auto" w:fill="FFFFFF"/>
        </w:rPr>
        <w:t xml:space="preserve"> on bail</w:t>
      </w:r>
      <w:r w:rsidR="00EA5CB6" w:rsidRPr="001862BE">
        <w:rPr>
          <w:rFonts w:ascii="Times New Roman" w:hAnsi="Times New Roman" w:cs="Times New Roman"/>
          <w:color w:val="242121"/>
          <w:shd w:val="clear" w:color="auto" w:fill="FFFFFF"/>
        </w:rPr>
        <w:t xml:space="preserve"> </w:t>
      </w:r>
      <w:r w:rsidR="0027572B" w:rsidRPr="001862BE">
        <w:rPr>
          <w:rFonts w:ascii="Times New Roman" w:hAnsi="Times New Roman" w:cs="Times New Roman"/>
          <w:color w:val="242121"/>
          <w:shd w:val="clear" w:color="auto" w:fill="FFFFFF"/>
        </w:rPr>
        <w:t>will undermine and jeopardise the public confidence in the criminal justice system.</w:t>
      </w:r>
      <w:r w:rsidR="007559FB" w:rsidRPr="001862BE">
        <w:rPr>
          <w:rFonts w:ascii="Times New Roman" w:hAnsi="Times New Roman" w:cs="Times New Roman"/>
          <w:color w:val="242121"/>
          <w:shd w:val="clear" w:color="auto" w:fill="FFFFFF"/>
        </w:rPr>
        <w:t xml:space="preserve">  </w:t>
      </w:r>
    </w:p>
    <w:p w14:paraId="25EA9A36" w14:textId="77777777" w:rsidR="00D03B7A" w:rsidRPr="00D03B7A" w:rsidRDefault="00D03B7A" w:rsidP="00D03B7A">
      <w:pPr>
        <w:pStyle w:val="ListParagraph"/>
        <w:rPr>
          <w:rFonts w:ascii="Times New Roman" w:hAnsi="Times New Roman" w:cs="Times New Roman"/>
          <w:color w:val="242121"/>
          <w:shd w:val="clear" w:color="auto" w:fill="FFFFFF"/>
        </w:rPr>
      </w:pPr>
    </w:p>
    <w:p w14:paraId="59954F38" w14:textId="59026F38" w:rsidR="00870A52" w:rsidRPr="001862BE" w:rsidRDefault="001862BE" w:rsidP="001862BE">
      <w:pPr>
        <w:spacing w:line="360" w:lineRule="auto"/>
        <w:ind w:left="567" w:hanging="567"/>
        <w:jc w:val="both"/>
        <w:rPr>
          <w:rFonts w:ascii="Times New Roman" w:hAnsi="Times New Roman" w:cs="Times New Roman"/>
          <w:lang w:val="en-ZA"/>
        </w:rPr>
      </w:pPr>
      <w:r w:rsidRPr="00870A52">
        <w:rPr>
          <w:rFonts w:ascii="Times New Roman" w:hAnsi="Times New Roman" w:cs="Times New Roman"/>
          <w:lang w:val="en-ZA"/>
        </w:rPr>
        <w:t>[34]</w:t>
      </w:r>
      <w:r w:rsidRPr="00870A52">
        <w:rPr>
          <w:rFonts w:ascii="Times New Roman" w:hAnsi="Times New Roman" w:cs="Times New Roman"/>
          <w:lang w:val="en-ZA"/>
        </w:rPr>
        <w:tab/>
      </w:r>
      <w:r w:rsidR="0037149A" w:rsidRPr="001862BE">
        <w:rPr>
          <w:rFonts w:ascii="Times New Roman" w:hAnsi="Times New Roman" w:cs="Times New Roman"/>
          <w:color w:val="242121"/>
          <w:shd w:val="clear" w:color="auto" w:fill="FFFFFF"/>
        </w:rPr>
        <w:t xml:space="preserve">In my view, it cannot be said that the </w:t>
      </w:r>
      <w:r w:rsidR="008E3E3E" w:rsidRPr="001862BE">
        <w:rPr>
          <w:rFonts w:ascii="Times New Roman" w:hAnsi="Times New Roman" w:cs="Times New Roman"/>
          <w:color w:val="242121"/>
          <w:shd w:val="clear" w:color="auto" w:fill="FFFFFF"/>
        </w:rPr>
        <w:t>Acting Regional M</w:t>
      </w:r>
      <w:r w:rsidR="0037149A" w:rsidRPr="001862BE">
        <w:rPr>
          <w:rFonts w:ascii="Times New Roman" w:hAnsi="Times New Roman" w:cs="Times New Roman"/>
          <w:color w:val="242121"/>
          <w:shd w:val="clear" w:color="auto" w:fill="FFFFFF"/>
        </w:rPr>
        <w:t xml:space="preserve">agistrate was wrong in refusing to admit </w:t>
      </w:r>
      <w:r w:rsidR="00455E25" w:rsidRPr="001862BE">
        <w:rPr>
          <w:rFonts w:ascii="Times New Roman" w:hAnsi="Times New Roman" w:cs="Times New Roman"/>
          <w:color w:val="242121"/>
          <w:shd w:val="clear" w:color="auto" w:fill="FFFFFF"/>
        </w:rPr>
        <w:t>the appellant</w:t>
      </w:r>
      <w:r w:rsidR="0037149A" w:rsidRPr="001862BE">
        <w:rPr>
          <w:rFonts w:ascii="Times New Roman" w:hAnsi="Times New Roman" w:cs="Times New Roman"/>
          <w:color w:val="242121"/>
          <w:shd w:val="clear" w:color="auto" w:fill="FFFFFF"/>
        </w:rPr>
        <w:t xml:space="preserve"> to bail. </w:t>
      </w:r>
      <w:r w:rsidR="00611463" w:rsidRPr="001862BE">
        <w:rPr>
          <w:rFonts w:ascii="Times New Roman" w:hAnsi="Times New Roman" w:cs="Times New Roman"/>
          <w:color w:val="242121"/>
          <w:shd w:val="clear" w:color="auto" w:fill="FFFFFF"/>
        </w:rPr>
        <w:t xml:space="preserve"> </w:t>
      </w:r>
      <w:r w:rsidR="00455E25" w:rsidRPr="001862BE">
        <w:rPr>
          <w:rFonts w:ascii="Times New Roman" w:hAnsi="Times New Roman" w:cs="Times New Roman"/>
        </w:rPr>
        <w:t xml:space="preserve">On the probabilities, this court does not find that the appellant has successfully discharged the </w:t>
      </w:r>
      <w:r w:rsidR="00455E25" w:rsidRPr="001862BE">
        <w:rPr>
          <w:rFonts w:ascii="Times New Roman" w:hAnsi="Times New Roman" w:cs="Times New Roman"/>
          <w:i/>
          <w:iCs/>
        </w:rPr>
        <w:t xml:space="preserve">onus </w:t>
      </w:r>
      <w:r w:rsidR="00455E25" w:rsidRPr="001862BE">
        <w:rPr>
          <w:rFonts w:ascii="Times New Roman" w:hAnsi="Times New Roman" w:cs="Times New Roman"/>
        </w:rPr>
        <w:t xml:space="preserve">as contemplated in section 60(11)(b) of </w:t>
      </w:r>
      <w:r w:rsidR="00D03B7A" w:rsidRPr="001862BE">
        <w:rPr>
          <w:rFonts w:ascii="Times New Roman" w:hAnsi="Times New Roman" w:cs="Times New Roman"/>
        </w:rPr>
        <w:t>the CPA</w:t>
      </w:r>
      <w:r w:rsidR="00455E25" w:rsidRPr="001862BE">
        <w:rPr>
          <w:rFonts w:ascii="Times New Roman" w:hAnsi="Times New Roman" w:cs="Times New Roman"/>
        </w:rPr>
        <w:t xml:space="preserve">.  He has failed to show that there are factors which in the interests of justice permit his release on bail. </w:t>
      </w:r>
    </w:p>
    <w:p w14:paraId="33F0DB4D" w14:textId="77777777" w:rsidR="00D03B7A" w:rsidRPr="00D03B7A" w:rsidRDefault="00D03B7A" w:rsidP="00D03B7A">
      <w:pPr>
        <w:spacing w:line="360" w:lineRule="auto"/>
        <w:jc w:val="both"/>
        <w:rPr>
          <w:rFonts w:ascii="Times New Roman" w:hAnsi="Times New Roman" w:cs="Times New Roman"/>
          <w:lang w:val="en-ZA"/>
        </w:rPr>
      </w:pPr>
    </w:p>
    <w:p w14:paraId="56AB3892" w14:textId="0B35B61A" w:rsidR="001C2907" w:rsidRPr="001862BE" w:rsidRDefault="001862BE" w:rsidP="001862BE">
      <w:pPr>
        <w:spacing w:line="360" w:lineRule="auto"/>
        <w:ind w:left="567" w:hanging="567"/>
        <w:jc w:val="both"/>
        <w:rPr>
          <w:rFonts w:ascii="Times New Roman" w:hAnsi="Times New Roman" w:cs="Times New Roman"/>
          <w:bCs/>
          <w:iCs/>
        </w:rPr>
      </w:pPr>
      <w:r w:rsidRPr="0037149A">
        <w:rPr>
          <w:rFonts w:ascii="Times New Roman" w:hAnsi="Times New Roman" w:cs="Times New Roman"/>
          <w:bCs/>
          <w:iCs/>
        </w:rPr>
        <w:t>[35]</w:t>
      </w:r>
      <w:r w:rsidRPr="0037149A">
        <w:rPr>
          <w:rFonts w:ascii="Times New Roman" w:hAnsi="Times New Roman" w:cs="Times New Roman"/>
          <w:bCs/>
          <w:iCs/>
        </w:rPr>
        <w:tab/>
      </w:r>
      <w:r w:rsidR="0037149A" w:rsidRPr="001862BE">
        <w:rPr>
          <w:rFonts w:ascii="Times New Roman" w:hAnsi="Times New Roman" w:cs="Times New Roman"/>
          <w:color w:val="242121"/>
          <w:shd w:val="clear" w:color="auto" w:fill="FFFFFF"/>
        </w:rPr>
        <w:t xml:space="preserve">There is no basis in law for this court to interfere with the discretion exercised by the </w:t>
      </w:r>
      <w:r w:rsidR="005735C3" w:rsidRPr="001862BE">
        <w:rPr>
          <w:rFonts w:ascii="Times New Roman" w:hAnsi="Times New Roman" w:cs="Times New Roman"/>
          <w:color w:val="242121"/>
          <w:shd w:val="clear" w:color="auto" w:fill="FFFFFF"/>
        </w:rPr>
        <w:t xml:space="preserve">Acting </w:t>
      </w:r>
      <w:r w:rsidR="0037149A" w:rsidRPr="001862BE">
        <w:rPr>
          <w:rFonts w:ascii="Times New Roman" w:hAnsi="Times New Roman" w:cs="Times New Roman"/>
          <w:color w:val="242121"/>
          <w:shd w:val="clear" w:color="auto" w:fill="FFFFFF"/>
        </w:rPr>
        <w:t xml:space="preserve">Regional Magistrate. </w:t>
      </w:r>
      <w:r w:rsidR="00D03B7A" w:rsidRPr="001862BE">
        <w:rPr>
          <w:rFonts w:ascii="Times New Roman" w:hAnsi="Times New Roman" w:cs="Times New Roman"/>
          <w:color w:val="242121"/>
          <w:shd w:val="clear" w:color="auto" w:fill="FFFFFF"/>
        </w:rPr>
        <w:t xml:space="preserve"> </w:t>
      </w:r>
      <w:r w:rsidR="0037149A" w:rsidRPr="001862BE">
        <w:rPr>
          <w:rFonts w:ascii="Times New Roman" w:hAnsi="Times New Roman" w:cs="Times New Roman"/>
          <w:color w:val="242121"/>
          <w:shd w:val="clear" w:color="auto" w:fill="FFFFFF"/>
        </w:rPr>
        <w:t>It follows therefor</w:t>
      </w:r>
      <w:r w:rsidR="001A2F04" w:rsidRPr="001862BE">
        <w:rPr>
          <w:rFonts w:ascii="Times New Roman" w:hAnsi="Times New Roman" w:cs="Times New Roman"/>
          <w:color w:val="242121"/>
          <w:shd w:val="clear" w:color="auto" w:fill="FFFFFF"/>
        </w:rPr>
        <w:t>e</w:t>
      </w:r>
      <w:r w:rsidR="0037149A" w:rsidRPr="001862BE">
        <w:rPr>
          <w:rFonts w:ascii="Times New Roman" w:hAnsi="Times New Roman" w:cs="Times New Roman"/>
          <w:color w:val="242121"/>
          <w:shd w:val="clear" w:color="auto" w:fill="FFFFFF"/>
        </w:rPr>
        <w:t xml:space="preserve"> that the appeal must fail.</w:t>
      </w:r>
    </w:p>
    <w:p w14:paraId="59C51ABB" w14:textId="77777777" w:rsidR="0037149A" w:rsidRPr="0037149A" w:rsidRDefault="0037149A" w:rsidP="0037149A">
      <w:pPr>
        <w:pStyle w:val="ListParagraph"/>
        <w:rPr>
          <w:rFonts w:ascii="Times New Roman" w:hAnsi="Times New Roman" w:cs="Times New Roman"/>
          <w:bCs/>
          <w:iCs/>
        </w:rPr>
      </w:pPr>
    </w:p>
    <w:p w14:paraId="04C6CD78" w14:textId="3D2314E1" w:rsidR="0037149A" w:rsidRPr="001862BE" w:rsidRDefault="001862BE" w:rsidP="001862BE">
      <w:pPr>
        <w:spacing w:line="360" w:lineRule="auto"/>
        <w:ind w:left="567" w:hanging="567"/>
        <w:jc w:val="both"/>
        <w:rPr>
          <w:rFonts w:ascii="Times New Roman" w:hAnsi="Times New Roman" w:cs="Times New Roman"/>
          <w:bCs/>
          <w:iCs/>
        </w:rPr>
      </w:pPr>
      <w:r>
        <w:rPr>
          <w:rFonts w:ascii="Times New Roman" w:hAnsi="Times New Roman" w:cs="Times New Roman"/>
          <w:bCs/>
          <w:iCs/>
        </w:rPr>
        <w:t>[36]</w:t>
      </w:r>
      <w:r>
        <w:rPr>
          <w:rFonts w:ascii="Times New Roman" w:hAnsi="Times New Roman" w:cs="Times New Roman"/>
          <w:bCs/>
          <w:iCs/>
        </w:rPr>
        <w:tab/>
      </w:r>
      <w:r w:rsidR="0037149A" w:rsidRPr="001862BE">
        <w:rPr>
          <w:rFonts w:ascii="Times New Roman" w:hAnsi="Times New Roman" w:cs="Times New Roman"/>
          <w:bCs/>
          <w:iCs/>
        </w:rPr>
        <w:t>In the result, the following order is made:</w:t>
      </w:r>
    </w:p>
    <w:p w14:paraId="7EF2C43C" w14:textId="77777777" w:rsidR="0037149A" w:rsidRPr="0037149A" w:rsidRDefault="0037149A" w:rsidP="0037149A">
      <w:pPr>
        <w:pStyle w:val="ListParagraph"/>
        <w:rPr>
          <w:rFonts w:ascii="Times New Roman" w:hAnsi="Times New Roman" w:cs="Times New Roman"/>
          <w:bCs/>
          <w:iCs/>
        </w:rPr>
      </w:pPr>
    </w:p>
    <w:p w14:paraId="22465334" w14:textId="69C59452" w:rsidR="0037149A" w:rsidRPr="001862BE" w:rsidRDefault="001862BE" w:rsidP="001862BE">
      <w:pPr>
        <w:spacing w:line="360" w:lineRule="auto"/>
        <w:ind w:left="927" w:hanging="360"/>
        <w:jc w:val="both"/>
        <w:rPr>
          <w:rFonts w:ascii="Times New Roman" w:hAnsi="Times New Roman" w:cs="Times New Roman"/>
          <w:bCs/>
          <w:iCs/>
        </w:rPr>
      </w:pPr>
      <w:r w:rsidRPr="0037149A">
        <w:rPr>
          <w:rFonts w:ascii="Times New Roman" w:hAnsi="Times New Roman" w:cs="Times New Roman"/>
          <w:bCs/>
          <w:iCs/>
        </w:rPr>
        <w:t>1.</w:t>
      </w:r>
      <w:r w:rsidRPr="0037149A">
        <w:rPr>
          <w:rFonts w:ascii="Times New Roman" w:hAnsi="Times New Roman" w:cs="Times New Roman"/>
          <w:bCs/>
          <w:iCs/>
        </w:rPr>
        <w:tab/>
      </w:r>
      <w:r w:rsidR="0037149A" w:rsidRPr="001862BE">
        <w:rPr>
          <w:rFonts w:ascii="Times New Roman" w:hAnsi="Times New Roman" w:cs="Times New Roman"/>
          <w:bCs/>
          <w:iCs/>
        </w:rPr>
        <w:t>The appeal is dismissed.</w:t>
      </w:r>
    </w:p>
    <w:p w14:paraId="6A3D9A9D" w14:textId="12CF8AB0" w:rsidR="00331CC9" w:rsidRDefault="00331CC9" w:rsidP="00331CC9">
      <w:pPr>
        <w:spacing w:line="360" w:lineRule="auto"/>
        <w:jc w:val="both"/>
        <w:rPr>
          <w:rFonts w:ascii="Times New Roman" w:hAnsi="Times New Roman" w:cs="Times New Roman"/>
          <w:bCs/>
          <w:iCs/>
        </w:rPr>
      </w:pPr>
    </w:p>
    <w:p w14:paraId="7919D18B" w14:textId="77777777" w:rsidR="001C4D1B" w:rsidRPr="001C4D1B" w:rsidRDefault="001C4D1B" w:rsidP="001C4D1B">
      <w:pPr>
        <w:rPr>
          <w:rFonts w:ascii="Times New Roman" w:eastAsia="Times New Roman" w:hAnsi="Times New Roman" w:cs="Times New Roman"/>
          <w:lang w:val="en-ZA" w:eastAsia="en-GB"/>
        </w:rPr>
      </w:pPr>
    </w:p>
    <w:p w14:paraId="53B61124" w14:textId="77777777" w:rsidR="00E33292" w:rsidRPr="00E33292" w:rsidRDefault="00E33292" w:rsidP="00E33292">
      <w:pPr>
        <w:pStyle w:val="NormalWeb"/>
        <w:spacing w:before="144" w:beforeAutospacing="0" w:after="288" w:afterAutospacing="0" w:line="360" w:lineRule="auto"/>
        <w:ind w:left="720"/>
        <w:jc w:val="both"/>
        <w:rPr>
          <w:color w:val="242121"/>
          <w:lang w:val="en-ZA"/>
        </w:rPr>
      </w:pPr>
    </w:p>
    <w:p w14:paraId="6E75C649" w14:textId="63ACCEF0" w:rsidR="00385311" w:rsidRPr="007A6503" w:rsidRDefault="00385311" w:rsidP="0037149A">
      <w:pPr>
        <w:rPr>
          <w:rFonts w:ascii="Times New Roman" w:hAnsi="Times New Roman" w:cs="Times New Roman"/>
          <w:b/>
          <w:bCs/>
        </w:rPr>
      </w:pPr>
    </w:p>
    <w:p w14:paraId="65A8CD67" w14:textId="69E8D46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3A68F43A" w14:textId="202835C4"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41A352DB" w14:textId="31AE6D4E" w:rsidR="00C67D84" w:rsidRPr="007A6503" w:rsidRDefault="00C67D84" w:rsidP="00385311">
      <w:pPr>
        <w:jc w:val="right"/>
        <w:rPr>
          <w:rFonts w:ascii="Times New Roman" w:hAnsi="Times New Roman" w:cs="Times New Roman"/>
          <w:b/>
          <w:bCs/>
        </w:rPr>
      </w:pPr>
    </w:p>
    <w:p w14:paraId="0BA429B2" w14:textId="77777777" w:rsidR="00C67D84" w:rsidRPr="007A6503" w:rsidRDefault="00C67D84" w:rsidP="00385311">
      <w:pPr>
        <w:jc w:val="right"/>
        <w:rPr>
          <w:rFonts w:ascii="Times New Roman" w:hAnsi="Times New Roman" w:cs="Times New Roman"/>
          <w:b/>
          <w:bCs/>
        </w:rPr>
      </w:pPr>
    </w:p>
    <w:p w14:paraId="7A73EEB2" w14:textId="4C9921AB" w:rsidR="00837EA0" w:rsidRPr="007A6503" w:rsidRDefault="00837EA0" w:rsidP="00837EA0">
      <w:pPr>
        <w:rPr>
          <w:rFonts w:ascii="Times New Roman" w:hAnsi="Times New Roman" w:cs="Times New Roman"/>
          <w:b/>
          <w:bCs/>
        </w:rPr>
      </w:pPr>
    </w:p>
    <w:p w14:paraId="5143167A" w14:textId="62A4450D" w:rsidR="00C67D84" w:rsidRPr="007A6503" w:rsidRDefault="00C67D84" w:rsidP="00C67D84">
      <w:pPr>
        <w:spacing w:line="360" w:lineRule="auto"/>
        <w:jc w:val="both"/>
        <w:rPr>
          <w:rFonts w:ascii="Times New Roman" w:hAnsi="Times New Roman" w:cs="Times New Roman"/>
        </w:rPr>
      </w:pPr>
      <w:r w:rsidRPr="007A6503">
        <w:rPr>
          <w:rFonts w:ascii="Times New Roman" w:hAnsi="Times New Roman" w:cs="Times New Roman"/>
          <w:color w:val="000000"/>
        </w:rPr>
        <w:t xml:space="preserve">This judgment was handed down electronically by circulation to the </w:t>
      </w:r>
      <w:r w:rsidR="0003596B"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 </w:t>
      </w:r>
      <w:r w:rsidRPr="007A6503">
        <w:rPr>
          <w:rFonts w:ascii="Times New Roman" w:hAnsi="Times New Roman" w:cs="Times New Roman"/>
          <w:i/>
          <w:iCs/>
          <w:color w:val="000000"/>
        </w:rPr>
        <w:t>Case Lines</w:t>
      </w:r>
      <w:r w:rsidRPr="007A6503">
        <w:rPr>
          <w:rFonts w:ascii="Times New Roman" w:hAnsi="Times New Roman" w:cs="Times New Roman"/>
          <w:color w:val="000000"/>
        </w:rPr>
        <w:t xml:space="preserve"> and by release to SAFLII. The date and time for hand-down is deemed to be 16h00 on </w:t>
      </w:r>
      <w:r w:rsidR="00224A25">
        <w:rPr>
          <w:rFonts w:ascii="Times New Roman" w:hAnsi="Times New Roman" w:cs="Times New Roman"/>
          <w:color w:val="000000"/>
        </w:rPr>
        <w:t>2</w:t>
      </w:r>
      <w:r w:rsidR="00D622CC">
        <w:rPr>
          <w:rFonts w:ascii="Times New Roman" w:hAnsi="Times New Roman" w:cs="Times New Roman"/>
          <w:color w:val="000000"/>
        </w:rPr>
        <w:t>8</w:t>
      </w:r>
      <w:r w:rsidR="00AB0360">
        <w:rPr>
          <w:rFonts w:ascii="Times New Roman" w:hAnsi="Times New Roman" w:cs="Times New Roman"/>
          <w:color w:val="000000"/>
        </w:rPr>
        <w:t xml:space="preserve"> </w:t>
      </w:r>
      <w:r w:rsidR="00D03B7A">
        <w:rPr>
          <w:rFonts w:ascii="Times New Roman" w:hAnsi="Times New Roman" w:cs="Times New Roman"/>
          <w:color w:val="000000"/>
        </w:rPr>
        <w:t>October</w:t>
      </w:r>
      <w:r w:rsidR="00BB136D">
        <w:rPr>
          <w:rFonts w:ascii="Times New Roman" w:hAnsi="Times New Roman" w:cs="Times New Roman"/>
          <w:color w:val="000000"/>
        </w:rPr>
        <w:t xml:space="preserve"> </w:t>
      </w:r>
      <w:r w:rsidRPr="007A6503">
        <w:rPr>
          <w:rFonts w:ascii="Times New Roman" w:hAnsi="Times New Roman" w:cs="Times New Roman"/>
          <w:color w:val="000000"/>
        </w:rPr>
        <w:t>2022.</w:t>
      </w:r>
    </w:p>
    <w:p w14:paraId="35164E6C" w14:textId="4E4C802B" w:rsidR="00837EA0" w:rsidRDefault="00837EA0" w:rsidP="00837EA0">
      <w:pPr>
        <w:pStyle w:val="NormalWeb"/>
        <w:spacing w:line="480" w:lineRule="auto"/>
        <w:contextualSpacing/>
        <w:jc w:val="both"/>
      </w:pPr>
    </w:p>
    <w:p w14:paraId="67DDC9A9" w14:textId="77777777" w:rsidR="001B7F1F" w:rsidRPr="007A6503" w:rsidRDefault="001B7F1F" w:rsidP="00837EA0">
      <w:pPr>
        <w:pStyle w:val="NormalWeb"/>
        <w:spacing w:line="480" w:lineRule="auto"/>
        <w:contextualSpacing/>
        <w:jc w:val="both"/>
      </w:pPr>
    </w:p>
    <w:p w14:paraId="1D6CBDAB" w14:textId="0281B071" w:rsidR="00837EA0" w:rsidRPr="007A6503" w:rsidRDefault="00837EA0" w:rsidP="00837EA0">
      <w:pPr>
        <w:pStyle w:val="NormalWeb"/>
        <w:spacing w:line="480" w:lineRule="auto"/>
        <w:contextualSpacing/>
        <w:jc w:val="both"/>
        <w:rPr>
          <w:b/>
          <w:bCs/>
        </w:rPr>
      </w:pPr>
      <w:r w:rsidRPr="007A6503">
        <w:rPr>
          <w:b/>
          <w:bCs/>
        </w:rPr>
        <w:t>DATE OF HEARING:</w:t>
      </w:r>
      <w:r w:rsidR="0003596B">
        <w:rPr>
          <w:b/>
          <w:bCs/>
        </w:rPr>
        <w:tab/>
      </w:r>
      <w:r w:rsidR="0003596B">
        <w:rPr>
          <w:b/>
          <w:bCs/>
        </w:rPr>
        <w:tab/>
      </w:r>
      <w:r w:rsidR="0003596B">
        <w:rPr>
          <w:b/>
          <w:bCs/>
        </w:rPr>
        <w:tab/>
      </w:r>
      <w:r w:rsidR="0003596B">
        <w:rPr>
          <w:b/>
          <w:bCs/>
        </w:rPr>
        <w:tab/>
      </w:r>
      <w:r w:rsidR="00D03B7A">
        <w:rPr>
          <w:b/>
          <w:bCs/>
        </w:rPr>
        <w:t>2</w:t>
      </w:r>
      <w:r w:rsidR="00F53887">
        <w:rPr>
          <w:b/>
          <w:bCs/>
        </w:rPr>
        <w:t>8</w:t>
      </w:r>
      <w:r w:rsidR="00D03B7A">
        <w:rPr>
          <w:b/>
          <w:bCs/>
        </w:rPr>
        <w:t xml:space="preserve"> October </w:t>
      </w:r>
      <w:r w:rsidR="00DC3902" w:rsidRPr="007A6503">
        <w:rPr>
          <w:b/>
          <w:bCs/>
        </w:rPr>
        <w:t>2022</w:t>
      </w:r>
    </w:p>
    <w:p w14:paraId="6CDDD0BA" w14:textId="32968B2C" w:rsidR="000C229E" w:rsidRDefault="00DF0D13" w:rsidP="000C229E">
      <w:pPr>
        <w:pStyle w:val="NormalWeb"/>
        <w:spacing w:line="480" w:lineRule="auto"/>
        <w:contextualSpacing/>
        <w:jc w:val="both"/>
        <w:rPr>
          <w:b/>
          <w:bCs/>
        </w:rPr>
      </w:pPr>
      <w:r w:rsidRPr="007A6503">
        <w:rPr>
          <w:b/>
          <w:bCs/>
        </w:rPr>
        <w:t xml:space="preserve">DATE </w:t>
      </w:r>
      <w:r w:rsidR="00B96804" w:rsidRPr="007A6503">
        <w:rPr>
          <w:b/>
          <w:bCs/>
        </w:rPr>
        <w:t>JUDGMENT DELIVERED:</w:t>
      </w:r>
      <w:r w:rsidR="0003596B">
        <w:rPr>
          <w:b/>
          <w:bCs/>
        </w:rPr>
        <w:tab/>
      </w:r>
      <w:r w:rsidR="00F44BDF">
        <w:rPr>
          <w:b/>
          <w:bCs/>
        </w:rPr>
        <w:t xml:space="preserve">          </w:t>
      </w:r>
      <w:r w:rsidR="00D03B7A">
        <w:rPr>
          <w:b/>
          <w:bCs/>
        </w:rPr>
        <w:t xml:space="preserve">  </w:t>
      </w:r>
      <w:r w:rsidR="00224A25">
        <w:rPr>
          <w:b/>
          <w:bCs/>
        </w:rPr>
        <w:t>2</w:t>
      </w:r>
      <w:r w:rsidR="00D622CC">
        <w:rPr>
          <w:b/>
          <w:bCs/>
        </w:rPr>
        <w:t>8</w:t>
      </w:r>
      <w:r w:rsidR="00224A25">
        <w:rPr>
          <w:b/>
          <w:bCs/>
        </w:rPr>
        <w:t xml:space="preserve"> </w:t>
      </w:r>
      <w:r w:rsidR="00D03B7A">
        <w:rPr>
          <w:b/>
          <w:bCs/>
        </w:rPr>
        <w:t xml:space="preserve">October </w:t>
      </w:r>
      <w:r w:rsidR="008036CB" w:rsidRPr="007A6503">
        <w:rPr>
          <w:b/>
          <w:bCs/>
        </w:rPr>
        <w:t>2022</w:t>
      </w:r>
    </w:p>
    <w:p w14:paraId="71E240B6" w14:textId="77777777" w:rsidR="000C229E" w:rsidRDefault="000C229E" w:rsidP="000C229E">
      <w:pPr>
        <w:pStyle w:val="NormalWeb"/>
        <w:spacing w:line="480" w:lineRule="auto"/>
        <w:contextualSpacing/>
        <w:jc w:val="both"/>
        <w:rPr>
          <w:b/>
          <w:bCs/>
        </w:rPr>
      </w:pPr>
    </w:p>
    <w:p w14:paraId="5250EC55" w14:textId="0FD96BB9" w:rsidR="000A6B58" w:rsidRPr="007A6503" w:rsidRDefault="000A6B58" w:rsidP="000C229E">
      <w:pPr>
        <w:pStyle w:val="NormalWeb"/>
        <w:spacing w:line="480" w:lineRule="auto"/>
        <w:contextualSpacing/>
        <w:jc w:val="both"/>
        <w:rPr>
          <w:b/>
          <w:bCs/>
        </w:rPr>
      </w:pPr>
      <w:r w:rsidRPr="007A6503">
        <w:rPr>
          <w:b/>
          <w:bCs/>
          <w:u w:val="single"/>
        </w:rPr>
        <w:lastRenderedPageBreak/>
        <w:t>APPEARANCES</w:t>
      </w:r>
      <w:r w:rsidRPr="007A6503">
        <w:rPr>
          <w:b/>
          <w:bCs/>
        </w:rPr>
        <w:t>:</w:t>
      </w:r>
    </w:p>
    <w:p w14:paraId="598FCE22" w14:textId="77777777" w:rsidR="00D622CC" w:rsidRDefault="00D03B7A" w:rsidP="000A6B58">
      <w:pPr>
        <w:rPr>
          <w:rFonts w:ascii="Times New Roman" w:hAnsi="Times New Roman" w:cs="Times New Roman"/>
          <w:b/>
          <w:bCs/>
        </w:rPr>
      </w:pPr>
      <w:r>
        <w:rPr>
          <w:rFonts w:ascii="Times New Roman" w:hAnsi="Times New Roman" w:cs="Times New Roman"/>
          <w:b/>
          <w:bCs/>
        </w:rPr>
        <w:t>F</w:t>
      </w:r>
      <w:r w:rsidR="000A6B58" w:rsidRPr="007A6503">
        <w:rPr>
          <w:rFonts w:ascii="Times New Roman" w:hAnsi="Times New Roman" w:cs="Times New Roman"/>
          <w:b/>
          <w:bCs/>
        </w:rPr>
        <w:t>or the App</w:t>
      </w:r>
      <w:r>
        <w:rPr>
          <w:rFonts w:ascii="Times New Roman" w:hAnsi="Times New Roman" w:cs="Times New Roman"/>
          <w:b/>
          <w:bCs/>
        </w:rPr>
        <w:t>ellant</w:t>
      </w:r>
      <w:r w:rsidR="000A6B58" w:rsidRPr="007A6503">
        <w:rPr>
          <w:rFonts w:ascii="Times New Roman" w:hAnsi="Times New Roman" w:cs="Times New Roman"/>
          <w:b/>
          <w:bCs/>
        </w:rPr>
        <w:t>:</w:t>
      </w:r>
      <w:r w:rsidR="0003596B">
        <w:rPr>
          <w:rFonts w:ascii="Times New Roman" w:hAnsi="Times New Roman" w:cs="Times New Roman"/>
          <w:b/>
          <w:bCs/>
        </w:rPr>
        <w:tab/>
      </w:r>
    </w:p>
    <w:p w14:paraId="7E7BFB69" w14:textId="249A49C4" w:rsidR="000A6B58" w:rsidRPr="007A6503" w:rsidRDefault="00D622CC" w:rsidP="000A6B58">
      <w:pPr>
        <w:rPr>
          <w:rFonts w:ascii="Times New Roman" w:hAnsi="Times New Roman" w:cs="Times New Roman"/>
          <w:bCs/>
        </w:rPr>
      </w:pPr>
      <w:r>
        <w:rPr>
          <w:rFonts w:ascii="Times New Roman" w:hAnsi="Times New Roman" w:cs="Times New Roman"/>
        </w:rPr>
        <w:t>Advocate Mathonsi</w:t>
      </w:r>
      <w:r w:rsidR="0003596B">
        <w:rPr>
          <w:rFonts w:ascii="Times New Roman" w:hAnsi="Times New Roman" w:cs="Times New Roman"/>
          <w:b/>
          <w:bCs/>
        </w:rPr>
        <w:tab/>
      </w:r>
      <w:r w:rsidR="0003596B">
        <w:rPr>
          <w:rFonts w:ascii="Times New Roman" w:hAnsi="Times New Roman" w:cs="Times New Roman"/>
          <w:b/>
          <w:bCs/>
        </w:rPr>
        <w:tab/>
      </w:r>
    </w:p>
    <w:p w14:paraId="1C8D60E2" w14:textId="77777777" w:rsidR="00D03B7A" w:rsidRDefault="00D03B7A" w:rsidP="000A6B58">
      <w:pPr>
        <w:tabs>
          <w:tab w:val="left" w:pos="4980"/>
        </w:tabs>
        <w:rPr>
          <w:rFonts w:ascii="Times New Roman" w:hAnsi="Times New Roman" w:cs="Times New Roman"/>
          <w:bCs/>
        </w:rPr>
      </w:pPr>
      <w:r w:rsidRPr="00D03B7A">
        <w:rPr>
          <w:rFonts w:ascii="Times New Roman" w:hAnsi="Times New Roman" w:cs="Times New Roman"/>
          <w:bCs/>
        </w:rPr>
        <w:t>Munyai Tshilidzi A</w:t>
      </w:r>
      <w:r>
        <w:rPr>
          <w:rFonts w:ascii="Times New Roman" w:hAnsi="Times New Roman" w:cs="Times New Roman"/>
          <w:bCs/>
        </w:rPr>
        <w:t>tt</w:t>
      </w:r>
      <w:r w:rsidRPr="00D03B7A">
        <w:rPr>
          <w:rFonts w:ascii="Times New Roman" w:hAnsi="Times New Roman" w:cs="Times New Roman"/>
          <w:bCs/>
        </w:rPr>
        <w:t>orney 1</w:t>
      </w:r>
    </w:p>
    <w:p w14:paraId="541A16E5" w14:textId="77777777" w:rsidR="00D03B7A" w:rsidRDefault="00D03B7A" w:rsidP="000A6B58">
      <w:pPr>
        <w:tabs>
          <w:tab w:val="left" w:pos="4980"/>
        </w:tabs>
        <w:rPr>
          <w:rFonts w:ascii="Times New Roman" w:hAnsi="Times New Roman" w:cs="Times New Roman"/>
          <w:bCs/>
        </w:rPr>
      </w:pPr>
      <w:r w:rsidRPr="00D03B7A">
        <w:rPr>
          <w:rFonts w:ascii="Times New Roman" w:hAnsi="Times New Roman" w:cs="Times New Roman"/>
          <w:bCs/>
        </w:rPr>
        <w:t xml:space="preserve">51 Commissioner Street </w:t>
      </w:r>
    </w:p>
    <w:p w14:paraId="5E27FE49" w14:textId="77777777" w:rsidR="00D03B7A" w:rsidRDefault="00D03B7A" w:rsidP="000A6B58">
      <w:pPr>
        <w:tabs>
          <w:tab w:val="left" w:pos="4980"/>
        </w:tabs>
        <w:rPr>
          <w:rFonts w:ascii="Times New Roman" w:hAnsi="Times New Roman" w:cs="Times New Roman"/>
          <w:bCs/>
        </w:rPr>
      </w:pPr>
      <w:r w:rsidRPr="00D03B7A">
        <w:rPr>
          <w:rFonts w:ascii="Times New Roman" w:hAnsi="Times New Roman" w:cs="Times New Roman"/>
          <w:bCs/>
        </w:rPr>
        <w:t xml:space="preserve">Klamson </w:t>
      </w:r>
      <w:r>
        <w:rPr>
          <w:rFonts w:ascii="Times New Roman" w:hAnsi="Times New Roman" w:cs="Times New Roman"/>
          <w:bCs/>
        </w:rPr>
        <w:t>T</w:t>
      </w:r>
      <w:r w:rsidRPr="00D03B7A">
        <w:rPr>
          <w:rFonts w:ascii="Times New Roman" w:hAnsi="Times New Roman" w:cs="Times New Roman"/>
          <w:bCs/>
        </w:rPr>
        <w:t xml:space="preserve">owers, </w:t>
      </w:r>
    </w:p>
    <w:p w14:paraId="72F1D0B5" w14:textId="60682CF4" w:rsidR="00D03B7A" w:rsidRDefault="00D03B7A" w:rsidP="000A6B58">
      <w:pPr>
        <w:tabs>
          <w:tab w:val="left" w:pos="4980"/>
        </w:tabs>
        <w:rPr>
          <w:rFonts w:ascii="Times New Roman" w:hAnsi="Times New Roman" w:cs="Times New Roman"/>
          <w:bCs/>
        </w:rPr>
      </w:pPr>
      <w:r w:rsidRPr="00D03B7A">
        <w:rPr>
          <w:rFonts w:ascii="Times New Roman" w:hAnsi="Times New Roman" w:cs="Times New Roman"/>
          <w:bCs/>
        </w:rPr>
        <w:t xml:space="preserve">5 floor Office 519 </w:t>
      </w:r>
    </w:p>
    <w:p w14:paraId="643856D6" w14:textId="77777777" w:rsidR="00D03B7A" w:rsidRDefault="00D03B7A" w:rsidP="000A6B58">
      <w:pPr>
        <w:tabs>
          <w:tab w:val="left" w:pos="4980"/>
        </w:tabs>
        <w:rPr>
          <w:rFonts w:ascii="Times New Roman" w:hAnsi="Times New Roman" w:cs="Times New Roman"/>
          <w:bCs/>
        </w:rPr>
      </w:pPr>
      <w:r w:rsidRPr="00D03B7A">
        <w:rPr>
          <w:rFonts w:ascii="Times New Roman" w:hAnsi="Times New Roman" w:cs="Times New Roman"/>
          <w:bCs/>
        </w:rPr>
        <w:t xml:space="preserve">Johannesburg </w:t>
      </w:r>
    </w:p>
    <w:p w14:paraId="1219AB2C" w14:textId="00CB7B06" w:rsidR="000A6B58" w:rsidRDefault="00D03B7A" w:rsidP="000A6B58">
      <w:pPr>
        <w:tabs>
          <w:tab w:val="left" w:pos="4980"/>
        </w:tabs>
        <w:rPr>
          <w:rFonts w:ascii="Times New Roman" w:hAnsi="Times New Roman" w:cs="Times New Roman"/>
          <w:bCs/>
        </w:rPr>
      </w:pPr>
      <w:r w:rsidRPr="00D03B7A">
        <w:rPr>
          <w:rFonts w:ascii="Times New Roman" w:hAnsi="Times New Roman" w:cs="Times New Roman"/>
          <w:bCs/>
        </w:rPr>
        <w:t>Tel: (011)345 0091</w:t>
      </w:r>
    </w:p>
    <w:p w14:paraId="193B535F" w14:textId="793F973D" w:rsidR="00D03B7A" w:rsidRDefault="00D03B7A" w:rsidP="000A6B58">
      <w:pPr>
        <w:tabs>
          <w:tab w:val="left" w:pos="4980"/>
        </w:tabs>
        <w:rPr>
          <w:rFonts w:ascii="Times New Roman" w:hAnsi="Times New Roman" w:cs="Times New Roman"/>
          <w:bCs/>
        </w:rPr>
      </w:pPr>
      <w:r>
        <w:rPr>
          <w:rFonts w:ascii="Times New Roman" w:hAnsi="Times New Roman" w:cs="Times New Roman"/>
          <w:bCs/>
        </w:rPr>
        <w:t xml:space="preserve">E-mail: </w:t>
      </w:r>
      <w:hyperlink r:id="rId11" w:history="1">
        <w:r w:rsidRPr="00805127">
          <w:rPr>
            <w:rStyle w:val="Hyperlink"/>
            <w:rFonts w:ascii="Times New Roman" w:hAnsi="Times New Roman" w:cs="Times New Roman"/>
            <w:bCs/>
          </w:rPr>
          <w:t>benmodumaela@gmail.com</w:t>
        </w:r>
      </w:hyperlink>
    </w:p>
    <w:p w14:paraId="33211721" w14:textId="77777777" w:rsidR="00D03B7A" w:rsidRDefault="00D03B7A" w:rsidP="000A6B58">
      <w:pPr>
        <w:tabs>
          <w:tab w:val="left" w:pos="4980"/>
        </w:tabs>
        <w:rPr>
          <w:rFonts w:ascii="Times New Roman" w:hAnsi="Times New Roman" w:cs="Times New Roman"/>
          <w:bCs/>
        </w:rPr>
      </w:pPr>
    </w:p>
    <w:p w14:paraId="3FDBD0F1" w14:textId="77777777" w:rsidR="00D03B7A" w:rsidRPr="007A6503" w:rsidRDefault="00D03B7A" w:rsidP="000A6B58">
      <w:pPr>
        <w:tabs>
          <w:tab w:val="left" w:pos="4980"/>
        </w:tabs>
        <w:rPr>
          <w:rFonts w:ascii="Times New Roman" w:hAnsi="Times New Roman" w:cs="Times New Roman"/>
          <w:bCs/>
        </w:rPr>
      </w:pPr>
    </w:p>
    <w:p w14:paraId="2FDD7179" w14:textId="46C027DE" w:rsidR="000A6B58" w:rsidRDefault="00D03B7A" w:rsidP="000A6B58">
      <w:pPr>
        <w:tabs>
          <w:tab w:val="left" w:pos="4980"/>
        </w:tabs>
        <w:rPr>
          <w:rFonts w:ascii="Times New Roman" w:hAnsi="Times New Roman" w:cs="Times New Roman"/>
          <w:b/>
          <w:bCs/>
        </w:rPr>
      </w:pPr>
      <w:r>
        <w:rPr>
          <w:rFonts w:ascii="Times New Roman" w:hAnsi="Times New Roman" w:cs="Times New Roman"/>
          <w:b/>
          <w:bCs/>
        </w:rPr>
        <w:t xml:space="preserve">For the </w:t>
      </w:r>
      <w:r w:rsidR="000A6B58" w:rsidRPr="00AB0360">
        <w:rPr>
          <w:rFonts w:ascii="Times New Roman" w:hAnsi="Times New Roman" w:cs="Times New Roman"/>
          <w:b/>
          <w:bCs/>
        </w:rPr>
        <w:t>Respondent:</w:t>
      </w:r>
    </w:p>
    <w:p w14:paraId="31ED21D5" w14:textId="77777777" w:rsidR="00D03B7A" w:rsidRDefault="00D03B7A" w:rsidP="000A6B58">
      <w:pPr>
        <w:tabs>
          <w:tab w:val="left" w:pos="4980"/>
        </w:tabs>
        <w:rPr>
          <w:rFonts w:ascii="Times New Roman" w:hAnsi="Times New Roman" w:cs="Times New Roman"/>
        </w:rPr>
      </w:pPr>
      <w:r w:rsidRPr="00D03B7A">
        <w:rPr>
          <w:rFonts w:ascii="Times New Roman" w:hAnsi="Times New Roman" w:cs="Times New Roman"/>
        </w:rPr>
        <w:t xml:space="preserve">RL Kgaditsi Counsel for the State </w:t>
      </w:r>
    </w:p>
    <w:p w14:paraId="043F4337" w14:textId="77777777" w:rsidR="00D03B7A" w:rsidRDefault="00D03B7A" w:rsidP="000A6B58">
      <w:pPr>
        <w:tabs>
          <w:tab w:val="left" w:pos="4980"/>
        </w:tabs>
        <w:rPr>
          <w:rFonts w:ascii="Times New Roman" w:hAnsi="Times New Roman" w:cs="Times New Roman"/>
        </w:rPr>
      </w:pPr>
      <w:r w:rsidRPr="00D03B7A">
        <w:rPr>
          <w:rFonts w:ascii="Times New Roman" w:hAnsi="Times New Roman" w:cs="Times New Roman"/>
        </w:rPr>
        <w:t xml:space="preserve">Office of the Director of Public Prosecutions </w:t>
      </w:r>
    </w:p>
    <w:p w14:paraId="16ADAAA4" w14:textId="77777777" w:rsidR="00D03B7A" w:rsidRDefault="00D03B7A" w:rsidP="000A6B58">
      <w:pPr>
        <w:tabs>
          <w:tab w:val="left" w:pos="4980"/>
        </w:tabs>
        <w:rPr>
          <w:rFonts w:ascii="Times New Roman" w:hAnsi="Times New Roman" w:cs="Times New Roman"/>
        </w:rPr>
      </w:pPr>
      <w:r w:rsidRPr="00D03B7A">
        <w:rPr>
          <w:rFonts w:ascii="Times New Roman" w:hAnsi="Times New Roman" w:cs="Times New Roman"/>
        </w:rPr>
        <w:t xml:space="preserve">Gauteng Local Division </w:t>
      </w:r>
    </w:p>
    <w:p w14:paraId="5D8412CA" w14:textId="77777777" w:rsidR="00D03B7A" w:rsidRDefault="00D03B7A" w:rsidP="000A6B58">
      <w:pPr>
        <w:tabs>
          <w:tab w:val="left" w:pos="4980"/>
        </w:tabs>
        <w:rPr>
          <w:rFonts w:ascii="Times New Roman" w:hAnsi="Times New Roman" w:cs="Times New Roman"/>
        </w:rPr>
      </w:pPr>
      <w:r w:rsidRPr="00D03B7A">
        <w:rPr>
          <w:rFonts w:ascii="Times New Roman" w:hAnsi="Times New Roman" w:cs="Times New Roman"/>
        </w:rPr>
        <w:t xml:space="preserve">Corner Kruis and Pritchard Streets </w:t>
      </w:r>
    </w:p>
    <w:p w14:paraId="3BE8864B" w14:textId="100703D7" w:rsidR="00D03B7A" w:rsidRDefault="00D03B7A" w:rsidP="000A6B58">
      <w:pPr>
        <w:tabs>
          <w:tab w:val="left" w:pos="4980"/>
        </w:tabs>
        <w:rPr>
          <w:rFonts w:ascii="Times New Roman" w:hAnsi="Times New Roman" w:cs="Times New Roman"/>
        </w:rPr>
      </w:pPr>
      <w:r>
        <w:rPr>
          <w:rFonts w:ascii="Times New Roman" w:hAnsi="Times New Roman" w:cs="Times New Roman"/>
        </w:rPr>
        <w:t>J</w:t>
      </w:r>
      <w:r w:rsidRPr="00D03B7A">
        <w:rPr>
          <w:rFonts w:ascii="Times New Roman" w:hAnsi="Times New Roman" w:cs="Times New Roman"/>
        </w:rPr>
        <w:t xml:space="preserve">ohannesburg </w:t>
      </w:r>
    </w:p>
    <w:p w14:paraId="35212A02" w14:textId="77777777" w:rsidR="00D03B7A" w:rsidRDefault="00D03B7A" w:rsidP="000A6B58">
      <w:pPr>
        <w:tabs>
          <w:tab w:val="left" w:pos="4980"/>
        </w:tabs>
        <w:rPr>
          <w:rFonts w:ascii="Times New Roman" w:hAnsi="Times New Roman" w:cs="Times New Roman"/>
        </w:rPr>
      </w:pPr>
      <w:r w:rsidRPr="00D03B7A">
        <w:rPr>
          <w:rFonts w:ascii="Times New Roman" w:hAnsi="Times New Roman" w:cs="Times New Roman"/>
        </w:rPr>
        <w:t xml:space="preserve">Telephone: (011)224 - 4808 </w:t>
      </w:r>
    </w:p>
    <w:p w14:paraId="6C4B8C54" w14:textId="77777777" w:rsidR="00D03B7A" w:rsidRDefault="00D03B7A" w:rsidP="000A6B58">
      <w:pPr>
        <w:tabs>
          <w:tab w:val="left" w:pos="4980"/>
        </w:tabs>
        <w:rPr>
          <w:rFonts w:ascii="Times New Roman" w:hAnsi="Times New Roman" w:cs="Times New Roman"/>
        </w:rPr>
      </w:pPr>
      <w:r w:rsidRPr="00D03B7A">
        <w:rPr>
          <w:rFonts w:ascii="Times New Roman" w:hAnsi="Times New Roman" w:cs="Times New Roman"/>
        </w:rPr>
        <w:t>Cell phone: 072 595 3358</w:t>
      </w:r>
    </w:p>
    <w:p w14:paraId="54C63D0C" w14:textId="06B96FA8" w:rsidR="00D03B7A" w:rsidRDefault="00D03B7A" w:rsidP="000A6B58">
      <w:pPr>
        <w:tabs>
          <w:tab w:val="left" w:pos="4980"/>
        </w:tabs>
        <w:rPr>
          <w:rFonts w:ascii="Times New Roman" w:hAnsi="Times New Roman" w:cs="Times New Roman"/>
        </w:rPr>
      </w:pPr>
      <w:r w:rsidRPr="00D03B7A">
        <w:rPr>
          <w:rFonts w:ascii="Times New Roman" w:hAnsi="Times New Roman" w:cs="Times New Roman"/>
        </w:rPr>
        <w:t>E-mail:</w:t>
      </w:r>
      <w:r>
        <w:rPr>
          <w:rFonts w:ascii="Times New Roman" w:hAnsi="Times New Roman" w:cs="Times New Roman"/>
        </w:rPr>
        <w:t xml:space="preserve"> </w:t>
      </w:r>
      <w:hyperlink r:id="rId12" w:history="1">
        <w:r w:rsidRPr="00805127">
          <w:rPr>
            <w:rStyle w:val="Hyperlink"/>
            <w:rFonts w:ascii="Times New Roman" w:hAnsi="Times New Roman" w:cs="Times New Roman"/>
          </w:rPr>
          <w:t>RKgaditsi@npa.gov.za</w:t>
        </w:r>
      </w:hyperlink>
    </w:p>
    <w:p w14:paraId="2371087B" w14:textId="77777777" w:rsidR="00D03B7A" w:rsidRDefault="00D03B7A" w:rsidP="000A6B58">
      <w:pPr>
        <w:tabs>
          <w:tab w:val="left" w:pos="4980"/>
        </w:tabs>
        <w:rPr>
          <w:rFonts w:ascii="Times New Roman" w:hAnsi="Times New Roman" w:cs="Times New Roman"/>
        </w:rPr>
      </w:pPr>
    </w:p>
    <w:p w14:paraId="48E5571F" w14:textId="77777777" w:rsidR="00D03B7A" w:rsidRPr="00D03B7A" w:rsidRDefault="00D03B7A" w:rsidP="000A6B58">
      <w:pPr>
        <w:tabs>
          <w:tab w:val="left" w:pos="4980"/>
        </w:tabs>
        <w:rPr>
          <w:rFonts w:ascii="Times New Roman" w:hAnsi="Times New Roman" w:cs="Times New Roman"/>
        </w:rPr>
      </w:pPr>
    </w:p>
    <w:p w14:paraId="09A99685" w14:textId="77777777" w:rsidR="00D03B7A" w:rsidRPr="007A6503" w:rsidRDefault="00D03B7A" w:rsidP="000A6B58">
      <w:pPr>
        <w:tabs>
          <w:tab w:val="left" w:pos="4980"/>
        </w:tabs>
        <w:rPr>
          <w:rFonts w:ascii="Times New Roman" w:hAnsi="Times New Roman" w:cs="Times New Roman"/>
          <w:bCs/>
        </w:rPr>
      </w:pPr>
    </w:p>
    <w:p w14:paraId="11D56045" w14:textId="77777777" w:rsidR="003E4FEB" w:rsidRPr="007A6503" w:rsidRDefault="003E4FEB" w:rsidP="000A6B58">
      <w:pPr>
        <w:tabs>
          <w:tab w:val="left" w:pos="4980"/>
        </w:tabs>
        <w:rPr>
          <w:rFonts w:ascii="Times New Roman" w:hAnsi="Times New Roman" w:cs="Times New Roman"/>
          <w:bCs/>
        </w:rPr>
      </w:pPr>
    </w:p>
    <w:p w14:paraId="67603433" w14:textId="5E01F9D0" w:rsidR="00AB3DE4" w:rsidRPr="007A6503" w:rsidRDefault="00AB3DE4" w:rsidP="00AB0360">
      <w:pPr>
        <w:tabs>
          <w:tab w:val="left" w:pos="4980"/>
        </w:tabs>
        <w:rPr>
          <w:rFonts w:ascii="Times New Roman" w:hAnsi="Times New Roman" w:cs="Times New Roman"/>
          <w:bCs/>
        </w:rPr>
      </w:pPr>
    </w:p>
    <w:p w14:paraId="5E7AF2C8" w14:textId="77777777" w:rsidR="00FB3669" w:rsidRPr="007A6503" w:rsidRDefault="00FB3669">
      <w:pPr>
        <w:tabs>
          <w:tab w:val="left" w:pos="4980"/>
        </w:tabs>
        <w:rPr>
          <w:rFonts w:ascii="Times New Roman" w:hAnsi="Times New Roman" w:cs="Times New Roman"/>
          <w:b/>
          <w:bCs/>
        </w:rPr>
      </w:pPr>
    </w:p>
    <w:sectPr w:rsidR="00FB3669" w:rsidRPr="007A6503" w:rsidSect="003A1E6A">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133AF" w14:textId="77777777" w:rsidR="00771D41" w:rsidRDefault="00771D41" w:rsidP="003914A2">
      <w:r>
        <w:separator/>
      </w:r>
    </w:p>
  </w:endnote>
  <w:endnote w:type="continuationSeparator" w:id="0">
    <w:p w14:paraId="2012F6FF" w14:textId="77777777" w:rsidR="00771D41" w:rsidRDefault="00771D41"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4425947"/>
      <w:docPartObj>
        <w:docPartGallery w:val="Page Numbers (Bottom of Page)"/>
        <w:docPartUnique/>
      </w:docPartObj>
    </w:sdtPr>
    <w:sdtEndPr>
      <w:rPr>
        <w:rStyle w:val="PageNumber"/>
      </w:rPr>
    </w:sdtEnd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5998B6B1"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1862BE">
          <w:rPr>
            <w:rStyle w:val="PageNumber"/>
            <w:rFonts w:ascii="Times New Roman" w:hAnsi="Times New Roman" w:cs="Times New Roman"/>
            <w:noProof/>
          </w:rPr>
          <w:t>9</w:t>
        </w:r>
        <w:r w:rsidRPr="007A6503">
          <w:rPr>
            <w:rStyle w:val="PageNumber"/>
            <w:rFonts w:ascii="Times New Roman" w:hAnsi="Times New Roman" w:cs="Times New Roman"/>
          </w:rPr>
          <w:fldChar w:fldCharType="end"/>
        </w:r>
      </w:p>
    </w:sdtContent>
  </w:sdt>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B6B76" w14:textId="77777777" w:rsidR="00771D41" w:rsidRDefault="00771D41" w:rsidP="003914A2">
      <w:r>
        <w:separator/>
      </w:r>
    </w:p>
  </w:footnote>
  <w:footnote w:type="continuationSeparator" w:id="0">
    <w:p w14:paraId="47707C63" w14:textId="77777777" w:rsidR="00771D41" w:rsidRDefault="00771D41" w:rsidP="003914A2">
      <w:r>
        <w:continuationSeparator/>
      </w:r>
    </w:p>
  </w:footnote>
  <w:footnote w:id="1">
    <w:p w14:paraId="01A5202E" w14:textId="77F1EED1" w:rsidR="00F2776E" w:rsidRPr="00897917" w:rsidRDefault="00F2776E" w:rsidP="00F2776E">
      <w:pPr>
        <w:pStyle w:val="FootnoteText"/>
        <w:rPr>
          <w:rFonts w:ascii="Times New Roman" w:hAnsi="Times New Roman" w:cs="Times New Roman"/>
          <w:lang w:val="en-US"/>
        </w:rPr>
      </w:pPr>
      <w:r>
        <w:rPr>
          <w:rStyle w:val="FootnoteReference"/>
        </w:rPr>
        <w:footnoteRef/>
      </w:r>
      <w:r>
        <w:t xml:space="preserve"> </w:t>
      </w:r>
      <w:r w:rsidR="00897917">
        <w:rPr>
          <w:rFonts w:ascii="Times New Roman" w:hAnsi="Times New Roman" w:cs="Times New Roman"/>
        </w:rPr>
        <w:t>1979 (4) SA 218 (D) at 220 E-</w:t>
      </w:r>
      <w:r w:rsidR="001E05D6">
        <w:rPr>
          <w:rFonts w:ascii="Times New Roman" w:hAnsi="Times New Roman" w:cs="Times New Roman"/>
        </w:rPr>
        <w:t>F</w:t>
      </w:r>
      <w:r w:rsidR="00897917">
        <w:rPr>
          <w:rFonts w:ascii="Times New Roman" w:hAnsi="Times New Roman" w:cs="Times New Roman"/>
        </w:rPr>
        <w:t>.</w:t>
      </w:r>
    </w:p>
  </w:footnote>
  <w:footnote w:id="2">
    <w:p w14:paraId="644594E9" w14:textId="1763C4AF" w:rsidR="00F2776E" w:rsidRPr="000A6FBA" w:rsidRDefault="00F2776E" w:rsidP="00F2776E">
      <w:pPr>
        <w:pStyle w:val="FootnoteText"/>
        <w:rPr>
          <w:rFonts w:ascii="Times New Roman" w:hAnsi="Times New Roman" w:cs="Times New Roman"/>
          <w:lang w:val="en-US"/>
        </w:rPr>
      </w:pPr>
      <w:r>
        <w:rPr>
          <w:rStyle w:val="FootnoteReference"/>
        </w:rPr>
        <w:footnoteRef/>
      </w:r>
      <w:r>
        <w:t xml:space="preserve"> </w:t>
      </w:r>
      <w:r w:rsidR="000A6FBA">
        <w:rPr>
          <w:rFonts w:ascii="Times New Roman" w:hAnsi="Times New Roman" w:cs="Times New Roman"/>
        </w:rPr>
        <w:t>2004 (2) SACR 242 (C)</w:t>
      </w:r>
      <w:r w:rsidR="001E05D6">
        <w:rPr>
          <w:rFonts w:ascii="Times New Roman" w:hAnsi="Times New Roman" w:cs="Times New Roman"/>
        </w:rPr>
        <w:t>.</w:t>
      </w:r>
    </w:p>
  </w:footnote>
  <w:footnote w:id="3">
    <w:p w14:paraId="401A15B5" w14:textId="6CB9F031" w:rsidR="00A65004" w:rsidRPr="00A65004" w:rsidRDefault="00A65004" w:rsidP="00A65004">
      <w:pPr>
        <w:pStyle w:val="NormalWeb"/>
        <w:spacing w:before="144" w:beforeAutospacing="0" w:after="0" w:afterAutospacing="0"/>
        <w:jc w:val="both"/>
        <w:rPr>
          <w:rFonts w:ascii="Verdana" w:hAnsi="Verdana"/>
          <w:color w:val="000000" w:themeColor="text1"/>
          <w:sz w:val="20"/>
          <w:szCs w:val="20"/>
        </w:rPr>
      </w:pPr>
      <w:r w:rsidRPr="00A65004">
        <w:rPr>
          <w:rStyle w:val="FootnoteReference"/>
          <w:color w:val="000000" w:themeColor="text1"/>
          <w:sz w:val="20"/>
          <w:szCs w:val="20"/>
        </w:rPr>
        <w:footnoteRef/>
      </w:r>
      <w:r w:rsidRPr="00A65004">
        <w:rPr>
          <w:color w:val="000000" w:themeColor="text1"/>
          <w:sz w:val="20"/>
          <w:szCs w:val="20"/>
        </w:rPr>
        <w:t xml:space="preserve"> </w:t>
      </w:r>
      <w:r w:rsidRPr="00A65004">
        <w:rPr>
          <w:i/>
          <w:iCs/>
          <w:color w:val="000000" w:themeColor="text1"/>
          <w:sz w:val="20"/>
          <w:szCs w:val="20"/>
        </w:rPr>
        <w:t xml:space="preserve">S v Mbele &amp; </w:t>
      </w:r>
      <w:r>
        <w:rPr>
          <w:i/>
          <w:iCs/>
          <w:color w:val="000000" w:themeColor="text1"/>
          <w:sz w:val="20"/>
          <w:szCs w:val="20"/>
        </w:rPr>
        <w:t>A</w:t>
      </w:r>
      <w:r w:rsidRPr="00A65004">
        <w:rPr>
          <w:i/>
          <w:iCs/>
          <w:color w:val="000000" w:themeColor="text1"/>
          <w:sz w:val="20"/>
          <w:szCs w:val="20"/>
        </w:rPr>
        <w:t>nother</w:t>
      </w:r>
      <w:r w:rsidRPr="00A65004">
        <w:rPr>
          <w:rStyle w:val="apple-converted-space"/>
          <w:i/>
          <w:iCs/>
          <w:color w:val="000000" w:themeColor="text1"/>
          <w:sz w:val="20"/>
          <w:szCs w:val="20"/>
        </w:rPr>
        <w:t> </w:t>
      </w:r>
      <w:hyperlink r:id="rId1" w:tooltip="View LawCiteRecord" w:history="1">
        <w:r w:rsidRPr="00A65004">
          <w:rPr>
            <w:rStyle w:val="Hyperlink"/>
            <w:color w:val="000000" w:themeColor="text1"/>
            <w:sz w:val="20"/>
            <w:szCs w:val="20"/>
            <w:u w:val="none"/>
          </w:rPr>
          <w:t>1996 (1) SACR 212</w:t>
        </w:r>
      </w:hyperlink>
      <w:r w:rsidRPr="00A65004">
        <w:rPr>
          <w:rStyle w:val="apple-converted-space"/>
          <w:color w:val="000000" w:themeColor="text1"/>
          <w:sz w:val="20"/>
          <w:szCs w:val="20"/>
        </w:rPr>
        <w:t> </w:t>
      </w:r>
      <w:r w:rsidRPr="00A65004">
        <w:rPr>
          <w:color w:val="000000" w:themeColor="text1"/>
          <w:sz w:val="20"/>
          <w:szCs w:val="20"/>
        </w:rPr>
        <w:t>(W) at 221H-I</w:t>
      </w:r>
      <w:r>
        <w:rPr>
          <w:color w:val="000000" w:themeColor="text1"/>
          <w:sz w:val="20"/>
          <w:szCs w:val="20"/>
        </w:rPr>
        <w:t>,</w:t>
      </w:r>
      <w:r w:rsidRPr="00A65004">
        <w:rPr>
          <w:color w:val="000000" w:themeColor="text1"/>
          <w:sz w:val="20"/>
          <w:szCs w:val="20"/>
        </w:rPr>
        <w:t xml:space="preserve"> The appeal court will interfere if the magistrate overlooked some important aspects of the case or unnecessarily overemphasized others, in considering and dealing with the matter - See </w:t>
      </w:r>
      <w:r w:rsidRPr="00A65004">
        <w:rPr>
          <w:i/>
          <w:iCs/>
          <w:color w:val="000000" w:themeColor="text1"/>
          <w:sz w:val="20"/>
          <w:szCs w:val="20"/>
        </w:rPr>
        <w:t>S v Mpulampula</w:t>
      </w:r>
      <w:hyperlink r:id="rId2" w:tgtFrame="main" w:history="1">
        <w:r w:rsidRPr="00A65004">
          <w:rPr>
            <w:rStyle w:val="apple-converted-space"/>
            <w:color w:val="000000" w:themeColor="text1"/>
            <w:sz w:val="20"/>
            <w:szCs w:val="20"/>
          </w:rPr>
          <w:t> </w:t>
        </w:r>
      </w:hyperlink>
      <w:hyperlink r:id="rId3" w:tooltip="View LawCiteRecord" w:history="1">
        <w:r w:rsidRPr="00A65004">
          <w:rPr>
            <w:rStyle w:val="Hyperlink"/>
            <w:color w:val="000000" w:themeColor="text1"/>
            <w:sz w:val="20"/>
            <w:szCs w:val="20"/>
            <w:u w:val="none"/>
          </w:rPr>
          <w:t>2007 (2) SACR 133</w:t>
        </w:r>
      </w:hyperlink>
      <w:r w:rsidRPr="00A65004">
        <w:rPr>
          <w:rStyle w:val="apple-converted-space"/>
          <w:color w:val="000000" w:themeColor="text1"/>
          <w:sz w:val="20"/>
          <w:szCs w:val="20"/>
        </w:rPr>
        <w:t> </w:t>
      </w:r>
      <w:r w:rsidRPr="00A65004">
        <w:rPr>
          <w:color w:val="000000" w:themeColor="text1"/>
          <w:sz w:val="20"/>
          <w:szCs w:val="20"/>
        </w:rPr>
        <w:t>(E);</w:t>
      </w:r>
      <w:r w:rsidRPr="00A65004">
        <w:rPr>
          <w:rStyle w:val="apple-converted-space"/>
          <w:color w:val="000000" w:themeColor="text1"/>
          <w:sz w:val="20"/>
          <w:szCs w:val="20"/>
        </w:rPr>
        <w:t> </w:t>
      </w:r>
      <w:r w:rsidRPr="00A65004">
        <w:rPr>
          <w:i/>
          <w:iCs/>
          <w:color w:val="000000" w:themeColor="text1"/>
          <w:sz w:val="20"/>
          <w:szCs w:val="20"/>
        </w:rPr>
        <w:t>State v Essop</w:t>
      </w:r>
      <w:r w:rsidRPr="00A65004">
        <w:rPr>
          <w:rStyle w:val="apple-converted-space"/>
          <w:i/>
          <w:iCs/>
          <w:color w:val="000000" w:themeColor="text1"/>
          <w:sz w:val="20"/>
          <w:szCs w:val="20"/>
        </w:rPr>
        <w:t> </w:t>
      </w:r>
      <w:hyperlink r:id="rId4" w:tooltip="View LawCiteRecord" w:history="1">
        <w:r w:rsidRPr="00A65004">
          <w:rPr>
            <w:rStyle w:val="Hyperlink"/>
            <w:color w:val="000000" w:themeColor="text1"/>
            <w:sz w:val="20"/>
            <w:szCs w:val="20"/>
            <w:u w:val="none"/>
          </w:rPr>
          <w:t>2018 (1) SACR 99</w:t>
        </w:r>
      </w:hyperlink>
      <w:r w:rsidRPr="00A65004">
        <w:rPr>
          <w:rStyle w:val="apple-converted-space"/>
          <w:color w:val="000000" w:themeColor="text1"/>
          <w:sz w:val="20"/>
          <w:szCs w:val="20"/>
        </w:rPr>
        <w:t> </w:t>
      </w:r>
      <w:r w:rsidRPr="00A65004">
        <w:rPr>
          <w:color w:val="000000" w:themeColor="text1"/>
          <w:sz w:val="20"/>
          <w:szCs w:val="20"/>
        </w:rPr>
        <w:t>(GP) at para</w:t>
      </w:r>
      <w:r>
        <w:rPr>
          <w:color w:val="000000" w:themeColor="text1"/>
          <w:sz w:val="20"/>
          <w:szCs w:val="20"/>
        </w:rPr>
        <w:t>graph</w:t>
      </w:r>
      <w:r w:rsidRPr="00A65004">
        <w:rPr>
          <w:color w:val="000000" w:themeColor="text1"/>
          <w:sz w:val="20"/>
          <w:szCs w:val="20"/>
        </w:rPr>
        <w:t xml:space="preserve"> </w:t>
      </w:r>
      <w:r>
        <w:rPr>
          <w:color w:val="000000" w:themeColor="text1"/>
          <w:sz w:val="20"/>
          <w:szCs w:val="20"/>
        </w:rPr>
        <w:t>[</w:t>
      </w:r>
      <w:r w:rsidRPr="00A65004">
        <w:rPr>
          <w:color w:val="000000" w:themeColor="text1"/>
          <w:sz w:val="20"/>
          <w:szCs w:val="20"/>
        </w:rPr>
        <w:t>23</w:t>
      </w:r>
      <w:r>
        <w:rPr>
          <w:color w:val="000000" w:themeColor="text1"/>
          <w:sz w:val="20"/>
          <w:szCs w:val="20"/>
        </w:rPr>
        <w:t>]</w:t>
      </w:r>
      <w:r w:rsidRPr="00A65004">
        <w:rPr>
          <w:color w:val="000000" w:themeColor="text1"/>
          <w:sz w:val="20"/>
          <w:szCs w:val="20"/>
        </w:rPr>
        <w:t>.</w:t>
      </w:r>
    </w:p>
    <w:p w14:paraId="44718AA7" w14:textId="43BF9067" w:rsidR="00A65004" w:rsidRPr="00A65004" w:rsidRDefault="00A65004">
      <w:pPr>
        <w:pStyle w:val="FootnoteText"/>
        <w:rPr>
          <w:lang w:val="en-US"/>
        </w:rPr>
      </w:pPr>
    </w:p>
  </w:footnote>
  <w:footnote w:id="4">
    <w:p w14:paraId="0840233A" w14:textId="5DE213B4" w:rsidR="006D6AE3" w:rsidRPr="001A2F04" w:rsidRDefault="006D6AE3">
      <w:pPr>
        <w:pStyle w:val="FootnoteText"/>
        <w:rPr>
          <w:rFonts w:ascii="Times New Roman" w:hAnsi="Times New Roman" w:cs="Times New Roman"/>
          <w:lang w:val="en-US"/>
        </w:rPr>
      </w:pPr>
      <w:r w:rsidRPr="001A2F04">
        <w:rPr>
          <w:rStyle w:val="FootnoteReference"/>
          <w:rFonts w:ascii="Times New Roman" w:hAnsi="Times New Roman" w:cs="Times New Roman"/>
        </w:rPr>
        <w:footnoteRef/>
      </w:r>
      <w:r w:rsidRPr="001A2F04">
        <w:rPr>
          <w:rFonts w:ascii="Times New Roman" w:hAnsi="Times New Roman" w:cs="Times New Roman"/>
        </w:rPr>
        <w:t xml:space="preserve"> </w:t>
      </w:r>
      <w:r w:rsidRPr="001A2F04">
        <w:rPr>
          <w:rFonts w:ascii="Times New Roman" w:hAnsi="Times New Roman" w:cs="Times New Roman"/>
          <w:lang w:val="en-US"/>
        </w:rPr>
        <w:t>1969 (4) SA 175 (N) at 177.</w:t>
      </w:r>
    </w:p>
  </w:footnote>
  <w:footnote w:id="5">
    <w:p w14:paraId="631C3E49" w14:textId="4DD24186" w:rsidR="001A2F04" w:rsidRPr="001A2F04" w:rsidRDefault="001A2F04">
      <w:pPr>
        <w:pStyle w:val="FootnoteText"/>
        <w:rPr>
          <w:rFonts w:ascii="Times New Roman" w:hAnsi="Times New Roman" w:cs="Times New Roman"/>
          <w:lang w:val="en-US"/>
        </w:rPr>
      </w:pPr>
      <w:r w:rsidRPr="001A2F04">
        <w:rPr>
          <w:rStyle w:val="FootnoteReference"/>
          <w:rFonts w:ascii="Times New Roman" w:hAnsi="Times New Roman" w:cs="Times New Roman"/>
        </w:rPr>
        <w:footnoteRef/>
      </w:r>
      <w:r w:rsidRPr="001A2F04">
        <w:rPr>
          <w:rFonts w:ascii="Times New Roman" w:hAnsi="Times New Roman" w:cs="Times New Roman"/>
        </w:rPr>
        <w:t xml:space="preserve"> </w:t>
      </w:r>
      <w:r w:rsidRPr="001A2F04">
        <w:rPr>
          <w:rFonts w:ascii="Times New Roman" w:hAnsi="Times New Roman" w:cs="Times New Roman"/>
          <w:lang w:val="en-US"/>
        </w:rPr>
        <w:t>See paragraph [17] of the judgment.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5EE"/>
    <w:multiLevelType w:val="hybridMultilevel"/>
    <w:tmpl w:val="2E3AB9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438CD"/>
    <w:multiLevelType w:val="multilevel"/>
    <w:tmpl w:val="D3109320"/>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3701A83"/>
    <w:multiLevelType w:val="hybridMultilevel"/>
    <w:tmpl w:val="63ECF03A"/>
    <w:lvl w:ilvl="0" w:tplc="430454F0">
      <w:start w:val="6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9E6630"/>
    <w:multiLevelType w:val="hybridMultilevel"/>
    <w:tmpl w:val="2DCEC1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234FC0"/>
    <w:multiLevelType w:val="multilevel"/>
    <w:tmpl w:val="41F6E5B8"/>
    <w:lvl w:ilvl="0">
      <w:start w:val="2"/>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nsid w:val="0AB85C5E"/>
    <w:multiLevelType w:val="hybridMultilevel"/>
    <w:tmpl w:val="58589A32"/>
    <w:lvl w:ilvl="0" w:tplc="5F8AB1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DA47387"/>
    <w:multiLevelType w:val="hybridMultilevel"/>
    <w:tmpl w:val="C488514C"/>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863C1D"/>
    <w:multiLevelType w:val="hybridMultilevel"/>
    <w:tmpl w:val="D75C6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622D93"/>
    <w:multiLevelType w:val="hybridMultilevel"/>
    <w:tmpl w:val="02A4C5BA"/>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C65411"/>
    <w:multiLevelType w:val="hybridMultilevel"/>
    <w:tmpl w:val="0B121992"/>
    <w:lvl w:ilvl="0" w:tplc="5D980DC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3F7E1512">
      <w:start w:val="1"/>
      <w:numFmt w:val="decimal"/>
      <w:lvlText w:val="(%3)"/>
      <w:lvlJc w:val="left"/>
      <w:pPr>
        <w:ind w:left="2400" w:hanging="420"/>
      </w:pPr>
      <w:rPr>
        <w:rFonts w:ascii="Times New Roman" w:hAnsi="Times New Roman" w:cs="Times New Roman" w:hint="default"/>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9F6C2E"/>
    <w:multiLevelType w:val="hybridMultilevel"/>
    <w:tmpl w:val="CCFA4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D37AB9"/>
    <w:multiLevelType w:val="hybridMultilevel"/>
    <w:tmpl w:val="FEB030B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346952"/>
    <w:multiLevelType w:val="hybridMultilevel"/>
    <w:tmpl w:val="57CED3C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BC21A85"/>
    <w:multiLevelType w:val="multilevel"/>
    <w:tmpl w:val="238E8448"/>
    <w:lvl w:ilvl="0">
      <w:start w:val="15"/>
      <w:numFmt w:val="decimal"/>
      <w:lvlText w:val="%1"/>
      <w:lvlJc w:val="left"/>
      <w:pPr>
        <w:ind w:left="730" w:hanging="730"/>
      </w:pPr>
      <w:rPr>
        <w:rFonts w:hint="default"/>
      </w:rPr>
    </w:lvl>
    <w:lvl w:ilvl="1">
      <w:start w:val="3"/>
      <w:numFmt w:val="decimal"/>
      <w:lvlText w:val="%1.%2"/>
      <w:lvlJc w:val="left"/>
      <w:pPr>
        <w:ind w:left="850" w:hanging="730"/>
      </w:pPr>
      <w:rPr>
        <w:rFonts w:hint="default"/>
      </w:rPr>
    </w:lvl>
    <w:lvl w:ilvl="2">
      <w:start w:val="1"/>
      <w:numFmt w:val="decimal"/>
      <w:lvlText w:val="%1.%2.%3"/>
      <w:lvlJc w:val="left"/>
      <w:pPr>
        <w:ind w:left="970" w:hanging="730"/>
      </w:pPr>
      <w:rPr>
        <w:rFonts w:hint="default"/>
      </w:rPr>
    </w:lvl>
    <w:lvl w:ilvl="3">
      <w:start w:val="1"/>
      <w:numFmt w:val="decimal"/>
      <w:lvlText w:val="%1.%2.%3.%4"/>
      <w:lvlJc w:val="left"/>
      <w:pPr>
        <w:ind w:left="1090" w:hanging="73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5">
    <w:nsid w:val="1E880B58"/>
    <w:multiLevelType w:val="hybridMultilevel"/>
    <w:tmpl w:val="B5FAB2B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0C6718D"/>
    <w:multiLevelType w:val="hybridMultilevel"/>
    <w:tmpl w:val="F736899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335583B"/>
    <w:multiLevelType w:val="hybridMultilevel"/>
    <w:tmpl w:val="D75C6F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53E6E00"/>
    <w:multiLevelType w:val="hybridMultilevel"/>
    <w:tmpl w:val="B4D60A5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3E5E4F"/>
    <w:multiLevelType w:val="multilevel"/>
    <w:tmpl w:val="B2BA17A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665481"/>
    <w:multiLevelType w:val="hybridMultilevel"/>
    <w:tmpl w:val="3EE406B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7406A6E"/>
    <w:multiLevelType w:val="hybridMultilevel"/>
    <w:tmpl w:val="9B7EC0A0"/>
    <w:lvl w:ilvl="0" w:tplc="6336A98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27954BA3"/>
    <w:multiLevelType w:val="hybridMultilevel"/>
    <w:tmpl w:val="CCFA4F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28197439"/>
    <w:multiLevelType w:val="hybridMultilevel"/>
    <w:tmpl w:val="32DA60C0"/>
    <w:lvl w:ilvl="0" w:tplc="1D885FD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2967087F"/>
    <w:multiLevelType w:val="hybridMultilevel"/>
    <w:tmpl w:val="3EF48FB6"/>
    <w:lvl w:ilvl="0" w:tplc="5F8AB15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29820C71"/>
    <w:multiLevelType w:val="hybridMultilevel"/>
    <w:tmpl w:val="53FC5B7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2F3C42DA"/>
    <w:multiLevelType w:val="hybridMultilevel"/>
    <w:tmpl w:val="D64CAB6A"/>
    <w:lvl w:ilvl="0" w:tplc="0809000F">
      <w:start w:val="1"/>
      <w:numFmt w:val="decimal"/>
      <w:lvlText w:val="%1."/>
      <w:lvlJc w:val="left"/>
      <w:pPr>
        <w:ind w:left="1409" w:hanging="360"/>
      </w:pPr>
    </w:lvl>
    <w:lvl w:ilvl="1" w:tplc="08090019" w:tentative="1">
      <w:start w:val="1"/>
      <w:numFmt w:val="lowerLetter"/>
      <w:lvlText w:val="%2."/>
      <w:lvlJc w:val="left"/>
      <w:pPr>
        <w:ind w:left="2129" w:hanging="360"/>
      </w:pPr>
    </w:lvl>
    <w:lvl w:ilvl="2" w:tplc="0809001B" w:tentative="1">
      <w:start w:val="1"/>
      <w:numFmt w:val="lowerRoman"/>
      <w:lvlText w:val="%3."/>
      <w:lvlJc w:val="right"/>
      <w:pPr>
        <w:ind w:left="2849" w:hanging="180"/>
      </w:pPr>
    </w:lvl>
    <w:lvl w:ilvl="3" w:tplc="0809000F" w:tentative="1">
      <w:start w:val="1"/>
      <w:numFmt w:val="decimal"/>
      <w:lvlText w:val="%4."/>
      <w:lvlJc w:val="left"/>
      <w:pPr>
        <w:ind w:left="3569" w:hanging="360"/>
      </w:pPr>
    </w:lvl>
    <w:lvl w:ilvl="4" w:tplc="08090019" w:tentative="1">
      <w:start w:val="1"/>
      <w:numFmt w:val="lowerLetter"/>
      <w:lvlText w:val="%5."/>
      <w:lvlJc w:val="left"/>
      <w:pPr>
        <w:ind w:left="4289" w:hanging="360"/>
      </w:pPr>
    </w:lvl>
    <w:lvl w:ilvl="5" w:tplc="0809001B" w:tentative="1">
      <w:start w:val="1"/>
      <w:numFmt w:val="lowerRoman"/>
      <w:lvlText w:val="%6."/>
      <w:lvlJc w:val="right"/>
      <w:pPr>
        <w:ind w:left="5009" w:hanging="180"/>
      </w:pPr>
    </w:lvl>
    <w:lvl w:ilvl="6" w:tplc="0809000F" w:tentative="1">
      <w:start w:val="1"/>
      <w:numFmt w:val="decimal"/>
      <w:lvlText w:val="%7."/>
      <w:lvlJc w:val="left"/>
      <w:pPr>
        <w:ind w:left="5729" w:hanging="360"/>
      </w:pPr>
    </w:lvl>
    <w:lvl w:ilvl="7" w:tplc="08090019" w:tentative="1">
      <w:start w:val="1"/>
      <w:numFmt w:val="lowerLetter"/>
      <w:lvlText w:val="%8."/>
      <w:lvlJc w:val="left"/>
      <w:pPr>
        <w:ind w:left="6449" w:hanging="360"/>
      </w:pPr>
    </w:lvl>
    <w:lvl w:ilvl="8" w:tplc="0809001B" w:tentative="1">
      <w:start w:val="1"/>
      <w:numFmt w:val="lowerRoman"/>
      <w:lvlText w:val="%9."/>
      <w:lvlJc w:val="right"/>
      <w:pPr>
        <w:ind w:left="7169" w:hanging="180"/>
      </w:pPr>
    </w:lvl>
  </w:abstractNum>
  <w:abstractNum w:abstractNumId="27">
    <w:nsid w:val="2F865C83"/>
    <w:multiLevelType w:val="hybridMultilevel"/>
    <w:tmpl w:val="7D7EADE6"/>
    <w:lvl w:ilvl="0" w:tplc="83EA4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1BC4351"/>
    <w:multiLevelType w:val="hybridMultilevel"/>
    <w:tmpl w:val="73B0955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25E7F24"/>
    <w:multiLevelType w:val="hybridMultilevel"/>
    <w:tmpl w:val="8D127246"/>
    <w:lvl w:ilvl="0" w:tplc="FFFFFFFF">
      <w:start w:val="1"/>
      <w:numFmt w:val="decimal"/>
      <w:lvlText w:val="%1."/>
      <w:lvlJc w:val="left"/>
      <w:pPr>
        <w:ind w:left="1440" w:hanging="360"/>
      </w:pPr>
      <w:rPr>
        <w:rFonts w:hint="default"/>
      </w:rPr>
    </w:lvl>
    <w:lvl w:ilvl="1" w:tplc="0809000F">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nsid w:val="32AE6E18"/>
    <w:multiLevelType w:val="hybridMultilevel"/>
    <w:tmpl w:val="C1F66D2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332976D1"/>
    <w:multiLevelType w:val="hybridMultilevel"/>
    <w:tmpl w:val="4BFA4B64"/>
    <w:lvl w:ilvl="0" w:tplc="D4AA2E0C">
      <w:start w:val="65"/>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33630F5D"/>
    <w:multiLevelType w:val="hybridMultilevel"/>
    <w:tmpl w:val="4AF88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45F6913"/>
    <w:multiLevelType w:val="hybridMultilevel"/>
    <w:tmpl w:val="82EC2B5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35A40F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5C63765"/>
    <w:multiLevelType w:val="hybridMultilevel"/>
    <w:tmpl w:val="0F36C9F2"/>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35CB5CBD"/>
    <w:multiLevelType w:val="hybridMultilevel"/>
    <w:tmpl w:val="E42E74B0"/>
    <w:lvl w:ilvl="0" w:tplc="83F6E62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36437759"/>
    <w:multiLevelType w:val="hybridMultilevel"/>
    <w:tmpl w:val="8D789A36"/>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37BE3CCE"/>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39746970"/>
    <w:multiLevelType w:val="hybridMultilevel"/>
    <w:tmpl w:val="696482B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3AB02923"/>
    <w:multiLevelType w:val="hybridMultilevel"/>
    <w:tmpl w:val="BD4A5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AC67DF9"/>
    <w:multiLevelType w:val="multilevel"/>
    <w:tmpl w:val="0A54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B863FCF"/>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D9E0EBD"/>
    <w:multiLevelType w:val="hybridMultilevel"/>
    <w:tmpl w:val="3A88FBF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3DDF577A"/>
    <w:multiLevelType w:val="hybridMultilevel"/>
    <w:tmpl w:val="5F607202"/>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41C84878"/>
    <w:multiLevelType w:val="hybridMultilevel"/>
    <w:tmpl w:val="CA8044E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46805FB2"/>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46AC7672"/>
    <w:multiLevelType w:val="multilevel"/>
    <w:tmpl w:val="64AA45D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4A4872C5"/>
    <w:multiLevelType w:val="hybridMultilevel"/>
    <w:tmpl w:val="7630893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4A7B0EE6"/>
    <w:multiLevelType w:val="hybridMultilevel"/>
    <w:tmpl w:val="C2E8ECDC"/>
    <w:lvl w:ilvl="0" w:tplc="C1A8E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B245DA1"/>
    <w:multiLevelType w:val="hybridMultilevel"/>
    <w:tmpl w:val="42EE2536"/>
    <w:lvl w:ilvl="0" w:tplc="94949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CC32541"/>
    <w:multiLevelType w:val="hybridMultilevel"/>
    <w:tmpl w:val="E146D34A"/>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4D365AFB"/>
    <w:multiLevelType w:val="hybridMultilevel"/>
    <w:tmpl w:val="3EDE176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D626875"/>
    <w:multiLevelType w:val="hybridMultilevel"/>
    <w:tmpl w:val="33EC59E6"/>
    <w:lvl w:ilvl="0" w:tplc="5F8AB15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E450212"/>
    <w:multiLevelType w:val="hybridMultilevel"/>
    <w:tmpl w:val="3212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E83430E"/>
    <w:multiLevelType w:val="hybridMultilevel"/>
    <w:tmpl w:val="9DB6CB0C"/>
    <w:lvl w:ilvl="0" w:tplc="3E9C4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0533C9A"/>
    <w:multiLevelType w:val="hybridMultilevel"/>
    <w:tmpl w:val="01207242"/>
    <w:lvl w:ilvl="0" w:tplc="0C78B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18928D8"/>
    <w:multiLevelType w:val="hybridMultilevel"/>
    <w:tmpl w:val="BB36814C"/>
    <w:lvl w:ilvl="0" w:tplc="FFFFFFFF">
      <w:start w:val="1"/>
      <w:numFmt w:val="decimal"/>
      <w:lvlText w:val="(%1)"/>
      <w:lvlJc w:val="left"/>
      <w:pPr>
        <w:ind w:left="1440" w:hanging="360"/>
      </w:pPr>
      <w:rPr>
        <w:rFonts w:hint="default"/>
      </w:rPr>
    </w:lvl>
    <w:lvl w:ilvl="1" w:tplc="5F8AB156">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nsid w:val="51FA3853"/>
    <w:multiLevelType w:val="hybridMultilevel"/>
    <w:tmpl w:val="4D2861D4"/>
    <w:lvl w:ilvl="0" w:tplc="5D980D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nsid w:val="553234B2"/>
    <w:multiLevelType w:val="hybridMultilevel"/>
    <w:tmpl w:val="B5D664F8"/>
    <w:lvl w:ilvl="0" w:tplc="13922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93D4589"/>
    <w:multiLevelType w:val="hybridMultilevel"/>
    <w:tmpl w:val="B90A4BB0"/>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5A5F3EB7"/>
    <w:multiLevelType w:val="hybridMultilevel"/>
    <w:tmpl w:val="DD9EA5FC"/>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B7F5F3D"/>
    <w:multiLevelType w:val="hybridMultilevel"/>
    <w:tmpl w:val="523EA24C"/>
    <w:lvl w:ilvl="0" w:tplc="234206A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4">
    <w:nsid w:val="5BA87EF7"/>
    <w:multiLevelType w:val="hybridMultilevel"/>
    <w:tmpl w:val="95EC2212"/>
    <w:lvl w:ilvl="0" w:tplc="3384AB3C">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5C9750F8"/>
    <w:multiLevelType w:val="multilevel"/>
    <w:tmpl w:val="F034ADD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6">
    <w:nsid w:val="5D734BE5"/>
    <w:multiLevelType w:val="hybridMultilevel"/>
    <w:tmpl w:val="9112DFCC"/>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5E4A773F"/>
    <w:multiLevelType w:val="hybridMultilevel"/>
    <w:tmpl w:val="1FB6F908"/>
    <w:lvl w:ilvl="0" w:tplc="2E4CA83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60141819"/>
    <w:multiLevelType w:val="hybridMultilevel"/>
    <w:tmpl w:val="547CB218"/>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60BC5B26"/>
    <w:multiLevelType w:val="multilevel"/>
    <w:tmpl w:val="C0FC2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65FC3841"/>
    <w:multiLevelType w:val="hybridMultilevel"/>
    <w:tmpl w:val="7FC41F9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72B306D"/>
    <w:multiLevelType w:val="hybridMultilevel"/>
    <w:tmpl w:val="10807F0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A24D82"/>
    <w:multiLevelType w:val="hybridMultilevel"/>
    <w:tmpl w:val="7A742B5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68DD31E1"/>
    <w:multiLevelType w:val="multilevel"/>
    <w:tmpl w:val="8D90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94352"/>
    <w:multiLevelType w:val="hybridMultilevel"/>
    <w:tmpl w:val="D0B67686"/>
    <w:lvl w:ilvl="0" w:tplc="9954A984">
      <w:start w:val="6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nsid w:val="6976157F"/>
    <w:multiLevelType w:val="hybridMultilevel"/>
    <w:tmpl w:val="0128CE36"/>
    <w:lvl w:ilvl="0" w:tplc="FFFFFFFF">
      <w:start w:val="1"/>
      <w:numFmt w:val="decimal"/>
      <w:lvlText w:val="(%1)"/>
      <w:lvlJc w:val="left"/>
      <w:pPr>
        <w:ind w:left="720" w:hanging="360"/>
      </w:pPr>
      <w:rPr>
        <w:rFonts w:hint="default"/>
      </w:rPr>
    </w:lvl>
    <w:lvl w:ilvl="1" w:tplc="5756CFB6">
      <w:start w:val="1"/>
      <w:numFmt w:val="decimal"/>
      <w:lvlText w:val="(%2)"/>
      <w:lvlJc w:val="left"/>
      <w:pPr>
        <w:ind w:left="1440" w:hanging="360"/>
      </w:pPr>
      <w:rPr>
        <w:rFonts w:ascii="Times New Roman" w:hAnsi="Times New Roman" w:cs="Times New Roman" w:hint="default"/>
      </w:rPr>
    </w:lvl>
    <w:lvl w:ilvl="2" w:tplc="9C841F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6A1E3ED7"/>
    <w:multiLevelType w:val="multilevel"/>
    <w:tmpl w:val="FBD6CCA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62628C"/>
    <w:multiLevelType w:val="hybridMultilevel"/>
    <w:tmpl w:val="E2E03B3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73A83573"/>
    <w:multiLevelType w:val="hybridMultilevel"/>
    <w:tmpl w:val="16D65F7A"/>
    <w:lvl w:ilvl="0" w:tplc="5BA06CB8">
      <w:start w:val="1"/>
      <w:numFmt w:val="lowerLetter"/>
      <w:lvlText w:val="(%1)"/>
      <w:lvlJc w:val="left"/>
      <w:pPr>
        <w:ind w:left="1371" w:hanging="520"/>
      </w:pPr>
      <w:rPr>
        <w:rFonts w:ascii="Times New Roman"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nsid w:val="74942233"/>
    <w:multiLevelType w:val="hybridMultilevel"/>
    <w:tmpl w:val="C5A60964"/>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63C2FAB"/>
    <w:multiLevelType w:val="multilevel"/>
    <w:tmpl w:val="E580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8C62129"/>
    <w:multiLevelType w:val="hybridMultilevel"/>
    <w:tmpl w:val="9A983ADA"/>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nsid w:val="79034483"/>
    <w:multiLevelType w:val="hybridMultilevel"/>
    <w:tmpl w:val="27ECF7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nsid w:val="791C7881"/>
    <w:multiLevelType w:val="hybridMultilevel"/>
    <w:tmpl w:val="6CD810FE"/>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nsid w:val="793071C7"/>
    <w:multiLevelType w:val="hybridMultilevel"/>
    <w:tmpl w:val="393ABE1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nsid w:val="7A142E0C"/>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ADE5C00"/>
    <w:multiLevelType w:val="hybridMultilevel"/>
    <w:tmpl w:val="B52A9314"/>
    <w:lvl w:ilvl="0" w:tplc="D8386A14">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nsid w:val="7B4B4592"/>
    <w:multiLevelType w:val="hybridMultilevel"/>
    <w:tmpl w:val="43186E14"/>
    <w:lvl w:ilvl="0" w:tplc="8878D620">
      <w:start w:val="1"/>
      <w:numFmt w:val="decimal"/>
      <w:lvlText w:val="[%1]"/>
      <w:lvlJc w:val="left"/>
      <w:pPr>
        <w:ind w:left="720" w:hanging="360"/>
      </w:pPr>
      <w:rPr>
        <w:rFonts w:hint="default"/>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nsid w:val="7BDB4F60"/>
    <w:multiLevelType w:val="hybridMultilevel"/>
    <w:tmpl w:val="93A0FAE4"/>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nsid w:val="7C1F12BE"/>
    <w:multiLevelType w:val="hybridMultilevel"/>
    <w:tmpl w:val="4FBC4D2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nsid w:val="7F4249F1"/>
    <w:multiLevelType w:val="hybridMultilevel"/>
    <w:tmpl w:val="1DD4C4D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0"/>
  </w:num>
  <w:num w:numId="2">
    <w:abstractNumId w:val="83"/>
  </w:num>
  <w:num w:numId="3">
    <w:abstractNumId w:val="72"/>
  </w:num>
  <w:num w:numId="4">
    <w:abstractNumId w:val="3"/>
  </w:num>
  <w:num w:numId="5">
    <w:abstractNumId w:val="49"/>
  </w:num>
  <w:num w:numId="6">
    <w:abstractNumId w:val="70"/>
  </w:num>
  <w:num w:numId="7">
    <w:abstractNumId w:val="59"/>
  </w:num>
  <w:num w:numId="8">
    <w:abstractNumId w:val="4"/>
  </w:num>
  <w:num w:numId="9">
    <w:abstractNumId w:val="56"/>
  </w:num>
  <w:num w:numId="10">
    <w:abstractNumId w:val="0"/>
  </w:num>
  <w:num w:numId="11">
    <w:abstractNumId w:val="55"/>
  </w:num>
  <w:num w:numId="12">
    <w:abstractNumId w:val="9"/>
  </w:num>
  <w:num w:numId="13">
    <w:abstractNumId w:val="89"/>
  </w:num>
  <w:num w:numId="14">
    <w:abstractNumId w:val="52"/>
  </w:num>
  <w:num w:numId="15">
    <w:abstractNumId w:val="1"/>
  </w:num>
  <w:num w:numId="16">
    <w:abstractNumId w:val="21"/>
  </w:num>
  <w:num w:numId="17">
    <w:abstractNumId w:val="29"/>
  </w:num>
  <w:num w:numId="18">
    <w:abstractNumId w:val="34"/>
  </w:num>
  <w:num w:numId="19">
    <w:abstractNumId w:val="86"/>
  </w:num>
  <w:num w:numId="20">
    <w:abstractNumId w:val="24"/>
  </w:num>
  <w:num w:numId="21">
    <w:abstractNumId w:val="57"/>
  </w:num>
  <w:num w:numId="22">
    <w:abstractNumId w:val="42"/>
  </w:num>
  <w:num w:numId="23">
    <w:abstractNumId w:val="53"/>
  </w:num>
  <w:num w:numId="24">
    <w:abstractNumId w:val="76"/>
  </w:num>
  <w:num w:numId="25">
    <w:abstractNumId w:val="40"/>
  </w:num>
  <w:num w:numId="26">
    <w:abstractNumId w:val="6"/>
  </w:num>
  <w:num w:numId="27">
    <w:abstractNumId w:val="69"/>
  </w:num>
  <w:num w:numId="28">
    <w:abstractNumId w:val="18"/>
  </w:num>
  <w:num w:numId="29">
    <w:abstractNumId w:val="11"/>
  </w:num>
  <w:num w:numId="30">
    <w:abstractNumId w:val="37"/>
  </w:num>
  <w:num w:numId="31">
    <w:abstractNumId w:val="54"/>
  </w:num>
  <w:num w:numId="32">
    <w:abstractNumId w:val="41"/>
  </w:num>
  <w:num w:numId="33">
    <w:abstractNumId w:val="8"/>
  </w:num>
  <w:num w:numId="34">
    <w:abstractNumId w:val="80"/>
  </w:num>
  <w:num w:numId="35">
    <w:abstractNumId w:val="62"/>
  </w:num>
  <w:num w:numId="36">
    <w:abstractNumId w:val="32"/>
  </w:num>
  <w:num w:numId="37">
    <w:abstractNumId w:val="22"/>
  </w:num>
  <w:num w:numId="38">
    <w:abstractNumId w:val="17"/>
  </w:num>
  <w:num w:numId="39">
    <w:abstractNumId w:val="88"/>
  </w:num>
  <w:num w:numId="40">
    <w:abstractNumId w:val="74"/>
  </w:num>
  <w:num w:numId="41">
    <w:abstractNumId w:val="81"/>
  </w:num>
  <w:num w:numId="42">
    <w:abstractNumId w:val="77"/>
  </w:num>
  <w:num w:numId="43">
    <w:abstractNumId w:val="50"/>
  </w:num>
  <w:num w:numId="44">
    <w:abstractNumId w:val="10"/>
  </w:num>
  <w:num w:numId="45">
    <w:abstractNumId w:val="27"/>
  </w:num>
  <w:num w:numId="46">
    <w:abstractNumId w:val="5"/>
  </w:num>
  <w:num w:numId="47">
    <w:abstractNumId w:val="87"/>
  </w:num>
  <w:num w:numId="48">
    <w:abstractNumId w:val="90"/>
  </w:num>
  <w:num w:numId="49">
    <w:abstractNumId w:val="48"/>
  </w:num>
  <w:num w:numId="50">
    <w:abstractNumId w:val="71"/>
  </w:num>
  <w:num w:numId="51">
    <w:abstractNumId w:val="39"/>
  </w:num>
  <w:num w:numId="52">
    <w:abstractNumId w:val="91"/>
  </w:num>
  <w:num w:numId="53">
    <w:abstractNumId w:val="25"/>
  </w:num>
  <w:num w:numId="54">
    <w:abstractNumId w:val="33"/>
  </w:num>
  <w:num w:numId="55">
    <w:abstractNumId w:val="13"/>
  </w:num>
  <w:num w:numId="56">
    <w:abstractNumId w:val="36"/>
  </w:num>
  <w:num w:numId="57">
    <w:abstractNumId w:val="67"/>
  </w:num>
  <w:num w:numId="58">
    <w:abstractNumId w:val="35"/>
  </w:num>
  <w:num w:numId="59">
    <w:abstractNumId w:val="51"/>
  </w:num>
  <w:num w:numId="60">
    <w:abstractNumId w:val="65"/>
  </w:num>
  <w:num w:numId="61">
    <w:abstractNumId w:val="47"/>
  </w:num>
  <w:num w:numId="62">
    <w:abstractNumId w:val="46"/>
  </w:num>
  <w:num w:numId="63">
    <w:abstractNumId w:val="38"/>
  </w:num>
  <w:num w:numId="64">
    <w:abstractNumId w:val="12"/>
  </w:num>
  <w:num w:numId="65">
    <w:abstractNumId w:val="64"/>
  </w:num>
  <w:num w:numId="66">
    <w:abstractNumId w:val="75"/>
  </w:num>
  <w:num w:numId="67">
    <w:abstractNumId w:val="2"/>
  </w:num>
  <w:num w:numId="68">
    <w:abstractNumId w:val="78"/>
  </w:num>
  <w:num w:numId="69">
    <w:abstractNumId w:val="31"/>
  </w:num>
  <w:num w:numId="70">
    <w:abstractNumId w:val="61"/>
  </w:num>
  <w:num w:numId="71">
    <w:abstractNumId w:val="66"/>
  </w:num>
  <w:num w:numId="72">
    <w:abstractNumId w:val="82"/>
  </w:num>
  <w:num w:numId="73">
    <w:abstractNumId w:val="7"/>
  </w:num>
  <w:num w:numId="74">
    <w:abstractNumId w:val="68"/>
  </w:num>
  <w:num w:numId="75">
    <w:abstractNumId w:val="73"/>
  </w:num>
  <w:num w:numId="76">
    <w:abstractNumId w:val="15"/>
  </w:num>
  <w:num w:numId="77">
    <w:abstractNumId w:val="20"/>
  </w:num>
  <w:num w:numId="78">
    <w:abstractNumId w:val="43"/>
  </w:num>
  <w:num w:numId="79">
    <w:abstractNumId w:val="30"/>
  </w:num>
  <w:num w:numId="80">
    <w:abstractNumId w:val="28"/>
  </w:num>
  <w:num w:numId="81">
    <w:abstractNumId w:val="85"/>
  </w:num>
  <w:num w:numId="82">
    <w:abstractNumId w:val="16"/>
  </w:num>
  <w:num w:numId="83">
    <w:abstractNumId w:val="44"/>
  </w:num>
  <w:num w:numId="84">
    <w:abstractNumId w:val="45"/>
  </w:num>
  <w:num w:numId="85">
    <w:abstractNumId w:val="84"/>
  </w:num>
  <w:num w:numId="86">
    <w:abstractNumId w:val="14"/>
  </w:num>
  <w:num w:numId="87">
    <w:abstractNumId w:val="58"/>
  </w:num>
  <w:num w:numId="88">
    <w:abstractNumId w:val="23"/>
  </w:num>
  <w:num w:numId="89">
    <w:abstractNumId w:val="26"/>
  </w:num>
  <w:num w:numId="90">
    <w:abstractNumId w:val="79"/>
  </w:num>
  <w:num w:numId="91">
    <w:abstractNumId w:val="63"/>
  </w:num>
  <w:num w:numId="92">
    <w:abstractNumId w:val="1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44AA"/>
    <w:rsid w:val="00005B9B"/>
    <w:rsid w:val="00016C81"/>
    <w:rsid w:val="00033857"/>
    <w:rsid w:val="0003589D"/>
    <w:rsid w:val="0003596B"/>
    <w:rsid w:val="0003713B"/>
    <w:rsid w:val="000546E2"/>
    <w:rsid w:val="000745D4"/>
    <w:rsid w:val="0007495F"/>
    <w:rsid w:val="000879A0"/>
    <w:rsid w:val="00097058"/>
    <w:rsid w:val="0009792A"/>
    <w:rsid w:val="000A0CF8"/>
    <w:rsid w:val="000A2D18"/>
    <w:rsid w:val="000A373B"/>
    <w:rsid w:val="000A6757"/>
    <w:rsid w:val="000A6B58"/>
    <w:rsid w:val="000A6FBA"/>
    <w:rsid w:val="000C229E"/>
    <w:rsid w:val="000C27D0"/>
    <w:rsid w:val="000D0F97"/>
    <w:rsid w:val="000E018F"/>
    <w:rsid w:val="000E1435"/>
    <w:rsid w:val="000F2890"/>
    <w:rsid w:val="000F4570"/>
    <w:rsid w:val="000F63AD"/>
    <w:rsid w:val="000F760F"/>
    <w:rsid w:val="0010104C"/>
    <w:rsid w:val="001034AD"/>
    <w:rsid w:val="001147C7"/>
    <w:rsid w:val="00115A48"/>
    <w:rsid w:val="00117D1F"/>
    <w:rsid w:val="00120828"/>
    <w:rsid w:val="001245EF"/>
    <w:rsid w:val="00132AA7"/>
    <w:rsid w:val="001356B3"/>
    <w:rsid w:val="0014035A"/>
    <w:rsid w:val="0015206F"/>
    <w:rsid w:val="001609FF"/>
    <w:rsid w:val="001618A8"/>
    <w:rsid w:val="00162D98"/>
    <w:rsid w:val="00163376"/>
    <w:rsid w:val="001653A1"/>
    <w:rsid w:val="00167E8C"/>
    <w:rsid w:val="00172370"/>
    <w:rsid w:val="0018163C"/>
    <w:rsid w:val="00181917"/>
    <w:rsid w:val="001862BE"/>
    <w:rsid w:val="00194608"/>
    <w:rsid w:val="001A12F4"/>
    <w:rsid w:val="001A2F04"/>
    <w:rsid w:val="001A4E24"/>
    <w:rsid w:val="001B1FC2"/>
    <w:rsid w:val="001B2D3D"/>
    <w:rsid w:val="001B7F1F"/>
    <w:rsid w:val="001C2907"/>
    <w:rsid w:val="001C4B45"/>
    <w:rsid w:val="001C4D1B"/>
    <w:rsid w:val="001C5D4F"/>
    <w:rsid w:val="001C5D8E"/>
    <w:rsid w:val="001C67A5"/>
    <w:rsid w:val="001C7CCD"/>
    <w:rsid w:val="001D5E23"/>
    <w:rsid w:val="001E05D6"/>
    <w:rsid w:val="001F02D0"/>
    <w:rsid w:val="001F1BF7"/>
    <w:rsid w:val="001F40CC"/>
    <w:rsid w:val="001F5A51"/>
    <w:rsid w:val="0020162A"/>
    <w:rsid w:val="00204926"/>
    <w:rsid w:val="00211BB0"/>
    <w:rsid w:val="0021409B"/>
    <w:rsid w:val="002161F1"/>
    <w:rsid w:val="00216BAC"/>
    <w:rsid w:val="00224A25"/>
    <w:rsid w:val="00225920"/>
    <w:rsid w:val="00233530"/>
    <w:rsid w:val="00245285"/>
    <w:rsid w:val="0026051E"/>
    <w:rsid w:val="002629B9"/>
    <w:rsid w:val="00263B72"/>
    <w:rsid w:val="002659CF"/>
    <w:rsid w:val="00266778"/>
    <w:rsid w:val="0026783D"/>
    <w:rsid w:val="00273C53"/>
    <w:rsid w:val="002754A3"/>
    <w:rsid w:val="0027572B"/>
    <w:rsid w:val="00281286"/>
    <w:rsid w:val="002816A6"/>
    <w:rsid w:val="002828B5"/>
    <w:rsid w:val="002837B6"/>
    <w:rsid w:val="002846A0"/>
    <w:rsid w:val="002859FC"/>
    <w:rsid w:val="002876F6"/>
    <w:rsid w:val="00293157"/>
    <w:rsid w:val="00297BD6"/>
    <w:rsid w:val="002A1BD6"/>
    <w:rsid w:val="002B32D7"/>
    <w:rsid w:val="002B6E5B"/>
    <w:rsid w:val="002D57B5"/>
    <w:rsid w:val="002D7BC3"/>
    <w:rsid w:val="002E3CB4"/>
    <w:rsid w:val="002F1C92"/>
    <w:rsid w:val="002F36DE"/>
    <w:rsid w:val="002F3B9D"/>
    <w:rsid w:val="002F7B5A"/>
    <w:rsid w:val="00300474"/>
    <w:rsid w:val="00304E7C"/>
    <w:rsid w:val="003076C2"/>
    <w:rsid w:val="003147A5"/>
    <w:rsid w:val="00322924"/>
    <w:rsid w:val="00331CC9"/>
    <w:rsid w:val="00333AD9"/>
    <w:rsid w:val="00341FE6"/>
    <w:rsid w:val="00343C0C"/>
    <w:rsid w:val="00351F00"/>
    <w:rsid w:val="00352B22"/>
    <w:rsid w:val="003577FC"/>
    <w:rsid w:val="00367651"/>
    <w:rsid w:val="003704C6"/>
    <w:rsid w:val="0037149A"/>
    <w:rsid w:val="00373785"/>
    <w:rsid w:val="0037516C"/>
    <w:rsid w:val="00382F2F"/>
    <w:rsid w:val="00383AF4"/>
    <w:rsid w:val="00384A18"/>
    <w:rsid w:val="00384AFD"/>
    <w:rsid w:val="00385311"/>
    <w:rsid w:val="00390567"/>
    <w:rsid w:val="00390934"/>
    <w:rsid w:val="00390E48"/>
    <w:rsid w:val="003914A2"/>
    <w:rsid w:val="003915FF"/>
    <w:rsid w:val="00392A31"/>
    <w:rsid w:val="00393C1E"/>
    <w:rsid w:val="00397DF5"/>
    <w:rsid w:val="003A1E6A"/>
    <w:rsid w:val="003A516E"/>
    <w:rsid w:val="003A74C1"/>
    <w:rsid w:val="003B2AD5"/>
    <w:rsid w:val="003B3865"/>
    <w:rsid w:val="003B4FB8"/>
    <w:rsid w:val="003C6E81"/>
    <w:rsid w:val="003D0E50"/>
    <w:rsid w:val="003D2706"/>
    <w:rsid w:val="003E39DB"/>
    <w:rsid w:val="003E3BFE"/>
    <w:rsid w:val="003E4FEB"/>
    <w:rsid w:val="003F05D2"/>
    <w:rsid w:val="003F4BCB"/>
    <w:rsid w:val="004138C0"/>
    <w:rsid w:val="0041503A"/>
    <w:rsid w:val="00417E38"/>
    <w:rsid w:val="00436B20"/>
    <w:rsid w:val="00443E36"/>
    <w:rsid w:val="004501AF"/>
    <w:rsid w:val="00450F49"/>
    <w:rsid w:val="00453D3E"/>
    <w:rsid w:val="00454E20"/>
    <w:rsid w:val="00455413"/>
    <w:rsid w:val="00455594"/>
    <w:rsid w:val="00455E25"/>
    <w:rsid w:val="00460DB9"/>
    <w:rsid w:val="0046301A"/>
    <w:rsid w:val="00464C41"/>
    <w:rsid w:val="00466172"/>
    <w:rsid w:val="004718BC"/>
    <w:rsid w:val="00483A71"/>
    <w:rsid w:val="0048403B"/>
    <w:rsid w:val="00491DF3"/>
    <w:rsid w:val="00493923"/>
    <w:rsid w:val="004976EC"/>
    <w:rsid w:val="0049792E"/>
    <w:rsid w:val="004A0FBB"/>
    <w:rsid w:val="004A45BA"/>
    <w:rsid w:val="004A5478"/>
    <w:rsid w:val="004A7D9A"/>
    <w:rsid w:val="004B474D"/>
    <w:rsid w:val="004B77F0"/>
    <w:rsid w:val="004C3507"/>
    <w:rsid w:val="004D101A"/>
    <w:rsid w:val="0050373E"/>
    <w:rsid w:val="00504228"/>
    <w:rsid w:val="00520BC6"/>
    <w:rsid w:val="00520FB1"/>
    <w:rsid w:val="00523ABD"/>
    <w:rsid w:val="00525B14"/>
    <w:rsid w:val="00530400"/>
    <w:rsid w:val="005325BD"/>
    <w:rsid w:val="0054010B"/>
    <w:rsid w:val="005410B0"/>
    <w:rsid w:val="00542A1A"/>
    <w:rsid w:val="005447A9"/>
    <w:rsid w:val="005537EE"/>
    <w:rsid w:val="0055391D"/>
    <w:rsid w:val="00554446"/>
    <w:rsid w:val="00560DC3"/>
    <w:rsid w:val="00571ED6"/>
    <w:rsid w:val="005735C3"/>
    <w:rsid w:val="005742F8"/>
    <w:rsid w:val="00576F3D"/>
    <w:rsid w:val="005853D7"/>
    <w:rsid w:val="00595064"/>
    <w:rsid w:val="0059557C"/>
    <w:rsid w:val="00595A1F"/>
    <w:rsid w:val="00596DF5"/>
    <w:rsid w:val="00597C65"/>
    <w:rsid w:val="005A0656"/>
    <w:rsid w:val="005A231C"/>
    <w:rsid w:val="005A2C39"/>
    <w:rsid w:val="005A6550"/>
    <w:rsid w:val="005A6DA1"/>
    <w:rsid w:val="005A7E78"/>
    <w:rsid w:val="005B26BB"/>
    <w:rsid w:val="005B29F7"/>
    <w:rsid w:val="005B6863"/>
    <w:rsid w:val="005C2910"/>
    <w:rsid w:val="005C58CB"/>
    <w:rsid w:val="005C5F92"/>
    <w:rsid w:val="005C62CE"/>
    <w:rsid w:val="005F4262"/>
    <w:rsid w:val="005F42C7"/>
    <w:rsid w:val="00605715"/>
    <w:rsid w:val="00611463"/>
    <w:rsid w:val="00612E7D"/>
    <w:rsid w:val="00615DD8"/>
    <w:rsid w:val="00621F3E"/>
    <w:rsid w:val="006236D3"/>
    <w:rsid w:val="00624683"/>
    <w:rsid w:val="00630E3B"/>
    <w:rsid w:val="00637593"/>
    <w:rsid w:val="00644C0D"/>
    <w:rsid w:val="00645669"/>
    <w:rsid w:val="00645C84"/>
    <w:rsid w:val="00646B3D"/>
    <w:rsid w:val="00662EA5"/>
    <w:rsid w:val="00665FF8"/>
    <w:rsid w:val="00667E38"/>
    <w:rsid w:val="0067476B"/>
    <w:rsid w:val="00676784"/>
    <w:rsid w:val="00676869"/>
    <w:rsid w:val="0068111A"/>
    <w:rsid w:val="0068118D"/>
    <w:rsid w:val="006815C4"/>
    <w:rsid w:val="00681FD2"/>
    <w:rsid w:val="006851CA"/>
    <w:rsid w:val="0068740F"/>
    <w:rsid w:val="00687C3F"/>
    <w:rsid w:val="00694567"/>
    <w:rsid w:val="006975CF"/>
    <w:rsid w:val="006A0219"/>
    <w:rsid w:val="006A2D52"/>
    <w:rsid w:val="006A3C50"/>
    <w:rsid w:val="006A4401"/>
    <w:rsid w:val="006B6129"/>
    <w:rsid w:val="006B6864"/>
    <w:rsid w:val="006C3ABC"/>
    <w:rsid w:val="006C7A40"/>
    <w:rsid w:val="006D4644"/>
    <w:rsid w:val="006D4DBD"/>
    <w:rsid w:val="006D5AE0"/>
    <w:rsid w:val="006D5D68"/>
    <w:rsid w:val="006D6AE3"/>
    <w:rsid w:val="006E1CB5"/>
    <w:rsid w:val="006E59AA"/>
    <w:rsid w:val="006F5228"/>
    <w:rsid w:val="006F5878"/>
    <w:rsid w:val="007003D8"/>
    <w:rsid w:val="00713C07"/>
    <w:rsid w:val="0071560D"/>
    <w:rsid w:val="0071594C"/>
    <w:rsid w:val="00716533"/>
    <w:rsid w:val="007176A8"/>
    <w:rsid w:val="00721FA9"/>
    <w:rsid w:val="00723CE4"/>
    <w:rsid w:val="007341E3"/>
    <w:rsid w:val="00736AE7"/>
    <w:rsid w:val="00746330"/>
    <w:rsid w:val="00750076"/>
    <w:rsid w:val="00753ABC"/>
    <w:rsid w:val="007559FB"/>
    <w:rsid w:val="0075712C"/>
    <w:rsid w:val="00771D41"/>
    <w:rsid w:val="007770A1"/>
    <w:rsid w:val="00784EDC"/>
    <w:rsid w:val="0078779F"/>
    <w:rsid w:val="00791408"/>
    <w:rsid w:val="007926D7"/>
    <w:rsid w:val="00794418"/>
    <w:rsid w:val="00795AEA"/>
    <w:rsid w:val="00796DAB"/>
    <w:rsid w:val="007A534F"/>
    <w:rsid w:val="007A6503"/>
    <w:rsid w:val="007B088A"/>
    <w:rsid w:val="007B108D"/>
    <w:rsid w:val="007B19F8"/>
    <w:rsid w:val="007B286C"/>
    <w:rsid w:val="007B58F9"/>
    <w:rsid w:val="007B7B6D"/>
    <w:rsid w:val="007C0ED7"/>
    <w:rsid w:val="007C2859"/>
    <w:rsid w:val="007C302F"/>
    <w:rsid w:val="007C37A5"/>
    <w:rsid w:val="007C4B28"/>
    <w:rsid w:val="007C6B2C"/>
    <w:rsid w:val="007D3122"/>
    <w:rsid w:val="007F276F"/>
    <w:rsid w:val="007F3F20"/>
    <w:rsid w:val="007F5A37"/>
    <w:rsid w:val="00800364"/>
    <w:rsid w:val="00800A28"/>
    <w:rsid w:val="008015A5"/>
    <w:rsid w:val="00803426"/>
    <w:rsid w:val="008036CB"/>
    <w:rsid w:val="008045A5"/>
    <w:rsid w:val="00805A8C"/>
    <w:rsid w:val="00812E76"/>
    <w:rsid w:val="00822463"/>
    <w:rsid w:val="008362C6"/>
    <w:rsid w:val="00837EA0"/>
    <w:rsid w:val="00843E22"/>
    <w:rsid w:val="00846D7B"/>
    <w:rsid w:val="0085196E"/>
    <w:rsid w:val="00855655"/>
    <w:rsid w:val="00860B08"/>
    <w:rsid w:val="00861029"/>
    <w:rsid w:val="00870A52"/>
    <w:rsid w:val="0087291C"/>
    <w:rsid w:val="00872D39"/>
    <w:rsid w:val="0087306E"/>
    <w:rsid w:val="00885459"/>
    <w:rsid w:val="00887CE2"/>
    <w:rsid w:val="00890651"/>
    <w:rsid w:val="008909FB"/>
    <w:rsid w:val="008947B8"/>
    <w:rsid w:val="00897917"/>
    <w:rsid w:val="008A1164"/>
    <w:rsid w:val="008A3B73"/>
    <w:rsid w:val="008B6C59"/>
    <w:rsid w:val="008C2AA4"/>
    <w:rsid w:val="008C2AFA"/>
    <w:rsid w:val="008C2F3E"/>
    <w:rsid w:val="008C422A"/>
    <w:rsid w:val="008C676D"/>
    <w:rsid w:val="008D23AB"/>
    <w:rsid w:val="008D2936"/>
    <w:rsid w:val="008D39AD"/>
    <w:rsid w:val="008D5618"/>
    <w:rsid w:val="008E3E3E"/>
    <w:rsid w:val="008E674B"/>
    <w:rsid w:val="008F0180"/>
    <w:rsid w:val="008F15EB"/>
    <w:rsid w:val="008F1DEB"/>
    <w:rsid w:val="008F4B8E"/>
    <w:rsid w:val="0090056A"/>
    <w:rsid w:val="0090311C"/>
    <w:rsid w:val="009031F1"/>
    <w:rsid w:val="0090502C"/>
    <w:rsid w:val="00905369"/>
    <w:rsid w:val="00911482"/>
    <w:rsid w:val="0091374A"/>
    <w:rsid w:val="0091707E"/>
    <w:rsid w:val="009220D4"/>
    <w:rsid w:val="00922DDA"/>
    <w:rsid w:val="0092687A"/>
    <w:rsid w:val="00926DF5"/>
    <w:rsid w:val="00935848"/>
    <w:rsid w:val="00935AF8"/>
    <w:rsid w:val="00935FB7"/>
    <w:rsid w:val="009400DF"/>
    <w:rsid w:val="0094783D"/>
    <w:rsid w:val="0095021D"/>
    <w:rsid w:val="009528C4"/>
    <w:rsid w:val="00955E72"/>
    <w:rsid w:val="0095642C"/>
    <w:rsid w:val="009617ED"/>
    <w:rsid w:val="00961C13"/>
    <w:rsid w:val="00966097"/>
    <w:rsid w:val="00971109"/>
    <w:rsid w:val="009715E9"/>
    <w:rsid w:val="009761D7"/>
    <w:rsid w:val="009820AE"/>
    <w:rsid w:val="009866B2"/>
    <w:rsid w:val="00991EC9"/>
    <w:rsid w:val="009936F1"/>
    <w:rsid w:val="009A0308"/>
    <w:rsid w:val="009A48D8"/>
    <w:rsid w:val="009A628B"/>
    <w:rsid w:val="009A78C7"/>
    <w:rsid w:val="009E01B4"/>
    <w:rsid w:val="009F1703"/>
    <w:rsid w:val="009F1F63"/>
    <w:rsid w:val="009F388F"/>
    <w:rsid w:val="009F3C31"/>
    <w:rsid w:val="009F402C"/>
    <w:rsid w:val="00A00AE2"/>
    <w:rsid w:val="00A029F9"/>
    <w:rsid w:val="00A05ED9"/>
    <w:rsid w:val="00A15677"/>
    <w:rsid w:val="00A1637B"/>
    <w:rsid w:val="00A2092C"/>
    <w:rsid w:val="00A22B7C"/>
    <w:rsid w:val="00A252B3"/>
    <w:rsid w:val="00A32396"/>
    <w:rsid w:val="00A3309D"/>
    <w:rsid w:val="00A41ACA"/>
    <w:rsid w:val="00A46E2F"/>
    <w:rsid w:val="00A50B5B"/>
    <w:rsid w:val="00A50C1C"/>
    <w:rsid w:val="00A65004"/>
    <w:rsid w:val="00A72D0E"/>
    <w:rsid w:val="00A81815"/>
    <w:rsid w:val="00A83A9A"/>
    <w:rsid w:val="00A9748A"/>
    <w:rsid w:val="00AB0360"/>
    <w:rsid w:val="00AB1D2E"/>
    <w:rsid w:val="00AB3DE4"/>
    <w:rsid w:val="00AB404E"/>
    <w:rsid w:val="00AC0B6E"/>
    <w:rsid w:val="00AC3308"/>
    <w:rsid w:val="00AC5F3D"/>
    <w:rsid w:val="00AD3C12"/>
    <w:rsid w:val="00AE2164"/>
    <w:rsid w:val="00AE4DDA"/>
    <w:rsid w:val="00AE4F57"/>
    <w:rsid w:val="00AF61D0"/>
    <w:rsid w:val="00B0633C"/>
    <w:rsid w:val="00B10264"/>
    <w:rsid w:val="00B1246A"/>
    <w:rsid w:val="00B16FBA"/>
    <w:rsid w:val="00B173D3"/>
    <w:rsid w:val="00B2060F"/>
    <w:rsid w:val="00B24158"/>
    <w:rsid w:val="00B36666"/>
    <w:rsid w:val="00B368FB"/>
    <w:rsid w:val="00B42CB3"/>
    <w:rsid w:val="00B46E31"/>
    <w:rsid w:val="00B51251"/>
    <w:rsid w:val="00B52B5A"/>
    <w:rsid w:val="00B575B8"/>
    <w:rsid w:val="00B65704"/>
    <w:rsid w:val="00B67D30"/>
    <w:rsid w:val="00B81E83"/>
    <w:rsid w:val="00B84B15"/>
    <w:rsid w:val="00B96804"/>
    <w:rsid w:val="00BA196C"/>
    <w:rsid w:val="00BA418A"/>
    <w:rsid w:val="00BA4274"/>
    <w:rsid w:val="00BA5070"/>
    <w:rsid w:val="00BB136D"/>
    <w:rsid w:val="00BB6D88"/>
    <w:rsid w:val="00BC0D1A"/>
    <w:rsid w:val="00BC121C"/>
    <w:rsid w:val="00BC170B"/>
    <w:rsid w:val="00BC2076"/>
    <w:rsid w:val="00BC6AB5"/>
    <w:rsid w:val="00BC70F4"/>
    <w:rsid w:val="00BC7E99"/>
    <w:rsid w:val="00BD7646"/>
    <w:rsid w:val="00BD7798"/>
    <w:rsid w:val="00BE06C3"/>
    <w:rsid w:val="00BE07B8"/>
    <w:rsid w:val="00BE62BA"/>
    <w:rsid w:val="00BE6C0B"/>
    <w:rsid w:val="00BF07C2"/>
    <w:rsid w:val="00BF5CBB"/>
    <w:rsid w:val="00C002B8"/>
    <w:rsid w:val="00C004AA"/>
    <w:rsid w:val="00C06CB1"/>
    <w:rsid w:val="00C21518"/>
    <w:rsid w:val="00C216D3"/>
    <w:rsid w:val="00C2405E"/>
    <w:rsid w:val="00C27805"/>
    <w:rsid w:val="00C27D35"/>
    <w:rsid w:val="00C33885"/>
    <w:rsid w:val="00C36661"/>
    <w:rsid w:val="00C371A2"/>
    <w:rsid w:val="00C40314"/>
    <w:rsid w:val="00C434C2"/>
    <w:rsid w:val="00C5475F"/>
    <w:rsid w:val="00C578B4"/>
    <w:rsid w:val="00C67D4E"/>
    <w:rsid w:val="00C67D84"/>
    <w:rsid w:val="00C73575"/>
    <w:rsid w:val="00C73C12"/>
    <w:rsid w:val="00C74CF4"/>
    <w:rsid w:val="00C82217"/>
    <w:rsid w:val="00C85362"/>
    <w:rsid w:val="00C86419"/>
    <w:rsid w:val="00C87059"/>
    <w:rsid w:val="00C9430B"/>
    <w:rsid w:val="00C95D97"/>
    <w:rsid w:val="00C96D24"/>
    <w:rsid w:val="00CA3C9C"/>
    <w:rsid w:val="00CA6226"/>
    <w:rsid w:val="00CB1B38"/>
    <w:rsid w:val="00CB1E27"/>
    <w:rsid w:val="00CB6B29"/>
    <w:rsid w:val="00CB7831"/>
    <w:rsid w:val="00CC076D"/>
    <w:rsid w:val="00CC13B2"/>
    <w:rsid w:val="00CC60E4"/>
    <w:rsid w:val="00CD2D36"/>
    <w:rsid w:val="00CE40DF"/>
    <w:rsid w:val="00CE4813"/>
    <w:rsid w:val="00CF1D1A"/>
    <w:rsid w:val="00CF2D86"/>
    <w:rsid w:val="00CF330B"/>
    <w:rsid w:val="00CF4D0E"/>
    <w:rsid w:val="00CF6398"/>
    <w:rsid w:val="00D0240D"/>
    <w:rsid w:val="00D03B7A"/>
    <w:rsid w:val="00D040D5"/>
    <w:rsid w:val="00D05004"/>
    <w:rsid w:val="00D07C0B"/>
    <w:rsid w:val="00D204AB"/>
    <w:rsid w:val="00D20A7C"/>
    <w:rsid w:val="00D23B9A"/>
    <w:rsid w:val="00D24B52"/>
    <w:rsid w:val="00D270CF"/>
    <w:rsid w:val="00D32FCF"/>
    <w:rsid w:val="00D35987"/>
    <w:rsid w:val="00D44AC3"/>
    <w:rsid w:val="00D509F5"/>
    <w:rsid w:val="00D52C8C"/>
    <w:rsid w:val="00D54C9E"/>
    <w:rsid w:val="00D622CC"/>
    <w:rsid w:val="00D64901"/>
    <w:rsid w:val="00D6548E"/>
    <w:rsid w:val="00D724F4"/>
    <w:rsid w:val="00D80074"/>
    <w:rsid w:val="00D82649"/>
    <w:rsid w:val="00D94228"/>
    <w:rsid w:val="00DA1DAC"/>
    <w:rsid w:val="00DA69DA"/>
    <w:rsid w:val="00DB066F"/>
    <w:rsid w:val="00DB5469"/>
    <w:rsid w:val="00DB73DD"/>
    <w:rsid w:val="00DB765E"/>
    <w:rsid w:val="00DC22D2"/>
    <w:rsid w:val="00DC3902"/>
    <w:rsid w:val="00DD2B66"/>
    <w:rsid w:val="00DE30EA"/>
    <w:rsid w:val="00DE323F"/>
    <w:rsid w:val="00DE75C0"/>
    <w:rsid w:val="00DE7983"/>
    <w:rsid w:val="00DF0D13"/>
    <w:rsid w:val="00DF2F5D"/>
    <w:rsid w:val="00DF3644"/>
    <w:rsid w:val="00DF3A98"/>
    <w:rsid w:val="00DF7889"/>
    <w:rsid w:val="00E000E1"/>
    <w:rsid w:val="00E02CD0"/>
    <w:rsid w:val="00E04BF6"/>
    <w:rsid w:val="00E056EE"/>
    <w:rsid w:val="00E12AF1"/>
    <w:rsid w:val="00E13982"/>
    <w:rsid w:val="00E15266"/>
    <w:rsid w:val="00E25FB8"/>
    <w:rsid w:val="00E2662B"/>
    <w:rsid w:val="00E311DF"/>
    <w:rsid w:val="00E33292"/>
    <w:rsid w:val="00E335F8"/>
    <w:rsid w:val="00E3481F"/>
    <w:rsid w:val="00E40A15"/>
    <w:rsid w:val="00E477C2"/>
    <w:rsid w:val="00E51D4A"/>
    <w:rsid w:val="00E556F8"/>
    <w:rsid w:val="00E57323"/>
    <w:rsid w:val="00E600F3"/>
    <w:rsid w:val="00E65E37"/>
    <w:rsid w:val="00E67EB6"/>
    <w:rsid w:val="00E8025F"/>
    <w:rsid w:val="00E85221"/>
    <w:rsid w:val="00E90C93"/>
    <w:rsid w:val="00E93717"/>
    <w:rsid w:val="00E94514"/>
    <w:rsid w:val="00E96002"/>
    <w:rsid w:val="00E9669E"/>
    <w:rsid w:val="00EA543B"/>
    <w:rsid w:val="00EA5CB6"/>
    <w:rsid w:val="00EC25F7"/>
    <w:rsid w:val="00EC335E"/>
    <w:rsid w:val="00EC48BF"/>
    <w:rsid w:val="00ED3656"/>
    <w:rsid w:val="00EE3501"/>
    <w:rsid w:val="00EE3616"/>
    <w:rsid w:val="00EE7933"/>
    <w:rsid w:val="00EF78A1"/>
    <w:rsid w:val="00F01FBD"/>
    <w:rsid w:val="00F11DCC"/>
    <w:rsid w:val="00F12349"/>
    <w:rsid w:val="00F12C19"/>
    <w:rsid w:val="00F17EA7"/>
    <w:rsid w:val="00F23F22"/>
    <w:rsid w:val="00F25216"/>
    <w:rsid w:val="00F2776E"/>
    <w:rsid w:val="00F30712"/>
    <w:rsid w:val="00F3082F"/>
    <w:rsid w:val="00F36F8D"/>
    <w:rsid w:val="00F440B6"/>
    <w:rsid w:val="00F44BDF"/>
    <w:rsid w:val="00F53887"/>
    <w:rsid w:val="00F5576D"/>
    <w:rsid w:val="00F64F77"/>
    <w:rsid w:val="00F70E76"/>
    <w:rsid w:val="00F75680"/>
    <w:rsid w:val="00F84201"/>
    <w:rsid w:val="00FA5286"/>
    <w:rsid w:val="00FA5974"/>
    <w:rsid w:val="00FB3669"/>
    <w:rsid w:val="00FC1AE9"/>
    <w:rsid w:val="00FC1D75"/>
    <w:rsid w:val="00FC2B72"/>
    <w:rsid w:val="00FC61F2"/>
    <w:rsid w:val="00FD5C12"/>
    <w:rsid w:val="00FD7F08"/>
    <w:rsid w:val="00FF2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
    <w:name w:val="Unresolved Mention"/>
    <w:basedOn w:val="DefaultParagraphFont"/>
    <w:uiPriority w:val="99"/>
    <w:semiHidden/>
    <w:unhideWhenUsed/>
    <w:rsid w:val="00D03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188110030">
      <w:bodyDiv w:val="1"/>
      <w:marLeft w:val="0"/>
      <w:marRight w:val="0"/>
      <w:marTop w:val="0"/>
      <w:marBottom w:val="0"/>
      <w:divBdr>
        <w:top w:val="none" w:sz="0" w:space="0" w:color="auto"/>
        <w:left w:val="none" w:sz="0" w:space="0" w:color="auto"/>
        <w:bottom w:val="none" w:sz="0" w:space="0" w:color="auto"/>
        <w:right w:val="none" w:sz="0" w:space="0" w:color="auto"/>
      </w:divBdr>
    </w:div>
    <w:div w:id="226382204">
      <w:bodyDiv w:val="1"/>
      <w:marLeft w:val="0"/>
      <w:marRight w:val="0"/>
      <w:marTop w:val="0"/>
      <w:marBottom w:val="0"/>
      <w:divBdr>
        <w:top w:val="none" w:sz="0" w:space="0" w:color="auto"/>
        <w:left w:val="none" w:sz="0" w:space="0" w:color="auto"/>
        <w:bottom w:val="none" w:sz="0" w:space="0" w:color="auto"/>
        <w:right w:val="none" w:sz="0" w:space="0" w:color="auto"/>
      </w:divBdr>
      <w:divsChild>
        <w:div w:id="474955010">
          <w:marLeft w:val="0"/>
          <w:marRight w:val="0"/>
          <w:marTop w:val="0"/>
          <w:marBottom w:val="0"/>
          <w:divBdr>
            <w:top w:val="none" w:sz="0" w:space="0" w:color="auto"/>
            <w:left w:val="none" w:sz="0" w:space="0" w:color="auto"/>
            <w:bottom w:val="none" w:sz="0" w:space="0" w:color="auto"/>
            <w:right w:val="none" w:sz="0" w:space="0" w:color="auto"/>
          </w:divBdr>
          <w:divsChild>
            <w:div w:id="1734499185">
              <w:marLeft w:val="0"/>
              <w:marRight w:val="0"/>
              <w:marTop w:val="0"/>
              <w:marBottom w:val="0"/>
              <w:divBdr>
                <w:top w:val="none" w:sz="0" w:space="0" w:color="auto"/>
                <w:left w:val="none" w:sz="0" w:space="0" w:color="auto"/>
                <w:bottom w:val="none" w:sz="0" w:space="0" w:color="auto"/>
                <w:right w:val="none" w:sz="0" w:space="0" w:color="auto"/>
              </w:divBdr>
              <w:divsChild>
                <w:div w:id="20985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36558710">
      <w:bodyDiv w:val="1"/>
      <w:marLeft w:val="0"/>
      <w:marRight w:val="0"/>
      <w:marTop w:val="0"/>
      <w:marBottom w:val="0"/>
      <w:divBdr>
        <w:top w:val="none" w:sz="0" w:space="0" w:color="auto"/>
        <w:left w:val="none" w:sz="0" w:space="0" w:color="auto"/>
        <w:bottom w:val="none" w:sz="0" w:space="0" w:color="auto"/>
        <w:right w:val="none" w:sz="0" w:space="0" w:color="auto"/>
      </w:divBdr>
      <w:divsChild>
        <w:div w:id="1805855553">
          <w:marLeft w:val="0"/>
          <w:marRight w:val="0"/>
          <w:marTop w:val="0"/>
          <w:marBottom w:val="0"/>
          <w:divBdr>
            <w:top w:val="none" w:sz="0" w:space="0" w:color="auto"/>
            <w:left w:val="none" w:sz="0" w:space="0" w:color="auto"/>
            <w:bottom w:val="none" w:sz="0" w:space="0" w:color="auto"/>
            <w:right w:val="none" w:sz="0" w:space="0" w:color="auto"/>
          </w:divBdr>
          <w:divsChild>
            <w:div w:id="1415976037">
              <w:marLeft w:val="0"/>
              <w:marRight w:val="0"/>
              <w:marTop w:val="0"/>
              <w:marBottom w:val="0"/>
              <w:divBdr>
                <w:top w:val="none" w:sz="0" w:space="0" w:color="auto"/>
                <w:left w:val="none" w:sz="0" w:space="0" w:color="auto"/>
                <w:bottom w:val="none" w:sz="0" w:space="0" w:color="auto"/>
                <w:right w:val="none" w:sz="0" w:space="0" w:color="auto"/>
              </w:divBdr>
              <w:divsChild>
                <w:div w:id="1991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9117">
          <w:marLeft w:val="0"/>
          <w:marRight w:val="0"/>
          <w:marTop w:val="0"/>
          <w:marBottom w:val="0"/>
          <w:divBdr>
            <w:top w:val="none" w:sz="0" w:space="0" w:color="auto"/>
            <w:left w:val="none" w:sz="0" w:space="0" w:color="auto"/>
            <w:bottom w:val="none" w:sz="0" w:space="0" w:color="auto"/>
            <w:right w:val="none" w:sz="0" w:space="0" w:color="auto"/>
          </w:divBdr>
          <w:divsChild>
            <w:div w:id="654996874">
              <w:marLeft w:val="0"/>
              <w:marRight w:val="0"/>
              <w:marTop w:val="0"/>
              <w:marBottom w:val="0"/>
              <w:divBdr>
                <w:top w:val="none" w:sz="0" w:space="0" w:color="auto"/>
                <w:left w:val="none" w:sz="0" w:space="0" w:color="auto"/>
                <w:bottom w:val="none" w:sz="0" w:space="0" w:color="auto"/>
                <w:right w:val="none" w:sz="0" w:space="0" w:color="auto"/>
              </w:divBdr>
              <w:divsChild>
                <w:div w:id="20632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6560">
      <w:bodyDiv w:val="1"/>
      <w:marLeft w:val="0"/>
      <w:marRight w:val="0"/>
      <w:marTop w:val="0"/>
      <w:marBottom w:val="0"/>
      <w:divBdr>
        <w:top w:val="none" w:sz="0" w:space="0" w:color="auto"/>
        <w:left w:val="none" w:sz="0" w:space="0" w:color="auto"/>
        <w:bottom w:val="none" w:sz="0" w:space="0" w:color="auto"/>
        <w:right w:val="none" w:sz="0" w:space="0" w:color="auto"/>
      </w:divBdr>
      <w:divsChild>
        <w:div w:id="658770455">
          <w:marLeft w:val="0"/>
          <w:marRight w:val="0"/>
          <w:marTop w:val="0"/>
          <w:marBottom w:val="0"/>
          <w:divBdr>
            <w:top w:val="none" w:sz="0" w:space="0" w:color="auto"/>
            <w:left w:val="none" w:sz="0" w:space="0" w:color="auto"/>
            <w:bottom w:val="none" w:sz="0" w:space="0" w:color="auto"/>
            <w:right w:val="none" w:sz="0" w:space="0" w:color="auto"/>
          </w:divBdr>
          <w:divsChild>
            <w:div w:id="1963294570">
              <w:marLeft w:val="0"/>
              <w:marRight w:val="0"/>
              <w:marTop w:val="0"/>
              <w:marBottom w:val="0"/>
              <w:divBdr>
                <w:top w:val="none" w:sz="0" w:space="0" w:color="auto"/>
                <w:left w:val="none" w:sz="0" w:space="0" w:color="auto"/>
                <w:bottom w:val="none" w:sz="0" w:space="0" w:color="auto"/>
                <w:right w:val="none" w:sz="0" w:space="0" w:color="auto"/>
              </w:divBdr>
              <w:divsChild>
                <w:div w:id="12794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4769">
      <w:bodyDiv w:val="1"/>
      <w:marLeft w:val="0"/>
      <w:marRight w:val="0"/>
      <w:marTop w:val="0"/>
      <w:marBottom w:val="0"/>
      <w:divBdr>
        <w:top w:val="none" w:sz="0" w:space="0" w:color="auto"/>
        <w:left w:val="none" w:sz="0" w:space="0" w:color="auto"/>
        <w:bottom w:val="none" w:sz="0" w:space="0" w:color="auto"/>
        <w:right w:val="none" w:sz="0" w:space="0" w:color="auto"/>
      </w:divBdr>
      <w:divsChild>
        <w:div w:id="2055032862">
          <w:marLeft w:val="0"/>
          <w:marRight w:val="0"/>
          <w:marTop w:val="0"/>
          <w:marBottom w:val="0"/>
          <w:divBdr>
            <w:top w:val="none" w:sz="0" w:space="0" w:color="auto"/>
            <w:left w:val="none" w:sz="0" w:space="0" w:color="auto"/>
            <w:bottom w:val="none" w:sz="0" w:space="0" w:color="auto"/>
            <w:right w:val="none" w:sz="0" w:space="0" w:color="auto"/>
          </w:divBdr>
          <w:divsChild>
            <w:div w:id="184832472">
              <w:marLeft w:val="0"/>
              <w:marRight w:val="0"/>
              <w:marTop w:val="0"/>
              <w:marBottom w:val="0"/>
              <w:divBdr>
                <w:top w:val="none" w:sz="0" w:space="0" w:color="auto"/>
                <w:left w:val="none" w:sz="0" w:space="0" w:color="auto"/>
                <w:bottom w:val="none" w:sz="0" w:space="0" w:color="auto"/>
                <w:right w:val="none" w:sz="0" w:space="0" w:color="auto"/>
              </w:divBdr>
              <w:divsChild>
                <w:div w:id="118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1578">
      <w:bodyDiv w:val="1"/>
      <w:marLeft w:val="0"/>
      <w:marRight w:val="0"/>
      <w:marTop w:val="0"/>
      <w:marBottom w:val="0"/>
      <w:divBdr>
        <w:top w:val="none" w:sz="0" w:space="0" w:color="auto"/>
        <w:left w:val="none" w:sz="0" w:space="0" w:color="auto"/>
        <w:bottom w:val="none" w:sz="0" w:space="0" w:color="auto"/>
        <w:right w:val="none" w:sz="0" w:space="0" w:color="auto"/>
      </w:divBdr>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646132977">
      <w:bodyDiv w:val="1"/>
      <w:marLeft w:val="0"/>
      <w:marRight w:val="0"/>
      <w:marTop w:val="0"/>
      <w:marBottom w:val="0"/>
      <w:divBdr>
        <w:top w:val="none" w:sz="0" w:space="0" w:color="auto"/>
        <w:left w:val="none" w:sz="0" w:space="0" w:color="auto"/>
        <w:bottom w:val="none" w:sz="0" w:space="0" w:color="auto"/>
        <w:right w:val="none" w:sz="0" w:space="0" w:color="auto"/>
      </w:divBdr>
      <w:divsChild>
        <w:div w:id="1675303181">
          <w:marLeft w:val="0"/>
          <w:marRight w:val="0"/>
          <w:marTop w:val="0"/>
          <w:marBottom w:val="0"/>
          <w:divBdr>
            <w:top w:val="none" w:sz="0" w:space="0" w:color="auto"/>
            <w:left w:val="none" w:sz="0" w:space="0" w:color="auto"/>
            <w:bottom w:val="none" w:sz="0" w:space="0" w:color="auto"/>
            <w:right w:val="none" w:sz="0" w:space="0" w:color="auto"/>
          </w:divBdr>
          <w:divsChild>
            <w:div w:id="1016692527">
              <w:marLeft w:val="0"/>
              <w:marRight w:val="0"/>
              <w:marTop w:val="0"/>
              <w:marBottom w:val="0"/>
              <w:divBdr>
                <w:top w:val="none" w:sz="0" w:space="0" w:color="auto"/>
                <w:left w:val="none" w:sz="0" w:space="0" w:color="auto"/>
                <w:bottom w:val="none" w:sz="0" w:space="0" w:color="auto"/>
                <w:right w:val="none" w:sz="0" w:space="0" w:color="auto"/>
              </w:divBdr>
              <w:divsChild>
                <w:div w:id="13292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69864">
      <w:bodyDiv w:val="1"/>
      <w:marLeft w:val="0"/>
      <w:marRight w:val="0"/>
      <w:marTop w:val="0"/>
      <w:marBottom w:val="0"/>
      <w:divBdr>
        <w:top w:val="none" w:sz="0" w:space="0" w:color="auto"/>
        <w:left w:val="none" w:sz="0" w:space="0" w:color="auto"/>
        <w:bottom w:val="none" w:sz="0" w:space="0" w:color="auto"/>
        <w:right w:val="none" w:sz="0" w:space="0" w:color="auto"/>
      </w:divBdr>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38092642">
      <w:bodyDiv w:val="1"/>
      <w:marLeft w:val="0"/>
      <w:marRight w:val="0"/>
      <w:marTop w:val="0"/>
      <w:marBottom w:val="0"/>
      <w:divBdr>
        <w:top w:val="none" w:sz="0" w:space="0" w:color="auto"/>
        <w:left w:val="none" w:sz="0" w:space="0" w:color="auto"/>
        <w:bottom w:val="none" w:sz="0" w:space="0" w:color="auto"/>
        <w:right w:val="none" w:sz="0" w:space="0" w:color="auto"/>
      </w:divBdr>
      <w:divsChild>
        <w:div w:id="965430659">
          <w:marLeft w:val="0"/>
          <w:marRight w:val="0"/>
          <w:marTop w:val="0"/>
          <w:marBottom w:val="0"/>
          <w:divBdr>
            <w:top w:val="none" w:sz="0" w:space="0" w:color="auto"/>
            <w:left w:val="none" w:sz="0" w:space="0" w:color="auto"/>
            <w:bottom w:val="none" w:sz="0" w:space="0" w:color="auto"/>
            <w:right w:val="none" w:sz="0" w:space="0" w:color="auto"/>
          </w:divBdr>
          <w:divsChild>
            <w:div w:id="166017036">
              <w:marLeft w:val="0"/>
              <w:marRight w:val="0"/>
              <w:marTop w:val="0"/>
              <w:marBottom w:val="0"/>
              <w:divBdr>
                <w:top w:val="none" w:sz="0" w:space="0" w:color="auto"/>
                <w:left w:val="none" w:sz="0" w:space="0" w:color="auto"/>
                <w:bottom w:val="none" w:sz="0" w:space="0" w:color="auto"/>
                <w:right w:val="none" w:sz="0" w:space="0" w:color="auto"/>
              </w:divBdr>
              <w:divsChild>
                <w:div w:id="17166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340959480">
      <w:bodyDiv w:val="1"/>
      <w:marLeft w:val="0"/>
      <w:marRight w:val="0"/>
      <w:marTop w:val="0"/>
      <w:marBottom w:val="0"/>
      <w:divBdr>
        <w:top w:val="none" w:sz="0" w:space="0" w:color="auto"/>
        <w:left w:val="none" w:sz="0" w:space="0" w:color="auto"/>
        <w:bottom w:val="none" w:sz="0" w:space="0" w:color="auto"/>
        <w:right w:val="none" w:sz="0" w:space="0" w:color="auto"/>
      </w:divBdr>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482961227">
      <w:bodyDiv w:val="1"/>
      <w:marLeft w:val="0"/>
      <w:marRight w:val="0"/>
      <w:marTop w:val="0"/>
      <w:marBottom w:val="0"/>
      <w:divBdr>
        <w:top w:val="none" w:sz="0" w:space="0" w:color="auto"/>
        <w:left w:val="none" w:sz="0" w:space="0" w:color="auto"/>
        <w:bottom w:val="none" w:sz="0" w:space="0" w:color="auto"/>
        <w:right w:val="none" w:sz="0" w:space="0" w:color="auto"/>
      </w:divBdr>
    </w:div>
    <w:div w:id="1496460413">
      <w:bodyDiv w:val="1"/>
      <w:marLeft w:val="0"/>
      <w:marRight w:val="0"/>
      <w:marTop w:val="0"/>
      <w:marBottom w:val="0"/>
      <w:divBdr>
        <w:top w:val="none" w:sz="0" w:space="0" w:color="auto"/>
        <w:left w:val="none" w:sz="0" w:space="0" w:color="auto"/>
        <w:bottom w:val="none" w:sz="0" w:space="0" w:color="auto"/>
        <w:right w:val="none" w:sz="0" w:space="0" w:color="auto"/>
      </w:divBdr>
      <w:divsChild>
        <w:div w:id="735323868">
          <w:marLeft w:val="0"/>
          <w:marRight w:val="0"/>
          <w:marTop w:val="0"/>
          <w:marBottom w:val="0"/>
          <w:divBdr>
            <w:top w:val="none" w:sz="0" w:space="0" w:color="auto"/>
            <w:left w:val="none" w:sz="0" w:space="0" w:color="auto"/>
            <w:bottom w:val="none" w:sz="0" w:space="0" w:color="auto"/>
            <w:right w:val="none" w:sz="0" w:space="0" w:color="auto"/>
          </w:divBdr>
          <w:divsChild>
            <w:div w:id="2101365796">
              <w:marLeft w:val="0"/>
              <w:marRight w:val="0"/>
              <w:marTop w:val="0"/>
              <w:marBottom w:val="0"/>
              <w:divBdr>
                <w:top w:val="none" w:sz="0" w:space="0" w:color="auto"/>
                <w:left w:val="none" w:sz="0" w:space="0" w:color="auto"/>
                <w:bottom w:val="none" w:sz="0" w:space="0" w:color="auto"/>
                <w:right w:val="none" w:sz="0" w:space="0" w:color="auto"/>
              </w:divBdr>
              <w:divsChild>
                <w:div w:id="5251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17885">
      <w:bodyDiv w:val="1"/>
      <w:marLeft w:val="0"/>
      <w:marRight w:val="0"/>
      <w:marTop w:val="0"/>
      <w:marBottom w:val="0"/>
      <w:divBdr>
        <w:top w:val="none" w:sz="0" w:space="0" w:color="auto"/>
        <w:left w:val="none" w:sz="0" w:space="0" w:color="auto"/>
        <w:bottom w:val="none" w:sz="0" w:space="0" w:color="auto"/>
        <w:right w:val="none" w:sz="0" w:space="0" w:color="auto"/>
      </w:divBdr>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25610510">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gaditsi@npa.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modumael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za/legis/num_act/sca2013224/index.html"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7%20%282%29%20SACR%20133" TargetMode="External"/><Relationship Id="rId2" Type="http://schemas.openxmlformats.org/officeDocument/2006/relationships/hyperlink" Target="http://dojcdnoc-jutas/nxt/foliolinks.asp?f=xhitlist&amp;xhitlist_x=Advanced&amp;xhitlist_vpc=first&amp;xhitlist_xsl=querylink.xsl&amp;xhitlist_sel=title;path;content-type;home-title&amp;xhitlist_d=%7Bsacr%7D&amp;xhitlist_q=%5Bfield%20folio-destination-name:%27072133%27%5D&amp;xhitlist_md=target-id=0-0-0-13843" TargetMode="External"/><Relationship Id="rId1" Type="http://schemas.openxmlformats.org/officeDocument/2006/relationships/hyperlink" Target="http://www.saflii.org/cgi-bin/LawCite?cit=1996%20%281%29%20SACR%20212" TargetMode="External"/><Relationship Id="rId4" Type="http://schemas.openxmlformats.org/officeDocument/2006/relationships/hyperlink" Target="http://www.saflii.org/cgi-bin/LawCite?cit=2018%20%281%29%20SACR%2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8578-3369-4E62-90A2-A3FC8CEF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Mokone</cp:lastModifiedBy>
  <cp:revision>4</cp:revision>
  <cp:lastPrinted>2022-05-01T10:36:00Z</cp:lastPrinted>
  <dcterms:created xsi:type="dcterms:W3CDTF">2022-11-23T07:22:00Z</dcterms:created>
  <dcterms:modified xsi:type="dcterms:W3CDTF">2022-11-23T07:31:00Z</dcterms:modified>
</cp:coreProperties>
</file>