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1421" w14:textId="77777777" w:rsidR="006C43D7" w:rsidRPr="006C43D7" w:rsidRDefault="006C43D7" w:rsidP="006C43D7">
      <w:pPr>
        <w:spacing w:after="120"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6C43D7">
        <w:rPr>
          <w:rFonts w:cs="Arial"/>
          <w:b/>
          <w:bCs/>
          <w:noProof/>
          <w:lang w:eastAsia="en-ZA"/>
        </w:rPr>
        <w:drawing>
          <wp:inline distT="0" distB="0" distL="0" distR="0" wp14:anchorId="533B6FEC" wp14:editId="2A4182C8">
            <wp:extent cx="1536065" cy="1536065"/>
            <wp:effectExtent l="0" t="0" r="698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2062" w14:textId="77777777" w:rsidR="006C43D7" w:rsidRPr="00EA4713" w:rsidRDefault="006C43D7" w:rsidP="006C43D7">
      <w:pPr>
        <w:jc w:val="center"/>
        <w:rPr>
          <w:rFonts w:cs="Arial"/>
          <w:b/>
        </w:rPr>
      </w:pPr>
      <w:r w:rsidRPr="00EA4713">
        <w:rPr>
          <w:rFonts w:cs="Arial"/>
          <w:b/>
        </w:rPr>
        <w:t xml:space="preserve">IN THE HIGH COURT OF SOUTH AFRICA, </w:t>
      </w:r>
    </w:p>
    <w:p w14:paraId="566C4D1B" w14:textId="649B4E00" w:rsidR="006C43D7" w:rsidRPr="00EA4713" w:rsidRDefault="006C43D7" w:rsidP="006C43D7">
      <w:pPr>
        <w:jc w:val="center"/>
        <w:rPr>
          <w:rFonts w:cs="Arial"/>
          <w:b/>
        </w:rPr>
      </w:pPr>
      <w:r w:rsidRPr="00EA4713">
        <w:rPr>
          <w:rFonts w:cs="Arial"/>
          <w:b/>
        </w:rPr>
        <w:t>GAUTENG DIVISION, JOHANNESBURG</w:t>
      </w:r>
    </w:p>
    <w:p w14:paraId="350C3B4E" w14:textId="314BE8FE" w:rsidR="00A326F9" w:rsidRPr="00EA4713" w:rsidRDefault="00A326F9" w:rsidP="006C43D7">
      <w:pPr>
        <w:jc w:val="center"/>
        <w:rPr>
          <w:rFonts w:cs="Arial"/>
          <w:b/>
        </w:rPr>
      </w:pPr>
    </w:p>
    <w:p w14:paraId="13D6E83E" w14:textId="4745262D" w:rsidR="006C43D7" w:rsidRDefault="007730A7" w:rsidP="007730A7">
      <w:pPr>
        <w:jc w:val="right"/>
        <w:rPr>
          <w:rFonts w:cs="Arial"/>
          <w:b/>
        </w:rPr>
      </w:pPr>
      <w:bookmarkStart w:id="1" w:name="_Hlk106699863"/>
      <w:r>
        <w:rPr>
          <w:rFonts w:cs="Arial"/>
          <w:b/>
        </w:rPr>
        <w:t>APPEAL CASE A5030/2022</w:t>
      </w:r>
      <w:bookmarkEnd w:id="1"/>
    </w:p>
    <w:p w14:paraId="42D669B5" w14:textId="35DA3B81" w:rsidR="003D3A4C" w:rsidRPr="00EA4713" w:rsidRDefault="003D3A4C" w:rsidP="007730A7">
      <w:pPr>
        <w:jc w:val="right"/>
        <w:rPr>
          <w:rFonts w:cs="Arial"/>
          <w:b/>
        </w:rPr>
      </w:pPr>
      <w:r>
        <w:rPr>
          <w:rFonts w:cs="Arial"/>
          <w:b/>
        </w:rPr>
        <w:t>CASE NUMBER: 11752/2020</w:t>
      </w:r>
    </w:p>
    <w:p w14:paraId="1463D30E" w14:textId="2628AAAA" w:rsidR="00D664AD" w:rsidRPr="00EA4713" w:rsidRDefault="007730A7" w:rsidP="006C43D7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DATE OF APPEAL: 27 July 2022</w:t>
      </w:r>
    </w:p>
    <w:p w14:paraId="0AF8DD38" w14:textId="77777777" w:rsidR="006C43D7" w:rsidRPr="00EA4713" w:rsidRDefault="006C43D7" w:rsidP="006C43D7">
      <w:pPr>
        <w:spacing w:line="360" w:lineRule="auto"/>
        <w:jc w:val="right"/>
        <w:rPr>
          <w:rFonts w:cs="Arial"/>
        </w:rPr>
      </w:pPr>
      <w:r w:rsidRPr="00EA4713"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0887" wp14:editId="55507A88">
                <wp:simplePos x="0" y="0"/>
                <wp:positionH relativeFrom="margin">
                  <wp:align>left</wp:align>
                </wp:positionH>
                <wp:positionV relativeFrom="paragraph">
                  <wp:posOffset>49304</wp:posOffset>
                </wp:positionV>
                <wp:extent cx="3314700" cy="1592825"/>
                <wp:effectExtent l="0" t="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B470" w14:textId="77777777" w:rsidR="009165D0" w:rsidRPr="00913F95" w:rsidRDefault="009165D0" w:rsidP="006C4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FDAE28" w14:textId="5B16B777" w:rsidR="009165D0" w:rsidRDefault="009165D0" w:rsidP="00FC4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A4C7296" w14:textId="61E7E1C2" w:rsidR="009165D0" w:rsidRPr="001D3CC2" w:rsidRDefault="009165D0" w:rsidP="00FC4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NO</w:t>
                            </w:r>
                          </w:p>
                          <w:p w14:paraId="21D4A71B" w14:textId="5B58BFC8" w:rsidR="009165D0" w:rsidRPr="00913F95" w:rsidRDefault="009165D0" w:rsidP="001D3CC2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1B7CA4" w14:textId="77777777" w:rsidR="009165D0" w:rsidRDefault="009165D0" w:rsidP="006C43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C4BA5C" w14:textId="61945B0D" w:rsidR="009165D0" w:rsidRPr="001D3CC2" w:rsidRDefault="009165D0" w:rsidP="001D3CC2">
                            <w:pPr>
                              <w:keepNext/>
                              <w:tabs>
                                <w:tab w:val="right" w:pos="0"/>
                              </w:tabs>
                              <w:contextualSpacing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CC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1AD3C7B" w14:textId="4114C951" w:rsidR="009165D0" w:rsidRPr="00084341" w:rsidRDefault="009165D0" w:rsidP="001D3CC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4308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9pt;width:261pt;height:12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">
                <v:textbox>
                  <w:txbxContent>
                    <w:p w14:paraId="0EA4B470" w14:textId="77777777" w:rsidR="009165D0" w:rsidRPr="00913F95" w:rsidRDefault="009165D0" w:rsidP="006C43D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1FDAE28" w14:textId="5B16B777" w:rsidR="009165D0" w:rsidRDefault="009165D0" w:rsidP="00FC42BD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A4C7296" w14:textId="61E7E1C2" w:rsidR="009165D0" w:rsidRPr="001D3CC2" w:rsidRDefault="009165D0" w:rsidP="00FC42BD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NO</w:t>
                      </w:r>
                    </w:p>
                    <w:p w14:paraId="21D4A71B" w14:textId="5B58BFC8" w:rsidR="009165D0" w:rsidRPr="00913F95" w:rsidRDefault="009165D0" w:rsidP="001D3CC2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1B7CA4" w14:textId="77777777" w:rsidR="009165D0" w:rsidRDefault="009165D0" w:rsidP="006C43D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EC4BA5C" w14:textId="61945B0D" w:rsidR="009165D0" w:rsidRPr="001D3CC2" w:rsidRDefault="009165D0" w:rsidP="001D3CC2">
                      <w:pPr>
                        <w:keepNext/>
                        <w:tabs>
                          <w:tab w:val="right" w:pos="0"/>
                        </w:tabs>
                        <w:contextualSpacing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CC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1AD3C7B" w14:textId="4114C951" w:rsidR="009165D0" w:rsidRPr="00084341" w:rsidRDefault="009165D0" w:rsidP="001D3CC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B5ECD" w14:textId="77777777" w:rsidR="006C43D7" w:rsidRPr="00EA4713" w:rsidRDefault="006C43D7" w:rsidP="006C43D7">
      <w:pPr>
        <w:spacing w:line="360" w:lineRule="auto"/>
        <w:jc w:val="both"/>
        <w:rPr>
          <w:rFonts w:cs="Arial"/>
        </w:rPr>
      </w:pPr>
    </w:p>
    <w:p w14:paraId="4E808D74" w14:textId="77777777" w:rsidR="006C43D7" w:rsidRPr="00EA4713" w:rsidRDefault="006C43D7" w:rsidP="006C43D7">
      <w:pPr>
        <w:spacing w:line="360" w:lineRule="auto"/>
        <w:jc w:val="both"/>
        <w:rPr>
          <w:rFonts w:cs="Arial"/>
        </w:rPr>
      </w:pPr>
    </w:p>
    <w:p w14:paraId="34BF70B6" w14:textId="77777777" w:rsidR="006C43D7" w:rsidRPr="00EA4713" w:rsidRDefault="006C43D7" w:rsidP="006C43D7">
      <w:pPr>
        <w:spacing w:line="360" w:lineRule="auto"/>
        <w:jc w:val="both"/>
        <w:rPr>
          <w:rFonts w:cs="Arial"/>
        </w:rPr>
      </w:pPr>
    </w:p>
    <w:p w14:paraId="2F53BA3A" w14:textId="77777777" w:rsidR="006C43D7" w:rsidRPr="00EA4713" w:rsidRDefault="006C43D7" w:rsidP="006C43D7">
      <w:pPr>
        <w:spacing w:line="480" w:lineRule="auto"/>
        <w:jc w:val="both"/>
        <w:rPr>
          <w:rFonts w:cs="Arial"/>
        </w:rPr>
      </w:pPr>
    </w:p>
    <w:p w14:paraId="3A1C212E" w14:textId="77777777" w:rsidR="006C43D7" w:rsidRPr="00EA4713" w:rsidRDefault="006C43D7" w:rsidP="006C43D7">
      <w:pPr>
        <w:spacing w:line="480" w:lineRule="auto"/>
        <w:jc w:val="both"/>
        <w:rPr>
          <w:rFonts w:cs="Arial"/>
        </w:rPr>
      </w:pPr>
    </w:p>
    <w:p w14:paraId="04919B1B" w14:textId="77777777" w:rsidR="001D3CC2" w:rsidRPr="00EA4713" w:rsidRDefault="001D3CC2" w:rsidP="006C43D7">
      <w:pPr>
        <w:spacing w:line="480" w:lineRule="auto"/>
        <w:jc w:val="both"/>
        <w:rPr>
          <w:rFonts w:cs="Arial"/>
          <w:szCs w:val="22"/>
        </w:rPr>
      </w:pPr>
    </w:p>
    <w:p w14:paraId="65EE98C6" w14:textId="77777777" w:rsidR="00AA7A76" w:rsidRPr="00EA4713" w:rsidRDefault="00AA7A76" w:rsidP="00AA7A76">
      <w:pPr>
        <w:spacing w:line="480" w:lineRule="auto"/>
        <w:jc w:val="both"/>
        <w:rPr>
          <w:rFonts w:cs="Arial"/>
          <w:szCs w:val="22"/>
        </w:rPr>
      </w:pPr>
      <w:r w:rsidRPr="00EA4713">
        <w:rPr>
          <w:rFonts w:cs="Arial"/>
          <w:szCs w:val="22"/>
        </w:rPr>
        <w:t>In the matter between: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22"/>
        <w:gridCol w:w="2290"/>
      </w:tblGrid>
      <w:tr w:rsidR="00963A0C" w:rsidRPr="00EA4713" w14:paraId="6DAEA696" w14:textId="77777777" w:rsidTr="00A660AF">
        <w:tc>
          <w:tcPr>
            <w:tcW w:w="6204" w:type="dxa"/>
          </w:tcPr>
          <w:p w14:paraId="3DFDE496" w14:textId="162FAAD2" w:rsidR="00963A0C" w:rsidRPr="00EA4713" w:rsidRDefault="007730A7" w:rsidP="001410D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lang w:val="en-GB"/>
              </w:rPr>
              <w:t xml:space="preserve">JAI HIND EMCC CC T/A EMMERENTIA CONVENIENCE </w:t>
            </w:r>
          </w:p>
        </w:tc>
        <w:tc>
          <w:tcPr>
            <w:tcW w:w="2324" w:type="dxa"/>
          </w:tcPr>
          <w:p w14:paraId="50371F0A" w14:textId="74103DCC" w:rsidR="00963A0C" w:rsidRPr="008B6B84" w:rsidRDefault="008B6B84" w:rsidP="008B6B84">
            <w:pPr>
              <w:rPr>
                <w:rFonts w:cs="Arial"/>
                <w:b/>
                <w:szCs w:val="22"/>
              </w:rPr>
            </w:pPr>
            <w:r w:rsidRPr="008B6B84">
              <w:rPr>
                <w:rFonts w:cs="Arial"/>
                <w:b/>
                <w:szCs w:val="22"/>
              </w:rPr>
              <w:t xml:space="preserve">    Applicant </w:t>
            </w:r>
          </w:p>
        </w:tc>
      </w:tr>
      <w:tr w:rsidR="00B428A6" w:rsidRPr="00EA4713" w14:paraId="4352DB7C" w14:textId="77777777" w:rsidTr="009165D0">
        <w:tc>
          <w:tcPr>
            <w:tcW w:w="6204" w:type="dxa"/>
          </w:tcPr>
          <w:p w14:paraId="2249E2C2" w14:textId="36AFB2CA" w:rsidR="00B428A6" w:rsidRPr="00EA4713" w:rsidRDefault="007730A7" w:rsidP="009165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CENTRE </w:t>
            </w:r>
          </w:p>
        </w:tc>
        <w:tc>
          <w:tcPr>
            <w:tcW w:w="2324" w:type="dxa"/>
          </w:tcPr>
          <w:p w14:paraId="078CE5A7" w14:textId="0B6EE73A" w:rsidR="00B428A6" w:rsidRPr="008B6B84" w:rsidRDefault="00B428A6" w:rsidP="009165D0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AA7A76" w:rsidRPr="00EA4713" w14:paraId="24790570" w14:textId="77777777" w:rsidTr="00B428A6">
        <w:trPr>
          <w:trHeight w:val="66"/>
        </w:trPr>
        <w:tc>
          <w:tcPr>
            <w:tcW w:w="6204" w:type="dxa"/>
          </w:tcPr>
          <w:p w14:paraId="7D55BAE9" w14:textId="77777777" w:rsidR="0036668C" w:rsidRPr="00EA4713" w:rsidRDefault="0036668C" w:rsidP="00073E30">
            <w:pPr>
              <w:rPr>
                <w:rFonts w:cs="Arial"/>
                <w:bCs/>
                <w:szCs w:val="22"/>
              </w:rPr>
            </w:pPr>
          </w:p>
          <w:p w14:paraId="6856A62F" w14:textId="4BE3CDA9" w:rsidR="00AA7A76" w:rsidRPr="00EA4713" w:rsidRDefault="00073E30" w:rsidP="00073E30">
            <w:pPr>
              <w:rPr>
                <w:rFonts w:cs="Arial"/>
                <w:bCs/>
                <w:szCs w:val="22"/>
              </w:rPr>
            </w:pPr>
            <w:r w:rsidRPr="00EA4713">
              <w:rPr>
                <w:rFonts w:cs="Arial"/>
                <w:bCs/>
                <w:szCs w:val="22"/>
              </w:rPr>
              <w:t>a</w:t>
            </w:r>
            <w:r w:rsidR="00AA7A76" w:rsidRPr="00EA4713">
              <w:rPr>
                <w:rFonts w:cs="Arial"/>
                <w:bCs/>
                <w:szCs w:val="22"/>
              </w:rPr>
              <w:t>nd</w:t>
            </w:r>
            <w:r w:rsidRPr="00EA4713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2324" w:type="dxa"/>
          </w:tcPr>
          <w:p w14:paraId="5F32371C" w14:textId="02104B7C" w:rsidR="00AA7A76" w:rsidRPr="008B6B84" w:rsidRDefault="00AA7A76" w:rsidP="00FC42B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AA7A76" w:rsidRPr="00EA4713" w14:paraId="403B2267" w14:textId="77777777" w:rsidTr="00A660AF">
        <w:tc>
          <w:tcPr>
            <w:tcW w:w="6204" w:type="dxa"/>
          </w:tcPr>
          <w:p w14:paraId="51D2727A" w14:textId="77777777" w:rsidR="00AA7A76" w:rsidRPr="00EA4713" w:rsidRDefault="00AA7A76" w:rsidP="00FC42B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324" w:type="dxa"/>
          </w:tcPr>
          <w:p w14:paraId="117E9587" w14:textId="77777777" w:rsidR="00AA7A76" w:rsidRPr="008B6B84" w:rsidRDefault="00AA7A76" w:rsidP="00C72A4C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C72A4C" w:rsidRPr="00EA4713" w14:paraId="0BC47F72" w14:textId="77777777" w:rsidTr="00A660AF">
        <w:tc>
          <w:tcPr>
            <w:tcW w:w="6204" w:type="dxa"/>
          </w:tcPr>
          <w:p w14:paraId="70CF7960" w14:textId="77777777" w:rsidR="00C72A4C" w:rsidRPr="00EA4713" w:rsidRDefault="00C72A4C" w:rsidP="00FC42B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324" w:type="dxa"/>
          </w:tcPr>
          <w:p w14:paraId="62705D9F" w14:textId="77777777" w:rsidR="00C72A4C" w:rsidRPr="008B6B84" w:rsidRDefault="00C72A4C" w:rsidP="00C72A4C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C72A4C" w:rsidRPr="00EA4713" w14:paraId="1F2B7047" w14:textId="77777777" w:rsidTr="00A660AF">
        <w:tc>
          <w:tcPr>
            <w:tcW w:w="6204" w:type="dxa"/>
          </w:tcPr>
          <w:p w14:paraId="0BC6D48A" w14:textId="1C95FF3B" w:rsidR="00C72A4C" w:rsidRPr="00EA4713" w:rsidRDefault="007730A7" w:rsidP="00FC42B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ENGEN PETROLEUM LIMITED SOUTH AFRICA</w:t>
            </w:r>
          </w:p>
        </w:tc>
        <w:tc>
          <w:tcPr>
            <w:tcW w:w="2324" w:type="dxa"/>
          </w:tcPr>
          <w:p w14:paraId="65D45E1D" w14:textId="233A31BD" w:rsidR="00C72A4C" w:rsidRPr="008B6B84" w:rsidRDefault="008B6B84" w:rsidP="008B6B84">
            <w:pPr>
              <w:rPr>
                <w:rFonts w:cs="Arial"/>
                <w:b/>
                <w:szCs w:val="22"/>
              </w:rPr>
            </w:pPr>
            <w:r w:rsidRPr="008B6B84">
              <w:rPr>
                <w:rFonts w:cs="Arial"/>
                <w:b/>
                <w:szCs w:val="22"/>
              </w:rPr>
              <w:t xml:space="preserve">    </w:t>
            </w:r>
            <w:r w:rsidR="00C72A4C" w:rsidRPr="008B6B84">
              <w:rPr>
                <w:rFonts w:cs="Arial"/>
                <w:b/>
                <w:szCs w:val="22"/>
              </w:rPr>
              <w:t>Respondent</w:t>
            </w:r>
          </w:p>
        </w:tc>
      </w:tr>
      <w:tr w:rsidR="008B6B84" w:rsidRPr="00EA4713" w14:paraId="71E7D68D" w14:textId="77777777" w:rsidTr="00A660AF">
        <w:tc>
          <w:tcPr>
            <w:tcW w:w="6204" w:type="dxa"/>
          </w:tcPr>
          <w:p w14:paraId="5EE031B3" w14:textId="77777777" w:rsidR="008B6B84" w:rsidRDefault="008B6B84" w:rsidP="00FC42B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324" w:type="dxa"/>
          </w:tcPr>
          <w:p w14:paraId="59DF9870" w14:textId="77777777" w:rsidR="008B6B84" w:rsidRPr="00EA4713" w:rsidRDefault="008B6B84" w:rsidP="008B6B84">
            <w:pPr>
              <w:rPr>
                <w:rFonts w:cs="Arial"/>
                <w:szCs w:val="22"/>
              </w:rPr>
            </w:pPr>
          </w:p>
        </w:tc>
      </w:tr>
    </w:tbl>
    <w:p w14:paraId="5CA8F57B" w14:textId="77777777" w:rsidR="006C43D7" w:rsidRPr="00EA4713" w:rsidRDefault="006C43D7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387BBDD6" w14:textId="4D7EEA6F" w:rsidR="00BF086D" w:rsidRDefault="007730A7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re: </w:t>
      </w:r>
    </w:p>
    <w:p w14:paraId="18F4868F" w14:textId="0C11258B" w:rsidR="007730A7" w:rsidRDefault="007730A7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08DA0CAF" w14:textId="133C3ACE" w:rsidR="007730A7" w:rsidRPr="008B6B84" w:rsidRDefault="007730A7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  <w:r w:rsidRPr="008B6B84">
        <w:rPr>
          <w:rFonts w:cs="Arial"/>
          <w:b/>
          <w:szCs w:val="22"/>
        </w:rPr>
        <w:t>ENGEN</w:t>
      </w:r>
      <w:r w:rsidR="008B6B84" w:rsidRPr="008B6B84">
        <w:rPr>
          <w:rFonts w:cs="Arial"/>
          <w:b/>
          <w:szCs w:val="22"/>
        </w:rPr>
        <w:t xml:space="preserve"> PETROLEUM LIMITED SOUTH AFRICA</w:t>
      </w:r>
      <w:r w:rsidR="008B6B84" w:rsidRPr="008B6B84">
        <w:rPr>
          <w:rFonts w:cs="Arial"/>
          <w:b/>
          <w:szCs w:val="22"/>
        </w:rPr>
        <w:tab/>
      </w:r>
      <w:r w:rsidR="008B6B84" w:rsidRPr="008B6B84">
        <w:rPr>
          <w:rFonts w:cs="Arial"/>
          <w:b/>
          <w:szCs w:val="22"/>
        </w:rPr>
        <w:tab/>
      </w:r>
      <w:r w:rsidR="008B6B84" w:rsidRPr="008B6B84">
        <w:rPr>
          <w:rFonts w:cs="Arial"/>
          <w:b/>
          <w:szCs w:val="22"/>
        </w:rPr>
        <w:tab/>
        <w:t>Applicant</w:t>
      </w:r>
    </w:p>
    <w:p w14:paraId="2E686C70" w14:textId="6A200FAA" w:rsidR="008B6B84" w:rsidRPr="008B6B84" w:rsidRDefault="008B6B84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</w:p>
    <w:p w14:paraId="6B05EBD5" w14:textId="5FB0EEA9" w:rsidR="008B6B84" w:rsidRPr="008B6B84" w:rsidRDefault="008B6B84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  <w:r w:rsidRPr="008B6B84">
        <w:rPr>
          <w:rFonts w:cs="Arial"/>
          <w:b/>
          <w:szCs w:val="22"/>
        </w:rPr>
        <w:t xml:space="preserve">and </w:t>
      </w:r>
    </w:p>
    <w:p w14:paraId="21C0B1C6" w14:textId="339E50B2" w:rsidR="008B6B84" w:rsidRPr="008B6B84" w:rsidRDefault="008B6B84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</w:p>
    <w:p w14:paraId="5B8A954E" w14:textId="3234F1BC" w:rsidR="008B6B84" w:rsidRPr="008B6B84" w:rsidRDefault="008B6B84" w:rsidP="006C43D7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  <w:r w:rsidRPr="008B6B84">
        <w:rPr>
          <w:rFonts w:cs="Arial"/>
          <w:b/>
          <w:szCs w:val="22"/>
        </w:rPr>
        <w:t>JAI HIND EMCC T/A EMMERENTIA CONVENIENCE</w:t>
      </w:r>
      <w:r w:rsidRPr="008B6B84">
        <w:rPr>
          <w:rFonts w:cs="Arial"/>
          <w:b/>
          <w:szCs w:val="22"/>
        </w:rPr>
        <w:tab/>
      </w:r>
      <w:r w:rsidRPr="008B6B84">
        <w:rPr>
          <w:rFonts w:cs="Arial"/>
          <w:b/>
          <w:szCs w:val="22"/>
        </w:rPr>
        <w:tab/>
        <w:t xml:space="preserve">Respondent </w:t>
      </w:r>
    </w:p>
    <w:p w14:paraId="63FA6320" w14:textId="317C15FD" w:rsidR="003D3A4C" w:rsidRPr="003D3A4C" w:rsidRDefault="008B6B84" w:rsidP="003D3A4C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2"/>
        </w:rPr>
      </w:pPr>
      <w:r w:rsidRPr="008B6B84">
        <w:rPr>
          <w:rFonts w:cs="Arial"/>
          <w:b/>
          <w:szCs w:val="22"/>
        </w:rPr>
        <w:t>CENTRE</w:t>
      </w:r>
    </w:p>
    <w:p w14:paraId="647AB70C" w14:textId="77777777" w:rsidR="006C43D7" w:rsidRPr="00EA4713" w:rsidRDefault="006C43D7" w:rsidP="006C43D7">
      <w:pPr>
        <w:keepNext/>
        <w:spacing w:line="276" w:lineRule="auto"/>
        <w:jc w:val="center"/>
        <w:outlineLvl w:val="1"/>
        <w:rPr>
          <w:rFonts w:cs="Arial"/>
          <w:b/>
          <w:bCs/>
          <w:szCs w:val="22"/>
        </w:rPr>
      </w:pPr>
      <w:r w:rsidRPr="00EA4713">
        <w:rPr>
          <w:rFonts w:cs="Arial"/>
          <w:b/>
          <w:bCs/>
          <w:szCs w:val="22"/>
        </w:rPr>
        <w:t>JUDGMENT</w:t>
      </w:r>
    </w:p>
    <w:p w14:paraId="52CD25EB" w14:textId="77777777" w:rsidR="006C43D7" w:rsidRPr="00EA4713" w:rsidRDefault="006C43D7" w:rsidP="006C43D7">
      <w:pPr>
        <w:pBdr>
          <w:bottom w:val="single" w:sz="4" w:space="1" w:color="auto"/>
        </w:pBdr>
        <w:jc w:val="both"/>
        <w:rPr>
          <w:rFonts w:cs="Arial"/>
          <w:szCs w:val="22"/>
        </w:rPr>
      </w:pPr>
    </w:p>
    <w:p w14:paraId="6DF2216D" w14:textId="77777777" w:rsidR="00482E25" w:rsidRDefault="00482E25" w:rsidP="00482E25">
      <w:pPr>
        <w:spacing w:after="200" w:line="480" w:lineRule="auto"/>
        <w:contextualSpacing/>
        <w:jc w:val="right"/>
        <w:rPr>
          <w:rFonts w:cs="Arial"/>
          <w:b/>
          <w:i/>
          <w:iCs/>
          <w:szCs w:val="22"/>
        </w:rPr>
      </w:pPr>
    </w:p>
    <w:p w14:paraId="5E2452E9" w14:textId="6F6E1A41" w:rsidR="00482E25" w:rsidRPr="007A136C" w:rsidRDefault="00482E25" w:rsidP="00482E25">
      <w:pPr>
        <w:spacing w:after="200" w:line="480" w:lineRule="auto"/>
        <w:contextualSpacing/>
        <w:jc w:val="right"/>
        <w:rPr>
          <w:rFonts w:cs="Arial"/>
          <w:b/>
          <w:i/>
          <w:iCs/>
          <w:szCs w:val="22"/>
        </w:rPr>
      </w:pPr>
      <w:r w:rsidRPr="007A136C">
        <w:rPr>
          <w:rFonts w:cs="Arial"/>
          <w:b/>
          <w:i/>
          <w:iCs/>
          <w:szCs w:val="22"/>
        </w:rPr>
        <w:t>Electronically submitted</w:t>
      </w:r>
    </w:p>
    <w:p w14:paraId="58646E5E" w14:textId="2C4FF4B6" w:rsidR="00482E25" w:rsidRDefault="00430755" w:rsidP="00482E25">
      <w:pPr>
        <w:spacing w:after="200" w:line="360" w:lineRule="auto"/>
        <w:contextualSpacing/>
        <w:jc w:val="both"/>
        <w:rPr>
          <w:rFonts w:eastAsia="Arial Unicode MS" w:cs="Arial"/>
          <w:b/>
          <w:bCs/>
          <w:szCs w:val="22"/>
        </w:rPr>
      </w:pPr>
      <w:r>
        <w:rPr>
          <w:rFonts w:eastAsia="Arial Unicode MS" w:cs="Arial"/>
          <w:bCs/>
          <w:szCs w:val="22"/>
        </w:rPr>
        <w:t>Delivered: This judg</w:t>
      </w:r>
      <w:r w:rsidR="00482E25" w:rsidRPr="007A136C">
        <w:rPr>
          <w:rFonts w:eastAsia="Arial Unicode MS" w:cs="Arial"/>
          <w:bCs/>
          <w:szCs w:val="22"/>
        </w:rPr>
        <w:t>ment was pre</w:t>
      </w:r>
      <w:r>
        <w:rPr>
          <w:rFonts w:eastAsia="Arial Unicode MS" w:cs="Arial"/>
          <w:bCs/>
          <w:szCs w:val="22"/>
        </w:rPr>
        <w:t>pared and authored by the Deputy</w:t>
      </w:r>
      <w:r w:rsidR="00482E25" w:rsidRPr="007A136C">
        <w:rPr>
          <w:rFonts w:eastAsia="Arial Unicode MS" w:cs="Arial"/>
          <w:bCs/>
          <w:szCs w:val="22"/>
        </w:rPr>
        <w:t xml:space="preserve"> Judge</w:t>
      </w:r>
      <w:r>
        <w:rPr>
          <w:rFonts w:eastAsia="Arial Unicode MS" w:cs="Arial"/>
          <w:bCs/>
          <w:szCs w:val="22"/>
        </w:rPr>
        <w:t xml:space="preserve"> President</w:t>
      </w:r>
      <w:r w:rsidR="00482E25" w:rsidRPr="007A136C">
        <w:rPr>
          <w:rFonts w:eastAsia="Arial Unicode MS" w:cs="Arial"/>
          <w:bCs/>
          <w:szCs w:val="22"/>
        </w:rPr>
        <w:t xml:space="preserve"> whose name is reflected and is handed down electronically by circulation to the Parties / their legal representatives by email and by uploading it to the electronic file of this matter on CaseLines. The date of the judgment is deemed to be </w:t>
      </w:r>
      <w:r>
        <w:rPr>
          <w:rFonts w:eastAsia="Arial Unicode MS" w:cs="Arial"/>
          <w:b/>
          <w:bCs/>
          <w:szCs w:val="22"/>
        </w:rPr>
        <w:t>29</w:t>
      </w:r>
      <w:r w:rsidR="00482E25">
        <w:rPr>
          <w:rFonts w:eastAsia="Arial Unicode MS" w:cs="Arial"/>
          <w:b/>
          <w:bCs/>
          <w:szCs w:val="22"/>
        </w:rPr>
        <w:t xml:space="preserve"> July 2022.</w:t>
      </w:r>
    </w:p>
    <w:p w14:paraId="382C54D5" w14:textId="20669804" w:rsidR="00482E25" w:rsidRDefault="00482E25" w:rsidP="00482E25">
      <w:pPr>
        <w:spacing w:after="200" w:line="360" w:lineRule="auto"/>
        <w:contextualSpacing/>
        <w:jc w:val="both"/>
        <w:rPr>
          <w:rFonts w:eastAsia="Arial Unicode MS" w:cs="Arial"/>
          <w:b/>
          <w:bCs/>
          <w:szCs w:val="22"/>
        </w:rPr>
      </w:pPr>
    </w:p>
    <w:p w14:paraId="49131AE1" w14:textId="787E3331" w:rsidR="00482E25" w:rsidRDefault="00482E25" w:rsidP="00482E25">
      <w:pPr>
        <w:spacing w:after="480" w:line="480" w:lineRule="auto"/>
        <w:jc w:val="both"/>
        <w:rPr>
          <w:rFonts w:cs="Arial"/>
          <w:b/>
          <w:szCs w:val="22"/>
        </w:rPr>
      </w:pPr>
      <w:r w:rsidRPr="007A136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SUTHERLAND DJP </w:t>
      </w:r>
      <w:r w:rsidR="00430755">
        <w:rPr>
          <w:rFonts w:cs="Arial"/>
          <w:b/>
          <w:szCs w:val="22"/>
        </w:rPr>
        <w:t>(ADAMS J AND THOMPSON</w:t>
      </w:r>
      <w:r>
        <w:rPr>
          <w:rFonts w:cs="Arial"/>
          <w:b/>
          <w:szCs w:val="22"/>
        </w:rPr>
        <w:t xml:space="preserve"> AJ CONCURRING)</w:t>
      </w:r>
    </w:p>
    <w:p w14:paraId="32DA3C2C" w14:textId="77777777" w:rsidR="003A6F23" w:rsidRPr="007A136C" w:rsidRDefault="003A6F23" w:rsidP="003A6F23">
      <w:pPr>
        <w:keepNext/>
        <w:spacing w:after="480" w:line="480" w:lineRule="auto"/>
        <w:jc w:val="both"/>
        <w:rPr>
          <w:rFonts w:cs="Arial"/>
          <w:bCs/>
          <w:szCs w:val="22"/>
          <w:u w:val="single"/>
        </w:rPr>
      </w:pPr>
      <w:r w:rsidRPr="007A136C">
        <w:rPr>
          <w:rFonts w:cs="Arial"/>
          <w:bCs/>
          <w:szCs w:val="22"/>
          <w:u w:val="single"/>
        </w:rPr>
        <w:t>Order</w:t>
      </w:r>
    </w:p>
    <w:p w14:paraId="332CE33B" w14:textId="77777777" w:rsidR="00430755" w:rsidRDefault="00430755" w:rsidP="00430755">
      <w:pPr>
        <w:numPr>
          <w:ilvl w:val="0"/>
          <w:numId w:val="1"/>
        </w:numPr>
        <w:spacing w:after="480"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It is ordered, by consent that: </w:t>
      </w:r>
    </w:p>
    <w:p w14:paraId="457C4C72" w14:textId="20C73D3C" w:rsidR="003A6F23" w:rsidRPr="00430755" w:rsidRDefault="00430755" w:rsidP="00430755">
      <w:pPr>
        <w:spacing w:after="480" w:line="480" w:lineRule="auto"/>
        <w:ind w:left="1440" w:hanging="720"/>
        <w:jc w:val="both"/>
        <w:rPr>
          <w:rFonts w:cs="Arial"/>
          <w:bCs/>
          <w:szCs w:val="22"/>
        </w:rPr>
      </w:pPr>
      <w:r>
        <w:rPr>
          <w:rFonts w:cs="Arial"/>
          <w:i/>
          <w:iCs/>
          <w:szCs w:val="22"/>
        </w:rPr>
        <w:t>1.1</w:t>
      </w:r>
      <w:r>
        <w:rPr>
          <w:rFonts w:cs="Arial"/>
          <w:i/>
          <w:iCs/>
          <w:szCs w:val="22"/>
        </w:rPr>
        <w:tab/>
      </w:r>
      <w:r w:rsidRPr="00430755">
        <w:rPr>
          <w:rFonts w:cs="Arial"/>
          <w:i/>
          <w:iCs/>
          <w:szCs w:val="22"/>
        </w:rPr>
        <w:t>The Respondent Jai Hind EMCC CC T/A Emmerentia Convenience Centre shall vacate the leased premises by no later than 17h00 on 31 July 2022</w:t>
      </w:r>
      <w:r w:rsidR="00A55380" w:rsidRPr="00430755">
        <w:rPr>
          <w:rFonts w:cs="Arial"/>
          <w:i/>
          <w:iCs/>
          <w:szCs w:val="22"/>
        </w:rPr>
        <w:t>.</w:t>
      </w:r>
    </w:p>
    <w:p w14:paraId="7BD7D562" w14:textId="34F8C6E3" w:rsidR="0066438A" w:rsidRDefault="0066438A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46F2B287" w14:textId="0C072412" w:rsidR="00482E25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08FF7107" w14:textId="250E7613" w:rsidR="00482E25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36D48341" w14:textId="77777777" w:rsidR="00482E25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43CADB30" w14:textId="139F947B" w:rsidR="00482E25" w:rsidRPr="007A136C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___________________________________</w:t>
      </w:r>
    </w:p>
    <w:p w14:paraId="1110B365" w14:textId="77777777" w:rsidR="0066438A" w:rsidRPr="007A136C" w:rsidRDefault="0066438A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0CCB9BFE" w14:textId="39C67FB0" w:rsidR="006C43D7" w:rsidRDefault="0043075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SUTHERLAND DJP</w:t>
      </w:r>
    </w:p>
    <w:p w14:paraId="3AE59DDA" w14:textId="77777777" w:rsidR="00482E25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766B0944" w14:textId="624FE983" w:rsidR="00482E25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2EBE2A52" w14:textId="55336231" w:rsidR="00482E25" w:rsidRPr="007A136C" w:rsidRDefault="00482E25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____________________________</w:t>
      </w:r>
    </w:p>
    <w:p w14:paraId="08086F1C" w14:textId="28A6137F" w:rsidR="00482E25" w:rsidRDefault="00430755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ADAMS J</w:t>
      </w:r>
      <w:r w:rsidR="00482E25">
        <w:rPr>
          <w:rFonts w:cs="Arial"/>
          <w:b/>
          <w:szCs w:val="22"/>
        </w:rPr>
        <w:t xml:space="preserve"> </w:t>
      </w:r>
    </w:p>
    <w:p w14:paraId="0E59F274" w14:textId="043186B5" w:rsidR="00482E25" w:rsidRDefault="00482E25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7B098413" w14:textId="571965F3" w:rsidR="00482E25" w:rsidRDefault="00482E25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5D4C64B1" w14:textId="5A72BD4F" w:rsidR="00482E25" w:rsidRDefault="00482E25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_____________________________</w:t>
      </w:r>
    </w:p>
    <w:p w14:paraId="5DAB8945" w14:textId="6660FE5D" w:rsidR="00482E25" w:rsidRPr="007A136C" w:rsidRDefault="00430755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THOMPSON AJ</w:t>
      </w:r>
    </w:p>
    <w:p w14:paraId="326B529B" w14:textId="28AC6D5F" w:rsidR="006C43D7" w:rsidRPr="007A136C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1422" w:rsidRPr="007A136C" w14:paraId="26197AF8" w14:textId="77777777" w:rsidTr="00CC7E93">
        <w:tc>
          <w:tcPr>
            <w:tcW w:w="4151" w:type="dxa"/>
          </w:tcPr>
          <w:p w14:paraId="33E6447E" w14:textId="51B2AAD7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lastRenderedPageBreak/>
              <w:t>COUNSEL FOR THE APPELLANT:</w:t>
            </w:r>
          </w:p>
        </w:tc>
        <w:tc>
          <w:tcPr>
            <w:tcW w:w="4151" w:type="dxa"/>
          </w:tcPr>
          <w:p w14:paraId="23DE66C6" w14:textId="22C91096" w:rsidR="00051422" w:rsidRPr="007A136C" w:rsidRDefault="007A3244" w:rsidP="00610A1C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Adv Terry Motau SC and Adv Realeboga Tshetlo</w:t>
            </w:r>
          </w:p>
        </w:tc>
      </w:tr>
      <w:tr w:rsidR="00051422" w:rsidRPr="007A136C" w14:paraId="2D56A119" w14:textId="77777777" w:rsidTr="00CC7E93">
        <w:tc>
          <w:tcPr>
            <w:tcW w:w="4151" w:type="dxa"/>
          </w:tcPr>
          <w:p w14:paraId="0478B099" w14:textId="4E50D345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t>INSTRUCTED BY:</w:t>
            </w:r>
          </w:p>
        </w:tc>
        <w:tc>
          <w:tcPr>
            <w:tcW w:w="4151" w:type="dxa"/>
          </w:tcPr>
          <w:p w14:paraId="251B8F56" w14:textId="3630A69C" w:rsidR="00051422" w:rsidRPr="007A136C" w:rsidRDefault="007A3244" w:rsidP="00610A1C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Phukubje Pierce Masithela Attorneys</w:t>
            </w:r>
          </w:p>
        </w:tc>
      </w:tr>
      <w:tr w:rsidR="00051422" w:rsidRPr="007A136C" w14:paraId="2EBC69D5" w14:textId="77777777" w:rsidTr="00CC7E93">
        <w:tc>
          <w:tcPr>
            <w:tcW w:w="4151" w:type="dxa"/>
          </w:tcPr>
          <w:p w14:paraId="6E1D9D80" w14:textId="31F8EE44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t>COUNSEL FOR THE RESPONDENT:</w:t>
            </w:r>
          </w:p>
        </w:tc>
        <w:tc>
          <w:tcPr>
            <w:tcW w:w="4151" w:type="dxa"/>
          </w:tcPr>
          <w:p w14:paraId="01302307" w14:textId="706CCA2A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</w:p>
        </w:tc>
      </w:tr>
      <w:tr w:rsidR="00051422" w:rsidRPr="007A136C" w14:paraId="74610511" w14:textId="77777777" w:rsidTr="00CC7E93">
        <w:tc>
          <w:tcPr>
            <w:tcW w:w="4151" w:type="dxa"/>
          </w:tcPr>
          <w:p w14:paraId="2EA9D0DB" w14:textId="6BAB000B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t>INSTRUCTED BY:</w:t>
            </w:r>
          </w:p>
        </w:tc>
        <w:tc>
          <w:tcPr>
            <w:tcW w:w="4151" w:type="dxa"/>
          </w:tcPr>
          <w:p w14:paraId="43BE3E18" w14:textId="48BA0D16" w:rsidR="00CC7E93" w:rsidRPr="007A136C" w:rsidRDefault="007A3244" w:rsidP="007A3244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 Naidoo &amp; Associates</w:t>
            </w:r>
          </w:p>
        </w:tc>
      </w:tr>
      <w:tr w:rsidR="00051422" w:rsidRPr="007A136C" w14:paraId="72B14983" w14:textId="77777777" w:rsidTr="00CC7E93">
        <w:tc>
          <w:tcPr>
            <w:tcW w:w="4151" w:type="dxa"/>
          </w:tcPr>
          <w:p w14:paraId="7AD63009" w14:textId="3BB54AC9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t>DATE OF THE HEARING:</w:t>
            </w:r>
          </w:p>
        </w:tc>
        <w:tc>
          <w:tcPr>
            <w:tcW w:w="4151" w:type="dxa"/>
          </w:tcPr>
          <w:p w14:paraId="05FDBFBC" w14:textId="3DB46B3F" w:rsidR="00051422" w:rsidRPr="007A136C" w:rsidRDefault="007A3244" w:rsidP="00610A1C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 July 2022</w:t>
            </w:r>
          </w:p>
        </w:tc>
      </w:tr>
      <w:tr w:rsidR="00051422" w:rsidRPr="007A136C" w14:paraId="4650CD55" w14:textId="77777777" w:rsidTr="00CC7E93">
        <w:tc>
          <w:tcPr>
            <w:tcW w:w="4151" w:type="dxa"/>
          </w:tcPr>
          <w:p w14:paraId="5623C8A3" w14:textId="2C84EB28" w:rsidR="00051422" w:rsidRPr="007A136C" w:rsidRDefault="00051422" w:rsidP="00610A1C">
            <w:pPr>
              <w:tabs>
                <w:tab w:val="right" w:pos="0"/>
                <w:tab w:val="left" w:pos="4253"/>
              </w:tabs>
              <w:spacing w:before="120" w:after="120"/>
              <w:jc w:val="both"/>
              <w:rPr>
                <w:rFonts w:cs="Arial"/>
                <w:szCs w:val="22"/>
              </w:rPr>
            </w:pPr>
            <w:r w:rsidRPr="007A136C">
              <w:rPr>
                <w:rFonts w:cs="Arial"/>
                <w:szCs w:val="22"/>
              </w:rPr>
              <w:t>DATE OF JUDGMENT</w:t>
            </w:r>
          </w:p>
        </w:tc>
        <w:tc>
          <w:tcPr>
            <w:tcW w:w="4151" w:type="dxa"/>
          </w:tcPr>
          <w:p w14:paraId="35D4F892" w14:textId="27D6D241" w:rsidR="00051422" w:rsidRPr="007A136C" w:rsidRDefault="003D3A4C" w:rsidP="00610A1C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 July 2022</w:t>
            </w:r>
          </w:p>
        </w:tc>
      </w:tr>
    </w:tbl>
    <w:p w14:paraId="41F4922E" w14:textId="6CA4420D" w:rsidR="006C43D7" w:rsidRPr="007A136C" w:rsidRDefault="006C43D7" w:rsidP="009B7859">
      <w:pPr>
        <w:tabs>
          <w:tab w:val="right" w:pos="0"/>
          <w:tab w:val="right" w:pos="8364"/>
        </w:tabs>
        <w:spacing w:line="360" w:lineRule="auto"/>
        <w:contextualSpacing/>
        <w:jc w:val="both"/>
        <w:rPr>
          <w:rFonts w:cs="Arial"/>
          <w:szCs w:val="22"/>
        </w:rPr>
      </w:pPr>
    </w:p>
    <w:sectPr w:rsidR="006C43D7" w:rsidRPr="007A136C" w:rsidSect="00237FF9">
      <w:headerReference w:type="default" r:id="rId9"/>
      <w:pgSz w:w="11906" w:h="16838"/>
      <w:pgMar w:top="1440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CBCB" w14:textId="77777777" w:rsidR="00FE35E9" w:rsidRDefault="00FE35E9">
      <w:r>
        <w:separator/>
      </w:r>
    </w:p>
  </w:endnote>
  <w:endnote w:type="continuationSeparator" w:id="0">
    <w:p w14:paraId="3A35A42C" w14:textId="77777777" w:rsidR="00FE35E9" w:rsidRDefault="00F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8903" w14:textId="77777777" w:rsidR="00FE35E9" w:rsidRDefault="00FE35E9">
      <w:r>
        <w:separator/>
      </w:r>
    </w:p>
  </w:footnote>
  <w:footnote w:type="continuationSeparator" w:id="0">
    <w:p w14:paraId="3847E658" w14:textId="77777777" w:rsidR="00FE35E9" w:rsidRDefault="00FE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8A9B" w14:textId="0A6F6935" w:rsidR="009165D0" w:rsidRPr="006C43D7" w:rsidRDefault="009165D0" w:rsidP="004B21D9">
    <w:pPr>
      <w:tabs>
        <w:tab w:val="center" w:pos="4153"/>
        <w:tab w:val="right" w:pos="8306"/>
      </w:tabs>
      <w:spacing w:line="276" w:lineRule="auto"/>
      <w:rPr>
        <w:rFonts w:cs="Arial"/>
        <w:sz w:val="20"/>
        <w:szCs w:val="20"/>
        <w:lang w:val="en-GB"/>
      </w:rPr>
    </w:pPr>
    <w:r w:rsidRPr="006C43D7">
      <w:rPr>
        <w:rFonts w:cs="Arial"/>
        <w:sz w:val="20"/>
        <w:szCs w:val="20"/>
        <w:lang w:val="en-GB"/>
      </w:rPr>
      <w:fldChar w:fldCharType="begin"/>
    </w:r>
    <w:r w:rsidRPr="006C43D7">
      <w:rPr>
        <w:rFonts w:cs="Arial"/>
        <w:sz w:val="20"/>
        <w:szCs w:val="20"/>
        <w:lang w:val="en-GB"/>
      </w:rPr>
      <w:instrText xml:space="preserve"> PAGE </w:instrText>
    </w:r>
    <w:r w:rsidRPr="006C43D7">
      <w:rPr>
        <w:rFonts w:cs="Arial"/>
        <w:sz w:val="20"/>
        <w:szCs w:val="20"/>
        <w:lang w:val="en-GB"/>
      </w:rPr>
      <w:fldChar w:fldCharType="separate"/>
    </w:r>
    <w:r w:rsidR="00BD30E1">
      <w:rPr>
        <w:rFonts w:cs="Arial"/>
        <w:noProof/>
        <w:sz w:val="20"/>
        <w:szCs w:val="20"/>
        <w:lang w:val="en-GB"/>
      </w:rPr>
      <w:t>3</w:t>
    </w:r>
    <w:r w:rsidRPr="006C43D7">
      <w:rPr>
        <w:rFonts w:cs="Arial"/>
        <w:sz w:val="20"/>
        <w:szCs w:val="20"/>
        <w:lang w:val="en-GB"/>
      </w:rPr>
      <w:fldChar w:fldCharType="end"/>
    </w:r>
  </w:p>
  <w:p w14:paraId="08C008E5" w14:textId="77777777" w:rsidR="009165D0" w:rsidRPr="006C43D7" w:rsidRDefault="009165D0" w:rsidP="006C43D7">
    <w:pPr>
      <w:tabs>
        <w:tab w:val="center" w:pos="4153"/>
        <w:tab w:val="right" w:pos="8306"/>
      </w:tabs>
      <w:spacing w:line="276" w:lineRule="auto"/>
      <w:jc w:val="right"/>
      <w:rPr>
        <w:rFonts w:cs="Arial"/>
        <w:lang w:val="en-US"/>
      </w:rPr>
    </w:pPr>
  </w:p>
  <w:p w14:paraId="4A21EF97" w14:textId="77777777" w:rsidR="009165D0" w:rsidRPr="006C43D7" w:rsidRDefault="009165D0" w:rsidP="006C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49B"/>
    <w:multiLevelType w:val="multilevel"/>
    <w:tmpl w:val="BB262BC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pStyle w:val="2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BD4485"/>
    <w:multiLevelType w:val="hybridMultilevel"/>
    <w:tmpl w:val="C0727E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EAB"/>
    <w:multiLevelType w:val="multilevel"/>
    <w:tmpl w:val="FFFFFFFF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[%1.%2]"/>
      <w:lvlJc w:val="left"/>
      <w:pPr>
        <w:tabs>
          <w:tab w:val="num" w:pos="1418"/>
        </w:tabs>
        <w:ind w:left="1418" w:hanging="851"/>
      </w:pPr>
      <w:rPr>
        <w:rFonts w:ascii="Arial" w:eastAsia="Times New Roman" w:hAnsi="Arial" w:cs="Lohit Hindi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hanging="79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FFC1874"/>
    <w:multiLevelType w:val="multilevel"/>
    <w:tmpl w:val="1228ED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1CA61CD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84B5003"/>
    <w:multiLevelType w:val="multilevel"/>
    <w:tmpl w:val="BA7E077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462F3097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C25B57"/>
    <w:multiLevelType w:val="hybridMultilevel"/>
    <w:tmpl w:val="B694E1E4"/>
    <w:lvl w:ilvl="0" w:tplc="38EAB8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701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00780E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6C030C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3"/>
    <w:rsid w:val="000004A3"/>
    <w:rsid w:val="000049E8"/>
    <w:rsid w:val="00006113"/>
    <w:rsid w:val="0001111B"/>
    <w:rsid w:val="0001140A"/>
    <w:rsid w:val="00013B7F"/>
    <w:rsid w:val="000153E9"/>
    <w:rsid w:val="00016223"/>
    <w:rsid w:val="00024A29"/>
    <w:rsid w:val="0003131B"/>
    <w:rsid w:val="0003507A"/>
    <w:rsid w:val="00043136"/>
    <w:rsid w:val="00045826"/>
    <w:rsid w:val="00050086"/>
    <w:rsid w:val="000504F1"/>
    <w:rsid w:val="00051422"/>
    <w:rsid w:val="000606A3"/>
    <w:rsid w:val="00061AEC"/>
    <w:rsid w:val="00063F7B"/>
    <w:rsid w:val="0007238A"/>
    <w:rsid w:val="000737E1"/>
    <w:rsid w:val="00073E30"/>
    <w:rsid w:val="000833BB"/>
    <w:rsid w:val="0009488C"/>
    <w:rsid w:val="00097968"/>
    <w:rsid w:val="00097AD1"/>
    <w:rsid w:val="000A288B"/>
    <w:rsid w:val="000A5AB9"/>
    <w:rsid w:val="000A6AD8"/>
    <w:rsid w:val="000D62D4"/>
    <w:rsid w:val="000D7752"/>
    <w:rsid w:val="000D7D6A"/>
    <w:rsid w:val="000E0DB6"/>
    <w:rsid w:val="000F2501"/>
    <w:rsid w:val="000F59F8"/>
    <w:rsid w:val="00104142"/>
    <w:rsid w:val="00120FB1"/>
    <w:rsid w:val="0012777D"/>
    <w:rsid w:val="0013668A"/>
    <w:rsid w:val="001409E7"/>
    <w:rsid w:val="001410DC"/>
    <w:rsid w:val="00145CDF"/>
    <w:rsid w:val="00147FF5"/>
    <w:rsid w:val="00152DDB"/>
    <w:rsid w:val="00155ADA"/>
    <w:rsid w:val="00162A91"/>
    <w:rsid w:val="00184D41"/>
    <w:rsid w:val="00185ACF"/>
    <w:rsid w:val="00190579"/>
    <w:rsid w:val="00191859"/>
    <w:rsid w:val="00196E14"/>
    <w:rsid w:val="001A45A9"/>
    <w:rsid w:val="001A522A"/>
    <w:rsid w:val="001A7CD4"/>
    <w:rsid w:val="001B1D39"/>
    <w:rsid w:val="001B4217"/>
    <w:rsid w:val="001B5D3E"/>
    <w:rsid w:val="001B606B"/>
    <w:rsid w:val="001C352A"/>
    <w:rsid w:val="001C4B38"/>
    <w:rsid w:val="001D3CC2"/>
    <w:rsid w:val="001E23CB"/>
    <w:rsid w:val="001E2EED"/>
    <w:rsid w:val="001F08F1"/>
    <w:rsid w:val="001F0A29"/>
    <w:rsid w:val="001F3DBD"/>
    <w:rsid w:val="001F648A"/>
    <w:rsid w:val="00201620"/>
    <w:rsid w:val="002035B6"/>
    <w:rsid w:val="00215824"/>
    <w:rsid w:val="00216BC8"/>
    <w:rsid w:val="0022218D"/>
    <w:rsid w:val="00226926"/>
    <w:rsid w:val="00230AD5"/>
    <w:rsid w:val="00232528"/>
    <w:rsid w:val="0023355D"/>
    <w:rsid w:val="00236980"/>
    <w:rsid w:val="00237FF9"/>
    <w:rsid w:val="00241D18"/>
    <w:rsid w:val="00242F4A"/>
    <w:rsid w:val="002454FF"/>
    <w:rsid w:val="00245AAE"/>
    <w:rsid w:val="00262819"/>
    <w:rsid w:val="00280917"/>
    <w:rsid w:val="00284B6E"/>
    <w:rsid w:val="00285040"/>
    <w:rsid w:val="00285062"/>
    <w:rsid w:val="00294ED8"/>
    <w:rsid w:val="002A0480"/>
    <w:rsid w:val="002B142E"/>
    <w:rsid w:val="002B2179"/>
    <w:rsid w:val="002B6D09"/>
    <w:rsid w:val="002C15AC"/>
    <w:rsid w:val="002C1758"/>
    <w:rsid w:val="002C2A6D"/>
    <w:rsid w:val="002C4687"/>
    <w:rsid w:val="002E1342"/>
    <w:rsid w:val="002E5B57"/>
    <w:rsid w:val="002E6CD7"/>
    <w:rsid w:val="002E75FF"/>
    <w:rsid w:val="002F3010"/>
    <w:rsid w:val="002F6D39"/>
    <w:rsid w:val="002F6EC4"/>
    <w:rsid w:val="003005DF"/>
    <w:rsid w:val="00301835"/>
    <w:rsid w:val="00302290"/>
    <w:rsid w:val="00302C31"/>
    <w:rsid w:val="0030357F"/>
    <w:rsid w:val="0030653F"/>
    <w:rsid w:val="0031117B"/>
    <w:rsid w:val="003114B1"/>
    <w:rsid w:val="00312EBC"/>
    <w:rsid w:val="00313056"/>
    <w:rsid w:val="00317A5D"/>
    <w:rsid w:val="00337135"/>
    <w:rsid w:val="0034147B"/>
    <w:rsid w:val="003434FF"/>
    <w:rsid w:val="003451CF"/>
    <w:rsid w:val="003463D6"/>
    <w:rsid w:val="00346D31"/>
    <w:rsid w:val="00346DE6"/>
    <w:rsid w:val="003475CD"/>
    <w:rsid w:val="00347F58"/>
    <w:rsid w:val="003543C5"/>
    <w:rsid w:val="00354EF2"/>
    <w:rsid w:val="00357081"/>
    <w:rsid w:val="00357D35"/>
    <w:rsid w:val="003605A3"/>
    <w:rsid w:val="00363FCD"/>
    <w:rsid w:val="00364C43"/>
    <w:rsid w:val="0036668C"/>
    <w:rsid w:val="00367720"/>
    <w:rsid w:val="0037029D"/>
    <w:rsid w:val="00372D74"/>
    <w:rsid w:val="00381213"/>
    <w:rsid w:val="003840EC"/>
    <w:rsid w:val="00390C3F"/>
    <w:rsid w:val="00392774"/>
    <w:rsid w:val="00396549"/>
    <w:rsid w:val="003A3057"/>
    <w:rsid w:val="003A6F23"/>
    <w:rsid w:val="003A7864"/>
    <w:rsid w:val="003B39D4"/>
    <w:rsid w:val="003B4100"/>
    <w:rsid w:val="003C1A16"/>
    <w:rsid w:val="003C1E91"/>
    <w:rsid w:val="003C4910"/>
    <w:rsid w:val="003D0EC4"/>
    <w:rsid w:val="003D3A4C"/>
    <w:rsid w:val="003D5109"/>
    <w:rsid w:val="003E2CDF"/>
    <w:rsid w:val="003F367D"/>
    <w:rsid w:val="00406E05"/>
    <w:rsid w:val="00407F28"/>
    <w:rsid w:val="004131C5"/>
    <w:rsid w:val="0042423E"/>
    <w:rsid w:val="00430755"/>
    <w:rsid w:val="0043344B"/>
    <w:rsid w:val="004339E6"/>
    <w:rsid w:val="0043683A"/>
    <w:rsid w:val="00441422"/>
    <w:rsid w:val="0044199E"/>
    <w:rsid w:val="0044525D"/>
    <w:rsid w:val="00445DCB"/>
    <w:rsid w:val="00453D29"/>
    <w:rsid w:val="0046082C"/>
    <w:rsid w:val="004630B6"/>
    <w:rsid w:val="0047345C"/>
    <w:rsid w:val="00474607"/>
    <w:rsid w:val="00474910"/>
    <w:rsid w:val="004749AF"/>
    <w:rsid w:val="00482E25"/>
    <w:rsid w:val="00484116"/>
    <w:rsid w:val="0048424E"/>
    <w:rsid w:val="0048507B"/>
    <w:rsid w:val="00486F42"/>
    <w:rsid w:val="00487D14"/>
    <w:rsid w:val="00487FAD"/>
    <w:rsid w:val="00491657"/>
    <w:rsid w:val="00497662"/>
    <w:rsid w:val="00497FF4"/>
    <w:rsid w:val="004A2C7E"/>
    <w:rsid w:val="004A7DFE"/>
    <w:rsid w:val="004B1FD9"/>
    <w:rsid w:val="004B21D9"/>
    <w:rsid w:val="004B226B"/>
    <w:rsid w:val="004B3E65"/>
    <w:rsid w:val="004B6EC0"/>
    <w:rsid w:val="004C368B"/>
    <w:rsid w:val="004D262A"/>
    <w:rsid w:val="004D2C6F"/>
    <w:rsid w:val="004D2E01"/>
    <w:rsid w:val="004D388E"/>
    <w:rsid w:val="004E568C"/>
    <w:rsid w:val="004E5AD8"/>
    <w:rsid w:val="004F12D8"/>
    <w:rsid w:val="004F22A6"/>
    <w:rsid w:val="00501781"/>
    <w:rsid w:val="00504B53"/>
    <w:rsid w:val="0051015D"/>
    <w:rsid w:val="0051170F"/>
    <w:rsid w:val="0051292D"/>
    <w:rsid w:val="0051622D"/>
    <w:rsid w:val="005236F8"/>
    <w:rsid w:val="005262C2"/>
    <w:rsid w:val="0052705A"/>
    <w:rsid w:val="005358A8"/>
    <w:rsid w:val="005374E9"/>
    <w:rsid w:val="00537A72"/>
    <w:rsid w:val="00582468"/>
    <w:rsid w:val="005A0589"/>
    <w:rsid w:val="005A313A"/>
    <w:rsid w:val="005A396B"/>
    <w:rsid w:val="005A680F"/>
    <w:rsid w:val="005B6D81"/>
    <w:rsid w:val="005B7DD3"/>
    <w:rsid w:val="005C6B39"/>
    <w:rsid w:val="005C7FC2"/>
    <w:rsid w:val="005D2408"/>
    <w:rsid w:val="005D6122"/>
    <w:rsid w:val="005D6E80"/>
    <w:rsid w:val="005E2F7B"/>
    <w:rsid w:val="005E5C01"/>
    <w:rsid w:val="005E7118"/>
    <w:rsid w:val="005E7C7C"/>
    <w:rsid w:val="005F37A4"/>
    <w:rsid w:val="005F56C0"/>
    <w:rsid w:val="005F5CD8"/>
    <w:rsid w:val="005F7D32"/>
    <w:rsid w:val="006041A4"/>
    <w:rsid w:val="00607DB7"/>
    <w:rsid w:val="00610A1C"/>
    <w:rsid w:val="00634C1A"/>
    <w:rsid w:val="00647DDD"/>
    <w:rsid w:val="00651980"/>
    <w:rsid w:val="00653BA4"/>
    <w:rsid w:val="00654FF5"/>
    <w:rsid w:val="00657EDA"/>
    <w:rsid w:val="00660C84"/>
    <w:rsid w:val="0066194B"/>
    <w:rsid w:val="0066438A"/>
    <w:rsid w:val="00666D4D"/>
    <w:rsid w:val="00671580"/>
    <w:rsid w:val="006858DA"/>
    <w:rsid w:val="006902F1"/>
    <w:rsid w:val="006918E9"/>
    <w:rsid w:val="006951CE"/>
    <w:rsid w:val="00695F9E"/>
    <w:rsid w:val="00696854"/>
    <w:rsid w:val="006A3A05"/>
    <w:rsid w:val="006A48AB"/>
    <w:rsid w:val="006B58C9"/>
    <w:rsid w:val="006C131A"/>
    <w:rsid w:val="006C4213"/>
    <w:rsid w:val="006C43D7"/>
    <w:rsid w:val="006C5694"/>
    <w:rsid w:val="006E68E6"/>
    <w:rsid w:val="006F25E5"/>
    <w:rsid w:val="006F2FCE"/>
    <w:rsid w:val="006F415C"/>
    <w:rsid w:val="007001B0"/>
    <w:rsid w:val="0070169A"/>
    <w:rsid w:val="0070270C"/>
    <w:rsid w:val="007038A5"/>
    <w:rsid w:val="00720436"/>
    <w:rsid w:val="007241D4"/>
    <w:rsid w:val="00727272"/>
    <w:rsid w:val="00732A6F"/>
    <w:rsid w:val="00742764"/>
    <w:rsid w:val="00746360"/>
    <w:rsid w:val="00750E1D"/>
    <w:rsid w:val="0075156A"/>
    <w:rsid w:val="00751F90"/>
    <w:rsid w:val="00761C35"/>
    <w:rsid w:val="00763F22"/>
    <w:rsid w:val="00766026"/>
    <w:rsid w:val="007663FB"/>
    <w:rsid w:val="007730A7"/>
    <w:rsid w:val="00781AA0"/>
    <w:rsid w:val="00786397"/>
    <w:rsid w:val="00797B9D"/>
    <w:rsid w:val="007A136C"/>
    <w:rsid w:val="007A3244"/>
    <w:rsid w:val="007B165A"/>
    <w:rsid w:val="007B78C2"/>
    <w:rsid w:val="007C38D9"/>
    <w:rsid w:val="007C5008"/>
    <w:rsid w:val="007C7094"/>
    <w:rsid w:val="007D01EB"/>
    <w:rsid w:val="007D1E79"/>
    <w:rsid w:val="007D27CF"/>
    <w:rsid w:val="007E2D64"/>
    <w:rsid w:val="007E468A"/>
    <w:rsid w:val="007E58FC"/>
    <w:rsid w:val="007E63B4"/>
    <w:rsid w:val="007F189B"/>
    <w:rsid w:val="007F207F"/>
    <w:rsid w:val="008030C9"/>
    <w:rsid w:val="00803CEC"/>
    <w:rsid w:val="008177C1"/>
    <w:rsid w:val="00822050"/>
    <w:rsid w:val="00822D96"/>
    <w:rsid w:val="00830952"/>
    <w:rsid w:val="00831234"/>
    <w:rsid w:val="00840068"/>
    <w:rsid w:val="00841E79"/>
    <w:rsid w:val="008443A9"/>
    <w:rsid w:val="008453D9"/>
    <w:rsid w:val="00860576"/>
    <w:rsid w:val="00861FA9"/>
    <w:rsid w:val="008674AA"/>
    <w:rsid w:val="00874C15"/>
    <w:rsid w:val="0088094C"/>
    <w:rsid w:val="00881004"/>
    <w:rsid w:val="00882C40"/>
    <w:rsid w:val="0089695F"/>
    <w:rsid w:val="008A082A"/>
    <w:rsid w:val="008A4DF4"/>
    <w:rsid w:val="008B0DB3"/>
    <w:rsid w:val="008B1DA9"/>
    <w:rsid w:val="008B6B84"/>
    <w:rsid w:val="008D33A3"/>
    <w:rsid w:val="008D4715"/>
    <w:rsid w:val="008D4837"/>
    <w:rsid w:val="008F189C"/>
    <w:rsid w:val="008F1FE1"/>
    <w:rsid w:val="008F4486"/>
    <w:rsid w:val="008F4FC6"/>
    <w:rsid w:val="009018C4"/>
    <w:rsid w:val="00903F5D"/>
    <w:rsid w:val="009115EC"/>
    <w:rsid w:val="0091544C"/>
    <w:rsid w:val="009165D0"/>
    <w:rsid w:val="00920402"/>
    <w:rsid w:val="00933065"/>
    <w:rsid w:val="00933569"/>
    <w:rsid w:val="0093799C"/>
    <w:rsid w:val="00944804"/>
    <w:rsid w:val="0094493E"/>
    <w:rsid w:val="009473D8"/>
    <w:rsid w:val="00952372"/>
    <w:rsid w:val="00960ADF"/>
    <w:rsid w:val="00963A0C"/>
    <w:rsid w:val="00964367"/>
    <w:rsid w:val="00974A92"/>
    <w:rsid w:val="009835E3"/>
    <w:rsid w:val="00984731"/>
    <w:rsid w:val="00987CDB"/>
    <w:rsid w:val="00987D4C"/>
    <w:rsid w:val="009916DC"/>
    <w:rsid w:val="009A30E0"/>
    <w:rsid w:val="009A3619"/>
    <w:rsid w:val="009B08AF"/>
    <w:rsid w:val="009B3DFC"/>
    <w:rsid w:val="009B7859"/>
    <w:rsid w:val="009C0843"/>
    <w:rsid w:val="009C37B9"/>
    <w:rsid w:val="009C38E7"/>
    <w:rsid w:val="009C6E9D"/>
    <w:rsid w:val="009D1FA5"/>
    <w:rsid w:val="009D32BD"/>
    <w:rsid w:val="009D4486"/>
    <w:rsid w:val="009D5738"/>
    <w:rsid w:val="009E49BB"/>
    <w:rsid w:val="009E53CF"/>
    <w:rsid w:val="009F211E"/>
    <w:rsid w:val="009F294E"/>
    <w:rsid w:val="009F30F1"/>
    <w:rsid w:val="009F37C7"/>
    <w:rsid w:val="009F50AB"/>
    <w:rsid w:val="00A005F6"/>
    <w:rsid w:val="00A03601"/>
    <w:rsid w:val="00A0424F"/>
    <w:rsid w:val="00A1488A"/>
    <w:rsid w:val="00A262D4"/>
    <w:rsid w:val="00A326F9"/>
    <w:rsid w:val="00A37BA4"/>
    <w:rsid w:val="00A43739"/>
    <w:rsid w:val="00A476DA"/>
    <w:rsid w:val="00A539CB"/>
    <w:rsid w:val="00A55380"/>
    <w:rsid w:val="00A660AF"/>
    <w:rsid w:val="00A70A95"/>
    <w:rsid w:val="00A7321F"/>
    <w:rsid w:val="00A73A31"/>
    <w:rsid w:val="00A77EE7"/>
    <w:rsid w:val="00A83073"/>
    <w:rsid w:val="00A93351"/>
    <w:rsid w:val="00A93AE5"/>
    <w:rsid w:val="00A95B52"/>
    <w:rsid w:val="00AA6E8C"/>
    <w:rsid w:val="00AA6F19"/>
    <w:rsid w:val="00AA7A76"/>
    <w:rsid w:val="00AB6418"/>
    <w:rsid w:val="00AD0DA2"/>
    <w:rsid w:val="00AD2631"/>
    <w:rsid w:val="00AD3CA2"/>
    <w:rsid w:val="00AE63BD"/>
    <w:rsid w:val="00AF0B2B"/>
    <w:rsid w:val="00AF2914"/>
    <w:rsid w:val="00AF363F"/>
    <w:rsid w:val="00AF3E4F"/>
    <w:rsid w:val="00AF6DC3"/>
    <w:rsid w:val="00B071FF"/>
    <w:rsid w:val="00B11505"/>
    <w:rsid w:val="00B11DC2"/>
    <w:rsid w:val="00B15CAA"/>
    <w:rsid w:val="00B36016"/>
    <w:rsid w:val="00B42807"/>
    <w:rsid w:val="00B428A6"/>
    <w:rsid w:val="00B53913"/>
    <w:rsid w:val="00B56906"/>
    <w:rsid w:val="00B56E74"/>
    <w:rsid w:val="00B72922"/>
    <w:rsid w:val="00B72A13"/>
    <w:rsid w:val="00B84DD5"/>
    <w:rsid w:val="00B86880"/>
    <w:rsid w:val="00B907AB"/>
    <w:rsid w:val="00B95910"/>
    <w:rsid w:val="00BA0EC8"/>
    <w:rsid w:val="00BA1506"/>
    <w:rsid w:val="00BA3A4C"/>
    <w:rsid w:val="00BB0F20"/>
    <w:rsid w:val="00BB679E"/>
    <w:rsid w:val="00BB763D"/>
    <w:rsid w:val="00BD2CDE"/>
    <w:rsid w:val="00BD30E1"/>
    <w:rsid w:val="00BD41CF"/>
    <w:rsid w:val="00BE0164"/>
    <w:rsid w:val="00BE12BD"/>
    <w:rsid w:val="00BE2ED7"/>
    <w:rsid w:val="00BE6AB8"/>
    <w:rsid w:val="00BE6EBA"/>
    <w:rsid w:val="00BF086D"/>
    <w:rsid w:val="00BF2167"/>
    <w:rsid w:val="00C00DFE"/>
    <w:rsid w:val="00C0293A"/>
    <w:rsid w:val="00C26432"/>
    <w:rsid w:val="00C2788D"/>
    <w:rsid w:val="00C361F6"/>
    <w:rsid w:val="00C3669A"/>
    <w:rsid w:val="00C41A42"/>
    <w:rsid w:val="00C423E3"/>
    <w:rsid w:val="00C458AF"/>
    <w:rsid w:val="00C5586E"/>
    <w:rsid w:val="00C676F3"/>
    <w:rsid w:val="00C72A4C"/>
    <w:rsid w:val="00C77EFD"/>
    <w:rsid w:val="00C829DF"/>
    <w:rsid w:val="00C84021"/>
    <w:rsid w:val="00C875AE"/>
    <w:rsid w:val="00CA6551"/>
    <w:rsid w:val="00CB5DEF"/>
    <w:rsid w:val="00CC0C54"/>
    <w:rsid w:val="00CC1016"/>
    <w:rsid w:val="00CC1567"/>
    <w:rsid w:val="00CC7E93"/>
    <w:rsid w:val="00CD6B8A"/>
    <w:rsid w:val="00CF2008"/>
    <w:rsid w:val="00CF4188"/>
    <w:rsid w:val="00D06213"/>
    <w:rsid w:val="00D22082"/>
    <w:rsid w:val="00D31882"/>
    <w:rsid w:val="00D31BAB"/>
    <w:rsid w:val="00D35A03"/>
    <w:rsid w:val="00D37377"/>
    <w:rsid w:val="00D45B8C"/>
    <w:rsid w:val="00D45D1C"/>
    <w:rsid w:val="00D5173A"/>
    <w:rsid w:val="00D53B11"/>
    <w:rsid w:val="00D567E0"/>
    <w:rsid w:val="00D630DE"/>
    <w:rsid w:val="00D631F5"/>
    <w:rsid w:val="00D664AD"/>
    <w:rsid w:val="00D66F22"/>
    <w:rsid w:val="00D7327A"/>
    <w:rsid w:val="00D7757C"/>
    <w:rsid w:val="00D91250"/>
    <w:rsid w:val="00D94745"/>
    <w:rsid w:val="00DA19B5"/>
    <w:rsid w:val="00DA39A1"/>
    <w:rsid w:val="00DA41B2"/>
    <w:rsid w:val="00DA5D06"/>
    <w:rsid w:val="00DA7B20"/>
    <w:rsid w:val="00DC35C0"/>
    <w:rsid w:val="00DC6A98"/>
    <w:rsid w:val="00DC7245"/>
    <w:rsid w:val="00DC730A"/>
    <w:rsid w:val="00DD12FC"/>
    <w:rsid w:val="00DD296E"/>
    <w:rsid w:val="00DE130A"/>
    <w:rsid w:val="00DE38B2"/>
    <w:rsid w:val="00DF5AD6"/>
    <w:rsid w:val="00DF7AF3"/>
    <w:rsid w:val="00E02BB6"/>
    <w:rsid w:val="00E166FD"/>
    <w:rsid w:val="00E25A84"/>
    <w:rsid w:val="00E264BB"/>
    <w:rsid w:val="00E276DF"/>
    <w:rsid w:val="00E45E6A"/>
    <w:rsid w:val="00E477BD"/>
    <w:rsid w:val="00E50A42"/>
    <w:rsid w:val="00E56D64"/>
    <w:rsid w:val="00E570EA"/>
    <w:rsid w:val="00E571C1"/>
    <w:rsid w:val="00E75B7C"/>
    <w:rsid w:val="00E76641"/>
    <w:rsid w:val="00E85BF7"/>
    <w:rsid w:val="00E877A3"/>
    <w:rsid w:val="00EA4713"/>
    <w:rsid w:val="00EA5E85"/>
    <w:rsid w:val="00EC2271"/>
    <w:rsid w:val="00EC70BC"/>
    <w:rsid w:val="00EC74DD"/>
    <w:rsid w:val="00ED018E"/>
    <w:rsid w:val="00EE55F9"/>
    <w:rsid w:val="00EE62A5"/>
    <w:rsid w:val="00EF6B72"/>
    <w:rsid w:val="00F11454"/>
    <w:rsid w:val="00F142EC"/>
    <w:rsid w:val="00F20180"/>
    <w:rsid w:val="00F221FC"/>
    <w:rsid w:val="00F40902"/>
    <w:rsid w:val="00F46811"/>
    <w:rsid w:val="00F52AC3"/>
    <w:rsid w:val="00F627E4"/>
    <w:rsid w:val="00F669B9"/>
    <w:rsid w:val="00F73A05"/>
    <w:rsid w:val="00F80A86"/>
    <w:rsid w:val="00F86BC7"/>
    <w:rsid w:val="00F95177"/>
    <w:rsid w:val="00FA1C81"/>
    <w:rsid w:val="00FA40E4"/>
    <w:rsid w:val="00FA43D0"/>
    <w:rsid w:val="00FA5AA3"/>
    <w:rsid w:val="00FA6782"/>
    <w:rsid w:val="00FB2A45"/>
    <w:rsid w:val="00FB59A0"/>
    <w:rsid w:val="00FC42BD"/>
    <w:rsid w:val="00FC7E61"/>
    <w:rsid w:val="00FD1D24"/>
    <w:rsid w:val="00FD2E9B"/>
    <w:rsid w:val="00FE065B"/>
    <w:rsid w:val="00FE0E9D"/>
    <w:rsid w:val="00FE181C"/>
    <w:rsid w:val="00FE35E9"/>
    <w:rsid w:val="00FE703A"/>
    <w:rsid w:val="00FE7CA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57696"/>
  <w15:docId w15:val="{206F576D-8497-4D6A-B61A-39847223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9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B08AF"/>
    <w:pPr>
      <w:keepNext/>
      <w:spacing w:after="480" w:line="480" w:lineRule="auto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4021"/>
    <w:pPr>
      <w:keepNext/>
      <w:widowControl w:val="0"/>
      <w:spacing w:before="360" w:after="240"/>
    </w:pPr>
    <w:rPr>
      <w:rFonts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8B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A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669A"/>
    <w:pPr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69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6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065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065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customStyle="1" w:styleId="2">
    <w:name w:val="2"/>
    <w:basedOn w:val="Normal"/>
    <w:qFormat/>
    <w:rsid w:val="00E477BD"/>
    <w:pPr>
      <w:widowControl w:val="0"/>
      <w:numPr>
        <w:ilvl w:val="1"/>
        <w:numId w:val="2"/>
      </w:numPr>
      <w:suppressAutoHyphens/>
      <w:autoSpaceDN w:val="0"/>
      <w:spacing w:before="240" w:line="480" w:lineRule="auto"/>
      <w:jc w:val="both"/>
      <w:textAlignment w:val="baseline"/>
    </w:pPr>
    <w:rPr>
      <w:rFonts w:cs="Lohit Hindi"/>
      <w:iCs/>
      <w:sz w:val="24"/>
      <w:szCs w:val="22"/>
      <w:lang w:val="en-GB" w:eastAsia="zh-CN" w:bidi="hi-IN"/>
    </w:rPr>
  </w:style>
  <w:style w:type="paragraph" w:customStyle="1" w:styleId="lrpara">
    <w:name w:val="lrpara"/>
    <w:basedOn w:val="Normal"/>
    <w:rsid w:val="002454FF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customStyle="1" w:styleId="mc">
    <w:name w:val="mc"/>
    <w:basedOn w:val="DefaultParagraphFont"/>
    <w:rsid w:val="002454FF"/>
  </w:style>
  <w:style w:type="character" w:styleId="Hyperlink">
    <w:name w:val="Hyperlink"/>
    <w:basedOn w:val="DefaultParagraphFont"/>
    <w:uiPriority w:val="99"/>
    <w:unhideWhenUsed/>
    <w:rsid w:val="002454FF"/>
    <w:rPr>
      <w:color w:val="0000FF"/>
      <w:u w:val="single"/>
    </w:rPr>
  </w:style>
  <w:style w:type="paragraph" w:customStyle="1" w:styleId="lrquote">
    <w:name w:val="lrquote"/>
    <w:basedOn w:val="Normal"/>
    <w:rsid w:val="002454FF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pageno">
    <w:name w:val="pageno"/>
    <w:basedOn w:val="Normal"/>
    <w:rsid w:val="00BB679E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lrjudgecont">
    <w:name w:val="lrjudgecont"/>
    <w:basedOn w:val="Normal"/>
    <w:rsid w:val="00BB679E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normaltext">
    <w:name w:val="normaltext"/>
    <w:basedOn w:val="Normal"/>
    <w:rsid w:val="00874C1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arunninghead">
    <w:name w:val="arunninghead"/>
    <w:basedOn w:val="Normal"/>
    <w:rsid w:val="00874C1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table" w:styleId="TableGrid">
    <w:name w:val="Table Grid"/>
    <w:basedOn w:val="TableNormal"/>
    <w:uiPriority w:val="59"/>
    <w:rsid w:val="0005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586E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lrparaindt1hang">
    <w:name w:val="lrparaindt1hang"/>
    <w:basedOn w:val="Normal"/>
    <w:rsid w:val="00C5586E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80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2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44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37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39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412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2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5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64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17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0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2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82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3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udgment%20Ac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55F7-1B99-4937-956B-B87310F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Acting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Group21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JR TYPING SERVICES</dc:creator>
  <cp:keywords>JOHAN MOORCROFT</cp:keywords>
  <cp:lastModifiedBy>HOME</cp:lastModifiedBy>
  <cp:revision>2</cp:revision>
  <cp:lastPrinted>2022-07-29T09:49:00Z</cp:lastPrinted>
  <dcterms:created xsi:type="dcterms:W3CDTF">2022-08-02T16:35:00Z</dcterms:created>
  <dcterms:modified xsi:type="dcterms:W3CDTF">2022-08-02T16:35:00Z</dcterms:modified>
</cp:coreProperties>
</file>