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567" w:rsidRPr="00A22490" w:rsidRDefault="00732567" w:rsidP="00732567">
      <w:pPr>
        <w:pStyle w:val="LegalTitle"/>
        <w:spacing w:after="0" w:line="360" w:lineRule="auto"/>
      </w:pPr>
      <w:bookmarkStart w:id="0" w:name="_GoBack"/>
      <w:bookmarkEnd w:id="0"/>
      <w:r w:rsidRPr="00A22490">
        <w:t>REPUBLIC OF SOUTH AFRICA</w:t>
      </w:r>
    </w:p>
    <w:p w:rsidR="00732567" w:rsidRPr="00A22490" w:rsidRDefault="00732567" w:rsidP="00732567">
      <w:pPr>
        <w:pStyle w:val="LegalTitle"/>
        <w:spacing w:after="0" w:line="360" w:lineRule="auto"/>
      </w:pPr>
      <w:r w:rsidRPr="00A22490">
        <w:rPr>
          <w:noProof/>
          <w:lang w:val="en-ZA" w:eastAsia="en-ZA"/>
        </w:rPr>
        <w:drawing>
          <wp:inline distT="0" distB="0" distL="0" distR="0" wp14:anchorId="6DA4AE7B" wp14:editId="61C6A243">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732567" w:rsidRPr="00A22490" w:rsidRDefault="00732567" w:rsidP="00732567">
      <w:pPr>
        <w:pStyle w:val="LegalTitle"/>
        <w:spacing w:after="0" w:line="360" w:lineRule="auto"/>
      </w:pPr>
      <w:r w:rsidRPr="00A22490">
        <w:t>IN THE HIGH COURT OF SOUTH AFRICA</w:t>
      </w:r>
    </w:p>
    <w:p w:rsidR="00732567" w:rsidRPr="00A22490" w:rsidRDefault="00732567" w:rsidP="00732567">
      <w:pPr>
        <w:pStyle w:val="LegalTitle"/>
        <w:spacing w:line="360" w:lineRule="auto"/>
      </w:pPr>
      <w:r w:rsidRPr="00A22490">
        <w:rPr>
          <w:rFonts w:eastAsiaTheme="minorEastAsia"/>
          <w:noProof/>
          <w:lang w:val="en-ZA" w:eastAsia="en-ZA"/>
        </w:rPr>
        <mc:AlternateContent>
          <mc:Choice Requires="wps">
            <w:drawing>
              <wp:anchor distT="0" distB="0" distL="114300" distR="114300" simplePos="0" relativeHeight="251659264" behindDoc="0" locked="0" layoutInCell="1" allowOverlap="1" wp14:anchorId="1C4BCEAA" wp14:editId="23441FEF">
                <wp:simplePos x="0" y="0"/>
                <wp:positionH relativeFrom="column">
                  <wp:posOffset>-181826</wp:posOffset>
                </wp:positionH>
                <wp:positionV relativeFrom="paragraph">
                  <wp:posOffset>248109</wp:posOffset>
                </wp:positionV>
                <wp:extent cx="2782110" cy="1355388"/>
                <wp:effectExtent l="0" t="0" r="1841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110" cy="1355388"/>
                        </a:xfrm>
                        <a:prstGeom prst="rect">
                          <a:avLst/>
                        </a:prstGeom>
                        <a:solidFill>
                          <a:srgbClr val="FFFFFF"/>
                        </a:solidFill>
                        <a:ln w="9525">
                          <a:solidFill>
                            <a:srgbClr val="000000"/>
                          </a:solidFill>
                          <a:miter lim="800000"/>
                          <a:headEnd/>
                          <a:tailEnd/>
                        </a:ln>
                      </wps:spPr>
                      <wps:txbx>
                        <w:txbxContent>
                          <w:p w:rsidR="00732567" w:rsidRPr="0038792A" w:rsidRDefault="00732567" w:rsidP="00732567">
                            <w:pPr>
                              <w:numPr>
                                <w:ilvl w:val="0"/>
                                <w:numId w:val="50"/>
                              </w:numPr>
                              <w:spacing w:after="0" w:line="240" w:lineRule="auto"/>
                              <w:jc w:val="left"/>
                              <w:rPr>
                                <w:sz w:val="20"/>
                                <w:szCs w:val="20"/>
                              </w:rPr>
                            </w:pPr>
                            <w:r>
                              <w:rPr>
                                <w:sz w:val="20"/>
                                <w:szCs w:val="20"/>
                              </w:rPr>
                              <w:t xml:space="preserve">REPORTABLE: </w:t>
                            </w:r>
                            <w:r>
                              <w:rPr>
                                <w:b/>
                                <w:i/>
                                <w:sz w:val="20"/>
                                <w:szCs w:val="20"/>
                              </w:rPr>
                              <w:t>NO</w:t>
                            </w:r>
                          </w:p>
                          <w:p w:rsidR="00732567" w:rsidRPr="0038792A" w:rsidRDefault="00732567" w:rsidP="00732567">
                            <w:pPr>
                              <w:numPr>
                                <w:ilvl w:val="0"/>
                                <w:numId w:val="50"/>
                              </w:numPr>
                              <w:spacing w:after="0" w:line="240" w:lineRule="auto"/>
                              <w:jc w:val="left"/>
                              <w:rPr>
                                <w:sz w:val="20"/>
                                <w:szCs w:val="20"/>
                              </w:rPr>
                            </w:pPr>
                            <w:r w:rsidRPr="0038792A">
                              <w:rPr>
                                <w:sz w:val="20"/>
                                <w:szCs w:val="20"/>
                              </w:rPr>
                              <w:t xml:space="preserve">OF </w:t>
                            </w:r>
                            <w:r>
                              <w:rPr>
                                <w:sz w:val="20"/>
                                <w:szCs w:val="20"/>
                              </w:rPr>
                              <w:t xml:space="preserve">INTEREST TO OTHER JUDGES: </w:t>
                            </w:r>
                            <w:r w:rsidRPr="00732567">
                              <w:rPr>
                                <w:b/>
                                <w:sz w:val="20"/>
                                <w:szCs w:val="20"/>
                              </w:rPr>
                              <w:t>NO</w:t>
                            </w:r>
                          </w:p>
                          <w:p w:rsidR="00732567" w:rsidRPr="00EB7E92" w:rsidRDefault="00732567" w:rsidP="00B23B1E">
                            <w:pPr>
                              <w:numPr>
                                <w:ilvl w:val="0"/>
                                <w:numId w:val="50"/>
                              </w:numPr>
                              <w:spacing w:after="120" w:line="240" w:lineRule="auto"/>
                              <w:ind w:left="901"/>
                              <w:jc w:val="left"/>
                              <w:rPr>
                                <w:sz w:val="20"/>
                                <w:szCs w:val="20"/>
                              </w:rPr>
                            </w:pPr>
                            <w:r w:rsidRPr="00EB7E92">
                              <w:rPr>
                                <w:sz w:val="20"/>
                                <w:szCs w:val="20"/>
                              </w:rPr>
                              <w:t xml:space="preserve">REVISED: </w:t>
                            </w:r>
                            <w:r w:rsidRPr="00EB7E92">
                              <w:rPr>
                                <w:sz w:val="20"/>
                                <w:szCs w:val="20"/>
                              </w:rPr>
                              <w:tab/>
                            </w:r>
                          </w:p>
                          <w:p w:rsidR="000E4E3F" w:rsidRDefault="00732567" w:rsidP="00732567">
                            <w:pPr>
                              <w:rPr>
                                <w:sz w:val="22"/>
                                <w:szCs w:val="22"/>
                              </w:rPr>
                            </w:pPr>
                            <w:r w:rsidRPr="004D707E">
                              <w:rPr>
                                <w:sz w:val="22"/>
                                <w:szCs w:val="22"/>
                              </w:rPr>
                              <w:t xml:space="preserve"> </w:t>
                            </w:r>
                          </w:p>
                          <w:p w:rsidR="00732567" w:rsidRPr="000C3AF7" w:rsidRDefault="00732567" w:rsidP="00732567">
                            <w:pPr>
                              <w:rPr>
                                <w:sz w:val="22"/>
                                <w:szCs w:val="22"/>
                              </w:rPr>
                            </w:pPr>
                            <w:r>
                              <w:rPr>
                                <w:sz w:val="22"/>
                                <w:szCs w:val="22"/>
                              </w:rPr>
                              <w:t>Signature:</w:t>
                            </w:r>
                            <w:r w:rsidR="000E4E3F">
                              <w:rPr>
                                <w:sz w:val="22"/>
                                <w:szCs w:val="22"/>
                              </w:rPr>
                              <w:t xml:space="preserve">              </w:t>
                            </w:r>
                            <w:r>
                              <w:rPr>
                                <w:sz w:val="22"/>
                                <w:szCs w:val="22"/>
                              </w:rPr>
                              <w:t xml:space="preserve">Date: </w:t>
                            </w:r>
                            <w:r w:rsidR="00F23B01">
                              <w:rPr>
                                <w:sz w:val="22"/>
                                <w:szCs w:val="22"/>
                              </w:rPr>
                              <w:t>10</w:t>
                            </w:r>
                            <w:r>
                              <w:rPr>
                                <w:sz w:val="22"/>
                                <w:szCs w:val="22"/>
                              </w:rPr>
                              <w:t>/</w:t>
                            </w:r>
                            <w:r w:rsidR="00F23B01">
                              <w:rPr>
                                <w:sz w:val="22"/>
                                <w:szCs w:val="22"/>
                              </w:rPr>
                              <w:t>01</w:t>
                            </w:r>
                            <w:r>
                              <w:rPr>
                                <w:sz w:val="22"/>
                                <w:szCs w:val="22"/>
                              </w:rPr>
                              <w:t>/202</w:t>
                            </w:r>
                            <w:r w:rsidR="00F23B01">
                              <w:rPr>
                                <w:sz w:val="22"/>
                                <w:szCs w:val="22"/>
                              </w:rPr>
                              <w:t>2</w:t>
                            </w:r>
                          </w:p>
                          <w:p w:rsidR="00732567" w:rsidRDefault="00732567" w:rsidP="00732567">
                            <w:pPr>
                              <w:rPr>
                                <w:sz w:val="28"/>
                                <w:szCs w:val="28"/>
                              </w:rPr>
                            </w:pPr>
                          </w:p>
                          <w:p w:rsidR="00732567" w:rsidRDefault="00732567" w:rsidP="00732567">
                            <w:pPr>
                              <w:rPr>
                                <w:sz w:val="28"/>
                                <w:szCs w:val="28"/>
                              </w:rPr>
                            </w:pPr>
                            <w:r>
                              <w:rPr>
                                <w:sz w:val="28"/>
                                <w:szCs w:val="28"/>
                              </w:rPr>
                              <w:t>____________________        ____________________</w:t>
                            </w:r>
                          </w:p>
                          <w:p w:rsidR="00732567" w:rsidRDefault="00732567" w:rsidP="00732567">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rsidR="00732567" w:rsidRDefault="00732567" w:rsidP="00732567">
                            <w:pPr>
                              <w:rPr>
                                <w:sz w:val="28"/>
                                <w:szCs w:val="28"/>
                              </w:rPr>
                            </w:pPr>
                          </w:p>
                          <w:p w:rsidR="00732567" w:rsidRDefault="00732567" w:rsidP="00732567">
                            <w:pPr>
                              <w:rPr>
                                <w:sz w:val="28"/>
                                <w:szCs w:val="28"/>
                              </w:rPr>
                            </w:pPr>
                          </w:p>
                          <w:p w:rsidR="00732567" w:rsidRDefault="00732567" w:rsidP="00732567">
                            <w:pPr>
                              <w:rPr>
                                <w:sz w:val="28"/>
                                <w:szCs w:val="28"/>
                              </w:rPr>
                            </w:pPr>
                          </w:p>
                          <w:p w:rsidR="00732567" w:rsidRPr="009533D5" w:rsidRDefault="00732567" w:rsidP="00732567">
                            <w:pPr>
                              <w:rPr>
                                <w:sz w:val="28"/>
                                <w:szCs w:val="28"/>
                              </w:rPr>
                            </w:pPr>
                          </w:p>
                          <w:p w:rsidR="00732567" w:rsidRDefault="00732567" w:rsidP="00732567">
                            <w:pPr>
                              <w:rPr>
                                <w:b/>
                              </w:rPr>
                            </w:pPr>
                          </w:p>
                          <w:p w:rsidR="00732567" w:rsidRDefault="00732567" w:rsidP="00732567">
                            <w:pPr>
                              <w:rPr>
                                <w:b/>
                              </w:rPr>
                            </w:pPr>
                          </w:p>
                          <w:p w:rsidR="00732567" w:rsidRDefault="00732567" w:rsidP="00732567">
                            <w:pPr>
                              <w:rPr>
                                <w:b/>
                              </w:rPr>
                            </w:pPr>
                          </w:p>
                          <w:p w:rsidR="00732567" w:rsidRPr="00B93709" w:rsidRDefault="00732567" w:rsidP="00732567">
                            <w:pPr>
                              <w:rPr>
                                <w:b/>
                              </w:rPr>
                            </w:pPr>
                          </w:p>
                          <w:p w:rsidR="00732567" w:rsidRPr="00B93709" w:rsidRDefault="00732567" w:rsidP="00732567">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BCEAA" id="_x0000_t202" coordsize="21600,21600" o:spt="202" path="m,l,21600r21600,l21600,xe">
                <v:stroke joinstyle="miter"/>
                <v:path gradientshapeok="t" o:connecttype="rect"/>
              </v:shapetype>
              <v:shape id="Text Box 1" o:spid="_x0000_s1026" type="#_x0000_t202" style="position:absolute;left:0;text-align:left;margin-left:-14.3pt;margin-top:19.55pt;width:219.05pt;height:1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">
                <v:textbox>
                  <w:txbxContent>
                    <w:p w:rsidR="00732567" w:rsidRPr="0038792A" w:rsidRDefault="00732567" w:rsidP="00732567">
                      <w:pPr>
                        <w:numPr>
                          <w:ilvl w:val="0"/>
                          <w:numId w:val="50"/>
                        </w:numPr>
                        <w:spacing w:after="0" w:line="240" w:lineRule="auto"/>
                        <w:jc w:val="left"/>
                        <w:rPr>
                          <w:sz w:val="20"/>
                          <w:szCs w:val="20"/>
                        </w:rPr>
                      </w:pPr>
                      <w:r>
                        <w:rPr>
                          <w:sz w:val="20"/>
                          <w:szCs w:val="20"/>
                        </w:rPr>
                        <w:t xml:space="preserve">REPORTABLE: </w:t>
                      </w:r>
                      <w:r>
                        <w:rPr>
                          <w:b/>
                          <w:i/>
                          <w:sz w:val="20"/>
                          <w:szCs w:val="20"/>
                        </w:rPr>
                        <w:t>NO</w:t>
                      </w:r>
                    </w:p>
                    <w:p w:rsidR="00732567" w:rsidRPr="0038792A" w:rsidRDefault="00732567" w:rsidP="00732567">
                      <w:pPr>
                        <w:numPr>
                          <w:ilvl w:val="0"/>
                          <w:numId w:val="50"/>
                        </w:numPr>
                        <w:spacing w:after="0" w:line="240" w:lineRule="auto"/>
                        <w:jc w:val="left"/>
                        <w:rPr>
                          <w:sz w:val="20"/>
                          <w:szCs w:val="20"/>
                        </w:rPr>
                      </w:pPr>
                      <w:r w:rsidRPr="0038792A">
                        <w:rPr>
                          <w:sz w:val="20"/>
                          <w:szCs w:val="20"/>
                        </w:rPr>
                        <w:t xml:space="preserve">OF </w:t>
                      </w:r>
                      <w:r>
                        <w:rPr>
                          <w:sz w:val="20"/>
                          <w:szCs w:val="20"/>
                        </w:rPr>
                        <w:t xml:space="preserve">INTEREST TO OTHER JUDGES: </w:t>
                      </w:r>
                      <w:r w:rsidRPr="00732567">
                        <w:rPr>
                          <w:b/>
                          <w:sz w:val="20"/>
                          <w:szCs w:val="20"/>
                        </w:rPr>
                        <w:t>NO</w:t>
                      </w:r>
                    </w:p>
                    <w:p w:rsidR="00732567" w:rsidRPr="00EB7E92" w:rsidRDefault="00732567" w:rsidP="00B23B1E">
                      <w:pPr>
                        <w:numPr>
                          <w:ilvl w:val="0"/>
                          <w:numId w:val="50"/>
                        </w:numPr>
                        <w:spacing w:after="120" w:line="240" w:lineRule="auto"/>
                        <w:ind w:left="901"/>
                        <w:jc w:val="left"/>
                        <w:rPr>
                          <w:sz w:val="20"/>
                          <w:szCs w:val="20"/>
                        </w:rPr>
                      </w:pPr>
                      <w:r w:rsidRPr="00EB7E92">
                        <w:rPr>
                          <w:sz w:val="20"/>
                          <w:szCs w:val="20"/>
                        </w:rPr>
                        <w:t xml:space="preserve">REVISED: </w:t>
                      </w:r>
                      <w:r w:rsidRPr="00EB7E92">
                        <w:rPr>
                          <w:sz w:val="20"/>
                          <w:szCs w:val="20"/>
                        </w:rPr>
                        <w:tab/>
                      </w:r>
                    </w:p>
                    <w:p w:rsidR="000E4E3F" w:rsidRDefault="00732567" w:rsidP="00732567">
                      <w:pPr>
                        <w:rPr>
                          <w:sz w:val="22"/>
                          <w:szCs w:val="22"/>
                        </w:rPr>
                      </w:pPr>
                      <w:r w:rsidRPr="004D707E">
                        <w:rPr>
                          <w:sz w:val="22"/>
                          <w:szCs w:val="22"/>
                        </w:rPr>
                        <w:t xml:space="preserve"> </w:t>
                      </w:r>
                    </w:p>
                    <w:p w:rsidR="00732567" w:rsidRPr="000C3AF7" w:rsidRDefault="00732567" w:rsidP="00732567">
                      <w:pPr>
                        <w:rPr>
                          <w:sz w:val="22"/>
                          <w:szCs w:val="22"/>
                        </w:rPr>
                      </w:pPr>
                      <w:r>
                        <w:rPr>
                          <w:sz w:val="22"/>
                          <w:szCs w:val="22"/>
                        </w:rPr>
                        <w:t>Signature:</w:t>
                      </w:r>
                      <w:r w:rsidR="000E4E3F">
                        <w:rPr>
                          <w:sz w:val="22"/>
                          <w:szCs w:val="22"/>
                        </w:rPr>
                        <w:t xml:space="preserve">              </w:t>
                      </w:r>
                      <w:r>
                        <w:rPr>
                          <w:sz w:val="22"/>
                          <w:szCs w:val="22"/>
                        </w:rPr>
                        <w:t xml:space="preserve">Date: </w:t>
                      </w:r>
                      <w:r w:rsidR="00F23B01">
                        <w:rPr>
                          <w:sz w:val="22"/>
                          <w:szCs w:val="22"/>
                        </w:rPr>
                        <w:t>10</w:t>
                      </w:r>
                      <w:r>
                        <w:rPr>
                          <w:sz w:val="22"/>
                          <w:szCs w:val="22"/>
                        </w:rPr>
                        <w:t>/</w:t>
                      </w:r>
                      <w:r w:rsidR="00F23B01">
                        <w:rPr>
                          <w:sz w:val="22"/>
                          <w:szCs w:val="22"/>
                        </w:rPr>
                        <w:t>01</w:t>
                      </w:r>
                      <w:r>
                        <w:rPr>
                          <w:sz w:val="22"/>
                          <w:szCs w:val="22"/>
                        </w:rPr>
                        <w:t>/202</w:t>
                      </w:r>
                      <w:r w:rsidR="00F23B01">
                        <w:rPr>
                          <w:sz w:val="22"/>
                          <w:szCs w:val="22"/>
                        </w:rPr>
                        <w:t>2</w:t>
                      </w:r>
                    </w:p>
                    <w:p w:rsidR="00732567" w:rsidRDefault="00732567" w:rsidP="00732567">
                      <w:pPr>
                        <w:rPr>
                          <w:sz w:val="28"/>
                          <w:szCs w:val="28"/>
                        </w:rPr>
                      </w:pPr>
                    </w:p>
                    <w:p w:rsidR="00732567" w:rsidRDefault="00732567" w:rsidP="00732567">
                      <w:pPr>
                        <w:rPr>
                          <w:sz w:val="28"/>
                          <w:szCs w:val="28"/>
                        </w:rPr>
                      </w:pPr>
                      <w:r>
                        <w:rPr>
                          <w:sz w:val="28"/>
                          <w:szCs w:val="28"/>
                        </w:rPr>
                        <w:t>____________________        ____________________</w:t>
                      </w:r>
                    </w:p>
                    <w:p w:rsidR="00732567" w:rsidRDefault="00732567" w:rsidP="00732567">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rsidR="00732567" w:rsidRDefault="00732567" w:rsidP="00732567">
                      <w:pPr>
                        <w:rPr>
                          <w:sz w:val="28"/>
                          <w:szCs w:val="28"/>
                        </w:rPr>
                      </w:pPr>
                    </w:p>
                    <w:p w:rsidR="00732567" w:rsidRDefault="00732567" w:rsidP="00732567">
                      <w:pPr>
                        <w:rPr>
                          <w:sz w:val="28"/>
                          <w:szCs w:val="28"/>
                        </w:rPr>
                      </w:pPr>
                    </w:p>
                    <w:p w:rsidR="00732567" w:rsidRDefault="00732567" w:rsidP="00732567">
                      <w:pPr>
                        <w:rPr>
                          <w:sz w:val="28"/>
                          <w:szCs w:val="28"/>
                        </w:rPr>
                      </w:pPr>
                    </w:p>
                    <w:p w:rsidR="00732567" w:rsidRPr="009533D5" w:rsidRDefault="00732567" w:rsidP="00732567">
                      <w:pPr>
                        <w:rPr>
                          <w:sz w:val="28"/>
                          <w:szCs w:val="28"/>
                        </w:rPr>
                      </w:pPr>
                    </w:p>
                    <w:p w:rsidR="00732567" w:rsidRDefault="00732567" w:rsidP="00732567">
                      <w:pPr>
                        <w:rPr>
                          <w:b/>
                        </w:rPr>
                      </w:pPr>
                    </w:p>
                    <w:p w:rsidR="00732567" w:rsidRDefault="00732567" w:rsidP="00732567">
                      <w:pPr>
                        <w:rPr>
                          <w:b/>
                        </w:rPr>
                      </w:pPr>
                    </w:p>
                    <w:p w:rsidR="00732567" w:rsidRDefault="00732567" w:rsidP="00732567">
                      <w:pPr>
                        <w:rPr>
                          <w:b/>
                        </w:rPr>
                      </w:pPr>
                    </w:p>
                    <w:p w:rsidR="00732567" w:rsidRPr="00B93709" w:rsidRDefault="00732567" w:rsidP="00732567">
                      <w:pPr>
                        <w:rPr>
                          <w:b/>
                        </w:rPr>
                      </w:pPr>
                    </w:p>
                    <w:p w:rsidR="00732567" w:rsidRPr="00B93709" w:rsidRDefault="00732567" w:rsidP="00732567">
                      <w:r w:rsidRPr="00B93709">
                        <w:t xml:space="preserve">             </w:t>
                      </w:r>
                      <w:r>
                        <w:t xml:space="preserve">  </w:t>
                      </w:r>
                      <w:r>
                        <w:tab/>
                      </w:r>
                      <w:r>
                        <w:tab/>
                        <w:t xml:space="preserve">      </w:t>
                      </w:r>
                    </w:p>
                  </w:txbxContent>
                </v:textbox>
              </v:shape>
            </w:pict>
          </mc:Fallback>
        </mc:AlternateContent>
      </w:r>
      <w:r w:rsidRPr="00A22490">
        <w:t>GAUTENG LOCAL DIVISION, JOHANNESBURG</w:t>
      </w:r>
    </w:p>
    <w:p w:rsidR="00732567" w:rsidRDefault="00732567" w:rsidP="00732567">
      <w:pPr>
        <w:pStyle w:val="LegalAnnexure"/>
        <w:spacing w:after="240" w:line="360" w:lineRule="auto"/>
        <w:rPr>
          <w:u w:val="single"/>
        </w:rPr>
      </w:pPr>
    </w:p>
    <w:p w:rsidR="00732567" w:rsidRDefault="00732567" w:rsidP="00732567">
      <w:pPr>
        <w:pStyle w:val="LegalAnnexure"/>
        <w:spacing w:after="120" w:line="360" w:lineRule="auto"/>
        <w:rPr>
          <w:u w:val="single"/>
        </w:rPr>
      </w:pPr>
    </w:p>
    <w:p w:rsidR="00732567" w:rsidRDefault="00732567" w:rsidP="00732567">
      <w:pPr>
        <w:spacing w:after="0"/>
        <w:jc w:val="right"/>
        <w:rPr>
          <w:rFonts w:ascii="Arial" w:hAnsi="Arial" w:cs="Arial"/>
          <w:b/>
          <w:sz w:val="24"/>
          <w:szCs w:val="24"/>
          <w:lang w:val="en-US"/>
        </w:rPr>
      </w:pPr>
    </w:p>
    <w:p w:rsidR="00732567" w:rsidRDefault="00732567" w:rsidP="00732567">
      <w:pPr>
        <w:spacing w:after="0"/>
        <w:jc w:val="right"/>
        <w:rPr>
          <w:rFonts w:ascii="Arial" w:hAnsi="Arial" w:cs="Arial"/>
          <w:sz w:val="24"/>
          <w:szCs w:val="24"/>
          <w:lang w:val="en-US"/>
        </w:rPr>
      </w:pPr>
      <w:r w:rsidRPr="00A22490">
        <w:rPr>
          <w:rFonts w:ascii="Arial" w:hAnsi="Arial" w:cs="Arial"/>
          <w:b/>
          <w:sz w:val="24"/>
          <w:szCs w:val="24"/>
          <w:lang w:val="en-US"/>
        </w:rPr>
        <w:t>CASE NO</w:t>
      </w:r>
      <w:r w:rsidRPr="000E19A8">
        <w:rPr>
          <w:rFonts w:ascii="Arial" w:hAnsi="Arial" w:cs="Arial"/>
          <w:sz w:val="24"/>
          <w:szCs w:val="24"/>
          <w:lang w:val="en-US"/>
        </w:rPr>
        <w:t xml:space="preserve">: </w:t>
      </w:r>
      <w:r>
        <w:rPr>
          <w:rFonts w:ascii="Arial" w:hAnsi="Arial" w:cs="Arial"/>
          <w:sz w:val="24"/>
          <w:szCs w:val="24"/>
          <w:lang w:val="en-US"/>
        </w:rPr>
        <w:t>23724</w:t>
      </w:r>
      <w:r w:rsidRPr="000E19A8">
        <w:rPr>
          <w:rFonts w:ascii="Arial" w:hAnsi="Arial" w:cs="Arial"/>
          <w:sz w:val="24"/>
          <w:szCs w:val="24"/>
          <w:lang w:val="en-US"/>
        </w:rPr>
        <w:t>/20</w:t>
      </w:r>
      <w:r>
        <w:rPr>
          <w:rFonts w:ascii="Arial" w:hAnsi="Arial" w:cs="Arial"/>
          <w:sz w:val="24"/>
          <w:szCs w:val="24"/>
          <w:lang w:val="en-US"/>
        </w:rPr>
        <w:t>18</w:t>
      </w:r>
      <w:r w:rsidRPr="000E19A8">
        <w:rPr>
          <w:rFonts w:ascii="Arial" w:hAnsi="Arial" w:cs="Arial"/>
          <w:sz w:val="24"/>
          <w:szCs w:val="24"/>
          <w:lang w:val="en-US"/>
        </w:rPr>
        <w:t xml:space="preserve"> </w:t>
      </w:r>
    </w:p>
    <w:p w:rsidR="00732567" w:rsidRDefault="00732567" w:rsidP="00732567">
      <w:pPr>
        <w:spacing w:after="0"/>
        <w:rPr>
          <w:rFonts w:ascii="Arial" w:hAnsi="Arial" w:cs="Arial"/>
          <w:sz w:val="24"/>
          <w:szCs w:val="24"/>
          <w:lang w:val="en-US"/>
        </w:rPr>
      </w:pPr>
      <w:r w:rsidRPr="000E19A8">
        <w:rPr>
          <w:rFonts w:ascii="Arial" w:hAnsi="Arial" w:cs="Arial"/>
          <w:sz w:val="24"/>
          <w:szCs w:val="24"/>
          <w:lang w:val="en-US"/>
        </w:rPr>
        <w:t xml:space="preserve">In the matter between: </w:t>
      </w:r>
    </w:p>
    <w:p w:rsidR="00732567" w:rsidRDefault="00732567" w:rsidP="00732567">
      <w:pPr>
        <w:spacing w:after="120"/>
        <w:rPr>
          <w:rFonts w:ascii="Arial" w:hAnsi="Arial" w:cs="Arial"/>
          <w:sz w:val="24"/>
          <w:szCs w:val="24"/>
          <w:lang w:val="en-US"/>
        </w:rPr>
      </w:pPr>
    </w:p>
    <w:p w:rsidR="00732567" w:rsidRDefault="00732567" w:rsidP="00732567">
      <w:pPr>
        <w:spacing w:after="120"/>
        <w:rPr>
          <w:rFonts w:ascii="Arial" w:hAnsi="Arial" w:cs="Arial"/>
          <w:sz w:val="24"/>
          <w:szCs w:val="24"/>
          <w:lang w:val="en-US"/>
        </w:rPr>
      </w:pPr>
      <w:r>
        <w:rPr>
          <w:rFonts w:ascii="Arial" w:hAnsi="Arial" w:cs="Arial"/>
          <w:sz w:val="24"/>
          <w:szCs w:val="24"/>
          <w:lang w:val="en-US"/>
        </w:rPr>
        <w:t>LOUIS LUUS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lang w:val="en-US"/>
        </w:rPr>
        <w:tab/>
      </w:r>
      <w:r w:rsidRPr="000E19A8">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Plaintiff</w:t>
      </w:r>
      <w:r w:rsidRPr="000E19A8">
        <w:rPr>
          <w:rFonts w:ascii="Arial" w:hAnsi="Arial" w:cs="Arial"/>
          <w:sz w:val="24"/>
          <w:szCs w:val="24"/>
          <w:lang w:val="en-US"/>
        </w:rPr>
        <w:t xml:space="preserve"> </w:t>
      </w:r>
    </w:p>
    <w:p w:rsidR="00732567" w:rsidRDefault="00732567" w:rsidP="00732567">
      <w:pPr>
        <w:spacing w:after="0"/>
        <w:rPr>
          <w:rFonts w:ascii="Arial" w:hAnsi="Arial" w:cs="Arial"/>
          <w:sz w:val="24"/>
          <w:szCs w:val="24"/>
          <w:lang w:val="en-US"/>
        </w:rPr>
      </w:pPr>
    </w:p>
    <w:p w:rsidR="00732567" w:rsidRDefault="00732567" w:rsidP="00732567">
      <w:pPr>
        <w:spacing w:after="0"/>
        <w:rPr>
          <w:rFonts w:ascii="Arial" w:hAnsi="Arial" w:cs="Arial"/>
          <w:sz w:val="24"/>
          <w:szCs w:val="24"/>
          <w:lang w:val="en-US"/>
        </w:rPr>
      </w:pPr>
      <w:r w:rsidRPr="000E19A8">
        <w:rPr>
          <w:rFonts w:ascii="Arial" w:hAnsi="Arial" w:cs="Arial"/>
          <w:sz w:val="24"/>
          <w:szCs w:val="24"/>
          <w:lang w:val="en-US"/>
        </w:rPr>
        <w:t xml:space="preserve">And </w:t>
      </w:r>
    </w:p>
    <w:p w:rsidR="00732567" w:rsidRDefault="00732567" w:rsidP="00732567">
      <w:pPr>
        <w:spacing w:after="0"/>
        <w:rPr>
          <w:rFonts w:ascii="Arial" w:hAnsi="Arial" w:cs="Arial"/>
          <w:sz w:val="24"/>
          <w:szCs w:val="24"/>
          <w:lang w:val="en-US"/>
        </w:rPr>
      </w:pPr>
    </w:p>
    <w:p w:rsidR="00732567" w:rsidRDefault="00732567" w:rsidP="00732567">
      <w:pPr>
        <w:spacing w:after="0"/>
        <w:rPr>
          <w:rFonts w:ascii="Arial" w:hAnsi="Arial" w:cs="Arial"/>
          <w:sz w:val="24"/>
          <w:szCs w:val="24"/>
          <w:lang w:val="en-US"/>
        </w:rPr>
      </w:pPr>
      <w:r>
        <w:rPr>
          <w:rFonts w:ascii="Arial" w:hAnsi="Arial" w:cs="Arial"/>
          <w:sz w:val="24"/>
          <w:szCs w:val="24"/>
          <w:lang w:val="en-US"/>
        </w:rPr>
        <w:t>ROAD ACCIDENT FUND</w:t>
      </w: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Defendant</w:t>
      </w:r>
    </w:p>
    <w:p w:rsidR="00732567" w:rsidRDefault="00732567" w:rsidP="00732567">
      <w:pPr>
        <w:spacing w:after="0"/>
        <w:rPr>
          <w:rFonts w:ascii="Arial" w:hAnsi="Arial" w:cs="Arial"/>
          <w:sz w:val="24"/>
          <w:szCs w:val="24"/>
          <w:lang w:val="en-US"/>
        </w:rPr>
      </w:pPr>
      <w:r>
        <w:rPr>
          <w:rFonts w:ascii="Arial" w:hAnsi="Arial" w:cs="Arial"/>
          <w:sz w:val="24"/>
          <w:szCs w:val="24"/>
          <w:lang w:val="en-US"/>
        </w:rPr>
        <w:t>________________________________________________________________________</w:t>
      </w:r>
    </w:p>
    <w:p w:rsidR="00732567" w:rsidRPr="00986321" w:rsidRDefault="00732567" w:rsidP="00732567">
      <w:pPr>
        <w:spacing w:after="0"/>
        <w:jc w:val="center"/>
        <w:rPr>
          <w:rFonts w:ascii="Arial" w:hAnsi="Arial" w:cs="Arial"/>
          <w:b/>
          <w:sz w:val="24"/>
          <w:szCs w:val="24"/>
          <w:lang w:val="en-US"/>
        </w:rPr>
      </w:pPr>
      <w:r w:rsidRPr="00986321">
        <w:rPr>
          <w:rFonts w:ascii="Arial" w:hAnsi="Arial" w:cs="Arial"/>
          <w:b/>
          <w:sz w:val="24"/>
          <w:szCs w:val="24"/>
          <w:lang w:val="en-US"/>
        </w:rPr>
        <w:t>JUDGMENT</w:t>
      </w:r>
    </w:p>
    <w:p w:rsidR="00732567" w:rsidRDefault="00732567" w:rsidP="00732567">
      <w:pPr>
        <w:spacing w:after="0"/>
        <w:jc w:val="center"/>
        <w:rPr>
          <w:rFonts w:ascii="Arial" w:hAnsi="Arial" w:cs="Arial"/>
          <w:sz w:val="24"/>
          <w:szCs w:val="24"/>
          <w:lang w:val="en-US"/>
        </w:rPr>
      </w:pPr>
      <w:r>
        <w:rPr>
          <w:rFonts w:ascii="Arial" w:hAnsi="Arial" w:cs="Arial"/>
          <w:sz w:val="24"/>
          <w:szCs w:val="24"/>
          <w:lang w:val="en-US"/>
        </w:rPr>
        <w:t>________________________________________________________________________</w:t>
      </w:r>
    </w:p>
    <w:p w:rsidR="00732567" w:rsidRPr="00FC2DD1" w:rsidRDefault="00732567" w:rsidP="00732567">
      <w:pPr>
        <w:spacing w:after="0"/>
        <w:rPr>
          <w:rFonts w:ascii="Arial" w:hAnsi="Arial" w:cs="Arial"/>
          <w:b/>
          <w:sz w:val="24"/>
          <w:szCs w:val="24"/>
          <w:lang w:val="en-US"/>
        </w:rPr>
      </w:pPr>
      <w:r>
        <w:rPr>
          <w:rFonts w:ascii="Arial" w:hAnsi="Arial" w:cs="Arial"/>
          <w:b/>
          <w:sz w:val="24"/>
          <w:szCs w:val="24"/>
          <w:lang w:val="en-US"/>
        </w:rPr>
        <w:t>NICHOLS AJ</w:t>
      </w:r>
    </w:p>
    <w:p w:rsidR="00732567" w:rsidRPr="00732567" w:rsidRDefault="00732567" w:rsidP="00B53782">
      <w:pPr>
        <w:spacing w:after="0"/>
        <w:rPr>
          <w:rFonts w:ascii="Arial" w:hAnsi="Arial" w:cs="Arial"/>
          <w:b/>
          <w:sz w:val="24"/>
          <w:szCs w:val="24"/>
          <w:lang w:val="en-US"/>
        </w:rPr>
      </w:pPr>
      <w:r>
        <w:rPr>
          <w:rFonts w:ascii="Arial" w:hAnsi="Arial" w:cs="Arial"/>
          <w:b/>
          <w:sz w:val="24"/>
          <w:szCs w:val="24"/>
          <w:lang w:val="en-US"/>
        </w:rPr>
        <w:t>Introduction</w:t>
      </w:r>
    </w:p>
    <w:p w:rsidR="00B53782" w:rsidRDefault="00732567" w:rsidP="00B53782">
      <w:pPr>
        <w:spacing w:after="0"/>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B53782">
        <w:rPr>
          <w:rFonts w:ascii="Arial" w:hAnsi="Arial" w:cs="Arial"/>
          <w:sz w:val="24"/>
          <w:szCs w:val="24"/>
          <w:lang w:val="en-US"/>
        </w:rPr>
        <w:t xml:space="preserve">Mr Louis </w:t>
      </w:r>
      <w:proofErr w:type="spellStart"/>
      <w:r w:rsidR="00B53782">
        <w:rPr>
          <w:rFonts w:ascii="Arial" w:hAnsi="Arial" w:cs="Arial"/>
          <w:sz w:val="24"/>
          <w:szCs w:val="24"/>
          <w:lang w:val="en-US"/>
        </w:rPr>
        <w:t>Luus</w:t>
      </w:r>
      <w:proofErr w:type="spellEnd"/>
      <w:r w:rsidR="00F47909">
        <w:rPr>
          <w:rFonts w:ascii="Arial" w:hAnsi="Arial" w:cs="Arial"/>
          <w:sz w:val="24"/>
          <w:szCs w:val="24"/>
          <w:lang w:val="en-US"/>
        </w:rPr>
        <w:t xml:space="preserve"> (plaintiff)</w:t>
      </w:r>
      <w:r w:rsidR="00B53782">
        <w:rPr>
          <w:rFonts w:ascii="Arial" w:hAnsi="Arial" w:cs="Arial"/>
          <w:sz w:val="24"/>
          <w:szCs w:val="24"/>
          <w:lang w:val="en-US"/>
        </w:rPr>
        <w:t xml:space="preserve"> instituted an action against the Road Accident Fund (RAF) in which he claims damages as a result of the injuries he sustained in a motor vehicle accident that occurred on 22 July 2017.</w:t>
      </w:r>
    </w:p>
    <w:p w:rsidR="00B53782" w:rsidRDefault="00B53782" w:rsidP="00B53782">
      <w:pPr>
        <w:spacing w:after="0"/>
        <w:rPr>
          <w:rFonts w:ascii="Arial" w:hAnsi="Arial" w:cs="Arial"/>
          <w:sz w:val="24"/>
          <w:szCs w:val="24"/>
          <w:lang w:val="en-US"/>
        </w:rPr>
      </w:pPr>
    </w:p>
    <w:p w:rsidR="00732567" w:rsidRDefault="00732567" w:rsidP="00B53782">
      <w:pPr>
        <w:spacing w:after="0"/>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FD397D">
        <w:rPr>
          <w:rFonts w:ascii="Arial" w:hAnsi="Arial" w:cs="Arial"/>
          <w:sz w:val="24"/>
          <w:szCs w:val="24"/>
          <w:lang w:val="en-US"/>
        </w:rPr>
        <w:t>Although the action was defended, the RAF was unrepresented at the hearing before me</w:t>
      </w:r>
      <w:r>
        <w:rPr>
          <w:rFonts w:ascii="Arial" w:hAnsi="Arial" w:cs="Arial"/>
          <w:sz w:val="24"/>
          <w:szCs w:val="24"/>
          <w:lang w:val="en-US"/>
        </w:rPr>
        <w:t>,</w:t>
      </w:r>
      <w:r w:rsidR="00FD397D">
        <w:rPr>
          <w:rFonts w:ascii="Arial" w:hAnsi="Arial" w:cs="Arial"/>
          <w:sz w:val="24"/>
          <w:szCs w:val="24"/>
          <w:lang w:val="en-US"/>
        </w:rPr>
        <w:t xml:space="preserve"> having cancelled the mandate of </w:t>
      </w:r>
      <w:r>
        <w:rPr>
          <w:rFonts w:ascii="Arial" w:hAnsi="Arial" w:cs="Arial"/>
          <w:sz w:val="24"/>
          <w:szCs w:val="24"/>
          <w:lang w:val="en-US"/>
        </w:rPr>
        <w:t xml:space="preserve">its </w:t>
      </w:r>
      <w:r w:rsidR="00FD397D">
        <w:rPr>
          <w:rFonts w:ascii="Arial" w:hAnsi="Arial" w:cs="Arial"/>
          <w:sz w:val="24"/>
          <w:szCs w:val="24"/>
          <w:lang w:val="en-US"/>
        </w:rPr>
        <w:t>attorneys</w:t>
      </w:r>
      <w:r>
        <w:rPr>
          <w:rFonts w:ascii="Arial" w:hAnsi="Arial" w:cs="Arial"/>
          <w:sz w:val="24"/>
          <w:szCs w:val="24"/>
          <w:lang w:val="en-US"/>
        </w:rPr>
        <w:t>.</w:t>
      </w:r>
      <w:r w:rsidR="00FD397D">
        <w:rPr>
          <w:rFonts w:ascii="Arial" w:hAnsi="Arial" w:cs="Arial"/>
          <w:sz w:val="24"/>
          <w:szCs w:val="24"/>
          <w:lang w:val="en-US"/>
        </w:rPr>
        <w:t xml:space="preserve"> </w:t>
      </w:r>
    </w:p>
    <w:p w:rsidR="00B53782" w:rsidRDefault="00732567" w:rsidP="00B53782">
      <w:pPr>
        <w:spacing w:after="0"/>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T</w:t>
      </w:r>
      <w:r w:rsidR="00FD397D">
        <w:rPr>
          <w:rFonts w:ascii="Arial" w:hAnsi="Arial" w:cs="Arial"/>
          <w:sz w:val="24"/>
          <w:szCs w:val="24"/>
          <w:lang w:val="en-US"/>
        </w:rPr>
        <w:t xml:space="preserve">he issues of quantum and liability </w:t>
      </w:r>
      <w:r w:rsidR="00F47909">
        <w:rPr>
          <w:rFonts w:ascii="Arial" w:hAnsi="Arial" w:cs="Arial"/>
          <w:sz w:val="24"/>
          <w:szCs w:val="24"/>
          <w:lang w:val="en-US"/>
        </w:rPr>
        <w:t xml:space="preserve">were </w:t>
      </w:r>
      <w:r w:rsidR="00FD397D">
        <w:rPr>
          <w:rFonts w:ascii="Arial" w:hAnsi="Arial" w:cs="Arial"/>
          <w:sz w:val="24"/>
          <w:szCs w:val="24"/>
          <w:lang w:val="en-US"/>
        </w:rPr>
        <w:t>separated</w:t>
      </w:r>
      <w:r w:rsidR="00076D6C">
        <w:rPr>
          <w:rFonts w:ascii="Arial" w:hAnsi="Arial" w:cs="Arial"/>
          <w:sz w:val="24"/>
          <w:szCs w:val="24"/>
          <w:lang w:val="en-US"/>
        </w:rPr>
        <w:t xml:space="preserve"> in terms of </w:t>
      </w:r>
      <w:r>
        <w:rPr>
          <w:rFonts w:ascii="Arial" w:hAnsi="Arial" w:cs="Arial"/>
          <w:sz w:val="24"/>
          <w:szCs w:val="24"/>
          <w:lang w:val="en-US"/>
        </w:rPr>
        <w:t xml:space="preserve">Uniform </w:t>
      </w:r>
      <w:r w:rsidR="00076D6C">
        <w:rPr>
          <w:rFonts w:ascii="Arial" w:hAnsi="Arial" w:cs="Arial"/>
          <w:sz w:val="24"/>
          <w:szCs w:val="24"/>
          <w:lang w:val="en-US"/>
        </w:rPr>
        <w:t>Rule 33(4)</w:t>
      </w:r>
      <w:r w:rsidR="00FD397D">
        <w:rPr>
          <w:rFonts w:ascii="Arial" w:hAnsi="Arial" w:cs="Arial"/>
          <w:sz w:val="24"/>
          <w:szCs w:val="24"/>
          <w:lang w:val="en-US"/>
        </w:rPr>
        <w:t xml:space="preserve"> and the plaintiff proceed</w:t>
      </w:r>
      <w:r w:rsidR="0000252A">
        <w:rPr>
          <w:rFonts w:ascii="Arial" w:hAnsi="Arial" w:cs="Arial"/>
          <w:sz w:val="24"/>
          <w:szCs w:val="24"/>
          <w:lang w:val="en-US"/>
        </w:rPr>
        <w:t>ed</w:t>
      </w:r>
      <w:r>
        <w:rPr>
          <w:rFonts w:ascii="Arial" w:hAnsi="Arial" w:cs="Arial"/>
          <w:sz w:val="24"/>
          <w:szCs w:val="24"/>
          <w:lang w:val="en-US"/>
        </w:rPr>
        <w:t xml:space="preserve"> </w:t>
      </w:r>
      <w:r w:rsidR="00FD397D">
        <w:rPr>
          <w:rFonts w:ascii="Arial" w:hAnsi="Arial" w:cs="Arial"/>
          <w:sz w:val="24"/>
          <w:szCs w:val="24"/>
          <w:lang w:val="en-US"/>
        </w:rPr>
        <w:t>on the issue of liability only.</w:t>
      </w:r>
    </w:p>
    <w:p w:rsidR="00FD397D" w:rsidRDefault="00FD397D" w:rsidP="00B53782">
      <w:pPr>
        <w:spacing w:after="0"/>
        <w:rPr>
          <w:rFonts w:ascii="Arial" w:hAnsi="Arial" w:cs="Arial"/>
          <w:sz w:val="24"/>
          <w:szCs w:val="24"/>
          <w:lang w:val="en-US"/>
        </w:rPr>
      </w:pPr>
    </w:p>
    <w:p w:rsidR="001868CE" w:rsidRPr="001868CE" w:rsidRDefault="001868CE" w:rsidP="00B53782">
      <w:pPr>
        <w:spacing w:after="0"/>
        <w:rPr>
          <w:rFonts w:ascii="Arial" w:hAnsi="Arial" w:cs="Arial"/>
          <w:b/>
          <w:sz w:val="24"/>
          <w:szCs w:val="24"/>
          <w:lang w:val="en-US"/>
        </w:rPr>
      </w:pPr>
      <w:r w:rsidRPr="001868CE">
        <w:rPr>
          <w:rFonts w:ascii="Arial" w:hAnsi="Arial" w:cs="Arial"/>
          <w:b/>
          <w:sz w:val="24"/>
          <w:szCs w:val="24"/>
          <w:lang w:val="en-US"/>
        </w:rPr>
        <w:t>The plaintiff’s case</w:t>
      </w:r>
    </w:p>
    <w:p w:rsidR="007F4A37" w:rsidRDefault="00732567" w:rsidP="00B53782">
      <w:pPr>
        <w:spacing w:after="0"/>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FD397D">
        <w:rPr>
          <w:rFonts w:ascii="Arial" w:hAnsi="Arial" w:cs="Arial"/>
          <w:sz w:val="24"/>
          <w:szCs w:val="24"/>
          <w:lang w:val="en-US"/>
        </w:rPr>
        <w:t>The relevant p</w:t>
      </w:r>
      <w:r>
        <w:rPr>
          <w:rFonts w:ascii="Arial" w:hAnsi="Arial" w:cs="Arial"/>
          <w:sz w:val="24"/>
          <w:szCs w:val="24"/>
          <w:lang w:val="en-US"/>
        </w:rPr>
        <w:t xml:space="preserve">ortions </w:t>
      </w:r>
      <w:r w:rsidR="00FD397D">
        <w:rPr>
          <w:rFonts w:ascii="Arial" w:hAnsi="Arial" w:cs="Arial"/>
          <w:sz w:val="24"/>
          <w:szCs w:val="24"/>
          <w:lang w:val="en-US"/>
        </w:rPr>
        <w:t xml:space="preserve">of the plaintiff’s </w:t>
      </w:r>
      <w:r w:rsidR="008311F7">
        <w:rPr>
          <w:rFonts w:ascii="Arial" w:hAnsi="Arial" w:cs="Arial"/>
          <w:sz w:val="24"/>
          <w:szCs w:val="24"/>
          <w:lang w:val="en-US"/>
        </w:rPr>
        <w:t>particulars of claim a</w:t>
      </w:r>
      <w:r w:rsidR="00FD397D">
        <w:rPr>
          <w:rFonts w:ascii="Arial" w:hAnsi="Arial" w:cs="Arial"/>
          <w:sz w:val="24"/>
          <w:szCs w:val="24"/>
          <w:lang w:val="en-US"/>
        </w:rPr>
        <w:t xml:space="preserve">ver that he was involved in </w:t>
      </w:r>
      <w:r w:rsidR="00076D6C">
        <w:rPr>
          <w:rFonts w:ascii="Arial" w:hAnsi="Arial" w:cs="Arial"/>
          <w:sz w:val="24"/>
          <w:szCs w:val="24"/>
          <w:lang w:val="en-US"/>
        </w:rPr>
        <w:t xml:space="preserve">a </w:t>
      </w:r>
      <w:r w:rsidR="00FD397D">
        <w:rPr>
          <w:rFonts w:ascii="Arial" w:hAnsi="Arial" w:cs="Arial"/>
          <w:sz w:val="24"/>
          <w:szCs w:val="24"/>
          <w:lang w:val="en-US"/>
        </w:rPr>
        <w:t xml:space="preserve">motor vehicle collision </w:t>
      </w:r>
      <w:r w:rsidR="008311F7">
        <w:rPr>
          <w:rFonts w:ascii="Arial" w:hAnsi="Arial" w:cs="Arial"/>
          <w:sz w:val="24"/>
          <w:szCs w:val="24"/>
          <w:lang w:val="en-US"/>
        </w:rPr>
        <w:t>at approximately 21h20 on 22 July 2017</w:t>
      </w:r>
      <w:r w:rsidR="007F4A37">
        <w:rPr>
          <w:rFonts w:ascii="Arial" w:hAnsi="Arial" w:cs="Arial"/>
          <w:sz w:val="24"/>
          <w:szCs w:val="24"/>
          <w:lang w:val="en-US"/>
        </w:rPr>
        <w:t xml:space="preserve">. The collision </w:t>
      </w:r>
      <w:r w:rsidR="00F47909">
        <w:rPr>
          <w:rFonts w:ascii="Arial" w:hAnsi="Arial" w:cs="Arial"/>
          <w:sz w:val="24"/>
          <w:szCs w:val="24"/>
          <w:lang w:val="en-US"/>
        </w:rPr>
        <w:t>occurred at</w:t>
      </w:r>
      <w:r w:rsidR="008311F7">
        <w:rPr>
          <w:rFonts w:ascii="Arial" w:hAnsi="Arial" w:cs="Arial"/>
          <w:sz w:val="24"/>
          <w:szCs w:val="24"/>
          <w:lang w:val="en-US"/>
        </w:rPr>
        <w:t xml:space="preserve"> or near the intersection of </w:t>
      </w:r>
      <w:proofErr w:type="spellStart"/>
      <w:r w:rsidR="00F47909">
        <w:rPr>
          <w:rFonts w:ascii="Arial" w:hAnsi="Arial" w:cs="Arial"/>
          <w:sz w:val="24"/>
          <w:szCs w:val="24"/>
          <w:lang w:val="en-US"/>
        </w:rPr>
        <w:t>Swartkoppies</w:t>
      </w:r>
      <w:proofErr w:type="spellEnd"/>
      <w:r w:rsidR="00F47909">
        <w:rPr>
          <w:rFonts w:ascii="Arial" w:hAnsi="Arial" w:cs="Arial"/>
          <w:sz w:val="24"/>
          <w:szCs w:val="24"/>
          <w:lang w:val="en-US"/>
        </w:rPr>
        <w:t xml:space="preserve"> Road</w:t>
      </w:r>
      <w:r w:rsidR="008311F7">
        <w:rPr>
          <w:rFonts w:ascii="Arial" w:hAnsi="Arial" w:cs="Arial"/>
          <w:sz w:val="24"/>
          <w:szCs w:val="24"/>
          <w:lang w:val="en-US"/>
        </w:rPr>
        <w:t xml:space="preserve"> and </w:t>
      </w:r>
      <w:proofErr w:type="spellStart"/>
      <w:r w:rsidR="008311F7">
        <w:rPr>
          <w:rFonts w:ascii="Arial" w:hAnsi="Arial" w:cs="Arial"/>
          <w:sz w:val="24"/>
          <w:szCs w:val="24"/>
          <w:lang w:val="en-US"/>
        </w:rPr>
        <w:t>Potgieter</w:t>
      </w:r>
      <w:proofErr w:type="spellEnd"/>
      <w:r w:rsidR="008311F7">
        <w:rPr>
          <w:rFonts w:ascii="Arial" w:hAnsi="Arial" w:cs="Arial"/>
          <w:sz w:val="24"/>
          <w:szCs w:val="24"/>
          <w:lang w:val="en-US"/>
        </w:rPr>
        <w:t xml:space="preserve"> Street, Alberton, Gauteng. The plaintiff was the driver of a Volkswagen Polo with registration number: BM 58 PS GP, </w:t>
      </w:r>
      <w:r w:rsidR="00F47909">
        <w:rPr>
          <w:rFonts w:ascii="Arial" w:hAnsi="Arial" w:cs="Arial"/>
          <w:sz w:val="24"/>
          <w:szCs w:val="24"/>
          <w:lang w:val="en-US"/>
        </w:rPr>
        <w:t xml:space="preserve">that </w:t>
      </w:r>
      <w:r w:rsidR="008311F7">
        <w:rPr>
          <w:rFonts w:ascii="Arial" w:hAnsi="Arial" w:cs="Arial"/>
          <w:sz w:val="24"/>
          <w:szCs w:val="24"/>
          <w:lang w:val="en-US"/>
        </w:rPr>
        <w:t xml:space="preserve">was involved in the motor vehicle accident with a Ford </w:t>
      </w:r>
      <w:proofErr w:type="spellStart"/>
      <w:r w:rsidR="008311F7">
        <w:rPr>
          <w:rFonts w:ascii="Arial" w:hAnsi="Arial" w:cs="Arial"/>
          <w:sz w:val="24"/>
          <w:szCs w:val="24"/>
          <w:lang w:val="en-US"/>
        </w:rPr>
        <w:t>Bakkie</w:t>
      </w:r>
      <w:proofErr w:type="spellEnd"/>
      <w:r w:rsidR="008311F7">
        <w:rPr>
          <w:rFonts w:ascii="Arial" w:hAnsi="Arial" w:cs="Arial"/>
          <w:sz w:val="24"/>
          <w:szCs w:val="24"/>
          <w:lang w:val="en-US"/>
        </w:rPr>
        <w:t xml:space="preserve"> with registration number</w:t>
      </w:r>
      <w:r w:rsidR="00F47909">
        <w:rPr>
          <w:rFonts w:ascii="Arial" w:hAnsi="Arial" w:cs="Arial"/>
          <w:sz w:val="24"/>
          <w:szCs w:val="24"/>
          <w:lang w:val="en-US"/>
        </w:rPr>
        <w:t>:</w:t>
      </w:r>
      <w:r w:rsidR="008311F7">
        <w:rPr>
          <w:rFonts w:ascii="Arial" w:hAnsi="Arial" w:cs="Arial"/>
          <w:sz w:val="24"/>
          <w:szCs w:val="24"/>
          <w:lang w:val="en-US"/>
        </w:rPr>
        <w:t xml:space="preserve"> LWG 539 GP and a further unidentified third motor vehicle, the particulars of which and details of the driver and / or owner are not known to the plaintiff.</w:t>
      </w:r>
      <w:r w:rsidR="007F4A37">
        <w:rPr>
          <w:rFonts w:ascii="Arial" w:hAnsi="Arial" w:cs="Arial"/>
          <w:sz w:val="24"/>
          <w:szCs w:val="24"/>
          <w:lang w:val="en-US"/>
        </w:rPr>
        <w:t xml:space="preserve"> </w:t>
      </w:r>
    </w:p>
    <w:p w:rsidR="007F4A37" w:rsidRDefault="007F4A37" w:rsidP="00B53782">
      <w:pPr>
        <w:spacing w:after="0"/>
        <w:rPr>
          <w:rFonts w:ascii="Arial" w:hAnsi="Arial" w:cs="Arial"/>
          <w:sz w:val="24"/>
          <w:szCs w:val="24"/>
          <w:lang w:val="en-US"/>
        </w:rPr>
      </w:pPr>
    </w:p>
    <w:p w:rsidR="007109DA" w:rsidRDefault="007F4A37" w:rsidP="00B53782">
      <w:pPr>
        <w:spacing w:after="0"/>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driver of the Ford </w:t>
      </w:r>
      <w:proofErr w:type="spellStart"/>
      <w:r>
        <w:rPr>
          <w:rFonts w:ascii="Arial" w:hAnsi="Arial" w:cs="Arial"/>
          <w:sz w:val="24"/>
          <w:szCs w:val="24"/>
          <w:lang w:val="en-US"/>
        </w:rPr>
        <w:t>Bakkie</w:t>
      </w:r>
      <w:proofErr w:type="spellEnd"/>
      <w:r>
        <w:rPr>
          <w:rFonts w:ascii="Arial" w:hAnsi="Arial" w:cs="Arial"/>
          <w:sz w:val="24"/>
          <w:szCs w:val="24"/>
          <w:lang w:val="en-US"/>
        </w:rPr>
        <w:t xml:space="preserve"> was </w:t>
      </w:r>
      <w:proofErr w:type="spellStart"/>
      <w:r>
        <w:rPr>
          <w:rFonts w:ascii="Arial" w:hAnsi="Arial" w:cs="Arial"/>
          <w:sz w:val="24"/>
          <w:szCs w:val="24"/>
          <w:lang w:val="en-US"/>
        </w:rPr>
        <w:t>Tichaona</w:t>
      </w:r>
      <w:proofErr w:type="spellEnd"/>
      <w:r>
        <w:rPr>
          <w:rFonts w:ascii="Arial" w:hAnsi="Arial" w:cs="Arial"/>
          <w:sz w:val="24"/>
          <w:szCs w:val="24"/>
          <w:lang w:val="en-US"/>
        </w:rPr>
        <w:t xml:space="preserve"> </w:t>
      </w:r>
      <w:proofErr w:type="spellStart"/>
      <w:r>
        <w:rPr>
          <w:rFonts w:ascii="Arial" w:hAnsi="Arial" w:cs="Arial"/>
          <w:sz w:val="24"/>
          <w:szCs w:val="24"/>
          <w:lang w:val="en-US"/>
        </w:rPr>
        <w:t>Chataika</w:t>
      </w:r>
      <w:proofErr w:type="spellEnd"/>
      <w:r>
        <w:rPr>
          <w:rFonts w:ascii="Arial" w:hAnsi="Arial" w:cs="Arial"/>
          <w:sz w:val="24"/>
          <w:szCs w:val="24"/>
          <w:lang w:val="en-US"/>
        </w:rPr>
        <w:t xml:space="preserve"> (</w:t>
      </w:r>
      <w:proofErr w:type="spellStart"/>
      <w:r>
        <w:rPr>
          <w:rFonts w:ascii="Arial" w:hAnsi="Arial" w:cs="Arial"/>
          <w:sz w:val="24"/>
          <w:szCs w:val="24"/>
          <w:lang w:val="en-US"/>
        </w:rPr>
        <w:t>Chataika</w:t>
      </w:r>
      <w:proofErr w:type="spellEnd"/>
      <w:r>
        <w:rPr>
          <w:rFonts w:ascii="Arial" w:hAnsi="Arial" w:cs="Arial"/>
          <w:sz w:val="24"/>
          <w:szCs w:val="24"/>
          <w:lang w:val="en-US"/>
        </w:rPr>
        <w:t>). T</w:t>
      </w:r>
      <w:r w:rsidR="008311F7">
        <w:rPr>
          <w:rFonts w:ascii="Arial" w:hAnsi="Arial" w:cs="Arial"/>
          <w:sz w:val="24"/>
          <w:szCs w:val="24"/>
          <w:lang w:val="en-US"/>
        </w:rPr>
        <w:t xml:space="preserve">he unidentified driver of the unidentified third vehicle caused the motor vehicle accident </w:t>
      </w:r>
      <w:r w:rsidR="007109DA">
        <w:rPr>
          <w:rFonts w:ascii="Arial" w:hAnsi="Arial" w:cs="Arial"/>
          <w:sz w:val="24"/>
          <w:szCs w:val="24"/>
          <w:lang w:val="en-US"/>
        </w:rPr>
        <w:t xml:space="preserve">by, inter alia, entering </w:t>
      </w:r>
      <w:proofErr w:type="spellStart"/>
      <w:r w:rsidR="007109DA">
        <w:rPr>
          <w:rFonts w:ascii="Arial" w:hAnsi="Arial" w:cs="Arial"/>
          <w:sz w:val="24"/>
          <w:szCs w:val="24"/>
          <w:lang w:val="en-US"/>
        </w:rPr>
        <w:t>Swartkoppies</w:t>
      </w:r>
      <w:proofErr w:type="spellEnd"/>
      <w:r w:rsidR="007109DA">
        <w:rPr>
          <w:rFonts w:ascii="Arial" w:hAnsi="Arial" w:cs="Arial"/>
          <w:sz w:val="24"/>
          <w:szCs w:val="24"/>
          <w:lang w:val="en-US"/>
        </w:rPr>
        <w:t xml:space="preserve"> Road at high speed and thereby forcing the plaintiff to take evasive action that caused him to collide with the Ford </w:t>
      </w:r>
      <w:proofErr w:type="spellStart"/>
      <w:r w:rsidR="007109DA">
        <w:rPr>
          <w:rFonts w:ascii="Arial" w:hAnsi="Arial" w:cs="Arial"/>
          <w:sz w:val="24"/>
          <w:szCs w:val="24"/>
          <w:lang w:val="en-US"/>
        </w:rPr>
        <w:t>Bakkie</w:t>
      </w:r>
      <w:proofErr w:type="spellEnd"/>
      <w:r w:rsidR="007109DA">
        <w:rPr>
          <w:rFonts w:ascii="Arial" w:hAnsi="Arial" w:cs="Arial"/>
          <w:sz w:val="24"/>
          <w:szCs w:val="24"/>
          <w:lang w:val="en-US"/>
        </w:rPr>
        <w:t>.</w:t>
      </w:r>
      <w:r>
        <w:rPr>
          <w:rFonts w:ascii="Arial" w:hAnsi="Arial" w:cs="Arial"/>
          <w:sz w:val="24"/>
          <w:szCs w:val="24"/>
          <w:lang w:val="en-US"/>
        </w:rPr>
        <w:t xml:space="preserve"> </w:t>
      </w:r>
      <w:r w:rsidR="007109DA">
        <w:rPr>
          <w:rFonts w:ascii="Arial" w:hAnsi="Arial" w:cs="Arial"/>
          <w:sz w:val="24"/>
          <w:szCs w:val="24"/>
          <w:lang w:val="en-US"/>
        </w:rPr>
        <w:t>As a result of the collision, the plaintiff sustained various injuries and was forced to undergo medical and hospital treatment at the Union Hospital and the Clinton Hospital, both of which are in Alberton.</w:t>
      </w:r>
    </w:p>
    <w:p w:rsidR="007109DA" w:rsidRDefault="007109DA" w:rsidP="00B53782">
      <w:pPr>
        <w:spacing w:after="0"/>
        <w:rPr>
          <w:rFonts w:ascii="Arial" w:hAnsi="Arial" w:cs="Arial"/>
          <w:sz w:val="24"/>
          <w:szCs w:val="24"/>
          <w:lang w:val="en-US"/>
        </w:rPr>
      </w:pPr>
    </w:p>
    <w:p w:rsidR="007109DA" w:rsidRDefault="007F4A37" w:rsidP="00B53782">
      <w:pPr>
        <w:spacing w:after="0"/>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7109DA">
        <w:rPr>
          <w:rFonts w:ascii="Arial" w:hAnsi="Arial" w:cs="Arial"/>
          <w:sz w:val="24"/>
          <w:szCs w:val="24"/>
          <w:lang w:val="en-US"/>
        </w:rPr>
        <w:t xml:space="preserve">It is trite that the plaintiff </w:t>
      </w:r>
      <w:r w:rsidR="0030014C">
        <w:rPr>
          <w:rFonts w:ascii="Arial" w:hAnsi="Arial" w:cs="Arial"/>
          <w:sz w:val="24"/>
          <w:szCs w:val="24"/>
          <w:lang w:val="en-US"/>
        </w:rPr>
        <w:t>bears the onus of proving the negligence of the insured driver on a</w:t>
      </w:r>
      <w:r w:rsidR="007109DA">
        <w:rPr>
          <w:rFonts w:ascii="Arial" w:hAnsi="Arial" w:cs="Arial"/>
          <w:sz w:val="24"/>
          <w:szCs w:val="24"/>
          <w:lang w:val="en-US"/>
        </w:rPr>
        <w:t xml:space="preserve"> balance of probabilities.</w:t>
      </w:r>
      <w:r w:rsidR="0030014C" w:rsidRPr="0030014C">
        <w:rPr>
          <w:rStyle w:val="FootnoteReference"/>
          <w:rFonts w:ascii="Arial" w:hAnsi="Arial" w:cs="Arial"/>
          <w:sz w:val="20"/>
          <w:lang w:val="en-US"/>
        </w:rPr>
        <w:footnoteReference w:id="1"/>
      </w:r>
      <w:r w:rsidR="007109DA">
        <w:rPr>
          <w:rFonts w:ascii="Arial" w:hAnsi="Arial" w:cs="Arial"/>
          <w:sz w:val="24"/>
          <w:szCs w:val="24"/>
          <w:lang w:val="en-US"/>
        </w:rPr>
        <w:t xml:space="preserve">  </w:t>
      </w:r>
    </w:p>
    <w:p w:rsidR="00076D6C" w:rsidRDefault="00076D6C" w:rsidP="00B53782">
      <w:pPr>
        <w:spacing w:after="0"/>
        <w:rPr>
          <w:rFonts w:ascii="Arial" w:hAnsi="Arial" w:cs="Arial"/>
          <w:sz w:val="24"/>
          <w:szCs w:val="24"/>
          <w:lang w:val="en-US"/>
        </w:rPr>
      </w:pPr>
    </w:p>
    <w:p w:rsidR="00076D6C" w:rsidRDefault="007F4A37" w:rsidP="00B53782">
      <w:pPr>
        <w:spacing w:after="0"/>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The plaintiff was the only witness to lead </w:t>
      </w:r>
      <w:r w:rsidR="00076D6C">
        <w:rPr>
          <w:rFonts w:ascii="Arial" w:hAnsi="Arial" w:cs="Arial"/>
          <w:sz w:val="24"/>
          <w:szCs w:val="24"/>
          <w:lang w:val="en-US"/>
        </w:rPr>
        <w:t>evidence in support of his case. His evidence was brief</w:t>
      </w:r>
      <w:r>
        <w:rPr>
          <w:rFonts w:ascii="Arial" w:hAnsi="Arial" w:cs="Arial"/>
          <w:sz w:val="24"/>
          <w:szCs w:val="24"/>
          <w:lang w:val="en-US"/>
        </w:rPr>
        <w:t xml:space="preserve"> and cursory.</w:t>
      </w:r>
      <w:r w:rsidR="00076D6C">
        <w:rPr>
          <w:rFonts w:ascii="Arial" w:hAnsi="Arial" w:cs="Arial"/>
          <w:sz w:val="24"/>
          <w:szCs w:val="24"/>
          <w:lang w:val="en-US"/>
        </w:rPr>
        <w:t xml:space="preserve"> He testified that the collision occurred on </w:t>
      </w:r>
      <w:proofErr w:type="spellStart"/>
      <w:r w:rsidR="003D0222">
        <w:rPr>
          <w:rFonts w:ascii="Arial" w:hAnsi="Arial" w:cs="Arial"/>
          <w:sz w:val="24"/>
          <w:szCs w:val="24"/>
          <w:lang w:val="en-US"/>
        </w:rPr>
        <w:t>Swartkoppies</w:t>
      </w:r>
      <w:proofErr w:type="spellEnd"/>
      <w:r w:rsidR="003D0222">
        <w:rPr>
          <w:rFonts w:ascii="Arial" w:hAnsi="Arial" w:cs="Arial"/>
          <w:sz w:val="24"/>
          <w:szCs w:val="24"/>
          <w:lang w:val="en-US"/>
        </w:rPr>
        <w:t xml:space="preserve"> Road</w:t>
      </w:r>
      <w:r>
        <w:rPr>
          <w:rFonts w:ascii="Arial" w:hAnsi="Arial" w:cs="Arial"/>
          <w:sz w:val="24"/>
          <w:szCs w:val="24"/>
          <w:lang w:val="en-US"/>
        </w:rPr>
        <w:t xml:space="preserve"> </w:t>
      </w:r>
      <w:r w:rsidR="00076D6C">
        <w:rPr>
          <w:rFonts w:ascii="Arial" w:hAnsi="Arial" w:cs="Arial"/>
          <w:sz w:val="24"/>
          <w:szCs w:val="24"/>
          <w:lang w:val="en-US"/>
        </w:rPr>
        <w:t xml:space="preserve">and </w:t>
      </w:r>
      <w:proofErr w:type="spellStart"/>
      <w:r w:rsidR="00076D6C">
        <w:rPr>
          <w:rFonts w:ascii="Arial" w:hAnsi="Arial" w:cs="Arial"/>
          <w:sz w:val="24"/>
          <w:szCs w:val="24"/>
          <w:lang w:val="en-US"/>
        </w:rPr>
        <w:t>Potgieter</w:t>
      </w:r>
      <w:proofErr w:type="spellEnd"/>
      <w:r w:rsidR="00076D6C">
        <w:rPr>
          <w:rFonts w:ascii="Arial" w:hAnsi="Arial" w:cs="Arial"/>
          <w:sz w:val="24"/>
          <w:szCs w:val="24"/>
          <w:lang w:val="en-US"/>
        </w:rPr>
        <w:t xml:space="preserve"> Street on 22 June 2017 at approximately 21h20.</w:t>
      </w:r>
      <w:r w:rsidR="0030014C">
        <w:rPr>
          <w:rFonts w:ascii="Arial" w:hAnsi="Arial" w:cs="Arial"/>
          <w:sz w:val="24"/>
          <w:szCs w:val="24"/>
          <w:lang w:val="en-US"/>
        </w:rPr>
        <w:t xml:space="preserve"> He clarified the date as being 22 July 2017 when led on this point by </w:t>
      </w:r>
      <w:r>
        <w:rPr>
          <w:rFonts w:ascii="Arial" w:hAnsi="Arial" w:cs="Arial"/>
          <w:sz w:val="24"/>
          <w:szCs w:val="24"/>
          <w:lang w:val="en-US"/>
        </w:rPr>
        <w:t xml:space="preserve">his representative, </w:t>
      </w:r>
      <w:r w:rsidR="0030014C">
        <w:rPr>
          <w:rFonts w:ascii="Arial" w:hAnsi="Arial" w:cs="Arial"/>
          <w:sz w:val="24"/>
          <w:szCs w:val="24"/>
          <w:lang w:val="en-US"/>
        </w:rPr>
        <w:t xml:space="preserve">Mr </w:t>
      </w:r>
      <w:proofErr w:type="spellStart"/>
      <w:r w:rsidR="0030014C">
        <w:rPr>
          <w:rFonts w:ascii="Arial" w:hAnsi="Arial" w:cs="Arial"/>
          <w:sz w:val="24"/>
          <w:szCs w:val="24"/>
          <w:lang w:val="en-US"/>
        </w:rPr>
        <w:t>Kok</w:t>
      </w:r>
      <w:proofErr w:type="spellEnd"/>
      <w:r w:rsidR="0030014C">
        <w:rPr>
          <w:rFonts w:ascii="Arial" w:hAnsi="Arial" w:cs="Arial"/>
          <w:sz w:val="24"/>
          <w:szCs w:val="24"/>
          <w:lang w:val="en-US"/>
        </w:rPr>
        <w:t>.</w:t>
      </w:r>
      <w:r w:rsidR="00076D6C">
        <w:rPr>
          <w:rFonts w:ascii="Arial" w:hAnsi="Arial" w:cs="Arial"/>
          <w:sz w:val="24"/>
          <w:szCs w:val="24"/>
          <w:lang w:val="en-US"/>
        </w:rPr>
        <w:t xml:space="preserve"> He </w:t>
      </w:r>
      <w:r>
        <w:rPr>
          <w:rFonts w:ascii="Arial" w:hAnsi="Arial" w:cs="Arial"/>
          <w:sz w:val="24"/>
          <w:szCs w:val="24"/>
          <w:lang w:val="en-US"/>
        </w:rPr>
        <w:t xml:space="preserve">testified that he </w:t>
      </w:r>
      <w:r w:rsidR="00076D6C">
        <w:rPr>
          <w:rFonts w:ascii="Arial" w:hAnsi="Arial" w:cs="Arial"/>
          <w:sz w:val="24"/>
          <w:szCs w:val="24"/>
          <w:lang w:val="en-US"/>
        </w:rPr>
        <w:t xml:space="preserve">was travelling from his home to the hospital to pay a deposit because his wife was expecting their baby. He was driving a grey VW </w:t>
      </w:r>
      <w:r w:rsidR="003D0222">
        <w:rPr>
          <w:rFonts w:ascii="Arial" w:hAnsi="Arial" w:cs="Arial"/>
          <w:sz w:val="24"/>
          <w:szCs w:val="24"/>
          <w:lang w:val="en-US"/>
        </w:rPr>
        <w:t>Polo motor</w:t>
      </w:r>
      <w:r w:rsidR="00076D6C">
        <w:rPr>
          <w:rFonts w:ascii="Arial" w:hAnsi="Arial" w:cs="Arial"/>
          <w:sz w:val="24"/>
          <w:szCs w:val="24"/>
          <w:lang w:val="en-US"/>
        </w:rPr>
        <w:t xml:space="preserve"> vehicle on the right hand side of three lanes. He was in fact in the far right </w:t>
      </w:r>
      <w:r w:rsidR="00801984">
        <w:rPr>
          <w:rFonts w:ascii="Arial" w:hAnsi="Arial" w:cs="Arial"/>
          <w:sz w:val="24"/>
          <w:szCs w:val="24"/>
          <w:lang w:val="en-US"/>
        </w:rPr>
        <w:t>lane of these three lanes.</w:t>
      </w:r>
    </w:p>
    <w:p w:rsidR="00801984" w:rsidRDefault="00801984" w:rsidP="00B53782">
      <w:pPr>
        <w:spacing w:after="0"/>
        <w:rPr>
          <w:rFonts w:ascii="Arial" w:hAnsi="Arial" w:cs="Arial"/>
          <w:sz w:val="24"/>
          <w:szCs w:val="24"/>
          <w:lang w:val="en-US"/>
        </w:rPr>
      </w:pPr>
    </w:p>
    <w:p w:rsidR="00801984" w:rsidRDefault="002C1A99" w:rsidP="00B53782">
      <w:pPr>
        <w:spacing w:after="0"/>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30014C">
        <w:rPr>
          <w:rFonts w:ascii="Arial" w:hAnsi="Arial" w:cs="Arial"/>
          <w:sz w:val="24"/>
          <w:szCs w:val="24"/>
          <w:lang w:val="en-US"/>
        </w:rPr>
        <w:t>The plaintiff testified that he</w:t>
      </w:r>
      <w:r w:rsidR="00801984">
        <w:rPr>
          <w:rFonts w:ascii="Arial" w:hAnsi="Arial" w:cs="Arial"/>
          <w:sz w:val="24"/>
          <w:szCs w:val="24"/>
          <w:lang w:val="en-US"/>
        </w:rPr>
        <w:t xml:space="preserve"> approached a robot controlled intersection </w:t>
      </w:r>
      <w:r w:rsidR="003D0222">
        <w:rPr>
          <w:rFonts w:ascii="Arial" w:hAnsi="Arial" w:cs="Arial"/>
          <w:sz w:val="24"/>
          <w:szCs w:val="24"/>
          <w:lang w:val="en-US"/>
        </w:rPr>
        <w:t xml:space="preserve">and the lights were </w:t>
      </w:r>
      <w:r w:rsidR="00801984">
        <w:rPr>
          <w:rFonts w:ascii="Arial" w:hAnsi="Arial" w:cs="Arial"/>
          <w:sz w:val="24"/>
          <w:szCs w:val="24"/>
          <w:lang w:val="en-US"/>
        </w:rPr>
        <w:t xml:space="preserve">green in his </w:t>
      </w:r>
      <w:proofErr w:type="spellStart"/>
      <w:r w:rsidR="00801984">
        <w:rPr>
          <w:rFonts w:ascii="Arial" w:hAnsi="Arial" w:cs="Arial"/>
          <w:sz w:val="24"/>
          <w:szCs w:val="24"/>
          <w:lang w:val="en-US"/>
        </w:rPr>
        <w:t>favour</w:t>
      </w:r>
      <w:proofErr w:type="spellEnd"/>
      <w:r w:rsidR="00801984">
        <w:rPr>
          <w:rFonts w:ascii="Arial" w:hAnsi="Arial" w:cs="Arial"/>
          <w:sz w:val="24"/>
          <w:szCs w:val="24"/>
          <w:lang w:val="en-US"/>
        </w:rPr>
        <w:t>. He was looking</w:t>
      </w:r>
      <w:r>
        <w:rPr>
          <w:rFonts w:ascii="Arial" w:hAnsi="Arial" w:cs="Arial"/>
          <w:sz w:val="24"/>
          <w:szCs w:val="24"/>
          <w:lang w:val="en-US"/>
        </w:rPr>
        <w:t xml:space="preserve"> forward </w:t>
      </w:r>
      <w:r w:rsidR="00801984">
        <w:rPr>
          <w:rFonts w:ascii="Arial" w:hAnsi="Arial" w:cs="Arial"/>
          <w:sz w:val="24"/>
          <w:szCs w:val="24"/>
          <w:lang w:val="en-US"/>
        </w:rPr>
        <w:t xml:space="preserve">at the intersection and then </w:t>
      </w:r>
      <w:r>
        <w:rPr>
          <w:rFonts w:ascii="Arial" w:hAnsi="Arial" w:cs="Arial"/>
          <w:sz w:val="24"/>
          <w:szCs w:val="24"/>
          <w:lang w:val="en-US"/>
        </w:rPr>
        <w:t xml:space="preserve">he </w:t>
      </w:r>
      <w:r w:rsidR="00801984">
        <w:rPr>
          <w:rFonts w:ascii="Arial" w:hAnsi="Arial" w:cs="Arial"/>
          <w:sz w:val="24"/>
          <w:szCs w:val="24"/>
          <w:lang w:val="en-US"/>
        </w:rPr>
        <w:t xml:space="preserve">tried to </w:t>
      </w:r>
      <w:r w:rsidR="00801984">
        <w:rPr>
          <w:rFonts w:ascii="Arial" w:hAnsi="Arial" w:cs="Arial"/>
          <w:sz w:val="24"/>
          <w:szCs w:val="24"/>
          <w:lang w:val="en-US"/>
        </w:rPr>
        <w:lastRenderedPageBreak/>
        <w:t xml:space="preserve">swerve to avoid a vehicle </w:t>
      </w:r>
      <w:r>
        <w:rPr>
          <w:rFonts w:ascii="Arial" w:hAnsi="Arial" w:cs="Arial"/>
          <w:sz w:val="24"/>
          <w:szCs w:val="24"/>
          <w:lang w:val="en-US"/>
        </w:rPr>
        <w:t xml:space="preserve">that </w:t>
      </w:r>
      <w:r w:rsidR="00801984">
        <w:rPr>
          <w:rFonts w:ascii="Arial" w:hAnsi="Arial" w:cs="Arial"/>
          <w:sz w:val="24"/>
          <w:szCs w:val="24"/>
          <w:lang w:val="en-US"/>
        </w:rPr>
        <w:t xml:space="preserve">just came out of nowhere. As a result of </w:t>
      </w:r>
      <w:r>
        <w:rPr>
          <w:rFonts w:ascii="Arial" w:hAnsi="Arial" w:cs="Arial"/>
          <w:sz w:val="24"/>
          <w:szCs w:val="24"/>
          <w:lang w:val="en-US"/>
        </w:rPr>
        <w:t>t</w:t>
      </w:r>
      <w:r w:rsidR="00801984">
        <w:rPr>
          <w:rFonts w:ascii="Arial" w:hAnsi="Arial" w:cs="Arial"/>
          <w:sz w:val="24"/>
          <w:szCs w:val="24"/>
          <w:lang w:val="en-US"/>
        </w:rPr>
        <w:t xml:space="preserve">his </w:t>
      </w:r>
      <w:r>
        <w:rPr>
          <w:rFonts w:ascii="Arial" w:hAnsi="Arial" w:cs="Arial"/>
          <w:sz w:val="24"/>
          <w:szCs w:val="24"/>
          <w:lang w:val="en-US"/>
        </w:rPr>
        <w:t>maneuver</w:t>
      </w:r>
      <w:r w:rsidR="00801984">
        <w:rPr>
          <w:rFonts w:ascii="Arial" w:hAnsi="Arial" w:cs="Arial"/>
          <w:sz w:val="24"/>
          <w:szCs w:val="24"/>
          <w:lang w:val="en-US"/>
        </w:rPr>
        <w:t xml:space="preserve"> his vehicle went over the middle island and into oncoming traffic where it collided with another car. The unidentified vehicle came from his </w:t>
      </w:r>
      <w:r>
        <w:rPr>
          <w:rFonts w:ascii="Arial" w:hAnsi="Arial" w:cs="Arial"/>
          <w:sz w:val="24"/>
          <w:szCs w:val="24"/>
          <w:lang w:val="en-US"/>
        </w:rPr>
        <w:t>left and</w:t>
      </w:r>
      <w:r w:rsidR="00801984">
        <w:rPr>
          <w:rFonts w:ascii="Arial" w:hAnsi="Arial" w:cs="Arial"/>
          <w:sz w:val="24"/>
          <w:szCs w:val="24"/>
          <w:lang w:val="en-US"/>
        </w:rPr>
        <w:t xml:space="preserve"> he tried to avoid it by swerving to the right over the middle </w:t>
      </w:r>
      <w:r>
        <w:rPr>
          <w:rFonts w:ascii="Arial" w:hAnsi="Arial" w:cs="Arial"/>
          <w:sz w:val="24"/>
          <w:szCs w:val="24"/>
          <w:lang w:val="en-US"/>
        </w:rPr>
        <w:t xml:space="preserve">island </w:t>
      </w:r>
      <w:r w:rsidR="00801984">
        <w:rPr>
          <w:rFonts w:ascii="Arial" w:hAnsi="Arial" w:cs="Arial"/>
          <w:sz w:val="24"/>
          <w:szCs w:val="24"/>
          <w:lang w:val="en-US"/>
        </w:rPr>
        <w:t>into oncoming traffic. He was travelling at under 70 km/h and he was looking forward at the time.</w:t>
      </w:r>
    </w:p>
    <w:p w:rsidR="00801984" w:rsidRDefault="00801984" w:rsidP="00B53782">
      <w:pPr>
        <w:spacing w:after="0"/>
        <w:rPr>
          <w:rFonts w:ascii="Arial" w:hAnsi="Arial" w:cs="Arial"/>
          <w:sz w:val="24"/>
          <w:szCs w:val="24"/>
          <w:lang w:val="en-US"/>
        </w:rPr>
      </w:pPr>
    </w:p>
    <w:p w:rsidR="002C1A99" w:rsidRDefault="002C1A99" w:rsidP="00B53782">
      <w:pPr>
        <w:spacing w:after="0"/>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801984">
        <w:rPr>
          <w:rFonts w:ascii="Arial" w:hAnsi="Arial" w:cs="Arial"/>
          <w:sz w:val="24"/>
          <w:szCs w:val="24"/>
          <w:lang w:val="en-US"/>
        </w:rPr>
        <w:t>On questioning by the court regarding whether the unidentified vehicle forced him to</w:t>
      </w:r>
      <w:r w:rsidR="007464FA">
        <w:rPr>
          <w:rFonts w:ascii="Arial" w:hAnsi="Arial" w:cs="Arial"/>
          <w:sz w:val="24"/>
          <w:szCs w:val="24"/>
          <w:lang w:val="en-US"/>
        </w:rPr>
        <w:t xml:space="preserve"> </w:t>
      </w:r>
      <w:r>
        <w:rPr>
          <w:rFonts w:ascii="Arial" w:hAnsi="Arial" w:cs="Arial"/>
          <w:sz w:val="24"/>
          <w:szCs w:val="24"/>
          <w:lang w:val="en-US"/>
        </w:rPr>
        <w:t>perform evasive</w:t>
      </w:r>
      <w:r w:rsidR="00801984">
        <w:rPr>
          <w:rFonts w:ascii="Arial" w:hAnsi="Arial" w:cs="Arial"/>
          <w:sz w:val="24"/>
          <w:szCs w:val="24"/>
          <w:lang w:val="en-US"/>
        </w:rPr>
        <w:t xml:space="preserve"> actio</w:t>
      </w:r>
      <w:r>
        <w:rPr>
          <w:rFonts w:ascii="Arial" w:hAnsi="Arial" w:cs="Arial"/>
          <w:sz w:val="24"/>
          <w:szCs w:val="24"/>
          <w:lang w:val="en-US"/>
        </w:rPr>
        <w:t>n, his response was that he did</w:t>
      </w:r>
      <w:r w:rsidR="00801984">
        <w:rPr>
          <w:rFonts w:ascii="Arial" w:hAnsi="Arial" w:cs="Arial"/>
          <w:sz w:val="24"/>
          <w:szCs w:val="24"/>
          <w:lang w:val="en-US"/>
        </w:rPr>
        <w:t xml:space="preserve"> not </w:t>
      </w:r>
      <w:r>
        <w:rPr>
          <w:rFonts w:ascii="Arial" w:hAnsi="Arial" w:cs="Arial"/>
          <w:sz w:val="24"/>
          <w:szCs w:val="24"/>
          <w:lang w:val="en-US"/>
        </w:rPr>
        <w:t xml:space="preserve">know </w:t>
      </w:r>
      <w:r w:rsidR="00801984">
        <w:rPr>
          <w:rFonts w:ascii="Arial" w:hAnsi="Arial" w:cs="Arial"/>
          <w:sz w:val="24"/>
          <w:szCs w:val="24"/>
          <w:lang w:val="en-US"/>
        </w:rPr>
        <w:t>what happened and it is a mystery to him</w:t>
      </w:r>
      <w:r>
        <w:rPr>
          <w:rFonts w:ascii="Arial" w:hAnsi="Arial" w:cs="Arial"/>
          <w:sz w:val="24"/>
          <w:szCs w:val="24"/>
          <w:lang w:val="en-US"/>
        </w:rPr>
        <w:t>. T</w:t>
      </w:r>
      <w:r w:rsidR="00801984">
        <w:rPr>
          <w:rFonts w:ascii="Arial" w:hAnsi="Arial" w:cs="Arial"/>
          <w:sz w:val="24"/>
          <w:szCs w:val="24"/>
          <w:lang w:val="en-US"/>
        </w:rPr>
        <w:t>h</w:t>
      </w:r>
      <w:r w:rsidR="007464FA">
        <w:rPr>
          <w:rFonts w:ascii="Arial" w:hAnsi="Arial" w:cs="Arial"/>
          <w:sz w:val="24"/>
          <w:szCs w:val="24"/>
          <w:lang w:val="en-US"/>
        </w:rPr>
        <w:t>is unidentified vehicle just dro</w:t>
      </w:r>
      <w:r w:rsidR="00801984">
        <w:rPr>
          <w:rFonts w:ascii="Arial" w:hAnsi="Arial" w:cs="Arial"/>
          <w:sz w:val="24"/>
          <w:szCs w:val="24"/>
          <w:lang w:val="en-US"/>
        </w:rPr>
        <w:t>ve off after it cause</w:t>
      </w:r>
      <w:r w:rsidR="007464FA">
        <w:rPr>
          <w:rFonts w:ascii="Arial" w:hAnsi="Arial" w:cs="Arial"/>
          <w:sz w:val="24"/>
          <w:szCs w:val="24"/>
          <w:lang w:val="en-US"/>
        </w:rPr>
        <w:t>d</w:t>
      </w:r>
      <w:r w:rsidR="00801984">
        <w:rPr>
          <w:rFonts w:ascii="Arial" w:hAnsi="Arial" w:cs="Arial"/>
          <w:sz w:val="24"/>
          <w:szCs w:val="24"/>
          <w:lang w:val="en-US"/>
        </w:rPr>
        <w:t xml:space="preserve"> him to swerve to</w:t>
      </w:r>
      <w:r w:rsidR="007464FA">
        <w:rPr>
          <w:rFonts w:ascii="Arial" w:hAnsi="Arial" w:cs="Arial"/>
          <w:sz w:val="24"/>
          <w:szCs w:val="24"/>
          <w:lang w:val="en-US"/>
        </w:rPr>
        <w:t xml:space="preserve"> the</w:t>
      </w:r>
      <w:r w:rsidR="00801984">
        <w:rPr>
          <w:rFonts w:ascii="Arial" w:hAnsi="Arial" w:cs="Arial"/>
          <w:sz w:val="24"/>
          <w:szCs w:val="24"/>
          <w:lang w:val="en-US"/>
        </w:rPr>
        <w:t xml:space="preserve"> right as he did.</w:t>
      </w:r>
      <w:r w:rsidR="0030014C">
        <w:rPr>
          <w:rFonts w:ascii="Arial" w:hAnsi="Arial" w:cs="Arial"/>
          <w:sz w:val="24"/>
          <w:szCs w:val="24"/>
          <w:lang w:val="en-US"/>
        </w:rPr>
        <w:t xml:space="preserve"> </w:t>
      </w:r>
    </w:p>
    <w:p w:rsidR="002C1A99" w:rsidRDefault="002C1A99" w:rsidP="00B53782">
      <w:pPr>
        <w:spacing w:after="0"/>
        <w:rPr>
          <w:rFonts w:ascii="Arial" w:hAnsi="Arial" w:cs="Arial"/>
          <w:sz w:val="24"/>
          <w:szCs w:val="24"/>
          <w:lang w:val="en-US"/>
        </w:rPr>
      </w:pPr>
    </w:p>
    <w:p w:rsidR="0030014C" w:rsidRDefault="002C1A99" w:rsidP="00B53782">
      <w:pPr>
        <w:spacing w:after="0"/>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30014C">
        <w:rPr>
          <w:rFonts w:ascii="Arial" w:hAnsi="Arial" w:cs="Arial"/>
          <w:sz w:val="24"/>
          <w:szCs w:val="24"/>
          <w:lang w:val="en-US"/>
        </w:rPr>
        <w:t>This represented the totality of the plaintiff’s evidence.</w:t>
      </w:r>
      <w:r>
        <w:rPr>
          <w:rFonts w:ascii="Arial" w:hAnsi="Arial" w:cs="Arial"/>
          <w:sz w:val="24"/>
          <w:szCs w:val="24"/>
          <w:lang w:val="en-US"/>
        </w:rPr>
        <w:t xml:space="preserve"> </w:t>
      </w:r>
      <w:r w:rsidR="0030014C">
        <w:rPr>
          <w:rFonts w:ascii="Arial" w:hAnsi="Arial" w:cs="Arial"/>
          <w:sz w:val="24"/>
          <w:szCs w:val="24"/>
          <w:lang w:val="en-US"/>
        </w:rPr>
        <w:t>No photos of the scene, videos or sketch plan w</w:t>
      </w:r>
      <w:r w:rsidR="003D0222">
        <w:rPr>
          <w:rFonts w:ascii="Arial" w:hAnsi="Arial" w:cs="Arial"/>
          <w:sz w:val="24"/>
          <w:szCs w:val="24"/>
          <w:lang w:val="en-US"/>
        </w:rPr>
        <w:t xml:space="preserve">as </w:t>
      </w:r>
      <w:r w:rsidR="0030014C">
        <w:rPr>
          <w:rFonts w:ascii="Arial" w:hAnsi="Arial" w:cs="Arial"/>
          <w:sz w:val="24"/>
          <w:szCs w:val="24"/>
          <w:lang w:val="en-US"/>
        </w:rPr>
        <w:t xml:space="preserve">presented, nor were any corroborating witnesses called to adduce evidence in </w:t>
      </w:r>
      <w:r w:rsidR="004D324F">
        <w:rPr>
          <w:rFonts w:ascii="Arial" w:hAnsi="Arial" w:cs="Arial"/>
          <w:sz w:val="24"/>
          <w:szCs w:val="24"/>
          <w:lang w:val="en-US"/>
        </w:rPr>
        <w:t>support of</w:t>
      </w:r>
      <w:r w:rsidR="0030014C">
        <w:rPr>
          <w:rFonts w:ascii="Arial" w:hAnsi="Arial" w:cs="Arial"/>
          <w:sz w:val="24"/>
          <w:szCs w:val="24"/>
          <w:lang w:val="en-US"/>
        </w:rPr>
        <w:t xml:space="preserve"> the plaintiff’s version.</w:t>
      </w:r>
    </w:p>
    <w:p w:rsidR="00F55A6C" w:rsidRDefault="00F55A6C" w:rsidP="00B53782">
      <w:pPr>
        <w:spacing w:after="0"/>
        <w:rPr>
          <w:rFonts w:ascii="Arial" w:hAnsi="Arial" w:cs="Arial"/>
          <w:sz w:val="24"/>
          <w:szCs w:val="24"/>
          <w:lang w:val="en-US"/>
        </w:rPr>
      </w:pPr>
    </w:p>
    <w:p w:rsidR="007464FA" w:rsidRDefault="002C1A99" w:rsidP="00B53782">
      <w:pPr>
        <w:spacing w:after="0"/>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F55A6C">
        <w:rPr>
          <w:rFonts w:ascii="Arial" w:hAnsi="Arial" w:cs="Arial"/>
          <w:sz w:val="24"/>
          <w:szCs w:val="24"/>
          <w:lang w:val="en-US"/>
        </w:rPr>
        <w:t xml:space="preserve">In </w:t>
      </w:r>
      <w:r w:rsidR="00D149AC">
        <w:rPr>
          <w:rFonts w:ascii="Arial" w:hAnsi="Arial" w:cs="Arial"/>
          <w:sz w:val="24"/>
          <w:szCs w:val="24"/>
          <w:lang w:val="en-US"/>
        </w:rPr>
        <w:t xml:space="preserve">view of the dearth of evidence presented by the plaintiff, </w:t>
      </w:r>
      <w:r w:rsidR="00ED5D7B">
        <w:rPr>
          <w:rFonts w:ascii="Arial" w:hAnsi="Arial" w:cs="Arial"/>
          <w:sz w:val="24"/>
          <w:szCs w:val="24"/>
          <w:lang w:val="en-US"/>
        </w:rPr>
        <w:t xml:space="preserve">I </w:t>
      </w:r>
      <w:r w:rsidR="00C5265B">
        <w:rPr>
          <w:rFonts w:ascii="Arial" w:hAnsi="Arial" w:cs="Arial"/>
          <w:sz w:val="24"/>
          <w:szCs w:val="24"/>
          <w:lang w:val="en-US"/>
        </w:rPr>
        <w:t>considered</w:t>
      </w:r>
      <w:r w:rsidR="00F55A6C">
        <w:rPr>
          <w:rFonts w:ascii="Arial" w:hAnsi="Arial" w:cs="Arial"/>
          <w:sz w:val="24"/>
          <w:szCs w:val="24"/>
          <w:lang w:val="en-US"/>
        </w:rPr>
        <w:t xml:space="preserve"> the docume</w:t>
      </w:r>
      <w:r w:rsidR="007464FA">
        <w:rPr>
          <w:rFonts w:ascii="Arial" w:hAnsi="Arial" w:cs="Arial"/>
          <w:sz w:val="24"/>
          <w:szCs w:val="24"/>
          <w:lang w:val="en-US"/>
        </w:rPr>
        <w:t xml:space="preserve">ntation lodged by the plaintiff, </w:t>
      </w:r>
      <w:r w:rsidR="00F55A6C">
        <w:rPr>
          <w:rFonts w:ascii="Arial" w:hAnsi="Arial" w:cs="Arial"/>
          <w:sz w:val="24"/>
          <w:szCs w:val="24"/>
          <w:lang w:val="en-US"/>
        </w:rPr>
        <w:t>with the RAF</w:t>
      </w:r>
      <w:r w:rsidR="007464FA">
        <w:rPr>
          <w:rFonts w:ascii="Arial" w:hAnsi="Arial" w:cs="Arial"/>
          <w:sz w:val="24"/>
          <w:szCs w:val="24"/>
          <w:lang w:val="en-US"/>
        </w:rPr>
        <w:t>,</w:t>
      </w:r>
      <w:r w:rsidR="00F55A6C">
        <w:rPr>
          <w:rFonts w:ascii="Arial" w:hAnsi="Arial" w:cs="Arial"/>
          <w:sz w:val="24"/>
          <w:szCs w:val="24"/>
          <w:lang w:val="en-US"/>
        </w:rPr>
        <w:t xml:space="preserve"> in support of his claim. </w:t>
      </w:r>
      <w:r w:rsidR="007464FA">
        <w:rPr>
          <w:rFonts w:ascii="Arial" w:hAnsi="Arial" w:cs="Arial"/>
          <w:sz w:val="24"/>
          <w:szCs w:val="24"/>
          <w:lang w:val="en-US"/>
        </w:rPr>
        <w:t xml:space="preserve">  The Officers Accident Report form</w:t>
      </w:r>
      <w:r w:rsidR="00C52130">
        <w:rPr>
          <w:rFonts w:ascii="Arial" w:hAnsi="Arial" w:cs="Arial"/>
          <w:sz w:val="24"/>
          <w:szCs w:val="24"/>
          <w:lang w:val="en-US"/>
        </w:rPr>
        <w:t xml:space="preserve"> (OAR)</w:t>
      </w:r>
      <w:r w:rsidR="007464FA">
        <w:rPr>
          <w:rFonts w:ascii="Arial" w:hAnsi="Arial" w:cs="Arial"/>
          <w:sz w:val="24"/>
          <w:szCs w:val="24"/>
          <w:lang w:val="en-US"/>
        </w:rPr>
        <w:t xml:space="preserve"> and the plaintiff’s statutory affidavit  in terms of s 19 of the Road Accident Fund Act 56 of 1996 (the Act)  were  two of the documents that were lodged with the RAF and again delivered to the RAFs attorneys in July 2018 in response to a Notice in terms of Rule 35 (14). </w:t>
      </w:r>
    </w:p>
    <w:p w:rsidR="007464FA" w:rsidRDefault="007464FA" w:rsidP="00B53782">
      <w:pPr>
        <w:spacing w:after="0"/>
        <w:rPr>
          <w:rFonts w:ascii="Arial" w:hAnsi="Arial" w:cs="Arial"/>
          <w:sz w:val="24"/>
          <w:szCs w:val="24"/>
          <w:lang w:val="en-US"/>
        </w:rPr>
      </w:pPr>
    </w:p>
    <w:p w:rsidR="00D149AC" w:rsidRDefault="002C1A99" w:rsidP="00B53782">
      <w:pPr>
        <w:spacing w:after="0"/>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7464FA">
        <w:rPr>
          <w:rFonts w:ascii="Arial" w:hAnsi="Arial" w:cs="Arial"/>
          <w:sz w:val="24"/>
          <w:szCs w:val="24"/>
          <w:lang w:val="en-US"/>
        </w:rPr>
        <w:t xml:space="preserve">The brief </w:t>
      </w:r>
      <w:r w:rsidR="00CB7ED0">
        <w:rPr>
          <w:rFonts w:ascii="Arial" w:hAnsi="Arial" w:cs="Arial"/>
          <w:sz w:val="24"/>
          <w:szCs w:val="24"/>
          <w:lang w:val="en-US"/>
        </w:rPr>
        <w:t xml:space="preserve">description of the collision provided on the </w:t>
      </w:r>
      <w:r>
        <w:rPr>
          <w:rFonts w:ascii="Arial" w:hAnsi="Arial" w:cs="Arial"/>
          <w:sz w:val="24"/>
          <w:szCs w:val="24"/>
          <w:lang w:val="en-US"/>
        </w:rPr>
        <w:t xml:space="preserve">OAR </w:t>
      </w:r>
      <w:r w:rsidR="003D0222">
        <w:rPr>
          <w:rFonts w:ascii="Arial" w:hAnsi="Arial" w:cs="Arial"/>
          <w:sz w:val="24"/>
          <w:szCs w:val="24"/>
          <w:lang w:val="en-US"/>
        </w:rPr>
        <w:t>is the</w:t>
      </w:r>
      <w:r w:rsidR="007464FA">
        <w:rPr>
          <w:rFonts w:ascii="Arial" w:hAnsi="Arial" w:cs="Arial"/>
          <w:sz w:val="24"/>
          <w:szCs w:val="24"/>
          <w:lang w:val="en-US"/>
        </w:rPr>
        <w:t xml:space="preserve"> following: </w:t>
      </w:r>
      <w:r w:rsidR="00CB7ED0" w:rsidRPr="007464FA">
        <w:rPr>
          <w:rFonts w:ascii="Arial" w:hAnsi="Arial" w:cs="Arial"/>
          <w:i/>
          <w:sz w:val="24"/>
          <w:szCs w:val="24"/>
          <w:lang w:val="en-US"/>
        </w:rPr>
        <w:t xml:space="preserve">‘Driver A said he just saw m/v B coming in front of him facing oncoming traffic. He tried to avoid m/v B </w:t>
      </w:r>
      <w:r w:rsidR="00D149AC" w:rsidRPr="007464FA">
        <w:rPr>
          <w:rFonts w:ascii="Arial" w:hAnsi="Arial" w:cs="Arial"/>
          <w:i/>
          <w:sz w:val="24"/>
          <w:szCs w:val="24"/>
          <w:lang w:val="en-US"/>
        </w:rPr>
        <w:t>but there</w:t>
      </w:r>
      <w:r w:rsidR="00CB7ED0" w:rsidRPr="007464FA">
        <w:rPr>
          <w:rFonts w:ascii="Arial" w:hAnsi="Arial" w:cs="Arial"/>
          <w:i/>
          <w:sz w:val="24"/>
          <w:szCs w:val="24"/>
          <w:lang w:val="en-US"/>
        </w:rPr>
        <w:t xml:space="preserve"> were cars on both sides as they collided. Driver B went to hospital with slight injuries.’ </w:t>
      </w:r>
      <w:r w:rsidR="007464FA">
        <w:rPr>
          <w:rFonts w:ascii="Arial" w:hAnsi="Arial" w:cs="Arial"/>
          <w:i/>
          <w:sz w:val="24"/>
          <w:szCs w:val="24"/>
          <w:lang w:val="en-US"/>
        </w:rPr>
        <w:t xml:space="preserve"> </w:t>
      </w:r>
      <w:r w:rsidR="007464FA">
        <w:rPr>
          <w:rFonts w:ascii="Arial" w:hAnsi="Arial" w:cs="Arial"/>
          <w:sz w:val="24"/>
          <w:szCs w:val="24"/>
          <w:lang w:val="en-US"/>
        </w:rPr>
        <w:t xml:space="preserve">Driver </w:t>
      </w:r>
      <w:r w:rsidR="003D0222">
        <w:rPr>
          <w:rFonts w:ascii="Arial" w:hAnsi="Arial" w:cs="Arial"/>
          <w:sz w:val="24"/>
          <w:szCs w:val="24"/>
          <w:lang w:val="en-US"/>
        </w:rPr>
        <w:t xml:space="preserve">B, according to </w:t>
      </w:r>
      <w:r w:rsidR="007464FA">
        <w:rPr>
          <w:rFonts w:ascii="Arial" w:hAnsi="Arial" w:cs="Arial"/>
          <w:sz w:val="24"/>
          <w:szCs w:val="24"/>
          <w:lang w:val="en-US"/>
        </w:rPr>
        <w:t>this description and the</w:t>
      </w:r>
      <w:r w:rsidR="00C52130">
        <w:rPr>
          <w:rFonts w:ascii="Arial" w:hAnsi="Arial" w:cs="Arial"/>
          <w:sz w:val="24"/>
          <w:szCs w:val="24"/>
          <w:lang w:val="en-US"/>
        </w:rPr>
        <w:t xml:space="preserve"> details on the OAR </w:t>
      </w:r>
      <w:r w:rsidR="007464FA">
        <w:rPr>
          <w:rFonts w:ascii="Arial" w:hAnsi="Arial" w:cs="Arial"/>
          <w:sz w:val="24"/>
          <w:szCs w:val="24"/>
          <w:lang w:val="en-US"/>
        </w:rPr>
        <w:t xml:space="preserve">is the </w:t>
      </w:r>
      <w:r w:rsidR="00C52130">
        <w:rPr>
          <w:rFonts w:ascii="Arial" w:hAnsi="Arial" w:cs="Arial"/>
          <w:sz w:val="24"/>
          <w:szCs w:val="24"/>
          <w:lang w:val="en-US"/>
        </w:rPr>
        <w:t>plaintiff. There is no mention of the unidentified vehicle</w:t>
      </w:r>
      <w:r w:rsidR="003D0222">
        <w:rPr>
          <w:rFonts w:ascii="Arial" w:hAnsi="Arial" w:cs="Arial"/>
          <w:sz w:val="24"/>
          <w:szCs w:val="24"/>
          <w:lang w:val="en-US"/>
        </w:rPr>
        <w:t xml:space="preserve"> that </w:t>
      </w:r>
      <w:r w:rsidR="00C52130">
        <w:rPr>
          <w:rFonts w:ascii="Arial" w:hAnsi="Arial" w:cs="Arial"/>
          <w:sz w:val="24"/>
          <w:szCs w:val="24"/>
          <w:lang w:val="en-US"/>
        </w:rPr>
        <w:t xml:space="preserve">the plaintiff referred to, nor is there any follow up counter </w:t>
      </w:r>
      <w:r>
        <w:rPr>
          <w:rFonts w:ascii="Arial" w:hAnsi="Arial" w:cs="Arial"/>
          <w:sz w:val="24"/>
          <w:szCs w:val="24"/>
          <w:lang w:val="en-US"/>
        </w:rPr>
        <w:t>statement provided</w:t>
      </w:r>
      <w:r w:rsidR="00C52130">
        <w:rPr>
          <w:rFonts w:ascii="Arial" w:hAnsi="Arial" w:cs="Arial"/>
          <w:sz w:val="24"/>
          <w:szCs w:val="24"/>
          <w:lang w:val="en-US"/>
        </w:rPr>
        <w:t xml:space="preserve"> </w:t>
      </w:r>
      <w:r w:rsidR="008719CA">
        <w:rPr>
          <w:rFonts w:ascii="Arial" w:hAnsi="Arial" w:cs="Arial"/>
          <w:sz w:val="24"/>
          <w:szCs w:val="24"/>
          <w:lang w:val="en-US"/>
        </w:rPr>
        <w:t xml:space="preserve">by or </w:t>
      </w:r>
      <w:r w:rsidR="00C52130">
        <w:rPr>
          <w:rFonts w:ascii="Arial" w:hAnsi="Arial" w:cs="Arial"/>
          <w:sz w:val="24"/>
          <w:szCs w:val="24"/>
          <w:lang w:val="en-US"/>
        </w:rPr>
        <w:t xml:space="preserve">from the perspective of the plaintiff. </w:t>
      </w:r>
    </w:p>
    <w:p w:rsidR="00192477" w:rsidRDefault="00192477" w:rsidP="00B53782">
      <w:pPr>
        <w:spacing w:after="0"/>
        <w:rPr>
          <w:rFonts w:ascii="Arial" w:hAnsi="Arial" w:cs="Arial"/>
          <w:i/>
          <w:sz w:val="22"/>
          <w:szCs w:val="22"/>
          <w:lang w:val="en-US"/>
        </w:rPr>
      </w:pPr>
    </w:p>
    <w:p w:rsidR="00D149AC" w:rsidRDefault="002C1A99" w:rsidP="00B53782">
      <w:pPr>
        <w:spacing w:after="0"/>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D149AC">
        <w:rPr>
          <w:rFonts w:ascii="Arial" w:hAnsi="Arial" w:cs="Arial"/>
          <w:sz w:val="24"/>
          <w:szCs w:val="24"/>
          <w:lang w:val="en-US"/>
        </w:rPr>
        <w:t xml:space="preserve">The </w:t>
      </w:r>
      <w:r w:rsidR="00C52130">
        <w:rPr>
          <w:rFonts w:ascii="Arial" w:hAnsi="Arial" w:cs="Arial"/>
          <w:sz w:val="24"/>
          <w:szCs w:val="24"/>
          <w:lang w:val="en-US"/>
        </w:rPr>
        <w:t xml:space="preserve">plaintiff deposed to his </w:t>
      </w:r>
      <w:r w:rsidR="00D149AC">
        <w:rPr>
          <w:rFonts w:ascii="Arial" w:hAnsi="Arial" w:cs="Arial"/>
          <w:sz w:val="24"/>
          <w:szCs w:val="24"/>
          <w:lang w:val="en-US"/>
        </w:rPr>
        <w:t>affidavit in terms of s</w:t>
      </w:r>
      <w:r w:rsidR="00C52130">
        <w:rPr>
          <w:rFonts w:ascii="Arial" w:hAnsi="Arial" w:cs="Arial"/>
          <w:sz w:val="24"/>
          <w:szCs w:val="24"/>
          <w:lang w:val="en-US"/>
        </w:rPr>
        <w:t xml:space="preserve"> </w:t>
      </w:r>
      <w:r w:rsidR="00D149AC">
        <w:rPr>
          <w:rFonts w:ascii="Arial" w:hAnsi="Arial" w:cs="Arial"/>
          <w:sz w:val="24"/>
          <w:szCs w:val="24"/>
          <w:lang w:val="en-US"/>
        </w:rPr>
        <w:t xml:space="preserve">19 of the Act on 2 November 2017. In </w:t>
      </w:r>
      <w:r w:rsidR="00C52130">
        <w:rPr>
          <w:rFonts w:ascii="Arial" w:hAnsi="Arial" w:cs="Arial"/>
          <w:sz w:val="24"/>
          <w:szCs w:val="24"/>
          <w:lang w:val="en-US"/>
        </w:rPr>
        <w:t>it,</w:t>
      </w:r>
      <w:r w:rsidR="00D149AC">
        <w:rPr>
          <w:rFonts w:ascii="Arial" w:hAnsi="Arial" w:cs="Arial"/>
          <w:sz w:val="24"/>
          <w:szCs w:val="24"/>
          <w:lang w:val="en-US"/>
        </w:rPr>
        <w:t xml:space="preserve"> he described the collision as follows:</w:t>
      </w:r>
    </w:p>
    <w:p w:rsidR="00D149AC" w:rsidRDefault="004A6208" w:rsidP="00B53782">
      <w:pPr>
        <w:spacing w:after="0"/>
        <w:rPr>
          <w:rFonts w:ascii="Arial" w:hAnsi="Arial" w:cs="Arial"/>
          <w:i/>
          <w:sz w:val="22"/>
          <w:szCs w:val="22"/>
          <w:lang w:val="en-US"/>
        </w:rPr>
      </w:pPr>
      <w:r>
        <w:rPr>
          <w:rFonts w:ascii="Arial" w:hAnsi="Arial" w:cs="Arial"/>
          <w:i/>
          <w:sz w:val="22"/>
          <w:szCs w:val="22"/>
          <w:lang w:val="en-US"/>
        </w:rPr>
        <w:t xml:space="preserve">‘I was travelling along </w:t>
      </w:r>
      <w:proofErr w:type="spellStart"/>
      <w:r>
        <w:rPr>
          <w:rFonts w:ascii="Arial" w:hAnsi="Arial" w:cs="Arial"/>
          <w:i/>
          <w:sz w:val="22"/>
          <w:szCs w:val="22"/>
          <w:lang w:val="en-US"/>
        </w:rPr>
        <w:t>Swartkoppies</w:t>
      </w:r>
      <w:proofErr w:type="spellEnd"/>
      <w:r>
        <w:rPr>
          <w:rFonts w:ascii="Arial" w:hAnsi="Arial" w:cs="Arial"/>
          <w:i/>
          <w:sz w:val="22"/>
          <w:szCs w:val="22"/>
          <w:lang w:val="en-US"/>
        </w:rPr>
        <w:t xml:space="preserve"> Road when a motor vehicle with full and further particulars unknown to me approached </w:t>
      </w:r>
      <w:proofErr w:type="spellStart"/>
      <w:r>
        <w:rPr>
          <w:rFonts w:ascii="Arial" w:hAnsi="Arial" w:cs="Arial"/>
          <w:i/>
          <w:sz w:val="22"/>
          <w:szCs w:val="22"/>
          <w:lang w:val="en-US"/>
        </w:rPr>
        <w:t>Swartkoppies</w:t>
      </w:r>
      <w:proofErr w:type="spellEnd"/>
      <w:r>
        <w:rPr>
          <w:rFonts w:ascii="Arial" w:hAnsi="Arial" w:cs="Arial"/>
          <w:i/>
          <w:sz w:val="22"/>
          <w:szCs w:val="22"/>
          <w:lang w:val="en-US"/>
        </w:rPr>
        <w:t xml:space="preserve"> </w:t>
      </w:r>
      <w:r w:rsidR="00C52130">
        <w:rPr>
          <w:rFonts w:ascii="Arial" w:hAnsi="Arial" w:cs="Arial"/>
          <w:i/>
          <w:sz w:val="22"/>
          <w:szCs w:val="22"/>
          <w:lang w:val="en-US"/>
        </w:rPr>
        <w:t>Road from</w:t>
      </w:r>
      <w:r>
        <w:rPr>
          <w:rFonts w:ascii="Arial" w:hAnsi="Arial" w:cs="Arial"/>
          <w:i/>
          <w:sz w:val="22"/>
          <w:szCs w:val="22"/>
          <w:lang w:val="en-US"/>
        </w:rPr>
        <w:t xml:space="preserve"> the off ramp of the R59. This unidentified motor vehicle would have collided with my motor vehicle had I not taken evasive action. I swerved to the </w:t>
      </w:r>
      <w:r>
        <w:rPr>
          <w:rFonts w:ascii="Arial" w:hAnsi="Arial" w:cs="Arial"/>
          <w:i/>
          <w:sz w:val="22"/>
          <w:szCs w:val="22"/>
          <w:lang w:val="en-US"/>
        </w:rPr>
        <w:lastRenderedPageBreak/>
        <w:t xml:space="preserve">right thereby losing control of my vehicle and ultimately colliding with a motor vehicle in the oncoming lane in </w:t>
      </w:r>
      <w:proofErr w:type="spellStart"/>
      <w:r>
        <w:rPr>
          <w:rFonts w:ascii="Arial" w:hAnsi="Arial" w:cs="Arial"/>
          <w:i/>
          <w:sz w:val="22"/>
          <w:szCs w:val="22"/>
          <w:lang w:val="en-US"/>
        </w:rPr>
        <w:t>Swartkoppies</w:t>
      </w:r>
      <w:proofErr w:type="spellEnd"/>
      <w:r>
        <w:rPr>
          <w:rFonts w:ascii="Arial" w:hAnsi="Arial" w:cs="Arial"/>
          <w:i/>
          <w:sz w:val="22"/>
          <w:szCs w:val="22"/>
          <w:lang w:val="en-US"/>
        </w:rPr>
        <w:t xml:space="preserve"> Road.’</w:t>
      </w:r>
    </w:p>
    <w:p w:rsidR="00C52130" w:rsidRDefault="00C52130" w:rsidP="00B53782">
      <w:pPr>
        <w:spacing w:after="0"/>
        <w:rPr>
          <w:rFonts w:ascii="Arial" w:hAnsi="Arial" w:cs="Arial"/>
          <w:i/>
          <w:sz w:val="22"/>
          <w:szCs w:val="22"/>
          <w:lang w:val="en-US"/>
        </w:rPr>
      </w:pPr>
    </w:p>
    <w:p w:rsidR="00192477" w:rsidRDefault="002C1A99" w:rsidP="00B53782">
      <w:pPr>
        <w:spacing w:after="0"/>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914C83">
        <w:rPr>
          <w:rFonts w:ascii="Arial" w:hAnsi="Arial" w:cs="Arial"/>
          <w:sz w:val="24"/>
          <w:szCs w:val="24"/>
          <w:lang w:val="en-US"/>
        </w:rPr>
        <w:t xml:space="preserve">This description makes no reference to </w:t>
      </w:r>
      <w:proofErr w:type="spellStart"/>
      <w:r w:rsidR="00914C83">
        <w:rPr>
          <w:rFonts w:ascii="Arial" w:hAnsi="Arial" w:cs="Arial"/>
          <w:sz w:val="24"/>
          <w:szCs w:val="24"/>
          <w:lang w:val="en-US"/>
        </w:rPr>
        <w:t>Potgieter</w:t>
      </w:r>
      <w:proofErr w:type="spellEnd"/>
      <w:r w:rsidR="00914C83">
        <w:rPr>
          <w:rFonts w:ascii="Arial" w:hAnsi="Arial" w:cs="Arial"/>
          <w:sz w:val="24"/>
          <w:szCs w:val="24"/>
          <w:lang w:val="en-US"/>
        </w:rPr>
        <w:t xml:space="preserve"> Street or a </w:t>
      </w:r>
      <w:r>
        <w:rPr>
          <w:rFonts w:ascii="Arial" w:hAnsi="Arial" w:cs="Arial"/>
          <w:sz w:val="24"/>
          <w:szCs w:val="24"/>
          <w:lang w:val="en-US"/>
        </w:rPr>
        <w:t>robot controlled</w:t>
      </w:r>
      <w:r w:rsidR="00914C83">
        <w:rPr>
          <w:rFonts w:ascii="Arial" w:hAnsi="Arial" w:cs="Arial"/>
          <w:sz w:val="24"/>
          <w:szCs w:val="24"/>
          <w:lang w:val="en-US"/>
        </w:rPr>
        <w:t xml:space="preserve"> intersection. </w:t>
      </w:r>
      <w:r>
        <w:rPr>
          <w:rFonts w:ascii="Arial" w:hAnsi="Arial" w:cs="Arial"/>
          <w:sz w:val="24"/>
          <w:szCs w:val="24"/>
          <w:lang w:val="en-US"/>
        </w:rPr>
        <w:t>There was n</w:t>
      </w:r>
      <w:r w:rsidR="00914C83">
        <w:rPr>
          <w:rFonts w:ascii="Arial" w:hAnsi="Arial" w:cs="Arial"/>
          <w:sz w:val="24"/>
          <w:szCs w:val="24"/>
          <w:lang w:val="en-US"/>
        </w:rPr>
        <w:t xml:space="preserve">o mention during the plaintiff’s evidence of the R59 off ramp. </w:t>
      </w:r>
      <w:r w:rsidR="00654939">
        <w:rPr>
          <w:rFonts w:ascii="Arial" w:hAnsi="Arial" w:cs="Arial"/>
          <w:sz w:val="24"/>
          <w:szCs w:val="24"/>
          <w:lang w:val="en-US"/>
        </w:rPr>
        <w:t>It may well be that a simple explanation exists for these discrepancies</w:t>
      </w:r>
      <w:r>
        <w:rPr>
          <w:rFonts w:ascii="Arial" w:hAnsi="Arial" w:cs="Arial"/>
          <w:sz w:val="24"/>
          <w:szCs w:val="24"/>
          <w:lang w:val="en-US"/>
        </w:rPr>
        <w:t xml:space="preserve">. </w:t>
      </w:r>
      <w:r w:rsidR="00654939">
        <w:rPr>
          <w:rFonts w:ascii="Arial" w:hAnsi="Arial" w:cs="Arial"/>
          <w:sz w:val="24"/>
          <w:szCs w:val="24"/>
          <w:lang w:val="en-US"/>
        </w:rPr>
        <w:t xml:space="preserve">Conversely, there may be no explanation for these discrepancies. Regardless, </w:t>
      </w:r>
      <w:r w:rsidR="008719CA">
        <w:rPr>
          <w:rFonts w:ascii="Arial" w:hAnsi="Arial" w:cs="Arial"/>
          <w:sz w:val="24"/>
          <w:szCs w:val="24"/>
          <w:lang w:val="en-US"/>
        </w:rPr>
        <w:t xml:space="preserve">to reconcile these discrepancies and to try fill in the incomplete picture presented by the plaintiff will entail a fair amount of conjecture and speculation. </w:t>
      </w:r>
      <w:r w:rsidR="00EB0104">
        <w:rPr>
          <w:rFonts w:ascii="Arial" w:hAnsi="Arial" w:cs="Arial"/>
          <w:sz w:val="24"/>
          <w:szCs w:val="24"/>
          <w:lang w:val="en-US"/>
        </w:rPr>
        <w:t xml:space="preserve">It </w:t>
      </w:r>
      <w:r w:rsidR="00BF6BC6">
        <w:rPr>
          <w:rFonts w:ascii="Arial" w:hAnsi="Arial" w:cs="Arial"/>
          <w:sz w:val="24"/>
          <w:szCs w:val="24"/>
          <w:lang w:val="en-US"/>
        </w:rPr>
        <w:t>is not</w:t>
      </w:r>
      <w:r w:rsidR="00654939">
        <w:rPr>
          <w:rFonts w:ascii="Arial" w:hAnsi="Arial" w:cs="Arial"/>
          <w:sz w:val="24"/>
          <w:szCs w:val="24"/>
          <w:lang w:val="en-US"/>
        </w:rPr>
        <w:t xml:space="preserve"> </w:t>
      </w:r>
      <w:r w:rsidR="00EB0104">
        <w:rPr>
          <w:rFonts w:ascii="Arial" w:hAnsi="Arial" w:cs="Arial"/>
          <w:sz w:val="24"/>
          <w:szCs w:val="24"/>
          <w:lang w:val="en-US"/>
        </w:rPr>
        <w:t xml:space="preserve">the </w:t>
      </w:r>
      <w:r w:rsidR="00654939">
        <w:rPr>
          <w:rFonts w:ascii="Arial" w:hAnsi="Arial" w:cs="Arial"/>
          <w:sz w:val="24"/>
          <w:szCs w:val="24"/>
          <w:lang w:val="en-US"/>
        </w:rPr>
        <w:t>task</w:t>
      </w:r>
      <w:r w:rsidR="00EB0104">
        <w:rPr>
          <w:rFonts w:ascii="Arial" w:hAnsi="Arial" w:cs="Arial"/>
          <w:sz w:val="24"/>
          <w:szCs w:val="24"/>
          <w:lang w:val="en-US"/>
        </w:rPr>
        <w:t xml:space="preserve"> of this court </w:t>
      </w:r>
      <w:r w:rsidR="00654939">
        <w:rPr>
          <w:rFonts w:ascii="Arial" w:hAnsi="Arial" w:cs="Arial"/>
          <w:sz w:val="24"/>
          <w:szCs w:val="24"/>
          <w:lang w:val="en-US"/>
        </w:rPr>
        <w:t xml:space="preserve">to speculate on the manner in which the collision occurred because of the paucity of factual evidence adduced by plaintiff.  </w:t>
      </w:r>
    </w:p>
    <w:p w:rsidR="00192477" w:rsidRDefault="00192477" w:rsidP="00B53782">
      <w:pPr>
        <w:spacing w:after="0"/>
        <w:rPr>
          <w:rFonts w:ascii="Arial" w:hAnsi="Arial" w:cs="Arial"/>
          <w:sz w:val="24"/>
          <w:szCs w:val="24"/>
          <w:lang w:val="en-US"/>
        </w:rPr>
      </w:pPr>
    </w:p>
    <w:p w:rsidR="001868CE" w:rsidRPr="001868CE" w:rsidRDefault="001868CE" w:rsidP="00B53782">
      <w:pPr>
        <w:spacing w:after="0"/>
        <w:rPr>
          <w:rFonts w:ascii="Arial" w:hAnsi="Arial" w:cs="Arial"/>
          <w:b/>
          <w:sz w:val="24"/>
          <w:szCs w:val="24"/>
          <w:lang w:val="en-US"/>
        </w:rPr>
      </w:pPr>
      <w:r w:rsidRPr="001868CE">
        <w:rPr>
          <w:rFonts w:ascii="Arial" w:hAnsi="Arial" w:cs="Arial"/>
          <w:b/>
          <w:sz w:val="24"/>
          <w:szCs w:val="24"/>
          <w:lang w:val="en-US"/>
        </w:rPr>
        <w:t>Evaluation</w:t>
      </w:r>
      <w:r>
        <w:rPr>
          <w:rFonts w:ascii="Arial" w:hAnsi="Arial" w:cs="Arial"/>
          <w:b/>
          <w:sz w:val="24"/>
          <w:szCs w:val="24"/>
          <w:lang w:val="en-US"/>
        </w:rPr>
        <w:t xml:space="preserve"> and conclusion</w:t>
      </w:r>
    </w:p>
    <w:p w:rsidR="00FA6553" w:rsidRDefault="00BF6BC6" w:rsidP="00B53782">
      <w:pPr>
        <w:spacing w:after="0"/>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192477">
        <w:rPr>
          <w:rFonts w:ascii="Arial" w:hAnsi="Arial" w:cs="Arial"/>
          <w:sz w:val="24"/>
          <w:szCs w:val="24"/>
          <w:lang w:val="en-US"/>
        </w:rPr>
        <w:t>The plaintiff’s evidence was uncontested and he was not subject to cross-examination</w:t>
      </w:r>
      <w:r w:rsidR="00304EF8">
        <w:rPr>
          <w:rFonts w:ascii="Arial" w:hAnsi="Arial" w:cs="Arial"/>
          <w:sz w:val="24"/>
          <w:szCs w:val="24"/>
          <w:lang w:val="en-US"/>
        </w:rPr>
        <w:t xml:space="preserve">. </w:t>
      </w:r>
      <w:r>
        <w:rPr>
          <w:rFonts w:ascii="Arial" w:hAnsi="Arial" w:cs="Arial"/>
          <w:sz w:val="24"/>
          <w:szCs w:val="24"/>
          <w:lang w:val="en-US"/>
        </w:rPr>
        <w:t>However</w:t>
      </w:r>
      <w:r w:rsidR="00304EF8">
        <w:rPr>
          <w:rFonts w:ascii="Arial" w:hAnsi="Arial" w:cs="Arial"/>
          <w:sz w:val="24"/>
          <w:szCs w:val="24"/>
          <w:lang w:val="en-US"/>
        </w:rPr>
        <w:t>, I have difficulty accepting the version presented by the plaintiff.</w:t>
      </w:r>
      <w:r>
        <w:rPr>
          <w:rFonts w:ascii="Arial" w:hAnsi="Arial" w:cs="Arial"/>
          <w:sz w:val="24"/>
          <w:szCs w:val="24"/>
          <w:lang w:val="en-US"/>
        </w:rPr>
        <w:t xml:space="preserve"> I found it to be unsatisfactory</w:t>
      </w:r>
      <w:r w:rsidR="00ED29D2">
        <w:rPr>
          <w:rFonts w:ascii="Arial" w:hAnsi="Arial" w:cs="Arial"/>
          <w:sz w:val="24"/>
          <w:szCs w:val="24"/>
          <w:lang w:val="en-US"/>
        </w:rPr>
        <w:t xml:space="preserve"> and unreliable</w:t>
      </w:r>
      <w:r w:rsidR="00EB7E92">
        <w:rPr>
          <w:rFonts w:ascii="Arial" w:hAnsi="Arial" w:cs="Arial"/>
          <w:sz w:val="24"/>
          <w:szCs w:val="24"/>
          <w:lang w:val="en-US"/>
        </w:rPr>
        <w:t>,</w:t>
      </w:r>
      <w:r>
        <w:rPr>
          <w:rFonts w:ascii="Arial" w:hAnsi="Arial" w:cs="Arial"/>
          <w:sz w:val="24"/>
          <w:szCs w:val="24"/>
          <w:lang w:val="en-US"/>
        </w:rPr>
        <w:t xml:space="preserve"> notwithstanding the discrepancies referred to in this judgment. </w:t>
      </w:r>
      <w:r w:rsidR="00304EF8">
        <w:rPr>
          <w:rFonts w:ascii="Arial" w:hAnsi="Arial" w:cs="Arial"/>
          <w:sz w:val="24"/>
          <w:szCs w:val="24"/>
          <w:lang w:val="en-US"/>
        </w:rPr>
        <w:t xml:space="preserve"> </w:t>
      </w:r>
      <w:r w:rsidR="00EB0104">
        <w:rPr>
          <w:rFonts w:ascii="Arial" w:hAnsi="Arial" w:cs="Arial"/>
          <w:sz w:val="24"/>
          <w:szCs w:val="24"/>
          <w:lang w:val="en-US"/>
        </w:rPr>
        <w:t>For example, i</w:t>
      </w:r>
      <w:r w:rsidR="00304EF8">
        <w:rPr>
          <w:rFonts w:ascii="Arial" w:hAnsi="Arial" w:cs="Arial"/>
          <w:sz w:val="24"/>
          <w:szCs w:val="24"/>
          <w:lang w:val="en-US"/>
        </w:rPr>
        <w:t xml:space="preserve">t seems unlikely that a person would be </w:t>
      </w:r>
      <w:r w:rsidR="00AD77CE">
        <w:rPr>
          <w:rFonts w:ascii="Arial" w:hAnsi="Arial" w:cs="Arial"/>
          <w:sz w:val="24"/>
          <w:szCs w:val="24"/>
          <w:lang w:val="en-US"/>
        </w:rPr>
        <w:t>travelling to a hospital at 21h2</w:t>
      </w:r>
      <w:r w:rsidR="00304EF8">
        <w:rPr>
          <w:rFonts w:ascii="Arial" w:hAnsi="Arial" w:cs="Arial"/>
          <w:sz w:val="24"/>
          <w:szCs w:val="24"/>
          <w:lang w:val="en-US"/>
        </w:rPr>
        <w:t>0</w:t>
      </w:r>
      <w:r w:rsidR="00AD77CE">
        <w:rPr>
          <w:rFonts w:ascii="Arial" w:hAnsi="Arial" w:cs="Arial"/>
          <w:sz w:val="24"/>
          <w:szCs w:val="24"/>
          <w:lang w:val="en-US"/>
        </w:rPr>
        <w:t xml:space="preserve"> on a Saturday night in</w:t>
      </w:r>
      <w:r w:rsidR="00304EF8">
        <w:rPr>
          <w:rFonts w:ascii="Arial" w:hAnsi="Arial" w:cs="Arial"/>
          <w:sz w:val="24"/>
          <w:szCs w:val="24"/>
          <w:lang w:val="en-US"/>
        </w:rPr>
        <w:t xml:space="preserve"> order to pay a deposit for the delivery of a baby. </w:t>
      </w:r>
      <w:r w:rsidR="00AD77CE">
        <w:rPr>
          <w:rFonts w:ascii="Arial" w:hAnsi="Arial" w:cs="Arial"/>
          <w:sz w:val="24"/>
          <w:szCs w:val="24"/>
          <w:lang w:val="en-US"/>
        </w:rPr>
        <w:t>The plaintiff’s wife could have explained why this was of the utmost urgency at</w:t>
      </w:r>
      <w:r w:rsidR="00FA6553">
        <w:rPr>
          <w:rFonts w:ascii="Arial" w:hAnsi="Arial" w:cs="Arial"/>
          <w:sz w:val="24"/>
          <w:szCs w:val="24"/>
          <w:lang w:val="en-US"/>
        </w:rPr>
        <w:t xml:space="preserve"> </w:t>
      </w:r>
      <w:r w:rsidR="005B0C1F">
        <w:rPr>
          <w:rFonts w:ascii="Arial" w:hAnsi="Arial" w:cs="Arial"/>
          <w:sz w:val="24"/>
          <w:szCs w:val="24"/>
          <w:lang w:val="en-US"/>
        </w:rPr>
        <w:t>that time</w:t>
      </w:r>
      <w:r w:rsidR="00AD77CE">
        <w:rPr>
          <w:rFonts w:ascii="Arial" w:hAnsi="Arial" w:cs="Arial"/>
          <w:sz w:val="24"/>
          <w:szCs w:val="24"/>
          <w:lang w:val="en-US"/>
        </w:rPr>
        <w:t xml:space="preserve"> on that day or the plaintiff could have elaborated on this point. It was unclear where this unidentified vehicle actually appeared from and the plaintiff testified that he approached an intersection without considering any of his surrounds but for what was directly ahead. </w:t>
      </w:r>
      <w:r w:rsidR="00FA6553">
        <w:rPr>
          <w:rFonts w:ascii="Arial" w:hAnsi="Arial" w:cs="Arial"/>
          <w:sz w:val="24"/>
          <w:szCs w:val="24"/>
          <w:lang w:val="en-US"/>
        </w:rPr>
        <w:t xml:space="preserve">It is also not clear why no corroborating evidence was adduced </w:t>
      </w:r>
      <w:r w:rsidR="005B0C1F">
        <w:rPr>
          <w:rFonts w:ascii="Arial" w:hAnsi="Arial" w:cs="Arial"/>
          <w:sz w:val="24"/>
          <w:szCs w:val="24"/>
          <w:lang w:val="en-US"/>
        </w:rPr>
        <w:t xml:space="preserve">to support the plaintiff’s </w:t>
      </w:r>
      <w:r w:rsidR="00EB0104">
        <w:rPr>
          <w:rFonts w:ascii="Arial" w:hAnsi="Arial" w:cs="Arial"/>
          <w:sz w:val="24"/>
          <w:szCs w:val="24"/>
          <w:lang w:val="en-US"/>
        </w:rPr>
        <w:t>version</w:t>
      </w:r>
      <w:r w:rsidR="005B0C1F">
        <w:rPr>
          <w:rFonts w:ascii="Arial" w:hAnsi="Arial" w:cs="Arial"/>
          <w:sz w:val="24"/>
          <w:szCs w:val="24"/>
          <w:lang w:val="en-US"/>
        </w:rPr>
        <w:t xml:space="preserve">. </w:t>
      </w:r>
    </w:p>
    <w:p w:rsidR="00FA6553" w:rsidRDefault="00FA6553" w:rsidP="00B53782">
      <w:pPr>
        <w:spacing w:after="0"/>
        <w:rPr>
          <w:rFonts w:ascii="Arial" w:hAnsi="Arial" w:cs="Arial"/>
          <w:sz w:val="24"/>
          <w:szCs w:val="24"/>
          <w:lang w:val="en-US"/>
        </w:rPr>
      </w:pPr>
    </w:p>
    <w:p w:rsidR="00C52130" w:rsidRDefault="00BF6BC6" w:rsidP="00B53782">
      <w:pPr>
        <w:spacing w:after="0"/>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AD77CE">
        <w:rPr>
          <w:rFonts w:ascii="Arial" w:hAnsi="Arial" w:cs="Arial"/>
          <w:sz w:val="24"/>
          <w:szCs w:val="24"/>
          <w:lang w:val="en-US"/>
        </w:rPr>
        <w:t>Th</w:t>
      </w:r>
      <w:r w:rsidR="000651F6">
        <w:rPr>
          <w:rFonts w:ascii="Arial" w:hAnsi="Arial" w:cs="Arial"/>
          <w:sz w:val="24"/>
          <w:szCs w:val="24"/>
          <w:lang w:val="en-US"/>
        </w:rPr>
        <w:t>e brief</w:t>
      </w:r>
      <w:r w:rsidR="0000252A">
        <w:rPr>
          <w:rFonts w:ascii="Arial" w:hAnsi="Arial" w:cs="Arial"/>
          <w:sz w:val="24"/>
          <w:szCs w:val="24"/>
          <w:lang w:val="en-US"/>
        </w:rPr>
        <w:t xml:space="preserve">, </w:t>
      </w:r>
      <w:r w:rsidR="000651F6">
        <w:rPr>
          <w:rFonts w:ascii="Arial" w:hAnsi="Arial" w:cs="Arial"/>
          <w:sz w:val="24"/>
          <w:szCs w:val="24"/>
          <w:lang w:val="en-US"/>
        </w:rPr>
        <w:t>cursory</w:t>
      </w:r>
      <w:r w:rsidR="0000252A">
        <w:rPr>
          <w:rFonts w:ascii="Arial" w:hAnsi="Arial" w:cs="Arial"/>
          <w:sz w:val="24"/>
          <w:szCs w:val="24"/>
          <w:lang w:val="en-US"/>
        </w:rPr>
        <w:t xml:space="preserve"> and insubstantial</w:t>
      </w:r>
      <w:r w:rsidR="000651F6">
        <w:rPr>
          <w:rFonts w:ascii="Arial" w:hAnsi="Arial" w:cs="Arial"/>
          <w:sz w:val="24"/>
          <w:szCs w:val="24"/>
          <w:lang w:val="en-US"/>
        </w:rPr>
        <w:t xml:space="preserve"> nature of</w:t>
      </w:r>
      <w:r w:rsidR="00AD77CE">
        <w:rPr>
          <w:rFonts w:ascii="Arial" w:hAnsi="Arial" w:cs="Arial"/>
          <w:sz w:val="24"/>
          <w:szCs w:val="24"/>
          <w:lang w:val="en-US"/>
        </w:rPr>
        <w:t xml:space="preserve"> the plaintiff’s evidence resulted </w:t>
      </w:r>
      <w:r w:rsidR="003D0222">
        <w:rPr>
          <w:rFonts w:ascii="Arial" w:hAnsi="Arial" w:cs="Arial"/>
          <w:sz w:val="24"/>
          <w:szCs w:val="24"/>
          <w:lang w:val="en-US"/>
        </w:rPr>
        <w:t>in a</w:t>
      </w:r>
      <w:r>
        <w:rPr>
          <w:rFonts w:ascii="Arial" w:hAnsi="Arial" w:cs="Arial"/>
          <w:sz w:val="24"/>
          <w:szCs w:val="24"/>
          <w:lang w:val="en-US"/>
        </w:rPr>
        <w:t xml:space="preserve"> paucity of </w:t>
      </w:r>
      <w:r w:rsidR="000651F6">
        <w:rPr>
          <w:rFonts w:ascii="Arial" w:hAnsi="Arial" w:cs="Arial"/>
          <w:sz w:val="24"/>
          <w:szCs w:val="24"/>
          <w:lang w:val="en-US"/>
        </w:rPr>
        <w:t xml:space="preserve">facts being established that may be used in support of the plaintiff’s duty to discharge the onus that </w:t>
      </w:r>
      <w:r w:rsidR="00FA6553">
        <w:rPr>
          <w:rFonts w:ascii="Arial" w:hAnsi="Arial" w:cs="Arial"/>
          <w:sz w:val="24"/>
          <w:szCs w:val="24"/>
          <w:lang w:val="en-US"/>
        </w:rPr>
        <w:t xml:space="preserve">rests upon him </w:t>
      </w:r>
      <w:r w:rsidR="000651F6">
        <w:rPr>
          <w:rFonts w:ascii="Arial" w:hAnsi="Arial" w:cs="Arial"/>
          <w:sz w:val="24"/>
          <w:szCs w:val="24"/>
          <w:lang w:val="en-US"/>
        </w:rPr>
        <w:t xml:space="preserve">regarding the negligence of the driver of </w:t>
      </w:r>
      <w:r w:rsidR="003D0222">
        <w:rPr>
          <w:rFonts w:ascii="Arial" w:hAnsi="Arial" w:cs="Arial"/>
          <w:sz w:val="24"/>
          <w:szCs w:val="24"/>
          <w:lang w:val="en-US"/>
        </w:rPr>
        <w:t>the unidentified</w:t>
      </w:r>
      <w:r w:rsidR="000651F6">
        <w:rPr>
          <w:rFonts w:ascii="Arial" w:hAnsi="Arial" w:cs="Arial"/>
          <w:sz w:val="24"/>
          <w:szCs w:val="24"/>
          <w:lang w:val="en-US"/>
        </w:rPr>
        <w:t xml:space="preserve"> vehicle. </w:t>
      </w:r>
      <w:r w:rsidR="00D12256">
        <w:rPr>
          <w:rFonts w:ascii="Arial" w:hAnsi="Arial" w:cs="Arial"/>
          <w:sz w:val="24"/>
          <w:szCs w:val="24"/>
          <w:lang w:val="en-US"/>
        </w:rPr>
        <w:t xml:space="preserve">A </w:t>
      </w:r>
      <w:r w:rsidR="000651F6">
        <w:rPr>
          <w:rFonts w:ascii="Arial" w:hAnsi="Arial" w:cs="Arial"/>
          <w:sz w:val="24"/>
          <w:szCs w:val="24"/>
          <w:lang w:val="en-US"/>
        </w:rPr>
        <w:t>plaintiff is not relie</w:t>
      </w:r>
      <w:r w:rsidR="00D12256">
        <w:rPr>
          <w:rFonts w:ascii="Arial" w:hAnsi="Arial" w:cs="Arial"/>
          <w:sz w:val="24"/>
          <w:szCs w:val="24"/>
          <w:lang w:val="en-US"/>
        </w:rPr>
        <w:t xml:space="preserve">ved </w:t>
      </w:r>
      <w:r w:rsidR="00FA6553">
        <w:rPr>
          <w:rFonts w:ascii="Arial" w:hAnsi="Arial" w:cs="Arial"/>
          <w:sz w:val="24"/>
          <w:szCs w:val="24"/>
          <w:lang w:val="en-US"/>
        </w:rPr>
        <w:t>of this</w:t>
      </w:r>
      <w:r w:rsidR="00D12256">
        <w:rPr>
          <w:rFonts w:ascii="Arial" w:hAnsi="Arial" w:cs="Arial"/>
          <w:sz w:val="24"/>
          <w:szCs w:val="24"/>
          <w:lang w:val="en-US"/>
        </w:rPr>
        <w:t xml:space="preserve"> obligation even if he is a single witness and his evidence stands </w:t>
      </w:r>
      <w:proofErr w:type="spellStart"/>
      <w:r w:rsidR="00D12256">
        <w:rPr>
          <w:rFonts w:ascii="Arial" w:hAnsi="Arial" w:cs="Arial"/>
          <w:sz w:val="24"/>
          <w:szCs w:val="24"/>
          <w:lang w:val="en-US"/>
        </w:rPr>
        <w:t>uncontradicted</w:t>
      </w:r>
      <w:proofErr w:type="spellEnd"/>
      <w:r w:rsidR="00D12256">
        <w:rPr>
          <w:rFonts w:ascii="Arial" w:hAnsi="Arial" w:cs="Arial"/>
          <w:sz w:val="24"/>
          <w:szCs w:val="24"/>
          <w:lang w:val="en-US"/>
        </w:rPr>
        <w:t>.</w:t>
      </w:r>
      <w:r w:rsidR="00D12256" w:rsidRPr="00D12256">
        <w:rPr>
          <w:rStyle w:val="FootnoteReference"/>
          <w:rFonts w:ascii="Arial" w:hAnsi="Arial" w:cs="Arial"/>
          <w:sz w:val="20"/>
          <w:lang w:val="en-US"/>
        </w:rPr>
        <w:footnoteReference w:id="2"/>
      </w:r>
    </w:p>
    <w:p w:rsidR="00D12256" w:rsidRDefault="00D12256" w:rsidP="00B53782">
      <w:pPr>
        <w:spacing w:after="0"/>
        <w:rPr>
          <w:rFonts w:ascii="Arial" w:hAnsi="Arial" w:cs="Arial"/>
          <w:sz w:val="24"/>
          <w:szCs w:val="24"/>
          <w:lang w:val="en-US"/>
        </w:rPr>
      </w:pPr>
    </w:p>
    <w:p w:rsidR="00D12256" w:rsidRDefault="00A913BD" w:rsidP="00B53782">
      <w:pPr>
        <w:spacing w:after="0"/>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D12256">
        <w:rPr>
          <w:rFonts w:ascii="Arial" w:hAnsi="Arial" w:cs="Arial"/>
          <w:sz w:val="24"/>
          <w:szCs w:val="24"/>
          <w:lang w:val="en-US"/>
        </w:rPr>
        <w:t xml:space="preserve">On a conspectus </w:t>
      </w:r>
      <w:r>
        <w:rPr>
          <w:rFonts w:ascii="Arial" w:hAnsi="Arial" w:cs="Arial"/>
          <w:sz w:val="24"/>
          <w:szCs w:val="24"/>
          <w:lang w:val="en-US"/>
        </w:rPr>
        <w:t>of the totality of the evidence and</w:t>
      </w:r>
      <w:r w:rsidR="00D12256">
        <w:rPr>
          <w:rFonts w:ascii="Arial" w:hAnsi="Arial" w:cs="Arial"/>
          <w:sz w:val="24"/>
          <w:szCs w:val="24"/>
          <w:lang w:val="en-US"/>
        </w:rPr>
        <w:t xml:space="preserve"> taking into account</w:t>
      </w:r>
      <w:r w:rsidR="005B0C1F">
        <w:rPr>
          <w:rFonts w:ascii="Arial" w:hAnsi="Arial" w:cs="Arial"/>
          <w:sz w:val="24"/>
          <w:szCs w:val="24"/>
          <w:lang w:val="en-US"/>
        </w:rPr>
        <w:t xml:space="preserve"> the concerns raised in relation to th</w:t>
      </w:r>
      <w:r>
        <w:rPr>
          <w:rFonts w:ascii="Arial" w:hAnsi="Arial" w:cs="Arial"/>
          <w:sz w:val="24"/>
          <w:szCs w:val="24"/>
          <w:lang w:val="en-US"/>
        </w:rPr>
        <w:t>is</w:t>
      </w:r>
      <w:r w:rsidR="005B0C1F">
        <w:rPr>
          <w:rFonts w:ascii="Arial" w:hAnsi="Arial" w:cs="Arial"/>
          <w:sz w:val="24"/>
          <w:szCs w:val="24"/>
          <w:lang w:val="en-US"/>
        </w:rPr>
        <w:t xml:space="preserve"> evidence, I am not satisfied </w:t>
      </w:r>
      <w:r>
        <w:rPr>
          <w:rFonts w:ascii="Arial" w:hAnsi="Arial" w:cs="Arial"/>
          <w:sz w:val="24"/>
          <w:szCs w:val="24"/>
          <w:lang w:val="en-US"/>
        </w:rPr>
        <w:t>that</w:t>
      </w:r>
      <w:r w:rsidR="005B0C1F">
        <w:rPr>
          <w:rFonts w:ascii="Arial" w:hAnsi="Arial" w:cs="Arial"/>
          <w:sz w:val="24"/>
          <w:szCs w:val="24"/>
          <w:lang w:val="en-US"/>
        </w:rPr>
        <w:t xml:space="preserve"> the plaintiff has discharged the onus of establishing </w:t>
      </w:r>
      <w:r w:rsidR="00732567">
        <w:rPr>
          <w:rFonts w:ascii="Arial" w:hAnsi="Arial" w:cs="Arial"/>
          <w:sz w:val="24"/>
          <w:szCs w:val="24"/>
          <w:lang w:val="en-US"/>
        </w:rPr>
        <w:t>his case in respect of liability.</w:t>
      </w:r>
    </w:p>
    <w:p w:rsidR="00732567" w:rsidRDefault="00732567" w:rsidP="00B53782">
      <w:pPr>
        <w:spacing w:after="0"/>
        <w:rPr>
          <w:rFonts w:ascii="Arial" w:hAnsi="Arial" w:cs="Arial"/>
          <w:sz w:val="24"/>
          <w:szCs w:val="24"/>
          <w:lang w:val="en-US"/>
        </w:rPr>
      </w:pPr>
    </w:p>
    <w:p w:rsidR="00732567" w:rsidRDefault="00A913BD" w:rsidP="00B53782">
      <w:pPr>
        <w:spacing w:after="0"/>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3D0222">
        <w:rPr>
          <w:rFonts w:ascii="Arial" w:hAnsi="Arial" w:cs="Arial"/>
          <w:sz w:val="24"/>
          <w:szCs w:val="24"/>
          <w:lang w:val="en-US"/>
        </w:rPr>
        <w:t xml:space="preserve">In the premises, </w:t>
      </w:r>
      <w:r w:rsidR="00732567">
        <w:rPr>
          <w:rFonts w:ascii="Arial" w:hAnsi="Arial" w:cs="Arial"/>
          <w:sz w:val="24"/>
          <w:szCs w:val="24"/>
          <w:lang w:val="en-US"/>
        </w:rPr>
        <w:t>I make the following order:</w:t>
      </w:r>
    </w:p>
    <w:p w:rsidR="00732567" w:rsidRDefault="00732567" w:rsidP="00B53782">
      <w:pPr>
        <w:spacing w:after="0"/>
        <w:rPr>
          <w:rFonts w:ascii="Arial" w:hAnsi="Arial" w:cs="Arial"/>
          <w:sz w:val="24"/>
          <w:szCs w:val="24"/>
          <w:lang w:val="en-US"/>
        </w:rPr>
      </w:pPr>
    </w:p>
    <w:p w:rsidR="004D324F" w:rsidRDefault="00A913BD" w:rsidP="00B53782">
      <w:pPr>
        <w:spacing w:after="0"/>
        <w:rPr>
          <w:rFonts w:ascii="Arial" w:hAnsi="Arial" w:cs="Arial"/>
          <w:i/>
          <w:sz w:val="22"/>
          <w:szCs w:val="22"/>
          <w:lang w:val="en-US"/>
        </w:rPr>
      </w:pPr>
      <w:r>
        <w:rPr>
          <w:rFonts w:ascii="Arial" w:hAnsi="Arial" w:cs="Arial"/>
          <w:sz w:val="24"/>
          <w:szCs w:val="24"/>
          <w:lang w:val="en-US"/>
        </w:rPr>
        <w:t>(a)</w:t>
      </w:r>
      <w:r>
        <w:rPr>
          <w:rFonts w:ascii="Arial" w:hAnsi="Arial" w:cs="Arial"/>
          <w:sz w:val="24"/>
          <w:szCs w:val="24"/>
          <w:lang w:val="en-US"/>
        </w:rPr>
        <w:tab/>
      </w:r>
      <w:r w:rsidR="00732567">
        <w:rPr>
          <w:rFonts w:ascii="Arial" w:hAnsi="Arial" w:cs="Arial"/>
          <w:sz w:val="24"/>
          <w:szCs w:val="24"/>
          <w:lang w:val="en-US"/>
        </w:rPr>
        <w:t>The plaintiff’s case is dismissed with costs</w:t>
      </w:r>
      <w:r>
        <w:rPr>
          <w:rFonts w:ascii="Arial" w:hAnsi="Arial" w:cs="Arial"/>
          <w:sz w:val="24"/>
          <w:szCs w:val="24"/>
          <w:lang w:val="en-US"/>
        </w:rPr>
        <w:t>.</w:t>
      </w:r>
    </w:p>
    <w:p w:rsidR="00732567" w:rsidRPr="001603A8" w:rsidRDefault="00EB0104" w:rsidP="00732567">
      <w:pPr>
        <w:autoSpaceDE w:val="0"/>
        <w:autoSpaceDN w:val="0"/>
        <w:adjustRightInd w:val="0"/>
        <w:spacing w:after="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32567" w:rsidRPr="00C55B3C" w:rsidRDefault="00EB0104" w:rsidP="00732567">
      <w:pPr>
        <w:spacing w:after="0"/>
        <w:jc w:val="right"/>
        <w:rPr>
          <w:b/>
          <w:u w:val="single"/>
        </w:rPr>
      </w:pPr>
      <w:r>
        <w:rPr>
          <w:rFonts w:ascii="Arial" w:hAnsi="Arial" w:cs="Arial"/>
          <w:sz w:val="24"/>
          <w:szCs w:val="24"/>
        </w:rPr>
        <w:tab/>
      </w:r>
      <w:r w:rsidR="00732567">
        <w:rPr>
          <w:rFonts w:ascii="Arial" w:hAnsi="Arial" w:cs="Arial"/>
          <w:sz w:val="24"/>
          <w:szCs w:val="24"/>
        </w:rPr>
        <w:tab/>
      </w:r>
      <w:r w:rsidR="00732567">
        <w:rPr>
          <w:rFonts w:ascii="Arial" w:hAnsi="Arial" w:cs="Arial"/>
          <w:sz w:val="24"/>
          <w:szCs w:val="24"/>
        </w:rPr>
        <w:tab/>
      </w:r>
      <w:r w:rsidR="00732567" w:rsidRPr="00C55B3C">
        <w:rPr>
          <w:b/>
          <w:u w:val="single"/>
        </w:rPr>
        <w:t>_____________________</w:t>
      </w:r>
    </w:p>
    <w:p w:rsidR="00732567" w:rsidRPr="00813029" w:rsidRDefault="00732567" w:rsidP="00732567">
      <w:pPr>
        <w:autoSpaceDE w:val="0"/>
        <w:autoSpaceDN w:val="0"/>
        <w:adjustRightInd w:val="0"/>
        <w:spacing w:after="0"/>
        <w:ind w:left="709"/>
        <w:jc w:val="right"/>
        <w:rPr>
          <w:rFonts w:ascii="Arial" w:hAnsi="Arial" w:cs="Arial"/>
          <w:b/>
          <w:color w:val="000000"/>
          <w:sz w:val="24"/>
          <w:szCs w:val="24"/>
          <w:lang w:val="en-GB"/>
        </w:rPr>
      </w:pPr>
      <w:r>
        <w:rPr>
          <w:rFonts w:ascii="Arial" w:hAnsi="Arial" w:cs="Arial"/>
          <w:b/>
          <w:color w:val="000000"/>
          <w:sz w:val="24"/>
          <w:szCs w:val="24"/>
          <w:lang w:val="en-GB"/>
        </w:rPr>
        <w:tab/>
      </w:r>
      <w:r>
        <w:rPr>
          <w:rFonts w:ascii="Arial" w:hAnsi="Arial" w:cs="Arial"/>
          <w:b/>
          <w:color w:val="000000"/>
          <w:sz w:val="24"/>
          <w:szCs w:val="24"/>
          <w:lang w:val="en-GB"/>
        </w:rPr>
        <w:tab/>
      </w:r>
      <w:r w:rsidRPr="00813029">
        <w:rPr>
          <w:rFonts w:ascii="Arial" w:hAnsi="Arial" w:cs="Arial"/>
          <w:b/>
          <w:color w:val="000000"/>
          <w:sz w:val="24"/>
          <w:szCs w:val="24"/>
          <w:lang w:val="en-GB"/>
        </w:rPr>
        <w:t>T NICHOLS</w:t>
      </w:r>
    </w:p>
    <w:p w:rsidR="00732567" w:rsidRPr="00813029" w:rsidRDefault="00732567" w:rsidP="00732567">
      <w:pPr>
        <w:autoSpaceDE w:val="0"/>
        <w:autoSpaceDN w:val="0"/>
        <w:adjustRightInd w:val="0"/>
        <w:spacing w:after="0"/>
        <w:ind w:left="709"/>
        <w:jc w:val="right"/>
        <w:rPr>
          <w:rFonts w:ascii="Arial" w:hAnsi="Arial" w:cs="Arial"/>
          <w:color w:val="000000"/>
          <w:sz w:val="24"/>
          <w:szCs w:val="24"/>
          <w:lang w:val="en-GB"/>
        </w:rPr>
      </w:pPr>
      <w:r w:rsidRPr="00813029">
        <w:rPr>
          <w:rFonts w:ascii="Arial" w:hAnsi="Arial" w:cs="Arial"/>
          <w:color w:val="000000"/>
          <w:sz w:val="24"/>
          <w:szCs w:val="24"/>
          <w:lang w:val="en-GB"/>
        </w:rPr>
        <w:t xml:space="preserve">ACTING JUDGE OF THE HIGH COURT </w:t>
      </w:r>
    </w:p>
    <w:p w:rsidR="00732567" w:rsidRPr="00813029" w:rsidRDefault="00732567" w:rsidP="00732567">
      <w:pPr>
        <w:autoSpaceDE w:val="0"/>
        <w:autoSpaceDN w:val="0"/>
        <w:adjustRightInd w:val="0"/>
        <w:spacing w:after="0"/>
        <w:ind w:left="709"/>
        <w:jc w:val="right"/>
        <w:rPr>
          <w:rFonts w:ascii="Arial" w:hAnsi="Arial" w:cs="Arial"/>
          <w:color w:val="000000"/>
          <w:sz w:val="24"/>
          <w:szCs w:val="24"/>
          <w:lang w:val="en-GB"/>
        </w:rPr>
      </w:pPr>
      <w:r w:rsidRPr="00813029">
        <w:rPr>
          <w:rFonts w:ascii="Arial" w:hAnsi="Arial" w:cs="Arial"/>
          <w:color w:val="000000"/>
          <w:sz w:val="24"/>
          <w:szCs w:val="24"/>
          <w:lang w:val="en-GB"/>
        </w:rPr>
        <w:t>GAUTENG LOCAL DIVISION, JOHANNESBURG</w:t>
      </w:r>
    </w:p>
    <w:p w:rsidR="00732567" w:rsidRDefault="00732567" w:rsidP="00732567">
      <w:pPr>
        <w:spacing w:after="0"/>
        <w:rPr>
          <w:rFonts w:ascii="Arial" w:hAnsi="Arial" w:cs="Arial"/>
          <w:i/>
          <w:sz w:val="24"/>
          <w:szCs w:val="24"/>
        </w:rPr>
      </w:pPr>
    </w:p>
    <w:p w:rsidR="00732567" w:rsidRDefault="00732567" w:rsidP="00732567">
      <w:pPr>
        <w:spacing w:after="0"/>
        <w:rPr>
          <w:rFonts w:ascii="Arial" w:hAnsi="Arial" w:cs="Arial"/>
          <w:i/>
          <w:sz w:val="22"/>
          <w:szCs w:val="22"/>
        </w:rPr>
      </w:pPr>
      <w:r w:rsidRPr="006763B9">
        <w:rPr>
          <w:rFonts w:ascii="Arial" w:hAnsi="Arial" w:cs="Arial"/>
          <w:i/>
          <w:sz w:val="22"/>
          <w:szCs w:val="22"/>
        </w:rPr>
        <w:t xml:space="preserve">This judgment was handed down electronically by circulation to the parties' representatives via email, by being uploaded to </w:t>
      </w:r>
      <w:proofErr w:type="spellStart"/>
      <w:r w:rsidRPr="006763B9">
        <w:rPr>
          <w:rFonts w:ascii="Arial" w:hAnsi="Arial" w:cs="Arial"/>
          <w:i/>
          <w:sz w:val="22"/>
          <w:szCs w:val="22"/>
        </w:rPr>
        <w:t>CaseLines</w:t>
      </w:r>
      <w:proofErr w:type="spellEnd"/>
      <w:r w:rsidRPr="006763B9">
        <w:rPr>
          <w:rFonts w:ascii="Arial" w:hAnsi="Arial" w:cs="Arial"/>
          <w:i/>
          <w:sz w:val="22"/>
          <w:szCs w:val="22"/>
        </w:rPr>
        <w:t xml:space="preserve"> and by release to SAFLII. The date and time for hand-down is deemed to be 10H00 on </w:t>
      </w:r>
      <w:r w:rsidR="00F23B01">
        <w:rPr>
          <w:rFonts w:ascii="Arial" w:hAnsi="Arial" w:cs="Arial"/>
          <w:i/>
          <w:sz w:val="22"/>
          <w:szCs w:val="22"/>
        </w:rPr>
        <w:t xml:space="preserve">10 January </w:t>
      </w:r>
      <w:r w:rsidRPr="006763B9">
        <w:rPr>
          <w:rFonts w:ascii="Arial" w:hAnsi="Arial" w:cs="Arial"/>
          <w:i/>
          <w:sz w:val="22"/>
          <w:szCs w:val="22"/>
        </w:rPr>
        <w:t>202</w:t>
      </w:r>
      <w:r w:rsidR="00F23B01">
        <w:rPr>
          <w:rFonts w:ascii="Arial" w:hAnsi="Arial" w:cs="Arial"/>
          <w:i/>
          <w:sz w:val="22"/>
          <w:szCs w:val="22"/>
        </w:rPr>
        <w:t>2</w:t>
      </w:r>
      <w:r w:rsidRPr="006763B9">
        <w:rPr>
          <w:rFonts w:ascii="Arial" w:hAnsi="Arial" w:cs="Arial"/>
          <w:i/>
          <w:sz w:val="22"/>
          <w:szCs w:val="22"/>
        </w:rPr>
        <w:t>.</w:t>
      </w:r>
    </w:p>
    <w:p w:rsidR="00732567" w:rsidRDefault="00732567" w:rsidP="00732567">
      <w:pPr>
        <w:spacing w:after="0"/>
        <w:rPr>
          <w:rFonts w:ascii="Arial" w:hAnsi="Arial" w:cs="Arial"/>
          <w:sz w:val="22"/>
          <w:szCs w:val="22"/>
        </w:rPr>
      </w:pPr>
    </w:p>
    <w:p w:rsidR="00732567" w:rsidRDefault="00732567" w:rsidP="00732567">
      <w:pPr>
        <w:spacing w:after="0"/>
        <w:rPr>
          <w:rFonts w:ascii="Arial" w:hAnsi="Arial" w:cs="Arial"/>
          <w:sz w:val="22"/>
          <w:szCs w:val="22"/>
        </w:rPr>
      </w:pPr>
      <w:r>
        <w:rPr>
          <w:rFonts w:ascii="Arial" w:hAnsi="Arial" w:cs="Arial"/>
          <w:sz w:val="22"/>
          <w:szCs w:val="22"/>
        </w:rPr>
        <w:t>HEARD ON:</w:t>
      </w:r>
      <w:r>
        <w:rPr>
          <w:rFonts w:ascii="Arial" w:hAnsi="Arial" w:cs="Arial"/>
          <w:sz w:val="22"/>
          <w:szCs w:val="22"/>
        </w:rPr>
        <w:tab/>
      </w:r>
      <w:r>
        <w:rPr>
          <w:rFonts w:ascii="Arial" w:hAnsi="Arial" w:cs="Arial"/>
          <w:sz w:val="22"/>
          <w:szCs w:val="22"/>
        </w:rPr>
        <w:tab/>
      </w:r>
      <w:r>
        <w:rPr>
          <w:rFonts w:ascii="Arial" w:hAnsi="Arial" w:cs="Arial"/>
          <w:sz w:val="22"/>
          <w:szCs w:val="22"/>
        </w:rPr>
        <w:tab/>
        <w:t>1</w:t>
      </w:r>
      <w:r w:rsidR="00A913BD">
        <w:rPr>
          <w:rFonts w:ascii="Arial" w:hAnsi="Arial" w:cs="Arial"/>
          <w:sz w:val="22"/>
          <w:szCs w:val="22"/>
        </w:rPr>
        <w:t>9</w:t>
      </w:r>
      <w:r>
        <w:rPr>
          <w:rFonts w:ascii="Arial" w:hAnsi="Arial" w:cs="Arial"/>
          <w:sz w:val="22"/>
          <w:szCs w:val="22"/>
        </w:rPr>
        <w:t xml:space="preserve"> May 2021</w:t>
      </w:r>
    </w:p>
    <w:p w:rsidR="00732567" w:rsidRDefault="00732567" w:rsidP="00732567">
      <w:pPr>
        <w:spacing w:after="0"/>
        <w:rPr>
          <w:rFonts w:ascii="Arial" w:hAnsi="Arial" w:cs="Arial"/>
          <w:sz w:val="22"/>
          <w:szCs w:val="22"/>
        </w:rPr>
      </w:pPr>
      <w:r>
        <w:rPr>
          <w:rFonts w:ascii="Arial" w:hAnsi="Arial" w:cs="Arial"/>
          <w:sz w:val="22"/>
          <w:szCs w:val="22"/>
        </w:rPr>
        <w:t>JUDGEMENT DATE:</w:t>
      </w:r>
      <w:r>
        <w:rPr>
          <w:rFonts w:ascii="Arial" w:hAnsi="Arial" w:cs="Arial"/>
          <w:sz w:val="22"/>
          <w:szCs w:val="22"/>
        </w:rPr>
        <w:tab/>
      </w:r>
      <w:r>
        <w:rPr>
          <w:rFonts w:ascii="Arial" w:hAnsi="Arial" w:cs="Arial"/>
          <w:sz w:val="22"/>
          <w:szCs w:val="22"/>
        </w:rPr>
        <w:tab/>
      </w:r>
      <w:r w:rsidR="00A913BD">
        <w:rPr>
          <w:rFonts w:ascii="Arial" w:hAnsi="Arial" w:cs="Arial"/>
          <w:sz w:val="22"/>
          <w:szCs w:val="22"/>
        </w:rPr>
        <w:t>10</w:t>
      </w:r>
      <w:r>
        <w:rPr>
          <w:rFonts w:ascii="Arial" w:hAnsi="Arial" w:cs="Arial"/>
          <w:sz w:val="22"/>
          <w:szCs w:val="22"/>
        </w:rPr>
        <w:t xml:space="preserve"> </w:t>
      </w:r>
      <w:r w:rsidR="00A913BD">
        <w:rPr>
          <w:rFonts w:ascii="Arial" w:hAnsi="Arial" w:cs="Arial"/>
          <w:sz w:val="22"/>
          <w:szCs w:val="22"/>
        </w:rPr>
        <w:t xml:space="preserve">January </w:t>
      </w:r>
      <w:r>
        <w:rPr>
          <w:rFonts w:ascii="Arial" w:hAnsi="Arial" w:cs="Arial"/>
          <w:sz w:val="22"/>
          <w:szCs w:val="22"/>
        </w:rPr>
        <w:t>202</w:t>
      </w:r>
      <w:r w:rsidR="00A913BD">
        <w:rPr>
          <w:rFonts w:ascii="Arial" w:hAnsi="Arial" w:cs="Arial"/>
          <w:sz w:val="22"/>
          <w:szCs w:val="22"/>
        </w:rPr>
        <w:t>2</w:t>
      </w:r>
    </w:p>
    <w:p w:rsidR="00732567" w:rsidRDefault="00732567" w:rsidP="00732567">
      <w:pPr>
        <w:spacing w:after="0"/>
        <w:rPr>
          <w:rFonts w:ascii="Arial" w:hAnsi="Arial" w:cs="Arial"/>
          <w:sz w:val="22"/>
          <w:szCs w:val="22"/>
        </w:rPr>
      </w:pPr>
      <w:r>
        <w:rPr>
          <w:rFonts w:ascii="Arial" w:hAnsi="Arial" w:cs="Arial"/>
          <w:sz w:val="22"/>
          <w:szCs w:val="22"/>
        </w:rPr>
        <w:t>FOR THE PLAINTIFF:</w:t>
      </w:r>
      <w:r>
        <w:rPr>
          <w:rFonts w:ascii="Arial" w:hAnsi="Arial" w:cs="Arial"/>
          <w:sz w:val="22"/>
          <w:szCs w:val="22"/>
        </w:rPr>
        <w:tab/>
      </w:r>
      <w:r w:rsidR="00A913BD">
        <w:rPr>
          <w:rFonts w:ascii="Arial" w:hAnsi="Arial" w:cs="Arial"/>
          <w:sz w:val="22"/>
          <w:szCs w:val="22"/>
        </w:rPr>
        <w:t xml:space="preserve">Mr R </w:t>
      </w:r>
      <w:proofErr w:type="spellStart"/>
      <w:r w:rsidR="00A913BD">
        <w:rPr>
          <w:rFonts w:ascii="Arial" w:hAnsi="Arial" w:cs="Arial"/>
          <w:sz w:val="22"/>
          <w:szCs w:val="22"/>
        </w:rPr>
        <w:t>Kok</w:t>
      </w:r>
      <w:proofErr w:type="spellEnd"/>
    </w:p>
    <w:p w:rsidR="00732567" w:rsidRDefault="00732567" w:rsidP="00732567">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00F23B01" w:rsidRPr="003C15F9">
          <w:rPr>
            <w:rStyle w:val="Hyperlink"/>
            <w:rFonts w:ascii="Arial" w:hAnsi="Arial" w:cs="Arial"/>
            <w:sz w:val="22"/>
            <w:szCs w:val="22"/>
          </w:rPr>
          <w:t>rudie@leonjjvanrensburgattorneys.co.za</w:t>
        </w:r>
      </w:hyperlink>
    </w:p>
    <w:p w:rsidR="00732567" w:rsidRDefault="00732567" w:rsidP="00732567">
      <w:pPr>
        <w:spacing w:after="0"/>
        <w:rPr>
          <w:rFonts w:ascii="Arial" w:hAnsi="Arial" w:cs="Arial"/>
          <w:sz w:val="22"/>
          <w:szCs w:val="22"/>
        </w:rPr>
      </w:pPr>
      <w:r>
        <w:rPr>
          <w:rFonts w:ascii="Arial" w:hAnsi="Arial" w:cs="Arial"/>
          <w:sz w:val="22"/>
          <w:szCs w:val="22"/>
        </w:rPr>
        <w:t>INSTRUCTED BY:</w:t>
      </w:r>
      <w:r>
        <w:rPr>
          <w:rFonts w:ascii="Arial" w:hAnsi="Arial" w:cs="Arial"/>
          <w:sz w:val="22"/>
          <w:szCs w:val="22"/>
        </w:rPr>
        <w:tab/>
      </w:r>
      <w:r>
        <w:rPr>
          <w:rFonts w:ascii="Arial" w:hAnsi="Arial" w:cs="Arial"/>
          <w:sz w:val="22"/>
          <w:szCs w:val="22"/>
        </w:rPr>
        <w:tab/>
      </w:r>
      <w:r w:rsidR="00A913BD">
        <w:rPr>
          <w:rFonts w:ascii="Arial" w:hAnsi="Arial" w:cs="Arial"/>
          <w:sz w:val="22"/>
          <w:szCs w:val="22"/>
        </w:rPr>
        <w:t xml:space="preserve">Leon JJ Van </w:t>
      </w:r>
      <w:proofErr w:type="spellStart"/>
      <w:r w:rsidR="00A913BD">
        <w:rPr>
          <w:rFonts w:ascii="Arial" w:hAnsi="Arial" w:cs="Arial"/>
          <w:sz w:val="22"/>
          <w:szCs w:val="22"/>
        </w:rPr>
        <w:t>Rensburg</w:t>
      </w:r>
      <w:proofErr w:type="spellEnd"/>
      <w:r w:rsidR="00A913BD">
        <w:rPr>
          <w:rFonts w:ascii="Arial" w:hAnsi="Arial" w:cs="Arial"/>
          <w:sz w:val="22"/>
          <w:szCs w:val="22"/>
        </w:rPr>
        <w:t xml:space="preserve"> </w:t>
      </w:r>
      <w:r>
        <w:rPr>
          <w:rFonts w:ascii="Arial" w:hAnsi="Arial" w:cs="Arial"/>
          <w:sz w:val="22"/>
          <w:szCs w:val="22"/>
        </w:rPr>
        <w:t xml:space="preserve">Attorneys </w:t>
      </w:r>
    </w:p>
    <w:p w:rsidR="00F23B01" w:rsidRDefault="00732567" w:rsidP="00F23B01">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history="1">
        <w:r w:rsidR="00F23B01" w:rsidRPr="003C15F9">
          <w:rPr>
            <w:rStyle w:val="Hyperlink"/>
            <w:rFonts w:ascii="Arial" w:hAnsi="Arial" w:cs="Arial"/>
            <w:sz w:val="22"/>
            <w:szCs w:val="22"/>
          </w:rPr>
          <w:t>rudie@leonjjvanrensburgattorneys.co.za</w:t>
        </w:r>
      </w:hyperlink>
    </w:p>
    <w:p w:rsidR="00732567" w:rsidRDefault="00732567" w:rsidP="00732567">
      <w:pPr>
        <w:spacing w:after="0"/>
        <w:rPr>
          <w:rFonts w:ascii="Arial" w:hAnsi="Arial" w:cs="Arial"/>
          <w:sz w:val="22"/>
          <w:szCs w:val="22"/>
        </w:rPr>
      </w:pPr>
      <w:r>
        <w:rPr>
          <w:rFonts w:ascii="Arial" w:hAnsi="Arial" w:cs="Arial"/>
          <w:sz w:val="22"/>
          <w:szCs w:val="22"/>
        </w:rPr>
        <w:t>FOR THE DEFENDANT:</w:t>
      </w:r>
      <w:r>
        <w:rPr>
          <w:rFonts w:ascii="Arial" w:hAnsi="Arial" w:cs="Arial"/>
          <w:sz w:val="22"/>
          <w:szCs w:val="22"/>
        </w:rPr>
        <w:tab/>
        <w:t>Unrepresented</w:t>
      </w:r>
    </w:p>
    <w:p w:rsidR="00732567" w:rsidRDefault="00732567" w:rsidP="00732567">
      <w:pPr>
        <w:spacing w:after="0"/>
        <w:rPr>
          <w:rFonts w:ascii="Arial" w:hAnsi="Arial" w:cs="Arial"/>
          <w:sz w:val="24"/>
          <w:szCs w:val="24"/>
        </w:rPr>
      </w:pPr>
    </w:p>
    <w:p w:rsidR="00732567" w:rsidRDefault="00732567" w:rsidP="00732567">
      <w:pPr>
        <w:rPr>
          <w:rFonts w:ascii="Arial" w:hAnsi="Arial" w:cs="Arial"/>
          <w:sz w:val="24"/>
          <w:szCs w:val="24"/>
          <w:lang w:val="en-US"/>
        </w:rPr>
      </w:pPr>
    </w:p>
    <w:p w:rsidR="007109DA" w:rsidRDefault="007109DA" w:rsidP="00B53782">
      <w:pPr>
        <w:spacing w:after="0"/>
        <w:rPr>
          <w:rFonts w:ascii="Arial" w:hAnsi="Arial" w:cs="Arial"/>
          <w:sz w:val="24"/>
          <w:szCs w:val="24"/>
          <w:lang w:val="en-US"/>
        </w:rPr>
      </w:pPr>
    </w:p>
    <w:p w:rsidR="00B53782" w:rsidRDefault="00B53782" w:rsidP="00B53782">
      <w:pPr>
        <w:spacing w:after="0"/>
        <w:rPr>
          <w:rFonts w:ascii="Arial" w:hAnsi="Arial" w:cs="Arial"/>
          <w:sz w:val="24"/>
          <w:szCs w:val="24"/>
          <w:lang w:val="en-US"/>
        </w:rPr>
      </w:pPr>
    </w:p>
    <w:p w:rsidR="003D726C" w:rsidRPr="00B53782" w:rsidRDefault="00B53782" w:rsidP="00B53782">
      <w:pPr>
        <w:spacing w:after="0"/>
        <w:rPr>
          <w:rFonts w:ascii="Arial" w:hAnsi="Arial" w:cs="Arial"/>
          <w:sz w:val="24"/>
          <w:szCs w:val="24"/>
          <w:lang w:val="en-US"/>
        </w:rPr>
      </w:pPr>
      <w:r>
        <w:rPr>
          <w:rFonts w:ascii="Arial" w:hAnsi="Arial" w:cs="Arial"/>
          <w:sz w:val="24"/>
          <w:szCs w:val="24"/>
          <w:lang w:val="en-US"/>
        </w:rPr>
        <w:t xml:space="preserve"> </w:t>
      </w:r>
    </w:p>
    <w:sectPr w:rsidR="003D726C" w:rsidRPr="00B53782" w:rsidSect="00F23B01">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11" w:rsidRDefault="00D63C11">
      <w:pPr>
        <w:spacing w:after="0" w:line="240" w:lineRule="auto"/>
      </w:pPr>
      <w:r>
        <w:separator/>
      </w:r>
    </w:p>
  </w:endnote>
  <w:endnote w:type="continuationSeparator" w:id="0">
    <w:p w:rsidR="00D63C11" w:rsidRDefault="00D6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6B" w:rsidRDefault="00A85D6B">
    <w:pPr>
      <w:pStyle w:val="Footer"/>
    </w:pPr>
  </w:p>
  <w:p w:rsidR="000B7F03" w:rsidRDefault="000B7F03"/>
  <w:p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8D" w:rsidRPr="00B8718D" w:rsidRDefault="00B8718D" w:rsidP="00B8718D">
    <w:pPr>
      <w:pStyle w:val="Footer"/>
      <w:tabs>
        <w:tab w:val="clear" w:pos="4513"/>
        <w:tab w:val="clear"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11" w:rsidRDefault="00D63C11">
      <w:pPr>
        <w:spacing w:after="0" w:line="240" w:lineRule="auto"/>
      </w:pPr>
      <w:r>
        <w:separator/>
      </w:r>
    </w:p>
  </w:footnote>
  <w:footnote w:type="continuationSeparator" w:id="0">
    <w:p w:rsidR="00D63C11" w:rsidRDefault="00D63C11">
      <w:pPr>
        <w:spacing w:after="0" w:line="240" w:lineRule="auto"/>
      </w:pPr>
      <w:r>
        <w:continuationSeparator/>
      </w:r>
    </w:p>
  </w:footnote>
  <w:footnote w:id="1">
    <w:p w:rsidR="0030014C" w:rsidRPr="0030014C" w:rsidRDefault="0030014C">
      <w:pPr>
        <w:pStyle w:val="FootnoteText"/>
        <w:rPr>
          <w:rFonts w:ascii="Arial" w:hAnsi="Arial" w:cs="Arial"/>
          <w:sz w:val="20"/>
          <w:lang w:val="en-US"/>
        </w:rPr>
      </w:pPr>
      <w:r w:rsidRPr="0030014C">
        <w:rPr>
          <w:rStyle w:val="FootnoteReference"/>
          <w:rFonts w:ascii="Arial" w:hAnsi="Arial" w:cs="Arial"/>
          <w:i/>
          <w:sz w:val="20"/>
        </w:rPr>
        <w:footnoteRef/>
      </w:r>
      <w:r w:rsidRPr="0030014C">
        <w:rPr>
          <w:rFonts w:ascii="Arial" w:hAnsi="Arial" w:cs="Arial"/>
          <w:i/>
          <w:sz w:val="20"/>
        </w:rPr>
        <w:t xml:space="preserve"> Arthur v </w:t>
      </w:r>
      <w:proofErr w:type="spellStart"/>
      <w:r w:rsidRPr="0030014C">
        <w:rPr>
          <w:rFonts w:ascii="Arial" w:hAnsi="Arial" w:cs="Arial"/>
          <w:i/>
          <w:sz w:val="20"/>
        </w:rPr>
        <w:t>Bezuidenhout</w:t>
      </w:r>
      <w:proofErr w:type="spellEnd"/>
      <w:r w:rsidRPr="0030014C">
        <w:rPr>
          <w:rFonts w:ascii="Arial" w:hAnsi="Arial" w:cs="Arial"/>
          <w:i/>
          <w:sz w:val="20"/>
        </w:rPr>
        <w:t xml:space="preserve"> and </w:t>
      </w:r>
      <w:proofErr w:type="spellStart"/>
      <w:r w:rsidRPr="0030014C">
        <w:rPr>
          <w:rFonts w:ascii="Arial" w:hAnsi="Arial" w:cs="Arial"/>
          <w:i/>
          <w:sz w:val="20"/>
        </w:rPr>
        <w:t>Mieny</w:t>
      </w:r>
      <w:proofErr w:type="spellEnd"/>
      <w:r w:rsidRPr="0030014C">
        <w:rPr>
          <w:rFonts w:ascii="Arial" w:hAnsi="Arial" w:cs="Arial"/>
          <w:i/>
          <w:sz w:val="20"/>
        </w:rPr>
        <w:t xml:space="preserve"> </w:t>
      </w:r>
      <w:r w:rsidRPr="0030014C">
        <w:rPr>
          <w:rFonts w:ascii="Arial" w:hAnsi="Arial" w:cs="Arial"/>
          <w:sz w:val="20"/>
        </w:rPr>
        <w:t>1962 (2) SA 566 (AD) at 576G</w:t>
      </w:r>
      <w:r w:rsidRPr="0030014C">
        <w:rPr>
          <w:rFonts w:ascii="Arial" w:hAnsi="Arial" w:cs="Arial"/>
          <w:i/>
          <w:sz w:val="20"/>
        </w:rPr>
        <w:t xml:space="preserve">; </w:t>
      </w:r>
      <w:proofErr w:type="spellStart"/>
      <w:r w:rsidRPr="0030014C">
        <w:rPr>
          <w:rFonts w:ascii="Arial" w:hAnsi="Arial" w:cs="Arial"/>
          <w:i/>
          <w:sz w:val="20"/>
        </w:rPr>
        <w:t>Sardi</w:t>
      </w:r>
      <w:proofErr w:type="spellEnd"/>
      <w:r w:rsidRPr="0030014C">
        <w:rPr>
          <w:rFonts w:ascii="Arial" w:hAnsi="Arial" w:cs="Arial"/>
          <w:i/>
          <w:sz w:val="20"/>
        </w:rPr>
        <w:t xml:space="preserve"> and Others v Standard and General Insurance Co Ltd </w:t>
      </w:r>
      <w:r w:rsidRPr="0030014C">
        <w:rPr>
          <w:rFonts w:ascii="Arial" w:hAnsi="Arial" w:cs="Arial"/>
          <w:sz w:val="20"/>
        </w:rPr>
        <w:t>1977 (3) SA 776 (A) at 780C-H</w:t>
      </w:r>
      <w:r w:rsidR="00C5265B">
        <w:rPr>
          <w:rFonts w:ascii="Arial" w:hAnsi="Arial" w:cs="Arial"/>
          <w:i/>
          <w:sz w:val="20"/>
        </w:rPr>
        <w:t>;</w:t>
      </w:r>
      <w:r w:rsidR="00C5265B" w:rsidRPr="0030014C">
        <w:rPr>
          <w:rFonts w:ascii="Arial" w:hAnsi="Arial" w:cs="Arial"/>
          <w:i/>
          <w:sz w:val="20"/>
        </w:rPr>
        <w:t xml:space="preserve"> </w:t>
      </w:r>
      <w:proofErr w:type="spellStart"/>
      <w:r w:rsidR="00C5265B" w:rsidRPr="0030014C">
        <w:rPr>
          <w:rFonts w:ascii="Arial" w:hAnsi="Arial" w:cs="Arial"/>
          <w:i/>
          <w:sz w:val="20"/>
        </w:rPr>
        <w:t>Madyosi</w:t>
      </w:r>
      <w:proofErr w:type="spellEnd"/>
      <w:r w:rsidRPr="0030014C">
        <w:rPr>
          <w:rFonts w:ascii="Arial" w:hAnsi="Arial" w:cs="Arial"/>
          <w:i/>
          <w:sz w:val="20"/>
        </w:rPr>
        <w:t xml:space="preserve"> and Another v SA Eagle Insurance Co Ltd </w:t>
      </w:r>
      <w:r w:rsidRPr="0030014C">
        <w:rPr>
          <w:rFonts w:ascii="Arial" w:hAnsi="Arial" w:cs="Arial"/>
          <w:sz w:val="20"/>
        </w:rPr>
        <w:t>1990 (3) SA 442 (</w:t>
      </w:r>
      <w:r w:rsidR="0000252A">
        <w:rPr>
          <w:rFonts w:ascii="Arial" w:hAnsi="Arial" w:cs="Arial"/>
          <w:sz w:val="20"/>
        </w:rPr>
        <w:t>AD</w:t>
      </w:r>
      <w:r w:rsidRPr="0030014C">
        <w:rPr>
          <w:rFonts w:ascii="Arial" w:hAnsi="Arial" w:cs="Arial"/>
          <w:sz w:val="20"/>
        </w:rPr>
        <w:t>) at 444D-F</w:t>
      </w:r>
      <w:r>
        <w:rPr>
          <w:rFonts w:ascii="Arial" w:hAnsi="Arial" w:cs="Arial"/>
          <w:sz w:val="20"/>
        </w:rPr>
        <w:t>.</w:t>
      </w:r>
    </w:p>
  </w:footnote>
  <w:footnote w:id="2">
    <w:p w:rsidR="00D12256" w:rsidRPr="00D12256" w:rsidRDefault="00D12256">
      <w:pPr>
        <w:pStyle w:val="FootnoteText"/>
        <w:rPr>
          <w:rFonts w:ascii="Arial" w:hAnsi="Arial" w:cs="Arial"/>
          <w:sz w:val="20"/>
          <w:lang w:val="en-US"/>
        </w:rPr>
      </w:pPr>
      <w:r w:rsidRPr="00D12256">
        <w:rPr>
          <w:rStyle w:val="FootnoteReference"/>
          <w:rFonts w:ascii="Arial" w:hAnsi="Arial" w:cs="Arial"/>
          <w:sz w:val="20"/>
        </w:rPr>
        <w:footnoteRef/>
      </w:r>
      <w:r w:rsidRPr="00D12256">
        <w:rPr>
          <w:rFonts w:ascii="Arial" w:hAnsi="Arial" w:cs="Arial"/>
          <w:sz w:val="20"/>
        </w:rPr>
        <w:t xml:space="preserve"> </w:t>
      </w:r>
      <w:r>
        <w:rPr>
          <w:rFonts w:ascii="Arial" w:hAnsi="Arial" w:cs="Arial"/>
          <w:i/>
          <w:sz w:val="20"/>
        </w:rPr>
        <w:t xml:space="preserve">Minister of Justice </w:t>
      </w:r>
      <w:proofErr w:type="gramStart"/>
      <w:r>
        <w:rPr>
          <w:rFonts w:ascii="Arial" w:hAnsi="Arial" w:cs="Arial"/>
          <w:i/>
          <w:sz w:val="20"/>
        </w:rPr>
        <w:t>v</w:t>
      </w:r>
      <w:proofErr w:type="gramEnd"/>
      <w:r>
        <w:rPr>
          <w:rFonts w:ascii="Arial" w:hAnsi="Arial" w:cs="Arial"/>
          <w:i/>
          <w:sz w:val="20"/>
        </w:rPr>
        <w:t xml:space="preserve"> </w:t>
      </w:r>
      <w:proofErr w:type="spellStart"/>
      <w:r>
        <w:rPr>
          <w:rFonts w:ascii="Arial" w:hAnsi="Arial" w:cs="Arial"/>
          <w:i/>
          <w:sz w:val="20"/>
        </w:rPr>
        <w:t>S</w:t>
      </w:r>
      <w:r w:rsidR="00ED29D2">
        <w:rPr>
          <w:rFonts w:ascii="Arial" w:hAnsi="Arial" w:cs="Arial"/>
          <w:i/>
          <w:sz w:val="20"/>
        </w:rPr>
        <w:t>aem</w:t>
      </w:r>
      <w:r>
        <w:rPr>
          <w:rFonts w:ascii="Arial" w:hAnsi="Arial" w:cs="Arial"/>
          <w:i/>
          <w:sz w:val="20"/>
        </w:rPr>
        <w:t>etso</w:t>
      </w:r>
      <w:proofErr w:type="spellEnd"/>
      <w:r>
        <w:rPr>
          <w:rFonts w:ascii="Arial" w:hAnsi="Arial" w:cs="Arial"/>
          <w:i/>
          <w:sz w:val="20"/>
        </w:rPr>
        <w:t xml:space="preserve"> </w:t>
      </w:r>
      <w:r>
        <w:rPr>
          <w:rFonts w:ascii="Arial" w:hAnsi="Arial" w:cs="Arial"/>
          <w:sz w:val="20"/>
        </w:rPr>
        <w:t>1963 (3) SA 530 (A) at 534</w:t>
      </w:r>
      <w:r w:rsidR="004F5E6E">
        <w:rPr>
          <w:rFonts w:ascii="Arial" w:hAnsi="Arial" w:cs="Arial"/>
          <w:sz w:val="20"/>
        </w:rPr>
        <w:t xml:space="preserve"> G-</w:t>
      </w:r>
      <w:r>
        <w:rPr>
          <w:rFonts w:ascii="Arial" w:hAnsi="Arial" w:cs="Arial"/>
          <w:sz w:val="20"/>
        </w:rPr>
        <w:t xml:space="preserve">H; </w:t>
      </w:r>
      <w:proofErr w:type="spellStart"/>
      <w:r>
        <w:rPr>
          <w:rFonts w:ascii="Arial" w:hAnsi="Arial" w:cs="Arial"/>
          <w:i/>
          <w:sz w:val="20"/>
        </w:rPr>
        <w:t>Denisso</w:t>
      </w:r>
      <w:r w:rsidR="004F5E6E">
        <w:rPr>
          <w:rFonts w:ascii="Arial" w:hAnsi="Arial" w:cs="Arial"/>
          <w:i/>
          <w:sz w:val="20"/>
        </w:rPr>
        <w:t>v</w:t>
      </w:r>
      <w:r>
        <w:rPr>
          <w:rFonts w:ascii="Arial" w:hAnsi="Arial" w:cs="Arial"/>
          <w:i/>
          <w:sz w:val="20"/>
        </w:rPr>
        <w:t>a</w:t>
      </w:r>
      <w:proofErr w:type="spellEnd"/>
      <w:r>
        <w:rPr>
          <w:rFonts w:ascii="Arial" w:hAnsi="Arial" w:cs="Arial"/>
          <w:i/>
          <w:sz w:val="20"/>
        </w:rPr>
        <w:t xml:space="preserve"> </w:t>
      </w:r>
      <w:r w:rsidR="004F5E6E">
        <w:rPr>
          <w:rFonts w:ascii="Arial" w:hAnsi="Arial" w:cs="Arial"/>
          <w:i/>
          <w:sz w:val="20"/>
        </w:rPr>
        <w:t xml:space="preserve">N.O. </w:t>
      </w:r>
      <w:r>
        <w:rPr>
          <w:rFonts w:ascii="Arial" w:hAnsi="Arial" w:cs="Arial"/>
          <w:i/>
          <w:sz w:val="20"/>
        </w:rPr>
        <w:t xml:space="preserve">v </w:t>
      </w:r>
      <w:proofErr w:type="spellStart"/>
      <w:r>
        <w:rPr>
          <w:rFonts w:ascii="Arial" w:hAnsi="Arial" w:cs="Arial"/>
          <w:i/>
          <w:sz w:val="20"/>
        </w:rPr>
        <w:t>Heyns</w:t>
      </w:r>
      <w:proofErr w:type="spellEnd"/>
      <w:r>
        <w:rPr>
          <w:rFonts w:ascii="Arial" w:hAnsi="Arial" w:cs="Arial"/>
          <w:i/>
          <w:sz w:val="20"/>
        </w:rPr>
        <w:t xml:space="preserve"> Helicopters </w:t>
      </w:r>
      <w:r w:rsidR="004F5E6E">
        <w:rPr>
          <w:rFonts w:ascii="Arial" w:hAnsi="Arial" w:cs="Arial"/>
          <w:i/>
          <w:sz w:val="20"/>
        </w:rPr>
        <w:t xml:space="preserve">(Pty) Ltd </w:t>
      </w:r>
      <w:r w:rsidR="004F5E6E">
        <w:rPr>
          <w:rFonts w:ascii="Arial" w:hAnsi="Arial" w:cs="Arial"/>
          <w:sz w:val="20"/>
        </w:rPr>
        <w:t>[</w:t>
      </w:r>
      <w:r>
        <w:rPr>
          <w:rFonts w:ascii="Arial" w:hAnsi="Arial" w:cs="Arial"/>
          <w:sz w:val="20"/>
        </w:rPr>
        <w:t>2003</w:t>
      </w:r>
      <w:r w:rsidR="004F5E6E">
        <w:rPr>
          <w:rFonts w:ascii="Arial" w:hAnsi="Arial" w:cs="Arial"/>
          <w:sz w:val="20"/>
        </w:rPr>
        <w:t xml:space="preserve">] </w:t>
      </w:r>
      <w:r>
        <w:rPr>
          <w:rFonts w:ascii="Arial" w:hAnsi="Arial" w:cs="Arial"/>
          <w:sz w:val="20"/>
        </w:rPr>
        <w:t>4 ALL SA 74 (C)</w:t>
      </w:r>
      <w:r w:rsidR="004F5E6E">
        <w:rPr>
          <w:rFonts w:ascii="Arial" w:hAnsi="Arial" w:cs="Arial"/>
          <w:sz w:val="20"/>
        </w:rPr>
        <w:t xml:space="preserve"> para 33</w:t>
      </w:r>
      <w:r>
        <w:rPr>
          <w:rFonts w:ascii="Arial" w:hAnsi="Arial"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6B" w:rsidRDefault="00A85D6B"/>
  <w:p w:rsidR="000B7F03" w:rsidRDefault="000B7F03"/>
  <w:p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730088"/>
      <w:docPartObj>
        <w:docPartGallery w:val="Page Numbers (Top of Page)"/>
        <w:docPartUnique/>
      </w:docPartObj>
    </w:sdtPr>
    <w:sdtEndPr>
      <w:rPr>
        <w:noProof/>
      </w:rPr>
    </w:sdtEndPr>
    <w:sdtContent>
      <w:p w:rsidR="00F23B01" w:rsidRDefault="00F23B01">
        <w:pPr>
          <w:pStyle w:val="Header"/>
          <w:jc w:val="right"/>
        </w:pPr>
        <w:r>
          <w:fldChar w:fldCharType="begin"/>
        </w:r>
        <w:r>
          <w:instrText xml:space="preserve"> PAGE   \* MERGEFORMAT </w:instrText>
        </w:r>
        <w:r>
          <w:fldChar w:fldCharType="separate"/>
        </w:r>
        <w:r w:rsidR="00B279E8">
          <w:rPr>
            <w:noProof/>
          </w:rPr>
          <w:t>5</w:t>
        </w:r>
        <w:r>
          <w:rPr>
            <w:noProof/>
          </w:rPr>
          <w:fldChar w:fldCharType="end"/>
        </w:r>
      </w:p>
    </w:sdtContent>
  </w:sdt>
  <w:p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22" w:rsidRDefault="00384E22" w:rsidP="00384E22">
    <w:pPr>
      <w:pStyle w:val="Header"/>
      <w:jc w:val="left"/>
    </w:pPr>
  </w:p>
  <w:p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1"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7"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8"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6"/>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2"/>
  </w:num>
  <w:num w:numId="10">
    <w:abstractNumId w:val="31"/>
  </w:num>
  <w:num w:numId="11">
    <w:abstractNumId w:val="43"/>
  </w:num>
  <w:num w:numId="12">
    <w:abstractNumId w:val="45"/>
  </w:num>
  <w:num w:numId="13">
    <w:abstractNumId w:val="3"/>
  </w:num>
  <w:num w:numId="14">
    <w:abstractNumId w:val="23"/>
  </w:num>
  <w:num w:numId="15">
    <w:abstractNumId w:val="15"/>
  </w:num>
  <w:num w:numId="16">
    <w:abstractNumId w:val="7"/>
  </w:num>
  <w:num w:numId="17">
    <w:abstractNumId w:val="4"/>
  </w:num>
  <w:num w:numId="18">
    <w:abstractNumId w:val="24"/>
  </w:num>
  <w:num w:numId="19">
    <w:abstractNumId w:val="41"/>
  </w:num>
  <w:num w:numId="20">
    <w:abstractNumId w:val="25"/>
  </w:num>
  <w:num w:numId="21">
    <w:abstractNumId w:val="29"/>
  </w:num>
  <w:num w:numId="22">
    <w:abstractNumId w:val="33"/>
  </w:num>
  <w:num w:numId="23">
    <w:abstractNumId w:val="21"/>
  </w:num>
  <w:num w:numId="24">
    <w:abstractNumId w:val="9"/>
  </w:num>
  <w:num w:numId="25">
    <w:abstractNumId w:val="34"/>
  </w:num>
  <w:num w:numId="26">
    <w:abstractNumId w:val="42"/>
  </w:num>
  <w:num w:numId="27">
    <w:abstractNumId w:val="49"/>
  </w:num>
  <w:num w:numId="28">
    <w:abstractNumId w:val="8"/>
  </w:num>
  <w:num w:numId="29">
    <w:abstractNumId w:val="20"/>
  </w:num>
  <w:num w:numId="30">
    <w:abstractNumId w:val="26"/>
  </w:num>
  <w:num w:numId="31">
    <w:abstractNumId w:val="35"/>
  </w:num>
  <w:num w:numId="32">
    <w:abstractNumId w:val="10"/>
  </w:num>
  <w:num w:numId="33">
    <w:abstractNumId w:val="36"/>
  </w:num>
  <w:num w:numId="34">
    <w:abstractNumId w:val="44"/>
  </w:num>
  <w:num w:numId="35">
    <w:abstractNumId w:val="30"/>
  </w:num>
  <w:num w:numId="36">
    <w:abstractNumId w:val="18"/>
  </w:num>
  <w:num w:numId="37">
    <w:abstractNumId w:val="38"/>
  </w:num>
  <w:num w:numId="38">
    <w:abstractNumId w:val="48"/>
  </w:num>
  <w:num w:numId="39">
    <w:abstractNumId w:val="37"/>
  </w:num>
  <w:num w:numId="40">
    <w:abstractNumId w:val="27"/>
  </w:num>
  <w:num w:numId="41">
    <w:abstractNumId w:val="40"/>
  </w:num>
  <w:num w:numId="42">
    <w:abstractNumId w:val="12"/>
  </w:num>
  <w:num w:numId="43">
    <w:abstractNumId w:val="16"/>
  </w:num>
  <w:num w:numId="44">
    <w:abstractNumId w:val="14"/>
  </w:num>
  <w:num w:numId="45">
    <w:abstractNumId w:val="47"/>
  </w:num>
  <w:num w:numId="46">
    <w:abstractNumId w:val="0"/>
  </w:num>
  <w:num w:numId="47">
    <w:abstractNumId w:val="28"/>
  </w:num>
  <w:num w:numId="48">
    <w:abstractNumId w:val="39"/>
  </w:num>
  <w:num w:numId="49">
    <w:abstractNumId w:val="17"/>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B53782"/>
    <w:rsid w:val="0000252A"/>
    <w:rsid w:val="00014825"/>
    <w:rsid w:val="000164AB"/>
    <w:rsid w:val="0002034F"/>
    <w:rsid w:val="000260A7"/>
    <w:rsid w:val="00034762"/>
    <w:rsid w:val="00045D47"/>
    <w:rsid w:val="000651F6"/>
    <w:rsid w:val="0007023D"/>
    <w:rsid w:val="000732EF"/>
    <w:rsid w:val="000733C8"/>
    <w:rsid w:val="00076D6C"/>
    <w:rsid w:val="00082266"/>
    <w:rsid w:val="0009296D"/>
    <w:rsid w:val="00093F2D"/>
    <w:rsid w:val="000A2E93"/>
    <w:rsid w:val="000B7F03"/>
    <w:rsid w:val="000C7D51"/>
    <w:rsid w:val="000D4460"/>
    <w:rsid w:val="000E4E3F"/>
    <w:rsid w:val="000E6988"/>
    <w:rsid w:val="000F1ED4"/>
    <w:rsid w:val="000F2251"/>
    <w:rsid w:val="000F2FD9"/>
    <w:rsid w:val="000F4535"/>
    <w:rsid w:val="000F4812"/>
    <w:rsid w:val="000F5634"/>
    <w:rsid w:val="00106EF4"/>
    <w:rsid w:val="0011130F"/>
    <w:rsid w:val="00115024"/>
    <w:rsid w:val="00115C15"/>
    <w:rsid w:val="0011777D"/>
    <w:rsid w:val="001177E5"/>
    <w:rsid w:val="001201E5"/>
    <w:rsid w:val="00126263"/>
    <w:rsid w:val="001350D7"/>
    <w:rsid w:val="0013627B"/>
    <w:rsid w:val="001432BC"/>
    <w:rsid w:val="00156532"/>
    <w:rsid w:val="00161A8F"/>
    <w:rsid w:val="0017403A"/>
    <w:rsid w:val="00176D2E"/>
    <w:rsid w:val="001868CE"/>
    <w:rsid w:val="00192477"/>
    <w:rsid w:val="00193B2F"/>
    <w:rsid w:val="00197E89"/>
    <w:rsid w:val="001A23C2"/>
    <w:rsid w:val="001A2D31"/>
    <w:rsid w:val="001A3F4B"/>
    <w:rsid w:val="001A4A0F"/>
    <w:rsid w:val="001C062C"/>
    <w:rsid w:val="001C19F9"/>
    <w:rsid w:val="001D01DF"/>
    <w:rsid w:val="001D04B2"/>
    <w:rsid w:val="001D765A"/>
    <w:rsid w:val="001E44FC"/>
    <w:rsid w:val="001F393B"/>
    <w:rsid w:val="00200563"/>
    <w:rsid w:val="0020591D"/>
    <w:rsid w:val="00215121"/>
    <w:rsid w:val="0023163D"/>
    <w:rsid w:val="002444C0"/>
    <w:rsid w:val="002540B5"/>
    <w:rsid w:val="00265D3B"/>
    <w:rsid w:val="00265D95"/>
    <w:rsid w:val="00277601"/>
    <w:rsid w:val="00280860"/>
    <w:rsid w:val="002908B8"/>
    <w:rsid w:val="00296E5E"/>
    <w:rsid w:val="002A0518"/>
    <w:rsid w:val="002A0711"/>
    <w:rsid w:val="002B1873"/>
    <w:rsid w:val="002B2553"/>
    <w:rsid w:val="002B27CC"/>
    <w:rsid w:val="002C1A99"/>
    <w:rsid w:val="002C5551"/>
    <w:rsid w:val="002C59D0"/>
    <w:rsid w:val="002C5A38"/>
    <w:rsid w:val="002C6F84"/>
    <w:rsid w:val="002D27BE"/>
    <w:rsid w:val="002D2E74"/>
    <w:rsid w:val="002D4510"/>
    <w:rsid w:val="002D6473"/>
    <w:rsid w:val="002D7BAD"/>
    <w:rsid w:val="002F0B3A"/>
    <w:rsid w:val="0030014C"/>
    <w:rsid w:val="00300A2C"/>
    <w:rsid w:val="00303283"/>
    <w:rsid w:val="00304EF8"/>
    <w:rsid w:val="003122E8"/>
    <w:rsid w:val="00336661"/>
    <w:rsid w:val="00360A53"/>
    <w:rsid w:val="00361FF0"/>
    <w:rsid w:val="003651A0"/>
    <w:rsid w:val="00370CF7"/>
    <w:rsid w:val="00374C2F"/>
    <w:rsid w:val="00377914"/>
    <w:rsid w:val="00384557"/>
    <w:rsid w:val="00384E22"/>
    <w:rsid w:val="00391D43"/>
    <w:rsid w:val="003A024F"/>
    <w:rsid w:val="003C3503"/>
    <w:rsid w:val="003D0003"/>
    <w:rsid w:val="003D0222"/>
    <w:rsid w:val="003D726C"/>
    <w:rsid w:val="003D7779"/>
    <w:rsid w:val="003F57D5"/>
    <w:rsid w:val="00405888"/>
    <w:rsid w:val="00407115"/>
    <w:rsid w:val="00411531"/>
    <w:rsid w:val="00421AAF"/>
    <w:rsid w:val="004336D5"/>
    <w:rsid w:val="0044084D"/>
    <w:rsid w:val="00441CAB"/>
    <w:rsid w:val="00460C85"/>
    <w:rsid w:val="00467685"/>
    <w:rsid w:val="00467F4C"/>
    <w:rsid w:val="004718D5"/>
    <w:rsid w:val="00490EBB"/>
    <w:rsid w:val="00494405"/>
    <w:rsid w:val="004A0D0F"/>
    <w:rsid w:val="004A6208"/>
    <w:rsid w:val="004B13CA"/>
    <w:rsid w:val="004D047F"/>
    <w:rsid w:val="004D324F"/>
    <w:rsid w:val="004E3FF1"/>
    <w:rsid w:val="004F2DC4"/>
    <w:rsid w:val="004F5E6E"/>
    <w:rsid w:val="005002E7"/>
    <w:rsid w:val="00504FB0"/>
    <w:rsid w:val="00511C72"/>
    <w:rsid w:val="00515275"/>
    <w:rsid w:val="0051668C"/>
    <w:rsid w:val="00520D28"/>
    <w:rsid w:val="00520DB7"/>
    <w:rsid w:val="00520E4B"/>
    <w:rsid w:val="00522A33"/>
    <w:rsid w:val="00522EB2"/>
    <w:rsid w:val="005371DC"/>
    <w:rsid w:val="00542C41"/>
    <w:rsid w:val="0054350D"/>
    <w:rsid w:val="00553250"/>
    <w:rsid w:val="00553AAD"/>
    <w:rsid w:val="00565BEB"/>
    <w:rsid w:val="00570967"/>
    <w:rsid w:val="00577216"/>
    <w:rsid w:val="00580F35"/>
    <w:rsid w:val="005A10E0"/>
    <w:rsid w:val="005A4188"/>
    <w:rsid w:val="005A64DB"/>
    <w:rsid w:val="005B0C1F"/>
    <w:rsid w:val="005B6659"/>
    <w:rsid w:val="005C1BDB"/>
    <w:rsid w:val="005C1D1D"/>
    <w:rsid w:val="005E0B5E"/>
    <w:rsid w:val="005E1DE4"/>
    <w:rsid w:val="005F392A"/>
    <w:rsid w:val="005F4CDD"/>
    <w:rsid w:val="00600109"/>
    <w:rsid w:val="006107E2"/>
    <w:rsid w:val="006200A3"/>
    <w:rsid w:val="00623505"/>
    <w:rsid w:val="00652544"/>
    <w:rsid w:val="00654939"/>
    <w:rsid w:val="006560CB"/>
    <w:rsid w:val="006561BA"/>
    <w:rsid w:val="00665B0F"/>
    <w:rsid w:val="00666169"/>
    <w:rsid w:val="00667C51"/>
    <w:rsid w:val="006A37D8"/>
    <w:rsid w:val="006B12A8"/>
    <w:rsid w:val="006C15AD"/>
    <w:rsid w:val="006C1F17"/>
    <w:rsid w:val="006C373B"/>
    <w:rsid w:val="006C7406"/>
    <w:rsid w:val="006E1D0D"/>
    <w:rsid w:val="006E36B9"/>
    <w:rsid w:val="006F6782"/>
    <w:rsid w:val="007109DA"/>
    <w:rsid w:val="00716C67"/>
    <w:rsid w:val="00732567"/>
    <w:rsid w:val="007373FB"/>
    <w:rsid w:val="00744A1B"/>
    <w:rsid w:val="00745F15"/>
    <w:rsid w:val="007464FA"/>
    <w:rsid w:val="00763FC5"/>
    <w:rsid w:val="007902E3"/>
    <w:rsid w:val="00792F34"/>
    <w:rsid w:val="007B0C6A"/>
    <w:rsid w:val="007B1849"/>
    <w:rsid w:val="007C09AB"/>
    <w:rsid w:val="007C4D93"/>
    <w:rsid w:val="007C5CF9"/>
    <w:rsid w:val="007C7BA5"/>
    <w:rsid w:val="007D3484"/>
    <w:rsid w:val="007E0AFD"/>
    <w:rsid w:val="007E2208"/>
    <w:rsid w:val="007E70F3"/>
    <w:rsid w:val="007F10C7"/>
    <w:rsid w:val="007F4A37"/>
    <w:rsid w:val="007F5AFE"/>
    <w:rsid w:val="00801984"/>
    <w:rsid w:val="00814AF4"/>
    <w:rsid w:val="008245AA"/>
    <w:rsid w:val="00824983"/>
    <w:rsid w:val="00827FFD"/>
    <w:rsid w:val="008311F7"/>
    <w:rsid w:val="008325C2"/>
    <w:rsid w:val="008329B2"/>
    <w:rsid w:val="00835F34"/>
    <w:rsid w:val="00842948"/>
    <w:rsid w:val="0085308A"/>
    <w:rsid w:val="008558BF"/>
    <w:rsid w:val="00856D8C"/>
    <w:rsid w:val="008603E3"/>
    <w:rsid w:val="008672AA"/>
    <w:rsid w:val="008719CA"/>
    <w:rsid w:val="00891A3D"/>
    <w:rsid w:val="008A3D4F"/>
    <w:rsid w:val="008B1A86"/>
    <w:rsid w:val="008B4E78"/>
    <w:rsid w:val="008C0ADE"/>
    <w:rsid w:val="008C2C9A"/>
    <w:rsid w:val="008C3DBB"/>
    <w:rsid w:val="008D359F"/>
    <w:rsid w:val="008D519D"/>
    <w:rsid w:val="008E0A4F"/>
    <w:rsid w:val="008E0FEF"/>
    <w:rsid w:val="0090717C"/>
    <w:rsid w:val="00910069"/>
    <w:rsid w:val="00910BF1"/>
    <w:rsid w:val="00914C83"/>
    <w:rsid w:val="00916108"/>
    <w:rsid w:val="0092197D"/>
    <w:rsid w:val="009302C8"/>
    <w:rsid w:val="00943BEF"/>
    <w:rsid w:val="009520FF"/>
    <w:rsid w:val="00972559"/>
    <w:rsid w:val="00984118"/>
    <w:rsid w:val="00987891"/>
    <w:rsid w:val="00987B3A"/>
    <w:rsid w:val="00990533"/>
    <w:rsid w:val="00991B25"/>
    <w:rsid w:val="009B5D6F"/>
    <w:rsid w:val="009D78AA"/>
    <w:rsid w:val="009E6C5E"/>
    <w:rsid w:val="009F011F"/>
    <w:rsid w:val="009F7BB8"/>
    <w:rsid w:val="00A04BA5"/>
    <w:rsid w:val="00A12477"/>
    <w:rsid w:val="00A21931"/>
    <w:rsid w:val="00A24E52"/>
    <w:rsid w:val="00A41181"/>
    <w:rsid w:val="00A52A9E"/>
    <w:rsid w:val="00A63D25"/>
    <w:rsid w:val="00A776A4"/>
    <w:rsid w:val="00A8424F"/>
    <w:rsid w:val="00A85D6B"/>
    <w:rsid w:val="00A913BD"/>
    <w:rsid w:val="00AC3A5F"/>
    <w:rsid w:val="00AD1B2B"/>
    <w:rsid w:val="00AD77CE"/>
    <w:rsid w:val="00AD79F8"/>
    <w:rsid w:val="00AF3A62"/>
    <w:rsid w:val="00B17906"/>
    <w:rsid w:val="00B20742"/>
    <w:rsid w:val="00B21294"/>
    <w:rsid w:val="00B24C0E"/>
    <w:rsid w:val="00B27924"/>
    <w:rsid w:val="00B279E8"/>
    <w:rsid w:val="00B40636"/>
    <w:rsid w:val="00B45C6F"/>
    <w:rsid w:val="00B505D9"/>
    <w:rsid w:val="00B52E30"/>
    <w:rsid w:val="00B53782"/>
    <w:rsid w:val="00B57FE6"/>
    <w:rsid w:val="00B71086"/>
    <w:rsid w:val="00B85415"/>
    <w:rsid w:val="00B8718D"/>
    <w:rsid w:val="00B97A9A"/>
    <w:rsid w:val="00BB25E6"/>
    <w:rsid w:val="00BC5FE7"/>
    <w:rsid w:val="00BC6A0E"/>
    <w:rsid w:val="00BE4F6D"/>
    <w:rsid w:val="00BF2031"/>
    <w:rsid w:val="00BF6BC6"/>
    <w:rsid w:val="00BF7C21"/>
    <w:rsid w:val="00C11405"/>
    <w:rsid w:val="00C15393"/>
    <w:rsid w:val="00C1768E"/>
    <w:rsid w:val="00C2723C"/>
    <w:rsid w:val="00C371BF"/>
    <w:rsid w:val="00C37A55"/>
    <w:rsid w:val="00C417C7"/>
    <w:rsid w:val="00C426F1"/>
    <w:rsid w:val="00C52130"/>
    <w:rsid w:val="00C5265B"/>
    <w:rsid w:val="00C52D6A"/>
    <w:rsid w:val="00C81C41"/>
    <w:rsid w:val="00C832AF"/>
    <w:rsid w:val="00C953B0"/>
    <w:rsid w:val="00C9605F"/>
    <w:rsid w:val="00CA2941"/>
    <w:rsid w:val="00CA6CAF"/>
    <w:rsid w:val="00CB7ED0"/>
    <w:rsid w:val="00CC7079"/>
    <w:rsid w:val="00CE1C4B"/>
    <w:rsid w:val="00CE693A"/>
    <w:rsid w:val="00CE6CEE"/>
    <w:rsid w:val="00CF0CEF"/>
    <w:rsid w:val="00CF2339"/>
    <w:rsid w:val="00CF3001"/>
    <w:rsid w:val="00CF4C80"/>
    <w:rsid w:val="00D0268D"/>
    <w:rsid w:val="00D07741"/>
    <w:rsid w:val="00D12256"/>
    <w:rsid w:val="00D149AC"/>
    <w:rsid w:val="00D14D64"/>
    <w:rsid w:val="00D158AD"/>
    <w:rsid w:val="00D168B8"/>
    <w:rsid w:val="00D41425"/>
    <w:rsid w:val="00D47B52"/>
    <w:rsid w:val="00D523AE"/>
    <w:rsid w:val="00D52B9F"/>
    <w:rsid w:val="00D6090B"/>
    <w:rsid w:val="00D61B0A"/>
    <w:rsid w:val="00D63C11"/>
    <w:rsid w:val="00D7569D"/>
    <w:rsid w:val="00D810ED"/>
    <w:rsid w:val="00D828CD"/>
    <w:rsid w:val="00D84A15"/>
    <w:rsid w:val="00D87DF2"/>
    <w:rsid w:val="00D9014F"/>
    <w:rsid w:val="00DA7D73"/>
    <w:rsid w:val="00DB17AC"/>
    <w:rsid w:val="00DB4177"/>
    <w:rsid w:val="00DC12F3"/>
    <w:rsid w:val="00DC3BD8"/>
    <w:rsid w:val="00DC6219"/>
    <w:rsid w:val="00DE2370"/>
    <w:rsid w:val="00DE70F1"/>
    <w:rsid w:val="00DF0EDF"/>
    <w:rsid w:val="00DF2CEC"/>
    <w:rsid w:val="00DF545E"/>
    <w:rsid w:val="00DF5532"/>
    <w:rsid w:val="00E05567"/>
    <w:rsid w:val="00E07A4C"/>
    <w:rsid w:val="00E11554"/>
    <w:rsid w:val="00E20A1E"/>
    <w:rsid w:val="00E562D1"/>
    <w:rsid w:val="00E63C79"/>
    <w:rsid w:val="00E66F1F"/>
    <w:rsid w:val="00E76D05"/>
    <w:rsid w:val="00E81004"/>
    <w:rsid w:val="00E82F6E"/>
    <w:rsid w:val="00E95F62"/>
    <w:rsid w:val="00EB0104"/>
    <w:rsid w:val="00EB7E92"/>
    <w:rsid w:val="00ED29D2"/>
    <w:rsid w:val="00ED2C3C"/>
    <w:rsid w:val="00ED5D7B"/>
    <w:rsid w:val="00EE692D"/>
    <w:rsid w:val="00EF1EDF"/>
    <w:rsid w:val="00F000E0"/>
    <w:rsid w:val="00F00166"/>
    <w:rsid w:val="00F016B7"/>
    <w:rsid w:val="00F15561"/>
    <w:rsid w:val="00F22917"/>
    <w:rsid w:val="00F23B01"/>
    <w:rsid w:val="00F23EE7"/>
    <w:rsid w:val="00F353E0"/>
    <w:rsid w:val="00F40686"/>
    <w:rsid w:val="00F454C4"/>
    <w:rsid w:val="00F46213"/>
    <w:rsid w:val="00F47909"/>
    <w:rsid w:val="00F51E8C"/>
    <w:rsid w:val="00F55A6C"/>
    <w:rsid w:val="00F63788"/>
    <w:rsid w:val="00F71D98"/>
    <w:rsid w:val="00F911BB"/>
    <w:rsid w:val="00F95457"/>
    <w:rsid w:val="00FA6553"/>
    <w:rsid w:val="00FC23BF"/>
    <w:rsid w:val="00FD397D"/>
    <w:rsid w:val="00FD53C3"/>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B1AFF3-CCF3-44E8-84E1-F1B7BE1A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LegalAnnexure">
    <w:name w:val="Legal_Annexure"/>
    <w:basedOn w:val="Normal"/>
    <w:next w:val="Normal"/>
    <w:semiHidden/>
    <w:rsid w:val="00732567"/>
    <w:pPr>
      <w:keepNext/>
      <w:suppressAutoHyphens/>
      <w:spacing w:after="360" w:line="480" w:lineRule="auto"/>
      <w:jc w:val="right"/>
    </w:pPr>
    <w:rPr>
      <w:rFonts w:ascii="Arial" w:hAnsi="Arial"/>
      <w:b/>
      <w:caps/>
      <w:sz w:val="24"/>
      <w:szCs w:val="24"/>
      <w:lang w:val="en-GB" w:eastAsia="en-GB"/>
    </w:rPr>
  </w:style>
  <w:style w:type="paragraph" w:customStyle="1" w:styleId="LegalTitle">
    <w:name w:val="Legal_Title"/>
    <w:basedOn w:val="Normal"/>
    <w:next w:val="Normal"/>
    <w:semiHidden/>
    <w:rsid w:val="00732567"/>
    <w:pPr>
      <w:keepNext/>
      <w:suppressAutoHyphens/>
      <w:spacing w:after="360" w:line="480" w:lineRule="auto"/>
      <w:jc w:val="center"/>
    </w:pPr>
    <w:rPr>
      <w:rFonts w:ascii="Arial" w:hAnsi="Arial"/>
      <w:b/>
      <w:cap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udie@leonjjvanrensburgattorneys.co.za" TargetMode="External"/><Relationship Id="rId4" Type="http://schemas.openxmlformats.org/officeDocument/2006/relationships/settings" Target="settings.xml"/><Relationship Id="rId9" Type="http://schemas.openxmlformats.org/officeDocument/2006/relationships/hyperlink" Target="mailto:rudie@leonjjvanrensburgattorneys.co.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2AF8-D9EA-4915-A5BC-329282A8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Lazarus Rakgwale</cp:lastModifiedBy>
  <cp:revision>2</cp:revision>
  <cp:lastPrinted>2022-01-06T10:41:00Z</cp:lastPrinted>
  <dcterms:created xsi:type="dcterms:W3CDTF">2022-01-28T09:52:00Z</dcterms:created>
  <dcterms:modified xsi:type="dcterms:W3CDTF">2022-01-28T09:52:00Z</dcterms:modified>
</cp:coreProperties>
</file>