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7A28524C" w:rsidR="00AD5454" w:rsidRPr="00EC6B18" w:rsidRDefault="00AD5454" w:rsidP="00727555">
      <w:pPr>
        <w:jc w:val="center"/>
        <w:rPr>
          <w:rFonts w:ascii="Arial" w:hAnsi="Arial" w:cs="Arial"/>
          <w:sz w:val="24"/>
          <w:szCs w:val="24"/>
        </w:rPr>
      </w:pPr>
      <w:bookmarkStart w:id="0" w:name="_GoBack"/>
      <w:r w:rsidRPr="00EC6B18">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229721B8"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3BCCFBE0" w:rsidR="00785B72" w:rsidRDefault="00785B72" w:rsidP="00086297">
                            <w:pPr>
                              <w:numPr>
                                <w:ilvl w:val="0"/>
                                <w:numId w:val="1"/>
                              </w:numPr>
                              <w:spacing w:after="0" w:line="240" w:lineRule="auto"/>
                              <w:rPr>
                                <w:rFonts w:ascii="Century Gothic" w:hAnsi="Century Gothic"/>
                                <w:sz w:val="20"/>
                                <w:szCs w:val="20"/>
                              </w:rPr>
                            </w:pPr>
                            <w:r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2B16A7A6" w:rsidR="00785B72" w:rsidRPr="009F2490" w:rsidRDefault="00785B72" w:rsidP="008A764B">
                            <w:pPr>
                              <w:numPr>
                                <w:ilvl w:val="0"/>
                                <w:numId w:val="1"/>
                              </w:numPr>
                              <w:spacing w:after="0" w:line="240" w:lineRule="auto"/>
                              <w:rPr>
                                <w:rFonts w:ascii="Century Gothic" w:hAnsi="Century Gothic"/>
                                <w:b/>
                                <w:sz w:val="18"/>
                                <w:szCs w:val="18"/>
                              </w:rPr>
                            </w:pPr>
                            <w:r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">
                <v:textbox>
                  <w:txbxContent>
                    <w:p w14:paraId="674A5513" w14:textId="3BCCFBE0" w:rsidR="00785B72" w:rsidRDefault="00785B72" w:rsidP="00086297">
                      <w:pPr>
                        <w:numPr>
                          <w:ilvl w:val="0"/>
                          <w:numId w:val="1"/>
                        </w:numPr>
                        <w:spacing w:after="0" w:line="240" w:lineRule="auto"/>
                        <w:rPr>
                          <w:rFonts w:ascii="Century Gothic" w:hAnsi="Century Gothic"/>
                          <w:sz w:val="20"/>
                          <w:szCs w:val="20"/>
                        </w:rPr>
                      </w:pPr>
                      <w:r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2B16A7A6" w:rsidR="00785B72" w:rsidRPr="009F2490" w:rsidRDefault="00785B72" w:rsidP="008A764B">
                      <w:pPr>
                        <w:numPr>
                          <w:ilvl w:val="0"/>
                          <w:numId w:val="1"/>
                        </w:numPr>
                        <w:spacing w:after="0" w:line="240" w:lineRule="auto"/>
                        <w:rPr>
                          <w:rFonts w:ascii="Century Gothic" w:hAnsi="Century Gothic"/>
                          <w:b/>
                          <w:sz w:val="18"/>
                          <w:szCs w:val="18"/>
                        </w:rPr>
                      </w:pPr>
                      <w:r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01E726A6" w:rsidR="00AD5454" w:rsidRPr="004C3761" w:rsidRDefault="00AD5454" w:rsidP="00AD5454">
      <w:pPr>
        <w:ind w:right="567"/>
        <w:jc w:val="center"/>
        <w:rPr>
          <w:rFonts w:ascii="Arial" w:hAnsi="Arial" w:cs="Arial"/>
          <w:sz w:val="24"/>
          <w:szCs w:val="24"/>
        </w:rPr>
      </w:pPr>
    </w:p>
    <w:p w14:paraId="4DA8ED0F" w14:textId="0E5D63A3" w:rsidR="00E81A68" w:rsidRDefault="001D7E2D" w:rsidP="004F655D">
      <w:pPr>
        <w:tabs>
          <w:tab w:val="left" w:pos="5129"/>
        </w:tabs>
        <w:ind w:right="567"/>
        <w:rPr>
          <w:rFonts w:ascii="Arial" w:hAnsi="Arial" w:cs="Arial"/>
          <w:sz w:val="24"/>
          <w:szCs w:val="24"/>
        </w:rPr>
      </w:pPr>
      <w:r w:rsidRPr="004C3761">
        <w:rPr>
          <w:rFonts w:ascii="Arial" w:hAnsi="Arial" w:cs="Arial"/>
          <w:sz w:val="24"/>
          <w:szCs w:val="24"/>
        </w:rPr>
        <w:tab/>
      </w:r>
    </w:p>
    <w:p w14:paraId="66A72A0F" w14:textId="2DB1179B" w:rsidR="00CA2298" w:rsidRPr="00DD1B08" w:rsidRDefault="00CA2298" w:rsidP="00CA2298">
      <w:pPr>
        <w:spacing w:before="120" w:after="0"/>
        <w:ind w:right="119"/>
        <w:jc w:val="right"/>
        <w:rPr>
          <w:rFonts w:ascii="Arial" w:hAnsi="Arial" w:cs="Arial"/>
          <w:sz w:val="24"/>
          <w:szCs w:val="24"/>
        </w:rPr>
      </w:pPr>
      <w:r>
        <w:rPr>
          <w:rFonts w:ascii="Arial" w:hAnsi="Arial" w:cs="Arial"/>
          <w:sz w:val="24"/>
          <w:szCs w:val="24"/>
        </w:rPr>
        <w:t>CASE NO:</w:t>
      </w:r>
      <w:r w:rsidR="00057F6F">
        <w:rPr>
          <w:rFonts w:ascii="Arial" w:hAnsi="Arial" w:cs="Arial"/>
          <w:sz w:val="24"/>
          <w:szCs w:val="24"/>
        </w:rPr>
        <w:t xml:space="preserve"> </w:t>
      </w:r>
      <w:r w:rsidR="00E81A68">
        <w:rPr>
          <w:rFonts w:ascii="Arial" w:hAnsi="Arial" w:cs="Arial"/>
          <w:sz w:val="24"/>
          <w:szCs w:val="24"/>
        </w:rPr>
        <w:t>49805/2021</w:t>
      </w:r>
    </w:p>
    <w:p w14:paraId="77B1110B" w14:textId="26CED49E" w:rsidR="00AD5454" w:rsidRPr="006178F7" w:rsidRDefault="00AD5454" w:rsidP="00480EA1">
      <w:pPr>
        <w:spacing w:before="240"/>
        <w:ind w:right="119"/>
        <w:rPr>
          <w:rFonts w:ascii="Arial" w:hAnsi="Arial" w:cs="Arial"/>
          <w:sz w:val="24"/>
          <w:szCs w:val="24"/>
        </w:rPr>
      </w:pPr>
      <w:r w:rsidRPr="006178F7">
        <w:rPr>
          <w:rFonts w:ascii="Arial" w:hAnsi="Arial" w:cs="Arial"/>
          <w:sz w:val="24"/>
          <w:szCs w:val="24"/>
        </w:rPr>
        <w:t>In the matter between:</w:t>
      </w:r>
    </w:p>
    <w:p w14:paraId="481EC352" w14:textId="48754791" w:rsidR="00F50CA1" w:rsidRPr="006178F7" w:rsidRDefault="00E81A68" w:rsidP="00B60508">
      <w:pPr>
        <w:tabs>
          <w:tab w:val="right" w:pos="8789"/>
        </w:tabs>
        <w:spacing w:before="600" w:after="0"/>
        <w:ind w:right="117"/>
        <w:rPr>
          <w:rFonts w:ascii="Arial" w:hAnsi="Arial" w:cs="Arial"/>
          <w:sz w:val="24"/>
          <w:szCs w:val="24"/>
        </w:rPr>
      </w:pPr>
      <w:bookmarkStart w:id="1" w:name="_Hlk47643505"/>
      <w:r>
        <w:rPr>
          <w:rFonts w:ascii="Arial" w:hAnsi="Arial" w:cs="Arial"/>
          <w:sz w:val="24"/>
          <w:szCs w:val="24"/>
        </w:rPr>
        <w:t>XIAOYAN LI (BORN YU)</w:t>
      </w:r>
      <w:r w:rsidR="00A76593" w:rsidRPr="006178F7">
        <w:rPr>
          <w:rFonts w:ascii="Arial" w:hAnsi="Arial" w:cs="Arial"/>
          <w:sz w:val="24"/>
          <w:szCs w:val="24"/>
        </w:rPr>
        <w:tab/>
      </w:r>
      <w:r>
        <w:rPr>
          <w:rFonts w:ascii="Arial" w:hAnsi="Arial" w:cs="Arial"/>
          <w:sz w:val="24"/>
          <w:szCs w:val="24"/>
        </w:rPr>
        <w:t>Plaintiff</w:t>
      </w:r>
      <w:r w:rsidR="00571C21">
        <w:rPr>
          <w:rFonts w:ascii="Arial" w:hAnsi="Arial" w:cs="Arial"/>
          <w:sz w:val="24"/>
          <w:szCs w:val="24"/>
        </w:rPr>
        <w:t xml:space="preserve"> </w:t>
      </w:r>
      <w:r w:rsidR="00B81BB3" w:rsidRPr="006178F7">
        <w:rPr>
          <w:rFonts w:ascii="Arial" w:hAnsi="Arial" w:cs="Arial"/>
          <w:sz w:val="24"/>
          <w:szCs w:val="24"/>
        </w:rPr>
        <w:t xml:space="preserve"> </w:t>
      </w:r>
    </w:p>
    <w:p w14:paraId="2B14D365" w14:textId="06041136" w:rsidR="00352518" w:rsidRPr="006178F7" w:rsidRDefault="00352518" w:rsidP="00480EA1">
      <w:pPr>
        <w:spacing w:after="0" w:line="240" w:lineRule="auto"/>
        <w:ind w:right="119"/>
        <w:rPr>
          <w:rFonts w:ascii="Arial" w:hAnsi="Arial" w:cs="Arial"/>
          <w:sz w:val="24"/>
          <w:szCs w:val="24"/>
        </w:rPr>
      </w:pPr>
    </w:p>
    <w:p w14:paraId="54AF2D55" w14:textId="77777777" w:rsidR="001245D2" w:rsidRPr="006178F7" w:rsidRDefault="001245D2" w:rsidP="00480EA1">
      <w:pPr>
        <w:spacing w:after="0" w:line="240" w:lineRule="auto"/>
        <w:ind w:right="119"/>
        <w:rPr>
          <w:rFonts w:ascii="Arial" w:hAnsi="Arial" w:cs="Arial"/>
          <w:sz w:val="24"/>
          <w:szCs w:val="24"/>
        </w:rPr>
      </w:pPr>
    </w:p>
    <w:p w14:paraId="7D33ED91" w14:textId="0346F845" w:rsidR="00AD5454" w:rsidRPr="006178F7" w:rsidRDefault="00AD5454" w:rsidP="00480EA1">
      <w:pPr>
        <w:spacing w:after="0" w:line="240" w:lineRule="auto"/>
        <w:ind w:right="119"/>
        <w:rPr>
          <w:rFonts w:ascii="Arial" w:hAnsi="Arial" w:cs="Arial"/>
          <w:sz w:val="24"/>
          <w:szCs w:val="24"/>
        </w:rPr>
      </w:pPr>
      <w:r w:rsidRPr="006178F7">
        <w:rPr>
          <w:rFonts w:ascii="Arial" w:hAnsi="Arial" w:cs="Arial"/>
          <w:sz w:val="24"/>
          <w:szCs w:val="24"/>
        </w:rPr>
        <w:t>and</w:t>
      </w:r>
    </w:p>
    <w:p w14:paraId="09871724" w14:textId="1E8F69F7" w:rsidR="001245D2" w:rsidRPr="006178F7" w:rsidRDefault="001245D2" w:rsidP="00480EA1">
      <w:pPr>
        <w:tabs>
          <w:tab w:val="right" w:pos="8339"/>
        </w:tabs>
        <w:spacing w:after="0" w:line="240" w:lineRule="auto"/>
        <w:ind w:right="119"/>
        <w:rPr>
          <w:rFonts w:ascii="Arial" w:hAnsi="Arial" w:cs="Arial"/>
          <w:sz w:val="24"/>
          <w:szCs w:val="24"/>
          <w:u w:val="single"/>
        </w:rPr>
      </w:pPr>
    </w:p>
    <w:p w14:paraId="7EE0F0CF" w14:textId="16832B5D" w:rsidR="001245D2" w:rsidRPr="006178F7" w:rsidRDefault="001245D2" w:rsidP="00480EA1">
      <w:pPr>
        <w:tabs>
          <w:tab w:val="right" w:pos="8339"/>
        </w:tabs>
        <w:spacing w:after="0" w:line="240" w:lineRule="auto"/>
        <w:ind w:right="119"/>
        <w:rPr>
          <w:rFonts w:ascii="Arial" w:hAnsi="Arial" w:cs="Arial"/>
          <w:sz w:val="24"/>
          <w:szCs w:val="24"/>
          <w:u w:val="single"/>
        </w:rPr>
      </w:pPr>
    </w:p>
    <w:p w14:paraId="6833F7B0" w14:textId="15E68293" w:rsidR="001245D2" w:rsidRDefault="00E81A68" w:rsidP="001245D2">
      <w:pPr>
        <w:tabs>
          <w:tab w:val="right" w:pos="8787"/>
        </w:tabs>
        <w:spacing w:after="0" w:line="240" w:lineRule="auto"/>
        <w:ind w:right="119"/>
        <w:rPr>
          <w:rFonts w:ascii="Arial" w:hAnsi="Arial" w:cs="Arial"/>
          <w:sz w:val="24"/>
          <w:szCs w:val="24"/>
        </w:rPr>
      </w:pPr>
      <w:r>
        <w:rPr>
          <w:rFonts w:ascii="Arial" w:hAnsi="Arial" w:cs="Arial"/>
          <w:sz w:val="24"/>
          <w:szCs w:val="24"/>
        </w:rPr>
        <w:t>JOE LI</w:t>
      </w:r>
      <w:r w:rsidR="00571C21">
        <w:rPr>
          <w:rFonts w:ascii="Arial" w:hAnsi="Arial" w:cs="Arial"/>
          <w:sz w:val="24"/>
          <w:szCs w:val="24"/>
        </w:rPr>
        <w:t xml:space="preserve"> </w:t>
      </w:r>
      <w:r w:rsidR="00D90E11" w:rsidRPr="006178F7">
        <w:rPr>
          <w:rFonts w:ascii="Arial" w:hAnsi="Arial" w:cs="Arial"/>
          <w:sz w:val="24"/>
          <w:szCs w:val="24"/>
        </w:rPr>
        <w:t xml:space="preserve"> </w:t>
      </w:r>
      <w:r w:rsidR="001245D2" w:rsidRPr="006178F7">
        <w:rPr>
          <w:rFonts w:ascii="Arial" w:hAnsi="Arial" w:cs="Arial"/>
          <w:sz w:val="24"/>
          <w:szCs w:val="24"/>
        </w:rPr>
        <w:tab/>
      </w:r>
      <w:r>
        <w:rPr>
          <w:rFonts w:ascii="Arial" w:hAnsi="Arial" w:cs="Arial"/>
          <w:sz w:val="24"/>
          <w:szCs w:val="24"/>
        </w:rPr>
        <w:t xml:space="preserve">Defendant </w:t>
      </w:r>
      <w:r w:rsidR="001245D2" w:rsidRPr="006178F7">
        <w:rPr>
          <w:rFonts w:ascii="Arial" w:hAnsi="Arial" w:cs="Arial"/>
          <w:sz w:val="24"/>
          <w:szCs w:val="24"/>
        </w:rPr>
        <w:t xml:space="preserve"> </w:t>
      </w:r>
    </w:p>
    <w:p w14:paraId="472BF660" w14:textId="3564A00D" w:rsidR="00E81A68" w:rsidRDefault="00E81A68" w:rsidP="001245D2">
      <w:pPr>
        <w:tabs>
          <w:tab w:val="right" w:pos="8787"/>
        </w:tabs>
        <w:spacing w:after="0" w:line="240" w:lineRule="auto"/>
        <w:ind w:right="119"/>
        <w:rPr>
          <w:rFonts w:ascii="Arial" w:hAnsi="Arial" w:cs="Arial"/>
          <w:sz w:val="24"/>
          <w:szCs w:val="24"/>
        </w:rPr>
      </w:pPr>
    </w:p>
    <w:p w14:paraId="705CE6A4" w14:textId="56F47A44" w:rsidR="004F655D" w:rsidRDefault="004F655D" w:rsidP="001245D2">
      <w:pPr>
        <w:tabs>
          <w:tab w:val="right" w:pos="8787"/>
        </w:tabs>
        <w:spacing w:after="0" w:line="240" w:lineRule="auto"/>
        <w:ind w:right="119"/>
        <w:rPr>
          <w:rFonts w:ascii="Arial" w:hAnsi="Arial" w:cs="Arial"/>
          <w:sz w:val="24"/>
          <w:szCs w:val="24"/>
        </w:rPr>
      </w:pPr>
    </w:p>
    <w:p w14:paraId="7C035426" w14:textId="3BBE4B59" w:rsidR="004F655D" w:rsidRDefault="004F655D" w:rsidP="004F655D">
      <w:pPr>
        <w:tabs>
          <w:tab w:val="right" w:pos="8787"/>
        </w:tabs>
        <w:spacing w:after="0" w:line="240" w:lineRule="auto"/>
        <w:ind w:right="119"/>
        <w:jc w:val="center"/>
        <w:rPr>
          <w:rFonts w:ascii="Arial" w:hAnsi="Arial" w:cs="Arial"/>
          <w:sz w:val="24"/>
          <w:szCs w:val="24"/>
        </w:rPr>
      </w:pPr>
      <w:r>
        <w:rPr>
          <w:rFonts w:ascii="Arial" w:hAnsi="Arial" w:cs="Arial"/>
          <w:sz w:val="24"/>
          <w:szCs w:val="24"/>
        </w:rPr>
        <w:t>And</w:t>
      </w:r>
    </w:p>
    <w:p w14:paraId="61813458" w14:textId="34C21020" w:rsidR="00E81A68" w:rsidRDefault="00E81A68" w:rsidP="001245D2">
      <w:pPr>
        <w:tabs>
          <w:tab w:val="right" w:pos="8787"/>
        </w:tabs>
        <w:spacing w:after="0" w:line="240" w:lineRule="auto"/>
        <w:ind w:right="119"/>
        <w:rPr>
          <w:rFonts w:ascii="Arial" w:hAnsi="Arial" w:cs="Arial"/>
          <w:sz w:val="24"/>
          <w:szCs w:val="24"/>
        </w:rPr>
      </w:pPr>
    </w:p>
    <w:p w14:paraId="57B19656" w14:textId="72687E75" w:rsidR="00E81A68" w:rsidRPr="00DD1B08" w:rsidRDefault="00E81A68" w:rsidP="00E81A68">
      <w:pPr>
        <w:spacing w:before="120" w:after="0"/>
        <w:ind w:right="119"/>
        <w:jc w:val="right"/>
        <w:rPr>
          <w:rFonts w:ascii="Arial" w:hAnsi="Arial" w:cs="Arial"/>
          <w:sz w:val="24"/>
          <w:szCs w:val="24"/>
        </w:rPr>
      </w:pPr>
      <w:r>
        <w:rPr>
          <w:rFonts w:ascii="Arial" w:hAnsi="Arial" w:cs="Arial"/>
          <w:sz w:val="24"/>
          <w:szCs w:val="24"/>
        </w:rPr>
        <w:t>CASE NO: 49806/2021</w:t>
      </w:r>
    </w:p>
    <w:p w14:paraId="595CC9AB" w14:textId="77777777" w:rsidR="00E81A68" w:rsidRDefault="00E81A68" w:rsidP="001245D2">
      <w:pPr>
        <w:tabs>
          <w:tab w:val="right" w:pos="8787"/>
        </w:tabs>
        <w:spacing w:after="0" w:line="240" w:lineRule="auto"/>
        <w:ind w:right="119"/>
        <w:rPr>
          <w:rFonts w:ascii="Arial" w:hAnsi="Arial" w:cs="Arial"/>
          <w:sz w:val="24"/>
          <w:szCs w:val="24"/>
        </w:rPr>
      </w:pPr>
    </w:p>
    <w:p w14:paraId="13F174A5" w14:textId="2847E7E9" w:rsidR="00E81A68" w:rsidRDefault="00E81A68" w:rsidP="001245D2">
      <w:pPr>
        <w:tabs>
          <w:tab w:val="right" w:pos="8787"/>
        </w:tabs>
        <w:spacing w:after="0" w:line="240" w:lineRule="auto"/>
        <w:ind w:right="119"/>
        <w:rPr>
          <w:rFonts w:ascii="Arial" w:hAnsi="Arial" w:cs="Arial"/>
          <w:sz w:val="24"/>
          <w:szCs w:val="24"/>
        </w:rPr>
      </w:pPr>
      <w:r>
        <w:rPr>
          <w:rFonts w:ascii="Arial" w:hAnsi="Arial" w:cs="Arial"/>
          <w:sz w:val="24"/>
          <w:szCs w:val="24"/>
        </w:rPr>
        <w:t xml:space="preserve">In the matter between:  </w:t>
      </w:r>
    </w:p>
    <w:p w14:paraId="72F7F9B9" w14:textId="2E341E9A" w:rsidR="00E81A68" w:rsidRDefault="00E81A68" w:rsidP="001245D2">
      <w:pPr>
        <w:tabs>
          <w:tab w:val="right" w:pos="8787"/>
        </w:tabs>
        <w:spacing w:after="0" w:line="240" w:lineRule="auto"/>
        <w:ind w:right="119"/>
        <w:rPr>
          <w:rFonts w:ascii="Arial" w:hAnsi="Arial" w:cs="Arial"/>
          <w:sz w:val="24"/>
          <w:szCs w:val="24"/>
        </w:rPr>
      </w:pPr>
    </w:p>
    <w:p w14:paraId="2EFEEF76" w14:textId="0A1620D3" w:rsidR="00E81A68" w:rsidRPr="006178F7" w:rsidRDefault="00E81A68" w:rsidP="008D6C1E">
      <w:pPr>
        <w:tabs>
          <w:tab w:val="right" w:pos="8789"/>
        </w:tabs>
        <w:spacing w:before="240" w:after="0"/>
        <w:ind w:right="119"/>
        <w:rPr>
          <w:rFonts w:ascii="Arial" w:hAnsi="Arial" w:cs="Arial"/>
          <w:sz w:val="24"/>
          <w:szCs w:val="24"/>
        </w:rPr>
      </w:pPr>
      <w:r>
        <w:rPr>
          <w:rFonts w:ascii="Arial" w:hAnsi="Arial" w:cs="Arial"/>
          <w:sz w:val="24"/>
          <w:szCs w:val="24"/>
        </w:rPr>
        <w:t xml:space="preserve">SECHAN HUANG </w:t>
      </w:r>
      <w:r w:rsidRPr="006178F7">
        <w:rPr>
          <w:rFonts w:ascii="Arial" w:hAnsi="Arial" w:cs="Arial"/>
          <w:sz w:val="24"/>
          <w:szCs w:val="24"/>
        </w:rPr>
        <w:tab/>
      </w:r>
      <w:r>
        <w:rPr>
          <w:rFonts w:ascii="Arial" w:hAnsi="Arial" w:cs="Arial"/>
          <w:sz w:val="24"/>
          <w:szCs w:val="24"/>
        </w:rPr>
        <w:t xml:space="preserve">Plaintiff </w:t>
      </w:r>
      <w:r w:rsidRPr="006178F7">
        <w:rPr>
          <w:rFonts w:ascii="Arial" w:hAnsi="Arial" w:cs="Arial"/>
          <w:sz w:val="24"/>
          <w:szCs w:val="24"/>
        </w:rPr>
        <w:t xml:space="preserve"> </w:t>
      </w:r>
    </w:p>
    <w:p w14:paraId="0535538B" w14:textId="77777777" w:rsidR="00E81A68" w:rsidRPr="006178F7" w:rsidRDefault="00E81A68" w:rsidP="00E81A68">
      <w:pPr>
        <w:spacing w:after="0" w:line="240" w:lineRule="auto"/>
        <w:ind w:right="119"/>
        <w:rPr>
          <w:rFonts w:ascii="Arial" w:hAnsi="Arial" w:cs="Arial"/>
          <w:sz w:val="24"/>
          <w:szCs w:val="24"/>
        </w:rPr>
      </w:pPr>
    </w:p>
    <w:p w14:paraId="69D2AE85" w14:textId="77777777" w:rsidR="00E81A68" w:rsidRPr="006178F7" w:rsidRDefault="00E81A68" w:rsidP="00E81A68">
      <w:pPr>
        <w:spacing w:after="0" w:line="240" w:lineRule="auto"/>
        <w:ind w:right="119"/>
        <w:rPr>
          <w:rFonts w:ascii="Arial" w:hAnsi="Arial" w:cs="Arial"/>
          <w:sz w:val="24"/>
          <w:szCs w:val="24"/>
        </w:rPr>
      </w:pPr>
    </w:p>
    <w:p w14:paraId="527E18E7" w14:textId="77777777" w:rsidR="00E81A68" w:rsidRPr="006178F7" w:rsidRDefault="00E81A68" w:rsidP="00E81A68">
      <w:pPr>
        <w:spacing w:after="0" w:line="240" w:lineRule="auto"/>
        <w:ind w:right="119"/>
        <w:rPr>
          <w:rFonts w:ascii="Arial" w:hAnsi="Arial" w:cs="Arial"/>
          <w:sz w:val="24"/>
          <w:szCs w:val="24"/>
        </w:rPr>
      </w:pPr>
      <w:r w:rsidRPr="006178F7">
        <w:rPr>
          <w:rFonts w:ascii="Arial" w:hAnsi="Arial" w:cs="Arial"/>
          <w:sz w:val="24"/>
          <w:szCs w:val="24"/>
        </w:rPr>
        <w:t>and</w:t>
      </w:r>
    </w:p>
    <w:p w14:paraId="4A8E4809" w14:textId="77777777" w:rsidR="00E81A68" w:rsidRPr="006178F7" w:rsidRDefault="00E81A68" w:rsidP="00E81A68">
      <w:pPr>
        <w:tabs>
          <w:tab w:val="right" w:pos="8339"/>
        </w:tabs>
        <w:spacing w:after="0" w:line="240" w:lineRule="auto"/>
        <w:ind w:right="119"/>
        <w:rPr>
          <w:rFonts w:ascii="Arial" w:hAnsi="Arial" w:cs="Arial"/>
          <w:sz w:val="24"/>
          <w:szCs w:val="24"/>
          <w:u w:val="single"/>
        </w:rPr>
      </w:pPr>
    </w:p>
    <w:p w14:paraId="4F6E4D3F" w14:textId="77777777" w:rsidR="00E81A68" w:rsidRPr="006178F7" w:rsidRDefault="00E81A68" w:rsidP="00E81A68">
      <w:pPr>
        <w:tabs>
          <w:tab w:val="right" w:pos="8339"/>
        </w:tabs>
        <w:spacing w:after="0" w:line="240" w:lineRule="auto"/>
        <w:ind w:right="119"/>
        <w:rPr>
          <w:rFonts w:ascii="Arial" w:hAnsi="Arial" w:cs="Arial"/>
          <w:sz w:val="24"/>
          <w:szCs w:val="24"/>
          <w:u w:val="single"/>
        </w:rPr>
      </w:pPr>
    </w:p>
    <w:p w14:paraId="55964AC5" w14:textId="1B270AD6" w:rsidR="00E81A68" w:rsidRDefault="00E81A68" w:rsidP="00E81A68">
      <w:pPr>
        <w:tabs>
          <w:tab w:val="right" w:pos="8787"/>
        </w:tabs>
        <w:spacing w:after="0" w:line="240" w:lineRule="auto"/>
        <w:ind w:right="119"/>
        <w:rPr>
          <w:rFonts w:ascii="Arial" w:hAnsi="Arial" w:cs="Arial"/>
          <w:sz w:val="24"/>
          <w:szCs w:val="24"/>
        </w:rPr>
      </w:pPr>
      <w:r>
        <w:rPr>
          <w:rFonts w:ascii="Arial" w:hAnsi="Arial" w:cs="Arial"/>
          <w:sz w:val="24"/>
          <w:szCs w:val="24"/>
        </w:rPr>
        <w:t>YING</w:t>
      </w:r>
      <w:r w:rsidR="001D4C50">
        <w:rPr>
          <w:rFonts w:ascii="Arial" w:hAnsi="Arial" w:cs="Arial"/>
          <w:sz w:val="24"/>
          <w:szCs w:val="24"/>
        </w:rPr>
        <w:t>Y</w:t>
      </w:r>
      <w:r>
        <w:rPr>
          <w:rFonts w:ascii="Arial" w:hAnsi="Arial" w:cs="Arial"/>
          <w:sz w:val="24"/>
          <w:szCs w:val="24"/>
        </w:rPr>
        <w:t xml:space="preserve">UAN ZHANG  </w:t>
      </w:r>
      <w:r w:rsidRPr="006178F7">
        <w:rPr>
          <w:rFonts w:ascii="Arial" w:hAnsi="Arial" w:cs="Arial"/>
          <w:sz w:val="24"/>
          <w:szCs w:val="24"/>
        </w:rPr>
        <w:t xml:space="preserve"> </w:t>
      </w:r>
      <w:r w:rsidRPr="006178F7">
        <w:rPr>
          <w:rFonts w:ascii="Arial" w:hAnsi="Arial" w:cs="Arial"/>
          <w:sz w:val="24"/>
          <w:szCs w:val="24"/>
        </w:rPr>
        <w:tab/>
      </w:r>
      <w:r>
        <w:rPr>
          <w:rFonts w:ascii="Arial" w:hAnsi="Arial" w:cs="Arial"/>
          <w:sz w:val="24"/>
          <w:szCs w:val="24"/>
        </w:rPr>
        <w:t xml:space="preserve">Defendant </w:t>
      </w:r>
      <w:r w:rsidRPr="006178F7">
        <w:rPr>
          <w:rFonts w:ascii="Arial" w:hAnsi="Arial" w:cs="Arial"/>
          <w:sz w:val="24"/>
          <w:szCs w:val="24"/>
        </w:rPr>
        <w:t xml:space="preserve"> </w:t>
      </w:r>
    </w:p>
    <w:p w14:paraId="01BF3C17" w14:textId="77777777" w:rsidR="00E81A68" w:rsidRDefault="00E81A68" w:rsidP="00E81A68">
      <w:pPr>
        <w:tabs>
          <w:tab w:val="right" w:pos="8787"/>
        </w:tabs>
        <w:spacing w:after="0" w:line="240" w:lineRule="auto"/>
        <w:ind w:right="119"/>
        <w:rPr>
          <w:rFonts w:ascii="Arial" w:hAnsi="Arial" w:cs="Arial"/>
          <w:sz w:val="24"/>
          <w:szCs w:val="24"/>
        </w:rPr>
      </w:pPr>
    </w:p>
    <w:p w14:paraId="76893E0E" w14:textId="77777777" w:rsidR="00E81A68" w:rsidRPr="006178F7" w:rsidRDefault="00E81A68" w:rsidP="001245D2">
      <w:pPr>
        <w:tabs>
          <w:tab w:val="right" w:pos="8787"/>
        </w:tabs>
        <w:spacing w:after="0" w:line="240" w:lineRule="auto"/>
        <w:ind w:right="119"/>
        <w:rPr>
          <w:rFonts w:ascii="Arial" w:hAnsi="Arial" w:cs="Arial"/>
          <w:sz w:val="24"/>
          <w:szCs w:val="24"/>
        </w:rPr>
      </w:pPr>
    </w:p>
    <w:p w14:paraId="463E3778" w14:textId="77777777" w:rsidR="001245D2" w:rsidRPr="006178F7" w:rsidRDefault="001245D2" w:rsidP="00352518">
      <w:pPr>
        <w:tabs>
          <w:tab w:val="right" w:pos="8339"/>
        </w:tabs>
        <w:spacing w:after="0" w:line="240" w:lineRule="auto"/>
        <w:ind w:right="119"/>
        <w:rPr>
          <w:rFonts w:ascii="Arial" w:hAnsi="Arial" w:cs="Arial"/>
          <w:sz w:val="24"/>
          <w:szCs w:val="24"/>
        </w:rPr>
      </w:pPr>
    </w:p>
    <w:bookmarkEnd w:id="1"/>
    <w:p w14:paraId="4C2DC890" w14:textId="1F78D3BB" w:rsidR="00AD5454" w:rsidRPr="006178F7" w:rsidRDefault="00AD5454" w:rsidP="00B60508">
      <w:pPr>
        <w:spacing w:after="0"/>
        <w:ind w:right="-25"/>
        <w:rPr>
          <w:rFonts w:ascii="Arial" w:hAnsi="Arial" w:cs="Arial"/>
          <w:sz w:val="24"/>
          <w:szCs w:val="24"/>
        </w:rPr>
      </w:pPr>
      <w:r w:rsidRPr="006178F7">
        <w:rPr>
          <w:rFonts w:ascii="Arial" w:hAnsi="Arial" w:cs="Arial"/>
          <w:sz w:val="24"/>
          <w:szCs w:val="24"/>
        </w:rPr>
        <w:t>___________________</w:t>
      </w:r>
      <w:r w:rsidR="00B035C2" w:rsidRPr="006178F7">
        <w:rPr>
          <w:rFonts w:ascii="Arial" w:hAnsi="Arial" w:cs="Arial"/>
          <w:sz w:val="24"/>
          <w:szCs w:val="24"/>
        </w:rPr>
        <w:t>___</w:t>
      </w:r>
      <w:r w:rsidRPr="006178F7">
        <w:rPr>
          <w:rFonts w:ascii="Arial" w:hAnsi="Arial" w:cs="Arial"/>
          <w:sz w:val="24"/>
          <w:szCs w:val="24"/>
        </w:rPr>
        <w:t>________________________</w:t>
      </w:r>
      <w:r w:rsidR="00543DFB" w:rsidRPr="006178F7">
        <w:rPr>
          <w:rFonts w:ascii="Arial" w:hAnsi="Arial" w:cs="Arial"/>
          <w:sz w:val="24"/>
          <w:szCs w:val="24"/>
        </w:rPr>
        <w:t>_</w:t>
      </w:r>
      <w:r w:rsidR="00C75B0D" w:rsidRPr="006178F7">
        <w:rPr>
          <w:rFonts w:ascii="Arial" w:hAnsi="Arial" w:cs="Arial"/>
          <w:sz w:val="24"/>
          <w:szCs w:val="24"/>
        </w:rPr>
        <w:t>__________</w:t>
      </w:r>
      <w:r w:rsidR="009A7278" w:rsidRPr="006178F7">
        <w:rPr>
          <w:rFonts w:ascii="Arial" w:hAnsi="Arial" w:cs="Arial"/>
          <w:sz w:val="24"/>
          <w:szCs w:val="24"/>
        </w:rPr>
        <w:t>__</w:t>
      </w:r>
      <w:r w:rsidR="00B60508" w:rsidRPr="006178F7">
        <w:rPr>
          <w:rFonts w:ascii="Arial" w:hAnsi="Arial" w:cs="Arial"/>
          <w:sz w:val="24"/>
          <w:szCs w:val="24"/>
        </w:rPr>
        <w:t>____</w:t>
      </w:r>
      <w:r w:rsidR="00C75B0D" w:rsidRPr="006178F7">
        <w:rPr>
          <w:rFonts w:ascii="Arial" w:hAnsi="Arial" w:cs="Arial"/>
          <w:sz w:val="24"/>
          <w:szCs w:val="24"/>
        </w:rPr>
        <w:t>___</w:t>
      </w:r>
    </w:p>
    <w:p w14:paraId="02FA40D7" w14:textId="77777777" w:rsidR="00543DFB" w:rsidRPr="006178F7" w:rsidRDefault="00543DFB" w:rsidP="00B60508">
      <w:pPr>
        <w:spacing w:after="240"/>
        <w:ind w:right="117"/>
        <w:contextualSpacing/>
        <w:jc w:val="center"/>
        <w:rPr>
          <w:rFonts w:ascii="Arial" w:hAnsi="Arial" w:cs="Arial"/>
          <w:sz w:val="24"/>
          <w:szCs w:val="24"/>
        </w:rPr>
      </w:pPr>
    </w:p>
    <w:p w14:paraId="137423F1" w14:textId="16AFF0D9" w:rsidR="00AD5454" w:rsidRPr="006178F7" w:rsidRDefault="00CA2298" w:rsidP="00B60508">
      <w:pPr>
        <w:spacing w:after="240"/>
        <w:ind w:right="117"/>
        <w:contextualSpacing/>
        <w:jc w:val="center"/>
        <w:rPr>
          <w:rFonts w:ascii="Arial" w:hAnsi="Arial" w:cs="Arial"/>
          <w:sz w:val="24"/>
          <w:szCs w:val="24"/>
        </w:rPr>
      </w:pPr>
      <w:r>
        <w:rPr>
          <w:rFonts w:ascii="Arial" w:hAnsi="Arial" w:cs="Arial"/>
          <w:sz w:val="24"/>
          <w:szCs w:val="24"/>
        </w:rPr>
        <w:t xml:space="preserve">JUDGMENT </w:t>
      </w:r>
    </w:p>
    <w:p w14:paraId="6993900B" w14:textId="7253428C" w:rsidR="00AD5454" w:rsidRPr="006178F7" w:rsidRDefault="00AD5454" w:rsidP="00B60508">
      <w:pPr>
        <w:spacing w:after="240" w:line="360" w:lineRule="auto"/>
        <w:ind w:right="-25"/>
        <w:contextualSpacing/>
        <w:rPr>
          <w:rFonts w:ascii="Arial" w:hAnsi="Arial" w:cs="Arial"/>
          <w:sz w:val="24"/>
          <w:szCs w:val="24"/>
        </w:rPr>
      </w:pPr>
      <w:r w:rsidRPr="006178F7">
        <w:rPr>
          <w:rFonts w:ascii="Arial" w:hAnsi="Arial" w:cs="Arial"/>
          <w:sz w:val="24"/>
          <w:szCs w:val="24"/>
        </w:rPr>
        <w:t>_____________________________________</w:t>
      </w:r>
      <w:r w:rsidR="00C75B0D" w:rsidRPr="006178F7">
        <w:rPr>
          <w:rFonts w:ascii="Arial" w:hAnsi="Arial" w:cs="Arial"/>
          <w:sz w:val="24"/>
          <w:szCs w:val="24"/>
        </w:rPr>
        <w:t>____________________</w:t>
      </w:r>
      <w:r w:rsidR="00B60508" w:rsidRPr="006178F7">
        <w:rPr>
          <w:rFonts w:ascii="Arial" w:hAnsi="Arial" w:cs="Arial"/>
          <w:sz w:val="24"/>
          <w:szCs w:val="24"/>
        </w:rPr>
        <w:t>____</w:t>
      </w:r>
      <w:r w:rsidR="00C75B0D" w:rsidRPr="006178F7">
        <w:rPr>
          <w:rFonts w:ascii="Arial" w:hAnsi="Arial" w:cs="Arial"/>
          <w:sz w:val="24"/>
          <w:szCs w:val="24"/>
        </w:rPr>
        <w:t>_____</w:t>
      </w:r>
    </w:p>
    <w:p w14:paraId="79D10F5F" w14:textId="77777777" w:rsidR="004A1F2B" w:rsidRPr="006178F7"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19945CDE" w:rsidR="004A1F2B" w:rsidRPr="006178F7" w:rsidRDefault="004A1F2B" w:rsidP="001245D2">
      <w:pPr>
        <w:spacing w:after="0" w:line="360" w:lineRule="auto"/>
        <w:ind w:right="117"/>
        <w:jc w:val="both"/>
        <w:rPr>
          <w:rFonts w:ascii="Arial" w:eastAsia="Times New Roman" w:hAnsi="Arial" w:cs="Arial"/>
          <w:i/>
          <w:iCs/>
          <w:sz w:val="24"/>
          <w:szCs w:val="24"/>
        </w:rPr>
      </w:pPr>
      <w:r w:rsidRPr="006178F7">
        <w:rPr>
          <w:rFonts w:ascii="Arial" w:eastAsia="Times New Roman" w:hAnsi="Arial" w:cs="Arial"/>
          <w:i/>
          <w:iCs/>
          <w:color w:val="242121"/>
          <w:sz w:val="24"/>
          <w:szCs w:val="24"/>
          <w:shd w:val="clear" w:color="auto" w:fill="FFFFFF"/>
        </w:rPr>
        <w:t xml:space="preserve">This judgment </w:t>
      </w:r>
      <w:r w:rsidR="00F811C3" w:rsidRPr="006178F7">
        <w:rPr>
          <w:rFonts w:ascii="Arial" w:eastAsia="Times New Roman" w:hAnsi="Arial" w:cs="Arial"/>
          <w:i/>
          <w:iCs/>
          <w:color w:val="242121"/>
          <w:sz w:val="24"/>
          <w:szCs w:val="24"/>
          <w:shd w:val="clear" w:color="auto" w:fill="FFFFFF"/>
        </w:rPr>
        <w:t xml:space="preserve">is deemed to be handed </w:t>
      </w:r>
      <w:r w:rsidRPr="006178F7">
        <w:rPr>
          <w:rFonts w:ascii="Arial" w:eastAsia="Times New Roman" w:hAnsi="Arial" w:cs="Arial"/>
          <w:i/>
          <w:iCs/>
          <w:color w:val="242121"/>
          <w:sz w:val="24"/>
          <w:szCs w:val="24"/>
          <w:shd w:val="clear" w:color="auto" w:fill="FFFFFF"/>
        </w:rPr>
        <w:t xml:space="preserve">down </w:t>
      </w:r>
      <w:r w:rsidR="00F811C3" w:rsidRPr="006178F7">
        <w:rPr>
          <w:rFonts w:ascii="Arial" w:eastAsia="Times New Roman" w:hAnsi="Arial" w:cs="Arial"/>
          <w:i/>
          <w:iCs/>
          <w:color w:val="242121"/>
          <w:sz w:val="24"/>
          <w:szCs w:val="24"/>
          <w:shd w:val="clear" w:color="auto" w:fill="FFFFFF"/>
        </w:rPr>
        <w:t>upon uploading by the Registrar to the electronic court file.</w:t>
      </w:r>
      <w:r w:rsidR="00DE2AE9" w:rsidRPr="006178F7">
        <w:rPr>
          <w:rFonts w:ascii="Arial" w:eastAsia="Times New Roman" w:hAnsi="Arial" w:cs="Arial"/>
          <w:i/>
          <w:iCs/>
          <w:color w:val="242121"/>
          <w:sz w:val="24"/>
          <w:szCs w:val="24"/>
          <w:shd w:val="clear" w:color="auto" w:fill="FFFFFF"/>
        </w:rPr>
        <w:t xml:space="preserve"> </w:t>
      </w:r>
      <w:r w:rsidR="00F811C3" w:rsidRPr="006178F7">
        <w:rPr>
          <w:rFonts w:ascii="Arial" w:eastAsia="Times New Roman" w:hAnsi="Arial" w:cs="Arial"/>
          <w:i/>
          <w:iCs/>
          <w:color w:val="242121"/>
          <w:sz w:val="24"/>
          <w:szCs w:val="24"/>
          <w:shd w:val="clear" w:color="auto" w:fill="FFFFFF"/>
        </w:rPr>
        <w:t xml:space="preserve"> </w:t>
      </w:r>
    </w:p>
    <w:p w14:paraId="7A87BF45" w14:textId="49CFDE66" w:rsidR="00B035C2"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1664E7" w:rsidRDefault="00717A13" w:rsidP="00124637">
      <w:pPr>
        <w:tabs>
          <w:tab w:val="left" w:pos="-426"/>
        </w:tabs>
        <w:spacing w:before="240" w:after="240" w:line="480" w:lineRule="auto"/>
        <w:ind w:right="-25"/>
        <w:contextualSpacing/>
        <w:jc w:val="both"/>
        <w:rPr>
          <w:rFonts w:ascii="Arial" w:hAnsi="Arial" w:cs="Arial"/>
          <w:sz w:val="24"/>
          <w:szCs w:val="24"/>
        </w:rPr>
      </w:pPr>
      <w:r w:rsidRPr="001664E7">
        <w:rPr>
          <w:rFonts w:ascii="Arial" w:hAnsi="Arial" w:cs="Arial"/>
          <w:sz w:val="24"/>
          <w:szCs w:val="24"/>
          <w:u w:val="single"/>
        </w:rPr>
        <w:t>Gilbert A</w:t>
      </w:r>
      <w:r w:rsidR="00AD5454" w:rsidRPr="001664E7">
        <w:rPr>
          <w:rFonts w:ascii="Arial" w:hAnsi="Arial" w:cs="Arial"/>
          <w:sz w:val="24"/>
          <w:szCs w:val="24"/>
          <w:u w:val="single"/>
        </w:rPr>
        <w:t>J</w:t>
      </w:r>
      <w:r w:rsidR="004C3761" w:rsidRPr="001664E7">
        <w:rPr>
          <w:rFonts w:ascii="Arial" w:hAnsi="Arial" w:cs="Arial"/>
          <w:sz w:val="24"/>
          <w:szCs w:val="24"/>
          <w:u w:val="single"/>
        </w:rPr>
        <w:t>:</w:t>
      </w:r>
    </w:p>
    <w:p w14:paraId="5B58C18C" w14:textId="6BAFA1E3" w:rsidR="00DB6862" w:rsidRPr="001D4C50" w:rsidRDefault="001D4C50" w:rsidP="001D4C50">
      <w:pPr>
        <w:pStyle w:val="ListLevel1"/>
        <w:numPr>
          <w:ilvl w:val="0"/>
          <w:numId w:val="27"/>
        </w:numPr>
        <w:spacing w:before="360" w:after="360"/>
        <w:rPr>
          <w:rFonts w:cs="Arial"/>
          <w:sz w:val="24"/>
          <w:szCs w:val="24"/>
        </w:rPr>
      </w:pPr>
      <w:r>
        <w:rPr>
          <w:rFonts w:cs="Arial"/>
          <w:sz w:val="24"/>
          <w:szCs w:val="24"/>
        </w:rPr>
        <w:t>H</w:t>
      </w:r>
      <w:r w:rsidRPr="001D4C50">
        <w:rPr>
          <w:rFonts w:cs="Arial"/>
          <w:sz w:val="24"/>
          <w:szCs w:val="24"/>
        </w:rPr>
        <w:t xml:space="preserve">aving heard counsel for </w:t>
      </w:r>
      <w:r>
        <w:rPr>
          <w:rFonts w:cs="Arial"/>
          <w:sz w:val="24"/>
          <w:szCs w:val="24"/>
        </w:rPr>
        <w:t xml:space="preserve">the </w:t>
      </w:r>
      <w:r w:rsidRPr="001D4C50">
        <w:rPr>
          <w:rFonts w:cs="Arial"/>
          <w:sz w:val="24"/>
          <w:szCs w:val="24"/>
        </w:rPr>
        <w:t xml:space="preserve">plaintiff </w:t>
      </w:r>
      <w:r>
        <w:rPr>
          <w:rFonts w:cs="Arial"/>
          <w:sz w:val="24"/>
          <w:szCs w:val="24"/>
        </w:rPr>
        <w:t xml:space="preserve">in </w:t>
      </w:r>
      <w:r w:rsidR="00E81A68" w:rsidRPr="001D4C50">
        <w:rPr>
          <w:rFonts w:cs="Arial"/>
          <w:sz w:val="24"/>
          <w:szCs w:val="24"/>
        </w:rPr>
        <w:t xml:space="preserve">each of these divorce actions which were set down for </w:t>
      </w:r>
      <w:r w:rsidR="00DB6862" w:rsidRPr="001D4C50">
        <w:rPr>
          <w:rFonts w:cs="Arial"/>
          <w:sz w:val="24"/>
          <w:szCs w:val="24"/>
        </w:rPr>
        <w:t xml:space="preserve">hearing </w:t>
      </w:r>
      <w:r w:rsidR="00E81A68" w:rsidRPr="001D4C50">
        <w:rPr>
          <w:rFonts w:cs="Arial"/>
          <w:sz w:val="24"/>
          <w:szCs w:val="24"/>
        </w:rPr>
        <w:t xml:space="preserve">before me </w:t>
      </w:r>
      <w:r>
        <w:rPr>
          <w:rFonts w:cs="Arial"/>
          <w:sz w:val="24"/>
          <w:szCs w:val="24"/>
        </w:rPr>
        <w:t>on an</w:t>
      </w:r>
      <w:r w:rsidR="00E81A68" w:rsidRPr="001D4C50">
        <w:rPr>
          <w:rFonts w:cs="Arial"/>
          <w:sz w:val="24"/>
          <w:szCs w:val="24"/>
        </w:rPr>
        <w:t xml:space="preserve"> unopposed </w:t>
      </w:r>
      <w:r>
        <w:rPr>
          <w:rFonts w:cs="Arial"/>
          <w:sz w:val="24"/>
          <w:szCs w:val="24"/>
        </w:rPr>
        <w:t xml:space="preserve">basis, </w:t>
      </w:r>
      <w:r w:rsidR="00E81A68" w:rsidRPr="001D4C50">
        <w:rPr>
          <w:rFonts w:cs="Arial"/>
          <w:sz w:val="24"/>
          <w:szCs w:val="24"/>
        </w:rPr>
        <w:t>I</w:t>
      </w:r>
      <w:r w:rsidR="00DB6862" w:rsidRPr="001D4C50">
        <w:rPr>
          <w:rFonts w:cs="Arial"/>
          <w:sz w:val="24"/>
          <w:szCs w:val="24"/>
        </w:rPr>
        <w:t xml:space="preserve"> </w:t>
      </w:r>
      <w:r w:rsidR="00E81A68" w:rsidRPr="001D4C50">
        <w:rPr>
          <w:rFonts w:cs="Arial"/>
          <w:sz w:val="24"/>
          <w:szCs w:val="24"/>
        </w:rPr>
        <w:t>remove</w:t>
      </w:r>
      <w:r w:rsidR="00DB6862" w:rsidRPr="001D4C50">
        <w:rPr>
          <w:rFonts w:cs="Arial"/>
          <w:sz w:val="24"/>
          <w:szCs w:val="24"/>
        </w:rPr>
        <w:t>d</w:t>
      </w:r>
      <w:r w:rsidR="00E81A68" w:rsidRPr="001D4C50">
        <w:rPr>
          <w:rFonts w:cs="Arial"/>
          <w:sz w:val="24"/>
          <w:szCs w:val="24"/>
        </w:rPr>
        <w:t xml:space="preserve"> the matters from the rol</w:t>
      </w:r>
      <w:r w:rsidR="00DB6862" w:rsidRPr="001D4C50">
        <w:rPr>
          <w:rFonts w:cs="Arial"/>
          <w:sz w:val="24"/>
          <w:szCs w:val="24"/>
        </w:rPr>
        <w:t>l</w:t>
      </w:r>
      <w:r>
        <w:rPr>
          <w:rFonts w:cs="Arial"/>
          <w:sz w:val="24"/>
          <w:szCs w:val="24"/>
        </w:rPr>
        <w:t xml:space="preserve"> </w:t>
      </w:r>
      <w:r w:rsidR="00E81A68" w:rsidRPr="001D4C50">
        <w:rPr>
          <w:rFonts w:cs="Arial"/>
          <w:sz w:val="24"/>
          <w:szCs w:val="24"/>
        </w:rPr>
        <w:t>and stated that my reasons would follow</w:t>
      </w:r>
      <w:r>
        <w:rPr>
          <w:rFonts w:cs="Arial"/>
          <w:sz w:val="24"/>
          <w:szCs w:val="24"/>
        </w:rPr>
        <w:t xml:space="preserve"> so to enable the parties to attend thereto</w:t>
      </w:r>
      <w:r w:rsidR="00DB6862" w:rsidRPr="001D4C50">
        <w:rPr>
          <w:rFonts w:cs="Arial"/>
          <w:sz w:val="24"/>
          <w:szCs w:val="24"/>
        </w:rPr>
        <w:t xml:space="preserve">. </w:t>
      </w:r>
    </w:p>
    <w:p w14:paraId="0C57D25E" w14:textId="61AD58B3" w:rsidR="00FB3F4C" w:rsidRPr="001D4C50" w:rsidRDefault="00E81A68" w:rsidP="001D4C50">
      <w:pPr>
        <w:pStyle w:val="ListLevel1"/>
        <w:numPr>
          <w:ilvl w:val="0"/>
          <w:numId w:val="27"/>
        </w:numPr>
        <w:spacing w:before="360" w:after="360"/>
        <w:rPr>
          <w:rFonts w:cs="Arial"/>
          <w:sz w:val="24"/>
          <w:szCs w:val="24"/>
        </w:rPr>
      </w:pPr>
      <w:r w:rsidRPr="00DB6862">
        <w:rPr>
          <w:rFonts w:cs="Arial"/>
          <w:sz w:val="24"/>
          <w:szCs w:val="24"/>
        </w:rPr>
        <w:t>In each of the matters</w:t>
      </w:r>
      <w:r w:rsidR="00DB6862">
        <w:rPr>
          <w:rFonts w:cs="Arial"/>
          <w:sz w:val="24"/>
          <w:szCs w:val="24"/>
        </w:rPr>
        <w:t xml:space="preserve"> a</w:t>
      </w:r>
      <w:r w:rsidRPr="00DB6862">
        <w:rPr>
          <w:rFonts w:cs="Arial"/>
          <w:sz w:val="24"/>
          <w:szCs w:val="24"/>
        </w:rPr>
        <w:t xml:space="preserve"> decree of divorce was sought together with</w:t>
      </w:r>
      <w:r w:rsidR="00DB6862" w:rsidRPr="00DB6862">
        <w:rPr>
          <w:rFonts w:cs="Arial"/>
          <w:sz w:val="24"/>
          <w:szCs w:val="24"/>
        </w:rPr>
        <w:t xml:space="preserve"> </w:t>
      </w:r>
      <w:r w:rsidRPr="00DB6862">
        <w:rPr>
          <w:rFonts w:cs="Arial"/>
          <w:sz w:val="24"/>
          <w:szCs w:val="24"/>
        </w:rPr>
        <w:t xml:space="preserve">a settlement agreement </w:t>
      </w:r>
      <w:r w:rsidR="00DB6862">
        <w:rPr>
          <w:rFonts w:cs="Arial"/>
          <w:sz w:val="24"/>
          <w:szCs w:val="24"/>
        </w:rPr>
        <w:t>to be made an order of court</w:t>
      </w:r>
      <w:r w:rsidRPr="00DB6862">
        <w:rPr>
          <w:rFonts w:cs="Arial"/>
          <w:sz w:val="24"/>
          <w:szCs w:val="24"/>
        </w:rPr>
        <w:t>. Each matter was remarkably similar</w:t>
      </w:r>
      <w:r w:rsidR="00DB6862">
        <w:rPr>
          <w:rFonts w:cs="Arial"/>
          <w:sz w:val="24"/>
          <w:szCs w:val="24"/>
        </w:rPr>
        <w:t xml:space="preserve">, </w:t>
      </w:r>
      <w:r w:rsidRPr="00DB6862">
        <w:rPr>
          <w:rFonts w:cs="Arial"/>
          <w:sz w:val="24"/>
          <w:szCs w:val="24"/>
        </w:rPr>
        <w:t xml:space="preserve">even leaving allowance for the fact that the same </w:t>
      </w:r>
      <w:r w:rsidR="00DB6862">
        <w:rPr>
          <w:rFonts w:cs="Arial"/>
          <w:sz w:val="24"/>
          <w:szCs w:val="24"/>
        </w:rPr>
        <w:t xml:space="preserve">firm </w:t>
      </w:r>
      <w:r w:rsidRPr="00DB6862">
        <w:rPr>
          <w:rFonts w:cs="Arial"/>
          <w:sz w:val="24"/>
          <w:szCs w:val="24"/>
        </w:rPr>
        <w:t xml:space="preserve">of attorneys </w:t>
      </w:r>
      <w:r w:rsidR="00DB6862">
        <w:rPr>
          <w:rFonts w:cs="Arial"/>
          <w:sz w:val="24"/>
          <w:szCs w:val="24"/>
        </w:rPr>
        <w:t>re</w:t>
      </w:r>
      <w:r w:rsidRPr="00DB6862">
        <w:rPr>
          <w:rFonts w:cs="Arial"/>
          <w:sz w:val="24"/>
          <w:szCs w:val="24"/>
        </w:rPr>
        <w:t>presente</w:t>
      </w:r>
      <w:r w:rsidR="00DB6862">
        <w:rPr>
          <w:rFonts w:cs="Arial"/>
          <w:sz w:val="24"/>
          <w:szCs w:val="24"/>
        </w:rPr>
        <w:t xml:space="preserve">d </w:t>
      </w:r>
      <w:r w:rsidRPr="00DB6862">
        <w:rPr>
          <w:rFonts w:cs="Arial"/>
          <w:sz w:val="24"/>
          <w:szCs w:val="24"/>
        </w:rPr>
        <w:t>the plaintiffs in each matter. For example, each of the settlement agreements is dated 18 October 2021</w:t>
      </w:r>
      <w:r w:rsidR="00DB6862">
        <w:rPr>
          <w:rFonts w:cs="Arial"/>
          <w:sz w:val="24"/>
          <w:szCs w:val="24"/>
        </w:rPr>
        <w:t xml:space="preserve">. While </w:t>
      </w:r>
      <w:r w:rsidRPr="00DB6862">
        <w:rPr>
          <w:rFonts w:cs="Arial"/>
          <w:sz w:val="24"/>
          <w:szCs w:val="24"/>
        </w:rPr>
        <w:t>this m</w:t>
      </w:r>
      <w:r w:rsidR="001D4C50">
        <w:rPr>
          <w:rFonts w:cs="Arial"/>
          <w:sz w:val="24"/>
          <w:szCs w:val="24"/>
        </w:rPr>
        <w:t>ight</w:t>
      </w:r>
      <w:r w:rsidRPr="00DB6862">
        <w:rPr>
          <w:rFonts w:cs="Arial"/>
          <w:sz w:val="24"/>
          <w:szCs w:val="24"/>
        </w:rPr>
        <w:t xml:space="preserve"> have been coincidental</w:t>
      </w:r>
      <w:r w:rsidR="00DB6862">
        <w:rPr>
          <w:rFonts w:cs="Arial"/>
          <w:sz w:val="24"/>
          <w:szCs w:val="24"/>
        </w:rPr>
        <w:t>, w</w:t>
      </w:r>
      <w:r w:rsidRPr="00DB6862">
        <w:rPr>
          <w:rFonts w:cs="Arial"/>
          <w:sz w:val="24"/>
          <w:szCs w:val="24"/>
        </w:rPr>
        <w:t xml:space="preserve">hat </w:t>
      </w:r>
      <w:r w:rsidR="001D4C50">
        <w:rPr>
          <w:rFonts w:cs="Arial"/>
          <w:sz w:val="24"/>
          <w:szCs w:val="24"/>
        </w:rPr>
        <w:t>is</w:t>
      </w:r>
      <w:r w:rsidRPr="00DB6862">
        <w:rPr>
          <w:rFonts w:cs="Arial"/>
          <w:sz w:val="24"/>
          <w:szCs w:val="24"/>
        </w:rPr>
        <w:t xml:space="preserve"> </w:t>
      </w:r>
      <w:r w:rsidR="00DB6862">
        <w:rPr>
          <w:rFonts w:cs="Arial"/>
          <w:sz w:val="24"/>
          <w:szCs w:val="24"/>
        </w:rPr>
        <w:t xml:space="preserve">remarkable </w:t>
      </w:r>
      <w:r w:rsidRPr="00DB6862">
        <w:rPr>
          <w:rFonts w:cs="Arial"/>
          <w:sz w:val="24"/>
          <w:szCs w:val="24"/>
        </w:rPr>
        <w:t xml:space="preserve">is that in each matter the </w:t>
      </w:r>
      <w:r w:rsidR="00DB6862">
        <w:rPr>
          <w:rFonts w:cs="Arial"/>
          <w:sz w:val="24"/>
          <w:szCs w:val="24"/>
        </w:rPr>
        <w:t>s</w:t>
      </w:r>
      <w:r w:rsidRPr="00DB6862">
        <w:rPr>
          <w:rFonts w:cs="Arial"/>
          <w:sz w:val="24"/>
          <w:szCs w:val="24"/>
        </w:rPr>
        <w:t xml:space="preserve">ettlement </w:t>
      </w:r>
      <w:r w:rsidR="001D4C50">
        <w:rPr>
          <w:rFonts w:cs="Arial"/>
          <w:sz w:val="24"/>
          <w:szCs w:val="24"/>
        </w:rPr>
        <w:t>a</w:t>
      </w:r>
      <w:r w:rsidRPr="00DB6862">
        <w:rPr>
          <w:rFonts w:cs="Arial"/>
          <w:sz w:val="24"/>
          <w:szCs w:val="24"/>
        </w:rPr>
        <w:t>greement followed similar wording</w:t>
      </w:r>
      <w:r w:rsidR="00DB6862">
        <w:rPr>
          <w:rFonts w:cs="Arial"/>
          <w:sz w:val="24"/>
          <w:szCs w:val="24"/>
        </w:rPr>
        <w:t xml:space="preserve"> </w:t>
      </w:r>
      <w:r w:rsidRPr="00DB6862">
        <w:rPr>
          <w:rFonts w:cs="Arial"/>
          <w:sz w:val="24"/>
          <w:szCs w:val="24"/>
        </w:rPr>
        <w:t>and in particular</w:t>
      </w:r>
      <w:r w:rsidR="00DB6862">
        <w:rPr>
          <w:rFonts w:cs="Arial"/>
          <w:sz w:val="24"/>
          <w:szCs w:val="24"/>
        </w:rPr>
        <w:t xml:space="preserve"> </w:t>
      </w:r>
      <w:r w:rsidRPr="00DB6862">
        <w:rPr>
          <w:rFonts w:cs="Arial"/>
          <w:sz w:val="24"/>
          <w:szCs w:val="24"/>
        </w:rPr>
        <w:t>provided for the plaintiff in each matter to be the sole guardian of the child</w:t>
      </w:r>
      <w:r w:rsidRPr="001D4C50">
        <w:rPr>
          <w:rFonts w:cs="Arial"/>
          <w:sz w:val="24"/>
          <w:szCs w:val="24"/>
        </w:rPr>
        <w:t xml:space="preserve"> in each matter</w:t>
      </w:r>
      <w:r w:rsidR="00DB6862" w:rsidRPr="001D4C50">
        <w:rPr>
          <w:rFonts w:cs="Arial"/>
          <w:sz w:val="24"/>
          <w:szCs w:val="24"/>
        </w:rPr>
        <w:t xml:space="preserve">, </w:t>
      </w:r>
      <w:r w:rsidR="00246F4D">
        <w:rPr>
          <w:rFonts w:cs="Arial"/>
          <w:sz w:val="24"/>
          <w:szCs w:val="24"/>
        </w:rPr>
        <w:t xml:space="preserve">for </w:t>
      </w:r>
      <w:r w:rsidRPr="001D4C50">
        <w:rPr>
          <w:rFonts w:cs="Arial"/>
          <w:sz w:val="24"/>
          <w:szCs w:val="24"/>
        </w:rPr>
        <w:t xml:space="preserve">the defendant in each matter </w:t>
      </w:r>
      <w:r w:rsidR="00246F4D">
        <w:rPr>
          <w:rFonts w:cs="Arial"/>
          <w:sz w:val="24"/>
          <w:szCs w:val="24"/>
        </w:rPr>
        <w:t xml:space="preserve">to </w:t>
      </w:r>
      <w:r w:rsidRPr="001D4C50">
        <w:rPr>
          <w:rFonts w:cs="Arial"/>
          <w:sz w:val="24"/>
          <w:szCs w:val="24"/>
        </w:rPr>
        <w:t xml:space="preserve">have no right of contact </w:t>
      </w:r>
      <w:r w:rsidR="00246F4D">
        <w:rPr>
          <w:rFonts w:cs="Arial"/>
          <w:sz w:val="24"/>
          <w:szCs w:val="24"/>
        </w:rPr>
        <w:t xml:space="preserve">with </w:t>
      </w:r>
      <w:r w:rsidRPr="001D4C50">
        <w:rPr>
          <w:rFonts w:cs="Arial"/>
          <w:sz w:val="24"/>
          <w:szCs w:val="24"/>
        </w:rPr>
        <w:t xml:space="preserve">and access </w:t>
      </w:r>
      <w:r w:rsidR="00246F4D">
        <w:rPr>
          <w:rFonts w:cs="Arial"/>
          <w:sz w:val="24"/>
          <w:szCs w:val="24"/>
        </w:rPr>
        <w:t>to</w:t>
      </w:r>
      <w:r w:rsidRPr="001D4C50">
        <w:rPr>
          <w:rFonts w:cs="Arial"/>
          <w:sz w:val="24"/>
          <w:szCs w:val="24"/>
        </w:rPr>
        <w:t xml:space="preserve"> </w:t>
      </w:r>
      <w:r w:rsidR="00DB6862" w:rsidRPr="001D4C50">
        <w:rPr>
          <w:rFonts w:cs="Arial"/>
          <w:sz w:val="24"/>
          <w:szCs w:val="24"/>
        </w:rPr>
        <w:t xml:space="preserve">the </w:t>
      </w:r>
      <w:r w:rsidRPr="001D4C50">
        <w:rPr>
          <w:rFonts w:cs="Arial"/>
          <w:sz w:val="24"/>
          <w:szCs w:val="24"/>
        </w:rPr>
        <w:t>child</w:t>
      </w:r>
      <w:r w:rsidR="00DB6862" w:rsidRPr="001D4C50">
        <w:rPr>
          <w:rFonts w:cs="Arial"/>
          <w:sz w:val="24"/>
          <w:szCs w:val="24"/>
        </w:rPr>
        <w:t xml:space="preserve"> </w:t>
      </w:r>
      <w:r w:rsidRPr="001D4C50">
        <w:rPr>
          <w:rFonts w:cs="Arial"/>
          <w:sz w:val="24"/>
          <w:szCs w:val="24"/>
        </w:rPr>
        <w:t xml:space="preserve">and </w:t>
      </w:r>
      <w:r w:rsidR="00246F4D">
        <w:rPr>
          <w:rFonts w:cs="Arial"/>
          <w:sz w:val="24"/>
          <w:szCs w:val="24"/>
        </w:rPr>
        <w:t>for</w:t>
      </w:r>
      <w:r w:rsidRPr="001D4C50">
        <w:rPr>
          <w:rFonts w:cs="Arial"/>
          <w:sz w:val="24"/>
          <w:szCs w:val="24"/>
        </w:rPr>
        <w:t xml:space="preserve"> </w:t>
      </w:r>
      <w:r w:rsidR="00FB3F4C" w:rsidRPr="001D4C50">
        <w:rPr>
          <w:rFonts w:cs="Arial"/>
          <w:sz w:val="24"/>
          <w:szCs w:val="24"/>
        </w:rPr>
        <w:t xml:space="preserve">one or other </w:t>
      </w:r>
      <w:r w:rsidRPr="001D4C50">
        <w:rPr>
          <w:rFonts w:cs="Arial"/>
          <w:sz w:val="24"/>
          <w:szCs w:val="24"/>
        </w:rPr>
        <w:t>of the parties be</w:t>
      </w:r>
      <w:r w:rsidR="00246F4D">
        <w:rPr>
          <w:rFonts w:cs="Arial"/>
          <w:sz w:val="24"/>
          <w:szCs w:val="24"/>
        </w:rPr>
        <w:t>ing</w:t>
      </w:r>
      <w:r w:rsidRPr="001D4C50">
        <w:rPr>
          <w:rFonts w:cs="Arial"/>
          <w:sz w:val="24"/>
          <w:szCs w:val="24"/>
        </w:rPr>
        <w:t xml:space="preserve"> solely responsible for </w:t>
      </w:r>
      <w:r w:rsidR="00FB3F4C" w:rsidRPr="001D4C50">
        <w:rPr>
          <w:rFonts w:cs="Arial"/>
          <w:sz w:val="24"/>
          <w:szCs w:val="24"/>
        </w:rPr>
        <w:t>the c</w:t>
      </w:r>
      <w:r w:rsidRPr="001D4C50">
        <w:rPr>
          <w:rFonts w:cs="Arial"/>
          <w:sz w:val="24"/>
          <w:szCs w:val="24"/>
        </w:rPr>
        <w:t>hild's maintenance with no obligation on</w:t>
      </w:r>
      <w:r w:rsidR="00246F4D">
        <w:rPr>
          <w:rFonts w:cs="Arial"/>
          <w:sz w:val="24"/>
          <w:szCs w:val="24"/>
        </w:rPr>
        <w:t xml:space="preserve"> the part of the</w:t>
      </w:r>
      <w:r w:rsidRPr="001D4C50">
        <w:rPr>
          <w:rFonts w:cs="Arial"/>
          <w:sz w:val="24"/>
          <w:szCs w:val="24"/>
        </w:rPr>
        <w:t xml:space="preserve"> other</w:t>
      </w:r>
      <w:r w:rsidR="00246F4D">
        <w:rPr>
          <w:rFonts w:cs="Arial"/>
          <w:sz w:val="24"/>
          <w:szCs w:val="24"/>
        </w:rPr>
        <w:t xml:space="preserve"> party </w:t>
      </w:r>
      <w:r w:rsidRPr="001D4C50">
        <w:rPr>
          <w:rFonts w:cs="Arial"/>
          <w:sz w:val="24"/>
          <w:szCs w:val="24"/>
        </w:rPr>
        <w:t>to contribute towards that maintenance.</w:t>
      </w:r>
    </w:p>
    <w:p w14:paraId="5E5F1773" w14:textId="77777777" w:rsidR="00FB3F4C" w:rsidRDefault="00FB3F4C" w:rsidP="00FB3F4C">
      <w:pPr>
        <w:pStyle w:val="ListLevel1"/>
        <w:numPr>
          <w:ilvl w:val="0"/>
          <w:numId w:val="27"/>
        </w:numPr>
        <w:spacing w:before="360" w:after="360"/>
        <w:rPr>
          <w:rFonts w:cs="Arial"/>
          <w:sz w:val="24"/>
          <w:szCs w:val="24"/>
        </w:rPr>
      </w:pPr>
      <w:r>
        <w:rPr>
          <w:rFonts w:cs="Arial"/>
          <w:sz w:val="24"/>
          <w:szCs w:val="24"/>
        </w:rPr>
        <w:lastRenderedPageBreak/>
        <w:t>I</w:t>
      </w:r>
      <w:r w:rsidR="00E81A68" w:rsidRPr="00FB3F4C">
        <w:rPr>
          <w:rFonts w:cs="Arial"/>
          <w:sz w:val="24"/>
          <w:szCs w:val="24"/>
        </w:rPr>
        <w:t>n the second</w:t>
      </w:r>
      <w:r>
        <w:rPr>
          <w:rFonts w:cs="Arial"/>
          <w:sz w:val="24"/>
          <w:szCs w:val="24"/>
        </w:rPr>
        <w:t xml:space="preserve"> matter, </w:t>
      </w:r>
      <w:r w:rsidR="00E81A68" w:rsidRPr="00FB3F4C">
        <w:rPr>
          <w:rFonts w:cs="Arial"/>
          <w:sz w:val="24"/>
          <w:szCs w:val="24"/>
        </w:rPr>
        <w:t>it appears that in certain clauses in the settlement agreement the reference to the parties may have been transposed</w:t>
      </w:r>
      <w:r>
        <w:rPr>
          <w:rFonts w:cs="Arial"/>
          <w:sz w:val="24"/>
          <w:szCs w:val="24"/>
        </w:rPr>
        <w:t xml:space="preserve">, </w:t>
      </w:r>
      <w:r w:rsidR="00E81A68" w:rsidRPr="00FB3F4C">
        <w:rPr>
          <w:rFonts w:cs="Arial"/>
          <w:sz w:val="24"/>
          <w:szCs w:val="24"/>
        </w:rPr>
        <w:t>which further complicates matters.</w:t>
      </w:r>
    </w:p>
    <w:p w14:paraId="3C46AE1E" w14:textId="6ED969B9" w:rsidR="00FB3F4C" w:rsidRDefault="00FB3F4C" w:rsidP="00FB3F4C">
      <w:pPr>
        <w:pStyle w:val="ListLevel1"/>
        <w:numPr>
          <w:ilvl w:val="0"/>
          <w:numId w:val="27"/>
        </w:numPr>
        <w:spacing w:before="360" w:after="360"/>
        <w:rPr>
          <w:rFonts w:cs="Arial"/>
          <w:sz w:val="24"/>
          <w:szCs w:val="24"/>
        </w:rPr>
      </w:pPr>
      <w:r>
        <w:rPr>
          <w:rFonts w:cs="Arial"/>
          <w:sz w:val="24"/>
          <w:szCs w:val="24"/>
        </w:rPr>
        <w:t xml:space="preserve">As </w:t>
      </w:r>
      <w:r w:rsidR="00E81A68" w:rsidRPr="00FB3F4C">
        <w:rPr>
          <w:rFonts w:cs="Arial"/>
          <w:sz w:val="24"/>
          <w:szCs w:val="24"/>
        </w:rPr>
        <w:t>was the case with the other documents prepared in the matter</w:t>
      </w:r>
      <w:r>
        <w:rPr>
          <w:rFonts w:cs="Arial"/>
          <w:sz w:val="24"/>
          <w:szCs w:val="24"/>
        </w:rPr>
        <w:t xml:space="preserve">, </w:t>
      </w:r>
      <w:r w:rsidR="00E81A68" w:rsidRPr="00FB3F4C">
        <w:rPr>
          <w:rFonts w:cs="Arial"/>
          <w:sz w:val="24"/>
          <w:szCs w:val="24"/>
        </w:rPr>
        <w:t xml:space="preserve">the affidavit setting out the evidence of each plaintiff as is required in terms of the </w:t>
      </w:r>
      <w:r>
        <w:rPr>
          <w:rFonts w:cs="Arial"/>
          <w:sz w:val="24"/>
          <w:szCs w:val="24"/>
        </w:rPr>
        <w:t>Practice Directives is a</w:t>
      </w:r>
      <w:r w:rsidR="00E81A68" w:rsidRPr="00FB3F4C">
        <w:rPr>
          <w:rFonts w:cs="Arial"/>
          <w:sz w:val="24"/>
          <w:szCs w:val="24"/>
        </w:rPr>
        <w:t>lso remarkably similar.</w:t>
      </w:r>
      <w:r>
        <w:rPr>
          <w:rFonts w:cs="Arial"/>
          <w:sz w:val="24"/>
          <w:szCs w:val="24"/>
        </w:rPr>
        <w:t xml:space="preserve"> I </w:t>
      </w:r>
      <w:r w:rsidR="00E81A68" w:rsidRPr="00FB3F4C">
        <w:rPr>
          <w:rFonts w:cs="Arial"/>
          <w:sz w:val="24"/>
          <w:szCs w:val="24"/>
        </w:rPr>
        <w:t>set out paragraph</w:t>
      </w:r>
      <w:r>
        <w:rPr>
          <w:rFonts w:cs="Arial"/>
          <w:sz w:val="24"/>
          <w:szCs w:val="24"/>
        </w:rPr>
        <w:t>s</w:t>
      </w:r>
      <w:r w:rsidR="00E81A68" w:rsidRPr="00FB3F4C">
        <w:rPr>
          <w:rFonts w:cs="Arial"/>
          <w:sz w:val="24"/>
          <w:szCs w:val="24"/>
        </w:rPr>
        <w:t xml:space="preserve"> 13</w:t>
      </w:r>
      <w:r>
        <w:rPr>
          <w:rFonts w:cs="Arial"/>
          <w:sz w:val="24"/>
          <w:szCs w:val="24"/>
        </w:rPr>
        <w:t xml:space="preserve"> </w:t>
      </w:r>
      <w:r w:rsidR="00E81A68" w:rsidRPr="00FB3F4C">
        <w:rPr>
          <w:rFonts w:cs="Arial"/>
          <w:sz w:val="24"/>
          <w:szCs w:val="24"/>
        </w:rPr>
        <w:t>to</w:t>
      </w:r>
      <w:r>
        <w:rPr>
          <w:rFonts w:cs="Arial"/>
          <w:sz w:val="24"/>
          <w:szCs w:val="24"/>
        </w:rPr>
        <w:t xml:space="preserve"> </w:t>
      </w:r>
      <w:r w:rsidR="00E81A68" w:rsidRPr="00FB3F4C">
        <w:rPr>
          <w:rFonts w:cs="Arial"/>
          <w:sz w:val="24"/>
          <w:szCs w:val="24"/>
        </w:rPr>
        <w:t>1</w:t>
      </w:r>
      <w:r w:rsidR="00A54E70">
        <w:rPr>
          <w:rFonts w:cs="Arial"/>
          <w:sz w:val="24"/>
          <w:szCs w:val="24"/>
        </w:rPr>
        <w:t>7</w:t>
      </w:r>
      <w:r w:rsidR="00E81A68" w:rsidRPr="00FB3F4C">
        <w:rPr>
          <w:rFonts w:cs="Arial"/>
          <w:sz w:val="24"/>
          <w:szCs w:val="24"/>
        </w:rPr>
        <w:t xml:space="preserve"> in the first action</w:t>
      </w:r>
      <w:r>
        <w:rPr>
          <w:rFonts w:cs="Arial"/>
          <w:sz w:val="24"/>
          <w:szCs w:val="24"/>
        </w:rPr>
        <w:t xml:space="preserve">, </w:t>
      </w:r>
      <w:r w:rsidR="00E81A68" w:rsidRPr="00FB3F4C">
        <w:rPr>
          <w:rFonts w:cs="Arial"/>
          <w:sz w:val="24"/>
          <w:szCs w:val="24"/>
        </w:rPr>
        <w:t>which is substantially identical to that in the second action</w:t>
      </w:r>
      <w:r>
        <w:rPr>
          <w:rFonts w:cs="Arial"/>
          <w:sz w:val="24"/>
          <w:szCs w:val="24"/>
        </w:rPr>
        <w:t xml:space="preserve">. </w:t>
      </w:r>
    </w:p>
    <w:p w14:paraId="3E0921E3" w14:textId="1CF448AA" w:rsidR="004B590F" w:rsidRDefault="004B590F" w:rsidP="004B590F">
      <w:pPr>
        <w:pStyle w:val="ListLevel1"/>
        <w:numPr>
          <w:ilvl w:val="0"/>
          <w:numId w:val="0"/>
        </w:numPr>
        <w:tabs>
          <w:tab w:val="left" w:pos="2127"/>
        </w:tabs>
        <w:spacing w:before="360" w:after="360"/>
        <w:ind w:left="2127" w:hanging="709"/>
        <w:rPr>
          <w:rFonts w:cs="Arial"/>
          <w:i/>
          <w:iCs/>
          <w:sz w:val="24"/>
          <w:szCs w:val="24"/>
        </w:rPr>
      </w:pPr>
      <w:r>
        <w:rPr>
          <w:rFonts w:cs="Arial"/>
          <w:sz w:val="24"/>
          <w:szCs w:val="24"/>
        </w:rPr>
        <w:t>“</w:t>
      </w:r>
      <w:r w:rsidRPr="004B590F">
        <w:rPr>
          <w:rFonts w:cs="Arial"/>
          <w:i/>
          <w:iCs/>
          <w:sz w:val="24"/>
          <w:szCs w:val="24"/>
        </w:rPr>
        <w:t>13.</w:t>
      </w:r>
      <w:r w:rsidRPr="004B590F">
        <w:rPr>
          <w:rFonts w:cs="Arial"/>
          <w:i/>
          <w:iCs/>
          <w:sz w:val="24"/>
          <w:szCs w:val="24"/>
        </w:rPr>
        <w:tab/>
        <w:t>The Family Advocate did not endorse the Settlement Agreement as being in the best interests of Jericho on the basis that, inter alia the terms of the settlement</w:t>
      </w:r>
      <w:r w:rsidR="00B135DE">
        <w:rPr>
          <w:rFonts w:cs="Arial"/>
          <w:i/>
          <w:iCs/>
          <w:sz w:val="24"/>
          <w:szCs w:val="24"/>
        </w:rPr>
        <w:t xml:space="preserve"> agreement</w:t>
      </w:r>
      <w:r w:rsidRPr="004B590F">
        <w:rPr>
          <w:rFonts w:cs="Arial"/>
          <w:i/>
          <w:iCs/>
          <w:sz w:val="24"/>
          <w:szCs w:val="24"/>
        </w:rPr>
        <w:t xml:space="preserve"> in</w:t>
      </w:r>
      <w:r>
        <w:rPr>
          <w:rFonts w:cs="Arial"/>
          <w:i/>
          <w:iCs/>
          <w:sz w:val="24"/>
          <w:szCs w:val="24"/>
        </w:rPr>
        <w:t>t</w:t>
      </w:r>
      <w:r w:rsidRPr="004B590F">
        <w:rPr>
          <w:rFonts w:cs="Arial"/>
          <w:i/>
          <w:iCs/>
          <w:sz w:val="24"/>
          <w:szCs w:val="24"/>
        </w:rPr>
        <w:t>end to have the Defendant’s parental responsibilities and rights terminated. I annex a copy of the Family Advocates endorsement as “FA5</w:t>
      </w:r>
      <w:r>
        <w:rPr>
          <w:rFonts w:cs="Arial"/>
          <w:i/>
          <w:iCs/>
          <w:sz w:val="24"/>
          <w:szCs w:val="24"/>
        </w:rPr>
        <w:t xml:space="preserve">”.  </w:t>
      </w:r>
    </w:p>
    <w:p w14:paraId="27FF1748" w14:textId="77777777" w:rsidR="004B590F" w:rsidRDefault="004B590F" w:rsidP="004B590F">
      <w:pPr>
        <w:pStyle w:val="ListLevel1"/>
        <w:numPr>
          <w:ilvl w:val="0"/>
          <w:numId w:val="0"/>
        </w:numPr>
        <w:tabs>
          <w:tab w:val="left" w:pos="2127"/>
        </w:tabs>
        <w:spacing w:before="360" w:after="360"/>
        <w:ind w:left="2127" w:hanging="709"/>
        <w:rPr>
          <w:rFonts w:cs="Arial"/>
          <w:i/>
          <w:iCs/>
          <w:sz w:val="24"/>
          <w:szCs w:val="24"/>
        </w:rPr>
      </w:pPr>
      <w:r>
        <w:rPr>
          <w:rFonts w:cs="Arial"/>
          <w:i/>
          <w:iCs/>
          <w:sz w:val="24"/>
          <w:szCs w:val="24"/>
        </w:rPr>
        <w:t>14.</w:t>
      </w:r>
      <w:r>
        <w:rPr>
          <w:rFonts w:cs="Arial"/>
          <w:i/>
          <w:iCs/>
          <w:sz w:val="24"/>
          <w:szCs w:val="24"/>
        </w:rPr>
        <w:tab/>
        <w:t xml:space="preserve">It is correct that the Defendant and I have agreed that all the Defendant’s parental responsibilities and rights be terminated in terms of section 28 of the Children’s Act, 38 of 2005 (“the Act”). The Defendant has made it clear that he does not want anything to do with Jericho and does not want to be a part of his life. </w:t>
      </w:r>
    </w:p>
    <w:p w14:paraId="02BF0EFF" w14:textId="77777777" w:rsidR="00B135DE" w:rsidRDefault="004B590F" w:rsidP="004B590F">
      <w:pPr>
        <w:pStyle w:val="ListLevel1"/>
        <w:numPr>
          <w:ilvl w:val="0"/>
          <w:numId w:val="0"/>
        </w:numPr>
        <w:tabs>
          <w:tab w:val="left" w:pos="2127"/>
        </w:tabs>
        <w:spacing w:before="360" w:after="360"/>
        <w:ind w:left="2127" w:hanging="709"/>
        <w:rPr>
          <w:rFonts w:cs="Arial"/>
          <w:i/>
          <w:iCs/>
          <w:sz w:val="24"/>
          <w:szCs w:val="24"/>
        </w:rPr>
      </w:pPr>
      <w:r>
        <w:rPr>
          <w:rFonts w:cs="Arial"/>
          <w:i/>
          <w:iCs/>
          <w:sz w:val="24"/>
          <w:szCs w:val="24"/>
        </w:rPr>
        <w:t>15.</w:t>
      </w:r>
      <w:r>
        <w:rPr>
          <w:rFonts w:cs="Arial"/>
          <w:i/>
          <w:iCs/>
          <w:sz w:val="24"/>
          <w:szCs w:val="24"/>
        </w:rPr>
        <w:tab/>
        <w:t xml:space="preserve">I respectfully submit that in terms of s28 of the Act, I am able to apply </w:t>
      </w:r>
      <w:r w:rsidR="00B135DE">
        <w:rPr>
          <w:rFonts w:cs="Arial"/>
          <w:i/>
          <w:iCs/>
          <w:sz w:val="24"/>
          <w:szCs w:val="24"/>
        </w:rPr>
        <w:t xml:space="preserve">to this Honourable Court in my divorce matter for an order terminating the Defendant’s parental responsibilities and rights. Same has been agreed to by the Defendant and I. </w:t>
      </w:r>
    </w:p>
    <w:p w14:paraId="73ADD7F8" w14:textId="77777777" w:rsidR="00B135DE" w:rsidRDefault="00B135DE" w:rsidP="004B590F">
      <w:pPr>
        <w:pStyle w:val="ListLevel1"/>
        <w:numPr>
          <w:ilvl w:val="0"/>
          <w:numId w:val="0"/>
        </w:numPr>
        <w:tabs>
          <w:tab w:val="left" w:pos="2127"/>
        </w:tabs>
        <w:spacing w:before="360" w:after="360"/>
        <w:ind w:left="2127" w:hanging="709"/>
        <w:rPr>
          <w:rFonts w:cs="Arial"/>
          <w:i/>
          <w:iCs/>
          <w:sz w:val="24"/>
          <w:szCs w:val="24"/>
        </w:rPr>
      </w:pPr>
      <w:r>
        <w:rPr>
          <w:rFonts w:cs="Arial"/>
          <w:i/>
          <w:iCs/>
          <w:sz w:val="24"/>
          <w:szCs w:val="24"/>
        </w:rPr>
        <w:lastRenderedPageBreak/>
        <w:t>16.</w:t>
      </w:r>
      <w:r>
        <w:rPr>
          <w:rFonts w:cs="Arial"/>
          <w:i/>
          <w:iCs/>
          <w:sz w:val="24"/>
          <w:szCs w:val="24"/>
        </w:rPr>
        <w:tab/>
        <w:t xml:space="preserve">It is further submitted that, by virtue of the above, an investigation by the Family Advocate will unfortunately not change the fact that the Defendant has no interest in our son. It is humbly requested that the above Honourable Court, as upper guardian of all minor children, grant the order as prayed for. </w:t>
      </w:r>
    </w:p>
    <w:p w14:paraId="0F9A1840" w14:textId="0CDF8108" w:rsidR="004B590F" w:rsidRDefault="00B135DE" w:rsidP="004B590F">
      <w:pPr>
        <w:pStyle w:val="ListLevel1"/>
        <w:numPr>
          <w:ilvl w:val="0"/>
          <w:numId w:val="0"/>
        </w:numPr>
        <w:tabs>
          <w:tab w:val="left" w:pos="2127"/>
        </w:tabs>
        <w:spacing w:before="360" w:after="360"/>
        <w:ind w:left="2127" w:hanging="709"/>
        <w:rPr>
          <w:rFonts w:cs="Arial"/>
          <w:i/>
          <w:iCs/>
          <w:sz w:val="24"/>
          <w:szCs w:val="24"/>
        </w:rPr>
      </w:pPr>
      <w:r>
        <w:rPr>
          <w:rFonts w:cs="Arial"/>
          <w:i/>
          <w:iCs/>
          <w:sz w:val="24"/>
          <w:szCs w:val="24"/>
        </w:rPr>
        <w:t>17.</w:t>
      </w:r>
      <w:r>
        <w:rPr>
          <w:rFonts w:cs="Arial"/>
          <w:i/>
          <w:iCs/>
          <w:sz w:val="24"/>
          <w:szCs w:val="24"/>
        </w:rPr>
        <w:tab/>
        <w:t>A confirmatory affidavit of the Defendant is annexed hereto marked “FA6”.</w:t>
      </w:r>
      <w:r>
        <w:rPr>
          <w:rFonts w:cs="Arial"/>
          <w:sz w:val="24"/>
          <w:szCs w:val="24"/>
        </w:rPr>
        <w:t>”</w:t>
      </w:r>
      <w:r>
        <w:rPr>
          <w:rFonts w:cs="Arial"/>
          <w:i/>
          <w:iCs/>
          <w:sz w:val="24"/>
          <w:szCs w:val="24"/>
        </w:rPr>
        <w:t xml:space="preserve">   </w:t>
      </w:r>
      <w:r w:rsidR="004B590F">
        <w:rPr>
          <w:rFonts w:cs="Arial"/>
          <w:i/>
          <w:iCs/>
          <w:sz w:val="24"/>
          <w:szCs w:val="24"/>
        </w:rPr>
        <w:t xml:space="preserve">    </w:t>
      </w:r>
    </w:p>
    <w:p w14:paraId="53EED3DD" w14:textId="77777777" w:rsidR="00A54E70" w:rsidRDefault="00A54E70" w:rsidP="00A54E70">
      <w:pPr>
        <w:pStyle w:val="ListLevel1"/>
        <w:numPr>
          <w:ilvl w:val="0"/>
          <w:numId w:val="27"/>
        </w:numPr>
        <w:spacing w:before="360" w:after="360"/>
        <w:rPr>
          <w:rFonts w:cs="Arial"/>
          <w:sz w:val="24"/>
          <w:szCs w:val="24"/>
        </w:rPr>
      </w:pPr>
      <w:r>
        <w:rPr>
          <w:rFonts w:cs="Arial"/>
          <w:sz w:val="24"/>
          <w:szCs w:val="24"/>
        </w:rPr>
        <w:t>A</w:t>
      </w:r>
      <w:r w:rsidR="00E81A68" w:rsidRPr="00A54E70">
        <w:rPr>
          <w:rFonts w:cs="Arial"/>
          <w:sz w:val="24"/>
          <w:szCs w:val="24"/>
        </w:rPr>
        <w:t>ttached to each</w:t>
      </w:r>
      <w:r>
        <w:rPr>
          <w:rFonts w:cs="Arial"/>
          <w:sz w:val="24"/>
          <w:szCs w:val="24"/>
        </w:rPr>
        <w:t xml:space="preserve"> </w:t>
      </w:r>
      <w:r w:rsidR="00E81A68" w:rsidRPr="00A54E70">
        <w:rPr>
          <w:rFonts w:cs="Arial"/>
          <w:sz w:val="24"/>
          <w:szCs w:val="24"/>
        </w:rPr>
        <w:t>affidavit is a confirmatory affidavit by the defendant confirming what is set out in the primary affidavit</w:t>
      </w:r>
      <w:r>
        <w:rPr>
          <w:rFonts w:cs="Arial"/>
          <w:sz w:val="24"/>
          <w:szCs w:val="24"/>
        </w:rPr>
        <w:t>.</w:t>
      </w:r>
    </w:p>
    <w:p w14:paraId="78B8FE35" w14:textId="662B0E82" w:rsidR="00A54E70" w:rsidRDefault="00A54E70" w:rsidP="00A54E70">
      <w:pPr>
        <w:pStyle w:val="ListLevel1"/>
        <w:numPr>
          <w:ilvl w:val="0"/>
          <w:numId w:val="27"/>
        </w:numPr>
        <w:spacing w:before="360" w:after="0"/>
        <w:rPr>
          <w:rFonts w:cs="Arial"/>
          <w:sz w:val="24"/>
          <w:szCs w:val="24"/>
        </w:rPr>
      </w:pPr>
      <w:r w:rsidRPr="00A54E70">
        <w:rPr>
          <w:rFonts w:cs="Arial"/>
          <w:sz w:val="24"/>
          <w:szCs w:val="24"/>
        </w:rPr>
        <w:t>A</w:t>
      </w:r>
      <w:r w:rsidR="00E81A68" w:rsidRPr="00A54E70">
        <w:rPr>
          <w:rFonts w:cs="Arial"/>
          <w:sz w:val="24"/>
          <w:szCs w:val="24"/>
        </w:rPr>
        <w:t>ccordingly</w:t>
      </w:r>
      <w:r>
        <w:rPr>
          <w:rFonts w:cs="Arial"/>
          <w:sz w:val="24"/>
          <w:szCs w:val="24"/>
        </w:rPr>
        <w:t>, i</w:t>
      </w:r>
      <w:r w:rsidR="00E81A68" w:rsidRPr="00A54E70">
        <w:rPr>
          <w:rFonts w:cs="Arial"/>
          <w:sz w:val="24"/>
          <w:szCs w:val="24"/>
        </w:rPr>
        <w:t>n each of these matters</w:t>
      </w:r>
      <w:r w:rsidR="00062FB0">
        <w:rPr>
          <w:rFonts w:cs="Arial"/>
          <w:sz w:val="24"/>
          <w:szCs w:val="24"/>
        </w:rPr>
        <w:t xml:space="preserve"> </w:t>
      </w:r>
      <w:r>
        <w:rPr>
          <w:rFonts w:cs="Arial"/>
          <w:sz w:val="24"/>
          <w:szCs w:val="24"/>
        </w:rPr>
        <w:t xml:space="preserve">the court is </w:t>
      </w:r>
      <w:r w:rsidR="00E81A68" w:rsidRPr="00A54E70">
        <w:rPr>
          <w:rFonts w:cs="Arial"/>
          <w:sz w:val="24"/>
          <w:szCs w:val="24"/>
        </w:rPr>
        <w:t>presented</w:t>
      </w:r>
      <w:r>
        <w:rPr>
          <w:rFonts w:cs="Arial"/>
          <w:sz w:val="24"/>
          <w:szCs w:val="24"/>
        </w:rPr>
        <w:t xml:space="preserve"> with</w:t>
      </w:r>
      <w:r w:rsidRPr="00A54E70">
        <w:rPr>
          <w:rFonts w:cs="Arial"/>
          <w:sz w:val="24"/>
          <w:szCs w:val="24"/>
        </w:rPr>
        <w:t xml:space="preserve"> </w:t>
      </w:r>
      <w:r w:rsidR="00E81A68" w:rsidRPr="00A54E70">
        <w:rPr>
          <w:rFonts w:cs="Arial"/>
          <w:sz w:val="24"/>
          <w:szCs w:val="24"/>
        </w:rPr>
        <w:t xml:space="preserve">a couple that wishes to be divorced but </w:t>
      </w:r>
      <w:r>
        <w:rPr>
          <w:rFonts w:cs="Arial"/>
          <w:sz w:val="24"/>
          <w:szCs w:val="24"/>
        </w:rPr>
        <w:t xml:space="preserve">where </w:t>
      </w:r>
      <w:r w:rsidR="00E81A68" w:rsidRPr="00A54E70">
        <w:rPr>
          <w:rFonts w:cs="Arial"/>
          <w:sz w:val="24"/>
          <w:szCs w:val="24"/>
        </w:rPr>
        <w:t xml:space="preserve">one of the parties </w:t>
      </w:r>
      <w:r w:rsidR="00062FB0">
        <w:rPr>
          <w:rFonts w:cs="Arial"/>
          <w:sz w:val="24"/>
          <w:szCs w:val="24"/>
        </w:rPr>
        <w:t xml:space="preserve">wishes to have nothing to do with his or her child and is to </w:t>
      </w:r>
      <w:r w:rsidR="00E81A68" w:rsidRPr="00A54E70">
        <w:rPr>
          <w:rFonts w:cs="Arial"/>
          <w:sz w:val="24"/>
          <w:szCs w:val="24"/>
        </w:rPr>
        <w:t>exonerated from any obligation to pay maintenance,</w:t>
      </w:r>
      <w:r>
        <w:rPr>
          <w:rFonts w:cs="Arial"/>
          <w:sz w:val="24"/>
          <w:szCs w:val="24"/>
        </w:rPr>
        <w:t xml:space="preserve"> albeit that that </w:t>
      </w:r>
      <w:r w:rsidR="00E81A68" w:rsidRPr="00A54E70">
        <w:rPr>
          <w:rFonts w:cs="Arial"/>
          <w:sz w:val="24"/>
          <w:szCs w:val="24"/>
        </w:rPr>
        <w:t xml:space="preserve">party no longer has any contact </w:t>
      </w:r>
      <w:r w:rsidR="00062FB0">
        <w:rPr>
          <w:rFonts w:cs="Arial"/>
          <w:sz w:val="24"/>
          <w:szCs w:val="24"/>
        </w:rPr>
        <w:t xml:space="preserve">with </w:t>
      </w:r>
      <w:r w:rsidR="00E81A68" w:rsidRPr="00A54E70">
        <w:rPr>
          <w:rFonts w:cs="Arial"/>
          <w:sz w:val="24"/>
          <w:szCs w:val="24"/>
        </w:rPr>
        <w:t xml:space="preserve">or </w:t>
      </w:r>
      <w:r>
        <w:rPr>
          <w:rFonts w:cs="Arial"/>
          <w:sz w:val="24"/>
          <w:szCs w:val="24"/>
        </w:rPr>
        <w:t xml:space="preserve">rights of </w:t>
      </w:r>
      <w:r w:rsidR="00E81A68" w:rsidRPr="00A54E70">
        <w:rPr>
          <w:rFonts w:cs="Arial"/>
          <w:sz w:val="24"/>
          <w:szCs w:val="24"/>
        </w:rPr>
        <w:t>access to the child</w:t>
      </w:r>
      <w:r>
        <w:rPr>
          <w:rFonts w:cs="Arial"/>
          <w:sz w:val="24"/>
          <w:szCs w:val="24"/>
        </w:rPr>
        <w:t xml:space="preserve">. </w:t>
      </w:r>
    </w:p>
    <w:p w14:paraId="602BF646" w14:textId="14638FAB" w:rsidR="002B587E" w:rsidRDefault="00A54E70" w:rsidP="00A54E70">
      <w:pPr>
        <w:pStyle w:val="ListLevel1"/>
        <w:numPr>
          <w:ilvl w:val="0"/>
          <w:numId w:val="27"/>
        </w:numPr>
        <w:spacing w:before="360" w:after="0"/>
        <w:rPr>
          <w:rFonts w:cs="Arial"/>
          <w:sz w:val="24"/>
          <w:szCs w:val="24"/>
        </w:rPr>
      </w:pPr>
      <w:r>
        <w:rPr>
          <w:rFonts w:cs="Arial"/>
          <w:sz w:val="24"/>
          <w:szCs w:val="24"/>
        </w:rPr>
        <w:t xml:space="preserve">It </w:t>
      </w:r>
      <w:r w:rsidR="00E81A68" w:rsidRPr="00A54E70">
        <w:rPr>
          <w:rFonts w:cs="Arial"/>
          <w:sz w:val="24"/>
          <w:szCs w:val="24"/>
        </w:rPr>
        <w:t>is not surprising in my view that the family advocate refused to</w:t>
      </w:r>
      <w:r w:rsidR="002B587E">
        <w:rPr>
          <w:rFonts w:cs="Arial"/>
          <w:sz w:val="24"/>
          <w:szCs w:val="24"/>
        </w:rPr>
        <w:t xml:space="preserve"> endorse</w:t>
      </w:r>
      <w:r w:rsidR="00062FB0">
        <w:rPr>
          <w:rFonts w:cs="Arial"/>
          <w:sz w:val="24"/>
          <w:szCs w:val="24"/>
        </w:rPr>
        <w:t xml:space="preserve"> each</w:t>
      </w:r>
      <w:r w:rsidR="00E81A68" w:rsidRPr="00A54E70">
        <w:rPr>
          <w:rFonts w:cs="Arial"/>
          <w:sz w:val="24"/>
          <w:szCs w:val="24"/>
        </w:rPr>
        <w:t xml:space="preserve"> settlement agreement and instead</w:t>
      </w:r>
      <w:r w:rsidR="002B587E">
        <w:rPr>
          <w:rFonts w:cs="Arial"/>
          <w:sz w:val="24"/>
          <w:szCs w:val="24"/>
        </w:rPr>
        <w:t xml:space="preserve">, in </w:t>
      </w:r>
      <w:r w:rsidR="00E81A68" w:rsidRPr="00A54E70">
        <w:rPr>
          <w:rFonts w:cs="Arial"/>
          <w:sz w:val="24"/>
          <w:szCs w:val="24"/>
        </w:rPr>
        <w:t>the first action</w:t>
      </w:r>
      <w:r w:rsidR="002B587E">
        <w:rPr>
          <w:rFonts w:cs="Arial"/>
          <w:sz w:val="24"/>
          <w:szCs w:val="24"/>
        </w:rPr>
        <w:t xml:space="preserve">, </w:t>
      </w:r>
      <w:r w:rsidR="00E81A68" w:rsidRPr="00A54E70">
        <w:rPr>
          <w:rFonts w:cs="Arial"/>
          <w:sz w:val="24"/>
          <w:szCs w:val="24"/>
        </w:rPr>
        <w:t>recorded as follows</w:t>
      </w:r>
      <w:r w:rsidR="002B587E">
        <w:rPr>
          <w:rFonts w:cs="Arial"/>
          <w:sz w:val="24"/>
          <w:szCs w:val="24"/>
        </w:rPr>
        <w:t>:</w:t>
      </w:r>
    </w:p>
    <w:p w14:paraId="311D25D6" w14:textId="427F0829" w:rsidR="002B587E" w:rsidRPr="002B587E" w:rsidRDefault="002B587E" w:rsidP="002B587E">
      <w:pPr>
        <w:pStyle w:val="ListLevel1"/>
        <w:numPr>
          <w:ilvl w:val="0"/>
          <w:numId w:val="0"/>
        </w:numPr>
        <w:spacing w:before="360" w:after="0"/>
        <w:ind w:left="1418"/>
        <w:rPr>
          <w:rFonts w:cs="Arial"/>
          <w:i/>
          <w:iCs/>
          <w:sz w:val="24"/>
          <w:szCs w:val="24"/>
        </w:rPr>
      </w:pPr>
      <w:r>
        <w:rPr>
          <w:rFonts w:cs="Arial"/>
          <w:sz w:val="24"/>
          <w:szCs w:val="24"/>
        </w:rPr>
        <w:t>“</w:t>
      </w:r>
      <w:r w:rsidRPr="002B587E">
        <w:rPr>
          <w:rFonts w:cs="Arial"/>
          <w:i/>
          <w:iCs/>
          <w:sz w:val="24"/>
          <w:szCs w:val="24"/>
        </w:rPr>
        <w:t>It appears that the parties’ intention to have the defendant’s parental responsibilities and rights in respect to the child, terminated. Therefore, we are of the view that same may not be in the best interests of the child, and as a result, the matter warrants an investigation / inquiry into the welfare and best interests of the minor child, by our office</w:t>
      </w:r>
      <w:r>
        <w:rPr>
          <w:rFonts w:cs="Arial"/>
          <w:sz w:val="24"/>
          <w:szCs w:val="24"/>
        </w:rPr>
        <w:t>.</w:t>
      </w:r>
      <w:r w:rsidRPr="002B587E">
        <w:rPr>
          <w:rFonts w:cs="Arial"/>
          <w:sz w:val="24"/>
          <w:szCs w:val="24"/>
        </w:rPr>
        <w:t>”</w:t>
      </w:r>
    </w:p>
    <w:p w14:paraId="2ADFA89A" w14:textId="5FE0D238" w:rsidR="002B587E" w:rsidRDefault="002B587E" w:rsidP="002B587E">
      <w:pPr>
        <w:pStyle w:val="ListLevel1"/>
        <w:numPr>
          <w:ilvl w:val="0"/>
          <w:numId w:val="27"/>
        </w:numPr>
        <w:spacing w:before="360" w:after="0"/>
        <w:rPr>
          <w:rFonts w:cs="Arial"/>
          <w:sz w:val="24"/>
          <w:szCs w:val="24"/>
        </w:rPr>
      </w:pPr>
      <w:r>
        <w:rPr>
          <w:rFonts w:cs="Arial"/>
          <w:sz w:val="24"/>
          <w:szCs w:val="24"/>
        </w:rPr>
        <w:lastRenderedPageBreak/>
        <w:t>Substantially t</w:t>
      </w:r>
      <w:r w:rsidR="00E81A68" w:rsidRPr="002B587E">
        <w:rPr>
          <w:rFonts w:cs="Arial"/>
          <w:sz w:val="24"/>
          <w:szCs w:val="24"/>
        </w:rPr>
        <w:t xml:space="preserve">he same wording appears in the family </w:t>
      </w:r>
      <w:r>
        <w:rPr>
          <w:rFonts w:cs="Arial"/>
          <w:sz w:val="24"/>
          <w:szCs w:val="24"/>
        </w:rPr>
        <w:t xml:space="preserve">advocate’s </w:t>
      </w:r>
      <w:r w:rsidR="00E81A68" w:rsidRPr="002B587E">
        <w:rPr>
          <w:rFonts w:cs="Arial"/>
          <w:sz w:val="24"/>
          <w:szCs w:val="24"/>
        </w:rPr>
        <w:t xml:space="preserve">refusal to endorse </w:t>
      </w:r>
      <w:r w:rsidR="00062FB0">
        <w:rPr>
          <w:rFonts w:cs="Arial"/>
          <w:sz w:val="24"/>
          <w:szCs w:val="24"/>
        </w:rPr>
        <w:t xml:space="preserve">the settlement agreement </w:t>
      </w:r>
      <w:r w:rsidR="00E81A68" w:rsidRPr="002B587E">
        <w:rPr>
          <w:rFonts w:cs="Arial"/>
          <w:sz w:val="24"/>
          <w:szCs w:val="24"/>
        </w:rPr>
        <w:t xml:space="preserve">in the second action. </w:t>
      </w:r>
    </w:p>
    <w:p w14:paraId="39BBC508" w14:textId="4A0AB6EF" w:rsidR="002B587E" w:rsidRDefault="002B587E" w:rsidP="002B587E">
      <w:pPr>
        <w:pStyle w:val="ListLevel1"/>
        <w:numPr>
          <w:ilvl w:val="0"/>
          <w:numId w:val="27"/>
        </w:numPr>
        <w:spacing w:before="360" w:after="0"/>
        <w:rPr>
          <w:rFonts w:cs="Arial"/>
          <w:sz w:val="24"/>
          <w:szCs w:val="24"/>
        </w:rPr>
      </w:pPr>
      <w:r>
        <w:rPr>
          <w:rFonts w:cs="Arial"/>
          <w:sz w:val="24"/>
          <w:szCs w:val="24"/>
        </w:rPr>
        <w:t>W</w:t>
      </w:r>
      <w:r w:rsidR="00E81A68" w:rsidRPr="002B587E">
        <w:rPr>
          <w:rFonts w:cs="Arial"/>
          <w:sz w:val="24"/>
          <w:szCs w:val="24"/>
        </w:rPr>
        <w:t>hen I raised my concerns with counsel appearing for the plaintiff in each matter</w:t>
      </w:r>
      <w:r>
        <w:rPr>
          <w:rFonts w:cs="Arial"/>
          <w:sz w:val="24"/>
          <w:szCs w:val="24"/>
        </w:rPr>
        <w:t xml:space="preserve">, </w:t>
      </w:r>
      <w:r w:rsidR="00E81A68" w:rsidRPr="002B587E">
        <w:rPr>
          <w:rFonts w:cs="Arial"/>
          <w:sz w:val="24"/>
          <w:szCs w:val="24"/>
        </w:rPr>
        <w:t>I was informed that the plaintiffs in each of these matters knew each other and for that reason approached the same attorney</w:t>
      </w:r>
      <w:r>
        <w:rPr>
          <w:rFonts w:cs="Arial"/>
          <w:sz w:val="24"/>
          <w:szCs w:val="24"/>
        </w:rPr>
        <w:t xml:space="preserve">, </w:t>
      </w:r>
      <w:r w:rsidR="00E81A68" w:rsidRPr="002B587E">
        <w:rPr>
          <w:rFonts w:cs="Arial"/>
          <w:sz w:val="24"/>
          <w:szCs w:val="24"/>
        </w:rPr>
        <w:t>apparently simultaneously</w:t>
      </w:r>
      <w:r>
        <w:rPr>
          <w:rFonts w:cs="Arial"/>
          <w:sz w:val="24"/>
          <w:szCs w:val="24"/>
        </w:rPr>
        <w:t>. W</w:t>
      </w:r>
      <w:r w:rsidR="00E81A68" w:rsidRPr="002B587E">
        <w:rPr>
          <w:rFonts w:cs="Arial"/>
          <w:sz w:val="24"/>
          <w:szCs w:val="24"/>
        </w:rPr>
        <w:t xml:space="preserve">hile this </w:t>
      </w:r>
      <w:r>
        <w:rPr>
          <w:rFonts w:cs="Arial"/>
          <w:sz w:val="24"/>
          <w:szCs w:val="24"/>
        </w:rPr>
        <w:t xml:space="preserve">may be </w:t>
      </w:r>
      <w:r w:rsidR="00E81A68" w:rsidRPr="002B587E">
        <w:rPr>
          <w:rFonts w:cs="Arial"/>
          <w:sz w:val="24"/>
          <w:szCs w:val="24"/>
        </w:rPr>
        <w:t>so</w:t>
      </w:r>
      <w:r>
        <w:rPr>
          <w:rFonts w:cs="Arial"/>
          <w:sz w:val="24"/>
          <w:szCs w:val="24"/>
        </w:rPr>
        <w:t xml:space="preserve">, it is </w:t>
      </w:r>
      <w:r w:rsidR="00E81A68" w:rsidRPr="002B587E">
        <w:rPr>
          <w:rFonts w:cs="Arial"/>
          <w:sz w:val="24"/>
          <w:szCs w:val="24"/>
        </w:rPr>
        <w:t xml:space="preserve">remarkable that </w:t>
      </w:r>
      <w:r>
        <w:rPr>
          <w:rFonts w:cs="Arial"/>
          <w:sz w:val="24"/>
          <w:szCs w:val="24"/>
        </w:rPr>
        <w:t xml:space="preserve">in </w:t>
      </w:r>
      <w:r w:rsidR="00E81A68" w:rsidRPr="002B587E">
        <w:rPr>
          <w:rFonts w:cs="Arial"/>
          <w:sz w:val="24"/>
          <w:szCs w:val="24"/>
        </w:rPr>
        <w:t>each of these matters an</w:t>
      </w:r>
      <w:r>
        <w:rPr>
          <w:rFonts w:cs="Arial"/>
          <w:sz w:val="24"/>
          <w:szCs w:val="24"/>
        </w:rPr>
        <w:t xml:space="preserve"> </w:t>
      </w:r>
      <w:r w:rsidR="00E81A68" w:rsidRPr="002B587E">
        <w:rPr>
          <w:rFonts w:cs="Arial"/>
          <w:sz w:val="24"/>
          <w:szCs w:val="24"/>
        </w:rPr>
        <w:t>order is sought</w:t>
      </w:r>
      <w:r>
        <w:rPr>
          <w:rFonts w:cs="Arial"/>
          <w:sz w:val="24"/>
          <w:szCs w:val="24"/>
        </w:rPr>
        <w:t xml:space="preserve"> m</w:t>
      </w:r>
      <w:r w:rsidR="00E81A68" w:rsidRPr="002B587E">
        <w:rPr>
          <w:rFonts w:cs="Arial"/>
          <w:sz w:val="24"/>
          <w:szCs w:val="24"/>
        </w:rPr>
        <w:t xml:space="preserve">aking </w:t>
      </w:r>
      <w:r>
        <w:rPr>
          <w:rFonts w:cs="Arial"/>
          <w:sz w:val="24"/>
          <w:szCs w:val="24"/>
        </w:rPr>
        <w:t xml:space="preserve">the </w:t>
      </w:r>
      <w:r w:rsidR="00E81A68" w:rsidRPr="002B587E">
        <w:rPr>
          <w:rFonts w:cs="Arial"/>
          <w:sz w:val="24"/>
          <w:szCs w:val="24"/>
        </w:rPr>
        <w:t>settlement agreement an order of court that has the consequence</w:t>
      </w:r>
      <w:r>
        <w:rPr>
          <w:rFonts w:cs="Arial"/>
          <w:sz w:val="24"/>
          <w:szCs w:val="24"/>
        </w:rPr>
        <w:t xml:space="preserve"> as set out </w:t>
      </w:r>
      <w:r w:rsidR="00E81A68" w:rsidRPr="002B587E">
        <w:rPr>
          <w:rFonts w:cs="Arial"/>
          <w:sz w:val="24"/>
          <w:szCs w:val="24"/>
        </w:rPr>
        <w:t>above, and where the family advocate in both refuses to endorse the settlement agreement and requires an investigation</w:t>
      </w:r>
      <w:r>
        <w:rPr>
          <w:rFonts w:cs="Arial"/>
          <w:sz w:val="24"/>
          <w:szCs w:val="24"/>
        </w:rPr>
        <w:t xml:space="preserve"> / i</w:t>
      </w:r>
      <w:r w:rsidR="00E81A68" w:rsidRPr="002B587E">
        <w:rPr>
          <w:rFonts w:cs="Arial"/>
          <w:sz w:val="24"/>
          <w:szCs w:val="24"/>
        </w:rPr>
        <w:t>nquiry</w:t>
      </w:r>
      <w:r w:rsidR="00062FB0">
        <w:rPr>
          <w:rFonts w:cs="Arial"/>
          <w:sz w:val="24"/>
          <w:szCs w:val="24"/>
        </w:rPr>
        <w:t xml:space="preserve"> into the welfare and best interests of the child.</w:t>
      </w:r>
    </w:p>
    <w:p w14:paraId="49E3B3DB" w14:textId="02961DE6" w:rsidR="006E0136" w:rsidRDefault="00062FB0" w:rsidP="006E0136">
      <w:pPr>
        <w:pStyle w:val="ListLevel1"/>
        <w:numPr>
          <w:ilvl w:val="0"/>
          <w:numId w:val="27"/>
        </w:numPr>
        <w:spacing w:before="360" w:after="0"/>
        <w:rPr>
          <w:rFonts w:cs="Arial"/>
          <w:sz w:val="24"/>
          <w:szCs w:val="24"/>
        </w:rPr>
      </w:pPr>
      <w:r>
        <w:rPr>
          <w:rFonts w:cs="Arial"/>
          <w:sz w:val="24"/>
          <w:szCs w:val="24"/>
        </w:rPr>
        <w:t>Submissions</w:t>
      </w:r>
      <w:r w:rsidR="00E81A68" w:rsidRPr="002B587E">
        <w:rPr>
          <w:rFonts w:cs="Arial"/>
          <w:sz w:val="24"/>
          <w:szCs w:val="24"/>
        </w:rPr>
        <w:t xml:space="preserve"> were made by counsel</w:t>
      </w:r>
      <w:r w:rsidR="002B587E">
        <w:rPr>
          <w:rFonts w:cs="Arial"/>
          <w:sz w:val="24"/>
          <w:szCs w:val="24"/>
        </w:rPr>
        <w:t xml:space="preserve"> </w:t>
      </w:r>
      <w:r w:rsidR="00E81A68" w:rsidRPr="002B587E">
        <w:rPr>
          <w:rFonts w:cs="Arial"/>
          <w:sz w:val="24"/>
          <w:szCs w:val="24"/>
        </w:rPr>
        <w:t xml:space="preserve">that </w:t>
      </w:r>
      <w:r w:rsidR="002B587E">
        <w:rPr>
          <w:rFonts w:cs="Arial"/>
          <w:sz w:val="24"/>
          <w:szCs w:val="24"/>
        </w:rPr>
        <w:t xml:space="preserve">the </w:t>
      </w:r>
      <w:r w:rsidR="00E81A68" w:rsidRPr="002B587E">
        <w:rPr>
          <w:rFonts w:cs="Arial"/>
          <w:sz w:val="24"/>
          <w:szCs w:val="24"/>
        </w:rPr>
        <w:t xml:space="preserve">investigation would make </w:t>
      </w:r>
      <w:r>
        <w:rPr>
          <w:rFonts w:cs="Arial"/>
          <w:sz w:val="24"/>
          <w:szCs w:val="24"/>
        </w:rPr>
        <w:t xml:space="preserve">little </w:t>
      </w:r>
      <w:r w:rsidR="00E81A68" w:rsidRPr="002B587E">
        <w:rPr>
          <w:rFonts w:cs="Arial"/>
          <w:sz w:val="24"/>
          <w:szCs w:val="24"/>
        </w:rPr>
        <w:t>difference</w:t>
      </w:r>
      <w:r w:rsidR="006E0136">
        <w:rPr>
          <w:rFonts w:cs="Arial"/>
          <w:sz w:val="24"/>
          <w:szCs w:val="24"/>
        </w:rPr>
        <w:t xml:space="preserve"> </w:t>
      </w:r>
      <w:r w:rsidR="00E81A68" w:rsidRPr="002B587E">
        <w:rPr>
          <w:rFonts w:cs="Arial"/>
          <w:sz w:val="24"/>
          <w:szCs w:val="24"/>
        </w:rPr>
        <w:t>because the parties</w:t>
      </w:r>
      <w:r w:rsidR="006E0136">
        <w:rPr>
          <w:rFonts w:cs="Arial"/>
          <w:sz w:val="24"/>
          <w:szCs w:val="24"/>
        </w:rPr>
        <w:t xml:space="preserve"> had </w:t>
      </w:r>
      <w:r w:rsidR="00E81A68" w:rsidRPr="002B587E">
        <w:rPr>
          <w:rFonts w:cs="Arial"/>
          <w:sz w:val="24"/>
          <w:szCs w:val="24"/>
        </w:rPr>
        <w:t>made up their mind as to what the position should be in relation to the child</w:t>
      </w:r>
      <w:r w:rsidR="006E0136">
        <w:rPr>
          <w:rFonts w:cs="Arial"/>
          <w:sz w:val="24"/>
          <w:szCs w:val="24"/>
        </w:rPr>
        <w:t xml:space="preserve">. But </w:t>
      </w:r>
      <w:r w:rsidR="00E81A68" w:rsidRPr="002B587E">
        <w:rPr>
          <w:rFonts w:cs="Arial"/>
          <w:sz w:val="24"/>
          <w:szCs w:val="24"/>
        </w:rPr>
        <w:t xml:space="preserve">what </w:t>
      </w:r>
      <w:r w:rsidR="006E0136" w:rsidRPr="002B587E">
        <w:rPr>
          <w:rFonts w:cs="Arial"/>
          <w:sz w:val="24"/>
          <w:szCs w:val="24"/>
        </w:rPr>
        <w:t>this overlook</w:t>
      </w:r>
      <w:r w:rsidR="006E0136">
        <w:rPr>
          <w:rFonts w:cs="Arial"/>
          <w:sz w:val="24"/>
          <w:szCs w:val="24"/>
        </w:rPr>
        <w:t>s is t</w:t>
      </w:r>
      <w:r w:rsidR="00E81A68" w:rsidRPr="002B587E">
        <w:rPr>
          <w:rFonts w:cs="Arial"/>
          <w:sz w:val="24"/>
          <w:szCs w:val="24"/>
        </w:rPr>
        <w:t>he family advocate</w:t>
      </w:r>
      <w:r>
        <w:rPr>
          <w:rFonts w:cs="Arial"/>
          <w:sz w:val="24"/>
          <w:szCs w:val="24"/>
        </w:rPr>
        <w:t>’</w:t>
      </w:r>
      <w:r w:rsidR="00E81A68" w:rsidRPr="002B587E">
        <w:rPr>
          <w:rFonts w:cs="Arial"/>
          <w:sz w:val="24"/>
          <w:szCs w:val="24"/>
        </w:rPr>
        <w:t xml:space="preserve">s </w:t>
      </w:r>
      <w:r>
        <w:rPr>
          <w:rFonts w:cs="Arial"/>
          <w:sz w:val="24"/>
          <w:szCs w:val="24"/>
        </w:rPr>
        <w:t xml:space="preserve">expressed </w:t>
      </w:r>
      <w:r w:rsidR="00E81A68" w:rsidRPr="002B587E">
        <w:rPr>
          <w:rFonts w:cs="Arial"/>
          <w:sz w:val="24"/>
          <w:szCs w:val="24"/>
        </w:rPr>
        <w:t>concern</w:t>
      </w:r>
      <w:r w:rsidR="006E0136">
        <w:rPr>
          <w:rFonts w:cs="Arial"/>
          <w:sz w:val="24"/>
          <w:szCs w:val="24"/>
        </w:rPr>
        <w:t xml:space="preserve"> t</w:t>
      </w:r>
      <w:r w:rsidR="00E81A68" w:rsidRPr="002B587E">
        <w:rPr>
          <w:rFonts w:cs="Arial"/>
          <w:sz w:val="24"/>
          <w:szCs w:val="24"/>
        </w:rPr>
        <w:t>hat the settlement agreement may not be in the</w:t>
      </w:r>
      <w:r w:rsidR="006E0136">
        <w:rPr>
          <w:rFonts w:cs="Arial"/>
          <w:sz w:val="24"/>
          <w:szCs w:val="24"/>
        </w:rPr>
        <w:t xml:space="preserve"> </w:t>
      </w:r>
      <w:r w:rsidR="00E81A68" w:rsidRPr="006E0136">
        <w:rPr>
          <w:rFonts w:cs="Arial"/>
          <w:sz w:val="24"/>
          <w:szCs w:val="24"/>
        </w:rPr>
        <w:t>child's</w:t>
      </w:r>
      <w:r>
        <w:rPr>
          <w:rFonts w:cs="Arial"/>
          <w:sz w:val="24"/>
          <w:szCs w:val="24"/>
        </w:rPr>
        <w:t xml:space="preserve"> best</w:t>
      </w:r>
      <w:r w:rsidR="00E81A68" w:rsidRPr="006E0136">
        <w:rPr>
          <w:rFonts w:cs="Arial"/>
          <w:sz w:val="24"/>
          <w:szCs w:val="24"/>
        </w:rPr>
        <w:t xml:space="preserve"> interest in each matter. I agree with the family advocate that</w:t>
      </w:r>
      <w:r w:rsidR="006E0136">
        <w:rPr>
          <w:rFonts w:cs="Arial"/>
          <w:sz w:val="24"/>
          <w:szCs w:val="24"/>
        </w:rPr>
        <w:t xml:space="preserve"> an</w:t>
      </w:r>
      <w:r w:rsidR="00E81A68" w:rsidRPr="006E0136">
        <w:rPr>
          <w:rFonts w:cs="Arial"/>
          <w:sz w:val="24"/>
          <w:szCs w:val="24"/>
        </w:rPr>
        <w:t xml:space="preserve"> investigation</w:t>
      </w:r>
      <w:r w:rsidR="006E0136">
        <w:rPr>
          <w:rFonts w:cs="Arial"/>
          <w:sz w:val="24"/>
          <w:szCs w:val="24"/>
        </w:rPr>
        <w:t xml:space="preserve"> / </w:t>
      </w:r>
      <w:r w:rsidR="00E81A68" w:rsidRPr="006E0136">
        <w:rPr>
          <w:rFonts w:cs="Arial"/>
          <w:sz w:val="24"/>
          <w:szCs w:val="24"/>
        </w:rPr>
        <w:t xml:space="preserve"> inquiry is warranted </w:t>
      </w:r>
      <w:r w:rsidR="00FF77AF">
        <w:rPr>
          <w:rFonts w:cs="Arial"/>
          <w:sz w:val="24"/>
          <w:szCs w:val="24"/>
        </w:rPr>
        <w:t>in each</w:t>
      </w:r>
      <w:r w:rsidR="00E81A68" w:rsidRPr="006E0136">
        <w:rPr>
          <w:rFonts w:cs="Arial"/>
          <w:sz w:val="24"/>
          <w:szCs w:val="24"/>
        </w:rPr>
        <w:t xml:space="preserve"> matter in the best interests of the child</w:t>
      </w:r>
      <w:r w:rsidR="006E0136">
        <w:rPr>
          <w:rFonts w:cs="Arial"/>
          <w:sz w:val="24"/>
          <w:szCs w:val="24"/>
        </w:rPr>
        <w:t xml:space="preserve">. </w:t>
      </w:r>
    </w:p>
    <w:p w14:paraId="6430398F" w14:textId="77777777" w:rsidR="006E0136" w:rsidRDefault="006E0136" w:rsidP="006E0136">
      <w:pPr>
        <w:pStyle w:val="ListLevel1"/>
        <w:numPr>
          <w:ilvl w:val="0"/>
          <w:numId w:val="27"/>
        </w:numPr>
        <w:spacing w:before="360" w:after="0"/>
        <w:rPr>
          <w:rFonts w:cs="Arial"/>
          <w:sz w:val="24"/>
          <w:szCs w:val="24"/>
        </w:rPr>
      </w:pPr>
      <w:r>
        <w:rPr>
          <w:rFonts w:cs="Arial"/>
          <w:sz w:val="24"/>
          <w:szCs w:val="24"/>
        </w:rPr>
        <w:t xml:space="preserve">It is </w:t>
      </w:r>
      <w:r w:rsidR="00E81A68" w:rsidRPr="006E0136">
        <w:rPr>
          <w:rFonts w:cs="Arial"/>
          <w:sz w:val="24"/>
          <w:szCs w:val="24"/>
        </w:rPr>
        <w:t>in these circumstances that I removed the matter</w:t>
      </w:r>
      <w:r>
        <w:rPr>
          <w:rFonts w:cs="Arial"/>
          <w:sz w:val="24"/>
          <w:szCs w:val="24"/>
        </w:rPr>
        <w:t xml:space="preserve">s </w:t>
      </w:r>
      <w:r w:rsidR="00E81A68" w:rsidRPr="006E0136">
        <w:rPr>
          <w:rFonts w:cs="Arial"/>
          <w:sz w:val="24"/>
          <w:szCs w:val="24"/>
        </w:rPr>
        <w:t>from the ro</w:t>
      </w:r>
      <w:r>
        <w:rPr>
          <w:rFonts w:cs="Arial"/>
          <w:sz w:val="24"/>
          <w:szCs w:val="24"/>
        </w:rPr>
        <w:t xml:space="preserve">ll, so that </w:t>
      </w:r>
      <w:r w:rsidR="00E81A68" w:rsidRPr="006E0136">
        <w:rPr>
          <w:rFonts w:cs="Arial"/>
          <w:sz w:val="24"/>
          <w:szCs w:val="24"/>
        </w:rPr>
        <w:t>this issue could be addressed</w:t>
      </w:r>
      <w:r>
        <w:rPr>
          <w:rFonts w:cs="Arial"/>
          <w:sz w:val="24"/>
          <w:szCs w:val="24"/>
        </w:rPr>
        <w:t xml:space="preserve">. </w:t>
      </w:r>
    </w:p>
    <w:p w14:paraId="34FC7745" w14:textId="77777777" w:rsidR="00570ECA" w:rsidRDefault="00FF77AF" w:rsidP="00314DEC">
      <w:pPr>
        <w:pStyle w:val="ListLevel1"/>
        <w:numPr>
          <w:ilvl w:val="0"/>
          <w:numId w:val="27"/>
        </w:numPr>
        <w:spacing w:before="360" w:after="0"/>
        <w:rPr>
          <w:rFonts w:cs="Arial"/>
          <w:sz w:val="24"/>
          <w:szCs w:val="24"/>
        </w:rPr>
      </w:pPr>
      <w:r>
        <w:rPr>
          <w:rFonts w:cs="Arial"/>
          <w:sz w:val="24"/>
          <w:szCs w:val="24"/>
        </w:rPr>
        <w:t xml:space="preserve">I further </w:t>
      </w:r>
      <w:r w:rsidR="00570ECA">
        <w:rPr>
          <w:rFonts w:cs="Arial"/>
          <w:sz w:val="24"/>
          <w:szCs w:val="24"/>
        </w:rPr>
        <w:t>order that in</w:t>
      </w:r>
      <w:r w:rsidR="00E81A68" w:rsidRPr="006E0136">
        <w:rPr>
          <w:rFonts w:cs="Arial"/>
          <w:sz w:val="24"/>
          <w:szCs w:val="24"/>
        </w:rPr>
        <w:t xml:space="preserve"> </w:t>
      </w:r>
      <w:r>
        <w:rPr>
          <w:rFonts w:cs="Arial"/>
          <w:sz w:val="24"/>
          <w:szCs w:val="24"/>
        </w:rPr>
        <w:t xml:space="preserve">each of the actions </w:t>
      </w:r>
      <w:r w:rsidR="00E81A68" w:rsidRPr="006E0136">
        <w:rPr>
          <w:rFonts w:cs="Arial"/>
          <w:sz w:val="24"/>
          <w:szCs w:val="24"/>
        </w:rPr>
        <w:t xml:space="preserve">cannot be </w:t>
      </w:r>
      <w:r w:rsidR="006E0136">
        <w:rPr>
          <w:rFonts w:cs="Arial"/>
          <w:sz w:val="24"/>
          <w:szCs w:val="24"/>
        </w:rPr>
        <w:t>re-enrolled</w:t>
      </w:r>
      <w:r w:rsidR="00314DEC">
        <w:rPr>
          <w:rFonts w:cs="Arial"/>
          <w:sz w:val="24"/>
          <w:szCs w:val="24"/>
        </w:rPr>
        <w:t xml:space="preserve"> for</w:t>
      </w:r>
      <w:r w:rsidR="006E0136">
        <w:rPr>
          <w:rFonts w:cs="Arial"/>
          <w:sz w:val="24"/>
          <w:szCs w:val="24"/>
        </w:rPr>
        <w:t xml:space="preserve"> hearing </w:t>
      </w:r>
      <w:r w:rsidR="00E81A68" w:rsidRPr="006E0136">
        <w:rPr>
          <w:rFonts w:cs="Arial"/>
          <w:sz w:val="24"/>
          <w:szCs w:val="24"/>
        </w:rPr>
        <w:t xml:space="preserve">until </w:t>
      </w:r>
      <w:r w:rsidR="00570ECA">
        <w:rPr>
          <w:rFonts w:cs="Arial"/>
          <w:sz w:val="24"/>
          <w:szCs w:val="24"/>
        </w:rPr>
        <w:t xml:space="preserve">the concerns </w:t>
      </w:r>
      <w:r w:rsidR="00E81A68" w:rsidRPr="006E0136">
        <w:rPr>
          <w:rFonts w:cs="Arial"/>
          <w:sz w:val="24"/>
          <w:szCs w:val="24"/>
        </w:rPr>
        <w:t>as set out in this judgment</w:t>
      </w:r>
      <w:r w:rsidR="00570ECA">
        <w:rPr>
          <w:rFonts w:cs="Arial"/>
          <w:sz w:val="24"/>
          <w:szCs w:val="24"/>
        </w:rPr>
        <w:t xml:space="preserve"> have been</w:t>
      </w:r>
      <w:r w:rsidR="00E81A68" w:rsidRPr="006E0136">
        <w:rPr>
          <w:rFonts w:cs="Arial"/>
          <w:sz w:val="24"/>
          <w:szCs w:val="24"/>
        </w:rPr>
        <w:t xml:space="preserve"> addressed</w:t>
      </w:r>
      <w:r w:rsidR="00314DEC">
        <w:rPr>
          <w:rFonts w:cs="Arial"/>
          <w:sz w:val="24"/>
          <w:szCs w:val="24"/>
        </w:rPr>
        <w:t>.</w:t>
      </w:r>
    </w:p>
    <w:p w14:paraId="2CE3646C" w14:textId="77777777" w:rsidR="00570ECA" w:rsidRDefault="00570ECA" w:rsidP="00314DEC">
      <w:pPr>
        <w:pStyle w:val="ListLevel1"/>
        <w:numPr>
          <w:ilvl w:val="0"/>
          <w:numId w:val="27"/>
        </w:numPr>
        <w:spacing w:before="360" w:after="0"/>
        <w:rPr>
          <w:rFonts w:cs="Arial"/>
          <w:sz w:val="24"/>
          <w:szCs w:val="24"/>
        </w:rPr>
      </w:pPr>
      <w:r>
        <w:rPr>
          <w:rFonts w:cs="Arial"/>
          <w:sz w:val="24"/>
          <w:szCs w:val="24"/>
        </w:rPr>
        <w:lastRenderedPageBreak/>
        <w:t>Accordingly, the order in each of the actions is:</w:t>
      </w:r>
    </w:p>
    <w:p w14:paraId="0E6A3C62" w14:textId="77777777" w:rsidR="00570ECA" w:rsidRDefault="00570ECA" w:rsidP="00570ECA">
      <w:pPr>
        <w:pStyle w:val="ListLevel1"/>
        <w:numPr>
          <w:ilvl w:val="1"/>
          <w:numId w:val="27"/>
        </w:numPr>
        <w:spacing w:before="360" w:after="0"/>
        <w:rPr>
          <w:rFonts w:cs="Arial"/>
          <w:sz w:val="24"/>
          <w:szCs w:val="24"/>
        </w:rPr>
      </w:pPr>
      <w:r>
        <w:rPr>
          <w:rFonts w:cs="Arial"/>
          <w:sz w:val="24"/>
          <w:szCs w:val="24"/>
        </w:rPr>
        <w:t>the matter is removed from roll, no order as to costs;</w:t>
      </w:r>
    </w:p>
    <w:p w14:paraId="76D4B304" w14:textId="62833F4D" w:rsidR="00E81A68" w:rsidRPr="00314DEC" w:rsidRDefault="00570ECA" w:rsidP="00570ECA">
      <w:pPr>
        <w:pStyle w:val="ListLevel1"/>
        <w:numPr>
          <w:ilvl w:val="1"/>
          <w:numId w:val="27"/>
        </w:numPr>
        <w:spacing w:before="360" w:after="0"/>
        <w:rPr>
          <w:rFonts w:cs="Arial"/>
          <w:sz w:val="24"/>
          <w:szCs w:val="24"/>
        </w:rPr>
      </w:pPr>
      <w:r>
        <w:rPr>
          <w:rFonts w:cs="Arial"/>
          <w:sz w:val="24"/>
          <w:szCs w:val="24"/>
        </w:rPr>
        <w:t>the matter cannot be re-enrolled until the concerns set out in the judgment of 8 August 2022 have been addressed.</w:t>
      </w:r>
      <w:r w:rsidR="00314DEC">
        <w:rPr>
          <w:rFonts w:cs="Arial"/>
          <w:sz w:val="24"/>
          <w:szCs w:val="24"/>
        </w:rPr>
        <w:t xml:space="preserve"> </w:t>
      </w:r>
    </w:p>
    <w:p w14:paraId="2E7146DD" w14:textId="6B141512" w:rsidR="00C1782B" w:rsidRPr="00DB6862" w:rsidRDefault="00C1782B" w:rsidP="00124637">
      <w:pPr>
        <w:keepNext/>
        <w:keepLines/>
        <w:tabs>
          <w:tab w:val="left" w:pos="-426"/>
        </w:tabs>
        <w:spacing w:after="240" w:line="480" w:lineRule="auto"/>
        <w:ind w:right="-25"/>
        <w:contextualSpacing/>
        <w:jc w:val="both"/>
        <w:rPr>
          <w:rFonts w:ascii="Arial" w:hAnsi="Arial" w:cs="Arial"/>
          <w:sz w:val="24"/>
          <w:szCs w:val="24"/>
        </w:rPr>
      </w:pPr>
    </w:p>
    <w:p w14:paraId="7C794175" w14:textId="77777777" w:rsidR="00C1782B" w:rsidRPr="00DB6862" w:rsidRDefault="00C1782B" w:rsidP="00124637">
      <w:pPr>
        <w:keepNext/>
        <w:keepLines/>
        <w:tabs>
          <w:tab w:val="left" w:pos="-426"/>
        </w:tabs>
        <w:spacing w:after="240" w:line="480" w:lineRule="auto"/>
        <w:ind w:right="-25"/>
        <w:contextualSpacing/>
        <w:jc w:val="both"/>
        <w:rPr>
          <w:rFonts w:ascii="Arial" w:hAnsi="Arial" w:cs="Arial"/>
          <w:sz w:val="24"/>
          <w:szCs w:val="24"/>
        </w:rPr>
      </w:pPr>
    </w:p>
    <w:p w14:paraId="51B52483" w14:textId="77777777" w:rsidR="00EC6B18" w:rsidRPr="00DB6862" w:rsidRDefault="00EC6B18" w:rsidP="00124637">
      <w:pPr>
        <w:keepNext/>
        <w:keepLines/>
        <w:tabs>
          <w:tab w:val="left" w:pos="-426"/>
        </w:tabs>
        <w:spacing w:after="240" w:line="480" w:lineRule="auto"/>
        <w:ind w:right="-25"/>
        <w:contextualSpacing/>
        <w:jc w:val="both"/>
        <w:rPr>
          <w:rFonts w:ascii="Arial" w:hAnsi="Arial" w:cs="Arial"/>
          <w:sz w:val="24"/>
          <w:szCs w:val="24"/>
        </w:rPr>
      </w:pPr>
      <w:r w:rsidRPr="00DB6862">
        <w:rPr>
          <w:rFonts w:ascii="Arial" w:hAnsi="Arial" w:cs="Arial"/>
          <w:sz w:val="24"/>
          <w:szCs w:val="24"/>
        </w:rPr>
        <w:t>______________________</w:t>
      </w:r>
    </w:p>
    <w:p w14:paraId="2D468FE1" w14:textId="77777777" w:rsidR="00EC6B18" w:rsidRPr="00DB6862" w:rsidRDefault="00EC6B18" w:rsidP="00124637">
      <w:pPr>
        <w:keepNext/>
        <w:keepLines/>
        <w:tabs>
          <w:tab w:val="left" w:pos="-426"/>
        </w:tabs>
        <w:spacing w:after="240" w:line="480" w:lineRule="auto"/>
        <w:ind w:right="-25"/>
        <w:contextualSpacing/>
        <w:jc w:val="both"/>
        <w:rPr>
          <w:rFonts w:ascii="Arial" w:hAnsi="Arial" w:cs="Arial"/>
          <w:sz w:val="24"/>
          <w:szCs w:val="24"/>
        </w:rPr>
      </w:pPr>
      <w:r w:rsidRPr="00DB6862">
        <w:rPr>
          <w:rFonts w:ascii="Arial" w:hAnsi="Arial" w:cs="Arial"/>
          <w:sz w:val="24"/>
          <w:szCs w:val="24"/>
        </w:rPr>
        <w:t>Gilbert AJ</w:t>
      </w:r>
    </w:p>
    <w:p w14:paraId="25FD0ECA" w14:textId="77777777" w:rsidR="00DD7470" w:rsidRPr="00DB6862" w:rsidRDefault="00DD7470" w:rsidP="00124637">
      <w:pPr>
        <w:keepNext/>
        <w:keepLines/>
        <w:tabs>
          <w:tab w:val="left" w:pos="-426"/>
        </w:tabs>
        <w:spacing w:after="240" w:line="480" w:lineRule="auto"/>
        <w:ind w:right="-25"/>
        <w:contextualSpacing/>
        <w:jc w:val="both"/>
        <w:rPr>
          <w:rFonts w:ascii="Arial" w:hAnsi="Arial" w:cs="Arial"/>
          <w:sz w:val="24"/>
          <w:szCs w:val="24"/>
        </w:rPr>
      </w:pPr>
    </w:p>
    <w:p w14:paraId="38D7DB96" w14:textId="7E3E99DB" w:rsidR="00EC6B18" w:rsidRPr="00DB6862" w:rsidRDefault="00EC6B18" w:rsidP="00124637">
      <w:pPr>
        <w:keepNext/>
        <w:keepLines/>
        <w:tabs>
          <w:tab w:val="left" w:pos="-426"/>
          <w:tab w:val="left" w:pos="4536"/>
        </w:tabs>
        <w:spacing w:before="120" w:after="120"/>
        <w:ind w:right="-25"/>
        <w:jc w:val="both"/>
        <w:rPr>
          <w:rFonts w:ascii="Arial" w:hAnsi="Arial" w:cs="Arial"/>
          <w:b/>
          <w:bCs/>
          <w:sz w:val="24"/>
          <w:szCs w:val="24"/>
        </w:rPr>
      </w:pPr>
      <w:r w:rsidRPr="00DB6862">
        <w:rPr>
          <w:rFonts w:ascii="Arial" w:hAnsi="Arial" w:cs="Arial"/>
          <w:sz w:val="24"/>
          <w:szCs w:val="24"/>
        </w:rPr>
        <w:t xml:space="preserve">Date of hearing: </w:t>
      </w:r>
      <w:r w:rsidRPr="00DB6862">
        <w:rPr>
          <w:rFonts w:ascii="Arial" w:hAnsi="Arial" w:cs="Arial"/>
          <w:sz w:val="24"/>
          <w:szCs w:val="24"/>
        </w:rPr>
        <w:tab/>
      </w:r>
      <w:r w:rsidR="00314DEC">
        <w:rPr>
          <w:rFonts w:ascii="Arial" w:hAnsi="Arial" w:cs="Arial"/>
          <w:sz w:val="24"/>
          <w:szCs w:val="24"/>
        </w:rPr>
        <w:t>5</w:t>
      </w:r>
      <w:r w:rsidR="00DD7470" w:rsidRPr="00DB6862">
        <w:rPr>
          <w:rFonts w:ascii="Arial" w:hAnsi="Arial" w:cs="Arial"/>
          <w:sz w:val="24"/>
          <w:szCs w:val="24"/>
        </w:rPr>
        <w:t xml:space="preserve"> August 2022</w:t>
      </w:r>
      <w:r w:rsidR="00DD7470" w:rsidRPr="00DB6862">
        <w:rPr>
          <w:rFonts w:ascii="Arial" w:hAnsi="Arial" w:cs="Arial"/>
          <w:b/>
          <w:bCs/>
          <w:sz w:val="24"/>
          <w:szCs w:val="24"/>
        </w:rPr>
        <w:t xml:space="preserve"> </w:t>
      </w:r>
    </w:p>
    <w:p w14:paraId="4C0FD9F7" w14:textId="77777777" w:rsidR="00EC6B18" w:rsidRPr="00DB6862" w:rsidRDefault="00EC6B18" w:rsidP="00124637">
      <w:pPr>
        <w:tabs>
          <w:tab w:val="left" w:pos="-426"/>
          <w:tab w:val="left" w:pos="4536"/>
        </w:tabs>
        <w:spacing w:before="120" w:after="120"/>
        <w:ind w:right="-25"/>
        <w:jc w:val="both"/>
        <w:rPr>
          <w:rFonts w:ascii="Arial" w:hAnsi="Arial" w:cs="Arial"/>
          <w:sz w:val="24"/>
          <w:szCs w:val="24"/>
        </w:rPr>
      </w:pPr>
    </w:p>
    <w:p w14:paraId="1729B5B8" w14:textId="11BFA872" w:rsidR="00EC6B18" w:rsidRPr="00DB6862" w:rsidRDefault="00EC6B18" w:rsidP="00124637">
      <w:pPr>
        <w:keepNext/>
        <w:keepLines/>
        <w:tabs>
          <w:tab w:val="left" w:pos="-426"/>
          <w:tab w:val="left" w:pos="4536"/>
        </w:tabs>
        <w:spacing w:before="120" w:after="120"/>
        <w:ind w:right="-25"/>
        <w:jc w:val="both"/>
        <w:rPr>
          <w:rFonts w:ascii="Arial" w:hAnsi="Arial" w:cs="Arial"/>
          <w:sz w:val="24"/>
          <w:szCs w:val="24"/>
        </w:rPr>
      </w:pPr>
      <w:r w:rsidRPr="00DB6862">
        <w:rPr>
          <w:rFonts w:ascii="Arial" w:hAnsi="Arial" w:cs="Arial"/>
          <w:sz w:val="24"/>
          <w:szCs w:val="24"/>
        </w:rPr>
        <w:t xml:space="preserve">Date of judgment:  </w:t>
      </w:r>
      <w:r w:rsidRPr="00DB6862">
        <w:rPr>
          <w:rFonts w:ascii="Arial" w:hAnsi="Arial" w:cs="Arial"/>
          <w:sz w:val="24"/>
          <w:szCs w:val="24"/>
        </w:rPr>
        <w:tab/>
      </w:r>
      <w:r w:rsidR="00FF77AF" w:rsidRPr="00FF77AF">
        <w:rPr>
          <w:rFonts w:ascii="Arial" w:hAnsi="Arial" w:cs="Arial"/>
          <w:sz w:val="24"/>
          <w:szCs w:val="24"/>
        </w:rPr>
        <w:t>8 August 2022</w:t>
      </w:r>
    </w:p>
    <w:p w14:paraId="362D1748" w14:textId="77777777" w:rsidR="00EC6B18" w:rsidRPr="00DB6862" w:rsidRDefault="00EC6B18" w:rsidP="00124637">
      <w:pPr>
        <w:tabs>
          <w:tab w:val="left" w:pos="-426"/>
          <w:tab w:val="left" w:pos="4536"/>
        </w:tabs>
        <w:spacing w:before="120" w:after="120"/>
        <w:ind w:right="-25"/>
        <w:jc w:val="both"/>
        <w:rPr>
          <w:rFonts w:ascii="Arial" w:hAnsi="Arial" w:cs="Arial"/>
          <w:sz w:val="24"/>
          <w:szCs w:val="24"/>
        </w:rPr>
      </w:pPr>
    </w:p>
    <w:p w14:paraId="2C506B22" w14:textId="0B9776CA" w:rsidR="00C1782B" w:rsidRPr="00DB6862" w:rsidRDefault="00EC6B18" w:rsidP="00C1782B">
      <w:pPr>
        <w:keepNext/>
        <w:keepLines/>
        <w:tabs>
          <w:tab w:val="left" w:pos="-426"/>
          <w:tab w:val="left" w:pos="4536"/>
        </w:tabs>
        <w:spacing w:before="120" w:after="120"/>
        <w:ind w:right="-25"/>
        <w:jc w:val="both"/>
        <w:rPr>
          <w:rFonts w:ascii="Arial" w:hAnsi="Arial" w:cs="Arial"/>
          <w:sz w:val="24"/>
          <w:szCs w:val="24"/>
        </w:rPr>
      </w:pPr>
      <w:r w:rsidRPr="00DB6862">
        <w:rPr>
          <w:rFonts w:ascii="Arial" w:hAnsi="Arial" w:cs="Arial"/>
          <w:sz w:val="24"/>
          <w:szCs w:val="24"/>
        </w:rPr>
        <w:t xml:space="preserve">Counsel for </w:t>
      </w:r>
      <w:r w:rsidR="00FF77AF">
        <w:rPr>
          <w:rFonts w:ascii="Arial" w:hAnsi="Arial" w:cs="Arial"/>
          <w:sz w:val="24"/>
          <w:szCs w:val="24"/>
        </w:rPr>
        <w:t xml:space="preserve">each </w:t>
      </w:r>
      <w:r w:rsidR="006E0136">
        <w:rPr>
          <w:rFonts w:ascii="Arial" w:hAnsi="Arial" w:cs="Arial"/>
          <w:sz w:val="24"/>
          <w:szCs w:val="24"/>
        </w:rPr>
        <w:t>plaintiff</w:t>
      </w:r>
      <w:r w:rsidRPr="00DB6862">
        <w:rPr>
          <w:rFonts w:ascii="Arial" w:hAnsi="Arial" w:cs="Arial"/>
          <w:sz w:val="24"/>
          <w:szCs w:val="24"/>
        </w:rPr>
        <w:t xml:space="preserve">: </w:t>
      </w:r>
      <w:r w:rsidRPr="00DB6862">
        <w:rPr>
          <w:rFonts w:ascii="Arial" w:hAnsi="Arial" w:cs="Arial"/>
          <w:sz w:val="24"/>
          <w:szCs w:val="24"/>
        </w:rPr>
        <w:tab/>
        <w:t>Advocate</w:t>
      </w:r>
      <w:r w:rsidR="00843604" w:rsidRPr="00DB6862">
        <w:rPr>
          <w:rFonts w:ascii="Arial" w:hAnsi="Arial" w:cs="Arial"/>
          <w:sz w:val="24"/>
          <w:szCs w:val="24"/>
        </w:rPr>
        <w:t xml:space="preserve"> </w:t>
      </w:r>
      <w:r w:rsidR="006E0136">
        <w:rPr>
          <w:rFonts w:ascii="Arial" w:hAnsi="Arial" w:cs="Arial"/>
          <w:sz w:val="24"/>
          <w:szCs w:val="24"/>
        </w:rPr>
        <w:t xml:space="preserve">R Putzier </w:t>
      </w:r>
    </w:p>
    <w:p w14:paraId="6E5AF0F7" w14:textId="3811EE8B" w:rsidR="00EC6B18" w:rsidRPr="00DB6862" w:rsidRDefault="00EC6B18" w:rsidP="00C1782B">
      <w:pPr>
        <w:keepNext/>
        <w:keepLines/>
        <w:tabs>
          <w:tab w:val="left" w:pos="-426"/>
          <w:tab w:val="left" w:pos="4536"/>
        </w:tabs>
        <w:spacing w:before="120" w:after="120"/>
        <w:ind w:right="-25"/>
        <w:jc w:val="both"/>
        <w:rPr>
          <w:rFonts w:ascii="Arial" w:hAnsi="Arial" w:cs="Arial"/>
          <w:sz w:val="24"/>
          <w:szCs w:val="24"/>
        </w:rPr>
      </w:pPr>
      <w:r w:rsidRPr="00DB6862">
        <w:rPr>
          <w:rFonts w:ascii="Arial" w:hAnsi="Arial" w:cs="Arial"/>
          <w:sz w:val="24"/>
          <w:szCs w:val="24"/>
        </w:rPr>
        <w:t xml:space="preserve">Instructed by: </w:t>
      </w:r>
      <w:r w:rsidRPr="00DB6862">
        <w:rPr>
          <w:rFonts w:ascii="Arial" w:hAnsi="Arial" w:cs="Arial"/>
          <w:sz w:val="24"/>
          <w:szCs w:val="24"/>
        </w:rPr>
        <w:tab/>
      </w:r>
      <w:r w:rsidR="006E0136">
        <w:rPr>
          <w:rFonts w:ascii="Arial" w:hAnsi="Arial" w:cs="Arial"/>
          <w:sz w:val="24"/>
          <w:szCs w:val="24"/>
        </w:rPr>
        <w:t>N</w:t>
      </w:r>
      <w:r w:rsidR="00FF77AF">
        <w:rPr>
          <w:rFonts w:ascii="Arial" w:hAnsi="Arial" w:cs="Arial"/>
          <w:sz w:val="24"/>
          <w:szCs w:val="24"/>
        </w:rPr>
        <w:t xml:space="preserve"> </w:t>
      </w:r>
      <w:r w:rsidR="006E0136">
        <w:rPr>
          <w:rFonts w:ascii="Arial" w:hAnsi="Arial" w:cs="Arial"/>
          <w:sz w:val="24"/>
          <w:szCs w:val="24"/>
        </w:rPr>
        <w:t xml:space="preserve">Xenophontos Attorneys </w:t>
      </w:r>
      <w:r w:rsidR="00C1782B" w:rsidRPr="00DB6862">
        <w:rPr>
          <w:rFonts w:ascii="Arial" w:hAnsi="Arial" w:cs="Arial"/>
          <w:sz w:val="24"/>
          <w:szCs w:val="24"/>
        </w:rPr>
        <w:t xml:space="preserve"> </w:t>
      </w:r>
      <w:r w:rsidR="00592B7A" w:rsidRPr="00DB6862">
        <w:rPr>
          <w:rFonts w:ascii="Arial" w:hAnsi="Arial" w:cs="Arial"/>
          <w:sz w:val="24"/>
          <w:szCs w:val="24"/>
        </w:rPr>
        <w:t xml:space="preserve"> </w:t>
      </w:r>
      <w:r w:rsidR="009E645E" w:rsidRPr="00DB6862">
        <w:rPr>
          <w:rFonts w:ascii="Arial" w:hAnsi="Arial" w:cs="Arial"/>
          <w:sz w:val="24"/>
          <w:szCs w:val="24"/>
        </w:rPr>
        <w:t xml:space="preserve"> </w:t>
      </w:r>
    </w:p>
    <w:p w14:paraId="31DB2B8B" w14:textId="1B87FC6D" w:rsidR="00EC6B18" w:rsidRDefault="00EC6B18" w:rsidP="00124637">
      <w:pPr>
        <w:tabs>
          <w:tab w:val="left" w:pos="-426"/>
          <w:tab w:val="left" w:pos="4536"/>
        </w:tabs>
        <w:spacing w:before="120" w:after="120"/>
        <w:ind w:right="-25"/>
        <w:jc w:val="both"/>
        <w:rPr>
          <w:rFonts w:ascii="Arial" w:hAnsi="Arial" w:cs="Arial"/>
          <w:sz w:val="24"/>
          <w:szCs w:val="24"/>
        </w:rPr>
      </w:pPr>
    </w:p>
    <w:p w14:paraId="4AEB90F4" w14:textId="250BDDA4" w:rsidR="00FF77AF" w:rsidRPr="00DB6862" w:rsidRDefault="00FF77AF" w:rsidP="00124637">
      <w:pPr>
        <w:tabs>
          <w:tab w:val="left" w:pos="-426"/>
          <w:tab w:val="left" w:pos="4536"/>
        </w:tabs>
        <w:spacing w:before="120" w:after="120"/>
        <w:ind w:right="-25"/>
        <w:jc w:val="both"/>
        <w:rPr>
          <w:rFonts w:ascii="Arial" w:hAnsi="Arial" w:cs="Arial"/>
          <w:sz w:val="24"/>
          <w:szCs w:val="24"/>
        </w:rPr>
      </w:pPr>
      <w:r>
        <w:rPr>
          <w:rFonts w:ascii="Arial" w:hAnsi="Arial" w:cs="Arial"/>
          <w:sz w:val="24"/>
          <w:szCs w:val="24"/>
        </w:rPr>
        <w:t>No appearance for each defendant.</w:t>
      </w:r>
    </w:p>
    <w:p w14:paraId="7BF7A571" w14:textId="00ADE2F4" w:rsidR="00EC6B18" w:rsidRPr="001664E7" w:rsidRDefault="00DD7470" w:rsidP="00DD7470">
      <w:pPr>
        <w:keepNext/>
        <w:keepLines/>
        <w:tabs>
          <w:tab w:val="left" w:pos="-426"/>
          <w:tab w:val="left" w:pos="4536"/>
        </w:tabs>
        <w:spacing w:before="120" w:after="120"/>
        <w:ind w:right="-23"/>
        <w:jc w:val="both"/>
        <w:rPr>
          <w:rFonts w:ascii="Arial" w:hAnsi="Arial" w:cs="Arial"/>
          <w:sz w:val="24"/>
          <w:szCs w:val="24"/>
        </w:rPr>
      </w:pPr>
      <w:r>
        <w:rPr>
          <w:rFonts w:ascii="Arial" w:hAnsi="Arial" w:cs="Arial"/>
          <w:sz w:val="24"/>
          <w:szCs w:val="24"/>
        </w:rPr>
        <w:t xml:space="preserve"> </w:t>
      </w:r>
      <w:bookmarkEnd w:id="0"/>
    </w:p>
    <w:sectPr w:rsidR="00EC6B18" w:rsidRPr="001664E7"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271D1" w14:textId="77777777" w:rsidR="00486967" w:rsidRDefault="00486967" w:rsidP="00AD5454">
      <w:pPr>
        <w:spacing w:after="0" w:line="240" w:lineRule="auto"/>
      </w:pPr>
      <w:r>
        <w:separator/>
      </w:r>
    </w:p>
  </w:endnote>
  <w:endnote w:type="continuationSeparator" w:id="0">
    <w:p w14:paraId="6DC3BEAC" w14:textId="77777777" w:rsidR="00486967" w:rsidRDefault="00486967" w:rsidP="00AD5454">
      <w:pPr>
        <w:spacing w:after="0" w:line="240" w:lineRule="auto"/>
      </w:pPr>
      <w:r>
        <w:continuationSeparator/>
      </w:r>
    </w:p>
  </w:endnote>
  <w:endnote w:type="continuationNotice" w:id="1">
    <w:p w14:paraId="2BBA2327" w14:textId="77777777" w:rsidR="00486967" w:rsidRDefault="00486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EBCC" w14:textId="77777777" w:rsidR="00486967" w:rsidRDefault="00486967" w:rsidP="00AD5454">
      <w:pPr>
        <w:spacing w:after="0" w:line="240" w:lineRule="auto"/>
      </w:pPr>
      <w:r>
        <w:separator/>
      </w:r>
    </w:p>
  </w:footnote>
  <w:footnote w:type="continuationSeparator" w:id="0">
    <w:p w14:paraId="33D5B5F4" w14:textId="77777777" w:rsidR="00486967" w:rsidRDefault="00486967" w:rsidP="00AD5454">
      <w:pPr>
        <w:spacing w:after="0" w:line="240" w:lineRule="auto"/>
      </w:pPr>
      <w:r>
        <w:continuationSeparator/>
      </w:r>
    </w:p>
  </w:footnote>
  <w:footnote w:type="continuationNotice" w:id="1">
    <w:p w14:paraId="53D69AE7" w14:textId="77777777" w:rsidR="00486967" w:rsidRDefault="004869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38291672"/>
      <w:docPartObj>
        <w:docPartGallery w:val="Page Numbers (Top of Page)"/>
        <w:docPartUnique/>
      </w:docPartObj>
    </w:sdtPr>
    <w:sdtEndPr>
      <w:rPr>
        <w:noProof/>
      </w:rPr>
    </w:sdtEndPr>
    <w:sdtContent>
      <w:p w14:paraId="7376B9FE" w14:textId="781C1D8C" w:rsidR="00177BDC" w:rsidRDefault="00785B72">
        <w:pPr>
          <w:pStyle w:val="Header"/>
          <w:jc w:val="center"/>
          <w:rPr>
            <w:rFonts w:ascii="Arial" w:hAnsi="Arial" w:cs="Arial"/>
            <w:noProof/>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9059C5">
          <w:rPr>
            <w:rFonts w:ascii="Arial" w:hAnsi="Arial" w:cs="Arial"/>
            <w:noProof/>
            <w:sz w:val="24"/>
            <w:szCs w:val="24"/>
          </w:rPr>
          <w:t>2</w:t>
        </w:r>
        <w:r w:rsidRPr="003876CA">
          <w:rPr>
            <w:rFonts w:ascii="Arial" w:hAnsi="Arial" w:cs="Arial"/>
            <w:noProof/>
            <w:sz w:val="24"/>
            <w:szCs w:val="24"/>
          </w:rPr>
          <w:fldChar w:fldCharType="end"/>
        </w:r>
      </w:p>
      <w:p w14:paraId="58741006" w14:textId="77777777" w:rsidR="00177BDC" w:rsidRDefault="00177BDC">
        <w:pPr>
          <w:pStyle w:val="Header"/>
          <w:jc w:val="center"/>
          <w:rPr>
            <w:rFonts w:ascii="Arial" w:hAnsi="Arial" w:cs="Arial"/>
            <w:noProof/>
            <w:sz w:val="24"/>
            <w:szCs w:val="24"/>
          </w:rPr>
        </w:pPr>
      </w:p>
      <w:p w14:paraId="1787C62E" w14:textId="190B1011" w:rsidR="00785B72" w:rsidRPr="003876CA" w:rsidRDefault="00486967">
        <w:pPr>
          <w:pStyle w:val="Header"/>
          <w:jc w:val="center"/>
          <w:rPr>
            <w:rFonts w:ascii="Arial" w:hAnsi="Arial" w:cs="Arial"/>
            <w:sz w:val="24"/>
            <w:szCs w:val="24"/>
          </w:rPr>
        </w:pPr>
      </w:p>
    </w:sdtContent>
  </w:sdt>
  <w:p w14:paraId="0C1783B9" w14:textId="77777777" w:rsidR="00785B72" w:rsidRDefault="00785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29B71EA"/>
    <w:multiLevelType w:val="multilevel"/>
    <w:tmpl w:val="B04CC168"/>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tabs>
          <w:tab w:val="num" w:pos="1584"/>
        </w:tabs>
        <w:ind w:left="1584" w:hanging="8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5"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8"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5" w15:restartNumberingAfterBreak="0">
    <w:nsid w:val="3F747AE2"/>
    <w:multiLevelType w:val="multilevel"/>
    <w:tmpl w:val="254644CE"/>
    <w:lvl w:ilvl="0">
      <w:start w:val="1"/>
      <w:numFmt w:val="decimal"/>
      <w:lvlText w:val="%1"/>
      <w:lvlJc w:val="left"/>
      <w:pPr>
        <w:ind w:left="852" w:hanging="852"/>
      </w:pPr>
      <w:rPr>
        <w:rFonts w:hint="default"/>
      </w:rPr>
    </w:lvl>
    <w:lvl w:ilvl="1">
      <w:start w:val="1"/>
      <w:numFmt w:val="decimal"/>
      <w:lvlText w:val="%1.%2"/>
      <w:lvlJc w:val="left"/>
      <w:pPr>
        <w:ind w:left="3407" w:hanging="852"/>
      </w:pPr>
      <w:rPr>
        <w:rFonts w:hint="default"/>
      </w:rPr>
    </w:lvl>
    <w:lvl w:ilvl="2">
      <w:start w:val="1"/>
      <w:numFmt w:val="decimal"/>
      <w:lvlText w:val="%1.%2.%3"/>
      <w:lvlJc w:val="left"/>
      <w:pPr>
        <w:ind w:left="5962" w:hanging="852"/>
      </w:pPr>
      <w:rPr>
        <w:rFonts w:hint="default"/>
      </w:rPr>
    </w:lvl>
    <w:lvl w:ilvl="3">
      <w:start w:val="1"/>
      <w:numFmt w:val="decimal"/>
      <w:lvlText w:val="%1.%2.%3.%4"/>
      <w:lvlJc w:val="left"/>
      <w:pPr>
        <w:ind w:left="8745" w:hanging="1080"/>
      </w:pPr>
      <w:rPr>
        <w:rFonts w:hint="default"/>
      </w:rPr>
    </w:lvl>
    <w:lvl w:ilvl="4">
      <w:start w:val="1"/>
      <w:numFmt w:val="decimal"/>
      <w:lvlText w:val="%1.%2.%3.%4.%5"/>
      <w:lvlJc w:val="left"/>
      <w:pPr>
        <w:ind w:left="11300" w:hanging="1080"/>
      </w:pPr>
      <w:rPr>
        <w:rFonts w:hint="default"/>
      </w:rPr>
    </w:lvl>
    <w:lvl w:ilvl="5">
      <w:start w:val="1"/>
      <w:numFmt w:val="decimal"/>
      <w:lvlText w:val="%1.%2.%3.%4.%5.%6"/>
      <w:lvlJc w:val="left"/>
      <w:pPr>
        <w:ind w:left="14215" w:hanging="1440"/>
      </w:pPr>
      <w:rPr>
        <w:rFonts w:hint="default"/>
      </w:rPr>
    </w:lvl>
    <w:lvl w:ilvl="6">
      <w:start w:val="1"/>
      <w:numFmt w:val="decimal"/>
      <w:lvlText w:val="%1.%2.%3.%4.%5.%6.%7"/>
      <w:lvlJc w:val="left"/>
      <w:pPr>
        <w:ind w:left="16770" w:hanging="1440"/>
      </w:pPr>
      <w:rPr>
        <w:rFonts w:hint="default"/>
      </w:rPr>
    </w:lvl>
    <w:lvl w:ilvl="7">
      <w:start w:val="1"/>
      <w:numFmt w:val="decimal"/>
      <w:lvlText w:val="%1.%2.%3.%4.%5.%6.%7.%8"/>
      <w:lvlJc w:val="left"/>
      <w:pPr>
        <w:ind w:left="19685" w:hanging="1800"/>
      </w:pPr>
      <w:rPr>
        <w:rFonts w:hint="default"/>
      </w:rPr>
    </w:lvl>
    <w:lvl w:ilvl="8">
      <w:start w:val="1"/>
      <w:numFmt w:val="decimal"/>
      <w:lvlText w:val="%1.%2.%3.%4.%5.%6.%7.%8.%9"/>
      <w:lvlJc w:val="left"/>
      <w:pPr>
        <w:ind w:left="22240" w:hanging="1800"/>
      </w:pPr>
      <w:rPr>
        <w:rFonts w:hint="default"/>
      </w:rPr>
    </w:lvl>
  </w:abstractNum>
  <w:abstractNum w:abstractNumId="26"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7"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15:restartNumberingAfterBreak="0">
    <w:nsid w:val="58A75599"/>
    <w:multiLevelType w:val="multilevel"/>
    <w:tmpl w:val="08725E10"/>
    <w:lvl w:ilvl="0">
      <w:start w:val="1"/>
      <w:numFmt w:val="decimal"/>
      <w:pStyle w:val="ListLevel1"/>
      <w:lvlText w:val="%1."/>
      <w:lvlJc w:val="left"/>
      <w:pPr>
        <w:tabs>
          <w:tab w:val="num" w:pos="851"/>
        </w:tabs>
        <w:ind w:left="851" w:hanging="851"/>
      </w:pPr>
      <w:rPr>
        <w:rFonts w:hint="default"/>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decimal"/>
      <w:lvlRestart w:val="0"/>
      <w:pStyle w:val="ListLevel4"/>
      <w:lvlText w:val="%1.%2.%3.%4"/>
      <w:lvlJc w:val="left"/>
      <w:pPr>
        <w:tabs>
          <w:tab w:val="num" w:pos="3119"/>
        </w:tabs>
        <w:ind w:left="3119" w:hanging="51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32"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3"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6"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AE77543"/>
    <w:multiLevelType w:val="multilevel"/>
    <w:tmpl w:val="996A2756"/>
    <w:lvl w:ilvl="0">
      <w:start w:val="1"/>
      <w:numFmt w:val="decimal"/>
      <w:lvlText w:val="%1."/>
      <w:lvlJc w:val="left"/>
      <w:pPr>
        <w:ind w:left="624" w:hanging="624"/>
      </w:pPr>
      <w:rPr>
        <w:rFonts w:hint="default"/>
        <w:i w:val="0"/>
        <w:iCs w:val="0"/>
      </w:rPr>
    </w:lvl>
    <w:lvl w:ilvl="1">
      <w:start w:val="1"/>
      <w:numFmt w:val="decimal"/>
      <w:lvlText w:val="%1.%2."/>
      <w:lvlJc w:val="left"/>
      <w:pPr>
        <w:ind w:left="1418" w:hanging="794"/>
      </w:pPr>
      <w:rPr>
        <w:rFonts w:ascii="Arial" w:hAnsi="Arial" w:cs="Arial" w:hint="default"/>
        <w:i w:val="0"/>
        <w:iCs w:val="0"/>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4"/>
  </w:num>
  <w:num w:numId="3">
    <w:abstractNumId w:val="8"/>
  </w:num>
  <w:num w:numId="4">
    <w:abstractNumId w:val="4"/>
  </w:num>
  <w:num w:numId="5">
    <w:abstractNumId w:val="3"/>
  </w:num>
  <w:num w:numId="6">
    <w:abstractNumId w:val="30"/>
  </w:num>
  <w:num w:numId="7">
    <w:abstractNumId w:val="26"/>
  </w:num>
  <w:num w:numId="8">
    <w:abstractNumId w:val="29"/>
  </w:num>
  <w:num w:numId="9">
    <w:abstractNumId w:val="11"/>
  </w:num>
  <w:num w:numId="10">
    <w:abstractNumId w:val="19"/>
  </w:num>
  <w:num w:numId="11">
    <w:abstractNumId w:val="17"/>
  </w:num>
  <w:num w:numId="12">
    <w:abstractNumId w:val="6"/>
  </w:num>
  <w:num w:numId="13">
    <w:abstractNumId w:val="5"/>
  </w:num>
  <w:num w:numId="14">
    <w:abstractNumId w:val="27"/>
  </w:num>
  <w:num w:numId="15">
    <w:abstractNumId w:val="1"/>
  </w:num>
  <w:num w:numId="16">
    <w:abstractNumId w:val="13"/>
  </w:num>
  <w:num w:numId="17">
    <w:abstractNumId w:val="20"/>
  </w:num>
  <w:num w:numId="18">
    <w:abstractNumId w:val="9"/>
  </w:num>
  <w:num w:numId="19">
    <w:abstractNumId w:val="22"/>
  </w:num>
  <w:num w:numId="20">
    <w:abstractNumId w:val="23"/>
  </w:num>
  <w:num w:numId="21">
    <w:abstractNumId w:val="12"/>
  </w:num>
  <w:num w:numId="22">
    <w:abstractNumId w:val="0"/>
  </w:num>
  <w:num w:numId="23">
    <w:abstractNumId w:val="32"/>
  </w:num>
  <w:num w:numId="24">
    <w:abstractNumId w:val="14"/>
  </w:num>
  <w:num w:numId="25">
    <w:abstractNumId w:val="10"/>
  </w:num>
  <w:num w:numId="26">
    <w:abstractNumId w:val="36"/>
  </w:num>
  <w:num w:numId="27">
    <w:abstractNumId w:val="37"/>
  </w:num>
  <w:num w:numId="28">
    <w:abstractNumId w:val="1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5"/>
  </w:num>
  <w:num w:numId="35">
    <w:abstractNumId w:val="33"/>
  </w:num>
  <w:num w:numId="36">
    <w:abstractNumId w:val="21"/>
  </w:num>
  <w:num w:numId="37">
    <w:abstractNumId w:val="38"/>
  </w:num>
  <w:num w:numId="38">
    <w:abstractNumId w:val="7"/>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1340"/>
    <w:rsid w:val="00002D4E"/>
    <w:rsid w:val="000051DB"/>
    <w:rsid w:val="0000635F"/>
    <w:rsid w:val="00006C88"/>
    <w:rsid w:val="000103C5"/>
    <w:rsid w:val="00011C53"/>
    <w:rsid w:val="00011D25"/>
    <w:rsid w:val="00012717"/>
    <w:rsid w:val="00013614"/>
    <w:rsid w:val="00014EC0"/>
    <w:rsid w:val="000162A6"/>
    <w:rsid w:val="000167EF"/>
    <w:rsid w:val="000171C5"/>
    <w:rsid w:val="00020E27"/>
    <w:rsid w:val="00020F18"/>
    <w:rsid w:val="000247CF"/>
    <w:rsid w:val="000248AB"/>
    <w:rsid w:val="00024978"/>
    <w:rsid w:val="000249CF"/>
    <w:rsid w:val="00024AF6"/>
    <w:rsid w:val="0002506C"/>
    <w:rsid w:val="0002613A"/>
    <w:rsid w:val="00026A27"/>
    <w:rsid w:val="00027164"/>
    <w:rsid w:val="000277C2"/>
    <w:rsid w:val="0003036A"/>
    <w:rsid w:val="00031012"/>
    <w:rsid w:val="00033361"/>
    <w:rsid w:val="00033D1D"/>
    <w:rsid w:val="00034FA8"/>
    <w:rsid w:val="000354D4"/>
    <w:rsid w:val="00035F31"/>
    <w:rsid w:val="00036130"/>
    <w:rsid w:val="000362DB"/>
    <w:rsid w:val="00037059"/>
    <w:rsid w:val="00037E60"/>
    <w:rsid w:val="00040B5F"/>
    <w:rsid w:val="00041C82"/>
    <w:rsid w:val="00041E3B"/>
    <w:rsid w:val="00042A5C"/>
    <w:rsid w:val="00043835"/>
    <w:rsid w:val="000442C3"/>
    <w:rsid w:val="00045449"/>
    <w:rsid w:val="000464A3"/>
    <w:rsid w:val="000479E6"/>
    <w:rsid w:val="0005047F"/>
    <w:rsid w:val="000504F9"/>
    <w:rsid w:val="0005318E"/>
    <w:rsid w:val="00053384"/>
    <w:rsid w:val="00053B61"/>
    <w:rsid w:val="00055E5A"/>
    <w:rsid w:val="000561D6"/>
    <w:rsid w:val="000562B4"/>
    <w:rsid w:val="00057F6F"/>
    <w:rsid w:val="00060019"/>
    <w:rsid w:val="00060214"/>
    <w:rsid w:val="00060C3F"/>
    <w:rsid w:val="00061700"/>
    <w:rsid w:val="0006183F"/>
    <w:rsid w:val="00061B03"/>
    <w:rsid w:val="00062FB0"/>
    <w:rsid w:val="00063AA1"/>
    <w:rsid w:val="00064BDC"/>
    <w:rsid w:val="0006503E"/>
    <w:rsid w:val="0006799E"/>
    <w:rsid w:val="00072827"/>
    <w:rsid w:val="0007355B"/>
    <w:rsid w:val="00076604"/>
    <w:rsid w:val="00076A81"/>
    <w:rsid w:val="00080096"/>
    <w:rsid w:val="00080BE4"/>
    <w:rsid w:val="000818AC"/>
    <w:rsid w:val="00081E44"/>
    <w:rsid w:val="0008244B"/>
    <w:rsid w:val="00083284"/>
    <w:rsid w:val="00083F1D"/>
    <w:rsid w:val="00084FF7"/>
    <w:rsid w:val="00085BA2"/>
    <w:rsid w:val="00085BBD"/>
    <w:rsid w:val="00086297"/>
    <w:rsid w:val="00086C80"/>
    <w:rsid w:val="000900BB"/>
    <w:rsid w:val="00091058"/>
    <w:rsid w:val="000936BB"/>
    <w:rsid w:val="00093EF0"/>
    <w:rsid w:val="00094A84"/>
    <w:rsid w:val="00095820"/>
    <w:rsid w:val="00095889"/>
    <w:rsid w:val="00096794"/>
    <w:rsid w:val="00096809"/>
    <w:rsid w:val="000A0821"/>
    <w:rsid w:val="000A1CD3"/>
    <w:rsid w:val="000A2AA3"/>
    <w:rsid w:val="000A4179"/>
    <w:rsid w:val="000A4F57"/>
    <w:rsid w:val="000A50C4"/>
    <w:rsid w:val="000A6DC5"/>
    <w:rsid w:val="000A6F5E"/>
    <w:rsid w:val="000A79CA"/>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5CF"/>
    <w:rsid w:val="000C5B47"/>
    <w:rsid w:val="000C7C1D"/>
    <w:rsid w:val="000D19DE"/>
    <w:rsid w:val="000D1A25"/>
    <w:rsid w:val="000D3205"/>
    <w:rsid w:val="000D52CD"/>
    <w:rsid w:val="000D5DF2"/>
    <w:rsid w:val="000D6853"/>
    <w:rsid w:val="000D7379"/>
    <w:rsid w:val="000D77E5"/>
    <w:rsid w:val="000E071E"/>
    <w:rsid w:val="000E211A"/>
    <w:rsid w:val="000E2600"/>
    <w:rsid w:val="000E2703"/>
    <w:rsid w:val="000E48A4"/>
    <w:rsid w:val="000E55B0"/>
    <w:rsid w:val="000E5BD7"/>
    <w:rsid w:val="000F0DFC"/>
    <w:rsid w:val="000F14E8"/>
    <w:rsid w:val="000F15DF"/>
    <w:rsid w:val="000F256A"/>
    <w:rsid w:val="000F2A50"/>
    <w:rsid w:val="000F3502"/>
    <w:rsid w:val="000F36EC"/>
    <w:rsid w:val="000F3A7A"/>
    <w:rsid w:val="000F4342"/>
    <w:rsid w:val="000F5B4D"/>
    <w:rsid w:val="000F5FFD"/>
    <w:rsid w:val="000F6A7B"/>
    <w:rsid w:val="000F6DFE"/>
    <w:rsid w:val="000F7F1A"/>
    <w:rsid w:val="00100A92"/>
    <w:rsid w:val="001029E5"/>
    <w:rsid w:val="0010393F"/>
    <w:rsid w:val="00106019"/>
    <w:rsid w:val="001060E7"/>
    <w:rsid w:val="001067C5"/>
    <w:rsid w:val="001117FE"/>
    <w:rsid w:val="00111CC2"/>
    <w:rsid w:val="00112075"/>
    <w:rsid w:val="001154E5"/>
    <w:rsid w:val="001156A9"/>
    <w:rsid w:val="00115E80"/>
    <w:rsid w:val="00116270"/>
    <w:rsid w:val="00116DCF"/>
    <w:rsid w:val="00120040"/>
    <w:rsid w:val="001227DD"/>
    <w:rsid w:val="00124012"/>
    <w:rsid w:val="001245D2"/>
    <w:rsid w:val="00124637"/>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9C"/>
    <w:rsid w:val="001431E6"/>
    <w:rsid w:val="00145330"/>
    <w:rsid w:val="001454F5"/>
    <w:rsid w:val="001461D1"/>
    <w:rsid w:val="00146A5B"/>
    <w:rsid w:val="00147533"/>
    <w:rsid w:val="00150144"/>
    <w:rsid w:val="00150160"/>
    <w:rsid w:val="001516F3"/>
    <w:rsid w:val="00151ACB"/>
    <w:rsid w:val="00152D75"/>
    <w:rsid w:val="001547D7"/>
    <w:rsid w:val="00154935"/>
    <w:rsid w:val="001552D5"/>
    <w:rsid w:val="001557C1"/>
    <w:rsid w:val="001562E9"/>
    <w:rsid w:val="00156D6D"/>
    <w:rsid w:val="00161298"/>
    <w:rsid w:val="00162123"/>
    <w:rsid w:val="00163206"/>
    <w:rsid w:val="00163356"/>
    <w:rsid w:val="00164305"/>
    <w:rsid w:val="00164461"/>
    <w:rsid w:val="0016490E"/>
    <w:rsid w:val="001658A1"/>
    <w:rsid w:val="0016642E"/>
    <w:rsid w:val="001664E7"/>
    <w:rsid w:val="00166769"/>
    <w:rsid w:val="00166F08"/>
    <w:rsid w:val="00166FBB"/>
    <w:rsid w:val="001673C5"/>
    <w:rsid w:val="00171524"/>
    <w:rsid w:val="00172B81"/>
    <w:rsid w:val="00173946"/>
    <w:rsid w:val="00174C2B"/>
    <w:rsid w:val="00177BDC"/>
    <w:rsid w:val="00180265"/>
    <w:rsid w:val="001802CA"/>
    <w:rsid w:val="00180D04"/>
    <w:rsid w:val="00181193"/>
    <w:rsid w:val="0018146D"/>
    <w:rsid w:val="00182C8F"/>
    <w:rsid w:val="00183059"/>
    <w:rsid w:val="00184211"/>
    <w:rsid w:val="00184688"/>
    <w:rsid w:val="00186E3C"/>
    <w:rsid w:val="001876CC"/>
    <w:rsid w:val="00187D0F"/>
    <w:rsid w:val="00187E09"/>
    <w:rsid w:val="00190481"/>
    <w:rsid w:val="0019071D"/>
    <w:rsid w:val="00190EB7"/>
    <w:rsid w:val="00191A86"/>
    <w:rsid w:val="0019512E"/>
    <w:rsid w:val="00195163"/>
    <w:rsid w:val="001A0515"/>
    <w:rsid w:val="001A09B6"/>
    <w:rsid w:val="001A0A03"/>
    <w:rsid w:val="001A0CE5"/>
    <w:rsid w:val="001A15B5"/>
    <w:rsid w:val="001A2CBE"/>
    <w:rsid w:val="001A321E"/>
    <w:rsid w:val="001A3C9E"/>
    <w:rsid w:val="001A4CD5"/>
    <w:rsid w:val="001A597B"/>
    <w:rsid w:val="001A6086"/>
    <w:rsid w:val="001A69AE"/>
    <w:rsid w:val="001A6F44"/>
    <w:rsid w:val="001A77F5"/>
    <w:rsid w:val="001A7806"/>
    <w:rsid w:val="001B16F3"/>
    <w:rsid w:val="001B3E48"/>
    <w:rsid w:val="001B4444"/>
    <w:rsid w:val="001B5C0E"/>
    <w:rsid w:val="001B689E"/>
    <w:rsid w:val="001B716F"/>
    <w:rsid w:val="001B7585"/>
    <w:rsid w:val="001C0AE6"/>
    <w:rsid w:val="001C10CA"/>
    <w:rsid w:val="001C10F3"/>
    <w:rsid w:val="001C1219"/>
    <w:rsid w:val="001C1F34"/>
    <w:rsid w:val="001C24E7"/>
    <w:rsid w:val="001C2DDC"/>
    <w:rsid w:val="001C68F0"/>
    <w:rsid w:val="001C6B80"/>
    <w:rsid w:val="001C78FE"/>
    <w:rsid w:val="001D3843"/>
    <w:rsid w:val="001D4C50"/>
    <w:rsid w:val="001D5DC3"/>
    <w:rsid w:val="001D60E9"/>
    <w:rsid w:val="001D7E2D"/>
    <w:rsid w:val="001E10AD"/>
    <w:rsid w:val="001E2EDC"/>
    <w:rsid w:val="001E3216"/>
    <w:rsid w:val="001E4DEF"/>
    <w:rsid w:val="001E564E"/>
    <w:rsid w:val="001E6066"/>
    <w:rsid w:val="001E77F0"/>
    <w:rsid w:val="001E7BF2"/>
    <w:rsid w:val="001E7DE7"/>
    <w:rsid w:val="001F0ABA"/>
    <w:rsid w:val="001F0F12"/>
    <w:rsid w:val="001F17A7"/>
    <w:rsid w:val="001F1C4F"/>
    <w:rsid w:val="001F3B24"/>
    <w:rsid w:val="001F6183"/>
    <w:rsid w:val="001F76ED"/>
    <w:rsid w:val="00200446"/>
    <w:rsid w:val="00200953"/>
    <w:rsid w:val="002054DD"/>
    <w:rsid w:val="00205BF4"/>
    <w:rsid w:val="002069ED"/>
    <w:rsid w:val="00207DFA"/>
    <w:rsid w:val="00210292"/>
    <w:rsid w:val="00210463"/>
    <w:rsid w:val="00210C28"/>
    <w:rsid w:val="0021129B"/>
    <w:rsid w:val="002130D1"/>
    <w:rsid w:val="00213DE3"/>
    <w:rsid w:val="00222CCA"/>
    <w:rsid w:val="00222D58"/>
    <w:rsid w:val="002235C0"/>
    <w:rsid w:val="00230586"/>
    <w:rsid w:val="00230763"/>
    <w:rsid w:val="00232619"/>
    <w:rsid w:val="00233463"/>
    <w:rsid w:val="00233DCE"/>
    <w:rsid w:val="00234539"/>
    <w:rsid w:val="0023594D"/>
    <w:rsid w:val="00235E10"/>
    <w:rsid w:val="00237C41"/>
    <w:rsid w:val="002409BA"/>
    <w:rsid w:val="00240C7D"/>
    <w:rsid w:val="00241A9F"/>
    <w:rsid w:val="00242A4F"/>
    <w:rsid w:val="00243311"/>
    <w:rsid w:val="002437C0"/>
    <w:rsid w:val="00243F04"/>
    <w:rsid w:val="00244D2E"/>
    <w:rsid w:val="002462DC"/>
    <w:rsid w:val="00246F4D"/>
    <w:rsid w:val="00246F85"/>
    <w:rsid w:val="00247B8B"/>
    <w:rsid w:val="00250054"/>
    <w:rsid w:val="00251D7E"/>
    <w:rsid w:val="00252472"/>
    <w:rsid w:val="00252C5D"/>
    <w:rsid w:val="00260109"/>
    <w:rsid w:val="002603E8"/>
    <w:rsid w:val="002605B6"/>
    <w:rsid w:val="002607C6"/>
    <w:rsid w:val="00260FB6"/>
    <w:rsid w:val="00261CA5"/>
    <w:rsid w:val="0026217C"/>
    <w:rsid w:val="002628C1"/>
    <w:rsid w:val="00263366"/>
    <w:rsid w:val="0026721F"/>
    <w:rsid w:val="002719AA"/>
    <w:rsid w:val="00271DC9"/>
    <w:rsid w:val="0027204F"/>
    <w:rsid w:val="00272CD0"/>
    <w:rsid w:val="0027564D"/>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0F15"/>
    <w:rsid w:val="00293205"/>
    <w:rsid w:val="00294000"/>
    <w:rsid w:val="00294727"/>
    <w:rsid w:val="00295816"/>
    <w:rsid w:val="00295BB7"/>
    <w:rsid w:val="00295F96"/>
    <w:rsid w:val="00296150"/>
    <w:rsid w:val="0029781E"/>
    <w:rsid w:val="00297841"/>
    <w:rsid w:val="00297CC2"/>
    <w:rsid w:val="002A1EA7"/>
    <w:rsid w:val="002A378E"/>
    <w:rsid w:val="002A3E42"/>
    <w:rsid w:val="002A63B7"/>
    <w:rsid w:val="002A649E"/>
    <w:rsid w:val="002A7325"/>
    <w:rsid w:val="002A762C"/>
    <w:rsid w:val="002B0661"/>
    <w:rsid w:val="002B08CA"/>
    <w:rsid w:val="002B2117"/>
    <w:rsid w:val="002B281D"/>
    <w:rsid w:val="002B297A"/>
    <w:rsid w:val="002B4EF1"/>
    <w:rsid w:val="002B526B"/>
    <w:rsid w:val="002B587E"/>
    <w:rsid w:val="002B5CBD"/>
    <w:rsid w:val="002B5EAB"/>
    <w:rsid w:val="002B61C0"/>
    <w:rsid w:val="002C2AF6"/>
    <w:rsid w:val="002C383C"/>
    <w:rsid w:val="002C3E13"/>
    <w:rsid w:val="002C5849"/>
    <w:rsid w:val="002C668E"/>
    <w:rsid w:val="002C7673"/>
    <w:rsid w:val="002D0198"/>
    <w:rsid w:val="002D0284"/>
    <w:rsid w:val="002D0786"/>
    <w:rsid w:val="002D0D22"/>
    <w:rsid w:val="002D188C"/>
    <w:rsid w:val="002D2351"/>
    <w:rsid w:val="002D2FF7"/>
    <w:rsid w:val="002D40AE"/>
    <w:rsid w:val="002D466A"/>
    <w:rsid w:val="002D4BBB"/>
    <w:rsid w:val="002D5424"/>
    <w:rsid w:val="002D6839"/>
    <w:rsid w:val="002D6C4B"/>
    <w:rsid w:val="002E0DB5"/>
    <w:rsid w:val="002E1433"/>
    <w:rsid w:val="002E2399"/>
    <w:rsid w:val="002E29E4"/>
    <w:rsid w:val="002E64AD"/>
    <w:rsid w:val="002E6C6C"/>
    <w:rsid w:val="002F0645"/>
    <w:rsid w:val="002F1231"/>
    <w:rsid w:val="002F220C"/>
    <w:rsid w:val="002F40FC"/>
    <w:rsid w:val="002F5BD0"/>
    <w:rsid w:val="002F6105"/>
    <w:rsid w:val="002F6E56"/>
    <w:rsid w:val="00300CAF"/>
    <w:rsid w:val="00301DFD"/>
    <w:rsid w:val="00303C6D"/>
    <w:rsid w:val="00303D92"/>
    <w:rsid w:val="0030448F"/>
    <w:rsid w:val="00305E4B"/>
    <w:rsid w:val="00306063"/>
    <w:rsid w:val="00310D49"/>
    <w:rsid w:val="00312030"/>
    <w:rsid w:val="003142ED"/>
    <w:rsid w:val="00314333"/>
    <w:rsid w:val="00314D47"/>
    <w:rsid w:val="00314DEC"/>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E21"/>
    <w:rsid w:val="00326E3E"/>
    <w:rsid w:val="00327206"/>
    <w:rsid w:val="003279FB"/>
    <w:rsid w:val="00327A45"/>
    <w:rsid w:val="003316C7"/>
    <w:rsid w:val="00332CBB"/>
    <w:rsid w:val="0033659F"/>
    <w:rsid w:val="00336EB9"/>
    <w:rsid w:val="0034040A"/>
    <w:rsid w:val="00341AD3"/>
    <w:rsid w:val="0034492F"/>
    <w:rsid w:val="003456A6"/>
    <w:rsid w:val="00345F8C"/>
    <w:rsid w:val="00346536"/>
    <w:rsid w:val="00346E1B"/>
    <w:rsid w:val="00347FB2"/>
    <w:rsid w:val="00351F20"/>
    <w:rsid w:val="00352518"/>
    <w:rsid w:val="00352F05"/>
    <w:rsid w:val="0035300F"/>
    <w:rsid w:val="00353D02"/>
    <w:rsid w:val="00354BBF"/>
    <w:rsid w:val="003557C0"/>
    <w:rsid w:val="00360034"/>
    <w:rsid w:val="00362729"/>
    <w:rsid w:val="00362D6D"/>
    <w:rsid w:val="00364068"/>
    <w:rsid w:val="00370BF1"/>
    <w:rsid w:val="00372A21"/>
    <w:rsid w:val="003733C1"/>
    <w:rsid w:val="0037479C"/>
    <w:rsid w:val="003769F9"/>
    <w:rsid w:val="00376F5E"/>
    <w:rsid w:val="00377FBF"/>
    <w:rsid w:val="00380A0F"/>
    <w:rsid w:val="0038320B"/>
    <w:rsid w:val="003834F6"/>
    <w:rsid w:val="0038351A"/>
    <w:rsid w:val="00383ACA"/>
    <w:rsid w:val="00383B36"/>
    <w:rsid w:val="00385CF6"/>
    <w:rsid w:val="00386B59"/>
    <w:rsid w:val="003872D3"/>
    <w:rsid w:val="003876CA"/>
    <w:rsid w:val="00387C6F"/>
    <w:rsid w:val="00387FF5"/>
    <w:rsid w:val="0039140A"/>
    <w:rsid w:val="00392A75"/>
    <w:rsid w:val="003945E8"/>
    <w:rsid w:val="003A1CA7"/>
    <w:rsid w:val="003A21BD"/>
    <w:rsid w:val="003A2AF5"/>
    <w:rsid w:val="003A3BD2"/>
    <w:rsid w:val="003A3D15"/>
    <w:rsid w:val="003A4B7A"/>
    <w:rsid w:val="003A51B4"/>
    <w:rsid w:val="003A6606"/>
    <w:rsid w:val="003B0C5E"/>
    <w:rsid w:val="003B10EF"/>
    <w:rsid w:val="003B155F"/>
    <w:rsid w:val="003B311A"/>
    <w:rsid w:val="003B32B8"/>
    <w:rsid w:val="003B4177"/>
    <w:rsid w:val="003B47F3"/>
    <w:rsid w:val="003B60CD"/>
    <w:rsid w:val="003B64AB"/>
    <w:rsid w:val="003B68A8"/>
    <w:rsid w:val="003C0BFF"/>
    <w:rsid w:val="003C3732"/>
    <w:rsid w:val="003C529F"/>
    <w:rsid w:val="003C6AA5"/>
    <w:rsid w:val="003C766D"/>
    <w:rsid w:val="003C7883"/>
    <w:rsid w:val="003D0064"/>
    <w:rsid w:val="003D1356"/>
    <w:rsid w:val="003D1565"/>
    <w:rsid w:val="003D2A10"/>
    <w:rsid w:val="003D500A"/>
    <w:rsid w:val="003D5268"/>
    <w:rsid w:val="003D57DA"/>
    <w:rsid w:val="003D5F3C"/>
    <w:rsid w:val="003E01A4"/>
    <w:rsid w:val="003E0505"/>
    <w:rsid w:val="003E2220"/>
    <w:rsid w:val="003E4447"/>
    <w:rsid w:val="003E450C"/>
    <w:rsid w:val="003E4E08"/>
    <w:rsid w:val="003E561F"/>
    <w:rsid w:val="003E660F"/>
    <w:rsid w:val="003E66F6"/>
    <w:rsid w:val="003E6725"/>
    <w:rsid w:val="003E6F56"/>
    <w:rsid w:val="003E7B8A"/>
    <w:rsid w:val="003F02DB"/>
    <w:rsid w:val="003F0DB3"/>
    <w:rsid w:val="003F28FA"/>
    <w:rsid w:val="003F2C91"/>
    <w:rsid w:val="003F7365"/>
    <w:rsid w:val="004008DC"/>
    <w:rsid w:val="00401858"/>
    <w:rsid w:val="00401B2F"/>
    <w:rsid w:val="00401FEB"/>
    <w:rsid w:val="0040278A"/>
    <w:rsid w:val="00405135"/>
    <w:rsid w:val="0040695B"/>
    <w:rsid w:val="00407066"/>
    <w:rsid w:val="0041153E"/>
    <w:rsid w:val="0041162D"/>
    <w:rsid w:val="00411E25"/>
    <w:rsid w:val="00413660"/>
    <w:rsid w:val="00413AFE"/>
    <w:rsid w:val="00413BC2"/>
    <w:rsid w:val="0041465A"/>
    <w:rsid w:val="00415C46"/>
    <w:rsid w:val="00417477"/>
    <w:rsid w:val="00421950"/>
    <w:rsid w:val="00421D5A"/>
    <w:rsid w:val="00421E09"/>
    <w:rsid w:val="0042207F"/>
    <w:rsid w:val="00423031"/>
    <w:rsid w:val="00423779"/>
    <w:rsid w:val="004266E7"/>
    <w:rsid w:val="00426AF2"/>
    <w:rsid w:val="004276DC"/>
    <w:rsid w:val="00427D55"/>
    <w:rsid w:val="00431CAD"/>
    <w:rsid w:val="00432B11"/>
    <w:rsid w:val="00433A44"/>
    <w:rsid w:val="004347F9"/>
    <w:rsid w:val="00434991"/>
    <w:rsid w:val="00436781"/>
    <w:rsid w:val="00436AE4"/>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263D"/>
    <w:rsid w:val="00452E78"/>
    <w:rsid w:val="004535A0"/>
    <w:rsid w:val="004535E8"/>
    <w:rsid w:val="004538A3"/>
    <w:rsid w:val="004547E8"/>
    <w:rsid w:val="004578D9"/>
    <w:rsid w:val="004601D7"/>
    <w:rsid w:val="004604B6"/>
    <w:rsid w:val="00460772"/>
    <w:rsid w:val="0046083F"/>
    <w:rsid w:val="004610FD"/>
    <w:rsid w:val="0046266A"/>
    <w:rsid w:val="004634B3"/>
    <w:rsid w:val="00463707"/>
    <w:rsid w:val="00466336"/>
    <w:rsid w:val="00473303"/>
    <w:rsid w:val="00475A48"/>
    <w:rsid w:val="00480C8B"/>
    <w:rsid w:val="00480EA1"/>
    <w:rsid w:val="00481985"/>
    <w:rsid w:val="004835AF"/>
    <w:rsid w:val="004847F3"/>
    <w:rsid w:val="00484B6D"/>
    <w:rsid w:val="0048554B"/>
    <w:rsid w:val="00485EAC"/>
    <w:rsid w:val="004865ED"/>
    <w:rsid w:val="00486967"/>
    <w:rsid w:val="00487CEB"/>
    <w:rsid w:val="00487EB3"/>
    <w:rsid w:val="00492161"/>
    <w:rsid w:val="00492919"/>
    <w:rsid w:val="004931E8"/>
    <w:rsid w:val="004956CD"/>
    <w:rsid w:val="00495907"/>
    <w:rsid w:val="00495BF4"/>
    <w:rsid w:val="00495FB7"/>
    <w:rsid w:val="004A1F2B"/>
    <w:rsid w:val="004A28B6"/>
    <w:rsid w:val="004A3909"/>
    <w:rsid w:val="004A4611"/>
    <w:rsid w:val="004A4627"/>
    <w:rsid w:val="004A4EEE"/>
    <w:rsid w:val="004A552B"/>
    <w:rsid w:val="004A64FE"/>
    <w:rsid w:val="004A6940"/>
    <w:rsid w:val="004A6CE6"/>
    <w:rsid w:val="004A72E1"/>
    <w:rsid w:val="004B0145"/>
    <w:rsid w:val="004B0E02"/>
    <w:rsid w:val="004B24E1"/>
    <w:rsid w:val="004B2837"/>
    <w:rsid w:val="004B3F06"/>
    <w:rsid w:val="004B5528"/>
    <w:rsid w:val="004B56BF"/>
    <w:rsid w:val="004B590F"/>
    <w:rsid w:val="004B5BC4"/>
    <w:rsid w:val="004C0C07"/>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3CE5"/>
    <w:rsid w:val="004E62C7"/>
    <w:rsid w:val="004E7C8C"/>
    <w:rsid w:val="004F1055"/>
    <w:rsid w:val="004F1070"/>
    <w:rsid w:val="004F1E5F"/>
    <w:rsid w:val="004F4B57"/>
    <w:rsid w:val="004F4CBE"/>
    <w:rsid w:val="004F4D31"/>
    <w:rsid w:val="004F5329"/>
    <w:rsid w:val="004F655D"/>
    <w:rsid w:val="005009CA"/>
    <w:rsid w:val="00502BB0"/>
    <w:rsid w:val="00504084"/>
    <w:rsid w:val="0050498A"/>
    <w:rsid w:val="00504D29"/>
    <w:rsid w:val="0050583A"/>
    <w:rsid w:val="005065B0"/>
    <w:rsid w:val="00506B34"/>
    <w:rsid w:val="00507780"/>
    <w:rsid w:val="0051018D"/>
    <w:rsid w:val="00510A85"/>
    <w:rsid w:val="00510A8B"/>
    <w:rsid w:val="00511228"/>
    <w:rsid w:val="00511237"/>
    <w:rsid w:val="00511C46"/>
    <w:rsid w:val="005129D3"/>
    <w:rsid w:val="00513418"/>
    <w:rsid w:val="005138A5"/>
    <w:rsid w:val="00513BB3"/>
    <w:rsid w:val="0051408F"/>
    <w:rsid w:val="005171DF"/>
    <w:rsid w:val="005210DC"/>
    <w:rsid w:val="00521782"/>
    <w:rsid w:val="005219D2"/>
    <w:rsid w:val="00523351"/>
    <w:rsid w:val="005233AE"/>
    <w:rsid w:val="005235B6"/>
    <w:rsid w:val="005237BE"/>
    <w:rsid w:val="005238ED"/>
    <w:rsid w:val="00523F5C"/>
    <w:rsid w:val="00525100"/>
    <w:rsid w:val="005262D9"/>
    <w:rsid w:val="00526D7B"/>
    <w:rsid w:val="005272DC"/>
    <w:rsid w:val="00531CF7"/>
    <w:rsid w:val="00531E5C"/>
    <w:rsid w:val="00533346"/>
    <w:rsid w:val="00534068"/>
    <w:rsid w:val="00534C3E"/>
    <w:rsid w:val="005354C6"/>
    <w:rsid w:val="00535B99"/>
    <w:rsid w:val="005360E7"/>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3E31"/>
    <w:rsid w:val="00554040"/>
    <w:rsid w:val="00554568"/>
    <w:rsid w:val="00554ECB"/>
    <w:rsid w:val="00556302"/>
    <w:rsid w:val="005566B8"/>
    <w:rsid w:val="005572F8"/>
    <w:rsid w:val="0056014B"/>
    <w:rsid w:val="00560D9D"/>
    <w:rsid w:val="005613DF"/>
    <w:rsid w:val="00563A20"/>
    <w:rsid w:val="00563FD9"/>
    <w:rsid w:val="0056588C"/>
    <w:rsid w:val="00566EBC"/>
    <w:rsid w:val="00570917"/>
    <w:rsid w:val="00570ECA"/>
    <w:rsid w:val="00571C21"/>
    <w:rsid w:val="0057222A"/>
    <w:rsid w:val="00572692"/>
    <w:rsid w:val="00572BE8"/>
    <w:rsid w:val="00572FA2"/>
    <w:rsid w:val="00573254"/>
    <w:rsid w:val="005740A5"/>
    <w:rsid w:val="0057431C"/>
    <w:rsid w:val="00575261"/>
    <w:rsid w:val="00575D16"/>
    <w:rsid w:val="005767B9"/>
    <w:rsid w:val="005773A2"/>
    <w:rsid w:val="00577685"/>
    <w:rsid w:val="00577FD6"/>
    <w:rsid w:val="00581315"/>
    <w:rsid w:val="00581E88"/>
    <w:rsid w:val="005820F6"/>
    <w:rsid w:val="005825C2"/>
    <w:rsid w:val="00583769"/>
    <w:rsid w:val="005846FB"/>
    <w:rsid w:val="00584BA8"/>
    <w:rsid w:val="00585E3D"/>
    <w:rsid w:val="0058679B"/>
    <w:rsid w:val="005928A3"/>
    <w:rsid w:val="00592B7A"/>
    <w:rsid w:val="00592C46"/>
    <w:rsid w:val="0059336F"/>
    <w:rsid w:val="005952F1"/>
    <w:rsid w:val="0059549E"/>
    <w:rsid w:val="00595F22"/>
    <w:rsid w:val="00596660"/>
    <w:rsid w:val="00596836"/>
    <w:rsid w:val="00596BEC"/>
    <w:rsid w:val="005971FD"/>
    <w:rsid w:val="005979CB"/>
    <w:rsid w:val="00597AF7"/>
    <w:rsid w:val="005A052D"/>
    <w:rsid w:val="005A0600"/>
    <w:rsid w:val="005A0D0F"/>
    <w:rsid w:val="005A0D1E"/>
    <w:rsid w:val="005A1E76"/>
    <w:rsid w:val="005A2580"/>
    <w:rsid w:val="005A59BD"/>
    <w:rsid w:val="005A5E8F"/>
    <w:rsid w:val="005A7B91"/>
    <w:rsid w:val="005B1366"/>
    <w:rsid w:val="005B14A7"/>
    <w:rsid w:val="005B186D"/>
    <w:rsid w:val="005B1C20"/>
    <w:rsid w:val="005B243E"/>
    <w:rsid w:val="005B3E08"/>
    <w:rsid w:val="005B3E50"/>
    <w:rsid w:val="005B4855"/>
    <w:rsid w:val="005B4ABC"/>
    <w:rsid w:val="005B5279"/>
    <w:rsid w:val="005B6FF7"/>
    <w:rsid w:val="005C120C"/>
    <w:rsid w:val="005C1ACD"/>
    <w:rsid w:val="005C5110"/>
    <w:rsid w:val="005C7A67"/>
    <w:rsid w:val="005C7F2F"/>
    <w:rsid w:val="005D12B7"/>
    <w:rsid w:val="005D2FA9"/>
    <w:rsid w:val="005D4310"/>
    <w:rsid w:val="005D4330"/>
    <w:rsid w:val="005D450F"/>
    <w:rsid w:val="005D4924"/>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87A"/>
    <w:rsid w:val="00600A47"/>
    <w:rsid w:val="00601FB4"/>
    <w:rsid w:val="006027B4"/>
    <w:rsid w:val="00602C9D"/>
    <w:rsid w:val="00604025"/>
    <w:rsid w:val="00604A95"/>
    <w:rsid w:val="00604F26"/>
    <w:rsid w:val="00604F56"/>
    <w:rsid w:val="006061C9"/>
    <w:rsid w:val="0060621A"/>
    <w:rsid w:val="0060799C"/>
    <w:rsid w:val="0061009A"/>
    <w:rsid w:val="006118C9"/>
    <w:rsid w:val="00611965"/>
    <w:rsid w:val="006126CD"/>
    <w:rsid w:val="00612C4D"/>
    <w:rsid w:val="00613F89"/>
    <w:rsid w:val="00615A47"/>
    <w:rsid w:val="006169DB"/>
    <w:rsid w:val="006178F7"/>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5A29"/>
    <w:rsid w:val="00636383"/>
    <w:rsid w:val="0063690C"/>
    <w:rsid w:val="00636AD5"/>
    <w:rsid w:val="00637A53"/>
    <w:rsid w:val="00640BE3"/>
    <w:rsid w:val="006426EB"/>
    <w:rsid w:val="00643C81"/>
    <w:rsid w:val="006443B8"/>
    <w:rsid w:val="00644D7A"/>
    <w:rsid w:val="00646271"/>
    <w:rsid w:val="00646B65"/>
    <w:rsid w:val="00647AE3"/>
    <w:rsid w:val="00647CAB"/>
    <w:rsid w:val="006508A7"/>
    <w:rsid w:val="00651418"/>
    <w:rsid w:val="006517DC"/>
    <w:rsid w:val="006518C7"/>
    <w:rsid w:val="00651A40"/>
    <w:rsid w:val="006536B4"/>
    <w:rsid w:val="00654CF5"/>
    <w:rsid w:val="0065721F"/>
    <w:rsid w:val="00660298"/>
    <w:rsid w:val="00660756"/>
    <w:rsid w:val="00661617"/>
    <w:rsid w:val="0066205B"/>
    <w:rsid w:val="00662213"/>
    <w:rsid w:val="00662569"/>
    <w:rsid w:val="0066268A"/>
    <w:rsid w:val="00662CF9"/>
    <w:rsid w:val="0066492F"/>
    <w:rsid w:val="00664AED"/>
    <w:rsid w:val="00665127"/>
    <w:rsid w:val="0066663F"/>
    <w:rsid w:val="006671AD"/>
    <w:rsid w:val="00667384"/>
    <w:rsid w:val="00667BBE"/>
    <w:rsid w:val="0067028C"/>
    <w:rsid w:val="0067086E"/>
    <w:rsid w:val="006709EF"/>
    <w:rsid w:val="00671568"/>
    <w:rsid w:val="0067199A"/>
    <w:rsid w:val="0067301E"/>
    <w:rsid w:val="00677340"/>
    <w:rsid w:val="00680D1E"/>
    <w:rsid w:val="00681683"/>
    <w:rsid w:val="00681D69"/>
    <w:rsid w:val="00682956"/>
    <w:rsid w:val="0068311F"/>
    <w:rsid w:val="0068438C"/>
    <w:rsid w:val="006865B0"/>
    <w:rsid w:val="0068768B"/>
    <w:rsid w:val="006905FF"/>
    <w:rsid w:val="00692733"/>
    <w:rsid w:val="00692991"/>
    <w:rsid w:val="00693AA5"/>
    <w:rsid w:val="00694BBB"/>
    <w:rsid w:val="00694EFA"/>
    <w:rsid w:val="00695568"/>
    <w:rsid w:val="00696B20"/>
    <w:rsid w:val="00696C7E"/>
    <w:rsid w:val="006A1367"/>
    <w:rsid w:val="006A1C95"/>
    <w:rsid w:val="006A28E9"/>
    <w:rsid w:val="006A2E60"/>
    <w:rsid w:val="006A37F7"/>
    <w:rsid w:val="006A4707"/>
    <w:rsid w:val="006B0C21"/>
    <w:rsid w:val="006B2345"/>
    <w:rsid w:val="006B48EF"/>
    <w:rsid w:val="006B5D00"/>
    <w:rsid w:val="006C08FD"/>
    <w:rsid w:val="006C13B1"/>
    <w:rsid w:val="006C1DDA"/>
    <w:rsid w:val="006C36D7"/>
    <w:rsid w:val="006C51A0"/>
    <w:rsid w:val="006C5DA3"/>
    <w:rsid w:val="006C7772"/>
    <w:rsid w:val="006C7D7B"/>
    <w:rsid w:val="006D08D7"/>
    <w:rsid w:val="006D48AE"/>
    <w:rsid w:val="006D54AA"/>
    <w:rsid w:val="006D62EE"/>
    <w:rsid w:val="006D780E"/>
    <w:rsid w:val="006E0136"/>
    <w:rsid w:val="006E0E9B"/>
    <w:rsid w:val="006E1201"/>
    <w:rsid w:val="006E1B9C"/>
    <w:rsid w:val="006E1EE8"/>
    <w:rsid w:val="006E3CD1"/>
    <w:rsid w:val="006E4BE0"/>
    <w:rsid w:val="006E69B1"/>
    <w:rsid w:val="006E795A"/>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72A9"/>
    <w:rsid w:val="007078B7"/>
    <w:rsid w:val="0070799F"/>
    <w:rsid w:val="00707E39"/>
    <w:rsid w:val="00707FEE"/>
    <w:rsid w:val="00711237"/>
    <w:rsid w:val="00711592"/>
    <w:rsid w:val="007117E0"/>
    <w:rsid w:val="007129B1"/>
    <w:rsid w:val="007136F6"/>
    <w:rsid w:val="00714448"/>
    <w:rsid w:val="0071458F"/>
    <w:rsid w:val="007145F7"/>
    <w:rsid w:val="00714B72"/>
    <w:rsid w:val="00715597"/>
    <w:rsid w:val="007157DC"/>
    <w:rsid w:val="00715AC5"/>
    <w:rsid w:val="0071606B"/>
    <w:rsid w:val="00716448"/>
    <w:rsid w:val="00716741"/>
    <w:rsid w:val="00717A13"/>
    <w:rsid w:val="00722B72"/>
    <w:rsid w:val="00723075"/>
    <w:rsid w:val="007240D9"/>
    <w:rsid w:val="0072503B"/>
    <w:rsid w:val="00727555"/>
    <w:rsid w:val="0073010C"/>
    <w:rsid w:val="007317F2"/>
    <w:rsid w:val="00731F39"/>
    <w:rsid w:val="00732E1B"/>
    <w:rsid w:val="007335F8"/>
    <w:rsid w:val="007337BD"/>
    <w:rsid w:val="00733BA5"/>
    <w:rsid w:val="007359FD"/>
    <w:rsid w:val="007379B3"/>
    <w:rsid w:val="00737F86"/>
    <w:rsid w:val="00740B95"/>
    <w:rsid w:val="007413CF"/>
    <w:rsid w:val="0074322E"/>
    <w:rsid w:val="007433A1"/>
    <w:rsid w:val="00746A61"/>
    <w:rsid w:val="00750B22"/>
    <w:rsid w:val="00751767"/>
    <w:rsid w:val="00751770"/>
    <w:rsid w:val="007517EF"/>
    <w:rsid w:val="0075272C"/>
    <w:rsid w:val="00752CA6"/>
    <w:rsid w:val="0075428E"/>
    <w:rsid w:val="007557C3"/>
    <w:rsid w:val="00760223"/>
    <w:rsid w:val="00760379"/>
    <w:rsid w:val="00761C32"/>
    <w:rsid w:val="00761CBB"/>
    <w:rsid w:val="00762785"/>
    <w:rsid w:val="00764229"/>
    <w:rsid w:val="00764C28"/>
    <w:rsid w:val="007660C7"/>
    <w:rsid w:val="00766B26"/>
    <w:rsid w:val="00766C6C"/>
    <w:rsid w:val="00770571"/>
    <w:rsid w:val="00770907"/>
    <w:rsid w:val="00770AA1"/>
    <w:rsid w:val="00770C69"/>
    <w:rsid w:val="00771D67"/>
    <w:rsid w:val="00773542"/>
    <w:rsid w:val="00775343"/>
    <w:rsid w:val="00775370"/>
    <w:rsid w:val="00776BB2"/>
    <w:rsid w:val="007800BA"/>
    <w:rsid w:val="0078036B"/>
    <w:rsid w:val="007803AC"/>
    <w:rsid w:val="007803F4"/>
    <w:rsid w:val="00780709"/>
    <w:rsid w:val="007822EA"/>
    <w:rsid w:val="007826D4"/>
    <w:rsid w:val="0078285F"/>
    <w:rsid w:val="00782EBF"/>
    <w:rsid w:val="0078385B"/>
    <w:rsid w:val="00785B72"/>
    <w:rsid w:val="00785B8A"/>
    <w:rsid w:val="007862DC"/>
    <w:rsid w:val="007862F4"/>
    <w:rsid w:val="00787DCA"/>
    <w:rsid w:val="00787F54"/>
    <w:rsid w:val="0079247C"/>
    <w:rsid w:val="00796B85"/>
    <w:rsid w:val="00797346"/>
    <w:rsid w:val="0079762E"/>
    <w:rsid w:val="007979C3"/>
    <w:rsid w:val="00797A79"/>
    <w:rsid w:val="007A01DE"/>
    <w:rsid w:val="007A2299"/>
    <w:rsid w:val="007A2A29"/>
    <w:rsid w:val="007A337D"/>
    <w:rsid w:val="007A436F"/>
    <w:rsid w:val="007A53AE"/>
    <w:rsid w:val="007A5474"/>
    <w:rsid w:val="007A5C95"/>
    <w:rsid w:val="007A69D5"/>
    <w:rsid w:val="007A6EB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9DF"/>
    <w:rsid w:val="007D42AE"/>
    <w:rsid w:val="007D762F"/>
    <w:rsid w:val="007D7691"/>
    <w:rsid w:val="007D7EE4"/>
    <w:rsid w:val="007E03EA"/>
    <w:rsid w:val="007E12E7"/>
    <w:rsid w:val="007E724F"/>
    <w:rsid w:val="007E7A90"/>
    <w:rsid w:val="007F202E"/>
    <w:rsid w:val="007F2CFF"/>
    <w:rsid w:val="007F2D43"/>
    <w:rsid w:val="007F31C3"/>
    <w:rsid w:val="007F38BA"/>
    <w:rsid w:val="007F436B"/>
    <w:rsid w:val="007F466E"/>
    <w:rsid w:val="007F4980"/>
    <w:rsid w:val="007F511A"/>
    <w:rsid w:val="007F707A"/>
    <w:rsid w:val="007F7977"/>
    <w:rsid w:val="00800536"/>
    <w:rsid w:val="008013A8"/>
    <w:rsid w:val="00802005"/>
    <w:rsid w:val="00802321"/>
    <w:rsid w:val="0080322F"/>
    <w:rsid w:val="00804251"/>
    <w:rsid w:val="0080496F"/>
    <w:rsid w:val="008051F9"/>
    <w:rsid w:val="0080572B"/>
    <w:rsid w:val="00805859"/>
    <w:rsid w:val="00805D18"/>
    <w:rsid w:val="00806B11"/>
    <w:rsid w:val="0081263C"/>
    <w:rsid w:val="0081387B"/>
    <w:rsid w:val="00813EBF"/>
    <w:rsid w:val="00814367"/>
    <w:rsid w:val="0081486C"/>
    <w:rsid w:val="0081678B"/>
    <w:rsid w:val="0081747E"/>
    <w:rsid w:val="008178B9"/>
    <w:rsid w:val="008178CF"/>
    <w:rsid w:val="00817D49"/>
    <w:rsid w:val="00820867"/>
    <w:rsid w:val="00820B05"/>
    <w:rsid w:val="00820CBD"/>
    <w:rsid w:val="00824BAF"/>
    <w:rsid w:val="0082537B"/>
    <w:rsid w:val="00827BA0"/>
    <w:rsid w:val="00827F3A"/>
    <w:rsid w:val="00830130"/>
    <w:rsid w:val="00830D24"/>
    <w:rsid w:val="00832DA1"/>
    <w:rsid w:val="00833F66"/>
    <w:rsid w:val="008340EA"/>
    <w:rsid w:val="008344E5"/>
    <w:rsid w:val="00835776"/>
    <w:rsid w:val="00836776"/>
    <w:rsid w:val="00836E54"/>
    <w:rsid w:val="00837093"/>
    <w:rsid w:val="008373C7"/>
    <w:rsid w:val="008378A7"/>
    <w:rsid w:val="008379F2"/>
    <w:rsid w:val="008403BC"/>
    <w:rsid w:val="00840450"/>
    <w:rsid w:val="00841E1C"/>
    <w:rsid w:val="00843604"/>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97F"/>
    <w:rsid w:val="00864AD8"/>
    <w:rsid w:val="00864C4D"/>
    <w:rsid w:val="00866402"/>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45C"/>
    <w:rsid w:val="00887F9C"/>
    <w:rsid w:val="008905FD"/>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764B"/>
    <w:rsid w:val="008B096F"/>
    <w:rsid w:val="008B2871"/>
    <w:rsid w:val="008B2BD9"/>
    <w:rsid w:val="008B2DB8"/>
    <w:rsid w:val="008B3497"/>
    <w:rsid w:val="008B484B"/>
    <w:rsid w:val="008B4E86"/>
    <w:rsid w:val="008B65D6"/>
    <w:rsid w:val="008C0B22"/>
    <w:rsid w:val="008C1B60"/>
    <w:rsid w:val="008C2A3E"/>
    <w:rsid w:val="008C40FC"/>
    <w:rsid w:val="008C4871"/>
    <w:rsid w:val="008C5B3E"/>
    <w:rsid w:val="008C5FC4"/>
    <w:rsid w:val="008C7AD1"/>
    <w:rsid w:val="008C7B01"/>
    <w:rsid w:val="008D0BA5"/>
    <w:rsid w:val="008D0E13"/>
    <w:rsid w:val="008D29C7"/>
    <w:rsid w:val="008D3275"/>
    <w:rsid w:val="008D3791"/>
    <w:rsid w:val="008D4052"/>
    <w:rsid w:val="008D67C0"/>
    <w:rsid w:val="008D6C1E"/>
    <w:rsid w:val="008D794C"/>
    <w:rsid w:val="008E17F0"/>
    <w:rsid w:val="008E1950"/>
    <w:rsid w:val="008E1A65"/>
    <w:rsid w:val="008E235C"/>
    <w:rsid w:val="008E2C1B"/>
    <w:rsid w:val="008E2C9B"/>
    <w:rsid w:val="008E368E"/>
    <w:rsid w:val="008E4857"/>
    <w:rsid w:val="008E493D"/>
    <w:rsid w:val="008E4C01"/>
    <w:rsid w:val="008E5675"/>
    <w:rsid w:val="008E60BE"/>
    <w:rsid w:val="008E755F"/>
    <w:rsid w:val="008F0386"/>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9C5"/>
    <w:rsid w:val="00905A56"/>
    <w:rsid w:val="00905CDA"/>
    <w:rsid w:val="00906C16"/>
    <w:rsid w:val="00907D90"/>
    <w:rsid w:val="0091131E"/>
    <w:rsid w:val="00911623"/>
    <w:rsid w:val="00911775"/>
    <w:rsid w:val="0091192C"/>
    <w:rsid w:val="00912AF9"/>
    <w:rsid w:val="0091390C"/>
    <w:rsid w:val="009141CF"/>
    <w:rsid w:val="00914487"/>
    <w:rsid w:val="0092021B"/>
    <w:rsid w:val="00920665"/>
    <w:rsid w:val="009208D8"/>
    <w:rsid w:val="0092092F"/>
    <w:rsid w:val="00920CF2"/>
    <w:rsid w:val="00920FF4"/>
    <w:rsid w:val="009220FF"/>
    <w:rsid w:val="00922689"/>
    <w:rsid w:val="00923233"/>
    <w:rsid w:val="00926396"/>
    <w:rsid w:val="009271E9"/>
    <w:rsid w:val="00927554"/>
    <w:rsid w:val="00927D26"/>
    <w:rsid w:val="009318EF"/>
    <w:rsid w:val="00932E70"/>
    <w:rsid w:val="0093524F"/>
    <w:rsid w:val="009359E1"/>
    <w:rsid w:val="00937243"/>
    <w:rsid w:val="00940244"/>
    <w:rsid w:val="00943448"/>
    <w:rsid w:val="00944954"/>
    <w:rsid w:val="00946988"/>
    <w:rsid w:val="00950BD2"/>
    <w:rsid w:val="00951BAD"/>
    <w:rsid w:val="00953418"/>
    <w:rsid w:val="00954CEB"/>
    <w:rsid w:val="009556CF"/>
    <w:rsid w:val="00955A8E"/>
    <w:rsid w:val="00955BD5"/>
    <w:rsid w:val="00956E4A"/>
    <w:rsid w:val="00956EC7"/>
    <w:rsid w:val="0096008D"/>
    <w:rsid w:val="009620B5"/>
    <w:rsid w:val="00962DD4"/>
    <w:rsid w:val="00963CC7"/>
    <w:rsid w:val="00963E06"/>
    <w:rsid w:val="009653E5"/>
    <w:rsid w:val="00966113"/>
    <w:rsid w:val="00966DB2"/>
    <w:rsid w:val="00970B8F"/>
    <w:rsid w:val="00970FF7"/>
    <w:rsid w:val="009711B5"/>
    <w:rsid w:val="009716B7"/>
    <w:rsid w:val="009720AA"/>
    <w:rsid w:val="00973296"/>
    <w:rsid w:val="00973B43"/>
    <w:rsid w:val="0097406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1DE4"/>
    <w:rsid w:val="00992299"/>
    <w:rsid w:val="00992969"/>
    <w:rsid w:val="00992DFF"/>
    <w:rsid w:val="009952C9"/>
    <w:rsid w:val="00995CD6"/>
    <w:rsid w:val="00995E7C"/>
    <w:rsid w:val="00996D5C"/>
    <w:rsid w:val="00997751"/>
    <w:rsid w:val="00997CE1"/>
    <w:rsid w:val="009A02CD"/>
    <w:rsid w:val="009A03E4"/>
    <w:rsid w:val="009A0A33"/>
    <w:rsid w:val="009A1E39"/>
    <w:rsid w:val="009A3CED"/>
    <w:rsid w:val="009A40B4"/>
    <w:rsid w:val="009A45A5"/>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389F"/>
    <w:rsid w:val="009D3A07"/>
    <w:rsid w:val="009D48D5"/>
    <w:rsid w:val="009D49D4"/>
    <w:rsid w:val="009D6100"/>
    <w:rsid w:val="009E02CB"/>
    <w:rsid w:val="009E1AA6"/>
    <w:rsid w:val="009E2342"/>
    <w:rsid w:val="009E2DDC"/>
    <w:rsid w:val="009E300E"/>
    <w:rsid w:val="009E3762"/>
    <w:rsid w:val="009E37FD"/>
    <w:rsid w:val="009E413C"/>
    <w:rsid w:val="009E45BD"/>
    <w:rsid w:val="009E5DC1"/>
    <w:rsid w:val="009E5F7F"/>
    <w:rsid w:val="009E645E"/>
    <w:rsid w:val="009E7267"/>
    <w:rsid w:val="009E7CB7"/>
    <w:rsid w:val="009F0392"/>
    <w:rsid w:val="009F0991"/>
    <w:rsid w:val="009F2490"/>
    <w:rsid w:val="009F2A51"/>
    <w:rsid w:val="009F2CD4"/>
    <w:rsid w:val="009F31A0"/>
    <w:rsid w:val="009F3B25"/>
    <w:rsid w:val="009F409D"/>
    <w:rsid w:val="009F511B"/>
    <w:rsid w:val="009F5B69"/>
    <w:rsid w:val="009F5FF0"/>
    <w:rsid w:val="009F74F4"/>
    <w:rsid w:val="009F7625"/>
    <w:rsid w:val="00A002F6"/>
    <w:rsid w:val="00A009B7"/>
    <w:rsid w:val="00A0269E"/>
    <w:rsid w:val="00A02D03"/>
    <w:rsid w:val="00A047B6"/>
    <w:rsid w:val="00A04A7C"/>
    <w:rsid w:val="00A06389"/>
    <w:rsid w:val="00A06AF0"/>
    <w:rsid w:val="00A10031"/>
    <w:rsid w:val="00A100B1"/>
    <w:rsid w:val="00A10CC0"/>
    <w:rsid w:val="00A12160"/>
    <w:rsid w:val="00A12382"/>
    <w:rsid w:val="00A12D51"/>
    <w:rsid w:val="00A135CC"/>
    <w:rsid w:val="00A1551E"/>
    <w:rsid w:val="00A161DB"/>
    <w:rsid w:val="00A17CF0"/>
    <w:rsid w:val="00A217CB"/>
    <w:rsid w:val="00A21BCA"/>
    <w:rsid w:val="00A21CB4"/>
    <w:rsid w:val="00A22627"/>
    <w:rsid w:val="00A23255"/>
    <w:rsid w:val="00A23936"/>
    <w:rsid w:val="00A24F92"/>
    <w:rsid w:val="00A251A2"/>
    <w:rsid w:val="00A258C4"/>
    <w:rsid w:val="00A259AA"/>
    <w:rsid w:val="00A260BB"/>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47F15"/>
    <w:rsid w:val="00A50E4F"/>
    <w:rsid w:val="00A5150A"/>
    <w:rsid w:val="00A529FC"/>
    <w:rsid w:val="00A53B62"/>
    <w:rsid w:val="00A54442"/>
    <w:rsid w:val="00A54E70"/>
    <w:rsid w:val="00A54FAD"/>
    <w:rsid w:val="00A54FB3"/>
    <w:rsid w:val="00A55494"/>
    <w:rsid w:val="00A55F95"/>
    <w:rsid w:val="00A609DC"/>
    <w:rsid w:val="00A61942"/>
    <w:rsid w:val="00A61A5D"/>
    <w:rsid w:val="00A6216B"/>
    <w:rsid w:val="00A62E76"/>
    <w:rsid w:val="00A6328D"/>
    <w:rsid w:val="00A6345B"/>
    <w:rsid w:val="00A64298"/>
    <w:rsid w:val="00A65FFE"/>
    <w:rsid w:val="00A703A4"/>
    <w:rsid w:val="00A706FC"/>
    <w:rsid w:val="00A71579"/>
    <w:rsid w:val="00A71A2B"/>
    <w:rsid w:val="00A72A02"/>
    <w:rsid w:val="00A7500E"/>
    <w:rsid w:val="00A7566E"/>
    <w:rsid w:val="00A76593"/>
    <w:rsid w:val="00A76D7A"/>
    <w:rsid w:val="00A7731A"/>
    <w:rsid w:val="00A80249"/>
    <w:rsid w:val="00A81688"/>
    <w:rsid w:val="00A82EB9"/>
    <w:rsid w:val="00A838A9"/>
    <w:rsid w:val="00A84531"/>
    <w:rsid w:val="00A84CF2"/>
    <w:rsid w:val="00A84F5E"/>
    <w:rsid w:val="00A85728"/>
    <w:rsid w:val="00A87086"/>
    <w:rsid w:val="00A87435"/>
    <w:rsid w:val="00A907B3"/>
    <w:rsid w:val="00A918E7"/>
    <w:rsid w:val="00A922AC"/>
    <w:rsid w:val="00A93495"/>
    <w:rsid w:val="00A936E6"/>
    <w:rsid w:val="00A9436B"/>
    <w:rsid w:val="00A949DC"/>
    <w:rsid w:val="00A9661A"/>
    <w:rsid w:val="00AA1792"/>
    <w:rsid w:val="00AA226C"/>
    <w:rsid w:val="00AA31EB"/>
    <w:rsid w:val="00AA33A4"/>
    <w:rsid w:val="00AA48FC"/>
    <w:rsid w:val="00AA62D8"/>
    <w:rsid w:val="00AA6A04"/>
    <w:rsid w:val="00AA7015"/>
    <w:rsid w:val="00AA7905"/>
    <w:rsid w:val="00AB20A3"/>
    <w:rsid w:val="00AB24E2"/>
    <w:rsid w:val="00AB4E7E"/>
    <w:rsid w:val="00AB597B"/>
    <w:rsid w:val="00AB623D"/>
    <w:rsid w:val="00AB73AF"/>
    <w:rsid w:val="00AC160B"/>
    <w:rsid w:val="00AC17AD"/>
    <w:rsid w:val="00AC3728"/>
    <w:rsid w:val="00AC4D91"/>
    <w:rsid w:val="00AD09FD"/>
    <w:rsid w:val="00AD2412"/>
    <w:rsid w:val="00AD29AD"/>
    <w:rsid w:val="00AD480F"/>
    <w:rsid w:val="00AD4C3D"/>
    <w:rsid w:val="00AD4F74"/>
    <w:rsid w:val="00AD524F"/>
    <w:rsid w:val="00AD5454"/>
    <w:rsid w:val="00AD56BA"/>
    <w:rsid w:val="00AD6405"/>
    <w:rsid w:val="00AD70BE"/>
    <w:rsid w:val="00AD7376"/>
    <w:rsid w:val="00AD792E"/>
    <w:rsid w:val="00AE0E6F"/>
    <w:rsid w:val="00AE19FF"/>
    <w:rsid w:val="00AE2431"/>
    <w:rsid w:val="00AE661A"/>
    <w:rsid w:val="00AE6722"/>
    <w:rsid w:val="00AE6F17"/>
    <w:rsid w:val="00AF07B3"/>
    <w:rsid w:val="00AF0B49"/>
    <w:rsid w:val="00AF121C"/>
    <w:rsid w:val="00AF12FA"/>
    <w:rsid w:val="00AF1443"/>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7231"/>
    <w:rsid w:val="00B07B46"/>
    <w:rsid w:val="00B108A3"/>
    <w:rsid w:val="00B10D7C"/>
    <w:rsid w:val="00B128F3"/>
    <w:rsid w:val="00B129E4"/>
    <w:rsid w:val="00B12AFB"/>
    <w:rsid w:val="00B1340C"/>
    <w:rsid w:val="00B135DE"/>
    <w:rsid w:val="00B1520A"/>
    <w:rsid w:val="00B16F88"/>
    <w:rsid w:val="00B23099"/>
    <w:rsid w:val="00B234FB"/>
    <w:rsid w:val="00B23707"/>
    <w:rsid w:val="00B23E76"/>
    <w:rsid w:val="00B247C0"/>
    <w:rsid w:val="00B24D42"/>
    <w:rsid w:val="00B25000"/>
    <w:rsid w:val="00B25A5D"/>
    <w:rsid w:val="00B27669"/>
    <w:rsid w:val="00B33CEE"/>
    <w:rsid w:val="00B37392"/>
    <w:rsid w:val="00B3789B"/>
    <w:rsid w:val="00B400FB"/>
    <w:rsid w:val="00B407D6"/>
    <w:rsid w:val="00B41345"/>
    <w:rsid w:val="00B41A71"/>
    <w:rsid w:val="00B421B6"/>
    <w:rsid w:val="00B433EB"/>
    <w:rsid w:val="00B4420C"/>
    <w:rsid w:val="00B45560"/>
    <w:rsid w:val="00B47184"/>
    <w:rsid w:val="00B47E99"/>
    <w:rsid w:val="00B51AFC"/>
    <w:rsid w:val="00B520F4"/>
    <w:rsid w:val="00B52590"/>
    <w:rsid w:val="00B52B32"/>
    <w:rsid w:val="00B533CC"/>
    <w:rsid w:val="00B5499B"/>
    <w:rsid w:val="00B55A57"/>
    <w:rsid w:val="00B57722"/>
    <w:rsid w:val="00B60508"/>
    <w:rsid w:val="00B608B2"/>
    <w:rsid w:val="00B60FCB"/>
    <w:rsid w:val="00B61323"/>
    <w:rsid w:val="00B61CD7"/>
    <w:rsid w:val="00B62C53"/>
    <w:rsid w:val="00B6578F"/>
    <w:rsid w:val="00B660F5"/>
    <w:rsid w:val="00B67FCD"/>
    <w:rsid w:val="00B7042D"/>
    <w:rsid w:val="00B712DC"/>
    <w:rsid w:val="00B71340"/>
    <w:rsid w:val="00B721D1"/>
    <w:rsid w:val="00B72B30"/>
    <w:rsid w:val="00B73806"/>
    <w:rsid w:val="00B750FD"/>
    <w:rsid w:val="00B76D75"/>
    <w:rsid w:val="00B76E1C"/>
    <w:rsid w:val="00B77AFD"/>
    <w:rsid w:val="00B80C66"/>
    <w:rsid w:val="00B81BB3"/>
    <w:rsid w:val="00B820E8"/>
    <w:rsid w:val="00B835AC"/>
    <w:rsid w:val="00B836A3"/>
    <w:rsid w:val="00B83802"/>
    <w:rsid w:val="00B8401D"/>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5F03"/>
    <w:rsid w:val="00BA609D"/>
    <w:rsid w:val="00BA6C19"/>
    <w:rsid w:val="00BA76D1"/>
    <w:rsid w:val="00BA77C2"/>
    <w:rsid w:val="00BA7839"/>
    <w:rsid w:val="00BB032B"/>
    <w:rsid w:val="00BB18EC"/>
    <w:rsid w:val="00BB2338"/>
    <w:rsid w:val="00BB3D79"/>
    <w:rsid w:val="00BB4168"/>
    <w:rsid w:val="00BB4690"/>
    <w:rsid w:val="00BB7706"/>
    <w:rsid w:val="00BB7A31"/>
    <w:rsid w:val="00BC1252"/>
    <w:rsid w:val="00BC325C"/>
    <w:rsid w:val="00BC3C6B"/>
    <w:rsid w:val="00BC4337"/>
    <w:rsid w:val="00BC6E6A"/>
    <w:rsid w:val="00BC6EDC"/>
    <w:rsid w:val="00BD0544"/>
    <w:rsid w:val="00BD3303"/>
    <w:rsid w:val="00BD4F97"/>
    <w:rsid w:val="00BD783C"/>
    <w:rsid w:val="00BE0ECC"/>
    <w:rsid w:val="00BE0FCE"/>
    <w:rsid w:val="00BE2291"/>
    <w:rsid w:val="00BE22B3"/>
    <w:rsid w:val="00BE278F"/>
    <w:rsid w:val="00BE289A"/>
    <w:rsid w:val="00BE38FE"/>
    <w:rsid w:val="00BE492A"/>
    <w:rsid w:val="00BE4CF3"/>
    <w:rsid w:val="00BE5BE0"/>
    <w:rsid w:val="00BE6488"/>
    <w:rsid w:val="00BF3005"/>
    <w:rsid w:val="00BF3D01"/>
    <w:rsid w:val="00BF3F24"/>
    <w:rsid w:val="00BF4D9C"/>
    <w:rsid w:val="00BF4E86"/>
    <w:rsid w:val="00BF73C5"/>
    <w:rsid w:val="00BF78E8"/>
    <w:rsid w:val="00BF7BE1"/>
    <w:rsid w:val="00C00093"/>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1757F"/>
    <w:rsid w:val="00C1782B"/>
    <w:rsid w:val="00C22340"/>
    <w:rsid w:val="00C22755"/>
    <w:rsid w:val="00C22D06"/>
    <w:rsid w:val="00C23CBE"/>
    <w:rsid w:val="00C24DF9"/>
    <w:rsid w:val="00C25F8D"/>
    <w:rsid w:val="00C262DA"/>
    <w:rsid w:val="00C268C0"/>
    <w:rsid w:val="00C26A72"/>
    <w:rsid w:val="00C274B9"/>
    <w:rsid w:val="00C275AE"/>
    <w:rsid w:val="00C27B02"/>
    <w:rsid w:val="00C305A0"/>
    <w:rsid w:val="00C30D60"/>
    <w:rsid w:val="00C30E91"/>
    <w:rsid w:val="00C335D8"/>
    <w:rsid w:val="00C361A4"/>
    <w:rsid w:val="00C36498"/>
    <w:rsid w:val="00C37DCE"/>
    <w:rsid w:val="00C4092C"/>
    <w:rsid w:val="00C41FB7"/>
    <w:rsid w:val="00C42DFF"/>
    <w:rsid w:val="00C42F23"/>
    <w:rsid w:val="00C43811"/>
    <w:rsid w:val="00C43900"/>
    <w:rsid w:val="00C47D28"/>
    <w:rsid w:val="00C50893"/>
    <w:rsid w:val="00C50A58"/>
    <w:rsid w:val="00C51AC1"/>
    <w:rsid w:val="00C53D57"/>
    <w:rsid w:val="00C5461E"/>
    <w:rsid w:val="00C55F7C"/>
    <w:rsid w:val="00C56E0B"/>
    <w:rsid w:val="00C57EA8"/>
    <w:rsid w:val="00C6141C"/>
    <w:rsid w:val="00C6284D"/>
    <w:rsid w:val="00C637D2"/>
    <w:rsid w:val="00C638A7"/>
    <w:rsid w:val="00C63D31"/>
    <w:rsid w:val="00C641E0"/>
    <w:rsid w:val="00C643B0"/>
    <w:rsid w:val="00C64FE2"/>
    <w:rsid w:val="00C66F24"/>
    <w:rsid w:val="00C67F38"/>
    <w:rsid w:val="00C7112E"/>
    <w:rsid w:val="00C72AA9"/>
    <w:rsid w:val="00C74179"/>
    <w:rsid w:val="00C74ECB"/>
    <w:rsid w:val="00C75396"/>
    <w:rsid w:val="00C754E1"/>
    <w:rsid w:val="00C75B0D"/>
    <w:rsid w:val="00C766C3"/>
    <w:rsid w:val="00C77A86"/>
    <w:rsid w:val="00C77C8C"/>
    <w:rsid w:val="00C80E67"/>
    <w:rsid w:val="00C817B4"/>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85D"/>
    <w:rsid w:val="00C95605"/>
    <w:rsid w:val="00C96DF5"/>
    <w:rsid w:val="00C96F94"/>
    <w:rsid w:val="00C97178"/>
    <w:rsid w:val="00C97511"/>
    <w:rsid w:val="00CA2298"/>
    <w:rsid w:val="00CA2716"/>
    <w:rsid w:val="00CA3248"/>
    <w:rsid w:val="00CA4462"/>
    <w:rsid w:val="00CA541D"/>
    <w:rsid w:val="00CA6983"/>
    <w:rsid w:val="00CA6E26"/>
    <w:rsid w:val="00CA7794"/>
    <w:rsid w:val="00CB0718"/>
    <w:rsid w:val="00CB0864"/>
    <w:rsid w:val="00CB1C5F"/>
    <w:rsid w:val="00CB3501"/>
    <w:rsid w:val="00CB54E6"/>
    <w:rsid w:val="00CB7CF8"/>
    <w:rsid w:val="00CC013F"/>
    <w:rsid w:val="00CC0AA0"/>
    <w:rsid w:val="00CC3440"/>
    <w:rsid w:val="00CC362E"/>
    <w:rsid w:val="00CC367F"/>
    <w:rsid w:val="00CC3D6B"/>
    <w:rsid w:val="00CC4037"/>
    <w:rsid w:val="00CC63C3"/>
    <w:rsid w:val="00CC7C78"/>
    <w:rsid w:val="00CD0F76"/>
    <w:rsid w:val="00CD1781"/>
    <w:rsid w:val="00CD231C"/>
    <w:rsid w:val="00CD378C"/>
    <w:rsid w:val="00CD43B2"/>
    <w:rsid w:val="00CD71A2"/>
    <w:rsid w:val="00CD7243"/>
    <w:rsid w:val="00CD7585"/>
    <w:rsid w:val="00CD7F53"/>
    <w:rsid w:val="00CE00CD"/>
    <w:rsid w:val="00CE13EC"/>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5C45"/>
    <w:rsid w:val="00CF7B11"/>
    <w:rsid w:val="00CF7BB8"/>
    <w:rsid w:val="00D01C7D"/>
    <w:rsid w:val="00D01CE3"/>
    <w:rsid w:val="00D027BE"/>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F5D"/>
    <w:rsid w:val="00D2724C"/>
    <w:rsid w:val="00D27AC5"/>
    <w:rsid w:val="00D3103B"/>
    <w:rsid w:val="00D332A2"/>
    <w:rsid w:val="00D338C5"/>
    <w:rsid w:val="00D355DC"/>
    <w:rsid w:val="00D35A09"/>
    <w:rsid w:val="00D35C08"/>
    <w:rsid w:val="00D36053"/>
    <w:rsid w:val="00D379FA"/>
    <w:rsid w:val="00D41DF1"/>
    <w:rsid w:val="00D42948"/>
    <w:rsid w:val="00D43C37"/>
    <w:rsid w:val="00D43EC9"/>
    <w:rsid w:val="00D4401E"/>
    <w:rsid w:val="00D45759"/>
    <w:rsid w:val="00D50AE7"/>
    <w:rsid w:val="00D50DE8"/>
    <w:rsid w:val="00D51AB3"/>
    <w:rsid w:val="00D5282E"/>
    <w:rsid w:val="00D55921"/>
    <w:rsid w:val="00D56917"/>
    <w:rsid w:val="00D576FB"/>
    <w:rsid w:val="00D57937"/>
    <w:rsid w:val="00D601CE"/>
    <w:rsid w:val="00D606B3"/>
    <w:rsid w:val="00D615A7"/>
    <w:rsid w:val="00D62E49"/>
    <w:rsid w:val="00D63B04"/>
    <w:rsid w:val="00D64780"/>
    <w:rsid w:val="00D6539C"/>
    <w:rsid w:val="00D66209"/>
    <w:rsid w:val="00D7051A"/>
    <w:rsid w:val="00D706A6"/>
    <w:rsid w:val="00D7161D"/>
    <w:rsid w:val="00D71C14"/>
    <w:rsid w:val="00D7215C"/>
    <w:rsid w:val="00D72EF3"/>
    <w:rsid w:val="00D73361"/>
    <w:rsid w:val="00D74972"/>
    <w:rsid w:val="00D74E19"/>
    <w:rsid w:val="00D74F57"/>
    <w:rsid w:val="00D750B4"/>
    <w:rsid w:val="00D75103"/>
    <w:rsid w:val="00D75B4F"/>
    <w:rsid w:val="00D76CD1"/>
    <w:rsid w:val="00D80923"/>
    <w:rsid w:val="00D81DE7"/>
    <w:rsid w:val="00D845C8"/>
    <w:rsid w:val="00D84A41"/>
    <w:rsid w:val="00D864A5"/>
    <w:rsid w:val="00D87602"/>
    <w:rsid w:val="00D876AC"/>
    <w:rsid w:val="00D8794A"/>
    <w:rsid w:val="00D90907"/>
    <w:rsid w:val="00D90C2C"/>
    <w:rsid w:val="00D90E11"/>
    <w:rsid w:val="00D914B9"/>
    <w:rsid w:val="00D91AAE"/>
    <w:rsid w:val="00D926A8"/>
    <w:rsid w:val="00D932F0"/>
    <w:rsid w:val="00D93944"/>
    <w:rsid w:val="00D943DF"/>
    <w:rsid w:val="00D94992"/>
    <w:rsid w:val="00D94A16"/>
    <w:rsid w:val="00D95253"/>
    <w:rsid w:val="00D9611B"/>
    <w:rsid w:val="00D9632A"/>
    <w:rsid w:val="00DA10B8"/>
    <w:rsid w:val="00DA12DD"/>
    <w:rsid w:val="00DA40E4"/>
    <w:rsid w:val="00DA4F6D"/>
    <w:rsid w:val="00DA54BB"/>
    <w:rsid w:val="00DA5697"/>
    <w:rsid w:val="00DA5765"/>
    <w:rsid w:val="00DA6DAC"/>
    <w:rsid w:val="00DA7BDD"/>
    <w:rsid w:val="00DB0E78"/>
    <w:rsid w:val="00DB1A81"/>
    <w:rsid w:val="00DB1FD4"/>
    <w:rsid w:val="00DB2094"/>
    <w:rsid w:val="00DB28A3"/>
    <w:rsid w:val="00DB40D3"/>
    <w:rsid w:val="00DB4224"/>
    <w:rsid w:val="00DB604A"/>
    <w:rsid w:val="00DB6862"/>
    <w:rsid w:val="00DB7AF3"/>
    <w:rsid w:val="00DB7B1C"/>
    <w:rsid w:val="00DC042C"/>
    <w:rsid w:val="00DC195D"/>
    <w:rsid w:val="00DC1E11"/>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D7470"/>
    <w:rsid w:val="00DE09E6"/>
    <w:rsid w:val="00DE133C"/>
    <w:rsid w:val="00DE1E19"/>
    <w:rsid w:val="00DE2AE9"/>
    <w:rsid w:val="00DE2DBD"/>
    <w:rsid w:val="00DE33D6"/>
    <w:rsid w:val="00DE3858"/>
    <w:rsid w:val="00DE3B4C"/>
    <w:rsid w:val="00DE586F"/>
    <w:rsid w:val="00DE5E6B"/>
    <w:rsid w:val="00DF0213"/>
    <w:rsid w:val="00DF226A"/>
    <w:rsid w:val="00DF4E81"/>
    <w:rsid w:val="00DF627A"/>
    <w:rsid w:val="00DF6D53"/>
    <w:rsid w:val="00E00836"/>
    <w:rsid w:val="00E0164F"/>
    <w:rsid w:val="00E02153"/>
    <w:rsid w:val="00E028FA"/>
    <w:rsid w:val="00E02CC7"/>
    <w:rsid w:val="00E0761B"/>
    <w:rsid w:val="00E117C7"/>
    <w:rsid w:val="00E1198C"/>
    <w:rsid w:val="00E130C7"/>
    <w:rsid w:val="00E1560C"/>
    <w:rsid w:val="00E1625D"/>
    <w:rsid w:val="00E16487"/>
    <w:rsid w:val="00E17000"/>
    <w:rsid w:val="00E17881"/>
    <w:rsid w:val="00E17902"/>
    <w:rsid w:val="00E21601"/>
    <w:rsid w:val="00E25472"/>
    <w:rsid w:val="00E25A3A"/>
    <w:rsid w:val="00E3111A"/>
    <w:rsid w:val="00E314BE"/>
    <w:rsid w:val="00E3260C"/>
    <w:rsid w:val="00E3368F"/>
    <w:rsid w:val="00E345EC"/>
    <w:rsid w:val="00E349F9"/>
    <w:rsid w:val="00E34F00"/>
    <w:rsid w:val="00E354BE"/>
    <w:rsid w:val="00E35D0D"/>
    <w:rsid w:val="00E36C8D"/>
    <w:rsid w:val="00E406A5"/>
    <w:rsid w:val="00E41EF5"/>
    <w:rsid w:val="00E436C1"/>
    <w:rsid w:val="00E45AB4"/>
    <w:rsid w:val="00E46EA2"/>
    <w:rsid w:val="00E473E0"/>
    <w:rsid w:val="00E511DA"/>
    <w:rsid w:val="00E52CAF"/>
    <w:rsid w:val="00E537EC"/>
    <w:rsid w:val="00E537FE"/>
    <w:rsid w:val="00E55E17"/>
    <w:rsid w:val="00E571C1"/>
    <w:rsid w:val="00E57767"/>
    <w:rsid w:val="00E5779A"/>
    <w:rsid w:val="00E60992"/>
    <w:rsid w:val="00E60F1B"/>
    <w:rsid w:val="00E64083"/>
    <w:rsid w:val="00E67503"/>
    <w:rsid w:val="00E67852"/>
    <w:rsid w:val="00E67C99"/>
    <w:rsid w:val="00E7060B"/>
    <w:rsid w:val="00E71AE0"/>
    <w:rsid w:val="00E71BCE"/>
    <w:rsid w:val="00E7254C"/>
    <w:rsid w:val="00E7276A"/>
    <w:rsid w:val="00E727B3"/>
    <w:rsid w:val="00E72EB5"/>
    <w:rsid w:val="00E74065"/>
    <w:rsid w:val="00E7433F"/>
    <w:rsid w:val="00E74469"/>
    <w:rsid w:val="00E7776E"/>
    <w:rsid w:val="00E8179F"/>
    <w:rsid w:val="00E81A68"/>
    <w:rsid w:val="00E82431"/>
    <w:rsid w:val="00E83724"/>
    <w:rsid w:val="00E84496"/>
    <w:rsid w:val="00E8687C"/>
    <w:rsid w:val="00E9168F"/>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62EE"/>
    <w:rsid w:val="00EA6865"/>
    <w:rsid w:val="00EA7DDF"/>
    <w:rsid w:val="00EA7F2E"/>
    <w:rsid w:val="00EB1F2D"/>
    <w:rsid w:val="00EB3646"/>
    <w:rsid w:val="00EB41C8"/>
    <w:rsid w:val="00EB67DE"/>
    <w:rsid w:val="00EC1CE3"/>
    <w:rsid w:val="00EC2238"/>
    <w:rsid w:val="00EC26D7"/>
    <w:rsid w:val="00EC3B1D"/>
    <w:rsid w:val="00EC5C57"/>
    <w:rsid w:val="00EC5D9E"/>
    <w:rsid w:val="00EC6B18"/>
    <w:rsid w:val="00EC7237"/>
    <w:rsid w:val="00ED02E1"/>
    <w:rsid w:val="00ED3466"/>
    <w:rsid w:val="00ED4048"/>
    <w:rsid w:val="00ED43BA"/>
    <w:rsid w:val="00ED4FE7"/>
    <w:rsid w:val="00ED57D5"/>
    <w:rsid w:val="00ED5CD9"/>
    <w:rsid w:val="00ED70B7"/>
    <w:rsid w:val="00ED7C3C"/>
    <w:rsid w:val="00EE091C"/>
    <w:rsid w:val="00EE0B25"/>
    <w:rsid w:val="00EE3EDB"/>
    <w:rsid w:val="00EE4885"/>
    <w:rsid w:val="00EE56D0"/>
    <w:rsid w:val="00EE5CAA"/>
    <w:rsid w:val="00EE5D88"/>
    <w:rsid w:val="00EE61FB"/>
    <w:rsid w:val="00EE680D"/>
    <w:rsid w:val="00EE7262"/>
    <w:rsid w:val="00EF058A"/>
    <w:rsid w:val="00EF0767"/>
    <w:rsid w:val="00EF2480"/>
    <w:rsid w:val="00EF423A"/>
    <w:rsid w:val="00EF4653"/>
    <w:rsid w:val="00EF4723"/>
    <w:rsid w:val="00EF5504"/>
    <w:rsid w:val="00EF58B0"/>
    <w:rsid w:val="00EF6329"/>
    <w:rsid w:val="00F03175"/>
    <w:rsid w:val="00F032D2"/>
    <w:rsid w:val="00F04064"/>
    <w:rsid w:val="00F0411F"/>
    <w:rsid w:val="00F050BD"/>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22AD"/>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3E27"/>
    <w:rsid w:val="00F43EAF"/>
    <w:rsid w:val="00F5057B"/>
    <w:rsid w:val="00F50CA1"/>
    <w:rsid w:val="00F51A46"/>
    <w:rsid w:val="00F51E73"/>
    <w:rsid w:val="00F52354"/>
    <w:rsid w:val="00F550B1"/>
    <w:rsid w:val="00F567D0"/>
    <w:rsid w:val="00F56849"/>
    <w:rsid w:val="00F60ACF"/>
    <w:rsid w:val="00F61137"/>
    <w:rsid w:val="00F62424"/>
    <w:rsid w:val="00F62AFE"/>
    <w:rsid w:val="00F63045"/>
    <w:rsid w:val="00F64AB1"/>
    <w:rsid w:val="00F65AD9"/>
    <w:rsid w:val="00F661CF"/>
    <w:rsid w:val="00F703EA"/>
    <w:rsid w:val="00F711AE"/>
    <w:rsid w:val="00F71BC3"/>
    <w:rsid w:val="00F72A07"/>
    <w:rsid w:val="00F73774"/>
    <w:rsid w:val="00F74907"/>
    <w:rsid w:val="00F7523A"/>
    <w:rsid w:val="00F7583C"/>
    <w:rsid w:val="00F76429"/>
    <w:rsid w:val="00F7707A"/>
    <w:rsid w:val="00F77386"/>
    <w:rsid w:val="00F77714"/>
    <w:rsid w:val="00F80461"/>
    <w:rsid w:val="00F811C3"/>
    <w:rsid w:val="00F813BA"/>
    <w:rsid w:val="00F817B9"/>
    <w:rsid w:val="00F819DC"/>
    <w:rsid w:val="00F820C9"/>
    <w:rsid w:val="00F82E1F"/>
    <w:rsid w:val="00F837A3"/>
    <w:rsid w:val="00F8474A"/>
    <w:rsid w:val="00F864ED"/>
    <w:rsid w:val="00F8723F"/>
    <w:rsid w:val="00F872FF"/>
    <w:rsid w:val="00F9169F"/>
    <w:rsid w:val="00F91A9A"/>
    <w:rsid w:val="00F9200A"/>
    <w:rsid w:val="00F92412"/>
    <w:rsid w:val="00F92A0F"/>
    <w:rsid w:val="00F92EF6"/>
    <w:rsid w:val="00F93204"/>
    <w:rsid w:val="00F94F30"/>
    <w:rsid w:val="00F956C0"/>
    <w:rsid w:val="00F96766"/>
    <w:rsid w:val="00FA05D5"/>
    <w:rsid w:val="00FA12D1"/>
    <w:rsid w:val="00FA3F2F"/>
    <w:rsid w:val="00FA4487"/>
    <w:rsid w:val="00FA627D"/>
    <w:rsid w:val="00FA7638"/>
    <w:rsid w:val="00FB0C81"/>
    <w:rsid w:val="00FB24A6"/>
    <w:rsid w:val="00FB29F2"/>
    <w:rsid w:val="00FB2D03"/>
    <w:rsid w:val="00FB3F4C"/>
    <w:rsid w:val="00FB3FAD"/>
    <w:rsid w:val="00FB48E9"/>
    <w:rsid w:val="00FB6C2F"/>
    <w:rsid w:val="00FB7346"/>
    <w:rsid w:val="00FC3C27"/>
    <w:rsid w:val="00FC4895"/>
    <w:rsid w:val="00FC4CF9"/>
    <w:rsid w:val="00FC4E21"/>
    <w:rsid w:val="00FC50D2"/>
    <w:rsid w:val="00FC5894"/>
    <w:rsid w:val="00FC76D0"/>
    <w:rsid w:val="00FD0B13"/>
    <w:rsid w:val="00FD10A8"/>
    <w:rsid w:val="00FD1F1B"/>
    <w:rsid w:val="00FD202D"/>
    <w:rsid w:val="00FD45E2"/>
    <w:rsid w:val="00FD5928"/>
    <w:rsid w:val="00FD799B"/>
    <w:rsid w:val="00FE3A58"/>
    <w:rsid w:val="00FE51BE"/>
    <w:rsid w:val="00FE52CD"/>
    <w:rsid w:val="00FE562B"/>
    <w:rsid w:val="00FE5D7A"/>
    <w:rsid w:val="00FE62A7"/>
    <w:rsid w:val="00FE64E5"/>
    <w:rsid w:val="00FE66D8"/>
    <w:rsid w:val="00FE7452"/>
    <w:rsid w:val="00FF3F65"/>
    <w:rsid w:val="00FF463E"/>
    <w:rsid w:val="00FF4B62"/>
    <w:rsid w:val="00FF51A9"/>
    <w:rsid w:val="00FF69AC"/>
    <w:rsid w:val="00FF73EB"/>
    <w:rsid w:val="00FF76C7"/>
    <w:rsid w:val="00FF77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DA5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customStyle="1" w:styleId="xmsonormal">
    <w:name w:val="x_msonormal"/>
    <w:basedOn w:val="Normal"/>
    <w:rsid w:val="005A052D"/>
    <w:pPr>
      <w:spacing w:after="0" w:line="240" w:lineRule="auto"/>
    </w:pPr>
    <w:rPr>
      <w:rFonts w:ascii="Calibri" w:hAnsi="Calibri" w:cs="Calibri"/>
      <w:lang w:eastAsia="en-ZA"/>
    </w:rPr>
  </w:style>
  <w:style w:type="character" w:customStyle="1" w:styleId="xapple-converted-space">
    <w:name w:val="x_apple-converted-space"/>
    <w:basedOn w:val="DefaultParagraphFont"/>
    <w:rsid w:val="005A052D"/>
  </w:style>
  <w:style w:type="character" w:customStyle="1" w:styleId="xmc">
    <w:name w:val="x_mc"/>
    <w:basedOn w:val="DefaultParagraphFont"/>
    <w:rsid w:val="005A052D"/>
  </w:style>
  <w:style w:type="paragraph" w:customStyle="1" w:styleId="xlg-definition">
    <w:name w:val="x_lg-definition"/>
    <w:basedOn w:val="Normal"/>
    <w:rsid w:val="00592C46"/>
    <w:pPr>
      <w:spacing w:before="100" w:beforeAutospacing="1" w:after="100" w:afterAutospacing="1" w:line="240" w:lineRule="auto"/>
    </w:pPr>
    <w:rPr>
      <w:rFonts w:ascii="Calibri" w:hAnsi="Calibri" w:cs="Calibri"/>
      <w:lang w:eastAsia="en-ZA"/>
    </w:rPr>
  </w:style>
  <w:style w:type="paragraph" w:customStyle="1" w:styleId="xlg-a-1">
    <w:name w:val="x_lg-a-1"/>
    <w:basedOn w:val="Normal"/>
    <w:rsid w:val="00592C46"/>
    <w:pPr>
      <w:spacing w:before="100" w:beforeAutospacing="1" w:after="100" w:afterAutospacing="1" w:line="240" w:lineRule="auto"/>
    </w:pPr>
    <w:rPr>
      <w:rFonts w:ascii="Calibri" w:hAnsi="Calibri" w:cs="Calibri"/>
      <w:lang w:eastAsia="en-ZA"/>
    </w:rPr>
  </w:style>
  <w:style w:type="paragraph" w:customStyle="1" w:styleId="xlg-i-a-1">
    <w:name w:val="x_lg-i-a-1"/>
    <w:basedOn w:val="Normal"/>
    <w:rsid w:val="00592C46"/>
    <w:pPr>
      <w:spacing w:before="100" w:beforeAutospacing="1" w:after="100" w:afterAutospacing="1" w:line="240" w:lineRule="auto"/>
    </w:pPr>
    <w:rPr>
      <w:rFonts w:ascii="Calibri" w:hAnsi="Calibri" w:cs="Calibri"/>
      <w:lang w:eastAsia="en-ZA"/>
    </w:rPr>
  </w:style>
  <w:style w:type="paragraph" w:customStyle="1" w:styleId="Footnotes">
    <w:name w:val="Footnotes"/>
    <w:basedOn w:val="FootnoteText"/>
    <w:link w:val="FootnotesChar"/>
    <w:qFormat/>
    <w:rsid w:val="003B64AB"/>
    <w:pPr>
      <w:tabs>
        <w:tab w:val="left" w:pos="284"/>
      </w:tabs>
      <w:spacing w:before="0" w:after="0" w:line="276" w:lineRule="auto"/>
      <w:ind w:left="284" w:hanging="284"/>
      <w:jc w:val="left"/>
    </w:pPr>
    <w:rPr>
      <w:rFonts w:eastAsia="Times New Roman" w:cs="Arial"/>
      <w:sz w:val="20"/>
      <w:lang w:val="en-GB" w:eastAsia="en-GB"/>
    </w:rPr>
  </w:style>
  <w:style w:type="character" w:customStyle="1" w:styleId="FootnotesChar">
    <w:name w:val="Footnotes Char"/>
    <w:basedOn w:val="FootnoteTextChar"/>
    <w:link w:val="Footnotes"/>
    <w:rsid w:val="003B64AB"/>
    <w:rPr>
      <w:rFonts w:ascii="Arial" w:eastAsia="Times New Roman" w:hAnsi="Arial" w:cs="Arial"/>
      <w:sz w:val="20"/>
      <w:szCs w:val="20"/>
      <w:lang w:val="en-GB" w:eastAsia="en-GB"/>
    </w:rPr>
  </w:style>
  <w:style w:type="character" w:customStyle="1" w:styleId="Heading3Char">
    <w:name w:val="Heading 3 Char"/>
    <w:basedOn w:val="DefaultParagraphFont"/>
    <w:link w:val="Heading3"/>
    <w:uiPriority w:val="9"/>
    <w:semiHidden/>
    <w:rsid w:val="00DA54BB"/>
    <w:rPr>
      <w:rFonts w:asciiTheme="majorHAnsi" w:eastAsiaTheme="majorEastAsia" w:hAnsiTheme="majorHAnsi" w:cstheme="majorBidi"/>
      <w:color w:val="1F4D78" w:themeColor="accent1" w:themeShade="7F"/>
      <w:sz w:val="24"/>
      <w:szCs w:val="24"/>
    </w:rPr>
  </w:style>
  <w:style w:type="paragraph" w:customStyle="1" w:styleId="BodyText">
    <w:name w:val="BodyText"/>
    <w:basedOn w:val="Normal"/>
    <w:autoRedefine/>
    <w:rsid w:val="00DA54BB"/>
    <w:pPr>
      <w:spacing w:after="480" w:line="480" w:lineRule="auto"/>
      <w:jc w:val="both"/>
    </w:pPr>
    <w:rPr>
      <w:rFonts w:ascii="Arial" w:eastAsia="Times New Roman" w:hAnsi="Arial" w:cs="Times New Roman"/>
      <w:szCs w:val="18"/>
    </w:rPr>
  </w:style>
  <w:style w:type="paragraph" w:customStyle="1" w:styleId="ListLevel1">
    <w:name w:val="ListLevel1"/>
    <w:basedOn w:val="BodyText"/>
    <w:qFormat/>
    <w:rsid w:val="00DA54BB"/>
    <w:pPr>
      <w:numPr>
        <w:numId w:val="39"/>
      </w:numPr>
    </w:pPr>
  </w:style>
  <w:style w:type="paragraph" w:customStyle="1" w:styleId="ListLevel2">
    <w:name w:val="ListLevel2"/>
    <w:basedOn w:val="ListLevel1"/>
    <w:qFormat/>
    <w:rsid w:val="00DA54BB"/>
    <w:pPr>
      <w:numPr>
        <w:ilvl w:val="1"/>
      </w:numPr>
    </w:pPr>
  </w:style>
  <w:style w:type="paragraph" w:customStyle="1" w:styleId="ListLevel3">
    <w:name w:val="ListLevel3"/>
    <w:basedOn w:val="ListLevel1"/>
    <w:qFormat/>
    <w:rsid w:val="00DA54BB"/>
    <w:pPr>
      <w:numPr>
        <w:ilvl w:val="2"/>
      </w:numPr>
    </w:pPr>
  </w:style>
  <w:style w:type="paragraph" w:customStyle="1" w:styleId="ListLevel4">
    <w:name w:val="ListLevel4"/>
    <w:basedOn w:val="ListLevel1"/>
    <w:qFormat/>
    <w:rsid w:val="00DA54BB"/>
    <w:pPr>
      <w:numPr>
        <w:ilvl w:val="3"/>
      </w:numPr>
    </w:pPr>
  </w:style>
  <w:style w:type="paragraph" w:customStyle="1" w:styleId="MSQuote">
    <w:name w:val="MS Quote"/>
    <w:basedOn w:val="ListLevel1"/>
    <w:qFormat/>
    <w:rsid w:val="00DA54BB"/>
    <w:pPr>
      <w:widowControl w:val="0"/>
      <w:numPr>
        <w:numId w:val="0"/>
      </w:numPr>
      <w:tabs>
        <w:tab w:val="left" w:pos="2438"/>
        <w:tab w:val="left" w:pos="3005"/>
      </w:tabs>
      <w:spacing w:line="240" w:lineRule="auto"/>
      <w:ind w:left="1871"/>
    </w:pPr>
    <w:rPr>
      <w:i/>
      <w:iCs/>
    </w:rPr>
  </w:style>
  <w:style w:type="paragraph" w:customStyle="1" w:styleId="StyleBodyTextRightAfter0ptLinespacingMultiple115">
    <w:name w:val="Style BodyText + Right After:  0 pt Line spacing:  Multiple 115 ..."/>
    <w:basedOn w:val="BodyText"/>
    <w:autoRedefine/>
    <w:rsid w:val="00DA54BB"/>
    <w:pPr>
      <w:spacing w:after="0" w:line="276" w:lineRule="auto"/>
      <w:jc w:val="right"/>
    </w:pPr>
    <w:rPr>
      <w:szCs w:val="20"/>
    </w:rPr>
  </w:style>
  <w:style w:type="paragraph" w:customStyle="1" w:styleId="StyleBodyTextBold">
    <w:name w:val="Style BodyText + Bold"/>
    <w:basedOn w:val="BodyText"/>
    <w:autoRedefine/>
    <w:rsid w:val="00DA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175072725">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473016302">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65571448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4.xml><?xml version="1.0" encoding="utf-8"?>
<ds:datastoreItem xmlns:ds="http://schemas.openxmlformats.org/officeDocument/2006/customXml" ds:itemID="{91AD3E5F-D0F8-4E3E-BB4D-DDBAB085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HOME</cp:lastModifiedBy>
  <cp:revision>2</cp:revision>
  <cp:lastPrinted>2020-08-04T14:38:00Z</cp:lastPrinted>
  <dcterms:created xsi:type="dcterms:W3CDTF">2022-08-12T10:53:00Z</dcterms:created>
  <dcterms:modified xsi:type="dcterms:W3CDTF">2022-08-12T10:53:00Z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