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E1" w:rsidRPr="00DB2A06" w:rsidRDefault="00714AE1" w:rsidP="00714AE1">
      <w:pPr>
        <w:ind w:left="-270" w:right="-244"/>
        <w:jc w:val="center"/>
        <w:rPr>
          <w:b/>
          <w:u w:val="single"/>
        </w:rPr>
      </w:pPr>
      <w:r>
        <w:rPr>
          <w:color w:val="1D1C1D"/>
          <w:sz w:val="23"/>
          <w:szCs w:val="23"/>
          <w:shd w:val="clear" w:color="auto" w:fill="F8F8F8"/>
        </w:rPr>
        <w:t>Editorial note: Certain information has been redacted from this judgment in compliance with the law.</w:t>
      </w:r>
    </w:p>
    <w:p w:rsidR="00714AE1" w:rsidRDefault="00714AE1" w:rsidP="00276CF8">
      <w:pPr>
        <w:spacing w:after="0" w:line="360" w:lineRule="auto"/>
        <w:jc w:val="center"/>
        <w:rPr>
          <w:rFonts w:ascii="Arial" w:hAnsi="Arial" w:cs="Arial"/>
          <w:b/>
          <w:noProof/>
          <w:sz w:val="24"/>
          <w:szCs w:val="24"/>
          <w:lang w:eastAsia="en-ZA"/>
        </w:rPr>
      </w:pPr>
      <w:bookmarkStart w:id="0" w:name="_GoBack"/>
      <w:bookmarkEnd w:id="0"/>
    </w:p>
    <w:p w:rsidR="00714AE1" w:rsidRDefault="00714AE1" w:rsidP="00276CF8">
      <w:pPr>
        <w:spacing w:after="0" w:line="360" w:lineRule="auto"/>
        <w:jc w:val="center"/>
        <w:rPr>
          <w:rFonts w:ascii="Arial" w:hAnsi="Arial" w:cs="Arial"/>
          <w:b/>
          <w:noProof/>
          <w:sz w:val="24"/>
          <w:szCs w:val="24"/>
          <w:lang w:eastAsia="en-ZA"/>
        </w:rPr>
      </w:pPr>
    </w:p>
    <w:p w:rsidR="00276CF8" w:rsidRDefault="00156B1B" w:rsidP="00276CF8">
      <w:pPr>
        <w:spacing w:after="0" w:line="360" w:lineRule="auto"/>
        <w:jc w:val="center"/>
        <w:rPr>
          <w:rFonts w:ascii="Arial" w:hAnsi="Arial" w:cs="Arial"/>
          <w:b/>
          <w:noProof/>
          <w:sz w:val="24"/>
          <w:szCs w:val="24"/>
          <w:lang w:eastAsia="en-ZA"/>
        </w:rPr>
      </w:pPr>
      <w:r>
        <w:rPr>
          <w:rFonts w:ascii="Arial" w:hAnsi="Arial" w:cs="Arial"/>
          <w:b/>
          <w:noProof/>
          <w:sz w:val="24"/>
          <w:szCs w:val="24"/>
          <w:lang w:eastAsia="en-ZA"/>
        </w:rPr>
        <w:t>(</w:t>
      </w:r>
      <w:r w:rsidR="00276CF8" w:rsidRPr="002C22B8">
        <w:rPr>
          <w:rFonts w:ascii="Arial" w:hAnsi="Arial" w:cs="Arial"/>
          <w:noProof/>
          <w:sz w:val="24"/>
          <w:szCs w:val="24"/>
          <w:lang w:val="en-US"/>
        </w:rPr>
        <w:drawing>
          <wp:inline distT="0" distB="0" distL="0" distR="0" wp14:anchorId="5337BFE6" wp14:editId="1CC9C4BB">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2222500"/>
                    </a:xfrm>
                    <a:prstGeom prst="rect">
                      <a:avLst/>
                    </a:prstGeom>
                    <a:noFill/>
                    <a:ln>
                      <a:noFill/>
                    </a:ln>
                  </pic:spPr>
                </pic:pic>
              </a:graphicData>
            </a:graphic>
          </wp:inline>
        </w:drawing>
      </w:r>
    </w:p>
    <w:p w:rsidR="00276CF8" w:rsidRDefault="00276CF8" w:rsidP="00276CF8">
      <w:pPr>
        <w:spacing w:after="0" w:line="360" w:lineRule="auto"/>
        <w:jc w:val="center"/>
        <w:rPr>
          <w:rFonts w:ascii="Arial" w:hAnsi="Arial" w:cs="Arial"/>
          <w:b/>
          <w:noProof/>
          <w:sz w:val="24"/>
          <w:szCs w:val="24"/>
          <w:lang w:eastAsia="en-ZA"/>
        </w:rPr>
      </w:pPr>
      <w:r w:rsidRPr="002C22B8">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038CFC2D" wp14:editId="52B2ED57">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276CF8" w:rsidRPr="00913F95" w:rsidRDefault="00276CF8" w:rsidP="00276CF8">
                            <w:pPr>
                              <w:jc w:val="center"/>
                              <w:rPr>
                                <w:rFonts w:ascii="Century Gothic" w:hAnsi="Century Gothic"/>
                                <w:b/>
                                <w:sz w:val="20"/>
                                <w:szCs w:val="20"/>
                              </w:rPr>
                            </w:pPr>
                          </w:p>
                          <w:p w:rsidR="00276CF8"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 YES/</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276CF8"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276CF8"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38CFC2D"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FmKQIAAFE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">
                <v:textbox>
                  <w:txbxContent>
                    <w:p w:rsidR="00276CF8" w:rsidRPr="00913F95" w:rsidRDefault="00276CF8" w:rsidP="00276CF8">
                      <w:pPr>
                        <w:jc w:val="center"/>
                        <w:rPr>
                          <w:rFonts w:ascii="Century Gothic" w:hAnsi="Century Gothic"/>
                          <w:b/>
                          <w:sz w:val="20"/>
                          <w:szCs w:val="20"/>
                        </w:rPr>
                      </w:pPr>
                    </w:p>
                    <w:p w:rsidR="00276CF8"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 YES/</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276CF8"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276CF8"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276CF8" w:rsidRDefault="00276CF8" w:rsidP="00276CF8">
      <w:pPr>
        <w:spacing w:after="0" w:line="360" w:lineRule="auto"/>
        <w:jc w:val="center"/>
        <w:rPr>
          <w:rFonts w:ascii="Arial" w:hAnsi="Arial" w:cs="Arial"/>
          <w:b/>
          <w:noProof/>
          <w:sz w:val="24"/>
          <w:szCs w:val="24"/>
          <w:lang w:eastAsia="en-ZA"/>
        </w:rPr>
      </w:pPr>
    </w:p>
    <w:p w:rsidR="00276CF8" w:rsidRPr="002C22B8" w:rsidRDefault="00276CF8" w:rsidP="00276CF8">
      <w:pPr>
        <w:spacing w:after="0" w:line="360" w:lineRule="auto"/>
        <w:jc w:val="center"/>
        <w:rPr>
          <w:rFonts w:ascii="Arial" w:hAnsi="Arial" w:cs="Arial"/>
          <w:b/>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center"/>
        <w:rPr>
          <w:rFonts w:ascii="Arial" w:hAnsi="Arial" w:cs="Arial"/>
          <w:sz w:val="24"/>
          <w:szCs w:val="24"/>
        </w:rPr>
      </w:pPr>
    </w:p>
    <w:p w:rsidR="00276CF8" w:rsidRPr="002C22B8" w:rsidRDefault="00276CF8" w:rsidP="00276CF8">
      <w:pPr>
        <w:tabs>
          <w:tab w:val="left" w:pos="3000"/>
        </w:tabs>
        <w:spacing w:after="0" w:line="276" w:lineRule="auto"/>
        <w:jc w:val="right"/>
        <w:rPr>
          <w:rFonts w:ascii="Arial" w:hAnsi="Arial" w:cs="Arial"/>
          <w:sz w:val="24"/>
          <w:szCs w:val="24"/>
        </w:rPr>
      </w:pPr>
    </w:p>
    <w:p w:rsidR="00276CF8" w:rsidRPr="002C22B8" w:rsidRDefault="00276CF8" w:rsidP="00276CF8">
      <w:pPr>
        <w:tabs>
          <w:tab w:val="left" w:pos="3000"/>
        </w:tabs>
        <w:spacing w:after="0"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Case no. </w:t>
      </w:r>
      <w:r w:rsidR="00875AB0">
        <w:rPr>
          <w:rFonts w:ascii="Arial" w:hAnsi="Arial" w:cs="Arial"/>
          <w:b/>
          <w:sz w:val="24"/>
          <w:szCs w:val="24"/>
        </w:rPr>
        <w:t>202</w:t>
      </w:r>
      <w:r w:rsidR="008C7C4A">
        <w:rPr>
          <w:rFonts w:ascii="Arial" w:hAnsi="Arial" w:cs="Arial"/>
          <w:b/>
          <w:sz w:val="24"/>
          <w:szCs w:val="24"/>
        </w:rPr>
        <w:t>0</w:t>
      </w:r>
      <w:r w:rsidR="00875AB0">
        <w:rPr>
          <w:rFonts w:ascii="Arial" w:hAnsi="Arial" w:cs="Arial"/>
          <w:b/>
          <w:sz w:val="24"/>
          <w:szCs w:val="24"/>
        </w:rPr>
        <w:t>/05024</w:t>
      </w:r>
    </w:p>
    <w:p w:rsidR="00276CF8" w:rsidRPr="002C22B8" w:rsidRDefault="00276CF8" w:rsidP="00276CF8">
      <w:pPr>
        <w:tabs>
          <w:tab w:val="left" w:pos="3000"/>
        </w:tabs>
        <w:spacing w:after="0" w:line="276" w:lineRule="auto"/>
        <w:jc w:val="right"/>
        <w:rPr>
          <w:rFonts w:ascii="Arial" w:hAnsi="Arial" w:cs="Arial"/>
          <w:sz w:val="24"/>
          <w:szCs w:val="24"/>
        </w:rPr>
      </w:pPr>
    </w:p>
    <w:p w:rsidR="00875AB0" w:rsidRDefault="00875AB0" w:rsidP="00875AB0">
      <w:pPr>
        <w:spacing w:after="0" w:line="276" w:lineRule="auto"/>
        <w:jc w:val="both"/>
        <w:rPr>
          <w:rFonts w:ascii="Arial" w:hAnsi="Arial" w:cs="Arial"/>
          <w:sz w:val="24"/>
          <w:szCs w:val="24"/>
        </w:rPr>
      </w:pPr>
      <w:r w:rsidRPr="00875AB0">
        <w:rPr>
          <w:rFonts w:ascii="Arial" w:hAnsi="Arial" w:cs="Arial"/>
          <w:sz w:val="24"/>
          <w:szCs w:val="24"/>
        </w:rPr>
        <w:t>In the matter between:</w:t>
      </w:r>
    </w:p>
    <w:p w:rsidR="001F3A0C" w:rsidRDefault="001F3A0C" w:rsidP="00875AB0">
      <w:pPr>
        <w:spacing w:after="0" w:line="276" w:lineRule="auto"/>
        <w:jc w:val="both"/>
        <w:rPr>
          <w:rFonts w:ascii="Arial" w:hAnsi="Arial" w:cs="Arial"/>
          <w:sz w:val="24"/>
          <w:szCs w:val="24"/>
        </w:rPr>
      </w:pPr>
    </w:p>
    <w:p w:rsidR="00875AB0" w:rsidRPr="00875AB0" w:rsidRDefault="00875AB0" w:rsidP="00875AB0">
      <w:pPr>
        <w:spacing w:after="0" w:line="276" w:lineRule="auto"/>
        <w:jc w:val="both"/>
        <w:rPr>
          <w:rFonts w:ascii="Arial" w:hAnsi="Arial" w:cs="Arial"/>
          <w:sz w:val="24"/>
          <w:szCs w:val="24"/>
        </w:rPr>
      </w:pPr>
      <w:r w:rsidRPr="00875AB0">
        <w:rPr>
          <w:rFonts w:ascii="Arial" w:hAnsi="Arial" w:cs="Arial"/>
          <w:sz w:val="24"/>
          <w:szCs w:val="24"/>
        </w:rPr>
        <w:tab/>
      </w:r>
      <w:r w:rsidRPr="00875AB0">
        <w:rPr>
          <w:rFonts w:ascii="Arial" w:hAnsi="Arial" w:cs="Arial"/>
          <w:sz w:val="24"/>
          <w:szCs w:val="24"/>
        </w:rPr>
        <w:tab/>
      </w:r>
      <w:r w:rsidRPr="00875AB0">
        <w:rPr>
          <w:rFonts w:ascii="Arial" w:hAnsi="Arial" w:cs="Arial"/>
          <w:sz w:val="24"/>
          <w:szCs w:val="24"/>
        </w:rPr>
        <w:tab/>
      </w:r>
      <w:r w:rsidRPr="00875AB0">
        <w:rPr>
          <w:rFonts w:ascii="Arial" w:hAnsi="Arial" w:cs="Arial"/>
          <w:sz w:val="24"/>
          <w:szCs w:val="24"/>
        </w:rPr>
        <w:tab/>
      </w:r>
      <w:r w:rsidRPr="00875AB0">
        <w:rPr>
          <w:rFonts w:ascii="Arial" w:hAnsi="Arial" w:cs="Arial"/>
          <w:sz w:val="24"/>
          <w:szCs w:val="24"/>
        </w:rPr>
        <w:tab/>
      </w:r>
    </w:p>
    <w:p w:rsidR="00875AB0" w:rsidRP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FRIDA TLA</w:t>
      </w:r>
      <w:r>
        <w:rPr>
          <w:rFonts w:ascii="Arial" w:hAnsi="Arial" w:cs="Arial"/>
          <w:b/>
          <w:bCs/>
          <w:sz w:val="24"/>
          <w:szCs w:val="24"/>
        </w:rPr>
        <w:t>DI (NEE SEOME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sidRPr="00875AB0">
        <w:rPr>
          <w:rFonts w:ascii="Arial" w:hAnsi="Arial" w:cs="Arial"/>
          <w:b/>
          <w:bCs/>
          <w:sz w:val="24"/>
          <w:szCs w:val="24"/>
        </w:rPr>
        <w:t>1</w:t>
      </w:r>
      <w:r w:rsidRPr="00875AB0">
        <w:rPr>
          <w:rFonts w:ascii="Arial" w:hAnsi="Arial" w:cs="Arial"/>
          <w:b/>
          <w:bCs/>
          <w:sz w:val="24"/>
          <w:szCs w:val="24"/>
          <w:vertAlign w:val="superscript"/>
        </w:rPr>
        <w:t>st</w:t>
      </w:r>
      <w:r w:rsidRPr="00875AB0">
        <w:rPr>
          <w:rFonts w:ascii="Arial" w:hAnsi="Arial" w:cs="Arial"/>
          <w:b/>
          <w:bCs/>
          <w:sz w:val="24"/>
          <w:szCs w:val="24"/>
        </w:rPr>
        <w:t xml:space="preserve"> Applicant</w:t>
      </w:r>
    </w:p>
    <w:p w:rsidR="00875AB0" w:rsidRDefault="001C7524" w:rsidP="00875AB0">
      <w:pPr>
        <w:spacing w:after="0" w:line="276" w:lineRule="auto"/>
        <w:jc w:val="both"/>
        <w:rPr>
          <w:rFonts w:ascii="Arial" w:hAnsi="Arial" w:cs="Arial"/>
          <w:b/>
          <w:bCs/>
          <w:sz w:val="24"/>
          <w:szCs w:val="24"/>
        </w:rPr>
      </w:pPr>
      <w:r>
        <w:rPr>
          <w:rFonts w:ascii="Arial" w:hAnsi="Arial" w:cs="Arial"/>
          <w:b/>
          <w:bCs/>
          <w:sz w:val="24"/>
          <w:szCs w:val="24"/>
        </w:rPr>
        <w:t xml:space="preserve">(ID NO: […] </w:t>
      </w:r>
      <w:r w:rsidR="00875AB0" w:rsidRPr="00875AB0">
        <w:rPr>
          <w:rFonts w:ascii="Arial" w:hAnsi="Arial" w:cs="Arial"/>
          <w:b/>
          <w:bCs/>
          <w:sz w:val="24"/>
          <w:szCs w:val="24"/>
        </w:rPr>
        <w:t>)</w:t>
      </w:r>
    </w:p>
    <w:p w:rsidR="00875AB0" w:rsidRPr="00875AB0" w:rsidRDefault="00875AB0" w:rsidP="00875AB0">
      <w:pPr>
        <w:spacing w:after="0" w:line="276" w:lineRule="auto"/>
        <w:jc w:val="both"/>
        <w:rPr>
          <w:rFonts w:ascii="Arial" w:hAnsi="Arial" w:cs="Arial"/>
          <w:b/>
          <w:bCs/>
          <w:sz w:val="24"/>
          <w:szCs w:val="24"/>
        </w:rPr>
      </w:pPr>
    </w:p>
    <w:p w:rsidR="00875AB0" w:rsidRPr="00875AB0" w:rsidRDefault="00875AB0" w:rsidP="00875AB0">
      <w:pPr>
        <w:spacing w:after="0" w:line="276" w:lineRule="auto"/>
        <w:jc w:val="both"/>
        <w:rPr>
          <w:rFonts w:ascii="Arial" w:hAnsi="Arial" w:cs="Arial"/>
          <w:b/>
          <w:bCs/>
          <w:sz w:val="24"/>
          <w:szCs w:val="24"/>
        </w:rPr>
      </w:pPr>
      <w:r>
        <w:rPr>
          <w:rFonts w:ascii="Arial" w:hAnsi="Arial" w:cs="Arial"/>
          <w:b/>
          <w:bCs/>
          <w:sz w:val="24"/>
          <w:szCs w:val="24"/>
        </w:rPr>
        <w:t xml:space="preserve">EPHRAIM  SEOME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875AB0">
        <w:rPr>
          <w:rFonts w:ascii="Arial" w:hAnsi="Arial" w:cs="Arial"/>
          <w:b/>
          <w:bCs/>
          <w:sz w:val="24"/>
          <w:szCs w:val="24"/>
        </w:rPr>
        <w:t>2</w:t>
      </w:r>
      <w:r w:rsidRPr="00875AB0">
        <w:rPr>
          <w:rFonts w:ascii="Arial" w:hAnsi="Arial" w:cs="Arial"/>
          <w:b/>
          <w:bCs/>
          <w:sz w:val="24"/>
          <w:szCs w:val="24"/>
          <w:vertAlign w:val="superscript"/>
        </w:rPr>
        <w:t>nd</w:t>
      </w:r>
      <w:r w:rsidRPr="00875AB0">
        <w:rPr>
          <w:rFonts w:ascii="Arial" w:hAnsi="Arial" w:cs="Arial"/>
          <w:b/>
          <w:bCs/>
          <w:sz w:val="24"/>
          <w:szCs w:val="24"/>
        </w:rPr>
        <w:t xml:space="preserve"> Applicant </w:t>
      </w:r>
    </w:p>
    <w:p w:rsidR="00875AB0" w:rsidRDefault="001C7524" w:rsidP="00875AB0">
      <w:pPr>
        <w:spacing w:after="0" w:line="276" w:lineRule="auto"/>
        <w:jc w:val="both"/>
        <w:rPr>
          <w:rFonts w:ascii="Arial" w:hAnsi="Arial" w:cs="Arial"/>
          <w:b/>
          <w:bCs/>
          <w:sz w:val="24"/>
          <w:szCs w:val="24"/>
        </w:rPr>
      </w:pPr>
      <w:r>
        <w:rPr>
          <w:rFonts w:ascii="Arial" w:hAnsi="Arial" w:cs="Arial"/>
          <w:b/>
          <w:bCs/>
          <w:sz w:val="24"/>
          <w:szCs w:val="24"/>
        </w:rPr>
        <w:t xml:space="preserve">(ID NO: […] </w:t>
      </w:r>
      <w:r w:rsidR="00875AB0" w:rsidRPr="00875AB0">
        <w:rPr>
          <w:rFonts w:ascii="Arial" w:hAnsi="Arial" w:cs="Arial"/>
          <w:b/>
          <w:bCs/>
          <w:sz w:val="24"/>
          <w:szCs w:val="24"/>
        </w:rPr>
        <w:t>)</w:t>
      </w:r>
    </w:p>
    <w:p w:rsidR="00875AB0" w:rsidRPr="00875AB0" w:rsidRDefault="00875AB0" w:rsidP="00875AB0">
      <w:pPr>
        <w:spacing w:after="0" w:line="276" w:lineRule="auto"/>
        <w:jc w:val="both"/>
        <w:rPr>
          <w:rFonts w:ascii="Arial" w:hAnsi="Arial" w:cs="Arial"/>
          <w:b/>
          <w:bCs/>
          <w:sz w:val="24"/>
          <w:szCs w:val="24"/>
        </w:rPr>
      </w:pPr>
    </w:p>
    <w:p w:rsidR="00875AB0" w:rsidRP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MARTHA JOHANN</w:t>
      </w:r>
      <w:r>
        <w:rPr>
          <w:rFonts w:ascii="Arial" w:hAnsi="Arial" w:cs="Arial"/>
          <w:b/>
          <w:bCs/>
          <w:sz w:val="24"/>
          <w:szCs w:val="24"/>
        </w:rPr>
        <w:t>A KEDISALETSI MOFUBE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875AB0">
        <w:rPr>
          <w:rFonts w:ascii="Arial" w:hAnsi="Arial" w:cs="Arial"/>
          <w:b/>
          <w:bCs/>
          <w:sz w:val="24"/>
          <w:szCs w:val="24"/>
        </w:rPr>
        <w:t>3</w:t>
      </w:r>
      <w:r w:rsidRPr="00875AB0">
        <w:rPr>
          <w:rFonts w:ascii="Arial" w:hAnsi="Arial" w:cs="Arial"/>
          <w:b/>
          <w:bCs/>
          <w:sz w:val="24"/>
          <w:szCs w:val="24"/>
          <w:vertAlign w:val="superscript"/>
        </w:rPr>
        <w:t>RD</w:t>
      </w:r>
      <w:r w:rsidRPr="00875AB0">
        <w:rPr>
          <w:rFonts w:ascii="Arial" w:hAnsi="Arial" w:cs="Arial"/>
          <w:b/>
          <w:bCs/>
          <w:sz w:val="24"/>
          <w:szCs w:val="24"/>
        </w:rPr>
        <w:t xml:space="preserve"> Applicant</w:t>
      </w:r>
    </w:p>
    <w:p w:rsid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 xml:space="preserve">(NEE  </w:t>
      </w:r>
      <w:r w:rsidR="001C7524">
        <w:rPr>
          <w:rFonts w:ascii="Arial" w:hAnsi="Arial" w:cs="Arial"/>
          <w:b/>
          <w:bCs/>
          <w:sz w:val="24"/>
          <w:szCs w:val="24"/>
        </w:rPr>
        <w:t xml:space="preserve">SEOME)  ID NO: […] </w:t>
      </w:r>
      <w:r w:rsidRPr="00875AB0">
        <w:rPr>
          <w:rFonts w:ascii="Arial" w:hAnsi="Arial" w:cs="Arial"/>
          <w:b/>
          <w:bCs/>
          <w:sz w:val="24"/>
          <w:szCs w:val="24"/>
        </w:rPr>
        <w:t>)</w:t>
      </w:r>
    </w:p>
    <w:p w:rsidR="00875AB0" w:rsidRPr="00875AB0" w:rsidRDefault="00875AB0" w:rsidP="00875AB0">
      <w:pPr>
        <w:spacing w:after="0" w:line="276" w:lineRule="auto"/>
        <w:jc w:val="both"/>
        <w:rPr>
          <w:rFonts w:ascii="Arial" w:hAnsi="Arial" w:cs="Arial"/>
          <w:b/>
          <w:bCs/>
          <w:sz w:val="24"/>
          <w:szCs w:val="24"/>
        </w:rPr>
      </w:pPr>
    </w:p>
    <w:p w:rsidR="00875AB0" w:rsidRP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OFN</w:t>
      </w:r>
      <w:r>
        <w:rPr>
          <w:rFonts w:ascii="Arial" w:hAnsi="Arial" w:cs="Arial"/>
          <w:b/>
          <w:bCs/>
          <w:sz w:val="24"/>
          <w:szCs w:val="24"/>
        </w:rPr>
        <w:t>IEL PETER MODISE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875AB0">
        <w:rPr>
          <w:rFonts w:ascii="Arial" w:hAnsi="Arial" w:cs="Arial"/>
          <w:b/>
          <w:bCs/>
          <w:sz w:val="24"/>
          <w:szCs w:val="24"/>
        </w:rPr>
        <w:t>4</w:t>
      </w:r>
      <w:r w:rsidRPr="00875AB0">
        <w:rPr>
          <w:rFonts w:ascii="Arial" w:hAnsi="Arial" w:cs="Arial"/>
          <w:b/>
          <w:bCs/>
          <w:sz w:val="24"/>
          <w:szCs w:val="24"/>
          <w:vertAlign w:val="superscript"/>
        </w:rPr>
        <w:t>th</w:t>
      </w:r>
      <w:r w:rsidRPr="00875AB0">
        <w:rPr>
          <w:rFonts w:ascii="Arial" w:hAnsi="Arial" w:cs="Arial"/>
          <w:b/>
          <w:bCs/>
          <w:sz w:val="24"/>
          <w:szCs w:val="24"/>
        </w:rPr>
        <w:t xml:space="preserve"> Applicant</w:t>
      </w:r>
    </w:p>
    <w:p w:rsidR="00875AB0" w:rsidRDefault="001C7524" w:rsidP="00875AB0">
      <w:pPr>
        <w:spacing w:after="0" w:line="276" w:lineRule="auto"/>
        <w:jc w:val="both"/>
        <w:rPr>
          <w:rFonts w:ascii="Arial" w:hAnsi="Arial" w:cs="Arial"/>
          <w:b/>
          <w:bCs/>
          <w:sz w:val="24"/>
          <w:szCs w:val="24"/>
        </w:rPr>
      </w:pPr>
      <w:r>
        <w:rPr>
          <w:rFonts w:ascii="Arial" w:hAnsi="Arial" w:cs="Arial"/>
          <w:b/>
          <w:bCs/>
          <w:sz w:val="24"/>
          <w:szCs w:val="24"/>
        </w:rPr>
        <w:t xml:space="preserve">([…] </w:t>
      </w:r>
      <w:r w:rsidR="00875AB0" w:rsidRPr="00875AB0">
        <w:rPr>
          <w:rFonts w:ascii="Arial" w:hAnsi="Arial" w:cs="Arial"/>
          <w:b/>
          <w:bCs/>
          <w:sz w:val="24"/>
          <w:szCs w:val="24"/>
        </w:rPr>
        <w:t>)</w:t>
      </w:r>
    </w:p>
    <w:p w:rsidR="00875AB0" w:rsidRPr="00875AB0" w:rsidRDefault="00875AB0" w:rsidP="00875AB0">
      <w:pPr>
        <w:spacing w:after="0" w:line="276" w:lineRule="auto"/>
        <w:jc w:val="both"/>
        <w:rPr>
          <w:rFonts w:ascii="Arial" w:hAnsi="Arial" w:cs="Arial"/>
          <w:b/>
          <w:bCs/>
          <w:sz w:val="24"/>
          <w:szCs w:val="24"/>
        </w:rPr>
      </w:pPr>
    </w:p>
    <w:p w:rsid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 xml:space="preserve">And </w:t>
      </w:r>
    </w:p>
    <w:p w:rsidR="00875AB0" w:rsidRPr="00875AB0" w:rsidRDefault="00875AB0" w:rsidP="00875AB0">
      <w:pPr>
        <w:spacing w:after="0" w:line="276" w:lineRule="auto"/>
        <w:jc w:val="both"/>
        <w:rPr>
          <w:rFonts w:ascii="Arial" w:hAnsi="Arial" w:cs="Arial"/>
          <w:b/>
          <w:bCs/>
          <w:sz w:val="24"/>
          <w:szCs w:val="24"/>
        </w:rPr>
      </w:pPr>
    </w:p>
    <w:p w:rsid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CITY JOHANNESBURG METROPPOLITAN MUNICIP</w:t>
      </w:r>
      <w:r>
        <w:rPr>
          <w:rFonts w:ascii="Arial" w:hAnsi="Arial" w:cs="Arial"/>
          <w:b/>
          <w:bCs/>
          <w:sz w:val="24"/>
          <w:szCs w:val="24"/>
        </w:rPr>
        <w:t xml:space="preserve">ALITY              </w:t>
      </w:r>
      <w:r w:rsidRPr="00875AB0">
        <w:rPr>
          <w:rFonts w:ascii="Arial" w:hAnsi="Arial" w:cs="Arial"/>
          <w:b/>
          <w:bCs/>
          <w:sz w:val="24"/>
          <w:szCs w:val="24"/>
        </w:rPr>
        <w:t>1</w:t>
      </w:r>
      <w:r w:rsidRPr="00875AB0">
        <w:rPr>
          <w:rFonts w:ascii="Arial" w:hAnsi="Arial" w:cs="Arial"/>
          <w:b/>
          <w:bCs/>
          <w:sz w:val="24"/>
          <w:szCs w:val="24"/>
          <w:vertAlign w:val="superscript"/>
        </w:rPr>
        <w:t>ST</w:t>
      </w:r>
      <w:r w:rsidRPr="00875AB0">
        <w:rPr>
          <w:rFonts w:ascii="Arial" w:hAnsi="Arial" w:cs="Arial"/>
          <w:b/>
          <w:bCs/>
          <w:sz w:val="24"/>
          <w:szCs w:val="24"/>
        </w:rPr>
        <w:t xml:space="preserve"> Respondent</w:t>
      </w:r>
    </w:p>
    <w:p w:rsidR="00875AB0" w:rsidRPr="00875AB0" w:rsidRDefault="00875AB0" w:rsidP="00875AB0">
      <w:pPr>
        <w:spacing w:after="0" w:line="276" w:lineRule="auto"/>
        <w:jc w:val="both"/>
        <w:rPr>
          <w:rFonts w:ascii="Arial" w:hAnsi="Arial" w:cs="Arial"/>
          <w:b/>
          <w:bCs/>
          <w:sz w:val="24"/>
          <w:szCs w:val="24"/>
        </w:rPr>
      </w:pPr>
    </w:p>
    <w:p w:rsidR="00875AB0" w:rsidRDefault="00875AB0" w:rsidP="00875AB0">
      <w:pPr>
        <w:spacing w:after="0" w:line="276" w:lineRule="auto"/>
        <w:jc w:val="both"/>
        <w:rPr>
          <w:rFonts w:ascii="Arial" w:hAnsi="Arial" w:cs="Arial"/>
          <w:b/>
          <w:bCs/>
          <w:sz w:val="24"/>
          <w:szCs w:val="24"/>
        </w:rPr>
      </w:pPr>
      <w:r>
        <w:rPr>
          <w:rFonts w:ascii="Arial" w:hAnsi="Arial" w:cs="Arial"/>
          <w:b/>
          <w:bCs/>
          <w:sz w:val="24"/>
          <w:szCs w:val="24"/>
        </w:rPr>
        <w:t xml:space="preserve">EXECUTORS </w:t>
      </w:r>
      <w:r w:rsidRPr="00875AB0">
        <w:rPr>
          <w:rFonts w:ascii="Arial" w:hAnsi="Arial" w:cs="Arial"/>
          <w:b/>
          <w:bCs/>
          <w:sz w:val="24"/>
          <w:szCs w:val="24"/>
        </w:rPr>
        <w:t xml:space="preserve">(RAMOERANE  ABIZETTE SEOMA)        </w:t>
      </w:r>
      <w:r>
        <w:rPr>
          <w:rFonts w:ascii="Arial" w:hAnsi="Arial" w:cs="Arial"/>
          <w:b/>
          <w:bCs/>
          <w:sz w:val="24"/>
          <w:szCs w:val="24"/>
        </w:rPr>
        <w:t xml:space="preserve">                       </w:t>
      </w:r>
      <w:r w:rsidR="00882E80">
        <w:rPr>
          <w:rFonts w:ascii="Arial" w:hAnsi="Arial" w:cs="Arial"/>
          <w:b/>
          <w:bCs/>
          <w:sz w:val="24"/>
          <w:szCs w:val="24"/>
        </w:rPr>
        <w:t>2</w:t>
      </w:r>
      <w:r w:rsidR="00882E80" w:rsidRPr="00882E80">
        <w:rPr>
          <w:rFonts w:ascii="Arial" w:hAnsi="Arial" w:cs="Arial"/>
          <w:b/>
          <w:bCs/>
          <w:sz w:val="24"/>
          <w:szCs w:val="24"/>
          <w:vertAlign w:val="superscript"/>
        </w:rPr>
        <w:t>nd</w:t>
      </w:r>
      <w:r w:rsidR="00882E80">
        <w:rPr>
          <w:rFonts w:ascii="Arial" w:hAnsi="Arial" w:cs="Arial"/>
          <w:b/>
          <w:bCs/>
          <w:sz w:val="24"/>
          <w:szCs w:val="24"/>
        </w:rPr>
        <w:t xml:space="preserve"> </w:t>
      </w:r>
      <w:r w:rsidRPr="00875AB0">
        <w:rPr>
          <w:rFonts w:ascii="Arial" w:hAnsi="Arial" w:cs="Arial"/>
          <w:b/>
          <w:bCs/>
          <w:sz w:val="24"/>
          <w:szCs w:val="24"/>
        </w:rPr>
        <w:t>Respondent</w:t>
      </w:r>
    </w:p>
    <w:p w:rsidR="00875AB0" w:rsidRDefault="00875AB0" w:rsidP="00875AB0">
      <w:pPr>
        <w:spacing w:after="0" w:line="276" w:lineRule="auto"/>
        <w:jc w:val="both"/>
        <w:rPr>
          <w:rFonts w:ascii="Arial" w:hAnsi="Arial" w:cs="Arial"/>
          <w:b/>
          <w:bCs/>
          <w:sz w:val="24"/>
          <w:szCs w:val="24"/>
        </w:rPr>
      </w:pPr>
    </w:p>
    <w:p w:rsidR="00875AB0" w:rsidRDefault="00875AB0" w:rsidP="00875AB0">
      <w:pPr>
        <w:spacing w:after="0" w:line="276" w:lineRule="auto"/>
        <w:jc w:val="both"/>
        <w:rPr>
          <w:rFonts w:ascii="Arial" w:hAnsi="Arial" w:cs="Arial"/>
          <w:b/>
          <w:bCs/>
          <w:sz w:val="24"/>
          <w:szCs w:val="24"/>
        </w:rPr>
      </w:pPr>
      <w:r>
        <w:rPr>
          <w:rFonts w:ascii="Arial" w:hAnsi="Arial" w:cs="Arial"/>
          <w:b/>
          <w:bCs/>
          <w:sz w:val="24"/>
          <w:szCs w:val="24"/>
        </w:rPr>
        <w:t>MAAJE CHRISTINA SEOMA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75AB0">
        <w:rPr>
          <w:rFonts w:ascii="Arial" w:hAnsi="Arial" w:cs="Arial"/>
          <w:b/>
          <w:bCs/>
          <w:sz w:val="24"/>
          <w:szCs w:val="24"/>
        </w:rPr>
        <w:t>3</w:t>
      </w:r>
      <w:r w:rsidRPr="00875AB0">
        <w:rPr>
          <w:rFonts w:ascii="Arial" w:hAnsi="Arial" w:cs="Arial"/>
          <w:b/>
          <w:bCs/>
          <w:sz w:val="24"/>
          <w:szCs w:val="24"/>
          <w:vertAlign w:val="superscript"/>
        </w:rPr>
        <w:t>rd</w:t>
      </w:r>
      <w:r w:rsidRPr="00875AB0">
        <w:rPr>
          <w:rFonts w:ascii="Arial" w:hAnsi="Arial" w:cs="Arial"/>
          <w:b/>
          <w:bCs/>
          <w:sz w:val="24"/>
          <w:szCs w:val="24"/>
        </w:rPr>
        <w:t xml:space="preserve"> </w:t>
      </w:r>
      <w:r w:rsidRPr="00875AB0">
        <w:rPr>
          <w:rFonts w:ascii="Arial" w:hAnsi="Arial" w:cs="Arial"/>
          <w:b/>
          <w:bCs/>
          <w:sz w:val="24"/>
          <w:szCs w:val="24"/>
          <w:vertAlign w:val="superscript"/>
        </w:rPr>
        <w:t xml:space="preserve"> </w:t>
      </w:r>
      <w:r w:rsidRPr="00875AB0">
        <w:rPr>
          <w:rFonts w:ascii="Arial" w:hAnsi="Arial" w:cs="Arial"/>
          <w:b/>
          <w:bCs/>
          <w:sz w:val="24"/>
          <w:szCs w:val="24"/>
        </w:rPr>
        <w:t>Respondent</w:t>
      </w:r>
    </w:p>
    <w:p w:rsid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 xml:space="preserve">THE  DIRECTOR  GENERAL </w:t>
      </w:r>
    </w:p>
    <w:p w:rsidR="00875AB0" w:rsidRPr="00875AB0" w:rsidRDefault="00875AB0" w:rsidP="00875AB0">
      <w:pPr>
        <w:spacing w:after="0" w:line="276" w:lineRule="auto"/>
        <w:jc w:val="both"/>
        <w:rPr>
          <w:rFonts w:ascii="Arial" w:hAnsi="Arial" w:cs="Arial"/>
          <w:b/>
          <w:bCs/>
          <w:sz w:val="24"/>
          <w:szCs w:val="24"/>
        </w:rPr>
      </w:pPr>
    </w:p>
    <w:p w:rsid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 xml:space="preserve">FOR HUMAN SETTLEMENT(PRETORIA)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882E80">
        <w:rPr>
          <w:rFonts w:ascii="Arial" w:hAnsi="Arial" w:cs="Arial"/>
          <w:b/>
          <w:bCs/>
          <w:sz w:val="24"/>
          <w:szCs w:val="24"/>
        </w:rPr>
        <w:t>4</w:t>
      </w:r>
      <w:r w:rsidR="00882E80" w:rsidRPr="00882E80">
        <w:rPr>
          <w:rFonts w:ascii="Arial" w:hAnsi="Arial" w:cs="Arial"/>
          <w:b/>
          <w:bCs/>
          <w:sz w:val="24"/>
          <w:szCs w:val="24"/>
          <w:vertAlign w:val="superscript"/>
        </w:rPr>
        <w:t>th</w:t>
      </w:r>
      <w:r w:rsidR="00882E80">
        <w:rPr>
          <w:rFonts w:ascii="Arial" w:hAnsi="Arial" w:cs="Arial"/>
          <w:b/>
          <w:bCs/>
          <w:sz w:val="24"/>
          <w:szCs w:val="24"/>
        </w:rPr>
        <w:t xml:space="preserve"> </w:t>
      </w:r>
      <w:r w:rsidRPr="00875AB0">
        <w:rPr>
          <w:rFonts w:ascii="Arial" w:hAnsi="Arial" w:cs="Arial"/>
          <w:b/>
          <w:bCs/>
          <w:sz w:val="24"/>
          <w:szCs w:val="24"/>
        </w:rPr>
        <w:t xml:space="preserve"> Respondent</w:t>
      </w:r>
    </w:p>
    <w:p w:rsidR="00875AB0" w:rsidRPr="00875AB0" w:rsidRDefault="00875AB0" w:rsidP="00875AB0">
      <w:pPr>
        <w:spacing w:after="0" w:line="276" w:lineRule="auto"/>
        <w:jc w:val="both"/>
        <w:rPr>
          <w:rFonts w:ascii="Arial" w:hAnsi="Arial" w:cs="Arial"/>
          <w:b/>
          <w:bCs/>
          <w:sz w:val="24"/>
          <w:szCs w:val="24"/>
        </w:rPr>
      </w:pPr>
    </w:p>
    <w:p w:rsid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THE MEC FOR HUMAN SETTLEMENT</w:t>
      </w:r>
      <w:r>
        <w:rPr>
          <w:rFonts w:ascii="Arial" w:hAnsi="Arial" w:cs="Arial"/>
          <w:b/>
          <w:bCs/>
          <w:sz w:val="24"/>
          <w:szCs w:val="24"/>
        </w:rPr>
        <w:t xml:space="preserve">                                                5</w:t>
      </w:r>
      <w:r w:rsidRPr="00875AB0">
        <w:rPr>
          <w:rFonts w:ascii="Arial" w:hAnsi="Arial" w:cs="Arial"/>
          <w:b/>
          <w:bCs/>
          <w:sz w:val="24"/>
          <w:szCs w:val="24"/>
          <w:vertAlign w:val="superscript"/>
        </w:rPr>
        <w:t>th</w:t>
      </w:r>
      <w:r>
        <w:rPr>
          <w:rFonts w:ascii="Arial" w:hAnsi="Arial" w:cs="Arial"/>
          <w:b/>
          <w:bCs/>
          <w:sz w:val="24"/>
          <w:szCs w:val="24"/>
        </w:rPr>
        <w:t xml:space="preserve"> Respondent</w:t>
      </w:r>
    </w:p>
    <w:p w:rsidR="00875AB0" w:rsidRDefault="00875AB0" w:rsidP="00875AB0">
      <w:pPr>
        <w:spacing w:after="0" w:line="276" w:lineRule="auto"/>
        <w:jc w:val="both"/>
        <w:rPr>
          <w:rFonts w:ascii="Arial" w:hAnsi="Arial" w:cs="Arial"/>
          <w:b/>
          <w:bCs/>
          <w:sz w:val="24"/>
          <w:szCs w:val="24"/>
        </w:rPr>
      </w:pPr>
      <w:r>
        <w:rPr>
          <w:rFonts w:ascii="Arial" w:hAnsi="Arial" w:cs="Arial"/>
          <w:b/>
          <w:bCs/>
          <w:sz w:val="24"/>
          <w:szCs w:val="24"/>
        </w:rPr>
        <w:t>(GAUTENG PROVINCE)</w:t>
      </w:r>
      <w:r>
        <w:rPr>
          <w:rFonts w:ascii="Arial" w:hAnsi="Arial" w:cs="Arial"/>
          <w:b/>
          <w:bCs/>
          <w:sz w:val="24"/>
          <w:szCs w:val="24"/>
        </w:rPr>
        <w:tab/>
      </w:r>
    </w:p>
    <w:p w:rsidR="00875AB0" w:rsidRPr="00875AB0" w:rsidRDefault="00875AB0" w:rsidP="00875AB0">
      <w:pPr>
        <w:spacing w:after="0" w:line="276" w:lineRule="auto"/>
        <w:jc w:val="both"/>
        <w:rPr>
          <w:rFonts w:ascii="Arial" w:hAnsi="Arial" w:cs="Arial"/>
          <w:b/>
          <w:bCs/>
          <w:sz w:val="24"/>
          <w:szCs w:val="24"/>
        </w:rPr>
      </w:pPr>
    </w:p>
    <w:p w:rsid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 xml:space="preserve">THE REGISTRAR OF DEEDS </w:t>
      </w:r>
      <w:r>
        <w:rPr>
          <w:rFonts w:ascii="Arial" w:hAnsi="Arial" w:cs="Arial"/>
          <w:b/>
          <w:bCs/>
          <w:sz w:val="24"/>
          <w:szCs w:val="24"/>
        </w:rPr>
        <w:t xml:space="preserve">                                                             6</w:t>
      </w:r>
      <w:r w:rsidRPr="00875AB0">
        <w:rPr>
          <w:rFonts w:ascii="Arial" w:hAnsi="Arial" w:cs="Arial"/>
          <w:b/>
          <w:bCs/>
          <w:sz w:val="24"/>
          <w:szCs w:val="24"/>
          <w:vertAlign w:val="superscript"/>
        </w:rPr>
        <w:t>th</w:t>
      </w:r>
      <w:r>
        <w:rPr>
          <w:rFonts w:ascii="Arial" w:hAnsi="Arial" w:cs="Arial"/>
          <w:b/>
          <w:bCs/>
          <w:sz w:val="24"/>
          <w:szCs w:val="24"/>
        </w:rPr>
        <w:t xml:space="preserve"> Respondent</w:t>
      </w:r>
    </w:p>
    <w:p w:rsid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(JOHANNESBURG)</w:t>
      </w:r>
    </w:p>
    <w:p w:rsidR="00875AB0" w:rsidRP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ab/>
      </w:r>
      <w:r w:rsidRPr="00875AB0">
        <w:rPr>
          <w:rFonts w:ascii="Arial" w:hAnsi="Arial" w:cs="Arial"/>
          <w:b/>
          <w:bCs/>
          <w:sz w:val="24"/>
          <w:szCs w:val="24"/>
        </w:rPr>
        <w:tab/>
      </w:r>
      <w:r w:rsidRPr="00875AB0">
        <w:rPr>
          <w:rFonts w:ascii="Arial" w:hAnsi="Arial" w:cs="Arial"/>
          <w:b/>
          <w:bCs/>
          <w:sz w:val="24"/>
          <w:szCs w:val="24"/>
        </w:rPr>
        <w:tab/>
      </w:r>
      <w:r w:rsidRPr="00875AB0">
        <w:rPr>
          <w:rFonts w:ascii="Arial" w:hAnsi="Arial" w:cs="Arial"/>
          <w:b/>
          <w:bCs/>
          <w:sz w:val="24"/>
          <w:szCs w:val="24"/>
        </w:rPr>
        <w:tab/>
      </w:r>
      <w:r w:rsidRPr="00875AB0">
        <w:rPr>
          <w:rFonts w:ascii="Arial" w:hAnsi="Arial" w:cs="Arial"/>
          <w:b/>
          <w:bCs/>
          <w:sz w:val="24"/>
          <w:szCs w:val="24"/>
        </w:rPr>
        <w:tab/>
      </w:r>
    </w:p>
    <w:p w:rsidR="00875AB0" w:rsidRPr="00875AB0" w:rsidRDefault="00875AB0" w:rsidP="00875AB0">
      <w:pPr>
        <w:spacing w:after="0" w:line="276" w:lineRule="auto"/>
        <w:jc w:val="both"/>
        <w:rPr>
          <w:rFonts w:ascii="Arial" w:hAnsi="Arial" w:cs="Arial"/>
          <w:b/>
          <w:bCs/>
          <w:sz w:val="24"/>
          <w:szCs w:val="24"/>
        </w:rPr>
      </w:pPr>
      <w:r w:rsidRPr="00875AB0">
        <w:rPr>
          <w:rFonts w:ascii="Arial" w:hAnsi="Arial" w:cs="Arial"/>
          <w:b/>
          <w:bCs/>
          <w:sz w:val="24"/>
          <w:szCs w:val="24"/>
        </w:rPr>
        <w:t>THE MASTER OF</w:t>
      </w:r>
      <w:r>
        <w:rPr>
          <w:rFonts w:ascii="Arial" w:hAnsi="Arial" w:cs="Arial"/>
          <w:b/>
          <w:bCs/>
          <w:sz w:val="24"/>
          <w:szCs w:val="24"/>
        </w:rPr>
        <w:t xml:space="preserve"> THE SOUTH GAUTENG HIGH COURT</w:t>
      </w:r>
      <w:r>
        <w:rPr>
          <w:rFonts w:ascii="Arial" w:hAnsi="Arial" w:cs="Arial"/>
          <w:b/>
          <w:bCs/>
          <w:sz w:val="24"/>
          <w:szCs w:val="24"/>
        </w:rPr>
        <w:tab/>
        <w:t xml:space="preserve">           </w:t>
      </w:r>
      <w:r w:rsidRPr="00875AB0">
        <w:rPr>
          <w:rFonts w:ascii="Arial" w:hAnsi="Arial" w:cs="Arial"/>
          <w:b/>
          <w:bCs/>
          <w:sz w:val="24"/>
          <w:szCs w:val="24"/>
        </w:rPr>
        <w:t>7</w:t>
      </w:r>
      <w:r w:rsidR="00882E80">
        <w:rPr>
          <w:rFonts w:ascii="Arial" w:hAnsi="Arial" w:cs="Arial"/>
          <w:b/>
          <w:bCs/>
          <w:sz w:val="24"/>
          <w:szCs w:val="24"/>
          <w:vertAlign w:val="superscript"/>
        </w:rPr>
        <w:t>th</w:t>
      </w:r>
      <w:r w:rsidRPr="00875AB0">
        <w:rPr>
          <w:rFonts w:ascii="Arial" w:hAnsi="Arial" w:cs="Arial"/>
          <w:b/>
          <w:bCs/>
          <w:sz w:val="24"/>
          <w:szCs w:val="24"/>
        </w:rPr>
        <w:t xml:space="preserve"> Respondent</w:t>
      </w:r>
    </w:p>
    <w:p w:rsidR="00276CF8" w:rsidRPr="006E792C" w:rsidRDefault="006E792C" w:rsidP="00276CF8">
      <w:pPr>
        <w:spacing w:after="0" w:line="276"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276CF8" w:rsidRPr="006E792C">
        <w:rPr>
          <w:rFonts w:ascii="Arial" w:hAnsi="Arial" w:cs="Arial"/>
          <w:bCs/>
          <w:sz w:val="24"/>
          <w:szCs w:val="24"/>
        </w:rPr>
        <w:t xml:space="preserve"> </w:t>
      </w:r>
      <w:r w:rsidR="00276CF8" w:rsidRPr="00276CF8">
        <w:rPr>
          <w:rFonts w:ascii="Arial" w:hAnsi="Arial" w:cs="Arial"/>
          <w:bCs/>
          <w:sz w:val="24"/>
          <w:szCs w:val="24"/>
        </w:rPr>
        <w:t xml:space="preserve"> </w:t>
      </w:r>
    </w:p>
    <w:p w:rsidR="00276CF8" w:rsidRDefault="00276CF8" w:rsidP="00276CF8">
      <w:pPr>
        <w:spacing w:after="0" w:line="360" w:lineRule="auto"/>
        <w:jc w:val="both"/>
        <w:rPr>
          <w:rFonts w:ascii="Arial" w:hAnsi="Arial" w:cs="Arial"/>
          <w:bCs/>
          <w:sz w:val="24"/>
          <w:szCs w:val="24"/>
        </w:rPr>
      </w:pPr>
    </w:p>
    <w:p w:rsidR="008F455A" w:rsidRPr="002C22B8" w:rsidRDefault="008F455A" w:rsidP="00276CF8">
      <w:pPr>
        <w:spacing w:after="0" w:line="360" w:lineRule="auto"/>
        <w:jc w:val="both"/>
        <w:rPr>
          <w:rFonts w:ascii="Arial" w:hAnsi="Arial" w:cs="Arial"/>
          <w:sz w:val="24"/>
          <w:szCs w:val="24"/>
        </w:rPr>
      </w:pPr>
    </w:p>
    <w:p w:rsidR="00276CF8" w:rsidRPr="002C22B8" w:rsidRDefault="006E792C" w:rsidP="00276CF8">
      <w:pPr>
        <w:spacing w:after="0" w:line="360" w:lineRule="auto"/>
        <w:jc w:val="both"/>
        <w:rPr>
          <w:rFonts w:ascii="Arial" w:hAnsi="Arial" w:cs="Arial"/>
          <w:sz w:val="24"/>
          <w:szCs w:val="24"/>
        </w:rPr>
      </w:pPr>
      <w:r>
        <w:rPr>
          <w:rFonts w:ascii="Arial" w:hAnsi="Arial" w:cs="Arial"/>
          <w:sz w:val="24"/>
          <w:szCs w:val="24"/>
        </w:rPr>
        <w:t xml:space="preserve">Coram: </w:t>
      </w:r>
      <w:r>
        <w:rPr>
          <w:rFonts w:ascii="Arial" w:hAnsi="Arial" w:cs="Arial"/>
          <w:sz w:val="24"/>
          <w:szCs w:val="24"/>
        </w:rPr>
        <w:tab/>
      </w:r>
      <w:r>
        <w:rPr>
          <w:rFonts w:ascii="Arial" w:hAnsi="Arial" w:cs="Arial"/>
          <w:sz w:val="24"/>
          <w:szCs w:val="24"/>
        </w:rPr>
        <w:tab/>
        <w:t xml:space="preserve">Dlamini </w:t>
      </w:r>
      <w:r w:rsidR="00276CF8" w:rsidRPr="002C22B8">
        <w:rPr>
          <w:rFonts w:ascii="Arial" w:hAnsi="Arial" w:cs="Arial"/>
          <w:sz w:val="24"/>
          <w:szCs w:val="24"/>
        </w:rPr>
        <w:t xml:space="preserve">J </w:t>
      </w:r>
    </w:p>
    <w:p w:rsidR="00276CF8" w:rsidRPr="002C22B8" w:rsidRDefault="00276CF8" w:rsidP="00276CF8">
      <w:pPr>
        <w:spacing w:after="0" w:line="360" w:lineRule="auto"/>
        <w:jc w:val="both"/>
        <w:rPr>
          <w:rFonts w:ascii="Arial" w:hAnsi="Arial" w:cs="Arial"/>
          <w:sz w:val="24"/>
          <w:szCs w:val="24"/>
        </w:rPr>
      </w:pPr>
    </w:p>
    <w:p w:rsidR="00276CF8" w:rsidRPr="002C22B8" w:rsidRDefault="00276CF8" w:rsidP="00276CF8">
      <w:pPr>
        <w:spacing w:after="0" w:line="360" w:lineRule="auto"/>
        <w:ind w:left="2160" w:hanging="2160"/>
        <w:jc w:val="both"/>
        <w:rPr>
          <w:rFonts w:ascii="Arial" w:hAnsi="Arial" w:cs="Arial"/>
          <w:sz w:val="24"/>
          <w:szCs w:val="24"/>
        </w:rPr>
      </w:pPr>
      <w:r w:rsidRPr="002C22B8">
        <w:rPr>
          <w:rFonts w:ascii="Arial" w:hAnsi="Arial" w:cs="Arial"/>
          <w:sz w:val="24"/>
          <w:szCs w:val="24"/>
        </w:rPr>
        <w:t>Date of hearing:</w:t>
      </w:r>
      <w:r w:rsidRPr="002C22B8">
        <w:rPr>
          <w:rFonts w:ascii="Arial" w:hAnsi="Arial" w:cs="Arial"/>
          <w:sz w:val="24"/>
          <w:szCs w:val="24"/>
        </w:rPr>
        <w:tab/>
      </w:r>
      <w:r w:rsidR="008B2B26">
        <w:rPr>
          <w:rFonts w:ascii="Arial" w:hAnsi="Arial" w:cs="Arial"/>
          <w:sz w:val="24"/>
          <w:szCs w:val="24"/>
        </w:rPr>
        <w:t>11 April</w:t>
      </w:r>
      <w:r w:rsidR="006E792C">
        <w:rPr>
          <w:rFonts w:ascii="Arial" w:hAnsi="Arial" w:cs="Arial"/>
          <w:sz w:val="24"/>
          <w:szCs w:val="24"/>
        </w:rPr>
        <w:t xml:space="preserve"> 2022</w:t>
      </w:r>
      <w:r w:rsidRPr="002C22B8">
        <w:rPr>
          <w:rFonts w:ascii="Arial" w:hAnsi="Arial" w:cs="Arial"/>
          <w:sz w:val="24"/>
          <w:szCs w:val="24"/>
        </w:rPr>
        <w:t xml:space="preserve"> – in a ‘virtual Hearing’ during a videoconference on Microsoft Teams digital platform. </w:t>
      </w:r>
    </w:p>
    <w:p w:rsidR="00276CF8" w:rsidRPr="002C22B8" w:rsidRDefault="00276CF8" w:rsidP="00276CF8">
      <w:pPr>
        <w:spacing w:after="0" w:line="360" w:lineRule="auto"/>
        <w:jc w:val="both"/>
        <w:rPr>
          <w:rFonts w:ascii="Arial" w:hAnsi="Arial" w:cs="Arial"/>
          <w:sz w:val="24"/>
          <w:szCs w:val="24"/>
        </w:rPr>
      </w:pPr>
    </w:p>
    <w:p w:rsidR="00276CF8" w:rsidRPr="002C22B8" w:rsidRDefault="00276CF8" w:rsidP="00276CF8">
      <w:pPr>
        <w:spacing w:after="0" w:line="360" w:lineRule="auto"/>
        <w:jc w:val="both"/>
        <w:rPr>
          <w:rFonts w:ascii="Arial" w:hAnsi="Arial" w:cs="Arial"/>
          <w:sz w:val="24"/>
          <w:szCs w:val="24"/>
        </w:rPr>
      </w:pPr>
      <w:r w:rsidRPr="002C22B8">
        <w:rPr>
          <w:rFonts w:ascii="Arial" w:hAnsi="Arial" w:cs="Arial"/>
          <w:sz w:val="24"/>
          <w:szCs w:val="24"/>
        </w:rPr>
        <w:t>Date of Judgment:</w:t>
      </w:r>
      <w:r w:rsidRPr="002C22B8">
        <w:rPr>
          <w:rFonts w:ascii="Arial" w:hAnsi="Arial" w:cs="Arial"/>
          <w:sz w:val="24"/>
          <w:szCs w:val="24"/>
        </w:rPr>
        <w:tab/>
      </w:r>
      <w:r w:rsidR="0011520A">
        <w:rPr>
          <w:rFonts w:ascii="Arial" w:hAnsi="Arial" w:cs="Arial"/>
          <w:sz w:val="24"/>
          <w:szCs w:val="24"/>
        </w:rPr>
        <w:t>05 July</w:t>
      </w:r>
      <w:r w:rsidR="007368A7" w:rsidRPr="00B51E52">
        <w:rPr>
          <w:rFonts w:ascii="Arial" w:hAnsi="Arial" w:cs="Arial"/>
          <w:sz w:val="24"/>
          <w:szCs w:val="24"/>
        </w:rPr>
        <w:t xml:space="preserve"> 2022</w:t>
      </w:r>
    </w:p>
    <w:p w:rsidR="00276CF8" w:rsidRPr="002C22B8" w:rsidRDefault="00276CF8" w:rsidP="00276CF8">
      <w:pPr>
        <w:spacing w:after="0" w:line="360" w:lineRule="auto"/>
        <w:jc w:val="both"/>
        <w:rPr>
          <w:rFonts w:ascii="Arial" w:hAnsi="Arial" w:cs="Arial"/>
          <w:sz w:val="24"/>
          <w:szCs w:val="24"/>
        </w:rPr>
      </w:pPr>
    </w:p>
    <w:p w:rsidR="00FC1240" w:rsidRPr="001B32C9" w:rsidRDefault="00276CF8" w:rsidP="006E792C">
      <w:pPr>
        <w:spacing w:after="0" w:line="240" w:lineRule="auto"/>
        <w:jc w:val="both"/>
        <w:rPr>
          <w:rFonts w:ascii="Arial" w:hAnsi="Arial" w:cs="Arial"/>
          <w:sz w:val="24"/>
          <w:szCs w:val="24"/>
        </w:rPr>
      </w:pPr>
      <w:r w:rsidRPr="002C22B8">
        <w:rPr>
          <w:rFonts w:ascii="Arial" w:hAnsi="Arial" w:cs="Arial"/>
          <w:sz w:val="24"/>
          <w:szCs w:val="24"/>
        </w:rPr>
        <w:t xml:space="preserve">This judgment is deemed to have been handed down electronically by circulation to the parties’ representatives via email and </w:t>
      </w:r>
      <w:r w:rsidR="006E792C">
        <w:rPr>
          <w:rFonts w:ascii="Arial" w:hAnsi="Arial" w:cs="Arial"/>
          <w:sz w:val="24"/>
          <w:szCs w:val="24"/>
        </w:rPr>
        <w:t xml:space="preserve">shall be </w:t>
      </w:r>
      <w:r w:rsidRPr="002C22B8">
        <w:rPr>
          <w:rFonts w:ascii="Arial" w:hAnsi="Arial" w:cs="Arial"/>
          <w:sz w:val="24"/>
          <w:szCs w:val="24"/>
        </w:rPr>
        <w:t xml:space="preserve">uploaded onto </w:t>
      </w:r>
      <w:r w:rsidR="006E792C">
        <w:rPr>
          <w:rFonts w:ascii="Arial" w:hAnsi="Arial" w:cs="Arial"/>
          <w:sz w:val="24"/>
          <w:szCs w:val="24"/>
        </w:rPr>
        <w:t xml:space="preserve">the </w:t>
      </w:r>
      <w:r w:rsidRPr="002C22B8">
        <w:rPr>
          <w:rFonts w:ascii="Arial" w:hAnsi="Arial" w:cs="Arial"/>
          <w:sz w:val="24"/>
          <w:szCs w:val="24"/>
        </w:rPr>
        <w:t xml:space="preserve">caselines system. </w:t>
      </w:r>
    </w:p>
    <w:p w:rsidR="00276CF8" w:rsidRPr="002C22B8" w:rsidRDefault="00276CF8" w:rsidP="006E792C">
      <w:pPr>
        <w:pBdr>
          <w:bottom w:val="single" w:sz="12" w:space="1" w:color="auto"/>
        </w:pBdr>
        <w:spacing w:after="0" w:line="240" w:lineRule="auto"/>
        <w:jc w:val="both"/>
        <w:rPr>
          <w:rFonts w:ascii="Arial" w:hAnsi="Arial" w:cs="Arial"/>
          <w:sz w:val="24"/>
          <w:szCs w:val="24"/>
        </w:rPr>
      </w:pPr>
    </w:p>
    <w:p w:rsidR="00276CF8" w:rsidRPr="002C22B8" w:rsidRDefault="00276CF8" w:rsidP="00276CF8">
      <w:pPr>
        <w:spacing w:after="0" w:line="360" w:lineRule="auto"/>
        <w:jc w:val="both"/>
        <w:rPr>
          <w:rFonts w:ascii="Arial" w:hAnsi="Arial" w:cs="Arial"/>
          <w:sz w:val="24"/>
          <w:szCs w:val="24"/>
        </w:rPr>
      </w:pPr>
      <w:r w:rsidRPr="002C22B8">
        <w:rPr>
          <w:rFonts w:ascii="Arial" w:hAnsi="Arial" w:cs="Arial"/>
          <w:sz w:val="24"/>
          <w:szCs w:val="24"/>
        </w:rPr>
        <w:tab/>
      </w:r>
      <w:r w:rsidRPr="002C22B8">
        <w:rPr>
          <w:rFonts w:ascii="Arial" w:hAnsi="Arial" w:cs="Arial"/>
          <w:sz w:val="24"/>
          <w:szCs w:val="24"/>
        </w:rPr>
        <w:tab/>
      </w:r>
      <w:r w:rsidRPr="002C22B8">
        <w:rPr>
          <w:rFonts w:ascii="Arial" w:hAnsi="Arial" w:cs="Arial"/>
          <w:sz w:val="24"/>
          <w:szCs w:val="24"/>
        </w:rPr>
        <w:tab/>
      </w:r>
    </w:p>
    <w:p w:rsidR="00276CF8" w:rsidRPr="002C22B8" w:rsidRDefault="00276CF8" w:rsidP="00276CF8">
      <w:pPr>
        <w:pBdr>
          <w:bottom w:val="single" w:sz="12" w:space="1" w:color="auto"/>
        </w:pBdr>
        <w:spacing w:after="0" w:line="360" w:lineRule="auto"/>
        <w:jc w:val="center"/>
        <w:rPr>
          <w:rFonts w:ascii="Arial" w:hAnsi="Arial" w:cs="Arial"/>
          <w:b/>
          <w:sz w:val="24"/>
          <w:szCs w:val="24"/>
        </w:rPr>
      </w:pPr>
      <w:r w:rsidRPr="002C22B8">
        <w:rPr>
          <w:rFonts w:ascii="Arial" w:hAnsi="Arial" w:cs="Arial"/>
          <w:b/>
          <w:sz w:val="24"/>
          <w:szCs w:val="24"/>
        </w:rPr>
        <w:t>JUDGMENT</w:t>
      </w:r>
    </w:p>
    <w:p w:rsidR="00276CF8" w:rsidRPr="002C22B8" w:rsidRDefault="00276CF8" w:rsidP="00276CF8">
      <w:pPr>
        <w:pBdr>
          <w:bottom w:val="single" w:sz="12" w:space="1" w:color="auto"/>
        </w:pBdr>
        <w:spacing w:after="0" w:line="360" w:lineRule="auto"/>
        <w:rPr>
          <w:rFonts w:ascii="Arial" w:hAnsi="Arial" w:cs="Arial"/>
          <w:sz w:val="24"/>
          <w:szCs w:val="24"/>
        </w:rPr>
      </w:pPr>
    </w:p>
    <w:p w:rsidR="00276CF8" w:rsidRPr="002C22B8" w:rsidRDefault="00276CF8" w:rsidP="00276CF8">
      <w:pPr>
        <w:spacing w:after="0" w:line="360" w:lineRule="auto"/>
        <w:jc w:val="both"/>
        <w:rPr>
          <w:rFonts w:ascii="Arial" w:hAnsi="Arial" w:cs="Arial"/>
          <w:bCs/>
          <w:sz w:val="24"/>
          <w:szCs w:val="24"/>
        </w:rPr>
      </w:pPr>
    </w:p>
    <w:p w:rsidR="00276CF8" w:rsidRDefault="0089716F" w:rsidP="00276CF8">
      <w:pPr>
        <w:spacing w:after="0" w:line="360" w:lineRule="auto"/>
        <w:jc w:val="both"/>
        <w:rPr>
          <w:rFonts w:ascii="Arial" w:hAnsi="Arial" w:cs="Arial"/>
          <w:b/>
          <w:bCs/>
          <w:sz w:val="24"/>
          <w:szCs w:val="24"/>
        </w:rPr>
      </w:pPr>
      <w:r>
        <w:rPr>
          <w:rFonts w:ascii="Arial" w:hAnsi="Arial" w:cs="Arial"/>
          <w:b/>
          <w:bCs/>
          <w:sz w:val="24"/>
          <w:szCs w:val="24"/>
        </w:rPr>
        <w:t xml:space="preserve">DLAMINI </w:t>
      </w:r>
      <w:r w:rsidR="00276CF8" w:rsidRPr="002C22B8">
        <w:rPr>
          <w:rFonts w:ascii="Arial" w:hAnsi="Arial" w:cs="Arial"/>
          <w:b/>
          <w:bCs/>
          <w:sz w:val="24"/>
          <w:szCs w:val="24"/>
        </w:rPr>
        <w:t>J</w:t>
      </w:r>
      <w:r w:rsidR="00276CF8">
        <w:rPr>
          <w:rFonts w:ascii="Arial" w:eastAsia="Arial Unicode MS" w:hAnsi="Arial" w:cs="Arial"/>
          <w:b/>
          <w:sz w:val="24"/>
          <w:szCs w:val="24"/>
        </w:rPr>
        <w:t xml:space="preserve">       </w:t>
      </w:r>
    </w:p>
    <w:p w:rsidR="0089716F" w:rsidRPr="0089716F" w:rsidRDefault="0089716F" w:rsidP="0089716F">
      <w:pPr>
        <w:spacing w:after="0" w:line="360" w:lineRule="auto"/>
        <w:jc w:val="both"/>
        <w:rPr>
          <w:rFonts w:ascii="Arial" w:hAnsi="Arial" w:cs="Arial"/>
          <w:b/>
          <w:bCs/>
          <w:sz w:val="24"/>
          <w:szCs w:val="24"/>
        </w:rPr>
      </w:pPr>
    </w:p>
    <w:p w:rsidR="00875AB0" w:rsidRDefault="0019758A" w:rsidP="0019758A">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[1]</w:t>
      </w:r>
      <w:r>
        <w:rPr>
          <w:rFonts w:ascii="Arial" w:hAnsi="Arial" w:cs="Arial"/>
          <w:bCs/>
          <w:sz w:val="24"/>
          <w:szCs w:val="24"/>
          <w:lang w:val="en-US"/>
        </w:rPr>
        <w:tab/>
      </w:r>
      <w:r w:rsidR="00875AB0" w:rsidRPr="00875AB0">
        <w:rPr>
          <w:rFonts w:ascii="Arial" w:hAnsi="Arial" w:cs="Arial"/>
          <w:bCs/>
          <w:sz w:val="24"/>
          <w:szCs w:val="24"/>
          <w:lang w:val="en-US"/>
        </w:rPr>
        <w:t>This</w:t>
      </w:r>
      <w:r w:rsidR="006D593E">
        <w:rPr>
          <w:rFonts w:ascii="Arial" w:hAnsi="Arial" w:cs="Arial"/>
          <w:bCs/>
          <w:sz w:val="24"/>
          <w:szCs w:val="24"/>
          <w:lang w:val="en-US"/>
        </w:rPr>
        <w:t xml:space="preserve"> is an application wherein the A</w:t>
      </w:r>
      <w:r w:rsidR="00875AB0" w:rsidRPr="00875AB0">
        <w:rPr>
          <w:rFonts w:ascii="Arial" w:hAnsi="Arial" w:cs="Arial"/>
          <w:bCs/>
          <w:sz w:val="24"/>
          <w:szCs w:val="24"/>
          <w:lang w:val="en-US"/>
        </w:rPr>
        <w:t xml:space="preserve">pplicants seek an order reviewing and setting aside the decision of the Housing  Appeal Tribunal Judgment in respect of property number </w:t>
      </w:r>
      <w:r w:rsidR="001C7524">
        <w:rPr>
          <w:rFonts w:ascii="Arial" w:hAnsi="Arial" w:cs="Arial"/>
          <w:bCs/>
          <w:sz w:val="24"/>
          <w:szCs w:val="24"/>
          <w:lang w:val="en-US"/>
        </w:rPr>
        <w:t>[…]</w:t>
      </w:r>
      <w:r w:rsidR="00875AB0" w:rsidRPr="00875AB0">
        <w:rPr>
          <w:rFonts w:ascii="Arial" w:hAnsi="Arial" w:cs="Arial"/>
          <w:bCs/>
          <w:sz w:val="24"/>
          <w:szCs w:val="24"/>
          <w:lang w:val="en-US"/>
        </w:rPr>
        <w:t xml:space="preserve"> Soweto( the disputed property)</w:t>
      </w:r>
      <w:r w:rsidR="001A13CB">
        <w:rPr>
          <w:rFonts w:ascii="Arial" w:hAnsi="Arial" w:cs="Arial"/>
          <w:bCs/>
          <w:sz w:val="24"/>
          <w:szCs w:val="24"/>
          <w:lang w:val="en-US"/>
        </w:rPr>
        <w:t>.</w:t>
      </w:r>
    </w:p>
    <w:p w:rsidR="009C48FB" w:rsidRDefault="009C48FB" w:rsidP="0019758A">
      <w:pPr>
        <w:spacing w:after="0" w:line="360" w:lineRule="auto"/>
        <w:ind w:left="720" w:hanging="720"/>
        <w:jc w:val="both"/>
        <w:rPr>
          <w:rFonts w:ascii="Arial" w:hAnsi="Arial" w:cs="Arial"/>
          <w:bCs/>
          <w:sz w:val="24"/>
          <w:szCs w:val="24"/>
          <w:lang w:val="en-US"/>
        </w:rPr>
      </w:pPr>
    </w:p>
    <w:p w:rsidR="009C48FB" w:rsidRDefault="009C48FB" w:rsidP="0019758A">
      <w:pPr>
        <w:spacing w:after="0" w:line="360" w:lineRule="auto"/>
        <w:ind w:left="720" w:hanging="720"/>
        <w:jc w:val="both"/>
        <w:rPr>
          <w:rFonts w:ascii="Arial" w:hAnsi="Arial" w:cs="Arial"/>
          <w:bCs/>
          <w:sz w:val="24"/>
          <w:szCs w:val="24"/>
          <w:lang w:val="en-US"/>
        </w:rPr>
      </w:pPr>
    </w:p>
    <w:p w:rsidR="009C48FB" w:rsidRDefault="009C48FB" w:rsidP="0019758A">
      <w:pPr>
        <w:spacing w:after="0" w:line="360" w:lineRule="auto"/>
        <w:ind w:left="720" w:hanging="720"/>
        <w:jc w:val="both"/>
        <w:rPr>
          <w:rFonts w:ascii="Arial" w:hAnsi="Arial" w:cs="Arial"/>
          <w:bCs/>
          <w:sz w:val="24"/>
          <w:szCs w:val="24"/>
          <w:lang w:val="en-US"/>
        </w:rPr>
      </w:pPr>
    </w:p>
    <w:p w:rsidR="009C48FB" w:rsidRDefault="009C48FB" w:rsidP="0019758A">
      <w:pPr>
        <w:spacing w:after="0" w:line="360" w:lineRule="auto"/>
        <w:ind w:left="720" w:hanging="720"/>
        <w:jc w:val="both"/>
        <w:rPr>
          <w:rFonts w:ascii="Arial" w:hAnsi="Arial" w:cs="Arial"/>
          <w:bCs/>
          <w:sz w:val="24"/>
          <w:szCs w:val="24"/>
          <w:lang w:val="en-US"/>
        </w:rPr>
      </w:pPr>
    </w:p>
    <w:p w:rsidR="009C48FB" w:rsidRDefault="009C48FB" w:rsidP="0019758A">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[2]      In their notice of motion, the Applicants seek the following orders;</w:t>
      </w:r>
    </w:p>
    <w:p w:rsidR="009C48FB" w:rsidRDefault="009C48FB" w:rsidP="0019758A">
      <w:pPr>
        <w:spacing w:after="0" w:line="360" w:lineRule="auto"/>
        <w:ind w:left="720" w:hanging="720"/>
        <w:jc w:val="both"/>
        <w:rPr>
          <w:rFonts w:ascii="Arial" w:hAnsi="Arial" w:cs="Arial"/>
          <w:bCs/>
          <w:sz w:val="24"/>
          <w:szCs w:val="24"/>
          <w:lang w:val="en-US"/>
        </w:rPr>
      </w:pPr>
    </w:p>
    <w:p w:rsidR="009C48FB" w:rsidRDefault="0011520A" w:rsidP="0011520A">
      <w:pPr>
        <w:spacing w:after="0" w:line="360" w:lineRule="auto"/>
        <w:ind w:left="1440" w:hanging="720"/>
        <w:jc w:val="both"/>
        <w:rPr>
          <w:rFonts w:ascii="Arial" w:hAnsi="Arial" w:cs="Arial"/>
          <w:bCs/>
          <w:sz w:val="24"/>
          <w:szCs w:val="24"/>
          <w:lang w:val="en-US"/>
        </w:rPr>
      </w:pPr>
      <w:r>
        <w:rPr>
          <w:rFonts w:ascii="Arial" w:hAnsi="Arial" w:cs="Arial"/>
          <w:bCs/>
          <w:sz w:val="24"/>
          <w:szCs w:val="24"/>
          <w:lang w:val="en-US"/>
        </w:rPr>
        <w:t>2.1</w:t>
      </w:r>
      <w:r w:rsidR="009C48FB">
        <w:rPr>
          <w:rFonts w:ascii="Arial" w:hAnsi="Arial" w:cs="Arial"/>
          <w:bCs/>
          <w:sz w:val="24"/>
          <w:szCs w:val="24"/>
          <w:lang w:val="en-US"/>
        </w:rPr>
        <w:t xml:space="preserve"> </w:t>
      </w:r>
      <w:r>
        <w:rPr>
          <w:rFonts w:ascii="Arial" w:hAnsi="Arial" w:cs="Arial"/>
          <w:bCs/>
          <w:sz w:val="24"/>
          <w:szCs w:val="24"/>
          <w:lang w:val="en-US"/>
        </w:rPr>
        <w:tab/>
      </w:r>
      <w:r w:rsidR="009C48FB">
        <w:rPr>
          <w:rFonts w:ascii="Arial" w:hAnsi="Arial" w:cs="Arial"/>
          <w:bCs/>
          <w:sz w:val="24"/>
          <w:szCs w:val="24"/>
          <w:lang w:val="en-US"/>
        </w:rPr>
        <w:t xml:space="preserve">That the Agreement of Sale made and entered into by and between the West Rand Administration Board, predecessor of the City of Johannesburg Metropolitan Municipality and the second Respondent in respect of proprety known as Erf </w:t>
      </w:r>
      <w:r w:rsidR="001C7524">
        <w:rPr>
          <w:rFonts w:ascii="Arial" w:hAnsi="Arial" w:cs="Arial"/>
          <w:bCs/>
          <w:sz w:val="24"/>
          <w:szCs w:val="24"/>
          <w:lang w:val="en-US"/>
        </w:rPr>
        <w:t xml:space="preserve">[…] </w:t>
      </w:r>
      <w:r w:rsidR="009C48FB">
        <w:rPr>
          <w:rFonts w:ascii="Arial" w:hAnsi="Arial" w:cs="Arial"/>
          <w:bCs/>
          <w:sz w:val="24"/>
          <w:szCs w:val="24"/>
          <w:lang w:val="en-US"/>
        </w:rPr>
        <w:t>Soweto be declared invalid, and same be reviewed and set aside</w:t>
      </w:r>
    </w:p>
    <w:p w:rsidR="009C48FB" w:rsidRDefault="009C48FB" w:rsidP="0019758A">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 xml:space="preserve">          </w:t>
      </w:r>
    </w:p>
    <w:p w:rsidR="009C48FB" w:rsidRDefault="0011520A" w:rsidP="0011520A">
      <w:pPr>
        <w:spacing w:after="0" w:line="360" w:lineRule="auto"/>
        <w:ind w:left="1440" w:hanging="720"/>
        <w:jc w:val="both"/>
        <w:rPr>
          <w:rFonts w:ascii="Arial" w:hAnsi="Arial" w:cs="Arial"/>
          <w:bCs/>
          <w:sz w:val="24"/>
          <w:szCs w:val="24"/>
          <w:lang w:val="en-US"/>
        </w:rPr>
      </w:pPr>
      <w:r>
        <w:rPr>
          <w:rFonts w:ascii="Arial" w:hAnsi="Arial" w:cs="Arial"/>
          <w:bCs/>
          <w:sz w:val="24"/>
          <w:szCs w:val="24"/>
          <w:lang w:val="en-US"/>
        </w:rPr>
        <w:t>2.2</w:t>
      </w:r>
      <w:r>
        <w:rPr>
          <w:rFonts w:ascii="Arial" w:hAnsi="Arial" w:cs="Arial"/>
          <w:bCs/>
          <w:sz w:val="24"/>
          <w:szCs w:val="24"/>
          <w:lang w:val="en-US"/>
        </w:rPr>
        <w:tab/>
      </w:r>
      <w:r w:rsidR="009C48FB">
        <w:rPr>
          <w:rFonts w:ascii="Arial" w:hAnsi="Arial" w:cs="Arial"/>
          <w:bCs/>
          <w:sz w:val="24"/>
          <w:szCs w:val="24"/>
          <w:lang w:val="en-US"/>
        </w:rPr>
        <w:t>That the Deed of Sale made and entered into by and between the City Council of Soweto and Ramoerane Abizett Seoama be declared invalid and same be reviewed and set aside</w:t>
      </w:r>
    </w:p>
    <w:p w:rsidR="0011520A" w:rsidRDefault="0011520A" w:rsidP="0011520A">
      <w:pPr>
        <w:spacing w:after="0" w:line="360" w:lineRule="auto"/>
        <w:jc w:val="both"/>
        <w:rPr>
          <w:rFonts w:ascii="Arial" w:hAnsi="Arial" w:cs="Arial"/>
          <w:bCs/>
          <w:sz w:val="24"/>
          <w:szCs w:val="24"/>
          <w:lang w:val="en-US"/>
        </w:rPr>
      </w:pPr>
    </w:p>
    <w:p w:rsidR="009C48FB" w:rsidRDefault="0011520A" w:rsidP="0011520A">
      <w:pPr>
        <w:spacing w:after="0" w:line="360" w:lineRule="auto"/>
        <w:ind w:left="1440" w:hanging="720"/>
        <w:jc w:val="both"/>
        <w:rPr>
          <w:rFonts w:ascii="Arial" w:hAnsi="Arial" w:cs="Arial"/>
          <w:bCs/>
          <w:sz w:val="24"/>
          <w:szCs w:val="24"/>
          <w:lang w:val="en-US"/>
        </w:rPr>
      </w:pPr>
      <w:r>
        <w:rPr>
          <w:rFonts w:ascii="Arial" w:hAnsi="Arial" w:cs="Arial"/>
          <w:bCs/>
          <w:sz w:val="24"/>
          <w:szCs w:val="24"/>
          <w:lang w:val="en-US"/>
        </w:rPr>
        <w:t>2.3</w:t>
      </w:r>
      <w:r>
        <w:rPr>
          <w:rFonts w:ascii="Arial" w:hAnsi="Arial" w:cs="Arial"/>
          <w:bCs/>
          <w:sz w:val="24"/>
          <w:szCs w:val="24"/>
          <w:lang w:val="en-US"/>
        </w:rPr>
        <w:tab/>
      </w:r>
      <w:r w:rsidR="009C48FB">
        <w:rPr>
          <w:rFonts w:ascii="Arial" w:hAnsi="Arial" w:cs="Arial"/>
          <w:bCs/>
          <w:sz w:val="24"/>
          <w:szCs w:val="24"/>
          <w:lang w:val="en-US"/>
        </w:rPr>
        <w:t xml:space="preserve">An Order directing that the judgment of the </w:t>
      </w:r>
      <w:r w:rsidR="008C7C4A">
        <w:rPr>
          <w:rFonts w:ascii="Arial" w:hAnsi="Arial" w:cs="Arial"/>
          <w:bCs/>
          <w:sz w:val="24"/>
          <w:szCs w:val="24"/>
          <w:lang w:val="en-US"/>
        </w:rPr>
        <w:t xml:space="preserve">pre appeal </w:t>
      </w:r>
      <w:r w:rsidR="009C48FB">
        <w:rPr>
          <w:rFonts w:ascii="Arial" w:hAnsi="Arial" w:cs="Arial"/>
          <w:bCs/>
          <w:sz w:val="24"/>
          <w:szCs w:val="24"/>
          <w:lang w:val="en-US"/>
        </w:rPr>
        <w:t>adjudicator</w:t>
      </w:r>
      <w:r w:rsidR="008C7C4A">
        <w:rPr>
          <w:rFonts w:ascii="Arial" w:hAnsi="Arial" w:cs="Arial"/>
          <w:bCs/>
          <w:sz w:val="24"/>
          <w:szCs w:val="24"/>
          <w:lang w:val="en-US"/>
        </w:rPr>
        <w:t xml:space="preserve"> Mr</w:t>
      </w:r>
      <w:r w:rsidR="009C48FB">
        <w:rPr>
          <w:rFonts w:ascii="Arial" w:hAnsi="Arial" w:cs="Arial"/>
          <w:bCs/>
          <w:sz w:val="24"/>
          <w:szCs w:val="24"/>
          <w:lang w:val="en-US"/>
        </w:rPr>
        <w:t xml:space="preserve">  </w:t>
      </w:r>
      <w:r w:rsidR="009C48FB" w:rsidRPr="009C48FB">
        <w:rPr>
          <w:rFonts w:ascii="Arial" w:hAnsi="Arial" w:cs="Arial"/>
          <w:bCs/>
          <w:sz w:val="24"/>
          <w:szCs w:val="24"/>
          <w:lang w:val="en-US"/>
        </w:rPr>
        <w:t>I.</w:t>
      </w:r>
      <w:r w:rsidR="009C48FB">
        <w:rPr>
          <w:rFonts w:ascii="Arial" w:hAnsi="Arial" w:cs="Arial"/>
          <w:bCs/>
          <w:i/>
          <w:sz w:val="24"/>
          <w:szCs w:val="24"/>
          <w:lang w:val="en-US"/>
        </w:rPr>
        <w:t xml:space="preserve"> </w:t>
      </w:r>
      <w:r w:rsidR="009C48FB">
        <w:rPr>
          <w:rFonts w:ascii="Arial" w:hAnsi="Arial" w:cs="Arial"/>
          <w:bCs/>
          <w:sz w:val="24"/>
          <w:szCs w:val="24"/>
          <w:lang w:val="en-US"/>
        </w:rPr>
        <w:t xml:space="preserve">Vally of the Housing Department dated 20 February </w:t>
      </w:r>
      <w:r w:rsidR="001C7524">
        <w:rPr>
          <w:rFonts w:ascii="Arial" w:hAnsi="Arial" w:cs="Arial"/>
          <w:bCs/>
          <w:sz w:val="24"/>
          <w:szCs w:val="24"/>
          <w:lang w:val="en-US"/>
        </w:rPr>
        <w:t xml:space="preserve">2018 in respect of property […] </w:t>
      </w:r>
      <w:r w:rsidR="009C48FB">
        <w:rPr>
          <w:rFonts w:ascii="Arial" w:hAnsi="Arial" w:cs="Arial"/>
          <w:bCs/>
          <w:sz w:val="24"/>
          <w:szCs w:val="24"/>
          <w:lang w:val="en-US"/>
        </w:rPr>
        <w:t>Orlando East be upheld.</w:t>
      </w:r>
    </w:p>
    <w:p w:rsidR="0011520A" w:rsidRDefault="0011520A" w:rsidP="0011520A">
      <w:pPr>
        <w:spacing w:after="0" w:line="360" w:lineRule="auto"/>
        <w:jc w:val="both"/>
        <w:rPr>
          <w:rFonts w:ascii="Arial" w:hAnsi="Arial" w:cs="Arial"/>
          <w:bCs/>
          <w:sz w:val="24"/>
          <w:szCs w:val="24"/>
          <w:lang w:val="en-US"/>
        </w:rPr>
      </w:pPr>
    </w:p>
    <w:p w:rsidR="009C48FB" w:rsidRPr="00875AB0" w:rsidRDefault="009C48FB" w:rsidP="0011520A">
      <w:pPr>
        <w:spacing w:after="0" w:line="360" w:lineRule="auto"/>
        <w:ind w:left="1440" w:hanging="720"/>
        <w:jc w:val="both"/>
        <w:rPr>
          <w:rFonts w:ascii="Arial" w:hAnsi="Arial" w:cs="Arial"/>
          <w:bCs/>
          <w:sz w:val="24"/>
          <w:szCs w:val="24"/>
          <w:lang w:val="en-US"/>
        </w:rPr>
      </w:pPr>
      <w:r>
        <w:rPr>
          <w:rFonts w:ascii="Arial" w:hAnsi="Arial" w:cs="Arial"/>
          <w:bCs/>
          <w:sz w:val="24"/>
          <w:szCs w:val="24"/>
          <w:lang w:val="en-US"/>
        </w:rPr>
        <w:t xml:space="preserve">2.4. </w:t>
      </w:r>
      <w:r w:rsidR="0011520A">
        <w:rPr>
          <w:rFonts w:ascii="Arial" w:hAnsi="Arial" w:cs="Arial"/>
          <w:bCs/>
          <w:sz w:val="24"/>
          <w:szCs w:val="24"/>
          <w:lang w:val="en-US"/>
        </w:rPr>
        <w:tab/>
      </w:r>
      <w:r>
        <w:rPr>
          <w:rFonts w:ascii="Arial" w:hAnsi="Arial" w:cs="Arial"/>
          <w:bCs/>
          <w:sz w:val="24"/>
          <w:szCs w:val="24"/>
          <w:lang w:val="en-US"/>
        </w:rPr>
        <w:t xml:space="preserve">An Order directing that the judgment of the Appeal Housing Tribunal dated 28 January </w:t>
      </w:r>
      <w:r w:rsidR="001C7524">
        <w:rPr>
          <w:rFonts w:ascii="Arial" w:hAnsi="Arial" w:cs="Arial"/>
          <w:bCs/>
          <w:sz w:val="24"/>
          <w:szCs w:val="24"/>
          <w:lang w:val="en-US"/>
        </w:rPr>
        <w:t xml:space="preserve">2020 in respect of property […] </w:t>
      </w:r>
      <w:r>
        <w:rPr>
          <w:rFonts w:ascii="Arial" w:hAnsi="Arial" w:cs="Arial"/>
          <w:bCs/>
          <w:sz w:val="24"/>
          <w:szCs w:val="24"/>
          <w:lang w:val="en-US"/>
        </w:rPr>
        <w:t>Orlando East be set aside.</w:t>
      </w:r>
    </w:p>
    <w:p w:rsidR="00875AB0" w:rsidRPr="00875AB0" w:rsidRDefault="00875AB0" w:rsidP="00875AB0">
      <w:pPr>
        <w:spacing w:after="0" w:line="360" w:lineRule="auto"/>
        <w:jc w:val="both"/>
        <w:rPr>
          <w:rFonts w:ascii="Arial" w:hAnsi="Arial" w:cs="Arial"/>
          <w:bCs/>
          <w:sz w:val="24"/>
          <w:szCs w:val="24"/>
          <w:lang w:val="en-US"/>
        </w:rPr>
      </w:pPr>
    </w:p>
    <w:p w:rsidR="00875AB0" w:rsidRDefault="0019758A" w:rsidP="0019758A">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9C48FB">
        <w:rPr>
          <w:rFonts w:ascii="Arial" w:hAnsi="Arial" w:cs="Arial"/>
          <w:bCs/>
          <w:sz w:val="24"/>
          <w:szCs w:val="24"/>
          <w:lang w:val="en-US"/>
        </w:rPr>
        <w:t>3</w:t>
      </w:r>
      <w:r>
        <w:rPr>
          <w:rFonts w:ascii="Arial" w:hAnsi="Arial" w:cs="Arial"/>
          <w:bCs/>
          <w:sz w:val="24"/>
          <w:szCs w:val="24"/>
          <w:lang w:val="en-US"/>
        </w:rPr>
        <w:t>]</w:t>
      </w:r>
      <w:r>
        <w:rPr>
          <w:rFonts w:ascii="Arial" w:hAnsi="Arial" w:cs="Arial"/>
          <w:bCs/>
          <w:sz w:val="24"/>
          <w:szCs w:val="24"/>
          <w:lang w:val="en-US"/>
        </w:rPr>
        <w:tab/>
      </w:r>
      <w:r w:rsidR="00875AB0" w:rsidRPr="00875AB0">
        <w:rPr>
          <w:rFonts w:ascii="Arial" w:hAnsi="Arial" w:cs="Arial"/>
          <w:bCs/>
          <w:sz w:val="24"/>
          <w:szCs w:val="24"/>
          <w:lang w:val="en-US"/>
        </w:rPr>
        <w:t xml:space="preserve">The disputed property was owned by </w:t>
      </w:r>
      <w:r w:rsidR="00B440C5">
        <w:rPr>
          <w:rFonts w:ascii="Arial" w:hAnsi="Arial" w:cs="Arial"/>
          <w:bCs/>
          <w:sz w:val="24"/>
          <w:szCs w:val="24"/>
          <w:lang w:val="en-US"/>
        </w:rPr>
        <w:t>the erstwhile Soweto City Counci</w:t>
      </w:r>
      <w:r w:rsidR="00875AB0" w:rsidRPr="00875AB0">
        <w:rPr>
          <w:rFonts w:ascii="Arial" w:hAnsi="Arial" w:cs="Arial"/>
          <w:bCs/>
          <w:sz w:val="24"/>
          <w:szCs w:val="24"/>
          <w:lang w:val="en-US"/>
        </w:rPr>
        <w:t xml:space="preserve">l. </w:t>
      </w:r>
      <w:r w:rsidR="00B440C5">
        <w:rPr>
          <w:rFonts w:ascii="Arial" w:hAnsi="Arial" w:cs="Arial"/>
          <w:bCs/>
          <w:sz w:val="24"/>
          <w:szCs w:val="24"/>
          <w:lang w:val="en-US"/>
        </w:rPr>
        <w:t>On 12  July 1961</w:t>
      </w:r>
      <w:r w:rsidR="009C48FB">
        <w:rPr>
          <w:rFonts w:ascii="Arial" w:hAnsi="Arial" w:cs="Arial"/>
          <w:bCs/>
          <w:sz w:val="24"/>
          <w:szCs w:val="24"/>
          <w:lang w:val="en-US"/>
        </w:rPr>
        <w:t>,</w:t>
      </w:r>
      <w:r w:rsidR="00B440C5">
        <w:rPr>
          <w:rFonts w:ascii="Arial" w:hAnsi="Arial" w:cs="Arial"/>
          <w:bCs/>
          <w:sz w:val="24"/>
          <w:szCs w:val="24"/>
          <w:lang w:val="en-US"/>
        </w:rPr>
        <w:t xml:space="preserve"> </w:t>
      </w:r>
      <w:r w:rsidR="008C7C4A">
        <w:rPr>
          <w:rFonts w:ascii="Arial" w:hAnsi="Arial" w:cs="Arial"/>
          <w:bCs/>
          <w:sz w:val="24"/>
          <w:szCs w:val="24"/>
          <w:lang w:val="en-US"/>
        </w:rPr>
        <w:t>i</w:t>
      </w:r>
      <w:r w:rsidR="00875AB0" w:rsidRPr="00875AB0">
        <w:rPr>
          <w:rFonts w:ascii="Arial" w:hAnsi="Arial" w:cs="Arial"/>
          <w:bCs/>
          <w:sz w:val="24"/>
          <w:szCs w:val="24"/>
          <w:lang w:val="en-US"/>
        </w:rPr>
        <w:t>n terms of its regulations the Coun</w:t>
      </w:r>
      <w:r w:rsidR="009C48FB">
        <w:rPr>
          <w:rFonts w:ascii="Arial" w:hAnsi="Arial" w:cs="Arial"/>
          <w:bCs/>
          <w:sz w:val="24"/>
          <w:szCs w:val="24"/>
          <w:lang w:val="en-US"/>
        </w:rPr>
        <w:t>ci</w:t>
      </w:r>
      <w:r w:rsidR="00B440C5">
        <w:rPr>
          <w:rFonts w:ascii="Arial" w:hAnsi="Arial" w:cs="Arial"/>
          <w:bCs/>
          <w:sz w:val="24"/>
          <w:szCs w:val="24"/>
          <w:lang w:val="en-US"/>
        </w:rPr>
        <w:t>l</w:t>
      </w:r>
      <w:r w:rsidR="00875AB0" w:rsidRPr="00875AB0">
        <w:rPr>
          <w:rFonts w:ascii="Arial" w:hAnsi="Arial" w:cs="Arial"/>
          <w:bCs/>
          <w:sz w:val="24"/>
          <w:szCs w:val="24"/>
          <w:lang w:val="en-US"/>
        </w:rPr>
        <w:t xml:space="preserve"> issued  a residential permit t</w:t>
      </w:r>
      <w:r w:rsidR="006D593E">
        <w:rPr>
          <w:rFonts w:ascii="Arial" w:hAnsi="Arial" w:cs="Arial"/>
          <w:bCs/>
          <w:sz w:val="24"/>
          <w:szCs w:val="24"/>
          <w:lang w:val="en-US"/>
        </w:rPr>
        <w:t>o the biological mother of the A</w:t>
      </w:r>
      <w:r w:rsidR="00875AB0" w:rsidRPr="00875AB0">
        <w:rPr>
          <w:rFonts w:ascii="Arial" w:hAnsi="Arial" w:cs="Arial"/>
          <w:bCs/>
          <w:sz w:val="24"/>
          <w:szCs w:val="24"/>
          <w:lang w:val="en-US"/>
        </w:rPr>
        <w:t>pplicants</w:t>
      </w:r>
      <w:r w:rsidR="009C48FB">
        <w:rPr>
          <w:rFonts w:ascii="Arial" w:hAnsi="Arial" w:cs="Arial"/>
          <w:bCs/>
          <w:sz w:val="24"/>
          <w:szCs w:val="24"/>
          <w:lang w:val="en-US"/>
        </w:rPr>
        <w:t>, Catherine Matlakala Ramogari. Mrs Ramoogari</w:t>
      </w:r>
      <w:r w:rsidR="00875AB0" w:rsidRPr="00875AB0">
        <w:rPr>
          <w:rFonts w:ascii="Arial" w:hAnsi="Arial" w:cs="Arial"/>
          <w:bCs/>
          <w:sz w:val="24"/>
          <w:szCs w:val="24"/>
          <w:lang w:val="en-US"/>
        </w:rPr>
        <w:t xml:space="preserve">, </w:t>
      </w:r>
      <w:r w:rsidR="009C48FB">
        <w:rPr>
          <w:rFonts w:ascii="Arial" w:hAnsi="Arial" w:cs="Arial"/>
          <w:bCs/>
          <w:sz w:val="24"/>
          <w:szCs w:val="24"/>
          <w:lang w:val="en-US"/>
        </w:rPr>
        <w:t xml:space="preserve">subsequently </w:t>
      </w:r>
      <w:r w:rsidR="00875AB0" w:rsidRPr="00875AB0">
        <w:rPr>
          <w:rFonts w:ascii="Arial" w:hAnsi="Arial" w:cs="Arial"/>
          <w:bCs/>
          <w:sz w:val="24"/>
          <w:szCs w:val="24"/>
          <w:lang w:val="en-US"/>
        </w:rPr>
        <w:t xml:space="preserve"> passed away i</w:t>
      </w:r>
      <w:r w:rsidR="006D593E">
        <w:rPr>
          <w:rFonts w:ascii="Arial" w:hAnsi="Arial" w:cs="Arial"/>
          <w:bCs/>
          <w:sz w:val="24"/>
          <w:szCs w:val="24"/>
          <w:lang w:val="en-US"/>
        </w:rPr>
        <w:t>n 1966. After the death of the A</w:t>
      </w:r>
      <w:r w:rsidR="00875AB0" w:rsidRPr="00875AB0">
        <w:rPr>
          <w:rFonts w:ascii="Arial" w:hAnsi="Arial" w:cs="Arial"/>
          <w:bCs/>
          <w:sz w:val="24"/>
          <w:szCs w:val="24"/>
          <w:lang w:val="en-US"/>
        </w:rPr>
        <w:t>pplicant</w:t>
      </w:r>
      <w:r w:rsidR="00B440C5">
        <w:rPr>
          <w:rFonts w:ascii="Arial" w:hAnsi="Arial" w:cs="Arial"/>
          <w:bCs/>
          <w:sz w:val="24"/>
          <w:szCs w:val="24"/>
          <w:lang w:val="en-US"/>
        </w:rPr>
        <w:t>’</w:t>
      </w:r>
      <w:r w:rsidR="00875AB0" w:rsidRPr="00875AB0">
        <w:rPr>
          <w:rFonts w:ascii="Arial" w:hAnsi="Arial" w:cs="Arial"/>
          <w:bCs/>
          <w:sz w:val="24"/>
          <w:szCs w:val="24"/>
          <w:lang w:val="en-US"/>
        </w:rPr>
        <w:t>s mother, the Coun</w:t>
      </w:r>
      <w:r w:rsidR="00B440C5">
        <w:rPr>
          <w:rFonts w:ascii="Arial" w:hAnsi="Arial" w:cs="Arial"/>
          <w:bCs/>
          <w:sz w:val="24"/>
          <w:szCs w:val="24"/>
          <w:lang w:val="en-US"/>
        </w:rPr>
        <w:t>cil</w:t>
      </w:r>
      <w:r w:rsidR="00875AB0" w:rsidRPr="00875AB0">
        <w:rPr>
          <w:rFonts w:ascii="Arial" w:hAnsi="Arial" w:cs="Arial"/>
          <w:bCs/>
          <w:sz w:val="24"/>
          <w:szCs w:val="24"/>
          <w:lang w:val="en-US"/>
        </w:rPr>
        <w:t xml:space="preserve"> cancelled their late mother residential pe</w:t>
      </w:r>
      <w:r w:rsidR="006D593E">
        <w:rPr>
          <w:rFonts w:ascii="Arial" w:hAnsi="Arial" w:cs="Arial"/>
          <w:bCs/>
          <w:sz w:val="24"/>
          <w:szCs w:val="24"/>
          <w:lang w:val="en-US"/>
        </w:rPr>
        <w:t>rmit. Due to the fact that the A</w:t>
      </w:r>
      <w:r w:rsidR="00875AB0" w:rsidRPr="00875AB0">
        <w:rPr>
          <w:rFonts w:ascii="Arial" w:hAnsi="Arial" w:cs="Arial"/>
          <w:bCs/>
          <w:sz w:val="24"/>
          <w:szCs w:val="24"/>
          <w:lang w:val="en-US"/>
        </w:rPr>
        <w:t>pplicants were at that time minors , the Coun</w:t>
      </w:r>
      <w:r w:rsidR="009C48FB">
        <w:rPr>
          <w:rFonts w:ascii="Arial" w:hAnsi="Arial" w:cs="Arial"/>
          <w:bCs/>
          <w:sz w:val="24"/>
          <w:szCs w:val="24"/>
          <w:lang w:val="en-US"/>
        </w:rPr>
        <w:t xml:space="preserve">cil </w:t>
      </w:r>
      <w:r w:rsidR="00875AB0" w:rsidRPr="00875AB0">
        <w:rPr>
          <w:rFonts w:ascii="Arial" w:hAnsi="Arial" w:cs="Arial"/>
          <w:bCs/>
          <w:sz w:val="24"/>
          <w:szCs w:val="24"/>
          <w:lang w:val="en-US"/>
        </w:rPr>
        <w:t>could not as per its regulation issue a residential permit in their name. Instead the Coun</w:t>
      </w:r>
      <w:r w:rsidR="009C48FB">
        <w:rPr>
          <w:rFonts w:ascii="Arial" w:hAnsi="Arial" w:cs="Arial"/>
          <w:bCs/>
          <w:sz w:val="24"/>
          <w:szCs w:val="24"/>
          <w:lang w:val="en-US"/>
        </w:rPr>
        <w:t>cil</w:t>
      </w:r>
      <w:r w:rsidR="00875AB0" w:rsidRPr="00875AB0">
        <w:rPr>
          <w:rFonts w:ascii="Arial" w:hAnsi="Arial" w:cs="Arial"/>
          <w:bCs/>
          <w:sz w:val="24"/>
          <w:szCs w:val="24"/>
          <w:lang w:val="en-US"/>
        </w:rPr>
        <w:t xml:space="preserve"> issued a new residential permit in the name of the </w:t>
      </w:r>
      <w:r w:rsidR="00F5788C">
        <w:rPr>
          <w:rFonts w:ascii="Arial" w:hAnsi="Arial" w:cs="Arial"/>
          <w:bCs/>
          <w:sz w:val="24"/>
          <w:szCs w:val="24"/>
          <w:lang w:val="en-US"/>
        </w:rPr>
        <w:t>s</w:t>
      </w:r>
      <w:r w:rsidR="00875AB0" w:rsidRPr="00875AB0">
        <w:rPr>
          <w:rFonts w:ascii="Arial" w:hAnsi="Arial" w:cs="Arial"/>
          <w:bCs/>
          <w:sz w:val="24"/>
          <w:szCs w:val="24"/>
          <w:lang w:val="en-US"/>
        </w:rPr>
        <w:t>econd</w:t>
      </w:r>
      <w:r w:rsidR="006D593E">
        <w:rPr>
          <w:rFonts w:ascii="Arial" w:hAnsi="Arial" w:cs="Arial"/>
          <w:bCs/>
          <w:sz w:val="24"/>
          <w:szCs w:val="24"/>
          <w:lang w:val="en-US"/>
        </w:rPr>
        <w:t xml:space="preserve"> Respondent, an uncle to the A</w:t>
      </w:r>
      <w:r w:rsidR="00875AB0" w:rsidRPr="00875AB0">
        <w:rPr>
          <w:rFonts w:ascii="Arial" w:hAnsi="Arial" w:cs="Arial"/>
          <w:bCs/>
          <w:sz w:val="24"/>
          <w:szCs w:val="24"/>
          <w:lang w:val="en-US"/>
        </w:rPr>
        <w:t>pplicants.</w:t>
      </w:r>
    </w:p>
    <w:p w:rsidR="009C48FB" w:rsidRDefault="009C48FB" w:rsidP="0019758A">
      <w:pPr>
        <w:spacing w:after="0" w:line="360" w:lineRule="auto"/>
        <w:ind w:left="720" w:hanging="720"/>
        <w:jc w:val="both"/>
        <w:rPr>
          <w:rFonts w:ascii="Arial" w:hAnsi="Arial" w:cs="Arial"/>
          <w:bCs/>
          <w:sz w:val="24"/>
          <w:szCs w:val="24"/>
          <w:lang w:val="en-US"/>
        </w:rPr>
      </w:pPr>
    </w:p>
    <w:p w:rsidR="009C48FB" w:rsidRPr="00875AB0" w:rsidRDefault="009C48FB" w:rsidP="0019758A">
      <w:pPr>
        <w:spacing w:after="0" w:line="360" w:lineRule="auto"/>
        <w:ind w:left="720" w:hanging="720"/>
        <w:jc w:val="both"/>
        <w:rPr>
          <w:rFonts w:ascii="Arial" w:hAnsi="Arial" w:cs="Arial"/>
          <w:bCs/>
          <w:sz w:val="24"/>
          <w:szCs w:val="24"/>
          <w:lang w:val="en-US"/>
        </w:rPr>
      </w:pPr>
    </w:p>
    <w:p w:rsidR="00875AB0" w:rsidRPr="00875AB0" w:rsidRDefault="00875AB0" w:rsidP="00875AB0">
      <w:pPr>
        <w:spacing w:after="0" w:line="360" w:lineRule="auto"/>
        <w:jc w:val="both"/>
        <w:rPr>
          <w:rFonts w:ascii="Arial" w:hAnsi="Arial" w:cs="Arial"/>
          <w:bCs/>
          <w:sz w:val="24"/>
          <w:szCs w:val="24"/>
          <w:lang w:val="en-US"/>
        </w:rPr>
      </w:pPr>
    </w:p>
    <w:p w:rsidR="00875AB0" w:rsidRPr="00875AB0" w:rsidRDefault="0019758A" w:rsidP="006D593E">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8C7C4A">
        <w:rPr>
          <w:rFonts w:ascii="Arial" w:hAnsi="Arial" w:cs="Arial"/>
          <w:bCs/>
          <w:sz w:val="24"/>
          <w:szCs w:val="24"/>
          <w:lang w:val="en-US"/>
        </w:rPr>
        <w:t>4</w:t>
      </w:r>
      <w:r>
        <w:rPr>
          <w:rFonts w:ascii="Arial" w:hAnsi="Arial" w:cs="Arial"/>
          <w:bCs/>
          <w:sz w:val="24"/>
          <w:szCs w:val="24"/>
          <w:lang w:val="en-US"/>
        </w:rPr>
        <w:t>]</w:t>
      </w:r>
      <w:r>
        <w:rPr>
          <w:rFonts w:ascii="Arial" w:hAnsi="Arial" w:cs="Arial"/>
          <w:bCs/>
          <w:sz w:val="24"/>
          <w:szCs w:val="24"/>
          <w:lang w:val="en-US"/>
        </w:rPr>
        <w:tab/>
      </w:r>
      <w:r w:rsidR="006D593E">
        <w:rPr>
          <w:rFonts w:ascii="Arial" w:hAnsi="Arial" w:cs="Arial"/>
          <w:bCs/>
          <w:sz w:val="24"/>
          <w:szCs w:val="24"/>
          <w:lang w:val="en-US"/>
        </w:rPr>
        <w:t>In June 1982 the second Respondent</w:t>
      </w:r>
      <w:r w:rsidR="00875AB0" w:rsidRPr="00875AB0">
        <w:rPr>
          <w:rFonts w:ascii="Arial" w:hAnsi="Arial" w:cs="Arial"/>
          <w:bCs/>
          <w:sz w:val="24"/>
          <w:szCs w:val="24"/>
          <w:lang w:val="en-US"/>
        </w:rPr>
        <w:t xml:space="preserve"> entered into a purchase and sale agreement of the disputed with the West</w:t>
      </w:r>
      <w:r w:rsidR="006D593E">
        <w:rPr>
          <w:rFonts w:ascii="Arial" w:hAnsi="Arial" w:cs="Arial"/>
          <w:bCs/>
          <w:sz w:val="24"/>
          <w:szCs w:val="24"/>
          <w:lang w:val="en-US"/>
        </w:rPr>
        <w:t xml:space="preserve"> Rand Administration Board. The </w:t>
      </w:r>
      <w:r w:rsidR="00F5788C">
        <w:rPr>
          <w:rFonts w:ascii="Arial" w:hAnsi="Arial" w:cs="Arial"/>
          <w:bCs/>
          <w:sz w:val="24"/>
          <w:szCs w:val="24"/>
          <w:lang w:val="en-US"/>
        </w:rPr>
        <w:t>s</w:t>
      </w:r>
      <w:r w:rsidR="006D593E">
        <w:rPr>
          <w:rFonts w:ascii="Arial" w:hAnsi="Arial" w:cs="Arial"/>
          <w:bCs/>
          <w:sz w:val="24"/>
          <w:szCs w:val="24"/>
          <w:lang w:val="en-US"/>
        </w:rPr>
        <w:t>econd Respondent</w:t>
      </w:r>
      <w:r w:rsidR="00875AB0" w:rsidRPr="00875AB0">
        <w:rPr>
          <w:rFonts w:ascii="Arial" w:hAnsi="Arial" w:cs="Arial"/>
          <w:bCs/>
          <w:sz w:val="24"/>
          <w:szCs w:val="24"/>
          <w:lang w:val="en-US"/>
        </w:rPr>
        <w:t xml:space="preserve"> passed away in April 1993.</w:t>
      </w:r>
      <w:r w:rsidR="009C48FB">
        <w:rPr>
          <w:rFonts w:ascii="Arial" w:hAnsi="Arial" w:cs="Arial"/>
          <w:bCs/>
          <w:sz w:val="24"/>
          <w:szCs w:val="24"/>
          <w:lang w:val="en-US"/>
        </w:rPr>
        <w:t xml:space="preserve"> </w:t>
      </w:r>
      <w:r w:rsidR="00875AB0" w:rsidRPr="00875AB0">
        <w:rPr>
          <w:rFonts w:ascii="Arial" w:hAnsi="Arial" w:cs="Arial"/>
          <w:bCs/>
          <w:sz w:val="24"/>
          <w:szCs w:val="24"/>
          <w:lang w:val="en-US"/>
        </w:rPr>
        <w:t>In July 1994</w:t>
      </w:r>
      <w:r w:rsidR="006D593E">
        <w:rPr>
          <w:rFonts w:ascii="Arial" w:hAnsi="Arial" w:cs="Arial"/>
          <w:bCs/>
          <w:sz w:val="24"/>
          <w:szCs w:val="24"/>
          <w:lang w:val="en-US"/>
        </w:rPr>
        <w:t xml:space="preserve"> the </w:t>
      </w:r>
      <w:r w:rsidR="00F5788C">
        <w:rPr>
          <w:rFonts w:ascii="Arial" w:hAnsi="Arial" w:cs="Arial"/>
          <w:bCs/>
          <w:sz w:val="24"/>
          <w:szCs w:val="24"/>
          <w:lang w:val="en-US"/>
        </w:rPr>
        <w:t>t</w:t>
      </w:r>
      <w:r w:rsidR="00875AB0" w:rsidRPr="00875AB0">
        <w:rPr>
          <w:rFonts w:ascii="Arial" w:hAnsi="Arial" w:cs="Arial"/>
          <w:bCs/>
          <w:sz w:val="24"/>
          <w:szCs w:val="24"/>
          <w:lang w:val="en-US"/>
        </w:rPr>
        <w:t>hird</w:t>
      </w:r>
      <w:r w:rsidR="006D593E">
        <w:rPr>
          <w:rFonts w:ascii="Arial" w:hAnsi="Arial" w:cs="Arial"/>
          <w:bCs/>
          <w:sz w:val="24"/>
          <w:szCs w:val="24"/>
          <w:lang w:val="en-US"/>
        </w:rPr>
        <w:t xml:space="preserve"> Respondent ( wife to the </w:t>
      </w:r>
      <w:r w:rsidR="00F5788C">
        <w:rPr>
          <w:rFonts w:ascii="Arial" w:hAnsi="Arial" w:cs="Arial"/>
          <w:bCs/>
          <w:sz w:val="24"/>
          <w:szCs w:val="24"/>
          <w:lang w:val="en-US"/>
        </w:rPr>
        <w:t>s</w:t>
      </w:r>
      <w:r w:rsidR="006D593E">
        <w:rPr>
          <w:rFonts w:ascii="Arial" w:hAnsi="Arial" w:cs="Arial"/>
          <w:bCs/>
          <w:sz w:val="24"/>
          <w:szCs w:val="24"/>
          <w:lang w:val="en-US"/>
        </w:rPr>
        <w:t>econd Respondent</w:t>
      </w:r>
      <w:r w:rsidR="00875AB0" w:rsidRPr="00875AB0">
        <w:rPr>
          <w:rFonts w:ascii="Arial" w:hAnsi="Arial" w:cs="Arial"/>
          <w:bCs/>
          <w:sz w:val="24"/>
          <w:szCs w:val="24"/>
          <w:lang w:val="en-US"/>
        </w:rPr>
        <w:t>) concluded a deed of sale in respect of the disputed property with the Soweto City Coun</w:t>
      </w:r>
      <w:r w:rsidR="009C48FB">
        <w:rPr>
          <w:rFonts w:ascii="Arial" w:hAnsi="Arial" w:cs="Arial"/>
          <w:bCs/>
          <w:sz w:val="24"/>
          <w:szCs w:val="24"/>
          <w:lang w:val="en-US"/>
        </w:rPr>
        <w:t>cil.</w:t>
      </w:r>
      <w:r w:rsidR="00875AB0" w:rsidRPr="00875AB0">
        <w:rPr>
          <w:rFonts w:ascii="Arial" w:hAnsi="Arial" w:cs="Arial"/>
          <w:bCs/>
          <w:sz w:val="24"/>
          <w:szCs w:val="24"/>
          <w:lang w:val="en-US"/>
        </w:rPr>
        <w:t xml:space="preserve"> The property was then tr</w:t>
      </w:r>
      <w:r w:rsidR="006D593E">
        <w:rPr>
          <w:rFonts w:ascii="Arial" w:hAnsi="Arial" w:cs="Arial"/>
          <w:bCs/>
          <w:sz w:val="24"/>
          <w:szCs w:val="24"/>
          <w:lang w:val="en-US"/>
        </w:rPr>
        <w:t xml:space="preserve">ansferred into the name of the </w:t>
      </w:r>
      <w:r w:rsidR="00F5788C">
        <w:rPr>
          <w:rFonts w:ascii="Arial" w:hAnsi="Arial" w:cs="Arial"/>
          <w:bCs/>
          <w:sz w:val="24"/>
          <w:szCs w:val="24"/>
          <w:lang w:val="en-US"/>
        </w:rPr>
        <w:t>t</w:t>
      </w:r>
      <w:r w:rsidR="006D593E">
        <w:rPr>
          <w:rFonts w:ascii="Arial" w:hAnsi="Arial" w:cs="Arial"/>
          <w:bCs/>
          <w:sz w:val="24"/>
          <w:szCs w:val="24"/>
          <w:lang w:val="en-US"/>
        </w:rPr>
        <w:t>hird Respondent</w:t>
      </w:r>
      <w:r w:rsidR="00875AB0" w:rsidRPr="00875AB0">
        <w:rPr>
          <w:rFonts w:ascii="Arial" w:hAnsi="Arial" w:cs="Arial"/>
          <w:bCs/>
          <w:sz w:val="24"/>
          <w:szCs w:val="24"/>
          <w:lang w:val="en-US"/>
        </w:rPr>
        <w:t>.</w:t>
      </w:r>
    </w:p>
    <w:p w:rsidR="00875AB0" w:rsidRPr="00875AB0" w:rsidRDefault="00875AB0" w:rsidP="00875AB0">
      <w:pPr>
        <w:spacing w:after="0" w:line="360" w:lineRule="auto"/>
        <w:jc w:val="both"/>
        <w:rPr>
          <w:rFonts w:ascii="Arial" w:hAnsi="Arial" w:cs="Arial"/>
          <w:bCs/>
          <w:sz w:val="24"/>
          <w:szCs w:val="24"/>
          <w:lang w:val="en-US"/>
        </w:rPr>
      </w:pPr>
    </w:p>
    <w:p w:rsidR="00875AB0" w:rsidRPr="00875AB0" w:rsidRDefault="0019758A" w:rsidP="0019758A">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8C7C4A">
        <w:rPr>
          <w:rFonts w:ascii="Arial" w:hAnsi="Arial" w:cs="Arial"/>
          <w:bCs/>
          <w:sz w:val="24"/>
          <w:szCs w:val="24"/>
          <w:lang w:val="en-US"/>
        </w:rPr>
        <w:t>5</w:t>
      </w:r>
      <w:r>
        <w:rPr>
          <w:rFonts w:ascii="Arial" w:hAnsi="Arial" w:cs="Arial"/>
          <w:bCs/>
          <w:sz w:val="24"/>
          <w:szCs w:val="24"/>
          <w:lang w:val="en-US"/>
        </w:rPr>
        <w:t>]</w:t>
      </w:r>
      <w:r>
        <w:rPr>
          <w:rFonts w:ascii="Arial" w:hAnsi="Arial" w:cs="Arial"/>
          <w:bCs/>
          <w:sz w:val="24"/>
          <w:szCs w:val="24"/>
          <w:lang w:val="en-US"/>
        </w:rPr>
        <w:tab/>
      </w:r>
      <w:r w:rsidR="006D593E">
        <w:rPr>
          <w:rFonts w:ascii="Arial" w:hAnsi="Arial" w:cs="Arial"/>
          <w:bCs/>
          <w:sz w:val="24"/>
          <w:szCs w:val="24"/>
          <w:lang w:val="en-US"/>
        </w:rPr>
        <w:t xml:space="preserve">On 11 March 1997 the </w:t>
      </w:r>
      <w:r w:rsidR="00F5788C">
        <w:rPr>
          <w:rFonts w:ascii="Arial" w:hAnsi="Arial" w:cs="Arial"/>
          <w:bCs/>
          <w:sz w:val="24"/>
          <w:szCs w:val="24"/>
          <w:lang w:val="en-US"/>
        </w:rPr>
        <w:t>f</w:t>
      </w:r>
      <w:r w:rsidR="006D593E">
        <w:rPr>
          <w:rFonts w:ascii="Arial" w:hAnsi="Arial" w:cs="Arial"/>
          <w:bCs/>
          <w:sz w:val="24"/>
          <w:szCs w:val="24"/>
          <w:lang w:val="en-US"/>
        </w:rPr>
        <w:t>ourth Respondent</w:t>
      </w:r>
      <w:r w:rsidR="00875AB0" w:rsidRPr="00875AB0">
        <w:rPr>
          <w:rFonts w:ascii="Arial" w:hAnsi="Arial" w:cs="Arial"/>
          <w:bCs/>
          <w:sz w:val="24"/>
          <w:szCs w:val="24"/>
          <w:lang w:val="en-US"/>
        </w:rPr>
        <w:t xml:space="preserve"> issue</w:t>
      </w:r>
      <w:r w:rsidR="009C48FB">
        <w:rPr>
          <w:rFonts w:ascii="Arial" w:hAnsi="Arial" w:cs="Arial"/>
          <w:bCs/>
          <w:sz w:val="24"/>
          <w:szCs w:val="24"/>
          <w:lang w:val="en-US"/>
        </w:rPr>
        <w:t xml:space="preserve">d </w:t>
      </w:r>
      <w:r w:rsidR="00875AB0" w:rsidRPr="00875AB0">
        <w:rPr>
          <w:rFonts w:ascii="Arial" w:hAnsi="Arial" w:cs="Arial"/>
          <w:bCs/>
          <w:sz w:val="24"/>
          <w:szCs w:val="24"/>
          <w:lang w:val="en-US"/>
        </w:rPr>
        <w:t xml:space="preserve">a notice of enquiry  in terms of </w:t>
      </w:r>
      <w:r w:rsidR="009C48FB">
        <w:rPr>
          <w:rFonts w:ascii="Arial" w:hAnsi="Arial" w:cs="Arial"/>
          <w:bCs/>
          <w:sz w:val="24"/>
          <w:szCs w:val="24"/>
          <w:lang w:val="en-US"/>
        </w:rPr>
        <w:t>S</w:t>
      </w:r>
      <w:r w:rsidR="00875AB0" w:rsidRPr="00875AB0">
        <w:rPr>
          <w:rFonts w:ascii="Arial" w:hAnsi="Arial" w:cs="Arial"/>
          <w:bCs/>
          <w:sz w:val="24"/>
          <w:szCs w:val="24"/>
          <w:lang w:val="en-US"/>
        </w:rPr>
        <w:t xml:space="preserve">ection 2 Conversion of </w:t>
      </w:r>
      <w:r w:rsidR="009C48FB">
        <w:rPr>
          <w:rFonts w:ascii="Arial" w:hAnsi="Arial" w:cs="Arial"/>
          <w:bCs/>
          <w:sz w:val="24"/>
          <w:szCs w:val="24"/>
          <w:lang w:val="en-US"/>
        </w:rPr>
        <w:t>C</w:t>
      </w:r>
      <w:r w:rsidR="00875AB0" w:rsidRPr="00875AB0">
        <w:rPr>
          <w:rFonts w:ascii="Arial" w:hAnsi="Arial" w:cs="Arial"/>
          <w:bCs/>
          <w:sz w:val="24"/>
          <w:szCs w:val="24"/>
          <w:lang w:val="en-US"/>
        </w:rPr>
        <w:t xml:space="preserve">ertain </w:t>
      </w:r>
      <w:r w:rsidR="009C48FB">
        <w:rPr>
          <w:rFonts w:ascii="Arial" w:hAnsi="Arial" w:cs="Arial"/>
          <w:bCs/>
          <w:sz w:val="24"/>
          <w:szCs w:val="24"/>
          <w:lang w:val="en-US"/>
        </w:rPr>
        <w:t>Ri</w:t>
      </w:r>
      <w:r w:rsidR="00875AB0" w:rsidRPr="00875AB0">
        <w:rPr>
          <w:rFonts w:ascii="Arial" w:hAnsi="Arial" w:cs="Arial"/>
          <w:bCs/>
          <w:sz w:val="24"/>
          <w:szCs w:val="24"/>
          <w:lang w:val="en-US"/>
        </w:rPr>
        <w:t xml:space="preserve">ghts into </w:t>
      </w:r>
      <w:r w:rsidR="009C48FB">
        <w:rPr>
          <w:rFonts w:ascii="Arial" w:hAnsi="Arial" w:cs="Arial"/>
          <w:bCs/>
          <w:sz w:val="24"/>
          <w:szCs w:val="24"/>
          <w:lang w:val="en-US"/>
        </w:rPr>
        <w:t>L</w:t>
      </w:r>
      <w:r w:rsidR="00875AB0" w:rsidRPr="00875AB0">
        <w:rPr>
          <w:rFonts w:ascii="Arial" w:hAnsi="Arial" w:cs="Arial"/>
          <w:bCs/>
          <w:sz w:val="24"/>
          <w:szCs w:val="24"/>
          <w:lang w:val="en-US"/>
        </w:rPr>
        <w:t xml:space="preserve">easehold  or </w:t>
      </w:r>
      <w:r w:rsidR="009C48FB">
        <w:rPr>
          <w:rFonts w:ascii="Arial" w:hAnsi="Arial" w:cs="Arial"/>
          <w:bCs/>
          <w:sz w:val="24"/>
          <w:szCs w:val="24"/>
          <w:lang w:val="en-US"/>
        </w:rPr>
        <w:t>O</w:t>
      </w:r>
      <w:r w:rsidR="00875AB0" w:rsidRPr="00875AB0">
        <w:rPr>
          <w:rFonts w:ascii="Arial" w:hAnsi="Arial" w:cs="Arial"/>
          <w:bCs/>
          <w:sz w:val="24"/>
          <w:szCs w:val="24"/>
          <w:lang w:val="en-US"/>
        </w:rPr>
        <w:t>wnership Act</w:t>
      </w:r>
      <w:r w:rsidR="007954F9">
        <w:rPr>
          <w:rStyle w:val="FootnoteReference"/>
          <w:rFonts w:ascii="Arial" w:hAnsi="Arial" w:cs="Arial"/>
          <w:bCs/>
          <w:sz w:val="24"/>
          <w:szCs w:val="24"/>
          <w:lang w:val="en-US"/>
        </w:rPr>
        <w:footnoteReference w:id="1"/>
      </w:r>
      <w:r w:rsidR="00875AB0" w:rsidRPr="00875AB0">
        <w:rPr>
          <w:rFonts w:ascii="Arial" w:hAnsi="Arial" w:cs="Arial"/>
          <w:bCs/>
          <w:sz w:val="24"/>
          <w:szCs w:val="24"/>
          <w:lang w:val="en-US"/>
        </w:rPr>
        <w:t>, (the Conversion Act), to be held on the 26 March 1997. It is important to note that despite proper</w:t>
      </w:r>
      <w:r w:rsidR="00B440C5">
        <w:rPr>
          <w:rFonts w:ascii="Arial" w:hAnsi="Arial" w:cs="Arial"/>
          <w:bCs/>
          <w:sz w:val="24"/>
          <w:szCs w:val="24"/>
          <w:lang w:val="en-US"/>
        </w:rPr>
        <w:t xml:space="preserve"> service</w:t>
      </w:r>
      <w:r w:rsidR="00875AB0" w:rsidRPr="00875AB0">
        <w:rPr>
          <w:rFonts w:ascii="Arial" w:hAnsi="Arial" w:cs="Arial"/>
          <w:bCs/>
          <w:sz w:val="24"/>
          <w:szCs w:val="24"/>
          <w:lang w:val="en-US"/>
        </w:rPr>
        <w:t xml:space="preserve"> </w:t>
      </w:r>
      <w:r w:rsidR="00B440C5">
        <w:rPr>
          <w:rFonts w:ascii="Arial" w:hAnsi="Arial" w:cs="Arial"/>
          <w:bCs/>
          <w:sz w:val="24"/>
          <w:szCs w:val="24"/>
          <w:lang w:val="en-US"/>
        </w:rPr>
        <w:t>of this notice of enquir</w:t>
      </w:r>
      <w:r w:rsidR="009C48FB">
        <w:rPr>
          <w:rFonts w:ascii="Arial" w:hAnsi="Arial" w:cs="Arial"/>
          <w:bCs/>
          <w:sz w:val="24"/>
          <w:szCs w:val="24"/>
          <w:lang w:val="en-US"/>
        </w:rPr>
        <w:t xml:space="preserve">y on the fourth Applicant, the fourth Applicant </w:t>
      </w:r>
      <w:r w:rsidR="00875AB0" w:rsidRPr="00875AB0">
        <w:rPr>
          <w:rFonts w:ascii="Arial" w:hAnsi="Arial" w:cs="Arial"/>
          <w:bCs/>
          <w:sz w:val="24"/>
          <w:szCs w:val="24"/>
          <w:lang w:val="en-US"/>
        </w:rPr>
        <w:t>did not attend this enquiry.</w:t>
      </w:r>
    </w:p>
    <w:p w:rsidR="00875AB0" w:rsidRPr="00875AB0" w:rsidRDefault="00875AB0" w:rsidP="00875AB0">
      <w:pPr>
        <w:spacing w:after="0" w:line="360" w:lineRule="auto"/>
        <w:jc w:val="both"/>
        <w:rPr>
          <w:rFonts w:ascii="Arial" w:hAnsi="Arial" w:cs="Arial"/>
          <w:bCs/>
          <w:sz w:val="24"/>
          <w:szCs w:val="24"/>
          <w:lang w:val="en-US"/>
        </w:rPr>
      </w:pPr>
    </w:p>
    <w:p w:rsidR="001A13CB" w:rsidRPr="00875AB0" w:rsidRDefault="0019758A" w:rsidP="00B440C5">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8C7C4A">
        <w:rPr>
          <w:rFonts w:ascii="Arial" w:hAnsi="Arial" w:cs="Arial"/>
          <w:bCs/>
          <w:sz w:val="24"/>
          <w:szCs w:val="24"/>
          <w:lang w:val="en-US"/>
        </w:rPr>
        <w:t>6</w:t>
      </w:r>
      <w:r>
        <w:rPr>
          <w:rFonts w:ascii="Arial" w:hAnsi="Arial" w:cs="Arial"/>
          <w:bCs/>
          <w:sz w:val="24"/>
          <w:szCs w:val="24"/>
          <w:lang w:val="en-US"/>
        </w:rPr>
        <w:t>]</w:t>
      </w:r>
      <w:r>
        <w:rPr>
          <w:rFonts w:ascii="Arial" w:hAnsi="Arial" w:cs="Arial"/>
          <w:bCs/>
          <w:sz w:val="24"/>
          <w:szCs w:val="24"/>
          <w:lang w:val="en-US"/>
        </w:rPr>
        <w:tab/>
      </w:r>
      <w:r w:rsidR="00875AB0" w:rsidRPr="00875AB0">
        <w:rPr>
          <w:rFonts w:ascii="Arial" w:hAnsi="Arial" w:cs="Arial"/>
          <w:bCs/>
          <w:sz w:val="24"/>
          <w:szCs w:val="24"/>
          <w:lang w:val="en-US"/>
        </w:rPr>
        <w:t xml:space="preserve">On 8 December 2015 the </w:t>
      </w:r>
      <w:r w:rsidR="009C48FB">
        <w:rPr>
          <w:rFonts w:ascii="Arial" w:hAnsi="Arial" w:cs="Arial"/>
          <w:bCs/>
          <w:sz w:val="24"/>
          <w:szCs w:val="24"/>
          <w:lang w:val="en-US"/>
        </w:rPr>
        <w:t>A</w:t>
      </w:r>
      <w:r w:rsidR="00875AB0" w:rsidRPr="00875AB0">
        <w:rPr>
          <w:rFonts w:ascii="Arial" w:hAnsi="Arial" w:cs="Arial"/>
          <w:bCs/>
          <w:sz w:val="24"/>
          <w:szCs w:val="24"/>
          <w:lang w:val="en-US"/>
        </w:rPr>
        <w:t>pplicant</w:t>
      </w:r>
      <w:r w:rsidR="009C48FB">
        <w:rPr>
          <w:rFonts w:ascii="Arial" w:hAnsi="Arial" w:cs="Arial"/>
          <w:bCs/>
          <w:sz w:val="24"/>
          <w:szCs w:val="24"/>
          <w:lang w:val="en-US"/>
        </w:rPr>
        <w:t>s l</w:t>
      </w:r>
      <w:r w:rsidR="00875AB0" w:rsidRPr="00875AB0">
        <w:rPr>
          <w:rFonts w:ascii="Arial" w:hAnsi="Arial" w:cs="Arial"/>
          <w:bCs/>
          <w:sz w:val="24"/>
          <w:szCs w:val="24"/>
          <w:lang w:val="en-US"/>
        </w:rPr>
        <w:t>aunched an application in this Court to set aside the transfer o</w:t>
      </w:r>
      <w:r w:rsidR="006D593E">
        <w:rPr>
          <w:rFonts w:ascii="Arial" w:hAnsi="Arial" w:cs="Arial"/>
          <w:bCs/>
          <w:sz w:val="24"/>
          <w:szCs w:val="24"/>
          <w:lang w:val="en-US"/>
        </w:rPr>
        <w:t xml:space="preserve">f the disputed property to the </w:t>
      </w:r>
      <w:r w:rsidR="00F5788C">
        <w:rPr>
          <w:rFonts w:ascii="Arial" w:hAnsi="Arial" w:cs="Arial"/>
          <w:bCs/>
          <w:sz w:val="24"/>
          <w:szCs w:val="24"/>
          <w:lang w:val="en-US"/>
        </w:rPr>
        <w:t>t</w:t>
      </w:r>
      <w:r w:rsidR="006D593E">
        <w:rPr>
          <w:rFonts w:ascii="Arial" w:hAnsi="Arial" w:cs="Arial"/>
          <w:bCs/>
          <w:sz w:val="24"/>
          <w:szCs w:val="24"/>
          <w:lang w:val="en-US"/>
        </w:rPr>
        <w:t>hird Respondent</w:t>
      </w:r>
      <w:r w:rsidR="00875AB0" w:rsidRPr="00875AB0">
        <w:rPr>
          <w:rFonts w:ascii="Arial" w:hAnsi="Arial" w:cs="Arial"/>
          <w:bCs/>
          <w:sz w:val="24"/>
          <w:szCs w:val="24"/>
          <w:lang w:val="en-US"/>
        </w:rPr>
        <w:t xml:space="preserve">. This application was successful, the </w:t>
      </w:r>
      <w:r w:rsidR="009C48FB">
        <w:rPr>
          <w:rFonts w:ascii="Arial" w:hAnsi="Arial" w:cs="Arial"/>
          <w:bCs/>
          <w:sz w:val="24"/>
          <w:szCs w:val="24"/>
          <w:lang w:val="en-US"/>
        </w:rPr>
        <w:t>C</w:t>
      </w:r>
      <w:r w:rsidR="00875AB0" w:rsidRPr="00875AB0">
        <w:rPr>
          <w:rFonts w:ascii="Arial" w:hAnsi="Arial" w:cs="Arial"/>
          <w:bCs/>
          <w:sz w:val="24"/>
          <w:szCs w:val="24"/>
          <w:lang w:val="en-US"/>
        </w:rPr>
        <w:t xml:space="preserve">ourt set aside the transfer and referred the matter back </w:t>
      </w:r>
      <w:r w:rsidR="009C48FB">
        <w:rPr>
          <w:rFonts w:ascii="Arial" w:hAnsi="Arial" w:cs="Arial"/>
          <w:bCs/>
          <w:sz w:val="24"/>
          <w:szCs w:val="24"/>
          <w:lang w:val="en-US"/>
        </w:rPr>
        <w:t xml:space="preserve">to </w:t>
      </w:r>
      <w:r w:rsidR="00875AB0" w:rsidRPr="00875AB0">
        <w:rPr>
          <w:rFonts w:ascii="Arial" w:hAnsi="Arial" w:cs="Arial"/>
          <w:bCs/>
          <w:sz w:val="24"/>
          <w:szCs w:val="24"/>
          <w:lang w:val="en-US"/>
        </w:rPr>
        <w:t xml:space="preserve">the Housing </w:t>
      </w:r>
      <w:r w:rsidR="009C48FB">
        <w:rPr>
          <w:rFonts w:ascii="Arial" w:hAnsi="Arial" w:cs="Arial"/>
          <w:bCs/>
          <w:sz w:val="24"/>
          <w:szCs w:val="24"/>
          <w:lang w:val="en-US"/>
        </w:rPr>
        <w:t>D</w:t>
      </w:r>
      <w:r w:rsidR="00875AB0" w:rsidRPr="00875AB0">
        <w:rPr>
          <w:rFonts w:ascii="Arial" w:hAnsi="Arial" w:cs="Arial"/>
          <w:bCs/>
          <w:sz w:val="24"/>
          <w:szCs w:val="24"/>
          <w:lang w:val="en-US"/>
        </w:rPr>
        <w:t xml:space="preserve">epartment for determination in terms of </w:t>
      </w:r>
      <w:r w:rsidR="009C48FB">
        <w:rPr>
          <w:rFonts w:ascii="Arial" w:hAnsi="Arial" w:cs="Arial"/>
          <w:bCs/>
          <w:sz w:val="24"/>
          <w:szCs w:val="24"/>
          <w:lang w:val="en-US"/>
        </w:rPr>
        <w:t>S</w:t>
      </w:r>
      <w:r w:rsidR="00875AB0" w:rsidRPr="00875AB0">
        <w:rPr>
          <w:rFonts w:ascii="Arial" w:hAnsi="Arial" w:cs="Arial"/>
          <w:bCs/>
          <w:sz w:val="24"/>
          <w:szCs w:val="24"/>
          <w:lang w:val="en-US"/>
        </w:rPr>
        <w:t xml:space="preserve">ection 2 of the Conversion Act. This </w:t>
      </w:r>
      <w:r w:rsidR="009C48FB">
        <w:rPr>
          <w:rFonts w:ascii="Arial" w:hAnsi="Arial" w:cs="Arial"/>
          <w:bCs/>
          <w:sz w:val="24"/>
          <w:szCs w:val="24"/>
          <w:lang w:val="en-US"/>
        </w:rPr>
        <w:t xml:space="preserve"> new </w:t>
      </w:r>
      <w:r w:rsidR="00875AB0" w:rsidRPr="00875AB0">
        <w:rPr>
          <w:rFonts w:ascii="Arial" w:hAnsi="Arial" w:cs="Arial"/>
          <w:bCs/>
          <w:sz w:val="24"/>
          <w:szCs w:val="24"/>
          <w:lang w:val="en-US"/>
        </w:rPr>
        <w:t xml:space="preserve">enquiry was held on the 20 February 2018. This </w:t>
      </w:r>
      <w:r w:rsidR="009C48FB">
        <w:rPr>
          <w:rFonts w:ascii="Arial" w:hAnsi="Arial" w:cs="Arial"/>
          <w:bCs/>
          <w:sz w:val="24"/>
          <w:szCs w:val="24"/>
          <w:lang w:val="en-US"/>
        </w:rPr>
        <w:t xml:space="preserve"> enquiry chaired</w:t>
      </w:r>
      <w:r w:rsidR="00B440C5">
        <w:rPr>
          <w:rFonts w:ascii="Arial" w:hAnsi="Arial" w:cs="Arial"/>
          <w:bCs/>
          <w:sz w:val="24"/>
          <w:szCs w:val="24"/>
          <w:lang w:val="en-US"/>
        </w:rPr>
        <w:t xml:space="preserve"> by A</w:t>
      </w:r>
      <w:r w:rsidR="009C48FB">
        <w:rPr>
          <w:rFonts w:ascii="Arial" w:hAnsi="Arial" w:cs="Arial"/>
          <w:bCs/>
          <w:sz w:val="24"/>
          <w:szCs w:val="24"/>
          <w:lang w:val="en-US"/>
        </w:rPr>
        <w:t>djudicator I.Vally</w:t>
      </w:r>
      <w:r w:rsidR="00B440C5">
        <w:rPr>
          <w:rFonts w:ascii="Arial" w:hAnsi="Arial" w:cs="Arial"/>
          <w:bCs/>
          <w:sz w:val="24"/>
          <w:szCs w:val="24"/>
          <w:lang w:val="en-US"/>
        </w:rPr>
        <w:t>,</w:t>
      </w:r>
      <w:r w:rsidR="009C48FB">
        <w:rPr>
          <w:rFonts w:ascii="Arial" w:hAnsi="Arial" w:cs="Arial"/>
          <w:bCs/>
          <w:sz w:val="24"/>
          <w:szCs w:val="24"/>
          <w:lang w:val="en-US"/>
        </w:rPr>
        <w:t xml:space="preserve"> </w:t>
      </w:r>
      <w:r w:rsidR="006D593E">
        <w:rPr>
          <w:rFonts w:ascii="Arial" w:hAnsi="Arial" w:cs="Arial"/>
          <w:bCs/>
          <w:sz w:val="24"/>
          <w:szCs w:val="24"/>
          <w:lang w:val="en-US"/>
        </w:rPr>
        <w:t xml:space="preserve"> ruled in favour of the Applicants. The </w:t>
      </w:r>
      <w:r w:rsidR="00F5788C">
        <w:rPr>
          <w:rFonts w:ascii="Arial" w:hAnsi="Arial" w:cs="Arial"/>
          <w:bCs/>
          <w:sz w:val="24"/>
          <w:szCs w:val="24"/>
          <w:lang w:val="en-US"/>
        </w:rPr>
        <w:t>t</w:t>
      </w:r>
      <w:r w:rsidR="006D593E">
        <w:rPr>
          <w:rFonts w:ascii="Arial" w:hAnsi="Arial" w:cs="Arial"/>
          <w:bCs/>
          <w:sz w:val="24"/>
          <w:szCs w:val="24"/>
          <w:lang w:val="en-US"/>
        </w:rPr>
        <w:t>hird Respondent</w:t>
      </w:r>
      <w:r w:rsidR="00875AB0" w:rsidRPr="00875AB0">
        <w:rPr>
          <w:rFonts w:ascii="Arial" w:hAnsi="Arial" w:cs="Arial"/>
          <w:bCs/>
          <w:sz w:val="24"/>
          <w:szCs w:val="24"/>
          <w:lang w:val="en-US"/>
        </w:rPr>
        <w:t xml:space="preserve"> passed away in August 2017. The beneficiary o</w:t>
      </w:r>
      <w:r w:rsidR="006D593E">
        <w:rPr>
          <w:rFonts w:ascii="Arial" w:hAnsi="Arial" w:cs="Arial"/>
          <w:bCs/>
          <w:sz w:val="24"/>
          <w:szCs w:val="24"/>
          <w:lang w:val="en-US"/>
        </w:rPr>
        <w:t xml:space="preserve">f the estate of the late </w:t>
      </w:r>
      <w:r w:rsidR="00F5788C">
        <w:rPr>
          <w:rFonts w:ascii="Arial" w:hAnsi="Arial" w:cs="Arial"/>
          <w:bCs/>
          <w:sz w:val="24"/>
          <w:szCs w:val="24"/>
          <w:lang w:val="en-US"/>
        </w:rPr>
        <w:t>t</w:t>
      </w:r>
      <w:r w:rsidR="006D593E">
        <w:rPr>
          <w:rFonts w:ascii="Arial" w:hAnsi="Arial" w:cs="Arial"/>
          <w:bCs/>
          <w:sz w:val="24"/>
          <w:szCs w:val="24"/>
          <w:lang w:val="en-US"/>
        </w:rPr>
        <w:t>hird Respondent</w:t>
      </w:r>
      <w:r w:rsidR="00875AB0" w:rsidRPr="00875AB0">
        <w:rPr>
          <w:rFonts w:ascii="Arial" w:hAnsi="Arial" w:cs="Arial"/>
          <w:bCs/>
          <w:sz w:val="24"/>
          <w:szCs w:val="24"/>
          <w:lang w:val="en-US"/>
        </w:rPr>
        <w:t xml:space="preserve"> launched an appeal against this decision. </w:t>
      </w:r>
    </w:p>
    <w:p w:rsidR="00875AB0" w:rsidRPr="00875AB0" w:rsidRDefault="00875AB0" w:rsidP="00875AB0">
      <w:pPr>
        <w:spacing w:after="0" w:line="360" w:lineRule="auto"/>
        <w:jc w:val="both"/>
        <w:rPr>
          <w:rFonts w:ascii="Arial" w:hAnsi="Arial" w:cs="Arial"/>
          <w:bCs/>
          <w:sz w:val="24"/>
          <w:szCs w:val="24"/>
          <w:lang w:val="en-US"/>
        </w:rPr>
      </w:pPr>
    </w:p>
    <w:p w:rsidR="001A13CB" w:rsidRPr="00B440C5" w:rsidRDefault="0019758A" w:rsidP="00B440C5">
      <w:pPr>
        <w:spacing w:after="0" w:line="360" w:lineRule="auto"/>
        <w:ind w:left="720" w:hanging="720"/>
        <w:jc w:val="both"/>
        <w:rPr>
          <w:rFonts w:ascii="Arial" w:hAnsi="Arial" w:cs="Arial"/>
          <w:bCs/>
          <w:i/>
          <w:sz w:val="24"/>
          <w:szCs w:val="24"/>
          <w:lang w:val="en-US"/>
        </w:rPr>
      </w:pPr>
      <w:r>
        <w:rPr>
          <w:rFonts w:ascii="Arial" w:hAnsi="Arial" w:cs="Arial"/>
          <w:bCs/>
          <w:sz w:val="24"/>
          <w:szCs w:val="24"/>
          <w:lang w:val="en-US"/>
        </w:rPr>
        <w:t>[</w:t>
      </w:r>
      <w:r w:rsidR="008C7C4A">
        <w:rPr>
          <w:rFonts w:ascii="Arial" w:hAnsi="Arial" w:cs="Arial"/>
          <w:bCs/>
          <w:sz w:val="24"/>
          <w:szCs w:val="24"/>
          <w:lang w:val="en-US"/>
        </w:rPr>
        <w:t>7</w:t>
      </w:r>
      <w:r>
        <w:rPr>
          <w:rFonts w:ascii="Arial" w:hAnsi="Arial" w:cs="Arial"/>
          <w:bCs/>
          <w:sz w:val="24"/>
          <w:szCs w:val="24"/>
          <w:lang w:val="en-US"/>
        </w:rPr>
        <w:t>]</w:t>
      </w:r>
      <w:r w:rsidR="000D6BBF">
        <w:rPr>
          <w:rFonts w:ascii="Arial" w:hAnsi="Arial" w:cs="Arial"/>
          <w:bCs/>
          <w:sz w:val="24"/>
          <w:szCs w:val="24"/>
          <w:lang w:val="en-US"/>
        </w:rPr>
        <w:t xml:space="preserve">     </w:t>
      </w:r>
      <w:r w:rsidR="009C48FB">
        <w:rPr>
          <w:rFonts w:ascii="Arial" w:hAnsi="Arial" w:cs="Arial"/>
          <w:bCs/>
          <w:sz w:val="24"/>
          <w:szCs w:val="24"/>
          <w:lang w:val="en-US"/>
        </w:rPr>
        <w:t xml:space="preserve"> On 29 January 2020, upon </w:t>
      </w:r>
      <w:r w:rsidR="00875AB0" w:rsidRPr="00875AB0">
        <w:rPr>
          <w:rFonts w:ascii="Arial" w:hAnsi="Arial" w:cs="Arial"/>
          <w:bCs/>
          <w:sz w:val="24"/>
          <w:szCs w:val="24"/>
          <w:lang w:val="en-US"/>
        </w:rPr>
        <w:t>hearing the matter</w:t>
      </w:r>
      <w:r w:rsidR="009C48FB">
        <w:rPr>
          <w:rFonts w:ascii="Arial" w:hAnsi="Arial" w:cs="Arial"/>
          <w:bCs/>
          <w:sz w:val="24"/>
          <w:szCs w:val="24"/>
          <w:lang w:val="en-US"/>
        </w:rPr>
        <w:t>,</w:t>
      </w:r>
      <w:r w:rsidR="00875AB0" w:rsidRPr="00875AB0">
        <w:rPr>
          <w:rFonts w:ascii="Arial" w:hAnsi="Arial" w:cs="Arial"/>
          <w:bCs/>
          <w:sz w:val="24"/>
          <w:szCs w:val="24"/>
          <w:lang w:val="en-US"/>
        </w:rPr>
        <w:t xml:space="preserve"> the Appeal Tribunal upheld the appeal and awarded the disput</w:t>
      </w:r>
      <w:r w:rsidR="00B440C5">
        <w:rPr>
          <w:rFonts w:ascii="Arial" w:hAnsi="Arial" w:cs="Arial"/>
          <w:bCs/>
          <w:sz w:val="24"/>
          <w:szCs w:val="24"/>
          <w:lang w:val="en-US"/>
        </w:rPr>
        <w:t xml:space="preserve">ed property to the estate late </w:t>
      </w:r>
      <w:r w:rsidR="00F5788C">
        <w:rPr>
          <w:rFonts w:ascii="Arial" w:hAnsi="Arial" w:cs="Arial"/>
          <w:bCs/>
          <w:sz w:val="24"/>
          <w:szCs w:val="24"/>
          <w:lang w:val="en-US"/>
        </w:rPr>
        <w:t>s</w:t>
      </w:r>
      <w:r w:rsidR="00875AB0" w:rsidRPr="00875AB0">
        <w:rPr>
          <w:rFonts w:ascii="Arial" w:hAnsi="Arial" w:cs="Arial"/>
          <w:bCs/>
          <w:sz w:val="24"/>
          <w:szCs w:val="24"/>
          <w:lang w:val="en-US"/>
        </w:rPr>
        <w:t xml:space="preserve">econd and </w:t>
      </w:r>
      <w:r w:rsidR="006D593E">
        <w:rPr>
          <w:rFonts w:ascii="Arial" w:hAnsi="Arial" w:cs="Arial"/>
          <w:bCs/>
          <w:sz w:val="24"/>
          <w:szCs w:val="24"/>
          <w:lang w:val="en-US"/>
        </w:rPr>
        <w:t xml:space="preserve">the </w:t>
      </w:r>
      <w:r w:rsidR="00F5788C">
        <w:rPr>
          <w:rFonts w:ascii="Arial" w:hAnsi="Arial" w:cs="Arial"/>
          <w:bCs/>
          <w:sz w:val="24"/>
          <w:szCs w:val="24"/>
          <w:lang w:val="en-US"/>
        </w:rPr>
        <w:t>t</w:t>
      </w:r>
      <w:r w:rsidR="00875AB0" w:rsidRPr="00875AB0">
        <w:rPr>
          <w:rFonts w:ascii="Arial" w:hAnsi="Arial" w:cs="Arial"/>
          <w:bCs/>
          <w:sz w:val="24"/>
          <w:szCs w:val="24"/>
          <w:lang w:val="en-US"/>
        </w:rPr>
        <w:t xml:space="preserve">hird </w:t>
      </w:r>
      <w:r w:rsidR="006D593E">
        <w:rPr>
          <w:rFonts w:ascii="Arial" w:hAnsi="Arial" w:cs="Arial"/>
          <w:bCs/>
          <w:sz w:val="24"/>
          <w:szCs w:val="24"/>
          <w:lang w:val="en-US"/>
        </w:rPr>
        <w:t>Respondent</w:t>
      </w:r>
      <w:r w:rsidR="009C48FB">
        <w:rPr>
          <w:rFonts w:ascii="Arial" w:hAnsi="Arial" w:cs="Arial"/>
          <w:bCs/>
          <w:sz w:val="24"/>
          <w:szCs w:val="24"/>
          <w:lang w:val="en-US"/>
        </w:rPr>
        <w:t>s</w:t>
      </w:r>
      <w:r w:rsidR="00B440C5">
        <w:rPr>
          <w:rFonts w:ascii="Arial" w:hAnsi="Arial" w:cs="Arial"/>
          <w:bCs/>
          <w:sz w:val="24"/>
          <w:szCs w:val="24"/>
          <w:lang w:val="en-US"/>
        </w:rPr>
        <w:t>.</w:t>
      </w:r>
      <w:r w:rsidR="00875AB0" w:rsidRPr="00875AB0">
        <w:rPr>
          <w:rFonts w:ascii="Arial" w:hAnsi="Arial" w:cs="Arial"/>
          <w:bCs/>
          <w:sz w:val="24"/>
          <w:szCs w:val="24"/>
          <w:lang w:val="en-US"/>
        </w:rPr>
        <w:t xml:space="preserve"> At the core of its decision, the Appeal Tribunal held that “ </w:t>
      </w:r>
      <w:r w:rsidR="006D593E">
        <w:rPr>
          <w:rFonts w:ascii="Arial" w:hAnsi="Arial" w:cs="Arial"/>
          <w:bCs/>
          <w:i/>
          <w:sz w:val="24"/>
          <w:szCs w:val="24"/>
          <w:lang w:val="en-US"/>
        </w:rPr>
        <w:t>the Respondents (A</w:t>
      </w:r>
      <w:r w:rsidR="00875AB0" w:rsidRPr="00875AB0">
        <w:rPr>
          <w:rFonts w:ascii="Arial" w:hAnsi="Arial" w:cs="Arial"/>
          <w:bCs/>
          <w:i/>
          <w:sz w:val="24"/>
          <w:szCs w:val="24"/>
          <w:lang w:val="en-US"/>
        </w:rPr>
        <w:t>pplicants herein ) should have sought an order setting aside the certificate and or the agreement leading to the issue thereof in order for their claim to be sustainable”.</w:t>
      </w:r>
      <w:r w:rsidR="00B440C5">
        <w:rPr>
          <w:rFonts w:ascii="Arial" w:hAnsi="Arial" w:cs="Arial"/>
          <w:bCs/>
          <w:i/>
          <w:sz w:val="24"/>
          <w:szCs w:val="24"/>
          <w:lang w:val="en-US"/>
        </w:rPr>
        <w:t xml:space="preserve"> </w:t>
      </w:r>
      <w:r w:rsidR="009C48FB">
        <w:rPr>
          <w:rFonts w:ascii="Arial" w:hAnsi="Arial" w:cs="Arial"/>
          <w:bCs/>
          <w:sz w:val="24"/>
          <w:szCs w:val="24"/>
          <w:lang w:val="en-US"/>
        </w:rPr>
        <w:t>The Appeal Tribunal sought r</w:t>
      </w:r>
      <w:r w:rsidR="00875AB0" w:rsidRPr="00875AB0">
        <w:rPr>
          <w:rFonts w:ascii="Arial" w:hAnsi="Arial" w:cs="Arial"/>
          <w:bCs/>
          <w:sz w:val="24"/>
          <w:szCs w:val="24"/>
          <w:lang w:val="en-US"/>
        </w:rPr>
        <w:t>eliance for this proposition</w:t>
      </w:r>
      <w:r w:rsidR="009C48FB">
        <w:rPr>
          <w:rFonts w:ascii="Arial" w:hAnsi="Arial" w:cs="Arial"/>
          <w:bCs/>
          <w:sz w:val="24"/>
          <w:szCs w:val="24"/>
          <w:lang w:val="en-US"/>
        </w:rPr>
        <w:t xml:space="preserve"> </w:t>
      </w:r>
      <w:r w:rsidR="001A13CB">
        <w:rPr>
          <w:rFonts w:ascii="Arial" w:hAnsi="Arial" w:cs="Arial"/>
          <w:bCs/>
          <w:sz w:val="24"/>
          <w:szCs w:val="24"/>
          <w:lang w:val="en-US"/>
        </w:rPr>
        <w:t xml:space="preserve">based </w:t>
      </w:r>
      <w:r w:rsidR="00875AB0" w:rsidRPr="00875AB0">
        <w:rPr>
          <w:rFonts w:ascii="Arial" w:hAnsi="Arial" w:cs="Arial"/>
          <w:bCs/>
          <w:sz w:val="24"/>
          <w:szCs w:val="24"/>
          <w:lang w:val="en-US"/>
        </w:rPr>
        <w:t xml:space="preserve">upon </w:t>
      </w:r>
      <w:r w:rsidR="001A13CB">
        <w:rPr>
          <w:rFonts w:ascii="Arial" w:hAnsi="Arial" w:cs="Arial"/>
          <w:bCs/>
          <w:sz w:val="24"/>
          <w:szCs w:val="24"/>
          <w:lang w:val="en-US"/>
        </w:rPr>
        <w:t xml:space="preserve">the decision of the court in </w:t>
      </w:r>
      <w:r w:rsidR="00875AB0" w:rsidRPr="0019758A">
        <w:rPr>
          <w:rFonts w:ascii="Arial" w:hAnsi="Arial" w:cs="Arial"/>
          <w:b/>
          <w:bCs/>
          <w:sz w:val="24"/>
          <w:szCs w:val="24"/>
          <w:lang w:val="en-US"/>
        </w:rPr>
        <w:t>Oudekraal Estate (Pty) Limited v City of Cape T</w:t>
      </w:r>
      <w:r w:rsidR="001A13CB">
        <w:rPr>
          <w:rFonts w:ascii="Arial" w:hAnsi="Arial" w:cs="Arial"/>
          <w:b/>
          <w:bCs/>
          <w:sz w:val="24"/>
          <w:szCs w:val="24"/>
          <w:lang w:val="en-US"/>
        </w:rPr>
        <w:t>own</w:t>
      </w:r>
      <w:r w:rsidR="00B440C5">
        <w:rPr>
          <w:rStyle w:val="FootnoteReference"/>
          <w:rFonts w:ascii="Arial" w:hAnsi="Arial" w:cs="Arial"/>
          <w:b/>
          <w:bCs/>
          <w:sz w:val="24"/>
          <w:szCs w:val="24"/>
          <w:lang w:val="en-US"/>
        </w:rPr>
        <w:footnoteReference w:id="2"/>
      </w:r>
      <w:r w:rsidR="001A13CB">
        <w:rPr>
          <w:rFonts w:ascii="Arial" w:hAnsi="Arial" w:cs="Arial"/>
          <w:b/>
          <w:bCs/>
          <w:sz w:val="24"/>
          <w:szCs w:val="24"/>
          <w:lang w:val="en-US"/>
        </w:rPr>
        <w:t xml:space="preserve">, </w:t>
      </w:r>
      <w:r w:rsidR="001A13CB" w:rsidRPr="001A13CB">
        <w:rPr>
          <w:rFonts w:ascii="Arial" w:hAnsi="Arial" w:cs="Arial"/>
          <w:bCs/>
          <w:sz w:val="24"/>
          <w:szCs w:val="24"/>
          <w:lang w:val="en-US"/>
        </w:rPr>
        <w:t>where the court essentially held that, where any legal act depends for its validity upon some official or administrative p</w:t>
      </w:r>
      <w:r w:rsidR="003B561D">
        <w:rPr>
          <w:rFonts w:ascii="Arial" w:hAnsi="Arial" w:cs="Arial"/>
          <w:bCs/>
          <w:sz w:val="24"/>
          <w:szCs w:val="24"/>
          <w:lang w:val="en-US"/>
        </w:rPr>
        <w:t>rior</w:t>
      </w:r>
      <w:r w:rsidR="001A13CB" w:rsidRPr="001A13CB">
        <w:rPr>
          <w:rFonts w:ascii="Arial" w:hAnsi="Arial" w:cs="Arial"/>
          <w:bCs/>
          <w:sz w:val="24"/>
          <w:szCs w:val="24"/>
          <w:lang w:val="en-US"/>
        </w:rPr>
        <w:t xml:space="preserve"> act, such </w:t>
      </w:r>
      <w:r w:rsidR="009C48FB">
        <w:rPr>
          <w:rFonts w:ascii="Arial" w:hAnsi="Arial" w:cs="Arial"/>
          <w:bCs/>
          <w:sz w:val="24"/>
          <w:szCs w:val="24"/>
          <w:lang w:val="en-US"/>
        </w:rPr>
        <w:t xml:space="preserve">as a </w:t>
      </w:r>
      <w:r w:rsidR="001A13CB" w:rsidRPr="001A13CB">
        <w:rPr>
          <w:rFonts w:ascii="Arial" w:hAnsi="Arial" w:cs="Arial"/>
          <w:bCs/>
          <w:sz w:val="24"/>
          <w:szCs w:val="24"/>
          <w:lang w:val="en-US"/>
        </w:rPr>
        <w:t>certification or adjudication</w:t>
      </w:r>
      <w:r w:rsidR="00B440C5">
        <w:rPr>
          <w:rFonts w:ascii="Arial" w:hAnsi="Arial" w:cs="Arial"/>
          <w:bCs/>
          <w:i/>
          <w:sz w:val="24"/>
          <w:szCs w:val="24"/>
          <w:lang w:val="en-US"/>
        </w:rPr>
        <w:t xml:space="preserve">. </w:t>
      </w:r>
      <w:r w:rsidR="009C48FB" w:rsidRPr="001A13CB">
        <w:rPr>
          <w:rFonts w:ascii="Arial" w:hAnsi="Arial" w:cs="Arial"/>
          <w:bCs/>
          <w:sz w:val="24"/>
          <w:szCs w:val="24"/>
          <w:lang w:val="en-US"/>
        </w:rPr>
        <w:t>T</w:t>
      </w:r>
      <w:r w:rsidR="001A13CB" w:rsidRPr="001A13CB">
        <w:rPr>
          <w:rFonts w:ascii="Arial" w:hAnsi="Arial" w:cs="Arial"/>
          <w:bCs/>
          <w:sz w:val="24"/>
          <w:szCs w:val="24"/>
          <w:lang w:val="en-US"/>
        </w:rPr>
        <w:t>hen</w:t>
      </w:r>
      <w:r w:rsidR="009C48FB">
        <w:rPr>
          <w:rFonts w:ascii="Arial" w:hAnsi="Arial" w:cs="Arial"/>
          <w:bCs/>
          <w:sz w:val="24"/>
          <w:szCs w:val="24"/>
          <w:lang w:val="en-US"/>
        </w:rPr>
        <w:t>,</w:t>
      </w:r>
      <w:r w:rsidR="001A13CB" w:rsidRPr="001A13CB">
        <w:rPr>
          <w:rFonts w:ascii="Arial" w:hAnsi="Arial" w:cs="Arial"/>
          <w:bCs/>
          <w:sz w:val="24"/>
          <w:szCs w:val="24"/>
          <w:lang w:val="en-US"/>
        </w:rPr>
        <w:t xml:space="preserve"> if one wishes to att</w:t>
      </w:r>
      <w:r w:rsidR="009C48FB">
        <w:rPr>
          <w:rFonts w:ascii="Arial" w:hAnsi="Arial" w:cs="Arial"/>
          <w:bCs/>
          <w:sz w:val="24"/>
          <w:szCs w:val="24"/>
          <w:lang w:val="en-US"/>
        </w:rPr>
        <w:t>a</w:t>
      </w:r>
      <w:r w:rsidR="001A13CB" w:rsidRPr="001A13CB">
        <w:rPr>
          <w:rFonts w:ascii="Arial" w:hAnsi="Arial" w:cs="Arial"/>
          <w:bCs/>
          <w:sz w:val="24"/>
          <w:szCs w:val="24"/>
          <w:lang w:val="en-US"/>
        </w:rPr>
        <w:t>ck the legal act itself for having been unlawfully procured or committed , one is obliged first to have the administrative act upon which its validity depends, set aside on review and one cannot simply ask the court to declare the legal act void or invalid without reviewing and setting aside the underlying administrative act</w:t>
      </w:r>
      <w:r w:rsidR="009C48FB">
        <w:rPr>
          <w:rFonts w:ascii="Arial" w:hAnsi="Arial" w:cs="Arial"/>
          <w:bCs/>
          <w:sz w:val="24"/>
          <w:szCs w:val="24"/>
          <w:lang w:val="en-US"/>
        </w:rPr>
        <w:t>.</w:t>
      </w:r>
    </w:p>
    <w:p w:rsidR="00875AB0" w:rsidRPr="00875AB0" w:rsidRDefault="00875AB0" w:rsidP="00875AB0">
      <w:pPr>
        <w:spacing w:after="0" w:line="360" w:lineRule="auto"/>
        <w:jc w:val="both"/>
        <w:rPr>
          <w:rFonts w:ascii="Arial" w:hAnsi="Arial" w:cs="Arial"/>
          <w:b/>
          <w:bCs/>
          <w:sz w:val="24"/>
          <w:szCs w:val="24"/>
          <w:lang w:val="en-US"/>
        </w:rPr>
      </w:pPr>
    </w:p>
    <w:p w:rsidR="00875AB0" w:rsidRDefault="0019758A" w:rsidP="0019758A">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8C7C4A">
        <w:rPr>
          <w:rFonts w:ascii="Arial" w:hAnsi="Arial" w:cs="Arial"/>
          <w:bCs/>
          <w:sz w:val="24"/>
          <w:szCs w:val="24"/>
          <w:lang w:val="en-US"/>
        </w:rPr>
        <w:t>8</w:t>
      </w:r>
      <w:r>
        <w:rPr>
          <w:rFonts w:ascii="Arial" w:hAnsi="Arial" w:cs="Arial"/>
          <w:bCs/>
          <w:sz w:val="24"/>
          <w:szCs w:val="24"/>
          <w:lang w:val="en-US"/>
        </w:rPr>
        <w:t>]</w:t>
      </w:r>
      <w:r>
        <w:rPr>
          <w:rFonts w:ascii="Arial" w:hAnsi="Arial" w:cs="Arial"/>
          <w:bCs/>
          <w:sz w:val="24"/>
          <w:szCs w:val="24"/>
          <w:lang w:val="en-US"/>
        </w:rPr>
        <w:tab/>
      </w:r>
      <w:r w:rsidR="00875AB0" w:rsidRPr="00875AB0">
        <w:rPr>
          <w:rFonts w:ascii="Arial" w:hAnsi="Arial" w:cs="Arial"/>
          <w:bCs/>
          <w:sz w:val="24"/>
          <w:szCs w:val="24"/>
          <w:lang w:val="en-US"/>
        </w:rPr>
        <w:t xml:space="preserve">The numb of the issue here is whether the certificate of occupation issued to </w:t>
      </w:r>
      <w:r w:rsidR="006D593E">
        <w:rPr>
          <w:rFonts w:ascii="Arial" w:hAnsi="Arial" w:cs="Arial"/>
          <w:bCs/>
          <w:sz w:val="24"/>
          <w:szCs w:val="24"/>
          <w:lang w:val="en-US"/>
        </w:rPr>
        <w:t xml:space="preserve">the </w:t>
      </w:r>
      <w:r w:rsidR="00F5788C">
        <w:rPr>
          <w:rFonts w:ascii="Arial" w:hAnsi="Arial" w:cs="Arial"/>
          <w:bCs/>
          <w:sz w:val="24"/>
          <w:szCs w:val="24"/>
          <w:lang w:val="en-US"/>
        </w:rPr>
        <w:t>s</w:t>
      </w:r>
      <w:r w:rsidR="00875AB0" w:rsidRPr="00875AB0">
        <w:rPr>
          <w:rFonts w:ascii="Arial" w:hAnsi="Arial" w:cs="Arial"/>
          <w:bCs/>
          <w:sz w:val="24"/>
          <w:szCs w:val="24"/>
          <w:lang w:val="en-US"/>
        </w:rPr>
        <w:t>econ</w:t>
      </w:r>
      <w:r w:rsidR="006D593E">
        <w:rPr>
          <w:rFonts w:ascii="Arial" w:hAnsi="Arial" w:cs="Arial"/>
          <w:bCs/>
          <w:sz w:val="24"/>
          <w:szCs w:val="24"/>
          <w:lang w:val="en-US"/>
        </w:rPr>
        <w:t>d Respondent</w:t>
      </w:r>
      <w:r w:rsidR="00875AB0" w:rsidRPr="00875AB0">
        <w:rPr>
          <w:rFonts w:ascii="Arial" w:hAnsi="Arial" w:cs="Arial"/>
          <w:bCs/>
          <w:sz w:val="24"/>
          <w:szCs w:val="24"/>
          <w:lang w:val="en-US"/>
        </w:rPr>
        <w:t xml:space="preserve"> is valid and whether</w:t>
      </w:r>
      <w:r w:rsidR="000D6BBF">
        <w:rPr>
          <w:rFonts w:ascii="Arial" w:hAnsi="Arial" w:cs="Arial"/>
          <w:bCs/>
          <w:sz w:val="24"/>
          <w:szCs w:val="24"/>
          <w:lang w:val="en-US"/>
        </w:rPr>
        <w:t xml:space="preserve"> the</w:t>
      </w:r>
      <w:r w:rsidR="00875AB0" w:rsidRPr="00875AB0">
        <w:rPr>
          <w:rFonts w:ascii="Arial" w:hAnsi="Arial" w:cs="Arial"/>
          <w:bCs/>
          <w:sz w:val="24"/>
          <w:szCs w:val="24"/>
          <w:lang w:val="en-US"/>
        </w:rPr>
        <w:t xml:space="preserve"> subsequent agreement of sale entered </w:t>
      </w:r>
      <w:r w:rsidR="006D593E">
        <w:rPr>
          <w:rFonts w:ascii="Arial" w:hAnsi="Arial" w:cs="Arial"/>
          <w:bCs/>
          <w:sz w:val="24"/>
          <w:szCs w:val="24"/>
          <w:lang w:val="en-US"/>
        </w:rPr>
        <w:t xml:space="preserve">into between the </w:t>
      </w:r>
      <w:r w:rsidR="00F5788C">
        <w:rPr>
          <w:rFonts w:ascii="Arial" w:hAnsi="Arial" w:cs="Arial"/>
          <w:bCs/>
          <w:sz w:val="24"/>
          <w:szCs w:val="24"/>
          <w:lang w:val="en-US"/>
        </w:rPr>
        <w:t>t</w:t>
      </w:r>
      <w:r w:rsidR="006D593E">
        <w:rPr>
          <w:rFonts w:ascii="Arial" w:hAnsi="Arial" w:cs="Arial"/>
          <w:bCs/>
          <w:sz w:val="24"/>
          <w:szCs w:val="24"/>
          <w:lang w:val="en-US"/>
        </w:rPr>
        <w:t>hird R</w:t>
      </w:r>
      <w:r w:rsidR="00A9776B">
        <w:rPr>
          <w:rFonts w:ascii="Arial" w:hAnsi="Arial" w:cs="Arial"/>
          <w:bCs/>
          <w:sz w:val="24"/>
          <w:szCs w:val="24"/>
          <w:lang w:val="en-US"/>
        </w:rPr>
        <w:t>espondent</w:t>
      </w:r>
      <w:r w:rsidR="00875AB0" w:rsidRPr="00875AB0">
        <w:rPr>
          <w:rFonts w:ascii="Arial" w:hAnsi="Arial" w:cs="Arial"/>
          <w:bCs/>
          <w:sz w:val="24"/>
          <w:szCs w:val="24"/>
          <w:lang w:val="en-US"/>
        </w:rPr>
        <w:t xml:space="preserve"> and the City Council of Soweto in 1994 is valid. Finally whether the decision  of the Appeal Tribunal should be set aside.</w:t>
      </w:r>
    </w:p>
    <w:p w:rsidR="00875AB0" w:rsidRPr="00875AB0" w:rsidRDefault="00875AB0" w:rsidP="00875AB0">
      <w:pPr>
        <w:spacing w:after="0" w:line="360" w:lineRule="auto"/>
        <w:jc w:val="both"/>
        <w:rPr>
          <w:rFonts w:ascii="Arial" w:hAnsi="Arial" w:cs="Arial"/>
          <w:bCs/>
          <w:sz w:val="24"/>
          <w:szCs w:val="24"/>
          <w:lang w:val="en-US"/>
        </w:rPr>
      </w:pPr>
    </w:p>
    <w:p w:rsidR="009C48FB" w:rsidRDefault="0019758A" w:rsidP="008B2B26">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8C7C4A">
        <w:rPr>
          <w:rFonts w:ascii="Arial" w:hAnsi="Arial" w:cs="Arial"/>
          <w:bCs/>
          <w:sz w:val="24"/>
          <w:szCs w:val="24"/>
          <w:lang w:val="en-US"/>
        </w:rPr>
        <w:t>9</w:t>
      </w:r>
      <w:r>
        <w:rPr>
          <w:rFonts w:ascii="Arial" w:hAnsi="Arial" w:cs="Arial"/>
          <w:bCs/>
          <w:sz w:val="24"/>
          <w:szCs w:val="24"/>
          <w:lang w:val="en-US"/>
        </w:rPr>
        <w:t>]</w:t>
      </w:r>
      <w:r>
        <w:rPr>
          <w:rFonts w:ascii="Arial" w:hAnsi="Arial" w:cs="Arial"/>
          <w:bCs/>
          <w:sz w:val="24"/>
          <w:szCs w:val="24"/>
          <w:lang w:val="en-US"/>
        </w:rPr>
        <w:tab/>
      </w:r>
      <w:r w:rsidR="006D593E">
        <w:rPr>
          <w:rFonts w:ascii="Arial" w:hAnsi="Arial" w:cs="Arial"/>
          <w:bCs/>
          <w:sz w:val="24"/>
          <w:szCs w:val="24"/>
          <w:lang w:val="en-US"/>
        </w:rPr>
        <w:t>The A</w:t>
      </w:r>
      <w:r w:rsidR="00875AB0" w:rsidRPr="00875AB0">
        <w:rPr>
          <w:rFonts w:ascii="Arial" w:hAnsi="Arial" w:cs="Arial"/>
          <w:bCs/>
          <w:sz w:val="24"/>
          <w:szCs w:val="24"/>
          <w:lang w:val="en-US"/>
        </w:rPr>
        <w:t xml:space="preserve">pplicants testified that when their mother passed away in 1966, all of them were still minors. A meeting was held between the </w:t>
      </w:r>
      <w:r w:rsidR="000D6BBF">
        <w:rPr>
          <w:rFonts w:ascii="Arial" w:hAnsi="Arial" w:cs="Arial"/>
          <w:bCs/>
          <w:sz w:val="24"/>
          <w:szCs w:val="24"/>
          <w:lang w:val="en-US"/>
        </w:rPr>
        <w:t>C</w:t>
      </w:r>
      <w:r w:rsidR="00875AB0" w:rsidRPr="00875AB0">
        <w:rPr>
          <w:rFonts w:ascii="Arial" w:hAnsi="Arial" w:cs="Arial"/>
          <w:bCs/>
          <w:sz w:val="24"/>
          <w:szCs w:val="24"/>
          <w:lang w:val="en-US"/>
        </w:rPr>
        <w:t>ouncil and social workers</w:t>
      </w:r>
      <w:r w:rsidR="00A9776B">
        <w:rPr>
          <w:rFonts w:ascii="Arial" w:hAnsi="Arial" w:cs="Arial"/>
          <w:bCs/>
          <w:sz w:val="24"/>
          <w:szCs w:val="24"/>
          <w:lang w:val="en-US"/>
        </w:rPr>
        <w:t xml:space="preserve">, where it was agreed that the </w:t>
      </w:r>
      <w:r w:rsidR="00F5788C">
        <w:rPr>
          <w:rFonts w:ascii="Arial" w:hAnsi="Arial" w:cs="Arial"/>
          <w:bCs/>
          <w:sz w:val="24"/>
          <w:szCs w:val="24"/>
          <w:lang w:val="en-US"/>
        </w:rPr>
        <w:t>t</w:t>
      </w:r>
      <w:r w:rsidR="00A9776B">
        <w:rPr>
          <w:rFonts w:ascii="Arial" w:hAnsi="Arial" w:cs="Arial"/>
          <w:bCs/>
          <w:sz w:val="24"/>
          <w:szCs w:val="24"/>
          <w:lang w:val="en-US"/>
        </w:rPr>
        <w:t>hird Respondent</w:t>
      </w:r>
      <w:r w:rsidR="00875AB0" w:rsidRPr="00875AB0">
        <w:rPr>
          <w:rFonts w:ascii="Arial" w:hAnsi="Arial" w:cs="Arial"/>
          <w:bCs/>
          <w:sz w:val="24"/>
          <w:szCs w:val="24"/>
          <w:lang w:val="en-US"/>
        </w:rPr>
        <w:t xml:space="preserve"> (their uncle) be appointed their guardian and that he be issued with the residential permit and to hold same on their behalf until the eldest of them Ephraim Seome  became of age and was able to take over the property. </w:t>
      </w:r>
      <w:r w:rsidR="009C48FB">
        <w:rPr>
          <w:rFonts w:ascii="Arial" w:hAnsi="Arial" w:cs="Arial"/>
          <w:bCs/>
          <w:sz w:val="24"/>
          <w:szCs w:val="24"/>
          <w:lang w:val="en-US"/>
        </w:rPr>
        <w:t xml:space="preserve">In sum the </w:t>
      </w:r>
      <w:r w:rsidR="00F5788C">
        <w:rPr>
          <w:rFonts w:ascii="Arial" w:hAnsi="Arial" w:cs="Arial"/>
          <w:bCs/>
          <w:sz w:val="24"/>
          <w:szCs w:val="24"/>
          <w:lang w:val="en-US"/>
        </w:rPr>
        <w:t>A</w:t>
      </w:r>
      <w:r w:rsidR="009C48FB">
        <w:rPr>
          <w:rFonts w:ascii="Arial" w:hAnsi="Arial" w:cs="Arial"/>
          <w:bCs/>
          <w:sz w:val="24"/>
          <w:szCs w:val="24"/>
          <w:lang w:val="en-US"/>
        </w:rPr>
        <w:t>pplicant</w:t>
      </w:r>
      <w:r w:rsidR="00F5788C">
        <w:rPr>
          <w:rFonts w:ascii="Arial" w:hAnsi="Arial" w:cs="Arial"/>
          <w:bCs/>
          <w:sz w:val="24"/>
          <w:szCs w:val="24"/>
          <w:lang w:val="en-US"/>
        </w:rPr>
        <w:t xml:space="preserve">s </w:t>
      </w:r>
      <w:r w:rsidR="009C48FB">
        <w:rPr>
          <w:rFonts w:ascii="Arial" w:hAnsi="Arial" w:cs="Arial"/>
          <w:bCs/>
          <w:sz w:val="24"/>
          <w:szCs w:val="24"/>
          <w:lang w:val="en-US"/>
        </w:rPr>
        <w:t xml:space="preserve">submit that  base on the above agreement they approached the second and third Respondents and requested them to hand back the property to them without success. That the first, fourth  and fifth Respondents have also failed and refused to tissue Applicants with the residential permit over the property. Further that the sale of the disputed property to the  second and third Respondent is unlawfull and should be set aside. The Applicants finally avers that the Housing Appeal Tribunal did not acquaint itself  with </w:t>
      </w:r>
      <w:r w:rsidR="000D6BBF">
        <w:rPr>
          <w:rFonts w:ascii="Arial" w:hAnsi="Arial" w:cs="Arial"/>
          <w:bCs/>
          <w:sz w:val="24"/>
          <w:szCs w:val="24"/>
          <w:lang w:val="en-US"/>
        </w:rPr>
        <w:t xml:space="preserve">the </w:t>
      </w:r>
      <w:r w:rsidR="009C48FB">
        <w:rPr>
          <w:rFonts w:ascii="Arial" w:hAnsi="Arial" w:cs="Arial"/>
          <w:bCs/>
          <w:sz w:val="24"/>
          <w:szCs w:val="24"/>
          <w:lang w:val="en-US"/>
        </w:rPr>
        <w:t xml:space="preserve">facts of the matter and its decision should accordindly be dismissed. </w:t>
      </w:r>
    </w:p>
    <w:p w:rsidR="009C48FB" w:rsidRDefault="009C48FB" w:rsidP="0019758A">
      <w:pPr>
        <w:spacing w:after="0" w:line="360" w:lineRule="auto"/>
        <w:ind w:left="720" w:hanging="720"/>
        <w:jc w:val="both"/>
        <w:rPr>
          <w:rFonts w:ascii="Arial" w:hAnsi="Arial" w:cs="Arial"/>
          <w:bCs/>
          <w:sz w:val="24"/>
          <w:szCs w:val="24"/>
          <w:lang w:val="en-US"/>
        </w:rPr>
      </w:pPr>
    </w:p>
    <w:p w:rsidR="00875AB0" w:rsidRPr="00875AB0" w:rsidRDefault="00B440C5" w:rsidP="0011520A">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8C7C4A">
        <w:rPr>
          <w:rFonts w:ascii="Arial" w:hAnsi="Arial" w:cs="Arial"/>
          <w:bCs/>
          <w:sz w:val="24"/>
          <w:szCs w:val="24"/>
          <w:lang w:val="en-US"/>
        </w:rPr>
        <w:t>10]</w:t>
      </w:r>
      <w:r w:rsidR="0011520A">
        <w:rPr>
          <w:rFonts w:ascii="Arial" w:hAnsi="Arial" w:cs="Arial"/>
          <w:bCs/>
          <w:sz w:val="24"/>
          <w:szCs w:val="24"/>
          <w:lang w:val="en-US"/>
        </w:rPr>
        <w:tab/>
      </w:r>
      <w:r w:rsidR="001A13CB">
        <w:rPr>
          <w:rFonts w:ascii="Arial" w:hAnsi="Arial" w:cs="Arial"/>
          <w:bCs/>
          <w:sz w:val="24"/>
          <w:szCs w:val="24"/>
          <w:lang w:val="en-US"/>
        </w:rPr>
        <w:t>For th</w:t>
      </w:r>
      <w:r w:rsidR="009C48FB">
        <w:rPr>
          <w:rFonts w:ascii="Arial" w:hAnsi="Arial" w:cs="Arial"/>
          <w:bCs/>
          <w:sz w:val="24"/>
          <w:szCs w:val="24"/>
          <w:lang w:val="en-US"/>
        </w:rPr>
        <w:t>ese</w:t>
      </w:r>
      <w:r w:rsidR="001A13CB">
        <w:rPr>
          <w:rFonts w:ascii="Arial" w:hAnsi="Arial" w:cs="Arial"/>
          <w:bCs/>
          <w:sz w:val="24"/>
          <w:szCs w:val="24"/>
          <w:lang w:val="en-US"/>
        </w:rPr>
        <w:t xml:space="preserve"> submission, the </w:t>
      </w:r>
      <w:r w:rsidR="00F5788C">
        <w:rPr>
          <w:rFonts w:ascii="Arial" w:hAnsi="Arial" w:cs="Arial"/>
          <w:bCs/>
          <w:sz w:val="24"/>
          <w:szCs w:val="24"/>
          <w:lang w:val="en-US"/>
        </w:rPr>
        <w:t>A</w:t>
      </w:r>
      <w:r w:rsidR="001A13CB">
        <w:rPr>
          <w:rFonts w:ascii="Arial" w:hAnsi="Arial" w:cs="Arial"/>
          <w:bCs/>
          <w:sz w:val="24"/>
          <w:szCs w:val="24"/>
          <w:lang w:val="en-US"/>
        </w:rPr>
        <w:t xml:space="preserve">pplicants relies upon the decision of the court </w:t>
      </w:r>
      <w:r w:rsidR="001A13CB" w:rsidRPr="001A13CB">
        <w:rPr>
          <w:rFonts w:ascii="Arial" w:hAnsi="Arial" w:cs="Arial"/>
          <w:b/>
          <w:bCs/>
          <w:sz w:val="24"/>
          <w:szCs w:val="24"/>
          <w:lang w:val="en-US"/>
        </w:rPr>
        <w:t>in Moloi vs Moloi and Others</w:t>
      </w:r>
      <w:r w:rsidR="007954F9">
        <w:rPr>
          <w:rStyle w:val="FootnoteReference"/>
          <w:rFonts w:ascii="Arial" w:hAnsi="Arial" w:cs="Arial"/>
          <w:b/>
          <w:bCs/>
          <w:sz w:val="24"/>
          <w:szCs w:val="24"/>
          <w:lang w:val="en-US"/>
        </w:rPr>
        <w:footnoteReference w:id="3"/>
      </w:r>
      <w:r w:rsidR="001A13CB">
        <w:rPr>
          <w:rFonts w:ascii="Arial" w:hAnsi="Arial" w:cs="Arial"/>
          <w:b/>
          <w:bCs/>
          <w:sz w:val="24"/>
          <w:szCs w:val="24"/>
          <w:lang w:val="en-US"/>
        </w:rPr>
        <w:t xml:space="preserve">. </w:t>
      </w:r>
      <w:r w:rsidR="001A13CB" w:rsidRPr="001A13CB">
        <w:rPr>
          <w:rFonts w:ascii="Arial" w:hAnsi="Arial" w:cs="Arial"/>
          <w:bCs/>
          <w:sz w:val="24"/>
          <w:szCs w:val="24"/>
          <w:lang w:val="en-US"/>
        </w:rPr>
        <w:t xml:space="preserve">In my view reliance by the </w:t>
      </w:r>
      <w:r w:rsidR="00F5788C">
        <w:rPr>
          <w:rFonts w:ascii="Arial" w:hAnsi="Arial" w:cs="Arial"/>
          <w:bCs/>
          <w:sz w:val="24"/>
          <w:szCs w:val="24"/>
          <w:lang w:val="en-US"/>
        </w:rPr>
        <w:t>A</w:t>
      </w:r>
      <w:r w:rsidR="001A13CB" w:rsidRPr="001A13CB">
        <w:rPr>
          <w:rFonts w:ascii="Arial" w:hAnsi="Arial" w:cs="Arial"/>
          <w:bCs/>
          <w:sz w:val="24"/>
          <w:szCs w:val="24"/>
          <w:lang w:val="en-US"/>
        </w:rPr>
        <w:t xml:space="preserve">pplicants on Moloi is misplaced </w:t>
      </w:r>
      <w:r w:rsidR="009C48FB">
        <w:rPr>
          <w:rFonts w:ascii="Arial" w:hAnsi="Arial" w:cs="Arial"/>
          <w:bCs/>
          <w:sz w:val="24"/>
          <w:szCs w:val="24"/>
          <w:lang w:val="en-US"/>
        </w:rPr>
        <w:t xml:space="preserve">in that the </w:t>
      </w:r>
      <w:r w:rsidR="001A13CB" w:rsidRPr="001A13CB">
        <w:rPr>
          <w:rFonts w:ascii="Arial" w:hAnsi="Arial" w:cs="Arial"/>
          <w:bCs/>
          <w:sz w:val="24"/>
          <w:szCs w:val="24"/>
          <w:lang w:val="en-US"/>
        </w:rPr>
        <w:t xml:space="preserve">facts therein  differs from those in the present case. In </w:t>
      </w:r>
      <w:r w:rsidR="001A13CB" w:rsidRPr="001A13CB">
        <w:rPr>
          <w:rFonts w:ascii="Arial" w:hAnsi="Arial" w:cs="Arial"/>
          <w:b/>
          <w:bCs/>
          <w:i/>
          <w:sz w:val="24"/>
          <w:szCs w:val="24"/>
          <w:lang w:val="en-US"/>
        </w:rPr>
        <w:t>Moloi</w:t>
      </w:r>
      <w:r w:rsidR="001A13CB">
        <w:rPr>
          <w:rFonts w:ascii="Arial" w:hAnsi="Arial" w:cs="Arial"/>
          <w:b/>
          <w:bCs/>
          <w:i/>
          <w:sz w:val="24"/>
          <w:szCs w:val="24"/>
          <w:lang w:val="en-US"/>
        </w:rPr>
        <w:t>,</w:t>
      </w:r>
      <w:r w:rsidR="009C48FB">
        <w:rPr>
          <w:rFonts w:ascii="Arial" w:hAnsi="Arial" w:cs="Arial"/>
          <w:b/>
          <w:bCs/>
          <w:i/>
          <w:sz w:val="24"/>
          <w:szCs w:val="24"/>
          <w:lang w:val="en-US"/>
        </w:rPr>
        <w:t xml:space="preserve"> </w:t>
      </w:r>
      <w:r w:rsidR="001A13CB" w:rsidRPr="001A13CB">
        <w:rPr>
          <w:rFonts w:ascii="Arial" w:hAnsi="Arial" w:cs="Arial"/>
          <w:bCs/>
          <w:sz w:val="24"/>
          <w:szCs w:val="24"/>
          <w:lang w:val="en-US"/>
        </w:rPr>
        <w:t>the</w:t>
      </w:r>
      <w:r>
        <w:rPr>
          <w:rFonts w:ascii="Arial" w:hAnsi="Arial" w:cs="Arial"/>
          <w:bCs/>
          <w:sz w:val="24"/>
          <w:szCs w:val="24"/>
          <w:lang w:val="en-US"/>
        </w:rPr>
        <w:t>re</w:t>
      </w:r>
      <w:r w:rsidR="001A13CB" w:rsidRPr="001A13CB">
        <w:rPr>
          <w:rFonts w:ascii="Arial" w:hAnsi="Arial" w:cs="Arial"/>
          <w:bCs/>
          <w:sz w:val="24"/>
          <w:szCs w:val="24"/>
          <w:lang w:val="en-US"/>
        </w:rPr>
        <w:t xml:space="preserve"> was a formal minuted family meeting with the then Soweto Ctiy Council, wherein the Housing</w:t>
      </w:r>
      <w:r w:rsidR="001A13CB">
        <w:rPr>
          <w:rFonts w:ascii="Arial" w:hAnsi="Arial" w:cs="Arial"/>
          <w:b/>
          <w:bCs/>
          <w:sz w:val="24"/>
          <w:szCs w:val="24"/>
          <w:lang w:val="en-US"/>
        </w:rPr>
        <w:t xml:space="preserve"> </w:t>
      </w:r>
      <w:r w:rsidR="001A13CB" w:rsidRPr="001A13CB">
        <w:rPr>
          <w:rFonts w:ascii="Arial" w:hAnsi="Arial" w:cs="Arial"/>
          <w:bCs/>
          <w:sz w:val="24"/>
          <w:szCs w:val="24"/>
          <w:lang w:val="en-US"/>
        </w:rPr>
        <w:t>Committee of the Council</w:t>
      </w:r>
      <w:r w:rsidR="001A13CB">
        <w:rPr>
          <w:rFonts w:ascii="Arial" w:hAnsi="Arial" w:cs="Arial"/>
          <w:b/>
          <w:bCs/>
          <w:sz w:val="24"/>
          <w:szCs w:val="24"/>
          <w:lang w:val="en-US"/>
        </w:rPr>
        <w:t xml:space="preserve"> </w:t>
      </w:r>
      <w:r w:rsidR="001A13CB" w:rsidRPr="001A13CB">
        <w:rPr>
          <w:rFonts w:ascii="Arial" w:hAnsi="Arial" w:cs="Arial"/>
          <w:bCs/>
          <w:sz w:val="24"/>
          <w:szCs w:val="24"/>
          <w:lang w:val="en-US"/>
        </w:rPr>
        <w:t>resolved to transfer tenancy to Mr Henry Moloi.</w:t>
      </w:r>
      <w:r w:rsidR="009C48FB">
        <w:rPr>
          <w:rFonts w:ascii="Arial" w:hAnsi="Arial" w:cs="Arial"/>
          <w:bCs/>
          <w:sz w:val="24"/>
          <w:szCs w:val="24"/>
          <w:lang w:val="en-US"/>
        </w:rPr>
        <w:t xml:space="preserve"> This resolution was in line with with the agr</w:t>
      </w:r>
      <w:r w:rsidR="00F5788C">
        <w:rPr>
          <w:rFonts w:ascii="Arial" w:hAnsi="Arial" w:cs="Arial"/>
          <w:bCs/>
          <w:sz w:val="24"/>
          <w:szCs w:val="24"/>
          <w:lang w:val="en-US"/>
        </w:rPr>
        <w:t>e</w:t>
      </w:r>
      <w:r w:rsidR="009C48FB">
        <w:rPr>
          <w:rFonts w:ascii="Arial" w:hAnsi="Arial" w:cs="Arial"/>
          <w:bCs/>
          <w:sz w:val="24"/>
          <w:szCs w:val="24"/>
          <w:lang w:val="en-US"/>
        </w:rPr>
        <w:t xml:space="preserve">ement and recommendations that was made by all the members of the Moloi family. </w:t>
      </w:r>
      <w:r w:rsidR="001A13CB" w:rsidRPr="001A13CB">
        <w:rPr>
          <w:rFonts w:ascii="Arial" w:hAnsi="Arial" w:cs="Arial"/>
          <w:bCs/>
          <w:sz w:val="24"/>
          <w:szCs w:val="24"/>
          <w:lang w:val="en-US"/>
        </w:rPr>
        <w:t>In the present  case however there are no minutes filled of the meeting between the applicants and the Soweto Ctiy Council. There is no resolution of the Housing Committee of the Sewoto Ctiy Council attached to the applicants pleadings in support</w:t>
      </w:r>
      <w:r w:rsidR="001A13CB">
        <w:rPr>
          <w:rFonts w:ascii="Arial" w:hAnsi="Arial" w:cs="Arial"/>
          <w:b/>
          <w:bCs/>
          <w:sz w:val="24"/>
          <w:szCs w:val="24"/>
          <w:lang w:val="en-US"/>
        </w:rPr>
        <w:t xml:space="preserve"> </w:t>
      </w:r>
      <w:r w:rsidR="001A13CB" w:rsidRPr="001A13CB">
        <w:rPr>
          <w:rFonts w:ascii="Arial" w:hAnsi="Arial" w:cs="Arial"/>
          <w:bCs/>
          <w:sz w:val="24"/>
          <w:szCs w:val="24"/>
          <w:lang w:val="en-US"/>
        </w:rPr>
        <w:t>of their</w:t>
      </w:r>
      <w:r w:rsidR="001A13CB">
        <w:rPr>
          <w:rFonts w:ascii="Arial" w:hAnsi="Arial" w:cs="Arial"/>
          <w:b/>
          <w:bCs/>
          <w:sz w:val="24"/>
          <w:szCs w:val="24"/>
          <w:lang w:val="en-US"/>
        </w:rPr>
        <w:t xml:space="preserve"> </w:t>
      </w:r>
      <w:r w:rsidR="001A13CB" w:rsidRPr="001A13CB">
        <w:rPr>
          <w:rFonts w:ascii="Arial" w:hAnsi="Arial" w:cs="Arial"/>
          <w:bCs/>
          <w:sz w:val="24"/>
          <w:szCs w:val="24"/>
          <w:lang w:val="en-US"/>
        </w:rPr>
        <w:t>allegation</w:t>
      </w:r>
      <w:r w:rsidR="001A13CB">
        <w:rPr>
          <w:rFonts w:ascii="Arial" w:hAnsi="Arial" w:cs="Arial"/>
          <w:b/>
          <w:bCs/>
          <w:sz w:val="24"/>
          <w:szCs w:val="24"/>
          <w:lang w:val="en-US"/>
        </w:rPr>
        <w:t>.</w:t>
      </w:r>
      <w:r w:rsidR="001A13CB">
        <w:rPr>
          <w:rFonts w:ascii="Arial" w:hAnsi="Arial" w:cs="Arial"/>
          <w:bCs/>
          <w:sz w:val="24"/>
          <w:szCs w:val="24"/>
          <w:lang w:val="en-US"/>
        </w:rPr>
        <w:t xml:space="preserve"> The established facts are that the Soweto </w:t>
      </w:r>
      <w:r w:rsidR="00875AB0" w:rsidRPr="00875AB0">
        <w:rPr>
          <w:rFonts w:ascii="Arial" w:hAnsi="Arial" w:cs="Arial"/>
          <w:bCs/>
          <w:sz w:val="24"/>
          <w:szCs w:val="24"/>
          <w:lang w:val="en-US"/>
        </w:rPr>
        <w:t>City Council was the owner of the property. In terms of the  Black Administration Act</w:t>
      </w:r>
      <w:r w:rsidR="00FA32C9">
        <w:rPr>
          <w:rStyle w:val="FootnoteReference"/>
          <w:rFonts w:ascii="Arial" w:hAnsi="Arial" w:cs="Arial"/>
          <w:bCs/>
          <w:sz w:val="24"/>
          <w:szCs w:val="24"/>
          <w:lang w:val="en-US"/>
        </w:rPr>
        <w:footnoteReference w:id="4"/>
      </w:r>
      <w:r w:rsidR="001A13CB">
        <w:rPr>
          <w:rFonts w:ascii="Arial" w:hAnsi="Arial" w:cs="Arial"/>
          <w:bCs/>
          <w:sz w:val="24"/>
          <w:szCs w:val="24"/>
          <w:lang w:val="en-US"/>
        </w:rPr>
        <w:t xml:space="preserve">, </w:t>
      </w:r>
      <w:r w:rsidR="00875AB0" w:rsidRPr="00875AB0">
        <w:rPr>
          <w:rFonts w:ascii="Arial" w:hAnsi="Arial" w:cs="Arial"/>
          <w:bCs/>
          <w:sz w:val="24"/>
          <w:szCs w:val="24"/>
          <w:lang w:val="en-US"/>
        </w:rPr>
        <w:t>it had the right to issue or canc</w:t>
      </w:r>
      <w:r w:rsidR="0011520A">
        <w:rPr>
          <w:rFonts w:ascii="Arial" w:hAnsi="Arial" w:cs="Arial"/>
          <w:bCs/>
          <w:sz w:val="24"/>
          <w:szCs w:val="24"/>
          <w:lang w:val="en-US"/>
        </w:rPr>
        <w:t>el  a certificate of occupation</w:t>
      </w:r>
      <w:r w:rsidR="00875AB0" w:rsidRPr="00875AB0">
        <w:rPr>
          <w:rFonts w:ascii="Arial" w:hAnsi="Arial" w:cs="Arial"/>
          <w:bCs/>
          <w:sz w:val="24"/>
          <w:szCs w:val="24"/>
          <w:lang w:val="en-US"/>
        </w:rPr>
        <w:t>, to persons who were fit and proper , heading a family and had income. In the present case the City Council on merit decided to issue the ce</w:t>
      </w:r>
      <w:r w:rsidR="00A9776B">
        <w:rPr>
          <w:rFonts w:ascii="Arial" w:hAnsi="Arial" w:cs="Arial"/>
          <w:bCs/>
          <w:sz w:val="24"/>
          <w:szCs w:val="24"/>
          <w:lang w:val="en-US"/>
        </w:rPr>
        <w:t xml:space="preserve">rtificate of occupation to the </w:t>
      </w:r>
      <w:r w:rsidR="00F5788C">
        <w:rPr>
          <w:rFonts w:ascii="Arial" w:hAnsi="Arial" w:cs="Arial"/>
          <w:bCs/>
          <w:sz w:val="24"/>
          <w:szCs w:val="24"/>
          <w:lang w:val="en-US"/>
        </w:rPr>
        <w:t>s</w:t>
      </w:r>
      <w:r w:rsidR="0011520A">
        <w:rPr>
          <w:rFonts w:ascii="Arial" w:hAnsi="Arial" w:cs="Arial"/>
          <w:bCs/>
          <w:sz w:val="24"/>
          <w:szCs w:val="24"/>
          <w:lang w:val="en-US"/>
        </w:rPr>
        <w:t xml:space="preserve">econd Respondent. </w:t>
      </w:r>
      <w:r w:rsidR="009C48FB">
        <w:rPr>
          <w:rFonts w:ascii="Arial" w:hAnsi="Arial" w:cs="Arial"/>
          <w:bCs/>
          <w:sz w:val="24"/>
          <w:szCs w:val="24"/>
          <w:lang w:val="en-US"/>
        </w:rPr>
        <w:t>I agree with the second and third Responded submission that t</w:t>
      </w:r>
      <w:r w:rsidR="00A9776B">
        <w:rPr>
          <w:rFonts w:ascii="Arial" w:hAnsi="Arial" w:cs="Arial"/>
          <w:bCs/>
          <w:sz w:val="24"/>
          <w:szCs w:val="24"/>
          <w:lang w:val="en-US"/>
        </w:rPr>
        <w:t xml:space="preserve">here is no evidence </w:t>
      </w:r>
      <w:r w:rsidR="00A9776B" w:rsidRPr="00A9776B">
        <w:rPr>
          <w:rFonts w:ascii="Arial" w:hAnsi="Arial" w:cs="Arial"/>
          <w:bCs/>
          <w:sz w:val="24"/>
          <w:szCs w:val="24"/>
          <w:lang w:val="en-US"/>
        </w:rPr>
        <w:t>adduced</w:t>
      </w:r>
      <w:r w:rsidR="00875AB0" w:rsidRPr="00875AB0">
        <w:rPr>
          <w:rFonts w:ascii="Arial" w:hAnsi="Arial" w:cs="Arial"/>
          <w:bCs/>
          <w:sz w:val="24"/>
          <w:szCs w:val="24"/>
          <w:lang w:val="en-US"/>
        </w:rPr>
        <w:t xml:space="preserve"> before this court that City Council acted unlawfully or illegally in issuing the certificate.</w:t>
      </w:r>
      <w:r w:rsidR="008C7C4A">
        <w:rPr>
          <w:rFonts w:ascii="Arial" w:hAnsi="Arial" w:cs="Arial"/>
          <w:bCs/>
          <w:sz w:val="24"/>
          <w:szCs w:val="24"/>
          <w:lang w:val="en-US"/>
        </w:rPr>
        <w:t xml:space="preserve"> </w:t>
      </w:r>
      <w:r w:rsidR="00875AB0" w:rsidRPr="00875AB0">
        <w:rPr>
          <w:rFonts w:ascii="Arial" w:hAnsi="Arial" w:cs="Arial"/>
          <w:bCs/>
          <w:sz w:val="24"/>
          <w:szCs w:val="24"/>
          <w:lang w:val="en-US"/>
        </w:rPr>
        <w:t>Further there are no affidavits attac</w:t>
      </w:r>
      <w:r w:rsidR="006D593E">
        <w:rPr>
          <w:rFonts w:ascii="Arial" w:hAnsi="Arial" w:cs="Arial"/>
          <w:bCs/>
          <w:sz w:val="24"/>
          <w:szCs w:val="24"/>
          <w:lang w:val="en-US"/>
        </w:rPr>
        <w:t>hed to this application by the A</w:t>
      </w:r>
      <w:r w:rsidR="00875AB0" w:rsidRPr="00875AB0">
        <w:rPr>
          <w:rFonts w:ascii="Arial" w:hAnsi="Arial" w:cs="Arial"/>
          <w:bCs/>
          <w:sz w:val="24"/>
          <w:szCs w:val="24"/>
          <w:lang w:val="en-US"/>
        </w:rPr>
        <w:t xml:space="preserve">pplicants from anyone present at that meeting to support their claim. </w:t>
      </w:r>
    </w:p>
    <w:p w:rsidR="00875AB0" w:rsidRPr="00875AB0" w:rsidRDefault="00875AB0" w:rsidP="00875AB0">
      <w:pPr>
        <w:spacing w:after="0" w:line="360" w:lineRule="auto"/>
        <w:jc w:val="both"/>
        <w:rPr>
          <w:rFonts w:ascii="Arial" w:hAnsi="Arial" w:cs="Arial"/>
          <w:bCs/>
          <w:sz w:val="24"/>
          <w:szCs w:val="24"/>
          <w:lang w:val="en-US"/>
        </w:rPr>
      </w:pPr>
    </w:p>
    <w:p w:rsidR="00875AB0" w:rsidRPr="00875AB0" w:rsidRDefault="0011520A" w:rsidP="0019758A">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[11</w:t>
      </w:r>
      <w:r w:rsidR="0019758A">
        <w:rPr>
          <w:rFonts w:ascii="Arial" w:hAnsi="Arial" w:cs="Arial"/>
          <w:bCs/>
          <w:sz w:val="24"/>
          <w:szCs w:val="24"/>
          <w:lang w:val="en-US"/>
        </w:rPr>
        <w:t>]</w:t>
      </w:r>
      <w:r w:rsidR="0019758A">
        <w:rPr>
          <w:rFonts w:ascii="Arial" w:hAnsi="Arial" w:cs="Arial"/>
          <w:bCs/>
          <w:sz w:val="24"/>
          <w:szCs w:val="24"/>
          <w:lang w:val="en-US"/>
        </w:rPr>
        <w:tab/>
      </w:r>
      <w:r w:rsidR="006D593E">
        <w:rPr>
          <w:rFonts w:ascii="Arial" w:hAnsi="Arial" w:cs="Arial"/>
          <w:bCs/>
          <w:sz w:val="24"/>
          <w:szCs w:val="24"/>
          <w:lang w:val="en-US"/>
        </w:rPr>
        <w:t>The A</w:t>
      </w:r>
      <w:r w:rsidR="00875AB0" w:rsidRPr="00875AB0">
        <w:rPr>
          <w:rFonts w:ascii="Arial" w:hAnsi="Arial" w:cs="Arial"/>
          <w:bCs/>
          <w:sz w:val="24"/>
          <w:szCs w:val="24"/>
          <w:lang w:val="en-US"/>
        </w:rPr>
        <w:t>pplicants avers that the disputed p</w:t>
      </w:r>
      <w:r w:rsidR="006D593E">
        <w:rPr>
          <w:rFonts w:ascii="Arial" w:hAnsi="Arial" w:cs="Arial"/>
          <w:bCs/>
          <w:sz w:val="24"/>
          <w:szCs w:val="24"/>
          <w:lang w:val="en-US"/>
        </w:rPr>
        <w:t xml:space="preserve">roperty was transferred to the </w:t>
      </w:r>
      <w:r w:rsidR="00F5788C">
        <w:rPr>
          <w:rFonts w:ascii="Arial" w:hAnsi="Arial" w:cs="Arial"/>
          <w:bCs/>
          <w:sz w:val="24"/>
          <w:szCs w:val="24"/>
          <w:lang w:val="en-US"/>
        </w:rPr>
        <w:t>s</w:t>
      </w:r>
      <w:r w:rsidR="006D593E">
        <w:rPr>
          <w:rFonts w:ascii="Arial" w:hAnsi="Arial" w:cs="Arial"/>
          <w:bCs/>
          <w:sz w:val="24"/>
          <w:szCs w:val="24"/>
          <w:lang w:val="en-US"/>
        </w:rPr>
        <w:t xml:space="preserve">econd and </w:t>
      </w:r>
      <w:r w:rsidR="00F5788C">
        <w:rPr>
          <w:rFonts w:ascii="Arial" w:hAnsi="Arial" w:cs="Arial"/>
          <w:bCs/>
          <w:sz w:val="24"/>
          <w:szCs w:val="24"/>
          <w:lang w:val="en-US"/>
        </w:rPr>
        <w:t>t</w:t>
      </w:r>
      <w:r w:rsidR="006D593E">
        <w:rPr>
          <w:rFonts w:ascii="Arial" w:hAnsi="Arial" w:cs="Arial"/>
          <w:bCs/>
          <w:sz w:val="24"/>
          <w:szCs w:val="24"/>
          <w:lang w:val="en-US"/>
        </w:rPr>
        <w:t>hird R</w:t>
      </w:r>
      <w:r w:rsidR="00875AB0" w:rsidRPr="00875AB0">
        <w:rPr>
          <w:rFonts w:ascii="Arial" w:hAnsi="Arial" w:cs="Arial"/>
          <w:bCs/>
          <w:sz w:val="24"/>
          <w:szCs w:val="24"/>
          <w:lang w:val="en-US"/>
        </w:rPr>
        <w:t>e</w:t>
      </w:r>
      <w:r w:rsidR="006D593E">
        <w:rPr>
          <w:rFonts w:ascii="Arial" w:hAnsi="Arial" w:cs="Arial"/>
          <w:bCs/>
          <w:sz w:val="24"/>
          <w:szCs w:val="24"/>
          <w:lang w:val="en-US"/>
        </w:rPr>
        <w:t>spondents</w:t>
      </w:r>
      <w:r w:rsidR="00875AB0" w:rsidRPr="00875AB0">
        <w:rPr>
          <w:rFonts w:ascii="Arial" w:hAnsi="Arial" w:cs="Arial"/>
          <w:bCs/>
          <w:sz w:val="24"/>
          <w:szCs w:val="24"/>
          <w:lang w:val="en-US"/>
        </w:rPr>
        <w:t xml:space="preserve"> by misrepresentation and default and it was an error on the side of the City of Johannesburg Metropolitan Council to transfer th</w:t>
      </w:r>
      <w:r w:rsidR="006D593E">
        <w:rPr>
          <w:rFonts w:ascii="Arial" w:hAnsi="Arial" w:cs="Arial"/>
          <w:bCs/>
          <w:sz w:val="24"/>
          <w:szCs w:val="24"/>
          <w:lang w:val="en-US"/>
        </w:rPr>
        <w:t xml:space="preserve">e property to </w:t>
      </w:r>
      <w:r w:rsidR="009C48FB">
        <w:rPr>
          <w:rFonts w:ascii="Arial" w:hAnsi="Arial" w:cs="Arial"/>
          <w:bCs/>
          <w:sz w:val="24"/>
          <w:szCs w:val="24"/>
          <w:lang w:val="en-US"/>
        </w:rPr>
        <w:t>s</w:t>
      </w:r>
      <w:r w:rsidR="006D593E">
        <w:rPr>
          <w:rFonts w:ascii="Arial" w:hAnsi="Arial" w:cs="Arial"/>
          <w:bCs/>
          <w:sz w:val="24"/>
          <w:szCs w:val="24"/>
          <w:lang w:val="en-US"/>
        </w:rPr>
        <w:t xml:space="preserve">econd and </w:t>
      </w:r>
      <w:r w:rsidR="009C48FB">
        <w:rPr>
          <w:rFonts w:ascii="Arial" w:hAnsi="Arial" w:cs="Arial"/>
          <w:bCs/>
          <w:sz w:val="24"/>
          <w:szCs w:val="24"/>
          <w:lang w:val="en-US"/>
        </w:rPr>
        <w:t>t</w:t>
      </w:r>
      <w:r w:rsidR="006D593E">
        <w:rPr>
          <w:rFonts w:ascii="Arial" w:hAnsi="Arial" w:cs="Arial"/>
          <w:bCs/>
          <w:sz w:val="24"/>
          <w:szCs w:val="24"/>
          <w:lang w:val="en-US"/>
        </w:rPr>
        <w:t>hird R</w:t>
      </w:r>
      <w:r w:rsidR="00875AB0" w:rsidRPr="00875AB0">
        <w:rPr>
          <w:rFonts w:ascii="Arial" w:hAnsi="Arial" w:cs="Arial"/>
          <w:bCs/>
          <w:sz w:val="24"/>
          <w:szCs w:val="24"/>
          <w:lang w:val="en-US"/>
        </w:rPr>
        <w:t>espondents  as the whole process was fundamentally flawed.</w:t>
      </w:r>
    </w:p>
    <w:p w:rsidR="00875AB0" w:rsidRPr="00875AB0" w:rsidRDefault="00875AB0" w:rsidP="00875AB0">
      <w:pPr>
        <w:spacing w:after="0" w:line="360" w:lineRule="auto"/>
        <w:jc w:val="both"/>
        <w:rPr>
          <w:rFonts w:ascii="Arial" w:hAnsi="Arial" w:cs="Arial"/>
          <w:bCs/>
          <w:sz w:val="24"/>
          <w:szCs w:val="24"/>
          <w:lang w:val="en-US"/>
        </w:rPr>
      </w:pPr>
    </w:p>
    <w:p w:rsidR="001A13CB" w:rsidRDefault="0011520A" w:rsidP="00B440C5">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[12</w:t>
      </w:r>
      <w:r w:rsidR="00875AB0" w:rsidRPr="00875AB0">
        <w:rPr>
          <w:rFonts w:ascii="Arial" w:hAnsi="Arial" w:cs="Arial"/>
          <w:bCs/>
          <w:sz w:val="24"/>
          <w:szCs w:val="24"/>
          <w:lang w:val="en-US"/>
        </w:rPr>
        <w:t>]</w:t>
      </w:r>
      <w:r w:rsidR="0019758A">
        <w:rPr>
          <w:rFonts w:ascii="Arial" w:hAnsi="Arial" w:cs="Arial"/>
          <w:bCs/>
          <w:sz w:val="24"/>
          <w:szCs w:val="24"/>
          <w:lang w:val="en-US"/>
        </w:rPr>
        <w:tab/>
      </w:r>
      <w:r w:rsidR="006D593E">
        <w:rPr>
          <w:rFonts w:ascii="Arial" w:hAnsi="Arial" w:cs="Arial"/>
          <w:bCs/>
          <w:sz w:val="24"/>
          <w:szCs w:val="24"/>
          <w:lang w:val="en-US"/>
        </w:rPr>
        <w:t>Here, the A</w:t>
      </w:r>
      <w:r w:rsidR="00875AB0" w:rsidRPr="00875AB0">
        <w:rPr>
          <w:rFonts w:ascii="Arial" w:hAnsi="Arial" w:cs="Arial"/>
          <w:bCs/>
          <w:sz w:val="24"/>
          <w:szCs w:val="24"/>
          <w:lang w:val="en-US"/>
        </w:rPr>
        <w:t xml:space="preserve">pplicants do not submit a shred of evidence to support these </w:t>
      </w:r>
      <w:r w:rsidR="0019758A">
        <w:rPr>
          <w:rFonts w:ascii="Arial" w:hAnsi="Arial" w:cs="Arial"/>
          <w:bCs/>
          <w:sz w:val="24"/>
          <w:szCs w:val="24"/>
          <w:lang w:val="en-US"/>
        </w:rPr>
        <w:t>allegation. This court is not advised</w:t>
      </w:r>
      <w:r w:rsidR="009C48FB">
        <w:rPr>
          <w:rFonts w:ascii="Arial" w:hAnsi="Arial" w:cs="Arial"/>
          <w:bCs/>
          <w:sz w:val="24"/>
          <w:szCs w:val="24"/>
          <w:lang w:val="en-US"/>
        </w:rPr>
        <w:t xml:space="preserve"> </w:t>
      </w:r>
      <w:r w:rsidR="0019758A">
        <w:rPr>
          <w:rFonts w:ascii="Arial" w:hAnsi="Arial" w:cs="Arial"/>
          <w:bCs/>
          <w:sz w:val="24"/>
          <w:szCs w:val="24"/>
          <w:lang w:val="en-US"/>
        </w:rPr>
        <w:t xml:space="preserve">who committed the </w:t>
      </w:r>
      <w:r w:rsidR="00875AB0" w:rsidRPr="00875AB0">
        <w:rPr>
          <w:rFonts w:ascii="Arial" w:hAnsi="Arial" w:cs="Arial"/>
          <w:bCs/>
          <w:sz w:val="24"/>
          <w:szCs w:val="24"/>
          <w:lang w:val="en-US"/>
        </w:rPr>
        <w:t>alleged misrepresentation. The alleged d</w:t>
      </w:r>
      <w:r w:rsidR="006D593E">
        <w:rPr>
          <w:rFonts w:ascii="Arial" w:hAnsi="Arial" w:cs="Arial"/>
          <w:bCs/>
          <w:sz w:val="24"/>
          <w:szCs w:val="24"/>
          <w:lang w:val="en-US"/>
        </w:rPr>
        <w:t>efault is not explained by the A</w:t>
      </w:r>
      <w:r w:rsidR="00875AB0" w:rsidRPr="00875AB0">
        <w:rPr>
          <w:rFonts w:ascii="Arial" w:hAnsi="Arial" w:cs="Arial"/>
          <w:bCs/>
          <w:sz w:val="24"/>
          <w:szCs w:val="24"/>
          <w:lang w:val="en-US"/>
        </w:rPr>
        <w:t>pplicants. Also, there is no explanation on the nature and ext</w:t>
      </w:r>
      <w:r w:rsidR="009C48FB">
        <w:rPr>
          <w:rFonts w:ascii="Arial" w:hAnsi="Arial" w:cs="Arial"/>
          <w:bCs/>
          <w:sz w:val="24"/>
          <w:szCs w:val="24"/>
          <w:lang w:val="en-US"/>
        </w:rPr>
        <w:t>e</w:t>
      </w:r>
      <w:r w:rsidR="00875AB0" w:rsidRPr="00875AB0">
        <w:rPr>
          <w:rFonts w:ascii="Arial" w:hAnsi="Arial" w:cs="Arial"/>
          <w:bCs/>
          <w:sz w:val="24"/>
          <w:szCs w:val="24"/>
          <w:lang w:val="en-US"/>
        </w:rPr>
        <w:t xml:space="preserve">nt of this error that occurred on the side of the City of Johannesburg. These are just bald and unsubstantiated  allegations and they fall to be dismissed. </w:t>
      </w:r>
    </w:p>
    <w:p w:rsidR="001A13CB" w:rsidRDefault="001A13CB" w:rsidP="0019758A">
      <w:pPr>
        <w:spacing w:after="0" w:line="360" w:lineRule="auto"/>
        <w:ind w:left="720" w:hanging="720"/>
        <w:jc w:val="both"/>
        <w:rPr>
          <w:rFonts w:ascii="Arial" w:hAnsi="Arial" w:cs="Arial"/>
          <w:bCs/>
          <w:sz w:val="24"/>
          <w:szCs w:val="24"/>
          <w:lang w:val="en-US"/>
        </w:rPr>
      </w:pPr>
    </w:p>
    <w:p w:rsidR="00875AB0" w:rsidRPr="0019758A" w:rsidRDefault="0011520A" w:rsidP="0019758A">
      <w:pPr>
        <w:spacing w:after="0" w:line="360" w:lineRule="auto"/>
        <w:ind w:left="720" w:hanging="720"/>
        <w:jc w:val="both"/>
        <w:rPr>
          <w:rFonts w:ascii="Arial" w:hAnsi="Arial" w:cs="Arial"/>
          <w:b/>
          <w:bCs/>
          <w:i/>
          <w:sz w:val="24"/>
          <w:szCs w:val="24"/>
          <w:lang w:val="en-US"/>
        </w:rPr>
      </w:pPr>
      <w:r>
        <w:rPr>
          <w:rFonts w:ascii="Arial" w:hAnsi="Arial" w:cs="Arial"/>
          <w:bCs/>
          <w:sz w:val="24"/>
          <w:szCs w:val="24"/>
          <w:lang w:val="en-US"/>
        </w:rPr>
        <w:t>[13]</w:t>
      </w:r>
      <w:r>
        <w:rPr>
          <w:rFonts w:ascii="Arial" w:hAnsi="Arial" w:cs="Arial"/>
          <w:bCs/>
          <w:sz w:val="24"/>
          <w:szCs w:val="24"/>
          <w:lang w:val="en-US"/>
        </w:rPr>
        <w:tab/>
      </w:r>
      <w:r w:rsidR="00875AB0" w:rsidRPr="00875AB0">
        <w:rPr>
          <w:rFonts w:ascii="Arial" w:hAnsi="Arial" w:cs="Arial"/>
          <w:bCs/>
          <w:sz w:val="24"/>
          <w:szCs w:val="24"/>
          <w:lang w:val="en-US"/>
        </w:rPr>
        <w:t>Furthermore, it is com</w:t>
      </w:r>
      <w:r w:rsidR="006D593E">
        <w:rPr>
          <w:rFonts w:ascii="Arial" w:hAnsi="Arial" w:cs="Arial"/>
          <w:bCs/>
          <w:sz w:val="24"/>
          <w:szCs w:val="24"/>
          <w:lang w:val="en-US"/>
        </w:rPr>
        <w:t>mon cause that at the time the Second Respondent</w:t>
      </w:r>
      <w:r w:rsidR="00875AB0" w:rsidRPr="00875AB0">
        <w:rPr>
          <w:rFonts w:ascii="Arial" w:hAnsi="Arial" w:cs="Arial"/>
          <w:bCs/>
          <w:sz w:val="24"/>
          <w:szCs w:val="24"/>
          <w:lang w:val="en-US"/>
        </w:rPr>
        <w:t xml:space="preserve"> entered into the sale agreement with the West Rand Administ</w:t>
      </w:r>
      <w:r w:rsidR="006D593E">
        <w:rPr>
          <w:rFonts w:ascii="Arial" w:hAnsi="Arial" w:cs="Arial"/>
          <w:bCs/>
          <w:sz w:val="24"/>
          <w:szCs w:val="24"/>
          <w:lang w:val="en-US"/>
        </w:rPr>
        <w:t>ration Board  in 1982, all the A</w:t>
      </w:r>
      <w:r w:rsidR="00875AB0" w:rsidRPr="00875AB0">
        <w:rPr>
          <w:rFonts w:ascii="Arial" w:hAnsi="Arial" w:cs="Arial"/>
          <w:bCs/>
          <w:sz w:val="24"/>
          <w:szCs w:val="24"/>
          <w:lang w:val="en-US"/>
        </w:rPr>
        <w:t xml:space="preserve">pplicants were majors. </w:t>
      </w:r>
      <w:r w:rsidR="009C48FB">
        <w:rPr>
          <w:rFonts w:ascii="Arial" w:hAnsi="Arial" w:cs="Arial"/>
          <w:bCs/>
          <w:sz w:val="24"/>
          <w:szCs w:val="24"/>
          <w:lang w:val="en-US"/>
        </w:rPr>
        <w:t xml:space="preserve">The second and third Respondents correctly point out that no </w:t>
      </w:r>
      <w:r w:rsidR="00875AB0" w:rsidRPr="00875AB0">
        <w:rPr>
          <w:rFonts w:ascii="Arial" w:hAnsi="Arial" w:cs="Arial"/>
          <w:bCs/>
          <w:sz w:val="24"/>
          <w:szCs w:val="24"/>
          <w:lang w:val="en-US"/>
        </w:rPr>
        <w:t xml:space="preserve">action was taken by them to challenge this </w:t>
      </w:r>
      <w:r w:rsidR="009C48FB">
        <w:rPr>
          <w:rFonts w:ascii="Arial" w:hAnsi="Arial" w:cs="Arial"/>
          <w:bCs/>
          <w:sz w:val="24"/>
          <w:szCs w:val="24"/>
          <w:lang w:val="en-US"/>
        </w:rPr>
        <w:t>A</w:t>
      </w:r>
      <w:r w:rsidR="006D593E">
        <w:rPr>
          <w:rFonts w:ascii="Arial" w:hAnsi="Arial" w:cs="Arial"/>
          <w:bCs/>
          <w:sz w:val="24"/>
          <w:szCs w:val="24"/>
          <w:lang w:val="en-US"/>
        </w:rPr>
        <w:t xml:space="preserve">greement of </w:t>
      </w:r>
      <w:r w:rsidR="009C48FB">
        <w:rPr>
          <w:rFonts w:ascii="Arial" w:hAnsi="Arial" w:cs="Arial"/>
          <w:bCs/>
          <w:sz w:val="24"/>
          <w:szCs w:val="24"/>
          <w:lang w:val="en-US"/>
        </w:rPr>
        <w:t>S</w:t>
      </w:r>
      <w:r w:rsidR="006D593E">
        <w:rPr>
          <w:rFonts w:ascii="Arial" w:hAnsi="Arial" w:cs="Arial"/>
          <w:bCs/>
          <w:sz w:val="24"/>
          <w:szCs w:val="24"/>
          <w:lang w:val="en-US"/>
        </w:rPr>
        <w:t>ale. In fact, the A</w:t>
      </w:r>
      <w:r w:rsidR="00875AB0" w:rsidRPr="00875AB0">
        <w:rPr>
          <w:rFonts w:ascii="Arial" w:hAnsi="Arial" w:cs="Arial"/>
          <w:bCs/>
          <w:sz w:val="24"/>
          <w:szCs w:val="24"/>
          <w:lang w:val="en-US"/>
        </w:rPr>
        <w:t xml:space="preserve">pplicants are merely trying to cure their previous application , wherein they did not challenge the validity of the agreement of sale as held by the Appeal Panel upholding the </w:t>
      </w:r>
      <w:r w:rsidR="00875AB0" w:rsidRPr="00875AB0">
        <w:rPr>
          <w:rFonts w:ascii="Arial" w:hAnsi="Arial" w:cs="Arial"/>
          <w:b/>
          <w:bCs/>
          <w:i/>
          <w:sz w:val="24"/>
          <w:szCs w:val="24"/>
          <w:lang w:val="en-US"/>
        </w:rPr>
        <w:t>Oudekraal decision</w:t>
      </w:r>
      <w:r w:rsidR="009C48FB">
        <w:rPr>
          <w:rFonts w:ascii="Arial" w:hAnsi="Arial" w:cs="Arial"/>
          <w:b/>
          <w:bCs/>
          <w:i/>
          <w:sz w:val="24"/>
          <w:szCs w:val="24"/>
          <w:lang w:val="en-US"/>
        </w:rPr>
        <w:t>. T</w:t>
      </w:r>
      <w:r w:rsidR="00875AB0" w:rsidRPr="00875AB0">
        <w:rPr>
          <w:rFonts w:ascii="Arial" w:hAnsi="Arial" w:cs="Arial"/>
          <w:bCs/>
          <w:sz w:val="24"/>
          <w:szCs w:val="24"/>
          <w:lang w:val="en-US"/>
        </w:rPr>
        <w:t>his application also falls to be dismissed on the basis that there is no application for condonation explaining why this application was only launched now.</w:t>
      </w:r>
    </w:p>
    <w:p w:rsidR="00875AB0" w:rsidRPr="00875AB0" w:rsidRDefault="00875AB0" w:rsidP="00875AB0">
      <w:pPr>
        <w:spacing w:after="0" w:line="360" w:lineRule="auto"/>
        <w:jc w:val="both"/>
        <w:rPr>
          <w:rFonts w:ascii="Arial" w:hAnsi="Arial" w:cs="Arial"/>
          <w:bCs/>
          <w:sz w:val="24"/>
          <w:szCs w:val="24"/>
          <w:lang w:val="en-US"/>
        </w:rPr>
      </w:pPr>
    </w:p>
    <w:p w:rsidR="00875AB0" w:rsidRPr="00875AB0" w:rsidRDefault="0011520A" w:rsidP="00875AB0">
      <w:pPr>
        <w:spacing w:after="0" w:line="360" w:lineRule="auto"/>
        <w:jc w:val="both"/>
        <w:rPr>
          <w:rFonts w:ascii="Arial" w:hAnsi="Arial" w:cs="Arial"/>
          <w:bCs/>
          <w:sz w:val="24"/>
          <w:szCs w:val="24"/>
          <w:lang w:val="en-US"/>
        </w:rPr>
      </w:pPr>
      <w:r>
        <w:rPr>
          <w:rFonts w:ascii="Arial" w:hAnsi="Arial" w:cs="Arial"/>
          <w:bCs/>
          <w:sz w:val="24"/>
          <w:szCs w:val="24"/>
          <w:lang w:val="en-US"/>
        </w:rPr>
        <w:t>[14</w:t>
      </w:r>
      <w:r w:rsidR="0019758A">
        <w:rPr>
          <w:rFonts w:ascii="Arial" w:hAnsi="Arial" w:cs="Arial"/>
          <w:bCs/>
          <w:sz w:val="24"/>
          <w:szCs w:val="24"/>
          <w:lang w:val="en-US"/>
        </w:rPr>
        <w:t>]</w:t>
      </w:r>
      <w:r w:rsidR="0019758A">
        <w:rPr>
          <w:rFonts w:ascii="Arial" w:hAnsi="Arial" w:cs="Arial"/>
          <w:bCs/>
          <w:sz w:val="24"/>
          <w:szCs w:val="24"/>
          <w:lang w:val="en-US"/>
        </w:rPr>
        <w:tab/>
      </w:r>
      <w:r w:rsidR="00875AB0" w:rsidRPr="00875AB0">
        <w:rPr>
          <w:rFonts w:ascii="Arial" w:hAnsi="Arial" w:cs="Arial"/>
          <w:bCs/>
          <w:sz w:val="24"/>
          <w:szCs w:val="24"/>
          <w:lang w:val="en-US"/>
        </w:rPr>
        <w:t>In the light of all these circumstances , I make the following order.</w:t>
      </w:r>
    </w:p>
    <w:p w:rsidR="00875AB0" w:rsidRPr="00875AB0" w:rsidRDefault="00875AB0" w:rsidP="00875AB0">
      <w:pPr>
        <w:spacing w:after="0" w:line="360" w:lineRule="auto"/>
        <w:jc w:val="both"/>
        <w:rPr>
          <w:rFonts w:ascii="Arial" w:hAnsi="Arial" w:cs="Arial"/>
          <w:bCs/>
          <w:sz w:val="24"/>
          <w:szCs w:val="24"/>
          <w:lang w:val="en-US"/>
        </w:rPr>
      </w:pPr>
    </w:p>
    <w:p w:rsidR="00875AB0" w:rsidRPr="0019758A" w:rsidRDefault="0019758A" w:rsidP="0019758A">
      <w:pPr>
        <w:pStyle w:val="ListParagraph"/>
        <w:numPr>
          <w:ilvl w:val="0"/>
          <w:numId w:val="6"/>
        </w:numPr>
        <w:spacing w:after="0" w:line="360" w:lineRule="auto"/>
        <w:jc w:val="both"/>
        <w:rPr>
          <w:rFonts w:ascii="Arial" w:hAnsi="Arial" w:cs="Arial"/>
          <w:bCs/>
          <w:sz w:val="24"/>
          <w:szCs w:val="24"/>
          <w:lang w:val="en-US"/>
        </w:rPr>
      </w:pPr>
      <w:r>
        <w:rPr>
          <w:rFonts w:ascii="Arial" w:hAnsi="Arial" w:cs="Arial"/>
          <w:bCs/>
          <w:sz w:val="24"/>
          <w:szCs w:val="24"/>
          <w:lang w:val="en-US"/>
        </w:rPr>
        <w:t>The A</w:t>
      </w:r>
      <w:r w:rsidR="00875AB0" w:rsidRPr="0019758A">
        <w:rPr>
          <w:rFonts w:ascii="Arial" w:hAnsi="Arial" w:cs="Arial"/>
          <w:bCs/>
          <w:sz w:val="24"/>
          <w:szCs w:val="24"/>
          <w:lang w:val="en-US"/>
        </w:rPr>
        <w:t>pplication is dismissed with costs.</w:t>
      </w:r>
    </w:p>
    <w:p w:rsidR="0089716F" w:rsidRPr="0089716F" w:rsidRDefault="0089716F" w:rsidP="0089716F">
      <w:pPr>
        <w:spacing w:after="0" w:line="360" w:lineRule="auto"/>
        <w:jc w:val="both"/>
        <w:rPr>
          <w:rFonts w:ascii="Arial" w:hAnsi="Arial" w:cs="Arial"/>
          <w:b/>
          <w:bCs/>
          <w:sz w:val="24"/>
          <w:szCs w:val="24"/>
        </w:rPr>
      </w:pPr>
    </w:p>
    <w:p w:rsidR="007E356D" w:rsidRPr="00B43077" w:rsidRDefault="007E356D" w:rsidP="00B43077">
      <w:pPr>
        <w:spacing w:after="0" w:line="360" w:lineRule="auto"/>
        <w:jc w:val="both"/>
        <w:rPr>
          <w:rFonts w:ascii="Arial" w:hAnsi="Arial" w:cs="Arial"/>
          <w:sz w:val="24"/>
          <w:szCs w:val="24"/>
          <w:lang w:val="en-US"/>
        </w:rPr>
      </w:pPr>
    </w:p>
    <w:p w:rsidR="004E7A6F" w:rsidRDefault="007E356D" w:rsidP="004E7A6F">
      <w:pPr>
        <w:spacing w:after="0"/>
        <w:jc w:val="right"/>
        <w:rPr>
          <w:rFonts w:ascii="Arial" w:hAnsi="Arial" w:cs="Arial"/>
        </w:rPr>
      </w:pPr>
      <w:r w:rsidRPr="00B43077">
        <w:rPr>
          <w:rFonts w:ascii="Arial" w:hAnsi="Arial" w:cs="Arial"/>
          <w:sz w:val="24"/>
          <w:szCs w:val="24"/>
          <w:lang w:val="en-US"/>
        </w:rPr>
        <w:tab/>
      </w:r>
      <w:r w:rsidR="004E7A6F">
        <w:rPr>
          <w:rFonts w:ascii="Arial" w:hAnsi="Arial" w:cs="Arial"/>
        </w:rPr>
        <w:t>_______________________</w:t>
      </w:r>
    </w:p>
    <w:p w:rsidR="004E7A6F" w:rsidRDefault="008452A2" w:rsidP="004E7A6F">
      <w:pPr>
        <w:spacing w:after="0" w:line="360" w:lineRule="auto"/>
        <w:jc w:val="right"/>
        <w:rPr>
          <w:rFonts w:ascii="Arial" w:hAnsi="Arial" w:cs="Arial"/>
          <w:b/>
        </w:rPr>
      </w:pPr>
      <w:r>
        <w:rPr>
          <w:rFonts w:ascii="Arial" w:hAnsi="Arial" w:cs="Arial"/>
          <w:b/>
        </w:rPr>
        <w:t xml:space="preserve">DLAMINI </w:t>
      </w:r>
      <w:r w:rsidR="004E7A6F" w:rsidRPr="00241F69">
        <w:rPr>
          <w:rFonts w:ascii="Arial" w:hAnsi="Arial" w:cs="Arial"/>
          <w:b/>
        </w:rPr>
        <w:t>J</w:t>
      </w:r>
    </w:p>
    <w:p w:rsidR="004E7A6F" w:rsidRPr="00E3362F" w:rsidRDefault="004E7A6F" w:rsidP="0019758A">
      <w:pPr>
        <w:spacing w:after="0" w:line="240" w:lineRule="auto"/>
        <w:jc w:val="right"/>
        <w:rPr>
          <w:rFonts w:ascii="Arial" w:hAnsi="Arial" w:cs="Arial"/>
        </w:rPr>
      </w:pPr>
      <w:r w:rsidRPr="00E3362F">
        <w:rPr>
          <w:rFonts w:ascii="Arial" w:hAnsi="Arial" w:cs="Arial"/>
        </w:rPr>
        <w:t>JUDGE OF THE HIGH COURT OF SOUTH AFRICA</w:t>
      </w:r>
    </w:p>
    <w:p w:rsidR="00591044" w:rsidRDefault="00591044" w:rsidP="0019758A">
      <w:pPr>
        <w:spacing w:after="0" w:line="240" w:lineRule="auto"/>
        <w:jc w:val="right"/>
        <w:rPr>
          <w:rFonts w:ascii="Arial" w:hAnsi="Arial" w:cs="Arial"/>
        </w:rPr>
      </w:pPr>
    </w:p>
    <w:p w:rsidR="004E7A6F" w:rsidRDefault="004E7A6F" w:rsidP="0019758A">
      <w:pPr>
        <w:spacing w:after="0" w:line="240" w:lineRule="auto"/>
        <w:jc w:val="right"/>
        <w:rPr>
          <w:rFonts w:ascii="Arial" w:hAnsi="Arial" w:cs="Arial"/>
        </w:rPr>
      </w:pPr>
      <w:r w:rsidRPr="00E3362F">
        <w:rPr>
          <w:rFonts w:ascii="Arial" w:hAnsi="Arial" w:cs="Arial"/>
        </w:rPr>
        <w:t>GAUTENG LOCAL DIVISION, JOHANNESBURG</w:t>
      </w:r>
    </w:p>
    <w:p w:rsidR="007E356D" w:rsidRDefault="007E356D" w:rsidP="00B43077">
      <w:pPr>
        <w:spacing w:after="0" w:line="360" w:lineRule="auto"/>
        <w:jc w:val="both"/>
        <w:rPr>
          <w:rFonts w:ascii="Arial" w:hAnsi="Arial" w:cs="Arial"/>
          <w:sz w:val="24"/>
          <w:szCs w:val="24"/>
          <w:lang w:val="en-US"/>
        </w:rPr>
      </w:pPr>
    </w:p>
    <w:p w:rsidR="007368A7" w:rsidRDefault="007368A7" w:rsidP="00B43077">
      <w:pPr>
        <w:spacing w:after="0" w:line="360" w:lineRule="auto"/>
        <w:jc w:val="both"/>
        <w:rPr>
          <w:rFonts w:ascii="Arial" w:hAnsi="Arial" w:cs="Arial"/>
          <w:sz w:val="24"/>
          <w:szCs w:val="24"/>
          <w:lang w:val="en-US"/>
        </w:rPr>
      </w:pPr>
    </w:p>
    <w:p w:rsidR="007368A7" w:rsidRPr="00B43077" w:rsidRDefault="007368A7" w:rsidP="00B43077">
      <w:pPr>
        <w:spacing w:after="0" w:line="360" w:lineRule="auto"/>
        <w:jc w:val="both"/>
        <w:rPr>
          <w:rFonts w:ascii="Arial" w:hAnsi="Arial" w:cs="Arial"/>
          <w:sz w:val="24"/>
          <w:szCs w:val="24"/>
          <w:lang w:val="en-US"/>
        </w:rPr>
      </w:pPr>
    </w:p>
    <w:p w:rsidR="00E04016" w:rsidRDefault="006E792C" w:rsidP="00E04016">
      <w:pPr>
        <w:spacing w:before="240" w:after="0" w:line="360" w:lineRule="auto"/>
        <w:jc w:val="both"/>
        <w:rPr>
          <w:rFonts w:ascii="Arial" w:hAnsi="Arial" w:cs="Arial"/>
          <w:sz w:val="24"/>
          <w:szCs w:val="24"/>
          <w:lang w:val="en-US"/>
        </w:rPr>
      </w:pPr>
      <w:r>
        <w:rPr>
          <w:rFonts w:ascii="Arial" w:hAnsi="Arial" w:cs="Arial"/>
          <w:sz w:val="24"/>
          <w:szCs w:val="24"/>
          <w:lang w:val="en-US"/>
        </w:rPr>
        <w:t>Date of hearing:</w:t>
      </w:r>
      <w:r>
        <w:rPr>
          <w:rFonts w:ascii="Arial" w:hAnsi="Arial" w:cs="Arial"/>
          <w:sz w:val="24"/>
          <w:szCs w:val="24"/>
          <w:lang w:val="en-US"/>
        </w:rPr>
        <w:tab/>
      </w:r>
      <w:r w:rsidR="0019758A">
        <w:rPr>
          <w:rFonts w:ascii="Arial" w:hAnsi="Arial" w:cs="Arial"/>
          <w:sz w:val="24"/>
          <w:szCs w:val="24"/>
          <w:lang w:val="en-US"/>
        </w:rPr>
        <w:tab/>
        <w:t xml:space="preserve">11 </w:t>
      </w:r>
      <w:r w:rsidR="000D6BBF">
        <w:rPr>
          <w:rFonts w:ascii="Arial" w:hAnsi="Arial" w:cs="Arial"/>
          <w:sz w:val="24"/>
          <w:szCs w:val="24"/>
          <w:lang w:val="en-US"/>
        </w:rPr>
        <w:t>April</w:t>
      </w:r>
      <w:r>
        <w:rPr>
          <w:rFonts w:ascii="Arial" w:hAnsi="Arial" w:cs="Arial"/>
          <w:sz w:val="24"/>
          <w:szCs w:val="24"/>
          <w:lang w:val="en-US"/>
        </w:rPr>
        <w:t xml:space="preserve"> 2022</w:t>
      </w:r>
    </w:p>
    <w:p w:rsidR="00FB6BF7" w:rsidRDefault="006E792C" w:rsidP="00E04016">
      <w:pPr>
        <w:spacing w:before="240" w:after="0" w:line="360" w:lineRule="auto"/>
        <w:jc w:val="both"/>
        <w:rPr>
          <w:rFonts w:ascii="Arial" w:hAnsi="Arial" w:cs="Arial"/>
          <w:sz w:val="24"/>
          <w:szCs w:val="24"/>
          <w:lang w:val="en-US"/>
        </w:rPr>
      </w:pPr>
      <w:r>
        <w:rPr>
          <w:rFonts w:ascii="Arial" w:hAnsi="Arial" w:cs="Arial"/>
          <w:sz w:val="24"/>
          <w:szCs w:val="24"/>
          <w:lang w:val="en-US"/>
        </w:rPr>
        <w:t>handed down on:</w:t>
      </w:r>
      <w:r>
        <w:rPr>
          <w:rFonts w:ascii="Arial" w:hAnsi="Arial" w:cs="Arial"/>
          <w:sz w:val="24"/>
          <w:szCs w:val="24"/>
          <w:lang w:val="en-US"/>
        </w:rPr>
        <w:tab/>
      </w:r>
      <w:r>
        <w:rPr>
          <w:rFonts w:ascii="Arial" w:hAnsi="Arial" w:cs="Arial"/>
          <w:sz w:val="24"/>
          <w:szCs w:val="24"/>
          <w:lang w:val="en-US"/>
        </w:rPr>
        <w:tab/>
      </w:r>
      <w:r w:rsidR="0011520A">
        <w:rPr>
          <w:rFonts w:ascii="Arial" w:hAnsi="Arial" w:cs="Arial"/>
          <w:sz w:val="24"/>
          <w:szCs w:val="24"/>
          <w:lang w:val="en-US"/>
        </w:rPr>
        <w:t>05 July</w:t>
      </w:r>
      <w:r>
        <w:rPr>
          <w:rFonts w:ascii="Arial" w:hAnsi="Arial" w:cs="Arial"/>
          <w:sz w:val="24"/>
          <w:szCs w:val="24"/>
          <w:lang w:val="en-US"/>
        </w:rPr>
        <w:t xml:space="preserve"> 2022</w:t>
      </w:r>
    </w:p>
    <w:p w:rsidR="001F3A0C" w:rsidRPr="00B43077" w:rsidRDefault="001F3A0C" w:rsidP="00E04016">
      <w:pPr>
        <w:spacing w:before="240" w:after="0" w:line="360" w:lineRule="auto"/>
        <w:jc w:val="both"/>
        <w:rPr>
          <w:rFonts w:ascii="Arial" w:hAnsi="Arial" w:cs="Arial"/>
          <w:sz w:val="24"/>
          <w:szCs w:val="24"/>
          <w:lang w:val="en-US"/>
        </w:rPr>
      </w:pPr>
    </w:p>
    <w:p w:rsidR="007E356D" w:rsidRDefault="001F3A0C" w:rsidP="00E04016">
      <w:pPr>
        <w:spacing w:before="240" w:after="0" w:line="360" w:lineRule="auto"/>
        <w:jc w:val="both"/>
        <w:rPr>
          <w:rFonts w:ascii="Arial" w:hAnsi="Arial" w:cs="Arial"/>
          <w:sz w:val="24"/>
          <w:szCs w:val="24"/>
        </w:rPr>
      </w:pPr>
      <w:r>
        <w:rPr>
          <w:rFonts w:ascii="Arial" w:hAnsi="Arial" w:cs="Arial"/>
          <w:sz w:val="24"/>
          <w:szCs w:val="24"/>
          <w:lang w:val="en-US"/>
        </w:rPr>
        <w:t>for the Applicants</w:t>
      </w:r>
      <w:r w:rsidR="00E04016">
        <w:rPr>
          <w:rFonts w:ascii="Arial" w:hAnsi="Arial" w:cs="Arial"/>
          <w:sz w:val="24"/>
          <w:szCs w:val="24"/>
          <w:lang w:val="en-US"/>
        </w:rPr>
        <w:t>:</w:t>
      </w:r>
      <w:r w:rsidR="00E04016">
        <w:rPr>
          <w:rFonts w:ascii="Arial" w:hAnsi="Arial" w:cs="Arial"/>
          <w:sz w:val="24"/>
          <w:szCs w:val="24"/>
          <w:lang w:val="en-US"/>
        </w:rPr>
        <w:tab/>
      </w:r>
      <w:r w:rsidR="00E04016">
        <w:rPr>
          <w:rFonts w:ascii="Arial" w:hAnsi="Arial" w:cs="Arial"/>
          <w:sz w:val="24"/>
          <w:szCs w:val="24"/>
          <w:lang w:val="en-US"/>
        </w:rPr>
        <w:tab/>
      </w:r>
      <w:r w:rsidR="0019758A">
        <w:rPr>
          <w:rFonts w:ascii="Arial" w:hAnsi="Arial" w:cs="Arial"/>
          <w:sz w:val="24"/>
          <w:szCs w:val="24"/>
        </w:rPr>
        <w:t>BJ RADASI INC ATTORNEYS</w:t>
      </w:r>
    </w:p>
    <w:p w:rsidR="00FB6BF7" w:rsidRDefault="00FB6BF7" w:rsidP="00E04016">
      <w:pPr>
        <w:spacing w:before="240" w:after="0" w:line="36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8" w:history="1">
        <w:r w:rsidR="0019758A" w:rsidRPr="00F909B7">
          <w:rPr>
            <w:rStyle w:val="Hyperlink"/>
            <w:rFonts w:ascii="Arial" w:hAnsi="Arial" w:cs="Arial"/>
            <w:sz w:val="24"/>
            <w:szCs w:val="24"/>
          </w:rPr>
          <w:t>bj@radasiattorneys.co.za</w:t>
        </w:r>
      </w:hyperlink>
      <w:r w:rsidR="0019758A">
        <w:rPr>
          <w:rFonts w:ascii="Arial" w:hAnsi="Arial" w:cs="Arial"/>
          <w:sz w:val="24"/>
          <w:szCs w:val="24"/>
        </w:rPr>
        <w:t xml:space="preserve"> </w:t>
      </w:r>
      <w:r>
        <w:rPr>
          <w:rFonts w:ascii="Arial" w:hAnsi="Arial" w:cs="Arial"/>
          <w:sz w:val="24"/>
          <w:szCs w:val="24"/>
        </w:rPr>
        <w:t xml:space="preserve"> </w:t>
      </w:r>
    </w:p>
    <w:p w:rsidR="001F3A0C" w:rsidRPr="001F3A0C" w:rsidRDefault="001F3A0C" w:rsidP="00E04016">
      <w:pPr>
        <w:spacing w:before="240" w:after="0" w:line="360" w:lineRule="auto"/>
        <w:jc w:val="both"/>
        <w:rPr>
          <w:rFonts w:ascii="Arial" w:hAnsi="Arial" w:cs="Arial"/>
          <w:sz w:val="24"/>
          <w:szCs w:val="24"/>
        </w:rPr>
      </w:pPr>
    </w:p>
    <w:p w:rsidR="00F160AB" w:rsidRDefault="00F160AB" w:rsidP="001F3A0C">
      <w:pPr>
        <w:spacing w:after="0" w:line="240" w:lineRule="auto"/>
        <w:jc w:val="both"/>
        <w:rPr>
          <w:rFonts w:ascii="Arial" w:hAnsi="Arial" w:cs="Arial"/>
          <w:sz w:val="24"/>
          <w:szCs w:val="24"/>
        </w:rPr>
      </w:pPr>
      <w:r w:rsidRPr="00B43077">
        <w:rPr>
          <w:rFonts w:ascii="Arial" w:hAnsi="Arial" w:cs="Arial"/>
          <w:sz w:val="24"/>
          <w:szCs w:val="24"/>
          <w:lang w:val="en-US"/>
        </w:rPr>
        <w:t xml:space="preserve">For the </w:t>
      </w:r>
      <w:r w:rsidR="001F3A0C">
        <w:rPr>
          <w:rFonts w:ascii="Arial" w:hAnsi="Arial" w:cs="Arial"/>
          <w:sz w:val="24"/>
          <w:szCs w:val="24"/>
          <w:lang w:val="en-US"/>
        </w:rPr>
        <w:t>2</w:t>
      </w:r>
      <w:r w:rsidR="001F3A0C" w:rsidRPr="001F3A0C">
        <w:rPr>
          <w:rFonts w:ascii="Arial" w:hAnsi="Arial" w:cs="Arial"/>
          <w:sz w:val="24"/>
          <w:szCs w:val="24"/>
          <w:vertAlign w:val="superscript"/>
          <w:lang w:val="en-US"/>
        </w:rPr>
        <w:t>nd</w:t>
      </w:r>
      <w:r w:rsidR="001F3A0C">
        <w:rPr>
          <w:rFonts w:ascii="Arial" w:hAnsi="Arial" w:cs="Arial"/>
          <w:sz w:val="24"/>
          <w:szCs w:val="24"/>
          <w:lang w:val="en-US"/>
        </w:rPr>
        <w:t xml:space="preserve"> and 3</w:t>
      </w:r>
      <w:r w:rsidR="001F3A0C" w:rsidRPr="001F3A0C">
        <w:rPr>
          <w:rFonts w:ascii="Arial" w:hAnsi="Arial" w:cs="Arial"/>
          <w:sz w:val="24"/>
          <w:szCs w:val="24"/>
          <w:vertAlign w:val="superscript"/>
          <w:lang w:val="en-US"/>
        </w:rPr>
        <w:t>rd</w:t>
      </w:r>
      <w:r w:rsidR="001F3A0C">
        <w:rPr>
          <w:rFonts w:ascii="Arial" w:hAnsi="Arial" w:cs="Arial"/>
          <w:sz w:val="24"/>
          <w:szCs w:val="24"/>
          <w:lang w:val="en-US"/>
        </w:rPr>
        <w:t xml:space="preserve"> </w:t>
      </w:r>
      <w:r w:rsidR="00E04016">
        <w:rPr>
          <w:rFonts w:ascii="Arial" w:hAnsi="Arial" w:cs="Arial"/>
          <w:sz w:val="24"/>
          <w:szCs w:val="24"/>
          <w:lang w:val="en-US"/>
        </w:rPr>
        <w:t>:</w:t>
      </w:r>
      <w:r w:rsidR="001F3A0C">
        <w:rPr>
          <w:rFonts w:ascii="Arial" w:hAnsi="Arial" w:cs="Arial"/>
          <w:sz w:val="24"/>
          <w:szCs w:val="24"/>
          <w:lang w:val="en-US"/>
        </w:rPr>
        <w:tab/>
      </w:r>
      <w:r w:rsidR="001F3A0C">
        <w:rPr>
          <w:rFonts w:ascii="Arial" w:hAnsi="Arial" w:cs="Arial"/>
          <w:sz w:val="24"/>
          <w:szCs w:val="24"/>
          <w:lang w:val="en-US"/>
        </w:rPr>
        <w:tab/>
      </w:r>
      <w:r w:rsidR="001F3A0C" w:rsidRPr="001F3A0C">
        <w:rPr>
          <w:rFonts w:ascii="Arial" w:hAnsi="Arial" w:cs="Arial"/>
          <w:sz w:val="24"/>
          <w:szCs w:val="24"/>
        </w:rPr>
        <w:t>RANKOOA ATTORNEYS</w:t>
      </w:r>
      <w:r w:rsidR="001F3A0C">
        <w:rPr>
          <w:rFonts w:ascii="Arial" w:hAnsi="Arial" w:cs="Arial"/>
          <w:sz w:val="24"/>
          <w:szCs w:val="24"/>
          <w:lang w:val="en-US"/>
        </w:rPr>
        <w:tab/>
      </w:r>
      <w:r w:rsidR="00E04016">
        <w:rPr>
          <w:rFonts w:ascii="Arial" w:hAnsi="Arial" w:cs="Arial"/>
          <w:sz w:val="24"/>
          <w:szCs w:val="24"/>
          <w:lang w:val="en-US"/>
        </w:rPr>
        <w:tab/>
      </w:r>
    </w:p>
    <w:p w:rsidR="007E356D" w:rsidRDefault="0019758A" w:rsidP="001F3A0C">
      <w:pPr>
        <w:spacing w:after="0" w:line="240" w:lineRule="auto"/>
        <w:jc w:val="both"/>
        <w:rPr>
          <w:rFonts w:ascii="Arial" w:hAnsi="Arial" w:cs="Arial"/>
          <w:sz w:val="24"/>
          <w:szCs w:val="24"/>
        </w:rPr>
      </w:pPr>
      <w:r>
        <w:rPr>
          <w:rFonts w:ascii="Arial" w:hAnsi="Arial" w:cs="Arial"/>
          <w:sz w:val="24"/>
          <w:szCs w:val="24"/>
        </w:rPr>
        <w:t>Respondents</w:t>
      </w:r>
      <w:r w:rsidR="00E04016">
        <w:rPr>
          <w:rFonts w:ascii="Arial" w:hAnsi="Arial" w:cs="Arial"/>
          <w:sz w:val="24"/>
          <w:szCs w:val="24"/>
          <w:lang w:val="en-US"/>
        </w:rPr>
        <w:tab/>
      </w:r>
      <w:r w:rsidR="00E04016">
        <w:rPr>
          <w:rFonts w:ascii="Arial" w:hAnsi="Arial" w:cs="Arial"/>
          <w:sz w:val="24"/>
          <w:szCs w:val="24"/>
          <w:lang w:val="en-US"/>
        </w:rPr>
        <w:tab/>
      </w:r>
    </w:p>
    <w:p w:rsidR="00FB6BF7" w:rsidRPr="00B43077" w:rsidRDefault="00FB6BF7" w:rsidP="00E04016">
      <w:pPr>
        <w:spacing w:before="240" w:after="0" w:line="360" w:lineRule="auto"/>
        <w:jc w:val="both"/>
        <w:rPr>
          <w:rFonts w:ascii="Arial" w:hAnsi="Arial" w:cs="Arial"/>
          <w:sz w:val="24"/>
          <w:szCs w:val="24"/>
          <w:lang w:val="en-US"/>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1F3A0C" w:rsidRPr="00F909B7">
          <w:rPr>
            <w:rStyle w:val="Hyperlink"/>
            <w:rFonts w:ascii="Arial" w:hAnsi="Arial" w:cs="Arial"/>
            <w:sz w:val="24"/>
            <w:szCs w:val="24"/>
          </w:rPr>
          <w:t>rankooa.attorneys@gmail.com</w:t>
        </w:r>
      </w:hyperlink>
      <w:r>
        <w:rPr>
          <w:rFonts w:ascii="Arial" w:hAnsi="Arial" w:cs="Arial"/>
          <w:sz w:val="24"/>
          <w:szCs w:val="24"/>
        </w:rPr>
        <w:t xml:space="preserve"> </w:t>
      </w:r>
    </w:p>
    <w:p w:rsidR="00D42CE0" w:rsidRPr="0011520A" w:rsidRDefault="00D42CE0" w:rsidP="00D42CE0">
      <w:pPr>
        <w:rPr>
          <w:rFonts w:ascii="Arial Narrow" w:hAnsi="Arial Narrow"/>
          <w:sz w:val="28"/>
          <w:szCs w:val="28"/>
          <w:lang w:val="en-US"/>
        </w:rPr>
      </w:pPr>
    </w:p>
    <w:p w:rsidR="00B56E80" w:rsidRDefault="00B56E80" w:rsidP="00D42CE0">
      <w:pPr>
        <w:rPr>
          <w:sz w:val="28"/>
          <w:szCs w:val="28"/>
          <w:lang w:val="en-US"/>
        </w:rPr>
      </w:pPr>
      <w:r>
        <w:rPr>
          <w:sz w:val="28"/>
          <w:szCs w:val="28"/>
          <w:lang w:val="en-US"/>
        </w:rPr>
        <w:t xml:space="preserve"> </w:t>
      </w:r>
    </w:p>
    <w:p w:rsidR="00B56E80" w:rsidRPr="00A115AF" w:rsidRDefault="00B56E80" w:rsidP="00FC1240">
      <w:pPr>
        <w:rPr>
          <w:sz w:val="28"/>
          <w:szCs w:val="28"/>
          <w:lang w:val="en-US"/>
        </w:rPr>
      </w:pPr>
    </w:p>
    <w:p w:rsidR="00AE0C2D" w:rsidRPr="00FC1240" w:rsidRDefault="00AE0C2D" w:rsidP="00AE0C2D">
      <w:pPr>
        <w:jc w:val="center"/>
        <w:rPr>
          <w:b/>
          <w:bCs/>
          <w:sz w:val="24"/>
          <w:szCs w:val="24"/>
          <w:lang w:val="en-US"/>
        </w:rPr>
      </w:pPr>
    </w:p>
    <w:sectPr w:rsidR="00AE0C2D" w:rsidRPr="00FC12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B2" w:rsidRDefault="007922B2" w:rsidP="0019758A">
      <w:pPr>
        <w:spacing w:after="0" w:line="240" w:lineRule="auto"/>
      </w:pPr>
      <w:r>
        <w:separator/>
      </w:r>
    </w:p>
  </w:endnote>
  <w:endnote w:type="continuationSeparator" w:id="0">
    <w:p w:rsidR="007922B2" w:rsidRDefault="007922B2" w:rsidP="0019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B2" w:rsidRDefault="007922B2" w:rsidP="0019758A">
      <w:pPr>
        <w:spacing w:after="0" w:line="240" w:lineRule="auto"/>
      </w:pPr>
      <w:r>
        <w:separator/>
      </w:r>
    </w:p>
  </w:footnote>
  <w:footnote w:type="continuationSeparator" w:id="0">
    <w:p w:rsidR="007922B2" w:rsidRDefault="007922B2" w:rsidP="0019758A">
      <w:pPr>
        <w:spacing w:after="0" w:line="240" w:lineRule="auto"/>
      </w:pPr>
      <w:r>
        <w:continuationSeparator/>
      </w:r>
    </w:p>
  </w:footnote>
  <w:footnote w:id="1">
    <w:p w:rsidR="007954F9" w:rsidRPr="007954F9" w:rsidRDefault="007954F9">
      <w:pPr>
        <w:pStyle w:val="FootnoteText"/>
        <w:rPr>
          <w:lang w:val="en-GB"/>
        </w:rPr>
      </w:pPr>
      <w:r>
        <w:rPr>
          <w:rStyle w:val="FootnoteReference"/>
        </w:rPr>
        <w:footnoteRef/>
      </w:r>
      <w:r>
        <w:t xml:space="preserve"> </w:t>
      </w:r>
      <w:r>
        <w:rPr>
          <w:lang w:val="en-GB"/>
        </w:rPr>
        <w:t>Act no 81 of 1988 as amended.</w:t>
      </w:r>
    </w:p>
  </w:footnote>
  <w:footnote w:id="2">
    <w:p w:rsidR="00B440C5" w:rsidRPr="00B440C5" w:rsidRDefault="00B440C5">
      <w:pPr>
        <w:pStyle w:val="FootnoteText"/>
        <w:rPr>
          <w:lang w:val="en-GB"/>
        </w:rPr>
      </w:pPr>
      <w:r>
        <w:rPr>
          <w:rStyle w:val="FootnoteReference"/>
        </w:rPr>
        <w:footnoteRef/>
      </w:r>
      <w:r>
        <w:t xml:space="preserve"> </w:t>
      </w:r>
      <w:r w:rsidR="008C7C4A">
        <w:rPr>
          <w:lang w:val="en-GB"/>
        </w:rPr>
        <w:t>2004 (6) SA 222  (CSA)</w:t>
      </w:r>
    </w:p>
  </w:footnote>
  <w:footnote w:id="3">
    <w:p w:rsidR="007954F9" w:rsidRPr="007954F9" w:rsidRDefault="007954F9">
      <w:pPr>
        <w:pStyle w:val="FootnoteText"/>
        <w:rPr>
          <w:lang w:val="en-GB"/>
        </w:rPr>
      </w:pPr>
      <w:r>
        <w:rPr>
          <w:rStyle w:val="FootnoteReference"/>
        </w:rPr>
        <w:footnoteRef/>
      </w:r>
      <w:r>
        <w:t xml:space="preserve"> </w:t>
      </w:r>
      <w:r w:rsidRPr="007954F9">
        <w:t>(20175/2010, ZAGPJHC 275 (26 October 2012)</w:t>
      </w:r>
    </w:p>
  </w:footnote>
  <w:footnote w:id="4">
    <w:p w:rsidR="00FA32C9" w:rsidRPr="00FA32C9" w:rsidRDefault="00FA32C9">
      <w:pPr>
        <w:pStyle w:val="FootnoteText"/>
        <w:rPr>
          <w:lang w:val="en-GB"/>
        </w:rPr>
      </w:pPr>
      <w:r>
        <w:rPr>
          <w:rStyle w:val="FootnoteReference"/>
        </w:rPr>
        <w:footnoteRef/>
      </w:r>
      <w:r>
        <w:t xml:space="preserve"> </w:t>
      </w:r>
      <w:r w:rsidR="00F5788C">
        <w:t>B</w:t>
      </w:r>
      <w:r w:rsidRPr="00FA32C9">
        <w:t>lack administration act 38 of 1927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8B22A1A"/>
    <w:multiLevelType w:val="hybridMultilevel"/>
    <w:tmpl w:val="228CA8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625BBC"/>
    <w:multiLevelType w:val="hybridMultilevel"/>
    <w:tmpl w:val="FA1E0C84"/>
    <w:lvl w:ilvl="0" w:tplc="5EEE39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5C536BA"/>
    <w:multiLevelType w:val="hybridMultilevel"/>
    <w:tmpl w:val="BDB43342"/>
    <w:lvl w:ilvl="0" w:tplc="87566A3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4A235CB0"/>
    <w:multiLevelType w:val="hybridMultilevel"/>
    <w:tmpl w:val="640EEC70"/>
    <w:lvl w:ilvl="0" w:tplc="CD54C5D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3A46367"/>
    <w:multiLevelType w:val="hybridMultilevel"/>
    <w:tmpl w:val="8A265DF4"/>
    <w:lvl w:ilvl="0" w:tplc="54F006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activeWritingStyle w:appName="MSWord" w:lang="en-US" w:vendorID="64" w:dllVersion="0" w:nlCheck="1" w:checkStyle="0"/>
  <w:activeWritingStyle w:appName="MSWord" w:lang="en-ZA" w:vendorID="64" w:dllVersion="0" w:nlCheck="1" w:checkStyle="0"/>
  <w:activeWritingStyle w:appName="MSWord" w:lang="en-US" w:vendorID="64" w:dllVersion="6" w:nlCheck="1" w:checkStyle="1"/>
  <w:activeWritingStyle w:appName="MSWord" w:lang="en-ZA" w:vendorID="64" w:dllVersion="6" w:nlCheck="1" w:checkStyle="1"/>
  <w:activeWritingStyle w:appName="MSWord" w:lang="en-GB" w:vendorID="64" w:dllVersion="6" w:nlCheck="1" w:checkStyle="1"/>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12E80"/>
    <w:rsid w:val="000B612C"/>
    <w:rsid w:val="000D6BBF"/>
    <w:rsid w:val="0011520A"/>
    <w:rsid w:val="00156B1B"/>
    <w:rsid w:val="00171EAC"/>
    <w:rsid w:val="001729E1"/>
    <w:rsid w:val="0019758A"/>
    <w:rsid w:val="001A13CB"/>
    <w:rsid w:val="001B32C9"/>
    <w:rsid w:val="001C6C3E"/>
    <w:rsid w:val="001C7524"/>
    <w:rsid w:val="001E45C6"/>
    <w:rsid w:val="001F3A0C"/>
    <w:rsid w:val="00201F8E"/>
    <w:rsid w:val="00211B62"/>
    <w:rsid w:val="00271909"/>
    <w:rsid w:val="00276CF8"/>
    <w:rsid w:val="002C5045"/>
    <w:rsid w:val="002D6668"/>
    <w:rsid w:val="003560BE"/>
    <w:rsid w:val="0035626E"/>
    <w:rsid w:val="003B561D"/>
    <w:rsid w:val="003D5FEC"/>
    <w:rsid w:val="0045258C"/>
    <w:rsid w:val="004E7A6F"/>
    <w:rsid w:val="0050402D"/>
    <w:rsid w:val="00515B6C"/>
    <w:rsid w:val="00515F0D"/>
    <w:rsid w:val="005407E5"/>
    <w:rsid w:val="00591044"/>
    <w:rsid w:val="00596447"/>
    <w:rsid w:val="005B3452"/>
    <w:rsid w:val="005D3B1D"/>
    <w:rsid w:val="005E5855"/>
    <w:rsid w:val="0061705F"/>
    <w:rsid w:val="006704C0"/>
    <w:rsid w:val="00675F09"/>
    <w:rsid w:val="006B066D"/>
    <w:rsid w:val="006C6534"/>
    <w:rsid w:val="006D0C65"/>
    <w:rsid w:val="006D593E"/>
    <w:rsid w:val="006E792C"/>
    <w:rsid w:val="00714AE1"/>
    <w:rsid w:val="007368A7"/>
    <w:rsid w:val="00760E19"/>
    <w:rsid w:val="00775277"/>
    <w:rsid w:val="007922B2"/>
    <w:rsid w:val="007954F9"/>
    <w:rsid w:val="00796E3E"/>
    <w:rsid w:val="007E356D"/>
    <w:rsid w:val="007F3EC7"/>
    <w:rsid w:val="008452A2"/>
    <w:rsid w:val="00875AB0"/>
    <w:rsid w:val="00882E80"/>
    <w:rsid w:val="0089716F"/>
    <w:rsid w:val="008A3E44"/>
    <w:rsid w:val="008B2B26"/>
    <w:rsid w:val="008C7C4A"/>
    <w:rsid w:val="008F455A"/>
    <w:rsid w:val="00902F21"/>
    <w:rsid w:val="009058AC"/>
    <w:rsid w:val="00921D40"/>
    <w:rsid w:val="00975585"/>
    <w:rsid w:val="009C48FB"/>
    <w:rsid w:val="009D3829"/>
    <w:rsid w:val="00A115AF"/>
    <w:rsid w:val="00A212A7"/>
    <w:rsid w:val="00A47B07"/>
    <w:rsid w:val="00A63727"/>
    <w:rsid w:val="00A84987"/>
    <w:rsid w:val="00A9776B"/>
    <w:rsid w:val="00AE0C2D"/>
    <w:rsid w:val="00AE6E50"/>
    <w:rsid w:val="00AF67F6"/>
    <w:rsid w:val="00B15855"/>
    <w:rsid w:val="00B43077"/>
    <w:rsid w:val="00B440C5"/>
    <w:rsid w:val="00B51E52"/>
    <w:rsid w:val="00B56E80"/>
    <w:rsid w:val="00B761F4"/>
    <w:rsid w:val="00C0485B"/>
    <w:rsid w:val="00C207FB"/>
    <w:rsid w:val="00CA07F6"/>
    <w:rsid w:val="00D3205F"/>
    <w:rsid w:val="00D42CE0"/>
    <w:rsid w:val="00DC0F51"/>
    <w:rsid w:val="00E04016"/>
    <w:rsid w:val="00ED751B"/>
    <w:rsid w:val="00F160AB"/>
    <w:rsid w:val="00F5788C"/>
    <w:rsid w:val="00F83F2F"/>
    <w:rsid w:val="00FA32C9"/>
    <w:rsid w:val="00FA6B13"/>
    <w:rsid w:val="00FB5573"/>
    <w:rsid w:val="00FB6BF7"/>
    <w:rsid w:val="00FC1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semiHidden/>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186">
      <w:bodyDiv w:val="1"/>
      <w:marLeft w:val="0"/>
      <w:marRight w:val="0"/>
      <w:marTop w:val="0"/>
      <w:marBottom w:val="0"/>
      <w:divBdr>
        <w:top w:val="none" w:sz="0" w:space="0" w:color="auto"/>
        <w:left w:val="none" w:sz="0" w:space="0" w:color="auto"/>
        <w:bottom w:val="none" w:sz="0" w:space="0" w:color="auto"/>
        <w:right w:val="none" w:sz="0" w:space="0" w:color="auto"/>
      </w:divBdr>
    </w:div>
    <w:div w:id="173880781">
      <w:bodyDiv w:val="1"/>
      <w:marLeft w:val="0"/>
      <w:marRight w:val="0"/>
      <w:marTop w:val="0"/>
      <w:marBottom w:val="0"/>
      <w:divBdr>
        <w:top w:val="none" w:sz="0" w:space="0" w:color="auto"/>
        <w:left w:val="none" w:sz="0" w:space="0" w:color="auto"/>
        <w:bottom w:val="none" w:sz="0" w:space="0" w:color="auto"/>
        <w:right w:val="none" w:sz="0" w:space="0" w:color="auto"/>
      </w:divBdr>
    </w:div>
    <w:div w:id="16175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radasiattorneys.co.z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nkooa.attorne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Mokone</cp:lastModifiedBy>
  <cp:revision>3</cp:revision>
  <cp:lastPrinted>2022-06-28T09:52:00Z</cp:lastPrinted>
  <dcterms:created xsi:type="dcterms:W3CDTF">2022-07-11T13:29:00Z</dcterms:created>
  <dcterms:modified xsi:type="dcterms:W3CDTF">2022-07-11T13:39:00Z</dcterms:modified>
</cp:coreProperties>
</file>