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372" w:rsidRPr="00C201B8" w:rsidRDefault="00264372" w:rsidP="00264372">
      <w:pPr>
        <w:jc w:val="center"/>
        <w:rPr>
          <w:rFonts w:asciiTheme="minorHAnsi" w:hAnsiTheme="minorHAnsi" w:cstheme="minorHAnsi"/>
          <w:sz w:val="26"/>
          <w:szCs w:val="26"/>
        </w:rPr>
      </w:pPr>
      <w:r w:rsidRPr="00C201B8">
        <w:rPr>
          <w:rFonts w:asciiTheme="minorHAnsi" w:hAnsiTheme="minorHAnsi" w:cstheme="minorHAnsi"/>
          <w:noProof/>
          <w:sz w:val="26"/>
          <w:szCs w:val="26"/>
          <w:lang w:val="en-ZA" w:eastAsia="en-ZA"/>
        </w:rPr>
        <w:drawing>
          <wp:inline distT="0" distB="0" distL="0" distR="0" wp14:anchorId="2A84B4A4" wp14:editId="4012C804">
            <wp:extent cx="895350" cy="1066800"/>
            <wp:effectExtent l="0" t="0" r="0" b="0"/>
            <wp:docPr id="3" name="Picture 3" descr="Description: cid:image001.png@01D02E4A.A6E99D50"/>
            <wp:cNvGraphicFramePr/>
            <a:graphic xmlns:a="http://schemas.openxmlformats.org/drawingml/2006/main">
              <a:graphicData uri="http://schemas.openxmlformats.org/drawingml/2006/picture">
                <pic:pic xmlns:pic="http://schemas.openxmlformats.org/drawingml/2006/picture">
                  <pic:nvPicPr>
                    <pic:cNvPr id="2" name="Picture 2" descr="Description: cid:image001.png@01D02E4A.A6E99D50"/>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1066800"/>
                    </a:xfrm>
                    <a:prstGeom prst="rect">
                      <a:avLst/>
                    </a:prstGeom>
                    <a:noFill/>
                    <a:ln>
                      <a:noFill/>
                    </a:ln>
                  </pic:spPr>
                </pic:pic>
              </a:graphicData>
            </a:graphic>
          </wp:inline>
        </w:drawing>
      </w:r>
    </w:p>
    <w:p w:rsidR="00264372" w:rsidRDefault="00264372" w:rsidP="00264372">
      <w:pPr>
        <w:jc w:val="center"/>
        <w:rPr>
          <w:rFonts w:asciiTheme="minorHAnsi" w:hAnsiTheme="minorHAnsi" w:cstheme="minorHAnsi"/>
          <w:b/>
          <w:sz w:val="26"/>
          <w:szCs w:val="26"/>
        </w:rPr>
      </w:pPr>
    </w:p>
    <w:p w:rsidR="00264372" w:rsidRDefault="00264372" w:rsidP="00264372">
      <w:pPr>
        <w:jc w:val="center"/>
        <w:rPr>
          <w:rFonts w:asciiTheme="minorHAnsi" w:hAnsiTheme="minorHAnsi" w:cstheme="minorHAnsi"/>
          <w:b/>
          <w:sz w:val="26"/>
          <w:szCs w:val="26"/>
        </w:rPr>
      </w:pPr>
      <w:r w:rsidRPr="00C201B8">
        <w:rPr>
          <w:rFonts w:asciiTheme="minorHAnsi" w:hAnsiTheme="minorHAnsi" w:cstheme="minorHAnsi"/>
          <w:b/>
          <w:sz w:val="26"/>
          <w:szCs w:val="26"/>
        </w:rPr>
        <w:t>IN THE HIGH COURT OF SOUTH AFRICA</w:t>
      </w:r>
    </w:p>
    <w:p w:rsidR="00264372" w:rsidRPr="00C201B8" w:rsidRDefault="00264372" w:rsidP="00264372">
      <w:pPr>
        <w:jc w:val="center"/>
        <w:rPr>
          <w:rFonts w:asciiTheme="minorHAnsi" w:hAnsiTheme="minorHAnsi" w:cstheme="minorHAnsi"/>
          <w:b/>
          <w:sz w:val="26"/>
          <w:szCs w:val="26"/>
        </w:rPr>
      </w:pPr>
      <w:r w:rsidRPr="00C201B8">
        <w:rPr>
          <w:rFonts w:asciiTheme="minorHAnsi" w:hAnsiTheme="minorHAnsi" w:cstheme="minorHAnsi"/>
          <w:b/>
          <w:sz w:val="26"/>
          <w:szCs w:val="26"/>
        </w:rPr>
        <w:t>GAUTENG LOCAL DIVISION, JOHANNESBURG</w:t>
      </w:r>
    </w:p>
    <w:p w:rsidR="00264372" w:rsidRPr="00C201B8" w:rsidRDefault="00264372" w:rsidP="00264372">
      <w:pPr>
        <w:pStyle w:val="Heading3"/>
      </w:pPr>
      <w:r w:rsidRPr="00C201B8">
        <w:rPr>
          <w:rFonts w:asciiTheme="minorHAnsi" w:hAnsiTheme="minorHAnsi" w:cstheme="minorHAnsi"/>
          <w:b w:val="0"/>
          <w:noProof/>
          <w:sz w:val="26"/>
          <w:szCs w:val="26"/>
          <w:lang w:val="en-ZA" w:eastAsia="en-ZA"/>
        </w:rPr>
        <mc:AlternateContent>
          <mc:Choice Requires="wps">
            <w:drawing>
              <wp:anchor distT="0" distB="0" distL="114300" distR="114300" simplePos="0" relativeHeight="251659264" behindDoc="0" locked="0" layoutInCell="1" allowOverlap="1" wp14:anchorId="22E9F742" wp14:editId="04BF6976">
                <wp:simplePos x="0" y="0"/>
                <wp:positionH relativeFrom="column">
                  <wp:posOffset>-419100</wp:posOffset>
                </wp:positionH>
                <wp:positionV relativeFrom="paragraph">
                  <wp:posOffset>29210</wp:posOffset>
                </wp:positionV>
                <wp:extent cx="2419350" cy="13525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352550"/>
                        </a:xfrm>
                        <a:prstGeom prst="rect">
                          <a:avLst/>
                        </a:prstGeom>
                        <a:solidFill>
                          <a:srgbClr val="FFFFFF"/>
                        </a:solidFill>
                        <a:ln w="9525">
                          <a:solidFill>
                            <a:srgbClr val="000000"/>
                          </a:solidFill>
                          <a:miter lim="800000"/>
                          <a:headEnd/>
                          <a:tailEnd/>
                        </a:ln>
                      </wps:spPr>
                      <wps:txbx>
                        <w:txbxContent>
                          <w:p w:rsidR="00BA1EC7" w:rsidRPr="00F75FD7" w:rsidRDefault="00F75FD7" w:rsidP="00F75FD7">
                            <w:pPr>
                              <w:spacing w:after="200" w:line="276" w:lineRule="auto"/>
                              <w:ind w:left="720" w:hanging="360"/>
                              <w:suppressOverlap/>
                              <w:rPr>
                                <w:b/>
                                <w:sz w:val="16"/>
                                <w:szCs w:val="16"/>
                              </w:rPr>
                            </w:pPr>
                            <w:r w:rsidRPr="008B34AE">
                              <w:rPr>
                                <w:b/>
                                <w:sz w:val="16"/>
                                <w:szCs w:val="16"/>
                              </w:rPr>
                              <w:t>(1)</w:t>
                            </w:r>
                            <w:r w:rsidRPr="008B34AE">
                              <w:rPr>
                                <w:b/>
                                <w:sz w:val="16"/>
                                <w:szCs w:val="16"/>
                              </w:rPr>
                              <w:tab/>
                            </w:r>
                            <w:r w:rsidR="00BA1EC7" w:rsidRPr="00F75FD7">
                              <w:rPr>
                                <w:b/>
                                <w:sz w:val="16"/>
                                <w:szCs w:val="16"/>
                              </w:rPr>
                              <w:t>Reportable: No</w:t>
                            </w:r>
                          </w:p>
                          <w:p w:rsidR="00BA1EC7" w:rsidRPr="00F75FD7" w:rsidRDefault="00F75FD7" w:rsidP="00F75FD7">
                            <w:pPr>
                              <w:spacing w:after="200" w:line="276" w:lineRule="auto"/>
                              <w:ind w:left="720" w:hanging="360"/>
                              <w:suppressOverlap/>
                              <w:rPr>
                                <w:b/>
                                <w:sz w:val="16"/>
                                <w:szCs w:val="16"/>
                              </w:rPr>
                            </w:pPr>
                            <w:r w:rsidRPr="008B34AE">
                              <w:rPr>
                                <w:b/>
                                <w:sz w:val="16"/>
                                <w:szCs w:val="16"/>
                              </w:rPr>
                              <w:t>(2)</w:t>
                            </w:r>
                            <w:r w:rsidRPr="008B34AE">
                              <w:rPr>
                                <w:b/>
                                <w:sz w:val="16"/>
                                <w:szCs w:val="16"/>
                              </w:rPr>
                              <w:tab/>
                            </w:r>
                            <w:r w:rsidR="00BA1EC7" w:rsidRPr="00F75FD7">
                              <w:rPr>
                                <w:b/>
                                <w:sz w:val="16"/>
                                <w:szCs w:val="16"/>
                              </w:rPr>
                              <w:t>Of interest to other Judges: No</w:t>
                            </w:r>
                          </w:p>
                          <w:p w:rsidR="00BA1EC7" w:rsidRPr="00F75FD7" w:rsidRDefault="00F75FD7" w:rsidP="00F75FD7">
                            <w:pPr>
                              <w:spacing w:after="200" w:line="276" w:lineRule="auto"/>
                              <w:ind w:left="720" w:hanging="360"/>
                              <w:suppressOverlap/>
                              <w:rPr>
                                <w:b/>
                                <w:sz w:val="16"/>
                                <w:szCs w:val="16"/>
                              </w:rPr>
                            </w:pPr>
                            <w:r>
                              <w:rPr>
                                <w:b/>
                                <w:sz w:val="16"/>
                                <w:szCs w:val="16"/>
                              </w:rPr>
                              <w:t>(3)</w:t>
                            </w:r>
                            <w:r>
                              <w:rPr>
                                <w:b/>
                                <w:sz w:val="16"/>
                                <w:szCs w:val="16"/>
                              </w:rPr>
                              <w:tab/>
                            </w:r>
                            <w:r w:rsidR="00BA1EC7" w:rsidRPr="00F75FD7">
                              <w:rPr>
                                <w:b/>
                                <w:sz w:val="16"/>
                                <w:szCs w:val="16"/>
                              </w:rPr>
                              <w:t>Revised: No</w:t>
                            </w:r>
                          </w:p>
                          <w:p w:rsidR="00BA1EC7" w:rsidRPr="00AB7D21" w:rsidRDefault="00BA1EC7" w:rsidP="00264372">
                            <w:pPr>
                              <w:spacing w:after="200" w:line="276" w:lineRule="auto"/>
                              <w:ind w:left="360"/>
                              <w:suppressOverlap/>
                              <w:rPr>
                                <w:b/>
                                <w:sz w:val="16"/>
                                <w:szCs w:val="16"/>
                              </w:rPr>
                            </w:pPr>
                            <w:r w:rsidRPr="00AB7D21">
                              <w:rPr>
                                <w:b/>
                                <w:sz w:val="16"/>
                                <w:szCs w:val="16"/>
                              </w:rPr>
                              <w:t>Date:</w:t>
                            </w:r>
                            <w:r>
                              <w:rPr>
                                <w:b/>
                                <w:sz w:val="16"/>
                                <w:szCs w:val="16"/>
                              </w:rPr>
                              <w:t xml:space="preserve"> 12</w:t>
                            </w:r>
                            <w:r w:rsidRPr="00AB7D21">
                              <w:rPr>
                                <w:b/>
                                <w:sz w:val="16"/>
                                <w:szCs w:val="16"/>
                              </w:rPr>
                              <w:t>/</w:t>
                            </w:r>
                            <w:r>
                              <w:rPr>
                                <w:b/>
                                <w:sz w:val="16"/>
                                <w:szCs w:val="16"/>
                              </w:rPr>
                              <w:t>08</w:t>
                            </w:r>
                            <w:r w:rsidRPr="00AB7D21">
                              <w:rPr>
                                <w:b/>
                                <w:sz w:val="16"/>
                                <w:szCs w:val="16"/>
                              </w:rPr>
                              <w:t>/20</w:t>
                            </w:r>
                            <w:r>
                              <w:rPr>
                                <w:b/>
                                <w:sz w:val="16"/>
                                <w:szCs w:val="16"/>
                              </w:rPr>
                              <w:t>22</w:t>
                            </w:r>
                          </w:p>
                          <w:p w:rsidR="00BA1EC7" w:rsidRDefault="00BA1EC7" w:rsidP="00264372">
                            <w:pPr>
                              <w:suppressOverlap/>
                              <w:rPr>
                                <w:b/>
                                <w:sz w:val="16"/>
                                <w:szCs w:val="16"/>
                              </w:rPr>
                            </w:pPr>
                            <w:r>
                              <w:rPr>
                                <w:b/>
                                <w:sz w:val="16"/>
                                <w:szCs w:val="16"/>
                              </w:rPr>
                              <w:t xml:space="preserve"> _____________</w:t>
                            </w:r>
                          </w:p>
                          <w:p w:rsidR="00BA1EC7" w:rsidRDefault="00BA1EC7" w:rsidP="00264372">
                            <w:pPr>
                              <w:suppressOverlap/>
                            </w:pPr>
                            <w:r>
                              <w:t>A Maier-Frawley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E9F742" id="_x0000_t202" coordsize="21600,21600" o:spt="202" path="m,l,21600r21600,l21600,xe">
                <v:stroke joinstyle="miter"/>
                <v:path gradientshapeok="t" o:connecttype="rect"/>
              </v:shapetype>
              <v:shape id="Text Box 2" o:spid="_x0000_s1026" type="#_x0000_t202" style="position:absolute;margin-left:-33pt;margin-top:2.3pt;width:190.5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">
                <v:textbox>
                  <w:txbxContent>
                    <w:p w:rsidR="00BA1EC7" w:rsidRPr="00F75FD7" w:rsidRDefault="00F75FD7" w:rsidP="00F75FD7">
                      <w:pPr>
                        <w:spacing w:after="200" w:line="276" w:lineRule="auto"/>
                        <w:ind w:left="720" w:hanging="360"/>
                        <w:suppressOverlap/>
                        <w:rPr>
                          <w:b/>
                          <w:sz w:val="16"/>
                          <w:szCs w:val="16"/>
                        </w:rPr>
                      </w:pPr>
                      <w:r w:rsidRPr="008B34AE">
                        <w:rPr>
                          <w:b/>
                          <w:sz w:val="16"/>
                          <w:szCs w:val="16"/>
                        </w:rPr>
                        <w:t>(1)</w:t>
                      </w:r>
                      <w:r w:rsidRPr="008B34AE">
                        <w:rPr>
                          <w:b/>
                          <w:sz w:val="16"/>
                          <w:szCs w:val="16"/>
                        </w:rPr>
                        <w:tab/>
                      </w:r>
                      <w:r w:rsidR="00BA1EC7" w:rsidRPr="00F75FD7">
                        <w:rPr>
                          <w:b/>
                          <w:sz w:val="16"/>
                          <w:szCs w:val="16"/>
                        </w:rPr>
                        <w:t>Reportable: No</w:t>
                      </w:r>
                    </w:p>
                    <w:p w:rsidR="00BA1EC7" w:rsidRPr="00F75FD7" w:rsidRDefault="00F75FD7" w:rsidP="00F75FD7">
                      <w:pPr>
                        <w:spacing w:after="200" w:line="276" w:lineRule="auto"/>
                        <w:ind w:left="720" w:hanging="360"/>
                        <w:suppressOverlap/>
                        <w:rPr>
                          <w:b/>
                          <w:sz w:val="16"/>
                          <w:szCs w:val="16"/>
                        </w:rPr>
                      </w:pPr>
                      <w:r w:rsidRPr="008B34AE">
                        <w:rPr>
                          <w:b/>
                          <w:sz w:val="16"/>
                          <w:szCs w:val="16"/>
                        </w:rPr>
                        <w:t>(2)</w:t>
                      </w:r>
                      <w:r w:rsidRPr="008B34AE">
                        <w:rPr>
                          <w:b/>
                          <w:sz w:val="16"/>
                          <w:szCs w:val="16"/>
                        </w:rPr>
                        <w:tab/>
                      </w:r>
                      <w:r w:rsidR="00BA1EC7" w:rsidRPr="00F75FD7">
                        <w:rPr>
                          <w:b/>
                          <w:sz w:val="16"/>
                          <w:szCs w:val="16"/>
                        </w:rPr>
                        <w:t>Of interest to other Judges: No</w:t>
                      </w:r>
                    </w:p>
                    <w:p w:rsidR="00BA1EC7" w:rsidRPr="00F75FD7" w:rsidRDefault="00F75FD7" w:rsidP="00F75FD7">
                      <w:pPr>
                        <w:spacing w:after="200" w:line="276" w:lineRule="auto"/>
                        <w:ind w:left="720" w:hanging="360"/>
                        <w:suppressOverlap/>
                        <w:rPr>
                          <w:b/>
                          <w:sz w:val="16"/>
                          <w:szCs w:val="16"/>
                        </w:rPr>
                      </w:pPr>
                      <w:r>
                        <w:rPr>
                          <w:b/>
                          <w:sz w:val="16"/>
                          <w:szCs w:val="16"/>
                        </w:rPr>
                        <w:t>(3)</w:t>
                      </w:r>
                      <w:r>
                        <w:rPr>
                          <w:b/>
                          <w:sz w:val="16"/>
                          <w:szCs w:val="16"/>
                        </w:rPr>
                        <w:tab/>
                      </w:r>
                      <w:r w:rsidR="00BA1EC7" w:rsidRPr="00F75FD7">
                        <w:rPr>
                          <w:b/>
                          <w:sz w:val="16"/>
                          <w:szCs w:val="16"/>
                        </w:rPr>
                        <w:t>Revised: No</w:t>
                      </w:r>
                    </w:p>
                    <w:p w:rsidR="00BA1EC7" w:rsidRPr="00AB7D21" w:rsidRDefault="00BA1EC7" w:rsidP="00264372">
                      <w:pPr>
                        <w:spacing w:after="200" w:line="276" w:lineRule="auto"/>
                        <w:ind w:left="360"/>
                        <w:suppressOverlap/>
                        <w:rPr>
                          <w:b/>
                          <w:sz w:val="16"/>
                          <w:szCs w:val="16"/>
                        </w:rPr>
                      </w:pPr>
                      <w:r w:rsidRPr="00AB7D21">
                        <w:rPr>
                          <w:b/>
                          <w:sz w:val="16"/>
                          <w:szCs w:val="16"/>
                        </w:rPr>
                        <w:t>Date:</w:t>
                      </w:r>
                      <w:r>
                        <w:rPr>
                          <w:b/>
                          <w:sz w:val="16"/>
                          <w:szCs w:val="16"/>
                        </w:rPr>
                        <w:t xml:space="preserve"> 12</w:t>
                      </w:r>
                      <w:r w:rsidRPr="00AB7D21">
                        <w:rPr>
                          <w:b/>
                          <w:sz w:val="16"/>
                          <w:szCs w:val="16"/>
                        </w:rPr>
                        <w:t>/</w:t>
                      </w:r>
                      <w:r>
                        <w:rPr>
                          <w:b/>
                          <w:sz w:val="16"/>
                          <w:szCs w:val="16"/>
                        </w:rPr>
                        <w:t>08</w:t>
                      </w:r>
                      <w:r w:rsidRPr="00AB7D21">
                        <w:rPr>
                          <w:b/>
                          <w:sz w:val="16"/>
                          <w:szCs w:val="16"/>
                        </w:rPr>
                        <w:t>/20</w:t>
                      </w:r>
                      <w:r>
                        <w:rPr>
                          <w:b/>
                          <w:sz w:val="16"/>
                          <w:szCs w:val="16"/>
                        </w:rPr>
                        <w:t>22</w:t>
                      </w:r>
                    </w:p>
                    <w:p w:rsidR="00BA1EC7" w:rsidRDefault="00BA1EC7" w:rsidP="00264372">
                      <w:pPr>
                        <w:suppressOverlap/>
                        <w:rPr>
                          <w:b/>
                          <w:sz w:val="16"/>
                          <w:szCs w:val="16"/>
                        </w:rPr>
                      </w:pPr>
                      <w:r>
                        <w:rPr>
                          <w:b/>
                          <w:sz w:val="16"/>
                          <w:szCs w:val="16"/>
                        </w:rPr>
                        <w:t xml:space="preserve"> _____________</w:t>
                      </w:r>
                    </w:p>
                    <w:p w:rsidR="00BA1EC7" w:rsidRDefault="00BA1EC7" w:rsidP="00264372">
                      <w:pPr>
                        <w:suppressOverlap/>
                      </w:pPr>
                      <w:r>
                        <w:t>A Maier-Frawley</w:t>
                      </w:r>
                    </w:p>
                  </w:txbxContent>
                </v:textbox>
              </v:shape>
            </w:pict>
          </mc:Fallback>
        </mc:AlternateContent>
      </w:r>
    </w:p>
    <w:p w:rsidR="00264372" w:rsidRPr="00C201B8" w:rsidRDefault="00264372" w:rsidP="00264372">
      <w:pPr>
        <w:jc w:val="center"/>
        <w:rPr>
          <w:rFonts w:asciiTheme="minorHAnsi" w:hAnsiTheme="minorHAnsi" w:cstheme="minorHAnsi"/>
          <w:sz w:val="26"/>
          <w:szCs w:val="26"/>
        </w:rPr>
      </w:pPr>
    </w:p>
    <w:p w:rsidR="00264372" w:rsidRDefault="00264372" w:rsidP="00264372">
      <w:pPr>
        <w:spacing w:after="120"/>
        <w:jc w:val="right"/>
        <w:rPr>
          <w:rFonts w:asciiTheme="minorHAnsi" w:hAnsiTheme="minorHAnsi" w:cstheme="minorHAnsi"/>
          <w:sz w:val="26"/>
          <w:szCs w:val="26"/>
        </w:rPr>
      </w:pPr>
      <w:r w:rsidRPr="00C201B8">
        <w:rPr>
          <w:rFonts w:asciiTheme="minorHAnsi" w:hAnsiTheme="minorHAnsi" w:cstheme="minorHAnsi"/>
          <w:b/>
          <w:sz w:val="26"/>
          <w:szCs w:val="26"/>
        </w:rPr>
        <w:t xml:space="preserve">CASE NO: </w:t>
      </w:r>
      <w:r w:rsidRPr="00C201B8">
        <w:rPr>
          <w:rFonts w:asciiTheme="minorHAnsi" w:hAnsiTheme="minorHAnsi" w:cstheme="minorHAnsi"/>
          <w:sz w:val="26"/>
          <w:szCs w:val="26"/>
        </w:rPr>
        <w:t xml:space="preserve"> </w:t>
      </w:r>
      <w:r>
        <w:rPr>
          <w:rFonts w:asciiTheme="minorHAnsi" w:hAnsiTheme="minorHAnsi" w:cstheme="minorHAnsi"/>
          <w:sz w:val="26"/>
          <w:szCs w:val="26"/>
        </w:rPr>
        <w:t>20</w:t>
      </w:r>
      <w:r w:rsidR="00A6615A">
        <w:rPr>
          <w:rFonts w:asciiTheme="minorHAnsi" w:hAnsiTheme="minorHAnsi" w:cstheme="minorHAnsi"/>
          <w:sz w:val="26"/>
          <w:szCs w:val="26"/>
        </w:rPr>
        <w:t>21</w:t>
      </w:r>
      <w:r>
        <w:rPr>
          <w:rFonts w:asciiTheme="minorHAnsi" w:hAnsiTheme="minorHAnsi" w:cstheme="minorHAnsi"/>
          <w:sz w:val="26"/>
          <w:szCs w:val="26"/>
        </w:rPr>
        <w:t>/</w:t>
      </w:r>
      <w:r w:rsidR="00A6615A">
        <w:rPr>
          <w:rFonts w:asciiTheme="minorHAnsi" w:hAnsiTheme="minorHAnsi" w:cstheme="minorHAnsi"/>
          <w:sz w:val="26"/>
          <w:szCs w:val="26"/>
        </w:rPr>
        <w:t>25614</w:t>
      </w:r>
    </w:p>
    <w:p w:rsidR="00BB3561" w:rsidRDefault="00BB3561" w:rsidP="00264372">
      <w:pPr>
        <w:spacing w:after="120"/>
        <w:jc w:val="right"/>
        <w:rPr>
          <w:rFonts w:asciiTheme="minorHAnsi" w:hAnsiTheme="minorHAnsi" w:cstheme="minorHAnsi"/>
          <w:sz w:val="26"/>
          <w:szCs w:val="26"/>
        </w:rPr>
      </w:pPr>
    </w:p>
    <w:p w:rsidR="00264372" w:rsidRDefault="00264372" w:rsidP="00264372">
      <w:pPr>
        <w:spacing w:after="120"/>
        <w:jc w:val="right"/>
        <w:rPr>
          <w:rFonts w:asciiTheme="minorHAnsi" w:hAnsiTheme="minorHAnsi" w:cstheme="minorHAnsi"/>
          <w:sz w:val="26"/>
          <w:szCs w:val="26"/>
        </w:rPr>
      </w:pPr>
    </w:p>
    <w:p w:rsidR="00264372" w:rsidRDefault="00264372" w:rsidP="00264372">
      <w:pPr>
        <w:jc w:val="both"/>
        <w:rPr>
          <w:rFonts w:asciiTheme="minorHAnsi" w:hAnsiTheme="minorHAnsi" w:cstheme="minorHAnsi"/>
          <w:sz w:val="26"/>
          <w:szCs w:val="26"/>
        </w:rPr>
      </w:pPr>
    </w:p>
    <w:p w:rsidR="00264372" w:rsidRDefault="00264372" w:rsidP="00264372">
      <w:pPr>
        <w:jc w:val="both"/>
        <w:rPr>
          <w:rFonts w:asciiTheme="minorHAnsi" w:hAnsiTheme="minorHAnsi" w:cstheme="minorHAnsi"/>
          <w:sz w:val="26"/>
          <w:szCs w:val="26"/>
        </w:rPr>
      </w:pPr>
    </w:p>
    <w:p w:rsidR="00264372" w:rsidRPr="00C201B8" w:rsidRDefault="00264372" w:rsidP="00264372">
      <w:pPr>
        <w:jc w:val="both"/>
        <w:rPr>
          <w:rFonts w:asciiTheme="minorHAnsi" w:hAnsiTheme="minorHAnsi" w:cstheme="minorHAnsi"/>
          <w:sz w:val="26"/>
          <w:szCs w:val="26"/>
        </w:rPr>
      </w:pPr>
      <w:r w:rsidRPr="00C201B8">
        <w:rPr>
          <w:rFonts w:asciiTheme="minorHAnsi" w:hAnsiTheme="minorHAnsi" w:cstheme="minorHAnsi"/>
          <w:sz w:val="26"/>
          <w:szCs w:val="26"/>
        </w:rPr>
        <w:t xml:space="preserve">In the </w:t>
      </w:r>
      <w:r>
        <w:rPr>
          <w:rFonts w:asciiTheme="minorHAnsi" w:hAnsiTheme="minorHAnsi" w:cstheme="minorHAnsi"/>
          <w:sz w:val="26"/>
          <w:szCs w:val="26"/>
        </w:rPr>
        <w:t>matter between</w:t>
      </w:r>
      <w:r w:rsidRPr="00C201B8">
        <w:rPr>
          <w:rFonts w:asciiTheme="minorHAnsi" w:hAnsiTheme="minorHAnsi" w:cstheme="minorHAnsi"/>
          <w:sz w:val="26"/>
          <w:szCs w:val="26"/>
        </w:rPr>
        <w:t>:</w:t>
      </w:r>
    </w:p>
    <w:p w:rsidR="00264372" w:rsidRPr="006054CB" w:rsidRDefault="00264372" w:rsidP="00264372">
      <w:pPr>
        <w:ind w:right="-46"/>
        <w:rPr>
          <w:rFonts w:asciiTheme="minorHAnsi" w:hAnsiTheme="minorHAnsi" w:cstheme="minorHAnsi"/>
          <w:sz w:val="26"/>
          <w:szCs w:val="26"/>
        </w:rPr>
      </w:pPr>
    </w:p>
    <w:p w:rsidR="00264372" w:rsidRPr="006054CB" w:rsidRDefault="00264372" w:rsidP="00264372">
      <w:pPr>
        <w:ind w:right="-46"/>
        <w:rPr>
          <w:rFonts w:asciiTheme="minorHAnsi" w:hAnsiTheme="minorHAnsi" w:cstheme="minorHAnsi"/>
          <w:sz w:val="26"/>
          <w:szCs w:val="26"/>
        </w:rPr>
      </w:pPr>
    </w:p>
    <w:p w:rsidR="00264372" w:rsidRPr="00B13FBA" w:rsidRDefault="00264372" w:rsidP="00264372">
      <w:pPr>
        <w:ind w:right="-46"/>
        <w:rPr>
          <w:rFonts w:asciiTheme="minorHAnsi" w:hAnsiTheme="minorHAnsi" w:cstheme="minorHAnsi"/>
          <w:sz w:val="26"/>
          <w:szCs w:val="26"/>
        </w:rPr>
      </w:pPr>
      <w:r>
        <w:rPr>
          <w:rFonts w:asciiTheme="minorHAnsi" w:hAnsiTheme="minorHAnsi" w:cstheme="minorHAnsi"/>
          <w:b/>
          <w:sz w:val="26"/>
          <w:szCs w:val="26"/>
        </w:rPr>
        <w:t>VBS MUTUAL BANK (IN LIQUIDATION)</w:t>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t xml:space="preserve"> Applicant</w:t>
      </w:r>
    </w:p>
    <w:p w:rsidR="00264372" w:rsidRDefault="00264372" w:rsidP="00264372">
      <w:pPr>
        <w:ind w:right="-46"/>
        <w:rPr>
          <w:rFonts w:asciiTheme="minorHAnsi" w:hAnsiTheme="minorHAnsi" w:cstheme="minorHAnsi"/>
          <w:sz w:val="26"/>
          <w:szCs w:val="26"/>
        </w:rPr>
      </w:pPr>
    </w:p>
    <w:p w:rsidR="00264372" w:rsidRPr="006168BD" w:rsidRDefault="00264372" w:rsidP="00264372">
      <w:pPr>
        <w:ind w:right="-46"/>
        <w:rPr>
          <w:rFonts w:asciiTheme="minorHAnsi" w:hAnsiTheme="minorHAnsi" w:cstheme="minorHAnsi"/>
          <w:sz w:val="26"/>
          <w:szCs w:val="26"/>
        </w:rPr>
      </w:pPr>
      <w:r>
        <w:rPr>
          <w:rFonts w:asciiTheme="minorHAnsi" w:hAnsiTheme="minorHAnsi" w:cstheme="minorHAnsi"/>
          <w:sz w:val="26"/>
          <w:szCs w:val="26"/>
        </w:rPr>
        <w:t>a</w:t>
      </w:r>
      <w:r w:rsidRPr="006168BD">
        <w:rPr>
          <w:rFonts w:asciiTheme="minorHAnsi" w:hAnsiTheme="minorHAnsi" w:cstheme="minorHAnsi"/>
          <w:sz w:val="26"/>
          <w:szCs w:val="26"/>
        </w:rPr>
        <w:t>nd</w:t>
      </w:r>
    </w:p>
    <w:p w:rsidR="00264372" w:rsidRPr="00B13FBA" w:rsidRDefault="00264372" w:rsidP="00264372">
      <w:pPr>
        <w:ind w:right="-46"/>
        <w:rPr>
          <w:rFonts w:asciiTheme="minorHAnsi" w:hAnsiTheme="minorHAnsi" w:cstheme="minorHAnsi"/>
          <w:sz w:val="26"/>
          <w:szCs w:val="26"/>
        </w:rPr>
      </w:pPr>
    </w:p>
    <w:p w:rsidR="00264372" w:rsidRDefault="00264372" w:rsidP="00264372">
      <w:pPr>
        <w:ind w:right="-46"/>
        <w:rPr>
          <w:rFonts w:asciiTheme="minorHAnsi" w:hAnsiTheme="minorHAnsi" w:cstheme="minorHAnsi"/>
          <w:b/>
          <w:sz w:val="26"/>
          <w:szCs w:val="26"/>
        </w:rPr>
      </w:pPr>
      <w:r>
        <w:rPr>
          <w:rFonts w:asciiTheme="minorHAnsi" w:hAnsiTheme="minorHAnsi" w:cstheme="minorHAnsi"/>
          <w:b/>
          <w:sz w:val="26"/>
          <w:szCs w:val="26"/>
        </w:rPr>
        <w:t>THE UNIVERSAL SERVICE AND ACCESS AGENCY</w:t>
      </w:r>
    </w:p>
    <w:p w:rsidR="00264372" w:rsidRDefault="00264372" w:rsidP="00264372">
      <w:pPr>
        <w:ind w:right="-46"/>
        <w:rPr>
          <w:rFonts w:asciiTheme="minorHAnsi" w:hAnsiTheme="minorHAnsi" w:cstheme="minorHAnsi"/>
          <w:sz w:val="26"/>
          <w:szCs w:val="26"/>
        </w:rPr>
      </w:pPr>
      <w:r>
        <w:rPr>
          <w:rFonts w:asciiTheme="minorHAnsi" w:hAnsiTheme="minorHAnsi" w:cstheme="minorHAnsi"/>
          <w:b/>
          <w:sz w:val="26"/>
          <w:szCs w:val="26"/>
        </w:rPr>
        <w:t xml:space="preserve"> OF SOUTH AFRICA</w:t>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t xml:space="preserve">        Respondent</w:t>
      </w:r>
    </w:p>
    <w:p w:rsidR="00264372" w:rsidRPr="006168BD" w:rsidRDefault="00264372" w:rsidP="00264372">
      <w:pPr>
        <w:ind w:right="-46"/>
        <w:rPr>
          <w:rFonts w:asciiTheme="minorHAnsi" w:hAnsiTheme="minorHAnsi" w:cstheme="minorHAnsi"/>
          <w:sz w:val="26"/>
          <w:szCs w:val="26"/>
        </w:rPr>
      </w:pPr>
    </w:p>
    <w:p w:rsidR="00264372" w:rsidRPr="006C65AB" w:rsidRDefault="00264372" w:rsidP="00264372">
      <w:pPr>
        <w:ind w:right="-46"/>
        <w:rPr>
          <w:rFonts w:asciiTheme="minorHAnsi" w:hAnsiTheme="minorHAnsi" w:cstheme="minorHAnsi"/>
          <w:sz w:val="26"/>
          <w:szCs w:val="26"/>
        </w:rPr>
      </w:pPr>
    </w:p>
    <w:p w:rsidR="00264372" w:rsidRPr="00C201B8" w:rsidRDefault="00264372" w:rsidP="00264372">
      <w:pPr>
        <w:spacing w:after="120"/>
        <w:jc w:val="both"/>
        <w:rPr>
          <w:rFonts w:asciiTheme="minorHAnsi" w:hAnsiTheme="minorHAnsi" w:cstheme="minorHAnsi"/>
          <w:sz w:val="26"/>
          <w:szCs w:val="26"/>
        </w:rPr>
      </w:pPr>
      <w:r w:rsidRPr="00C201B8">
        <w:rPr>
          <w:rFonts w:asciiTheme="minorHAnsi" w:hAnsiTheme="minorHAnsi" w:cstheme="minorHAnsi"/>
          <w:sz w:val="26"/>
          <w:szCs w:val="26"/>
        </w:rPr>
        <w:t>__________________________________________________________</w:t>
      </w:r>
      <w:r>
        <w:rPr>
          <w:rFonts w:asciiTheme="minorHAnsi" w:hAnsiTheme="minorHAnsi" w:cstheme="minorHAnsi"/>
          <w:sz w:val="26"/>
          <w:szCs w:val="26"/>
        </w:rPr>
        <w:t>________</w:t>
      </w:r>
    </w:p>
    <w:p w:rsidR="00264372" w:rsidRPr="00C201B8" w:rsidRDefault="00264372" w:rsidP="00264372">
      <w:pPr>
        <w:spacing w:after="120"/>
        <w:jc w:val="center"/>
        <w:rPr>
          <w:rFonts w:asciiTheme="minorHAnsi" w:hAnsiTheme="minorHAnsi" w:cstheme="minorHAnsi"/>
          <w:sz w:val="26"/>
          <w:szCs w:val="26"/>
        </w:rPr>
      </w:pPr>
      <w:r w:rsidRPr="00C201B8">
        <w:rPr>
          <w:rFonts w:asciiTheme="minorHAnsi" w:hAnsiTheme="minorHAnsi" w:cstheme="minorHAnsi"/>
          <w:sz w:val="26"/>
          <w:szCs w:val="26"/>
        </w:rPr>
        <w:t>J U D G M E N T</w:t>
      </w:r>
      <w:r>
        <w:rPr>
          <w:rFonts w:asciiTheme="minorHAnsi" w:hAnsiTheme="minorHAnsi" w:cstheme="minorHAnsi"/>
          <w:sz w:val="26"/>
          <w:szCs w:val="26"/>
        </w:rPr>
        <w:t xml:space="preserve"> </w:t>
      </w:r>
    </w:p>
    <w:p w:rsidR="00264372" w:rsidRPr="00C201B8" w:rsidRDefault="00264372" w:rsidP="00264372">
      <w:pPr>
        <w:jc w:val="both"/>
        <w:rPr>
          <w:rFonts w:asciiTheme="minorHAnsi" w:hAnsiTheme="minorHAnsi" w:cstheme="minorHAnsi"/>
          <w:sz w:val="26"/>
          <w:szCs w:val="26"/>
        </w:rPr>
      </w:pPr>
      <w:r w:rsidRPr="00C201B8">
        <w:rPr>
          <w:rFonts w:asciiTheme="minorHAnsi" w:hAnsiTheme="minorHAnsi" w:cstheme="minorHAnsi"/>
          <w:sz w:val="26"/>
          <w:szCs w:val="26"/>
        </w:rPr>
        <w:t>__________________________________________________________</w:t>
      </w:r>
      <w:r>
        <w:rPr>
          <w:rFonts w:asciiTheme="minorHAnsi" w:hAnsiTheme="minorHAnsi" w:cstheme="minorHAnsi"/>
          <w:sz w:val="26"/>
          <w:szCs w:val="26"/>
        </w:rPr>
        <w:t>________</w:t>
      </w:r>
    </w:p>
    <w:p w:rsidR="00264372" w:rsidRPr="00E823A0" w:rsidRDefault="00264372" w:rsidP="00264372">
      <w:pPr>
        <w:rPr>
          <w:rFonts w:asciiTheme="minorHAnsi" w:hAnsiTheme="minorHAnsi" w:cstheme="minorHAnsi"/>
          <w:sz w:val="26"/>
          <w:szCs w:val="26"/>
        </w:rPr>
      </w:pPr>
    </w:p>
    <w:p w:rsidR="00264372" w:rsidRPr="009706D5" w:rsidRDefault="00264372" w:rsidP="00264372">
      <w:pPr>
        <w:rPr>
          <w:rFonts w:asciiTheme="minorHAnsi" w:hAnsiTheme="minorHAnsi" w:cstheme="minorHAnsi"/>
          <w:sz w:val="26"/>
          <w:szCs w:val="26"/>
        </w:rPr>
      </w:pPr>
      <w:r w:rsidRPr="009706D5">
        <w:rPr>
          <w:rFonts w:asciiTheme="minorHAnsi" w:hAnsiTheme="minorHAnsi" w:cstheme="minorHAnsi"/>
          <w:b/>
          <w:sz w:val="26"/>
          <w:szCs w:val="26"/>
        </w:rPr>
        <w:t>MAIER-FRAWLEY J</w:t>
      </w:r>
      <w:r w:rsidRPr="00B0444B">
        <w:rPr>
          <w:rFonts w:asciiTheme="minorHAnsi" w:hAnsiTheme="minorHAnsi" w:cstheme="minorHAnsi"/>
          <w:b/>
          <w:sz w:val="26"/>
          <w:szCs w:val="26"/>
        </w:rPr>
        <w:t>:</w:t>
      </w:r>
    </w:p>
    <w:p w:rsidR="00264372" w:rsidRDefault="00264372" w:rsidP="00264372">
      <w:pPr>
        <w:rPr>
          <w:rFonts w:asciiTheme="minorHAnsi" w:hAnsiTheme="minorHAnsi" w:cstheme="minorHAnsi"/>
          <w:sz w:val="26"/>
          <w:szCs w:val="26"/>
        </w:rPr>
      </w:pPr>
    </w:p>
    <w:p w:rsidR="00264372" w:rsidRPr="00DF022A" w:rsidRDefault="00264372" w:rsidP="00264372">
      <w:pPr>
        <w:pStyle w:val="ListParagraph"/>
        <w:spacing w:after="200" w:line="360" w:lineRule="auto"/>
        <w:ind w:left="851"/>
        <w:jc w:val="both"/>
        <w:rPr>
          <w:rFonts w:asciiTheme="minorHAnsi" w:hAnsiTheme="minorHAnsi" w:cstheme="minorHAnsi"/>
          <w:i/>
          <w:sz w:val="26"/>
          <w:szCs w:val="26"/>
        </w:rPr>
      </w:pPr>
      <w:r w:rsidRPr="00DF022A">
        <w:rPr>
          <w:rFonts w:asciiTheme="minorHAnsi" w:hAnsiTheme="minorHAnsi" w:cstheme="minorHAnsi"/>
          <w:i/>
          <w:sz w:val="26"/>
          <w:szCs w:val="26"/>
        </w:rPr>
        <w:t>Introduction</w:t>
      </w:r>
    </w:p>
    <w:p w:rsidR="00264372" w:rsidRPr="00F75FD7" w:rsidRDefault="00F75FD7" w:rsidP="00F75FD7">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1.</w:t>
      </w:r>
      <w:r>
        <w:rPr>
          <w:rFonts w:asciiTheme="minorHAnsi" w:hAnsiTheme="minorHAnsi"/>
          <w:sz w:val="24"/>
          <w:szCs w:val="24"/>
        </w:rPr>
        <w:tab/>
      </w:r>
      <w:r w:rsidR="00005B12" w:rsidRPr="00F75FD7">
        <w:rPr>
          <w:rFonts w:asciiTheme="minorHAnsi" w:hAnsiTheme="minorHAnsi" w:cstheme="minorHAnsi"/>
          <w:sz w:val="26"/>
          <w:szCs w:val="26"/>
        </w:rPr>
        <w:t>In this application, the applicant</w:t>
      </w:r>
      <w:r w:rsidR="00993DE9" w:rsidRPr="00F75FD7">
        <w:rPr>
          <w:rFonts w:asciiTheme="minorHAnsi" w:hAnsiTheme="minorHAnsi" w:cstheme="minorHAnsi"/>
          <w:sz w:val="26"/>
          <w:szCs w:val="26"/>
        </w:rPr>
        <w:t>,</w:t>
      </w:r>
      <w:r w:rsidR="00883427" w:rsidRPr="00F75FD7">
        <w:rPr>
          <w:rFonts w:asciiTheme="minorHAnsi" w:hAnsiTheme="minorHAnsi" w:cstheme="minorHAnsi"/>
          <w:sz w:val="26"/>
          <w:szCs w:val="26"/>
        </w:rPr>
        <w:t xml:space="preserve"> </w:t>
      </w:r>
      <w:r w:rsidR="00005B12" w:rsidRPr="00F75FD7">
        <w:rPr>
          <w:rFonts w:asciiTheme="minorHAnsi" w:hAnsiTheme="minorHAnsi" w:cstheme="minorHAnsi"/>
          <w:sz w:val="26"/>
          <w:szCs w:val="26"/>
        </w:rPr>
        <w:t>VBS Mutual Bank (in liquidation)</w:t>
      </w:r>
      <w:r w:rsidR="00883427" w:rsidRPr="00F75FD7">
        <w:rPr>
          <w:rFonts w:asciiTheme="minorHAnsi" w:hAnsiTheme="minorHAnsi" w:cstheme="minorHAnsi"/>
          <w:sz w:val="26"/>
          <w:szCs w:val="26"/>
        </w:rPr>
        <w:t>,</w:t>
      </w:r>
      <w:r w:rsidR="00005B12" w:rsidRPr="00F75FD7">
        <w:rPr>
          <w:rFonts w:asciiTheme="minorHAnsi" w:hAnsiTheme="minorHAnsi" w:cstheme="minorHAnsi"/>
          <w:sz w:val="26"/>
          <w:szCs w:val="26"/>
        </w:rPr>
        <w:t xml:space="preserve"> (‘</w:t>
      </w:r>
      <w:r w:rsidR="00005B12" w:rsidRPr="00F75FD7">
        <w:rPr>
          <w:rFonts w:asciiTheme="minorHAnsi" w:hAnsiTheme="minorHAnsi" w:cstheme="minorHAnsi"/>
          <w:i/>
          <w:sz w:val="26"/>
          <w:szCs w:val="26"/>
        </w:rPr>
        <w:t>VBS</w:t>
      </w:r>
      <w:r w:rsidR="00005B12" w:rsidRPr="00F75FD7">
        <w:rPr>
          <w:rFonts w:asciiTheme="minorHAnsi" w:hAnsiTheme="minorHAnsi" w:cstheme="minorHAnsi"/>
          <w:sz w:val="26"/>
          <w:szCs w:val="26"/>
        </w:rPr>
        <w:t>’) claims payment of the sum of R102 546 219.74</w:t>
      </w:r>
      <w:r w:rsidR="00264372" w:rsidRPr="00F75FD7">
        <w:rPr>
          <w:rFonts w:asciiTheme="minorHAnsi" w:hAnsiTheme="minorHAnsi" w:cstheme="minorHAnsi"/>
          <w:sz w:val="26"/>
          <w:szCs w:val="26"/>
        </w:rPr>
        <w:t xml:space="preserve"> </w:t>
      </w:r>
      <w:r w:rsidR="003A6522" w:rsidRPr="00F75FD7">
        <w:rPr>
          <w:rFonts w:asciiTheme="minorHAnsi" w:hAnsiTheme="minorHAnsi" w:cstheme="minorHAnsi"/>
          <w:sz w:val="26"/>
          <w:szCs w:val="26"/>
        </w:rPr>
        <w:t xml:space="preserve">together with interest and costs </w:t>
      </w:r>
      <w:r w:rsidR="00005B12" w:rsidRPr="00F75FD7">
        <w:rPr>
          <w:rFonts w:asciiTheme="minorHAnsi" w:hAnsiTheme="minorHAnsi" w:cstheme="minorHAnsi"/>
          <w:sz w:val="26"/>
          <w:szCs w:val="26"/>
        </w:rPr>
        <w:t>from the respondent</w:t>
      </w:r>
      <w:r w:rsidR="00A92B31" w:rsidRPr="00F75FD7">
        <w:rPr>
          <w:rFonts w:asciiTheme="minorHAnsi" w:hAnsiTheme="minorHAnsi" w:cstheme="minorHAnsi"/>
          <w:sz w:val="26"/>
          <w:szCs w:val="26"/>
        </w:rPr>
        <w:t>,</w:t>
      </w:r>
      <w:r w:rsidR="00A22E81" w:rsidRPr="00F75FD7">
        <w:rPr>
          <w:rFonts w:asciiTheme="minorHAnsi" w:hAnsiTheme="minorHAnsi" w:cstheme="minorHAnsi"/>
          <w:sz w:val="26"/>
          <w:szCs w:val="26"/>
        </w:rPr>
        <w:t xml:space="preserve"> </w:t>
      </w:r>
      <w:r w:rsidR="00005B12" w:rsidRPr="00F75FD7">
        <w:rPr>
          <w:rFonts w:asciiTheme="minorHAnsi" w:hAnsiTheme="minorHAnsi" w:cstheme="minorHAnsi"/>
          <w:sz w:val="26"/>
          <w:szCs w:val="26"/>
        </w:rPr>
        <w:t>The Universal Service and Access Agency of South Africa</w:t>
      </w:r>
      <w:r w:rsidR="00BA356E" w:rsidRPr="00F75FD7">
        <w:rPr>
          <w:rFonts w:asciiTheme="minorHAnsi" w:hAnsiTheme="minorHAnsi" w:cstheme="minorHAnsi"/>
          <w:sz w:val="26"/>
          <w:szCs w:val="26"/>
        </w:rPr>
        <w:t>,</w:t>
      </w:r>
      <w:r w:rsidR="00005B12" w:rsidRPr="00F75FD7">
        <w:rPr>
          <w:rFonts w:asciiTheme="minorHAnsi" w:hAnsiTheme="minorHAnsi" w:cstheme="minorHAnsi"/>
          <w:sz w:val="26"/>
          <w:szCs w:val="26"/>
        </w:rPr>
        <w:t xml:space="preserve"> (‘</w:t>
      </w:r>
      <w:r w:rsidR="00005B12" w:rsidRPr="00F75FD7">
        <w:rPr>
          <w:rFonts w:asciiTheme="minorHAnsi" w:hAnsiTheme="minorHAnsi" w:cstheme="minorHAnsi"/>
          <w:i/>
          <w:sz w:val="26"/>
          <w:szCs w:val="26"/>
        </w:rPr>
        <w:t>USAASA</w:t>
      </w:r>
      <w:r w:rsidR="00005B12" w:rsidRPr="00F75FD7">
        <w:rPr>
          <w:rFonts w:asciiTheme="minorHAnsi" w:hAnsiTheme="minorHAnsi" w:cstheme="minorHAnsi"/>
          <w:sz w:val="26"/>
          <w:szCs w:val="26"/>
        </w:rPr>
        <w:t xml:space="preserve">’) in terms of a written payment undertaking </w:t>
      </w:r>
      <w:r w:rsidR="003A6522" w:rsidRPr="00F75FD7">
        <w:rPr>
          <w:rFonts w:asciiTheme="minorHAnsi" w:hAnsiTheme="minorHAnsi" w:cstheme="minorHAnsi"/>
          <w:sz w:val="26"/>
          <w:szCs w:val="26"/>
        </w:rPr>
        <w:t>provided</w:t>
      </w:r>
      <w:r w:rsidR="00005B12" w:rsidRPr="00F75FD7">
        <w:rPr>
          <w:rFonts w:asciiTheme="minorHAnsi" w:hAnsiTheme="minorHAnsi" w:cstheme="minorHAnsi"/>
          <w:sz w:val="26"/>
          <w:szCs w:val="26"/>
        </w:rPr>
        <w:t xml:space="preserve"> by USAASA </w:t>
      </w:r>
      <w:r w:rsidR="003A6522" w:rsidRPr="00F75FD7">
        <w:rPr>
          <w:rFonts w:asciiTheme="minorHAnsi" w:hAnsiTheme="minorHAnsi" w:cstheme="minorHAnsi"/>
          <w:sz w:val="26"/>
          <w:szCs w:val="26"/>
        </w:rPr>
        <w:t>to</w:t>
      </w:r>
      <w:r w:rsidR="00005B12" w:rsidRPr="00F75FD7">
        <w:rPr>
          <w:rFonts w:asciiTheme="minorHAnsi" w:hAnsiTheme="minorHAnsi" w:cstheme="minorHAnsi"/>
          <w:sz w:val="26"/>
          <w:szCs w:val="26"/>
        </w:rPr>
        <w:t xml:space="preserve"> VBS.</w:t>
      </w:r>
    </w:p>
    <w:p w:rsidR="002A1370" w:rsidRDefault="002A1370" w:rsidP="002A1370">
      <w:pPr>
        <w:pStyle w:val="ListParagraph"/>
        <w:rPr>
          <w:rFonts w:asciiTheme="minorHAnsi" w:hAnsiTheme="minorHAnsi" w:cstheme="minorHAnsi"/>
          <w:sz w:val="26"/>
          <w:szCs w:val="26"/>
        </w:rPr>
      </w:pPr>
    </w:p>
    <w:p w:rsidR="00264372" w:rsidRPr="00F75FD7" w:rsidRDefault="00F75FD7" w:rsidP="00F75FD7">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2.</w:t>
      </w:r>
      <w:r>
        <w:rPr>
          <w:rFonts w:asciiTheme="minorHAnsi" w:hAnsiTheme="minorHAnsi"/>
          <w:sz w:val="24"/>
          <w:szCs w:val="24"/>
        </w:rPr>
        <w:tab/>
      </w:r>
      <w:r w:rsidR="002A1370" w:rsidRPr="00F75FD7">
        <w:rPr>
          <w:rFonts w:asciiTheme="minorHAnsi" w:hAnsiTheme="minorHAnsi" w:cstheme="minorHAnsi"/>
          <w:sz w:val="26"/>
          <w:szCs w:val="26"/>
        </w:rPr>
        <w:t>USAASA is a State owned entity which continues to exist as provided for in section 80(1) of the Electronic Communications Act 36 of 3005 (the ‘</w:t>
      </w:r>
      <w:r w:rsidR="002A1370" w:rsidRPr="00F75FD7">
        <w:rPr>
          <w:rFonts w:asciiTheme="minorHAnsi" w:hAnsiTheme="minorHAnsi" w:cstheme="minorHAnsi"/>
          <w:i/>
          <w:sz w:val="26"/>
          <w:szCs w:val="26"/>
        </w:rPr>
        <w:t>ECA</w:t>
      </w:r>
      <w:r w:rsidR="002A1370" w:rsidRPr="00F75FD7">
        <w:rPr>
          <w:rFonts w:asciiTheme="minorHAnsi" w:hAnsiTheme="minorHAnsi" w:cstheme="minorHAnsi"/>
          <w:sz w:val="26"/>
          <w:szCs w:val="26"/>
        </w:rPr>
        <w:t>’). In terms of s 82 read with s 1 of the ECA</w:t>
      </w:r>
      <w:r w:rsidR="00DE12E7" w:rsidRPr="00F75FD7">
        <w:rPr>
          <w:rFonts w:asciiTheme="minorHAnsi" w:hAnsiTheme="minorHAnsi" w:cstheme="minorHAnsi"/>
          <w:sz w:val="26"/>
          <w:szCs w:val="26"/>
        </w:rPr>
        <w:t xml:space="preserve">, it is </w:t>
      </w:r>
      <w:r w:rsidR="00DE12E7" w:rsidRPr="00F75FD7">
        <w:rPr>
          <w:rFonts w:asciiTheme="minorHAnsi" w:hAnsiTheme="minorHAnsi" w:cstheme="minorHAnsi"/>
          <w:i/>
          <w:sz w:val="26"/>
          <w:szCs w:val="26"/>
        </w:rPr>
        <w:t>inter alia</w:t>
      </w:r>
      <w:r w:rsidR="00DE12E7" w:rsidRPr="00F75FD7">
        <w:rPr>
          <w:rFonts w:asciiTheme="minorHAnsi" w:hAnsiTheme="minorHAnsi" w:cstheme="minorHAnsi"/>
          <w:sz w:val="26"/>
          <w:szCs w:val="26"/>
        </w:rPr>
        <w:t xml:space="preserve"> obliged to provide access to electronic communication network services, electronic communication services and broadcasting services to the people of South Africa.</w:t>
      </w:r>
    </w:p>
    <w:p w:rsidR="00DE12E7" w:rsidRPr="00DE12E7" w:rsidRDefault="00DE12E7" w:rsidP="00DE12E7">
      <w:pPr>
        <w:pStyle w:val="ListParagraph"/>
        <w:rPr>
          <w:rFonts w:asciiTheme="minorHAnsi" w:hAnsiTheme="minorHAnsi" w:cstheme="minorHAnsi"/>
          <w:sz w:val="26"/>
          <w:szCs w:val="26"/>
        </w:rPr>
      </w:pPr>
    </w:p>
    <w:p w:rsidR="00DE12E7" w:rsidRPr="00F75FD7" w:rsidRDefault="00F75FD7" w:rsidP="00F75FD7">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3.</w:t>
      </w:r>
      <w:r>
        <w:rPr>
          <w:rFonts w:asciiTheme="minorHAnsi" w:hAnsiTheme="minorHAnsi"/>
          <w:sz w:val="24"/>
          <w:szCs w:val="24"/>
        </w:rPr>
        <w:tab/>
      </w:r>
      <w:r w:rsidR="00DE12E7" w:rsidRPr="00F75FD7">
        <w:rPr>
          <w:rFonts w:asciiTheme="minorHAnsi" w:hAnsiTheme="minorHAnsi" w:cstheme="minorHAnsi"/>
          <w:sz w:val="26"/>
          <w:szCs w:val="26"/>
        </w:rPr>
        <w:t xml:space="preserve">USAASA was tasked to implement the Broadcasting Migration Policy of the </w:t>
      </w:r>
      <w:bookmarkStart w:id="0" w:name="_GoBack"/>
      <w:bookmarkEnd w:id="0"/>
      <w:r w:rsidR="00DE12E7" w:rsidRPr="00F75FD7">
        <w:rPr>
          <w:rFonts w:asciiTheme="minorHAnsi" w:hAnsiTheme="minorHAnsi" w:cstheme="minorHAnsi"/>
          <w:sz w:val="26"/>
          <w:szCs w:val="26"/>
        </w:rPr>
        <w:t>Government of the Republic of South Africa, which entails the acquisition of certain Set Top Boxes (</w:t>
      </w:r>
      <w:r w:rsidR="00E64CA4" w:rsidRPr="00F75FD7">
        <w:rPr>
          <w:rFonts w:asciiTheme="minorHAnsi" w:hAnsiTheme="minorHAnsi" w:cstheme="minorHAnsi"/>
          <w:sz w:val="26"/>
          <w:szCs w:val="26"/>
        </w:rPr>
        <w:t>‘</w:t>
      </w:r>
      <w:r w:rsidR="00DE12E7" w:rsidRPr="00F75FD7">
        <w:rPr>
          <w:rFonts w:asciiTheme="minorHAnsi" w:hAnsiTheme="minorHAnsi" w:cstheme="minorHAnsi"/>
          <w:i/>
          <w:sz w:val="26"/>
          <w:szCs w:val="26"/>
        </w:rPr>
        <w:t>STB’s</w:t>
      </w:r>
      <w:r w:rsidR="00E64CA4" w:rsidRPr="00F75FD7">
        <w:rPr>
          <w:rFonts w:asciiTheme="minorHAnsi" w:hAnsiTheme="minorHAnsi" w:cstheme="minorHAnsi"/>
          <w:sz w:val="26"/>
          <w:szCs w:val="26"/>
        </w:rPr>
        <w:t>’</w:t>
      </w:r>
      <w:r w:rsidR="00DE12E7" w:rsidRPr="00F75FD7">
        <w:rPr>
          <w:rFonts w:asciiTheme="minorHAnsi" w:hAnsiTheme="minorHAnsi" w:cstheme="minorHAnsi"/>
          <w:sz w:val="26"/>
          <w:szCs w:val="26"/>
        </w:rPr>
        <w:t>) which are designed to convert the outdated analogue television set to receive digital content.</w:t>
      </w:r>
      <w:r w:rsidR="00DE12E7">
        <w:rPr>
          <w:rStyle w:val="FootnoteReference"/>
          <w:rFonts w:asciiTheme="minorHAnsi" w:hAnsiTheme="minorHAnsi" w:cstheme="minorHAnsi"/>
          <w:sz w:val="26"/>
          <w:szCs w:val="26"/>
        </w:rPr>
        <w:footnoteReference w:id="1"/>
      </w:r>
    </w:p>
    <w:p w:rsidR="00DE12E7" w:rsidRPr="00DE12E7" w:rsidRDefault="00DE12E7" w:rsidP="00DE12E7">
      <w:pPr>
        <w:pStyle w:val="ListParagraph"/>
        <w:rPr>
          <w:rFonts w:asciiTheme="minorHAnsi" w:hAnsiTheme="minorHAnsi" w:cstheme="minorHAnsi"/>
          <w:sz w:val="26"/>
          <w:szCs w:val="26"/>
        </w:rPr>
      </w:pPr>
    </w:p>
    <w:p w:rsidR="00DE12E7" w:rsidRPr="00F75FD7" w:rsidRDefault="00F75FD7" w:rsidP="00F75FD7">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4.</w:t>
      </w:r>
      <w:r>
        <w:rPr>
          <w:rFonts w:asciiTheme="minorHAnsi" w:hAnsiTheme="minorHAnsi"/>
          <w:sz w:val="24"/>
          <w:szCs w:val="24"/>
        </w:rPr>
        <w:tab/>
      </w:r>
      <w:r w:rsidR="00DE12E7" w:rsidRPr="00F75FD7">
        <w:rPr>
          <w:rFonts w:asciiTheme="minorHAnsi" w:hAnsiTheme="minorHAnsi" w:cstheme="minorHAnsi"/>
          <w:sz w:val="26"/>
          <w:szCs w:val="26"/>
        </w:rPr>
        <w:t>A company known as Leratadima Marketing Solutions (Pty) Ltd (</w:t>
      </w:r>
      <w:r w:rsidR="003522F0" w:rsidRPr="00F75FD7">
        <w:rPr>
          <w:rFonts w:asciiTheme="minorHAnsi" w:hAnsiTheme="minorHAnsi" w:cstheme="minorHAnsi"/>
          <w:sz w:val="26"/>
          <w:szCs w:val="26"/>
        </w:rPr>
        <w:t>‘</w:t>
      </w:r>
      <w:r w:rsidR="00DE12E7" w:rsidRPr="00F75FD7">
        <w:rPr>
          <w:rFonts w:asciiTheme="minorHAnsi" w:hAnsiTheme="minorHAnsi" w:cstheme="minorHAnsi"/>
          <w:i/>
          <w:sz w:val="26"/>
          <w:szCs w:val="26"/>
        </w:rPr>
        <w:t>Leratadima</w:t>
      </w:r>
      <w:r w:rsidR="00DE12E7" w:rsidRPr="00F75FD7">
        <w:rPr>
          <w:rFonts w:asciiTheme="minorHAnsi" w:hAnsiTheme="minorHAnsi" w:cstheme="minorHAnsi"/>
          <w:sz w:val="26"/>
          <w:szCs w:val="26"/>
        </w:rPr>
        <w:t>’) was one of the service providers appointed to a panel of manufacture</w:t>
      </w:r>
      <w:r w:rsidR="003522F0" w:rsidRPr="00F75FD7">
        <w:rPr>
          <w:rFonts w:asciiTheme="minorHAnsi" w:hAnsiTheme="minorHAnsi" w:cstheme="minorHAnsi"/>
          <w:sz w:val="26"/>
          <w:szCs w:val="26"/>
        </w:rPr>
        <w:t>r</w:t>
      </w:r>
      <w:r w:rsidR="00DE12E7" w:rsidRPr="00F75FD7">
        <w:rPr>
          <w:rFonts w:asciiTheme="minorHAnsi" w:hAnsiTheme="minorHAnsi" w:cstheme="minorHAnsi"/>
          <w:sz w:val="26"/>
          <w:szCs w:val="26"/>
        </w:rPr>
        <w:t xml:space="preserve">s of the STB’s for </w:t>
      </w:r>
      <w:r w:rsidR="00993DE9" w:rsidRPr="00F75FD7">
        <w:rPr>
          <w:rFonts w:asciiTheme="minorHAnsi" w:hAnsiTheme="minorHAnsi" w:cstheme="minorHAnsi"/>
          <w:sz w:val="26"/>
          <w:szCs w:val="26"/>
        </w:rPr>
        <w:t>US</w:t>
      </w:r>
      <w:r w:rsidR="00DE12E7" w:rsidRPr="00F75FD7">
        <w:rPr>
          <w:rFonts w:asciiTheme="minorHAnsi" w:hAnsiTheme="minorHAnsi" w:cstheme="minorHAnsi"/>
          <w:sz w:val="26"/>
          <w:szCs w:val="26"/>
        </w:rPr>
        <w:t xml:space="preserve">AASA. Pursuant to the conclusion of a Supply and Delivery agreement (the </w:t>
      </w:r>
      <w:r w:rsidR="003522F0" w:rsidRPr="00F75FD7">
        <w:rPr>
          <w:rFonts w:asciiTheme="minorHAnsi" w:hAnsiTheme="minorHAnsi" w:cstheme="minorHAnsi"/>
          <w:sz w:val="26"/>
          <w:szCs w:val="26"/>
        </w:rPr>
        <w:t>‘</w:t>
      </w:r>
      <w:r w:rsidR="00DE12E7" w:rsidRPr="00F75FD7">
        <w:rPr>
          <w:rFonts w:asciiTheme="minorHAnsi" w:hAnsiTheme="minorHAnsi" w:cstheme="minorHAnsi"/>
          <w:i/>
          <w:sz w:val="26"/>
          <w:szCs w:val="26"/>
        </w:rPr>
        <w:t xml:space="preserve">supply </w:t>
      </w:r>
      <w:r w:rsidR="008558D5" w:rsidRPr="00F75FD7">
        <w:rPr>
          <w:rFonts w:asciiTheme="minorHAnsi" w:hAnsiTheme="minorHAnsi" w:cstheme="minorHAnsi"/>
          <w:i/>
          <w:sz w:val="26"/>
          <w:szCs w:val="26"/>
        </w:rPr>
        <w:t>contract</w:t>
      </w:r>
      <w:r w:rsidR="003522F0" w:rsidRPr="00F75FD7">
        <w:rPr>
          <w:rFonts w:asciiTheme="minorHAnsi" w:hAnsiTheme="minorHAnsi" w:cstheme="minorHAnsi"/>
          <w:sz w:val="26"/>
          <w:szCs w:val="26"/>
        </w:rPr>
        <w:t>’</w:t>
      </w:r>
      <w:r w:rsidR="00DE12E7" w:rsidRPr="00F75FD7">
        <w:rPr>
          <w:rFonts w:asciiTheme="minorHAnsi" w:hAnsiTheme="minorHAnsi" w:cstheme="minorHAnsi"/>
          <w:sz w:val="26"/>
          <w:szCs w:val="26"/>
        </w:rPr>
        <w:t xml:space="preserve">) between </w:t>
      </w:r>
      <w:r w:rsidR="00993DE9" w:rsidRPr="00F75FD7">
        <w:rPr>
          <w:rFonts w:asciiTheme="minorHAnsi" w:hAnsiTheme="minorHAnsi" w:cstheme="minorHAnsi"/>
          <w:sz w:val="26"/>
          <w:szCs w:val="26"/>
        </w:rPr>
        <w:t>US</w:t>
      </w:r>
      <w:r w:rsidR="00DE12E7" w:rsidRPr="00F75FD7">
        <w:rPr>
          <w:rFonts w:asciiTheme="minorHAnsi" w:hAnsiTheme="minorHAnsi" w:cstheme="minorHAnsi"/>
          <w:sz w:val="26"/>
          <w:szCs w:val="26"/>
        </w:rPr>
        <w:t xml:space="preserve">AASA and Leratadima, the latter supplied UCAASA with </w:t>
      </w:r>
      <w:r w:rsidR="003522F0" w:rsidRPr="00F75FD7">
        <w:rPr>
          <w:rFonts w:asciiTheme="minorHAnsi" w:hAnsiTheme="minorHAnsi" w:cstheme="minorHAnsi"/>
          <w:sz w:val="26"/>
          <w:szCs w:val="26"/>
        </w:rPr>
        <w:t>a quantity of</w:t>
      </w:r>
      <w:r w:rsidR="00DE12E7" w:rsidRPr="00F75FD7">
        <w:rPr>
          <w:rFonts w:asciiTheme="minorHAnsi" w:hAnsiTheme="minorHAnsi" w:cstheme="minorHAnsi"/>
          <w:sz w:val="26"/>
          <w:szCs w:val="26"/>
        </w:rPr>
        <w:t xml:space="preserve"> STB’s </w:t>
      </w:r>
      <w:r w:rsidR="003522F0" w:rsidRPr="00F75FD7">
        <w:rPr>
          <w:rFonts w:asciiTheme="minorHAnsi" w:hAnsiTheme="minorHAnsi" w:cstheme="minorHAnsi"/>
          <w:sz w:val="26"/>
          <w:szCs w:val="26"/>
        </w:rPr>
        <w:t xml:space="preserve">in accordance with </w:t>
      </w:r>
      <w:r w:rsidR="00A92B31" w:rsidRPr="00F75FD7">
        <w:rPr>
          <w:rFonts w:asciiTheme="minorHAnsi" w:hAnsiTheme="minorHAnsi" w:cstheme="minorHAnsi"/>
          <w:sz w:val="26"/>
          <w:szCs w:val="26"/>
        </w:rPr>
        <w:t>a purchase order drawn by ACAASA on Leratadima.</w:t>
      </w:r>
      <w:r w:rsidR="003522F0" w:rsidRPr="00F75FD7">
        <w:rPr>
          <w:rFonts w:asciiTheme="minorHAnsi" w:hAnsiTheme="minorHAnsi" w:cstheme="minorHAnsi"/>
          <w:sz w:val="26"/>
          <w:szCs w:val="26"/>
        </w:rPr>
        <w:t xml:space="preserve"> </w:t>
      </w:r>
      <w:r w:rsidR="00993DE9" w:rsidRPr="00F75FD7">
        <w:rPr>
          <w:rFonts w:asciiTheme="minorHAnsi" w:hAnsiTheme="minorHAnsi" w:cstheme="minorHAnsi"/>
          <w:sz w:val="26"/>
          <w:szCs w:val="26"/>
        </w:rPr>
        <w:t xml:space="preserve">USAASA has paid Leratadima for all STD’s delivered to it in terms </w:t>
      </w:r>
      <w:r w:rsidR="00BA356E" w:rsidRPr="00F75FD7">
        <w:rPr>
          <w:rFonts w:asciiTheme="minorHAnsi" w:hAnsiTheme="minorHAnsi" w:cstheme="minorHAnsi"/>
          <w:sz w:val="26"/>
          <w:szCs w:val="26"/>
        </w:rPr>
        <w:t>the relevant purchase order</w:t>
      </w:r>
      <w:r w:rsidR="00993DE9" w:rsidRPr="00F75FD7">
        <w:rPr>
          <w:rFonts w:asciiTheme="minorHAnsi" w:hAnsiTheme="minorHAnsi" w:cstheme="minorHAnsi"/>
          <w:sz w:val="26"/>
          <w:szCs w:val="26"/>
        </w:rPr>
        <w:t xml:space="preserve">. </w:t>
      </w:r>
      <w:r w:rsidR="00BA356E" w:rsidRPr="00F75FD7">
        <w:rPr>
          <w:rFonts w:asciiTheme="minorHAnsi" w:hAnsiTheme="minorHAnsi" w:cstheme="minorHAnsi"/>
          <w:sz w:val="26"/>
          <w:szCs w:val="26"/>
        </w:rPr>
        <w:t xml:space="preserve">Pursuant to the conclusion of the supply contract, </w:t>
      </w:r>
      <w:r w:rsidR="003522F0" w:rsidRPr="00F75FD7">
        <w:rPr>
          <w:rFonts w:asciiTheme="minorHAnsi" w:hAnsiTheme="minorHAnsi" w:cstheme="minorHAnsi"/>
          <w:sz w:val="26"/>
          <w:szCs w:val="26"/>
        </w:rPr>
        <w:t xml:space="preserve">VBS provided loan funding to Leratadima </w:t>
      </w:r>
      <w:r w:rsidR="00A92B31" w:rsidRPr="00F75FD7">
        <w:rPr>
          <w:rFonts w:asciiTheme="minorHAnsi" w:hAnsiTheme="minorHAnsi" w:cstheme="minorHAnsi"/>
          <w:sz w:val="26"/>
          <w:szCs w:val="26"/>
        </w:rPr>
        <w:t>in terms of a Revolving Credit Financing Facility Agreement (the ‘</w:t>
      </w:r>
      <w:r w:rsidR="00A92B31" w:rsidRPr="00F75FD7">
        <w:rPr>
          <w:rFonts w:asciiTheme="minorHAnsi" w:hAnsiTheme="minorHAnsi" w:cstheme="minorHAnsi"/>
          <w:i/>
          <w:sz w:val="26"/>
          <w:szCs w:val="26"/>
        </w:rPr>
        <w:t>facility agreement</w:t>
      </w:r>
      <w:r w:rsidR="00A92B31" w:rsidRPr="00F75FD7">
        <w:rPr>
          <w:rFonts w:asciiTheme="minorHAnsi" w:hAnsiTheme="minorHAnsi" w:cstheme="minorHAnsi"/>
          <w:sz w:val="26"/>
          <w:szCs w:val="26"/>
        </w:rPr>
        <w:t xml:space="preserve">’) </w:t>
      </w:r>
      <w:r w:rsidR="00993DE9" w:rsidRPr="00F75FD7">
        <w:rPr>
          <w:rFonts w:asciiTheme="minorHAnsi" w:hAnsiTheme="minorHAnsi" w:cstheme="minorHAnsi"/>
          <w:sz w:val="26"/>
          <w:szCs w:val="26"/>
        </w:rPr>
        <w:t xml:space="preserve">it </w:t>
      </w:r>
      <w:r w:rsidR="00A92B31" w:rsidRPr="00F75FD7">
        <w:rPr>
          <w:rFonts w:asciiTheme="minorHAnsi" w:hAnsiTheme="minorHAnsi" w:cstheme="minorHAnsi"/>
          <w:sz w:val="26"/>
          <w:szCs w:val="26"/>
        </w:rPr>
        <w:t xml:space="preserve">concluded </w:t>
      </w:r>
      <w:r w:rsidR="00993DE9" w:rsidRPr="00F75FD7">
        <w:rPr>
          <w:rFonts w:asciiTheme="minorHAnsi" w:hAnsiTheme="minorHAnsi" w:cstheme="minorHAnsi"/>
          <w:sz w:val="26"/>
          <w:szCs w:val="26"/>
        </w:rPr>
        <w:t>with</w:t>
      </w:r>
      <w:r w:rsidR="00A92B31" w:rsidRPr="00F75FD7">
        <w:rPr>
          <w:rFonts w:asciiTheme="minorHAnsi" w:hAnsiTheme="minorHAnsi" w:cstheme="minorHAnsi"/>
          <w:sz w:val="26"/>
          <w:szCs w:val="26"/>
        </w:rPr>
        <w:t xml:space="preserve"> Leratadima</w:t>
      </w:r>
      <w:r w:rsidR="00993DE9" w:rsidRPr="00F75FD7">
        <w:rPr>
          <w:rFonts w:asciiTheme="minorHAnsi" w:hAnsiTheme="minorHAnsi" w:cstheme="minorHAnsi"/>
          <w:sz w:val="26"/>
          <w:szCs w:val="26"/>
        </w:rPr>
        <w:t>,</w:t>
      </w:r>
      <w:r w:rsidR="00A92B31" w:rsidRPr="00F75FD7">
        <w:rPr>
          <w:rFonts w:asciiTheme="minorHAnsi" w:hAnsiTheme="minorHAnsi" w:cstheme="minorHAnsi"/>
          <w:sz w:val="26"/>
          <w:szCs w:val="26"/>
        </w:rPr>
        <w:t xml:space="preserve"> to enable </w:t>
      </w:r>
      <w:r w:rsidR="00993DE9" w:rsidRPr="00F75FD7">
        <w:rPr>
          <w:rFonts w:asciiTheme="minorHAnsi" w:hAnsiTheme="minorHAnsi" w:cstheme="minorHAnsi"/>
          <w:sz w:val="26"/>
          <w:szCs w:val="26"/>
        </w:rPr>
        <w:t>Leratadima</w:t>
      </w:r>
      <w:r w:rsidR="00A92B31" w:rsidRPr="00F75FD7">
        <w:rPr>
          <w:rFonts w:asciiTheme="minorHAnsi" w:hAnsiTheme="minorHAnsi" w:cstheme="minorHAnsi"/>
          <w:sz w:val="26"/>
          <w:szCs w:val="26"/>
        </w:rPr>
        <w:t xml:space="preserve"> </w:t>
      </w:r>
      <w:r w:rsidR="00BA356E" w:rsidRPr="00F75FD7">
        <w:rPr>
          <w:rFonts w:asciiTheme="minorHAnsi" w:hAnsiTheme="minorHAnsi" w:cstheme="minorHAnsi"/>
          <w:sz w:val="26"/>
          <w:szCs w:val="26"/>
        </w:rPr>
        <w:t>to fulfil its obligations</w:t>
      </w:r>
      <w:r w:rsidR="00A92B31" w:rsidRPr="00F75FD7">
        <w:rPr>
          <w:rFonts w:asciiTheme="minorHAnsi" w:hAnsiTheme="minorHAnsi" w:cstheme="minorHAnsi"/>
          <w:sz w:val="26"/>
          <w:szCs w:val="26"/>
        </w:rPr>
        <w:t xml:space="preserve"> to USAASA</w:t>
      </w:r>
      <w:r w:rsidR="00993DE9" w:rsidRPr="00F75FD7">
        <w:rPr>
          <w:rFonts w:asciiTheme="minorHAnsi" w:hAnsiTheme="minorHAnsi" w:cstheme="minorHAnsi"/>
          <w:sz w:val="26"/>
          <w:szCs w:val="26"/>
        </w:rPr>
        <w:t xml:space="preserve"> under the supply contract</w:t>
      </w:r>
      <w:r w:rsidR="00A92B31" w:rsidRPr="00F75FD7">
        <w:rPr>
          <w:rFonts w:asciiTheme="minorHAnsi" w:hAnsiTheme="minorHAnsi" w:cstheme="minorHAnsi"/>
          <w:sz w:val="26"/>
          <w:szCs w:val="26"/>
        </w:rPr>
        <w:t xml:space="preserve">. </w:t>
      </w:r>
      <w:r w:rsidR="00BA356E" w:rsidRPr="00F75FD7">
        <w:rPr>
          <w:rFonts w:asciiTheme="minorHAnsi" w:hAnsiTheme="minorHAnsi" w:cstheme="minorHAnsi"/>
          <w:sz w:val="26"/>
          <w:szCs w:val="26"/>
        </w:rPr>
        <w:t>As</w:t>
      </w:r>
      <w:r w:rsidR="003522F0" w:rsidRPr="00F75FD7">
        <w:rPr>
          <w:rFonts w:asciiTheme="minorHAnsi" w:hAnsiTheme="minorHAnsi" w:cstheme="minorHAnsi"/>
          <w:sz w:val="26"/>
          <w:szCs w:val="26"/>
        </w:rPr>
        <w:t xml:space="preserve"> security for </w:t>
      </w:r>
      <w:r w:rsidR="00E64CA4" w:rsidRPr="00F75FD7">
        <w:rPr>
          <w:rFonts w:asciiTheme="minorHAnsi" w:hAnsiTheme="minorHAnsi" w:cstheme="minorHAnsi"/>
          <w:sz w:val="26"/>
          <w:szCs w:val="26"/>
        </w:rPr>
        <w:t xml:space="preserve">the funding advanced to Leratadima, </w:t>
      </w:r>
      <w:r w:rsidR="008558D5" w:rsidRPr="00F75FD7">
        <w:rPr>
          <w:rFonts w:asciiTheme="minorHAnsi" w:hAnsiTheme="minorHAnsi" w:cstheme="minorHAnsi"/>
          <w:sz w:val="26"/>
          <w:szCs w:val="26"/>
        </w:rPr>
        <w:t xml:space="preserve">VBS required Leratadima to procure </w:t>
      </w:r>
      <w:r w:rsidR="00993DE9" w:rsidRPr="00F75FD7">
        <w:rPr>
          <w:rFonts w:asciiTheme="minorHAnsi" w:hAnsiTheme="minorHAnsi" w:cstheme="minorHAnsi"/>
          <w:sz w:val="26"/>
          <w:szCs w:val="26"/>
        </w:rPr>
        <w:t>USA</w:t>
      </w:r>
      <w:r w:rsidR="008558D5" w:rsidRPr="00F75FD7">
        <w:rPr>
          <w:rFonts w:asciiTheme="minorHAnsi" w:hAnsiTheme="minorHAnsi" w:cstheme="minorHAnsi"/>
          <w:sz w:val="26"/>
          <w:szCs w:val="26"/>
        </w:rPr>
        <w:t xml:space="preserve">ASA’s written confirmation that all </w:t>
      </w:r>
      <w:r w:rsidR="00B75F8C" w:rsidRPr="00F75FD7">
        <w:rPr>
          <w:rFonts w:asciiTheme="minorHAnsi" w:hAnsiTheme="minorHAnsi" w:cstheme="minorHAnsi"/>
          <w:sz w:val="26"/>
          <w:szCs w:val="26"/>
        </w:rPr>
        <w:t>monies payable</w:t>
      </w:r>
      <w:r w:rsidR="008558D5" w:rsidRPr="00F75FD7">
        <w:rPr>
          <w:rFonts w:asciiTheme="minorHAnsi" w:hAnsiTheme="minorHAnsi" w:cstheme="minorHAnsi"/>
          <w:sz w:val="26"/>
          <w:szCs w:val="26"/>
        </w:rPr>
        <w:t xml:space="preserve"> to Leratadima for goods supplied by it to </w:t>
      </w:r>
      <w:r w:rsidR="00B75F8C" w:rsidRPr="00F75FD7">
        <w:rPr>
          <w:rFonts w:asciiTheme="minorHAnsi" w:hAnsiTheme="minorHAnsi" w:cstheme="minorHAnsi"/>
          <w:sz w:val="26"/>
          <w:szCs w:val="26"/>
        </w:rPr>
        <w:t>US</w:t>
      </w:r>
      <w:r w:rsidR="008558D5" w:rsidRPr="00F75FD7">
        <w:rPr>
          <w:rFonts w:asciiTheme="minorHAnsi" w:hAnsiTheme="minorHAnsi" w:cstheme="minorHAnsi"/>
          <w:sz w:val="26"/>
          <w:szCs w:val="26"/>
        </w:rPr>
        <w:t xml:space="preserve">AASA under the supply agreement would be paid into Leratadima’s banking account held at VBS for the duration of the </w:t>
      </w:r>
      <w:r w:rsidR="00A92B31" w:rsidRPr="00F75FD7">
        <w:rPr>
          <w:rFonts w:asciiTheme="minorHAnsi" w:hAnsiTheme="minorHAnsi" w:cstheme="minorHAnsi"/>
          <w:sz w:val="26"/>
          <w:szCs w:val="26"/>
        </w:rPr>
        <w:t>loan</w:t>
      </w:r>
      <w:r w:rsidR="008558D5" w:rsidRPr="00F75FD7">
        <w:rPr>
          <w:rFonts w:asciiTheme="minorHAnsi" w:hAnsiTheme="minorHAnsi" w:cstheme="minorHAnsi"/>
          <w:sz w:val="26"/>
          <w:szCs w:val="26"/>
        </w:rPr>
        <w:t>.</w:t>
      </w:r>
      <w:r w:rsidR="00B75F8C" w:rsidRPr="00F75FD7">
        <w:rPr>
          <w:rFonts w:asciiTheme="minorHAnsi" w:hAnsiTheme="minorHAnsi" w:cstheme="minorHAnsi"/>
          <w:sz w:val="26"/>
          <w:szCs w:val="26"/>
        </w:rPr>
        <w:t xml:space="preserve"> </w:t>
      </w:r>
      <w:r w:rsidR="00BA356E" w:rsidRPr="00F75FD7">
        <w:rPr>
          <w:rFonts w:asciiTheme="minorHAnsi" w:hAnsiTheme="minorHAnsi" w:cstheme="minorHAnsi"/>
          <w:sz w:val="26"/>
          <w:szCs w:val="26"/>
        </w:rPr>
        <w:t xml:space="preserve">On 18 January 2016, </w:t>
      </w:r>
      <w:r w:rsidR="00BA356E" w:rsidRPr="00F75FD7">
        <w:rPr>
          <w:rFonts w:asciiTheme="minorHAnsi" w:hAnsiTheme="minorHAnsi" w:cstheme="minorHAnsi"/>
          <w:sz w:val="26"/>
          <w:szCs w:val="26"/>
        </w:rPr>
        <w:lastRenderedPageBreak/>
        <w:t xml:space="preserve">USAASA addressed a letter to VBS in which it </w:t>
      </w:r>
      <w:r w:rsidR="00BA356E" w:rsidRPr="00F75FD7">
        <w:rPr>
          <w:rFonts w:asciiTheme="minorHAnsi" w:hAnsiTheme="minorHAnsi" w:cstheme="minorHAnsi"/>
          <w:i/>
          <w:sz w:val="26"/>
          <w:szCs w:val="26"/>
        </w:rPr>
        <w:t xml:space="preserve">inter alia </w:t>
      </w:r>
      <w:r w:rsidR="00BA356E" w:rsidRPr="00F75FD7">
        <w:rPr>
          <w:rFonts w:asciiTheme="minorHAnsi" w:hAnsiTheme="minorHAnsi" w:cstheme="minorHAnsi"/>
          <w:sz w:val="26"/>
          <w:szCs w:val="26"/>
        </w:rPr>
        <w:t>undertook to make all payments regarding the supply contract into Leratadima’s account at VBS.</w:t>
      </w:r>
      <w:r w:rsidR="00B75F8C" w:rsidRPr="00F75FD7">
        <w:rPr>
          <w:rFonts w:asciiTheme="minorHAnsi" w:hAnsiTheme="minorHAnsi" w:cstheme="minorHAnsi"/>
          <w:sz w:val="26"/>
          <w:szCs w:val="26"/>
        </w:rPr>
        <w:t xml:space="preserve"> </w:t>
      </w:r>
      <w:r w:rsidR="00BA356E" w:rsidRPr="00F75FD7">
        <w:rPr>
          <w:rFonts w:asciiTheme="minorHAnsi" w:hAnsiTheme="minorHAnsi" w:cstheme="minorHAnsi"/>
          <w:sz w:val="26"/>
          <w:szCs w:val="26"/>
        </w:rPr>
        <w:t xml:space="preserve">USAASA made payment into the VBS account for a period of time but later commenced making payments </w:t>
      </w:r>
      <w:r w:rsidR="00082027" w:rsidRPr="00F75FD7">
        <w:rPr>
          <w:rFonts w:asciiTheme="minorHAnsi" w:hAnsiTheme="minorHAnsi" w:cstheme="minorHAnsi"/>
          <w:sz w:val="26"/>
          <w:szCs w:val="26"/>
        </w:rPr>
        <w:t xml:space="preserve">into Leratadima’s Absa bank account </w:t>
      </w:r>
      <w:r w:rsidR="00B75F8C" w:rsidRPr="00F75FD7">
        <w:rPr>
          <w:rFonts w:asciiTheme="minorHAnsi" w:hAnsiTheme="minorHAnsi" w:cstheme="minorHAnsi"/>
          <w:sz w:val="26"/>
          <w:szCs w:val="26"/>
        </w:rPr>
        <w:t xml:space="preserve">as opposed to </w:t>
      </w:r>
      <w:r w:rsidR="00082027" w:rsidRPr="00F75FD7">
        <w:rPr>
          <w:rFonts w:asciiTheme="minorHAnsi" w:hAnsiTheme="minorHAnsi" w:cstheme="minorHAnsi"/>
          <w:sz w:val="26"/>
          <w:szCs w:val="26"/>
        </w:rPr>
        <w:t xml:space="preserve">making payments into </w:t>
      </w:r>
      <w:r w:rsidR="00B75F8C" w:rsidRPr="00F75FD7">
        <w:rPr>
          <w:rFonts w:asciiTheme="minorHAnsi" w:hAnsiTheme="minorHAnsi" w:cstheme="minorHAnsi"/>
          <w:sz w:val="26"/>
          <w:szCs w:val="26"/>
        </w:rPr>
        <w:t xml:space="preserve">Leratadima’s </w:t>
      </w:r>
      <w:r w:rsidR="00082027" w:rsidRPr="00F75FD7">
        <w:rPr>
          <w:rFonts w:asciiTheme="minorHAnsi" w:hAnsiTheme="minorHAnsi" w:cstheme="minorHAnsi"/>
          <w:sz w:val="26"/>
          <w:szCs w:val="26"/>
        </w:rPr>
        <w:t xml:space="preserve">VBS bank </w:t>
      </w:r>
      <w:r w:rsidR="00B75F8C" w:rsidRPr="00F75FD7">
        <w:rPr>
          <w:rFonts w:asciiTheme="minorHAnsi" w:hAnsiTheme="minorHAnsi" w:cstheme="minorHAnsi"/>
          <w:sz w:val="26"/>
          <w:szCs w:val="26"/>
        </w:rPr>
        <w:t>account</w:t>
      </w:r>
      <w:r w:rsidR="00082027" w:rsidRPr="00F75FD7">
        <w:rPr>
          <w:rFonts w:asciiTheme="minorHAnsi" w:hAnsiTheme="minorHAnsi" w:cstheme="minorHAnsi"/>
          <w:sz w:val="26"/>
          <w:szCs w:val="26"/>
        </w:rPr>
        <w:t>.</w:t>
      </w:r>
      <w:r w:rsidR="00B75F8C" w:rsidRPr="00F75FD7">
        <w:rPr>
          <w:rFonts w:asciiTheme="minorHAnsi" w:hAnsiTheme="minorHAnsi" w:cstheme="minorHAnsi"/>
          <w:sz w:val="26"/>
          <w:szCs w:val="26"/>
        </w:rPr>
        <w:t xml:space="preserve"> VBS alleges that USAASA breached its obligations under </w:t>
      </w:r>
      <w:r w:rsidR="00082027" w:rsidRPr="00F75FD7">
        <w:rPr>
          <w:rFonts w:asciiTheme="minorHAnsi" w:hAnsiTheme="minorHAnsi" w:cstheme="minorHAnsi"/>
          <w:sz w:val="26"/>
          <w:szCs w:val="26"/>
        </w:rPr>
        <w:t>its</w:t>
      </w:r>
      <w:r w:rsidR="00B75F8C" w:rsidRPr="00F75FD7">
        <w:rPr>
          <w:rFonts w:asciiTheme="minorHAnsi" w:hAnsiTheme="minorHAnsi" w:cstheme="minorHAnsi"/>
          <w:sz w:val="26"/>
          <w:szCs w:val="26"/>
        </w:rPr>
        <w:t xml:space="preserve"> payment undertaking in so doing</w:t>
      </w:r>
      <w:r w:rsidR="00082027" w:rsidRPr="00F75FD7">
        <w:rPr>
          <w:rFonts w:asciiTheme="minorHAnsi" w:hAnsiTheme="minorHAnsi" w:cstheme="minorHAnsi"/>
          <w:sz w:val="26"/>
          <w:szCs w:val="26"/>
        </w:rPr>
        <w:t>. It</w:t>
      </w:r>
      <w:r w:rsidR="00B75F8C" w:rsidRPr="00F75FD7">
        <w:rPr>
          <w:rFonts w:asciiTheme="minorHAnsi" w:hAnsiTheme="minorHAnsi" w:cstheme="minorHAnsi"/>
          <w:sz w:val="26"/>
          <w:szCs w:val="26"/>
        </w:rPr>
        <w:t xml:space="preserve"> thus claims the aggregate total amount paid </w:t>
      </w:r>
      <w:r w:rsidR="00082027" w:rsidRPr="00F75FD7">
        <w:rPr>
          <w:rFonts w:asciiTheme="minorHAnsi" w:hAnsiTheme="minorHAnsi" w:cstheme="minorHAnsi"/>
          <w:sz w:val="26"/>
          <w:szCs w:val="26"/>
        </w:rPr>
        <w:t xml:space="preserve">by USAASA </w:t>
      </w:r>
      <w:r w:rsidR="00B75F8C" w:rsidRPr="00F75FD7">
        <w:rPr>
          <w:rFonts w:asciiTheme="minorHAnsi" w:hAnsiTheme="minorHAnsi" w:cstheme="minorHAnsi"/>
          <w:sz w:val="26"/>
          <w:szCs w:val="26"/>
        </w:rPr>
        <w:t xml:space="preserve">into Leratadima’s Absa bank account </w:t>
      </w:r>
      <w:r w:rsidR="00082027" w:rsidRPr="00F75FD7">
        <w:rPr>
          <w:rFonts w:asciiTheme="minorHAnsi" w:hAnsiTheme="minorHAnsi" w:cstheme="minorHAnsi"/>
          <w:sz w:val="26"/>
          <w:szCs w:val="26"/>
        </w:rPr>
        <w:t>(</w:t>
      </w:r>
      <w:r w:rsidR="00B75F8C" w:rsidRPr="00F75FD7">
        <w:rPr>
          <w:rFonts w:asciiTheme="minorHAnsi" w:hAnsiTheme="minorHAnsi" w:cstheme="minorHAnsi"/>
          <w:sz w:val="26"/>
          <w:szCs w:val="26"/>
        </w:rPr>
        <w:t>R102 546 219.74</w:t>
      </w:r>
      <w:r w:rsidR="00082027" w:rsidRPr="00F75FD7">
        <w:rPr>
          <w:rFonts w:asciiTheme="minorHAnsi" w:hAnsiTheme="minorHAnsi" w:cstheme="minorHAnsi"/>
          <w:sz w:val="26"/>
          <w:szCs w:val="26"/>
        </w:rPr>
        <w:t>)</w:t>
      </w:r>
      <w:r w:rsidR="00B75F8C" w:rsidRPr="00F75FD7">
        <w:rPr>
          <w:rFonts w:asciiTheme="minorHAnsi" w:hAnsiTheme="minorHAnsi" w:cstheme="minorHAnsi"/>
          <w:sz w:val="26"/>
          <w:szCs w:val="26"/>
        </w:rPr>
        <w:t xml:space="preserve"> from USAASA in these proceedings.  </w:t>
      </w:r>
    </w:p>
    <w:p w:rsidR="002A1370" w:rsidRDefault="002A1370" w:rsidP="00264372">
      <w:pPr>
        <w:pStyle w:val="ListParagraph"/>
        <w:rPr>
          <w:rFonts w:asciiTheme="minorHAnsi" w:hAnsiTheme="minorHAnsi" w:cstheme="minorHAnsi"/>
          <w:sz w:val="26"/>
          <w:szCs w:val="26"/>
        </w:rPr>
      </w:pPr>
    </w:p>
    <w:p w:rsidR="003A6522" w:rsidRPr="00F75FD7" w:rsidRDefault="00F75FD7" w:rsidP="00F75FD7">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5.</w:t>
      </w:r>
      <w:r>
        <w:rPr>
          <w:rFonts w:asciiTheme="minorHAnsi" w:hAnsiTheme="minorHAnsi"/>
          <w:sz w:val="24"/>
          <w:szCs w:val="24"/>
        </w:rPr>
        <w:tab/>
      </w:r>
      <w:r w:rsidR="00082027" w:rsidRPr="00F75FD7">
        <w:rPr>
          <w:rFonts w:asciiTheme="minorHAnsi" w:hAnsiTheme="minorHAnsi" w:cstheme="minorHAnsi"/>
          <w:sz w:val="26"/>
          <w:szCs w:val="26"/>
        </w:rPr>
        <w:t>USAASA</w:t>
      </w:r>
      <w:r w:rsidR="00264372" w:rsidRPr="00F75FD7">
        <w:rPr>
          <w:rFonts w:asciiTheme="minorHAnsi" w:hAnsiTheme="minorHAnsi" w:cstheme="minorHAnsi"/>
          <w:sz w:val="26"/>
          <w:szCs w:val="26"/>
        </w:rPr>
        <w:t xml:space="preserve"> opposes the application on </w:t>
      </w:r>
      <w:r w:rsidR="003A6522" w:rsidRPr="00F75FD7">
        <w:rPr>
          <w:rFonts w:asciiTheme="minorHAnsi" w:hAnsiTheme="minorHAnsi" w:cstheme="minorHAnsi"/>
          <w:sz w:val="26"/>
          <w:szCs w:val="26"/>
        </w:rPr>
        <w:t>various grounds, namely, that:</w:t>
      </w:r>
    </w:p>
    <w:p w:rsidR="003A6522" w:rsidRPr="00F75FD7" w:rsidRDefault="00F75FD7" w:rsidP="00F75FD7">
      <w:pPr>
        <w:spacing w:after="200" w:line="360" w:lineRule="auto"/>
        <w:ind w:left="1702" w:hanging="851"/>
        <w:jc w:val="both"/>
        <w:rPr>
          <w:rFonts w:asciiTheme="minorHAnsi" w:hAnsiTheme="minorHAnsi" w:cstheme="minorHAnsi"/>
          <w:sz w:val="26"/>
          <w:szCs w:val="26"/>
        </w:rPr>
      </w:pPr>
      <w:r>
        <w:rPr>
          <w:rFonts w:asciiTheme="minorHAnsi" w:hAnsiTheme="minorHAnsi"/>
          <w:sz w:val="24"/>
          <w:szCs w:val="24"/>
        </w:rPr>
        <w:t>5.1.</w:t>
      </w:r>
      <w:r>
        <w:rPr>
          <w:rFonts w:asciiTheme="minorHAnsi" w:hAnsiTheme="minorHAnsi"/>
          <w:sz w:val="24"/>
          <w:szCs w:val="24"/>
        </w:rPr>
        <w:tab/>
      </w:r>
      <w:r w:rsidR="003A6522" w:rsidRPr="00F75FD7">
        <w:rPr>
          <w:rFonts w:asciiTheme="minorHAnsi" w:hAnsiTheme="minorHAnsi" w:cstheme="minorHAnsi"/>
          <w:sz w:val="26"/>
          <w:szCs w:val="26"/>
        </w:rPr>
        <w:t xml:space="preserve">The alleged payment undertaking did not create any enforceable </w:t>
      </w:r>
      <w:r w:rsidR="00062DF0" w:rsidRPr="00F75FD7">
        <w:rPr>
          <w:rFonts w:asciiTheme="minorHAnsi" w:hAnsiTheme="minorHAnsi" w:cstheme="minorHAnsi"/>
          <w:sz w:val="26"/>
          <w:szCs w:val="26"/>
        </w:rPr>
        <w:t xml:space="preserve">payment </w:t>
      </w:r>
      <w:r w:rsidR="003A6522" w:rsidRPr="00F75FD7">
        <w:rPr>
          <w:rFonts w:asciiTheme="minorHAnsi" w:hAnsiTheme="minorHAnsi" w:cstheme="minorHAnsi"/>
          <w:sz w:val="26"/>
          <w:szCs w:val="26"/>
        </w:rPr>
        <w:t>obligations on the part of USAASA to VBS</w:t>
      </w:r>
      <w:r w:rsidR="008D7A29" w:rsidRPr="00F75FD7">
        <w:rPr>
          <w:rFonts w:asciiTheme="minorHAnsi" w:hAnsiTheme="minorHAnsi" w:cstheme="minorHAnsi"/>
          <w:sz w:val="26"/>
          <w:szCs w:val="26"/>
        </w:rPr>
        <w:t xml:space="preserve"> (‘the main defence’)</w:t>
      </w:r>
      <w:r w:rsidR="003A6522" w:rsidRPr="00F75FD7">
        <w:rPr>
          <w:rFonts w:asciiTheme="minorHAnsi" w:hAnsiTheme="minorHAnsi" w:cstheme="minorHAnsi"/>
          <w:sz w:val="26"/>
          <w:szCs w:val="26"/>
        </w:rPr>
        <w:t>;</w:t>
      </w:r>
    </w:p>
    <w:p w:rsidR="003A6522" w:rsidRPr="00F75FD7" w:rsidRDefault="00F75FD7" w:rsidP="00F75FD7">
      <w:pPr>
        <w:spacing w:after="200" w:line="360" w:lineRule="auto"/>
        <w:ind w:left="1702" w:hanging="851"/>
        <w:jc w:val="both"/>
        <w:rPr>
          <w:rFonts w:asciiTheme="minorHAnsi" w:hAnsiTheme="minorHAnsi" w:cstheme="minorHAnsi"/>
          <w:sz w:val="26"/>
          <w:szCs w:val="26"/>
        </w:rPr>
      </w:pPr>
      <w:r>
        <w:rPr>
          <w:rFonts w:asciiTheme="minorHAnsi" w:hAnsiTheme="minorHAnsi"/>
          <w:sz w:val="24"/>
          <w:szCs w:val="24"/>
        </w:rPr>
        <w:t>5.2.</w:t>
      </w:r>
      <w:r>
        <w:rPr>
          <w:rFonts w:asciiTheme="minorHAnsi" w:hAnsiTheme="minorHAnsi"/>
          <w:sz w:val="24"/>
          <w:szCs w:val="24"/>
        </w:rPr>
        <w:tab/>
      </w:r>
      <w:r w:rsidR="008D7A29" w:rsidRPr="00F75FD7">
        <w:rPr>
          <w:rFonts w:asciiTheme="minorHAnsi" w:hAnsiTheme="minorHAnsi" w:cstheme="minorHAnsi"/>
          <w:sz w:val="26"/>
          <w:szCs w:val="26"/>
        </w:rPr>
        <w:t xml:space="preserve">Mr Nkosi, the then </w:t>
      </w:r>
      <w:r w:rsidR="00942469" w:rsidRPr="00F75FD7">
        <w:rPr>
          <w:rFonts w:asciiTheme="minorHAnsi" w:hAnsiTheme="minorHAnsi" w:cstheme="minorHAnsi"/>
          <w:sz w:val="26"/>
          <w:szCs w:val="26"/>
        </w:rPr>
        <w:t xml:space="preserve">CEO of </w:t>
      </w:r>
      <w:r w:rsidR="00082027" w:rsidRPr="00F75FD7">
        <w:rPr>
          <w:rFonts w:asciiTheme="minorHAnsi" w:hAnsiTheme="minorHAnsi" w:cstheme="minorHAnsi"/>
          <w:sz w:val="26"/>
          <w:szCs w:val="26"/>
        </w:rPr>
        <w:t>USA</w:t>
      </w:r>
      <w:r w:rsidR="00942469" w:rsidRPr="00F75FD7">
        <w:rPr>
          <w:rFonts w:asciiTheme="minorHAnsi" w:hAnsiTheme="minorHAnsi" w:cstheme="minorHAnsi"/>
          <w:sz w:val="26"/>
          <w:szCs w:val="26"/>
        </w:rPr>
        <w:t>ASA</w:t>
      </w:r>
      <w:r w:rsidR="008D7A29" w:rsidRPr="00F75FD7">
        <w:rPr>
          <w:rFonts w:asciiTheme="minorHAnsi" w:hAnsiTheme="minorHAnsi" w:cstheme="minorHAnsi"/>
          <w:sz w:val="26"/>
          <w:szCs w:val="26"/>
        </w:rPr>
        <w:t>,</w:t>
      </w:r>
      <w:r w:rsidR="003A6522" w:rsidRPr="00F75FD7">
        <w:rPr>
          <w:rFonts w:asciiTheme="minorHAnsi" w:hAnsiTheme="minorHAnsi" w:cstheme="minorHAnsi"/>
          <w:sz w:val="26"/>
          <w:szCs w:val="26"/>
        </w:rPr>
        <w:t xml:space="preserve"> who signed the payment undertaking on </w:t>
      </w:r>
      <w:r w:rsidR="008D7A29" w:rsidRPr="00F75FD7">
        <w:rPr>
          <w:rFonts w:asciiTheme="minorHAnsi" w:hAnsiTheme="minorHAnsi" w:cstheme="minorHAnsi"/>
          <w:sz w:val="26"/>
          <w:szCs w:val="26"/>
        </w:rPr>
        <w:t xml:space="preserve">its </w:t>
      </w:r>
      <w:r w:rsidR="003A6522" w:rsidRPr="00F75FD7">
        <w:rPr>
          <w:rFonts w:asciiTheme="minorHAnsi" w:hAnsiTheme="minorHAnsi" w:cstheme="minorHAnsi"/>
          <w:sz w:val="26"/>
          <w:szCs w:val="26"/>
        </w:rPr>
        <w:t>behalf</w:t>
      </w:r>
      <w:r w:rsidR="008D7A29" w:rsidRPr="00F75FD7">
        <w:rPr>
          <w:rFonts w:asciiTheme="minorHAnsi" w:hAnsiTheme="minorHAnsi" w:cstheme="minorHAnsi"/>
          <w:sz w:val="26"/>
          <w:szCs w:val="26"/>
        </w:rPr>
        <w:t>,</w:t>
      </w:r>
      <w:r w:rsidR="003A6522" w:rsidRPr="00F75FD7">
        <w:rPr>
          <w:rFonts w:asciiTheme="minorHAnsi" w:hAnsiTheme="minorHAnsi" w:cstheme="minorHAnsi"/>
          <w:sz w:val="26"/>
          <w:szCs w:val="26"/>
        </w:rPr>
        <w:t xml:space="preserve"> had no authority to do so;</w:t>
      </w:r>
    </w:p>
    <w:p w:rsidR="003A6522" w:rsidRPr="00F75FD7" w:rsidRDefault="00F75FD7" w:rsidP="00F75FD7">
      <w:pPr>
        <w:spacing w:after="200" w:line="360" w:lineRule="auto"/>
        <w:ind w:left="1702" w:hanging="851"/>
        <w:jc w:val="both"/>
        <w:rPr>
          <w:rFonts w:asciiTheme="minorHAnsi" w:hAnsiTheme="minorHAnsi" w:cstheme="minorHAnsi"/>
          <w:sz w:val="26"/>
          <w:szCs w:val="26"/>
        </w:rPr>
      </w:pPr>
      <w:r>
        <w:rPr>
          <w:rFonts w:asciiTheme="minorHAnsi" w:hAnsiTheme="minorHAnsi"/>
          <w:sz w:val="24"/>
          <w:szCs w:val="24"/>
        </w:rPr>
        <w:t>5.3.</w:t>
      </w:r>
      <w:r>
        <w:rPr>
          <w:rFonts w:asciiTheme="minorHAnsi" w:hAnsiTheme="minorHAnsi"/>
          <w:sz w:val="24"/>
          <w:szCs w:val="24"/>
        </w:rPr>
        <w:tab/>
      </w:r>
      <w:r w:rsidR="00082027" w:rsidRPr="00F75FD7">
        <w:rPr>
          <w:rFonts w:asciiTheme="minorHAnsi" w:hAnsiTheme="minorHAnsi" w:cstheme="minorHAnsi"/>
          <w:sz w:val="26"/>
          <w:szCs w:val="26"/>
        </w:rPr>
        <w:t>VBS’s</w:t>
      </w:r>
      <w:r w:rsidR="003A6522" w:rsidRPr="00F75FD7">
        <w:rPr>
          <w:rFonts w:asciiTheme="minorHAnsi" w:hAnsiTheme="minorHAnsi" w:cstheme="minorHAnsi"/>
          <w:sz w:val="26"/>
          <w:szCs w:val="26"/>
        </w:rPr>
        <w:t xml:space="preserve"> claim has become prescribed;</w:t>
      </w:r>
    </w:p>
    <w:p w:rsidR="003A6522" w:rsidRPr="00F75FD7" w:rsidRDefault="00F75FD7" w:rsidP="00F75FD7">
      <w:pPr>
        <w:spacing w:after="200" w:line="360" w:lineRule="auto"/>
        <w:ind w:left="1702" w:hanging="851"/>
        <w:jc w:val="both"/>
        <w:rPr>
          <w:rFonts w:asciiTheme="minorHAnsi" w:hAnsiTheme="minorHAnsi" w:cstheme="minorHAnsi"/>
          <w:sz w:val="26"/>
          <w:szCs w:val="26"/>
        </w:rPr>
      </w:pPr>
      <w:r>
        <w:rPr>
          <w:rFonts w:asciiTheme="minorHAnsi" w:hAnsiTheme="minorHAnsi"/>
          <w:sz w:val="24"/>
          <w:szCs w:val="24"/>
        </w:rPr>
        <w:t>5.4.</w:t>
      </w:r>
      <w:r>
        <w:rPr>
          <w:rFonts w:asciiTheme="minorHAnsi" w:hAnsiTheme="minorHAnsi"/>
          <w:sz w:val="24"/>
          <w:szCs w:val="24"/>
        </w:rPr>
        <w:tab/>
      </w:r>
      <w:r w:rsidR="003A6522" w:rsidRPr="00F75FD7">
        <w:rPr>
          <w:rFonts w:asciiTheme="minorHAnsi" w:hAnsiTheme="minorHAnsi" w:cstheme="minorHAnsi"/>
          <w:sz w:val="26"/>
          <w:szCs w:val="26"/>
        </w:rPr>
        <w:t xml:space="preserve">Application proceedings are impermissible for the resolution of material disputes of fact </w:t>
      </w:r>
      <w:r w:rsidR="00082027" w:rsidRPr="00F75FD7">
        <w:rPr>
          <w:rFonts w:asciiTheme="minorHAnsi" w:hAnsiTheme="minorHAnsi" w:cstheme="minorHAnsi"/>
          <w:sz w:val="26"/>
          <w:szCs w:val="26"/>
        </w:rPr>
        <w:t>which</w:t>
      </w:r>
      <w:r w:rsidR="00062DF0" w:rsidRPr="00F75FD7">
        <w:rPr>
          <w:rFonts w:asciiTheme="minorHAnsi" w:hAnsiTheme="minorHAnsi" w:cstheme="minorHAnsi"/>
          <w:sz w:val="26"/>
          <w:szCs w:val="26"/>
        </w:rPr>
        <w:t xml:space="preserve"> have arisen </w:t>
      </w:r>
      <w:r w:rsidR="003A6522" w:rsidRPr="00F75FD7">
        <w:rPr>
          <w:rFonts w:asciiTheme="minorHAnsi" w:hAnsiTheme="minorHAnsi" w:cstheme="minorHAnsi"/>
          <w:sz w:val="26"/>
          <w:szCs w:val="26"/>
        </w:rPr>
        <w:t>on the papers; and</w:t>
      </w:r>
    </w:p>
    <w:p w:rsidR="00264372" w:rsidRPr="00F75FD7" w:rsidRDefault="00F75FD7" w:rsidP="00F75FD7">
      <w:pPr>
        <w:spacing w:after="200" w:line="360" w:lineRule="auto"/>
        <w:ind w:left="1702" w:hanging="851"/>
        <w:jc w:val="both"/>
        <w:rPr>
          <w:rFonts w:asciiTheme="minorHAnsi" w:hAnsiTheme="minorHAnsi" w:cstheme="minorHAnsi"/>
          <w:sz w:val="26"/>
          <w:szCs w:val="26"/>
        </w:rPr>
      </w:pPr>
      <w:r>
        <w:rPr>
          <w:rFonts w:asciiTheme="minorHAnsi" w:hAnsiTheme="minorHAnsi"/>
          <w:sz w:val="24"/>
          <w:szCs w:val="24"/>
        </w:rPr>
        <w:t>5.5.</w:t>
      </w:r>
      <w:r>
        <w:rPr>
          <w:rFonts w:asciiTheme="minorHAnsi" w:hAnsiTheme="minorHAnsi"/>
          <w:sz w:val="24"/>
          <w:szCs w:val="24"/>
        </w:rPr>
        <w:tab/>
      </w:r>
      <w:r w:rsidR="003A6522" w:rsidRPr="00F75FD7">
        <w:rPr>
          <w:rFonts w:asciiTheme="minorHAnsi" w:hAnsiTheme="minorHAnsi" w:cstheme="minorHAnsi"/>
          <w:sz w:val="26"/>
          <w:szCs w:val="26"/>
        </w:rPr>
        <w:t xml:space="preserve">In the event that any of the above points are not upheld, that oral evidence be received from the directors of Leratadima in support of </w:t>
      </w:r>
      <w:r w:rsidR="00BA356E" w:rsidRPr="00F75FD7">
        <w:rPr>
          <w:rFonts w:asciiTheme="minorHAnsi" w:hAnsiTheme="minorHAnsi" w:cstheme="minorHAnsi"/>
          <w:sz w:val="26"/>
          <w:szCs w:val="26"/>
        </w:rPr>
        <w:t>a</w:t>
      </w:r>
      <w:r w:rsidR="00942469" w:rsidRPr="00F75FD7">
        <w:rPr>
          <w:rFonts w:asciiTheme="minorHAnsi" w:hAnsiTheme="minorHAnsi" w:cstheme="minorHAnsi"/>
          <w:sz w:val="26"/>
          <w:szCs w:val="26"/>
        </w:rPr>
        <w:t xml:space="preserve"> defence</w:t>
      </w:r>
      <w:r w:rsidR="003A6522" w:rsidRPr="00F75FD7">
        <w:rPr>
          <w:rFonts w:asciiTheme="minorHAnsi" w:hAnsiTheme="minorHAnsi" w:cstheme="minorHAnsi"/>
          <w:sz w:val="26"/>
          <w:szCs w:val="26"/>
        </w:rPr>
        <w:t xml:space="preserve"> that </w:t>
      </w:r>
      <w:r w:rsidR="00BA356E" w:rsidRPr="00F75FD7">
        <w:rPr>
          <w:rFonts w:asciiTheme="minorHAnsi" w:hAnsiTheme="minorHAnsi" w:cstheme="minorHAnsi"/>
          <w:sz w:val="26"/>
          <w:szCs w:val="26"/>
        </w:rPr>
        <w:t>USAASA</w:t>
      </w:r>
      <w:r w:rsidR="00942469" w:rsidRPr="00F75FD7">
        <w:rPr>
          <w:rFonts w:asciiTheme="minorHAnsi" w:hAnsiTheme="minorHAnsi" w:cstheme="minorHAnsi"/>
          <w:sz w:val="26"/>
          <w:szCs w:val="26"/>
        </w:rPr>
        <w:t xml:space="preserve"> </w:t>
      </w:r>
      <w:r w:rsidR="003A6522" w:rsidRPr="00F75FD7">
        <w:rPr>
          <w:rFonts w:asciiTheme="minorHAnsi" w:hAnsiTheme="minorHAnsi" w:cstheme="minorHAnsi"/>
          <w:sz w:val="26"/>
          <w:szCs w:val="26"/>
        </w:rPr>
        <w:t xml:space="preserve">was released </w:t>
      </w:r>
      <w:r w:rsidR="00942469" w:rsidRPr="00F75FD7">
        <w:rPr>
          <w:rFonts w:asciiTheme="minorHAnsi" w:hAnsiTheme="minorHAnsi" w:cstheme="minorHAnsi"/>
          <w:sz w:val="26"/>
          <w:szCs w:val="26"/>
        </w:rPr>
        <w:t xml:space="preserve">by VBS </w:t>
      </w:r>
      <w:r w:rsidR="003A6522" w:rsidRPr="00F75FD7">
        <w:rPr>
          <w:rFonts w:asciiTheme="minorHAnsi" w:hAnsiTheme="minorHAnsi" w:cstheme="minorHAnsi"/>
          <w:sz w:val="26"/>
          <w:szCs w:val="26"/>
        </w:rPr>
        <w:t xml:space="preserve">from its payment undertaking </w:t>
      </w:r>
      <w:r w:rsidR="00062DF0" w:rsidRPr="00F75FD7">
        <w:rPr>
          <w:rFonts w:asciiTheme="minorHAnsi" w:hAnsiTheme="minorHAnsi" w:cstheme="minorHAnsi"/>
          <w:sz w:val="26"/>
          <w:szCs w:val="26"/>
        </w:rPr>
        <w:t>in consequence of</w:t>
      </w:r>
      <w:r w:rsidR="003A6522" w:rsidRPr="00F75FD7">
        <w:rPr>
          <w:rFonts w:asciiTheme="minorHAnsi" w:hAnsiTheme="minorHAnsi" w:cstheme="minorHAnsi"/>
          <w:sz w:val="26"/>
          <w:szCs w:val="26"/>
        </w:rPr>
        <w:t xml:space="preserve"> an oral agreement concluded between the then CEO of </w:t>
      </w:r>
      <w:r w:rsidR="00942469" w:rsidRPr="00F75FD7">
        <w:rPr>
          <w:rFonts w:asciiTheme="minorHAnsi" w:hAnsiTheme="minorHAnsi" w:cstheme="minorHAnsi"/>
          <w:sz w:val="26"/>
          <w:szCs w:val="26"/>
        </w:rPr>
        <w:t>VBS and the directors of Leratadima</w:t>
      </w:r>
      <w:r w:rsidR="00BA356E" w:rsidRPr="00F75FD7">
        <w:rPr>
          <w:rFonts w:asciiTheme="minorHAnsi" w:hAnsiTheme="minorHAnsi" w:cstheme="minorHAnsi"/>
          <w:sz w:val="26"/>
          <w:szCs w:val="26"/>
        </w:rPr>
        <w:t xml:space="preserve"> (currently in liquidation)</w:t>
      </w:r>
      <w:r w:rsidR="00942469" w:rsidRPr="00F75FD7">
        <w:rPr>
          <w:rFonts w:asciiTheme="minorHAnsi" w:hAnsiTheme="minorHAnsi" w:cstheme="minorHAnsi"/>
          <w:sz w:val="26"/>
          <w:szCs w:val="26"/>
        </w:rPr>
        <w:t>.</w:t>
      </w:r>
    </w:p>
    <w:p w:rsidR="00264372" w:rsidRPr="003D4D2A" w:rsidRDefault="00264372" w:rsidP="00264372">
      <w:pPr>
        <w:pStyle w:val="ListParagraph"/>
        <w:rPr>
          <w:rFonts w:asciiTheme="minorHAnsi" w:hAnsiTheme="minorHAnsi" w:cstheme="minorHAnsi"/>
          <w:sz w:val="26"/>
          <w:szCs w:val="26"/>
        </w:rPr>
      </w:pPr>
    </w:p>
    <w:p w:rsidR="00982326" w:rsidRPr="00F75FD7" w:rsidRDefault="00F75FD7" w:rsidP="00F75FD7">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lastRenderedPageBreak/>
        <w:t>6.</w:t>
      </w:r>
      <w:r>
        <w:rPr>
          <w:rFonts w:asciiTheme="minorHAnsi" w:hAnsiTheme="minorHAnsi"/>
          <w:sz w:val="24"/>
          <w:szCs w:val="24"/>
        </w:rPr>
        <w:tab/>
      </w:r>
      <w:r w:rsidR="00942469" w:rsidRPr="00F75FD7">
        <w:rPr>
          <w:rFonts w:asciiTheme="minorHAnsi" w:hAnsiTheme="minorHAnsi" w:cstheme="minorHAnsi"/>
          <w:sz w:val="26"/>
          <w:szCs w:val="26"/>
        </w:rPr>
        <w:t xml:space="preserve">In the light of the conclusion to which I have arrived in relation to the </w:t>
      </w:r>
      <w:r w:rsidR="008D7A29" w:rsidRPr="00F75FD7">
        <w:rPr>
          <w:rFonts w:asciiTheme="minorHAnsi" w:hAnsiTheme="minorHAnsi" w:cstheme="minorHAnsi"/>
          <w:sz w:val="26"/>
          <w:szCs w:val="26"/>
        </w:rPr>
        <w:t xml:space="preserve">respondent’s main </w:t>
      </w:r>
      <w:r w:rsidR="00942469" w:rsidRPr="00F75FD7">
        <w:rPr>
          <w:rFonts w:asciiTheme="minorHAnsi" w:hAnsiTheme="minorHAnsi" w:cstheme="minorHAnsi"/>
          <w:sz w:val="26"/>
          <w:szCs w:val="26"/>
        </w:rPr>
        <w:t>defence</w:t>
      </w:r>
      <w:r w:rsidR="008D7A29" w:rsidRPr="00F75FD7">
        <w:rPr>
          <w:rFonts w:asciiTheme="minorHAnsi" w:hAnsiTheme="minorHAnsi" w:cstheme="minorHAnsi"/>
          <w:sz w:val="26"/>
          <w:szCs w:val="26"/>
        </w:rPr>
        <w:t>,</w:t>
      </w:r>
      <w:r w:rsidR="00942469" w:rsidRPr="00F75FD7">
        <w:rPr>
          <w:rFonts w:asciiTheme="minorHAnsi" w:hAnsiTheme="minorHAnsi" w:cstheme="minorHAnsi"/>
          <w:sz w:val="26"/>
          <w:szCs w:val="26"/>
        </w:rPr>
        <w:t xml:space="preserve"> it is not necessary for me to determine </w:t>
      </w:r>
      <w:r w:rsidR="008D7A29" w:rsidRPr="00F75FD7">
        <w:rPr>
          <w:rFonts w:asciiTheme="minorHAnsi" w:hAnsiTheme="minorHAnsi" w:cstheme="minorHAnsi"/>
          <w:sz w:val="26"/>
          <w:szCs w:val="26"/>
        </w:rPr>
        <w:t xml:space="preserve">whether </w:t>
      </w:r>
      <w:r w:rsidR="00942469" w:rsidRPr="00F75FD7">
        <w:rPr>
          <w:rFonts w:asciiTheme="minorHAnsi" w:hAnsiTheme="minorHAnsi" w:cstheme="minorHAnsi"/>
          <w:sz w:val="26"/>
          <w:szCs w:val="26"/>
        </w:rPr>
        <w:t>the other defences relied on by the respondent</w:t>
      </w:r>
      <w:r w:rsidR="008D7A29" w:rsidRPr="00F75FD7">
        <w:rPr>
          <w:rFonts w:asciiTheme="minorHAnsi" w:hAnsiTheme="minorHAnsi" w:cstheme="minorHAnsi"/>
          <w:sz w:val="26"/>
          <w:szCs w:val="26"/>
        </w:rPr>
        <w:t xml:space="preserve"> hold merit, as</w:t>
      </w:r>
      <w:r w:rsidR="00942469" w:rsidRPr="00F75FD7">
        <w:rPr>
          <w:rFonts w:asciiTheme="minorHAnsi" w:hAnsiTheme="minorHAnsi" w:cstheme="minorHAnsi"/>
          <w:sz w:val="26"/>
          <w:szCs w:val="26"/>
        </w:rPr>
        <w:t xml:space="preserve"> a decision on the enforceability of the payment undertaking is </w:t>
      </w:r>
      <w:r w:rsidR="008D7A29" w:rsidRPr="00F75FD7">
        <w:rPr>
          <w:rFonts w:asciiTheme="minorHAnsi" w:hAnsiTheme="minorHAnsi" w:cstheme="minorHAnsi"/>
          <w:sz w:val="26"/>
          <w:szCs w:val="26"/>
        </w:rPr>
        <w:t xml:space="preserve">in my view </w:t>
      </w:r>
      <w:r w:rsidR="00942469" w:rsidRPr="00F75FD7">
        <w:rPr>
          <w:rFonts w:asciiTheme="minorHAnsi" w:hAnsiTheme="minorHAnsi" w:cstheme="minorHAnsi"/>
          <w:sz w:val="26"/>
          <w:szCs w:val="26"/>
        </w:rPr>
        <w:t>dispositive of the matter</w:t>
      </w:r>
      <w:r w:rsidR="00264372" w:rsidRPr="00F75FD7">
        <w:rPr>
          <w:rFonts w:asciiTheme="minorHAnsi" w:hAnsiTheme="minorHAnsi" w:cstheme="minorHAnsi"/>
          <w:sz w:val="26"/>
          <w:szCs w:val="26"/>
        </w:rPr>
        <w:t>.</w:t>
      </w:r>
      <w:r w:rsidR="00942469" w:rsidRPr="00F75FD7">
        <w:rPr>
          <w:rFonts w:asciiTheme="minorHAnsi" w:hAnsiTheme="minorHAnsi" w:cstheme="minorHAnsi"/>
          <w:sz w:val="26"/>
          <w:szCs w:val="26"/>
        </w:rPr>
        <w:t xml:space="preserve"> I will therefore assume in favour of the applicant, without deciding, that the </w:t>
      </w:r>
      <w:r w:rsidR="008D7A29" w:rsidRPr="00F75FD7">
        <w:rPr>
          <w:rFonts w:asciiTheme="minorHAnsi" w:hAnsiTheme="minorHAnsi" w:cstheme="minorHAnsi"/>
          <w:sz w:val="26"/>
          <w:szCs w:val="26"/>
        </w:rPr>
        <w:t>applicant’s</w:t>
      </w:r>
      <w:r w:rsidR="00942469" w:rsidRPr="00F75FD7">
        <w:rPr>
          <w:rFonts w:asciiTheme="minorHAnsi" w:hAnsiTheme="minorHAnsi" w:cstheme="minorHAnsi"/>
          <w:sz w:val="26"/>
          <w:szCs w:val="26"/>
        </w:rPr>
        <w:t xml:space="preserve"> claim has not prescribed</w:t>
      </w:r>
      <w:r w:rsidR="008D7A29" w:rsidRPr="00F75FD7">
        <w:rPr>
          <w:rFonts w:asciiTheme="minorHAnsi" w:hAnsiTheme="minorHAnsi" w:cstheme="minorHAnsi"/>
          <w:sz w:val="26"/>
          <w:szCs w:val="26"/>
        </w:rPr>
        <w:t xml:space="preserve"> and</w:t>
      </w:r>
      <w:r w:rsidR="00942469" w:rsidRPr="00F75FD7">
        <w:rPr>
          <w:rFonts w:asciiTheme="minorHAnsi" w:hAnsiTheme="minorHAnsi" w:cstheme="minorHAnsi"/>
          <w:sz w:val="26"/>
          <w:szCs w:val="26"/>
        </w:rPr>
        <w:t xml:space="preserve"> that the </w:t>
      </w:r>
      <w:r w:rsidR="008D7A29" w:rsidRPr="00F75FD7">
        <w:rPr>
          <w:rFonts w:asciiTheme="minorHAnsi" w:hAnsiTheme="minorHAnsi" w:cstheme="minorHAnsi"/>
          <w:sz w:val="26"/>
          <w:szCs w:val="26"/>
        </w:rPr>
        <w:t>person who signed the payment undertaking on behalf of the respondent had the necessary authority to do so.</w:t>
      </w:r>
      <w:r w:rsidR="00283FBE">
        <w:rPr>
          <w:rStyle w:val="FootnoteReference"/>
          <w:rFonts w:asciiTheme="minorHAnsi" w:hAnsiTheme="minorHAnsi" w:cstheme="minorHAnsi"/>
          <w:sz w:val="26"/>
          <w:szCs w:val="26"/>
        </w:rPr>
        <w:footnoteReference w:id="2"/>
      </w:r>
      <w:r w:rsidR="008D7A29" w:rsidRPr="00F75FD7">
        <w:rPr>
          <w:rFonts w:asciiTheme="minorHAnsi" w:hAnsiTheme="minorHAnsi" w:cstheme="minorHAnsi"/>
          <w:sz w:val="26"/>
          <w:szCs w:val="26"/>
        </w:rPr>
        <w:t xml:space="preserve"> </w:t>
      </w:r>
    </w:p>
    <w:p w:rsidR="00982326" w:rsidRDefault="00982326" w:rsidP="00982326">
      <w:pPr>
        <w:pStyle w:val="ListParagraph"/>
        <w:rPr>
          <w:rFonts w:asciiTheme="minorHAnsi" w:hAnsiTheme="minorHAnsi" w:cstheme="minorHAnsi"/>
          <w:sz w:val="26"/>
          <w:szCs w:val="26"/>
        </w:rPr>
      </w:pPr>
    </w:p>
    <w:p w:rsidR="00264372" w:rsidRPr="00F75FD7" w:rsidRDefault="00F75FD7" w:rsidP="00F75FD7">
      <w:pPr>
        <w:spacing w:after="200" w:line="360" w:lineRule="auto"/>
        <w:ind w:left="851" w:hanging="851"/>
        <w:jc w:val="both"/>
        <w:rPr>
          <w:rFonts w:asciiTheme="minorHAnsi" w:hAnsiTheme="minorHAnsi" w:cstheme="minorHAnsi"/>
          <w:sz w:val="26"/>
          <w:szCs w:val="26"/>
        </w:rPr>
      </w:pPr>
      <w:r w:rsidRPr="00C329D1">
        <w:rPr>
          <w:rFonts w:asciiTheme="minorHAnsi" w:hAnsiTheme="minorHAnsi"/>
          <w:sz w:val="24"/>
          <w:szCs w:val="24"/>
        </w:rPr>
        <w:t>7.</w:t>
      </w:r>
      <w:r w:rsidRPr="00C329D1">
        <w:rPr>
          <w:rFonts w:asciiTheme="minorHAnsi" w:hAnsiTheme="minorHAnsi"/>
          <w:sz w:val="24"/>
          <w:szCs w:val="24"/>
        </w:rPr>
        <w:tab/>
      </w:r>
      <w:r w:rsidR="00062DF0" w:rsidRPr="00F75FD7">
        <w:rPr>
          <w:rFonts w:asciiTheme="minorHAnsi" w:hAnsiTheme="minorHAnsi" w:cstheme="minorHAnsi"/>
          <w:sz w:val="26"/>
          <w:szCs w:val="26"/>
        </w:rPr>
        <w:t xml:space="preserve">The outcome of the </w:t>
      </w:r>
      <w:r w:rsidR="008D7A29" w:rsidRPr="00F75FD7">
        <w:rPr>
          <w:rFonts w:asciiTheme="minorHAnsi" w:hAnsiTheme="minorHAnsi" w:cstheme="minorHAnsi"/>
          <w:sz w:val="26"/>
          <w:szCs w:val="26"/>
        </w:rPr>
        <w:t xml:space="preserve">main defence </w:t>
      </w:r>
      <w:r w:rsidR="00062DF0" w:rsidRPr="00F75FD7">
        <w:rPr>
          <w:rFonts w:asciiTheme="minorHAnsi" w:hAnsiTheme="minorHAnsi" w:cstheme="minorHAnsi"/>
          <w:sz w:val="26"/>
          <w:szCs w:val="26"/>
        </w:rPr>
        <w:t>depends on a proper interpretation of the</w:t>
      </w:r>
      <w:r w:rsidR="008D7A29" w:rsidRPr="00F75FD7">
        <w:rPr>
          <w:rFonts w:asciiTheme="minorHAnsi" w:hAnsiTheme="minorHAnsi" w:cstheme="minorHAnsi"/>
          <w:sz w:val="26"/>
          <w:szCs w:val="26"/>
        </w:rPr>
        <w:t xml:space="preserve"> </w:t>
      </w:r>
      <w:r w:rsidR="00062DF0" w:rsidRPr="00F75FD7">
        <w:rPr>
          <w:rFonts w:asciiTheme="minorHAnsi" w:hAnsiTheme="minorHAnsi" w:cstheme="minorHAnsi"/>
          <w:sz w:val="26"/>
          <w:szCs w:val="26"/>
        </w:rPr>
        <w:t xml:space="preserve">true import of the </w:t>
      </w:r>
      <w:r w:rsidR="008D7A29" w:rsidRPr="00F75FD7">
        <w:rPr>
          <w:rFonts w:asciiTheme="minorHAnsi" w:hAnsiTheme="minorHAnsi" w:cstheme="minorHAnsi"/>
          <w:sz w:val="26"/>
          <w:szCs w:val="26"/>
        </w:rPr>
        <w:t>payment undertaking</w:t>
      </w:r>
      <w:r w:rsidR="00062DF0" w:rsidRPr="00F75FD7">
        <w:rPr>
          <w:rFonts w:asciiTheme="minorHAnsi" w:hAnsiTheme="minorHAnsi" w:cstheme="minorHAnsi"/>
          <w:sz w:val="26"/>
          <w:szCs w:val="26"/>
        </w:rPr>
        <w:t>, considered</w:t>
      </w:r>
      <w:r w:rsidR="008D7A29" w:rsidRPr="00F75FD7">
        <w:rPr>
          <w:rFonts w:asciiTheme="minorHAnsi" w:hAnsiTheme="minorHAnsi" w:cstheme="minorHAnsi"/>
          <w:sz w:val="26"/>
          <w:szCs w:val="26"/>
        </w:rPr>
        <w:t xml:space="preserve"> within the full context of the circumstances under which it was given</w:t>
      </w:r>
      <w:r w:rsidR="005E3795" w:rsidRPr="00F75FD7">
        <w:rPr>
          <w:rFonts w:asciiTheme="minorHAnsi" w:hAnsiTheme="minorHAnsi" w:cstheme="minorHAnsi"/>
          <w:sz w:val="26"/>
          <w:szCs w:val="26"/>
        </w:rPr>
        <w:t>,</w:t>
      </w:r>
      <w:r w:rsidR="00583F74">
        <w:rPr>
          <w:rStyle w:val="FootnoteReference"/>
          <w:rFonts w:asciiTheme="minorHAnsi" w:hAnsiTheme="minorHAnsi" w:cstheme="minorHAnsi"/>
          <w:sz w:val="26"/>
          <w:szCs w:val="26"/>
        </w:rPr>
        <w:footnoteReference w:id="3"/>
      </w:r>
      <w:r w:rsidR="005E3795" w:rsidRPr="00F75FD7">
        <w:rPr>
          <w:rFonts w:asciiTheme="minorHAnsi" w:hAnsiTheme="minorHAnsi" w:cstheme="minorHAnsi"/>
          <w:sz w:val="26"/>
          <w:szCs w:val="26"/>
        </w:rPr>
        <w:t xml:space="preserve"> for purposes of determining what the legal consequences of the payment undertaking are. </w:t>
      </w:r>
      <w:r w:rsidR="00D12248" w:rsidRPr="00F75FD7">
        <w:rPr>
          <w:rFonts w:asciiTheme="minorHAnsi" w:hAnsiTheme="minorHAnsi" w:cstheme="minorHAnsi"/>
          <w:sz w:val="26"/>
          <w:szCs w:val="26"/>
        </w:rPr>
        <w:t xml:space="preserve">The context </w:t>
      </w:r>
      <w:r w:rsidR="00B9274E" w:rsidRPr="00F75FD7">
        <w:rPr>
          <w:rFonts w:asciiTheme="minorHAnsi" w:hAnsiTheme="minorHAnsi" w:cstheme="minorHAnsi"/>
          <w:sz w:val="26"/>
          <w:szCs w:val="26"/>
        </w:rPr>
        <w:t>is predominantly informed by</w:t>
      </w:r>
      <w:r w:rsidR="00D051F5" w:rsidRPr="00F75FD7">
        <w:rPr>
          <w:rFonts w:asciiTheme="minorHAnsi" w:hAnsiTheme="minorHAnsi" w:cstheme="minorHAnsi"/>
          <w:sz w:val="26"/>
          <w:szCs w:val="26"/>
        </w:rPr>
        <w:t xml:space="preserve"> </w:t>
      </w:r>
      <w:r w:rsidR="00B9274E" w:rsidRPr="00F75FD7">
        <w:rPr>
          <w:rFonts w:asciiTheme="minorHAnsi" w:hAnsiTheme="minorHAnsi" w:cstheme="minorHAnsi"/>
          <w:sz w:val="26"/>
          <w:szCs w:val="26"/>
        </w:rPr>
        <w:t>the interrelation of</w:t>
      </w:r>
      <w:r w:rsidR="000B54CB" w:rsidRPr="00F75FD7">
        <w:rPr>
          <w:rFonts w:asciiTheme="minorHAnsi" w:hAnsiTheme="minorHAnsi" w:cstheme="minorHAnsi"/>
          <w:sz w:val="26"/>
          <w:szCs w:val="26"/>
        </w:rPr>
        <w:t xml:space="preserve"> </w:t>
      </w:r>
      <w:r w:rsidR="00B9274E" w:rsidRPr="00F75FD7">
        <w:rPr>
          <w:rFonts w:asciiTheme="minorHAnsi" w:hAnsiTheme="minorHAnsi" w:cstheme="minorHAnsi"/>
          <w:sz w:val="26"/>
          <w:szCs w:val="26"/>
        </w:rPr>
        <w:t>certain</w:t>
      </w:r>
      <w:r w:rsidR="00D051F5" w:rsidRPr="00F75FD7">
        <w:rPr>
          <w:rFonts w:asciiTheme="minorHAnsi" w:hAnsiTheme="minorHAnsi" w:cstheme="minorHAnsi"/>
          <w:sz w:val="26"/>
          <w:szCs w:val="26"/>
        </w:rPr>
        <w:t xml:space="preserve"> </w:t>
      </w:r>
      <w:r w:rsidR="005E3795" w:rsidRPr="00F75FD7">
        <w:rPr>
          <w:rFonts w:asciiTheme="minorHAnsi" w:hAnsiTheme="minorHAnsi" w:cstheme="minorHAnsi"/>
          <w:sz w:val="26"/>
          <w:szCs w:val="26"/>
        </w:rPr>
        <w:t>written agreements</w:t>
      </w:r>
      <w:r w:rsidR="00B9274E" w:rsidRPr="00F75FD7">
        <w:rPr>
          <w:rFonts w:asciiTheme="minorHAnsi" w:hAnsiTheme="minorHAnsi" w:cstheme="minorHAnsi"/>
          <w:sz w:val="26"/>
          <w:szCs w:val="26"/>
        </w:rPr>
        <w:t>, which</w:t>
      </w:r>
      <w:r w:rsidR="000B54CB" w:rsidRPr="00F75FD7">
        <w:rPr>
          <w:rFonts w:asciiTheme="minorHAnsi" w:hAnsiTheme="minorHAnsi" w:cstheme="minorHAnsi"/>
          <w:sz w:val="26"/>
          <w:szCs w:val="26"/>
        </w:rPr>
        <w:t>,</w:t>
      </w:r>
      <w:r w:rsidR="00D051F5" w:rsidRPr="00F75FD7">
        <w:rPr>
          <w:rFonts w:asciiTheme="minorHAnsi" w:hAnsiTheme="minorHAnsi" w:cstheme="minorHAnsi"/>
          <w:sz w:val="26"/>
          <w:szCs w:val="26"/>
        </w:rPr>
        <w:t xml:space="preserve"> </w:t>
      </w:r>
      <w:r w:rsidR="000B54CB" w:rsidRPr="00F75FD7">
        <w:rPr>
          <w:rFonts w:asciiTheme="minorHAnsi" w:hAnsiTheme="minorHAnsi" w:cstheme="minorHAnsi"/>
          <w:sz w:val="26"/>
          <w:szCs w:val="26"/>
        </w:rPr>
        <w:t>as is common cause</w:t>
      </w:r>
      <w:r w:rsidR="00082027" w:rsidRPr="00F75FD7">
        <w:rPr>
          <w:rFonts w:asciiTheme="minorHAnsi" w:hAnsiTheme="minorHAnsi" w:cstheme="minorHAnsi"/>
          <w:sz w:val="26"/>
          <w:szCs w:val="26"/>
        </w:rPr>
        <w:t xml:space="preserve"> between the parties</w:t>
      </w:r>
      <w:r w:rsidR="000B54CB" w:rsidRPr="00F75FD7">
        <w:rPr>
          <w:rFonts w:asciiTheme="minorHAnsi" w:hAnsiTheme="minorHAnsi" w:cstheme="minorHAnsi"/>
          <w:sz w:val="26"/>
          <w:szCs w:val="26"/>
        </w:rPr>
        <w:t xml:space="preserve">, were </w:t>
      </w:r>
      <w:r w:rsidR="00D051F5" w:rsidRPr="00F75FD7">
        <w:rPr>
          <w:rFonts w:asciiTheme="minorHAnsi" w:hAnsiTheme="minorHAnsi" w:cstheme="minorHAnsi"/>
          <w:sz w:val="26"/>
          <w:szCs w:val="26"/>
        </w:rPr>
        <w:t xml:space="preserve">concluded </w:t>
      </w:r>
      <w:r w:rsidR="005E3795" w:rsidRPr="00F75FD7">
        <w:rPr>
          <w:rFonts w:asciiTheme="minorHAnsi" w:hAnsiTheme="minorHAnsi" w:cstheme="minorHAnsi"/>
          <w:sz w:val="26"/>
          <w:szCs w:val="26"/>
        </w:rPr>
        <w:t xml:space="preserve">between </w:t>
      </w:r>
      <w:r w:rsidR="00082027" w:rsidRPr="00F75FD7">
        <w:rPr>
          <w:rFonts w:asciiTheme="minorHAnsi" w:hAnsiTheme="minorHAnsi" w:cstheme="minorHAnsi"/>
          <w:sz w:val="26"/>
          <w:szCs w:val="26"/>
        </w:rPr>
        <w:t>US</w:t>
      </w:r>
      <w:r w:rsidR="005E3795" w:rsidRPr="00F75FD7">
        <w:rPr>
          <w:rFonts w:asciiTheme="minorHAnsi" w:hAnsiTheme="minorHAnsi" w:cstheme="minorHAnsi"/>
          <w:sz w:val="26"/>
          <w:szCs w:val="26"/>
        </w:rPr>
        <w:t>AASA</w:t>
      </w:r>
      <w:r w:rsidR="00B9274E" w:rsidRPr="00F75FD7">
        <w:rPr>
          <w:rFonts w:asciiTheme="minorHAnsi" w:hAnsiTheme="minorHAnsi" w:cstheme="minorHAnsi"/>
          <w:sz w:val="26"/>
          <w:szCs w:val="26"/>
        </w:rPr>
        <w:t xml:space="preserve"> and</w:t>
      </w:r>
      <w:r w:rsidR="005E3795" w:rsidRPr="00F75FD7">
        <w:rPr>
          <w:rFonts w:asciiTheme="minorHAnsi" w:hAnsiTheme="minorHAnsi" w:cstheme="minorHAnsi"/>
          <w:sz w:val="26"/>
          <w:szCs w:val="26"/>
        </w:rPr>
        <w:t xml:space="preserve"> Leratadima</w:t>
      </w:r>
      <w:r w:rsidR="00B9274E" w:rsidRPr="00F75FD7">
        <w:rPr>
          <w:rFonts w:asciiTheme="minorHAnsi" w:hAnsiTheme="minorHAnsi" w:cstheme="minorHAnsi"/>
          <w:sz w:val="26"/>
          <w:szCs w:val="26"/>
        </w:rPr>
        <w:t xml:space="preserve"> on the one hand</w:t>
      </w:r>
      <w:r w:rsidR="00742CFD" w:rsidRPr="00F75FD7">
        <w:rPr>
          <w:rFonts w:asciiTheme="minorHAnsi" w:hAnsiTheme="minorHAnsi" w:cstheme="minorHAnsi"/>
          <w:sz w:val="26"/>
          <w:szCs w:val="26"/>
        </w:rPr>
        <w:t>,</w:t>
      </w:r>
      <w:r w:rsidR="00B9274E" w:rsidRPr="00F75FD7">
        <w:rPr>
          <w:rFonts w:asciiTheme="minorHAnsi" w:hAnsiTheme="minorHAnsi" w:cstheme="minorHAnsi"/>
          <w:sz w:val="26"/>
          <w:szCs w:val="26"/>
        </w:rPr>
        <w:t xml:space="preserve"> and </w:t>
      </w:r>
      <w:r w:rsidR="005E3795" w:rsidRPr="00F75FD7">
        <w:rPr>
          <w:rFonts w:asciiTheme="minorHAnsi" w:hAnsiTheme="minorHAnsi" w:cstheme="minorHAnsi"/>
          <w:sz w:val="26"/>
          <w:szCs w:val="26"/>
        </w:rPr>
        <w:t>VBS</w:t>
      </w:r>
      <w:r w:rsidR="00B9274E" w:rsidRPr="00F75FD7">
        <w:rPr>
          <w:rFonts w:asciiTheme="minorHAnsi" w:hAnsiTheme="minorHAnsi" w:cstheme="minorHAnsi"/>
          <w:sz w:val="26"/>
          <w:szCs w:val="26"/>
        </w:rPr>
        <w:t xml:space="preserve"> and Leratadima on the other hand,</w:t>
      </w:r>
      <w:r w:rsidR="000B54CB" w:rsidRPr="00F75FD7">
        <w:rPr>
          <w:rFonts w:asciiTheme="minorHAnsi" w:hAnsiTheme="minorHAnsi" w:cstheme="minorHAnsi"/>
          <w:sz w:val="26"/>
          <w:szCs w:val="26"/>
        </w:rPr>
        <w:t xml:space="preserve"> </w:t>
      </w:r>
      <w:r w:rsidR="00082027" w:rsidRPr="00F75FD7">
        <w:rPr>
          <w:rFonts w:asciiTheme="minorHAnsi" w:hAnsiTheme="minorHAnsi" w:cstheme="minorHAnsi"/>
          <w:sz w:val="26"/>
          <w:szCs w:val="26"/>
        </w:rPr>
        <w:t>and the implementation by USAASA of its</w:t>
      </w:r>
      <w:r w:rsidR="00D7792D" w:rsidRPr="00F75FD7">
        <w:rPr>
          <w:rFonts w:asciiTheme="minorHAnsi" w:hAnsiTheme="minorHAnsi" w:cstheme="minorHAnsi"/>
          <w:sz w:val="26"/>
          <w:szCs w:val="26"/>
        </w:rPr>
        <w:t xml:space="preserve"> payment undertaking</w:t>
      </w:r>
      <w:r w:rsidR="00B316B1" w:rsidRPr="00F75FD7">
        <w:rPr>
          <w:rFonts w:asciiTheme="minorHAnsi" w:hAnsiTheme="minorHAnsi" w:cstheme="minorHAnsi"/>
          <w:sz w:val="26"/>
          <w:szCs w:val="26"/>
        </w:rPr>
        <w:t>.</w:t>
      </w:r>
      <w:r w:rsidR="00D7792D" w:rsidRPr="00F75FD7">
        <w:rPr>
          <w:rFonts w:asciiTheme="minorHAnsi" w:hAnsiTheme="minorHAnsi" w:cstheme="minorHAnsi"/>
          <w:sz w:val="26"/>
          <w:szCs w:val="26"/>
        </w:rPr>
        <w:t xml:space="preserve"> </w:t>
      </w:r>
      <w:r w:rsidR="00B9274E" w:rsidRPr="00F75FD7">
        <w:rPr>
          <w:rFonts w:asciiTheme="minorHAnsi" w:hAnsiTheme="minorHAnsi" w:cstheme="minorHAnsi"/>
          <w:sz w:val="26"/>
          <w:szCs w:val="26"/>
        </w:rPr>
        <w:t xml:space="preserve">The </w:t>
      </w:r>
      <w:r w:rsidR="000A2681" w:rsidRPr="00F75FD7">
        <w:rPr>
          <w:rFonts w:asciiTheme="minorHAnsi" w:hAnsiTheme="minorHAnsi" w:cstheme="minorHAnsi"/>
          <w:sz w:val="26"/>
          <w:szCs w:val="26"/>
        </w:rPr>
        <w:t xml:space="preserve">facts </w:t>
      </w:r>
      <w:r w:rsidR="00B316B1" w:rsidRPr="00F75FD7">
        <w:rPr>
          <w:rFonts w:asciiTheme="minorHAnsi" w:hAnsiTheme="minorHAnsi" w:cstheme="minorHAnsi"/>
          <w:sz w:val="26"/>
          <w:szCs w:val="26"/>
        </w:rPr>
        <w:t xml:space="preserve">relevant to </w:t>
      </w:r>
      <w:r w:rsidR="00B9274E" w:rsidRPr="00F75FD7">
        <w:rPr>
          <w:rFonts w:asciiTheme="minorHAnsi" w:hAnsiTheme="minorHAnsi" w:cstheme="minorHAnsi"/>
          <w:sz w:val="26"/>
          <w:szCs w:val="26"/>
        </w:rPr>
        <w:t>the interpretive exercise</w:t>
      </w:r>
      <w:r w:rsidR="00D12248" w:rsidRPr="00F75FD7">
        <w:rPr>
          <w:rFonts w:asciiTheme="minorHAnsi" w:hAnsiTheme="minorHAnsi" w:cstheme="minorHAnsi"/>
          <w:sz w:val="26"/>
          <w:szCs w:val="26"/>
        </w:rPr>
        <w:t xml:space="preserve"> </w:t>
      </w:r>
      <w:r w:rsidR="00B9274E" w:rsidRPr="00F75FD7">
        <w:rPr>
          <w:rFonts w:asciiTheme="minorHAnsi" w:hAnsiTheme="minorHAnsi" w:cstheme="minorHAnsi"/>
          <w:sz w:val="26"/>
          <w:szCs w:val="26"/>
        </w:rPr>
        <w:t>are not contentious</w:t>
      </w:r>
      <w:r w:rsidR="00C400F6" w:rsidRPr="00F75FD7">
        <w:rPr>
          <w:rFonts w:asciiTheme="minorHAnsi" w:hAnsiTheme="minorHAnsi" w:cstheme="minorHAnsi"/>
          <w:sz w:val="26"/>
          <w:szCs w:val="26"/>
        </w:rPr>
        <w:t>,</w:t>
      </w:r>
      <w:r w:rsidR="000A2681" w:rsidRPr="00F75FD7">
        <w:rPr>
          <w:rFonts w:asciiTheme="minorHAnsi" w:hAnsiTheme="minorHAnsi" w:cstheme="minorHAnsi"/>
          <w:sz w:val="26"/>
          <w:szCs w:val="26"/>
        </w:rPr>
        <w:t xml:space="preserve"> and as such,</w:t>
      </w:r>
      <w:r w:rsidR="00B9274E" w:rsidRPr="00F75FD7">
        <w:rPr>
          <w:rFonts w:asciiTheme="minorHAnsi" w:hAnsiTheme="minorHAnsi" w:cstheme="minorHAnsi"/>
          <w:sz w:val="26"/>
          <w:szCs w:val="26"/>
        </w:rPr>
        <w:t xml:space="preserve"> </w:t>
      </w:r>
      <w:r w:rsidR="000B26CE" w:rsidRPr="00F75FD7">
        <w:rPr>
          <w:rFonts w:asciiTheme="minorHAnsi" w:hAnsiTheme="minorHAnsi" w:cstheme="minorHAnsi"/>
          <w:sz w:val="26"/>
          <w:szCs w:val="26"/>
        </w:rPr>
        <w:t xml:space="preserve">the </w:t>
      </w:r>
      <w:r w:rsidR="000A2681" w:rsidRPr="00F75FD7">
        <w:rPr>
          <w:rFonts w:asciiTheme="minorHAnsi" w:hAnsiTheme="minorHAnsi" w:cstheme="minorHAnsi"/>
          <w:sz w:val="26"/>
          <w:szCs w:val="26"/>
        </w:rPr>
        <w:t xml:space="preserve">point as to whether motion proceedings were </w:t>
      </w:r>
      <w:r w:rsidR="000B26CE" w:rsidRPr="00F75FD7">
        <w:rPr>
          <w:rFonts w:asciiTheme="minorHAnsi" w:hAnsiTheme="minorHAnsi" w:cstheme="minorHAnsi"/>
          <w:sz w:val="26"/>
          <w:szCs w:val="26"/>
        </w:rPr>
        <w:t>appropriate</w:t>
      </w:r>
      <w:r w:rsidR="000A2681" w:rsidRPr="00F75FD7">
        <w:rPr>
          <w:rFonts w:asciiTheme="minorHAnsi" w:hAnsiTheme="minorHAnsi" w:cstheme="minorHAnsi"/>
          <w:sz w:val="26"/>
          <w:szCs w:val="26"/>
        </w:rPr>
        <w:t xml:space="preserve">ly employed need not be </w:t>
      </w:r>
      <w:r w:rsidR="00446265" w:rsidRPr="00F75FD7">
        <w:rPr>
          <w:rFonts w:asciiTheme="minorHAnsi" w:hAnsiTheme="minorHAnsi" w:cstheme="minorHAnsi"/>
          <w:sz w:val="26"/>
          <w:szCs w:val="26"/>
        </w:rPr>
        <w:t xml:space="preserve">further </w:t>
      </w:r>
      <w:r w:rsidR="000A2681" w:rsidRPr="00F75FD7">
        <w:rPr>
          <w:rFonts w:asciiTheme="minorHAnsi" w:hAnsiTheme="minorHAnsi" w:cstheme="minorHAnsi"/>
          <w:sz w:val="26"/>
          <w:szCs w:val="26"/>
        </w:rPr>
        <w:t xml:space="preserve">considered </w:t>
      </w:r>
      <w:r w:rsidR="00082027" w:rsidRPr="00F75FD7">
        <w:rPr>
          <w:rFonts w:asciiTheme="minorHAnsi" w:hAnsiTheme="minorHAnsi" w:cstheme="minorHAnsi"/>
          <w:sz w:val="26"/>
          <w:szCs w:val="26"/>
        </w:rPr>
        <w:t>in the</w:t>
      </w:r>
      <w:r w:rsidR="000A2681" w:rsidRPr="00F75FD7">
        <w:rPr>
          <w:rFonts w:asciiTheme="minorHAnsi" w:hAnsiTheme="minorHAnsi" w:cstheme="minorHAnsi"/>
          <w:sz w:val="26"/>
          <w:szCs w:val="26"/>
        </w:rPr>
        <w:t xml:space="preserve"> judgment. </w:t>
      </w:r>
    </w:p>
    <w:p w:rsidR="00264372" w:rsidRPr="00326B3B" w:rsidRDefault="00264372" w:rsidP="00264372">
      <w:pPr>
        <w:pStyle w:val="ListParagraph"/>
        <w:rPr>
          <w:rFonts w:asciiTheme="minorHAnsi" w:hAnsiTheme="minorHAnsi" w:cstheme="minorHAnsi"/>
          <w:sz w:val="26"/>
          <w:szCs w:val="26"/>
        </w:rPr>
      </w:pPr>
    </w:p>
    <w:p w:rsidR="00264372" w:rsidRPr="00680EB3" w:rsidRDefault="00DF022A" w:rsidP="00264372">
      <w:pPr>
        <w:pStyle w:val="ListParagraph"/>
        <w:spacing w:after="200" w:line="360" w:lineRule="auto"/>
        <w:ind w:left="851"/>
        <w:jc w:val="both"/>
        <w:rPr>
          <w:rFonts w:asciiTheme="minorHAnsi" w:hAnsiTheme="minorHAnsi" w:cstheme="minorHAnsi"/>
          <w:i/>
          <w:sz w:val="26"/>
          <w:szCs w:val="26"/>
        </w:rPr>
      </w:pPr>
      <w:r>
        <w:rPr>
          <w:rFonts w:asciiTheme="minorHAnsi" w:hAnsiTheme="minorHAnsi" w:cstheme="minorHAnsi"/>
          <w:i/>
          <w:sz w:val="26"/>
          <w:szCs w:val="26"/>
        </w:rPr>
        <w:t xml:space="preserve">Background </w:t>
      </w:r>
      <w:r w:rsidR="000B26CE">
        <w:rPr>
          <w:rFonts w:asciiTheme="minorHAnsi" w:hAnsiTheme="minorHAnsi" w:cstheme="minorHAnsi"/>
          <w:i/>
          <w:sz w:val="26"/>
          <w:szCs w:val="26"/>
        </w:rPr>
        <w:t>factual matrix</w:t>
      </w:r>
    </w:p>
    <w:p w:rsidR="00264372" w:rsidRPr="00F75FD7" w:rsidRDefault="00F75FD7" w:rsidP="00F75FD7">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8.</w:t>
      </w:r>
      <w:r>
        <w:rPr>
          <w:rFonts w:asciiTheme="minorHAnsi" w:hAnsiTheme="minorHAnsi"/>
          <w:sz w:val="24"/>
          <w:szCs w:val="24"/>
        </w:rPr>
        <w:tab/>
      </w:r>
      <w:r w:rsidR="00264372" w:rsidRPr="00F75FD7">
        <w:rPr>
          <w:rFonts w:asciiTheme="minorHAnsi" w:hAnsiTheme="minorHAnsi" w:cstheme="minorHAnsi"/>
          <w:sz w:val="26"/>
          <w:szCs w:val="26"/>
        </w:rPr>
        <w:t xml:space="preserve">The following </w:t>
      </w:r>
      <w:r w:rsidR="000B26CE" w:rsidRPr="00F75FD7">
        <w:rPr>
          <w:rFonts w:asciiTheme="minorHAnsi" w:hAnsiTheme="minorHAnsi" w:cstheme="minorHAnsi"/>
          <w:sz w:val="26"/>
          <w:szCs w:val="26"/>
        </w:rPr>
        <w:t xml:space="preserve">facts are either common cause </w:t>
      </w:r>
      <w:r w:rsidR="002A1370" w:rsidRPr="00F75FD7">
        <w:rPr>
          <w:rFonts w:asciiTheme="minorHAnsi" w:hAnsiTheme="minorHAnsi" w:cstheme="minorHAnsi"/>
          <w:sz w:val="26"/>
          <w:szCs w:val="26"/>
        </w:rPr>
        <w:t xml:space="preserve">or </w:t>
      </w:r>
      <w:r w:rsidR="000B26CE" w:rsidRPr="00F75FD7">
        <w:rPr>
          <w:rFonts w:asciiTheme="minorHAnsi" w:hAnsiTheme="minorHAnsi" w:cstheme="minorHAnsi"/>
          <w:sz w:val="26"/>
          <w:szCs w:val="26"/>
        </w:rPr>
        <w:t xml:space="preserve">undisputed </w:t>
      </w:r>
      <w:r w:rsidR="002A1370" w:rsidRPr="00F75FD7">
        <w:rPr>
          <w:rFonts w:asciiTheme="minorHAnsi" w:hAnsiTheme="minorHAnsi" w:cstheme="minorHAnsi"/>
          <w:sz w:val="26"/>
          <w:szCs w:val="26"/>
        </w:rPr>
        <w:t>or</w:t>
      </w:r>
      <w:r w:rsidR="000B26CE" w:rsidRPr="00F75FD7">
        <w:rPr>
          <w:rFonts w:asciiTheme="minorHAnsi" w:hAnsiTheme="minorHAnsi" w:cstheme="minorHAnsi"/>
          <w:sz w:val="26"/>
          <w:szCs w:val="26"/>
        </w:rPr>
        <w:t xml:space="preserve"> unrefuted on the papers. </w:t>
      </w:r>
    </w:p>
    <w:p w:rsidR="00264372" w:rsidRDefault="00264372" w:rsidP="00264372">
      <w:pPr>
        <w:pStyle w:val="ListParagraph"/>
        <w:rPr>
          <w:rFonts w:asciiTheme="minorHAnsi" w:hAnsiTheme="minorHAnsi" w:cstheme="minorHAnsi"/>
          <w:sz w:val="26"/>
          <w:szCs w:val="26"/>
        </w:rPr>
      </w:pPr>
    </w:p>
    <w:p w:rsidR="00264372" w:rsidRPr="00F75FD7" w:rsidRDefault="00F75FD7" w:rsidP="00F75FD7">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lastRenderedPageBreak/>
        <w:t>9.</w:t>
      </w:r>
      <w:r>
        <w:rPr>
          <w:rFonts w:asciiTheme="minorHAnsi" w:hAnsiTheme="minorHAnsi"/>
          <w:sz w:val="24"/>
          <w:szCs w:val="24"/>
        </w:rPr>
        <w:tab/>
      </w:r>
      <w:r w:rsidR="00B316B1" w:rsidRPr="00F75FD7">
        <w:rPr>
          <w:rFonts w:asciiTheme="minorHAnsi" w:hAnsiTheme="minorHAnsi" w:cstheme="minorHAnsi"/>
          <w:sz w:val="26"/>
          <w:szCs w:val="26"/>
        </w:rPr>
        <w:t>During November 2014</w:t>
      </w:r>
      <w:r w:rsidR="00D442D6" w:rsidRPr="00F75FD7">
        <w:rPr>
          <w:rFonts w:asciiTheme="minorHAnsi" w:hAnsiTheme="minorHAnsi" w:cstheme="minorHAnsi"/>
          <w:sz w:val="26"/>
          <w:szCs w:val="26"/>
        </w:rPr>
        <w:t>,</w:t>
      </w:r>
      <w:r w:rsidR="00B316B1" w:rsidRPr="00F75FD7">
        <w:rPr>
          <w:rFonts w:asciiTheme="minorHAnsi" w:hAnsiTheme="minorHAnsi" w:cstheme="minorHAnsi"/>
          <w:sz w:val="26"/>
          <w:szCs w:val="26"/>
        </w:rPr>
        <w:t xml:space="preserve"> USAASA issued its terms of reference for the supply and delivery of STD’s, in terms of which interested parties could bid for the production and supply thereof to USAASA. Leratadima’s bid was successful and in 2015, ACAASA and Leratadima concluded the supply contract. </w:t>
      </w:r>
    </w:p>
    <w:p w:rsidR="00264372" w:rsidRDefault="00264372" w:rsidP="00264372">
      <w:pPr>
        <w:pStyle w:val="ListParagraph"/>
        <w:rPr>
          <w:rFonts w:asciiTheme="minorHAnsi" w:hAnsiTheme="minorHAnsi" w:cstheme="minorHAnsi"/>
          <w:sz w:val="26"/>
          <w:szCs w:val="26"/>
        </w:rPr>
      </w:pPr>
    </w:p>
    <w:p w:rsidR="00A40888" w:rsidRPr="00F75FD7" w:rsidRDefault="00F75FD7" w:rsidP="00F75FD7">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10.</w:t>
      </w:r>
      <w:r>
        <w:rPr>
          <w:rFonts w:asciiTheme="minorHAnsi" w:hAnsiTheme="minorHAnsi"/>
          <w:sz w:val="24"/>
          <w:szCs w:val="24"/>
        </w:rPr>
        <w:tab/>
      </w:r>
      <w:r w:rsidR="00B316B1" w:rsidRPr="00F75FD7">
        <w:rPr>
          <w:rFonts w:asciiTheme="minorHAnsi" w:hAnsiTheme="minorHAnsi" w:cstheme="minorHAnsi"/>
          <w:sz w:val="26"/>
          <w:szCs w:val="26"/>
        </w:rPr>
        <w:t>In terms of the supply contract</w:t>
      </w:r>
      <w:r w:rsidR="00A40888" w:rsidRPr="00F75FD7">
        <w:rPr>
          <w:rFonts w:asciiTheme="minorHAnsi" w:hAnsiTheme="minorHAnsi" w:cstheme="minorHAnsi"/>
          <w:sz w:val="26"/>
          <w:szCs w:val="26"/>
        </w:rPr>
        <w:t>:</w:t>
      </w:r>
    </w:p>
    <w:p w:rsidR="00A40888" w:rsidRPr="00F75FD7" w:rsidRDefault="00F75FD7" w:rsidP="00F75FD7">
      <w:pPr>
        <w:spacing w:after="200" w:line="360" w:lineRule="auto"/>
        <w:ind w:left="1702" w:hanging="851"/>
        <w:jc w:val="both"/>
        <w:rPr>
          <w:rFonts w:asciiTheme="minorHAnsi" w:hAnsiTheme="minorHAnsi" w:cstheme="minorHAnsi"/>
          <w:sz w:val="26"/>
          <w:szCs w:val="26"/>
        </w:rPr>
      </w:pPr>
      <w:r>
        <w:rPr>
          <w:rFonts w:asciiTheme="minorHAnsi" w:hAnsiTheme="minorHAnsi"/>
          <w:sz w:val="24"/>
          <w:szCs w:val="24"/>
        </w:rPr>
        <w:t>10.1.</w:t>
      </w:r>
      <w:r>
        <w:rPr>
          <w:rFonts w:asciiTheme="minorHAnsi" w:hAnsiTheme="minorHAnsi"/>
          <w:sz w:val="24"/>
          <w:szCs w:val="24"/>
        </w:rPr>
        <w:tab/>
      </w:r>
      <w:r w:rsidR="00A40888" w:rsidRPr="00F75FD7">
        <w:rPr>
          <w:rFonts w:asciiTheme="minorHAnsi" w:hAnsiTheme="minorHAnsi" w:cstheme="minorHAnsi"/>
          <w:sz w:val="26"/>
          <w:szCs w:val="26"/>
        </w:rPr>
        <w:t>Leratadima was obliged to manufacture, supply and deliver the STB’s and ancillary equipment to USAASA as set out in the terms of reference;</w:t>
      </w:r>
    </w:p>
    <w:p w:rsidR="00B74A9B" w:rsidRPr="00F75FD7" w:rsidRDefault="00F75FD7" w:rsidP="00F75FD7">
      <w:pPr>
        <w:spacing w:after="200" w:line="360" w:lineRule="auto"/>
        <w:ind w:left="1702" w:hanging="851"/>
        <w:jc w:val="both"/>
        <w:rPr>
          <w:rFonts w:asciiTheme="minorHAnsi" w:hAnsiTheme="minorHAnsi" w:cstheme="minorHAnsi"/>
          <w:sz w:val="26"/>
          <w:szCs w:val="26"/>
        </w:rPr>
      </w:pPr>
      <w:r w:rsidRPr="00B74A9B">
        <w:rPr>
          <w:rFonts w:asciiTheme="minorHAnsi" w:hAnsiTheme="minorHAnsi"/>
          <w:sz w:val="24"/>
          <w:szCs w:val="24"/>
        </w:rPr>
        <w:t>10.2.</w:t>
      </w:r>
      <w:r w:rsidRPr="00B74A9B">
        <w:rPr>
          <w:rFonts w:asciiTheme="minorHAnsi" w:hAnsiTheme="minorHAnsi"/>
          <w:sz w:val="24"/>
          <w:szCs w:val="24"/>
        </w:rPr>
        <w:tab/>
      </w:r>
      <w:r w:rsidR="00A40888" w:rsidRPr="00F75FD7">
        <w:rPr>
          <w:rFonts w:asciiTheme="minorHAnsi" w:hAnsiTheme="minorHAnsi" w:cstheme="minorHAnsi"/>
          <w:sz w:val="26"/>
          <w:szCs w:val="26"/>
        </w:rPr>
        <w:t>In terms of clause 10.</w:t>
      </w:r>
      <w:r w:rsidR="00B74A9B" w:rsidRPr="00F75FD7">
        <w:rPr>
          <w:rFonts w:asciiTheme="minorHAnsi" w:hAnsiTheme="minorHAnsi" w:cstheme="minorHAnsi"/>
          <w:sz w:val="26"/>
          <w:szCs w:val="26"/>
        </w:rPr>
        <w:t>1</w:t>
      </w:r>
      <w:r w:rsidR="00742CFD" w:rsidRPr="00F75FD7">
        <w:rPr>
          <w:rFonts w:asciiTheme="minorHAnsi" w:hAnsiTheme="minorHAnsi" w:cstheme="minorHAnsi"/>
          <w:sz w:val="26"/>
          <w:szCs w:val="26"/>
        </w:rPr>
        <w:t>,</w:t>
      </w:r>
      <w:r w:rsidR="00A40888" w:rsidRPr="00F75FD7">
        <w:rPr>
          <w:rFonts w:asciiTheme="minorHAnsi" w:hAnsiTheme="minorHAnsi" w:cstheme="minorHAnsi"/>
          <w:sz w:val="26"/>
          <w:szCs w:val="26"/>
        </w:rPr>
        <w:t xml:space="preserve"> USAASA was obliged to make payment in respect of the STD’s delivered by Leratadima within 30 days from date of receipt </w:t>
      </w:r>
      <w:r w:rsidR="00B74A9B" w:rsidRPr="00F75FD7">
        <w:rPr>
          <w:rFonts w:asciiTheme="minorHAnsi" w:hAnsiTheme="minorHAnsi" w:cstheme="minorHAnsi"/>
          <w:color w:val="000000"/>
          <w:sz w:val="26"/>
          <w:szCs w:val="26"/>
        </w:rPr>
        <w:t xml:space="preserve">by USAASA of </w:t>
      </w:r>
      <w:r w:rsidR="00D442D6" w:rsidRPr="00F75FD7">
        <w:rPr>
          <w:rFonts w:asciiTheme="minorHAnsi" w:hAnsiTheme="minorHAnsi" w:cstheme="minorHAnsi"/>
          <w:color w:val="000000"/>
          <w:sz w:val="26"/>
          <w:szCs w:val="26"/>
        </w:rPr>
        <w:t>an i</w:t>
      </w:r>
      <w:r w:rsidR="00B74A9B" w:rsidRPr="00F75FD7">
        <w:rPr>
          <w:rFonts w:asciiTheme="minorHAnsi" w:hAnsiTheme="minorHAnsi" w:cstheme="minorHAnsi"/>
          <w:color w:val="000000"/>
          <w:sz w:val="26"/>
          <w:szCs w:val="26"/>
        </w:rPr>
        <w:t xml:space="preserve">nvoice, </w:t>
      </w:r>
      <w:r w:rsidR="00742CFD" w:rsidRPr="00F75FD7">
        <w:rPr>
          <w:rFonts w:asciiTheme="minorHAnsi" w:hAnsiTheme="minorHAnsi" w:cstheme="minorHAnsi"/>
          <w:color w:val="000000"/>
          <w:sz w:val="26"/>
          <w:szCs w:val="26"/>
        </w:rPr>
        <w:t xml:space="preserve">subject thereto that </w:t>
      </w:r>
      <w:r w:rsidR="00B74A9B" w:rsidRPr="00F75FD7">
        <w:rPr>
          <w:rFonts w:asciiTheme="minorHAnsi" w:hAnsiTheme="minorHAnsi" w:cstheme="minorHAnsi"/>
          <w:color w:val="000000"/>
          <w:sz w:val="26"/>
          <w:szCs w:val="26"/>
        </w:rPr>
        <w:t>the S</w:t>
      </w:r>
      <w:r w:rsidR="00017EF2" w:rsidRPr="00F75FD7">
        <w:rPr>
          <w:rFonts w:asciiTheme="minorHAnsi" w:hAnsiTheme="minorHAnsi" w:cstheme="minorHAnsi"/>
          <w:color w:val="000000"/>
          <w:sz w:val="26"/>
          <w:szCs w:val="26"/>
        </w:rPr>
        <w:t>s</w:t>
      </w:r>
      <w:r w:rsidR="00B74A9B" w:rsidRPr="00F75FD7">
        <w:rPr>
          <w:rFonts w:asciiTheme="minorHAnsi" w:hAnsiTheme="minorHAnsi" w:cstheme="minorHAnsi"/>
          <w:color w:val="000000"/>
          <w:sz w:val="26"/>
          <w:szCs w:val="26"/>
        </w:rPr>
        <w:t xml:space="preserve">rvices </w:t>
      </w:r>
      <w:r w:rsidR="00742CFD" w:rsidRPr="00F75FD7">
        <w:rPr>
          <w:rFonts w:asciiTheme="minorHAnsi" w:hAnsiTheme="minorHAnsi" w:cstheme="minorHAnsi"/>
          <w:color w:val="000000"/>
          <w:sz w:val="26"/>
          <w:szCs w:val="26"/>
        </w:rPr>
        <w:t>(</w:t>
      </w:r>
      <w:r w:rsidR="00B74A9B" w:rsidRPr="00F75FD7">
        <w:rPr>
          <w:rFonts w:asciiTheme="minorHAnsi" w:hAnsiTheme="minorHAnsi" w:cstheme="minorHAnsi"/>
          <w:color w:val="000000"/>
          <w:sz w:val="26"/>
          <w:szCs w:val="26"/>
        </w:rPr>
        <w:t>and/or equipment</w:t>
      </w:r>
      <w:r w:rsidR="00742CFD" w:rsidRPr="00F75FD7">
        <w:rPr>
          <w:rFonts w:asciiTheme="minorHAnsi" w:hAnsiTheme="minorHAnsi" w:cstheme="minorHAnsi"/>
          <w:color w:val="000000"/>
          <w:sz w:val="26"/>
          <w:szCs w:val="26"/>
        </w:rPr>
        <w:t xml:space="preserve"> supplied)</w:t>
      </w:r>
      <w:r w:rsidR="00B74A9B" w:rsidRPr="00F75FD7">
        <w:rPr>
          <w:rFonts w:asciiTheme="minorHAnsi" w:hAnsiTheme="minorHAnsi" w:cstheme="minorHAnsi"/>
          <w:color w:val="000000"/>
          <w:sz w:val="26"/>
          <w:szCs w:val="26"/>
        </w:rPr>
        <w:t xml:space="preserve"> </w:t>
      </w:r>
      <w:r w:rsidR="00742CFD" w:rsidRPr="00F75FD7">
        <w:rPr>
          <w:rFonts w:asciiTheme="minorHAnsi" w:hAnsiTheme="minorHAnsi" w:cstheme="minorHAnsi"/>
          <w:color w:val="000000"/>
          <w:sz w:val="26"/>
          <w:szCs w:val="26"/>
        </w:rPr>
        <w:t>were</w:t>
      </w:r>
      <w:r w:rsidR="00B74A9B" w:rsidRPr="00F75FD7">
        <w:rPr>
          <w:rFonts w:asciiTheme="minorHAnsi" w:hAnsiTheme="minorHAnsi" w:cstheme="minorHAnsi"/>
          <w:color w:val="000000"/>
          <w:sz w:val="26"/>
          <w:szCs w:val="26"/>
        </w:rPr>
        <w:t xml:space="preserve"> </w:t>
      </w:r>
      <w:r w:rsidR="00742CFD" w:rsidRPr="00F75FD7">
        <w:rPr>
          <w:rFonts w:asciiTheme="minorHAnsi" w:hAnsiTheme="minorHAnsi" w:cstheme="minorHAnsi"/>
          <w:color w:val="000000"/>
          <w:sz w:val="26"/>
          <w:szCs w:val="26"/>
        </w:rPr>
        <w:t xml:space="preserve">rendered or </w:t>
      </w:r>
      <w:r w:rsidR="00B74A9B" w:rsidRPr="00F75FD7">
        <w:rPr>
          <w:rFonts w:asciiTheme="minorHAnsi" w:hAnsiTheme="minorHAnsi" w:cstheme="minorHAnsi"/>
          <w:color w:val="000000"/>
          <w:sz w:val="26"/>
          <w:szCs w:val="26"/>
        </w:rPr>
        <w:t>performed to USAASA's reasonable satisfaction.</w:t>
      </w:r>
    </w:p>
    <w:p w:rsidR="00A40888" w:rsidRPr="00F75FD7" w:rsidRDefault="00F75FD7" w:rsidP="00F75FD7">
      <w:pPr>
        <w:spacing w:after="200" w:line="360" w:lineRule="auto"/>
        <w:ind w:left="1702" w:hanging="851"/>
        <w:jc w:val="both"/>
        <w:rPr>
          <w:rFonts w:asciiTheme="minorHAnsi" w:hAnsiTheme="minorHAnsi" w:cstheme="minorHAnsi"/>
          <w:sz w:val="26"/>
          <w:szCs w:val="26"/>
        </w:rPr>
      </w:pPr>
      <w:r>
        <w:rPr>
          <w:rFonts w:asciiTheme="minorHAnsi" w:hAnsiTheme="minorHAnsi"/>
          <w:sz w:val="24"/>
          <w:szCs w:val="24"/>
        </w:rPr>
        <w:t>10.3.</w:t>
      </w:r>
      <w:r>
        <w:rPr>
          <w:rFonts w:asciiTheme="minorHAnsi" w:hAnsiTheme="minorHAnsi"/>
          <w:sz w:val="24"/>
          <w:szCs w:val="24"/>
        </w:rPr>
        <w:tab/>
      </w:r>
      <w:r w:rsidR="00B74A9B" w:rsidRPr="00F75FD7">
        <w:rPr>
          <w:rFonts w:asciiTheme="minorHAnsi" w:hAnsiTheme="minorHAnsi" w:cstheme="minorHAnsi"/>
          <w:color w:val="000000"/>
          <w:sz w:val="26"/>
          <w:szCs w:val="26"/>
        </w:rPr>
        <w:t xml:space="preserve">In terms of clause 12, in </w:t>
      </w:r>
      <w:r w:rsidR="00017EF2" w:rsidRPr="00F75FD7">
        <w:rPr>
          <w:rFonts w:asciiTheme="minorHAnsi" w:hAnsiTheme="minorHAnsi" w:cstheme="minorHAnsi"/>
          <w:color w:val="000000"/>
          <w:sz w:val="26"/>
          <w:szCs w:val="26"/>
        </w:rPr>
        <w:t>consideration for the s</w:t>
      </w:r>
      <w:r w:rsidR="00B74A9B" w:rsidRPr="00F75FD7">
        <w:rPr>
          <w:rFonts w:asciiTheme="minorHAnsi" w:hAnsiTheme="minorHAnsi" w:cstheme="minorHAnsi"/>
          <w:color w:val="000000"/>
          <w:sz w:val="26"/>
          <w:szCs w:val="26"/>
        </w:rPr>
        <w:t xml:space="preserve">ervices </w:t>
      </w:r>
      <w:r w:rsidR="00017EF2" w:rsidRPr="00F75FD7">
        <w:rPr>
          <w:rFonts w:asciiTheme="minorHAnsi" w:hAnsiTheme="minorHAnsi" w:cstheme="minorHAnsi"/>
          <w:color w:val="000000"/>
          <w:sz w:val="26"/>
          <w:szCs w:val="26"/>
        </w:rPr>
        <w:t xml:space="preserve">rendered </w:t>
      </w:r>
      <w:r w:rsidR="00B74A9B" w:rsidRPr="00F75FD7">
        <w:rPr>
          <w:rFonts w:asciiTheme="minorHAnsi" w:hAnsiTheme="minorHAnsi" w:cstheme="minorHAnsi"/>
          <w:color w:val="000000"/>
          <w:sz w:val="26"/>
          <w:szCs w:val="26"/>
        </w:rPr>
        <w:t>and/or equipment</w:t>
      </w:r>
      <w:r w:rsidR="00017EF2" w:rsidRPr="00F75FD7">
        <w:rPr>
          <w:rFonts w:asciiTheme="minorHAnsi" w:hAnsiTheme="minorHAnsi" w:cstheme="minorHAnsi"/>
          <w:color w:val="000000"/>
          <w:sz w:val="26"/>
          <w:szCs w:val="26"/>
        </w:rPr>
        <w:t xml:space="preserve"> supplied</w:t>
      </w:r>
      <w:r w:rsidR="00B74A9B" w:rsidRPr="00F75FD7">
        <w:rPr>
          <w:rFonts w:asciiTheme="minorHAnsi" w:hAnsiTheme="minorHAnsi" w:cstheme="minorHAnsi"/>
          <w:color w:val="000000"/>
          <w:sz w:val="26"/>
          <w:szCs w:val="26"/>
        </w:rPr>
        <w:t xml:space="preserve">, USAASA agreed to pay Leratadima the fees as set out in </w:t>
      </w:r>
      <w:r w:rsidR="00017EF2" w:rsidRPr="00F75FD7">
        <w:rPr>
          <w:rFonts w:asciiTheme="minorHAnsi" w:hAnsiTheme="minorHAnsi" w:cstheme="minorHAnsi"/>
          <w:color w:val="000000"/>
          <w:sz w:val="26"/>
          <w:szCs w:val="26"/>
        </w:rPr>
        <w:t>its</w:t>
      </w:r>
      <w:r w:rsidR="00B74A9B" w:rsidRPr="00F75FD7">
        <w:rPr>
          <w:rFonts w:asciiTheme="minorHAnsi" w:hAnsiTheme="minorHAnsi" w:cstheme="minorHAnsi"/>
          <w:color w:val="000000"/>
          <w:sz w:val="26"/>
          <w:szCs w:val="26"/>
        </w:rPr>
        <w:t xml:space="preserve"> </w:t>
      </w:r>
      <w:r w:rsidR="00017EF2" w:rsidRPr="00F75FD7">
        <w:rPr>
          <w:rFonts w:asciiTheme="minorHAnsi" w:hAnsiTheme="minorHAnsi" w:cstheme="minorHAnsi"/>
          <w:color w:val="000000"/>
          <w:sz w:val="26"/>
          <w:szCs w:val="26"/>
        </w:rPr>
        <w:t>p</w:t>
      </w:r>
      <w:r w:rsidR="00B74A9B" w:rsidRPr="00F75FD7">
        <w:rPr>
          <w:rFonts w:asciiTheme="minorHAnsi" w:hAnsiTheme="minorHAnsi" w:cstheme="minorHAnsi"/>
          <w:color w:val="000000"/>
          <w:sz w:val="26"/>
          <w:szCs w:val="26"/>
        </w:rPr>
        <w:t xml:space="preserve">urchase </w:t>
      </w:r>
      <w:r w:rsidR="00017EF2" w:rsidRPr="00F75FD7">
        <w:rPr>
          <w:rFonts w:asciiTheme="minorHAnsi" w:hAnsiTheme="minorHAnsi" w:cstheme="minorHAnsi"/>
          <w:color w:val="000000"/>
          <w:sz w:val="26"/>
          <w:szCs w:val="26"/>
        </w:rPr>
        <w:t>o</w:t>
      </w:r>
      <w:r w:rsidR="00B74A9B" w:rsidRPr="00F75FD7">
        <w:rPr>
          <w:rFonts w:asciiTheme="minorHAnsi" w:hAnsiTheme="minorHAnsi" w:cstheme="minorHAnsi"/>
          <w:color w:val="000000"/>
          <w:sz w:val="26"/>
          <w:szCs w:val="26"/>
        </w:rPr>
        <w:t xml:space="preserve">rder within thirty (30) days of receipt </w:t>
      </w:r>
      <w:r w:rsidR="00742CFD" w:rsidRPr="00F75FD7">
        <w:rPr>
          <w:rFonts w:asciiTheme="minorHAnsi" w:hAnsiTheme="minorHAnsi" w:cstheme="minorHAnsi"/>
          <w:color w:val="000000"/>
          <w:sz w:val="26"/>
          <w:szCs w:val="26"/>
        </w:rPr>
        <w:t>of</w:t>
      </w:r>
      <w:r w:rsidR="00742CFD" w:rsidRPr="00F75FD7">
        <w:rPr>
          <w:rFonts w:asciiTheme="minorHAnsi" w:hAnsiTheme="minorHAnsi" w:cstheme="minorHAnsi"/>
          <w:i/>
          <w:color w:val="000000"/>
          <w:sz w:val="26"/>
          <w:szCs w:val="26"/>
        </w:rPr>
        <w:t xml:space="preserve"> </w:t>
      </w:r>
      <w:r w:rsidR="00B74A9B" w:rsidRPr="00F75FD7">
        <w:rPr>
          <w:rFonts w:asciiTheme="minorHAnsi" w:hAnsiTheme="minorHAnsi" w:cstheme="minorHAnsi"/>
          <w:color w:val="000000"/>
          <w:sz w:val="26"/>
          <w:szCs w:val="26"/>
        </w:rPr>
        <w:t>an accepted and signed delivery note</w:t>
      </w:r>
      <w:r w:rsidR="00384A3A" w:rsidRPr="00F75FD7">
        <w:rPr>
          <w:rFonts w:asciiTheme="minorHAnsi" w:hAnsiTheme="minorHAnsi" w:cstheme="minorHAnsi"/>
          <w:color w:val="000000"/>
          <w:sz w:val="26"/>
          <w:szCs w:val="26"/>
        </w:rPr>
        <w:t>,</w:t>
      </w:r>
      <w:r w:rsidR="00B74A9B" w:rsidRPr="00F75FD7">
        <w:rPr>
          <w:rFonts w:asciiTheme="minorHAnsi" w:hAnsiTheme="minorHAnsi" w:cstheme="minorHAnsi"/>
          <w:color w:val="000000"/>
          <w:sz w:val="26"/>
          <w:szCs w:val="26"/>
        </w:rPr>
        <w:t xml:space="preserve"> the Invoice and all the documents listed in Clause 8.2. The Project Manager of USAASA </w:t>
      </w:r>
      <w:r w:rsidR="00742CFD" w:rsidRPr="00F75FD7">
        <w:rPr>
          <w:rFonts w:asciiTheme="minorHAnsi" w:hAnsiTheme="minorHAnsi" w:cstheme="minorHAnsi"/>
          <w:color w:val="000000"/>
          <w:sz w:val="26"/>
          <w:szCs w:val="26"/>
        </w:rPr>
        <w:t xml:space="preserve">was required </w:t>
      </w:r>
      <w:r w:rsidR="00B74A9B" w:rsidRPr="00F75FD7">
        <w:rPr>
          <w:rFonts w:asciiTheme="minorHAnsi" w:hAnsiTheme="minorHAnsi" w:cstheme="minorHAnsi"/>
          <w:color w:val="000000"/>
          <w:sz w:val="26"/>
          <w:szCs w:val="26"/>
        </w:rPr>
        <w:t>confirm by signature that the said task ha</w:t>
      </w:r>
      <w:r w:rsidR="00742CFD" w:rsidRPr="00F75FD7">
        <w:rPr>
          <w:rFonts w:asciiTheme="minorHAnsi" w:hAnsiTheme="minorHAnsi" w:cstheme="minorHAnsi"/>
          <w:color w:val="000000"/>
          <w:sz w:val="26"/>
          <w:szCs w:val="26"/>
        </w:rPr>
        <w:t>d</w:t>
      </w:r>
      <w:r w:rsidR="00B74A9B" w:rsidRPr="00F75FD7">
        <w:rPr>
          <w:rFonts w:asciiTheme="minorHAnsi" w:hAnsiTheme="minorHAnsi" w:cstheme="minorHAnsi"/>
          <w:color w:val="000000"/>
          <w:sz w:val="26"/>
          <w:szCs w:val="26"/>
        </w:rPr>
        <w:t xml:space="preserve"> been completed and that s</w:t>
      </w:r>
      <w:r w:rsidR="00017EF2" w:rsidRPr="00F75FD7">
        <w:rPr>
          <w:rFonts w:asciiTheme="minorHAnsi" w:hAnsiTheme="minorHAnsi" w:cstheme="minorHAnsi"/>
          <w:color w:val="000000"/>
          <w:sz w:val="26"/>
          <w:szCs w:val="26"/>
        </w:rPr>
        <w:t xml:space="preserve">he or </w:t>
      </w:r>
      <w:r w:rsidR="00B74A9B" w:rsidRPr="00F75FD7">
        <w:rPr>
          <w:rFonts w:asciiTheme="minorHAnsi" w:hAnsiTheme="minorHAnsi" w:cstheme="minorHAnsi"/>
          <w:color w:val="000000"/>
          <w:sz w:val="26"/>
          <w:szCs w:val="26"/>
        </w:rPr>
        <w:t xml:space="preserve">he </w:t>
      </w:r>
      <w:r w:rsidR="00742CFD" w:rsidRPr="00F75FD7">
        <w:rPr>
          <w:rFonts w:asciiTheme="minorHAnsi" w:hAnsiTheme="minorHAnsi" w:cstheme="minorHAnsi"/>
          <w:color w:val="000000"/>
          <w:sz w:val="26"/>
          <w:szCs w:val="26"/>
        </w:rPr>
        <w:t>was</w:t>
      </w:r>
      <w:r w:rsidR="00B74A9B" w:rsidRPr="00F75FD7">
        <w:rPr>
          <w:rFonts w:asciiTheme="minorHAnsi" w:hAnsiTheme="minorHAnsi" w:cstheme="minorHAnsi"/>
          <w:color w:val="000000"/>
          <w:sz w:val="26"/>
          <w:szCs w:val="26"/>
        </w:rPr>
        <w:t xml:space="preserve"> satisfied with the delivery thereof, before the Invoice </w:t>
      </w:r>
      <w:r w:rsidR="00742CFD" w:rsidRPr="00F75FD7">
        <w:rPr>
          <w:rFonts w:asciiTheme="minorHAnsi" w:hAnsiTheme="minorHAnsi" w:cstheme="minorHAnsi"/>
          <w:color w:val="000000"/>
          <w:sz w:val="26"/>
          <w:szCs w:val="26"/>
        </w:rPr>
        <w:t>wa</w:t>
      </w:r>
      <w:r w:rsidR="00B74A9B" w:rsidRPr="00F75FD7">
        <w:rPr>
          <w:rFonts w:asciiTheme="minorHAnsi" w:hAnsiTheme="minorHAnsi" w:cstheme="minorHAnsi"/>
          <w:color w:val="000000"/>
          <w:sz w:val="26"/>
          <w:szCs w:val="26"/>
        </w:rPr>
        <w:t>s paid;</w:t>
      </w:r>
    </w:p>
    <w:p w:rsidR="00B316B1" w:rsidRPr="00F75FD7" w:rsidRDefault="00F75FD7" w:rsidP="00F75FD7">
      <w:pPr>
        <w:spacing w:after="200" w:line="360" w:lineRule="auto"/>
        <w:ind w:left="1702" w:hanging="851"/>
        <w:jc w:val="both"/>
        <w:rPr>
          <w:rFonts w:asciiTheme="minorHAnsi" w:hAnsiTheme="minorHAnsi" w:cstheme="minorHAnsi"/>
          <w:sz w:val="26"/>
          <w:szCs w:val="26"/>
        </w:rPr>
      </w:pPr>
      <w:r>
        <w:rPr>
          <w:rFonts w:asciiTheme="minorHAnsi" w:hAnsiTheme="minorHAnsi"/>
          <w:sz w:val="24"/>
          <w:szCs w:val="24"/>
        </w:rPr>
        <w:t>10.4.</w:t>
      </w:r>
      <w:r>
        <w:rPr>
          <w:rFonts w:asciiTheme="minorHAnsi" w:hAnsiTheme="minorHAnsi"/>
          <w:sz w:val="24"/>
          <w:szCs w:val="24"/>
        </w:rPr>
        <w:tab/>
      </w:r>
      <w:r w:rsidR="00A40888" w:rsidRPr="00F75FD7">
        <w:rPr>
          <w:rFonts w:asciiTheme="minorHAnsi" w:hAnsiTheme="minorHAnsi" w:cstheme="minorHAnsi"/>
          <w:sz w:val="26"/>
          <w:szCs w:val="26"/>
        </w:rPr>
        <w:t xml:space="preserve">In terms of clause 10.2, USAASA agreed to make payment to Leratadima by </w:t>
      </w:r>
      <w:r w:rsidR="00742CFD" w:rsidRPr="00F75FD7">
        <w:rPr>
          <w:rFonts w:asciiTheme="minorHAnsi" w:hAnsiTheme="minorHAnsi" w:cstheme="minorHAnsi"/>
          <w:sz w:val="26"/>
          <w:szCs w:val="26"/>
        </w:rPr>
        <w:t xml:space="preserve">way of </w:t>
      </w:r>
      <w:r w:rsidR="00A40888" w:rsidRPr="00F75FD7">
        <w:rPr>
          <w:rFonts w:asciiTheme="minorHAnsi" w:hAnsiTheme="minorHAnsi" w:cstheme="minorHAnsi"/>
          <w:sz w:val="26"/>
          <w:szCs w:val="26"/>
        </w:rPr>
        <w:t>electronic transfer of funds directly into the bank account of Leratadima held at Absa Bank, Sandton</w:t>
      </w:r>
      <w:r w:rsidR="00B74A9B" w:rsidRPr="00F75FD7">
        <w:rPr>
          <w:rFonts w:asciiTheme="minorHAnsi" w:hAnsiTheme="minorHAnsi" w:cstheme="minorHAnsi"/>
          <w:sz w:val="26"/>
          <w:szCs w:val="26"/>
        </w:rPr>
        <w:t>,</w:t>
      </w:r>
      <w:r w:rsidR="00A40888" w:rsidRPr="00F75FD7">
        <w:rPr>
          <w:rFonts w:asciiTheme="minorHAnsi" w:hAnsiTheme="minorHAnsi" w:cstheme="minorHAnsi"/>
          <w:sz w:val="26"/>
          <w:szCs w:val="26"/>
        </w:rPr>
        <w:t xml:space="preserve"> under account number [40</w:t>
      </w:r>
      <w:r w:rsidR="00860543" w:rsidRPr="00F75FD7">
        <w:rPr>
          <w:rFonts w:asciiTheme="minorHAnsi" w:hAnsiTheme="minorHAnsi" w:cstheme="minorHAnsi"/>
          <w:sz w:val="26"/>
          <w:szCs w:val="26"/>
        </w:rPr>
        <w:t xml:space="preserve"> . . . . . . </w:t>
      </w:r>
      <w:r w:rsidR="00A40888" w:rsidRPr="00F75FD7">
        <w:rPr>
          <w:rFonts w:asciiTheme="minorHAnsi" w:hAnsiTheme="minorHAnsi" w:cstheme="minorHAnsi"/>
          <w:sz w:val="26"/>
          <w:szCs w:val="26"/>
        </w:rPr>
        <w:t>95</w:t>
      </w:r>
      <w:r w:rsidR="00860543" w:rsidRPr="00F75FD7">
        <w:rPr>
          <w:rFonts w:asciiTheme="minorHAnsi" w:hAnsiTheme="minorHAnsi" w:cstheme="minorHAnsi"/>
          <w:sz w:val="26"/>
          <w:szCs w:val="26"/>
        </w:rPr>
        <w:t>];</w:t>
      </w:r>
    </w:p>
    <w:p w:rsidR="00860543" w:rsidRPr="00F75FD7" w:rsidRDefault="00F75FD7" w:rsidP="00F75FD7">
      <w:pPr>
        <w:spacing w:after="200" w:line="360" w:lineRule="auto"/>
        <w:ind w:left="1702" w:hanging="851"/>
        <w:jc w:val="both"/>
        <w:rPr>
          <w:rFonts w:asciiTheme="minorHAnsi" w:hAnsiTheme="minorHAnsi" w:cstheme="minorHAnsi"/>
          <w:sz w:val="26"/>
          <w:szCs w:val="26"/>
        </w:rPr>
      </w:pPr>
      <w:r>
        <w:rPr>
          <w:rFonts w:asciiTheme="minorHAnsi" w:hAnsiTheme="minorHAnsi"/>
          <w:sz w:val="24"/>
          <w:szCs w:val="24"/>
        </w:rPr>
        <w:lastRenderedPageBreak/>
        <w:t>10.5.</w:t>
      </w:r>
      <w:r>
        <w:rPr>
          <w:rFonts w:asciiTheme="minorHAnsi" w:hAnsiTheme="minorHAnsi"/>
          <w:sz w:val="24"/>
          <w:szCs w:val="24"/>
        </w:rPr>
        <w:tab/>
      </w:r>
      <w:r w:rsidR="00860543" w:rsidRPr="00F75FD7">
        <w:rPr>
          <w:rFonts w:asciiTheme="minorHAnsi" w:hAnsiTheme="minorHAnsi" w:cstheme="minorHAnsi"/>
          <w:sz w:val="26"/>
          <w:szCs w:val="26"/>
        </w:rPr>
        <w:t>In terms of clause 15, neither party was entitled to cede or assign any rights and or obligations which it may have in terms of the contract to any third party unless the prior written consent of the other party had been obtained;</w:t>
      </w:r>
    </w:p>
    <w:p w:rsidR="00860543" w:rsidRPr="00F75FD7" w:rsidRDefault="00F75FD7" w:rsidP="00F75FD7">
      <w:pPr>
        <w:spacing w:after="200" w:line="360" w:lineRule="auto"/>
        <w:ind w:left="1702" w:hanging="851"/>
        <w:jc w:val="both"/>
        <w:rPr>
          <w:rFonts w:asciiTheme="minorHAnsi" w:hAnsiTheme="minorHAnsi" w:cstheme="minorHAnsi"/>
          <w:sz w:val="26"/>
          <w:szCs w:val="26"/>
        </w:rPr>
      </w:pPr>
      <w:r>
        <w:rPr>
          <w:rFonts w:asciiTheme="minorHAnsi" w:hAnsiTheme="minorHAnsi"/>
          <w:sz w:val="24"/>
          <w:szCs w:val="24"/>
        </w:rPr>
        <w:t>10.6.</w:t>
      </w:r>
      <w:r>
        <w:rPr>
          <w:rFonts w:asciiTheme="minorHAnsi" w:hAnsiTheme="minorHAnsi"/>
          <w:sz w:val="24"/>
          <w:szCs w:val="24"/>
        </w:rPr>
        <w:tab/>
      </w:r>
      <w:r w:rsidR="00860543" w:rsidRPr="00F75FD7">
        <w:rPr>
          <w:rFonts w:asciiTheme="minorHAnsi" w:hAnsiTheme="minorHAnsi" w:cstheme="minorHAnsi"/>
          <w:sz w:val="26"/>
          <w:szCs w:val="26"/>
        </w:rPr>
        <w:t xml:space="preserve">In terms of clause 17, the contract </w:t>
      </w:r>
      <w:r w:rsidR="005261B7" w:rsidRPr="00F75FD7">
        <w:rPr>
          <w:rFonts w:asciiTheme="minorHAnsi" w:hAnsiTheme="minorHAnsi" w:cstheme="minorHAnsi"/>
          <w:sz w:val="26"/>
          <w:szCs w:val="26"/>
        </w:rPr>
        <w:t>constituted</w:t>
      </w:r>
      <w:r w:rsidR="00860543" w:rsidRPr="00F75FD7">
        <w:rPr>
          <w:rFonts w:asciiTheme="minorHAnsi" w:hAnsiTheme="minorHAnsi" w:cstheme="minorHAnsi"/>
          <w:sz w:val="26"/>
          <w:szCs w:val="26"/>
        </w:rPr>
        <w:t xml:space="preserve"> the whole of the agreement between the parties and no amendment or consensual cancellation would be binding unless recorded in writing</w:t>
      </w:r>
      <w:r w:rsidR="00017EF2" w:rsidRPr="00F75FD7">
        <w:rPr>
          <w:rFonts w:asciiTheme="minorHAnsi" w:hAnsiTheme="minorHAnsi" w:cstheme="minorHAnsi"/>
          <w:sz w:val="26"/>
          <w:szCs w:val="26"/>
        </w:rPr>
        <w:t xml:space="preserve"> and</w:t>
      </w:r>
      <w:r w:rsidR="005261B7" w:rsidRPr="00F75FD7">
        <w:rPr>
          <w:rFonts w:asciiTheme="minorHAnsi" w:hAnsiTheme="minorHAnsi" w:cstheme="minorHAnsi"/>
          <w:sz w:val="26"/>
          <w:szCs w:val="26"/>
        </w:rPr>
        <w:t xml:space="preserve"> </w:t>
      </w:r>
      <w:r w:rsidR="00860543" w:rsidRPr="00F75FD7">
        <w:rPr>
          <w:rFonts w:asciiTheme="minorHAnsi" w:hAnsiTheme="minorHAnsi" w:cstheme="minorHAnsi"/>
          <w:sz w:val="26"/>
          <w:szCs w:val="26"/>
        </w:rPr>
        <w:t xml:space="preserve">signed </w:t>
      </w:r>
      <w:r w:rsidR="00017EF2" w:rsidRPr="00F75FD7">
        <w:rPr>
          <w:rFonts w:asciiTheme="minorHAnsi" w:hAnsiTheme="minorHAnsi" w:cstheme="minorHAnsi"/>
          <w:sz w:val="26"/>
          <w:szCs w:val="26"/>
        </w:rPr>
        <w:t>on behalf of the</w:t>
      </w:r>
      <w:r w:rsidR="00860543" w:rsidRPr="00F75FD7">
        <w:rPr>
          <w:rFonts w:asciiTheme="minorHAnsi" w:hAnsiTheme="minorHAnsi" w:cstheme="minorHAnsi"/>
          <w:sz w:val="26"/>
          <w:szCs w:val="26"/>
        </w:rPr>
        <w:t xml:space="preserve"> parties;</w:t>
      </w:r>
    </w:p>
    <w:p w:rsidR="00860543" w:rsidRPr="00F75FD7" w:rsidRDefault="00F75FD7" w:rsidP="00F75FD7">
      <w:pPr>
        <w:spacing w:after="200" w:line="360" w:lineRule="auto"/>
        <w:ind w:left="1702" w:hanging="851"/>
        <w:jc w:val="both"/>
        <w:rPr>
          <w:rFonts w:asciiTheme="minorHAnsi" w:hAnsiTheme="minorHAnsi" w:cstheme="minorHAnsi"/>
          <w:sz w:val="26"/>
          <w:szCs w:val="26"/>
        </w:rPr>
      </w:pPr>
      <w:r>
        <w:rPr>
          <w:rFonts w:asciiTheme="minorHAnsi" w:hAnsiTheme="minorHAnsi"/>
          <w:sz w:val="24"/>
          <w:szCs w:val="24"/>
        </w:rPr>
        <w:t>10.7.</w:t>
      </w:r>
      <w:r>
        <w:rPr>
          <w:rFonts w:asciiTheme="minorHAnsi" w:hAnsiTheme="minorHAnsi"/>
          <w:sz w:val="24"/>
          <w:szCs w:val="24"/>
        </w:rPr>
        <w:tab/>
      </w:r>
      <w:r w:rsidR="00860543" w:rsidRPr="00F75FD7">
        <w:rPr>
          <w:rFonts w:asciiTheme="minorHAnsi" w:hAnsiTheme="minorHAnsi" w:cstheme="minorHAnsi"/>
          <w:sz w:val="26"/>
          <w:szCs w:val="26"/>
        </w:rPr>
        <w:t>In terms of clause 29, the contract, read with the relevant purchase order raised thereunder, would constitute the sole record of the agreement between the parties and no novation, variation or agreed cancellation would be of any force or effect unless reduced to writing and signed on behalf of the parties.</w:t>
      </w:r>
    </w:p>
    <w:p w:rsidR="00B316B1" w:rsidRPr="00B316B1" w:rsidRDefault="00B316B1" w:rsidP="00B316B1">
      <w:pPr>
        <w:pStyle w:val="ListParagraph"/>
        <w:rPr>
          <w:rFonts w:asciiTheme="minorHAnsi" w:hAnsiTheme="minorHAnsi" w:cstheme="minorHAnsi"/>
          <w:sz w:val="26"/>
          <w:szCs w:val="26"/>
        </w:rPr>
      </w:pPr>
    </w:p>
    <w:p w:rsidR="00264372" w:rsidRPr="00F75FD7" w:rsidRDefault="00F75FD7" w:rsidP="00F75FD7">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11.</w:t>
      </w:r>
      <w:r>
        <w:rPr>
          <w:rFonts w:asciiTheme="minorHAnsi" w:hAnsiTheme="minorHAnsi"/>
          <w:sz w:val="24"/>
          <w:szCs w:val="24"/>
        </w:rPr>
        <w:tab/>
      </w:r>
      <w:r w:rsidR="00860543" w:rsidRPr="00F75FD7">
        <w:rPr>
          <w:rFonts w:asciiTheme="minorHAnsi" w:hAnsiTheme="minorHAnsi" w:cstheme="minorHAnsi"/>
          <w:sz w:val="26"/>
          <w:szCs w:val="26"/>
        </w:rPr>
        <w:t>On 6 August 201</w:t>
      </w:r>
      <w:r w:rsidR="005261B7" w:rsidRPr="00F75FD7">
        <w:rPr>
          <w:rFonts w:asciiTheme="minorHAnsi" w:hAnsiTheme="minorHAnsi" w:cstheme="minorHAnsi"/>
          <w:sz w:val="26"/>
          <w:szCs w:val="26"/>
        </w:rPr>
        <w:t>5</w:t>
      </w:r>
      <w:r w:rsidR="00860543" w:rsidRPr="00F75FD7">
        <w:rPr>
          <w:rFonts w:asciiTheme="minorHAnsi" w:hAnsiTheme="minorHAnsi" w:cstheme="minorHAnsi"/>
          <w:sz w:val="26"/>
          <w:szCs w:val="26"/>
        </w:rPr>
        <w:t xml:space="preserve">, </w:t>
      </w:r>
      <w:r w:rsidR="00B316B1" w:rsidRPr="00F75FD7">
        <w:rPr>
          <w:rFonts w:asciiTheme="minorHAnsi" w:hAnsiTheme="minorHAnsi" w:cstheme="minorHAnsi"/>
          <w:sz w:val="26"/>
          <w:szCs w:val="26"/>
        </w:rPr>
        <w:t xml:space="preserve">USAASA </w:t>
      </w:r>
      <w:r w:rsidR="00860543" w:rsidRPr="00F75FD7">
        <w:rPr>
          <w:rFonts w:asciiTheme="minorHAnsi" w:hAnsiTheme="minorHAnsi" w:cstheme="minorHAnsi"/>
          <w:sz w:val="26"/>
          <w:szCs w:val="26"/>
        </w:rPr>
        <w:t xml:space="preserve">drew a purchase order on Leratadima for the supply and delivery of 500 000 STD’s for </w:t>
      </w:r>
      <w:r w:rsidR="005261B7" w:rsidRPr="00F75FD7">
        <w:rPr>
          <w:rFonts w:asciiTheme="minorHAnsi" w:hAnsiTheme="minorHAnsi" w:cstheme="minorHAnsi"/>
          <w:sz w:val="26"/>
          <w:szCs w:val="26"/>
        </w:rPr>
        <w:t>the</w:t>
      </w:r>
      <w:r w:rsidR="00860543" w:rsidRPr="00F75FD7">
        <w:rPr>
          <w:rFonts w:asciiTheme="minorHAnsi" w:hAnsiTheme="minorHAnsi" w:cstheme="minorHAnsi"/>
          <w:sz w:val="26"/>
          <w:szCs w:val="26"/>
        </w:rPr>
        <w:t xml:space="preserve"> </w:t>
      </w:r>
      <w:r w:rsidR="00D21D15" w:rsidRPr="00F75FD7">
        <w:rPr>
          <w:rFonts w:asciiTheme="minorHAnsi" w:hAnsiTheme="minorHAnsi" w:cstheme="minorHAnsi"/>
          <w:sz w:val="26"/>
          <w:szCs w:val="26"/>
        </w:rPr>
        <w:t xml:space="preserve">fixed price of </w:t>
      </w:r>
      <w:r w:rsidR="00860543" w:rsidRPr="00F75FD7">
        <w:rPr>
          <w:rFonts w:asciiTheme="minorHAnsi" w:hAnsiTheme="minorHAnsi" w:cstheme="minorHAnsi"/>
          <w:sz w:val="26"/>
          <w:szCs w:val="26"/>
        </w:rPr>
        <w:t>R344</w:t>
      </w:r>
      <w:r w:rsidR="00CC6162" w:rsidRPr="00F75FD7">
        <w:rPr>
          <w:rFonts w:asciiTheme="minorHAnsi" w:hAnsiTheme="minorHAnsi" w:cstheme="minorHAnsi"/>
          <w:sz w:val="26"/>
          <w:szCs w:val="26"/>
        </w:rPr>
        <w:t xml:space="preserve"> </w:t>
      </w:r>
      <w:r w:rsidR="00860543" w:rsidRPr="00F75FD7">
        <w:rPr>
          <w:rFonts w:asciiTheme="minorHAnsi" w:hAnsiTheme="minorHAnsi" w:cstheme="minorHAnsi"/>
          <w:sz w:val="26"/>
          <w:szCs w:val="26"/>
        </w:rPr>
        <w:t>630</w:t>
      </w:r>
      <w:r w:rsidR="00CC6162" w:rsidRPr="00F75FD7">
        <w:rPr>
          <w:rFonts w:asciiTheme="minorHAnsi" w:hAnsiTheme="minorHAnsi" w:cstheme="minorHAnsi"/>
          <w:sz w:val="26"/>
          <w:szCs w:val="26"/>
        </w:rPr>
        <w:t xml:space="preserve"> </w:t>
      </w:r>
      <w:r w:rsidR="00860543" w:rsidRPr="00F75FD7">
        <w:rPr>
          <w:rFonts w:asciiTheme="minorHAnsi" w:hAnsiTheme="minorHAnsi" w:cstheme="minorHAnsi"/>
          <w:sz w:val="26"/>
          <w:szCs w:val="26"/>
        </w:rPr>
        <w:t>00</w:t>
      </w:r>
      <w:r w:rsidR="00CC6162" w:rsidRPr="00F75FD7">
        <w:rPr>
          <w:rFonts w:asciiTheme="minorHAnsi" w:hAnsiTheme="minorHAnsi" w:cstheme="minorHAnsi"/>
          <w:sz w:val="26"/>
          <w:szCs w:val="26"/>
        </w:rPr>
        <w:t>0</w:t>
      </w:r>
      <w:r w:rsidR="005261B7" w:rsidRPr="00F75FD7">
        <w:rPr>
          <w:rFonts w:asciiTheme="minorHAnsi" w:hAnsiTheme="minorHAnsi" w:cstheme="minorHAnsi"/>
          <w:sz w:val="26"/>
          <w:szCs w:val="26"/>
        </w:rPr>
        <w:t>.</w:t>
      </w:r>
    </w:p>
    <w:p w:rsidR="00264372" w:rsidRDefault="00264372" w:rsidP="00264372">
      <w:pPr>
        <w:pStyle w:val="ListParagraph"/>
        <w:rPr>
          <w:rFonts w:asciiTheme="minorHAnsi" w:hAnsiTheme="minorHAnsi" w:cstheme="minorHAnsi"/>
          <w:sz w:val="26"/>
          <w:szCs w:val="26"/>
        </w:rPr>
      </w:pPr>
    </w:p>
    <w:p w:rsidR="00264372" w:rsidRPr="00F75FD7" w:rsidRDefault="00F75FD7" w:rsidP="00F75FD7">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12.</w:t>
      </w:r>
      <w:r>
        <w:rPr>
          <w:rFonts w:asciiTheme="minorHAnsi" w:hAnsiTheme="minorHAnsi"/>
          <w:sz w:val="24"/>
          <w:szCs w:val="24"/>
        </w:rPr>
        <w:tab/>
      </w:r>
      <w:r w:rsidR="005261B7" w:rsidRPr="00F75FD7">
        <w:rPr>
          <w:rFonts w:asciiTheme="minorHAnsi" w:hAnsiTheme="minorHAnsi" w:cstheme="minorHAnsi"/>
          <w:sz w:val="26"/>
          <w:szCs w:val="26"/>
        </w:rPr>
        <w:t xml:space="preserve">Leratadima approached VBS to procure </w:t>
      </w:r>
      <w:r w:rsidR="00640637" w:rsidRPr="00F75FD7">
        <w:rPr>
          <w:rFonts w:asciiTheme="minorHAnsi" w:hAnsiTheme="minorHAnsi" w:cstheme="minorHAnsi"/>
          <w:sz w:val="26"/>
          <w:szCs w:val="26"/>
        </w:rPr>
        <w:t xml:space="preserve">loan </w:t>
      </w:r>
      <w:r w:rsidR="005261B7" w:rsidRPr="00F75FD7">
        <w:rPr>
          <w:rFonts w:asciiTheme="minorHAnsi" w:hAnsiTheme="minorHAnsi" w:cstheme="minorHAnsi"/>
          <w:sz w:val="26"/>
          <w:szCs w:val="26"/>
        </w:rPr>
        <w:t xml:space="preserve">funding </w:t>
      </w:r>
      <w:r w:rsidR="00640637" w:rsidRPr="00F75FD7">
        <w:rPr>
          <w:rFonts w:asciiTheme="minorHAnsi" w:hAnsiTheme="minorHAnsi" w:cstheme="minorHAnsi"/>
          <w:sz w:val="26"/>
          <w:szCs w:val="26"/>
        </w:rPr>
        <w:t>to fulfil its obligations under</w:t>
      </w:r>
      <w:r w:rsidR="00CF3D59" w:rsidRPr="00F75FD7">
        <w:rPr>
          <w:rFonts w:asciiTheme="minorHAnsi" w:hAnsiTheme="minorHAnsi" w:cstheme="minorHAnsi"/>
          <w:sz w:val="26"/>
          <w:szCs w:val="26"/>
        </w:rPr>
        <w:t xml:space="preserve"> the supply contract</w:t>
      </w:r>
      <w:r w:rsidR="00264372" w:rsidRPr="00F75FD7">
        <w:rPr>
          <w:rFonts w:asciiTheme="minorHAnsi" w:hAnsiTheme="minorHAnsi" w:cstheme="minorHAnsi"/>
          <w:sz w:val="26"/>
          <w:szCs w:val="26"/>
        </w:rPr>
        <w:t>.</w:t>
      </w:r>
      <w:r w:rsidR="005261B7" w:rsidRPr="00F75FD7">
        <w:rPr>
          <w:rFonts w:asciiTheme="minorHAnsi" w:hAnsiTheme="minorHAnsi" w:cstheme="minorHAnsi"/>
          <w:sz w:val="26"/>
          <w:szCs w:val="26"/>
        </w:rPr>
        <w:t xml:space="preserve"> On 15 January 2016, VBS and Leratadima </w:t>
      </w:r>
      <w:r w:rsidR="00E935CE" w:rsidRPr="00F75FD7">
        <w:rPr>
          <w:rFonts w:asciiTheme="minorHAnsi" w:hAnsiTheme="minorHAnsi" w:cstheme="minorHAnsi"/>
          <w:sz w:val="26"/>
          <w:szCs w:val="26"/>
        </w:rPr>
        <w:t xml:space="preserve">entered into </w:t>
      </w:r>
      <w:r w:rsidR="00DE0326" w:rsidRPr="00F75FD7">
        <w:rPr>
          <w:rFonts w:asciiTheme="minorHAnsi" w:hAnsiTheme="minorHAnsi" w:cstheme="minorHAnsi"/>
          <w:sz w:val="26"/>
          <w:szCs w:val="26"/>
        </w:rPr>
        <w:t>a written Revolving Credit Financing Facility Agreement (</w:t>
      </w:r>
      <w:r w:rsidR="00E935CE" w:rsidRPr="00F75FD7">
        <w:rPr>
          <w:rFonts w:asciiTheme="minorHAnsi" w:hAnsiTheme="minorHAnsi" w:cstheme="minorHAnsi"/>
          <w:sz w:val="26"/>
          <w:szCs w:val="26"/>
        </w:rPr>
        <w:t xml:space="preserve">the </w:t>
      </w:r>
      <w:r w:rsidR="00742CFD" w:rsidRPr="00F75FD7">
        <w:rPr>
          <w:rFonts w:asciiTheme="minorHAnsi" w:hAnsiTheme="minorHAnsi" w:cstheme="minorHAnsi"/>
          <w:sz w:val="26"/>
          <w:szCs w:val="26"/>
        </w:rPr>
        <w:t>‘</w:t>
      </w:r>
      <w:r w:rsidR="00E935CE" w:rsidRPr="00F75FD7">
        <w:rPr>
          <w:rFonts w:asciiTheme="minorHAnsi" w:hAnsiTheme="minorHAnsi" w:cstheme="minorHAnsi"/>
          <w:sz w:val="26"/>
          <w:szCs w:val="26"/>
        </w:rPr>
        <w:t>facility agreement</w:t>
      </w:r>
      <w:r w:rsidR="00742CFD" w:rsidRPr="00F75FD7">
        <w:rPr>
          <w:rFonts w:asciiTheme="minorHAnsi" w:hAnsiTheme="minorHAnsi" w:cstheme="minorHAnsi"/>
          <w:sz w:val="26"/>
          <w:szCs w:val="26"/>
        </w:rPr>
        <w:t>’</w:t>
      </w:r>
      <w:r w:rsidR="00DE0326" w:rsidRPr="00F75FD7">
        <w:rPr>
          <w:rFonts w:asciiTheme="minorHAnsi" w:hAnsiTheme="minorHAnsi" w:cstheme="minorHAnsi"/>
          <w:sz w:val="26"/>
          <w:szCs w:val="26"/>
        </w:rPr>
        <w:t>)</w:t>
      </w:r>
      <w:r w:rsidR="00E935CE" w:rsidRPr="00F75FD7">
        <w:rPr>
          <w:rFonts w:asciiTheme="minorHAnsi" w:hAnsiTheme="minorHAnsi" w:cstheme="minorHAnsi"/>
          <w:sz w:val="26"/>
          <w:szCs w:val="26"/>
        </w:rPr>
        <w:t xml:space="preserve"> in terms whereof VBS agreed to loan </w:t>
      </w:r>
      <w:r w:rsidR="00DE0326" w:rsidRPr="00F75FD7">
        <w:rPr>
          <w:rFonts w:asciiTheme="minorHAnsi" w:hAnsiTheme="minorHAnsi" w:cstheme="minorHAnsi"/>
          <w:sz w:val="26"/>
          <w:szCs w:val="26"/>
        </w:rPr>
        <w:t>an</w:t>
      </w:r>
      <w:r w:rsidR="00E935CE" w:rsidRPr="00F75FD7">
        <w:rPr>
          <w:rFonts w:asciiTheme="minorHAnsi" w:hAnsiTheme="minorHAnsi" w:cstheme="minorHAnsi"/>
          <w:sz w:val="26"/>
          <w:szCs w:val="26"/>
        </w:rPr>
        <w:t xml:space="preserve"> amount of R100 million</w:t>
      </w:r>
      <w:r w:rsidR="00DE0326">
        <w:rPr>
          <w:rStyle w:val="FootnoteReference"/>
          <w:rFonts w:asciiTheme="minorHAnsi" w:hAnsiTheme="minorHAnsi" w:cstheme="minorHAnsi"/>
          <w:sz w:val="26"/>
          <w:szCs w:val="26"/>
        </w:rPr>
        <w:footnoteReference w:id="4"/>
      </w:r>
      <w:r w:rsidR="00DE0326" w:rsidRPr="00F75FD7">
        <w:rPr>
          <w:rFonts w:asciiTheme="minorHAnsi" w:hAnsiTheme="minorHAnsi" w:cstheme="minorHAnsi"/>
          <w:sz w:val="26"/>
          <w:szCs w:val="26"/>
        </w:rPr>
        <w:t xml:space="preserve"> </w:t>
      </w:r>
      <w:r w:rsidR="00E935CE" w:rsidRPr="00F75FD7">
        <w:rPr>
          <w:rFonts w:asciiTheme="minorHAnsi" w:hAnsiTheme="minorHAnsi" w:cstheme="minorHAnsi"/>
          <w:sz w:val="26"/>
          <w:szCs w:val="26"/>
        </w:rPr>
        <w:t xml:space="preserve">to Leratadima </w:t>
      </w:r>
      <w:r w:rsidR="00C01D40" w:rsidRPr="00F75FD7">
        <w:rPr>
          <w:rFonts w:asciiTheme="minorHAnsi" w:hAnsiTheme="minorHAnsi" w:cstheme="minorHAnsi"/>
          <w:sz w:val="26"/>
          <w:szCs w:val="26"/>
        </w:rPr>
        <w:t xml:space="preserve">in the form of a revolving credit facility, </w:t>
      </w:r>
      <w:r w:rsidR="00E935CE" w:rsidRPr="00F75FD7">
        <w:rPr>
          <w:rFonts w:asciiTheme="minorHAnsi" w:hAnsiTheme="minorHAnsi" w:cstheme="minorHAnsi"/>
          <w:sz w:val="26"/>
          <w:szCs w:val="26"/>
        </w:rPr>
        <w:t xml:space="preserve">subject to the terms and conditions </w:t>
      </w:r>
      <w:r w:rsidR="00C01D40" w:rsidRPr="00F75FD7">
        <w:rPr>
          <w:rFonts w:asciiTheme="minorHAnsi" w:hAnsiTheme="minorHAnsi" w:cstheme="minorHAnsi"/>
          <w:sz w:val="26"/>
          <w:szCs w:val="26"/>
        </w:rPr>
        <w:t xml:space="preserve">contained in </w:t>
      </w:r>
      <w:r w:rsidR="00E935CE" w:rsidRPr="00F75FD7">
        <w:rPr>
          <w:rFonts w:asciiTheme="minorHAnsi" w:hAnsiTheme="minorHAnsi" w:cstheme="minorHAnsi"/>
          <w:sz w:val="26"/>
          <w:szCs w:val="26"/>
        </w:rPr>
        <w:t>the facility agreement.</w:t>
      </w:r>
      <w:r w:rsidR="00E935CE">
        <w:rPr>
          <w:rStyle w:val="FootnoteReference"/>
          <w:rFonts w:asciiTheme="minorHAnsi" w:hAnsiTheme="minorHAnsi" w:cstheme="minorHAnsi"/>
          <w:sz w:val="26"/>
          <w:szCs w:val="26"/>
        </w:rPr>
        <w:footnoteReference w:id="5"/>
      </w:r>
      <w:r w:rsidR="005261B7" w:rsidRPr="00F75FD7">
        <w:rPr>
          <w:rFonts w:asciiTheme="minorHAnsi" w:hAnsiTheme="minorHAnsi" w:cstheme="minorHAnsi"/>
          <w:sz w:val="26"/>
          <w:szCs w:val="26"/>
        </w:rPr>
        <w:t xml:space="preserve"> </w:t>
      </w:r>
      <w:r w:rsidR="00480504" w:rsidRPr="00F75FD7">
        <w:rPr>
          <w:rFonts w:asciiTheme="minorHAnsi" w:hAnsiTheme="minorHAnsi" w:cstheme="minorHAnsi"/>
          <w:sz w:val="26"/>
          <w:szCs w:val="26"/>
        </w:rPr>
        <w:t>T</w:t>
      </w:r>
      <w:r w:rsidR="00A32364" w:rsidRPr="00F75FD7">
        <w:rPr>
          <w:rFonts w:asciiTheme="minorHAnsi" w:hAnsiTheme="minorHAnsi" w:cstheme="minorHAnsi"/>
          <w:sz w:val="26"/>
          <w:szCs w:val="26"/>
        </w:rPr>
        <w:t>he Revolving Credit Financing Facility account</w:t>
      </w:r>
      <w:r w:rsidR="00C231D2" w:rsidRPr="00F75FD7">
        <w:rPr>
          <w:rFonts w:asciiTheme="minorHAnsi" w:hAnsiTheme="minorHAnsi" w:cstheme="minorHAnsi"/>
          <w:sz w:val="26"/>
          <w:szCs w:val="26"/>
        </w:rPr>
        <w:t xml:space="preserve"> </w:t>
      </w:r>
      <w:r w:rsidR="00480504" w:rsidRPr="00F75FD7">
        <w:rPr>
          <w:rFonts w:asciiTheme="minorHAnsi" w:hAnsiTheme="minorHAnsi" w:cstheme="minorHAnsi"/>
          <w:sz w:val="26"/>
          <w:szCs w:val="26"/>
        </w:rPr>
        <w:t xml:space="preserve">was defined </w:t>
      </w:r>
      <w:r w:rsidR="00C231D2" w:rsidRPr="00F75FD7">
        <w:rPr>
          <w:rFonts w:asciiTheme="minorHAnsi" w:hAnsiTheme="minorHAnsi" w:cstheme="minorHAnsi"/>
          <w:sz w:val="26"/>
          <w:szCs w:val="26"/>
        </w:rPr>
        <w:t xml:space="preserve">in the </w:t>
      </w:r>
      <w:r w:rsidR="00D21D15" w:rsidRPr="00F75FD7">
        <w:rPr>
          <w:rFonts w:asciiTheme="minorHAnsi" w:hAnsiTheme="minorHAnsi" w:cstheme="minorHAnsi"/>
          <w:sz w:val="26"/>
          <w:szCs w:val="26"/>
        </w:rPr>
        <w:t xml:space="preserve">facility </w:t>
      </w:r>
      <w:r w:rsidR="00C231D2" w:rsidRPr="00F75FD7">
        <w:rPr>
          <w:rFonts w:asciiTheme="minorHAnsi" w:hAnsiTheme="minorHAnsi" w:cstheme="minorHAnsi"/>
          <w:sz w:val="26"/>
          <w:szCs w:val="26"/>
        </w:rPr>
        <w:t xml:space="preserve">agreement </w:t>
      </w:r>
      <w:r w:rsidR="00480504" w:rsidRPr="00F75FD7">
        <w:rPr>
          <w:rFonts w:asciiTheme="minorHAnsi" w:hAnsiTheme="minorHAnsi" w:cstheme="minorHAnsi"/>
          <w:sz w:val="26"/>
          <w:szCs w:val="26"/>
        </w:rPr>
        <w:t xml:space="preserve">as the account </w:t>
      </w:r>
      <w:r w:rsidR="00480504" w:rsidRPr="00F75FD7">
        <w:rPr>
          <w:rFonts w:asciiTheme="minorHAnsi" w:hAnsiTheme="minorHAnsi" w:cstheme="minorHAnsi"/>
          <w:sz w:val="26"/>
          <w:szCs w:val="26"/>
        </w:rPr>
        <w:lastRenderedPageBreak/>
        <w:t xml:space="preserve">held by Leratadima with VBS under account number 10009820001 </w:t>
      </w:r>
      <w:r w:rsidR="00C231D2" w:rsidRPr="00F75FD7">
        <w:rPr>
          <w:rFonts w:asciiTheme="minorHAnsi" w:hAnsiTheme="minorHAnsi" w:cstheme="minorHAnsi"/>
          <w:sz w:val="26"/>
          <w:szCs w:val="26"/>
        </w:rPr>
        <w:t>(</w:t>
      </w:r>
      <w:r w:rsidR="00480504" w:rsidRPr="00F75FD7">
        <w:rPr>
          <w:rFonts w:asciiTheme="minorHAnsi" w:hAnsiTheme="minorHAnsi" w:cstheme="minorHAnsi"/>
          <w:sz w:val="26"/>
          <w:szCs w:val="26"/>
        </w:rPr>
        <w:t>t</w:t>
      </w:r>
      <w:r w:rsidR="00C231D2" w:rsidRPr="00F75FD7">
        <w:rPr>
          <w:rFonts w:asciiTheme="minorHAnsi" w:hAnsiTheme="minorHAnsi" w:cstheme="minorHAnsi"/>
          <w:sz w:val="26"/>
          <w:szCs w:val="26"/>
        </w:rPr>
        <w:t>he ‘VBS Account’).</w:t>
      </w:r>
      <w:r w:rsidR="00C231D2" w:rsidRPr="00F75FD7">
        <w:rPr>
          <w:rStyle w:val="FootnoteReference"/>
          <w:rFonts w:asciiTheme="minorHAnsi" w:hAnsiTheme="minorHAnsi" w:cstheme="minorHAnsi"/>
          <w:sz w:val="26"/>
          <w:szCs w:val="26"/>
        </w:rPr>
        <w:t xml:space="preserve"> </w:t>
      </w:r>
      <w:r w:rsidR="00C231D2">
        <w:rPr>
          <w:rStyle w:val="FootnoteReference"/>
          <w:rFonts w:asciiTheme="minorHAnsi" w:hAnsiTheme="minorHAnsi" w:cstheme="minorHAnsi"/>
          <w:sz w:val="26"/>
          <w:szCs w:val="26"/>
        </w:rPr>
        <w:footnoteReference w:id="6"/>
      </w:r>
      <w:r w:rsidR="00C231D2" w:rsidRPr="00F75FD7">
        <w:rPr>
          <w:rFonts w:asciiTheme="minorHAnsi" w:hAnsiTheme="minorHAnsi" w:cstheme="minorHAnsi"/>
          <w:sz w:val="26"/>
          <w:szCs w:val="26"/>
        </w:rPr>
        <w:t>;</w:t>
      </w:r>
    </w:p>
    <w:p w:rsidR="00264372" w:rsidRDefault="00264372" w:rsidP="00264372">
      <w:pPr>
        <w:pStyle w:val="ListParagraph"/>
        <w:rPr>
          <w:rFonts w:asciiTheme="minorHAnsi" w:hAnsiTheme="minorHAnsi" w:cstheme="minorHAnsi"/>
          <w:sz w:val="26"/>
          <w:szCs w:val="26"/>
        </w:rPr>
      </w:pPr>
    </w:p>
    <w:p w:rsidR="00A32364" w:rsidRPr="00F75FD7" w:rsidRDefault="00F75FD7" w:rsidP="00F75FD7">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13.</w:t>
      </w:r>
      <w:r>
        <w:rPr>
          <w:rFonts w:asciiTheme="minorHAnsi" w:hAnsiTheme="minorHAnsi"/>
          <w:sz w:val="24"/>
          <w:szCs w:val="24"/>
        </w:rPr>
        <w:tab/>
      </w:r>
      <w:r w:rsidR="00A32364" w:rsidRPr="00F75FD7">
        <w:rPr>
          <w:rFonts w:asciiTheme="minorHAnsi" w:hAnsiTheme="minorHAnsi" w:cstheme="minorHAnsi"/>
          <w:sz w:val="26"/>
          <w:szCs w:val="26"/>
        </w:rPr>
        <w:t xml:space="preserve">The duration of the facility agreement was 12 months, commencing on 15 January 2016 and terminating on 14 January 2017, however, the period was subsequently extended by agreement </w:t>
      </w:r>
      <w:r w:rsidR="00017EF2" w:rsidRPr="00F75FD7">
        <w:rPr>
          <w:rFonts w:asciiTheme="minorHAnsi" w:hAnsiTheme="minorHAnsi" w:cstheme="minorHAnsi"/>
          <w:sz w:val="26"/>
          <w:szCs w:val="26"/>
        </w:rPr>
        <w:t xml:space="preserve">between VBS and Leratadima </w:t>
      </w:r>
      <w:r w:rsidR="00A32364" w:rsidRPr="00F75FD7">
        <w:rPr>
          <w:rFonts w:asciiTheme="minorHAnsi" w:hAnsiTheme="minorHAnsi" w:cstheme="minorHAnsi"/>
          <w:sz w:val="26"/>
          <w:szCs w:val="26"/>
        </w:rPr>
        <w:t xml:space="preserve">for a further period of 3 months, </w:t>
      </w:r>
      <w:r w:rsidR="00665C69" w:rsidRPr="00F75FD7">
        <w:rPr>
          <w:rFonts w:asciiTheme="minorHAnsi" w:hAnsiTheme="minorHAnsi" w:cstheme="minorHAnsi"/>
          <w:sz w:val="26"/>
          <w:szCs w:val="26"/>
        </w:rPr>
        <w:t xml:space="preserve">thus </w:t>
      </w:r>
      <w:r w:rsidR="00A32364" w:rsidRPr="00F75FD7">
        <w:rPr>
          <w:rFonts w:asciiTheme="minorHAnsi" w:hAnsiTheme="minorHAnsi" w:cstheme="minorHAnsi"/>
          <w:sz w:val="26"/>
          <w:szCs w:val="26"/>
        </w:rPr>
        <w:t>terminating by effluxion of time on 25 April 2017.</w:t>
      </w:r>
      <w:r w:rsidR="00D21D15">
        <w:rPr>
          <w:rStyle w:val="FootnoteReference"/>
          <w:rFonts w:asciiTheme="minorHAnsi" w:hAnsiTheme="minorHAnsi" w:cstheme="minorHAnsi"/>
          <w:sz w:val="26"/>
          <w:szCs w:val="26"/>
        </w:rPr>
        <w:footnoteReference w:id="7"/>
      </w:r>
    </w:p>
    <w:p w:rsidR="00A32364" w:rsidRDefault="00A32364" w:rsidP="00264372">
      <w:pPr>
        <w:pStyle w:val="ListParagraph"/>
        <w:rPr>
          <w:rFonts w:asciiTheme="minorHAnsi" w:hAnsiTheme="minorHAnsi" w:cstheme="minorHAnsi"/>
          <w:sz w:val="26"/>
          <w:szCs w:val="26"/>
        </w:rPr>
      </w:pPr>
    </w:p>
    <w:p w:rsidR="00A32364" w:rsidRPr="00F75FD7" w:rsidRDefault="00F75FD7" w:rsidP="00F75FD7">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14.</w:t>
      </w:r>
      <w:r>
        <w:rPr>
          <w:rFonts w:asciiTheme="minorHAnsi" w:hAnsiTheme="minorHAnsi"/>
          <w:sz w:val="24"/>
          <w:szCs w:val="24"/>
        </w:rPr>
        <w:tab/>
      </w:r>
      <w:r w:rsidR="00A32364" w:rsidRPr="00F75FD7">
        <w:rPr>
          <w:rFonts w:asciiTheme="minorHAnsi" w:hAnsiTheme="minorHAnsi" w:cstheme="minorHAnsi"/>
          <w:sz w:val="26"/>
          <w:szCs w:val="26"/>
        </w:rPr>
        <w:t>The facility agreement was subject to certain suspensive conditions, amongst others, that ’</w:t>
      </w:r>
      <w:r w:rsidR="00A32364" w:rsidRPr="00F75FD7">
        <w:rPr>
          <w:rFonts w:asciiTheme="minorHAnsi" w:hAnsiTheme="minorHAnsi" w:cstheme="minorHAnsi"/>
          <w:i/>
          <w:sz w:val="26"/>
          <w:szCs w:val="26"/>
        </w:rPr>
        <w:t>A written confirmation from a duly authorised person from USAASA confirming the change of banking details to the Leratadima account held at VBS, as well as confirmation that the banking details will remain unchanged for the duration of the loan.’</w:t>
      </w:r>
      <w:r w:rsidR="00A32364">
        <w:rPr>
          <w:rStyle w:val="FootnoteReference"/>
          <w:rFonts w:asciiTheme="minorHAnsi" w:hAnsiTheme="minorHAnsi" w:cstheme="minorHAnsi"/>
          <w:i/>
          <w:sz w:val="26"/>
          <w:szCs w:val="26"/>
        </w:rPr>
        <w:footnoteReference w:id="8"/>
      </w:r>
    </w:p>
    <w:p w:rsidR="00A32364" w:rsidRDefault="00A32364" w:rsidP="00264372">
      <w:pPr>
        <w:pStyle w:val="ListParagraph"/>
        <w:rPr>
          <w:rFonts w:asciiTheme="minorHAnsi" w:hAnsiTheme="minorHAnsi" w:cstheme="minorHAnsi"/>
          <w:sz w:val="26"/>
          <w:szCs w:val="26"/>
        </w:rPr>
      </w:pPr>
    </w:p>
    <w:p w:rsidR="00E935CE" w:rsidRPr="00F75FD7" w:rsidRDefault="00F75FD7" w:rsidP="00F75FD7">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15.</w:t>
      </w:r>
      <w:r>
        <w:rPr>
          <w:rFonts w:asciiTheme="minorHAnsi" w:hAnsiTheme="minorHAnsi"/>
          <w:sz w:val="24"/>
          <w:szCs w:val="24"/>
        </w:rPr>
        <w:tab/>
      </w:r>
      <w:r w:rsidR="00C01D40" w:rsidRPr="00F75FD7">
        <w:rPr>
          <w:rFonts w:asciiTheme="minorHAnsi" w:hAnsiTheme="minorHAnsi" w:cstheme="minorHAnsi"/>
          <w:sz w:val="26"/>
          <w:szCs w:val="26"/>
        </w:rPr>
        <w:t>Further relevant terms included the following</w:t>
      </w:r>
      <w:r w:rsidR="00E935CE" w:rsidRPr="00F75FD7">
        <w:rPr>
          <w:rFonts w:asciiTheme="minorHAnsi" w:hAnsiTheme="minorHAnsi" w:cstheme="minorHAnsi"/>
          <w:sz w:val="26"/>
          <w:szCs w:val="26"/>
        </w:rPr>
        <w:t>:</w:t>
      </w:r>
    </w:p>
    <w:p w:rsidR="00264372" w:rsidRPr="00F75FD7" w:rsidRDefault="00F75FD7" w:rsidP="00F75FD7">
      <w:pPr>
        <w:spacing w:after="200" w:line="360" w:lineRule="auto"/>
        <w:ind w:left="1702" w:hanging="851"/>
        <w:jc w:val="both"/>
        <w:rPr>
          <w:rFonts w:asciiTheme="minorHAnsi" w:hAnsiTheme="minorHAnsi" w:cstheme="minorHAnsi"/>
          <w:sz w:val="26"/>
          <w:szCs w:val="26"/>
        </w:rPr>
      </w:pPr>
      <w:r w:rsidRPr="00CF3D59">
        <w:rPr>
          <w:rFonts w:asciiTheme="minorHAnsi" w:hAnsiTheme="minorHAnsi"/>
          <w:sz w:val="24"/>
          <w:szCs w:val="24"/>
        </w:rPr>
        <w:t>15.1.</w:t>
      </w:r>
      <w:r w:rsidRPr="00CF3D59">
        <w:rPr>
          <w:rFonts w:asciiTheme="minorHAnsi" w:hAnsiTheme="minorHAnsi"/>
          <w:sz w:val="24"/>
          <w:szCs w:val="24"/>
        </w:rPr>
        <w:tab/>
      </w:r>
      <w:r w:rsidR="000F0E62" w:rsidRPr="00F75FD7">
        <w:rPr>
          <w:rFonts w:asciiTheme="minorHAnsi" w:hAnsiTheme="minorHAnsi" w:cstheme="minorHAnsi"/>
          <w:sz w:val="26"/>
          <w:szCs w:val="26"/>
        </w:rPr>
        <w:t>In terms of clause 3.3, ‘</w:t>
      </w:r>
      <w:r w:rsidR="000F0E62" w:rsidRPr="00F75FD7">
        <w:rPr>
          <w:rFonts w:asciiTheme="minorHAnsi" w:hAnsiTheme="minorHAnsi" w:cstheme="minorHAnsi"/>
          <w:i/>
          <w:sz w:val="26"/>
          <w:szCs w:val="26"/>
        </w:rPr>
        <w:t>All payments to be made by VBS in respect of this Agreement</w:t>
      </w:r>
      <w:r w:rsidR="00264372" w:rsidRPr="00F75FD7">
        <w:rPr>
          <w:rFonts w:asciiTheme="minorHAnsi" w:hAnsiTheme="minorHAnsi" w:cstheme="minorHAnsi"/>
          <w:sz w:val="26"/>
          <w:szCs w:val="26"/>
        </w:rPr>
        <w:t xml:space="preserve"> </w:t>
      </w:r>
      <w:r w:rsidR="000F0E62" w:rsidRPr="00F75FD7">
        <w:rPr>
          <w:rFonts w:asciiTheme="minorHAnsi" w:hAnsiTheme="minorHAnsi" w:cstheme="minorHAnsi"/>
          <w:i/>
          <w:sz w:val="26"/>
          <w:szCs w:val="26"/>
        </w:rPr>
        <w:t xml:space="preserve">shall be made as per purchase order received directly </w:t>
      </w:r>
      <w:r w:rsidR="003F19D3" w:rsidRPr="00F75FD7">
        <w:rPr>
          <w:rFonts w:asciiTheme="minorHAnsi" w:hAnsiTheme="minorHAnsi" w:cstheme="minorHAnsi"/>
          <w:sz w:val="26"/>
          <w:szCs w:val="26"/>
        </w:rPr>
        <w:t xml:space="preserve">[from Leratadima’s supplier’s] </w:t>
      </w:r>
      <w:r w:rsidR="000F0E62" w:rsidRPr="00F75FD7">
        <w:rPr>
          <w:rFonts w:asciiTheme="minorHAnsi" w:hAnsiTheme="minorHAnsi" w:cstheme="minorHAnsi"/>
          <w:i/>
          <w:sz w:val="26"/>
          <w:szCs w:val="26"/>
        </w:rPr>
        <w:t>to the Borrower’s</w:t>
      </w:r>
      <w:r w:rsidR="000F0E62" w:rsidRPr="00F75FD7">
        <w:rPr>
          <w:rFonts w:asciiTheme="minorHAnsi" w:hAnsiTheme="minorHAnsi" w:cstheme="minorHAnsi"/>
          <w:sz w:val="26"/>
          <w:szCs w:val="26"/>
        </w:rPr>
        <w:t xml:space="preserve"> [Leratadima] </w:t>
      </w:r>
      <w:r w:rsidR="000F0E62" w:rsidRPr="00F75FD7">
        <w:rPr>
          <w:rFonts w:asciiTheme="minorHAnsi" w:hAnsiTheme="minorHAnsi" w:cstheme="minorHAnsi"/>
          <w:i/>
          <w:sz w:val="26"/>
          <w:szCs w:val="26"/>
        </w:rPr>
        <w:t>supplier’s bank account as set out in the purchase order;</w:t>
      </w:r>
      <w:r w:rsidR="003F19D3" w:rsidRPr="00F75FD7">
        <w:rPr>
          <w:rFonts w:asciiTheme="minorHAnsi" w:hAnsiTheme="minorHAnsi" w:cstheme="minorHAnsi"/>
          <w:i/>
          <w:sz w:val="26"/>
          <w:szCs w:val="26"/>
        </w:rPr>
        <w:t xml:space="preserve">  </w:t>
      </w:r>
    </w:p>
    <w:p w:rsidR="00CF3D59" w:rsidRPr="00F75FD7" w:rsidRDefault="00F75FD7" w:rsidP="00F75FD7">
      <w:pPr>
        <w:spacing w:after="200" w:line="360" w:lineRule="auto"/>
        <w:ind w:left="1702" w:hanging="851"/>
        <w:jc w:val="both"/>
        <w:rPr>
          <w:rFonts w:asciiTheme="minorHAnsi" w:hAnsiTheme="minorHAnsi" w:cstheme="minorHAnsi"/>
          <w:sz w:val="26"/>
          <w:szCs w:val="26"/>
        </w:rPr>
      </w:pPr>
      <w:r>
        <w:rPr>
          <w:rFonts w:asciiTheme="minorHAnsi" w:hAnsiTheme="minorHAnsi"/>
          <w:sz w:val="24"/>
          <w:szCs w:val="24"/>
        </w:rPr>
        <w:t>15.2.</w:t>
      </w:r>
      <w:r>
        <w:rPr>
          <w:rFonts w:asciiTheme="minorHAnsi" w:hAnsiTheme="minorHAnsi"/>
          <w:sz w:val="24"/>
          <w:szCs w:val="24"/>
        </w:rPr>
        <w:tab/>
      </w:r>
      <w:r w:rsidR="007205E9" w:rsidRPr="00F75FD7">
        <w:rPr>
          <w:rFonts w:asciiTheme="minorHAnsi" w:hAnsiTheme="minorHAnsi" w:cstheme="minorHAnsi"/>
          <w:sz w:val="26"/>
          <w:szCs w:val="26"/>
        </w:rPr>
        <w:t xml:space="preserve">In terms of clause 5.2, </w:t>
      </w:r>
      <w:r w:rsidR="00640637" w:rsidRPr="00F75FD7">
        <w:rPr>
          <w:rFonts w:asciiTheme="minorHAnsi" w:hAnsiTheme="minorHAnsi" w:cstheme="minorHAnsi"/>
          <w:sz w:val="26"/>
          <w:szCs w:val="26"/>
        </w:rPr>
        <w:t>d</w:t>
      </w:r>
      <w:r w:rsidR="00CF3D59" w:rsidRPr="00F75FD7">
        <w:rPr>
          <w:rFonts w:asciiTheme="minorHAnsi" w:hAnsiTheme="minorHAnsi" w:cstheme="minorHAnsi"/>
          <w:sz w:val="26"/>
          <w:szCs w:val="26"/>
        </w:rPr>
        <w:t>uring the currency of the facility agreement</w:t>
      </w:r>
      <w:r w:rsidR="00640637" w:rsidRPr="00F75FD7">
        <w:rPr>
          <w:rFonts w:asciiTheme="minorHAnsi" w:hAnsiTheme="minorHAnsi" w:cstheme="minorHAnsi"/>
          <w:sz w:val="26"/>
          <w:szCs w:val="26"/>
        </w:rPr>
        <w:t>,</w:t>
      </w:r>
      <w:r w:rsidR="00CF3D59" w:rsidRPr="00F75FD7">
        <w:rPr>
          <w:rFonts w:asciiTheme="minorHAnsi" w:hAnsiTheme="minorHAnsi" w:cstheme="minorHAnsi"/>
          <w:sz w:val="26"/>
          <w:szCs w:val="26"/>
        </w:rPr>
        <w:t xml:space="preserve"> VBS </w:t>
      </w:r>
      <w:r w:rsidR="00742CFD" w:rsidRPr="00F75FD7">
        <w:rPr>
          <w:rFonts w:asciiTheme="minorHAnsi" w:hAnsiTheme="minorHAnsi" w:cstheme="minorHAnsi"/>
          <w:sz w:val="26"/>
          <w:szCs w:val="26"/>
        </w:rPr>
        <w:t>‘</w:t>
      </w:r>
      <w:r w:rsidR="003F19D3" w:rsidRPr="00F75FD7">
        <w:rPr>
          <w:rFonts w:asciiTheme="minorHAnsi" w:hAnsiTheme="minorHAnsi" w:cstheme="minorHAnsi"/>
          <w:sz w:val="26"/>
          <w:szCs w:val="26"/>
        </w:rPr>
        <w:t>shall</w:t>
      </w:r>
      <w:r w:rsidR="00CF3D59" w:rsidRPr="00F75FD7">
        <w:rPr>
          <w:rFonts w:asciiTheme="minorHAnsi" w:hAnsiTheme="minorHAnsi" w:cstheme="minorHAnsi"/>
          <w:sz w:val="26"/>
          <w:szCs w:val="26"/>
        </w:rPr>
        <w:t xml:space="preserve"> have the right of overall management of the Revolving Credit Financing Facility account</w:t>
      </w:r>
      <w:r w:rsidR="00742CFD" w:rsidRPr="00F75FD7">
        <w:rPr>
          <w:rFonts w:asciiTheme="minorHAnsi" w:hAnsiTheme="minorHAnsi" w:cstheme="minorHAnsi"/>
          <w:sz w:val="26"/>
          <w:szCs w:val="26"/>
        </w:rPr>
        <w:t>’</w:t>
      </w:r>
      <w:r w:rsidR="00640637" w:rsidRPr="00F75FD7">
        <w:rPr>
          <w:rFonts w:asciiTheme="minorHAnsi" w:hAnsiTheme="minorHAnsi" w:cstheme="minorHAnsi"/>
          <w:sz w:val="26"/>
          <w:szCs w:val="26"/>
        </w:rPr>
        <w:t>;</w:t>
      </w:r>
      <w:r w:rsidR="004004D0" w:rsidRPr="00F75FD7">
        <w:rPr>
          <w:rFonts w:asciiTheme="minorHAnsi" w:hAnsiTheme="minorHAnsi" w:cstheme="minorHAnsi"/>
          <w:sz w:val="26"/>
          <w:szCs w:val="26"/>
        </w:rPr>
        <w:t xml:space="preserve"> </w:t>
      </w:r>
    </w:p>
    <w:p w:rsidR="004004D0" w:rsidRPr="00F75FD7" w:rsidRDefault="00F75FD7" w:rsidP="00F75FD7">
      <w:pPr>
        <w:spacing w:after="200" w:line="360" w:lineRule="auto"/>
        <w:ind w:left="1702" w:hanging="851"/>
        <w:jc w:val="both"/>
        <w:rPr>
          <w:rFonts w:asciiTheme="minorHAnsi" w:hAnsiTheme="minorHAnsi" w:cstheme="minorHAnsi"/>
          <w:sz w:val="26"/>
          <w:szCs w:val="26"/>
        </w:rPr>
      </w:pPr>
      <w:r>
        <w:rPr>
          <w:rFonts w:asciiTheme="minorHAnsi" w:hAnsiTheme="minorHAnsi"/>
          <w:sz w:val="24"/>
          <w:szCs w:val="24"/>
        </w:rPr>
        <w:t>15.3.</w:t>
      </w:r>
      <w:r>
        <w:rPr>
          <w:rFonts w:asciiTheme="minorHAnsi" w:hAnsiTheme="minorHAnsi"/>
          <w:sz w:val="24"/>
          <w:szCs w:val="24"/>
        </w:rPr>
        <w:tab/>
      </w:r>
      <w:r w:rsidR="004004D0" w:rsidRPr="00F75FD7">
        <w:rPr>
          <w:rFonts w:asciiTheme="minorHAnsi" w:hAnsiTheme="minorHAnsi" w:cstheme="minorHAnsi"/>
          <w:sz w:val="26"/>
          <w:szCs w:val="26"/>
        </w:rPr>
        <w:t xml:space="preserve">In terms of clause 5.6, </w:t>
      </w:r>
      <w:r w:rsidR="003F19D3" w:rsidRPr="00F75FD7">
        <w:rPr>
          <w:rFonts w:asciiTheme="minorHAnsi" w:hAnsiTheme="minorHAnsi" w:cstheme="minorHAnsi"/>
          <w:color w:val="000000"/>
          <w:sz w:val="26"/>
          <w:szCs w:val="26"/>
        </w:rPr>
        <w:t xml:space="preserve">Leratadima undertook that </w:t>
      </w:r>
      <w:r w:rsidR="00017EF2" w:rsidRPr="00F75FD7">
        <w:rPr>
          <w:rFonts w:asciiTheme="minorHAnsi" w:hAnsiTheme="minorHAnsi" w:cstheme="minorHAnsi"/>
          <w:color w:val="000000"/>
          <w:sz w:val="26"/>
          <w:szCs w:val="26"/>
        </w:rPr>
        <w:t>fo</w:t>
      </w:r>
      <w:r w:rsidR="00011B26" w:rsidRPr="00F75FD7">
        <w:rPr>
          <w:rFonts w:asciiTheme="minorHAnsi" w:hAnsiTheme="minorHAnsi" w:cstheme="minorHAnsi"/>
          <w:color w:val="000000"/>
          <w:sz w:val="26"/>
          <w:szCs w:val="26"/>
        </w:rPr>
        <w:t>r</w:t>
      </w:r>
      <w:r w:rsidR="00017EF2" w:rsidRPr="00F75FD7">
        <w:rPr>
          <w:rFonts w:asciiTheme="minorHAnsi" w:hAnsiTheme="minorHAnsi" w:cstheme="minorHAnsi"/>
          <w:color w:val="000000"/>
          <w:sz w:val="26"/>
          <w:szCs w:val="26"/>
        </w:rPr>
        <w:t xml:space="preserve"> </w:t>
      </w:r>
      <w:r w:rsidR="003F19D3" w:rsidRPr="00F75FD7">
        <w:rPr>
          <w:rFonts w:asciiTheme="minorHAnsi" w:hAnsiTheme="minorHAnsi" w:cstheme="minorHAnsi"/>
          <w:color w:val="000000"/>
          <w:sz w:val="26"/>
          <w:szCs w:val="26"/>
        </w:rPr>
        <w:t xml:space="preserve">as long as there </w:t>
      </w:r>
      <w:r w:rsidR="00017EF2" w:rsidRPr="00F75FD7">
        <w:rPr>
          <w:rFonts w:asciiTheme="minorHAnsi" w:hAnsiTheme="minorHAnsi" w:cstheme="minorHAnsi"/>
          <w:color w:val="000000"/>
          <w:sz w:val="26"/>
          <w:szCs w:val="26"/>
        </w:rPr>
        <w:t xml:space="preserve">were </w:t>
      </w:r>
      <w:r w:rsidR="003F19D3" w:rsidRPr="00F75FD7">
        <w:rPr>
          <w:rFonts w:asciiTheme="minorHAnsi" w:hAnsiTheme="minorHAnsi" w:cstheme="minorHAnsi"/>
          <w:color w:val="000000"/>
          <w:sz w:val="26"/>
          <w:szCs w:val="26"/>
        </w:rPr>
        <w:t xml:space="preserve">funds/monies outstanding in favour of </w:t>
      </w:r>
      <w:r w:rsidR="00017EF2" w:rsidRPr="00F75FD7">
        <w:rPr>
          <w:rFonts w:asciiTheme="minorHAnsi" w:hAnsiTheme="minorHAnsi" w:cstheme="minorHAnsi"/>
          <w:color w:val="000000"/>
          <w:sz w:val="26"/>
          <w:szCs w:val="26"/>
        </w:rPr>
        <w:t>VBS</w:t>
      </w:r>
      <w:r w:rsidR="003F19D3" w:rsidRPr="00F75FD7">
        <w:rPr>
          <w:rFonts w:asciiTheme="minorHAnsi" w:hAnsiTheme="minorHAnsi" w:cstheme="minorHAnsi"/>
          <w:color w:val="000000"/>
          <w:sz w:val="26"/>
          <w:szCs w:val="26"/>
        </w:rPr>
        <w:t xml:space="preserve">, </w:t>
      </w:r>
      <w:r w:rsidR="00017EF2" w:rsidRPr="00F75FD7">
        <w:rPr>
          <w:rFonts w:asciiTheme="minorHAnsi" w:hAnsiTheme="minorHAnsi" w:cstheme="minorHAnsi"/>
          <w:color w:val="000000"/>
          <w:sz w:val="26"/>
          <w:szCs w:val="26"/>
        </w:rPr>
        <w:t xml:space="preserve">‘the Borrower </w:t>
      </w:r>
      <w:r w:rsidR="003F19D3" w:rsidRPr="00F75FD7">
        <w:rPr>
          <w:rFonts w:asciiTheme="minorHAnsi" w:hAnsiTheme="minorHAnsi" w:cstheme="minorHAnsi"/>
          <w:color w:val="000000"/>
          <w:sz w:val="26"/>
          <w:szCs w:val="26"/>
        </w:rPr>
        <w:t>shall not change the banking details in clause 1.2.9 unless consent in writing is obtained from VBS</w:t>
      </w:r>
      <w:r w:rsidR="001D6E22" w:rsidRPr="00F75FD7">
        <w:rPr>
          <w:rFonts w:asciiTheme="minorHAnsi" w:hAnsiTheme="minorHAnsi" w:cstheme="minorHAnsi"/>
          <w:color w:val="000000"/>
          <w:sz w:val="26"/>
          <w:szCs w:val="26"/>
        </w:rPr>
        <w:t>’</w:t>
      </w:r>
      <w:r w:rsidR="003F19D3" w:rsidRPr="00F75FD7">
        <w:rPr>
          <w:rFonts w:asciiTheme="minorHAnsi" w:hAnsiTheme="minorHAnsi" w:cstheme="minorHAnsi"/>
          <w:color w:val="000000"/>
          <w:sz w:val="26"/>
          <w:szCs w:val="26"/>
        </w:rPr>
        <w:t xml:space="preserve">; </w:t>
      </w:r>
    </w:p>
    <w:p w:rsidR="00C03346" w:rsidRPr="00F75FD7" w:rsidRDefault="00F75FD7" w:rsidP="00F75FD7">
      <w:pPr>
        <w:spacing w:after="200" w:line="360" w:lineRule="auto"/>
        <w:ind w:left="1702" w:hanging="851"/>
        <w:jc w:val="both"/>
        <w:rPr>
          <w:rFonts w:asciiTheme="minorHAnsi" w:hAnsiTheme="minorHAnsi" w:cstheme="minorHAnsi"/>
          <w:sz w:val="26"/>
          <w:szCs w:val="26"/>
        </w:rPr>
      </w:pPr>
      <w:r>
        <w:rPr>
          <w:rFonts w:asciiTheme="minorHAnsi" w:hAnsiTheme="minorHAnsi"/>
          <w:sz w:val="24"/>
          <w:szCs w:val="24"/>
        </w:rPr>
        <w:t>15.4.</w:t>
      </w:r>
      <w:r>
        <w:rPr>
          <w:rFonts w:asciiTheme="minorHAnsi" w:hAnsiTheme="minorHAnsi"/>
          <w:sz w:val="24"/>
          <w:szCs w:val="24"/>
        </w:rPr>
        <w:tab/>
      </w:r>
      <w:r w:rsidR="00011B26" w:rsidRPr="00F75FD7">
        <w:rPr>
          <w:rFonts w:asciiTheme="minorHAnsi" w:hAnsiTheme="minorHAnsi" w:cstheme="minorHAnsi"/>
          <w:sz w:val="26"/>
          <w:szCs w:val="26"/>
        </w:rPr>
        <w:t>C</w:t>
      </w:r>
      <w:r w:rsidR="00C03346" w:rsidRPr="00F75FD7">
        <w:rPr>
          <w:rFonts w:asciiTheme="minorHAnsi" w:hAnsiTheme="minorHAnsi" w:cstheme="minorHAnsi"/>
          <w:sz w:val="26"/>
          <w:szCs w:val="26"/>
        </w:rPr>
        <w:t>lause 5.7</w:t>
      </w:r>
      <w:r w:rsidR="00011B26" w:rsidRPr="00F75FD7">
        <w:rPr>
          <w:rFonts w:asciiTheme="minorHAnsi" w:hAnsiTheme="minorHAnsi" w:cstheme="minorHAnsi"/>
          <w:sz w:val="26"/>
          <w:szCs w:val="26"/>
        </w:rPr>
        <w:t xml:space="preserve"> provides that</w:t>
      </w:r>
      <w:r w:rsidR="00C03346" w:rsidRPr="00F75FD7">
        <w:rPr>
          <w:rFonts w:asciiTheme="minorHAnsi" w:hAnsiTheme="minorHAnsi" w:cstheme="minorHAnsi"/>
          <w:sz w:val="26"/>
          <w:szCs w:val="26"/>
        </w:rPr>
        <w:t xml:space="preserve"> </w:t>
      </w:r>
      <w:r w:rsidR="00011B26" w:rsidRPr="00F75FD7">
        <w:rPr>
          <w:rFonts w:asciiTheme="minorHAnsi" w:hAnsiTheme="minorHAnsi" w:cstheme="minorHAnsi"/>
          <w:sz w:val="26"/>
          <w:szCs w:val="26"/>
        </w:rPr>
        <w:t>‘S</w:t>
      </w:r>
      <w:r w:rsidR="00C03346" w:rsidRPr="00F75FD7">
        <w:rPr>
          <w:rFonts w:asciiTheme="minorHAnsi" w:hAnsiTheme="minorHAnsi" w:cstheme="minorHAnsi"/>
          <w:sz w:val="26"/>
          <w:szCs w:val="26"/>
        </w:rPr>
        <w:t xml:space="preserve">hould VBS incur any losses as a result of performing in terms of the facility agreement, the losses incurred shall be recoverable from </w:t>
      </w:r>
      <w:r w:rsidR="00011B26" w:rsidRPr="00F75FD7">
        <w:rPr>
          <w:rFonts w:asciiTheme="minorHAnsi" w:hAnsiTheme="minorHAnsi" w:cstheme="minorHAnsi"/>
          <w:sz w:val="26"/>
          <w:szCs w:val="26"/>
        </w:rPr>
        <w:t>the Borrower</w:t>
      </w:r>
      <w:r w:rsidR="00C03346" w:rsidRPr="00F75FD7">
        <w:rPr>
          <w:rFonts w:asciiTheme="minorHAnsi" w:hAnsiTheme="minorHAnsi" w:cstheme="minorHAnsi"/>
          <w:sz w:val="26"/>
          <w:szCs w:val="26"/>
        </w:rPr>
        <w:t xml:space="preserve"> and the surety of Leratadima</w:t>
      </w:r>
      <w:r w:rsidR="00011B26" w:rsidRPr="00F75FD7">
        <w:rPr>
          <w:rFonts w:asciiTheme="minorHAnsi" w:hAnsiTheme="minorHAnsi" w:cstheme="minorHAnsi"/>
          <w:sz w:val="26"/>
          <w:szCs w:val="26"/>
        </w:rPr>
        <w:t>’</w:t>
      </w:r>
      <w:r w:rsidR="00C03346" w:rsidRPr="00F75FD7">
        <w:rPr>
          <w:rFonts w:asciiTheme="minorHAnsi" w:hAnsiTheme="minorHAnsi" w:cstheme="minorHAnsi"/>
          <w:sz w:val="26"/>
          <w:szCs w:val="26"/>
        </w:rPr>
        <w:t>;</w:t>
      </w:r>
      <w:r w:rsidR="00C03346">
        <w:rPr>
          <w:rStyle w:val="FootnoteReference"/>
          <w:rFonts w:asciiTheme="minorHAnsi" w:hAnsiTheme="minorHAnsi" w:cstheme="minorHAnsi"/>
          <w:sz w:val="26"/>
          <w:szCs w:val="26"/>
        </w:rPr>
        <w:footnoteReference w:id="9"/>
      </w:r>
    </w:p>
    <w:p w:rsidR="004004D0" w:rsidRPr="00F75FD7" w:rsidRDefault="00F75FD7" w:rsidP="00F75FD7">
      <w:pPr>
        <w:spacing w:after="200" w:line="360" w:lineRule="auto"/>
        <w:ind w:left="1702" w:hanging="851"/>
        <w:jc w:val="both"/>
        <w:rPr>
          <w:rFonts w:asciiTheme="minorHAnsi" w:hAnsiTheme="minorHAnsi" w:cstheme="minorHAnsi"/>
          <w:sz w:val="26"/>
          <w:szCs w:val="26"/>
        </w:rPr>
      </w:pPr>
      <w:r>
        <w:rPr>
          <w:rFonts w:asciiTheme="minorHAnsi" w:hAnsiTheme="minorHAnsi"/>
          <w:sz w:val="24"/>
          <w:szCs w:val="24"/>
        </w:rPr>
        <w:t>15.5.</w:t>
      </w:r>
      <w:r>
        <w:rPr>
          <w:rFonts w:asciiTheme="minorHAnsi" w:hAnsiTheme="minorHAnsi"/>
          <w:sz w:val="24"/>
          <w:szCs w:val="24"/>
        </w:rPr>
        <w:tab/>
      </w:r>
      <w:r w:rsidR="004004D0" w:rsidRPr="00F75FD7">
        <w:rPr>
          <w:rFonts w:asciiTheme="minorHAnsi" w:hAnsiTheme="minorHAnsi" w:cstheme="minorHAnsi"/>
          <w:sz w:val="26"/>
          <w:szCs w:val="26"/>
        </w:rPr>
        <w:t xml:space="preserve">In terms of clause </w:t>
      </w:r>
      <w:r w:rsidR="003006BF" w:rsidRPr="00F75FD7">
        <w:rPr>
          <w:rFonts w:asciiTheme="minorHAnsi" w:hAnsiTheme="minorHAnsi" w:cstheme="minorHAnsi"/>
          <w:sz w:val="26"/>
          <w:szCs w:val="26"/>
        </w:rPr>
        <w:t>6</w:t>
      </w:r>
      <w:r w:rsidR="004004D0" w:rsidRPr="00F75FD7">
        <w:rPr>
          <w:rFonts w:asciiTheme="minorHAnsi" w:hAnsiTheme="minorHAnsi" w:cstheme="minorHAnsi"/>
          <w:sz w:val="26"/>
          <w:szCs w:val="26"/>
        </w:rPr>
        <w:t xml:space="preserve">.1, </w:t>
      </w:r>
      <w:r w:rsidR="003006BF" w:rsidRPr="00F75FD7">
        <w:rPr>
          <w:rFonts w:asciiTheme="minorHAnsi" w:hAnsiTheme="minorHAnsi" w:cstheme="minorHAnsi"/>
          <w:sz w:val="26"/>
          <w:szCs w:val="26"/>
        </w:rPr>
        <w:t>‘</w:t>
      </w:r>
      <w:r w:rsidR="005B3589" w:rsidRPr="00F75FD7">
        <w:rPr>
          <w:rFonts w:asciiTheme="minorHAnsi" w:hAnsiTheme="minorHAnsi" w:cstheme="minorHAnsi"/>
          <w:sz w:val="26"/>
          <w:szCs w:val="26"/>
        </w:rPr>
        <w:t>A</w:t>
      </w:r>
      <w:r w:rsidR="004004D0" w:rsidRPr="00F75FD7">
        <w:rPr>
          <w:rFonts w:asciiTheme="minorHAnsi" w:hAnsiTheme="minorHAnsi" w:cstheme="minorHAnsi"/>
          <w:sz w:val="26"/>
          <w:szCs w:val="26"/>
        </w:rPr>
        <w:t xml:space="preserve">ll payments </w:t>
      </w:r>
      <w:r w:rsidR="003006BF" w:rsidRPr="00F75FD7">
        <w:rPr>
          <w:rFonts w:asciiTheme="minorHAnsi" w:hAnsiTheme="minorHAnsi" w:cstheme="minorHAnsi"/>
          <w:sz w:val="26"/>
          <w:szCs w:val="26"/>
        </w:rPr>
        <w:t xml:space="preserve">of proceeds </w:t>
      </w:r>
      <w:r w:rsidR="004004D0" w:rsidRPr="00F75FD7">
        <w:rPr>
          <w:rFonts w:asciiTheme="minorHAnsi" w:hAnsiTheme="minorHAnsi" w:cstheme="minorHAnsi"/>
          <w:sz w:val="26"/>
          <w:szCs w:val="26"/>
        </w:rPr>
        <w:t>by USAASA will be made by electronic transfer to</w:t>
      </w:r>
      <w:r w:rsidR="005B3589" w:rsidRPr="00F75FD7">
        <w:rPr>
          <w:rFonts w:asciiTheme="minorHAnsi" w:hAnsiTheme="minorHAnsi" w:cstheme="minorHAnsi"/>
          <w:sz w:val="26"/>
          <w:szCs w:val="26"/>
        </w:rPr>
        <w:t xml:space="preserve"> the Revolving Credit Financing Facility account</w:t>
      </w:r>
      <w:r w:rsidR="001D6E22" w:rsidRPr="00F75FD7">
        <w:rPr>
          <w:rFonts w:asciiTheme="minorHAnsi" w:hAnsiTheme="minorHAnsi" w:cstheme="minorHAnsi"/>
          <w:sz w:val="26"/>
          <w:szCs w:val="26"/>
        </w:rPr>
        <w:t>’</w:t>
      </w:r>
      <w:r w:rsidR="005B3589" w:rsidRPr="00F75FD7">
        <w:rPr>
          <w:rFonts w:asciiTheme="minorHAnsi" w:hAnsiTheme="minorHAnsi" w:cstheme="minorHAnsi"/>
          <w:i/>
          <w:sz w:val="26"/>
          <w:szCs w:val="26"/>
        </w:rPr>
        <w:t>;</w:t>
      </w:r>
      <w:r w:rsidR="004004D0" w:rsidRPr="00F75FD7">
        <w:rPr>
          <w:rFonts w:asciiTheme="minorHAnsi" w:hAnsiTheme="minorHAnsi" w:cstheme="minorHAnsi"/>
          <w:sz w:val="26"/>
          <w:szCs w:val="26"/>
        </w:rPr>
        <w:t xml:space="preserve"> </w:t>
      </w:r>
    </w:p>
    <w:p w:rsidR="004004D0" w:rsidRPr="00F75FD7" w:rsidRDefault="00F75FD7" w:rsidP="00F75FD7">
      <w:pPr>
        <w:spacing w:after="200" w:line="360" w:lineRule="auto"/>
        <w:ind w:left="1702" w:hanging="851"/>
        <w:jc w:val="both"/>
        <w:rPr>
          <w:rFonts w:asciiTheme="minorHAnsi" w:hAnsiTheme="minorHAnsi" w:cstheme="minorHAnsi"/>
          <w:sz w:val="26"/>
          <w:szCs w:val="26"/>
        </w:rPr>
      </w:pPr>
      <w:r w:rsidRPr="003006BF">
        <w:rPr>
          <w:rFonts w:asciiTheme="minorHAnsi" w:hAnsiTheme="minorHAnsi"/>
          <w:sz w:val="24"/>
          <w:szCs w:val="24"/>
        </w:rPr>
        <w:t>15.6.</w:t>
      </w:r>
      <w:r w:rsidRPr="003006BF">
        <w:rPr>
          <w:rFonts w:asciiTheme="minorHAnsi" w:hAnsiTheme="minorHAnsi"/>
          <w:sz w:val="24"/>
          <w:szCs w:val="24"/>
        </w:rPr>
        <w:tab/>
      </w:r>
      <w:r w:rsidR="001D6E22" w:rsidRPr="00F75FD7">
        <w:rPr>
          <w:rFonts w:asciiTheme="minorHAnsi" w:hAnsiTheme="minorHAnsi" w:cstheme="minorHAnsi"/>
          <w:sz w:val="26"/>
          <w:szCs w:val="26"/>
        </w:rPr>
        <w:t>C</w:t>
      </w:r>
      <w:r w:rsidR="003006BF" w:rsidRPr="00F75FD7">
        <w:rPr>
          <w:rFonts w:asciiTheme="minorHAnsi" w:hAnsiTheme="minorHAnsi" w:cstheme="minorHAnsi"/>
          <w:sz w:val="26"/>
          <w:szCs w:val="26"/>
        </w:rPr>
        <w:t>ause 6.3</w:t>
      </w:r>
      <w:r w:rsidR="001D6E22" w:rsidRPr="00F75FD7">
        <w:rPr>
          <w:rFonts w:asciiTheme="minorHAnsi" w:hAnsiTheme="minorHAnsi" w:cstheme="minorHAnsi"/>
          <w:sz w:val="26"/>
          <w:szCs w:val="26"/>
        </w:rPr>
        <w:t xml:space="preserve"> provides that</w:t>
      </w:r>
      <w:r w:rsidR="003006BF" w:rsidRPr="00F75FD7">
        <w:rPr>
          <w:rFonts w:asciiTheme="minorHAnsi" w:hAnsiTheme="minorHAnsi" w:cstheme="minorHAnsi"/>
          <w:sz w:val="26"/>
          <w:szCs w:val="26"/>
        </w:rPr>
        <w:t xml:space="preserve"> ‘It is specifically recorded that VBS shall not be under any obligation to pay any amounts out of [the VBS account] </w:t>
      </w:r>
      <w:r w:rsidR="003006BF" w:rsidRPr="00F75FD7">
        <w:rPr>
          <w:rFonts w:asciiTheme="minorHAnsi" w:hAnsiTheme="minorHAnsi" w:cstheme="minorHAnsi"/>
          <w:sz w:val="26"/>
          <w:szCs w:val="26"/>
        </w:rPr>
        <w:lastRenderedPageBreak/>
        <w:t>if it does not receive payment from USAASA of the amounts that are overdue, owing and payable in terms of the USAASA contract</w:t>
      </w:r>
      <w:r w:rsidR="003006BF" w:rsidRPr="00F75FD7">
        <w:rPr>
          <w:rFonts w:asciiTheme="minorHAnsi" w:hAnsiTheme="minorHAnsi" w:cstheme="minorHAnsi"/>
          <w:i/>
          <w:sz w:val="26"/>
          <w:szCs w:val="26"/>
        </w:rPr>
        <w:t>’;</w:t>
      </w:r>
    </w:p>
    <w:p w:rsidR="003006BF" w:rsidRPr="00F75FD7" w:rsidRDefault="00F75FD7" w:rsidP="00F75FD7">
      <w:pPr>
        <w:spacing w:after="200" w:line="360" w:lineRule="auto"/>
        <w:ind w:left="1702" w:hanging="851"/>
        <w:jc w:val="both"/>
        <w:rPr>
          <w:rFonts w:asciiTheme="minorHAnsi" w:hAnsiTheme="minorHAnsi" w:cstheme="minorHAnsi"/>
          <w:sz w:val="26"/>
          <w:szCs w:val="26"/>
        </w:rPr>
      </w:pPr>
      <w:r>
        <w:rPr>
          <w:rFonts w:asciiTheme="minorHAnsi" w:hAnsiTheme="minorHAnsi"/>
          <w:sz w:val="24"/>
          <w:szCs w:val="24"/>
        </w:rPr>
        <w:t>15.7.</w:t>
      </w:r>
      <w:r>
        <w:rPr>
          <w:rFonts w:asciiTheme="minorHAnsi" w:hAnsiTheme="minorHAnsi"/>
          <w:sz w:val="24"/>
          <w:szCs w:val="24"/>
        </w:rPr>
        <w:tab/>
      </w:r>
      <w:r w:rsidR="003006BF" w:rsidRPr="00F75FD7">
        <w:rPr>
          <w:rFonts w:asciiTheme="minorHAnsi" w:hAnsiTheme="minorHAnsi" w:cstheme="minorHAnsi"/>
          <w:sz w:val="26"/>
          <w:szCs w:val="26"/>
        </w:rPr>
        <w:t>In terms of clause 6.4</w:t>
      </w:r>
      <w:r w:rsidR="003006BF" w:rsidRPr="00F75FD7">
        <w:rPr>
          <w:rFonts w:asciiTheme="minorHAnsi" w:hAnsiTheme="minorHAnsi" w:cstheme="minorHAnsi"/>
          <w:i/>
          <w:sz w:val="26"/>
          <w:szCs w:val="26"/>
        </w:rPr>
        <w:t xml:space="preserve">, </w:t>
      </w:r>
      <w:r w:rsidR="003006BF" w:rsidRPr="00F75FD7">
        <w:rPr>
          <w:rFonts w:asciiTheme="minorHAnsi" w:hAnsiTheme="minorHAnsi" w:cstheme="minorHAnsi"/>
          <w:sz w:val="26"/>
          <w:szCs w:val="26"/>
        </w:rPr>
        <w:t>VBS ‘shall not withdraw or allow the withdrawal of any portion of the Fund (together with any interest thereon) until receipt of proceeds from USAASA as contemplated in clause 6.1</w:t>
      </w:r>
      <w:r w:rsidR="00C03346" w:rsidRPr="00F75FD7">
        <w:rPr>
          <w:rFonts w:asciiTheme="minorHAnsi" w:hAnsiTheme="minorHAnsi" w:cstheme="minorHAnsi"/>
          <w:i/>
          <w:sz w:val="26"/>
          <w:szCs w:val="26"/>
        </w:rPr>
        <w:t>’</w:t>
      </w:r>
      <w:r w:rsidR="00A12542" w:rsidRPr="00F75FD7">
        <w:rPr>
          <w:rFonts w:asciiTheme="minorHAnsi" w:hAnsiTheme="minorHAnsi" w:cstheme="minorHAnsi"/>
          <w:sz w:val="26"/>
          <w:szCs w:val="26"/>
        </w:rPr>
        <w:t>;</w:t>
      </w:r>
    </w:p>
    <w:p w:rsidR="00A12542" w:rsidRPr="00F75FD7" w:rsidRDefault="00F75FD7" w:rsidP="00F75FD7">
      <w:pPr>
        <w:spacing w:after="200" w:line="360" w:lineRule="auto"/>
        <w:ind w:left="1702" w:hanging="851"/>
        <w:jc w:val="both"/>
        <w:rPr>
          <w:rFonts w:asciiTheme="minorHAnsi" w:hAnsiTheme="minorHAnsi" w:cstheme="minorHAnsi"/>
          <w:sz w:val="26"/>
          <w:szCs w:val="26"/>
        </w:rPr>
      </w:pPr>
      <w:r>
        <w:rPr>
          <w:rFonts w:asciiTheme="minorHAnsi" w:hAnsiTheme="minorHAnsi"/>
          <w:sz w:val="24"/>
          <w:szCs w:val="24"/>
        </w:rPr>
        <w:t>15.8.</w:t>
      </w:r>
      <w:r>
        <w:rPr>
          <w:rFonts w:asciiTheme="minorHAnsi" w:hAnsiTheme="minorHAnsi"/>
          <w:sz w:val="24"/>
          <w:szCs w:val="24"/>
        </w:rPr>
        <w:tab/>
      </w:r>
      <w:r w:rsidR="00A12542" w:rsidRPr="00F75FD7">
        <w:rPr>
          <w:rFonts w:asciiTheme="minorHAnsi" w:hAnsiTheme="minorHAnsi" w:cstheme="minorHAnsi"/>
          <w:sz w:val="26"/>
          <w:szCs w:val="26"/>
        </w:rPr>
        <w:t>In terms of clause 9.1, the facility agreement would terminate by effluxion of time on the termination date.</w:t>
      </w:r>
    </w:p>
    <w:p w:rsidR="00A12542" w:rsidRPr="003006BF" w:rsidRDefault="00A12542" w:rsidP="00A12542">
      <w:pPr>
        <w:pStyle w:val="ListParagraph"/>
        <w:rPr>
          <w:rFonts w:asciiTheme="minorHAnsi" w:hAnsiTheme="minorHAnsi" w:cstheme="minorHAnsi"/>
          <w:sz w:val="26"/>
          <w:szCs w:val="26"/>
        </w:rPr>
      </w:pPr>
    </w:p>
    <w:p w:rsidR="00264372" w:rsidRPr="00F75FD7" w:rsidRDefault="00F75FD7" w:rsidP="00F75FD7">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16.</w:t>
      </w:r>
      <w:r>
        <w:rPr>
          <w:rFonts w:asciiTheme="minorHAnsi" w:hAnsiTheme="minorHAnsi"/>
          <w:sz w:val="24"/>
          <w:szCs w:val="24"/>
        </w:rPr>
        <w:tab/>
      </w:r>
      <w:r w:rsidR="00882762" w:rsidRPr="00F75FD7">
        <w:rPr>
          <w:rFonts w:asciiTheme="minorHAnsi" w:hAnsiTheme="minorHAnsi" w:cstheme="minorHAnsi"/>
          <w:sz w:val="26"/>
          <w:szCs w:val="26"/>
        </w:rPr>
        <w:t>It is common cause that t</w:t>
      </w:r>
      <w:r w:rsidR="00C231D2" w:rsidRPr="00F75FD7">
        <w:rPr>
          <w:rFonts w:asciiTheme="minorHAnsi" w:hAnsiTheme="minorHAnsi" w:cstheme="minorHAnsi"/>
          <w:sz w:val="26"/>
          <w:szCs w:val="26"/>
        </w:rPr>
        <w:t>he suspensive condition mentioned above was fulfilled</w:t>
      </w:r>
      <w:r w:rsidR="00882762" w:rsidRPr="00F75FD7">
        <w:rPr>
          <w:rFonts w:asciiTheme="minorHAnsi" w:hAnsiTheme="minorHAnsi" w:cstheme="minorHAnsi"/>
          <w:sz w:val="26"/>
          <w:szCs w:val="26"/>
        </w:rPr>
        <w:t>.</w:t>
      </w:r>
      <w:r w:rsidR="00C231D2" w:rsidRPr="00F75FD7">
        <w:rPr>
          <w:rFonts w:asciiTheme="minorHAnsi" w:hAnsiTheme="minorHAnsi" w:cstheme="minorHAnsi"/>
          <w:sz w:val="26"/>
          <w:szCs w:val="26"/>
        </w:rPr>
        <w:t xml:space="preserve"> </w:t>
      </w:r>
      <w:r w:rsidR="00882762" w:rsidRPr="00F75FD7">
        <w:rPr>
          <w:rFonts w:asciiTheme="minorHAnsi" w:hAnsiTheme="minorHAnsi" w:cstheme="minorHAnsi"/>
          <w:sz w:val="26"/>
          <w:szCs w:val="26"/>
        </w:rPr>
        <w:t>O</w:t>
      </w:r>
      <w:r w:rsidR="00C231D2" w:rsidRPr="00F75FD7">
        <w:rPr>
          <w:rFonts w:asciiTheme="minorHAnsi" w:hAnsiTheme="minorHAnsi" w:cstheme="minorHAnsi"/>
          <w:sz w:val="26"/>
          <w:szCs w:val="26"/>
        </w:rPr>
        <w:t>n</w:t>
      </w:r>
      <w:r w:rsidR="00A12542" w:rsidRPr="00F75FD7">
        <w:rPr>
          <w:rFonts w:asciiTheme="minorHAnsi" w:hAnsiTheme="minorHAnsi" w:cstheme="minorHAnsi"/>
          <w:sz w:val="26"/>
          <w:szCs w:val="26"/>
        </w:rPr>
        <w:t xml:space="preserve"> 18 January 201</w:t>
      </w:r>
      <w:r w:rsidR="00283FBE" w:rsidRPr="00F75FD7">
        <w:rPr>
          <w:rFonts w:asciiTheme="minorHAnsi" w:hAnsiTheme="minorHAnsi" w:cstheme="minorHAnsi"/>
          <w:sz w:val="26"/>
          <w:szCs w:val="26"/>
        </w:rPr>
        <w:t>6</w:t>
      </w:r>
      <w:r w:rsidR="00A12542" w:rsidRPr="00F75FD7">
        <w:rPr>
          <w:rFonts w:asciiTheme="minorHAnsi" w:hAnsiTheme="minorHAnsi" w:cstheme="minorHAnsi"/>
          <w:sz w:val="26"/>
          <w:szCs w:val="26"/>
        </w:rPr>
        <w:t xml:space="preserve">, </w:t>
      </w:r>
      <w:r w:rsidR="00583F74" w:rsidRPr="00F75FD7">
        <w:rPr>
          <w:rFonts w:asciiTheme="minorHAnsi" w:hAnsiTheme="minorHAnsi" w:cstheme="minorHAnsi"/>
          <w:sz w:val="26"/>
          <w:szCs w:val="26"/>
        </w:rPr>
        <w:t xml:space="preserve">a letter containing a payment undertaking was addressed by the then CEO of </w:t>
      </w:r>
      <w:r w:rsidR="00011B26" w:rsidRPr="00F75FD7">
        <w:rPr>
          <w:rFonts w:asciiTheme="minorHAnsi" w:hAnsiTheme="minorHAnsi" w:cstheme="minorHAnsi"/>
          <w:sz w:val="26"/>
          <w:szCs w:val="26"/>
        </w:rPr>
        <w:t>US</w:t>
      </w:r>
      <w:r w:rsidR="00583F74" w:rsidRPr="00F75FD7">
        <w:rPr>
          <w:rFonts w:asciiTheme="minorHAnsi" w:hAnsiTheme="minorHAnsi" w:cstheme="minorHAnsi"/>
          <w:sz w:val="26"/>
          <w:szCs w:val="26"/>
        </w:rPr>
        <w:t xml:space="preserve">AASA, one Zami Nkosi, to the CEO of VBS, one Andile Ramavhunga, the contents </w:t>
      </w:r>
      <w:r w:rsidR="00011B26" w:rsidRPr="00F75FD7">
        <w:rPr>
          <w:rFonts w:asciiTheme="minorHAnsi" w:hAnsiTheme="minorHAnsi" w:cstheme="minorHAnsi"/>
          <w:sz w:val="26"/>
          <w:szCs w:val="26"/>
        </w:rPr>
        <w:t>of which</w:t>
      </w:r>
      <w:r w:rsidR="00583F74" w:rsidRPr="00F75FD7">
        <w:rPr>
          <w:rFonts w:asciiTheme="minorHAnsi" w:hAnsiTheme="minorHAnsi" w:cstheme="minorHAnsi"/>
          <w:sz w:val="26"/>
          <w:szCs w:val="26"/>
        </w:rPr>
        <w:t xml:space="preserve"> are </w:t>
      </w:r>
      <w:r w:rsidR="00011B26" w:rsidRPr="00F75FD7">
        <w:rPr>
          <w:rFonts w:asciiTheme="minorHAnsi" w:hAnsiTheme="minorHAnsi" w:cstheme="minorHAnsi"/>
          <w:sz w:val="26"/>
          <w:szCs w:val="26"/>
        </w:rPr>
        <w:t>set out</w:t>
      </w:r>
      <w:r w:rsidR="00583F74" w:rsidRPr="00F75FD7">
        <w:rPr>
          <w:rFonts w:asciiTheme="minorHAnsi" w:hAnsiTheme="minorHAnsi" w:cstheme="minorHAnsi"/>
          <w:sz w:val="26"/>
          <w:szCs w:val="26"/>
        </w:rPr>
        <w:t xml:space="preserve"> </w:t>
      </w:r>
      <w:r w:rsidR="008C7BB5" w:rsidRPr="00F75FD7">
        <w:rPr>
          <w:rFonts w:asciiTheme="minorHAnsi" w:hAnsiTheme="minorHAnsi" w:cstheme="minorHAnsi"/>
          <w:sz w:val="26"/>
          <w:szCs w:val="26"/>
        </w:rPr>
        <w:t>later in the judgment</w:t>
      </w:r>
      <w:r w:rsidR="00583F74" w:rsidRPr="00F75FD7">
        <w:rPr>
          <w:rFonts w:asciiTheme="minorHAnsi" w:hAnsiTheme="minorHAnsi" w:cstheme="minorHAnsi"/>
          <w:sz w:val="26"/>
          <w:szCs w:val="26"/>
        </w:rPr>
        <w:t>.</w:t>
      </w:r>
      <w:r w:rsidR="008C3B49" w:rsidRPr="00F75FD7">
        <w:rPr>
          <w:rFonts w:asciiTheme="minorHAnsi" w:hAnsiTheme="minorHAnsi" w:cstheme="minorHAnsi"/>
          <w:sz w:val="26"/>
          <w:szCs w:val="26"/>
        </w:rPr>
        <w:t xml:space="preserve"> Suffice it to say at this juncture that </w:t>
      </w:r>
      <w:r w:rsidR="00011B26" w:rsidRPr="00F75FD7">
        <w:rPr>
          <w:rFonts w:asciiTheme="minorHAnsi" w:hAnsiTheme="minorHAnsi" w:cstheme="minorHAnsi"/>
          <w:sz w:val="26"/>
          <w:szCs w:val="26"/>
        </w:rPr>
        <w:t>US</w:t>
      </w:r>
      <w:r w:rsidR="008C3B49" w:rsidRPr="00F75FD7">
        <w:rPr>
          <w:rFonts w:asciiTheme="minorHAnsi" w:hAnsiTheme="minorHAnsi" w:cstheme="minorHAnsi"/>
          <w:sz w:val="26"/>
          <w:szCs w:val="26"/>
        </w:rPr>
        <w:t xml:space="preserve">AASA </w:t>
      </w:r>
      <w:r w:rsidR="007205E9" w:rsidRPr="00F75FD7">
        <w:rPr>
          <w:rFonts w:asciiTheme="minorHAnsi" w:hAnsiTheme="minorHAnsi" w:cstheme="minorHAnsi"/>
          <w:sz w:val="26"/>
          <w:szCs w:val="26"/>
        </w:rPr>
        <w:t xml:space="preserve">therein </w:t>
      </w:r>
      <w:r w:rsidR="008C3B49" w:rsidRPr="00F75FD7">
        <w:rPr>
          <w:rFonts w:asciiTheme="minorHAnsi" w:hAnsiTheme="minorHAnsi" w:cstheme="minorHAnsi"/>
          <w:sz w:val="26"/>
          <w:szCs w:val="26"/>
        </w:rPr>
        <w:t>acknowledged Leratadima’s new banking details, being the VBS account</w:t>
      </w:r>
      <w:r w:rsidR="008C7BB5" w:rsidRPr="00F75FD7">
        <w:rPr>
          <w:rFonts w:asciiTheme="minorHAnsi" w:hAnsiTheme="minorHAnsi" w:cstheme="minorHAnsi"/>
          <w:sz w:val="26"/>
          <w:szCs w:val="26"/>
        </w:rPr>
        <w:t>,</w:t>
      </w:r>
      <w:r w:rsidR="008C3B49" w:rsidRPr="00F75FD7">
        <w:rPr>
          <w:rFonts w:asciiTheme="minorHAnsi" w:hAnsiTheme="minorHAnsi" w:cstheme="minorHAnsi"/>
          <w:sz w:val="26"/>
          <w:szCs w:val="26"/>
        </w:rPr>
        <w:t xml:space="preserve"> and undertook to make all payments </w:t>
      </w:r>
      <w:r w:rsidR="008C7BB5" w:rsidRPr="00F75FD7">
        <w:rPr>
          <w:rFonts w:asciiTheme="minorHAnsi" w:hAnsiTheme="minorHAnsi" w:cstheme="minorHAnsi"/>
          <w:sz w:val="26"/>
          <w:szCs w:val="26"/>
        </w:rPr>
        <w:t xml:space="preserve">under </w:t>
      </w:r>
      <w:r w:rsidR="008C3B49" w:rsidRPr="00F75FD7">
        <w:rPr>
          <w:rFonts w:asciiTheme="minorHAnsi" w:hAnsiTheme="minorHAnsi" w:cstheme="minorHAnsi"/>
          <w:sz w:val="26"/>
          <w:szCs w:val="26"/>
        </w:rPr>
        <w:t>the supply contract into the VBS account</w:t>
      </w:r>
      <w:r w:rsidR="007205E9" w:rsidRPr="00F75FD7">
        <w:rPr>
          <w:rFonts w:asciiTheme="minorHAnsi" w:hAnsiTheme="minorHAnsi" w:cstheme="minorHAnsi"/>
          <w:sz w:val="26"/>
          <w:szCs w:val="26"/>
        </w:rPr>
        <w:t xml:space="preserve">. </w:t>
      </w:r>
    </w:p>
    <w:p w:rsidR="00CF314E" w:rsidRPr="00CF314E" w:rsidRDefault="00CF314E" w:rsidP="00CF314E">
      <w:pPr>
        <w:pStyle w:val="ListParagraph"/>
        <w:rPr>
          <w:rFonts w:asciiTheme="minorHAnsi" w:hAnsiTheme="minorHAnsi" w:cstheme="minorHAnsi"/>
          <w:sz w:val="26"/>
          <w:szCs w:val="26"/>
        </w:rPr>
      </w:pPr>
    </w:p>
    <w:p w:rsidR="00CF314E" w:rsidRPr="00F75FD7" w:rsidRDefault="00F75FD7" w:rsidP="00F75FD7">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17.</w:t>
      </w:r>
      <w:r>
        <w:rPr>
          <w:rFonts w:asciiTheme="minorHAnsi" w:hAnsiTheme="minorHAnsi"/>
          <w:sz w:val="24"/>
          <w:szCs w:val="24"/>
        </w:rPr>
        <w:tab/>
      </w:r>
      <w:r w:rsidR="00CF314E" w:rsidRPr="00F75FD7">
        <w:rPr>
          <w:rFonts w:asciiTheme="minorHAnsi" w:hAnsiTheme="minorHAnsi" w:cstheme="minorHAnsi"/>
          <w:sz w:val="26"/>
          <w:szCs w:val="26"/>
        </w:rPr>
        <w:t xml:space="preserve">On 19 April 2016, Leratadima addressed a letter to </w:t>
      </w:r>
      <w:r w:rsidR="00011B26" w:rsidRPr="00F75FD7">
        <w:rPr>
          <w:rFonts w:asciiTheme="minorHAnsi" w:hAnsiTheme="minorHAnsi" w:cstheme="minorHAnsi"/>
          <w:sz w:val="26"/>
          <w:szCs w:val="26"/>
        </w:rPr>
        <w:t>US</w:t>
      </w:r>
      <w:r w:rsidR="00CF314E" w:rsidRPr="00F75FD7">
        <w:rPr>
          <w:rFonts w:asciiTheme="minorHAnsi" w:hAnsiTheme="minorHAnsi" w:cstheme="minorHAnsi"/>
          <w:sz w:val="26"/>
          <w:szCs w:val="26"/>
        </w:rPr>
        <w:t xml:space="preserve">AASA instructing it to </w:t>
      </w:r>
      <w:r w:rsidR="0069172E" w:rsidRPr="00F75FD7">
        <w:rPr>
          <w:rFonts w:asciiTheme="minorHAnsi" w:hAnsiTheme="minorHAnsi" w:cstheme="minorHAnsi"/>
          <w:sz w:val="26"/>
          <w:szCs w:val="26"/>
        </w:rPr>
        <w:t>make payment</w:t>
      </w:r>
      <w:r w:rsidR="00CF314E" w:rsidRPr="00F75FD7">
        <w:rPr>
          <w:rFonts w:asciiTheme="minorHAnsi" w:hAnsiTheme="minorHAnsi" w:cstheme="minorHAnsi"/>
          <w:sz w:val="26"/>
          <w:szCs w:val="26"/>
        </w:rPr>
        <w:t xml:space="preserve"> under the supply </w:t>
      </w:r>
      <w:r w:rsidR="005136D8" w:rsidRPr="00F75FD7">
        <w:rPr>
          <w:rFonts w:asciiTheme="minorHAnsi" w:hAnsiTheme="minorHAnsi" w:cstheme="minorHAnsi"/>
          <w:sz w:val="26"/>
          <w:szCs w:val="26"/>
        </w:rPr>
        <w:t>contract</w:t>
      </w:r>
      <w:r w:rsidR="00CF314E" w:rsidRPr="00F75FD7">
        <w:rPr>
          <w:rFonts w:asciiTheme="minorHAnsi" w:hAnsiTheme="minorHAnsi" w:cstheme="minorHAnsi"/>
          <w:sz w:val="26"/>
          <w:szCs w:val="26"/>
        </w:rPr>
        <w:t xml:space="preserve"> into </w:t>
      </w:r>
      <w:r w:rsidR="0069172E" w:rsidRPr="00F75FD7">
        <w:rPr>
          <w:rFonts w:asciiTheme="minorHAnsi" w:hAnsiTheme="minorHAnsi" w:cstheme="minorHAnsi"/>
          <w:sz w:val="26"/>
          <w:szCs w:val="26"/>
        </w:rPr>
        <w:t xml:space="preserve">its account held at </w:t>
      </w:r>
      <w:r w:rsidR="00CF314E" w:rsidRPr="00F75FD7">
        <w:rPr>
          <w:rFonts w:asciiTheme="minorHAnsi" w:hAnsiTheme="minorHAnsi" w:cstheme="minorHAnsi"/>
          <w:sz w:val="26"/>
          <w:szCs w:val="26"/>
        </w:rPr>
        <w:t>VBS</w:t>
      </w:r>
      <w:r w:rsidR="0069172E" w:rsidRPr="00F75FD7">
        <w:rPr>
          <w:rFonts w:asciiTheme="minorHAnsi" w:hAnsiTheme="minorHAnsi" w:cstheme="minorHAnsi"/>
          <w:sz w:val="26"/>
          <w:szCs w:val="26"/>
        </w:rPr>
        <w:t>.</w:t>
      </w:r>
      <w:r w:rsidR="00CF314E" w:rsidRPr="00F75FD7">
        <w:rPr>
          <w:rFonts w:asciiTheme="minorHAnsi" w:hAnsiTheme="minorHAnsi" w:cstheme="minorHAnsi"/>
          <w:sz w:val="26"/>
          <w:szCs w:val="26"/>
        </w:rPr>
        <w:t xml:space="preserve"> </w:t>
      </w:r>
    </w:p>
    <w:p w:rsidR="00264372" w:rsidRDefault="00264372" w:rsidP="00264372">
      <w:pPr>
        <w:pStyle w:val="ListParagraph"/>
        <w:rPr>
          <w:rFonts w:asciiTheme="minorHAnsi" w:hAnsiTheme="minorHAnsi" w:cstheme="minorHAnsi"/>
          <w:sz w:val="26"/>
          <w:szCs w:val="26"/>
        </w:rPr>
      </w:pPr>
    </w:p>
    <w:p w:rsidR="00264372" w:rsidRPr="00F75FD7" w:rsidRDefault="00F75FD7" w:rsidP="00F75FD7">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18.</w:t>
      </w:r>
      <w:r>
        <w:rPr>
          <w:rFonts w:asciiTheme="minorHAnsi" w:hAnsiTheme="minorHAnsi"/>
          <w:sz w:val="24"/>
          <w:szCs w:val="24"/>
        </w:rPr>
        <w:tab/>
      </w:r>
      <w:r w:rsidR="00CF314E" w:rsidRPr="00F75FD7">
        <w:rPr>
          <w:rFonts w:asciiTheme="minorHAnsi" w:hAnsiTheme="minorHAnsi" w:cstheme="minorHAnsi"/>
          <w:sz w:val="26"/>
          <w:szCs w:val="26"/>
        </w:rPr>
        <w:t xml:space="preserve">During the period commencing on 6 May 2016 until 22 February 2022, USAASA made 13 payments into the agreed VBS account in respect of STD’s delivered by Leratadima to </w:t>
      </w:r>
      <w:r w:rsidR="00011B26" w:rsidRPr="00F75FD7">
        <w:rPr>
          <w:rFonts w:asciiTheme="minorHAnsi" w:hAnsiTheme="minorHAnsi" w:cstheme="minorHAnsi"/>
          <w:sz w:val="26"/>
          <w:szCs w:val="26"/>
        </w:rPr>
        <w:t>US</w:t>
      </w:r>
      <w:r w:rsidR="00CF314E" w:rsidRPr="00F75FD7">
        <w:rPr>
          <w:rFonts w:asciiTheme="minorHAnsi" w:hAnsiTheme="minorHAnsi" w:cstheme="minorHAnsi"/>
          <w:sz w:val="26"/>
          <w:szCs w:val="26"/>
        </w:rPr>
        <w:t xml:space="preserve">AASA </w:t>
      </w:r>
      <w:r w:rsidR="005136D8" w:rsidRPr="00F75FD7">
        <w:rPr>
          <w:rFonts w:asciiTheme="minorHAnsi" w:hAnsiTheme="minorHAnsi" w:cstheme="minorHAnsi"/>
          <w:sz w:val="26"/>
          <w:szCs w:val="26"/>
        </w:rPr>
        <w:t>under</w:t>
      </w:r>
      <w:r w:rsidR="00CF314E" w:rsidRPr="00F75FD7">
        <w:rPr>
          <w:rFonts w:asciiTheme="minorHAnsi" w:hAnsiTheme="minorHAnsi" w:cstheme="minorHAnsi"/>
          <w:sz w:val="26"/>
          <w:szCs w:val="26"/>
        </w:rPr>
        <w:t xml:space="preserve"> the</w:t>
      </w:r>
      <w:r w:rsidR="005136D8" w:rsidRPr="00F75FD7">
        <w:rPr>
          <w:rFonts w:asciiTheme="minorHAnsi" w:hAnsiTheme="minorHAnsi" w:cstheme="minorHAnsi"/>
          <w:sz w:val="26"/>
          <w:szCs w:val="26"/>
        </w:rPr>
        <w:t xml:space="preserve"> supply contrac</w:t>
      </w:r>
      <w:r w:rsidR="00CF314E" w:rsidRPr="00F75FD7">
        <w:rPr>
          <w:rFonts w:asciiTheme="minorHAnsi" w:hAnsiTheme="minorHAnsi" w:cstheme="minorHAnsi"/>
          <w:sz w:val="26"/>
          <w:szCs w:val="26"/>
        </w:rPr>
        <w:t>t.</w:t>
      </w:r>
      <w:r w:rsidR="00CF314E">
        <w:rPr>
          <w:rStyle w:val="FootnoteReference"/>
          <w:rFonts w:asciiTheme="minorHAnsi" w:hAnsiTheme="minorHAnsi" w:cstheme="minorHAnsi"/>
          <w:sz w:val="26"/>
          <w:szCs w:val="26"/>
        </w:rPr>
        <w:footnoteReference w:id="10"/>
      </w:r>
      <w:r w:rsidR="00D05259" w:rsidRPr="00F75FD7">
        <w:rPr>
          <w:rFonts w:asciiTheme="minorHAnsi" w:hAnsiTheme="minorHAnsi" w:cstheme="minorHAnsi"/>
          <w:sz w:val="26"/>
          <w:szCs w:val="26"/>
        </w:rPr>
        <w:t xml:space="preserve"> The aggregate total amount paid </w:t>
      </w:r>
      <w:r w:rsidR="005136D8" w:rsidRPr="00F75FD7">
        <w:rPr>
          <w:rFonts w:asciiTheme="minorHAnsi" w:hAnsiTheme="minorHAnsi" w:cstheme="minorHAnsi"/>
          <w:sz w:val="26"/>
          <w:szCs w:val="26"/>
        </w:rPr>
        <w:t xml:space="preserve">by </w:t>
      </w:r>
      <w:r w:rsidR="0069172E" w:rsidRPr="00F75FD7">
        <w:rPr>
          <w:rFonts w:asciiTheme="minorHAnsi" w:hAnsiTheme="minorHAnsi" w:cstheme="minorHAnsi"/>
          <w:sz w:val="26"/>
          <w:szCs w:val="26"/>
        </w:rPr>
        <w:t>US</w:t>
      </w:r>
      <w:r w:rsidR="005136D8" w:rsidRPr="00F75FD7">
        <w:rPr>
          <w:rFonts w:asciiTheme="minorHAnsi" w:hAnsiTheme="minorHAnsi" w:cstheme="minorHAnsi"/>
          <w:sz w:val="26"/>
          <w:szCs w:val="26"/>
        </w:rPr>
        <w:t xml:space="preserve">AASA </w:t>
      </w:r>
      <w:r w:rsidR="00250E38" w:rsidRPr="00F75FD7">
        <w:rPr>
          <w:rFonts w:asciiTheme="minorHAnsi" w:hAnsiTheme="minorHAnsi" w:cstheme="minorHAnsi"/>
          <w:sz w:val="26"/>
          <w:szCs w:val="26"/>
        </w:rPr>
        <w:t xml:space="preserve">into the </w:t>
      </w:r>
      <w:r w:rsidR="00D05259" w:rsidRPr="00F75FD7">
        <w:rPr>
          <w:rFonts w:asciiTheme="minorHAnsi" w:hAnsiTheme="minorHAnsi" w:cstheme="minorHAnsi"/>
          <w:sz w:val="26"/>
          <w:szCs w:val="26"/>
        </w:rPr>
        <w:t xml:space="preserve">VBS account was </w:t>
      </w:r>
      <w:r w:rsidR="007C1554" w:rsidRPr="00F75FD7">
        <w:rPr>
          <w:rFonts w:asciiTheme="minorHAnsi" w:hAnsiTheme="minorHAnsi" w:cstheme="minorHAnsi"/>
          <w:sz w:val="26"/>
          <w:szCs w:val="26"/>
        </w:rPr>
        <w:t xml:space="preserve">the sum of </w:t>
      </w:r>
      <w:r w:rsidR="00D05259" w:rsidRPr="00F75FD7">
        <w:rPr>
          <w:rFonts w:asciiTheme="minorHAnsi" w:hAnsiTheme="minorHAnsi" w:cstheme="minorHAnsi"/>
          <w:sz w:val="26"/>
          <w:szCs w:val="26"/>
        </w:rPr>
        <w:t>R175 326 405.06</w:t>
      </w:r>
      <w:r w:rsidR="005136D8" w:rsidRPr="00F75FD7">
        <w:rPr>
          <w:rFonts w:asciiTheme="minorHAnsi" w:hAnsiTheme="minorHAnsi" w:cstheme="minorHAnsi"/>
          <w:sz w:val="26"/>
          <w:szCs w:val="26"/>
        </w:rPr>
        <w:t>.</w:t>
      </w:r>
    </w:p>
    <w:p w:rsidR="00264372" w:rsidRDefault="00264372" w:rsidP="00264372">
      <w:pPr>
        <w:pStyle w:val="ListParagraph"/>
        <w:rPr>
          <w:rFonts w:asciiTheme="minorHAnsi" w:hAnsiTheme="minorHAnsi" w:cstheme="minorHAnsi"/>
          <w:sz w:val="26"/>
          <w:szCs w:val="26"/>
        </w:rPr>
      </w:pPr>
    </w:p>
    <w:p w:rsidR="00264372" w:rsidRPr="00F75FD7" w:rsidRDefault="00F75FD7" w:rsidP="00F75FD7">
      <w:pPr>
        <w:spacing w:after="200" w:line="360" w:lineRule="auto"/>
        <w:ind w:left="851" w:hanging="851"/>
        <w:jc w:val="both"/>
        <w:rPr>
          <w:rFonts w:asciiTheme="minorHAnsi" w:hAnsiTheme="minorHAnsi" w:cstheme="minorHAnsi"/>
          <w:sz w:val="26"/>
          <w:szCs w:val="26"/>
        </w:rPr>
      </w:pPr>
      <w:r w:rsidRPr="001D3B95">
        <w:rPr>
          <w:rFonts w:asciiTheme="minorHAnsi" w:hAnsiTheme="minorHAnsi"/>
          <w:sz w:val="24"/>
          <w:szCs w:val="24"/>
        </w:rPr>
        <w:t>19.</w:t>
      </w:r>
      <w:r w:rsidRPr="001D3B95">
        <w:rPr>
          <w:rFonts w:asciiTheme="minorHAnsi" w:hAnsiTheme="minorHAnsi"/>
          <w:sz w:val="24"/>
          <w:szCs w:val="24"/>
        </w:rPr>
        <w:tab/>
      </w:r>
      <w:r w:rsidR="00CF314E" w:rsidRPr="00F75FD7">
        <w:rPr>
          <w:rFonts w:asciiTheme="minorHAnsi" w:hAnsiTheme="minorHAnsi" w:cstheme="minorHAnsi"/>
          <w:sz w:val="26"/>
          <w:szCs w:val="26"/>
        </w:rPr>
        <w:t xml:space="preserve">On 7 February 2017, Leratadima </w:t>
      </w:r>
      <w:r w:rsidR="00D05259" w:rsidRPr="00F75FD7">
        <w:rPr>
          <w:rFonts w:asciiTheme="minorHAnsi" w:hAnsiTheme="minorHAnsi" w:cstheme="minorHAnsi"/>
          <w:sz w:val="26"/>
          <w:szCs w:val="26"/>
        </w:rPr>
        <w:t>addressed a letter to</w:t>
      </w:r>
      <w:r w:rsidR="00CF314E" w:rsidRPr="00F75FD7">
        <w:rPr>
          <w:rFonts w:asciiTheme="minorHAnsi" w:hAnsiTheme="minorHAnsi" w:cstheme="minorHAnsi"/>
          <w:sz w:val="26"/>
          <w:szCs w:val="26"/>
        </w:rPr>
        <w:t xml:space="preserve"> </w:t>
      </w:r>
      <w:r w:rsidR="0069172E" w:rsidRPr="00F75FD7">
        <w:rPr>
          <w:rFonts w:asciiTheme="minorHAnsi" w:hAnsiTheme="minorHAnsi" w:cstheme="minorHAnsi"/>
          <w:sz w:val="26"/>
          <w:szCs w:val="26"/>
        </w:rPr>
        <w:t>US</w:t>
      </w:r>
      <w:r w:rsidR="00CF314E" w:rsidRPr="00F75FD7">
        <w:rPr>
          <w:rFonts w:asciiTheme="minorHAnsi" w:hAnsiTheme="minorHAnsi" w:cstheme="minorHAnsi"/>
          <w:sz w:val="26"/>
          <w:szCs w:val="26"/>
        </w:rPr>
        <w:t xml:space="preserve">AASA </w:t>
      </w:r>
      <w:r w:rsidR="0069172E" w:rsidRPr="00F75FD7">
        <w:rPr>
          <w:rFonts w:asciiTheme="minorHAnsi" w:hAnsiTheme="minorHAnsi" w:cstheme="minorHAnsi"/>
          <w:sz w:val="26"/>
          <w:szCs w:val="26"/>
        </w:rPr>
        <w:t>wherein it instructed USAASA</w:t>
      </w:r>
      <w:r w:rsidR="00D05259" w:rsidRPr="00F75FD7">
        <w:rPr>
          <w:rFonts w:asciiTheme="minorHAnsi" w:hAnsiTheme="minorHAnsi" w:cstheme="minorHAnsi"/>
          <w:sz w:val="26"/>
          <w:szCs w:val="26"/>
        </w:rPr>
        <w:t xml:space="preserve"> </w:t>
      </w:r>
      <w:r w:rsidR="00CF314E" w:rsidRPr="00F75FD7">
        <w:rPr>
          <w:rFonts w:asciiTheme="minorHAnsi" w:hAnsiTheme="minorHAnsi" w:cstheme="minorHAnsi"/>
          <w:sz w:val="26"/>
          <w:szCs w:val="26"/>
        </w:rPr>
        <w:t xml:space="preserve">to </w:t>
      </w:r>
      <w:r w:rsidR="005136D8" w:rsidRPr="00F75FD7">
        <w:rPr>
          <w:rFonts w:asciiTheme="minorHAnsi" w:hAnsiTheme="minorHAnsi" w:cstheme="minorHAnsi"/>
          <w:sz w:val="26"/>
          <w:szCs w:val="26"/>
        </w:rPr>
        <w:t>make payment under</w:t>
      </w:r>
      <w:r w:rsidR="00CF314E" w:rsidRPr="00F75FD7">
        <w:rPr>
          <w:rFonts w:asciiTheme="minorHAnsi" w:hAnsiTheme="minorHAnsi" w:cstheme="minorHAnsi"/>
          <w:sz w:val="26"/>
          <w:szCs w:val="26"/>
        </w:rPr>
        <w:t xml:space="preserve"> the supply </w:t>
      </w:r>
      <w:r w:rsidR="005136D8" w:rsidRPr="00F75FD7">
        <w:rPr>
          <w:rFonts w:asciiTheme="minorHAnsi" w:hAnsiTheme="minorHAnsi" w:cstheme="minorHAnsi"/>
          <w:sz w:val="26"/>
          <w:szCs w:val="26"/>
        </w:rPr>
        <w:t>contract</w:t>
      </w:r>
      <w:r w:rsidR="00CF314E" w:rsidRPr="00F75FD7">
        <w:rPr>
          <w:rFonts w:asciiTheme="minorHAnsi" w:hAnsiTheme="minorHAnsi" w:cstheme="minorHAnsi"/>
          <w:sz w:val="26"/>
          <w:szCs w:val="26"/>
        </w:rPr>
        <w:t xml:space="preserve"> into its account held at Absa Bank</w:t>
      </w:r>
      <w:r w:rsidR="0069172E" w:rsidRPr="00F75FD7">
        <w:rPr>
          <w:rFonts w:asciiTheme="minorHAnsi" w:hAnsiTheme="minorHAnsi" w:cstheme="minorHAnsi"/>
          <w:sz w:val="26"/>
          <w:szCs w:val="26"/>
        </w:rPr>
        <w:t xml:space="preserve"> (t</w:t>
      </w:r>
      <w:r w:rsidR="00250E38" w:rsidRPr="00F75FD7">
        <w:rPr>
          <w:rFonts w:asciiTheme="minorHAnsi" w:hAnsiTheme="minorHAnsi" w:cstheme="minorHAnsi"/>
          <w:sz w:val="26"/>
          <w:szCs w:val="26"/>
        </w:rPr>
        <w:t xml:space="preserve">he ‘Absa </w:t>
      </w:r>
      <w:r w:rsidR="0069172E" w:rsidRPr="00F75FD7">
        <w:rPr>
          <w:rFonts w:asciiTheme="minorHAnsi" w:hAnsiTheme="minorHAnsi" w:cstheme="minorHAnsi"/>
          <w:sz w:val="26"/>
          <w:szCs w:val="26"/>
        </w:rPr>
        <w:t>a</w:t>
      </w:r>
      <w:r w:rsidR="00250E38" w:rsidRPr="00F75FD7">
        <w:rPr>
          <w:rFonts w:asciiTheme="minorHAnsi" w:hAnsiTheme="minorHAnsi" w:cstheme="minorHAnsi"/>
          <w:sz w:val="26"/>
          <w:szCs w:val="26"/>
        </w:rPr>
        <w:t>ccount’).</w:t>
      </w:r>
      <w:r w:rsidR="00CF314E" w:rsidRPr="00F75FD7">
        <w:rPr>
          <w:rFonts w:asciiTheme="minorHAnsi" w:hAnsiTheme="minorHAnsi" w:cstheme="minorHAnsi"/>
          <w:sz w:val="26"/>
          <w:szCs w:val="26"/>
        </w:rPr>
        <w:t xml:space="preserve"> </w:t>
      </w:r>
    </w:p>
    <w:p w:rsidR="00264372" w:rsidRDefault="00264372" w:rsidP="00264372">
      <w:pPr>
        <w:pStyle w:val="ListParagraph"/>
        <w:rPr>
          <w:rFonts w:asciiTheme="minorHAnsi" w:hAnsiTheme="minorHAnsi" w:cstheme="minorHAnsi"/>
          <w:sz w:val="26"/>
          <w:szCs w:val="26"/>
        </w:rPr>
      </w:pPr>
    </w:p>
    <w:p w:rsidR="00264372" w:rsidRPr="00F75FD7" w:rsidRDefault="00F75FD7" w:rsidP="00F75FD7">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lastRenderedPageBreak/>
        <w:t>20.</w:t>
      </w:r>
      <w:r>
        <w:rPr>
          <w:rFonts w:asciiTheme="minorHAnsi" w:hAnsiTheme="minorHAnsi"/>
          <w:sz w:val="24"/>
          <w:szCs w:val="24"/>
        </w:rPr>
        <w:tab/>
      </w:r>
      <w:r w:rsidR="00D05259" w:rsidRPr="00F75FD7">
        <w:rPr>
          <w:rFonts w:asciiTheme="minorHAnsi" w:hAnsiTheme="minorHAnsi" w:cstheme="minorHAnsi"/>
          <w:sz w:val="26"/>
          <w:szCs w:val="26"/>
        </w:rPr>
        <w:t xml:space="preserve">During the period commencing on 9 October 2017 until 17 April 2018, </w:t>
      </w:r>
      <w:r w:rsidR="0069172E" w:rsidRPr="00F75FD7">
        <w:rPr>
          <w:rFonts w:asciiTheme="minorHAnsi" w:hAnsiTheme="minorHAnsi" w:cstheme="minorHAnsi"/>
          <w:sz w:val="26"/>
          <w:szCs w:val="26"/>
        </w:rPr>
        <w:t>US</w:t>
      </w:r>
      <w:r w:rsidR="00D05259" w:rsidRPr="00F75FD7">
        <w:rPr>
          <w:rFonts w:asciiTheme="minorHAnsi" w:hAnsiTheme="minorHAnsi" w:cstheme="minorHAnsi"/>
          <w:sz w:val="26"/>
          <w:szCs w:val="26"/>
        </w:rPr>
        <w:t xml:space="preserve">AASA </w:t>
      </w:r>
      <w:r w:rsidR="007C1554" w:rsidRPr="00F75FD7">
        <w:rPr>
          <w:rFonts w:asciiTheme="minorHAnsi" w:hAnsiTheme="minorHAnsi" w:cstheme="minorHAnsi"/>
          <w:sz w:val="26"/>
          <w:szCs w:val="26"/>
        </w:rPr>
        <w:t>made 14 payments</w:t>
      </w:r>
      <w:r w:rsidR="007C1554">
        <w:rPr>
          <w:rStyle w:val="FootnoteReference"/>
          <w:rFonts w:asciiTheme="minorHAnsi" w:hAnsiTheme="minorHAnsi" w:cstheme="minorHAnsi"/>
          <w:sz w:val="26"/>
          <w:szCs w:val="26"/>
        </w:rPr>
        <w:footnoteReference w:id="11"/>
      </w:r>
      <w:r w:rsidR="007C1554" w:rsidRPr="00F75FD7">
        <w:rPr>
          <w:rFonts w:asciiTheme="minorHAnsi" w:hAnsiTheme="minorHAnsi" w:cstheme="minorHAnsi"/>
          <w:sz w:val="26"/>
          <w:szCs w:val="26"/>
        </w:rPr>
        <w:t xml:space="preserve"> </w:t>
      </w:r>
      <w:r w:rsidR="00D05259" w:rsidRPr="00F75FD7">
        <w:rPr>
          <w:rFonts w:asciiTheme="minorHAnsi" w:hAnsiTheme="minorHAnsi" w:cstheme="minorHAnsi"/>
          <w:sz w:val="26"/>
          <w:szCs w:val="26"/>
        </w:rPr>
        <w:t xml:space="preserve">into Leratadima’s Absa </w:t>
      </w:r>
      <w:r w:rsidR="00250E38" w:rsidRPr="00F75FD7">
        <w:rPr>
          <w:rFonts w:asciiTheme="minorHAnsi" w:hAnsiTheme="minorHAnsi" w:cstheme="minorHAnsi"/>
          <w:sz w:val="26"/>
          <w:szCs w:val="26"/>
        </w:rPr>
        <w:t>account</w:t>
      </w:r>
      <w:r w:rsidR="00D05259" w:rsidRPr="00F75FD7">
        <w:rPr>
          <w:rFonts w:asciiTheme="minorHAnsi" w:hAnsiTheme="minorHAnsi" w:cstheme="minorHAnsi"/>
          <w:sz w:val="26"/>
          <w:szCs w:val="26"/>
        </w:rPr>
        <w:t xml:space="preserve"> in respect of STD’s delivered by Leratadima to </w:t>
      </w:r>
      <w:r w:rsidR="0069172E" w:rsidRPr="00F75FD7">
        <w:rPr>
          <w:rFonts w:asciiTheme="minorHAnsi" w:hAnsiTheme="minorHAnsi" w:cstheme="minorHAnsi"/>
          <w:sz w:val="26"/>
          <w:szCs w:val="26"/>
        </w:rPr>
        <w:t>US</w:t>
      </w:r>
      <w:r w:rsidR="00D05259" w:rsidRPr="00F75FD7">
        <w:rPr>
          <w:rFonts w:asciiTheme="minorHAnsi" w:hAnsiTheme="minorHAnsi" w:cstheme="minorHAnsi"/>
          <w:sz w:val="26"/>
          <w:szCs w:val="26"/>
        </w:rPr>
        <w:t xml:space="preserve">AASA under the supply </w:t>
      </w:r>
      <w:r w:rsidR="005136D8" w:rsidRPr="00F75FD7">
        <w:rPr>
          <w:rFonts w:asciiTheme="minorHAnsi" w:hAnsiTheme="minorHAnsi" w:cstheme="minorHAnsi"/>
          <w:sz w:val="26"/>
          <w:szCs w:val="26"/>
        </w:rPr>
        <w:t>contract.</w:t>
      </w:r>
      <w:r w:rsidR="00F74ADD" w:rsidRPr="00F75FD7">
        <w:rPr>
          <w:rFonts w:asciiTheme="minorHAnsi" w:hAnsiTheme="minorHAnsi" w:cstheme="minorHAnsi"/>
          <w:sz w:val="26"/>
          <w:szCs w:val="26"/>
        </w:rPr>
        <w:t xml:space="preserve"> </w:t>
      </w:r>
      <w:r w:rsidR="007C1554" w:rsidRPr="00F75FD7">
        <w:rPr>
          <w:rFonts w:asciiTheme="minorHAnsi" w:hAnsiTheme="minorHAnsi" w:cstheme="minorHAnsi"/>
          <w:sz w:val="26"/>
          <w:szCs w:val="26"/>
        </w:rPr>
        <w:t xml:space="preserve">The aggregate total amount paid by </w:t>
      </w:r>
      <w:r w:rsidR="0069172E" w:rsidRPr="00F75FD7">
        <w:rPr>
          <w:rFonts w:asciiTheme="minorHAnsi" w:hAnsiTheme="minorHAnsi" w:cstheme="minorHAnsi"/>
          <w:sz w:val="26"/>
          <w:szCs w:val="26"/>
        </w:rPr>
        <w:t>US</w:t>
      </w:r>
      <w:r w:rsidR="007C1554" w:rsidRPr="00F75FD7">
        <w:rPr>
          <w:rFonts w:asciiTheme="minorHAnsi" w:hAnsiTheme="minorHAnsi" w:cstheme="minorHAnsi"/>
          <w:sz w:val="26"/>
          <w:szCs w:val="26"/>
        </w:rPr>
        <w:t xml:space="preserve">AASA into </w:t>
      </w:r>
      <w:r w:rsidR="00250E38" w:rsidRPr="00F75FD7">
        <w:rPr>
          <w:rFonts w:asciiTheme="minorHAnsi" w:hAnsiTheme="minorHAnsi" w:cstheme="minorHAnsi"/>
          <w:sz w:val="26"/>
          <w:szCs w:val="26"/>
        </w:rPr>
        <w:t xml:space="preserve">the </w:t>
      </w:r>
      <w:r w:rsidR="007C1554" w:rsidRPr="00F75FD7">
        <w:rPr>
          <w:rFonts w:asciiTheme="minorHAnsi" w:hAnsiTheme="minorHAnsi" w:cstheme="minorHAnsi"/>
          <w:sz w:val="26"/>
          <w:szCs w:val="26"/>
        </w:rPr>
        <w:t xml:space="preserve">Absa bank account was the sum R102 546 219.74. </w:t>
      </w:r>
    </w:p>
    <w:p w:rsidR="00264372" w:rsidRPr="00DA398F" w:rsidRDefault="00264372" w:rsidP="00264372">
      <w:pPr>
        <w:pStyle w:val="ListParagraph"/>
        <w:rPr>
          <w:rFonts w:asciiTheme="minorHAnsi" w:hAnsiTheme="minorHAnsi" w:cstheme="minorHAnsi"/>
          <w:sz w:val="26"/>
          <w:szCs w:val="26"/>
        </w:rPr>
      </w:pPr>
    </w:p>
    <w:p w:rsidR="00264372" w:rsidRPr="00F75FD7" w:rsidRDefault="00F75FD7" w:rsidP="00F75FD7">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21.</w:t>
      </w:r>
      <w:r>
        <w:rPr>
          <w:rFonts w:asciiTheme="minorHAnsi" w:hAnsiTheme="minorHAnsi"/>
          <w:sz w:val="24"/>
          <w:szCs w:val="24"/>
        </w:rPr>
        <w:tab/>
      </w:r>
      <w:r w:rsidR="005136D8" w:rsidRPr="00F75FD7">
        <w:rPr>
          <w:rFonts w:asciiTheme="minorHAnsi" w:hAnsiTheme="minorHAnsi" w:cstheme="minorHAnsi"/>
          <w:sz w:val="26"/>
          <w:szCs w:val="26"/>
        </w:rPr>
        <w:t xml:space="preserve">On </w:t>
      </w:r>
      <w:r w:rsidR="00F540A3" w:rsidRPr="00F75FD7">
        <w:rPr>
          <w:rFonts w:asciiTheme="minorHAnsi" w:hAnsiTheme="minorHAnsi" w:cstheme="minorHAnsi"/>
          <w:sz w:val="26"/>
          <w:szCs w:val="26"/>
        </w:rPr>
        <w:t>10 March 2018</w:t>
      </w:r>
      <w:r w:rsidR="008E400C" w:rsidRPr="00F75FD7">
        <w:rPr>
          <w:rFonts w:asciiTheme="minorHAnsi" w:hAnsiTheme="minorHAnsi" w:cstheme="minorHAnsi"/>
          <w:sz w:val="26"/>
          <w:szCs w:val="26"/>
        </w:rPr>
        <w:t xml:space="preserve"> </w:t>
      </w:r>
      <w:r w:rsidR="005136D8" w:rsidRPr="00F75FD7">
        <w:rPr>
          <w:rFonts w:asciiTheme="minorHAnsi" w:hAnsiTheme="minorHAnsi" w:cstheme="minorHAnsi"/>
          <w:sz w:val="26"/>
          <w:szCs w:val="26"/>
        </w:rPr>
        <w:t>VBS was placed under curatorship by the Minister of Finance</w:t>
      </w:r>
      <w:r w:rsidR="00113694" w:rsidRPr="00F75FD7">
        <w:rPr>
          <w:rFonts w:asciiTheme="minorHAnsi" w:hAnsiTheme="minorHAnsi" w:cstheme="minorHAnsi"/>
          <w:sz w:val="26"/>
          <w:szCs w:val="26"/>
        </w:rPr>
        <w:t xml:space="preserve">. </w:t>
      </w:r>
      <w:r w:rsidR="00BA1EC7" w:rsidRPr="00F75FD7">
        <w:rPr>
          <w:rFonts w:asciiTheme="minorHAnsi" w:hAnsiTheme="minorHAnsi" w:cstheme="minorHAnsi"/>
          <w:sz w:val="26"/>
          <w:szCs w:val="26"/>
        </w:rPr>
        <w:t xml:space="preserve">A firm known as </w:t>
      </w:r>
      <w:r w:rsidR="00113694" w:rsidRPr="00F75FD7">
        <w:rPr>
          <w:rFonts w:asciiTheme="minorHAnsi" w:hAnsiTheme="minorHAnsi" w:cstheme="minorHAnsi"/>
          <w:color w:val="000000"/>
          <w:sz w:val="26"/>
          <w:szCs w:val="26"/>
        </w:rPr>
        <w:t>SizweNtsalubaGobodo, represented by Anooshkumar Rooplal</w:t>
      </w:r>
      <w:r w:rsidR="00480504" w:rsidRPr="00F75FD7">
        <w:rPr>
          <w:rFonts w:asciiTheme="minorHAnsi" w:hAnsiTheme="minorHAnsi" w:cstheme="minorHAnsi"/>
          <w:color w:val="000000"/>
          <w:sz w:val="26"/>
          <w:szCs w:val="26"/>
        </w:rPr>
        <w:t xml:space="preserve"> (Mr Rooplal)</w:t>
      </w:r>
      <w:r w:rsidR="00113694" w:rsidRPr="00F75FD7">
        <w:rPr>
          <w:rFonts w:asciiTheme="minorHAnsi" w:hAnsiTheme="minorHAnsi" w:cstheme="minorHAnsi"/>
          <w:color w:val="000000"/>
          <w:sz w:val="26"/>
          <w:szCs w:val="26"/>
        </w:rPr>
        <w:t>, the deponent to the applicant’s affidavits,</w:t>
      </w:r>
      <w:r w:rsidR="00480504" w:rsidRPr="00F75FD7">
        <w:rPr>
          <w:rFonts w:asciiTheme="minorHAnsi" w:hAnsiTheme="minorHAnsi" w:cstheme="minorHAnsi"/>
          <w:color w:val="000000"/>
          <w:sz w:val="26"/>
          <w:szCs w:val="26"/>
        </w:rPr>
        <w:t xml:space="preserve"> </w:t>
      </w:r>
      <w:r w:rsidR="00113694" w:rsidRPr="00F75FD7">
        <w:rPr>
          <w:rFonts w:asciiTheme="minorHAnsi" w:hAnsiTheme="minorHAnsi" w:cstheme="minorHAnsi"/>
          <w:color w:val="000000"/>
          <w:sz w:val="26"/>
          <w:szCs w:val="26"/>
        </w:rPr>
        <w:t>was appointed as curator to VBS by the Minister of Finance.</w:t>
      </w:r>
      <w:r w:rsidR="00113694">
        <w:rPr>
          <w:rStyle w:val="FootnoteReference"/>
          <w:rFonts w:asciiTheme="minorHAnsi" w:hAnsiTheme="minorHAnsi" w:cstheme="minorHAnsi"/>
          <w:color w:val="000000"/>
          <w:sz w:val="26"/>
          <w:szCs w:val="26"/>
        </w:rPr>
        <w:footnoteReference w:id="12"/>
      </w:r>
      <w:r w:rsidR="005136D8" w:rsidRPr="00F75FD7">
        <w:rPr>
          <w:rFonts w:asciiTheme="minorHAnsi" w:hAnsiTheme="minorHAnsi" w:cstheme="minorHAnsi"/>
          <w:sz w:val="26"/>
          <w:szCs w:val="26"/>
        </w:rPr>
        <w:t xml:space="preserve"> </w:t>
      </w:r>
      <w:r w:rsidR="000367FB" w:rsidRPr="00F75FD7">
        <w:rPr>
          <w:rFonts w:asciiTheme="minorHAnsi" w:hAnsiTheme="minorHAnsi" w:cstheme="minorHAnsi"/>
          <w:sz w:val="26"/>
          <w:szCs w:val="26"/>
        </w:rPr>
        <w:t xml:space="preserve">Pursuant to his appointment as curator, Mr Rooplal obtained knowledge of </w:t>
      </w:r>
      <w:r w:rsidR="006B784C" w:rsidRPr="00F75FD7">
        <w:rPr>
          <w:rFonts w:asciiTheme="minorHAnsi" w:hAnsiTheme="minorHAnsi" w:cstheme="minorHAnsi"/>
          <w:sz w:val="26"/>
          <w:szCs w:val="26"/>
        </w:rPr>
        <w:t>USAASA’s</w:t>
      </w:r>
      <w:r w:rsidR="000367FB" w:rsidRPr="00F75FD7">
        <w:rPr>
          <w:rFonts w:asciiTheme="minorHAnsi" w:hAnsiTheme="minorHAnsi" w:cstheme="minorHAnsi"/>
          <w:sz w:val="26"/>
          <w:szCs w:val="26"/>
        </w:rPr>
        <w:t xml:space="preserve"> payment undertaking</w:t>
      </w:r>
      <w:r w:rsidR="006B784C" w:rsidRPr="00F75FD7">
        <w:rPr>
          <w:rFonts w:asciiTheme="minorHAnsi" w:hAnsiTheme="minorHAnsi" w:cstheme="minorHAnsi"/>
          <w:sz w:val="26"/>
          <w:szCs w:val="26"/>
        </w:rPr>
        <w:t>. He noticed</w:t>
      </w:r>
      <w:r w:rsidR="000367FB" w:rsidRPr="00F75FD7">
        <w:rPr>
          <w:rFonts w:asciiTheme="minorHAnsi" w:hAnsiTheme="minorHAnsi" w:cstheme="minorHAnsi"/>
          <w:sz w:val="26"/>
          <w:szCs w:val="26"/>
        </w:rPr>
        <w:t xml:space="preserve"> that no further payments had been made by USAASA into the VBS account after 22 February 2018</w:t>
      </w:r>
      <w:r w:rsidR="006B784C" w:rsidRPr="00F75FD7">
        <w:rPr>
          <w:rFonts w:asciiTheme="minorHAnsi" w:hAnsiTheme="minorHAnsi" w:cstheme="minorHAnsi"/>
          <w:sz w:val="26"/>
          <w:szCs w:val="26"/>
        </w:rPr>
        <w:t>, which</w:t>
      </w:r>
      <w:r w:rsidR="000367FB" w:rsidRPr="00F75FD7">
        <w:rPr>
          <w:rFonts w:asciiTheme="minorHAnsi" w:hAnsiTheme="minorHAnsi" w:cstheme="minorHAnsi"/>
          <w:sz w:val="26"/>
          <w:szCs w:val="26"/>
        </w:rPr>
        <w:t xml:space="preserve"> he says</w:t>
      </w:r>
      <w:r w:rsidR="006B784C" w:rsidRPr="00F75FD7">
        <w:rPr>
          <w:rFonts w:asciiTheme="minorHAnsi" w:hAnsiTheme="minorHAnsi" w:cstheme="minorHAnsi"/>
          <w:sz w:val="26"/>
          <w:szCs w:val="26"/>
        </w:rPr>
        <w:t xml:space="preserve"> was concerning to him,</w:t>
      </w:r>
      <w:r w:rsidR="000367FB" w:rsidRPr="00F75FD7">
        <w:rPr>
          <w:rFonts w:asciiTheme="minorHAnsi" w:hAnsiTheme="minorHAnsi" w:cstheme="minorHAnsi"/>
          <w:sz w:val="26"/>
          <w:szCs w:val="26"/>
        </w:rPr>
        <w:t xml:space="preserve"> given the </w:t>
      </w:r>
      <w:r w:rsidR="008E400C" w:rsidRPr="00F75FD7">
        <w:rPr>
          <w:rFonts w:asciiTheme="minorHAnsi" w:hAnsiTheme="minorHAnsi" w:cstheme="minorHAnsi"/>
          <w:sz w:val="26"/>
          <w:szCs w:val="26"/>
        </w:rPr>
        <w:t xml:space="preserve">extent of Leratadima’s </w:t>
      </w:r>
      <w:r w:rsidR="000367FB" w:rsidRPr="00F75FD7">
        <w:rPr>
          <w:rFonts w:asciiTheme="minorHAnsi" w:hAnsiTheme="minorHAnsi" w:cstheme="minorHAnsi"/>
          <w:sz w:val="26"/>
          <w:szCs w:val="26"/>
        </w:rPr>
        <w:t xml:space="preserve">outstanding liability </w:t>
      </w:r>
      <w:r w:rsidR="008E400C" w:rsidRPr="00F75FD7">
        <w:rPr>
          <w:rFonts w:asciiTheme="minorHAnsi" w:hAnsiTheme="minorHAnsi" w:cstheme="minorHAnsi"/>
          <w:sz w:val="26"/>
          <w:szCs w:val="26"/>
        </w:rPr>
        <w:t xml:space="preserve">under the facility agreement </w:t>
      </w:r>
      <w:r w:rsidR="000367FB" w:rsidRPr="00F75FD7">
        <w:rPr>
          <w:rFonts w:asciiTheme="minorHAnsi" w:hAnsiTheme="minorHAnsi" w:cstheme="minorHAnsi"/>
          <w:sz w:val="26"/>
          <w:szCs w:val="26"/>
        </w:rPr>
        <w:t xml:space="preserve">to </w:t>
      </w:r>
      <w:r w:rsidR="008C7BB5" w:rsidRPr="00F75FD7">
        <w:rPr>
          <w:rFonts w:asciiTheme="minorHAnsi" w:hAnsiTheme="minorHAnsi" w:cstheme="minorHAnsi"/>
          <w:sz w:val="26"/>
          <w:szCs w:val="26"/>
        </w:rPr>
        <w:t>VB</w:t>
      </w:r>
      <w:r w:rsidR="000367FB" w:rsidRPr="00F75FD7">
        <w:rPr>
          <w:rFonts w:asciiTheme="minorHAnsi" w:hAnsiTheme="minorHAnsi" w:cstheme="minorHAnsi"/>
          <w:sz w:val="26"/>
          <w:szCs w:val="26"/>
        </w:rPr>
        <w:t xml:space="preserve">S at the time. </w:t>
      </w:r>
      <w:r w:rsidR="008E400C" w:rsidRPr="00F75FD7">
        <w:rPr>
          <w:rFonts w:asciiTheme="minorHAnsi" w:hAnsiTheme="minorHAnsi" w:cstheme="minorHAnsi"/>
          <w:sz w:val="26"/>
          <w:szCs w:val="26"/>
        </w:rPr>
        <w:t xml:space="preserve">Whilst VBS </w:t>
      </w:r>
      <w:r w:rsidR="00882762" w:rsidRPr="00F75FD7">
        <w:rPr>
          <w:rFonts w:asciiTheme="minorHAnsi" w:hAnsiTheme="minorHAnsi" w:cstheme="minorHAnsi"/>
          <w:sz w:val="26"/>
          <w:szCs w:val="26"/>
        </w:rPr>
        <w:t xml:space="preserve">was </w:t>
      </w:r>
      <w:r w:rsidR="008E400C" w:rsidRPr="00F75FD7">
        <w:rPr>
          <w:rFonts w:asciiTheme="minorHAnsi" w:hAnsiTheme="minorHAnsi" w:cstheme="minorHAnsi"/>
          <w:sz w:val="26"/>
          <w:szCs w:val="26"/>
        </w:rPr>
        <w:t>under curatorship, Leratadima</w:t>
      </w:r>
      <w:r w:rsidR="000367FB" w:rsidRPr="00F75FD7">
        <w:rPr>
          <w:rFonts w:asciiTheme="minorHAnsi" w:hAnsiTheme="minorHAnsi" w:cstheme="minorHAnsi"/>
          <w:sz w:val="26"/>
          <w:szCs w:val="26"/>
        </w:rPr>
        <w:t xml:space="preserve"> requested VBS to advance further funding to it, which </w:t>
      </w:r>
      <w:r w:rsidR="008E400C" w:rsidRPr="00F75FD7">
        <w:rPr>
          <w:rFonts w:asciiTheme="minorHAnsi" w:hAnsiTheme="minorHAnsi" w:cstheme="minorHAnsi"/>
          <w:sz w:val="26"/>
          <w:szCs w:val="26"/>
        </w:rPr>
        <w:t>request was</w:t>
      </w:r>
      <w:r w:rsidR="000367FB" w:rsidRPr="00F75FD7">
        <w:rPr>
          <w:rFonts w:asciiTheme="minorHAnsi" w:hAnsiTheme="minorHAnsi" w:cstheme="minorHAnsi"/>
          <w:sz w:val="26"/>
          <w:szCs w:val="26"/>
        </w:rPr>
        <w:t xml:space="preserve"> refused.</w:t>
      </w:r>
      <w:r w:rsidR="00214920" w:rsidRPr="00F75FD7">
        <w:rPr>
          <w:rFonts w:asciiTheme="minorHAnsi" w:hAnsiTheme="minorHAnsi" w:cstheme="minorHAnsi"/>
          <w:sz w:val="26"/>
          <w:szCs w:val="26"/>
        </w:rPr>
        <w:t xml:space="preserve"> </w:t>
      </w:r>
      <w:r w:rsidR="008C7BB5" w:rsidRPr="00F75FD7">
        <w:rPr>
          <w:rFonts w:asciiTheme="minorHAnsi" w:hAnsiTheme="minorHAnsi" w:cstheme="minorHAnsi"/>
          <w:sz w:val="26"/>
          <w:szCs w:val="26"/>
        </w:rPr>
        <w:t xml:space="preserve">According to Mr Rooplal, </w:t>
      </w:r>
      <w:r w:rsidR="00214920" w:rsidRPr="00F75FD7">
        <w:rPr>
          <w:rFonts w:asciiTheme="minorHAnsi" w:hAnsiTheme="minorHAnsi" w:cstheme="minorHAnsi"/>
          <w:color w:val="000000"/>
          <w:sz w:val="26"/>
          <w:szCs w:val="26"/>
        </w:rPr>
        <w:t xml:space="preserve">Leratadima advised VBS that it would </w:t>
      </w:r>
      <w:r w:rsidR="008C7BB5" w:rsidRPr="00F75FD7">
        <w:rPr>
          <w:rFonts w:asciiTheme="minorHAnsi" w:hAnsiTheme="minorHAnsi" w:cstheme="minorHAnsi"/>
          <w:color w:val="000000"/>
          <w:sz w:val="26"/>
          <w:szCs w:val="26"/>
        </w:rPr>
        <w:t>be sourcing</w:t>
      </w:r>
      <w:r w:rsidR="00214920" w:rsidRPr="00F75FD7">
        <w:rPr>
          <w:rFonts w:asciiTheme="minorHAnsi" w:hAnsiTheme="minorHAnsi" w:cstheme="minorHAnsi"/>
          <w:color w:val="000000"/>
          <w:sz w:val="26"/>
          <w:szCs w:val="26"/>
        </w:rPr>
        <w:t xml:space="preserve"> funding elsewhere to continue with </w:t>
      </w:r>
      <w:r w:rsidR="006B784C" w:rsidRPr="00F75FD7">
        <w:rPr>
          <w:rFonts w:asciiTheme="minorHAnsi" w:hAnsiTheme="minorHAnsi" w:cstheme="minorHAnsi"/>
          <w:color w:val="000000"/>
          <w:sz w:val="26"/>
          <w:szCs w:val="26"/>
        </w:rPr>
        <w:t>the supply contract</w:t>
      </w:r>
      <w:r w:rsidR="00214920" w:rsidRPr="00F75FD7">
        <w:rPr>
          <w:rFonts w:asciiTheme="minorHAnsi" w:hAnsiTheme="minorHAnsi" w:cstheme="minorHAnsi"/>
          <w:color w:val="000000"/>
          <w:sz w:val="26"/>
          <w:szCs w:val="26"/>
        </w:rPr>
        <w:t>.</w:t>
      </w:r>
    </w:p>
    <w:p w:rsidR="00214920" w:rsidRPr="00214920" w:rsidRDefault="00214920" w:rsidP="00214920">
      <w:pPr>
        <w:pStyle w:val="ListParagraph"/>
        <w:rPr>
          <w:rFonts w:asciiTheme="minorHAnsi" w:hAnsiTheme="minorHAnsi" w:cstheme="minorHAnsi"/>
          <w:sz w:val="26"/>
          <w:szCs w:val="26"/>
        </w:rPr>
      </w:pPr>
    </w:p>
    <w:p w:rsidR="00214920" w:rsidRPr="00F75FD7" w:rsidRDefault="00F75FD7" w:rsidP="00F75FD7">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22.</w:t>
      </w:r>
      <w:r>
        <w:rPr>
          <w:rFonts w:asciiTheme="minorHAnsi" w:hAnsiTheme="minorHAnsi"/>
          <w:sz w:val="24"/>
          <w:szCs w:val="24"/>
        </w:rPr>
        <w:tab/>
      </w:r>
      <w:r w:rsidR="006B114B" w:rsidRPr="00F75FD7">
        <w:rPr>
          <w:rFonts w:asciiTheme="minorHAnsi" w:hAnsiTheme="minorHAnsi" w:cstheme="minorHAnsi"/>
          <w:color w:val="000000"/>
          <w:sz w:val="26"/>
          <w:szCs w:val="26"/>
        </w:rPr>
        <w:t xml:space="preserve">On the instructions of Mr Rooplal, VBS's attorneys, Werksmans, addressed a letter to USAASA on 2 August 2018, </w:t>
      </w:r>
      <w:r w:rsidR="006B784C" w:rsidRPr="00F75FD7">
        <w:rPr>
          <w:rFonts w:asciiTheme="minorHAnsi" w:hAnsiTheme="minorHAnsi" w:cstheme="minorHAnsi"/>
          <w:color w:val="000000"/>
          <w:sz w:val="26"/>
          <w:szCs w:val="26"/>
        </w:rPr>
        <w:t>therein calling</w:t>
      </w:r>
      <w:r w:rsidR="006B114B" w:rsidRPr="00F75FD7">
        <w:rPr>
          <w:rFonts w:asciiTheme="minorHAnsi" w:hAnsiTheme="minorHAnsi" w:cstheme="minorHAnsi"/>
          <w:color w:val="000000"/>
          <w:sz w:val="26"/>
          <w:szCs w:val="26"/>
        </w:rPr>
        <w:t xml:space="preserve"> upon USAASA to comply with </w:t>
      </w:r>
      <w:r w:rsidR="006B784C" w:rsidRPr="00F75FD7">
        <w:rPr>
          <w:rFonts w:asciiTheme="minorHAnsi" w:hAnsiTheme="minorHAnsi" w:cstheme="minorHAnsi"/>
          <w:color w:val="000000"/>
          <w:sz w:val="26"/>
          <w:szCs w:val="26"/>
        </w:rPr>
        <w:t>its</w:t>
      </w:r>
      <w:r w:rsidR="006B114B" w:rsidRPr="00F75FD7">
        <w:rPr>
          <w:rFonts w:asciiTheme="minorHAnsi" w:hAnsiTheme="minorHAnsi" w:cstheme="minorHAnsi"/>
          <w:color w:val="000000"/>
          <w:sz w:val="26"/>
          <w:szCs w:val="26"/>
        </w:rPr>
        <w:t xml:space="preserve"> undertaking </w:t>
      </w:r>
      <w:r w:rsidR="005D6E39" w:rsidRPr="00F75FD7">
        <w:rPr>
          <w:rFonts w:asciiTheme="minorHAnsi" w:hAnsiTheme="minorHAnsi" w:cstheme="minorHAnsi"/>
          <w:color w:val="000000"/>
          <w:sz w:val="26"/>
          <w:szCs w:val="26"/>
        </w:rPr>
        <w:t xml:space="preserve">to pay all amounts owing to Leratadima under the supply contract into Leratadima’s VBS account </w:t>
      </w:r>
      <w:r w:rsidR="006B114B" w:rsidRPr="00F75FD7">
        <w:rPr>
          <w:rFonts w:asciiTheme="minorHAnsi" w:hAnsiTheme="minorHAnsi" w:cstheme="minorHAnsi"/>
          <w:color w:val="000000"/>
          <w:sz w:val="26"/>
          <w:szCs w:val="26"/>
        </w:rPr>
        <w:t xml:space="preserve">and to refrain from </w:t>
      </w:r>
      <w:r w:rsidR="006B784C" w:rsidRPr="00F75FD7">
        <w:rPr>
          <w:rFonts w:asciiTheme="minorHAnsi" w:hAnsiTheme="minorHAnsi" w:cstheme="minorHAnsi"/>
          <w:color w:val="000000"/>
          <w:sz w:val="26"/>
          <w:szCs w:val="26"/>
        </w:rPr>
        <w:t xml:space="preserve">making </w:t>
      </w:r>
      <w:r w:rsidR="006B114B" w:rsidRPr="00F75FD7">
        <w:rPr>
          <w:rFonts w:asciiTheme="minorHAnsi" w:hAnsiTheme="minorHAnsi" w:cstheme="minorHAnsi"/>
          <w:color w:val="000000"/>
          <w:sz w:val="26"/>
          <w:szCs w:val="26"/>
        </w:rPr>
        <w:t xml:space="preserve">any future payments in respect of Leratadima to any bank or </w:t>
      </w:r>
      <w:r w:rsidR="005D6E39" w:rsidRPr="00F75FD7">
        <w:rPr>
          <w:rFonts w:asciiTheme="minorHAnsi" w:hAnsiTheme="minorHAnsi" w:cstheme="minorHAnsi"/>
          <w:color w:val="000000"/>
          <w:sz w:val="26"/>
          <w:szCs w:val="26"/>
        </w:rPr>
        <w:t xml:space="preserve">bank </w:t>
      </w:r>
      <w:r w:rsidR="006B114B" w:rsidRPr="00F75FD7">
        <w:rPr>
          <w:rFonts w:asciiTheme="minorHAnsi" w:hAnsiTheme="minorHAnsi" w:cstheme="minorHAnsi"/>
          <w:color w:val="000000"/>
          <w:sz w:val="26"/>
          <w:szCs w:val="26"/>
        </w:rPr>
        <w:t>account</w:t>
      </w:r>
      <w:r w:rsidR="005D6E39" w:rsidRPr="00F75FD7">
        <w:rPr>
          <w:rFonts w:asciiTheme="minorHAnsi" w:hAnsiTheme="minorHAnsi" w:cstheme="minorHAnsi"/>
          <w:color w:val="000000"/>
          <w:sz w:val="26"/>
          <w:szCs w:val="26"/>
        </w:rPr>
        <w:t>,</w:t>
      </w:r>
      <w:r w:rsidR="006B114B" w:rsidRPr="00F75FD7">
        <w:rPr>
          <w:rFonts w:asciiTheme="minorHAnsi" w:hAnsiTheme="minorHAnsi" w:cstheme="minorHAnsi"/>
          <w:color w:val="000000"/>
          <w:sz w:val="26"/>
          <w:szCs w:val="26"/>
        </w:rPr>
        <w:t xml:space="preserve"> other than the VBS account. </w:t>
      </w:r>
      <w:r w:rsidR="005D6E39" w:rsidRPr="00F75FD7">
        <w:rPr>
          <w:rFonts w:asciiTheme="minorHAnsi" w:hAnsiTheme="minorHAnsi" w:cstheme="minorHAnsi"/>
          <w:color w:val="000000"/>
          <w:sz w:val="26"/>
          <w:szCs w:val="26"/>
        </w:rPr>
        <w:t>At the time</w:t>
      </w:r>
      <w:r w:rsidR="006B784C" w:rsidRPr="00F75FD7">
        <w:rPr>
          <w:rFonts w:asciiTheme="minorHAnsi" w:hAnsiTheme="minorHAnsi" w:cstheme="minorHAnsi"/>
          <w:color w:val="000000"/>
          <w:sz w:val="26"/>
          <w:szCs w:val="26"/>
        </w:rPr>
        <w:t>,</w:t>
      </w:r>
      <w:r w:rsidR="005D6E39" w:rsidRPr="00F75FD7">
        <w:rPr>
          <w:rFonts w:asciiTheme="minorHAnsi" w:hAnsiTheme="minorHAnsi" w:cstheme="minorHAnsi"/>
          <w:color w:val="000000"/>
          <w:sz w:val="26"/>
          <w:szCs w:val="26"/>
        </w:rPr>
        <w:t xml:space="preserve"> Mr Rooplal was unaware that </w:t>
      </w:r>
      <w:r w:rsidR="006B784C" w:rsidRPr="00F75FD7">
        <w:rPr>
          <w:rFonts w:asciiTheme="minorHAnsi" w:hAnsiTheme="minorHAnsi" w:cstheme="minorHAnsi"/>
          <w:color w:val="000000"/>
          <w:sz w:val="26"/>
          <w:szCs w:val="26"/>
        </w:rPr>
        <w:t>US</w:t>
      </w:r>
      <w:r w:rsidR="005D6E39" w:rsidRPr="00F75FD7">
        <w:rPr>
          <w:rFonts w:asciiTheme="minorHAnsi" w:hAnsiTheme="minorHAnsi" w:cstheme="minorHAnsi"/>
          <w:color w:val="000000"/>
          <w:sz w:val="26"/>
          <w:szCs w:val="26"/>
        </w:rPr>
        <w:t xml:space="preserve">AASA had already made payments into </w:t>
      </w:r>
      <w:r w:rsidR="006B784C" w:rsidRPr="00F75FD7">
        <w:rPr>
          <w:rFonts w:asciiTheme="minorHAnsi" w:hAnsiTheme="minorHAnsi" w:cstheme="minorHAnsi"/>
          <w:color w:val="000000"/>
          <w:sz w:val="26"/>
          <w:szCs w:val="26"/>
        </w:rPr>
        <w:t>Leratadima’s</w:t>
      </w:r>
      <w:r w:rsidR="005D6E39" w:rsidRPr="00F75FD7">
        <w:rPr>
          <w:rFonts w:asciiTheme="minorHAnsi" w:hAnsiTheme="minorHAnsi" w:cstheme="minorHAnsi"/>
          <w:color w:val="000000"/>
          <w:sz w:val="26"/>
          <w:szCs w:val="26"/>
        </w:rPr>
        <w:t xml:space="preserve"> Absa account</w:t>
      </w:r>
      <w:r w:rsidR="006B784C" w:rsidRPr="00F75FD7">
        <w:rPr>
          <w:rFonts w:asciiTheme="minorHAnsi" w:hAnsiTheme="minorHAnsi" w:cstheme="minorHAnsi"/>
          <w:color w:val="000000"/>
          <w:sz w:val="26"/>
          <w:szCs w:val="26"/>
        </w:rPr>
        <w:t xml:space="preserve"> in discharge of its payment obligations under the supply contract</w:t>
      </w:r>
      <w:r w:rsidR="00DD3EEE" w:rsidRPr="00F75FD7">
        <w:rPr>
          <w:rFonts w:asciiTheme="minorHAnsi" w:hAnsiTheme="minorHAnsi" w:cstheme="minorHAnsi"/>
          <w:color w:val="000000"/>
          <w:sz w:val="26"/>
          <w:szCs w:val="26"/>
        </w:rPr>
        <w:t xml:space="preserve">, which USAASA also failed to </w:t>
      </w:r>
      <w:r w:rsidR="00DD3EEE" w:rsidRPr="00F75FD7">
        <w:rPr>
          <w:rFonts w:asciiTheme="minorHAnsi" w:hAnsiTheme="minorHAnsi" w:cstheme="minorHAnsi"/>
          <w:color w:val="000000"/>
          <w:sz w:val="26"/>
          <w:szCs w:val="26"/>
        </w:rPr>
        <w:lastRenderedPageBreak/>
        <w:t xml:space="preserve">disclose to him in its first response to the Werksmans letter on </w:t>
      </w:r>
      <w:r w:rsidR="006B784C" w:rsidRPr="00F75FD7">
        <w:rPr>
          <w:rFonts w:asciiTheme="minorHAnsi" w:hAnsiTheme="minorHAnsi" w:cstheme="minorHAnsi"/>
          <w:color w:val="000000"/>
          <w:sz w:val="26"/>
          <w:szCs w:val="26"/>
        </w:rPr>
        <w:t>4 October 2018</w:t>
      </w:r>
      <w:r w:rsidR="00DD3EEE" w:rsidRPr="00F75FD7">
        <w:rPr>
          <w:rFonts w:asciiTheme="minorHAnsi" w:hAnsiTheme="minorHAnsi" w:cstheme="minorHAnsi"/>
          <w:color w:val="000000"/>
          <w:sz w:val="26"/>
          <w:szCs w:val="26"/>
        </w:rPr>
        <w:t>.</w:t>
      </w:r>
      <w:r w:rsidR="005D6E39">
        <w:rPr>
          <w:rStyle w:val="FootnoteReference"/>
          <w:rFonts w:asciiTheme="minorHAnsi" w:hAnsiTheme="minorHAnsi" w:cstheme="minorHAnsi"/>
          <w:color w:val="000000"/>
          <w:sz w:val="26"/>
          <w:szCs w:val="26"/>
        </w:rPr>
        <w:footnoteReference w:id="13"/>
      </w:r>
      <w:r w:rsidR="005D6E39" w:rsidRPr="00F75FD7">
        <w:rPr>
          <w:rFonts w:asciiTheme="minorHAnsi" w:hAnsiTheme="minorHAnsi" w:cstheme="minorHAnsi"/>
          <w:color w:val="000000"/>
          <w:sz w:val="26"/>
          <w:szCs w:val="26"/>
        </w:rPr>
        <w:t xml:space="preserve"> </w:t>
      </w:r>
    </w:p>
    <w:p w:rsidR="00264372" w:rsidRDefault="00264372" w:rsidP="00264372">
      <w:pPr>
        <w:pStyle w:val="ListParagraph"/>
        <w:rPr>
          <w:rFonts w:asciiTheme="minorHAnsi" w:hAnsiTheme="minorHAnsi" w:cstheme="minorHAnsi"/>
          <w:sz w:val="26"/>
          <w:szCs w:val="26"/>
        </w:rPr>
      </w:pPr>
    </w:p>
    <w:p w:rsidR="00264372" w:rsidRPr="00F75FD7" w:rsidRDefault="00F75FD7" w:rsidP="00F75FD7">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23.</w:t>
      </w:r>
      <w:r>
        <w:rPr>
          <w:rFonts w:asciiTheme="minorHAnsi" w:hAnsiTheme="minorHAnsi"/>
          <w:sz w:val="24"/>
          <w:szCs w:val="24"/>
        </w:rPr>
        <w:tab/>
      </w:r>
      <w:r w:rsidR="008E400C" w:rsidRPr="00F75FD7">
        <w:rPr>
          <w:rFonts w:asciiTheme="minorHAnsi" w:hAnsiTheme="minorHAnsi" w:cstheme="minorHAnsi"/>
          <w:sz w:val="26"/>
          <w:szCs w:val="26"/>
        </w:rPr>
        <w:t>Sometime later during 2018</w:t>
      </w:r>
      <w:r w:rsidR="00F540A3" w:rsidRPr="00F75FD7">
        <w:rPr>
          <w:rFonts w:asciiTheme="minorHAnsi" w:hAnsiTheme="minorHAnsi" w:cstheme="minorHAnsi"/>
          <w:sz w:val="26"/>
          <w:szCs w:val="26"/>
        </w:rPr>
        <w:t>,</w:t>
      </w:r>
      <w:r w:rsidR="005136D8" w:rsidRPr="00F75FD7">
        <w:rPr>
          <w:rFonts w:asciiTheme="minorHAnsi" w:hAnsiTheme="minorHAnsi" w:cstheme="minorHAnsi"/>
          <w:sz w:val="26"/>
          <w:szCs w:val="26"/>
        </w:rPr>
        <w:t xml:space="preserve"> VBS was placed under final winding-up by order of court</w:t>
      </w:r>
      <w:r w:rsidR="008E400C" w:rsidRPr="00F75FD7">
        <w:rPr>
          <w:rFonts w:asciiTheme="minorHAnsi" w:hAnsiTheme="minorHAnsi" w:cstheme="minorHAnsi"/>
          <w:sz w:val="26"/>
          <w:szCs w:val="26"/>
        </w:rPr>
        <w:t xml:space="preserve"> pursuant to which</w:t>
      </w:r>
      <w:r w:rsidR="00480504" w:rsidRPr="00F75FD7">
        <w:rPr>
          <w:rFonts w:asciiTheme="minorHAnsi" w:hAnsiTheme="minorHAnsi" w:cstheme="minorHAnsi"/>
          <w:sz w:val="26"/>
          <w:szCs w:val="26"/>
        </w:rPr>
        <w:t xml:space="preserve"> Mr Roopolal was appointed as the liquidator of VBS by the Master of the High Court. </w:t>
      </w:r>
    </w:p>
    <w:p w:rsidR="005136D8" w:rsidRPr="005136D8" w:rsidRDefault="005136D8" w:rsidP="005136D8">
      <w:pPr>
        <w:pStyle w:val="ListParagraph"/>
        <w:rPr>
          <w:rFonts w:asciiTheme="minorHAnsi" w:hAnsiTheme="minorHAnsi" w:cstheme="minorHAnsi"/>
          <w:sz w:val="26"/>
          <w:szCs w:val="26"/>
        </w:rPr>
      </w:pPr>
    </w:p>
    <w:p w:rsidR="005136D8" w:rsidRPr="00F75FD7" w:rsidRDefault="00F75FD7" w:rsidP="00F75FD7">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24.</w:t>
      </w:r>
      <w:r>
        <w:rPr>
          <w:rFonts w:asciiTheme="minorHAnsi" w:hAnsiTheme="minorHAnsi"/>
          <w:sz w:val="24"/>
          <w:szCs w:val="24"/>
        </w:rPr>
        <w:tab/>
      </w:r>
      <w:r w:rsidR="005136D8" w:rsidRPr="00F75FD7">
        <w:rPr>
          <w:rFonts w:asciiTheme="minorHAnsi" w:hAnsiTheme="minorHAnsi" w:cstheme="minorHAnsi"/>
          <w:sz w:val="26"/>
          <w:szCs w:val="26"/>
        </w:rPr>
        <w:t xml:space="preserve">On </w:t>
      </w:r>
      <w:r w:rsidR="00F540A3" w:rsidRPr="00F75FD7">
        <w:rPr>
          <w:rFonts w:asciiTheme="minorHAnsi" w:hAnsiTheme="minorHAnsi" w:cstheme="minorHAnsi"/>
          <w:sz w:val="26"/>
          <w:szCs w:val="26"/>
        </w:rPr>
        <w:t xml:space="preserve">11 December 2018, </w:t>
      </w:r>
      <w:r w:rsidR="005136D8" w:rsidRPr="00F75FD7">
        <w:rPr>
          <w:rFonts w:asciiTheme="minorHAnsi" w:hAnsiTheme="minorHAnsi" w:cstheme="minorHAnsi"/>
          <w:sz w:val="26"/>
          <w:szCs w:val="26"/>
        </w:rPr>
        <w:t xml:space="preserve">Leratadima </w:t>
      </w:r>
      <w:r w:rsidR="00A473B3" w:rsidRPr="00F75FD7">
        <w:rPr>
          <w:rFonts w:asciiTheme="minorHAnsi" w:hAnsiTheme="minorHAnsi" w:cstheme="minorHAnsi"/>
          <w:sz w:val="26"/>
          <w:szCs w:val="26"/>
        </w:rPr>
        <w:t>was placed under final winding-</w:t>
      </w:r>
      <w:r w:rsidR="005136D8" w:rsidRPr="00F75FD7">
        <w:rPr>
          <w:rFonts w:asciiTheme="minorHAnsi" w:hAnsiTheme="minorHAnsi" w:cstheme="minorHAnsi"/>
          <w:sz w:val="26"/>
          <w:szCs w:val="26"/>
        </w:rPr>
        <w:t>up by order of court</w:t>
      </w:r>
      <w:r w:rsidR="00214920" w:rsidRPr="00F75FD7">
        <w:rPr>
          <w:rFonts w:asciiTheme="minorHAnsi" w:hAnsiTheme="minorHAnsi" w:cstheme="minorHAnsi"/>
          <w:sz w:val="26"/>
          <w:szCs w:val="26"/>
        </w:rPr>
        <w:t xml:space="preserve"> at the behest of VBS</w:t>
      </w:r>
      <w:r w:rsidR="005136D8" w:rsidRPr="00F75FD7">
        <w:rPr>
          <w:rFonts w:asciiTheme="minorHAnsi" w:hAnsiTheme="minorHAnsi" w:cstheme="minorHAnsi"/>
          <w:sz w:val="26"/>
          <w:szCs w:val="26"/>
        </w:rPr>
        <w:t>.</w:t>
      </w:r>
      <w:r w:rsidR="00214920" w:rsidRPr="00F75FD7">
        <w:rPr>
          <w:rFonts w:asciiTheme="minorHAnsi" w:hAnsiTheme="minorHAnsi" w:cstheme="minorHAnsi"/>
          <w:sz w:val="26"/>
          <w:szCs w:val="26"/>
        </w:rPr>
        <w:t xml:space="preserve"> </w:t>
      </w:r>
    </w:p>
    <w:p w:rsidR="00264372" w:rsidRDefault="00264372" w:rsidP="00264372">
      <w:pPr>
        <w:pStyle w:val="ListParagraph"/>
        <w:rPr>
          <w:rFonts w:asciiTheme="minorHAnsi" w:hAnsiTheme="minorHAnsi" w:cstheme="minorHAnsi"/>
          <w:sz w:val="26"/>
          <w:szCs w:val="26"/>
        </w:rPr>
      </w:pPr>
    </w:p>
    <w:p w:rsidR="00264372" w:rsidRPr="00F75FD7" w:rsidRDefault="00F75FD7" w:rsidP="00F75FD7">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25.</w:t>
      </w:r>
      <w:r>
        <w:rPr>
          <w:rFonts w:asciiTheme="minorHAnsi" w:hAnsiTheme="minorHAnsi"/>
          <w:sz w:val="24"/>
          <w:szCs w:val="24"/>
        </w:rPr>
        <w:tab/>
      </w:r>
      <w:r w:rsidR="00214920" w:rsidRPr="00F75FD7">
        <w:rPr>
          <w:rFonts w:asciiTheme="minorHAnsi" w:hAnsiTheme="minorHAnsi" w:cstheme="minorHAnsi"/>
          <w:color w:val="000000"/>
          <w:sz w:val="26"/>
          <w:szCs w:val="26"/>
        </w:rPr>
        <w:t>Subsequent to the winding-up of Leratadima</w:t>
      </w:r>
      <w:r w:rsidR="005136D8" w:rsidRPr="00F75FD7">
        <w:rPr>
          <w:rFonts w:asciiTheme="minorHAnsi" w:hAnsiTheme="minorHAnsi" w:cstheme="minorHAnsi"/>
          <w:sz w:val="26"/>
          <w:szCs w:val="26"/>
        </w:rPr>
        <w:t xml:space="preserve">, </w:t>
      </w:r>
      <w:r w:rsidR="00DD3EEE" w:rsidRPr="00F75FD7">
        <w:rPr>
          <w:rFonts w:asciiTheme="minorHAnsi" w:hAnsiTheme="minorHAnsi" w:cstheme="minorHAnsi"/>
          <w:sz w:val="26"/>
          <w:szCs w:val="26"/>
        </w:rPr>
        <w:t>US</w:t>
      </w:r>
      <w:r w:rsidR="005136D8" w:rsidRPr="00F75FD7">
        <w:rPr>
          <w:rFonts w:asciiTheme="minorHAnsi" w:hAnsiTheme="minorHAnsi" w:cstheme="minorHAnsi"/>
          <w:sz w:val="26"/>
          <w:szCs w:val="26"/>
        </w:rPr>
        <w:t xml:space="preserve">AASA demanded performance </w:t>
      </w:r>
      <w:r w:rsidR="008E400C" w:rsidRPr="00F75FD7">
        <w:rPr>
          <w:rFonts w:asciiTheme="minorHAnsi" w:hAnsiTheme="minorHAnsi" w:cstheme="minorHAnsi"/>
          <w:sz w:val="26"/>
          <w:szCs w:val="26"/>
        </w:rPr>
        <w:t xml:space="preserve">by Leratadima of its </w:t>
      </w:r>
      <w:r w:rsidR="00882762" w:rsidRPr="00F75FD7">
        <w:rPr>
          <w:rFonts w:asciiTheme="minorHAnsi" w:hAnsiTheme="minorHAnsi" w:cstheme="minorHAnsi"/>
          <w:sz w:val="26"/>
          <w:szCs w:val="26"/>
        </w:rPr>
        <w:t xml:space="preserve">remaining </w:t>
      </w:r>
      <w:r w:rsidR="008E400C" w:rsidRPr="00F75FD7">
        <w:rPr>
          <w:rFonts w:asciiTheme="minorHAnsi" w:hAnsiTheme="minorHAnsi" w:cstheme="minorHAnsi"/>
          <w:sz w:val="26"/>
          <w:szCs w:val="26"/>
        </w:rPr>
        <w:t>obligations under the supply contract.</w:t>
      </w:r>
      <w:r w:rsidR="00214920" w:rsidRPr="00F75FD7">
        <w:rPr>
          <w:rFonts w:asciiTheme="minorHAnsi" w:hAnsiTheme="minorHAnsi" w:cstheme="minorHAnsi"/>
          <w:color w:val="000000"/>
          <w:sz w:val="26"/>
          <w:szCs w:val="26"/>
        </w:rPr>
        <w:t xml:space="preserve"> Leratadima, represented by its appointed liquidators, </w:t>
      </w:r>
      <w:r w:rsidR="00DD3EEE" w:rsidRPr="00F75FD7">
        <w:rPr>
          <w:rFonts w:asciiTheme="minorHAnsi" w:hAnsiTheme="minorHAnsi" w:cstheme="minorHAnsi"/>
          <w:color w:val="000000"/>
          <w:sz w:val="26"/>
          <w:szCs w:val="26"/>
        </w:rPr>
        <w:t>procured the</w:t>
      </w:r>
      <w:r w:rsidR="00214920" w:rsidRPr="00F75FD7">
        <w:rPr>
          <w:rFonts w:asciiTheme="minorHAnsi" w:hAnsiTheme="minorHAnsi" w:cstheme="minorHAnsi"/>
          <w:color w:val="000000"/>
          <w:sz w:val="26"/>
          <w:szCs w:val="26"/>
        </w:rPr>
        <w:t xml:space="preserve"> manufacture the STB's and delivered same to USAASA. A total amount of R100,624,033.08 (one million six hundred and twenty-four thousand thirty-three rand and eight cents) was paid by USAASA to the liquidators of Leratadima</w:t>
      </w:r>
      <w:r w:rsidR="00DD3EEE" w:rsidRPr="00F75FD7">
        <w:rPr>
          <w:rFonts w:asciiTheme="minorHAnsi" w:hAnsiTheme="minorHAnsi" w:cstheme="minorHAnsi"/>
          <w:color w:val="000000"/>
          <w:sz w:val="26"/>
          <w:szCs w:val="26"/>
        </w:rPr>
        <w:t xml:space="preserve"> in respect thereof</w:t>
      </w:r>
      <w:r w:rsidR="00214920" w:rsidRPr="00F75FD7">
        <w:rPr>
          <w:rFonts w:asciiTheme="minorHAnsi" w:hAnsiTheme="minorHAnsi" w:cstheme="minorHAnsi"/>
          <w:color w:val="000000"/>
          <w:sz w:val="26"/>
          <w:szCs w:val="26"/>
        </w:rPr>
        <w:t xml:space="preserve">. </w:t>
      </w:r>
    </w:p>
    <w:p w:rsidR="00264372" w:rsidRDefault="00264372" w:rsidP="00264372">
      <w:pPr>
        <w:pStyle w:val="ListParagraph"/>
        <w:rPr>
          <w:rFonts w:asciiTheme="minorHAnsi" w:hAnsiTheme="minorHAnsi" w:cstheme="minorHAnsi"/>
          <w:sz w:val="26"/>
          <w:szCs w:val="26"/>
        </w:rPr>
      </w:pPr>
    </w:p>
    <w:p w:rsidR="00264372" w:rsidRPr="00F75FD7" w:rsidRDefault="00F75FD7" w:rsidP="00F75FD7">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26.</w:t>
      </w:r>
      <w:r>
        <w:rPr>
          <w:rFonts w:asciiTheme="minorHAnsi" w:hAnsiTheme="minorHAnsi"/>
          <w:sz w:val="24"/>
          <w:szCs w:val="24"/>
        </w:rPr>
        <w:tab/>
      </w:r>
      <w:r w:rsidR="00C821C1" w:rsidRPr="00F75FD7">
        <w:rPr>
          <w:rFonts w:asciiTheme="minorHAnsi" w:hAnsiTheme="minorHAnsi" w:cstheme="minorHAnsi"/>
          <w:sz w:val="26"/>
          <w:szCs w:val="26"/>
        </w:rPr>
        <w:t xml:space="preserve">In May 2021, </w:t>
      </w:r>
      <w:r w:rsidR="00C467BD" w:rsidRPr="00F75FD7">
        <w:rPr>
          <w:rFonts w:asciiTheme="minorHAnsi" w:hAnsiTheme="minorHAnsi" w:cstheme="minorHAnsi"/>
          <w:sz w:val="26"/>
          <w:szCs w:val="26"/>
        </w:rPr>
        <w:t xml:space="preserve">the </w:t>
      </w:r>
      <w:r w:rsidR="00C821C1" w:rsidRPr="00F75FD7">
        <w:rPr>
          <w:rFonts w:asciiTheme="minorHAnsi" w:hAnsiTheme="minorHAnsi" w:cstheme="minorHAnsi"/>
          <w:sz w:val="26"/>
          <w:szCs w:val="26"/>
        </w:rPr>
        <w:t xml:space="preserve">attorneys representing the liquidator of VBS sent a letter to </w:t>
      </w:r>
      <w:r w:rsidR="001F60BE" w:rsidRPr="00F75FD7">
        <w:rPr>
          <w:rFonts w:asciiTheme="minorHAnsi" w:hAnsiTheme="minorHAnsi" w:cstheme="minorHAnsi"/>
          <w:sz w:val="26"/>
          <w:szCs w:val="26"/>
        </w:rPr>
        <w:t>US</w:t>
      </w:r>
      <w:r w:rsidR="00C821C1" w:rsidRPr="00F75FD7">
        <w:rPr>
          <w:rFonts w:asciiTheme="minorHAnsi" w:hAnsiTheme="minorHAnsi" w:cstheme="minorHAnsi"/>
          <w:sz w:val="26"/>
          <w:szCs w:val="26"/>
        </w:rPr>
        <w:t>AASA in which payment of the sum of R102 546 219.74 was demanded</w:t>
      </w:r>
      <w:r w:rsidR="001F60BE" w:rsidRPr="00F75FD7">
        <w:rPr>
          <w:rFonts w:asciiTheme="minorHAnsi" w:hAnsiTheme="minorHAnsi" w:cstheme="minorHAnsi"/>
          <w:sz w:val="26"/>
          <w:szCs w:val="26"/>
        </w:rPr>
        <w:t xml:space="preserve"> from USAASA</w:t>
      </w:r>
      <w:r w:rsidR="00C467BD" w:rsidRPr="00F75FD7">
        <w:rPr>
          <w:rFonts w:asciiTheme="minorHAnsi" w:hAnsiTheme="minorHAnsi" w:cstheme="minorHAnsi"/>
          <w:sz w:val="26"/>
          <w:szCs w:val="26"/>
        </w:rPr>
        <w:t>, being the sum paid</w:t>
      </w:r>
      <w:r w:rsidR="006D4188" w:rsidRPr="00F75FD7">
        <w:rPr>
          <w:rFonts w:asciiTheme="minorHAnsi" w:hAnsiTheme="minorHAnsi" w:cstheme="minorHAnsi"/>
          <w:sz w:val="26"/>
          <w:szCs w:val="26"/>
        </w:rPr>
        <w:t xml:space="preserve"> </w:t>
      </w:r>
      <w:r w:rsidR="001F60BE" w:rsidRPr="00F75FD7">
        <w:rPr>
          <w:rFonts w:asciiTheme="minorHAnsi" w:hAnsiTheme="minorHAnsi" w:cstheme="minorHAnsi"/>
          <w:sz w:val="26"/>
          <w:szCs w:val="26"/>
        </w:rPr>
        <w:t xml:space="preserve">by </w:t>
      </w:r>
      <w:r w:rsidR="00DD3EEE" w:rsidRPr="00F75FD7">
        <w:rPr>
          <w:rFonts w:asciiTheme="minorHAnsi" w:hAnsiTheme="minorHAnsi" w:cstheme="minorHAnsi"/>
          <w:sz w:val="26"/>
          <w:szCs w:val="26"/>
        </w:rPr>
        <w:t>US</w:t>
      </w:r>
      <w:r w:rsidR="001F60BE" w:rsidRPr="00F75FD7">
        <w:rPr>
          <w:rFonts w:asciiTheme="minorHAnsi" w:hAnsiTheme="minorHAnsi" w:cstheme="minorHAnsi"/>
          <w:sz w:val="26"/>
          <w:szCs w:val="26"/>
        </w:rPr>
        <w:t>AASA in</w:t>
      </w:r>
      <w:r w:rsidR="006D4188" w:rsidRPr="00F75FD7">
        <w:rPr>
          <w:rFonts w:asciiTheme="minorHAnsi" w:hAnsiTheme="minorHAnsi" w:cstheme="minorHAnsi"/>
          <w:sz w:val="26"/>
          <w:szCs w:val="26"/>
        </w:rPr>
        <w:t>to Leratadima’s Absa bank account</w:t>
      </w:r>
      <w:r w:rsidR="00DD3EEE" w:rsidRPr="00F75FD7">
        <w:rPr>
          <w:rFonts w:asciiTheme="minorHAnsi" w:hAnsiTheme="minorHAnsi" w:cstheme="minorHAnsi"/>
          <w:sz w:val="26"/>
          <w:szCs w:val="26"/>
        </w:rPr>
        <w:t>,</w:t>
      </w:r>
      <w:r w:rsidR="008C7BB5" w:rsidRPr="00F75FD7">
        <w:rPr>
          <w:rFonts w:asciiTheme="minorHAnsi" w:hAnsiTheme="minorHAnsi" w:cstheme="minorHAnsi"/>
          <w:sz w:val="26"/>
          <w:szCs w:val="26"/>
        </w:rPr>
        <w:t xml:space="preserve"> </w:t>
      </w:r>
      <w:r w:rsidR="00C467BD" w:rsidRPr="00F75FD7">
        <w:rPr>
          <w:rFonts w:asciiTheme="minorHAnsi" w:hAnsiTheme="minorHAnsi" w:cstheme="minorHAnsi"/>
          <w:sz w:val="26"/>
          <w:szCs w:val="26"/>
        </w:rPr>
        <w:t xml:space="preserve">in breach of </w:t>
      </w:r>
      <w:r w:rsidR="00DD3EEE" w:rsidRPr="00F75FD7">
        <w:rPr>
          <w:rFonts w:asciiTheme="minorHAnsi" w:hAnsiTheme="minorHAnsi" w:cstheme="minorHAnsi"/>
          <w:sz w:val="26"/>
          <w:szCs w:val="26"/>
        </w:rPr>
        <w:t>US</w:t>
      </w:r>
      <w:r w:rsidR="00C467BD" w:rsidRPr="00F75FD7">
        <w:rPr>
          <w:rFonts w:asciiTheme="minorHAnsi" w:hAnsiTheme="minorHAnsi" w:cstheme="minorHAnsi"/>
          <w:sz w:val="26"/>
          <w:szCs w:val="26"/>
        </w:rPr>
        <w:t xml:space="preserve">AASA’s </w:t>
      </w:r>
      <w:r w:rsidR="00BB2835" w:rsidRPr="00F75FD7">
        <w:rPr>
          <w:rFonts w:asciiTheme="minorHAnsi" w:hAnsiTheme="minorHAnsi" w:cstheme="minorHAnsi"/>
          <w:sz w:val="26"/>
          <w:szCs w:val="26"/>
        </w:rPr>
        <w:t>undertaking</w:t>
      </w:r>
      <w:r w:rsidR="00C467BD" w:rsidRPr="00F75FD7">
        <w:rPr>
          <w:rFonts w:asciiTheme="minorHAnsi" w:hAnsiTheme="minorHAnsi" w:cstheme="minorHAnsi"/>
          <w:sz w:val="26"/>
          <w:szCs w:val="26"/>
        </w:rPr>
        <w:t xml:space="preserve"> </w:t>
      </w:r>
      <w:r w:rsidR="001F60BE" w:rsidRPr="00F75FD7">
        <w:rPr>
          <w:rFonts w:asciiTheme="minorHAnsi" w:hAnsiTheme="minorHAnsi" w:cstheme="minorHAnsi"/>
          <w:sz w:val="26"/>
          <w:szCs w:val="26"/>
        </w:rPr>
        <w:t>to VBS</w:t>
      </w:r>
      <w:r w:rsidR="00882762" w:rsidRPr="00F75FD7">
        <w:rPr>
          <w:rFonts w:asciiTheme="minorHAnsi" w:hAnsiTheme="minorHAnsi" w:cstheme="minorHAnsi"/>
          <w:sz w:val="26"/>
          <w:szCs w:val="26"/>
        </w:rPr>
        <w:t xml:space="preserve"> </w:t>
      </w:r>
      <w:r w:rsidR="00BB2835" w:rsidRPr="00F75FD7">
        <w:rPr>
          <w:rFonts w:asciiTheme="minorHAnsi" w:hAnsiTheme="minorHAnsi" w:cstheme="minorHAnsi"/>
          <w:sz w:val="26"/>
          <w:szCs w:val="26"/>
        </w:rPr>
        <w:t>to</w:t>
      </w:r>
      <w:r w:rsidR="00C467BD" w:rsidRPr="00F75FD7">
        <w:rPr>
          <w:rFonts w:asciiTheme="minorHAnsi" w:hAnsiTheme="minorHAnsi" w:cstheme="minorHAnsi"/>
          <w:sz w:val="26"/>
          <w:szCs w:val="26"/>
        </w:rPr>
        <w:t xml:space="preserve"> </w:t>
      </w:r>
      <w:r w:rsidR="001F60BE" w:rsidRPr="00F75FD7">
        <w:rPr>
          <w:rFonts w:asciiTheme="minorHAnsi" w:hAnsiTheme="minorHAnsi" w:cstheme="minorHAnsi"/>
          <w:sz w:val="26"/>
          <w:szCs w:val="26"/>
        </w:rPr>
        <w:t xml:space="preserve">make </w:t>
      </w:r>
      <w:r w:rsidR="00882762" w:rsidRPr="00F75FD7">
        <w:rPr>
          <w:rFonts w:asciiTheme="minorHAnsi" w:hAnsiTheme="minorHAnsi" w:cstheme="minorHAnsi"/>
          <w:i/>
          <w:sz w:val="26"/>
          <w:szCs w:val="26"/>
        </w:rPr>
        <w:t xml:space="preserve">all </w:t>
      </w:r>
      <w:r w:rsidR="00882762" w:rsidRPr="00F75FD7">
        <w:rPr>
          <w:rFonts w:asciiTheme="minorHAnsi" w:hAnsiTheme="minorHAnsi" w:cstheme="minorHAnsi"/>
          <w:sz w:val="26"/>
          <w:szCs w:val="26"/>
        </w:rPr>
        <w:t xml:space="preserve">payments </w:t>
      </w:r>
      <w:r w:rsidR="00BB2835" w:rsidRPr="00F75FD7">
        <w:rPr>
          <w:rFonts w:asciiTheme="minorHAnsi" w:hAnsiTheme="minorHAnsi" w:cstheme="minorHAnsi"/>
          <w:sz w:val="26"/>
          <w:szCs w:val="26"/>
        </w:rPr>
        <w:t xml:space="preserve">due </w:t>
      </w:r>
      <w:r w:rsidR="00882762" w:rsidRPr="00F75FD7">
        <w:rPr>
          <w:rFonts w:asciiTheme="minorHAnsi" w:hAnsiTheme="minorHAnsi" w:cstheme="minorHAnsi"/>
          <w:sz w:val="26"/>
          <w:szCs w:val="26"/>
        </w:rPr>
        <w:t xml:space="preserve">under the supply contract </w:t>
      </w:r>
      <w:r w:rsidR="001F60BE" w:rsidRPr="00F75FD7">
        <w:rPr>
          <w:rFonts w:asciiTheme="minorHAnsi" w:hAnsiTheme="minorHAnsi" w:cstheme="minorHAnsi"/>
          <w:sz w:val="26"/>
          <w:szCs w:val="26"/>
        </w:rPr>
        <w:t xml:space="preserve">into the </w:t>
      </w:r>
      <w:r w:rsidR="00C467BD" w:rsidRPr="00F75FD7">
        <w:rPr>
          <w:rFonts w:asciiTheme="minorHAnsi" w:hAnsiTheme="minorHAnsi" w:cstheme="minorHAnsi"/>
          <w:sz w:val="26"/>
          <w:szCs w:val="26"/>
        </w:rPr>
        <w:t>VBS</w:t>
      </w:r>
      <w:r w:rsidR="001F60BE" w:rsidRPr="00F75FD7">
        <w:rPr>
          <w:rFonts w:asciiTheme="minorHAnsi" w:hAnsiTheme="minorHAnsi" w:cstheme="minorHAnsi"/>
          <w:sz w:val="26"/>
          <w:szCs w:val="26"/>
        </w:rPr>
        <w:t xml:space="preserve"> account for the duration of the supply contract</w:t>
      </w:r>
      <w:r w:rsidR="006D4188" w:rsidRPr="00F75FD7">
        <w:rPr>
          <w:rFonts w:asciiTheme="minorHAnsi" w:hAnsiTheme="minorHAnsi" w:cstheme="minorHAnsi"/>
          <w:sz w:val="26"/>
          <w:szCs w:val="26"/>
        </w:rPr>
        <w:t>.</w:t>
      </w:r>
      <w:r w:rsidR="00BB2835" w:rsidRPr="00F75FD7">
        <w:rPr>
          <w:rFonts w:asciiTheme="minorHAnsi" w:hAnsiTheme="minorHAnsi" w:cstheme="minorHAnsi"/>
          <w:sz w:val="26"/>
          <w:szCs w:val="26"/>
        </w:rPr>
        <w:t xml:space="preserve"> </w:t>
      </w:r>
      <w:r w:rsidR="00DD3EEE" w:rsidRPr="00F75FD7">
        <w:rPr>
          <w:rFonts w:asciiTheme="minorHAnsi" w:hAnsiTheme="minorHAnsi" w:cstheme="minorHAnsi"/>
          <w:sz w:val="26"/>
          <w:szCs w:val="26"/>
        </w:rPr>
        <w:t xml:space="preserve">It was </w:t>
      </w:r>
      <w:r w:rsidR="001F60BE" w:rsidRPr="00F75FD7">
        <w:rPr>
          <w:rFonts w:asciiTheme="minorHAnsi" w:hAnsiTheme="minorHAnsi" w:cstheme="minorHAnsi"/>
          <w:sz w:val="26"/>
          <w:szCs w:val="26"/>
        </w:rPr>
        <w:t>further</w:t>
      </w:r>
      <w:r w:rsidR="00C821C1" w:rsidRPr="00F75FD7">
        <w:rPr>
          <w:rFonts w:asciiTheme="minorHAnsi" w:hAnsiTheme="minorHAnsi" w:cstheme="minorHAnsi"/>
          <w:sz w:val="26"/>
          <w:szCs w:val="26"/>
        </w:rPr>
        <w:t xml:space="preserve"> alleged that breach by </w:t>
      </w:r>
      <w:r w:rsidR="00BB2835" w:rsidRPr="00F75FD7">
        <w:rPr>
          <w:rFonts w:asciiTheme="minorHAnsi" w:hAnsiTheme="minorHAnsi" w:cstheme="minorHAnsi"/>
          <w:sz w:val="26"/>
          <w:szCs w:val="26"/>
        </w:rPr>
        <w:t>USAASA</w:t>
      </w:r>
      <w:r w:rsidR="00C821C1" w:rsidRPr="00F75FD7">
        <w:rPr>
          <w:rFonts w:asciiTheme="minorHAnsi" w:hAnsiTheme="minorHAnsi" w:cstheme="minorHAnsi"/>
          <w:sz w:val="26"/>
          <w:szCs w:val="26"/>
        </w:rPr>
        <w:t xml:space="preserve"> of </w:t>
      </w:r>
      <w:r w:rsidR="008C7BB5" w:rsidRPr="00F75FD7">
        <w:rPr>
          <w:rFonts w:asciiTheme="minorHAnsi" w:hAnsiTheme="minorHAnsi" w:cstheme="minorHAnsi"/>
          <w:sz w:val="26"/>
          <w:szCs w:val="26"/>
        </w:rPr>
        <w:t xml:space="preserve">its </w:t>
      </w:r>
      <w:r w:rsidR="00C821C1" w:rsidRPr="00F75FD7">
        <w:rPr>
          <w:rFonts w:asciiTheme="minorHAnsi" w:hAnsiTheme="minorHAnsi" w:cstheme="minorHAnsi"/>
          <w:sz w:val="26"/>
          <w:szCs w:val="26"/>
        </w:rPr>
        <w:t xml:space="preserve">payment </w:t>
      </w:r>
      <w:r w:rsidR="00C821C1" w:rsidRPr="00F75FD7">
        <w:rPr>
          <w:rFonts w:asciiTheme="minorHAnsi" w:hAnsiTheme="minorHAnsi" w:cstheme="minorHAnsi"/>
          <w:sz w:val="26"/>
          <w:szCs w:val="26"/>
        </w:rPr>
        <w:lastRenderedPageBreak/>
        <w:t>undertaking to VBS would</w:t>
      </w:r>
      <w:r w:rsidR="001F60BE" w:rsidRPr="00F75FD7">
        <w:rPr>
          <w:rFonts w:asciiTheme="minorHAnsi" w:hAnsiTheme="minorHAnsi" w:cstheme="minorHAnsi"/>
          <w:sz w:val="26"/>
          <w:szCs w:val="26"/>
        </w:rPr>
        <w:t>, to the knowledge of USAASA,</w:t>
      </w:r>
      <w:r w:rsidR="00C821C1" w:rsidRPr="00F75FD7">
        <w:rPr>
          <w:rFonts w:asciiTheme="minorHAnsi" w:hAnsiTheme="minorHAnsi" w:cstheme="minorHAnsi"/>
          <w:sz w:val="26"/>
          <w:szCs w:val="26"/>
        </w:rPr>
        <w:t xml:space="preserve"> cause VBS to suffer damages.</w:t>
      </w:r>
      <w:r w:rsidR="00C821C1">
        <w:rPr>
          <w:rStyle w:val="FootnoteReference"/>
          <w:rFonts w:asciiTheme="minorHAnsi" w:hAnsiTheme="minorHAnsi" w:cstheme="minorHAnsi"/>
          <w:sz w:val="26"/>
          <w:szCs w:val="26"/>
        </w:rPr>
        <w:footnoteReference w:id="14"/>
      </w:r>
    </w:p>
    <w:p w:rsidR="00264372" w:rsidRDefault="00264372" w:rsidP="00264372">
      <w:pPr>
        <w:pStyle w:val="ListParagraph"/>
        <w:rPr>
          <w:rFonts w:asciiTheme="minorHAnsi" w:hAnsiTheme="minorHAnsi" w:cstheme="minorHAnsi"/>
          <w:sz w:val="26"/>
          <w:szCs w:val="26"/>
        </w:rPr>
      </w:pPr>
    </w:p>
    <w:p w:rsidR="001F60BE" w:rsidRPr="001F60BE" w:rsidRDefault="001F60BE" w:rsidP="001F60BE">
      <w:pPr>
        <w:pStyle w:val="ListParagraph"/>
        <w:spacing w:after="200" w:line="360" w:lineRule="auto"/>
        <w:ind w:left="851"/>
        <w:jc w:val="both"/>
        <w:rPr>
          <w:rFonts w:asciiTheme="minorHAnsi" w:hAnsiTheme="minorHAnsi" w:cstheme="minorHAnsi"/>
          <w:i/>
          <w:sz w:val="26"/>
          <w:szCs w:val="26"/>
        </w:rPr>
      </w:pPr>
      <w:r w:rsidRPr="001F60BE">
        <w:rPr>
          <w:rFonts w:asciiTheme="minorHAnsi" w:hAnsiTheme="minorHAnsi" w:cstheme="minorHAnsi"/>
          <w:i/>
          <w:sz w:val="26"/>
          <w:szCs w:val="26"/>
        </w:rPr>
        <w:t xml:space="preserve">Submissions on behalf of </w:t>
      </w:r>
      <w:r>
        <w:rPr>
          <w:rFonts w:asciiTheme="minorHAnsi" w:hAnsiTheme="minorHAnsi" w:cstheme="minorHAnsi"/>
          <w:i/>
          <w:sz w:val="26"/>
          <w:szCs w:val="26"/>
        </w:rPr>
        <w:t>VBS</w:t>
      </w:r>
    </w:p>
    <w:p w:rsidR="00264372" w:rsidRPr="00F75FD7" w:rsidRDefault="00F75FD7" w:rsidP="00F75FD7">
      <w:pPr>
        <w:spacing w:after="200" w:line="360" w:lineRule="auto"/>
        <w:ind w:left="851" w:hanging="851"/>
        <w:jc w:val="both"/>
        <w:rPr>
          <w:rFonts w:asciiTheme="minorHAnsi" w:hAnsiTheme="minorHAnsi" w:cstheme="minorHAnsi"/>
          <w:sz w:val="26"/>
          <w:szCs w:val="26"/>
        </w:rPr>
      </w:pPr>
      <w:r w:rsidRPr="00D82D3D">
        <w:rPr>
          <w:rFonts w:asciiTheme="minorHAnsi" w:hAnsiTheme="minorHAnsi"/>
          <w:sz w:val="24"/>
          <w:szCs w:val="24"/>
        </w:rPr>
        <w:t>27.</w:t>
      </w:r>
      <w:r w:rsidRPr="00D82D3D">
        <w:rPr>
          <w:rFonts w:asciiTheme="minorHAnsi" w:hAnsiTheme="minorHAnsi"/>
          <w:sz w:val="24"/>
          <w:szCs w:val="24"/>
        </w:rPr>
        <w:tab/>
      </w:r>
      <w:r w:rsidR="001F60BE" w:rsidRPr="00F75FD7">
        <w:rPr>
          <w:rFonts w:asciiTheme="minorHAnsi" w:hAnsiTheme="minorHAnsi" w:cstheme="minorHAnsi"/>
          <w:sz w:val="26"/>
          <w:szCs w:val="26"/>
        </w:rPr>
        <w:t>VBS submits that on a proper construction of the payment undertaking</w:t>
      </w:r>
      <w:r w:rsidR="00B003BF" w:rsidRPr="00F75FD7">
        <w:rPr>
          <w:rFonts w:asciiTheme="minorHAnsi" w:hAnsiTheme="minorHAnsi" w:cstheme="minorHAnsi"/>
          <w:sz w:val="26"/>
          <w:szCs w:val="26"/>
        </w:rPr>
        <w:t>,</w:t>
      </w:r>
      <w:r w:rsidR="001F60BE" w:rsidRPr="00F75FD7">
        <w:rPr>
          <w:rFonts w:asciiTheme="minorHAnsi" w:hAnsiTheme="minorHAnsi" w:cstheme="minorHAnsi"/>
          <w:sz w:val="26"/>
          <w:szCs w:val="26"/>
        </w:rPr>
        <w:t xml:space="preserve"> read </w:t>
      </w:r>
      <w:r w:rsidR="00D82D3D" w:rsidRPr="00F75FD7">
        <w:rPr>
          <w:rFonts w:asciiTheme="minorHAnsi" w:hAnsiTheme="minorHAnsi" w:cstheme="minorHAnsi"/>
          <w:sz w:val="26"/>
          <w:szCs w:val="26"/>
        </w:rPr>
        <w:t>within the context of the</w:t>
      </w:r>
      <w:r w:rsidR="001F60BE" w:rsidRPr="00F75FD7">
        <w:rPr>
          <w:rFonts w:asciiTheme="minorHAnsi" w:hAnsiTheme="minorHAnsi" w:cstheme="minorHAnsi"/>
          <w:sz w:val="26"/>
          <w:szCs w:val="26"/>
        </w:rPr>
        <w:t xml:space="preserve"> agreements referred to above</w:t>
      </w:r>
      <w:r w:rsidR="00B003BF" w:rsidRPr="00F75FD7">
        <w:rPr>
          <w:rFonts w:asciiTheme="minorHAnsi" w:hAnsiTheme="minorHAnsi" w:cstheme="minorHAnsi"/>
          <w:sz w:val="26"/>
          <w:szCs w:val="26"/>
        </w:rPr>
        <w:t xml:space="preserve"> - which agreements</w:t>
      </w:r>
      <w:r w:rsidR="00D82D3D" w:rsidRPr="00F75FD7">
        <w:rPr>
          <w:rFonts w:asciiTheme="minorHAnsi" w:hAnsiTheme="minorHAnsi" w:cstheme="minorHAnsi"/>
          <w:sz w:val="26"/>
          <w:szCs w:val="26"/>
        </w:rPr>
        <w:t xml:space="preserve"> </w:t>
      </w:r>
      <w:r w:rsidR="00882762" w:rsidRPr="00F75FD7">
        <w:rPr>
          <w:rFonts w:asciiTheme="minorHAnsi" w:hAnsiTheme="minorHAnsi" w:cstheme="minorHAnsi"/>
          <w:sz w:val="26"/>
          <w:szCs w:val="26"/>
        </w:rPr>
        <w:t>are</w:t>
      </w:r>
      <w:r w:rsidR="005860D2" w:rsidRPr="00F75FD7">
        <w:rPr>
          <w:rFonts w:asciiTheme="minorHAnsi" w:hAnsiTheme="minorHAnsi" w:cstheme="minorHAnsi"/>
          <w:sz w:val="26"/>
          <w:szCs w:val="26"/>
        </w:rPr>
        <w:t xml:space="preserve"> </w:t>
      </w:r>
      <w:r w:rsidR="00BB2835" w:rsidRPr="00F75FD7">
        <w:rPr>
          <w:rFonts w:asciiTheme="minorHAnsi" w:hAnsiTheme="minorHAnsi" w:cstheme="minorHAnsi"/>
          <w:sz w:val="26"/>
          <w:szCs w:val="26"/>
        </w:rPr>
        <w:t>contended</w:t>
      </w:r>
      <w:r w:rsidR="005860D2" w:rsidRPr="00F75FD7">
        <w:rPr>
          <w:rFonts w:asciiTheme="minorHAnsi" w:hAnsiTheme="minorHAnsi" w:cstheme="minorHAnsi"/>
          <w:sz w:val="26"/>
          <w:szCs w:val="26"/>
        </w:rPr>
        <w:t xml:space="preserve"> to have </w:t>
      </w:r>
      <w:r w:rsidR="00B003BF" w:rsidRPr="00F75FD7">
        <w:rPr>
          <w:rFonts w:asciiTheme="minorHAnsi" w:hAnsiTheme="minorHAnsi" w:cstheme="minorHAnsi"/>
          <w:sz w:val="26"/>
          <w:szCs w:val="26"/>
        </w:rPr>
        <w:t>created inter-linking obligations between the various parties</w:t>
      </w:r>
      <w:r w:rsidR="005860D2" w:rsidRPr="00F75FD7">
        <w:rPr>
          <w:rFonts w:asciiTheme="minorHAnsi" w:hAnsiTheme="minorHAnsi" w:cstheme="minorHAnsi"/>
          <w:sz w:val="26"/>
          <w:szCs w:val="26"/>
        </w:rPr>
        <w:t>,</w:t>
      </w:r>
      <w:r w:rsidR="00B003BF" w:rsidRPr="00F75FD7">
        <w:rPr>
          <w:rFonts w:asciiTheme="minorHAnsi" w:hAnsiTheme="minorHAnsi" w:cstheme="minorHAnsi"/>
          <w:sz w:val="26"/>
          <w:szCs w:val="26"/>
        </w:rPr>
        <w:t xml:space="preserve"> </w:t>
      </w:r>
      <w:r w:rsidR="00D82D3D" w:rsidRPr="00F75FD7">
        <w:rPr>
          <w:rFonts w:asciiTheme="minorHAnsi" w:hAnsiTheme="minorHAnsi" w:cstheme="minorHAnsi"/>
          <w:sz w:val="26"/>
          <w:szCs w:val="26"/>
        </w:rPr>
        <w:t>culminating</w:t>
      </w:r>
      <w:r w:rsidR="00B003BF" w:rsidRPr="00F75FD7">
        <w:rPr>
          <w:rFonts w:asciiTheme="minorHAnsi" w:hAnsiTheme="minorHAnsi" w:cstheme="minorHAnsi"/>
          <w:sz w:val="26"/>
          <w:szCs w:val="26"/>
        </w:rPr>
        <w:t xml:space="preserve"> in the provision of </w:t>
      </w:r>
      <w:r w:rsidR="00D82D3D" w:rsidRPr="00F75FD7">
        <w:rPr>
          <w:rFonts w:asciiTheme="minorHAnsi" w:hAnsiTheme="minorHAnsi" w:cstheme="minorHAnsi"/>
          <w:sz w:val="26"/>
          <w:szCs w:val="26"/>
        </w:rPr>
        <w:t>the</w:t>
      </w:r>
      <w:r w:rsidR="00B003BF" w:rsidRPr="00F75FD7">
        <w:rPr>
          <w:rFonts w:asciiTheme="minorHAnsi" w:hAnsiTheme="minorHAnsi" w:cstheme="minorHAnsi"/>
          <w:sz w:val="26"/>
          <w:szCs w:val="26"/>
        </w:rPr>
        <w:t xml:space="preserve"> payment undertaking in favour of VBS - USAASA incurred two separate obligations: First, an obligation to its supplier (Leratadima) to make payment of the purchase price in respect of STD’s supplied by Leratadima to it under the supply contract; and second, an obligation to VBS in terms of its payment undertaking to effect payment </w:t>
      </w:r>
      <w:r w:rsidR="00882762" w:rsidRPr="00F75FD7">
        <w:rPr>
          <w:rFonts w:asciiTheme="minorHAnsi" w:hAnsiTheme="minorHAnsi" w:cstheme="minorHAnsi"/>
          <w:sz w:val="26"/>
          <w:szCs w:val="26"/>
        </w:rPr>
        <w:t>in</w:t>
      </w:r>
      <w:r w:rsidR="00B003BF" w:rsidRPr="00F75FD7">
        <w:rPr>
          <w:rFonts w:asciiTheme="minorHAnsi" w:hAnsiTheme="minorHAnsi" w:cstheme="minorHAnsi"/>
          <w:sz w:val="26"/>
          <w:szCs w:val="26"/>
        </w:rPr>
        <w:t xml:space="preserve">to the VBS account for the duration of the supply contract. </w:t>
      </w:r>
    </w:p>
    <w:p w:rsidR="00264372" w:rsidRDefault="00264372" w:rsidP="00264372">
      <w:pPr>
        <w:pStyle w:val="ListParagraph"/>
        <w:rPr>
          <w:rFonts w:asciiTheme="minorHAnsi" w:hAnsiTheme="minorHAnsi" w:cstheme="minorHAnsi"/>
          <w:sz w:val="26"/>
          <w:szCs w:val="26"/>
        </w:rPr>
      </w:pPr>
    </w:p>
    <w:p w:rsidR="00264372" w:rsidRPr="00F75FD7" w:rsidRDefault="00F75FD7" w:rsidP="00F75FD7">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28.</w:t>
      </w:r>
      <w:r>
        <w:rPr>
          <w:rFonts w:asciiTheme="minorHAnsi" w:hAnsiTheme="minorHAnsi"/>
          <w:sz w:val="24"/>
          <w:szCs w:val="24"/>
        </w:rPr>
        <w:tab/>
      </w:r>
      <w:r w:rsidR="00882762" w:rsidRPr="00F75FD7">
        <w:rPr>
          <w:rFonts w:asciiTheme="minorHAnsi" w:hAnsiTheme="minorHAnsi" w:cstheme="minorHAnsi"/>
          <w:sz w:val="26"/>
          <w:szCs w:val="26"/>
        </w:rPr>
        <w:t xml:space="preserve">VBS alleges that the </w:t>
      </w:r>
      <w:r w:rsidR="00D82D3D" w:rsidRPr="00F75FD7">
        <w:rPr>
          <w:rFonts w:asciiTheme="minorHAnsi" w:hAnsiTheme="minorHAnsi" w:cstheme="minorHAnsi"/>
          <w:sz w:val="26"/>
          <w:szCs w:val="26"/>
        </w:rPr>
        <w:t xml:space="preserve">purpose of the </w:t>
      </w:r>
      <w:r w:rsidR="005B3589" w:rsidRPr="00F75FD7">
        <w:rPr>
          <w:rFonts w:asciiTheme="minorHAnsi" w:hAnsiTheme="minorHAnsi" w:cstheme="minorHAnsi"/>
          <w:sz w:val="26"/>
          <w:szCs w:val="26"/>
        </w:rPr>
        <w:t>p</w:t>
      </w:r>
      <w:r w:rsidR="00D82D3D" w:rsidRPr="00F75FD7">
        <w:rPr>
          <w:rFonts w:asciiTheme="minorHAnsi" w:hAnsiTheme="minorHAnsi" w:cstheme="minorHAnsi"/>
          <w:sz w:val="26"/>
          <w:szCs w:val="26"/>
        </w:rPr>
        <w:t xml:space="preserve">ayment undertaking was to secure Leratadima’s payment obligations to VBS under the facility agreement. </w:t>
      </w:r>
      <w:r w:rsidR="005860D2" w:rsidRPr="00F75FD7">
        <w:rPr>
          <w:rFonts w:asciiTheme="minorHAnsi" w:hAnsiTheme="minorHAnsi" w:cstheme="minorHAnsi"/>
          <w:sz w:val="26"/>
          <w:szCs w:val="26"/>
        </w:rPr>
        <w:t xml:space="preserve">The payment undertaking constituted security to VBS for the advances </w:t>
      </w:r>
      <w:r w:rsidR="002C7D99" w:rsidRPr="00F75FD7">
        <w:rPr>
          <w:rFonts w:asciiTheme="minorHAnsi" w:hAnsiTheme="minorHAnsi" w:cstheme="minorHAnsi"/>
          <w:sz w:val="26"/>
          <w:szCs w:val="26"/>
        </w:rPr>
        <w:t>it</w:t>
      </w:r>
      <w:r w:rsidR="005860D2" w:rsidRPr="00F75FD7">
        <w:rPr>
          <w:rFonts w:asciiTheme="minorHAnsi" w:hAnsiTheme="minorHAnsi" w:cstheme="minorHAnsi"/>
          <w:sz w:val="26"/>
          <w:szCs w:val="26"/>
        </w:rPr>
        <w:t xml:space="preserve"> made to Leratadima </w:t>
      </w:r>
      <w:r w:rsidR="00BB2835" w:rsidRPr="00F75FD7">
        <w:rPr>
          <w:rFonts w:asciiTheme="minorHAnsi" w:hAnsiTheme="minorHAnsi" w:cstheme="minorHAnsi"/>
          <w:sz w:val="26"/>
          <w:szCs w:val="26"/>
        </w:rPr>
        <w:t>by ensuring</w:t>
      </w:r>
      <w:r w:rsidR="005860D2" w:rsidRPr="00F75FD7">
        <w:rPr>
          <w:rFonts w:asciiTheme="minorHAnsi" w:hAnsiTheme="minorHAnsi" w:cstheme="minorHAnsi"/>
          <w:sz w:val="26"/>
          <w:szCs w:val="26"/>
        </w:rPr>
        <w:t xml:space="preserve"> that those advances would be covered by payments made by USAASA into the VBS account. </w:t>
      </w:r>
      <w:r w:rsidR="002C7D99" w:rsidRPr="00F75FD7">
        <w:rPr>
          <w:rFonts w:asciiTheme="minorHAnsi" w:hAnsiTheme="minorHAnsi" w:cstheme="minorHAnsi"/>
          <w:sz w:val="26"/>
          <w:szCs w:val="26"/>
        </w:rPr>
        <w:t>VBS</w:t>
      </w:r>
      <w:r w:rsidR="00D82D3D" w:rsidRPr="00F75FD7">
        <w:rPr>
          <w:rFonts w:asciiTheme="minorHAnsi" w:hAnsiTheme="minorHAnsi" w:cstheme="minorHAnsi"/>
          <w:sz w:val="26"/>
          <w:szCs w:val="26"/>
        </w:rPr>
        <w:t xml:space="preserve"> argues that USAASA must have known what was contained in the facility agreement and could not plausibly have been unaware of it, otherwise, why would USAASA have given the payment undertaking and why would it have honoured its obligations thereunder</w:t>
      </w:r>
      <w:r w:rsidR="005B3589" w:rsidRPr="00F75FD7">
        <w:rPr>
          <w:rFonts w:asciiTheme="minorHAnsi" w:hAnsiTheme="minorHAnsi" w:cstheme="minorHAnsi"/>
          <w:sz w:val="26"/>
          <w:szCs w:val="26"/>
        </w:rPr>
        <w:t>,</w:t>
      </w:r>
      <w:r w:rsidR="00D82D3D" w:rsidRPr="00F75FD7">
        <w:rPr>
          <w:rFonts w:asciiTheme="minorHAnsi" w:hAnsiTheme="minorHAnsi" w:cstheme="minorHAnsi"/>
          <w:sz w:val="26"/>
          <w:szCs w:val="26"/>
        </w:rPr>
        <w:t xml:space="preserve"> albeit that same were breached thereafter?</w:t>
      </w:r>
      <w:r w:rsidR="005860D2" w:rsidRPr="00F75FD7">
        <w:rPr>
          <w:rFonts w:asciiTheme="minorHAnsi" w:hAnsiTheme="minorHAnsi" w:cstheme="minorHAnsi"/>
          <w:sz w:val="26"/>
          <w:szCs w:val="26"/>
        </w:rPr>
        <w:t xml:space="preserve"> </w:t>
      </w:r>
    </w:p>
    <w:p w:rsidR="005860D2" w:rsidRPr="005860D2" w:rsidRDefault="005860D2" w:rsidP="005860D2">
      <w:pPr>
        <w:pStyle w:val="ListParagraph"/>
        <w:rPr>
          <w:rFonts w:asciiTheme="minorHAnsi" w:hAnsiTheme="minorHAnsi" w:cstheme="minorHAnsi"/>
          <w:sz w:val="26"/>
          <w:szCs w:val="26"/>
        </w:rPr>
      </w:pPr>
    </w:p>
    <w:p w:rsidR="00F71E9E" w:rsidRPr="00F75FD7" w:rsidRDefault="00F75FD7" w:rsidP="00F75FD7">
      <w:pPr>
        <w:spacing w:after="200" w:line="360" w:lineRule="auto"/>
        <w:ind w:left="851" w:hanging="851"/>
        <w:jc w:val="both"/>
        <w:rPr>
          <w:rFonts w:asciiTheme="minorHAnsi" w:hAnsiTheme="minorHAnsi" w:cstheme="minorHAnsi"/>
          <w:sz w:val="26"/>
          <w:szCs w:val="26"/>
        </w:rPr>
      </w:pPr>
      <w:r w:rsidRPr="00BB2835">
        <w:rPr>
          <w:rFonts w:asciiTheme="minorHAnsi" w:hAnsiTheme="minorHAnsi"/>
          <w:sz w:val="24"/>
          <w:szCs w:val="24"/>
        </w:rPr>
        <w:t>29.</w:t>
      </w:r>
      <w:r w:rsidRPr="00BB2835">
        <w:rPr>
          <w:rFonts w:asciiTheme="minorHAnsi" w:hAnsiTheme="minorHAnsi"/>
          <w:sz w:val="24"/>
          <w:szCs w:val="24"/>
        </w:rPr>
        <w:tab/>
      </w:r>
      <w:r w:rsidR="00DD3EEE" w:rsidRPr="00F75FD7">
        <w:rPr>
          <w:rFonts w:asciiTheme="minorHAnsi" w:hAnsiTheme="minorHAnsi" w:cstheme="minorHAnsi"/>
          <w:sz w:val="26"/>
          <w:szCs w:val="26"/>
        </w:rPr>
        <w:t xml:space="preserve">VBS alleges that it </w:t>
      </w:r>
      <w:r w:rsidR="002C7D99" w:rsidRPr="00F75FD7">
        <w:rPr>
          <w:rFonts w:asciiTheme="minorHAnsi" w:hAnsiTheme="minorHAnsi" w:cstheme="minorHAnsi"/>
          <w:sz w:val="26"/>
          <w:szCs w:val="26"/>
        </w:rPr>
        <w:t xml:space="preserve">indeed </w:t>
      </w:r>
      <w:r w:rsidR="005860D2" w:rsidRPr="00F75FD7">
        <w:rPr>
          <w:rFonts w:asciiTheme="minorHAnsi" w:hAnsiTheme="minorHAnsi" w:cstheme="minorHAnsi"/>
          <w:sz w:val="26"/>
          <w:szCs w:val="26"/>
        </w:rPr>
        <w:t xml:space="preserve">relied upon USAASA’s payment undertaking as security against which it advanced funds to Leratadima. </w:t>
      </w:r>
      <w:r w:rsidR="00BB2835" w:rsidRPr="00F75FD7">
        <w:rPr>
          <w:rFonts w:asciiTheme="minorHAnsi" w:hAnsiTheme="minorHAnsi" w:cstheme="minorHAnsi"/>
          <w:sz w:val="26"/>
          <w:szCs w:val="26"/>
        </w:rPr>
        <w:t xml:space="preserve">It alleges that </w:t>
      </w:r>
      <w:r w:rsidR="005860D2" w:rsidRPr="00F75FD7">
        <w:rPr>
          <w:rFonts w:asciiTheme="minorHAnsi" w:hAnsiTheme="minorHAnsi" w:cstheme="minorHAnsi"/>
          <w:sz w:val="26"/>
          <w:szCs w:val="26"/>
        </w:rPr>
        <w:t>USAASA implemented and complied with the payment undertaking up to February 2018</w:t>
      </w:r>
      <w:r w:rsidR="00DD3EEE" w:rsidRPr="00F75FD7">
        <w:rPr>
          <w:rFonts w:asciiTheme="minorHAnsi" w:hAnsiTheme="minorHAnsi" w:cstheme="minorHAnsi"/>
          <w:sz w:val="26"/>
          <w:szCs w:val="26"/>
        </w:rPr>
        <w:t xml:space="preserve">, </w:t>
      </w:r>
      <w:r w:rsidR="00BB2835" w:rsidRPr="00F75FD7">
        <w:rPr>
          <w:rFonts w:asciiTheme="minorHAnsi" w:hAnsiTheme="minorHAnsi" w:cstheme="minorHAnsi"/>
          <w:sz w:val="26"/>
          <w:szCs w:val="26"/>
        </w:rPr>
        <w:t>where after USAASA</w:t>
      </w:r>
      <w:r w:rsidR="00DD3EEE" w:rsidRPr="00F75FD7">
        <w:rPr>
          <w:rFonts w:asciiTheme="minorHAnsi" w:hAnsiTheme="minorHAnsi" w:cstheme="minorHAnsi"/>
          <w:sz w:val="26"/>
          <w:szCs w:val="26"/>
        </w:rPr>
        <w:t xml:space="preserve"> breached same by ‘diverting’ payments to </w:t>
      </w:r>
      <w:r w:rsidR="00DD3EEE" w:rsidRPr="00F75FD7">
        <w:rPr>
          <w:rFonts w:asciiTheme="minorHAnsi" w:hAnsiTheme="minorHAnsi" w:cstheme="minorHAnsi"/>
          <w:sz w:val="26"/>
          <w:szCs w:val="26"/>
        </w:rPr>
        <w:lastRenderedPageBreak/>
        <w:t>Leratadima’s Absa account</w:t>
      </w:r>
      <w:r w:rsidR="005860D2" w:rsidRPr="00F75FD7">
        <w:rPr>
          <w:rFonts w:asciiTheme="minorHAnsi" w:hAnsiTheme="minorHAnsi" w:cstheme="minorHAnsi"/>
          <w:sz w:val="26"/>
          <w:szCs w:val="26"/>
        </w:rPr>
        <w:t>.</w:t>
      </w:r>
      <w:r w:rsidR="00BB2835" w:rsidRPr="00F75FD7">
        <w:rPr>
          <w:rFonts w:asciiTheme="minorHAnsi" w:hAnsiTheme="minorHAnsi" w:cstheme="minorHAnsi"/>
          <w:sz w:val="26"/>
          <w:szCs w:val="26"/>
        </w:rPr>
        <w:t xml:space="preserve"> It further alleges that the</w:t>
      </w:r>
      <w:r w:rsidR="00F71E9E" w:rsidRPr="00F75FD7">
        <w:rPr>
          <w:rFonts w:asciiTheme="minorHAnsi" w:hAnsiTheme="minorHAnsi" w:cstheme="minorHAnsi"/>
          <w:sz w:val="26"/>
          <w:szCs w:val="26"/>
        </w:rPr>
        <w:t xml:space="preserve"> payment undertaking remains extant </w:t>
      </w:r>
      <w:r w:rsidR="002C7D99" w:rsidRPr="00F75FD7">
        <w:rPr>
          <w:rFonts w:asciiTheme="minorHAnsi" w:hAnsiTheme="minorHAnsi" w:cstheme="minorHAnsi"/>
          <w:sz w:val="26"/>
          <w:szCs w:val="26"/>
        </w:rPr>
        <w:t>since</w:t>
      </w:r>
      <w:r w:rsidR="00BB2835" w:rsidRPr="00F75FD7">
        <w:rPr>
          <w:rFonts w:asciiTheme="minorHAnsi" w:hAnsiTheme="minorHAnsi" w:cstheme="minorHAnsi"/>
          <w:sz w:val="26"/>
          <w:szCs w:val="26"/>
        </w:rPr>
        <w:t xml:space="preserve"> it</w:t>
      </w:r>
      <w:r w:rsidR="00F71E9E" w:rsidRPr="00F75FD7">
        <w:rPr>
          <w:rFonts w:asciiTheme="minorHAnsi" w:hAnsiTheme="minorHAnsi" w:cstheme="minorHAnsi"/>
          <w:sz w:val="26"/>
          <w:szCs w:val="26"/>
        </w:rPr>
        <w:t xml:space="preserve"> has not been cancelled.</w:t>
      </w:r>
    </w:p>
    <w:p w:rsidR="00264372" w:rsidRDefault="00264372" w:rsidP="00264372">
      <w:pPr>
        <w:pStyle w:val="ListParagraph"/>
        <w:rPr>
          <w:rFonts w:asciiTheme="minorHAnsi" w:hAnsiTheme="minorHAnsi" w:cstheme="minorHAnsi"/>
          <w:sz w:val="26"/>
          <w:szCs w:val="26"/>
        </w:rPr>
      </w:pPr>
    </w:p>
    <w:p w:rsidR="005B3589" w:rsidRPr="005B3589" w:rsidRDefault="005B3589" w:rsidP="005B3589">
      <w:pPr>
        <w:pStyle w:val="ListParagraph"/>
        <w:spacing w:after="200" w:line="360" w:lineRule="auto"/>
        <w:ind w:left="851"/>
        <w:jc w:val="both"/>
        <w:rPr>
          <w:rFonts w:asciiTheme="minorHAnsi" w:hAnsiTheme="minorHAnsi" w:cstheme="minorHAnsi"/>
          <w:i/>
          <w:sz w:val="26"/>
          <w:szCs w:val="26"/>
        </w:rPr>
      </w:pPr>
      <w:r w:rsidRPr="005B3589">
        <w:rPr>
          <w:rFonts w:asciiTheme="minorHAnsi" w:hAnsiTheme="minorHAnsi" w:cstheme="minorHAnsi"/>
          <w:i/>
          <w:sz w:val="26"/>
          <w:szCs w:val="26"/>
        </w:rPr>
        <w:t>Submissions on behalf of USAASA</w:t>
      </w:r>
    </w:p>
    <w:p w:rsidR="00D72EFC" w:rsidRPr="00F75FD7" w:rsidRDefault="00F75FD7" w:rsidP="00F75FD7">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30.</w:t>
      </w:r>
      <w:r>
        <w:rPr>
          <w:rFonts w:asciiTheme="minorHAnsi" w:hAnsiTheme="minorHAnsi"/>
          <w:sz w:val="24"/>
          <w:szCs w:val="24"/>
        </w:rPr>
        <w:tab/>
      </w:r>
      <w:r w:rsidR="005B3589" w:rsidRPr="00F75FD7">
        <w:rPr>
          <w:rFonts w:asciiTheme="minorHAnsi" w:hAnsiTheme="minorHAnsi" w:cstheme="minorHAnsi"/>
          <w:sz w:val="26"/>
          <w:szCs w:val="26"/>
        </w:rPr>
        <w:t xml:space="preserve">USAASA submits that on a proper construction, the payment undertaking created no </w:t>
      </w:r>
      <w:r w:rsidR="008E60E0" w:rsidRPr="00F75FD7">
        <w:rPr>
          <w:rFonts w:asciiTheme="minorHAnsi" w:hAnsiTheme="minorHAnsi" w:cstheme="minorHAnsi"/>
          <w:sz w:val="26"/>
          <w:szCs w:val="26"/>
        </w:rPr>
        <w:t>legal</w:t>
      </w:r>
      <w:r w:rsidR="002C7D99" w:rsidRPr="00F75FD7">
        <w:rPr>
          <w:rFonts w:asciiTheme="minorHAnsi" w:hAnsiTheme="minorHAnsi" w:cstheme="minorHAnsi"/>
          <w:sz w:val="26"/>
          <w:szCs w:val="26"/>
        </w:rPr>
        <w:t xml:space="preserve"> or contractual</w:t>
      </w:r>
      <w:r w:rsidR="008E60E0" w:rsidRPr="00F75FD7">
        <w:rPr>
          <w:rFonts w:asciiTheme="minorHAnsi" w:hAnsiTheme="minorHAnsi" w:cstheme="minorHAnsi"/>
          <w:sz w:val="26"/>
          <w:szCs w:val="26"/>
        </w:rPr>
        <w:t xml:space="preserve"> relationship between USAASA and VBS and </w:t>
      </w:r>
      <w:r w:rsidR="002C7D99" w:rsidRPr="00F75FD7">
        <w:rPr>
          <w:rFonts w:asciiTheme="minorHAnsi" w:hAnsiTheme="minorHAnsi" w:cstheme="minorHAnsi"/>
          <w:sz w:val="26"/>
          <w:szCs w:val="26"/>
        </w:rPr>
        <w:t xml:space="preserve">also </w:t>
      </w:r>
      <w:r w:rsidR="008E60E0" w:rsidRPr="00F75FD7">
        <w:rPr>
          <w:rFonts w:asciiTheme="minorHAnsi" w:hAnsiTheme="minorHAnsi" w:cstheme="minorHAnsi"/>
          <w:sz w:val="26"/>
          <w:szCs w:val="26"/>
        </w:rPr>
        <w:t xml:space="preserve">created no </w:t>
      </w:r>
      <w:r w:rsidR="005B3589" w:rsidRPr="00F75FD7">
        <w:rPr>
          <w:rFonts w:asciiTheme="minorHAnsi" w:hAnsiTheme="minorHAnsi" w:cstheme="minorHAnsi"/>
          <w:sz w:val="26"/>
          <w:szCs w:val="26"/>
        </w:rPr>
        <w:t>enforceable obligation on the part of USAASA to pay VBS</w:t>
      </w:r>
      <w:r w:rsidR="00D72EFC" w:rsidRPr="00F75FD7">
        <w:rPr>
          <w:rFonts w:asciiTheme="minorHAnsi" w:hAnsiTheme="minorHAnsi" w:cstheme="minorHAnsi"/>
          <w:sz w:val="26"/>
          <w:szCs w:val="26"/>
        </w:rPr>
        <w:t xml:space="preserve"> for the following reasons:</w:t>
      </w:r>
    </w:p>
    <w:p w:rsidR="00D72EFC" w:rsidRPr="00F75FD7" w:rsidRDefault="00F75FD7" w:rsidP="00F75FD7">
      <w:pPr>
        <w:spacing w:after="200" w:line="360" w:lineRule="auto"/>
        <w:ind w:left="1702" w:hanging="851"/>
        <w:jc w:val="both"/>
        <w:rPr>
          <w:rFonts w:asciiTheme="minorHAnsi" w:hAnsiTheme="minorHAnsi" w:cstheme="minorHAnsi"/>
          <w:sz w:val="26"/>
          <w:szCs w:val="26"/>
        </w:rPr>
      </w:pPr>
      <w:r>
        <w:rPr>
          <w:rFonts w:asciiTheme="minorHAnsi" w:hAnsiTheme="minorHAnsi"/>
          <w:sz w:val="24"/>
          <w:szCs w:val="24"/>
        </w:rPr>
        <w:t>30.1.</w:t>
      </w:r>
      <w:r>
        <w:rPr>
          <w:rFonts w:asciiTheme="minorHAnsi" w:hAnsiTheme="minorHAnsi"/>
          <w:sz w:val="24"/>
          <w:szCs w:val="24"/>
        </w:rPr>
        <w:tab/>
      </w:r>
      <w:r w:rsidR="00D72EFC" w:rsidRPr="00F75FD7">
        <w:rPr>
          <w:rFonts w:asciiTheme="minorHAnsi" w:hAnsiTheme="minorHAnsi" w:cstheme="minorHAnsi"/>
          <w:sz w:val="26"/>
          <w:szCs w:val="26"/>
        </w:rPr>
        <w:t>USAASA’s</w:t>
      </w:r>
      <w:r w:rsidR="005B3589" w:rsidRPr="00F75FD7">
        <w:rPr>
          <w:rFonts w:asciiTheme="minorHAnsi" w:hAnsiTheme="minorHAnsi" w:cstheme="minorHAnsi"/>
          <w:sz w:val="26"/>
          <w:szCs w:val="26"/>
        </w:rPr>
        <w:t xml:space="preserve"> obligation has always been to pay its supplier (Leratadima) </w:t>
      </w:r>
      <w:r w:rsidR="00D72EFC" w:rsidRPr="00F75FD7">
        <w:rPr>
          <w:rFonts w:asciiTheme="minorHAnsi" w:hAnsiTheme="minorHAnsi" w:cstheme="minorHAnsi"/>
          <w:sz w:val="26"/>
          <w:szCs w:val="26"/>
        </w:rPr>
        <w:t xml:space="preserve">any amounts due owing and payable to it </w:t>
      </w:r>
      <w:r w:rsidR="002C7D99" w:rsidRPr="00F75FD7">
        <w:rPr>
          <w:rFonts w:asciiTheme="minorHAnsi" w:hAnsiTheme="minorHAnsi" w:cstheme="minorHAnsi"/>
          <w:sz w:val="26"/>
          <w:szCs w:val="26"/>
        </w:rPr>
        <w:t xml:space="preserve">under the supply contract </w:t>
      </w:r>
      <w:r w:rsidR="00D72EFC" w:rsidRPr="00F75FD7">
        <w:rPr>
          <w:rFonts w:asciiTheme="minorHAnsi" w:hAnsiTheme="minorHAnsi" w:cstheme="minorHAnsi"/>
          <w:sz w:val="26"/>
          <w:szCs w:val="26"/>
        </w:rPr>
        <w:t xml:space="preserve">by way of electronic transfer of funds </w:t>
      </w:r>
      <w:r w:rsidR="005B3589" w:rsidRPr="00F75FD7">
        <w:rPr>
          <w:rFonts w:asciiTheme="minorHAnsi" w:hAnsiTheme="minorHAnsi" w:cstheme="minorHAnsi"/>
          <w:sz w:val="26"/>
          <w:szCs w:val="26"/>
        </w:rPr>
        <w:t xml:space="preserve">into </w:t>
      </w:r>
      <w:r w:rsidR="00D72EFC" w:rsidRPr="00F75FD7">
        <w:rPr>
          <w:rFonts w:asciiTheme="minorHAnsi" w:hAnsiTheme="minorHAnsi" w:cstheme="minorHAnsi"/>
          <w:sz w:val="26"/>
          <w:szCs w:val="26"/>
        </w:rPr>
        <w:t>Leratadima’s</w:t>
      </w:r>
      <w:r w:rsidR="005B3589" w:rsidRPr="00F75FD7">
        <w:rPr>
          <w:rFonts w:asciiTheme="minorHAnsi" w:hAnsiTheme="minorHAnsi" w:cstheme="minorHAnsi"/>
          <w:sz w:val="26"/>
          <w:szCs w:val="26"/>
        </w:rPr>
        <w:t xml:space="preserve"> nominated account</w:t>
      </w:r>
      <w:r w:rsidR="00D72EFC" w:rsidRPr="00F75FD7">
        <w:rPr>
          <w:rFonts w:asciiTheme="minorHAnsi" w:hAnsiTheme="minorHAnsi" w:cstheme="minorHAnsi"/>
          <w:sz w:val="26"/>
          <w:szCs w:val="26"/>
        </w:rPr>
        <w:t>;</w:t>
      </w:r>
    </w:p>
    <w:p w:rsidR="00D72EFC" w:rsidRPr="00F75FD7" w:rsidRDefault="00F75FD7" w:rsidP="00F75FD7">
      <w:pPr>
        <w:spacing w:after="200" w:line="360" w:lineRule="auto"/>
        <w:ind w:left="1702" w:hanging="851"/>
        <w:jc w:val="both"/>
        <w:rPr>
          <w:rFonts w:asciiTheme="minorHAnsi" w:hAnsiTheme="minorHAnsi" w:cstheme="minorHAnsi"/>
          <w:sz w:val="26"/>
          <w:szCs w:val="26"/>
        </w:rPr>
      </w:pPr>
      <w:r>
        <w:rPr>
          <w:rFonts w:asciiTheme="minorHAnsi" w:hAnsiTheme="minorHAnsi"/>
          <w:sz w:val="24"/>
          <w:szCs w:val="24"/>
        </w:rPr>
        <w:t>30.2.</w:t>
      </w:r>
      <w:r>
        <w:rPr>
          <w:rFonts w:asciiTheme="minorHAnsi" w:hAnsiTheme="minorHAnsi"/>
          <w:sz w:val="24"/>
          <w:szCs w:val="24"/>
        </w:rPr>
        <w:tab/>
      </w:r>
      <w:r w:rsidR="00D72EFC" w:rsidRPr="00F75FD7">
        <w:rPr>
          <w:rFonts w:asciiTheme="minorHAnsi" w:hAnsiTheme="minorHAnsi" w:cstheme="minorHAnsi"/>
          <w:sz w:val="26"/>
          <w:szCs w:val="26"/>
        </w:rPr>
        <w:t>In terms of the payment undertaking, all payments to be made by USAASA were still to be made to Leratadima, not VBS;</w:t>
      </w:r>
    </w:p>
    <w:p w:rsidR="00D72EFC" w:rsidRPr="00F75FD7" w:rsidRDefault="00F75FD7" w:rsidP="00F75FD7">
      <w:pPr>
        <w:spacing w:after="200" w:line="360" w:lineRule="auto"/>
        <w:ind w:left="1702" w:hanging="851"/>
        <w:jc w:val="both"/>
        <w:rPr>
          <w:rFonts w:asciiTheme="minorHAnsi" w:hAnsiTheme="minorHAnsi" w:cstheme="minorHAnsi"/>
          <w:sz w:val="26"/>
          <w:szCs w:val="26"/>
        </w:rPr>
      </w:pPr>
      <w:r>
        <w:rPr>
          <w:rFonts w:asciiTheme="minorHAnsi" w:hAnsiTheme="minorHAnsi"/>
          <w:sz w:val="24"/>
          <w:szCs w:val="24"/>
        </w:rPr>
        <w:t>30.3.</w:t>
      </w:r>
      <w:r>
        <w:rPr>
          <w:rFonts w:asciiTheme="minorHAnsi" w:hAnsiTheme="minorHAnsi"/>
          <w:sz w:val="24"/>
          <w:szCs w:val="24"/>
        </w:rPr>
        <w:tab/>
      </w:r>
      <w:r w:rsidR="00D72EFC" w:rsidRPr="00F75FD7">
        <w:rPr>
          <w:rFonts w:asciiTheme="minorHAnsi" w:hAnsiTheme="minorHAnsi" w:cstheme="minorHAnsi"/>
          <w:sz w:val="26"/>
          <w:szCs w:val="26"/>
        </w:rPr>
        <w:t xml:space="preserve">There was no cession of the right or </w:t>
      </w:r>
      <w:r w:rsidR="00F71E9E" w:rsidRPr="00F75FD7">
        <w:rPr>
          <w:rFonts w:asciiTheme="minorHAnsi" w:hAnsiTheme="minorHAnsi" w:cstheme="minorHAnsi"/>
          <w:sz w:val="26"/>
          <w:szCs w:val="26"/>
        </w:rPr>
        <w:t>entitlement</w:t>
      </w:r>
      <w:r w:rsidR="00D72EFC" w:rsidRPr="00F75FD7">
        <w:rPr>
          <w:rFonts w:asciiTheme="minorHAnsi" w:hAnsiTheme="minorHAnsi" w:cstheme="minorHAnsi"/>
          <w:sz w:val="26"/>
          <w:szCs w:val="26"/>
        </w:rPr>
        <w:t xml:space="preserve"> to payment </w:t>
      </w:r>
      <w:r w:rsidR="00F71E9E" w:rsidRPr="00F75FD7">
        <w:rPr>
          <w:rFonts w:asciiTheme="minorHAnsi" w:hAnsiTheme="minorHAnsi" w:cstheme="minorHAnsi"/>
          <w:sz w:val="26"/>
          <w:szCs w:val="26"/>
        </w:rPr>
        <w:t xml:space="preserve">under the supply contract </w:t>
      </w:r>
      <w:r w:rsidR="00D72EFC" w:rsidRPr="00F75FD7">
        <w:rPr>
          <w:rFonts w:asciiTheme="minorHAnsi" w:hAnsiTheme="minorHAnsi" w:cstheme="minorHAnsi"/>
          <w:sz w:val="26"/>
          <w:szCs w:val="26"/>
        </w:rPr>
        <w:t xml:space="preserve">from Leratadima to VBS, therefore USAASA remained at all relevant times under the obligation to make payment to </w:t>
      </w:r>
      <w:r w:rsidR="00F71E9E" w:rsidRPr="00F75FD7">
        <w:rPr>
          <w:rFonts w:asciiTheme="minorHAnsi" w:hAnsiTheme="minorHAnsi" w:cstheme="minorHAnsi"/>
          <w:sz w:val="26"/>
          <w:szCs w:val="26"/>
        </w:rPr>
        <w:t>L</w:t>
      </w:r>
      <w:r w:rsidR="00D72EFC" w:rsidRPr="00F75FD7">
        <w:rPr>
          <w:rFonts w:asciiTheme="minorHAnsi" w:hAnsiTheme="minorHAnsi" w:cstheme="minorHAnsi"/>
          <w:sz w:val="26"/>
          <w:szCs w:val="26"/>
        </w:rPr>
        <w:t>eratadima and no one else; and</w:t>
      </w:r>
    </w:p>
    <w:p w:rsidR="00264372" w:rsidRPr="00F75FD7" w:rsidRDefault="00F75FD7" w:rsidP="00F75FD7">
      <w:pPr>
        <w:spacing w:after="200" w:line="360" w:lineRule="auto"/>
        <w:ind w:left="1702" w:hanging="851"/>
        <w:jc w:val="both"/>
        <w:rPr>
          <w:rFonts w:asciiTheme="minorHAnsi" w:hAnsiTheme="minorHAnsi" w:cstheme="minorHAnsi"/>
          <w:sz w:val="26"/>
          <w:szCs w:val="26"/>
        </w:rPr>
      </w:pPr>
      <w:r>
        <w:rPr>
          <w:rFonts w:asciiTheme="minorHAnsi" w:hAnsiTheme="minorHAnsi"/>
          <w:sz w:val="24"/>
          <w:szCs w:val="24"/>
        </w:rPr>
        <w:t>30.4.</w:t>
      </w:r>
      <w:r>
        <w:rPr>
          <w:rFonts w:asciiTheme="minorHAnsi" w:hAnsiTheme="minorHAnsi"/>
          <w:sz w:val="24"/>
          <w:szCs w:val="24"/>
        </w:rPr>
        <w:tab/>
      </w:r>
      <w:r w:rsidR="00D72EFC" w:rsidRPr="00F75FD7">
        <w:rPr>
          <w:rFonts w:asciiTheme="minorHAnsi" w:hAnsiTheme="minorHAnsi" w:cstheme="minorHAnsi"/>
          <w:sz w:val="26"/>
          <w:szCs w:val="26"/>
        </w:rPr>
        <w:t>The nomination of a particular bank account into which USAASA’s payments had to be made cannot</w:t>
      </w:r>
      <w:r w:rsidR="005B3589" w:rsidRPr="00F75FD7">
        <w:rPr>
          <w:rFonts w:asciiTheme="minorHAnsi" w:hAnsiTheme="minorHAnsi" w:cstheme="minorHAnsi"/>
          <w:sz w:val="26"/>
          <w:szCs w:val="26"/>
        </w:rPr>
        <w:t xml:space="preserve"> </w:t>
      </w:r>
      <w:r w:rsidR="00D72EFC" w:rsidRPr="00F75FD7">
        <w:rPr>
          <w:rFonts w:asciiTheme="minorHAnsi" w:hAnsiTheme="minorHAnsi" w:cstheme="minorHAnsi"/>
          <w:sz w:val="26"/>
          <w:szCs w:val="26"/>
        </w:rPr>
        <w:t>create a legal relationship, contract or enforceable obligation against USAASA.</w:t>
      </w:r>
    </w:p>
    <w:p w:rsidR="00264372" w:rsidRDefault="00264372" w:rsidP="00264372">
      <w:pPr>
        <w:pStyle w:val="ListParagraph"/>
        <w:rPr>
          <w:rFonts w:asciiTheme="minorHAnsi" w:hAnsiTheme="minorHAnsi" w:cstheme="minorHAnsi"/>
          <w:sz w:val="26"/>
          <w:szCs w:val="26"/>
        </w:rPr>
      </w:pPr>
    </w:p>
    <w:p w:rsidR="00264372" w:rsidRPr="00F75FD7" w:rsidRDefault="00F75FD7" w:rsidP="00F75FD7">
      <w:pPr>
        <w:spacing w:after="200" w:line="360" w:lineRule="auto"/>
        <w:ind w:left="851" w:hanging="851"/>
        <w:jc w:val="both"/>
        <w:rPr>
          <w:rFonts w:asciiTheme="minorHAnsi" w:hAnsiTheme="minorHAnsi" w:cstheme="minorHAnsi"/>
          <w:color w:val="242121"/>
          <w:sz w:val="26"/>
          <w:szCs w:val="26"/>
        </w:rPr>
      </w:pPr>
      <w:r w:rsidRPr="00D966CA">
        <w:rPr>
          <w:rFonts w:asciiTheme="minorHAnsi" w:hAnsiTheme="minorHAnsi"/>
          <w:color w:val="242121"/>
          <w:sz w:val="24"/>
          <w:szCs w:val="24"/>
        </w:rPr>
        <w:t>31.</w:t>
      </w:r>
      <w:r w:rsidRPr="00D966CA">
        <w:rPr>
          <w:rFonts w:asciiTheme="minorHAnsi" w:hAnsiTheme="minorHAnsi"/>
          <w:color w:val="242121"/>
          <w:sz w:val="24"/>
          <w:szCs w:val="24"/>
        </w:rPr>
        <w:tab/>
      </w:r>
      <w:r w:rsidR="002C7D99" w:rsidRPr="00F75FD7">
        <w:rPr>
          <w:rFonts w:asciiTheme="minorHAnsi" w:hAnsiTheme="minorHAnsi" w:cstheme="minorHAnsi"/>
          <w:color w:val="242121"/>
          <w:sz w:val="26"/>
          <w:szCs w:val="26"/>
        </w:rPr>
        <w:t>USAASA contends that t</w:t>
      </w:r>
      <w:r w:rsidR="005B3589" w:rsidRPr="00F75FD7">
        <w:rPr>
          <w:rFonts w:asciiTheme="minorHAnsi" w:hAnsiTheme="minorHAnsi" w:cstheme="minorHAnsi"/>
          <w:color w:val="242121"/>
          <w:sz w:val="26"/>
          <w:szCs w:val="26"/>
        </w:rPr>
        <w:t>he payment undertaking is at best a</w:t>
      </w:r>
      <w:r w:rsidR="008E60E0" w:rsidRPr="00F75FD7">
        <w:rPr>
          <w:rFonts w:asciiTheme="minorHAnsi" w:hAnsiTheme="minorHAnsi" w:cstheme="minorHAnsi"/>
          <w:color w:val="242121"/>
          <w:sz w:val="26"/>
          <w:szCs w:val="26"/>
        </w:rPr>
        <w:t>kin to</w:t>
      </w:r>
      <w:r w:rsidR="005B3589" w:rsidRPr="00F75FD7">
        <w:rPr>
          <w:rFonts w:asciiTheme="minorHAnsi" w:hAnsiTheme="minorHAnsi" w:cstheme="minorHAnsi"/>
          <w:color w:val="242121"/>
          <w:sz w:val="26"/>
          <w:szCs w:val="26"/>
        </w:rPr>
        <w:t xml:space="preserve"> letter of </w:t>
      </w:r>
      <w:r w:rsidR="008E60E0" w:rsidRPr="00F75FD7">
        <w:rPr>
          <w:rFonts w:asciiTheme="minorHAnsi" w:hAnsiTheme="minorHAnsi" w:cstheme="minorHAnsi"/>
          <w:color w:val="242121"/>
          <w:sz w:val="26"/>
          <w:szCs w:val="26"/>
        </w:rPr>
        <w:t>comfort</w:t>
      </w:r>
      <w:r w:rsidR="005B3589" w:rsidRPr="00F75FD7">
        <w:rPr>
          <w:rFonts w:asciiTheme="minorHAnsi" w:hAnsiTheme="minorHAnsi" w:cstheme="minorHAnsi"/>
          <w:color w:val="242121"/>
          <w:sz w:val="26"/>
          <w:szCs w:val="26"/>
        </w:rPr>
        <w:t xml:space="preserve"> </w:t>
      </w:r>
      <w:r w:rsidR="008E60E0" w:rsidRPr="00F75FD7">
        <w:rPr>
          <w:rFonts w:asciiTheme="minorHAnsi" w:hAnsiTheme="minorHAnsi" w:cstheme="minorHAnsi"/>
          <w:color w:val="242121"/>
          <w:sz w:val="26"/>
          <w:szCs w:val="26"/>
        </w:rPr>
        <w:t>by</w:t>
      </w:r>
      <w:r w:rsidR="005B3589" w:rsidRPr="00F75FD7">
        <w:rPr>
          <w:rFonts w:asciiTheme="minorHAnsi" w:hAnsiTheme="minorHAnsi" w:cstheme="minorHAnsi"/>
          <w:color w:val="242121"/>
          <w:sz w:val="26"/>
          <w:szCs w:val="26"/>
        </w:rPr>
        <w:t xml:space="preserve"> USAASA </w:t>
      </w:r>
      <w:r w:rsidR="00882762" w:rsidRPr="00F75FD7">
        <w:rPr>
          <w:rFonts w:asciiTheme="minorHAnsi" w:hAnsiTheme="minorHAnsi" w:cstheme="minorHAnsi"/>
          <w:color w:val="242121"/>
          <w:sz w:val="26"/>
          <w:szCs w:val="26"/>
        </w:rPr>
        <w:t xml:space="preserve">that it would </w:t>
      </w:r>
      <w:r w:rsidR="005B3589" w:rsidRPr="00F75FD7">
        <w:rPr>
          <w:rFonts w:asciiTheme="minorHAnsi" w:hAnsiTheme="minorHAnsi" w:cstheme="minorHAnsi"/>
          <w:color w:val="242121"/>
          <w:sz w:val="26"/>
          <w:szCs w:val="26"/>
        </w:rPr>
        <w:t>pay</w:t>
      </w:r>
      <w:r w:rsidR="008E60E0" w:rsidRPr="00F75FD7">
        <w:rPr>
          <w:rFonts w:asciiTheme="minorHAnsi" w:hAnsiTheme="minorHAnsi" w:cstheme="minorHAnsi"/>
          <w:color w:val="242121"/>
          <w:sz w:val="26"/>
          <w:szCs w:val="26"/>
        </w:rPr>
        <w:t xml:space="preserve"> all amounts due and owing to Leratadima </w:t>
      </w:r>
      <w:r w:rsidR="005B3589" w:rsidRPr="00F75FD7">
        <w:rPr>
          <w:rFonts w:asciiTheme="minorHAnsi" w:hAnsiTheme="minorHAnsi" w:cstheme="minorHAnsi"/>
          <w:color w:val="242121"/>
          <w:sz w:val="26"/>
          <w:szCs w:val="26"/>
        </w:rPr>
        <w:t xml:space="preserve">into </w:t>
      </w:r>
      <w:r w:rsidR="008E60E0" w:rsidRPr="00F75FD7">
        <w:rPr>
          <w:rFonts w:asciiTheme="minorHAnsi" w:hAnsiTheme="minorHAnsi" w:cstheme="minorHAnsi"/>
          <w:color w:val="242121"/>
          <w:sz w:val="26"/>
          <w:szCs w:val="26"/>
        </w:rPr>
        <w:t>the agreed VBS</w:t>
      </w:r>
      <w:r w:rsidR="005B3589" w:rsidRPr="00F75FD7">
        <w:rPr>
          <w:rFonts w:asciiTheme="minorHAnsi" w:hAnsiTheme="minorHAnsi" w:cstheme="minorHAnsi"/>
          <w:color w:val="242121"/>
          <w:sz w:val="26"/>
          <w:szCs w:val="26"/>
        </w:rPr>
        <w:t xml:space="preserve"> account</w:t>
      </w:r>
      <w:r w:rsidR="00882762" w:rsidRPr="00F75FD7">
        <w:rPr>
          <w:rFonts w:asciiTheme="minorHAnsi" w:hAnsiTheme="minorHAnsi" w:cstheme="minorHAnsi"/>
          <w:color w:val="242121"/>
          <w:sz w:val="26"/>
          <w:szCs w:val="26"/>
        </w:rPr>
        <w:t xml:space="preserve"> in terms of the supply contract</w:t>
      </w:r>
      <w:r w:rsidR="008E60E0" w:rsidRPr="00F75FD7">
        <w:rPr>
          <w:rFonts w:asciiTheme="minorHAnsi" w:hAnsiTheme="minorHAnsi" w:cstheme="minorHAnsi"/>
          <w:color w:val="242121"/>
          <w:sz w:val="26"/>
          <w:szCs w:val="26"/>
        </w:rPr>
        <w:t xml:space="preserve">. </w:t>
      </w:r>
    </w:p>
    <w:p w:rsidR="00264372" w:rsidRDefault="00264372" w:rsidP="00264372">
      <w:pPr>
        <w:pStyle w:val="ListParagraph"/>
        <w:rPr>
          <w:rFonts w:asciiTheme="minorHAnsi" w:hAnsiTheme="minorHAnsi" w:cstheme="minorHAnsi"/>
          <w:sz w:val="26"/>
          <w:szCs w:val="26"/>
        </w:rPr>
      </w:pPr>
    </w:p>
    <w:p w:rsidR="00264372" w:rsidRPr="00F75FD7" w:rsidRDefault="00F75FD7" w:rsidP="00F75FD7">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32.</w:t>
      </w:r>
      <w:r>
        <w:rPr>
          <w:rFonts w:asciiTheme="minorHAnsi" w:hAnsiTheme="minorHAnsi"/>
          <w:sz w:val="24"/>
          <w:szCs w:val="24"/>
        </w:rPr>
        <w:tab/>
      </w:r>
      <w:r w:rsidR="00D72EFC" w:rsidRPr="00F75FD7">
        <w:rPr>
          <w:rFonts w:asciiTheme="minorHAnsi" w:hAnsiTheme="minorHAnsi" w:cstheme="minorHAnsi"/>
          <w:sz w:val="26"/>
          <w:szCs w:val="26"/>
        </w:rPr>
        <w:t>USAASA has fully discharged its payment obligations to Leratadima, and therefore cannot be made to pay again for what it has already paid in full.</w:t>
      </w:r>
      <w:r w:rsidR="008E60E0" w:rsidRPr="00F75FD7">
        <w:rPr>
          <w:rFonts w:asciiTheme="minorHAnsi" w:hAnsiTheme="minorHAnsi" w:cstheme="minorHAnsi"/>
          <w:sz w:val="26"/>
          <w:szCs w:val="26"/>
        </w:rPr>
        <w:t xml:space="preserve"> </w:t>
      </w:r>
    </w:p>
    <w:p w:rsidR="00264372" w:rsidRPr="00FB485C" w:rsidRDefault="00264372" w:rsidP="00264372">
      <w:pPr>
        <w:pStyle w:val="ListParagraph"/>
        <w:rPr>
          <w:rFonts w:asciiTheme="minorHAnsi" w:hAnsiTheme="minorHAnsi" w:cstheme="minorHAnsi"/>
          <w:sz w:val="26"/>
          <w:szCs w:val="26"/>
        </w:rPr>
      </w:pPr>
    </w:p>
    <w:p w:rsidR="00264372" w:rsidRPr="00F75FD7" w:rsidRDefault="00F75FD7" w:rsidP="00F75FD7">
      <w:pPr>
        <w:spacing w:after="200" w:line="360" w:lineRule="auto"/>
        <w:ind w:left="851" w:hanging="851"/>
        <w:jc w:val="both"/>
        <w:rPr>
          <w:rFonts w:asciiTheme="minorHAnsi" w:hAnsiTheme="minorHAnsi" w:cstheme="minorHAnsi"/>
          <w:sz w:val="26"/>
          <w:szCs w:val="26"/>
        </w:rPr>
      </w:pPr>
      <w:r w:rsidRPr="00565703">
        <w:rPr>
          <w:rFonts w:asciiTheme="minorHAnsi" w:hAnsiTheme="minorHAnsi"/>
          <w:sz w:val="24"/>
          <w:szCs w:val="24"/>
        </w:rPr>
        <w:lastRenderedPageBreak/>
        <w:t>33.</w:t>
      </w:r>
      <w:r w:rsidRPr="00565703">
        <w:rPr>
          <w:rFonts w:asciiTheme="minorHAnsi" w:hAnsiTheme="minorHAnsi"/>
          <w:sz w:val="24"/>
          <w:szCs w:val="24"/>
        </w:rPr>
        <w:tab/>
      </w:r>
      <w:r w:rsidR="00D72EFC" w:rsidRPr="00F75FD7">
        <w:rPr>
          <w:rFonts w:asciiTheme="minorHAnsi" w:hAnsiTheme="minorHAnsi" w:cstheme="minorHAnsi"/>
          <w:sz w:val="26"/>
          <w:szCs w:val="26"/>
        </w:rPr>
        <w:t>In any event, the facility agreement terminated by effluxion of time on 26 April 2017. Thus, at the time payments were made by USAASA into Leratadima’s Absa account on the written instruction of Leratadima from 9 October 2017 to 22 February 2018, the facility agreement was no longer in existence.</w:t>
      </w:r>
    </w:p>
    <w:p w:rsidR="00264372" w:rsidRDefault="00264372" w:rsidP="00264372">
      <w:pPr>
        <w:pStyle w:val="ListParagraph"/>
        <w:rPr>
          <w:rFonts w:asciiTheme="minorHAnsi" w:hAnsiTheme="minorHAnsi" w:cstheme="minorHAnsi"/>
          <w:sz w:val="26"/>
          <w:szCs w:val="26"/>
        </w:rPr>
      </w:pPr>
    </w:p>
    <w:p w:rsidR="00DF022A" w:rsidRPr="00DF022A" w:rsidRDefault="00DF022A" w:rsidP="00DF022A">
      <w:pPr>
        <w:pStyle w:val="ListParagraph"/>
        <w:spacing w:after="200" w:line="360" w:lineRule="auto"/>
        <w:ind w:left="851"/>
        <w:jc w:val="both"/>
        <w:rPr>
          <w:rFonts w:asciiTheme="minorHAnsi" w:hAnsiTheme="minorHAnsi" w:cstheme="minorHAnsi"/>
          <w:i/>
          <w:sz w:val="26"/>
          <w:szCs w:val="26"/>
        </w:rPr>
      </w:pPr>
      <w:r w:rsidRPr="00DF022A">
        <w:rPr>
          <w:rFonts w:asciiTheme="minorHAnsi" w:hAnsiTheme="minorHAnsi" w:cstheme="minorHAnsi"/>
          <w:i/>
          <w:sz w:val="26"/>
          <w:szCs w:val="26"/>
        </w:rPr>
        <w:t>Discussion</w:t>
      </w:r>
    </w:p>
    <w:p w:rsidR="00C973E6" w:rsidRPr="00F75FD7" w:rsidRDefault="00F75FD7" w:rsidP="00F75FD7">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34.</w:t>
      </w:r>
      <w:r>
        <w:rPr>
          <w:rFonts w:asciiTheme="minorHAnsi" w:hAnsiTheme="minorHAnsi"/>
          <w:sz w:val="24"/>
          <w:szCs w:val="24"/>
        </w:rPr>
        <w:tab/>
      </w:r>
      <w:r w:rsidR="00DF022A" w:rsidRPr="00F75FD7">
        <w:rPr>
          <w:rFonts w:asciiTheme="minorHAnsi" w:hAnsiTheme="minorHAnsi" w:cstheme="minorHAnsi"/>
          <w:sz w:val="26"/>
          <w:szCs w:val="26"/>
        </w:rPr>
        <w:t>For convenience, I set out the relevant contents of the payment undertaking</w:t>
      </w:r>
      <w:r w:rsidR="00B2190A" w:rsidRPr="00F75FD7">
        <w:rPr>
          <w:rFonts w:asciiTheme="minorHAnsi" w:hAnsiTheme="minorHAnsi" w:cstheme="minorHAnsi"/>
          <w:sz w:val="26"/>
          <w:szCs w:val="26"/>
        </w:rPr>
        <w:t xml:space="preserve"> </w:t>
      </w:r>
      <w:r w:rsidR="003105BA" w:rsidRPr="00F75FD7">
        <w:rPr>
          <w:rFonts w:asciiTheme="minorHAnsi" w:hAnsiTheme="minorHAnsi" w:cstheme="minorHAnsi"/>
          <w:sz w:val="26"/>
          <w:szCs w:val="26"/>
        </w:rPr>
        <w:t xml:space="preserve">mentioned in </w:t>
      </w:r>
      <w:r w:rsidR="00B2190A" w:rsidRPr="00F75FD7">
        <w:rPr>
          <w:rFonts w:asciiTheme="minorHAnsi" w:hAnsiTheme="minorHAnsi" w:cstheme="minorHAnsi"/>
          <w:sz w:val="26"/>
          <w:szCs w:val="26"/>
        </w:rPr>
        <w:t>USAASA</w:t>
      </w:r>
      <w:r w:rsidR="003105BA" w:rsidRPr="00F75FD7">
        <w:rPr>
          <w:rFonts w:asciiTheme="minorHAnsi" w:hAnsiTheme="minorHAnsi" w:cstheme="minorHAnsi"/>
          <w:sz w:val="26"/>
          <w:szCs w:val="26"/>
        </w:rPr>
        <w:t xml:space="preserve">’s letter </w:t>
      </w:r>
      <w:r w:rsidR="00B2190A" w:rsidRPr="00F75FD7">
        <w:rPr>
          <w:rFonts w:asciiTheme="minorHAnsi" w:hAnsiTheme="minorHAnsi" w:cstheme="minorHAnsi"/>
          <w:sz w:val="26"/>
          <w:szCs w:val="26"/>
        </w:rPr>
        <w:t>to VBS</w:t>
      </w:r>
      <w:r w:rsidR="00E325FB" w:rsidRPr="00F75FD7">
        <w:rPr>
          <w:rFonts w:asciiTheme="minorHAnsi" w:hAnsiTheme="minorHAnsi" w:cstheme="minorHAnsi"/>
          <w:sz w:val="26"/>
          <w:szCs w:val="26"/>
        </w:rPr>
        <w:t>, dated 18 January 2016</w:t>
      </w:r>
      <w:r w:rsidR="00DF022A" w:rsidRPr="00F75FD7">
        <w:rPr>
          <w:rFonts w:asciiTheme="minorHAnsi" w:hAnsiTheme="minorHAnsi" w:cstheme="minorHAnsi"/>
          <w:sz w:val="26"/>
          <w:szCs w:val="26"/>
        </w:rPr>
        <w:t>:</w:t>
      </w:r>
    </w:p>
    <w:p w:rsidR="00264372" w:rsidRDefault="00264372" w:rsidP="00C973E6">
      <w:pPr>
        <w:pStyle w:val="ListParagraph"/>
        <w:rPr>
          <w:rFonts w:asciiTheme="minorHAnsi" w:hAnsiTheme="minorHAnsi" w:cstheme="minorHAnsi"/>
          <w:sz w:val="26"/>
          <w:szCs w:val="26"/>
        </w:rPr>
      </w:pPr>
    </w:p>
    <w:p w:rsidR="00264372" w:rsidRDefault="00DF022A" w:rsidP="00C973E6">
      <w:pPr>
        <w:pStyle w:val="ListParagraph"/>
        <w:spacing w:line="276" w:lineRule="auto"/>
        <w:ind w:firstLine="131"/>
        <w:jc w:val="both"/>
        <w:rPr>
          <w:rFonts w:asciiTheme="minorHAnsi" w:hAnsiTheme="minorHAnsi" w:cstheme="minorHAnsi"/>
          <w:sz w:val="22"/>
          <w:szCs w:val="22"/>
          <w:u w:val="single"/>
        </w:rPr>
      </w:pPr>
      <w:r w:rsidRPr="00C973E6">
        <w:rPr>
          <w:rFonts w:asciiTheme="minorHAnsi" w:hAnsiTheme="minorHAnsi" w:cstheme="minorHAnsi"/>
          <w:sz w:val="22"/>
          <w:szCs w:val="22"/>
        </w:rPr>
        <w:t>“</w:t>
      </w:r>
      <w:r w:rsidR="00D007E8" w:rsidRPr="00C973E6">
        <w:rPr>
          <w:rFonts w:asciiTheme="minorHAnsi" w:hAnsiTheme="minorHAnsi" w:cstheme="minorHAnsi"/>
          <w:sz w:val="22"/>
          <w:szCs w:val="22"/>
          <w:u w:val="single"/>
        </w:rPr>
        <w:t>ABOUT THE UNDERTAKING TO PAY</w:t>
      </w:r>
    </w:p>
    <w:p w:rsidR="00C973E6" w:rsidRPr="00C973E6" w:rsidRDefault="00C973E6" w:rsidP="00C973E6">
      <w:pPr>
        <w:pStyle w:val="ListParagraph"/>
        <w:spacing w:line="276" w:lineRule="auto"/>
        <w:ind w:left="1080"/>
        <w:jc w:val="both"/>
        <w:rPr>
          <w:rFonts w:asciiTheme="minorHAnsi" w:hAnsiTheme="minorHAnsi" w:cstheme="minorHAnsi"/>
          <w:sz w:val="22"/>
          <w:szCs w:val="22"/>
        </w:rPr>
      </w:pPr>
    </w:p>
    <w:p w:rsidR="00DF022A" w:rsidRPr="00F75FD7" w:rsidRDefault="00F75FD7" w:rsidP="00F75FD7">
      <w:pPr>
        <w:spacing w:line="276" w:lineRule="auto"/>
        <w:ind w:left="1418" w:hanging="567"/>
        <w:jc w:val="both"/>
        <w:rPr>
          <w:rFonts w:asciiTheme="minorHAnsi" w:hAnsiTheme="minorHAnsi" w:cstheme="minorHAnsi"/>
          <w:sz w:val="22"/>
          <w:szCs w:val="22"/>
        </w:rPr>
      </w:pPr>
      <w:r w:rsidRPr="00C973E6">
        <w:rPr>
          <w:rFonts w:asciiTheme="minorHAnsi" w:hAnsiTheme="minorHAnsi" w:cstheme="minorHAnsi"/>
          <w:sz w:val="22"/>
          <w:szCs w:val="22"/>
        </w:rPr>
        <w:t>1.</w:t>
      </w:r>
      <w:r w:rsidRPr="00C973E6">
        <w:rPr>
          <w:rFonts w:asciiTheme="minorHAnsi" w:hAnsiTheme="minorHAnsi" w:cstheme="minorHAnsi"/>
          <w:sz w:val="22"/>
          <w:szCs w:val="22"/>
        </w:rPr>
        <w:tab/>
      </w:r>
      <w:r w:rsidR="00D007E8" w:rsidRPr="00F75FD7">
        <w:rPr>
          <w:rFonts w:asciiTheme="minorHAnsi" w:hAnsiTheme="minorHAnsi" w:cstheme="minorHAnsi"/>
          <w:sz w:val="22"/>
          <w:szCs w:val="22"/>
        </w:rPr>
        <w:t xml:space="preserve">We refer to the bid no/agreement no. USAASA/DTT/09/2014-15 dated 7/11/2015 (“the Contract”) between Leratadima Marketing Solutions (Pty) Ltd (“The Supplier”) and ourselves in terms of which the Supplier shall supply and deliver Digital Terrestrial Television (DTT) Set Top Boxes, </w:t>
      </w:r>
      <w:r w:rsidR="00D007E8" w:rsidRPr="00F75FD7">
        <w:rPr>
          <w:rFonts w:asciiTheme="minorHAnsi" w:hAnsiTheme="minorHAnsi" w:cstheme="minorHAnsi"/>
          <w:b/>
          <w:sz w:val="22"/>
          <w:szCs w:val="22"/>
        </w:rPr>
        <w:t>and we shall make payment therefore in accordance with clause 12 of the Contract</w:t>
      </w:r>
      <w:r w:rsidR="00D007E8" w:rsidRPr="00F75FD7">
        <w:rPr>
          <w:rFonts w:asciiTheme="minorHAnsi" w:hAnsiTheme="minorHAnsi" w:cstheme="minorHAnsi"/>
          <w:sz w:val="22"/>
          <w:szCs w:val="22"/>
        </w:rPr>
        <w:t>.</w:t>
      </w:r>
      <w:r w:rsidR="00B74A9B">
        <w:rPr>
          <w:rStyle w:val="FootnoteReference"/>
          <w:rFonts w:asciiTheme="minorHAnsi" w:hAnsiTheme="minorHAnsi" w:cstheme="minorHAnsi"/>
          <w:sz w:val="22"/>
          <w:szCs w:val="22"/>
        </w:rPr>
        <w:footnoteReference w:id="15"/>
      </w:r>
    </w:p>
    <w:p w:rsidR="00D007E8" w:rsidRPr="00F75FD7" w:rsidRDefault="00F75FD7" w:rsidP="00F75FD7">
      <w:pPr>
        <w:spacing w:line="276" w:lineRule="auto"/>
        <w:ind w:left="1418" w:hanging="567"/>
        <w:jc w:val="both"/>
        <w:rPr>
          <w:rFonts w:asciiTheme="minorHAnsi" w:hAnsiTheme="minorHAnsi" w:cstheme="minorHAnsi"/>
          <w:sz w:val="22"/>
          <w:szCs w:val="22"/>
        </w:rPr>
      </w:pPr>
      <w:r w:rsidRPr="00C973E6">
        <w:rPr>
          <w:rFonts w:asciiTheme="minorHAnsi" w:hAnsiTheme="minorHAnsi" w:cstheme="minorHAnsi"/>
          <w:sz w:val="22"/>
          <w:szCs w:val="22"/>
        </w:rPr>
        <w:t>2.</w:t>
      </w:r>
      <w:r w:rsidRPr="00C973E6">
        <w:rPr>
          <w:rFonts w:asciiTheme="minorHAnsi" w:hAnsiTheme="minorHAnsi" w:cstheme="minorHAnsi"/>
          <w:sz w:val="22"/>
          <w:szCs w:val="22"/>
        </w:rPr>
        <w:tab/>
      </w:r>
      <w:r w:rsidR="00D007E8" w:rsidRPr="00F75FD7">
        <w:rPr>
          <w:rFonts w:asciiTheme="minorHAnsi" w:hAnsiTheme="minorHAnsi" w:cstheme="minorHAnsi"/>
          <w:sz w:val="22"/>
          <w:szCs w:val="22"/>
        </w:rPr>
        <w:t>We hereby state that the sum of R344</w:t>
      </w:r>
      <w:r w:rsidR="00B74A9B" w:rsidRPr="00F75FD7">
        <w:rPr>
          <w:rFonts w:asciiTheme="minorHAnsi" w:hAnsiTheme="minorHAnsi" w:cstheme="minorHAnsi"/>
          <w:sz w:val="22"/>
          <w:szCs w:val="22"/>
        </w:rPr>
        <w:t xml:space="preserve"> </w:t>
      </w:r>
      <w:r w:rsidR="00D007E8" w:rsidRPr="00F75FD7">
        <w:rPr>
          <w:rFonts w:asciiTheme="minorHAnsi" w:hAnsiTheme="minorHAnsi" w:cstheme="minorHAnsi"/>
          <w:sz w:val="22"/>
          <w:szCs w:val="22"/>
        </w:rPr>
        <w:t>630</w:t>
      </w:r>
      <w:r w:rsidR="00B74A9B" w:rsidRPr="00F75FD7">
        <w:rPr>
          <w:rFonts w:asciiTheme="minorHAnsi" w:hAnsiTheme="minorHAnsi" w:cstheme="minorHAnsi"/>
          <w:sz w:val="22"/>
          <w:szCs w:val="22"/>
        </w:rPr>
        <w:t xml:space="preserve"> </w:t>
      </w:r>
      <w:r w:rsidR="00D007E8" w:rsidRPr="00F75FD7">
        <w:rPr>
          <w:rFonts w:asciiTheme="minorHAnsi" w:hAnsiTheme="minorHAnsi" w:cstheme="minorHAnsi"/>
          <w:sz w:val="22"/>
          <w:szCs w:val="22"/>
        </w:rPr>
        <w:t>000 for the Purchase Order of 500</w:t>
      </w:r>
      <w:r w:rsidR="00B74A9B" w:rsidRPr="00F75FD7">
        <w:rPr>
          <w:rFonts w:asciiTheme="minorHAnsi" w:hAnsiTheme="minorHAnsi" w:cstheme="minorHAnsi"/>
          <w:sz w:val="22"/>
          <w:szCs w:val="22"/>
        </w:rPr>
        <w:t xml:space="preserve"> </w:t>
      </w:r>
      <w:r w:rsidR="00D007E8" w:rsidRPr="00F75FD7">
        <w:rPr>
          <w:rFonts w:asciiTheme="minorHAnsi" w:hAnsiTheme="minorHAnsi" w:cstheme="minorHAnsi"/>
          <w:sz w:val="22"/>
          <w:szCs w:val="22"/>
        </w:rPr>
        <w:t>000 Set Top Boxes has been allocated to honour the above-mentioned undertaking in full.</w:t>
      </w:r>
    </w:p>
    <w:p w:rsidR="00D007E8" w:rsidRPr="00F75FD7" w:rsidRDefault="00F75FD7" w:rsidP="00F75FD7">
      <w:pPr>
        <w:spacing w:line="276" w:lineRule="auto"/>
        <w:ind w:left="1418" w:hanging="567"/>
        <w:jc w:val="both"/>
        <w:rPr>
          <w:rFonts w:asciiTheme="minorHAnsi" w:hAnsiTheme="minorHAnsi" w:cstheme="minorHAnsi"/>
          <w:sz w:val="22"/>
          <w:szCs w:val="22"/>
        </w:rPr>
      </w:pPr>
      <w:r w:rsidRPr="00C973E6">
        <w:rPr>
          <w:rFonts w:asciiTheme="minorHAnsi" w:hAnsiTheme="minorHAnsi" w:cstheme="minorHAnsi"/>
          <w:sz w:val="22"/>
          <w:szCs w:val="22"/>
        </w:rPr>
        <w:t>3.</w:t>
      </w:r>
      <w:r w:rsidRPr="00C973E6">
        <w:rPr>
          <w:rFonts w:asciiTheme="minorHAnsi" w:hAnsiTheme="minorHAnsi" w:cstheme="minorHAnsi"/>
          <w:sz w:val="22"/>
          <w:szCs w:val="22"/>
        </w:rPr>
        <w:tab/>
      </w:r>
      <w:r w:rsidR="00D007E8" w:rsidRPr="00F75FD7">
        <w:rPr>
          <w:rFonts w:asciiTheme="minorHAnsi" w:hAnsiTheme="minorHAnsi" w:cstheme="minorHAnsi"/>
          <w:sz w:val="22"/>
          <w:szCs w:val="22"/>
        </w:rPr>
        <w:t>Notwithstanding anything to the contrary contained in the Contract</w:t>
      </w:r>
      <w:r w:rsidR="00D007E8" w:rsidRPr="00F75FD7">
        <w:rPr>
          <w:rFonts w:asciiTheme="minorHAnsi" w:hAnsiTheme="minorHAnsi" w:cstheme="minorHAnsi"/>
          <w:b/>
          <w:sz w:val="22"/>
          <w:szCs w:val="22"/>
        </w:rPr>
        <w:t>, we irrevocably undertake to make payment to the Supplier within 30 days</w:t>
      </w:r>
      <w:r w:rsidR="00D007E8" w:rsidRPr="00F75FD7">
        <w:rPr>
          <w:rFonts w:asciiTheme="minorHAnsi" w:hAnsiTheme="minorHAnsi" w:cstheme="minorHAnsi"/>
          <w:sz w:val="22"/>
          <w:szCs w:val="22"/>
        </w:rPr>
        <w:t xml:space="preserve"> of our receipt of a signed delivery note and receipt.</w:t>
      </w:r>
    </w:p>
    <w:p w:rsidR="00D007E8" w:rsidRPr="00F75FD7" w:rsidRDefault="00F75FD7" w:rsidP="00F75FD7">
      <w:pPr>
        <w:spacing w:line="276" w:lineRule="auto"/>
        <w:ind w:left="1418" w:hanging="567"/>
        <w:jc w:val="both"/>
        <w:rPr>
          <w:rFonts w:asciiTheme="minorHAnsi" w:hAnsiTheme="minorHAnsi" w:cstheme="minorHAnsi"/>
          <w:sz w:val="22"/>
          <w:szCs w:val="22"/>
        </w:rPr>
      </w:pPr>
      <w:r w:rsidRPr="00C973E6">
        <w:rPr>
          <w:rFonts w:asciiTheme="minorHAnsi" w:hAnsiTheme="minorHAnsi" w:cstheme="minorHAnsi"/>
          <w:sz w:val="22"/>
          <w:szCs w:val="22"/>
        </w:rPr>
        <w:t>4.</w:t>
      </w:r>
      <w:r w:rsidRPr="00C973E6">
        <w:rPr>
          <w:rFonts w:asciiTheme="minorHAnsi" w:hAnsiTheme="minorHAnsi" w:cstheme="minorHAnsi"/>
          <w:sz w:val="22"/>
          <w:szCs w:val="22"/>
        </w:rPr>
        <w:tab/>
      </w:r>
      <w:r w:rsidR="00D007E8" w:rsidRPr="00F75FD7">
        <w:rPr>
          <w:rFonts w:asciiTheme="minorHAnsi" w:hAnsiTheme="minorHAnsi" w:cstheme="minorHAnsi"/>
          <w:sz w:val="22"/>
          <w:szCs w:val="22"/>
        </w:rPr>
        <w:t>We hereby acknowledge the New Banking Details for Leratima (sic) Marketing Solutions (Pty) Ltd and we undertake to make all payments regarding this contract into this account.</w:t>
      </w:r>
    </w:p>
    <w:p w:rsidR="00D007E8" w:rsidRPr="00C973E6" w:rsidRDefault="00D007E8" w:rsidP="00C973E6">
      <w:pPr>
        <w:pStyle w:val="ListParagraph"/>
        <w:spacing w:line="276" w:lineRule="auto"/>
        <w:ind w:left="1080"/>
        <w:jc w:val="both"/>
        <w:rPr>
          <w:rFonts w:asciiTheme="minorHAnsi" w:hAnsiTheme="minorHAnsi" w:cstheme="minorHAnsi"/>
          <w:sz w:val="22"/>
          <w:szCs w:val="22"/>
        </w:rPr>
      </w:pPr>
    </w:p>
    <w:p w:rsidR="00D007E8" w:rsidRPr="00C973E6" w:rsidRDefault="00D007E8" w:rsidP="00C973E6">
      <w:pPr>
        <w:pStyle w:val="ListParagraph"/>
        <w:spacing w:line="276" w:lineRule="auto"/>
        <w:ind w:left="1418"/>
        <w:jc w:val="both"/>
        <w:rPr>
          <w:rFonts w:asciiTheme="minorHAnsi" w:hAnsiTheme="minorHAnsi" w:cstheme="minorHAnsi"/>
          <w:sz w:val="22"/>
          <w:szCs w:val="22"/>
        </w:rPr>
      </w:pPr>
      <w:r w:rsidRPr="00C973E6">
        <w:rPr>
          <w:rFonts w:asciiTheme="minorHAnsi" w:hAnsiTheme="minorHAnsi" w:cstheme="minorHAnsi"/>
          <w:sz w:val="22"/>
          <w:szCs w:val="22"/>
        </w:rPr>
        <w:t>Name: Leratadima Marketing Solutions (Pty) Ltd</w:t>
      </w:r>
    </w:p>
    <w:p w:rsidR="00D007E8" w:rsidRPr="00C973E6" w:rsidRDefault="00D007E8" w:rsidP="00C973E6">
      <w:pPr>
        <w:pStyle w:val="ListParagraph"/>
        <w:spacing w:line="276" w:lineRule="auto"/>
        <w:ind w:left="1418"/>
        <w:jc w:val="both"/>
        <w:rPr>
          <w:rFonts w:asciiTheme="minorHAnsi" w:hAnsiTheme="minorHAnsi" w:cstheme="minorHAnsi"/>
          <w:sz w:val="22"/>
          <w:szCs w:val="22"/>
        </w:rPr>
      </w:pPr>
      <w:r w:rsidRPr="00C973E6">
        <w:rPr>
          <w:rFonts w:asciiTheme="minorHAnsi" w:hAnsiTheme="minorHAnsi" w:cstheme="minorHAnsi"/>
          <w:sz w:val="22"/>
          <w:szCs w:val="22"/>
        </w:rPr>
        <w:t>Bank: VBS Mutual Bank</w:t>
      </w:r>
    </w:p>
    <w:p w:rsidR="00D007E8" w:rsidRPr="00C973E6" w:rsidRDefault="00D007E8" w:rsidP="00C973E6">
      <w:pPr>
        <w:pStyle w:val="ListParagraph"/>
        <w:spacing w:line="276" w:lineRule="auto"/>
        <w:ind w:left="1418"/>
        <w:jc w:val="both"/>
        <w:rPr>
          <w:rFonts w:asciiTheme="minorHAnsi" w:hAnsiTheme="minorHAnsi" w:cstheme="minorHAnsi"/>
          <w:sz w:val="22"/>
          <w:szCs w:val="22"/>
        </w:rPr>
      </w:pPr>
      <w:r w:rsidRPr="00C973E6">
        <w:rPr>
          <w:rFonts w:asciiTheme="minorHAnsi" w:hAnsiTheme="minorHAnsi" w:cstheme="minorHAnsi"/>
          <w:sz w:val="22"/>
          <w:szCs w:val="22"/>
        </w:rPr>
        <w:t>Account Number: 10008920001</w:t>
      </w:r>
    </w:p>
    <w:p w:rsidR="00D007E8" w:rsidRPr="00C973E6" w:rsidRDefault="00D007E8" w:rsidP="00C973E6">
      <w:pPr>
        <w:pStyle w:val="ListParagraph"/>
        <w:spacing w:line="276" w:lineRule="auto"/>
        <w:ind w:left="1418"/>
        <w:jc w:val="both"/>
        <w:rPr>
          <w:rFonts w:asciiTheme="minorHAnsi" w:hAnsiTheme="minorHAnsi" w:cstheme="minorHAnsi"/>
          <w:sz w:val="22"/>
          <w:szCs w:val="22"/>
        </w:rPr>
      </w:pPr>
      <w:r w:rsidRPr="00C973E6">
        <w:rPr>
          <w:rFonts w:asciiTheme="minorHAnsi" w:hAnsiTheme="minorHAnsi" w:cstheme="minorHAnsi"/>
          <w:sz w:val="22"/>
          <w:szCs w:val="22"/>
        </w:rPr>
        <w:t>Branch Code: 588000</w:t>
      </w:r>
    </w:p>
    <w:p w:rsidR="00E325FB" w:rsidRDefault="00D007E8" w:rsidP="00C973E6">
      <w:pPr>
        <w:pStyle w:val="ListParagraph"/>
        <w:spacing w:line="276" w:lineRule="auto"/>
        <w:ind w:left="1418"/>
        <w:jc w:val="both"/>
        <w:rPr>
          <w:rFonts w:asciiTheme="minorHAnsi" w:hAnsiTheme="minorHAnsi" w:cstheme="minorHAnsi"/>
          <w:sz w:val="22"/>
          <w:szCs w:val="22"/>
        </w:rPr>
      </w:pPr>
      <w:r w:rsidRPr="00C973E6">
        <w:rPr>
          <w:rFonts w:asciiTheme="minorHAnsi" w:hAnsiTheme="minorHAnsi" w:cstheme="minorHAnsi"/>
          <w:sz w:val="22"/>
          <w:szCs w:val="22"/>
        </w:rPr>
        <w:t xml:space="preserve">Swift Code: VBSMZAJJ </w:t>
      </w:r>
    </w:p>
    <w:p w:rsidR="002C7D99" w:rsidRDefault="00C973E6" w:rsidP="00C973E6">
      <w:pPr>
        <w:pStyle w:val="ListParagraph"/>
        <w:spacing w:line="276" w:lineRule="auto"/>
        <w:ind w:left="1418"/>
        <w:jc w:val="both"/>
        <w:rPr>
          <w:rFonts w:asciiTheme="minorHAnsi" w:hAnsiTheme="minorHAnsi" w:cstheme="minorHAnsi"/>
          <w:sz w:val="22"/>
          <w:szCs w:val="22"/>
        </w:rPr>
      </w:pPr>
      <w:r w:rsidRPr="00C973E6">
        <w:rPr>
          <w:rFonts w:asciiTheme="minorHAnsi" w:hAnsiTheme="minorHAnsi" w:cstheme="minorHAnsi"/>
          <w:sz w:val="22"/>
          <w:szCs w:val="22"/>
        </w:rPr>
        <w:lastRenderedPageBreak/>
        <w:t>…</w:t>
      </w:r>
      <w:r w:rsidR="00D007E8" w:rsidRPr="00C973E6">
        <w:rPr>
          <w:rFonts w:asciiTheme="minorHAnsi" w:hAnsiTheme="minorHAnsi" w:cstheme="minorHAnsi"/>
          <w:sz w:val="22"/>
          <w:szCs w:val="22"/>
        </w:rPr>
        <w:t>”</w:t>
      </w:r>
    </w:p>
    <w:p w:rsidR="00D007E8" w:rsidRPr="00C973E6" w:rsidRDefault="00A842D5" w:rsidP="00C973E6">
      <w:pPr>
        <w:pStyle w:val="ListParagraph"/>
        <w:spacing w:line="276" w:lineRule="auto"/>
        <w:ind w:left="1418"/>
        <w:jc w:val="both"/>
        <w:rPr>
          <w:rFonts w:asciiTheme="minorHAnsi" w:hAnsiTheme="minorHAnsi" w:cstheme="minorHAnsi"/>
          <w:sz w:val="22"/>
          <w:szCs w:val="22"/>
        </w:rPr>
      </w:pPr>
      <w:r w:rsidRPr="00A842D5">
        <w:rPr>
          <w:rFonts w:asciiTheme="minorHAnsi" w:hAnsiTheme="minorHAnsi" w:cstheme="minorHAnsi"/>
          <w:sz w:val="26"/>
          <w:szCs w:val="26"/>
        </w:rPr>
        <w:t>(emphasis added</w:t>
      </w:r>
      <w:r>
        <w:rPr>
          <w:rFonts w:asciiTheme="minorHAnsi" w:hAnsiTheme="minorHAnsi" w:cstheme="minorHAnsi"/>
          <w:sz w:val="22"/>
          <w:szCs w:val="22"/>
        </w:rPr>
        <w:t>)</w:t>
      </w:r>
    </w:p>
    <w:p w:rsidR="00DF022A" w:rsidRDefault="00DF022A" w:rsidP="00264372">
      <w:pPr>
        <w:pStyle w:val="ListParagraph"/>
        <w:rPr>
          <w:rFonts w:asciiTheme="minorHAnsi" w:hAnsiTheme="minorHAnsi" w:cstheme="minorHAnsi"/>
          <w:sz w:val="26"/>
          <w:szCs w:val="26"/>
        </w:rPr>
      </w:pPr>
    </w:p>
    <w:p w:rsidR="0077236A" w:rsidRPr="00F75FD7" w:rsidRDefault="00F75FD7" w:rsidP="00F75FD7">
      <w:pPr>
        <w:spacing w:after="200" w:line="360" w:lineRule="auto"/>
        <w:ind w:left="851" w:hanging="851"/>
        <w:jc w:val="both"/>
        <w:rPr>
          <w:rFonts w:asciiTheme="minorHAnsi" w:hAnsiTheme="minorHAnsi" w:cstheme="minorHAnsi"/>
          <w:sz w:val="26"/>
          <w:szCs w:val="26"/>
        </w:rPr>
      </w:pPr>
      <w:r w:rsidRPr="0077236A">
        <w:rPr>
          <w:rFonts w:asciiTheme="minorHAnsi" w:hAnsiTheme="minorHAnsi"/>
          <w:sz w:val="24"/>
          <w:szCs w:val="24"/>
        </w:rPr>
        <w:t>35.</w:t>
      </w:r>
      <w:r w:rsidRPr="0077236A">
        <w:rPr>
          <w:rFonts w:asciiTheme="minorHAnsi" w:hAnsiTheme="minorHAnsi"/>
          <w:sz w:val="24"/>
          <w:szCs w:val="24"/>
        </w:rPr>
        <w:tab/>
      </w:r>
      <w:r w:rsidR="0077236A" w:rsidRPr="00F75FD7">
        <w:rPr>
          <w:rFonts w:asciiTheme="minorHAnsi" w:hAnsiTheme="minorHAnsi" w:cstheme="minorHAnsi"/>
          <w:sz w:val="26"/>
          <w:szCs w:val="26"/>
        </w:rPr>
        <w:t xml:space="preserve">As was pointed out in </w:t>
      </w:r>
      <w:r w:rsidR="0077236A" w:rsidRPr="00F75FD7">
        <w:rPr>
          <w:rFonts w:asciiTheme="minorHAnsi" w:hAnsiTheme="minorHAnsi" w:cstheme="minorHAnsi"/>
          <w:i/>
          <w:sz w:val="26"/>
          <w:szCs w:val="26"/>
          <w:shd w:val="clear" w:color="auto" w:fill="FFFFFF"/>
        </w:rPr>
        <w:t xml:space="preserve">Ekurhuleni </w:t>
      </w:r>
      <w:r w:rsidR="00A842D5" w:rsidRPr="00F75FD7">
        <w:rPr>
          <w:rFonts w:asciiTheme="minorHAnsi" w:hAnsiTheme="minorHAnsi" w:cstheme="minorHAnsi"/>
          <w:i/>
          <w:sz w:val="26"/>
          <w:szCs w:val="26"/>
          <w:shd w:val="clear" w:color="auto" w:fill="FFFFFF"/>
        </w:rPr>
        <w:t>supra,</w:t>
      </w:r>
      <w:r w:rsidR="0077236A" w:rsidRPr="00F75FD7">
        <w:rPr>
          <w:rFonts w:asciiTheme="minorHAnsi" w:hAnsiTheme="minorHAnsi" w:cstheme="minorHAnsi"/>
          <w:i/>
          <w:sz w:val="26"/>
          <w:szCs w:val="26"/>
          <w:shd w:val="clear" w:color="auto" w:fill="FFFFFF"/>
        </w:rPr>
        <w:t xml:space="preserve"> </w:t>
      </w:r>
      <w:r w:rsidR="0077236A" w:rsidRPr="00F75FD7">
        <w:rPr>
          <w:rFonts w:asciiTheme="minorHAnsi" w:hAnsiTheme="minorHAnsi" w:cstheme="minorHAnsi"/>
          <w:sz w:val="26"/>
          <w:szCs w:val="26"/>
          <w:shd w:val="clear" w:color="auto" w:fill="FFFFFF"/>
        </w:rPr>
        <w:t>regard should be had to the true import of the undertaking within the full context of the circumstances in which it is given</w:t>
      </w:r>
      <w:r w:rsidR="00A842D5" w:rsidRPr="00F75FD7">
        <w:rPr>
          <w:rFonts w:asciiTheme="minorHAnsi" w:hAnsiTheme="minorHAnsi" w:cstheme="minorHAnsi"/>
          <w:sz w:val="26"/>
          <w:szCs w:val="26"/>
          <w:shd w:val="clear" w:color="auto" w:fill="FFFFFF"/>
        </w:rPr>
        <w:t>. For convenience, the</w:t>
      </w:r>
      <w:r w:rsidR="00DE347A" w:rsidRPr="00F75FD7">
        <w:rPr>
          <w:rFonts w:asciiTheme="minorHAnsi" w:hAnsiTheme="minorHAnsi" w:cstheme="minorHAnsi"/>
          <w:sz w:val="26"/>
          <w:szCs w:val="26"/>
          <w:shd w:val="clear" w:color="auto" w:fill="FFFFFF"/>
        </w:rPr>
        <w:t xml:space="preserve"> </w:t>
      </w:r>
      <w:r w:rsidR="00D607A5" w:rsidRPr="00F75FD7">
        <w:rPr>
          <w:rFonts w:asciiTheme="minorHAnsi" w:hAnsiTheme="minorHAnsi" w:cstheme="minorHAnsi"/>
          <w:sz w:val="26"/>
          <w:szCs w:val="26"/>
          <w:shd w:val="clear" w:color="auto" w:fill="FFFFFF"/>
        </w:rPr>
        <w:t xml:space="preserve">relevant </w:t>
      </w:r>
      <w:r w:rsidR="002C7D99" w:rsidRPr="00F75FD7">
        <w:rPr>
          <w:rFonts w:asciiTheme="minorHAnsi" w:hAnsiTheme="minorHAnsi" w:cstheme="minorHAnsi"/>
          <w:sz w:val="26"/>
          <w:szCs w:val="26"/>
          <w:shd w:val="clear" w:color="auto" w:fill="FFFFFF"/>
        </w:rPr>
        <w:t xml:space="preserve">circumstances </w:t>
      </w:r>
      <w:r w:rsidR="00DE347A" w:rsidRPr="00F75FD7">
        <w:rPr>
          <w:rFonts w:asciiTheme="minorHAnsi" w:hAnsiTheme="minorHAnsi" w:cstheme="minorHAnsi"/>
          <w:sz w:val="26"/>
          <w:szCs w:val="26"/>
          <w:shd w:val="clear" w:color="auto" w:fill="FFFFFF"/>
        </w:rPr>
        <w:t>are summarised below.</w:t>
      </w:r>
    </w:p>
    <w:p w:rsidR="0077236A" w:rsidRPr="00F46B72" w:rsidRDefault="0077236A" w:rsidP="00264372">
      <w:pPr>
        <w:pStyle w:val="ListParagraph"/>
        <w:rPr>
          <w:rFonts w:asciiTheme="minorHAnsi" w:hAnsiTheme="minorHAnsi" w:cstheme="minorHAnsi"/>
          <w:sz w:val="26"/>
          <w:szCs w:val="26"/>
        </w:rPr>
      </w:pPr>
    </w:p>
    <w:p w:rsidR="00264372" w:rsidRPr="00F75FD7" w:rsidRDefault="00F75FD7" w:rsidP="00F75FD7">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36.</w:t>
      </w:r>
      <w:r>
        <w:rPr>
          <w:rFonts w:asciiTheme="minorHAnsi" w:hAnsiTheme="minorHAnsi"/>
          <w:sz w:val="24"/>
          <w:szCs w:val="24"/>
        </w:rPr>
        <w:tab/>
      </w:r>
      <w:r w:rsidR="00BB7FE0" w:rsidRPr="00F75FD7">
        <w:rPr>
          <w:rFonts w:asciiTheme="minorHAnsi" w:hAnsiTheme="minorHAnsi" w:cstheme="minorHAnsi"/>
          <w:sz w:val="26"/>
          <w:szCs w:val="26"/>
        </w:rPr>
        <w:t>It will be recalled that</w:t>
      </w:r>
      <w:r w:rsidR="009661D6" w:rsidRPr="00F75FD7">
        <w:rPr>
          <w:rFonts w:asciiTheme="minorHAnsi" w:hAnsiTheme="minorHAnsi" w:cstheme="minorHAnsi"/>
          <w:sz w:val="26"/>
          <w:szCs w:val="26"/>
        </w:rPr>
        <w:t xml:space="preserve"> the purchase price payable under the supply contract in relation to </w:t>
      </w:r>
      <w:r w:rsidR="009B24EC" w:rsidRPr="00F75FD7">
        <w:rPr>
          <w:rFonts w:asciiTheme="minorHAnsi" w:hAnsiTheme="minorHAnsi" w:cstheme="minorHAnsi"/>
          <w:sz w:val="26"/>
          <w:szCs w:val="26"/>
        </w:rPr>
        <w:t xml:space="preserve">the </w:t>
      </w:r>
      <w:r w:rsidR="009661D6" w:rsidRPr="00F75FD7">
        <w:rPr>
          <w:rFonts w:asciiTheme="minorHAnsi" w:hAnsiTheme="minorHAnsi" w:cstheme="minorHAnsi"/>
          <w:sz w:val="26"/>
          <w:szCs w:val="26"/>
        </w:rPr>
        <w:t xml:space="preserve">purchase order drawn by </w:t>
      </w:r>
      <w:r w:rsidR="00D607A5" w:rsidRPr="00F75FD7">
        <w:rPr>
          <w:rFonts w:asciiTheme="minorHAnsi" w:hAnsiTheme="minorHAnsi" w:cstheme="minorHAnsi"/>
          <w:sz w:val="26"/>
          <w:szCs w:val="26"/>
        </w:rPr>
        <w:t>US</w:t>
      </w:r>
      <w:r w:rsidR="009661D6" w:rsidRPr="00F75FD7">
        <w:rPr>
          <w:rFonts w:asciiTheme="minorHAnsi" w:hAnsiTheme="minorHAnsi" w:cstheme="minorHAnsi"/>
          <w:sz w:val="26"/>
          <w:szCs w:val="26"/>
        </w:rPr>
        <w:t>AASA for the supply and delivery of 500 000 STD’s by Leratadima, was the sum of R344</w:t>
      </w:r>
      <w:r w:rsidR="00B2190A" w:rsidRPr="00F75FD7">
        <w:rPr>
          <w:rFonts w:asciiTheme="minorHAnsi" w:hAnsiTheme="minorHAnsi" w:cstheme="minorHAnsi"/>
          <w:sz w:val="26"/>
          <w:szCs w:val="26"/>
        </w:rPr>
        <w:t> </w:t>
      </w:r>
      <w:r w:rsidR="009661D6" w:rsidRPr="00F75FD7">
        <w:rPr>
          <w:rFonts w:asciiTheme="minorHAnsi" w:hAnsiTheme="minorHAnsi" w:cstheme="minorHAnsi"/>
          <w:sz w:val="26"/>
          <w:szCs w:val="26"/>
        </w:rPr>
        <w:t>630</w:t>
      </w:r>
      <w:r w:rsidR="0043265B" w:rsidRPr="00F75FD7">
        <w:rPr>
          <w:rFonts w:asciiTheme="minorHAnsi" w:hAnsiTheme="minorHAnsi" w:cstheme="minorHAnsi"/>
          <w:sz w:val="26"/>
          <w:szCs w:val="26"/>
        </w:rPr>
        <w:t> </w:t>
      </w:r>
      <w:r w:rsidR="009661D6" w:rsidRPr="00F75FD7">
        <w:rPr>
          <w:rFonts w:asciiTheme="minorHAnsi" w:hAnsiTheme="minorHAnsi" w:cstheme="minorHAnsi"/>
          <w:sz w:val="26"/>
          <w:szCs w:val="26"/>
        </w:rPr>
        <w:t>00</w:t>
      </w:r>
      <w:r w:rsidR="00B2190A" w:rsidRPr="00F75FD7">
        <w:rPr>
          <w:rFonts w:asciiTheme="minorHAnsi" w:hAnsiTheme="minorHAnsi" w:cstheme="minorHAnsi"/>
          <w:sz w:val="26"/>
          <w:szCs w:val="26"/>
        </w:rPr>
        <w:t>0</w:t>
      </w:r>
      <w:r w:rsidR="009661D6" w:rsidRPr="00F75FD7">
        <w:rPr>
          <w:rFonts w:asciiTheme="minorHAnsi" w:hAnsiTheme="minorHAnsi" w:cstheme="minorHAnsi"/>
          <w:sz w:val="26"/>
          <w:szCs w:val="26"/>
        </w:rPr>
        <w:t>.</w:t>
      </w:r>
      <w:r w:rsidR="0043265B">
        <w:rPr>
          <w:rStyle w:val="FootnoteReference"/>
          <w:rFonts w:asciiTheme="minorHAnsi" w:hAnsiTheme="minorHAnsi" w:cstheme="minorHAnsi"/>
          <w:sz w:val="26"/>
          <w:szCs w:val="26"/>
        </w:rPr>
        <w:footnoteReference w:id="16"/>
      </w:r>
    </w:p>
    <w:p w:rsidR="00264372" w:rsidRPr="00EA55A2" w:rsidRDefault="00264372" w:rsidP="00264372">
      <w:pPr>
        <w:pStyle w:val="ListParagraph"/>
        <w:rPr>
          <w:rFonts w:asciiTheme="minorHAnsi" w:hAnsiTheme="minorHAnsi" w:cstheme="minorHAnsi"/>
          <w:sz w:val="26"/>
          <w:szCs w:val="26"/>
        </w:rPr>
      </w:pPr>
    </w:p>
    <w:p w:rsidR="00264372" w:rsidRPr="00F75FD7" w:rsidRDefault="00F75FD7" w:rsidP="00F75FD7">
      <w:pPr>
        <w:spacing w:after="200" w:line="360" w:lineRule="auto"/>
        <w:ind w:left="851" w:hanging="851"/>
        <w:jc w:val="both"/>
        <w:rPr>
          <w:rFonts w:asciiTheme="minorHAnsi" w:hAnsiTheme="minorHAnsi" w:cstheme="minorHAnsi"/>
          <w:sz w:val="26"/>
          <w:szCs w:val="26"/>
        </w:rPr>
      </w:pPr>
      <w:r w:rsidRPr="000E7C10">
        <w:rPr>
          <w:rFonts w:asciiTheme="minorHAnsi" w:hAnsiTheme="minorHAnsi"/>
          <w:sz w:val="24"/>
          <w:szCs w:val="24"/>
        </w:rPr>
        <w:t>37.</w:t>
      </w:r>
      <w:r w:rsidRPr="000E7C10">
        <w:rPr>
          <w:rFonts w:asciiTheme="minorHAnsi" w:hAnsiTheme="minorHAnsi"/>
          <w:sz w:val="24"/>
          <w:szCs w:val="24"/>
        </w:rPr>
        <w:tab/>
      </w:r>
      <w:r w:rsidR="00BB7FE0" w:rsidRPr="00F75FD7">
        <w:rPr>
          <w:rFonts w:asciiTheme="minorHAnsi" w:hAnsiTheme="minorHAnsi" w:cstheme="minorHAnsi"/>
          <w:sz w:val="26"/>
          <w:szCs w:val="26"/>
        </w:rPr>
        <w:t xml:space="preserve">In terms of clause 10.2 of the supply contract, </w:t>
      </w:r>
      <w:r w:rsidR="00BB7FE0" w:rsidRPr="00F75FD7">
        <w:rPr>
          <w:rFonts w:asciiTheme="minorHAnsi" w:hAnsiTheme="minorHAnsi" w:cstheme="minorHAnsi"/>
          <w:color w:val="000000"/>
          <w:sz w:val="26"/>
          <w:szCs w:val="26"/>
        </w:rPr>
        <w:t xml:space="preserve">USAASA agreed and undertook to make payment of monies due and payable to Leratadima by electronic transfer to the </w:t>
      </w:r>
      <w:r w:rsidR="00E325FB" w:rsidRPr="00F75FD7">
        <w:rPr>
          <w:rFonts w:asciiTheme="minorHAnsi" w:hAnsiTheme="minorHAnsi" w:cstheme="minorHAnsi"/>
          <w:color w:val="000000"/>
          <w:sz w:val="26"/>
          <w:szCs w:val="26"/>
        </w:rPr>
        <w:t xml:space="preserve">nominated </w:t>
      </w:r>
      <w:r w:rsidR="00BB7FE0" w:rsidRPr="00F75FD7">
        <w:rPr>
          <w:rFonts w:asciiTheme="minorHAnsi" w:hAnsiTheme="minorHAnsi" w:cstheme="minorHAnsi"/>
          <w:color w:val="000000"/>
          <w:sz w:val="26"/>
          <w:szCs w:val="26"/>
        </w:rPr>
        <w:t>bank account of Leratadima held at Absa bank, Sandton.</w:t>
      </w:r>
    </w:p>
    <w:p w:rsidR="00264372" w:rsidRDefault="00264372" w:rsidP="00264372">
      <w:pPr>
        <w:pStyle w:val="ListParagraph"/>
        <w:rPr>
          <w:rFonts w:asciiTheme="minorHAnsi" w:hAnsiTheme="minorHAnsi" w:cstheme="minorHAnsi"/>
          <w:sz w:val="26"/>
          <w:szCs w:val="26"/>
        </w:rPr>
      </w:pPr>
    </w:p>
    <w:p w:rsidR="00D663F9" w:rsidRPr="00F75FD7" w:rsidRDefault="00F75FD7" w:rsidP="00F75FD7">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38.</w:t>
      </w:r>
      <w:r>
        <w:rPr>
          <w:rFonts w:asciiTheme="minorHAnsi" w:hAnsiTheme="minorHAnsi"/>
          <w:sz w:val="24"/>
          <w:szCs w:val="24"/>
        </w:rPr>
        <w:tab/>
      </w:r>
      <w:r w:rsidR="00D663F9" w:rsidRPr="00F75FD7">
        <w:rPr>
          <w:rFonts w:asciiTheme="minorHAnsi" w:hAnsiTheme="minorHAnsi" w:cstheme="minorHAnsi"/>
          <w:sz w:val="26"/>
          <w:szCs w:val="26"/>
        </w:rPr>
        <w:t>In terms In terms of clause 6.1 of the facility agreement, Lerat</w:t>
      </w:r>
      <w:r w:rsidR="009F7551" w:rsidRPr="00F75FD7">
        <w:rPr>
          <w:rFonts w:asciiTheme="minorHAnsi" w:hAnsiTheme="minorHAnsi" w:cstheme="minorHAnsi"/>
          <w:sz w:val="26"/>
          <w:szCs w:val="26"/>
        </w:rPr>
        <w:t>adima</w:t>
      </w:r>
      <w:r w:rsidR="00D663F9" w:rsidRPr="00F75FD7">
        <w:rPr>
          <w:rFonts w:asciiTheme="minorHAnsi" w:hAnsiTheme="minorHAnsi" w:cstheme="minorHAnsi"/>
          <w:sz w:val="26"/>
          <w:szCs w:val="26"/>
        </w:rPr>
        <w:t xml:space="preserve"> agreed that all payments of proceeds by USAASA would be made by electronic transfer to the Revolving Credit Financing Facility account</w:t>
      </w:r>
      <w:r w:rsidR="00A842D5" w:rsidRPr="00F75FD7">
        <w:rPr>
          <w:rFonts w:asciiTheme="minorHAnsi" w:hAnsiTheme="minorHAnsi" w:cstheme="minorHAnsi"/>
          <w:sz w:val="26"/>
          <w:szCs w:val="26"/>
        </w:rPr>
        <w:t xml:space="preserve"> (the VBS account)</w:t>
      </w:r>
      <w:r w:rsidR="00D663F9" w:rsidRPr="00F75FD7">
        <w:rPr>
          <w:rFonts w:asciiTheme="minorHAnsi" w:hAnsiTheme="minorHAnsi" w:cstheme="minorHAnsi"/>
          <w:sz w:val="26"/>
          <w:szCs w:val="26"/>
        </w:rPr>
        <w:t xml:space="preserve">, details of which were </w:t>
      </w:r>
      <w:r w:rsidR="00D607A5" w:rsidRPr="00F75FD7">
        <w:rPr>
          <w:rFonts w:asciiTheme="minorHAnsi" w:hAnsiTheme="minorHAnsi" w:cstheme="minorHAnsi"/>
          <w:sz w:val="26"/>
          <w:szCs w:val="26"/>
        </w:rPr>
        <w:t>provided</w:t>
      </w:r>
      <w:r w:rsidR="00D663F9" w:rsidRPr="00F75FD7">
        <w:rPr>
          <w:rFonts w:asciiTheme="minorHAnsi" w:hAnsiTheme="minorHAnsi" w:cstheme="minorHAnsi"/>
          <w:sz w:val="26"/>
          <w:szCs w:val="26"/>
        </w:rPr>
        <w:t xml:space="preserve"> in clause 1.2.9 thereof, and i</w:t>
      </w:r>
      <w:r w:rsidR="00BB7FE0" w:rsidRPr="00F75FD7">
        <w:rPr>
          <w:rFonts w:asciiTheme="minorHAnsi" w:hAnsiTheme="minorHAnsi" w:cstheme="minorHAnsi"/>
          <w:sz w:val="26"/>
          <w:szCs w:val="26"/>
        </w:rPr>
        <w:t xml:space="preserve">n terms of clause </w:t>
      </w:r>
      <w:r w:rsidR="00D663F9" w:rsidRPr="00F75FD7">
        <w:rPr>
          <w:rFonts w:asciiTheme="minorHAnsi" w:hAnsiTheme="minorHAnsi" w:cstheme="minorHAnsi"/>
          <w:sz w:val="26"/>
          <w:szCs w:val="26"/>
        </w:rPr>
        <w:t xml:space="preserve">5.6, </w:t>
      </w:r>
      <w:r w:rsidR="00D663F9" w:rsidRPr="00F75FD7">
        <w:rPr>
          <w:rFonts w:asciiTheme="minorHAnsi" w:hAnsiTheme="minorHAnsi" w:cstheme="minorHAnsi"/>
          <w:color w:val="000000"/>
          <w:sz w:val="26"/>
          <w:szCs w:val="26"/>
        </w:rPr>
        <w:t xml:space="preserve">Leratadima undertook that for as long as there were funds/monies outstanding in favour of VBS, it ‘shall not’ change the banking details set out in clause 1.2.9 (i.e., the VBS account details) unless consent in writing was obtained from VBS. </w:t>
      </w:r>
    </w:p>
    <w:p w:rsidR="00D663F9" w:rsidRPr="00D663F9" w:rsidRDefault="00D663F9" w:rsidP="00D663F9">
      <w:pPr>
        <w:pStyle w:val="ListParagraph"/>
        <w:rPr>
          <w:rFonts w:asciiTheme="minorHAnsi" w:hAnsiTheme="minorHAnsi" w:cstheme="minorHAnsi"/>
          <w:sz w:val="26"/>
          <w:szCs w:val="26"/>
        </w:rPr>
      </w:pPr>
    </w:p>
    <w:p w:rsidR="00CD0BF9" w:rsidRPr="00F75FD7" w:rsidRDefault="00F75FD7" w:rsidP="00F75FD7">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39.</w:t>
      </w:r>
      <w:r>
        <w:rPr>
          <w:rFonts w:asciiTheme="minorHAnsi" w:hAnsiTheme="minorHAnsi"/>
          <w:sz w:val="24"/>
          <w:szCs w:val="24"/>
        </w:rPr>
        <w:tab/>
      </w:r>
      <w:r w:rsidR="00BB7FE0" w:rsidRPr="00F75FD7">
        <w:rPr>
          <w:rFonts w:asciiTheme="minorHAnsi" w:hAnsiTheme="minorHAnsi" w:cstheme="minorHAnsi"/>
          <w:sz w:val="26"/>
          <w:szCs w:val="26"/>
        </w:rPr>
        <w:t xml:space="preserve">The condition precedent in clause 4.1.2 of the facility agreement placed an obligation on Leratadima to </w:t>
      </w:r>
      <w:r w:rsidR="00D663F9" w:rsidRPr="00F75FD7">
        <w:rPr>
          <w:rFonts w:asciiTheme="minorHAnsi" w:hAnsiTheme="minorHAnsi" w:cstheme="minorHAnsi"/>
          <w:sz w:val="26"/>
          <w:szCs w:val="26"/>
        </w:rPr>
        <w:t>obtain USAASA’s written confirmation</w:t>
      </w:r>
      <w:r w:rsidR="0043265B" w:rsidRPr="00F75FD7">
        <w:rPr>
          <w:rFonts w:asciiTheme="minorHAnsi" w:hAnsiTheme="minorHAnsi" w:cstheme="minorHAnsi"/>
          <w:sz w:val="26"/>
          <w:szCs w:val="26"/>
        </w:rPr>
        <w:t>: (i)</w:t>
      </w:r>
      <w:r w:rsidR="00D663F9" w:rsidRPr="00F75FD7">
        <w:rPr>
          <w:rFonts w:asciiTheme="minorHAnsi" w:hAnsiTheme="minorHAnsi" w:cstheme="minorHAnsi"/>
          <w:sz w:val="26"/>
          <w:szCs w:val="26"/>
        </w:rPr>
        <w:t xml:space="preserve"> </w:t>
      </w:r>
      <w:r w:rsidR="009F7551" w:rsidRPr="00F75FD7">
        <w:rPr>
          <w:rFonts w:asciiTheme="minorHAnsi" w:hAnsiTheme="minorHAnsi" w:cstheme="minorHAnsi"/>
          <w:sz w:val="26"/>
          <w:szCs w:val="26"/>
        </w:rPr>
        <w:t>of</w:t>
      </w:r>
      <w:r w:rsidR="00D663F9" w:rsidRPr="00F75FD7">
        <w:rPr>
          <w:rFonts w:asciiTheme="minorHAnsi" w:hAnsiTheme="minorHAnsi" w:cstheme="minorHAnsi"/>
          <w:sz w:val="26"/>
          <w:szCs w:val="26"/>
        </w:rPr>
        <w:t xml:space="preserve"> </w:t>
      </w:r>
      <w:r w:rsidR="0043265B" w:rsidRPr="00F75FD7">
        <w:rPr>
          <w:rFonts w:asciiTheme="minorHAnsi" w:hAnsiTheme="minorHAnsi" w:cstheme="minorHAnsi"/>
          <w:sz w:val="26"/>
          <w:szCs w:val="26"/>
        </w:rPr>
        <w:t xml:space="preserve">the </w:t>
      </w:r>
      <w:r w:rsidR="009F7551" w:rsidRPr="00F75FD7">
        <w:rPr>
          <w:rFonts w:asciiTheme="minorHAnsi" w:hAnsiTheme="minorHAnsi" w:cstheme="minorHAnsi"/>
          <w:sz w:val="26"/>
          <w:szCs w:val="26"/>
        </w:rPr>
        <w:t xml:space="preserve">change of </w:t>
      </w:r>
      <w:r w:rsidR="00D663F9" w:rsidRPr="00F75FD7">
        <w:rPr>
          <w:rFonts w:asciiTheme="minorHAnsi" w:hAnsiTheme="minorHAnsi" w:cstheme="minorHAnsi"/>
          <w:sz w:val="26"/>
          <w:szCs w:val="26"/>
        </w:rPr>
        <w:t xml:space="preserve">banking details </w:t>
      </w:r>
      <w:r w:rsidR="0043265B" w:rsidRPr="00F75FD7">
        <w:rPr>
          <w:rFonts w:asciiTheme="minorHAnsi" w:hAnsiTheme="minorHAnsi" w:cstheme="minorHAnsi"/>
          <w:sz w:val="26"/>
          <w:szCs w:val="26"/>
        </w:rPr>
        <w:t xml:space="preserve">(from </w:t>
      </w:r>
      <w:r w:rsidR="00A842D5" w:rsidRPr="00F75FD7">
        <w:rPr>
          <w:rFonts w:asciiTheme="minorHAnsi" w:hAnsiTheme="minorHAnsi" w:cstheme="minorHAnsi"/>
          <w:sz w:val="26"/>
          <w:szCs w:val="26"/>
        </w:rPr>
        <w:t>Leratadima’s</w:t>
      </w:r>
      <w:r w:rsidR="0043265B" w:rsidRPr="00F75FD7">
        <w:rPr>
          <w:rFonts w:asciiTheme="minorHAnsi" w:hAnsiTheme="minorHAnsi" w:cstheme="minorHAnsi"/>
          <w:sz w:val="26"/>
          <w:szCs w:val="26"/>
        </w:rPr>
        <w:t xml:space="preserve"> Absa account</w:t>
      </w:r>
      <w:r w:rsidR="00A842D5" w:rsidRPr="00F75FD7">
        <w:rPr>
          <w:rFonts w:asciiTheme="minorHAnsi" w:hAnsiTheme="minorHAnsi" w:cstheme="minorHAnsi"/>
          <w:sz w:val="26"/>
          <w:szCs w:val="26"/>
        </w:rPr>
        <w:t>, as set out</w:t>
      </w:r>
      <w:r w:rsidR="0043265B" w:rsidRPr="00F75FD7">
        <w:rPr>
          <w:rFonts w:asciiTheme="minorHAnsi" w:hAnsiTheme="minorHAnsi" w:cstheme="minorHAnsi"/>
          <w:sz w:val="26"/>
          <w:szCs w:val="26"/>
        </w:rPr>
        <w:t xml:space="preserve"> in the supply contract) to Leratadima’s VBS account</w:t>
      </w:r>
      <w:r w:rsidR="00A842D5" w:rsidRPr="00F75FD7">
        <w:rPr>
          <w:rFonts w:asciiTheme="minorHAnsi" w:hAnsiTheme="minorHAnsi" w:cstheme="minorHAnsi"/>
          <w:sz w:val="26"/>
          <w:szCs w:val="26"/>
        </w:rPr>
        <w:t xml:space="preserve"> (as set out in the facility </w:t>
      </w:r>
      <w:r w:rsidR="00A842D5" w:rsidRPr="00F75FD7">
        <w:rPr>
          <w:rFonts w:asciiTheme="minorHAnsi" w:hAnsiTheme="minorHAnsi" w:cstheme="minorHAnsi"/>
          <w:sz w:val="26"/>
          <w:szCs w:val="26"/>
        </w:rPr>
        <w:lastRenderedPageBreak/>
        <w:t>agreement)</w:t>
      </w:r>
      <w:r w:rsidR="0043265B" w:rsidRPr="00F75FD7">
        <w:rPr>
          <w:rFonts w:asciiTheme="minorHAnsi" w:hAnsiTheme="minorHAnsi" w:cstheme="minorHAnsi"/>
          <w:sz w:val="26"/>
          <w:szCs w:val="26"/>
        </w:rPr>
        <w:t xml:space="preserve"> </w:t>
      </w:r>
      <w:r w:rsidR="009F7551" w:rsidRPr="00F75FD7">
        <w:rPr>
          <w:rFonts w:asciiTheme="minorHAnsi" w:hAnsiTheme="minorHAnsi" w:cstheme="minorHAnsi"/>
          <w:sz w:val="26"/>
          <w:szCs w:val="26"/>
        </w:rPr>
        <w:t xml:space="preserve">and </w:t>
      </w:r>
      <w:r w:rsidR="0043265B" w:rsidRPr="00F75FD7">
        <w:rPr>
          <w:rFonts w:asciiTheme="minorHAnsi" w:hAnsiTheme="minorHAnsi" w:cstheme="minorHAnsi"/>
          <w:sz w:val="26"/>
          <w:szCs w:val="26"/>
        </w:rPr>
        <w:t xml:space="preserve">(ii) </w:t>
      </w:r>
      <w:r w:rsidR="009F7551" w:rsidRPr="00F75FD7">
        <w:rPr>
          <w:rFonts w:asciiTheme="minorHAnsi" w:hAnsiTheme="minorHAnsi" w:cstheme="minorHAnsi"/>
          <w:sz w:val="26"/>
          <w:szCs w:val="26"/>
        </w:rPr>
        <w:t>that the new banking details would remain unchanged for the duration of the loan.</w:t>
      </w:r>
      <w:r w:rsidR="00D607A5">
        <w:rPr>
          <w:rStyle w:val="FootnoteReference"/>
          <w:rFonts w:asciiTheme="minorHAnsi" w:hAnsiTheme="minorHAnsi" w:cstheme="minorHAnsi"/>
          <w:sz w:val="26"/>
          <w:szCs w:val="26"/>
        </w:rPr>
        <w:footnoteReference w:id="17"/>
      </w:r>
      <w:r w:rsidR="009F7551" w:rsidRPr="00F75FD7">
        <w:rPr>
          <w:rFonts w:asciiTheme="minorHAnsi" w:hAnsiTheme="minorHAnsi" w:cstheme="minorHAnsi"/>
          <w:sz w:val="26"/>
          <w:szCs w:val="26"/>
        </w:rPr>
        <w:t xml:space="preserve"> </w:t>
      </w:r>
      <w:r w:rsidR="00A842D5" w:rsidRPr="00F75FD7">
        <w:rPr>
          <w:rFonts w:asciiTheme="minorHAnsi" w:hAnsiTheme="minorHAnsi" w:cstheme="minorHAnsi"/>
          <w:sz w:val="26"/>
          <w:szCs w:val="26"/>
        </w:rPr>
        <w:t>I</w:t>
      </w:r>
      <w:r w:rsidR="009F7551" w:rsidRPr="00F75FD7">
        <w:rPr>
          <w:rFonts w:asciiTheme="minorHAnsi" w:hAnsiTheme="minorHAnsi" w:cstheme="minorHAnsi"/>
          <w:sz w:val="26"/>
          <w:szCs w:val="26"/>
        </w:rPr>
        <w:t xml:space="preserve">n discharge of this obligation, </w:t>
      </w:r>
      <w:r w:rsidR="00A842D5" w:rsidRPr="00F75FD7">
        <w:rPr>
          <w:rFonts w:asciiTheme="minorHAnsi" w:hAnsiTheme="minorHAnsi" w:cstheme="minorHAnsi"/>
          <w:sz w:val="26"/>
          <w:szCs w:val="26"/>
        </w:rPr>
        <w:t xml:space="preserve">Leratadima procured a letter from </w:t>
      </w:r>
      <w:r w:rsidR="00B2190A" w:rsidRPr="00F75FD7">
        <w:rPr>
          <w:rFonts w:asciiTheme="minorHAnsi" w:hAnsiTheme="minorHAnsi" w:cstheme="minorHAnsi"/>
          <w:sz w:val="26"/>
          <w:szCs w:val="26"/>
        </w:rPr>
        <w:t>USAASA</w:t>
      </w:r>
      <w:r w:rsidR="00CD0BF9" w:rsidRPr="00F75FD7">
        <w:rPr>
          <w:rFonts w:asciiTheme="minorHAnsi" w:hAnsiTheme="minorHAnsi" w:cstheme="minorHAnsi"/>
          <w:sz w:val="26"/>
          <w:szCs w:val="26"/>
        </w:rPr>
        <w:t xml:space="preserve">, wherein </w:t>
      </w:r>
      <w:r w:rsidR="00A842D5" w:rsidRPr="00F75FD7">
        <w:rPr>
          <w:rFonts w:asciiTheme="minorHAnsi" w:hAnsiTheme="minorHAnsi" w:cstheme="minorHAnsi"/>
          <w:sz w:val="26"/>
          <w:szCs w:val="26"/>
        </w:rPr>
        <w:t>USAASA</w:t>
      </w:r>
      <w:r w:rsidR="00CD0BF9" w:rsidRPr="00F75FD7">
        <w:rPr>
          <w:rFonts w:asciiTheme="minorHAnsi" w:hAnsiTheme="minorHAnsi" w:cstheme="minorHAnsi"/>
          <w:sz w:val="26"/>
          <w:szCs w:val="26"/>
        </w:rPr>
        <w:t xml:space="preserve"> acknowledged the new banking details for Leratadima and undertook to make all payments due to Leratadima under the supply contract, into Leratadima’s VBS account (per paragraph 4 of the </w:t>
      </w:r>
      <w:r w:rsidR="00A842D5" w:rsidRPr="00F75FD7">
        <w:rPr>
          <w:rFonts w:asciiTheme="minorHAnsi" w:hAnsiTheme="minorHAnsi" w:cstheme="minorHAnsi"/>
          <w:sz w:val="26"/>
          <w:szCs w:val="26"/>
        </w:rPr>
        <w:t>letter</w:t>
      </w:r>
      <w:r w:rsidR="00CD0BF9" w:rsidRPr="00F75FD7">
        <w:rPr>
          <w:rFonts w:asciiTheme="minorHAnsi" w:hAnsiTheme="minorHAnsi" w:cstheme="minorHAnsi"/>
          <w:sz w:val="26"/>
          <w:szCs w:val="26"/>
        </w:rPr>
        <w:t>)</w:t>
      </w:r>
      <w:r w:rsidR="00B2190A" w:rsidRPr="00F75FD7">
        <w:rPr>
          <w:rFonts w:asciiTheme="minorHAnsi" w:hAnsiTheme="minorHAnsi" w:cstheme="minorHAnsi"/>
          <w:sz w:val="26"/>
          <w:szCs w:val="26"/>
        </w:rPr>
        <w:t>.</w:t>
      </w:r>
      <w:r w:rsidR="00FA55B4" w:rsidRPr="00F75FD7">
        <w:rPr>
          <w:rFonts w:asciiTheme="minorHAnsi" w:hAnsiTheme="minorHAnsi" w:cstheme="minorHAnsi"/>
          <w:sz w:val="26"/>
          <w:szCs w:val="26"/>
        </w:rPr>
        <w:t xml:space="preserve"> </w:t>
      </w:r>
    </w:p>
    <w:p w:rsidR="00CD0BF9" w:rsidRPr="00CD0BF9" w:rsidRDefault="00CD0BF9" w:rsidP="00CD0BF9">
      <w:pPr>
        <w:pStyle w:val="ListParagraph"/>
        <w:rPr>
          <w:rFonts w:asciiTheme="minorHAnsi" w:hAnsiTheme="minorHAnsi" w:cstheme="minorHAnsi"/>
          <w:sz w:val="26"/>
          <w:szCs w:val="26"/>
        </w:rPr>
      </w:pPr>
    </w:p>
    <w:p w:rsidR="00264372" w:rsidRPr="00F75FD7" w:rsidRDefault="00F75FD7" w:rsidP="00F75FD7">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40.</w:t>
      </w:r>
      <w:r>
        <w:rPr>
          <w:rFonts w:asciiTheme="minorHAnsi" w:hAnsiTheme="minorHAnsi"/>
          <w:sz w:val="24"/>
          <w:szCs w:val="24"/>
        </w:rPr>
        <w:tab/>
      </w:r>
      <w:r w:rsidR="0043265B" w:rsidRPr="00F75FD7">
        <w:rPr>
          <w:rFonts w:asciiTheme="minorHAnsi" w:hAnsiTheme="minorHAnsi" w:cstheme="minorHAnsi"/>
          <w:sz w:val="26"/>
          <w:szCs w:val="26"/>
        </w:rPr>
        <w:t>As</w:t>
      </w:r>
      <w:r w:rsidR="00FA55B4" w:rsidRPr="00F75FD7">
        <w:rPr>
          <w:rFonts w:asciiTheme="minorHAnsi" w:hAnsiTheme="minorHAnsi" w:cstheme="minorHAnsi"/>
          <w:sz w:val="26"/>
          <w:szCs w:val="26"/>
        </w:rPr>
        <w:t xml:space="preserve"> USAASA was not a party to the facility agreement</w:t>
      </w:r>
      <w:r w:rsidR="0043265B" w:rsidRPr="00F75FD7">
        <w:rPr>
          <w:rFonts w:asciiTheme="minorHAnsi" w:hAnsiTheme="minorHAnsi" w:cstheme="minorHAnsi"/>
          <w:sz w:val="26"/>
          <w:szCs w:val="26"/>
        </w:rPr>
        <w:t>,</w:t>
      </w:r>
      <w:r w:rsidR="004635B7" w:rsidRPr="00F75FD7">
        <w:rPr>
          <w:rFonts w:asciiTheme="minorHAnsi" w:hAnsiTheme="minorHAnsi" w:cstheme="minorHAnsi"/>
          <w:sz w:val="26"/>
          <w:szCs w:val="26"/>
        </w:rPr>
        <w:t xml:space="preserve"> </w:t>
      </w:r>
      <w:r w:rsidR="00FA55B4" w:rsidRPr="00F75FD7">
        <w:rPr>
          <w:rFonts w:asciiTheme="minorHAnsi" w:hAnsiTheme="minorHAnsi" w:cstheme="minorHAnsi"/>
          <w:sz w:val="26"/>
          <w:szCs w:val="26"/>
        </w:rPr>
        <w:t>it incurred no obligations to either Leratadima or VBS thereunder.</w:t>
      </w:r>
      <w:r w:rsidR="00F276AB">
        <w:rPr>
          <w:rStyle w:val="FootnoteReference"/>
          <w:rFonts w:asciiTheme="minorHAnsi" w:hAnsiTheme="minorHAnsi" w:cstheme="minorHAnsi"/>
          <w:sz w:val="26"/>
          <w:szCs w:val="26"/>
        </w:rPr>
        <w:footnoteReference w:id="18"/>
      </w:r>
      <w:r w:rsidR="00F276AB" w:rsidRPr="00F75FD7">
        <w:rPr>
          <w:rFonts w:asciiTheme="minorHAnsi" w:hAnsiTheme="minorHAnsi" w:cstheme="minorHAnsi"/>
          <w:sz w:val="26"/>
          <w:szCs w:val="26"/>
        </w:rPr>
        <w:t xml:space="preserve"> </w:t>
      </w:r>
      <w:r w:rsidR="00C84C39" w:rsidRPr="00F75FD7">
        <w:rPr>
          <w:rFonts w:asciiTheme="minorHAnsi" w:hAnsiTheme="minorHAnsi" w:cstheme="minorHAnsi"/>
          <w:sz w:val="26"/>
          <w:szCs w:val="26"/>
        </w:rPr>
        <w:t xml:space="preserve">Nor is there any allegation by VBS </w:t>
      </w:r>
      <w:r w:rsidR="00E325FB" w:rsidRPr="00F75FD7">
        <w:rPr>
          <w:rFonts w:asciiTheme="minorHAnsi" w:hAnsiTheme="minorHAnsi" w:cstheme="minorHAnsi"/>
          <w:sz w:val="26"/>
          <w:szCs w:val="26"/>
        </w:rPr>
        <w:t xml:space="preserve">in its papers or by UCAASA in its letter of 18 January 2016 </w:t>
      </w:r>
      <w:r w:rsidR="00C84C39" w:rsidRPr="00F75FD7">
        <w:rPr>
          <w:rFonts w:asciiTheme="minorHAnsi" w:hAnsiTheme="minorHAnsi" w:cstheme="minorHAnsi"/>
          <w:sz w:val="26"/>
          <w:szCs w:val="26"/>
        </w:rPr>
        <w:t xml:space="preserve">that USAASA consented to be bound </w:t>
      </w:r>
      <w:r w:rsidR="00A842D5" w:rsidRPr="00F75FD7">
        <w:rPr>
          <w:rFonts w:asciiTheme="minorHAnsi" w:hAnsiTheme="minorHAnsi" w:cstheme="minorHAnsi"/>
          <w:sz w:val="26"/>
          <w:szCs w:val="26"/>
        </w:rPr>
        <w:t>to any term in the facility agreement</w:t>
      </w:r>
      <w:r w:rsidR="00E325FB" w:rsidRPr="00F75FD7">
        <w:rPr>
          <w:rFonts w:asciiTheme="minorHAnsi" w:hAnsiTheme="minorHAnsi" w:cstheme="minorHAnsi"/>
          <w:sz w:val="26"/>
          <w:szCs w:val="26"/>
        </w:rPr>
        <w:t>.</w:t>
      </w:r>
      <w:r w:rsidR="00C84C39" w:rsidRPr="00F75FD7">
        <w:rPr>
          <w:rFonts w:asciiTheme="minorHAnsi" w:hAnsiTheme="minorHAnsi" w:cstheme="minorHAnsi"/>
          <w:sz w:val="26"/>
          <w:szCs w:val="26"/>
        </w:rPr>
        <w:t xml:space="preserve"> </w:t>
      </w:r>
    </w:p>
    <w:p w:rsidR="006606DB" w:rsidRPr="006606DB" w:rsidRDefault="006606DB" w:rsidP="006606DB">
      <w:pPr>
        <w:pStyle w:val="ListParagraph"/>
        <w:rPr>
          <w:rFonts w:asciiTheme="minorHAnsi" w:hAnsiTheme="minorHAnsi" w:cstheme="minorHAnsi"/>
          <w:sz w:val="26"/>
          <w:szCs w:val="26"/>
        </w:rPr>
      </w:pPr>
    </w:p>
    <w:p w:rsidR="006606DB" w:rsidRPr="00F75FD7" w:rsidRDefault="00F75FD7" w:rsidP="00F75FD7">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41.</w:t>
      </w:r>
      <w:r>
        <w:rPr>
          <w:rFonts w:asciiTheme="minorHAnsi" w:hAnsiTheme="minorHAnsi"/>
          <w:sz w:val="24"/>
          <w:szCs w:val="24"/>
        </w:rPr>
        <w:tab/>
      </w:r>
      <w:r w:rsidR="006606DB" w:rsidRPr="00F75FD7">
        <w:rPr>
          <w:rFonts w:asciiTheme="minorHAnsi" w:hAnsiTheme="minorHAnsi" w:cstheme="minorHAnsi"/>
          <w:sz w:val="26"/>
          <w:szCs w:val="26"/>
        </w:rPr>
        <w:t xml:space="preserve">On 19 April 2016, </w:t>
      </w:r>
      <w:r w:rsidR="004635B7" w:rsidRPr="00F75FD7">
        <w:rPr>
          <w:rFonts w:asciiTheme="minorHAnsi" w:hAnsiTheme="minorHAnsi" w:cstheme="minorHAnsi"/>
          <w:sz w:val="26"/>
          <w:szCs w:val="26"/>
        </w:rPr>
        <w:t xml:space="preserve">the CEO of </w:t>
      </w:r>
      <w:r w:rsidR="006606DB" w:rsidRPr="00F75FD7">
        <w:rPr>
          <w:rFonts w:asciiTheme="minorHAnsi" w:hAnsiTheme="minorHAnsi" w:cstheme="minorHAnsi"/>
          <w:sz w:val="26"/>
          <w:szCs w:val="26"/>
        </w:rPr>
        <w:t xml:space="preserve">Leratadima addressed a letter to </w:t>
      </w:r>
      <w:r w:rsidR="004635B7" w:rsidRPr="00F75FD7">
        <w:rPr>
          <w:rFonts w:asciiTheme="minorHAnsi" w:hAnsiTheme="minorHAnsi" w:cstheme="minorHAnsi"/>
          <w:sz w:val="26"/>
          <w:szCs w:val="26"/>
        </w:rPr>
        <w:t xml:space="preserve">the CFO of </w:t>
      </w:r>
      <w:r w:rsidR="006606DB" w:rsidRPr="00F75FD7">
        <w:rPr>
          <w:rFonts w:asciiTheme="minorHAnsi" w:hAnsiTheme="minorHAnsi" w:cstheme="minorHAnsi"/>
          <w:sz w:val="26"/>
          <w:szCs w:val="26"/>
        </w:rPr>
        <w:t>USAASA</w:t>
      </w:r>
      <w:r w:rsidR="006606DB">
        <w:rPr>
          <w:rStyle w:val="FootnoteReference"/>
          <w:rFonts w:asciiTheme="minorHAnsi" w:hAnsiTheme="minorHAnsi" w:cstheme="minorHAnsi"/>
          <w:sz w:val="26"/>
          <w:szCs w:val="26"/>
        </w:rPr>
        <w:footnoteReference w:id="19"/>
      </w:r>
      <w:r w:rsidR="006606DB" w:rsidRPr="00F75FD7">
        <w:rPr>
          <w:rFonts w:asciiTheme="minorHAnsi" w:hAnsiTheme="minorHAnsi" w:cstheme="minorHAnsi"/>
          <w:sz w:val="26"/>
          <w:szCs w:val="26"/>
        </w:rPr>
        <w:t xml:space="preserve"> in terms of which it advised</w:t>
      </w:r>
      <w:r w:rsidR="004635B7" w:rsidRPr="00F75FD7">
        <w:rPr>
          <w:rFonts w:asciiTheme="minorHAnsi" w:hAnsiTheme="minorHAnsi" w:cstheme="minorHAnsi"/>
          <w:sz w:val="26"/>
          <w:szCs w:val="26"/>
        </w:rPr>
        <w:t xml:space="preserve"> as follows</w:t>
      </w:r>
      <w:r w:rsidR="006606DB" w:rsidRPr="00F75FD7">
        <w:rPr>
          <w:rFonts w:asciiTheme="minorHAnsi" w:hAnsiTheme="minorHAnsi" w:cstheme="minorHAnsi"/>
          <w:sz w:val="26"/>
          <w:szCs w:val="26"/>
        </w:rPr>
        <w:t>:</w:t>
      </w:r>
    </w:p>
    <w:p w:rsidR="006606DB" w:rsidRDefault="006606DB" w:rsidP="006606DB">
      <w:pPr>
        <w:pStyle w:val="ListParagraph"/>
        <w:spacing w:after="200" w:line="360" w:lineRule="auto"/>
        <w:ind w:left="851"/>
        <w:jc w:val="both"/>
        <w:rPr>
          <w:rFonts w:asciiTheme="minorHAnsi" w:hAnsiTheme="minorHAnsi" w:cstheme="minorHAnsi"/>
          <w:sz w:val="22"/>
          <w:szCs w:val="22"/>
        </w:rPr>
      </w:pPr>
      <w:r w:rsidRPr="006606DB">
        <w:rPr>
          <w:rFonts w:asciiTheme="minorHAnsi" w:hAnsiTheme="minorHAnsi" w:cstheme="minorHAnsi"/>
          <w:sz w:val="22"/>
          <w:szCs w:val="22"/>
        </w:rPr>
        <w:t>“This letter is to inform USAASA that Leratadima…</w:t>
      </w:r>
      <w:r>
        <w:rPr>
          <w:rFonts w:asciiTheme="minorHAnsi" w:hAnsiTheme="minorHAnsi" w:cstheme="minorHAnsi"/>
          <w:sz w:val="22"/>
          <w:szCs w:val="22"/>
        </w:rPr>
        <w:t>has changed banking details that were initially on the contract. We have changed f</w:t>
      </w:r>
      <w:r w:rsidR="0043265B">
        <w:rPr>
          <w:rFonts w:asciiTheme="minorHAnsi" w:hAnsiTheme="minorHAnsi" w:cstheme="minorHAnsi"/>
          <w:sz w:val="22"/>
          <w:szCs w:val="22"/>
        </w:rPr>
        <w:t>r</w:t>
      </w:r>
      <w:r>
        <w:rPr>
          <w:rFonts w:asciiTheme="minorHAnsi" w:hAnsiTheme="minorHAnsi" w:cstheme="minorHAnsi"/>
          <w:sz w:val="22"/>
          <w:szCs w:val="22"/>
        </w:rPr>
        <w:t>om Absa bank to VBS Mutual bank.</w:t>
      </w:r>
    </w:p>
    <w:p w:rsidR="006606DB" w:rsidRDefault="006606DB" w:rsidP="006606DB">
      <w:pPr>
        <w:pStyle w:val="ListParagraph"/>
        <w:spacing w:after="200" w:line="360" w:lineRule="auto"/>
        <w:ind w:left="851"/>
        <w:jc w:val="both"/>
        <w:rPr>
          <w:rFonts w:asciiTheme="minorHAnsi" w:hAnsiTheme="minorHAnsi" w:cstheme="minorHAnsi"/>
          <w:sz w:val="22"/>
          <w:szCs w:val="22"/>
        </w:rPr>
      </w:pPr>
      <w:r>
        <w:rPr>
          <w:rFonts w:asciiTheme="minorHAnsi" w:hAnsiTheme="minorHAnsi" w:cstheme="minorHAnsi"/>
          <w:sz w:val="22"/>
          <w:szCs w:val="22"/>
        </w:rPr>
        <w:t>Our new banking details are as follows:</w:t>
      </w:r>
    </w:p>
    <w:p w:rsidR="006606DB" w:rsidRDefault="006606DB" w:rsidP="006606DB">
      <w:pPr>
        <w:pStyle w:val="ListParagraph"/>
        <w:spacing w:after="200" w:line="360" w:lineRule="auto"/>
        <w:ind w:left="851"/>
        <w:jc w:val="both"/>
        <w:rPr>
          <w:rFonts w:asciiTheme="minorHAnsi" w:hAnsiTheme="minorHAnsi" w:cstheme="minorHAnsi"/>
          <w:sz w:val="22"/>
          <w:szCs w:val="22"/>
        </w:rPr>
      </w:pPr>
      <w:r>
        <w:rPr>
          <w:rFonts w:asciiTheme="minorHAnsi" w:hAnsiTheme="minorHAnsi" w:cstheme="minorHAnsi"/>
          <w:sz w:val="22"/>
          <w:szCs w:val="22"/>
        </w:rPr>
        <w:t>Leratadima Marketing Solutions</w:t>
      </w:r>
    </w:p>
    <w:p w:rsidR="006606DB" w:rsidRDefault="006606DB" w:rsidP="006606DB">
      <w:pPr>
        <w:pStyle w:val="ListParagraph"/>
        <w:spacing w:after="200" w:line="360" w:lineRule="auto"/>
        <w:ind w:left="851"/>
        <w:jc w:val="both"/>
        <w:rPr>
          <w:rFonts w:asciiTheme="minorHAnsi" w:hAnsiTheme="minorHAnsi" w:cstheme="minorHAnsi"/>
          <w:sz w:val="22"/>
          <w:szCs w:val="22"/>
        </w:rPr>
      </w:pPr>
      <w:r>
        <w:rPr>
          <w:rFonts w:asciiTheme="minorHAnsi" w:hAnsiTheme="minorHAnsi" w:cstheme="minorHAnsi"/>
          <w:sz w:val="22"/>
          <w:szCs w:val="22"/>
        </w:rPr>
        <w:t>Bank: VBS Mutual Bank</w:t>
      </w:r>
    </w:p>
    <w:p w:rsidR="006606DB" w:rsidRDefault="006606DB" w:rsidP="006606DB">
      <w:pPr>
        <w:pStyle w:val="ListParagraph"/>
        <w:spacing w:after="200" w:line="360" w:lineRule="auto"/>
        <w:ind w:left="851"/>
        <w:jc w:val="both"/>
        <w:rPr>
          <w:rFonts w:asciiTheme="minorHAnsi" w:hAnsiTheme="minorHAnsi" w:cstheme="minorHAnsi"/>
          <w:sz w:val="22"/>
          <w:szCs w:val="22"/>
        </w:rPr>
      </w:pPr>
      <w:r>
        <w:rPr>
          <w:rFonts w:asciiTheme="minorHAnsi" w:hAnsiTheme="minorHAnsi" w:cstheme="minorHAnsi"/>
          <w:sz w:val="22"/>
          <w:szCs w:val="22"/>
        </w:rPr>
        <w:t>Account Number: 10009820001</w:t>
      </w:r>
    </w:p>
    <w:p w:rsidR="006606DB" w:rsidRDefault="006606DB" w:rsidP="006606DB">
      <w:pPr>
        <w:pStyle w:val="ListParagraph"/>
        <w:spacing w:after="200" w:line="360" w:lineRule="auto"/>
        <w:ind w:left="851"/>
        <w:jc w:val="both"/>
        <w:rPr>
          <w:rFonts w:asciiTheme="minorHAnsi" w:hAnsiTheme="minorHAnsi" w:cstheme="minorHAnsi"/>
          <w:sz w:val="22"/>
          <w:szCs w:val="22"/>
        </w:rPr>
      </w:pPr>
      <w:r>
        <w:rPr>
          <w:rFonts w:asciiTheme="minorHAnsi" w:hAnsiTheme="minorHAnsi" w:cstheme="minorHAnsi"/>
          <w:sz w:val="22"/>
          <w:szCs w:val="22"/>
        </w:rPr>
        <w:t>Branch Code:588000</w:t>
      </w:r>
    </w:p>
    <w:p w:rsidR="004635B7" w:rsidRPr="006606DB" w:rsidRDefault="004635B7" w:rsidP="006606DB">
      <w:pPr>
        <w:pStyle w:val="ListParagraph"/>
        <w:spacing w:after="200" w:line="360" w:lineRule="auto"/>
        <w:ind w:left="851"/>
        <w:jc w:val="both"/>
        <w:rPr>
          <w:rFonts w:asciiTheme="minorHAnsi" w:hAnsiTheme="minorHAnsi" w:cstheme="minorHAnsi"/>
          <w:sz w:val="22"/>
          <w:szCs w:val="22"/>
        </w:rPr>
      </w:pPr>
      <w:r>
        <w:rPr>
          <w:rFonts w:asciiTheme="minorHAnsi" w:hAnsiTheme="minorHAnsi" w:cstheme="minorHAnsi"/>
          <w:sz w:val="22"/>
          <w:szCs w:val="22"/>
        </w:rPr>
        <w:t>…”</w:t>
      </w:r>
    </w:p>
    <w:p w:rsidR="00264372" w:rsidRDefault="00264372" w:rsidP="00264372">
      <w:pPr>
        <w:pStyle w:val="ListParagraph"/>
        <w:rPr>
          <w:rFonts w:asciiTheme="minorHAnsi" w:hAnsiTheme="minorHAnsi" w:cstheme="minorHAnsi"/>
          <w:sz w:val="26"/>
          <w:szCs w:val="26"/>
        </w:rPr>
      </w:pPr>
    </w:p>
    <w:p w:rsidR="00DE347A" w:rsidRPr="00F75FD7" w:rsidRDefault="00F75FD7" w:rsidP="00F75FD7">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42.</w:t>
      </w:r>
      <w:r>
        <w:rPr>
          <w:rFonts w:asciiTheme="minorHAnsi" w:hAnsiTheme="minorHAnsi"/>
          <w:sz w:val="24"/>
          <w:szCs w:val="24"/>
        </w:rPr>
        <w:tab/>
      </w:r>
      <w:r w:rsidR="00DE347A" w:rsidRPr="00F75FD7">
        <w:rPr>
          <w:rFonts w:asciiTheme="minorHAnsi" w:hAnsiTheme="minorHAnsi" w:cstheme="minorHAnsi"/>
          <w:sz w:val="26"/>
          <w:szCs w:val="26"/>
        </w:rPr>
        <w:t xml:space="preserve">Although it is plausible that USAASA would have had sight of the facility agreement </w:t>
      </w:r>
      <w:r w:rsidR="00E325FB" w:rsidRPr="00F75FD7">
        <w:rPr>
          <w:rFonts w:asciiTheme="minorHAnsi" w:hAnsiTheme="minorHAnsi" w:cstheme="minorHAnsi"/>
          <w:sz w:val="26"/>
          <w:szCs w:val="26"/>
        </w:rPr>
        <w:t>at the time it addressed the letter of 18 January 2016</w:t>
      </w:r>
      <w:r w:rsidR="00DE347A" w:rsidRPr="00F75FD7">
        <w:rPr>
          <w:rFonts w:asciiTheme="minorHAnsi" w:hAnsiTheme="minorHAnsi" w:cstheme="minorHAnsi"/>
          <w:sz w:val="26"/>
          <w:szCs w:val="26"/>
        </w:rPr>
        <w:t xml:space="preserve">, as argued on behalf of VBS, </w:t>
      </w:r>
      <w:r w:rsidR="00E325FB" w:rsidRPr="00F75FD7">
        <w:rPr>
          <w:rFonts w:asciiTheme="minorHAnsi" w:hAnsiTheme="minorHAnsi" w:cstheme="minorHAnsi"/>
          <w:sz w:val="26"/>
          <w:szCs w:val="26"/>
        </w:rPr>
        <w:t xml:space="preserve">that is not the point. The point is that USAASA’s letter </w:t>
      </w:r>
      <w:r w:rsidR="004472D4" w:rsidRPr="00F75FD7">
        <w:rPr>
          <w:rFonts w:asciiTheme="minorHAnsi" w:hAnsiTheme="minorHAnsi" w:cstheme="minorHAnsi"/>
          <w:sz w:val="26"/>
          <w:szCs w:val="26"/>
        </w:rPr>
        <w:t>neither referred</w:t>
      </w:r>
      <w:r w:rsidR="00E325FB" w:rsidRPr="00F75FD7">
        <w:rPr>
          <w:rFonts w:asciiTheme="minorHAnsi" w:hAnsiTheme="minorHAnsi" w:cstheme="minorHAnsi"/>
          <w:sz w:val="26"/>
          <w:szCs w:val="26"/>
        </w:rPr>
        <w:t xml:space="preserve"> to the facility agreement</w:t>
      </w:r>
      <w:r w:rsidR="004472D4" w:rsidRPr="00F75FD7">
        <w:rPr>
          <w:rFonts w:asciiTheme="minorHAnsi" w:hAnsiTheme="minorHAnsi" w:cstheme="minorHAnsi"/>
          <w:sz w:val="26"/>
          <w:szCs w:val="26"/>
        </w:rPr>
        <w:t xml:space="preserve">, nor did USAASA consent </w:t>
      </w:r>
      <w:r w:rsidR="006B755A" w:rsidRPr="00F75FD7">
        <w:rPr>
          <w:rFonts w:asciiTheme="minorHAnsi" w:hAnsiTheme="minorHAnsi" w:cstheme="minorHAnsi"/>
          <w:sz w:val="26"/>
          <w:szCs w:val="26"/>
        </w:rPr>
        <w:t xml:space="preserve">therein </w:t>
      </w:r>
      <w:r w:rsidR="004472D4" w:rsidRPr="00F75FD7">
        <w:rPr>
          <w:rFonts w:asciiTheme="minorHAnsi" w:hAnsiTheme="minorHAnsi" w:cstheme="minorHAnsi"/>
          <w:sz w:val="26"/>
          <w:szCs w:val="26"/>
        </w:rPr>
        <w:t>to be bound to any of the terms of the facility agreement</w:t>
      </w:r>
      <w:r w:rsidR="006B755A" w:rsidRPr="00F75FD7">
        <w:rPr>
          <w:rFonts w:asciiTheme="minorHAnsi" w:hAnsiTheme="minorHAnsi" w:cstheme="minorHAnsi"/>
          <w:sz w:val="26"/>
          <w:szCs w:val="26"/>
        </w:rPr>
        <w:t>.</w:t>
      </w:r>
      <w:r w:rsidR="004472D4" w:rsidRPr="00F75FD7">
        <w:rPr>
          <w:rFonts w:asciiTheme="minorHAnsi" w:hAnsiTheme="minorHAnsi" w:cstheme="minorHAnsi"/>
          <w:sz w:val="26"/>
          <w:szCs w:val="26"/>
        </w:rPr>
        <w:t xml:space="preserve"> M</w:t>
      </w:r>
      <w:r w:rsidR="00E325FB" w:rsidRPr="00F75FD7">
        <w:rPr>
          <w:rFonts w:asciiTheme="minorHAnsi" w:hAnsiTheme="minorHAnsi" w:cstheme="minorHAnsi"/>
          <w:sz w:val="26"/>
          <w:szCs w:val="26"/>
        </w:rPr>
        <w:t xml:space="preserve">oreover </w:t>
      </w:r>
      <w:r w:rsidR="00DE347A" w:rsidRPr="00F75FD7">
        <w:rPr>
          <w:rFonts w:asciiTheme="minorHAnsi" w:hAnsiTheme="minorHAnsi" w:cstheme="minorHAnsi"/>
          <w:sz w:val="26"/>
          <w:szCs w:val="26"/>
        </w:rPr>
        <w:t>payments by USAASA into the VBS account commenced only after receipt of VBS’s written instruction on 19 April 2016 to USAASA</w:t>
      </w:r>
      <w:r w:rsidR="00E325FB" w:rsidRPr="00F75FD7">
        <w:rPr>
          <w:rFonts w:asciiTheme="minorHAnsi" w:hAnsiTheme="minorHAnsi" w:cstheme="minorHAnsi"/>
          <w:sz w:val="26"/>
          <w:szCs w:val="26"/>
        </w:rPr>
        <w:t xml:space="preserve"> to make payment </w:t>
      </w:r>
      <w:r w:rsidR="004472D4" w:rsidRPr="00F75FD7">
        <w:rPr>
          <w:rFonts w:asciiTheme="minorHAnsi" w:hAnsiTheme="minorHAnsi" w:cstheme="minorHAnsi"/>
          <w:sz w:val="26"/>
          <w:szCs w:val="26"/>
        </w:rPr>
        <w:t xml:space="preserve">under the supply contract </w:t>
      </w:r>
      <w:r w:rsidR="00E325FB" w:rsidRPr="00F75FD7">
        <w:rPr>
          <w:rFonts w:asciiTheme="minorHAnsi" w:hAnsiTheme="minorHAnsi" w:cstheme="minorHAnsi"/>
          <w:sz w:val="26"/>
          <w:szCs w:val="26"/>
        </w:rPr>
        <w:t xml:space="preserve">into Leratadima’s new </w:t>
      </w:r>
      <w:r w:rsidR="004472D4" w:rsidRPr="00F75FD7">
        <w:rPr>
          <w:rFonts w:asciiTheme="minorHAnsi" w:hAnsiTheme="minorHAnsi" w:cstheme="minorHAnsi"/>
          <w:sz w:val="26"/>
          <w:szCs w:val="26"/>
        </w:rPr>
        <w:t xml:space="preserve">VBS bank </w:t>
      </w:r>
      <w:r w:rsidR="00E325FB" w:rsidRPr="00F75FD7">
        <w:rPr>
          <w:rFonts w:asciiTheme="minorHAnsi" w:hAnsiTheme="minorHAnsi" w:cstheme="minorHAnsi"/>
          <w:sz w:val="26"/>
          <w:szCs w:val="26"/>
        </w:rPr>
        <w:t>account</w:t>
      </w:r>
      <w:r w:rsidR="004472D4" w:rsidRPr="00F75FD7">
        <w:rPr>
          <w:rFonts w:asciiTheme="minorHAnsi" w:hAnsiTheme="minorHAnsi" w:cstheme="minorHAnsi"/>
          <w:sz w:val="26"/>
          <w:szCs w:val="26"/>
        </w:rPr>
        <w:t>.</w:t>
      </w:r>
      <w:r w:rsidR="00E325FB" w:rsidRPr="00F75FD7">
        <w:rPr>
          <w:rFonts w:asciiTheme="minorHAnsi" w:hAnsiTheme="minorHAnsi" w:cstheme="minorHAnsi"/>
          <w:sz w:val="26"/>
          <w:szCs w:val="26"/>
        </w:rPr>
        <w:t xml:space="preserve"> </w:t>
      </w:r>
    </w:p>
    <w:p w:rsidR="00DE347A" w:rsidRPr="00503C95" w:rsidRDefault="00DE347A" w:rsidP="00264372">
      <w:pPr>
        <w:pStyle w:val="ListParagraph"/>
        <w:rPr>
          <w:rFonts w:asciiTheme="minorHAnsi" w:hAnsiTheme="minorHAnsi" w:cstheme="minorHAnsi"/>
          <w:sz w:val="26"/>
          <w:szCs w:val="26"/>
        </w:rPr>
      </w:pPr>
    </w:p>
    <w:p w:rsidR="00264372" w:rsidRPr="00F75FD7" w:rsidRDefault="00F75FD7" w:rsidP="00F75FD7">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43.</w:t>
      </w:r>
      <w:r>
        <w:rPr>
          <w:rFonts w:asciiTheme="minorHAnsi" w:hAnsiTheme="minorHAnsi"/>
          <w:sz w:val="24"/>
          <w:szCs w:val="24"/>
        </w:rPr>
        <w:tab/>
      </w:r>
      <w:r w:rsidR="00B2190A" w:rsidRPr="00F75FD7">
        <w:rPr>
          <w:rFonts w:asciiTheme="minorHAnsi" w:hAnsiTheme="minorHAnsi" w:cstheme="minorHAnsi"/>
          <w:sz w:val="26"/>
          <w:szCs w:val="26"/>
        </w:rPr>
        <w:t>In terms of the supply contract read with the purchase order drawn by USAASA on Leratadima, an indebtedness of some R344 million was incurred by USAASA</w:t>
      </w:r>
      <w:r w:rsidR="00CC6162" w:rsidRPr="00F75FD7">
        <w:rPr>
          <w:rFonts w:asciiTheme="minorHAnsi" w:hAnsiTheme="minorHAnsi" w:cstheme="minorHAnsi"/>
          <w:sz w:val="26"/>
          <w:szCs w:val="26"/>
        </w:rPr>
        <w:t>, as debtor, to Leratadima, as creditor</w:t>
      </w:r>
      <w:r w:rsidR="0002313E" w:rsidRPr="00F75FD7">
        <w:rPr>
          <w:rFonts w:asciiTheme="minorHAnsi" w:hAnsiTheme="minorHAnsi" w:cstheme="minorHAnsi"/>
          <w:sz w:val="26"/>
          <w:szCs w:val="26"/>
        </w:rPr>
        <w:t xml:space="preserve">, subject to the </w:t>
      </w:r>
      <w:r w:rsidR="004472D4" w:rsidRPr="00F75FD7">
        <w:rPr>
          <w:rFonts w:asciiTheme="minorHAnsi" w:hAnsiTheme="minorHAnsi" w:cstheme="minorHAnsi"/>
          <w:sz w:val="26"/>
          <w:szCs w:val="26"/>
        </w:rPr>
        <w:t xml:space="preserve">supply and delivery of STD’s </w:t>
      </w:r>
      <w:r w:rsidR="0002313E" w:rsidRPr="00F75FD7">
        <w:rPr>
          <w:rFonts w:asciiTheme="minorHAnsi" w:hAnsiTheme="minorHAnsi" w:cstheme="minorHAnsi"/>
          <w:sz w:val="26"/>
          <w:szCs w:val="26"/>
        </w:rPr>
        <w:t>by Leratadima at the behest of USAASA</w:t>
      </w:r>
      <w:r w:rsidR="00BF5895">
        <w:rPr>
          <w:rStyle w:val="FootnoteReference"/>
          <w:rFonts w:asciiTheme="minorHAnsi" w:hAnsiTheme="minorHAnsi" w:cstheme="minorHAnsi"/>
          <w:sz w:val="26"/>
          <w:szCs w:val="26"/>
        </w:rPr>
        <w:footnoteReference w:id="20"/>
      </w:r>
      <w:r w:rsidR="0002313E" w:rsidRPr="00F75FD7">
        <w:rPr>
          <w:rFonts w:asciiTheme="minorHAnsi" w:hAnsiTheme="minorHAnsi" w:cstheme="minorHAnsi"/>
          <w:sz w:val="26"/>
          <w:szCs w:val="26"/>
        </w:rPr>
        <w:t xml:space="preserve"> </w:t>
      </w:r>
      <w:r w:rsidR="004472D4" w:rsidRPr="00F75FD7">
        <w:rPr>
          <w:rFonts w:asciiTheme="minorHAnsi" w:hAnsiTheme="minorHAnsi" w:cstheme="minorHAnsi"/>
          <w:sz w:val="26"/>
          <w:szCs w:val="26"/>
        </w:rPr>
        <w:t xml:space="preserve">and </w:t>
      </w:r>
      <w:r w:rsidR="0002313E" w:rsidRPr="00F75FD7">
        <w:rPr>
          <w:rFonts w:asciiTheme="minorHAnsi" w:hAnsiTheme="minorHAnsi" w:cstheme="minorHAnsi"/>
          <w:sz w:val="26"/>
          <w:szCs w:val="26"/>
        </w:rPr>
        <w:t xml:space="preserve">to the satisfaction of USAASA. </w:t>
      </w:r>
      <w:r w:rsidR="00CC6162" w:rsidRPr="00F75FD7">
        <w:rPr>
          <w:rFonts w:asciiTheme="minorHAnsi" w:hAnsiTheme="minorHAnsi" w:cstheme="minorHAnsi"/>
          <w:sz w:val="26"/>
          <w:szCs w:val="26"/>
        </w:rPr>
        <w:t>The parties</w:t>
      </w:r>
      <w:r w:rsidR="0043265B" w:rsidRPr="00F75FD7">
        <w:rPr>
          <w:rFonts w:asciiTheme="minorHAnsi" w:hAnsiTheme="minorHAnsi" w:cstheme="minorHAnsi"/>
          <w:sz w:val="26"/>
          <w:szCs w:val="26"/>
        </w:rPr>
        <w:t xml:space="preserve"> (USAASA and Leratadima)</w:t>
      </w:r>
      <w:r w:rsidR="00CC6162" w:rsidRPr="00F75FD7">
        <w:rPr>
          <w:rFonts w:asciiTheme="minorHAnsi" w:hAnsiTheme="minorHAnsi" w:cstheme="minorHAnsi"/>
          <w:sz w:val="26"/>
          <w:szCs w:val="26"/>
        </w:rPr>
        <w:t xml:space="preserve"> provided for the manner in which payment of the debt was to be made, initially, by way of electronic transfer into Leratadima’s Absa bank account (as per the supply contract) and later by way of electronic transfer into Leratadima’s VBS bank account (as per </w:t>
      </w:r>
      <w:r w:rsidR="006606DB" w:rsidRPr="00F75FD7">
        <w:rPr>
          <w:rFonts w:asciiTheme="minorHAnsi" w:hAnsiTheme="minorHAnsi" w:cstheme="minorHAnsi"/>
          <w:sz w:val="26"/>
          <w:szCs w:val="26"/>
        </w:rPr>
        <w:t>Leratadima’s written in</w:t>
      </w:r>
      <w:r w:rsidR="00F3486E" w:rsidRPr="00F75FD7">
        <w:rPr>
          <w:rFonts w:asciiTheme="minorHAnsi" w:hAnsiTheme="minorHAnsi" w:cstheme="minorHAnsi"/>
          <w:sz w:val="26"/>
          <w:szCs w:val="26"/>
        </w:rPr>
        <w:t>s</w:t>
      </w:r>
      <w:r w:rsidR="004635B7" w:rsidRPr="00F75FD7">
        <w:rPr>
          <w:rFonts w:asciiTheme="minorHAnsi" w:hAnsiTheme="minorHAnsi" w:cstheme="minorHAnsi"/>
          <w:sz w:val="26"/>
          <w:szCs w:val="26"/>
        </w:rPr>
        <w:t>t</w:t>
      </w:r>
      <w:r w:rsidR="006606DB" w:rsidRPr="00F75FD7">
        <w:rPr>
          <w:rFonts w:asciiTheme="minorHAnsi" w:hAnsiTheme="minorHAnsi" w:cstheme="minorHAnsi"/>
          <w:sz w:val="26"/>
          <w:szCs w:val="26"/>
        </w:rPr>
        <w:t>ruction to USAASA on</w:t>
      </w:r>
      <w:r w:rsidR="004635B7" w:rsidRPr="00F75FD7">
        <w:rPr>
          <w:rFonts w:asciiTheme="minorHAnsi" w:hAnsiTheme="minorHAnsi" w:cstheme="minorHAnsi"/>
          <w:sz w:val="26"/>
          <w:szCs w:val="26"/>
        </w:rPr>
        <w:t xml:space="preserve"> 19 April 2016</w:t>
      </w:r>
      <w:r w:rsidR="00CC6162" w:rsidRPr="00F75FD7">
        <w:rPr>
          <w:rFonts w:asciiTheme="minorHAnsi" w:hAnsiTheme="minorHAnsi" w:cstheme="minorHAnsi"/>
          <w:sz w:val="26"/>
          <w:szCs w:val="26"/>
        </w:rPr>
        <w:t>).</w:t>
      </w:r>
    </w:p>
    <w:p w:rsidR="00AB0519" w:rsidRDefault="00AB0519" w:rsidP="00AB0519">
      <w:pPr>
        <w:pStyle w:val="ListParagraph"/>
        <w:rPr>
          <w:rFonts w:asciiTheme="minorHAnsi" w:hAnsiTheme="minorHAnsi" w:cstheme="minorHAnsi"/>
          <w:sz w:val="26"/>
          <w:szCs w:val="26"/>
        </w:rPr>
      </w:pPr>
    </w:p>
    <w:p w:rsidR="00AB0519" w:rsidRPr="00F75FD7" w:rsidRDefault="00F75FD7" w:rsidP="00F75FD7">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44.</w:t>
      </w:r>
      <w:r>
        <w:rPr>
          <w:rFonts w:asciiTheme="minorHAnsi" w:hAnsiTheme="minorHAnsi"/>
          <w:sz w:val="24"/>
          <w:szCs w:val="24"/>
        </w:rPr>
        <w:tab/>
      </w:r>
      <w:r w:rsidR="00AB0519" w:rsidRPr="00F75FD7">
        <w:rPr>
          <w:rFonts w:asciiTheme="minorHAnsi" w:hAnsiTheme="minorHAnsi" w:cstheme="minorHAnsi"/>
          <w:sz w:val="26"/>
          <w:szCs w:val="26"/>
        </w:rPr>
        <w:t xml:space="preserve">VBS alleges </w:t>
      </w:r>
      <w:r w:rsidR="0043265B" w:rsidRPr="00F75FD7">
        <w:rPr>
          <w:rFonts w:asciiTheme="minorHAnsi" w:hAnsiTheme="minorHAnsi" w:cstheme="minorHAnsi"/>
          <w:sz w:val="26"/>
          <w:szCs w:val="26"/>
        </w:rPr>
        <w:t xml:space="preserve">that it concluded an </w:t>
      </w:r>
      <w:r w:rsidR="0043265B" w:rsidRPr="00F75FD7">
        <w:rPr>
          <w:rFonts w:asciiTheme="minorHAnsi" w:hAnsiTheme="minorHAnsi" w:cstheme="minorHAnsi"/>
          <w:i/>
          <w:sz w:val="26"/>
          <w:szCs w:val="26"/>
        </w:rPr>
        <w:t>agreement</w:t>
      </w:r>
      <w:r w:rsidR="0043265B" w:rsidRPr="00F75FD7">
        <w:rPr>
          <w:rFonts w:asciiTheme="minorHAnsi" w:hAnsiTheme="minorHAnsi" w:cstheme="minorHAnsi"/>
          <w:sz w:val="26"/>
          <w:szCs w:val="26"/>
        </w:rPr>
        <w:t xml:space="preserve"> with USAASA on 18 January 2016 </w:t>
      </w:r>
      <w:r w:rsidR="00E325FB" w:rsidRPr="00F75FD7">
        <w:rPr>
          <w:rFonts w:asciiTheme="minorHAnsi" w:hAnsiTheme="minorHAnsi" w:cstheme="minorHAnsi"/>
          <w:sz w:val="26"/>
          <w:szCs w:val="26"/>
        </w:rPr>
        <w:t>(</w:t>
      </w:r>
      <w:r w:rsidR="00BF5895" w:rsidRPr="00F75FD7">
        <w:rPr>
          <w:rFonts w:asciiTheme="minorHAnsi" w:hAnsiTheme="minorHAnsi" w:cstheme="minorHAnsi"/>
          <w:sz w:val="26"/>
          <w:szCs w:val="26"/>
        </w:rPr>
        <w:t xml:space="preserve">as </w:t>
      </w:r>
      <w:r w:rsidR="00E325FB" w:rsidRPr="00F75FD7">
        <w:rPr>
          <w:rFonts w:asciiTheme="minorHAnsi" w:hAnsiTheme="minorHAnsi" w:cstheme="minorHAnsi"/>
          <w:sz w:val="26"/>
          <w:szCs w:val="26"/>
        </w:rPr>
        <w:t xml:space="preserve">embodied in the payment undertaking) </w:t>
      </w:r>
      <w:r w:rsidR="0043265B" w:rsidRPr="00F75FD7">
        <w:rPr>
          <w:rFonts w:asciiTheme="minorHAnsi" w:hAnsiTheme="minorHAnsi" w:cstheme="minorHAnsi"/>
          <w:sz w:val="26"/>
          <w:szCs w:val="26"/>
        </w:rPr>
        <w:t>in terms of which USAASA would make all payments due to Leratadima, to VBS.</w:t>
      </w:r>
      <w:r w:rsidR="0043265B">
        <w:rPr>
          <w:rStyle w:val="FootnoteReference"/>
          <w:rFonts w:asciiTheme="minorHAnsi" w:hAnsiTheme="minorHAnsi" w:cstheme="minorHAnsi"/>
          <w:sz w:val="26"/>
          <w:szCs w:val="26"/>
        </w:rPr>
        <w:footnoteReference w:id="21"/>
      </w:r>
    </w:p>
    <w:p w:rsidR="00264372" w:rsidRPr="00503C95" w:rsidRDefault="00264372" w:rsidP="00264372">
      <w:pPr>
        <w:pStyle w:val="ListParagraph"/>
        <w:rPr>
          <w:rFonts w:asciiTheme="minorHAnsi" w:hAnsiTheme="minorHAnsi" w:cstheme="minorHAnsi"/>
          <w:sz w:val="26"/>
          <w:szCs w:val="26"/>
        </w:rPr>
      </w:pPr>
    </w:p>
    <w:p w:rsidR="00264372" w:rsidRPr="00F75FD7" w:rsidRDefault="00F75FD7" w:rsidP="00F75FD7">
      <w:pPr>
        <w:spacing w:after="200" w:line="360" w:lineRule="auto"/>
        <w:ind w:left="851" w:hanging="851"/>
        <w:jc w:val="both"/>
        <w:rPr>
          <w:rFonts w:asciiTheme="minorHAnsi" w:hAnsiTheme="minorHAnsi" w:cstheme="minorHAnsi"/>
          <w:sz w:val="26"/>
          <w:szCs w:val="26"/>
        </w:rPr>
      </w:pPr>
      <w:r w:rsidRPr="0077236A">
        <w:rPr>
          <w:rFonts w:asciiTheme="minorHAnsi" w:hAnsiTheme="minorHAnsi"/>
          <w:sz w:val="24"/>
          <w:szCs w:val="24"/>
        </w:rPr>
        <w:t>45.</w:t>
      </w:r>
      <w:r w:rsidRPr="0077236A">
        <w:rPr>
          <w:rFonts w:asciiTheme="minorHAnsi" w:hAnsiTheme="minorHAnsi"/>
          <w:sz w:val="24"/>
          <w:szCs w:val="24"/>
        </w:rPr>
        <w:tab/>
      </w:r>
      <w:r w:rsidR="0043265B" w:rsidRPr="00F75FD7">
        <w:rPr>
          <w:rFonts w:asciiTheme="minorHAnsi" w:hAnsiTheme="minorHAnsi" w:cstheme="minorHAnsi"/>
          <w:sz w:val="26"/>
          <w:szCs w:val="26"/>
          <w:shd w:val="clear" w:color="auto" w:fill="FFFFFF"/>
        </w:rPr>
        <w:t>USAASA on the other hand avers that the payment undertaking did not and could not create any enforceable contract or other legal relationship between VBS and USAASA</w:t>
      </w:r>
      <w:r w:rsidR="00E325FB" w:rsidRPr="00F75FD7">
        <w:rPr>
          <w:rFonts w:asciiTheme="minorHAnsi" w:hAnsiTheme="minorHAnsi" w:cstheme="minorHAnsi"/>
          <w:sz w:val="26"/>
          <w:szCs w:val="26"/>
          <w:shd w:val="clear" w:color="auto" w:fill="FFFFFF"/>
        </w:rPr>
        <w:t>,</w:t>
      </w:r>
      <w:r w:rsidR="0043265B" w:rsidRPr="00F75FD7">
        <w:rPr>
          <w:rFonts w:asciiTheme="minorHAnsi" w:hAnsiTheme="minorHAnsi" w:cstheme="minorHAnsi"/>
          <w:sz w:val="26"/>
          <w:szCs w:val="26"/>
          <w:shd w:val="clear" w:color="auto" w:fill="FFFFFF"/>
        </w:rPr>
        <w:t xml:space="preserve"> as the payments to be made in terms of the payment undertaking were still to be made to Leratadima and not VBS</w:t>
      </w:r>
      <w:r w:rsidR="00863607" w:rsidRPr="00F75FD7">
        <w:rPr>
          <w:rFonts w:asciiTheme="minorHAnsi" w:hAnsiTheme="minorHAnsi" w:cstheme="minorHAnsi"/>
          <w:sz w:val="26"/>
          <w:szCs w:val="26"/>
          <w:shd w:val="clear" w:color="auto" w:fill="FFFFFF"/>
        </w:rPr>
        <w:t>,</w:t>
      </w:r>
      <w:r w:rsidR="0043265B" w:rsidRPr="00F75FD7">
        <w:rPr>
          <w:rFonts w:asciiTheme="minorHAnsi" w:hAnsiTheme="minorHAnsi" w:cstheme="minorHAnsi"/>
          <w:sz w:val="26"/>
          <w:szCs w:val="26"/>
          <w:shd w:val="clear" w:color="auto" w:fill="FFFFFF"/>
        </w:rPr>
        <w:t xml:space="preserve"> and </w:t>
      </w:r>
      <w:r w:rsidR="00E325FB" w:rsidRPr="00F75FD7">
        <w:rPr>
          <w:rFonts w:asciiTheme="minorHAnsi" w:hAnsiTheme="minorHAnsi" w:cstheme="minorHAnsi"/>
          <w:sz w:val="26"/>
          <w:szCs w:val="26"/>
          <w:shd w:val="clear" w:color="auto" w:fill="FFFFFF"/>
        </w:rPr>
        <w:t>in the absence of a</w:t>
      </w:r>
      <w:r w:rsidR="0043265B" w:rsidRPr="00F75FD7">
        <w:rPr>
          <w:rFonts w:asciiTheme="minorHAnsi" w:hAnsiTheme="minorHAnsi" w:cstheme="minorHAnsi"/>
          <w:sz w:val="26"/>
          <w:szCs w:val="26"/>
          <w:shd w:val="clear" w:color="auto" w:fill="FFFFFF"/>
        </w:rPr>
        <w:t xml:space="preserve"> cession </w:t>
      </w:r>
      <w:r w:rsidR="00E325FB" w:rsidRPr="00F75FD7">
        <w:rPr>
          <w:rFonts w:asciiTheme="minorHAnsi" w:hAnsiTheme="minorHAnsi" w:cstheme="minorHAnsi"/>
          <w:sz w:val="26"/>
          <w:szCs w:val="26"/>
          <w:shd w:val="clear" w:color="auto" w:fill="FFFFFF"/>
        </w:rPr>
        <w:t xml:space="preserve">by Leratadima to VBS </w:t>
      </w:r>
      <w:r w:rsidR="0043265B" w:rsidRPr="00F75FD7">
        <w:rPr>
          <w:rFonts w:asciiTheme="minorHAnsi" w:hAnsiTheme="minorHAnsi" w:cstheme="minorHAnsi"/>
          <w:sz w:val="26"/>
          <w:szCs w:val="26"/>
          <w:shd w:val="clear" w:color="auto" w:fill="FFFFFF"/>
        </w:rPr>
        <w:t xml:space="preserve">of </w:t>
      </w:r>
      <w:r w:rsidR="00863607" w:rsidRPr="00F75FD7">
        <w:rPr>
          <w:rFonts w:asciiTheme="minorHAnsi" w:hAnsiTheme="minorHAnsi" w:cstheme="minorHAnsi"/>
          <w:sz w:val="26"/>
          <w:szCs w:val="26"/>
          <w:shd w:val="clear" w:color="auto" w:fill="FFFFFF"/>
        </w:rPr>
        <w:t xml:space="preserve">the </w:t>
      </w:r>
      <w:r w:rsidR="0043265B" w:rsidRPr="00F75FD7">
        <w:rPr>
          <w:rFonts w:asciiTheme="minorHAnsi" w:hAnsiTheme="minorHAnsi" w:cstheme="minorHAnsi"/>
          <w:sz w:val="26"/>
          <w:szCs w:val="26"/>
          <w:shd w:val="clear" w:color="auto" w:fill="FFFFFF"/>
        </w:rPr>
        <w:t xml:space="preserve">right or entitlement to </w:t>
      </w:r>
      <w:r w:rsidR="0043265B" w:rsidRPr="00F75FD7">
        <w:rPr>
          <w:rFonts w:asciiTheme="minorHAnsi" w:hAnsiTheme="minorHAnsi" w:cstheme="minorHAnsi"/>
          <w:sz w:val="26"/>
          <w:szCs w:val="26"/>
          <w:shd w:val="clear" w:color="auto" w:fill="FFFFFF"/>
        </w:rPr>
        <w:lastRenderedPageBreak/>
        <w:t xml:space="preserve">payment from </w:t>
      </w:r>
      <w:r w:rsidR="00E325FB" w:rsidRPr="00F75FD7">
        <w:rPr>
          <w:rFonts w:asciiTheme="minorHAnsi" w:hAnsiTheme="minorHAnsi" w:cstheme="minorHAnsi"/>
          <w:sz w:val="26"/>
          <w:szCs w:val="26"/>
          <w:shd w:val="clear" w:color="auto" w:fill="FFFFFF"/>
        </w:rPr>
        <w:t>USAASA</w:t>
      </w:r>
      <w:r w:rsidR="0043265B" w:rsidRPr="00F75FD7">
        <w:rPr>
          <w:rFonts w:asciiTheme="minorHAnsi" w:hAnsiTheme="minorHAnsi" w:cstheme="minorHAnsi"/>
          <w:sz w:val="26"/>
          <w:szCs w:val="26"/>
          <w:shd w:val="clear" w:color="auto" w:fill="FFFFFF"/>
        </w:rPr>
        <w:t>, USAASA remained at all relevant times under the obligation to make payment to Leratadima and no-one else.</w:t>
      </w:r>
      <w:r w:rsidR="0043265B">
        <w:rPr>
          <w:rStyle w:val="FootnoteReference"/>
          <w:rFonts w:asciiTheme="minorHAnsi" w:hAnsiTheme="minorHAnsi" w:cstheme="minorHAnsi"/>
          <w:sz w:val="26"/>
          <w:szCs w:val="26"/>
          <w:shd w:val="clear" w:color="auto" w:fill="FFFFFF"/>
        </w:rPr>
        <w:footnoteReference w:id="22"/>
      </w:r>
      <w:r w:rsidR="0043265B" w:rsidRPr="00F75FD7">
        <w:rPr>
          <w:rFonts w:asciiTheme="minorHAnsi" w:hAnsiTheme="minorHAnsi" w:cstheme="minorHAnsi"/>
          <w:sz w:val="26"/>
          <w:szCs w:val="26"/>
          <w:shd w:val="clear" w:color="auto" w:fill="FFFFFF"/>
        </w:rPr>
        <w:t xml:space="preserve"> </w:t>
      </w:r>
    </w:p>
    <w:p w:rsidR="00264372" w:rsidRDefault="00264372" w:rsidP="00264372">
      <w:pPr>
        <w:pStyle w:val="ListParagraph"/>
        <w:rPr>
          <w:rFonts w:asciiTheme="minorHAnsi" w:hAnsiTheme="minorHAnsi" w:cstheme="minorHAnsi"/>
          <w:sz w:val="26"/>
          <w:szCs w:val="26"/>
        </w:rPr>
      </w:pPr>
    </w:p>
    <w:p w:rsidR="00264372" w:rsidRPr="00F75FD7" w:rsidRDefault="00F75FD7" w:rsidP="00F75FD7">
      <w:pPr>
        <w:spacing w:after="200" w:line="360" w:lineRule="auto"/>
        <w:ind w:left="851" w:hanging="851"/>
        <w:jc w:val="both"/>
        <w:rPr>
          <w:rFonts w:asciiTheme="minorHAnsi" w:hAnsiTheme="minorHAnsi" w:cstheme="minorHAnsi"/>
          <w:sz w:val="26"/>
          <w:szCs w:val="26"/>
        </w:rPr>
      </w:pPr>
      <w:r w:rsidRPr="004B4973">
        <w:rPr>
          <w:rFonts w:asciiTheme="minorHAnsi" w:hAnsiTheme="minorHAnsi"/>
          <w:sz w:val="24"/>
          <w:szCs w:val="24"/>
        </w:rPr>
        <w:t>46.</w:t>
      </w:r>
      <w:r w:rsidRPr="004B4973">
        <w:rPr>
          <w:rFonts w:asciiTheme="minorHAnsi" w:hAnsiTheme="minorHAnsi"/>
          <w:sz w:val="24"/>
          <w:szCs w:val="24"/>
        </w:rPr>
        <w:tab/>
      </w:r>
      <w:r w:rsidR="008D46CD" w:rsidRPr="00F75FD7">
        <w:rPr>
          <w:rFonts w:asciiTheme="minorHAnsi" w:hAnsiTheme="minorHAnsi" w:cstheme="minorHAnsi"/>
          <w:sz w:val="26"/>
          <w:szCs w:val="26"/>
        </w:rPr>
        <w:t>When</w:t>
      </w:r>
      <w:r w:rsidR="003A0BFC" w:rsidRPr="00F75FD7">
        <w:rPr>
          <w:rFonts w:asciiTheme="minorHAnsi" w:hAnsiTheme="minorHAnsi" w:cstheme="minorHAnsi"/>
          <w:sz w:val="26"/>
          <w:szCs w:val="26"/>
        </w:rPr>
        <w:t xml:space="preserve"> interpreting the </w:t>
      </w:r>
      <w:r w:rsidR="008D46CD" w:rsidRPr="00F75FD7">
        <w:rPr>
          <w:rFonts w:asciiTheme="minorHAnsi" w:hAnsiTheme="minorHAnsi" w:cstheme="minorHAnsi"/>
          <w:sz w:val="26"/>
          <w:szCs w:val="26"/>
        </w:rPr>
        <w:t xml:space="preserve">import of the </w:t>
      </w:r>
      <w:r w:rsidR="003A0BFC" w:rsidRPr="00F75FD7">
        <w:rPr>
          <w:rFonts w:asciiTheme="minorHAnsi" w:hAnsiTheme="minorHAnsi" w:cstheme="minorHAnsi"/>
          <w:sz w:val="26"/>
          <w:szCs w:val="26"/>
        </w:rPr>
        <w:t>payment undertaking</w:t>
      </w:r>
      <w:r w:rsidR="00AB0519" w:rsidRPr="00F75FD7">
        <w:rPr>
          <w:rFonts w:asciiTheme="minorHAnsi" w:hAnsiTheme="minorHAnsi" w:cstheme="minorHAnsi"/>
          <w:sz w:val="26"/>
          <w:szCs w:val="26"/>
        </w:rPr>
        <w:t>,</w:t>
      </w:r>
      <w:r w:rsidR="003A0BFC" w:rsidRPr="00F75FD7">
        <w:rPr>
          <w:rFonts w:asciiTheme="minorHAnsi" w:hAnsiTheme="minorHAnsi" w:cstheme="minorHAnsi"/>
          <w:sz w:val="26"/>
          <w:szCs w:val="26"/>
        </w:rPr>
        <w:t xml:space="preserve"> I am guided by </w:t>
      </w:r>
      <w:r w:rsidR="00DE347A" w:rsidRPr="00F75FD7">
        <w:rPr>
          <w:rFonts w:asciiTheme="minorHAnsi" w:hAnsiTheme="minorHAnsi" w:cstheme="minorHAnsi"/>
          <w:sz w:val="26"/>
          <w:szCs w:val="26"/>
        </w:rPr>
        <w:t xml:space="preserve">the approach propounded in </w:t>
      </w:r>
      <w:r w:rsidR="00DE347A" w:rsidRPr="00F75FD7">
        <w:rPr>
          <w:rFonts w:asciiTheme="minorHAnsi" w:hAnsiTheme="minorHAnsi" w:cstheme="minorHAnsi"/>
          <w:i/>
          <w:sz w:val="26"/>
          <w:szCs w:val="26"/>
        </w:rPr>
        <w:t>Endumeni,</w:t>
      </w:r>
      <w:r w:rsidR="00DE347A">
        <w:rPr>
          <w:rStyle w:val="FootnoteReference"/>
          <w:rFonts w:asciiTheme="minorHAnsi" w:hAnsiTheme="minorHAnsi" w:cstheme="minorHAnsi"/>
          <w:i/>
          <w:sz w:val="26"/>
          <w:szCs w:val="26"/>
        </w:rPr>
        <w:footnoteReference w:id="23"/>
      </w:r>
      <w:r w:rsidR="00DE347A" w:rsidRPr="00F75FD7">
        <w:rPr>
          <w:rFonts w:asciiTheme="minorHAnsi" w:hAnsiTheme="minorHAnsi" w:cstheme="minorHAnsi"/>
          <w:i/>
          <w:sz w:val="26"/>
          <w:szCs w:val="26"/>
        </w:rPr>
        <w:t xml:space="preserve"> </w:t>
      </w:r>
      <w:r w:rsidR="00DE347A" w:rsidRPr="00F75FD7">
        <w:rPr>
          <w:rFonts w:asciiTheme="minorHAnsi" w:hAnsiTheme="minorHAnsi" w:cstheme="minorHAnsi"/>
          <w:sz w:val="26"/>
          <w:szCs w:val="26"/>
        </w:rPr>
        <w:t xml:space="preserve">as more recently </w:t>
      </w:r>
      <w:r w:rsidR="00735EE9" w:rsidRPr="00F75FD7">
        <w:rPr>
          <w:rFonts w:asciiTheme="minorHAnsi" w:hAnsiTheme="minorHAnsi" w:cstheme="minorHAnsi"/>
          <w:sz w:val="26"/>
          <w:szCs w:val="26"/>
        </w:rPr>
        <w:t xml:space="preserve">elucidated </w:t>
      </w:r>
      <w:r w:rsidR="00E325FB" w:rsidRPr="00F75FD7">
        <w:rPr>
          <w:rFonts w:asciiTheme="minorHAnsi" w:hAnsiTheme="minorHAnsi" w:cstheme="minorHAnsi"/>
          <w:sz w:val="26"/>
          <w:szCs w:val="26"/>
        </w:rPr>
        <w:t xml:space="preserve">upon </w:t>
      </w:r>
      <w:r w:rsidR="003A0BFC" w:rsidRPr="00F75FD7">
        <w:rPr>
          <w:rFonts w:asciiTheme="minorHAnsi" w:hAnsiTheme="minorHAnsi" w:cstheme="minorHAnsi"/>
          <w:sz w:val="26"/>
          <w:szCs w:val="26"/>
        </w:rPr>
        <w:t xml:space="preserve">by Unterhalter AJA in </w:t>
      </w:r>
      <w:r w:rsidR="003A0BFC" w:rsidRPr="00F75FD7">
        <w:rPr>
          <w:rFonts w:asciiTheme="minorHAnsi" w:hAnsiTheme="minorHAnsi" w:cstheme="minorHAnsi"/>
          <w:i/>
          <w:sz w:val="26"/>
          <w:szCs w:val="26"/>
        </w:rPr>
        <w:t>Capitec Bank Holdings</w:t>
      </w:r>
      <w:r w:rsidR="003A0BFC" w:rsidRPr="00F75FD7">
        <w:rPr>
          <w:rFonts w:asciiTheme="minorHAnsi" w:hAnsiTheme="minorHAnsi" w:cstheme="minorHAnsi"/>
          <w:sz w:val="26"/>
          <w:szCs w:val="26"/>
        </w:rPr>
        <w:t>:</w:t>
      </w:r>
      <w:r w:rsidR="003A0BFC">
        <w:rPr>
          <w:rStyle w:val="FootnoteReference"/>
          <w:rFonts w:asciiTheme="minorHAnsi" w:hAnsiTheme="minorHAnsi" w:cstheme="minorHAnsi"/>
          <w:sz w:val="26"/>
          <w:szCs w:val="26"/>
        </w:rPr>
        <w:footnoteReference w:id="24"/>
      </w:r>
      <w:r w:rsidR="004635B7" w:rsidRPr="00F75FD7">
        <w:rPr>
          <w:rFonts w:asciiTheme="minorHAnsi" w:hAnsiTheme="minorHAnsi" w:cstheme="minorHAnsi"/>
          <w:sz w:val="26"/>
          <w:szCs w:val="26"/>
        </w:rPr>
        <w:t xml:space="preserve"> </w:t>
      </w:r>
    </w:p>
    <w:p w:rsidR="003A0BFC" w:rsidRPr="00E42AA4" w:rsidRDefault="003A0BFC" w:rsidP="003A0BFC">
      <w:pPr>
        <w:spacing w:line="360" w:lineRule="auto"/>
        <w:ind w:left="851"/>
        <w:jc w:val="both"/>
        <w:rPr>
          <w:rFonts w:asciiTheme="minorHAnsi" w:hAnsiTheme="minorHAnsi" w:cstheme="minorHAnsi"/>
          <w:color w:val="242121"/>
          <w:sz w:val="22"/>
          <w:szCs w:val="22"/>
          <w:shd w:val="clear" w:color="auto" w:fill="FFFFFF"/>
          <w:lang w:val="en-US"/>
        </w:rPr>
      </w:pPr>
      <w:r>
        <w:rPr>
          <w:rFonts w:asciiTheme="minorHAnsi" w:hAnsiTheme="minorHAnsi" w:cstheme="minorHAnsi"/>
          <w:sz w:val="26"/>
          <w:szCs w:val="26"/>
        </w:rPr>
        <w:t>“</w:t>
      </w:r>
      <w:r w:rsidRPr="00E42AA4">
        <w:rPr>
          <w:rFonts w:asciiTheme="minorHAnsi" w:hAnsiTheme="minorHAnsi" w:cstheme="minorHAnsi"/>
          <w:color w:val="242121"/>
          <w:sz w:val="22"/>
          <w:szCs w:val="22"/>
          <w:shd w:val="clear" w:color="auto" w:fill="FFFFFF"/>
        </w:rPr>
        <w:t>… The much-cited passages from</w:t>
      </w:r>
      <w:r>
        <w:rPr>
          <w:rFonts w:asciiTheme="minorHAnsi" w:hAnsiTheme="minorHAnsi" w:cstheme="minorHAnsi"/>
          <w:color w:val="242121"/>
          <w:sz w:val="22"/>
          <w:szCs w:val="22"/>
          <w:shd w:val="clear" w:color="auto" w:fill="FFFFFF"/>
        </w:rPr>
        <w:t xml:space="preserve"> </w:t>
      </w:r>
      <w:r w:rsidRPr="00E42AA4">
        <w:rPr>
          <w:rFonts w:asciiTheme="minorHAnsi" w:hAnsiTheme="minorHAnsi" w:cstheme="minorHAnsi"/>
          <w:i/>
          <w:iCs/>
          <w:color w:val="242121"/>
          <w:sz w:val="22"/>
          <w:szCs w:val="22"/>
          <w:shd w:val="clear" w:color="auto" w:fill="FFFFFF"/>
          <w:lang w:val="en-US"/>
        </w:rPr>
        <w:t>Natal Joint Municipal Pension Fund v Endumeni Municipality (</w:t>
      </w:r>
      <w:r w:rsidRPr="00E42AA4">
        <w:rPr>
          <w:rFonts w:asciiTheme="minorHAnsi" w:hAnsiTheme="minorHAnsi" w:cstheme="minorHAnsi"/>
          <w:i/>
          <w:iCs/>
          <w:color w:val="242121"/>
          <w:sz w:val="22"/>
          <w:szCs w:val="22"/>
          <w:shd w:val="clear" w:color="auto" w:fill="FFFFFF"/>
        </w:rPr>
        <w:t>Endumeni)</w:t>
      </w:r>
      <w:bookmarkStart w:id="1" w:name="_ftnref2"/>
      <w:r>
        <w:rPr>
          <w:rStyle w:val="FootnoteReference"/>
          <w:rFonts w:asciiTheme="minorHAnsi" w:hAnsiTheme="minorHAnsi" w:cstheme="minorHAnsi"/>
          <w:i/>
          <w:iCs/>
          <w:color w:val="242121"/>
          <w:sz w:val="22"/>
          <w:szCs w:val="22"/>
          <w:shd w:val="clear" w:color="auto" w:fill="FFFFFF"/>
        </w:rPr>
        <w:footnoteReference w:id="25"/>
      </w:r>
      <w:bookmarkEnd w:id="1"/>
      <w:r w:rsidRPr="00E42AA4">
        <w:rPr>
          <w:rFonts w:asciiTheme="minorHAnsi" w:hAnsiTheme="minorHAnsi" w:cstheme="minorHAnsi"/>
          <w:color w:val="242121"/>
          <w:sz w:val="22"/>
          <w:szCs w:val="22"/>
          <w:shd w:val="clear" w:color="auto" w:fill="FFFFFF"/>
        </w:rPr>
        <w:t xml:space="preserve">offer guidance as to how to approach the interpretation of the words used in a document. It is the language used, understood in the context in which it is used, and having regard to the purpose of the provision that constitutes the unitary exercise of interpretation. I would only add that the triad of text, context and purpose should not be used in a mechanical fashion. </w:t>
      </w:r>
      <w:r w:rsidRPr="003A0BFC">
        <w:rPr>
          <w:rFonts w:asciiTheme="minorHAnsi" w:hAnsiTheme="minorHAnsi" w:cstheme="minorHAnsi"/>
          <w:color w:val="242121"/>
          <w:sz w:val="22"/>
          <w:szCs w:val="22"/>
          <w:shd w:val="clear" w:color="auto" w:fill="FFFFFF"/>
        </w:rPr>
        <w:t xml:space="preserve">It is the relationship between the words used, the concepts expressed by those words and the place of the contested provision within the scheme of the agreement (or instrument) as a whole that constitutes the enterprise by recourse to which a coherent and salient interpretation is determined. </w:t>
      </w:r>
      <w:r w:rsidRPr="008D46CD">
        <w:rPr>
          <w:rFonts w:asciiTheme="minorHAnsi" w:hAnsiTheme="minorHAnsi" w:cstheme="minorHAnsi"/>
          <w:color w:val="242121"/>
          <w:sz w:val="22"/>
          <w:szCs w:val="22"/>
          <w:u w:val="single"/>
          <w:shd w:val="clear" w:color="auto" w:fill="FFFFFF"/>
        </w:rPr>
        <w:t xml:space="preserve">As </w:t>
      </w:r>
      <w:r w:rsidRPr="008D46CD">
        <w:rPr>
          <w:rFonts w:asciiTheme="minorHAnsi" w:hAnsiTheme="minorHAnsi" w:cstheme="minorHAnsi"/>
          <w:i/>
          <w:iCs/>
          <w:color w:val="242121"/>
          <w:sz w:val="22"/>
          <w:szCs w:val="22"/>
          <w:u w:val="single"/>
          <w:shd w:val="clear" w:color="auto" w:fill="FFFFFF"/>
        </w:rPr>
        <w:t>Endumeni</w:t>
      </w:r>
      <w:r w:rsidRPr="008D46CD">
        <w:rPr>
          <w:rFonts w:asciiTheme="minorHAnsi" w:hAnsiTheme="minorHAnsi" w:cstheme="minorHAnsi"/>
          <w:color w:val="242121"/>
          <w:sz w:val="22"/>
          <w:szCs w:val="22"/>
          <w:u w:val="single"/>
          <w:shd w:val="clear" w:color="auto" w:fill="FFFFFF"/>
        </w:rPr>
        <w:t xml:space="preserve"> emphasised, citing well-known cases, ‘[t]he inevitable point of departure is the language of the provision itself’</w:t>
      </w:r>
      <w:r w:rsidRPr="00E42AA4">
        <w:rPr>
          <w:rFonts w:asciiTheme="minorHAnsi" w:hAnsiTheme="minorHAnsi" w:cstheme="minorHAnsi"/>
          <w:color w:val="242121"/>
          <w:sz w:val="22"/>
          <w:szCs w:val="22"/>
          <w:shd w:val="clear" w:color="auto" w:fill="FFFFFF"/>
        </w:rPr>
        <w:t>.</w:t>
      </w:r>
      <w:bookmarkStart w:id="2" w:name="_ftnref3"/>
      <w:r>
        <w:rPr>
          <w:rStyle w:val="FootnoteReference"/>
          <w:rFonts w:asciiTheme="minorHAnsi" w:hAnsiTheme="minorHAnsi" w:cstheme="minorHAnsi"/>
          <w:color w:val="242121"/>
          <w:sz w:val="22"/>
          <w:szCs w:val="22"/>
          <w:shd w:val="clear" w:color="auto" w:fill="FFFFFF"/>
        </w:rPr>
        <w:footnoteReference w:id="26"/>
      </w:r>
      <w:bookmarkEnd w:id="2"/>
      <w:r w:rsidRPr="00E42AA4">
        <w:rPr>
          <w:rFonts w:asciiTheme="minorHAnsi" w:hAnsiTheme="minorHAnsi" w:cstheme="minorHAnsi"/>
          <w:sz w:val="22"/>
          <w:szCs w:val="22"/>
        </w:rPr>
        <w:t xml:space="preserve"> </w:t>
      </w:r>
    </w:p>
    <w:p w:rsidR="003A0BFC" w:rsidRDefault="003A0BFC" w:rsidP="003A0BFC">
      <w:pPr>
        <w:pStyle w:val="ListParagraph"/>
        <w:spacing w:after="200" w:line="360" w:lineRule="auto"/>
        <w:ind w:left="851"/>
        <w:jc w:val="both"/>
        <w:rPr>
          <w:rFonts w:asciiTheme="minorHAnsi" w:hAnsiTheme="minorHAnsi" w:cstheme="minorHAnsi"/>
          <w:color w:val="242121"/>
          <w:sz w:val="22"/>
          <w:szCs w:val="22"/>
          <w:shd w:val="clear" w:color="auto" w:fill="FFFFFF"/>
          <w:lang w:val="en-US"/>
        </w:rPr>
      </w:pPr>
    </w:p>
    <w:p w:rsidR="000948B8" w:rsidRDefault="003A0BFC" w:rsidP="003A0BFC">
      <w:pPr>
        <w:pStyle w:val="ListParagraph"/>
        <w:spacing w:after="200" w:line="360" w:lineRule="auto"/>
        <w:ind w:left="851"/>
        <w:jc w:val="both"/>
        <w:rPr>
          <w:rFonts w:asciiTheme="minorHAnsi" w:hAnsiTheme="minorHAnsi" w:cstheme="minorHAnsi"/>
          <w:color w:val="242121"/>
          <w:sz w:val="26"/>
          <w:szCs w:val="26"/>
          <w:shd w:val="clear" w:color="auto" w:fill="FFFFFF"/>
        </w:rPr>
      </w:pPr>
      <w:r w:rsidRPr="00E42AA4">
        <w:rPr>
          <w:rFonts w:asciiTheme="minorHAnsi" w:hAnsiTheme="minorHAnsi" w:cstheme="minorHAnsi"/>
          <w:color w:val="242121"/>
          <w:sz w:val="22"/>
          <w:szCs w:val="22"/>
          <w:shd w:val="clear" w:color="auto" w:fill="FFFFFF"/>
          <w:lang w:val="en-US"/>
        </w:rPr>
        <w:t>[26]…</w:t>
      </w:r>
      <w:r w:rsidRPr="00E42AA4">
        <w:rPr>
          <w:rFonts w:asciiTheme="minorHAnsi" w:hAnsiTheme="minorHAnsi" w:cstheme="minorHAnsi"/>
          <w:i/>
          <w:iCs/>
          <w:color w:val="242121"/>
          <w:sz w:val="22"/>
          <w:szCs w:val="22"/>
          <w:shd w:val="clear" w:color="auto" w:fill="FFFFFF"/>
        </w:rPr>
        <w:t xml:space="preserve"> </w:t>
      </w:r>
      <w:r w:rsidRPr="003A0BFC">
        <w:rPr>
          <w:rFonts w:asciiTheme="minorHAnsi" w:hAnsiTheme="minorHAnsi" w:cstheme="minorHAnsi"/>
          <w:i/>
          <w:iCs/>
          <w:color w:val="242121"/>
          <w:sz w:val="22"/>
          <w:szCs w:val="22"/>
          <w:u w:val="single"/>
          <w:shd w:val="clear" w:color="auto" w:fill="FFFFFF"/>
        </w:rPr>
        <w:t>Endumeni</w:t>
      </w:r>
      <w:r w:rsidRPr="003A0BFC">
        <w:rPr>
          <w:rFonts w:cstheme="minorHAnsi"/>
          <w:color w:val="242121"/>
          <w:sz w:val="22"/>
          <w:szCs w:val="22"/>
          <w:u w:val="single"/>
          <w:shd w:val="clear" w:color="auto" w:fill="FFFFFF"/>
        </w:rPr>
        <w:t xml:space="preserve"> </w:t>
      </w:r>
      <w:r w:rsidRPr="003A0BFC">
        <w:rPr>
          <w:rFonts w:asciiTheme="minorHAnsi" w:hAnsiTheme="minorHAnsi" w:cstheme="minorHAnsi"/>
          <w:color w:val="242121"/>
          <w:sz w:val="22"/>
          <w:szCs w:val="22"/>
          <w:u w:val="single"/>
          <w:shd w:val="clear" w:color="auto" w:fill="FFFFFF"/>
        </w:rPr>
        <w:t xml:space="preserve">is not a charter for judicial constructs premised upon what a contract should be taken to mean from a vantage point that is not located in the text of what the parties in fact agreed. Nor does </w:t>
      </w:r>
      <w:r w:rsidRPr="003A0BFC">
        <w:rPr>
          <w:rFonts w:asciiTheme="minorHAnsi" w:hAnsiTheme="minorHAnsi" w:cstheme="minorHAnsi"/>
          <w:i/>
          <w:iCs/>
          <w:color w:val="242121"/>
          <w:sz w:val="22"/>
          <w:szCs w:val="22"/>
          <w:u w:val="single"/>
          <w:shd w:val="clear" w:color="auto" w:fill="FFFFFF"/>
        </w:rPr>
        <w:t xml:space="preserve">Endumeni </w:t>
      </w:r>
      <w:r w:rsidRPr="003A0BFC">
        <w:rPr>
          <w:rFonts w:asciiTheme="minorHAnsi" w:hAnsiTheme="minorHAnsi" w:cstheme="minorHAnsi"/>
          <w:color w:val="242121"/>
          <w:sz w:val="22"/>
          <w:szCs w:val="22"/>
          <w:u w:val="single"/>
          <w:shd w:val="clear" w:color="auto" w:fill="FFFFFF"/>
        </w:rPr>
        <w:t>licence judicial interpretation that imports meanings into a contract so as to make it a better contract, or one that is ethically preferable</w:t>
      </w:r>
      <w:r w:rsidRPr="003A0BFC">
        <w:rPr>
          <w:rFonts w:asciiTheme="minorHAnsi" w:hAnsiTheme="minorHAnsi" w:cstheme="minorHAnsi"/>
          <w:color w:val="242121"/>
          <w:sz w:val="26"/>
          <w:szCs w:val="26"/>
          <w:shd w:val="clear" w:color="auto" w:fill="FFFFFF"/>
        </w:rPr>
        <w:t xml:space="preserve">. </w:t>
      </w:r>
    </w:p>
    <w:p w:rsidR="000948B8" w:rsidRPr="000948B8" w:rsidRDefault="000948B8" w:rsidP="003A0BFC">
      <w:pPr>
        <w:pStyle w:val="ListParagraph"/>
        <w:spacing w:after="200" w:line="360" w:lineRule="auto"/>
        <w:ind w:left="851"/>
        <w:jc w:val="both"/>
        <w:rPr>
          <w:rFonts w:asciiTheme="minorHAnsi" w:hAnsiTheme="minorHAnsi" w:cstheme="minorHAnsi"/>
          <w:color w:val="242121"/>
          <w:sz w:val="22"/>
          <w:szCs w:val="22"/>
          <w:shd w:val="clear" w:color="auto" w:fill="FFFFFF"/>
        </w:rPr>
      </w:pPr>
    </w:p>
    <w:p w:rsidR="00264372" w:rsidRDefault="000948B8" w:rsidP="003A0BFC">
      <w:pPr>
        <w:pStyle w:val="ListParagraph"/>
        <w:spacing w:after="200" w:line="360" w:lineRule="auto"/>
        <w:ind w:left="851"/>
        <w:jc w:val="both"/>
        <w:rPr>
          <w:rFonts w:asciiTheme="minorHAnsi" w:hAnsiTheme="minorHAnsi" w:cstheme="minorHAnsi"/>
          <w:color w:val="242121"/>
          <w:sz w:val="26"/>
          <w:szCs w:val="26"/>
          <w:shd w:val="clear" w:color="auto" w:fill="FFFFFF"/>
        </w:rPr>
      </w:pPr>
      <w:r w:rsidRPr="000948B8">
        <w:rPr>
          <w:rFonts w:asciiTheme="minorHAnsi" w:hAnsiTheme="minorHAnsi" w:cstheme="minorHAnsi"/>
          <w:color w:val="242121"/>
          <w:sz w:val="22"/>
          <w:szCs w:val="22"/>
          <w:shd w:val="clear" w:color="auto" w:fill="FFFFFF"/>
        </w:rPr>
        <w:t>[51]</w:t>
      </w:r>
      <w:r>
        <w:rPr>
          <w:rFonts w:asciiTheme="minorHAnsi" w:hAnsiTheme="minorHAnsi" w:cstheme="minorHAnsi"/>
          <w:color w:val="242121"/>
          <w:sz w:val="26"/>
          <w:szCs w:val="26"/>
          <w:shd w:val="clear" w:color="auto" w:fill="FFFFFF"/>
        </w:rPr>
        <w:t xml:space="preserve"> </w:t>
      </w:r>
      <w:r w:rsidRPr="000948B8">
        <w:rPr>
          <w:rFonts w:asciiTheme="minorHAnsi" w:hAnsiTheme="minorHAnsi" w:cstheme="minorHAnsi"/>
          <w:color w:val="242121"/>
          <w:sz w:val="22"/>
          <w:szCs w:val="22"/>
          <w:shd w:val="clear" w:color="auto" w:fill="FFFFFF"/>
        </w:rPr>
        <w:t xml:space="preserve">Most contracts, and particularly commercial contracts, are constructed with a design in mind, and their architects choose words and concepts to give effect with that design. For this reason, </w:t>
      </w:r>
      <w:r w:rsidRPr="000948B8">
        <w:rPr>
          <w:rFonts w:asciiTheme="minorHAnsi" w:hAnsiTheme="minorHAnsi" w:cstheme="minorHAnsi"/>
          <w:color w:val="242121"/>
          <w:sz w:val="22"/>
          <w:szCs w:val="22"/>
          <w:u w:val="single"/>
          <w:shd w:val="clear" w:color="auto" w:fill="FFFFFF"/>
        </w:rPr>
        <w:t xml:space="preserve">interpretation begins with the text and its structure. They have gravitational pull that is important. The proposition that context is everything is not a licence to contend for </w:t>
      </w:r>
      <w:r w:rsidRPr="000948B8">
        <w:rPr>
          <w:rFonts w:asciiTheme="minorHAnsi" w:hAnsiTheme="minorHAnsi" w:cstheme="minorHAnsi"/>
          <w:color w:val="242121"/>
          <w:sz w:val="22"/>
          <w:szCs w:val="22"/>
          <w:u w:val="single"/>
          <w:shd w:val="clear" w:color="auto" w:fill="FFFFFF"/>
        </w:rPr>
        <w:lastRenderedPageBreak/>
        <w:t>meanings unmoored in the text and its structure, Rather, context and purpose may be used to elucidate the text</w:t>
      </w:r>
      <w:r w:rsidRPr="000948B8">
        <w:rPr>
          <w:rFonts w:asciiTheme="minorHAnsi" w:hAnsiTheme="minorHAnsi" w:cstheme="minorHAnsi"/>
          <w:color w:val="242121"/>
          <w:sz w:val="22"/>
          <w:szCs w:val="22"/>
          <w:shd w:val="clear" w:color="auto" w:fill="FFFFFF"/>
        </w:rPr>
        <w:t>.”</w:t>
      </w:r>
      <w:r>
        <w:rPr>
          <w:rFonts w:asciiTheme="minorHAnsi" w:hAnsiTheme="minorHAnsi" w:cstheme="minorHAnsi"/>
          <w:color w:val="242121"/>
          <w:sz w:val="26"/>
          <w:szCs w:val="26"/>
          <w:shd w:val="clear" w:color="auto" w:fill="FFFFFF"/>
        </w:rPr>
        <w:t xml:space="preserve"> </w:t>
      </w:r>
      <w:r w:rsidR="003A0BFC" w:rsidRPr="003A0BFC">
        <w:rPr>
          <w:rFonts w:asciiTheme="minorHAnsi" w:hAnsiTheme="minorHAnsi" w:cstheme="minorHAnsi"/>
          <w:color w:val="242121"/>
          <w:sz w:val="26"/>
          <w:szCs w:val="26"/>
          <w:shd w:val="clear" w:color="auto" w:fill="FFFFFF"/>
        </w:rPr>
        <w:t>(emphasis added).</w:t>
      </w:r>
    </w:p>
    <w:p w:rsidR="0077236A" w:rsidRDefault="0077236A" w:rsidP="0077236A">
      <w:pPr>
        <w:pStyle w:val="ListParagraph"/>
        <w:rPr>
          <w:rFonts w:asciiTheme="minorHAnsi" w:hAnsiTheme="minorHAnsi" w:cstheme="minorHAnsi"/>
          <w:color w:val="242121"/>
          <w:sz w:val="26"/>
          <w:szCs w:val="26"/>
          <w:shd w:val="clear" w:color="auto" w:fill="FFFFFF"/>
        </w:rPr>
      </w:pPr>
    </w:p>
    <w:p w:rsidR="00C340D9" w:rsidRPr="00F75FD7" w:rsidRDefault="00F75FD7" w:rsidP="00F75FD7">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47.</w:t>
      </w:r>
      <w:r>
        <w:rPr>
          <w:rFonts w:asciiTheme="minorHAnsi" w:hAnsiTheme="minorHAnsi"/>
          <w:sz w:val="24"/>
          <w:szCs w:val="24"/>
        </w:rPr>
        <w:tab/>
      </w:r>
      <w:r w:rsidR="003105BA" w:rsidRPr="00F75FD7">
        <w:rPr>
          <w:rFonts w:asciiTheme="minorHAnsi" w:hAnsiTheme="minorHAnsi" w:cstheme="minorHAnsi"/>
          <w:sz w:val="26"/>
          <w:szCs w:val="26"/>
        </w:rPr>
        <w:t xml:space="preserve">The </w:t>
      </w:r>
      <w:r w:rsidR="00F276AB" w:rsidRPr="00F75FD7">
        <w:rPr>
          <w:rFonts w:asciiTheme="minorHAnsi" w:hAnsiTheme="minorHAnsi" w:cstheme="minorHAnsi"/>
          <w:sz w:val="26"/>
          <w:szCs w:val="26"/>
        </w:rPr>
        <w:t>letter</w:t>
      </w:r>
      <w:r w:rsidR="003105BA" w:rsidRPr="00F75FD7">
        <w:rPr>
          <w:rFonts w:asciiTheme="minorHAnsi" w:hAnsiTheme="minorHAnsi" w:cstheme="minorHAnsi"/>
          <w:sz w:val="26"/>
          <w:szCs w:val="26"/>
        </w:rPr>
        <w:t xml:space="preserve"> </w:t>
      </w:r>
      <w:r w:rsidR="00735EE9" w:rsidRPr="00F75FD7">
        <w:rPr>
          <w:rFonts w:asciiTheme="minorHAnsi" w:hAnsiTheme="minorHAnsi" w:cstheme="minorHAnsi"/>
          <w:sz w:val="26"/>
          <w:szCs w:val="26"/>
        </w:rPr>
        <w:t xml:space="preserve">containing the payment undertaking </w:t>
      </w:r>
      <w:r w:rsidR="003105BA" w:rsidRPr="00F75FD7">
        <w:rPr>
          <w:rFonts w:asciiTheme="minorHAnsi" w:hAnsiTheme="minorHAnsi" w:cstheme="minorHAnsi"/>
          <w:sz w:val="26"/>
          <w:szCs w:val="26"/>
        </w:rPr>
        <w:t>records</w:t>
      </w:r>
      <w:r w:rsidR="00BF40EB" w:rsidRPr="00F75FD7">
        <w:rPr>
          <w:rFonts w:asciiTheme="minorHAnsi" w:hAnsiTheme="minorHAnsi" w:cstheme="minorHAnsi"/>
          <w:sz w:val="26"/>
          <w:szCs w:val="26"/>
        </w:rPr>
        <w:t>,</w:t>
      </w:r>
      <w:r w:rsidR="003105BA" w:rsidRPr="00F75FD7">
        <w:rPr>
          <w:rFonts w:asciiTheme="minorHAnsi" w:hAnsiTheme="minorHAnsi" w:cstheme="minorHAnsi"/>
          <w:sz w:val="26"/>
          <w:szCs w:val="26"/>
        </w:rPr>
        <w:t xml:space="preserve"> in paragraph 1</w:t>
      </w:r>
      <w:r w:rsidR="00457D26" w:rsidRPr="00F75FD7">
        <w:rPr>
          <w:rFonts w:asciiTheme="minorHAnsi" w:hAnsiTheme="minorHAnsi" w:cstheme="minorHAnsi"/>
          <w:sz w:val="26"/>
          <w:szCs w:val="26"/>
        </w:rPr>
        <w:t>, under the heading ‘</w:t>
      </w:r>
      <w:r w:rsidR="00457D26" w:rsidRPr="00F75FD7">
        <w:rPr>
          <w:rFonts w:asciiTheme="minorHAnsi" w:hAnsiTheme="minorHAnsi" w:cstheme="minorHAnsi"/>
          <w:i/>
          <w:sz w:val="26"/>
          <w:szCs w:val="26"/>
        </w:rPr>
        <w:t>About the undertaking to pay</w:t>
      </w:r>
      <w:r w:rsidR="00457D26" w:rsidRPr="00F75FD7">
        <w:rPr>
          <w:rFonts w:asciiTheme="minorHAnsi" w:hAnsiTheme="minorHAnsi" w:cstheme="minorHAnsi"/>
          <w:sz w:val="26"/>
          <w:szCs w:val="26"/>
        </w:rPr>
        <w:t>’</w:t>
      </w:r>
      <w:r w:rsidR="00BF40EB" w:rsidRPr="00F75FD7">
        <w:rPr>
          <w:rFonts w:asciiTheme="minorHAnsi" w:hAnsiTheme="minorHAnsi" w:cstheme="minorHAnsi"/>
          <w:sz w:val="26"/>
          <w:szCs w:val="26"/>
        </w:rPr>
        <w:t>,</w:t>
      </w:r>
      <w:r w:rsidR="003105BA" w:rsidRPr="00F75FD7">
        <w:rPr>
          <w:rFonts w:asciiTheme="minorHAnsi" w:hAnsiTheme="minorHAnsi" w:cstheme="minorHAnsi"/>
          <w:sz w:val="26"/>
          <w:szCs w:val="26"/>
        </w:rPr>
        <w:t xml:space="preserve"> that</w:t>
      </w:r>
      <w:r w:rsidR="008D46CD" w:rsidRPr="00F75FD7">
        <w:rPr>
          <w:rFonts w:asciiTheme="minorHAnsi" w:hAnsiTheme="minorHAnsi" w:cstheme="minorHAnsi"/>
          <w:sz w:val="26"/>
          <w:szCs w:val="26"/>
        </w:rPr>
        <w:t xml:space="preserve"> USAASA</w:t>
      </w:r>
      <w:r w:rsidR="00247F96" w:rsidRPr="00F75FD7">
        <w:rPr>
          <w:rFonts w:asciiTheme="minorHAnsi" w:hAnsiTheme="minorHAnsi" w:cstheme="minorHAnsi"/>
          <w:sz w:val="26"/>
          <w:szCs w:val="26"/>
        </w:rPr>
        <w:t xml:space="preserve"> </w:t>
      </w:r>
      <w:r w:rsidR="00BF5895" w:rsidRPr="00F75FD7">
        <w:rPr>
          <w:rFonts w:asciiTheme="minorHAnsi" w:hAnsiTheme="minorHAnsi" w:cstheme="minorHAnsi"/>
          <w:sz w:val="26"/>
          <w:szCs w:val="26"/>
        </w:rPr>
        <w:t xml:space="preserve">had </w:t>
      </w:r>
      <w:r w:rsidR="00247F96" w:rsidRPr="00F75FD7">
        <w:rPr>
          <w:rFonts w:asciiTheme="minorHAnsi" w:hAnsiTheme="minorHAnsi" w:cstheme="minorHAnsi"/>
          <w:sz w:val="26"/>
          <w:szCs w:val="26"/>
        </w:rPr>
        <w:t xml:space="preserve">contracted with Leratadima, </w:t>
      </w:r>
      <w:r w:rsidR="00735EE9" w:rsidRPr="00F75FD7">
        <w:rPr>
          <w:rFonts w:asciiTheme="minorHAnsi" w:hAnsiTheme="minorHAnsi" w:cstheme="minorHAnsi"/>
          <w:sz w:val="26"/>
          <w:szCs w:val="26"/>
        </w:rPr>
        <w:t xml:space="preserve">(the latter who is referred to as ‘the supplier’ </w:t>
      </w:r>
      <w:r w:rsidR="00BF5895" w:rsidRPr="00F75FD7">
        <w:rPr>
          <w:rFonts w:asciiTheme="minorHAnsi" w:hAnsiTheme="minorHAnsi" w:cstheme="minorHAnsi"/>
          <w:sz w:val="26"/>
          <w:szCs w:val="26"/>
        </w:rPr>
        <w:t xml:space="preserve">therein </w:t>
      </w:r>
      <w:r w:rsidR="00735EE9" w:rsidRPr="00F75FD7">
        <w:rPr>
          <w:rFonts w:asciiTheme="minorHAnsi" w:hAnsiTheme="minorHAnsi" w:cstheme="minorHAnsi"/>
          <w:sz w:val="26"/>
          <w:szCs w:val="26"/>
        </w:rPr>
        <w:t xml:space="preserve">and who, as indicated earlier, </w:t>
      </w:r>
      <w:r w:rsidR="00E325FB" w:rsidRPr="00F75FD7">
        <w:rPr>
          <w:rFonts w:asciiTheme="minorHAnsi" w:hAnsiTheme="minorHAnsi" w:cstheme="minorHAnsi"/>
          <w:sz w:val="26"/>
          <w:szCs w:val="26"/>
        </w:rPr>
        <w:t>was also</w:t>
      </w:r>
      <w:r w:rsidR="00247F96" w:rsidRPr="00F75FD7">
        <w:rPr>
          <w:rFonts w:asciiTheme="minorHAnsi" w:hAnsiTheme="minorHAnsi" w:cstheme="minorHAnsi"/>
          <w:sz w:val="26"/>
          <w:szCs w:val="26"/>
        </w:rPr>
        <w:t xml:space="preserve"> </w:t>
      </w:r>
      <w:r w:rsidR="00735EE9" w:rsidRPr="00F75FD7">
        <w:rPr>
          <w:rFonts w:asciiTheme="minorHAnsi" w:hAnsiTheme="minorHAnsi" w:cstheme="minorHAnsi"/>
          <w:sz w:val="26"/>
          <w:szCs w:val="26"/>
        </w:rPr>
        <w:t>ACAASA’s</w:t>
      </w:r>
      <w:r w:rsidR="00384A3A" w:rsidRPr="00F75FD7">
        <w:rPr>
          <w:rFonts w:asciiTheme="minorHAnsi" w:hAnsiTheme="minorHAnsi" w:cstheme="minorHAnsi"/>
          <w:sz w:val="26"/>
          <w:szCs w:val="26"/>
        </w:rPr>
        <w:t xml:space="preserve"> creditor </w:t>
      </w:r>
      <w:r w:rsidR="00276028" w:rsidRPr="00F75FD7">
        <w:rPr>
          <w:rFonts w:asciiTheme="minorHAnsi" w:hAnsiTheme="minorHAnsi" w:cstheme="minorHAnsi"/>
          <w:sz w:val="26"/>
          <w:szCs w:val="26"/>
        </w:rPr>
        <w:t>under</w:t>
      </w:r>
      <w:r w:rsidR="00247F96" w:rsidRPr="00F75FD7">
        <w:rPr>
          <w:rFonts w:asciiTheme="minorHAnsi" w:hAnsiTheme="minorHAnsi" w:cstheme="minorHAnsi"/>
          <w:sz w:val="26"/>
          <w:szCs w:val="26"/>
        </w:rPr>
        <w:t xml:space="preserve"> the</w:t>
      </w:r>
      <w:r w:rsidR="0002313E" w:rsidRPr="00F75FD7">
        <w:rPr>
          <w:rFonts w:asciiTheme="minorHAnsi" w:hAnsiTheme="minorHAnsi" w:cstheme="minorHAnsi"/>
          <w:sz w:val="26"/>
          <w:szCs w:val="26"/>
        </w:rPr>
        <w:t xml:space="preserve"> supply contrac</w:t>
      </w:r>
      <w:r w:rsidR="00735EE9" w:rsidRPr="00F75FD7">
        <w:rPr>
          <w:rFonts w:asciiTheme="minorHAnsi" w:hAnsiTheme="minorHAnsi" w:cstheme="minorHAnsi"/>
          <w:sz w:val="26"/>
          <w:szCs w:val="26"/>
        </w:rPr>
        <w:t>t)</w:t>
      </w:r>
      <w:r w:rsidR="00F276AB" w:rsidRPr="00F75FD7">
        <w:rPr>
          <w:rFonts w:asciiTheme="minorHAnsi" w:hAnsiTheme="minorHAnsi" w:cstheme="minorHAnsi"/>
          <w:sz w:val="26"/>
          <w:szCs w:val="26"/>
        </w:rPr>
        <w:t xml:space="preserve"> and </w:t>
      </w:r>
      <w:r w:rsidR="003B1BA1" w:rsidRPr="00F75FD7">
        <w:rPr>
          <w:rFonts w:asciiTheme="minorHAnsi" w:hAnsiTheme="minorHAnsi" w:cstheme="minorHAnsi"/>
          <w:i/>
          <w:sz w:val="26"/>
          <w:szCs w:val="26"/>
        </w:rPr>
        <w:t>inter alia</w:t>
      </w:r>
      <w:r w:rsidR="00735EE9" w:rsidRPr="00F75FD7">
        <w:rPr>
          <w:rFonts w:asciiTheme="minorHAnsi" w:hAnsiTheme="minorHAnsi" w:cstheme="minorHAnsi"/>
          <w:i/>
          <w:sz w:val="26"/>
          <w:szCs w:val="26"/>
        </w:rPr>
        <w:t xml:space="preserve"> </w:t>
      </w:r>
      <w:r w:rsidR="00735EE9" w:rsidRPr="00F75FD7">
        <w:rPr>
          <w:rFonts w:asciiTheme="minorHAnsi" w:hAnsiTheme="minorHAnsi" w:cstheme="minorHAnsi"/>
          <w:sz w:val="26"/>
          <w:szCs w:val="26"/>
        </w:rPr>
        <w:t>contains a statement affirming</w:t>
      </w:r>
      <w:r w:rsidR="00F276AB" w:rsidRPr="00F75FD7">
        <w:rPr>
          <w:rFonts w:asciiTheme="minorHAnsi" w:hAnsiTheme="minorHAnsi" w:cstheme="minorHAnsi"/>
          <w:sz w:val="26"/>
          <w:szCs w:val="26"/>
        </w:rPr>
        <w:t xml:space="preserve"> USAAS’s payment obligations to Leratadima </w:t>
      </w:r>
      <w:r w:rsidR="00863607" w:rsidRPr="00F75FD7">
        <w:rPr>
          <w:rFonts w:asciiTheme="minorHAnsi" w:hAnsiTheme="minorHAnsi" w:cstheme="minorHAnsi"/>
          <w:sz w:val="26"/>
          <w:szCs w:val="26"/>
        </w:rPr>
        <w:t>in terms of clause 12 of the</w:t>
      </w:r>
      <w:r w:rsidR="00F276AB" w:rsidRPr="00F75FD7">
        <w:rPr>
          <w:rFonts w:asciiTheme="minorHAnsi" w:hAnsiTheme="minorHAnsi" w:cstheme="minorHAnsi"/>
          <w:sz w:val="26"/>
          <w:szCs w:val="26"/>
        </w:rPr>
        <w:t xml:space="preserve"> supply contract.</w:t>
      </w:r>
      <w:r w:rsidR="00BF40EB">
        <w:rPr>
          <w:rStyle w:val="FootnoteReference"/>
          <w:rFonts w:asciiTheme="minorHAnsi" w:hAnsiTheme="minorHAnsi" w:cstheme="minorHAnsi"/>
          <w:sz w:val="26"/>
          <w:szCs w:val="26"/>
        </w:rPr>
        <w:footnoteReference w:id="27"/>
      </w:r>
      <w:r w:rsidR="00276028" w:rsidRPr="00F75FD7">
        <w:rPr>
          <w:rFonts w:asciiTheme="minorHAnsi" w:hAnsiTheme="minorHAnsi" w:cstheme="minorHAnsi"/>
          <w:sz w:val="26"/>
          <w:szCs w:val="26"/>
        </w:rPr>
        <w:t xml:space="preserve"> </w:t>
      </w:r>
      <w:r w:rsidR="003B1BA1" w:rsidRPr="00F75FD7">
        <w:rPr>
          <w:rFonts w:asciiTheme="minorHAnsi" w:hAnsiTheme="minorHAnsi" w:cstheme="minorHAnsi"/>
          <w:sz w:val="26"/>
          <w:szCs w:val="26"/>
        </w:rPr>
        <w:t xml:space="preserve">In paragraph 3, USAASA provides an </w:t>
      </w:r>
      <w:r w:rsidR="003B1BA1" w:rsidRPr="00F75FD7">
        <w:rPr>
          <w:rFonts w:asciiTheme="minorHAnsi" w:hAnsiTheme="minorHAnsi" w:cstheme="minorHAnsi"/>
          <w:i/>
          <w:sz w:val="26"/>
          <w:szCs w:val="26"/>
        </w:rPr>
        <w:t>irrevocable undertaking</w:t>
      </w:r>
      <w:r w:rsidR="003B1BA1" w:rsidRPr="00F75FD7">
        <w:rPr>
          <w:rFonts w:asciiTheme="minorHAnsi" w:hAnsiTheme="minorHAnsi" w:cstheme="minorHAnsi"/>
          <w:sz w:val="26"/>
          <w:szCs w:val="26"/>
        </w:rPr>
        <w:t xml:space="preserve"> to</w:t>
      </w:r>
      <w:r w:rsidR="002C5947" w:rsidRPr="00F75FD7">
        <w:rPr>
          <w:rFonts w:asciiTheme="minorHAnsi" w:hAnsiTheme="minorHAnsi" w:cstheme="minorHAnsi"/>
          <w:sz w:val="26"/>
          <w:szCs w:val="26"/>
        </w:rPr>
        <w:t xml:space="preserve"> </w:t>
      </w:r>
      <w:r w:rsidR="008330DE" w:rsidRPr="00F75FD7">
        <w:rPr>
          <w:rFonts w:asciiTheme="minorHAnsi" w:hAnsiTheme="minorHAnsi" w:cstheme="minorHAnsi"/>
          <w:sz w:val="26"/>
          <w:szCs w:val="26"/>
        </w:rPr>
        <w:t>pay</w:t>
      </w:r>
      <w:r w:rsidR="00384A3A" w:rsidRPr="00F75FD7">
        <w:rPr>
          <w:rFonts w:asciiTheme="minorHAnsi" w:hAnsiTheme="minorHAnsi" w:cstheme="minorHAnsi"/>
          <w:sz w:val="26"/>
          <w:szCs w:val="26"/>
        </w:rPr>
        <w:t xml:space="preserve"> </w:t>
      </w:r>
      <w:r w:rsidR="00BF40EB" w:rsidRPr="00F75FD7">
        <w:rPr>
          <w:rFonts w:asciiTheme="minorHAnsi" w:hAnsiTheme="minorHAnsi" w:cstheme="minorHAnsi"/>
          <w:sz w:val="26"/>
          <w:szCs w:val="26"/>
        </w:rPr>
        <w:t>the</w:t>
      </w:r>
      <w:r w:rsidR="002B7945" w:rsidRPr="00F75FD7">
        <w:rPr>
          <w:rFonts w:asciiTheme="minorHAnsi" w:hAnsiTheme="minorHAnsi" w:cstheme="minorHAnsi"/>
          <w:sz w:val="26"/>
          <w:szCs w:val="26"/>
        </w:rPr>
        <w:t xml:space="preserve"> supplier</w:t>
      </w:r>
      <w:r w:rsidR="00403506" w:rsidRPr="00F75FD7">
        <w:rPr>
          <w:rFonts w:asciiTheme="minorHAnsi" w:hAnsiTheme="minorHAnsi" w:cstheme="minorHAnsi"/>
          <w:sz w:val="26"/>
          <w:szCs w:val="26"/>
        </w:rPr>
        <w:t xml:space="preserve"> </w:t>
      </w:r>
      <w:r w:rsidR="00384A3A" w:rsidRPr="00F75FD7">
        <w:rPr>
          <w:rFonts w:asciiTheme="minorHAnsi" w:hAnsiTheme="minorHAnsi" w:cstheme="minorHAnsi"/>
          <w:sz w:val="26"/>
          <w:szCs w:val="26"/>
        </w:rPr>
        <w:t xml:space="preserve">within 30 days of receipt </w:t>
      </w:r>
      <w:r w:rsidR="008330DE" w:rsidRPr="00F75FD7">
        <w:rPr>
          <w:rFonts w:asciiTheme="minorHAnsi" w:hAnsiTheme="minorHAnsi" w:cstheme="minorHAnsi"/>
          <w:sz w:val="26"/>
          <w:szCs w:val="26"/>
        </w:rPr>
        <w:t xml:space="preserve">by it </w:t>
      </w:r>
      <w:r w:rsidR="00384A3A" w:rsidRPr="00F75FD7">
        <w:rPr>
          <w:rFonts w:asciiTheme="minorHAnsi" w:hAnsiTheme="minorHAnsi" w:cstheme="minorHAnsi"/>
          <w:sz w:val="26"/>
          <w:szCs w:val="26"/>
        </w:rPr>
        <w:t>of a signed delivery note and receipt</w:t>
      </w:r>
      <w:r w:rsidR="00C058BC" w:rsidRPr="00F75FD7">
        <w:rPr>
          <w:rFonts w:asciiTheme="minorHAnsi" w:hAnsiTheme="minorHAnsi" w:cstheme="minorHAnsi"/>
          <w:sz w:val="26"/>
          <w:szCs w:val="26"/>
        </w:rPr>
        <w:t>.</w:t>
      </w:r>
      <w:r w:rsidR="00C31015" w:rsidRPr="00F75FD7">
        <w:rPr>
          <w:rFonts w:asciiTheme="minorHAnsi" w:hAnsiTheme="minorHAnsi" w:cstheme="minorHAnsi"/>
          <w:sz w:val="26"/>
          <w:szCs w:val="26"/>
        </w:rPr>
        <w:t xml:space="preserve"> </w:t>
      </w:r>
      <w:r w:rsidR="003B1BA1" w:rsidRPr="00F75FD7">
        <w:rPr>
          <w:rFonts w:asciiTheme="minorHAnsi" w:hAnsiTheme="minorHAnsi" w:cstheme="minorHAnsi"/>
          <w:sz w:val="26"/>
          <w:szCs w:val="26"/>
        </w:rPr>
        <w:t xml:space="preserve">The </w:t>
      </w:r>
      <w:r w:rsidR="00BF40EB" w:rsidRPr="00F75FD7">
        <w:rPr>
          <w:rFonts w:asciiTheme="minorHAnsi" w:hAnsiTheme="minorHAnsi" w:cstheme="minorHAnsi"/>
          <w:sz w:val="26"/>
          <w:szCs w:val="26"/>
        </w:rPr>
        <w:t>‘</w:t>
      </w:r>
      <w:r w:rsidR="003B1BA1" w:rsidRPr="00F75FD7">
        <w:rPr>
          <w:rFonts w:asciiTheme="minorHAnsi" w:hAnsiTheme="minorHAnsi" w:cstheme="minorHAnsi"/>
          <w:sz w:val="26"/>
          <w:szCs w:val="26"/>
        </w:rPr>
        <w:t>irrevocable undertaking</w:t>
      </w:r>
      <w:r w:rsidR="00BF40EB" w:rsidRPr="00F75FD7">
        <w:rPr>
          <w:rFonts w:asciiTheme="minorHAnsi" w:hAnsiTheme="minorHAnsi" w:cstheme="minorHAnsi"/>
          <w:sz w:val="26"/>
          <w:szCs w:val="26"/>
        </w:rPr>
        <w:t>’</w:t>
      </w:r>
      <w:r w:rsidR="003B1BA1" w:rsidRPr="00F75FD7">
        <w:rPr>
          <w:rFonts w:asciiTheme="minorHAnsi" w:hAnsiTheme="minorHAnsi" w:cstheme="minorHAnsi"/>
          <w:sz w:val="26"/>
          <w:szCs w:val="26"/>
        </w:rPr>
        <w:t xml:space="preserve"> relates to the timing of USAASA’s payment to Leratadima</w:t>
      </w:r>
      <w:r w:rsidR="00186AF0" w:rsidRPr="00F75FD7">
        <w:rPr>
          <w:rFonts w:asciiTheme="minorHAnsi" w:hAnsiTheme="minorHAnsi" w:cstheme="minorHAnsi"/>
          <w:sz w:val="26"/>
          <w:szCs w:val="26"/>
        </w:rPr>
        <w:t xml:space="preserve">, </w:t>
      </w:r>
      <w:r w:rsidR="00C058BC" w:rsidRPr="00F75FD7">
        <w:rPr>
          <w:rFonts w:asciiTheme="minorHAnsi" w:hAnsiTheme="minorHAnsi" w:cstheme="minorHAnsi"/>
          <w:sz w:val="26"/>
          <w:szCs w:val="26"/>
        </w:rPr>
        <w:t xml:space="preserve">which is </w:t>
      </w:r>
      <w:r w:rsidR="00186AF0" w:rsidRPr="00F75FD7">
        <w:rPr>
          <w:rFonts w:asciiTheme="minorHAnsi" w:hAnsiTheme="minorHAnsi" w:cstheme="minorHAnsi"/>
          <w:sz w:val="26"/>
          <w:szCs w:val="26"/>
        </w:rPr>
        <w:t xml:space="preserve">in </w:t>
      </w:r>
      <w:r w:rsidR="00C058BC" w:rsidRPr="00F75FD7">
        <w:rPr>
          <w:rFonts w:asciiTheme="minorHAnsi" w:hAnsiTheme="minorHAnsi" w:cstheme="minorHAnsi"/>
          <w:sz w:val="26"/>
          <w:szCs w:val="26"/>
        </w:rPr>
        <w:t xml:space="preserve">accordance </w:t>
      </w:r>
      <w:r w:rsidR="00186AF0" w:rsidRPr="00F75FD7">
        <w:rPr>
          <w:rFonts w:asciiTheme="minorHAnsi" w:hAnsiTheme="minorHAnsi" w:cstheme="minorHAnsi"/>
          <w:sz w:val="26"/>
          <w:szCs w:val="26"/>
        </w:rPr>
        <w:t>with USAASA’s payment obligation</w:t>
      </w:r>
      <w:r w:rsidR="00BF40EB" w:rsidRPr="00F75FD7">
        <w:rPr>
          <w:rFonts w:asciiTheme="minorHAnsi" w:hAnsiTheme="minorHAnsi" w:cstheme="minorHAnsi"/>
          <w:sz w:val="26"/>
          <w:szCs w:val="26"/>
        </w:rPr>
        <w:t>s</w:t>
      </w:r>
      <w:r w:rsidR="00186AF0" w:rsidRPr="00F75FD7">
        <w:rPr>
          <w:rFonts w:asciiTheme="minorHAnsi" w:hAnsiTheme="minorHAnsi" w:cstheme="minorHAnsi"/>
          <w:sz w:val="26"/>
          <w:szCs w:val="26"/>
        </w:rPr>
        <w:t xml:space="preserve"> </w:t>
      </w:r>
      <w:r w:rsidR="00C058BC" w:rsidRPr="00F75FD7">
        <w:rPr>
          <w:rFonts w:asciiTheme="minorHAnsi" w:hAnsiTheme="minorHAnsi" w:cstheme="minorHAnsi"/>
          <w:sz w:val="26"/>
          <w:szCs w:val="26"/>
        </w:rPr>
        <w:t xml:space="preserve">under </w:t>
      </w:r>
      <w:r w:rsidR="00186AF0" w:rsidRPr="00F75FD7">
        <w:rPr>
          <w:rFonts w:asciiTheme="minorHAnsi" w:hAnsiTheme="minorHAnsi" w:cstheme="minorHAnsi"/>
          <w:sz w:val="26"/>
          <w:szCs w:val="26"/>
        </w:rPr>
        <w:t>clause 1</w:t>
      </w:r>
      <w:r w:rsidR="00BF5895" w:rsidRPr="00F75FD7">
        <w:rPr>
          <w:rFonts w:asciiTheme="minorHAnsi" w:hAnsiTheme="minorHAnsi" w:cstheme="minorHAnsi"/>
          <w:sz w:val="26"/>
          <w:szCs w:val="26"/>
        </w:rPr>
        <w:t>0.1</w:t>
      </w:r>
      <w:r w:rsidR="00186AF0" w:rsidRPr="00F75FD7">
        <w:rPr>
          <w:rFonts w:asciiTheme="minorHAnsi" w:hAnsiTheme="minorHAnsi" w:cstheme="minorHAnsi"/>
          <w:sz w:val="26"/>
          <w:szCs w:val="26"/>
        </w:rPr>
        <w:t xml:space="preserve"> of the supply contract</w:t>
      </w:r>
      <w:r w:rsidR="00BF40EB" w:rsidRPr="00F75FD7">
        <w:rPr>
          <w:rFonts w:asciiTheme="minorHAnsi" w:hAnsiTheme="minorHAnsi" w:cstheme="minorHAnsi"/>
          <w:sz w:val="26"/>
          <w:szCs w:val="26"/>
        </w:rPr>
        <w:t>,</w:t>
      </w:r>
      <w:r w:rsidR="00C058BC" w:rsidRPr="00F75FD7">
        <w:rPr>
          <w:rFonts w:asciiTheme="minorHAnsi" w:hAnsiTheme="minorHAnsi" w:cstheme="minorHAnsi"/>
          <w:sz w:val="26"/>
          <w:szCs w:val="26"/>
        </w:rPr>
        <w:t xml:space="preserve"> </w:t>
      </w:r>
      <w:r w:rsidR="004472D4" w:rsidRPr="00F75FD7">
        <w:rPr>
          <w:rFonts w:asciiTheme="minorHAnsi" w:hAnsiTheme="minorHAnsi" w:cstheme="minorHAnsi"/>
          <w:sz w:val="26"/>
          <w:szCs w:val="26"/>
        </w:rPr>
        <w:t xml:space="preserve">i.e., </w:t>
      </w:r>
      <w:r w:rsidR="00C058BC" w:rsidRPr="00F75FD7">
        <w:rPr>
          <w:rFonts w:asciiTheme="minorHAnsi" w:hAnsiTheme="minorHAnsi" w:cstheme="minorHAnsi"/>
          <w:sz w:val="26"/>
          <w:szCs w:val="26"/>
        </w:rPr>
        <w:t>in compliance with its existing contractual obligations to its supplier.</w:t>
      </w:r>
      <w:r w:rsidR="00E325FB" w:rsidRPr="00F75FD7">
        <w:rPr>
          <w:rFonts w:asciiTheme="minorHAnsi" w:hAnsiTheme="minorHAnsi" w:cstheme="minorHAnsi"/>
          <w:sz w:val="26"/>
          <w:szCs w:val="26"/>
        </w:rPr>
        <w:t xml:space="preserve"> It is </w:t>
      </w:r>
      <w:r w:rsidR="008234C7" w:rsidRPr="00F75FD7">
        <w:rPr>
          <w:rFonts w:asciiTheme="minorHAnsi" w:hAnsiTheme="minorHAnsi" w:cstheme="minorHAnsi"/>
          <w:sz w:val="26"/>
          <w:szCs w:val="26"/>
        </w:rPr>
        <w:t xml:space="preserve">essentially </w:t>
      </w:r>
      <w:r w:rsidR="00E325FB" w:rsidRPr="00F75FD7">
        <w:rPr>
          <w:rFonts w:asciiTheme="minorHAnsi" w:hAnsiTheme="minorHAnsi" w:cstheme="minorHAnsi"/>
          <w:sz w:val="26"/>
          <w:szCs w:val="26"/>
        </w:rPr>
        <w:t xml:space="preserve">a statement by USAASA of its existing obligations to Leratadima under the supply contract. </w:t>
      </w:r>
    </w:p>
    <w:p w:rsidR="00C058BC" w:rsidRDefault="00C058BC" w:rsidP="002B7945">
      <w:pPr>
        <w:pStyle w:val="ListParagraph"/>
        <w:spacing w:after="200" w:line="360" w:lineRule="auto"/>
        <w:ind w:left="851"/>
        <w:jc w:val="both"/>
        <w:rPr>
          <w:rFonts w:asciiTheme="minorHAnsi" w:hAnsiTheme="minorHAnsi" w:cstheme="minorHAnsi"/>
          <w:sz w:val="26"/>
          <w:szCs w:val="26"/>
        </w:rPr>
      </w:pPr>
    </w:p>
    <w:p w:rsidR="0037300E" w:rsidRPr="00F75FD7" w:rsidRDefault="00F75FD7" w:rsidP="00F75FD7">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48.</w:t>
      </w:r>
      <w:r>
        <w:rPr>
          <w:rFonts w:asciiTheme="minorHAnsi" w:hAnsiTheme="minorHAnsi"/>
          <w:sz w:val="24"/>
          <w:szCs w:val="24"/>
        </w:rPr>
        <w:tab/>
      </w:r>
      <w:r w:rsidR="00D84746" w:rsidRPr="00F75FD7">
        <w:rPr>
          <w:rFonts w:asciiTheme="minorHAnsi" w:hAnsiTheme="minorHAnsi" w:cstheme="minorHAnsi"/>
          <w:sz w:val="26"/>
          <w:szCs w:val="26"/>
        </w:rPr>
        <w:t xml:space="preserve">USAASA did not </w:t>
      </w:r>
      <w:r w:rsidR="003413E7" w:rsidRPr="00F75FD7">
        <w:rPr>
          <w:rFonts w:asciiTheme="minorHAnsi" w:hAnsiTheme="minorHAnsi" w:cstheme="minorHAnsi"/>
          <w:sz w:val="26"/>
          <w:szCs w:val="26"/>
        </w:rPr>
        <w:t xml:space="preserve">agree or </w:t>
      </w:r>
      <w:r w:rsidR="00D84746" w:rsidRPr="00F75FD7">
        <w:rPr>
          <w:rFonts w:asciiTheme="minorHAnsi" w:hAnsiTheme="minorHAnsi" w:cstheme="minorHAnsi"/>
          <w:sz w:val="26"/>
          <w:szCs w:val="26"/>
        </w:rPr>
        <w:t xml:space="preserve">undertake to VBS to </w:t>
      </w:r>
      <w:r w:rsidR="002B7945" w:rsidRPr="00F75FD7">
        <w:rPr>
          <w:rFonts w:asciiTheme="minorHAnsi" w:hAnsiTheme="minorHAnsi" w:cstheme="minorHAnsi"/>
          <w:sz w:val="26"/>
          <w:szCs w:val="26"/>
        </w:rPr>
        <w:t xml:space="preserve">pay </w:t>
      </w:r>
      <w:r w:rsidR="00D84746" w:rsidRPr="00F75FD7">
        <w:rPr>
          <w:rFonts w:asciiTheme="minorHAnsi" w:hAnsiTheme="minorHAnsi" w:cstheme="minorHAnsi"/>
          <w:sz w:val="26"/>
          <w:szCs w:val="26"/>
        </w:rPr>
        <w:t>VBS</w:t>
      </w:r>
      <w:r w:rsidR="00BF40EB" w:rsidRPr="00F75FD7">
        <w:rPr>
          <w:rFonts w:asciiTheme="minorHAnsi" w:hAnsiTheme="minorHAnsi" w:cstheme="minorHAnsi"/>
          <w:sz w:val="26"/>
          <w:szCs w:val="26"/>
        </w:rPr>
        <w:t xml:space="preserve"> in the letter </w:t>
      </w:r>
      <w:r w:rsidR="00E325FB" w:rsidRPr="00F75FD7">
        <w:rPr>
          <w:rFonts w:asciiTheme="minorHAnsi" w:hAnsiTheme="minorHAnsi" w:cstheme="minorHAnsi"/>
          <w:sz w:val="26"/>
          <w:szCs w:val="26"/>
        </w:rPr>
        <w:t>in question</w:t>
      </w:r>
      <w:r w:rsidR="002B7945" w:rsidRPr="00F75FD7">
        <w:rPr>
          <w:rFonts w:asciiTheme="minorHAnsi" w:hAnsiTheme="minorHAnsi" w:cstheme="minorHAnsi"/>
          <w:sz w:val="26"/>
          <w:szCs w:val="26"/>
        </w:rPr>
        <w:t xml:space="preserve">. </w:t>
      </w:r>
      <w:r w:rsidR="00BF40EB" w:rsidRPr="00F75FD7">
        <w:rPr>
          <w:rFonts w:asciiTheme="minorHAnsi" w:hAnsiTheme="minorHAnsi" w:cstheme="minorHAnsi"/>
          <w:sz w:val="26"/>
          <w:szCs w:val="26"/>
        </w:rPr>
        <w:t xml:space="preserve">Nowhere in </w:t>
      </w:r>
      <w:r w:rsidR="002B7945" w:rsidRPr="00F75FD7">
        <w:rPr>
          <w:rFonts w:asciiTheme="minorHAnsi" w:hAnsiTheme="minorHAnsi" w:cstheme="minorHAnsi"/>
          <w:sz w:val="26"/>
          <w:szCs w:val="26"/>
        </w:rPr>
        <w:t>USAASA</w:t>
      </w:r>
      <w:r w:rsidR="00BF40EB" w:rsidRPr="00F75FD7">
        <w:rPr>
          <w:rFonts w:asciiTheme="minorHAnsi" w:hAnsiTheme="minorHAnsi" w:cstheme="minorHAnsi"/>
          <w:sz w:val="26"/>
          <w:szCs w:val="26"/>
        </w:rPr>
        <w:t>’s letter does it say that it accepts any obligation to pay VBS</w:t>
      </w:r>
      <w:r w:rsidR="00C06387" w:rsidRPr="00F75FD7">
        <w:rPr>
          <w:rFonts w:asciiTheme="minorHAnsi" w:hAnsiTheme="minorHAnsi" w:cstheme="minorHAnsi"/>
          <w:sz w:val="26"/>
          <w:szCs w:val="26"/>
        </w:rPr>
        <w:t xml:space="preserve"> </w:t>
      </w:r>
      <w:r w:rsidR="005511FE" w:rsidRPr="00F75FD7">
        <w:rPr>
          <w:rFonts w:asciiTheme="minorHAnsi" w:hAnsiTheme="minorHAnsi" w:cstheme="minorHAnsi"/>
          <w:sz w:val="26"/>
          <w:szCs w:val="26"/>
        </w:rPr>
        <w:t>and n</w:t>
      </w:r>
      <w:r w:rsidR="00D84746" w:rsidRPr="00F75FD7">
        <w:rPr>
          <w:rFonts w:asciiTheme="minorHAnsi" w:hAnsiTheme="minorHAnsi" w:cstheme="minorHAnsi"/>
          <w:sz w:val="26"/>
          <w:szCs w:val="26"/>
        </w:rPr>
        <w:t>o new contract was</w:t>
      </w:r>
      <w:r w:rsidR="00440A44" w:rsidRPr="00F75FD7">
        <w:rPr>
          <w:rFonts w:asciiTheme="minorHAnsi" w:hAnsiTheme="minorHAnsi" w:cstheme="minorHAnsi"/>
          <w:sz w:val="26"/>
          <w:szCs w:val="26"/>
        </w:rPr>
        <w:t xml:space="preserve"> either</w:t>
      </w:r>
      <w:r w:rsidR="00D84746" w:rsidRPr="00F75FD7">
        <w:rPr>
          <w:rFonts w:asciiTheme="minorHAnsi" w:hAnsiTheme="minorHAnsi" w:cstheme="minorHAnsi"/>
          <w:sz w:val="26"/>
          <w:szCs w:val="26"/>
        </w:rPr>
        <w:t xml:space="preserve"> created </w:t>
      </w:r>
      <w:r w:rsidR="003413E7" w:rsidRPr="00F75FD7">
        <w:rPr>
          <w:rFonts w:asciiTheme="minorHAnsi" w:hAnsiTheme="minorHAnsi" w:cstheme="minorHAnsi"/>
          <w:sz w:val="26"/>
          <w:szCs w:val="26"/>
        </w:rPr>
        <w:t>substituting</w:t>
      </w:r>
      <w:r w:rsidR="005511FE" w:rsidRPr="00F75FD7">
        <w:rPr>
          <w:rFonts w:asciiTheme="minorHAnsi" w:hAnsiTheme="minorHAnsi" w:cstheme="minorHAnsi"/>
          <w:sz w:val="26"/>
          <w:szCs w:val="26"/>
        </w:rPr>
        <w:t xml:space="preserve"> VBS </w:t>
      </w:r>
      <w:r w:rsidR="00D84746" w:rsidRPr="00F75FD7">
        <w:rPr>
          <w:rFonts w:asciiTheme="minorHAnsi" w:hAnsiTheme="minorHAnsi" w:cstheme="minorHAnsi"/>
          <w:sz w:val="26"/>
          <w:szCs w:val="26"/>
        </w:rPr>
        <w:t>as USAASA’s creditor</w:t>
      </w:r>
      <w:r w:rsidR="00440A44" w:rsidRPr="00F75FD7">
        <w:rPr>
          <w:rFonts w:asciiTheme="minorHAnsi" w:hAnsiTheme="minorHAnsi" w:cstheme="minorHAnsi"/>
          <w:sz w:val="26"/>
          <w:szCs w:val="26"/>
        </w:rPr>
        <w:t>.</w:t>
      </w:r>
      <w:r w:rsidR="00143913" w:rsidRPr="00F75FD7">
        <w:rPr>
          <w:rFonts w:asciiTheme="minorHAnsi" w:hAnsiTheme="minorHAnsi" w:cstheme="minorHAnsi"/>
          <w:sz w:val="26"/>
          <w:szCs w:val="26"/>
        </w:rPr>
        <w:t xml:space="preserve"> </w:t>
      </w:r>
      <w:r w:rsidR="00440A44" w:rsidRPr="00F75FD7">
        <w:rPr>
          <w:rFonts w:asciiTheme="minorHAnsi" w:hAnsiTheme="minorHAnsi" w:cstheme="minorHAnsi"/>
          <w:sz w:val="26"/>
          <w:szCs w:val="26"/>
        </w:rPr>
        <w:t>Hence USAASA and Leratadima remained bound as between themselves to the supply contract</w:t>
      </w:r>
      <w:r w:rsidR="008234C7" w:rsidRPr="00F75FD7">
        <w:rPr>
          <w:rFonts w:asciiTheme="minorHAnsi" w:hAnsiTheme="minorHAnsi" w:cstheme="minorHAnsi"/>
          <w:sz w:val="26"/>
          <w:szCs w:val="26"/>
        </w:rPr>
        <w:t>, which they could vary as they chose by written mutual consent</w:t>
      </w:r>
      <w:r w:rsidR="00440A44" w:rsidRPr="00F75FD7">
        <w:rPr>
          <w:rFonts w:asciiTheme="minorHAnsi" w:hAnsiTheme="minorHAnsi" w:cstheme="minorHAnsi"/>
          <w:sz w:val="26"/>
          <w:szCs w:val="26"/>
        </w:rPr>
        <w:t xml:space="preserve">. VBS was not a party to that contract and acquired no rights under it. </w:t>
      </w:r>
      <w:r w:rsidR="00C31015" w:rsidRPr="00F75FD7">
        <w:rPr>
          <w:rFonts w:asciiTheme="minorHAnsi" w:hAnsiTheme="minorHAnsi" w:cstheme="minorHAnsi"/>
          <w:sz w:val="26"/>
          <w:szCs w:val="26"/>
        </w:rPr>
        <w:t>Rather,</w:t>
      </w:r>
      <w:r w:rsidR="0037300E" w:rsidRPr="00F75FD7">
        <w:rPr>
          <w:rFonts w:asciiTheme="minorHAnsi" w:hAnsiTheme="minorHAnsi" w:cstheme="minorHAnsi"/>
          <w:sz w:val="26"/>
          <w:szCs w:val="26"/>
        </w:rPr>
        <w:t xml:space="preserve"> </w:t>
      </w:r>
      <w:r w:rsidR="00C31015" w:rsidRPr="00F75FD7">
        <w:rPr>
          <w:rFonts w:asciiTheme="minorHAnsi" w:hAnsiTheme="minorHAnsi" w:cstheme="minorHAnsi"/>
          <w:sz w:val="26"/>
          <w:szCs w:val="26"/>
        </w:rPr>
        <w:t xml:space="preserve">USAASA </w:t>
      </w:r>
      <w:r w:rsidR="00384A3A" w:rsidRPr="00F75FD7">
        <w:rPr>
          <w:rFonts w:asciiTheme="minorHAnsi" w:hAnsiTheme="minorHAnsi" w:cstheme="minorHAnsi"/>
          <w:sz w:val="26"/>
          <w:szCs w:val="26"/>
        </w:rPr>
        <w:t xml:space="preserve">irrevocably </w:t>
      </w:r>
      <w:r w:rsidR="00C31015" w:rsidRPr="00F75FD7">
        <w:rPr>
          <w:rFonts w:asciiTheme="minorHAnsi" w:hAnsiTheme="minorHAnsi" w:cstheme="minorHAnsi"/>
          <w:sz w:val="26"/>
          <w:szCs w:val="26"/>
        </w:rPr>
        <w:t xml:space="preserve">undertook </w:t>
      </w:r>
      <w:r w:rsidR="00384A3A" w:rsidRPr="00F75FD7">
        <w:rPr>
          <w:rFonts w:asciiTheme="minorHAnsi" w:hAnsiTheme="minorHAnsi" w:cstheme="minorHAnsi"/>
          <w:sz w:val="26"/>
          <w:szCs w:val="26"/>
        </w:rPr>
        <w:t xml:space="preserve">to </w:t>
      </w:r>
      <w:r w:rsidR="0037300E" w:rsidRPr="00F75FD7">
        <w:rPr>
          <w:rFonts w:asciiTheme="minorHAnsi" w:hAnsiTheme="minorHAnsi" w:cstheme="minorHAnsi"/>
          <w:sz w:val="26"/>
          <w:szCs w:val="26"/>
        </w:rPr>
        <w:t xml:space="preserve">pay </w:t>
      </w:r>
      <w:r w:rsidR="00384A3A" w:rsidRPr="00F75FD7">
        <w:rPr>
          <w:rFonts w:asciiTheme="minorHAnsi" w:hAnsiTheme="minorHAnsi" w:cstheme="minorHAnsi"/>
          <w:sz w:val="26"/>
          <w:szCs w:val="26"/>
        </w:rPr>
        <w:t>Leratadima (</w:t>
      </w:r>
      <w:r w:rsidR="002C5947" w:rsidRPr="00F75FD7">
        <w:rPr>
          <w:rFonts w:asciiTheme="minorHAnsi" w:hAnsiTheme="minorHAnsi" w:cstheme="minorHAnsi"/>
          <w:sz w:val="26"/>
          <w:szCs w:val="26"/>
        </w:rPr>
        <w:t>per</w:t>
      </w:r>
      <w:r w:rsidR="00C31015" w:rsidRPr="00F75FD7">
        <w:rPr>
          <w:rFonts w:asciiTheme="minorHAnsi" w:hAnsiTheme="minorHAnsi" w:cstheme="minorHAnsi"/>
          <w:sz w:val="26"/>
          <w:szCs w:val="26"/>
        </w:rPr>
        <w:t xml:space="preserve"> paragraph 3</w:t>
      </w:r>
      <w:r w:rsidR="0037300E" w:rsidRPr="00F75FD7">
        <w:rPr>
          <w:rFonts w:asciiTheme="minorHAnsi" w:hAnsiTheme="minorHAnsi" w:cstheme="minorHAnsi"/>
          <w:sz w:val="26"/>
          <w:szCs w:val="26"/>
        </w:rPr>
        <w:t xml:space="preserve">) </w:t>
      </w:r>
      <w:r w:rsidR="00440A44" w:rsidRPr="00F75FD7">
        <w:rPr>
          <w:rFonts w:asciiTheme="minorHAnsi" w:hAnsiTheme="minorHAnsi" w:cstheme="minorHAnsi"/>
          <w:sz w:val="26"/>
          <w:szCs w:val="26"/>
        </w:rPr>
        <w:t xml:space="preserve">under their existing supply contract </w:t>
      </w:r>
      <w:r w:rsidR="0037300E" w:rsidRPr="00F75FD7">
        <w:rPr>
          <w:rFonts w:asciiTheme="minorHAnsi" w:hAnsiTheme="minorHAnsi" w:cstheme="minorHAnsi"/>
          <w:sz w:val="26"/>
          <w:szCs w:val="26"/>
        </w:rPr>
        <w:t xml:space="preserve">into the </w:t>
      </w:r>
      <w:r w:rsidR="003413E7" w:rsidRPr="00F75FD7">
        <w:rPr>
          <w:rFonts w:asciiTheme="minorHAnsi" w:hAnsiTheme="minorHAnsi" w:cstheme="minorHAnsi"/>
          <w:sz w:val="26"/>
          <w:szCs w:val="26"/>
        </w:rPr>
        <w:t xml:space="preserve">new </w:t>
      </w:r>
      <w:r w:rsidR="0037300E" w:rsidRPr="00F75FD7">
        <w:rPr>
          <w:rFonts w:asciiTheme="minorHAnsi" w:hAnsiTheme="minorHAnsi" w:cstheme="minorHAnsi"/>
          <w:sz w:val="26"/>
          <w:szCs w:val="26"/>
        </w:rPr>
        <w:t xml:space="preserve">banking account </w:t>
      </w:r>
      <w:r w:rsidR="00DA61A2" w:rsidRPr="00F75FD7">
        <w:rPr>
          <w:rFonts w:asciiTheme="minorHAnsi" w:hAnsiTheme="minorHAnsi" w:cstheme="minorHAnsi"/>
          <w:sz w:val="26"/>
          <w:szCs w:val="26"/>
        </w:rPr>
        <w:t>designated</w:t>
      </w:r>
      <w:r w:rsidR="0037300E" w:rsidRPr="00F75FD7">
        <w:rPr>
          <w:rFonts w:asciiTheme="minorHAnsi" w:hAnsiTheme="minorHAnsi" w:cstheme="minorHAnsi"/>
          <w:sz w:val="26"/>
          <w:szCs w:val="26"/>
        </w:rPr>
        <w:t xml:space="preserve"> by </w:t>
      </w:r>
      <w:r w:rsidR="00403506" w:rsidRPr="00F75FD7">
        <w:rPr>
          <w:rFonts w:asciiTheme="minorHAnsi" w:hAnsiTheme="minorHAnsi" w:cstheme="minorHAnsi"/>
          <w:sz w:val="26"/>
          <w:szCs w:val="26"/>
        </w:rPr>
        <w:t>Leratadima</w:t>
      </w:r>
      <w:r w:rsidR="00DA61A2" w:rsidRPr="00F75FD7">
        <w:rPr>
          <w:rFonts w:asciiTheme="minorHAnsi" w:hAnsiTheme="minorHAnsi" w:cstheme="minorHAnsi"/>
          <w:sz w:val="26"/>
          <w:szCs w:val="26"/>
        </w:rPr>
        <w:t xml:space="preserve"> a</w:t>
      </w:r>
      <w:r w:rsidR="00BF5895" w:rsidRPr="00F75FD7">
        <w:rPr>
          <w:rFonts w:asciiTheme="minorHAnsi" w:hAnsiTheme="minorHAnsi" w:cstheme="minorHAnsi"/>
          <w:sz w:val="26"/>
          <w:szCs w:val="26"/>
        </w:rPr>
        <w:t>s</w:t>
      </w:r>
      <w:r w:rsidR="00DA61A2" w:rsidRPr="00F75FD7">
        <w:rPr>
          <w:rFonts w:asciiTheme="minorHAnsi" w:hAnsiTheme="minorHAnsi" w:cstheme="minorHAnsi"/>
          <w:sz w:val="26"/>
          <w:szCs w:val="26"/>
        </w:rPr>
        <w:t xml:space="preserve"> accepted and </w:t>
      </w:r>
      <w:r w:rsidR="003413E7" w:rsidRPr="00F75FD7">
        <w:rPr>
          <w:rFonts w:asciiTheme="minorHAnsi" w:hAnsiTheme="minorHAnsi" w:cstheme="minorHAnsi"/>
          <w:sz w:val="26"/>
          <w:szCs w:val="26"/>
        </w:rPr>
        <w:t xml:space="preserve">acknowledged by USAASA </w:t>
      </w:r>
      <w:r w:rsidR="00DA61A2" w:rsidRPr="00F75FD7">
        <w:rPr>
          <w:rFonts w:asciiTheme="minorHAnsi" w:hAnsiTheme="minorHAnsi" w:cstheme="minorHAnsi"/>
          <w:sz w:val="26"/>
          <w:szCs w:val="26"/>
        </w:rPr>
        <w:t xml:space="preserve">in writing </w:t>
      </w:r>
      <w:r w:rsidR="00C31015" w:rsidRPr="00F75FD7">
        <w:rPr>
          <w:rFonts w:asciiTheme="minorHAnsi" w:hAnsiTheme="minorHAnsi" w:cstheme="minorHAnsi"/>
          <w:sz w:val="26"/>
          <w:szCs w:val="26"/>
        </w:rPr>
        <w:t>(per paragraph 4)</w:t>
      </w:r>
      <w:r w:rsidR="0037300E" w:rsidRPr="00F75FD7">
        <w:rPr>
          <w:rFonts w:asciiTheme="minorHAnsi" w:hAnsiTheme="minorHAnsi" w:cstheme="minorHAnsi"/>
          <w:sz w:val="26"/>
          <w:szCs w:val="26"/>
        </w:rPr>
        <w:t xml:space="preserve">. </w:t>
      </w:r>
      <w:r w:rsidR="008234C7" w:rsidRPr="00F75FD7">
        <w:rPr>
          <w:rFonts w:asciiTheme="minorHAnsi" w:hAnsiTheme="minorHAnsi" w:cstheme="minorHAnsi"/>
          <w:sz w:val="26"/>
          <w:szCs w:val="26"/>
        </w:rPr>
        <w:t xml:space="preserve">For as long as the VBS account was the designated account for payments </w:t>
      </w:r>
      <w:r w:rsidR="00BF5895" w:rsidRPr="00F75FD7">
        <w:rPr>
          <w:rFonts w:asciiTheme="minorHAnsi" w:hAnsiTheme="minorHAnsi" w:cstheme="minorHAnsi"/>
          <w:sz w:val="26"/>
          <w:szCs w:val="26"/>
        </w:rPr>
        <w:t xml:space="preserve">that were to be made </w:t>
      </w:r>
      <w:r w:rsidR="008234C7" w:rsidRPr="00F75FD7">
        <w:rPr>
          <w:rFonts w:asciiTheme="minorHAnsi" w:hAnsiTheme="minorHAnsi" w:cstheme="minorHAnsi"/>
          <w:sz w:val="26"/>
          <w:szCs w:val="26"/>
        </w:rPr>
        <w:t xml:space="preserve">to Leratadima under the supply </w:t>
      </w:r>
      <w:r w:rsidR="008234C7" w:rsidRPr="00F75FD7">
        <w:rPr>
          <w:rFonts w:asciiTheme="minorHAnsi" w:hAnsiTheme="minorHAnsi" w:cstheme="minorHAnsi"/>
          <w:sz w:val="26"/>
          <w:szCs w:val="26"/>
        </w:rPr>
        <w:lastRenderedPageBreak/>
        <w:t>contract, all payments due and owing to Leratadima w</w:t>
      </w:r>
      <w:r w:rsidR="00BF5895" w:rsidRPr="00F75FD7">
        <w:rPr>
          <w:rFonts w:asciiTheme="minorHAnsi" w:hAnsiTheme="minorHAnsi" w:cstheme="minorHAnsi"/>
          <w:sz w:val="26"/>
          <w:szCs w:val="26"/>
        </w:rPr>
        <w:t>ere</w:t>
      </w:r>
      <w:r w:rsidR="008234C7" w:rsidRPr="00F75FD7">
        <w:rPr>
          <w:rFonts w:asciiTheme="minorHAnsi" w:hAnsiTheme="minorHAnsi" w:cstheme="minorHAnsi"/>
          <w:sz w:val="26"/>
          <w:szCs w:val="26"/>
        </w:rPr>
        <w:t xml:space="preserve"> to be made into that account. </w:t>
      </w:r>
      <w:r w:rsidR="00143913" w:rsidRPr="00F75FD7">
        <w:rPr>
          <w:rFonts w:asciiTheme="minorHAnsi" w:hAnsiTheme="minorHAnsi" w:cstheme="minorHAnsi"/>
          <w:sz w:val="26"/>
          <w:szCs w:val="26"/>
        </w:rPr>
        <w:t>This interpretation is corroborated by the term disallowing cession</w:t>
      </w:r>
      <w:r w:rsidR="008234C7" w:rsidRPr="00F75FD7">
        <w:rPr>
          <w:rFonts w:asciiTheme="minorHAnsi" w:hAnsiTheme="minorHAnsi" w:cstheme="minorHAnsi"/>
          <w:sz w:val="26"/>
          <w:szCs w:val="26"/>
        </w:rPr>
        <w:t xml:space="preserve"> (save by consent) </w:t>
      </w:r>
      <w:r w:rsidR="00143913" w:rsidRPr="00F75FD7">
        <w:rPr>
          <w:rFonts w:asciiTheme="minorHAnsi" w:hAnsiTheme="minorHAnsi" w:cstheme="minorHAnsi"/>
          <w:sz w:val="26"/>
          <w:szCs w:val="26"/>
        </w:rPr>
        <w:t xml:space="preserve">in the supply contract. USAASA did not want to pay anyone other than </w:t>
      </w:r>
      <w:r w:rsidR="008234C7" w:rsidRPr="00F75FD7">
        <w:rPr>
          <w:rFonts w:asciiTheme="minorHAnsi" w:hAnsiTheme="minorHAnsi" w:cstheme="minorHAnsi"/>
          <w:sz w:val="26"/>
          <w:szCs w:val="26"/>
        </w:rPr>
        <w:t xml:space="preserve">its </w:t>
      </w:r>
      <w:r w:rsidR="00143913" w:rsidRPr="00F75FD7">
        <w:rPr>
          <w:rFonts w:asciiTheme="minorHAnsi" w:hAnsiTheme="minorHAnsi" w:cstheme="minorHAnsi"/>
          <w:sz w:val="26"/>
          <w:szCs w:val="26"/>
        </w:rPr>
        <w:t xml:space="preserve">supplier and did not agree to do so </w:t>
      </w:r>
      <w:r w:rsidR="008234C7" w:rsidRPr="00F75FD7">
        <w:rPr>
          <w:rFonts w:asciiTheme="minorHAnsi" w:hAnsiTheme="minorHAnsi" w:cstheme="minorHAnsi"/>
          <w:sz w:val="26"/>
          <w:szCs w:val="26"/>
        </w:rPr>
        <w:t>after</w:t>
      </w:r>
      <w:r w:rsidR="00DA61A2" w:rsidRPr="00F75FD7">
        <w:rPr>
          <w:rFonts w:asciiTheme="minorHAnsi" w:hAnsiTheme="minorHAnsi" w:cstheme="minorHAnsi"/>
          <w:sz w:val="26"/>
          <w:szCs w:val="26"/>
        </w:rPr>
        <w:t xml:space="preserve"> the conclusion of the supply contract</w:t>
      </w:r>
      <w:r w:rsidR="00143913" w:rsidRPr="00F75FD7">
        <w:rPr>
          <w:rFonts w:asciiTheme="minorHAnsi" w:hAnsiTheme="minorHAnsi" w:cstheme="minorHAnsi"/>
          <w:sz w:val="26"/>
          <w:szCs w:val="26"/>
        </w:rPr>
        <w:t xml:space="preserve">. </w:t>
      </w:r>
    </w:p>
    <w:p w:rsidR="00264372" w:rsidRDefault="00264372" w:rsidP="00264372">
      <w:pPr>
        <w:pStyle w:val="ListParagraph"/>
        <w:rPr>
          <w:rFonts w:asciiTheme="minorHAnsi" w:hAnsiTheme="minorHAnsi" w:cstheme="minorHAnsi"/>
          <w:sz w:val="26"/>
          <w:szCs w:val="26"/>
        </w:rPr>
      </w:pPr>
    </w:p>
    <w:p w:rsidR="00440A44" w:rsidRPr="00F75FD7" w:rsidRDefault="00F75FD7" w:rsidP="00F75FD7">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49.</w:t>
      </w:r>
      <w:r>
        <w:rPr>
          <w:rFonts w:asciiTheme="minorHAnsi" w:hAnsiTheme="minorHAnsi"/>
          <w:sz w:val="24"/>
          <w:szCs w:val="24"/>
        </w:rPr>
        <w:tab/>
      </w:r>
      <w:r w:rsidR="004B53AC" w:rsidRPr="00F75FD7">
        <w:rPr>
          <w:rFonts w:asciiTheme="minorHAnsi" w:hAnsiTheme="minorHAnsi" w:cstheme="minorHAnsi"/>
          <w:sz w:val="26"/>
          <w:szCs w:val="26"/>
        </w:rPr>
        <w:t xml:space="preserve">I therefore agree with USAASA’s submission that the ‘payment undertaking’ </w:t>
      </w:r>
      <w:r w:rsidR="00440A44" w:rsidRPr="00F75FD7">
        <w:rPr>
          <w:rFonts w:asciiTheme="minorHAnsi" w:hAnsiTheme="minorHAnsi" w:cstheme="minorHAnsi"/>
          <w:sz w:val="26"/>
          <w:szCs w:val="26"/>
        </w:rPr>
        <w:t xml:space="preserve">provided </w:t>
      </w:r>
      <w:r w:rsidR="008234C7" w:rsidRPr="00F75FD7">
        <w:rPr>
          <w:rFonts w:asciiTheme="minorHAnsi" w:hAnsiTheme="minorHAnsi" w:cstheme="minorHAnsi"/>
          <w:sz w:val="26"/>
          <w:szCs w:val="26"/>
        </w:rPr>
        <w:t xml:space="preserve">in USAASA’s letter </w:t>
      </w:r>
      <w:r w:rsidR="004B53AC" w:rsidRPr="00F75FD7">
        <w:rPr>
          <w:rFonts w:asciiTheme="minorHAnsi" w:hAnsiTheme="minorHAnsi" w:cstheme="minorHAnsi"/>
          <w:sz w:val="26"/>
          <w:szCs w:val="26"/>
        </w:rPr>
        <w:t xml:space="preserve">was akin to a letter of comfort to VBS, providing </w:t>
      </w:r>
      <w:r w:rsidR="008234C7" w:rsidRPr="00F75FD7">
        <w:rPr>
          <w:rFonts w:asciiTheme="minorHAnsi" w:hAnsiTheme="minorHAnsi" w:cstheme="minorHAnsi"/>
          <w:sz w:val="26"/>
          <w:szCs w:val="26"/>
        </w:rPr>
        <w:t xml:space="preserve">the bank with no more than an </w:t>
      </w:r>
      <w:r w:rsidR="004B53AC" w:rsidRPr="00F75FD7">
        <w:rPr>
          <w:rFonts w:asciiTheme="minorHAnsi" w:hAnsiTheme="minorHAnsi" w:cstheme="minorHAnsi"/>
          <w:sz w:val="26"/>
          <w:szCs w:val="26"/>
        </w:rPr>
        <w:t>assurance that funds were in place to meet USAASA’s payment obligation</w:t>
      </w:r>
      <w:r w:rsidR="00440A44" w:rsidRPr="00F75FD7">
        <w:rPr>
          <w:rFonts w:asciiTheme="minorHAnsi" w:hAnsiTheme="minorHAnsi" w:cstheme="minorHAnsi"/>
          <w:sz w:val="26"/>
          <w:szCs w:val="26"/>
        </w:rPr>
        <w:t>s</w:t>
      </w:r>
      <w:r w:rsidR="004B53AC" w:rsidRPr="00F75FD7">
        <w:rPr>
          <w:rFonts w:asciiTheme="minorHAnsi" w:hAnsiTheme="minorHAnsi" w:cstheme="minorHAnsi"/>
          <w:sz w:val="26"/>
          <w:szCs w:val="26"/>
        </w:rPr>
        <w:t xml:space="preserve"> to Leratadima </w:t>
      </w:r>
      <w:r w:rsidR="00440A44" w:rsidRPr="00F75FD7">
        <w:rPr>
          <w:rFonts w:asciiTheme="minorHAnsi" w:hAnsiTheme="minorHAnsi" w:cstheme="minorHAnsi"/>
          <w:sz w:val="26"/>
          <w:szCs w:val="26"/>
        </w:rPr>
        <w:t xml:space="preserve">under the supply contract </w:t>
      </w:r>
      <w:r w:rsidR="008234C7" w:rsidRPr="00F75FD7">
        <w:rPr>
          <w:rFonts w:asciiTheme="minorHAnsi" w:hAnsiTheme="minorHAnsi" w:cstheme="minorHAnsi"/>
          <w:sz w:val="26"/>
          <w:szCs w:val="26"/>
        </w:rPr>
        <w:t xml:space="preserve">and that </w:t>
      </w:r>
      <w:r w:rsidR="004B53AC" w:rsidRPr="00F75FD7">
        <w:rPr>
          <w:rFonts w:asciiTheme="minorHAnsi" w:hAnsiTheme="minorHAnsi" w:cstheme="minorHAnsi"/>
          <w:sz w:val="26"/>
          <w:szCs w:val="26"/>
        </w:rPr>
        <w:t xml:space="preserve">that all payments </w:t>
      </w:r>
      <w:r w:rsidR="00440A44" w:rsidRPr="00F75FD7">
        <w:rPr>
          <w:rFonts w:asciiTheme="minorHAnsi" w:hAnsiTheme="minorHAnsi" w:cstheme="minorHAnsi"/>
          <w:sz w:val="26"/>
          <w:szCs w:val="26"/>
        </w:rPr>
        <w:t xml:space="preserve">to be made </w:t>
      </w:r>
      <w:r w:rsidR="004B53AC" w:rsidRPr="00F75FD7">
        <w:rPr>
          <w:rFonts w:asciiTheme="minorHAnsi" w:hAnsiTheme="minorHAnsi" w:cstheme="minorHAnsi"/>
          <w:sz w:val="26"/>
          <w:szCs w:val="26"/>
        </w:rPr>
        <w:t xml:space="preserve">under the supply contract would be </w:t>
      </w:r>
      <w:r w:rsidR="00440A44" w:rsidRPr="00F75FD7">
        <w:rPr>
          <w:rFonts w:asciiTheme="minorHAnsi" w:hAnsiTheme="minorHAnsi" w:cstheme="minorHAnsi"/>
          <w:sz w:val="26"/>
          <w:szCs w:val="26"/>
        </w:rPr>
        <w:t>paid</w:t>
      </w:r>
      <w:r w:rsidR="004B53AC" w:rsidRPr="00F75FD7">
        <w:rPr>
          <w:rFonts w:asciiTheme="minorHAnsi" w:hAnsiTheme="minorHAnsi" w:cstheme="minorHAnsi"/>
          <w:sz w:val="26"/>
          <w:szCs w:val="26"/>
        </w:rPr>
        <w:t xml:space="preserve"> into the VBS account</w:t>
      </w:r>
      <w:r w:rsidR="0041367A" w:rsidRPr="00F75FD7">
        <w:rPr>
          <w:rFonts w:asciiTheme="minorHAnsi" w:hAnsiTheme="minorHAnsi" w:cstheme="minorHAnsi"/>
          <w:sz w:val="26"/>
          <w:szCs w:val="26"/>
        </w:rPr>
        <w:t xml:space="preserve"> in accordance with the </w:t>
      </w:r>
      <w:r w:rsidR="00BF5895" w:rsidRPr="00F75FD7">
        <w:rPr>
          <w:rFonts w:asciiTheme="minorHAnsi" w:hAnsiTheme="minorHAnsi" w:cstheme="minorHAnsi"/>
          <w:sz w:val="26"/>
          <w:szCs w:val="26"/>
        </w:rPr>
        <w:t xml:space="preserve">acknowledged and accepted </w:t>
      </w:r>
      <w:r w:rsidR="0041367A" w:rsidRPr="00F75FD7">
        <w:rPr>
          <w:rFonts w:asciiTheme="minorHAnsi" w:hAnsiTheme="minorHAnsi" w:cstheme="minorHAnsi"/>
          <w:sz w:val="26"/>
          <w:szCs w:val="26"/>
        </w:rPr>
        <w:t xml:space="preserve">change of account details. </w:t>
      </w:r>
    </w:p>
    <w:p w:rsidR="00440A44" w:rsidRPr="00440A44" w:rsidRDefault="00440A44" w:rsidP="00440A44">
      <w:pPr>
        <w:pStyle w:val="ListParagraph"/>
        <w:rPr>
          <w:rFonts w:asciiTheme="minorHAnsi" w:hAnsiTheme="minorHAnsi" w:cstheme="minorHAnsi"/>
          <w:sz w:val="26"/>
          <w:szCs w:val="26"/>
        </w:rPr>
      </w:pPr>
    </w:p>
    <w:p w:rsidR="00264372" w:rsidRPr="00F75FD7" w:rsidRDefault="00F75FD7" w:rsidP="00F75FD7">
      <w:pPr>
        <w:spacing w:after="200" w:line="360" w:lineRule="auto"/>
        <w:ind w:left="851" w:hanging="851"/>
        <w:jc w:val="both"/>
        <w:rPr>
          <w:rFonts w:asciiTheme="minorHAnsi" w:hAnsiTheme="minorHAnsi" w:cstheme="minorHAnsi"/>
          <w:sz w:val="26"/>
          <w:szCs w:val="26"/>
        </w:rPr>
      </w:pPr>
      <w:r w:rsidRPr="00190D18">
        <w:rPr>
          <w:rFonts w:asciiTheme="minorHAnsi" w:hAnsiTheme="minorHAnsi"/>
          <w:sz w:val="24"/>
          <w:szCs w:val="24"/>
        </w:rPr>
        <w:t>50.</w:t>
      </w:r>
      <w:r w:rsidRPr="00190D18">
        <w:rPr>
          <w:rFonts w:asciiTheme="minorHAnsi" w:hAnsiTheme="minorHAnsi"/>
          <w:sz w:val="24"/>
          <w:szCs w:val="24"/>
        </w:rPr>
        <w:tab/>
      </w:r>
      <w:r w:rsidR="00DA61A2" w:rsidRPr="00F75FD7">
        <w:rPr>
          <w:rFonts w:asciiTheme="minorHAnsi" w:hAnsiTheme="minorHAnsi" w:cstheme="minorHAnsi"/>
          <w:sz w:val="26"/>
          <w:szCs w:val="26"/>
        </w:rPr>
        <w:t xml:space="preserve">The fact that USAASA complied with par 4 of its letter by making payments into the VBS account is of no assistance to VBS. It did so under instruction from Leratadima under their existing </w:t>
      </w:r>
      <w:r w:rsidR="0041367A" w:rsidRPr="00F75FD7">
        <w:rPr>
          <w:rFonts w:asciiTheme="minorHAnsi" w:hAnsiTheme="minorHAnsi" w:cstheme="minorHAnsi"/>
          <w:sz w:val="26"/>
          <w:szCs w:val="26"/>
        </w:rPr>
        <w:t xml:space="preserve">supply </w:t>
      </w:r>
      <w:r w:rsidR="00DA61A2" w:rsidRPr="00F75FD7">
        <w:rPr>
          <w:rFonts w:asciiTheme="minorHAnsi" w:hAnsiTheme="minorHAnsi" w:cstheme="minorHAnsi"/>
          <w:sz w:val="26"/>
          <w:szCs w:val="26"/>
        </w:rPr>
        <w:t xml:space="preserve">contract. The fact that Leratadima breached its obligations to VBS under the facility agreement does not detract from the conclusion to which I have arrived above.  Nor does the fact that VBS wanted security for </w:t>
      </w:r>
      <w:r w:rsidR="00251350" w:rsidRPr="00F75FD7">
        <w:rPr>
          <w:rFonts w:asciiTheme="minorHAnsi" w:hAnsiTheme="minorHAnsi" w:cstheme="minorHAnsi"/>
          <w:sz w:val="26"/>
          <w:szCs w:val="26"/>
        </w:rPr>
        <w:t xml:space="preserve">amounts it loaned and advanced to Leratadima by seeking to ensure that such advances would be covered by payments made by USAASA into the VBS account detract </w:t>
      </w:r>
      <w:r w:rsidR="0041367A" w:rsidRPr="00F75FD7">
        <w:rPr>
          <w:rFonts w:asciiTheme="minorHAnsi" w:hAnsiTheme="minorHAnsi" w:cstheme="minorHAnsi"/>
          <w:sz w:val="26"/>
          <w:szCs w:val="26"/>
        </w:rPr>
        <w:t>there</w:t>
      </w:r>
      <w:r w:rsidR="00251350" w:rsidRPr="00F75FD7">
        <w:rPr>
          <w:rFonts w:asciiTheme="minorHAnsi" w:hAnsiTheme="minorHAnsi" w:cstheme="minorHAnsi"/>
          <w:sz w:val="26"/>
          <w:szCs w:val="26"/>
        </w:rPr>
        <w:t>from</w:t>
      </w:r>
      <w:r w:rsidR="0041367A" w:rsidRPr="00F75FD7">
        <w:rPr>
          <w:rFonts w:asciiTheme="minorHAnsi" w:hAnsiTheme="minorHAnsi" w:cstheme="minorHAnsi"/>
          <w:sz w:val="26"/>
          <w:szCs w:val="26"/>
        </w:rPr>
        <w:t>.</w:t>
      </w:r>
      <w:r w:rsidR="00DC0706" w:rsidRPr="00F75FD7">
        <w:rPr>
          <w:rFonts w:asciiTheme="minorHAnsi" w:hAnsiTheme="minorHAnsi" w:cstheme="minorHAnsi"/>
          <w:sz w:val="26"/>
          <w:szCs w:val="26"/>
        </w:rPr>
        <w:t xml:space="preserve"> </w:t>
      </w:r>
      <w:r w:rsidR="00251350" w:rsidRPr="00F75FD7">
        <w:rPr>
          <w:rFonts w:asciiTheme="minorHAnsi" w:hAnsiTheme="minorHAnsi" w:cstheme="minorHAnsi"/>
          <w:sz w:val="26"/>
          <w:szCs w:val="26"/>
        </w:rPr>
        <w:t xml:space="preserve">This is fortified by the provisions of clause 6.3 of the facility agreement, in terms whereof VBS was not obliged to pay any amounts out of the VBS account </w:t>
      </w:r>
      <w:r w:rsidR="00AB6A49" w:rsidRPr="00F75FD7">
        <w:rPr>
          <w:rFonts w:asciiTheme="minorHAnsi" w:hAnsiTheme="minorHAnsi" w:cstheme="minorHAnsi"/>
          <w:sz w:val="26"/>
          <w:szCs w:val="26"/>
        </w:rPr>
        <w:t>i</w:t>
      </w:r>
      <w:r w:rsidR="00251350" w:rsidRPr="00F75FD7">
        <w:rPr>
          <w:rFonts w:asciiTheme="minorHAnsi" w:hAnsiTheme="minorHAnsi" w:cstheme="minorHAnsi"/>
          <w:sz w:val="26"/>
          <w:szCs w:val="26"/>
        </w:rPr>
        <w:t xml:space="preserve">n the absence of </w:t>
      </w:r>
      <w:r w:rsidR="00DC0706" w:rsidRPr="00F75FD7">
        <w:rPr>
          <w:rFonts w:asciiTheme="minorHAnsi" w:hAnsiTheme="minorHAnsi" w:cstheme="minorHAnsi"/>
          <w:sz w:val="26"/>
          <w:szCs w:val="26"/>
        </w:rPr>
        <w:t xml:space="preserve">USAASA’s </w:t>
      </w:r>
      <w:r w:rsidR="00AB6A49" w:rsidRPr="00F75FD7">
        <w:rPr>
          <w:rFonts w:asciiTheme="minorHAnsi" w:hAnsiTheme="minorHAnsi" w:cstheme="minorHAnsi"/>
          <w:sz w:val="26"/>
          <w:szCs w:val="26"/>
        </w:rPr>
        <w:t>payments</w:t>
      </w:r>
      <w:r w:rsidR="00F253A4" w:rsidRPr="00F75FD7">
        <w:rPr>
          <w:rFonts w:asciiTheme="minorHAnsi" w:hAnsiTheme="minorHAnsi" w:cstheme="minorHAnsi"/>
          <w:sz w:val="26"/>
          <w:szCs w:val="26"/>
        </w:rPr>
        <w:t xml:space="preserve"> under the supply contract </w:t>
      </w:r>
      <w:r w:rsidR="00251350" w:rsidRPr="00F75FD7">
        <w:rPr>
          <w:rFonts w:asciiTheme="minorHAnsi" w:hAnsiTheme="minorHAnsi" w:cstheme="minorHAnsi"/>
          <w:sz w:val="26"/>
          <w:szCs w:val="26"/>
        </w:rPr>
        <w:t xml:space="preserve">being </w:t>
      </w:r>
      <w:r w:rsidR="00DC0706" w:rsidRPr="00F75FD7">
        <w:rPr>
          <w:rFonts w:asciiTheme="minorHAnsi" w:hAnsiTheme="minorHAnsi" w:cstheme="minorHAnsi"/>
          <w:sz w:val="26"/>
          <w:szCs w:val="26"/>
        </w:rPr>
        <w:t>deposited</w:t>
      </w:r>
      <w:r w:rsidR="00251350" w:rsidRPr="00F75FD7">
        <w:rPr>
          <w:rFonts w:asciiTheme="minorHAnsi" w:hAnsiTheme="minorHAnsi" w:cstheme="minorHAnsi"/>
          <w:sz w:val="26"/>
          <w:szCs w:val="26"/>
        </w:rPr>
        <w:t xml:space="preserve"> into that account. </w:t>
      </w:r>
      <w:r w:rsidR="00F253A4" w:rsidRPr="00F75FD7">
        <w:rPr>
          <w:rFonts w:asciiTheme="minorHAnsi" w:hAnsiTheme="minorHAnsi" w:cstheme="minorHAnsi"/>
          <w:sz w:val="26"/>
          <w:szCs w:val="26"/>
        </w:rPr>
        <w:t xml:space="preserve">What was contemplated </w:t>
      </w:r>
      <w:r w:rsidR="0041367A" w:rsidRPr="00F75FD7">
        <w:rPr>
          <w:rFonts w:asciiTheme="minorHAnsi" w:hAnsiTheme="minorHAnsi" w:cstheme="minorHAnsi"/>
          <w:sz w:val="26"/>
          <w:szCs w:val="26"/>
        </w:rPr>
        <w:t>in the facility agreement appears to me to be</w:t>
      </w:r>
      <w:r w:rsidR="00F253A4" w:rsidRPr="00F75FD7">
        <w:rPr>
          <w:rFonts w:asciiTheme="minorHAnsi" w:hAnsiTheme="minorHAnsi" w:cstheme="minorHAnsi"/>
          <w:sz w:val="26"/>
          <w:szCs w:val="26"/>
        </w:rPr>
        <w:t xml:space="preserve"> the following: whenever VBS was to pay Leratadima’s suppliers</w:t>
      </w:r>
      <w:r w:rsidR="00AB6A49" w:rsidRPr="00F75FD7">
        <w:rPr>
          <w:rFonts w:asciiTheme="minorHAnsi" w:hAnsiTheme="minorHAnsi" w:cstheme="minorHAnsi"/>
          <w:sz w:val="26"/>
          <w:szCs w:val="26"/>
        </w:rPr>
        <w:t>,</w:t>
      </w:r>
      <w:r w:rsidR="00DC0706">
        <w:rPr>
          <w:rStyle w:val="FootnoteReference"/>
          <w:rFonts w:asciiTheme="minorHAnsi" w:hAnsiTheme="minorHAnsi" w:cstheme="minorHAnsi"/>
          <w:sz w:val="26"/>
          <w:szCs w:val="26"/>
        </w:rPr>
        <w:footnoteReference w:id="28"/>
      </w:r>
      <w:r w:rsidR="00F253A4" w:rsidRPr="00F75FD7">
        <w:rPr>
          <w:rFonts w:asciiTheme="minorHAnsi" w:hAnsiTheme="minorHAnsi" w:cstheme="minorHAnsi"/>
          <w:sz w:val="26"/>
          <w:szCs w:val="26"/>
        </w:rPr>
        <w:t xml:space="preserve"> there would be money to </w:t>
      </w:r>
      <w:r w:rsidR="00F253A4" w:rsidRPr="00F75FD7">
        <w:rPr>
          <w:rFonts w:asciiTheme="minorHAnsi" w:hAnsiTheme="minorHAnsi" w:cstheme="minorHAnsi"/>
          <w:sz w:val="26"/>
          <w:szCs w:val="26"/>
        </w:rPr>
        <w:lastRenderedPageBreak/>
        <w:t>cover the payment,</w:t>
      </w:r>
      <w:r w:rsidR="00B90E27">
        <w:rPr>
          <w:rStyle w:val="FootnoteReference"/>
          <w:rFonts w:asciiTheme="minorHAnsi" w:hAnsiTheme="minorHAnsi" w:cstheme="minorHAnsi"/>
          <w:sz w:val="26"/>
          <w:szCs w:val="26"/>
        </w:rPr>
        <w:footnoteReference w:id="29"/>
      </w:r>
      <w:r w:rsidR="00F253A4" w:rsidRPr="00F75FD7">
        <w:rPr>
          <w:rFonts w:asciiTheme="minorHAnsi" w:hAnsiTheme="minorHAnsi" w:cstheme="minorHAnsi"/>
          <w:sz w:val="26"/>
          <w:szCs w:val="26"/>
        </w:rPr>
        <w:t xml:space="preserve"> </w:t>
      </w:r>
      <w:r w:rsidR="00AB6A49" w:rsidRPr="00F75FD7">
        <w:rPr>
          <w:rFonts w:asciiTheme="minorHAnsi" w:hAnsiTheme="minorHAnsi" w:cstheme="minorHAnsi"/>
          <w:sz w:val="26"/>
          <w:szCs w:val="26"/>
        </w:rPr>
        <w:t>and so</w:t>
      </w:r>
      <w:r w:rsidR="00F253A4" w:rsidRPr="00F75FD7">
        <w:rPr>
          <w:rFonts w:asciiTheme="minorHAnsi" w:hAnsiTheme="minorHAnsi" w:cstheme="minorHAnsi"/>
          <w:sz w:val="26"/>
          <w:szCs w:val="26"/>
        </w:rPr>
        <w:t xml:space="preserve"> Leratadima’s indebtedness </w:t>
      </w:r>
      <w:r w:rsidR="00AB6A49" w:rsidRPr="00F75FD7">
        <w:rPr>
          <w:rFonts w:asciiTheme="minorHAnsi" w:hAnsiTheme="minorHAnsi" w:cstheme="minorHAnsi"/>
          <w:sz w:val="26"/>
          <w:szCs w:val="26"/>
        </w:rPr>
        <w:t xml:space="preserve">to VBS would be reduced </w:t>
      </w:r>
      <w:r w:rsidR="00F253A4" w:rsidRPr="00F75FD7">
        <w:rPr>
          <w:rFonts w:asciiTheme="minorHAnsi" w:hAnsiTheme="minorHAnsi" w:cstheme="minorHAnsi"/>
          <w:sz w:val="26"/>
          <w:szCs w:val="26"/>
        </w:rPr>
        <w:t xml:space="preserve">exponentially over time. </w:t>
      </w:r>
      <w:r w:rsidR="00AB6A49" w:rsidRPr="00F75FD7">
        <w:rPr>
          <w:rFonts w:asciiTheme="minorHAnsi" w:hAnsiTheme="minorHAnsi" w:cstheme="minorHAnsi"/>
          <w:sz w:val="26"/>
          <w:szCs w:val="26"/>
        </w:rPr>
        <w:t>However,</w:t>
      </w:r>
      <w:r w:rsidR="00F253A4" w:rsidRPr="00F75FD7">
        <w:rPr>
          <w:rFonts w:asciiTheme="minorHAnsi" w:hAnsiTheme="minorHAnsi" w:cstheme="minorHAnsi"/>
          <w:sz w:val="26"/>
          <w:szCs w:val="26"/>
        </w:rPr>
        <w:t xml:space="preserve"> </w:t>
      </w:r>
      <w:r w:rsidR="0041367A" w:rsidRPr="00F75FD7">
        <w:rPr>
          <w:rFonts w:asciiTheme="minorHAnsi" w:hAnsiTheme="minorHAnsi" w:cstheme="minorHAnsi"/>
          <w:sz w:val="26"/>
          <w:szCs w:val="26"/>
        </w:rPr>
        <w:t xml:space="preserve">in a situation </w:t>
      </w:r>
      <w:r w:rsidR="00F253A4" w:rsidRPr="00F75FD7">
        <w:rPr>
          <w:rFonts w:asciiTheme="minorHAnsi" w:hAnsiTheme="minorHAnsi" w:cstheme="minorHAnsi"/>
          <w:sz w:val="26"/>
          <w:szCs w:val="26"/>
        </w:rPr>
        <w:t xml:space="preserve">where </w:t>
      </w:r>
      <w:r w:rsidR="00AB6A49" w:rsidRPr="00F75FD7">
        <w:rPr>
          <w:rFonts w:asciiTheme="minorHAnsi" w:hAnsiTheme="minorHAnsi" w:cstheme="minorHAnsi"/>
          <w:sz w:val="26"/>
          <w:szCs w:val="26"/>
        </w:rPr>
        <w:t xml:space="preserve">funds from USAASA were not received </w:t>
      </w:r>
      <w:r w:rsidR="00251350" w:rsidRPr="00F75FD7">
        <w:rPr>
          <w:rFonts w:asciiTheme="minorHAnsi" w:hAnsiTheme="minorHAnsi" w:cstheme="minorHAnsi"/>
          <w:sz w:val="26"/>
          <w:szCs w:val="26"/>
        </w:rPr>
        <w:t>into the VBS account</w:t>
      </w:r>
      <w:r w:rsidR="00F253A4" w:rsidRPr="00F75FD7">
        <w:rPr>
          <w:rFonts w:asciiTheme="minorHAnsi" w:hAnsiTheme="minorHAnsi" w:cstheme="minorHAnsi"/>
          <w:sz w:val="26"/>
          <w:szCs w:val="26"/>
        </w:rPr>
        <w:t xml:space="preserve">, VBS was not obliged to </w:t>
      </w:r>
      <w:r w:rsidR="00AB6A49" w:rsidRPr="00F75FD7">
        <w:rPr>
          <w:rFonts w:asciiTheme="minorHAnsi" w:hAnsiTheme="minorHAnsi" w:cstheme="minorHAnsi"/>
          <w:sz w:val="26"/>
          <w:szCs w:val="26"/>
        </w:rPr>
        <w:t>pay any amounts from the VBS account</w:t>
      </w:r>
      <w:r w:rsidR="0041367A" w:rsidRPr="00F75FD7">
        <w:rPr>
          <w:rFonts w:asciiTheme="minorHAnsi" w:hAnsiTheme="minorHAnsi" w:cstheme="minorHAnsi"/>
          <w:sz w:val="26"/>
          <w:szCs w:val="26"/>
        </w:rPr>
        <w:t>,</w:t>
      </w:r>
      <w:r w:rsidR="00AB6A49" w:rsidRPr="00F75FD7">
        <w:rPr>
          <w:rFonts w:asciiTheme="minorHAnsi" w:hAnsiTheme="minorHAnsi" w:cstheme="minorHAnsi"/>
          <w:sz w:val="26"/>
          <w:szCs w:val="26"/>
        </w:rPr>
        <w:t xml:space="preserve"> </w:t>
      </w:r>
      <w:r w:rsidR="00DC0706" w:rsidRPr="00F75FD7">
        <w:rPr>
          <w:rFonts w:asciiTheme="minorHAnsi" w:hAnsiTheme="minorHAnsi" w:cstheme="minorHAnsi"/>
          <w:sz w:val="26"/>
          <w:szCs w:val="26"/>
        </w:rPr>
        <w:t>in which event</w:t>
      </w:r>
      <w:r w:rsidR="0041367A" w:rsidRPr="00F75FD7">
        <w:rPr>
          <w:rFonts w:asciiTheme="minorHAnsi" w:hAnsiTheme="minorHAnsi" w:cstheme="minorHAnsi"/>
          <w:sz w:val="26"/>
          <w:szCs w:val="26"/>
        </w:rPr>
        <w:t xml:space="preserve"> the account </w:t>
      </w:r>
      <w:r w:rsidR="00DC0706" w:rsidRPr="00F75FD7">
        <w:rPr>
          <w:rFonts w:asciiTheme="minorHAnsi" w:hAnsiTheme="minorHAnsi" w:cstheme="minorHAnsi"/>
          <w:sz w:val="26"/>
          <w:szCs w:val="26"/>
        </w:rPr>
        <w:t>would not have been debited</w:t>
      </w:r>
      <w:r w:rsidR="00B90E27" w:rsidRPr="00F75FD7">
        <w:rPr>
          <w:rFonts w:asciiTheme="minorHAnsi" w:hAnsiTheme="minorHAnsi" w:cstheme="minorHAnsi"/>
          <w:sz w:val="26"/>
          <w:szCs w:val="26"/>
        </w:rPr>
        <w:t xml:space="preserve"> and the bank’s exposure </w:t>
      </w:r>
      <w:r w:rsidR="00BF5895" w:rsidRPr="00F75FD7">
        <w:rPr>
          <w:rFonts w:asciiTheme="minorHAnsi" w:hAnsiTheme="minorHAnsi" w:cstheme="minorHAnsi"/>
          <w:sz w:val="26"/>
          <w:szCs w:val="26"/>
        </w:rPr>
        <w:t xml:space="preserve">would be </w:t>
      </w:r>
      <w:r w:rsidR="00B90E27" w:rsidRPr="00F75FD7">
        <w:rPr>
          <w:rFonts w:asciiTheme="minorHAnsi" w:hAnsiTheme="minorHAnsi" w:cstheme="minorHAnsi"/>
          <w:sz w:val="26"/>
          <w:szCs w:val="26"/>
        </w:rPr>
        <w:t>curtailed.</w:t>
      </w:r>
      <w:r w:rsidR="00B90E27">
        <w:rPr>
          <w:rStyle w:val="FootnoteReference"/>
          <w:rFonts w:asciiTheme="minorHAnsi" w:hAnsiTheme="minorHAnsi" w:cstheme="minorHAnsi"/>
          <w:sz w:val="26"/>
          <w:szCs w:val="26"/>
        </w:rPr>
        <w:footnoteReference w:id="30"/>
      </w:r>
      <w:r w:rsidR="0041367A" w:rsidRPr="00F75FD7">
        <w:rPr>
          <w:rFonts w:asciiTheme="minorHAnsi" w:hAnsiTheme="minorHAnsi" w:cstheme="minorHAnsi"/>
          <w:sz w:val="26"/>
          <w:szCs w:val="26"/>
        </w:rPr>
        <w:t xml:space="preserve"> </w:t>
      </w:r>
    </w:p>
    <w:p w:rsidR="00264372" w:rsidRDefault="00264372" w:rsidP="00264372">
      <w:pPr>
        <w:pStyle w:val="ListParagraph"/>
        <w:rPr>
          <w:rFonts w:asciiTheme="minorHAnsi" w:hAnsiTheme="minorHAnsi" w:cstheme="minorHAnsi"/>
          <w:sz w:val="26"/>
          <w:szCs w:val="26"/>
        </w:rPr>
      </w:pPr>
    </w:p>
    <w:p w:rsidR="00264372" w:rsidRPr="00F75FD7" w:rsidRDefault="00F75FD7" w:rsidP="00F75FD7">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51.</w:t>
      </w:r>
      <w:r>
        <w:rPr>
          <w:rFonts w:asciiTheme="minorHAnsi" w:hAnsiTheme="minorHAnsi"/>
          <w:sz w:val="24"/>
          <w:szCs w:val="24"/>
        </w:rPr>
        <w:tab/>
      </w:r>
      <w:r w:rsidR="00AB6A49" w:rsidRPr="00F75FD7">
        <w:rPr>
          <w:rFonts w:asciiTheme="minorHAnsi" w:hAnsiTheme="minorHAnsi" w:cstheme="minorHAnsi"/>
          <w:sz w:val="26"/>
          <w:szCs w:val="26"/>
        </w:rPr>
        <w:t xml:space="preserve">For all the reasons given, the respondent’s main defence </w:t>
      </w:r>
      <w:r w:rsidR="00B90E27" w:rsidRPr="00F75FD7">
        <w:rPr>
          <w:rFonts w:asciiTheme="minorHAnsi" w:hAnsiTheme="minorHAnsi" w:cstheme="minorHAnsi"/>
          <w:sz w:val="26"/>
          <w:szCs w:val="26"/>
        </w:rPr>
        <w:t>must succeed</w:t>
      </w:r>
      <w:r w:rsidR="00AB6A49" w:rsidRPr="00F75FD7">
        <w:rPr>
          <w:rFonts w:asciiTheme="minorHAnsi" w:hAnsiTheme="minorHAnsi" w:cstheme="minorHAnsi"/>
          <w:sz w:val="26"/>
          <w:szCs w:val="26"/>
        </w:rPr>
        <w:t xml:space="preserve">. </w:t>
      </w:r>
      <w:r w:rsidR="00B90E27" w:rsidRPr="00F75FD7">
        <w:rPr>
          <w:rFonts w:asciiTheme="minorHAnsi" w:hAnsiTheme="minorHAnsi" w:cstheme="minorHAnsi"/>
          <w:sz w:val="26"/>
          <w:szCs w:val="26"/>
        </w:rPr>
        <w:t>This carries the consequence that</w:t>
      </w:r>
      <w:r w:rsidR="00AB6A49" w:rsidRPr="00F75FD7">
        <w:rPr>
          <w:rFonts w:asciiTheme="minorHAnsi" w:hAnsiTheme="minorHAnsi" w:cstheme="minorHAnsi"/>
          <w:sz w:val="26"/>
          <w:szCs w:val="26"/>
        </w:rPr>
        <w:t xml:space="preserve"> that the application falls to be dismissed. The general rule is that costs follow the result. I am not persuaded that there are any facts militating against </w:t>
      </w:r>
      <w:r w:rsidR="00A92B31" w:rsidRPr="00F75FD7">
        <w:rPr>
          <w:rFonts w:asciiTheme="minorHAnsi" w:hAnsiTheme="minorHAnsi" w:cstheme="minorHAnsi"/>
          <w:sz w:val="26"/>
          <w:szCs w:val="26"/>
        </w:rPr>
        <w:t>the application of the general rule. Both parties were represented by senior and junior counsel</w:t>
      </w:r>
      <w:r w:rsidR="00B90E27" w:rsidRPr="00F75FD7">
        <w:rPr>
          <w:rFonts w:asciiTheme="minorHAnsi" w:hAnsiTheme="minorHAnsi" w:cstheme="minorHAnsi"/>
          <w:sz w:val="26"/>
          <w:szCs w:val="26"/>
        </w:rPr>
        <w:t xml:space="preserve"> in these proceedings</w:t>
      </w:r>
      <w:r w:rsidR="00A92B31" w:rsidRPr="00F75FD7">
        <w:rPr>
          <w:rFonts w:asciiTheme="minorHAnsi" w:hAnsiTheme="minorHAnsi" w:cstheme="minorHAnsi"/>
          <w:sz w:val="26"/>
          <w:szCs w:val="26"/>
        </w:rPr>
        <w:t xml:space="preserve">. </w:t>
      </w:r>
      <w:r w:rsidR="00B90E27" w:rsidRPr="00F75FD7">
        <w:rPr>
          <w:rFonts w:asciiTheme="minorHAnsi" w:hAnsiTheme="minorHAnsi" w:cstheme="minorHAnsi"/>
          <w:sz w:val="26"/>
          <w:szCs w:val="26"/>
        </w:rPr>
        <w:t>In my view, t</w:t>
      </w:r>
      <w:r w:rsidR="00A92B31" w:rsidRPr="00F75FD7">
        <w:rPr>
          <w:rFonts w:asciiTheme="minorHAnsi" w:hAnsiTheme="minorHAnsi" w:cstheme="minorHAnsi"/>
          <w:sz w:val="26"/>
          <w:szCs w:val="26"/>
        </w:rPr>
        <w:t>he complexity of the matter warranted the retention of two counsel on each side.</w:t>
      </w:r>
    </w:p>
    <w:p w:rsidR="00264372" w:rsidRDefault="00264372" w:rsidP="00264372">
      <w:pPr>
        <w:pStyle w:val="ListParagraph"/>
        <w:rPr>
          <w:rFonts w:asciiTheme="minorHAnsi" w:hAnsiTheme="minorHAnsi" w:cstheme="minorHAnsi"/>
          <w:sz w:val="26"/>
          <w:szCs w:val="26"/>
        </w:rPr>
      </w:pPr>
    </w:p>
    <w:p w:rsidR="00264372" w:rsidRPr="00F75FD7" w:rsidRDefault="00F75FD7" w:rsidP="00F75FD7">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52.</w:t>
      </w:r>
      <w:r>
        <w:rPr>
          <w:rFonts w:asciiTheme="minorHAnsi" w:hAnsiTheme="minorHAnsi"/>
          <w:sz w:val="24"/>
          <w:szCs w:val="24"/>
        </w:rPr>
        <w:tab/>
      </w:r>
      <w:r w:rsidR="00264372" w:rsidRPr="00F75FD7">
        <w:rPr>
          <w:rFonts w:asciiTheme="minorHAnsi" w:hAnsiTheme="minorHAnsi" w:cstheme="minorHAnsi"/>
          <w:sz w:val="26"/>
          <w:szCs w:val="26"/>
        </w:rPr>
        <w:t>Accordingly, the following order is granted:</w:t>
      </w:r>
    </w:p>
    <w:p w:rsidR="00264372" w:rsidRDefault="00264372" w:rsidP="00264372">
      <w:pPr>
        <w:pStyle w:val="ListParagraph"/>
        <w:rPr>
          <w:rFonts w:asciiTheme="minorHAnsi" w:hAnsiTheme="minorHAnsi" w:cstheme="minorHAnsi"/>
          <w:sz w:val="26"/>
          <w:szCs w:val="26"/>
        </w:rPr>
      </w:pPr>
    </w:p>
    <w:p w:rsidR="00264372" w:rsidRPr="006D429B" w:rsidRDefault="00264372" w:rsidP="00264372">
      <w:pPr>
        <w:pStyle w:val="ListParagraph"/>
        <w:spacing w:after="200" w:line="360" w:lineRule="auto"/>
        <w:ind w:left="851"/>
        <w:jc w:val="both"/>
        <w:rPr>
          <w:rFonts w:asciiTheme="minorHAnsi" w:hAnsiTheme="minorHAnsi" w:cstheme="minorHAnsi"/>
          <w:b/>
          <w:sz w:val="26"/>
          <w:szCs w:val="26"/>
        </w:rPr>
      </w:pPr>
      <w:r w:rsidRPr="006D429B">
        <w:rPr>
          <w:rFonts w:asciiTheme="minorHAnsi" w:hAnsiTheme="minorHAnsi" w:cstheme="minorHAnsi"/>
          <w:b/>
          <w:sz w:val="26"/>
          <w:szCs w:val="26"/>
        </w:rPr>
        <w:t>ORDER:</w:t>
      </w:r>
    </w:p>
    <w:p w:rsidR="00264372" w:rsidRPr="00F75FD7" w:rsidRDefault="00F75FD7" w:rsidP="00F75FD7">
      <w:pPr>
        <w:spacing w:after="200" w:line="360" w:lineRule="auto"/>
        <w:ind w:left="1436" w:hanging="585"/>
        <w:jc w:val="both"/>
        <w:rPr>
          <w:rFonts w:asciiTheme="minorHAnsi" w:hAnsiTheme="minorHAnsi" w:cstheme="minorHAnsi"/>
          <w:sz w:val="26"/>
          <w:szCs w:val="26"/>
        </w:rPr>
      </w:pPr>
      <w:r>
        <w:rPr>
          <w:rFonts w:asciiTheme="minorHAnsi" w:hAnsiTheme="minorHAnsi" w:cstheme="minorHAnsi"/>
          <w:sz w:val="26"/>
          <w:szCs w:val="26"/>
        </w:rPr>
        <w:t>1</w:t>
      </w:r>
      <w:r>
        <w:rPr>
          <w:rFonts w:asciiTheme="minorHAnsi" w:hAnsiTheme="minorHAnsi" w:cstheme="minorHAnsi"/>
          <w:sz w:val="26"/>
          <w:szCs w:val="26"/>
        </w:rPr>
        <w:tab/>
      </w:r>
      <w:r w:rsidR="00264372" w:rsidRPr="00F75FD7">
        <w:rPr>
          <w:rFonts w:asciiTheme="minorHAnsi" w:hAnsiTheme="minorHAnsi" w:cstheme="minorHAnsi"/>
          <w:sz w:val="26"/>
          <w:szCs w:val="26"/>
        </w:rPr>
        <w:t xml:space="preserve">The </w:t>
      </w:r>
      <w:r w:rsidR="00A92B31" w:rsidRPr="00F75FD7">
        <w:rPr>
          <w:rFonts w:asciiTheme="minorHAnsi" w:hAnsiTheme="minorHAnsi" w:cstheme="minorHAnsi"/>
          <w:sz w:val="26"/>
          <w:szCs w:val="26"/>
        </w:rPr>
        <w:t>application is dismissed with costs, including the costs attendant upon the employment of two counsel.</w:t>
      </w:r>
    </w:p>
    <w:p w:rsidR="00264372" w:rsidRPr="006D429B" w:rsidRDefault="00264372" w:rsidP="00264372">
      <w:pPr>
        <w:pStyle w:val="ListParagraph"/>
        <w:rPr>
          <w:rFonts w:asciiTheme="minorHAnsi" w:hAnsiTheme="minorHAnsi" w:cstheme="minorHAnsi"/>
          <w:sz w:val="26"/>
          <w:szCs w:val="26"/>
        </w:rPr>
      </w:pPr>
    </w:p>
    <w:p w:rsidR="00264372" w:rsidRPr="00F945BC" w:rsidRDefault="00264372" w:rsidP="00264372">
      <w:pPr>
        <w:pStyle w:val="ListParagraph"/>
        <w:rPr>
          <w:rFonts w:asciiTheme="minorHAnsi" w:hAnsiTheme="minorHAnsi" w:cstheme="minorHAnsi"/>
          <w:sz w:val="26"/>
          <w:szCs w:val="26"/>
        </w:rPr>
      </w:pPr>
    </w:p>
    <w:p w:rsidR="00264372" w:rsidRPr="00F945BC" w:rsidRDefault="00264372" w:rsidP="00264372">
      <w:pPr>
        <w:pStyle w:val="ListParagraph"/>
        <w:rPr>
          <w:rFonts w:asciiTheme="minorHAnsi" w:hAnsiTheme="minorHAnsi" w:cstheme="minorHAnsi"/>
          <w:sz w:val="26"/>
          <w:szCs w:val="26"/>
        </w:rPr>
      </w:pPr>
    </w:p>
    <w:p w:rsidR="00264372" w:rsidRPr="00C5002D" w:rsidRDefault="00264372" w:rsidP="00264372">
      <w:pPr>
        <w:spacing w:after="200" w:line="360" w:lineRule="auto"/>
        <w:jc w:val="both"/>
        <w:rPr>
          <w:rFonts w:asciiTheme="minorHAnsi" w:hAnsiTheme="minorHAnsi" w:cstheme="minorHAnsi"/>
          <w:sz w:val="26"/>
          <w:szCs w:val="26"/>
        </w:rPr>
      </w:pPr>
      <w:r w:rsidRPr="00C5002D">
        <w:rPr>
          <w:rFonts w:asciiTheme="minorHAnsi" w:hAnsiTheme="minorHAnsi" w:cstheme="minorHAnsi"/>
          <w:sz w:val="26"/>
          <w:szCs w:val="26"/>
        </w:rPr>
        <w:t xml:space="preserve"> _________________</w:t>
      </w:r>
    </w:p>
    <w:p w:rsidR="00264372" w:rsidRPr="00877F1E" w:rsidRDefault="00264372" w:rsidP="00264372">
      <w:pPr>
        <w:pStyle w:val="ListParagraph"/>
        <w:suppressAutoHyphens/>
        <w:ind w:left="0" w:right="-334"/>
        <w:rPr>
          <w:rFonts w:asciiTheme="minorHAnsi" w:hAnsiTheme="minorHAnsi" w:cstheme="minorHAnsi"/>
          <w:b/>
          <w:sz w:val="24"/>
          <w:szCs w:val="24"/>
        </w:rPr>
      </w:pPr>
      <w:r w:rsidRPr="00877F1E">
        <w:rPr>
          <w:rFonts w:asciiTheme="minorHAnsi" w:hAnsiTheme="minorHAnsi" w:cstheme="minorHAnsi"/>
          <w:b/>
          <w:sz w:val="24"/>
          <w:szCs w:val="24"/>
        </w:rPr>
        <w:t xml:space="preserve">AVRILLE MAIER-FRAWLEY </w:t>
      </w:r>
    </w:p>
    <w:p w:rsidR="00264372" w:rsidRPr="00877F1E" w:rsidRDefault="00264372" w:rsidP="00264372">
      <w:pPr>
        <w:pStyle w:val="ListParagraph"/>
        <w:suppressAutoHyphens/>
        <w:ind w:left="0" w:right="-334"/>
        <w:rPr>
          <w:rFonts w:asciiTheme="minorHAnsi" w:hAnsiTheme="minorHAnsi" w:cstheme="minorHAnsi"/>
          <w:b/>
          <w:sz w:val="24"/>
          <w:szCs w:val="24"/>
        </w:rPr>
      </w:pPr>
      <w:r w:rsidRPr="00877F1E">
        <w:rPr>
          <w:rFonts w:asciiTheme="minorHAnsi" w:hAnsiTheme="minorHAnsi" w:cstheme="minorHAnsi"/>
          <w:b/>
          <w:sz w:val="24"/>
          <w:szCs w:val="24"/>
        </w:rPr>
        <w:t>JUDGE OF THE HIGH COURT,</w:t>
      </w:r>
    </w:p>
    <w:p w:rsidR="00264372" w:rsidRPr="00877F1E" w:rsidRDefault="00264372" w:rsidP="00264372">
      <w:pPr>
        <w:pStyle w:val="ListParagraph"/>
        <w:suppressAutoHyphens/>
        <w:ind w:left="0" w:right="-334"/>
        <w:rPr>
          <w:rFonts w:asciiTheme="minorHAnsi" w:hAnsiTheme="minorHAnsi" w:cstheme="minorHAnsi"/>
          <w:b/>
          <w:sz w:val="24"/>
          <w:szCs w:val="24"/>
        </w:rPr>
      </w:pPr>
      <w:r w:rsidRPr="00877F1E">
        <w:rPr>
          <w:rFonts w:asciiTheme="minorHAnsi" w:hAnsiTheme="minorHAnsi" w:cstheme="minorHAnsi"/>
          <w:b/>
          <w:sz w:val="24"/>
          <w:szCs w:val="24"/>
        </w:rPr>
        <w:t>GAUTENG DIVISION, JOHANNESBURG</w:t>
      </w:r>
    </w:p>
    <w:p w:rsidR="00264372" w:rsidRDefault="00264372" w:rsidP="00264372">
      <w:pPr>
        <w:pStyle w:val="NormalWeb"/>
        <w:shd w:val="clear" w:color="auto" w:fill="FFFFFF"/>
        <w:tabs>
          <w:tab w:val="left" w:pos="960"/>
        </w:tabs>
        <w:spacing w:before="144" w:beforeAutospacing="0" w:after="0" w:afterAutospacing="0"/>
        <w:jc w:val="both"/>
        <w:rPr>
          <w:rFonts w:asciiTheme="minorHAnsi" w:hAnsiTheme="minorHAnsi" w:cstheme="minorHAnsi"/>
          <w:sz w:val="26"/>
          <w:szCs w:val="26"/>
        </w:rPr>
      </w:pPr>
    </w:p>
    <w:p w:rsidR="00264372" w:rsidRDefault="00264372" w:rsidP="00264372">
      <w:pPr>
        <w:pStyle w:val="NormalWeb"/>
        <w:shd w:val="clear" w:color="auto" w:fill="FFFFFF"/>
        <w:tabs>
          <w:tab w:val="left" w:pos="960"/>
        </w:tabs>
        <w:spacing w:before="144" w:beforeAutospacing="0" w:after="0" w:afterAutospacing="0"/>
        <w:jc w:val="both"/>
        <w:rPr>
          <w:rFonts w:asciiTheme="minorHAnsi" w:hAnsiTheme="minorHAnsi" w:cstheme="minorHAnsi"/>
          <w:sz w:val="26"/>
          <w:szCs w:val="26"/>
        </w:rPr>
      </w:pPr>
    </w:p>
    <w:p w:rsidR="00264372" w:rsidRPr="008E28FB" w:rsidRDefault="00264372" w:rsidP="00264372">
      <w:pPr>
        <w:pStyle w:val="ListParagraph"/>
        <w:ind w:left="0"/>
        <w:rPr>
          <w:rFonts w:asciiTheme="minorHAnsi" w:hAnsiTheme="minorHAnsi" w:cstheme="minorHAnsi"/>
          <w:sz w:val="24"/>
          <w:szCs w:val="24"/>
        </w:rPr>
      </w:pPr>
      <w:r w:rsidRPr="008E28FB">
        <w:rPr>
          <w:rFonts w:asciiTheme="minorHAnsi" w:hAnsiTheme="minorHAnsi" w:cstheme="minorHAnsi"/>
          <w:sz w:val="24"/>
          <w:szCs w:val="24"/>
        </w:rPr>
        <w:lastRenderedPageBreak/>
        <w:t xml:space="preserve">Date of hearing: </w:t>
      </w:r>
      <w:r w:rsidRPr="008E28FB">
        <w:rPr>
          <w:rFonts w:asciiTheme="minorHAnsi" w:hAnsiTheme="minorHAnsi" w:cstheme="minorHAnsi"/>
          <w:sz w:val="24"/>
          <w:szCs w:val="24"/>
        </w:rPr>
        <w:tab/>
      </w:r>
      <w:r w:rsidRPr="008E28FB">
        <w:rPr>
          <w:rFonts w:asciiTheme="minorHAnsi" w:hAnsiTheme="minorHAnsi" w:cstheme="minorHAnsi"/>
          <w:sz w:val="24"/>
          <w:szCs w:val="24"/>
        </w:rPr>
        <w:tab/>
      </w:r>
      <w:r w:rsidRPr="008E28FB">
        <w:rPr>
          <w:rFonts w:asciiTheme="minorHAnsi" w:hAnsiTheme="minorHAnsi" w:cstheme="minorHAnsi"/>
          <w:sz w:val="24"/>
          <w:szCs w:val="24"/>
        </w:rPr>
        <w:tab/>
      </w:r>
      <w:r w:rsidR="00005B12">
        <w:rPr>
          <w:rFonts w:asciiTheme="minorHAnsi" w:hAnsiTheme="minorHAnsi" w:cstheme="minorHAnsi"/>
          <w:sz w:val="24"/>
          <w:szCs w:val="24"/>
        </w:rPr>
        <w:t>13</w:t>
      </w:r>
      <w:r>
        <w:rPr>
          <w:rFonts w:asciiTheme="minorHAnsi" w:hAnsiTheme="minorHAnsi" w:cstheme="minorHAnsi"/>
          <w:sz w:val="24"/>
          <w:szCs w:val="24"/>
        </w:rPr>
        <w:t xml:space="preserve"> May 2022</w:t>
      </w:r>
    </w:p>
    <w:p w:rsidR="00264372" w:rsidRPr="008E28FB" w:rsidRDefault="00264372" w:rsidP="00264372">
      <w:pPr>
        <w:pStyle w:val="ListParagraph"/>
        <w:ind w:left="0"/>
        <w:rPr>
          <w:rFonts w:asciiTheme="minorHAnsi" w:hAnsiTheme="minorHAnsi" w:cstheme="minorHAnsi"/>
          <w:sz w:val="24"/>
          <w:szCs w:val="24"/>
        </w:rPr>
      </w:pPr>
      <w:r w:rsidRPr="008E28FB">
        <w:rPr>
          <w:rFonts w:asciiTheme="minorHAnsi" w:hAnsiTheme="minorHAnsi" w:cstheme="minorHAnsi"/>
          <w:sz w:val="24"/>
          <w:szCs w:val="24"/>
        </w:rPr>
        <w:t>Judgment delivered</w:t>
      </w:r>
      <w:r w:rsidRPr="008E28FB">
        <w:rPr>
          <w:rFonts w:asciiTheme="minorHAnsi" w:hAnsiTheme="minorHAnsi" w:cstheme="minorHAnsi"/>
          <w:sz w:val="24"/>
          <w:szCs w:val="24"/>
        </w:rPr>
        <w:tab/>
      </w:r>
      <w:r w:rsidRPr="008E28FB">
        <w:rPr>
          <w:rFonts w:asciiTheme="minorHAnsi" w:hAnsiTheme="minorHAnsi" w:cstheme="minorHAnsi"/>
          <w:sz w:val="24"/>
          <w:szCs w:val="24"/>
        </w:rPr>
        <w:tab/>
      </w:r>
      <w:r w:rsidRPr="008E28FB">
        <w:rPr>
          <w:rFonts w:asciiTheme="minorHAnsi" w:hAnsiTheme="minorHAnsi" w:cstheme="minorHAnsi"/>
          <w:sz w:val="24"/>
          <w:szCs w:val="24"/>
        </w:rPr>
        <w:tab/>
      </w:r>
      <w:r w:rsidR="00624B5B">
        <w:rPr>
          <w:rFonts w:asciiTheme="minorHAnsi" w:hAnsiTheme="minorHAnsi" w:cstheme="minorHAnsi"/>
          <w:sz w:val="24"/>
          <w:szCs w:val="24"/>
        </w:rPr>
        <w:t>1</w:t>
      </w:r>
      <w:r w:rsidR="00BB3561">
        <w:rPr>
          <w:rFonts w:asciiTheme="minorHAnsi" w:hAnsiTheme="minorHAnsi" w:cstheme="minorHAnsi"/>
          <w:sz w:val="24"/>
          <w:szCs w:val="24"/>
        </w:rPr>
        <w:t>2</w:t>
      </w:r>
      <w:r w:rsidR="00624B5B">
        <w:rPr>
          <w:rFonts w:asciiTheme="minorHAnsi" w:hAnsiTheme="minorHAnsi" w:cstheme="minorHAnsi"/>
          <w:sz w:val="24"/>
          <w:szCs w:val="24"/>
        </w:rPr>
        <w:t xml:space="preserve"> </w:t>
      </w:r>
      <w:r w:rsidR="00005B12">
        <w:rPr>
          <w:rFonts w:asciiTheme="minorHAnsi" w:hAnsiTheme="minorHAnsi" w:cstheme="minorHAnsi"/>
          <w:sz w:val="24"/>
          <w:szCs w:val="24"/>
        </w:rPr>
        <w:t>August 20</w:t>
      </w:r>
      <w:r>
        <w:rPr>
          <w:rFonts w:asciiTheme="minorHAnsi" w:hAnsiTheme="minorHAnsi" w:cstheme="minorHAnsi"/>
          <w:sz w:val="24"/>
          <w:szCs w:val="24"/>
        </w:rPr>
        <w:t>22</w:t>
      </w:r>
    </w:p>
    <w:p w:rsidR="00264372" w:rsidRDefault="00264372" w:rsidP="00264372">
      <w:pPr>
        <w:pStyle w:val="ListParagraph"/>
        <w:ind w:left="0"/>
        <w:rPr>
          <w:rFonts w:asciiTheme="minorHAnsi" w:hAnsiTheme="minorHAnsi" w:cstheme="minorHAnsi"/>
          <w:sz w:val="24"/>
          <w:szCs w:val="24"/>
        </w:rPr>
      </w:pPr>
    </w:p>
    <w:p w:rsidR="00264372" w:rsidRDefault="00264372" w:rsidP="00264372">
      <w:pPr>
        <w:pStyle w:val="ListParagraph"/>
        <w:ind w:left="0"/>
        <w:jc w:val="both"/>
        <w:rPr>
          <w:rFonts w:asciiTheme="minorHAnsi" w:hAnsiTheme="minorHAnsi" w:cstheme="minorHAnsi"/>
          <w:sz w:val="24"/>
          <w:szCs w:val="24"/>
        </w:rPr>
      </w:pPr>
      <w:r w:rsidRPr="00D626A3">
        <w:rPr>
          <w:i/>
        </w:rPr>
        <w:t>This judgment was handed down electronically by circulation to the parties’ legal representatives by email, publication on Caselines and release to SAFLII. The date and time for hand-down is deemed to be have been at 10h00 on</w:t>
      </w:r>
      <w:r w:rsidR="00624B5B">
        <w:rPr>
          <w:i/>
        </w:rPr>
        <w:t xml:space="preserve"> 1</w:t>
      </w:r>
      <w:r w:rsidR="00BB3561">
        <w:rPr>
          <w:i/>
        </w:rPr>
        <w:t>2</w:t>
      </w:r>
      <w:r w:rsidR="00005B12">
        <w:rPr>
          <w:i/>
        </w:rPr>
        <w:t xml:space="preserve"> August </w:t>
      </w:r>
      <w:r w:rsidRPr="00D626A3">
        <w:rPr>
          <w:i/>
        </w:rPr>
        <w:t>202</w:t>
      </w:r>
      <w:r>
        <w:rPr>
          <w:i/>
        </w:rPr>
        <w:t>2</w:t>
      </w:r>
      <w:r w:rsidRPr="00D626A3">
        <w:rPr>
          <w:i/>
        </w:rPr>
        <w:t>.</w:t>
      </w:r>
    </w:p>
    <w:p w:rsidR="00264372" w:rsidRDefault="00264372" w:rsidP="00264372">
      <w:pPr>
        <w:pStyle w:val="ListParagraph"/>
        <w:ind w:left="0"/>
        <w:rPr>
          <w:rFonts w:asciiTheme="minorHAnsi" w:hAnsiTheme="minorHAnsi" w:cstheme="minorHAnsi"/>
          <w:sz w:val="24"/>
          <w:szCs w:val="24"/>
        </w:rPr>
      </w:pPr>
    </w:p>
    <w:p w:rsidR="00264372" w:rsidRPr="008E28FB" w:rsidRDefault="00264372" w:rsidP="00264372">
      <w:pPr>
        <w:pStyle w:val="ListParagraph"/>
        <w:ind w:left="0"/>
        <w:rPr>
          <w:rFonts w:asciiTheme="minorHAnsi" w:hAnsiTheme="minorHAnsi" w:cstheme="minorHAnsi"/>
          <w:sz w:val="24"/>
          <w:szCs w:val="24"/>
        </w:rPr>
      </w:pPr>
    </w:p>
    <w:p w:rsidR="00264372" w:rsidRPr="008E28FB" w:rsidRDefault="00264372" w:rsidP="00264372">
      <w:pPr>
        <w:rPr>
          <w:rFonts w:asciiTheme="minorHAnsi" w:hAnsiTheme="minorHAnsi" w:cstheme="minorHAnsi"/>
          <w:sz w:val="24"/>
          <w:szCs w:val="24"/>
        </w:rPr>
      </w:pPr>
      <w:r w:rsidRPr="008E28FB">
        <w:rPr>
          <w:rFonts w:asciiTheme="minorHAnsi" w:hAnsiTheme="minorHAnsi" w:cstheme="minorHAnsi"/>
          <w:sz w:val="24"/>
          <w:szCs w:val="24"/>
          <w:u w:val="single"/>
        </w:rPr>
        <w:t>APPEARANCES:</w:t>
      </w:r>
    </w:p>
    <w:p w:rsidR="00264372" w:rsidRPr="008E28FB" w:rsidRDefault="00264372" w:rsidP="00264372">
      <w:pPr>
        <w:pStyle w:val="ListParagraph"/>
        <w:ind w:left="0"/>
        <w:rPr>
          <w:rFonts w:asciiTheme="minorHAnsi" w:hAnsiTheme="minorHAnsi" w:cstheme="minorHAnsi"/>
          <w:sz w:val="24"/>
          <w:szCs w:val="24"/>
        </w:rPr>
      </w:pPr>
    </w:p>
    <w:p w:rsidR="00264372" w:rsidRDefault="00264372" w:rsidP="00264372">
      <w:pPr>
        <w:pStyle w:val="ListParagraph"/>
        <w:tabs>
          <w:tab w:val="left" w:pos="2977"/>
        </w:tabs>
        <w:ind w:left="0"/>
        <w:rPr>
          <w:rFonts w:asciiTheme="minorHAnsi" w:hAnsiTheme="minorHAnsi" w:cstheme="minorHAnsi"/>
          <w:sz w:val="24"/>
          <w:szCs w:val="24"/>
        </w:rPr>
      </w:pPr>
      <w:r w:rsidRPr="008E28FB">
        <w:rPr>
          <w:rFonts w:asciiTheme="minorHAnsi" w:hAnsiTheme="minorHAnsi" w:cstheme="minorHAnsi"/>
          <w:sz w:val="24"/>
          <w:szCs w:val="24"/>
        </w:rPr>
        <w:t xml:space="preserve">Counsel for </w:t>
      </w:r>
      <w:r>
        <w:rPr>
          <w:rFonts w:asciiTheme="minorHAnsi" w:hAnsiTheme="minorHAnsi" w:cstheme="minorHAnsi"/>
          <w:sz w:val="24"/>
          <w:szCs w:val="24"/>
        </w:rPr>
        <w:t>Applicant:</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00005B12">
        <w:rPr>
          <w:rFonts w:asciiTheme="minorHAnsi" w:hAnsiTheme="minorHAnsi" w:cstheme="minorHAnsi"/>
          <w:sz w:val="24"/>
          <w:szCs w:val="24"/>
        </w:rPr>
        <w:t>Adv M. Antonie SC together with</w:t>
      </w:r>
    </w:p>
    <w:p w:rsidR="00005B12" w:rsidRPr="008E28FB" w:rsidRDefault="00005B12" w:rsidP="00264372">
      <w:pPr>
        <w:pStyle w:val="ListParagraph"/>
        <w:tabs>
          <w:tab w:val="left" w:pos="2977"/>
        </w:tabs>
        <w:ind w:left="0"/>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Adv E. Van Vuuren SC</w:t>
      </w:r>
    </w:p>
    <w:p w:rsidR="00264372" w:rsidRDefault="00264372" w:rsidP="00264372">
      <w:pPr>
        <w:pStyle w:val="ListParagraph"/>
        <w:ind w:left="0"/>
        <w:rPr>
          <w:rFonts w:asciiTheme="minorHAnsi" w:hAnsiTheme="minorHAnsi" w:cstheme="minorHAnsi"/>
          <w:sz w:val="24"/>
          <w:szCs w:val="24"/>
        </w:rPr>
      </w:pPr>
      <w:r w:rsidRPr="008E28FB">
        <w:rPr>
          <w:rFonts w:asciiTheme="minorHAnsi" w:hAnsiTheme="minorHAnsi" w:cstheme="minorHAnsi"/>
          <w:sz w:val="24"/>
          <w:szCs w:val="24"/>
        </w:rPr>
        <w:t xml:space="preserve">Attorneys for </w:t>
      </w:r>
      <w:r>
        <w:rPr>
          <w:rFonts w:asciiTheme="minorHAnsi" w:hAnsiTheme="minorHAnsi" w:cstheme="minorHAnsi"/>
          <w:sz w:val="24"/>
          <w:szCs w:val="24"/>
        </w:rPr>
        <w:t>Applicant</w:t>
      </w:r>
      <w:r w:rsidRPr="008E28FB">
        <w:rPr>
          <w:rFonts w:asciiTheme="minorHAnsi" w:hAnsiTheme="minorHAnsi" w:cstheme="minorHAnsi"/>
          <w:sz w:val="24"/>
          <w:szCs w:val="24"/>
        </w:rPr>
        <w:t>:</w:t>
      </w:r>
      <w:r w:rsidRPr="008E28FB">
        <w:rPr>
          <w:rFonts w:asciiTheme="minorHAnsi" w:hAnsiTheme="minorHAnsi" w:cstheme="minorHAnsi"/>
          <w:sz w:val="24"/>
          <w:szCs w:val="24"/>
        </w:rPr>
        <w:tab/>
      </w:r>
      <w:r w:rsidRPr="008E28FB">
        <w:rPr>
          <w:rFonts w:asciiTheme="minorHAnsi" w:hAnsiTheme="minorHAnsi" w:cstheme="minorHAnsi"/>
          <w:sz w:val="24"/>
          <w:szCs w:val="24"/>
        </w:rPr>
        <w:tab/>
      </w:r>
      <w:r>
        <w:rPr>
          <w:rFonts w:asciiTheme="minorHAnsi" w:hAnsiTheme="minorHAnsi" w:cstheme="minorHAnsi"/>
          <w:sz w:val="24"/>
          <w:szCs w:val="24"/>
        </w:rPr>
        <w:tab/>
      </w:r>
      <w:r w:rsidR="00005B12">
        <w:rPr>
          <w:rFonts w:asciiTheme="minorHAnsi" w:hAnsiTheme="minorHAnsi" w:cstheme="minorHAnsi"/>
          <w:sz w:val="24"/>
          <w:szCs w:val="24"/>
        </w:rPr>
        <w:t xml:space="preserve">Werksmans </w:t>
      </w:r>
      <w:r>
        <w:rPr>
          <w:rFonts w:asciiTheme="minorHAnsi" w:hAnsiTheme="minorHAnsi" w:cstheme="minorHAnsi"/>
          <w:sz w:val="24"/>
          <w:szCs w:val="24"/>
        </w:rPr>
        <w:t>Attorneys</w:t>
      </w:r>
    </w:p>
    <w:p w:rsidR="00264372" w:rsidRDefault="00264372" w:rsidP="00264372">
      <w:pPr>
        <w:ind w:left="4320" w:hanging="4320"/>
        <w:jc w:val="both"/>
        <w:rPr>
          <w:rFonts w:asciiTheme="minorHAnsi" w:hAnsiTheme="minorHAnsi" w:cstheme="minorHAnsi"/>
          <w:sz w:val="24"/>
          <w:szCs w:val="24"/>
        </w:rPr>
      </w:pPr>
    </w:p>
    <w:p w:rsidR="00005B12" w:rsidRPr="008E28FB" w:rsidRDefault="00005B12" w:rsidP="00264372">
      <w:pPr>
        <w:ind w:left="4320" w:hanging="4320"/>
        <w:jc w:val="both"/>
        <w:rPr>
          <w:rFonts w:asciiTheme="minorHAnsi" w:hAnsiTheme="minorHAnsi" w:cstheme="minorHAnsi"/>
          <w:sz w:val="24"/>
          <w:szCs w:val="24"/>
        </w:rPr>
      </w:pPr>
    </w:p>
    <w:p w:rsidR="00264372" w:rsidRDefault="00264372" w:rsidP="00264372">
      <w:r>
        <w:t>Counsel for Respondent:</w:t>
      </w:r>
      <w:r>
        <w:tab/>
      </w:r>
      <w:r>
        <w:tab/>
      </w:r>
      <w:r>
        <w:tab/>
        <w:t xml:space="preserve">Adv </w:t>
      </w:r>
      <w:r w:rsidR="00005B12">
        <w:t>C. Erasmus SC together with</w:t>
      </w:r>
    </w:p>
    <w:p w:rsidR="00005B12" w:rsidRDefault="00005B12" w:rsidP="00264372">
      <w:r>
        <w:tab/>
      </w:r>
      <w:r>
        <w:tab/>
      </w:r>
      <w:r>
        <w:tab/>
      </w:r>
      <w:r>
        <w:tab/>
      </w:r>
      <w:r>
        <w:tab/>
      </w:r>
      <w:r>
        <w:tab/>
        <w:t>Adv M Ramaili</w:t>
      </w:r>
    </w:p>
    <w:p w:rsidR="00264372" w:rsidRDefault="00264372" w:rsidP="00264372">
      <w:r>
        <w:t>Attorneys for Respondent:</w:t>
      </w:r>
      <w:r>
        <w:tab/>
      </w:r>
      <w:r>
        <w:tab/>
      </w:r>
      <w:r>
        <w:tab/>
      </w:r>
      <w:r w:rsidR="00005B12">
        <w:t>State Attorney</w:t>
      </w:r>
      <w:r w:rsidR="00A92B31">
        <w:t>.</w:t>
      </w:r>
    </w:p>
    <w:p w:rsidR="00C43B5E" w:rsidRDefault="00C43B5E"/>
    <w:sectPr w:rsidR="00C43B5E" w:rsidSect="00005B12">
      <w:headerReference w:type="default" r:id="rId9"/>
      <w:headerReference w:type="first" r:id="rId10"/>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3B8" w:rsidRDefault="009D43B8" w:rsidP="00264372">
      <w:r>
        <w:separator/>
      </w:r>
    </w:p>
  </w:endnote>
  <w:endnote w:type="continuationSeparator" w:id="0">
    <w:p w:rsidR="009D43B8" w:rsidRDefault="009D43B8" w:rsidP="00264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3B8" w:rsidRDefault="009D43B8" w:rsidP="00264372">
      <w:r>
        <w:separator/>
      </w:r>
    </w:p>
  </w:footnote>
  <w:footnote w:type="continuationSeparator" w:id="0">
    <w:p w:rsidR="009D43B8" w:rsidRDefault="009D43B8" w:rsidP="00264372">
      <w:r>
        <w:continuationSeparator/>
      </w:r>
    </w:p>
  </w:footnote>
  <w:footnote w:id="1">
    <w:p w:rsidR="00BA1EC7" w:rsidRPr="00DE12E7" w:rsidRDefault="00BA1EC7" w:rsidP="00DE12E7">
      <w:pPr>
        <w:pStyle w:val="FootnoteText"/>
        <w:jc w:val="both"/>
        <w:rPr>
          <w:lang w:val="en-US"/>
        </w:rPr>
      </w:pPr>
      <w:r>
        <w:rPr>
          <w:rStyle w:val="FootnoteReference"/>
        </w:rPr>
        <w:footnoteRef/>
      </w:r>
      <w:r>
        <w:t xml:space="preserve"> </w:t>
      </w:r>
      <w:r>
        <w:rPr>
          <w:lang w:val="en-US"/>
        </w:rPr>
        <w:t>Approximately 5 million poor qualifying households in SA who still own analogue television sets and who cannot afford to acquire digital content television sets will receive these STB’s and related equipment for free.</w:t>
      </w:r>
    </w:p>
  </w:footnote>
  <w:footnote w:id="2">
    <w:p w:rsidR="00BA1EC7" w:rsidRPr="00283FBE" w:rsidRDefault="00BA1EC7">
      <w:pPr>
        <w:pStyle w:val="FootnoteText"/>
        <w:rPr>
          <w:lang w:val="en-US"/>
        </w:rPr>
      </w:pPr>
      <w:r>
        <w:rPr>
          <w:rStyle w:val="FootnoteReference"/>
        </w:rPr>
        <w:footnoteRef/>
      </w:r>
      <w:r>
        <w:t xml:space="preserve"> </w:t>
      </w:r>
      <w:r>
        <w:rPr>
          <w:lang w:val="en-US"/>
        </w:rPr>
        <w:t>It bears mention that the payment undertaking was contained in a letter addressed to VBS, signed by the then CEO of ACAASA, one Zami Nkosi (</w:t>
      </w:r>
      <w:r w:rsidRPr="008C3B49">
        <w:rPr>
          <w:i/>
          <w:lang w:val="en-US"/>
        </w:rPr>
        <w:t>Nkosi</w:t>
      </w:r>
      <w:r>
        <w:rPr>
          <w:lang w:val="en-US"/>
        </w:rPr>
        <w:t>). The existence of the letter and the authenticity of the signature of Nkosi were not in dispute.</w:t>
      </w:r>
    </w:p>
  </w:footnote>
  <w:footnote w:id="3">
    <w:p w:rsidR="00BA1EC7" w:rsidRPr="00583F74" w:rsidRDefault="00BA1EC7" w:rsidP="008C3B49">
      <w:pPr>
        <w:pStyle w:val="FootnoteText"/>
        <w:jc w:val="both"/>
        <w:rPr>
          <w:lang w:val="en-US"/>
        </w:rPr>
      </w:pPr>
      <w:r>
        <w:rPr>
          <w:rStyle w:val="FootnoteReference"/>
        </w:rPr>
        <w:footnoteRef/>
      </w:r>
      <w:r>
        <w:t xml:space="preserve"> </w:t>
      </w:r>
      <w:r>
        <w:rPr>
          <w:lang w:val="en-US"/>
        </w:rPr>
        <w:t xml:space="preserve">In this regard, see: </w:t>
      </w:r>
      <w:r w:rsidRPr="008C3B49">
        <w:rPr>
          <w:i/>
          <w:shd w:val="clear" w:color="auto" w:fill="FFFFFF"/>
        </w:rPr>
        <w:t>Ekurhuleni Metropolitan Municipality v Germiston Municipal Retirement Fund</w:t>
      </w:r>
      <w:r w:rsidRPr="008C3B49">
        <w:rPr>
          <w:shd w:val="clear" w:color="auto" w:fill="FFFFFF"/>
        </w:rPr>
        <w:t xml:space="preserve"> 2010 (2) SA 498 (SCA) para 13</w:t>
      </w:r>
      <w:r>
        <w:rPr>
          <w:shd w:val="clear" w:color="auto" w:fill="FFFFFF"/>
        </w:rPr>
        <w:t>.</w:t>
      </w:r>
    </w:p>
  </w:footnote>
  <w:footnote w:id="4">
    <w:p w:rsidR="00BA1EC7" w:rsidRPr="00DE0326" w:rsidRDefault="00BA1EC7">
      <w:pPr>
        <w:pStyle w:val="FootnoteText"/>
        <w:rPr>
          <w:lang w:val="en-US"/>
        </w:rPr>
      </w:pPr>
      <w:r>
        <w:rPr>
          <w:rStyle w:val="FootnoteReference"/>
        </w:rPr>
        <w:footnoteRef/>
      </w:r>
      <w:r>
        <w:t xml:space="preserve"> </w:t>
      </w:r>
      <w:r>
        <w:rPr>
          <w:lang w:val="en-US"/>
        </w:rPr>
        <w:t>Defined in clause 1.2.5, as the ‘facility amount’.</w:t>
      </w:r>
    </w:p>
  </w:footnote>
  <w:footnote w:id="5">
    <w:p w:rsidR="00BA1EC7" w:rsidRPr="00E935CE" w:rsidRDefault="00BA1EC7" w:rsidP="00DE0326">
      <w:pPr>
        <w:pStyle w:val="FootnoteText"/>
        <w:jc w:val="both"/>
        <w:rPr>
          <w:lang w:val="en-US"/>
        </w:rPr>
      </w:pPr>
      <w:r>
        <w:rPr>
          <w:rStyle w:val="FootnoteReference"/>
        </w:rPr>
        <w:footnoteRef/>
      </w:r>
      <w:r>
        <w:t xml:space="preserve"> </w:t>
      </w:r>
      <w:r>
        <w:rPr>
          <w:lang w:val="en-US"/>
        </w:rPr>
        <w:t xml:space="preserve">The loan amount was later increased to R250 million in terms of a written addendum concluded between VBS and Leratadima. In terms of the facility agreement, </w:t>
      </w:r>
      <w:r>
        <w:rPr>
          <w:i/>
          <w:lang w:val="en-US"/>
        </w:rPr>
        <w:t xml:space="preserve">inter alia, </w:t>
      </w:r>
      <w:r>
        <w:rPr>
          <w:lang w:val="en-US"/>
        </w:rPr>
        <w:t xml:space="preserve">VBS was entitled to charge an initiation fee of 7% of the facility amount (clause 3.2) and to charge interest at a rate of Prime plus 4% on the facility amount (clause 3.4). In terms of clause 3.5, all charges accruing in respect of the facility account as a result of the facility agreement would be for the borrower’s [Leratadima] account. </w:t>
      </w:r>
    </w:p>
  </w:footnote>
  <w:footnote w:id="6">
    <w:p w:rsidR="00BA1EC7" w:rsidRPr="004004D0" w:rsidRDefault="00BA1EC7" w:rsidP="00480504">
      <w:pPr>
        <w:pStyle w:val="FootnoteText"/>
        <w:rPr>
          <w:lang w:val="en-US"/>
        </w:rPr>
      </w:pPr>
      <w:r>
        <w:rPr>
          <w:rStyle w:val="FootnoteReference"/>
        </w:rPr>
        <w:footnoteRef/>
      </w:r>
      <w:r>
        <w:t xml:space="preserve"> See clause 1.2.9 of the facility agreement.</w:t>
      </w:r>
    </w:p>
  </w:footnote>
  <w:footnote w:id="7">
    <w:p w:rsidR="00BA1EC7" w:rsidRPr="00D21D15" w:rsidRDefault="00BA1EC7" w:rsidP="00113694">
      <w:pPr>
        <w:pStyle w:val="FootnoteText"/>
        <w:jc w:val="both"/>
        <w:rPr>
          <w:lang w:val="en-US"/>
        </w:rPr>
      </w:pPr>
      <w:r>
        <w:rPr>
          <w:rStyle w:val="FootnoteReference"/>
        </w:rPr>
        <w:footnoteRef/>
      </w:r>
      <w:r>
        <w:t xml:space="preserve"> </w:t>
      </w:r>
      <w:r>
        <w:rPr>
          <w:lang w:val="en-US"/>
        </w:rPr>
        <w:t xml:space="preserve">See addendum concluded between VBS and Leratadima, annexure ‘FA8’ to the founding affidavit. The addendum provided, </w:t>
      </w:r>
      <w:r>
        <w:rPr>
          <w:i/>
          <w:lang w:val="en-US"/>
        </w:rPr>
        <w:t xml:space="preserve">inter alia, </w:t>
      </w:r>
      <w:r>
        <w:rPr>
          <w:lang w:val="en-US"/>
        </w:rPr>
        <w:t>that the duration of the facility agreement would be extended by a further 3 months and that all other terms of the facility agreement would remain binding and enforceable on both parties.</w:t>
      </w:r>
    </w:p>
  </w:footnote>
  <w:footnote w:id="8">
    <w:p w:rsidR="00BA1EC7" w:rsidRPr="00C01D40" w:rsidRDefault="00BA1EC7" w:rsidP="00A32364">
      <w:pPr>
        <w:pStyle w:val="FootnoteText"/>
        <w:rPr>
          <w:lang w:val="en-US"/>
        </w:rPr>
      </w:pPr>
      <w:r>
        <w:rPr>
          <w:rStyle w:val="FootnoteReference"/>
        </w:rPr>
        <w:footnoteRef/>
      </w:r>
      <w:r>
        <w:t xml:space="preserve"> </w:t>
      </w:r>
      <w:r>
        <w:rPr>
          <w:lang w:val="en-US"/>
        </w:rPr>
        <w:t>Clause 4.1.2 of the facility agreement.</w:t>
      </w:r>
    </w:p>
  </w:footnote>
  <w:footnote w:id="9">
    <w:p w:rsidR="00BA1EC7" w:rsidRPr="00C03346" w:rsidRDefault="00BA1EC7" w:rsidP="00C03346">
      <w:pPr>
        <w:pStyle w:val="FootnoteText"/>
        <w:jc w:val="both"/>
        <w:rPr>
          <w:lang w:val="en-US"/>
        </w:rPr>
      </w:pPr>
      <w:r>
        <w:rPr>
          <w:rStyle w:val="FootnoteReference"/>
        </w:rPr>
        <w:footnoteRef/>
      </w:r>
      <w:r>
        <w:t xml:space="preserve"> </w:t>
      </w:r>
      <w:r>
        <w:rPr>
          <w:lang w:val="en-US"/>
        </w:rPr>
        <w:t>Clause 4.1.6 provided that Mr I Mafoko and Mr M Memela shall stand as personal surety and co-principal debtor in their individual capacities to the obligations of Leratadima, should VBS bank incur any losses as a result of performing its obligations under the facility agreement.</w:t>
      </w:r>
    </w:p>
  </w:footnote>
  <w:footnote w:id="10">
    <w:p w:rsidR="00BA1EC7" w:rsidRPr="00CF314E" w:rsidRDefault="00BA1EC7">
      <w:pPr>
        <w:pStyle w:val="FootnoteText"/>
        <w:rPr>
          <w:lang w:val="en-US"/>
        </w:rPr>
      </w:pPr>
      <w:r>
        <w:rPr>
          <w:rStyle w:val="FootnoteReference"/>
        </w:rPr>
        <w:footnoteRef/>
      </w:r>
      <w:r>
        <w:t xml:space="preserve"> </w:t>
      </w:r>
      <w:r>
        <w:rPr>
          <w:lang w:val="en-US"/>
        </w:rPr>
        <w:t>A schedule of these payments appears at p 001-16 to 001-17 of the papers read with annexure ‘FA10” to the founding affidavit.</w:t>
      </w:r>
    </w:p>
  </w:footnote>
  <w:footnote w:id="11">
    <w:p w:rsidR="00BA1EC7" w:rsidRPr="00D05259" w:rsidRDefault="00BA1EC7" w:rsidP="007C1554">
      <w:pPr>
        <w:pStyle w:val="FootnoteText"/>
        <w:rPr>
          <w:lang w:val="en-US"/>
        </w:rPr>
      </w:pPr>
      <w:r>
        <w:rPr>
          <w:rStyle w:val="FootnoteReference"/>
        </w:rPr>
        <w:footnoteRef/>
      </w:r>
      <w:r>
        <w:t xml:space="preserve"> </w:t>
      </w:r>
      <w:r>
        <w:rPr>
          <w:lang w:val="en-US"/>
        </w:rPr>
        <w:t>A schedule of these payments appears at p 001-17 to 001-18 of the papers.</w:t>
      </w:r>
    </w:p>
  </w:footnote>
  <w:footnote w:id="12">
    <w:p w:rsidR="00BA1EC7" w:rsidRPr="00113694" w:rsidRDefault="00BA1EC7" w:rsidP="00113694">
      <w:pPr>
        <w:pStyle w:val="FootnoteText"/>
        <w:jc w:val="both"/>
        <w:rPr>
          <w:lang w:val="en-US"/>
        </w:rPr>
      </w:pPr>
      <w:r>
        <w:rPr>
          <w:rStyle w:val="FootnoteReference"/>
        </w:rPr>
        <w:footnoteRef/>
      </w:r>
      <w:r>
        <w:t xml:space="preserve"> </w:t>
      </w:r>
      <w:r>
        <w:rPr>
          <w:lang w:val="en-US"/>
        </w:rPr>
        <w:t xml:space="preserve">It is not in </w:t>
      </w:r>
      <w:r w:rsidRPr="00113694">
        <w:t xml:space="preserve">dispute between the parties that VBS </w:t>
      </w:r>
      <w:r>
        <w:t>was</w:t>
      </w:r>
      <w:r w:rsidRPr="00113694">
        <w:t xml:space="preserve"> the target of large scale fraud perpetrated on VBS by members of its executive, senior management and various accomplices</w:t>
      </w:r>
      <w:r>
        <w:t>.</w:t>
      </w:r>
    </w:p>
  </w:footnote>
  <w:footnote w:id="13">
    <w:p w:rsidR="00BA1EC7" w:rsidRPr="005D6E39" w:rsidRDefault="00BA1EC7" w:rsidP="005D6E39">
      <w:pPr>
        <w:pStyle w:val="FootnoteText"/>
        <w:jc w:val="both"/>
        <w:rPr>
          <w:lang w:val="en-US"/>
        </w:rPr>
      </w:pPr>
      <w:r>
        <w:rPr>
          <w:rStyle w:val="FootnoteReference"/>
        </w:rPr>
        <w:footnoteRef/>
      </w:r>
      <w:r>
        <w:t xml:space="preserve"> </w:t>
      </w:r>
      <w:r w:rsidRPr="005D6E39">
        <w:rPr>
          <w:color w:val="000000"/>
        </w:rPr>
        <w:t xml:space="preserve">In </w:t>
      </w:r>
      <w:r>
        <w:rPr>
          <w:color w:val="000000"/>
        </w:rPr>
        <w:t xml:space="preserve">a </w:t>
      </w:r>
      <w:r w:rsidRPr="005D6E39">
        <w:rPr>
          <w:color w:val="000000"/>
        </w:rPr>
        <w:t>second response</w:t>
      </w:r>
      <w:r>
        <w:rPr>
          <w:color w:val="000000"/>
        </w:rPr>
        <w:t xml:space="preserve"> to the Werksmans letter,</w:t>
      </w:r>
      <w:r w:rsidRPr="005D6E39">
        <w:rPr>
          <w:color w:val="000000"/>
        </w:rPr>
        <w:t xml:space="preserve"> dated 29 October 2018, USAASA</w:t>
      </w:r>
      <w:r>
        <w:rPr>
          <w:color w:val="000000"/>
        </w:rPr>
        <w:t xml:space="preserve"> </w:t>
      </w:r>
      <w:r w:rsidRPr="001D4112">
        <w:rPr>
          <w:color w:val="000000"/>
        </w:rPr>
        <w:t xml:space="preserve">provided a hearsay account </w:t>
      </w:r>
      <w:r>
        <w:rPr>
          <w:color w:val="000000"/>
        </w:rPr>
        <w:t xml:space="preserve">of an oral agreement allegedly concluded between </w:t>
      </w:r>
      <w:r w:rsidRPr="001D4112">
        <w:rPr>
          <w:color w:val="000000"/>
        </w:rPr>
        <w:t xml:space="preserve">VBS's </w:t>
      </w:r>
      <w:r>
        <w:rPr>
          <w:color w:val="000000"/>
        </w:rPr>
        <w:t>‘e</w:t>
      </w:r>
      <w:r w:rsidRPr="001D4112">
        <w:rPr>
          <w:color w:val="000000"/>
        </w:rPr>
        <w:t>x CEO</w:t>
      </w:r>
      <w:r>
        <w:rPr>
          <w:color w:val="000000"/>
        </w:rPr>
        <w:t>’</w:t>
      </w:r>
      <w:r w:rsidRPr="001D4112">
        <w:rPr>
          <w:color w:val="000000"/>
        </w:rPr>
        <w:t xml:space="preserve"> </w:t>
      </w:r>
      <w:r>
        <w:rPr>
          <w:color w:val="000000"/>
        </w:rPr>
        <w:t>and Leratadima to the effect that</w:t>
      </w:r>
      <w:r w:rsidRPr="001D4112">
        <w:rPr>
          <w:color w:val="000000"/>
        </w:rPr>
        <w:t xml:space="preserve"> Leratadima could receive payments from USAASA into </w:t>
      </w:r>
      <w:r w:rsidR="00DD3EEE">
        <w:rPr>
          <w:color w:val="000000"/>
        </w:rPr>
        <w:t>an</w:t>
      </w:r>
      <w:r w:rsidRPr="001D4112">
        <w:rPr>
          <w:color w:val="000000"/>
        </w:rPr>
        <w:t xml:space="preserve"> account </w:t>
      </w:r>
      <w:r w:rsidR="00DD3EEE">
        <w:rPr>
          <w:color w:val="000000"/>
        </w:rPr>
        <w:t>held by it at</w:t>
      </w:r>
      <w:r w:rsidRPr="001D4112">
        <w:rPr>
          <w:color w:val="000000"/>
        </w:rPr>
        <w:t xml:space="preserve"> a bank other than VBS.</w:t>
      </w:r>
      <w:r>
        <w:rPr>
          <w:color w:val="000000"/>
        </w:rPr>
        <w:t xml:space="preserve"> It comes as no surprise that the alleged oral agreement was disputed by VBS in its replying affidavit, given the inadmissible hearsay nature of the allegations, and given the non-variation clause contained in the facility agreement (see clauses 14.1, 14.2 and 14.4.of the facility agreement at p 001-19 to 001-91 of the papers).</w:t>
      </w:r>
    </w:p>
  </w:footnote>
  <w:footnote w:id="14">
    <w:p w:rsidR="00BA1EC7" w:rsidRPr="00C821C1" w:rsidRDefault="00BA1EC7" w:rsidP="00DD3EEE">
      <w:pPr>
        <w:pStyle w:val="FootnoteText"/>
        <w:jc w:val="both"/>
        <w:rPr>
          <w:lang w:val="en-US"/>
        </w:rPr>
      </w:pPr>
      <w:r>
        <w:rPr>
          <w:rStyle w:val="FootnoteReference"/>
        </w:rPr>
        <w:footnoteRef/>
      </w:r>
      <w:r>
        <w:t xml:space="preserve"> </w:t>
      </w:r>
      <w:r>
        <w:rPr>
          <w:lang w:val="en-US"/>
        </w:rPr>
        <w:t>No mention is made in the papers to ACAASA’s response to the letter of demand, if any.</w:t>
      </w:r>
      <w:r w:rsidR="00DD3EEE">
        <w:rPr>
          <w:lang w:val="en-US"/>
        </w:rPr>
        <w:t xml:space="preserve"> Significantly VBS has not pursued a claim for damages in these proceedings. Rather, it seeks specific performance of USAASA’s payment undertaking as a result of its alleged breach by USAASA </w:t>
      </w:r>
    </w:p>
  </w:footnote>
  <w:footnote w:id="15">
    <w:p w:rsidR="00BA1EC7" w:rsidRDefault="00BA1EC7">
      <w:pPr>
        <w:pStyle w:val="FootnoteText"/>
        <w:rPr>
          <w:lang w:val="en-US"/>
        </w:rPr>
      </w:pPr>
      <w:r>
        <w:rPr>
          <w:rStyle w:val="FootnoteReference"/>
        </w:rPr>
        <w:footnoteRef/>
      </w:r>
      <w:r>
        <w:t xml:space="preserve"> </w:t>
      </w:r>
      <w:r>
        <w:rPr>
          <w:lang w:val="en-US"/>
        </w:rPr>
        <w:t>Clause 12 of the supply contract reads as follows:</w:t>
      </w:r>
    </w:p>
    <w:p w:rsidR="00BA1EC7" w:rsidRPr="00CC08F4" w:rsidRDefault="00BA1EC7" w:rsidP="00B74A9B">
      <w:pPr>
        <w:pStyle w:val="NormalWeb"/>
        <w:jc w:val="both"/>
        <w:rPr>
          <w:rFonts w:ascii="Arial" w:hAnsi="Arial" w:cs="Arial"/>
          <w:color w:val="000000"/>
          <w:sz w:val="20"/>
          <w:szCs w:val="20"/>
        </w:rPr>
      </w:pPr>
      <w:r>
        <w:rPr>
          <w:lang w:val="en-US"/>
        </w:rPr>
        <w:t>“</w:t>
      </w:r>
      <w:r w:rsidRPr="00CC08F4">
        <w:rPr>
          <w:rFonts w:ascii="Arial" w:hAnsi="Arial" w:cs="Arial"/>
          <w:color w:val="000000"/>
          <w:sz w:val="20"/>
          <w:szCs w:val="20"/>
        </w:rPr>
        <w:t>12.1</w:t>
      </w:r>
      <w:r>
        <w:rPr>
          <w:rFonts w:ascii="Arial" w:hAnsi="Arial" w:cs="Arial"/>
          <w:color w:val="000000"/>
          <w:sz w:val="20"/>
          <w:szCs w:val="20"/>
        </w:rPr>
        <w:t>.</w:t>
      </w:r>
      <w:r w:rsidRPr="00CC08F4">
        <w:rPr>
          <w:rFonts w:ascii="Arial" w:hAnsi="Arial" w:cs="Arial"/>
          <w:color w:val="000000"/>
          <w:sz w:val="20"/>
          <w:szCs w:val="20"/>
        </w:rPr>
        <w:t xml:space="preserve"> In consideration for the Services and/or equipment, USAASA shall pay the Service Provider the fees as set out In the Purchase Order for the Services rendered and/or equipment delivered within thirty (30) days of receipt of </w:t>
      </w:r>
      <w:r>
        <w:rPr>
          <w:rFonts w:ascii="Arial" w:hAnsi="Arial" w:cs="Arial"/>
          <w:color w:val="000000"/>
          <w:sz w:val="20"/>
          <w:szCs w:val="20"/>
        </w:rPr>
        <w:t xml:space="preserve">[an] </w:t>
      </w:r>
      <w:r w:rsidRPr="00CC08F4">
        <w:rPr>
          <w:rFonts w:ascii="Arial" w:hAnsi="Arial" w:cs="Arial"/>
          <w:color w:val="000000"/>
          <w:sz w:val="20"/>
          <w:szCs w:val="20"/>
        </w:rPr>
        <w:t xml:space="preserve">accepted and signed delivery note; the </w:t>
      </w:r>
      <w:r>
        <w:rPr>
          <w:rFonts w:ascii="Arial" w:hAnsi="Arial" w:cs="Arial"/>
          <w:color w:val="000000"/>
          <w:sz w:val="20"/>
          <w:szCs w:val="20"/>
        </w:rPr>
        <w:t>i</w:t>
      </w:r>
      <w:r w:rsidRPr="00CC08F4">
        <w:rPr>
          <w:rFonts w:ascii="Arial" w:hAnsi="Arial" w:cs="Arial"/>
          <w:color w:val="000000"/>
          <w:sz w:val="20"/>
          <w:szCs w:val="20"/>
        </w:rPr>
        <w:t>nvoice and all the documents listed in Clause 8.2. The pricing shall be as per the relevant Purchase Order. The Project Manager of USAASA must confirm by signature that the said task has been completed and that s/he Is satisfied with the delivery thereof, before the Invoice Is paid.</w:t>
      </w:r>
    </w:p>
    <w:p w:rsidR="00BA1EC7" w:rsidRPr="00CC08F4" w:rsidRDefault="00BA1EC7" w:rsidP="00B74A9B">
      <w:pPr>
        <w:pStyle w:val="NormalWeb"/>
        <w:jc w:val="both"/>
        <w:rPr>
          <w:rFonts w:ascii="Arial" w:hAnsi="Arial" w:cs="Arial"/>
          <w:color w:val="000000"/>
          <w:sz w:val="20"/>
          <w:szCs w:val="20"/>
        </w:rPr>
      </w:pPr>
      <w:r w:rsidRPr="00CC08F4">
        <w:rPr>
          <w:rFonts w:ascii="Arial" w:hAnsi="Arial" w:cs="Arial"/>
          <w:color w:val="000000"/>
          <w:sz w:val="20"/>
          <w:szCs w:val="20"/>
        </w:rPr>
        <w:t>12.2</w:t>
      </w:r>
      <w:r>
        <w:rPr>
          <w:rFonts w:ascii="Arial" w:hAnsi="Arial" w:cs="Arial"/>
          <w:color w:val="000000"/>
          <w:sz w:val="20"/>
          <w:szCs w:val="20"/>
        </w:rPr>
        <w:t>.</w:t>
      </w:r>
      <w:r w:rsidRPr="00CC08F4">
        <w:rPr>
          <w:rFonts w:ascii="Arial" w:hAnsi="Arial" w:cs="Arial"/>
          <w:color w:val="000000"/>
          <w:sz w:val="20"/>
          <w:szCs w:val="20"/>
        </w:rPr>
        <w:t xml:space="preserve"> USAASA shall pay an amount not exceeding the amount set out in the relevant Purchase Order.</w:t>
      </w:r>
    </w:p>
    <w:p w:rsidR="00BA1EC7" w:rsidRPr="00B74A9B" w:rsidRDefault="00BA1EC7" w:rsidP="00B74A9B">
      <w:pPr>
        <w:pStyle w:val="FootnoteText"/>
        <w:rPr>
          <w:lang w:val="en-US"/>
        </w:rPr>
      </w:pPr>
      <w:r w:rsidRPr="00CC08F4">
        <w:rPr>
          <w:color w:val="000000"/>
        </w:rPr>
        <w:t>12.3</w:t>
      </w:r>
      <w:r>
        <w:rPr>
          <w:color w:val="000000"/>
        </w:rPr>
        <w:t>.</w:t>
      </w:r>
      <w:r w:rsidRPr="00CC08F4">
        <w:rPr>
          <w:color w:val="000000"/>
        </w:rPr>
        <w:t xml:space="preserve"> The Service Provider shall not be entitled to any other payment or reimbursement fo</w:t>
      </w:r>
      <w:r>
        <w:rPr>
          <w:color w:val="000000"/>
        </w:rPr>
        <w:t>r carrying out its obligations in</w:t>
      </w:r>
      <w:r w:rsidRPr="00CC08F4">
        <w:rPr>
          <w:color w:val="000000"/>
        </w:rPr>
        <w:t xml:space="preserve"> terms of this Agreement, save as provided for herein</w:t>
      </w:r>
      <w:r>
        <w:rPr>
          <w:color w:val="000000"/>
        </w:rPr>
        <w:t>.”</w:t>
      </w:r>
    </w:p>
  </w:footnote>
  <w:footnote w:id="16">
    <w:p w:rsidR="00BA1EC7" w:rsidRPr="0043265B" w:rsidRDefault="00BA1EC7">
      <w:pPr>
        <w:pStyle w:val="FootnoteText"/>
        <w:rPr>
          <w:lang w:val="en-US"/>
        </w:rPr>
      </w:pPr>
      <w:r>
        <w:rPr>
          <w:rStyle w:val="FootnoteReference"/>
        </w:rPr>
        <w:footnoteRef/>
      </w:r>
      <w:r>
        <w:t xml:space="preserve"> </w:t>
      </w:r>
      <w:r>
        <w:rPr>
          <w:lang w:val="en-US"/>
        </w:rPr>
        <w:t>This amount was calculated at the fixed price of R689.26 per unit.</w:t>
      </w:r>
    </w:p>
  </w:footnote>
  <w:footnote w:id="17">
    <w:p w:rsidR="00D607A5" w:rsidRPr="00D607A5" w:rsidRDefault="00D607A5" w:rsidP="002B1A24">
      <w:pPr>
        <w:pStyle w:val="FootnoteText"/>
        <w:jc w:val="both"/>
        <w:rPr>
          <w:lang w:val="en-US"/>
        </w:rPr>
      </w:pPr>
      <w:r>
        <w:rPr>
          <w:rStyle w:val="FootnoteReference"/>
        </w:rPr>
        <w:footnoteRef/>
      </w:r>
      <w:r>
        <w:t xml:space="preserve"> </w:t>
      </w:r>
      <w:r w:rsidR="006B755A">
        <w:t>It is noteworthy that th</w:t>
      </w:r>
      <w:r>
        <w:rPr>
          <w:lang w:val="en-US"/>
        </w:rPr>
        <w:t xml:space="preserve">e facility agreement expired </w:t>
      </w:r>
      <w:r w:rsidR="006B755A">
        <w:rPr>
          <w:lang w:val="en-US"/>
        </w:rPr>
        <w:t xml:space="preserve">by effluxion of time </w:t>
      </w:r>
      <w:r>
        <w:rPr>
          <w:lang w:val="en-US"/>
        </w:rPr>
        <w:t>on 25 April 2017</w:t>
      </w:r>
      <w:r w:rsidR="006B755A">
        <w:rPr>
          <w:lang w:val="en-US"/>
        </w:rPr>
        <w:t xml:space="preserve"> (after its extension)</w:t>
      </w:r>
      <w:r>
        <w:rPr>
          <w:lang w:val="en-US"/>
        </w:rPr>
        <w:t xml:space="preserve"> whilst </w:t>
      </w:r>
      <w:r w:rsidR="002B1A24">
        <w:rPr>
          <w:lang w:val="en-US"/>
        </w:rPr>
        <w:t xml:space="preserve">the supply contract was only due to expire sometime in 2018- </w:t>
      </w:r>
      <w:r>
        <w:rPr>
          <w:lang w:val="en-US"/>
        </w:rPr>
        <w:t>in terms of clause 4.</w:t>
      </w:r>
      <w:r w:rsidR="00BF5895">
        <w:rPr>
          <w:lang w:val="en-US"/>
        </w:rPr>
        <w:t>5</w:t>
      </w:r>
      <w:r>
        <w:rPr>
          <w:lang w:val="en-US"/>
        </w:rPr>
        <w:t xml:space="preserve"> of the supply contract, </w:t>
      </w:r>
      <w:r w:rsidR="002B1A24">
        <w:rPr>
          <w:lang w:val="en-US"/>
        </w:rPr>
        <w:t xml:space="preserve">it </w:t>
      </w:r>
      <w:r>
        <w:rPr>
          <w:lang w:val="en-US"/>
        </w:rPr>
        <w:t xml:space="preserve">was to </w:t>
      </w:r>
      <w:r w:rsidR="002B1A24">
        <w:rPr>
          <w:lang w:val="en-US"/>
        </w:rPr>
        <w:t xml:space="preserve">remain in force for a period of </w:t>
      </w:r>
      <w:r>
        <w:rPr>
          <w:lang w:val="en-US"/>
        </w:rPr>
        <w:t>36 months from the effective date (being the date signed by the party who does so last in time),</w:t>
      </w:r>
      <w:r w:rsidR="002B1A24">
        <w:rPr>
          <w:lang w:val="en-US"/>
        </w:rPr>
        <w:t>unless cancelled at an earlier date, The supply contract was signed sometime in 2015, the precise date being unknown as the copy thereof in annexure “FA5” to the founding affidavit does not contain the date on which it was signed.</w:t>
      </w:r>
    </w:p>
  </w:footnote>
  <w:footnote w:id="18">
    <w:p w:rsidR="00BA1EC7" w:rsidRPr="00F276AB" w:rsidRDefault="00BA1EC7" w:rsidP="00863607">
      <w:pPr>
        <w:pStyle w:val="FootnoteText"/>
        <w:jc w:val="both"/>
        <w:rPr>
          <w:lang w:val="en-US"/>
        </w:rPr>
      </w:pPr>
      <w:r>
        <w:rPr>
          <w:rStyle w:val="FootnoteReference"/>
        </w:rPr>
        <w:footnoteRef/>
      </w:r>
      <w:r>
        <w:t xml:space="preserve"> </w:t>
      </w:r>
      <w:r w:rsidRPr="00F276AB">
        <w:t>It goes without saying that VBS was not a party to the supply contract</w:t>
      </w:r>
      <w:r>
        <w:t>,</w:t>
      </w:r>
      <w:r w:rsidRPr="00F276AB">
        <w:t xml:space="preserve"> and thus </w:t>
      </w:r>
      <w:r>
        <w:t xml:space="preserve">VBS could not incur any rights (or obligations) </w:t>
      </w:r>
      <w:r w:rsidRPr="00F276AB">
        <w:t>thereunder.</w:t>
      </w:r>
      <w:r>
        <w:t xml:space="preserve"> </w:t>
      </w:r>
      <w:r w:rsidRPr="001D0A6C">
        <w:t xml:space="preserve">The doctrine of privity of contract still forms part of our law. </w:t>
      </w:r>
      <w:r>
        <w:rPr>
          <w:lang w:val="en-US"/>
        </w:rPr>
        <w:t xml:space="preserve">See: Van Huyssteen </w:t>
      </w:r>
      <w:r>
        <w:rPr>
          <w:i/>
          <w:lang w:val="en-US"/>
        </w:rPr>
        <w:t xml:space="preserve">Contract Law in South Africa </w:t>
      </w:r>
      <w:r>
        <w:rPr>
          <w:lang w:val="en-US"/>
        </w:rPr>
        <w:t xml:space="preserve">(2017) 146; </w:t>
      </w:r>
      <w:r>
        <w:rPr>
          <w:i/>
          <w:lang w:val="en-US"/>
        </w:rPr>
        <w:t xml:space="preserve">Cullinan v Noordkaaplandse Aartappelkenrnoerkwekers Kooperasie Bpk </w:t>
      </w:r>
      <w:r>
        <w:rPr>
          <w:lang w:val="en-US"/>
        </w:rPr>
        <w:t xml:space="preserve">1972 (1) SA 761 (A); </w:t>
      </w:r>
      <w:r>
        <w:rPr>
          <w:i/>
          <w:lang w:val="en-US"/>
        </w:rPr>
        <w:t xml:space="preserve">Barclays National Bank Ltd v HJ de Vos Boerdery Ondernemings (Edms) Bpk </w:t>
      </w:r>
      <w:r>
        <w:rPr>
          <w:lang w:val="en-US"/>
        </w:rPr>
        <w:t xml:space="preserve"> 1980 (4) SA 475 (A); </w:t>
      </w:r>
      <w:r>
        <w:rPr>
          <w:i/>
          <w:lang w:val="en-US"/>
        </w:rPr>
        <w:t xml:space="preserve">Minister of Public works and Land Affairs v Group Five Building ltd </w:t>
      </w:r>
      <w:r>
        <w:rPr>
          <w:lang w:val="en-US"/>
        </w:rPr>
        <w:t xml:space="preserve">1999 (4) SA 12 (SCA). </w:t>
      </w:r>
      <w:r w:rsidRPr="001D0A6C">
        <w:t xml:space="preserve">The doctrine </w:t>
      </w:r>
      <w:r>
        <w:t>espouses</w:t>
      </w:r>
      <w:r w:rsidRPr="001D0A6C">
        <w:t xml:space="preserve"> the rule that a litigant has no contractual cause of action against another person who is an outsider to the contract.  Since a contract is a matter between the parties thereto, no one other than the contracting parties can incur any liability or derive any benefit from its terms.</w:t>
      </w:r>
      <w:r w:rsidRPr="001D0A6C">
        <w:rPr>
          <w:lang w:val="en-ZA" w:eastAsia="en-ZA"/>
        </w:rPr>
        <w:t xml:space="preserve"> </w:t>
      </w:r>
      <w:r w:rsidRPr="001D0A6C">
        <w:t xml:space="preserve">Known exceptions to the rule are </w:t>
      </w:r>
      <w:r w:rsidRPr="001D0A6C">
        <w:rPr>
          <w:i/>
        </w:rPr>
        <w:t>agency</w:t>
      </w:r>
      <w:r w:rsidRPr="001D0A6C">
        <w:t xml:space="preserve"> and </w:t>
      </w:r>
      <w:r w:rsidRPr="001D0A6C">
        <w:rPr>
          <w:i/>
        </w:rPr>
        <w:t xml:space="preserve">stipulation alteri, </w:t>
      </w:r>
      <w:r w:rsidRPr="001D0A6C">
        <w:t xml:space="preserve">neither of which </w:t>
      </w:r>
      <w:r>
        <w:t xml:space="preserve">are applicable in </w:t>
      </w:r>
      <w:r>
        <w:rPr>
          <w:i/>
        </w:rPr>
        <w:t>casu</w:t>
      </w:r>
      <w:r>
        <w:t>.</w:t>
      </w:r>
    </w:p>
  </w:footnote>
  <w:footnote w:id="19">
    <w:p w:rsidR="00BA1EC7" w:rsidRPr="006606DB" w:rsidRDefault="00BA1EC7">
      <w:pPr>
        <w:pStyle w:val="FootnoteText"/>
        <w:rPr>
          <w:lang w:val="en-US"/>
        </w:rPr>
      </w:pPr>
      <w:r>
        <w:rPr>
          <w:rStyle w:val="FootnoteReference"/>
        </w:rPr>
        <w:footnoteRef/>
      </w:r>
      <w:r>
        <w:t xml:space="preserve"> </w:t>
      </w:r>
      <w:r>
        <w:rPr>
          <w:lang w:val="en-US"/>
        </w:rPr>
        <w:t>See Annexure ‘AA7” at p010-67 of the papers.</w:t>
      </w:r>
    </w:p>
  </w:footnote>
  <w:footnote w:id="20">
    <w:p w:rsidR="00BF5895" w:rsidRPr="00BF5895" w:rsidRDefault="00BF5895">
      <w:pPr>
        <w:pStyle w:val="FootnoteText"/>
        <w:rPr>
          <w:lang w:val="en-US"/>
        </w:rPr>
      </w:pPr>
      <w:r>
        <w:rPr>
          <w:rStyle w:val="FootnoteReference"/>
        </w:rPr>
        <w:footnoteRef/>
      </w:r>
      <w:r>
        <w:t xml:space="preserve"> </w:t>
      </w:r>
      <w:r>
        <w:rPr>
          <w:lang w:val="en-US"/>
        </w:rPr>
        <w:t>See clause 4.2 of the supply contract.</w:t>
      </w:r>
    </w:p>
  </w:footnote>
  <w:footnote w:id="21">
    <w:p w:rsidR="00BA1EC7" w:rsidRPr="0043265B" w:rsidRDefault="00BA1EC7">
      <w:pPr>
        <w:pStyle w:val="FootnoteText"/>
        <w:rPr>
          <w:lang w:val="en-US"/>
        </w:rPr>
      </w:pPr>
      <w:r>
        <w:rPr>
          <w:rStyle w:val="FootnoteReference"/>
        </w:rPr>
        <w:footnoteRef/>
      </w:r>
      <w:r>
        <w:t xml:space="preserve"> </w:t>
      </w:r>
      <w:r>
        <w:rPr>
          <w:lang w:val="en-US"/>
        </w:rPr>
        <w:t>See par 41 of the founding affidavit at p 001-14.</w:t>
      </w:r>
    </w:p>
  </w:footnote>
  <w:footnote w:id="22">
    <w:p w:rsidR="00BA1EC7" w:rsidRPr="0043265B" w:rsidRDefault="00BA1EC7">
      <w:pPr>
        <w:pStyle w:val="FootnoteText"/>
        <w:rPr>
          <w:lang w:val="en-US"/>
        </w:rPr>
      </w:pPr>
      <w:r>
        <w:rPr>
          <w:rStyle w:val="FootnoteReference"/>
        </w:rPr>
        <w:footnoteRef/>
      </w:r>
      <w:r>
        <w:t xml:space="preserve"> See paras 54 &amp; 55 of the answering affidavit at p 010-21.</w:t>
      </w:r>
    </w:p>
  </w:footnote>
  <w:footnote w:id="23">
    <w:p w:rsidR="00BA1EC7" w:rsidRPr="00DE347A" w:rsidRDefault="00BA1EC7">
      <w:pPr>
        <w:pStyle w:val="FootnoteText"/>
        <w:rPr>
          <w:lang w:val="en-US"/>
        </w:rPr>
      </w:pPr>
      <w:r>
        <w:rPr>
          <w:rStyle w:val="FootnoteReference"/>
        </w:rPr>
        <w:footnoteRef/>
      </w:r>
      <w:r>
        <w:t xml:space="preserve"> </w:t>
      </w:r>
      <w:r w:rsidRPr="009F7348">
        <w:rPr>
          <w:i/>
          <w:iCs/>
          <w:color w:val="242121"/>
          <w:shd w:val="clear" w:color="auto" w:fill="FFFFFF"/>
          <w:lang w:val="en-US"/>
        </w:rPr>
        <w:t>Natal Joint Municipal Pension Fund v Endumeni Municipality </w:t>
      </w:r>
      <w:hyperlink r:id="rId1" w:tooltip="View LawCiteRecord" w:history="1">
        <w:r w:rsidRPr="009F7348">
          <w:rPr>
            <w:rStyle w:val="Hyperlink"/>
            <w:rFonts w:eastAsiaTheme="majorEastAsia"/>
            <w:bCs/>
            <w:color w:val="auto"/>
            <w:u w:val="none"/>
            <w:shd w:val="clear" w:color="auto" w:fill="FFFFFF"/>
            <w:lang w:val="en-US"/>
          </w:rPr>
          <w:t>[2012] ZASCA 13</w:t>
        </w:r>
      </w:hyperlink>
      <w:r w:rsidRPr="009F7348">
        <w:rPr>
          <w:shd w:val="clear" w:color="auto" w:fill="FFFFFF"/>
          <w:lang w:val="en-US"/>
        </w:rPr>
        <w:t>; </w:t>
      </w:r>
      <w:hyperlink r:id="rId2" w:tooltip="View LawCiteRecord" w:history="1">
        <w:r w:rsidRPr="009F7348">
          <w:rPr>
            <w:rStyle w:val="Hyperlink"/>
            <w:rFonts w:eastAsiaTheme="majorEastAsia"/>
            <w:bCs/>
            <w:color w:val="auto"/>
            <w:u w:val="none"/>
            <w:shd w:val="clear" w:color="auto" w:fill="FFFFFF"/>
            <w:lang w:val="en-US"/>
          </w:rPr>
          <w:t>[2012] 2 All SA 262</w:t>
        </w:r>
      </w:hyperlink>
      <w:r w:rsidRPr="009F7348">
        <w:rPr>
          <w:color w:val="242121"/>
          <w:shd w:val="clear" w:color="auto" w:fill="FFFFFF"/>
          <w:lang w:val="en-US"/>
        </w:rPr>
        <w:t> (SCA); </w:t>
      </w:r>
      <w:hyperlink r:id="rId3" w:tooltip="View LawCiteRecord" w:history="1">
        <w:r w:rsidRPr="009F7348">
          <w:rPr>
            <w:rStyle w:val="Hyperlink"/>
            <w:rFonts w:eastAsiaTheme="majorEastAsia"/>
            <w:bCs/>
            <w:color w:val="auto"/>
            <w:u w:val="none"/>
            <w:shd w:val="clear" w:color="auto" w:fill="FFFFFF"/>
            <w:lang w:val="en-US"/>
          </w:rPr>
          <w:t>2012 (4) SA 593</w:t>
        </w:r>
      </w:hyperlink>
      <w:r w:rsidRPr="009F7348">
        <w:rPr>
          <w:shd w:val="clear" w:color="auto" w:fill="FFFFFF"/>
          <w:lang w:val="en-US"/>
        </w:rPr>
        <w:t> </w:t>
      </w:r>
      <w:r w:rsidRPr="009F7348">
        <w:rPr>
          <w:color w:val="242121"/>
          <w:shd w:val="clear" w:color="auto" w:fill="FFFFFF"/>
          <w:lang w:val="en-US"/>
        </w:rPr>
        <w:t>(SCA) (</w:t>
      </w:r>
      <w:r w:rsidRPr="009F7348">
        <w:rPr>
          <w:i/>
          <w:iCs/>
          <w:color w:val="242121"/>
          <w:shd w:val="clear" w:color="auto" w:fill="FFFFFF"/>
          <w:lang w:val="en-US"/>
        </w:rPr>
        <w:t>Endumeni</w:t>
      </w:r>
      <w:r w:rsidRPr="009F7348">
        <w:rPr>
          <w:color w:val="242121"/>
          <w:shd w:val="clear" w:color="auto" w:fill="FFFFFF"/>
          <w:lang w:val="en-US"/>
        </w:rPr>
        <w:t>) para 18</w:t>
      </w:r>
    </w:p>
  </w:footnote>
  <w:footnote w:id="24">
    <w:p w:rsidR="00BA1EC7" w:rsidRPr="003A0BFC" w:rsidRDefault="00BA1EC7">
      <w:pPr>
        <w:pStyle w:val="FootnoteText"/>
        <w:rPr>
          <w:lang w:val="en-US"/>
        </w:rPr>
      </w:pPr>
      <w:r>
        <w:rPr>
          <w:rStyle w:val="FootnoteReference"/>
        </w:rPr>
        <w:footnoteRef/>
      </w:r>
      <w:r>
        <w:t xml:space="preserve"> </w:t>
      </w:r>
      <w:r>
        <w:rPr>
          <w:rStyle w:val="Emphasis"/>
          <w:color w:val="2F2F2F"/>
          <w:bdr w:val="none" w:sz="0" w:space="0" w:color="auto" w:frame="1"/>
          <w:shd w:val="clear" w:color="auto" w:fill="FFFFFF"/>
        </w:rPr>
        <w:t>Capitec Bank Holdings Ltd and Another v Coral Lagoon Investments 194 (Pty) Ltd and Others</w:t>
      </w:r>
      <w:r>
        <w:rPr>
          <w:color w:val="2F2F2F"/>
          <w:shd w:val="clear" w:color="auto" w:fill="FFFFFF"/>
        </w:rPr>
        <w:t> 2022 (1) SA 100 (SCA) at paras 25, 26 &amp; 51.</w:t>
      </w:r>
    </w:p>
  </w:footnote>
  <w:footnote w:id="25">
    <w:p w:rsidR="00BA1EC7" w:rsidRPr="003A0BFC" w:rsidRDefault="00BA1EC7" w:rsidP="008D46CD">
      <w:pPr>
        <w:pStyle w:val="NormalWeb"/>
        <w:rPr>
          <w:lang w:val="en-US"/>
        </w:rPr>
      </w:pPr>
      <w:r>
        <w:rPr>
          <w:rStyle w:val="FootnoteReference"/>
        </w:rPr>
        <w:footnoteRef/>
      </w:r>
      <w:r>
        <w:t xml:space="preserve"> </w:t>
      </w:r>
      <w:r w:rsidRPr="009F7348">
        <w:rPr>
          <w:rFonts w:ascii="Arial" w:hAnsi="Arial" w:cs="Arial"/>
          <w:i/>
          <w:iCs/>
          <w:color w:val="242121"/>
          <w:sz w:val="20"/>
          <w:szCs w:val="20"/>
          <w:shd w:val="clear" w:color="auto" w:fill="FFFFFF"/>
          <w:lang w:val="en-US"/>
        </w:rPr>
        <w:t>Natal Joint Municipal Pension Fund v Endumeni Municipality </w:t>
      </w:r>
      <w:hyperlink r:id="rId4" w:tooltip="View LawCiteRecord" w:history="1">
        <w:r w:rsidRPr="009F7348">
          <w:rPr>
            <w:rStyle w:val="Hyperlink"/>
            <w:rFonts w:ascii="Arial" w:eastAsiaTheme="majorEastAsia" w:hAnsi="Arial" w:cs="Arial"/>
            <w:bCs/>
            <w:color w:val="auto"/>
            <w:sz w:val="20"/>
            <w:szCs w:val="20"/>
            <w:u w:val="none"/>
            <w:shd w:val="clear" w:color="auto" w:fill="FFFFFF"/>
            <w:lang w:val="en-US"/>
          </w:rPr>
          <w:t>[2012] ZASCA 13</w:t>
        </w:r>
      </w:hyperlink>
      <w:r w:rsidRPr="009F7348">
        <w:rPr>
          <w:rFonts w:ascii="Arial" w:hAnsi="Arial" w:cs="Arial"/>
          <w:sz w:val="20"/>
          <w:szCs w:val="20"/>
          <w:shd w:val="clear" w:color="auto" w:fill="FFFFFF"/>
          <w:lang w:val="en-US"/>
        </w:rPr>
        <w:t>; </w:t>
      </w:r>
      <w:hyperlink r:id="rId5" w:tooltip="View LawCiteRecord" w:history="1">
        <w:r w:rsidRPr="009F7348">
          <w:rPr>
            <w:rStyle w:val="Hyperlink"/>
            <w:rFonts w:ascii="Arial" w:eastAsiaTheme="majorEastAsia" w:hAnsi="Arial" w:cs="Arial"/>
            <w:bCs/>
            <w:color w:val="auto"/>
            <w:sz w:val="20"/>
            <w:szCs w:val="20"/>
            <w:u w:val="none"/>
            <w:shd w:val="clear" w:color="auto" w:fill="FFFFFF"/>
            <w:lang w:val="en-US"/>
          </w:rPr>
          <w:t>[2012] 2 All SA 262</w:t>
        </w:r>
      </w:hyperlink>
      <w:r w:rsidRPr="009F7348">
        <w:rPr>
          <w:rFonts w:ascii="Arial" w:hAnsi="Arial" w:cs="Arial"/>
          <w:color w:val="242121"/>
          <w:sz w:val="20"/>
          <w:szCs w:val="20"/>
          <w:shd w:val="clear" w:color="auto" w:fill="FFFFFF"/>
          <w:lang w:val="en-US"/>
        </w:rPr>
        <w:t> (SCA); </w:t>
      </w:r>
      <w:hyperlink r:id="rId6" w:tooltip="View LawCiteRecord" w:history="1">
        <w:r w:rsidRPr="009F7348">
          <w:rPr>
            <w:rStyle w:val="Hyperlink"/>
            <w:rFonts w:ascii="Arial" w:eastAsiaTheme="majorEastAsia" w:hAnsi="Arial" w:cs="Arial"/>
            <w:bCs/>
            <w:color w:val="auto"/>
            <w:sz w:val="20"/>
            <w:szCs w:val="20"/>
            <w:u w:val="none"/>
            <w:shd w:val="clear" w:color="auto" w:fill="FFFFFF"/>
            <w:lang w:val="en-US"/>
          </w:rPr>
          <w:t>2012 (4) SA 593</w:t>
        </w:r>
      </w:hyperlink>
      <w:r w:rsidRPr="009F7348">
        <w:rPr>
          <w:rFonts w:ascii="Arial" w:hAnsi="Arial" w:cs="Arial"/>
          <w:sz w:val="20"/>
          <w:szCs w:val="20"/>
          <w:shd w:val="clear" w:color="auto" w:fill="FFFFFF"/>
          <w:lang w:val="en-US"/>
        </w:rPr>
        <w:t> </w:t>
      </w:r>
      <w:r w:rsidRPr="009F7348">
        <w:rPr>
          <w:rFonts w:ascii="Arial" w:hAnsi="Arial" w:cs="Arial"/>
          <w:color w:val="242121"/>
          <w:sz w:val="20"/>
          <w:szCs w:val="20"/>
          <w:shd w:val="clear" w:color="auto" w:fill="FFFFFF"/>
          <w:lang w:val="en-US"/>
        </w:rPr>
        <w:t>(SCA) (</w:t>
      </w:r>
      <w:r w:rsidRPr="009F7348">
        <w:rPr>
          <w:rFonts w:ascii="Arial" w:hAnsi="Arial" w:cs="Arial"/>
          <w:i/>
          <w:iCs/>
          <w:color w:val="242121"/>
          <w:sz w:val="20"/>
          <w:szCs w:val="20"/>
          <w:shd w:val="clear" w:color="auto" w:fill="FFFFFF"/>
          <w:lang w:val="en-US"/>
        </w:rPr>
        <w:t>Endumeni</w:t>
      </w:r>
      <w:r w:rsidRPr="009F7348">
        <w:rPr>
          <w:rFonts w:ascii="Arial" w:hAnsi="Arial" w:cs="Arial"/>
          <w:color w:val="242121"/>
          <w:sz w:val="20"/>
          <w:szCs w:val="20"/>
          <w:shd w:val="clear" w:color="auto" w:fill="FFFFFF"/>
          <w:lang w:val="en-US"/>
        </w:rPr>
        <w:t>) para 18.</w:t>
      </w:r>
    </w:p>
  </w:footnote>
  <w:footnote w:id="26">
    <w:p w:rsidR="00BA1EC7" w:rsidRPr="003A0BFC" w:rsidRDefault="00BA1EC7">
      <w:pPr>
        <w:pStyle w:val="FootnoteText"/>
        <w:rPr>
          <w:i/>
          <w:lang w:val="en-US"/>
        </w:rPr>
      </w:pPr>
      <w:r>
        <w:rPr>
          <w:rStyle w:val="FootnoteReference"/>
        </w:rPr>
        <w:footnoteRef/>
      </w:r>
      <w:r>
        <w:t xml:space="preserve"> </w:t>
      </w:r>
      <w:r>
        <w:rPr>
          <w:i/>
          <w:lang w:val="en-US"/>
        </w:rPr>
        <w:t xml:space="preserve">Endumeni, par 18. </w:t>
      </w:r>
    </w:p>
  </w:footnote>
  <w:footnote w:id="27">
    <w:p w:rsidR="00BA1EC7" w:rsidRPr="00BF40EB" w:rsidRDefault="00BA1EC7">
      <w:pPr>
        <w:pStyle w:val="FootnoteText"/>
        <w:rPr>
          <w:lang w:val="en-US"/>
        </w:rPr>
      </w:pPr>
      <w:r>
        <w:rPr>
          <w:rStyle w:val="FootnoteReference"/>
        </w:rPr>
        <w:footnoteRef/>
      </w:r>
      <w:r>
        <w:t xml:space="preserve"> </w:t>
      </w:r>
    </w:p>
  </w:footnote>
  <w:footnote w:id="28">
    <w:p w:rsidR="00BA1EC7" w:rsidRPr="00DC0706" w:rsidRDefault="00BA1EC7" w:rsidP="00DC0706">
      <w:pPr>
        <w:pStyle w:val="FootnoteText"/>
        <w:jc w:val="both"/>
        <w:rPr>
          <w:lang w:val="en-US"/>
        </w:rPr>
      </w:pPr>
      <w:r>
        <w:rPr>
          <w:rStyle w:val="FootnoteReference"/>
        </w:rPr>
        <w:footnoteRef/>
      </w:r>
      <w:r>
        <w:t xml:space="preserve"> It will be recalled that i</w:t>
      </w:r>
      <w:r>
        <w:rPr>
          <w:lang w:val="en-US"/>
        </w:rPr>
        <w:t>n terms of clause 3.3: ‘All payments to be made by VBS in respect of this agreement shall be made as per purchase order received directly to the Borrower’s supplier’s bank account as set out in the purchase order’.</w:t>
      </w:r>
    </w:p>
  </w:footnote>
  <w:footnote w:id="29">
    <w:p w:rsidR="00BA1EC7" w:rsidRPr="00B90E27" w:rsidRDefault="00BA1EC7">
      <w:pPr>
        <w:pStyle w:val="FootnoteText"/>
        <w:rPr>
          <w:lang w:val="en-US"/>
        </w:rPr>
      </w:pPr>
      <w:r>
        <w:rPr>
          <w:rStyle w:val="FootnoteReference"/>
        </w:rPr>
        <w:footnoteRef/>
      </w:r>
      <w:r>
        <w:t xml:space="preserve"> </w:t>
      </w:r>
      <w:r>
        <w:rPr>
          <w:lang w:val="en-US"/>
        </w:rPr>
        <w:t>That is, by USAASA making payment of amounts owed to Leratadima into the VBS account.</w:t>
      </w:r>
    </w:p>
  </w:footnote>
  <w:footnote w:id="30">
    <w:p w:rsidR="00BA1EC7" w:rsidRPr="00B90E27" w:rsidRDefault="00BA1EC7" w:rsidP="00B90E27">
      <w:pPr>
        <w:pStyle w:val="FootnoteText"/>
        <w:jc w:val="both"/>
        <w:rPr>
          <w:lang w:val="en-US"/>
        </w:rPr>
      </w:pPr>
      <w:r>
        <w:rPr>
          <w:rStyle w:val="FootnoteReference"/>
        </w:rPr>
        <w:footnoteRef/>
      </w:r>
      <w:r>
        <w:t xml:space="preserve"> </w:t>
      </w:r>
      <w:r>
        <w:rPr>
          <w:lang w:val="en-US"/>
        </w:rPr>
        <w:t>This should be read with: clause 5.4 which provides that “for so long as there is a positive balance in the approved Facility amount, the Borrower shall be obliged to use such available amount in fulfulling the (sic) USAASA’s requirements in terms of the awarded contract’ and clause 5.7 which provides: “Should the Revolving credit Financing Facility Bank incur losses as a result of performing in terms of this Agreement, the losses incurred shall be recoverable from the Borrower and the surety of Leratadima.’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1672887"/>
      <w:docPartObj>
        <w:docPartGallery w:val="Page Numbers (Top of Page)"/>
        <w:docPartUnique/>
      </w:docPartObj>
    </w:sdtPr>
    <w:sdtEndPr>
      <w:rPr>
        <w:noProof/>
      </w:rPr>
    </w:sdtEndPr>
    <w:sdtContent>
      <w:p w:rsidR="00BA1EC7" w:rsidRDefault="00BA1EC7">
        <w:pPr>
          <w:pStyle w:val="Header"/>
          <w:jc w:val="right"/>
        </w:pPr>
        <w:r>
          <w:fldChar w:fldCharType="begin"/>
        </w:r>
        <w:r>
          <w:instrText xml:space="preserve"> PAGE   \* MERGEFORMAT </w:instrText>
        </w:r>
        <w:r>
          <w:fldChar w:fldCharType="separate"/>
        </w:r>
        <w:r w:rsidR="00F75FD7">
          <w:rPr>
            <w:noProof/>
          </w:rPr>
          <w:t>4</w:t>
        </w:r>
        <w:r>
          <w:rPr>
            <w:noProof/>
          </w:rPr>
          <w:fldChar w:fldCharType="end"/>
        </w:r>
      </w:p>
    </w:sdtContent>
  </w:sdt>
  <w:p w:rsidR="00BA1EC7" w:rsidRDefault="00BA1E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9083143"/>
      <w:docPartObj>
        <w:docPartGallery w:val="Page Numbers (Top of Page)"/>
        <w:docPartUnique/>
      </w:docPartObj>
    </w:sdtPr>
    <w:sdtEndPr>
      <w:rPr>
        <w:noProof/>
      </w:rPr>
    </w:sdtEndPr>
    <w:sdtContent>
      <w:p w:rsidR="00BA1EC7" w:rsidRDefault="00BA1EC7">
        <w:pPr>
          <w:pStyle w:val="Header"/>
          <w:jc w:val="right"/>
        </w:pPr>
        <w:r>
          <w:fldChar w:fldCharType="begin"/>
        </w:r>
        <w:r>
          <w:instrText xml:space="preserve"> PAGE   \* MERGEFORMAT </w:instrText>
        </w:r>
        <w:r>
          <w:fldChar w:fldCharType="separate"/>
        </w:r>
        <w:r w:rsidR="00F75FD7">
          <w:rPr>
            <w:noProof/>
          </w:rPr>
          <w:t>1</w:t>
        </w:r>
        <w:r>
          <w:rPr>
            <w:noProof/>
          </w:rPr>
          <w:fldChar w:fldCharType="end"/>
        </w:r>
      </w:p>
    </w:sdtContent>
  </w:sdt>
  <w:p w:rsidR="00BA1EC7" w:rsidRDefault="00BA1E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1531B"/>
    <w:multiLevelType w:val="hybridMultilevel"/>
    <w:tmpl w:val="D89A2524"/>
    <w:lvl w:ilvl="0" w:tplc="D11A856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B561AB2"/>
    <w:multiLevelType w:val="hybridMultilevel"/>
    <w:tmpl w:val="504853FC"/>
    <w:lvl w:ilvl="0" w:tplc="E68043BE">
      <w:start w:val="1"/>
      <w:numFmt w:val="decimal"/>
      <w:lvlText w:val="%1"/>
      <w:lvlJc w:val="left"/>
      <w:pPr>
        <w:ind w:left="1436" w:hanging="585"/>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 w15:restartNumberingAfterBreak="0">
    <w:nsid w:val="48DA1B27"/>
    <w:multiLevelType w:val="multilevel"/>
    <w:tmpl w:val="FBFA6894"/>
    <w:styleLink w:val="Style3"/>
    <w:lvl w:ilvl="0">
      <w:start w:val="1"/>
      <w:numFmt w:val="decimal"/>
      <w:lvlText w:val="%1."/>
      <w:lvlJc w:val="left"/>
      <w:pPr>
        <w:ind w:left="851" w:hanging="851"/>
      </w:pPr>
      <w:rPr>
        <w:rFonts w:hint="default"/>
      </w:rPr>
    </w:lvl>
    <w:lvl w:ilvl="1">
      <w:start w:val="1"/>
      <w:numFmt w:val="decimal"/>
      <w:lvlText w:val="%1.%2."/>
      <w:lvlJc w:val="left"/>
      <w:pPr>
        <w:ind w:left="1702" w:hanging="851"/>
      </w:pPr>
      <w:rPr>
        <w:rFonts w:hint="default"/>
      </w:rPr>
    </w:lvl>
    <w:lvl w:ilvl="2">
      <w:start w:val="1"/>
      <w:numFmt w:val="decimal"/>
      <w:lvlText w:val="%1.%2.%3."/>
      <w:lvlJc w:val="left"/>
      <w:pPr>
        <w:ind w:left="2553" w:hanging="851"/>
      </w:pPr>
      <w:rPr>
        <w:rFonts w:hint="default"/>
      </w:rPr>
    </w:lvl>
    <w:lvl w:ilvl="3">
      <w:start w:val="1"/>
      <w:numFmt w:val="decimal"/>
      <w:lvlText w:val="%1.%2.%3.%4."/>
      <w:lvlJc w:val="left"/>
      <w:pPr>
        <w:ind w:left="3404" w:hanging="851"/>
      </w:pPr>
      <w:rPr>
        <w:rFonts w:hint="default"/>
      </w:rPr>
    </w:lvl>
    <w:lvl w:ilvl="4">
      <w:start w:val="1"/>
      <w:numFmt w:val="decimal"/>
      <w:lvlText w:val="%1.%2.%3.%4.%5."/>
      <w:lvlJc w:val="left"/>
      <w:pPr>
        <w:ind w:left="4255" w:hanging="851"/>
      </w:pPr>
      <w:rPr>
        <w:rFonts w:hint="default"/>
      </w:rPr>
    </w:lvl>
    <w:lvl w:ilvl="5">
      <w:start w:val="1"/>
      <w:numFmt w:val="decimal"/>
      <w:lvlText w:val="%1.%2.%3.%4.%5.%6."/>
      <w:lvlJc w:val="left"/>
      <w:pPr>
        <w:ind w:left="5106" w:hanging="851"/>
      </w:pPr>
      <w:rPr>
        <w:rFonts w:hint="default"/>
      </w:rPr>
    </w:lvl>
    <w:lvl w:ilvl="6">
      <w:start w:val="1"/>
      <w:numFmt w:val="decimal"/>
      <w:lvlText w:val="%1.%2.%3.%4.%5.%6.%7."/>
      <w:lvlJc w:val="left"/>
      <w:pPr>
        <w:ind w:left="5957" w:hanging="851"/>
      </w:pPr>
      <w:rPr>
        <w:rFonts w:hint="default"/>
      </w:rPr>
    </w:lvl>
    <w:lvl w:ilvl="7">
      <w:start w:val="1"/>
      <w:numFmt w:val="decimal"/>
      <w:lvlText w:val="%1.%2.%3.%4.%5.%6.%7.%8."/>
      <w:lvlJc w:val="left"/>
      <w:pPr>
        <w:ind w:left="6808" w:hanging="851"/>
      </w:pPr>
      <w:rPr>
        <w:rFonts w:hint="default"/>
      </w:rPr>
    </w:lvl>
    <w:lvl w:ilvl="8">
      <w:start w:val="1"/>
      <w:numFmt w:val="decimal"/>
      <w:lvlText w:val="%1.%2.%3.%4.%5.%6.%7.%8.%9."/>
      <w:lvlJc w:val="left"/>
      <w:pPr>
        <w:ind w:left="7659" w:hanging="851"/>
      </w:pPr>
      <w:rPr>
        <w:rFonts w:hint="default"/>
      </w:rPr>
    </w:lvl>
  </w:abstractNum>
  <w:abstractNum w:abstractNumId="3" w15:restartNumberingAfterBreak="0">
    <w:nsid w:val="50F7650A"/>
    <w:multiLevelType w:val="multilevel"/>
    <w:tmpl w:val="FBFA6894"/>
    <w:numStyleLink w:val="Style3"/>
  </w:abstractNum>
  <w:abstractNum w:abstractNumId="4" w15:restartNumberingAfterBreak="0">
    <w:nsid w:val="67F31A3A"/>
    <w:multiLevelType w:val="hybridMultilevel"/>
    <w:tmpl w:val="B046E75A"/>
    <w:lvl w:ilvl="0" w:tplc="5F8AB1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lvlOverride w:ilvl="0">
      <w:lvl w:ilvl="0">
        <w:start w:val="1"/>
        <w:numFmt w:val="decimal"/>
        <w:lvlText w:val="%1."/>
        <w:lvlJc w:val="left"/>
        <w:pPr>
          <w:ind w:left="851" w:hanging="851"/>
        </w:pPr>
        <w:rPr>
          <w:rFonts w:asciiTheme="minorHAnsi" w:hAnsiTheme="minorHAnsi" w:cs="Times New Roman" w:hint="default"/>
          <w:b w:val="0"/>
          <w:i w:val="0"/>
          <w:sz w:val="24"/>
          <w:szCs w:val="24"/>
        </w:rPr>
      </w:lvl>
    </w:lvlOverride>
    <w:lvlOverride w:ilvl="1">
      <w:lvl w:ilvl="1">
        <w:start w:val="1"/>
        <w:numFmt w:val="decimal"/>
        <w:lvlText w:val="%1.%2."/>
        <w:lvlJc w:val="left"/>
        <w:pPr>
          <w:ind w:left="1702" w:hanging="851"/>
        </w:pPr>
        <w:rPr>
          <w:rFonts w:asciiTheme="minorHAnsi" w:hAnsiTheme="minorHAnsi" w:cs="Times New Roman" w:hint="default"/>
          <w:b w:val="0"/>
          <w:sz w:val="24"/>
          <w:szCs w:val="24"/>
        </w:rPr>
      </w:lvl>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372"/>
    <w:rsid w:val="00005B12"/>
    <w:rsid w:val="00011B26"/>
    <w:rsid w:val="00017EF2"/>
    <w:rsid w:val="0002313E"/>
    <w:rsid w:val="00031B81"/>
    <w:rsid w:val="000367FB"/>
    <w:rsid w:val="00062DF0"/>
    <w:rsid w:val="00082027"/>
    <w:rsid w:val="000948B8"/>
    <w:rsid w:val="000A2681"/>
    <w:rsid w:val="000B26CE"/>
    <w:rsid w:val="000B54CB"/>
    <w:rsid w:val="000F0E62"/>
    <w:rsid w:val="00113694"/>
    <w:rsid w:val="00143913"/>
    <w:rsid w:val="00184D33"/>
    <w:rsid w:val="00186AF0"/>
    <w:rsid w:val="001D6E22"/>
    <w:rsid w:val="001F60BE"/>
    <w:rsid w:val="00214920"/>
    <w:rsid w:val="00247F96"/>
    <w:rsid w:val="00250E38"/>
    <w:rsid w:val="00251350"/>
    <w:rsid w:val="00264372"/>
    <w:rsid w:val="00276028"/>
    <w:rsid w:val="00283FBE"/>
    <w:rsid w:val="002A1370"/>
    <w:rsid w:val="002B1A24"/>
    <w:rsid w:val="002B3469"/>
    <w:rsid w:val="002B7945"/>
    <w:rsid w:val="002C5947"/>
    <w:rsid w:val="002C7D99"/>
    <w:rsid w:val="003006BF"/>
    <w:rsid w:val="003105BA"/>
    <w:rsid w:val="003413E7"/>
    <w:rsid w:val="003522F0"/>
    <w:rsid w:val="0037300E"/>
    <w:rsid w:val="00384A3A"/>
    <w:rsid w:val="003A0BFC"/>
    <w:rsid w:val="003A6522"/>
    <w:rsid w:val="003B1BA1"/>
    <w:rsid w:val="003F19D3"/>
    <w:rsid w:val="004004D0"/>
    <w:rsid w:val="00403506"/>
    <w:rsid w:val="0041367A"/>
    <w:rsid w:val="0043265B"/>
    <w:rsid w:val="00440A44"/>
    <w:rsid w:val="00446265"/>
    <w:rsid w:val="004472D4"/>
    <w:rsid w:val="00457D26"/>
    <w:rsid w:val="004635B7"/>
    <w:rsid w:val="00480504"/>
    <w:rsid w:val="004B53AC"/>
    <w:rsid w:val="004D564A"/>
    <w:rsid w:val="005136D8"/>
    <w:rsid w:val="005261B7"/>
    <w:rsid w:val="00526765"/>
    <w:rsid w:val="005511FE"/>
    <w:rsid w:val="00583F74"/>
    <w:rsid w:val="005860D2"/>
    <w:rsid w:val="005B3589"/>
    <w:rsid w:val="005D6E39"/>
    <w:rsid w:val="005E3795"/>
    <w:rsid w:val="00624B5B"/>
    <w:rsid w:val="00640637"/>
    <w:rsid w:val="006606DB"/>
    <w:rsid w:val="00665C69"/>
    <w:rsid w:val="0069172E"/>
    <w:rsid w:val="006B114B"/>
    <w:rsid w:val="006B64C3"/>
    <w:rsid w:val="006B755A"/>
    <w:rsid w:val="006B784C"/>
    <w:rsid w:val="006D4188"/>
    <w:rsid w:val="00705532"/>
    <w:rsid w:val="007205E9"/>
    <w:rsid w:val="00735EE9"/>
    <w:rsid w:val="00742CFD"/>
    <w:rsid w:val="0077236A"/>
    <w:rsid w:val="007C1554"/>
    <w:rsid w:val="008234C7"/>
    <w:rsid w:val="008330DE"/>
    <w:rsid w:val="008558D5"/>
    <w:rsid w:val="00860543"/>
    <w:rsid w:val="00863607"/>
    <w:rsid w:val="00882762"/>
    <w:rsid w:val="00883427"/>
    <w:rsid w:val="008B7538"/>
    <w:rsid w:val="008C3B49"/>
    <w:rsid w:val="008C7BB5"/>
    <w:rsid w:val="008D46CD"/>
    <w:rsid w:val="008D7A29"/>
    <w:rsid w:val="008E400C"/>
    <w:rsid w:val="008E60E0"/>
    <w:rsid w:val="00942469"/>
    <w:rsid w:val="009661D6"/>
    <w:rsid w:val="00982326"/>
    <w:rsid w:val="00993DE9"/>
    <w:rsid w:val="009B24EC"/>
    <w:rsid w:val="009B431F"/>
    <w:rsid w:val="009D43B8"/>
    <w:rsid w:val="009F7551"/>
    <w:rsid w:val="00A10F7A"/>
    <w:rsid w:val="00A12542"/>
    <w:rsid w:val="00A22E81"/>
    <w:rsid w:val="00A32364"/>
    <w:rsid w:val="00A40888"/>
    <w:rsid w:val="00A473B3"/>
    <w:rsid w:val="00A6615A"/>
    <w:rsid w:val="00A842D5"/>
    <w:rsid w:val="00A92B31"/>
    <w:rsid w:val="00AB0519"/>
    <w:rsid w:val="00AB6A49"/>
    <w:rsid w:val="00AF32E3"/>
    <w:rsid w:val="00B003BF"/>
    <w:rsid w:val="00B175AA"/>
    <w:rsid w:val="00B2190A"/>
    <w:rsid w:val="00B316B1"/>
    <w:rsid w:val="00B74A9B"/>
    <w:rsid w:val="00B75F8C"/>
    <w:rsid w:val="00B90E27"/>
    <w:rsid w:val="00B9274E"/>
    <w:rsid w:val="00BA1EC7"/>
    <w:rsid w:val="00BA356E"/>
    <w:rsid w:val="00BB2835"/>
    <w:rsid w:val="00BB3561"/>
    <w:rsid w:val="00BB7FE0"/>
    <w:rsid w:val="00BC40E6"/>
    <w:rsid w:val="00BF40EB"/>
    <w:rsid w:val="00BF5895"/>
    <w:rsid w:val="00C01D40"/>
    <w:rsid w:val="00C03346"/>
    <w:rsid w:val="00C058BC"/>
    <w:rsid w:val="00C06387"/>
    <w:rsid w:val="00C231D2"/>
    <w:rsid w:val="00C31015"/>
    <w:rsid w:val="00C329D1"/>
    <w:rsid w:val="00C340D9"/>
    <w:rsid w:val="00C400F6"/>
    <w:rsid w:val="00C43B5E"/>
    <w:rsid w:val="00C467BD"/>
    <w:rsid w:val="00C821C1"/>
    <w:rsid w:val="00C84C39"/>
    <w:rsid w:val="00C973E6"/>
    <w:rsid w:val="00CC6162"/>
    <w:rsid w:val="00CD0BF9"/>
    <w:rsid w:val="00CF314E"/>
    <w:rsid w:val="00CF3D59"/>
    <w:rsid w:val="00D007E8"/>
    <w:rsid w:val="00D051F5"/>
    <w:rsid w:val="00D05259"/>
    <w:rsid w:val="00D12248"/>
    <w:rsid w:val="00D21D15"/>
    <w:rsid w:val="00D442D6"/>
    <w:rsid w:val="00D448AE"/>
    <w:rsid w:val="00D607A5"/>
    <w:rsid w:val="00D663F9"/>
    <w:rsid w:val="00D72EFC"/>
    <w:rsid w:val="00D7792D"/>
    <w:rsid w:val="00D82D3D"/>
    <w:rsid w:val="00D84746"/>
    <w:rsid w:val="00D9201B"/>
    <w:rsid w:val="00DA61A2"/>
    <w:rsid w:val="00DC0706"/>
    <w:rsid w:val="00DD3EEE"/>
    <w:rsid w:val="00DE0326"/>
    <w:rsid w:val="00DE12E7"/>
    <w:rsid w:val="00DE347A"/>
    <w:rsid w:val="00DF022A"/>
    <w:rsid w:val="00E325FB"/>
    <w:rsid w:val="00E64CA4"/>
    <w:rsid w:val="00E935CE"/>
    <w:rsid w:val="00F253A4"/>
    <w:rsid w:val="00F276AB"/>
    <w:rsid w:val="00F3486E"/>
    <w:rsid w:val="00F540A3"/>
    <w:rsid w:val="00F71E9E"/>
    <w:rsid w:val="00F74ADD"/>
    <w:rsid w:val="00F75FD7"/>
    <w:rsid w:val="00FA3CE3"/>
    <w:rsid w:val="00FA55B4"/>
    <w:rsid w:val="00FC7A0E"/>
    <w:rsid w:val="00FD187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DFF34D-6021-4DFB-8C1F-0C1A40DA7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372"/>
    <w:pPr>
      <w:spacing w:after="0" w:line="240" w:lineRule="auto"/>
    </w:pPr>
    <w:rPr>
      <w:rFonts w:ascii="Verdana" w:eastAsia="Times New Roman" w:hAnsi="Verdana" w:cs="Times New Roman"/>
      <w:sz w:val="20"/>
      <w:szCs w:val="20"/>
      <w:lang w:val="en-GB" w:eastAsia="en-GB"/>
    </w:rPr>
  </w:style>
  <w:style w:type="paragraph" w:styleId="Heading3">
    <w:name w:val="heading 3"/>
    <w:basedOn w:val="Normal"/>
    <w:next w:val="Normal"/>
    <w:link w:val="Heading3Char"/>
    <w:uiPriority w:val="9"/>
    <w:unhideWhenUsed/>
    <w:qFormat/>
    <w:rsid w:val="0026437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64372"/>
    <w:rPr>
      <w:rFonts w:asciiTheme="majorHAnsi" w:eastAsiaTheme="majorEastAsia" w:hAnsiTheme="majorHAnsi" w:cstheme="majorBidi"/>
      <w:b/>
      <w:bCs/>
      <w:color w:val="4F81BD" w:themeColor="accent1"/>
      <w:sz w:val="20"/>
      <w:szCs w:val="20"/>
      <w:lang w:val="en-GB" w:eastAsia="en-GB"/>
    </w:rPr>
  </w:style>
  <w:style w:type="paragraph" w:styleId="ListParagraph">
    <w:name w:val="List Paragraph"/>
    <w:basedOn w:val="Normal"/>
    <w:uiPriority w:val="34"/>
    <w:qFormat/>
    <w:rsid w:val="00264372"/>
    <w:pPr>
      <w:ind w:left="720"/>
      <w:contextualSpacing/>
    </w:pPr>
  </w:style>
  <w:style w:type="paragraph" w:styleId="FootnoteText">
    <w:name w:val="footnote text"/>
    <w:basedOn w:val="Normal"/>
    <w:link w:val="FootnoteTextChar"/>
    <w:uiPriority w:val="99"/>
    <w:unhideWhenUsed/>
    <w:rsid w:val="00264372"/>
    <w:rPr>
      <w:rFonts w:ascii="Arial" w:eastAsiaTheme="minorHAnsi" w:hAnsi="Arial" w:cs="Arial"/>
      <w:lang w:eastAsia="en-US"/>
    </w:rPr>
  </w:style>
  <w:style w:type="character" w:customStyle="1" w:styleId="FootnoteTextChar">
    <w:name w:val="Footnote Text Char"/>
    <w:basedOn w:val="DefaultParagraphFont"/>
    <w:link w:val="FootnoteText"/>
    <w:uiPriority w:val="99"/>
    <w:rsid w:val="00264372"/>
    <w:rPr>
      <w:rFonts w:ascii="Arial" w:hAnsi="Arial" w:cs="Arial"/>
      <w:sz w:val="20"/>
      <w:szCs w:val="20"/>
      <w:lang w:val="en-GB"/>
    </w:rPr>
  </w:style>
  <w:style w:type="character" w:styleId="FootnoteReference">
    <w:name w:val="footnote reference"/>
    <w:basedOn w:val="DefaultParagraphFont"/>
    <w:uiPriority w:val="99"/>
    <w:semiHidden/>
    <w:unhideWhenUsed/>
    <w:rsid w:val="00264372"/>
    <w:rPr>
      <w:vertAlign w:val="superscript"/>
    </w:rPr>
  </w:style>
  <w:style w:type="numbering" w:customStyle="1" w:styleId="Style3">
    <w:name w:val="Style3"/>
    <w:rsid w:val="00264372"/>
    <w:pPr>
      <w:numPr>
        <w:numId w:val="2"/>
      </w:numPr>
    </w:pPr>
  </w:style>
  <w:style w:type="paragraph" w:styleId="NormalWeb">
    <w:name w:val="Normal (Web)"/>
    <w:basedOn w:val="Normal"/>
    <w:uiPriority w:val="99"/>
    <w:unhideWhenUsed/>
    <w:rsid w:val="00264372"/>
    <w:pPr>
      <w:spacing w:before="100" w:beforeAutospacing="1" w:after="100" w:afterAutospacing="1"/>
    </w:pPr>
    <w:rPr>
      <w:rFonts w:ascii="Times New Roman" w:hAnsi="Times New Roman"/>
      <w:sz w:val="24"/>
      <w:szCs w:val="24"/>
      <w:lang w:val="en-ZA" w:eastAsia="en-ZA"/>
    </w:rPr>
  </w:style>
  <w:style w:type="paragraph" w:styleId="Header">
    <w:name w:val="header"/>
    <w:basedOn w:val="Normal"/>
    <w:link w:val="HeaderChar"/>
    <w:uiPriority w:val="99"/>
    <w:unhideWhenUsed/>
    <w:rsid w:val="00264372"/>
    <w:pPr>
      <w:tabs>
        <w:tab w:val="center" w:pos="4513"/>
        <w:tab w:val="right" w:pos="9026"/>
      </w:tabs>
    </w:pPr>
  </w:style>
  <w:style w:type="character" w:customStyle="1" w:styleId="HeaderChar">
    <w:name w:val="Header Char"/>
    <w:basedOn w:val="DefaultParagraphFont"/>
    <w:link w:val="Header"/>
    <w:uiPriority w:val="99"/>
    <w:rsid w:val="00264372"/>
    <w:rPr>
      <w:rFonts w:ascii="Verdana" w:eastAsia="Times New Roman" w:hAnsi="Verdana" w:cs="Times New Roman"/>
      <w:sz w:val="20"/>
      <w:szCs w:val="20"/>
      <w:lang w:val="en-GB" w:eastAsia="en-GB"/>
    </w:rPr>
  </w:style>
  <w:style w:type="character" w:styleId="Hyperlink">
    <w:name w:val="Hyperlink"/>
    <w:basedOn w:val="DefaultParagraphFont"/>
    <w:unhideWhenUsed/>
    <w:rsid w:val="00264372"/>
    <w:rPr>
      <w:color w:val="0000FF"/>
      <w:u w:val="single"/>
    </w:rPr>
  </w:style>
  <w:style w:type="paragraph" w:styleId="BalloonText">
    <w:name w:val="Balloon Text"/>
    <w:basedOn w:val="Normal"/>
    <w:link w:val="BalloonTextChar"/>
    <w:uiPriority w:val="99"/>
    <w:semiHidden/>
    <w:unhideWhenUsed/>
    <w:rsid w:val="00264372"/>
    <w:rPr>
      <w:rFonts w:ascii="Tahoma" w:hAnsi="Tahoma" w:cs="Tahoma"/>
      <w:sz w:val="16"/>
      <w:szCs w:val="16"/>
    </w:rPr>
  </w:style>
  <w:style w:type="character" w:customStyle="1" w:styleId="BalloonTextChar">
    <w:name w:val="Balloon Text Char"/>
    <w:basedOn w:val="DefaultParagraphFont"/>
    <w:link w:val="BalloonText"/>
    <w:uiPriority w:val="99"/>
    <w:semiHidden/>
    <w:rsid w:val="00264372"/>
    <w:rPr>
      <w:rFonts w:ascii="Tahoma" w:eastAsia="Times New Roman" w:hAnsi="Tahoma" w:cs="Tahoma"/>
      <w:sz w:val="16"/>
      <w:szCs w:val="16"/>
      <w:lang w:val="en-GB" w:eastAsia="en-GB"/>
    </w:rPr>
  </w:style>
  <w:style w:type="paragraph" w:styleId="Footer">
    <w:name w:val="footer"/>
    <w:basedOn w:val="Normal"/>
    <w:link w:val="FooterChar"/>
    <w:uiPriority w:val="99"/>
    <w:unhideWhenUsed/>
    <w:rsid w:val="00005B12"/>
    <w:pPr>
      <w:tabs>
        <w:tab w:val="center" w:pos="4513"/>
        <w:tab w:val="right" w:pos="9026"/>
      </w:tabs>
    </w:pPr>
  </w:style>
  <w:style w:type="character" w:customStyle="1" w:styleId="FooterChar">
    <w:name w:val="Footer Char"/>
    <w:basedOn w:val="DefaultParagraphFont"/>
    <w:link w:val="Footer"/>
    <w:uiPriority w:val="99"/>
    <w:rsid w:val="00005B12"/>
    <w:rPr>
      <w:rFonts w:ascii="Verdana" w:eastAsia="Times New Roman" w:hAnsi="Verdana" w:cs="Times New Roman"/>
      <w:sz w:val="20"/>
      <w:szCs w:val="20"/>
      <w:lang w:val="en-GB" w:eastAsia="en-GB"/>
    </w:rPr>
  </w:style>
  <w:style w:type="character" w:styleId="Emphasis">
    <w:name w:val="Emphasis"/>
    <w:basedOn w:val="DefaultParagraphFont"/>
    <w:uiPriority w:val="20"/>
    <w:qFormat/>
    <w:rsid w:val="003A0B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7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saflii.org/cgi-bin/LawCite?cit=2012%20%284%29%20SA%20593" TargetMode="External"/><Relationship Id="rId2" Type="http://schemas.openxmlformats.org/officeDocument/2006/relationships/hyperlink" Target="http://www.saflii.org/cgi-bin/LawCite?cit=%5b2012%5d%202%20All%20SA%20262" TargetMode="External"/><Relationship Id="rId1" Type="http://schemas.openxmlformats.org/officeDocument/2006/relationships/hyperlink" Target="http://www.saflii.org/cgi-bin/LawCite?cit=%5b2012%5d%20ZASCA%2013" TargetMode="External"/><Relationship Id="rId6" Type="http://schemas.openxmlformats.org/officeDocument/2006/relationships/hyperlink" Target="http://www.saflii.org/cgi-bin/LawCite?cit=2012%20%284%29%20SA%20593" TargetMode="External"/><Relationship Id="rId5" Type="http://schemas.openxmlformats.org/officeDocument/2006/relationships/hyperlink" Target="http://www.saflii.org/cgi-bin/LawCite?cit=%5b2012%5d%202%20All%20SA%20262" TargetMode="External"/><Relationship Id="rId4" Type="http://schemas.openxmlformats.org/officeDocument/2006/relationships/hyperlink" Target="http://www.saflii.org/cgi-bin/LawCite?cit=%5b2012%5d%20ZASCA%2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9CBFD-42D1-4D62-9FB3-C84535861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4734</Words>
  <Characters>26989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Avrille</dc:creator>
  <cp:lastModifiedBy>HOME</cp:lastModifiedBy>
  <cp:revision>3</cp:revision>
  <cp:lastPrinted>2022-08-11T15:01:00Z</cp:lastPrinted>
  <dcterms:created xsi:type="dcterms:W3CDTF">2022-08-20T11:50:00Z</dcterms:created>
  <dcterms:modified xsi:type="dcterms:W3CDTF">2022-08-20T13:44:00Z</dcterms:modified>
</cp:coreProperties>
</file>