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3A4F4" w14:textId="77777777" w:rsidR="00233316" w:rsidRPr="00096808" w:rsidRDefault="00233316" w:rsidP="00233316">
      <w:pPr>
        <w:jc w:val="center"/>
        <w:rPr>
          <w:rFonts w:ascii="Arial" w:hAnsi="Arial" w:cs="Arial"/>
        </w:rPr>
      </w:pPr>
      <w:bookmarkStart w:id="0" w:name="_Hlk529270951"/>
      <w:bookmarkStart w:id="1" w:name="_GoBack"/>
      <w:bookmarkEnd w:id="1"/>
      <w:r w:rsidRPr="00096808">
        <w:rPr>
          <w:rFonts w:ascii="Arial" w:hAnsi="Arial" w:cs="Arial"/>
        </w:rPr>
        <w:t>REPUBLIC OF SOUTH AFRICA</w:t>
      </w:r>
    </w:p>
    <w:p w14:paraId="1C6A22B3" w14:textId="77777777" w:rsidR="00096808" w:rsidRDefault="00096808" w:rsidP="00233316">
      <w:pPr>
        <w:ind w:right="567"/>
        <w:rPr>
          <w:rFonts w:ascii="Arial" w:hAnsi="Arial" w:cs="Arial"/>
          <w:noProof/>
        </w:rPr>
      </w:pPr>
    </w:p>
    <w:p w14:paraId="155BFA49" w14:textId="17B1D5F7" w:rsidR="00233316" w:rsidRDefault="00233316" w:rsidP="00233316">
      <w:pPr>
        <w:ind w:right="567"/>
        <w:rPr>
          <w:rFonts w:ascii="Arial" w:hAnsi="Arial" w:cs="Arial"/>
          <w:noProof/>
        </w:rPr>
      </w:pPr>
      <w:r w:rsidRPr="00BC7A87">
        <w:rPr>
          <w:rFonts w:ascii="Arial" w:hAnsi="Arial" w:cs="Arial"/>
          <w:noProof/>
          <w:lang w:eastAsia="en-ZA"/>
        </w:rPr>
        <w:drawing>
          <wp:anchor distT="0" distB="0" distL="114300" distR="114300" simplePos="0" relativeHeight="251660288" behindDoc="0" locked="0" layoutInCell="1" allowOverlap="1" wp14:anchorId="427C845A" wp14:editId="3DEE59F8">
            <wp:simplePos x="0" y="0"/>
            <wp:positionH relativeFrom="column">
              <wp:posOffset>2385695</wp:posOffset>
            </wp:positionH>
            <wp:positionV relativeFrom="paragraph">
              <wp:posOffset>15240</wp:posOffset>
            </wp:positionV>
            <wp:extent cx="904875" cy="904875"/>
            <wp:effectExtent l="0" t="0" r="9525" b="952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049D8D9A" w14:textId="77777777" w:rsidR="00233316" w:rsidRDefault="00233316" w:rsidP="00233316">
      <w:pPr>
        <w:ind w:right="567"/>
        <w:rPr>
          <w:rFonts w:ascii="Arial" w:hAnsi="Arial" w:cs="Arial"/>
          <w:noProof/>
        </w:rPr>
      </w:pPr>
    </w:p>
    <w:p w14:paraId="2B4E0093" w14:textId="77777777" w:rsidR="00233316" w:rsidRPr="004C3761" w:rsidRDefault="00233316" w:rsidP="00233316">
      <w:pPr>
        <w:tabs>
          <w:tab w:val="left" w:pos="3885"/>
        </w:tabs>
        <w:ind w:right="567"/>
        <w:rPr>
          <w:rFonts w:ascii="Arial" w:hAnsi="Arial" w:cs="Arial"/>
          <w:noProof/>
        </w:rPr>
      </w:pPr>
      <w:r>
        <w:rPr>
          <w:rFonts w:ascii="Arial" w:hAnsi="Arial" w:cs="Arial"/>
          <w:noProof/>
        </w:rPr>
        <w:tab/>
      </w:r>
      <w:r>
        <w:rPr>
          <w:rFonts w:ascii="Arial" w:hAnsi="Arial" w:cs="Arial"/>
          <w:noProof/>
        </w:rPr>
        <w:br w:type="textWrapping" w:clear="all"/>
      </w:r>
    </w:p>
    <w:p w14:paraId="6A78C0A5" w14:textId="77777777" w:rsidR="00233316" w:rsidRPr="004C3761" w:rsidRDefault="00233316" w:rsidP="00233316">
      <w:pPr>
        <w:ind w:right="-25"/>
        <w:jc w:val="center"/>
        <w:rPr>
          <w:rFonts w:ascii="Arial" w:hAnsi="Arial" w:cs="Arial"/>
        </w:rPr>
      </w:pPr>
      <w:r w:rsidRPr="004C3761">
        <w:rPr>
          <w:rFonts w:ascii="Arial" w:hAnsi="Arial" w:cs="Arial"/>
        </w:rPr>
        <w:t>IN THE HIGH COURT OF SOUTH AFRICA</w:t>
      </w:r>
    </w:p>
    <w:p w14:paraId="30CAC10C" w14:textId="77777777" w:rsidR="00AF2D36" w:rsidRDefault="00AF2D36" w:rsidP="00233316">
      <w:pPr>
        <w:ind w:right="-25"/>
        <w:jc w:val="center"/>
        <w:rPr>
          <w:rFonts w:ascii="Arial" w:hAnsi="Arial" w:cs="Arial"/>
        </w:rPr>
      </w:pPr>
    </w:p>
    <w:p w14:paraId="35837174" w14:textId="61D7D9C8" w:rsidR="00233316" w:rsidRDefault="00233316" w:rsidP="00233316">
      <w:pPr>
        <w:ind w:right="-25"/>
        <w:jc w:val="center"/>
        <w:rPr>
          <w:rFonts w:ascii="Arial" w:hAnsi="Arial" w:cs="Arial"/>
        </w:rPr>
      </w:pPr>
      <w:r w:rsidRPr="004C3761">
        <w:rPr>
          <w:rFonts w:ascii="Arial" w:hAnsi="Arial" w:cs="Arial"/>
        </w:rPr>
        <w:t>GAUTENG DIVISION, JOHANNESBURG</w:t>
      </w:r>
    </w:p>
    <w:p w14:paraId="73B98BC0" w14:textId="77777777" w:rsidR="00233316" w:rsidRPr="004C3761" w:rsidRDefault="00233316" w:rsidP="00233316">
      <w:pPr>
        <w:ind w:right="-25"/>
        <w:jc w:val="center"/>
        <w:rPr>
          <w:rFonts w:ascii="Arial" w:hAnsi="Arial" w:cs="Arial"/>
        </w:rPr>
      </w:pPr>
    </w:p>
    <w:p w14:paraId="0EA43E1E" w14:textId="77777777" w:rsidR="00233316" w:rsidRPr="004C3761" w:rsidRDefault="00233316" w:rsidP="00233316">
      <w:pPr>
        <w:ind w:right="567"/>
        <w:jc w:val="both"/>
        <w:rPr>
          <w:rFonts w:ascii="Arial" w:hAnsi="Arial" w:cs="Arial"/>
          <w:u w:val="single"/>
        </w:rPr>
      </w:pPr>
      <w:r w:rsidRPr="004C3761">
        <w:rPr>
          <w:rFonts w:ascii="Arial" w:hAnsi="Arial" w:cs="Arial"/>
          <w:noProof/>
          <w:lang w:eastAsia="en-ZA"/>
        </w:rPr>
        <mc:AlternateContent>
          <mc:Choice Requires="wps">
            <w:drawing>
              <wp:anchor distT="0" distB="0" distL="114300" distR="114300" simplePos="0" relativeHeight="251659264" behindDoc="0" locked="0" layoutInCell="1" allowOverlap="1" wp14:anchorId="7BFE60CC" wp14:editId="68D46CEA">
                <wp:simplePos x="0" y="0"/>
                <wp:positionH relativeFrom="margin">
                  <wp:align>left</wp:align>
                </wp:positionH>
                <wp:positionV relativeFrom="paragraph">
                  <wp:posOffset>79863</wp:posOffset>
                </wp:positionV>
                <wp:extent cx="3006383" cy="1116624"/>
                <wp:effectExtent l="0" t="0" r="2286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383" cy="1116624"/>
                        </a:xfrm>
                        <a:prstGeom prst="rect">
                          <a:avLst/>
                        </a:prstGeom>
                        <a:solidFill>
                          <a:srgbClr val="FFFFFF"/>
                        </a:solidFill>
                        <a:ln w="9525">
                          <a:solidFill>
                            <a:srgbClr val="000000"/>
                          </a:solidFill>
                          <a:miter lim="800000"/>
                          <a:headEnd/>
                          <a:tailEnd/>
                        </a:ln>
                      </wps:spPr>
                      <wps:txbx>
                        <w:txbxContent>
                          <w:p w14:paraId="64343B17" w14:textId="77777777" w:rsidR="00233316" w:rsidRDefault="00233316" w:rsidP="00233316">
                            <w:pPr>
                              <w:numPr>
                                <w:ilvl w:val="0"/>
                                <w:numId w:val="24"/>
                              </w:numPr>
                              <w:rPr>
                                <w:rFonts w:ascii="Century Gothic" w:hAnsi="Century Gothic"/>
                                <w:sz w:val="20"/>
                                <w:szCs w:val="20"/>
                              </w:rPr>
                            </w:pPr>
                            <w:r w:rsidRPr="003E66F6">
                              <w:rPr>
                                <w:rFonts w:ascii="Century Gothic" w:hAnsi="Century Gothic"/>
                                <w:sz w:val="20"/>
                                <w:szCs w:val="20"/>
                              </w:rPr>
                              <w:t xml:space="preserve">REPORTABLE: </w:t>
                            </w:r>
                            <w:r>
                              <w:rPr>
                                <w:rFonts w:ascii="Century Gothic" w:hAnsi="Century Gothic"/>
                                <w:sz w:val="20"/>
                                <w:szCs w:val="20"/>
                              </w:rPr>
                              <w:t>No</w:t>
                            </w:r>
                          </w:p>
                          <w:p w14:paraId="42CBD4D2" w14:textId="77777777" w:rsidR="00233316" w:rsidRPr="009F2490" w:rsidRDefault="00233316" w:rsidP="00233316">
                            <w:pPr>
                              <w:numPr>
                                <w:ilvl w:val="0"/>
                                <w:numId w:val="24"/>
                              </w:numPr>
                              <w:rPr>
                                <w:rFonts w:ascii="Century Gothic" w:hAnsi="Century Gothic"/>
                                <w:b/>
                                <w:sz w:val="18"/>
                                <w:szCs w:val="18"/>
                              </w:rPr>
                            </w:pPr>
                            <w:r w:rsidRPr="009F2490">
                              <w:rPr>
                                <w:rFonts w:ascii="Century Gothic" w:hAnsi="Century Gothic"/>
                                <w:sz w:val="20"/>
                                <w:szCs w:val="20"/>
                              </w:rPr>
                              <w:t xml:space="preserve">OF INTEREST TO OTHER JUDGES: </w:t>
                            </w:r>
                            <w:r>
                              <w:rPr>
                                <w:rFonts w:ascii="Century Gothic" w:hAnsi="Century Gothic"/>
                                <w:sz w:val="20"/>
                                <w:szCs w:val="20"/>
                              </w:rPr>
                              <w:t>No</w:t>
                            </w:r>
                          </w:p>
                          <w:p w14:paraId="20B0529C" w14:textId="77777777" w:rsidR="00233316" w:rsidRDefault="00233316" w:rsidP="00233316">
                            <w:pPr>
                              <w:rPr>
                                <w:rFonts w:ascii="Century Gothic" w:hAnsi="Century Gothic"/>
                                <w:sz w:val="20"/>
                                <w:szCs w:val="20"/>
                              </w:rPr>
                            </w:pPr>
                          </w:p>
                          <w:p w14:paraId="275DE7BE" w14:textId="77777777" w:rsidR="00233316" w:rsidRPr="009F2490" w:rsidRDefault="00233316" w:rsidP="00233316">
                            <w:pPr>
                              <w:rPr>
                                <w:rFonts w:ascii="Century Gothic" w:hAnsi="Century Gothic"/>
                                <w:b/>
                                <w:sz w:val="18"/>
                                <w:szCs w:val="18"/>
                              </w:rPr>
                            </w:pPr>
                          </w:p>
                          <w:p w14:paraId="589018EC" w14:textId="77777777" w:rsidR="00233316" w:rsidRPr="00084341" w:rsidRDefault="00233316" w:rsidP="00233316">
                            <w:pPr>
                              <w:rPr>
                                <w:rFonts w:ascii="Century Gothic" w:hAnsi="Century Gothic"/>
                                <w:b/>
                                <w:sz w:val="18"/>
                                <w:szCs w:val="18"/>
                              </w:rPr>
                            </w:pPr>
                            <w:r>
                              <w:rPr>
                                <w:rFonts w:ascii="Century Gothic" w:hAnsi="Century Gothic"/>
                                <w:b/>
                                <w:sz w:val="18"/>
                                <w:szCs w:val="18"/>
                              </w:rPr>
                              <w:t xml:space="preserve">     ______________________     ____________________</w:t>
                            </w:r>
                          </w:p>
                          <w:p w14:paraId="2B18F8B7" w14:textId="77777777" w:rsidR="00233316" w:rsidRPr="00084341" w:rsidRDefault="00233316" w:rsidP="00233316">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7BFE60CC" id="_x0000_t202" coordsize="21600,21600" o:spt="202" path="m,l,21600r21600,l21600,xe">
                <v:stroke joinstyle="miter"/>
                <v:path gradientshapeok="t" o:connecttype="rect"/>
              </v:shapetype>
              <v:shape id="Text Box 5" o:spid="_x0000_s1026" type="#_x0000_t202" style="position:absolute;left:0;text-align:left;margin-left:0;margin-top:6.3pt;width:236.7pt;height:87.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">
                <v:textbox>
                  <w:txbxContent>
                    <w:p w14:paraId="64343B17" w14:textId="77777777" w:rsidR="00233316" w:rsidRDefault="00233316" w:rsidP="00233316">
                      <w:pPr>
                        <w:numPr>
                          <w:ilvl w:val="0"/>
                          <w:numId w:val="24"/>
                        </w:numPr>
                        <w:rPr>
                          <w:rFonts w:ascii="Century Gothic" w:hAnsi="Century Gothic"/>
                          <w:sz w:val="20"/>
                          <w:szCs w:val="20"/>
                        </w:rPr>
                      </w:pPr>
                      <w:r w:rsidRPr="003E66F6">
                        <w:rPr>
                          <w:rFonts w:ascii="Century Gothic" w:hAnsi="Century Gothic"/>
                          <w:sz w:val="20"/>
                          <w:szCs w:val="20"/>
                        </w:rPr>
                        <w:t xml:space="preserve">REPORTABLE: </w:t>
                      </w:r>
                      <w:r>
                        <w:rPr>
                          <w:rFonts w:ascii="Century Gothic" w:hAnsi="Century Gothic"/>
                          <w:sz w:val="20"/>
                          <w:szCs w:val="20"/>
                        </w:rPr>
                        <w:t>No</w:t>
                      </w:r>
                    </w:p>
                    <w:p w14:paraId="42CBD4D2" w14:textId="77777777" w:rsidR="00233316" w:rsidRPr="009F2490" w:rsidRDefault="00233316" w:rsidP="00233316">
                      <w:pPr>
                        <w:numPr>
                          <w:ilvl w:val="0"/>
                          <w:numId w:val="24"/>
                        </w:numPr>
                        <w:rPr>
                          <w:rFonts w:ascii="Century Gothic" w:hAnsi="Century Gothic"/>
                          <w:b/>
                          <w:sz w:val="18"/>
                          <w:szCs w:val="18"/>
                        </w:rPr>
                      </w:pPr>
                      <w:r w:rsidRPr="009F2490">
                        <w:rPr>
                          <w:rFonts w:ascii="Century Gothic" w:hAnsi="Century Gothic"/>
                          <w:sz w:val="20"/>
                          <w:szCs w:val="20"/>
                        </w:rPr>
                        <w:t xml:space="preserve">OF INTEREST TO OTHER JUDGES: </w:t>
                      </w:r>
                      <w:r>
                        <w:rPr>
                          <w:rFonts w:ascii="Century Gothic" w:hAnsi="Century Gothic"/>
                          <w:sz w:val="20"/>
                          <w:szCs w:val="20"/>
                        </w:rPr>
                        <w:t>No</w:t>
                      </w:r>
                    </w:p>
                    <w:p w14:paraId="20B0529C" w14:textId="77777777" w:rsidR="00233316" w:rsidRDefault="00233316" w:rsidP="00233316">
                      <w:pPr>
                        <w:rPr>
                          <w:rFonts w:ascii="Century Gothic" w:hAnsi="Century Gothic"/>
                          <w:sz w:val="20"/>
                          <w:szCs w:val="20"/>
                        </w:rPr>
                      </w:pPr>
                    </w:p>
                    <w:p w14:paraId="275DE7BE" w14:textId="77777777" w:rsidR="00233316" w:rsidRPr="009F2490" w:rsidRDefault="00233316" w:rsidP="00233316">
                      <w:pPr>
                        <w:rPr>
                          <w:rFonts w:ascii="Century Gothic" w:hAnsi="Century Gothic"/>
                          <w:b/>
                          <w:sz w:val="18"/>
                          <w:szCs w:val="18"/>
                        </w:rPr>
                      </w:pPr>
                    </w:p>
                    <w:p w14:paraId="589018EC" w14:textId="77777777" w:rsidR="00233316" w:rsidRPr="00084341" w:rsidRDefault="00233316" w:rsidP="00233316">
                      <w:pPr>
                        <w:rPr>
                          <w:rFonts w:ascii="Century Gothic" w:hAnsi="Century Gothic"/>
                          <w:b/>
                          <w:sz w:val="18"/>
                          <w:szCs w:val="18"/>
                        </w:rPr>
                      </w:pPr>
                      <w:r>
                        <w:rPr>
                          <w:rFonts w:ascii="Century Gothic" w:hAnsi="Century Gothic"/>
                          <w:b/>
                          <w:sz w:val="18"/>
                          <w:szCs w:val="18"/>
                        </w:rPr>
                        <w:t xml:space="preserve">     ______________________     ____________________</w:t>
                      </w:r>
                    </w:p>
                    <w:p w14:paraId="2B18F8B7" w14:textId="77777777" w:rsidR="00233316" w:rsidRPr="00084341" w:rsidRDefault="00233316" w:rsidP="00233316">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v:textbox>
                <w10:wrap anchorx="margin"/>
              </v:shape>
            </w:pict>
          </mc:Fallback>
        </mc:AlternateContent>
      </w:r>
    </w:p>
    <w:p w14:paraId="4DEFC99B" w14:textId="77777777" w:rsidR="00233316" w:rsidRPr="004C3761" w:rsidRDefault="00233316" w:rsidP="00233316">
      <w:pPr>
        <w:ind w:right="567"/>
        <w:jc w:val="center"/>
        <w:rPr>
          <w:rFonts w:ascii="Arial" w:hAnsi="Arial" w:cs="Arial"/>
        </w:rPr>
      </w:pPr>
      <w:r w:rsidRPr="004C3761">
        <w:rPr>
          <w:rFonts w:ascii="Arial" w:hAnsi="Arial" w:cs="Arial"/>
        </w:rPr>
        <w:t>No</w:t>
      </w:r>
    </w:p>
    <w:p w14:paraId="03162ECE" w14:textId="77777777" w:rsidR="00233316" w:rsidRPr="004C3761" w:rsidRDefault="00233316" w:rsidP="00233316">
      <w:pPr>
        <w:ind w:right="567"/>
        <w:jc w:val="center"/>
        <w:rPr>
          <w:rFonts w:ascii="Arial" w:hAnsi="Arial" w:cs="Arial"/>
        </w:rPr>
      </w:pPr>
    </w:p>
    <w:p w14:paraId="050E531B" w14:textId="77777777" w:rsidR="00233316" w:rsidRPr="004C3761" w:rsidRDefault="00233316" w:rsidP="00233316">
      <w:pPr>
        <w:tabs>
          <w:tab w:val="left" w:pos="5129"/>
        </w:tabs>
        <w:ind w:right="567"/>
        <w:rPr>
          <w:rFonts w:ascii="Arial" w:hAnsi="Arial" w:cs="Arial"/>
        </w:rPr>
      </w:pPr>
      <w:r w:rsidRPr="004C3761">
        <w:rPr>
          <w:rFonts w:ascii="Arial" w:hAnsi="Arial" w:cs="Arial"/>
        </w:rPr>
        <w:tab/>
      </w:r>
    </w:p>
    <w:p w14:paraId="2C3949CE" w14:textId="07492A4A" w:rsidR="00B477DD" w:rsidRPr="003233E7" w:rsidRDefault="00233316" w:rsidP="004339BB">
      <w:pPr>
        <w:pStyle w:val="Heading1"/>
        <w:numPr>
          <w:ilvl w:val="0"/>
          <w:numId w:val="0"/>
        </w:numPr>
        <w:ind w:right="-45"/>
        <w:jc w:val="right"/>
        <w:rPr>
          <w:rFonts w:cs="Arial"/>
          <w:b/>
        </w:rPr>
      </w:pPr>
      <w:r w:rsidRPr="00DD1B08">
        <w:rPr>
          <w:rFonts w:cs="Arial"/>
        </w:rPr>
        <w:t xml:space="preserve">  Case No.: </w:t>
      </w:r>
      <w:r w:rsidR="00B477DD">
        <w:rPr>
          <w:rFonts w:cs="Arial"/>
        </w:rPr>
        <w:t>20</w:t>
      </w:r>
      <w:r w:rsidR="006F0D55">
        <w:rPr>
          <w:rFonts w:cs="Arial"/>
        </w:rPr>
        <w:t>21/44121</w:t>
      </w:r>
      <w:r w:rsidR="004339BB">
        <w:rPr>
          <w:rFonts w:cs="Arial"/>
        </w:rPr>
        <w:t> </w:t>
      </w:r>
    </w:p>
    <w:p w14:paraId="1196E41E" w14:textId="2CD125D9" w:rsidR="00233316" w:rsidRPr="00DD1B08" w:rsidRDefault="00233316" w:rsidP="004339BB">
      <w:pPr>
        <w:ind w:left="5760" w:right="-45"/>
        <w:jc w:val="right"/>
        <w:rPr>
          <w:rFonts w:ascii="Arial" w:hAnsi="Arial" w:cs="Arial"/>
        </w:rPr>
      </w:pPr>
    </w:p>
    <w:p w14:paraId="64BA0AEF" w14:textId="77777777" w:rsidR="00233316" w:rsidRPr="003872FD" w:rsidRDefault="00233316" w:rsidP="004339BB">
      <w:pPr>
        <w:spacing w:before="240"/>
        <w:ind w:right="-45"/>
        <w:rPr>
          <w:rFonts w:ascii="Arial" w:hAnsi="Arial" w:cs="Arial"/>
        </w:rPr>
      </w:pPr>
      <w:r w:rsidRPr="003872FD">
        <w:rPr>
          <w:rFonts w:ascii="Arial" w:hAnsi="Arial" w:cs="Arial"/>
        </w:rPr>
        <w:t>In the matter between:</w:t>
      </w:r>
    </w:p>
    <w:p w14:paraId="50425EAF" w14:textId="54070A08" w:rsidR="00233316" w:rsidRPr="003872FD" w:rsidRDefault="006F0D55" w:rsidP="004339BB">
      <w:pPr>
        <w:tabs>
          <w:tab w:val="right" w:pos="8931"/>
        </w:tabs>
        <w:spacing w:before="600"/>
        <w:ind w:right="-45"/>
        <w:rPr>
          <w:rFonts w:ascii="Arial" w:hAnsi="Arial" w:cs="Arial"/>
        </w:rPr>
      </w:pPr>
      <w:bookmarkStart w:id="2" w:name="_Hlk47643505"/>
      <w:r>
        <w:rPr>
          <w:rFonts w:ascii="Arial" w:hAnsi="Arial" w:cs="Arial"/>
        </w:rPr>
        <w:t xml:space="preserve">BIDVEST BANK LIMITED </w:t>
      </w:r>
      <w:r w:rsidR="00233316" w:rsidRPr="003872FD">
        <w:rPr>
          <w:rFonts w:ascii="Arial" w:hAnsi="Arial" w:cs="Arial"/>
        </w:rPr>
        <w:tab/>
      </w:r>
      <w:r>
        <w:rPr>
          <w:rFonts w:ascii="Arial" w:hAnsi="Arial" w:cs="Arial"/>
        </w:rPr>
        <w:t>Applicant</w:t>
      </w:r>
      <w:r w:rsidR="00233316" w:rsidRPr="003872FD">
        <w:rPr>
          <w:rFonts w:ascii="Arial" w:hAnsi="Arial" w:cs="Arial"/>
        </w:rPr>
        <w:t xml:space="preserve"> </w:t>
      </w:r>
    </w:p>
    <w:p w14:paraId="1D37384B" w14:textId="374AEA12" w:rsidR="00233316" w:rsidRPr="003872FD" w:rsidRDefault="00233316" w:rsidP="004339BB">
      <w:pPr>
        <w:ind w:right="-45"/>
        <w:rPr>
          <w:rFonts w:ascii="Arial" w:hAnsi="Arial" w:cs="Arial"/>
        </w:rPr>
      </w:pPr>
    </w:p>
    <w:p w14:paraId="6A774B1E" w14:textId="0D8A2C00" w:rsidR="00233316" w:rsidRPr="003872FD" w:rsidRDefault="00233316" w:rsidP="004339BB">
      <w:pPr>
        <w:ind w:right="-45"/>
        <w:rPr>
          <w:rFonts w:ascii="Arial" w:hAnsi="Arial" w:cs="Arial"/>
        </w:rPr>
      </w:pPr>
    </w:p>
    <w:p w14:paraId="7D89AEBD" w14:textId="77777777" w:rsidR="00233316" w:rsidRPr="003872FD" w:rsidRDefault="00233316" w:rsidP="004339BB">
      <w:pPr>
        <w:ind w:right="-45"/>
        <w:rPr>
          <w:rFonts w:ascii="Arial" w:hAnsi="Arial" w:cs="Arial"/>
        </w:rPr>
      </w:pPr>
      <w:r w:rsidRPr="003872FD">
        <w:rPr>
          <w:rFonts w:ascii="Arial" w:hAnsi="Arial" w:cs="Arial"/>
        </w:rPr>
        <w:t>and</w:t>
      </w:r>
    </w:p>
    <w:p w14:paraId="260177A2" w14:textId="77777777" w:rsidR="00233316" w:rsidRPr="003872FD" w:rsidRDefault="00233316" w:rsidP="004339BB">
      <w:pPr>
        <w:tabs>
          <w:tab w:val="right" w:pos="8339"/>
        </w:tabs>
        <w:ind w:right="-45"/>
        <w:rPr>
          <w:rFonts w:ascii="Arial" w:hAnsi="Arial" w:cs="Arial"/>
          <w:u w:val="single"/>
        </w:rPr>
      </w:pPr>
    </w:p>
    <w:p w14:paraId="215735C7" w14:textId="77777777" w:rsidR="00233316" w:rsidRPr="003872FD" w:rsidRDefault="00233316" w:rsidP="004339BB">
      <w:pPr>
        <w:tabs>
          <w:tab w:val="right" w:pos="8339"/>
        </w:tabs>
        <w:ind w:right="-45"/>
        <w:rPr>
          <w:rFonts w:ascii="Arial" w:hAnsi="Arial" w:cs="Arial"/>
          <w:u w:val="single"/>
        </w:rPr>
      </w:pPr>
    </w:p>
    <w:p w14:paraId="294EEA94" w14:textId="77777777" w:rsidR="006F0D55" w:rsidRDefault="006F0D55" w:rsidP="006F0D55">
      <w:pPr>
        <w:tabs>
          <w:tab w:val="right" w:pos="8787"/>
        </w:tabs>
        <w:spacing w:before="60" w:after="60"/>
        <w:ind w:right="-45"/>
        <w:rPr>
          <w:rFonts w:ascii="Arial" w:hAnsi="Arial" w:cs="Arial"/>
        </w:rPr>
      </w:pPr>
      <w:r>
        <w:rPr>
          <w:rFonts w:ascii="Arial" w:hAnsi="Arial" w:cs="Arial"/>
        </w:rPr>
        <w:t xml:space="preserve">KWANE FLEET SERVICES (PTY) LIMITED </w:t>
      </w:r>
      <w:r w:rsidR="00C156B0" w:rsidRPr="003872FD">
        <w:rPr>
          <w:rFonts w:ascii="Arial" w:hAnsi="Arial" w:cs="Arial"/>
        </w:rPr>
        <w:tab/>
      </w:r>
      <w:r>
        <w:rPr>
          <w:rFonts w:ascii="Arial" w:hAnsi="Arial" w:cs="Arial"/>
        </w:rPr>
        <w:t>First Respondent</w:t>
      </w:r>
    </w:p>
    <w:p w14:paraId="6E1E7954" w14:textId="77777777" w:rsidR="006F0D55" w:rsidRDefault="006F0D55" w:rsidP="006F0D55">
      <w:pPr>
        <w:tabs>
          <w:tab w:val="right" w:pos="8787"/>
        </w:tabs>
        <w:spacing w:before="60" w:after="60"/>
        <w:ind w:right="-45"/>
        <w:rPr>
          <w:rFonts w:ascii="Arial" w:hAnsi="Arial" w:cs="Arial"/>
        </w:rPr>
      </w:pPr>
    </w:p>
    <w:p w14:paraId="12CE7589" w14:textId="4819CF0E" w:rsidR="00AF2D36" w:rsidRPr="003872FD" w:rsidRDefault="006F0D55" w:rsidP="006F0D55">
      <w:pPr>
        <w:tabs>
          <w:tab w:val="right" w:pos="8787"/>
        </w:tabs>
        <w:spacing w:before="60" w:after="60"/>
        <w:ind w:right="-45"/>
        <w:rPr>
          <w:rFonts w:ascii="Arial" w:hAnsi="Arial" w:cs="Arial"/>
        </w:rPr>
      </w:pPr>
      <w:r>
        <w:rPr>
          <w:rFonts w:ascii="Arial" w:hAnsi="Arial" w:cs="Arial"/>
        </w:rPr>
        <w:t xml:space="preserve">RAND WEST CITY LOCAL MUNICIPALITY </w:t>
      </w:r>
      <w:r>
        <w:rPr>
          <w:rFonts w:ascii="Arial" w:hAnsi="Arial" w:cs="Arial"/>
        </w:rPr>
        <w:tab/>
        <w:t xml:space="preserve">Second Respondent </w:t>
      </w:r>
    </w:p>
    <w:p w14:paraId="29B6E86A" w14:textId="357634A5" w:rsidR="00233316" w:rsidRPr="003872FD" w:rsidRDefault="00233316" w:rsidP="00233316">
      <w:pPr>
        <w:tabs>
          <w:tab w:val="right" w:pos="8787"/>
        </w:tabs>
        <w:spacing w:before="60" w:after="60"/>
        <w:ind w:right="119"/>
        <w:rPr>
          <w:rFonts w:ascii="Arial" w:hAnsi="Arial" w:cs="Arial"/>
        </w:rPr>
      </w:pPr>
      <w:r w:rsidRPr="003872FD">
        <w:rPr>
          <w:rFonts w:ascii="Arial" w:hAnsi="Arial" w:cs="Arial"/>
        </w:rPr>
        <w:t xml:space="preserve">  </w:t>
      </w:r>
      <w:r w:rsidRPr="003872FD">
        <w:rPr>
          <w:rFonts w:ascii="Arial" w:hAnsi="Arial" w:cs="Arial"/>
        </w:rPr>
        <w:tab/>
      </w:r>
    </w:p>
    <w:bookmarkEnd w:id="2"/>
    <w:p w14:paraId="0BBF9536" w14:textId="3FA76ED7" w:rsidR="00233316" w:rsidRPr="003872FD" w:rsidRDefault="00233316" w:rsidP="00233316">
      <w:pPr>
        <w:ind w:right="-25"/>
        <w:rPr>
          <w:rFonts w:ascii="Arial" w:hAnsi="Arial" w:cs="Arial"/>
        </w:rPr>
      </w:pPr>
      <w:r w:rsidRPr="003872FD">
        <w:rPr>
          <w:rFonts w:ascii="Arial" w:hAnsi="Arial" w:cs="Arial"/>
        </w:rPr>
        <w:t>__________________________________________________________</w:t>
      </w:r>
      <w:r w:rsidR="00B477DD" w:rsidRPr="003872FD">
        <w:rPr>
          <w:rFonts w:ascii="Arial" w:hAnsi="Arial" w:cs="Arial"/>
        </w:rPr>
        <w:t>_</w:t>
      </w:r>
      <w:r w:rsidRPr="003872FD">
        <w:rPr>
          <w:rFonts w:ascii="Arial" w:hAnsi="Arial" w:cs="Arial"/>
        </w:rPr>
        <w:t>________</w:t>
      </w:r>
    </w:p>
    <w:p w14:paraId="4FCBFE60" w14:textId="77777777" w:rsidR="00233316" w:rsidRPr="003872FD" w:rsidRDefault="00233316" w:rsidP="00233316">
      <w:pPr>
        <w:spacing w:after="240"/>
        <w:ind w:right="117"/>
        <w:contextualSpacing/>
        <w:jc w:val="center"/>
        <w:rPr>
          <w:rFonts w:ascii="Arial" w:hAnsi="Arial" w:cs="Arial"/>
        </w:rPr>
      </w:pPr>
    </w:p>
    <w:p w14:paraId="5FEA86D5" w14:textId="77777777" w:rsidR="00233316" w:rsidRPr="003872FD" w:rsidRDefault="00233316" w:rsidP="00233316">
      <w:pPr>
        <w:spacing w:after="240"/>
        <w:ind w:right="117"/>
        <w:contextualSpacing/>
        <w:jc w:val="center"/>
        <w:rPr>
          <w:rFonts w:ascii="Arial" w:hAnsi="Arial" w:cs="Arial"/>
        </w:rPr>
      </w:pPr>
      <w:r w:rsidRPr="003872FD">
        <w:rPr>
          <w:rFonts w:ascii="Arial" w:hAnsi="Arial" w:cs="Arial"/>
        </w:rPr>
        <w:t>JUDGMENT</w:t>
      </w:r>
    </w:p>
    <w:p w14:paraId="4343910A" w14:textId="3538D497" w:rsidR="00233316" w:rsidRPr="003872FD" w:rsidRDefault="00233316" w:rsidP="00233316">
      <w:pPr>
        <w:spacing w:after="240" w:line="360" w:lineRule="auto"/>
        <w:ind w:right="-25"/>
        <w:contextualSpacing/>
        <w:rPr>
          <w:rFonts w:ascii="Arial" w:hAnsi="Arial" w:cs="Arial"/>
        </w:rPr>
      </w:pPr>
      <w:r w:rsidRPr="003872FD">
        <w:rPr>
          <w:rFonts w:ascii="Arial" w:hAnsi="Arial" w:cs="Arial"/>
        </w:rPr>
        <w:t>_______________________________________________________________</w:t>
      </w:r>
      <w:r w:rsidR="00B477DD" w:rsidRPr="003872FD">
        <w:rPr>
          <w:rFonts w:ascii="Arial" w:hAnsi="Arial" w:cs="Arial"/>
        </w:rPr>
        <w:t>_</w:t>
      </w:r>
      <w:r w:rsidRPr="003872FD">
        <w:rPr>
          <w:rFonts w:ascii="Arial" w:hAnsi="Arial" w:cs="Arial"/>
        </w:rPr>
        <w:t>___</w:t>
      </w:r>
    </w:p>
    <w:p w14:paraId="1220098C" w14:textId="77777777" w:rsidR="00233316" w:rsidRPr="003872FD" w:rsidRDefault="00233316" w:rsidP="00233316">
      <w:pPr>
        <w:spacing w:line="360" w:lineRule="auto"/>
        <w:jc w:val="both"/>
        <w:rPr>
          <w:rFonts w:ascii="Arial" w:hAnsi="Arial" w:cs="Arial"/>
          <w:i/>
          <w:iCs/>
          <w:color w:val="242121"/>
          <w:shd w:val="clear" w:color="auto" w:fill="FFFFFF"/>
        </w:rPr>
      </w:pPr>
    </w:p>
    <w:p w14:paraId="721AFC53" w14:textId="5CAE328C" w:rsidR="00233316" w:rsidRPr="006E088F" w:rsidRDefault="00233316" w:rsidP="004339BB">
      <w:pPr>
        <w:spacing w:line="360" w:lineRule="auto"/>
        <w:ind w:right="96"/>
        <w:jc w:val="both"/>
        <w:rPr>
          <w:rFonts w:ascii="Arial" w:hAnsi="Arial" w:cs="Arial"/>
          <w:i/>
          <w:iCs/>
          <w:color w:val="242121"/>
          <w:shd w:val="clear" w:color="auto" w:fill="FFFFFF"/>
        </w:rPr>
      </w:pPr>
      <w:r w:rsidRPr="003872FD">
        <w:rPr>
          <w:rFonts w:ascii="Arial" w:hAnsi="Arial" w:cs="Arial"/>
          <w:i/>
          <w:iCs/>
          <w:color w:val="242121"/>
          <w:shd w:val="clear" w:color="auto" w:fill="FFFFFF"/>
        </w:rPr>
        <w:t xml:space="preserve">This judgment is deemed to be handed down upon </w:t>
      </w:r>
      <w:r w:rsidR="006E088F">
        <w:rPr>
          <w:rFonts w:ascii="Arial" w:hAnsi="Arial" w:cs="Arial"/>
          <w:i/>
          <w:iCs/>
          <w:color w:val="242121"/>
          <w:shd w:val="clear" w:color="auto" w:fill="FFFFFF"/>
        </w:rPr>
        <w:t>uploading by the Registrar to the electronic court file.</w:t>
      </w:r>
    </w:p>
    <w:p w14:paraId="104EEC66" w14:textId="77777777" w:rsidR="00233316" w:rsidRPr="003872FD" w:rsidRDefault="00233316" w:rsidP="00233316">
      <w:pPr>
        <w:tabs>
          <w:tab w:val="left" w:pos="-426"/>
        </w:tabs>
        <w:spacing w:before="240" w:after="240" w:line="480" w:lineRule="auto"/>
        <w:ind w:right="567"/>
        <w:contextualSpacing/>
        <w:jc w:val="both"/>
        <w:rPr>
          <w:rFonts w:ascii="Arial" w:hAnsi="Arial" w:cs="Arial"/>
          <w:u w:val="single"/>
        </w:rPr>
      </w:pPr>
    </w:p>
    <w:p w14:paraId="3ECFBC6D" w14:textId="77777777" w:rsidR="00233316" w:rsidRPr="003872FD" w:rsidRDefault="00233316" w:rsidP="00233316">
      <w:pPr>
        <w:tabs>
          <w:tab w:val="left" w:pos="-426"/>
        </w:tabs>
        <w:spacing w:before="240" w:after="240" w:line="480" w:lineRule="auto"/>
        <w:ind w:right="567"/>
        <w:contextualSpacing/>
        <w:jc w:val="both"/>
        <w:rPr>
          <w:rFonts w:ascii="Arial" w:hAnsi="Arial" w:cs="Arial"/>
        </w:rPr>
      </w:pPr>
      <w:r w:rsidRPr="003872FD">
        <w:rPr>
          <w:rFonts w:ascii="Arial" w:hAnsi="Arial" w:cs="Arial"/>
          <w:u w:val="single"/>
        </w:rPr>
        <w:t>Gilbert AJ:</w:t>
      </w:r>
    </w:p>
    <w:bookmarkEnd w:id="0"/>
    <w:p w14:paraId="644DA646" w14:textId="668C3691" w:rsidR="003233E7" w:rsidRPr="003872FD" w:rsidRDefault="003233E7" w:rsidP="00437E49">
      <w:pPr>
        <w:pStyle w:val="Parties"/>
        <w:rPr>
          <w:rFonts w:cs="Arial"/>
          <w:b/>
          <w:szCs w:val="24"/>
        </w:rPr>
      </w:pPr>
    </w:p>
    <w:p w14:paraId="367A3FA8" w14:textId="56833FD0" w:rsidR="002D74E5" w:rsidRDefault="002D74E5" w:rsidP="00E83165">
      <w:pPr>
        <w:pStyle w:val="Heading1"/>
        <w:numPr>
          <w:ilvl w:val="0"/>
          <w:numId w:val="21"/>
        </w:numPr>
        <w:tabs>
          <w:tab w:val="num" w:pos="0"/>
          <w:tab w:val="num" w:pos="709"/>
        </w:tabs>
        <w:spacing w:before="360" w:after="360"/>
        <w:ind w:left="720" w:hanging="720"/>
        <w:rPr>
          <w:rFonts w:cs="Arial"/>
        </w:rPr>
      </w:pPr>
      <w:r>
        <w:rPr>
          <w:rFonts w:cs="Arial"/>
        </w:rPr>
        <w:lastRenderedPageBreak/>
        <w:t xml:space="preserve">The applicant sold various vehicles and </w:t>
      </w:r>
      <w:r w:rsidR="006E088F">
        <w:rPr>
          <w:rFonts w:cs="Arial"/>
        </w:rPr>
        <w:t xml:space="preserve">other </w:t>
      </w:r>
      <w:r>
        <w:rPr>
          <w:rFonts w:cs="Arial"/>
        </w:rPr>
        <w:t xml:space="preserve">equipment </w:t>
      </w:r>
      <w:r w:rsidR="006E088F">
        <w:rPr>
          <w:rFonts w:cs="Arial"/>
        </w:rPr>
        <w:t xml:space="preserve">(“the vehicles) </w:t>
      </w:r>
      <w:r>
        <w:rPr>
          <w:rFonts w:cs="Arial"/>
        </w:rPr>
        <w:t xml:space="preserve">to the </w:t>
      </w:r>
      <w:r w:rsidR="006E088F">
        <w:rPr>
          <w:rFonts w:cs="Arial"/>
        </w:rPr>
        <w:t>first</w:t>
      </w:r>
      <w:r>
        <w:rPr>
          <w:rFonts w:cs="Arial"/>
        </w:rPr>
        <w:t xml:space="preserve"> respondent in terms of an </w:t>
      </w:r>
      <w:r w:rsidR="006E088F">
        <w:rPr>
          <w:rFonts w:cs="Arial"/>
        </w:rPr>
        <w:t>i</w:t>
      </w:r>
      <w:r>
        <w:rPr>
          <w:rFonts w:cs="Arial"/>
        </w:rPr>
        <w:t xml:space="preserve">nstalment </w:t>
      </w:r>
      <w:r w:rsidR="006E088F">
        <w:rPr>
          <w:rFonts w:cs="Arial"/>
        </w:rPr>
        <w:t>s</w:t>
      </w:r>
      <w:r>
        <w:rPr>
          <w:rFonts w:cs="Arial"/>
        </w:rPr>
        <w:t xml:space="preserve">ale </w:t>
      </w:r>
      <w:r w:rsidR="006E088F">
        <w:rPr>
          <w:rFonts w:cs="Arial"/>
        </w:rPr>
        <w:t>a</w:t>
      </w:r>
      <w:r>
        <w:rPr>
          <w:rFonts w:cs="Arial"/>
        </w:rPr>
        <w:t>greement</w:t>
      </w:r>
      <w:r w:rsidR="006E088F">
        <w:rPr>
          <w:rFonts w:cs="Arial"/>
        </w:rPr>
        <w:t xml:space="preserve"> (“the </w:t>
      </w:r>
      <w:r w:rsidR="00D242E7">
        <w:rPr>
          <w:rFonts w:cs="Arial"/>
        </w:rPr>
        <w:t>a</w:t>
      </w:r>
      <w:r w:rsidR="006E088F">
        <w:rPr>
          <w:rFonts w:cs="Arial"/>
        </w:rPr>
        <w:t>greement”)</w:t>
      </w:r>
      <w:r>
        <w:rPr>
          <w:rFonts w:cs="Arial"/>
        </w:rPr>
        <w:t xml:space="preserve"> pursuant to which it reserved ownership. The first respondent then, with the knowledge of the applicant, on</w:t>
      </w:r>
      <w:r>
        <w:rPr>
          <w:rFonts w:cs="Arial"/>
        </w:rPr>
        <w:noBreakHyphen/>
        <w:t xml:space="preserve">sold this equipment to the second respondent </w:t>
      </w:r>
      <w:r w:rsidR="006E088F">
        <w:rPr>
          <w:rFonts w:cs="Arial"/>
        </w:rPr>
        <w:t>m</w:t>
      </w:r>
      <w:r>
        <w:rPr>
          <w:rFonts w:cs="Arial"/>
        </w:rPr>
        <w:t xml:space="preserve">unicipality. It is </w:t>
      </w:r>
      <w:r w:rsidR="006E088F">
        <w:rPr>
          <w:rFonts w:cs="Arial"/>
        </w:rPr>
        <w:t>not disputed</w:t>
      </w:r>
      <w:r>
        <w:rPr>
          <w:rFonts w:cs="Arial"/>
        </w:rPr>
        <w:t xml:space="preserve"> that the </w:t>
      </w:r>
      <w:r w:rsidR="006E088F">
        <w:rPr>
          <w:rFonts w:cs="Arial"/>
        </w:rPr>
        <w:t>m</w:t>
      </w:r>
      <w:r>
        <w:rPr>
          <w:rFonts w:cs="Arial"/>
        </w:rPr>
        <w:t xml:space="preserve">unicipality </w:t>
      </w:r>
      <w:r w:rsidR="006E088F">
        <w:rPr>
          <w:rFonts w:cs="Arial"/>
        </w:rPr>
        <w:t>uses</w:t>
      </w:r>
      <w:r>
        <w:rPr>
          <w:rFonts w:cs="Arial"/>
        </w:rPr>
        <w:t xml:space="preserve"> the </w:t>
      </w:r>
      <w:r w:rsidR="006E088F">
        <w:rPr>
          <w:rFonts w:cs="Arial"/>
        </w:rPr>
        <w:t>vehicles</w:t>
      </w:r>
      <w:r>
        <w:rPr>
          <w:rFonts w:cs="Arial"/>
        </w:rPr>
        <w:t xml:space="preserve"> in discharging its constitutional objectives of ensuring the provision of services to the communities and in promoting a safe and healthy environment as provided for in sections 15</w:t>
      </w:r>
      <w:r w:rsidR="006E088F">
        <w:rPr>
          <w:rFonts w:cs="Arial"/>
        </w:rPr>
        <w:t>2</w:t>
      </w:r>
      <w:r>
        <w:rPr>
          <w:rFonts w:cs="Arial"/>
        </w:rPr>
        <w:t>(1)(b) and (d) of the Constitution</w:t>
      </w:r>
      <w:r w:rsidR="00D242E7">
        <w:rPr>
          <w:rFonts w:cs="Arial"/>
        </w:rPr>
        <w:t xml:space="preserve">, such as in making road markings, </w:t>
      </w:r>
      <w:r w:rsidR="00905444">
        <w:rPr>
          <w:rFonts w:cs="Arial"/>
        </w:rPr>
        <w:t xml:space="preserve">for </w:t>
      </w:r>
      <w:r w:rsidR="00D242E7">
        <w:rPr>
          <w:rFonts w:cs="Arial"/>
        </w:rPr>
        <w:t>waste and effluent removal and on landfill sites.</w:t>
      </w:r>
    </w:p>
    <w:p w14:paraId="331C4FCE" w14:textId="0433E303" w:rsidR="002D74E5" w:rsidRDefault="002D74E5" w:rsidP="00E83165">
      <w:pPr>
        <w:pStyle w:val="Heading1"/>
        <w:numPr>
          <w:ilvl w:val="0"/>
          <w:numId w:val="21"/>
        </w:numPr>
        <w:tabs>
          <w:tab w:val="num" w:pos="0"/>
          <w:tab w:val="num" w:pos="709"/>
        </w:tabs>
        <w:spacing w:before="360" w:after="360"/>
        <w:ind w:left="720" w:hanging="720"/>
        <w:rPr>
          <w:rFonts w:cs="Arial"/>
        </w:rPr>
      </w:pPr>
      <w:r>
        <w:rPr>
          <w:rFonts w:cs="Arial"/>
        </w:rPr>
        <w:t xml:space="preserve">The first respondent defaulted on the monthly payments under </w:t>
      </w:r>
      <w:r w:rsidR="006E088F">
        <w:rPr>
          <w:rFonts w:cs="Arial"/>
        </w:rPr>
        <w:t>a</w:t>
      </w:r>
      <w:r>
        <w:rPr>
          <w:rFonts w:cs="Arial"/>
        </w:rPr>
        <w:t xml:space="preserve">greement, which resulted in the applicant instituting </w:t>
      </w:r>
      <w:r w:rsidR="00D242E7">
        <w:rPr>
          <w:rFonts w:cs="Arial"/>
        </w:rPr>
        <w:t xml:space="preserve">these </w:t>
      </w:r>
      <w:r>
        <w:rPr>
          <w:rFonts w:cs="Arial"/>
        </w:rPr>
        <w:t xml:space="preserve">motion proceedings for the recovery of the full outstanding indebtedness under </w:t>
      </w:r>
      <w:r w:rsidR="00D242E7">
        <w:rPr>
          <w:rFonts w:cs="Arial"/>
        </w:rPr>
        <w:t>the a</w:t>
      </w:r>
      <w:r>
        <w:rPr>
          <w:rFonts w:cs="Arial"/>
        </w:rPr>
        <w:t xml:space="preserve">greement, and failing payment thereof, the repossession of </w:t>
      </w:r>
      <w:r w:rsidR="00D242E7">
        <w:rPr>
          <w:rFonts w:cs="Arial"/>
        </w:rPr>
        <w:t>the vehicle</w:t>
      </w:r>
      <w:r w:rsidR="00905444">
        <w:rPr>
          <w:rFonts w:cs="Arial"/>
        </w:rPr>
        <w:t>s</w:t>
      </w:r>
      <w:r>
        <w:rPr>
          <w:rFonts w:cs="Arial"/>
        </w:rPr>
        <w:t xml:space="preserve">. </w:t>
      </w:r>
    </w:p>
    <w:p w14:paraId="3FDDD3CF" w14:textId="31B5FE7C" w:rsidR="0061425F" w:rsidRDefault="002D74E5" w:rsidP="00E83165">
      <w:pPr>
        <w:pStyle w:val="Heading1"/>
        <w:numPr>
          <w:ilvl w:val="0"/>
          <w:numId w:val="21"/>
        </w:numPr>
        <w:tabs>
          <w:tab w:val="num" w:pos="0"/>
          <w:tab w:val="num" w:pos="709"/>
        </w:tabs>
        <w:spacing w:before="360" w:after="360"/>
        <w:ind w:left="720" w:hanging="720"/>
        <w:rPr>
          <w:rFonts w:cs="Arial"/>
        </w:rPr>
      </w:pPr>
      <w:r>
        <w:rPr>
          <w:rFonts w:cs="Arial"/>
        </w:rPr>
        <w:t xml:space="preserve">The first respondent opposed the matter primarily on the basis that it disputed </w:t>
      </w:r>
      <w:r w:rsidR="0061425F">
        <w:rPr>
          <w:rFonts w:cs="Arial"/>
        </w:rPr>
        <w:t>the outstanding quantum and that this dispute was sufficient to trigger the dispute resolution clause in the agreement</w:t>
      </w:r>
      <w:r w:rsidR="00D242E7">
        <w:rPr>
          <w:rFonts w:cs="Arial"/>
        </w:rPr>
        <w:t>,</w:t>
      </w:r>
      <w:r w:rsidR="0061425F">
        <w:rPr>
          <w:rFonts w:cs="Arial"/>
        </w:rPr>
        <w:t xml:space="preserve"> which provided that any dispute arising out of or in connection with the agreement must, if not resolved by the parties’ senior executives, be submitted to arbitration. </w:t>
      </w:r>
    </w:p>
    <w:p w14:paraId="1FBF0BC5" w14:textId="5301B3AF" w:rsidR="00B445C0" w:rsidRDefault="0061425F" w:rsidP="00E83165">
      <w:pPr>
        <w:pStyle w:val="Heading1"/>
        <w:numPr>
          <w:ilvl w:val="0"/>
          <w:numId w:val="21"/>
        </w:numPr>
        <w:tabs>
          <w:tab w:val="num" w:pos="0"/>
          <w:tab w:val="num" w:pos="709"/>
        </w:tabs>
        <w:spacing w:before="360" w:after="360"/>
        <w:ind w:left="720" w:hanging="720"/>
        <w:rPr>
          <w:rFonts w:cs="Arial"/>
        </w:rPr>
      </w:pPr>
      <w:r>
        <w:rPr>
          <w:rFonts w:cs="Arial"/>
        </w:rPr>
        <w:t xml:space="preserve">The </w:t>
      </w:r>
      <w:r w:rsidR="00D242E7">
        <w:rPr>
          <w:rFonts w:cs="Arial"/>
        </w:rPr>
        <w:t>m</w:t>
      </w:r>
      <w:r>
        <w:rPr>
          <w:rFonts w:cs="Arial"/>
        </w:rPr>
        <w:t>unicipality, which was</w:t>
      </w:r>
      <w:r w:rsidR="00B445C0">
        <w:rPr>
          <w:rFonts w:cs="Arial"/>
        </w:rPr>
        <w:t xml:space="preserve"> cited by the applicant as the second respondent, opposed the application </w:t>
      </w:r>
      <w:r w:rsidR="00D242E7">
        <w:rPr>
          <w:rFonts w:cs="Arial"/>
        </w:rPr>
        <w:t>and sough</w:t>
      </w:r>
      <w:r w:rsidR="00905444">
        <w:rPr>
          <w:rFonts w:cs="Arial"/>
        </w:rPr>
        <w:t>t</w:t>
      </w:r>
      <w:r w:rsidR="00D242E7">
        <w:rPr>
          <w:rFonts w:cs="Arial"/>
        </w:rPr>
        <w:t xml:space="preserve"> </w:t>
      </w:r>
      <w:r w:rsidR="00B445C0">
        <w:rPr>
          <w:rFonts w:cs="Arial"/>
        </w:rPr>
        <w:t>its dismissal on the basis that the applicant in seeking to repossess the</w:t>
      </w:r>
      <w:r w:rsidR="00905444">
        <w:rPr>
          <w:rFonts w:cs="Arial"/>
        </w:rPr>
        <w:t xml:space="preserve"> vehicles</w:t>
      </w:r>
      <w:r w:rsidR="00B445C0">
        <w:rPr>
          <w:rFonts w:cs="Arial"/>
        </w:rPr>
        <w:t xml:space="preserve"> would prejudice the </w:t>
      </w:r>
      <w:r w:rsidR="00D242E7">
        <w:rPr>
          <w:rFonts w:cs="Arial"/>
        </w:rPr>
        <w:t>m</w:t>
      </w:r>
      <w:r w:rsidR="00B445C0">
        <w:rPr>
          <w:rFonts w:cs="Arial"/>
        </w:rPr>
        <w:t xml:space="preserve">unicipality in delivering upon its constitutional mandate to the communities that it served. </w:t>
      </w:r>
    </w:p>
    <w:p w14:paraId="33A9F840" w14:textId="4D7E6716" w:rsidR="006A3833" w:rsidRDefault="00D242E7" w:rsidP="00E83165">
      <w:pPr>
        <w:pStyle w:val="Heading1"/>
        <w:numPr>
          <w:ilvl w:val="0"/>
          <w:numId w:val="21"/>
        </w:numPr>
        <w:tabs>
          <w:tab w:val="num" w:pos="0"/>
          <w:tab w:val="num" w:pos="709"/>
        </w:tabs>
        <w:spacing w:before="360" w:after="360"/>
        <w:ind w:left="720" w:hanging="720"/>
        <w:rPr>
          <w:rFonts w:cs="Arial"/>
        </w:rPr>
      </w:pPr>
      <w:r>
        <w:rPr>
          <w:rFonts w:cs="Arial"/>
        </w:rPr>
        <w:lastRenderedPageBreak/>
        <w:t>Presumably having</w:t>
      </w:r>
      <w:r w:rsidR="00B445C0">
        <w:rPr>
          <w:rFonts w:cs="Arial"/>
        </w:rPr>
        <w:t xml:space="preserve"> realis</w:t>
      </w:r>
      <w:r>
        <w:rPr>
          <w:rFonts w:cs="Arial"/>
        </w:rPr>
        <w:t>ed</w:t>
      </w:r>
      <w:r w:rsidR="00B445C0">
        <w:rPr>
          <w:rFonts w:cs="Arial"/>
        </w:rPr>
        <w:t xml:space="preserve"> that </w:t>
      </w:r>
      <w:r w:rsidR="000E2382">
        <w:rPr>
          <w:rFonts w:cs="Arial"/>
        </w:rPr>
        <w:t>it may not have done enough in its answering affidavit for there to be an arbitral dispute sufficient to trigger the arbitration clause, the first respondent shortly before the hearing delivered a supplementary answering affidavit in which it adduced expert evidence</w:t>
      </w:r>
      <w:r>
        <w:rPr>
          <w:rFonts w:cs="Arial"/>
        </w:rPr>
        <w:t xml:space="preserve"> </w:t>
      </w:r>
      <w:r w:rsidR="006A3833">
        <w:rPr>
          <w:rFonts w:cs="Arial"/>
        </w:rPr>
        <w:t xml:space="preserve">by a registered accountant and auditor </w:t>
      </w:r>
      <w:r>
        <w:rPr>
          <w:rFonts w:cs="Arial"/>
        </w:rPr>
        <w:t>under oath</w:t>
      </w:r>
      <w:r w:rsidR="000E2382">
        <w:rPr>
          <w:rFonts w:cs="Arial"/>
        </w:rPr>
        <w:t xml:space="preserve"> seeking to demonstrate that there was a basis for disputing the quantum</w:t>
      </w:r>
      <w:r>
        <w:rPr>
          <w:rFonts w:cs="Arial"/>
        </w:rPr>
        <w:t xml:space="preserve"> of the applicant’s claim</w:t>
      </w:r>
      <w:r w:rsidR="000E2382">
        <w:rPr>
          <w:rFonts w:cs="Arial"/>
        </w:rPr>
        <w:t xml:space="preserve">.  </w:t>
      </w:r>
      <w:r w:rsidR="003713E4">
        <w:rPr>
          <w:rFonts w:cs="Arial"/>
        </w:rPr>
        <w:t>The first respondent in that supplementary affidavit assert</w:t>
      </w:r>
      <w:r>
        <w:rPr>
          <w:rFonts w:cs="Arial"/>
        </w:rPr>
        <w:t>s</w:t>
      </w:r>
      <w:r w:rsidR="003713E4">
        <w:rPr>
          <w:rFonts w:cs="Arial"/>
        </w:rPr>
        <w:t xml:space="preserve"> that based upon </w:t>
      </w:r>
      <w:r>
        <w:rPr>
          <w:rFonts w:cs="Arial"/>
        </w:rPr>
        <w:t>its</w:t>
      </w:r>
      <w:r w:rsidR="003713E4">
        <w:rPr>
          <w:rFonts w:cs="Arial"/>
        </w:rPr>
        <w:t xml:space="preserve"> expert evidence its indebtedness to the applicant </w:t>
      </w:r>
      <w:r w:rsidR="006A3833">
        <w:rPr>
          <w:rFonts w:cs="Arial"/>
        </w:rPr>
        <w:t xml:space="preserve">is </w:t>
      </w:r>
      <w:r w:rsidR="003713E4">
        <w:rPr>
          <w:rFonts w:cs="Arial"/>
        </w:rPr>
        <w:t xml:space="preserve">R39 878 711.09 and that the </w:t>
      </w:r>
      <w:r w:rsidR="006A3833">
        <w:rPr>
          <w:rFonts w:cs="Arial"/>
        </w:rPr>
        <w:t xml:space="preserve">updated amount as </w:t>
      </w:r>
      <w:r w:rsidR="003713E4">
        <w:rPr>
          <w:rFonts w:cs="Arial"/>
        </w:rPr>
        <w:t>as claimed by the applicant</w:t>
      </w:r>
      <w:r w:rsidR="006A3833">
        <w:rPr>
          <w:rFonts w:cs="Arial"/>
        </w:rPr>
        <w:t xml:space="preserve"> is incorrect</w:t>
      </w:r>
      <w:r w:rsidR="003713E4">
        <w:rPr>
          <w:rFonts w:cs="Arial"/>
        </w:rPr>
        <w:t>.</w:t>
      </w:r>
      <w:r w:rsidR="006A3833">
        <w:rPr>
          <w:rStyle w:val="FootnoteReference"/>
          <w:rFonts w:cs="Arial"/>
        </w:rPr>
        <w:footnoteReference w:id="1"/>
      </w:r>
      <w:r w:rsidR="003713E4">
        <w:rPr>
          <w:rFonts w:cs="Arial"/>
        </w:rPr>
        <w:t xml:space="preserve"> </w:t>
      </w:r>
    </w:p>
    <w:p w14:paraId="322330B3" w14:textId="2B2D313A" w:rsidR="00EB3FDE" w:rsidRDefault="003713E4" w:rsidP="00E83165">
      <w:pPr>
        <w:pStyle w:val="Heading1"/>
        <w:numPr>
          <w:ilvl w:val="0"/>
          <w:numId w:val="21"/>
        </w:numPr>
        <w:tabs>
          <w:tab w:val="num" w:pos="0"/>
          <w:tab w:val="num" w:pos="709"/>
        </w:tabs>
        <w:spacing w:before="360" w:after="360"/>
        <w:ind w:left="720" w:hanging="720"/>
        <w:rPr>
          <w:rFonts w:cs="Arial"/>
        </w:rPr>
      </w:pPr>
      <w:r>
        <w:rPr>
          <w:rFonts w:cs="Arial"/>
        </w:rPr>
        <w:t>The first respondent effectively admitted its indebtedness to the applicant in the amount as calculated by its expert</w:t>
      </w:r>
      <w:r w:rsidR="006A3833">
        <w:rPr>
          <w:rFonts w:cs="Arial"/>
        </w:rPr>
        <w:t xml:space="preserve">, </w:t>
      </w:r>
      <w:r w:rsidR="00905444">
        <w:rPr>
          <w:rFonts w:cs="Arial"/>
        </w:rPr>
        <w:t xml:space="preserve">but </w:t>
      </w:r>
      <w:r w:rsidR="006A3833">
        <w:rPr>
          <w:rFonts w:cs="Arial"/>
        </w:rPr>
        <w:t>disputed the balance.</w:t>
      </w:r>
    </w:p>
    <w:p w14:paraId="73D47D98" w14:textId="07FC46BA" w:rsidR="00905444" w:rsidRPr="00905444" w:rsidRDefault="00EB3FDE" w:rsidP="00905444">
      <w:pPr>
        <w:pStyle w:val="Heading1"/>
        <w:numPr>
          <w:ilvl w:val="0"/>
          <w:numId w:val="21"/>
        </w:numPr>
        <w:tabs>
          <w:tab w:val="num" w:pos="0"/>
          <w:tab w:val="num" w:pos="709"/>
        </w:tabs>
        <w:spacing w:before="360" w:after="360"/>
        <w:ind w:left="720" w:hanging="720"/>
        <w:rPr>
          <w:rFonts w:cs="Arial"/>
        </w:rPr>
      </w:pPr>
      <w:r>
        <w:rPr>
          <w:rFonts w:cs="Arial"/>
        </w:rPr>
        <w:t xml:space="preserve">The issue that crystalised </w:t>
      </w:r>
      <w:r w:rsidR="001801E4">
        <w:rPr>
          <w:rFonts w:cs="Arial"/>
        </w:rPr>
        <w:t xml:space="preserve">before me </w:t>
      </w:r>
      <w:r>
        <w:rPr>
          <w:rFonts w:cs="Arial"/>
        </w:rPr>
        <w:t>what was to be done with the balance</w:t>
      </w:r>
      <w:r w:rsidR="001801E4">
        <w:rPr>
          <w:rFonts w:cs="Arial"/>
        </w:rPr>
        <w:t xml:space="preserve"> of the claim, </w:t>
      </w:r>
      <w:r>
        <w:rPr>
          <w:rFonts w:cs="Arial"/>
        </w:rPr>
        <w:t xml:space="preserve">which the first respondent disputed. </w:t>
      </w:r>
      <w:r w:rsidR="001801E4">
        <w:rPr>
          <w:rFonts w:cs="Arial"/>
        </w:rPr>
        <w:t>More particular, was this dispute in relation to the balance</w:t>
      </w:r>
      <w:r>
        <w:rPr>
          <w:rFonts w:cs="Arial"/>
        </w:rPr>
        <w:t xml:space="preserve">, to use the language of Gauntlett AJ in </w:t>
      </w:r>
      <w:r>
        <w:rPr>
          <w:rFonts w:cs="Arial"/>
          <w:i/>
          <w:iCs/>
        </w:rPr>
        <w:t xml:space="preserve">Delfante v Delta Electrical Industries Limited </w:t>
      </w:r>
      <w:r>
        <w:rPr>
          <w:rFonts w:cs="Arial"/>
        </w:rPr>
        <w:t>1992 (2) SA 221 (C) at 227F-H sufficiently palpable</w:t>
      </w:r>
      <w:r w:rsidR="00EF1627">
        <w:rPr>
          <w:rFonts w:cs="Arial"/>
        </w:rPr>
        <w:t xml:space="preserve"> and genuine to constitute a dispute that would trigger the arbitration clause,</w:t>
      </w:r>
      <w:r w:rsidR="001801E4">
        <w:rPr>
          <w:rFonts w:cs="Arial"/>
        </w:rPr>
        <w:t xml:space="preserve"> and so require these proceedings to be stayed pending the outcome of arbitration proceedings</w:t>
      </w:r>
      <w:r w:rsidR="00905444">
        <w:rPr>
          <w:rFonts w:cs="Arial"/>
        </w:rPr>
        <w:t>?</w:t>
      </w:r>
    </w:p>
    <w:p w14:paraId="75761B72" w14:textId="6D022D6D" w:rsidR="00FC5048" w:rsidRPr="00FC5048" w:rsidRDefault="00FC5048" w:rsidP="00FC5048">
      <w:pPr>
        <w:pStyle w:val="Heading1"/>
        <w:numPr>
          <w:ilvl w:val="0"/>
          <w:numId w:val="21"/>
        </w:numPr>
        <w:tabs>
          <w:tab w:val="num" w:pos="0"/>
          <w:tab w:val="num" w:pos="709"/>
        </w:tabs>
        <w:spacing w:before="360" w:after="360"/>
        <w:ind w:left="720" w:hanging="720"/>
        <w:rPr>
          <w:rFonts w:cs="Arial"/>
        </w:rPr>
      </w:pPr>
      <w:r>
        <w:rPr>
          <w:rFonts w:cs="Arial"/>
        </w:rPr>
        <w:lastRenderedPageBreak/>
        <w:t xml:space="preserve">The municipality, who had no contractual relationship with the applicant as it was not a party to the instalment sale agreement between the applicant and the first respondent and </w:t>
      </w:r>
      <w:r w:rsidR="00905444">
        <w:rPr>
          <w:rFonts w:cs="Arial"/>
        </w:rPr>
        <w:t xml:space="preserve">also </w:t>
      </w:r>
      <w:r>
        <w:rPr>
          <w:rFonts w:cs="Arial"/>
        </w:rPr>
        <w:t xml:space="preserve">perhaps realising that it </w:t>
      </w:r>
      <w:r w:rsidR="00905444">
        <w:rPr>
          <w:rFonts w:cs="Arial"/>
        </w:rPr>
        <w:t>may not have made out</w:t>
      </w:r>
      <w:r>
        <w:rPr>
          <w:rFonts w:cs="Arial"/>
        </w:rPr>
        <w:t xml:space="preserve"> a case in its answering affidavit why the relief sought by the applicant should not be granted, at the eleventh hour as the first respondent had done, delivered a supplementary affidavit. In that affidavit the municipality</w:t>
      </w:r>
      <w:r w:rsidR="00211D24">
        <w:rPr>
          <w:rFonts w:cs="Arial"/>
        </w:rPr>
        <w:t xml:space="preserve">, relying upon </w:t>
      </w:r>
      <w:r>
        <w:rPr>
          <w:rFonts w:cs="Arial"/>
        </w:rPr>
        <w:t>the court’s powers in terms of section</w:t>
      </w:r>
      <w:r>
        <w:t> 172(1) of the Constitution to make any order that is just and equitable when deciding a constitutional matter within its power</w:t>
      </w:r>
      <w:r w:rsidR="00211D24">
        <w:t xml:space="preserve">, </w:t>
      </w:r>
      <w:r w:rsidR="00905444">
        <w:t>sought</w:t>
      </w:r>
      <w:r>
        <w:t xml:space="preserve"> that should the court be inclined to grant a repossession order against the first respondent, </w:t>
      </w:r>
      <w:r w:rsidR="00211D24">
        <w:t xml:space="preserve">the execution of that </w:t>
      </w:r>
      <w:r>
        <w:t xml:space="preserve">order be stayed for 180 days to enable the municipality to effectively make alternative arrangements with a new service provider for the provision of </w:t>
      </w:r>
      <w:r w:rsidR="00C37A65">
        <w:t>v</w:t>
      </w:r>
      <w:r>
        <w:t xml:space="preserve">ehicles that would be needed to </w:t>
      </w:r>
      <w:r w:rsidR="00C37A65">
        <w:t xml:space="preserve">continue to </w:t>
      </w:r>
      <w:r>
        <w:t xml:space="preserve">render those services that the municipality was presently rendering to the community </w:t>
      </w:r>
      <w:r w:rsidR="00211D24">
        <w:t xml:space="preserve">using the </w:t>
      </w:r>
      <w:r w:rsidR="00C37A65">
        <w:t xml:space="preserve">financed </w:t>
      </w:r>
      <w:r w:rsidR="00211D24">
        <w:t>vehicles</w:t>
      </w:r>
      <w:r>
        <w:t xml:space="preserve">. As part of this remedy the </w:t>
      </w:r>
      <w:r w:rsidR="00211D24">
        <w:t>m</w:t>
      </w:r>
      <w:r>
        <w:t xml:space="preserve">unicipality also indicated that it would make payment to the applicant of the monthly amounts due under the </w:t>
      </w:r>
      <w:r w:rsidR="00211D24">
        <w:t>agreement</w:t>
      </w:r>
      <w:r>
        <w:t xml:space="preserve"> for the duration of that six</w:t>
      </w:r>
      <w:r w:rsidR="00211D24">
        <w:t>-</w:t>
      </w:r>
      <w:r>
        <w:t xml:space="preserve">month suspension period. </w:t>
      </w:r>
    </w:p>
    <w:p w14:paraId="3A0B0697" w14:textId="33347E3D" w:rsidR="00EF1627" w:rsidRDefault="001801E4" w:rsidP="00E83165">
      <w:pPr>
        <w:pStyle w:val="Heading1"/>
        <w:numPr>
          <w:ilvl w:val="0"/>
          <w:numId w:val="21"/>
        </w:numPr>
        <w:tabs>
          <w:tab w:val="num" w:pos="0"/>
          <w:tab w:val="num" w:pos="709"/>
        </w:tabs>
        <w:spacing w:before="360" w:after="360"/>
        <w:ind w:left="720" w:hanging="720"/>
        <w:rPr>
          <w:rFonts w:cs="Arial"/>
        </w:rPr>
      </w:pPr>
      <w:r>
        <w:rPr>
          <w:rFonts w:cs="Arial"/>
        </w:rPr>
        <w:t xml:space="preserve">During the lunch adjournment, </w:t>
      </w:r>
      <w:r w:rsidR="00EF1627">
        <w:rPr>
          <w:rFonts w:cs="Arial"/>
        </w:rPr>
        <w:t xml:space="preserve"> the parties agreed that th</w:t>
      </w:r>
      <w:r w:rsidR="00C37A65">
        <w:rPr>
          <w:rFonts w:cs="Arial"/>
        </w:rPr>
        <w:t>e</w:t>
      </w:r>
      <w:r w:rsidR="00EF1627">
        <w:rPr>
          <w:rFonts w:cs="Arial"/>
        </w:rPr>
        <w:t xml:space="preserve"> dispute relating to the balance of the applicant’s claim should be referred to arbitration and that therefore there was no need for the court to decide </w:t>
      </w:r>
      <w:r>
        <w:rPr>
          <w:rFonts w:cs="Arial"/>
        </w:rPr>
        <w:t>this dispute</w:t>
      </w:r>
      <w:r w:rsidR="00C37A65">
        <w:rPr>
          <w:rFonts w:cs="Arial"/>
        </w:rPr>
        <w:t xml:space="preserve"> on the papers and/</w:t>
      </w:r>
      <w:r>
        <w:rPr>
          <w:rFonts w:cs="Arial"/>
        </w:rPr>
        <w:t>or whether it triggered the arbitration clause</w:t>
      </w:r>
      <w:r w:rsidR="00FC5048">
        <w:rPr>
          <w:rFonts w:cs="Arial"/>
        </w:rPr>
        <w:t>.</w:t>
      </w:r>
    </w:p>
    <w:p w14:paraId="6BB22952" w14:textId="02D174C1" w:rsidR="006D2791" w:rsidRPr="00211D24" w:rsidRDefault="00211D24" w:rsidP="00211D24">
      <w:pPr>
        <w:pStyle w:val="Heading1"/>
        <w:numPr>
          <w:ilvl w:val="0"/>
          <w:numId w:val="21"/>
        </w:numPr>
        <w:tabs>
          <w:tab w:val="num" w:pos="0"/>
          <w:tab w:val="num" w:pos="709"/>
        </w:tabs>
        <w:spacing w:before="360" w:after="360"/>
        <w:ind w:left="720" w:hanging="720"/>
      </w:pPr>
      <w:r>
        <w:t xml:space="preserve">The parties were also able to agree upon a formulation of a suspension of execution to address the municipality’s concerns in relation to </w:t>
      </w:r>
      <w:r w:rsidR="00C37A65">
        <w:t xml:space="preserve">continued </w:t>
      </w:r>
      <w:r>
        <w:t xml:space="preserve">service delivery. </w:t>
      </w:r>
      <w:r w:rsidR="006D2791">
        <w:t xml:space="preserve">It therefore also became unnecessary for me to decide to what extent </w:t>
      </w:r>
      <w:r w:rsidR="006D2791">
        <w:lastRenderedPageBreak/>
        <w:t>the court was able to</w:t>
      </w:r>
      <w:r w:rsidR="00C37A65">
        <w:t xml:space="preserve"> and should</w:t>
      </w:r>
      <w:r w:rsidR="006D2791">
        <w:t xml:space="preserve"> make </w:t>
      </w:r>
      <w:r>
        <w:t xml:space="preserve">the order sought by the municipality as falling </w:t>
      </w:r>
      <w:r w:rsidR="006D2791">
        <w:t xml:space="preserve">within the ambit of section 172 of the Constitution. </w:t>
      </w:r>
    </w:p>
    <w:p w14:paraId="42B544B2" w14:textId="62A6F385" w:rsidR="001F1A17" w:rsidRPr="001F1A17" w:rsidRDefault="002F1CCA" w:rsidP="00E83165">
      <w:pPr>
        <w:pStyle w:val="Heading1"/>
        <w:numPr>
          <w:ilvl w:val="0"/>
          <w:numId w:val="21"/>
        </w:numPr>
        <w:tabs>
          <w:tab w:val="num" w:pos="0"/>
          <w:tab w:val="num" w:pos="709"/>
        </w:tabs>
        <w:spacing w:before="360" w:after="360"/>
        <w:ind w:left="720" w:hanging="720"/>
        <w:rPr>
          <w:rFonts w:cs="Arial"/>
        </w:rPr>
      </w:pPr>
      <w:r>
        <w:t xml:space="preserve">The parties prepared and agreed upon a draft order in terms of which </w:t>
      </w:r>
      <w:r>
        <w:rPr>
          <w:i/>
          <w:iCs/>
        </w:rPr>
        <w:t>inter alia</w:t>
      </w:r>
      <w:r>
        <w:t xml:space="preserve"> the first respondent </w:t>
      </w:r>
      <w:r w:rsidR="00C37A65">
        <w:t>is</w:t>
      </w:r>
      <w:r>
        <w:t xml:space="preserve"> ordered to make payment of the admitted</w:t>
      </w:r>
      <w:r w:rsidR="001F1A17">
        <w:t xml:space="preserve"> </w:t>
      </w:r>
      <w:r w:rsidR="00211D24">
        <w:t>portion of the indebtedness, that the dispute in relation to the balance of the indebtedness</w:t>
      </w:r>
      <w:r w:rsidR="001F1A17">
        <w:t xml:space="preserve"> </w:t>
      </w:r>
      <w:r w:rsidR="00C37A65">
        <w:t>is</w:t>
      </w:r>
      <w:r w:rsidR="00211D24">
        <w:t xml:space="preserve"> to be determined </w:t>
      </w:r>
      <w:r w:rsidR="001F1A17">
        <w:t xml:space="preserve"> </w:t>
      </w:r>
      <w:r w:rsidR="00211D24">
        <w:t xml:space="preserve">in </w:t>
      </w:r>
      <w:r w:rsidR="001F1A17">
        <w:t xml:space="preserve">arbitration </w:t>
      </w:r>
      <w:r w:rsidR="00211D24">
        <w:t xml:space="preserve">as provided for in the agreement </w:t>
      </w:r>
      <w:r w:rsidR="001F1A17">
        <w:t>and that should the first respondent fail to make payment of th</w:t>
      </w:r>
      <w:r w:rsidR="00211D24">
        <w:t>e</w:t>
      </w:r>
      <w:r w:rsidR="001F1A17">
        <w:t xml:space="preserve"> admitted </w:t>
      </w:r>
      <w:r w:rsidR="00211D24">
        <w:t>indebtedness</w:t>
      </w:r>
      <w:r w:rsidR="001F1A17">
        <w:t xml:space="preserve">, then the </w:t>
      </w:r>
      <w:r w:rsidR="00211D24">
        <w:t>vehicles</w:t>
      </w:r>
      <w:r w:rsidR="001F1A17">
        <w:t xml:space="preserve"> would be repossessed, save that the repossession would not take place for a period of six months provided that the second respondent made payment of monthly instalments in respect of those vehicles for that six</w:t>
      </w:r>
      <w:r w:rsidR="00211D24">
        <w:t>-</w:t>
      </w:r>
      <w:r w:rsidR="001F1A17">
        <w:t xml:space="preserve">month period. </w:t>
      </w:r>
    </w:p>
    <w:p w14:paraId="064DB12E" w14:textId="25933126" w:rsidR="00B41EE4" w:rsidRPr="00B41EE4" w:rsidRDefault="001F1A17" w:rsidP="00E83165">
      <w:pPr>
        <w:pStyle w:val="Heading1"/>
        <w:numPr>
          <w:ilvl w:val="0"/>
          <w:numId w:val="21"/>
        </w:numPr>
        <w:tabs>
          <w:tab w:val="num" w:pos="0"/>
          <w:tab w:val="num" w:pos="709"/>
        </w:tabs>
        <w:spacing w:before="360" w:after="360"/>
        <w:ind w:left="720" w:hanging="720"/>
        <w:rPr>
          <w:rFonts w:cs="Arial"/>
        </w:rPr>
      </w:pPr>
      <w:r>
        <w:t xml:space="preserve">What the parties </w:t>
      </w:r>
      <w:r w:rsidR="00211D24">
        <w:t>could</w:t>
      </w:r>
      <w:r w:rsidR="00C37A65">
        <w:t xml:space="preserve"> not</w:t>
      </w:r>
      <w:r>
        <w:t xml:space="preserve"> reach agreement on was the issue of costs and the date by which the first respondent had to make payment of the admitted </w:t>
      </w:r>
      <w:r w:rsidR="00992819">
        <w:t>portion of the indebtedness, and so require</w:t>
      </w:r>
      <w:r w:rsidR="00C37A65">
        <w:t>s</w:t>
      </w:r>
      <w:r w:rsidR="00992819">
        <w:t xml:space="preserve"> </w:t>
      </w:r>
      <w:r>
        <w:t xml:space="preserve">the court to determine these two issues. </w:t>
      </w:r>
      <w:r w:rsidR="00B41EE4">
        <w:t xml:space="preserve"> </w:t>
      </w:r>
    </w:p>
    <w:p w14:paraId="3A299C61" w14:textId="750B7B80" w:rsidR="00CC3CB1" w:rsidRPr="00CC3CB1" w:rsidRDefault="00B41EE4" w:rsidP="00E83165">
      <w:pPr>
        <w:pStyle w:val="Heading1"/>
        <w:numPr>
          <w:ilvl w:val="0"/>
          <w:numId w:val="21"/>
        </w:numPr>
        <w:tabs>
          <w:tab w:val="num" w:pos="0"/>
          <w:tab w:val="num" w:pos="709"/>
        </w:tabs>
        <w:spacing w:before="360" w:after="360"/>
        <w:ind w:left="720" w:hanging="720"/>
        <w:rPr>
          <w:rFonts w:cs="Arial"/>
        </w:rPr>
      </w:pPr>
      <w:r>
        <w:t xml:space="preserve">The applicant submits that the first respondent should be ordered to make payment of </w:t>
      </w:r>
      <w:r w:rsidR="00C37A65">
        <w:t>the admitted indebtedness</w:t>
      </w:r>
      <w:r>
        <w:t xml:space="preserve"> within ten days of the order. In contrast, the first respondent contends that thirty days is appropriate. The applicant in support of its position stated that ordinarily the order would be executable immediately and therefore a ten-day period was more than reasonable. </w:t>
      </w:r>
      <w:r w:rsidR="00154072">
        <w:t xml:space="preserve">The applicant also pointed out that in the event that payment only had to be made within thirty days, </w:t>
      </w:r>
      <w:r w:rsidR="00CC3CB1">
        <w:t xml:space="preserve">this would have a knock-on effect on the second respondent’s obligation to make payments of the monthly instalments commencing on </w:t>
      </w:r>
      <w:r w:rsidR="00CC3CB1">
        <w:lastRenderedPageBreak/>
        <w:t>1 August 2022</w:t>
      </w:r>
      <w:r w:rsidR="00992819">
        <w:t xml:space="preserve"> should the first respondent not make payment of the admitted indebtedness.</w:t>
      </w:r>
      <w:r w:rsidR="00CC3CB1">
        <w:t xml:space="preserve"> </w:t>
      </w:r>
    </w:p>
    <w:p w14:paraId="7849B3C1" w14:textId="22381D55" w:rsidR="00FF4E36" w:rsidRPr="00FF4E36" w:rsidRDefault="00CC3CB1" w:rsidP="00E83165">
      <w:pPr>
        <w:pStyle w:val="Heading1"/>
        <w:numPr>
          <w:ilvl w:val="0"/>
          <w:numId w:val="21"/>
        </w:numPr>
        <w:tabs>
          <w:tab w:val="num" w:pos="0"/>
          <w:tab w:val="num" w:pos="709"/>
        </w:tabs>
        <w:spacing w:before="360" w:after="360"/>
        <w:ind w:left="720" w:hanging="720"/>
        <w:rPr>
          <w:rFonts w:cs="Arial"/>
        </w:rPr>
      </w:pPr>
      <w:r>
        <w:t xml:space="preserve">The </w:t>
      </w:r>
      <w:r w:rsidR="00992819">
        <w:t>m</w:t>
      </w:r>
      <w:r>
        <w:t xml:space="preserve">unicipality did not raise any difficulty </w:t>
      </w:r>
      <w:r w:rsidR="00FD3CF1">
        <w:t xml:space="preserve">as to its ability to make payment of the first instalment on 1 August 2022, as provided for in the draft order. </w:t>
      </w:r>
      <w:r w:rsidR="00C37A65">
        <w:t>I</w:t>
      </w:r>
      <w:r w:rsidR="00FD3CF1">
        <w:t xml:space="preserve">n my view, </w:t>
      </w:r>
      <w:r w:rsidR="00BA72D0">
        <w:t xml:space="preserve">the first respondent </w:t>
      </w:r>
      <w:r w:rsidR="00992819">
        <w:t>should be</w:t>
      </w:r>
      <w:r w:rsidR="00BA72D0">
        <w:t xml:space="preserve"> afforded until 1</w:t>
      </w:r>
      <w:r w:rsidR="00C37A65">
        <w:t>2</w:t>
      </w:r>
      <w:r w:rsidR="00BA72D0">
        <w:t xml:space="preserve"> August 2022 in which to make payment </w:t>
      </w:r>
      <w:r w:rsidR="00992819">
        <w:t>of the admitted indebtedness. The</w:t>
      </w:r>
      <w:r w:rsidR="00BA72D0">
        <w:t xml:space="preserve"> </w:t>
      </w:r>
      <w:r w:rsidR="00992819">
        <w:t>m</w:t>
      </w:r>
      <w:r w:rsidR="00BA72D0">
        <w:t>unicipality</w:t>
      </w:r>
      <w:r w:rsidR="00C37A65">
        <w:t>’s</w:t>
      </w:r>
      <w:r w:rsidR="00BA72D0">
        <w:t xml:space="preserve"> </w:t>
      </w:r>
      <w:r w:rsidR="00992819">
        <w:t xml:space="preserve">obligation to make the first instalment </w:t>
      </w:r>
      <w:r w:rsidR="00C37A65">
        <w:t xml:space="preserve">if the first respondent does not pay the admitted indebtedness by 12 August 2022 </w:t>
      </w:r>
      <w:r w:rsidR="00992819">
        <w:t>is adjusted to</w:t>
      </w:r>
      <w:r w:rsidR="00BE4777">
        <w:t xml:space="preserve"> 15 August 2022, with the </w:t>
      </w:r>
      <w:r w:rsidR="00C37A65">
        <w:t>succeeding</w:t>
      </w:r>
      <w:r w:rsidR="00BE4777">
        <w:t xml:space="preserve"> instalments to be paid on the first day of each month, commencing on 1 September 2022. </w:t>
      </w:r>
      <w:r w:rsidR="00992819">
        <w:t>The</w:t>
      </w:r>
      <w:r w:rsidR="00FF4E36">
        <w:t xml:space="preserve"> </w:t>
      </w:r>
      <w:r w:rsidR="00992819">
        <w:t>m</w:t>
      </w:r>
      <w:r w:rsidR="00FF4E36">
        <w:t xml:space="preserve">unicipality is not prejudiced in that it effectively has two weeks longer to make payment of the first instalment than otherwise proposed in the draft order.  </w:t>
      </w:r>
    </w:p>
    <w:p w14:paraId="591B1299" w14:textId="566402EA" w:rsidR="00CD44A9" w:rsidRPr="00CD44A9" w:rsidRDefault="00FF4E36" w:rsidP="00E83165">
      <w:pPr>
        <w:pStyle w:val="Heading1"/>
        <w:numPr>
          <w:ilvl w:val="0"/>
          <w:numId w:val="21"/>
        </w:numPr>
        <w:tabs>
          <w:tab w:val="num" w:pos="0"/>
          <w:tab w:val="num" w:pos="709"/>
        </w:tabs>
        <w:spacing w:before="360" w:after="360"/>
        <w:ind w:left="720" w:hanging="720"/>
        <w:rPr>
          <w:rFonts w:cs="Arial"/>
        </w:rPr>
      </w:pPr>
      <w:r>
        <w:t xml:space="preserve">In relation to the issue of costs, the applicant seeks that the first and second respondents be ordered to pay the costs of the applicant jointly and severally. </w:t>
      </w:r>
      <w:r w:rsidR="003F7D5F">
        <w:t xml:space="preserve">The applicant submits that it has had substantial success, particularly given that the admitted </w:t>
      </w:r>
      <w:r w:rsidR="00992819">
        <w:t>portion of the indebtedness</w:t>
      </w:r>
      <w:r w:rsidR="003F7D5F">
        <w:t xml:space="preserve"> was only admitted shortly before the hearing.</w:t>
      </w:r>
      <w:r w:rsidR="009C1307">
        <w:t xml:space="preserve"> The applicant submits that the arbitration proceedings and the costs that will follow thereupon </w:t>
      </w:r>
      <w:r w:rsidR="00992819">
        <w:t>would take care of who should bear the costs in relation to the dispute that remains between the parties, and the referral of that dispute to arbitration should not detract from a</w:t>
      </w:r>
      <w:r w:rsidR="00CD44A9">
        <w:t xml:space="preserve"> favourable costs </w:t>
      </w:r>
      <w:r w:rsidR="00992819">
        <w:t>order</w:t>
      </w:r>
      <w:r w:rsidR="00CD44A9">
        <w:t xml:space="preserve"> in its favour</w:t>
      </w:r>
      <w:r w:rsidR="00992819">
        <w:t xml:space="preserve"> in these proceedings.</w:t>
      </w:r>
    </w:p>
    <w:p w14:paraId="78D4CDA2" w14:textId="3DE49356" w:rsidR="00CD44A9" w:rsidRPr="00CD44A9" w:rsidRDefault="00CD44A9" w:rsidP="00E83165">
      <w:pPr>
        <w:pStyle w:val="Heading1"/>
        <w:numPr>
          <w:ilvl w:val="0"/>
          <w:numId w:val="21"/>
        </w:numPr>
        <w:tabs>
          <w:tab w:val="num" w:pos="0"/>
          <w:tab w:val="num" w:pos="709"/>
        </w:tabs>
        <w:spacing w:before="360" w:after="360"/>
        <w:ind w:left="720" w:hanging="720"/>
        <w:rPr>
          <w:rFonts w:cs="Arial"/>
        </w:rPr>
      </w:pPr>
      <w:r>
        <w:lastRenderedPageBreak/>
        <w:t xml:space="preserve">The </w:t>
      </w:r>
      <w:r w:rsidR="00992819">
        <w:t xml:space="preserve">municipality during the course of argument adopted the position </w:t>
      </w:r>
      <w:r>
        <w:t xml:space="preserve">that it </w:t>
      </w:r>
      <w:r w:rsidR="004839B9">
        <w:t>did not seek</w:t>
      </w:r>
      <w:r>
        <w:t xml:space="preserve"> any costs against any party </w:t>
      </w:r>
      <w:r w:rsidR="00D64C07">
        <w:t xml:space="preserve">and that no </w:t>
      </w:r>
      <w:r>
        <w:t xml:space="preserve">costs should be granted against it.  </w:t>
      </w:r>
    </w:p>
    <w:p w14:paraId="7CDD37CA" w14:textId="569DDCF2" w:rsidR="00CD44A9" w:rsidRPr="00CD44A9" w:rsidRDefault="00CD44A9" w:rsidP="00E83165">
      <w:pPr>
        <w:pStyle w:val="Heading1"/>
        <w:numPr>
          <w:ilvl w:val="0"/>
          <w:numId w:val="21"/>
        </w:numPr>
        <w:tabs>
          <w:tab w:val="num" w:pos="0"/>
          <w:tab w:val="num" w:pos="709"/>
        </w:tabs>
        <w:spacing w:before="360" w:after="360"/>
        <w:ind w:left="720" w:hanging="720"/>
        <w:rPr>
          <w:rFonts w:cs="Arial"/>
        </w:rPr>
      </w:pPr>
      <w:r>
        <w:t>I agree that the applicant has had substantial success and is entitled to the costs of the application. It was only very late that the first respondent submitted its supplementary affidavit</w:t>
      </w:r>
      <w:r w:rsidR="004839B9">
        <w:t>,</w:t>
      </w:r>
      <w:r w:rsidR="00D64C07">
        <w:t xml:space="preserve"> and which contributed to the agreed proposed order.</w:t>
      </w:r>
    </w:p>
    <w:p w14:paraId="3A890A12" w14:textId="722A729A" w:rsidR="00C67AF7" w:rsidRPr="00C67AF7" w:rsidRDefault="00CD44A9" w:rsidP="00E83165">
      <w:pPr>
        <w:pStyle w:val="Heading1"/>
        <w:numPr>
          <w:ilvl w:val="0"/>
          <w:numId w:val="21"/>
        </w:numPr>
        <w:tabs>
          <w:tab w:val="num" w:pos="0"/>
          <w:tab w:val="num" w:pos="709"/>
        </w:tabs>
        <w:spacing w:before="360" w:after="360"/>
        <w:ind w:left="720" w:hanging="720"/>
        <w:rPr>
          <w:rFonts w:cs="Arial"/>
        </w:rPr>
      </w:pPr>
      <w:r>
        <w:t>Insofar as the second respondent is concerned, the second respondent</w:t>
      </w:r>
      <w:r w:rsidR="00D64C07">
        <w:t>, although not a party to the agreement,</w:t>
      </w:r>
      <w:r>
        <w:t xml:space="preserve"> </w:t>
      </w:r>
      <w:r w:rsidR="00D64C07">
        <w:t>opposed the application, delivered an answering affidavit and heads of argument and sought</w:t>
      </w:r>
      <w:r>
        <w:t xml:space="preserve"> that the application be dismissed in its entirety. Even </w:t>
      </w:r>
      <w:r w:rsidR="00D64C07">
        <w:t xml:space="preserve">in its belated </w:t>
      </w:r>
      <w:r w:rsidR="00193404">
        <w:t>supplementary affidavit</w:t>
      </w:r>
      <w:r w:rsidR="00D64C07">
        <w:t xml:space="preserve"> of 19 July 2022</w:t>
      </w:r>
      <w:r w:rsidR="00193404">
        <w:t>, it stil</w:t>
      </w:r>
      <w:r w:rsidR="00D64C07">
        <w:t xml:space="preserve">l persisted that </w:t>
      </w:r>
      <w:r w:rsidR="00C67AF7">
        <w:t>the application be dismissed in its entiret</w:t>
      </w:r>
      <w:r w:rsidR="00D64C07">
        <w:t xml:space="preserve">y while </w:t>
      </w:r>
      <w:r w:rsidR="004839B9">
        <w:t xml:space="preserve">simultaneously </w:t>
      </w:r>
      <w:r w:rsidR="00D64C07">
        <w:t>seeking,</w:t>
      </w:r>
      <w:r w:rsidR="004839B9">
        <w:t xml:space="preserve"> incongruently</w:t>
      </w:r>
      <w:r w:rsidR="00D64C07">
        <w:t>,</w:t>
      </w:r>
      <w:r w:rsidR="004839B9">
        <w:t xml:space="preserve"> some form of</w:t>
      </w:r>
      <w:r w:rsidR="00D64C07">
        <w:t xml:space="preserve"> equitable relief in terms of section 172 of the Constitution. </w:t>
      </w:r>
      <w:r w:rsidR="00C67AF7">
        <w:t xml:space="preserve"> </w:t>
      </w:r>
      <w:r w:rsidR="00D64C07">
        <w:t>It</w:t>
      </w:r>
      <w:r w:rsidR="00C67AF7">
        <w:t xml:space="preserve"> was only during the course of argument that the </w:t>
      </w:r>
      <w:r w:rsidR="00D64C07">
        <w:t>m</w:t>
      </w:r>
      <w:r w:rsidR="00C67AF7">
        <w:t xml:space="preserve">unicipality relented, appreciating that the crafting of an equitable remedy did not allow for a dismissal of the application in its entirety. </w:t>
      </w:r>
    </w:p>
    <w:p w14:paraId="724122C0" w14:textId="3B49AD33" w:rsidR="00452221" w:rsidRPr="00452221" w:rsidRDefault="004839B9" w:rsidP="00E83165">
      <w:pPr>
        <w:pStyle w:val="Heading1"/>
        <w:numPr>
          <w:ilvl w:val="0"/>
          <w:numId w:val="21"/>
        </w:numPr>
        <w:tabs>
          <w:tab w:val="num" w:pos="0"/>
          <w:tab w:val="num" w:pos="709"/>
        </w:tabs>
        <w:spacing w:before="360" w:after="360"/>
        <w:ind w:left="720" w:hanging="720"/>
        <w:rPr>
          <w:rFonts w:cs="Arial"/>
        </w:rPr>
      </w:pPr>
      <w:r>
        <w:t>Although opposing the application, t</w:t>
      </w:r>
      <w:r w:rsidR="00C67AF7">
        <w:t xml:space="preserve">he </w:t>
      </w:r>
      <w:r>
        <w:t>municipality</w:t>
      </w:r>
      <w:r w:rsidR="00C67AF7">
        <w:t xml:space="preserve"> raised no </w:t>
      </w:r>
      <w:r w:rsidR="00D64C07">
        <w:t xml:space="preserve">legally </w:t>
      </w:r>
      <w:r w:rsidR="00C67AF7">
        <w:t>cognisable defence against the applicant</w:t>
      </w:r>
      <w:r w:rsidR="00BB6280">
        <w:t xml:space="preserve">. The </w:t>
      </w:r>
      <w:r w:rsidR="00D64C07">
        <w:t>m</w:t>
      </w:r>
      <w:r w:rsidR="00BB6280">
        <w:t>unicipality could have from the outset sought to rely upon section 172 and to advance an appropriate remedy, but did not do so</w:t>
      </w:r>
      <w:r w:rsidR="00D64C07">
        <w:t xml:space="preserve"> until the eleventh hour.</w:t>
      </w:r>
    </w:p>
    <w:p w14:paraId="163842A9" w14:textId="40AE6B73" w:rsidR="00452221" w:rsidRPr="00452221" w:rsidRDefault="00AB2B38" w:rsidP="00E83165">
      <w:pPr>
        <w:pStyle w:val="Heading1"/>
        <w:numPr>
          <w:ilvl w:val="0"/>
          <w:numId w:val="21"/>
        </w:numPr>
        <w:tabs>
          <w:tab w:val="num" w:pos="0"/>
          <w:tab w:val="num" w:pos="709"/>
        </w:tabs>
        <w:spacing w:before="360" w:after="360"/>
        <w:ind w:left="720" w:hanging="720"/>
        <w:rPr>
          <w:rFonts w:cs="Arial"/>
        </w:rPr>
      </w:pPr>
      <w:r>
        <w:t>In</w:t>
      </w:r>
      <w:r w:rsidR="00452221">
        <w:t xml:space="preserve"> my view, the</w:t>
      </w:r>
      <w:r w:rsidR="009905C7">
        <w:t xml:space="preserve"> </w:t>
      </w:r>
      <w:r w:rsidR="00452221">
        <w:t>second respondent</w:t>
      </w:r>
      <w:r w:rsidR="009905C7">
        <w:t xml:space="preserve"> should be liable </w:t>
      </w:r>
      <w:r>
        <w:t xml:space="preserve">for the applicant’s costs arising from the </w:t>
      </w:r>
      <w:r w:rsidR="009905C7">
        <w:t xml:space="preserve">opposition, </w:t>
      </w:r>
      <w:r w:rsidR="00452221">
        <w:t xml:space="preserve">jointly and severally </w:t>
      </w:r>
      <w:r>
        <w:t>with the first respondent.</w:t>
      </w:r>
    </w:p>
    <w:p w14:paraId="6748D809" w14:textId="5765D15D" w:rsidR="00D64C07" w:rsidRPr="00D64C07" w:rsidRDefault="00D64C07" w:rsidP="00D64C07">
      <w:pPr>
        <w:pStyle w:val="Heading1"/>
        <w:numPr>
          <w:ilvl w:val="0"/>
          <w:numId w:val="21"/>
        </w:numPr>
        <w:tabs>
          <w:tab w:val="num" w:pos="0"/>
          <w:tab w:val="num" w:pos="709"/>
        </w:tabs>
        <w:spacing w:before="360" w:after="360"/>
        <w:ind w:left="720" w:hanging="720"/>
      </w:pPr>
      <w:r>
        <w:lastRenderedPageBreak/>
        <w:t>An</w:t>
      </w:r>
      <w:r w:rsidR="00452221">
        <w:t xml:space="preserve"> adaption </w:t>
      </w:r>
      <w:r w:rsidR="000A2DD2">
        <w:t xml:space="preserve">that I have made to the draft order other than in relation to the two issues </w:t>
      </w:r>
      <w:r w:rsidR="00DD7327">
        <w:t xml:space="preserve">above </w:t>
      </w:r>
      <w:r w:rsidR="000A2DD2">
        <w:t xml:space="preserve">is to provide for a stay of the application in relation to the dispute that </w:t>
      </w:r>
      <w:r w:rsidR="00DD7327">
        <w:t>is to be decided</w:t>
      </w:r>
      <w:r w:rsidR="000A2DD2">
        <w:t xml:space="preserve"> </w:t>
      </w:r>
      <w:r w:rsidR="004839B9">
        <w:t>in</w:t>
      </w:r>
      <w:r w:rsidR="000A2DD2">
        <w:t xml:space="preserve"> arbitration, thereby enabling the parties to return to court in these proceedings</w:t>
      </w:r>
      <w:r w:rsidR="00DD7327">
        <w:t xml:space="preserve"> under this case</w:t>
      </w:r>
      <w:r w:rsidR="000A2DD2">
        <w:t xml:space="preserve"> consequent upon the outcome of the ar</w:t>
      </w:r>
      <w:r>
        <w:t>b</w:t>
      </w:r>
      <w:r w:rsidR="000A2DD2">
        <w:t>itration proceedings</w:t>
      </w:r>
      <w:r w:rsidR="00DD7327">
        <w:t>, should that become necessary and so avoid the need for proceedings to start afresh to enforce any arbitration award as may be made.</w:t>
      </w:r>
    </w:p>
    <w:p w14:paraId="13389A0D" w14:textId="34F45C37" w:rsidR="00D64C07" w:rsidRPr="00DD7327" w:rsidRDefault="00D64C07" w:rsidP="00DD7327">
      <w:pPr>
        <w:pStyle w:val="Heading1"/>
        <w:numPr>
          <w:ilvl w:val="0"/>
          <w:numId w:val="21"/>
        </w:numPr>
        <w:tabs>
          <w:tab w:val="num" w:pos="0"/>
          <w:tab w:val="num" w:pos="709"/>
        </w:tabs>
        <w:spacing w:before="360" w:after="360"/>
        <w:ind w:left="720" w:hanging="720"/>
        <w:rPr>
          <w:rFonts w:cs="Arial"/>
        </w:rPr>
      </w:pPr>
      <w:r>
        <w:t>Finally, I wish to express my gratitude to the legal representatives of a</w:t>
      </w:r>
      <w:r w:rsidR="00DD7327">
        <w:t xml:space="preserve">ll </w:t>
      </w:r>
      <w:r>
        <w:t>three parties in the manner in which the hearing was conducted and their co</w:t>
      </w:r>
      <w:r>
        <w:noBreakHyphen/>
        <w:t xml:space="preserve">operation with each other in reaching such agreement as they did upon </w:t>
      </w:r>
      <w:r w:rsidR="00DD7327">
        <w:t>most of the order to be granted.</w:t>
      </w:r>
    </w:p>
    <w:p w14:paraId="3F87EAEA" w14:textId="7094B033" w:rsidR="000A2DD2" w:rsidRPr="000A2DD2" w:rsidRDefault="000A2DD2" w:rsidP="00E83165">
      <w:pPr>
        <w:pStyle w:val="Heading1"/>
        <w:numPr>
          <w:ilvl w:val="0"/>
          <w:numId w:val="21"/>
        </w:numPr>
        <w:tabs>
          <w:tab w:val="num" w:pos="0"/>
          <w:tab w:val="num" w:pos="709"/>
        </w:tabs>
        <w:spacing w:before="360" w:after="360"/>
        <w:ind w:left="720" w:hanging="720"/>
        <w:rPr>
          <w:rFonts w:cs="Arial"/>
        </w:rPr>
      </w:pPr>
      <w:r>
        <w:t xml:space="preserve">The following order is granted: </w:t>
      </w:r>
    </w:p>
    <w:p w14:paraId="23B17E33" w14:textId="21FFEFF2" w:rsidR="003874F8" w:rsidRDefault="000A2DD2" w:rsidP="003874F8">
      <w:pPr>
        <w:pStyle w:val="Heading1"/>
        <w:numPr>
          <w:ilvl w:val="1"/>
          <w:numId w:val="21"/>
        </w:numPr>
        <w:tabs>
          <w:tab w:val="num" w:pos="709"/>
        </w:tabs>
        <w:spacing w:before="360" w:after="360"/>
        <w:rPr>
          <w:rFonts w:cs="Arial"/>
        </w:rPr>
      </w:pPr>
      <w:r w:rsidRPr="003874F8">
        <w:rPr>
          <w:rFonts w:cs="Arial"/>
        </w:rPr>
        <w:t xml:space="preserve">The Master </w:t>
      </w:r>
      <w:r w:rsidR="00DD7327">
        <w:rPr>
          <w:rFonts w:cs="Arial"/>
        </w:rPr>
        <w:t>A</w:t>
      </w:r>
      <w:r w:rsidRPr="003874F8">
        <w:rPr>
          <w:rFonts w:cs="Arial"/>
        </w:rPr>
        <w:t>greement in respect of the purchase and sale of vehicles on instalment sale, dated 26 March 2019</w:t>
      </w:r>
      <w:r w:rsidR="004839B9">
        <w:rPr>
          <w:rFonts w:cs="Arial"/>
        </w:rPr>
        <w:t xml:space="preserve"> (annexed as “FA3” to the founding affidavit)</w:t>
      </w:r>
      <w:r w:rsidRPr="003874F8">
        <w:rPr>
          <w:rFonts w:cs="Arial"/>
        </w:rPr>
        <w:t xml:space="preserve"> </w:t>
      </w:r>
      <w:r w:rsidR="009905C7">
        <w:rPr>
          <w:rFonts w:cs="Arial"/>
        </w:rPr>
        <w:t xml:space="preserve">(“the Master Agreement”) </w:t>
      </w:r>
      <w:r w:rsidRPr="003874F8">
        <w:rPr>
          <w:rFonts w:cs="Arial"/>
        </w:rPr>
        <w:t>is rectified by the substitution of “Kwane Capital (Pty) Limited”, wherever it appears</w:t>
      </w:r>
      <w:r w:rsidR="00DD7327">
        <w:rPr>
          <w:rFonts w:cs="Arial"/>
        </w:rPr>
        <w:t xml:space="preserve">, </w:t>
      </w:r>
      <w:r w:rsidRPr="003874F8">
        <w:rPr>
          <w:rFonts w:cs="Arial"/>
        </w:rPr>
        <w:t>with “Kwane Fleet Services (Pty) Limited”.</w:t>
      </w:r>
      <w:r w:rsidR="003874F8">
        <w:rPr>
          <w:rFonts w:cs="Arial"/>
        </w:rPr>
        <w:t xml:space="preserve">  </w:t>
      </w:r>
    </w:p>
    <w:p w14:paraId="540F5CF2" w14:textId="2B46B107" w:rsidR="003874F8" w:rsidRDefault="000A2DD2" w:rsidP="003874F8">
      <w:pPr>
        <w:pStyle w:val="Heading1"/>
        <w:numPr>
          <w:ilvl w:val="1"/>
          <w:numId w:val="21"/>
        </w:numPr>
        <w:tabs>
          <w:tab w:val="num" w:pos="709"/>
        </w:tabs>
        <w:spacing w:before="360" w:after="360"/>
        <w:rPr>
          <w:rFonts w:cs="Arial"/>
        </w:rPr>
      </w:pPr>
      <w:r w:rsidRPr="003874F8">
        <w:rPr>
          <w:rFonts w:cs="Arial"/>
        </w:rPr>
        <w:t xml:space="preserve">The first respondent </w:t>
      </w:r>
      <w:r w:rsidR="004839B9">
        <w:rPr>
          <w:rFonts w:cs="Arial"/>
        </w:rPr>
        <w:t xml:space="preserve">is to pay the applicant </w:t>
      </w:r>
      <w:r w:rsidR="007D78CF" w:rsidRPr="003874F8">
        <w:rPr>
          <w:rFonts w:cs="Arial"/>
        </w:rPr>
        <w:t>by 1</w:t>
      </w:r>
      <w:r w:rsidR="004839B9">
        <w:rPr>
          <w:rFonts w:cs="Arial"/>
        </w:rPr>
        <w:t>2</w:t>
      </w:r>
      <w:r w:rsidR="007D78CF" w:rsidRPr="003874F8">
        <w:rPr>
          <w:rFonts w:cs="Arial"/>
        </w:rPr>
        <w:t xml:space="preserve"> August 2022</w:t>
      </w:r>
      <w:r w:rsidRPr="003874F8">
        <w:rPr>
          <w:rFonts w:cs="Arial"/>
        </w:rPr>
        <w:t>:</w:t>
      </w:r>
      <w:r w:rsidR="003874F8">
        <w:rPr>
          <w:rFonts w:cs="Arial"/>
        </w:rPr>
        <w:t xml:space="preserve"> </w:t>
      </w:r>
    </w:p>
    <w:p w14:paraId="029A508B" w14:textId="520211D0" w:rsidR="003874F8" w:rsidRDefault="000A2DD2" w:rsidP="003874F8">
      <w:pPr>
        <w:pStyle w:val="Heading1"/>
        <w:numPr>
          <w:ilvl w:val="2"/>
          <w:numId w:val="21"/>
        </w:numPr>
        <w:tabs>
          <w:tab w:val="left" w:pos="2694"/>
        </w:tabs>
        <w:spacing w:before="360" w:after="360"/>
        <w:ind w:left="2694" w:hanging="1134"/>
        <w:rPr>
          <w:rFonts w:cs="Arial"/>
        </w:rPr>
      </w:pPr>
      <w:r w:rsidRPr="003874F8">
        <w:t>R39 878 711.09</w:t>
      </w:r>
      <w:r w:rsidRPr="003874F8">
        <w:rPr>
          <w:rFonts w:cs="Arial"/>
        </w:rPr>
        <w:t>;</w:t>
      </w:r>
      <w:r w:rsidR="003874F8">
        <w:rPr>
          <w:rFonts w:cs="Arial"/>
        </w:rPr>
        <w:t xml:space="preserve">  </w:t>
      </w:r>
    </w:p>
    <w:p w14:paraId="2885CC97" w14:textId="0D68A54E" w:rsidR="000A2DD2" w:rsidRPr="003874F8" w:rsidRDefault="000A2DD2" w:rsidP="003874F8">
      <w:pPr>
        <w:pStyle w:val="Heading1"/>
        <w:numPr>
          <w:ilvl w:val="2"/>
          <w:numId w:val="21"/>
        </w:numPr>
        <w:tabs>
          <w:tab w:val="left" w:pos="2694"/>
        </w:tabs>
        <w:spacing w:before="360" w:after="360"/>
        <w:ind w:left="2694" w:hanging="1134"/>
        <w:rPr>
          <w:rFonts w:cs="Arial"/>
        </w:rPr>
      </w:pPr>
      <w:r w:rsidRPr="003874F8">
        <w:rPr>
          <w:rFonts w:cs="Arial"/>
        </w:rPr>
        <w:t xml:space="preserve">interest on the aforesaid amount at the rate of 10.25% (being the current prime rate of 8.25% plus 2%) per annum </w:t>
      </w:r>
      <w:r w:rsidRPr="003874F8">
        <w:rPr>
          <w:rFonts w:cs="Arial"/>
        </w:rPr>
        <w:lastRenderedPageBreak/>
        <w:t>calculated daily and compounded monthly from 1 July 2022</w:t>
      </w:r>
      <w:r w:rsidRPr="003874F8">
        <w:t xml:space="preserve"> </w:t>
      </w:r>
      <w:r w:rsidRPr="003874F8">
        <w:rPr>
          <w:rFonts w:cs="Arial"/>
        </w:rPr>
        <w:t>to date of payment.</w:t>
      </w:r>
    </w:p>
    <w:p w14:paraId="35E55EDA" w14:textId="33CA11F6" w:rsidR="003874F8" w:rsidRDefault="000A2DD2" w:rsidP="003874F8">
      <w:pPr>
        <w:pStyle w:val="Heading1"/>
        <w:numPr>
          <w:ilvl w:val="1"/>
          <w:numId w:val="21"/>
        </w:numPr>
        <w:tabs>
          <w:tab w:val="num" w:pos="709"/>
        </w:tabs>
        <w:spacing w:before="360" w:after="360"/>
        <w:rPr>
          <w:rFonts w:cs="Arial"/>
        </w:rPr>
      </w:pPr>
      <w:r w:rsidRPr="003874F8">
        <w:rPr>
          <w:rFonts w:cs="Arial"/>
        </w:rPr>
        <w:t xml:space="preserve">The balance of the </w:t>
      </w:r>
      <w:r w:rsidR="007D78CF" w:rsidRPr="003874F8">
        <w:rPr>
          <w:rFonts w:cs="Arial"/>
        </w:rPr>
        <w:t>a</w:t>
      </w:r>
      <w:r w:rsidRPr="003874F8">
        <w:rPr>
          <w:rFonts w:cs="Arial"/>
        </w:rPr>
        <w:t xml:space="preserve">pplicant’s claim, as set out in the </w:t>
      </w:r>
      <w:r w:rsidR="007D78CF" w:rsidRPr="003874F8">
        <w:rPr>
          <w:rFonts w:cs="Arial"/>
        </w:rPr>
        <w:t>n</w:t>
      </w:r>
      <w:r w:rsidRPr="003874F8">
        <w:rPr>
          <w:rFonts w:cs="Arial"/>
        </w:rPr>
        <w:t xml:space="preserve">otice of </w:t>
      </w:r>
      <w:r w:rsidR="007D78CF" w:rsidRPr="003874F8">
        <w:rPr>
          <w:rFonts w:cs="Arial"/>
        </w:rPr>
        <w:t>m</w:t>
      </w:r>
      <w:r w:rsidRPr="003874F8">
        <w:rPr>
          <w:rFonts w:cs="Arial"/>
        </w:rPr>
        <w:t xml:space="preserve">otion and </w:t>
      </w:r>
      <w:r w:rsidR="00DD7327">
        <w:rPr>
          <w:rFonts w:cs="Arial"/>
        </w:rPr>
        <w:t>affidavits</w:t>
      </w:r>
      <w:r w:rsidRPr="003874F8">
        <w:rPr>
          <w:rFonts w:cs="Arial"/>
        </w:rPr>
        <w:t xml:space="preserve"> is referred to arbitration in terms of the provisions of the Master </w:t>
      </w:r>
      <w:r w:rsidR="00DD7327">
        <w:rPr>
          <w:rFonts w:cs="Arial"/>
        </w:rPr>
        <w:t>A</w:t>
      </w:r>
      <w:r w:rsidRPr="003874F8">
        <w:rPr>
          <w:rFonts w:cs="Arial"/>
        </w:rPr>
        <w:t xml:space="preserve">greement, as </w:t>
      </w:r>
      <w:r w:rsidR="009905C7">
        <w:rPr>
          <w:rFonts w:cs="Arial"/>
        </w:rPr>
        <w:t>rectified</w:t>
      </w:r>
      <w:r w:rsidRPr="003874F8">
        <w:rPr>
          <w:rFonts w:cs="Arial"/>
        </w:rPr>
        <w:t>.</w:t>
      </w:r>
    </w:p>
    <w:p w14:paraId="7FE4299C" w14:textId="2E08279C" w:rsidR="003874F8" w:rsidRDefault="000A2DD2" w:rsidP="003874F8">
      <w:pPr>
        <w:pStyle w:val="Heading1"/>
        <w:numPr>
          <w:ilvl w:val="1"/>
          <w:numId w:val="21"/>
        </w:numPr>
        <w:tabs>
          <w:tab w:val="num" w:pos="709"/>
        </w:tabs>
        <w:spacing w:before="360" w:after="360"/>
        <w:rPr>
          <w:rFonts w:cs="Arial"/>
        </w:rPr>
      </w:pPr>
      <w:r w:rsidRPr="003874F8">
        <w:rPr>
          <w:rFonts w:cs="Arial"/>
        </w:rPr>
        <w:t xml:space="preserve">To the extent that the </w:t>
      </w:r>
      <w:r w:rsidR="007D78CF" w:rsidRPr="003874F8">
        <w:rPr>
          <w:rFonts w:cs="Arial"/>
        </w:rPr>
        <w:t>f</w:t>
      </w:r>
      <w:r w:rsidRPr="003874F8">
        <w:rPr>
          <w:rFonts w:cs="Arial"/>
        </w:rPr>
        <w:t xml:space="preserve">irst </w:t>
      </w:r>
      <w:r w:rsidR="007D78CF" w:rsidRPr="003874F8">
        <w:rPr>
          <w:rFonts w:cs="Arial"/>
        </w:rPr>
        <w:t>r</w:t>
      </w:r>
      <w:r w:rsidRPr="003874F8">
        <w:rPr>
          <w:rFonts w:cs="Arial"/>
        </w:rPr>
        <w:t xml:space="preserve">espondent fails to make payment to the </w:t>
      </w:r>
      <w:r w:rsidR="007D78CF" w:rsidRPr="003874F8">
        <w:rPr>
          <w:rFonts w:cs="Arial"/>
        </w:rPr>
        <w:t>a</w:t>
      </w:r>
      <w:r w:rsidRPr="003874F8">
        <w:rPr>
          <w:rFonts w:cs="Arial"/>
        </w:rPr>
        <w:t xml:space="preserve">pplicant as set out in </w:t>
      </w:r>
      <w:r w:rsidR="00DD7327">
        <w:rPr>
          <w:rFonts w:cs="Arial"/>
        </w:rPr>
        <w:t xml:space="preserve">sub-paragraph 2 </w:t>
      </w:r>
      <w:r w:rsidRPr="003874F8">
        <w:rPr>
          <w:rFonts w:cs="Arial"/>
        </w:rPr>
        <w:t>above, the following vehicles</w:t>
      </w:r>
      <w:r w:rsidRPr="003874F8">
        <w:t xml:space="preserve">, currently in the possession of the </w:t>
      </w:r>
      <w:r w:rsidR="003874F8" w:rsidRPr="003874F8">
        <w:t>second respondent</w:t>
      </w:r>
      <w:r w:rsidRPr="003874F8">
        <w:t>,</w:t>
      </w:r>
      <w:r w:rsidRPr="003874F8">
        <w:rPr>
          <w:rFonts w:cs="Arial"/>
        </w:rPr>
        <w:t xml:space="preserve"> </w:t>
      </w:r>
      <w:r w:rsidR="00DD7327">
        <w:rPr>
          <w:rFonts w:cs="Arial"/>
        </w:rPr>
        <w:t>are to be</w:t>
      </w:r>
      <w:r w:rsidRPr="003874F8">
        <w:rPr>
          <w:rFonts w:cs="Arial"/>
        </w:rPr>
        <w:t xml:space="preserve"> attached by the </w:t>
      </w:r>
      <w:r w:rsidR="00DD7327">
        <w:rPr>
          <w:rFonts w:cs="Arial"/>
        </w:rPr>
        <w:t>s</w:t>
      </w:r>
      <w:r w:rsidRPr="003874F8">
        <w:rPr>
          <w:rFonts w:cs="Arial"/>
        </w:rPr>
        <w:t xml:space="preserve">heriff having jurisdiction or his </w:t>
      </w:r>
      <w:r w:rsidR="00DD7327">
        <w:rPr>
          <w:rFonts w:cs="Arial"/>
        </w:rPr>
        <w:t>d</w:t>
      </w:r>
      <w:r w:rsidRPr="003874F8">
        <w:rPr>
          <w:rFonts w:cs="Arial"/>
        </w:rPr>
        <w:t xml:space="preserve">eputy, wherever they may be found and </w:t>
      </w:r>
      <w:r w:rsidR="009905C7">
        <w:rPr>
          <w:rFonts w:cs="Arial"/>
        </w:rPr>
        <w:t xml:space="preserve">are to be </w:t>
      </w:r>
      <w:r w:rsidRPr="003874F8">
        <w:rPr>
          <w:rFonts w:cs="Arial"/>
        </w:rPr>
        <w:t xml:space="preserve">forthwith delivered into the possession of the </w:t>
      </w:r>
      <w:r w:rsidR="001B378E" w:rsidRPr="003874F8">
        <w:rPr>
          <w:rFonts w:cs="Arial"/>
        </w:rPr>
        <w:t>a</w:t>
      </w:r>
      <w:r w:rsidRPr="003874F8">
        <w:rPr>
          <w:rFonts w:cs="Arial"/>
        </w:rPr>
        <w:t>pplicant:</w:t>
      </w:r>
    </w:p>
    <w:p w14:paraId="6BCCA96C" w14:textId="5036D55C" w:rsidR="003874F8" w:rsidRPr="00720E92" w:rsidRDefault="000A2DD2" w:rsidP="00720E92">
      <w:pPr>
        <w:pStyle w:val="Heading1"/>
        <w:keepNext/>
        <w:numPr>
          <w:ilvl w:val="2"/>
          <w:numId w:val="21"/>
        </w:numPr>
        <w:tabs>
          <w:tab w:val="left" w:pos="2694"/>
        </w:tabs>
        <w:spacing w:before="240" w:after="240" w:line="240" w:lineRule="auto"/>
        <w:ind w:left="2693" w:hanging="1134"/>
        <w:rPr>
          <w:rFonts w:cs="Arial"/>
        </w:rPr>
      </w:pPr>
      <w:r w:rsidRPr="00720E92">
        <w:rPr>
          <w:lang w:val="es-ES"/>
        </w:rPr>
        <w:t>2019 CWE330 (E44) 6X4 A/T COMPACTOR C/C</w:t>
      </w:r>
    </w:p>
    <w:p w14:paraId="65E16B45" w14:textId="77777777" w:rsidR="003874F8" w:rsidRPr="00720E92" w:rsidRDefault="000A2DD2" w:rsidP="00720E92">
      <w:pPr>
        <w:pStyle w:val="Heading1"/>
        <w:keepNext/>
        <w:numPr>
          <w:ilvl w:val="0"/>
          <w:numId w:val="0"/>
        </w:numPr>
        <w:tabs>
          <w:tab w:val="left" w:pos="2694"/>
        </w:tabs>
        <w:spacing w:before="240" w:after="240" w:line="240" w:lineRule="auto"/>
        <w:ind w:left="2693"/>
      </w:pPr>
      <w:r w:rsidRPr="00720E92">
        <w:t>Registration Number: HZ04FH GP</w:t>
      </w:r>
    </w:p>
    <w:p w14:paraId="07713B3C" w14:textId="77777777" w:rsidR="00924590" w:rsidRPr="00720E92" w:rsidRDefault="000A2DD2" w:rsidP="00720E92">
      <w:pPr>
        <w:pStyle w:val="Heading1"/>
        <w:keepNext/>
        <w:numPr>
          <w:ilvl w:val="0"/>
          <w:numId w:val="0"/>
        </w:numPr>
        <w:tabs>
          <w:tab w:val="left" w:pos="2694"/>
        </w:tabs>
        <w:spacing w:before="240" w:after="240" w:line="240" w:lineRule="auto"/>
        <w:ind w:left="2693"/>
      </w:pPr>
      <w:r w:rsidRPr="00720E92">
        <w:t>Chassis Number: JPCZXY0D3KS807589</w:t>
      </w:r>
    </w:p>
    <w:p w14:paraId="055417C5" w14:textId="0FE43243" w:rsidR="000A2DD2" w:rsidRDefault="000A2DD2" w:rsidP="00720E92">
      <w:pPr>
        <w:pStyle w:val="Heading1"/>
        <w:numPr>
          <w:ilvl w:val="0"/>
          <w:numId w:val="0"/>
        </w:numPr>
        <w:tabs>
          <w:tab w:val="left" w:pos="2694"/>
        </w:tabs>
        <w:spacing w:before="240" w:after="240" w:line="240" w:lineRule="auto"/>
        <w:ind w:left="2693"/>
      </w:pPr>
      <w:r w:rsidRPr="00720E92">
        <w:t>Engine Number: GH8479337</w:t>
      </w:r>
    </w:p>
    <w:p w14:paraId="4068DD37" w14:textId="77777777" w:rsidR="00720E92" w:rsidRPr="00720E92" w:rsidRDefault="00720E92" w:rsidP="009A367F">
      <w:pPr>
        <w:pStyle w:val="Heading2"/>
      </w:pPr>
    </w:p>
    <w:p w14:paraId="5B89B17F" w14:textId="77777777" w:rsidR="00924590" w:rsidRPr="00720E92" w:rsidRDefault="000A2DD2" w:rsidP="00720E92">
      <w:pPr>
        <w:pStyle w:val="Heading1"/>
        <w:numPr>
          <w:ilvl w:val="2"/>
          <w:numId w:val="21"/>
        </w:numPr>
        <w:tabs>
          <w:tab w:val="left" w:pos="2694"/>
        </w:tabs>
        <w:spacing w:before="240" w:after="240" w:line="240" w:lineRule="auto"/>
        <w:ind w:left="2693" w:hanging="1134"/>
        <w:rPr>
          <w:rFonts w:cs="Arial"/>
        </w:rPr>
      </w:pPr>
      <w:r w:rsidRPr="00720E92">
        <w:rPr>
          <w:lang w:val="es-ES"/>
        </w:rPr>
        <w:t>2019 CWE330 (E44) 6X4 A/T COMPACTOR C/C</w:t>
      </w:r>
    </w:p>
    <w:p w14:paraId="19887508" w14:textId="77777777" w:rsidR="00924590" w:rsidRPr="00720E92" w:rsidRDefault="000A2DD2" w:rsidP="00720E92">
      <w:pPr>
        <w:pStyle w:val="Heading1"/>
        <w:numPr>
          <w:ilvl w:val="0"/>
          <w:numId w:val="0"/>
        </w:numPr>
        <w:tabs>
          <w:tab w:val="left" w:pos="2694"/>
        </w:tabs>
        <w:spacing w:before="240" w:after="240" w:line="240" w:lineRule="auto"/>
        <w:ind w:left="2693"/>
        <w:rPr>
          <w:rFonts w:cs="Arial"/>
        </w:rPr>
      </w:pPr>
      <w:r w:rsidRPr="00720E92">
        <w:t>Registration Number: HZ04DT GP</w:t>
      </w:r>
    </w:p>
    <w:p w14:paraId="7130E618" w14:textId="77777777" w:rsidR="00924590" w:rsidRPr="00720E92" w:rsidRDefault="000A2DD2" w:rsidP="00720E92">
      <w:pPr>
        <w:pStyle w:val="Heading1"/>
        <w:numPr>
          <w:ilvl w:val="0"/>
          <w:numId w:val="0"/>
        </w:numPr>
        <w:tabs>
          <w:tab w:val="left" w:pos="2694"/>
        </w:tabs>
        <w:spacing w:before="240" w:after="240" w:line="240" w:lineRule="auto"/>
        <w:ind w:left="2694"/>
        <w:rPr>
          <w:rFonts w:cs="Arial"/>
        </w:rPr>
      </w:pPr>
      <w:r w:rsidRPr="00720E92">
        <w:t>Chassis Number: JPCZXY0D1KS807641</w:t>
      </w:r>
    </w:p>
    <w:p w14:paraId="56F531FC" w14:textId="77777777" w:rsidR="00924590" w:rsidRPr="00720E92" w:rsidRDefault="000A2DD2" w:rsidP="00720E92">
      <w:pPr>
        <w:pStyle w:val="Heading1"/>
        <w:numPr>
          <w:ilvl w:val="0"/>
          <w:numId w:val="0"/>
        </w:numPr>
        <w:tabs>
          <w:tab w:val="left" w:pos="2694"/>
        </w:tabs>
        <w:spacing w:before="240" w:after="240" w:line="240" w:lineRule="auto"/>
        <w:ind w:left="2694"/>
        <w:rPr>
          <w:rFonts w:cs="Arial"/>
        </w:rPr>
      </w:pPr>
      <w:r w:rsidRPr="00720E92">
        <w:t>Engine Number: GH8479913</w:t>
      </w:r>
      <w:r w:rsidR="00924590" w:rsidRPr="00720E92">
        <w:t xml:space="preserve">  </w:t>
      </w:r>
    </w:p>
    <w:p w14:paraId="0D00A9C0" w14:textId="77777777" w:rsidR="00720E92" w:rsidRPr="00720E92" w:rsidRDefault="00720E92" w:rsidP="00720E92">
      <w:pPr>
        <w:pStyle w:val="Heading1"/>
        <w:numPr>
          <w:ilvl w:val="0"/>
          <w:numId w:val="0"/>
        </w:numPr>
        <w:tabs>
          <w:tab w:val="left" w:pos="2694"/>
        </w:tabs>
        <w:spacing w:before="240" w:after="240" w:line="240" w:lineRule="auto"/>
        <w:ind w:left="2694"/>
        <w:rPr>
          <w:rFonts w:cs="Arial"/>
        </w:rPr>
      </w:pPr>
    </w:p>
    <w:p w14:paraId="081DA908" w14:textId="7CCE2F7C" w:rsidR="00924590" w:rsidRPr="00720E92" w:rsidRDefault="000A2DD2" w:rsidP="00720E92">
      <w:pPr>
        <w:pStyle w:val="Heading1"/>
        <w:numPr>
          <w:ilvl w:val="2"/>
          <w:numId w:val="21"/>
        </w:numPr>
        <w:tabs>
          <w:tab w:val="left" w:pos="2694"/>
        </w:tabs>
        <w:spacing w:before="240" w:after="240" w:line="240" w:lineRule="auto"/>
        <w:ind w:left="2694" w:hanging="1134"/>
        <w:rPr>
          <w:rFonts w:cs="Arial"/>
        </w:rPr>
      </w:pPr>
      <w:r w:rsidRPr="00720E92">
        <w:rPr>
          <w:lang w:val="es-ES"/>
        </w:rPr>
        <w:t>D2019 CWE330 (E44) 6X4 A/T COMPACTOR C/C</w:t>
      </w:r>
      <w:r w:rsidR="00924590" w:rsidRPr="00720E92">
        <w:rPr>
          <w:lang w:val="es-ES"/>
        </w:rPr>
        <w:t xml:space="preserve"> </w:t>
      </w:r>
    </w:p>
    <w:p w14:paraId="72A624BA" w14:textId="77777777" w:rsidR="00924590" w:rsidRPr="00720E92" w:rsidRDefault="000A2DD2" w:rsidP="00720E92">
      <w:pPr>
        <w:pStyle w:val="Heading1"/>
        <w:numPr>
          <w:ilvl w:val="0"/>
          <w:numId w:val="0"/>
        </w:numPr>
        <w:tabs>
          <w:tab w:val="left" w:pos="2694"/>
        </w:tabs>
        <w:spacing w:before="240" w:after="240" w:line="240" w:lineRule="auto"/>
        <w:ind w:left="2694"/>
        <w:rPr>
          <w:rFonts w:cs="Arial"/>
        </w:rPr>
      </w:pPr>
      <w:r w:rsidRPr="00720E92">
        <w:t>Registration Number: HZ04DXGP</w:t>
      </w:r>
    </w:p>
    <w:p w14:paraId="5F794B36" w14:textId="77777777" w:rsidR="00924590" w:rsidRPr="00720E92" w:rsidRDefault="000A2DD2" w:rsidP="00720E92">
      <w:pPr>
        <w:pStyle w:val="Heading1"/>
        <w:numPr>
          <w:ilvl w:val="0"/>
          <w:numId w:val="0"/>
        </w:numPr>
        <w:tabs>
          <w:tab w:val="left" w:pos="2694"/>
        </w:tabs>
        <w:spacing w:before="240" w:after="240" w:line="240" w:lineRule="auto"/>
        <w:ind w:left="2694"/>
        <w:rPr>
          <w:rFonts w:cs="Arial"/>
        </w:rPr>
      </w:pPr>
      <w:r w:rsidRPr="00720E92">
        <w:t>Chassis Number: JPCZXY0D0JS806897</w:t>
      </w:r>
    </w:p>
    <w:p w14:paraId="0754B384" w14:textId="0E7774FA" w:rsidR="000A2DD2" w:rsidRPr="00720E92" w:rsidRDefault="000A2DD2" w:rsidP="00720E92">
      <w:pPr>
        <w:pStyle w:val="Heading1"/>
        <w:numPr>
          <w:ilvl w:val="0"/>
          <w:numId w:val="0"/>
        </w:numPr>
        <w:tabs>
          <w:tab w:val="left" w:pos="2694"/>
        </w:tabs>
        <w:spacing w:before="240" w:after="240" w:line="240" w:lineRule="auto"/>
        <w:ind w:left="2694"/>
      </w:pPr>
      <w:r w:rsidRPr="00720E92">
        <w:lastRenderedPageBreak/>
        <w:t>Engine Number: GH8474099</w:t>
      </w:r>
      <w:r w:rsidR="00924590" w:rsidRPr="00720E92">
        <w:t xml:space="preserve">  </w:t>
      </w:r>
    </w:p>
    <w:p w14:paraId="6CD30CCE" w14:textId="77777777" w:rsidR="00720E92" w:rsidRPr="00720E92" w:rsidRDefault="00720E92" w:rsidP="00720E92">
      <w:pPr>
        <w:pStyle w:val="Heading1"/>
        <w:numPr>
          <w:ilvl w:val="0"/>
          <w:numId w:val="0"/>
        </w:numPr>
        <w:tabs>
          <w:tab w:val="left" w:pos="2694"/>
        </w:tabs>
        <w:spacing w:before="240" w:after="240" w:line="240" w:lineRule="auto"/>
        <w:ind w:left="2694"/>
        <w:rPr>
          <w:rFonts w:cs="Arial"/>
        </w:rPr>
      </w:pPr>
    </w:p>
    <w:p w14:paraId="40FC64A6" w14:textId="77777777" w:rsidR="000F0F9E" w:rsidRDefault="00924590" w:rsidP="000F0F9E">
      <w:pPr>
        <w:pStyle w:val="Heading1"/>
        <w:numPr>
          <w:ilvl w:val="2"/>
          <w:numId w:val="21"/>
        </w:numPr>
        <w:tabs>
          <w:tab w:val="left" w:pos="2694"/>
        </w:tabs>
        <w:spacing w:before="240" w:after="240" w:line="240" w:lineRule="auto"/>
        <w:ind w:left="2694" w:hanging="1134"/>
        <w:rPr>
          <w:rFonts w:cs="Arial"/>
        </w:rPr>
      </w:pPr>
      <w:r w:rsidRPr="00720E92">
        <w:rPr>
          <w:lang w:val="es-ES"/>
        </w:rPr>
        <w:t>2019 CWE330 (E44) 6X4 A/T COMPACTOR C/C</w:t>
      </w:r>
      <w:r w:rsidR="000F0F9E">
        <w:rPr>
          <w:rFonts w:cs="Arial"/>
        </w:rPr>
        <w:t xml:space="preserve">  </w:t>
      </w:r>
    </w:p>
    <w:p w14:paraId="16D2DFF5" w14:textId="77777777" w:rsidR="000F0F9E" w:rsidRDefault="00924590" w:rsidP="000F0F9E">
      <w:pPr>
        <w:pStyle w:val="Heading1"/>
        <w:numPr>
          <w:ilvl w:val="0"/>
          <w:numId w:val="0"/>
        </w:numPr>
        <w:tabs>
          <w:tab w:val="left" w:pos="2694"/>
        </w:tabs>
        <w:spacing w:before="240" w:after="240" w:line="240" w:lineRule="auto"/>
        <w:ind w:left="2694"/>
        <w:rPr>
          <w:rFonts w:cs="Arial"/>
        </w:rPr>
      </w:pPr>
      <w:r w:rsidRPr="00720E92">
        <w:t>Registration Number: HZ04DH GP</w:t>
      </w:r>
      <w:r w:rsidR="000F0F9E">
        <w:rPr>
          <w:rFonts w:cs="Arial"/>
        </w:rPr>
        <w:t xml:space="preserve">  </w:t>
      </w:r>
    </w:p>
    <w:p w14:paraId="5EFD7A18" w14:textId="77777777" w:rsidR="000F0F9E" w:rsidRDefault="000F0F9E" w:rsidP="000F0F9E">
      <w:pPr>
        <w:pStyle w:val="Heading1"/>
        <w:numPr>
          <w:ilvl w:val="0"/>
          <w:numId w:val="0"/>
        </w:numPr>
        <w:tabs>
          <w:tab w:val="left" w:pos="2694"/>
        </w:tabs>
        <w:spacing w:before="240" w:after="240" w:line="240" w:lineRule="auto"/>
        <w:ind w:left="2694"/>
        <w:rPr>
          <w:rFonts w:cs="Arial"/>
        </w:rPr>
      </w:pPr>
      <w:r>
        <w:t>Chassis Number: JPCZXY0D4KS807455</w:t>
      </w:r>
      <w:r>
        <w:rPr>
          <w:rFonts w:cs="Arial"/>
        </w:rPr>
        <w:t xml:space="preserve">  </w:t>
      </w:r>
    </w:p>
    <w:p w14:paraId="3E9B67AB" w14:textId="77777777" w:rsidR="000F0F9E" w:rsidRDefault="000F0F9E" w:rsidP="000F0F9E">
      <w:pPr>
        <w:pStyle w:val="Heading1"/>
        <w:numPr>
          <w:ilvl w:val="0"/>
          <w:numId w:val="0"/>
        </w:numPr>
        <w:tabs>
          <w:tab w:val="left" w:pos="2694"/>
        </w:tabs>
        <w:spacing w:before="240" w:after="240" w:line="240" w:lineRule="auto"/>
        <w:ind w:left="2694"/>
        <w:rPr>
          <w:rFonts w:cs="Arial"/>
        </w:rPr>
      </w:pPr>
      <w:r>
        <w:t>Engine Number: GH8478136</w:t>
      </w:r>
      <w:r>
        <w:rPr>
          <w:rFonts w:cs="Arial"/>
        </w:rPr>
        <w:t xml:space="preserve">   </w:t>
      </w:r>
    </w:p>
    <w:p w14:paraId="1230B35E" w14:textId="77777777" w:rsidR="000F0F9E" w:rsidRPr="000F0F9E" w:rsidRDefault="000F0F9E" w:rsidP="000F0F9E">
      <w:pPr>
        <w:pStyle w:val="Heading1"/>
        <w:numPr>
          <w:ilvl w:val="0"/>
          <w:numId w:val="0"/>
        </w:numPr>
        <w:tabs>
          <w:tab w:val="left" w:pos="2694"/>
        </w:tabs>
        <w:spacing w:before="240" w:after="240" w:line="240" w:lineRule="auto"/>
        <w:ind w:left="2694"/>
        <w:rPr>
          <w:rFonts w:cs="Arial"/>
        </w:rPr>
      </w:pPr>
    </w:p>
    <w:p w14:paraId="5F4E4FA8" w14:textId="7F198C84" w:rsidR="000F0F9E" w:rsidRPr="000F0F9E" w:rsidRDefault="000F0F9E" w:rsidP="000F0F9E">
      <w:pPr>
        <w:pStyle w:val="Heading1"/>
        <w:numPr>
          <w:ilvl w:val="2"/>
          <w:numId w:val="21"/>
        </w:numPr>
        <w:tabs>
          <w:tab w:val="left" w:pos="2694"/>
        </w:tabs>
        <w:spacing w:before="240" w:after="240" w:line="240" w:lineRule="auto"/>
        <w:ind w:left="2694" w:hanging="1134"/>
        <w:rPr>
          <w:rFonts w:cs="Arial"/>
        </w:rPr>
      </w:pPr>
      <w:r w:rsidRPr="000F0F9E">
        <w:rPr>
          <w:lang w:val="es-ES"/>
        </w:rPr>
        <w:t>2019 CWE330 (E44) 6X4 A/T COMPACTOR C/C</w:t>
      </w:r>
      <w:r>
        <w:rPr>
          <w:lang w:val="es-ES"/>
        </w:rPr>
        <w:t xml:space="preserve">  </w:t>
      </w:r>
    </w:p>
    <w:p w14:paraId="44A793C3" w14:textId="77777777" w:rsidR="000F0F9E" w:rsidRPr="000F0F9E" w:rsidRDefault="000F0F9E" w:rsidP="000F0F9E">
      <w:pPr>
        <w:pStyle w:val="Heading1"/>
        <w:numPr>
          <w:ilvl w:val="0"/>
          <w:numId w:val="0"/>
        </w:numPr>
        <w:tabs>
          <w:tab w:val="left" w:pos="2694"/>
        </w:tabs>
        <w:spacing w:before="240" w:after="240" w:line="240" w:lineRule="auto"/>
        <w:ind w:left="2694"/>
        <w:rPr>
          <w:rFonts w:cs="Arial"/>
        </w:rPr>
      </w:pPr>
      <w:r w:rsidRPr="000F0F9E">
        <w:t>Registration Number: HZ04DH GP</w:t>
      </w:r>
      <w:r>
        <w:t xml:space="preserve">  </w:t>
      </w:r>
    </w:p>
    <w:p w14:paraId="0672D9C8" w14:textId="77777777" w:rsidR="000F0F9E" w:rsidRPr="000F0F9E" w:rsidRDefault="000F0F9E" w:rsidP="000F0F9E">
      <w:pPr>
        <w:pStyle w:val="Heading1"/>
        <w:numPr>
          <w:ilvl w:val="0"/>
          <w:numId w:val="0"/>
        </w:numPr>
        <w:tabs>
          <w:tab w:val="left" w:pos="2694"/>
        </w:tabs>
        <w:spacing w:before="240" w:after="240" w:line="240" w:lineRule="auto"/>
        <w:ind w:left="2694"/>
        <w:rPr>
          <w:rFonts w:cs="Arial"/>
        </w:rPr>
      </w:pPr>
      <w:r w:rsidRPr="000F0F9E">
        <w:t>Chassis Number: JPCZXY0D9JS806896</w:t>
      </w:r>
      <w:r>
        <w:t xml:space="preserve">  </w:t>
      </w:r>
    </w:p>
    <w:p w14:paraId="179566F0" w14:textId="7242C455" w:rsidR="000F0F9E" w:rsidRPr="000F0F9E" w:rsidRDefault="000F0F9E" w:rsidP="000F0F9E">
      <w:pPr>
        <w:pStyle w:val="Heading1"/>
        <w:numPr>
          <w:ilvl w:val="0"/>
          <w:numId w:val="0"/>
        </w:numPr>
        <w:tabs>
          <w:tab w:val="left" w:pos="2694"/>
        </w:tabs>
        <w:spacing w:before="240" w:after="240" w:line="240" w:lineRule="auto"/>
        <w:ind w:left="2694"/>
        <w:rPr>
          <w:rFonts w:cs="Arial"/>
        </w:rPr>
      </w:pPr>
      <w:r w:rsidRPr="000F0F9E">
        <w:t>Engine Number: GH8474115</w:t>
      </w:r>
    </w:p>
    <w:p w14:paraId="3DB65F97" w14:textId="77777777" w:rsidR="000F0F9E" w:rsidRPr="000F0F9E" w:rsidRDefault="000F0F9E" w:rsidP="009A367F">
      <w:pPr>
        <w:pStyle w:val="Heading2"/>
      </w:pPr>
    </w:p>
    <w:p w14:paraId="4BBE0077" w14:textId="31724E59" w:rsidR="003A080F" w:rsidRPr="00720E92" w:rsidRDefault="000A2DD2" w:rsidP="000F0F9E">
      <w:pPr>
        <w:pStyle w:val="Heading1"/>
        <w:keepNext/>
        <w:numPr>
          <w:ilvl w:val="2"/>
          <w:numId w:val="21"/>
        </w:numPr>
        <w:tabs>
          <w:tab w:val="left" w:pos="2694"/>
        </w:tabs>
        <w:spacing w:before="240" w:after="240" w:line="240" w:lineRule="auto"/>
        <w:ind w:left="2693" w:hanging="1134"/>
      </w:pPr>
      <w:r w:rsidRPr="00720E92">
        <w:t xml:space="preserve">Deal number 2197336 </w:t>
      </w:r>
    </w:p>
    <w:p w14:paraId="24265F78" w14:textId="77777777" w:rsidR="003A080F" w:rsidRPr="00720E92" w:rsidRDefault="000A2DD2" w:rsidP="000F0F9E">
      <w:pPr>
        <w:pStyle w:val="Heading1"/>
        <w:keepNext/>
        <w:numPr>
          <w:ilvl w:val="0"/>
          <w:numId w:val="0"/>
        </w:numPr>
        <w:tabs>
          <w:tab w:val="left" w:pos="2694"/>
        </w:tabs>
        <w:spacing w:before="240" w:after="240" w:line="240" w:lineRule="auto"/>
        <w:ind w:left="2693"/>
      </w:pPr>
      <w:r w:rsidRPr="00720E92">
        <w:rPr>
          <w:lang w:val="es-ES"/>
        </w:rPr>
        <w:t>2019 CWE330 (E44) 6X4 A/T COMPACTOR C/C</w:t>
      </w:r>
    </w:p>
    <w:p w14:paraId="7464F834" w14:textId="77777777" w:rsidR="003A080F" w:rsidRPr="00720E92" w:rsidRDefault="000A2DD2" w:rsidP="000F0F9E">
      <w:pPr>
        <w:pStyle w:val="Heading1"/>
        <w:keepNext/>
        <w:numPr>
          <w:ilvl w:val="0"/>
          <w:numId w:val="0"/>
        </w:numPr>
        <w:tabs>
          <w:tab w:val="left" w:pos="2694"/>
        </w:tabs>
        <w:spacing w:before="240" w:after="240" w:line="240" w:lineRule="auto"/>
        <w:ind w:left="2693"/>
      </w:pPr>
      <w:r w:rsidRPr="00720E92">
        <w:t>Registration Number: HZ04DN GP</w:t>
      </w:r>
    </w:p>
    <w:p w14:paraId="5E7DA6EC"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Chassis Number: JPCZXY0D9JS806834</w:t>
      </w:r>
    </w:p>
    <w:p w14:paraId="075CCD48"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Engine Number: GH8474266</w:t>
      </w:r>
      <w:r w:rsidR="003A080F" w:rsidRPr="00720E92">
        <w:t xml:space="preserve">  </w:t>
      </w:r>
    </w:p>
    <w:p w14:paraId="560C661A" w14:textId="77777777" w:rsidR="00720E92" w:rsidRPr="00720E92" w:rsidRDefault="00720E92" w:rsidP="00720E92">
      <w:pPr>
        <w:pStyle w:val="Heading1"/>
        <w:numPr>
          <w:ilvl w:val="0"/>
          <w:numId w:val="0"/>
        </w:numPr>
        <w:tabs>
          <w:tab w:val="left" w:pos="2694"/>
        </w:tabs>
        <w:spacing w:before="240" w:after="240" w:line="240" w:lineRule="auto"/>
        <w:ind w:left="2694"/>
      </w:pPr>
    </w:p>
    <w:p w14:paraId="037B03B2" w14:textId="3DBEA6A9" w:rsidR="003A080F" w:rsidRPr="00720E92" w:rsidRDefault="000A2DD2" w:rsidP="00720E92">
      <w:pPr>
        <w:pStyle w:val="Heading1"/>
        <w:keepNext/>
        <w:numPr>
          <w:ilvl w:val="2"/>
          <w:numId w:val="21"/>
        </w:numPr>
        <w:tabs>
          <w:tab w:val="left" w:pos="2694"/>
        </w:tabs>
        <w:spacing w:before="240" w:after="240" w:line="240" w:lineRule="auto"/>
        <w:ind w:left="2693" w:hanging="1134"/>
      </w:pPr>
      <w:r w:rsidRPr="00720E92">
        <w:rPr>
          <w:lang w:val="es-ES"/>
        </w:rPr>
        <w:t>2019 CWE330 (E44) 6X4 A/T COMPACTOR C/C</w:t>
      </w:r>
    </w:p>
    <w:p w14:paraId="1F022C98" w14:textId="77777777" w:rsidR="003A080F" w:rsidRPr="00720E92" w:rsidRDefault="000A2DD2" w:rsidP="00720E92">
      <w:pPr>
        <w:pStyle w:val="Heading1"/>
        <w:keepNext/>
        <w:numPr>
          <w:ilvl w:val="0"/>
          <w:numId w:val="0"/>
        </w:numPr>
        <w:tabs>
          <w:tab w:val="left" w:pos="2694"/>
        </w:tabs>
        <w:spacing w:before="240" w:after="240" w:line="240" w:lineRule="auto"/>
        <w:ind w:left="2693"/>
      </w:pPr>
      <w:r w:rsidRPr="00720E92">
        <w:t>Registration Number: HZ04FH GP</w:t>
      </w:r>
    </w:p>
    <w:p w14:paraId="5BBE3524" w14:textId="77777777" w:rsidR="003A080F" w:rsidRPr="00720E92" w:rsidRDefault="000A2DD2" w:rsidP="00720E92">
      <w:pPr>
        <w:pStyle w:val="Heading1"/>
        <w:keepNext/>
        <w:numPr>
          <w:ilvl w:val="0"/>
          <w:numId w:val="0"/>
        </w:numPr>
        <w:tabs>
          <w:tab w:val="left" w:pos="2694"/>
        </w:tabs>
        <w:spacing w:before="240" w:after="240" w:line="240" w:lineRule="auto"/>
        <w:ind w:left="2693"/>
      </w:pPr>
      <w:r w:rsidRPr="00720E92">
        <w:t>Chassis Number: JPCZXY0D3KS807589</w:t>
      </w:r>
    </w:p>
    <w:p w14:paraId="1AE237CD"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Engine Number: GH8479337</w:t>
      </w:r>
      <w:r w:rsidR="003A080F" w:rsidRPr="00720E92">
        <w:t xml:space="preserve">   </w:t>
      </w:r>
    </w:p>
    <w:p w14:paraId="40CFF5D1" w14:textId="77777777" w:rsidR="00720E92" w:rsidRPr="00720E92" w:rsidRDefault="00720E92" w:rsidP="00720E92">
      <w:pPr>
        <w:pStyle w:val="Heading1"/>
        <w:numPr>
          <w:ilvl w:val="0"/>
          <w:numId w:val="0"/>
        </w:numPr>
        <w:tabs>
          <w:tab w:val="left" w:pos="2694"/>
        </w:tabs>
        <w:spacing w:before="240" w:after="240" w:line="240" w:lineRule="auto"/>
        <w:ind w:left="2694"/>
      </w:pPr>
    </w:p>
    <w:p w14:paraId="1762FD42" w14:textId="34B5E2F1" w:rsidR="003A080F" w:rsidRPr="00720E92" w:rsidRDefault="000A2DD2" w:rsidP="00720E92">
      <w:pPr>
        <w:pStyle w:val="Heading1"/>
        <w:numPr>
          <w:ilvl w:val="2"/>
          <w:numId w:val="21"/>
        </w:numPr>
        <w:tabs>
          <w:tab w:val="left" w:pos="2694"/>
        </w:tabs>
        <w:spacing w:before="240" w:after="240" w:line="240" w:lineRule="auto"/>
        <w:ind w:left="2694" w:hanging="1134"/>
      </w:pPr>
      <w:r w:rsidRPr="00720E92">
        <w:rPr>
          <w:lang w:val="es-ES"/>
        </w:rPr>
        <w:t>2019 CWE330 (E44) 6X4 A/T COMPACTOR C/C</w:t>
      </w:r>
      <w:r w:rsidR="003A080F" w:rsidRPr="00720E92">
        <w:rPr>
          <w:lang w:val="es-ES"/>
        </w:rPr>
        <w:t xml:space="preserve"> </w:t>
      </w:r>
    </w:p>
    <w:p w14:paraId="70F988C4"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Registration Number: HZ31FH GP</w:t>
      </w:r>
      <w:r w:rsidR="003A080F" w:rsidRPr="00720E92">
        <w:t xml:space="preserve"> </w:t>
      </w:r>
    </w:p>
    <w:p w14:paraId="2D65C8E5"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Chassis Number: JPCZXY0DXKS807640</w:t>
      </w:r>
      <w:r w:rsidR="003A080F" w:rsidRPr="00720E92">
        <w:t xml:space="preserve">  </w:t>
      </w:r>
    </w:p>
    <w:p w14:paraId="33935333"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Engine Number: GH8479931</w:t>
      </w:r>
      <w:r w:rsidR="003A080F" w:rsidRPr="00720E92">
        <w:t xml:space="preserve">   </w:t>
      </w:r>
    </w:p>
    <w:p w14:paraId="3E6CD0A0" w14:textId="77777777" w:rsidR="00720E92" w:rsidRPr="00720E92" w:rsidRDefault="00720E92" w:rsidP="00720E92">
      <w:pPr>
        <w:pStyle w:val="Heading1"/>
        <w:numPr>
          <w:ilvl w:val="0"/>
          <w:numId w:val="0"/>
        </w:numPr>
        <w:tabs>
          <w:tab w:val="left" w:pos="2694"/>
        </w:tabs>
        <w:spacing w:before="240" w:after="240" w:line="240" w:lineRule="auto"/>
        <w:ind w:left="2694"/>
      </w:pPr>
    </w:p>
    <w:p w14:paraId="75EB35C3" w14:textId="05162A99" w:rsidR="003A080F" w:rsidRPr="00720E92" w:rsidRDefault="000A2DD2" w:rsidP="00720E92">
      <w:pPr>
        <w:pStyle w:val="Heading1"/>
        <w:numPr>
          <w:ilvl w:val="2"/>
          <w:numId w:val="21"/>
        </w:numPr>
        <w:tabs>
          <w:tab w:val="left" w:pos="2694"/>
        </w:tabs>
        <w:spacing w:before="240" w:after="240" w:line="240" w:lineRule="auto"/>
        <w:ind w:left="2694" w:hanging="1134"/>
      </w:pPr>
      <w:r w:rsidRPr="00720E92">
        <w:rPr>
          <w:lang w:val="es-ES"/>
        </w:rPr>
        <w:t>2019 CWE330 (E44) 6X4 A/T COMPACTOR C/C</w:t>
      </w:r>
      <w:r w:rsidR="003A080F" w:rsidRPr="00720E92">
        <w:rPr>
          <w:lang w:val="es-ES"/>
        </w:rPr>
        <w:t xml:space="preserve">  </w:t>
      </w:r>
    </w:p>
    <w:p w14:paraId="01A504D3"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Registration Number: HZ31FZ GP</w:t>
      </w:r>
      <w:r w:rsidR="003A080F" w:rsidRPr="00720E92">
        <w:t xml:space="preserve">  </w:t>
      </w:r>
    </w:p>
    <w:p w14:paraId="610D51E5"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Chassis Number: JPCZXY0D3KS807642</w:t>
      </w:r>
      <w:r w:rsidR="003A080F" w:rsidRPr="00720E92">
        <w:t xml:space="preserve">  </w:t>
      </w:r>
    </w:p>
    <w:p w14:paraId="4ADF78D9"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Engine Number: GH8479889</w:t>
      </w:r>
      <w:r w:rsidR="003A080F" w:rsidRPr="00720E92">
        <w:t xml:space="preserve">  </w:t>
      </w:r>
    </w:p>
    <w:p w14:paraId="787C258C" w14:textId="77777777" w:rsidR="00720E92" w:rsidRPr="00720E92" w:rsidRDefault="00720E92" w:rsidP="00720E92">
      <w:pPr>
        <w:pStyle w:val="Heading1"/>
        <w:numPr>
          <w:ilvl w:val="0"/>
          <w:numId w:val="0"/>
        </w:numPr>
        <w:tabs>
          <w:tab w:val="left" w:pos="2694"/>
        </w:tabs>
        <w:spacing w:before="240" w:after="240" w:line="240" w:lineRule="auto"/>
        <w:ind w:left="2694"/>
      </w:pPr>
    </w:p>
    <w:p w14:paraId="51786204" w14:textId="6F8C67EF" w:rsidR="003A080F" w:rsidRPr="00720E92" w:rsidRDefault="000A2DD2" w:rsidP="00A34C08">
      <w:pPr>
        <w:pStyle w:val="Heading1"/>
        <w:keepNext/>
        <w:numPr>
          <w:ilvl w:val="2"/>
          <w:numId w:val="21"/>
        </w:numPr>
        <w:tabs>
          <w:tab w:val="left" w:pos="2694"/>
        </w:tabs>
        <w:spacing w:before="240" w:after="240" w:line="240" w:lineRule="auto"/>
        <w:ind w:left="2693" w:hanging="1134"/>
      </w:pPr>
      <w:r w:rsidRPr="00720E92">
        <w:rPr>
          <w:lang w:val="es-ES"/>
        </w:rPr>
        <w:t>2019 CWE330 (E44) 6X4 A/T COMPACTOR C/C</w:t>
      </w:r>
      <w:r w:rsidR="003A080F" w:rsidRPr="00720E92">
        <w:rPr>
          <w:lang w:val="es-ES"/>
        </w:rPr>
        <w:t xml:space="preserve">  </w:t>
      </w:r>
    </w:p>
    <w:p w14:paraId="3F6E402A" w14:textId="77777777" w:rsidR="003A080F" w:rsidRPr="00720E92" w:rsidRDefault="000A2DD2" w:rsidP="00A34C08">
      <w:pPr>
        <w:pStyle w:val="Heading1"/>
        <w:keepNext/>
        <w:numPr>
          <w:ilvl w:val="0"/>
          <w:numId w:val="0"/>
        </w:numPr>
        <w:tabs>
          <w:tab w:val="left" w:pos="2694"/>
        </w:tabs>
        <w:spacing w:before="240" w:after="240" w:line="240" w:lineRule="auto"/>
        <w:ind w:left="2693"/>
      </w:pPr>
      <w:r w:rsidRPr="00720E92">
        <w:t>Registration Number: HZ31FN GP</w:t>
      </w:r>
      <w:r w:rsidR="003A080F" w:rsidRPr="00720E92">
        <w:t xml:space="preserve">  </w:t>
      </w:r>
    </w:p>
    <w:p w14:paraId="224AA7BE" w14:textId="77777777" w:rsidR="003A080F" w:rsidRPr="00720E92" w:rsidRDefault="000A2DD2" w:rsidP="00A34C08">
      <w:pPr>
        <w:pStyle w:val="Heading1"/>
        <w:keepNext/>
        <w:numPr>
          <w:ilvl w:val="0"/>
          <w:numId w:val="0"/>
        </w:numPr>
        <w:tabs>
          <w:tab w:val="left" w:pos="2694"/>
        </w:tabs>
        <w:spacing w:before="240" w:after="240" w:line="240" w:lineRule="auto"/>
        <w:ind w:left="2693"/>
      </w:pPr>
      <w:r w:rsidRPr="00720E92">
        <w:t>Chassis Number: JPCZXY0D5KS807643</w:t>
      </w:r>
      <w:r w:rsidR="003A080F" w:rsidRPr="00720E92">
        <w:t xml:space="preserve">  </w:t>
      </w:r>
    </w:p>
    <w:p w14:paraId="1AA568B5"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Engine Number: GH8479935</w:t>
      </w:r>
      <w:r w:rsidR="003A080F" w:rsidRPr="00720E92">
        <w:t xml:space="preserve">   </w:t>
      </w:r>
    </w:p>
    <w:p w14:paraId="5968A21E" w14:textId="77777777" w:rsidR="00720E92" w:rsidRPr="00720E92" w:rsidRDefault="00720E92" w:rsidP="00720E92">
      <w:pPr>
        <w:pStyle w:val="Heading1"/>
        <w:numPr>
          <w:ilvl w:val="0"/>
          <w:numId w:val="0"/>
        </w:numPr>
        <w:tabs>
          <w:tab w:val="left" w:pos="2694"/>
        </w:tabs>
        <w:spacing w:before="240" w:after="240" w:line="240" w:lineRule="auto"/>
        <w:ind w:left="2694"/>
      </w:pPr>
    </w:p>
    <w:p w14:paraId="103DA7A0" w14:textId="4DB95116" w:rsidR="003A080F" w:rsidRPr="00720E92" w:rsidRDefault="000A2DD2" w:rsidP="000F0F9E">
      <w:pPr>
        <w:pStyle w:val="Heading1"/>
        <w:keepNext/>
        <w:numPr>
          <w:ilvl w:val="2"/>
          <w:numId w:val="21"/>
        </w:numPr>
        <w:tabs>
          <w:tab w:val="left" w:pos="2694"/>
        </w:tabs>
        <w:spacing w:before="240" w:after="240" w:line="240" w:lineRule="auto"/>
        <w:ind w:left="2693" w:hanging="1134"/>
      </w:pPr>
      <w:r w:rsidRPr="00720E92">
        <w:rPr>
          <w:lang w:val="es-ES"/>
        </w:rPr>
        <w:t>2019 CWE330 (E44) 6X4 A/T COMPACTOR C/C</w:t>
      </w:r>
      <w:r w:rsidR="003A080F" w:rsidRPr="00720E92">
        <w:rPr>
          <w:lang w:val="es-ES"/>
        </w:rPr>
        <w:t xml:space="preserve">   </w:t>
      </w:r>
    </w:p>
    <w:p w14:paraId="0CD30646" w14:textId="77777777" w:rsidR="003A080F" w:rsidRPr="00720E92" w:rsidRDefault="000A2DD2" w:rsidP="000F0F9E">
      <w:pPr>
        <w:pStyle w:val="Heading1"/>
        <w:keepNext/>
        <w:numPr>
          <w:ilvl w:val="0"/>
          <w:numId w:val="0"/>
        </w:numPr>
        <w:tabs>
          <w:tab w:val="left" w:pos="2694"/>
        </w:tabs>
        <w:spacing w:before="240" w:after="240" w:line="240" w:lineRule="auto"/>
        <w:ind w:left="2693"/>
      </w:pPr>
      <w:r w:rsidRPr="00720E92">
        <w:t>Registration Number: HZ31FT GP</w:t>
      </w:r>
      <w:r w:rsidR="003A080F" w:rsidRPr="00720E92">
        <w:t xml:space="preserve">   </w:t>
      </w:r>
    </w:p>
    <w:p w14:paraId="2937055A"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Chassis Number: JPCZXY0D7KS807644</w:t>
      </w:r>
      <w:r w:rsidR="003A080F" w:rsidRPr="00720E92">
        <w:t xml:space="preserve">   </w:t>
      </w:r>
    </w:p>
    <w:p w14:paraId="51827BD4"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Engine Number: GH8479901</w:t>
      </w:r>
      <w:r w:rsidR="003A080F" w:rsidRPr="00720E92">
        <w:t xml:space="preserve">   </w:t>
      </w:r>
    </w:p>
    <w:p w14:paraId="535E78CE" w14:textId="77777777" w:rsidR="00720E92" w:rsidRDefault="00720E92" w:rsidP="00720E92">
      <w:pPr>
        <w:pStyle w:val="Heading1"/>
        <w:numPr>
          <w:ilvl w:val="0"/>
          <w:numId w:val="0"/>
        </w:numPr>
        <w:tabs>
          <w:tab w:val="left" w:pos="2694"/>
        </w:tabs>
        <w:spacing w:before="240" w:after="240" w:line="240" w:lineRule="auto"/>
        <w:ind w:left="2694"/>
      </w:pPr>
    </w:p>
    <w:p w14:paraId="5B030E6D" w14:textId="1E202CAC" w:rsidR="003A080F" w:rsidRPr="00720E92" w:rsidRDefault="000A2DD2" w:rsidP="00720E92">
      <w:pPr>
        <w:pStyle w:val="Heading1"/>
        <w:keepNext/>
        <w:numPr>
          <w:ilvl w:val="2"/>
          <w:numId w:val="21"/>
        </w:numPr>
        <w:tabs>
          <w:tab w:val="left" w:pos="2694"/>
        </w:tabs>
        <w:spacing w:before="240" w:after="240" w:line="240" w:lineRule="auto"/>
        <w:ind w:left="2693" w:hanging="1134"/>
      </w:pPr>
      <w:r w:rsidRPr="00720E92">
        <w:t>2019 PKE 250 (H37) 4X2 A/T COMPACTOR C/C</w:t>
      </w:r>
      <w:r w:rsidR="003A080F" w:rsidRPr="00720E92">
        <w:t xml:space="preserve">   </w:t>
      </w:r>
    </w:p>
    <w:p w14:paraId="39A7264E" w14:textId="77777777" w:rsidR="003A080F" w:rsidRPr="00720E92" w:rsidRDefault="000A2DD2" w:rsidP="00720E92">
      <w:pPr>
        <w:pStyle w:val="Heading1"/>
        <w:keepNext/>
        <w:numPr>
          <w:ilvl w:val="0"/>
          <w:numId w:val="0"/>
        </w:numPr>
        <w:tabs>
          <w:tab w:val="left" w:pos="2694"/>
        </w:tabs>
        <w:spacing w:before="240" w:after="240" w:line="240" w:lineRule="auto"/>
        <w:ind w:left="2693"/>
      </w:pPr>
      <w:r w:rsidRPr="00720E92">
        <w:t>Registration Number: JB59ZV GP</w:t>
      </w:r>
      <w:r w:rsidR="003A080F" w:rsidRPr="00720E92">
        <w:t xml:space="preserve">  </w:t>
      </w:r>
    </w:p>
    <w:p w14:paraId="7C678D49" w14:textId="77777777" w:rsidR="003A080F" w:rsidRPr="00720E92" w:rsidRDefault="000A2DD2" w:rsidP="00720E92">
      <w:pPr>
        <w:pStyle w:val="Heading1"/>
        <w:keepNext/>
        <w:numPr>
          <w:ilvl w:val="0"/>
          <w:numId w:val="0"/>
        </w:numPr>
        <w:tabs>
          <w:tab w:val="left" w:pos="2694"/>
        </w:tabs>
        <w:spacing w:before="240" w:after="240" w:line="240" w:lineRule="auto"/>
        <w:ind w:left="2693"/>
      </w:pPr>
      <w:r w:rsidRPr="00720E92">
        <w:t>Chassis Number: JPCYX22A0JS806796</w:t>
      </w:r>
      <w:r w:rsidR="003A080F" w:rsidRPr="00720E92">
        <w:t xml:space="preserve">   </w:t>
      </w:r>
    </w:p>
    <w:p w14:paraId="013D2C90"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Engine Number: GH8E473403A1P</w:t>
      </w:r>
      <w:r w:rsidR="003A080F" w:rsidRPr="00720E92">
        <w:t xml:space="preserve">   </w:t>
      </w:r>
    </w:p>
    <w:p w14:paraId="371380DE" w14:textId="77777777" w:rsidR="00720E92" w:rsidRDefault="00720E92" w:rsidP="00720E92">
      <w:pPr>
        <w:pStyle w:val="Heading1"/>
        <w:numPr>
          <w:ilvl w:val="0"/>
          <w:numId w:val="0"/>
        </w:numPr>
        <w:tabs>
          <w:tab w:val="left" w:pos="2694"/>
        </w:tabs>
        <w:spacing w:before="240" w:after="240" w:line="240" w:lineRule="auto"/>
        <w:ind w:left="2694"/>
      </w:pPr>
    </w:p>
    <w:p w14:paraId="34F97A50" w14:textId="6A4D6B1F" w:rsidR="003A080F" w:rsidRPr="00720E92" w:rsidRDefault="000A2DD2" w:rsidP="00720E92">
      <w:pPr>
        <w:pStyle w:val="Heading1"/>
        <w:numPr>
          <w:ilvl w:val="2"/>
          <w:numId w:val="21"/>
        </w:numPr>
        <w:tabs>
          <w:tab w:val="left" w:pos="2694"/>
        </w:tabs>
        <w:spacing w:before="240" w:after="240" w:line="240" w:lineRule="auto"/>
        <w:ind w:left="2694" w:hanging="1134"/>
      </w:pPr>
      <w:r w:rsidRPr="00720E92">
        <w:t>2019 PKE 250 (H37) 4X2 A/T COMPACTOR C/C</w:t>
      </w:r>
      <w:r w:rsidR="003A080F" w:rsidRPr="00720E92">
        <w:t xml:space="preserve">  </w:t>
      </w:r>
    </w:p>
    <w:p w14:paraId="1800DB90"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Registration Number: JB59ZT GP</w:t>
      </w:r>
      <w:r w:rsidR="003A080F" w:rsidRPr="00720E92">
        <w:t xml:space="preserve">  </w:t>
      </w:r>
    </w:p>
    <w:p w14:paraId="3ADF8318"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Chassis Number: JPCYX22A9JS806795</w:t>
      </w:r>
      <w:r w:rsidR="003A080F" w:rsidRPr="00720E92">
        <w:t xml:space="preserve">   </w:t>
      </w:r>
    </w:p>
    <w:p w14:paraId="008F05F0"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Engine Number: GH8E462820A1P</w:t>
      </w:r>
      <w:r w:rsidR="003A080F" w:rsidRPr="00720E92">
        <w:t xml:space="preserve">   </w:t>
      </w:r>
    </w:p>
    <w:p w14:paraId="77888E8D" w14:textId="77777777" w:rsidR="00720E92" w:rsidRDefault="00720E92" w:rsidP="00720E92">
      <w:pPr>
        <w:pStyle w:val="Heading1"/>
        <w:numPr>
          <w:ilvl w:val="0"/>
          <w:numId w:val="0"/>
        </w:numPr>
        <w:tabs>
          <w:tab w:val="left" w:pos="2694"/>
        </w:tabs>
        <w:spacing w:before="240" w:after="240" w:line="240" w:lineRule="auto"/>
        <w:ind w:left="2694"/>
      </w:pPr>
    </w:p>
    <w:p w14:paraId="3D91CAC6" w14:textId="0243A11D" w:rsidR="003A080F" w:rsidRPr="00720E92" w:rsidRDefault="000A2DD2" w:rsidP="00720E92">
      <w:pPr>
        <w:pStyle w:val="Heading1"/>
        <w:numPr>
          <w:ilvl w:val="2"/>
          <w:numId w:val="21"/>
        </w:numPr>
        <w:tabs>
          <w:tab w:val="left" w:pos="2694"/>
        </w:tabs>
        <w:spacing w:before="240" w:after="240" w:line="240" w:lineRule="auto"/>
        <w:ind w:left="2694" w:hanging="1134"/>
      </w:pPr>
      <w:r w:rsidRPr="00720E92">
        <w:t>2019 PKE 250 (H37) 4X2 A/T COMPACTOR C/C</w:t>
      </w:r>
      <w:r w:rsidR="003A080F" w:rsidRPr="00720E92">
        <w:t xml:space="preserve">   </w:t>
      </w:r>
    </w:p>
    <w:p w14:paraId="332AF9D6"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lastRenderedPageBreak/>
        <w:t>Registration Number: JB60BD GP</w:t>
      </w:r>
      <w:r w:rsidR="003A080F" w:rsidRPr="00720E92">
        <w:t xml:space="preserve">  </w:t>
      </w:r>
    </w:p>
    <w:p w14:paraId="66CE0AE7"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Chassis Number: JPCYX22A7JS806794</w:t>
      </w:r>
      <w:r w:rsidR="003A080F" w:rsidRPr="00720E92">
        <w:t xml:space="preserve">   </w:t>
      </w:r>
    </w:p>
    <w:p w14:paraId="00B12B82"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Engine Number: GH8E462819A1P</w:t>
      </w:r>
      <w:r w:rsidR="003A080F" w:rsidRPr="00720E92">
        <w:t xml:space="preserve">   </w:t>
      </w:r>
    </w:p>
    <w:p w14:paraId="25C70A38" w14:textId="77777777" w:rsidR="00720E92" w:rsidRDefault="00720E92" w:rsidP="00720E92">
      <w:pPr>
        <w:pStyle w:val="Heading1"/>
        <w:numPr>
          <w:ilvl w:val="0"/>
          <w:numId w:val="0"/>
        </w:numPr>
        <w:tabs>
          <w:tab w:val="left" w:pos="2694"/>
        </w:tabs>
        <w:spacing w:before="240" w:after="240" w:line="240" w:lineRule="auto"/>
        <w:ind w:left="2694"/>
      </w:pPr>
    </w:p>
    <w:p w14:paraId="440BDB86" w14:textId="4CD1C032" w:rsidR="003A080F" w:rsidRPr="00720E92" w:rsidRDefault="000A2DD2" w:rsidP="00720E92">
      <w:pPr>
        <w:pStyle w:val="Heading1"/>
        <w:numPr>
          <w:ilvl w:val="2"/>
          <w:numId w:val="21"/>
        </w:numPr>
        <w:tabs>
          <w:tab w:val="left" w:pos="2694"/>
        </w:tabs>
        <w:spacing w:before="240" w:after="240" w:line="240" w:lineRule="auto"/>
        <w:ind w:left="2694" w:hanging="1134"/>
      </w:pPr>
      <w:r w:rsidRPr="00720E92">
        <w:t>2019 PKE 250 (H37) 4X2 A/T COMPACTOR C/C</w:t>
      </w:r>
      <w:r w:rsidR="003A080F" w:rsidRPr="00720E92">
        <w:t xml:space="preserve">   </w:t>
      </w:r>
    </w:p>
    <w:p w14:paraId="3E8D2DB2"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Registration Number: JB60BB GP</w:t>
      </w:r>
      <w:r w:rsidR="003A080F" w:rsidRPr="00720E92">
        <w:t xml:space="preserve">  </w:t>
      </w:r>
    </w:p>
    <w:p w14:paraId="6FADE7A3"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Chassis Number: JPCYX22A6JS806804</w:t>
      </w:r>
      <w:r w:rsidR="003A080F" w:rsidRPr="00720E92">
        <w:t xml:space="preserve">   </w:t>
      </w:r>
    </w:p>
    <w:p w14:paraId="33EB34C5"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Engine Number: GH8E473744A1P</w:t>
      </w:r>
      <w:r w:rsidR="003A080F" w:rsidRPr="00720E92">
        <w:t xml:space="preserve">   </w:t>
      </w:r>
    </w:p>
    <w:p w14:paraId="678C829E" w14:textId="77777777" w:rsidR="00720E92" w:rsidRDefault="00720E92" w:rsidP="00720E92">
      <w:pPr>
        <w:pStyle w:val="Heading1"/>
        <w:numPr>
          <w:ilvl w:val="0"/>
          <w:numId w:val="0"/>
        </w:numPr>
        <w:tabs>
          <w:tab w:val="left" w:pos="2694"/>
        </w:tabs>
        <w:spacing w:before="240" w:after="240" w:line="240" w:lineRule="auto"/>
        <w:ind w:left="2694"/>
      </w:pPr>
    </w:p>
    <w:p w14:paraId="7B414D10" w14:textId="13CAD650" w:rsidR="003A080F" w:rsidRPr="00720E92" w:rsidRDefault="000A2DD2" w:rsidP="000F0F9E">
      <w:pPr>
        <w:pStyle w:val="Heading1"/>
        <w:keepNext/>
        <w:numPr>
          <w:ilvl w:val="2"/>
          <w:numId w:val="21"/>
        </w:numPr>
        <w:tabs>
          <w:tab w:val="left" w:pos="2694"/>
        </w:tabs>
        <w:spacing w:before="240" w:after="240" w:line="240" w:lineRule="auto"/>
        <w:ind w:left="2693" w:hanging="1134"/>
      </w:pPr>
      <w:r w:rsidRPr="00720E92">
        <w:t>2019 CAT 426F2 BACKHOE LOADER 4X4</w:t>
      </w:r>
      <w:r w:rsidR="003A080F" w:rsidRPr="00720E92">
        <w:t xml:space="preserve">   </w:t>
      </w:r>
    </w:p>
    <w:p w14:paraId="693F1087" w14:textId="77777777" w:rsidR="003A080F" w:rsidRPr="00720E92" w:rsidRDefault="000A2DD2" w:rsidP="000F0F9E">
      <w:pPr>
        <w:pStyle w:val="Heading1"/>
        <w:keepNext/>
        <w:numPr>
          <w:ilvl w:val="0"/>
          <w:numId w:val="0"/>
        </w:numPr>
        <w:tabs>
          <w:tab w:val="left" w:pos="2694"/>
        </w:tabs>
        <w:spacing w:before="240" w:after="240" w:line="240" w:lineRule="auto"/>
        <w:ind w:left="2693"/>
      </w:pPr>
      <w:r w:rsidRPr="00720E92">
        <w:t>Registration Number: JC07XT GP</w:t>
      </w:r>
      <w:r w:rsidR="003A080F" w:rsidRPr="00720E92">
        <w:t xml:space="preserve">   </w:t>
      </w:r>
    </w:p>
    <w:p w14:paraId="5D4F4DEB" w14:textId="77777777" w:rsidR="003A080F" w:rsidRPr="00720E92" w:rsidRDefault="000A2DD2" w:rsidP="000F0F9E">
      <w:pPr>
        <w:pStyle w:val="Heading1"/>
        <w:keepNext/>
        <w:numPr>
          <w:ilvl w:val="0"/>
          <w:numId w:val="0"/>
        </w:numPr>
        <w:tabs>
          <w:tab w:val="left" w:pos="2694"/>
        </w:tabs>
        <w:spacing w:before="240" w:after="240" w:line="240" w:lineRule="auto"/>
        <w:ind w:left="2693"/>
      </w:pPr>
      <w:r w:rsidRPr="00720E92">
        <w:t>Chassis Number: CAT0426FPEJ401950</w:t>
      </w:r>
      <w:r w:rsidR="003A080F" w:rsidRPr="00720E92">
        <w:t xml:space="preserve">   </w:t>
      </w:r>
    </w:p>
    <w:p w14:paraId="214797E9"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Engine Number: CC202183</w:t>
      </w:r>
      <w:r w:rsidR="003A080F" w:rsidRPr="00720E92">
        <w:t xml:space="preserve">   </w:t>
      </w:r>
    </w:p>
    <w:p w14:paraId="6D6013EC" w14:textId="77777777" w:rsidR="00720E92" w:rsidRDefault="00720E92" w:rsidP="00720E92">
      <w:pPr>
        <w:pStyle w:val="Heading1"/>
        <w:numPr>
          <w:ilvl w:val="0"/>
          <w:numId w:val="0"/>
        </w:numPr>
        <w:tabs>
          <w:tab w:val="left" w:pos="2694"/>
        </w:tabs>
        <w:spacing w:before="240" w:after="240" w:line="240" w:lineRule="auto"/>
        <w:ind w:left="2694"/>
      </w:pPr>
    </w:p>
    <w:p w14:paraId="21B750C2" w14:textId="147BD326" w:rsidR="003A080F" w:rsidRPr="00720E92" w:rsidRDefault="000A2DD2" w:rsidP="00720E92">
      <w:pPr>
        <w:pStyle w:val="Heading1"/>
        <w:keepNext/>
        <w:numPr>
          <w:ilvl w:val="2"/>
          <w:numId w:val="21"/>
        </w:numPr>
        <w:tabs>
          <w:tab w:val="left" w:pos="2694"/>
        </w:tabs>
        <w:spacing w:before="240" w:after="240" w:line="240" w:lineRule="auto"/>
        <w:ind w:left="2693" w:hanging="1134"/>
      </w:pPr>
      <w:r w:rsidRPr="00720E92">
        <w:t>2019 CAT MD320D2 WHEEL EXCAVATOR</w:t>
      </w:r>
      <w:r w:rsidR="003A080F" w:rsidRPr="00720E92">
        <w:t xml:space="preserve">  </w:t>
      </w:r>
    </w:p>
    <w:p w14:paraId="1E718EAC" w14:textId="77777777" w:rsidR="003A080F" w:rsidRPr="00720E92" w:rsidRDefault="003A080F" w:rsidP="00720E92">
      <w:pPr>
        <w:pStyle w:val="Heading1"/>
        <w:keepNext/>
        <w:numPr>
          <w:ilvl w:val="0"/>
          <w:numId w:val="0"/>
        </w:numPr>
        <w:tabs>
          <w:tab w:val="left" w:pos="2694"/>
        </w:tabs>
        <w:spacing w:before="240" w:after="240" w:line="240" w:lineRule="auto"/>
        <w:ind w:left="2693"/>
      </w:pPr>
      <w:r w:rsidRPr="00720E92">
        <w:t>C</w:t>
      </w:r>
      <w:r w:rsidR="000A2DD2" w:rsidRPr="00720E92">
        <w:t>hassis Number: CATM320DJEN800493</w:t>
      </w:r>
      <w:r w:rsidRPr="00720E92">
        <w:t xml:space="preserve">  </w:t>
      </w:r>
    </w:p>
    <w:p w14:paraId="366FA7FB" w14:textId="77777777" w:rsidR="003A080F" w:rsidRPr="00720E92" w:rsidRDefault="000A2DD2" w:rsidP="00720E92">
      <w:pPr>
        <w:pStyle w:val="Heading1"/>
        <w:keepNext/>
        <w:numPr>
          <w:ilvl w:val="0"/>
          <w:numId w:val="0"/>
        </w:numPr>
        <w:tabs>
          <w:tab w:val="left" w:pos="2694"/>
        </w:tabs>
        <w:spacing w:before="240" w:after="240" w:line="240" w:lineRule="auto"/>
        <w:ind w:left="2693"/>
      </w:pPr>
      <w:r w:rsidRPr="00720E92">
        <w:t>Engine Number: E7A16206</w:t>
      </w:r>
      <w:r w:rsidR="003A080F" w:rsidRPr="00720E92">
        <w:t xml:space="preserve">   </w:t>
      </w:r>
    </w:p>
    <w:p w14:paraId="21158A41" w14:textId="77777777" w:rsidR="00720E92" w:rsidRDefault="00720E92" w:rsidP="00720E92">
      <w:pPr>
        <w:pStyle w:val="Heading1"/>
        <w:numPr>
          <w:ilvl w:val="0"/>
          <w:numId w:val="0"/>
        </w:numPr>
        <w:tabs>
          <w:tab w:val="left" w:pos="2694"/>
        </w:tabs>
        <w:spacing w:before="240" w:after="240" w:line="240" w:lineRule="auto"/>
        <w:ind w:left="2694"/>
      </w:pPr>
    </w:p>
    <w:p w14:paraId="28BD8CB7" w14:textId="19E92AA4" w:rsidR="003A080F" w:rsidRPr="00720E92" w:rsidRDefault="000A2DD2" w:rsidP="00720E92">
      <w:pPr>
        <w:pStyle w:val="Heading1"/>
        <w:numPr>
          <w:ilvl w:val="2"/>
          <w:numId w:val="21"/>
        </w:numPr>
        <w:tabs>
          <w:tab w:val="left" w:pos="2694"/>
        </w:tabs>
        <w:spacing w:before="240" w:after="240" w:line="240" w:lineRule="auto"/>
        <w:ind w:left="2694" w:hanging="1134"/>
      </w:pPr>
      <w:r w:rsidRPr="00720E92">
        <w:t>2019 CAT 426FE BACKHOE LOADER 4X4</w:t>
      </w:r>
      <w:r w:rsidR="003A080F" w:rsidRPr="00720E92">
        <w:t xml:space="preserve">  </w:t>
      </w:r>
    </w:p>
    <w:p w14:paraId="3DB6199F"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Chassis Number: CAT0426FEEJ401961</w:t>
      </w:r>
      <w:r w:rsidR="003A080F" w:rsidRPr="00720E92">
        <w:t xml:space="preserve">   </w:t>
      </w:r>
    </w:p>
    <w:p w14:paraId="5B9758C7"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Engine Number: CC202164</w:t>
      </w:r>
      <w:r w:rsidR="003A080F" w:rsidRPr="00720E92">
        <w:t xml:space="preserve">   </w:t>
      </w:r>
    </w:p>
    <w:p w14:paraId="21C51D1E" w14:textId="77777777" w:rsidR="00720E92" w:rsidRDefault="00720E92" w:rsidP="00720E92">
      <w:pPr>
        <w:pStyle w:val="Heading1"/>
        <w:numPr>
          <w:ilvl w:val="0"/>
          <w:numId w:val="0"/>
        </w:numPr>
        <w:tabs>
          <w:tab w:val="left" w:pos="2694"/>
        </w:tabs>
        <w:spacing w:before="240" w:after="240" w:line="240" w:lineRule="auto"/>
        <w:ind w:left="2694"/>
      </w:pPr>
    </w:p>
    <w:p w14:paraId="3977375A" w14:textId="5265ADB0" w:rsidR="003A080F" w:rsidRPr="00720E92" w:rsidRDefault="000A2DD2" w:rsidP="00720E92">
      <w:pPr>
        <w:pStyle w:val="Heading1"/>
        <w:numPr>
          <w:ilvl w:val="2"/>
          <w:numId w:val="21"/>
        </w:numPr>
        <w:tabs>
          <w:tab w:val="left" w:pos="2694"/>
        </w:tabs>
        <w:spacing w:before="240" w:after="240" w:line="240" w:lineRule="auto"/>
        <w:ind w:left="2694" w:hanging="1134"/>
      </w:pPr>
      <w:r w:rsidRPr="00720E92">
        <w:t>2019 N-SERIES NPR 400 CREW CAB AT</w:t>
      </w:r>
      <w:r w:rsidR="003A080F" w:rsidRPr="00720E92">
        <w:t xml:space="preserve">  </w:t>
      </w:r>
    </w:p>
    <w:p w14:paraId="5BCF6402"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Registration Number: JF07PL GP</w:t>
      </w:r>
      <w:r w:rsidR="003A080F" w:rsidRPr="00720E92">
        <w:t xml:space="preserve">  </w:t>
      </w:r>
    </w:p>
    <w:p w14:paraId="6BBA90F0"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Chassis Number: ACVNP75PCBN035267</w:t>
      </w:r>
      <w:r w:rsidR="003A080F" w:rsidRPr="00720E92">
        <w:t xml:space="preserve"> </w:t>
      </w:r>
    </w:p>
    <w:p w14:paraId="0C763724"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Engine Number: 4HK10AC224</w:t>
      </w:r>
      <w:r w:rsidR="003A080F" w:rsidRPr="00720E92">
        <w:t xml:space="preserve">   </w:t>
      </w:r>
    </w:p>
    <w:p w14:paraId="2FDB4B08" w14:textId="77777777" w:rsidR="00720E92" w:rsidRDefault="00720E92" w:rsidP="00720E92">
      <w:pPr>
        <w:pStyle w:val="Heading1"/>
        <w:numPr>
          <w:ilvl w:val="0"/>
          <w:numId w:val="0"/>
        </w:numPr>
        <w:tabs>
          <w:tab w:val="left" w:pos="2694"/>
        </w:tabs>
        <w:spacing w:before="240" w:after="240" w:line="240" w:lineRule="auto"/>
        <w:ind w:left="2694"/>
      </w:pPr>
    </w:p>
    <w:p w14:paraId="0510AD84" w14:textId="21FADC1F" w:rsidR="003A080F" w:rsidRPr="00720E92" w:rsidRDefault="000A2DD2" w:rsidP="00720E92">
      <w:pPr>
        <w:pStyle w:val="Heading1"/>
        <w:numPr>
          <w:ilvl w:val="2"/>
          <w:numId w:val="21"/>
        </w:numPr>
        <w:tabs>
          <w:tab w:val="left" w:pos="2694"/>
        </w:tabs>
        <w:spacing w:before="240" w:after="240" w:line="240" w:lineRule="auto"/>
        <w:ind w:left="2694" w:hanging="1134"/>
      </w:pPr>
      <w:r w:rsidRPr="00720E92">
        <w:lastRenderedPageBreak/>
        <w:t>2019 CANTER LIFT FEB-150 AMT DC</w:t>
      </w:r>
      <w:r w:rsidR="003A080F" w:rsidRPr="00720E92">
        <w:t xml:space="preserve">   </w:t>
      </w:r>
    </w:p>
    <w:p w14:paraId="50F70B32"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Registration Number: JG51KZ GP</w:t>
      </w:r>
      <w:r w:rsidR="003A080F" w:rsidRPr="00720E92">
        <w:t xml:space="preserve">   </w:t>
      </w:r>
    </w:p>
    <w:p w14:paraId="0CCE36E4"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Chassis Number: ABJFECX1KKEY00754</w:t>
      </w:r>
      <w:r w:rsidR="003A080F" w:rsidRPr="00720E92">
        <w:t xml:space="preserve">   </w:t>
      </w:r>
    </w:p>
    <w:p w14:paraId="653D52C2"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Engine Number: 4P10A88333</w:t>
      </w:r>
      <w:r w:rsidR="003A080F" w:rsidRPr="00720E92">
        <w:t xml:space="preserve">  </w:t>
      </w:r>
    </w:p>
    <w:p w14:paraId="73DACD15" w14:textId="77777777" w:rsidR="00720E92" w:rsidRDefault="00720E92" w:rsidP="00720E92">
      <w:pPr>
        <w:pStyle w:val="Heading1"/>
        <w:numPr>
          <w:ilvl w:val="0"/>
          <w:numId w:val="0"/>
        </w:numPr>
        <w:tabs>
          <w:tab w:val="left" w:pos="2694"/>
        </w:tabs>
        <w:spacing w:before="240" w:after="240" w:line="240" w:lineRule="auto"/>
        <w:ind w:left="2694"/>
      </w:pPr>
    </w:p>
    <w:p w14:paraId="6AC01BDA" w14:textId="0ADA4D79" w:rsidR="003A080F" w:rsidRPr="00720E92" w:rsidRDefault="000A2DD2" w:rsidP="00720E92">
      <w:pPr>
        <w:pStyle w:val="Heading1"/>
        <w:numPr>
          <w:ilvl w:val="2"/>
          <w:numId w:val="21"/>
        </w:numPr>
        <w:tabs>
          <w:tab w:val="left" w:pos="2694"/>
        </w:tabs>
        <w:spacing w:before="240" w:after="240" w:line="240" w:lineRule="auto"/>
        <w:ind w:left="2694" w:hanging="1134"/>
      </w:pPr>
      <w:r w:rsidRPr="00720E92">
        <w:t>2019 CANTER LIFT FEB-150 AMT DC</w:t>
      </w:r>
      <w:r w:rsidR="003A080F" w:rsidRPr="00720E92">
        <w:t xml:space="preserve"> </w:t>
      </w:r>
    </w:p>
    <w:p w14:paraId="12FEAEDB"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Registration Number: JG51LJ GP</w:t>
      </w:r>
      <w:r w:rsidR="003A080F" w:rsidRPr="00720E92">
        <w:t xml:space="preserve">  </w:t>
      </w:r>
    </w:p>
    <w:p w14:paraId="1E10D2FC"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Chassis Number: ABJFECX1KKEY00753</w:t>
      </w:r>
      <w:r w:rsidR="003A080F" w:rsidRPr="00720E92">
        <w:t xml:space="preserve">   </w:t>
      </w:r>
    </w:p>
    <w:p w14:paraId="05F32994"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Engine Number: 4P10A88331</w:t>
      </w:r>
      <w:r w:rsidR="003A080F" w:rsidRPr="00720E92">
        <w:t xml:space="preserve">   </w:t>
      </w:r>
    </w:p>
    <w:p w14:paraId="45E622FF" w14:textId="77777777" w:rsidR="00720E92" w:rsidRDefault="00720E92" w:rsidP="00720E92">
      <w:pPr>
        <w:pStyle w:val="Heading1"/>
        <w:numPr>
          <w:ilvl w:val="0"/>
          <w:numId w:val="0"/>
        </w:numPr>
        <w:tabs>
          <w:tab w:val="left" w:pos="2694"/>
        </w:tabs>
        <w:spacing w:before="240" w:after="240" w:line="240" w:lineRule="auto"/>
        <w:ind w:left="2694"/>
      </w:pPr>
    </w:p>
    <w:p w14:paraId="29774B9B" w14:textId="2BFA8C53" w:rsidR="003A080F" w:rsidRPr="00720E92" w:rsidRDefault="000A2DD2" w:rsidP="00720E92">
      <w:pPr>
        <w:pStyle w:val="Heading1"/>
        <w:numPr>
          <w:ilvl w:val="2"/>
          <w:numId w:val="21"/>
        </w:numPr>
        <w:tabs>
          <w:tab w:val="left" w:pos="2694"/>
        </w:tabs>
        <w:spacing w:before="240" w:after="240" w:line="240" w:lineRule="auto"/>
        <w:ind w:left="2694" w:hanging="1134"/>
      </w:pPr>
      <w:r w:rsidRPr="00720E92">
        <w:t>2019 N-SERIES MNR 250 AMT</w:t>
      </w:r>
      <w:r w:rsidR="003A080F" w:rsidRPr="00720E92">
        <w:t xml:space="preserve">   </w:t>
      </w:r>
    </w:p>
    <w:p w14:paraId="6B3BD236"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Registration Number: JH20BL GP</w:t>
      </w:r>
      <w:r w:rsidR="003A080F" w:rsidRPr="00720E92">
        <w:t xml:space="preserve"> </w:t>
      </w:r>
    </w:p>
    <w:p w14:paraId="613BEC5D"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Chassis Number: ACVNM85HFBN036513</w:t>
      </w:r>
      <w:r w:rsidR="003A080F" w:rsidRPr="00720E92">
        <w:t xml:space="preserve">   </w:t>
      </w:r>
    </w:p>
    <w:p w14:paraId="7D5A2404"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Engine Number: 4JJ14C2712</w:t>
      </w:r>
      <w:r w:rsidR="003A080F" w:rsidRPr="00720E92">
        <w:t xml:space="preserve">   </w:t>
      </w:r>
    </w:p>
    <w:p w14:paraId="35165BAE" w14:textId="77777777" w:rsidR="00720E92" w:rsidRDefault="00720E92" w:rsidP="00720E92">
      <w:pPr>
        <w:pStyle w:val="Heading1"/>
        <w:numPr>
          <w:ilvl w:val="0"/>
          <w:numId w:val="0"/>
        </w:numPr>
        <w:tabs>
          <w:tab w:val="left" w:pos="2694"/>
        </w:tabs>
        <w:spacing w:before="240" w:after="240" w:line="240" w:lineRule="auto"/>
        <w:ind w:left="2694"/>
      </w:pPr>
    </w:p>
    <w:p w14:paraId="19E856F6" w14:textId="28D9581F" w:rsidR="003A080F" w:rsidRPr="00720E92" w:rsidRDefault="000A2DD2" w:rsidP="00720E92">
      <w:pPr>
        <w:pStyle w:val="Heading1"/>
        <w:numPr>
          <w:ilvl w:val="2"/>
          <w:numId w:val="21"/>
        </w:numPr>
        <w:tabs>
          <w:tab w:val="left" w:pos="2694"/>
        </w:tabs>
        <w:spacing w:before="240" w:after="240" w:line="240" w:lineRule="auto"/>
        <w:ind w:left="2694" w:hanging="1134"/>
      </w:pPr>
      <w:r w:rsidRPr="00720E92">
        <w:t>2019 N-SERIES MNR 250 AMT</w:t>
      </w:r>
      <w:r w:rsidR="003A080F" w:rsidRPr="00720E92">
        <w:t xml:space="preserve">   </w:t>
      </w:r>
    </w:p>
    <w:p w14:paraId="17A48CC4"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Registration Number: JH20BG GP</w:t>
      </w:r>
      <w:r w:rsidR="003A080F" w:rsidRPr="00720E92">
        <w:t xml:space="preserve">  </w:t>
      </w:r>
    </w:p>
    <w:p w14:paraId="3E6039BF"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Chassis Number: ACVNM85HFBN036514</w:t>
      </w:r>
      <w:r w:rsidR="003A080F" w:rsidRPr="00720E92">
        <w:t xml:space="preserve">   </w:t>
      </w:r>
    </w:p>
    <w:p w14:paraId="7E645594"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Engine Number: 4JJ14C2682</w:t>
      </w:r>
      <w:r w:rsidR="003A080F" w:rsidRPr="00720E92">
        <w:t xml:space="preserve">   </w:t>
      </w:r>
    </w:p>
    <w:p w14:paraId="5020DE4E" w14:textId="77777777" w:rsidR="00720E92" w:rsidRDefault="00720E92" w:rsidP="00720E92">
      <w:pPr>
        <w:pStyle w:val="Heading1"/>
        <w:numPr>
          <w:ilvl w:val="0"/>
          <w:numId w:val="0"/>
        </w:numPr>
        <w:tabs>
          <w:tab w:val="left" w:pos="2694"/>
        </w:tabs>
        <w:spacing w:before="240" w:after="240" w:line="240" w:lineRule="auto"/>
        <w:ind w:left="2694"/>
      </w:pPr>
    </w:p>
    <w:p w14:paraId="1BA5165F" w14:textId="35C7E174" w:rsidR="003A080F" w:rsidRPr="00720E92" w:rsidRDefault="000A2DD2" w:rsidP="00720E92">
      <w:pPr>
        <w:pStyle w:val="Heading1"/>
        <w:numPr>
          <w:ilvl w:val="2"/>
          <w:numId w:val="21"/>
        </w:numPr>
        <w:tabs>
          <w:tab w:val="left" w:pos="2694"/>
        </w:tabs>
        <w:spacing w:before="240" w:after="240" w:line="240" w:lineRule="auto"/>
        <w:ind w:left="2694" w:hanging="1134"/>
      </w:pPr>
      <w:r w:rsidRPr="00720E92">
        <w:t>2019 N-SERIES NPR 400 CREW CAB AT</w:t>
      </w:r>
      <w:r w:rsidR="003A080F" w:rsidRPr="00720E92">
        <w:t xml:space="preserve">  </w:t>
      </w:r>
    </w:p>
    <w:p w14:paraId="128D8E7F"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Registration Number: JF07PN GP</w:t>
      </w:r>
      <w:r w:rsidR="003A080F" w:rsidRPr="00720E92">
        <w:t xml:space="preserve">  </w:t>
      </w:r>
    </w:p>
    <w:p w14:paraId="3308D98C"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Chassis Number: ACVNP75PCBN036401</w:t>
      </w:r>
      <w:r w:rsidR="003A080F" w:rsidRPr="00720E92">
        <w:t xml:space="preserve">   </w:t>
      </w:r>
    </w:p>
    <w:p w14:paraId="4FB9CF04" w14:textId="77777777" w:rsidR="003A080F" w:rsidRPr="00720E92" w:rsidRDefault="000A2DD2" w:rsidP="00720E92">
      <w:pPr>
        <w:pStyle w:val="Heading1"/>
        <w:numPr>
          <w:ilvl w:val="0"/>
          <w:numId w:val="0"/>
        </w:numPr>
        <w:tabs>
          <w:tab w:val="left" w:pos="2694"/>
        </w:tabs>
        <w:spacing w:before="240" w:after="240" w:line="240" w:lineRule="auto"/>
        <w:ind w:left="2694"/>
      </w:pPr>
      <w:r w:rsidRPr="00720E92">
        <w:t>Engine Number: 4HK10AG480</w:t>
      </w:r>
      <w:r w:rsidR="003A080F" w:rsidRPr="00720E92">
        <w:t xml:space="preserve">   </w:t>
      </w:r>
    </w:p>
    <w:p w14:paraId="67E317DF" w14:textId="77777777" w:rsidR="00720E92" w:rsidRDefault="00720E92" w:rsidP="00720E92">
      <w:pPr>
        <w:pStyle w:val="Heading1"/>
        <w:numPr>
          <w:ilvl w:val="0"/>
          <w:numId w:val="0"/>
        </w:numPr>
        <w:tabs>
          <w:tab w:val="left" w:pos="2694"/>
        </w:tabs>
        <w:spacing w:before="240" w:after="240" w:line="240" w:lineRule="auto"/>
        <w:ind w:left="2694"/>
      </w:pPr>
    </w:p>
    <w:p w14:paraId="1EF9DA42" w14:textId="17FD34E6" w:rsidR="003A080F" w:rsidRPr="00720E92" w:rsidRDefault="000A2DD2" w:rsidP="00720E92">
      <w:pPr>
        <w:pStyle w:val="Heading1"/>
        <w:numPr>
          <w:ilvl w:val="2"/>
          <w:numId w:val="21"/>
        </w:numPr>
        <w:tabs>
          <w:tab w:val="left" w:pos="2694"/>
        </w:tabs>
        <w:spacing w:before="240" w:after="240" w:line="240" w:lineRule="auto"/>
        <w:ind w:left="2694" w:hanging="1134"/>
      </w:pPr>
      <w:r w:rsidRPr="00720E92">
        <w:t>2019 N-SERIES NPR 400 CREW CAB AT</w:t>
      </w:r>
      <w:r w:rsidR="003A080F" w:rsidRPr="00720E92">
        <w:t xml:space="preserve">   </w:t>
      </w:r>
    </w:p>
    <w:p w14:paraId="2A1BA595" w14:textId="77777777" w:rsidR="00720E92" w:rsidRPr="00720E92" w:rsidRDefault="000A2DD2" w:rsidP="00720E92">
      <w:pPr>
        <w:pStyle w:val="Heading1"/>
        <w:numPr>
          <w:ilvl w:val="0"/>
          <w:numId w:val="0"/>
        </w:numPr>
        <w:tabs>
          <w:tab w:val="left" w:pos="2694"/>
        </w:tabs>
        <w:spacing w:before="240" w:after="240" w:line="240" w:lineRule="auto"/>
        <w:ind w:left="2694"/>
      </w:pPr>
      <w:r w:rsidRPr="00720E92">
        <w:t>Registration Number: JH20BB GP</w:t>
      </w:r>
      <w:r w:rsidR="00720E92" w:rsidRPr="00720E92">
        <w:t xml:space="preserve">  </w:t>
      </w:r>
    </w:p>
    <w:p w14:paraId="435EEE27" w14:textId="77777777" w:rsidR="00720E92" w:rsidRPr="00720E92" w:rsidRDefault="000A2DD2" w:rsidP="00720E92">
      <w:pPr>
        <w:pStyle w:val="Heading1"/>
        <w:numPr>
          <w:ilvl w:val="0"/>
          <w:numId w:val="0"/>
        </w:numPr>
        <w:tabs>
          <w:tab w:val="left" w:pos="2694"/>
        </w:tabs>
        <w:spacing w:before="240" w:after="240" w:line="240" w:lineRule="auto"/>
        <w:ind w:left="2694"/>
      </w:pPr>
      <w:r w:rsidRPr="00720E92">
        <w:lastRenderedPageBreak/>
        <w:t>Chassis Number: ACVNP75PCBN036399</w:t>
      </w:r>
      <w:r w:rsidR="00720E92" w:rsidRPr="00720E92">
        <w:t xml:space="preserve">   </w:t>
      </w:r>
    </w:p>
    <w:p w14:paraId="6E711625" w14:textId="77777777" w:rsidR="00720E92" w:rsidRPr="00720E92" w:rsidRDefault="000A2DD2" w:rsidP="00720E92">
      <w:pPr>
        <w:pStyle w:val="Heading1"/>
        <w:numPr>
          <w:ilvl w:val="0"/>
          <w:numId w:val="0"/>
        </w:numPr>
        <w:tabs>
          <w:tab w:val="left" w:pos="2694"/>
        </w:tabs>
        <w:spacing w:before="240" w:after="240" w:line="240" w:lineRule="auto"/>
        <w:ind w:left="2694"/>
      </w:pPr>
      <w:r w:rsidRPr="00720E92">
        <w:t>Engine Number: 4HK10AG493</w:t>
      </w:r>
      <w:r w:rsidR="00720E92" w:rsidRPr="00720E92">
        <w:t xml:space="preserve">   </w:t>
      </w:r>
    </w:p>
    <w:p w14:paraId="3CA11141" w14:textId="77777777" w:rsidR="00720E92" w:rsidRDefault="00720E92" w:rsidP="00720E92">
      <w:pPr>
        <w:pStyle w:val="Heading1"/>
        <w:numPr>
          <w:ilvl w:val="0"/>
          <w:numId w:val="0"/>
        </w:numPr>
        <w:tabs>
          <w:tab w:val="left" w:pos="2694"/>
        </w:tabs>
        <w:spacing w:before="240" w:after="240" w:line="240" w:lineRule="auto"/>
        <w:ind w:left="2694"/>
      </w:pPr>
    </w:p>
    <w:p w14:paraId="0AFCCF23" w14:textId="0E17A852" w:rsidR="00720E92" w:rsidRPr="00720E92" w:rsidRDefault="000A2DD2" w:rsidP="00720E92">
      <w:pPr>
        <w:pStyle w:val="Heading1"/>
        <w:numPr>
          <w:ilvl w:val="2"/>
          <w:numId w:val="21"/>
        </w:numPr>
        <w:tabs>
          <w:tab w:val="left" w:pos="2694"/>
        </w:tabs>
        <w:spacing w:before="240" w:after="240" w:line="240" w:lineRule="auto"/>
        <w:ind w:left="2694" w:hanging="1134"/>
      </w:pPr>
      <w:r w:rsidRPr="00720E92">
        <w:t>2019 N-SERIES NPR 400 CREW CAB AT</w:t>
      </w:r>
      <w:r w:rsidR="00720E92" w:rsidRPr="00720E92">
        <w:t xml:space="preserve">   </w:t>
      </w:r>
    </w:p>
    <w:p w14:paraId="73D98E00" w14:textId="77777777" w:rsidR="00720E92" w:rsidRPr="00720E92" w:rsidRDefault="000A2DD2" w:rsidP="00720E92">
      <w:pPr>
        <w:pStyle w:val="Heading1"/>
        <w:numPr>
          <w:ilvl w:val="0"/>
          <w:numId w:val="0"/>
        </w:numPr>
        <w:tabs>
          <w:tab w:val="left" w:pos="2694"/>
        </w:tabs>
        <w:spacing w:before="240" w:after="240" w:line="240" w:lineRule="auto"/>
        <w:ind w:left="2694"/>
      </w:pPr>
      <w:r w:rsidRPr="00720E92">
        <w:t>Registration Number: JF07PV GP</w:t>
      </w:r>
      <w:r w:rsidR="00720E92" w:rsidRPr="00720E92">
        <w:t xml:space="preserve">  </w:t>
      </w:r>
    </w:p>
    <w:p w14:paraId="62A1999E" w14:textId="77777777" w:rsidR="00720E92" w:rsidRPr="00720E92" w:rsidRDefault="000A2DD2" w:rsidP="00720E92">
      <w:pPr>
        <w:pStyle w:val="Heading1"/>
        <w:numPr>
          <w:ilvl w:val="0"/>
          <w:numId w:val="0"/>
        </w:numPr>
        <w:tabs>
          <w:tab w:val="left" w:pos="2694"/>
        </w:tabs>
        <w:spacing w:before="240" w:after="240" w:line="240" w:lineRule="auto"/>
        <w:ind w:left="2694"/>
      </w:pPr>
      <w:r w:rsidRPr="00720E92">
        <w:t>Chassis Number: ACVNP75PCBN035272</w:t>
      </w:r>
      <w:r w:rsidR="00720E92" w:rsidRPr="00720E92">
        <w:t xml:space="preserve">   </w:t>
      </w:r>
    </w:p>
    <w:p w14:paraId="1FCA2C37" w14:textId="77777777" w:rsidR="00720E92" w:rsidRPr="00720E92" w:rsidRDefault="000A2DD2" w:rsidP="00720E92">
      <w:pPr>
        <w:pStyle w:val="Heading1"/>
        <w:numPr>
          <w:ilvl w:val="0"/>
          <w:numId w:val="0"/>
        </w:numPr>
        <w:tabs>
          <w:tab w:val="left" w:pos="2694"/>
        </w:tabs>
        <w:spacing w:before="240" w:after="240" w:line="240" w:lineRule="auto"/>
        <w:ind w:left="2694"/>
      </w:pPr>
      <w:r w:rsidRPr="00720E92">
        <w:t>Engine Number: 4HK10AC183</w:t>
      </w:r>
      <w:r w:rsidR="00720E92" w:rsidRPr="00720E92">
        <w:t xml:space="preserve">   </w:t>
      </w:r>
    </w:p>
    <w:p w14:paraId="7EE311C4" w14:textId="77777777" w:rsidR="00720E92" w:rsidRDefault="00720E92" w:rsidP="00720E92">
      <w:pPr>
        <w:pStyle w:val="Heading1"/>
        <w:numPr>
          <w:ilvl w:val="0"/>
          <w:numId w:val="0"/>
        </w:numPr>
        <w:tabs>
          <w:tab w:val="left" w:pos="2694"/>
        </w:tabs>
        <w:spacing w:before="240" w:after="240" w:line="240" w:lineRule="auto"/>
        <w:ind w:left="2694"/>
      </w:pPr>
    </w:p>
    <w:p w14:paraId="0EBB29CA" w14:textId="0A1FBEB0" w:rsidR="00720E92" w:rsidRPr="00720E92" w:rsidRDefault="000A2DD2" w:rsidP="00A121C9">
      <w:pPr>
        <w:pStyle w:val="Heading1"/>
        <w:keepNext/>
        <w:numPr>
          <w:ilvl w:val="2"/>
          <w:numId w:val="21"/>
        </w:numPr>
        <w:tabs>
          <w:tab w:val="left" w:pos="2694"/>
        </w:tabs>
        <w:spacing w:before="240" w:after="240" w:line="240" w:lineRule="auto"/>
        <w:ind w:left="2693" w:hanging="1134"/>
      </w:pPr>
      <w:r w:rsidRPr="00720E92">
        <w:t>2019 F-SERIES FVZ 1400 CREW CAB AT</w:t>
      </w:r>
      <w:r w:rsidR="00720E92" w:rsidRPr="00720E92">
        <w:t xml:space="preserve">   </w:t>
      </w:r>
    </w:p>
    <w:p w14:paraId="452D4802" w14:textId="77777777" w:rsidR="00720E92" w:rsidRPr="00720E92" w:rsidRDefault="000A2DD2" w:rsidP="00A121C9">
      <w:pPr>
        <w:pStyle w:val="Heading1"/>
        <w:keepNext/>
        <w:numPr>
          <w:ilvl w:val="0"/>
          <w:numId w:val="0"/>
        </w:numPr>
        <w:tabs>
          <w:tab w:val="left" w:pos="2694"/>
        </w:tabs>
        <w:spacing w:before="240" w:after="240" w:line="240" w:lineRule="auto"/>
        <w:ind w:left="2693"/>
      </w:pPr>
      <w:r w:rsidRPr="00720E92">
        <w:t>Chassis Number: ACVFVZ34R8A034648</w:t>
      </w:r>
      <w:r w:rsidR="00720E92" w:rsidRPr="00720E92">
        <w:t xml:space="preserve">   </w:t>
      </w:r>
    </w:p>
    <w:p w14:paraId="77494F3D" w14:textId="77777777" w:rsidR="00720E92" w:rsidRPr="00720E92" w:rsidRDefault="000A2DD2" w:rsidP="00720E92">
      <w:pPr>
        <w:pStyle w:val="Heading1"/>
        <w:numPr>
          <w:ilvl w:val="0"/>
          <w:numId w:val="0"/>
        </w:numPr>
        <w:tabs>
          <w:tab w:val="left" w:pos="2694"/>
        </w:tabs>
        <w:spacing w:before="240" w:after="240" w:line="240" w:lineRule="auto"/>
        <w:ind w:left="2694"/>
      </w:pPr>
      <w:r w:rsidRPr="00720E92">
        <w:t>Engine Number: 6HK1223149</w:t>
      </w:r>
      <w:r w:rsidR="00720E92" w:rsidRPr="00720E92">
        <w:t xml:space="preserve">   </w:t>
      </w:r>
    </w:p>
    <w:p w14:paraId="37EE9241" w14:textId="77777777" w:rsidR="00720E92" w:rsidRDefault="00720E92" w:rsidP="00720E92">
      <w:pPr>
        <w:pStyle w:val="Heading1"/>
        <w:numPr>
          <w:ilvl w:val="0"/>
          <w:numId w:val="0"/>
        </w:numPr>
        <w:tabs>
          <w:tab w:val="left" w:pos="2694"/>
        </w:tabs>
        <w:spacing w:before="240" w:after="240" w:line="240" w:lineRule="auto"/>
        <w:ind w:left="2694"/>
      </w:pPr>
    </w:p>
    <w:p w14:paraId="26DAA4FD" w14:textId="682D965E" w:rsidR="00720E92" w:rsidRPr="00720E92" w:rsidRDefault="000A2DD2" w:rsidP="000F0F9E">
      <w:pPr>
        <w:pStyle w:val="Heading1"/>
        <w:keepNext/>
        <w:numPr>
          <w:ilvl w:val="2"/>
          <w:numId w:val="21"/>
        </w:numPr>
        <w:tabs>
          <w:tab w:val="left" w:pos="2694"/>
        </w:tabs>
        <w:spacing w:before="240" w:after="240" w:line="240" w:lineRule="auto"/>
        <w:ind w:left="2693" w:hanging="1134"/>
      </w:pPr>
      <w:r w:rsidRPr="00720E92">
        <w:t>2019 UD CWE330 (E42) 6X4 A/T</w:t>
      </w:r>
      <w:r w:rsidR="00720E92" w:rsidRPr="00720E92">
        <w:t xml:space="preserve">   </w:t>
      </w:r>
    </w:p>
    <w:p w14:paraId="33C811CC" w14:textId="77777777" w:rsidR="00720E92" w:rsidRPr="00720E92" w:rsidRDefault="000A2DD2" w:rsidP="000F0F9E">
      <w:pPr>
        <w:pStyle w:val="Heading1"/>
        <w:keepNext/>
        <w:numPr>
          <w:ilvl w:val="0"/>
          <w:numId w:val="0"/>
        </w:numPr>
        <w:tabs>
          <w:tab w:val="left" w:pos="2694"/>
        </w:tabs>
        <w:spacing w:before="240" w:after="240" w:line="240" w:lineRule="auto"/>
        <w:ind w:left="2693"/>
      </w:pPr>
      <w:r w:rsidRPr="00720E92">
        <w:t>Registration Number: JD98RM GP</w:t>
      </w:r>
      <w:r w:rsidR="00720E92" w:rsidRPr="00720E92">
        <w:t xml:space="preserve">   </w:t>
      </w:r>
    </w:p>
    <w:p w14:paraId="68CFF02D" w14:textId="77777777" w:rsidR="00720E92" w:rsidRPr="00720E92" w:rsidRDefault="000A2DD2" w:rsidP="000F0F9E">
      <w:pPr>
        <w:pStyle w:val="Heading1"/>
        <w:keepNext/>
        <w:numPr>
          <w:ilvl w:val="0"/>
          <w:numId w:val="0"/>
        </w:numPr>
        <w:tabs>
          <w:tab w:val="left" w:pos="2694"/>
        </w:tabs>
        <w:spacing w:before="240" w:after="240" w:line="240" w:lineRule="auto"/>
        <w:ind w:left="2693"/>
      </w:pPr>
      <w:r w:rsidRPr="00720E92">
        <w:t>Chassis Number: JCZXY0D4JS805168</w:t>
      </w:r>
      <w:r w:rsidR="00720E92" w:rsidRPr="00720E92">
        <w:t xml:space="preserve">   </w:t>
      </w:r>
    </w:p>
    <w:p w14:paraId="753D46F5" w14:textId="77777777" w:rsidR="00720E92" w:rsidRPr="00720E92" w:rsidRDefault="000A2DD2" w:rsidP="00720E92">
      <w:pPr>
        <w:pStyle w:val="Heading1"/>
        <w:numPr>
          <w:ilvl w:val="0"/>
          <w:numId w:val="0"/>
        </w:numPr>
        <w:tabs>
          <w:tab w:val="left" w:pos="2694"/>
        </w:tabs>
        <w:spacing w:before="240" w:after="240" w:line="240" w:lineRule="auto"/>
        <w:ind w:left="2694"/>
      </w:pPr>
      <w:r w:rsidRPr="00720E92">
        <w:t>Engine Number: GH8463000</w:t>
      </w:r>
      <w:r w:rsidR="00720E92" w:rsidRPr="00720E92">
        <w:t xml:space="preserve">   </w:t>
      </w:r>
    </w:p>
    <w:p w14:paraId="451FE499" w14:textId="77777777" w:rsidR="00720E92" w:rsidRDefault="00720E92" w:rsidP="00720E92">
      <w:pPr>
        <w:pStyle w:val="Heading1"/>
        <w:numPr>
          <w:ilvl w:val="0"/>
          <w:numId w:val="0"/>
        </w:numPr>
        <w:tabs>
          <w:tab w:val="left" w:pos="2694"/>
        </w:tabs>
        <w:spacing w:before="240" w:after="240" w:line="240" w:lineRule="auto"/>
        <w:ind w:left="2694"/>
      </w:pPr>
    </w:p>
    <w:p w14:paraId="7523A527" w14:textId="566D95FD" w:rsidR="00720E92" w:rsidRPr="00720E92" w:rsidRDefault="000A2DD2" w:rsidP="00720E92">
      <w:pPr>
        <w:pStyle w:val="Heading1"/>
        <w:numPr>
          <w:ilvl w:val="2"/>
          <w:numId w:val="21"/>
        </w:numPr>
        <w:tabs>
          <w:tab w:val="left" w:pos="2694"/>
        </w:tabs>
        <w:spacing w:before="240" w:after="240" w:line="240" w:lineRule="auto"/>
        <w:ind w:left="2694" w:hanging="1134"/>
      </w:pPr>
      <w:r w:rsidRPr="00720E92">
        <w:t>2019 N-SERIES NPR 400 CREW CAB A/T</w:t>
      </w:r>
      <w:r w:rsidR="00720E92" w:rsidRPr="00720E92">
        <w:t xml:space="preserve">   </w:t>
      </w:r>
    </w:p>
    <w:p w14:paraId="5BDAD22A" w14:textId="77777777" w:rsidR="00720E92" w:rsidRPr="00720E92" w:rsidRDefault="000A2DD2" w:rsidP="00720E92">
      <w:pPr>
        <w:pStyle w:val="Heading1"/>
        <w:numPr>
          <w:ilvl w:val="0"/>
          <w:numId w:val="0"/>
        </w:numPr>
        <w:tabs>
          <w:tab w:val="left" w:pos="2694"/>
        </w:tabs>
        <w:spacing w:before="240" w:after="240" w:line="240" w:lineRule="auto"/>
        <w:ind w:left="2694"/>
      </w:pPr>
      <w:r w:rsidRPr="00720E92">
        <w:t>Registration Number: JH19ZX GP</w:t>
      </w:r>
      <w:r w:rsidR="00720E92" w:rsidRPr="00720E92">
        <w:t xml:space="preserve">   </w:t>
      </w:r>
    </w:p>
    <w:p w14:paraId="1B1D9FE9" w14:textId="77777777" w:rsidR="00720E92" w:rsidRPr="00720E92" w:rsidRDefault="000A2DD2" w:rsidP="00720E92">
      <w:pPr>
        <w:pStyle w:val="Heading1"/>
        <w:numPr>
          <w:ilvl w:val="0"/>
          <w:numId w:val="0"/>
        </w:numPr>
        <w:tabs>
          <w:tab w:val="left" w:pos="2694"/>
        </w:tabs>
        <w:spacing w:before="240" w:after="240" w:line="240" w:lineRule="auto"/>
        <w:ind w:left="2694"/>
      </w:pPr>
      <w:r w:rsidRPr="00720E92">
        <w:t>Chassis Number: ACVNP75PCBN036400</w:t>
      </w:r>
      <w:r w:rsidR="00720E92" w:rsidRPr="00720E92">
        <w:t xml:space="preserve">   </w:t>
      </w:r>
    </w:p>
    <w:p w14:paraId="186B4566" w14:textId="75D24115" w:rsidR="009A367F" w:rsidRDefault="000A2DD2" w:rsidP="009A367F">
      <w:pPr>
        <w:pStyle w:val="Heading1"/>
        <w:numPr>
          <w:ilvl w:val="0"/>
          <w:numId w:val="0"/>
        </w:numPr>
        <w:tabs>
          <w:tab w:val="left" w:pos="2694"/>
        </w:tabs>
        <w:spacing w:before="240" w:after="240" w:line="240" w:lineRule="auto"/>
        <w:ind w:left="2694"/>
      </w:pPr>
      <w:r w:rsidRPr="00720E92">
        <w:t>Engine Number: 4HK10AG458</w:t>
      </w:r>
      <w:r w:rsidR="00720E92" w:rsidRPr="00720E92">
        <w:t xml:space="preserve">  </w:t>
      </w:r>
    </w:p>
    <w:p w14:paraId="1E17BD5D" w14:textId="0FC860A5" w:rsidR="009A367F" w:rsidRDefault="009A367F" w:rsidP="009A367F">
      <w:pPr>
        <w:pStyle w:val="Heading2"/>
      </w:pPr>
    </w:p>
    <w:p w14:paraId="153054D7" w14:textId="1F28EF89" w:rsidR="009A367F" w:rsidRPr="009A367F" w:rsidRDefault="009A367F" w:rsidP="009A367F">
      <w:pPr>
        <w:pStyle w:val="Heading2"/>
      </w:pPr>
      <w:r w:rsidRPr="009A367F">
        <w:tab/>
      </w:r>
      <w:r w:rsidR="009905C7">
        <w:tab/>
        <w:t>(</w:t>
      </w:r>
      <w:r w:rsidRPr="009A367F">
        <w:t>“the vehicles”</w:t>
      </w:r>
      <w:r w:rsidR="009905C7">
        <w:t>).</w:t>
      </w:r>
    </w:p>
    <w:p w14:paraId="367D6270" w14:textId="77777777" w:rsidR="00A121C9" w:rsidRPr="00A121C9" w:rsidRDefault="00A121C9" w:rsidP="009905C7">
      <w:pPr>
        <w:pStyle w:val="Heading2"/>
        <w:ind w:left="0" w:firstLine="0"/>
      </w:pPr>
    </w:p>
    <w:p w14:paraId="218CE225" w14:textId="36F5F393" w:rsidR="00A121C9" w:rsidRDefault="000A2DD2" w:rsidP="00A121C9">
      <w:pPr>
        <w:pStyle w:val="Heading1"/>
        <w:numPr>
          <w:ilvl w:val="1"/>
          <w:numId w:val="21"/>
        </w:numPr>
        <w:tabs>
          <w:tab w:val="num" w:pos="709"/>
        </w:tabs>
        <w:spacing w:before="360" w:after="360"/>
        <w:rPr>
          <w:rFonts w:cs="Arial"/>
        </w:rPr>
      </w:pPr>
      <w:r w:rsidRPr="00A121C9">
        <w:rPr>
          <w:rFonts w:cs="Arial"/>
        </w:rPr>
        <w:t>The order in terms of</w:t>
      </w:r>
      <w:r w:rsidR="009A367F">
        <w:rPr>
          <w:rFonts w:cs="Arial"/>
        </w:rPr>
        <w:t xml:space="preserve"> sub-paragraph 4 </w:t>
      </w:r>
      <w:r w:rsidRPr="00A121C9">
        <w:rPr>
          <w:rFonts w:cs="Arial"/>
        </w:rPr>
        <w:t xml:space="preserve">above is suspended for a period of 6 months, calculated from the date of this order, subject thereto that the </w:t>
      </w:r>
      <w:r w:rsidR="003874F8" w:rsidRPr="00A121C9">
        <w:rPr>
          <w:rFonts w:cs="Arial"/>
        </w:rPr>
        <w:t>second respondent</w:t>
      </w:r>
      <w:r w:rsidRPr="00A121C9">
        <w:rPr>
          <w:rFonts w:cs="Arial"/>
        </w:rPr>
        <w:t xml:space="preserve"> pay an amount equal to the monthly instalment, </w:t>
      </w:r>
      <w:r w:rsidRPr="00A121C9">
        <w:rPr>
          <w:rFonts w:cs="Arial"/>
        </w:rPr>
        <w:lastRenderedPageBreak/>
        <w:t>inclusive of the services, with respect to the vehicles in an amount of R1 914 079.28, commencing on 15 August 2022 and thereafter on or before the 1</w:t>
      </w:r>
      <w:r w:rsidRPr="00A121C9">
        <w:rPr>
          <w:rFonts w:cs="Arial"/>
          <w:vertAlign w:val="superscript"/>
        </w:rPr>
        <w:t>st</w:t>
      </w:r>
      <w:r w:rsidRPr="00A121C9">
        <w:rPr>
          <w:rFonts w:cs="Arial"/>
        </w:rPr>
        <w:t xml:space="preserve"> day of each subsequent month</w:t>
      </w:r>
      <w:r w:rsidR="003905CE">
        <w:rPr>
          <w:rFonts w:cs="Arial"/>
        </w:rPr>
        <w:t xml:space="preserve"> commencing 1 September 2022</w:t>
      </w:r>
      <w:r w:rsidRPr="00A121C9">
        <w:rPr>
          <w:rFonts w:cs="Arial"/>
        </w:rPr>
        <w:t xml:space="preserve"> for the duration of the 6</w:t>
      </w:r>
      <w:r w:rsidR="003905CE">
        <w:rPr>
          <w:rFonts w:cs="Arial"/>
        </w:rPr>
        <w:t>-</w:t>
      </w:r>
      <w:r w:rsidRPr="00A121C9">
        <w:rPr>
          <w:rFonts w:cs="Arial"/>
        </w:rPr>
        <w:t>month suspension period.</w:t>
      </w:r>
      <w:r w:rsidR="00A121C9">
        <w:rPr>
          <w:rFonts w:cs="Arial"/>
        </w:rPr>
        <w:t xml:space="preserve">     </w:t>
      </w:r>
    </w:p>
    <w:p w14:paraId="15617D3C" w14:textId="4BA2DEA0" w:rsidR="00A121C9" w:rsidRDefault="000A2DD2" w:rsidP="00A121C9">
      <w:pPr>
        <w:pStyle w:val="Heading1"/>
        <w:numPr>
          <w:ilvl w:val="1"/>
          <w:numId w:val="21"/>
        </w:numPr>
        <w:tabs>
          <w:tab w:val="num" w:pos="709"/>
        </w:tabs>
        <w:spacing w:before="360" w:after="360"/>
        <w:rPr>
          <w:rFonts w:cs="Arial"/>
        </w:rPr>
      </w:pPr>
      <w:r w:rsidRPr="00A121C9">
        <w:rPr>
          <w:rFonts w:cs="Arial"/>
        </w:rPr>
        <w:t xml:space="preserve">In the event that the </w:t>
      </w:r>
      <w:r w:rsidR="003874F8" w:rsidRPr="00A121C9">
        <w:rPr>
          <w:rFonts w:cs="Arial"/>
        </w:rPr>
        <w:t>second respondent</w:t>
      </w:r>
      <w:r w:rsidRPr="00A121C9">
        <w:rPr>
          <w:rFonts w:cs="Arial"/>
        </w:rPr>
        <w:t xml:space="preserve"> fail</w:t>
      </w:r>
      <w:r w:rsidR="003905CE">
        <w:rPr>
          <w:rFonts w:cs="Arial"/>
        </w:rPr>
        <w:t>s</w:t>
      </w:r>
      <w:r w:rsidRPr="00A121C9">
        <w:rPr>
          <w:rFonts w:cs="Arial"/>
        </w:rPr>
        <w:t xml:space="preserve"> to make</w:t>
      </w:r>
      <w:r w:rsidR="003905CE">
        <w:rPr>
          <w:rFonts w:cs="Arial"/>
        </w:rPr>
        <w:t xml:space="preserve"> any</w:t>
      </w:r>
      <w:r w:rsidRPr="00A121C9">
        <w:rPr>
          <w:rFonts w:cs="Arial"/>
        </w:rPr>
        <w:t xml:space="preserve"> payment as is set out in </w:t>
      </w:r>
      <w:r w:rsidR="003905CE">
        <w:rPr>
          <w:rFonts w:cs="Arial"/>
        </w:rPr>
        <w:t>the preceding sub-paragraph</w:t>
      </w:r>
      <w:r w:rsidRPr="00A121C9">
        <w:rPr>
          <w:rFonts w:cs="Arial"/>
        </w:rPr>
        <w:t xml:space="preserve">, the </w:t>
      </w:r>
      <w:r w:rsidR="003874F8" w:rsidRPr="00A121C9">
        <w:rPr>
          <w:rFonts w:cs="Arial"/>
        </w:rPr>
        <w:t>applicant</w:t>
      </w:r>
      <w:r w:rsidRPr="00A121C9">
        <w:rPr>
          <w:rFonts w:cs="Arial"/>
        </w:rPr>
        <w:t xml:space="preserve"> shall be entitled to pursue execution for recovery of any amount due and unpaid and to</w:t>
      </w:r>
      <w:r w:rsidR="003905CE">
        <w:rPr>
          <w:rFonts w:cs="Arial"/>
        </w:rPr>
        <w:t xml:space="preserve"> </w:t>
      </w:r>
      <w:r w:rsidRPr="00A121C9">
        <w:rPr>
          <w:rFonts w:cs="Arial"/>
        </w:rPr>
        <w:t xml:space="preserve">act </w:t>
      </w:r>
      <w:r w:rsidR="003905CE">
        <w:rPr>
          <w:rFonts w:cs="Arial"/>
        </w:rPr>
        <w:t xml:space="preserve">pursuant to sub-paragraph 4 </w:t>
      </w:r>
      <w:r w:rsidRPr="00A121C9">
        <w:rPr>
          <w:rFonts w:cs="Arial"/>
        </w:rPr>
        <w:t>above</w:t>
      </w:r>
      <w:r w:rsidR="009905C7">
        <w:rPr>
          <w:rFonts w:cs="Arial"/>
        </w:rPr>
        <w:t xml:space="preserve"> in taking possession of the vehicles</w:t>
      </w:r>
      <w:r w:rsidRPr="00A121C9">
        <w:rPr>
          <w:rFonts w:cs="Arial"/>
        </w:rPr>
        <w:t>.</w:t>
      </w:r>
      <w:r w:rsidR="00A121C9">
        <w:rPr>
          <w:rFonts w:cs="Arial"/>
        </w:rPr>
        <w:t xml:space="preserve">   </w:t>
      </w:r>
    </w:p>
    <w:p w14:paraId="08A38702" w14:textId="35404BB2" w:rsidR="000A2DD2" w:rsidRPr="00A121C9" w:rsidRDefault="000A2DD2" w:rsidP="00A121C9">
      <w:pPr>
        <w:pStyle w:val="Heading1"/>
        <w:numPr>
          <w:ilvl w:val="1"/>
          <w:numId w:val="21"/>
        </w:numPr>
        <w:tabs>
          <w:tab w:val="num" w:pos="709"/>
        </w:tabs>
        <w:spacing w:before="360" w:after="360"/>
        <w:rPr>
          <w:rFonts w:cs="Arial"/>
        </w:rPr>
      </w:pPr>
      <w:r w:rsidRPr="00A121C9">
        <w:rPr>
          <w:rFonts w:cs="Arial"/>
        </w:rPr>
        <w:t xml:space="preserve">Any abatement claimed by the </w:t>
      </w:r>
      <w:r w:rsidR="003874F8" w:rsidRPr="00A121C9">
        <w:rPr>
          <w:rFonts w:cs="Arial"/>
        </w:rPr>
        <w:t>first respondent</w:t>
      </w:r>
      <w:r w:rsidRPr="00A121C9">
        <w:rPr>
          <w:rFonts w:cs="Arial"/>
        </w:rPr>
        <w:t xml:space="preserve"> and arising from any payment made by </w:t>
      </w:r>
      <w:r w:rsidR="003874F8" w:rsidRPr="00A121C9">
        <w:rPr>
          <w:rFonts w:cs="Arial"/>
        </w:rPr>
        <w:t>second respondent</w:t>
      </w:r>
      <w:r w:rsidRPr="00A121C9">
        <w:rPr>
          <w:rFonts w:cs="Arial"/>
        </w:rPr>
        <w:t xml:space="preserve"> pursuant to this order shall stand to be determined in the arbitration referred to in</w:t>
      </w:r>
      <w:r w:rsidR="003905CE">
        <w:rPr>
          <w:rFonts w:cs="Arial"/>
        </w:rPr>
        <w:t xml:space="preserve"> sub-paragraph 3 </w:t>
      </w:r>
      <w:r w:rsidRPr="00A121C9">
        <w:rPr>
          <w:rFonts w:cs="Arial"/>
        </w:rPr>
        <w:t xml:space="preserve">above. Any payments made by </w:t>
      </w:r>
      <w:r w:rsidR="003874F8" w:rsidRPr="00A121C9">
        <w:rPr>
          <w:rFonts w:cs="Arial"/>
        </w:rPr>
        <w:t>second respondent</w:t>
      </w:r>
      <w:r w:rsidRPr="00A121C9">
        <w:rPr>
          <w:rFonts w:cs="Arial"/>
        </w:rPr>
        <w:t xml:space="preserve"> to the </w:t>
      </w:r>
      <w:r w:rsidR="003874F8" w:rsidRPr="00A121C9">
        <w:rPr>
          <w:rFonts w:cs="Arial"/>
        </w:rPr>
        <w:t>applicant</w:t>
      </w:r>
      <w:r w:rsidRPr="00A121C9">
        <w:rPr>
          <w:rFonts w:cs="Arial"/>
        </w:rPr>
        <w:t xml:space="preserve"> which were not accounted for in the </w:t>
      </w:r>
      <w:r w:rsidR="003874F8" w:rsidRPr="00A121C9">
        <w:rPr>
          <w:rFonts w:cs="Arial"/>
        </w:rPr>
        <w:t>first respondent</w:t>
      </w:r>
      <w:r w:rsidRPr="00A121C9">
        <w:rPr>
          <w:rFonts w:cs="Arial"/>
        </w:rPr>
        <w:t>’s expert report, shall stand to be determined in t</w:t>
      </w:r>
      <w:r w:rsidR="003905CE">
        <w:rPr>
          <w:rFonts w:cs="Arial"/>
        </w:rPr>
        <w:t xml:space="preserve">hose </w:t>
      </w:r>
      <w:r w:rsidRPr="00A121C9">
        <w:rPr>
          <w:rFonts w:cs="Arial"/>
        </w:rPr>
        <w:t>arbitration proceedings</w:t>
      </w:r>
      <w:r w:rsidR="003905CE">
        <w:rPr>
          <w:rFonts w:cs="Arial"/>
        </w:rPr>
        <w:t>.</w:t>
      </w:r>
    </w:p>
    <w:p w14:paraId="4C86B227" w14:textId="77777777" w:rsidR="003905CE" w:rsidRDefault="000A2DD2" w:rsidP="003905CE">
      <w:pPr>
        <w:pStyle w:val="Heading1"/>
        <w:numPr>
          <w:ilvl w:val="1"/>
          <w:numId w:val="21"/>
        </w:numPr>
        <w:spacing w:before="360" w:after="360"/>
        <w:rPr>
          <w:rFonts w:cs="Arial"/>
        </w:rPr>
      </w:pPr>
      <w:r w:rsidRPr="00A121C9">
        <w:rPr>
          <w:rFonts w:cs="Arial"/>
        </w:rPr>
        <w:t>Th</w:t>
      </w:r>
      <w:r w:rsidR="003905CE">
        <w:rPr>
          <w:rFonts w:cs="Arial"/>
        </w:rPr>
        <w:t>is</w:t>
      </w:r>
      <w:r w:rsidRPr="00A121C9">
        <w:rPr>
          <w:rFonts w:cs="Arial"/>
        </w:rPr>
        <w:t xml:space="preserve"> application is stayed in relation to the dispute referred to arbitration pending the outcome of the arbitration. </w:t>
      </w:r>
      <w:r w:rsidR="00A121C9">
        <w:rPr>
          <w:rFonts w:cs="Arial"/>
        </w:rPr>
        <w:t xml:space="preserve">  </w:t>
      </w:r>
    </w:p>
    <w:p w14:paraId="4BFC4748" w14:textId="3D6CB259" w:rsidR="00AB2B38" w:rsidRDefault="000A2DD2" w:rsidP="003905CE">
      <w:pPr>
        <w:pStyle w:val="Heading1"/>
        <w:numPr>
          <w:ilvl w:val="1"/>
          <w:numId w:val="21"/>
        </w:numPr>
        <w:spacing w:before="360" w:after="360"/>
        <w:rPr>
          <w:rFonts w:cs="Arial"/>
        </w:rPr>
      </w:pPr>
      <w:r w:rsidRPr="003905CE">
        <w:rPr>
          <w:rFonts w:cs="Arial"/>
        </w:rPr>
        <w:t>The first</w:t>
      </w:r>
      <w:r w:rsidR="00AB2B38">
        <w:rPr>
          <w:rFonts w:cs="Arial"/>
        </w:rPr>
        <w:t xml:space="preserve"> respondent is to pay the applicant’s costs.</w:t>
      </w:r>
    </w:p>
    <w:p w14:paraId="5FF9CB5B" w14:textId="57539AF6" w:rsidR="000A2DD2" w:rsidRPr="003905CE" w:rsidRDefault="00AB2B38" w:rsidP="003905CE">
      <w:pPr>
        <w:pStyle w:val="Heading1"/>
        <w:numPr>
          <w:ilvl w:val="1"/>
          <w:numId w:val="21"/>
        </w:numPr>
        <w:spacing w:before="360" w:after="360"/>
        <w:rPr>
          <w:rFonts w:cs="Arial"/>
        </w:rPr>
      </w:pPr>
      <w:r>
        <w:rPr>
          <w:rFonts w:cs="Arial"/>
        </w:rPr>
        <w:t>The second respondent is to pay the applicant’s costs arising from the opposition in these proceedings</w:t>
      </w:r>
      <w:r w:rsidR="000A2DD2" w:rsidRPr="003905CE">
        <w:rPr>
          <w:rFonts w:cs="Arial"/>
        </w:rPr>
        <w:t>, jointly and severally</w:t>
      </w:r>
      <w:r>
        <w:rPr>
          <w:rFonts w:cs="Arial"/>
        </w:rPr>
        <w:t xml:space="preserve"> with the first respondent.</w:t>
      </w:r>
    </w:p>
    <w:p w14:paraId="647CE4FA" w14:textId="11893DF3" w:rsidR="00CD6258" w:rsidRPr="003872FD" w:rsidRDefault="00CD6258" w:rsidP="001671AE">
      <w:pPr>
        <w:pStyle w:val="Heading1"/>
        <w:numPr>
          <w:ilvl w:val="0"/>
          <w:numId w:val="0"/>
        </w:numPr>
        <w:spacing w:before="120" w:after="120" w:line="360" w:lineRule="auto"/>
        <w:ind w:left="2160"/>
        <w:rPr>
          <w:rFonts w:cs="Arial"/>
        </w:rPr>
      </w:pPr>
      <w:r w:rsidRPr="003872FD">
        <w:rPr>
          <w:rFonts w:cs="Arial"/>
        </w:rPr>
        <w:lastRenderedPageBreak/>
        <w:t xml:space="preserve"> </w:t>
      </w:r>
    </w:p>
    <w:p w14:paraId="5062AF2A" w14:textId="77777777" w:rsidR="00CD6258" w:rsidRPr="003872FD" w:rsidRDefault="00CD6258" w:rsidP="009A367F">
      <w:pPr>
        <w:pStyle w:val="Heading2"/>
      </w:pPr>
    </w:p>
    <w:p w14:paraId="20FA68B9" w14:textId="77777777" w:rsidR="005151D9" w:rsidRPr="003872FD" w:rsidRDefault="005151D9" w:rsidP="005151D9">
      <w:pPr>
        <w:keepNext/>
        <w:keepLines/>
        <w:tabs>
          <w:tab w:val="left" w:pos="-426"/>
        </w:tabs>
        <w:spacing w:after="240" w:line="480" w:lineRule="auto"/>
        <w:ind w:right="567"/>
        <w:contextualSpacing/>
        <w:jc w:val="both"/>
        <w:rPr>
          <w:rFonts w:ascii="Arial" w:hAnsi="Arial" w:cs="Arial"/>
        </w:rPr>
      </w:pPr>
    </w:p>
    <w:p w14:paraId="41904AB6" w14:textId="1BD6DA2C" w:rsidR="005151D9" w:rsidRPr="003872FD" w:rsidRDefault="005151D9" w:rsidP="005151D9">
      <w:pPr>
        <w:keepNext/>
        <w:keepLines/>
        <w:tabs>
          <w:tab w:val="left" w:pos="-426"/>
        </w:tabs>
        <w:spacing w:after="240" w:line="480" w:lineRule="auto"/>
        <w:ind w:right="567"/>
        <w:contextualSpacing/>
        <w:jc w:val="both"/>
        <w:rPr>
          <w:rFonts w:ascii="Arial" w:hAnsi="Arial" w:cs="Arial"/>
        </w:rPr>
      </w:pPr>
      <w:r w:rsidRPr="003872FD">
        <w:rPr>
          <w:rFonts w:ascii="Arial" w:hAnsi="Arial" w:cs="Arial"/>
        </w:rPr>
        <w:t>______________________</w:t>
      </w:r>
    </w:p>
    <w:p w14:paraId="578F0939" w14:textId="77777777" w:rsidR="005151D9" w:rsidRPr="003872FD" w:rsidRDefault="005151D9" w:rsidP="005151D9">
      <w:pPr>
        <w:keepNext/>
        <w:keepLines/>
        <w:tabs>
          <w:tab w:val="left" w:pos="-426"/>
        </w:tabs>
        <w:spacing w:after="240" w:line="480" w:lineRule="auto"/>
        <w:ind w:right="567"/>
        <w:contextualSpacing/>
        <w:jc w:val="both"/>
        <w:rPr>
          <w:rFonts w:ascii="Arial" w:hAnsi="Arial" w:cs="Arial"/>
        </w:rPr>
      </w:pPr>
      <w:r w:rsidRPr="003872FD">
        <w:rPr>
          <w:rFonts w:ascii="Arial" w:hAnsi="Arial" w:cs="Arial"/>
        </w:rPr>
        <w:t>Gilbert AJ</w:t>
      </w:r>
    </w:p>
    <w:p w14:paraId="2561B922" w14:textId="77777777" w:rsidR="005151D9" w:rsidRPr="003872FD" w:rsidRDefault="005151D9" w:rsidP="005151D9">
      <w:pPr>
        <w:keepNext/>
        <w:keepLines/>
        <w:tabs>
          <w:tab w:val="left" w:pos="-426"/>
        </w:tabs>
        <w:spacing w:after="240" w:line="480" w:lineRule="auto"/>
        <w:ind w:right="567"/>
        <w:contextualSpacing/>
        <w:jc w:val="both"/>
        <w:rPr>
          <w:rFonts w:ascii="Arial" w:hAnsi="Arial" w:cs="Arial"/>
        </w:rPr>
      </w:pPr>
    </w:p>
    <w:p w14:paraId="345452DA" w14:textId="226E3CEF" w:rsidR="001671AE" w:rsidRPr="003872FD" w:rsidRDefault="005151D9" w:rsidP="003874F8">
      <w:pPr>
        <w:keepNext/>
        <w:keepLines/>
        <w:tabs>
          <w:tab w:val="left" w:pos="-426"/>
          <w:tab w:val="left" w:pos="4536"/>
        </w:tabs>
        <w:spacing w:before="120" w:after="120"/>
        <w:ind w:right="567"/>
        <w:jc w:val="both"/>
        <w:rPr>
          <w:rFonts w:ascii="Arial" w:hAnsi="Arial" w:cs="Arial"/>
        </w:rPr>
      </w:pPr>
      <w:r w:rsidRPr="003872FD">
        <w:rPr>
          <w:rFonts w:ascii="Arial" w:hAnsi="Arial" w:cs="Arial"/>
        </w:rPr>
        <w:t>Date of hearing:</w:t>
      </w:r>
      <w:r w:rsidR="00CD6258" w:rsidRPr="003872FD">
        <w:rPr>
          <w:rFonts w:ascii="Arial" w:hAnsi="Arial" w:cs="Arial"/>
        </w:rPr>
        <w:t xml:space="preserve"> </w:t>
      </w:r>
      <w:r w:rsidR="00AE2B32" w:rsidRPr="003872FD">
        <w:rPr>
          <w:rFonts w:ascii="Arial" w:hAnsi="Arial" w:cs="Arial"/>
        </w:rPr>
        <w:tab/>
      </w:r>
      <w:r w:rsidR="002640CF">
        <w:rPr>
          <w:rFonts w:ascii="Arial" w:hAnsi="Arial" w:cs="Arial"/>
        </w:rPr>
        <w:t>20 July 2022</w:t>
      </w:r>
    </w:p>
    <w:p w14:paraId="59D68C27" w14:textId="77777777" w:rsidR="001671AE" w:rsidRPr="003872FD" w:rsidRDefault="001671AE" w:rsidP="0080367D">
      <w:pPr>
        <w:tabs>
          <w:tab w:val="left" w:pos="-426"/>
          <w:tab w:val="left" w:pos="4536"/>
        </w:tabs>
        <w:spacing w:before="120" w:after="120"/>
        <w:ind w:right="567"/>
        <w:jc w:val="both"/>
        <w:rPr>
          <w:rFonts w:ascii="Arial" w:hAnsi="Arial" w:cs="Arial"/>
        </w:rPr>
      </w:pPr>
    </w:p>
    <w:p w14:paraId="1E59110E" w14:textId="74A3BEFB" w:rsidR="005151D9" w:rsidRPr="003872FD" w:rsidRDefault="005151D9" w:rsidP="003874F8">
      <w:pPr>
        <w:keepNext/>
        <w:keepLines/>
        <w:tabs>
          <w:tab w:val="left" w:pos="-426"/>
          <w:tab w:val="left" w:pos="4536"/>
        </w:tabs>
        <w:spacing w:before="120" w:after="120"/>
        <w:ind w:right="567"/>
        <w:jc w:val="both"/>
        <w:rPr>
          <w:rFonts w:ascii="Arial" w:hAnsi="Arial" w:cs="Arial"/>
        </w:rPr>
      </w:pPr>
      <w:r w:rsidRPr="003872FD">
        <w:rPr>
          <w:rFonts w:ascii="Arial" w:hAnsi="Arial" w:cs="Arial"/>
        </w:rPr>
        <w:t>Date of judgment:</w:t>
      </w:r>
      <w:r w:rsidR="00CD6258" w:rsidRPr="003872FD">
        <w:rPr>
          <w:rFonts w:ascii="Arial" w:hAnsi="Arial" w:cs="Arial"/>
        </w:rPr>
        <w:t xml:space="preserve"> </w:t>
      </w:r>
      <w:r w:rsidRPr="003872FD">
        <w:rPr>
          <w:rFonts w:ascii="Arial" w:hAnsi="Arial" w:cs="Arial"/>
        </w:rPr>
        <w:t xml:space="preserve"> </w:t>
      </w:r>
      <w:r w:rsidR="001671AE" w:rsidRPr="003872FD">
        <w:rPr>
          <w:rFonts w:ascii="Arial" w:hAnsi="Arial" w:cs="Arial"/>
        </w:rPr>
        <w:tab/>
      </w:r>
      <w:r w:rsidR="009905C7" w:rsidRPr="009905C7">
        <w:rPr>
          <w:rFonts w:ascii="Arial" w:hAnsi="Arial" w:cs="Arial"/>
        </w:rPr>
        <w:t>22 July 20</w:t>
      </w:r>
      <w:r w:rsidR="009905C7">
        <w:rPr>
          <w:rFonts w:ascii="Arial" w:hAnsi="Arial" w:cs="Arial"/>
        </w:rPr>
        <w:t>2</w:t>
      </w:r>
      <w:r w:rsidR="009905C7" w:rsidRPr="009905C7">
        <w:rPr>
          <w:rFonts w:ascii="Arial" w:hAnsi="Arial" w:cs="Arial"/>
        </w:rPr>
        <w:t>2</w:t>
      </w:r>
    </w:p>
    <w:p w14:paraId="59F01582" w14:textId="77777777" w:rsidR="005151D9" w:rsidRPr="003872FD" w:rsidRDefault="005151D9" w:rsidP="003874F8">
      <w:pPr>
        <w:tabs>
          <w:tab w:val="left" w:pos="-426"/>
          <w:tab w:val="left" w:pos="4536"/>
        </w:tabs>
        <w:spacing w:before="120" w:after="120"/>
        <w:ind w:right="567"/>
        <w:jc w:val="both"/>
        <w:rPr>
          <w:rFonts w:ascii="Arial" w:hAnsi="Arial" w:cs="Arial"/>
        </w:rPr>
      </w:pPr>
    </w:p>
    <w:p w14:paraId="6A760ABE" w14:textId="00E59A99" w:rsidR="005151D9" w:rsidRPr="003872FD" w:rsidRDefault="005151D9" w:rsidP="003874F8">
      <w:pPr>
        <w:keepNext/>
        <w:keepLines/>
        <w:tabs>
          <w:tab w:val="left" w:pos="-426"/>
          <w:tab w:val="left" w:pos="4536"/>
        </w:tabs>
        <w:spacing w:before="120" w:after="120"/>
        <w:ind w:right="567"/>
        <w:jc w:val="both"/>
        <w:rPr>
          <w:rFonts w:ascii="Arial" w:hAnsi="Arial" w:cs="Arial"/>
        </w:rPr>
      </w:pPr>
      <w:r w:rsidRPr="003872FD">
        <w:rPr>
          <w:rFonts w:ascii="Arial" w:hAnsi="Arial" w:cs="Arial"/>
        </w:rPr>
        <w:t xml:space="preserve">Counsel for the </w:t>
      </w:r>
      <w:r w:rsidR="001B378E">
        <w:rPr>
          <w:rFonts w:ascii="Arial" w:hAnsi="Arial" w:cs="Arial"/>
        </w:rPr>
        <w:t>applicant</w:t>
      </w:r>
      <w:r w:rsidRPr="003872FD">
        <w:rPr>
          <w:rFonts w:ascii="Arial" w:hAnsi="Arial" w:cs="Arial"/>
        </w:rPr>
        <w:t xml:space="preserve">: </w:t>
      </w:r>
      <w:r w:rsidR="00AE2B32" w:rsidRPr="003872FD">
        <w:rPr>
          <w:rFonts w:ascii="Arial" w:hAnsi="Arial" w:cs="Arial"/>
        </w:rPr>
        <w:tab/>
      </w:r>
      <w:r w:rsidR="001B378E">
        <w:rPr>
          <w:rFonts w:ascii="Arial" w:hAnsi="Arial" w:cs="Arial"/>
        </w:rPr>
        <w:t>Advocate G Kairinos SC</w:t>
      </w:r>
      <w:r w:rsidRPr="003872FD">
        <w:rPr>
          <w:rFonts w:ascii="Arial" w:hAnsi="Arial" w:cs="Arial"/>
        </w:rPr>
        <w:tab/>
        <w:t xml:space="preserve"> </w:t>
      </w:r>
    </w:p>
    <w:p w14:paraId="4D871827" w14:textId="180AD943" w:rsidR="005151D9" w:rsidRPr="003872FD" w:rsidRDefault="005151D9" w:rsidP="003874F8">
      <w:pPr>
        <w:tabs>
          <w:tab w:val="left" w:pos="-426"/>
          <w:tab w:val="left" w:pos="4536"/>
        </w:tabs>
        <w:spacing w:before="120" w:after="120"/>
        <w:ind w:right="567"/>
        <w:jc w:val="both"/>
        <w:rPr>
          <w:rFonts w:ascii="Arial" w:hAnsi="Arial" w:cs="Arial"/>
        </w:rPr>
      </w:pPr>
      <w:r w:rsidRPr="003872FD">
        <w:rPr>
          <w:rFonts w:ascii="Arial" w:hAnsi="Arial" w:cs="Arial"/>
        </w:rPr>
        <w:t>Instructed by:</w:t>
      </w:r>
      <w:r w:rsidR="00CD6258" w:rsidRPr="003872FD">
        <w:rPr>
          <w:rFonts w:ascii="Arial" w:hAnsi="Arial" w:cs="Arial"/>
        </w:rPr>
        <w:t xml:space="preserve"> </w:t>
      </w:r>
      <w:r w:rsidR="00AE2B32" w:rsidRPr="003872FD">
        <w:rPr>
          <w:rFonts w:ascii="Arial" w:hAnsi="Arial" w:cs="Arial"/>
        </w:rPr>
        <w:tab/>
      </w:r>
      <w:r w:rsidR="001B378E">
        <w:rPr>
          <w:rFonts w:ascii="Arial" w:hAnsi="Arial" w:cs="Arial"/>
        </w:rPr>
        <w:t>Du Toit Sanchez-Moodley Inc</w:t>
      </w:r>
      <w:r w:rsidR="00CD6258" w:rsidRPr="003872FD">
        <w:rPr>
          <w:rFonts w:ascii="Arial" w:hAnsi="Arial" w:cs="Arial"/>
        </w:rPr>
        <w:t xml:space="preserve"> </w:t>
      </w:r>
    </w:p>
    <w:p w14:paraId="52B6770B" w14:textId="77777777" w:rsidR="005151D9" w:rsidRPr="003872FD" w:rsidRDefault="005151D9" w:rsidP="003874F8">
      <w:pPr>
        <w:tabs>
          <w:tab w:val="left" w:pos="-426"/>
          <w:tab w:val="left" w:pos="4536"/>
        </w:tabs>
        <w:spacing w:before="120" w:after="120"/>
        <w:ind w:right="567"/>
        <w:jc w:val="both"/>
        <w:rPr>
          <w:rFonts w:ascii="Arial" w:hAnsi="Arial" w:cs="Arial"/>
        </w:rPr>
      </w:pPr>
    </w:p>
    <w:p w14:paraId="08AB3B6C" w14:textId="6BC6104D" w:rsidR="005151D9" w:rsidRPr="003872FD" w:rsidRDefault="005151D9" w:rsidP="0080367D">
      <w:pPr>
        <w:keepNext/>
        <w:tabs>
          <w:tab w:val="left" w:pos="-426"/>
          <w:tab w:val="left" w:pos="4536"/>
        </w:tabs>
        <w:spacing w:before="120" w:after="120"/>
        <w:ind w:right="567"/>
        <w:jc w:val="both"/>
        <w:rPr>
          <w:rFonts w:ascii="Arial" w:hAnsi="Arial" w:cs="Arial"/>
        </w:rPr>
      </w:pPr>
      <w:r w:rsidRPr="003872FD">
        <w:rPr>
          <w:rFonts w:ascii="Arial" w:hAnsi="Arial" w:cs="Arial"/>
        </w:rPr>
        <w:t>Counsel for the</w:t>
      </w:r>
      <w:r w:rsidR="00A41F37" w:rsidRPr="003872FD">
        <w:rPr>
          <w:rFonts w:ascii="Arial" w:hAnsi="Arial" w:cs="Arial"/>
        </w:rPr>
        <w:t xml:space="preserve"> </w:t>
      </w:r>
      <w:r w:rsidR="001B378E">
        <w:rPr>
          <w:rFonts w:ascii="Arial" w:hAnsi="Arial" w:cs="Arial"/>
        </w:rPr>
        <w:t>first respondent</w:t>
      </w:r>
      <w:r w:rsidRPr="003872FD">
        <w:rPr>
          <w:rFonts w:ascii="Arial" w:hAnsi="Arial" w:cs="Arial"/>
        </w:rPr>
        <w:t>:</w:t>
      </w:r>
      <w:r w:rsidR="00CD6258" w:rsidRPr="003872FD">
        <w:rPr>
          <w:rFonts w:ascii="Arial" w:hAnsi="Arial" w:cs="Arial"/>
        </w:rPr>
        <w:t xml:space="preserve"> </w:t>
      </w:r>
      <w:r w:rsidR="001B378E">
        <w:rPr>
          <w:rFonts w:ascii="Arial" w:hAnsi="Arial" w:cs="Arial"/>
        </w:rPr>
        <w:tab/>
        <w:t xml:space="preserve">Advocate N Lewis </w:t>
      </w:r>
      <w:r w:rsidRPr="003872FD">
        <w:rPr>
          <w:rFonts w:ascii="Arial" w:hAnsi="Arial" w:cs="Arial"/>
        </w:rPr>
        <w:tab/>
      </w:r>
    </w:p>
    <w:p w14:paraId="44823B62" w14:textId="6F3F1203" w:rsidR="006E54AE" w:rsidRDefault="005151D9" w:rsidP="0080367D">
      <w:pPr>
        <w:keepNext/>
        <w:tabs>
          <w:tab w:val="left" w:pos="-426"/>
          <w:tab w:val="left" w:pos="4536"/>
        </w:tabs>
        <w:spacing w:before="120" w:after="120"/>
        <w:ind w:right="567"/>
        <w:jc w:val="both"/>
        <w:rPr>
          <w:rFonts w:ascii="Arial" w:hAnsi="Arial" w:cs="Arial"/>
        </w:rPr>
      </w:pPr>
      <w:r w:rsidRPr="003872FD">
        <w:rPr>
          <w:rFonts w:ascii="Arial" w:hAnsi="Arial" w:cs="Arial"/>
        </w:rPr>
        <w:t>Instructed by:</w:t>
      </w:r>
      <w:r w:rsidR="00CD6258" w:rsidRPr="003872FD">
        <w:rPr>
          <w:rFonts w:ascii="Arial" w:hAnsi="Arial" w:cs="Arial"/>
        </w:rPr>
        <w:t xml:space="preserve"> </w:t>
      </w:r>
      <w:r w:rsidR="00AE2B32" w:rsidRPr="003872FD">
        <w:rPr>
          <w:rFonts w:ascii="Arial" w:hAnsi="Arial" w:cs="Arial"/>
        </w:rPr>
        <w:tab/>
      </w:r>
      <w:r w:rsidR="001B378E">
        <w:rPr>
          <w:rFonts w:ascii="Arial" w:hAnsi="Arial" w:cs="Arial"/>
        </w:rPr>
        <w:t xml:space="preserve">Magagula Attorneys </w:t>
      </w:r>
      <w:r w:rsidR="00CD6258" w:rsidRPr="003872FD">
        <w:rPr>
          <w:rFonts w:ascii="Arial" w:hAnsi="Arial" w:cs="Arial"/>
        </w:rPr>
        <w:t xml:space="preserve"> </w:t>
      </w:r>
    </w:p>
    <w:p w14:paraId="61A2F3ED" w14:textId="4374A83C" w:rsidR="001B378E" w:rsidRDefault="001B378E" w:rsidP="003874F8">
      <w:pPr>
        <w:tabs>
          <w:tab w:val="left" w:pos="-426"/>
          <w:tab w:val="left" w:pos="4536"/>
        </w:tabs>
        <w:spacing w:before="120" w:after="120"/>
        <w:ind w:right="567"/>
        <w:jc w:val="both"/>
        <w:rPr>
          <w:rFonts w:ascii="Arial" w:hAnsi="Arial" w:cs="Arial"/>
        </w:rPr>
      </w:pPr>
    </w:p>
    <w:p w14:paraId="6472D0F7" w14:textId="3962C075" w:rsidR="001B378E" w:rsidRPr="003872FD" w:rsidRDefault="001B378E" w:rsidP="0080367D">
      <w:pPr>
        <w:keepNext/>
        <w:tabs>
          <w:tab w:val="left" w:pos="-426"/>
          <w:tab w:val="left" w:pos="4536"/>
        </w:tabs>
        <w:spacing w:before="120" w:after="120"/>
        <w:ind w:right="567"/>
        <w:jc w:val="both"/>
        <w:rPr>
          <w:rFonts w:ascii="Arial" w:hAnsi="Arial" w:cs="Arial"/>
        </w:rPr>
      </w:pPr>
      <w:r w:rsidRPr="003872FD">
        <w:rPr>
          <w:rFonts w:ascii="Arial" w:hAnsi="Arial" w:cs="Arial"/>
        </w:rPr>
        <w:t xml:space="preserve">Counsel for the </w:t>
      </w:r>
      <w:r>
        <w:rPr>
          <w:rFonts w:ascii="Arial" w:hAnsi="Arial" w:cs="Arial"/>
        </w:rPr>
        <w:t>second respondent</w:t>
      </w:r>
      <w:r w:rsidRPr="003872FD">
        <w:rPr>
          <w:rFonts w:ascii="Arial" w:hAnsi="Arial" w:cs="Arial"/>
        </w:rPr>
        <w:t xml:space="preserve">: </w:t>
      </w:r>
      <w:r>
        <w:rPr>
          <w:rFonts w:ascii="Arial" w:hAnsi="Arial" w:cs="Arial"/>
        </w:rPr>
        <w:tab/>
      </w:r>
      <w:r w:rsidR="002640CF">
        <w:rPr>
          <w:rFonts w:ascii="Arial" w:hAnsi="Arial" w:cs="Arial"/>
        </w:rPr>
        <w:t xml:space="preserve">Advocate </w:t>
      </w:r>
      <w:r>
        <w:rPr>
          <w:rFonts w:ascii="Arial" w:hAnsi="Arial" w:cs="Arial"/>
        </w:rPr>
        <w:t>O Mokgotho</w:t>
      </w:r>
      <w:r w:rsidRPr="003872FD">
        <w:rPr>
          <w:rFonts w:ascii="Arial" w:hAnsi="Arial" w:cs="Arial"/>
        </w:rPr>
        <w:tab/>
      </w:r>
    </w:p>
    <w:p w14:paraId="23C77AAF" w14:textId="29BC755E" w:rsidR="001B378E" w:rsidRDefault="001B378E" w:rsidP="0080367D">
      <w:pPr>
        <w:keepNext/>
        <w:tabs>
          <w:tab w:val="left" w:pos="-426"/>
          <w:tab w:val="left" w:pos="4536"/>
        </w:tabs>
        <w:spacing w:before="120" w:after="120"/>
        <w:ind w:right="567"/>
        <w:jc w:val="both"/>
        <w:rPr>
          <w:rFonts w:ascii="Arial" w:hAnsi="Arial" w:cs="Arial"/>
        </w:rPr>
      </w:pPr>
      <w:r w:rsidRPr="003872FD">
        <w:rPr>
          <w:rFonts w:ascii="Arial" w:hAnsi="Arial" w:cs="Arial"/>
        </w:rPr>
        <w:t xml:space="preserve">Instructed by: </w:t>
      </w:r>
      <w:r w:rsidRPr="003872FD">
        <w:rPr>
          <w:rFonts w:ascii="Arial" w:hAnsi="Arial" w:cs="Arial"/>
        </w:rPr>
        <w:tab/>
      </w:r>
      <w:r>
        <w:rPr>
          <w:rFonts w:ascii="Arial" w:hAnsi="Arial" w:cs="Arial"/>
        </w:rPr>
        <w:t xml:space="preserve">De Swardt Myambo Hlahla </w:t>
      </w:r>
      <w:r w:rsidR="002640CF">
        <w:rPr>
          <w:rFonts w:ascii="Arial" w:hAnsi="Arial" w:cs="Arial"/>
        </w:rPr>
        <w:t xml:space="preserve">Attorneys </w:t>
      </w:r>
      <w:r>
        <w:rPr>
          <w:rFonts w:ascii="Arial" w:hAnsi="Arial" w:cs="Arial"/>
        </w:rPr>
        <w:t xml:space="preserve"> </w:t>
      </w:r>
    </w:p>
    <w:p w14:paraId="6D66D72B" w14:textId="77777777" w:rsidR="001B378E" w:rsidRPr="003872FD" w:rsidRDefault="001B378E" w:rsidP="00CD6258">
      <w:pPr>
        <w:tabs>
          <w:tab w:val="left" w:pos="-426"/>
          <w:tab w:val="left" w:pos="3969"/>
        </w:tabs>
        <w:spacing w:before="120" w:after="120"/>
        <w:ind w:right="567"/>
        <w:jc w:val="both"/>
        <w:rPr>
          <w:rFonts w:ascii="Arial" w:hAnsi="Arial" w:cs="Arial"/>
        </w:rPr>
      </w:pPr>
    </w:p>
    <w:sectPr w:rsidR="001B378E" w:rsidRPr="003872FD" w:rsidSect="00024A36">
      <w:headerReference w:type="even" r:id="rId9"/>
      <w:headerReference w:type="default" r:id="rId10"/>
      <w:pgSz w:w="11907" w:h="16840" w:code="9"/>
      <w:pgMar w:top="1134" w:right="1440" w:bottom="1134" w:left="1440" w:header="141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BA476" w14:textId="77777777" w:rsidR="00267030" w:rsidRDefault="00267030">
      <w:r>
        <w:separator/>
      </w:r>
    </w:p>
  </w:endnote>
  <w:endnote w:type="continuationSeparator" w:id="0">
    <w:p w14:paraId="38FB63C8" w14:textId="77777777" w:rsidR="00267030" w:rsidRDefault="0026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D49E5" w14:textId="77777777" w:rsidR="00267030" w:rsidRDefault="00267030">
      <w:r>
        <w:separator/>
      </w:r>
    </w:p>
  </w:footnote>
  <w:footnote w:type="continuationSeparator" w:id="0">
    <w:p w14:paraId="372E793C" w14:textId="77777777" w:rsidR="00267030" w:rsidRDefault="00267030">
      <w:r>
        <w:continuationSeparator/>
      </w:r>
    </w:p>
  </w:footnote>
  <w:footnote w:id="1">
    <w:p w14:paraId="32EE3EBA" w14:textId="0E9C2501" w:rsidR="006A3833" w:rsidRPr="006A3833" w:rsidRDefault="006A3833">
      <w:pPr>
        <w:pStyle w:val="FootnoteText"/>
        <w:rPr>
          <w:lang w:val="en-US"/>
        </w:rPr>
      </w:pPr>
      <w:r>
        <w:rPr>
          <w:rStyle w:val="FootnoteReference"/>
        </w:rPr>
        <w:footnoteRef/>
      </w:r>
      <w:r>
        <w:t xml:space="preserve"> </w:t>
      </w:r>
      <w:r>
        <w:rPr>
          <w:lang w:val="en-US"/>
        </w:rPr>
        <w:t>On 18 July 2022 the applicant delivered a supplementary affidavit giving an updated outstanding indebtedness, as at 18 July 2022, of R44, 004, 415.04, together with interest thereon at the prime rate of 2% per annum as from 15 July 2022, having taken into account certain payments that had since been made.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9E8B9" w14:textId="77777777" w:rsidR="001D4CA1" w:rsidRDefault="001D4CA1">
    <w:pPr>
      <w:pStyle w:val="Myown"/>
      <w:framePr w:wrap="around" w:vAnchor="text" w:hAnchor="margin" w:xAlign="right" w:y="1"/>
      <w:rPr>
        <w:rStyle w:val="BodyText2Char"/>
      </w:rPr>
    </w:pPr>
    <w:r>
      <w:rPr>
        <w:rStyle w:val="BodyText2Char"/>
      </w:rPr>
      <w:fldChar w:fldCharType="begin"/>
    </w:r>
    <w:r>
      <w:rPr>
        <w:rStyle w:val="BodyText2Char"/>
      </w:rPr>
      <w:instrText xml:space="preserve">PAGE  </w:instrText>
    </w:r>
    <w:r>
      <w:rPr>
        <w:rStyle w:val="BodyText2Char"/>
      </w:rPr>
      <w:fldChar w:fldCharType="separate"/>
    </w:r>
    <w:r>
      <w:rPr>
        <w:rStyle w:val="BodyText2Char"/>
        <w:noProof/>
      </w:rPr>
      <w:t>65</w:t>
    </w:r>
    <w:r>
      <w:rPr>
        <w:rStyle w:val="BodyText2Char"/>
      </w:rPr>
      <w:fldChar w:fldCharType="end"/>
    </w:r>
  </w:p>
  <w:p w14:paraId="5C21C2D8" w14:textId="77777777" w:rsidR="001D4CA1" w:rsidRDefault="001D4CA1">
    <w:pPr>
      <w:pStyle w:val="Myown"/>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CA9D" w14:textId="2EB88BF3" w:rsidR="001D4CA1" w:rsidRPr="00A403CC" w:rsidRDefault="001D4CA1" w:rsidP="008B4B4D">
    <w:pPr>
      <w:pStyle w:val="Myown"/>
      <w:framePr w:w="414" w:wrap="around" w:vAnchor="text" w:hAnchor="page" w:x="10206" w:y="-403"/>
      <w:numPr>
        <w:ilvl w:val="0"/>
        <w:numId w:val="0"/>
      </w:numPr>
      <w:ind w:left="706" w:hanging="706"/>
      <w:rPr>
        <w:rStyle w:val="BodyText2Char"/>
        <w:rFonts w:cs="Arial"/>
        <w:iCs/>
        <w:szCs w:val="24"/>
      </w:rPr>
    </w:pPr>
    <w:r w:rsidRPr="00A403CC">
      <w:rPr>
        <w:rStyle w:val="BodyText2Char"/>
        <w:rFonts w:cs="Arial"/>
        <w:iCs/>
        <w:szCs w:val="24"/>
      </w:rPr>
      <w:fldChar w:fldCharType="begin"/>
    </w:r>
    <w:r w:rsidRPr="00A403CC">
      <w:rPr>
        <w:rStyle w:val="BodyText2Char"/>
        <w:rFonts w:cs="Arial"/>
        <w:iCs/>
        <w:szCs w:val="24"/>
      </w:rPr>
      <w:instrText xml:space="preserve">PAGE  </w:instrText>
    </w:r>
    <w:r w:rsidRPr="00A403CC">
      <w:rPr>
        <w:rStyle w:val="BodyText2Char"/>
        <w:rFonts w:cs="Arial"/>
        <w:iCs/>
        <w:szCs w:val="24"/>
      </w:rPr>
      <w:fldChar w:fldCharType="separate"/>
    </w:r>
    <w:r w:rsidR="00840E41">
      <w:rPr>
        <w:rStyle w:val="BodyText2Char"/>
        <w:rFonts w:cs="Arial"/>
        <w:iCs/>
        <w:noProof/>
        <w:szCs w:val="24"/>
      </w:rPr>
      <w:t>2</w:t>
    </w:r>
    <w:r w:rsidRPr="00A403CC">
      <w:rPr>
        <w:rStyle w:val="BodyText2Char"/>
        <w:rFonts w:cs="Arial"/>
        <w:iCs/>
        <w:szCs w:val="24"/>
      </w:rPr>
      <w:fldChar w:fldCharType="end"/>
    </w:r>
  </w:p>
  <w:p w14:paraId="0792B158" w14:textId="107E075E" w:rsidR="001D4CA1" w:rsidRPr="00A403CC" w:rsidRDefault="001D4CA1" w:rsidP="005721EF">
    <w:pPr>
      <w:pStyle w:val="Myown"/>
      <w:numPr>
        <w:ilvl w:val="0"/>
        <w:numId w:val="0"/>
      </w:numPr>
      <w:ind w:left="706" w:right="360"/>
      <w:rPr>
        <w:iCs/>
      </w:rPr>
    </w:pPr>
  </w:p>
  <w:p w14:paraId="4DED6470" w14:textId="77777777" w:rsidR="00A403CC" w:rsidRPr="00A403CC" w:rsidRDefault="00A403CC" w:rsidP="005721EF">
    <w:pPr>
      <w:pStyle w:val="Myown"/>
      <w:numPr>
        <w:ilvl w:val="0"/>
        <w:numId w:val="0"/>
      </w:numPr>
      <w:ind w:left="706" w:right="360"/>
      <w:rPr>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B0047B0"/>
    <w:lvl w:ilvl="0">
      <w:start w:val="1"/>
      <w:numFmt w:val="decimal"/>
      <w:pStyle w:val="Heading1"/>
      <w:lvlText w:val="%1."/>
      <w:lvlJc w:val="left"/>
      <w:pPr>
        <w:tabs>
          <w:tab w:val="num" w:pos="0"/>
        </w:tabs>
        <w:ind w:left="737" w:hanging="737"/>
      </w:pPr>
      <w:rPr>
        <w:rFonts w:ascii="Arial" w:hAnsi="Arial" w:hint="default"/>
        <w:b w:val="0"/>
        <w:i w:val="0"/>
        <w:strike w:val="0"/>
        <w:sz w:val="24"/>
        <w:szCs w:val="24"/>
      </w:rPr>
    </w:lvl>
    <w:lvl w:ilvl="1">
      <w:start w:val="1"/>
      <w:numFmt w:val="decimal"/>
      <w:lvlText w:val="%1.%2"/>
      <w:lvlJc w:val="left"/>
      <w:pPr>
        <w:tabs>
          <w:tab w:val="num" w:pos="1531"/>
        </w:tabs>
        <w:ind w:left="1531" w:hanging="794"/>
      </w:pPr>
      <w:rPr>
        <w:rFonts w:ascii="Arial" w:hAnsi="Arial" w:hint="default"/>
        <w:b w:val="0"/>
        <w:i w:val="0"/>
        <w:sz w:val="24"/>
        <w:szCs w:val="24"/>
      </w:rPr>
    </w:lvl>
    <w:lvl w:ilvl="2">
      <w:start w:val="1"/>
      <w:numFmt w:val="decimal"/>
      <w:lvlText w:val="%1.%2.%3"/>
      <w:lvlJc w:val="left"/>
      <w:pPr>
        <w:tabs>
          <w:tab w:val="num" w:pos="2552"/>
        </w:tabs>
        <w:ind w:left="2552" w:hanging="1021"/>
      </w:pPr>
      <w:rPr>
        <w:rFonts w:ascii="Arial" w:hAnsi="Arial" w:hint="default"/>
        <w:b w:val="0"/>
        <w:i w:val="0"/>
        <w:sz w:val="24"/>
        <w:szCs w:val="24"/>
      </w:rPr>
    </w:lvl>
    <w:lvl w:ilvl="3">
      <w:start w:val="1"/>
      <w:numFmt w:val="decimal"/>
      <w:lvlText w:val="%1.%2.%3.%4"/>
      <w:lvlJc w:val="left"/>
      <w:pPr>
        <w:tabs>
          <w:tab w:val="num" w:pos="3402"/>
        </w:tabs>
        <w:ind w:left="3402" w:hanging="850"/>
      </w:pPr>
      <w:rPr>
        <w:rFonts w:ascii="Arial" w:hAnsi="Arial" w:hint="default"/>
        <w:b w:val="0"/>
        <w:i w:val="0"/>
        <w:sz w:val="24"/>
        <w:szCs w:val="24"/>
      </w:rPr>
    </w:lvl>
    <w:lvl w:ilvl="4">
      <w:start w:val="1"/>
      <w:numFmt w:val="decimal"/>
      <w:lvlText w:val="%1.%2.%3.%4.%5"/>
      <w:lvlJc w:val="left"/>
      <w:pPr>
        <w:tabs>
          <w:tab w:val="num" w:pos="3969"/>
        </w:tabs>
        <w:ind w:left="3969" w:hanging="567"/>
      </w:pPr>
      <w:rPr>
        <w:rFonts w:ascii="Arial" w:hAnsi="Arial" w:hint="default"/>
        <w:b w:val="0"/>
        <w:i w:val="0"/>
        <w:sz w:val="24"/>
        <w:szCs w:val="24"/>
      </w:rPr>
    </w:lvl>
    <w:lvl w:ilvl="5">
      <w:start w:val="1"/>
      <w:numFmt w:val="decimal"/>
      <w:lvlText w:val="%1.%2.%3.%4.%5.%6"/>
      <w:lvlJc w:val="left"/>
      <w:pPr>
        <w:tabs>
          <w:tab w:val="num" w:pos="1152"/>
        </w:tabs>
        <w:ind w:left="1152" w:hanging="1152"/>
      </w:pPr>
      <w:rPr>
        <w:rFonts w:ascii="Arial" w:hAnsi="Arial" w:hint="default"/>
        <w:b w:val="0"/>
        <w:i w:val="0"/>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C03B18"/>
    <w:multiLevelType w:val="hybridMultilevel"/>
    <w:tmpl w:val="F9444590"/>
    <w:lvl w:ilvl="0" w:tplc="34EA7BC0">
      <w:start w:val="1"/>
      <w:numFmt w:val="lowerRoman"/>
      <w:lvlText w:val="(%1)"/>
      <w:lvlJc w:val="left"/>
      <w:pPr>
        <w:ind w:left="2988" w:hanging="72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 w15:restartNumberingAfterBreak="0">
    <w:nsid w:val="041E16DA"/>
    <w:multiLevelType w:val="hybridMultilevel"/>
    <w:tmpl w:val="4ED0F7D2"/>
    <w:lvl w:ilvl="0" w:tplc="DE4EFCD0">
      <w:start w:val="9"/>
      <w:numFmt w:val="lowerLetter"/>
      <w:lvlText w:val="(%1)"/>
      <w:lvlJc w:val="left"/>
      <w:pPr>
        <w:ind w:left="2630" w:hanging="360"/>
      </w:pPr>
      <w:rPr>
        <w:rFonts w:hint="default"/>
      </w:rPr>
    </w:lvl>
    <w:lvl w:ilvl="1" w:tplc="1C090019" w:tentative="1">
      <w:start w:val="1"/>
      <w:numFmt w:val="lowerLetter"/>
      <w:lvlText w:val="%2."/>
      <w:lvlJc w:val="left"/>
      <w:pPr>
        <w:ind w:left="3350" w:hanging="360"/>
      </w:pPr>
    </w:lvl>
    <w:lvl w:ilvl="2" w:tplc="1C09001B" w:tentative="1">
      <w:start w:val="1"/>
      <w:numFmt w:val="lowerRoman"/>
      <w:lvlText w:val="%3."/>
      <w:lvlJc w:val="right"/>
      <w:pPr>
        <w:ind w:left="4070" w:hanging="180"/>
      </w:pPr>
    </w:lvl>
    <w:lvl w:ilvl="3" w:tplc="1C09000F" w:tentative="1">
      <w:start w:val="1"/>
      <w:numFmt w:val="decimal"/>
      <w:lvlText w:val="%4."/>
      <w:lvlJc w:val="left"/>
      <w:pPr>
        <w:ind w:left="4790" w:hanging="360"/>
      </w:pPr>
    </w:lvl>
    <w:lvl w:ilvl="4" w:tplc="1C090019" w:tentative="1">
      <w:start w:val="1"/>
      <w:numFmt w:val="lowerLetter"/>
      <w:lvlText w:val="%5."/>
      <w:lvlJc w:val="left"/>
      <w:pPr>
        <w:ind w:left="5510" w:hanging="360"/>
      </w:pPr>
    </w:lvl>
    <w:lvl w:ilvl="5" w:tplc="1C09001B" w:tentative="1">
      <w:start w:val="1"/>
      <w:numFmt w:val="lowerRoman"/>
      <w:lvlText w:val="%6."/>
      <w:lvlJc w:val="right"/>
      <w:pPr>
        <w:ind w:left="6230" w:hanging="180"/>
      </w:pPr>
    </w:lvl>
    <w:lvl w:ilvl="6" w:tplc="1C09000F" w:tentative="1">
      <w:start w:val="1"/>
      <w:numFmt w:val="decimal"/>
      <w:lvlText w:val="%7."/>
      <w:lvlJc w:val="left"/>
      <w:pPr>
        <w:ind w:left="6950" w:hanging="360"/>
      </w:pPr>
    </w:lvl>
    <w:lvl w:ilvl="7" w:tplc="1C090019" w:tentative="1">
      <w:start w:val="1"/>
      <w:numFmt w:val="lowerLetter"/>
      <w:lvlText w:val="%8."/>
      <w:lvlJc w:val="left"/>
      <w:pPr>
        <w:ind w:left="7670" w:hanging="360"/>
      </w:pPr>
    </w:lvl>
    <w:lvl w:ilvl="8" w:tplc="1C09001B" w:tentative="1">
      <w:start w:val="1"/>
      <w:numFmt w:val="lowerRoman"/>
      <w:lvlText w:val="%9."/>
      <w:lvlJc w:val="right"/>
      <w:pPr>
        <w:ind w:left="8390" w:hanging="180"/>
      </w:pPr>
    </w:lvl>
  </w:abstractNum>
  <w:abstractNum w:abstractNumId="3" w15:restartNumberingAfterBreak="0">
    <w:nsid w:val="0A0F1CCC"/>
    <w:multiLevelType w:val="hybridMultilevel"/>
    <w:tmpl w:val="34E8FC72"/>
    <w:lvl w:ilvl="0" w:tplc="526A0D72">
      <w:start w:val="1"/>
      <w:numFmt w:val="lowerLetter"/>
      <w:lvlText w:val="(%1)"/>
      <w:lvlJc w:val="left"/>
      <w:pPr>
        <w:ind w:left="2976" w:hanging="708"/>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4" w15:restartNumberingAfterBreak="0">
    <w:nsid w:val="0A132429"/>
    <w:multiLevelType w:val="hybridMultilevel"/>
    <w:tmpl w:val="A260C658"/>
    <w:lvl w:ilvl="0" w:tplc="A2BCA5AA">
      <w:start w:val="1"/>
      <w:numFmt w:val="decimal"/>
      <w:lvlText w:val="(%1)"/>
      <w:lvlJc w:val="left"/>
      <w:pPr>
        <w:tabs>
          <w:tab w:val="num" w:pos="900"/>
        </w:tabs>
        <w:ind w:left="900" w:hanging="720"/>
      </w:pPr>
      <w:rPr>
        <w:rFonts w:hint="default"/>
        <w:b w:val="0"/>
        <w:bCs/>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0B9762E2"/>
    <w:multiLevelType w:val="hybridMultilevel"/>
    <w:tmpl w:val="95FC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987D47"/>
    <w:multiLevelType w:val="multilevel"/>
    <w:tmpl w:val="1B8AE3DE"/>
    <w:lvl w:ilvl="0">
      <w:start w:val="1"/>
      <w:numFmt w:val="decimal"/>
      <w:lvlText w:val="%1."/>
      <w:lvlJc w:val="left"/>
      <w:pPr>
        <w:ind w:left="360" w:hanging="360"/>
      </w:pPr>
    </w:lvl>
    <w:lvl w:ilvl="1">
      <w:start w:val="1"/>
      <w:numFmt w:val="decimal"/>
      <w:lvlText w:val="%1.%2."/>
      <w:lvlJc w:val="left"/>
      <w:pPr>
        <w:tabs>
          <w:tab w:val="num" w:pos="1584"/>
        </w:tabs>
        <w:ind w:left="1584" w:hanging="86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9B71EA"/>
    <w:multiLevelType w:val="multilevel"/>
    <w:tmpl w:val="1B8AE3DE"/>
    <w:lvl w:ilvl="0">
      <w:start w:val="1"/>
      <w:numFmt w:val="decimal"/>
      <w:lvlText w:val="%1."/>
      <w:lvlJc w:val="left"/>
      <w:pPr>
        <w:ind w:left="360" w:hanging="360"/>
      </w:pPr>
    </w:lvl>
    <w:lvl w:ilvl="1">
      <w:start w:val="1"/>
      <w:numFmt w:val="decimal"/>
      <w:lvlText w:val="%1.%2."/>
      <w:lvlJc w:val="left"/>
      <w:pPr>
        <w:tabs>
          <w:tab w:val="num" w:pos="1584"/>
        </w:tabs>
        <w:ind w:left="1584" w:hanging="86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404F47"/>
    <w:multiLevelType w:val="multilevel"/>
    <w:tmpl w:val="1B8AE3DE"/>
    <w:lvl w:ilvl="0">
      <w:start w:val="1"/>
      <w:numFmt w:val="decimal"/>
      <w:lvlText w:val="%1."/>
      <w:lvlJc w:val="left"/>
      <w:pPr>
        <w:ind w:left="360" w:hanging="360"/>
      </w:pPr>
    </w:lvl>
    <w:lvl w:ilvl="1">
      <w:start w:val="1"/>
      <w:numFmt w:val="decimal"/>
      <w:lvlText w:val="%1.%2."/>
      <w:lvlJc w:val="left"/>
      <w:pPr>
        <w:tabs>
          <w:tab w:val="num" w:pos="1584"/>
        </w:tabs>
        <w:ind w:left="1584" w:hanging="86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656AE4"/>
    <w:multiLevelType w:val="multilevel"/>
    <w:tmpl w:val="D2F81540"/>
    <w:lvl w:ilvl="0">
      <w:start w:val="1"/>
      <w:numFmt w:val="decimal"/>
      <w:lvlText w:val="%1."/>
      <w:lvlJc w:val="left"/>
      <w:pPr>
        <w:tabs>
          <w:tab w:val="num" w:pos="0"/>
        </w:tabs>
        <w:ind w:left="737" w:hanging="737"/>
      </w:pPr>
      <w:rPr>
        <w:rFonts w:ascii="Arial" w:hAnsi="Arial" w:hint="default"/>
        <w:b w:val="0"/>
        <w:i w:val="0"/>
        <w:sz w:val="24"/>
        <w:szCs w:val="24"/>
      </w:rPr>
    </w:lvl>
    <w:lvl w:ilvl="1">
      <w:start w:val="1"/>
      <w:numFmt w:val="decimal"/>
      <w:lvlText w:val="%1.%2"/>
      <w:lvlJc w:val="left"/>
      <w:pPr>
        <w:tabs>
          <w:tab w:val="num" w:pos="1531"/>
        </w:tabs>
        <w:ind w:left="1531" w:hanging="794"/>
      </w:pPr>
      <w:rPr>
        <w:rFonts w:ascii="Arial" w:hAnsi="Arial" w:hint="default"/>
        <w:b w:val="0"/>
        <w:i w:val="0"/>
        <w:sz w:val="24"/>
        <w:szCs w:val="24"/>
      </w:rPr>
    </w:lvl>
    <w:lvl w:ilvl="2">
      <w:start w:val="1"/>
      <w:numFmt w:val="decimal"/>
      <w:lvlText w:val="%1.%2.%3"/>
      <w:lvlJc w:val="left"/>
      <w:pPr>
        <w:tabs>
          <w:tab w:val="num" w:pos="2552"/>
        </w:tabs>
        <w:ind w:left="2552" w:hanging="1021"/>
      </w:pPr>
      <w:rPr>
        <w:rFonts w:ascii="Arial" w:hAnsi="Arial" w:hint="default"/>
        <w:b w:val="0"/>
        <w:i w:val="0"/>
        <w:sz w:val="24"/>
        <w:szCs w:val="24"/>
      </w:rPr>
    </w:lvl>
    <w:lvl w:ilvl="3">
      <w:start w:val="1"/>
      <w:numFmt w:val="decimal"/>
      <w:lvlText w:val="%1.%2.%3.%4"/>
      <w:lvlJc w:val="left"/>
      <w:pPr>
        <w:tabs>
          <w:tab w:val="num" w:pos="3402"/>
        </w:tabs>
        <w:ind w:left="3402" w:hanging="850"/>
      </w:pPr>
      <w:rPr>
        <w:rFonts w:ascii="Arial" w:hAnsi="Arial" w:hint="default"/>
        <w:b w:val="0"/>
        <w:i w:val="0"/>
        <w:sz w:val="24"/>
        <w:szCs w:val="24"/>
      </w:rPr>
    </w:lvl>
    <w:lvl w:ilvl="4">
      <w:start w:val="1"/>
      <w:numFmt w:val="decimal"/>
      <w:lvlText w:val="%1.%2.%3.%4.%5"/>
      <w:lvlJc w:val="left"/>
      <w:pPr>
        <w:tabs>
          <w:tab w:val="num" w:pos="3969"/>
        </w:tabs>
        <w:ind w:left="3969" w:hanging="567"/>
      </w:pPr>
      <w:rPr>
        <w:rFonts w:ascii="Arial" w:hAnsi="Arial" w:hint="default"/>
        <w:b w:val="0"/>
        <w:i w:val="0"/>
        <w:sz w:val="24"/>
        <w:szCs w:val="24"/>
      </w:rPr>
    </w:lvl>
    <w:lvl w:ilvl="5">
      <w:start w:val="1"/>
      <w:numFmt w:val="decimal"/>
      <w:lvlText w:val="%1.%2.%3.%4.%5.%6"/>
      <w:lvlJc w:val="left"/>
      <w:pPr>
        <w:tabs>
          <w:tab w:val="num" w:pos="1152"/>
        </w:tabs>
        <w:ind w:left="1152" w:hanging="1152"/>
      </w:pPr>
      <w:rPr>
        <w:rFonts w:ascii="Arial" w:hAnsi="Arial" w:hint="default"/>
        <w:b w:val="0"/>
        <w:i w:val="0"/>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EC32EAB"/>
    <w:multiLevelType w:val="multilevel"/>
    <w:tmpl w:val="06506BBE"/>
    <w:lvl w:ilvl="0">
      <w:start w:val="1"/>
      <w:numFmt w:val="decimal"/>
      <w:pStyle w:val="1"/>
      <w:lvlText w:val="%1."/>
      <w:lvlJc w:val="left"/>
      <w:pPr>
        <w:ind w:left="360" w:hanging="360"/>
      </w:pPr>
      <w:rPr>
        <w:rFonts w:hint="default"/>
        <w:b w:val="0"/>
        <w:i w:val="0"/>
      </w:rPr>
    </w:lvl>
    <w:lvl w:ilvl="1">
      <w:start w:val="1"/>
      <w:numFmt w:val="decimal"/>
      <w:pStyle w:val="2"/>
      <w:lvlText w:val="%1.%2."/>
      <w:lvlJc w:val="left"/>
      <w:pPr>
        <w:ind w:left="792" w:hanging="432"/>
      </w:pPr>
      <w:rPr>
        <w:rFonts w:hint="default"/>
        <w:b w:val="0"/>
        <w:i w:val="0"/>
      </w:rPr>
    </w:lvl>
    <w:lvl w:ilvl="2">
      <w:start w:val="1"/>
      <w:numFmt w:val="decimal"/>
      <w:pStyle w:val="3"/>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052E31"/>
    <w:multiLevelType w:val="hybridMultilevel"/>
    <w:tmpl w:val="21B09FC4"/>
    <w:lvl w:ilvl="0" w:tplc="6464DD1C">
      <w:start w:val="9"/>
      <w:numFmt w:val="lowerLetter"/>
      <w:lvlText w:val="(%1)"/>
      <w:lvlJc w:val="left"/>
      <w:pPr>
        <w:ind w:left="3395" w:hanging="560"/>
      </w:pPr>
      <w:rPr>
        <w:rFonts w:hint="default"/>
      </w:rPr>
    </w:lvl>
    <w:lvl w:ilvl="1" w:tplc="1C090019" w:tentative="1">
      <w:start w:val="1"/>
      <w:numFmt w:val="lowerLetter"/>
      <w:lvlText w:val="%2."/>
      <w:lvlJc w:val="left"/>
      <w:pPr>
        <w:ind w:left="3915" w:hanging="360"/>
      </w:pPr>
    </w:lvl>
    <w:lvl w:ilvl="2" w:tplc="1C09001B" w:tentative="1">
      <w:start w:val="1"/>
      <w:numFmt w:val="lowerRoman"/>
      <w:lvlText w:val="%3."/>
      <w:lvlJc w:val="right"/>
      <w:pPr>
        <w:ind w:left="4635" w:hanging="180"/>
      </w:pPr>
    </w:lvl>
    <w:lvl w:ilvl="3" w:tplc="1C09000F" w:tentative="1">
      <w:start w:val="1"/>
      <w:numFmt w:val="decimal"/>
      <w:lvlText w:val="%4."/>
      <w:lvlJc w:val="left"/>
      <w:pPr>
        <w:ind w:left="5355" w:hanging="360"/>
      </w:pPr>
    </w:lvl>
    <w:lvl w:ilvl="4" w:tplc="1C090019" w:tentative="1">
      <w:start w:val="1"/>
      <w:numFmt w:val="lowerLetter"/>
      <w:lvlText w:val="%5."/>
      <w:lvlJc w:val="left"/>
      <w:pPr>
        <w:ind w:left="6075" w:hanging="360"/>
      </w:pPr>
    </w:lvl>
    <w:lvl w:ilvl="5" w:tplc="1C09001B" w:tentative="1">
      <w:start w:val="1"/>
      <w:numFmt w:val="lowerRoman"/>
      <w:lvlText w:val="%6."/>
      <w:lvlJc w:val="right"/>
      <w:pPr>
        <w:ind w:left="6795" w:hanging="180"/>
      </w:pPr>
    </w:lvl>
    <w:lvl w:ilvl="6" w:tplc="1C09000F" w:tentative="1">
      <w:start w:val="1"/>
      <w:numFmt w:val="decimal"/>
      <w:lvlText w:val="%7."/>
      <w:lvlJc w:val="left"/>
      <w:pPr>
        <w:ind w:left="7515" w:hanging="360"/>
      </w:pPr>
    </w:lvl>
    <w:lvl w:ilvl="7" w:tplc="1C090019" w:tentative="1">
      <w:start w:val="1"/>
      <w:numFmt w:val="lowerLetter"/>
      <w:lvlText w:val="%8."/>
      <w:lvlJc w:val="left"/>
      <w:pPr>
        <w:ind w:left="8235" w:hanging="360"/>
      </w:pPr>
    </w:lvl>
    <w:lvl w:ilvl="8" w:tplc="1C09001B" w:tentative="1">
      <w:start w:val="1"/>
      <w:numFmt w:val="lowerRoman"/>
      <w:lvlText w:val="%9."/>
      <w:lvlJc w:val="right"/>
      <w:pPr>
        <w:ind w:left="8955" w:hanging="180"/>
      </w:pPr>
    </w:lvl>
  </w:abstractNum>
  <w:abstractNum w:abstractNumId="12" w15:restartNumberingAfterBreak="0">
    <w:nsid w:val="36D42954"/>
    <w:multiLevelType w:val="multilevel"/>
    <w:tmpl w:val="131EB5AC"/>
    <w:lvl w:ilvl="0">
      <w:start w:val="1"/>
      <w:numFmt w:val="decimal"/>
      <w:lvlText w:val="%1."/>
      <w:lvlJc w:val="left"/>
      <w:pPr>
        <w:tabs>
          <w:tab w:val="num" w:pos="720"/>
        </w:tabs>
        <w:ind w:left="720" w:hanging="720"/>
      </w:pPr>
      <w:rPr>
        <w:rFonts w:hint="default"/>
        <w:i w:val="0"/>
        <w:iCs w:val="0"/>
      </w:rPr>
    </w:lvl>
    <w:lvl w:ilvl="1">
      <w:start w:val="1"/>
      <w:numFmt w:val="decimal"/>
      <w:isLgl/>
      <w:lvlText w:val="%1.%2"/>
      <w:lvlJc w:val="left"/>
      <w:pPr>
        <w:tabs>
          <w:tab w:val="num" w:pos="1584"/>
        </w:tabs>
        <w:ind w:left="1584" w:hanging="864"/>
      </w:pPr>
      <w:rPr>
        <w:rFonts w:hint="default"/>
      </w:rPr>
    </w:lvl>
    <w:lvl w:ilvl="2">
      <w:start w:val="1"/>
      <w:numFmt w:val="decimal"/>
      <w:isLgl/>
      <w:lvlText w:val="%1.%2.%3"/>
      <w:lvlJc w:val="left"/>
      <w:pPr>
        <w:tabs>
          <w:tab w:val="num" w:pos="2552"/>
        </w:tabs>
        <w:ind w:left="2552" w:hanging="964"/>
      </w:pPr>
      <w:rPr>
        <w:rFonts w:hint="default"/>
      </w:rPr>
    </w:lvl>
    <w:lvl w:ilvl="3">
      <w:start w:val="1"/>
      <w:numFmt w:val="decimal"/>
      <w:isLgl/>
      <w:lvlText w:val="%1.%2.%3.%4"/>
      <w:lvlJc w:val="left"/>
      <w:pPr>
        <w:tabs>
          <w:tab w:val="num" w:pos="3572"/>
        </w:tabs>
        <w:ind w:left="3572" w:hanging="1077"/>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3" w15:restartNumberingAfterBreak="0">
    <w:nsid w:val="3E160D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7462E1"/>
    <w:multiLevelType w:val="multilevel"/>
    <w:tmpl w:val="C4326730"/>
    <w:lvl w:ilvl="0">
      <w:start w:val="1"/>
      <w:numFmt w:val="decimal"/>
      <w:pStyle w:val="Myown"/>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decimal"/>
      <w:lvlText w:val="%4.1.1.1"/>
      <w:lvlJc w:val="left"/>
      <w:pPr>
        <w:tabs>
          <w:tab w:val="num" w:pos="3207"/>
        </w:tabs>
        <w:ind w:left="2836" w:hanging="709"/>
      </w:pPr>
      <w:rPr>
        <w:rFonts w:ascii="Arial" w:hAnsi="Arial" w:hint="default"/>
        <w:b w:val="0"/>
        <w:i w:val="0"/>
        <w:sz w:val="24"/>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92"/>
        </w:tabs>
        <w:ind w:left="6392" w:hanging="720"/>
      </w:pPr>
      <w:rPr>
        <w:rFonts w:hint="default"/>
      </w:rPr>
    </w:lvl>
  </w:abstractNum>
  <w:abstractNum w:abstractNumId="15" w15:restartNumberingAfterBreak="0">
    <w:nsid w:val="49D95EC6"/>
    <w:multiLevelType w:val="hybridMultilevel"/>
    <w:tmpl w:val="D11491DA"/>
    <w:lvl w:ilvl="0" w:tplc="8964548A">
      <w:start w:val="1"/>
      <w:numFmt w:val="decimal"/>
      <w:lvlText w:val="%1."/>
      <w:lvlJc w:val="left"/>
      <w:pPr>
        <w:tabs>
          <w:tab w:val="num" w:pos="1080"/>
        </w:tabs>
        <w:ind w:left="1080" w:hanging="720"/>
      </w:pPr>
    </w:lvl>
    <w:lvl w:ilvl="1" w:tplc="9328FA60">
      <w:start w:val="1"/>
      <w:numFmt w:val="decimal"/>
      <w:lvlText w:val=""/>
      <w:lvlJc w:val="left"/>
      <w:pPr>
        <w:tabs>
          <w:tab w:val="num" w:pos="360"/>
        </w:tabs>
        <w:ind w:left="0" w:firstLine="0"/>
      </w:pPr>
    </w:lvl>
    <w:lvl w:ilvl="2" w:tplc="DD2462B6">
      <w:numFmt w:val="none"/>
      <w:lvlText w:val=""/>
      <w:lvlJc w:val="left"/>
      <w:pPr>
        <w:tabs>
          <w:tab w:val="num" w:pos="360"/>
        </w:tabs>
        <w:ind w:left="0" w:firstLine="0"/>
      </w:pPr>
    </w:lvl>
    <w:lvl w:ilvl="3" w:tplc="701EA7CA">
      <w:numFmt w:val="none"/>
      <w:lvlText w:val=""/>
      <w:lvlJc w:val="left"/>
      <w:pPr>
        <w:tabs>
          <w:tab w:val="num" w:pos="360"/>
        </w:tabs>
        <w:ind w:left="0" w:firstLine="0"/>
      </w:pPr>
    </w:lvl>
    <w:lvl w:ilvl="4" w:tplc="7982E678">
      <w:numFmt w:val="none"/>
      <w:lvlText w:val=""/>
      <w:lvlJc w:val="left"/>
      <w:pPr>
        <w:tabs>
          <w:tab w:val="num" w:pos="360"/>
        </w:tabs>
        <w:ind w:left="0" w:firstLine="0"/>
      </w:pPr>
    </w:lvl>
    <w:lvl w:ilvl="5" w:tplc="474ED8FE">
      <w:numFmt w:val="none"/>
      <w:lvlText w:val=""/>
      <w:lvlJc w:val="left"/>
      <w:pPr>
        <w:tabs>
          <w:tab w:val="num" w:pos="360"/>
        </w:tabs>
        <w:ind w:left="0" w:firstLine="0"/>
      </w:pPr>
    </w:lvl>
    <w:lvl w:ilvl="6" w:tplc="29840886">
      <w:numFmt w:val="none"/>
      <w:lvlText w:val=""/>
      <w:lvlJc w:val="left"/>
      <w:pPr>
        <w:tabs>
          <w:tab w:val="num" w:pos="360"/>
        </w:tabs>
        <w:ind w:left="0" w:firstLine="0"/>
      </w:pPr>
    </w:lvl>
    <w:lvl w:ilvl="7" w:tplc="3A206620">
      <w:numFmt w:val="none"/>
      <w:lvlText w:val=""/>
      <w:lvlJc w:val="left"/>
      <w:pPr>
        <w:tabs>
          <w:tab w:val="num" w:pos="360"/>
        </w:tabs>
        <w:ind w:left="0" w:firstLine="0"/>
      </w:pPr>
    </w:lvl>
    <w:lvl w:ilvl="8" w:tplc="32241320">
      <w:numFmt w:val="none"/>
      <w:lvlText w:val=""/>
      <w:lvlJc w:val="left"/>
      <w:pPr>
        <w:tabs>
          <w:tab w:val="num" w:pos="360"/>
        </w:tabs>
        <w:ind w:left="0" w:firstLine="0"/>
      </w:pPr>
    </w:lvl>
  </w:abstractNum>
  <w:abstractNum w:abstractNumId="16" w15:restartNumberingAfterBreak="0">
    <w:nsid w:val="53151760"/>
    <w:multiLevelType w:val="multilevel"/>
    <w:tmpl w:val="F1C470B8"/>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7" w15:restartNumberingAfterBreak="0">
    <w:nsid w:val="542D032C"/>
    <w:multiLevelType w:val="multilevel"/>
    <w:tmpl w:val="16C60CA0"/>
    <w:lvl w:ilvl="0">
      <w:start w:val="1"/>
      <w:numFmt w:val="decimal"/>
      <w:pStyle w:val="LitStyle1"/>
      <w:isLgl/>
      <w:lvlText w:val="%1."/>
      <w:lvlJc w:val="left"/>
      <w:pPr>
        <w:tabs>
          <w:tab w:val="num" w:pos="720"/>
        </w:tabs>
        <w:ind w:left="720" w:hanging="720"/>
      </w:pPr>
      <w:rPr>
        <w:rFonts w:ascii="Arial" w:hAnsi="Arial" w:cs="Times New Roman" w:hint="default"/>
        <w:b w:val="0"/>
        <w:i w:val="0"/>
        <w:strike w:val="0"/>
        <w:dstrike w:val="0"/>
        <w:sz w:val="22"/>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18" w15:restartNumberingAfterBreak="0">
    <w:nsid w:val="619301A6"/>
    <w:multiLevelType w:val="multilevel"/>
    <w:tmpl w:val="1B8AE3DE"/>
    <w:lvl w:ilvl="0">
      <w:start w:val="1"/>
      <w:numFmt w:val="decimal"/>
      <w:lvlText w:val="%1."/>
      <w:lvlJc w:val="left"/>
      <w:pPr>
        <w:ind w:left="360" w:hanging="360"/>
      </w:pPr>
    </w:lvl>
    <w:lvl w:ilvl="1">
      <w:start w:val="1"/>
      <w:numFmt w:val="decimal"/>
      <w:lvlText w:val="%1.%2."/>
      <w:lvlJc w:val="left"/>
      <w:pPr>
        <w:tabs>
          <w:tab w:val="num" w:pos="1584"/>
        </w:tabs>
        <w:ind w:left="1584" w:hanging="86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3D096A"/>
    <w:multiLevelType w:val="hybridMultilevel"/>
    <w:tmpl w:val="B9D26412"/>
    <w:lvl w:ilvl="0" w:tplc="F92A5ED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65AA6885"/>
    <w:multiLevelType w:val="hybridMultilevel"/>
    <w:tmpl w:val="26828E4C"/>
    <w:lvl w:ilvl="0" w:tplc="66927334">
      <w:numFmt w:val="bullet"/>
      <w:pStyle w:val="BulletLv1"/>
      <w:lvlText w:val="-"/>
      <w:lvlJc w:val="left"/>
      <w:pPr>
        <w:ind w:left="720" w:hanging="360"/>
      </w:pPr>
      <w:rPr>
        <w:rFonts w:ascii="Times New Roman" w:eastAsiaTheme="minorHAnsi" w:hAnsi="Times New Roman" w:cs="Times New Roman" w:hint="default"/>
      </w:rPr>
    </w:lvl>
    <w:lvl w:ilvl="1" w:tplc="817843F6">
      <w:start w:val="1"/>
      <w:numFmt w:val="bullet"/>
      <w:pStyle w:val="BulletLv2"/>
      <w:lvlText w:val="o"/>
      <w:lvlJc w:val="left"/>
      <w:pPr>
        <w:ind w:left="1440" w:hanging="360"/>
      </w:pPr>
      <w:rPr>
        <w:rFonts w:ascii="Courier New" w:hAnsi="Courier New" w:cs="Courier New" w:hint="default"/>
      </w:rPr>
    </w:lvl>
    <w:lvl w:ilvl="2" w:tplc="9ECED96C">
      <w:start w:val="1"/>
      <w:numFmt w:val="bullet"/>
      <w:pStyle w:val="BulletLv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C2B7A"/>
    <w:multiLevelType w:val="hybridMultilevel"/>
    <w:tmpl w:val="49FC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77543"/>
    <w:multiLevelType w:val="multilevel"/>
    <w:tmpl w:val="ACE67292"/>
    <w:lvl w:ilvl="0">
      <w:start w:val="1"/>
      <w:numFmt w:val="decimal"/>
      <w:pStyle w:val="MainPara"/>
      <w:lvlText w:val="%1."/>
      <w:lvlJc w:val="left"/>
      <w:pPr>
        <w:ind w:left="624" w:hanging="624"/>
      </w:pPr>
      <w:rPr>
        <w:rFonts w:hint="default"/>
        <w:b w:val="0"/>
        <w:bCs w:val="0"/>
      </w:rPr>
    </w:lvl>
    <w:lvl w:ilvl="1">
      <w:start w:val="1"/>
      <w:numFmt w:val="decimal"/>
      <w:pStyle w:val="SubparaL1"/>
      <w:lvlText w:val="%1.%2."/>
      <w:lvlJc w:val="left"/>
      <w:pPr>
        <w:ind w:left="1418" w:hanging="794"/>
      </w:pPr>
      <w:rPr>
        <w:rFonts w:ascii="Arial" w:hAnsi="Arial" w:cs="Arial" w:hint="default"/>
        <w:sz w:val="24"/>
        <w:szCs w:val="24"/>
      </w:rPr>
    </w:lvl>
    <w:lvl w:ilvl="2">
      <w:start w:val="1"/>
      <w:numFmt w:val="decimal"/>
      <w:lvlText w:val="%1.%2.%3."/>
      <w:lvlJc w:val="left"/>
      <w:pPr>
        <w:tabs>
          <w:tab w:val="num" w:pos="1871"/>
        </w:tabs>
        <w:ind w:left="1871"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BBA0BAD"/>
    <w:multiLevelType w:val="hybridMultilevel"/>
    <w:tmpl w:val="8B687C1A"/>
    <w:lvl w:ilvl="0" w:tplc="8C76004A">
      <w:start w:val="1"/>
      <w:numFmt w:val="lowerLetter"/>
      <w:lvlText w:val="(%1)"/>
      <w:lvlJc w:val="left"/>
      <w:pPr>
        <w:ind w:left="1891" w:hanging="360"/>
      </w:pPr>
      <w:rPr>
        <w:rFonts w:hint="default"/>
        <w:i/>
      </w:rPr>
    </w:lvl>
    <w:lvl w:ilvl="1" w:tplc="1C090019" w:tentative="1">
      <w:start w:val="1"/>
      <w:numFmt w:val="lowerLetter"/>
      <w:lvlText w:val="%2."/>
      <w:lvlJc w:val="left"/>
      <w:pPr>
        <w:ind w:left="2611" w:hanging="360"/>
      </w:pPr>
    </w:lvl>
    <w:lvl w:ilvl="2" w:tplc="1C09001B" w:tentative="1">
      <w:start w:val="1"/>
      <w:numFmt w:val="lowerRoman"/>
      <w:lvlText w:val="%3."/>
      <w:lvlJc w:val="right"/>
      <w:pPr>
        <w:ind w:left="3331" w:hanging="180"/>
      </w:pPr>
    </w:lvl>
    <w:lvl w:ilvl="3" w:tplc="1C09000F" w:tentative="1">
      <w:start w:val="1"/>
      <w:numFmt w:val="decimal"/>
      <w:lvlText w:val="%4."/>
      <w:lvlJc w:val="left"/>
      <w:pPr>
        <w:ind w:left="4051" w:hanging="360"/>
      </w:pPr>
    </w:lvl>
    <w:lvl w:ilvl="4" w:tplc="1C090019" w:tentative="1">
      <w:start w:val="1"/>
      <w:numFmt w:val="lowerLetter"/>
      <w:lvlText w:val="%5."/>
      <w:lvlJc w:val="left"/>
      <w:pPr>
        <w:ind w:left="4771" w:hanging="360"/>
      </w:pPr>
    </w:lvl>
    <w:lvl w:ilvl="5" w:tplc="1C09001B" w:tentative="1">
      <w:start w:val="1"/>
      <w:numFmt w:val="lowerRoman"/>
      <w:lvlText w:val="%6."/>
      <w:lvlJc w:val="right"/>
      <w:pPr>
        <w:ind w:left="5491" w:hanging="180"/>
      </w:pPr>
    </w:lvl>
    <w:lvl w:ilvl="6" w:tplc="1C09000F" w:tentative="1">
      <w:start w:val="1"/>
      <w:numFmt w:val="decimal"/>
      <w:lvlText w:val="%7."/>
      <w:lvlJc w:val="left"/>
      <w:pPr>
        <w:ind w:left="6211" w:hanging="360"/>
      </w:pPr>
    </w:lvl>
    <w:lvl w:ilvl="7" w:tplc="1C090019" w:tentative="1">
      <w:start w:val="1"/>
      <w:numFmt w:val="lowerLetter"/>
      <w:lvlText w:val="%8."/>
      <w:lvlJc w:val="left"/>
      <w:pPr>
        <w:ind w:left="6931" w:hanging="360"/>
      </w:pPr>
    </w:lvl>
    <w:lvl w:ilvl="8" w:tplc="1C09001B" w:tentative="1">
      <w:start w:val="1"/>
      <w:numFmt w:val="lowerRoman"/>
      <w:lvlText w:val="%9."/>
      <w:lvlJc w:val="right"/>
      <w:pPr>
        <w:ind w:left="7651" w:hanging="180"/>
      </w:pPr>
    </w:lvl>
  </w:abstractNum>
  <w:abstractNum w:abstractNumId="24" w15:restartNumberingAfterBreak="0">
    <w:nsid w:val="7244706E"/>
    <w:multiLevelType w:val="multilevel"/>
    <w:tmpl w:val="FC1E9DE2"/>
    <w:lvl w:ilvl="0">
      <w:start w:val="3"/>
      <w:numFmt w:val="decimal"/>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3E60A22"/>
    <w:multiLevelType w:val="multilevel"/>
    <w:tmpl w:val="2E56E00A"/>
    <w:lvl w:ilvl="0">
      <w:start w:val="1"/>
      <w:numFmt w:val="decimal"/>
      <w:pStyle w:val="MRKAnnex1"/>
      <w:lvlText w:val="%1"/>
      <w:lvlJc w:val="left"/>
      <w:pPr>
        <w:tabs>
          <w:tab w:val="num" w:pos="720"/>
        </w:tabs>
        <w:ind w:left="720" w:hanging="720"/>
      </w:pPr>
      <w:rPr>
        <w:rFonts w:ascii="Arial" w:hAnsi="Arial" w:cs="Times New Roman" w:hint="default"/>
        <w:b w:val="0"/>
        <w:sz w:val="22"/>
      </w:rPr>
    </w:lvl>
    <w:lvl w:ilvl="1">
      <w:start w:val="1"/>
      <w:numFmt w:val="decimal"/>
      <w:pStyle w:val="MRKAnnex2"/>
      <w:lvlText w:val="%1.%2"/>
      <w:lvlJc w:val="left"/>
      <w:pPr>
        <w:tabs>
          <w:tab w:val="num" w:pos="1440"/>
        </w:tabs>
        <w:ind w:left="1440" w:hanging="1440"/>
      </w:pPr>
      <w:rPr>
        <w:rFonts w:ascii="Arial" w:hAnsi="Arial" w:cs="Times New Roman" w:hint="default"/>
        <w:b w:val="0"/>
        <w:sz w:val="22"/>
      </w:rPr>
    </w:lvl>
    <w:lvl w:ilvl="2">
      <w:start w:val="1"/>
      <w:numFmt w:val="decimal"/>
      <w:pStyle w:val="MRKAnnex3"/>
      <w:lvlText w:val="%1.%2.%3"/>
      <w:lvlJc w:val="left"/>
      <w:pPr>
        <w:tabs>
          <w:tab w:val="num" w:pos="2160"/>
        </w:tabs>
        <w:ind w:left="2160" w:hanging="2160"/>
      </w:pPr>
      <w:rPr>
        <w:rFonts w:ascii="Arial" w:hAnsi="Arial" w:cs="Times New Roman" w:hint="default"/>
        <w:b w:val="0"/>
        <w:sz w:val="22"/>
      </w:rPr>
    </w:lvl>
    <w:lvl w:ilvl="3">
      <w:start w:val="1"/>
      <w:numFmt w:val="decimal"/>
      <w:pStyle w:val="MRKAnnex4"/>
      <w:lvlText w:val="%1.%2.%3.%4"/>
      <w:lvlJc w:val="left"/>
      <w:pPr>
        <w:tabs>
          <w:tab w:val="num" w:pos="2880"/>
        </w:tabs>
        <w:ind w:left="2880" w:hanging="2880"/>
      </w:pPr>
      <w:rPr>
        <w:rFonts w:ascii="Arial" w:hAnsi="Arial" w:cs="Times New Roman" w:hint="default"/>
        <w:b w:val="0"/>
        <w:sz w:val="22"/>
      </w:rPr>
    </w:lvl>
    <w:lvl w:ilvl="4">
      <w:start w:val="1"/>
      <w:numFmt w:val="decimal"/>
      <w:pStyle w:val="MRKAnnex5"/>
      <w:lvlText w:val="%1.%2.%3.%4.%5"/>
      <w:lvlJc w:val="left"/>
      <w:pPr>
        <w:tabs>
          <w:tab w:val="num" w:pos="3600"/>
        </w:tabs>
        <w:ind w:left="3600" w:hanging="3600"/>
      </w:pPr>
      <w:rPr>
        <w:rFonts w:ascii="Arial" w:hAnsi="Arial" w:cs="Times New Roman" w:hint="default"/>
        <w:b w:val="0"/>
        <w:sz w:val="22"/>
      </w:rPr>
    </w:lvl>
    <w:lvl w:ilvl="5">
      <w:start w:val="1"/>
      <w:numFmt w:val="decimal"/>
      <w:pStyle w:val="MRKAnnex6"/>
      <w:lvlText w:val="%1.%2.%3.%4.%5.%6"/>
      <w:lvlJc w:val="left"/>
      <w:pPr>
        <w:tabs>
          <w:tab w:val="num" w:pos="4321"/>
        </w:tabs>
        <w:ind w:left="4321" w:hanging="4321"/>
      </w:pPr>
      <w:rPr>
        <w:rFonts w:ascii="Arial" w:hAnsi="Arial" w:cs="Times New Roman" w:hint="default"/>
        <w:b w:val="0"/>
        <w:sz w:val="22"/>
      </w:rPr>
    </w:lvl>
    <w:lvl w:ilvl="6">
      <w:start w:val="1"/>
      <w:numFmt w:val="decimal"/>
      <w:pStyle w:val="MRKAnnex7"/>
      <w:lvlText w:val="%1.%2.%3.%4.%5.%6.%7"/>
      <w:lvlJc w:val="left"/>
      <w:pPr>
        <w:tabs>
          <w:tab w:val="num" w:pos="5041"/>
        </w:tabs>
        <w:ind w:left="5041" w:hanging="5041"/>
      </w:pPr>
      <w:rPr>
        <w:rFonts w:ascii="Arial" w:hAnsi="Arial" w:cs="Times New Roman" w:hint="default"/>
        <w:b w:val="0"/>
        <w:sz w:val="22"/>
      </w:rPr>
    </w:lvl>
    <w:lvl w:ilvl="7">
      <w:start w:val="1"/>
      <w:numFmt w:val="decimal"/>
      <w:pStyle w:val="MRKAnnex8"/>
      <w:lvlText w:val="%1.%2.%3.%4.%5.%6.%7.%8"/>
      <w:lvlJc w:val="left"/>
      <w:pPr>
        <w:tabs>
          <w:tab w:val="num" w:pos="5761"/>
        </w:tabs>
        <w:ind w:left="5761" w:hanging="5761"/>
      </w:pPr>
      <w:rPr>
        <w:rFonts w:ascii="Arial" w:hAnsi="Arial" w:cs="Times New Roman" w:hint="default"/>
        <w:b w:val="0"/>
        <w:sz w:val="22"/>
      </w:rPr>
    </w:lvl>
    <w:lvl w:ilvl="8">
      <w:start w:val="1"/>
      <w:numFmt w:val="decimal"/>
      <w:pStyle w:val="MRKAnnex9"/>
      <w:lvlText w:val="%1.%2.%3.%4.%5.%6.%7.%8.%9"/>
      <w:lvlJc w:val="left"/>
      <w:pPr>
        <w:tabs>
          <w:tab w:val="num" w:pos="6481"/>
        </w:tabs>
        <w:ind w:left="6481" w:hanging="6481"/>
      </w:pPr>
      <w:rPr>
        <w:rFonts w:ascii="Arial" w:hAnsi="Arial" w:cs="Times New Roman" w:hint="default"/>
        <w:b w:val="0"/>
        <w:sz w:val="22"/>
      </w:rPr>
    </w:lvl>
  </w:abstractNum>
  <w:abstractNum w:abstractNumId="26" w15:restartNumberingAfterBreak="0">
    <w:nsid w:val="789542F3"/>
    <w:multiLevelType w:val="multilevel"/>
    <w:tmpl w:val="8E886D7C"/>
    <w:lvl w:ilvl="0">
      <w:start w:val="1"/>
      <w:numFmt w:val="decimal"/>
      <w:pStyle w:val="ParaLv1"/>
      <w:lvlText w:val="%1."/>
      <w:lvlJc w:val="left"/>
      <w:pPr>
        <w:ind w:left="360" w:hanging="360"/>
      </w:pPr>
    </w:lvl>
    <w:lvl w:ilvl="1">
      <w:start w:val="1"/>
      <w:numFmt w:val="decimal"/>
      <w:pStyle w:val="ParaLv2"/>
      <w:lvlText w:val="%1.%2."/>
      <w:lvlJc w:val="left"/>
      <w:pPr>
        <w:ind w:left="792" w:hanging="432"/>
      </w:pPr>
    </w:lvl>
    <w:lvl w:ilvl="2">
      <w:start w:val="1"/>
      <w:numFmt w:val="decimal"/>
      <w:pStyle w:val="ParaL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661C84"/>
    <w:multiLevelType w:val="multilevel"/>
    <w:tmpl w:val="0A909B8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14"/>
  </w:num>
  <w:num w:numId="7">
    <w:abstractNumId w:val="12"/>
  </w:num>
  <w:num w:numId="8">
    <w:abstractNumId w:val="9"/>
  </w:num>
  <w:num w:numId="9">
    <w:abstractNumId w:val="17"/>
  </w:num>
  <w:num w:numId="10">
    <w:abstractNumId w:val="25"/>
  </w:num>
  <w:num w:numId="11">
    <w:abstractNumId w:val="2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
  </w:num>
  <w:num w:numId="15">
    <w:abstractNumId w:val="11"/>
  </w:num>
  <w:num w:numId="16">
    <w:abstractNumId w:val="2"/>
  </w:num>
  <w:num w:numId="17">
    <w:abstractNumId w:val="13"/>
  </w:num>
  <w:num w:numId="18">
    <w:abstractNumId w:val="3"/>
  </w:num>
  <w:num w:numId="19">
    <w:abstractNumId w:val="26"/>
  </w:num>
  <w:num w:numId="20">
    <w:abstractNumId w:val="2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0"/>
  </w:num>
  <w:num w:numId="24">
    <w:abstractNumId w:val="4"/>
  </w:num>
  <w:num w:numId="25">
    <w:abstractNumId w:val="22"/>
  </w:num>
  <w:num w:numId="26">
    <w:abstractNumId w:val="19"/>
  </w:num>
  <w:num w:numId="27">
    <w:abstractNumId w:val="15"/>
  </w:num>
  <w:num w:numId="28">
    <w:abstractNumId w:val="16"/>
  </w:num>
  <w:num w:numId="29">
    <w:abstractNumId w:val="27"/>
  </w:num>
  <w:num w:numId="30">
    <w:abstractNumId w:val="18"/>
  </w:num>
  <w:num w:numId="31">
    <w:abstractNumId w:val="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E9"/>
    <w:rsid w:val="00000C34"/>
    <w:rsid w:val="00000E92"/>
    <w:rsid w:val="00001A9B"/>
    <w:rsid w:val="00002000"/>
    <w:rsid w:val="00004998"/>
    <w:rsid w:val="00005B7E"/>
    <w:rsid w:val="0000628E"/>
    <w:rsid w:val="00007505"/>
    <w:rsid w:val="00010899"/>
    <w:rsid w:val="00016C3A"/>
    <w:rsid w:val="000202A8"/>
    <w:rsid w:val="0002041B"/>
    <w:rsid w:val="0002072D"/>
    <w:rsid w:val="0002139A"/>
    <w:rsid w:val="00023223"/>
    <w:rsid w:val="00023662"/>
    <w:rsid w:val="00023915"/>
    <w:rsid w:val="00024145"/>
    <w:rsid w:val="00024A36"/>
    <w:rsid w:val="0002549A"/>
    <w:rsid w:val="0002558F"/>
    <w:rsid w:val="00027A86"/>
    <w:rsid w:val="00027CA0"/>
    <w:rsid w:val="0003033A"/>
    <w:rsid w:val="00030584"/>
    <w:rsid w:val="00031CA4"/>
    <w:rsid w:val="00032D5C"/>
    <w:rsid w:val="000346DB"/>
    <w:rsid w:val="00035013"/>
    <w:rsid w:val="000414FC"/>
    <w:rsid w:val="00043581"/>
    <w:rsid w:val="00044D03"/>
    <w:rsid w:val="0004543F"/>
    <w:rsid w:val="00045BFC"/>
    <w:rsid w:val="00047863"/>
    <w:rsid w:val="00047AA0"/>
    <w:rsid w:val="00047C8B"/>
    <w:rsid w:val="000502A9"/>
    <w:rsid w:val="00050336"/>
    <w:rsid w:val="0005412F"/>
    <w:rsid w:val="000552BA"/>
    <w:rsid w:val="0005569C"/>
    <w:rsid w:val="0005643B"/>
    <w:rsid w:val="00057B8E"/>
    <w:rsid w:val="00060318"/>
    <w:rsid w:val="00061BB3"/>
    <w:rsid w:val="00062B97"/>
    <w:rsid w:val="00064747"/>
    <w:rsid w:val="00064DA3"/>
    <w:rsid w:val="0006503C"/>
    <w:rsid w:val="00065807"/>
    <w:rsid w:val="00066F23"/>
    <w:rsid w:val="0006788F"/>
    <w:rsid w:val="00067F4D"/>
    <w:rsid w:val="0007136D"/>
    <w:rsid w:val="00074871"/>
    <w:rsid w:val="00080351"/>
    <w:rsid w:val="00080968"/>
    <w:rsid w:val="000815A3"/>
    <w:rsid w:val="0008338B"/>
    <w:rsid w:val="0008376C"/>
    <w:rsid w:val="00083E09"/>
    <w:rsid w:val="00084AB2"/>
    <w:rsid w:val="00086FCE"/>
    <w:rsid w:val="00090708"/>
    <w:rsid w:val="00092B9C"/>
    <w:rsid w:val="00096639"/>
    <w:rsid w:val="00096726"/>
    <w:rsid w:val="00096808"/>
    <w:rsid w:val="000A065D"/>
    <w:rsid w:val="000A1C91"/>
    <w:rsid w:val="000A2DD2"/>
    <w:rsid w:val="000A318D"/>
    <w:rsid w:val="000A3499"/>
    <w:rsid w:val="000A3705"/>
    <w:rsid w:val="000A433C"/>
    <w:rsid w:val="000A5271"/>
    <w:rsid w:val="000A6660"/>
    <w:rsid w:val="000A7BD3"/>
    <w:rsid w:val="000B11AC"/>
    <w:rsid w:val="000B13B2"/>
    <w:rsid w:val="000B1B1C"/>
    <w:rsid w:val="000B3E9A"/>
    <w:rsid w:val="000B4540"/>
    <w:rsid w:val="000B69BC"/>
    <w:rsid w:val="000C044B"/>
    <w:rsid w:val="000C1A6A"/>
    <w:rsid w:val="000C241D"/>
    <w:rsid w:val="000C25DC"/>
    <w:rsid w:val="000C2AAD"/>
    <w:rsid w:val="000C43CE"/>
    <w:rsid w:val="000C4726"/>
    <w:rsid w:val="000C4F66"/>
    <w:rsid w:val="000C5312"/>
    <w:rsid w:val="000C6D24"/>
    <w:rsid w:val="000C7379"/>
    <w:rsid w:val="000D1030"/>
    <w:rsid w:val="000D13CB"/>
    <w:rsid w:val="000D17E9"/>
    <w:rsid w:val="000D1957"/>
    <w:rsid w:val="000D1BB9"/>
    <w:rsid w:val="000D391F"/>
    <w:rsid w:val="000D3AE4"/>
    <w:rsid w:val="000D555B"/>
    <w:rsid w:val="000D6B9F"/>
    <w:rsid w:val="000D70BA"/>
    <w:rsid w:val="000D7578"/>
    <w:rsid w:val="000E0E12"/>
    <w:rsid w:val="000E1270"/>
    <w:rsid w:val="000E2382"/>
    <w:rsid w:val="000E35BD"/>
    <w:rsid w:val="000E63B0"/>
    <w:rsid w:val="000E6616"/>
    <w:rsid w:val="000E7288"/>
    <w:rsid w:val="000F0A39"/>
    <w:rsid w:val="000F0F9E"/>
    <w:rsid w:val="000F1162"/>
    <w:rsid w:val="000F1975"/>
    <w:rsid w:val="000F25C5"/>
    <w:rsid w:val="000F279B"/>
    <w:rsid w:val="000F2B87"/>
    <w:rsid w:val="000F3D62"/>
    <w:rsid w:val="000F51DF"/>
    <w:rsid w:val="000F65A6"/>
    <w:rsid w:val="000F7D78"/>
    <w:rsid w:val="000F7E05"/>
    <w:rsid w:val="00100BC6"/>
    <w:rsid w:val="001017CD"/>
    <w:rsid w:val="001020FA"/>
    <w:rsid w:val="00104271"/>
    <w:rsid w:val="00105946"/>
    <w:rsid w:val="00105A21"/>
    <w:rsid w:val="001066D0"/>
    <w:rsid w:val="00106B42"/>
    <w:rsid w:val="00106EAC"/>
    <w:rsid w:val="00110153"/>
    <w:rsid w:val="001122C2"/>
    <w:rsid w:val="001128FE"/>
    <w:rsid w:val="00112C39"/>
    <w:rsid w:val="00112DD6"/>
    <w:rsid w:val="001140AE"/>
    <w:rsid w:val="00115616"/>
    <w:rsid w:val="001168C9"/>
    <w:rsid w:val="00116F5D"/>
    <w:rsid w:val="0012220F"/>
    <w:rsid w:val="0012387A"/>
    <w:rsid w:val="00125855"/>
    <w:rsid w:val="0013284B"/>
    <w:rsid w:val="0013313B"/>
    <w:rsid w:val="00134F0A"/>
    <w:rsid w:val="001378C7"/>
    <w:rsid w:val="0014007F"/>
    <w:rsid w:val="00140CC7"/>
    <w:rsid w:val="00142364"/>
    <w:rsid w:val="001430FA"/>
    <w:rsid w:val="00143744"/>
    <w:rsid w:val="00144D5D"/>
    <w:rsid w:val="00145578"/>
    <w:rsid w:val="00146029"/>
    <w:rsid w:val="00147F6F"/>
    <w:rsid w:val="001513DA"/>
    <w:rsid w:val="00151516"/>
    <w:rsid w:val="001516E5"/>
    <w:rsid w:val="00152285"/>
    <w:rsid w:val="001523C5"/>
    <w:rsid w:val="00153538"/>
    <w:rsid w:val="00154072"/>
    <w:rsid w:val="00155001"/>
    <w:rsid w:val="0015557A"/>
    <w:rsid w:val="00157D57"/>
    <w:rsid w:val="001600E1"/>
    <w:rsid w:val="0016070C"/>
    <w:rsid w:val="00160BE6"/>
    <w:rsid w:val="00161AC9"/>
    <w:rsid w:val="00164EC7"/>
    <w:rsid w:val="0016636E"/>
    <w:rsid w:val="001671AE"/>
    <w:rsid w:val="00170119"/>
    <w:rsid w:val="00170890"/>
    <w:rsid w:val="00171955"/>
    <w:rsid w:val="00171AF1"/>
    <w:rsid w:val="00171FF4"/>
    <w:rsid w:val="001739CE"/>
    <w:rsid w:val="00174892"/>
    <w:rsid w:val="001764F9"/>
    <w:rsid w:val="001778E3"/>
    <w:rsid w:val="00177D1C"/>
    <w:rsid w:val="001801E4"/>
    <w:rsid w:val="001806CA"/>
    <w:rsid w:val="00181651"/>
    <w:rsid w:val="001821CB"/>
    <w:rsid w:val="00182567"/>
    <w:rsid w:val="00182AA3"/>
    <w:rsid w:val="00186640"/>
    <w:rsid w:val="00187F39"/>
    <w:rsid w:val="00190A74"/>
    <w:rsid w:val="00191B1D"/>
    <w:rsid w:val="0019314B"/>
    <w:rsid w:val="00193404"/>
    <w:rsid w:val="00193495"/>
    <w:rsid w:val="001A089E"/>
    <w:rsid w:val="001B0BBC"/>
    <w:rsid w:val="001B22CD"/>
    <w:rsid w:val="001B30BA"/>
    <w:rsid w:val="001B378E"/>
    <w:rsid w:val="001B3B04"/>
    <w:rsid w:val="001B4225"/>
    <w:rsid w:val="001B4F2B"/>
    <w:rsid w:val="001B6DE0"/>
    <w:rsid w:val="001C081E"/>
    <w:rsid w:val="001C20B0"/>
    <w:rsid w:val="001C2D8D"/>
    <w:rsid w:val="001C316A"/>
    <w:rsid w:val="001C53E1"/>
    <w:rsid w:val="001C56AD"/>
    <w:rsid w:val="001C7EF1"/>
    <w:rsid w:val="001D0153"/>
    <w:rsid w:val="001D04E6"/>
    <w:rsid w:val="001D1840"/>
    <w:rsid w:val="001D271F"/>
    <w:rsid w:val="001D2751"/>
    <w:rsid w:val="001D4CA1"/>
    <w:rsid w:val="001D7C9D"/>
    <w:rsid w:val="001D7EBE"/>
    <w:rsid w:val="001E011C"/>
    <w:rsid w:val="001E45E2"/>
    <w:rsid w:val="001E6588"/>
    <w:rsid w:val="001F0BD0"/>
    <w:rsid w:val="001F11C8"/>
    <w:rsid w:val="001F1386"/>
    <w:rsid w:val="001F1A17"/>
    <w:rsid w:val="001F5A5C"/>
    <w:rsid w:val="001F61C6"/>
    <w:rsid w:val="001F6834"/>
    <w:rsid w:val="001F6AB2"/>
    <w:rsid w:val="00200AC6"/>
    <w:rsid w:val="00201534"/>
    <w:rsid w:val="00201B12"/>
    <w:rsid w:val="00203A8A"/>
    <w:rsid w:val="0020458F"/>
    <w:rsid w:val="00206E78"/>
    <w:rsid w:val="002078A4"/>
    <w:rsid w:val="00207BB5"/>
    <w:rsid w:val="00210F96"/>
    <w:rsid w:val="00211D24"/>
    <w:rsid w:val="00211DD6"/>
    <w:rsid w:val="00214B80"/>
    <w:rsid w:val="00214DE0"/>
    <w:rsid w:val="0021697A"/>
    <w:rsid w:val="002170DB"/>
    <w:rsid w:val="00217930"/>
    <w:rsid w:val="00217E07"/>
    <w:rsid w:val="00221B83"/>
    <w:rsid w:val="002220A1"/>
    <w:rsid w:val="00222453"/>
    <w:rsid w:val="002229FE"/>
    <w:rsid w:val="00225C98"/>
    <w:rsid w:val="00226149"/>
    <w:rsid w:val="00226837"/>
    <w:rsid w:val="00226B8E"/>
    <w:rsid w:val="00227E0F"/>
    <w:rsid w:val="0023154F"/>
    <w:rsid w:val="00231F81"/>
    <w:rsid w:val="00233316"/>
    <w:rsid w:val="00233D4B"/>
    <w:rsid w:val="00234088"/>
    <w:rsid w:val="002365D8"/>
    <w:rsid w:val="00236CEE"/>
    <w:rsid w:val="0023738E"/>
    <w:rsid w:val="00241D1C"/>
    <w:rsid w:val="00241EA8"/>
    <w:rsid w:val="00242A27"/>
    <w:rsid w:val="0024434A"/>
    <w:rsid w:val="0024534A"/>
    <w:rsid w:val="00245359"/>
    <w:rsid w:val="00247C0C"/>
    <w:rsid w:val="002507FC"/>
    <w:rsid w:val="002510B5"/>
    <w:rsid w:val="00251F65"/>
    <w:rsid w:val="0025234C"/>
    <w:rsid w:val="00253F9C"/>
    <w:rsid w:val="00254751"/>
    <w:rsid w:val="0025619C"/>
    <w:rsid w:val="0025757E"/>
    <w:rsid w:val="00257791"/>
    <w:rsid w:val="0025792F"/>
    <w:rsid w:val="0026099D"/>
    <w:rsid w:val="00261F48"/>
    <w:rsid w:val="00262457"/>
    <w:rsid w:val="00262CAC"/>
    <w:rsid w:val="00263865"/>
    <w:rsid w:val="002639C5"/>
    <w:rsid w:val="002640CF"/>
    <w:rsid w:val="00264455"/>
    <w:rsid w:val="00265215"/>
    <w:rsid w:val="00267030"/>
    <w:rsid w:val="00267378"/>
    <w:rsid w:val="00267451"/>
    <w:rsid w:val="0027037E"/>
    <w:rsid w:val="002714AB"/>
    <w:rsid w:val="0027200E"/>
    <w:rsid w:val="00272397"/>
    <w:rsid w:val="00273464"/>
    <w:rsid w:val="0027504D"/>
    <w:rsid w:val="002760CC"/>
    <w:rsid w:val="00276858"/>
    <w:rsid w:val="00277465"/>
    <w:rsid w:val="00277832"/>
    <w:rsid w:val="00277C15"/>
    <w:rsid w:val="0028256A"/>
    <w:rsid w:val="002829EC"/>
    <w:rsid w:val="00282CA2"/>
    <w:rsid w:val="00283F32"/>
    <w:rsid w:val="002903D7"/>
    <w:rsid w:val="00290EB4"/>
    <w:rsid w:val="00292CEF"/>
    <w:rsid w:val="00292E43"/>
    <w:rsid w:val="0029660C"/>
    <w:rsid w:val="002A4729"/>
    <w:rsid w:val="002A5B9B"/>
    <w:rsid w:val="002A635D"/>
    <w:rsid w:val="002A6A10"/>
    <w:rsid w:val="002A746F"/>
    <w:rsid w:val="002A7D54"/>
    <w:rsid w:val="002B0F3F"/>
    <w:rsid w:val="002B1DF5"/>
    <w:rsid w:val="002B459A"/>
    <w:rsid w:val="002B460E"/>
    <w:rsid w:val="002B4E36"/>
    <w:rsid w:val="002B6A4F"/>
    <w:rsid w:val="002B7CAB"/>
    <w:rsid w:val="002C09BD"/>
    <w:rsid w:val="002C17B1"/>
    <w:rsid w:val="002C33A1"/>
    <w:rsid w:val="002C41F9"/>
    <w:rsid w:val="002C4E97"/>
    <w:rsid w:val="002C524E"/>
    <w:rsid w:val="002C62F4"/>
    <w:rsid w:val="002C7C58"/>
    <w:rsid w:val="002C7C89"/>
    <w:rsid w:val="002D1D6F"/>
    <w:rsid w:val="002D232D"/>
    <w:rsid w:val="002D243D"/>
    <w:rsid w:val="002D43BE"/>
    <w:rsid w:val="002D4671"/>
    <w:rsid w:val="002D4CEF"/>
    <w:rsid w:val="002D67E5"/>
    <w:rsid w:val="002D74E5"/>
    <w:rsid w:val="002E056D"/>
    <w:rsid w:val="002E3170"/>
    <w:rsid w:val="002E3508"/>
    <w:rsid w:val="002E5D0B"/>
    <w:rsid w:val="002E6D24"/>
    <w:rsid w:val="002F03B5"/>
    <w:rsid w:val="002F09FF"/>
    <w:rsid w:val="002F0EC1"/>
    <w:rsid w:val="002F1CCA"/>
    <w:rsid w:val="002F3A61"/>
    <w:rsid w:val="002F3DC2"/>
    <w:rsid w:val="002F4F4B"/>
    <w:rsid w:val="002F789F"/>
    <w:rsid w:val="0030050A"/>
    <w:rsid w:val="00302AD0"/>
    <w:rsid w:val="003036FF"/>
    <w:rsid w:val="00305069"/>
    <w:rsid w:val="00305868"/>
    <w:rsid w:val="00305872"/>
    <w:rsid w:val="00307808"/>
    <w:rsid w:val="00307E3B"/>
    <w:rsid w:val="00307EBF"/>
    <w:rsid w:val="003100BC"/>
    <w:rsid w:val="0031181A"/>
    <w:rsid w:val="00315C30"/>
    <w:rsid w:val="003165F0"/>
    <w:rsid w:val="00316DC9"/>
    <w:rsid w:val="00321549"/>
    <w:rsid w:val="00321A7C"/>
    <w:rsid w:val="00323049"/>
    <w:rsid w:val="003233E7"/>
    <w:rsid w:val="00323C6D"/>
    <w:rsid w:val="00323DB3"/>
    <w:rsid w:val="003248C3"/>
    <w:rsid w:val="003277B5"/>
    <w:rsid w:val="00330A84"/>
    <w:rsid w:val="00335100"/>
    <w:rsid w:val="003355F4"/>
    <w:rsid w:val="00336236"/>
    <w:rsid w:val="0033761F"/>
    <w:rsid w:val="003401AA"/>
    <w:rsid w:val="003413B1"/>
    <w:rsid w:val="0034476C"/>
    <w:rsid w:val="00344DD9"/>
    <w:rsid w:val="0034556F"/>
    <w:rsid w:val="00345A89"/>
    <w:rsid w:val="003468C2"/>
    <w:rsid w:val="003512D8"/>
    <w:rsid w:val="00351925"/>
    <w:rsid w:val="00352196"/>
    <w:rsid w:val="003541B0"/>
    <w:rsid w:val="0035448A"/>
    <w:rsid w:val="00360506"/>
    <w:rsid w:val="00360D4D"/>
    <w:rsid w:val="003617D4"/>
    <w:rsid w:val="003645BE"/>
    <w:rsid w:val="00370905"/>
    <w:rsid w:val="00370B0D"/>
    <w:rsid w:val="003713E4"/>
    <w:rsid w:val="0037242C"/>
    <w:rsid w:val="00372C66"/>
    <w:rsid w:val="0037361D"/>
    <w:rsid w:val="00373BEE"/>
    <w:rsid w:val="00374CF2"/>
    <w:rsid w:val="0037569D"/>
    <w:rsid w:val="0037624B"/>
    <w:rsid w:val="00376346"/>
    <w:rsid w:val="00377E2D"/>
    <w:rsid w:val="00381470"/>
    <w:rsid w:val="00381ECE"/>
    <w:rsid w:val="00381F16"/>
    <w:rsid w:val="003848DB"/>
    <w:rsid w:val="00384AC7"/>
    <w:rsid w:val="0038575E"/>
    <w:rsid w:val="003857CF"/>
    <w:rsid w:val="003858B2"/>
    <w:rsid w:val="0038642D"/>
    <w:rsid w:val="003872FD"/>
    <w:rsid w:val="003874F8"/>
    <w:rsid w:val="003904B2"/>
    <w:rsid w:val="003905CE"/>
    <w:rsid w:val="00390B15"/>
    <w:rsid w:val="00390E5F"/>
    <w:rsid w:val="00391614"/>
    <w:rsid w:val="00392DFF"/>
    <w:rsid w:val="0039416B"/>
    <w:rsid w:val="0039602D"/>
    <w:rsid w:val="003971B0"/>
    <w:rsid w:val="003A080F"/>
    <w:rsid w:val="003A4D97"/>
    <w:rsid w:val="003A67BE"/>
    <w:rsid w:val="003A70E8"/>
    <w:rsid w:val="003B146A"/>
    <w:rsid w:val="003B3842"/>
    <w:rsid w:val="003B39AC"/>
    <w:rsid w:val="003B3FF6"/>
    <w:rsid w:val="003B436C"/>
    <w:rsid w:val="003B4FD4"/>
    <w:rsid w:val="003B50A7"/>
    <w:rsid w:val="003B5670"/>
    <w:rsid w:val="003B59C7"/>
    <w:rsid w:val="003B649F"/>
    <w:rsid w:val="003B7D9E"/>
    <w:rsid w:val="003C0210"/>
    <w:rsid w:val="003C1679"/>
    <w:rsid w:val="003C1FC8"/>
    <w:rsid w:val="003C21AE"/>
    <w:rsid w:val="003C26B6"/>
    <w:rsid w:val="003C6F01"/>
    <w:rsid w:val="003C7ED8"/>
    <w:rsid w:val="003D1073"/>
    <w:rsid w:val="003D2286"/>
    <w:rsid w:val="003D3136"/>
    <w:rsid w:val="003D3C7B"/>
    <w:rsid w:val="003E1149"/>
    <w:rsid w:val="003E1D29"/>
    <w:rsid w:val="003E48FE"/>
    <w:rsid w:val="003E65F7"/>
    <w:rsid w:val="003E6931"/>
    <w:rsid w:val="003E694D"/>
    <w:rsid w:val="003E6E97"/>
    <w:rsid w:val="003F2387"/>
    <w:rsid w:val="003F25C4"/>
    <w:rsid w:val="003F3367"/>
    <w:rsid w:val="003F370D"/>
    <w:rsid w:val="003F37E6"/>
    <w:rsid w:val="003F48EB"/>
    <w:rsid w:val="003F5AB0"/>
    <w:rsid w:val="003F5C29"/>
    <w:rsid w:val="003F647B"/>
    <w:rsid w:val="003F7AA0"/>
    <w:rsid w:val="003F7D5F"/>
    <w:rsid w:val="003F7F41"/>
    <w:rsid w:val="0040154C"/>
    <w:rsid w:val="00401A02"/>
    <w:rsid w:val="00404DD7"/>
    <w:rsid w:val="00405409"/>
    <w:rsid w:val="0040636B"/>
    <w:rsid w:val="00411595"/>
    <w:rsid w:val="00411723"/>
    <w:rsid w:val="004132D2"/>
    <w:rsid w:val="0041482D"/>
    <w:rsid w:val="00415BC2"/>
    <w:rsid w:val="00416F2E"/>
    <w:rsid w:val="00417707"/>
    <w:rsid w:val="00420B9D"/>
    <w:rsid w:val="004220ED"/>
    <w:rsid w:val="00422D48"/>
    <w:rsid w:val="00423E28"/>
    <w:rsid w:val="004272D0"/>
    <w:rsid w:val="0042734D"/>
    <w:rsid w:val="004304ED"/>
    <w:rsid w:val="00430D61"/>
    <w:rsid w:val="00432977"/>
    <w:rsid w:val="00432D19"/>
    <w:rsid w:val="00433629"/>
    <w:rsid w:val="004339BB"/>
    <w:rsid w:val="00434251"/>
    <w:rsid w:val="0043515D"/>
    <w:rsid w:val="00436725"/>
    <w:rsid w:val="00437709"/>
    <w:rsid w:val="00437E49"/>
    <w:rsid w:val="00437F41"/>
    <w:rsid w:val="00440554"/>
    <w:rsid w:val="004413F2"/>
    <w:rsid w:val="00441AC5"/>
    <w:rsid w:val="004423B3"/>
    <w:rsid w:val="004424CC"/>
    <w:rsid w:val="004428BD"/>
    <w:rsid w:val="00442BE1"/>
    <w:rsid w:val="00443199"/>
    <w:rsid w:val="004433CE"/>
    <w:rsid w:val="00443A46"/>
    <w:rsid w:val="00443D0B"/>
    <w:rsid w:val="00443E5F"/>
    <w:rsid w:val="00445142"/>
    <w:rsid w:val="00445C51"/>
    <w:rsid w:val="00446AD4"/>
    <w:rsid w:val="00450C76"/>
    <w:rsid w:val="00452221"/>
    <w:rsid w:val="004531A0"/>
    <w:rsid w:val="00453294"/>
    <w:rsid w:val="00453403"/>
    <w:rsid w:val="0045537A"/>
    <w:rsid w:val="00460BA8"/>
    <w:rsid w:val="0046339F"/>
    <w:rsid w:val="004636BF"/>
    <w:rsid w:val="00464B0D"/>
    <w:rsid w:val="00465464"/>
    <w:rsid w:val="00470E83"/>
    <w:rsid w:val="00472081"/>
    <w:rsid w:val="004722C9"/>
    <w:rsid w:val="004726E0"/>
    <w:rsid w:val="00472D14"/>
    <w:rsid w:val="00472EA1"/>
    <w:rsid w:val="004734E6"/>
    <w:rsid w:val="00475F01"/>
    <w:rsid w:val="00476532"/>
    <w:rsid w:val="004768D7"/>
    <w:rsid w:val="00476D5E"/>
    <w:rsid w:val="00476ECE"/>
    <w:rsid w:val="004818A1"/>
    <w:rsid w:val="004819D9"/>
    <w:rsid w:val="00482135"/>
    <w:rsid w:val="00482B05"/>
    <w:rsid w:val="004839B9"/>
    <w:rsid w:val="00484988"/>
    <w:rsid w:val="00484C2E"/>
    <w:rsid w:val="00484F25"/>
    <w:rsid w:val="00485AD2"/>
    <w:rsid w:val="00485CDE"/>
    <w:rsid w:val="00486FD0"/>
    <w:rsid w:val="004877AC"/>
    <w:rsid w:val="0049013F"/>
    <w:rsid w:val="00490D0E"/>
    <w:rsid w:val="00491840"/>
    <w:rsid w:val="00491DDB"/>
    <w:rsid w:val="0049310C"/>
    <w:rsid w:val="00494BBA"/>
    <w:rsid w:val="00495C02"/>
    <w:rsid w:val="00495EED"/>
    <w:rsid w:val="004963C7"/>
    <w:rsid w:val="0049765C"/>
    <w:rsid w:val="00497879"/>
    <w:rsid w:val="00497B3C"/>
    <w:rsid w:val="004A2929"/>
    <w:rsid w:val="004A36B5"/>
    <w:rsid w:val="004A48D0"/>
    <w:rsid w:val="004A7779"/>
    <w:rsid w:val="004A7F31"/>
    <w:rsid w:val="004B01DD"/>
    <w:rsid w:val="004B0AB6"/>
    <w:rsid w:val="004B1693"/>
    <w:rsid w:val="004B4C46"/>
    <w:rsid w:val="004B4D7E"/>
    <w:rsid w:val="004C0A98"/>
    <w:rsid w:val="004C1171"/>
    <w:rsid w:val="004C3F49"/>
    <w:rsid w:val="004C4487"/>
    <w:rsid w:val="004C54D9"/>
    <w:rsid w:val="004C5621"/>
    <w:rsid w:val="004C6623"/>
    <w:rsid w:val="004D15C6"/>
    <w:rsid w:val="004D1E10"/>
    <w:rsid w:val="004D4398"/>
    <w:rsid w:val="004D61ED"/>
    <w:rsid w:val="004D627F"/>
    <w:rsid w:val="004D664D"/>
    <w:rsid w:val="004D6F20"/>
    <w:rsid w:val="004D79DC"/>
    <w:rsid w:val="004E0010"/>
    <w:rsid w:val="004E2C7C"/>
    <w:rsid w:val="004E339C"/>
    <w:rsid w:val="004E3A81"/>
    <w:rsid w:val="004E3CB1"/>
    <w:rsid w:val="004E3DC2"/>
    <w:rsid w:val="004E43AB"/>
    <w:rsid w:val="004E4914"/>
    <w:rsid w:val="004E4F3B"/>
    <w:rsid w:val="004E5398"/>
    <w:rsid w:val="004F0211"/>
    <w:rsid w:val="004F0379"/>
    <w:rsid w:val="004F1305"/>
    <w:rsid w:val="004F2F5C"/>
    <w:rsid w:val="004F4857"/>
    <w:rsid w:val="004F4D39"/>
    <w:rsid w:val="004F6918"/>
    <w:rsid w:val="004F6BD3"/>
    <w:rsid w:val="004F6E13"/>
    <w:rsid w:val="005005B9"/>
    <w:rsid w:val="00504480"/>
    <w:rsid w:val="005066FD"/>
    <w:rsid w:val="005114B6"/>
    <w:rsid w:val="00512242"/>
    <w:rsid w:val="00512D2E"/>
    <w:rsid w:val="005151D9"/>
    <w:rsid w:val="00516FFD"/>
    <w:rsid w:val="005214EA"/>
    <w:rsid w:val="00521830"/>
    <w:rsid w:val="00521DC0"/>
    <w:rsid w:val="0052236E"/>
    <w:rsid w:val="00522D19"/>
    <w:rsid w:val="00523033"/>
    <w:rsid w:val="00524406"/>
    <w:rsid w:val="0052564C"/>
    <w:rsid w:val="0052582E"/>
    <w:rsid w:val="00527316"/>
    <w:rsid w:val="00527E03"/>
    <w:rsid w:val="00530383"/>
    <w:rsid w:val="00530879"/>
    <w:rsid w:val="005310F3"/>
    <w:rsid w:val="0053423C"/>
    <w:rsid w:val="00535E57"/>
    <w:rsid w:val="00535F56"/>
    <w:rsid w:val="0053700F"/>
    <w:rsid w:val="00537A0F"/>
    <w:rsid w:val="00542461"/>
    <w:rsid w:val="00542C30"/>
    <w:rsid w:val="00543EA2"/>
    <w:rsid w:val="00545A05"/>
    <w:rsid w:val="00547419"/>
    <w:rsid w:val="00550D8F"/>
    <w:rsid w:val="00554722"/>
    <w:rsid w:val="00555552"/>
    <w:rsid w:val="0055558C"/>
    <w:rsid w:val="00556D4E"/>
    <w:rsid w:val="00557A9C"/>
    <w:rsid w:val="00557BBF"/>
    <w:rsid w:val="005615F2"/>
    <w:rsid w:val="00562C88"/>
    <w:rsid w:val="00566B72"/>
    <w:rsid w:val="00567BF9"/>
    <w:rsid w:val="005706C9"/>
    <w:rsid w:val="00570738"/>
    <w:rsid w:val="00570846"/>
    <w:rsid w:val="00570D02"/>
    <w:rsid w:val="00571571"/>
    <w:rsid w:val="0057175D"/>
    <w:rsid w:val="005721EF"/>
    <w:rsid w:val="00572D15"/>
    <w:rsid w:val="00573048"/>
    <w:rsid w:val="005743BD"/>
    <w:rsid w:val="00574915"/>
    <w:rsid w:val="00574FA2"/>
    <w:rsid w:val="00576E2E"/>
    <w:rsid w:val="00580008"/>
    <w:rsid w:val="005812E0"/>
    <w:rsid w:val="00581AF6"/>
    <w:rsid w:val="00583875"/>
    <w:rsid w:val="005848AF"/>
    <w:rsid w:val="00584CFB"/>
    <w:rsid w:val="00585613"/>
    <w:rsid w:val="005863A4"/>
    <w:rsid w:val="005865D9"/>
    <w:rsid w:val="00586694"/>
    <w:rsid w:val="005872B0"/>
    <w:rsid w:val="005876D9"/>
    <w:rsid w:val="00590BA6"/>
    <w:rsid w:val="0059495D"/>
    <w:rsid w:val="005967CC"/>
    <w:rsid w:val="00596A47"/>
    <w:rsid w:val="00596CDB"/>
    <w:rsid w:val="005A022D"/>
    <w:rsid w:val="005A237C"/>
    <w:rsid w:val="005A2787"/>
    <w:rsid w:val="005A2FD2"/>
    <w:rsid w:val="005A316A"/>
    <w:rsid w:val="005A5A48"/>
    <w:rsid w:val="005B142F"/>
    <w:rsid w:val="005B240B"/>
    <w:rsid w:val="005B28A8"/>
    <w:rsid w:val="005B3299"/>
    <w:rsid w:val="005B3640"/>
    <w:rsid w:val="005B3FDE"/>
    <w:rsid w:val="005B4E57"/>
    <w:rsid w:val="005B57B3"/>
    <w:rsid w:val="005C0E72"/>
    <w:rsid w:val="005C1FC4"/>
    <w:rsid w:val="005C23EE"/>
    <w:rsid w:val="005C252C"/>
    <w:rsid w:val="005C3C59"/>
    <w:rsid w:val="005C443A"/>
    <w:rsid w:val="005C5321"/>
    <w:rsid w:val="005C5413"/>
    <w:rsid w:val="005C6D6F"/>
    <w:rsid w:val="005C77E8"/>
    <w:rsid w:val="005D05B2"/>
    <w:rsid w:val="005D1445"/>
    <w:rsid w:val="005D46E3"/>
    <w:rsid w:val="005D5E3A"/>
    <w:rsid w:val="005D6DDF"/>
    <w:rsid w:val="005D6F04"/>
    <w:rsid w:val="005E172D"/>
    <w:rsid w:val="005E30FF"/>
    <w:rsid w:val="005E4262"/>
    <w:rsid w:val="005E694B"/>
    <w:rsid w:val="005E6C0F"/>
    <w:rsid w:val="005F0A61"/>
    <w:rsid w:val="005F1D35"/>
    <w:rsid w:val="005F5D43"/>
    <w:rsid w:val="005F7D7D"/>
    <w:rsid w:val="00600187"/>
    <w:rsid w:val="00600464"/>
    <w:rsid w:val="00600D83"/>
    <w:rsid w:val="00601ACA"/>
    <w:rsid w:val="00604973"/>
    <w:rsid w:val="00604EB9"/>
    <w:rsid w:val="00605055"/>
    <w:rsid w:val="00605A46"/>
    <w:rsid w:val="00605B12"/>
    <w:rsid w:val="00606397"/>
    <w:rsid w:val="00606FFE"/>
    <w:rsid w:val="00607097"/>
    <w:rsid w:val="00607655"/>
    <w:rsid w:val="00607A52"/>
    <w:rsid w:val="0061425F"/>
    <w:rsid w:val="00614BA8"/>
    <w:rsid w:val="0061585F"/>
    <w:rsid w:val="00616380"/>
    <w:rsid w:val="006208D5"/>
    <w:rsid w:val="00623755"/>
    <w:rsid w:val="00624FDA"/>
    <w:rsid w:val="00624FF9"/>
    <w:rsid w:val="006251C0"/>
    <w:rsid w:val="00625791"/>
    <w:rsid w:val="00626B64"/>
    <w:rsid w:val="00626D73"/>
    <w:rsid w:val="00626DE6"/>
    <w:rsid w:val="0063073A"/>
    <w:rsid w:val="00631217"/>
    <w:rsid w:val="00631B66"/>
    <w:rsid w:val="006325FC"/>
    <w:rsid w:val="006334B7"/>
    <w:rsid w:val="0063383F"/>
    <w:rsid w:val="006349B2"/>
    <w:rsid w:val="00634AF8"/>
    <w:rsid w:val="00635E24"/>
    <w:rsid w:val="00637830"/>
    <w:rsid w:val="00637880"/>
    <w:rsid w:val="00637A3E"/>
    <w:rsid w:val="006401C0"/>
    <w:rsid w:val="00641A36"/>
    <w:rsid w:val="00641F43"/>
    <w:rsid w:val="00642078"/>
    <w:rsid w:val="006428B8"/>
    <w:rsid w:val="00643507"/>
    <w:rsid w:val="00645ACB"/>
    <w:rsid w:val="0064690C"/>
    <w:rsid w:val="006469D8"/>
    <w:rsid w:val="00650366"/>
    <w:rsid w:val="00650D67"/>
    <w:rsid w:val="0065116D"/>
    <w:rsid w:val="00652C04"/>
    <w:rsid w:val="00655611"/>
    <w:rsid w:val="00655A90"/>
    <w:rsid w:val="00655C58"/>
    <w:rsid w:val="00656707"/>
    <w:rsid w:val="00656854"/>
    <w:rsid w:val="00656F1B"/>
    <w:rsid w:val="006575A1"/>
    <w:rsid w:val="00660D1B"/>
    <w:rsid w:val="0066285C"/>
    <w:rsid w:val="0066360D"/>
    <w:rsid w:val="00664405"/>
    <w:rsid w:val="006646FD"/>
    <w:rsid w:val="00664EE9"/>
    <w:rsid w:val="00665221"/>
    <w:rsid w:val="00665958"/>
    <w:rsid w:val="0066694D"/>
    <w:rsid w:val="00667763"/>
    <w:rsid w:val="00670654"/>
    <w:rsid w:val="0067267E"/>
    <w:rsid w:val="00673A6A"/>
    <w:rsid w:val="00675306"/>
    <w:rsid w:val="00681C14"/>
    <w:rsid w:val="00682164"/>
    <w:rsid w:val="00683835"/>
    <w:rsid w:val="006858D1"/>
    <w:rsid w:val="00686FB3"/>
    <w:rsid w:val="00687E63"/>
    <w:rsid w:val="00690BEB"/>
    <w:rsid w:val="0069287F"/>
    <w:rsid w:val="00692A09"/>
    <w:rsid w:val="0069400E"/>
    <w:rsid w:val="006946CA"/>
    <w:rsid w:val="006A0375"/>
    <w:rsid w:val="006A0C30"/>
    <w:rsid w:val="006A1BE8"/>
    <w:rsid w:val="006A1D8D"/>
    <w:rsid w:val="006A1DD0"/>
    <w:rsid w:val="006A3833"/>
    <w:rsid w:val="006A5F3D"/>
    <w:rsid w:val="006A710F"/>
    <w:rsid w:val="006A74A6"/>
    <w:rsid w:val="006A75C6"/>
    <w:rsid w:val="006A75E2"/>
    <w:rsid w:val="006B075D"/>
    <w:rsid w:val="006B0B80"/>
    <w:rsid w:val="006B25EB"/>
    <w:rsid w:val="006B268B"/>
    <w:rsid w:val="006B28CF"/>
    <w:rsid w:val="006B5875"/>
    <w:rsid w:val="006B5E1E"/>
    <w:rsid w:val="006B70AB"/>
    <w:rsid w:val="006C07E2"/>
    <w:rsid w:val="006C15C1"/>
    <w:rsid w:val="006C17AB"/>
    <w:rsid w:val="006C2479"/>
    <w:rsid w:val="006C2840"/>
    <w:rsid w:val="006C62AF"/>
    <w:rsid w:val="006C64E2"/>
    <w:rsid w:val="006D0238"/>
    <w:rsid w:val="006D1396"/>
    <w:rsid w:val="006D2791"/>
    <w:rsid w:val="006D5D97"/>
    <w:rsid w:val="006E0876"/>
    <w:rsid w:val="006E088F"/>
    <w:rsid w:val="006E0A86"/>
    <w:rsid w:val="006E1E0A"/>
    <w:rsid w:val="006E23E5"/>
    <w:rsid w:val="006E2E24"/>
    <w:rsid w:val="006E4D04"/>
    <w:rsid w:val="006E54AE"/>
    <w:rsid w:val="006E6028"/>
    <w:rsid w:val="006F0314"/>
    <w:rsid w:val="006F0D55"/>
    <w:rsid w:val="006F495E"/>
    <w:rsid w:val="006F5EE3"/>
    <w:rsid w:val="00700E56"/>
    <w:rsid w:val="007059C6"/>
    <w:rsid w:val="00705D99"/>
    <w:rsid w:val="007066B5"/>
    <w:rsid w:val="00711F72"/>
    <w:rsid w:val="00714EB9"/>
    <w:rsid w:val="00715309"/>
    <w:rsid w:val="00716206"/>
    <w:rsid w:val="007207FE"/>
    <w:rsid w:val="00720E92"/>
    <w:rsid w:val="0072142D"/>
    <w:rsid w:val="0072272B"/>
    <w:rsid w:val="00725439"/>
    <w:rsid w:val="00726105"/>
    <w:rsid w:val="007262D8"/>
    <w:rsid w:val="00727388"/>
    <w:rsid w:val="00727A16"/>
    <w:rsid w:val="00731250"/>
    <w:rsid w:val="00732360"/>
    <w:rsid w:val="007331D0"/>
    <w:rsid w:val="007340D7"/>
    <w:rsid w:val="00735A25"/>
    <w:rsid w:val="00736252"/>
    <w:rsid w:val="00736A6B"/>
    <w:rsid w:val="00740891"/>
    <w:rsid w:val="00742F1B"/>
    <w:rsid w:val="00743124"/>
    <w:rsid w:val="007442BA"/>
    <w:rsid w:val="00746433"/>
    <w:rsid w:val="00750D74"/>
    <w:rsid w:val="00751032"/>
    <w:rsid w:val="0075132C"/>
    <w:rsid w:val="00753958"/>
    <w:rsid w:val="007543B0"/>
    <w:rsid w:val="00755746"/>
    <w:rsid w:val="00755E82"/>
    <w:rsid w:val="0076106C"/>
    <w:rsid w:val="00762058"/>
    <w:rsid w:val="00765E58"/>
    <w:rsid w:val="007669CC"/>
    <w:rsid w:val="00771CB9"/>
    <w:rsid w:val="007726CC"/>
    <w:rsid w:val="0077363E"/>
    <w:rsid w:val="00773EA1"/>
    <w:rsid w:val="007742B6"/>
    <w:rsid w:val="007763D1"/>
    <w:rsid w:val="00777E51"/>
    <w:rsid w:val="00780825"/>
    <w:rsid w:val="007809AD"/>
    <w:rsid w:val="007809CE"/>
    <w:rsid w:val="00780C5C"/>
    <w:rsid w:val="007841C3"/>
    <w:rsid w:val="0078428D"/>
    <w:rsid w:val="0079085F"/>
    <w:rsid w:val="00790A9B"/>
    <w:rsid w:val="00793C4E"/>
    <w:rsid w:val="00795B3C"/>
    <w:rsid w:val="007965A5"/>
    <w:rsid w:val="0079718B"/>
    <w:rsid w:val="007A1B28"/>
    <w:rsid w:val="007A223C"/>
    <w:rsid w:val="007A35F9"/>
    <w:rsid w:val="007A3F5F"/>
    <w:rsid w:val="007A46B5"/>
    <w:rsid w:val="007A5A08"/>
    <w:rsid w:val="007B04AB"/>
    <w:rsid w:val="007B08CB"/>
    <w:rsid w:val="007B1F36"/>
    <w:rsid w:val="007B2DCB"/>
    <w:rsid w:val="007C028E"/>
    <w:rsid w:val="007C078E"/>
    <w:rsid w:val="007C1093"/>
    <w:rsid w:val="007C23AF"/>
    <w:rsid w:val="007C5DEC"/>
    <w:rsid w:val="007C6721"/>
    <w:rsid w:val="007C6A97"/>
    <w:rsid w:val="007C7CA6"/>
    <w:rsid w:val="007D11A6"/>
    <w:rsid w:val="007D138D"/>
    <w:rsid w:val="007D213B"/>
    <w:rsid w:val="007D2793"/>
    <w:rsid w:val="007D39F3"/>
    <w:rsid w:val="007D47F8"/>
    <w:rsid w:val="007D4971"/>
    <w:rsid w:val="007D5534"/>
    <w:rsid w:val="007D5C13"/>
    <w:rsid w:val="007D6425"/>
    <w:rsid w:val="007D6935"/>
    <w:rsid w:val="007D6956"/>
    <w:rsid w:val="007D78CF"/>
    <w:rsid w:val="007D7F1B"/>
    <w:rsid w:val="007E09CE"/>
    <w:rsid w:val="007E1AA2"/>
    <w:rsid w:val="007E2096"/>
    <w:rsid w:val="007E28AC"/>
    <w:rsid w:val="007E3015"/>
    <w:rsid w:val="007E4FC4"/>
    <w:rsid w:val="007E6C53"/>
    <w:rsid w:val="007E7510"/>
    <w:rsid w:val="007F188B"/>
    <w:rsid w:val="007F1FB5"/>
    <w:rsid w:val="007F34F0"/>
    <w:rsid w:val="007F3606"/>
    <w:rsid w:val="007F54C9"/>
    <w:rsid w:val="007F5977"/>
    <w:rsid w:val="007F6A69"/>
    <w:rsid w:val="00800048"/>
    <w:rsid w:val="00800081"/>
    <w:rsid w:val="008017A8"/>
    <w:rsid w:val="00801EDD"/>
    <w:rsid w:val="008028B9"/>
    <w:rsid w:val="0080367D"/>
    <w:rsid w:val="00805150"/>
    <w:rsid w:val="008051D0"/>
    <w:rsid w:val="0080630C"/>
    <w:rsid w:val="00806455"/>
    <w:rsid w:val="00807130"/>
    <w:rsid w:val="0080740E"/>
    <w:rsid w:val="008077CE"/>
    <w:rsid w:val="00807B46"/>
    <w:rsid w:val="00810426"/>
    <w:rsid w:val="00810547"/>
    <w:rsid w:val="00810CCB"/>
    <w:rsid w:val="0081686B"/>
    <w:rsid w:val="00820E8A"/>
    <w:rsid w:val="00821C3D"/>
    <w:rsid w:val="00822B5A"/>
    <w:rsid w:val="008231E5"/>
    <w:rsid w:val="0082442D"/>
    <w:rsid w:val="00824909"/>
    <w:rsid w:val="00824935"/>
    <w:rsid w:val="0083179F"/>
    <w:rsid w:val="00831D38"/>
    <w:rsid w:val="008327A0"/>
    <w:rsid w:val="00832881"/>
    <w:rsid w:val="00833E86"/>
    <w:rsid w:val="0083414D"/>
    <w:rsid w:val="00834363"/>
    <w:rsid w:val="00835ABC"/>
    <w:rsid w:val="00836AEB"/>
    <w:rsid w:val="00840E41"/>
    <w:rsid w:val="00841792"/>
    <w:rsid w:val="008426FF"/>
    <w:rsid w:val="0084334F"/>
    <w:rsid w:val="00843F31"/>
    <w:rsid w:val="0084474A"/>
    <w:rsid w:val="008504B1"/>
    <w:rsid w:val="00850C65"/>
    <w:rsid w:val="008511B1"/>
    <w:rsid w:val="00851A6F"/>
    <w:rsid w:val="00851AAF"/>
    <w:rsid w:val="00852543"/>
    <w:rsid w:val="00852E94"/>
    <w:rsid w:val="00853827"/>
    <w:rsid w:val="00853D29"/>
    <w:rsid w:val="00854180"/>
    <w:rsid w:val="00854239"/>
    <w:rsid w:val="00854888"/>
    <w:rsid w:val="00855E0B"/>
    <w:rsid w:val="00860F2B"/>
    <w:rsid w:val="008636C9"/>
    <w:rsid w:val="0086443E"/>
    <w:rsid w:val="00865FA0"/>
    <w:rsid w:val="0086720F"/>
    <w:rsid w:val="0086741F"/>
    <w:rsid w:val="00870681"/>
    <w:rsid w:val="00875A6A"/>
    <w:rsid w:val="00875B88"/>
    <w:rsid w:val="00875C5A"/>
    <w:rsid w:val="008772DB"/>
    <w:rsid w:val="008840B6"/>
    <w:rsid w:val="00885A2B"/>
    <w:rsid w:val="00885AF4"/>
    <w:rsid w:val="00886003"/>
    <w:rsid w:val="0088629F"/>
    <w:rsid w:val="00890D05"/>
    <w:rsid w:val="00890EE9"/>
    <w:rsid w:val="008916CD"/>
    <w:rsid w:val="008917F8"/>
    <w:rsid w:val="008920AF"/>
    <w:rsid w:val="0089215C"/>
    <w:rsid w:val="008949E6"/>
    <w:rsid w:val="00894DFB"/>
    <w:rsid w:val="00894E05"/>
    <w:rsid w:val="008954F5"/>
    <w:rsid w:val="00895E90"/>
    <w:rsid w:val="00897A94"/>
    <w:rsid w:val="008A19D4"/>
    <w:rsid w:val="008A1B44"/>
    <w:rsid w:val="008A6FF2"/>
    <w:rsid w:val="008B00E3"/>
    <w:rsid w:val="008B02F5"/>
    <w:rsid w:val="008B042D"/>
    <w:rsid w:val="008B15CC"/>
    <w:rsid w:val="008B2EF8"/>
    <w:rsid w:val="008B4B4D"/>
    <w:rsid w:val="008B6684"/>
    <w:rsid w:val="008B7490"/>
    <w:rsid w:val="008C02FF"/>
    <w:rsid w:val="008C038D"/>
    <w:rsid w:val="008C1FCB"/>
    <w:rsid w:val="008C2448"/>
    <w:rsid w:val="008C25AA"/>
    <w:rsid w:val="008C4C8F"/>
    <w:rsid w:val="008C6533"/>
    <w:rsid w:val="008C66DF"/>
    <w:rsid w:val="008D06A8"/>
    <w:rsid w:val="008D1287"/>
    <w:rsid w:val="008D2D4F"/>
    <w:rsid w:val="008D2EA5"/>
    <w:rsid w:val="008D705D"/>
    <w:rsid w:val="008D7853"/>
    <w:rsid w:val="008E02F6"/>
    <w:rsid w:val="008E0BFC"/>
    <w:rsid w:val="008E187B"/>
    <w:rsid w:val="008E47BB"/>
    <w:rsid w:val="008E4AEB"/>
    <w:rsid w:val="008E4B93"/>
    <w:rsid w:val="008E610D"/>
    <w:rsid w:val="008E666B"/>
    <w:rsid w:val="008F1B02"/>
    <w:rsid w:val="008F1B60"/>
    <w:rsid w:val="008F1BBA"/>
    <w:rsid w:val="008F2906"/>
    <w:rsid w:val="008F307B"/>
    <w:rsid w:val="008F45E4"/>
    <w:rsid w:val="008F5C45"/>
    <w:rsid w:val="008F664E"/>
    <w:rsid w:val="008F6B1F"/>
    <w:rsid w:val="008F769B"/>
    <w:rsid w:val="008F782F"/>
    <w:rsid w:val="008F7D66"/>
    <w:rsid w:val="009000D1"/>
    <w:rsid w:val="009005A6"/>
    <w:rsid w:val="00903C4C"/>
    <w:rsid w:val="00904F8E"/>
    <w:rsid w:val="00905444"/>
    <w:rsid w:val="0090597C"/>
    <w:rsid w:val="00910CE1"/>
    <w:rsid w:val="00913108"/>
    <w:rsid w:val="009150DF"/>
    <w:rsid w:val="00916604"/>
    <w:rsid w:val="009175FC"/>
    <w:rsid w:val="0091782F"/>
    <w:rsid w:val="00923B8F"/>
    <w:rsid w:val="00924590"/>
    <w:rsid w:val="009251CF"/>
    <w:rsid w:val="00925A94"/>
    <w:rsid w:val="009265A2"/>
    <w:rsid w:val="00926EA2"/>
    <w:rsid w:val="0092708B"/>
    <w:rsid w:val="00927265"/>
    <w:rsid w:val="00931336"/>
    <w:rsid w:val="009324AD"/>
    <w:rsid w:val="00933222"/>
    <w:rsid w:val="00933B4F"/>
    <w:rsid w:val="00936203"/>
    <w:rsid w:val="009376FF"/>
    <w:rsid w:val="00937781"/>
    <w:rsid w:val="00937DDC"/>
    <w:rsid w:val="00937E6A"/>
    <w:rsid w:val="00937EDA"/>
    <w:rsid w:val="00940FB4"/>
    <w:rsid w:val="009424BD"/>
    <w:rsid w:val="00946697"/>
    <w:rsid w:val="00950F37"/>
    <w:rsid w:val="00952688"/>
    <w:rsid w:val="00952B67"/>
    <w:rsid w:val="009533A6"/>
    <w:rsid w:val="0095434D"/>
    <w:rsid w:val="00954510"/>
    <w:rsid w:val="00954DFC"/>
    <w:rsid w:val="009556F4"/>
    <w:rsid w:val="00957E3B"/>
    <w:rsid w:val="00957F9B"/>
    <w:rsid w:val="00960495"/>
    <w:rsid w:val="009604FA"/>
    <w:rsid w:val="00960881"/>
    <w:rsid w:val="009618CC"/>
    <w:rsid w:val="00961D5C"/>
    <w:rsid w:val="00961FE0"/>
    <w:rsid w:val="009626E6"/>
    <w:rsid w:val="0096313A"/>
    <w:rsid w:val="009645FA"/>
    <w:rsid w:val="00966398"/>
    <w:rsid w:val="009664E2"/>
    <w:rsid w:val="0096661A"/>
    <w:rsid w:val="00966C73"/>
    <w:rsid w:val="009670B7"/>
    <w:rsid w:val="00967C3F"/>
    <w:rsid w:val="009705CD"/>
    <w:rsid w:val="009708F2"/>
    <w:rsid w:val="00970FDF"/>
    <w:rsid w:val="00971482"/>
    <w:rsid w:val="009728C0"/>
    <w:rsid w:val="0097310F"/>
    <w:rsid w:val="00973141"/>
    <w:rsid w:val="00975559"/>
    <w:rsid w:val="00975FAB"/>
    <w:rsid w:val="009777B8"/>
    <w:rsid w:val="00977A90"/>
    <w:rsid w:val="0098006F"/>
    <w:rsid w:val="00982859"/>
    <w:rsid w:val="00983F70"/>
    <w:rsid w:val="0098539B"/>
    <w:rsid w:val="0098765D"/>
    <w:rsid w:val="009905C7"/>
    <w:rsid w:val="00991310"/>
    <w:rsid w:val="00992819"/>
    <w:rsid w:val="00992AC8"/>
    <w:rsid w:val="00993F4E"/>
    <w:rsid w:val="0099458F"/>
    <w:rsid w:val="0099465D"/>
    <w:rsid w:val="00994D5C"/>
    <w:rsid w:val="00996E05"/>
    <w:rsid w:val="00997F17"/>
    <w:rsid w:val="009A0041"/>
    <w:rsid w:val="009A03E7"/>
    <w:rsid w:val="009A2708"/>
    <w:rsid w:val="009A3525"/>
    <w:rsid w:val="009A367F"/>
    <w:rsid w:val="009A4B34"/>
    <w:rsid w:val="009A6ED6"/>
    <w:rsid w:val="009A7504"/>
    <w:rsid w:val="009A7910"/>
    <w:rsid w:val="009A7EF2"/>
    <w:rsid w:val="009B0276"/>
    <w:rsid w:val="009B4223"/>
    <w:rsid w:val="009B585A"/>
    <w:rsid w:val="009B7797"/>
    <w:rsid w:val="009B7E8D"/>
    <w:rsid w:val="009C00BF"/>
    <w:rsid w:val="009C0C16"/>
    <w:rsid w:val="009C0C81"/>
    <w:rsid w:val="009C1307"/>
    <w:rsid w:val="009C13E0"/>
    <w:rsid w:val="009C226B"/>
    <w:rsid w:val="009C36EB"/>
    <w:rsid w:val="009C5222"/>
    <w:rsid w:val="009C54AA"/>
    <w:rsid w:val="009C6554"/>
    <w:rsid w:val="009C67F3"/>
    <w:rsid w:val="009C7604"/>
    <w:rsid w:val="009C7BBD"/>
    <w:rsid w:val="009D0E6C"/>
    <w:rsid w:val="009D1437"/>
    <w:rsid w:val="009D3505"/>
    <w:rsid w:val="009D36E3"/>
    <w:rsid w:val="009D4173"/>
    <w:rsid w:val="009D421C"/>
    <w:rsid w:val="009D4469"/>
    <w:rsid w:val="009E08A5"/>
    <w:rsid w:val="009E1518"/>
    <w:rsid w:val="009E15B3"/>
    <w:rsid w:val="009E2ABA"/>
    <w:rsid w:val="009E32EF"/>
    <w:rsid w:val="009E37DC"/>
    <w:rsid w:val="009E4C10"/>
    <w:rsid w:val="009E5771"/>
    <w:rsid w:val="009E7596"/>
    <w:rsid w:val="009F155E"/>
    <w:rsid w:val="009F16CC"/>
    <w:rsid w:val="009F2D07"/>
    <w:rsid w:val="009F3F1E"/>
    <w:rsid w:val="009F49A8"/>
    <w:rsid w:val="009F49FF"/>
    <w:rsid w:val="009F50D9"/>
    <w:rsid w:val="009F5CCB"/>
    <w:rsid w:val="009F5EAD"/>
    <w:rsid w:val="009F675F"/>
    <w:rsid w:val="009F7639"/>
    <w:rsid w:val="00A00D3D"/>
    <w:rsid w:val="00A021EB"/>
    <w:rsid w:val="00A02E41"/>
    <w:rsid w:val="00A02E93"/>
    <w:rsid w:val="00A040A4"/>
    <w:rsid w:val="00A04120"/>
    <w:rsid w:val="00A043D2"/>
    <w:rsid w:val="00A04BB5"/>
    <w:rsid w:val="00A04D51"/>
    <w:rsid w:val="00A0555F"/>
    <w:rsid w:val="00A11197"/>
    <w:rsid w:val="00A11263"/>
    <w:rsid w:val="00A11839"/>
    <w:rsid w:val="00A121C9"/>
    <w:rsid w:val="00A12B3D"/>
    <w:rsid w:val="00A1366C"/>
    <w:rsid w:val="00A1425E"/>
    <w:rsid w:val="00A1663F"/>
    <w:rsid w:val="00A170B3"/>
    <w:rsid w:val="00A207D3"/>
    <w:rsid w:val="00A20FA7"/>
    <w:rsid w:val="00A2131D"/>
    <w:rsid w:val="00A2455A"/>
    <w:rsid w:val="00A25F35"/>
    <w:rsid w:val="00A27117"/>
    <w:rsid w:val="00A27F1E"/>
    <w:rsid w:val="00A300C4"/>
    <w:rsid w:val="00A31A9F"/>
    <w:rsid w:val="00A31CAE"/>
    <w:rsid w:val="00A32C4C"/>
    <w:rsid w:val="00A34C08"/>
    <w:rsid w:val="00A350EA"/>
    <w:rsid w:val="00A403CC"/>
    <w:rsid w:val="00A41454"/>
    <w:rsid w:val="00A41F37"/>
    <w:rsid w:val="00A451B5"/>
    <w:rsid w:val="00A52EFE"/>
    <w:rsid w:val="00A53C59"/>
    <w:rsid w:val="00A55075"/>
    <w:rsid w:val="00A57530"/>
    <w:rsid w:val="00A57E49"/>
    <w:rsid w:val="00A61810"/>
    <w:rsid w:val="00A61C54"/>
    <w:rsid w:val="00A623B1"/>
    <w:rsid w:val="00A631BF"/>
    <w:rsid w:val="00A64BC4"/>
    <w:rsid w:val="00A64C40"/>
    <w:rsid w:val="00A665A9"/>
    <w:rsid w:val="00A70388"/>
    <w:rsid w:val="00A709CE"/>
    <w:rsid w:val="00A718ED"/>
    <w:rsid w:val="00A721DE"/>
    <w:rsid w:val="00A75AA6"/>
    <w:rsid w:val="00A75C83"/>
    <w:rsid w:val="00A761C5"/>
    <w:rsid w:val="00A768F2"/>
    <w:rsid w:val="00A7710D"/>
    <w:rsid w:val="00A8038E"/>
    <w:rsid w:val="00A82F2B"/>
    <w:rsid w:val="00A857FD"/>
    <w:rsid w:val="00A907DC"/>
    <w:rsid w:val="00A9175F"/>
    <w:rsid w:val="00A9394C"/>
    <w:rsid w:val="00A942D2"/>
    <w:rsid w:val="00A952A9"/>
    <w:rsid w:val="00A95DF8"/>
    <w:rsid w:val="00A96EAD"/>
    <w:rsid w:val="00A97E19"/>
    <w:rsid w:val="00AA351F"/>
    <w:rsid w:val="00AA3961"/>
    <w:rsid w:val="00AA4A66"/>
    <w:rsid w:val="00AA620E"/>
    <w:rsid w:val="00AB192E"/>
    <w:rsid w:val="00AB2B38"/>
    <w:rsid w:val="00AB4691"/>
    <w:rsid w:val="00AB5864"/>
    <w:rsid w:val="00AB6085"/>
    <w:rsid w:val="00AB6FD1"/>
    <w:rsid w:val="00AC01F9"/>
    <w:rsid w:val="00AC06C6"/>
    <w:rsid w:val="00AC14EE"/>
    <w:rsid w:val="00AC1F7F"/>
    <w:rsid w:val="00AC44FA"/>
    <w:rsid w:val="00AC5C9C"/>
    <w:rsid w:val="00AC6C3A"/>
    <w:rsid w:val="00AD052B"/>
    <w:rsid w:val="00AD10D4"/>
    <w:rsid w:val="00AD3500"/>
    <w:rsid w:val="00AD35FB"/>
    <w:rsid w:val="00AD5EB2"/>
    <w:rsid w:val="00AD7BF6"/>
    <w:rsid w:val="00AD7C90"/>
    <w:rsid w:val="00AE169F"/>
    <w:rsid w:val="00AE18AE"/>
    <w:rsid w:val="00AE1F45"/>
    <w:rsid w:val="00AE2B32"/>
    <w:rsid w:val="00AE33E9"/>
    <w:rsid w:val="00AE5318"/>
    <w:rsid w:val="00AE69F2"/>
    <w:rsid w:val="00AE7474"/>
    <w:rsid w:val="00AE7726"/>
    <w:rsid w:val="00AF0E83"/>
    <w:rsid w:val="00AF25BB"/>
    <w:rsid w:val="00AF2C38"/>
    <w:rsid w:val="00AF2D36"/>
    <w:rsid w:val="00AF4B2D"/>
    <w:rsid w:val="00AF6231"/>
    <w:rsid w:val="00B00460"/>
    <w:rsid w:val="00B03453"/>
    <w:rsid w:val="00B03832"/>
    <w:rsid w:val="00B04476"/>
    <w:rsid w:val="00B0672D"/>
    <w:rsid w:val="00B06C13"/>
    <w:rsid w:val="00B07FB4"/>
    <w:rsid w:val="00B11056"/>
    <w:rsid w:val="00B11AA2"/>
    <w:rsid w:val="00B11D7A"/>
    <w:rsid w:val="00B148F8"/>
    <w:rsid w:val="00B1513F"/>
    <w:rsid w:val="00B16D1C"/>
    <w:rsid w:val="00B175F6"/>
    <w:rsid w:val="00B24D27"/>
    <w:rsid w:val="00B26181"/>
    <w:rsid w:val="00B30262"/>
    <w:rsid w:val="00B324E3"/>
    <w:rsid w:val="00B33592"/>
    <w:rsid w:val="00B341AC"/>
    <w:rsid w:val="00B368C4"/>
    <w:rsid w:val="00B41CC3"/>
    <w:rsid w:val="00B41EE4"/>
    <w:rsid w:val="00B434CC"/>
    <w:rsid w:val="00B445C0"/>
    <w:rsid w:val="00B44690"/>
    <w:rsid w:val="00B447CA"/>
    <w:rsid w:val="00B44D37"/>
    <w:rsid w:val="00B45090"/>
    <w:rsid w:val="00B4517A"/>
    <w:rsid w:val="00B45FF6"/>
    <w:rsid w:val="00B46AB4"/>
    <w:rsid w:val="00B477DD"/>
    <w:rsid w:val="00B520F6"/>
    <w:rsid w:val="00B53ABA"/>
    <w:rsid w:val="00B55824"/>
    <w:rsid w:val="00B56669"/>
    <w:rsid w:val="00B72815"/>
    <w:rsid w:val="00B7296C"/>
    <w:rsid w:val="00B75329"/>
    <w:rsid w:val="00B77651"/>
    <w:rsid w:val="00B81DD7"/>
    <w:rsid w:val="00B8418E"/>
    <w:rsid w:val="00B845B1"/>
    <w:rsid w:val="00B84B2A"/>
    <w:rsid w:val="00B85C42"/>
    <w:rsid w:val="00B86372"/>
    <w:rsid w:val="00B868F9"/>
    <w:rsid w:val="00B871AA"/>
    <w:rsid w:val="00B874D5"/>
    <w:rsid w:val="00B87614"/>
    <w:rsid w:val="00B901E6"/>
    <w:rsid w:val="00B9082A"/>
    <w:rsid w:val="00B915E9"/>
    <w:rsid w:val="00B91FB5"/>
    <w:rsid w:val="00B96346"/>
    <w:rsid w:val="00BA1253"/>
    <w:rsid w:val="00BA1E99"/>
    <w:rsid w:val="00BA26B3"/>
    <w:rsid w:val="00BA2EE0"/>
    <w:rsid w:val="00BA3B7E"/>
    <w:rsid w:val="00BA4485"/>
    <w:rsid w:val="00BA4B7D"/>
    <w:rsid w:val="00BA4CE8"/>
    <w:rsid w:val="00BA72D0"/>
    <w:rsid w:val="00BA7CFB"/>
    <w:rsid w:val="00BB1EE5"/>
    <w:rsid w:val="00BB6280"/>
    <w:rsid w:val="00BB70C9"/>
    <w:rsid w:val="00BC1592"/>
    <w:rsid w:val="00BC1B81"/>
    <w:rsid w:val="00BC3C95"/>
    <w:rsid w:val="00BC417D"/>
    <w:rsid w:val="00BC43A6"/>
    <w:rsid w:val="00BC556E"/>
    <w:rsid w:val="00BC5B88"/>
    <w:rsid w:val="00BC5D52"/>
    <w:rsid w:val="00BC765B"/>
    <w:rsid w:val="00BD081D"/>
    <w:rsid w:val="00BD2189"/>
    <w:rsid w:val="00BD2634"/>
    <w:rsid w:val="00BD3220"/>
    <w:rsid w:val="00BD4B74"/>
    <w:rsid w:val="00BD6365"/>
    <w:rsid w:val="00BD6672"/>
    <w:rsid w:val="00BD6D70"/>
    <w:rsid w:val="00BE285C"/>
    <w:rsid w:val="00BE2FAE"/>
    <w:rsid w:val="00BE4777"/>
    <w:rsid w:val="00BF0B52"/>
    <w:rsid w:val="00BF1770"/>
    <w:rsid w:val="00BF34C7"/>
    <w:rsid w:val="00BF34FD"/>
    <w:rsid w:val="00BF3704"/>
    <w:rsid w:val="00BF4340"/>
    <w:rsid w:val="00BF5807"/>
    <w:rsid w:val="00BF782A"/>
    <w:rsid w:val="00C006E2"/>
    <w:rsid w:val="00C0122E"/>
    <w:rsid w:val="00C0336B"/>
    <w:rsid w:val="00C04D97"/>
    <w:rsid w:val="00C07635"/>
    <w:rsid w:val="00C07FFA"/>
    <w:rsid w:val="00C11CFB"/>
    <w:rsid w:val="00C12600"/>
    <w:rsid w:val="00C1271E"/>
    <w:rsid w:val="00C13DFE"/>
    <w:rsid w:val="00C14B08"/>
    <w:rsid w:val="00C154EC"/>
    <w:rsid w:val="00C156B0"/>
    <w:rsid w:val="00C15E2D"/>
    <w:rsid w:val="00C16EAF"/>
    <w:rsid w:val="00C1748F"/>
    <w:rsid w:val="00C17A93"/>
    <w:rsid w:val="00C202B5"/>
    <w:rsid w:val="00C20E95"/>
    <w:rsid w:val="00C2121E"/>
    <w:rsid w:val="00C220FD"/>
    <w:rsid w:val="00C23958"/>
    <w:rsid w:val="00C23D46"/>
    <w:rsid w:val="00C24396"/>
    <w:rsid w:val="00C24A61"/>
    <w:rsid w:val="00C25414"/>
    <w:rsid w:val="00C2593C"/>
    <w:rsid w:val="00C3089A"/>
    <w:rsid w:val="00C31004"/>
    <w:rsid w:val="00C316DB"/>
    <w:rsid w:val="00C32A4B"/>
    <w:rsid w:val="00C35B4B"/>
    <w:rsid w:val="00C35EDC"/>
    <w:rsid w:val="00C3648F"/>
    <w:rsid w:val="00C37702"/>
    <w:rsid w:val="00C37A65"/>
    <w:rsid w:val="00C4049F"/>
    <w:rsid w:val="00C4247D"/>
    <w:rsid w:val="00C44926"/>
    <w:rsid w:val="00C44D17"/>
    <w:rsid w:val="00C45653"/>
    <w:rsid w:val="00C50139"/>
    <w:rsid w:val="00C50ADA"/>
    <w:rsid w:val="00C52EB3"/>
    <w:rsid w:val="00C530FE"/>
    <w:rsid w:val="00C5471D"/>
    <w:rsid w:val="00C547E7"/>
    <w:rsid w:val="00C566DF"/>
    <w:rsid w:val="00C61427"/>
    <w:rsid w:val="00C65B73"/>
    <w:rsid w:val="00C65D86"/>
    <w:rsid w:val="00C65DC7"/>
    <w:rsid w:val="00C67AF7"/>
    <w:rsid w:val="00C70659"/>
    <w:rsid w:val="00C728F5"/>
    <w:rsid w:val="00C74F87"/>
    <w:rsid w:val="00C77D57"/>
    <w:rsid w:val="00C80DC1"/>
    <w:rsid w:val="00C8381D"/>
    <w:rsid w:val="00C8541D"/>
    <w:rsid w:val="00C85850"/>
    <w:rsid w:val="00C865DA"/>
    <w:rsid w:val="00C86E40"/>
    <w:rsid w:val="00C919BE"/>
    <w:rsid w:val="00C925EE"/>
    <w:rsid w:val="00C92C49"/>
    <w:rsid w:val="00C947B7"/>
    <w:rsid w:val="00C949B2"/>
    <w:rsid w:val="00C94B20"/>
    <w:rsid w:val="00C96762"/>
    <w:rsid w:val="00CA0B30"/>
    <w:rsid w:val="00CA214E"/>
    <w:rsid w:val="00CA40DA"/>
    <w:rsid w:val="00CA4FB6"/>
    <w:rsid w:val="00CB1709"/>
    <w:rsid w:val="00CB2B03"/>
    <w:rsid w:val="00CB2C99"/>
    <w:rsid w:val="00CB35E5"/>
    <w:rsid w:val="00CB56D0"/>
    <w:rsid w:val="00CB62F0"/>
    <w:rsid w:val="00CC09EC"/>
    <w:rsid w:val="00CC1583"/>
    <w:rsid w:val="00CC3CB1"/>
    <w:rsid w:val="00CC4267"/>
    <w:rsid w:val="00CC426B"/>
    <w:rsid w:val="00CC65CF"/>
    <w:rsid w:val="00CC7C1D"/>
    <w:rsid w:val="00CD17D2"/>
    <w:rsid w:val="00CD1CBC"/>
    <w:rsid w:val="00CD24CD"/>
    <w:rsid w:val="00CD25CC"/>
    <w:rsid w:val="00CD2CA7"/>
    <w:rsid w:val="00CD44A9"/>
    <w:rsid w:val="00CD47F1"/>
    <w:rsid w:val="00CD4B6F"/>
    <w:rsid w:val="00CD4D2E"/>
    <w:rsid w:val="00CD5664"/>
    <w:rsid w:val="00CD5698"/>
    <w:rsid w:val="00CD581A"/>
    <w:rsid w:val="00CD6258"/>
    <w:rsid w:val="00CE01B1"/>
    <w:rsid w:val="00CE1CA9"/>
    <w:rsid w:val="00CE20BE"/>
    <w:rsid w:val="00CE22F4"/>
    <w:rsid w:val="00CE2AC7"/>
    <w:rsid w:val="00CE2D25"/>
    <w:rsid w:val="00CE405A"/>
    <w:rsid w:val="00CE5F3D"/>
    <w:rsid w:val="00CE6691"/>
    <w:rsid w:val="00CF0F5A"/>
    <w:rsid w:val="00CF3A34"/>
    <w:rsid w:val="00CF617B"/>
    <w:rsid w:val="00CF6605"/>
    <w:rsid w:val="00CF7F3A"/>
    <w:rsid w:val="00D0016E"/>
    <w:rsid w:val="00D00FA3"/>
    <w:rsid w:val="00D011B8"/>
    <w:rsid w:val="00D020A3"/>
    <w:rsid w:val="00D02E52"/>
    <w:rsid w:val="00D0364A"/>
    <w:rsid w:val="00D03738"/>
    <w:rsid w:val="00D03CFD"/>
    <w:rsid w:val="00D13D7A"/>
    <w:rsid w:val="00D14883"/>
    <w:rsid w:val="00D157E0"/>
    <w:rsid w:val="00D16268"/>
    <w:rsid w:val="00D17520"/>
    <w:rsid w:val="00D1777E"/>
    <w:rsid w:val="00D242E7"/>
    <w:rsid w:val="00D25F66"/>
    <w:rsid w:val="00D262BD"/>
    <w:rsid w:val="00D3001C"/>
    <w:rsid w:val="00D332A7"/>
    <w:rsid w:val="00D340B1"/>
    <w:rsid w:val="00D341C9"/>
    <w:rsid w:val="00D34D30"/>
    <w:rsid w:val="00D35D02"/>
    <w:rsid w:val="00D3720C"/>
    <w:rsid w:val="00D377DE"/>
    <w:rsid w:val="00D408DB"/>
    <w:rsid w:val="00D40C61"/>
    <w:rsid w:val="00D41E65"/>
    <w:rsid w:val="00D428BE"/>
    <w:rsid w:val="00D4330C"/>
    <w:rsid w:val="00D436F6"/>
    <w:rsid w:val="00D45E2A"/>
    <w:rsid w:val="00D466F5"/>
    <w:rsid w:val="00D50158"/>
    <w:rsid w:val="00D53285"/>
    <w:rsid w:val="00D5346A"/>
    <w:rsid w:val="00D53542"/>
    <w:rsid w:val="00D54864"/>
    <w:rsid w:val="00D560BE"/>
    <w:rsid w:val="00D57E62"/>
    <w:rsid w:val="00D600F6"/>
    <w:rsid w:val="00D6146F"/>
    <w:rsid w:val="00D6263A"/>
    <w:rsid w:val="00D63195"/>
    <w:rsid w:val="00D64C07"/>
    <w:rsid w:val="00D64D3A"/>
    <w:rsid w:val="00D658D6"/>
    <w:rsid w:val="00D65E34"/>
    <w:rsid w:val="00D67200"/>
    <w:rsid w:val="00D679DC"/>
    <w:rsid w:val="00D74113"/>
    <w:rsid w:val="00D75B68"/>
    <w:rsid w:val="00D7607A"/>
    <w:rsid w:val="00D77BE1"/>
    <w:rsid w:val="00D82DFB"/>
    <w:rsid w:val="00D83AE4"/>
    <w:rsid w:val="00D84D94"/>
    <w:rsid w:val="00D85E25"/>
    <w:rsid w:val="00D86969"/>
    <w:rsid w:val="00D86D75"/>
    <w:rsid w:val="00D90465"/>
    <w:rsid w:val="00D90E56"/>
    <w:rsid w:val="00D930EA"/>
    <w:rsid w:val="00D931FD"/>
    <w:rsid w:val="00D932E8"/>
    <w:rsid w:val="00D93FBB"/>
    <w:rsid w:val="00D959B9"/>
    <w:rsid w:val="00D95F47"/>
    <w:rsid w:val="00D96F5D"/>
    <w:rsid w:val="00D97125"/>
    <w:rsid w:val="00DA134D"/>
    <w:rsid w:val="00DA2318"/>
    <w:rsid w:val="00DA307C"/>
    <w:rsid w:val="00DA479A"/>
    <w:rsid w:val="00DA5C0B"/>
    <w:rsid w:val="00DA6EBE"/>
    <w:rsid w:val="00DA725C"/>
    <w:rsid w:val="00DA7C5D"/>
    <w:rsid w:val="00DB03B6"/>
    <w:rsid w:val="00DB0F88"/>
    <w:rsid w:val="00DB23AA"/>
    <w:rsid w:val="00DB4005"/>
    <w:rsid w:val="00DB526C"/>
    <w:rsid w:val="00DB5E8D"/>
    <w:rsid w:val="00DB656E"/>
    <w:rsid w:val="00DB6DCE"/>
    <w:rsid w:val="00DB7056"/>
    <w:rsid w:val="00DC171A"/>
    <w:rsid w:val="00DC2C83"/>
    <w:rsid w:val="00DC3BCD"/>
    <w:rsid w:val="00DC3C62"/>
    <w:rsid w:val="00DC405F"/>
    <w:rsid w:val="00DC557F"/>
    <w:rsid w:val="00DC7512"/>
    <w:rsid w:val="00DC75DC"/>
    <w:rsid w:val="00DD090C"/>
    <w:rsid w:val="00DD17A2"/>
    <w:rsid w:val="00DD2CC7"/>
    <w:rsid w:val="00DD40AF"/>
    <w:rsid w:val="00DD4498"/>
    <w:rsid w:val="00DD5596"/>
    <w:rsid w:val="00DD639E"/>
    <w:rsid w:val="00DD7327"/>
    <w:rsid w:val="00DE1DE9"/>
    <w:rsid w:val="00DE2593"/>
    <w:rsid w:val="00DE288E"/>
    <w:rsid w:val="00DE436E"/>
    <w:rsid w:val="00DE7200"/>
    <w:rsid w:val="00DE765D"/>
    <w:rsid w:val="00DE77D4"/>
    <w:rsid w:val="00DF1B7B"/>
    <w:rsid w:val="00DF2150"/>
    <w:rsid w:val="00DF2375"/>
    <w:rsid w:val="00DF27BD"/>
    <w:rsid w:val="00DF2D69"/>
    <w:rsid w:val="00DF3789"/>
    <w:rsid w:val="00DF3C78"/>
    <w:rsid w:val="00DF40D3"/>
    <w:rsid w:val="00DF4624"/>
    <w:rsid w:val="00E00DCE"/>
    <w:rsid w:val="00E00E4F"/>
    <w:rsid w:val="00E01C97"/>
    <w:rsid w:val="00E02234"/>
    <w:rsid w:val="00E03C43"/>
    <w:rsid w:val="00E03F53"/>
    <w:rsid w:val="00E045A0"/>
    <w:rsid w:val="00E07E9A"/>
    <w:rsid w:val="00E1033C"/>
    <w:rsid w:val="00E1225C"/>
    <w:rsid w:val="00E1402C"/>
    <w:rsid w:val="00E15960"/>
    <w:rsid w:val="00E159D7"/>
    <w:rsid w:val="00E162E7"/>
    <w:rsid w:val="00E16C55"/>
    <w:rsid w:val="00E20A9F"/>
    <w:rsid w:val="00E214CB"/>
    <w:rsid w:val="00E21E0B"/>
    <w:rsid w:val="00E221F9"/>
    <w:rsid w:val="00E22445"/>
    <w:rsid w:val="00E227C9"/>
    <w:rsid w:val="00E24507"/>
    <w:rsid w:val="00E24827"/>
    <w:rsid w:val="00E2495F"/>
    <w:rsid w:val="00E24DB1"/>
    <w:rsid w:val="00E25BAB"/>
    <w:rsid w:val="00E25FB3"/>
    <w:rsid w:val="00E27A3F"/>
    <w:rsid w:val="00E35141"/>
    <w:rsid w:val="00E35B27"/>
    <w:rsid w:val="00E35BC3"/>
    <w:rsid w:val="00E36520"/>
    <w:rsid w:val="00E36CB8"/>
    <w:rsid w:val="00E37689"/>
    <w:rsid w:val="00E4088E"/>
    <w:rsid w:val="00E43681"/>
    <w:rsid w:val="00E44904"/>
    <w:rsid w:val="00E4557F"/>
    <w:rsid w:val="00E4621E"/>
    <w:rsid w:val="00E46ABA"/>
    <w:rsid w:val="00E46EED"/>
    <w:rsid w:val="00E50E61"/>
    <w:rsid w:val="00E5132B"/>
    <w:rsid w:val="00E51CF0"/>
    <w:rsid w:val="00E52FAA"/>
    <w:rsid w:val="00E55070"/>
    <w:rsid w:val="00E56A22"/>
    <w:rsid w:val="00E57607"/>
    <w:rsid w:val="00E57DA8"/>
    <w:rsid w:val="00E6302F"/>
    <w:rsid w:val="00E637C5"/>
    <w:rsid w:val="00E644B7"/>
    <w:rsid w:val="00E65083"/>
    <w:rsid w:val="00E6700C"/>
    <w:rsid w:val="00E67020"/>
    <w:rsid w:val="00E67959"/>
    <w:rsid w:val="00E706E8"/>
    <w:rsid w:val="00E710D2"/>
    <w:rsid w:val="00E716C8"/>
    <w:rsid w:val="00E71AD8"/>
    <w:rsid w:val="00E71BB1"/>
    <w:rsid w:val="00E727D6"/>
    <w:rsid w:val="00E7497B"/>
    <w:rsid w:val="00E753BA"/>
    <w:rsid w:val="00E75401"/>
    <w:rsid w:val="00E75B08"/>
    <w:rsid w:val="00E76466"/>
    <w:rsid w:val="00E77F19"/>
    <w:rsid w:val="00E8119F"/>
    <w:rsid w:val="00E81FAC"/>
    <w:rsid w:val="00E829CA"/>
    <w:rsid w:val="00E83666"/>
    <w:rsid w:val="00E839EB"/>
    <w:rsid w:val="00E8624F"/>
    <w:rsid w:val="00E879DB"/>
    <w:rsid w:val="00E90083"/>
    <w:rsid w:val="00E91C0B"/>
    <w:rsid w:val="00E92754"/>
    <w:rsid w:val="00E92961"/>
    <w:rsid w:val="00E92FD8"/>
    <w:rsid w:val="00E93FF5"/>
    <w:rsid w:val="00E94427"/>
    <w:rsid w:val="00E96C5F"/>
    <w:rsid w:val="00E975CE"/>
    <w:rsid w:val="00E97D2C"/>
    <w:rsid w:val="00EA191B"/>
    <w:rsid w:val="00EA315D"/>
    <w:rsid w:val="00EA437C"/>
    <w:rsid w:val="00EA4D4B"/>
    <w:rsid w:val="00EA5E65"/>
    <w:rsid w:val="00EA67C8"/>
    <w:rsid w:val="00EA7088"/>
    <w:rsid w:val="00EB10D1"/>
    <w:rsid w:val="00EB20D0"/>
    <w:rsid w:val="00EB29BF"/>
    <w:rsid w:val="00EB3FDE"/>
    <w:rsid w:val="00EB4119"/>
    <w:rsid w:val="00EB4197"/>
    <w:rsid w:val="00EB4926"/>
    <w:rsid w:val="00EB57FF"/>
    <w:rsid w:val="00EB5FDF"/>
    <w:rsid w:val="00EC20B1"/>
    <w:rsid w:val="00EC257B"/>
    <w:rsid w:val="00EC408A"/>
    <w:rsid w:val="00EC7520"/>
    <w:rsid w:val="00ED0774"/>
    <w:rsid w:val="00ED0E98"/>
    <w:rsid w:val="00ED14F4"/>
    <w:rsid w:val="00ED2A85"/>
    <w:rsid w:val="00ED2D36"/>
    <w:rsid w:val="00ED2FB7"/>
    <w:rsid w:val="00ED36F9"/>
    <w:rsid w:val="00ED3B2E"/>
    <w:rsid w:val="00ED5469"/>
    <w:rsid w:val="00ED594C"/>
    <w:rsid w:val="00ED6107"/>
    <w:rsid w:val="00ED727C"/>
    <w:rsid w:val="00ED7767"/>
    <w:rsid w:val="00ED7AB2"/>
    <w:rsid w:val="00EE555A"/>
    <w:rsid w:val="00EF0090"/>
    <w:rsid w:val="00EF0C5C"/>
    <w:rsid w:val="00EF1251"/>
    <w:rsid w:val="00EF1627"/>
    <w:rsid w:val="00EF4038"/>
    <w:rsid w:val="00EF4916"/>
    <w:rsid w:val="00EF5C7A"/>
    <w:rsid w:val="00F01329"/>
    <w:rsid w:val="00F01999"/>
    <w:rsid w:val="00F019D0"/>
    <w:rsid w:val="00F02287"/>
    <w:rsid w:val="00F02F56"/>
    <w:rsid w:val="00F05903"/>
    <w:rsid w:val="00F0686E"/>
    <w:rsid w:val="00F101F4"/>
    <w:rsid w:val="00F121A2"/>
    <w:rsid w:val="00F12D32"/>
    <w:rsid w:val="00F12E45"/>
    <w:rsid w:val="00F145B5"/>
    <w:rsid w:val="00F14A41"/>
    <w:rsid w:val="00F14EB6"/>
    <w:rsid w:val="00F15461"/>
    <w:rsid w:val="00F157BC"/>
    <w:rsid w:val="00F16834"/>
    <w:rsid w:val="00F16D14"/>
    <w:rsid w:val="00F20CC7"/>
    <w:rsid w:val="00F21B1D"/>
    <w:rsid w:val="00F23600"/>
    <w:rsid w:val="00F258E7"/>
    <w:rsid w:val="00F30FEC"/>
    <w:rsid w:val="00F3236A"/>
    <w:rsid w:val="00F330DA"/>
    <w:rsid w:val="00F33448"/>
    <w:rsid w:val="00F33483"/>
    <w:rsid w:val="00F33F01"/>
    <w:rsid w:val="00F34232"/>
    <w:rsid w:val="00F36739"/>
    <w:rsid w:val="00F3709B"/>
    <w:rsid w:val="00F37A08"/>
    <w:rsid w:val="00F418ED"/>
    <w:rsid w:val="00F42D41"/>
    <w:rsid w:val="00F43240"/>
    <w:rsid w:val="00F44C04"/>
    <w:rsid w:val="00F44C6C"/>
    <w:rsid w:val="00F4504E"/>
    <w:rsid w:val="00F47DF4"/>
    <w:rsid w:val="00F50158"/>
    <w:rsid w:val="00F50B88"/>
    <w:rsid w:val="00F50E27"/>
    <w:rsid w:val="00F52280"/>
    <w:rsid w:val="00F52962"/>
    <w:rsid w:val="00F5584B"/>
    <w:rsid w:val="00F56D6A"/>
    <w:rsid w:val="00F61631"/>
    <w:rsid w:val="00F65118"/>
    <w:rsid w:val="00F67BAD"/>
    <w:rsid w:val="00F706FD"/>
    <w:rsid w:val="00F711AF"/>
    <w:rsid w:val="00F711E9"/>
    <w:rsid w:val="00F72654"/>
    <w:rsid w:val="00F7314A"/>
    <w:rsid w:val="00F73B5F"/>
    <w:rsid w:val="00F745D9"/>
    <w:rsid w:val="00F75FE6"/>
    <w:rsid w:val="00F802E3"/>
    <w:rsid w:val="00F805D3"/>
    <w:rsid w:val="00F80841"/>
    <w:rsid w:val="00F812EE"/>
    <w:rsid w:val="00F81815"/>
    <w:rsid w:val="00F81BDB"/>
    <w:rsid w:val="00F84CA4"/>
    <w:rsid w:val="00F84CA9"/>
    <w:rsid w:val="00F8665E"/>
    <w:rsid w:val="00F86F51"/>
    <w:rsid w:val="00F8794C"/>
    <w:rsid w:val="00F9251E"/>
    <w:rsid w:val="00F93041"/>
    <w:rsid w:val="00F956D5"/>
    <w:rsid w:val="00F96143"/>
    <w:rsid w:val="00F96397"/>
    <w:rsid w:val="00F96D82"/>
    <w:rsid w:val="00FA3389"/>
    <w:rsid w:val="00FA429E"/>
    <w:rsid w:val="00FA507F"/>
    <w:rsid w:val="00FA64D4"/>
    <w:rsid w:val="00FA6E3D"/>
    <w:rsid w:val="00FA6EE7"/>
    <w:rsid w:val="00FB197E"/>
    <w:rsid w:val="00FB7AD6"/>
    <w:rsid w:val="00FC10C6"/>
    <w:rsid w:val="00FC1DE2"/>
    <w:rsid w:val="00FC2EA0"/>
    <w:rsid w:val="00FC43DA"/>
    <w:rsid w:val="00FC5048"/>
    <w:rsid w:val="00FD0B3D"/>
    <w:rsid w:val="00FD15D9"/>
    <w:rsid w:val="00FD244F"/>
    <w:rsid w:val="00FD2522"/>
    <w:rsid w:val="00FD3CF1"/>
    <w:rsid w:val="00FD5438"/>
    <w:rsid w:val="00FD719A"/>
    <w:rsid w:val="00FD78BE"/>
    <w:rsid w:val="00FE025E"/>
    <w:rsid w:val="00FE09E8"/>
    <w:rsid w:val="00FE193A"/>
    <w:rsid w:val="00FE205E"/>
    <w:rsid w:val="00FE26C4"/>
    <w:rsid w:val="00FE2A91"/>
    <w:rsid w:val="00FE33F6"/>
    <w:rsid w:val="00FE5BD0"/>
    <w:rsid w:val="00FE5E71"/>
    <w:rsid w:val="00FE74AD"/>
    <w:rsid w:val="00FE7D03"/>
    <w:rsid w:val="00FF03D9"/>
    <w:rsid w:val="00FF0497"/>
    <w:rsid w:val="00FF1BC4"/>
    <w:rsid w:val="00FF1BE3"/>
    <w:rsid w:val="00FF1D88"/>
    <w:rsid w:val="00FF3CE9"/>
    <w:rsid w:val="00FF4462"/>
    <w:rsid w:val="00FF4E36"/>
    <w:rsid w:val="00FF4E98"/>
    <w:rsid w:val="00FF5258"/>
    <w:rsid w:val="00FF6647"/>
    <w:rsid w:val="00FF76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C909"/>
  <w15:docId w15:val="{53409847-B692-154F-A693-E85589D5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97E"/>
    <w:rPr>
      <w:rFonts w:ascii="Times New Roman" w:eastAsia="Times New Roman" w:hAnsi="Times New Roman" w:cs="Times New Roman"/>
      <w:lang w:eastAsia="en-GB"/>
    </w:rPr>
  </w:style>
  <w:style w:type="paragraph" w:styleId="Heading1">
    <w:name w:val="heading 1"/>
    <w:aliases w:val="Para level 1"/>
    <w:basedOn w:val="Normal"/>
    <w:next w:val="Heading2"/>
    <w:link w:val="Heading1Char"/>
    <w:qFormat/>
    <w:rsid w:val="00BF782A"/>
    <w:pPr>
      <w:numPr>
        <w:numId w:val="4"/>
      </w:numPr>
      <w:spacing w:before="200" w:after="200" w:line="480" w:lineRule="auto"/>
      <w:jc w:val="both"/>
      <w:outlineLvl w:val="0"/>
    </w:pPr>
    <w:rPr>
      <w:rFonts w:ascii="Arial" w:hAnsi="Arial"/>
      <w:kern w:val="28"/>
    </w:rPr>
  </w:style>
  <w:style w:type="paragraph" w:styleId="Heading2">
    <w:name w:val="heading 2"/>
    <w:aliases w:val="Para level 2,Agt Head 2,MisHead2,Normalhead2 Char,Normalhead2,V_Head2,rp_Heading 2,Sub-clause,Subsidiary clause,l2,a,H2,h2,L2,LetHead2,Heading 21,1.1.1 heading,list + change bar,Section Heading,Lev 2,Major,Header 4,Header 41,Header 42"/>
    <w:basedOn w:val="Normal"/>
    <w:link w:val="Heading2Char"/>
    <w:autoRedefine/>
    <w:qFormat/>
    <w:rsid w:val="009A367F"/>
    <w:pPr>
      <w:tabs>
        <w:tab w:val="left" w:pos="1440"/>
      </w:tabs>
      <w:ind w:left="1440" w:hanging="1440"/>
      <w:outlineLvl w:val="1"/>
    </w:pPr>
    <w:rPr>
      <w:rFonts w:ascii="Arial" w:hAnsi="Arial" w:cs="Arial"/>
    </w:rPr>
  </w:style>
  <w:style w:type="paragraph" w:styleId="Heading3">
    <w:name w:val="heading 3"/>
    <w:basedOn w:val="Normal"/>
    <w:next w:val="Normal"/>
    <w:link w:val="Heading3Char"/>
    <w:unhideWhenUsed/>
    <w:qFormat/>
    <w:rsid w:val="00DE1DE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DE1DE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qFormat/>
    <w:rsid w:val="00405409"/>
    <w:pPr>
      <w:tabs>
        <w:tab w:val="num" w:pos="3969"/>
      </w:tabs>
      <w:ind w:left="3969" w:hanging="567"/>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Header">
    <w:name w:val="Court Header"/>
    <w:basedOn w:val="Normal"/>
    <w:next w:val="Header"/>
    <w:qFormat/>
    <w:rsid w:val="001C7EF1"/>
    <w:rPr>
      <w:rFonts w:eastAsia="Arial" w:cs="Arial"/>
    </w:rPr>
  </w:style>
  <w:style w:type="paragraph" w:styleId="Header">
    <w:name w:val="header"/>
    <w:basedOn w:val="Normal"/>
    <w:link w:val="HeaderChar"/>
    <w:unhideWhenUsed/>
    <w:rsid w:val="001C7EF1"/>
    <w:pPr>
      <w:tabs>
        <w:tab w:val="center" w:pos="4680"/>
        <w:tab w:val="right" w:pos="9360"/>
      </w:tabs>
    </w:pPr>
  </w:style>
  <w:style w:type="character" w:customStyle="1" w:styleId="HeaderChar">
    <w:name w:val="Header Char"/>
    <w:basedOn w:val="DefaultParagraphFont"/>
    <w:link w:val="Header"/>
    <w:rsid w:val="001C7EF1"/>
    <w:rPr>
      <w:lang w:val="en-GB"/>
    </w:rPr>
  </w:style>
  <w:style w:type="character" w:customStyle="1" w:styleId="Heading1Char">
    <w:name w:val="Heading 1 Char"/>
    <w:aliases w:val="Para level 1 Char"/>
    <w:basedOn w:val="DefaultParagraphFont"/>
    <w:link w:val="Heading1"/>
    <w:rsid w:val="00BF782A"/>
    <w:rPr>
      <w:rFonts w:ascii="Arial" w:eastAsia="Times New Roman" w:hAnsi="Arial" w:cs="Times New Roman"/>
      <w:kern w:val="28"/>
      <w:lang w:eastAsia="en-GB"/>
    </w:rPr>
  </w:style>
  <w:style w:type="character" w:customStyle="1" w:styleId="Heading2Char">
    <w:name w:val="Heading 2 Char"/>
    <w:aliases w:val="Para level 2 Char,Agt Head 2 Char,MisHead2 Char,Normalhead2 Char Char,Normalhead2 Char1,V_Head2 Char,rp_Heading 2 Char,Sub-clause Char,Subsidiary clause Char,l2 Char,a Char,H2 Char,h2 Char,L2 Char,LetHead2 Char,Heading 21 Char,Lev 2 Char"/>
    <w:basedOn w:val="DefaultParagraphFont"/>
    <w:link w:val="Heading2"/>
    <w:rsid w:val="009A367F"/>
    <w:rPr>
      <w:rFonts w:ascii="Arial" w:eastAsia="Times New Roman" w:hAnsi="Arial" w:cs="Arial"/>
      <w:lang w:eastAsia="en-GB"/>
    </w:rPr>
  </w:style>
  <w:style w:type="character" w:styleId="PageNumber">
    <w:name w:val="page number"/>
    <w:rsid w:val="00DE1DE9"/>
    <w:rPr>
      <w:rFonts w:ascii="Times New Roman" w:hAnsi="Times New Roman"/>
      <w:i/>
      <w:smallCaps/>
      <w:sz w:val="22"/>
    </w:rPr>
  </w:style>
  <w:style w:type="paragraph" w:customStyle="1" w:styleId="Myown">
    <w:name w:val="My own"/>
    <w:basedOn w:val="Normal"/>
    <w:rsid w:val="00DE1DE9"/>
    <w:pPr>
      <w:numPr>
        <w:numId w:val="6"/>
      </w:numPr>
      <w:ind w:left="706" w:hanging="706"/>
    </w:pPr>
  </w:style>
  <w:style w:type="paragraph" w:styleId="BodyText2">
    <w:name w:val="Body Text 2"/>
    <w:basedOn w:val="Normal"/>
    <w:link w:val="BodyText2Char"/>
    <w:rsid w:val="00DE1DE9"/>
    <w:pPr>
      <w:spacing w:after="120"/>
    </w:pPr>
    <w:rPr>
      <w:lang w:eastAsia="x-none"/>
    </w:rPr>
  </w:style>
  <w:style w:type="character" w:customStyle="1" w:styleId="BodyText2Char">
    <w:name w:val="Body Text 2 Char"/>
    <w:basedOn w:val="DefaultParagraphFont"/>
    <w:link w:val="BodyText2"/>
    <w:rsid w:val="00DE1DE9"/>
    <w:rPr>
      <w:rFonts w:ascii="Arial" w:eastAsia="Times New Roman" w:hAnsi="Arial" w:cs="Times New Roman"/>
      <w:szCs w:val="20"/>
      <w:lang w:val="en-GB" w:eastAsia="x-none"/>
    </w:rPr>
  </w:style>
  <w:style w:type="character" w:styleId="CommentReference">
    <w:name w:val="annotation reference"/>
    <w:rsid w:val="00DE1DE9"/>
    <w:rPr>
      <w:sz w:val="16"/>
      <w:szCs w:val="16"/>
    </w:rPr>
  </w:style>
  <w:style w:type="paragraph" w:styleId="CommentText">
    <w:name w:val="annotation text"/>
    <w:basedOn w:val="Normal"/>
    <w:link w:val="CommentTextChar"/>
    <w:rsid w:val="00DE1DE9"/>
    <w:rPr>
      <w:sz w:val="20"/>
    </w:rPr>
  </w:style>
  <w:style w:type="character" w:customStyle="1" w:styleId="CommentTextChar">
    <w:name w:val="Comment Text Char"/>
    <w:basedOn w:val="DefaultParagraphFont"/>
    <w:link w:val="CommentText"/>
    <w:rsid w:val="00DE1DE9"/>
    <w:rPr>
      <w:rFonts w:ascii="Arial" w:eastAsia="Times New Roman" w:hAnsi="Arial" w:cs="Times New Roman"/>
      <w:sz w:val="20"/>
      <w:szCs w:val="20"/>
      <w:lang w:val="en-GB"/>
    </w:rPr>
  </w:style>
  <w:style w:type="paragraph" w:styleId="ListParagraph">
    <w:name w:val="List Paragraph"/>
    <w:basedOn w:val="Normal"/>
    <w:uiPriority w:val="34"/>
    <w:qFormat/>
    <w:rsid w:val="00DE1DE9"/>
    <w:pPr>
      <w:ind w:left="720"/>
      <w:contextualSpacing/>
    </w:pPr>
  </w:style>
  <w:style w:type="paragraph" w:styleId="BalloonText">
    <w:name w:val="Balloon Text"/>
    <w:basedOn w:val="Normal"/>
    <w:link w:val="BalloonTextChar"/>
    <w:uiPriority w:val="99"/>
    <w:semiHidden/>
    <w:unhideWhenUsed/>
    <w:rsid w:val="00DE1DE9"/>
    <w:rPr>
      <w:sz w:val="18"/>
      <w:szCs w:val="18"/>
    </w:rPr>
  </w:style>
  <w:style w:type="character" w:customStyle="1" w:styleId="BalloonTextChar">
    <w:name w:val="Balloon Text Char"/>
    <w:basedOn w:val="DefaultParagraphFont"/>
    <w:link w:val="BalloonText"/>
    <w:uiPriority w:val="99"/>
    <w:semiHidden/>
    <w:rsid w:val="00DE1DE9"/>
    <w:rPr>
      <w:rFonts w:ascii="Times New Roman" w:eastAsia="Times New Roman" w:hAnsi="Times New Roman" w:cs="Times New Roman"/>
      <w:sz w:val="18"/>
      <w:szCs w:val="18"/>
      <w:lang w:val="en-GB"/>
    </w:rPr>
  </w:style>
  <w:style w:type="paragraph" w:customStyle="1" w:styleId="MainHeading">
    <w:name w:val="Main Heading"/>
    <w:next w:val="Myown"/>
    <w:autoRedefine/>
    <w:qFormat/>
    <w:rsid w:val="00991310"/>
    <w:pPr>
      <w:keepNext/>
      <w:keepLines/>
      <w:widowControl w:val="0"/>
      <w:spacing w:before="360" w:after="360" w:line="480" w:lineRule="auto"/>
      <w:jc w:val="both"/>
    </w:pPr>
    <w:rPr>
      <w:rFonts w:ascii="Arial" w:eastAsia="Times New Roman" w:hAnsi="Arial" w:cs="Times New Roman"/>
      <w:kern w:val="28"/>
      <w:szCs w:val="20"/>
      <w:lang w:val="en-GB"/>
    </w:rPr>
  </w:style>
  <w:style w:type="character" w:styleId="Hyperlink">
    <w:name w:val="Hyperlink"/>
    <w:basedOn w:val="DefaultParagraphFont"/>
    <w:uiPriority w:val="99"/>
    <w:unhideWhenUsed/>
    <w:rsid w:val="00DE1DE9"/>
    <w:rPr>
      <w:color w:val="0563C1" w:themeColor="hyperlink"/>
      <w:u w:val="single"/>
    </w:rPr>
  </w:style>
  <w:style w:type="paragraph" w:styleId="TOC1">
    <w:name w:val="toc 1"/>
    <w:basedOn w:val="MainHeading"/>
    <w:next w:val="Normal"/>
    <w:autoRedefine/>
    <w:uiPriority w:val="39"/>
    <w:unhideWhenUsed/>
    <w:rsid w:val="0027037E"/>
    <w:pPr>
      <w:keepNext w:val="0"/>
      <w:widowControl/>
      <w:tabs>
        <w:tab w:val="right" w:leader="dot" w:pos="9062"/>
      </w:tabs>
      <w:spacing w:before="120" w:after="120"/>
      <w:jc w:val="left"/>
    </w:pPr>
    <w:rPr>
      <w:rFonts w:asciiTheme="minorHAnsi" w:hAnsiTheme="minorHAnsi" w:cstheme="minorHAnsi"/>
      <w:b/>
      <w:bCs/>
      <w:caps/>
      <w:kern w:val="0"/>
      <w:sz w:val="20"/>
      <w:lang w:val="en-ZA" w:eastAsia="en-GB"/>
    </w:rPr>
  </w:style>
  <w:style w:type="character" w:customStyle="1" w:styleId="Heading3Char">
    <w:name w:val="Heading 3 Char"/>
    <w:basedOn w:val="DefaultParagraphFont"/>
    <w:link w:val="Heading3"/>
    <w:uiPriority w:val="9"/>
    <w:semiHidden/>
    <w:rsid w:val="00DE1DE9"/>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semiHidden/>
    <w:rsid w:val="00DE1DE9"/>
    <w:rPr>
      <w:rFonts w:asciiTheme="majorHAnsi" w:eastAsiaTheme="majorEastAsia" w:hAnsiTheme="majorHAnsi" w:cstheme="majorBidi"/>
      <w:i/>
      <w:iCs/>
      <w:color w:val="2F5496" w:themeColor="accent1" w:themeShade="BF"/>
      <w:szCs w:val="20"/>
      <w:lang w:val="en-GB"/>
    </w:rPr>
  </w:style>
  <w:style w:type="character" w:customStyle="1" w:styleId="Heading5Char">
    <w:name w:val="Heading 5 Char"/>
    <w:basedOn w:val="DefaultParagraphFont"/>
    <w:link w:val="Heading5"/>
    <w:rsid w:val="00405409"/>
    <w:rPr>
      <w:rFonts w:ascii="Arial" w:eastAsia="Times New Roman" w:hAnsi="Arial" w:cs="Times New Roman"/>
      <w:szCs w:val="20"/>
      <w:lang w:val="en-GB"/>
    </w:rPr>
  </w:style>
  <w:style w:type="paragraph" w:styleId="Footer">
    <w:name w:val="footer"/>
    <w:basedOn w:val="Normal"/>
    <w:link w:val="FooterChar"/>
    <w:uiPriority w:val="99"/>
    <w:unhideWhenUsed/>
    <w:rsid w:val="0037624B"/>
    <w:pPr>
      <w:tabs>
        <w:tab w:val="center" w:pos="4513"/>
        <w:tab w:val="right" w:pos="9026"/>
      </w:tabs>
    </w:pPr>
  </w:style>
  <w:style w:type="character" w:customStyle="1" w:styleId="FooterChar">
    <w:name w:val="Footer Char"/>
    <w:basedOn w:val="DefaultParagraphFont"/>
    <w:link w:val="Footer"/>
    <w:uiPriority w:val="99"/>
    <w:rsid w:val="0037624B"/>
    <w:rPr>
      <w:rFonts w:ascii="Arial" w:eastAsia="Times New Roman" w:hAnsi="Arial" w:cs="Times New Roman"/>
      <w:szCs w:val="20"/>
      <w:lang w:val="en-GB"/>
    </w:rPr>
  </w:style>
  <w:style w:type="paragraph" w:customStyle="1" w:styleId="LitStyle2">
    <w:name w:val="LitStyle2"/>
    <w:basedOn w:val="Normal"/>
    <w:next w:val="Normal"/>
    <w:link w:val="LitStyle2Char"/>
    <w:rsid w:val="00727388"/>
    <w:pPr>
      <w:numPr>
        <w:ilvl w:val="1"/>
        <w:numId w:val="9"/>
      </w:numPr>
      <w:spacing w:line="360" w:lineRule="auto"/>
      <w:outlineLvl w:val="1"/>
    </w:pPr>
    <w:rPr>
      <w:sz w:val="22"/>
    </w:rPr>
  </w:style>
  <w:style w:type="paragraph" w:customStyle="1" w:styleId="LitStyle3">
    <w:name w:val="LitStyle3"/>
    <w:basedOn w:val="Normal"/>
    <w:next w:val="Normal"/>
    <w:rsid w:val="00727388"/>
    <w:pPr>
      <w:numPr>
        <w:ilvl w:val="2"/>
        <w:numId w:val="9"/>
      </w:numPr>
      <w:spacing w:line="360" w:lineRule="auto"/>
      <w:outlineLvl w:val="2"/>
    </w:pPr>
    <w:rPr>
      <w:sz w:val="22"/>
    </w:rPr>
  </w:style>
  <w:style w:type="paragraph" w:customStyle="1" w:styleId="LitStyle4">
    <w:name w:val="LitStyle4"/>
    <w:basedOn w:val="Normal"/>
    <w:next w:val="Normal"/>
    <w:rsid w:val="00727388"/>
    <w:pPr>
      <w:numPr>
        <w:ilvl w:val="3"/>
        <w:numId w:val="9"/>
      </w:numPr>
      <w:spacing w:line="360" w:lineRule="auto"/>
      <w:outlineLvl w:val="3"/>
    </w:pPr>
    <w:rPr>
      <w:sz w:val="22"/>
    </w:rPr>
  </w:style>
  <w:style w:type="paragraph" w:customStyle="1" w:styleId="LitStyle5">
    <w:name w:val="LitStyle5"/>
    <w:basedOn w:val="Normal"/>
    <w:next w:val="Normal"/>
    <w:rsid w:val="00727388"/>
    <w:pPr>
      <w:numPr>
        <w:ilvl w:val="4"/>
        <w:numId w:val="9"/>
      </w:numPr>
      <w:spacing w:line="360" w:lineRule="auto"/>
      <w:outlineLvl w:val="4"/>
    </w:pPr>
    <w:rPr>
      <w:sz w:val="22"/>
    </w:rPr>
  </w:style>
  <w:style w:type="paragraph" w:customStyle="1" w:styleId="LitStyle6">
    <w:name w:val="LitStyle6"/>
    <w:basedOn w:val="Normal"/>
    <w:next w:val="Normal"/>
    <w:rsid w:val="00727388"/>
    <w:pPr>
      <w:numPr>
        <w:ilvl w:val="5"/>
        <w:numId w:val="9"/>
      </w:numPr>
      <w:spacing w:line="360" w:lineRule="auto"/>
      <w:outlineLvl w:val="5"/>
    </w:pPr>
    <w:rPr>
      <w:sz w:val="22"/>
    </w:rPr>
  </w:style>
  <w:style w:type="paragraph" w:customStyle="1" w:styleId="LitStyle7">
    <w:name w:val="LitStyle7"/>
    <w:basedOn w:val="Normal"/>
    <w:next w:val="Normal"/>
    <w:rsid w:val="00727388"/>
    <w:pPr>
      <w:numPr>
        <w:ilvl w:val="6"/>
        <w:numId w:val="9"/>
      </w:numPr>
      <w:spacing w:line="360" w:lineRule="auto"/>
      <w:outlineLvl w:val="6"/>
    </w:pPr>
    <w:rPr>
      <w:sz w:val="22"/>
    </w:rPr>
  </w:style>
  <w:style w:type="paragraph" w:customStyle="1" w:styleId="LitStyle8">
    <w:name w:val="LitStyle8"/>
    <w:basedOn w:val="Normal"/>
    <w:next w:val="Normal"/>
    <w:rsid w:val="00727388"/>
    <w:pPr>
      <w:numPr>
        <w:ilvl w:val="7"/>
        <w:numId w:val="9"/>
      </w:numPr>
      <w:spacing w:line="360" w:lineRule="auto"/>
      <w:outlineLvl w:val="7"/>
    </w:pPr>
    <w:rPr>
      <w:sz w:val="22"/>
    </w:rPr>
  </w:style>
  <w:style w:type="paragraph" w:customStyle="1" w:styleId="LitStyle9">
    <w:name w:val="LitStyle9"/>
    <w:basedOn w:val="Normal"/>
    <w:next w:val="Normal"/>
    <w:rsid w:val="00727388"/>
    <w:pPr>
      <w:numPr>
        <w:ilvl w:val="8"/>
        <w:numId w:val="9"/>
      </w:numPr>
      <w:tabs>
        <w:tab w:val="left" w:pos="6481"/>
      </w:tabs>
      <w:spacing w:line="360" w:lineRule="auto"/>
      <w:outlineLvl w:val="8"/>
    </w:pPr>
    <w:rPr>
      <w:sz w:val="22"/>
    </w:rPr>
  </w:style>
  <w:style w:type="paragraph" w:customStyle="1" w:styleId="LitStyle1">
    <w:name w:val="LitStyle1"/>
    <w:basedOn w:val="Normal"/>
    <w:next w:val="Normal"/>
    <w:rsid w:val="00727388"/>
    <w:pPr>
      <w:keepNext/>
      <w:keepLines/>
      <w:numPr>
        <w:numId w:val="9"/>
      </w:numPr>
      <w:spacing w:line="360" w:lineRule="auto"/>
      <w:outlineLvl w:val="0"/>
    </w:pPr>
    <w:rPr>
      <w:sz w:val="22"/>
    </w:rPr>
  </w:style>
  <w:style w:type="character" w:customStyle="1" w:styleId="LitStyle2Char">
    <w:name w:val="LitStyle2 Char"/>
    <w:link w:val="LitStyle2"/>
    <w:rsid w:val="00727388"/>
    <w:rPr>
      <w:rFonts w:ascii="Arial" w:eastAsia="Times New Roman" w:hAnsi="Arial" w:cs="Times New Roman"/>
      <w:sz w:val="22"/>
      <w:szCs w:val="20"/>
      <w:lang w:val="en-GB"/>
    </w:rPr>
  </w:style>
  <w:style w:type="paragraph" w:customStyle="1" w:styleId="MRKAnnex1">
    <w:name w:val="MRK_Annex1"/>
    <w:basedOn w:val="Normal"/>
    <w:next w:val="Normal"/>
    <w:rsid w:val="0012387A"/>
    <w:pPr>
      <w:numPr>
        <w:numId w:val="10"/>
      </w:numPr>
      <w:spacing w:line="360" w:lineRule="auto"/>
      <w:outlineLvl w:val="0"/>
    </w:pPr>
    <w:rPr>
      <w:sz w:val="22"/>
    </w:rPr>
  </w:style>
  <w:style w:type="paragraph" w:customStyle="1" w:styleId="MRKAnnex2">
    <w:name w:val="MRK_Annex2"/>
    <w:basedOn w:val="Normal"/>
    <w:next w:val="Normal"/>
    <w:rsid w:val="0012387A"/>
    <w:pPr>
      <w:numPr>
        <w:ilvl w:val="1"/>
        <w:numId w:val="10"/>
      </w:numPr>
      <w:spacing w:line="360" w:lineRule="auto"/>
      <w:outlineLvl w:val="1"/>
    </w:pPr>
    <w:rPr>
      <w:sz w:val="22"/>
    </w:rPr>
  </w:style>
  <w:style w:type="paragraph" w:customStyle="1" w:styleId="MRKAnnex3">
    <w:name w:val="MRK_Annex3"/>
    <w:basedOn w:val="Normal"/>
    <w:next w:val="Normal"/>
    <w:rsid w:val="0012387A"/>
    <w:pPr>
      <w:numPr>
        <w:ilvl w:val="2"/>
        <w:numId w:val="10"/>
      </w:numPr>
      <w:spacing w:line="360" w:lineRule="auto"/>
      <w:outlineLvl w:val="2"/>
    </w:pPr>
    <w:rPr>
      <w:sz w:val="22"/>
    </w:rPr>
  </w:style>
  <w:style w:type="paragraph" w:customStyle="1" w:styleId="MRKAnnex4">
    <w:name w:val="MRK_Annex4"/>
    <w:basedOn w:val="Normal"/>
    <w:next w:val="Normal"/>
    <w:rsid w:val="0012387A"/>
    <w:pPr>
      <w:numPr>
        <w:ilvl w:val="3"/>
        <w:numId w:val="10"/>
      </w:numPr>
      <w:spacing w:line="360" w:lineRule="auto"/>
      <w:outlineLvl w:val="3"/>
    </w:pPr>
    <w:rPr>
      <w:sz w:val="22"/>
    </w:rPr>
  </w:style>
  <w:style w:type="paragraph" w:customStyle="1" w:styleId="MRKAnnex5">
    <w:name w:val="MRK_Annex5"/>
    <w:basedOn w:val="Normal"/>
    <w:next w:val="Normal"/>
    <w:rsid w:val="0012387A"/>
    <w:pPr>
      <w:numPr>
        <w:ilvl w:val="4"/>
        <w:numId w:val="10"/>
      </w:numPr>
      <w:spacing w:line="360" w:lineRule="auto"/>
      <w:outlineLvl w:val="4"/>
    </w:pPr>
    <w:rPr>
      <w:sz w:val="22"/>
    </w:rPr>
  </w:style>
  <w:style w:type="paragraph" w:customStyle="1" w:styleId="MRKAnnex6">
    <w:name w:val="MRK_Annex6"/>
    <w:basedOn w:val="Normal"/>
    <w:next w:val="Normal"/>
    <w:rsid w:val="0012387A"/>
    <w:pPr>
      <w:numPr>
        <w:ilvl w:val="5"/>
        <w:numId w:val="10"/>
      </w:numPr>
      <w:spacing w:line="360" w:lineRule="auto"/>
      <w:outlineLvl w:val="5"/>
    </w:pPr>
    <w:rPr>
      <w:sz w:val="22"/>
    </w:rPr>
  </w:style>
  <w:style w:type="paragraph" w:customStyle="1" w:styleId="MRKAnnex7">
    <w:name w:val="MRK_Annex7"/>
    <w:basedOn w:val="Normal"/>
    <w:next w:val="Normal"/>
    <w:rsid w:val="0012387A"/>
    <w:pPr>
      <w:numPr>
        <w:ilvl w:val="6"/>
        <w:numId w:val="10"/>
      </w:numPr>
      <w:spacing w:line="360" w:lineRule="auto"/>
      <w:outlineLvl w:val="6"/>
    </w:pPr>
    <w:rPr>
      <w:sz w:val="22"/>
    </w:rPr>
  </w:style>
  <w:style w:type="paragraph" w:customStyle="1" w:styleId="MRKAnnex8">
    <w:name w:val="MRK_Annex8"/>
    <w:basedOn w:val="Normal"/>
    <w:next w:val="Normal"/>
    <w:rsid w:val="0012387A"/>
    <w:pPr>
      <w:numPr>
        <w:ilvl w:val="7"/>
        <w:numId w:val="10"/>
      </w:numPr>
      <w:spacing w:line="360" w:lineRule="auto"/>
      <w:outlineLvl w:val="7"/>
    </w:pPr>
    <w:rPr>
      <w:sz w:val="22"/>
    </w:rPr>
  </w:style>
  <w:style w:type="paragraph" w:customStyle="1" w:styleId="MRKAnnex9">
    <w:name w:val="MRK_Annex9"/>
    <w:basedOn w:val="Normal"/>
    <w:next w:val="Normal"/>
    <w:rsid w:val="0012387A"/>
    <w:pPr>
      <w:numPr>
        <w:ilvl w:val="8"/>
        <w:numId w:val="10"/>
      </w:numPr>
      <w:spacing w:line="360" w:lineRule="auto"/>
      <w:outlineLvl w:val="8"/>
    </w:pPr>
    <w:rPr>
      <w:sz w:val="22"/>
    </w:rPr>
  </w:style>
  <w:style w:type="paragraph" w:styleId="CommentSubject">
    <w:name w:val="annotation subject"/>
    <w:basedOn w:val="CommentText"/>
    <w:next w:val="CommentText"/>
    <w:link w:val="CommentSubjectChar"/>
    <w:uiPriority w:val="99"/>
    <w:semiHidden/>
    <w:unhideWhenUsed/>
    <w:rsid w:val="00DB23AA"/>
    <w:rPr>
      <w:b/>
      <w:bCs/>
    </w:rPr>
  </w:style>
  <w:style w:type="character" w:customStyle="1" w:styleId="CommentSubjectChar">
    <w:name w:val="Comment Subject Char"/>
    <w:basedOn w:val="CommentTextChar"/>
    <w:link w:val="CommentSubject"/>
    <w:uiPriority w:val="99"/>
    <w:semiHidden/>
    <w:rsid w:val="00DB23AA"/>
    <w:rPr>
      <w:rFonts w:ascii="Arial" w:eastAsia="Times New Roman" w:hAnsi="Arial" w:cs="Times New Roman"/>
      <w:b/>
      <w:bCs/>
      <w:sz w:val="20"/>
      <w:szCs w:val="20"/>
      <w:lang w:val="en-GB"/>
    </w:rPr>
  </w:style>
  <w:style w:type="paragraph" w:styleId="BodyText">
    <w:name w:val="Body Text"/>
    <w:basedOn w:val="Normal"/>
    <w:link w:val="BodyTextChar"/>
    <w:uiPriority w:val="99"/>
    <w:unhideWhenUsed/>
    <w:rsid w:val="00A57530"/>
    <w:pPr>
      <w:spacing w:after="120"/>
    </w:pPr>
  </w:style>
  <w:style w:type="character" w:customStyle="1" w:styleId="BodyTextChar">
    <w:name w:val="Body Text Char"/>
    <w:basedOn w:val="DefaultParagraphFont"/>
    <w:link w:val="BodyText"/>
    <w:uiPriority w:val="99"/>
    <w:rsid w:val="00A57530"/>
    <w:rPr>
      <w:rFonts w:ascii="Arial" w:eastAsia="Times New Roman" w:hAnsi="Arial" w:cs="Times New Roman"/>
      <w:szCs w:val="20"/>
      <w:lang w:val="en-GB"/>
    </w:rPr>
  </w:style>
  <w:style w:type="paragraph" w:styleId="Quote">
    <w:name w:val="Quote"/>
    <w:basedOn w:val="Normal"/>
    <w:next w:val="Normal"/>
    <w:link w:val="QuoteChar"/>
    <w:uiPriority w:val="29"/>
    <w:qFormat/>
    <w:rsid w:val="00A57530"/>
    <w:pPr>
      <w:spacing w:before="160" w:line="360" w:lineRule="auto"/>
      <w:ind w:left="1440" w:right="862"/>
    </w:pPr>
    <w:rPr>
      <w:i/>
      <w:iCs/>
      <w:color w:val="404040" w:themeColor="text1" w:themeTint="BF"/>
    </w:rPr>
  </w:style>
  <w:style w:type="character" w:customStyle="1" w:styleId="QuoteChar">
    <w:name w:val="Quote Char"/>
    <w:basedOn w:val="DefaultParagraphFont"/>
    <w:link w:val="Quote"/>
    <w:uiPriority w:val="29"/>
    <w:rsid w:val="00A57530"/>
    <w:rPr>
      <w:rFonts w:ascii="Arial" w:eastAsia="Times New Roman" w:hAnsi="Arial" w:cs="Times New Roman"/>
      <w:i/>
      <w:iCs/>
      <w:color w:val="404040" w:themeColor="text1" w:themeTint="BF"/>
      <w:szCs w:val="20"/>
      <w:lang w:val="en-GB"/>
    </w:rPr>
  </w:style>
  <w:style w:type="paragraph" w:styleId="FootnoteText">
    <w:name w:val="footnote text"/>
    <w:basedOn w:val="Normal"/>
    <w:link w:val="FootnoteTextChar"/>
    <w:autoRedefine/>
    <w:uiPriority w:val="99"/>
    <w:unhideWhenUsed/>
    <w:rsid w:val="00C0122E"/>
    <w:pPr>
      <w:tabs>
        <w:tab w:val="left" w:pos="709"/>
      </w:tabs>
      <w:spacing w:line="360" w:lineRule="auto"/>
      <w:jc w:val="both"/>
    </w:pPr>
    <w:rPr>
      <w:rFonts w:ascii="Arial" w:hAnsi="Arial"/>
      <w:sz w:val="20"/>
    </w:rPr>
  </w:style>
  <w:style w:type="character" w:customStyle="1" w:styleId="FootnoteTextChar">
    <w:name w:val="Footnote Text Char"/>
    <w:basedOn w:val="DefaultParagraphFont"/>
    <w:link w:val="FootnoteText"/>
    <w:uiPriority w:val="99"/>
    <w:rsid w:val="00C0122E"/>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3F2387"/>
    <w:rPr>
      <w:vertAlign w:val="superscript"/>
    </w:rPr>
  </w:style>
  <w:style w:type="character" w:customStyle="1" w:styleId="apple-converted-space">
    <w:name w:val="apple-converted-space"/>
    <w:basedOn w:val="DefaultParagraphFont"/>
    <w:rsid w:val="00FB197E"/>
  </w:style>
  <w:style w:type="character" w:customStyle="1" w:styleId="mc">
    <w:name w:val="mc"/>
    <w:basedOn w:val="DefaultParagraphFont"/>
    <w:rsid w:val="00FB197E"/>
  </w:style>
  <w:style w:type="paragraph" w:customStyle="1" w:styleId="Subheading">
    <w:name w:val="Sub heading"/>
    <w:basedOn w:val="Heading1"/>
    <w:qFormat/>
    <w:rsid w:val="00FD719A"/>
    <w:pPr>
      <w:numPr>
        <w:numId w:val="0"/>
      </w:numPr>
      <w:tabs>
        <w:tab w:val="left" w:pos="0"/>
        <w:tab w:val="left" w:pos="4508"/>
      </w:tabs>
    </w:pPr>
    <w:rPr>
      <w:rFonts w:cs="Arial"/>
      <w:u w:val="single"/>
    </w:rPr>
  </w:style>
  <w:style w:type="paragraph" w:styleId="TOC2">
    <w:name w:val="toc 2"/>
    <w:basedOn w:val="Normal"/>
    <w:next w:val="Normal"/>
    <w:autoRedefine/>
    <w:uiPriority w:val="39"/>
    <w:unhideWhenUsed/>
    <w:rsid w:val="00B0672D"/>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B0672D"/>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B0672D"/>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B0672D"/>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B0672D"/>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B0672D"/>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B0672D"/>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B0672D"/>
    <w:pPr>
      <w:ind w:left="1920"/>
    </w:pPr>
    <w:rPr>
      <w:rFonts w:asciiTheme="minorHAnsi" w:hAnsiTheme="minorHAnsi" w:cstheme="minorHAnsi"/>
      <w:sz w:val="18"/>
      <w:szCs w:val="18"/>
    </w:rPr>
  </w:style>
  <w:style w:type="paragraph" w:styleId="Revision">
    <w:name w:val="Revision"/>
    <w:hidden/>
    <w:uiPriority w:val="99"/>
    <w:semiHidden/>
    <w:rsid w:val="0027037E"/>
    <w:rPr>
      <w:rFonts w:ascii="Times New Roman" w:eastAsia="Times New Roman" w:hAnsi="Times New Roman" w:cs="Times New Roman"/>
      <w:lang w:eastAsia="en-GB"/>
    </w:rPr>
  </w:style>
  <w:style w:type="paragraph" w:styleId="Title">
    <w:name w:val="Title"/>
    <w:basedOn w:val="Normal"/>
    <w:next w:val="Normal"/>
    <w:link w:val="TitleChar"/>
    <w:uiPriority w:val="1"/>
    <w:qFormat/>
    <w:rsid w:val="00DE2593"/>
    <w:pPr>
      <w:autoSpaceDE w:val="0"/>
      <w:autoSpaceDN w:val="0"/>
      <w:adjustRightInd w:val="0"/>
      <w:spacing w:before="23"/>
      <w:ind w:left="110" w:firstLine="5"/>
    </w:pPr>
    <w:rPr>
      <w:rFonts w:ascii="Arial" w:eastAsiaTheme="minorHAnsi" w:hAnsi="Arial" w:cs="Arial"/>
      <w:b/>
      <w:bCs/>
      <w:i/>
      <w:iCs/>
      <w:lang w:val="en-US" w:eastAsia="en-US"/>
    </w:rPr>
  </w:style>
  <w:style w:type="character" w:customStyle="1" w:styleId="TitleChar">
    <w:name w:val="Title Char"/>
    <w:basedOn w:val="DefaultParagraphFont"/>
    <w:link w:val="Title"/>
    <w:uiPriority w:val="10"/>
    <w:rsid w:val="00DE2593"/>
    <w:rPr>
      <w:rFonts w:ascii="Arial" w:hAnsi="Arial" w:cs="Arial"/>
      <w:b/>
      <w:bCs/>
      <w:i/>
      <w:iCs/>
      <w:lang w:val="en-US"/>
    </w:rPr>
  </w:style>
  <w:style w:type="paragraph" w:styleId="NoSpacing">
    <w:name w:val="No Spacing"/>
    <w:uiPriority w:val="1"/>
    <w:qFormat/>
    <w:rsid w:val="00E227C9"/>
    <w:rPr>
      <w:rFonts w:ascii="Arial" w:eastAsia="Times New Roman" w:hAnsi="Arial" w:cs="Times New Roman"/>
      <w:szCs w:val="20"/>
      <w:lang w:val="en-GB"/>
    </w:rPr>
  </w:style>
  <w:style w:type="paragraph" w:customStyle="1" w:styleId="ParaLv1">
    <w:name w:val="Para Lv1"/>
    <w:basedOn w:val="ListParagraph"/>
    <w:qFormat/>
    <w:rsid w:val="007F5977"/>
    <w:pPr>
      <w:numPr>
        <w:numId w:val="19"/>
      </w:numPr>
      <w:tabs>
        <w:tab w:val="left" w:pos="709"/>
      </w:tabs>
      <w:spacing w:before="240" w:after="240" w:line="480" w:lineRule="auto"/>
      <w:contextualSpacing w:val="0"/>
      <w:jc w:val="both"/>
    </w:pPr>
    <w:rPr>
      <w:rFonts w:ascii="Arial" w:eastAsiaTheme="minorHAnsi" w:hAnsi="Arial" w:cs="Arial"/>
      <w:lang w:val="en-US" w:eastAsia="en-US"/>
    </w:rPr>
  </w:style>
  <w:style w:type="paragraph" w:customStyle="1" w:styleId="ParaLv2">
    <w:name w:val="Para Lv2"/>
    <w:basedOn w:val="ParaLv1"/>
    <w:qFormat/>
    <w:rsid w:val="007F5977"/>
    <w:pPr>
      <w:numPr>
        <w:ilvl w:val="1"/>
      </w:numPr>
      <w:tabs>
        <w:tab w:val="clear" w:pos="709"/>
        <w:tab w:val="left" w:pos="1701"/>
      </w:tabs>
      <w:ind w:left="1701" w:hanging="992"/>
    </w:pPr>
  </w:style>
  <w:style w:type="paragraph" w:customStyle="1" w:styleId="ParaLv3">
    <w:name w:val="Para Lv3"/>
    <w:basedOn w:val="ParaLv1"/>
    <w:qFormat/>
    <w:rsid w:val="007F5977"/>
    <w:pPr>
      <w:numPr>
        <w:ilvl w:val="2"/>
      </w:numPr>
      <w:tabs>
        <w:tab w:val="clear" w:pos="709"/>
        <w:tab w:val="left" w:pos="2835"/>
      </w:tabs>
      <w:ind w:left="2835" w:hanging="1134"/>
    </w:pPr>
  </w:style>
  <w:style w:type="paragraph" w:customStyle="1" w:styleId="BulletLv1">
    <w:name w:val="Bullet Lv1"/>
    <w:basedOn w:val="ParaLv1"/>
    <w:qFormat/>
    <w:rsid w:val="007F5977"/>
    <w:pPr>
      <w:numPr>
        <w:numId w:val="20"/>
      </w:numPr>
      <w:tabs>
        <w:tab w:val="clear" w:pos="709"/>
        <w:tab w:val="left" w:pos="418"/>
      </w:tabs>
      <w:spacing w:line="240" w:lineRule="auto"/>
      <w:ind w:left="418" w:hanging="418"/>
    </w:pPr>
    <w:rPr>
      <w:lang w:val="en-GB"/>
    </w:rPr>
  </w:style>
  <w:style w:type="paragraph" w:customStyle="1" w:styleId="BulletLv2">
    <w:name w:val="Bullet Lv2"/>
    <w:basedOn w:val="ParaLv1"/>
    <w:qFormat/>
    <w:rsid w:val="007F5977"/>
    <w:pPr>
      <w:numPr>
        <w:ilvl w:val="1"/>
        <w:numId w:val="20"/>
      </w:numPr>
      <w:tabs>
        <w:tab w:val="clear" w:pos="709"/>
        <w:tab w:val="left" w:pos="699"/>
      </w:tabs>
      <w:spacing w:line="240" w:lineRule="auto"/>
      <w:ind w:left="699" w:hanging="284"/>
    </w:pPr>
    <w:rPr>
      <w:lang w:val="en-GB"/>
    </w:rPr>
  </w:style>
  <w:style w:type="paragraph" w:customStyle="1" w:styleId="BulletLv3">
    <w:name w:val="Bullet Lv3"/>
    <w:basedOn w:val="BulletLv2"/>
    <w:qFormat/>
    <w:rsid w:val="007F5977"/>
    <w:pPr>
      <w:numPr>
        <w:ilvl w:val="2"/>
      </w:numPr>
      <w:tabs>
        <w:tab w:val="clear" w:pos="699"/>
        <w:tab w:val="left" w:pos="982"/>
      </w:tabs>
      <w:ind w:left="982" w:hanging="283"/>
      <w:jc w:val="left"/>
    </w:pPr>
  </w:style>
  <w:style w:type="character" w:customStyle="1" w:styleId="UnresolvedMention">
    <w:name w:val="Unresolved Mention"/>
    <w:basedOn w:val="DefaultParagraphFont"/>
    <w:uiPriority w:val="99"/>
    <w:semiHidden/>
    <w:unhideWhenUsed/>
    <w:rsid w:val="00BB1EE5"/>
    <w:rPr>
      <w:color w:val="605E5C"/>
      <w:shd w:val="clear" w:color="auto" w:fill="E1DFDD"/>
    </w:rPr>
  </w:style>
  <w:style w:type="paragraph" w:customStyle="1" w:styleId="TramLines">
    <w:name w:val="TramLines"/>
    <w:basedOn w:val="Normal"/>
    <w:qFormat/>
    <w:rsid w:val="00437E49"/>
    <w:pPr>
      <w:pBdr>
        <w:top w:val="single" w:sz="8" w:space="12" w:color="auto"/>
        <w:bottom w:val="single" w:sz="8" w:space="12" w:color="auto"/>
      </w:pBdr>
      <w:suppressAutoHyphens/>
      <w:spacing w:after="320"/>
      <w:jc w:val="center"/>
    </w:pPr>
    <w:rPr>
      <w:rFonts w:ascii="Arial" w:hAnsi="Arial"/>
      <w:b/>
      <w:szCs w:val="20"/>
      <w:lang w:val="en-GB"/>
    </w:rPr>
  </w:style>
  <w:style w:type="paragraph" w:customStyle="1" w:styleId="Parties">
    <w:name w:val="Parties"/>
    <w:basedOn w:val="Normal"/>
    <w:qFormat/>
    <w:rsid w:val="00437E49"/>
    <w:pPr>
      <w:tabs>
        <w:tab w:val="right" w:pos="8732"/>
      </w:tabs>
      <w:suppressAutoHyphens/>
      <w:jc w:val="both"/>
    </w:pPr>
    <w:rPr>
      <w:rFonts w:ascii="Arial" w:hAnsi="Arial"/>
      <w:szCs w:val="20"/>
      <w:lang w:val="en-GB"/>
    </w:rPr>
  </w:style>
  <w:style w:type="paragraph" w:customStyle="1" w:styleId="1">
    <w:name w:val="1"/>
    <w:basedOn w:val="Normal"/>
    <w:qFormat/>
    <w:rsid w:val="004E5398"/>
    <w:pPr>
      <w:numPr>
        <w:numId w:val="23"/>
      </w:numPr>
      <w:spacing w:before="480" w:line="480" w:lineRule="auto"/>
      <w:ind w:left="709" w:hanging="709"/>
      <w:jc w:val="both"/>
    </w:pPr>
    <w:rPr>
      <w:rFonts w:ascii="Arial" w:hAnsi="Arial" w:cs="Arial"/>
      <w:iCs/>
      <w:color w:val="000000"/>
      <w:lang w:val="en-GB"/>
    </w:rPr>
  </w:style>
  <w:style w:type="paragraph" w:customStyle="1" w:styleId="2">
    <w:name w:val="2"/>
    <w:basedOn w:val="1"/>
    <w:qFormat/>
    <w:rsid w:val="004E5398"/>
    <w:pPr>
      <w:numPr>
        <w:ilvl w:val="1"/>
      </w:numPr>
      <w:spacing w:before="240"/>
      <w:ind w:left="1560" w:hanging="851"/>
    </w:pPr>
  </w:style>
  <w:style w:type="paragraph" w:customStyle="1" w:styleId="3">
    <w:name w:val="3"/>
    <w:basedOn w:val="2"/>
    <w:qFormat/>
    <w:rsid w:val="004E5398"/>
    <w:pPr>
      <w:numPr>
        <w:ilvl w:val="2"/>
      </w:numPr>
      <w:ind w:left="2552" w:hanging="992"/>
    </w:pPr>
  </w:style>
  <w:style w:type="paragraph" w:customStyle="1" w:styleId="Quotation">
    <w:name w:val="Quotation"/>
    <w:basedOn w:val="Heading2"/>
    <w:link w:val="QuotationChar"/>
    <w:qFormat/>
    <w:rsid w:val="000A3499"/>
    <w:pPr>
      <w:jc w:val="both"/>
    </w:pPr>
  </w:style>
  <w:style w:type="character" w:customStyle="1" w:styleId="QuotationChar">
    <w:name w:val="Quotation Char"/>
    <w:basedOn w:val="Heading2Char"/>
    <w:link w:val="Quotation"/>
    <w:rsid w:val="000A3499"/>
    <w:rPr>
      <w:rFonts w:ascii="Arial" w:eastAsia="Times New Roman" w:hAnsi="Arial" w:cs="Arial"/>
      <w:i w:val="0"/>
      <w:iCs w:val="0"/>
      <w:lang w:eastAsia="en-GB"/>
    </w:rPr>
  </w:style>
  <w:style w:type="paragraph" w:customStyle="1" w:styleId="MainPara">
    <w:name w:val="Main Para"/>
    <w:basedOn w:val="ListParagraph"/>
    <w:link w:val="MainParaChar"/>
    <w:qFormat/>
    <w:rsid w:val="005151D9"/>
    <w:pPr>
      <w:numPr>
        <w:numId w:val="25"/>
      </w:numPr>
      <w:tabs>
        <w:tab w:val="left" w:pos="-426"/>
      </w:tabs>
      <w:spacing w:before="360" w:after="360" w:line="480" w:lineRule="auto"/>
      <w:ind w:right="567"/>
      <w:contextualSpacing w:val="0"/>
      <w:jc w:val="both"/>
    </w:pPr>
    <w:rPr>
      <w:rFonts w:ascii="Arial" w:eastAsiaTheme="minorHAnsi" w:hAnsi="Arial" w:cs="Arial"/>
      <w:lang w:eastAsia="en-US"/>
    </w:rPr>
  </w:style>
  <w:style w:type="character" w:customStyle="1" w:styleId="MainParaChar">
    <w:name w:val="Main Para Char"/>
    <w:basedOn w:val="DefaultParagraphFont"/>
    <w:link w:val="MainPara"/>
    <w:rsid w:val="005151D9"/>
    <w:rPr>
      <w:rFonts w:ascii="Arial" w:hAnsi="Arial" w:cs="Arial"/>
    </w:rPr>
  </w:style>
  <w:style w:type="paragraph" w:customStyle="1" w:styleId="SubparaL1">
    <w:name w:val="Subpara L1"/>
    <w:basedOn w:val="ListParagraph"/>
    <w:qFormat/>
    <w:rsid w:val="005151D9"/>
    <w:pPr>
      <w:numPr>
        <w:ilvl w:val="1"/>
        <w:numId w:val="25"/>
      </w:numPr>
      <w:tabs>
        <w:tab w:val="left" w:pos="-426"/>
        <w:tab w:val="num" w:pos="360"/>
      </w:tabs>
      <w:spacing w:before="360" w:after="360" w:line="480" w:lineRule="auto"/>
      <w:ind w:left="720" w:right="567" w:firstLine="0"/>
      <w:contextualSpacing w:val="0"/>
      <w:jc w:val="both"/>
    </w:pPr>
    <w:rPr>
      <w:rFonts w:ascii="Arial" w:eastAsiaTheme="minorHAnsi" w:hAnsi="Arial" w:cs="Arial"/>
      <w:lang w:eastAsia="en-US"/>
    </w:rPr>
  </w:style>
  <w:style w:type="paragraph" w:customStyle="1" w:styleId="lrquoteindt2hang">
    <w:name w:val="lrquoteindt2hang"/>
    <w:basedOn w:val="Normal"/>
    <w:rsid w:val="007D213B"/>
    <w:pPr>
      <w:spacing w:before="100" w:beforeAutospacing="1" w:after="100" w:afterAutospacing="1"/>
    </w:pPr>
    <w:rPr>
      <w:lang w:eastAsia="en-US"/>
    </w:rPr>
  </w:style>
  <w:style w:type="paragraph" w:customStyle="1" w:styleId="lrquoteindt3hang">
    <w:name w:val="lrquoteindt3hang"/>
    <w:basedOn w:val="Normal"/>
    <w:rsid w:val="007D213B"/>
    <w:pPr>
      <w:spacing w:before="100" w:beforeAutospacing="1" w:after="100" w:afterAutospacing="1"/>
    </w:pPr>
    <w:rPr>
      <w:lang w:eastAsia="en-US"/>
    </w:rPr>
  </w:style>
  <w:style w:type="paragraph" w:styleId="NormalWeb">
    <w:name w:val="Normal (Web)"/>
    <w:basedOn w:val="Normal"/>
    <w:uiPriority w:val="99"/>
    <w:unhideWhenUsed/>
    <w:rsid w:val="007D213B"/>
    <w:pPr>
      <w:spacing w:before="100" w:beforeAutospacing="1" w:after="100" w:afterAutospacing="1"/>
    </w:pPr>
    <w:rPr>
      <w:lang w:eastAsia="en-US"/>
    </w:rPr>
  </w:style>
  <w:style w:type="paragraph" w:customStyle="1" w:styleId="Level1">
    <w:name w:val="Level 1"/>
    <w:basedOn w:val="Normal"/>
    <w:rsid w:val="000A2DD2"/>
    <w:pPr>
      <w:widowControl w:val="0"/>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6899">
      <w:bodyDiv w:val="1"/>
      <w:marLeft w:val="0"/>
      <w:marRight w:val="0"/>
      <w:marTop w:val="0"/>
      <w:marBottom w:val="0"/>
      <w:divBdr>
        <w:top w:val="none" w:sz="0" w:space="0" w:color="auto"/>
        <w:left w:val="none" w:sz="0" w:space="0" w:color="auto"/>
        <w:bottom w:val="none" w:sz="0" w:space="0" w:color="auto"/>
        <w:right w:val="none" w:sz="0" w:space="0" w:color="auto"/>
      </w:divBdr>
    </w:div>
    <w:div w:id="278537270">
      <w:bodyDiv w:val="1"/>
      <w:marLeft w:val="0"/>
      <w:marRight w:val="0"/>
      <w:marTop w:val="0"/>
      <w:marBottom w:val="0"/>
      <w:divBdr>
        <w:top w:val="none" w:sz="0" w:space="0" w:color="auto"/>
        <w:left w:val="none" w:sz="0" w:space="0" w:color="auto"/>
        <w:bottom w:val="none" w:sz="0" w:space="0" w:color="auto"/>
        <w:right w:val="none" w:sz="0" w:space="0" w:color="auto"/>
      </w:divBdr>
      <w:divsChild>
        <w:div w:id="376399942">
          <w:marLeft w:val="0"/>
          <w:marRight w:val="0"/>
          <w:marTop w:val="120"/>
          <w:marBottom w:val="0"/>
          <w:divBdr>
            <w:top w:val="none" w:sz="0" w:space="0" w:color="auto"/>
            <w:left w:val="none" w:sz="0" w:space="0" w:color="auto"/>
            <w:bottom w:val="none" w:sz="0" w:space="0" w:color="auto"/>
            <w:right w:val="none" w:sz="0" w:space="0" w:color="auto"/>
          </w:divBdr>
        </w:div>
        <w:div w:id="1828545992">
          <w:marLeft w:val="0"/>
          <w:marRight w:val="0"/>
          <w:marTop w:val="240"/>
          <w:marBottom w:val="24"/>
          <w:divBdr>
            <w:top w:val="single" w:sz="8" w:space="2" w:color="808080"/>
            <w:left w:val="none" w:sz="0" w:space="0" w:color="auto"/>
            <w:bottom w:val="none" w:sz="0" w:space="0" w:color="auto"/>
            <w:right w:val="none" w:sz="0" w:space="0" w:color="auto"/>
          </w:divBdr>
        </w:div>
        <w:div w:id="1438596251">
          <w:marLeft w:val="0"/>
          <w:marRight w:val="0"/>
          <w:marTop w:val="120"/>
          <w:marBottom w:val="0"/>
          <w:divBdr>
            <w:top w:val="none" w:sz="0" w:space="0" w:color="auto"/>
            <w:left w:val="none" w:sz="0" w:space="0" w:color="auto"/>
            <w:bottom w:val="none" w:sz="0" w:space="0" w:color="auto"/>
            <w:right w:val="none" w:sz="0" w:space="0" w:color="auto"/>
          </w:divBdr>
        </w:div>
        <w:div w:id="610548657">
          <w:marLeft w:val="0"/>
          <w:marRight w:val="0"/>
          <w:marTop w:val="120"/>
          <w:marBottom w:val="0"/>
          <w:divBdr>
            <w:top w:val="none" w:sz="0" w:space="0" w:color="auto"/>
            <w:left w:val="none" w:sz="0" w:space="0" w:color="auto"/>
            <w:bottom w:val="none" w:sz="0" w:space="0" w:color="auto"/>
            <w:right w:val="none" w:sz="0" w:space="0" w:color="auto"/>
          </w:divBdr>
        </w:div>
      </w:divsChild>
    </w:div>
    <w:div w:id="885678908">
      <w:bodyDiv w:val="1"/>
      <w:marLeft w:val="0"/>
      <w:marRight w:val="0"/>
      <w:marTop w:val="0"/>
      <w:marBottom w:val="0"/>
      <w:divBdr>
        <w:top w:val="none" w:sz="0" w:space="0" w:color="auto"/>
        <w:left w:val="none" w:sz="0" w:space="0" w:color="auto"/>
        <w:bottom w:val="none" w:sz="0" w:space="0" w:color="auto"/>
        <w:right w:val="none" w:sz="0" w:space="0" w:color="auto"/>
      </w:divBdr>
    </w:div>
    <w:div w:id="891042872">
      <w:bodyDiv w:val="1"/>
      <w:marLeft w:val="0"/>
      <w:marRight w:val="0"/>
      <w:marTop w:val="0"/>
      <w:marBottom w:val="0"/>
      <w:divBdr>
        <w:top w:val="none" w:sz="0" w:space="0" w:color="auto"/>
        <w:left w:val="none" w:sz="0" w:space="0" w:color="auto"/>
        <w:bottom w:val="none" w:sz="0" w:space="0" w:color="auto"/>
        <w:right w:val="none" w:sz="0" w:space="0" w:color="auto"/>
      </w:divBdr>
    </w:div>
    <w:div w:id="901256781">
      <w:bodyDiv w:val="1"/>
      <w:marLeft w:val="0"/>
      <w:marRight w:val="0"/>
      <w:marTop w:val="0"/>
      <w:marBottom w:val="0"/>
      <w:divBdr>
        <w:top w:val="none" w:sz="0" w:space="0" w:color="auto"/>
        <w:left w:val="none" w:sz="0" w:space="0" w:color="auto"/>
        <w:bottom w:val="none" w:sz="0" w:space="0" w:color="auto"/>
        <w:right w:val="none" w:sz="0" w:space="0" w:color="auto"/>
      </w:divBdr>
    </w:div>
    <w:div w:id="910770294">
      <w:bodyDiv w:val="1"/>
      <w:marLeft w:val="0"/>
      <w:marRight w:val="0"/>
      <w:marTop w:val="0"/>
      <w:marBottom w:val="0"/>
      <w:divBdr>
        <w:top w:val="none" w:sz="0" w:space="0" w:color="auto"/>
        <w:left w:val="none" w:sz="0" w:space="0" w:color="auto"/>
        <w:bottom w:val="none" w:sz="0" w:space="0" w:color="auto"/>
        <w:right w:val="none" w:sz="0" w:space="0" w:color="auto"/>
      </w:divBdr>
    </w:div>
    <w:div w:id="1031616516">
      <w:bodyDiv w:val="1"/>
      <w:marLeft w:val="0"/>
      <w:marRight w:val="0"/>
      <w:marTop w:val="0"/>
      <w:marBottom w:val="0"/>
      <w:divBdr>
        <w:top w:val="none" w:sz="0" w:space="0" w:color="auto"/>
        <w:left w:val="none" w:sz="0" w:space="0" w:color="auto"/>
        <w:bottom w:val="none" w:sz="0" w:space="0" w:color="auto"/>
        <w:right w:val="none" w:sz="0" w:space="0" w:color="auto"/>
      </w:divBdr>
      <w:divsChild>
        <w:div w:id="1936665179">
          <w:marLeft w:val="0"/>
          <w:marRight w:val="0"/>
          <w:marTop w:val="120"/>
          <w:marBottom w:val="0"/>
          <w:divBdr>
            <w:top w:val="none" w:sz="0" w:space="0" w:color="auto"/>
            <w:left w:val="none" w:sz="0" w:space="0" w:color="auto"/>
            <w:bottom w:val="none" w:sz="0" w:space="0" w:color="auto"/>
            <w:right w:val="none" w:sz="0" w:space="0" w:color="auto"/>
          </w:divBdr>
        </w:div>
        <w:div w:id="2084524996">
          <w:marLeft w:val="567"/>
          <w:marRight w:val="0"/>
          <w:marTop w:val="120"/>
          <w:marBottom w:val="0"/>
          <w:divBdr>
            <w:top w:val="none" w:sz="0" w:space="0" w:color="auto"/>
            <w:left w:val="none" w:sz="0" w:space="0" w:color="auto"/>
            <w:bottom w:val="none" w:sz="0" w:space="0" w:color="auto"/>
            <w:right w:val="none" w:sz="0" w:space="0" w:color="auto"/>
          </w:divBdr>
        </w:div>
        <w:div w:id="834953276">
          <w:marLeft w:val="0"/>
          <w:marRight w:val="0"/>
          <w:marTop w:val="120"/>
          <w:marBottom w:val="0"/>
          <w:divBdr>
            <w:top w:val="none" w:sz="0" w:space="0" w:color="auto"/>
            <w:left w:val="none" w:sz="0" w:space="0" w:color="auto"/>
            <w:bottom w:val="none" w:sz="0" w:space="0" w:color="auto"/>
            <w:right w:val="none" w:sz="0" w:space="0" w:color="auto"/>
          </w:divBdr>
        </w:div>
        <w:div w:id="334840761">
          <w:marLeft w:val="567"/>
          <w:marRight w:val="0"/>
          <w:marTop w:val="120"/>
          <w:marBottom w:val="0"/>
          <w:divBdr>
            <w:top w:val="none" w:sz="0" w:space="0" w:color="auto"/>
            <w:left w:val="none" w:sz="0" w:space="0" w:color="auto"/>
            <w:bottom w:val="none" w:sz="0" w:space="0" w:color="auto"/>
            <w:right w:val="none" w:sz="0" w:space="0" w:color="auto"/>
          </w:divBdr>
        </w:div>
      </w:divsChild>
    </w:div>
    <w:div w:id="1092434352">
      <w:bodyDiv w:val="1"/>
      <w:marLeft w:val="0"/>
      <w:marRight w:val="0"/>
      <w:marTop w:val="0"/>
      <w:marBottom w:val="0"/>
      <w:divBdr>
        <w:top w:val="none" w:sz="0" w:space="0" w:color="auto"/>
        <w:left w:val="none" w:sz="0" w:space="0" w:color="auto"/>
        <w:bottom w:val="none" w:sz="0" w:space="0" w:color="auto"/>
        <w:right w:val="none" w:sz="0" w:space="0" w:color="auto"/>
      </w:divBdr>
    </w:div>
    <w:div w:id="1261254267">
      <w:bodyDiv w:val="1"/>
      <w:marLeft w:val="0"/>
      <w:marRight w:val="0"/>
      <w:marTop w:val="0"/>
      <w:marBottom w:val="0"/>
      <w:divBdr>
        <w:top w:val="none" w:sz="0" w:space="0" w:color="auto"/>
        <w:left w:val="none" w:sz="0" w:space="0" w:color="auto"/>
        <w:bottom w:val="none" w:sz="0" w:space="0" w:color="auto"/>
        <w:right w:val="none" w:sz="0" w:space="0" w:color="auto"/>
      </w:divBdr>
    </w:div>
    <w:div w:id="1339234637">
      <w:bodyDiv w:val="1"/>
      <w:marLeft w:val="0"/>
      <w:marRight w:val="0"/>
      <w:marTop w:val="0"/>
      <w:marBottom w:val="0"/>
      <w:divBdr>
        <w:top w:val="none" w:sz="0" w:space="0" w:color="auto"/>
        <w:left w:val="none" w:sz="0" w:space="0" w:color="auto"/>
        <w:bottom w:val="none" w:sz="0" w:space="0" w:color="auto"/>
        <w:right w:val="none" w:sz="0" w:space="0" w:color="auto"/>
      </w:divBdr>
    </w:div>
    <w:div w:id="1663269043">
      <w:bodyDiv w:val="1"/>
      <w:marLeft w:val="0"/>
      <w:marRight w:val="0"/>
      <w:marTop w:val="0"/>
      <w:marBottom w:val="0"/>
      <w:divBdr>
        <w:top w:val="none" w:sz="0" w:space="0" w:color="auto"/>
        <w:left w:val="none" w:sz="0" w:space="0" w:color="auto"/>
        <w:bottom w:val="none" w:sz="0" w:space="0" w:color="auto"/>
        <w:right w:val="none" w:sz="0" w:space="0" w:color="auto"/>
      </w:divBdr>
    </w:div>
    <w:div w:id="1712996062">
      <w:bodyDiv w:val="1"/>
      <w:marLeft w:val="0"/>
      <w:marRight w:val="0"/>
      <w:marTop w:val="0"/>
      <w:marBottom w:val="0"/>
      <w:divBdr>
        <w:top w:val="none" w:sz="0" w:space="0" w:color="auto"/>
        <w:left w:val="none" w:sz="0" w:space="0" w:color="auto"/>
        <w:bottom w:val="none" w:sz="0" w:space="0" w:color="auto"/>
        <w:right w:val="none" w:sz="0" w:space="0" w:color="auto"/>
      </w:divBdr>
    </w:div>
    <w:div w:id="2080788064">
      <w:bodyDiv w:val="1"/>
      <w:marLeft w:val="0"/>
      <w:marRight w:val="0"/>
      <w:marTop w:val="0"/>
      <w:marBottom w:val="0"/>
      <w:divBdr>
        <w:top w:val="none" w:sz="0" w:space="0" w:color="auto"/>
        <w:left w:val="none" w:sz="0" w:space="0" w:color="auto"/>
        <w:bottom w:val="none" w:sz="0" w:space="0" w:color="auto"/>
        <w:right w:val="none" w:sz="0" w:space="0" w:color="auto"/>
      </w:divBdr>
    </w:div>
    <w:div w:id="2098557412">
      <w:bodyDiv w:val="1"/>
      <w:marLeft w:val="0"/>
      <w:marRight w:val="0"/>
      <w:marTop w:val="0"/>
      <w:marBottom w:val="0"/>
      <w:divBdr>
        <w:top w:val="none" w:sz="0" w:space="0" w:color="auto"/>
        <w:left w:val="none" w:sz="0" w:space="0" w:color="auto"/>
        <w:bottom w:val="none" w:sz="0" w:space="0" w:color="auto"/>
        <w:right w:val="none" w:sz="0" w:space="0" w:color="auto"/>
      </w:divBdr>
    </w:div>
    <w:div w:id="210911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AD90-D9D5-4621-962F-5CB362BD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Gilbert</dc:creator>
  <cp:keywords/>
  <dc:description/>
  <cp:lastModifiedBy>HOME</cp:lastModifiedBy>
  <cp:revision>2</cp:revision>
  <cp:lastPrinted>2020-06-02T17:31:00Z</cp:lastPrinted>
  <dcterms:created xsi:type="dcterms:W3CDTF">2022-07-25T17:08:00Z</dcterms:created>
  <dcterms:modified xsi:type="dcterms:W3CDTF">2022-07-25T17:08:00Z</dcterms:modified>
</cp:coreProperties>
</file>