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F6CC7" w14:textId="77777777" w:rsidR="001A3F10" w:rsidRDefault="001A3F10" w:rsidP="003D142E">
      <w:pPr>
        <w:tabs>
          <w:tab w:val="left" w:pos="6590"/>
        </w:tabs>
        <w:spacing w:line="360" w:lineRule="auto"/>
        <w:jc w:val="center"/>
        <w:rPr>
          <w:noProof/>
          <w:lang w:eastAsia="en-ZA"/>
        </w:rPr>
      </w:pPr>
      <w:bookmarkStart w:id="0" w:name="_GoBack"/>
      <w:bookmarkEnd w:id="0"/>
      <w:r w:rsidRPr="00786DCD">
        <w:rPr>
          <w:b/>
        </w:rPr>
        <w:t>IN THE HIGH COURT</w:t>
      </w:r>
      <w:r>
        <w:rPr>
          <w:b/>
        </w:rPr>
        <w:t xml:space="preserve"> OF SOUTH AFRICA</w:t>
      </w:r>
    </w:p>
    <w:p w14:paraId="41CCF971" w14:textId="77777777" w:rsidR="00E03286" w:rsidRDefault="001A3F10" w:rsidP="003D142E">
      <w:pPr>
        <w:tabs>
          <w:tab w:val="left" w:pos="6590"/>
        </w:tabs>
        <w:spacing w:line="360" w:lineRule="auto"/>
        <w:jc w:val="center"/>
        <w:rPr>
          <w:b/>
        </w:rPr>
      </w:pPr>
      <w:r>
        <w:rPr>
          <w:noProof/>
          <w:lang w:eastAsia="en-ZA"/>
        </w:rPr>
        <w:drawing>
          <wp:inline distT="0" distB="0" distL="0" distR="0" wp14:anchorId="3983A4EC" wp14:editId="0A5ABEFD">
            <wp:extent cx="1354455" cy="1354455"/>
            <wp:effectExtent l="0" t="0" r="0" b="0"/>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23FF7650" w14:textId="7E8E7BEE" w:rsidR="001A3F10" w:rsidRPr="00105EC1" w:rsidRDefault="001A3F10" w:rsidP="00EC7CDC">
      <w:pPr>
        <w:spacing w:after="200" w:line="360" w:lineRule="auto"/>
        <w:jc w:val="center"/>
        <w:rPr>
          <w:b/>
        </w:rPr>
      </w:pPr>
      <w:r w:rsidRPr="001A3F10">
        <w:rPr>
          <w:rFonts w:eastAsiaTheme="minorHAnsi"/>
          <w:b/>
          <w:lang w:val="en-US"/>
        </w:rPr>
        <w:t>GAUTENG LOCAL DIVISION, JOHANNESBURG</w:t>
      </w:r>
    </w:p>
    <w:p w14:paraId="1A6AB31B" w14:textId="7C644588" w:rsidR="00E03286" w:rsidRDefault="00E03286" w:rsidP="003D142E">
      <w:pPr>
        <w:tabs>
          <w:tab w:val="right" w:pos="9000"/>
        </w:tabs>
        <w:spacing w:line="360" w:lineRule="auto"/>
        <w:jc w:val="right"/>
        <w:rPr>
          <w:b/>
          <w:bCs/>
        </w:rPr>
      </w:pPr>
      <w:r w:rsidRPr="0045109B">
        <w:rPr>
          <w:b/>
          <w:bCs/>
        </w:rPr>
        <w:t>CASE NO:  </w:t>
      </w:r>
      <w:r w:rsidR="001977FB">
        <w:rPr>
          <w:b/>
          <w:bCs/>
        </w:rPr>
        <w:t>2</w:t>
      </w:r>
      <w:r w:rsidR="00FA50A5">
        <w:rPr>
          <w:b/>
          <w:bCs/>
        </w:rPr>
        <w:t>4814/2020</w:t>
      </w:r>
    </w:p>
    <w:p w14:paraId="0A65D6B2" w14:textId="77777777" w:rsidR="00551476" w:rsidRDefault="00551476" w:rsidP="003D142E">
      <w:pPr>
        <w:tabs>
          <w:tab w:val="right" w:pos="9000"/>
        </w:tabs>
        <w:spacing w:line="360" w:lineRule="auto"/>
        <w:jc w:val="right"/>
        <w:rPr>
          <w:b/>
          <w:bCs/>
        </w:rPr>
      </w:pPr>
    </w:p>
    <w:p w14:paraId="7FEA33DE" w14:textId="77777777" w:rsidR="00551476" w:rsidRDefault="00551476" w:rsidP="003D142E">
      <w:pPr>
        <w:tabs>
          <w:tab w:val="right" w:pos="9000"/>
        </w:tabs>
        <w:spacing w:line="360" w:lineRule="auto"/>
        <w:jc w:val="right"/>
        <w:rPr>
          <w:b/>
          <w:bCs/>
        </w:rPr>
      </w:pPr>
      <w:r>
        <w:rPr>
          <w:noProof/>
          <w:lang w:eastAsia="en-ZA"/>
        </w:rPr>
        <mc:AlternateContent>
          <mc:Choice Requires="wps">
            <w:drawing>
              <wp:anchor distT="0" distB="0" distL="114300" distR="114300" simplePos="0" relativeHeight="251661312" behindDoc="0" locked="0" layoutInCell="1" allowOverlap="1" wp14:anchorId="565DADCD" wp14:editId="62E16CA9">
                <wp:simplePos x="0" y="0"/>
                <wp:positionH relativeFrom="column">
                  <wp:posOffset>-12700</wp:posOffset>
                </wp:positionH>
                <wp:positionV relativeFrom="paragraph">
                  <wp:posOffset>157480</wp:posOffset>
                </wp:positionV>
                <wp:extent cx="3314700" cy="1371600"/>
                <wp:effectExtent l="9525" t="5715"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2CEC60D" w14:textId="77777777" w:rsidR="00825E80" w:rsidRPr="00913F95" w:rsidRDefault="00825E80" w:rsidP="00E03286">
                            <w:pPr>
                              <w:jc w:val="center"/>
                              <w:rPr>
                                <w:rFonts w:ascii="Century Gothic" w:hAnsi="Century Gothic"/>
                                <w:b/>
                                <w:sz w:val="20"/>
                                <w:szCs w:val="20"/>
                              </w:rPr>
                            </w:pPr>
                          </w:p>
                          <w:p w14:paraId="0190D8C3" w14:textId="5C8CEA18" w:rsidR="00825E80"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w:t>
                            </w:r>
                          </w:p>
                          <w:p w14:paraId="2CD86404" w14:textId="2A8FE212" w:rsidR="00825E80" w:rsidRPr="00913F95"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w:t>
                            </w:r>
                            <w:r w:rsidR="003D142E">
                              <w:rPr>
                                <w:rFonts w:ascii="Century Gothic" w:hAnsi="Century Gothic"/>
                                <w:sz w:val="20"/>
                                <w:szCs w:val="20"/>
                              </w:rPr>
                              <w:t>S</w:t>
                            </w:r>
                          </w:p>
                          <w:p w14:paraId="0481C99F" w14:textId="5B9A5A64" w:rsidR="00825E80" w:rsidRPr="00913F95"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REVISED</w:t>
                            </w:r>
                            <w:r w:rsidR="00474E40">
                              <w:rPr>
                                <w:rFonts w:ascii="Century Gothic" w:hAnsi="Century Gothic"/>
                                <w:sz w:val="20"/>
                                <w:szCs w:val="20"/>
                              </w:rPr>
                              <w:t>: NO</w:t>
                            </w:r>
                          </w:p>
                          <w:p w14:paraId="0220816A" w14:textId="77777777" w:rsidR="00825E80" w:rsidRDefault="00825E80" w:rsidP="00E03286">
                            <w:pPr>
                              <w:rPr>
                                <w:rFonts w:ascii="Century Gothic" w:hAnsi="Century Gothic"/>
                                <w:b/>
                                <w:sz w:val="18"/>
                                <w:szCs w:val="18"/>
                              </w:rPr>
                            </w:pPr>
                          </w:p>
                          <w:p w14:paraId="34117485" w14:textId="6CE09AD6" w:rsidR="00825E80" w:rsidRPr="00084341" w:rsidRDefault="00825E80" w:rsidP="00E03286">
                            <w:pPr>
                              <w:rPr>
                                <w:rFonts w:ascii="Century Gothic" w:hAnsi="Century Gothic"/>
                                <w:b/>
                                <w:sz w:val="18"/>
                                <w:szCs w:val="18"/>
                              </w:rPr>
                            </w:pPr>
                            <w:r w:rsidRPr="00084341">
                              <w:rPr>
                                <w:rFonts w:ascii="Century Gothic" w:hAnsi="Century Gothic"/>
                                <w:b/>
                                <w:sz w:val="18"/>
                                <w:szCs w:val="18"/>
                              </w:rPr>
                              <w:t xml:space="preserve">         </w:t>
                            </w:r>
                            <w:r w:rsidR="003D142E">
                              <w:rPr>
                                <w:rFonts w:ascii="Century Gothic" w:hAnsi="Century Gothic"/>
                                <w:b/>
                                <w:sz w:val="18"/>
                                <w:szCs w:val="18"/>
                              </w:rPr>
                              <w:t>25 May 2022</w:t>
                            </w:r>
                            <w:r w:rsidRPr="00084341">
                              <w:rPr>
                                <w:rFonts w:ascii="Century Gothic" w:hAnsi="Century Gothic"/>
                                <w:b/>
                                <w:sz w:val="18"/>
                                <w:szCs w:val="18"/>
                              </w:rPr>
                              <w:t>.</w:t>
                            </w:r>
                            <w:r w:rsidRPr="00084341">
                              <w:rPr>
                                <w:rFonts w:ascii="Century Gothic" w:hAnsi="Century Gothic"/>
                                <w:b/>
                                <w:sz w:val="18"/>
                                <w:szCs w:val="18"/>
                              </w:rPr>
                              <w:tab/>
                            </w:r>
                            <w:r w:rsidRPr="00084341">
                              <w:rPr>
                                <w:rFonts w:ascii="Century Gothic" w:hAnsi="Century Gothic"/>
                                <w:b/>
                                <w:sz w:val="18"/>
                                <w:szCs w:val="18"/>
                              </w:rPr>
                              <w:tab/>
                              <w:t>………………………...</w:t>
                            </w:r>
                          </w:p>
                          <w:p w14:paraId="1CAFEC93" w14:textId="77777777" w:rsidR="00825E80" w:rsidRPr="00084341" w:rsidRDefault="00825E80" w:rsidP="00E032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65DADCD" id="_x0000_t202" coordsize="21600,21600" o:spt="202" path="m,l,21600r21600,l21600,xe">
                <v:stroke joinstyle="miter"/>
                <v:path gradientshapeok="t" o:connecttype="rect"/>
              </v:shapetype>
              <v:shape id="Text Box 8" o:spid="_x0000_s1026" type="#_x0000_t202" style="position:absolute;left:0;text-align:left;margin-left:-1pt;margin-top:12.4pt;width:261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">
                <v:textbox>
                  <w:txbxContent>
                    <w:p w14:paraId="72CEC60D" w14:textId="77777777" w:rsidR="00825E80" w:rsidRPr="00913F95" w:rsidRDefault="00825E80" w:rsidP="00E03286">
                      <w:pPr>
                        <w:jc w:val="center"/>
                        <w:rPr>
                          <w:rFonts w:ascii="Century Gothic" w:hAnsi="Century Gothic"/>
                          <w:b/>
                          <w:sz w:val="20"/>
                          <w:szCs w:val="20"/>
                        </w:rPr>
                      </w:pPr>
                    </w:p>
                    <w:p w14:paraId="0190D8C3" w14:textId="5C8CEA18" w:rsidR="00825E80"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w:t>
                      </w:r>
                    </w:p>
                    <w:p w14:paraId="2CD86404" w14:textId="2A8FE212" w:rsidR="00825E80" w:rsidRPr="00913F95"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w:t>
                      </w:r>
                      <w:r w:rsidR="003D142E">
                        <w:rPr>
                          <w:rFonts w:ascii="Century Gothic" w:hAnsi="Century Gothic"/>
                          <w:sz w:val="20"/>
                          <w:szCs w:val="20"/>
                        </w:rPr>
                        <w:t>S</w:t>
                      </w:r>
                    </w:p>
                    <w:p w14:paraId="0481C99F" w14:textId="5B9A5A64" w:rsidR="00825E80" w:rsidRPr="00913F95" w:rsidRDefault="00825E80" w:rsidP="00367068">
                      <w:pPr>
                        <w:numPr>
                          <w:ilvl w:val="0"/>
                          <w:numId w:val="3"/>
                        </w:numPr>
                        <w:spacing w:line="240" w:lineRule="auto"/>
                        <w:jc w:val="left"/>
                        <w:rPr>
                          <w:rFonts w:ascii="Century Gothic" w:hAnsi="Century Gothic"/>
                          <w:sz w:val="20"/>
                          <w:szCs w:val="20"/>
                        </w:rPr>
                      </w:pPr>
                      <w:r w:rsidRPr="00913F95">
                        <w:rPr>
                          <w:rFonts w:ascii="Century Gothic" w:hAnsi="Century Gothic"/>
                          <w:sz w:val="20"/>
                          <w:szCs w:val="20"/>
                        </w:rPr>
                        <w:t>REVISED</w:t>
                      </w:r>
                      <w:r w:rsidR="00474E40">
                        <w:rPr>
                          <w:rFonts w:ascii="Century Gothic" w:hAnsi="Century Gothic"/>
                          <w:sz w:val="20"/>
                          <w:szCs w:val="20"/>
                        </w:rPr>
                        <w:t>: NO</w:t>
                      </w:r>
                    </w:p>
                    <w:p w14:paraId="0220816A" w14:textId="77777777" w:rsidR="00825E80" w:rsidRDefault="00825E80" w:rsidP="00E03286">
                      <w:pPr>
                        <w:rPr>
                          <w:rFonts w:ascii="Century Gothic" w:hAnsi="Century Gothic"/>
                          <w:b/>
                          <w:sz w:val="18"/>
                          <w:szCs w:val="18"/>
                        </w:rPr>
                      </w:pPr>
                    </w:p>
                    <w:p w14:paraId="34117485" w14:textId="6CE09AD6" w:rsidR="00825E80" w:rsidRPr="00084341" w:rsidRDefault="00825E80" w:rsidP="00E03286">
                      <w:pPr>
                        <w:rPr>
                          <w:rFonts w:ascii="Century Gothic" w:hAnsi="Century Gothic"/>
                          <w:b/>
                          <w:sz w:val="18"/>
                          <w:szCs w:val="18"/>
                        </w:rPr>
                      </w:pPr>
                      <w:r w:rsidRPr="00084341">
                        <w:rPr>
                          <w:rFonts w:ascii="Century Gothic" w:hAnsi="Century Gothic"/>
                          <w:b/>
                          <w:sz w:val="18"/>
                          <w:szCs w:val="18"/>
                        </w:rPr>
                        <w:t xml:space="preserve">         </w:t>
                      </w:r>
                      <w:r w:rsidR="003D142E">
                        <w:rPr>
                          <w:rFonts w:ascii="Century Gothic" w:hAnsi="Century Gothic"/>
                          <w:b/>
                          <w:sz w:val="18"/>
                          <w:szCs w:val="18"/>
                        </w:rPr>
                        <w:t>25 May 2022</w:t>
                      </w:r>
                      <w:r w:rsidRPr="00084341">
                        <w:rPr>
                          <w:rFonts w:ascii="Century Gothic" w:hAnsi="Century Gothic"/>
                          <w:b/>
                          <w:sz w:val="18"/>
                          <w:szCs w:val="18"/>
                        </w:rPr>
                        <w:t>.</w:t>
                      </w:r>
                      <w:r w:rsidRPr="00084341">
                        <w:rPr>
                          <w:rFonts w:ascii="Century Gothic" w:hAnsi="Century Gothic"/>
                          <w:b/>
                          <w:sz w:val="18"/>
                          <w:szCs w:val="18"/>
                        </w:rPr>
                        <w:tab/>
                      </w:r>
                      <w:r w:rsidRPr="00084341">
                        <w:rPr>
                          <w:rFonts w:ascii="Century Gothic" w:hAnsi="Century Gothic"/>
                          <w:b/>
                          <w:sz w:val="18"/>
                          <w:szCs w:val="18"/>
                        </w:rPr>
                        <w:tab/>
                        <w:t>………………………...</w:t>
                      </w:r>
                    </w:p>
                    <w:p w14:paraId="1CAFEC93" w14:textId="77777777" w:rsidR="00825E80" w:rsidRPr="00084341" w:rsidRDefault="00825E80" w:rsidP="00E0328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56D4B73F" w14:textId="77777777" w:rsidR="00551476" w:rsidRPr="00105EC1" w:rsidRDefault="00551476" w:rsidP="003D142E">
      <w:pPr>
        <w:tabs>
          <w:tab w:val="right" w:pos="9000"/>
        </w:tabs>
        <w:spacing w:line="360" w:lineRule="auto"/>
        <w:jc w:val="right"/>
        <w:rPr>
          <w:b/>
        </w:rPr>
      </w:pPr>
    </w:p>
    <w:p w14:paraId="3986BF6F" w14:textId="77777777" w:rsidR="00E03286" w:rsidRPr="00F3610A" w:rsidRDefault="00E03286" w:rsidP="003D142E">
      <w:pPr>
        <w:spacing w:line="360" w:lineRule="auto"/>
        <w:rPr>
          <w:b/>
        </w:rPr>
      </w:pPr>
      <w:r>
        <w:rPr>
          <w:b/>
        </w:rPr>
        <w:tab/>
      </w:r>
      <w:r>
        <w:rPr>
          <w:b/>
        </w:rPr>
        <w:tab/>
      </w:r>
      <w:r>
        <w:rPr>
          <w:b/>
        </w:rPr>
        <w:tab/>
      </w:r>
      <w:r>
        <w:rPr>
          <w:b/>
        </w:rPr>
        <w:tab/>
        <w:t xml:space="preserve">     </w:t>
      </w:r>
      <w:r>
        <w:rPr>
          <w:b/>
        </w:rPr>
        <w:tab/>
        <w:t xml:space="preserve">                                                                                </w:t>
      </w:r>
    </w:p>
    <w:p w14:paraId="016ACD1C" w14:textId="77777777" w:rsidR="00E03286" w:rsidRPr="006E2081" w:rsidRDefault="00E03286" w:rsidP="003D142E">
      <w:pPr>
        <w:spacing w:line="360" w:lineRule="auto"/>
      </w:pPr>
    </w:p>
    <w:p w14:paraId="794B5F18" w14:textId="77777777" w:rsidR="00E03286" w:rsidRPr="006E2081" w:rsidRDefault="00E03286" w:rsidP="003D142E">
      <w:pPr>
        <w:spacing w:line="360" w:lineRule="auto"/>
      </w:pPr>
    </w:p>
    <w:p w14:paraId="5B8C1733" w14:textId="77777777" w:rsidR="00E03286" w:rsidRPr="006E2081" w:rsidRDefault="00E03286" w:rsidP="003D142E">
      <w:pPr>
        <w:spacing w:line="360" w:lineRule="auto"/>
      </w:pPr>
    </w:p>
    <w:p w14:paraId="2862F218" w14:textId="77777777" w:rsidR="00E03286" w:rsidRPr="006E2081" w:rsidRDefault="00E03286" w:rsidP="003D142E">
      <w:pPr>
        <w:spacing w:line="360" w:lineRule="auto"/>
      </w:pPr>
    </w:p>
    <w:p w14:paraId="76EE5224" w14:textId="77777777" w:rsidR="000B2473" w:rsidRPr="00221A4F" w:rsidRDefault="00E03286" w:rsidP="003D142E">
      <w:pPr>
        <w:spacing w:line="360" w:lineRule="auto"/>
      </w:pPr>
      <w:r w:rsidRPr="006E2081">
        <w:t>In the matter between:</w:t>
      </w:r>
    </w:p>
    <w:p w14:paraId="55AEB3E1" w14:textId="77777777" w:rsidR="00292F1D" w:rsidRDefault="00292F1D" w:rsidP="003D142E">
      <w:pPr>
        <w:spacing w:line="360" w:lineRule="auto"/>
        <w:rPr>
          <w:b/>
        </w:rPr>
      </w:pPr>
    </w:p>
    <w:p w14:paraId="2AC64D6D" w14:textId="1D0AF148" w:rsidR="00221A4F" w:rsidRPr="00FF2D0F" w:rsidRDefault="00292F1D" w:rsidP="003D142E">
      <w:pPr>
        <w:spacing w:line="360" w:lineRule="auto"/>
      </w:pPr>
      <w:r>
        <w:rPr>
          <w:b/>
        </w:rPr>
        <w:t xml:space="preserve">UITSPAN COLLIERY (PTY) LTD </w:t>
      </w:r>
      <w:r w:rsidR="00221A4F" w:rsidRPr="00357C18">
        <w:rPr>
          <w:b/>
        </w:rPr>
        <w:tab/>
      </w:r>
      <w:r w:rsidR="00221A4F">
        <w:tab/>
      </w:r>
      <w:r w:rsidR="00221A4F">
        <w:tab/>
      </w:r>
      <w:r w:rsidR="001A3F10">
        <w:tab/>
      </w:r>
      <w:r w:rsidR="001A3F10">
        <w:tab/>
      </w:r>
      <w:r w:rsidR="00221A4F">
        <w:t>Applicant</w:t>
      </w:r>
    </w:p>
    <w:p w14:paraId="746E1C30" w14:textId="77777777" w:rsidR="00292F1D" w:rsidRDefault="00292F1D" w:rsidP="003D142E">
      <w:pPr>
        <w:spacing w:line="360" w:lineRule="auto"/>
      </w:pPr>
    </w:p>
    <w:p w14:paraId="14951615" w14:textId="3C070596" w:rsidR="00221A4F" w:rsidRDefault="00221A4F" w:rsidP="003D142E">
      <w:pPr>
        <w:spacing w:line="360" w:lineRule="auto"/>
      </w:pPr>
      <w:r>
        <w:t>a</w:t>
      </w:r>
      <w:r w:rsidRPr="00FF2D0F">
        <w:t>nd</w:t>
      </w:r>
    </w:p>
    <w:p w14:paraId="07BC26F4" w14:textId="77777777" w:rsidR="00292F1D" w:rsidRDefault="00292F1D" w:rsidP="003D142E">
      <w:pPr>
        <w:spacing w:line="360" w:lineRule="auto"/>
        <w:rPr>
          <w:b/>
        </w:rPr>
      </w:pPr>
    </w:p>
    <w:p w14:paraId="367CE20C" w14:textId="165B3AD3" w:rsidR="00221A4F" w:rsidRDefault="00292F1D" w:rsidP="003D142E">
      <w:pPr>
        <w:spacing w:line="360" w:lineRule="auto"/>
      </w:pPr>
      <w:r>
        <w:rPr>
          <w:b/>
        </w:rPr>
        <w:t>LOMBARD INSURANCE COMPANY LTD</w:t>
      </w:r>
      <w:r w:rsidR="00221A4F" w:rsidRPr="00357C18">
        <w:rPr>
          <w:b/>
        </w:rPr>
        <w:tab/>
      </w:r>
      <w:r w:rsidR="00221A4F" w:rsidRPr="00357C18">
        <w:rPr>
          <w:b/>
        </w:rPr>
        <w:tab/>
      </w:r>
      <w:r w:rsidR="00221A4F" w:rsidRPr="00357C18">
        <w:rPr>
          <w:b/>
        </w:rPr>
        <w:tab/>
      </w:r>
      <w:r w:rsidR="00221A4F" w:rsidRPr="00357C18">
        <w:rPr>
          <w:b/>
        </w:rPr>
        <w:tab/>
      </w:r>
      <w:r w:rsidR="00221A4F" w:rsidRPr="00357C18">
        <w:t>Respondent</w:t>
      </w:r>
    </w:p>
    <w:p w14:paraId="1678A13C" w14:textId="77777777" w:rsidR="007B2761" w:rsidRDefault="007B2761" w:rsidP="003D142E">
      <w:pPr>
        <w:spacing w:line="360" w:lineRule="auto"/>
      </w:pPr>
    </w:p>
    <w:p w14:paraId="46A5130E" w14:textId="5FEA299B" w:rsidR="007B2761" w:rsidRPr="00EC7CDC" w:rsidRDefault="007B2761" w:rsidP="003D142E">
      <w:pPr>
        <w:spacing w:line="360" w:lineRule="auto"/>
        <w:rPr>
          <w:b/>
          <w:bCs/>
        </w:rPr>
      </w:pPr>
      <w:r w:rsidRPr="00EC7CDC">
        <w:rPr>
          <w:b/>
          <w:bCs/>
        </w:rPr>
        <w:t>SUMMARY</w:t>
      </w:r>
    </w:p>
    <w:p w14:paraId="42E356A4" w14:textId="346B7372" w:rsidR="00AC6A4D" w:rsidRDefault="00A21FAE" w:rsidP="00EC7CDC">
      <w:pPr>
        <w:spacing w:line="360" w:lineRule="auto"/>
        <w:rPr>
          <w:u w:val="single"/>
        </w:rPr>
      </w:pPr>
      <w:r>
        <w:t xml:space="preserve">Contract – Interpretation of Demand Guarantee </w:t>
      </w:r>
      <w:r w:rsidR="007B2761">
        <w:t>–</w:t>
      </w:r>
      <w:r>
        <w:t xml:space="preserve"> </w:t>
      </w:r>
      <w:r w:rsidR="007B2761">
        <w:t>on contextual interpretation having regard to purpose of guarantee</w:t>
      </w:r>
      <w:r w:rsidR="00AC6A4D">
        <w:t xml:space="preserve">, </w:t>
      </w:r>
      <w:r w:rsidR="007B2761">
        <w:t xml:space="preserve"> written consent of the mine owner is not a </w:t>
      </w:r>
      <w:r w:rsidR="003B6F84">
        <w:t xml:space="preserve">peremptory </w:t>
      </w:r>
      <w:r w:rsidR="007B2761">
        <w:t>requirement for purposes of enforcing the guarantee.</w:t>
      </w:r>
      <w:r>
        <w:t xml:space="preserve"> </w:t>
      </w:r>
    </w:p>
    <w:p w14:paraId="6FF8A599" w14:textId="6E4AB3DF" w:rsidR="001D6082" w:rsidRPr="00CC4E5D" w:rsidRDefault="001D6082" w:rsidP="003D142E">
      <w:pPr>
        <w:tabs>
          <w:tab w:val="right" w:pos="9000"/>
        </w:tabs>
        <w:spacing w:line="360" w:lineRule="auto"/>
      </w:pPr>
      <w:r w:rsidRPr="00CC4E5D">
        <w:rPr>
          <w:u w:val="single"/>
        </w:rPr>
        <w:tab/>
      </w:r>
    </w:p>
    <w:p w14:paraId="30F5C41C" w14:textId="77777777" w:rsidR="001D6082" w:rsidRPr="00CC4E5D" w:rsidRDefault="001D6082" w:rsidP="003D142E">
      <w:pPr>
        <w:tabs>
          <w:tab w:val="right" w:pos="9000"/>
        </w:tabs>
        <w:spacing w:line="360" w:lineRule="auto"/>
      </w:pPr>
    </w:p>
    <w:p w14:paraId="5F7144CE" w14:textId="77777777" w:rsidR="001D6082" w:rsidRPr="00CC4E5D" w:rsidRDefault="001D6082" w:rsidP="003D142E">
      <w:pPr>
        <w:tabs>
          <w:tab w:val="right" w:pos="9000"/>
        </w:tabs>
        <w:spacing w:line="360" w:lineRule="auto"/>
        <w:jc w:val="center"/>
      </w:pPr>
      <w:r>
        <w:rPr>
          <w:b/>
        </w:rPr>
        <w:t>JUDGMENT</w:t>
      </w:r>
    </w:p>
    <w:p w14:paraId="17697C7D" w14:textId="77777777" w:rsidR="001D6082" w:rsidRPr="00CC4E5D" w:rsidRDefault="001D6082" w:rsidP="003D142E">
      <w:pPr>
        <w:tabs>
          <w:tab w:val="right" w:pos="9000"/>
        </w:tabs>
        <w:spacing w:line="360" w:lineRule="auto"/>
      </w:pPr>
      <w:r w:rsidRPr="00CC4E5D">
        <w:rPr>
          <w:u w:val="single"/>
        </w:rPr>
        <w:tab/>
      </w:r>
    </w:p>
    <w:p w14:paraId="66F2E0A2" w14:textId="2EAC392F" w:rsidR="00346094" w:rsidRPr="00E84F3B" w:rsidRDefault="00E03286" w:rsidP="003D142E">
      <w:pPr>
        <w:pStyle w:val="WLGLevel1"/>
        <w:numPr>
          <w:ilvl w:val="0"/>
          <w:numId w:val="0"/>
        </w:numPr>
        <w:spacing w:before="240" w:after="240" w:line="360" w:lineRule="auto"/>
        <w:rPr>
          <w:b/>
          <w:bCs/>
          <w:lang w:val="en-GB"/>
        </w:rPr>
      </w:pPr>
      <w:r>
        <w:rPr>
          <w:b/>
        </w:rPr>
        <w:lastRenderedPageBreak/>
        <w:t xml:space="preserve"> </w:t>
      </w:r>
      <w:r w:rsidR="001D6082">
        <w:rPr>
          <w:b/>
        </w:rPr>
        <w:t xml:space="preserve">KATHREE-SETILOANE </w:t>
      </w:r>
      <w:r w:rsidR="009B046A">
        <w:rPr>
          <w:b/>
          <w:bCs/>
          <w:lang w:val="en-GB"/>
        </w:rPr>
        <w:t>J:</w:t>
      </w:r>
    </w:p>
    <w:p w14:paraId="5EA7C69E" w14:textId="36D1C037" w:rsidR="00292F1D" w:rsidRPr="00F00BD2" w:rsidRDefault="006A420D" w:rsidP="00EC7CDC">
      <w:pPr>
        <w:pStyle w:val="WLGLevel1"/>
        <w:spacing w:line="360" w:lineRule="auto"/>
        <w:rPr>
          <w:lang w:val="en-GB"/>
        </w:rPr>
      </w:pPr>
      <w:r>
        <w:rPr>
          <w:lang w:val="en-GB"/>
        </w:rPr>
        <w:t>The</w:t>
      </w:r>
      <w:r w:rsidR="00D75268">
        <w:rPr>
          <w:lang w:val="en-GB"/>
        </w:rPr>
        <w:t xml:space="preserve"> </w:t>
      </w:r>
      <w:r w:rsidR="00C66B7A">
        <w:rPr>
          <w:lang w:val="en-US"/>
        </w:rPr>
        <w:t xml:space="preserve">applicant, Uitspan Colliery (Pty) Ltd (“applicant”) seeks </w:t>
      </w:r>
      <w:r w:rsidR="00A95D34">
        <w:rPr>
          <w:lang w:val="en-US"/>
        </w:rPr>
        <w:t xml:space="preserve">payment from </w:t>
      </w:r>
      <w:r w:rsidR="00C66B7A">
        <w:rPr>
          <w:lang w:val="en-US"/>
        </w:rPr>
        <w:t>Lombard Insurance Company Ltd (“respondent”)</w:t>
      </w:r>
      <w:r w:rsidR="00E746F7">
        <w:rPr>
          <w:lang w:val="en-US"/>
        </w:rPr>
        <w:t xml:space="preserve"> in the amount of R10 000 000</w:t>
      </w:r>
      <w:r w:rsidR="000478B5">
        <w:rPr>
          <w:lang w:val="en-US"/>
        </w:rPr>
        <w:t>.00</w:t>
      </w:r>
      <w:r w:rsidR="00E746F7">
        <w:rPr>
          <w:lang w:val="en-US"/>
        </w:rPr>
        <w:t xml:space="preserve"> on the basis </w:t>
      </w:r>
      <w:r w:rsidR="00A95D34">
        <w:rPr>
          <w:lang w:val="en-US"/>
        </w:rPr>
        <w:t>of a</w:t>
      </w:r>
      <w:r w:rsidR="00E746F7" w:rsidRPr="00E746F7">
        <w:rPr>
          <w:lang w:val="en-US"/>
        </w:rPr>
        <w:t xml:space="preserve"> financial guarantee</w:t>
      </w:r>
      <w:r w:rsidR="00A95D34">
        <w:rPr>
          <w:lang w:val="en-US"/>
        </w:rPr>
        <w:t xml:space="preserve"> (“guarantee”)</w:t>
      </w:r>
      <w:r w:rsidR="00E746F7" w:rsidRPr="00E746F7">
        <w:rPr>
          <w:lang w:val="en-US"/>
        </w:rPr>
        <w:t xml:space="preserve"> </w:t>
      </w:r>
      <w:r w:rsidR="00A95D34">
        <w:rPr>
          <w:lang w:val="en-US"/>
        </w:rPr>
        <w:t xml:space="preserve">issued by the respondent </w:t>
      </w:r>
      <w:r w:rsidR="00E746F7" w:rsidRPr="00E746F7">
        <w:rPr>
          <w:lang w:val="en-US"/>
        </w:rPr>
        <w:t>in favor of the applicant</w:t>
      </w:r>
      <w:r w:rsidR="00A95D34">
        <w:rPr>
          <w:lang w:val="en-US"/>
        </w:rPr>
        <w:t xml:space="preserve"> for the rehabilitation of land disturbed by mining. </w:t>
      </w:r>
    </w:p>
    <w:p w14:paraId="4DC605E4" w14:textId="29F88206" w:rsidR="00292F1D" w:rsidRPr="004E341B" w:rsidRDefault="00A95D34" w:rsidP="00EC7CDC">
      <w:pPr>
        <w:pStyle w:val="WLGLevel1"/>
        <w:spacing w:line="360" w:lineRule="auto"/>
        <w:rPr>
          <w:lang w:val="en-GB"/>
        </w:rPr>
      </w:pPr>
      <w:r>
        <w:rPr>
          <w:lang w:val="en-US"/>
        </w:rPr>
        <w:t>O</w:t>
      </w:r>
      <w:r w:rsidRPr="00E746F7">
        <w:rPr>
          <w:lang w:val="en-US"/>
        </w:rPr>
        <w:t>n 23 July 2020 the applicant duly claimed the guaranteed amount</w:t>
      </w:r>
      <w:r>
        <w:rPr>
          <w:lang w:val="en-US"/>
        </w:rPr>
        <w:t>. T</w:t>
      </w:r>
      <w:r w:rsidR="00E746F7" w:rsidRPr="00E746F7">
        <w:rPr>
          <w:lang w:val="en-US"/>
        </w:rPr>
        <w:t>he respondent</w:t>
      </w:r>
      <w:r w:rsidR="00D071BF">
        <w:rPr>
          <w:lang w:val="en-US"/>
        </w:rPr>
        <w:t>,</w:t>
      </w:r>
      <w:r w:rsidR="00E746F7" w:rsidRPr="00E746F7">
        <w:rPr>
          <w:lang w:val="en-US"/>
        </w:rPr>
        <w:t xml:space="preserve"> however</w:t>
      </w:r>
      <w:r w:rsidR="00D071BF">
        <w:rPr>
          <w:lang w:val="en-US"/>
        </w:rPr>
        <w:t>,</w:t>
      </w:r>
      <w:r w:rsidR="00E746F7" w:rsidRPr="00E746F7">
        <w:rPr>
          <w:lang w:val="en-US"/>
        </w:rPr>
        <w:t xml:space="preserve"> denies liability on the basis that the applicant</w:t>
      </w:r>
      <w:r w:rsidR="006A420D">
        <w:rPr>
          <w:lang w:val="en-US"/>
        </w:rPr>
        <w:t>’</w:t>
      </w:r>
      <w:r w:rsidR="00E746F7" w:rsidRPr="00E746F7">
        <w:rPr>
          <w:lang w:val="en-US"/>
        </w:rPr>
        <w:t>s demand for payment under the guarantee does not comply with the requirements of the guarantee</w:t>
      </w:r>
      <w:r w:rsidR="00D071BF">
        <w:rPr>
          <w:lang w:val="en-US"/>
        </w:rPr>
        <w:t xml:space="preserve"> because </w:t>
      </w:r>
      <w:r w:rsidR="009B046A">
        <w:rPr>
          <w:lang w:val="en-US"/>
        </w:rPr>
        <w:t xml:space="preserve">it was not </w:t>
      </w:r>
      <w:r w:rsidR="00E746F7" w:rsidRPr="00E746F7">
        <w:rPr>
          <w:lang w:val="en-US"/>
        </w:rPr>
        <w:t>accompanied by written consent from the mine owner</w:t>
      </w:r>
      <w:r w:rsidR="00E746F7">
        <w:rPr>
          <w:lang w:val="en-US"/>
        </w:rPr>
        <w:t>,</w:t>
      </w:r>
      <w:r w:rsidR="00E746F7" w:rsidRPr="00E746F7">
        <w:rPr>
          <w:lang w:val="en-US"/>
        </w:rPr>
        <w:t xml:space="preserve"> African </w:t>
      </w:r>
      <w:r w:rsidR="00E746F7">
        <w:rPr>
          <w:lang w:val="en-US"/>
        </w:rPr>
        <w:t>C</w:t>
      </w:r>
      <w:r w:rsidR="00E746F7" w:rsidRPr="00E746F7">
        <w:rPr>
          <w:lang w:val="en-US"/>
        </w:rPr>
        <w:t xml:space="preserve">oal </w:t>
      </w:r>
      <w:r w:rsidR="00E746F7">
        <w:rPr>
          <w:lang w:val="en-US"/>
        </w:rPr>
        <w:t>T</w:t>
      </w:r>
      <w:r w:rsidR="00E746F7" w:rsidRPr="00E746F7">
        <w:rPr>
          <w:lang w:val="en-US"/>
        </w:rPr>
        <w:t xml:space="preserve">rading Pty </w:t>
      </w:r>
      <w:r w:rsidR="00E746F7">
        <w:rPr>
          <w:lang w:val="en-US"/>
        </w:rPr>
        <w:t>Ltd</w:t>
      </w:r>
      <w:r w:rsidR="000478B5">
        <w:rPr>
          <w:lang w:val="en-US"/>
        </w:rPr>
        <w:t xml:space="preserve"> (“ACT”)</w:t>
      </w:r>
      <w:r w:rsidR="009B046A">
        <w:rPr>
          <w:lang w:val="en-US"/>
        </w:rPr>
        <w:t xml:space="preserve">. </w:t>
      </w:r>
      <w:r>
        <w:rPr>
          <w:lang w:val="en-US"/>
        </w:rPr>
        <w:t xml:space="preserve"> </w:t>
      </w:r>
    </w:p>
    <w:p w14:paraId="6CA3C26C" w14:textId="77777777" w:rsidR="00C66B7A" w:rsidRPr="000478B5" w:rsidRDefault="00CB64A7" w:rsidP="00EC7CDC">
      <w:pPr>
        <w:pStyle w:val="WLGLevel1"/>
        <w:numPr>
          <w:ilvl w:val="0"/>
          <w:numId w:val="0"/>
        </w:numPr>
        <w:spacing w:line="360" w:lineRule="auto"/>
        <w:rPr>
          <w:b/>
          <w:bCs/>
          <w:lang w:val="en-GB"/>
        </w:rPr>
      </w:pPr>
      <w:r w:rsidRPr="000478B5">
        <w:rPr>
          <w:b/>
          <w:bCs/>
          <w:lang w:val="en-US"/>
        </w:rPr>
        <w:t>T</w:t>
      </w:r>
      <w:r w:rsidR="00266C98">
        <w:rPr>
          <w:b/>
          <w:bCs/>
          <w:lang w:val="en-US"/>
        </w:rPr>
        <w:t>erms of the</w:t>
      </w:r>
      <w:r w:rsidRPr="000478B5">
        <w:rPr>
          <w:b/>
          <w:bCs/>
          <w:lang w:val="en-US"/>
        </w:rPr>
        <w:t xml:space="preserve"> Guarantee</w:t>
      </w:r>
      <w:r w:rsidR="00C66B7A" w:rsidRPr="000478B5">
        <w:rPr>
          <w:b/>
          <w:bCs/>
          <w:lang w:val="en-US"/>
        </w:rPr>
        <w:t xml:space="preserve">  </w:t>
      </w:r>
    </w:p>
    <w:p w14:paraId="616695BB" w14:textId="77777777" w:rsidR="00C66B7A" w:rsidRDefault="00124256" w:rsidP="00EC7CDC">
      <w:pPr>
        <w:pStyle w:val="WLGLevel1"/>
        <w:spacing w:line="360" w:lineRule="auto"/>
        <w:rPr>
          <w:lang w:val="en-GB"/>
        </w:rPr>
      </w:pPr>
      <w:r>
        <w:rPr>
          <w:lang w:val="en-GB"/>
        </w:rPr>
        <w:t xml:space="preserve">The material </w:t>
      </w:r>
      <w:r w:rsidR="00266C98">
        <w:rPr>
          <w:lang w:val="en-GB"/>
        </w:rPr>
        <w:t>terms</w:t>
      </w:r>
      <w:r>
        <w:rPr>
          <w:lang w:val="en-GB"/>
        </w:rPr>
        <w:t xml:space="preserve"> of the guarantee </w:t>
      </w:r>
      <w:r w:rsidR="006158F1">
        <w:rPr>
          <w:lang w:val="en-GB"/>
        </w:rPr>
        <w:t>are as follows:</w:t>
      </w:r>
    </w:p>
    <w:p w14:paraId="378B015F" w14:textId="77777777" w:rsidR="00124256" w:rsidRPr="000478B5" w:rsidRDefault="00124256" w:rsidP="00EC7CDC">
      <w:pPr>
        <w:pStyle w:val="WLGLevel1"/>
        <w:numPr>
          <w:ilvl w:val="0"/>
          <w:numId w:val="0"/>
        </w:numPr>
        <w:spacing w:line="360" w:lineRule="auto"/>
        <w:ind w:left="567"/>
        <w:rPr>
          <w:b/>
          <w:bCs/>
          <w:sz w:val="22"/>
          <w:szCs w:val="22"/>
        </w:rPr>
      </w:pPr>
      <w:r w:rsidRPr="000478B5">
        <w:rPr>
          <w:b/>
          <w:bCs/>
          <w:sz w:val="22"/>
          <w:szCs w:val="22"/>
        </w:rPr>
        <w:t>FINANCIAL GUARANTEE FOR THE REHABILITATION OF</w:t>
      </w:r>
      <w:r w:rsidRPr="000478B5">
        <w:rPr>
          <w:b/>
          <w:bCs/>
          <w:spacing w:val="1"/>
          <w:sz w:val="22"/>
          <w:szCs w:val="22"/>
        </w:rPr>
        <w:t xml:space="preserve"> </w:t>
      </w:r>
      <w:r w:rsidRPr="000478B5">
        <w:rPr>
          <w:b/>
          <w:bCs/>
          <w:sz w:val="22"/>
          <w:szCs w:val="22"/>
        </w:rPr>
        <w:t>LAND</w:t>
      </w:r>
      <w:r w:rsidRPr="000478B5">
        <w:rPr>
          <w:b/>
          <w:bCs/>
          <w:spacing w:val="1"/>
          <w:sz w:val="22"/>
          <w:szCs w:val="22"/>
        </w:rPr>
        <w:t xml:space="preserve"> </w:t>
      </w:r>
      <w:r w:rsidRPr="000478B5">
        <w:rPr>
          <w:b/>
          <w:bCs/>
          <w:sz w:val="22"/>
          <w:szCs w:val="22"/>
        </w:rPr>
        <w:t>DISTURBED</w:t>
      </w:r>
      <w:r w:rsidRPr="000478B5">
        <w:rPr>
          <w:b/>
          <w:bCs/>
          <w:spacing w:val="1"/>
          <w:sz w:val="22"/>
          <w:szCs w:val="22"/>
        </w:rPr>
        <w:t xml:space="preserve"> </w:t>
      </w:r>
      <w:r w:rsidRPr="000478B5">
        <w:rPr>
          <w:b/>
          <w:bCs/>
          <w:sz w:val="22"/>
          <w:szCs w:val="22"/>
        </w:rPr>
        <w:t>BY</w:t>
      </w:r>
      <w:r w:rsidRPr="000478B5">
        <w:rPr>
          <w:b/>
          <w:bCs/>
          <w:spacing w:val="1"/>
          <w:sz w:val="22"/>
          <w:szCs w:val="22"/>
        </w:rPr>
        <w:t xml:space="preserve"> </w:t>
      </w:r>
      <w:r w:rsidRPr="000478B5">
        <w:rPr>
          <w:b/>
          <w:bCs/>
          <w:sz w:val="22"/>
          <w:szCs w:val="22"/>
        </w:rPr>
        <w:t>MINING</w:t>
      </w:r>
      <w:r w:rsidRPr="000478B5">
        <w:rPr>
          <w:b/>
          <w:bCs/>
          <w:spacing w:val="1"/>
          <w:sz w:val="22"/>
          <w:szCs w:val="22"/>
        </w:rPr>
        <w:t xml:space="preserve"> </w:t>
      </w:r>
      <w:r w:rsidRPr="000478B5">
        <w:rPr>
          <w:b/>
          <w:bCs/>
          <w:sz w:val="22"/>
          <w:szCs w:val="22"/>
        </w:rPr>
        <w:t>(EXECUTION</w:t>
      </w:r>
      <w:r w:rsidRPr="000478B5">
        <w:rPr>
          <w:b/>
          <w:bCs/>
          <w:spacing w:val="1"/>
          <w:sz w:val="22"/>
          <w:szCs w:val="22"/>
        </w:rPr>
        <w:t xml:space="preserve"> </w:t>
      </w:r>
      <w:r w:rsidRPr="000478B5">
        <w:rPr>
          <w:b/>
          <w:bCs/>
          <w:sz w:val="22"/>
          <w:szCs w:val="22"/>
        </w:rPr>
        <w:t>OF</w:t>
      </w:r>
      <w:r w:rsidRPr="000478B5">
        <w:rPr>
          <w:b/>
          <w:bCs/>
          <w:spacing w:val="-56"/>
          <w:sz w:val="22"/>
          <w:szCs w:val="22"/>
        </w:rPr>
        <w:t xml:space="preserve"> </w:t>
      </w:r>
      <w:r w:rsidRPr="000478B5">
        <w:rPr>
          <w:b/>
          <w:bCs/>
          <w:sz w:val="22"/>
          <w:szCs w:val="22"/>
        </w:rPr>
        <w:t>ENVIRONMENTAL</w:t>
      </w:r>
      <w:r w:rsidRPr="000478B5">
        <w:rPr>
          <w:b/>
          <w:bCs/>
          <w:spacing w:val="-2"/>
          <w:sz w:val="22"/>
          <w:szCs w:val="22"/>
        </w:rPr>
        <w:t xml:space="preserve"> </w:t>
      </w:r>
      <w:r w:rsidRPr="000478B5">
        <w:rPr>
          <w:b/>
          <w:bCs/>
          <w:sz w:val="22"/>
          <w:szCs w:val="22"/>
        </w:rPr>
        <w:t>MANAGEMENT</w:t>
      </w:r>
      <w:r w:rsidRPr="000478B5">
        <w:rPr>
          <w:b/>
          <w:bCs/>
          <w:spacing w:val="-3"/>
          <w:sz w:val="22"/>
          <w:szCs w:val="22"/>
        </w:rPr>
        <w:t xml:space="preserve"> </w:t>
      </w:r>
      <w:r w:rsidRPr="000478B5">
        <w:rPr>
          <w:b/>
          <w:bCs/>
          <w:sz w:val="22"/>
          <w:szCs w:val="22"/>
        </w:rPr>
        <w:t>PLANS/PROGRAM)</w:t>
      </w:r>
    </w:p>
    <w:p w14:paraId="6AC07C91" w14:textId="1524A6C6" w:rsidR="00B53B4F" w:rsidRDefault="006A420D" w:rsidP="00EC7CDC">
      <w:pPr>
        <w:pStyle w:val="ListParagraph"/>
        <w:widowControl w:val="0"/>
        <w:numPr>
          <w:ilvl w:val="1"/>
          <w:numId w:val="18"/>
        </w:numPr>
        <w:tabs>
          <w:tab w:val="left" w:pos="2428"/>
        </w:tabs>
        <w:autoSpaceDE w:val="0"/>
        <w:autoSpaceDN w:val="0"/>
        <w:spacing w:before="94" w:line="360" w:lineRule="auto"/>
        <w:ind w:right="1436"/>
        <w:rPr>
          <w:sz w:val="21"/>
        </w:rPr>
      </w:pPr>
      <w:r w:rsidRPr="00EC7CDC">
        <w:rPr>
          <w:sz w:val="22"/>
          <w:szCs w:val="22"/>
          <w:lang w:val="en-GB"/>
        </w:rPr>
        <w:t>Concerning</w:t>
      </w:r>
      <w:r>
        <w:rPr>
          <w:lang w:val="en-GB"/>
        </w:rPr>
        <w:t xml:space="preserve"> </w:t>
      </w:r>
      <w:r w:rsidR="00B53B4F">
        <w:rPr>
          <w:sz w:val="21"/>
        </w:rPr>
        <w:t>the responsibility in terms of the Mineral and</w:t>
      </w:r>
      <w:r w:rsidR="00B53B4F">
        <w:rPr>
          <w:spacing w:val="1"/>
          <w:sz w:val="21"/>
        </w:rPr>
        <w:t xml:space="preserve"> </w:t>
      </w:r>
      <w:r w:rsidR="00B53B4F">
        <w:rPr>
          <w:sz w:val="21"/>
        </w:rPr>
        <w:t>Petroleum Resources Development Act 28, 2002, which is</w:t>
      </w:r>
      <w:r w:rsidR="00B53B4F">
        <w:rPr>
          <w:spacing w:val="1"/>
          <w:sz w:val="21"/>
        </w:rPr>
        <w:t xml:space="preserve"> </w:t>
      </w:r>
      <w:r w:rsidR="00B53B4F">
        <w:rPr>
          <w:sz w:val="21"/>
        </w:rPr>
        <w:t>incumbent</w:t>
      </w:r>
      <w:r w:rsidR="00B53B4F">
        <w:rPr>
          <w:spacing w:val="-3"/>
          <w:sz w:val="21"/>
        </w:rPr>
        <w:t xml:space="preserve"> </w:t>
      </w:r>
      <w:r w:rsidR="00B53B4F">
        <w:rPr>
          <w:sz w:val="21"/>
        </w:rPr>
        <w:t>on</w:t>
      </w:r>
    </w:p>
    <w:p w14:paraId="7577A575" w14:textId="77777777" w:rsidR="00B53B4F" w:rsidRDefault="00B53B4F" w:rsidP="009B046A">
      <w:pPr>
        <w:pStyle w:val="BodyText"/>
        <w:spacing w:before="10"/>
      </w:pPr>
    </w:p>
    <w:p w14:paraId="0A137118" w14:textId="77777777" w:rsidR="00B53B4F" w:rsidRDefault="00B53B4F" w:rsidP="00EC7CDC">
      <w:pPr>
        <w:spacing w:line="360" w:lineRule="auto"/>
        <w:ind w:left="1670" w:right="675"/>
        <w:jc w:val="center"/>
        <w:rPr>
          <w:b/>
          <w:sz w:val="21"/>
        </w:rPr>
      </w:pPr>
      <w:r>
        <w:rPr>
          <w:b/>
          <w:sz w:val="21"/>
        </w:rPr>
        <w:t>AFRICAN</w:t>
      </w:r>
      <w:r>
        <w:rPr>
          <w:b/>
          <w:spacing w:val="-4"/>
          <w:sz w:val="21"/>
        </w:rPr>
        <w:t xml:space="preserve"> </w:t>
      </w:r>
      <w:r>
        <w:rPr>
          <w:b/>
          <w:sz w:val="21"/>
        </w:rPr>
        <w:t>COAL</w:t>
      </w:r>
      <w:r>
        <w:rPr>
          <w:b/>
          <w:spacing w:val="-4"/>
          <w:sz w:val="21"/>
        </w:rPr>
        <w:t xml:space="preserve"> </w:t>
      </w:r>
      <w:r>
        <w:rPr>
          <w:b/>
          <w:sz w:val="21"/>
        </w:rPr>
        <w:t>TRADING</w:t>
      </w:r>
      <w:r>
        <w:rPr>
          <w:b/>
          <w:spacing w:val="-3"/>
          <w:sz w:val="21"/>
        </w:rPr>
        <w:t xml:space="preserve"> </w:t>
      </w:r>
      <w:r>
        <w:rPr>
          <w:b/>
          <w:sz w:val="21"/>
        </w:rPr>
        <w:t>(PTY)</w:t>
      </w:r>
      <w:r>
        <w:rPr>
          <w:b/>
          <w:spacing w:val="-3"/>
          <w:sz w:val="21"/>
        </w:rPr>
        <w:t xml:space="preserve"> </w:t>
      </w:r>
      <w:r>
        <w:rPr>
          <w:b/>
          <w:sz w:val="21"/>
        </w:rPr>
        <w:t>LTD</w:t>
      </w:r>
    </w:p>
    <w:p w14:paraId="26E6554D" w14:textId="77777777" w:rsidR="00B53B4F" w:rsidRDefault="00B53B4F" w:rsidP="00EC7CDC">
      <w:pPr>
        <w:spacing w:line="360" w:lineRule="auto"/>
        <w:ind w:left="1669" w:right="675"/>
        <w:jc w:val="center"/>
        <w:rPr>
          <w:sz w:val="21"/>
        </w:rPr>
      </w:pPr>
      <w:r>
        <w:rPr>
          <w:sz w:val="21"/>
        </w:rPr>
        <w:t>...</w:t>
      </w:r>
    </w:p>
    <w:p w14:paraId="6D632B8F" w14:textId="77777777" w:rsidR="00B53B4F" w:rsidRDefault="00B53B4F" w:rsidP="00EC7CDC">
      <w:pPr>
        <w:spacing w:before="1" w:line="360" w:lineRule="auto"/>
        <w:ind w:left="1673" w:right="675"/>
        <w:jc w:val="center"/>
        <w:rPr>
          <w:sz w:val="21"/>
        </w:rPr>
      </w:pPr>
      <w:r>
        <w:rPr>
          <w:sz w:val="21"/>
        </w:rPr>
        <w:t>(hereinafter</w:t>
      </w:r>
      <w:r>
        <w:rPr>
          <w:spacing w:val="-5"/>
          <w:sz w:val="21"/>
        </w:rPr>
        <w:t xml:space="preserve"> </w:t>
      </w:r>
      <w:r>
        <w:rPr>
          <w:sz w:val="21"/>
        </w:rPr>
        <w:t>referred</w:t>
      </w:r>
      <w:r>
        <w:rPr>
          <w:spacing w:val="-3"/>
          <w:sz w:val="21"/>
        </w:rPr>
        <w:t xml:space="preserve"> </w:t>
      </w:r>
      <w:r>
        <w:rPr>
          <w:sz w:val="21"/>
        </w:rPr>
        <w:t>to</w:t>
      </w:r>
      <w:r>
        <w:rPr>
          <w:spacing w:val="-4"/>
          <w:sz w:val="21"/>
        </w:rPr>
        <w:t xml:space="preserve"> </w:t>
      </w:r>
      <w:r>
        <w:rPr>
          <w:sz w:val="21"/>
        </w:rPr>
        <w:t>as</w:t>
      </w:r>
      <w:r>
        <w:rPr>
          <w:spacing w:val="-3"/>
          <w:sz w:val="21"/>
        </w:rPr>
        <w:t xml:space="preserve"> </w:t>
      </w:r>
      <w:r>
        <w:rPr>
          <w:sz w:val="21"/>
        </w:rPr>
        <w:t>‘the</w:t>
      </w:r>
      <w:r>
        <w:rPr>
          <w:spacing w:val="-6"/>
          <w:sz w:val="21"/>
        </w:rPr>
        <w:t xml:space="preserve"> </w:t>
      </w:r>
      <w:r>
        <w:rPr>
          <w:sz w:val="21"/>
        </w:rPr>
        <w:t>mine</w:t>
      </w:r>
      <w:r>
        <w:rPr>
          <w:spacing w:val="-3"/>
          <w:sz w:val="21"/>
        </w:rPr>
        <w:t xml:space="preserve"> </w:t>
      </w:r>
      <w:r>
        <w:rPr>
          <w:sz w:val="21"/>
        </w:rPr>
        <w:t>owner’)</w:t>
      </w:r>
    </w:p>
    <w:p w14:paraId="108AFCD2" w14:textId="77777777" w:rsidR="00B53B4F" w:rsidRDefault="00B53B4F" w:rsidP="009B046A">
      <w:pPr>
        <w:pStyle w:val="BodyText"/>
        <w:spacing w:before="11"/>
      </w:pPr>
    </w:p>
    <w:p w14:paraId="4713FB92" w14:textId="4EB12703" w:rsidR="00F00674" w:rsidRDefault="00B53B4F" w:rsidP="00EC7CDC">
      <w:pPr>
        <w:spacing w:line="360" w:lineRule="auto"/>
        <w:ind w:left="2432" w:right="1429"/>
        <w:rPr>
          <w:sz w:val="21"/>
        </w:rPr>
      </w:pPr>
      <w:r>
        <w:rPr>
          <w:spacing w:val="-1"/>
          <w:sz w:val="21"/>
        </w:rPr>
        <w:t>to</w:t>
      </w:r>
      <w:r>
        <w:rPr>
          <w:spacing w:val="-13"/>
          <w:sz w:val="21"/>
        </w:rPr>
        <w:t xml:space="preserve"> </w:t>
      </w:r>
      <w:r>
        <w:rPr>
          <w:spacing w:val="-1"/>
          <w:sz w:val="21"/>
        </w:rPr>
        <w:t>execute</w:t>
      </w:r>
      <w:r>
        <w:rPr>
          <w:spacing w:val="-13"/>
          <w:sz w:val="21"/>
        </w:rPr>
        <w:t xml:space="preserve"> </w:t>
      </w:r>
      <w:r>
        <w:rPr>
          <w:spacing w:val="-1"/>
          <w:sz w:val="21"/>
        </w:rPr>
        <w:t>the</w:t>
      </w:r>
      <w:r>
        <w:rPr>
          <w:spacing w:val="-13"/>
          <w:sz w:val="21"/>
        </w:rPr>
        <w:t xml:space="preserve"> </w:t>
      </w:r>
      <w:r>
        <w:rPr>
          <w:sz w:val="21"/>
        </w:rPr>
        <w:t>environmental</w:t>
      </w:r>
      <w:r>
        <w:rPr>
          <w:spacing w:val="-15"/>
          <w:sz w:val="21"/>
        </w:rPr>
        <w:t xml:space="preserve"> </w:t>
      </w:r>
      <w:r>
        <w:rPr>
          <w:sz w:val="21"/>
        </w:rPr>
        <w:t>management</w:t>
      </w:r>
      <w:r>
        <w:rPr>
          <w:spacing w:val="-14"/>
          <w:sz w:val="21"/>
        </w:rPr>
        <w:t xml:space="preserve"> </w:t>
      </w:r>
      <w:r>
        <w:rPr>
          <w:sz w:val="21"/>
        </w:rPr>
        <w:t>plan</w:t>
      </w:r>
      <w:r>
        <w:rPr>
          <w:spacing w:val="-11"/>
          <w:sz w:val="21"/>
        </w:rPr>
        <w:t xml:space="preserve"> </w:t>
      </w:r>
      <w:r>
        <w:rPr>
          <w:sz w:val="21"/>
        </w:rPr>
        <w:t>/</w:t>
      </w:r>
      <w:r>
        <w:rPr>
          <w:spacing w:val="-17"/>
          <w:sz w:val="21"/>
        </w:rPr>
        <w:t xml:space="preserve"> </w:t>
      </w:r>
      <w:r>
        <w:rPr>
          <w:sz w:val="21"/>
        </w:rPr>
        <w:t>programme</w:t>
      </w:r>
      <w:r>
        <w:rPr>
          <w:spacing w:val="-56"/>
          <w:sz w:val="21"/>
        </w:rPr>
        <w:t xml:space="preserve"> </w:t>
      </w:r>
      <w:r w:rsidR="004E6C75">
        <w:rPr>
          <w:spacing w:val="-56"/>
          <w:sz w:val="21"/>
        </w:rPr>
        <w:t xml:space="preserve">            </w:t>
      </w:r>
      <w:r w:rsidR="004E6C75">
        <w:rPr>
          <w:sz w:val="21"/>
        </w:rPr>
        <w:t xml:space="preserve"> approved in </w:t>
      </w:r>
      <w:r>
        <w:rPr>
          <w:sz w:val="21"/>
        </w:rPr>
        <w:t xml:space="preserve"> terms of the provisions of the said Act for the</w:t>
      </w:r>
      <w:r>
        <w:rPr>
          <w:spacing w:val="1"/>
          <w:sz w:val="21"/>
        </w:rPr>
        <w:t xml:space="preserve"> </w:t>
      </w:r>
      <w:r>
        <w:rPr>
          <w:sz w:val="21"/>
        </w:rPr>
        <w:t>mine</w:t>
      </w:r>
      <w:r>
        <w:rPr>
          <w:spacing w:val="-1"/>
          <w:sz w:val="21"/>
        </w:rPr>
        <w:t xml:space="preserve"> </w:t>
      </w:r>
      <w:r>
        <w:rPr>
          <w:sz w:val="21"/>
        </w:rPr>
        <w:t>known</w:t>
      </w:r>
      <w:r>
        <w:rPr>
          <w:spacing w:val="-2"/>
          <w:sz w:val="21"/>
        </w:rPr>
        <w:t xml:space="preserve"> </w:t>
      </w:r>
      <w:r>
        <w:rPr>
          <w:sz w:val="21"/>
        </w:rPr>
        <w:t>as</w:t>
      </w:r>
    </w:p>
    <w:p w14:paraId="26DD5F34" w14:textId="77777777" w:rsidR="00B53B4F" w:rsidRDefault="00B53B4F" w:rsidP="009B046A">
      <w:pPr>
        <w:pStyle w:val="BodyText"/>
        <w:spacing w:before="9"/>
      </w:pPr>
    </w:p>
    <w:p w14:paraId="159A130D" w14:textId="77777777" w:rsidR="00B53B4F" w:rsidRDefault="00B53B4F" w:rsidP="00EC7CDC">
      <w:pPr>
        <w:spacing w:before="1" w:line="360" w:lineRule="auto"/>
        <w:ind w:left="1671" w:right="675"/>
        <w:jc w:val="center"/>
        <w:rPr>
          <w:b/>
          <w:sz w:val="21"/>
        </w:rPr>
      </w:pPr>
      <w:r>
        <w:rPr>
          <w:b/>
          <w:sz w:val="21"/>
        </w:rPr>
        <w:t>UITSPAN</w:t>
      </w:r>
      <w:r>
        <w:rPr>
          <w:b/>
          <w:spacing w:val="-4"/>
          <w:sz w:val="21"/>
        </w:rPr>
        <w:t xml:space="preserve"> </w:t>
      </w:r>
      <w:r>
        <w:rPr>
          <w:b/>
          <w:sz w:val="21"/>
        </w:rPr>
        <w:t>COLLIERY</w:t>
      </w:r>
    </w:p>
    <w:p w14:paraId="52D9A64C" w14:textId="77777777" w:rsidR="00B53B4F" w:rsidRDefault="00B53B4F" w:rsidP="009B046A">
      <w:pPr>
        <w:pStyle w:val="BodyText"/>
        <w:spacing w:before="8"/>
        <w:rPr>
          <w:b/>
        </w:rPr>
      </w:pPr>
    </w:p>
    <w:p w14:paraId="2614A24A" w14:textId="6B532F75" w:rsidR="00B53B4F" w:rsidRDefault="00B53B4F" w:rsidP="00EC7CDC">
      <w:pPr>
        <w:spacing w:line="360" w:lineRule="auto"/>
        <w:ind w:left="2432" w:right="1431"/>
        <w:rPr>
          <w:sz w:val="21"/>
        </w:rPr>
      </w:pPr>
      <w:r>
        <w:rPr>
          <w:sz w:val="21"/>
        </w:rPr>
        <w:lastRenderedPageBreak/>
        <w:t xml:space="preserve">situated in the Magisterial District of </w:t>
      </w:r>
      <w:r>
        <w:rPr>
          <w:b/>
          <w:sz w:val="21"/>
        </w:rPr>
        <w:t xml:space="preserve">WITBANK </w:t>
      </w:r>
      <w:r>
        <w:rPr>
          <w:sz w:val="21"/>
        </w:rPr>
        <w:t>Province</w:t>
      </w:r>
      <w:r>
        <w:rPr>
          <w:spacing w:val="1"/>
          <w:sz w:val="21"/>
        </w:rPr>
        <w:t xml:space="preserve"> </w:t>
      </w:r>
      <w:r>
        <w:rPr>
          <w:b/>
          <w:sz w:val="21"/>
        </w:rPr>
        <w:t>MPUMALANGA</w:t>
      </w:r>
      <w:r>
        <w:rPr>
          <w:sz w:val="21"/>
        </w:rPr>
        <w:t>,</w:t>
      </w:r>
      <w:r>
        <w:rPr>
          <w:spacing w:val="-9"/>
          <w:sz w:val="21"/>
        </w:rPr>
        <w:t xml:space="preserve"> </w:t>
      </w:r>
      <w:r>
        <w:rPr>
          <w:sz w:val="21"/>
        </w:rPr>
        <w:t>we</w:t>
      </w:r>
      <w:r>
        <w:rPr>
          <w:spacing w:val="-5"/>
          <w:sz w:val="21"/>
        </w:rPr>
        <w:t xml:space="preserve"> </w:t>
      </w:r>
      <w:r>
        <w:rPr>
          <w:sz w:val="21"/>
        </w:rPr>
        <w:t>the</w:t>
      </w:r>
      <w:r>
        <w:rPr>
          <w:spacing w:val="-4"/>
          <w:sz w:val="21"/>
        </w:rPr>
        <w:t xml:space="preserve"> </w:t>
      </w:r>
      <w:r>
        <w:rPr>
          <w:sz w:val="21"/>
        </w:rPr>
        <w:t>undersigned</w:t>
      </w:r>
      <w:r>
        <w:rPr>
          <w:spacing w:val="-3"/>
          <w:sz w:val="21"/>
        </w:rPr>
        <w:t xml:space="preserve"> </w:t>
      </w:r>
      <w:r>
        <w:rPr>
          <w:sz w:val="21"/>
        </w:rPr>
        <w:t>…</w:t>
      </w:r>
      <w:r>
        <w:rPr>
          <w:spacing w:val="-5"/>
          <w:sz w:val="21"/>
        </w:rPr>
        <w:t xml:space="preserve"> </w:t>
      </w:r>
      <w:r>
        <w:rPr>
          <w:sz w:val="21"/>
        </w:rPr>
        <w:t>in</w:t>
      </w:r>
      <w:r>
        <w:rPr>
          <w:spacing w:val="-5"/>
          <w:sz w:val="21"/>
        </w:rPr>
        <w:t xml:space="preserve"> </w:t>
      </w:r>
      <w:r>
        <w:rPr>
          <w:sz w:val="21"/>
        </w:rPr>
        <w:t>our</w:t>
      </w:r>
      <w:r>
        <w:rPr>
          <w:spacing w:val="-5"/>
          <w:sz w:val="21"/>
        </w:rPr>
        <w:t xml:space="preserve"> </w:t>
      </w:r>
      <w:r>
        <w:rPr>
          <w:sz w:val="21"/>
        </w:rPr>
        <w:t>capacities</w:t>
      </w:r>
      <w:r>
        <w:rPr>
          <w:spacing w:val="-5"/>
          <w:sz w:val="21"/>
        </w:rPr>
        <w:t xml:space="preserve"> </w:t>
      </w:r>
      <w:r>
        <w:rPr>
          <w:sz w:val="21"/>
        </w:rPr>
        <w:t>a</w:t>
      </w:r>
      <w:r w:rsidR="004E6C75">
        <w:rPr>
          <w:sz w:val="21"/>
        </w:rPr>
        <w:t xml:space="preserve">s </w:t>
      </w:r>
      <w:r w:rsidR="004E6C75">
        <w:rPr>
          <w:b/>
          <w:sz w:val="21"/>
        </w:rPr>
        <w:t xml:space="preserve"> UNDERWRITING</w:t>
      </w:r>
      <w:r>
        <w:rPr>
          <w:b/>
          <w:spacing w:val="1"/>
          <w:sz w:val="21"/>
        </w:rPr>
        <w:t xml:space="preserve"> </w:t>
      </w:r>
      <w:r>
        <w:rPr>
          <w:b/>
          <w:sz w:val="21"/>
        </w:rPr>
        <w:t>MANAGER:</w:t>
      </w:r>
      <w:r>
        <w:rPr>
          <w:b/>
          <w:spacing w:val="1"/>
          <w:sz w:val="21"/>
        </w:rPr>
        <w:t xml:space="preserve"> </w:t>
      </w:r>
      <w:r>
        <w:rPr>
          <w:b/>
          <w:sz w:val="21"/>
        </w:rPr>
        <w:t>LOMBARD</w:t>
      </w:r>
      <w:r>
        <w:rPr>
          <w:b/>
          <w:spacing w:val="1"/>
          <w:sz w:val="21"/>
        </w:rPr>
        <w:t xml:space="preserve"> </w:t>
      </w:r>
      <w:r>
        <w:rPr>
          <w:b/>
          <w:sz w:val="21"/>
        </w:rPr>
        <w:t>GUARANTEE</w:t>
      </w:r>
      <w:r>
        <w:rPr>
          <w:b/>
          <w:spacing w:val="-56"/>
          <w:sz w:val="21"/>
        </w:rPr>
        <w:t xml:space="preserve"> </w:t>
      </w:r>
      <w:r>
        <w:rPr>
          <w:sz w:val="21"/>
        </w:rPr>
        <w:t>and</w:t>
      </w:r>
      <w:r>
        <w:rPr>
          <w:spacing w:val="4"/>
          <w:sz w:val="21"/>
        </w:rPr>
        <w:t xml:space="preserve"> </w:t>
      </w:r>
      <w:r>
        <w:rPr>
          <w:b/>
          <w:sz w:val="21"/>
        </w:rPr>
        <w:t>LEGAL</w:t>
      </w:r>
      <w:r>
        <w:rPr>
          <w:b/>
          <w:spacing w:val="4"/>
          <w:sz w:val="21"/>
        </w:rPr>
        <w:t xml:space="preserve"> </w:t>
      </w:r>
      <w:r>
        <w:rPr>
          <w:b/>
          <w:sz w:val="21"/>
        </w:rPr>
        <w:t>MANAGER:</w:t>
      </w:r>
      <w:r>
        <w:rPr>
          <w:b/>
          <w:spacing w:val="3"/>
          <w:sz w:val="21"/>
        </w:rPr>
        <w:t xml:space="preserve"> </w:t>
      </w:r>
      <w:r>
        <w:rPr>
          <w:b/>
          <w:sz w:val="21"/>
        </w:rPr>
        <w:t>LOMBARD</w:t>
      </w:r>
      <w:r>
        <w:rPr>
          <w:b/>
          <w:spacing w:val="7"/>
          <w:sz w:val="21"/>
        </w:rPr>
        <w:t xml:space="preserve"> </w:t>
      </w:r>
      <w:r>
        <w:rPr>
          <w:b/>
          <w:sz w:val="21"/>
        </w:rPr>
        <w:t>GUARANTEE</w:t>
      </w:r>
      <w:r>
        <w:rPr>
          <w:b/>
          <w:spacing w:val="8"/>
          <w:sz w:val="21"/>
        </w:rPr>
        <w:t xml:space="preserve"> </w:t>
      </w:r>
      <w:r>
        <w:rPr>
          <w:sz w:val="21"/>
        </w:rPr>
        <w:t>and</w:t>
      </w:r>
      <w:r>
        <w:rPr>
          <w:spacing w:val="7"/>
          <w:sz w:val="21"/>
        </w:rPr>
        <w:t xml:space="preserve"> </w:t>
      </w:r>
      <w:r>
        <w:rPr>
          <w:sz w:val="21"/>
        </w:rPr>
        <w:t>as</w:t>
      </w:r>
      <w:r w:rsidR="004E6C75">
        <w:rPr>
          <w:sz w:val="21"/>
        </w:rPr>
        <w:t xml:space="preserve"> </w:t>
      </w:r>
      <w:r>
        <w:rPr>
          <w:sz w:val="21"/>
        </w:rPr>
        <w:t>duly</w:t>
      </w:r>
      <w:r>
        <w:rPr>
          <w:spacing w:val="-2"/>
          <w:sz w:val="21"/>
        </w:rPr>
        <w:t xml:space="preserve"> </w:t>
      </w:r>
      <w:r>
        <w:rPr>
          <w:sz w:val="21"/>
        </w:rPr>
        <w:t>authorised</w:t>
      </w:r>
      <w:r>
        <w:rPr>
          <w:spacing w:val="-2"/>
          <w:sz w:val="21"/>
        </w:rPr>
        <w:t xml:space="preserve"> </w:t>
      </w:r>
      <w:r>
        <w:rPr>
          <w:sz w:val="21"/>
        </w:rPr>
        <w:t>representatives</w:t>
      </w:r>
      <w:r>
        <w:rPr>
          <w:spacing w:val="-2"/>
          <w:sz w:val="21"/>
        </w:rPr>
        <w:t xml:space="preserve"> </w:t>
      </w:r>
      <w:r>
        <w:rPr>
          <w:sz w:val="21"/>
        </w:rPr>
        <w:t>of</w:t>
      </w:r>
    </w:p>
    <w:p w14:paraId="00A2C988" w14:textId="77777777" w:rsidR="00B53B4F" w:rsidRDefault="00B53B4F" w:rsidP="009B046A">
      <w:pPr>
        <w:pStyle w:val="BodyText"/>
        <w:spacing w:before="8"/>
      </w:pPr>
    </w:p>
    <w:p w14:paraId="001A05F5" w14:textId="77777777" w:rsidR="00B53B4F" w:rsidRDefault="00B53B4F" w:rsidP="00EC7CDC">
      <w:pPr>
        <w:spacing w:line="360" w:lineRule="auto"/>
        <w:ind w:left="3022" w:right="2026"/>
        <w:jc w:val="center"/>
        <w:rPr>
          <w:b/>
          <w:sz w:val="21"/>
        </w:rPr>
      </w:pPr>
      <w:r>
        <w:rPr>
          <w:b/>
          <w:sz w:val="21"/>
        </w:rPr>
        <w:t>LOMBARD INSURANCE COMPANY LIMITED</w:t>
      </w:r>
      <w:r>
        <w:rPr>
          <w:b/>
          <w:spacing w:val="-57"/>
          <w:sz w:val="21"/>
        </w:rPr>
        <w:t xml:space="preserve"> </w:t>
      </w:r>
      <w:r>
        <w:rPr>
          <w:b/>
          <w:sz w:val="21"/>
        </w:rPr>
        <w:t>(Reg.</w:t>
      </w:r>
      <w:r>
        <w:rPr>
          <w:b/>
          <w:spacing w:val="-3"/>
          <w:sz w:val="21"/>
        </w:rPr>
        <w:t xml:space="preserve"> </w:t>
      </w:r>
      <w:r>
        <w:rPr>
          <w:b/>
          <w:sz w:val="21"/>
        </w:rPr>
        <w:t>No.</w:t>
      </w:r>
      <w:r>
        <w:rPr>
          <w:b/>
          <w:spacing w:val="-2"/>
          <w:sz w:val="21"/>
        </w:rPr>
        <w:t xml:space="preserve"> </w:t>
      </w:r>
      <w:r>
        <w:rPr>
          <w:b/>
          <w:sz w:val="21"/>
        </w:rPr>
        <w:t>1990/001253/06)</w:t>
      </w:r>
    </w:p>
    <w:p w14:paraId="0163272E" w14:textId="77777777" w:rsidR="00B53B4F" w:rsidRDefault="00B53B4F" w:rsidP="00EC7CDC">
      <w:pPr>
        <w:spacing w:before="2" w:line="360" w:lineRule="auto"/>
        <w:ind w:left="1671" w:right="675"/>
        <w:jc w:val="center"/>
        <w:rPr>
          <w:sz w:val="21"/>
        </w:rPr>
      </w:pPr>
      <w:r>
        <w:rPr>
          <w:sz w:val="21"/>
        </w:rPr>
        <w:t>(hereinafter</w:t>
      </w:r>
      <w:r>
        <w:rPr>
          <w:spacing w:val="-6"/>
          <w:sz w:val="21"/>
        </w:rPr>
        <w:t xml:space="preserve"> </w:t>
      </w:r>
      <w:r>
        <w:rPr>
          <w:sz w:val="21"/>
        </w:rPr>
        <w:t>referred</w:t>
      </w:r>
      <w:r>
        <w:rPr>
          <w:spacing w:val="-5"/>
          <w:sz w:val="21"/>
        </w:rPr>
        <w:t xml:space="preserve"> </w:t>
      </w:r>
      <w:r>
        <w:rPr>
          <w:sz w:val="21"/>
        </w:rPr>
        <w:t>to</w:t>
      </w:r>
      <w:r>
        <w:rPr>
          <w:spacing w:val="-4"/>
          <w:sz w:val="21"/>
        </w:rPr>
        <w:t xml:space="preserve"> </w:t>
      </w:r>
      <w:r>
        <w:rPr>
          <w:sz w:val="21"/>
        </w:rPr>
        <w:t>as</w:t>
      </w:r>
      <w:r>
        <w:rPr>
          <w:spacing w:val="-5"/>
          <w:sz w:val="21"/>
        </w:rPr>
        <w:t xml:space="preserve"> </w:t>
      </w:r>
      <w:r>
        <w:rPr>
          <w:sz w:val="21"/>
        </w:rPr>
        <w:t>“the</w:t>
      </w:r>
      <w:r>
        <w:rPr>
          <w:spacing w:val="-4"/>
          <w:sz w:val="21"/>
        </w:rPr>
        <w:t xml:space="preserve"> </w:t>
      </w:r>
      <w:r>
        <w:rPr>
          <w:sz w:val="21"/>
        </w:rPr>
        <w:t>Guarantor”)</w:t>
      </w:r>
    </w:p>
    <w:p w14:paraId="53E2BDE7" w14:textId="77777777" w:rsidR="00B53B4F" w:rsidRDefault="00B53B4F" w:rsidP="009B046A">
      <w:pPr>
        <w:pStyle w:val="BodyText"/>
        <w:spacing w:before="8"/>
      </w:pPr>
    </w:p>
    <w:p w14:paraId="3C9C1F1B" w14:textId="77777777" w:rsidR="00B53B4F" w:rsidRDefault="00B53B4F" w:rsidP="00EC7CDC">
      <w:pPr>
        <w:spacing w:line="360" w:lineRule="auto"/>
        <w:ind w:left="2432" w:right="1434"/>
        <w:rPr>
          <w:sz w:val="21"/>
        </w:rPr>
      </w:pPr>
      <w:r>
        <w:rPr>
          <w:sz w:val="21"/>
        </w:rPr>
        <w:t xml:space="preserve">confirm that the amount of </w:t>
      </w:r>
      <w:r>
        <w:rPr>
          <w:b/>
          <w:sz w:val="21"/>
        </w:rPr>
        <w:t>R 10 000 000.00 (Ten Million</w:t>
      </w:r>
      <w:r>
        <w:rPr>
          <w:b/>
          <w:spacing w:val="1"/>
          <w:sz w:val="21"/>
        </w:rPr>
        <w:t xml:space="preserve"> </w:t>
      </w:r>
      <w:r>
        <w:rPr>
          <w:b/>
          <w:sz w:val="21"/>
        </w:rPr>
        <w:t xml:space="preserve">Rand Only) </w:t>
      </w:r>
      <w:r>
        <w:rPr>
          <w:sz w:val="21"/>
        </w:rPr>
        <w:t>is available to you for the purpose of executing</w:t>
      </w:r>
      <w:r>
        <w:rPr>
          <w:spacing w:val="1"/>
          <w:sz w:val="21"/>
        </w:rPr>
        <w:t xml:space="preserve"> </w:t>
      </w:r>
      <w:r>
        <w:rPr>
          <w:sz w:val="21"/>
        </w:rPr>
        <w:t>the</w:t>
      </w:r>
      <w:r>
        <w:rPr>
          <w:spacing w:val="-2"/>
          <w:sz w:val="21"/>
        </w:rPr>
        <w:t xml:space="preserve"> </w:t>
      </w:r>
      <w:r>
        <w:rPr>
          <w:sz w:val="21"/>
        </w:rPr>
        <w:t>said</w:t>
      </w:r>
      <w:r>
        <w:rPr>
          <w:spacing w:val="-1"/>
          <w:sz w:val="21"/>
        </w:rPr>
        <w:t xml:space="preserve"> </w:t>
      </w:r>
      <w:r>
        <w:rPr>
          <w:sz w:val="21"/>
        </w:rPr>
        <w:t>environmental</w:t>
      </w:r>
      <w:r>
        <w:rPr>
          <w:spacing w:val="-1"/>
          <w:sz w:val="21"/>
        </w:rPr>
        <w:t xml:space="preserve"> </w:t>
      </w:r>
      <w:r>
        <w:rPr>
          <w:sz w:val="21"/>
        </w:rPr>
        <w:t>management</w:t>
      </w:r>
      <w:r>
        <w:rPr>
          <w:spacing w:val="-2"/>
          <w:sz w:val="21"/>
        </w:rPr>
        <w:t xml:space="preserve"> </w:t>
      </w:r>
      <w:r>
        <w:rPr>
          <w:sz w:val="21"/>
        </w:rPr>
        <w:t>plan</w:t>
      </w:r>
      <w:r>
        <w:rPr>
          <w:spacing w:val="-2"/>
          <w:sz w:val="21"/>
        </w:rPr>
        <w:t xml:space="preserve"> </w:t>
      </w:r>
      <w:r>
        <w:rPr>
          <w:sz w:val="21"/>
        </w:rPr>
        <w:t>/</w:t>
      </w:r>
      <w:r>
        <w:rPr>
          <w:spacing w:val="-2"/>
          <w:sz w:val="21"/>
        </w:rPr>
        <w:t xml:space="preserve"> </w:t>
      </w:r>
      <w:r>
        <w:rPr>
          <w:sz w:val="21"/>
        </w:rPr>
        <w:t>programme.</w:t>
      </w:r>
    </w:p>
    <w:p w14:paraId="4C622FFD" w14:textId="77777777" w:rsidR="00B53B4F" w:rsidRDefault="00B53B4F" w:rsidP="009B046A">
      <w:pPr>
        <w:pStyle w:val="BodyText"/>
        <w:spacing w:before="10"/>
      </w:pPr>
    </w:p>
    <w:p w14:paraId="6DD7ED4D" w14:textId="26BC67CA" w:rsidR="00B53B4F" w:rsidRDefault="00B53B4F" w:rsidP="00EC7CDC">
      <w:pPr>
        <w:pStyle w:val="ListParagraph"/>
        <w:widowControl w:val="0"/>
        <w:numPr>
          <w:ilvl w:val="1"/>
          <w:numId w:val="18"/>
        </w:numPr>
        <w:tabs>
          <w:tab w:val="left" w:pos="2433"/>
        </w:tabs>
        <w:autoSpaceDE w:val="0"/>
        <w:autoSpaceDN w:val="0"/>
        <w:spacing w:line="360" w:lineRule="auto"/>
        <w:ind w:left="2432" w:right="1432"/>
        <w:rPr>
          <w:sz w:val="21"/>
        </w:rPr>
      </w:pPr>
      <w:r>
        <w:rPr>
          <w:sz w:val="21"/>
        </w:rPr>
        <w:t>The Guarantor, who hereby waives the advantages of the</w:t>
      </w:r>
      <w:r>
        <w:rPr>
          <w:spacing w:val="1"/>
          <w:sz w:val="21"/>
        </w:rPr>
        <w:t xml:space="preserve"> </w:t>
      </w:r>
      <w:r>
        <w:rPr>
          <w:sz w:val="21"/>
        </w:rPr>
        <w:t>exceptions,</w:t>
      </w:r>
      <w:r>
        <w:rPr>
          <w:spacing w:val="1"/>
          <w:sz w:val="21"/>
        </w:rPr>
        <w:t xml:space="preserve"> </w:t>
      </w:r>
      <w:r>
        <w:rPr>
          <w:i/>
          <w:sz w:val="21"/>
        </w:rPr>
        <w:t>non</w:t>
      </w:r>
      <w:r>
        <w:rPr>
          <w:i/>
          <w:spacing w:val="1"/>
          <w:sz w:val="21"/>
        </w:rPr>
        <w:t xml:space="preserve"> </w:t>
      </w:r>
      <w:r>
        <w:rPr>
          <w:i/>
          <w:sz w:val="21"/>
        </w:rPr>
        <w:t>numerate</w:t>
      </w:r>
      <w:r>
        <w:rPr>
          <w:i/>
          <w:spacing w:val="1"/>
          <w:sz w:val="21"/>
        </w:rPr>
        <w:t xml:space="preserve"> </w:t>
      </w:r>
      <w:r>
        <w:rPr>
          <w:i/>
          <w:sz w:val="21"/>
        </w:rPr>
        <w:t>pecuniae,</w:t>
      </w:r>
      <w:r>
        <w:rPr>
          <w:i/>
          <w:spacing w:val="1"/>
          <w:sz w:val="21"/>
        </w:rPr>
        <w:t xml:space="preserve"> </w:t>
      </w:r>
      <w:r>
        <w:rPr>
          <w:i/>
          <w:sz w:val="21"/>
        </w:rPr>
        <w:t>non</w:t>
      </w:r>
      <w:r>
        <w:rPr>
          <w:i/>
          <w:spacing w:val="1"/>
          <w:sz w:val="21"/>
        </w:rPr>
        <w:t xml:space="preserve"> </w:t>
      </w:r>
      <w:r>
        <w:rPr>
          <w:i/>
          <w:sz w:val="21"/>
        </w:rPr>
        <w:t>causa</w:t>
      </w:r>
      <w:r>
        <w:rPr>
          <w:i/>
          <w:spacing w:val="1"/>
          <w:sz w:val="21"/>
        </w:rPr>
        <w:t xml:space="preserve"> </w:t>
      </w:r>
      <w:r>
        <w:rPr>
          <w:i/>
          <w:sz w:val="21"/>
        </w:rPr>
        <w:t>debiti,</w:t>
      </w:r>
      <w:r>
        <w:rPr>
          <w:i/>
          <w:spacing w:val="1"/>
          <w:sz w:val="21"/>
        </w:rPr>
        <w:t xml:space="preserve"> </w:t>
      </w:r>
      <w:r>
        <w:rPr>
          <w:i/>
          <w:sz w:val="21"/>
        </w:rPr>
        <w:t>excussionis</w:t>
      </w:r>
      <w:r>
        <w:rPr>
          <w:i/>
          <w:spacing w:val="-14"/>
          <w:sz w:val="21"/>
        </w:rPr>
        <w:t xml:space="preserve"> </w:t>
      </w:r>
      <w:r>
        <w:rPr>
          <w:i/>
          <w:sz w:val="21"/>
        </w:rPr>
        <w:t>et</w:t>
      </w:r>
      <w:r>
        <w:rPr>
          <w:i/>
          <w:spacing w:val="-14"/>
          <w:sz w:val="21"/>
        </w:rPr>
        <w:t xml:space="preserve"> </w:t>
      </w:r>
      <w:r>
        <w:rPr>
          <w:i/>
          <w:sz w:val="21"/>
        </w:rPr>
        <w:t>divisionis</w:t>
      </w:r>
      <w:r>
        <w:rPr>
          <w:sz w:val="21"/>
        </w:rPr>
        <w:t>,</w:t>
      </w:r>
      <w:r>
        <w:rPr>
          <w:spacing w:val="-15"/>
          <w:sz w:val="21"/>
        </w:rPr>
        <w:t xml:space="preserve"> </w:t>
      </w:r>
      <w:r>
        <w:rPr>
          <w:sz w:val="21"/>
        </w:rPr>
        <w:t>the</w:t>
      </w:r>
      <w:r>
        <w:rPr>
          <w:spacing w:val="-13"/>
          <w:sz w:val="21"/>
        </w:rPr>
        <w:t xml:space="preserve"> </w:t>
      </w:r>
      <w:r>
        <w:rPr>
          <w:sz w:val="21"/>
        </w:rPr>
        <w:t>meaning</w:t>
      </w:r>
      <w:r>
        <w:rPr>
          <w:spacing w:val="-13"/>
          <w:sz w:val="21"/>
        </w:rPr>
        <w:t xml:space="preserve"> </w:t>
      </w:r>
      <w:r>
        <w:rPr>
          <w:sz w:val="21"/>
        </w:rPr>
        <w:t>and</w:t>
      </w:r>
      <w:r>
        <w:rPr>
          <w:spacing w:val="-14"/>
          <w:sz w:val="21"/>
        </w:rPr>
        <w:t xml:space="preserve"> </w:t>
      </w:r>
      <w:r>
        <w:rPr>
          <w:sz w:val="21"/>
        </w:rPr>
        <w:t>the</w:t>
      </w:r>
      <w:r>
        <w:rPr>
          <w:spacing w:val="-13"/>
          <w:sz w:val="21"/>
        </w:rPr>
        <w:t xml:space="preserve"> </w:t>
      </w:r>
      <w:r>
        <w:rPr>
          <w:sz w:val="21"/>
        </w:rPr>
        <w:t>consequences</w:t>
      </w:r>
      <w:r>
        <w:rPr>
          <w:spacing w:val="-56"/>
          <w:sz w:val="21"/>
        </w:rPr>
        <w:t xml:space="preserve"> </w:t>
      </w:r>
      <w:r>
        <w:rPr>
          <w:sz w:val="21"/>
        </w:rPr>
        <w:t>of</w:t>
      </w:r>
      <w:r>
        <w:rPr>
          <w:spacing w:val="-8"/>
          <w:sz w:val="21"/>
        </w:rPr>
        <w:t xml:space="preserve"> </w:t>
      </w:r>
      <w:r>
        <w:rPr>
          <w:sz w:val="21"/>
        </w:rPr>
        <w:t>which</w:t>
      </w:r>
      <w:r>
        <w:rPr>
          <w:spacing w:val="-7"/>
          <w:sz w:val="21"/>
        </w:rPr>
        <w:t xml:space="preserve"> </w:t>
      </w:r>
      <w:r>
        <w:rPr>
          <w:sz w:val="21"/>
        </w:rPr>
        <w:t>is</w:t>
      </w:r>
      <w:r>
        <w:rPr>
          <w:spacing w:val="-6"/>
          <w:sz w:val="21"/>
        </w:rPr>
        <w:t xml:space="preserve"> </w:t>
      </w:r>
      <w:r>
        <w:rPr>
          <w:sz w:val="21"/>
        </w:rPr>
        <w:t>known</w:t>
      </w:r>
      <w:r>
        <w:rPr>
          <w:spacing w:val="-7"/>
          <w:sz w:val="21"/>
        </w:rPr>
        <w:t xml:space="preserve"> </w:t>
      </w:r>
      <w:r>
        <w:rPr>
          <w:sz w:val="21"/>
        </w:rPr>
        <w:t>to</w:t>
      </w:r>
      <w:r>
        <w:rPr>
          <w:spacing w:val="-6"/>
          <w:sz w:val="21"/>
        </w:rPr>
        <w:t xml:space="preserve"> </w:t>
      </w:r>
      <w:r>
        <w:rPr>
          <w:sz w:val="21"/>
        </w:rPr>
        <w:t>the</w:t>
      </w:r>
      <w:r>
        <w:rPr>
          <w:spacing w:val="-7"/>
          <w:sz w:val="21"/>
        </w:rPr>
        <w:t xml:space="preserve"> </w:t>
      </w:r>
      <w:r>
        <w:rPr>
          <w:sz w:val="21"/>
        </w:rPr>
        <w:t>Guarantor,</w:t>
      </w:r>
      <w:r>
        <w:rPr>
          <w:spacing w:val="-9"/>
          <w:sz w:val="21"/>
        </w:rPr>
        <w:t xml:space="preserve"> </w:t>
      </w:r>
      <w:r>
        <w:rPr>
          <w:sz w:val="21"/>
        </w:rPr>
        <w:t>undertakes</w:t>
      </w:r>
      <w:r>
        <w:rPr>
          <w:spacing w:val="-6"/>
          <w:sz w:val="21"/>
        </w:rPr>
        <w:t xml:space="preserve"> </w:t>
      </w:r>
      <w:r>
        <w:rPr>
          <w:sz w:val="21"/>
        </w:rPr>
        <w:t>to</w:t>
      </w:r>
      <w:r>
        <w:rPr>
          <w:spacing w:val="-7"/>
          <w:sz w:val="21"/>
        </w:rPr>
        <w:t xml:space="preserve"> </w:t>
      </w:r>
      <w:r>
        <w:rPr>
          <w:sz w:val="21"/>
        </w:rPr>
        <w:t>pay</w:t>
      </w:r>
      <w:r>
        <w:rPr>
          <w:spacing w:val="-6"/>
          <w:sz w:val="21"/>
        </w:rPr>
        <w:t xml:space="preserve"> </w:t>
      </w:r>
      <w:r>
        <w:rPr>
          <w:sz w:val="21"/>
        </w:rPr>
        <w:t>to</w:t>
      </w:r>
      <w:r>
        <w:rPr>
          <w:spacing w:val="-7"/>
          <w:sz w:val="21"/>
        </w:rPr>
        <w:t xml:space="preserve"> </w:t>
      </w:r>
      <w:r>
        <w:rPr>
          <w:sz w:val="21"/>
        </w:rPr>
        <w:t>you</w:t>
      </w:r>
      <w:r>
        <w:rPr>
          <w:spacing w:val="-56"/>
          <w:sz w:val="21"/>
        </w:rPr>
        <w:t xml:space="preserve"> </w:t>
      </w:r>
      <w:r>
        <w:rPr>
          <w:sz w:val="21"/>
        </w:rPr>
        <w:t xml:space="preserve">the said sum of </w:t>
      </w:r>
      <w:r>
        <w:rPr>
          <w:b/>
          <w:sz w:val="21"/>
        </w:rPr>
        <w:t>R 10 000 000.00 (Ten Million Rand Only)</w:t>
      </w:r>
      <w:r>
        <w:rPr>
          <w:b/>
          <w:spacing w:val="1"/>
          <w:sz w:val="21"/>
        </w:rPr>
        <w:t xml:space="preserve"> </w:t>
      </w:r>
      <w:r>
        <w:rPr>
          <w:sz w:val="21"/>
        </w:rPr>
        <w:t>upon</w:t>
      </w:r>
      <w:r>
        <w:rPr>
          <w:spacing w:val="-3"/>
          <w:sz w:val="21"/>
        </w:rPr>
        <w:t xml:space="preserve"> </w:t>
      </w:r>
      <w:r>
        <w:rPr>
          <w:sz w:val="21"/>
        </w:rPr>
        <w:t>receipt</w:t>
      </w:r>
      <w:r>
        <w:rPr>
          <w:spacing w:val="-4"/>
          <w:sz w:val="21"/>
        </w:rPr>
        <w:t xml:space="preserve"> </w:t>
      </w:r>
      <w:r>
        <w:rPr>
          <w:sz w:val="21"/>
        </w:rPr>
        <w:t>of</w:t>
      </w:r>
      <w:r>
        <w:rPr>
          <w:spacing w:val="-4"/>
          <w:sz w:val="21"/>
        </w:rPr>
        <w:t xml:space="preserve"> </w:t>
      </w:r>
      <w:r>
        <w:rPr>
          <w:sz w:val="21"/>
        </w:rPr>
        <w:t>a</w:t>
      </w:r>
      <w:r>
        <w:rPr>
          <w:spacing w:val="-5"/>
          <w:sz w:val="21"/>
        </w:rPr>
        <w:t xml:space="preserve"> </w:t>
      </w:r>
      <w:r>
        <w:rPr>
          <w:sz w:val="21"/>
        </w:rPr>
        <w:t>written</w:t>
      </w:r>
      <w:r>
        <w:rPr>
          <w:spacing w:val="-5"/>
          <w:sz w:val="21"/>
        </w:rPr>
        <w:t xml:space="preserve"> </w:t>
      </w:r>
      <w:r>
        <w:rPr>
          <w:sz w:val="21"/>
        </w:rPr>
        <w:t>claim</w:t>
      </w:r>
      <w:r>
        <w:rPr>
          <w:spacing w:val="-2"/>
          <w:sz w:val="21"/>
        </w:rPr>
        <w:t xml:space="preserve"> </w:t>
      </w:r>
      <w:r>
        <w:rPr>
          <w:sz w:val="21"/>
        </w:rPr>
        <w:t>from</w:t>
      </w:r>
      <w:r>
        <w:rPr>
          <w:spacing w:val="-1"/>
          <w:sz w:val="21"/>
        </w:rPr>
        <w:t xml:space="preserve"> </w:t>
      </w:r>
      <w:r>
        <w:rPr>
          <w:sz w:val="21"/>
        </w:rPr>
        <w:t>you</w:t>
      </w:r>
      <w:r>
        <w:rPr>
          <w:spacing w:val="-3"/>
          <w:sz w:val="21"/>
        </w:rPr>
        <w:t xml:space="preserve"> </w:t>
      </w:r>
      <w:r>
        <w:rPr>
          <w:sz w:val="21"/>
        </w:rPr>
        <w:t>together</w:t>
      </w:r>
      <w:r>
        <w:rPr>
          <w:spacing w:val="-6"/>
          <w:sz w:val="21"/>
        </w:rPr>
        <w:t xml:space="preserve"> </w:t>
      </w:r>
      <w:r>
        <w:rPr>
          <w:sz w:val="21"/>
        </w:rPr>
        <w:t>with</w:t>
      </w:r>
      <w:r>
        <w:rPr>
          <w:spacing w:val="-2"/>
          <w:sz w:val="21"/>
        </w:rPr>
        <w:t xml:space="preserve"> </w:t>
      </w:r>
      <w:r>
        <w:rPr>
          <w:sz w:val="21"/>
        </w:rPr>
        <w:t>written</w:t>
      </w:r>
      <w:r>
        <w:rPr>
          <w:spacing w:val="-56"/>
          <w:sz w:val="21"/>
        </w:rPr>
        <w:t xml:space="preserve"> </w:t>
      </w:r>
      <w:r w:rsidR="0051558A">
        <w:rPr>
          <w:spacing w:val="-56"/>
          <w:sz w:val="21"/>
        </w:rPr>
        <w:t xml:space="preserve">         </w:t>
      </w:r>
      <w:r w:rsidR="0051558A">
        <w:rPr>
          <w:sz w:val="21"/>
        </w:rPr>
        <w:t>consent</w:t>
      </w:r>
      <w:r>
        <w:rPr>
          <w:spacing w:val="-13"/>
          <w:sz w:val="21"/>
        </w:rPr>
        <w:t xml:space="preserve"> </w:t>
      </w:r>
      <w:r>
        <w:rPr>
          <w:sz w:val="21"/>
        </w:rPr>
        <w:t>from</w:t>
      </w:r>
      <w:r>
        <w:rPr>
          <w:spacing w:val="-12"/>
          <w:sz w:val="21"/>
        </w:rPr>
        <w:t xml:space="preserve"> </w:t>
      </w:r>
      <w:r>
        <w:rPr>
          <w:sz w:val="21"/>
        </w:rPr>
        <w:t>African</w:t>
      </w:r>
      <w:r>
        <w:rPr>
          <w:spacing w:val="-14"/>
          <w:sz w:val="21"/>
        </w:rPr>
        <w:t xml:space="preserve"> </w:t>
      </w:r>
      <w:r>
        <w:rPr>
          <w:sz w:val="21"/>
        </w:rPr>
        <w:t>Coal</w:t>
      </w:r>
      <w:r>
        <w:rPr>
          <w:spacing w:val="-12"/>
          <w:sz w:val="21"/>
        </w:rPr>
        <w:t xml:space="preserve"> </w:t>
      </w:r>
      <w:r>
        <w:rPr>
          <w:sz w:val="21"/>
        </w:rPr>
        <w:t>Trading</w:t>
      </w:r>
      <w:r>
        <w:rPr>
          <w:spacing w:val="-11"/>
          <w:sz w:val="21"/>
        </w:rPr>
        <w:t xml:space="preserve"> </w:t>
      </w:r>
      <w:r>
        <w:rPr>
          <w:sz w:val="21"/>
        </w:rPr>
        <w:t>(Pty)</w:t>
      </w:r>
      <w:r>
        <w:rPr>
          <w:spacing w:val="-12"/>
          <w:sz w:val="21"/>
        </w:rPr>
        <w:t xml:space="preserve"> </w:t>
      </w:r>
      <w:r>
        <w:rPr>
          <w:sz w:val="21"/>
        </w:rPr>
        <w:t>Ltd</w:t>
      </w:r>
      <w:r>
        <w:rPr>
          <w:spacing w:val="-9"/>
          <w:sz w:val="21"/>
        </w:rPr>
        <w:t xml:space="preserve"> </w:t>
      </w:r>
      <w:r>
        <w:rPr>
          <w:sz w:val="21"/>
        </w:rPr>
        <w:t>if</w:t>
      </w:r>
      <w:r>
        <w:rPr>
          <w:spacing w:val="-13"/>
          <w:sz w:val="21"/>
        </w:rPr>
        <w:t xml:space="preserve"> </w:t>
      </w:r>
      <w:r>
        <w:rPr>
          <w:sz w:val="21"/>
        </w:rPr>
        <w:t>(in</w:t>
      </w:r>
      <w:r>
        <w:rPr>
          <w:spacing w:val="-13"/>
          <w:sz w:val="21"/>
        </w:rPr>
        <w:t xml:space="preserve"> </w:t>
      </w:r>
      <w:r>
        <w:rPr>
          <w:sz w:val="21"/>
        </w:rPr>
        <w:t>your</w:t>
      </w:r>
      <w:r>
        <w:rPr>
          <w:spacing w:val="-15"/>
          <w:sz w:val="21"/>
        </w:rPr>
        <w:t xml:space="preserve"> </w:t>
      </w:r>
      <w:r>
        <w:rPr>
          <w:sz w:val="21"/>
        </w:rPr>
        <w:t>opinion</w:t>
      </w:r>
      <w:r>
        <w:rPr>
          <w:spacing w:val="-56"/>
          <w:sz w:val="21"/>
        </w:rPr>
        <w:t xml:space="preserve"> </w:t>
      </w:r>
      <w:r>
        <w:rPr>
          <w:sz w:val="21"/>
        </w:rPr>
        <w:t>and discretion) the mine owner fails or remains in default to</w:t>
      </w:r>
      <w:r>
        <w:rPr>
          <w:spacing w:val="1"/>
          <w:sz w:val="21"/>
        </w:rPr>
        <w:t xml:space="preserve"> </w:t>
      </w:r>
      <w:r>
        <w:rPr>
          <w:sz w:val="21"/>
        </w:rPr>
        <w:t>execute</w:t>
      </w:r>
      <w:r>
        <w:rPr>
          <w:spacing w:val="1"/>
          <w:sz w:val="21"/>
        </w:rPr>
        <w:t xml:space="preserve"> </w:t>
      </w:r>
      <w:r>
        <w:rPr>
          <w:sz w:val="21"/>
        </w:rPr>
        <w:t>the</w:t>
      </w:r>
      <w:r>
        <w:rPr>
          <w:spacing w:val="1"/>
          <w:sz w:val="21"/>
        </w:rPr>
        <w:t xml:space="preserve"> </w:t>
      </w:r>
      <w:r>
        <w:rPr>
          <w:sz w:val="21"/>
        </w:rPr>
        <w:t>said</w:t>
      </w:r>
      <w:r>
        <w:rPr>
          <w:spacing w:val="1"/>
          <w:sz w:val="21"/>
        </w:rPr>
        <w:t xml:space="preserve"> </w:t>
      </w:r>
      <w:r>
        <w:rPr>
          <w:sz w:val="21"/>
        </w:rPr>
        <w:t>environmental</w:t>
      </w:r>
      <w:r>
        <w:rPr>
          <w:spacing w:val="1"/>
          <w:sz w:val="21"/>
        </w:rPr>
        <w:t xml:space="preserve"> </w:t>
      </w:r>
      <w:r>
        <w:rPr>
          <w:sz w:val="21"/>
        </w:rPr>
        <w:t>management</w:t>
      </w:r>
      <w:r>
        <w:rPr>
          <w:spacing w:val="1"/>
          <w:sz w:val="21"/>
        </w:rPr>
        <w:t xml:space="preserve"> </w:t>
      </w:r>
      <w:r>
        <w:rPr>
          <w:sz w:val="21"/>
        </w:rPr>
        <w:t>plan</w:t>
      </w:r>
      <w:r>
        <w:rPr>
          <w:spacing w:val="1"/>
          <w:sz w:val="21"/>
        </w:rPr>
        <w:t xml:space="preserve"> </w:t>
      </w:r>
      <w:r>
        <w:rPr>
          <w:sz w:val="21"/>
        </w:rPr>
        <w:t>/</w:t>
      </w:r>
      <w:r>
        <w:rPr>
          <w:spacing w:val="1"/>
          <w:sz w:val="21"/>
        </w:rPr>
        <w:t xml:space="preserve"> </w:t>
      </w:r>
      <w:r>
        <w:rPr>
          <w:sz w:val="21"/>
        </w:rPr>
        <w:t>programme, or if he ceases mining/prospecting operations,</w:t>
      </w:r>
      <w:r>
        <w:rPr>
          <w:spacing w:val="1"/>
          <w:sz w:val="21"/>
        </w:rPr>
        <w:t xml:space="preserve"> </w:t>
      </w:r>
      <w:r>
        <w:rPr>
          <w:sz w:val="21"/>
        </w:rPr>
        <w:t>or if his estate is sequestrated, or if he should hand over his</w:t>
      </w:r>
      <w:r>
        <w:rPr>
          <w:spacing w:val="-56"/>
          <w:sz w:val="21"/>
        </w:rPr>
        <w:t xml:space="preserve"> </w:t>
      </w:r>
      <w:r w:rsidR="0051558A">
        <w:rPr>
          <w:spacing w:val="-56"/>
          <w:sz w:val="21"/>
        </w:rPr>
        <w:t xml:space="preserve">         </w:t>
      </w:r>
      <w:r>
        <w:rPr>
          <w:sz w:val="21"/>
        </w:rPr>
        <w:t>estate</w:t>
      </w:r>
      <w:r>
        <w:rPr>
          <w:spacing w:val="-9"/>
          <w:sz w:val="21"/>
        </w:rPr>
        <w:t xml:space="preserve"> </w:t>
      </w:r>
      <w:r>
        <w:rPr>
          <w:sz w:val="21"/>
        </w:rPr>
        <w:t>in</w:t>
      </w:r>
      <w:r>
        <w:rPr>
          <w:spacing w:val="-8"/>
          <w:sz w:val="21"/>
        </w:rPr>
        <w:t xml:space="preserve"> </w:t>
      </w:r>
      <w:r>
        <w:rPr>
          <w:sz w:val="21"/>
        </w:rPr>
        <w:t>terms</w:t>
      </w:r>
      <w:r>
        <w:rPr>
          <w:spacing w:val="-8"/>
          <w:sz w:val="21"/>
        </w:rPr>
        <w:t xml:space="preserve"> </w:t>
      </w:r>
      <w:r>
        <w:rPr>
          <w:sz w:val="21"/>
        </w:rPr>
        <w:t>of</w:t>
      </w:r>
      <w:r>
        <w:rPr>
          <w:spacing w:val="-9"/>
          <w:sz w:val="21"/>
        </w:rPr>
        <w:t xml:space="preserve"> </w:t>
      </w:r>
      <w:r>
        <w:rPr>
          <w:sz w:val="21"/>
        </w:rPr>
        <w:t>the</w:t>
      </w:r>
      <w:r>
        <w:rPr>
          <w:spacing w:val="-8"/>
          <w:sz w:val="21"/>
        </w:rPr>
        <w:t xml:space="preserve"> </w:t>
      </w:r>
      <w:r>
        <w:rPr>
          <w:sz w:val="21"/>
        </w:rPr>
        <w:t>Insolvency</w:t>
      </w:r>
      <w:r>
        <w:rPr>
          <w:spacing w:val="-8"/>
          <w:sz w:val="21"/>
        </w:rPr>
        <w:t xml:space="preserve"> </w:t>
      </w:r>
      <w:r>
        <w:rPr>
          <w:sz w:val="21"/>
        </w:rPr>
        <w:t>Acts</w:t>
      </w:r>
      <w:r>
        <w:rPr>
          <w:spacing w:val="-8"/>
          <w:sz w:val="21"/>
        </w:rPr>
        <w:t xml:space="preserve"> </w:t>
      </w:r>
      <w:r>
        <w:rPr>
          <w:sz w:val="21"/>
        </w:rPr>
        <w:t>which</w:t>
      </w:r>
      <w:r>
        <w:rPr>
          <w:spacing w:val="-8"/>
          <w:sz w:val="21"/>
        </w:rPr>
        <w:t xml:space="preserve"> </w:t>
      </w:r>
      <w:r>
        <w:rPr>
          <w:sz w:val="21"/>
        </w:rPr>
        <w:t>are</w:t>
      </w:r>
      <w:r>
        <w:rPr>
          <w:spacing w:val="-9"/>
          <w:sz w:val="21"/>
        </w:rPr>
        <w:t xml:space="preserve"> </w:t>
      </w:r>
      <w:r>
        <w:rPr>
          <w:sz w:val="21"/>
        </w:rPr>
        <w:t>applicable</w:t>
      </w:r>
      <w:r>
        <w:rPr>
          <w:spacing w:val="-8"/>
          <w:sz w:val="21"/>
        </w:rPr>
        <w:t xml:space="preserve"> </w:t>
      </w:r>
      <w:r>
        <w:rPr>
          <w:sz w:val="21"/>
        </w:rPr>
        <w:t>in</w:t>
      </w:r>
      <w:r>
        <w:rPr>
          <w:spacing w:val="-56"/>
          <w:sz w:val="21"/>
        </w:rPr>
        <w:t xml:space="preserve"> </w:t>
      </w:r>
      <w:r w:rsidR="0051558A">
        <w:rPr>
          <w:sz w:val="21"/>
        </w:rPr>
        <w:t xml:space="preserve"> the</w:t>
      </w:r>
      <w:r>
        <w:rPr>
          <w:spacing w:val="-8"/>
          <w:sz w:val="21"/>
        </w:rPr>
        <w:t xml:space="preserve"> </w:t>
      </w:r>
      <w:r>
        <w:rPr>
          <w:sz w:val="21"/>
        </w:rPr>
        <w:t>Republic</w:t>
      </w:r>
      <w:r>
        <w:rPr>
          <w:spacing w:val="-7"/>
          <w:sz w:val="21"/>
        </w:rPr>
        <w:t xml:space="preserve"> </w:t>
      </w:r>
      <w:r>
        <w:rPr>
          <w:sz w:val="21"/>
        </w:rPr>
        <w:t>of</w:t>
      </w:r>
      <w:r>
        <w:rPr>
          <w:spacing w:val="-8"/>
          <w:sz w:val="21"/>
        </w:rPr>
        <w:t xml:space="preserve"> </w:t>
      </w:r>
      <w:r>
        <w:rPr>
          <w:sz w:val="21"/>
        </w:rPr>
        <w:t>South</w:t>
      </w:r>
      <w:r>
        <w:rPr>
          <w:spacing w:val="-10"/>
          <w:sz w:val="21"/>
        </w:rPr>
        <w:t xml:space="preserve"> </w:t>
      </w:r>
      <w:r>
        <w:rPr>
          <w:sz w:val="21"/>
        </w:rPr>
        <w:t>Africa,</w:t>
      </w:r>
      <w:r>
        <w:rPr>
          <w:spacing w:val="-8"/>
          <w:sz w:val="21"/>
        </w:rPr>
        <w:t xml:space="preserve"> </w:t>
      </w:r>
      <w:r>
        <w:rPr>
          <w:sz w:val="21"/>
        </w:rPr>
        <w:t>or</w:t>
      </w:r>
      <w:r>
        <w:rPr>
          <w:spacing w:val="-8"/>
          <w:sz w:val="21"/>
        </w:rPr>
        <w:t xml:space="preserve"> </w:t>
      </w:r>
      <w:r>
        <w:rPr>
          <w:sz w:val="21"/>
        </w:rPr>
        <w:t>if</w:t>
      </w:r>
      <w:r>
        <w:rPr>
          <w:spacing w:val="-8"/>
          <w:sz w:val="21"/>
        </w:rPr>
        <w:t xml:space="preserve"> </w:t>
      </w:r>
      <w:r>
        <w:rPr>
          <w:sz w:val="21"/>
        </w:rPr>
        <w:t>the</w:t>
      </w:r>
      <w:r>
        <w:rPr>
          <w:spacing w:val="-8"/>
          <w:sz w:val="21"/>
        </w:rPr>
        <w:t xml:space="preserve"> </w:t>
      </w:r>
      <w:r>
        <w:rPr>
          <w:sz w:val="21"/>
        </w:rPr>
        <w:t>Guarantor</w:t>
      </w:r>
      <w:r>
        <w:rPr>
          <w:spacing w:val="-8"/>
          <w:sz w:val="21"/>
        </w:rPr>
        <w:t xml:space="preserve"> </w:t>
      </w:r>
      <w:r>
        <w:rPr>
          <w:sz w:val="21"/>
        </w:rPr>
        <w:t>gives</w:t>
      </w:r>
      <w:r>
        <w:rPr>
          <w:spacing w:val="-7"/>
          <w:sz w:val="21"/>
        </w:rPr>
        <w:t xml:space="preserve"> </w:t>
      </w:r>
      <w:r>
        <w:rPr>
          <w:sz w:val="21"/>
        </w:rPr>
        <w:t>written</w:t>
      </w:r>
      <w:r w:rsidR="0051558A">
        <w:rPr>
          <w:sz w:val="21"/>
        </w:rPr>
        <w:t xml:space="preserve"> </w:t>
      </w:r>
      <w:r>
        <w:rPr>
          <w:spacing w:val="-56"/>
          <w:sz w:val="21"/>
        </w:rPr>
        <w:t xml:space="preserve"> </w:t>
      </w:r>
      <w:r>
        <w:rPr>
          <w:sz w:val="21"/>
        </w:rPr>
        <w:t>notice to you in terms of Clause 5 of this agreement.</w:t>
      </w:r>
      <w:r>
        <w:rPr>
          <w:spacing w:val="1"/>
          <w:sz w:val="21"/>
        </w:rPr>
        <w:t xml:space="preserve"> </w:t>
      </w:r>
      <w:r>
        <w:rPr>
          <w:sz w:val="21"/>
        </w:rPr>
        <w:t>The</w:t>
      </w:r>
      <w:r>
        <w:rPr>
          <w:spacing w:val="1"/>
          <w:sz w:val="21"/>
        </w:rPr>
        <w:t xml:space="preserve"> </w:t>
      </w:r>
      <w:r>
        <w:rPr>
          <w:sz w:val="21"/>
        </w:rPr>
        <w:t>said</w:t>
      </w:r>
      <w:r>
        <w:rPr>
          <w:spacing w:val="-14"/>
          <w:sz w:val="21"/>
        </w:rPr>
        <w:t xml:space="preserve"> </w:t>
      </w:r>
      <w:r>
        <w:rPr>
          <w:sz w:val="21"/>
        </w:rPr>
        <w:t>claim</w:t>
      </w:r>
      <w:r>
        <w:rPr>
          <w:spacing w:val="-12"/>
          <w:sz w:val="21"/>
        </w:rPr>
        <w:t xml:space="preserve"> </w:t>
      </w:r>
      <w:r>
        <w:rPr>
          <w:sz w:val="21"/>
        </w:rPr>
        <w:t>may</w:t>
      </w:r>
      <w:r>
        <w:rPr>
          <w:spacing w:val="-14"/>
          <w:sz w:val="21"/>
        </w:rPr>
        <w:t xml:space="preserve"> </w:t>
      </w:r>
      <w:r>
        <w:rPr>
          <w:sz w:val="21"/>
        </w:rPr>
        <w:t>be</w:t>
      </w:r>
      <w:r>
        <w:rPr>
          <w:spacing w:val="-13"/>
          <w:sz w:val="21"/>
        </w:rPr>
        <w:t xml:space="preserve"> </w:t>
      </w:r>
      <w:r>
        <w:rPr>
          <w:sz w:val="21"/>
        </w:rPr>
        <w:t>instituted</w:t>
      </w:r>
      <w:r>
        <w:rPr>
          <w:spacing w:val="-14"/>
          <w:sz w:val="21"/>
        </w:rPr>
        <w:t xml:space="preserve"> </w:t>
      </w:r>
      <w:r>
        <w:rPr>
          <w:sz w:val="21"/>
        </w:rPr>
        <w:t>by</w:t>
      </w:r>
      <w:r>
        <w:rPr>
          <w:spacing w:val="-13"/>
          <w:sz w:val="21"/>
        </w:rPr>
        <w:t xml:space="preserve"> </w:t>
      </w:r>
      <w:r>
        <w:rPr>
          <w:sz w:val="21"/>
        </w:rPr>
        <w:t>you</w:t>
      </w:r>
      <w:r>
        <w:rPr>
          <w:spacing w:val="-13"/>
          <w:sz w:val="21"/>
        </w:rPr>
        <w:t xml:space="preserve"> </w:t>
      </w:r>
      <w:r>
        <w:rPr>
          <w:sz w:val="21"/>
        </w:rPr>
        <w:t>at</w:t>
      </w:r>
      <w:r>
        <w:rPr>
          <w:spacing w:val="-15"/>
          <w:sz w:val="21"/>
        </w:rPr>
        <w:t xml:space="preserve"> </w:t>
      </w:r>
      <w:r>
        <w:rPr>
          <w:sz w:val="21"/>
        </w:rPr>
        <w:t>any</w:t>
      </w:r>
      <w:r>
        <w:rPr>
          <w:spacing w:val="-13"/>
          <w:sz w:val="21"/>
        </w:rPr>
        <w:t xml:space="preserve"> </w:t>
      </w:r>
      <w:r>
        <w:rPr>
          <w:sz w:val="21"/>
        </w:rPr>
        <w:t>stage</w:t>
      </w:r>
      <w:r>
        <w:rPr>
          <w:spacing w:val="-14"/>
          <w:sz w:val="21"/>
        </w:rPr>
        <w:t xml:space="preserve"> </w:t>
      </w:r>
      <w:r>
        <w:rPr>
          <w:sz w:val="21"/>
        </w:rPr>
        <w:t>commencing</w:t>
      </w:r>
      <w:r>
        <w:rPr>
          <w:spacing w:val="-56"/>
          <w:sz w:val="21"/>
        </w:rPr>
        <w:t xml:space="preserve"> </w:t>
      </w:r>
      <w:r>
        <w:rPr>
          <w:sz w:val="21"/>
        </w:rPr>
        <w:t>from the</w:t>
      </w:r>
      <w:r>
        <w:rPr>
          <w:spacing w:val="-1"/>
          <w:sz w:val="21"/>
        </w:rPr>
        <w:t xml:space="preserve"> </w:t>
      </w:r>
      <w:r>
        <w:rPr>
          <w:sz w:val="21"/>
        </w:rPr>
        <w:t>date</w:t>
      </w:r>
      <w:r>
        <w:rPr>
          <w:spacing w:val="-1"/>
          <w:sz w:val="21"/>
        </w:rPr>
        <w:t xml:space="preserve"> </w:t>
      </w:r>
      <w:r>
        <w:rPr>
          <w:sz w:val="21"/>
        </w:rPr>
        <w:t>of</w:t>
      </w:r>
      <w:r>
        <w:rPr>
          <w:spacing w:val="-2"/>
          <w:sz w:val="21"/>
        </w:rPr>
        <w:t xml:space="preserve"> </w:t>
      </w:r>
      <w:r>
        <w:rPr>
          <w:sz w:val="21"/>
        </w:rPr>
        <w:t>signature</w:t>
      </w:r>
      <w:r>
        <w:rPr>
          <w:spacing w:val="-4"/>
          <w:sz w:val="21"/>
        </w:rPr>
        <w:t xml:space="preserve"> </w:t>
      </w:r>
      <w:r>
        <w:rPr>
          <w:sz w:val="21"/>
        </w:rPr>
        <w:t>of</w:t>
      </w:r>
      <w:r>
        <w:rPr>
          <w:spacing w:val="-2"/>
          <w:sz w:val="21"/>
        </w:rPr>
        <w:t xml:space="preserve"> </w:t>
      </w:r>
      <w:r>
        <w:rPr>
          <w:sz w:val="21"/>
        </w:rPr>
        <w:t>this</w:t>
      </w:r>
      <w:r>
        <w:rPr>
          <w:spacing w:val="-1"/>
          <w:sz w:val="21"/>
        </w:rPr>
        <w:t xml:space="preserve"> </w:t>
      </w:r>
      <w:r>
        <w:rPr>
          <w:sz w:val="21"/>
        </w:rPr>
        <w:t>guarantee.</w:t>
      </w:r>
    </w:p>
    <w:p w14:paraId="0FB78E7F" w14:textId="77777777" w:rsidR="00B53B4F" w:rsidRDefault="00B53B4F" w:rsidP="009B046A">
      <w:pPr>
        <w:pStyle w:val="BodyText"/>
        <w:spacing w:before="9"/>
      </w:pPr>
    </w:p>
    <w:p w14:paraId="0FE26ACB" w14:textId="77777777" w:rsidR="00B53B4F" w:rsidRDefault="00B53B4F" w:rsidP="00EC7CDC">
      <w:pPr>
        <w:pStyle w:val="ListParagraph"/>
        <w:widowControl w:val="0"/>
        <w:numPr>
          <w:ilvl w:val="1"/>
          <w:numId w:val="18"/>
        </w:numPr>
        <w:tabs>
          <w:tab w:val="left" w:pos="2433"/>
        </w:tabs>
        <w:autoSpaceDE w:val="0"/>
        <w:autoSpaceDN w:val="0"/>
        <w:spacing w:line="360" w:lineRule="auto"/>
        <w:ind w:left="2432" w:right="1432"/>
        <w:rPr>
          <w:sz w:val="21"/>
        </w:rPr>
      </w:pPr>
      <w:r>
        <w:rPr>
          <w:sz w:val="21"/>
        </w:rPr>
        <w:lastRenderedPageBreak/>
        <w:t xml:space="preserve">The said amount of </w:t>
      </w:r>
      <w:r>
        <w:rPr>
          <w:b/>
          <w:sz w:val="21"/>
        </w:rPr>
        <w:t>R 10 000 000.00 (Ten Million Rand</w:t>
      </w:r>
      <w:r>
        <w:rPr>
          <w:b/>
          <w:spacing w:val="1"/>
          <w:sz w:val="21"/>
        </w:rPr>
        <w:t xml:space="preserve"> </w:t>
      </w:r>
      <w:r>
        <w:rPr>
          <w:b/>
          <w:sz w:val="21"/>
        </w:rPr>
        <w:t xml:space="preserve">Only) </w:t>
      </w:r>
      <w:r>
        <w:rPr>
          <w:sz w:val="21"/>
        </w:rPr>
        <w:t>may be held by you on the condition that you, after</w:t>
      </w:r>
      <w:r>
        <w:rPr>
          <w:spacing w:val="1"/>
          <w:sz w:val="21"/>
        </w:rPr>
        <w:t xml:space="preserve"> </w:t>
      </w:r>
      <w:r>
        <w:rPr>
          <w:sz w:val="21"/>
        </w:rPr>
        <w:t>having</w:t>
      </w:r>
      <w:r>
        <w:rPr>
          <w:spacing w:val="1"/>
          <w:sz w:val="21"/>
        </w:rPr>
        <w:t xml:space="preserve"> </w:t>
      </w:r>
      <w:r>
        <w:rPr>
          <w:sz w:val="21"/>
        </w:rPr>
        <w:t>complied</w:t>
      </w:r>
      <w:r>
        <w:rPr>
          <w:spacing w:val="1"/>
          <w:sz w:val="21"/>
        </w:rPr>
        <w:t xml:space="preserve"> </w:t>
      </w:r>
      <w:r>
        <w:rPr>
          <w:sz w:val="21"/>
        </w:rPr>
        <w:t>with</w:t>
      </w:r>
      <w:r>
        <w:rPr>
          <w:spacing w:val="1"/>
          <w:sz w:val="21"/>
        </w:rPr>
        <w:t xml:space="preserve"> </w:t>
      </w:r>
      <w:r>
        <w:rPr>
          <w:sz w:val="21"/>
        </w:rPr>
        <w:t>all</w:t>
      </w:r>
      <w:r>
        <w:rPr>
          <w:spacing w:val="1"/>
          <w:sz w:val="21"/>
        </w:rPr>
        <w:t xml:space="preserve"> </w:t>
      </w:r>
      <w:r>
        <w:rPr>
          <w:sz w:val="21"/>
        </w:rPr>
        <w:t>the</w:t>
      </w:r>
      <w:r>
        <w:rPr>
          <w:spacing w:val="1"/>
          <w:sz w:val="21"/>
        </w:rPr>
        <w:t xml:space="preserve"> </w:t>
      </w:r>
      <w:r>
        <w:rPr>
          <w:sz w:val="21"/>
        </w:rPr>
        <w:t>provisions</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said</w:t>
      </w:r>
      <w:r>
        <w:rPr>
          <w:spacing w:val="1"/>
          <w:sz w:val="21"/>
        </w:rPr>
        <w:t xml:space="preserve"> </w:t>
      </w:r>
      <w:r>
        <w:rPr>
          <w:sz w:val="21"/>
        </w:rPr>
        <w:t>environmental</w:t>
      </w:r>
      <w:r>
        <w:rPr>
          <w:spacing w:val="1"/>
          <w:sz w:val="21"/>
        </w:rPr>
        <w:t xml:space="preserve"> </w:t>
      </w:r>
      <w:r>
        <w:rPr>
          <w:sz w:val="21"/>
        </w:rPr>
        <w:t>management</w:t>
      </w:r>
      <w:r>
        <w:rPr>
          <w:spacing w:val="1"/>
          <w:sz w:val="21"/>
        </w:rPr>
        <w:t xml:space="preserve"> </w:t>
      </w:r>
      <w:r>
        <w:rPr>
          <w:sz w:val="21"/>
        </w:rPr>
        <w:t>plan</w:t>
      </w:r>
      <w:r>
        <w:rPr>
          <w:spacing w:val="1"/>
          <w:sz w:val="21"/>
        </w:rPr>
        <w:t xml:space="preserve"> </w:t>
      </w:r>
      <w:r>
        <w:rPr>
          <w:sz w:val="21"/>
        </w:rPr>
        <w:t>/</w:t>
      </w:r>
      <w:r>
        <w:rPr>
          <w:spacing w:val="1"/>
          <w:sz w:val="21"/>
        </w:rPr>
        <w:t xml:space="preserve"> </w:t>
      </w:r>
      <w:r>
        <w:rPr>
          <w:sz w:val="21"/>
        </w:rPr>
        <w:t>programme,</w:t>
      </w:r>
      <w:r>
        <w:rPr>
          <w:spacing w:val="1"/>
          <w:sz w:val="21"/>
        </w:rPr>
        <w:t xml:space="preserve"> </w:t>
      </w:r>
      <w:r>
        <w:rPr>
          <w:sz w:val="21"/>
        </w:rPr>
        <w:t>will</w:t>
      </w:r>
      <w:r>
        <w:rPr>
          <w:spacing w:val="1"/>
          <w:sz w:val="21"/>
        </w:rPr>
        <w:t xml:space="preserve"> </w:t>
      </w:r>
      <w:r>
        <w:rPr>
          <w:sz w:val="21"/>
        </w:rPr>
        <w:t>give</w:t>
      </w:r>
      <w:r>
        <w:rPr>
          <w:spacing w:val="1"/>
          <w:sz w:val="21"/>
        </w:rPr>
        <w:t xml:space="preserve"> </w:t>
      </w:r>
      <w:r>
        <w:rPr>
          <w:sz w:val="21"/>
        </w:rPr>
        <w:t>account</w:t>
      </w:r>
      <w:r>
        <w:rPr>
          <w:spacing w:val="1"/>
          <w:sz w:val="21"/>
        </w:rPr>
        <w:t xml:space="preserve"> </w:t>
      </w:r>
      <w:r>
        <w:rPr>
          <w:sz w:val="21"/>
        </w:rPr>
        <w:t>to</w:t>
      </w:r>
      <w:r>
        <w:rPr>
          <w:spacing w:val="1"/>
          <w:sz w:val="21"/>
        </w:rPr>
        <w:t xml:space="preserve"> </w:t>
      </w:r>
      <w:r>
        <w:rPr>
          <w:sz w:val="21"/>
        </w:rPr>
        <w:t>the</w:t>
      </w:r>
      <w:r>
        <w:rPr>
          <w:spacing w:val="1"/>
          <w:sz w:val="21"/>
        </w:rPr>
        <w:t xml:space="preserve"> </w:t>
      </w:r>
      <w:r>
        <w:rPr>
          <w:sz w:val="21"/>
        </w:rPr>
        <w:t>Guarantor</w:t>
      </w:r>
      <w:r>
        <w:rPr>
          <w:spacing w:val="1"/>
          <w:sz w:val="21"/>
        </w:rPr>
        <w:t xml:space="preserve"> </w:t>
      </w:r>
      <w:r>
        <w:rPr>
          <w:sz w:val="21"/>
        </w:rPr>
        <w:t>of</w:t>
      </w:r>
      <w:r>
        <w:rPr>
          <w:spacing w:val="1"/>
          <w:sz w:val="21"/>
        </w:rPr>
        <w:t xml:space="preserve"> </w:t>
      </w:r>
      <w:r>
        <w:rPr>
          <w:sz w:val="21"/>
        </w:rPr>
        <w:t>how</w:t>
      </w:r>
      <w:r>
        <w:rPr>
          <w:spacing w:val="1"/>
          <w:sz w:val="21"/>
        </w:rPr>
        <w:t xml:space="preserve"> </w:t>
      </w:r>
      <w:r>
        <w:rPr>
          <w:sz w:val="21"/>
        </w:rPr>
        <w:t>the</w:t>
      </w:r>
      <w:r>
        <w:rPr>
          <w:spacing w:val="1"/>
          <w:sz w:val="21"/>
        </w:rPr>
        <w:t xml:space="preserve"> </w:t>
      </w:r>
      <w:r>
        <w:rPr>
          <w:sz w:val="21"/>
        </w:rPr>
        <w:t>amount</w:t>
      </w:r>
      <w:r>
        <w:rPr>
          <w:spacing w:val="1"/>
          <w:sz w:val="21"/>
        </w:rPr>
        <w:t xml:space="preserve"> </w:t>
      </w:r>
      <w:r>
        <w:rPr>
          <w:sz w:val="21"/>
        </w:rPr>
        <w:t>was</w:t>
      </w:r>
      <w:r>
        <w:rPr>
          <w:spacing w:val="1"/>
          <w:sz w:val="21"/>
        </w:rPr>
        <w:t xml:space="preserve"> </w:t>
      </w:r>
      <w:r>
        <w:rPr>
          <w:sz w:val="21"/>
        </w:rPr>
        <w:t>appropriated and repay any unappropriated amount to the</w:t>
      </w:r>
      <w:r>
        <w:rPr>
          <w:spacing w:val="1"/>
          <w:sz w:val="21"/>
        </w:rPr>
        <w:t xml:space="preserve"> </w:t>
      </w:r>
      <w:r>
        <w:rPr>
          <w:sz w:val="21"/>
        </w:rPr>
        <w:t>Guarantor.</w:t>
      </w:r>
    </w:p>
    <w:p w14:paraId="7C279A40" w14:textId="77777777" w:rsidR="00B53B4F" w:rsidRDefault="00B53B4F" w:rsidP="009B046A">
      <w:pPr>
        <w:pStyle w:val="BodyText"/>
        <w:spacing w:before="11"/>
      </w:pPr>
    </w:p>
    <w:p w14:paraId="16558569" w14:textId="77777777" w:rsidR="00B53B4F" w:rsidRDefault="00B53B4F" w:rsidP="00EC7CDC">
      <w:pPr>
        <w:pStyle w:val="ListParagraph"/>
        <w:widowControl w:val="0"/>
        <w:numPr>
          <w:ilvl w:val="1"/>
          <w:numId w:val="18"/>
        </w:numPr>
        <w:tabs>
          <w:tab w:val="left" w:pos="2433"/>
        </w:tabs>
        <w:autoSpaceDE w:val="0"/>
        <w:autoSpaceDN w:val="0"/>
        <w:spacing w:line="360" w:lineRule="auto"/>
        <w:ind w:left="2432"/>
        <w:rPr>
          <w:sz w:val="21"/>
        </w:rPr>
      </w:pPr>
      <w:r>
        <w:rPr>
          <w:sz w:val="21"/>
        </w:rPr>
        <w:t>This</w:t>
      </w:r>
      <w:r>
        <w:rPr>
          <w:spacing w:val="-2"/>
          <w:sz w:val="21"/>
        </w:rPr>
        <w:t xml:space="preserve"> </w:t>
      </w:r>
      <w:r>
        <w:rPr>
          <w:sz w:val="21"/>
        </w:rPr>
        <w:t>undertaking</w:t>
      </w:r>
      <w:r>
        <w:rPr>
          <w:spacing w:val="-2"/>
          <w:sz w:val="21"/>
        </w:rPr>
        <w:t xml:space="preserve"> </w:t>
      </w:r>
      <w:r>
        <w:rPr>
          <w:sz w:val="21"/>
        </w:rPr>
        <w:t>is</w:t>
      </w:r>
      <w:r>
        <w:rPr>
          <w:spacing w:val="-2"/>
          <w:sz w:val="21"/>
        </w:rPr>
        <w:t xml:space="preserve"> </w:t>
      </w:r>
      <w:r>
        <w:rPr>
          <w:sz w:val="21"/>
        </w:rPr>
        <w:t>neither</w:t>
      </w:r>
      <w:r>
        <w:rPr>
          <w:spacing w:val="-3"/>
          <w:sz w:val="21"/>
        </w:rPr>
        <w:t xml:space="preserve"> </w:t>
      </w:r>
      <w:r>
        <w:rPr>
          <w:sz w:val="21"/>
        </w:rPr>
        <w:t>negotiable</w:t>
      </w:r>
      <w:r>
        <w:rPr>
          <w:spacing w:val="-2"/>
          <w:sz w:val="21"/>
        </w:rPr>
        <w:t xml:space="preserve"> </w:t>
      </w:r>
      <w:r>
        <w:rPr>
          <w:sz w:val="21"/>
        </w:rPr>
        <w:t>nor transferable</w:t>
      </w:r>
      <w:r>
        <w:rPr>
          <w:spacing w:val="-2"/>
          <w:sz w:val="21"/>
        </w:rPr>
        <w:t xml:space="preserve"> </w:t>
      </w:r>
      <w:r>
        <w:rPr>
          <w:sz w:val="21"/>
        </w:rPr>
        <w:t>and</w:t>
      </w:r>
      <w:r>
        <w:rPr>
          <w:spacing w:val="-1"/>
          <w:sz w:val="21"/>
        </w:rPr>
        <w:t xml:space="preserve"> </w:t>
      </w:r>
      <w:r>
        <w:rPr>
          <w:sz w:val="21"/>
        </w:rPr>
        <w:t>-</w:t>
      </w:r>
    </w:p>
    <w:p w14:paraId="69EBBFDE" w14:textId="77777777" w:rsidR="00B53B4F" w:rsidRDefault="00B53B4F" w:rsidP="00EC7CDC">
      <w:pPr>
        <w:spacing w:line="360" w:lineRule="auto"/>
        <w:rPr>
          <w:sz w:val="21"/>
        </w:rPr>
      </w:pPr>
    </w:p>
    <w:p w14:paraId="142CA6BB" w14:textId="57A5D7B5" w:rsidR="00B53B4F" w:rsidRDefault="00B53B4F" w:rsidP="00EC7CDC">
      <w:pPr>
        <w:pStyle w:val="ListParagraph"/>
        <w:widowControl w:val="0"/>
        <w:numPr>
          <w:ilvl w:val="2"/>
          <w:numId w:val="18"/>
        </w:numPr>
        <w:tabs>
          <w:tab w:val="left" w:pos="3260"/>
        </w:tabs>
        <w:autoSpaceDE w:val="0"/>
        <w:autoSpaceDN w:val="0"/>
        <w:spacing w:before="94" w:line="360" w:lineRule="auto"/>
        <w:ind w:left="3259" w:right="1433"/>
        <w:rPr>
          <w:sz w:val="21"/>
        </w:rPr>
      </w:pPr>
      <w:r>
        <w:rPr>
          <w:sz w:val="21"/>
        </w:rPr>
        <w:t>must</w:t>
      </w:r>
      <w:r>
        <w:rPr>
          <w:spacing w:val="1"/>
          <w:sz w:val="21"/>
        </w:rPr>
        <w:t xml:space="preserve"> </w:t>
      </w:r>
      <w:r>
        <w:rPr>
          <w:sz w:val="21"/>
        </w:rPr>
        <w:t>be</w:t>
      </w:r>
      <w:r>
        <w:rPr>
          <w:spacing w:val="1"/>
          <w:sz w:val="21"/>
        </w:rPr>
        <w:t xml:space="preserve"> </w:t>
      </w:r>
      <w:r>
        <w:rPr>
          <w:sz w:val="21"/>
        </w:rPr>
        <w:t>returned</w:t>
      </w:r>
      <w:r>
        <w:rPr>
          <w:spacing w:val="1"/>
          <w:sz w:val="21"/>
        </w:rPr>
        <w:t xml:space="preserve"> </w:t>
      </w:r>
      <w:r>
        <w:rPr>
          <w:sz w:val="21"/>
        </w:rPr>
        <w:t>to</w:t>
      </w:r>
      <w:r>
        <w:rPr>
          <w:spacing w:val="1"/>
          <w:sz w:val="21"/>
        </w:rPr>
        <w:t xml:space="preserve"> </w:t>
      </w:r>
      <w:r>
        <w:rPr>
          <w:sz w:val="21"/>
        </w:rPr>
        <w:t>the</w:t>
      </w:r>
      <w:r>
        <w:rPr>
          <w:spacing w:val="1"/>
          <w:sz w:val="21"/>
        </w:rPr>
        <w:t xml:space="preserve"> </w:t>
      </w:r>
      <w:r>
        <w:rPr>
          <w:sz w:val="21"/>
        </w:rPr>
        <w:t>Guarantor</w:t>
      </w:r>
      <w:r>
        <w:rPr>
          <w:spacing w:val="1"/>
          <w:sz w:val="21"/>
        </w:rPr>
        <w:t xml:space="preserve"> </w:t>
      </w:r>
      <w:r>
        <w:rPr>
          <w:sz w:val="21"/>
        </w:rPr>
        <w:t>when</w:t>
      </w:r>
      <w:r>
        <w:rPr>
          <w:spacing w:val="1"/>
          <w:sz w:val="21"/>
        </w:rPr>
        <w:t xml:space="preserve"> </w:t>
      </w:r>
      <w:r>
        <w:rPr>
          <w:sz w:val="21"/>
        </w:rPr>
        <w:t>giving</w:t>
      </w:r>
      <w:r w:rsidR="00C57B4D">
        <w:rPr>
          <w:sz w:val="21"/>
        </w:rPr>
        <w:t xml:space="preserve"> </w:t>
      </w:r>
      <w:r>
        <w:rPr>
          <w:spacing w:val="-56"/>
          <w:sz w:val="21"/>
        </w:rPr>
        <w:t xml:space="preserve"> </w:t>
      </w:r>
      <w:r>
        <w:rPr>
          <w:sz w:val="21"/>
        </w:rPr>
        <w:t>account</w:t>
      </w:r>
      <w:r>
        <w:rPr>
          <w:spacing w:val="1"/>
          <w:sz w:val="21"/>
        </w:rPr>
        <w:t xml:space="preserve"> </w:t>
      </w:r>
      <w:r>
        <w:rPr>
          <w:sz w:val="21"/>
        </w:rPr>
        <w:t>to</w:t>
      </w:r>
      <w:r>
        <w:rPr>
          <w:spacing w:val="1"/>
          <w:sz w:val="21"/>
        </w:rPr>
        <w:t xml:space="preserve"> </w:t>
      </w:r>
      <w:r>
        <w:rPr>
          <w:sz w:val="21"/>
        </w:rPr>
        <w:t>the</w:t>
      </w:r>
      <w:r>
        <w:rPr>
          <w:spacing w:val="1"/>
          <w:sz w:val="21"/>
        </w:rPr>
        <w:t xml:space="preserve"> </w:t>
      </w:r>
      <w:r>
        <w:rPr>
          <w:sz w:val="21"/>
        </w:rPr>
        <w:t>Guarantor</w:t>
      </w:r>
      <w:r>
        <w:rPr>
          <w:spacing w:val="1"/>
          <w:sz w:val="21"/>
        </w:rPr>
        <w:t xml:space="preserve"> </w:t>
      </w:r>
      <w:r>
        <w:rPr>
          <w:sz w:val="21"/>
        </w:rPr>
        <w:t>in</w:t>
      </w:r>
      <w:r>
        <w:rPr>
          <w:spacing w:val="1"/>
          <w:sz w:val="21"/>
        </w:rPr>
        <w:t xml:space="preserve"> </w:t>
      </w:r>
      <w:r>
        <w:rPr>
          <w:sz w:val="21"/>
        </w:rPr>
        <w:t>terms</w:t>
      </w:r>
      <w:r>
        <w:rPr>
          <w:spacing w:val="1"/>
          <w:sz w:val="21"/>
        </w:rPr>
        <w:t xml:space="preserve"> </w:t>
      </w:r>
      <w:r>
        <w:rPr>
          <w:sz w:val="21"/>
        </w:rPr>
        <w:t>of</w:t>
      </w:r>
      <w:r>
        <w:rPr>
          <w:spacing w:val="1"/>
          <w:sz w:val="21"/>
        </w:rPr>
        <w:t xml:space="preserve"> </w:t>
      </w:r>
      <w:r>
        <w:rPr>
          <w:sz w:val="21"/>
        </w:rPr>
        <w:t>Clause</w:t>
      </w:r>
      <w:r>
        <w:rPr>
          <w:spacing w:val="1"/>
          <w:sz w:val="21"/>
        </w:rPr>
        <w:t xml:space="preserve"> </w:t>
      </w:r>
      <w:r>
        <w:rPr>
          <w:sz w:val="21"/>
        </w:rPr>
        <w:t>3</w:t>
      </w:r>
      <w:r w:rsidR="00C57B4D">
        <w:rPr>
          <w:sz w:val="21"/>
        </w:rPr>
        <w:t xml:space="preserve"> </w:t>
      </w:r>
      <w:r>
        <w:rPr>
          <w:spacing w:val="-56"/>
          <w:sz w:val="21"/>
        </w:rPr>
        <w:t xml:space="preserve"> </w:t>
      </w:r>
      <w:r>
        <w:rPr>
          <w:sz w:val="21"/>
        </w:rPr>
        <w:t>above,</w:t>
      </w:r>
    </w:p>
    <w:p w14:paraId="100509CF" w14:textId="77777777" w:rsidR="00B53B4F" w:rsidRDefault="00B53B4F" w:rsidP="009B046A">
      <w:pPr>
        <w:pStyle w:val="BodyText"/>
        <w:spacing w:before="10"/>
      </w:pPr>
    </w:p>
    <w:p w14:paraId="2C5614AE" w14:textId="77777777" w:rsidR="00B53B4F" w:rsidRDefault="00B53B4F" w:rsidP="00EC7CDC">
      <w:pPr>
        <w:pStyle w:val="ListParagraph"/>
        <w:widowControl w:val="0"/>
        <w:numPr>
          <w:ilvl w:val="2"/>
          <w:numId w:val="18"/>
        </w:numPr>
        <w:tabs>
          <w:tab w:val="left" w:pos="3260"/>
        </w:tabs>
        <w:autoSpaceDE w:val="0"/>
        <w:autoSpaceDN w:val="0"/>
        <w:spacing w:line="360" w:lineRule="auto"/>
        <w:ind w:left="3259" w:right="1433"/>
        <w:rPr>
          <w:sz w:val="21"/>
        </w:rPr>
      </w:pPr>
      <w:r>
        <w:rPr>
          <w:sz w:val="21"/>
        </w:rPr>
        <w:t>shall</w:t>
      </w:r>
      <w:r>
        <w:rPr>
          <w:spacing w:val="-4"/>
          <w:sz w:val="21"/>
        </w:rPr>
        <w:t xml:space="preserve"> </w:t>
      </w:r>
      <w:r>
        <w:rPr>
          <w:sz w:val="21"/>
        </w:rPr>
        <w:t>lapse</w:t>
      </w:r>
      <w:r>
        <w:rPr>
          <w:spacing w:val="-1"/>
          <w:sz w:val="21"/>
        </w:rPr>
        <w:t xml:space="preserve"> </w:t>
      </w:r>
      <w:r>
        <w:rPr>
          <w:sz w:val="21"/>
        </w:rPr>
        <w:t>on</w:t>
      </w:r>
      <w:r>
        <w:rPr>
          <w:spacing w:val="-2"/>
          <w:sz w:val="21"/>
        </w:rPr>
        <w:t xml:space="preserve"> </w:t>
      </w:r>
      <w:r>
        <w:rPr>
          <w:sz w:val="21"/>
        </w:rPr>
        <w:t>the</w:t>
      </w:r>
      <w:r>
        <w:rPr>
          <w:spacing w:val="-1"/>
          <w:sz w:val="21"/>
        </w:rPr>
        <w:t xml:space="preserve"> </w:t>
      </w:r>
      <w:r>
        <w:rPr>
          <w:sz w:val="21"/>
        </w:rPr>
        <w:t>granting</w:t>
      </w:r>
      <w:r>
        <w:rPr>
          <w:spacing w:val="-5"/>
          <w:sz w:val="21"/>
        </w:rPr>
        <w:t xml:space="preserve"> </w:t>
      </w:r>
      <w:r>
        <w:rPr>
          <w:sz w:val="21"/>
        </w:rPr>
        <w:t>of</w:t>
      </w:r>
      <w:r>
        <w:rPr>
          <w:spacing w:val="-2"/>
          <w:sz w:val="21"/>
        </w:rPr>
        <w:t xml:space="preserve"> </w:t>
      </w:r>
      <w:r>
        <w:rPr>
          <w:sz w:val="21"/>
        </w:rPr>
        <w:t>a</w:t>
      </w:r>
      <w:r>
        <w:rPr>
          <w:spacing w:val="-1"/>
          <w:sz w:val="21"/>
        </w:rPr>
        <w:t xml:space="preserve"> </w:t>
      </w:r>
      <w:r>
        <w:rPr>
          <w:sz w:val="21"/>
        </w:rPr>
        <w:t>closure</w:t>
      </w:r>
      <w:r>
        <w:rPr>
          <w:spacing w:val="-5"/>
          <w:sz w:val="21"/>
        </w:rPr>
        <w:t xml:space="preserve"> </w:t>
      </w:r>
      <w:r>
        <w:rPr>
          <w:sz w:val="21"/>
        </w:rPr>
        <w:t>certificate</w:t>
      </w:r>
      <w:r>
        <w:rPr>
          <w:spacing w:val="-4"/>
          <w:sz w:val="21"/>
        </w:rPr>
        <w:t xml:space="preserve"> </w:t>
      </w:r>
      <w:r>
        <w:rPr>
          <w:sz w:val="21"/>
        </w:rPr>
        <w:t>in</w:t>
      </w:r>
      <w:r>
        <w:rPr>
          <w:spacing w:val="-56"/>
          <w:sz w:val="21"/>
        </w:rPr>
        <w:t xml:space="preserve"> </w:t>
      </w:r>
      <w:r>
        <w:rPr>
          <w:sz w:val="21"/>
        </w:rPr>
        <w:t>terms</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Mineral</w:t>
      </w:r>
      <w:r>
        <w:rPr>
          <w:spacing w:val="1"/>
          <w:sz w:val="21"/>
        </w:rPr>
        <w:t xml:space="preserve"> </w:t>
      </w:r>
      <w:r>
        <w:rPr>
          <w:sz w:val="21"/>
        </w:rPr>
        <w:t>and</w:t>
      </w:r>
      <w:r>
        <w:rPr>
          <w:spacing w:val="1"/>
          <w:sz w:val="21"/>
        </w:rPr>
        <w:t xml:space="preserve"> </w:t>
      </w:r>
      <w:r>
        <w:rPr>
          <w:sz w:val="21"/>
        </w:rPr>
        <w:t>Petroleum</w:t>
      </w:r>
      <w:r>
        <w:rPr>
          <w:spacing w:val="1"/>
          <w:sz w:val="21"/>
        </w:rPr>
        <w:t xml:space="preserve"> </w:t>
      </w:r>
      <w:r>
        <w:rPr>
          <w:sz w:val="21"/>
        </w:rPr>
        <w:t>Resources</w:t>
      </w:r>
      <w:r>
        <w:rPr>
          <w:spacing w:val="1"/>
          <w:sz w:val="21"/>
        </w:rPr>
        <w:t xml:space="preserve"> </w:t>
      </w:r>
      <w:r>
        <w:rPr>
          <w:sz w:val="21"/>
        </w:rPr>
        <w:t>Development</w:t>
      </w:r>
      <w:r>
        <w:rPr>
          <w:spacing w:val="-2"/>
          <w:sz w:val="21"/>
        </w:rPr>
        <w:t xml:space="preserve"> </w:t>
      </w:r>
      <w:r>
        <w:rPr>
          <w:b/>
          <w:sz w:val="21"/>
        </w:rPr>
        <w:t>Act,</w:t>
      </w:r>
      <w:r>
        <w:rPr>
          <w:b/>
          <w:spacing w:val="-3"/>
          <w:sz w:val="21"/>
        </w:rPr>
        <w:t xml:space="preserve"> </w:t>
      </w:r>
      <w:r>
        <w:rPr>
          <w:b/>
          <w:sz w:val="21"/>
        </w:rPr>
        <w:t>2002</w:t>
      </w:r>
      <w:r>
        <w:rPr>
          <w:b/>
          <w:spacing w:val="-1"/>
          <w:sz w:val="21"/>
        </w:rPr>
        <w:t xml:space="preserve"> </w:t>
      </w:r>
      <w:r>
        <w:rPr>
          <w:b/>
          <w:sz w:val="21"/>
        </w:rPr>
        <w:t>(Act</w:t>
      </w:r>
      <w:r>
        <w:rPr>
          <w:b/>
          <w:spacing w:val="-2"/>
          <w:sz w:val="21"/>
        </w:rPr>
        <w:t xml:space="preserve"> </w:t>
      </w:r>
      <w:r>
        <w:rPr>
          <w:b/>
          <w:sz w:val="21"/>
        </w:rPr>
        <w:t>28</w:t>
      </w:r>
      <w:r>
        <w:rPr>
          <w:b/>
          <w:spacing w:val="-3"/>
          <w:sz w:val="21"/>
        </w:rPr>
        <w:t xml:space="preserve"> </w:t>
      </w:r>
      <w:r>
        <w:rPr>
          <w:b/>
          <w:sz w:val="21"/>
        </w:rPr>
        <w:t>of 2002)</w:t>
      </w:r>
      <w:r>
        <w:rPr>
          <w:b/>
          <w:spacing w:val="-2"/>
          <w:sz w:val="21"/>
        </w:rPr>
        <w:t xml:space="preserve"> </w:t>
      </w:r>
      <w:r>
        <w:rPr>
          <w:sz w:val="21"/>
        </w:rPr>
        <w:t>and</w:t>
      </w:r>
    </w:p>
    <w:p w14:paraId="7D641FD0" w14:textId="77777777" w:rsidR="00B53B4F" w:rsidRDefault="00B53B4F" w:rsidP="009B046A">
      <w:pPr>
        <w:pStyle w:val="BodyText"/>
        <w:spacing w:before="10"/>
      </w:pPr>
    </w:p>
    <w:p w14:paraId="05256F25" w14:textId="77777777" w:rsidR="00B53B4F" w:rsidRDefault="00B53B4F" w:rsidP="00EC7CDC">
      <w:pPr>
        <w:spacing w:line="360" w:lineRule="auto"/>
        <w:ind w:left="3259" w:right="1433" w:hanging="473"/>
        <w:rPr>
          <w:sz w:val="21"/>
        </w:rPr>
      </w:pPr>
      <w:r>
        <w:rPr>
          <w:sz w:val="21"/>
        </w:rPr>
        <w:t>(c)</w:t>
      </w:r>
      <w:r>
        <w:rPr>
          <w:spacing w:val="1"/>
          <w:sz w:val="21"/>
        </w:rPr>
        <w:t xml:space="preserve"> </w:t>
      </w:r>
      <w:r>
        <w:rPr>
          <w:sz w:val="21"/>
        </w:rPr>
        <w:t>shall</w:t>
      </w:r>
      <w:r>
        <w:rPr>
          <w:spacing w:val="1"/>
          <w:sz w:val="21"/>
        </w:rPr>
        <w:t xml:space="preserve"> </w:t>
      </w:r>
      <w:r>
        <w:rPr>
          <w:sz w:val="21"/>
        </w:rPr>
        <w:t>not</w:t>
      </w:r>
      <w:r>
        <w:rPr>
          <w:spacing w:val="1"/>
          <w:sz w:val="21"/>
        </w:rPr>
        <w:t xml:space="preserve"> </w:t>
      </w:r>
      <w:r>
        <w:rPr>
          <w:sz w:val="21"/>
        </w:rPr>
        <w:t>be</w:t>
      </w:r>
      <w:r>
        <w:rPr>
          <w:spacing w:val="1"/>
          <w:sz w:val="21"/>
        </w:rPr>
        <w:t xml:space="preserve"> </w:t>
      </w:r>
      <w:r>
        <w:rPr>
          <w:sz w:val="21"/>
        </w:rPr>
        <w:t>construed</w:t>
      </w:r>
      <w:r>
        <w:rPr>
          <w:spacing w:val="1"/>
          <w:sz w:val="21"/>
        </w:rPr>
        <w:t xml:space="preserve"> </w:t>
      </w:r>
      <w:r>
        <w:rPr>
          <w:sz w:val="21"/>
        </w:rPr>
        <w:t>as</w:t>
      </w:r>
      <w:r>
        <w:rPr>
          <w:spacing w:val="1"/>
          <w:sz w:val="21"/>
        </w:rPr>
        <w:t xml:space="preserve"> </w:t>
      </w:r>
      <w:r>
        <w:rPr>
          <w:sz w:val="21"/>
        </w:rPr>
        <w:t>placing</w:t>
      </w:r>
      <w:r>
        <w:rPr>
          <w:spacing w:val="1"/>
          <w:sz w:val="21"/>
        </w:rPr>
        <w:t xml:space="preserve"> </w:t>
      </w:r>
      <w:r>
        <w:rPr>
          <w:sz w:val="21"/>
        </w:rPr>
        <w:t>any</w:t>
      </w:r>
      <w:r>
        <w:rPr>
          <w:spacing w:val="1"/>
          <w:sz w:val="21"/>
        </w:rPr>
        <w:t xml:space="preserve"> </w:t>
      </w:r>
      <w:r>
        <w:rPr>
          <w:sz w:val="21"/>
        </w:rPr>
        <w:t>other</w:t>
      </w:r>
      <w:r>
        <w:rPr>
          <w:spacing w:val="1"/>
          <w:sz w:val="21"/>
        </w:rPr>
        <w:t xml:space="preserve"> </w:t>
      </w:r>
      <w:r>
        <w:rPr>
          <w:sz w:val="21"/>
        </w:rPr>
        <w:t>responsibility</w:t>
      </w:r>
      <w:r>
        <w:rPr>
          <w:spacing w:val="1"/>
          <w:sz w:val="21"/>
        </w:rPr>
        <w:t xml:space="preserve"> </w:t>
      </w:r>
      <w:r>
        <w:rPr>
          <w:sz w:val="21"/>
        </w:rPr>
        <w:t>on</w:t>
      </w:r>
      <w:r>
        <w:rPr>
          <w:spacing w:val="1"/>
          <w:sz w:val="21"/>
        </w:rPr>
        <w:t xml:space="preserve"> </w:t>
      </w:r>
      <w:r>
        <w:rPr>
          <w:sz w:val="21"/>
        </w:rPr>
        <w:t>the</w:t>
      </w:r>
      <w:r>
        <w:rPr>
          <w:spacing w:val="1"/>
          <w:sz w:val="21"/>
        </w:rPr>
        <w:t xml:space="preserve"> </w:t>
      </w:r>
      <w:r>
        <w:rPr>
          <w:sz w:val="21"/>
        </w:rPr>
        <w:t>Guarantor</w:t>
      </w:r>
      <w:r>
        <w:rPr>
          <w:spacing w:val="1"/>
          <w:sz w:val="21"/>
        </w:rPr>
        <w:t xml:space="preserve"> </w:t>
      </w:r>
      <w:r>
        <w:rPr>
          <w:sz w:val="21"/>
        </w:rPr>
        <w:t>other</w:t>
      </w:r>
      <w:r>
        <w:rPr>
          <w:spacing w:val="1"/>
          <w:sz w:val="21"/>
        </w:rPr>
        <w:t xml:space="preserve"> </w:t>
      </w:r>
      <w:r>
        <w:rPr>
          <w:sz w:val="21"/>
        </w:rPr>
        <w:t>than</w:t>
      </w:r>
      <w:r>
        <w:rPr>
          <w:spacing w:val="1"/>
          <w:sz w:val="21"/>
        </w:rPr>
        <w:t xml:space="preserve"> </w:t>
      </w:r>
      <w:r>
        <w:rPr>
          <w:sz w:val="21"/>
        </w:rPr>
        <w:t>the</w:t>
      </w:r>
      <w:r>
        <w:rPr>
          <w:spacing w:val="1"/>
          <w:sz w:val="21"/>
        </w:rPr>
        <w:t xml:space="preserve"> </w:t>
      </w:r>
      <w:r>
        <w:rPr>
          <w:sz w:val="21"/>
        </w:rPr>
        <w:t>paying</w:t>
      </w:r>
      <w:r>
        <w:rPr>
          <w:spacing w:val="-1"/>
          <w:sz w:val="21"/>
        </w:rPr>
        <w:t xml:space="preserve"> </w:t>
      </w:r>
      <w:r>
        <w:rPr>
          <w:sz w:val="21"/>
        </w:rPr>
        <w:t>of</w:t>
      </w:r>
      <w:r>
        <w:rPr>
          <w:spacing w:val="-2"/>
          <w:sz w:val="21"/>
        </w:rPr>
        <w:t xml:space="preserve"> </w:t>
      </w:r>
      <w:r>
        <w:rPr>
          <w:sz w:val="21"/>
        </w:rPr>
        <w:t>the</w:t>
      </w:r>
      <w:r>
        <w:rPr>
          <w:spacing w:val="-1"/>
          <w:sz w:val="21"/>
        </w:rPr>
        <w:t xml:space="preserve"> </w:t>
      </w:r>
      <w:r>
        <w:rPr>
          <w:sz w:val="21"/>
        </w:rPr>
        <w:t>guaranteed</w:t>
      </w:r>
      <w:r>
        <w:rPr>
          <w:spacing w:val="-1"/>
          <w:sz w:val="21"/>
        </w:rPr>
        <w:t xml:space="preserve"> </w:t>
      </w:r>
      <w:r>
        <w:rPr>
          <w:sz w:val="21"/>
        </w:rPr>
        <w:t>amount.</w:t>
      </w:r>
    </w:p>
    <w:p w14:paraId="0825863B" w14:textId="77777777" w:rsidR="00B53B4F" w:rsidRDefault="00B53B4F" w:rsidP="009B046A">
      <w:pPr>
        <w:pStyle w:val="BodyText"/>
        <w:spacing w:before="10"/>
      </w:pPr>
    </w:p>
    <w:p w14:paraId="229B4A38" w14:textId="77777777" w:rsidR="00B53B4F" w:rsidRDefault="00B53B4F" w:rsidP="00EC7CDC">
      <w:pPr>
        <w:pStyle w:val="ListParagraph"/>
        <w:widowControl w:val="0"/>
        <w:numPr>
          <w:ilvl w:val="1"/>
          <w:numId w:val="18"/>
        </w:numPr>
        <w:tabs>
          <w:tab w:val="left" w:pos="2433"/>
        </w:tabs>
        <w:autoSpaceDE w:val="0"/>
        <w:autoSpaceDN w:val="0"/>
        <w:spacing w:line="360" w:lineRule="auto"/>
        <w:ind w:left="2432" w:right="1432"/>
        <w:rPr>
          <w:sz w:val="21"/>
        </w:rPr>
      </w:pPr>
      <w:r>
        <w:rPr>
          <w:sz w:val="21"/>
        </w:rPr>
        <w:t>The</w:t>
      </w:r>
      <w:r>
        <w:rPr>
          <w:spacing w:val="1"/>
          <w:sz w:val="21"/>
        </w:rPr>
        <w:t xml:space="preserve"> </w:t>
      </w:r>
      <w:r>
        <w:rPr>
          <w:sz w:val="21"/>
        </w:rPr>
        <w:t>Guarantor</w:t>
      </w:r>
      <w:r>
        <w:rPr>
          <w:spacing w:val="1"/>
          <w:sz w:val="21"/>
        </w:rPr>
        <w:t xml:space="preserve"> </w:t>
      </w:r>
      <w:r>
        <w:rPr>
          <w:sz w:val="21"/>
        </w:rPr>
        <w:t>reserves</w:t>
      </w:r>
      <w:r>
        <w:rPr>
          <w:spacing w:val="1"/>
          <w:sz w:val="21"/>
        </w:rPr>
        <w:t xml:space="preserve"> </w:t>
      </w:r>
      <w:r>
        <w:rPr>
          <w:sz w:val="21"/>
        </w:rPr>
        <w:t>the</w:t>
      </w:r>
      <w:r>
        <w:rPr>
          <w:spacing w:val="1"/>
          <w:sz w:val="21"/>
        </w:rPr>
        <w:t xml:space="preserve"> </w:t>
      </w:r>
      <w:r>
        <w:rPr>
          <w:sz w:val="21"/>
        </w:rPr>
        <w:t>right</w:t>
      </w:r>
      <w:r>
        <w:rPr>
          <w:spacing w:val="1"/>
          <w:sz w:val="21"/>
        </w:rPr>
        <w:t xml:space="preserve"> </w:t>
      </w:r>
      <w:r>
        <w:rPr>
          <w:sz w:val="21"/>
        </w:rPr>
        <w:t>to</w:t>
      </w:r>
      <w:r>
        <w:rPr>
          <w:spacing w:val="1"/>
          <w:sz w:val="21"/>
        </w:rPr>
        <w:t xml:space="preserve"> </w:t>
      </w:r>
      <w:r>
        <w:rPr>
          <w:sz w:val="21"/>
        </w:rPr>
        <w:t>withdraw</w:t>
      </w:r>
      <w:r>
        <w:rPr>
          <w:spacing w:val="1"/>
          <w:sz w:val="21"/>
        </w:rPr>
        <w:t xml:space="preserve"> </w:t>
      </w:r>
      <w:r>
        <w:rPr>
          <w:sz w:val="21"/>
        </w:rPr>
        <w:t>from</w:t>
      </w:r>
      <w:r>
        <w:rPr>
          <w:spacing w:val="1"/>
          <w:sz w:val="21"/>
        </w:rPr>
        <w:t xml:space="preserve"> </w:t>
      </w:r>
      <w:r>
        <w:rPr>
          <w:sz w:val="21"/>
        </w:rPr>
        <w:t>this</w:t>
      </w:r>
      <w:r>
        <w:rPr>
          <w:spacing w:val="1"/>
          <w:sz w:val="21"/>
        </w:rPr>
        <w:t xml:space="preserve"> </w:t>
      </w:r>
      <w:r>
        <w:rPr>
          <w:sz w:val="21"/>
        </w:rPr>
        <w:t xml:space="preserve">guarantee after having given you at least </w:t>
      </w:r>
      <w:r>
        <w:rPr>
          <w:b/>
          <w:sz w:val="21"/>
          <w:u w:val="single"/>
        </w:rPr>
        <w:t>three months</w:t>
      </w:r>
      <w:r>
        <w:rPr>
          <w:b/>
          <w:spacing w:val="1"/>
          <w:sz w:val="21"/>
        </w:rPr>
        <w:t xml:space="preserve"> </w:t>
      </w:r>
      <w:r>
        <w:rPr>
          <w:sz w:val="21"/>
        </w:rPr>
        <w:t>written</w:t>
      </w:r>
      <w:r>
        <w:rPr>
          <w:spacing w:val="-2"/>
          <w:sz w:val="21"/>
        </w:rPr>
        <w:t xml:space="preserve"> </w:t>
      </w:r>
      <w:r>
        <w:rPr>
          <w:sz w:val="21"/>
        </w:rPr>
        <w:t>notice</w:t>
      </w:r>
      <w:r>
        <w:rPr>
          <w:spacing w:val="-4"/>
          <w:sz w:val="21"/>
        </w:rPr>
        <w:t xml:space="preserve"> </w:t>
      </w:r>
      <w:r>
        <w:rPr>
          <w:sz w:val="21"/>
        </w:rPr>
        <w:t>in</w:t>
      </w:r>
      <w:r>
        <w:rPr>
          <w:spacing w:val="-1"/>
          <w:sz w:val="21"/>
        </w:rPr>
        <w:t xml:space="preserve"> </w:t>
      </w:r>
      <w:r>
        <w:rPr>
          <w:sz w:val="21"/>
        </w:rPr>
        <w:t>advance</w:t>
      </w:r>
      <w:r>
        <w:rPr>
          <w:spacing w:val="-4"/>
          <w:sz w:val="21"/>
        </w:rPr>
        <w:t xml:space="preserve"> </w:t>
      </w:r>
      <w:r>
        <w:rPr>
          <w:sz w:val="21"/>
        </w:rPr>
        <w:t>of</w:t>
      </w:r>
      <w:r>
        <w:rPr>
          <w:spacing w:val="-2"/>
          <w:sz w:val="21"/>
        </w:rPr>
        <w:t xml:space="preserve"> </w:t>
      </w:r>
      <w:r>
        <w:rPr>
          <w:sz w:val="21"/>
        </w:rPr>
        <w:t>his</w:t>
      </w:r>
      <w:r>
        <w:rPr>
          <w:spacing w:val="-1"/>
          <w:sz w:val="21"/>
        </w:rPr>
        <w:t xml:space="preserve"> </w:t>
      </w:r>
      <w:r>
        <w:rPr>
          <w:sz w:val="21"/>
        </w:rPr>
        <w:t>intention</w:t>
      </w:r>
      <w:r>
        <w:rPr>
          <w:spacing w:val="-1"/>
          <w:sz w:val="21"/>
        </w:rPr>
        <w:t xml:space="preserve"> </w:t>
      </w:r>
      <w:r>
        <w:rPr>
          <w:sz w:val="21"/>
        </w:rPr>
        <w:t>to</w:t>
      </w:r>
      <w:r>
        <w:rPr>
          <w:spacing w:val="-1"/>
          <w:sz w:val="21"/>
        </w:rPr>
        <w:t xml:space="preserve"> </w:t>
      </w:r>
      <w:r>
        <w:rPr>
          <w:sz w:val="21"/>
        </w:rPr>
        <w:t>do</w:t>
      </w:r>
      <w:r>
        <w:rPr>
          <w:spacing w:val="-1"/>
          <w:sz w:val="21"/>
        </w:rPr>
        <w:t xml:space="preserve"> </w:t>
      </w:r>
      <w:r>
        <w:rPr>
          <w:sz w:val="21"/>
        </w:rPr>
        <w:t>so.</w:t>
      </w:r>
    </w:p>
    <w:p w14:paraId="3A7B1671" w14:textId="77777777" w:rsidR="00B53B4F" w:rsidRDefault="00B53B4F" w:rsidP="009B046A">
      <w:pPr>
        <w:pStyle w:val="BodyText"/>
        <w:spacing w:before="10"/>
      </w:pPr>
    </w:p>
    <w:p w14:paraId="07F800A2" w14:textId="7D328184" w:rsidR="00D81482" w:rsidRDefault="00B53B4F" w:rsidP="00EC7CDC">
      <w:pPr>
        <w:spacing w:line="360" w:lineRule="auto"/>
        <w:ind w:left="2067"/>
      </w:pPr>
      <w:r>
        <w:rPr>
          <w:sz w:val="21"/>
        </w:rPr>
        <w:t>…”</w:t>
      </w:r>
    </w:p>
    <w:p w14:paraId="76F617E7" w14:textId="77777777" w:rsidR="00C57B4D" w:rsidRDefault="00C57B4D" w:rsidP="009B046A">
      <w:pPr>
        <w:pStyle w:val="BodyText"/>
        <w:rPr>
          <w:b/>
          <w:bCs/>
          <w:sz w:val="24"/>
        </w:rPr>
      </w:pPr>
    </w:p>
    <w:p w14:paraId="1592BEFE" w14:textId="64FDC832" w:rsidR="00B53B4F" w:rsidRPr="00D81482" w:rsidRDefault="00570F32" w:rsidP="009B046A">
      <w:pPr>
        <w:pStyle w:val="BodyText"/>
        <w:rPr>
          <w:b/>
          <w:bCs/>
          <w:sz w:val="24"/>
        </w:rPr>
      </w:pPr>
      <w:r w:rsidRPr="00D81482">
        <w:rPr>
          <w:b/>
          <w:bCs/>
          <w:sz w:val="24"/>
        </w:rPr>
        <w:t xml:space="preserve">Common Cause Facts </w:t>
      </w:r>
    </w:p>
    <w:p w14:paraId="7282385A" w14:textId="3A1EBDE4" w:rsidR="00292F1D" w:rsidRDefault="00570F32" w:rsidP="00EC7CDC">
      <w:pPr>
        <w:pStyle w:val="WLGLevel1"/>
        <w:spacing w:line="360" w:lineRule="auto"/>
      </w:pPr>
      <w:r>
        <w:t xml:space="preserve">The </w:t>
      </w:r>
      <w:r w:rsidR="00CB64A7">
        <w:t>applicant is the registered mining right holder over portions of a farm upon which the mine is located (“the Mine”).</w:t>
      </w:r>
      <w:r>
        <w:t xml:space="preserve"> It </w:t>
      </w:r>
      <w:r w:rsidR="00CB64A7">
        <w:t>appointed Iningi Coal (Pty) Ltd (“Iningi”) as manager of the Mine</w:t>
      </w:r>
      <w:r w:rsidR="006158F1">
        <w:t xml:space="preserve">. </w:t>
      </w:r>
      <w:r w:rsidR="00CB64A7">
        <w:t xml:space="preserve"> Iningi and the applicant contracted with ACT to undertake the mining of the coal at the Mine.</w:t>
      </w:r>
      <w:r>
        <w:t xml:space="preserve"> </w:t>
      </w:r>
    </w:p>
    <w:p w14:paraId="107F201A" w14:textId="34620440" w:rsidR="00087319" w:rsidRPr="00C3755A" w:rsidRDefault="00087616" w:rsidP="00EC7CDC">
      <w:pPr>
        <w:pStyle w:val="WLGLevel1"/>
        <w:spacing w:line="360" w:lineRule="auto"/>
      </w:pPr>
      <w:r>
        <w:lastRenderedPageBreak/>
        <w:t xml:space="preserve">As </w:t>
      </w:r>
      <w:r w:rsidR="00087319">
        <w:t>c</w:t>
      </w:r>
      <w:r>
        <w:t>ontractor</w:t>
      </w:r>
      <w:r w:rsidR="00087319">
        <w:t>,</w:t>
      </w:r>
      <w:r>
        <w:t xml:space="preserve"> </w:t>
      </w:r>
      <w:r w:rsidR="006158F1">
        <w:t>ACT</w:t>
      </w:r>
      <w:r>
        <w:t xml:space="preserve"> undertook i</w:t>
      </w:r>
      <w:r w:rsidR="00CB64A7">
        <w:t xml:space="preserve">n terms of clause 16 of the Mining Agreement </w:t>
      </w:r>
      <w:r w:rsidR="006158F1">
        <w:t xml:space="preserve">certain </w:t>
      </w:r>
      <w:r w:rsidR="00CB64A7">
        <w:t xml:space="preserve">rehabilitation obligations in respect of the Mining Area. </w:t>
      </w:r>
      <w:r w:rsidR="006158F1">
        <w:t>In terms of c</w:t>
      </w:r>
      <w:r w:rsidR="00CB64A7">
        <w:t>lause 16.2 of the Mining Agreement</w:t>
      </w:r>
      <w:r w:rsidR="006158F1">
        <w:t>,</w:t>
      </w:r>
      <w:r w:rsidR="00CB64A7">
        <w:t xml:space="preserve"> the applicant </w:t>
      </w:r>
      <w:r w:rsidR="00570F32">
        <w:t xml:space="preserve"> as the holder of the </w:t>
      </w:r>
      <w:r w:rsidR="00D81482">
        <w:t>m</w:t>
      </w:r>
      <w:r w:rsidR="00570F32">
        <w:t xml:space="preserve">ining </w:t>
      </w:r>
      <w:r w:rsidR="00D81482">
        <w:t>r</w:t>
      </w:r>
      <w:r w:rsidR="00570F32">
        <w:t>ight</w:t>
      </w:r>
      <w:r w:rsidR="006158F1">
        <w:t>,</w:t>
      </w:r>
      <w:r w:rsidR="00570F32">
        <w:t xml:space="preserve"> is</w:t>
      </w:r>
      <w:r w:rsidR="00570F32" w:rsidRPr="00570F32">
        <w:rPr>
          <w:spacing w:val="-4"/>
        </w:rPr>
        <w:t xml:space="preserve"> </w:t>
      </w:r>
      <w:r w:rsidR="00570F32">
        <w:t>obliged</w:t>
      </w:r>
      <w:r w:rsidR="00570F32" w:rsidRPr="00570F32">
        <w:rPr>
          <w:spacing w:val="-5"/>
        </w:rPr>
        <w:t xml:space="preserve"> </w:t>
      </w:r>
      <w:r w:rsidR="00570F32">
        <w:t>to</w:t>
      </w:r>
      <w:r>
        <w:t xml:space="preserve"> </w:t>
      </w:r>
      <w:r w:rsidR="00570F32" w:rsidRPr="00570F32">
        <w:rPr>
          <w:spacing w:val="-64"/>
        </w:rPr>
        <w:t xml:space="preserve"> </w:t>
      </w:r>
      <w:r w:rsidR="00570F32">
        <w:t>make financial provision for the rehabilitation in compliance</w:t>
      </w:r>
      <w:r w:rsidR="00570F32" w:rsidRPr="00570F32">
        <w:rPr>
          <w:spacing w:val="1"/>
        </w:rPr>
        <w:t xml:space="preserve"> </w:t>
      </w:r>
      <w:r w:rsidR="00570F32">
        <w:t>with the provisions of the Mineral and Petroleum Resources</w:t>
      </w:r>
      <w:r w:rsidR="00570F32" w:rsidRPr="00570F32">
        <w:rPr>
          <w:spacing w:val="1"/>
        </w:rPr>
        <w:t xml:space="preserve"> </w:t>
      </w:r>
      <w:r w:rsidR="00570F32">
        <w:t xml:space="preserve">Development Act 28 of 2002, as amended </w:t>
      </w:r>
      <w:r w:rsidR="00570F32" w:rsidRPr="00BF615A">
        <w:t>(“MPRDA”)</w:t>
      </w:r>
      <w:r w:rsidR="00570F32">
        <w:t xml:space="preserve"> and</w:t>
      </w:r>
      <w:r>
        <w:t xml:space="preserve"> the </w:t>
      </w:r>
      <w:r w:rsidR="00570F32" w:rsidRPr="00570F32">
        <w:rPr>
          <w:spacing w:val="1"/>
        </w:rPr>
        <w:t xml:space="preserve"> </w:t>
      </w:r>
      <w:r w:rsidR="00570F32">
        <w:t>MPRDA Regulations.</w:t>
      </w:r>
      <w:r w:rsidR="00570F32" w:rsidRPr="00570F32">
        <w:rPr>
          <w:spacing w:val="1"/>
        </w:rPr>
        <w:t xml:space="preserve"> </w:t>
      </w:r>
    </w:p>
    <w:p w14:paraId="338A875F" w14:textId="77777777" w:rsidR="00292F1D" w:rsidRPr="004E6C75" w:rsidRDefault="00292F1D" w:rsidP="00EC7CDC">
      <w:pPr>
        <w:pStyle w:val="WLGLevel1"/>
        <w:numPr>
          <w:ilvl w:val="0"/>
          <w:numId w:val="0"/>
        </w:numPr>
        <w:spacing w:line="360" w:lineRule="auto"/>
        <w:ind w:left="567"/>
      </w:pPr>
    </w:p>
    <w:p w14:paraId="77FF4AAD" w14:textId="4867A400" w:rsidR="00087616" w:rsidRPr="00465BBB" w:rsidRDefault="00570F32" w:rsidP="00EC7CDC">
      <w:pPr>
        <w:pStyle w:val="WLGLevel1"/>
        <w:spacing w:line="360" w:lineRule="auto"/>
      </w:pPr>
      <w:r>
        <w:t>Clause 16.4 of the Mining Agreement</w:t>
      </w:r>
      <w:r w:rsidRPr="00570F32">
        <w:rPr>
          <w:spacing w:val="1"/>
        </w:rPr>
        <w:t xml:space="preserve"> </w:t>
      </w:r>
      <w:r>
        <w:t>requires</w:t>
      </w:r>
      <w:r w:rsidR="00087319">
        <w:t xml:space="preserve"> </w:t>
      </w:r>
      <w:r>
        <w:t xml:space="preserve"> ACT</w:t>
      </w:r>
      <w:r w:rsidR="00087319">
        <w:t>,</w:t>
      </w:r>
      <w:r>
        <w:t xml:space="preserve"> as the </w:t>
      </w:r>
      <w:r w:rsidR="00C57B4D">
        <w:t>c</w:t>
      </w:r>
      <w:r>
        <w:t>ontractor</w:t>
      </w:r>
      <w:r w:rsidR="00087319">
        <w:t>, to</w:t>
      </w:r>
      <w:r>
        <w:t xml:space="preserve"> make payment of R20.00</w:t>
      </w:r>
      <w:r w:rsidR="00087616">
        <w:t xml:space="preserve"> </w:t>
      </w:r>
      <w:r w:rsidRPr="00570F32">
        <w:rPr>
          <w:spacing w:val="-64"/>
        </w:rPr>
        <w:t xml:space="preserve"> </w:t>
      </w:r>
      <w:r>
        <w:t>per tonne of coal</w:t>
      </w:r>
      <w:r w:rsidR="00087319">
        <w:t>,</w:t>
      </w:r>
      <w:r>
        <w:t xml:space="preserve"> mined on the Mining Area and weighed over</w:t>
      </w:r>
      <w:r w:rsidRPr="00570F32">
        <w:rPr>
          <w:spacing w:val="-64"/>
        </w:rPr>
        <w:t xml:space="preserve"> </w:t>
      </w:r>
      <w:r w:rsidR="00087616">
        <w:rPr>
          <w:spacing w:val="-64"/>
        </w:rPr>
        <w:t xml:space="preserve">                         </w:t>
      </w:r>
      <w:r>
        <w:t>the weigh bridge</w:t>
      </w:r>
      <w:r w:rsidR="00087319">
        <w:t>,</w:t>
      </w:r>
      <w:r>
        <w:t xml:space="preserve"> into a nominated </w:t>
      </w:r>
      <w:r w:rsidR="00465BBB">
        <w:t>a</w:t>
      </w:r>
      <w:r>
        <w:t xml:space="preserve">ttorneys </w:t>
      </w:r>
      <w:r w:rsidR="00465BBB">
        <w:t>t</w:t>
      </w:r>
      <w:r>
        <w:t xml:space="preserve">rust </w:t>
      </w:r>
      <w:r w:rsidR="00465BBB">
        <w:t>a</w:t>
      </w:r>
      <w:r>
        <w:t>ccount in</w:t>
      </w:r>
      <w:r w:rsidRPr="00570F32">
        <w:rPr>
          <w:spacing w:val="1"/>
        </w:rPr>
        <w:t xml:space="preserve"> </w:t>
      </w:r>
      <w:r>
        <w:t xml:space="preserve">terms of section 78(2)(A) of the Attorneys Act </w:t>
      </w:r>
      <w:r w:rsidRPr="00087319">
        <w:t>“</w:t>
      </w:r>
      <w:r w:rsidRPr="004E6C75">
        <w:t>… for the sole</w:t>
      </w:r>
      <w:r w:rsidRPr="004E6C75">
        <w:rPr>
          <w:spacing w:val="1"/>
        </w:rPr>
        <w:t xml:space="preserve"> </w:t>
      </w:r>
      <w:r w:rsidRPr="004E6C75">
        <w:t>purpose</w:t>
      </w:r>
      <w:r w:rsidRPr="004E6C75">
        <w:rPr>
          <w:spacing w:val="6"/>
        </w:rPr>
        <w:t xml:space="preserve"> </w:t>
      </w:r>
      <w:r w:rsidRPr="004E6C75">
        <w:t>of</w:t>
      </w:r>
      <w:r w:rsidRPr="004E6C75">
        <w:rPr>
          <w:spacing w:val="8"/>
        </w:rPr>
        <w:t xml:space="preserve"> </w:t>
      </w:r>
      <w:r w:rsidRPr="004E6C75">
        <w:t>Rehabilitation</w:t>
      </w:r>
      <w:r w:rsidRPr="004E6C75">
        <w:rPr>
          <w:spacing w:val="7"/>
        </w:rPr>
        <w:t xml:space="preserve"> </w:t>
      </w:r>
      <w:r w:rsidRPr="004E6C75">
        <w:t>for</w:t>
      </w:r>
      <w:r w:rsidRPr="004E6C75">
        <w:rPr>
          <w:spacing w:val="7"/>
        </w:rPr>
        <w:t xml:space="preserve"> </w:t>
      </w:r>
      <w:r w:rsidRPr="004E6C75">
        <w:t>final</w:t>
      </w:r>
      <w:r w:rsidRPr="004E6C75">
        <w:rPr>
          <w:spacing w:val="7"/>
        </w:rPr>
        <w:t xml:space="preserve"> </w:t>
      </w:r>
      <w:r w:rsidRPr="004E6C75">
        <w:t>closure</w:t>
      </w:r>
      <w:r w:rsidRPr="00087319">
        <w:t>”.</w:t>
      </w:r>
      <w:r w:rsidRPr="00570F32">
        <w:rPr>
          <w:spacing w:val="12"/>
        </w:rPr>
        <w:t xml:space="preserve"> </w:t>
      </w:r>
    </w:p>
    <w:p w14:paraId="6F50EF1D" w14:textId="77777777" w:rsidR="00292F1D" w:rsidRPr="004E6C75" w:rsidRDefault="00292F1D" w:rsidP="00EC7CDC">
      <w:pPr>
        <w:pStyle w:val="WLGLevel1"/>
        <w:numPr>
          <w:ilvl w:val="0"/>
          <w:numId w:val="0"/>
        </w:numPr>
        <w:spacing w:line="360" w:lineRule="auto"/>
        <w:ind w:left="567"/>
      </w:pPr>
    </w:p>
    <w:p w14:paraId="17E0C8C2" w14:textId="228E1FF7" w:rsidR="00584CAF" w:rsidRDefault="00570F32" w:rsidP="00EC7CDC">
      <w:pPr>
        <w:pStyle w:val="WLGLevel1"/>
        <w:spacing w:line="360" w:lineRule="auto"/>
      </w:pPr>
      <w:r>
        <w:t>Clauses</w:t>
      </w:r>
      <w:r w:rsidRPr="00570F32">
        <w:rPr>
          <w:spacing w:val="6"/>
        </w:rPr>
        <w:t xml:space="preserve"> </w:t>
      </w:r>
      <w:r>
        <w:t>16.1</w:t>
      </w:r>
      <w:r w:rsidRPr="00570F32">
        <w:rPr>
          <w:spacing w:val="6"/>
        </w:rPr>
        <w:t xml:space="preserve"> </w:t>
      </w:r>
      <w:r>
        <w:t>and</w:t>
      </w:r>
      <w:r w:rsidR="00087616">
        <w:t xml:space="preserve"> </w:t>
      </w:r>
      <w:r>
        <w:t>16.7</w:t>
      </w:r>
      <w:r w:rsidRPr="00087616">
        <w:rPr>
          <w:spacing w:val="-15"/>
        </w:rPr>
        <w:t xml:space="preserve"> </w:t>
      </w:r>
      <w:r>
        <w:t>of</w:t>
      </w:r>
      <w:r w:rsidRPr="00087616">
        <w:rPr>
          <w:spacing w:val="-14"/>
        </w:rPr>
        <w:t xml:space="preserve"> </w:t>
      </w:r>
      <w:r>
        <w:t>the</w:t>
      </w:r>
      <w:r w:rsidRPr="00087616">
        <w:rPr>
          <w:spacing w:val="-13"/>
        </w:rPr>
        <w:t xml:space="preserve"> </w:t>
      </w:r>
      <w:r>
        <w:t>Mining</w:t>
      </w:r>
      <w:r w:rsidRPr="00087616">
        <w:rPr>
          <w:spacing w:val="-13"/>
        </w:rPr>
        <w:t xml:space="preserve"> </w:t>
      </w:r>
      <w:r>
        <w:t>Agreement</w:t>
      </w:r>
      <w:r w:rsidR="00087319">
        <w:rPr>
          <w:position w:val="8"/>
          <w:sz w:val="16"/>
        </w:rPr>
        <w:t xml:space="preserve"> </w:t>
      </w:r>
      <w:r w:rsidRPr="00087616">
        <w:rPr>
          <w:spacing w:val="8"/>
          <w:position w:val="8"/>
          <w:sz w:val="16"/>
        </w:rPr>
        <w:t xml:space="preserve"> </w:t>
      </w:r>
      <w:r>
        <w:t>imposed</w:t>
      </w:r>
      <w:r w:rsidRPr="00087616">
        <w:rPr>
          <w:spacing w:val="-13"/>
        </w:rPr>
        <w:t xml:space="preserve"> </w:t>
      </w:r>
      <w:r>
        <w:t>express</w:t>
      </w:r>
      <w:r w:rsidRPr="00087616">
        <w:rPr>
          <w:spacing w:val="-14"/>
        </w:rPr>
        <w:t xml:space="preserve"> </w:t>
      </w:r>
      <w:r>
        <w:t>obligations</w:t>
      </w:r>
      <w:r w:rsidRPr="00087616">
        <w:rPr>
          <w:spacing w:val="-13"/>
        </w:rPr>
        <w:t xml:space="preserve"> </w:t>
      </w:r>
      <w:r>
        <w:t>on</w:t>
      </w:r>
      <w:r w:rsidRPr="00087616">
        <w:rPr>
          <w:spacing w:val="-65"/>
        </w:rPr>
        <w:t xml:space="preserve"> </w:t>
      </w:r>
      <w:r w:rsidR="00DC7C49">
        <w:rPr>
          <w:spacing w:val="-65"/>
        </w:rPr>
        <w:t xml:space="preserve">  </w:t>
      </w:r>
      <w:r w:rsidR="00DC7C49">
        <w:t>ACT</w:t>
      </w:r>
      <w:r w:rsidRPr="00087616">
        <w:rPr>
          <w:spacing w:val="1"/>
        </w:rPr>
        <w:t xml:space="preserve"> </w:t>
      </w:r>
      <w:r>
        <w:t>to</w:t>
      </w:r>
      <w:r w:rsidRPr="00087616">
        <w:rPr>
          <w:spacing w:val="1"/>
        </w:rPr>
        <w:t xml:space="preserve"> </w:t>
      </w:r>
      <w:r>
        <w:t>rehabilitate</w:t>
      </w:r>
      <w:r w:rsidRPr="00087616">
        <w:rPr>
          <w:spacing w:val="1"/>
        </w:rPr>
        <w:t xml:space="preserve"> </w:t>
      </w:r>
      <w:r>
        <w:t>the</w:t>
      </w:r>
      <w:r w:rsidRPr="00087616">
        <w:rPr>
          <w:spacing w:val="1"/>
        </w:rPr>
        <w:t xml:space="preserve"> </w:t>
      </w:r>
      <w:r>
        <w:t>Mining</w:t>
      </w:r>
      <w:r w:rsidRPr="00087616">
        <w:rPr>
          <w:spacing w:val="1"/>
        </w:rPr>
        <w:t xml:space="preserve"> </w:t>
      </w:r>
      <w:r>
        <w:t>Area.</w:t>
      </w:r>
      <w:r w:rsidRPr="00087616">
        <w:rPr>
          <w:spacing w:val="1"/>
        </w:rPr>
        <w:t xml:space="preserve"> </w:t>
      </w:r>
      <w:r w:rsidR="00087319">
        <w:t>Its</w:t>
      </w:r>
      <w:r w:rsidRPr="00087616">
        <w:rPr>
          <w:spacing w:val="1"/>
        </w:rPr>
        <w:t xml:space="preserve"> </w:t>
      </w:r>
      <w:r w:rsidRPr="004E6C75">
        <w:rPr>
          <w:i/>
          <w:iCs/>
        </w:rPr>
        <w:t>“</w:t>
      </w:r>
      <w:r w:rsidRPr="00087319">
        <w:rPr>
          <w:i/>
          <w:iCs/>
        </w:rPr>
        <w:t>Rehabilitation</w:t>
      </w:r>
      <w:r w:rsidRPr="00087319">
        <w:rPr>
          <w:i/>
          <w:iCs/>
          <w:spacing w:val="1"/>
        </w:rPr>
        <w:t xml:space="preserve"> </w:t>
      </w:r>
      <w:r w:rsidRPr="00087319">
        <w:rPr>
          <w:i/>
          <w:iCs/>
        </w:rPr>
        <w:t>Obligations</w:t>
      </w:r>
      <w:r w:rsidRPr="004E6C75">
        <w:rPr>
          <w:i/>
          <w:iCs/>
        </w:rPr>
        <w:t>”</w:t>
      </w:r>
      <w:r w:rsidRPr="004E6C75">
        <w:rPr>
          <w:i/>
          <w:iCs/>
          <w:spacing w:val="1"/>
        </w:rPr>
        <w:t xml:space="preserve"> </w:t>
      </w:r>
      <w:r w:rsidR="00087319">
        <w:t xml:space="preserve">are </w:t>
      </w:r>
      <w:r>
        <w:t>defined</w:t>
      </w:r>
      <w:r w:rsidRPr="00087616">
        <w:rPr>
          <w:spacing w:val="1"/>
        </w:rPr>
        <w:t xml:space="preserve"> </w:t>
      </w:r>
      <w:r>
        <w:t>in</w:t>
      </w:r>
      <w:r w:rsidRPr="00087616">
        <w:rPr>
          <w:spacing w:val="1"/>
        </w:rPr>
        <w:t xml:space="preserve"> </w:t>
      </w:r>
      <w:r>
        <w:t>clause</w:t>
      </w:r>
      <w:r w:rsidRPr="00087616">
        <w:rPr>
          <w:spacing w:val="-3"/>
        </w:rPr>
        <w:t xml:space="preserve"> </w:t>
      </w:r>
      <w:r>
        <w:t>1.1.43</w:t>
      </w:r>
      <w:r w:rsidRPr="00087616">
        <w:rPr>
          <w:spacing w:val="-2"/>
        </w:rPr>
        <w:t xml:space="preserve"> </w:t>
      </w:r>
      <w:r>
        <w:t>of the Mining Agreement.</w:t>
      </w:r>
      <w:r w:rsidR="00584CAF">
        <w:t xml:space="preserve"> </w:t>
      </w:r>
    </w:p>
    <w:p w14:paraId="7C1D1C79" w14:textId="77777777" w:rsidR="00292F1D" w:rsidRDefault="00292F1D" w:rsidP="00EC7CDC">
      <w:pPr>
        <w:pStyle w:val="WLGLevel1"/>
        <w:numPr>
          <w:ilvl w:val="0"/>
          <w:numId w:val="0"/>
        </w:numPr>
        <w:spacing w:line="360" w:lineRule="auto"/>
        <w:ind w:left="567"/>
      </w:pPr>
    </w:p>
    <w:p w14:paraId="25828256" w14:textId="2E210B7B" w:rsidR="00474FAA" w:rsidRDefault="00DC7C49" w:rsidP="00EC7CDC">
      <w:pPr>
        <w:pStyle w:val="WLGLevel1"/>
        <w:spacing w:line="360" w:lineRule="auto"/>
      </w:pPr>
      <w:r>
        <w:t>ACT</w:t>
      </w:r>
      <w:r w:rsidR="00584CAF">
        <w:t xml:space="preserve">, however, </w:t>
      </w:r>
      <w:r w:rsidRPr="00584CAF">
        <w:rPr>
          <w:spacing w:val="-15"/>
        </w:rPr>
        <w:t xml:space="preserve"> </w:t>
      </w:r>
      <w:r>
        <w:t>failed</w:t>
      </w:r>
      <w:r w:rsidRPr="00584CAF">
        <w:rPr>
          <w:spacing w:val="-16"/>
        </w:rPr>
        <w:t xml:space="preserve"> </w:t>
      </w:r>
      <w:r>
        <w:t>to</w:t>
      </w:r>
      <w:r w:rsidRPr="00584CAF">
        <w:rPr>
          <w:spacing w:val="-13"/>
        </w:rPr>
        <w:t xml:space="preserve"> </w:t>
      </w:r>
      <w:r>
        <w:t>comply</w:t>
      </w:r>
      <w:r w:rsidRPr="00584CAF">
        <w:rPr>
          <w:spacing w:val="-14"/>
        </w:rPr>
        <w:t xml:space="preserve"> </w:t>
      </w:r>
      <w:r>
        <w:t>with</w:t>
      </w:r>
      <w:r w:rsidRPr="00584CAF">
        <w:rPr>
          <w:spacing w:val="-13"/>
        </w:rPr>
        <w:t xml:space="preserve"> </w:t>
      </w:r>
      <w:r>
        <w:t>its</w:t>
      </w:r>
      <w:r w:rsidRPr="00584CAF">
        <w:rPr>
          <w:spacing w:val="-13"/>
        </w:rPr>
        <w:t xml:space="preserve"> </w:t>
      </w:r>
      <w:r>
        <w:t>obligations</w:t>
      </w:r>
      <w:r w:rsidRPr="00584CAF">
        <w:rPr>
          <w:spacing w:val="-14"/>
        </w:rPr>
        <w:t xml:space="preserve"> </w:t>
      </w:r>
      <w:r>
        <w:t>in</w:t>
      </w:r>
      <w:r w:rsidRPr="00584CAF">
        <w:rPr>
          <w:spacing w:val="-16"/>
        </w:rPr>
        <w:t xml:space="preserve"> </w:t>
      </w:r>
      <w:r>
        <w:t>terms</w:t>
      </w:r>
      <w:r w:rsidRPr="00584CAF">
        <w:rPr>
          <w:spacing w:val="-14"/>
        </w:rPr>
        <w:t xml:space="preserve"> </w:t>
      </w:r>
      <w:r>
        <w:t>of</w:t>
      </w:r>
      <w:r w:rsidRPr="00584CAF">
        <w:rPr>
          <w:spacing w:val="-14"/>
        </w:rPr>
        <w:t xml:space="preserve"> </w:t>
      </w:r>
      <w:r>
        <w:t>clause</w:t>
      </w:r>
      <w:r w:rsidRPr="00584CAF">
        <w:rPr>
          <w:spacing w:val="-13"/>
        </w:rPr>
        <w:t xml:space="preserve"> </w:t>
      </w:r>
      <w:r>
        <w:t xml:space="preserve">16.4 of the Mining Agreement </w:t>
      </w:r>
      <w:r w:rsidRPr="00584CAF">
        <w:rPr>
          <w:spacing w:val="-64"/>
        </w:rPr>
        <w:t xml:space="preserve"> </w:t>
      </w:r>
      <w:r>
        <w:t xml:space="preserve">to pay the </w:t>
      </w:r>
      <w:r w:rsidR="00901F6F">
        <w:t xml:space="preserve">required </w:t>
      </w:r>
      <w:r>
        <w:t>amounts into the trust account</w:t>
      </w:r>
      <w:r w:rsidR="00901F6F">
        <w:t xml:space="preserve">. </w:t>
      </w:r>
      <w:r w:rsidR="00026D57">
        <w:t xml:space="preserve">It also failed </w:t>
      </w:r>
      <w:r>
        <w:t>to perform its rehabilitation</w:t>
      </w:r>
      <w:r w:rsidRPr="00584CAF">
        <w:rPr>
          <w:spacing w:val="1"/>
        </w:rPr>
        <w:t xml:space="preserve"> </w:t>
      </w:r>
      <w:r>
        <w:t>obligations under the Mining Agreement</w:t>
      </w:r>
      <w:r w:rsidR="00D81482">
        <w:t>.</w:t>
      </w:r>
    </w:p>
    <w:p w14:paraId="6AA75930" w14:textId="77777777" w:rsidR="00292F1D" w:rsidRDefault="00292F1D" w:rsidP="00EC7CDC">
      <w:pPr>
        <w:pStyle w:val="WLGLevel1"/>
        <w:numPr>
          <w:ilvl w:val="0"/>
          <w:numId w:val="0"/>
        </w:numPr>
        <w:spacing w:line="360" w:lineRule="auto"/>
        <w:ind w:left="567"/>
      </w:pPr>
    </w:p>
    <w:p w14:paraId="1ACED823" w14:textId="591798FD" w:rsidR="00584CAF" w:rsidRDefault="00901F6F" w:rsidP="00EC7CDC">
      <w:pPr>
        <w:pStyle w:val="WLGLevel1"/>
        <w:spacing w:line="360" w:lineRule="auto"/>
      </w:pPr>
      <w:r>
        <w:t xml:space="preserve">However, as </w:t>
      </w:r>
      <w:r w:rsidR="00DC7C49">
        <w:t>an</w:t>
      </w:r>
      <w:r>
        <w:t xml:space="preserve"> </w:t>
      </w:r>
      <w:r w:rsidR="00DC7C49" w:rsidRPr="00584CAF">
        <w:rPr>
          <w:spacing w:val="-65"/>
        </w:rPr>
        <w:t xml:space="preserve">  </w:t>
      </w:r>
      <w:r w:rsidR="00DC7C49">
        <w:t>interim measure,</w:t>
      </w:r>
      <w:r>
        <w:t xml:space="preserve"> </w:t>
      </w:r>
      <w:r w:rsidR="00474FAA">
        <w:t>ACT</w:t>
      </w:r>
      <w:r w:rsidR="00DC7C49">
        <w:t xml:space="preserve"> procured the guarantee from</w:t>
      </w:r>
      <w:r w:rsidR="00DC7C49" w:rsidRPr="00584CAF">
        <w:rPr>
          <w:spacing w:val="1"/>
        </w:rPr>
        <w:t xml:space="preserve"> </w:t>
      </w:r>
      <w:r w:rsidR="00DC7C49">
        <w:t>the</w:t>
      </w:r>
      <w:r w:rsidR="00DC7C49" w:rsidRPr="00584CAF">
        <w:rPr>
          <w:spacing w:val="1"/>
        </w:rPr>
        <w:t xml:space="preserve"> </w:t>
      </w:r>
      <w:r w:rsidR="00DC7C49">
        <w:t>respondent</w:t>
      </w:r>
      <w:r w:rsidR="00DC7C49" w:rsidRPr="00584CAF">
        <w:rPr>
          <w:spacing w:val="1"/>
        </w:rPr>
        <w:t xml:space="preserve"> </w:t>
      </w:r>
      <w:r w:rsidR="00DC7C49">
        <w:t>which</w:t>
      </w:r>
      <w:r w:rsidR="00DC7C49" w:rsidRPr="00584CAF">
        <w:rPr>
          <w:spacing w:val="1"/>
        </w:rPr>
        <w:t xml:space="preserve"> </w:t>
      </w:r>
      <w:r w:rsidR="009C42B3">
        <w:rPr>
          <w:spacing w:val="1"/>
        </w:rPr>
        <w:t xml:space="preserve">is central </w:t>
      </w:r>
      <w:r w:rsidR="009C42B3">
        <w:t xml:space="preserve">to </w:t>
      </w:r>
      <w:r w:rsidR="00DC7C49">
        <w:t xml:space="preserve">this </w:t>
      </w:r>
      <w:r w:rsidR="00DC7C49" w:rsidRPr="00584CAF">
        <w:rPr>
          <w:spacing w:val="-65"/>
        </w:rPr>
        <w:t xml:space="preserve"> </w:t>
      </w:r>
      <w:r w:rsidR="00DC7C49">
        <w:t>application.</w:t>
      </w:r>
      <w:r w:rsidR="00DC7C49" w:rsidRPr="00584CAF">
        <w:rPr>
          <w:spacing w:val="1"/>
        </w:rPr>
        <w:t xml:space="preserve"> </w:t>
      </w:r>
      <w:r w:rsidR="00D81482">
        <w:rPr>
          <w:spacing w:val="1"/>
        </w:rPr>
        <w:t>T</w:t>
      </w:r>
      <w:r w:rsidR="00DC7C49">
        <w:t>h</w:t>
      </w:r>
      <w:r w:rsidR="009C42B3">
        <w:t xml:space="preserve">e guarantee </w:t>
      </w:r>
      <w:r w:rsidR="00DC7C49">
        <w:t xml:space="preserve">did not </w:t>
      </w:r>
      <w:r w:rsidR="00140623">
        <w:t xml:space="preserve">amount to </w:t>
      </w:r>
      <w:r w:rsidR="00DC7C49">
        <w:t xml:space="preserve">a discharge </w:t>
      </w:r>
      <w:r w:rsidR="009C42B3">
        <w:t xml:space="preserve">of </w:t>
      </w:r>
      <w:r w:rsidR="00DC7C49">
        <w:t>ACT</w:t>
      </w:r>
      <w:r w:rsidR="009C42B3">
        <w:t>’s</w:t>
      </w:r>
      <w:r w:rsidR="00DC7C49" w:rsidRPr="00584CAF">
        <w:rPr>
          <w:spacing w:val="1"/>
        </w:rPr>
        <w:t xml:space="preserve"> </w:t>
      </w:r>
      <w:r w:rsidR="00DC7C49">
        <w:t>obligations</w:t>
      </w:r>
      <w:r w:rsidR="00140623">
        <w:t>,</w:t>
      </w:r>
      <w:r w:rsidR="00DC7C49" w:rsidRPr="00584CAF">
        <w:rPr>
          <w:spacing w:val="5"/>
        </w:rPr>
        <w:t xml:space="preserve"> </w:t>
      </w:r>
      <w:r w:rsidR="00DC7C49">
        <w:t>but</w:t>
      </w:r>
      <w:r w:rsidR="00DC7C49" w:rsidRPr="00584CAF">
        <w:rPr>
          <w:spacing w:val="6"/>
        </w:rPr>
        <w:t xml:space="preserve"> </w:t>
      </w:r>
      <w:r w:rsidR="00140623">
        <w:rPr>
          <w:spacing w:val="6"/>
        </w:rPr>
        <w:t xml:space="preserve">was </w:t>
      </w:r>
      <w:r w:rsidR="00DC7C49">
        <w:t>rather</w:t>
      </w:r>
      <w:r w:rsidR="00DC7C49" w:rsidRPr="00584CAF">
        <w:rPr>
          <w:spacing w:val="5"/>
        </w:rPr>
        <w:t xml:space="preserve"> </w:t>
      </w:r>
      <w:r w:rsidR="00DC7C49">
        <w:t>additional</w:t>
      </w:r>
      <w:r w:rsidR="00DC7C49" w:rsidRPr="00584CAF">
        <w:rPr>
          <w:spacing w:val="4"/>
        </w:rPr>
        <w:t xml:space="preserve"> </w:t>
      </w:r>
      <w:r w:rsidR="00DC7C49">
        <w:t>security</w:t>
      </w:r>
      <w:r w:rsidR="00DC7C49" w:rsidRPr="00584CAF">
        <w:rPr>
          <w:spacing w:val="6"/>
        </w:rPr>
        <w:t xml:space="preserve"> </w:t>
      </w:r>
      <w:r w:rsidR="00DC7C49">
        <w:t>for</w:t>
      </w:r>
      <w:r w:rsidR="00DC7C49" w:rsidRPr="00584CAF">
        <w:rPr>
          <w:spacing w:val="4"/>
        </w:rPr>
        <w:t xml:space="preserve"> </w:t>
      </w:r>
      <w:r w:rsidR="00DC7C49">
        <w:t>its</w:t>
      </w:r>
      <w:r w:rsidR="00584CAF" w:rsidRPr="00584CAF">
        <w:rPr>
          <w:spacing w:val="-15"/>
        </w:rPr>
        <w:t xml:space="preserve"> </w:t>
      </w:r>
      <w:r w:rsidR="00584CAF">
        <w:t>fail</w:t>
      </w:r>
      <w:r>
        <w:t>ure</w:t>
      </w:r>
      <w:r w:rsidR="00584CAF" w:rsidRPr="00584CAF">
        <w:rPr>
          <w:spacing w:val="-16"/>
        </w:rPr>
        <w:t xml:space="preserve"> </w:t>
      </w:r>
      <w:r w:rsidR="00584CAF">
        <w:t>to</w:t>
      </w:r>
      <w:r w:rsidR="00584CAF" w:rsidRPr="00584CAF">
        <w:rPr>
          <w:spacing w:val="-13"/>
        </w:rPr>
        <w:t xml:space="preserve"> </w:t>
      </w:r>
      <w:r w:rsidR="00584CAF">
        <w:t>comply</w:t>
      </w:r>
      <w:r w:rsidR="00584CAF" w:rsidRPr="00584CAF">
        <w:rPr>
          <w:spacing w:val="-14"/>
        </w:rPr>
        <w:t xml:space="preserve"> </w:t>
      </w:r>
      <w:r w:rsidR="00584CAF">
        <w:t>with</w:t>
      </w:r>
      <w:r w:rsidR="00584CAF" w:rsidRPr="00584CAF">
        <w:rPr>
          <w:spacing w:val="-13"/>
        </w:rPr>
        <w:t xml:space="preserve"> </w:t>
      </w:r>
      <w:r w:rsidR="00584CAF">
        <w:t>its</w:t>
      </w:r>
      <w:r w:rsidR="00584CAF" w:rsidRPr="00584CAF">
        <w:rPr>
          <w:spacing w:val="-13"/>
        </w:rPr>
        <w:t xml:space="preserve"> </w:t>
      </w:r>
      <w:r w:rsidR="00584CAF">
        <w:t>obligations</w:t>
      </w:r>
      <w:r w:rsidR="004E6C75">
        <w:t>,</w:t>
      </w:r>
      <w:r w:rsidR="00584CAF" w:rsidRPr="00584CAF">
        <w:rPr>
          <w:spacing w:val="-14"/>
        </w:rPr>
        <w:t xml:space="preserve"> </w:t>
      </w:r>
      <w:r w:rsidR="00584CAF">
        <w:t>in</w:t>
      </w:r>
      <w:r w:rsidR="00584CAF" w:rsidRPr="00584CAF">
        <w:rPr>
          <w:spacing w:val="-16"/>
        </w:rPr>
        <w:t xml:space="preserve"> </w:t>
      </w:r>
      <w:r w:rsidR="00584CAF">
        <w:t>terms</w:t>
      </w:r>
      <w:r w:rsidR="00584CAF" w:rsidRPr="00584CAF">
        <w:rPr>
          <w:spacing w:val="-14"/>
        </w:rPr>
        <w:t xml:space="preserve"> </w:t>
      </w:r>
      <w:r w:rsidR="00584CAF">
        <w:t>of</w:t>
      </w:r>
      <w:r w:rsidR="00584CAF" w:rsidRPr="00584CAF">
        <w:rPr>
          <w:spacing w:val="-14"/>
        </w:rPr>
        <w:t xml:space="preserve"> </w:t>
      </w:r>
      <w:r w:rsidR="00584CAF">
        <w:t>clause</w:t>
      </w:r>
      <w:r w:rsidR="00584CAF" w:rsidRPr="00584CAF">
        <w:rPr>
          <w:spacing w:val="-13"/>
        </w:rPr>
        <w:t xml:space="preserve"> </w:t>
      </w:r>
      <w:r w:rsidR="00584CAF">
        <w:t>16.4</w:t>
      </w:r>
      <w:r w:rsidR="00D81482">
        <w:t xml:space="preserve"> of </w:t>
      </w:r>
      <w:r w:rsidR="00D81482">
        <w:lastRenderedPageBreak/>
        <w:t>the Mining Agreement</w:t>
      </w:r>
      <w:r w:rsidR="00584CAF">
        <w:rPr>
          <w:spacing w:val="-64"/>
        </w:rPr>
        <w:t xml:space="preserve">         </w:t>
      </w:r>
      <w:r w:rsidR="004E6C75">
        <w:rPr>
          <w:spacing w:val="-64"/>
        </w:rPr>
        <w:t>,</w:t>
      </w:r>
      <w:r w:rsidR="00026D57">
        <w:rPr>
          <w:spacing w:val="-64"/>
        </w:rPr>
        <w:t xml:space="preserve"> </w:t>
      </w:r>
      <w:r w:rsidR="00026D57">
        <w:t xml:space="preserve"> </w:t>
      </w:r>
      <w:r w:rsidR="004E6C75">
        <w:t xml:space="preserve"> </w:t>
      </w:r>
      <w:r w:rsidR="00026D57">
        <w:t>to</w:t>
      </w:r>
      <w:r w:rsidR="00584CAF">
        <w:t xml:space="preserve"> pay the </w:t>
      </w:r>
      <w:r w:rsidR="00465BBB">
        <w:t xml:space="preserve">required </w:t>
      </w:r>
      <w:r w:rsidR="00584CAF">
        <w:t xml:space="preserve">amounts into the </w:t>
      </w:r>
      <w:r w:rsidR="00465BBB">
        <w:t xml:space="preserve">nominated attorney’s </w:t>
      </w:r>
      <w:r w:rsidR="00584CAF">
        <w:t>trust account</w:t>
      </w:r>
      <w:r>
        <w:t>.</w:t>
      </w:r>
      <w:r w:rsidR="00584CAF">
        <w:t xml:space="preserve"> </w:t>
      </w:r>
    </w:p>
    <w:p w14:paraId="1CDBECCD" w14:textId="77777777" w:rsidR="00292F1D" w:rsidRDefault="00292F1D" w:rsidP="00EC7CDC">
      <w:pPr>
        <w:pStyle w:val="WLGLevel1"/>
        <w:numPr>
          <w:ilvl w:val="0"/>
          <w:numId w:val="0"/>
        </w:numPr>
        <w:spacing w:line="360" w:lineRule="auto"/>
        <w:ind w:left="567"/>
      </w:pPr>
    </w:p>
    <w:p w14:paraId="0C4687B7" w14:textId="2EA30E5B" w:rsidR="00EA17F7" w:rsidRDefault="00474FAA" w:rsidP="00EC7CDC">
      <w:pPr>
        <w:pStyle w:val="WLGLevel1"/>
        <w:spacing w:line="360" w:lineRule="auto"/>
      </w:pPr>
      <w:r>
        <w:t xml:space="preserve">As a result of </w:t>
      </w:r>
      <w:r w:rsidR="00EA17F7">
        <w:t>ACT</w:t>
      </w:r>
      <w:r w:rsidR="00140623">
        <w:t>’s</w:t>
      </w:r>
      <w:r w:rsidR="00EA17F7">
        <w:t xml:space="preserve"> breach</w:t>
      </w:r>
      <w:r w:rsidR="002F7CF2">
        <w:t>,</w:t>
      </w:r>
      <w:r w:rsidR="00EA17F7" w:rsidRPr="00EA17F7">
        <w:rPr>
          <w:spacing w:val="1"/>
        </w:rPr>
        <w:t xml:space="preserve"> </w:t>
      </w:r>
      <w:r w:rsidR="00EA17F7">
        <w:t>the</w:t>
      </w:r>
      <w:r w:rsidR="00EA17F7" w:rsidRPr="00EA17F7">
        <w:rPr>
          <w:spacing w:val="1"/>
        </w:rPr>
        <w:t xml:space="preserve"> </w:t>
      </w:r>
      <w:r w:rsidR="00EA17F7">
        <w:rPr>
          <w:spacing w:val="1"/>
        </w:rPr>
        <w:t xml:space="preserve">applicant </w:t>
      </w:r>
      <w:r w:rsidR="00EA17F7">
        <w:t>cancell</w:t>
      </w:r>
      <w:r>
        <w:t>ed</w:t>
      </w:r>
      <w:r w:rsidR="002F7CF2">
        <w:t xml:space="preserve"> the Mining Agreement </w:t>
      </w:r>
      <w:r w:rsidR="00B31584">
        <w:rPr>
          <w:spacing w:val="-64"/>
        </w:rPr>
        <w:t xml:space="preserve">        </w:t>
      </w:r>
      <w:r w:rsidR="00EA17F7">
        <w:t>on</w:t>
      </w:r>
      <w:r w:rsidR="00EA17F7" w:rsidRPr="00EA17F7">
        <w:rPr>
          <w:spacing w:val="1"/>
        </w:rPr>
        <w:t xml:space="preserve"> </w:t>
      </w:r>
      <w:r w:rsidR="00EA17F7">
        <w:t>10</w:t>
      </w:r>
      <w:r w:rsidR="00EA17F7" w:rsidRPr="00EA17F7">
        <w:rPr>
          <w:spacing w:val="1"/>
        </w:rPr>
        <w:t xml:space="preserve"> </w:t>
      </w:r>
      <w:r w:rsidR="00EA17F7">
        <w:t>July</w:t>
      </w:r>
      <w:r w:rsidR="00EA17F7" w:rsidRPr="00EA17F7">
        <w:rPr>
          <w:spacing w:val="1"/>
        </w:rPr>
        <w:t xml:space="preserve"> </w:t>
      </w:r>
      <w:r w:rsidR="00EA17F7">
        <w:t xml:space="preserve">2020. </w:t>
      </w:r>
      <w:r w:rsidR="00EA17F7" w:rsidRPr="00EA17F7">
        <w:rPr>
          <w:spacing w:val="1"/>
        </w:rPr>
        <w:t xml:space="preserve"> </w:t>
      </w:r>
      <w:r w:rsidR="00EA17F7">
        <w:t>A</w:t>
      </w:r>
      <w:r w:rsidR="00465BBB">
        <w:t>t th</w:t>
      </w:r>
      <w:r w:rsidR="003B6F84">
        <w:t>at</w:t>
      </w:r>
      <w:r w:rsidR="00465BBB">
        <w:t xml:space="preserve"> </w:t>
      </w:r>
      <w:r w:rsidR="002F7CF2">
        <w:t>date</w:t>
      </w:r>
      <w:r w:rsidR="00465BBB">
        <w:t xml:space="preserve">, </w:t>
      </w:r>
      <w:r w:rsidR="00EA17F7">
        <w:t>ACT</w:t>
      </w:r>
      <w:r w:rsidR="00EA17F7" w:rsidRPr="00EA17F7">
        <w:rPr>
          <w:spacing w:val="1"/>
        </w:rPr>
        <w:t xml:space="preserve"> </w:t>
      </w:r>
      <w:r w:rsidR="00EA17F7">
        <w:t>was</w:t>
      </w:r>
      <w:r w:rsidR="00EA17F7" w:rsidRPr="00EA17F7">
        <w:rPr>
          <w:spacing w:val="1"/>
        </w:rPr>
        <w:t xml:space="preserve"> </w:t>
      </w:r>
      <w:r w:rsidR="00EA17F7">
        <w:t>indebted to the applicant in terms of clause 16.4 of the Mining</w:t>
      </w:r>
      <w:r w:rsidR="00026D57">
        <w:t xml:space="preserve"> </w:t>
      </w:r>
      <w:r w:rsidR="00EA17F7" w:rsidRPr="00EA17F7">
        <w:rPr>
          <w:spacing w:val="-64"/>
        </w:rPr>
        <w:t xml:space="preserve"> </w:t>
      </w:r>
      <w:r w:rsidR="00EA17F7">
        <w:t>Agreement</w:t>
      </w:r>
      <w:r w:rsidR="00EA17F7" w:rsidRPr="00EA17F7">
        <w:rPr>
          <w:spacing w:val="1"/>
        </w:rPr>
        <w:t xml:space="preserve"> </w:t>
      </w:r>
      <w:r w:rsidR="00EA17F7">
        <w:t>in</w:t>
      </w:r>
      <w:r w:rsidR="00EA17F7" w:rsidRPr="00EA17F7">
        <w:rPr>
          <w:spacing w:val="1"/>
        </w:rPr>
        <w:t xml:space="preserve"> </w:t>
      </w:r>
      <w:r w:rsidR="00EA17F7">
        <w:t>an</w:t>
      </w:r>
      <w:r w:rsidR="00EA17F7" w:rsidRPr="00EA17F7">
        <w:rPr>
          <w:spacing w:val="1"/>
        </w:rPr>
        <w:t xml:space="preserve"> </w:t>
      </w:r>
      <w:r w:rsidR="00EA17F7">
        <w:t>amount</w:t>
      </w:r>
      <w:r w:rsidR="00EA17F7" w:rsidRPr="00EA17F7">
        <w:rPr>
          <w:spacing w:val="1"/>
        </w:rPr>
        <w:t xml:space="preserve"> </w:t>
      </w:r>
      <w:r w:rsidR="00EA17F7">
        <w:t>of</w:t>
      </w:r>
      <w:r w:rsidR="00EA17F7" w:rsidRPr="00EA17F7">
        <w:rPr>
          <w:spacing w:val="1"/>
        </w:rPr>
        <w:t xml:space="preserve"> </w:t>
      </w:r>
      <w:r w:rsidR="00EA17F7">
        <w:t>R28,040,000.00</w:t>
      </w:r>
      <w:r w:rsidR="00EA17F7" w:rsidRPr="00EA17F7">
        <w:rPr>
          <w:spacing w:val="1"/>
        </w:rPr>
        <w:t xml:space="preserve"> </w:t>
      </w:r>
      <w:r w:rsidR="001C1B35">
        <w:rPr>
          <w:spacing w:val="1"/>
        </w:rPr>
        <w:t xml:space="preserve"> </w:t>
      </w:r>
      <w:r w:rsidR="00EA17F7">
        <w:t>based</w:t>
      </w:r>
      <w:r w:rsidR="00EA17F7" w:rsidRPr="00EA17F7">
        <w:rPr>
          <w:spacing w:val="1"/>
        </w:rPr>
        <w:t xml:space="preserve"> </w:t>
      </w:r>
      <w:r w:rsidR="00EA17F7">
        <w:t>on</w:t>
      </w:r>
      <w:r w:rsidR="00EA17F7" w:rsidRPr="00EA17F7">
        <w:rPr>
          <w:spacing w:val="1"/>
        </w:rPr>
        <w:t xml:space="preserve"> </w:t>
      </w:r>
      <w:r w:rsidR="00EA17F7">
        <w:t>1,402,000</w:t>
      </w:r>
      <w:r w:rsidR="00EA17F7" w:rsidRPr="00EA17F7">
        <w:rPr>
          <w:spacing w:val="-3"/>
        </w:rPr>
        <w:t xml:space="preserve"> </w:t>
      </w:r>
      <w:r w:rsidR="00EA17F7">
        <w:t>tonnes</w:t>
      </w:r>
      <w:r w:rsidR="00EA17F7" w:rsidRPr="00EA17F7">
        <w:rPr>
          <w:spacing w:val="-2"/>
        </w:rPr>
        <w:t xml:space="preserve"> </w:t>
      </w:r>
      <w:r w:rsidR="00EA17F7">
        <w:t>of</w:t>
      </w:r>
      <w:r w:rsidR="00EA17F7" w:rsidRPr="00EA17F7">
        <w:rPr>
          <w:spacing w:val="-1"/>
        </w:rPr>
        <w:t xml:space="preserve"> </w:t>
      </w:r>
      <w:r w:rsidR="00EA17F7">
        <w:t>coal invoiced</w:t>
      </w:r>
      <w:r w:rsidR="00EA17F7" w:rsidRPr="00EA17F7">
        <w:rPr>
          <w:spacing w:val="-1"/>
        </w:rPr>
        <w:t xml:space="preserve"> </w:t>
      </w:r>
      <w:r w:rsidR="00EA17F7">
        <w:t>up</w:t>
      </w:r>
      <w:r w:rsidR="00EA17F7" w:rsidRPr="00EA17F7">
        <w:rPr>
          <w:spacing w:val="-3"/>
        </w:rPr>
        <w:t xml:space="preserve"> </w:t>
      </w:r>
      <w:r w:rsidR="00EA17F7">
        <w:t>to</w:t>
      </w:r>
      <w:r w:rsidR="00EA17F7" w:rsidRPr="00EA17F7">
        <w:rPr>
          <w:spacing w:val="-2"/>
        </w:rPr>
        <w:t xml:space="preserve"> </w:t>
      </w:r>
      <w:r w:rsidR="00EA17F7">
        <w:t>31 May</w:t>
      </w:r>
      <w:r w:rsidR="00EA17F7" w:rsidRPr="00EA17F7">
        <w:rPr>
          <w:spacing w:val="-1"/>
        </w:rPr>
        <w:t xml:space="preserve"> </w:t>
      </w:r>
      <w:r w:rsidR="00EA17F7">
        <w:t>2020.</w:t>
      </w:r>
    </w:p>
    <w:p w14:paraId="0A4D9293" w14:textId="77777777" w:rsidR="00292F1D" w:rsidRDefault="00292F1D" w:rsidP="00EC7CDC">
      <w:pPr>
        <w:pStyle w:val="WLGLevel1"/>
        <w:numPr>
          <w:ilvl w:val="0"/>
          <w:numId w:val="0"/>
        </w:numPr>
        <w:spacing w:line="360" w:lineRule="auto"/>
        <w:ind w:left="567"/>
      </w:pPr>
    </w:p>
    <w:p w14:paraId="08D13886" w14:textId="5CFCD762" w:rsidR="00EA17F7" w:rsidRDefault="00EA17F7" w:rsidP="00EC7CDC">
      <w:pPr>
        <w:pStyle w:val="WLGLevel1"/>
        <w:spacing w:line="360" w:lineRule="auto"/>
      </w:pPr>
      <w:r>
        <w:t>ACT</w:t>
      </w:r>
      <w:r w:rsidRPr="00EA17F7">
        <w:rPr>
          <w:spacing w:val="1"/>
        </w:rPr>
        <w:t xml:space="preserve"> </w:t>
      </w:r>
      <w:r>
        <w:t>was</w:t>
      </w:r>
      <w:r w:rsidRPr="00EA17F7">
        <w:rPr>
          <w:spacing w:val="1"/>
        </w:rPr>
        <w:t xml:space="preserve"> </w:t>
      </w:r>
      <w:r>
        <w:t>insolvent</w:t>
      </w:r>
      <w:r w:rsidR="00B31584">
        <w:t xml:space="preserve"> and</w:t>
      </w:r>
      <w:r w:rsidRPr="00EA17F7">
        <w:rPr>
          <w:spacing w:val="1"/>
        </w:rPr>
        <w:t xml:space="preserve"> </w:t>
      </w:r>
      <w:r w:rsidR="00140623">
        <w:rPr>
          <w:spacing w:val="1"/>
        </w:rPr>
        <w:t xml:space="preserve">was </w:t>
      </w:r>
      <w:r>
        <w:t xml:space="preserve">placed under provisional liquidation by order of </w:t>
      </w:r>
      <w:r w:rsidRPr="00EA17F7">
        <w:rPr>
          <w:spacing w:val="-64"/>
        </w:rPr>
        <w:t xml:space="preserve"> </w:t>
      </w:r>
      <w:r>
        <w:t>Court</w:t>
      </w:r>
      <w:r w:rsidRPr="00EA17F7">
        <w:rPr>
          <w:spacing w:val="-1"/>
        </w:rPr>
        <w:t xml:space="preserve"> </w:t>
      </w:r>
      <w:r>
        <w:t>on</w:t>
      </w:r>
      <w:r w:rsidRPr="00EA17F7">
        <w:rPr>
          <w:spacing w:val="-2"/>
        </w:rPr>
        <w:t xml:space="preserve"> </w:t>
      </w:r>
      <w:r>
        <w:t>14</w:t>
      </w:r>
      <w:r w:rsidRPr="00EA17F7">
        <w:rPr>
          <w:spacing w:val="-2"/>
        </w:rPr>
        <w:t xml:space="preserve"> </w:t>
      </w:r>
      <w:r>
        <w:t>July 2020.</w:t>
      </w:r>
    </w:p>
    <w:p w14:paraId="6ADFBD77" w14:textId="77777777" w:rsidR="00292F1D" w:rsidRPr="00465BBB" w:rsidRDefault="00292F1D" w:rsidP="00EC7CDC">
      <w:pPr>
        <w:pStyle w:val="WLGLevel1"/>
        <w:numPr>
          <w:ilvl w:val="0"/>
          <w:numId w:val="0"/>
        </w:numPr>
        <w:spacing w:line="360" w:lineRule="auto"/>
        <w:ind w:left="567"/>
      </w:pPr>
    </w:p>
    <w:p w14:paraId="5D721344" w14:textId="0475508D" w:rsidR="00B31347" w:rsidRDefault="006F1C5D" w:rsidP="00EC7CDC">
      <w:pPr>
        <w:pStyle w:val="WLGLevel1"/>
        <w:spacing w:line="360" w:lineRule="auto"/>
      </w:pPr>
      <w:r>
        <w:t xml:space="preserve">The </w:t>
      </w:r>
      <w:r w:rsidR="00B31347">
        <w:t>applicant presented the guarantee to the respondent for payment</w:t>
      </w:r>
      <w:r w:rsidR="004D1286">
        <w:t xml:space="preserve"> on 23 July 2020</w:t>
      </w:r>
      <w:r>
        <w:t xml:space="preserve">. The </w:t>
      </w:r>
      <w:r w:rsidR="004D1286">
        <w:t xml:space="preserve">respondent </w:t>
      </w:r>
      <w:r w:rsidR="00B31347">
        <w:t>disputed that the applicant had complied with the terms of the guarantee because there was no accompanying written consent from ACT as  purportedly required in terms of clause 2 of the guarantee.</w:t>
      </w:r>
    </w:p>
    <w:p w14:paraId="343B1C8A" w14:textId="77777777" w:rsidR="00292F1D" w:rsidRDefault="00292F1D" w:rsidP="00EC7CDC">
      <w:pPr>
        <w:pStyle w:val="WLGLevel1"/>
        <w:numPr>
          <w:ilvl w:val="0"/>
          <w:numId w:val="0"/>
        </w:numPr>
        <w:spacing w:line="360" w:lineRule="auto"/>
        <w:rPr>
          <w:b/>
          <w:bCs/>
        </w:rPr>
      </w:pPr>
    </w:p>
    <w:p w14:paraId="7C5A0672" w14:textId="406A900D" w:rsidR="00B31347" w:rsidRPr="00465BBB" w:rsidRDefault="00D50738" w:rsidP="00EC7CDC">
      <w:pPr>
        <w:pStyle w:val="WLGLevel1"/>
        <w:numPr>
          <w:ilvl w:val="0"/>
          <w:numId w:val="0"/>
        </w:numPr>
        <w:spacing w:line="360" w:lineRule="auto"/>
        <w:rPr>
          <w:b/>
          <w:bCs/>
        </w:rPr>
      </w:pPr>
      <w:r>
        <w:rPr>
          <w:b/>
          <w:bCs/>
        </w:rPr>
        <w:t xml:space="preserve">Issue for determination </w:t>
      </w:r>
    </w:p>
    <w:p w14:paraId="21013E15" w14:textId="53251824" w:rsidR="00292F1D" w:rsidRDefault="00D50738" w:rsidP="00EC7CDC">
      <w:pPr>
        <w:pStyle w:val="WLGLevel1"/>
        <w:spacing w:line="360" w:lineRule="auto"/>
      </w:pPr>
      <w:r>
        <w:t>The only issue for determination is whether the applicant</w:t>
      </w:r>
      <w:r w:rsidR="00B31584">
        <w:t>’s demand for payment under the guarantee</w:t>
      </w:r>
      <w:r>
        <w:t xml:space="preserve"> complied with </w:t>
      </w:r>
      <w:r w:rsidR="00B31584">
        <w:t xml:space="preserve">the requirements of the </w:t>
      </w:r>
      <w:r>
        <w:t xml:space="preserve">guarantee. </w:t>
      </w:r>
      <w:r w:rsidR="00B31584">
        <w:t xml:space="preserve">This calls for </w:t>
      </w:r>
      <w:r w:rsidR="002F7CF2">
        <w:t>the</w:t>
      </w:r>
      <w:r w:rsidR="00B31584">
        <w:t xml:space="preserve"> interpretation of the guarantee.</w:t>
      </w:r>
    </w:p>
    <w:p w14:paraId="7C393994" w14:textId="1167064D" w:rsidR="00B31584" w:rsidRPr="006C4EB4" w:rsidRDefault="00B31584" w:rsidP="00EC7CDC">
      <w:pPr>
        <w:pStyle w:val="WLGLevel1"/>
        <w:numPr>
          <w:ilvl w:val="0"/>
          <w:numId w:val="0"/>
        </w:numPr>
        <w:spacing w:line="360" w:lineRule="auto"/>
        <w:rPr>
          <w:b/>
          <w:bCs/>
        </w:rPr>
      </w:pPr>
      <w:r w:rsidRPr="006C4EB4">
        <w:rPr>
          <w:b/>
          <w:bCs/>
        </w:rPr>
        <w:t>Parties contentions</w:t>
      </w:r>
    </w:p>
    <w:p w14:paraId="1D0439F8" w14:textId="1C964B0D" w:rsidR="00292F1D" w:rsidRDefault="002F7CF2" w:rsidP="00EC7CDC">
      <w:pPr>
        <w:pStyle w:val="WLGLevel1"/>
        <w:spacing w:line="360" w:lineRule="auto"/>
      </w:pPr>
      <w:r>
        <w:t>T</w:t>
      </w:r>
      <w:r w:rsidR="00B31584">
        <w:t xml:space="preserve">he respondent </w:t>
      </w:r>
      <w:r w:rsidR="00266C98">
        <w:t xml:space="preserve">denies liability on the basis </w:t>
      </w:r>
      <w:r w:rsidR="00266C98" w:rsidRPr="00266C98">
        <w:rPr>
          <w:lang w:val="en-US"/>
        </w:rPr>
        <w:t xml:space="preserve">that the claim was not accompanied by </w:t>
      </w:r>
      <w:r>
        <w:rPr>
          <w:lang w:val="en-US"/>
        </w:rPr>
        <w:t>the</w:t>
      </w:r>
      <w:r w:rsidR="00266C98" w:rsidRPr="00266C98">
        <w:rPr>
          <w:lang w:val="en-US"/>
        </w:rPr>
        <w:t xml:space="preserve"> written consent from ACT. </w:t>
      </w:r>
      <w:r w:rsidR="00266C98">
        <w:rPr>
          <w:lang w:val="en-US"/>
        </w:rPr>
        <w:t>It contends</w:t>
      </w:r>
      <w:r w:rsidR="00E02FCE">
        <w:rPr>
          <w:lang w:val="en-US"/>
        </w:rPr>
        <w:t xml:space="preserve"> that the </w:t>
      </w:r>
      <w:r w:rsidR="00266C98">
        <w:rPr>
          <w:lang w:val="en-US"/>
        </w:rPr>
        <w:t xml:space="preserve"> </w:t>
      </w:r>
      <w:r w:rsidR="00E02FCE">
        <w:rPr>
          <w:sz w:val="25"/>
        </w:rPr>
        <w:t xml:space="preserve">express </w:t>
      </w:r>
      <w:r w:rsidR="00E02FCE">
        <w:rPr>
          <w:sz w:val="25"/>
        </w:rPr>
        <w:lastRenderedPageBreak/>
        <w:t>term of the guarantee</w:t>
      </w:r>
      <w:r w:rsidR="00E02FCE">
        <w:rPr>
          <w:spacing w:val="1"/>
          <w:sz w:val="25"/>
        </w:rPr>
        <w:t xml:space="preserve"> </w:t>
      </w:r>
      <w:r w:rsidR="00E02FCE">
        <w:rPr>
          <w:sz w:val="25"/>
        </w:rPr>
        <w:t>provides</w:t>
      </w:r>
      <w:r w:rsidR="00E02FCE">
        <w:rPr>
          <w:spacing w:val="-9"/>
          <w:sz w:val="25"/>
        </w:rPr>
        <w:t xml:space="preserve"> </w:t>
      </w:r>
      <w:r w:rsidR="00E02FCE">
        <w:rPr>
          <w:sz w:val="25"/>
        </w:rPr>
        <w:t>that</w:t>
      </w:r>
      <w:r w:rsidR="00E02FCE">
        <w:rPr>
          <w:spacing w:val="-7"/>
          <w:sz w:val="25"/>
        </w:rPr>
        <w:t xml:space="preserve"> </w:t>
      </w:r>
      <w:r w:rsidR="00E02FCE">
        <w:rPr>
          <w:sz w:val="25"/>
        </w:rPr>
        <w:t>the</w:t>
      </w:r>
      <w:r w:rsidR="00E02FCE">
        <w:rPr>
          <w:spacing w:val="-6"/>
          <w:sz w:val="25"/>
        </w:rPr>
        <w:t xml:space="preserve"> </w:t>
      </w:r>
      <w:r w:rsidR="00E02FCE">
        <w:rPr>
          <w:sz w:val="25"/>
        </w:rPr>
        <w:t>respondent</w:t>
      </w:r>
      <w:r w:rsidR="00E02FCE">
        <w:rPr>
          <w:spacing w:val="-7"/>
          <w:sz w:val="25"/>
        </w:rPr>
        <w:t xml:space="preserve"> </w:t>
      </w:r>
      <w:r w:rsidR="00E02FCE">
        <w:rPr>
          <w:sz w:val="25"/>
        </w:rPr>
        <w:t>must</w:t>
      </w:r>
      <w:r w:rsidR="00E02FCE">
        <w:rPr>
          <w:spacing w:val="-8"/>
          <w:sz w:val="25"/>
        </w:rPr>
        <w:t xml:space="preserve"> </w:t>
      </w:r>
      <w:r w:rsidR="00E02FCE">
        <w:rPr>
          <w:sz w:val="25"/>
        </w:rPr>
        <w:t>receive</w:t>
      </w:r>
      <w:r w:rsidR="00E02FCE">
        <w:rPr>
          <w:spacing w:val="-6"/>
          <w:sz w:val="25"/>
        </w:rPr>
        <w:t xml:space="preserve"> </w:t>
      </w:r>
      <w:r w:rsidR="00E02FCE">
        <w:rPr>
          <w:sz w:val="25"/>
        </w:rPr>
        <w:t>a</w:t>
      </w:r>
      <w:r w:rsidR="00E02FCE">
        <w:rPr>
          <w:spacing w:val="-6"/>
          <w:sz w:val="25"/>
        </w:rPr>
        <w:t xml:space="preserve"> </w:t>
      </w:r>
      <w:r w:rsidR="00E02FCE">
        <w:rPr>
          <w:sz w:val="25"/>
        </w:rPr>
        <w:t>claim</w:t>
      </w:r>
      <w:r w:rsidR="00E02FCE">
        <w:rPr>
          <w:spacing w:val="-8"/>
          <w:sz w:val="25"/>
        </w:rPr>
        <w:t xml:space="preserve"> </w:t>
      </w:r>
      <w:r w:rsidR="00E02FCE">
        <w:rPr>
          <w:sz w:val="25"/>
        </w:rPr>
        <w:t>together</w:t>
      </w:r>
      <w:r w:rsidR="00E02FCE">
        <w:rPr>
          <w:spacing w:val="-8"/>
          <w:sz w:val="25"/>
        </w:rPr>
        <w:t xml:space="preserve"> </w:t>
      </w:r>
      <w:r w:rsidR="00E02FCE">
        <w:rPr>
          <w:sz w:val="25"/>
        </w:rPr>
        <w:t>with</w:t>
      </w:r>
      <w:r w:rsidR="00E02FCE">
        <w:rPr>
          <w:spacing w:val="-7"/>
          <w:sz w:val="25"/>
        </w:rPr>
        <w:t xml:space="preserve"> </w:t>
      </w:r>
      <w:r>
        <w:rPr>
          <w:sz w:val="25"/>
        </w:rPr>
        <w:t>the</w:t>
      </w:r>
      <w:r w:rsidR="00E02FCE">
        <w:rPr>
          <w:spacing w:val="-85"/>
          <w:sz w:val="25"/>
        </w:rPr>
        <w:t xml:space="preserve"> </w:t>
      </w:r>
      <w:r w:rsidR="00592811">
        <w:rPr>
          <w:spacing w:val="-85"/>
          <w:sz w:val="25"/>
        </w:rPr>
        <w:t xml:space="preserve">             </w:t>
      </w:r>
      <w:r w:rsidR="00592811">
        <w:rPr>
          <w:sz w:val="25"/>
        </w:rPr>
        <w:t xml:space="preserve"> written</w:t>
      </w:r>
      <w:r w:rsidR="00E02FCE">
        <w:rPr>
          <w:spacing w:val="-2"/>
          <w:sz w:val="25"/>
        </w:rPr>
        <w:t xml:space="preserve"> </w:t>
      </w:r>
      <w:r w:rsidR="00E02FCE">
        <w:rPr>
          <w:sz w:val="25"/>
        </w:rPr>
        <w:t>consent</w:t>
      </w:r>
      <w:r w:rsidR="00E02FCE">
        <w:rPr>
          <w:spacing w:val="-1"/>
          <w:sz w:val="25"/>
        </w:rPr>
        <w:t xml:space="preserve"> </w:t>
      </w:r>
      <w:r w:rsidR="00E02FCE">
        <w:rPr>
          <w:sz w:val="25"/>
        </w:rPr>
        <w:t>from</w:t>
      </w:r>
      <w:r w:rsidR="00E02FCE">
        <w:rPr>
          <w:spacing w:val="-1"/>
          <w:sz w:val="25"/>
        </w:rPr>
        <w:t xml:space="preserve"> </w:t>
      </w:r>
      <w:r w:rsidR="00E02FCE">
        <w:rPr>
          <w:sz w:val="25"/>
        </w:rPr>
        <w:t>ACT</w:t>
      </w:r>
      <w:r w:rsidR="0016515B">
        <w:rPr>
          <w:sz w:val="25"/>
        </w:rPr>
        <w:t>.</w:t>
      </w:r>
      <w:r w:rsidR="0016515B">
        <w:t xml:space="preserve"> </w:t>
      </w:r>
      <w:r w:rsidR="00E02FCE">
        <w:t xml:space="preserve">The applicant, on the other hand, contends that </w:t>
      </w:r>
      <w:r w:rsidR="0061220B">
        <w:t>it is not a requirement of the guarantee that the written consent of ACT be provided. Such an interpretation, so it argues, would completely undermine and negate the whole purpose of provi</w:t>
      </w:r>
      <w:r>
        <w:t xml:space="preserve">ding </w:t>
      </w:r>
      <w:r w:rsidR="0061220B">
        <w:t xml:space="preserve">the guarantee which was to secure the </w:t>
      </w:r>
      <w:r w:rsidR="008562C8">
        <w:t xml:space="preserve">rehabilitation </w:t>
      </w:r>
      <w:r w:rsidR="0061220B">
        <w:t>obligations of ACT, as in the absence of the consent of ACT the guarantee could never be called up.</w:t>
      </w:r>
    </w:p>
    <w:p w14:paraId="7BD57A6B" w14:textId="77777777" w:rsidR="008562C8" w:rsidRDefault="008562C8" w:rsidP="009B046A">
      <w:pPr>
        <w:pStyle w:val="WLGLevel1"/>
        <w:numPr>
          <w:ilvl w:val="0"/>
          <w:numId w:val="0"/>
        </w:numPr>
        <w:spacing w:line="360" w:lineRule="auto"/>
        <w:rPr>
          <w:b/>
          <w:bCs/>
        </w:rPr>
      </w:pPr>
    </w:p>
    <w:p w14:paraId="38713824" w14:textId="45C3991B" w:rsidR="0016515B" w:rsidRPr="0016515B" w:rsidRDefault="0016515B" w:rsidP="00566B8E">
      <w:pPr>
        <w:pStyle w:val="WLGLevel1"/>
        <w:numPr>
          <w:ilvl w:val="0"/>
          <w:numId w:val="0"/>
        </w:numPr>
        <w:spacing w:line="360" w:lineRule="auto"/>
        <w:rPr>
          <w:b/>
          <w:bCs/>
        </w:rPr>
      </w:pPr>
      <w:r w:rsidRPr="0016515B">
        <w:rPr>
          <w:b/>
          <w:bCs/>
        </w:rPr>
        <w:t>Nature of Guarantee</w:t>
      </w:r>
    </w:p>
    <w:p w14:paraId="5051D16E" w14:textId="36BA7D5B" w:rsidR="00EA17F7" w:rsidRPr="005D03BA" w:rsidRDefault="006A4AD6" w:rsidP="00566B8E">
      <w:pPr>
        <w:pStyle w:val="WLGLevel1"/>
        <w:spacing w:line="360" w:lineRule="auto"/>
        <w:rPr>
          <w:sz w:val="21"/>
        </w:rPr>
      </w:pPr>
      <w:r>
        <w:t xml:space="preserve">In </w:t>
      </w:r>
      <w:r w:rsidRPr="00A45065">
        <w:rPr>
          <w:i/>
          <w:iCs/>
        </w:rPr>
        <w:t xml:space="preserve">Compass Insurance Co Ltd v Hospitality </w:t>
      </w:r>
      <w:r w:rsidRPr="00A45065">
        <w:rPr>
          <w:i/>
          <w:iCs/>
          <w:spacing w:val="-1"/>
        </w:rPr>
        <w:t>Hotel</w:t>
      </w:r>
      <w:r w:rsidRPr="00A45065">
        <w:rPr>
          <w:i/>
          <w:iCs/>
          <w:spacing w:val="-64"/>
        </w:rPr>
        <w:t xml:space="preserve"> </w:t>
      </w:r>
      <w:r w:rsidR="00A45065">
        <w:rPr>
          <w:i/>
          <w:iCs/>
          <w:spacing w:val="-64"/>
        </w:rPr>
        <w:t xml:space="preserve">  </w:t>
      </w:r>
      <w:r w:rsidR="00A45065">
        <w:rPr>
          <w:i/>
          <w:iCs/>
        </w:rPr>
        <w:t xml:space="preserve"> D</w:t>
      </w:r>
      <w:r w:rsidRPr="00A45065">
        <w:rPr>
          <w:i/>
          <w:iCs/>
        </w:rPr>
        <w:t>evelopments</w:t>
      </w:r>
      <w:r w:rsidRPr="00A45065">
        <w:rPr>
          <w:i/>
          <w:iCs/>
          <w:spacing w:val="-1"/>
        </w:rPr>
        <w:t xml:space="preserve"> </w:t>
      </w:r>
      <w:r w:rsidRPr="00A45065">
        <w:rPr>
          <w:i/>
          <w:iCs/>
        </w:rPr>
        <w:t>(Pty) Ltd</w:t>
      </w:r>
      <w:r>
        <w:t>,</w:t>
      </w:r>
      <w:r w:rsidR="00C32AB6">
        <w:rPr>
          <w:rStyle w:val="FootnoteReference"/>
        </w:rPr>
        <w:footnoteReference w:id="1"/>
      </w:r>
      <w:r>
        <w:rPr>
          <w:position w:val="8"/>
          <w:sz w:val="16"/>
        </w:rPr>
        <w:t xml:space="preserve"> </w:t>
      </w:r>
      <w:r w:rsidRPr="006A4AD6">
        <w:rPr>
          <w:spacing w:val="22"/>
          <w:position w:val="8"/>
          <w:sz w:val="16"/>
        </w:rPr>
        <w:t xml:space="preserve"> </w:t>
      </w:r>
      <w:r>
        <w:t xml:space="preserve">the SCA </w:t>
      </w:r>
      <w:r w:rsidR="001C1B35">
        <w:t xml:space="preserve">held that the terms of the guarantee itself will determine its nature, and that the guarantee in that case was “an independent contract” that had to be fulfilled on its terms. </w:t>
      </w:r>
    </w:p>
    <w:p w14:paraId="673CF30A" w14:textId="214D3B97" w:rsidR="00E9198C" w:rsidRPr="00C3755A" w:rsidRDefault="006C4EB4" w:rsidP="00566B8E">
      <w:pPr>
        <w:pStyle w:val="WLGLevel1"/>
        <w:spacing w:line="360" w:lineRule="auto"/>
        <w:rPr>
          <w:b/>
          <w:bCs/>
        </w:rPr>
      </w:pPr>
      <w:r>
        <w:t>It is common cause that t</w:t>
      </w:r>
      <w:r w:rsidR="004D1286">
        <w:t xml:space="preserve">he guarantee </w:t>
      </w:r>
      <w:r w:rsidR="00233D22">
        <w:t xml:space="preserve">in </w:t>
      </w:r>
      <w:r w:rsidR="00181E43">
        <w:t xml:space="preserve">this application is a demand guarantee </w:t>
      </w:r>
      <w:r w:rsidR="00233D22">
        <w:t>which</w:t>
      </w:r>
      <w:r w:rsidR="00181E43">
        <w:t xml:space="preserve"> is</w:t>
      </w:r>
      <w:r w:rsidR="00CE6CB8">
        <w:t xml:space="preserve"> an independent contract that requires fulfilment on its</w:t>
      </w:r>
      <w:r w:rsidR="0001458F">
        <w:t xml:space="preserve"> </w:t>
      </w:r>
      <w:r w:rsidR="00CE6CB8">
        <w:t>terms.</w:t>
      </w:r>
      <w:r w:rsidR="004504B1">
        <w:t xml:space="preserve"> Particularly</w:t>
      </w:r>
      <w:r w:rsidR="00CE6CB8">
        <w:t xml:space="preserve">, </w:t>
      </w:r>
      <w:r w:rsidR="005328C6">
        <w:t>once</w:t>
      </w:r>
      <w:r w:rsidR="00CE6CB8">
        <w:t xml:space="preserve"> </w:t>
      </w:r>
      <w:r w:rsidR="005328C6">
        <w:t xml:space="preserve">its terms have been fulfiled by the applicant, </w:t>
      </w:r>
      <w:r w:rsidR="00CE6CB8">
        <w:t>there is no entitlement on the part of the guarant</w:t>
      </w:r>
      <w:r w:rsidR="005328C6">
        <w:t>or (the respondent in this case)</w:t>
      </w:r>
      <w:r w:rsidR="00CE6CB8">
        <w:t xml:space="preserve"> to enquire </w:t>
      </w:r>
      <w:r w:rsidR="008562C8">
        <w:t xml:space="preserve">whether there is a </w:t>
      </w:r>
      <w:r w:rsidR="001E46C1">
        <w:t>liab</w:t>
      </w:r>
      <w:r w:rsidR="004504B1">
        <w:t>ity</w:t>
      </w:r>
      <w:r w:rsidR="001E46C1">
        <w:t xml:space="preserve">. </w:t>
      </w:r>
      <w:r w:rsidR="008562C8">
        <w:t xml:space="preserve">In other words, there can be no </w:t>
      </w:r>
      <w:r>
        <w:t>inquir</w:t>
      </w:r>
      <w:r w:rsidR="008562C8">
        <w:t>y</w:t>
      </w:r>
      <w:r>
        <w:t xml:space="preserve"> </w:t>
      </w:r>
      <w:r w:rsidR="001E46C1">
        <w:t xml:space="preserve">into </w:t>
      </w:r>
      <w:r w:rsidR="00CE6CB8">
        <w:t>the</w:t>
      </w:r>
      <w:r w:rsidR="005328C6">
        <w:t xml:space="preserve"> </w:t>
      </w:r>
      <w:r w:rsidR="001E46C1">
        <w:t xml:space="preserve">merits </w:t>
      </w:r>
      <w:r>
        <w:t>of the applicant’s</w:t>
      </w:r>
      <w:r w:rsidR="001E46C1">
        <w:t xml:space="preserve"> claim</w:t>
      </w:r>
      <w:r w:rsidR="004504B1">
        <w:t xml:space="preserve"> for payment</w:t>
      </w:r>
      <w:r w:rsidR="00A30BA7">
        <w:t xml:space="preserve"> under the guarantee.</w:t>
      </w:r>
      <w:r w:rsidR="005D03BA">
        <w:t xml:space="preserve"> </w:t>
      </w:r>
      <w:r w:rsidR="005328C6">
        <w:t xml:space="preserve"> </w:t>
      </w:r>
      <w:r w:rsidR="00CE6CB8">
        <w:t xml:space="preserve"> </w:t>
      </w:r>
      <w:r w:rsidR="0001458F">
        <w:t xml:space="preserve"> </w:t>
      </w:r>
    </w:p>
    <w:p w14:paraId="01152498" w14:textId="77777777" w:rsidR="00417357" w:rsidRDefault="00417357" w:rsidP="009B046A">
      <w:pPr>
        <w:pStyle w:val="BodyText"/>
        <w:rPr>
          <w:b/>
          <w:bCs/>
        </w:rPr>
      </w:pPr>
    </w:p>
    <w:p w14:paraId="6FAFA6E1" w14:textId="03252FC1" w:rsidR="006365FD" w:rsidRPr="005D03BA" w:rsidRDefault="00DD357E" w:rsidP="009B046A">
      <w:pPr>
        <w:pStyle w:val="BodyText"/>
        <w:rPr>
          <w:b/>
          <w:bCs/>
        </w:rPr>
      </w:pPr>
      <w:r w:rsidRPr="005D03BA">
        <w:rPr>
          <w:b/>
          <w:bCs/>
          <w:sz w:val="24"/>
        </w:rPr>
        <w:t>Interpretation</w:t>
      </w:r>
      <w:r w:rsidR="00E9198C">
        <w:rPr>
          <w:b/>
          <w:bCs/>
          <w:sz w:val="24"/>
        </w:rPr>
        <w:t xml:space="preserve"> of the Guarantee</w:t>
      </w:r>
    </w:p>
    <w:p w14:paraId="21C24C33" w14:textId="690032DA" w:rsidR="006365FD" w:rsidRPr="00592811" w:rsidRDefault="00915259" w:rsidP="00566B8E">
      <w:pPr>
        <w:pStyle w:val="WLGLevel1"/>
        <w:spacing w:line="360" w:lineRule="auto"/>
        <w:rPr>
          <w:szCs w:val="24"/>
        </w:rPr>
      </w:pPr>
      <w:r>
        <w:rPr>
          <w:szCs w:val="24"/>
        </w:rPr>
        <w:t xml:space="preserve">As held in </w:t>
      </w:r>
      <w:r w:rsidR="006365FD" w:rsidRPr="005D03BA">
        <w:rPr>
          <w:i/>
          <w:iCs/>
          <w:szCs w:val="24"/>
        </w:rPr>
        <w:t>Bombardier Africa</w:t>
      </w:r>
      <w:r w:rsidR="006365FD" w:rsidRPr="005D03BA">
        <w:rPr>
          <w:i/>
          <w:iCs/>
          <w:spacing w:val="1"/>
          <w:szCs w:val="24"/>
        </w:rPr>
        <w:t xml:space="preserve"> </w:t>
      </w:r>
      <w:r w:rsidR="006365FD" w:rsidRPr="005D03BA">
        <w:rPr>
          <w:i/>
          <w:iCs/>
          <w:szCs w:val="24"/>
        </w:rPr>
        <w:t>Alliance Consortium v Lombard Insurance Company Ltd and</w:t>
      </w:r>
      <w:r w:rsidR="006365FD" w:rsidRPr="005D03BA">
        <w:rPr>
          <w:i/>
          <w:iCs/>
          <w:spacing w:val="1"/>
          <w:szCs w:val="24"/>
        </w:rPr>
        <w:t xml:space="preserve"> </w:t>
      </w:r>
      <w:r w:rsidR="006365FD" w:rsidRPr="005D03BA">
        <w:rPr>
          <w:i/>
          <w:iCs/>
          <w:szCs w:val="24"/>
        </w:rPr>
        <w:t>Another</w:t>
      </w:r>
      <w:r>
        <w:rPr>
          <w:i/>
          <w:iCs/>
          <w:szCs w:val="24"/>
        </w:rPr>
        <w:t>,</w:t>
      </w:r>
      <w:r w:rsidR="006365FD" w:rsidRPr="005D03BA">
        <w:rPr>
          <w:rStyle w:val="FootnoteReference"/>
          <w:szCs w:val="24"/>
        </w:rPr>
        <w:footnoteReference w:id="2"/>
      </w:r>
      <w:r>
        <w:rPr>
          <w:i/>
          <w:iCs/>
          <w:szCs w:val="24"/>
        </w:rPr>
        <w:t xml:space="preserve"> </w:t>
      </w:r>
      <w:r>
        <w:rPr>
          <w:szCs w:val="24"/>
        </w:rPr>
        <w:t>the terms of th</w:t>
      </w:r>
      <w:r w:rsidR="008562C8">
        <w:rPr>
          <w:szCs w:val="24"/>
        </w:rPr>
        <w:t>e</w:t>
      </w:r>
      <w:r>
        <w:rPr>
          <w:szCs w:val="24"/>
        </w:rPr>
        <w:t xml:space="preserve"> guarantee</w:t>
      </w:r>
      <w:r w:rsidR="008562C8">
        <w:rPr>
          <w:szCs w:val="24"/>
        </w:rPr>
        <w:t xml:space="preserve"> in question</w:t>
      </w:r>
      <w:r>
        <w:rPr>
          <w:szCs w:val="24"/>
        </w:rPr>
        <w:t xml:space="preserve"> must be </w:t>
      </w:r>
      <w:r w:rsidR="00EB5A76">
        <w:rPr>
          <w:szCs w:val="24"/>
        </w:rPr>
        <w:lastRenderedPageBreak/>
        <w:t>interpreted in accordance with the inter</w:t>
      </w:r>
      <w:r w:rsidR="00867409">
        <w:rPr>
          <w:szCs w:val="24"/>
        </w:rPr>
        <w:t>pr</w:t>
      </w:r>
      <w:r w:rsidR="00EB5A76">
        <w:rPr>
          <w:szCs w:val="24"/>
        </w:rPr>
        <w:t>etative approach articulated in</w:t>
      </w:r>
      <w:r w:rsidR="00592811">
        <w:rPr>
          <w:szCs w:val="24"/>
        </w:rPr>
        <w:t xml:space="preserve"> </w:t>
      </w:r>
      <w:r w:rsidR="006365FD" w:rsidRPr="00233D22">
        <w:rPr>
          <w:i/>
          <w:szCs w:val="24"/>
        </w:rPr>
        <w:t>Natal</w:t>
      </w:r>
      <w:r w:rsidR="006365FD" w:rsidRPr="00233D22">
        <w:rPr>
          <w:i/>
          <w:spacing w:val="-6"/>
          <w:szCs w:val="24"/>
        </w:rPr>
        <w:t xml:space="preserve"> </w:t>
      </w:r>
      <w:r w:rsidR="006365FD" w:rsidRPr="00233D22">
        <w:rPr>
          <w:i/>
          <w:szCs w:val="24"/>
        </w:rPr>
        <w:t>Joint</w:t>
      </w:r>
      <w:r w:rsidR="0063658F" w:rsidRPr="00C3755A">
        <w:rPr>
          <w:i/>
          <w:szCs w:val="24"/>
        </w:rPr>
        <w:t xml:space="preserve"> </w:t>
      </w:r>
      <w:r w:rsidR="006365FD" w:rsidRPr="00233D22">
        <w:rPr>
          <w:i/>
          <w:spacing w:val="-56"/>
          <w:szCs w:val="24"/>
        </w:rPr>
        <w:t xml:space="preserve"> </w:t>
      </w:r>
      <w:r w:rsidR="006365FD" w:rsidRPr="00233D22">
        <w:rPr>
          <w:i/>
          <w:szCs w:val="24"/>
        </w:rPr>
        <w:t>Municipal</w:t>
      </w:r>
      <w:r w:rsidR="006365FD" w:rsidRPr="00233D22">
        <w:rPr>
          <w:i/>
          <w:spacing w:val="14"/>
          <w:szCs w:val="24"/>
        </w:rPr>
        <w:t xml:space="preserve"> </w:t>
      </w:r>
      <w:r w:rsidR="006365FD" w:rsidRPr="00233D22">
        <w:rPr>
          <w:i/>
          <w:szCs w:val="24"/>
        </w:rPr>
        <w:t>Pension</w:t>
      </w:r>
      <w:r w:rsidR="006365FD" w:rsidRPr="00233D22">
        <w:rPr>
          <w:i/>
          <w:spacing w:val="14"/>
          <w:szCs w:val="24"/>
        </w:rPr>
        <w:t xml:space="preserve"> </w:t>
      </w:r>
      <w:r w:rsidR="006365FD" w:rsidRPr="00233D22">
        <w:rPr>
          <w:i/>
          <w:szCs w:val="24"/>
        </w:rPr>
        <w:t>Fund</w:t>
      </w:r>
      <w:r w:rsidR="006365FD" w:rsidRPr="00233D22">
        <w:rPr>
          <w:i/>
          <w:spacing w:val="13"/>
          <w:szCs w:val="24"/>
        </w:rPr>
        <w:t xml:space="preserve"> </w:t>
      </w:r>
      <w:r w:rsidR="006365FD" w:rsidRPr="00233D22">
        <w:rPr>
          <w:i/>
          <w:szCs w:val="24"/>
        </w:rPr>
        <w:t>v</w:t>
      </w:r>
      <w:r w:rsidR="006365FD" w:rsidRPr="00233D22">
        <w:rPr>
          <w:i/>
          <w:spacing w:val="14"/>
          <w:szCs w:val="24"/>
        </w:rPr>
        <w:t xml:space="preserve"> </w:t>
      </w:r>
      <w:r w:rsidR="006365FD" w:rsidRPr="00233D22">
        <w:rPr>
          <w:i/>
          <w:szCs w:val="24"/>
        </w:rPr>
        <w:t>Endumeni</w:t>
      </w:r>
      <w:r w:rsidR="006365FD" w:rsidRPr="00233D22">
        <w:rPr>
          <w:i/>
          <w:spacing w:val="18"/>
          <w:szCs w:val="24"/>
        </w:rPr>
        <w:t xml:space="preserve"> </w:t>
      </w:r>
      <w:r w:rsidR="006365FD" w:rsidRPr="00233D22">
        <w:rPr>
          <w:i/>
          <w:szCs w:val="24"/>
        </w:rPr>
        <w:t>Municipality</w:t>
      </w:r>
      <w:r w:rsidR="00867409" w:rsidRPr="005D03BA">
        <w:rPr>
          <w:iCs/>
          <w:szCs w:val="24"/>
        </w:rPr>
        <w:t>.</w:t>
      </w:r>
      <w:r w:rsidR="00867409" w:rsidRPr="00233D22">
        <w:rPr>
          <w:rStyle w:val="FootnoteReference"/>
          <w:szCs w:val="24"/>
        </w:rPr>
        <w:footnoteReference w:id="3"/>
      </w:r>
      <w:r w:rsidR="006365FD" w:rsidRPr="00233D22">
        <w:rPr>
          <w:spacing w:val="1"/>
          <w:szCs w:val="24"/>
        </w:rPr>
        <w:t xml:space="preserve"> </w:t>
      </w:r>
      <w:r w:rsidR="00592811" w:rsidRPr="005D03BA">
        <w:rPr>
          <w:spacing w:val="1"/>
          <w:szCs w:val="24"/>
        </w:rPr>
        <w:t xml:space="preserve">This approach </w:t>
      </w:r>
      <w:r w:rsidR="006365FD" w:rsidRPr="00233D22">
        <w:rPr>
          <w:szCs w:val="24"/>
        </w:rPr>
        <w:t>was</w:t>
      </w:r>
      <w:r w:rsidR="006365FD" w:rsidRPr="00233D22">
        <w:rPr>
          <w:spacing w:val="1"/>
          <w:szCs w:val="24"/>
        </w:rPr>
        <w:t xml:space="preserve"> </w:t>
      </w:r>
      <w:r w:rsidR="00867409" w:rsidRPr="005D03BA">
        <w:rPr>
          <w:szCs w:val="24"/>
        </w:rPr>
        <w:t xml:space="preserve">more recently </w:t>
      </w:r>
      <w:r w:rsidR="006365FD" w:rsidRPr="00233D22">
        <w:rPr>
          <w:szCs w:val="24"/>
        </w:rPr>
        <w:t>summarised</w:t>
      </w:r>
      <w:r w:rsidR="006365FD" w:rsidRPr="00233D22">
        <w:rPr>
          <w:spacing w:val="1"/>
          <w:szCs w:val="24"/>
        </w:rPr>
        <w:t xml:space="preserve"> </w:t>
      </w:r>
      <w:r w:rsidR="006365FD" w:rsidRPr="00233D22">
        <w:rPr>
          <w:szCs w:val="24"/>
        </w:rPr>
        <w:t>by</w:t>
      </w:r>
      <w:r w:rsidR="006365FD" w:rsidRPr="00233D22">
        <w:rPr>
          <w:spacing w:val="1"/>
          <w:szCs w:val="24"/>
        </w:rPr>
        <w:t xml:space="preserve"> </w:t>
      </w:r>
      <w:r w:rsidR="006365FD" w:rsidRPr="00233D22">
        <w:rPr>
          <w:szCs w:val="24"/>
        </w:rPr>
        <w:t>Wallis</w:t>
      </w:r>
      <w:r w:rsidR="006365FD" w:rsidRPr="00233D22">
        <w:rPr>
          <w:spacing w:val="1"/>
          <w:szCs w:val="24"/>
        </w:rPr>
        <w:t xml:space="preserve"> </w:t>
      </w:r>
      <w:r w:rsidR="006365FD" w:rsidRPr="00233D22">
        <w:rPr>
          <w:szCs w:val="24"/>
        </w:rPr>
        <w:t>JA</w:t>
      </w:r>
      <w:r w:rsidR="006365FD" w:rsidRPr="00233D22">
        <w:rPr>
          <w:spacing w:val="1"/>
          <w:szCs w:val="24"/>
        </w:rPr>
        <w:t xml:space="preserve"> </w:t>
      </w:r>
      <w:r w:rsidR="006365FD" w:rsidRPr="00233D22">
        <w:rPr>
          <w:szCs w:val="24"/>
        </w:rPr>
        <w:t>in</w:t>
      </w:r>
      <w:r w:rsidR="006365FD" w:rsidRPr="00233D22">
        <w:rPr>
          <w:spacing w:val="1"/>
          <w:szCs w:val="24"/>
        </w:rPr>
        <w:t xml:space="preserve"> </w:t>
      </w:r>
      <w:r w:rsidR="006365FD" w:rsidRPr="00233D22">
        <w:rPr>
          <w:i/>
          <w:szCs w:val="24"/>
        </w:rPr>
        <w:t>Commissioner,</w:t>
      </w:r>
      <w:r w:rsidR="006365FD" w:rsidRPr="00233D22">
        <w:rPr>
          <w:i/>
          <w:spacing w:val="1"/>
          <w:szCs w:val="24"/>
        </w:rPr>
        <w:t xml:space="preserve"> </w:t>
      </w:r>
      <w:r w:rsidR="006365FD" w:rsidRPr="00233D22">
        <w:rPr>
          <w:i/>
          <w:szCs w:val="24"/>
        </w:rPr>
        <w:t>South</w:t>
      </w:r>
      <w:r w:rsidR="006365FD" w:rsidRPr="00233D22">
        <w:rPr>
          <w:i/>
          <w:spacing w:val="1"/>
          <w:szCs w:val="24"/>
        </w:rPr>
        <w:t xml:space="preserve"> </w:t>
      </w:r>
      <w:r w:rsidR="006365FD" w:rsidRPr="00233D22">
        <w:rPr>
          <w:i/>
          <w:szCs w:val="24"/>
        </w:rPr>
        <w:t>African</w:t>
      </w:r>
      <w:r w:rsidR="006365FD" w:rsidRPr="00233D22">
        <w:rPr>
          <w:i/>
          <w:spacing w:val="1"/>
          <w:szCs w:val="24"/>
        </w:rPr>
        <w:t xml:space="preserve"> </w:t>
      </w:r>
      <w:r w:rsidR="006365FD" w:rsidRPr="00233D22">
        <w:rPr>
          <w:i/>
          <w:szCs w:val="24"/>
        </w:rPr>
        <w:t>Revenue</w:t>
      </w:r>
      <w:r w:rsidR="006365FD" w:rsidRPr="00233D22">
        <w:rPr>
          <w:i/>
          <w:spacing w:val="1"/>
          <w:szCs w:val="24"/>
        </w:rPr>
        <w:t xml:space="preserve"> </w:t>
      </w:r>
      <w:r w:rsidR="006365FD" w:rsidRPr="00233D22">
        <w:rPr>
          <w:i/>
          <w:szCs w:val="24"/>
        </w:rPr>
        <w:t>Service</w:t>
      </w:r>
      <w:r w:rsidR="006365FD" w:rsidRPr="00233D22">
        <w:rPr>
          <w:i/>
          <w:spacing w:val="1"/>
          <w:szCs w:val="24"/>
        </w:rPr>
        <w:t xml:space="preserve"> </w:t>
      </w:r>
      <w:r w:rsidR="006365FD" w:rsidRPr="00233D22">
        <w:rPr>
          <w:i/>
          <w:szCs w:val="24"/>
        </w:rPr>
        <w:t>v</w:t>
      </w:r>
      <w:r w:rsidR="006365FD" w:rsidRPr="00233D22">
        <w:rPr>
          <w:i/>
          <w:spacing w:val="1"/>
          <w:szCs w:val="24"/>
        </w:rPr>
        <w:t xml:space="preserve"> </w:t>
      </w:r>
      <w:r w:rsidR="006365FD" w:rsidRPr="00233D22">
        <w:rPr>
          <w:i/>
          <w:szCs w:val="24"/>
        </w:rPr>
        <w:t>United</w:t>
      </w:r>
      <w:r w:rsidR="006365FD" w:rsidRPr="00233D22">
        <w:rPr>
          <w:i/>
          <w:spacing w:val="1"/>
          <w:szCs w:val="24"/>
        </w:rPr>
        <w:t xml:space="preserve"> </w:t>
      </w:r>
      <w:r w:rsidR="006365FD" w:rsidRPr="00233D22">
        <w:rPr>
          <w:i/>
          <w:szCs w:val="24"/>
        </w:rPr>
        <w:t>Manganese</w:t>
      </w:r>
      <w:r w:rsidR="006365FD" w:rsidRPr="00233D22">
        <w:rPr>
          <w:i/>
          <w:spacing w:val="1"/>
          <w:szCs w:val="24"/>
        </w:rPr>
        <w:t xml:space="preserve"> </w:t>
      </w:r>
      <w:r w:rsidR="006365FD" w:rsidRPr="00233D22">
        <w:rPr>
          <w:i/>
          <w:szCs w:val="24"/>
        </w:rPr>
        <w:t>of</w:t>
      </w:r>
      <w:r w:rsidR="006365FD" w:rsidRPr="00233D22">
        <w:rPr>
          <w:i/>
          <w:spacing w:val="1"/>
          <w:szCs w:val="24"/>
        </w:rPr>
        <w:t xml:space="preserve"> </w:t>
      </w:r>
      <w:r w:rsidR="006365FD" w:rsidRPr="00233D22">
        <w:rPr>
          <w:i/>
          <w:szCs w:val="24"/>
        </w:rPr>
        <w:t>Kalahari</w:t>
      </w:r>
      <w:r w:rsidR="006365FD" w:rsidRPr="00233D22">
        <w:rPr>
          <w:i/>
          <w:spacing w:val="-1"/>
          <w:szCs w:val="24"/>
        </w:rPr>
        <w:t xml:space="preserve"> </w:t>
      </w:r>
      <w:r w:rsidR="006365FD" w:rsidRPr="00233D22">
        <w:rPr>
          <w:i/>
          <w:szCs w:val="24"/>
        </w:rPr>
        <w:t>(Pty)</w:t>
      </w:r>
      <w:r w:rsidR="006365FD" w:rsidRPr="00233D22">
        <w:rPr>
          <w:i/>
          <w:spacing w:val="-2"/>
          <w:szCs w:val="24"/>
        </w:rPr>
        <w:t xml:space="preserve"> </w:t>
      </w:r>
      <w:r w:rsidR="006365FD" w:rsidRPr="00233D22">
        <w:rPr>
          <w:i/>
          <w:szCs w:val="24"/>
        </w:rPr>
        <w:t>Ltd</w:t>
      </w:r>
      <w:r w:rsidR="00867409" w:rsidRPr="005D03BA">
        <w:rPr>
          <w:szCs w:val="24"/>
        </w:rPr>
        <w:t xml:space="preserve"> as follows:</w:t>
      </w:r>
      <w:r w:rsidR="000132A5" w:rsidRPr="000132A5">
        <w:rPr>
          <w:rStyle w:val="FootnoteReference"/>
          <w:szCs w:val="24"/>
        </w:rPr>
        <w:t xml:space="preserve"> </w:t>
      </w:r>
      <w:r w:rsidR="000132A5" w:rsidRPr="00863DF9">
        <w:rPr>
          <w:rStyle w:val="FootnoteReference"/>
          <w:szCs w:val="24"/>
        </w:rPr>
        <w:footnoteReference w:id="4"/>
      </w:r>
    </w:p>
    <w:p w14:paraId="1A34BA7F" w14:textId="48A13D5F" w:rsidR="006F1F06" w:rsidRDefault="00867409" w:rsidP="00566B8E">
      <w:pPr>
        <w:pStyle w:val="WLGLevel1"/>
        <w:numPr>
          <w:ilvl w:val="0"/>
          <w:numId w:val="0"/>
        </w:numPr>
        <w:spacing w:line="360" w:lineRule="auto"/>
        <w:ind w:left="1440"/>
        <w:rPr>
          <w:sz w:val="20"/>
        </w:rPr>
      </w:pPr>
      <w:r>
        <w:rPr>
          <w:sz w:val="22"/>
          <w:szCs w:val="22"/>
        </w:rPr>
        <w:t>“</w:t>
      </w:r>
      <w:r w:rsidR="006365FD" w:rsidRPr="005D03BA">
        <w:rPr>
          <w:sz w:val="22"/>
          <w:szCs w:val="22"/>
        </w:rPr>
        <w:t>An objective unitary process where consideration must</w:t>
      </w:r>
      <w:r w:rsidR="006365FD" w:rsidRPr="005D03BA">
        <w:rPr>
          <w:spacing w:val="1"/>
          <w:sz w:val="22"/>
          <w:szCs w:val="22"/>
        </w:rPr>
        <w:t xml:space="preserve"> </w:t>
      </w:r>
      <w:r w:rsidR="006365FD" w:rsidRPr="005D03BA">
        <w:rPr>
          <w:sz w:val="22"/>
          <w:szCs w:val="22"/>
        </w:rPr>
        <w:t>be given to the language used in the light of the ordinary</w:t>
      </w:r>
      <w:r w:rsidR="0063658F" w:rsidRPr="005D03BA">
        <w:rPr>
          <w:sz w:val="22"/>
          <w:szCs w:val="22"/>
        </w:rPr>
        <w:t xml:space="preserve"> </w:t>
      </w:r>
      <w:r w:rsidR="006365FD" w:rsidRPr="005D03BA">
        <w:rPr>
          <w:spacing w:val="-50"/>
          <w:sz w:val="22"/>
          <w:szCs w:val="22"/>
        </w:rPr>
        <w:t xml:space="preserve"> </w:t>
      </w:r>
      <w:r w:rsidR="006365FD" w:rsidRPr="005D03BA">
        <w:rPr>
          <w:sz w:val="22"/>
          <w:szCs w:val="22"/>
        </w:rPr>
        <w:t>rules of grammar and syntax; the context in which the</w:t>
      </w:r>
      <w:r w:rsidR="006365FD" w:rsidRPr="005D03BA">
        <w:rPr>
          <w:spacing w:val="1"/>
          <w:sz w:val="22"/>
          <w:szCs w:val="22"/>
        </w:rPr>
        <w:t xml:space="preserve"> </w:t>
      </w:r>
      <w:r w:rsidR="006365FD" w:rsidRPr="005D03BA">
        <w:rPr>
          <w:sz w:val="22"/>
          <w:szCs w:val="22"/>
        </w:rPr>
        <w:t>provision appears; the apparent purpose to which it is</w:t>
      </w:r>
      <w:r w:rsidR="006365FD" w:rsidRPr="005D03BA">
        <w:rPr>
          <w:spacing w:val="1"/>
          <w:sz w:val="22"/>
          <w:szCs w:val="22"/>
        </w:rPr>
        <w:t xml:space="preserve"> </w:t>
      </w:r>
      <w:r w:rsidR="006365FD" w:rsidRPr="005D03BA">
        <w:rPr>
          <w:sz w:val="22"/>
          <w:szCs w:val="22"/>
        </w:rPr>
        <w:t>directed and the material known to those responsible for</w:t>
      </w:r>
      <w:r w:rsidR="006365FD" w:rsidRPr="005D03BA">
        <w:rPr>
          <w:spacing w:val="-50"/>
          <w:sz w:val="22"/>
          <w:szCs w:val="22"/>
        </w:rPr>
        <w:t xml:space="preserve"> </w:t>
      </w:r>
      <w:r w:rsidR="006365FD" w:rsidRPr="005D03BA">
        <w:rPr>
          <w:sz w:val="22"/>
          <w:szCs w:val="22"/>
        </w:rPr>
        <w:t>its production. … That inevitable point of departure is the</w:t>
      </w:r>
      <w:r w:rsidR="006365FD" w:rsidRPr="005D03BA">
        <w:rPr>
          <w:spacing w:val="-50"/>
          <w:sz w:val="22"/>
          <w:szCs w:val="22"/>
        </w:rPr>
        <w:t xml:space="preserve"> </w:t>
      </w:r>
      <w:r w:rsidR="0063658F" w:rsidRPr="005D03BA">
        <w:rPr>
          <w:spacing w:val="-50"/>
          <w:sz w:val="22"/>
          <w:szCs w:val="22"/>
        </w:rPr>
        <w:t xml:space="preserve">            </w:t>
      </w:r>
      <w:r w:rsidR="006365FD" w:rsidRPr="005D03BA">
        <w:rPr>
          <w:sz w:val="22"/>
          <w:szCs w:val="22"/>
        </w:rPr>
        <w:t>language</w:t>
      </w:r>
      <w:r w:rsidR="006365FD" w:rsidRPr="005D03BA">
        <w:rPr>
          <w:spacing w:val="-3"/>
          <w:sz w:val="22"/>
          <w:szCs w:val="22"/>
        </w:rPr>
        <w:t xml:space="preserve"> </w:t>
      </w:r>
      <w:r w:rsidR="006365FD" w:rsidRPr="005D03BA">
        <w:rPr>
          <w:sz w:val="22"/>
          <w:szCs w:val="22"/>
        </w:rPr>
        <w:t>used</w:t>
      </w:r>
      <w:r w:rsidR="006365FD" w:rsidRPr="005D03BA">
        <w:rPr>
          <w:spacing w:val="-4"/>
          <w:sz w:val="22"/>
          <w:szCs w:val="22"/>
        </w:rPr>
        <w:t xml:space="preserve"> </w:t>
      </w:r>
      <w:r w:rsidR="006365FD" w:rsidRPr="005D03BA">
        <w:rPr>
          <w:sz w:val="22"/>
          <w:szCs w:val="22"/>
        </w:rPr>
        <w:t>in</w:t>
      </w:r>
      <w:r w:rsidR="006365FD" w:rsidRPr="005D03BA">
        <w:rPr>
          <w:spacing w:val="-4"/>
          <w:sz w:val="22"/>
          <w:szCs w:val="22"/>
        </w:rPr>
        <w:t xml:space="preserve"> </w:t>
      </w:r>
      <w:r w:rsidR="006365FD" w:rsidRPr="005D03BA">
        <w:rPr>
          <w:sz w:val="22"/>
          <w:szCs w:val="22"/>
        </w:rPr>
        <w:t>the</w:t>
      </w:r>
      <w:r w:rsidR="006365FD" w:rsidRPr="005D03BA">
        <w:rPr>
          <w:spacing w:val="-3"/>
          <w:sz w:val="22"/>
          <w:szCs w:val="22"/>
        </w:rPr>
        <w:t xml:space="preserve"> </w:t>
      </w:r>
      <w:r w:rsidR="006365FD" w:rsidRPr="005D03BA">
        <w:rPr>
          <w:sz w:val="22"/>
          <w:szCs w:val="22"/>
        </w:rPr>
        <w:t>provision</w:t>
      </w:r>
      <w:r w:rsidR="006365FD" w:rsidRPr="005D03BA">
        <w:rPr>
          <w:spacing w:val="-3"/>
          <w:sz w:val="22"/>
          <w:szCs w:val="22"/>
        </w:rPr>
        <w:t xml:space="preserve"> </w:t>
      </w:r>
      <w:r w:rsidR="006365FD" w:rsidRPr="005D03BA">
        <w:rPr>
          <w:sz w:val="22"/>
          <w:szCs w:val="22"/>
        </w:rPr>
        <w:t>under</w:t>
      </w:r>
      <w:r w:rsidR="006365FD" w:rsidRPr="005D03BA">
        <w:rPr>
          <w:spacing w:val="-4"/>
          <w:sz w:val="22"/>
          <w:szCs w:val="22"/>
        </w:rPr>
        <w:t xml:space="preserve"> </w:t>
      </w:r>
      <w:r w:rsidR="006365FD" w:rsidRPr="005D03BA">
        <w:rPr>
          <w:sz w:val="22"/>
          <w:szCs w:val="22"/>
        </w:rPr>
        <w:t>consideration.</w:t>
      </w:r>
      <w:r>
        <w:rPr>
          <w:sz w:val="22"/>
          <w:szCs w:val="22"/>
        </w:rPr>
        <w:t>”</w:t>
      </w:r>
    </w:p>
    <w:p w14:paraId="1E78388C" w14:textId="77777777" w:rsidR="008A74DE" w:rsidRPr="005D03BA" w:rsidRDefault="00A75CEA" w:rsidP="00566B8E">
      <w:pPr>
        <w:pStyle w:val="WLGLevel1"/>
        <w:spacing w:line="360" w:lineRule="auto"/>
        <w:rPr>
          <w:sz w:val="20"/>
        </w:rPr>
      </w:pPr>
      <w:r>
        <w:t>As explained by Wallis</w:t>
      </w:r>
      <w:r w:rsidR="008A74DE">
        <w:t xml:space="preserve"> JA in </w:t>
      </w:r>
      <w:r w:rsidR="008A74DE" w:rsidRPr="005D03BA">
        <w:rPr>
          <w:i/>
          <w:iCs/>
        </w:rPr>
        <w:t>Endumeni</w:t>
      </w:r>
      <w:r w:rsidR="008A74DE">
        <w:t>:</w:t>
      </w:r>
    </w:p>
    <w:p w14:paraId="051E09B6" w14:textId="4DB273B1" w:rsidR="001422F7" w:rsidRDefault="001422F7" w:rsidP="00566B8E">
      <w:pPr>
        <w:spacing w:before="94" w:line="360" w:lineRule="auto"/>
        <w:ind w:left="1440" w:right="1434"/>
        <w:rPr>
          <w:sz w:val="22"/>
          <w:szCs w:val="22"/>
        </w:rPr>
      </w:pPr>
      <w:r w:rsidRPr="005D03BA">
        <w:rPr>
          <w:sz w:val="22"/>
          <w:szCs w:val="22"/>
        </w:rPr>
        <w:t>“[18]</w:t>
      </w:r>
      <w:r w:rsidRPr="005D03BA">
        <w:rPr>
          <w:spacing w:val="-3"/>
          <w:sz w:val="22"/>
          <w:szCs w:val="22"/>
        </w:rPr>
        <w:t xml:space="preserve"> </w:t>
      </w:r>
      <w:r w:rsidRPr="005D03BA">
        <w:rPr>
          <w:sz w:val="22"/>
          <w:szCs w:val="22"/>
        </w:rPr>
        <w:t>…The</w:t>
      </w:r>
      <w:r w:rsidRPr="005D03BA">
        <w:rPr>
          <w:spacing w:val="1"/>
          <w:sz w:val="22"/>
          <w:szCs w:val="22"/>
        </w:rPr>
        <w:t xml:space="preserve"> </w:t>
      </w:r>
      <w:r w:rsidRPr="005D03BA">
        <w:rPr>
          <w:sz w:val="22"/>
          <w:szCs w:val="22"/>
        </w:rPr>
        <w:t>present</w:t>
      </w:r>
      <w:r w:rsidRPr="005D03BA">
        <w:rPr>
          <w:spacing w:val="1"/>
          <w:sz w:val="22"/>
          <w:szCs w:val="22"/>
        </w:rPr>
        <w:t xml:space="preserve"> </w:t>
      </w:r>
      <w:r w:rsidRPr="005D03BA">
        <w:rPr>
          <w:sz w:val="22"/>
          <w:szCs w:val="22"/>
        </w:rPr>
        <w:t>state</w:t>
      </w:r>
      <w:r w:rsidRPr="005D03BA">
        <w:rPr>
          <w:spacing w:val="1"/>
          <w:sz w:val="22"/>
          <w:szCs w:val="22"/>
        </w:rPr>
        <w:t xml:space="preserve"> </w:t>
      </w:r>
      <w:r w:rsidRPr="005D03BA">
        <w:rPr>
          <w:sz w:val="22"/>
          <w:szCs w:val="22"/>
        </w:rPr>
        <w:t>of</w:t>
      </w:r>
      <w:r w:rsidRPr="005D03BA">
        <w:rPr>
          <w:spacing w:val="1"/>
          <w:sz w:val="22"/>
          <w:szCs w:val="22"/>
        </w:rPr>
        <w:t xml:space="preserve"> </w:t>
      </w:r>
      <w:r w:rsidRPr="005D03BA">
        <w:rPr>
          <w:sz w:val="22"/>
          <w:szCs w:val="22"/>
        </w:rPr>
        <w:t>the</w:t>
      </w:r>
      <w:r w:rsidRPr="005D03BA">
        <w:rPr>
          <w:spacing w:val="1"/>
          <w:sz w:val="22"/>
          <w:szCs w:val="22"/>
        </w:rPr>
        <w:t xml:space="preserve"> </w:t>
      </w:r>
      <w:r w:rsidRPr="005D03BA">
        <w:rPr>
          <w:sz w:val="22"/>
          <w:szCs w:val="22"/>
        </w:rPr>
        <w:t>law</w:t>
      </w:r>
      <w:r w:rsidRPr="005D03BA">
        <w:rPr>
          <w:spacing w:val="1"/>
          <w:sz w:val="22"/>
          <w:szCs w:val="22"/>
        </w:rPr>
        <w:t xml:space="preserve"> </w:t>
      </w:r>
      <w:r w:rsidRPr="005D03BA">
        <w:rPr>
          <w:sz w:val="22"/>
          <w:szCs w:val="22"/>
        </w:rPr>
        <w:t>can</w:t>
      </w:r>
      <w:r w:rsidRPr="005D03BA">
        <w:rPr>
          <w:spacing w:val="1"/>
          <w:sz w:val="22"/>
          <w:szCs w:val="22"/>
        </w:rPr>
        <w:t xml:space="preserve"> </w:t>
      </w:r>
      <w:r w:rsidRPr="005D03BA">
        <w:rPr>
          <w:sz w:val="22"/>
          <w:szCs w:val="22"/>
        </w:rPr>
        <w:t>be</w:t>
      </w:r>
      <w:r w:rsidRPr="005D03BA">
        <w:rPr>
          <w:spacing w:val="1"/>
          <w:sz w:val="22"/>
          <w:szCs w:val="22"/>
        </w:rPr>
        <w:t xml:space="preserve"> </w:t>
      </w:r>
      <w:r w:rsidRPr="005D03BA">
        <w:rPr>
          <w:sz w:val="22"/>
          <w:szCs w:val="22"/>
        </w:rPr>
        <w:t>expressed</w:t>
      </w:r>
      <w:r w:rsidRPr="005D03BA">
        <w:rPr>
          <w:spacing w:val="1"/>
          <w:sz w:val="22"/>
          <w:szCs w:val="22"/>
        </w:rPr>
        <w:t xml:space="preserve"> </w:t>
      </w:r>
      <w:r w:rsidRPr="005D03BA">
        <w:rPr>
          <w:sz w:val="22"/>
          <w:szCs w:val="22"/>
        </w:rPr>
        <w:t>as</w:t>
      </w:r>
      <w:r w:rsidRPr="005D03BA">
        <w:rPr>
          <w:spacing w:val="1"/>
          <w:sz w:val="22"/>
          <w:szCs w:val="22"/>
        </w:rPr>
        <w:t xml:space="preserve"> </w:t>
      </w:r>
      <w:r w:rsidRPr="005D03BA">
        <w:rPr>
          <w:sz w:val="22"/>
          <w:szCs w:val="22"/>
        </w:rPr>
        <w:t>follows:</w:t>
      </w:r>
      <w:r w:rsidRPr="005D03BA">
        <w:rPr>
          <w:spacing w:val="1"/>
          <w:sz w:val="22"/>
          <w:szCs w:val="22"/>
        </w:rPr>
        <w:t xml:space="preserve"> </w:t>
      </w:r>
      <w:r w:rsidRPr="005D03BA">
        <w:rPr>
          <w:sz w:val="22"/>
          <w:szCs w:val="22"/>
        </w:rPr>
        <w:t>interpretation</w:t>
      </w:r>
      <w:r w:rsidRPr="005D03BA">
        <w:rPr>
          <w:spacing w:val="1"/>
          <w:sz w:val="22"/>
          <w:szCs w:val="22"/>
        </w:rPr>
        <w:t xml:space="preserve"> </w:t>
      </w:r>
      <w:r w:rsidRPr="005D03BA">
        <w:rPr>
          <w:sz w:val="22"/>
          <w:szCs w:val="22"/>
        </w:rPr>
        <w:t>is</w:t>
      </w:r>
      <w:r w:rsidRPr="005D03BA">
        <w:rPr>
          <w:spacing w:val="1"/>
          <w:sz w:val="22"/>
          <w:szCs w:val="22"/>
        </w:rPr>
        <w:t xml:space="preserve"> </w:t>
      </w:r>
      <w:r w:rsidRPr="005D03BA">
        <w:rPr>
          <w:sz w:val="22"/>
          <w:szCs w:val="22"/>
        </w:rPr>
        <w:t>the</w:t>
      </w:r>
      <w:r w:rsidRPr="005D03BA">
        <w:rPr>
          <w:spacing w:val="1"/>
          <w:sz w:val="22"/>
          <w:szCs w:val="22"/>
        </w:rPr>
        <w:t xml:space="preserve"> </w:t>
      </w:r>
      <w:r w:rsidRPr="005D03BA">
        <w:rPr>
          <w:sz w:val="22"/>
          <w:szCs w:val="22"/>
        </w:rPr>
        <w:t>process</w:t>
      </w:r>
      <w:r w:rsidRPr="005D03BA">
        <w:rPr>
          <w:spacing w:val="1"/>
          <w:sz w:val="22"/>
          <w:szCs w:val="22"/>
        </w:rPr>
        <w:t xml:space="preserve"> </w:t>
      </w:r>
      <w:r w:rsidRPr="005D03BA">
        <w:rPr>
          <w:sz w:val="22"/>
          <w:szCs w:val="22"/>
        </w:rPr>
        <w:t>of</w:t>
      </w:r>
      <w:r w:rsidRPr="005D03BA">
        <w:rPr>
          <w:spacing w:val="1"/>
          <w:sz w:val="22"/>
          <w:szCs w:val="22"/>
        </w:rPr>
        <w:t xml:space="preserve"> </w:t>
      </w:r>
      <w:r w:rsidRPr="005D03BA">
        <w:rPr>
          <w:sz w:val="22"/>
          <w:szCs w:val="22"/>
        </w:rPr>
        <w:t>attributing</w:t>
      </w:r>
      <w:r w:rsidRPr="005D03BA">
        <w:rPr>
          <w:spacing w:val="1"/>
          <w:sz w:val="22"/>
          <w:szCs w:val="22"/>
        </w:rPr>
        <w:t xml:space="preserve"> </w:t>
      </w:r>
      <w:r w:rsidRPr="005D03BA">
        <w:rPr>
          <w:sz w:val="22"/>
          <w:szCs w:val="22"/>
        </w:rPr>
        <w:t>meaning</w:t>
      </w:r>
      <w:r w:rsidRPr="005D03BA">
        <w:rPr>
          <w:spacing w:val="1"/>
          <w:sz w:val="22"/>
          <w:szCs w:val="22"/>
        </w:rPr>
        <w:t xml:space="preserve"> </w:t>
      </w:r>
      <w:r w:rsidRPr="005D03BA">
        <w:rPr>
          <w:sz w:val="22"/>
          <w:szCs w:val="22"/>
        </w:rPr>
        <w:t>to</w:t>
      </w:r>
      <w:r w:rsidRPr="005D03BA">
        <w:rPr>
          <w:spacing w:val="1"/>
          <w:sz w:val="22"/>
          <w:szCs w:val="22"/>
        </w:rPr>
        <w:t xml:space="preserve"> </w:t>
      </w:r>
      <w:r w:rsidRPr="005D03BA">
        <w:rPr>
          <w:sz w:val="22"/>
          <w:szCs w:val="22"/>
        </w:rPr>
        <w:t>the</w:t>
      </w:r>
      <w:r w:rsidRPr="005D03BA">
        <w:rPr>
          <w:spacing w:val="1"/>
          <w:sz w:val="22"/>
          <w:szCs w:val="22"/>
        </w:rPr>
        <w:t xml:space="preserve"> </w:t>
      </w:r>
      <w:r w:rsidRPr="005D03BA">
        <w:rPr>
          <w:sz w:val="22"/>
          <w:szCs w:val="22"/>
        </w:rPr>
        <w:t>words</w:t>
      </w:r>
      <w:r w:rsidRPr="005D03BA">
        <w:rPr>
          <w:spacing w:val="1"/>
          <w:sz w:val="22"/>
          <w:szCs w:val="22"/>
        </w:rPr>
        <w:t xml:space="preserve"> </w:t>
      </w:r>
      <w:r w:rsidRPr="005D03BA">
        <w:rPr>
          <w:sz w:val="22"/>
          <w:szCs w:val="22"/>
        </w:rPr>
        <w:t>used</w:t>
      </w:r>
      <w:r w:rsidRPr="005D03BA">
        <w:rPr>
          <w:spacing w:val="1"/>
          <w:sz w:val="22"/>
          <w:szCs w:val="22"/>
        </w:rPr>
        <w:t xml:space="preserve"> </w:t>
      </w:r>
      <w:r w:rsidRPr="005D03BA">
        <w:rPr>
          <w:sz w:val="22"/>
          <w:szCs w:val="22"/>
        </w:rPr>
        <w:t>in</w:t>
      </w:r>
      <w:r w:rsidRPr="005D03BA">
        <w:rPr>
          <w:spacing w:val="1"/>
          <w:sz w:val="22"/>
          <w:szCs w:val="22"/>
        </w:rPr>
        <w:t xml:space="preserve"> </w:t>
      </w:r>
      <w:r w:rsidRPr="005D03BA">
        <w:rPr>
          <w:sz w:val="22"/>
          <w:szCs w:val="22"/>
        </w:rPr>
        <w:t>a</w:t>
      </w:r>
      <w:r w:rsidRPr="005D03BA">
        <w:rPr>
          <w:spacing w:val="1"/>
          <w:sz w:val="22"/>
          <w:szCs w:val="22"/>
        </w:rPr>
        <w:t xml:space="preserve"> </w:t>
      </w:r>
      <w:r w:rsidRPr="005D03BA">
        <w:rPr>
          <w:sz w:val="22"/>
          <w:szCs w:val="22"/>
        </w:rPr>
        <w:t>document,</w:t>
      </w:r>
      <w:r w:rsidRPr="005D03BA">
        <w:rPr>
          <w:spacing w:val="1"/>
          <w:sz w:val="22"/>
          <w:szCs w:val="22"/>
        </w:rPr>
        <w:t xml:space="preserve"> </w:t>
      </w:r>
      <w:r w:rsidRPr="005D03BA">
        <w:rPr>
          <w:sz w:val="22"/>
          <w:szCs w:val="22"/>
        </w:rPr>
        <w:t>be</w:t>
      </w:r>
      <w:r w:rsidRPr="005D03BA">
        <w:rPr>
          <w:spacing w:val="1"/>
          <w:sz w:val="22"/>
          <w:szCs w:val="22"/>
        </w:rPr>
        <w:t xml:space="preserve"> </w:t>
      </w:r>
      <w:r w:rsidRPr="005D03BA">
        <w:rPr>
          <w:sz w:val="22"/>
          <w:szCs w:val="22"/>
        </w:rPr>
        <w:t>it</w:t>
      </w:r>
      <w:r w:rsidRPr="005D03BA">
        <w:rPr>
          <w:spacing w:val="1"/>
          <w:sz w:val="22"/>
          <w:szCs w:val="22"/>
        </w:rPr>
        <w:t xml:space="preserve"> </w:t>
      </w:r>
      <w:r w:rsidRPr="005D03BA">
        <w:rPr>
          <w:sz w:val="22"/>
          <w:szCs w:val="22"/>
        </w:rPr>
        <w:t>legislation, some other statutory instrument, or contract,</w:t>
      </w:r>
      <w:r w:rsidRPr="005D03BA">
        <w:rPr>
          <w:spacing w:val="-56"/>
          <w:sz w:val="22"/>
          <w:szCs w:val="22"/>
        </w:rPr>
        <w:t xml:space="preserve"> </w:t>
      </w:r>
      <w:r w:rsidR="005D03BA">
        <w:rPr>
          <w:spacing w:val="-56"/>
          <w:sz w:val="22"/>
          <w:szCs w:val="22"/>
        </w:rPr>
        <w:t xml:space="preserve"> </w:t>
      </w:r>
      <w:r w:rsidR="00C94674">
        <w:rPr>
          <w:spacing w:val="-56"/>
          <w:sz w:val="22"/>
          <w:szCs w:val="22"/>
        </w:rPr>
        <w:t xml:space="preserve">  </w:t>
      </w:r>
      <w:r w:rsidRPr="005D03BA">
        <w:rPr>
          <w:sz w:val="22"/>
          <w:szCs w:val="22"/>
        </w:rPr>
        <w:t>having regard to the context provided by reading the</w:t>
      </w:r>
      <w:r w:rsidRPr="005D03BA">
        <w:rPr>
          <w:spacing w:val="1"/>
          <w:sz w:val="22"/>
          <w:szCs w:val="22"/>
        </w:rPr>
        <w:t xml:space="preserve"> </w:t>
      </w:r>
      <w:r w:rsidRPr="005D03BA">
        <w:rPr>
          <w:sz w:val="22"/>
          <w:szCs w:val="22"/>
        </w:rPr>
        <w:t>particular</w:t>
      </w:r>
      <w:r w:rsidRPr="005D03BA">
        <w:rPr>
          <w:spacing w:val="1"/>
          <w:sz w:val="22"/>
          <w:szCs w:val="22"/>
        </w:rPr>
        <w:t xml:space="preserve"> </w:t>
      </w:r>
      <w:r w:rsidRPr="005D03BA">
        <w:rPr>
          <w:sz w:val="22"/>
          <w:szCs w:val="22"/>
        </w:rPr>
        <w:t>provision</w:t>
      </w:r>
      <w:r w:rsidRPr="005D03BA">
        <w:rPr>
          <w:spacing w:val="1"/>
          <w:sz w:val="22"/>
          <w:szCs w:val="22"/>
        </w:rPr>
        <w:t xml:space="preserve"> </w:t>
      </w:r>
      <w:r w:rsidRPr="005D03BA">
        <w:rPr>
          <w:sz w:val="22"/>
          <w:szCs w:val="22"/>
        </w:rPr>
        <w:t>or</w:t>
      </w:r>
      <w:r w:rsidRPr="005D03BA">
        <w:rPr>
          <w:spacing w:val="1"/>
          <w:sz w:val="22"/>
          <w:szCs w:val="22"/>
        </w:rPr>
        <w:t xml:space="preserve"> </w:t>
      </w:r>
      <w:r w:rsidRPr="005D03BA">
        <w:rPr>
          <w:sz w:val="22"/>
          <w:szCs w:val="22"/>
        </w:rPr>
        <w:t>provisions</w:t>
      </w:r>
      <w:r w:rsidRPr="005D03BA">
        <w:rPr>
          <w:spacing w:val="1"/>
          <w:sz w:val="22"/>
          <w:szCs w:val="22"/>
        </w:rPr>
        <w:t xml:space="preserve"> </w:t>
      </w:r>
      <w:r w:rsidRPr="005D03BA">
        <w:rPr>
          <w:sz w:val="22"/>
          <w:szCs w:val="22"/>
        </w:rPr>
        <w:t>in</w:t>
      </w:r>
      <w:r w:rsidRPr="005D03BA">
        <w:rPr>
          <w:spacing w:val="1"/>
          <w:sz w:val="22"/>
          <w:szCs w:val="22"/>
        </w:rPr>
        <w:t xml:space="preserve"> </w:t>
      </w:r>
      <w:r w:rsidRPr="005D03BA">
        <w:rPr>
          <w:sz w:val="22"/>
          <w:szCs w:val="22"/>
        </w:rPr>
        <w:t>the</w:t>
      </w:r>
      <w:r w:rsidRPr="005D03BA">
        <w:rPr>
          <w:spacing w:val="1"/>
          <w:sz w:val="22"/>
          <w:szCs w:val="22"/>
        </w:rPr>
        <w:t xml:space="preserve"> </w:t>
      </w:r>
      <w:r w:rsidRPr="005D03BA">
        <w:rPr>
          <w:sz w:val="22"/>
          <w:szCs w:val="22"/>
        </w:rPr>
        <w:t>light</w:t>
      </w:r>
      <w:r w:rsidRPr="005D03BA">
        <w:rPr>
          <w:spacing w:val="1"/>
          <w:sz w:val="22"/>
          <w:szCs w:val="22"/>
        </w:rPr>
        <w:t xml:space="preserve"> </w:t>
      </w:r>
      <w:r w:rsidRPr="005D03BA">
        <w:rPr>
          <w:sz w:val="22"/>
          <w:szCs w:val="22"/>
        </w:rPr>
        <w:t>of</w:t>
      </w:r>
      <w:r w:rsidRPr="005D03BA">
        <w:rPr>
          <w:spacing w:val="1"/>
          <w:sz w:val="22"/>
          <w:szCs w:val="22"/>
        </w:rPr>
        <w:t xml:space="preserve"> </w:t>
      </w:r>
      <w:r w:rsidRPr="005D03BA">
        <w:rPr>
          <w:sz w:val="22"/>
          <w:szCs w:val="22"/>
        </w:rPr>
        <w:t>the</w:t>
      </w:r>
      <w:r w:rsidRPr="005D03BA">
        <w:rPr>
          <w:spacing w:val="1"/>
          <w:sz w:val="22"/>
          <w:szCs w:val="22"/>
        </w:rPr>
        <w:t xml:space="preserve"> </w:t>
      </w:r>
      <w:r w:rsidRPr="005D03BA">
        <w:rPr>
          <w:sz w:val="22"/>
          <w:szCs w:val="22"/>
        </w:rPr>
        <w:t>document as a whole and the circumstances attendant</w:t>
      </w:r>
      <w:r w:rsidRPr="005D03BA">
        <w:rPr>
          <w:spacing w:val="1"/>
          <w:sz w:val="22"/>
          <w:szCs w:val="22"/>
        </w:rPr>
        <w:t xml:space="preserve"> </w:t>
      </w:r>
      <w:r w:rsidRPr="005D03BA">
        <w:rPr>
          <w:sz w:val="22"/>
          <w:szCs w:val="22"/>
        </w:rPr>
        <w:t>upon its coming into existence.</w:t>
      </w:r>
      <w:r w:rsidRPr="005D03BA">
        <w:rPr>
          <w:spacing w:val="1"/>
          <w:sz w:val="22"/>
          <w:szCs w:val="22"/>
        </w:rPr>
        <w:t xml:space="preserve"> </w:t>
      </w:r>
      <w:r w:rsidRPr="005D03BA">
        <w:rPr>
          <w:sz w:val="22"/>
          <w:szCs w:val="22"/>
        </w:rPr>
        <w:t>Whatever the nature of</w:t>
      </w:r>
      <w:r w:rsidRPr="005D03BA">
        <w:rPr>
          <w:spacing w:val="1"/>
          <w:sz w:val="22"/>
          <w:szCs w:val="22"/>
        </w:rPr>
        <w:t xml:space="preserve"> </w:t>
      </w:r>
      <w:r w:rsidRPr="005D03BA">
        <w:rPr>
          <w:sz w:val="22"/>
          <w:szCs w:val="22"/>
        </w:rPr>
        <w:t>the</w:t>
      </w:r>
      <w:r w:rsidRPr="005D03BA">
        <w:rPr>
          <w:spacing w:val="1"/>
          <w:sz w:val="22"/>
          <w:szCs w:val="22"/>
        </w:rPr>
        <w:t xml:space="preserve"> </w:t>
      </w:r>
      <w:r w:rsidRPr="005D03BA">
        <w:rPr>
          <w:sz w:val="22"/>
          <w:szCs w:val="22"/>
        </w:rPr>
        <w:t>document,</w:t>
      </w:r>
      <w:r w:rsidRPr="005D03BA">
        <w:rPr>
          <w:spacing w:val="1"/>
          <w:sz w:val="22"/>
          <w:szCs w:val="22"/>
        </w:rPr>
        <w:t xml:space="preserve"> </w:t>
      </w:r>
      <w:r w:rsidRPr="005D03BA">
        <w:rPr>
          <w:sz w:val="22"/>
          <w:szCs w:val="22"/>
        </w:rPr>
        <w:t>consideration</w:t>
      </w:r>
      <w:r w:rsidRPr="005D03BA">
        <w:rPr>
          <w:spacing w:val="1"/>
          <w:sz w:val="22"/>
          <w:szCs w:val="22"/>
        </w:rPr>
        <w:t xml:space="preserve"> </w:t>
      </w:r>
      <w:r w:rsidRPr="005D03BA">
        <w:rPr>
          <w:sz w:val="22"/>
          <w:szCs w:val="22"/>
        </w:rPr>
        <w:t>must</w:t>
      </w:r>
      <w:r w:rsidRPr="005D03BA">
        <w:rPr>
          <w:spacing w:val="1"/>
          <w:sz w:val="22"/>
          <w:szCs w:val="22"/>
        </w:rPr>
        <w:t xml:space="preserve"> </w:t>
      </w:r>
      <w:r w:rsidRPr="005D03BA">
        <w:rPr>
          <w:sz w:val="22"/>
          <w:szCs w:val="22"/>
        </w:rPr>
        <w:t>be</w:t>
      </w:r>
      <w:r w:rsidRPr="005D03BA">
        <w:rPr>
          <w:spacing w:val="1"/>
          <w:sz w:val="22"/>
          <w:szCs w:val="22"/>
        </w:rPr>
        <w:t xml:space="preserve"> </w:t>
      </w:r>
      <w:r w:rsidRPr="005D03BA">
        <w:rPr>
          <w:sz w:val="22"/>
          <w:szCs w:val="22"/>
        </w:rPr>
        <w:t>given</w:t>
      </w:r>
      <w:r w:rsidRPr="005D03BA">
        <w:rPr>
          <w:spacing w:val="1"/>
          <w:sz w:val="22"/>
          <w:szCs w:val="22"/>
        </w:rPr>
        <w:t xml:space="preserve"> </w:t>
      </w:r>
      <w:r w:rsidRPr="005D03BA">
        <w:rPr>
          <w:sz w:val="22"/>
          <w:szCs w:val="22"/>
        </w:rPr>
        <w:t>to</w:t>
      </w:r>
      <w:r w:rsidRPr="005D03BA">
        <w:rPr>
          <w:spacing w:val="1"/>
          <w:sz w:val="22"/>
          <w:szCs w:val="22"/>
        </w:rPr>
        <w:t xml:space="preserve"> </w:t>
      </w:r>
      <w:r w:rsidRPr="005D03BA">
        <w:rPr>
          <w:sz w:val="22"/>
          <w:szCs w:val="22"/>
        </w:rPr>
        <w:t>the</w:t>
      </w:r>
      <w:r w:rsidRPr="005D03BA">
        <w:rPr>
          <w:spacing w:val="1"/>
          <w:sz w:val="22"/>
          <w:szCs w:val="22"/>
        </w:rPr>
        <w:t xml:space="preserve"> </w:t>
      </w:r>
      <w:r w:rsidRPr="005D03BA">
        <w:rPr>
          <w:sz w:val="22"/>
          <w:szCs w:val="22"/>
        </w:rPr>
        <w:t>language</w:t>
      </w:r>
      <w:r w:rsidRPr="005D03BA">
        <w:rPr>
          <w:spacing w:val="1"/>
          <w:sz w:val="22"/>
          <w:szCs w:val="22"/>
        </w:rPr>
        <w:t xml:space="preserve"> </w:t>
      </w:r>
      <w:r w:rsidRPr="005D03BA">
        <w:rPr>
          <w:sz w:val="22"/>
          <w:szCs w:val="22"/>
        </w:rPr>
        <w:t>used</w:t>
      </w:r>
      <w:r w:rsidRPr="005D03BA">
        <w:rPr>
          <w:spacing w:val="1"/>
          <w:sz w:val="22"/>
          <w:szCs w:val="22"/>
        </w:rPr>
        <w:t xml:space="preserve"> </w:t>
      </w:r>
      <w:r w:rsidRPr="005D03BA">
        <w:rPr>
          <w:sz w:val="22"/>
          <w:szCs w:val="22"/>
        </w:rPr>
        <w:t>in</w:t>
      </w:r>
      <w:r w:rsidRPr="005D03BA">
        <w:rPr>
          <w:spacing w:val="1"/>
          <w:sz w:val="22"/>
          <w:szCs w:val="22"/>
        </w:rPr>
        <w:t xml:space="preserve"> </w:t>
      </w:r>
      <w:r w:rsidRPr="005D03BA">
        <w:rPr>
          <w:sz w:val="22"/>
          <w:szCs w:val="22"/>
        </w:rPr>
        <w:t>the</w:t>
      </w:r>
      <w:r w:rsidRPr="005D03BA">
        <w:rPr>
          <w:spacing w:val="1"/>
          <w:sz w:val="22"/>
          <w:szCs w:val="22"/>
        </w:rPr>
        <w:t xml:space="preserve"> </w:t>
      </w:r>
      <w:r w:rsidRPr="005D03BA">
        <w:rPr>
          <w:sz w:val="22"/>
          <w:szCs w:val="22"/>
        </w:rPr>
        <w:t>light</w:t>
      </w:r>
      <w:r w:rsidRPr="005D03BA">
        <w:rPr>
          <w:spacing w:val="1"/>
          <w:sz w:val="22"/>
          <w:szCs w:val="22"/>
        </w:rPr>
        <w:t xml:space="preserve"> </w:t>
      </w:r>
      <w:r w:rsidRPr="005D03BA">
        <w:rPr>
          <w:sz w:val="22"/>
          <w:szCs w:val="22"/>
        </w:rPr>
        <w:t>of</w:t>
      </w:r>
      <w:r w:rsidRPr="005D03BA">
        <w:rPr>
          <w:spacing w:val="1"/>
          <w:sz w:val="22"/>
          <w:szCs w:val="22"/>
        </w:rPr>
        <w:t xml:space="preserve"> </w:t>
      </w:r>
      <w:r w:rsidRPr="005D03BA">
        <w:rPr>
          <w:sz w:val="22"/>
          <w:szCs w:val="22"/>
        </w:rPr>
        <w:t>the</w:t>
      </w:r>
      <w:r w:rsidRPr="005D03BA">
        <w:rPr>
          <w:spacing w:val="1"/>
          <w:sz w:val="22"/>
          <w:szCs w:val="22"/>
        </w:rPr>
        <w:t xml:space="preserve"> </w:t>
      </w:r>
      <w:r w:rsidRPr="005D03BA">
        <w:rPr>
          <w:sz w:val="22"/>
          <w:szCs w:val="22"/>
        </w:rPr>
        <w:t>ordinary</w:t>
      </w:r>
      <w:r w:rsidRPr="005D03BA">
        <w:rPr>
          <w:spacing w:val="1"/>
          <w:sz w:val="22"/>
          <w:szCs w:val="22"/>
        </w:rPr>
        <w:t xml:space="preserve"> </w:t>
      </w:r>
      <w:r w:rsidRPr="005D03BA">
        <w:rPr>
          <w:sz w:val="22"/>
          <w:szCs w:val="22"/>
        </w:rPr>
        <w:t>rules</w:t>
      </w:r>
      <w:r w:rsidRPr="005D03BA">
        <w:rPr>
          <w:spacing w:val="1"/>
          <w:sz w:val="22"/>
          <w:szCs w:val="22"/>
        </w:rPr>
        <w:t xml:space="preserve"> </w:t>
      </w:r>
      <w:r w:rsidRPr="005D03BA">
        <w:rPr>
          <w:sz w:val="22"/>
          <w:szCs w:val="22"/>
        </w:rPr>
        <w:t>of</w:t>
      </w:r>
      <w:r w:rsidRPr="005D03BA">
        <w:rPr>
          <w:spacing w:val="1"/>
          <w:sz w:val="22"/>
          <w:szCs w:val="22"/>
        </w:rPr>
        <w:t xml:space="preserve"> </w:t>
      </w:r>
      <w:r w:rsidRPr="005D03BA">
        <w:rPr>
          <w:sz w:val="22"/>
          <w:szCs w:val="22"/>
        </w:rPr>
        <w:t>grammar and syntax; the context in which the provision</w:t>
      </w:r>
      <w:r w:rsidRPr="005D03BA">
        <w:rPr>
          <w:spacing w:val="1"/>
          <w:sz w:val="22"/>
          <w:szCs w:val="22"/>
        </w:rPr>
        <w:t xml:space="preserve"> </w:t>
      </w:r>
      <w:r w:rsidRPr="005D03BA">
        <w:rPr>
          <w:sz w:val="22"/>
          <w:szCs w:val="22"/>
        </w:rPr>
        <w:t>appears;</w:t>
      </w:r>
      <w:r w:rsidRPr="005D03BA">
        <w:rPr>
          <w:spacing w:val="-14"/>
          <w:sz w:val="22"/>
          <w:szCs w:val="22"/>
        </w:rPr>
        <w:t xml:space="preserve"> </w:t>
      </w:r>
      <w:r w:rsidRPr="005D03BA">
        <w:rPr>
          <w:sz w:val="22"/>
          <w:szCs w:val="22"/>
        </w:rPr>
        <w:t>the</w:t>
      </w:r>
      <w:r w:rsidRPr="005D03BA">
        <w:rPr>
          <w:spacing w:val="-10"/>
          <w:sz w:val="22"/>
          <w:szCs w:val="22"/>
        </w:rPr>
        <w:t xml:space="preserve"> </w:t>
      </w:r>
      <w:r w:rsidRPr="005D03BA">
        <w:rPr>
          <w:sz w:val="22"/>
          <w:szCs w:val="22"/>
        </w:rPr>
        <w:t>apparent</w:t>
      </w:r>
      <w:r w:rsidRPr="005D03BA">
        <w:rPr>
          <w:spacing w:val="-12"/>
          <w:sz w:val="22"/>
          <w:szCs w:val="22"/>
        </w:rPr>
        <w:t xml:space="preserve"> </w:t>
      </w:r>
      <w:r w:rsidRPr="005D03BA">
        <w:rPr>
          <w:sz w:val="22"/>
          <w:szCs w:val="22"/>
        </w:rPr>
        <w:t>purpose</w:t>
      </w:r>
      <w:r w:rsidRPr="005D03BA">
        <w:rPr>
          <w:spacing w:val="-10"/>
          <w:sz w:val="22"/>
          <w:szCs w:val="22"/>
        </w:rPr>
        <w:t xml:space="preserve"> </w:t>
      </w:r>
      <w:r w:rsidRPr="005D03BA">
        <w:rPr>
          <w:sz w:val="22"/>
          <w:szCs w:val="22"/>
        </w:rPr>
        <w:t>to</w:t>
      </w:r>
      <w:r w:rsidRPr="005D03BA">
        <w:rPr>
          <w:spacing w:val="-13"/>
          <w:sz w:val="22"/>
          <w:szCs w:val="22"/>
        </w:rPr>
        <w:t xml:space="preserve"> </w:t>
      </w:r>
      <w:r w:rsidRPr="005D03BA">
        <w:rPr>
          <w:sz w:val="22"/>
          <w:szCs w:val="22"/>
        </w:rPr>
        <w:t>which</w:t>
      </w:r>
      <w:r w:rsidRPr="005D03BA">
        <w:rPr>
          <w:spacing w:val="-13"/>
          <w:sz w:val="22"/>
          <w:szCs w:val="22"/>
        </w:rPr>
        <w:t xml:space="preserve"> </w:t>
      </w:r>
      <w:r w:rsidRPr="005D03BA">
        <w:rPr>
          <w:sz w:val="22"/>
          <w:szCs w:val="22"/>
        </w:rPr>
        <w:t>it</w:t>
      </w:r>
      <w:r w:rsidRPr="005D03BA">
        <w:rPr>
          <w:spacing w:val="-12"/>
          <w:sz w:val="22"/>
          <w:szCs w:val="22"/>
        </w:rPr>
        <w:t xml:space="preserve"> </w:t>
      </w:r>
      <w:r w:rsidRPr="005D03BA">
        <w:rPr>
          <w:sz w:val="22"/>
          <w:szCs w:val="22"/>
        </w:rPr>
        <w:t>is</w:t>
      </w:r>
      <w:r w:rsidRPr="005D03BA">
        <w:rPr>
          <w:spacing w:val="-13"/>
          <w:sz w:val="22"/>
          <w:szCs w:val="22"/>
        </w:rPr>
        <w:t xml:space="preserve"> </w:t>
      </w:r>
      <w:r w:rsidRPr="005D03BA">
        <w:rPr>
          <w:sz w:val="22"/>
          <w:szCs w:val="22"/>
        </w:rPr>
        <w:t>directed</w:t>
      </w:r>
      <w:r w:rsidRPr="005D03BA">
        <w:rPr>
          <w:spacing w:val="-13"/>
          <w:sz w:val="22"/>
          <w:szCs w:val="22"/>
        </w:rPr>
        <w:t xml:space="preserve"> </w:t>
      </w:r>
      <w:r w:rsidRPr="005D03BA">
        <w:rPr>
          <w:sz w:val="22"/>
          <w:szCs w:val="22"/>
        </w:rPr>
        <w:t>and</w:t>
      </w:r>
      <w:r w:rsidR="008A74DE" w:rsidRPr="005D03BA">
        <w:rPr>
          <w:sz w:val="22"/>
          <w:szCs w:val="22"/>
        </w:rPr>
        <w:t xml:space="preserve"> the</w:t>
      </w:r>
      <w:r w:rsidR="008A74DE" w:rsidRPr="005D03BA">
        <w:rPr>
          <w:spacing w:val="1"/>
          <w:sz w:val="22"/>
          <w:szCs w:val="22"/>
        </w:rPr>
        <w:t xml:space="preserve"> </w:t>
      </w:r>
      <w:r w:rsidR="008A74DE" w:rsidRPr="005D03BA">
        <w:rPr>
          <w:sz w:val="22"/>
          <w:szCs w:val="22"/>
        </w:rPr>
        <w:t>material</w:t>
      </w:r>
      <w:r w:rsidR="008A74DE" w:rsidRPr="005D03BA">
        <w:rPr>
          <w:spacing w:val="1"/>
          <w:sz w:val="22"/>
          <w:szCs w:val="22"/>
        </w:rPr>
        <w:t xml:space="preserve"> </w:t>
      </w:r>
      <w:r w:rsidR="008A74DE" w:rsidRPr="005D03BA">
        <w:rPr>
          <w:sz w:val="22"/>
          <w:szCs w:val="22"/>
        </w:rPr>
        <w:t>known</w:t>
      </w:r>
      <w:r w:rsidR="008A74DE" w:rsidRPr="005D03BA">
        <w:rPr>
          <w:spacing w:val="1"/>
          <w:sz w:val="22"/>
          <w:szCs w:val="22"/>
        </w:rPr>
        <w:t xml:space="preserve"> </w:t>
      </w:r>
      <w:r w:rsidR="008A74DE" w:rsidRPr="005D03BA">
        <w:rPr>
          <w:sz w:val="22"/>
          <w:szCs w:val="22"/>
        </w:rPr>
        <w:t>to</w:t>
      </w:r>
      <w:r w:rsidR="008A74DE" w:rsidRPr="005D03BA">
        <w:rPr>
          <w:spacing w:val="1"/>
          <w:sz w:val="22"/>
          <w:szCs w:val="22"/>
        </w:rPr>
        <w:t xml:space="preserve"> </w:t>
      </w:r>
      <w:r w:rsidR="008A74DE" w:rsidRPr="005D03BA">
        <w:rPr>
          <w:sz w:val="22"/>
          <w:szCs w:val="22"/>
        </w:rPr>
        <w:t>those</w:t>
      </w:r>
      <w:r w:rsidR="008A74DE" w:rsidRPr="005D03BA">
        <w:rPr>
          <w:spacing w:val="1"/>
          <w:sz w:val="22"/>
          <w:szCs w:val="22"/>
        </w:rPr>
        <w:t xml:space="preserve"> </w:t>
      </w:r>
      <w:r w:rsidR="008A74DE" w:rsidRPr="005D03BA">
        <w:rPr>
          <w:sz w:val="22"/>
          <w:szCs w:val="22"/>
        </w:rPr>
        <w:t>responsible</w:t>
      </w:r>
      <w:r w:rsidR="008A74DE" w:rsidRPr="005D03BA">
        <w:rPr>
          <w:spacing w:val="1"/>
          <w:sz w:val="22"/>
          <w:szCs w:val="22"/>
        </w:rPr>
        <w:t xml:space="preserve"> </w:t>
      </w:r>
      <w:r w:rsidR="008A74DE" w:rsidRPr="005D03BA">
        <w:rPr>
          <w:sz w:val="22"/>
          <w:szCs w:val="22"/>
        </w:rPr>
        <w:t>for</w:t>
      </w:r>
      <w:r w:rsidR="008A74DE" w:rsidRPr="005D03BA">
        <w:rPr>
          <w:spacing w:val="1"/>
          <w:sz w:val="22"/>
          <w:szCs w:val="22"/>
        </w:rPr>
        <w:t xml:space="preserve"> </w:t>
      </w:r>
      <w:r w:rsidR="008A74DE" w:rsidRPr="005D03BA">
        <w:rPr>
          <w:sz w:val="22"/>
          <w:szCs w:val="22"/>
        </w:rPr>
        <w:t>its</w:t>
      </w:r>
      <w:r w:rsidR="008A74DE" w:rsidRPr="005D03BA">
        <w:rPr>
          <w:spacing w:val="1"/>
          <w:sz w:val="22"/>
          <w:szCs w:val="22"/>
        </w:rPr>
        <w:t xml:space="preserve"> </w:t>
      </w:r>
      <w:r w:rsidR="008A74DE" w:rsidRPr="005D03BA">
        <w:rPr>
          <w:sz w:val="22"/>
          <w:szCs w:val="22"/>
        </w:rPr>
        <w:t>production.</w:t>
      </w:r>
      <w:r w:rsidR="008A74DE" w:rsidRPr="005D03BA">
        <w:rPr>
          <w:spacing w:val="1"/>
          <w:sz w:val="22"/>
          <w:szCs w:val="22"/>
        </w:rPr>
        <w:t xml:space="preserve"> </w:t>
      </w:r>
      <w:r w:rsidR="008A74DE" w:rsidRPr="005D03BA">
        <w:rPr>
          <w:sz w:val="22"/>
          <w:szCs w:val="22"/>
        </w:rPr>
        <w:t>Where more than one meaning is possible</w:t>
      </w:r>
      <w:r w:rsidR="008A74DE" w:rsidRPr="005D03BA">
        <w:rPr>
          <w:spacing w:val="1"/>
          <w:sz w:val="22"/>
          <w:szCs w:val="22"/>
        </w:rPr>
        <w:t xml:space="preserve"> </w:t>
      </w:r>
      <w:r w:rsidR="008A74DE" w:rsidRPr="005D03BA">
        <w:rPr>
          <w:sz w:val="22"/>
          <w:szCs w:val="22"/>
        </w:rPr>
        <w:t>each possibility must be weighed in the light of all these</w:t>
      </w:r>
      <w:r w:rsidR="00511D70">
        <w:rPr>
          <w:sz w:val="22"/>
          <w:szCs w:val="22"/>
        </w:rPr>
        <w:t xml:space="preserve"> </w:t>
      </w:r>
      <w:r w:rsidR="008A74DE" w:rsidRPr="005D03BA">
        <w:rPr>
          <w:spacing w:val="-56"/>
          <w:sz w:val="22"/>
          <w:szCs w:val="22"/>
        </w:rPr>
        <w:t xml:space="preserve"> </w:t>
      </w:r>
      <w:r w:rsidR="008A74DE" w:rsidRPr="005D03BA">
        <w:rPr>
          <w:sz w:val="22"/>
          <w:szCs w:val="22"/>
        </w:rPr>
        <w:lastRenderedPageBreak/>
        <w:t>factors.</w:t>
      </w:r>
      <w:r w:rsidR="008A74DE" w:rsidRPr="005D03BA">
        <w:rPr>
          <w:spacing w:val="1"/>
          <w:sz w:val="22"/>
          <w:szCs w:val="22"/>
        </w:rPr>
        <w:t xml:space="preserve"> </w:t>
      </w:r>
      <w:r w:rsidR="008A74DE" w:rsidRPr="005D03BA">
        <w:rPr>
          <w:sz w:val="22"/>
          <w:szCs w:val="22"/>
        </w:rPr>
        <w:t>The</w:t>
      </w:r>
      <w:r w:rsidR="008A74DE" w:rsidRPr="005D03BA">
        <w:rPr>
          <w:spacing w:val="1"/>
          <w:sz w:val="22"/>
          <w:szCs w:val="22"/>
        </w:rPr>
        <w:t xml:space="preserve"> </w:t>
      </w:r>
      <w:r w:rsidR="008A74DE" w:rsidRPr="005D03BA">
        <w:rPr>
          <w:sz w:val="22"/>
          <w:szCs w:val="22"/>
        </w:rPr>
        <w:t>process</w:t>
      </w:r>
      <w:r w:rsidR="008A74DE" w:rsidRPr="005D03BA">
        <w:rPr>
          <w:spacing w:val="1"/>
          <w:sz w:val="22"/>
          <w:szCs w:val="22"/>
        </w:rPr>
        <w:t xml:space="preserve"> </w:t>
      </w:r>
      <w:r w:rsidR="008A74DE" w:rsidRPr="005D03BA">
        <w:rPr>
          <w:sz w:val="22"/>
          <w:szCs w:val="22"/>
        </w:rPr>
        <w:t>is</w:t>
      </w:r>
      <w:r w:rsidR="008A74DE" w:rsidRPr="005D03BA">
        <w:rPr>
          <w:spacing w:val="1"/>
          <w:sz w:val="22"/>
          <w:szCs w:val="22"/>
        </w:rPr>
        <w:t xml:space="preserve"> </w:t>
      </w:r>
      <w:r w:rsidR="008A74DE" w:rsidRPr="005D03BA">
        <w:rPr>
          <w:sz w:val="22"/>
          <w:szCs w:val="22"/>
        </w:rPr>
        <w:t>objective,</w:t>
      </w:r>
      <w:r w:rsidR="008A74DE" w:rsidRPr="005D03BA">
        <w:rPr>
          <w:spacing w:val="1"/>
          <w:sz w:val="22"/>
          <w:szCs w:val="22"/>
        </w:rPr>
        <w:t xml:space="preserve"> </w:t>
      </w:r>
      <w:r w:rsidR="008A74DE" w:rsidRPr="005D03BA">
        <w:rPr>
          <w:sz w:val="22"/>
          <w:szCs w:val="22"/>
        </w:rPr>
        <w:t>not</w:t>
      </w:r>
      <w:r w:rsidR="008A74DE" w:rsidRPr="005D03BA">
        <w:rPr>
          <w:spacing w:val="1"/>
          <w:sz w:val="22"/>
          <w:szCs w:val="22"/>
        </w:rPr>
        <w:t xml:space="preserve"> </w:t>
      </w:r>
      <w:r w:rsidR="008A74DE" w:rsidRPr="005D03BA">
        <w:rPr>
          <w:sz w:val="22"/>
          <w:szCs w:val="22"/>
        </w:rPr>
        <w:t>subjective.</w:t>
      </w:r>
      <w:r w:rsidR="008A74DE" w:rsidRPr="005D03BA">
        <w:rPr>
          <w:spacing w:val="1"/>
          <w:sz w:val="22"/>
          <w:szCs w:val="22"/>
        </w:rPr>
        <w:t xml:space="preserve"> </w:t>
      </w:r>
      <w:r w:rsidR="008A74DE" w:rsidRPr="005D03BA">
        <w:rPr>
          <w:sz w:val="22"/>
          <w:szCs w:val="22"/>
        </w:rPr>
        <w:t>A</w:t>
      </w:r>
      <w:r w:rsidR="008A74DE" w:rsidRPr="005D03BA">
        <w:rPr>
          <w:spacing w:val="1"/>
          <w:sz w:val="22"/>
          <w:szCs w:val="22"/>
        </w:rPr>
        <w:t xml:space="preserve"> </w:t>
      </w:r>
      <w:r w:rsidR="008A74DE" w:rsidRPr="005D03BA">
        <w:rPr>
          <w:sz w:val="22"/>
          <w:szCs w:val="22"/>
        </w:rPr>
        <w:t>sensible meaning is to be preferred to one that leads to</w:t>
      </w:r>
      <w:r w:rsidR="008A74DE" w:rsidRPr="005D03BA">
        <w:rPr>
          <w:spacing w:val="1"/>
          <w:sz w:val="22"/>
          <w:szCs w:val="22"/>
        </w:rPr>
        <w:t xml:space="preserve"> </w:t>
      </w:r>
      <w:r w:rsidR="008A74DE" w:rsidRPr="005D03BA">
        <w:rPr>
          <w:sz w:val="22"/>
          <w:szCs w:val="22"/>
        </w:rPr>
        <w:t>insensible or unbusinesslike results or undermines the</w:t>
      </w:r>
      <w:r w:rsidR="008A74DE" w:rsidRPr="005D03BA">
        <w:rPr>
          <w:spacing w:val="1"/>
          <w:sz w:val="22"/>
          <w:szCs w:val="22"/>
        </w:rPr>
        <w:t xml:space="preserve"> </w:t>
      </w:r>
      <w:r w:rsidR="008A74DE" w:rsidRPr="005D03BA">
        <w:rPr>
          <w:sz w:val="22"/>
          <w:szCs w:val="22"/>
        </w:rPr>
        <w:t>apparent</w:t>
      </w:r>
      <w:r w:rsidR="008A74DE" w:rsidRPr="005D03BA">
        <w:rPr>
          <w:spacing w:val="-3"/>
          <w:sz w:val="22"/>
          <w:szCs w:val="22"/>
        </w:rPr>
        <w:t xml:space="preserve"> </w:t>
      </w:r>
      <w:r w:rsidR="008A74DE" w:rsidRPr="005D03BA">
        <w:rPr>
          <w:sz w:val="22"/>
          <w:szCs w:val="22"/>
        </w:rPr>
        <w:t>purpose</w:t>
      </w:r>
      <w:r w:rsidR="008A74DE" w:rsidRPr="005D03BA">
        <w:rPr>
          <w:spacing w:val="-1"/>
          <w:sz w:val="22"/>
          <w:szCs w:val="22"/>
        </w:rPr>
        <w:t xml:space="preserve"> </w:t>
      </w:r>
      <w:r w:rsidR="008A74DE" w:rsidRPr="005D03BA">
        <w:rPr>
          <w:sz w:val="22"/>
          <w:szCs w:val="22"/>
        </w:rPr>
        <w:t>of</w:t>
      </w:r>
      <w:r w:rsidR="008A74DE" w:rsidRPr="005D03BA">
        <w:rPr>
          <w:spacing w:val="-3"/>
          <w:sz w:val="22"/>
          <w:szCs w:val="22"/>
        </w:rPr>
        <w:t xml:space="preserve"> </w:t>
      </w:r>
      <w:r w:rsidR="008A74DE" w:rsidRPr="005D03BA">
        <w:rPr>
          <w:sz w:val="22"/>
          <w:szCs w:val="22"/>
        </w:rPr>
        <w:t>the</w:t>
      </w:r>
      <w:r w:rsidR="008A74DE" w:rsidRPr="005D03BA">
        <w:rPr>
          <w:spacing w:val="-1"/>
          <w:sz w:val="22"/>
          <w:szCs w:val="22"/>
        </w:rPr>
        <w:t xml:space="preserve"> </w:t>
      </w:r>
      <w:r w:rsidR="008A74DE" w:rsidRPr="005D03BA">
        <w:rPr>
          <w:sz w:val="22"/>
          <w:szCs w:val="22"/>
        </w:rPr>
        <w:t>document.</w:t>
      </w:r>
      <w:r w:rsidR="008A74DE" w:rsidRPr="005D03BA">
        <w:rPr>
          <w:spacing w:val="-3"/>
          <w:sz w:val="22"/>
          <w:szCs w:val="22"/>
        </w:rPr>
        <w:t xml:space="preserve"> </w:t>
      </w:r>
      <w:r w:rsidR="008A74DE" w:rsidRPr="005D03BA">
        <w:rPr>
          <w:sz w:val="22"/>
          <w:szCs w:val="22"/>
        </w:rPr>
        <w:t xml:space="preserve">…” </w:t>
      </w:r>
    </w:p>
    <w:p w14:paraId="5DA68A70" w14:textId="77777777" w:rsidR="00292F1D" w:rsidRPr="00C32AB6" w:rsidRDefault="00292F1D" w:rsidP="00566B8E">
      <w:pPr>
        <w:pStyle w:val="WLGLevel1"/>
        <w:numPr>
          <w:ilvl w:val="0"/>
          <w:numId w:val="0"/>
        </w:numPr>
        <w:spacing w:line="360" w:lineRule="auto"/>
      </w:pPr>
    </w:p>
    <w:p w14:paraId="0CD3EE01" w14:textId="70337906" w:rsidR="00903DD0" w:rsidRDefault="00903DD0" w:rsidP="00566B8E">
      <w:pPr>
        <w:pStyle w:val="WLGLevel1"/>
        <w:spacing w:line="360" w:lineRule="auto"/>
        <w:ind w:left="562" w:hanging="562"/>
      </w:pPr>
      <w:r>
        <w:t>In</w:t>
      </w:r>
      <w:r>
        <w:rPr>
          <w:spacing w:val="-12"/>
        </w:rPr>
        <w:t xml:space="preserve"> </w:t>
      </w:r>
      <w:r>
        <w:t>terms</w:t>
      </w:r>
      <w:r>
        <w:rPr>
          <w:spacing w:val="-13"/>
        </w:rPr>
        <w:t xml:space="preserve"> </w:t>
      </w:r>
      <w:r>
        <w:t>of</w:t>
      </w:r>
      <w:r>
        <w:rPr>
          <w:spacing w:val="-11"/>
        </w:rPr>
        <w:t xml:space="preserve"> </w:t>
      </w:r>
      <w:r>
        <w:t>the</w:t>
      </w:r>
      <w:r>
        <w:rPr>
          <w:spacing w:val="-11"/>
        </w:rPr>
        <w:t xml:space="preserve"> </w:t>
      </w:r>
      <w:r>
        <w:t>financial</w:t>
      </w:r>
      <w:r>
        <w:rPr>
          <w:spacing w:val="-12"/>
        </w:rPr>
        <w:t xml:space="preserve"> </w:t>
      </w:r>
      <w:r>
        <w:t>guarantee,</w:t>
      </w:r>
      <w:r>
        <w:rPr>
          <w:spacing w:val="-12"/>
        </w:rPr>
        <w:t xml:space="preserve"> </w:t>
      </w:r>
      <w:r>
        <w:t>the</w:t>
      </w:r>
      <w:r>
        <w:rPr>
          <w:spacing w:val="-11"/>
        </w:rPr>
        <w:t xml:space="preserve"> </w:t>
      </w:r>
      <w:r>
        <w:t>respondent</w:t>
      </w:r>
      <w:r>
        <w:rPr>
          <w:spacing w:val="-10"/>
        </w:rPr>
        <w:t xml:space="preserve"> </w:t>
      </w:r>
      <w:r>
        <w:t>(as</w:t>
      </w:r>
      <w:r>
        <w:rPr>
          <w:spacing w:val="-12"/>
        </w:rPr>
        <w:t xml:space="preserve"> </w:t>
      </w:r>
      <w:r>
        <w:t>guarantor)</w:t>
      </w:r>
      <w:r>
        <w:rPr>
          <w:spacing w:val="-85"/>
        </w:rPr>
        <w:t xml:space="preserve"> </w:t>
      </w:r>
      <w:r w:rsidR="00C32AB6">
        <w:rPr>
          <w:spacing w:val="-85"/>
        </w:rPr>
        <w:t xml:space="preserve">     </w:t>
      </w:r>
      <w:r w:rsidR="00C32AB6">
        <w:t xml:space="preserve"> confirmed </w:t>
      </w:r>
      <w:r>
        <w:t>that the amount of R10,000,000.00 (Ten Million Rand)</w:t>
      </w:r>
      <w:r>
        <w:rPr>
          <w:spacing w:val="1"/>
        </w:rPr>
        <w:t xml:space="preserve"> </w:t>
      </w:r>
      <w:r>
        <w:t>was available to the applicant for the purpose of executing the</w:t>
      </w:r>
      <w:r>
        <w:rPr>
          <w:spacing w:val="1"/>
        </w:rPr>
        <w:t xml:space="preserve"> </w:t>
      </w:r>
      <w:r>
        <w:t>approved</w:t>
      </w:r>
      <w:r>
        <w:rPr>
          <w:spacing w:val="1"/>
        </w:rPr>
        <w:t xml:space="preserve"> </w:t>
      </w:r>
      <w:r>
        <w:t>environmental</w:t>
      </w:r>
      <w:r>
        <w:rPr>
          <w:spacing w:val="1"/>
        </w:rPr>
        <w:t xml:space="preserve"> </w:t>
      </w:r>
      <w:r>
        <w:t>management</w:t>
      </w:r>
      <w:r>
        <w:rPr>
          <w:spacing w:val="1"/>
        </w:rPr>
        <w:t xml:space="preserve"> </w:t>
      </w:r>
      <w:r>
        <w:t>plan</w:t>
      </w:r>
      <w:r>
        <w:rPr>
          <w:spacing w:val="1"/>
        </w:rPr>
        <w:t xml:space="preserve"> </w:t>
      </w:r>
      <w:r>
        <w:t>which</w:t>
      </w:r>
      <w:r>
        <w:rPr>
          <w:spacing w:val="-85"/>
        </w:rPr>
        <w:t xml:space="preserve"> </w:t>
      </w:r>
      <w:r w:rsidR="00181E43">
        <w:t xml:space="preserve"> </w:t>
      </w:r>
      <w:r>
        <w:t>was to be executed</w:t>
      </w:r>
      <w:r w:rsidR="0063658F">
        <w:t xml:space="preserve"> </w:t>
      </w:r>
      <w:r>
        <w:rPr>
          <w:spacing w:val="-85"/>
        </w:rPr>
        <w:t xml:space="preserve"> </w:t>
      </w:r>
      <w:r>
        <w:t>by ACT</w:t>
      </w:r>
      <w:r w:rsidR="00C32AB6">
        <w:t xml:space="preserve"> </w:t>
      </w:r>
      <w:r w:rsidR="00EB5A76">
        <w:t xml:space="preserve">on </w:t>
      </w:r>
      <w:r>
        <w:t xml:space="preserve">the </w:t>
      </w:r>
      <w:r w:rsidR="00EB5A76">
        <w:t>M</w:t>
      </w:r>
      <w:r>
        <w:t>ine</w:t>
      </w:r>
      <w:r w:rsidR="00EB5A76">
        <w:t>.</w:t>
      </w:r>
      <w:r w:rsidR="00EB5A76">
        <w:rPr>
          <w:vertAlign w:val="superscript"/>
        </w:rPr>
        <w:t xml:space="preserve"> </w:t>
      </w:r>
    </w:p>
    <w:p w14:paraId="79686EC7" w14:textId="77777777" w:rsidR="006F1F06" w:rsidRPr="00C3755A" w:rsidRDefault="006F1F06" w:rsidP="00566B8E">
      <w:pPr>
        <w:pStyle w:val="WLGLevel1"/>
        <w:numPr>
          <w:ilvl w:val="0"/>
          <w:numId w:val="0"/>
        </w:numPr>
        <w:spacing w:line="360" w:lineRule="auto"/>
        <w:ind w:left="562"/>
      </w:pPr>
    </w:p>
    <w:p w14:paraId="5602EE80" w14:textId="75ABDD70" w:rsidR="00292F1D" w:rsidRDefault="00706E92" w:rsidP="00566B8E">
      <w:pPr>
        <w:pStyle w:val="WLGLevel1"/>
        <w:spacing w:line="360" w:lineRule="auto"/>
      </w:pPr>
      <w:r w:rsidRPr="00566B8E">
        <w:rPr>
          <w:color w:val="000000" w:themeColor="text1"/>
        </w:rPr>
        <w:t>The guarantee</w:t>
      </w:r>
      <w:r>
        <w:rPr>
          <w:color w:val="7030A0"/>
        </w:rPr>
        <w:t xml:space="preserve"> </w:t>
      </w:r>
      <w:r w:rsidR="00511D70">
        <w:t>distinguishes between the requirement</w:t>
      </w:r>
      <w:r w:rsidR="0063658F">
        <w:t xml:space="preserve"> </w:t>
      </w:r>
      <w:r w:rsidR="00511D70" w:rsidRPr="00385B14">
        <w:rPr>
          <w:spacing w:val="-85"/>
        </w:rPr>
        <w:t xml:space="preserve">           </w:t>
      </w:r>
      <w:r w:rsidR="00511D70">
        <w:t>of</w:t>
      </w:r>
      <w:r w:rsidR="00511D70" w:rsidRPr="00385B14">
        <w:rPr>
          <w:spacing w:val="-8"/>
        </w:rPr>
        <w:t xml:space="preserve"> </w:t>
      </w:r>
      <w:r w:rsidR="00511D70">
        <w:t>the</w:t>
      </w:r>
      <w:r w:rsidR="00511D70" w:rsidRPr="00385B14">
        <w:rPr>
          <w:spacing w:val="-7"/>
        </w:rPr>
        <w:t xml:space="preserve"> </w:t>
      </w:r>
      <w:r w:rsidR="00511D70">
        <w:t>demand</w:t>
      </w:r>
      <w:r w:rsidR="00511D70" w:rsidRPr="00385B14">
        <w:rPr>
          <w:spacing w:val="-10"/>
        </w:rPr>
        <w:t xml:space="preserve"> </w:t>
      </w:r>
      <w:r w:rsidR="00511D70">
        <w:t>and</w:t>
      </w:r>
      <w:r w:rsidR="00511D70" w:rsidRPr="00385B14">
        <w:rPr>
          <w:spacing w:val="-9"/>
        </w:rPr>
        <w:t xml:space="preserve"> </w:t>
      </w:r>
      <w:r w:rsidR="00511D70">
        <w:t>the</w:t>
      </w:r>
      <w:r w:rsidR="00511D70" w:rsidRPr="00385B14">
        <w:rPr>
          <w:spacing w:val="-7"/>
        </w:rPr>
        <w:t xml:space="preserve"> </w:t>
      </w:r>
      <w:r w:rsidR="00511D70">
        <w:t>events</w:t>
      </w:r>
      <w:r w:rsidR="00511D70" w:rsidRPr="00385B14">
        <w:rPr>
          <w:spacing w:val="-8"/>
        </w:rPr>
        <w:t xml:space="preserve"> </w:t>
      </w:r>
      <w:r w:rsidR="00511D70">
        <w:t>which</w:t>
      </w:r>
      <w:r w:rsidR="00511D70" w:rsidRPr="00385B14">
        <w:rPr>
          <w:spacing w:val="-7"/>
        </w:rPr>
        <w:t xml:space="preserve"> </w:t>
      </w:r>
      <w:r w:rsidR="00511D70">
        <w:t>would</w:t>
      </w:r>
      <w:r w:rsidR="00511D70" w:rsidRPr="00385B14">
        <w:rPr>
          <w:spacing w:val="-8"/>
        </w:rPr>
        <w:t xml:space="preserve"> </w:t>
      </w:r>
      <w:r w:rsidR="00511D70">
        <w:t>entitle</w:t>
      </w:r>
      <w:r w:rsidR="00511D70" w:rsidRPr="00385B14">
        <w:rPr>
          <w:spacing w:val="-9"/>
        </w:rPr>
        <w:t xml:space="preserve"> </w:t>
      </w:r>
      <w:r w:rsidR="00511D70">
        <w:t>the</w:t>
      </w:r>
      <w:r w:rsidR="00511D70" w:rsidRPr="00385B14">
        <w:rPr>
          <w:spacing w:val="-7"/>
        </w:rPr>
        <w:t xml:space="preserve"> </w:t>
      </w:r>
      <w:r w:rsidR="00511D70">
        <w:t>applicant</w:t>
      </w:r>
      <w:r w:rsidR="00511D70" w:rsidRPr="00385B14">
        <w:rPr>
          <w:spacing w:val="-8"/>
        </w:rPr>
        <w:t xml:space="preserve"> </w:t>
      </w:r>
      <w:r w:rsidR="00511D70">
        <w:t>to</w:t>
      </w:r>
      <w:r w:rsidR="0063658F">
        <w:t xml:space="preserve"> make</w:t>
      </w:r>
      <w:r w:rsidR="00511D70" w:rsidRPr="00385B14">
        <w:rPr>
          <w:spacing w:val="-85"/>
        </w:rPr>
        <w:t xml:space="preserve"> </w:t>
      </w:r>
      <w:r w:rsidR="00D240FD">
        <w:rPr>
          <w:spacing w:val="-85"/>
        </w:rPr>
        <w:t xml:space="preserve"> </w:t>
      </w:r>
      <w:r w:rsidR="0063658F">
        <w:rPr>
          <w:spacing w:val="-85"/>
        </w:rPr>
        <w:t xml:space="preserve">                                    </w:t>
      </w:r>
      <w:r w:rsidR="00511D70" w:rsidRPr="00385B14">
        <w:rPr>
          <w:spacing w:val="-1"/>
        </w:rPr>
        <w:t xml:space="preserve"> </w:t>
      </w:r>
      <w:r w:rsidR="00511D70">
        <w:t>a</w:t>
      </w:r>
      <w:r w:rsidR="00511D70" w:rsidRPr="00385B14">
        <w:rPr>
          <w:spacing w:val="-1"/>
        </w:rPr>
        <w:t xml:space="preserve"> </w:t>
      </w:r>
      <w:r w:rsidR="00511D70">
        <w:t>claim</w:t>
      </w:r>
      <w:r w:rsidR="00F41589">
        <w:t xml:space="preserve">. </w:t>
      </w:r>
      <w:r w:rsidR="00F8794F">
        <w:t>In terms of c</w:t>
      </w:r>
      <w:r w:rsidR="00511D70">
        <w:t>lause 2 of the guarantee</w:t>
      </w:r>
      <w:r w:rsidR="00F8794F">
        <w:t xml:space="preserve">, the respondent undertakes </w:t>
      </w:r>
      <w:r w:rsidR="00F8794F" w:rsidRPr="00C3755A">
        <w:rPr>
          <w:szCs w:val="24"/>
        </w:rPr>
        <w:t>to</w:t>
      </w:r>
      <w:r w:rsidR="00F8794F" w:rsidRPr="00C3755A">
        <w:rPr>
          <w:spacing w:val="-7"/>
          <w:szCs w:val="24"/>
        </w:rPr>
        <w:t xml:space="preserve"> </w:t>
      </w:r>
      <w:r w:rsidR="00F8794F" w:rsidRPr="00C3755A">
        <w:rPr>
          <w:szCs w:val="24"/>
        </w:rPr>
        <w:t>pay</w:t>
      </w:r>
      <w:r w:rsidR="00F8794F" w:rsidRPr="00C3755A">
        <w:rPr>
          <w:spacing w:val="-6"/>
          <w:szCs w:val="24"/>
        </w:rPr>
        <w:t xml:space="preserve"> </w:t>
      </w:r>
      <w:r w:rsidR="00F8794F" w:rsidRPr="00C3755A">
        <w:rPr>
          <w:szCs w:val="24"/>
        </w:rPr>
        <w:t>to</w:t>
      </w:r>
      <w:r w:rsidR="00F8794F" w:rsidRPr="00C3755A">
        <w:rPr>
          <w:spacing w:val="-7"/>
          <w:szCs w:val="24"/>
        </w:rPr>
        <w:t xml:space="preserve"> </w:t>
      </w:r>
      <w:r w:rsidR="00F8794F" w:rsidRPr="00C3755A">
        <w:rPr>
          <w:szCs w:val="24"/>
        </w:rPr>
        <w:t>the</w:t>
      </w:r>
      <w:r w:rsidR="00EC60D6">
        <w:rPr>
          <w:szCs w:val="24"/>
        </w:rPr>
        <w:t xml:space="preserve"> applicant</w:t>
      </w:r>
      <w:r w:rsidR="00F8794F" w:rsidRPr="00C3755A">
        <w:rPr>
          <w:szCs w:val="24"/>
        </w:rPr>
        <w:t xml:space="preserve"> </w:t>
      </w:r>
      <w:r w:rsidR="00EC60D6">
        <w:rPr>
          <w:szCs w:val="24"/>
        </w:rPr>
        <w:t xml:space="preserve">the </w:t>
      </w:r>
      <w:r w:rsidR="00F8794F" w:rsidRPr="00C3755A">
        <w:rPr>
          <w:szCs w:val="24"/>
        </w:rPr>
        <w:t xml:space="preserve">sum of </w:t>
      </w:r>
      <w:r w:rsidR="00F8794F" w:rsidRPr="00C3755A">
        <w:rPr>
          <w:bCs/>
          <w:szCs w:val="24"/>
        </w:rPr>
        <w:t>R 10 000 000.00</w:t>
      </w:r>
      <w:r w:rsidR="00F8794F" w:rsidRPr="00C3755A">
        <w:rPr>
          <w:b/>
          <w:szCs w:val="24"/>
        </w:rPr>
        <w:t xml:space="preserve"> </w:t>
      </w:r>
      <w:r w:rsidR="00F8794F" w:rsidRPr="00C3755A">
        <w:rPr>
          <w:b/>
          <w:spacing w:val="1"/>
          <w:szCs w:val="24"/>
        </w:rPr>
        <w:t xml:space="preserve"> </w:t>
      </w:r>
      <w:r w:rsidR="00F8794F" w:rsidRPr="00C3755A">
        <w:rPr>
          <w:szCs w:val="24"/>
        </w:rPr>
        <w:t>upon</w:t>
      </w:r>
      <w:r w:rsidR="00F8794F" w:rsidRPr="00C3755A">
        <w:rPr>
          <w:spacing w:val="-3"/>
          <w:szCs w:val="24"/>
        </w:rPr>
        <w:t xml:space="preserve"> </w:t>
      </w:r>
      <w:r w:rsidR="00F8794F" w:rsidRPr="00C3755A">
        <w:rPr>
          <w:szCs w:val="24"/>
        </w:rPr>
        <w:t>receipt</w:t>
      </w:r>
      <w:r w:rsidR="00F8794F" w:rsidRPr="00C3755A">
        <w:rPr>
          <w:spacing w:val="-4"/>
          <w:szCs w:val="24"/>
        </w:rPr>
        <w:t xml:space="preserve"> </w:t>
      </w:r>
      <w:r w:rsidR="00F8794F" w:rsidRPr="00C3755A">
        <w:rPr>
          <w:szCs w:val="24"/>
        </w:rPr>
        <w:t>of</w:t>
      </w:r>
      <w:r w:rsidR="00F8794F" w:rsidRPr="00C3755A">
        <w:rPr>
          <w:spacing w:val="-4"/>
          <w:szCs w:val="24"/>
        </w:rPr>
        <w:t xml:space="preserve"> </w:t>
      </w:r>
      <w:r w:rsidR="00F8794F" w:rsidRPr="00C3755A">
        <w:rPr>
          <w:szCs w:val="24"/>
        </w:rPr>
        <w:t>a</w:t>
      </w:r>
      <w:r w:rsidR="00F8794F" w:rsidRPr="00C3755A">
        <w:rPr>
          <w:spacing w:val="-5"/>
          <w:szCs w:val="24"/>
        </w:rPr>
        <w:t xml:space="preserve"> </w:t>
      </w:r>
      <w:r w:rsidR="00F8794F" w:rsidRPr="00C3755A">
        <w:rPr>
          <w:szCs w:val="24"/>
        </w:rPr>
        <w:t>written</w:t>
      </w:r>
      <w:r w:rsidR="00F8794F" w:rsidRPr="00C3755A">
        <w:rPr>
          <w:spacing w:val="-5"/>
          <w:szCs w:val="24"/>
        </w:rPr>
        <w:t xml:space="preserve"> </w:t>
      </w:r>
      <w:r w:rsidR="00F8794F" w:rsidRPr="00C3755A">
        <w:rPr>
          <w:szCs w:val="24"/>
        </w:rPr>
        <w:t>claim</w:t>
      </w:r>
      <w:r w:rsidR="00F8794F" w:rsidRPr="00C3755A">
        <w:rPr>
          <w:spacing w:val="-2"/>
          <w:szCs w:val="24"/>
        </w:rPr>
        <w:t xml:space="preserve"> </w:t>
      </w:r>
      <w:r w:rsidR="00F8794F" w:rsidRPr="00C3755A">
        <w:rPr>
          <w:szCs w:val="24"/>
        </w:rPr>
        <w:t>from</w:t>
      </w:r>
      <w:r w:rsidR="00F8794F" w:rsidRPr="00C3755A">
        <w:rPr>
          <w:spacing w:val="-1"/>
          <w:szCs w:val="24"/>
        </w:rPr>
        <w:t xml:space="preserve"> </w:t>
      </w:r>
      <w:r w:rsidR="00EC60D6">
        <w:rPr>
          <w:spacing w:val="-1"/>
          <w:szCs w:val="24"/>
        </w:rPr>
        <w:t xml:space="preserve">the applicant </w:t>
      </w:r>
      <w:r w:rsidR="00F8794F" w:rsidRPr="00C3755A">
        <w:rPr>
          <w:szCs w:val="24"/>
        </w:rPr>
        <w:t>together</w:t>
      </w:r>
      <w:r w:rsidR="00F8794F" w:rsidRPr="00C3755A">
        <w:rPr>
          <w:spacing w:val="-6"/>
          <w:szCs w:val="24"/>
        </w:rPr>
        <w:t xml:space="preserve"> </w:t>
      </w:r>
      <w:r w:rsidR="00F8794F" w:rsidRPr="00C3755A">
        <w:rPr>
          <w:szCs w:val="24"/>
        </w:rPr>
        <w:t>with</w:t>
      </w:r>
      <w:r w:rsidR="00F8794F" w:rsidRPr="00C3755A">
        <w:rPr>
          <w:spacing w:val="-2"/>
          <w:szCs w:val="24"/>
        </w:rPr>
        <w:t xml:space="preserve"> </w:t>
      </w:r>
      <w:r w:rsidR="00F8794F" w:rsidRPr="00C3755A">
        <w:rPr>
          <w:szCs w:val="24"/>
        </w:rPr>
        <w:t>written</w:t>
      </w:r>
      <w:r w:rsidR="00F8794F" w:rsidRPr="00C3755A">
        <w:rPr>
          <w:spacing w:val="-56"/>
          <w:szCs w:val="24"/>
        </w:rPr>
        <w:t xml:space="preserve">          </w:t>
      </w:r>
      <w:r w:rsidR="00F8794F" w:rsidRPr="00C3755A">
        <w:rPr>
          <w:szCs w:val="24"/>
        </w:rPr>
        <w:t>consent</w:t>
      </w:r>
      <w:r w:rsidR="00F8794F" w:rsidRPr="00C3755A">
        <w:rPr>
          <w:spacing w:val="-13"/>
          <w:szCs w:val="24"/>
        </w:rPr>
        <w:t xml:space="preserve"> </w:t>
      </w:r>
      <w:r w:rsidR="00F8794F" w:rsidRPr="00C3755A">
        <w:rPr>
          <w:szCs w:val="24"/>
        </w:rPr>
        <w:t>from</w:t>
      </w:r>
      <w:r w:rsidR="00F8794F" w:rsidRPr="00C3755A">
        <w:rPr>
          <w:spacing w:val="-12"/>
          <w:szCs w:val="24"/>
        </w:rPr>
        <w:t xml:space="preserve"> </w:t>
      </w:r>
      <w:r w:rsidR="00F8794F" w:rsidRPr="00C3755A">
        <w:rPr>
          <w:szCs w:val="24"/>
        </w:rPr>
        <w:t>A</w:t>
      </w:r>
      <w:r w:rsidR="00EC60D6">
        <w:rPr>
          <w:szCs w:val="24"/>
        </w:rPr>
        <w:t xml:space="preserve">CT </w:t>
      </w:r>
      <w:r w:rsidR="00F8794F" w:rsidRPr="00C3755A">
        <w:rPr>
          <w:szCs w:val="24"/>
        </w:rPr>
        <w:t>if</w:t>
      </w:r>
      <w:r w:rsidR="00F8794F" w:rsidRPr="00C3755A">
        <w:rPr>
          <w:spacing w:val="-13"/>
          <w:szCs w:val="24"/>
        </w:rPr>
        <w:t xml:space="preserve"> </w:t>
      </w:r>
      <w:r w:rsidR="00F8794F" w:rsidRPr="00C3755A">
        <w:rPr>
          <w:szCs w:val="24"/>
        </w:rPr>
        <w:t>in</w:t>
      </w:r>
      <w:r w:rsidR="00F8794F" w:rsidRPr="00C3755A">
        <w:rPr>
          <w:spacing w:val="-13"/>
          <w:szCs w:val="24"/>
        </w:rPr>
        <w:t xml:space="preserve"> </w:t>
      </w:r>
      <w:r w:rsidR="00EC60D6">
        <w:rPr>
          <w:szCs w:val="24"/>
        </w:rPr>
        <w:t xml:space="preserve">the applicant’s </w:t>
      </w:r>
      <w:r w:rsidR="00F8794F" w:rsidRPr="00C3755A">
        <w:rPr>
          <w:szCs w:val="24"/>
        </w:rPr>
        <w:t>opinion</w:t>
      </w:r>
      <w:r w:rsidR="00F8794F" w:rsidRPr="00C3755A">
        <w:rPr>
          <w:spacing w:val="-56"/>
          <w:szCs w:val="24"/>
        </w:rPr>
        <w:t xml:space="preserve"> </w:t>
      </w:r>
      <w:r w:rsidR="00EC60D6">
        <w:rPr>
          <w:spacing w:val="-56"/>
          <w:szCs w:val="24"/>
        </w:rPr>
        <w:t xml:space="preserve">  </w:t>
      </w:r>
      <w:r w:rsidR="00F8794F" w:rsidRPr="00C3755A">
        <w:rPr>
          <w:szCs w:val="24"/>
        </w:rPr>
        <w:t>and discretion</w:t>
      </w:r>
      <w:r w:rsidR="00EC60D6">
        <w:rPr>
          <w:szCs w:val="24"/>
        </w:rPr>
        <w:t xml:space="preserve"> one of the stated events has occurred</w:t>
      </w:r>
      <w:r w:rsidR="002F3208">
        <w:rPr>
          <w:szCs w:val="24"/>
        </w:rPr>
        <w:t>, namely</w:t>
      </w:r>
      <w:r w:rsidR="00BE7CE5">
        <w:rPr>
          <w:szCs w:val="24"/>
        </w:rPr>
        <w:t>:</w:t>
      </w:r>
      <w:r w:rsidR="00EC60D6">
        <w:rPr>
          <w:szCs w:val="24"/>
        </w:rPr>
        <w:t xml:space="preserve"> </w:t>
      </w:r>
    </w:p>
    <w:p w14:paraId="7188EE5E" w14:textId="47ABD0C0" w:rsidR="00F41589" w:rsidRPr="00BE7CE5" w:rsidRDefault="00F41589" w:rsidP="00566B8E">
      <w:pPr>
        <w:pStyle w:val="WLGLevel2"/>
        <w:spacing w:line="360" w:lineRule="auto"/>
        <w:rPr>
          <w:szCs w:val="24"/>
        </w:rPr>
      </w:pPr>
      <w:r w:rsidRPr="00BE7CE5">
        <w:rPr>
          <w:szCs w:val="24"/>
        </w:rPr>
        <w:t>If</w:t>
      </w:r>
      <w:r w:rsidR="0097221C" w:rsidRPr="00BE7CE5">
        <w:rPr>
          <w:szCs w:val="24"/>
        </w:rPr>
        <w:t xml:space="preserve"> </w:t>
      </w:r>
      <w:r w:rsidRPr="00BE7CE5">
        <w:rPr>
          <w:szCs w:val="24"/>
        </w:rPr>
        <w:t>ACT</w:t>
      </w:r>
      <w:r w:rsidRPr="00BE7CE5">
        <w:rPr>
          <w:szCs w:val="24"/>
        </w:rPr>
        <w:tab/>
        <w:t>fails</w:t>
      </w:r>
      <w:r w:rsidR="0068245E" w:rsidRPr="00BE7CE5">
        <w:rPr>
          <w:szCs w:val="24"/>
        </w:rPr>
        <w:t xml:space="preserve"> </w:t>
      </w:r>
      <w:r w:rsidRPr="00BE7CE5">
        <w:rPr>
          <w:szCs w:val="24"/>
        </w:rPr>
        <w:t>or</w:t>
      </w:r>
      <w:r w:rsidR="0097221C" w:rsidRPr="00BE7CE5">
        <w:rPr>
          <w:szCs w:val="24"/>
        </w:rPr>
        <w:t xml:space="preserve"> </w:t>
      </w:r>
      <w:r w:rsidRPr="00BE7CE5">
        <w:rPr>
          <w:szCs w:val="24"/>
        </w:rPr>
        <w:t>remains</w:t>
      </w:r>
      <w:r w:rsidR="00C94674">
        <w:rPr>
          <w:spacing w:val="129"/>
          <w:szCs w:val="24"/>
        </w:rPr>
        <w:t xml:space="preserve"> </w:t>
      </w:r>
      <w:r w:rsidRPr="00BE7CE5">
        <w:rPr>
          <w:szCs w:val="24"/>
        </w:rPr>
        <w:t>in</w:t>
      </w:r>
      <w:r w:rsidRPr="00BE7CE5">
        <w:rPr>
          <w:spacing w:val="130"/>
          <w:szCs w:val="24"/>
        </w:rPr>
        <w:t xml:space="preserve"> </w:t>
      </w:r>
      <w:r w:rsidRPr="00BE7CE5">
        <w:rPr>
          <w:szCs w:val="24"/>
        </w:rPr>
        <w:t>default</w:t>
      </w:r>
      <w:r w:rsidR="00BF154C" w:rsidRPr="00BE7CE5">
        <w:rPr>
          <w:szCs w:val="24"/>
        </w:rPr>
        <w:t xml:space="preserve"> </w:t>
      </w:r>
      <w:r w:rsidRPr="00BE7CE5">
        <w:rPr>
          <w:szCs w:val="24"/>
        </w:rPr>
        <w:t>to</w:t>
      </w:r>
      <w:r w:rsidR="0068245E" w:rsidRPr="00BE7CE5">
        <w:rPr>
          <w:szCs w:val="24"/>
        </w:rPr>
        <w:t xml:space="preserve"> execute</w:t>
      </w:r>
      <w:r w:rsidR="006159CA" w:rsidRPr="00BE7CE5">
        <w:rPr>
          <w:szCs w:val="24"/>
        </w:rPr>
        <w:t xml:space="preserve"> </w:t>
      </w:r>
      <w:r w:rsidR="0097221C" w:rsidRPr="00BE7CE5">
        <w:rPr>
          <w:szCs w:val="24"/>
        </w:rPr>
        <w:t xml:space="preserve">the </w:t>
      </w:r>
      <w:r w:rsidRPr="00BE7CE5">
        <w:rPr>
          <w:szCs w:val="24"/>
        </w:rPr>
        <w:t>environmental</w:t>
      </w:r>
      <w:r w:rsidRPr="00BE7CE5">
        <w:rPr>
          <w:spacing w:val="-4"/>
          <w:szCs w:val="24"/>
        </w:rPr>
        <w:t xml:space="preserve"> </w:t>
      </w:r>
      <w:r w:rsidRPr="00BE7CE5">
        <w:rPr>
          <w:szCs w:val="24"/>
        </w:rPr>
        <w:t>management</w:t>
      </w:r>
      <w:r w:rsidRPr="00BE7CE5">
        <w:rPr>
          <w:spacing w:val="-1"/>
          <w:szCs w:val="24"/>
        </w:rPr>
        <w:t xml:space="preserve"> </w:t>
      </w:r>
      <w:r w:rsidRPr="00BE7CE5">
        <w:rPr>
          <w:szCs w:val="24"/>
        </w:rPr>
        <w:t>plan/programme;</w:t>
      </w:r>
      <w:r w:rsidRPr="00BE7CE5">
        <w:rPr>
          <w:spacing w:val="-2"/>
          <w:szCs w:val="24"/>
        </w:rPr>
        <w:t xml:space="preserve"> </w:t>
      </w:r>
      <w:r w:rsidRPr="00BE7CE5">
        <w:rPr>
          <w:szCs w:val="24"/>
        </w:rPr>
        <w:t>or</w:t>
      </w:r>
    </w:p>
    <w:p w14:paraId="2D2D854F" w14:textId="77777777" w:rsidR="00F41589" w:rsidRPr="00C3755A" w:rsidRDefault="00F41589" w:rsidP="00566B8E">
      <w:pPr>
        <w:pStyle w:val="WLGLevel2"/>
        <w:spacing w:line="360" w:lineRule="auto"/>
        <w:rPr>
          <w:szCs w:val="24"/>
        </w:rPr>
      </w:pPr>
      <w:r w:rsidRPr="00BE7CE5">
        <w:rPr>
          <w:szCs w:val="24"/>
        </w:rPr>
        <w:t>If</w:t>
      </w:r>
      <w:r w:rsidRPr="00BE7CE5">
        <w:rPr>
          <w:spacing w:val="-2"/>
          <w:szCs w:val="24"/>
        </w:rPr>
        <w:t xml:space="preserve"> </w:t>
      </w:r>
      <w:r w:rsidRPr="00BE7CE5">
        <w:rPr>
          <w:szCs w:val="24"/>
        </w:rPr>
        <w:t>ACT</w:t>
      </w:r>
      <w:r w:rsidRPr="00BE7CE5">
        <w:rPr>
          <w:spacing w:val="-2"/>
          <w:szCs w:val="24"/>
        </w:rPr>
        <w:t xml:space="preserve"> </w:t>
      </w:r>
      <w:r w:rsidRPr="00BE7CE5">
        <w:rPr>
          <w:szCs w:val="24"/>
        </w:rPr>
        <w:t>ceases</w:t>
      </w:r>
      <w:r w:rsidRPr="00BE7CE5">
        <w:rPr>
          <w:spacing w:val="-4"/>
          <w:szCs w:val="24"/>
        </w:rPr>
        <w:t xml:space="preserve"> </w:t>
      </w:r>
      <w:r w:rsidRPr="00BE7CE5">
        <w:rPr>
          <w:szCs w:val="24"/>
        </w:rPr>
        <w:t>mining/prospecting</w:t>
      </w:r>
      <w:r w:rsidRPr="00BE7CE5">
        <w:rPr>
          <w:spacing w:val="-4"/>
          <w:szCs w:val="24"/>
        </w:rPr>
        <w:t xml:space="preserve"> </w:t>
      </w:r>
      <w:r w:rsidRPr="00BE7CE5">
        <w:rPr>
          <w:szCs w:val="24"/>
        </w:rPr>
        <w:t>operations; or</w:t>
      </w:r>
    </w:p>
    <w:p w14:paraId="465FF699" w14:textId="77777777" w:rsidR="00F41589" w:rsidRPr="00C3755A" w:rsidRDefault="00F41589" w:rsidP="00566B8E">
      <w:pPr>
        <w:pStyle w:val="WLGLevel2"/>
        <w:spacing w:line="360" w:lineRule="auto"/>
        <w:rPr>
          <w:szCs w:val="24"/>
        </w:rPr>
      </w:pPr>
      <w:r w:rsidRPr="00BE7CE5">
        <w:rPr>
          <w:szCs w:val="24"/>
        </w:rPr>
        <w:t>If</w:t>
      </w:r>
      <w:r w:rsidRPr="00BE7CE5">
        <w:rPr>
          <w:spacing w:val="-1"/>
          <w:szCs w:val="24"/>
        </w:rPr>
        <w:t xml:space="preserve"> </w:t>
      </w:r>
      <w:r w:rsidRPr="00BE7CE5">
        <w:rPr>
          <w:szCs w:val="24"/>
        </w:rPr>
        <w:t>ACT’s</w:t>
      </w:r>
      <w:r w:rsidRPr="00BE7CE5">
        <w:rPr>
          <w:spacing w:val="-3"/>
          <w:szCs w:val="24"/>
        </w:rPr>
        <w:t xml:space="preserve"> </w:t>
      </w:r>
      <w:r w:rsidRPr="00BE7CE5">
        <w:rPr>
          <w:szCs w:val="24"/>
        </w:rPr>
        <w:t>estate</w:t>
      </w:r>
      <w:r w:rsidRPr="00BE7CE5">
        <w:rPr>
          <w:spacing w:val="-2"/>
          <w:szCs w:val="24"/>
        </w:rPr>
        <w:t xml:space="preserve"> </w:t>
      </w:r>
      <w:r w:rsidRPr="00BE7CE5">
        <w:rPr>
          <w:szCs w:val="24"/>
        </w:rPr>
        <w:t>is</w:t>
      </w:r>
      <w:r w:rsidRPr="00BE7CE5">
        <w:rPr>
          <w:spacing w:val="-5"/>
          <w:szCs w:val="24"/>
        </w:rPr>
        <w:t xml:space="preserve"> </w:t>
      </w:r>
      <w:r w:rsidRPr="00BE7CE5">
        <w:rPr>
          <w:szCs w:val="24"/>
        </w:rPr>
        <w:t>sequestrated;</w:t>
      </w:r>
      <w:r w:rsidRPr="00BE7CE5">
        <w:rPr>
          <w:spacing w:val="1"/>
          <w:szCs w:val="24"/>
        </w:rPr>
        <w:t xml:space="preserve"> </w:t>
      </w:r>
      <w:r w:rsidRPr="00BE7CE5">
        <w:rPr>
          <w:szCs w:val="24"/>
        </w:rPr>
        <w:t>or</w:t>
      </w:r>
    </w:p>
    <w:p w14:paraId="6A842FAF" w14:textId="7857C2BC" w:rsidR="00F41589" w:rsidRPr="00C3755A" w:rsidRDefault="00F41589" w:rsidP="00566B8E">
      <w:pPr>
        <w:pStyle w:val="WLGLevel2"/>
        <w:spacing w:line="360" w:lineRule="auto"/>
        <w:rPr>
          <w:szCs w:val="24"/>
        </w:rPr>
      </w:pPr>
      <w:r w:rsidRPr="00BE7CE5">
        <w:rPr>
          <w:szCs w:val="24"/>
        </w:rPr>
        <w:t>If</w:t>
      </w:r>
      <w:r w:rsidRPr="00BE7CE5">
        <w:rPr>
          <w:spacing w:val="1"/>
          <w:szCs w:val="24"/>
        </w:rPr>
        <w:t xml:space="preserve"> </w:t>
      </w:r>
      <w:r w:rsidRPr="00BE7CE5">
        <w:rPr>
          <w:szCs w:val="24"/>
        </w:rPr>
        <w:t>ACT</w:t>
      </w:r>
      <w:r w:rsidRPr="00BE7CE5">
        <w:rPr>
          <w:spacing w:val="1"/>
          <w:szCs w:val="24"/>
        </w:rPr>
        <w:t xml:space="preserve"> </w:t>
      </w:r>
      <w:r w:rsidRPr="00BE7CE5">
        <w:rPr>
          <w:szCs w:val="24"/>
        </w:rPr>
        <w:t>should</w:t>
      </w:r>
      <w:r w:rsidRPr="00BE7CE5">
        <w:rPr>
          <w:spacing w:val="1"/>
          <w:szCs w:val="24"/>
        </w:rPr>
        <w:t xml:space="preserve"> </w:t>
      </w:r>
      <w:r w:rsidRPr="00BE7CE5">
        <w:rPr>
          <w:szCs w:val="24"/>
        </w:rPr>
        <w:t>hand</w:t>
      </w:r>
      <w:r w:rsidRPr="00BE7CE5">
        <w:rPr>
          <w:spacing w:val="1"/>
          <w:szCs w:val="24"/>
        </w:rPr>
        <w:t xml:space="preserve"> </w:t>
      </w:r>
      <w:r w:rsidRPr="00BE7CE5">
        <w:rPr>
          <w:szCs w:val="24"/>
        </w:rPr>
        <w:t>over</w:t>
      </w:r>
      <w:r w:rsidRPr="00BE7CE5">
        <w:rPr>
          <w:spacing w:val="1"/>
          <w:szCs w:val="24"/>
        </w:rPr>
        <w:t xml:space="preserve"> </w:t>
      </w:r>
      <w:r w:rsidR="00C94674">
        <w:rPr>
          <w:szCs w:val="24"/>
        </w:rPr>
        <w:t>its</w:t>
      </w:r>
      <w:r w:rsidRPr="00BE7CE5">
        <w:rPr>
          <w:spacing w:val="1"/>
          <w:szCs w:val="24"/>
        </w:rPr>
        <w:t xml:space="preserve"> </w:t>
      </w:r>
      <w:r w:rsidRPr="00BE7CE5">
        <w:rPr>
          <w:szCs w:val="24"/>
        </w:rPr>
        <w:t>estate</w:t>
      </w:r>
      <w:r w:rsidRPr="00BE7CE5">
        <w:rPr>
          <w:spacing w:val="1"/>
          <w:szCs w:val="24"/>
        </w:rPr>
        <w:t xml:space="preserve"> </w:t>
      </w:r>
      <w:r w:rsidRPr="00BE7CE5">
        <w:rPr>
          <w:szCs w:val="24"/>
        </w:rPr>
        <w:t>in</w:t>
      </w:r>
      <w:r w:rsidRPr="00BE7CE5">
        <w:rPr>
          <w:spacing w:val="1"/>
          <w:szCs w:val="24"/>
        </w:rPr>
        <w:t xml:space="preserve"> </w:t>
      </w:r>
      <w:r w:rsidRPr="00BE7CE5">
        <w:rPr>
          <w:szCs w:val="24"/>
        </w:rPr>
        <w:t>terms</w:t>
      </w:r>
      <w:r w:rsidRPr="00BE7CE5">
        <w:rPr>
          <w:spacing w:val="1"/>
          <w:szCs w:val="24"/>
        </w:rPr>
        <w:t xml:space="preserve"> </w:t>
      </w:r>
      <w:r w:rsidRPr="00BE7CE5">
        <w:rPr>
          <w:szCs w:val="24"/>
        </w:rPr>
        <w:t>of</w:t>
      </w:r>
      <w:r w:rsidRPr="00BE7CE5">
        <w:rPr>
          <w:spacing w:val="1"/>
          <w:szCs w:val="24"/>
        </w:rPr>
        <w:t xml:space="preserve"> </w:t>
      </w:r>
      <w:r w:rsidRPr="00BE7CE5">
        <w:rPr>
          <w:szCs w:val="24"/>
        </w:rPr>
        <w:t>the</w:t>
      </w:r>
      <w:r w:rsidR="0068245E" w:rsidRPr="00C3755A">
        <w:rPr>
          <w:szCs w:val="24"/>
        </w:rPr>
        <w:t xml:space="preserve"> </w:t>
      </w:r>
      <w:r w:rsidRPr="00BE7CE5">
        <w:rPr>
          <w:spacing w:val="-86"/>
          <w:szCs w:val="24"/>
        </w:rPr>
        <w:t xml:space="preserve"> </w:t>
      </w:r>
      <w:r w:rsidRPr="00BE7CE5">
        <w:rPr>
          <w:szCs w:val="24"/>
        </w:rPr>
        <w:t>Insolvency</w:t>
      </w:r>
      <w:r w:rsidRPr="00BE7CE5">
        <w:rPr>
          <w:spacing w:val="-1"/>
          <w:szCs w:val="24"/>
        </w:rPr>
        <w:t xml:space="preserve"> </w:t>
      </w:r>
      <w:r w:rsidRPr="00BE7CE5">
        <w:rPr>
          <w:szCs w:val="24"/>
        </w:rPr>
        <w:t>Acts</w:t>
      </w:r>
      <w:r w:rsidRPr="00BE7CE5">
        <w:rPr>
          <w:spacing w:val="-2"/>
          <w:szCs w:val="24"/>
        </w:rPr>
        <w:t xml:space="preserve"> </w:t>
      </w:r>
      <w:r w:rsidRPr="00BE7CE5">
        <w:rPr>
          <w:szCs w:val="24"/>
        </w:rPr>
        <w:t>which</w:t>
      </w:r>
      <w:r w:rsidRPr="00BE7CE5">
        <w:rPr>
          <w:spacing w:val="-1"/>
          <w:szCs w:val="24"/>
        </w:rPr>
        <w:t xml:space="preserve"> </w:t>
      </w:r>
      <w:r w:rsidRPr="00BE7CE5">
        <w:rPr>
          <w:szCs w:val="24"/>
        </w:rPr>
        <w:t>are</w:t>
      </w:r>
      <w:r w:rsidRPr="00BE7CE5">
        <w:rPr>
          <w:spacing w:val="-1"/>
          <w:szCs w:val="24"/>
        </w:rPr>
        <w:t xml:space="preserve"> </w:t>
      </w:r>
      <w:r w:rsidRPr="00BE7CE5">
        <w:rPr>
          <w:szCs w:val="24"/>
        </w:rPr>
        <w:t>applicable</w:t>
      </w:r>
      <w:r w:rsidRPr="00BE7CE5">
        <w:rPr>
          <w:spacing w:val="-1"/>
          <w:szCs w:val="24"/>
        </w:rPr>
        <w:t xml:space="preserve"> </w:t>
      </w:r>
      <w:r w:rsidRPr="00BE7CE5">
        <w:rPr>
          <w:szCs w:val="24"/>
        </w:rPr>
        <w:t>to</w:t>
      </w:r>
      <w:r w:rsidRPr="00BE7CE5">
        <w:rPr>
          <w:spacing w:val="-3"/>
          <w:szCs w:val="24"/>
        </w:rPr>
        <w:t xml:space="preserve"> </w:t>
      </w:r>
      <w:r w:rsidRPr="00BE7CE5">
        <w:rPr>
          <w:szCs w:val="24"/>
        </w:rPr>
        <w:t>the</w:t>
      </w:r>
      <w:r w:rsidRPr="00BE7CE5">
        <w:rPr>
          <w:spacing w:val="-1"/>
          <w:szCs w:val="24"/>
        </w:rPr>
        <w:t xml:space="preserve"> </w:t>
      </w:r>
      <w:r w:rsidRPr="00BE7CE5">
        <w:rPr>
          <w:szCs w:val="24"/>
        </w:rPr>
        <w:t>RSA</w:t>
      </w:r>
      <w:r w:rsidR="0041594E">
        <w:rPr>
          <w:szCs w:val="24"/>
        </w:rPr>
        <w:t>; or</w:t>
      </w:r>
    </w:p>
    <w:p w14:paraId="0F118D0D" w14:textId="59D6AA05" w:rsidR="00957B2C" w:rsidRPr="00C3755A" w:rsidRDefault="00957B2C" w:rsidP="00566B8E">
      <w:pPr>
        <w:pStyle w:val="WLGLevel2"/>
        <w:spacing w:line="360" w:lineRule="auto"/>
      </w:pPr>
      <w:r w:rsidRPr="00BE7CE5">
        <w:rPr>
          <w:szCs w:val="24"/>
        </w:rPr>
        <w:t xml:space="preserve">If the </w:t>
      </w:r>
      <w:r w:rsidR="002F3208">
        <w:rPr>
          <w:szCs w:val="24"/>
        </w:rPr>
        <w:t>g</w:t>
      </w:r>
      <w:r w:rsidRPr="00BE7CE5">
        <w:rPr>
          <w:szCs w:val="24"/>
        </w:rPr>
        <w:t xml:space="preserve">uarantor </w:t>
      </w:r>
      <w:r w:rsidR="00C94674">
        <w:rPr>
          <w:szCs w:val="24"/>
        </w:rPr>
        <w:t xml:space="preserve">(the respondent) </w:t>
      </w:r>
      <w:r w:rsidRPr="00BE7CE5">
        <w:rPr>
          <w:szCs w:val="24"/>
        </w:rPr>
        <w:t xml:space="preserve">gives notice in terms of clause 5 </w:t>
      </w:r>
      <w:r w:rsidR="002F3208">
        <w:rPr>
          <w:szCs w:val="24"/>
        </w:rPr>
        <w:t>to withdraw from the guarantee.</w:t>
      </w:r>
    </w:p>
    <w:p w14:paraId="7BDC8BF3" w14:textId="32EDD617" w:rsidR="00725245" w:rsidRPr="00C3755A" w:rsidRDefault="00725245" w:rsidP="00566B8E">
      <w:pPr>
        <w:pStyle w:val="WLGLevel1"/>
        <w:numPr>
          <w:ilvl w:val="0"/>
          <w:numId w:val="0"/>
        </w:numPr>
        <w:spacing w:line="360" w:lineRule="auto"/>
      </w:pPr>
    </w:p>
    <w:p w14:paraId="13433ACC" w14:textId="1B45683F" w:rsidR="00BE7CE5" w:rsidRDefault="00BE7CE5" w:rsidP="00566B8E">
      <w:pPr>
        <w:pStyle w:val="WLGLevel1"/>
        <w:spacing w:line="360" w:lineRule="auto"/>
      </w:pPr>
      <w:r>
        <w:lastRenderedPageBreak/>
        <w:t>The respondent contends that</w:t>
      </w:r>
      <w:r w:rsidR="00547BF1">
        <w:t>, o</w:t>
      </w:r>
      <w:r w:rsidR="008862D7">
        <w:t>n a plain grammatical meaning of clause 2, the</w:t>
      </w:r>
      <w:r w:rsidR="008862D7" w:rsidRPr="008862D7">
        <w:rPr>
          <w:spacing w:val="1"/>
        </w:rPr>
        <w:t xml:space="preserve"> </w:t>
      </w:r>
      <w:r w:rsidR="008862D7">
        <w:t>respondent would only be liable to pay in terms of the guarantee</w:t>
      </w:r>
      <w:r w:rsidR="008862D7" w:rsidRPr="008862D7">
        <w:rPr>
          <w:spacing w:val="1"/>
        </w:rPr>
        <w:t xml:space="preserve"> </w:t>
      </w:r>
      <w:r w:rsidR="008862D7">
        <w:t>if an event</w:t>
      </w:r>
      <w:r w:rsidR="00C94674">
        <w:t>,</w:t>
      </w:r>
      <w:r w:rsidR="008862D7">
        <w:t xml:space="preserve"> as contemplated in clause 2 of the guarantee</w:t>
      </w:r>
      <w:r w:rsidR="00C94674">
        <w:t>,</w:t>
      </w:r>
      <w:r w:rsidR="008862D7">
        <w:t xml:space="preserve">  has occurred and </w:t>
      </w:r>
      <w:r w:rsidR="008862D7" w:rsidRPr="008862D7">
        <w:rPr>
          <w:spacing w:val="-19"/>
        </w:rPr>
        <w:t xml:space="preserve"> </w:t>
      </w:r>
      <w:r w:rsidR="008862D7">
        <w:t>the</w:t>
      </w:r>
      <w:r w:rsidR="008862D7" w:rsidRPr="008862D7">
        <w:rPr>
          <w:spacing w:val="-18"/>
        </w:rPr>
        <w:t xml:space="preserve"> </w:t>
      </w:r>
      <w:r w:rsidR="008862D7">
        <w:t>applicant</w:t>
      </w:r>
      <w:r w:rsidR="008862D7" w:rsidRPr="008862D7">
        <w:rPr>
          <w:spacing w:val="-17"/>
        </w:rPr>
        <w:t xml:space="preserve"> </w:t>
      </w:r>
      <w:r w:rsidR="008862D7">
        <w:t>has</w:t>
      </w:r>
      <w:r w:rsidR="008862D7" w:rsidRPr="008862D7">
        <w:rPr>
          <w:spacing w:val="-20"/>
        </w:rPr>
        <w:t xml:space="preserve"> </w:t>
      </w:r>
      <w:r w:rsidR="008862D7">
        <w:t>made</w:t>
      </w:r>
      <w:r w:rsidR="008862D7" w:rsidRPr="008862D7">
        <w:rPr>
          <w:spacing w:val="-18"/>
        </w:rPr>
        <w:t xml:space="preserve"> </w:t>
      </w:r>
      <w:r w:rsidR="008862D7">
        <w:t>a</w:t>
      </w:r>
      <w:r w:rsidR="008862D7" w:rsidRPr="008862D7">
        <w:rPr>
          <w:spacing w:val="-16"/>
        </w:rPr>
        <w:t xml:space="preserve"> </w:t>
      </w:r>
      <w:r w:rsidR="008862D7">
        <w:t>claim</w:t>
      </w:r>
      <w:r w:rsidR="008862D7" w:rsidRPr="008862D7">
        <w:rPr>
          <w:spacing w:val="-20"/>
        </w:rPr>
        <w:t xml:space="preserve"> </w:t>
      </w:r>
      <w:r w:rsidR="00C94674" w:rsidRPr="00C94674">
        <w:rPr>
          <w:rFonts w:cs="Arial"/>
          <w:spacing w:val="-20"/>
        </w:rPr>
        <w:t xml:space="preserve">accompanied </w:t>
      </w:r>
      <w:r w:rsidR="008862D7" w:rsidRPr="008862D7">
        <w:rPr>
          <w:spacing w:val="-20"/>
        </w:rPr>
        <w:t xml:space="preserve"> </w:t>
      </w:r>
      <w:r w:rsidR="008862D7">
        <w:t>by the</w:t>
      </w:r>
      <w:r w:rsidR="008862D7" w:rsidRPr="008862D7">
        <w:rPr>
          <w:spacing w:val="-18"/>
        </w:rPr>
        <w:t xml:space="preserve"> </w:t>
      </w:r>
      <w:r w:rsidR="008862D7">
        <w:t>written</w:t>
      </w:r>
      <w:r w:rsidR="008862D7" w:rsidRPr="008862D7">
        <w:rPr>
          <w:spacing w:val="-15"/>
        </w:rPr>
        <w:t xml:space="preserve"> </w:t>
      </w:r>
      <w:r w:rsidR="008862D7">
        <w:t xml:space="preserve">consent </w:t>
      </w:r>
      <w:r w:rsidR="008862D7" w:rsidRPr="008862D7">
        <w:rPr>
          <w:spacing w:val="-85"/>
        </w:rPr>
        <w:t xml:space="preserve"> </w:t>
      </w:r>
      <w:r w:rsidR="008862D7">
        <w:t>of ACT.</w:t>
      </w:r>
      <w:r>
        <w:t xml:space="preserve"> </w:t>
      </w:r>
      <w:r w:rsidR="00063BD9">
        <w:t>I</w:t>
      </w:r>
      <w:r>
        <w:t>t contends</w:t>
      </w:r>
      <w:r w:rsidR="00063BD9">
        <w:t>, in this regard,</w:t>
      </w:r>
      <w:r>
        <w:t xml:space="preserve"> that the written consent of ACT is a peremptory requirement.</w:t>
      </w:r>
      <w:r w:rsidR="008862D7">
        <w:t xml:space="preserve"> </w:t>
      </w:r>
    </w:p>
    <w:p w14:paraId="545F0A11" w14:textId="50BCF7FA" w:rsidR="008862D7" w:rsidRDefault="008862D7" w:rsidP="00566B8E">
      <w:pPr>
        <w:pStyle w:val="WLGLevel1"/>
        <w:spacing w:line="360" w:lineRule="auto"/>
      </w:pPr>
      <w:r w:rsidRPr="002479C0">
        <w:t>The</w:t>
      </w:r>
      <w:r w:rsidRPr="002479C0">
        <w:rPr>
          <w:spacing w:val="1"/>
        </w:rPr>
        <w:t xml:space="preserve"> </w:t>
      </w:r>
      <w:r w:rsidRPr="002479C0">
        <w:t>applicant,</w:t>
      </w:r>
      <w:r w:rsidR="000256DB">
        <w:t xml:space="preserve"> to the contrary,</w:t>
      </w:r>
      <w:r w:rsidRPr="002479C0">
        <w:t xml:space="preserve"> contends for a disjunctive interpretation of clause 2</w:t>
      </w:r>
      <w:r>
        <w:t xml:space="preserve"> of the guarantee. It submits that clause 2 of the guarantee contemplates different scenarios</w:t>
      </w:r>
      <w:r w:rsidRPr="00124D45">
        <w:rPr>
          <w:spacing w:val="1"/>
        </w:rPr>
        <w:t xml:space="preserve"> </w:t>
      </w:r>
      <w:r>
        <w:t>triggering an obligation on the part of the respondent to make</w:t>
      </w:r>
      <w:r w:rsidRPr="00124D45">
        <w:rPr>
          <w:spacing w:val="1"/>
        </w:rPr>
        <w:t xml:space="preserve"> </w:t>
      </w:r>
      <w:r>
        <w:t>payment.</w:t>
      </w:r>
      <w:r w:rsidRPr="00124D45">
        <w:rPr>
          <w:spacing w:val="1"/>
        </w:rPr>
        <w:t xml:space="preserve"> </w:t>
      </w:r>
      <w:r>
        <w:t>These scenarios, so it argues, are expressed disjunctively and include not</w:t>
      </w:r>
      <w:r w:rsidRPr="00124D45">
        <w:rPr>
          <w:spacing w:val="1"/>
        </w:rPr>
        <w:t xml:space="preserve"> </w:t>
      </w:r>
      <w:r w:rsidRPr="00124D45">
        <w:rPr>
          <w:spacing w:val="-1"/>
        </w:rPr>
        <w:t>only</w:t>
      </w:r>
      <w:r w:rsidRPr="00124D45">
        <w:rPr>
          <w:spacing w:val="-15"/>
        </w:rPr>
        <w:t xml:space="preserve"> </w:t>
      </w:r>
      <w:r w:rsidRPr="00124D45">
        <w:rPr>
          <w:spacing w:val="-1"/>
        </w:rPr>
        <w:t>a</w:t>
      </w:r>
      <w:r w:rsidRPr="00124D45">
        <w:rPr>
          <w:spacing w:val="-16"/>
        </w:rPr>
        <w:t xml:space="preserve"> </w:t>
      </w:r>
      <w:r w:rsidRPr="00124D45">
        <w:rPr>
          <w:spacing w:val="-1"/>
        </w:rPr>
        <w:t>demand</w:t>
      </w:r>
      <w:r w:rsidRPr="00124D45">
        <w:rPr>
          <w:spacing w:val="-16"/>
        </w:rPr>
        <w:t xml:space="preserve"> </w:t>
      </w:r>
      <w:r w:rsidRPr="00124D45">
        <w:rPr>
          <w:spacing w:val="-1"/>
        </w:rPr>
        <w:t>on</w:t>
      </w:r>
      <w:r w:rsidRPr="00124D45">
        <w:rPr>
          <w:spacing w:val="-16"/>
        </w:rPr>
        <w:t xml:space="preserve"> </w:t>
      </w:r>
      <w:r w:rsidRPr="00124D45">
        <w:rPr>
          <w:spacing w:val="-1"/>
        </w:rPr>
        <w:t>the</w:t>
      </w:r>
      <w:r w:rsidRPr="00124D45">
        <w:rPr>
          <w:spacing w:val="-13"/>
        </w:rPr>
        <w:t xml:space="preserve"> </w:t>
      </w:r>
      <w:r w:rsidR="00BE7CE5">
        <w:t>respondent</w:t>
      </w:r>
      <w:r w:rsidRPr="00124D45">
        <w:rPr>
          <w:spacing w:val="-15"/>
        </w:rPr>
        <w:t xml:space="preserve"> </w:t>
      </w:r>
      <w:r w:rsidR="00063BD9">
        <w:t>accompanied by</w:t>
      </w:r>
      <w:r w:rsidRPr="00124D45">
        <w:rPr>
          <w:spacing w:val="-13"/>
        </w:rPr>
        <w:t xml:space="preserve"> </w:t>
      </w:r>
      <w:r>
        <w:t>the</w:t>
      </w:r>
      <w:r w:rsidRPr="00124D45">
        <w:rPr>
          <w:spacing w:val="-13"/>
        </w:rPr>
        <w:t xml:space="preserve"> </w:t>
      </w:r>
      <w:r>
        <w:t>written</w:t>
      </w:r>
      <w:r w:rsidRPr="00124D45">
        <w:rPr>
          <w:spacing w:val="-14"/>
        </w:rPr>
        <w:t xml:space="preserve"> </w:t>
      </w:r>
      <w:r>
        <w:t>consent</w:t>
      </w:r>
      <w:r w:rsidRPr="00124D45">
        <w:rPr>
          <w:spacing w:val="-15"/>
        </w:rPr>
        <w:t xml:space="preserve"> </w:t>
      </w:r>
      <w:r>
        <w:t>of</w:t>
      </w:r>
      <w:r w:rsidRPr="00124D45">
        <w:rPr>
          <w:spacing w:val="-15"/>
        </w:rPr>
        <w:t xml:space="preserve"> </w:t>
      </w:r>
      <w:r>
        <w:t xml:space="preserve">ACT </w:t>
      </w:r>
      <w:r w:rsidRPr="00124D45">
        <w:rPr>
          <w:spacing w:val="-65"/>
        </w:rPr>
        <w:t xml:space="preserve"> </w:t>
      </w:r>
      <w:r>
        <w:t>but</w:t>
      </w:r>
      <w:r w:rsidRPr="00124D45">
        <w:rPr>
          <w:spacing w:val="1"/>
        </w:rPr>
        <w:t xml:space="preserve"> </w:t>
      </w:r>
      <w:r>
        <w:t>also,</w:t>
      </w:r>
      <w:r w:rsidRPr="00124D45">
        <w:rPr>
          <w:spacing w:val="1"/>
        </w:rPr>
        <w:t xml:space="preserve"> </w:t>
      </w:r>
      <w:r>
        <w:t>and</w:t>
      </w:r>
      <w:r w:rsidRPr="00124D45">
        <w:rPr>
          <w:spacing w:val="1"/>
        </w:rPr>
        <w:t xml:space="preserve"> </w:t>
      </w:r>
      <w:r>
        <w:t>independently,</w:t>
      </w:r>
      <w:r w:rsidRPr="00124D45">
        <w:rPr>
          <w:spacing w:val="1"/>
        </w:rPr>
        <w:t xml:space="preserve"> </w:t>
      </w:r>
      <w:r w:rsidR="000E4AA1">
        <w:t>ACT’s</w:t>
      </w:r>
      <w:r w:rsidRPr="00124D45">
        <w:rPr>
          <w:spacing w:val="1"/>
        </w:rPr>
        <w:t xml:space="preserve"> </w:t>
      </w:r>
      <w:r>
        <w:t>failure</w:t>
      </w:r>
      <w:r w:rsidRPr="00124D45">
        <w:rPr>
          <w:spacing w:val="1"/>
        </w:rPr>
        <w:t xml:space="preserve"> </w:t>
      </w:r>
      <w:r>
        <w:t>to</w:t>
      </w:r>
      <w:r w:rsidRPr="00124D45">
        <w:rPr>
          <w:spacing w:val="1"/>
        </w:rPr>
        <w:t xml:space="preserve"> </w:t>
      </w:r>
      <w:r>
        <w:t>execute</w:t>
      </w:r>
      <w:r w:rsidRPr="00124D45">
        <w:rPr>
          <w:spacing w:val="1"/>
        </w:rPr>
        <w:t xml:space="preserve"> </w:t>
      </w:r>
      <w:r>
        <w:t>the</w:t>
      </w:r>
      <w:r w:rsidRPr="00124D45">
        <w:rPr>
          <w:spacing w:val="-64"/>
        </w:rPr>
        <w:t xml:space="preserve"> </w:t>
      </w:r>
      <w:r>
        <w:rPr>
          <w:spacing w:val="-64"/>
        </w:rPr>
        <w:t xml:space="preserve">    </w:t>
      </w:r>
      <w:r>
        <w:t xml:space="preserve"> environmental management plan/programme or remaining in</w:t>
      </w:r>
      <w:r w:rsidRPr="00124D45">
        <w:rPr>
          <w:spacing w:val="1"/>
        </w:rPr>
        <w:t xml:space="preserve"> </w:t>
      </w:r>
      <w:r>
        <w:t xml:space="preserve">default of such obligations, </w:t>
      </w:r>
      <w:r w:rsidRPr="00233D69">
        <w:rPr>
          <w:bCs/>
        </w:rPr>
        <w:t>or</w:t>
      </w:r>
      <w:r w:rsidRPr="00124D45">
        <w:rPr>
          <w:b/>
        </w:rPr>
        <w:t xml:space="preserve"> </w:t>
      </w:r>
      <w:r>
        <w:t>in the event of ACT ceasing</w:t>
      </w:r>
      <w:r w:rsidRPr="00124D45">
        <w:rPr>
          <w:spacing w:val="1"/>
        </w:rPr>
        <w:t xml:space="preserve"> </w:t>
      </w:r>
      <w:r>
        <w:t>mining/prospecting</w:t>
      </w:r>
      <w:r w:rsidRPr="00124D45">
        <w:rPr>
          <w:spacing w:val="61"/>
        </w:rPr>
        <w:t xml:space="preserve"> </w:t>
      </w:r>
      <w:r>
        <w:t>operations</w:t>
      </w:r>
      <w:r w:rsidRPr="00124D45">
        <w:rPr>
          <w:spacing w:val="64"/>
        </w:rPr>
        <w:t xml:space="preserve"> </w:t>
      </w:r>
      <w:r w:rsidRPr="00233D69">
        <w:rPr>
          <w:bCs/>
        </w:rPr>
        <w:t>or</w:t>
      </w:r>
      <w:r w:rsidRPr="00124D45">
        <w:rPr>
          <w:b/>
          <w:spacing w:val="62"/>
        </w:rPr>
        <w:t xml:space="preserve"> </w:t>
      </w:r>
      <w:r>
        <w:t>in</w:t>
      </w:r>
      <w:r w:rsidRPr="00124D45">
        <w:rPr>
          <w:spacing w:val="61"/>
        </w:rPr>
        <w:t xml:space="preserve"> </w:t>
      </w:r>
      <w:r>
        <w:t>the</w:t>
      </w:r>
      <w:r w:rsidRPr="00124D45">
        <w:rPr>
          <w:spacing w:val="61"/>
        </w:rPr>
        <w:t xml:space="preserve"> </w:t>
      </w:r>
      <w:r>
        <w:t>event</w:t>
      </w:r>
      <w:r w:rsidRPr="00124D45">
        <w:rPr>
          <w:spacing w:val="62"/>
        </w:rPr>
        <w:t xml:space="preserve"> </w:t>
      </w:r>
      <w:r>
        <w:t>of</w:t>
      </w:r>
      <w:r w:rsidRPr="00124D45">
        <w:rPr>
          <w:spacing w:val="59"/>
        </w:rPr>
        <w:t xml:space="preserve"> </w:t>
      </w:r>
      <w:r>
        <w:t>ACT’s</w:t>
      </w:r>
      <w:r w:rsidRPr="00124D45">
        <w:rPr>
          <w:spacing w:val="-8"/>
        </w:rPr>
        <w:t xml:space="preserve"> </w:t>
      </w:r>
      <w:r>
        <w:t>estate</w:t>
      </w:r>
      <w:r w:rsidRPr="00124D45">
        <w:rPr>
          <w:spacing w:val="-8"/>
        </w:rPr>
        <w:t xml:space="preserve"> </w:t>
      </w:r>
      <w:r>
        <w:t>being</w:t>
      </w:r>
      <w:r w:rsidRPr="00124D45">
        <w:rPr>
          <w:spacing w:val="-10"/>
        </w:rPr>
        <w:t xml:space="preserve"> </w:t>
      </w:r>
      <w:r>
        <w:t>“</w:t>
      </w:r>
      <w:r w:rsidRPr="00124D45">
        <w:rPr>
          <w:i/>
        </w:rPr>
        <w:t>sequestrated</w:t>
      </w:r>
      <w:r>
        <w:t>”</w:t>
      </w:r>
      <w:r w:rsidRPr="00124D45">
        <w:rPr>
          <w:spacing w:val="-64"/>
        </w:rPr>
        <w:t xml:space="preserve"> </w:t>
      </w:r>
      <w:r w:rsidR="0041594E">
        <w:rPr>
          <w:spacing w:val="-64"/>
        </w:rPr>
        <w:t xml:space="preserve">   </w:t>
      </w:r>
      <w:r>
        <w:t xml:space="preserve">or in the event of </w:t>
      </w:r>
      <w:r w:rsidR="000E4AA1">
        <w:t xml:space="preserve">its </w:t>
      </w:r>
      <w:r>
        <w:t>estate being handed</w:t>
      </w:r>
      <w:r w:rsidRPr="00124D45">
        <w:rPr>
          <w:spacing w:val="1"/>
        </w:rPr>
        <w:t xml:space="preserve"> </w:t>
      </w:r>
      <w:r>
        <w:t>over</w:t>
      </w:r>
      <w:r w:rsidRPr="00124D45">
        <w:rPr>
          <w:spacing w:val="-5"/>
        </w:rPr>
        <w:t xml:space="preserve"> </w:t>
      </w:r>
      <w:r>
        <w:t>in</w:t>
      </w:r>
      <w:r w:rsidRPr="00124D45">
        <w:rPr>
          <w:spacing w:val="-3"/>
        </w:rPr>
        <w:t xml:space="preserve"> </w:t>
      </w:r>
      <w:r>
        <w:t>terms</w:t>
      </w:r>
      <w:r w:rsidRPr="00124D45">
        <w:rPr>
          <w:spacing w:val="-3"/>
        </w:rPr>
        <w:t xml:space="preserve"> </w:t>
      </w:r>
      <w:r>
        <w:t>of</w:t>
      </w:r>
      <w:r w:rsidRPr="00124D45">
        <w:rPr>
          <w:spacing w:val="-3"/>
        </w:rPr>
        <w:t xml:space="preserve"> </w:t>
      </w:r>
      <w:r>
        <w:t>the</w:t>
      </w:r>
      <w:r w:rsidRPr="00124D45">
        <w:rPr>
          <w:spacing w:val="-3"/>
        </w:rPr>
        <w:t xml:space="preserve"> </w:t>
      </w:r>
      <w:r w:rsidR="000E4AA1">
        <w:rPr>
          <w:spacing w:val="-3"/>
        </w:rPr>
        <w:t xml:space="preserve">applicable </w:t>
      </w:r>
      <w:r w:rsidR="000E4AA1">
        <w:t>i</w:t>
      </w:r>
      <w:r>
        <w:t>nsolvency</w:t>
      </w:r>
      <w:r w:rsidR="000E4AA1">
        <w:t xml:space="preserve"> laws of the Republic.</w:t>
      </w:r>
      <w:r w:rsidRPr="00124D45">
        <w:rPr>
          <w:spacing w:val="1"/>
        </w:rPr>
        <w:t xml:space="preserve"> </w:t>
      </w:r>
      <w:r w:rsidR="000E4AA1">
        <w:rPr>
          <w:spacing w:val="1"/>
        </w:rPr>
        <w:t>E</w:t>
      </w:r>
      <w:r>
        <w:t>ach</w:t>
      </w:r>
      <w:r w:rsidRPr="008862D7">
        <w:rPr>
          <w:spacing w:val="1"/>
        </w:rPr>
        <w:t xml:space="preserve"> </w:t>
      </w:r>
      <w:r>
        <w:t>one</w:t>
      </w:r>
      <w:r w:rsidRPr="008862D7">
        <w:rPr>
          <w:spacing w:val="1"/>
        </w:rPr>
        <w:t xml:space="preserve"> </w:t>
      </w:r>
      <w:r>
        <w:t>of</w:t>
      </w:r>
      <w:r w:rsidRPr="008862D7">
        <w:rPr>
          <w:spacing w:val="1"/>
        </w:rPr>
        <w:t xml:space="preserve"> </w:t>
      </w:r>
      <w:r>
        <w:t>these</w:t>
      </w:r>
      <w:r w:rsidRPr="008862D7">
        <w:rPr>
          <w:spacing w:val="1"/>
        </w:rPr>
        <w:t xml:space="preserve"> </w:t>
      </w:r>
      <w:r>
        <w:t>categories</w:t>
      </w:r>
      <w:r w:rsidR="000E4AA1">
        <w:t>, according to this argument,</w:t>
      </w:r>
      <w:r w:rsidRPr="008862D7">
        <w:rPr>
          <w:spacing w:val="1"/>
        </w:rPr>
        <w:t xml:space="preserve"> </w:t>
      </w:r>
      <w:r>
        <w:t>would</w:t>
      </w:r>
      <w:r w:rsidRPr="008862D7">
        <w:rPr>
          <w:spacing w:val="1"/>
        </w:rPr>
        <w:t xml:space="preserve"> </w:t>
      </w:r>
      <w:r>
        <w:t>be</w:t>
      </w:r>
      <w:r w:rsidRPr="008862D7">
        <w:rPr>
          <w:spacing w:val="1"/>
        </w:rPr>
        <w:t xml:space="preserve"> </w:t>
      </w:r>
      <w:r>
        <w:t>sufficient to trigger an obligation to make payment under the</w:t>
      </w:r>
      <w:r w:rsidRPr="008862D7">
        <w:rPr>
          <w:spacing w:val="1"/>
        </w:rPr>
        <w:t xml:space="preserve"> </w:t>
      </w:r>
      <w:r>
        <w:t>guarantee otherwise there would be an uncommercial</w:t>
      </w:r>
      <w:r w:rsidRPr="008862D7">
        <w:rPr>
          <w:spacing w:val="1"/>
        </w:rPr>
        <w:t xml:space="preserve"> </w:t>
      </w:r>
      <w:r>
        <w:t>and</w:t>
      </w:r>
      <w:r w:rsidRPr="008862D7">
        <w:rPr>
          <w:spacing w:val="1"/>
        </w:rPr>
        <w:t xml:space="preserve"> </w:t>
      </w:r>
      <w:r>
        <w:t>insensible</w:t>
      </w:r>
      <w:r w:rsidRPr="008862D7">
        <w:rPr>
          <w:spacing w:val="1"/>
        </w:rPr>
        <w:t xml:space="preserve"> </w:t>
      </w:r>
      <w:r>
        <w:t>result.</w:t>
      </w:r>
    </w:p>
    <w:p w14:paraId="1C34B07E" w14:textId="36D6B058" w:rsidR="005D0A5B" w:rsidRDefault="005D0A5B" w:rsidP="00566B8E">
      <w:pPr>
        <w:pStyle w:val="WLGLevel1"/>
        <w:numPr>
          <w:ilvl w:val="0"/>
          <w:numId w:val="0"/>
        </w:numPr>
        <w:spacing w:line="360" w:lineRule="auto"/>
        <w:ind w:left="567"/>
      </w:pPr>
    </w:p>
    <w:p w14:paraId="677C3992" w14:textId="2E6210D9" w:rsidR="006F1F06" w:rsidRDefault="00124D45" w:rsidP="00566B8E">
      <w:pPr>
        <w:pStyle w:val="WLGLevel1"/>
        <w:spacing w:line="360" w:lineRule="auto"/>
      </w:pPr>
      <w:r>
        <w:t xml:space="preserve">The </w:t>
      </w:r>
      <w:r w:rsidR="00745D1B">
        <w:t>contention thus advanced is that</w:t>
      </w:r>
      <w:r>
        <w:rPr>
          <w:spacing w:val="1"/>
        </w:rPr>
        <w:t xml:space="preserve"> it </w:t>
      </w:r>
      <w:r w:rsidR="00EA2C62">
        <w:t>c</w:t>
      </w:r>
      <w:r w:rsidR="00745D1B">
        <w:t xml:space="preserve">ould </w:t>
      </w:r>
      <w:r w:rsidR="00EA2C62">
        <w:t>not</w:t>
      </w:r>
      <w:r w:rsidR="00EA2C62" w:rsidRPr="00124D45">
        <w:rPr>
          <w:spacing w:val="1"/>
        </w:rPr>
        <w:t xml:space="preserve"> </w:t>
      </w:r>
      <w:r w:rsidR="00EA2C62">
        <w:t>conceivably</w:t>
      </w:r>
      <w:r w:rsidR="00EA2C62" w:rsidRPr="00124D45">
        <w:rPr>
          <w:spacing w:val="1"/>
        </w:rPr>
        <w:t xml:space="preserve"> </w:t>
      </w:r>
      <w:r w:rsidR="00EA2C62">
        <w:t>have</w:t>
      </w:r>
      <w:r w:rsidR="00EA2C62" w:rsidRPr="00124D45">
        <w:rPr>
          <w:spacing w:val="1"/>
        </w:rPr>
        <w:t xml:space="preserve"> </w:t>
      </w:r>
      <w:r w:rsidR="00EA2C62">
        <w:t>been</w:t>
      </w:r>
      <w:r w:rsidR="00EA2C62" w:rsidRPr="00124D45">
        <w:rPr>
          <w:spacing w:val="1"/>
        </w:rPr>
        <w:t xml:space="preserve"> </w:t>
      </w:r>
      <w:r w:rsidR="00EA2C62">
        <w:t>contemplated</w:t>
      </w:r>
      <w:r w:rsidR="00EA2C62" w:rsidRPr="00124D45">
        <w:rPr>
          <w:spacing w:val="1"/>
        </w:rPr>
        <w:t xml:space="preserve"> </w:t>
      </w:r>
      <w:r w:rsidR="00EA2C62">
        <w:t>that</w:t>
      </w:r>
      <w:r w:rsidR="000E4AA1">
        <w:t>,</w:t>
      </w:r>
      <w:r w:rsidR="00EA2C62" w:rsidRPr="00124D45">
        <w:rPr>
          <w:spacing w:val="1"/>
        </w:rPr>
        <w:t xml:space="preserve"> </w:t>
      </w:r>
      <w:r w:rsidR="00EA2C62">
        <w:t>in the</w:t>
      </w:r>
      <w:r w:rsidR="00EA2C62" w:rsidRPr="00124D45">
        <w:rPr>
          <w:spacing w:val="1"/>
        </w:rPr>
        <w:t xml:space="preserve"> </w:t>
      </w:r>
      <w:r w:rsidR="00EA2C62">
        <w:t>event for</w:t>
      </w:r>
      <w:r w:rsidR="00EA2C62" w:rsidRPr="00124D45">
        <w:rPr>
          <w:spacing w:val="1"/>
        </w:rPr>
        <w:t xml:space="preserve"> </w:t>
      </w:r>
      <w:r w:rsidR="00EA2C62">
        <w:t>instance</w:t>
      </w:r>
      <w:r w:rsidR="00EA2C62" w:rsidRPr="00124D45">
        <w:rPr>
          <w:spacing w:val="1"/>
        </w:rPr>
        <w:t xml:space="preserve"> </w:t>
      </w:r>
      <w:r w:rsidR="00EA2C62">
        <w:t>of</w:t>
      </w:r>
      <w:r w:rsidR="00EA2C62" w:rsidRPr="00124D45">
        <w:rPr>
          <w:spacing w:val="1"/>
        </w:rPr>
        <w:t xml:space="preserve"> </w:t>
      </w:r>
      <w:r w:rsidR="00EA2C62">
        <w:t>ACT being</w:t>
      </w:r>
      <w:r w:rsidR="00EA2C62" w:rsidRPr="00124D45">
        <w:rPr>
          <w:spacing w:val="1"/>
        </w:rPr>
        <w:t xml:space="preserve"> </w:t>
      </w:r>
      <w:r w:rsidR="00EA2C62">
        <w:t>liquidated or surrendering its estate in terms of the insolvency</w:t>
      </w:r>
      <w:r w:rsidR="00EA2C62" w:rsidRPr="00124D45">
        <w:rPr>
          <w:spacing w:val="-64"/>
        </w:rPr>
        <w:t xml:space="preserve"> </w:t>
      </w:r>
      <w:r w:rsidR="0059652A">
        <w:rPr>
          <w:spacing w:val="-64"/>
        </w:rPr>
        <w:t xml:space="preserve">      </w:t>
      </w:r>
      <w:r w:rsidR="0059652A">
        <w:t xml:space="preserve"> laws</w:t>
      </w:r>
      <w:r w:rsidR="00EA2C62">
        <w:t xml:space="preserve"> of the Republic, that it would be required to provide</w:t>
      </w:r>
      <w:r w:rsidR="00EA2C62" w:rsidRPr="00124D45">
        <w:rPr>
          <w:spacing w:val="1"/>
        </w:rPr>
        <w:t xml:space="preserve"> </w:t>
      </w:r>
      <w:r w:rsidR="00EA2C62">
        <w:t xml:space="preserve">consent </w:t>
      </w:r>
      <w:r w:rsidR="00027C1C">
        <w:t>for</w:t>
      </w:r>
      <w:r w:rsidR="00EA2C62">
        <w:t xml:space="preserve"> the enforcement of the guarantee.</w:t>
      </w:r>
      <w:r w:rsidR="00EA2C62" w:rsidRPr="00124D45">
        <w:rPr>
          <w:spacing w:val="1"/>
        </w:rPr>
        <w:t xml:space="preserve"> </w:t>
      </w:r>
      <w:r w:rsidR="00EA2C62">
        <w:t>The purpose of</w:t>
      </w:r>
      <w:r w:rsidR="0059652A">
        <w:t xml:space="preserve"> </w:t>
      </w:r>
      <w:r w:rsidR="00EA2C62" w:rsidRPr="00124D45">
        <w:rPr>
          <w:spacing w:val="-64"/>
        </w:rPr>
        <w:t xml:space="preserve"> </w:t>
      </w:r>
      <w:r w:rsidR="00EA2C62">
        <w:t>the guarantee</w:t>
      </w:r>
      <w:r w:rsidR="00B520C6">
        <w:t>,</w:t>
      </w:r>
      <w:r w:rsidR="00EA2C62">
        <w:t xml:space="preserve"> </w:t>
      </w:r>
      <w:r w:rsidR="00B520C6">
        <w:t xml:space="preserve">so </w:t>
      </w:r>
      <w:r w:rsidR="00745D1B">
        <w:t>the applicant</w:t>
      </w:r>
      <w:r w:rsidR="00B520C6">
        <w:t xml:space="preserve"> points out, </w:t>
      </w:r>
      <w:r w:rsidR="00EA2C62">
        <w:t xml:space="preserve">was to provide security and in the event </w:t>
      </w:r>
      <w:r w:rsidR="00B520C6">
        <w:t>of</w:t>
      </w:r>
      <w:r w:rsidR="00EA2C62" w:rsidRPr="00124D45">
        <w:rPr>
          <w:spacing w:val="1"/>
        </w:rPr>
        <w:t xml:space="preserve"> </w:t>
      </w:r>
      <w:r w:rsidR="00EA2C62">
        <w:t>ACT</w:t>
      </w:r>
      <w:r w:rsidR="00EA2C62" w:rsidRPr="00124D45">
        <w:rPr>
          <w:spacing w:val="-5"/>
        </w:rPr>
        <w:t xml:space="preserve"> </w:t>
      </w:r>
      <w:r w:rsidR="00EA2C62">
        <w:t>withhold</w:t>
      </w:r>
      <w:r w:rsidR="00B520C6">
        <w:t>ing</w:t>
      </w:r>
      <w:r w:rsidR="00EA2C62" w:rsidRPr="00124D45">
        <w:rPr>
          <w:spacing w:val="-6"/>
        </w:rPr>
        <w:t xml:space="preserve"> </w:t>
      </w:r>
      <w:r w:rsidR="00EA2C62">
        <w:t>such</w:t>
      </w:r>
      <w:r w:rsidR="00EA2C62" w:rsidRPr="00124D45">
        <w:rPr>
          <w:spacing w:val="-3"/>
        </w:rPr>
        <w:t xml:space="preserve"> </w:t>
      </w:r>
      <w:r w:rsidR="00EA2C62">
        <w:t>consent</w:t>
      </w:r>
      <w:r w:rsidR="00EA2C62" w:rsidRPr="00124D45">
        <w:rPr>
          <w:spacing w:val="-6"/>
        </w:rPr>
        <w:t xml:space="preserve"> </w:t>
      </w:r>
      <w:r w:rsidR="00EA2C62">
        <w:t>for</w:t>
      </w:r>
      <w:r w:rsidR="00EA2C62" w:rsidRPr="00124D45">
        <w:rPr>
          <w:spacing w:val="-8"/>
        </w:rPr>
        <w:t xml:space="preserve"> </w:t>
      </w:r>
      <w:r w:rsidR="00EA2C62">
        <w:t>any</w:t>
      </w:r>
      <w:r w:rsidR="00EA2C62" w:rsidRPr="00124D45">
        <w:rPr>
          <w:spacing w:val="-6"/>
        </w:rPr>
        <w:t xml:space="preserve"> </w:t>
      </w:r>
      <w:r w:rsidR="00EA2C62">
        <w:t>reason</w:t>
      </w:r>
      <w:r w:rsidR="00745D1B">
        <w:t xml:space="preserve"> whatsoever</w:t>
      </w:r>
      <w:r w:rsidR="000E09FE">
        <w:t>,</w:t>
      </w:r>
      <w:r w:rsidR="00EA2C62" w:rsidRPr="00124D45">
        <w:rPr>
          <w:spacing w:val="-4"/>
        </w:rPr>
        <w:t xml:space="preserve"> </w:t>
      </w:r>
      <w:r w:rsidR="00EA2C62">
        <w:t>there</w:t>
      </w:r>
      <w:r w:rsidR="00EA2C62" w:rsidRPr="00124D45">
        <w:rPr>
          <w:spacing w:val="-4"/>
        </w:rPr>
        <w:t xml:space="preserve"> </w:t>
      </w:r>
      <w:r w:rsidR="00EA2C62">
        <w:t>would</w:t>
      </w:r>
      <w:r w:rsidR="00EA2C62" w:rsidRPr="00124D45">
        <w:rPr>
          <w:spacing w:val="-3"/>
        </w:rPr>
        <w:t xml:space="preserve"> </w:t>
      </w:r>
      <w:r w:rsidR="00EA2C62">
        <w:t>be</w:t>
      </w:r>
      <w:r w:rsidR="00EA2C62" w:rsidRPr="00124D45">
        <w:rPr>
          <w:spacing w:val="-4"/>
        </w:rPr>
        <w:t xml:space="preserve"> </w:t>
      </w:r>
      <w:r w:rsidR="00EA2C62">
        <w:t>no</w:t>
      </w:r>
      <w:r w:rsidR="0059652A">
        <w:t xml:space="preserve"> </w:t>
      </w:r>
      <w:r w:rsidR="00EA2C62" w:rsidRPr="00124D45">
        <w:rPr>
          <w:spacing w:val="-64"/>
        </w:rPr>
        <w:t xml:space="preserve"> </w:t>
      </w:r>
      <w:r w:rsidR="00EA2C62">
        <w:t>security afforded by the guarantee.</w:t>
      </w:r>
      <w:r w:rsidR="000E09FE">
        <w:t xml:space="preserve"> </w:t>
      </w:r>
      <w:r w:rsidR="00745D1B">
        <w:t xml:space="preserve">The applicant </w:t>
      </w:r>
      <w:r w:rsidR="000E09FE">
        <w:t>contends that</w:t>
      </w:r>
      <w:r w:rsidR="00233D69">
        <w:t xml:space="preserve"> th</w:t>
      </w:r>
      <w:r w:rsidR="00027C1C">
        <w:t>is</w:t>
      </w:r>
      <w:r w:rsidR="000E09FE">
        <w:t xml:space="preserve"> </w:t>
      </w:r>
      <w:r w:rsidR="00EA2C62">
        <w:t xml:space="preserve">is the insensible </w:t>
      </w:r>
      <w:r w:rsidR="0059652A">
        <w:t>and</w:t>
      </w:r>
      <w:r w:rsidR="00EA2C62" w:rsidRPr="00124D45">
        <w:rPr>
          <w:spacing w:val="1"/>
        </w:rPr>
        <w:t xml:space="preserve"> </w:t>
      </w:r>
      <w:r w:rsidR="00EA2C62">
        <w:t>absurd</w:t>
      </w:r>
      <w:r w:rsidR="00EA2C62" w:rsidRPr="00124D45">
        <w:rPr>
          <w:spacing w:val="1"/>
        </w:rPr>
        <w:t xml:space="preserve"> </w:t>
      </w:r>
      <w:r w:rsidR="00EA2C62">
        <w:t>result</w:t>
      </w:r>
      <w:r w:rsidR="00EA2C62" w:rsidRPr="00124D45">
        <w:rPr>
          <w:spacing w:val="1"/>
        </w:rPr>
        <w:t xml:space="preserve"> </w:t>
      </w:r>
      <w:r w:rsidR="00EA2C62">
        <w:t>that</w:t>
      </w:r>
      <w:r w:rsidR="00EA2C62" w:rsidRPr="00124D45">
        <w:rPr>
          <w:spacing w:val="1"/>
        </w:rPr>
        <w:t xml:space="preserve"> </w:t>
      </w:r>
      <w:r w:rsidR="00EA2C62">
        <w:t>would</w:t>
      </w:r>
      <w:r w:rsidR="00EA2C62" w:rsidRPr="00124D45">
        <w:rPr>
          <w:spacing w:val="1"/>
        </w:rPr>
        <w:t xml:space="preserve"> </w:t>
      </w:r>
      <w:r w:rsidR="00EA2C62">
        <w:t>flow</w:t>
      </w:r>
      <w:r w:rsidR="00EA2C62" w:rsidRPr="00124D45">
        <w:rPr>
          <w:spacing w:val="1"/>
        </w:rPr>
        <w:t xml:space="preserve"> </w:t>
      </w:r>
      <w:r w:rsidR="00EA2C62">
        <w:t>from</w:t>
      </w:r>
      <w:r w:rsidR="00EA2C62" w:rsidRPr="00124D45">
        <w:rPr>
          <w:spacing w:val="1"/>
        </w:rPr>
        <w:t xml:space="preserve"> </w:t>
      </w:r>
      <w:r w:rsidR="00EA2C62">
        <w:t>the</w:t>
      </w:r>
      <w:r w:rsidR="00EA2C62" w:rsidRPr="00124D45">
        <w:rPr>
          <w:spacing w:val="1"/>
        </w:rPr>
        <w:t xml:space="preserve"> </w:t>
      </w:r>
      <w:r w:rsidR="00027C1C">
        <w:rPr>
          <w:spacing w:val="1"/>
        </w:rPr>
        <w:t xml:space="preserve">interpretation which the </w:t>
      </w:r>
      <w:r w:rsidR="00EA2C62">
        <w:t>respondent</w:t>
      </w:r>
      <w:r w:rsidR="00027C1C">
        <w:t xml:space="preserve"> contends for. </w:t>
      </w:r>
    </w:p>
    <w:p w14:paraId="21529F5F" w14:textId="5D4704FD" w:rsidR="006F1F06" w:rsidRPr="00080235" w:rsidRDefault="005854C1" w:rsidP="00566B8E">
      <w:pPr>
        <w:pStyle w:val="WLGLevel1"/>
        <w:spacing w:line="360" w:lineRule="auto"/>
      </w:pPr>
      <w:r w:rsidRPr="00233D69">
        <w:lastRenderedPageBreak/>
        <w:t>As I understand it, the applicant’s argument is that the</w:t>
      </w:r>
      <w:r w:rsidRPr="008862D7">
        <w:rPr>
          <w:spacing w:val="1"/>
        </w:rPr>
        <w:t xml:space="preserve"> </w:t>
      </w:r>
      <w:r w:rsidRPr="00233D69">
        <w:t>trigger</w:t>
      </w:r>
      <w:r w:rsidRPr="008862D7">
        <w:rPr>
          <w:spacing w:val="1"/>
        </w:rPr>
        <w:t xml:space="preserve"> </w:t>
      </w:r>
      <w:r w:rsidRPr="00233D69">
        <w:t>events</w:t>
      </w:r>
      <w:r w:rsidRPr="008862D7">
        <w:rPr>
          <w:spacing w:val="1"/>
        </w:rPr>
        <w:t xml:space="preserve"> </w:t>
      </w:r>
      <w:r w:rsidRPr="00233D69">
        <w:t>are</w:t>
      </w:r>
      <w:r w:rsidRPr="008862D7">
        <w:rPr>
          <w:spacing w:val="1"/>
        </w:rPr>
        <w:t xml:space="preserve"> </w:t>
      </w:r>
      <w:r w:rsidRPr="00233D69">
        <w:t>independent from the requirement</w:t>
      </w:r>
      <w:r w:rsidRPr="008862D7">
        <w:rPr>
          <w:spacing w:val="1"/>
        </w:rPr>
        <w:t xml:space="preserve"> </w:t>
      </w:r>
      <w:r w:rsidRPr="00233D69">
        <w:t xml:space="preserve">that the claim must be accompanied </w:t>
      </w:r>
      <w:r>
        <w:t xml:space="preserve">by </w:t>
      </w:r>
      <w:r w:rsidRPr="00233D69">
        <w:t>the written consent of</w:t>
      </w:r>
      <w:r w:rsidRPr="008862D7">
        <w:rPr>
          <w:spacing w:val="1"/>
        </w:rPr>
        <w:t xml:space="preserve"> </w:t>
      </w:r>
      <w:r w:rsidRPr="00233D69">
        <w:t>ACT.</w:t>
      </w:r>
      <w:r w:rsidRPr="008862D7">
        <w:rPr>
          <w:spacing w:val="-2"/>
        </w:rPr>
        <w:t xml:space="preserve"> On this interpretation, </w:t>
      </w:r>
      <w:r w:rsidRPr="00233D69">
        <w:t>the words “upon receipt of a written claim from you together with written consent from African Coal Trading (Pty) Ltd” would, in itself, constitute a trigger event for the purpose of rendering the respondent liable.</w:t>
      </w:r>
      <w:r w:rsidR="00FF542F">
        <w:t xml:space="preserve"> </w:t>
      </w:r>
      <w:r w:rsidR="00C86739">
        <w:t>I disagree</w:t>
      </w:r>
      <w:r w:rsidR="007A061A">
        <w:t xml:space="preserve"> as a written claim and written consent from ACT </w:t>
      </w:r>
      <w:r w:rsidR="000E09FE">
        <w:t xml:space="preserve"> </w:t>
      </w:r>
      <w:r w:rsidR="00A35C6D">
        <w:t xml:space="preserve">constitute </w:t>
      </w:r>
      <w:r w:rsidR="007A061A">
        <w:t>the</w:t>
      </w:r>
      <w:r w:rsidR="00A35C6D">
        <w:t xml:space="preserve"> requirements of </w:t>
      </w:r>
      <w:r w:rsidR="00B05B32">
        <w:t xml:space="preserve">the </w:t>
      </w:r>
      <w:r w:rsidR="00A35C6D">
        <w:t>deman</w:t>
      </w:r>
      <w:r w:rsidR="000E09FE">
        <w:t xml:space="preserve">d, </w:t>
      </w:r>
      <w:r w:rsidR="003F4E01">
        <w:t xml:space="preserve">and </w:t>
      </w:r>
      <w:r w:rsidR="00080235">
        <w:t xml:space="preserve">are </w:t>
      </w:r>
      <w:r w:rsidR="002479C0" w:rsidRPr="0059652A">
        <w:t>directly and</w:t>
      </w:r>
      <w:r w:rsidR="0097221C" w:rsidRPr="0059652A">
        <w:t xml:space="preserve"> </w:t>
      </w:r>
      <w:r w:rsidR="002479C0" w:rsidRPr="0059652A">
        <w:t>expressly linked with each trigger event through the use of the</w:t>
      </w:r>
      <w:r w:rsidR="0097221C" w:rsidRPr="0059652A">
        <w:t xml:space="preserve"> </w:t>
      </w:r>
      <w:r w:rsidR="002479C0" w:rsidRPr="0059652A">
        <w:t>word “if</w:t>
      </w:r>
      <w:r w:rsidR="00FF542F">
        <w:t>,</w:t>
      </w:r>
      <w:r w:rsidR="002479C0" w:rsidRPr="0059652A">
        <w:t>”</w:t>
      </w:r>
      <w:r w:rsidR="00FF542F">
        <w:t xml:space="preserve"> which means “on the condition or supposition that or in the </w:t>
      </w:r>
      <w:r w:rsidR="00745D1B">
        <w:t>e</w:t>
      </w:r>
      <w:r w:rsidR="00FF542F">
        <w:t xml:space="preserve">vent that”. </w:t>
      </w:r>
      <w:r w:rsidR="00FF542F">
        <w:rPr>
          <w:rStyle w:val="FootnoteReference"/>
        </w:rPr>
        <w:footnoteReference w:id="5"/>
      </w:r>
      <w:r w:rsidR="00EA4CF4">
        <w:t xml:space="preserve"> </w:t>
      </w:r>
      <w:r w:rsidR="00787466">
        <w:t xml:space="preserve"> </w:t>
      </w:r>
    </w:p>
    <w:p w14:paraId="3F5B12B3" w14:textId="2F956C25" w:rsidR="006F1F06" w:rsidRDefault="00D87236" w:rsidP="00566B8E">
      <w:pPr>
        <w:pStyle w:val="WLGLevel1"/>
        <w:spacing w:line="360" w:lineRule="auto"/>
      </w:pPr>
      <w:r>
        <w:t xml:space="preserve">The </w:t>
      </w:r>
      <w:r w:rsidR="007530AC">
        <w:t xml:space="preserve">crucial </w:t>
      </w:r>
      <w:r>
        <w:t xml:space="preserve">question, however, is whether written consent from ACT is a peremptory requirement of the quarantee. </w:t>
      </w:r>
      <w:r w:rsidR="007D52A9">
        <w:t xml:space="preserve">For the purposes of </w:t>
      </w:r>
      <w:r>
        <w:t xml:space="preserve"> interpreting the guarantee</w:t>
      </w:r>
      <w:r w:rsidR="007D52A9">
        <w:t xml:space="preserve"> </w:t>
      </w:r>
      <w:r w:rsidR="007D52A9">
        <w:rPr>
          <w:spacing w:val="-65"/>
        </w:rPr>
        <w:t xml:space="preserve"> </w:t>
      </w:r>
      <w:r w:rsidR="007D52A9">
        <w:t>in</w:t>
      </w:r>
      <w:r w:rsidR="007D52A9">
        <w:rPr>
          <w:spacing w:val="-14"/>
        </w:rPr>
        <w:t xml:space="preserve"> </w:t>
      </w:r>
      <w:r w:rsidR="007D52A9">
        <w:t>a</w:t>
      </w:r>
      <w:r w:rsidR="007D52A9">
        <w:rPr>
          <w:spacing w:val="-16"/>
        </w:rPr>
        <w:t xml:space="preserve"> </w:t>
      </w:r>
      <w:r w:rsidR="007D52A9">
        <w:t>manner</w:t>
      </w:r>
      <w:r w:rsidR="007D52A9">
        <w:rPr>
          <w:spacing w:val="-14"/>
        </w:rPr>
        <w:t xml:space="preserve"> </w:t>
      </w:r>
      <w:r w:rsidR="007D52A9">
        <w:t>that</w:t>
      </w:r>
      <w:r w:rsidR="007D52A9">
        <w:rPr>
          <w:spacing w:val="-16"/>
        </w:rPr>
        <w:t xml:space="preserve"> </w:t>
      </w:r>
      <w:r w:rsidR="007D52A9">
        <w:t>is</w:t>
      </w:r>
      <w:r w:rsidR="007D52A9">
        <w:rPr>
          <w:spacing w:val="-14"/>
        </w:rPr>
        <w:t xml:space="preserve"> </w:t>
      </w:r>
      <w:r w:rsidR="007D52A9">
        <w:t>sensible</w:t>
      </w:r>
      <w:r w:rsidR="007D52A9">
        <w:rPr>
          <w:spacing w:val="-12"/>
        </w:rPr>
        <w:t xml:space="preserve"> </w:t>
      </w:r>
      <w:r w:rsidR="007D52A9">
        <w:t>and</w:t>
      </w:r>
      <w:r w:rsidR="007D52A9">
        <w:rPr>
          <w:spacing w:val="-13"/>
        </w:rPr>
        <w:t xml:space="preserve"> </w:t>
      </w:r>
      <w:r w:rsidR="007D52A9">
        <w:t>businesslike,</w:t>
      </w:r>
      <w:r w:rsidR="007D52A9">
        <w:rPr>
          <w:spacing w:val="-16"/>
        </w:rPr>
        <w:t xml:space="preserve"> </w:t>
      </w:r>
      <w:r w:rsidR="007D52A9">
        <w:t>and</w:t>
      </w:r>
      <w:r w:rsidR="007D52A9">
        <w:rPr>
          <w:spacing w:val="-10"/>
        </w:rPr>
        <w:t xml:space="preserve"> </w:t>
      </w:r>
      <w:r w:rsidR="007D52A9">
        <w:t>promotes</w:t>
      </w:r>
      <w:r w:rsidR="007D52A9">
        <w:rPr>
          <w:spacing w:val="-14"/>
        </w:rPr>
        <w:t xml:space="preserve"> </w:t>
      </w:r>
      <w:r w:rsidR="007D52A9">
        <w:t xml:space="preserve">the </w:t>
      </w:r>
      <w:r w:rsidR="007D52A9">
        <w:rPr>
          <w:spacing w:val="-64"/>
        </w:rPr>
        <w:t xml:space="preserve"> </w:t>
      </w:r>
      <w:r w:rsidR="007D52A9">
        <w:t>purpose</w:t>
      </w:r>
      <w:r w:rsidR="007D52A9">
        <w:rPr>
          <w:spacing w:val="-1"/>
        </w:rPr>
        <w:t xml:space="preserve"> </w:t>
      </w:r>
      <w:r w:rsidR="007D52A9">
        <w:t>and</w:t>
      </w:r>
      <w:r w:rsidR="007D52A9">
        <w:rPr>
          <w:spacing w:val="-2"/>
        </w:rPr>
        <w:t xml:space="preserve"> </w:t>
      </w:r>
      <w:r w:rsidR="007D52A9">
        <w:t>object</w:t>
      </w:r>
      <w:r w:rsidR="007D52A9">
        <w:rPr>
          <w:spacing w:val="-2"/>
        </w:rPr>
        <w:t xml:space="preserve"> </w:t>
      </w:r>
      <w:r w:rsidR="007D52A9">
        <w:t>of</w:t>
      </w:r>
      <w:r w:rsidR="007D52A9">
        <w:rPr>
          <w:spacing w:val="-2"/>
        </w:rPr>
        <w:t xml:space="preserve"> </w:t>
      </w:r>
      <w:r w:rsidR="007D52A9">
        <w:t>the</w:t>
      </w:r>
      <w:r w:rsidR="007D52A9">
        <w:rPr>
          <w:spacing w:val="-1"/>
        </w:rPr>
        <w:t xml:space="preserve"> </w:t>
      </w:r>
      <w:r w:rsidR="007D52A9">
        <w:t xml:space="preserve">guarantee, </w:t>
      </w:r>
      <w:r w:rsidR="00731059">
        <w:t xml:space="preserve">it </w:t>
      </w:r>
      <w:r>
        <w:t xml:space="preserve">is </w:t>
      </w:r>
      <w:r w:rsidR="00731059">
        <w:t>important to have regard to</w:t>
      </w:r>
      <w:r>
        <w:t xml:space="preserve"> the </w:t>
      </w:r>
      <w:r w:rsidR="00474DD9">
        <w:t>context</w:t>
      </w:r>
      <w:r w:rsidR="00474DD9">
        <w:rPr>
          <w:spacing w:val="1"/>
        </w:rPr>
        <w:t xml:space="preserve"> </w:t>
      </w:r>
      <w:r w:rsidR="00474DD9">
        <w:t>in</w:t>
      </w:r>
      <w:r w:rsidR="00474DD9">
        <w:rPr>
          <w:spacing w:val="1"/>
        </w:rPr>
        <w:t xml:space="preserve"> </w:t>
      </w:r>
      <w:r w:rsidR="00474DD9">
        <w:t>which</w:t>
      </w:r>
      <w:r w:rsidR="00474DD9">
        <w:rPr>
          <w:spacing w:val="1"/>
        </w:rPr>
        <w:t xml:space="preserve"> </w:t>
      </w:r>
      <w:r w:rsidR="00474DD9">
        <w:t>the</w:t>
      </w:r>
      <w:r w:rsidR="00474DD9">
        <w:rPr>
          <w:spacing w:val="1"/>
        </w:rPr>
        <w:t xml:space="preserve"> </w:t>
      </w:r>
      <w:r w:rsidR="00474DD9">
        <w:t>guarantee</w:t>
      </w:r>
      <w:r w:rsidR="00474DD9">
        <w:rPr>
          <w:spacing w:val="1"/>
        </w:rPr>
        <w:t xml:space="preserve"> </w:t>
      </w:r>
      <w:r w:rsidR="00474DD9">
        <w:t>was</w:t>
      </w:r>
      <w:r w:rsidR="00474DD9">
        <w:rPr>
          <w:spacing w:val="1"/>
        </w:rPr>
        <w:t xml:space="preserve"> </w:t>
      </w:r>
      <w:r w:rsidR="00474DD9">
        <w:t>issued</w:t>
      </w:r>
      <w:r w:rsidR="00474DD9">
        <w:rPr>
          <w:spacing w:val="1"/>
        </w:rPr>
        <w:t xml:space="preserve"> </w:t>
      </w:r>
      <w:r w:rsidR="00474DD9">
        <w:t>by</w:t>
      </w:r>
      <w:r w:rsidR="00474DD9">
        <w:rPr>
          <w:spacing w:val="1"/>
        </w:rPr>
        <w:t xml:space="preserve"> </w:t>
      </w:r>
      <w:r w:rsidR="00474DD9">
        <w:t>the</w:t>
      </w:r>
      <w:r w:rsidR="00474DD9">
        <w:rPr>
          <w:spacing w:val="1"/>
        </w:rPr>
        <w:t xml:space="preserve"> </w:t>
      </w:r>
      <w:r w:rsidR="00474DD9">
        <w:t>respondent and the objective circumstances, i.e. the written</w:t>
      </w:r>
      <w:r w:rsidR="00474DD9">
        <w:rPr>
          <w:spacing w:val="1"/>
        </w:rPr>
        <w:t xml:space="preserve"> </w:t>
      </w:r>
      <w:r w:rsidR="00474DD9">
        <w:t>Mining</w:t>
      </w:r>
      <w:r w:rsidR="00474DD9">
        <w:rPr>
          <w:spacing w:val="1"/>
        </w:rPr>
        <w:t xml:space="preserve"> </w:t>
      </w:r>
      <w:r w:rsidR="00474DD9">
        <w:t>Agreement</w:t>
      </w:r>
      <w:r w:rsidR="00474DD9">
        <w:rPr>
          <w:spacing w:val="1"/>
        </w:rPr>
        <w:t xml:space="preserve"> </w:t>
      </w:r>
      <w:r w:rsidR="00474DD9">
        <w:t>with</w:t>
      </w:r>
      <w:r w:rsidR="00474DD9">
        <w:rPr>
          <w:spacing w:val="1"/>
        </w:rPr>
        <w:t xml:space="preserve"> </w:t>
      </w:r>
      <w:r w:rsidR="00474DD9">
        <w:t>the</w:t>
      </w:r>
      <w:r w:rsidR="00474DD9">
        <w:rPr>
          <w:spacing w:val="1"/>
        </w:rPr>
        <w:t xml:space="preserve"> </w:t>
      </w:r>
      <w:r w:rsidR="00474DD9">
        <w:t>rehabilitation</w:t>
      </w:r>
      <w:r w:rsidR="00474DD9">
        <w:rPr>
          <w:spacing w:val="1"/>
        </w:rPr>
        <w:t xml:space="preserve"> </w:t>
      </w:r>
      <w:r w:rsidR="00474DD9">
        <w:t>obligations</w:t>
      </w:r>
      <w:r w:rsidR="00474DD9">
        <w:rPr>
          <w:spacing w:val="1"/>
        </w:rPr>
        <w:t xml:space="preserve"> </w:t>
      </w:r>
      <w:r w:rsidR="00474DD9">
        <w:t>undertaken</w:t>
      </w:r>
      <w:r w:rsidR="00474DD9">
        <w:rPr>
          <w:spacing w:val="-7"/>
        </w:rPr>
        <w:t xml:space="preserve"> </w:t>
      </w:r>
      <w:r w:rsidR="00474DD9">
        <w:t>by</w:t>
      </w:r>
      <w:r w:rsidR="00474DD9">
        <w:rPr>
          <w:spacing w:val="-10"/>
        </w:rPr>
        <w:t xml:space="preserve"> </w:t>
      </w:r>
      <w:r w:rsidR="00474DD9">
        <w:t>ACT</w:t>
      </w:r>
      <w:r w:rsidR="007D52A9">
        <w:t>.</w:t>
      </w:r>
      <w:r w:rsidR="00474DD9">
        <w:t xml:space="preserve"> </w:t>
      </w:r>
    </w:p>
    <w:p w14:paraId="326DFB4B" w14:textId="1D4A4755" w:rsidR="003F32E6" w:rsidRDefault="00EA4CF4" w:rsidP="00566B8E">
      <w:pPr>
        <w:pStyle w:val="WLGLevel1"/>
        <w:spacing w:line="360" w:lineRule="auto"/>
      </w:pPr>
      <w:r w:rsidRPr="00EA4CF4">
        <w:t xml:space="preserve"> The purpose of the guarantee was clearly to provide security in the event that ACT does not comply with the terms of the environmental management plan. </w:t>
      </w:r>
      <w:r w:rsidR="00C86504">
        <w:t xml:space="preserve">The respondent </w:t>
      </w:r>
      <w:r w:rsidR="00036EBE">
        <w:t xml:space="preserve">argues </w:t>
      </w:r>
      <w:r w:rsidR="00C86504">
        <w:t xml:space="preserve">that written consent from ACT </w:t>
      </w:r>
      <w:r w:rsidR="00036EBE">
        <w:t>is a mandatory requirement as t</w:t>
      </w:r>
      <w:r w:rsidRPr="00EA4CF4">
        <w:t>here is no other alternative</w:t>
      </w:r>
      <w:r w:rsidR="00EC6AA6">
        <w:t xml:space="preserve"> objective</w:t>
      </w:r>
      <w:r w:rsidRPr="00EA4CF4">
        <w:t xml:space="preserve"> criterion specified in the guarantee (such as for instance an independent minining surveyor</w:t>
      </w:r>
      <w:r w:rsidR="004E4744">
        <w:t xml:space="preserve"> or a court order</w:t>
      </w:r>
      <w:r w:rsidRPr="00EA4CF4">
        <w:t xml:space="preserve">) </w:t>
      </w:r>
      <w:r w:rsidR="00B61FB5">
        <w:t xml:space="preserve">to determine whether </w:t>
      </w:r>
      <w:r w:rsidR="00CB7E3D">
        <w:t xml:space="preserve">one of the specified </w:t>
      </w:r>
      <w:r w:rsidR="00B61FB5">
        <w:t>trigger event</w:t>
      </w:r>
      <w:r w:rsidR="00CB7E3D">
        <w:t>s</w:t>
      </w:r>
      <w:r w:rsidR="00B61FB5">
        <w:t xml:space="preserve"> has</w:t>
      </w:r>
      <w:r w:rsidR="00CB7E3D">
        <w:t xml:space="preserve"> taken place.</w:t>
      </w:r>
      <w:r w:rsidR="004B25D6">
        <w:t xml:space="preserve"> </w:t>
      </w:r>
    </w:p>
    <w:p w14:paraId="3E67C569" w14:textId="15E55C1E" w:rsidR="004B25D6" w:rsidRPr="00C3755A" w:rsidRDefault="00892B27" w:rsidP="00566B8E">
      <w:pPr>
        <w:pStyle w:val="WLGLevel1"/>
        <w:spacing w:line="360" w:lineRule="auto"/>
      </w:pPr>
      <w:r>
        <w:t xml:space="preserve">If </w:t>
      </w:r>
      <w:r w:rsidR="003F32E6">
        <w:t>the purpose of requiring written consent from ACT</w:t>
      </w:r>
      <w:r>
        <w:t xml:space="preserve"> is to</w:t>
      </w:r>
      <w:r w:rsidR="003F32E6">
        <w:t xml:space="preserve"> confirm that a trigger event </w:t>
      </w:r>
      <w:r w:rsidR="00232700">
        <w:t xml:space="preserve">in clause 2 of the guarantee </w:t>
      </w:r>
      <w:r w:rsidR="003F32E6">
        <w:t>has occurred</w:t>
      </w:r>
      <w:r>
        <w:t xml:space="preserve">, then it is understable why </w:t>
      </w:r>
      <w:r w:rsidR="00846D4D">
        <w:t>this</w:t>
      </w:r>
      <w:r>
        <w:t xml:space="preserve"> </w:t>
      </w:r>
      <w:r w:rsidR="008839CD">
        <w:t>may be a</w:t>
      </w:r>
      <w:r>
        <w:t xml:space="preserve"> requir</w:t>
      </w:r>
      <w:r w:rsidR="008839CD">
        <w:t>ment</w:t>
      </w:r>
      <w:r>
        <w:t xml:space="preserve"> in </w:t>
      </w:r>
      <w:r w:rsidR="00EC6AA6">
        <w:t>relation to the first two trigger event</w:t>
      </w:r>
      <w:r w:rsidR="00B61FB5">
        <w:t>s</w:t>
      </w:r>
      <w:r>
        <w:t>,</w:t>
      </w:r>
      <w:r w:rsidR="00B61FB5">
        <w:t xml:space="preserve"> namely that</w:t>
      </w:r>
      <w:r w:rsidR="003F4E01">
        <w:t xml:space="preserve"> in the discretion of </w:t>
      </w:r>
      <w:r>
        <w:t xml:space="preserve">or </w:t>
      </w:r>
      <w:r w:rsidR="003F4E01">
        <w:t xml:space="preserve">opinion of the applicant </w:t>
      </w:r>
      <w:r w:rsidR="00B61FB5">
        <w:t xml:space="preserve"> ACT </w:t>
      </w:r>
      <w:r w:rsidR="003F4E01">
        <w:t>“</w:t>
      </w:r>
      <w:r w:rsidR="00B61FB5">
        <w:t>has failed or remains</w:t>
      </w:r>
      <w:r w:rsidR="003F4E01">
        <w:rPr>
          <w:spacing w:val="129"/>
        </w:rPr>
        <w:t xml:space="preserve"> </w:t>
      </w:r>
      <w:r w:rsidR="00B61FB5">
        <w:t>in</w:t>
      </w:r>
      <w:r w:rsidR="00B61FB5" w:rsidRPr="0097221C">
        <w:rPr>
          <w:spacing w:val="130"/>
        </w:rPr>
        <w:t xml:space="preserve"> </w:t>
      </w:r>
      <w:r w:rsidR="00B61FB5">
        <w:t>default to execute the environmental</w:t>
      </w:r>
      <w:r w:rsidR="00B61FB5" w:rsidRPr="0097221C">
        <w:rPr>
          <w:spacing w:val="-4"/>
        </w:rPr>
        <w:t xml:space="preserve"> </w:t>
      </w:r>
      <w:r w:rsidR="00B61FB5">
        <w:t>management</w:t>
      </w:r>
      <w:r w:rsidR="00B61FB5" w:rsidRPr="0097221C">
        <w:rPr>
          <w:spacing w:val="-1"/>
        </w:rPr>
        <w:t xml:space="preserve"> </w:t>
      </w:r>
      <w:r w:rsidR="00B61FB5">
        <w:lastRenderedPageBreak/>
        <w:t>plan</w:t>
      </w:r>
      <w:r>
        <w:t xml:space="preserve"> </w:t>
      </w:r>
      <w:r w:rsidR="00B61FB5">
        <w:t xml:space="preserve">or that </w:t>
      </w:r>
      <w:r>
        <w:rPr>
          <w:sz w:val="25"/>
        </w:rPr>
        <w:t xml:space="preserve">it </w:t>
      </w:r>
      <w:r w:rsidR="00B61FB5">
        <w:rPr>
          <w:spacing w:val="-2"/>
          <w:sz w:val="25"/>
        </w:rPr>
        <w:t xml:space="preserve">has </w:t>
      </w:r>
      <w:r w:rsidR="00B61FB5" w:rsidRPr="00B61FB5">
        <w:rPr>
          <w:sz w:val="25"/>
        </w:rPr>
        <w:t>cease</w:t>
      </w:r>
      <w:r w:rsidR="00B61FB5">
        <w:rPr>
          <w:sz w:val="25"/>
        </w:rPr>
        <w:t>d</w:t>
      </w:r>
      <w:r w:rsidR="00B61FB5" w:rsidRPr="00B61FB5">
        <w:rPr>
          <w:spacing w:val="-4"/>
          <w:sz w:val="25"/>
        </w:rPr>
        <w:t xml:space="preserve"> </w:t>
      </w:r>
      <w:r w:rsidR="00B61FB5" w:rsidRPr="00B61FB5">
        <w:rPr>
          <w:sz w:val="25"/>
        </w:rPr>
        <w:t>mining/prospecting</w:t>
      </w:r>
      <w:r w:rsidR="00B61FB5" w:rsidRPr="00B61FB5">
        <w:rPr>
          <w:spacing w:val="-4"/>
          <w:sz w:val="25"/>
        </w:rPr>
        <w:t xml:space="preserve"> </w:t>
      </w:r>
      <w:r w:rsidR="00B61FB5" w:rsidRPr="00B61FB5">
        <w:rPr>
          <w:sz w:val="25"/>
        </w:rPr>
        <w:t>operations</w:t>
      </w:r>
      <w:r w:rsidR="00232700">
        <w:rPr>
          <w:sz w:val="25"/>
        </w:rPr>
        <w:t xml:space="preserve"> on the Mine.</w:t>
      </w:r>
      <w:r w:rsidR="00CB7E3D">
        <w:rPr>
          <w:sz w:val="25"/>
        </w:rPr>
        <w:t xml:space="preserve"> </w:t>
      </w:r>
      <w:r w:rsidR="00C86504">
        <w:rPr>
          <w:sz w:val="25"/>
        </w:rPr>
        <w:t xml:space="preserve">Where the </w:t>
      </w:r>
      <w:r w:rsidR="00BA73C5">
        <w:rPr>
          <w:sz w:val="25"/>
        </w:rPr>
        <w:t xml:space="preserve">happening of these events </w:t>
      </w:r>
      <w:r w:rsidR="00232700">
        <w:rPr>
          <w:sz w:val="25"/>
        </w:rPr>
        <w:t>are</w:t>
      </w:r>
      <w:r w:rsidR="00BA73C5">
        <w:rPr>
          <w:sz w:val="25"/>
        </w:rPr>
        <w:t xml:space="preserve"> </w:t>
      </w:r>
      <w:r w:rsidR="004B25D6">
        <w:rPr>
          <w:sz w:val="25"/>
        </w:rPr>
        <w:t>based on the applicant’s subjective view</w:t>
      </w:r>
      <w:r w:rsidR="00BA73C5">
        <w:rPr>
          <w:sz w:val="25"/>
        </w:rPr>
        <w:t xml:space="preserve">, </w:t>
      </w:r>
      <w:r w:rsidR="00C86504">
        <w:rPr>
          <w:sz w:val="25"/>
        </w:rPr>
        <w:t xml:space="preserve">and are not </w:t>
      </w:r>
      <w:r w:rsidR="003F32E6">
        <w:rPr>
          <w:sz w:val="25"/>
        </w:rPr>
        <w:t>objectively ascertainable</w:t>
      </w:r>
      <w:r w:rsidR="00C86504">
        <w:rPr>
          <w:sz w:val="25"/>
        </w:rPr>
        <w:t xml:space="preserve">, then the need for securing </w:t>
      </w:r>
      <w:r w:rsidR="00BF3B83">
        <w:rPr>
          <w:sz w:val="25"/>
        </w:rPr>
        <w:t>ACT’s written consent may</w:t>
      </w:r>
      <w:r w:rsidR="00CB7E3D">
        <w:rPr>
          <w:sz w:val="25"/>
        </w:rPr>
        <w:t xml:space="preserve"> serve as </w:t>
      </w:r>
      <w:r w:rsidR="0080656F">
        <w:rPr>
          <w:sz w:val="25"/>
        </w:rPr>
        <w:t xml:space="preserve"> an important ch</w:t>
      </w:r>
      <w:r w:rsidR="00C86504">
        <w:rPr>
          <w:sz w:val="25"/>
        </w:rPr>
        <w:t>e</w:t>
      </w:r>
      <w:r w:rsidR="0080656F">
        <w:rPr>
          <w:sz w:val="25"/>
        </w:rPr>
        <w:t>ck and balance.</w:t>
      </w:r>
      <w:r w:rsidR="003F32E6">
        <w:rPr>
          <w:sz w:val="25"/>
        </w:rPr>
        <w:t xml:space="preserve"> </w:t>
      </w:r>
      <w:r w:rsidR="00D7534E">
        <w:rPr>
          <w:sz w:val="25"/>
        </w:rPr>
        <w:t xml:space="preserve">Consent may, however, be unnecessary where it is objectively ascertainable </w:t>
      </w:r>
      <w:r w:rsidR="00846D4D">
        <w:rPr>
          <w:sz w:val="25"/>
        </w:rPr>
        <w:t>and/</w:t>
      </w:r>
      <w:r w:rsidR="00D7534E">
        <w:rPr>
          <w:sz w:val="25"/>
        </w:rPr>
        <w:t>or common cause</w:t>
      </w:r>
      <w:r w:rsidR="00846D4D">
        <w:rPr>
          <w:sz w:val="25"/>
        </w:rPr>
        <w:t xml:space="preserve"> (as it is in this case) </w:t>
      </w:r>
      <w:r w:rsidR="00D7534E">
        <w:rPr>
          <w:sz w:val="25"/>
        </w:rPr>
        <w:t xml:space="preserve"> that ACT has</w:t>
      </w:r>
      <w:r w:rsidR="00846D4D">
        <w:rPr>
          <w:sz w:val="25"/>
        </w:rPr>
        <w:t>, for instance,</w:t>
      </w:r>
      <w:r w:rsidR="00D7534E">
        <w:rPr>
          <w:sz w:val="25"/>
        </w:rPr>
        <w:t xml:space="preserve"> failed to </w:t>
      </w:r>
      <w:r w:rsidR="00B3362C">
        <w:rPr>
          <w:sz w:val="25"/>
        </w:rPr>
        <w:t>execute the environmental management plan</w:t>
      </w:r>
      <w:r w:rsidR="00846D4D">
        <w:rPr>
          <w:sz w:val="25"/>
        </w:rPr>
        <w:t>.</w:t>
      </w:r>
      <w:r w:rsidR="00B3362C">
        <w:rPr>
          <w:sz w:val="25"/>
        </w:rPr>
        <w:t xml:space="preserve"> </w:t>
      </w:r>
      <w:r w:rsidR="00846D4D">
        <w:rPr>
          <w:sz w:val="25"/>
        </w:rPr>
        <w:t>Securing w</w:t>
      </w:r>
      <w:r w:rsidR="00B3362C">
        <w:rPr>
          <w:sz w:val="25"/>
        </w:rPr>
        <w:t xml:space="preserve">ritten consent </w:t>
      </w:r>
      <w:r w:rsidR="00846D4D">
        <w:rPr>
          <w:sz w:val="25"/>
        </w:rPr>
        <w:t xml:space="preserve">from </w:t>
      </w:r>
      <w:r w:rsidR="00B3362C">
        <w:rPr>
          <w:sz w:val="25"/>
        </w:rPr>
        <w:t xml:space="preserve">ACT would be </w:t>
      </w:r>
      <w:r w:rsidR="008839CD">
        <w:rPr>
          <w:sz w:val="25"/>
        </w:rPr>
        <w:t xml:space="preserve">superfluous </w:t>
      </w:r>
      <w:r w:rsidR="00B3362C">
        <w:rPr>
          <w:sz w:val="25"/>
        </w:rPr>
        <w:t xml:space="preserve">in this </w:t>
      </w:r>
      <w:r w:rsidR="00846D4D">
        <w:rPr>
          <w:sz w:val="25"/>
        </w:rPr>
        <w:t>situation</w:t>
      </w:r>
      <w:r w:rsidR="00B3362C">
        <w:rPr>
          <w:sz w:val="25"/>
        </w:rPr>
        <w:t xml:space="preserve">.  </w:t>
      </w:r>
    </w:p>
    <w:p w14:paraId="4E65F0E8" w14:textId="24372DED" w:rsidR="007B3CE4" w:rsidRPr="00C3755A" w:rsidRDefault="00EB40E4" w:rsidP="00566B8E">
      <w:pPr>
        <w:pStyle w:val="WLGLevel1"/>
        <w:spacing w:line="360" w:lineRule="auto"/>
      </w:pPr>
      <w:r>
        <w:rPr>
          <w:sz w:val="25"/>
        </w:rPr>
        <w:t>Equally, the w</w:t>
      </w:r>
      <w:r w:rsidR="008839CD">
        <w:rPr>
          <w:sz w:val="25"/>
        </w:rPr>
        <w:t>ritten consent of ACT would</w:t>
      </w:r>
      <w:r>
        <w:rPr>
          <w:sz w:val="25"/>
        </w:rPr>
        <w:t xml:space="preserve"> </w:t>
      </w:r>
      <w:r w:rsidR="008839CD">
        <w:rPr>
          <w:sz w:val="25"/>
        </w:rPr>
        <w:t>be unnecessary</w:t>
      </w:r>
      <w:r w:rsidR="00BA73C5">
        <w:rPr>
          <w:sz w:val="25"/>
        </w:rPr>
        <w:t xml:space="preserve"> </w:t>
      </w:r>
      <w:r w:rsidR="004B25D6">
        <w:rPr>
          <w:sz w:val="25"/>
        </w:rPr>
        <w:t xml:space="preserve"> in relation to the</w:t>
      </w:r>
      <w:r w:rsidR="00B3362C">
        <w:rPr>
          <w:sz w:val="25"/>
        </w:rPr>
        <w:t xml:space="preserve"> </w:t>
      </w:r>
      <w:r w:rsidR="004B25D6">
        <w:rPr>
          <w:sz w:val="25"/>
        </w:rPr>
        <w:t xml:space="preserve">remaining trigger events </w:t>
      </w:r>
      <w:r>
        <w:rPr>
          <w:sz w:val="25"/>
        </w:rPr>
        <w:t xml:space="preserve">listed </w:t>
      </w:r>
      <w:r w:rsidR="003F32E6">
        <w:rPr>
          <w:sz w:val="25"/>
        </w:rPr>
        <w:t xml:space="preserve">which </w:t>
      </w:r>
      <w:r w:rsidR="001043E5">
        <w:rPr>
          <w:sz w:val="25"/>
        </w:rPr>
        <w:t>are</w:t>
      </w:r>
      <w:r w:rsidR="00232700">
        <w:rPr>
          <w:sz w:val="25"/>
        </w:rPr>
        <w:t xml:space="preserve"> </w:t>
      </w:r>
      <w:r w:rsidR="003F32E6">
        <w:rPr>
          <w:sz w:val="25"/>
        </w:rPr>
        <w:t>objectively ascertainable</w:t>
      </w:r>
      <w:r w:rsidR="0084433B">
        <w:rPr>
          <w:sz w:val="25"/>
        </w:rPr>
        <w:t>,</w:t>
      </w:r>
      <w:r w:rsidR="003461E8">
        <w:rPr>
          <w:sz w:val="25"/>
        </w:rPr>
        <w:t xml:space="preserve"> </w:t>
      </w:r>
      <w:r w:rsidR="00BA73C5">
        <w:t>such as ACT being</w:t>
      </w:r>
      <w:r w:rsidR="00BA73C5" w:rsidRPr="00124D45">
        <w:rPr>
          <w:spacing w:val="1"/>
        </w:rPr>
        <w:t xml:space="preserve"> </w:t>
      </w:r>
      <w:r w:rsidR="00BA73C5">
        <w:t>liquidated or surrendering its estate in terms of the insolvency</w:t>
      </w:r>
      <w:r w:rsidR="00BA73C5" w:rsidRPr="00124D45">
        <w:rPr>
          <w:spacing w:val="-64"/>
        </w:rPr>
        <w:t xml:space="preserve"> </w:t>
      </w:r>
      <w:r w:rsidR="00BA73C5">
        <w:rPr>
          <w:spacing w:val="-64"/>
        </w:rPr>
        <w:t xml:space="preserve">      </w:t>
      </w:r>
      <w:r w:rsidR="00BA73C5">
        <w:t xml:space="preserve"> laws of the Republic</w:t>
      </w:r>
      <w:r w:rsidR="00C86504">
        <w:t xml:space="preserve">, or that </w:t>
      </w:r>
      <w:r w:rsidR="001043E5">
        <w:t xml:space="preserve">the </w:t>
      </w:r>
      <w:r>
        <w:t>respondent (</w:t>
      </w:r>
      <w:r w:rsidR="00C86504">
        <w:t>guarantor</w:t>
      </w:r>
      <w:r>
        <w:t>)</w:t>
      </w:r>
      <w:r w:rsidR="001043E5">
        <w:t xml:space="preserve"> </w:t>
      </w:r>
      <w:r w:rsidR="00C86504">
        <w:t xml:space="preserve">has given notice </w:t>
      </w:r>
      <w:r w:rsidR="001043E5" w:rsidRPr="00BE7CE5">
        <w:rPr>
          <w:szCs w:val="24"/>
        </w:rPr>
        <w:t xml:space="preserve">in terms of clause 5 </w:t>
      </w:r>
      <w:r w:rsidR="001043E5">
        <w:rPr>
          <w:szCs w:val="24"/>
        </w:rPr>
        <w:t>to withdraw from the guarantee.</w:t>
      </w:r>
      <w:r w:rsidR="00BA73C5">
        <w:t xml:space="preserve"> It is inconceivable that </w:t>
      </w:r>
      <w:r w:rsidR="000719FE">
        <w:t>written consent was contemplated for the enforcement of the guarantee in these specific circumstances.</w:t>
      </w:r>
      <w:r w:rsidR="003461E8">
        <w:rPr>
          <w:sz w:val="25"/>
        </w:rPr>
        <w:t xml:space="preserve"> </w:t>
      </w:r>
    </w:p>
    <w:p w14:paraId="152F39DE" w14:textId="01FA6308" w:rsidR="007D380F" w:rsidRDefault="00AE7EE1" w:rsidP="00566B8E">
      <w:pPr>
        <w:pStyle w:val="WLGLevel1"/>
        <w:spacing w:line="360" w:lineRule="auto"/>
      </w:pPr>
      <w:r>
        <w:t>To read the word</w:t>
      </w:r>
      <w:r w:rsidR="00984825">
        <w:t>s</w:t>
      </w:r>
      <w:r>
        <w:t xml:space="preserve"> “</w:t>
      </w:r>
      <w:r w:rsidR="001043E5" w:rsidRPr="00233D69">
        <w:t>“upon receipt of a written claim from you together with written consent from African Coal Trading (Pty) Ltd”</w:t>
      </w:r>
      <w:r>
        <w:t xml:space="preserve"> </w:t>
      </w:r>
      <w:r w:rsidR="003461E8">
        <w:t xml:space="preserve">as </w:t>
      </w:r>
      <w:r w:rsidR="00EB40E4">
        <w:t xml:space="preserve"> </w:t>
      </w:r>
      <w:r w:rsidR="003461E8">
        <w:t xml:space="preserve">signifying </w:t>
      </w:r>
      <w:r w:rsidR="001168FF">
        <w:t xml:space="preserve">that written consent is mandatory </w:t>
      </w:r>
      <w:r w:rsidR="009C34C7">
        <w:t xml:space="preserve">even where the specified </w:t>
      </w:r>
      <w:r w:rsidR="000726FF">
        <w:t xml:space="preserve">trigger event </w:t>
      </w:r>
      <w:r w:rsidR="009C34C7">
        <w:t xml:space="preserve">is </w:t>
      </w:r>
      <w:r w:rsidR="000726FF">
        <w:t>objectively ascertainable</w:t>
      </w:r>
      <w:r w:rsidR="007B3CE4">
        <w:t>,</w:t>
      </w:r>
      <w:r w:rsidR="000726FF">
        <w:t xml:space="preserve"> </w:t>
      </w:r>
      <w:r w:rsidR="001168FF">
        <w:t xml:space="preserve">would negate the very purpose of the guarantee which is to provide security to the applicant in the event that one of the specified </w:t>
      </w:r>
      <w:r w:rsidR="009C34C7">
        <w:t xml:space="preserve">trigger </w:t>
      </w:r>
      <w:r w:rsidR="001168FF">
        <w:t>events occurs.</w:t>
      </w:r>
      <w:r>
        <w:t xml:space="preserve"> Th</w:t>
      </w:r>
      <w:r w:rsidR="00EB40E4">
        <w:t xml:space="preserve">is phrase </w:t>
      </w:r>
      <w:r w:rsidR="00A476DB">
        <w:t xml:space="preserve">must not </w:t>
      </w:r>
      <w:r>
        <w:t xml:space="preserve">be </w:t>
      </w:r>
      <w:r w:rsidR="00FE3FE1">
        <w:t>interpreted</w:t>
      </w:r>
      <w:r>
        <w:t xml:space="preserve"> in isolation but must be </w:t>
      </w:r>
      <w:r w:rsidR="00A476DB">
        <w:t>considered in the context</w:t>
      </w:r>
      <w:r w:rsidR="00E529C6">
        <w:t xml:space="preserve"> of:</w:t>
      </w:r>
      <w:r w:rsidR="00A476DB">
        <w:t xml:space="preserve"> </w:t>
      </w:r>
      <w:r w:rsidR="002B3A8B">
        <w:t xml:space="preserve">(a) the </w:t>
      </w:r>
      <w:r w:rsidR="00A476DB">
        <w:t xml:space="preserve">whole </w:t>
      </w:r>
      <w:r w:rsidR="002B3A8B">
        <w:t>guarantee itself</w:t>
      </w:r>
      <w:r w:rsidR="00FE3FE1">
        <w:t>;</w:t>
      </w:r>
      <w:r w:rsidR="002B3A8B">
        <w:t xml:space="preserve"> (b)</w:t>
      </w:r>
      <w:r w:rsidR="007D380F">
        <w:t xml:space="preserve">  </w:t>
      </w:r>
      <w:r w:rsidR="00C066FE">
        <w:t>ACT</w:t>
      </w:r>
      <w:r w:rsidR="007D380F">
        <w:t>’s</w:t>
      </w:r>
      <w:r w:rsidR="00C066FE">
        <w:t xml:space="preserve"> obligations under the Mining Agreement</w:t>
      </w:r>
      <w:r w:rsidR="000F5D5C">
        <w:t xml:space="preserve"> </w:t>
      </w:r>
      <w:r w:rsidR="007D380F">
        <w:t xml:space="preserve">to </w:t>
      </w:r>
      <w:r w:rsidR="0084433B">
        <w:t>make financial provision for the rehabilitation of the Mine</w:t>
      </w:r>
      <w:r w:rsidR="007D380F">
        <w:t>; (</w:t>
      </w:r>
      <w:r w:rsidR="00E529C6">
        <w:t>c</w:t>
      </w:r>
      <w:r w:rsidR="007D380F">
        <w:t xml:space="preserve">) ACT’s </w:t>
      </w:r>
      <w:r w:rsidR="0084433B">
        <w:t xml:space="preserve">obligations </w:t>
      </w:r>
      <w:r w:rsidR="007D380F">
        <w:t xml:space="preserve">under the </w:t>
      </w:r>
      <w:r w:rsidR="000F5D5C">
        <w:t>MPRDA to execute the rehabilitation plan for the Mine</w:t>
      </w:r>
      <w:r w:rsidR="00C066FE">
        <w:t xml:space="preserve">, </w:t>
      </w:r>
      <w:r w:rsidR="000F5D5C">
        <w:t xml:space="preserve">and </w:t>
      </w:r>
      <w:r w:rsidR="007D380F">
        <w:t>(</w:t>
      </w:r>
      <w:r w:rsidR="00E529C6">
        <w:t>d</w:t>
      </w:r>
      <w:r w:rsidR="007D380F">
        <w:t xml:space="preserve">) </w:t>
      </w:r>
      <w:r w:rsidR="000F5D5C">
        <w:t xml:space="preserve">the </w:t>
      </w:r>
      <w:r w:rsidR="00B0384B">
        <w:t xml:space="preserve">purpose </w:t>
      </w:r>
      <w:r w:rsidR="000F5D5C">
        <w:t>of the guarantee</w:t>
      </w:r>
      <w:r w:rsidR="007034B8">
        <w:t xml:space="preserve"> </w:t>
      </w:r>
      <w:r w:rsidR="007034B8" w:rsidRPr="00457EA2">
        <w:t>which is to provide se</w:t>
      </w:r>
      <w:r w:rsidR="007034B8">
        <w:t>curity</w:t>
      </w:r>
      <w:r w:rsidR="00FE32FA">
        <w:t xml:space="preserve"> to the applicant</w:t>
      </w:r>
      <w:r w:rsidR="007034B8">
        <w:t xml:space="preserve"> in the event that ACT </w:t>
      </w:r>
      <w:r w:rsidR="007B3CE4">
        <w:t>fails to comply with its rehabilitation obligation</w:t>
      </w:r>
      <w:r w:rsidR="00B0384B">
        <w:t>s</w:t>
      </w:r>
      <w:r w:rsidR="00457EA2">
        <w:t xml:space="preserve"> in terms of the rehabilitation plan. </w:t>
      </w:r>
    </w:p>
    <w:p w14:paraId="003BCD54" w14:textId="16147AE1" w:rsidR="00B05C37" w:rsidRDefault="00823CF7" w:rsidP="00566B8E">
      <w:pPr>
        <w:pStyle w:val="WLGLevel1"/>
        <w:spacing w:line="360" w:lineRule="auto"/>
      </w:pPr>
      <w:r>
        <w:t>C</w:t>
      </w:r>
      <w:r w:rsidR="00A476DB">
        <w:t>onstrued</w:t>
      </w:r>
      <w:r>
        <w:t xml:space="preserve"> in context</w:t>
      </w:r>
      <w:r w:rsidR="00A476DB">
        <w:t>,</w:t>
      </w:r>
      <w:r>
        <w:t xml:space="preserve"> </w:t>
      </w:r>
      <w:r w:rsidR="00A476DB">
        <w:t xml:space="preserve"> </w:t>
      </w:r>
      <w:r w:rsidR="00FE32FA">
        <w:t xml:space="preserve">the requirement </w:t>
      </w:r>
      <w:r w:rsidR="00A476DB">
        <w:t>for</w:t>
      </w:r>
      <w:r w:rsidR="00FE32FA">
        <w:t xml:space="preserve"> written consent</w:t>
      </w:r>
      <w:r w:rsidR="00A476DB">
        <w:t xml:space="preserve"> in clause 2 of the guarantee is</w:t>
      </w:r>
      <w:r w:rsidR="00FE32FA">
        <w:t xml:space="preserve"> directory and not peremptory. </w:t>
      </w:r>
      <w:r w:rsidR="00A01BD4">
        <w:t>To interpret th</w:t>
      </w:r>
      <w:r w:rsidR="00A476DB">
        <w:t>is</w:t>
      </w:r>
      <w:r w:rsidR="00A01BD4">
        <w:t xml:space="preserve"> requirement as </w:t>
      </w:r>
      <w:r w:rsidR="00A01BD4">
        <w:lastRenderedPageBreak/>
        <w:t xml:space="preserve">peremptory would </w:t>
      </w:r>
      <w:r w:rsidR="007232B9" w:rsidRPr="007D380F">
        <w:rPr>
          <w:szCs w:val="24"/>
        </w:rPr>
        <w:t>lead to</w:t>
      </w:r>
      <w:r w:rsidR="00A01BD4" w:rsidRPr="007D380F">
        <w:rPr>
          <w:szCs w:val="24"/>
        </w:rPr>
        <w:t xml:space="preserve"> an</w:t>
      </w:r>
      <w:r w:rsidR="007232B9" w:rsidRPr="007D380F">
        <w:rPr>
          <w:spacing w:val="1"/>
          <w:szCs w:val="24"/>
        </w:rPr>
        <w:t xml:space="preserve"> </w:t>
      </w:r>
      <w:r w:rsidR="007232B9" w:rsidRPr="007D380F">
        <w:rPr>
          <w:szCs w:val="24"/>
        </w:rPr>
        <w:t>insensible or unbusinesslike result</w:t>
      </w:r>
      <w:r w:rsidR="00A01BD4" w:rsidRPr="007D380F">
        <w:rPr>
          <w:szCs w:val="24"/>
        </w:rPr>
        <w:t xml:space="preserve"> and</w:t>
      </w:r>
      <w:r w:rsidR="007232B9" w:rsidRPr="007D380F">
        <w:rPr>
          <w:szCs w:val="24"/>
        </w:rPr>
        <w:t xml:space="preserve"> undermine the</w:t>
      </w:r>
      <w:r w:rsidR="007232B9" w:rsidRPr="007D380F">
        <w:rPr>
          <w:spacing w:val="1"/>
          <w:szCs w:val="24"/>
        </w:rPr>
        <w:t xml:space="preserve"> </w:t>
      </w:r>
      <w:r w:rsidR="007232B9" w:rsidRPr="007D380F">
        <w:rPr>
          <w:szCs w:val="24"/>
        </w:rPr>
        <w:t>apparent</w:t>
      </w:r>
      <w:r w:rsidR="007232B9" w:rsidRPr="007D380F">
        <w:rPr>
          <w:spacing w:val="-3"/>
          <w:szCs w:val="24"/>
        </w:rPr>
        <w:t xml:space="preserve"> </w:t>
      </w:r>
      <w:r w:rsidR="007232B9" w:rsidRPr="007D380F">
        <w:rPr>
          <w:szCs w:val="24"/>
        </w:rPr>
        <w:t>purpose</w:t>
      </w:r>
      <w:r w:rsidR="007232B9" w:rsidRPr="007D380F">
        <w:rPr>
          <w:spacing w:val="-1"/>
          <w:szCs w:val="24"/>
        </w:rPr>
        <w:t xml:space="preserve"> </w:t>
      </w:r>
      <w:r w:rsidR="007232B9" w:rsidRPr="007D380F">
        <w:rPr>
          <w:szCs w:val="24"/>
        </w:rPr>
        <w:t>of</w:t>
      </w:r>
      <w:r w:rsidR="007232B9" w:rsidRPr="007D380F">
        <w:rPr>
          <w:spacing w:val="-3"/>
          <w:szCs w:val="24"/>
        </w:rPr>
        <w:t xml:space="preserve"> </w:t>
      </w:r>
      <w:r w:rsidR="007232B9" w:rsidRPr="007D380F">
        <w:rPr>
          <w:szCs w:val="24"/>
        </w:rPr>
        <w:t>the</w:t>
      </w:r>
      <w:r w:rsidR="007232B9" w:rsidRPr="007D380F">
        <w:rPr>
          <w:spacing w:val="-1"/>
          <w:szCs w:val="24"/>
        </w:rPr>
        <w:t xml:space="preserve"> </w:t>
      </w:r>
      <w:r w:rsidR="00A476DB">
        <w:rPr>
          <w:spacing w:val="-1"/>
          <w:szCs w:val="24"/>
        </w:rPr>
        <w:t>guarantee</w:t>
      </w:r>
      <w:r w:rsidR="00A476DB">
        <w:rPr>
          <w:szCs w:val="24"/>
        </w:rPr>
        <w:t>.</w:t>
      </w:r>
      <w:r w:rsidR="00DD4E31" w:rsidRPr="007D380F">
        <w:rPr>
          <w:spacing w:val="-3"/>
          <w:szCs w:val="24"/>
        </w:rPr>
        <w:t xml:space="preserve"> For one, ACT </w:t>
      </w:r>
      <w:r w:rsidR="00022A55">
        <w:t>would be able to thwart the enforcement of the</w:t>
      </w:r>
      <w:r w:rsidR="00022A55" w:rsidRPr="007D380F">
        <w:rPr>
          <w:spacing w:val="1"/>
        </w:rPr>
        <w:t xml:space="preserve"> </w:t>
      </w:r>
      <w:r w:rsidR="00022A55">
        <w:t>guarantee</w:t>
      </w:r>
      <w:r w:rsidR="00022A55" w:rsidRPr="007D380F">
        <w:rPr>
          <w:spacing w:val="1"/>
        </w:rPr>
        <w:t xml:space="preserve"> </w:t>
      </w:r>
      <w:r w:rsidR="00022A55">
        <w:t>by</w:t>
      </w:r>
      <w:r w:rsidR="00022A55" w:rsidRPr="007D380F">
        <w:rPr>
          <w:spacing w:val="1"/>
        </w:rPr>
        <w:t xml:space="preserve"> </w:t>
      </w:r>
      <w:r w:rsidR="00022A55">
        <w:t>simply</w:t>
      </w:r>
      <w:r w:rsidR="00022A55" w:rsidRPr="007D380F">
        <w:rPr>
          <w:spacing w:val="1"/>
        </w:rPr>
        <w:t xml:space="preserve"> </w:t>
      </w:r>
      <w:r w:rsidR="00022A55">
        <w:t>withholding</w:t>
      </w:r>
      <w:r w:rsidR="00022A55" w:rsidRPr="007D380F">
        <w:rPr>
          <w:spacing w:val="1"/>
        </w:rPr>
        <w:t xml:space="preserve"> </w:t>
      </w:r>
      <w:r w:rsidR="00022A55">
        <w:t>its</w:t>
      </w:r>
      <w:r w:rsidR="00022A55" w:rsidRPr="007D380F">
        <w:rPr>
          <w:spacing w:val="1"/>
        </w:rPr>
        <w:t xml:space="preserve"> </w:t>
      </w:r>
      <w:r w:rsidR="00022A55">
        <w:t>consent.</w:t>
      </w:r>
      <w:r w:rsidR="00022A55" w:rsidRPr="007D380F">
        <w:rPr>
          <w:spacing w:val="1"/>
        </w:rPr>
        <w:t xml:space="preserve"> </w:t>
      </w:r>
      <w:r>
        <w:rPr>
          <w:spacing w:val="1"/>
        </w:rPr>
        <w:t xml:space="preserve">Should ACT do this, </w:t>
      </w:r>
      <w:r w:rsidR="00B14474">
        <w:rPr>
          <w:spacing w:val="1"/>
        </w:rPr>
        <w:t>the</w:t>
      </w:r>
      <w:r w:rsidR="00696AC9">
        <w:rPr>
          <w:spacing w:val="1"/>
        </w:rPr>
        <w:t xml:space="preserve">re would be no security afforded by the guarantee despite </w:t>
      </w:r>
      <w:r w:rsidR="00E529C6">
        <w:rPr>
          <w:spacing w:val="1"/>
        </w:rPr>
        <w:t>its</w:t>
      </w:r>
      <w:r w:rsidR="00696AC9">
        <w:rPr>
          <w:spacing w:val="1"/>
        </w:rPr>
        <w:t xml:space="preserve"> core purpose which is to provide security. </w:t>
      </w:r>
    </w:p>
    <w:p w14:paraId="256820E2" w14:textId="551FB9CE" w:rsidR="0077125E" w:rsidRDefault="00EE217D" w:rsidP="00566B8E">
      <w:pPr>
        <w:pStyle w:val="WLGLevel1"/>
        <w:spacing w:line="360" w:lineRule="auto"/>
      </w:pPr>
      <w:r>
        <w:t xml:space="preserve"> </w:t>
      </w:r>
      <w:r w:rsidR="006543A5">
        <w:t xml:space="preserve">Upon </w:t>
      </w:r>
      <w:r w:rsidR="00096D70">
        <w:t>ACT</w:t>
      </w:r>
      <w:r w:rsidR="00096D70" w:rsidRPr="00B05C37">
        <w:rPr>
          <w:spacing w:val="1"/>
        </w:rPr>
        <w:t xml:space="preserve"> </w:t>
      </w:r>
      <w:r w:rsidR="006543A5">
        <w:rPr>
          <w:spacing w:val="1"/>
        </w:rPr>
        <w:t xml:space="preserve">being </w:t>
      </w:r>
      <w:r w:rsidR="00096D70">
        <w:t>placed</w:t>
      </w:r>
      <w:r w:rsidR="00096D70" w:rsidRPr="00B05C37">
        <w:rPr>
          <w:spacing w:val="1"/>
        </w:rPr>
        <w:t xml:space="preserve"> </w:t>
      </w:r>
      <w:r w:rsidR="00096D70">
        <w:t>under</w:t>
      </w:r>
      <w:r w:rsidR="00096D70" w:rsidRPr="00B05C37">
        <w:rPr>
          <w:spacing w:val="1"/>
        </w:rPr>
        <w:t xml:space="preserve"> </w:t>
      </w:r>
      <w:r w:rsidR="00096D70">
        <w:t>provisional</w:t>
      </w:r>
      <w:r w:rsidR="00096D70" w:rsidRPr="00B05C37">
        <w:rPr>
          <w:spacing w:val="1"/>
        </w:rPr>
        <w:t xml:space="preserve"> </w:t>
      </w:r>
      <w:r w:rsidR="00096D70">
        <w:t>winding-up</w:t>
      </w:r>
      <w:r w:rsidR="00B05C37">
        <w:t xml:space="preserve"> on 23 July 2020</w:t>
      </w:r>
      <w:r w:rsidR="006543A5">
        <w:t xml:space="preserve">, </w:t>
      </w:r>
      <w:r w:rsidR="00AE5F76">
        <w:t xml:space="preserve"> </w:t>
      </w:r>
      <w:r w:rsidR="00672E49">
        <w:t>ACT’s directors</w:t>
      </w:r>
      <w:r w:rsidR="00672E49" w:rsidRPr="00B05C37">
        <w:rPr>
          <w:spacing w:val="-1"/>
        </w:rPr>
        <w:t xml:space="preserve"> </w:t>
      </w:r>
      <w:r w:rsidR="00672E49">
        <w:t>became</w:t>
      </w:r>
      <w:r w:rsidR="00672E49" w:rsidRPr="00B05C37">
        <w:rPr>
          <w:spacing w:val="4"/>
        </w:rPr>
        <w:t xml:space="preserve"> </w:t>
      </w:r>
      <w:r w:rsidR="00672E49" w:rsidRPr="00B05C37">
        <w:rPr>
          <w:i/>
        </w:rPr>
        <w:t>functus officio</w:t>
      </w:r>
      <w:r w:rsidR="00672E49" w:rsidRPr="00B05C37">
        <w:rPr>
          <w:i/>
          <w:spacing w:val="1"/>
        </w:rPr>
        <w:t xml:space="preserve"> </w:t>
      </w:r>
      <w:r w:rsidR="00672E49">
        <w:t>and</w:t>
      </w:r>
      <w:r w:rsidR="00672E49" w:rsidRPr="00B05C37">
        <w:rPr>
          <w:spacing w:val="-2"/>
        </w:rPr>
        <w:t xml:space="preserve"> </w:t>
      </w:r>
      <w:r w:rsidR="00672E49">
        <w:t>no</w:t>
      </w:r>
      <w:r w:rsidR="00672E49" w:rsidRPr="00B05C37">
        <w:rPr>
          <w:spacing w:val="1"/>
        </w:rPr>
        <w:t xml:space="preserve"> </w:t>
      </w:r>
      <w:r w:rsidR="00672E49">
        <w:t>longer</w:t>
      </w:r>
      <w:r w:rsidR="00672E49" w:rsidRPr="00B05C37">
        <w:rPr>
          <w:spacing w:val="-1"/>
        </w:rPr>
        <w:t xml:space="preserve"> </w:t>
      </w:r>
      <w:r w:rsidR="00672E49">
        <w:t>had</w:t>
      </w:r>
      <w:r w:rsidR="00672E49" w:rsidRPr="00B05C37">
        <w:rPr>
          <w:spacing w:val="1"/>
        </w:rPr>
        <w:t xml:space="preserve"> </w:t>
      </w:r>
      <w:r w:rsidR="00672E49">
        <w:t xml:space="preserve">any authority to act on behalf of ACT, </w:t>
      </w:r>
      <w:r w:rsidR="00672E49" w:rsidRPr="00B05C37">
        <w:rPr>
          <w:i/>
        </w:rPr>
        <w:t>inter alia</w:t>
      </w:r>
      <w:r w:rsidR="00672E49">
        <w:t>, to provide any</w:t>
      </w:r>
      <w:r w:rsidR="00672E49" w:rsidRPr="00B05C37">
        <w:rPr>
          <w:spacing w:val="1"/>
        </w:rPr>
        <w:t xml:space="preserve"> </w:t>
      </w:r>
      <w:r w:rsidR="00672E49">
        <w:t>written</w:t>
      </w:r>
      <w:r w:rsidR="00672E49" w:rsidRPr="00B05C37">
        <w:rPr>
          <w:spacing w:val="1"/>
        </w:rPr>
        <w:t xml:space="preserve"> </w:t>
      </w:r>
      <w:r w:rsidR="00672E49">
        <w:t>consent.</w:t>
      </w:r>
      <w:r w:rsidR="00096D70">
        <w:t xml:space="preserve"> </w:t>
      </w:r>
      <w:r w:rsidR="00672E49">
        <w:t>T</w:t>
      </w:r>
      <w:r w:rsidR="008C2898">
        <w:t xml:space="preserve">he </w:t>
      </w:r>
      <w:r w:rsidR="00096D70">
        <w:t xml:space="preserve">respondent </w:t>
      </w:r>
      <w:r w:rsidR="0085374F">
        <w:t xml:space="preserve">asserts </w:t>
      </w:r>
      <w:r w:rsidR="00096D70">
        <w:t xml:space="preserve">that </w:t>
      </w:r>
      <w:r w:rsidR="00EF3DA7">
        <w:t xml:space="preserve">the applicant must </w:t>
      </w:r>
      <w:r w:rsidR="00096D70">
        <w:t xml:space="preserve">seek the written consent from the liquidator. </w:t>
      </w:r>
      <w:r w:rsidR="008C2898">
        <w:t>Th</w:t>
      </w:r>
      <w:r w:rsidR="00BF5C6C">
        <w:t>is</w:t>
      </w:r>
      <w:r w:rsidR="008C2898">
        <w:t xml:space="preserve"> contention</w:t>
      </w:r>
      <w:r w:rsidR="00BF5C6C">
        <w:t xml:space="preserve"> is without</w:t>
      </w:r>
      <w:r w:rsidR="008C2898">
        <w:t xml:space="preserve"> foundation, in particular because </w:t>
      </w:r>
      <w:r w:rsidR="00BF5C6C">
        <w:t>a</w:t>
      </w:r>
      <w:r w:rsidR="00096D70">
        <w:t xml:space="preserve"> liquidator cannot volunteer written consent as it has no power to do so.</w:t>
      </w:r>
      <w:r w:rsidR="00326D68">
        <w:t xml:space="preserve"> Moreover,</w:t>
      </w:r>
      <w:r w:rsidR="00C637B0">
        <w:t xml:space="preserve"> even if authorised to do so by creditors and members, </w:t>
      </w:r>
      <w:r w:rsidR="00096D70">
        <w:t xml:space="preserve"> </w:t>
      </w:r>
      <w:r w:rsidR="00326D68">
        <w:t>p</w:t>
      </w:r>
      <w:r w:rsidR="00096D70">
        <w:t xml:space="preserve">ersuading </w:t>
      </w:r>
      <w:r w:rsidR="00BF5C6C">
        <w:t>a</w:t>
      </w:r>
      <w:r w:rsidR="00326D68">
        <w:t xml:space="preserve"> </w:t>
      </w:r>
      <w:r w:rsidR="00096D70">
        <w:t>liquidator to provide consent would require going into the merits</w:t>
      </w:r>
      <w:r w:rsidR="007530AC">
        <w:t xml:space="preserve"> of the claim.</w:t>
      </w:r>
      <w:r w:rsidR="0085374F">
        <w:t xml:space="preserve"> </w:t>
      </w:r>
      <w:r w:rsidR="00C637B0">
        <w:t>This would</w:t>
      </w:r>
      <w:r w:rsidR="00956592">
        <w:t xml:space="preserve"> be</w:t>
      </w:r>
      <w:r w:rsidR="00C637B0">
        <w:t xml:space="preserve"> impermissible, given that </w:t>
      </w:r>
      <w:r w:rsidR="00096D70">
        <w:t xml:space="preserve">we are concerned here with a demand guarantee. </w:t>
      </w:r>
    </w:p>
    <w:p w14:paraId="4096CCCF" w14:textId="2ABACEC0" w:rsidR="00096D70" w:rsidRDefault="0077125E" w:rsidP="00566B8E">
      <w:pPr>
        <w:pStyle w:val="WLGLevel1"/>
        <w:spacing w:line="360" w:lineRule="auto"/>
      </w:pPr>
      <w:r w:rsidRPr="0077125E">
        <w:t>Moreover</w:t>
      </w:r>
      <w:r w:rsidR="009D409D">
        <w:t>,</w:t>
      </w:r>
      <w:r w:rsidR="005720F1">
        <w:t xml:space="preserve"> ACT</w:t>
      </w:r>
      <w:r w:rsidR="005720F1">
        <w:rPr>
          <w:spacing w:val="-16"/>
        </w:rPr>
        <w:t xml:space="preserve"> </w:t>
      </w:r>
      <w:r w:rsidR="00336E61">
        <w:rPr>
          <w:spacing w:val="-16"/>
        </w:rPr>
        <w:t>ha</w:t>
      </w:r>
      <w:r w:rsidR="009D409D">
        <w:rPr>
          <w:spacing w:val="-16"/>
        </w:rPr>
        <w:t>s</w:t>
      </w:r>
      <w:r w:rsidR="00336E61">
        <w:rPr>
          <w:spacing w:val="-16"/>
        </w:rPr>
        <w:t xml:space="preserve"> already been</w:t>
      </w:r>
      <w:r w:rsidR="005720F1">
        <w:rPr>
          <w:spacing w:val="-16"/>
        </w:rPr>
        <w:t xml:space="preserve"> </w:t>
      </w:r>
      <w:r w:rsidR="005720F1">
        <w:t xml:space="preserve">placed under final winding-up order </w:t>
      </w:r>
      <w:r w:rsidR="009D409D">
        <w:t xml:space="preserve">since </w:t>
      </w:r>
      <w:r w:rsidR="005720F1">
        <w:t>7 September 2020</w:t>
      </w:r>
      <w:r w:rsidR="009D409D">
        <w:t xml:space="preserve">. Given this state of affairs, </w:t>
      </w:r>
      <w:r>
        <w:t xml:space="preserve"> it is </w:t>
      </w:r>
      <w:r w:rsidRPr="0077125E">
        <w:t xml:space="preserve">unclear on </w:t>
      </w:r>
      <w:r>
        <w:t xml:space="preserve">what </w:t>
      </w:r>
      <w:r w:rsidRPr="0077125E">
        <w:t xml:space="preserve">basis </w:t>
      </w:r>
      <w:r>
        <w:t xml:space="preserve">the applicant </w:t>
      </w:r>
      <w:r w:rsidRPr="0077125E">
        <w:t>c</w:t>
      </w:r>
      <w:r w:rsidR="00D071BF">
        <w:t>ould</w:t>
      </w:r>
      <w:r w:rsidRPr="0077125E">
        <w:t xml:space="preserve"> get an order to compel the Sheriff of the Court to provide written consent. </w:t>
      </w:r>
      <w:r w:rsidR="00326D68">
        <w:t>Th</w:t>
      </w:r>
      <w:r w:rsidR="00336E61">
        <w:t xml:space="preserve">us, </w:t>
      </w:r>
      <w:r w:rsidR="00326D68">
        <w:t xml:space="preserve"> to interpret the requirement of written consent to be mandatory in these circumstance</w:t>
      </w:r>
      <w:r w:rsidR="009D409D">
        <w:t xml:space="preserve">s </w:t>
      </w:r>
      <w:r w:rsidR="00326D68">
        <w:t xml:space="preserve">would </w:t>
      </w:r>
      <w:r w:rsidR="00096D70">
        <w:t xml:space="preserve"> negate the very purpose of the guarantee as the applicant would be left with no remedy</w:t>
      </w:r>
      <w:r>
        <w:t xml:space="preserve"> at all, despite </w:t>
      </w:r>
      <w:r w:rsidR="00BE513C">
        <w:t xml:space="preserve">the fact that it is objectively ascertainable that </w:t>
      </w:r>
      <w:r>
        <w:t>ACT</w:t>
      </w:r>
      <w:r w:rsidR="00BE513C">
        <w:t xml:space="preserve"> has been wound up by an order of court</w:t>
      </w:r>
      <w:r w:rsidR="007E3D46">
        <w:t>, and that it has failed to execute the rehabilitation plan for the Mine.</w:t>
      </w:r>
      <w:r w:rsidR="00BE513C">
        <w:t xml:space="preserve"> </w:t>
      </w:r>
      <w:r w:rsidR="0080656F">
        <w:t xml:space="preserve"> </w:t>
      </w:r>
      <w:r w:rsidR="00096D70">
        <w:t xml:space="preserve"> </w:t>
      </w:r>
    </w:p>
    <w:p w14:paraId="77014FFF" w14:textId="73E81021" w:rsidR="00A72F88" w:rsidRPr="004E341B" w:rsidRDefault="00A72F88" w:rsidP="00566B8E">
      <w:pPr>
        <w:pStyle w:val="WLGLevel1"/>
        <w:spacing w:line="360" w:lineRule="auto"/>
        <w:rPr>
          <w:b/>
          <w:bCs/>
          <w:sz w:val="25"/>
        </w:rPr>
      </w:pPr>
      <w:r>
        <w:t xml:space="preserve"> </w:t>
      </w:r>
      <w:r w:rsidR="007E3D46">
        <w:t xml:space="preserve">To sum up, </w:t>
      </w:r>
      <w:r w:rsidR="00BF5C6C">
        <w:t>on a contextual interpretation</w:t>
      </w:r>
      <w:r w:rsidR="00840996">
        <w:t xml:space="preserve"> </w:t>
      </w:r>
      <w:r w:rsidR="00BF5C6C">
        <w:t xml:space="preserve">that promotes the purpose of the guarantee, </w:t>
      </w:r>
      <w:r w:rsidR="00840996">
        <w:t xml:space="preserve">it </w:t>
      </w:r>
      <w:r w:rsidR="00D90E8F">
        <w:t xml:space="preserve"> is not a mandatory requirement of the guarantee that </w:t>
      </w:r>
      <w:r>
        <w:t xml:space="preserve">the applicant’s demand must be accompanied by the </w:t>
      </w:r>
      <w:r w:rsidR="007E737F">
        <w:t xml:space="preserve">the </w:t>
      </w:r>
      <w:r w:rsidR="00D90E8F">
        <w:t>written</w:t>
      </w:r>
      <w:r w:rsidR="007E737F">
        <w:t xml:space="preserve"> consent of ACT.</w:t>
      </w:r>
      <w:r w:rsidR="0080656F">
        <w:t xml:space="preserve"> </w:t>
      </w:r>
      <w:r w:rsidR="00840996">
        <w:t xml:space="preserve">Accordingly, </w:t>
      </w:r>
      <w:r w:rsidR="00D90E8F">
        <w:t xml:space="preserve">the applicant has </w:t>
      </w:r>
      <w:r w:rsidR="0080656F">
        <w:t xml:space="preserve">complied fully with the terms of the guarantee and </w:t>
      </w:r>
      <w:r w:rsidR="00C637B0">
        <w:t xml:space="preserve">is </w:t>
      </w:r>
      <w:r w:rsidR="00155257">
        <w:t>entitled to judgment in terms of the notice of motion.</w:t>
      </w:r>
    </w:p>
    <w:p w14:paraId="46D8EB47" w14:textId="659A998B" w:rsidR="007E737F" w:rsidRPr="00C3755A" w:rsidRDefault="008078E6" w:rsidP="00566B8E">
      <w:pPr>
        <w:pStyle w:val="WLGLevel1"/>
        <w:numPr>
          <w:ilvl w:val="0"/>
          <w:numId w:val="0"/>
        </w:numPr>
        <w:spacing w:line="360" w:lineRule="auto"/>
        <w:ind w:left="567" w:hanging="567"/>
        <w:rPr>
          <w:b/>
          <w:bCs/>
        </w:rPr>
      </w:pPr>
      <w:r w:rsidRPr="00C3755A">
        <w:rPr>
          <w:b/>
          <w:bCs/>
          <w:sz w:val="25"/>
        </w:rPr>
        <w:t>Cost</w:t>
      </w:r>
      <w:r w:rsidR="00C637B0">
        <w:rPr>
          <w:b/>
          <w:bCs/>
          <w:sz w:val="25"/>
        </w:rPr>
        <w:t>s</w:t>
      </w:r>
    </w:p>
    <w:p w14:paraId="74F61282" w14:textId="41C1BCF0" w:rsidR="007E737F" w:rsidRPr="00C3755A" w:rsidRDefault="00180BBA" w:rsidP="00566B8E">
      <w:pPr>
        <w:pStyle w:val="WLGLevel1"/>
        <w:spacing w:line="360" w:lineRule="auto"/>
        <w:rPr>
          <w:spacing w:val="-19"/>
        </w:rPr>
      </w:pPr>
      <w:r w:rsidRPr="00C3755A">
        <w:lastRenderedPageBreak/>
        <w:t>The applicant s</w:t>
      </w:r>
      <w:r>
        <w:t xml:space="preserve">eeks costs </w:t>
      </w:r>
      <w:r w:rsidR="00155257">
        <w:t xml:space="preserve">against the respondent </w:t>
      </w:r>
      <w:r>
        <w:t xml:space="preserve">on </w:t>
      </w:r>
      <w:r w:rsidR="00C47436">
        <w:t>a</w:t>
      </w:r>
      <w:r>
        <w:t xml:space="preserve"> punitive scale</w:t>
      </w:r>
      <w:r w:rsidR="00C47436">
        <w:t>,</w:t>
      </w:r>
      <w:r>
        <w:t xml:space="preserve"> on the basis that </w:t>
      </w:r>
      <w:r w:rsidR="00155257">
        <w:t xml:space="preserve">it has not raised </w:t>
      </w:r>
      <w:r>
        <w:t xml:space="preserve">genuine opposition to the applicant’s claim. </w:t>
      </w:r>
      <w:r w:rsidR="00533F8B">
        <w:t xml:space="preserve"> </w:t>
      </w:r>
      <w:r w:rsidR="00155257">
        <w:t>T</w:t>
      </w:r>
      <w:r w:rsidR="00533F8B">
        <w:t>he applicant is not entiled to a costs order on a punitive scale</w:t>
      </w:r>
      <w:r w:rsidR="003A0BBD">
        <w:t xml:space="preserve"> as given the </w:t>
      </w:r>
      <w:r w:rsidR="00C47436">
        <w:t xml:space="preserve">inelegance of the wording of </w:t>
      </w:r>
      <w:r w:rsidR="003A0BBD">
        <w:t>the guarantee</w:t>
      </w:r>
      <w:r w:rsidR="00C47436">
        <w:t>,</w:t>
      </w:r>
      <w:r w:rsidR="003A0BBD">
        <w:t xml:space="preserve"> the respondent was entitled to contend </w:t>
      </w:r>
      <w:r w:rsidR="00697C7C">
        <w:t xml:space="preserve">that the requirement </w:t>
      </w:r>
      <w:r w:rsidR="00C47436">
        <w:t>of</w:t>
      </w:r>
      <w:r w:rsidR="00697C7C">
        <w:t xml:space="preserve"> written co</w:t>
      </w:r>
      <w:r w:rsidR="00071203">
        <w:t>n</w:t>
      </w:r>
      <w:r w:rsidR="00697C7C">
        <w:t xml:space="preserve">sent is mandatory. </w:t>
      </w:r>
      <w:r w:rsidR="0054629C">
        <w:t xml:space="preserve">Furthermore, that it raised a meritless challenge to the  </w:t>
      </w:r>
      <w:r w:rsidR="00CD6099">
        <w:t>authority of  the</w:t>
      </w:r>
      <w:r w:rsidR="00CD6099" w:rsidRPr="00071203">
        <w:rPr>
          <w:spacing w:val="-6"/>
        </w:rPr>
        <w:t xml:space="preserve"> </w:t>
      </w:r>
      <w:r w:rsidR="00CD6099">
        <w:t>deponent</w:t>
      </w:r>
      <w:r w:rsidR="00CD6099" w:rsidRPr="00071203">
        <w:rPr>
          <w:spacing w:val="-6"/>
        </w:rPr>
        <w:t xml:space="preserve"> </w:t>
      </w:r>
      <w:r w:rsidR="00CD6099">
        <w:t>to depose  to the founding affidavit on behalf of the applicant</w:t>
      </w:r>
      <w:r w:rsidR="00071203">
        <w:t xml:space="preserve"> does not, in my view, warrant a punitive costs order against the respondent. </w:t>
      </w:r>
    </w:p>
    <w:p w14:paraId="1464AAB8" w14:textId="733038F4" w:rsidR="007E737F" w:rsidRDefault="007E737F" w:rsidP="00566B8E">
      <w:pPr>
        <w:pStyle w:val="WLGLevel1"/>
        <w:numPr>
          <w:ilvl w:val="0"/>
          <w:numId w:val="0"/>
        </w:numPr>
        <w:spacing w:line="360" w:lineRule="auto"/>
        <w:rPr>
          <w:b/>
          <w:bCs/>
        </w:rPr>
      </w:pPr>
      <w:r>
        <w:rPr>
          <w:b/>
          <w:bCs/>
        </w:rPr>
        <w:t>Order</w:t>
      </w:r>
    </w:p>
    <w:p w14:paraId="1C05E240" w14:textId="3B6F03B1" w:rsidR="00A72F88" w:rsidRDefault="00A72F88" w:rsidP="00566B8E">
      <w:pPr>
        <w:pStyle w:val="WLGLevel1"/>
        <w:spacing w:line="360" w:lineRule="auto"/>
      </w:pPr>
      <w:r w:rsidRPr="00C3755A">
        <w:t>In the res</w:t>
      </w:r>
      <w:r>
        <w:t>ult, I make the following order:</w:t>
      </w:r>
    </w:p>
    <w:p w14:paraId="2CED78A4" w14:textId="21208109" w:rsidR="00155257" w:rsidRDefault="008A5780" w:rsidP="00566B8E">
      <w:pPr>
        <w:pStyle w:val="WLGLevel2"/>
        <w:spacing w:line="360" w:lineRule="auto"/>
      </w:pPr>
      <w:r>
        <w:t xml:space="preserve">The respondent is directed to make payment to the applicant in the amount of R10 000 000.00 (ten million Rands) together with interest thereon at the rate of 8.75% per annum as from 23 July 2020 to date of payment in accordance with the financial guarantee number M-71101. </w:t>
      </w:r>
    </w:p>
    <w:p w14:paraId="6E8B5C90" w14:textId="09E558C2" w:rsidR="00CF2188" w:rsidRDefault="008A5780" w:rsidP="00566B8E">
      <w:pPr>
        <w:pStyle w:val="WLGLevel2"/>
        <w:spacing w:line="360" w:lineRule="auto"/>
        <w:rPr>
          <w:lang w:val="en-GB"/>
        </w:rPr>
      </w:pPr>
      <w:r>
        <w:t>The respondent is directed to pay the costs of the application</w:t>
      </w:r>
    </w:p>
    <w:p w14:paraId="31331CF0" w14:textId="77777777" w:rsidR="004214F9" w:rsidRDefault="006F1F06" w:rsidP="009B046A">
      <w:pPr>
        <w:tabs>
          <w:tab w:val="right" w:pos="0"/>
        </w:tabs>
        <w:spacing w:line="360" w:lineRule="auto"/>
        <w:contextualSpacing/>
      </w:pPr>
      <w:r>
        <w:t xml:space="preserve">                     </w:t>
      </w:r>
    </w:p>
    <w:p w14:paraId="0EB99A24" w14:textId="2DB6A623" w:rsidR="00C47436" w:rsidRDefault="006F1F06" w:rsidP="009B046A">
      <w:pPr>
        <w:tabs>
          <w:tab w:val="right" w:pos="0"/>
        </w:tabs>
        <w:spacing w:line="360" w:lineRule="auto"/>
        <w:contextualSpacing/>
      </w:pPr>
      <w:r>
        <w:t xml:space="preserve"> </w:t>
      </w:r>
      <w:r w:rsidR="00291A87">
        <w:tab/>
      </w:r>
      <w:r w:rsidR="00C47436">
        <w:tab/>
      </w:r>
      <w:r w:rsidR="00C47436">
        <w:tab/>
      </w:r>
      <w:r w:rsidR="00C47436">
        <w:tab/>
      </w:r>
    </w:p>
    <w:p w14:paraId="53104F53" w14:textId="19BE265A" w:rsidR="004E341B" w:rsidRDefault="004E341B" w:rsidP="009B046A">
      <w:pPr>
        <w:tabs>
          <w:tab w:val="right" w:pos="0"/>
        </w:tabs>
        <w:spacing w:line="360" w:lineRule="auto"/>
        <w:contextualSpacing/>
      </w:pPr>
    </w:p>
    <w:p w14:paraId="71389A52" w14:textId="27A4469F" w:rsidR="004E341B" w:rsidRDefault="004E341B" w:rsidP="009B046A">
      <w:pPr>
        <w:tabs>
          <w:tab w:val="right" w:pos="0"/>
        </w:tabs>
        <w:spacing w:line="360" w:lineRule="auto"/>
        <w:contextualSpacing/>
      </w:pPr>
    </w:p>
    <w:p w14:paraId="736AECCE" w14:textId="12DD91D5" w:rsidR="00291A87" w:rsidRDefault="00C47436" w:rsidP="009B046A">
      <w:pPr>
        <w:tabs>
          <w:tab w:val="right" w:pos="0"/>
        </w:tabs>
        <w:spacing w:line="360" w:lineRule="auto"/>
        <w:contextualSpacing/>
      </w:pPr>
      <w:r>
        <w:tab/>
      </w:r>
      <w:r>
        <w:tab/>
      </w:r>
      <w:r>
        <w:tab/>
      </w:r>
      <w:r>
        <w:tab/>
      </w:r>
      <w:r w:rsidR="00291A87">
        <w:t>________________________________________</w:t>
      </w:r>
    </w:p>
    <w:p w14:paraId="680B9BA3" w14:textId="69ABD96B" w:rsidR="00291A87" w:rsidRDefault="00457C19" w:rsidP="009B046A">
      <w:pPr>
        <w:tabs>
          <w:tab w:val="right" w:pos="0"/>
        </w:tabs>
        <w:spacing w:line="360" w:lineRule="auto"/>
        <w:contextualSpacing/>
        <w:jc w:val="center"/>
        <w:rPr>
          <w:b/>
        </w:rPr>
      </w:pPr>
      <w:r>
        <w:rPr>
          <w:b/>
          <w:bCs/>
        </w:rPr>
        <w:tab/>
      </w:r>
      <w:r>
        <w:rPr>
          <w:b/>
          <w:bCs/>
        </w:rPr>
        <w:tab/>
      </w:r>
      <w:r>
        <w:rPr>
          <w:b/>
          <w:bCs/>
        </w:rPr>
        <w:tab/>
      </w:r>
      <w:r w:rsidR="006F1F06">
        <w:tab/>
      </w:r>
      <w:r w:rsidR="00291A87">
        <w:rPr>
          <w:b/>
        </w:rPr>
        <w:t>F KATHREE-SETILOANE</w:t>
      </w:r>
      <w:r w:rsidR="00CF2188">
        <w:rPr>
          <w:b/>
        </w:rPr>
        <w:t xml:space="preserve"> </w:t>
      </w:r>
    </w:p>
    <w:p w14:paraId="6AE0FCB2" w14:textId="77777777" w:rsidR="006F1F06" w:rsidRDefault="00457C19" w:rsidP="009B046A">
      <w:pPr>
        <w:tabs>
          <w:tab w:val="right" w:pos="0"/>
        </w:tabs>
        <w:spacing w:line="360" w:lineRule="auto"/>
        <w:contextualSpacing/>
        <w:jc w:val="center"/>
        <w:rPr>
          <w:b/>
        </w:rPr>
      </w:pPr>
      <w:r>
        <w:rPr>
          <w:b/>
        </w:rPr>
        <w:tab/>
      </w:r>
      <w:r>
        <w:rPr>
          <w:b/>
        </w:rPr>
        <w:tab/>
      </w:r>
      <w:r>
        <w:rPr>
          <w:b/>
        </w:rPr>
        <w:tab/>
        <w:t xml:space="preserve">   </w:t>
      </w:r>
      <w:r w:rsidR="006F1F06">
        <w:rPr>
          <w:b/>
        </w:rPr>
        <w:t>JUDGE OF THE HIGH COURT</w:t>
      </w:r>
    </w:p>
    <w:p w14:paraId="3BAACF56" w14:textId="58C86089" w:rsidR="00457C19" w:rsidRDefault="006F1F06" w:rsidP="009B046A">
      <w:pPr>
        <w:tabs>
          <w:tab w:val="right" w:pos="0"/>
        </w:tabs>
        <w:spacing w:line="360" w:lineRule="auto"/>
        <w:contextualSpacing/>
        <w:jc w:val="center"/>
        <w:rPr>
          <w:b/>
        </w:rPr>
      </w:pPr>
      <w:r>
        <w:rPr>
          <w:b/>
        </w:rPr>
        <w:t xml:space="preserve">                                           GAUTENG LOCAL DIVISION JOHANNESBURG</w:t>
      </w:r>
    </w:p>
    <w:p w14:paraId="205E9F59" w14:textId="09CA9460" w:rsidR="00291A87" w:rsidRDefault="00291A87" w:rsidP="009B046A">
      <w:pPr>
        <w:tabs>
          <w:tab w:val="right" w:pos="0"/>
        </w:tabs>
        <w:spacing w:line="360" w:lineRule="auto"/>
        <w:contextualSpacing/>
        <w:jc w:val="center"/>
        <w:rPr>
          <w:b/>
        </w:rPr>
      </w:pPr>
      <w:r>
        <w:rPr>
          <w:b/>
        </w:rPr>
        <w:tab/>
      </w:r>
      <w:r>
        <w:rPr>
          <w:b/>
        </w:rPr>
        <w:tab/>
      </w:r>
      <w:r w:rsidR="00457C19">
        <w:rPr>
          <w:b/>
        </w:rPr>
        <w:tab/>
      </w:r>
      <w:r>
        <w:rPr>
          <w:b/>
        </w:rPr>
        <w:tab/>
      </w:r>
      <w:r>
        <w:rPr>
          <w:b/>
        </w:rPr>
        <w:tab/>
        <w:t xml:space="preserve">   </w:t>
      </w:r>
    </w:p>
    <w:p w14:paraId="6A94C3E1" w14:textId="7D56FFEF" w:rsidR="00981493" w:rsidRPr="00432B5A" w:rsidRDefault="00291A87" w:rsidP="009B046A">
      <w:pPr>
        <w:tabs>
          <w:tab w:val="right" w:pos="0"/>
        </w:tabs>
        <w:spacing w:line="360" w:lineRule="auto"/>
        <w:contextualSpacing/>
        <w:jc w:val="right"/>
        <w:rPr>
          <w:b/>
        </w:rPr>
      </w:pPr>
      <w:r>
        <w:rPr>
          <w:b/>
        </w:rPr>
        <w:tab/>
      </w:r>
      <w:r>
        <w:rPr>
          <w:b/>
        </w:rPr>
        <w:tab/>
      </w:r>
      <w:r>
        <w:rPr>
          <w:b/>
        </w:rPr>
        <w:tab/>
      </w:r>
      <w:r>
        <w:rPr>
          <w:b/>
        </w:rPr>
        <w:tab/>
      </w:r>
    </w:p>
    <w:p w14:paraId="682B905D" w14:textId="77777777" w:rsidR="00981493" w:rsidRDefault="00981493" w:rsidP="009B046A">
      <w:pPr>
        <w:tabs>
          <w:tab w:val="right" w:pos="0"/>
        </w:tabs>
        <w:spacing w:line="360" w:lineRule="auto"/>
        <w:contextualSpacing/>
        <w:rPr>
          <w:i/>
        </w:rPr>
      </w:pPr>
    </w:p>
    <w:p w14:paraId="339CD3DC" w14:textId="77777777" w:rsidR="004E341B" w:rsidRDefault="004E341B" w:rsidP="009B046A">
      <w:pPr>
        <w:tabs>
          <w:tab w:val="right" w:pos="0"/>
        </w:tabs>
        <w:spacing w:line="360" w:lineRule="auto"/>
        <w:contextualSpacing/>
        <w:rPr>
          <w:i/>
        </w:rPr>
      </w:pPr>
    </w:p>
    <w:p w14:paraId="7F3AFD9C" w14:textId="77777777" w:rsidR="004E341B" w:rsidRDefault="004E341B" w:rsidP="009B046A">
      <w:pPr>
        <w:tabs>
          <w:tab w:val="right" w:pos="0"/>
        </w:tabs>
        <w:spacing w:line="360" w:lineRule="auto"/>
        <w:contextualSpacing/>
        <w:rPr>
          <w:i/>
        </w:rPr>
      </w:pPr>
    </w:p>
    <w:p w14:paraId="6A4E22C3" w14:textId="49DEB10C" w:rsidR="00EC7BFA" w:rsidRPr="00CF2188" w:rsidRDefault="000B5089" w:rsidP="009B046A">
      <w:pPr>
        <w:tabs>
          <w:tab w:val="right" w:pos="0"/>
        </w:tabs>
        <w:spacing w:line="360" w:lineRule="auto"/>
        <w:contextualSpacing/>
        <w:rPr>
          <w:bCs/>
          <w:iCs/>
          <w:lang w:val="en-GB"/>
        </w:rPr>
      </w:pPr>
      <w:r w:rsidRPr="00E33F7A">
        <w:rPr>
          <w:i/>
        </w:rPr>
        <w:lastRenderedPageBreak/>
        <w:t xml:space="preserve">Counsel for </w:t>
      </w:r>
      <w:r w:rsidR="00D375B0">
        <w:rPr>
          <w:i/>
        </w:rPr>
        <w:t xml:space="preserve">the </w:t>
      </w:r>
      <w:r w:rsidR="00CF2188">
        <w:rPr>
          <w:i/>
        </w:rPr>
        <w:t>app</w:t>
      </w:r>
      <w:r w:rsidR="00E610CE">
        <w:rPr>
          <w:i/>
        </w:rPr>
        <w:t>licant</w:t>
      </w:r>
      <w:r w:rsidR="00CF2188">
        <w:rPr>
          <w:i/>
        </w:rPr>
        <w:t>:</w:t>
      </w:r>
      <w:r w:rsidR="00E610CE">
        <w:rPr>
          <w:i/>
        </w:rPr>
        <w:t xml:space="preserve"> </w:t>
      </w:r>
      <w:r w:rsidR="00E610CE" w:rsidRPr="00114E49">
        <w:rPr>
          <w:iCs/>
        </w:rPr>
        <w:t xml:space="preserve">Mr </w:t>
      </w:r>
      <w:r w:rsidR="00432B5A">
        <w:rPr>
          <w:iCs/>
        </w:rPr>
        <w:t>A Subel SC</w:t>
      </w:r>
    </w:p>
    <w:p w14:paraId="52989105" w14:textId="77777777" w:rsidR="00F1398D" w:rsidRDefault="00F1398D" w:rsidP="009B046A">
      <w:pPr>
        <w:tabs>
          <w:tab w:val="right" w:pos="0"/>
        </w:tabs>
        <w:spacing w:line="360" w:lineRule="auto"/>
        <w:contextualSpacing/>
        <w:rPr>
          <w:i/>
        </w:rPr>
      </w:pPr>
    </w:p>
    <w:p w14:paraId="1EF6F477" w14:textId="4F64F9AD" w:rsidR="00E33F7A" w:rsidRDefault="000B5089" w:rsidP="009B046A">
      <w:pPr>
        <w:tabs>
          <w:tab w:val="right" w:pos="0"/>
        </w:tabs>
        <w:spacing w:line="360" w:lineRule="auto"/>
        <w:contextualSpacing/>
      </w:pPr>
      <w:r w:rsidRPr="00E33F7A">
        <w:rPr>
          <w:i/>
        </w:rPr>
        <w:t>Instructed by</w:t>
      </w:r>
      <w:r w:rsidR="00E33F7A">
        <w:t>:</w:t>
      </w:r>
      <w:r w:rsidR="00FA50A5">
        <w:t xml:space="preserve"> TWB -Tugendhaft Wapnick Banchetti and Partners</w:t>
      </w:r>
    </w:p>
    <w:p w14:paraId="030D3D58" w14:textId="77777777" w:rsidR="00F1398D" w:rsidRDefault="00F1398D" w:rsidP="009B046A">
      <w:pPr>
        <w:tabs>
          <w:tab w:val="right" w:pos="0"/>
        </w:tabs>
        <w:spacing w:line="360" w:lineRule="auto"/>
        <w:contextualSpacing/>
        <w:rPr>
          <w:i/>
        </w:rPr>
      </w:pPr>
    </w:p>
    <w:p w14:paraId="2DF710B8" w14:textId="35E7C051" w:rsidR="000B5089" w:rsidRDefault="00E33F7A" w:rsidP="009B046A">
      <w:pPr>
        <w:tabs>
          <w:tab w:val="right" w:pos="0"/>
        </w:tabs>
        <w:spacing w:line="360" w:lineRule="auto"/>
        <w:contextualSpacing/>
      </w:pPr>
      <w:r w:rsidRPr="00E33F7A">
        <w:rPr>
          <w:i/>
        </w:rPr>
        <w:t xml:space="preserve">Counsel for </w:t>
      </w:r>
      <w:r w:rsidR="00D375B0">
        <w:rPr>
          <w:i/>
        </w:rPr>
        <w:t>the respondent</w:t>
      </w:r>
      <w:r>
        <w:t xml:space="preserve">: </w:t>
      </w:r>
      <w:r w:rsidR="008529FA">
        <w:t xml:space="preserve"> </w:t>
      </w:r>
      <w:r w:rsidR="00CF2188">
        <w:t xml:space="preserve">Mr </w:t>
      </w:r>
      <w:r w:rsidR="00432B5A">
        <w:t>AN Kruger</w:t>
      </w:r>
    </w:p>
    <w:p w14:paraId="7A491BB7" w14:textId="77777777" w:rsidR="00114E49" w:rsidRDefault="00114E49" w:rsidP="009B046A">
      <w:pPr>
        <w:tabs>
          <w:tab w:val="right" w:pos="0"/>
        </w:tabs>
        <w:spacing w:line="360" w:lineRule="auto"/>
        <w:contextualSpacing/>
      </w:pPr>
    </w:p>
    <w:p w14:paraId="61B92727" w14:textId="0A7178F8" w:rsidR="00E610CE" w:rsidRPr="00713F24" w:rsidRDefault="00E610CE" w:rsidP="009B046A">
      <w:pPr>
        <w:tabs>
          <w:tab w:val="right" w:pos="0"/>
        </w:tabs>
        <w:spacing w:line="360" w:lineRule="auto"/>
        <w:contextualSpacing/>
      </w:pPr>
      <w:r w:rsidRPr="00114E49">
        <w:rPr>
          <w:i/>
          <w:iCs/>
        </w:rPr>
        <w:t>Instructed by:</w:t>
      </w:r>
      <w:r w:rsidR="00713F24">
        <w:t xml:space="preserve"> </w:t>
      </w:r>
      <w:r w:rsidR="00FA50A5">
        <w:t>Frese Gurovich Attorneys</w:t>
      </w:r>
    </w:p>
    <w:p w14:paraId="171FDDC2" w14:textId="77777777" w:rsidR="00175787" w:rsidRDefault="00175787" w:rsidP="009B046A">
      <w:pPr>
        <w:pStyle w:val="WWList1"/>
        <w:numPr>
          <w:ilvl w:val="0"/>
          <w:numId w:val="0"/>
        </w:numPr>
        <w:spacing w:line="360" w:lineRule="auto"/>
        <w:ind w:left="567" w:hanging="567"/>
        <w:rPr>
          <w:i/>
        </w:rPr>
      </w:pPr>
    </w:p>
    <w:p w14:paraId="3C8B261B" w14:textId="77777777" w:rsidR="00906924" w:rsidRDefault="00E33F7A" w:rsidP="009B046A">
      <w:pPr>
        <w:pStyle w:val="WWList1"/>
        <w:numPr>
          <w:ilvl w:val="0"/>
          <w:numId w:val="0"/>
        </w:numPr>
        <w:spacing w:line="360" w:lineRule="auto"/>
        <w:ind w:left="567" w:hanging="567"/>
      </w:pPr>
      <w:r w:rsidRPr="00E33F7A">
        <w:rPr>
          <w:i/>
        </w:rPr>
        <w:t xml:space="preserve">Date of </w:t>
      </w:r>
      <w:r w:rsidR="00A0148C">
        <w:rPr>
          <w:i/>
        </w:rPr>
        <w:t>hearing</w:t>
      </w:r>
      <w:r>
        <w:t xml:space="preserve">: </w:t>
      </w:r>
      <w:r w:rsidR="008529FA">
        <w:t xml:space="preserve"> </w:t>
      </w:r>
      <w:r w:rsidR="00A0148C">
        <w:t>2</w:t>
      </w:r>
      <w:r w:rsidR="005B6962">
        <w:t>7</w:t>
      </w:r>
      <w:r w:rsidR="00A0148C">
        <w:t xml:space="preserve"> February 2022</w:t>
      </w:r>
    </w:p>
    <w:p w14:paraId="4141B05A" w14:textId="7237AA4B" w:rsidR="00A0148C" w:rsidRDefault="00A0148C" w:rsidP="009B046A">
      <w:pPr>
        <w:pStyle w:val="WWList1"/>
        <w:numPr>
          <w:ilvl w:val="0"/>
          <w:numId w:val="0"/>
        </w:numPr>
        <w:spacing w:line="360" w:lineRule="auto"/>
        <w:ind w:left="567" w:hanging="567"/>
      </w:pPr>
      <w:r>
        <w:rPr>
          <w:i/>
        </w:rPr>
        <w:t>Date of Judgment</w:t>
      </w:r>
      <w:r w:rsidRPr="00A0148C">
        <w:t>:</w:t>
      </w:r>
      <w:r>
        <w:t xml:space="preserve"> </w:t>
      </w:r>
      <w:r w:rsidR="00432B5A">
        <w:t>2</w:t>
      </w:r>
      <w:r w:rsidR="00C47436">
        <w:t>5</w:t>
      </w:r>
      <w:r>
        <w:t xml:space="preserve"> May 2022 </w:t>
      </w:r>
    </w:p>
    <w:p w14:paraId="10173EAC" w14:textId="77777777" w:rsidR="00906924" w:rsidRDefault="00906924" w:rsidP="009B046A">
      <w:pPr>
        <w:pStyle w:val="WWList1"/>
        <w:numPr>
          <w:ilvl w:val="0"/>
          <w:numId w:val="0"/>
        </w:numPr>
        <w:spacing w:line="360" w:lineRule="auto"/>
        <w:ind w:left="567" w:hanging="567"/>
      </w:pPr>
      <w:r>
        <w:t xml:space="preserve">(Handed down electronically by email </w:t>
      </w:r>
      <w:r w:rsidR="00880718">
        <w:t xml:space="preserve">to </w:t>
      </w:r>
      <w:r>
        <w:t xml:space="preserve">the parties’ legal representative </w:t>
      </w:r>
    </w:p>
    <w:p w14:paraId="66CBF505" w14:textId="77777777" w:rsidR="00846132" w:rsidRDefault="00906924" w:rsidP="009B046A">
      <w:pPr>
        <w:pStyle w:val="WWList1"/>
        <w:numPr>
          <w:ilvl w:val="0"/>
          <w:numId w:val="0"/>
        </w:numPr>
        <w:spacing w:line="360" w:lineRule="auto"/>
        <w:ind w:left="567" w:hanging="567"/>
      </w:pPr>
      <w:r>
        <w:t xml:space="preserve">and by being uploaded to </w:t>
      </w:r>
      <w:r w:rsidRPr="00270DB7">
        <w:rPr>
          <w:i/>
        </w:rPr>
        <w:t>CaseLines</w:t>
      </w:r>
      <w:r>
        <w:t>).</w:t>
      </w:r>
    </w:p>
    <w:sectPr w:rsidR="00846132" w:rsidSect="00390FD7">
      <w:headerReference w:type="default" r:id="rId10"/>
      <w:footerReference w:type="even" r:id="rId11"/>
      <w:footerReference w:type="default" r:id="rId12"/>
      <w:pgSz w:w="11907" w:h="16840" w:code="9"/>
      <w:pgMar w:top="1418" w:right="1701" w:bottom="170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2D61" w14:textId="77777777" w:rsidR="00E6144D" w:rsidRDefault="00E6144D">
      <w:pPr>
        <w:spacing w:line="240" w:lineRule="auto"/>
      </w:pPr>
      <w:r>
        <w:separator/>
      </w:r>
    </w:p>
  </w:endnote>
  <w:endnote w:type="continuationSeparator" w:id="0">
    <w:p w14:paraId="68070601" w14:textId="77777777" w:rsidR="00E6144D" w:rsidRDefault="00E61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6612547"/>
      <w:docPartObj>
        <w:docPartGallery w:val="Page Numbers (Bottom of Page)"/>
        <w:docPartUnique/>
      </w:docPartObj>
    </w:sdtPr>
    <w:sdtEndPr>
      <w:rPr>
        <w:rStyle w:val="PageNumber"/>
      </w:rPr>
    </w:sdtEndPr>
    <w:sdtContent>
      <w:p w14:paraId="5CD56C08" w14:textId="0E7BEC00" w:rsidR="00F8794F" w:rsidRDefault="00F8794F" w:rsidP="00051F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0D9EE" w14:textId="77777777" w:rsidR="00F8794F" w:rsidRDefault="00F8794F" w:rsidP="00D335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2543383"/>
      <w:docPartObj>
        <w:docPartGallery w:val="Page Numbers (Bottom of Page)"/>
        <w:docPartUnique/>
      </w:docPartObj>
    </w:sdtPr>
    <w:sdtEndPr>
      <w:rPr>
        <w:rStyle w:val="PageNumber"/>
      </w:rPr>
    </w:sdtEndPr>
    <w:sdtContent>
      <w:p w14:paraId="0F2C62E6" w14:textId="7EE736FE" w:rsidR="00F8794F" w:rsidRDefault="00F8794F" w:rsidP="00051F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3591">
          <w:rPr>
            <w:rStyle w:val="PageNumber"/>
            <w:noProof/>
          </w:rPr>
          <w:t>5</w:t>
        </w:r>
        <w:r>
          <w:rPr>
            <w:rStyle w:val="PageNumber"/>
          </w:rPr>
          <w:fldChar w:fldCharType="end"/>
        </w:r>
      </w:p>
    </w:sdtContent>
  </w:sdt>
  <w:p w14:paraId="6B6EA7E8" w14:textId="77777777" w:rsidR="00F8794F" w:rsidRDefault="00F8794F" w:rsidP="00D335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8461C" w14:textId="77777777" w:rsidR="00E6144D" w:rsidRDefault="00E6144D">
      <w:pPr>
        <w:spacing w:line="240" w:lineRule="auto"/>
      </w:pPr>
      <w:r>
        <w:separator/>
      </w:r>
    </w:p>
  </w:footnote>
  <w:footnote w:type="continuationSeparator" w:id="0">
    <w:p w14:paraId="0D2D399D" w14:textId="77777777" w:rsidR="00E6144D" w:rsidRDefault="00E6144D">
      <w:pPr>
        <w:spacing w:line="240" w:lineRule="auto"/>
      </w:pPr>
      <w:r>
        <w:continuationSeparator/>
      </w:r>
    </w:p>
  </w:footnote>
  <w:footnote w:id="1">
    <w:p w14:paraId="76350F03" w14:textId="497027C4" w:rsidR="00C32AB6" w:rsidRPr="00C32AB6" w:rsidRDefault="00C32AB6">
      <w:pPr>
        <w:pStyle w:val="FootnoteText"/>
        <w:rPr>
          <w:lang w:val="en-US"/>
        </w:rPr>
      </w:pPr>
      <w:r>
        <w:rPr>
          <w:rStyle w:val="FootnoteReference"/>
        </w:rPr>
        <w:footnoteRef/>
      </w:r>
      <w:r>
        <w:t xml:space="preserve"> </w:t>
      </w:r>
      <w:r w:rsidR="00A45065" w:rsidRPr="00A45065">
        <w:rPr>
          <w:i/>
          <w:iCs/>
        </w:rPr>
        <w:t xml:space="preserve">Compass Insurance Co Ltd v Hospitality </w:t>
      </w:r>
      <w:r w:rsidR="00A45065" w:rsidRPr="00A45065">
        <w:rPr>
          <w:i/>
          <w:iCs/>
          <w:spacing w:val="-1"/>
        </w:rPr>
        <w:t>Hotel</w:t>
      </w:r>
      <w:r w:rsidR="00A45065">
        <w:rPr>
          <w:i/>
          <w:iCs/>
          <w:spacing w:val="-1"/>
        </w:rPr>
        <w:t xml:space="preserve"> </w:t>
      </w:r>
      <w:r w:rsidR="00A45065" w:rsidRPr="00A45065">
        <w:rPr>
          <w:i/>
          <w:iCs/>
          <w:spacing w:val="-64"/>
        </w:rPr>
        <w:t xml:space="preserve"> </w:t>
      </w:r>
      <w:r w:rsidR="00A45065" w:rsidRPr="00A45065">
        <w:rPr>
          <w:i/>
          <w:iCs/>
        </w:rPr>
        <w:t>Developments</w:t>
      </w:r>
      <w:r w:rsidR="00A45065" w:rsidRPr="00A45065">
        <w:rPr>
          <w:i/>
          <w:iCs/>
          <w:spacing w:val="-1"/>
        </w:rPr>
        <w:t xml:space="preserve"> </w:t>
      </w:r>
      <w:r w:rsidR="00A45065" w:rsidRPr="00A45065">
        <w:rPr>
          <w:i/>
          <w:iCs/>
        </w:rPr>
        <w:t>(Pty) Ltd</w:t>
      </w:r>
      <w:r w:rsidR="00A45065">
        <w:rPr>
          <w:rFonts w:ascii="Times New Roman"/>
        </w:rPr>
        <w:t xml:space="preserve"> </w:t>
      </w:r>
      <w:r w:rsidR="00A45065" w:rsidRPr="00A45065">
        <w:t>2012</w:t>
      </w:r>
      <w:r w:rsidR="00A45065" w:rsidRPr="00A45065">
        <w:rPr>
          <w:spacing w:val="-2"/>
        </w:rPr>
        <w:t xml:space="preserve"> </w:t>
      </w:r>
      <w:r w:rsidR="00A45065" w:rsidRPr="00A45065">
        <w:t>(2)</w:t>
      </w:r>
      <w:r w:rsidR="00A45065" w:rsidRPr="00A45065">
        <w:rPr>
          <w:spacing w:val="-3"/>
        </w:rPr>
        <w:t xml:space="preserve"> </w:t>
      </w:r>
      <w:r w:rsidR="00A45065" w:rsidRPr="00A45065">
        <w:t>SA</w:t>
      </w:r>
      <w:r w:rsidR="00A45065" w:rsidRPr="00A45065">
        <w:rPr>
          <w:spacing w:val="-1"/>
        </w:rPr>
        <w:t xml:space="preserve"> </w:t>
      </w:r>
      <w:r w:rsidR="00A45065" w:rsidRPr="00A45065">
        <w:t>537</w:t>
      </w:r>
      <w:r w:rsidR="00A45065" w:rsidRPr="00A45065">
        <w:rPr>
          <w:spacing w:val="-3"/>
        </w:rPr>
        <w:t xml:space="preserve"> </w:t>
      </w:r>
      <w:r w:rsidR="00A45065" w:rsidRPr="00A45065">
        <w:t>(SCA) para</w:t>
      </w:r>
      <w:r w:rsidR="00A45065" w:rsidRPr="00A45065">
        <w:rPr>
          <w:spacing w:val="-2"/>
        </w:rPr>
        <w:t xml:space="preserve"> </w:t>
      </w:r>
      <w:r w:rsidR="00A45065" w:rsidRPr="00A45065">
        <w:t>15.</w:t>
      </w:r>
      <w:r w:rsidR="00A45065">
        <w:rPr>
          <w:rFonts w:ascii="Times New Roman"/>
        </w:rPr>
        <w:t xml:space="preserve"> </w:t>
      </w:r>
    </w:p>
  </w:footnote>
  <w:footnote w:id="2">
    <w:p w14:paraId="3DB7DC4A" w14:textId="54B4DCEC" w:rsidR="006365FD" w:rsidRPr="00C3755A" w:rsidRDefault="006365FD">
      <w:pPr>
        <w:pStyle w:val="FootnoteText"/>
        <w:rPr>
          <w:lang w:val="en-US"/>
        </w:rPr>
      </w:pPr>
      <w:r w:rsidRPr="00867409">
        <w:rPr>
          <w:rStyle w:val="FootnoteReference"/>
        </w:rPr>
        <w:footnoteRef/>
      </w:r>
      <w:r w:rsidRPr="00867409">
        <w:t xml:space="preserve"> </w:t>
      </w:r>
      <w:r w:rsidR="00980774" w:rsidRPr="00C3755A">
        <w:rPr>
          <w:i/>
          <w:iCs/>
        </w:rPr>
        <w:t>Bombardier Africa</w:t>
      </w:r>
      <w:r w:rsidR="00980774" w:rsidRPr="00C3755A">
        <w:rPr>
          <w:i/>
          <w:iCs/>
          <w:spacing w:val="1"/>
        </w:rPr>
        <w:t xml:space="preserve"> </w:t>
      </w:r>
      <w:r w:rsidR="00980774" w:rsidRPr="00C3755A">
        <w:rPr>
          <w:i/>
          <w:iCs/>
        </w:rPr>
        <w:t xml:space="preserve">Alliance Consortium v Lombard Insurance Company Ltd </w:t>
      </w:r>
      <w:r w:rsidR="003316DE" w:rsidRPr="00867409">
        <w:rPr>
          <w:i/>
          <w:iCs/>
        </w:rPr>
        <w:t xml:space="preserve"> </w:t>
      </w:r>
      <w:r w:rsidR="00980774" w:rsidRPr="00C3755A">
        <w:t>2021 (1) SA 397 (GP) at p 403</w:t>
      </w:r>
    </w:p>
  </w:footnote>
  <w:footnote w:id="3">
    <w:p w14:paraId="21E8DF5B" w14:textId="77777777" w:rsidR="00867409" w:rsidRPr="00867409" w:rsidRDefault="00867409" w:rsidP="00867409">
      <w:pPr>
        <w:pStyle w:val="FootnoteText"/>
        <w:rPr>
          <w:lang w:val="en-US"/>
        </w:rPr>
      </w:pPr>
      <w:r w:rsidRPr="00867409">
        <w:rPr>
          <w:rStyle w:val="FootnoteReference"/>
        </w:rPr>
        <w:footnoteRef/>
      </w:r>
      <w:r w:rsidRPr="00867409">
        <w:t xml:space="preserve"> </w:t>
      </w:r>
      <w:r w:rsidRPr="00C3755A">
        <w:rPr>
          <w:i/>
        </w:rPr>
        <w:t>Natal</w:t>
      </w:r>
      <w:r w:rsidRPr="00C3755A">
        <w:rPr>
          <w:i/>
          <w:spacing w:val="-6"/>
        </w:rPr>
        <w:t xml:space="preserve"> </w:t>
      </w:r>
      <w:r w:rsidRPr="00C3755A">
        <w:rPr>
          <w:i/>
        </w:rPr>
        <w:t xml:space="preserve">Joint </w:t>
      </w:r>
      <w:r w:rsidRPr="00C3755A">
        <w:rPr>
          <w:i/>
          <w:spacing w:val="-56"/>
        </w:rPr>
        <w:t xml:space="preserve"> </w:t>
      </w:r>
      <w:r w:rsidRPr="00C3755A">
        <w:rPr>
          <w:i/>
        </w:rPr>
        <w:t>Municipal</w:t>
      </w:r>
      <w:r w:rsidRPr="00C3755A">
        <w:rPr>
          <w:i/>
          <w:spacing w:val="14"/>
        </w:rPr>
        <w:t xml:space="preserve"> </w:t>
      </w:r>
      <w:r w:rsidRPr="00C3755A">
        <w:rPr>
          <w:i/>
        </w:rPr>
        <w:t>Pension</w:t>
      </w:r>
      <w:r w:rsidRPr="00C3755A">
        <w:rPr>
          <w:i/>
          <w:spacing w:val="14"/>
        </w:rPr>
        <w:t xml:space="preserve"> </w:t>
      </w:r>
      <w:r w:rsidRPr="00C3755A">
        <w:rPr>
          <w:i/>
        </w:rPr>
        <w:t>Fund</w:t>
      </w:r>
      <w:r w:rsidRPr="00C3755A">
        <w:rPr>
          <w:i/>
          <w:spacing w:val="13"/>
        </w:rPr>
        <w:t xml:space="preserve"> </w:t>
      </w:r>
      <w:r w:rsidRPr="00C3755A">
        <w:rPr>
          <w:i/>
        </w:rPr>
        <w:t>v</w:t>
      </w:r>
      <w:r w:rsidRPr="00C3755A">
        <w:rPr>
          <w:i/>
          <w:spacing w:val="14"/>
        </w:rPr>
        <w:t xml:space="preserve"> </w:t>
      </w:r>
      <w:r w:rsidRPr="00C3755A">
        <w:rPr>
          <w:i/>
        </w:rPr>
        <w:t>Endumeni</w:t>
      </w:r>
      <w:r w:rsidRPr="00C3755A">
        <w:rPr>
          <w:i/>
          <w:spacing w:val="18"/>
        </w:rPr>
        <w:t xml:space="preserve"> </w:t>
      </w:r>
      <w:r w:rsidRPr="00C3755A">
        <w:rPr>
          <w:i/>
        </w:rPr>
        <w:t>Municipality</w:t>
      </w:r>
      <w:r w:rsidRPr="00C3755A">
        <w:rPr>
          <w:i/>
          <w:spacing w:val="12"/>
        </w:rPr>
        <w:t xml:space="preserve"> </w:t>
      </w:r>
      <w:r w:rsidRPr="00C3755A">
        <w:t>2012 (4)</w:t>
      </w:r>
      <w:r w:rsidRPr="00C3755A">
        <w:rPr>
          <w:spacing w:val="1"/>
        </w:rPr>
        <w:t xml:space="preserve"> </w:t>
      </w:r>
      <w:r w:rsidRPr="00C3755A">
        <w:t>SA</w:t>
      </w:r>
      <w:r w:rsidRPr="00C3755A">
        <w:rPr>
          <w:spacing w:val="1"/>
        </w:rPr>
        <w:t xml:space="preserve"> </w:t>
      </w:r>
      <w:r w:rsidRPr="00C3755A">
        <w:t>593</w:t>
      </w:r>
      <w:r w:rsidRPr="00C3755A">
        <w:rPr>
          <w:spacing w:val="1"/>
        </w:rPr>
        <w:t xml:space="preserve"> </w:t>
      </w:r>
      <w:r w:rsidRPr="00C3755A">
        <w:t>(SCA),</w:t>
      </w:r>
      <w:r w:rsidRPr="00C3755A">
        <w:rPr>
          <w:spacing w:val="1"/>
        </w:rPr>
        <w:t xml:space="preserve"> </w:t>
      </w:r>
      <w:r w:rsidRPr="00C3755A">
        <w:t>para</w:t>
      </w:r>
      <w:r w:rsidRPr="00C3755A">
        <w:rPr>
          <w:spacing w:val="1"/>
        </w:rPr>
        <w:t xml:space="preserve"> </w:t>
      </w:r>
      <w:r w:rsidRPr="00C3755A">
        <w:t>18. Approved by the</w:t>
      </w:r>
      <w:r w:rsidRPr="00C3755A">
        <w:rPr>
          <w:spacing w:val="1"/>
        </w:rPr>
        <w:t xml:space="preserve"> </w:t>
      </w:r>
      <w:r w:rsidRPr="00C3755A">
        <w:t>Constitutional</w:t>
      </w:r>
      <w:r w:rsidRPr="00C3755A">
        <w:rPr>
          <w:spacing w:val="-10"/>
        </w:rPr>
        <w:t xml:space="preserve"> </w:t>
      </w:r>
      <w:r w:rsidRPr="00C3755A">
        <w:t>Court</w:t>
      </w:r>
      <w:r w:rsidRPr="00C3755A">
        <w:rPr>
          <w:spacing w:val="-11"/>
        </w:rPr>
        <w:t xml:space="preserve"> </w:t>
      </w:r>
      <w:r w:rsidRPr="00C3755A">
        <w:t>in</w:t>
      </w:r>
      <w:r w:rsidRPr="00C3755A">
        <w:rPr>
          <w:spacing w:val="-8"/>
        </w:rPr>
        <w:t xml:space="preserve"> </w:t>
      </w:r>
      <w:r w:rsidRPr="00C3755A">
        <w:rPr>
          <w:i/>
        </w:rPr>
        <w:t>Airports</w:t>
      </w:r>
      <w:r w:rsidRPr="00C3755A">
        <w:rPr>
          <w:i/>
          <w:spacing w:val="-9"/>
        </w:rPr>
        <w:t xml:space="preserve"> </w:t>
      </w:r>
      <w:r w:rsidRPr="00C3755A">
        <w:rPr>
          <w:i/>
        </w:rPr>
        <w:t>Company</w:t>
      </w:r>
      <w:r w:rsidRPr="00C3755A">
        <w:rPr>
          <w:i/>
          <w:spacing w:val="-9"/>
        </w:rPr>
        <w:t xml:space="preserve"> </w:t>
      </w:r>
      <w:r w:rsidRPr="00C3755A">
        <w:rPr>
          <w:i/>
        </w:rPr>
        <w:t>of</w:t>
      </w:r>
      <w:r w:rsidRPr="00C3755A">
        <w:rPr>
          <w:i/>
          <w:spacing w:val="-10"/>
        </w:rPr>
        <w:t xml:space="preserve"> </w:t>
      </w:r>
      <w:r w:rsidRPr="00C3755A">
        <w:rPr>
          <w:i/>
        </w:rPr>
        <w:t>South</w:t>
      </w:r>
      <w:r w:rsidRPr="00C3755A">
        <w:rPr>
          <w:i/>
          <w:spacing w:val="-9"/>
        </w:rPr>
        <w:t xml:space="preserve"> </w:t>
      </w:r>
      <w:r w:rsidRPr="00C3755A">
        <w:rPr>
          <w:i/>
        </w:rPr>
        <w:t>Africa</w:t>
      </w:r>
      <w:r w:rsidRPr="00C3755A">
        <w:rPr>
          <w:i/>
          <w:spacing w:val="-56"/>
        </w:rPr>
        <w:t xml:space="preserve"> </w:t>
      </w:r>
      <w:r w:rsidRPr="00C3755A">
        <w:rPr>
          <w:i/>
        </w:rPr>
        <w:t>v</w:t>
      </w:r>
      <w:r w:rsidRPr="00C3755A">
        <w:rPr>
          <w:i/>
          <w:spacing w:val="-1"/>
        </w:rPr>
        <w:t xml:space="preserve"> </w:t>
      </w:r>
      <w:r w:rsidRPr="00C3755A">
        <w:rPr>
          <w:i/>
        </w:rPr>
        <w:t>Big</w:t>
      </w:r>
      <w:r w:rsidRPr="00C3755A">
        <w:rPr>
          <w:i/>
          <w:spacing w:val="-4"/>
        </w:rPr>
        <w:t xml:space="preserve"> </w:t>
      </w:r>
      <w:r w:rsidRPr="00C3755A">
        <w:rPr>
          <w:i/>
        </w:rPr>
        <w:t>Five</w:t>
      </w:r>
      <w:r w:rsidRPr="00C3755A">
        <w:rPr>
          <w:i/>
          <w:spacing w:val="-4"/>
        </w:rPr>
        <w:t xml:space="preserve"> </w:t>
      </w:r>
      <w:r w:rsidRPr="00C3755A">
        <w:rPr>
          <w:i/>
        </w:rPr>
        <w:t>Duty</w:t>
      </w:r>
      <w:r w:rsidRPr="00C3755A">
        <w:rPr>
          <w:i/>
          <w:spacing w:val="-4"/>
        </w:rPr>
        <w:t xml:space="preserve"> </w:t>
      </w:r>
      <w:r w:rsidRPr="00C3755A">
        <w:rPr>
          <w:i/>
        </w:rPr>
        <w:t>Free</w:t>
      </w:r>
      <w:r w:rsidRPr="00C3755A">
        <w:rPr>
          <w:i/>
          <w:spacing w:val="-1"/>
        </w:rPr>
        <w:t xml:space="preserve"> </w:t>
      </w:r>
      <w:r w:rsidRPr="00C3755A">
        <w:rPr>
          <w:i/>
        </w:rPr>
        <w:t>(Pty)</w:t>
      </w:r>
      <w:r w:rsidRPr="00C3755A">
        <w:rPr>
          <w:i/>
          <w:spacing w:val="-4"/>
        </w:rPr>
        <w:t xml:space="preserve"> </w:t>
      </w:r>
      <w:r w:rsidRPr="00C3755A">
        <w:rPr>
          <w:i/>
        </w:rPr>
        <w:t>Ltd</w:t>
      </w:r>
      <w:r w:rsidRPr="00C3755A">
        <w:rPr>
          <w:i/>
          <w:spacing w:val="-1"/>
        </w:rPr>
        <w:t xml:space="preserve"> </w:t>
      </w:r>
      <w:r w:rsidRPr="00C3755A">
        <w:rPr>
          <w:i/>
        </w:rPr>
        <w:t>and</w:t>
      </w:r>
      <w:r w:rsidRPr="00C3755A">
        <w:rPr>
          <w:i/>
          <w:spacing w:val="-3"/>
        </w:rPr>
        <w:t xml:space="preserve"> </w:t>
      </w:r>
      <w:r w:rsidRPr="00C3755A">
        <w:rPr>
          <w:i/>
        </w:rPr>
        <w:t>Others</w:t>
      </w:r>
      <w:r w:rsidRPr="00C3755A">
        <w:rPr>
          <w:i/>
          <w:spacing w:val="-1"/>
        </w:rPr>
        <w:t xml:space="preserve"> </w:t>
      </w:r>
      <w:r w:rsidRPr="00C3755A">
        <w:t>2019</w:t>
      </w:r>
      <w:r w:rsidRPr="00C3755A">
        <w:rPr>
          <w:spacing w:val="-3"/>
        </w:rPr>
        <w:t xml:space="preserve"> </w:t>
      </w:r>
      <w:r w:rsidRPr="00C3755A">
        <w:t>(5)</w:t>
      </w:r>
      <w:r w:rsidRPr="00C3755A">
        <w:rPr>
          <w:spacing w:val="-2"/>
        </w:rPr>
        <w:t xml:space="preserve"> </w:t>
      </w:r>
      <w:r w:rsidRPr="00C3755A">
        <w:t>SA</w:t>
      </w:r>
      <w:r w:rsidRPr="00C3755A">
        <w:rPr>
          <w:spacing w:val="-1"/>
        </w:rPr>
        <w:t xml:space="preserve"> </w:t>
      </w:r>
      <w:r w:rsidRPr="00C3755A">
        <w:t>1</w:t>
      </w:r>
      <w:r w:rsidRPr="00C3755A">
        <w:rPr>
          <w:spacing w:val="-56"/>
        </w:rPr>
        <w:t xml:space="preserve"> </w:t>
      </w:r>
      <w:r w:rsidRPr="00C3755A">
        <w:t>(CC)</w:t>
      </w:r>
      <w:r w:rsidRPr="00C3755A">
        <w:rPr>
          <w:spacing w:val="1"/>
        </w:rPr>
        <w:t xml:space="preserve"> </w:t>
      </w:r>
      <w:r w:rsidRPr="00C3755A">
        <w:t>para</w:t>
      </w:r>
      <w:r w:rsidRPr="00C3755A">
        <w:rPr>
          <w:spacing w:val="1"/>
        </w:rPr>
        <w:t xml:space="preserve"> </w:t>
      </w:r>
      <w:r w:rsidRPr="00C3755A">
        <w:t>29.</w:t>
      </w:r>
    </w:p>
  </w:footnote>
  <w:footnote w:id="4">
    <w:p w14:paraId="229649FD" w14:textId="77777777" w:rsidR="000132A5" w:rsidRPr="00863DF9" w:rsidRDefault="000132A5" w:rsidP="000132A5">
      <w:pPr>
        <w:pStyle w:val="FootnoteText"/>
        <w:rPr>
          <w:lang w:val="en-US"/>
        </w:rPr>
      </w:pPr>
      <w:r w:rsidRPr="00867409">
        <w:rPr>
          <w:rStyle w:val="FootnoteReference"/>
        </w:rPr>
        <w:footnoteRef/>
      </w:r>
      <w:r w:rsidRPr="00867409">
        <w:t xml:space="preserve"> </w:t>
      </w:r>
      <w:r w:rsidRPr="00863DF9">
        <w:rPr>
          <w:i/>
        </w:rPr>
        <w:t>Commissioner,</w:t>
      </w:r>
      <w:r w:rsidRPr="00863DF9">
        <w:rPr>
          <w:i/>
          <w:spacing w:val="1"/>
        </w:rPr>
        <w:t xml:space="preserve"> </w:t>
      </w:r>
      <w:r w:rsidRPr="00863DF9">
        <w:rPr>
          <w:i/>
        </w:rPr>
        <w:t>South</w:t>
      </w:r>
      <w:r w:rsidRPr="00863DF9">
        <w:rPr>
          <w:i/>
          <w:spacing w:val="1"/>
        </w:rPr>
        <w:t xml:space="preserve"> </w:t>
      </w:r>
      <w:r w:rsidRPr="00863DF9">
        <w:rPr>
          <w:i/>
        </w:rPr>
        <w:t>African</w:t>
      </w:r>
      <w:r w:rsidRPr="00863DF9">
        <w:rPr>
          <w:i/>
          <w:spacing w:val="1"/>
        </w:rPr>
        <w:t xml:space="preserve"> </w:t>
      </w:r>
      <w:r w:rsidRPr="00863DF9">
        <w:rPr>
          <w:i/>
        </w:rPr>
        <w:t>Revenue</w:t>
      </w:r>
      <w:r w:rsidRPr="00863DF9">
        <w:rPr>
          <w:i/>
          <w:spacing w:val="1"/>
        </w:rPr>
        <w:t xml:space="preserve"> </w:t>
      </w:r>
      <w:r w:rsidRPr="00863DF9">
        <w:rPr>
          <w:i/>
        </w:rPr>
        <w:t>Service</w:t>
      </w:r>
      <w:r w:rsidRPr="00863DF9">
        <w:rPr>
          <w:i/>
          <w:spacing w:val="1"/>
        </w:rPr>
        <w:t xml:space="preserve"> </w:t>
      </w:r>
      <w:r w:rsidRPr="00863DF9">
        <w:rPr>
          <w:i/>
        </w:rPr>
        <w:t>v</w:t>
      </w:r>
      <w:r w:rsidRPr="00863DF9">
        <w:rPr>
          <w:i/>
          <w:spacing w:val="1"/>
        </w:rPr>
        <w:t xml:space="preserve"> </w:t>
      </w:r>
      <w:r w:rsidRPr="00863DF9">
        <w:rPr>
          <w:i/>
        </w:rPr>
        <w:t>United</w:t>
      </w:r>
      <w:r w:rsidRPr="00863DF9">
        <w:rPr>
          <w:i/>
          <w:spacing w:val="1"/>
        </w:rPr>
        <w:t xml:space="preserve"> </w:t>
      </w:r>
      <w:r w:rsidRPr="00863DF9">
        <w:rPr>
          <w:i/>
        </w:rPr>
        <w:t>Manganese</w:t>
      </w:r>
      <w:r w:rsidRPr="00863DF9">
        <w:rPr>
          <w:i/>
          <w:spacing w:val="1"/>
        </w:rPr>
        <w:t xml:space="preserve"> </w:t>
      </w:r>
      <w:r w:rsidRPr="00863DF9">
        <w:rPr>
          <w:i/>
        </w:rPr>
        <w:t>of</w:t>
      </w:r>
      <w:r w:rsidRPr="00863DF9">
        <w:rPr>
          <w:i/>
          <w:spacing w:val="1"/>
        </w:rPr>
        <w:t xml:space="preserve"> </w:t>
      </w:r>
      <w:r w:rsidRPr="00863DF9">
        <w:rPr>
          <w:i/>
        </w:rPr>
        <w:t>Kalahari</w:t>
      </w:r>
      <w:r w:rsidRPr="00863DF9">
        <w:rPr>
          <w:i/>
          <w:spacing w:val="-1"/>
        </w:rPr>
        <w:t xml:space="preserve"> </w:t>
      </w:r>
      <w:r w:rsidRPr="00863DF9">
        <w:rPr>
          <w:i/>
        </w:rPr>
        <w:t>(Pty)</w:t>
      </w:r>
      <w:r w:rsidRPr="00863DF9">
        <w:rPr>
          <w:i/>
          <w:spacing w:val="-2"/>
        </w:rPr>
        <w:t xml:space="preserve"> </w:t>
      </w:r>
      <w:r w:rsidRPr="00863DF9">
        <w:rPr>
          <w:i/>
        </w:rPr>
        <w:t xml:space="preserve">Ltd </w:t>
      </w:r>
      <w:r w:rsidRPr="00863DF9">
        <w:t>2020</w:t>
      </w:r>
      <w:r w:rsidRPr="00863DF9">
        <w:rPr>
          <w:spacing w:val="-2"/>
        </w:rPr>
        <w:t xml:space="preserve"> </w:t>
      </w:r>
      <w:r w:rsidRPr="00863DF9">
        <w:t>(4)</w:t>
      </w:r>
      <w:r w:rsidRPr="00863DF9">
        <w:rPr>
          <w:spacing w:val="-2"/>
        </w:rPr>
        <w:t xml:space="preserve"> </w:t>
      </w:r>
      <w:r w:rsidRPr="00863DF9">
        <w:t>SA</w:t>
      </w:r>
      <w:r w:rsidRPr="00863DF9">
        <w:rPr>
          <w:spacing w:val="-1"/>
        </w:rPr>
        <w:t xml:space="preserve"> </w:t>
      </w:r>
      <w:r w:rsidRPr="00863DF9">
        <w:t>428</w:t>
      </w:r>
      <w:r w:rsidRPr="00863DF9">
        <w:rPr>
          <w:spacing w:val="-1"/>
        </w:rPr>
        <w:t xml:space="preserve"> </w:t>
      </w:r>
      <w:r w:rsidRPr="00863DF9">
        <w:t>(SCA)</w:t>
      </w:r>
      <w:r w:rsidRPr="00863DF9">
        <w:rPr>
          <w:spacing w:val="-3"/>
        </w:rPr>
        <w:t xml:space="preserve"> </w:t>
      </w:r>
      <w:r w:rsidRPr="00863DF9">
        <w:t>para</w:t>
      </w:r>
      <w:r w:rsidRPr="00863DF9">
        <w:rPr>
          <w:spacing w:val="-1"/>
        </w:rPr>
        <w:t xml:space="preserve"> </w:t>
      </w:r>
      <w:r w:rsidRPr="00863DF9">
        <w:t>8.</w:t>
      </w:r>
    </w:p>
  </w:footnote>
  <w:footnote w:id="5">
    <w:p w14:paraId="5EE9228F" w14:textId="77777777" w:rsidR="00FF542F" w:rsidRPr="00787466" w:rsidRDefault="00FF542F" w:rsidP="00FF542F">
      <w:pPr>
        <w:pStyle w:val="FootnoteText"/>
        <w:rPr>
          <w:lang w:val="en-US"/>
        </w:rPr>
      </w:pPr>
      <w:r>
        <w:rPr>
          <w:rStyle w:val="FootnoteReference"/>
        </w:rPr>
        <w:footnoteRef/>
      </w:r>
      <w:r>
        <w:t xml:space="preserve"> “if” means “on the condition or supposition that or in the even that” (Oxford English Dictionary)</w:t>
      </w:r>
      <w:r w:rsidRPr="0059652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852" w14:textId="77777777" w:rsidR="00825E80" w:rsidRDefault="00825E80" w:rsidP="002E43C8">
    <w:pPr>
      <w:pStyle w:val="Header"/>
      <w:tabs>
        <w:tab w:val="clear" w:pos="8640"/>
        <w:tab w:val="right" w:pos="9350"/>
      </w:tabs>
      <w:spacing w:line="240" w:lineRule="aut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49462A"/>
    <w:multiLevelType w:val="hybridMultilevel"/>
    <w:tmpl w:val="3940DC6C"/>
    <w:lvl w:ilvl="0" w:tplc="8DEE736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17105F"/>
    <w:multiLevelType w:val="hybridMultilevel"/>
    <w:tmpl w:val="D8246278"/>
    <w:lvl w:ilvl="0" w:tplc="59929E84">
      <w:start w:val="1"/>
      <w:numFmt w:val="decimal"/>
      <w:lvlText w:val="%1."/>
      <w:lvlJc w:val="left"/>
      <w:pPr>
        <w:ind w:left="927" w:hanging="360"/>
      </w:pPr>
      <w:rPr>
        <w:rFonts w:hint="default"/>
        <w:color w:val="2D2D2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A724831"/>
    <w:multiLevelType w:val="multilevel"/>
    <w:tmpl w:val="5CB87BEC"/>
    <w:lvl w:ilvl="0">
      <w:start w:val="1"/>
      <w:numFmt w:val="decimal"/>
      <w:lvlText w:val="%1."/>
      <w:lvlJc w:val="left"/>
      <w:pPr>
        <w:tabs>
          <w:tab w:val="num" w:pos="567"/>
        </w:tabs>
        <w:ind w:left="567" w:hanging="567"/>
      </w:pPr>
      <w:rPr>
        <w:rFonts w:hint="default"/>
        <w:i w:val="0"/>
        <w:u w:val="none"/>
      </w:rPr>
    </w:lvl>
    <w:lvl w:ilvl="1">
      <w:start w:val="1"/>
      <w:numFmt w:val="decimal"/>
      <w:lvlText w:val="%1.%2"/>
      <w:lvlJc w:val="left"/>
      <w:pPr>
        <w:tabs>
          <w:tab w:val="num" w:pos="1134"/>
        </w:tabs>
        <w:ind w:left="1134" w:hanging="1134"/>
      </w:pPr>
      <w:rPr>
        <w:rFonts w:hint="default"/>
      </w:rPr>
    </w:lvl>
    <w:lvl w:ilvl="2">
      <w:start w:val="1"/>
      <w:numFmt w:val="decimal"/>
      <w:pStyle w:val="Heading3"/>
      <w:lvlText w:val="%1.%2.%3"/>
      <w:lvlJc w:val="left"/>
      <w:pPr>
        <w:tabs>
          <w:tab w:val="num" w:pos="1701"/>
        </w:tabs>
        <w:ind w:left="1701" w:hanging="1701"/>
      </w:pPr>
      <w:rPr>
        <w:rFonts w:hint="default"/>
      </w:rPr>
    </w:lvl>
    <w:lvl w:ilvl="3">
      <w:start w:val="1"/>
      <w:numFmt w:val="decimal"/>
      <w:pStyle w:val="Heading4"/>
      <w:lvlText w:val="%1.%2.%3.%4"/>
      <w:lvlJc w:val="left"/>
      <w:pPr>
        <w:tabs>
          <w:tab w:val="num" w:pos="2268"/>
        </w:tabs>
        <w:ind w:left="2268" w:hanging="2268"/>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3402"/>
        </w:tabs>
        <w:ind w:left="3402" w:hanging="3402"/>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4536"/>
        </w:tabs>
        <w:ind w:left="4536" w:hanging="4536"/>
      </w:pPr>
      <w:rPr>
        <w:rFonts w:hint="default"/>
      </w:rPr>
    </w:lvl>
    <w:lvl w:ilvl="8">
      <w:start w:val="1"/>
      <w:numFmt w:val="decimal"/>
      <w:lvlText w:val="%1.%2.%3.%4.%5.%6.%7.%8.%9"/>
      <w:lvlJc w:val="left"/>
      <w:pPr>
        <w:tabs>
          <w:tab w:val="num" w:pos="5103"/>
        </w:tabs>
        <w:ind w:left="5103" w:hanging="5103"/>
      </w:pPr>
      <w:rPr>
        <w:rFonts w:hint="default"/>
      </w:rPr>
    </w:lvl>
  </w:abstractNum>
  <w:abstractNum w:abstractNumId="4" w15:restartNumberingAfterBreak="0">
    <w:nsid w:val="1F762530"/>
    <w:multiLevelType w:val="hybridMultilevel"/>
    <w:tmpl w:val="ED881B66"/>
    <w:lvl w:ilvl="0" w:tplc="7D4E896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B17771"/>
    <w:multiLevelType w:val="hybridMultilevel"/>
    <w:tmpl w:val="503EBF32"/>
    <w:lvl w:ilvl="0" w:tplc="BABEB9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C32EAB"/>
    <w:multiLevelType w:val="multilevel"/>
    <w:tmpl w:val="3B080882"/>
    <w:lvl w:ilvl="0">
      <w:start w:val="1"/>
      <w:numFmt w:val="decimal"/>
      <w:pStyle w:val="1"/>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1247"/>
        </w:tabs>
        <w:ind w:left="1247"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807"/>
        </w:tabs>
        <w:ind w:left="2807" w:hanging="397"/>
      </w:pPr>
      <w:rPr>
        <w:rFonts w:hint="default"/>
        <w:i/>
        <w:iCs w:val="0"/>
      </w:rPr>
    </w:lvl>
    <w:lvl w:ilvl="4">
      <w:start w:val="1"/>
      <w:numFmt w:val="lowerRoman"/>
      <w:pStyle w:val="5"/>
      <w:lvlText w:val="(%5)"/>
      <w:lvlJc w:val="left"/>
      <w:pPr>
        <w:tabs>
          <w:tab w:val="num" w:pos="3119"/>
        </w:tabs>
        <w:ind w:left="3119" w:hanging="567"/>
      </w:pPr>
      <w:rPr>
        <w:rFonts w:hint="default"/>
        <w:i/>
        <w:iCs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101305B"/>
    <w:multiLevelType w:val="hybridMultilevel"/>
    <w:tmpl w:val="1D0A6630"/>
    <w:lvl w:ilvl="0" w:tplc="696EF9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40D2174"/>
    <w:multiLevelType w:val="multilevel"/>
    <w:tmpl w:val="1AB024FC"/>
    <w:lvl w:ilvl="0">
      <w:start w:val="8"/>
      <w:numFmt w:val="decimal"/>
      <w:lvlText w:val="%1"/>
      <w:lvlJc w:val="left"/>
      <w:pPr>
        <w:ind w:left="2067" w:hanging="907"/>
        <w:jc w:val="left"/>
      </w:pPr>
      <w:rPr>
        <w:rFonts w:hint="default"/>
      </w:rPr>
    </w:lvl>
    <w:lvl w:ilvl="1">
      <w:start w:val="1"/>
      <w:numFmt w:val="decimal"/>
      <w:lvlText w:val="%1.%2."/>
      <w:lvlJc w:val="left"/>
      <w:pPr>
        <w:ind w:left="2067" w:hanging="907"/>
        <w:jc w:val="left"/>
      </w:pPr>
      <w:rPr>
        <w:rFonts w:ascii="Arial" w:eastAsia="Arial" w:hAnsi="Arial" w:cs="Arial" w:hint="default"/>
        <w:b w:val="0"/>
        <w:bCs w:val="0"/>
        <w:i w:val="0"/>
        <w:iCs w:val="0"/>
        <w:w w:val="99"/>
        <w:sz w:val="24"/>
        <w:szCs w:val="24"/>
      </w:rPr>
    </w:lvl>
    <w:lvl w:ilvl="2">
      <w:numFmt w:val="bullet"/>
      <w:lvlText w:val="•"/>
      <w:lvlJc w:val="left"/>
      <w:pPr>
        <w:ind w:left="3575" w:hanging="907"/>
      </w:pPr>
      <w:rPr>
        <w:rFonts w:hint="default"/>
      </w:rPr>
    </w:lvl>
    <w:lvl w:ilvl="3">
      <w:numFmt w:val="bullet"/>
      <w:lvlText w:val="•"/>
      <w:lvlJc w:val="left"/>
      <w:pPr>
        <w:ind w:left="4311" w:hanging="907"/>
      </w:pPr>
      <w:rPr>
        <w:rFonts w:hint="default"/>
      </w:rPr>
    </w:lvl>
    <w:lvl w:ilvl="4">
      <w:numFmt w:val="bullet"/>
      <w:lvlText w:val="•"/>
      <w:lvlJc w:val="left"/>
      <w:pPr>
        <w:ind w:left="5046" w:hanging="907"/>
      </w:pPr>
      <w:rPr>
        <w:rFonts w:hint="default"/>
      </w:rPr>
    </w:lvl>
    <w:lvl w:ilvl="5">
      <w:numFmt w:val="bullet"/>
      <w:lvlText w:val="•"/>
      <w:lvlJc w:val="left"/>
      <w:pPr>
        <w:ind w:left="5782" w:hanging="907"/>
      </w:pPr>
      <w:rPr>
        <w:rFonts w:hint="default"/>
      </w:rPr>
    </w:lvl>
    <w:lvl w:ilvl="6">
      <w:numFmt w:val="bullet"/>
      <w:lvlText w:val="•"/>
      <w:lvlJc w:val="left"/>
      <w:pPr>
        <w:ind w:left="6517" w:hanging="907"/>
      </w:pPr>
      <w:rPr>
        <w:rFonts w:hint="default"/>
      </w:rPr>
    </w:lvl>
    <w:lvl w:ilvl="7">
      <w:numFmt w:val="bullet"/>
      <w:lvlText w:val="•"/>
      <w:lvlJc w:val="left"/>
      <w:pPr>
        <w:ind w:left="7253" w:hanging="907"/>
      </w:pPr>
      <w:rPr>
        <w:rFonts w:hint="default"/>
      </w:rPr>
    </w:lvl>
    <w:lvl w:ilvl="8">
      <w:numFmt w:val="bullet"/>
      <w:lvlText w:val="•"/>
      <w:lvlJc w:val="left"/>
      <w:pPr>
        <w:ind w:left="7988" w:hanging="907"/>
      </w:pPr>
      <w:rPr>
        <w:rFonts w:hint="default"/>
      </w:rPr>
    </w:lvl>
  </w:abstractNum>
  <w:abstractNum w:abstractNumId="9" w15:restartNumberingAfterBreak="0">
    <w:nsid w:val="3B7075DD"/>
    <w:multiLevelType w:val="multilevel"/>
    <w:tmpl w:val="9B5A7CCE"/>
    <w:styleLink w:val="ImportedStyle3"/>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588" w:hanging="10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08"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35"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4253"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5103"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ED7324"/>
    <w:multiLevelType w:val="hybridMultilevel"/>
    <w:tmpl w:val="E85476FA"/>
    <w:lvl w:ilvl="0" w:tplc="D99CBD3C">
      <w:start w:val="1"/>
      <w:numFmt w:val="decimal"/>
      <w:lvlText w:val="%1."/>
      <w:lvlJc w:val="left"/>
      <w:pPr>
        <w:ind w:left="1160" w:hanging="1020"/>
      </w:pPr>
      <w:rPr>
        <w:rFonts w:ascii="Arial" w:eastAsia="Arial" w:hAnsi="Arial" w:cs="Arial" w:hint="default"/>
        <w:b w:val="0"/>
        <w:bCs w:val="0"/>
        <w:i w:val="0"/>
        <w:iCs w:val="0"/>
        <w:w w:val="100"/>
        <w:sz w:val="24"/>
        <w:szCs w:val="24"/>
      </w:rPr>
    </w:lvl>
    <w:lvl w:ilvl="1" w:tplc="543A9944">
      <w:start w:val="1"/>
      <w:numFmt w:val="decimal"/>
      <w:lvlText w:val="%2."/>
      <w:lvlJc w:val="left"/>
      <w:pPr>
        <w:ind w:left="2427" w:hanging="361"/>
      </w:pPr>
      <w:rPr>
        <w:rFonts w:ascii="Arial" w:eastAsia="Arial" w:hAnsi="Arial" w:cs="Arial" w:hint="default"/>
        <w:b w:val="0"/>
        <w:bCs w:val="0"/>
        <w:i w:val="0"/>
        <w:iCs w:val="0"/>
        <w:w w:val="100"/>
        <w:sz w:val="21"/>
        <w:szCs w:val="21"/>
      </w:rPr>
    </w:lvl>
    <w:lvl w:ilvl="2" w:tplc="59A8185A">
      <w:start w:val="1"/>
      <w:numFmt w:val="lowerLetter"/>
      <w:lvlText w:val="%3)"/>
      <w:lvlJc w:val="left"/>
      <w:pPr>
        <w:ind w:left="3260" w:hanging="473"/>
      </w:pPr>
      <w:rPr>
        <w:rFonts w:ascii="Arial" w:eastAsia="Arial" w:hAnsi="Arial" w:cs="Arial" w:hint="default"/>
        <w:b w:val="0"/>
        <w:bCs w:val="0"/>
        <w:i w:val="0"/>
        <w:iCs w:val="0"/>
        <w:w w:val="100"/>
        <w:sz w:val="21"/>
        <w:szCs w:val="21"/>
      </w:rPr>
    </w:lvl>
    <w:lvl w:ilvl="3" w:tplc="831645D4">
      <w:numFmt w:val="bullet"/>
      <w:lvlText w:val="•"/>
      <w:lvlJc w:val="left"/>
      <w:pPr>
        <w:ind w:left="4035" w:hanging="473"/>
      </w:pPr>
      <w:rPr>
        <w:rFonts w:hint="default"/>
      </w:rPr>
    </w:lvl>
    <w:lvl w:ilvl="4" w:tplc="317CB2D8">
      <w:numFmt w:val="bullet"/>
      <w:lvlText w:val="•"/>
      <w:lvlJc w:val="left"/>
      <w:pPr>
        <w:ind w:left="4810" w:hanging="473"/>
      </w:pPr>
      <w:rPr>
        <w:rFonts w:hint="default"/>
      </w:rPr>
    </w:lvl>
    <w:lvl w:ilvl="5" w:tplc="A45844AA">
      <w:numFmt w:val="bullet"/>
      <w:lvlText w:val="•"/>
      <w:lvlJc w:val="left"/>
      <w:pPr>
        <w:ind w:left="5585" w:hanging="473"/>
      </w:pPr>
      <w:rPr>
        <w:rFonts w:hint="default"/>
      </w:rPr>
    </w:lvl>
    <w:lvl w:ilvl="6" w:tplc="A86CD822">
      <w:numFmt w:val="bullet"/>
      <w:lvlText w:val="•"/>
      <w:lvlJc w:val="left"/>
      <w:pPr>
        <w:ind w:left="6360" w:hanging="473"/>
      </w:pPr>
      <w:rPr>
        <w:rFonts w:hint="default"/>
      </w:rPr>
    </w:lvl>
    <w:lvl w:ilvl="7" w:tplc="1CCC02C0">
      <w:numFmt w:val="bullet"/>
      <w:lvlText w:val="•"/>
      <w:lvlJc w:val="left"/>
      <w:pPr>
        <w:ind w:left="7135" w:hanging="473"/>
      </w:pPr>
      <w:rPr>
        <w:rFonts w:hint="default"/>
      </w:rPr>
    </w:lvl>
    <w:lvl w:ilvl="8" w:tplc="E2CAE416">
      <w:numFmt w:val="bullet"/>
      <w:lvlText w:val="•"/>
      <w:lvlJc w:val="left"/>
      <w:pPr>
        <w:ind w:left="7910" w:hanging="473"/>
      </w:pPr>
      <w:rPr>
        <w:rFonts w:hint="default"/>
      </w:rPr>
    </w:lvl>
  </w:abstractNum>
  <w:abstractNum w:abstractNumId="11" w15:restartNumberingAfterBreak="0">
    <w:nsid w:val="3FFF6186"/>
    <w:multiLevelType w:val="hybridMultilevel"/>
    <w:tmpl w:val="14EE589A"/>
    <w:lvl w:ilvl="0" w:tplc="766200BC">
      <w:start w:val="1"/>
      <w:numFmt w:val="decimal"/>
      <w:lvlText w:val="%1."/>
      <w:lvlJc w:val="left"/>
      <w:pPr>
        <w:ind w:left="927" w:hanging="360"/>
      </w:pPr>
      <w:rPr>
        <w:rFonts w:ascii="Arial" w:eastAsia="Times New Roman" w:hAnsi="Arial"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32774B4"/>
    <w:multiLevelType w:val="hybridMultilevel"/>
    <w:tmpl w:val="6382CE62"/>
    <w:lvl w:ilvl="0" w:tplc="F20AF9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9AB63CE"/>
    <w:multiLevelType w:val="hybridMultilevel"/>
    <w:tmpl w:val="2B9C85BA"/>
    <w:lvl w:ilvl="0" w:tplc="80E6798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7B1789"/>
    <w:multiLevelType w:val="multilevel"/>
    <w:tmpl w:val="9DE2976E"/>
    <w:lvl w:ilvl="0">
      <w:start w:val="1"/>
      <w:numFmt w:val="decimal"/>
      <w:pStyle w:val="WWHeading1"/>
      <w:lvlText w:val="%1."/>
      <w:lvlJc w:val="left"/>
      <w:pPr>
        <w:tabs>
          <w:tab w:val="num" w:pos="567"/>
        </w:tabs>
        <w:ind w:left="567" w:hanging="567"/>
      </w:pPr>
      <w:rPr>
        <w:rFonts w:ascii="Arial" w:hAnsi="Arial" w:cs="Arial" w:hint="default"/>
        <w:b w:val="0"/>
        <w:i w:val="0"/>
      </w:rPr>
    </w:lvl>
    <w:lvl w:ilvl="1">
      <w:start w:val="1"/>
      <w:numFmt w:val="decimal"/>
      <w:pStyle w:val="WWHeading2"/>
      <w:lvlText w:val="%1.%2"/>
      <w:lvlJc w:val="left"/>
      <w:pPr>
        <w:tabs>
          <w:tab w:val="num" w:pos="1134"/>
        </w:tabs>
        <w:ind w:left="1134" w:hanging="1134"/>
      </w:pPr>
      <w:rPr>
        <w:rFonts w:ascii="Arial" w:hAnsi="Arial" w:cs="Arial"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15:restartNumberingAfterBreak="0">
    <w:nsid w:val="4B6E7C1F"/>
    <w:multiLevelType w:val="multilevel"/>
    <w:tmpl w:val="84C60B3E"/>
    <w:lvl w:ilvl="0">
      <w:start w:val="11"/>
      <w:numFmt w:val="decimal"/>
      <w:lvlText w:val="%1."/>
      <w:lvlJc w:val="left"/>
      <w:pPr>
        <w:ind w:left="674" w:hanging="516"/>
        <w:jc w:val="right"/>
      </w:pPr>
      <w:rPr>
        <w:rFonts w:hint="default"/>
        <w:spacing w:val="-1"/>
        <w:w w:val="108"/>
      </w:rPr>
    </w:lvl>
    <w:lvl w:ilvl="1">
      <w:start w:val="1"/>
      <w:numFmt w:val="decimal"/>
      <w:lvlText w:val="%1.%2."/>
      <w:lvlJc w:val="left"/>
      <w:pPr>
        <w:ind w:left="1346" w:hanging="648"/>
      </w:pPr>
      <w:rPr>
        <w:rFonts w:hint="default"/>
        <w:spacing w:val="-1"/>
        <w:w w:val="104"/>
      </w:rPr>
    </w:lvl>
    <w:lvl w:ilvl="2">
      <w:start w:val="1"/>
      <w:numFmt w:val="decimal"/>
      <w:lvlText w:val="%1.%2.%3."/>
      <w:lvlJc w:val="left"/>
      <w:pPr>
        <w:ind w:left="2485" w:hanging="648"/>
      </w:pPr>
      <w:rPr>
        <w:rFonts w:ascii="Arial" w:eastAsia="Arial" w:hAnsi="Arial" w:cs="Arial" w:hint="default"/>
        <w:b w:val="0"/>
        <w:bCs w:val="0"/>
        <w:i w:val="0"/>
        <w:iCs w:val="0"/>
        <w:spacing w:val="-1"/>
        <w:w w:val="107"/>
        <w:sz w:val="21"/>
        <w:szCs w:val="21"/>
      </w:rPr>
    </w:lvl>
    <w:lvl w:ilvl="3">
      <w:numFmt w:val="bullet"/>
      <w:lvlText w:val="•"/>
      <w:lvlJc w:val="left"/>
      <w:pPr>
        <w:ind w:left="1460" w:hanging="648"/>
      </w:pPr>
      <w:rPr>
        <w:rFonts w:hint="default"/>
      </w:rPr>
    </w:lvl>
    <w:lvl w:ilvl="4">
      <w:numFmt w:val="bullet"/>
      <w:lvlText w:val="•"/>
      <w:lvlJc w:val="left"/>
      <w:pPr>
        <w:ind w:left="1480" w:hanging="648"/>
      </w:pPr>
      <w:rPr>
        <w:rFonts w:hint="default"/>
      </w:rPr>
    </w:lvl>
    <w:lvl w:ilvl="5">
      <w:numFmt w:val="bullet"/>
      <w:lvlText w:val="•"/>
      <w:lvlJc w:val="left"/>
      <w:pPr>
        <w:ind w:left="1500" w:hanging="648"/>
      </w:pPr>
      <w:rPr>
        <w:rFonts w:hint="default"/>
      </w:rPr>
    </w:lvl>
    <w:lvl w:ilvl="6">
      <w:numFmt w:val="bullet"/>
      <w:lvlText w:val="•"/>
      <w:lvlJc w:val="left"/>
      <w:pPr>
        <w:ind w:left="1540" w:hanging="648"/>
      </w:pPr>
      <w:rPr>
        <w:rFonts w:hint="default"/>
      </w:rPr>
    </w:lvl>
    <w:lvl w:ilvl="7">
      <w:numFmt w:val="bullet"/>
      <w:lvlText w:val="•"/>
      <w:lvlJc w:val="left"/>
      <w:pPr>
        <w:ind w:left="1580" w:hanging="648"/>
      </w:pPr>
      <w:rPr>
        <w:rFonts w:hint="default"/>
      </w:rPr>
    </w:lvl>
    <w:lvl w:ilvl="8">
      <w:numFmt w:val="bullet"/>
      <w:lvlText w:val="•"/>
      <w:lvlJc w:val="left"/>
      <w:pPr>
        <w:ind w:left="1780" w:hanging="648"/>
      </w:pPr>
      <w:rPr>
        <w:rFonts w:hint="default"/>
      </w:rPr>
    </w:lvl>
  </w:abstractNum>
  <w:abstractNum w:abstractNumId="16" w15:restartNumberingAfterBreak="0">
    <w:nsid w:val="4D4B03B0"/>
    <w:multiLevelType w:val="multilevel"/>
    <w:tmpl w:val="784C74CE"/>
    <w:lvl w:ilvl="0">
      <w:start w:val="1"/>
      <w:numFmt w:val="decimal"/>
      <w:lvlText w:val="%1"/>
      <w:lvlJc w:val="left"/>
      <w:pPr>
        <w:ind w:left="1099" w:hanging="524"/>
      </w:pPr>
      <w:rPr>
        <w:rFonts w:hint="default"/>
        <w:w w:val="108"/>
      </w:rPr>
    </w:lvl>
    <w:lvl w:ilvl="1">
      <w:start w:val="1"/>
      <w:numFmt w:val="decimal"/>
      <w:lvlText w:val="%1.%2"/>
      <w:lvlJc w:val="left"/>
      <w:pPr>
        <w:ind w:left="1353" w:hanging="803"/>
      </w:pPr>
      <w:rPr>
        <w:rFonts w:hint="default"/>
        <w:spacing w:val="-1"/>
        <w:w w:val="104"/>
      </w:rPr>
    </w:lvl>
    <w:lvl w:ilvl="2">
      <w:numFmt w:val="bullet"/>
      <w:lvlText w:val="•"/>
      <w:lvlJc w:val="left"/>
      <w:pPr>
        <w:ind w:left="2157" w:hanging="803"/>
      </w:pPr>
      <w:rPr>
        <w:rFonts w:hint="default"/>
      </w:rPr>
    </w:lvl>
    <w:lvl w:ilvl="3">
      <w:numFmt w:val="bullet"/>
      <w:lvlText w:val="•"/>
      <w:lvlJc w:val="left"/>
      <w:pPr>
        <w:ind w:left="2955" w:hanging="803"/>
      </w:pPr>
      <w:rPr>
        <w:rFonts w:hint="default"/>
      </w:rPr>
    </w:lvl>
    <w:lvl w:ilvl="4">
      <w:numFmt w:val="bullet"/>
      <w:lvlText w:val="•"/>
      <w:lvlJc w:val="left"/>
      <w:pPr>
        <w:ind w:left="3753" w:hanging="803"/>
      </w:pPr>
      <w:rPr>
        <w:rFonts w:hint="default"/>
      </w:rPr>
    </w:lvl>
    <w:lvl w:ilvl="5">
      <w:numFmt w:val="bullet"/>
      <w:lvlText w:val="•"/>
      <w:lvlJc w:val="left"/>
      <w:pPr>
        <w:ind w:left="4551" w:hanging="803"/>
      </w:pPr>
      <w:rPr>
        <w:rFonts w:hint="default"/>
      </w:rPr>
    </w:lvl>
    <w:lvl w:ilvl="6">
      <w:numFmt w:val="bullet"/>
      <w:lvlText w:val="•"/>
      <w:lvlJc w:val="left"/>
      <w:pPr>
        <w:ind w:left="5348" w:hanging="803"/>
      </w:pPr>
      <w:rPr>
        <w:rFonts w:hint="default"/>
      </w:rPr>
    </w:lvl>
    <w:lvl w:ilvl="7">
      <w:numFmt w:val="bullet"/>
      <w:lvlText w:val="•"/>
      <w:lvlJc w:val="left"/>
      <w:pPr>
        <w:ind w:left="6146" w:hanging="803"/>
      </w:pPr>
      <w:rPr>
        <w:rFonts w:hint="default"/>
      </w:rPr>
    </w:lvl>
    <w:lvl w:ilvl="8">
      <w:numFmt w:val="bullet"/>
      <w:lvlText w:val="•"/>
      <w:lvlJc w:val="left"/>
      <w:pPr>
        <w:ind w:left="6944" w:hanging="803"/>
      </w:pPr>
      <w:rPr>
        <w:rFonts w:hint="default"/>
      </w:rPr>
    </w:lvl>
  </w:abstractNum>
  <w:abstractNum w:abstractNumId="17" w15:restartNumberingAfterBreak="0">
    <w:nsid w:val="53FA66B1"/>
    <w:multiLevelType w:val="multilevel"/>
    <w:tmpl w:val="E82A3A2A"/>
    <w:lvl w:ilvl="0">
      <w:start w:val="8"/>
      <w:numFmt w:val="decimal"/>
      <w:lvlText w:val="%1"/>
      <w:lvlJc w:val="left"/>
      <w:pPr>
        <w:ind w:left="2067" w:hanging="907"/>
      </w:pPr>
      <w:rPr>
        <w:rFonts w:hint="default"/>
      </w:rPr>
    </w:lvl>
    <w:lvl w:ilvl="1">
      <w:start w:val="1"/>
      <w:numFmt w:val="decimal"/>
      <w:lvlText w:val="%1.%2."/>
      <w:lvlJc w:val="left"/>
      <w:pPr>
        <w:ind w:left="2067" w:hanging="907"/>
      </w:pPr>
      <w:rPr>
        <w:rFonts w:ascii="Arial" w:eastAsia="Arial" w:hAnsi="Arial" w:cs="Arial" w:hint="default"/>
        <w:b w:val="0"/>
        <w:bCs w:val="0"/>
        <w:i w:val="0"/>
        <w:iCs w:val="0"/>
        <w:w w:val="99"/>
        <w:sz w:val="24"/>
        <w:szCs w:val="24"/>
      </w:rPr>
    </w:lvl>
    <w:lvl w:ilvl="2">
      <w:numFmt w:val="bullet"/>
      <w:lvlText w:val="•"/>
      <w:lvlJc w:val="left"/>
      <w:pPr>
        <w:ind w:left="3575" w:hanging="907"/>
      </w:pPr>
      <w:rPr>
        <w:rFonts w:hint="default"/>
      </w:rPr>
    </w:lvl>
    <w:lvl w:ilvl="3">
      <w:numFmt w:val="bullet"/>
      <w:lvlText w:val="•"/>
      <w:lvlJc w:val="left"/>
      <w:pPr>
        <w:ind w:left="4311" w:hanging="907"/>
      </w:pPr>
      <w:rPr>
        <w:rFonts w:hint="default"/>
      </w:rPr>
    </w:lvl>
    <w:lvl w:ilvl="4">
      <w:numFmt w:val="bullet"/>
      <w:lvlText w:val="•"/>
      <w:lvlJc w:val="left"/>
      <w:pPr>
        <w:ind w:left="5046" w:hanging="907"/>
      </w:pPr>
      <w:rPr>
        <w:rFonts w:hint="default"/>
      </w:rPr>
    </w:lvl>
    <w:lvl w:ilvl="5">
      <w:numFmt w:val="bullet"/>
      <w:lvlText w:val="•"/>
      <w:lvlJc w:val="left"/>
      <w:pPr>
        <w:ind w:left="5782" w:hanging="907"/>
      </w:pPr>
      <w:rPr>
        <w:rFonts w:hint="default"/>
      </w:rPr>
    </w:lvl>
    <w:lvl w:ilvl="6">
      <w:numFmt w:val="bullet"/>
      <w:lvlText w:val="•"/>
      <w:lvlJc w:val="left"/>
      <w:pPr>
        <w:ind w:left="6517" w:hanging="907"/>
      </w:pPr>
      <w:rPr>
        <w:rFonts w:hint="default"/>
      </w:rPr>
    </w:lvl>
    <w:lvl w:ilvl="7">
      <w:numFmt w:val="bullet"/>
      <w:lvlText w:val="•"/>
      <w:lvlJc w:val="left"/>
      <w:pPr>
        <w:ind w:left="7253" w:hanging="907"/>
      </w:pPr>
      <w:rPr>
        <w:rFonts w:hint="default"/>
      </w:rPr>
    </w:lvl>
    <w:lvl w:ilvl="8">
      <w:numFmt w:val="bullet"/>
      <w:lvlText w:val="•"/>
      <w:lvlJc w:val="left"/>
      <w:pPr>
        <w:ind w:left="7988" w:hanging="907"/>
      </w:pPr>
      <w:rPr>
        <w:rFonts w:hint="default"/>
      </w:rPr>
    </w:lvl>
  </w:abstractNum>
  <w:abstractNum w:abstractNumId="18" w15:restartNumberingAfterBreak="0">
    <w:nsid w:val="5CD22B17"/>
    <w:multiLevelType w:val="hybridMultilevel"/>
    <w:tmpl w:val="B204D200"/>
    <w:lvl w:ilvl="0" w:tplc="FAA08EC6">
      <w:start w:val="1"/>
      <w:numFmt w:val="lowerLetter"/>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9" w15:restartNumberingAfterBreak="0">
    <w:nsid w:val="64A61304"/>
    <w:multiLevelType w:val="multilevel"/>
    <w:tmpl w:val="88EADDF4"/>
    <w:lvl w:ilvl="0">
      <w:start w:val="1"/>
      <w:numFmt w:val="decimal"/>
      <w:pStyle w:val="WLGLevel1"/>
      <w:lvlText w:val="[%1]"/>
      <w:lvlJc w:val="left"/>
      <w:pPr>
        <w:tabs>
          <w:tab w:val="num" w:pos="567"/>
        </w:tabs>
        <w:ind w:left="567" w:hanging="567"/>
      </w:pPr>
      <w:rPr>
        <w:rFonts w:hint="default"/>
        <w:b w:val="0"/>
        <w:sz w:val="24"/>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0" w15:restartNumberingAfterBreak="0">
    <w:nsid w:val="67155442"/>
    <w:multiLevelType w:val="multilevel"/>
    <w:tmpl w:val="49B87A28"/>
    <w:lvl w:ilvl="0">
      <w:start w:val="3"/>
      <w:numFmt w:val="decimal"/>
      <w:lvlText w:val="%1"/>
      <w:lvlJc w:val="left"/>
      <w:pPr>
        <w:ind w:left="2067" w:hanging="907"/>
      </w:pPr>
      <w:rPr>
        <w:rFonts w:hint="default"/>
      </w:rPr>
    </w:lvl>
    <w:lvl w:ilvl="1">
      <w:start w:val="1"/>
      <w:numFmt w:val="decimal"/>
      <w:lvlText w:val="%1.%2."/>
      <w:lvlJc w:val="left"/>
      <w:pPr>
        <w:ind w:left="2067" w:hanging="907"/>
      </w:pPr>
      <w:rPr>
        <w:rFonts w:ascii="Arial" w:eastAsia="Arial" w:hAnsi="Arial" w:cs="Arial" w:hint="default"/>
        <w:b w:val="0"/>
        <w:bCs w:val="0"/>
        <w:i w:val="0"/>
        <w:iCs w:val="0"/>
        <w:w w:val="99"/>
        <w:sz w:val="24"/>
        <w:szCs w:val="24"/>
      </w:rPr>
    </w:lvl>
    <w:lvl w:ilvl="2">
      <w:numFmt w:val="bullet"/>
      <w:lvlText w:val="•"/>
      <w:lvlJc w:val="left"/>
      <w:pPr>
        <w:ind w:left="3540" w:hanging="907"/>
      </w:pPr>
      <w:rPr>
        <w:rFonts w:hint="default"/>
      </w:rPr>
    </w:lvl>
    <w:lvl w:ilvl="3">
      <w:numFmt w:val="bullet"/>
      <w:lvlText w:val="•"/>
      <w:lvlJc w:val="left"/>
      <w:pPr>
        <w:ind w:left="4280" w:hanging="907"/>
      </w:pPr>
      <w:rPr>
        <w:rFonts w:hint="default"/>
      </w:rPr>
    </w:lvl>
    <w:lvl w:ilvl="4">
      <w:numFmt w:val="bullet"/>
      <w:lvlText w:val="•"/>
      <w:lvlJc w:val="left"/>
      <w:pPr>
        <w:ind w:left="5020" w:hanging="907"/>
      </w:pPr>
      <w:rPr>
        <w:rFonts w:hint="default"/>
      </w:rPr>
    </w:lvl>
    <w:lvl w:ilvl="5">
      <w:numFmt w:val="bullet"/>
      <w:lvlText w:val="•"/>
      <w:lvlJc w:val="left"/>
      <w:pPr>
        <w:ind w:left="5760" w:hanging="907"/>
      </w:pPr>
      <w:rPr>
        <w:rFonts w:hint="default"/>
      </w:rPr>
    </w:lvl>
    <w:lvl w:ilvl="6">
      <w:numFmt w:val="bullet"/>
      <w:lvlText w:val="•"/>
      <w:lvlJc w:val="left"/>
      <w:pPr>
        <w:ind w:left="6500" w:hanging="907"/>
      </w:pPr>
      <w:rPr>
        <w:rFonts w:hint="default"/>
      </w:rPr>
    </w:lvl>
    <w:lvl w:ilvl="7">
      <w:numFmt w:val="bullet"/>
      <w:lvlText w:val="•"/>
      <w:lvlJc w:val="left"/>
      <w:pPr>
        <w:ind w:left="7240" w:hanging="907"/>
      </w:pPr>
      <w:rPr>
        <w:rFonts w:hint="default"/>
      </w:rPr>
    </w:lvl>
    <w:lvl w:ilvl="8">
      <w:numFmt w:val="bullet"/>
      <w:lvlText w:val="•"/>
      <w:lvlJc w:val="left"/>
      <w:pPr>
        <w:ind w:left="7980" w:hanging="907"/>
      </w:pPr>
      <w:rPr>
        <w:rFonts w:hint="default"/>
      </w:rPr>
    </w:lvl>
  </w:abstractNum>
  <w:abstractNum w:abstractNumId="21" w15:restartNumberingAfterBreak="0">
    <w:nsid w:val="6E377CDB"/>
    <w:multiLevelType w:val="hybridMultilevel"/>
    <w:tmpl w:val="E86E51A4"/>
    <w:lvl w:ilvl="0" w:tplc="0204B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A50051"/>
    <w:multiLevelType w:val="multilevel"/>
    <w:tmpl w:val="B346207E"/>
    <w:lvl w:ilvl="0">
      <w:start w:val="8"/>
      <w:numFmt w:val="decimal"/>
      <w:lvlText w:val="%1"/>
      <w:lvlJc w:val="left"/>
      <w:pPr>
        <w:ind w:left="2067" w:hanging="907"/>
      </w:pPr>
      <w:rPr>
        <w:rFonts w:hint="default"/>
      </w:rPr>
    </w:lvl>
    <w:lvl w:ilvl="1">
      <w:start w:val="1"/>
      <w:numFmt w:val="decimal"/>
      <w:lvlText w:val="%1.%2."/>
      <w:lvlJc w:val="left"/>
      <w:pPr>
        <w:ind w:left="2067" w:hanging="907"/>
      </w:pPr>
      <w:rPr>
        <w:rFonts w:ascii="Arial" w:eastAsia="Arial" w:hAnsi="Arial" w:cs="Arial" w:hint="default"/>
        <w:b w:val="0"/>
        <w:bCs w:val="0"/>
        <w:i w:val="0"/>
        <w:iCs w:val="0"/>
        <w:w w:val="99"/>
        <w:sz w:val="24"/>
        <w:szCs w:val="24"/>
      </w:rPr>
    </w:lvl>
    <w:lvl w:ilvl="2">
      <w:numFmt w:val="bullet"/>
      <w:lvlText w:val="•"/>
      <w:lvlJc w:val="left"/>
      <w:pPr>
        <w:ind w:left="3575" w:hanging="907"/>
      </w:pPr>
      <w:rPr>
        <w:rFonts w:hint="default"/>
      </w:rPr>
    </w:lvl>
    <w:lvl w:ilvl="3">
      <w:numFmt w:val="bullet"/>
      <w:lvlText w:val="•"/>
      <w:lvlJc w:val="left"/>
      <w:pPr>
        <w:ind w:left="4311" w:hanging="907"/>
      </w:pPr>
      <w:rPr>
        <w:rFonts w:hint="default"/>
      </w:rPr>
    </w:lvl>
    <w:lvl w:ilvl="4">
      <w:numFmt w:val="bullet"/>
      <w:lvlText w:val="•"/>
      <w:lvlJc w:val="left"/>
      <w:pPr>
        <w:ind w:left="5046" w:hanging="907"/>
      </w:pPr>
      <w:rPr>
        <w:rFonts w:hint="default"/>
      </w:rPr>
    </w:lvl>
    <w:lvl w:ilvl="5">
      <w:numFmt w:val="bullet"/>
      <w:lvlText w:val="•"/>
      <w:lvlJc w:val="left"/>
      <w:pPr>
        <w:ind w:left="5782" w:hanging="907"/>
      </w:pPr>
      <w:rPr>
        <w:rFonts w:hint="default"/>
      </w:rPr>
    </w:lvl>
    <w:lvl w:ilvl="6">
      <w:numFmt w:val="bullet"/>
      <w:lvlText w:val="•"/>
      <w:lvlJc w:val="left"/>
      <w:pPr>
        <w:ind w:left="6517" w:hanging="907"/>
      </w:pPr>
      <w:rPr>
        <w:rFonts w:hint="default"/>
      </w:rPr>
    </w:lvl>
    <w:lvl w:ilvl="7">
      <w:numFmt w:val="bullet"/>
      <w:lvlText w:val="•"/>
      <w:lvlJc w:val="left"/>
      <w:pPr>
        <w:ind w:left="7253" w:hanging="907"/>
      </w:pPr>
      <w:rPr>
        <w:rFonts w:hint="default"/>
      </w:rPr>
    </w:lvl>
    <w:lvl w:ilvl="8">
      <w:numFmt w:val="bullet"/>
      <w:lvlText w:val="•"/>
      <w:lvlJc w:val="left"/>
      <w:pPr>
        <w:ind w:left="7988" w:hanging="907"/>
      </w:pPr>
      <w:rPr>
        <w:rFonts w:hint="default"/>
      </w:rPr>
    </w:lvl>
  </w:abstractNum>
  <w:abstractNum w:abstractNumId="23" w15:restartNumberingAfterBreak="0">
    <w:nsid w:val="6F1A0DF3"/>
    <w:multiLevelType w:val="multilevel"/>
    <w:tmpl w:val="9B5A7CCE"/>
    <w:numStyleLink w:val="ImportedStyle3"/>
  </w:abstractNum>
  <w:abstractNum w:abstractNumId="24" w15:restartNumberingAfterBreak="0">
    <w:nsid w:val="77BF3BC9"/>
    <w:multiLevelType w:val="multilevel"/>
    <w:tmpl w:val="2AF4495E"/>
    <w:lvl w:ilvl="0">
      <w:start w:val="1"/>
      <w:numFmt w:val="decimal"/>
      <w:lvlText w:val="%1."/>
      <w:lvlJc w:val="left"/>
      <w:pPr>
        <w:ind w:left="847" w:hanging="708"/>
      </w:pPr>
      <w:rPr>
        <w:rFonts w:ascii="Verdana" w:eastAsia="Verdana" w:hAnsi="Verdana" w:cs="Verdana" w:hint="default"/>
        <w:b w:val="0"/>
        <w:bCs w:val="0"/>
        <w:i w:val="0"/>
        <w:iCs w:val="0"/>
        <w:spacing w:val="-1"/>
        <w:w w:val="99"/>
        <w:sz w:val="25"/>
        <w:szCs w:val="25"/>
      </w:rPr>
    </w:lvl>
    <w:lvl w:ilvl="1">
      <w:start w:val="1"/>
      <w:numFmt w:val="decimal"/>
      <w:lvlText w:val="%1.%2."/>
      <w:lvlJc w:val="left"/>
      <w:pPr>
        <w:ind w:left="1840" w:hanging="994"/>
      </w:pPr>
      <w:rPr>
        <w:rFonts w:ascii="Verdana" w:eastAsia="Verdana" w:hAnsi="Verdana" w:cs="Verdana" w:hint="default"/>
        <w:b w:val="0"/>
        <w:bCs w:val="0"/>
        <w:i w:val="0"/>
        <w:iCs w:val="0"/>
        <w:w w:val="99"/>
        <w:sz w:val="25"/>
        <w:szCs w:val="25"/>
      </w:rPr>
    </w:lvl>
    <w:lvl w:ilvl="2">
      <w:numFmt w:val="bullet"/>
      <w:lvlText w:val="•"/>
      <w:lvlJc w:val="left"/>
      <w:pPr>
        <w:ind w:left="1700" w:hanging="994"/>
      </w:pPr>
      <w:rPr>
        <w:rFonts w:hint="default"/>
      </w:rPr>
    </w:lvl>
    <w:lvl w:ilvl="3">
      <w:numFmt w:val="bullet"/>
      <w:lvlText w:val="•"/>
      <w:lvlJc w:val="left"/>
      <w:pPr>
        <w:ind w:left="1840" w:hanging="994"/>
      </w:pPr>
      <w:rPr>
        <w:rFonts w:hint="default"/>
      </w:rPr>
    </w:lvl>
    <w:lvl w:ilvl="4">
      <w:numFmt w:val="bullet"/>
      <w:lvlText w:val="•"/>
      <w:lvlJc w:val="left"/>
      <w:pPr>
        <w:ind w:left="1980" w:hanging="994"/>
      </w:pPr>
      <w:rPr>
        <w:rFonts w:hint="default"/>
      </w:rPr>
    </w:lvl>
    <w:lvl w:ilvl="5">
      <w:numFmt w:val="bullet"/>
      <w:lvlText w:val="•"/>
      <w:lvlJc w:val="left"/>
      <w:pPr>
        <w:ind w:left="3200" w:hanging="994"/>
      </w:pPr>
      <w:rPr>
        <w:rFonts w:hint="default"/>
      </w:rPr>
    </w:lvl>
    <w:lvl w:ilvl="6">
      <w:numFmt w:val="bullet"/>
      <w:lvlText w:val="•"/>
      <w:lvlJc w:val="left"/>
      <w:pPr>
        <w:ind w:left="4420" w:hanging="994"/>
      </w:pPr>
      <w:rPr>
        <w:rFonts w:hint="default"/>
      </w:rPr>
    </w:lvl>
    <w:lvl w:ilvl="7">
      <w:numFmt w:val="bullet"/>
      <w:lvlText w:val="•"/>
      <w:lvlJc w:val="left"/>
      <w:pPr>
        <w:ind w:left="5640" w:hanging="994"/>
      </w:pPr>
      <w:rPr>
        <w:rFonts w:hint="default"/>
      </w:rPr>
    </w:lvl>
    <w:lvl w:ilvl="8">
      <w:numFmt w:val="bullet"/>
      <w:lvlText w:val="•"/>
      <w:lvlJc w:val="left"/>
      <w:pPr>
        <w:ind w:left="6860" w:hanging="994"/>
      </w:pPr>
      <w:rPr>
        <w:rFonts w:hint="default"/>
      </w:rPr>
    </w:lvl>
  </w:abstractNum>
  <w:abstractNum w:abstractNumId="25" w15:restartNumberingAfterBreak="0">
    <w:nsid w:val="7C023EA2"/>
    <w:multiLevelType w:val="hybridMultilevel"/>
    <w:tmpl w:val="077A2ECC"/>
    <w:lvl w:ilvl="0" w:tplc="BDD648AE">
      <w:start w:val="1"/>
      <w:numFmt w:val="decimal"/>
      <w:lvlText w:val="%1."/>
      <w:lvlJc w:val="left"/>
      <w:pPr>
        <w:ind w:left="1160" w:hanging="1020"/>
      </w:pPr>
      <w:rPr>
        <w:rFonts w:ascii="Arial" w:eastAsia="Arial" w:hAnsi="Arial" w:cs="Arial" w:hint="default"/>
        <w:b w:val="0"/>
        <w:bCs w:val="0"/>
        <w:i w:val="0"/>
        <w:iCs w:val="0"/>
        <w:w w:val="100"/>
        <w:sz w:val="24"/>
        <w:szCs w:val="24"/>
      </w:rPr>
    </w:lvl>
    <w:lvl w:ilvl="1" w:tplc="8E8AEA9E">
      <w:start w:val="1"/>
      <w:numFmt w:val="decimal"/>
      <w:lvlText w:val="%2."/>
      <w:lvlJc w:val="left"/>
      <w:pPr>
        <w:ind w:left="2427" w:hanging="361"/>
      </w:pPr>
      <w:rPr>
        <w:rFonts w:ascii="Arial" w:eastAsia="Arial" w:hAnsi="Arial" w:cs="Arial" w:hint="default"/>
        <w:b w:val="0"/>
        <w:bCs w:val="0"/>
        <w:i w:val="0"/>
        <w:iCs w:val="0"/>
        <w:w w:val="100"/>
        <w:sz w:val="21"/>
        <w:szCs w:val="21"/>
      </w:rPr>
    </w:lvl>
    <w:lvl w:ilvl="2" w:tplc="3CAABBDE">
      <w:start w:val="1"/>
      <w:numFmt w:val="lowerLetter"/>
      <w:lvlText w:val="%3)"/>
      <w:lvlJc w:val="left"/>
      <w:pPr>
        <w:ind w:left="3260" w:hanging="473"/>
      </w:pPr>
      <w:rPr>
        <w:rFonts w:ascii="Arial" w:eastAsia="Arial" w:hAnsi="Arial" w:cs="Arial" w:hint="default"/>
        <w:b w:val="0"/>
        <w:bCs w:val="0"/>
        <w:i w:val="0"/>
        <w:iCs w:val="0"/>
        <w:w w:val="100"/>
        <w:sz w:val="21"/>
        <w:szCs w:val="21"/>
      </w:rPr>
    </w:lvl>
    <w:lvl w:ilvl="3" w:tplc="B5F62676">
      <w:numFmt w:val="bullet"/>
      <w:lvlText w:val="•"/>
      <w:lvlJc w:val="left"/>
      <w:pPr>
        <w:ind w:left="4035" w:hanging="473"/>
      </w:pPr>
      <w:rPr>
        <w:rFonts w:hint="default"/>
      </w:rPr>
    </w:lvl>
    <w:lvl w:ilvl="4" w:tplc="DDDA901E">
      <w:numFmt w:val="bullet"/>
      <w:lvlText w:val="•"/>
      <w:lvlJc w:val="left"/>
      <w:pPr>
        <w:ind w:left="4810" w:hanging="473"/>
      </w:pPr>
      <w:rPr>
        <w:rFonts w:hint="default"/>
      </w:rPr>
    </w:lvl>
    <w:lvl w:ilvl="5" w:tplc="4E92AB5E">
      <w:numFmt w:val="bullet"/>
      <w:lvlText w:val="•"/>
      <w:lvlJc w:val="left"/>
      <w:pPr>
        <w:ind w:left="5585" w:hanging="473"/>
      </w:pPr>
      <w:rPr>
        <w:rFonts w:hint="default"/>
      </w:rPr>
    </w:lvl>
    <w:lvl w:ilvl="6" w:tplc="A5F09A2C">
      <w:numFmt w:val="bullet"/>
      <w:lvlText w:val="•"/>
      <w:lvlJc w:val="left"/>
      <w:pPr>
        <w:ind w:left="6360" w:hanging="473"/>
      </w:pPr>
      <w:rPr>
        <w:rFonts w:hint="default"/>
      </w:rPr>
    </w:lvl>
    <w:lvl w:ilvl="7" w:tplc="1840909C">
      <w:numFmt w:val="bullet"/>
      <w:lvlText w:val="•"/>
      <w:lvlJc w:val="left"/>
      <w:pPr>
        <w:ind w:left="7135" w:hanging="473"/>
      </w:pPr>
      <w:rPr>
        <w:rFonts w:hint="default"/>
      </w:rPr>
    </w:lvl>
    <w:lvl w:ilvl="8" w:tplc="46DA827C">
      <w:numFmt w:val="bullet"/>
      <w:lvlText w:val="•"/>
      <w:lvlJc w:val="left"/>
      <w:pPr>
        <w:ind w:left="7910" w:hanging="473"/>
      </w:pPr>
      <w:rPr>
        <w:rFonts w:hint="default"/>
      </w:rPr>
    </w:lvl>
  </w:abstractNum>
  <w:num w:numId="1">
    <w:abstractNumId w:val="3"/>
  </w:num>
  <w:num w:numId="2">
    <w:abstractNumId w:val="14"/>
  </w:num>
  <w:num w:numId="3">
    <w:abstractNumId w:val="0"/>
  </w:num>
  <w:num w:numId="4">
    <w:abstractNumId w:val="19"/>
  </w:num>
  <w:num w:numId="5">
    <w:abstractNumId w:val="5"/>
  </w:num>
  <w:num w:numId="6">
    <w:abstractNumId w:val="7"/>
  </w:num>
  <w:num w:numId="7">
    <w:abstractNumId w:val="21"/>
  </w:num>
  <w:num w:numId="8">
    <w:abstractNumId w:val="1"/>
  </w:num>
  <w:num w:numId="9">
    <w:abstractNumId w:val="13"/>
  </w:num>
  <w:num w:numId="10">
    <w:abstractNumId w:val="4"/>
  </w:num>
  <w:num w:numId="11">
    <w:abstractNumId w:val="11"/>
  </w:num>
  <w:num w:numId="12">
    <w:abstractNumId w:val="6"/>
  </w:num>
  <w:num w:numId="13">
    <w:abstractNumId w:val="9"/>
  </w:num>
  <w:num w:numId="14">
    <w:abstractNumId w:val="23"/>
    <w:lvlOverride w:ilvl="0">
      <w:lvl w:ilvl="0">
        <w:start w:val="1"/>
        <w:numFmt w:val="decimal"/>
        <w:lvlText w:val="%1."/>
        <w:lvlJc w:val="left"/>
        <w:pPr>
          <w:ind w:left="567" w:hanging="567"/>
        </w:pPr>
        <w:rPr>
          <w:rFonts w:ascii="Arial" w:hAnsi="Arial" w:cs="Aria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15"/>
  </w:num>
  <w:num w:numId="16">
    <w:abstractNumId w:val="16"/>
  </w:num>
  <w:num w:numId="17">
    <w:abstractNumId w:val="2"/>
  </w:num>
  <w:num w:numId="18">
    <w:abstractNumId w:val="10"/>
  </w:num>
  <w:num w:numId="19">
    <w:abstractNumId w:val="20"/>
  </w:num>
  <w:num w:numId="20">
    <w:abstractNumId w:val="17"/>
  </w:num>
  <w:num w:numId="21">
    <w:abstractNumId w:val="18"/>
  </w:num>
  <w:num w:numId="22">
    <w:abstractNumId w:val="24"/>
  </w:num>
  <w:num w:numId="23">
    <w:abstractNumId w:val="22"/>
  </w:num>
  <w:num w:numId="24">
    <w:abstractNumId w:val="25"/>
  </w:num>
  <w:num w:numId="25">
    <w:abstractNumId w:val="12"/>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EF"/>
    <w:rsid w:val="00003754"/>
    <w:rsid w:val="0000799F"/>
    <w:rsid w:val="00007CF8"/>
    <w:rsid w:val="00007DD8"/>
    <w:rsid w:val="00010426"/>
    <w:rsid w:val="00011000"/>
    <w:rsid w:val="000112FF"/>
    <w:rsid w:val="00011356"/>
    <w:rsid w:val="00011EDF"/>
    <w:rsid w:val="000122EC"/>
    <w:rsid w:val="000132A5"/>
    <w:rsid w:val="0001458F"/>
    <w:rsid w:val="000179C7"/>
    <w:rsid w:val="00022A55"/>
    <w:rsid w:val="000247F1"/>
    <w:rsid w:val="000256DB"/>
    <w:rsid w:val="0002672F"/>
    <w:rsid w:val="00026D57"/>
    <w:rsid w:val="00027C1C"/>
    <w:rsid w:val="0003007C"/>
    <w:rsid w:val="000315A9"/>
    <w:rsid w:val="00031810"/>
    <w:rsid w:val="00036EBE"/>
    <w:rsid w:val="000377B3"/>
    <w:rsid w:val="00037ADC"/>
    <w:rsid w:val="00040D33"/>
    <w:rsid w:val="00044303"/>
    <w:rsid w:val="0004492F"/>
    <w:rsid w:val="00045397"/>
    <w:rsid w:val="000469C4"/>
    <w:rsid w:val="00047344"/>
    <w:rsid w:val="000478B5"/>
    <w:rsid w:val="000561A4"/>
    <w:rsid w:val="00061D81"/>
    <w:rsid w:val="00061DA1"/>
    <w:rsid w:val="00061F74"/>
    <w:rsid w:val="000637CB"/>
    <w:rsid w:val="00063A4B"/>
    <w:rsid w:val="00063BD9"/>
    <w:rsid w:val="00070F45"/>
    <w:rsid w:val="00071203"/>
    <w:rsid w:val="000719FE"/>
    <w:rsid w:val="000726FF"/>
    <w:rsid w:val="00075F0C"/>
    <w:rsid w:val="00076C7E"/>
    <w:rsid w:val="000770D9"/>
    <w:rsid w:val="00080235"/>
    <w:rsid w:val="000819D9"/>
    <w:rsid w:val="0008354F"/>
    <w:rsid w:val="00083A5B"/>
    <w:rsid w:val="00083D9E"/>
    <w:rsid w:val="00086CD3"/>
    <w:rsid w:val="00087319"/>
    <w:rsid w:val="00087616"/>
    <w:rsid w:val="000912C7"/>
    <w:rsid w:val="00092380"/>
    <w:rsid w:val="000932CB"/>
    <w:rsid w:val="00094D59"/>
    <w:rsid w:val="00096D70"/>
    <w:rsid w:val="000972CD"/>
    <w:rsid w:val="000A48CF"/>
    <w:rsid w:val="000A54DA"/>
    <w:rsid w:val="000A7409"/>
    <w:rsid w:val="000A7A2B"/>
    <w:rsid w:val="000B1C03"/>
    <w:rsid w:val="000B22FC"/>
    <w:rsid w:val="000B2473"/>
    <w:rsid w:val="000B40C5"/>
    <w:rsid w:val="000B5089"/>
    <w:rsid w:val="000C4BBE"/>
    <w:rsid w:val="000C73BC"/>
    <w:rsid w:val="000C7A7A"/>
    <w:rsid w:val="000D0CD3"/>
    <w:rsid w:val="000D0D0D"/>
    <w:rsid w:val="000D0D21"/>
    <w:rsid w:val="000D1A7D"/>
    <w:rsid w:val="000D279E"/>
    <w:rsid w:val="000D2E3A"/>
    <w:rsid w:val="000D4758"/>
    <w:rsid w:val="000D5B6A"/>
    <w:rsid w:val="000D6651"/>
    <w:rsid w:val="000D685C"/>
    <w:rsid w:val="000E00D6"/>
    <w:rsid w:val="000E09FE"/>
    <w:rsid w:val="000E4AA1"/>
    <w:rsid w:val="000E790D"/>
    <w:rsid w:val="000F0228"/>
    <w:rsid w:val="000F0C9B"/>
    <w:rsid w:val="000F144A"/>
    <w:rsid w:val="000F29A3"/>
    <w:rsid w:val="000F51BC"/>
    <w:rsid w:val="000F5D5C"/>
    <w:rsid w:val="000F64F3"/>
    <w:rsid w:val="00101719"/>
    <w:rsid w:val="00101C07"/>
    <w:rsid w:val="001043E5"/>
    <w:rsid w:val="00105AF9"/>
    <w:rsid w:val="00107F9C"/>
    <w:rsid w:val="0011299C"/>
    <w:rsid w:val="001140D8"/>
    <w:rsid w:val="00114939"/>
    <w:rsid w:val="00114E49"/>
    <w:rsid w:val="00116807"/>
    <w:rsid w:val="001168FF"/>
    <w:rsid w:val="00116B60"/>
    <w:rsid w:val="001223CD"/>
    <w:rsid w:val="00124256"/>
    <w:rsid w:val="00124D45"/>
    <w:rsid w:val="00125620"/>
    <w:rsid w:val="0012679B"/>
    <w:rsid w:val="00131F03"/>
    <w:rsid w:val="0013319E"/>
    <w:rsid w:val="00133557"/>
    <w:rsid w:val="00133F00"/>
    <w:rsid w:val="0013491C"/>
    <w:rsid w:val="00135B56"/>
    <w:rsid w:val="00140623"/>
    <w:rsid w:val="00141AA1"/>
    <w:rsid w:val="00141C6B"/>
    <w:rsid w:val="001422F7"/>
    <w:rsid w:val="00142F5F"/>
    <w:rsid w:val="00146967"/>
    <w:rsid w:val="00150681"/>
    <w:rsid w:val="00153187"/>
    <w:rsid w:val="00155257"/>
    <w:rsid w:val="00157656"/>
    <w:rsid w:val="00162C81"/>
    <w:rsid w:val="0016413B"/>
    <w:rsid w:val="001647BC"/>
    <w:rsid w:val="00164C7A"/>
    <w:rsid w:val="0016515B"/>
    <w:rsid w:val="00167702"/>
    <w:rsid w:val="001679AA"/>
    <w:rsid w:val="00172C3D"/>
    <w:rsid w:val="00173D3E"/>
    <w:rsid w:val="00174DC0"/>
    <w:rsid w:val="00174EA5"/>
    <w:rsid w:val="00175787"/>
    <w:rsid w:val="00176040"/>
    <w:rsid w:val="00180BBA"/>
    <w:rsid w:val="00181800"/>
    <w:rsid w:val="00181E43"/>
    <w:rsid w:val="0018548D"/>
    <w:rsid w:val="00185B8E"/>
    <w:rsid w:val="00185DE4"/>
    <w:rsid w:val="00186A07"/>
    <w:rsid w:val="0018795F"/>
    <w:rsid w:val="001902E8"/>
    <w:rsid w:val="00190E30"/>
    <w:rsid w:val="00193C89"/>
    <w:rsid w:val="00195E89"/>
    <w:rsid w:val="001977FB"/>
    <w:rsid w:val="00197CF8"/>
    <w:rsid w:val="001A3F10"/>
    <w:rsid w:val="001A6BF0"/>
    <w:rsid w:val="001A6F94"/>
    <w:rsid w:val="001B28B5"/>
    <w:rsid w:val="001B5847"/>
    <w:rsid w:val="001B5C47"/>
    <w:rsid w:val="001B768E"/>
    <w:rsid w:val="001C1B35"/>
    <w:rsid w:val="001C5858"/>
    <w:rsid w:val="001D2489"/>
    <w:rsid w:val="001D5346"/>
    <w:rsid w:val="001D6082"/>
    <w:rsid w:val="001D6DC7"/>
    <w:rsid w:val="001D7AC5"/>
    <w:rsid w:val="001E1B5A"/>
    <w:rsid w:val="001E24C5"/>
    <w:rsid w:val="001E2882"/>
    <w:rsid w:val="001E2E16"/>
    <w:rsid w:val="001E46C1"/>
    <w:rsid w:val="001E5F75"/>
    <w:rsid w:val="001F1B31"/>
    <w:rsid w:val="001F1BCA"/>
    <w:rsid w:val="001F27F3"/>
    <w:rsid w:val="001F33EA"/>
    <w:rsid w:val="00201663"/>
    <w:rsid w:val="00201A6A"/>
    <w:rsid w:val="0020435D"/>
    <w:rsid w:val="0020609B"/>
    <w:rsid w:val="00214A26"/>
    <w:rsid w:val="00216120"/>
    <w:rsid w:val="00220B3F"/>
    <w:rsid w:val="00221A4F"/>
    <w:rsid w:val="00223A45"/>
    <w:rsid w:val="0022635F"/>
    <w:rsid w:val="00232700"/>
    <w:rsid w:val="00233D22"/>
    <w:rsid w:val="00233D69"/>
    <w:rsid w:val="002344C1"/>
    <w:rsid w:val="002344E0"/>
    <w:rsid w:val="00235DD4"/>
    <w:rsid w:val="00236316"/>
    <w:rsid w:val="0023679C"/>
    <w:rsid w:val="002368D8"/>
    <w:rsid w:val="002376D8"/>
    <w:rsid w:val="00237FCA"/>
    <w:rsid w:val="00241CE1"/>
    <w:rsid w:val="00243487"/>
    <w:rsid w:val="002454BA"/>
    <w:rsid w:val="002479C0"/>
    <w:rsid w:val="0025260E"/>
    <w:rsid w:val="0025346B"/>
    <w:rsid w:val="00254154"/>
    <w:rsid w:val="0025515C"/>
    <w:rsid w:val="00255EB6"/>
    <w:rsid w:val="00255ED8"/>
    <w:rsid w:val="00256432"/>
    <w:rsid w:val="00257A8F"/>
    <w:rsid w:val="00257F73"/>
    <w:rsid w:val="002604A4"/>
    <w:rsid w:val="00263F25"/>
    <w:rsid w:val="00266C98"/>
    <w:rsid w:val="00271E84"/>
    <w:rsid w:val="00282DE9"/>
    <w:rsid w:val="002863B1"/>
    <w:rsid w:val="00290F3A"/>
    <w:rsid w:val="002918E9"/>
    <w:rsid w:val="00291A87"/>
    <w:rsid w:val="0029253E"/>
    <w:rsid w:val="00292F1D"/>
    <w:rsid w:val="002934C1"/>
    <w:rsid w:val="0029651D"/>
    <w:rsid w:val="002A3B80"/>
    <w:rsid w:val="002A62A9"/>
    <w:rsid w:val="002A7244"/>
    <w:rsid w:val="002B0CD2"/>
    <w:rsid w:val="002B1083"/>
    <w:rsid w:val="002B146F"/>
    <w:rsid w:val="002B1C7D"/>
    <w:rsid w:val="002B2348"/>
    <w:rsid w:val="002B36CD"/>
    <w:rsid w:val="002B3A8B"/>
    <w:rsid w:val="002B54F5"/>
    <w:rsid w:val="002C11CB"/>
    <w:rsid w:val="002C23DD"/>
    <w:rsid w:val="002C3986"/>
    <w:rsid w:val="002C5898"/>
    <w:rsid w:val="002C5951"/>
    <w:rsid w:val="002D29DF"/>
    <w:rsid w:val="002D3E17"/>
    <w:rsid w:val="002E0A20"/>
    <w:rsid w:val="002E0F3A"/>
    <w:rsid w:val="002E125A"/>
    <w:rsid w:val="002E1B29"/>
    <w:rsid w:val="002E3DA5"/>
    <w:rsid w:val="002E43C8"/>
    <w:rsid w:val="002E5606"/>
    <w:rsid w:val="002E7B71"/>
    <w:rsid w:val="002F3208"/>
    <w:rsid w:val="002F46E2"/>
    <w:rsid w:val="002F4984"/>
    <w:rsid w:val="002F7CF2"/>
    <w:rsid w:val="0030078A"/>
    <w:rsid w:val="003072B6"/>
    <w:rsid w:val="00307CA7"/>
    <w:rsid w:val="0031395F"/>
    <w:rsid w:val="003178C0"/>
    <w:rsid w:val="00317CC7"/>
    <w:rsid w:val="0032045B"/>
    <w:rsid w:val="00321CBD"/>
    <w:rsid w:val="00324007"/>
    <w:rsid w:val="00326BBA"/>
    <w:rsid w:val="00326D68"/>
    <w:rsid w:val="0032704D"/>
    <w:rsid w:val="00330536"/>
    <w:rsid w:val="003316DE"/>
    <w:rsid w:val="003336BA"/>
    <w:rsid w:val="00334886"/>
    <w:rsid w:val="00335194"/>
    <w:rsid w:val="00336489"/>
    <w:rsid w:val="00336E61"/>
    <w:rsid w:val="0033750E"/>
    <w:rsid w:val="00337A43"/>
    <w:rsid w:val="00344329"/>
    <w:rsid w:val="00346094"/>
    <w:rsid w:val="003461E8"/>
    <w:rsid w:val="0034631F"/>
    <w:rsid w:val="003463A6"/>
    <w:rsid w:val="00350013"/>
    <w:rsid w:val="00350794"/>
    <w:rsid w:val="00351BA9"/>
    <w:rsid w:val="003571B6"/>
    <w:rsid w:val="0035743D"/>
    <w:rsid w:val="003579B4"/>
    <w:rsid w:val="00357B1A"/>
    <w:rsid w:val="00361746"/>
    <w:rsid w:val="0036371F"/>
    <w:rsid w:val="00363D91"/>
    <w:rsid w:val="00365333"/>
    <w:rsid w:val="00367068"/>
    <w:rsid w:val="00371C13"/>
    <w:rsid w:val="003730A9"/>
    <w:rsid w:val="00373432"/>
    <w:rsid w:val="0037345D"/>
    <w:rsid w:val="00374445"/>
    <w:rsid w:val="00374C37"/>
    <w:rsid w:val="0037637A"/>
    <w:rsid w:val="00376A93"/>
    <w:rsid w:val="00376FD2"/>
    <w:rsid w:val="00377FCE"/>
    <w:rsid w:val="00380D61"/>
    <w:rsid w:val="00383C90"/>
    <w:rsid w:val="00385B14"/>
    <w:rsid w:val="00385B39"/>
    <w:rsid w:val="0038635D"/>
    <w:rsid w:val="0039070A"/>
    <w:rsid w:val="00390FD7"/>
    <w:rsid w:val="003914B3"/>
    <w:rsid w:val="00394438"/>
    <w:rsid w:val="00394C26"/>
    <w:rsid w:val="003A0BBD"/>
    <w:rsid w:val="003A29DE"/>
    <w:rsid w:val="003A3108"/>
    <w:rsid w:val="003A3F8A"/>
    <w:rsid w:val="003A549A"/>
    <w:rsid w:val="003B470B"/>
    <w:rsid w:val="003B47E1"/>
    <w:rsid w:val="003B55C9"/>
    <w:rsid w:val="003B6410"/>
    <w:rsid w:val="003B6F84"/>
    <w:rsid w:val="003C06A4"/>
    <w:rsid w:val="003C1BE7"/>
    <w:rsid w:val="003C3075"/>
    <w:rsid w:val="003C41C5"/>
    <w:rsid w:val="003C72F4"/>
    <w:rsid w:val="003D142E"/>
    <w:rsid w:val="003D24EA"/>
    <w:rsid w:val="003D2865"/>
    <w:rsid w:val="003D351E"/>
    <w:rsid w:val="003D7469"/>
    <w:rsid w:val="003E51C4"/>
    <w:rsid w:val="003E6325"/>
    <w:rsid w:val="003F05EA"/>
    <w:rsid w:val="003F1CF3"/>
    <w:rsid w:val="003F32BB"/>
    <w:rsid w:val="003F32E6"/>
    <w:rsid w:val="003F4E01"/>
    <w:rsid w:val="003F5332"/>
    <w:rsid w:val="003F5C09"/>
    <w:rsid w:val="003F6721"/>
    <w:rsid w:val="00402DCD"/>
    <w:rsid w:val="00403A9F"/>
    <w:rsid w:val="004044AD"/>
    <w:rsid w:val="00405A77"/>
    <w:rsid w:val="0040604A"/>
    <w:rsid w:val="0040614E"/>
    <w:rsid w:val="004061D4"/>
    <w:rsid w:val="004062C7"/>
    <w:rsid w:val="00406A5C"/>
    <w:rsid w:val="004136AD"/>
    <w:rsid w:val="0041410B"/>
    <w:rsid w:val="0041594E"/>
    <w:rsid w:val="0041610E"/>
    <w:rsid w:val="00416D2C"/>
    <w:rsid w:val="00417357"/>
    <w:rsid w:val="004178B0"/>
    <w:rsid w:val="0042062D"/>
    <w:rsid w:val="004214F9"/>
    <w:rsid w:val="00422E8D"/>
    <w:rsid w:val="0042682F"/>
    <w:rsid w:val="00431873"/>
    <w:rsid w:val="00431A84"/>
    <w:rsid w:val="00432AD7"/>
    <w:rsid w:val="00432B5A"/>
    <w:rsid w:val="0043527C"/>
    <w:rsid w:val="004352D7"/>
    <w:rsid w:val="00435357"/>
    <w:rsid w:val="004358C1"/>
    <w:rsid w:val="0043648E"/>
    <w:rsid w:val="00441E94"/>
    <w:rsid w:val="00442369"/>
    <w:rsid w:val="004426CE"/>
    <w:rsid w:val="00442BCB"/>
    <w:rsid w:val="004454D4"/>
    <w:rsid w:val="004469AD"/>
    <w:rsid w:val="0044740F"/>
    <w:rsid w:val="00447848"/>
    <w:rsid w:val="004504B1"/>
    <w:rsid w:val="004516AA"/>
    <w:rsid w:val="0045202C"/>
    <w:rsid w:val="00452D9B"/>
    <w:rsid w:val="00457C19"/>
    <w:rsid w:val="00457EA2"/>
    <w:rsid w:val="00465BBB"/>
    <w:rsid w:val="00465F56"/>
    <w:rsid w:val="00467C56"/>
    <w:rsid w:val="004734F0"/>
    <w:rsid w:val="0047382D"/>
    <w:rsid w:val="004743DD"/>
    <w:rsid w:val="00474DD9"/>
    <w:rsid w:val="00474E40"/>
    <w:rsid w:val="00474FAA"/>
    <w:rsid w:val="00476961"/>
    <w:rsid w:val="00477077"/>
    <w:rsid w:val="00483E69"/>
    <w:rsid w:val="00492A83"/>
    <w:rsid w:val="004943A9"/>
    <w:rsid w:val="00497ABC"/>
    <w:rsid w:val="004A02C5"/>
    <w:rsid w:val="004A052D"/>
    <w:rsid w:val="004A1BC8"/>
    <w:rsid w:val="004B18C1"/>
    <w:rsid w:val="004B25D6"/>
    <w:rsid w:val="004B2601"/>
    <w:rsid w:val="004B29FC"/>
    <w:rsid w:val="004B3CA3"/>
    <w:rsid w:val="004B616A"/>
    <w:rsid w:val="004B6411"/>
    <w:rsid w:val="004C0671"/>
    <w:rsid w:val="004C38B1"/>
    <w:rsid w:val="004C3D40"/>
    <w:rsid w:val="004C5BB2"/>
    <w:rsid w:val="004C5F4B"/>
    <w:rsid w:val="004C64FD"/>
    <w:rsid w:val="004C7568"/>
    <w:rsid w:val="004C79E8"/>
    <w:rsid w:val="004D0E05"/>
    <w:rsid w:val="004D1286"/>
    <w:rsid w:val="004D1A8A"/>
    <w:rsid w:val="004D1F05"/>
    <w:rsid w:val="004D3098"/>
    <w:rsid w:val="004D4CB8"/>
    <w:rsid w:val="004D674F"/>
    <w:rsid w:val="004D68C0"/>
    <w:rsid w:val="004E10E7"/>
    <w:rsid w:val="004E26AF"/>
    <w:rsid w:val="004E341B"/>
    <w:rsid w:val="004E4567"/>
    <w:rsid w:val="004E4744"/>
    <w:rsid w:val="004E47E4"/>
    <w:rsid w:val="004E5860"/>
    <w:rsid w:val="004E5CD3"/>
    <w:rsid w:val="004E6202"/>
    <w:rsid w:val="004E6C75"/>
    <w:rsid w:val="004F227D"/>
    <w:rsid w:val="004F28FE"/>
    <w:rsid w:val="004F7070"/>
    <w:rsid w:val="00500910"/>
    <w:rsid w:val="00500F4A"/>
    <w:rsid w:val="0050159E"/>
    <w:rsid w:val="00503154"/>
    <w:rsid w:val="00510140"/>
    <w:rsid w:val="00511D70"/>
    <w:rsid w:val="005131DE"/>
    <w:rsid w:val="0051395A"/>
    <w:rsid w:val="0051558A"/>
    <w:rsid w:val="00516137"/>
    <w:rsid w:val="005171C3"/>
    <w:rsid w:val="005171DD"/>
    <w:rsid w:val="00521219"/>
    <w:rsid w:val="005216ED"/>
    <w:rsid w:val="005250EA"/>
    <w:rsid w:val="00526B8E"/>
    <w:rsid w:val="005328C6"/>
    <w:rsid w:val="00533F8B"/>
    <w:rsid w:val="00536689"/>
    <w:rsid w:val="00537BD5"/>
    <w:rsid w:val="00540636"/>
    <w:rsid w:val="0054629C"/>
    <w:rsid w:val="00547BF1"/>
    <w:rsid w:val="00547C44"/>
    <w:rsid w:val="00551476"/>
    <w:rsid w:val="005521DC"/>
    <w:rsid w:val="00552911"/>
    <w:rsid w:val="00554F7B"/>
    <w:rsid w:val="00555A0F"/>
    <w:rsid w:val="005604DC"/>
    <w:rsid w:val="00561D17"/>
    <w:rsid w:val="00562840"/>
    <w:rsid w:val="00563980"/>
    <w:rsid w:val="00566B8E"/>
    <w:rsid w:val="00570F32"/>
    <w:rsid w:val="005716E1"/>
    <w:rsid w:val="005720F1"/>
    <w:rsid w:val="005751C2"/>
    <w:rsid w:val="00580B49"/>
    <w:rsid w:val="00584CAF"/>
    <w:rsid w:val="005854C1"/>
    <w:rsid w:val="00586792"/>
    <w:rsid w:val="005927BE"/>
    <w:rsid w:val="00592811"/>
    <w:rsid w:val="0059309E"/>
    <w:rsid w:val="005956CD"/>
    <w:rsid w:val="00595A37"/>
    <w:rsid w:val="0059652A"/>
    <w:rsid w:val="005A0938"/>
    <w:rsid w:val="005A1DEE"/>
    <w:rsid w:val="005A3749"/>
    <w:rsid w:val="005A5C94"/>
    <w:rsid w:val="005B2634"/>
    <w:rsid w:val="005B30A5"/>
    <w:rsid w:val="005B31A6"/>
    <w:rsid w:val="005B4CBB"/>
    <w:rsid w:val="005B61F3"/>
    <w:rsid w:val="005B6962"/>
    <w:rsid w:val="005C6A79"/>
    <w:rsid w:val="005C7035"/>
    <w:rsid w:val="005D01EF"/>
    <w:rsid w:val="005D03BA"/>
    <w:rsid w:val="005D0A5B"/>
    <w:rsid w:val="005D11F7"/>
    <w:rsid w:val="005D224D"/>
    <w:rsid w:val="005D5DE2"/>
    <w:rsid w:val="005D724D"/>
    <w:rsid w:val="005E694D"/>
    <w:rsid w:val="005E749B"/>
    <w:rsid w:val="005E77A3"/>
    <w:rsid w:val="005F096B"/>
    <w:rsid w:val="005F1067"/>
    <w:rsid w:val="005F1113"/>
    <w:rsid w:val="005F1DCF"/>
    <w:rsid w:val="005F34AF"/>
    <w:rsid w:val="005F5867"/>
    <w:rsid w:val="005F60EF"/>
    <w:rsid w:val="006010D2"/>
    <w:rsid w:val="00601C98"/>
    <w:rsid w:val="00603A28"/>
    <w:rsid w:val="006041CE"/>
    <w:rsid w:val="006053C1"/>
    <w:rsid w:val="00605FB1"/>
    <w:rsid w:val="00606952"/>
    <w:rsid w:val="0060742B"/>
    <w:rsid w:val="0061220B"/>
    <w:rsid w:val="00613250"/>
    <w:rsid w:val="00613549"/>
    <w:rsid w:val="006158F1"/>
    <w:rsid w:val="006159CA"/>
    <w:rsid w:val="00616D42"/>
    <w:rsid w:val="00617E92"/>
    <w:rsid w:val="006220DA"/>
    <w:rsid w:val="00623445"/>
    <w:rsid w:val="00630AC5"/>
    <w:rsid w:val="00632846"/>
    <w:rsid w:val="006329BD"/>
    <w:rsid w:val="0063302A"/>
    <w:rsid w:val="0063378C"/>
    <w:rsid w:val="00633986"/>
    <w:rsid w:val="00633A17"/>
    <w:rsid w:val="006343CB"/>
    <w:rsid w:val="00635281"/>
    <w:rsid w:val="00635C85"/>
    <w:rsid w:val="0063658F"/>
    <w:rsid w:val="006365FD"/>
    <w:rsid w:val="00636DF0"/>
    <w:rsid w:val="00636EFC"/>
    <w:rsid w:val="00641E35"/>
    <w:rsid w:val="00642BFC"/>
    <w:rsid w:val="00644B51"/>
    <w:rsid w:val="00644D3A"/>
    <w:rsid w:val="006459E6"/>
    <w:rsid w:val="00645A92"/>
    <w:rsid w:val="00647011"/>
    <w:rsid w:val="006506A3"/>
    <w:rsid w:val="0065168C"/>
    <w:rsid w:val="006543A5"/>
    <w:rsid w:val="006621EE"/>
    <w:rsid w:val="00663928"/>
    <w:rsid w:val="00664431"/>
    <w:rsid w:val="00664DDA"/>
    <w:rsid w:val="00664EC6"/>
    <w:rsid w:val="006705EC"/>
    <w:rsid w:val="00670F98"/>
    <w:rsid w:val="00671781"/>
    <w:rsid w:val="00672141"/>
    <w:rsid w:val="00672E49"/>
    <w:rsid w:val="006734BA"/>
    <w:rsid w:val="00674637"/>
    <w:rsid w:val="006759D5"/>
    <w:rsid w:val="00676689"/>
    <w:rsid w:val="0068245E"/>
    <w:rsid w:val="0068309B"/>
    <w:rsid w:val="0068581F"/>
    <w:rsid w:val="00685DA6"/>
    <w:rsid w:val="006870C3"/>
    <w:rsid w:val="0069098F"/>
    <w:rsid w:val="00690EE9"/>
    <w:rsid w:val="00692346"/>
    <w:rsid w:val="0069283C"/>
    <w:rsid w:val="00693FD3"/>
    <w:rsid w:val="00694B60"/>
    <w:rsid w:val="00695155"/>
    <w:rsid w:val="00695DA6"/>
    <w:rsid w:val="00696AC9"/>
    <w:rsid w:val="00697C7C"/>
    <w:rsid w:val="006A0E59"/>
    <w:rsid w:val="006A2E82"/>
    <w:rsid w:val="006A32C9"/>
    <w:rsid w:val="006A41B2"/>
    <w:rsid w:val="006A420D"/>
    <w:rsid w:val="006A4AD6"/>
    <w:rsid w:val="006A5CFC"/>
    <w:rsid w:val="006A6CCD"/>
    <w:rsid w:val="006B0A54"/>
    <w:rsid w:val="006B1788"/>
    <w:rsid w:val="006B284A"/>
    <w:rsid w:val="006B668C"/>
    <w:rsid w:val="006B67A6"/>
    <w:rsid w:val="006C0F6D"/>
    <w:rsid w:val="006C2B10"/>
    <w:rsid w:val="006C2F01"/>
    <w:rsid w:val="006C4AFE"/>
    <w:rsid w:val="006C4EB4"/>
    <w:rsid w:val="006C4F89"/>
    <w:rsid w:val="006C5AF6"/>
    <w:rsid w:val="006C750F"/>
    <w:rsid w:val="006D429E"/>
    <w:rsid w:val="006D46FA"/>
    <w:rsid w:val="006E4283"/>
    <w:rsid w:val="006E5D07"/>
    <w:rsid w:val="006E6587"/>
    <w:rsid w:val="006E6A68"/>
    <w:rsid w:val="006F0A37"/>
    <w:rsid w:val="006F1C5D"/>
    <w:rsid w:val="006F1F06"/>
    <w:rsid w:val="006F2013"/>
    <w:rsid w:val="006F4C60"/>
    <w:rsid w:val="006F6C57"/>
    <w:rsid w:val="00702EF1"/>
    <w:rsid w:val="007034B8"/>
    <w:rsid w:val="00706366"/>
    <w:rsid w:val="00706DB4"/>
    <w:rsid w:val="00706E92"/>
    <w:rsid w:val="00706FCA"/>
    <w:rsid w:val="0070749A"/>
    <w:rsid w:val="00711BDA"/>
    <w:rsid w:val="00713F24"/>
    <w:rsid w:val="00715FBC"/>
    <w:rsid w:val="00720BFF"/>
    <w:rsid w:val="00722A33"/>
    <w:rsid w:val="00722A77"/>
    <w:rsid w:val="007232B9"/>
    <w:rsid w:val="00724719"/>
    <w:rsid w:val="00724CB5"/>
    <w:rsid w:val="00725245"/>
    <w:rsid w:val="0072790E"/>
    <w:rsid w:val="00731059"/>
    <w:rsid w:val="007340EE"/>
    <w:rsid w:val="00735025"/>
    <w:rsid w:val="00736D24"/>
    <w:rsid w:val="0073715F"/>
    <w:rsid w:val="00742B4A"/>
    <w:rsid w:val="00745D1B"/>
    <w:rsid w:val="00746A55"/>
    <w:rsid w:val="00746DA2"/>
    <w:rsid w:val="00750A07"/>
    <w:rsid w:val="007530AC"/>
    <w:rsid w:val="00755313"/>
    <w:rsid w:val="00756D30"/>
    <w:rsid w:val="00760976"/>
    <w:rsid w:val="00762D5C"/>
    <w:rsid w:val="00765440"/>
    <w:rsid w:val="007663E6"/>
    <w:rsid w:val="0076792F"/>
    <w:rsid w:val="0077125E"/>
    <w:rsid w:val="007727E4"/>
    <w:rsid w:val="0077445F"/>
    <w:rsid w:val="00783B53"/>
    <w:rsid w:val="0078526F"/>
    <w:rsid w:val="00787035"/>
    <w:rsid w:val="00787466"/>
    <w:rsid w:val="007959C5"/>
    <w:rsid w:val="00796002"/>
    <w:rsid w:val="007A061A"/>
    <w:rsid w:val="007A1016"/>
    <w:rsid w:val="007A1920"/>
    <w:rsid w:val="007A27AD"/>
    <w:rsid w:val="007A3275"/>
    <w:rsid w:val="007A50B8"/>
    <w:rsid w:val="007A5BE3"/>
    <w:rsid w:val="007A5EE2"/>
    <w:rsid w:val="007B2549"/>
    <w:rsid w:val="007B2761"/>
    <w:rsid w:val="007B3CE4"/>
    <w:rsid w:val="007B7ABD"/>
    <w:rsid w:val="007C3EC9"/>
    <w:rsid w:val="007C5C4F"/>
    <w:rsid w:val="007D1460"/>
    <w:rsid w:val="007D271D"/>
    <w:rsid w:val="007D380F"/>
    <w:rsid w:val="007D52A9"/>
    <w:rsid w:val="007D6092"/>
    <w:rsid w:val="007E05E6"/>
    <w:rsid w:val="007E0A12"/>
    <w:rsid w:val="007E0F98"/>
    <w:rsid w:val="007E2658"/>
    <w:rsid w:val="007E2E28"/>
    <w:rsid w:val="007E3B24"/>
    <w:rsid w:val="007E3D46"/>
    <w:rsid w:val="007E5929"/>
    <w:rsid w:val="007E737F"/>
    <w:rsid w:val="007F1F5A"/>
    <w:rsid w:val="007F5B3D"/>
    <w:rsid w:val="007F5F54"/>
    <w:rsid w:val="007F7BA9"/>
    <w:rsid w:val="00806278"/>
    <w:rsid w:val="0080656F"/>
    <w:rsid w:val="00806CC9"/>
    <w:rsid w:val="00806CCE"/>
    <w:rsid w:val="008078E6"/>
    <w:rsid w:val="00814056"/>
    <w:rsid w:val="00814197"/>
    <w:rsid w:val="00815005"/>
    <w:rsid w:val="00816BD3"/>
    <w:rsid w:val="00820651"/>
    <w:rsid w:val="00820DDB"/>
    <w:rsid w:val="008213B6"/>
    <w:rsid w:val="00823395"/>
    <w:rsid w:val="00823455"/>
    <w:rsid w:val="00823CF7"/>
    <w:rsid w:val="008249CF"/>
    <w:rsid w:val="00824D1C"/>
    <w:rsid w:val="008255A6"/>
    <w:rsid w:val="0082588D"/>
    <w:rsid w:val="00825E80"/>
    <w:rsid w:val="008261AC"/>
    <w:rsid w:val="00826C7E"/>
    <w:rsid w:val="00827658"/>
    <w:rsid w:val="0082799F"/>
    <w:rsid w:val="0083043C"/>
    <w:rsid w:val="00831F4E"/>
    <w:rsid w:val="008331FD"/>
    <w:rsid w:val="0083391A"/>
    <w:rsid w:val="008369E5"/>
    <w:rsid w:val="00840705"/>
    <w:rsid w:val="00840996"/>
    <w:rsid w:val="00840C28"/>
    <w:rsid w:val="00841F4D"/>
    <w:rsid w:val="00843F7B"/>
    <w:rsid w:val="0084433B"/>
    <w:rsid w:val="008446F2"/>
    <w:rsid w:val="008450A0"/>
    <w:rsid w:val="00846132"/>
    <w:rsid w:val="00846D4D"/>
    <w:rsid w:val="00847EBE"/>
    <w:rsid w:val="0085165D"/>
    <w:rsid w:val="008529FA"/>
    <w:rsid w:val="00852E30"/>
    <w:rsid w:val="0085374F"/>
    <w:rsid w:val="00853BC7"/>
    <w:rsid w:val="00854646"/>
    <w:rsid w:val="008562C8"/>
    <w:rsid w:val="00856EF5"/>
    <w:rsid w:val="00857785"/>
    <w:rsid w:val="008618A3"/>
    <w:rsid w:val="00861DDB"/>
    <w:rsid w:val="008652E3"/>
    <w:rsid w:val="00865E0F"/>
    <w:rsid w:val="00867409"/>
    <w:rsid w:val="00867759"/>
    <w:rsid w:val="00871606"/>
    <w:rsid w:val="00871670"/>
    <w:rsid w:val="008717DA"/>
    <w:rsid w:val="00871DBE"/>
    <w:rsid w:val="00874A13"/>
    <w:rsid w:val="00877097"/>
    <w:rsid w:val="00880718"/>
    <w:rsid w:val="00883221"/>
    <w:rsid w:val="008838B5"/>
    <w:rsid w:val="008839CD"/>
    <w:rsid w:val="00885065"/>
    <w:rsid w:val="008862D7"/>
    <w:rsid w:val="008916BA"/>
    <w:rsid w:val="00891B88"/>
    <w:rsid w:val="00892B27"/>
    <w:rsid w:val="00894EB1"/>
    <w:rsid w:val="008A16E8"/>
    <w:rsid w:val="008A5605"/>
    <w:rsid w:val="008A5780"/>
    <w:rsid w:val="008A5B38"/>
    <w:rsid w:val="008A74DE"/>
    <w:rsid w:val="008B01A2"/>
    <w:rsid w:val="008B151B"/>
    <w:rsid w:val="008B4EF4"/>
    <w:rsid w:val="008B6830"/>
    <w:rsid w:val="008B6CF8"/>
    <w:rsid w:val="008C24A9"/>
    <w:rsid w:val="008C2898"/>
    <w:rsid w:val="008C3543"/>
    <w:rsid w:val="008C3923"/>
    <w:rsid w:val="008C61B4"/>
    <w:rsid w:val="008C63B1"/>
    <w:rsid w:val="008C7727"/>
    <w:rsid w:val="008C7D13"/>
    <w:rsid w:val="008C7E15"/>
    <w:rsid w:val="008D7502"/>
    <w:rsid w:val="008E4434"/>
    <w:rsid w:val="008E47B3"/>
    <w:rsid w:val="008E58C3"/>
    <w:rsid w:val="008E6BC1"/>
    <w:rsid w:val="008E6F3B"/>
    <w:rsid w:val="008F01B9"/>
    <w:rsid w:val="008F4998"/>
    <w:rsid w:val="008F7E0E"/>
    <w:rsid w:val="009006C0"/>
    <w:rsid w:val="00901F6F"/>
    <w:rsid w:val="00902D26"/>
    <w:rsid w:val="00903BA8"/>
    <w:rsid w:val="00903DD0"/>
    <w:rsid w:val="00906924"/>
    <w:rsid w:val="0090692D"/>
    <w:rsid w:val="00906A4D"/>
    <w:rsid w:val="009118BC"/>
    <w:rsid w:val="00911A9A"/>
    <w:rsid w:val="00912747"/>
    <w:rsid w:val="009141DE"/>
    <w:rsid w:val="00915259"/>
    <w:rsid w:val="0091588E"/>
    <w:rsid w:val="00916BC0"/>
    <w:rsid w:val="0091747C"/>
    <w:rsid w:val="00923C27"/>
    <w:rsid w:val="00924AA3"/>
    <w:rsid w:val="00926621"/>
    <w:rsid w:val="00930B3C"/>
    <w:rsid w:val="009344EF"/>
    <w:rsid w:val="00934C93"/>
    <w:rsid w:val="00937334"/>
    <w:rsid w:val="00942666"/>
    <w:rsid w:val="00943FA7"/>
    <w:rsid w:val="00944C5D"/>
    <w:rsid w:val="00946DEC"/>
    <w:rsid w:val="0095004F"/>
    <w:rsid w:val="00952002"/>
    <w:rsid w:val="00955D20"/>
    <w:rsid w:val="00956592"/>
    <w:rsid w:val="009570BE"/>
    <w:rsid w:val="00957B2C"/>
    <w:rsid w:val="0096013E"/>
    <w:rsid w:val="00961AD3"/>
    <w:rsid w:val="009645FC"/>
    <w:rsid w:val="0096482A"/>
    <w:rsid w:val="00967700"/>
    <w:rsid w:val="009704AA"/>
    <w:rsid w:val="0097221C"/>
    <w:rsid w:val="009725BE"/>
    <w:rsid w:val="009774CE"/>
    <w:rsid w:val="00980774"/>
    <w:rsid w:val="00981493"/>
    <w:rsid w:val="00984825"/>
    <w:rsid w:val="00984D92"/>
    <w:rsid w:val="00986902"/>
    <w:rsid w:val="0099189A"/>
    <w:rsid w:val="009962EB"/>
    <w:rsid w:val="00996FA8"/>
    <w:rsid w:val="009A0257"/>
    <w:rsid w:val="009A2897"/>
    <w:rsid w:val="009A40A5"/>
    <w:rsid w:val="009A6427"/>
    <w:rsid w:val="009A6929"/>
    <w:rsid w:val="009A7523"/>
    <w:rsid w:val="009A7CD1"/>
    <w:rsid w:val="009B046A"/>
    <w:rsid w:val="009B08AB"/>
    <w:rsid w:val="009B0BF0"/>
    <w:rsid w:val="009B297C"/>
    <w:rsid w:val="009C0035"/>
    <w:rsid w:val="009C087F"/>
    <w:rsid w:val="009C0C8F"/>
    <w:rsid w:val="009C0EA8"/>
    <w:rsid w:val="009C34C7"/>
    <w:rsid w:val="009C42B3"/>
    <w:rsid w:val="009C664D"/>
    <w:rsid w:val="009D0286"/>
    <w:rsid w:val="009D15F5"/>
    <w:rsid w:val="009D4079"/>
    <w:rsid w:val="009D409D"/>
    <w:rsid w:val="009D4B8A"/>
    <w:rsid w:val="009D6005"/>
    <w:rsid w:val="009E2BC3"/>
    <w:rsid w:val="009E32FB"/>
    <w:rsid w:val="009E3A3F"/>
    <w:rsid w:val="009E53C6"/>
    <w:rsid w:val="009E6094"/>
    <w:rsid w:val="009F1878"/>
    <w:rsid w:val="009F2EEA"/>
    <w:rsid w:val="009F5161"/>
    <w:rsid w:val="009F5ACC"/>
    <w:rsid w:val="009F695A"/>
    <w:rsid w:val="00A001CC"/>
    <w:rsid w:val="00A0148C"/>
    <w:rsid w:val="00A01650"/>
    <w:rsid w:val="00A01BD4"/>
    <w:rsid w:val="00A04294"/>
    <w:rsid w:val="00A04B00"/>
    <w:rsid w:val="00A054F5"/>
    <w:rsid w:val="00A0669F"/>
    <w:rsid w:val="00A07EF1"/>
    <w:rsid w:val="00A11B42"/>
    <w:rsid w:val="00A12182"/>
    <w:rsid w:val="00A121BC"/>
    <w:rsid w:val="00A12F05"/>
    <w:rsid w:val="00A137AA"/>
    <w:rsid w:val="00A14855"/>
    <w:rsid w:val="00A16CBB"/>
    <w:rsid w:val="00A17CEB"/>
    <w:rsid w:val="00A20E30"/>
    <w:rsid w:val="00A2110A"/>
    <w:rsid w:val="00A21FAE"/>
    <w:rsid w:val="00A22B74"/>
    <w:rsid w:val="00A23098"/>
    <w:rsid w:val="00A23F06"/>
    <w:rsid w:val="00A24013"/>
    <w:rsid w:val="00A25ACA"/>
    <w:rsid w:val="00A30BA7"/>
    <w:rsid w:val="00A31B7B"/>
    <w:rsid w:val="00A32277"/>
    <w:rsid w:val="00A32B03"/>
    <w:rsid w:val="00A35C6D"/>
    <w:rsid w:val="00A400EC"/>
    <w:rsid w:val="00A41E96"/>
    <w:rsid w:val="00A43CDB"/>
    <w:rsid w:val="00A45065"/>
    <w:rsid w:val="00A476DB"/>
    <w:rsid w:val="00A477B5"/>
    <w:rsid w:val="00A50FE0"/>
    <w:rsid w:val="00A515CB"/>
    <w:rsid w:val="00A53BA1"/>
    <w:rsid w:val="00A5799B"/>
    <w:rsid w:val="00A65075"/>
    <w:rsid w:val="00A65B36"/>
    <w:rsid w:val="00A72F88"/>
    <w:rsid w:val="00A75B4D"/>
    <w:rsid w:val="00A75CEA"/>
    <w:rsid w:val="00A8190D"/>
    <w:rsid w:val="00A83846"/>
    <w:rsid w:val="00A87C29"/>
    <w:rsid w:val="00A94BF5"/>
    <w:rsid w:val="00A95CC3"/>
    <w:rsid w:val="00A95D34"/>
    <w:rsid w:val="00A967CF"/>
    <w:rsid w:val="00AA3982"/>
    <w:rsid w:val="00AA70C6"/>
    <w:rsid w:val="00AB1F5F"/>
    <w:rsid w:val="00AB20C7"/>
    <w:rsid w:val="00AB22F2"/>
    <w:rsid w:val="00AB26BB"/>
    <w:rsid w:val="00AB290C"/>
    <w:rsid w:val="00AB3B8F"/>
    <w:rsid w:val="00AB5ECC"/>
    <w:rsid w:val="00AC0D2E"/>
    <w:rsid w:val="00AC1A4C"/>
    <w:rsid w:val="00AC23F0"/>
    <w:rsid w:val="00AC3691"/>
    <w:rsid w:val="00AC5C28"/>
    <w:rsid w:val="00AC6A4D"/>
    <w:rsid w:val="00AD054B"/>
    <w:rsid w:val="00AD25BC"/>
    <w:rsid w:val="00AD32C3"/>
    <w:rsid w:val="00AD349D"/>
    <w:rsid w:val="00AD4216"/>
    <w:rsid w:val="00AD6101"/>
    <w:rsid w:val="00AD6BB7"/>
    <w:rsid w:val="00AE1D5F"/>
    <w:rsid w:val="00AE3367"/>
    <w:rsid w:val="00AE5F76"/>
    <w:rsid w:val="00AE7EE1"/>
    <w:rsid w:val="00AF14BF"/>
    <w:rsid w:val="00AF30B3"/>
    <w:rsid w:val="00AF4098"/>
    <w:rsid w:val="00AF6025"/>
    <w:rsid w:val="00AF65F7"/>
    <w:rsid w:val="00AF6AA6"/>
    <w:rsid w:val="00B0066C"/>
    <w:rsid w:val="00B01FD9"/>
    <w:rsid w:val="00B0384B"/>
    <w:rsid w:val="00B03FDC"/>
    <w:rsid w:val="00B050E8"/>
    <w:rsid w:val="00B05B32"/>
    <w:rsid w:val="00B05C37"/>
    <w:rsid w:val="00B11100"/>
    <w:rsid w:val="00B11A74"/>
    <w:rsid w:val="00B11E42"/>
    <w:rsid w:val="00B127F6"/>
    <w:rsid w:val="00B12932"/>
    <w:rsid w:val="00B14474"/>
    <w:rsid w:val="00B17C25"/>
    <w:rsid w:val="00B263E8"/>
    <w:rsid w:val="00B272EA"/>
    <w:rsid w:val="00B309F7"/>
    <w:rsid w:val="00B31347"/>
    <w:rsid w:val="00B31584"/>
    <w:rsid w:val="00B32344"/>
    <w:rsid w:val="00B3362C"/>
    <w:rsid w:val="00B33BDD"/>
    <w:rsid w:val="00B3583C"/>
    <w:rsid w:val="00B3654D"/>
    <w:rsid w:val="00B36702"/>
    <w:rsid w:val="00B376C8"/>
    <w:rsid w:val="00B433FA"/>
    <w:rsid w:val="00B449A3"/>
    <w:rsid w:val="00B44DA5"/>
    <w:rsid w:val="00B4603B"/>
    <w:rsid w:val="00B476C1"/>
    <w:rsid w:val="00B5036A"/>
    <w:rsid w:val="00B520C6"/>
    <w:rsid w:val="00B53B4F"/>
    <w:rsid w:val="00B546CD"/>
    <w:rsid w:val="00B54BC5"/>
    <w:rsid w:val="00B5692A"/>
    <w:rsid w:val="00B57E0B"/>
    <w:rsid w:val="00B601F3"/>
    <w:rsid w:val="00B61AC3"/>
    <w:rsid w:val="00B61FB5"/>
    <w:rsid w:val="00B652F2"/>
    <w:rsid w:val="00B66A9C"/>
    <w:rsid w:val="00B7077C"/>
    <w:rsid w:val="00B7121F"/>
    <w:rsid w:val="00B72DD9"/>
    <w:rsid w:val="00B73E04"/>
    <w:rsid w:val="00B7451A"/>
    <w:rsid w:val="00B75FF5"/>
    <w:rsid w:val="00B76DE5"/>
    <w:rsid w:val="00B82FEE"/>
    <w:rsid w:val="00B8328F"/>
    <w:rsid w:val="00B84C29"/>
    <w:rsid w:val="00B91433"/>
    <w:rsid w:val="00B92CC4"/>
    <w:rsid w:val="00B930E0"/>
    <w:rsid w:val="00B95B03"/>
    <w:rsid w:val="00B95DFD"/>
    <w:rsid w:val="00B96EB9"/>
    <w:rsid w:val="00B9757C"/>
    <w:rsid w:val="00B97934"/>
    <w:rsid w:val="00B97D72"/>
    <w:rsid w:val="00BA73C5"/>
    <w:rsid w:val="00BB01A3"/>
    <w:rsid w:val="00BB02B7"/>
    <w:rsid w:val="00BB1F9F"/>
    <w:rsid w:val="00BB37FA"/>
    <w:rsid w:val="00BB3DC0"/>
    <w:rsid w:val="00BB6070"/>
    <w:rsid w:val="00BC07AF"/>
    <w:rsid w:val="00BC32FD"/>
    <w:rsid w:val="00BC7C86"/>
    <w:rsid w:val="00BD1C43"/>
    <w:rsid w:val="00BD1CEB"/>
    <w:rsid w:val="00BE028D"/>
    <w:rsid w:val="00BE1117"/>
    <w:rsid w:val="00BE2041"/>
    <w:rsid w:val="00BE372B"/>
    <w:rsid w:val="00BE513C"/>
    <w:rsid w:val="00BE55D4"/>
    <w:rsid w:val="00BE7367"/>
    <w:rsid w:val="00BE7CE5"/>
    <w:rsid w:val="00BF0A42"/>
    <w:rsid w:val="00BF0B3E"/>
    <w:rsid w:val="00BF0C5E"/>
    <w:rsid w:val="00BF154C"/>
    <w:rsid w:val="00BF2816"/>
    <w:rsid w:val="00BF3A73"/>
    <w:rsid w:val="00BF3B83"/>
    <w:rsid w:val="00BF3EA8"/>
    <w:rsid w:val="00BF48AB"/>
    <w:rsid w:val="00BF51BB"/>
    <w:rsid w:val="00BF5C6C"/>
    <w:rsid w:val="00BF615A"/>
    <w:rsid w:val="00BF7FDE"/>
    <w:rsid w:val="00C04160"/>
    <w:rsid w:val="00C051EC"/>
    <w:rsid w:val="00C05C62"/>
    <w:rsid w:val="00C05CA6"/>
    <w:rsid w:val="00C05CBF"/>
    <w:rsid w:val="00C066FE"/>
    <w:rsid w:val="00C07115"/>
    <w:rsid w:val="00C159DF"/>
    <w:rsid w:val="00C15F33"/>
    <w:rsid w:val="00C1691A"/>
    <w:rsid w:val="00C16B76"/>
    <w:rsid w:val="00C20AC4"/>
    <w:rsid w:val="00C21936"/>
    <w:rsid w:val="00C23F35"/>
    <w:rsid w:val="00C242F1"/>
    <w:rsid w:val="00C24A6D"/>
    <w:rsid w:val="00C30686"/>
    <w:rsid w:val="00C31965"/>
    <w:rsid w:val="00C32106"/>
    <w:rsid w:val="00C32AB6"/>
    <w:rsid w:val="00C32F60"/>
    <w:rsid w:val="00C3312F"/>
    <w:rsid w:val="00C36947"/>
    <w:rsid w:val="00C36991"/>
    <w:rsid w:val="00C36B0B"/>
    <w:rsid w:val="00C3755A"/>
    <w:rsid w:val="00C41DED"/>
    <w:rsid w:val="00C44960"/>
    <w:rsid w:val="00C44F63"/>
    <w:rsid w:val="00C45D16"/>
    <w:rsid w:val="00C4684A"/>
    <w:rsid w:val="00C47136"/>
    <w:rsid w:val="00C47436"/>
    <w:rsid w:val="00C50195"/>
    <w:rsid w:val="00C52819"/>
    <w:rsid w:val="00C52F12"/>
    <w:rsid w:val="00C52F26"/>
    <w:rsid w:val="00C55FC9"/>
    <w:rsid w:val="00C57B4D"/>
    <w:rsid w:val="00C601C2"/>
    <w:rsid w:val="00C60AA0"/>
    <w:rsid w:val="00C6128F"/>
    <w:rsid w:val="00C61A18"/>
    <w:rsid w:val="00C6332D"/>
    <w:rsid w:val="00C6355F"/>
    <w:rsid w:val="00C637B0"/>
    <w:rsid w:val="00C63FFB"/>
    <w:rsid w:val="00C641F5"/>
    <w:rsid w:val="00C66B7A"/>
    <w:rsid w:val="00C72C31"/>
    <w:rsid w:val="00C751FF"/>
    <w:rsid w:val="00C757DF"/>
    <w:rsid w:val="00C80A7A"/>
    <w:rsid w:val="00C859EF"/>
    <w:rsid w:val="00C86504"/>
    <w:rsid w:val="00C86739"/>
    <w:rsid w:val="00C86FA0"/>
    <w:rsid w:val="00C904C5"/>
    <w:rsid w:val="00C91566"/>
    <w:rsid w:val="00C94674"/>
    <w:rsid w:val="00C97A17"/>
    <w:rsid w:val="00CA4660"/>
    <w:rsid w:val="00CB0784"/>
    <w:rsid w:val="00CB4966"/>
    <w:rsid w:val="00CB5BA7"/>
    <w:rsid w:val="00CB64A7"/>
    <w:rsid w:val="00CB7E3D"/>
    <w:rsid w:val="00CC02BD"/>
    <w:rsid w:val="00CC0C38"/>
    <w:rsid w:val="00CC12BA"/>
    <w:rsid w:val="00CC17E8"/>
    <w:rsid w:val="00CC1EA3"/>
    <w:rsid w:val="00CC39F7"/>
    <w:rsid w:val="00CC5842"/>
    <w:rsid w:val="00CD0C49"/>
    <w:rsid w:val="00CD3FC3"/>
    <w:rsid w:val="00CD4B48"/>
    <w:rsid w:val="00CD58EB"/>
    <w:rsid w:val="00CD6099"/>
    <w:rsid w:val="00CD6DA4"/>
    <w:rsid w:val="00CD6DE3"/>
    <w:rsid w:val="00CD71BF"/>
    <w:rsid w:val="00CE0347"/>
    <w:rsid w:val="00CE1255"/>
    <w:rsid w:val="00CE4AF6"/>
    <w:rsid w:val="00CE58BA"/>
    <w:rsid w:val="00CE5AD4"/>
    <w:rsid w:val="00CE6111"/>
    <w:rsid w:val="00CE63AB"/>
    <w:rsid w:val="00CE6CB8"/>
    <w:rsid w:val="00CE7A6A"/>
    <w:rsid w:val="00CF043B"/>
    <w:rsid w:val="00CF1F1C"/>
    <w:rsid w:val="00CF2188"/>
    <w:rsid w:val="00CF3B9C"/>
    <w:rsid w:val="00CF3BA8"/>
    <w:rsid w:val="00CF3F4B"/>
    <w:rsid w:val="00CF72CF"/>
    <w:rsid w:val="00D00288"/>
    <w:rsid w:val="00D02953"/>
    <w:rsid w:val="00D02D1D"/>
    <w:rsid w:val="00D054B4"/>
    <w:rsid w:val="00D071BF"/>
    <w:rsid w:val="00D11F9E"/>
    <w:rsid w:val="00D123F5"/>
    <w:rsid w:val="00D124CC"/>
    <w:rsid w:val="00D12D2D"/>
    <w:rsid w:val="00D23AE1"/>
    <w:rsid w:val="00D240FD"/>
    <w:rsid w:val="00D24C64"/>
    <w:rsid w:val="00D257FD"/>
    <w:rsid w:val="00D33591"/>
    <w:rsid w:val="00D35BD0"/>
    <w:rsid w:val="00D375B0"/>
    <w:rsid w:val="00D375D1"/>
    <w:rsid w:val="00D37CF7"/>
    <w:rsid w:val="00D37D74"/>
    <w:rsid w:val="00D40436"/>
    <w:rsid w:val="00D40794"/>
    <w:rsid w:val="00D416EC"/>
    <w:rsid w:val="00D41EFC"/>
    <w:rsid w:val="00D4288A"/>
    <w:rsid w:val="00D43010"/>
    <w:rsid w:val="00D437D4"/>
    <w:rsid w:val="00D43CF5"/>
    <w:rsid w:val="00D43DF9"/>
    <w:rsid w:val="00D45A2C"/>
    <w:rsid w:val="00D474BB"/>
    <w:rsid w:val="00D50738"/>
    <w:rsid w:val="00D55D38"/>
    <w:rsid w:val="00D60EA6"/>
    <w:rsid w:val="00D62D8F"/>
    <w:rsid w:val="00D6527E"/>
    <w:rsid w:val="00D71A60"/>
    <w:rsid w:val="00D72584"/>
    <w:rsid w:val="00D72653"/>
    <w:rsid w:val="00D75268"/>
    <w:rsid w:val="00D7534E"/>
    <w:rsid w:val="00D75EC4"/>
    <w:rsid w:val="00D81482"/>
    <w:rsid w:val="00D81908"/>
    <w:rsid w:val="00D84ACC"/>
    <w:rsid w:val="00D8527C"/>
    <w:rsid w:val="00D86615"/>
    <w:rsid w:val="00D87236"/>
    <w:rsid w:val="00D90E8F"/>
    <w:rsid w:val="00D930AE"/>
    <w:rsid w:val="00D94F1C"/>
    <w:rsid w:val="00D9640C"/>
    <w:rsid w:val="00D96AA7"/>
    <w:rsid w:val="00DA2ADF"/>
    <w:rsid w:val="00DA2EAD"/>
    <w:rsid w:val="00DA4C78"/>
    <w:rsid w:val="00DA7449"/>
    <w:rsid w:val="00DB5348"/>
    <w:rsid w:val="00DB6284"/>
    <w:rsid w:val="00DC004A"/>
    <w:rsid w:val="00DC27A1"/>
    <w:rsid w:val="00DC77BE"/>
    <w:rsid w:val="00DC7990"/>
    <w:rsid w:val="00DC7C49"/>
    <w:rsid w:val="00DD357E"/>
    <w:rsid w:val="00DD4CF0"/>
    <w:rsid w:val="00DD4E31"/>
    <w:rsid w:val="00DD61B2"/>
    <w:rsid w:val="00DE15BF"/>
    <w:rsid w:val="00DE18CC"/>
    <w:rsid w:val="00DE3631"/>
    <w:rsid w:val="00DE56B4"/>
    <w:rsid w:val="00DE7796"/>
    <w:rsid w:val="00DF2054"/>
    <w:rsid w:val="00DF619B"/>
    <w:rsid w:val="00DF6453"/>
    <w:rsid w:val="00E01DF1"/>
    <w:rsid w:val="00E02FCE"/>
    <w:rsid w:val="00E03100"/>
    <w:rsid w:val="00E03286"/>
    <w:rsid w:val="00E0470C"/>
    <w:rsid w:val="00E0519D"/>
    <w:rsid w:val="00E13065"/>
    <w:rsid w:val="00E160E0"/>
    <w:rsid w:val="00E16A55"/>
    <w:rsid w:val="00E16E6A"/>
    <w:rsid w:val="00E20B75"/>
    <w:rsid w:val="00E20EAD"/>
    <w:rsid w:val="00E20ECC"/>
    <w:rsid w:val="00E218C4"/>
    <w:rsid w:val="00E233C0"/>
    <w:rsid w:val="00E23CB6"/>
    <w:rsid w:val="00E26A68"/>
    <w:rsid w:val="00E31A49"/>
    <w:rsid w:val="00E33F7A"/>
    <w:rsid w:val="00E35C66"/>
    <w:rsid w:val="00E409FC"/>
    <w:rsid w:val="00E433BA"/>
    <w:rsid w:val="00E4613E"/>
    <w:rsid w:val="00E50AEB"/>
    <w:rsid w:val="00E511DB"/>
    <w:rsid w:val="00E529C6"/>
    <w:rsid w:val="00E54430"/>
    <w:rsid w:val="00E54777"/>
    <w:rsid w:val="00E610CE"/>
    <w:rsid w:val="00E6144D"/>
    <w:rsid w:val="00E6249A"/>
    <w:rsid w:val="00E629E9"/>
    <w:rsid w:val="00E62C4E"/>
    <w:rsid w:val="00E62EA5"/>
    <w:rsid w:val="00E65CE5"/>
    <w:rsid w:val="00E73533"/>
    <w:rsid w:val="00E73618"/>
    <w:rsid w:val="00E746F7"/>
    <w:rsid w:val="00E7480E"/>
    <w:rsid w:val="00E74AFD"/>
    <w:rsid w:val="00E76C90"/>
    <w:rsid w:val="00E80E15"/>
    <w:rsid w:val="00E8298D"/>
    <w:rsid w:val="00E83DD2"/>
    <w:rsid w:val="00E84F3B"/>
    <w:rsid w:val="00E8561B"/>
    <w:rsid w:val="00E9063F"/>
    <w:rsid w:val="00E9198C"/>
    <w:rsid w:val="00E93B36"/>
    <w:rsid w:val="00E941FA"/>
    <w:rsid w:val="00E94A54"/>
    <w:rsid w:val="00E965D4"/>
    <w:rsid w:val="00E97859"/>
    <w:rsid w:val="00EA17F7"/>
    <w:rsid w:val="00EA2C62"/>
    <w:rsid w:val="00EA3C9D"/>
    <w:rsid w:val="00EA4CF4"/>
    <w:rsid w:val="00EA6627"/>
    <w:rsid w:val="00EB0860"/>
    <w:rsid w:val="00EB39BE"/>
    <w:rsid w:val="00EB40E4"/>
    <w:rsid w:val="00EB46B1"/>
    <w:rsid w:val="00EB500A"/>
    <w:rsid w:val="00EB514E"/>
    <w:rsid w:val="00EB5A76"/>
    <w:rsid w:val="00EB61EA"/>
    <w:rsid w:val="00EB6591"/>
    <w:rsid w:val="00EB74EF"/>
    <w:rsid w:val="00EC3A3C"/>
    <w:rsid w:val="00EC472C"/>
    <w:rsid w:val="00EC4CC1"/>
    <w:rsid w:val="00EC60D6"/>
    <w:rsid w:val="00EC6AA6"/>
    <w:rsid w:val="00EC7BFA"/>
    <w:rsid w:val="00EC7CDC"/>
    <w:rsid w:val="00ED1413"/>
    <w:rsid w:val="00ED1E62"/>
    <w:rsid w:val="00ED45A9"/>
    <w:rsid w:val="00ED5ACD"/>
    <w:rsid w:val="00ED5CD4"/>
    <w:rsid w:val="00ED5CD5"/>
    <w:rsid w:val="00EE00B9"/>
    <w:rsid w:val="00EE217D"/>
    <w:rsid w:val="00EE67D1"/>
    <w:rsid w:val="00EE6BFD"/>
    <w:rsid w:val="00EF2273"/>
    <w:rsid w:val="00EF3DA7"/>
    <w:rsid w:val="00EF6068"/>
    <w:rsid w:val="00F00674"/>
    <w:rsid w:val="00F00BD2"/>
    <w:rsid w:val="00F03194"/>
    <w:rsid w:val="00F0564C"/>
    <w:rsid w:val="00F0602C"/>
    <w:rsid w:val="00F1126A"/>
    <w:rsid w:val="00F119AB"/>
    <w:rsid w:val="00F13284"/>
    <w:rsid w:val="00F13467"/>
    <w:rsid w:val="00F1398D"/>
    <w:rsid w:val="00F141AC"/>
    <w:rsid w:val="00F1511D"/>
    <w:rsid w:val="00F15D54"/>
    <w:rsid w:val="00F160E2"/>
    <w:rsid w:val="00F164A4"/>
    <w:rsid w:val="00F20792"/>
    <w:rsid w:val="00F20DA4"/>
    <w:rsid w:val="00F221D1"/>
    <w:rsid w:val="00F2680A"/>
    <w:rsid w:val="00F36871"/>
    <w:rsid w:val="00F36B35"/>
    <w:rsid w:val="00F37B69"/>
    <w:rsid w:val="00F41589"/>
    <w:rsid w:val="00F4691F"/>
    <w:rsid w:val="00F51C28"/>
    <w:rsid w:val="00F52156"/>
    <w:rsid w:val="00F52A99"/>
    <w:rsid w:val="00F52E98"/>
    <w:rsid w:val="00F53A15"/>
    <w:rsid w:val="00F53A5B"/>
    <w:rsid w:val="00F53D34"/>
    <w:rsid w:val="00F57795"/>
    <w:rsid w:val="00F57A4B"/>
    <w:rsid w:val="00F603FF"/>
    <w:rsid w:val="00F632C3"/>
    <w:rsid w:val="00F64406"/>
    <w:rsid w:val="00F65786"/>
    <w:rsid w:val="00F65F1A"/>
    <w:rsid w:val="00F70ED9"/>
    <w:rsid w:val="00F7318C"/>
    <w:rsid w:val="00F73722"/>
    <w:rsid w:val="00F77C65"/>
    <w:rsid w:val="00F86293"/>
    <w:rsid w:val="00F8794F"/>
    <w:rsid w:val="00F917DA"/>
    <w:rsid w:val="00F92DE3"/>
    <w:rsid w:val="00F93CCD"/>
    <w:rsid w:val="00F954ED"/>
    <w:rsid w:val="00FA262F"/>
    <w:rsid w:val="00FA3A92"/>
    <w:rsid w:val="00FA50A5"/>
    <w:rsid w:val="00FB0961"/>
    <w:rsid w:val="00FB25EA"/>
    <w:rsid w:val="00FB5A26"/>
    <w:rsid w:val="00FB674D"/>
    <w:rsid w:val="00FC20D5"/>
    <w:rsid w:val="00FC6228"/>
    <w:rsid w:val="00FD081F"/>
    <w:rsid w:val="00FD0BE6"/>
    <w:rsid w:val="00FD13EA"/>
    <w:rsid w:val="00FD1FEB"/>
    <w:rsid w:val="00FD226F"/>
    <w:rsid w:val="00FD240B"/>
    <w:rsid w:val="00FD2835"/>
    <w:rsid w:val="00FD2F1C"/>
    <w:rsid w:val="00FD3CC1"/>
    <w:rsid w:val="00FD690D"/>
    <w:rsid w:val="00FD6F9A"/>
    <w:rsid w:val="00FE32FA"/>
    <w:rsid w:val="00FE3FE1"/>
    <w:rsid w:val="00FF01F7"/>
    <w:rsid w:val="00FF0DA7"/>
    <w:rsid w:val="00FF542F"/>
    <w:rsid w:val="00FF5E1E"/>
    <w:rsid w:val="00FF698E"/>
    <w:rsid w:val="00FF74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93A2A"/>
  <w15:docId w15:val="{84F30C56-3929-456E-9524-E5D39C3B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BE"/>
    <w:pPr>
      <w:spacing w:line="480" w:lineRule="auto"/>
      <w:jc w:val="both"/>
    </w:pPr>
    <w:rPr>
      <w:rFonts w:ascii="Arial" w:hAnsi="Arial" w:cs="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jc w:val="center"/>
      <w:outlineLvl w:val="1"/>
    </w:pPr>
    <w:rPr>
      <w:b/>
      <w:bCs/>
      <w:lang w:val="en-US"/>
    </w:rPr>
  </w:style>
  <w:style w:type="paragraph" w:styleId="Heading3">
    <w:name w:val="heading 3"/>
    <w:basedOn w:val="Normal"/>
    <w:next w:val="BodyText3"/>
    <w:qFormat/>
    <w:pPr>
      <w:numPr>
        <w:ilvl w:val="2"/>
        <w:numId w:val="1"/>
      </w:numPr>
      <w:outlineLvl w:val="2"/>
    </w:pPr>
    <w:rPr>
      <w:rFonts w:cs="Times New Roman"/>
      <w:szCs w:val="26"/>
    </w:rPr>
  </w:style>
  <w:style w:type="paragraph" w:styleId="Heading4">
    <w:name w:val="heading 4"/>
    <w:basedOn w:val="Normal"/>
    <w:next w:val="Normal"/>
    <w:qFormat/>
    <w:pPr>
      <w:numPr>
        <w:ilvl w:val="3"/>
        <w:numId w:val="1"/>
      </w:numPr>
      <w:outlineLvl w:val="3"/>
    </w:pPr>
    <w:rPr>
      <w:rFonts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after="1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qFormat/>
    <w:rPr>
      <w:sz w:val="20"/>
      <w:szCs w:val="20"/>
    </w:rPr>
  </w:style>
  <w:style w:type="character" w:styleId="FootnoteReference">
    <w:name w:val="footnote reference"/>
    <w:aliases w:val="Ref,de nota al pie,註腳內容,Footnote symbol,Style 12,(NECG) Footnote Reference,Footnote,Footnotes refss,Heading 6 Char1,do not use4 Char1,Footnote Reference1,Ref1,de nota al pie1,de nota al pie + (Asian) MS Mincho,11 pt,註?腳內—e,Nota,fr,o"/>
    <w:basedOn w:val="DefaultParagraphFont"/>
    <w:uiPriority w:val="99"/>
    <w:qFormat/>
    <w:rPr>
      <w:vertAlign w:val="superscript"/>
    </w:rPr>
  </w:style>
  <w:style w:type="paragraph" w:styleId="BodyTextIndent">
    <w:name w:val="Body Text Indent"/>
    <w:basedOn w:val="Normal"/>
    <w:semiHidden/>
    <w:pPr>
      <w:spacing w:line="360" w:lineRule="auto"/>
      <w:ind w:left="1440"/>
    </w:pPr>
  </w:style>
  <w:style w:type="paragraph" w:styleId="BodyTextIndent2">
    <w:name w:val="Body Text Indent 2"/>
    <w:basedOn w:val="Normal"/>
    <w:semiHidden/>
    <w:pPr>
      <w:spacing w:line="360" w:lineRule="auto"/>
      <w:ind w:left="1440"/>
    </w:pPr>
    <w:rPr>
      <w:sz w:val="22"/>
      <w:lang w:val="en-US"/>
    </w:rPr>
  </w:style>
  <w:style w:type="paragraph" w:styleId="BlockText">
    <w:name w:val="Block Text"/>
    <w:basedOn w:val="Normal"/>
    <w:semiHidden/>
    <w:pPr>
      <w:spacing w:line="360" w:lineRule="auto"/>
      <w:ind w:left="1497" w:right="851" w:hanging="57"/>
    </w:pPr>
    <w:rPr>
      <w:sz w:val="20"/>
    </w:rPr>
  </w:style>
  <w:style w:type="paragraph" w:styleId="BodyText">
    <w:name w:val="Body Text"/>
    <w:basedOn w:val="Normal"/>
    <w:semiHidden/>
    <w:pPr>
      <w:spacing w:line="360" w:lineRule="auto"/>
    </w:pPr>
    <w:rPr>
      <w:sz w:val="20"/>
    </w:rPr>
  </w:style>
  <w:style w:type="paragraph" w:customStyle="1" w:styleId="StyleHeading3Tahoma">
    <w:name w:val="Style Heading 3 + Tahoma"/>
    <w:basedOn w:val="Heading3"/>
    <w:pPr>
      <w:numPr>
        <w:ilvl w:val="0"/>
        <w:numId w:val="0"/>
      </w:numPr>
      <w:spacing w:before="120" w:after="240"/>
    </w:pPr>
    <w:rPr>
      <w:b/>
      <w:bCs/>
      <w:szCs w:val="20"/>
    </w:rPr>
  </w:style>
  <w:style w:type="paragraph" w:customStyle="1" w:styleId="StyleHeading4Tahoma">
    <w:name w:val="Style Heading 4 + Tahoma"/>
    <w:basedOn w:val="Heading4"/>
    <w:pPr>
      <w:numPr>
        <w:ilvl w:val="0"/>
        <w:numId w:val="0"/>
      </w:numPr>
      <w:spacing w:before="120" w:after="240"/>
    </w:pPr>
    <w:rPr>
      <w:b/>
      <w:bCs/>
      <w:szCs w:val="20"/>
    </w:rPr>
  </w:style>
  <w:style w:type="paragraph" w:styleId="BodyText2">
    <w:name w:val="Body Text 2"/>
    <w:basedOn w:val="Normal"/>
    <w:semiHidden/>
    <w:pPr>
      <w:spacing w:after="120"/>
    </w:pPr>
    <w:rPr>
      <w:rFonts w:ascii="Times New Roman" w:hAnsi="Times New Roman"/>
      <w:sz w:val="26"/>
      <w:szCs w:val="26"/>
    </w:rPr>
  </w:style>
  <w:style w:type="paragraph" w:customStyle="1" w:styleId="StyleBodyText2BoldUnderline">
    <w:name w:val="Style Body Text 2 + Bold Underline"/>
    <w:basedOn w:val="BodyText2"/>
    <w:pPr>
      <w:spacing w:after="0"/>
    </w:pPr>
    <w:rPr>
      <w:rFonts w:ascii="Arial" w:hAnsi="Arial"/>
      <w:b/>
      <w:bCs/>
      <w:sz w:val="24"/>
      <w:u w:val="single"/>
    </w:rPr>
  </w:style>
  <w:style w:type="paragraph" w:styleId="BodyTextIndent3">
    <w:name w:val="Body Text Indent 3"/>
    <w:basedOn w:val="Normal"/>
    <w:semiHidden/>
    <w:pPr>
      <w:spacing w:line="240" w:lineRule="auto"/>
      <w:ind w:left="2828" w:hanging="705"/>
      <w:jc w:val="left"/>
    </w:pPr>
    <w:rPr>
      <w:szCs w:val="20"/>
    </w:rPr>
  </w:style>
  <w:style w:type="paragraph" w:customStyle="1" w:styleId="StyleHeading113pt">
    <w:name w:val="Style Heading 1 + 13 pt"/>
    <w:basedOn w:val="Heading1"/>
    <w:pPr>
      <w:keepNext w:val="0"/>
    </w:pPr>
    <w:rPr>
      <w:b w:val="0"/>
      <w:bCs w:val="0"/>
      <w:szCs w:val="20"/>
    </w:rPr>
  </w:style>
  <w:style w:type="paragraph" w:styleId="ListParagraph">
    <w:name w:val="List Paragraph"/>
    <w:basedOn w:val="Normal"/>
    <w:uiPriority w:val="1"/>
    <w:qFormat/>
    <w:rsid w:val="00E20EAD"/>
    <w:pPr>
      <w:ind w:left="720"/>
    </w:pPr>
  </w:style>
  <w:style w:type="character" w:customStyle="1" w:styleId="HeaderChar">
    <w:name w:val="Header Char"/>
    <w:basedOn w:val="DefaultParagraphFont"/>
    <w:link w:val="Header"/>
    <w:uiPriority w:val="99"/>
    <w:rsid w:val="00E54430"/>
    <w:rPr>
      <w:rFonts w:ascii="Arial" w:hAnsi="Arial" w:cs="Arial"/>
      <w:sz w:val="24"/>
      <w:szCs w:val="24"/>
      <w:lang w:eastAsia="en-US"/>
    </w:rPr>
  </w:style>
  <w:style w:type="character" w:customStyle="1" w:styleId="Heading2Char">
    <w:name w:val="Heading 2 Char"/>
    <w:basedOn w:val="DefaultParagraphFont"/>
    <w:link w:val="Heading2"/>
    <w:rsid w:val="009725BE"/>
    <w:rPr>
      <w:rFonts w:ascii="Arial" w:hAnsi="Arial" w:cs="Arial"/>
      <w:b/>
      <w:bCs/>
      <w:sz w:val="24"/>
      <w:szCs w:val="24"/>
      <w:lang w:val="en-US" w:eastAsia="en-US"/>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basedOn w:val="DefaultParagraphFont"/>
    <w:link w:val="FootnoteText"/>
    <w:uiPriority w:val="99"/>
    <w:rsid w:val="00D62D8F"/>
    <w:rPr>
      <w:rFonts w:ascii="Arial" w:hAnsi="Arial" w:cs="Arial"/>
      <w:lang w:eastAsia="en-US"/>
    </w:rPr>
  </w:style>
  <w:style w:type="paragraph" w:customStyle="1" w:styleId="Normal2">
    <w:name w:val="Normal2"/>
    <w:basedOn w:val="Normal"/>
    <w:rsid w:val="00D41EFC"/>
    <w:pPr>
      <w:suppressAutoHyphens/>
      <w:spacing w:line="240" w:lineRule="auto"/>
    </w:pPr>
    <w:rPr>
      <w:rFonts w:cs="Times New Roman"/>
      <w:snapToGrid w:val="0"/>
      <w:szCs w:val="20"/>
      <w:lang w:val="en-GB"/>
    </w:rPr>
  </w:style>
  <w:style w:type="paragraph" w:customStyle="1" w:styleId="TramLine">
    <w:name w:val="TramLine"/>
    <w:basedOn w:val="Normal"/>
    <w:rsid w:val="00D41EFC"/>
    <w:pPr>
      <w:pBdr>
        <w:top w:val="single" w:sz="4" w:space="12" w:color="auto"/>
        <w:bottom w:val="single" w:sz="4" w:space="9" w:color="auto"/>
      </w:pBdr>
      <w:suppressAutoHyphens/>
      <w:spacing w:line="240" w:lineRule="auto"/>
    </w:pPr>
    <w:rPr>
      <w:rFonts w:cs="Times New Roman"/>
      <w:b/>
      <w:snapToGrid w:val="0"/>
      <w:szCs w:val="20"/>
      <w:lang w:val="en-GB"/>
    </w:rPr>
  </w:style>
  <w:style w:type="paragraph" w:customStyle="1" w:styleId="refs">
    <w:name w:val="refs"/>
    <w:basedOn w:val="Normal"/>
    <w:rsid w:val="00D41EFC"/>
    <w:pPr>
      <w:widowControl w:val="0"/>
      <w:autoSpaceDE w:val="0"/>
      <w:autoSpaceDN w:val="0"/>
      <w:adjustRightInd w:val="0"/>
      <w:spacing w:line="240" w:lineRule="auto"/>
      <w:ind w:left="2880"/>
    </w:pPr>
    <w:rPr>
      <w:rFonts w:cs="Times New Roman"/>
      <w:b/>
      <w:lang w:val="en-GB"/>
    </w:rPr>
  </w:style>
  <w:style w:type="paragraph" w:styleId="BalloonText">
    <w:name w:val="Balloon Text"/>
    <w:basedOn w:val="Normal"/>
    <w:link w:val="BalloonTextChar"/>
    <w:uiPriority w:val="99"/>
    <w:semiHidden/>
    <w:unhideWhenUsed/>
    <w:rsid w:val="00D257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7FD"/>
    <w:rPr>
      <w:rFonts w:ascii="Segoe UI" w:hAnsi="Segoe UI" w:cs="Segoe UI"/>
      <w:sz w:val="18"/>
      <w:szCs w:val="18"/>
      <w:lang w:eastAsia="en-US"/>
    </w:rPr>
  </w:style>
  <w:style w:type="paragraph" w:customStyle="1" w:styleId="WWBodyText1">
    <w:name w:val="WW_BodyText1"/>
    <w:basedOn w:val="Normal"/>
    <w:rsid w:val="004E6202"/>
    <w:pPr>
      <w:suppressAutoHyphens/>
      <w:spacing w:after="240"/>
      <w:ind w:left="567"/>
    </w:pPr>
    <w:rPr>
      <w:rFonts w:cs="Times New Roman"/>
      <w:lang w:val="en-GB" w:eastAsia="en-GB"/>
    </w:rPr>
  </w:style>
  <w:style w:type="paragraph" w:customStyle="1" w:styleId="WWBodyText2">
    <w:name w:val="WW_BodyText2"/>
    <w:basedOn w:val="Normal"/>
    <w:rsid w:val="004E6202"/>
    <w:pPr>
      <w:tabs>
        <w:tab w:val="left" w:pos="3402"/>
        <w:tab w:val="left" w:pos="3969"/>
      </w:tabs>
      <w:suppressAutoHyphens/>
      <w:spacing w:after="240"/>
      <w:ind w:left="1134"/>
    </w:pPr>
    <w:rPr>
      <w:rFonts w:cs="Times New Roman"/>
      <w:lang w:val="en-GB" w:eastAsia="en-GB"/>
    </w:rPr>
  </w:style>
  <w:style w:type="paragraph" w:customStyle="1" w:styleId="WWBodyText3">
    <w:name w:val="WW_BodyText3"/>
    <w:basedOn w:val="Normal"/>
    <w:rsid w:val="004E6202"/>
    <w:pPr>
      <w:tabs>
        <w:tab w:val="left" w:pos="3969"/>
        <w:tab w:val="left" w:pos="4536"/>
      </w:tabs>
      <w:suppressAutoHyphens/>
      <w:spacing w:after="240"/>
      <w:ind w:left="1701"/>
    </w:pPr>
    <w:rPr>
      <w:rFonts w:cs="Times New Roman"/>
      <w:lang w:val="en-GB" w:eastAsia="en-GB"/>
    </w:rPr>
  </w:style>
  <w:style w:type="paragraph" w:customStyle="1" w:styleId="WWHeading1">
    <w:name w:val="WW_Heading1"/>
    <w:basedOn w:val="Normal"/>
    <w:next w:val="WWList2"/>
    <w:qFormat/>
    <w:rsid w:val="004E6202"/>
    <w:pPr>
      <w:keepNext/>
      <w:numPr>
        <w:numId w:val="2"/>
      </w:numPr>
      <w:suppressAutoHyphens/>
      <w:spacing w:before="240" w:after="240"/>
      <w:outlineLvl w:val="0"/>
    </w:pPr>
    <w:rPr>
      <w:rFonts w:cs="Times New Roman"/>
      <w:b/>
      <w:lang w:val="en-GB" w:eastAsia="en-GB"/>
    </w:rPr>
  </w:style>
  <w:style w:type="paragraph" w:customStyle="1" w:styleId="WWHeading2">
    <w:name w:val="WW_Heading2"/>
    <w:basedOn w:val="Normal"/>
    <w:next w:val="Normal"/>
    <w:qFormat/>
    <w:rsid w:val="004E6202"/>
    <w:pPr>
      <w:keepNext/>
      <w:numPr>
        <w:ilvl w:val="1"/>
        <w:numId w:val="2"/>
      </w:numPr>
      <w:tabs>
        <w:tab w:val="left" w:pos="3402"/>
        <w:tab w:val="left" w:pos="3969"/>
      </w:tabs>
      <w:suppressAutoHyphens/>
      <w:spacing w:after="240"/>
      <w:outlineLvl w:val="1"/>
    </w:pPr>
    <w:rPr>
      <w:rFonts w:cs="Times New Roman"/>
      <w:b/>
      <w:lang w:val="en-GB" w:eastAsia="en-GB"/>
    </w:rPr>
  </w:style>
  <w:style w:type="paragraph" w:customStyle="1" w:styleId="WWHeading3">
    <w:name w:val="WW_Heading3"/>
    <w:basedOn w:val="Normal"/>
    <w:next w:val="Normal"/>
    <w:qFormat/>
    <w:rsid w:val="004E6202"/>
    <w:pPr>
      <w:keepNext/>
      <w:numPr>
        <w:ilvl w:val="2"/>
        <w:numId w:val="2"/>
      </w:numPr>
      <w:tabs>
        <w:tab w:val="left" w:pos="3969"/>
        <w:tab w:val="left" w:pos="4536"/>
      </w:tabs>
      <w:suppressAutoHyphens/>
      <w:spacing w:after="240"/>
      <w:outlineLvl w:val="2"/>
    </w:pPr>
    <w:rPr>
      <w:rFonts w:cs="Times New Roman"/>
      <w:b/>
      <w:lang w:val="en-GB" w:eastAsia="en-GB"/>
    </w:rPr>
  </w:style>
  <w:style w:type="paragraph" w:customStyle="1" w:styleId="WWHeading4">
    <w:name w:val="WW_Heading4"/>
    <w:basedOn w:val="Normal"/>
    <w:next w:val="Normal"/>
    <w:rsid w:val="004E6202"/>
    <w:pPr>
      <w:keepNext/>
      <w:numPr>
        <w:ilvl w:val="3"/>
        <w:numId w:val="2"/>
      </w:numPr>
      <w:suppressAutoHyphens/>
      <w:spacing w:after="240"/>
      <w:outlineLvl w:val="3"/>
    </w:pPr>
    <w:rPr>
      <w:rFonts w:cs="Times New Roman"/>
      <w:b/>
      <w:lang w:val="en-GB" w:eastAsia="en-GB"/>
    </w:rPr>
  </w:style>
  <w:style w:type="paragraph" w:customStyle="1" w:styleId="WWHeading5">
    <w:name w:val="WW_Heading5"/>
    <w:basedOn w:val="Normal"/>
    <w:next w:val="Normal"/>
    <w:rsid w:val="004E6202"/>
    <w:pPr>
      <w:keepNext/>
      <w:numPr>
        <w:ilvl w:val="4"/>
        <w:numId w:val="2"/>
      </w:numPr>
      <w:suppressAutoHyphens/>
      <w:spacing w:after="240"/>
      <w:outlineLvl w:val="4"/>
    </w:pPr>
    <w:rPr>
      <w:rFonts w:cs="Times New Roman"/>
      <w:b/>
      <w:lang w:val="en-GB" w:eastAsia="en-GB"/>
    </w:rPr>
  </w:style>
  <w:style w:type="paragraph" w:customStyle="1" w:styleId="WWHeading6">
    <w:name w:val="WW_Heading6"/>
    <w:basedOn w:val="Normal"/>
    <w:next w:val="Normal"/>
    <w:rsid w:val="004E6202"/>
    <w:pPr>
      <w:keepNext/>
      <w:numPr>
        <w:ilvl w:val="5"/>
        <w:numId w:val="2"/>
      </w:numPr>
      <w:suppressAutoHyphens/>
      <w:spacing w:after="240"/>
      <w:outlineLvl w:val="5"/>
    </w:pPr>
    <w:rPr>
      <w:rFonts w:cs="Times New Roman"/>
      <w:b/>
      <w:lang w:val="en-GB" w:eastAsia="en-GB"/>
    </w:rPr>
  </w:style>
  <w:style w:type="paragraph" w:customStyle="1" w:styleId="WWList1">
    <w:name w:val="WW_List1"/>
    <w:basedOn w:val="WWHeading1"/>
    <w:link w:val="WWList1Char"/>
    <w:rsid w:val="004E6202"/>
    <w:pPr>
      <w:keepNext w:val="0"/>
      <w:spacing w:before="0"/>
    </w:pPr>
    <w:rPr>
      <w:b w:val="0"/>
    </w:rPr>
  </w:style>
  <w:style w:type="paragraph" w:customStyle="1" w:styleId="WWList2">
    <w:name w:val="WW_List2"/>
    <w:basedOn w:val="WWHeading2"/>
    <w:link w:val="WWList2Char"/>
    <w:rsid w:val="004E6202"/>
    <w:pPr>
      <w:keepNext w:val="0"/>
    </w:pPr>
    <w:rPr>
      <w:b w:val="0"/>
    </w:rPr>
  </w:style>
  <w:style w:type="character" w:customStyle="1" w:styleId="WWList1Char">
    <w:name w:val="WW_List1 Char"/>
    <w:link w:val="WWList1"/>
    <w:locked/>
    <w:rsid w:val="004E6202"/>
    <w:rPr>
      <w:rFonts w:ascii="Arial" w:hAnsi="Arial"/>
      <w:sz w:val="24"/>
      <w:szCs w:val="24"/>
      <w:lang w:val="en-GB" w:eastAsia="en-GB"/>
    </w:rPr>
  </w:style>
  <w:style w:type="character" w:customStyle="1" w:styleId="WWList2Char">
    <w:name w:val="WW_List2 Char"/>
    <w:link w:val="WWList2"/>
    <w:rsid w:val="004E6202"/>
    <w:rPr>
      <w:rFonts w:ascii="Arial" w:hAnsi="Arial"/>
      <w:sz w:val="24"/>
      <w:szCs w:val="24"/>
      <w:lang w:val="en-GB" w:eastAsia="en-GB"/>
    </w:rPr>
  </w:style>
  <w:style w:type="character" w:styleId="Hyperlink">
    <w:name w:val="Hyperlink"/>
    <w:basedOn w:val="DefaultParagraphFont"/>
    <w:uiPriority w:val="99"/>
    <w:semiHidden/>
    <w:unhideWhenUsed/>
    <w:rsid w:val="00010426"/>
    <w:rPr>
      <w:color w:val="0000FF"/>
      <w:u w:val="single"/>
    </w:rPr>
  </w:style>
  <w:style w:type="paragraph" w:customStyle="1" w:styleId="Parties">
    <w:name w:val="Parties"/>
    <w:basedOn w:val="Normal"/>
    <w:qFormat/>
    <w:rsid w:val="000B2473"/>
    <w:pPr>
      <w:tabs>
        <w:tab w:val="right" w:pos="9072"/>
      </w:tabs>
      <w:suppressAutoHyphens/>
      <w:spacing w:line="240" w:lineRule="auto"/>
    </w:pPr>
    <w:rPr>
      <w:rFonts w:cs="Times New Roman"/>
      <w:szCs w:val="20"/>
    </w:rPr>
  </w:style>
  <w:style w:type="paragraph" w:customStyle="1" w:styleId="WLGLevel1">
    <w:name w:val="WLGLevel1"/>
    <w:basedOn w:val="Normal"/>
    <w:qFormat/>
    <w:rsid w:val="00861DDB"/>
    <w:pPr>
      <w:numPr>
        <w:numId w:val="4"/>
      </w:numPr>
      <w:suppressAutoHyphens/>
      <w:spacing w:before="320" w:after="320"/>
      <w:outlineLvl w:val="0"/>
    </w:pPr>
    <w:rPr>
      <w:rFonts w:cs="Times New Roman"/>
      <w:szCs w:val="20"/>
    </w:rPr>
  </w:style>
  <w:style w:type="paragraph" w:customStyle="1" w:styleId="WLGLevel2">
    <w:name w:val="WLGLevel2"/>
    <w:basedOn w:val="Normal"/>
    <w:qFormat/>
    <w:rsid w:val="00861DDB"/>
    <w:pPr>
      <w:numPr>
        <w:ilvl w:val="1"/>
        <w:numId w:val="4"/>
      </w:numPr>
      <w:suppressAutoHyphens/>
      <w:spacing w:after="320"/>
      <w:outlineLvl w:val="1"/>
    </w:pPr>
    <w:rPr>
      <w:rFonts w:cs="Times New Roman"/>
      <w:szCs w:val="20"/>
    </w:rPr>
  </w:style>
  <w:style w:type="paragraph" w:customStyle="1" w:styleId="WLGLevel3">
    <w:name w:val="WLGLevel3"/>
    <w:basedOn w:val="Normal"/>
    <w:qFormat/>
    <w:rsid w:val="00861DDB"/>
    <w:pPr>
      <w:numPr>
        <w:ilvl w:val="2"/>
        <w:numId w:val="4"/>
      </w:numPr>
      <w:suppressAutoHyphens/>
      <w:spacing w:after="320"/>
      <w:outlineLvl w:val="2"/>
    </w:pPr>
    <w:rPr>
      <w:rFonts w:cs="Times New Roman"/>
      <w:szCs w:val="20"/>
    </w:rPr>
  </w:style>
  <w:style w:type="paragraph" w:customStyle="1" w:styleId="WLGLevel4">
    <w:name w:val="WLGLevel4"/>
    <w:basedOn w:val="Normal"/>
    <w:qFormat/>
    <w:rsid w:val="00861DDB"/>
    <w:pPr>
      <w:numPr>
        <w:ilvl w:val="3"/>
        <w:numId w:val="4"/>
      </w:numPr>
      <w:suppressAutoHyphens/>
      <w:spacing w:after="320"/>
      <w:outlineLvl w:val="3"/>
    </w:pPr>
    <w:rPr>
      <w:rFonts w:cs="Times New Roman"/>
      <w:szCs w:val="20"/>
    </w:rPr>
  </w:style>
  <w:style w:type="paragraph" w:customStyle="1" w:styleId="WLGLevel5">
    <w:name w:val="WLGLevel5"/>
    <w:basedOn w:val="Normal"/>
    <w:qFormat/>
    <w:rsid w:val="00861DDB"/>
    <w:pPr>
      <w:numPr>
        <w:ilvl w:val="4"/>
        <w:numId w:val="4"/>
      </w:numPr>
      <w:suppressAutoHyphens/>
      <w:spacing w:after="320"/>
      <w:outlineLvl w:val="4"/>
    </w:pPr>
    <w:rPr>
      <w:rFonts w:cs="Times New Roman"/>
      <w:szCs w:val="20"/>
    </w:rPr>
  </w:style>
  <w:style w:type="paragraph" w:customStyle="1" w:styleId="Default">
    <w:name w:val="Default"/>
    <w:rsid w:val="00861DDB"/>
    <w:pPr>
      <w:autoSpaceDE w:val="0"/>
      <w:autoSpaceDN w:val="0"/>
      <w:adjustRightInd w:val="0"/>
    </w:pPr>
    <w:rPr>
      <w:rFonts w:ascii="Arial" w:eastAsia="Calibri" w:hAnsi="Arial" w:cs="Arial"/>
      <w:color w:val="000000"/>
      <w:sz w:val="24"/>
      <w:szCs w:val="24"/>
      <w:lang w:val="en-US" w:eastAsia="en-US"/>
    </w:rPr>
  </w:style>
  <w:style w:type="character" w:customStyle="1" w:styleId="Heading1Char">
    <w:name w:val="Heading 1 Char"/>
    <w:basedOn w:val="DefaultParagraphFont"/>
    <w:link w:val="Heading1"/>
    <w:rsid w:val="00AF4098"/>
    <w:rPr>
      <w:rFonts w:ascii="Arial" w:hAnsi="Arial" w:cs="Arial"/>
      <w:b/>
      <w:bCs/>
      <w:sz w:val="24"/>
      <w:szCs w:val="24"/>
      <w:lang w:eastAsia="en-US"/>
    </w:rPr>
  </w:style>
  <w:style w:type="paragraph" w:styleId="Revision">
    <w:name w:val="Revision"/>
    <w:hidden/>
    <w:uiPriority w:val="99"/>
    <w:semiHidden/>
    <w:rsid w:val="00114939"/>
    <w:rPr>
      <w:rFonts w:ascii="Arial" w:hAnsi="Arial" w:cs="Arial"/>
      <w:sz w:val="24"/>
      <w:szCs w:val="24"/>
      <w:lang w:eastAsia="en-US"/>
    </w:rPr>
  </w:style>
  <w:style w:type="paragraph" w:styleId="NormalWeb">
    <w:name w:val="Normal (Web)"/>
    <w:basedOn w:val="Normal"/>
    <w:uiPriority w:val="99"/>
    <w:unhideWhenUsed/>
    <w:rsid w:val="005716E1"/>
    <w:pPr>
      <w:spacing w:before="100" w:beforeAutospacing="1" w:after="100" w:afterAutospacing="1" w:line="240" w:lineRule="auto"/>
      <w:jc w:val="left"/>
    </w:pPr>
    <w:rPr>
      <w:rFonts w:ascii="Times New Roman" w:hAnsi="Times New Roman" w:cs="Times New Roman"/>
      <w:lang w:eastAsia="en-ZA"/>
    </w:rPr>
  </w:style>
  <w:style w:type="paragraph" w:customStyle="1" w:styleId="footnotedescription">
    <w:name w:val="footnote description"/>
    <w:next w:val="Normal"/>
    <w:link w:val="footnotedescriptionChar"/>
    <w:hidden/>
    <w:rsid w:val="00383C90"/>
    <w:pPr>
      <w:spacing w:after="115" w:line="259" w:lineRule="auto"/>
      <w:ind w:left="1259" w:right="142"/>
    </w:pPr>
    <w:rPr>
      <w:color w:val="000000"/>
      <w:sz w:val="18"/>
      <w:szCs w:val="22"/>
      <w:lang w:val="en-US" w:eastAsia="en-US"/>
    </w:rPr>
  </w:style>
  <w:style w:type="character" w:customStyle="1" w:styleId="footnotedescriptionChar">
    <w:name w:val="footnote description Char"/>
    <w:link w:val="footnotedescription"/>
    <w:rsid w:val="00383C90"/>
    <w:rPr>
      <w:color w:val="000000"/>
      <w:sz w:val="18"/>
      <w:szCs w:val="22"/>
      <w:lang w:val="en-US" w:eastAsia="en-US"/>
    </w:rPr>
  </w:style>
  <w:style w:type="character" w:customStyle="1" w:styleId="footnotemark">
    <w:name w:val="footnote mark"/>
    <w:hidden/>
    <w:rsid w:val="00383C90"/>
    <w:rPr>
      <w:rFonts w:ascii="Times New Roman" w:eastAsia="Times New Roman" w:hAnsi="Times New Roman" w:cs="Times New Roman"/>
      <w:color w:val="000000"/>
      <w:sz w:val="18"/>
      <w:vertAlign w:val="superscript"/>
    </w:rPr>
  </w:style>
  <w:style w:type="paragraph" w:customStyle="1" w:styleId="1">
    <w:name w:val="1"/>
    <w:link w:val="1Char"/>
    <w:qFormat/>
    <w:rsid w:val="00552911"/>
    <w:pPr>
      <w:numPr>
        <w:numId w:val="12"/>
      </w:numPr>
      <w:spacing w:before="480" w:line="480" w:lineRule="auto"/>
      <w:jc w:val="both"/>
    </w:pPr>
    <w:rPr>
      <w:rFonts w:ascii="Arial" w:eastAsia="Calibri" w:hAnsi="Arial"/>
      <w:iCs/>
      <w:color w:val="000000"/>
      <w:sz w:val="22"/>
      <w:szCs w:val="22"/>
      <w:lang w:val="en-GB" w:eastAsia="en-US"/>
    </w:rPr>
  </w:style>
  <w:style w:type="paragraph" w:customStyle="1" w:styleId="2">
    <w:name w:val="2"/>
    <w:basedOn w:val="1"/>
    <w:qFormat/>
    <w:rsid w:val="00552911"/>
    <w:pPr>
      <w:numPr>
        <w:ilvl w:val="1"/>
      </w:numPr>
      <w:tabs>
        <w:tab w:val="clear" w:pos="1247"/>
      </w:tabs>
      <w:spacing w:before="240"/>
      <w:ind w:left="1647" w:hanging="360"/>
    </w:pPr>
  </w:style>
  <w:style w:type="paragraph" w:customStyle="1" w:styleId="3">
    <w:name w:val="3"/>
    <w:basedOn w:val="2"/>
    <w:qFormat/>
    <w:rsid w:val="00552911"/>
    <w:pPr>
      <w:numPr>
        <w:ilvl w:val="2"/>
      </w:numPr>
      <w:tabs>
        <w:tab w:val="clear" w:pos="2155"/>
      </w:tabs>
      <w:ind w:left="2367" w:hanging="180"/>
    </w:pPr>
  </w:style>
  <w:style w:type="paragraph" w:customStyle="1" w:styleId="4">
    <w:name w:val="4"/>
    <w:basedOn w:val="Normal"/>
    <w:qFormat/>
    <w:rsid w:val="00552911"/>
    <w:pPr>
      <w:numPr>
        <w:ilvl w:val="3"/>
        <w:numId w:val="12"/>
      </w:numPr>
      <w:spacing w:before="240"/>
    </w:pPr>
    <w:rPr>
      <w:rFonts w:eastAsia="Calibri" w:cs="Times New Roman"/>
      <w:iCs/>
      <w:color w:val="000000"/>
      <w:sz w:val="22"/>
      <w:szCs w:val="22"/>
      <w:lang w:val="en-GB"/>
    </w:rPr>
  </w:style>
  <w:style w:type="paragraph" w:customStyle="1" w:styleId="5">
    <w:name w:val="5"/>
    <w:basedOn w:val="4"/>
    <w:qFormat/>
    <w:rsid w:val="00552911"/>
    <w:pPr>
      <w:numPr>
        <w:ilvl w:val="4"/>
      </w:numPr>
    </w:pPr>
  </w:style>
  <w:style w:type="character" w:customStyle="1" w:styleId="1Char">
    <w:name w:val="1 Char"/>
    <w:link w:val="1"/>
    <w:rsid w:val="00552911"/>
    <w:rPr>
      <w:rFonts w:ascii="Arial" w:eastAsia="Calibri" w:hAnsi="Arial"/>
      <w:iCs/>
      <w:color w:val="000000"/>
      <w:sz w:val="22"/>
      <w:szCs w:val="22"/>
      <w:lang w:val="en-GB" w:eastAsia="en-US"/>
    </w:rPr>
  </w:style>
  <w:style w:type="paragraph" w:customStyle="1" w:styleId="WerksMediaStyle1">
    <w:name w:val="WerksMedia_Style1"/>
    <w:link w:val="WerksMediaStyle1Char"/>
    <w:rsid w:val="00D37CF7"/>
    <w:pPr>
      <w:pBdr>
        <w:top w:val="nil"/>
        <w:left w:val="nil"/>
        <w:bottom w:val="nil"/>
        <w:right w:val="nil"/>
        <w:between w:val="nil"/>
        <w:bar w:val="nil"/>
      </w:pBdr>
      <w:tabs>
        <w:tab w:val="left" w:pos="567"/>
      </w:tabs>
      <w:suppressAutoHyphens/>
      <w:spacing w:before="240" w:after="240" w:line="480" w:lineRule="auto"/>
      <w:jc w:val="both"/>
    </w:pPr>
    <w:rPr>
      <w:rFonts w:ascii="Arial" w:eastAsia="Arial Unicode MS" w:hAnsi="Arial" w:cs="Arial Unicode MS"/>
      <w:color w:val="000000"/>
      <w:sz w:val="24"/>
      <w:szCs w:val="24"/>
      <w:u w:color="000000"/>
      <w:bdr w:val="nil"/>
      <w:lang w:val="en-US" w:eastAsia="en-US"/>
    </w:rPr>
  </w:style>
  <w:style w:type="numbering" w:customStyle="1" w:styleId="ImportedStyle3">
    <w:name w:val="Imported Style 3"/>
    <w:rsid w:val="00D37CF7"/>
    <w:pPr>
      <w:numPr>
        <w:numId w:val="13"/>
      </w:numPr>
    </w:pPr>
  </w:style>
  <w:style w:type="character" w:customStyle="1" w:styleId="WerksMediaStyle1Char">
    <w:name w:val="WerksMedia_Style1 Char"/>
    <w:link w:val="WerksMediaStyle1"/>
    <w:locked/>
    <w:rsid w:val="00D37CF7"/>
    <w:rPr>
      <w:rFonts w:ascii="Arial" w:eastAsia="Arial Unicode MS" w:hAnsi="Arial" w:cs="Arial Unicode MS"/>
      <w:color w:val="000000"/>
      <w:sz w:val="24"/>
      <w:szCs w:val="24"/>
      <w:u w:color="000000"/>
      <w:bdr w:val="nil"/>
      <w:lang w:val="en-US" w:eastAsia="en-US"/>
    </w:rPr>
  </w:style>
  <w:style w:type="character" w:customStyle="1" w:styleId="FooterChar">
    <w:name w:val="Footer Char"/>
    <w:basedOn w:val="DefaultParagraphFont"/>
    <w:link w:val="Footer"/>
    <w:uiPriority w:val="99"/>
    <w:rsid w:val="00645A92"/>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5245">
      <w:bodyDiv w:val="1"/>
      <w:marLeft w:val="0"/>
      <w:marRight w:val="0"/>
      <w:marTop w:val="0"/>
      <w:marBottom w:val="0"/>
      <w:divBdr>
        <w:top w:val="none" w:sz="0" w:space="0" w:color="auto"/>
        <w:left w:val="none" w:sz="0" w:space="0" w:color="auto"/>
        <w:bottom w:val="none" w:sz="0" w:space="0" w:color="auto"/>
        <w:right w:val="none" w:sz="0" w:space="0" w:color="auto"/>
      </w:divBdr>
    </w:div>
    <w:div w:id="296031735">
      <w:bodyDiv w:val="1"/>
      <w:marLeft w:val="0"/>
      <w:marRight w:val="0"/>
      <w:marTop w:val="0"/>
      <w:marBottom w:val="0"/>
      <w:divBdr>
        <w:top w:val="none" w:sz="0" w:space="0" w:color="auto"/>
        <w:left w:val="none" w:sz="0" w:space="0" w:color="auto"/>
        <w:bottom w:val="none" w:sz="0" w:space="0" w:color="auto"/>
        <w:right w:val="none" w:sz="0" w:space="0" w:color="auto"/>
      </w:divBdr>
    </w:div>
    <w:div w:id="296566059">
      <w:bodyDiv w:val="1"/>
      <w:marLeft w:val="0"/>
      <w:marRight w:val="0"/>
      <w:marTop w:val="0"/>
      <w:marBottom w:val="0"/>
      <w:divBdr>
        <w:top w:val="none" w:sz="0" w:space="0" w:color="auto"/>
        <w:left w:val="none" w:sz="0" w:space="0" w:color="auto"/>
        <w:bottom w:val="none" w:sz="0" w:space="0" w:color="auto"/>
        <w:right w:val="none" w:sz="0" w:space="0" w:color="auto"/>
      </w:divBdr>
      <w:divsChild>
        <w:div w:id="383262282">
          <w:marLeft w:val="0"/>
          <w:marRight w:val="0"/>
          <w:marTop w:val="240"/>
          <w:marBottom w:val="0"/>
          <w:divBdr>
            <w:top w:val="none" w:sz="0" w:space="0" w:color="auto"/>
            <w:left w:val="none" w:sz="0" w:space="0" w:color="auto"/>
            <w:bottom w:val="none" w:sz="0" w:space="0" w:color="auto"/>
            <w:right w:val="none" w:sz="0" w:space="0" w:color="auto"/>
          </w:divBdr>
        </w:div>
        <w:div w:id="319234061">
          <w:marLeft w:val="0"/>
          <w:marRight w:val="0"/>
          <w:marTop w:val="120"/>
          <w:marBottom w:val="0"/>
          <w:divBdr>
            <w:top w:val="none" w:sz="0" w:space="0" w:color="auto"/>
            <w:left w:val="none" w:sz="0" w:space="0" w:color="auto"/>
            <w:bottom w:val="none" w:sz="0" w:space="0" w:color="auto"/>
            <w:right w:val="none" w:sz="0" w:space="0" w:color="auto"/>
          </w:divBdr>
        </w:div>
        <w:div w:id="721295629">
          <w:marLeft w:val="0"/>
          <w:marRight w:val="0"/>
          <w:marTop w:val="120"/>
          <w:marBottom w:val="0"/>
          <w:divBdr>
            <w:top w:val="none" w:sz="0" w:space="0" w:color="auto"/>
            <w:left w:val="none" w:sz="0" w:space="0" w:color="auto"/>
            <w:bottom w:val="none" w:sz="0" w:space="0" w:color="auto"/>
            <w:right w:val="none" w:sz="0" w:space="0" w:color="auto"/>
          </w:divBdr>
        </w:div>
      </w:divsChild>
    </w:div>
    <w:div w:id="472454789">
      <w:bodyDiv w:val="1"/>
      <w:marLeft w:val="0"/>
      <w:marRight w:val="0"/>
      <w:marTop w:val="0"/>
      <w:marBottom w:val="0"/>
      <w:divBdr>
        <w:top w:val="none" w:sz="0" w:space="0" w:color="auto"/>
        <w:left w:val="none" w:sz="0" w:space="0" w:color="auto"/>
        <w:bottom w:val="none" w:sz="0" w:space="0" w:color="auto"/>
        <w:right w:val="none" w:sz="0" w:space="0" w:color="auto"/>
      </w:divBdr>
    </w:div>
    <w:div w:id="497503887">
      <w:bodyDiv w:val="1"/>
      <w:marLeft w:val="0"/>
      <w:marRight w:val="0"/>
      <w:marTop w:val="0"/>
      <w:marBottom w:val="0"/>
      <w:divBdr>
        <w:top w:val="none" w:sz="0" w:space="0" w:color="auto"/>
        <w:left w:val="none" w:sz="0" w:space="0" w:color="auto"/>
        <w:bottom w:val="none" w:sz="0" w:space="0" w:color="auto"/>
        <w:right w:val="none" w:sz="0" w:space="0" w:color="auto"/>
      </w:divBdr>
    </w:div>
    <w:div w:id="899941874">
      <w:bodyDiv w:val="1"/>
      <w:marLeft w:val="0"/>
      <w:marRight w:val="0"/>
      <w:marTop w:val="0"/>
      <w:marBottom w:val="0"/>
      <w:divBdr>
        <w:top w:val="none" w:sz="0" w:space="0" w:color="auto"/>
        <w:left w:val="none" w:sz="0" w:space="0" w:color="auto"/>
        <w:bottom w:val="none" w:sz="0" w:space="0" w:color="auto"/>
        <w:right w:val="none" w:sz="0" w:space="0" w:color="auto"/>
      </w:divBdr>
    </w:div>
    <w:div w:id="1225488357">
      <w:bodyDiv w:val="1"/>
      <w:marLeft w:val="0"/>
      <w:marRight w:val="0"/>
      <w:marTop w:val="0"/>
      <w:marBottom w:val="0"/>
      <w:divBdr>
        <w:top w:val="none" w:sz="0" w:space="0" w:color="auto"/>
        <w:left w:val="none" w:sz="0" w:space="0" w:color="auto"/>
        <w:bottom w:val="none" w:sz="0" w:space="0" w:color="auto"/>
        <w:right w:val="none" w:sz="0" w:space="0" w:color="auto"/>
      </w:divBdr>
    </w:div>
    <w:div w:id="1607999370">
      <w:bodyDiv w:val="1"/>
      <w:marLeft w:val="0"/>
      <w:marRight w:val="0"/>
      <w:marTop w:val="0"/>
      <w:marBottom w:val="0"/>
      <w:divBdr>
        <w:top w:val="none" w:sz="0" w:space="0" w:color="auto"/>
        <w:left w:val="none" w:sz="0" w:space="0" w:color="auto"/>
        <w:bottom w:val="none" w:sz="0" w:space="0" w:color="auto"/>
        <w:right w:val="none" w:sz="0" w:space="0" w:color="auto"/>
      </w:divBdr>
    </w:div>
    <w:div w:id="19480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20Frey\Application%20Data\Microsoft\Templates\Plea%20&amp;%20Aff%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F458-F4E2-4F99-8E59-73430B1B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 &amp; Aff (4)</Template>
  <TotalTime>2</TotalTime>
  <Pages>15</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 THE HIGH COURT OF JOHANNESBURG</vt:lpstr>
    </vt:vector>
  </TitlesOfParts>
  <Company>PROTEA</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JOHANNESBURG</dc:title>
  <dc:creator>Ann Frey</dc:creator>
  <cp:lastModifiedBy>Lazarus Rakgwale</cp:lastModifiedBy>
  <cp:revision>2</cp:revision>
  <cp:lastPrinted>2022-05-20T09:45:00Z</cp:lastPrinted>
  <dcterms:created xsi:type="dcterms:W3CDTF">2022-06-16T07:37:00Z</dcterms:created>
  <dcterms:modified xsi:type="dcterms:W3CDTF">2022-06-16T07:37:00Z</dcterms:modified>
</cp:coreProperties>
</file>