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637DF" w14:textId="77777777" w:rsidR="00975513" w:rsidRPr="00DB2A06" w:rsidRDefault="00975513" w:rsidP="0097551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F8E5029" w14:textId="77777777" w:rsidR="00975513" w:rsidRDefault="00975513" w:rsidP="004535A0">
      <w:pPr>
        <w:ind w:left="2160" w:firstLine="720"/>
      </w:pPr>
    </w:p>
    <w:p w14:paraId="729D01E6" w14:textId="77777777" w:rsidR="00AD5454" w:rsidRPr="00BC7A87" w:rsidRDefault="00AD5454" w:rsidP="004535A0">
      <w:pPr>
        <w:ind w:left="2160" w:firstLine="720"/>
      </w:pPr>
      <w:r w:rsidRPr="00BC7A87">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3FB592A">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BC7A87"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65BAC7DC" w:rsidR="00AD5454" w:rsidRPr="00BC7A87" w:rsidRDefault="00AD5454" w:rsidP="009D1A4E">
      <w:pPr>
        <w:spacing w:after="0"/>
        <w:ind w:right="567"/>
        <w:jc w:val="center"/>
        <w:rPr>
          <w:rFonts w:ascii="Arial" w:hAnsi="Arial" w:cs="Arial"/>
          <w:b/>
          <w:sz w:val="24"/>
          <w:szCs w:val="24"/>
        </w:rPr>
      </w:pPr>
      <w:r w:rsidRPr="00BC7A87">
        <w:rPr>
          <w:rFonts w:ascii="Arial" w:hAnsi="Arial" w:cs="Arial"/>
          <w:b/>
          <w:sz w:val="24"/>
          <w:szCs w:val="24"/>
        </w:rPr>
        <w:t>IN THE HIGH COURT OF SOUTH AFRICA</w:t>
      </w:r>
    </w:p>
    <w:p w14:paraId="3BF437C7" w14:textId="042DF560" w:rsidR="00AD5454" w:rsidRPr="00C730FA" w:rsidRDefault="009D1A4E" w:rsidP="009D1A4E">
      <w:pPr>
        <w:spacing w:after="0"/>
        <w:ind w:right="567"/>
        <w:jc w:val="center"/>
        <w:rPr>
          <w:rFonts w:ascii="Arial" w:hAnsi="Arial" w:cs="Arial"/>
          <w:b/>
          <w:sz w:val="24"/>
          <w:szCs w:val="24"/>
        </w:rPr>
      </w:pPr>
      <w:r>
        <w:rPr>
          <w:rFonts w:ascii="Arial" w:hAnsi="Arial" w:cs="Arial"/>
          <w:b/>
          <w:sz w:val="24"/>
          <w:szCs w:val="24"/>
        </w:rPr>
        <w:t>GAUTENG</w:t>
      </w:r>
      <w:r w:rsidR="00AD5454" w:rsidRPr="00BC7A87">
        <w:rPr>
          <w:rFonts w:ascii="Arial" w:hAnsi="Arial" w:cs="Arial"/>
          <w:b/>
          <w:sz w:val="24"/>
          <w:szCs w:val="24"/>
        </w:rPr>
        <w:t xml:space="preserve"> DIVISION, </w:t>
      </w:r>
      <w:r w:rsidR="00184688">
        <w:rPr>
          <w:rFonts w:ascii="Arial" w:hAnsi="Arial" w:cs="Arial"/>
          <w:b/>
          <w:sz w:val="24"/>
          <w:szCs w:val="24"/>
        </w:rPr>
        <w:t>JOHANNESBURG</w:t>
      </w:r>
    </w:p>
    <w:p w14:paraId="38E77EB4" w14:textId="3F70C47F" w:rsidR="00240F9A" w:rsidRDefault="00F3514C" w:rsidP="00C730FA">
      <w:pPr>
        <w:ind w:right="567"/>
        <w:jc w:val="both"/>
        <w:rPr>
          <w:rFonts w:ascii="Arial" w:eastAsia="Times New Roman" w:hAnsi="Arial" w:cs="Arial"/>
          <w:b/>
          <w:sz w:val="24"/>
          <w:szCs w:val="24"/>
        </w:rPr>
      </w:pPr>
      <w:r w:rsidRPr="00C730FA">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0745489" wp14:editId="6C732EFA">
                <wp:simplePos x="0" y="0"/>
                <wp:positionH relativeFrom="margin">
                  <wp:posOffset>-4445</wp:posOffset>
                </wp:positionH>
                <wp:positionV relativeFrom="paragraph">
                  <wp:posOffset>130810</wp:posOffset>
                </wp:positionV>
                <wp:extent cx="2180378" cy="778722"/>
                <wp:effectExtent l="0" t="0" r="29845"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378" cy="778722"/>
                        </a:xfrm>
                        <a:prstGeom prst="rect">
                          <a:avLst/>
                        </a:prstGeom>
                        <a:solidFill>
                          <a:srgbClr val="FFFFFF"/>
                        </a:solidFill>
                        <a:ln w="9525">
                          <a:solidFill>
                            <a:srgbClr val="000000"/>
                          </a:solidFill>
                          <a:miter lim="800000"/>
                          <a:headEnd/>
                          <a:tailEnd/>
                        </a:ln>
                      </wps:spPr>
                      <wps:txbx>
                        <w:txbxContent>
                          <w:p w14:paraId="1CE9D9D8" w14:textId="7BF43E02" w:rsidR="00332255" w:rsidRDefault="00332255" w:rsidP="009D1A4E">
                            <w:pPr>
                              <w:spacing w:after="0" w:line="240" w:lineRule="auto"/>
                              <w:rPr>
                                <w:rFonts w:ascii="Century Gothic" w:hAnsi="Century Gothic"/>
                                <w:sz w:val="20"/>
                                <w:szCs w:val="20"/>
                              </w:rPr>
                            </w:pPr>
                            <w:r>
                              <w:rPr>
                                <w:rFonts w:ascii="Century Gothic" w:hAnsi="Century Gothic"/>
                                <w:sz w:val="20"/>
                                <w:szCs w:val="20"/>
                              </w:rPr>
                              <w:t>Reportable: No</w:t>
                            </w:r>
                          </w:p>
                          <w:p w14:paraId="5256F28F" w14:textId="10A3C9B6" w:rsidR="00332255" w:rsidRPr="006607B2" w:rsidRDefault="00332255" w:rsidP="009D1A4E">
                            <w:pPr>
                              <w:spacing w:after="0"/>
                              <w:rPr>
                                <w:rFonts w:ascii="Century Gothic" w:hAnsi="Century Gothic"/>
                                <w:sz w:val="20"/>
                                <w:szCs w:val="20"/>
                              </w:rPr>
                            </w:pPr>
                            <w:r>
                              <w:rPr>
                                <w:rFonts w:ascii="Century Gothic" w:hAnsi="Century Gothic"/>
                                <w:sz w:val="20"/>
                                <w:szCs w:val="20"/>
                              </w:rPr>
                              <w:t xml:space="preserve">Of Interest to other Judges: No </w:t>
                            </w:r>
                          </w:p>
                          <w:p w14:paraId="76A05CAE" w14:textId="77777777" w:rsidR="00332255" w:rsidRDefault="00332255" w:rsidP="00790F0E">
                            <w:pPr>
                              <w:spacing w:after="0"/>
                              <w:rPr>
                                <w:rFonts w:ascii="Century Gothic" w:hAnsi="Century Gothic"/>
                                <w:b/>
                                <w:sz w:val="18"/>
                                <w:szCs w:val="18"/>
                              </w:rPr>
                            </w:pPr>
                          </w:p>
                          <w:p w14:paraId="06F75DC2" w14:textId="05814918" w:rsidR="00332255" w:rsidRPr="00084341" w:rsidRDefault="00332255" w:rsidP="00790F0E">
                            <w:pPr>
                              <w:rPr>
                                <w:rFonts w:ascii="Century Gothic" w:hAnsi="Century Gothic"/>
                                <w:sz w:val="18"/>
                                <w:szCs w:val="18"/>
                              </w:rPr>
                            </w:pPr>
                            <w:r>
                              <w:rPr>
                                <w:rFonts w:ascii="Century Gothic" w:hAnsi="Century Gothic"/>
                                <w:sz w:val="18"/>
                                <w:szCs w:val="18"/>
                              </w:rPr>
                              <w:t xml:space="preserve"> </w:t>
                            </w:r>
                            <w:r w:rsidRPr="00445E0D">
                              <w:rPr>
                                <w:rFonts w:ascii="Century Gothic" w:hAnsi="Century Gothic"/>
                                <w:sz w:val="18"/>
                                <w:szCs w:val="18"/>
                              </w:rPr>
                              <w:t xml:space="preserve"> </w:t>
                            </w:r>
                            <w:r w:rsidR="000D6E35">
                              <w:rPr>
                                <w:rFonts w:ascii="Century Gothic" w:hAnsi="Century Gothic"/>
                                <w:sz w:val="18"/>
                                <w:szCs w:val="18"/>
                              </w:rPr>
                              <w:t>6</w:t>
                            </w:r>
                            <w:r>
                              <w:rPr>
                                <w:rFonts w:ascii="Century Gothic" w:hAnsi="Century Gothic"/>
                                <w:sz w:val="18"/>
                                <w:szCs w:val="18"/>
                              </w:rPr>
                              <w:t xml:space="preserve"> Oct 2023</w:t>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Vally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35pt;margin-top:10.3pt;width:171.7pt;height:6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xkKgIAAFAEAAAOAAAAZHJzL2Uyb0RvYy54bWysVNtu2zAMfR+wfxD0vtjxkiU14hRdugwD&#10;ugvQ7gNkWY6FSaImKbG7rx8lu1l2exnmB4EUqUPykPTmetCKnITzEkxF57OcEmE4NNIcKvr5Yf9i&#10;TYkPzDRMgREVfRSeXm+fP9v0thQFdKAa4QiCGF/2tqJdCLbMMs87oZmfgRUGjS04zQKq7pA1jvWI&#10;rlVW5PmrrAfXWAdceI+3t6ORbhN+2woePratF4GoimJuIZ0unXU8s+2GlQfHbCf5lAb7hyw0kwaD&#10;nqFuWWDk6ORvUFpyBx7aMOOgM2hbyUWqAauZ579Uc98xK1ItSI63Z5r8/4PlH06fHJFNRZeUGKax&#10;RQ9iCOQ1DGQZ2emtL9Hp3qJbGPAau5wq9fYO+BdPDOw6Zg7ixjnoO8EazG4eX2YXT0ccH0Hq/j00&#10;GIYdAySgoXU6UodkEETHLj2eOxNT4XhZzNf5yxXOEkfbarVeFUUKwcqn19b58FaAJlGoqMPOJ3R2&#10;uvMhZsPKJ5cYzIOSzV4qlRR3qHfKkRPDKdmnb0L/yU0Z0lf0alksRwL+CpGn708QWgYcdyV1Rddn&#10;J1ZG2t6YJg1jYFKNMqaszMRjpG4kMQz1MPWlhuYRGXUwjjWuIQoduG+U9DjSFfVfj8wJStQ7g125&#10;mi8WcQeSsliuClTcpaW+tDDDEaqigZJR3IVxb47WyUOHkcY5MHCDnWxlIjm2fMxqyhvHNnE/rVjc&#10;i0s9ef34EWy/AwAA//8DAFBLAwQUAAYACAAAACEAEnIB394AAAAIAQAADwAAAGRycy9kb3ducmV2&#10;LnhtbEyPwU7DMAyG70i8Q2QkLmhLaatulKYTQgLBbQwE16zx2orGKUnWlbfHnOBo/59+f642sx3E&#10;hD70jhRcLxMQSI0zPbUK3l4fFmsQIWoyenCECr4xwKY+P6t0adyJXnDaxVZwCYVSK+hiHEspQ9Oh&#10;1WHpRiTODs5bHXn0rTRen7jcDjJNkkJa3RNf6PSI9x02n7ujVbDOn6aP8Jxt35viMNzEq9X0+OWV&#10;uryY725BRJzjHwy/+qwONTvt3ZFMEIOCxYpBBWlSgOA4y1Ne7JnLsxRkXcn/D9Q/AAAA//8DAFBL&#10;AQItABQABgAIAAAAIQC2gziS/gAAAOEBAAATAAAAAAAAAAAAAAAAAAAAAABbQ29udGVudF9UeXBl&#10;c10ueG1sUEsBAi0AFAAGAAgAAAAhADj9If/WAAAAlAEAAAsAAAAAAAAAAAAAAAAALwEAAF9yZWxz&#10;Ly5yZWxzUEsBAi0AFAAGAAgAAAAhAHfDzGQqAgAAUAQAAA4AAAAAAAAAAAAAAAAALgIAAGRycy9l&#10;Mm9Eb2MueG1sUEsBAi0AFAAGAAgAAAAhABJyAd/eAAAACAEAAA8AAAAAAAAAAAAAAAAAhAQAAGRy&#10;cy9kb3ducmV2LnhtbFBLBQYAAAAABAAEAPMAAACPBQAAAAA=&#10;">
                <v:textbox>
                  <w:txbxContent>
                    <w:p w14:paraId="1CE9D9D8" w14:textId="7BF43E02" w:rsidR="00332255" w:rsidRDefault="00332255" w:rsidP="009D1A4E">
                      <w:pPr>
                        <w:spacing w:after="0" w:line="240" w:lineRule="auto"/>
                        <w:rPr>
                          <w:rFonts w:ascii="Century Gothic" w:hAnsi="Century Gothic"/>
                          <w:sz w:val="20"/>
                          <w:szCs w:val="20"/>
                        </w:rPr>
                      </w:pPr>
                      <w:r>
                        <w:rPr>
                          <w:rFonts w:ascii="Century Gothic" w:hAnsi="Century Gothic"/>
                          <w:sz w:val="20"/>
                          <w:szCs w:val="20"/>
                        </w:rPr>
                        <w:t>Reportable: No</w:t>
                      </w:r>
                    </w:p>
                    <w:p w14:paraId="5256F28F" w14:textId="10A3C9B6" w:rsidR="00332255" w:rsidRPr="006607B2" w:rsidRDefault="00332255" w:rsidP="009D1A4E">
                      <w:pPr>
                        <w:spacing w:after="0"/>
                        <w:rPr>
                          <w:rFonts w:ascii="Century Gothic" w:hAnsi="Century Gothic"/>
                          <w:sz w:val="20"/>
                          <w:szCs w:val="20"/>
                        </w:rPr>
                      </w:pPr>
                      <w:r>
                        <w:rPr>
                          <w:rFonts w:ascii="Century Gothic" w:hAnsi="Century Gothic"/>
                          <w:sz w:val="20"/>
                          <w:szCs w:val="20"/>
                        </w:rPr>
                        <w:t xml:space="preserve">Of Interest to other Judges: No </w:t>
                      </w:r>
                    </w:p>
                    <w:p w14:paraId="76A05CAE" w14:textId="77777777" w:rsidR="00332255" w:rsidRDefault="00332255" w:rsidP="00790F0E">
                      <w:pPr>
                        <w:spacing w:after="0"/>
                        <w:rPr>
                          <w:rFonts w:ascii="Century Gothic" w:hAnsi="Century Gothic"/>
                          <w:b/>
                          <w:sz w:val="18"/>
                          <w:szCs w:val="18"/>
                        </w:rPr>
                      </w:pPr>
                    </w:p>
                    <w:p w14:paraId="06F75DC2" w14:textId="05814918" w:rsidR="00332255" w:rsidRPr="00084341" w:rsidRDefault="00332255" w:rsidP="00790F0E">
                      <w:pPr>
                        <w:rPr>
                          <w:rFonts w:ascii="Century Gothic" w:hAnsi="Century Gothic"/>
                          <w:sz w:val="18"/>
                          <w:szCs w:val="18"/>
                        </w:rPr>
                      </w:pPr>
                      <w:r>
                        <w:rPr>
                          <w:rFonts w:ascii="Century Gothic" w:hAnsi="Century Gothic"/>
                          <w:sz w:val="18"/>
                          <w:szCs w:val="18"/>
                        </w:rPr>
                        <w:t xml:space="preserve"> </w:t>
                      </w:r>
                      <w:r w:rsidRPr="00445E0D">
                        <w:rPr>
                          <w:rFonts w:ascii="Century Gothic" w:hAnsi="Century Gothic"/>
                          <w:sz w:val="18"/>
                          <w:szCs w:val="18"/>
                        </w:rPr>
                        <w:t xml:space="preserve"> </w:t>
                      </w:r>
                      <w:r w:rsidR="000D6E35">
                        <w:rPr>
                          <w:rFonts w:ascii="Century Gothic" w:hAnsi="Century Gothic"/>
                          <w:sz w:val="18"/>
                          <w:szCs w:val="18"/>
                        </w:rPr>
                        <w:t>6</w:t>
                      </w:r>
                      <w:bookmarkStart w:id="1" w:name="_GoBack"/>
                      <w:bookmarkEnd w:id="1"/>
                      <w:r>
                        <w:rPr>
                          <w:rFonts w:ascii="Century Gothic" w:hAnsi="Century Gothic"/>
                          <w:sz w:val="18"/>
                          <w:szCs w:val="18"/>
                        </w:rPr>
                        <w:t xml:space="preserve"> Oct 2023</w:t>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Vally J</w:t>
                      </w:r>
                    </w:p>
                  </w:txbxContent>
                </v:textbox>
                <w10:wrap anchorx="margin"/>
              </v:shape>
            </w:pict>
          </mc:Fallback>
        </mc:AlternateContent>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Pr>
          <w:rFonts w:ascii="Arial" w:eastAsia="Times New Roman" w:hAnsi="Arial" w:cs="Arial"/>
          <w:b/>
          <w:sz w:val="24"/>
          <w:szCs w:val="24"/>
        </w:rPr>
        <w:t xml:space="preserve">  </w:t>
      </w:r>
    </w:p>
    <w:p w14:paraId="2E6B1FEE" w14:textId="5A2102AE" w:rsidR="00240F9A" w:rsidRDefault="00240F9A" w:rsidP="00240F9A">
      <w:pPr>
        <w:spacing w:after="0"/>
        <w:ind w:left="5760" w:right="567"/>
        <w:jc w:val="both"/>
        <w:rPr>
          <w:rFonts w:ascii="Arial" w:eastAsia="Times New Roman" w:hAnsi="Arial" w:cs="Arial"/>
          <w:b/>
          <w:sz w:val="24"/>
          <w:szCs w:val="24"/>
        </w:rPr>
      </w:pPr>
      <w:r>
        <w:rPr>
          <w:rFonts w:ascii="Arial" w:eastAsia="Times New Roman" w:hAnsi="Arial" w:cs="Arial"/>
          <w:b/>
          <w:sz w:val="24"/>
          <w:szCs w:val="24"/>
        </w:rPr>
        <w:t xml:space="preserve">  </w:t>
      </w:r>
      <w:r w:rsidR="003136CF">
        <w:rPr>
          <w:rFonts w:ascii="Arial" w:eastAsia="Times New Roman" w:hAnsi="Arial" w:cs="Arial"/>
          <w:b/>
          <w:sz w:val="24"/>
          <w:szCs w:val="24"/>
        </w:rPr>
        <w:t xml:space="preserve">Case No.: </w:t>
      </w:r>
      <w:r>
        <w:rPr>
          <w:rFonts w:ascii="Arial" w:eastAsia="Times New Roman" w:hAnsi="Arial" w:cs="Arial"/>
          <w:b/>
          <w:sz w:val="24"/>
          <w:szCs w:val="24"/>
        </w:rPr>
        <w:t>2007</w:t>
      </w:r>
      <w:r w:rsidR="00DC76D7">
        <w:rPr>
          <w:rFonts w:ascii="Arial" w:eastAsia="Times New Roman" w:hAnsi="Arial" w:cs="Arial"/>
          <w:b/>
          <w:sz w:val="24"/>
          <w:szCs w:val="24"/>
        </w:rPr>
        <w:t>3</w:t>
      </w:r>
      <w:r>
        <w:rPr>
          <w:rFonts w:ascii="Arial" w:eastAsia="Times New Roman" w:hAnsi="Arial" w:cs="Arial"/>
          <w:b/>
          <w:sz w:val="24"/>
          <w:szCs w:val="24"/>
        </w:rPr>
        <w:t>/2022</w:t>
      </w:r>
    </w:p>
    <w:p w14:paraId="19E929F2" w14:textId="0DD7038F" w:rsidR="00C730FA" w:rsidRPr="00240F9A" w:rsidRDefault="00240F9A" w:rsidP="00240F9A">
      <w:pPr>
        <w:spacing w:after="0"/>
        <w:ind w:right="567"/>
        <w:jc w:val="both"/>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
    <w:p w14:paraId="20FAF15F" w14:textId="28DA6E0F" w:rsidR="00C730FA" w:rsidRPr="00C730FA" w:rsidRDefault="00C730FA" w:rsidP="00C730FA">
      <w:pPr>
        <w:jc w:val="right"/>
        <w:rPr>
          <w:rFonts w:ascii="Arial" w:eastAsia="Times New Roman" w:hAnsi="Arial" w:cs="Arial"/>
          <w:b/>
          <w:bCs/>
          <w:sz w:val="24"/>
          <w:szCs w:val="24"/>
        </w:rPr>
      </w:pPr>
    </w:p>
    <w:p w14:paraId="560A95CA" w14:textId="77777777" w:rsidR="00C730FA" w:rsidRPr="00C730FA" w:rsidRDefault="00C730FA" w:rsidP="00C730FA">
      <w:pPr>
        <w:tabs>
          <w:tab w:val="right" w:pos="8732"/>
        </w:tabs>
        <w:suppressAutoHyphens/>
        <w:rPr>
          <w:rFonts w:ascii="Arial" w:eastAsia="Times New Roman" w:hAnsi="Arial" w:cs="Arial"/>
          <w:sz w:val="24"/>
          <w:szCs w:val="24"/>
        </w:rPr>
      </w:pPr>
      <w:r w:rsidRPr="00C730FA">
        <w:rPr>
          <w:rFonts w:ascii="Arial" w:eastAsia="Times New Roman" w:hAnsi="Arial" w:cs="Arial"/>
          <w:sz w:val="24"/>
          <w:szCs w:val="24"/>
        </w:rPr>
        <w:t>In the matter between:</w:t>
      </w:r>
    </w:p>
    <w:p w14:paraId="5A3A07A8" w14:textId="3A880EF4" w:rsidR="00C730FA" w:rsidRPr="00C730FA" w:rsidRDefault="008933D2" w:rsidP="001E4BDD">
      <w:pPr>
        <w:suppressAutoHyphens/>
        <w:spacing w:after="0" w:line="240" w:lineRule="auto"/>
        <w:ind w:right="401"/>
        <w:rPr>
          <w:rFonts w:ascii="Arial" w:eastAsia="Times New Roman" w:hAnsi="Arial" w:cs="Arial"/>
          <w:sz w:val="24"/>
          <w:szCs w:val="24"/>
        </w:rPr>
      </w:pPr>
      <w:r>
        <w:rPr>
          <w:rFonts w:ascii="Arial" w:eastAsia="Times New Roman" w:hAnsi="Arial" w:cs="Arial"/>
          <w:b/>
          <w:sz w:val="24"/>
          <w:szCs w:val="24"/>
        </w:rPr>
        <w:t>D, L</w:t>
      </w:r>
      <w:r w:rsidR="00C730FA" w:rsidRPr="003136CF">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t xml:space="preserve">             </w:t>
      </w:r>
      <w:r w:rsidR="00C730FA" w:rsidRPr="003136CF">
        <w:rPr>
          <w:rFonts w:ascii="Arial" w:eastAsia="Times New Roman" w:hAnsi="Arial" w:cs="Arial"/>
          <w:b/>
          <w:sz w:val="24"/>
          <w:szCs w:val="24"/>
        </w:rPr>
        <w:t>Applicant</w:t>
      </w:r>
    </w:p>
    <w:p w14:paraId="7B6A858D" w14:textId="7CC8BC08" w:rsidR="00C730FA" w:rsidRPr="00C730FA" w:rsidRDefault="003136CF" w:rsidP="00C730FA">
      <w:pPr>
        <w:tabs>
          <w:tab w:val="right" w:pos="8732"/>
        </w:tabs>
        <w:suppressAutoHyphens/>
        <w:spacing w:after="0" w:line="240" w:lineRule="auto"/>
        <w:rPr>
          <w:rFonts w:ascii="Arial" w:eastAsia="Times New Roman" w:hAnsi="Arial" w:cs="Arial"/>
          <w:b/>
          <w:bCs/>
          <w:sz w:val="24"/>
          <w:szCs w:val="24"/>
        </w:rPr>
      </w:pPr>
      <w:r>
        <w:rPr>
          <w:rFonts w:ascii="Arial" w:eastAsia="Times New Roman" w:hAnsi="Arial" w:cs="Arial"/>
          <w:sz w:val="24"/>
          <w:szCs w:val="24"/>
        </w:rPr>
        <w:t xml:space="preserve"> </w:t>
      </w:r>
    </w:p>
    <w:p w14:paraId="00438BC0" w14:textId="77777777" w:rsidR="00C730FA" w:rsidRPr="00C730FA" w:rsidRDefault="00C730FA" w:rsidP="00C730FA">
      <w:pPr>
        <w:spacing w:after="0" w:line="240" w:lineRule="auto"/>
        <w:rPr>
          <w:rFonts w:ascii="Arial" w:eastAsia="Times New Roman" w:hAnsi="Arial" w:cs="Arial"/>
          <w:sz w:val="24"/>
          <w:szCs w:val="24"/>
        </w:rPr>
      </w:pPr>
      <w:r w:rsidRPr="00C730FA">
        <w:rPr>
          <w:rFonts w:ascii="Arial" w:eastAsia="Times New Roman" w:hAnsi="Arial" w:cs="Arial"/>
          <w:sz w:val="24"/>
          <w:szCs w:val="24"/>
        </w:rPr>
        <w:t>and</w:t>
      </w:r>
    </w:p>
    <w:p w14:paraId="6582003F" w14:textId="77777777" w:rsidR="00C730FA" w:rsidRPr="00C730FA" w:rsidRDefault="00C730FA" w:rsidP="00C730FA">
      <w:pPr>
        <w:spacing w:after="0" w:line="240" w:lineRule="auto"/>
        <w:rPr>
          <w:rFonts w:ascii="Arial" w:eastAsia="Times New Roman" w:hAnsi="Arial" w:cs="Arial"/>
          <w:sz w:val="24"/>
          <w:szCs w:val="24"/>
        </w:rPr>
      </w:pPr>
    </w:p>
    <w:p w14:paraId="47505E82" w14:textId="6B3D8C1B" w:rsidR="00C730FA" w:rsidRPr="00C730FA" w:rsidRDefault="001E4BDD" w:rsidP="001E4BDD">
      <w:pPr>
        <w:tabs>
          <w:tab w:val="right" w:pos="0"/>
        </w:tabs>
        <w:suppressAutoHyphens/>
        <w:spacing w:after="0" w:line="240" w:lineRule="auto"/>
        <w:ind w:right="401"/>
        <w:rPr>
          <w:rFonts w:ascii="Arial" w:eastAsia="Times New Roman" w:hAnsi="Arial" w:cs="Arial"/>
          <w:b/>
          <w:bCs/>
          <w:sz w:val="24"/>
          <w:szCs w:val="24"/>
        </w:rPr>
      </w:pPr>
      <w:r>
        <w:rPr>
          <w:rFonts w:ascii="Arial" w:eastAsia="Times New Roman" w:hAnsi="Arial" w:cs="Arial"/>
          <w:b/>
          <w:bCs/>
          <w:sz w:val="24"/>
          <w:szCs w:val="24"/>
        </w:rPr>
        <w:t>Mitchcam Property Investments (Pty) Ltd</w:t>
      </w:r>
      <w:r w:rsidR="00C730FA" w:rsidRPr="00C730FA">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First </w:t>
      </w:r>
      <w:r w:rsidR="00C730FA" w:rsidRPr="003136CF">
        <w:rPr>
          <w:rFonts w:ascii="Arial" w:eastAsia="Times New Roman" w:hAnsi="Arial" w:cs="Arial"/>
          <w:b/>
          <w:sz w:val="24"/>
          <w:szCs w:val="24"/>
        </w:rPr>
        <w:t>Respondent</w:t>
      </w:r>
    </w:p>
    <w:p w14:paraId="5FE97971" w14:textId="7C243FB8" w:rsidR="00C730FA" w:rsidRDefault="00C730FA" w:rsidP="00C730FA">
      <w:pPr>
        <w:tabs>
          <w:tab w:val="right" w:pos="8732"/>
        </w:tabs>
        <w:suppressAutoHyphens/>
        <w:spacing w:after="0" w:line="240" w:lineRule="auto"/>
        <w:rPr>
          <w:rFonts w:ascii="Arial" w:eastAsia="Times New Roman" w:hAnsi="Arial" w:cs="Arial"/>
          <w:b/>
          <w:bCs/>
          <w:sz w:val="24"/>
          <w:szCs w:val="24"/>
        </w:rPr>
      </w:pPr>
    </w:p>
    <w:p w14:paraId="15AD7094" w14:textId="58828E03" w:rsidR="001E4BDD" w:rsidRDefault="008933D2" w:rsidP="001E4BDD">
      <w:pPr>
        <w:tabs>
          <w:tab w:val="left" w:pos="0"/>
        </w:tabs>
        <w:suppressAutoHyphens/>
        <w:spacing w:after="0" w:line="240" w:lineRule="auto"/>
        <w:ind w:right="401"/>
        <w:rPr>
          <w:rFonts w:ascii="Arial" w:eastAsia="Times New Roman" w:hAnsi="Arial" w:cs="Arial"/>
          <w:b/>
          <w:bCs/>
          <w:sz w:val="24"/>
          <w:szCs w:val="24"/>
        </w:rPr>
      </w:pPr>
      <w:r>
        <w:rPr>
          <w:rFonts w:ascii="Arial" w:eastAsia="Times New Roman" w:hAnsi="Arial" w:cs="Arial"/>
          <w:b/>
          <w:bCs/>
          <w:sz w:val="24"/>
          <w:szCs w:val="24"/>
        </w:rPr>
        <w:t>D, T</w:t>
      </w:r>
      <w:r w:rsidR="001E4BDD">
        <w:rPr>
          <w:rFonts w:ascii="Arial" w:eastAsia="Times New Roman" w:hAnsi="Arial" w:cs="Arial"/>
          <w:b/>
          <w:bCs/>
          <w:sz w:val="24"/>
          <w:szCs w:val="24"/>
        </w:rPr>
        <w:t xml:space="preserve"> Michael</w:t>
      </w:r>
      <w:r w:rsidR="001E4BDD">
        <w:rPr>
          <w:rFonts w:ascii="Arial" w:eastAsia="Times New Roman" w:hAnsi="Arial" w:cs="Arial"/>
          <w:b/>
          <w:bCs/>
          <w:sz w:val="24"/>
          <w:szCs w:val="24"/>
        </w:rPr>
        <w:tab/>
      </w:r>
      <w:r w:rsidR="001E4BDD">
        <w:rPr>
          <w:rFonts w:ascii="Arial" w:eastAsia="Times New Roman" w:hAnsi="Arial" w:cs="Arial"/>
          <w:b/>
          <w:bCs/>
          <w:sz w:val="24"/>
          <w:szCs w:val="24"/>
        </w:rPr>
        <w:tab/>
      </w:r>
      <w:r w:rsidR="001E4BDD">
        <w:rPr>
          <w:rFonts w:ascii="Arial" w:eastAsia="Times New Roman" w:hAnsi="Arial" w:cs="Arial"/>
          <w:b/>
          <w:bCs/>
          <w:sz w:val="24"/>
          <w:szCs w:val="24"/>
        </w:rPr>
        <w:tab/>
      </w:r>
      <w:r w:rsidR="001E4BDD">
        <w:rPr>
          <w:rFonts w:ascii="Arial" w:eastAsia="Times New Roman" w:hAnsi="Arial" w:cs="Arial"/>
          <w:b/>
          <w:bCs/>
          <w:sz w:val="24"/>
          <w:szCs w:val="24"/>
        </w:rPr>
        <w:tab/>
        <w:t xml:space="preserve">      Second Respondent</w:t>
      </w:r>
    </w:p>
    <w:p w14:paraId="009EB292" w14:textId="77777777" w:rsidR="001E4BDD" w:rsidRDefault="001E4BDD" w:rsidP="001E4BDD">
      <w:pPr>
        <w:tabs>
          <w:tab w:val="left" w:pos="0"/>
        </w:tabs>
        <w:suppressAutoHyphens/>
        <w:spacing w:after="0" w:line="240" w:lineRule="auto"/>
        <w:ind w:right="401"/>
        <w:rPr>
          <w:rFonts w:ascii="Arial" w:eastAsia="Times New Roman" w:hAnsi="Arial" w:cs="Arial"/>
          <w:b/>
          <w:bCs/>
          <w:sz w:val="24"/>
          <w:szCs w:val="24"/>
        </w:rPr>
      </w:pPr>
    </w:p>
    <w:p w14:paraId="071120FD" w14:textId="1197ACC2" w:rsidR="001E4BDD" w:rsidRDefault="001E4BDD" w:rsidP="001E4BDD">
      <w:pPr>
        <w:tabs>
          <w:tab w:val="left" w:pos="0"/>
        </w:tabs>
        <w:suppressAutoHyphens/>
        <w:spacing w:after="0" w:line="240" w:lineRule="auto"/>
        <w:ind w:right="401"/>
        <w:rPr>
          <w:rFonts w:ascii="Arial" w:eastAsia="Times New Roman" w:hAnsi="Arial" w:cs="Arial"/>
          <w:b/>
          <w:bCs/>
          <w:sz w:val="24"/>
          <w:szCs w:val="24"/>
        </w:rPr>
      </w:pPr>
    </w:p>
    <w:p w14:paraId="02CB446E" w14:textId="18BB67F9" w:rsidR="001E4BDD" w:rsidRDefault="001E4BDD" w:rsidP="001E4BDD">
      <w:pPr>
        <w:tabs>
          <w:tab w:val="left" w:pos="0"/>
        </w:tabs>
        <w:suppressAutoHyphens/>
        <w:spacing w:after="0" w:line="240" w:lineRule="auto"/>
        <w:ind w:right="401"/>
        <w:rPr>
          <w:rFonts w:ascii="Arial" w:eastAsia="Times New Roman"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1E4BDD">
        <w:rPr>
          <w:rFonts w:ascii="Arial" w:hAnsi="Arial" w:cs="Arial"/>
          <w:b/>
          <w:bCs/>
          <w:sz w:val="24"/>
          <w:szCs w:val="24"/>
        </w:rPr>
        <w:t xml:space="preserve">Case No.: </w:t>
      </w:r>
      <w:r w:rsidRPr="001E4BDD">
        <w:rPr>
          <w:rFonts w:ascii="Arial" w:eastAsia="Times New Roman" w:hAnsi="Arial" w:cs="Arial"/>
          <w:b/>
          <w:sz w:val="24"/>
          <w:szCs w:val="24"/>
        </w:rPr>
        <w:t>28546/2022</w:t>
      </w:r>
    </w:p>
    <w:p w14:paraId="68907AB2" w14:textId="77777777" w:rsidR="001E4BDD" w:rsidRDefault="001E4BDD" w:rsidP="001E4BDD">
      <w:pPr>
        <w:tabs>
          <w:tab w:val="left" w:pos="0"/>
        </w:tabs>
        <w:suppressAutoHyphens/>
        <w:spacing w:after="0" w:line="240" w:lineRule="auto"/>
        <w:ind w:right="401"/>
        <w:rPr>
          <w:rFonts w:ascii="Arial" w:eastAsia="Times New Roman" w:hAnsi="Arial" w:cs="Arial"/>
          <w:b/>
          <w:sz w:val="24"/>
          <w:szCs w:val="24"/>
        </w:rPr>
      </w:pPr>
    </w:p>
    <w:p w14:paraId="6EFBD50F" w14:textId="5D8491A5" w:rsidR="001E4BDD" w:rsidRDefault="008933D2" w:rsidP="001E4BDD">
      <w:pPr>
        <w:tabs>
          <w:tab w:val="left" w:pos="0"/>
        </w:tabs>
        <w:suppressAutoHyphens/>
        <w:spacing w:after="0" w:line="240" w:lineRule="auto"/>
        <w:ind w:right="401"/>
        <w:rPr>
          <w:rFonts w:ascii="Arial" w:eastAsia="Times New Roman" w:hAnsi="Arial" w:cs="Arial"/>
          <w:sz w:val="24"/>
          <w:szCs w:val="24"/>
        </w:rPr>
      </w:pPr>
      <w:r>
        <w:rPr>
          <w:rFonts w:ascii="Arial" w:eastAsia="Times New Roman" w:hAnsi="Arial" w:cs="Arial"/>
          <w:b/>
          <w:sz w:val="24"/>
          <w:szCs w:val="24"/>
        </w:rPr>
        <w:t>T M</w:t>
      </w:r>
      <w:r w:rsidR="001E4BDD">
        <w:rPr>
          <w:rFonts w:ascii="Arial" w:eastAsia="Times New Roman" w:hAnsi="Arial" w:cs="Arial"/>
          <w:b/>
          <w:sz w:val="24"/>
          <w:szCs w:val="24"/>
        </w:rPr>
        <w:t xml:space="preserve"> </w:t>
      </w:r>
      <w:r>
        <w:rPr>
          <w:rFonts w:ascii="Arial" w:eastAsia="Times New Roman" w:hAnsi="Arial" w:cs="Arial"/>
          <w:b/>
          <w:sz w:val="24"/>
          <w:szCs w:val="24"/>
        </w:rPr>
        <w:t>D</w:t>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r>
      <w:r w:rsidR="001E4BDD">
        <w:rPr>
          <w:rFonts w:ascii="Arial" w:eastAsia="Times New Roman" w:hAnsi="Arial" w:cs="Arial"/>
          <w:b/>
          <w:sz w:val="24"/>
          <w:szCs w:val="24"/>
        </w:rPr>
        <w:tab/>
        <w:t xml:space="preserve">   Applicant</w:t>
      </w:r>
    </w:p>
    <w:p w14:paraId="6F3A7780" w14:textId="64E8D55D" w:rsidR="001E4BDD" w:rsidRDefault="001E4BDD" w:rsidP="001E4BDD">
      <w:pPr>
        <w:tabs>
          <w:tab w:val="left" w:pos="0"/>
        </w:tabs>
        <w:suppressAutoHyphens/>
        <w:spacing w:after="0" w:line="240" w:lineRule="auto"/>
        <w:ind w:right="401"/>
        <w:rPr>
          <w:rFonts w:ascii="Arial" w:eastAsia="Times New Roman" w:hAnsi="Arial" w:cs="Arial"/>
          <w:sz w:val="24"/>
          <w:szCs w:val="24"/>
        </w:rPr>
      </w:pPr>
    </w:p>
    <w:p w14:paraId="534E43B9" w14:textId="42CB08BD" w:rsidR="001E4BDD" w:rsidRPr="001E4BDD" w:rsidRDefault="001E4BDD" w:rsidP="001E4BDD">
      <w:pPr>
        <w:tabs>
          <w:tab w:val="left" w:pos="0"/>
        </w:tabs>
        <w:suppressAutoHyphens/>
        <w:spacing w:after="0" w:line="240" w:lineRule="auto"/>
        <w:ind w:right="401"/>
        <w:rPr>
          <w:rFonts w:ascii="Arial" w:eastAsia="Times New Roman" w:hAnsi="Arial" w:cs="Arial"/>
          <w:sz w:val="24"/>
          <w:szCs w:val="24"/>
        </w:rPr>
      </w:pPr>
      <w:r>
        <w:rPr>
          <w:rFonts w:ascii="Arial" w:eastAsia="Times New Roman" w:hAnsi="Arial" w:cs="Arial"/>
          <w:sz w:val="24"/>
          <w:szCs w:val="24"/>
        </w:rPr>
        <w:t xml:space="preserve">and </w:t>
      </w:r>
    </w:p>
    <w:p w14:paraId="59F4DDBD" w14:textId="77777777" w:rsidR="001E4BDD" w:rsidRPr="001E4BDD" w:rsidRDefault="001E4BDD" w:rsidP="001E4BDD">
      <w:pPr>
        <w:tabs>
          <w:tab w:val="left" w:pos="0"/>
        </w:tabs>
        <w:suppressAutoHyphens/>
        <w:spacing w:after="0" w:line="240" w:lineRule="auto"/>
        <w:ind w:right="401"/>
        <w:rPr>
          <w:rFonts w:ascii="Arial" w:hAnsi="Arial" w:cs="Arial"/>
          <w:b/>
          <w:bCs/>
          <w:sz w:val="24"/>
          <w:szCs w:val="24"/>
        </w:rPr>
      </w:pPr>
    </w:p>
    <w:p w14:paraId="77B6140B" w14:textId="77777777" w:rsidR="001E4BDD" w:rsidRPr="00C730FA" w:rsidRDefault="001E4BDD" w:rsidP="001E4BDD">
      <w:pPr>
        <w:tabs>
          <w:tab w:val="right" w:pos="0"/>
        </w:tabs>
        <w:suppressAutoHyphens/>
        <w:spacing w:after="0" w:line="240" w:lineRule="auto"/>
        <w:ind w:right="401"/>
        <w:rPr>
          <w:rFonts w:ascii="Arial" w:eastAsia="Times New Roman" w:hAnsi="Arial" w:cs="Arial"/>
          <w:b/>
          <w:bCs/>
          <w:sz w:val="24"/>
          <w:szCs w:val="24"/>
        </w:rPr>
      </w:pPr>
      <w:r>
        <w:rPr>
          <w:rFonts w:ascii="Arial" w:eastAsia="Times New Roman" w:hAnsi="Arial" w:cs="Arial"/>
          <w:b/>
          <w:bCs/>
          <w:sz w:val="24"/>
          <w:szCs w:val="24"/>
        </w:rPr>
        <w:t>Mitchcam Property Investments (Pty) Ltd</w:t>
      </w:r>
      <w:r w:rsidRPr="00C730FA">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First </w:t>
      </w:r>
      <w:r w:rsidRPr="003136CF">
        <w:rPr>
          <w:rFonts w:ascii="Arial" w:eastAsia="Times New Roman" w:hAnsi="Arial" w:cs="Arial"/>
          <w:b/>
          <w:sz w:val="24"/>
          <w:szCs w:val="24"/>
        </w:rPr>
        <w:t>Respondent</w:t>
      </w:r>
    </w:p>
    <w:p w14:paraId="1F2BD2F9" w14:textId="77777777" w:rsidR="001E4BDD" w:rsidRDefault="001E4BDD" w:rsidP="001E4BDD">
      <w:pPr>
        <w:tabs>
          <w:tab w:val="right" w:pos="8732"/>
        </w:tabs>
        <w:suppressAutoHyphens/>
        <w:spacing w:after="0" w:line="240" w:lineRule="auto"/>
        <w:rPr>
          <w:rFonts w:ascii="Arial" w:eastAsia="Times New Roman" w:hAnsi="Arial" w:cs="Arial"/>
          <w:b/>
          <w:bCs/>
          <w:sz w:val="24"/>
          <w:szCs w:val="24"/>
        </w:rPr>
      </w:pPr>
    </w:p>
    <w:p w14:paraId="6F496BE7" w14:textId="0966AC12" w:rsidR="001E4BDD" w:rsidRDefault="008933D2" w:rsidP="001E4BDD">
      <w:pPr>
        <w:tabs>
          <w:tab w:val="left" w:pos="0"/>
        </w:tabs>
        <w:suppressAutoHyphens/>
        <w:spacing w:after="0" w:line="240" w:lineRule="auto"/>
        <w:ind w:right="401"/>
        <w:rPr>
          <w:rFonts w:ascii="Arial" w:eastAsia="Times New Roman" w:hAnsi="Arial" w:cs="Arial"/>
          <w:b/>
          <w:bCs/>
          <w:sz w:val="24"/>
          <w:szCs w:val="24"/>
        </w:rPr>
      </w:pPr>
      <w:r>
        <w:rPr>
          <w:rFonts w:ascii="Arial" w:eastAsia="Times New Roman" w:hAnsi="Arial" w:cs="Arial"/>
          <w:b/>
          <w:bCs/>
          <w:sz w:val="24"/>
          <w:szCs w:val="24"/>
        </w:rPr>
        <w:t>D, L</w:t>
      </w:r>
      <w:r w:rsidR="001E4BDD">
        <w:rPr>
          <w:rFonts w:ascii="Arial" w:eastAsia="Times New Roman" w:hAnsi="Arial" w:cs="Arial"/>
          <w:b/>
          <w:bCs/>
          <w:sz w:val="24"/>
          <w:szCs w:val="24"/>
        </w:rPr>
        <w:tab/>
      </w:r>
      <w:r w:rsidR="001E4BDD">
        <w:rPr>
          <w:rFonts w:ascii="Arial" w:eastAsia="Times New Roman" w:hAnsi="Arial" w:cs="Arial"/>
          <w:b/>
          <w:bCs/>
          <w:sz w:val="24"/>
          <w:szCs w:val="24"/>
        </w:rPr>
        <w:tab/>
      </w:r>
      <w:r w:rsidR="001E4BDD">
        <w:rPr>
          <w:rFonts w:ascii="Arial" w:eastAsia="Times New Roman" w:hAnsi="Arial" w:cs="Arial"/>
          <w:b/>
          <w:bCs/>
          <w:sz w:val="24"/>
          <w:szCs w:val="24"/>
        </w:rPr>
        <w:tab/>
      </w:r>
      <w:r w:rsidR="001E4BDD">
        <w:rPr>
          <w:rFonts w:ascii="Arial" w:eastAsia="Times New Roman" w:hAnsi="Arial" w:cs="Arial"/>
          <w:b/>
          <w:bCs/>
          <w:sz w:val="24"/>
          <w:szCs w:val="24"/>
        </w:rPr>
        <w:tab/>
      </w:r>
      <w:r w:rsidR="001E4BDD">
        <w:rPr>
          <w:rFonts w:ascii="Arial" w:eastAsia="Times New Roman" w:hAnsi="Arial" w:cs="Arial"/>
          <w:b/>
          <w:bCs/>
          <w:sz w:val="24"/>
          <w:szCs w:val="24"/>
        </w:rPr>
        <w:tab/>
      </w:r>
      <w:r w:rsidR="001E4BDD">
        <w:rPr>
          <w:rFonts w:ascii="Arial" w:eastAsia="Times New Roman" w:hAnsi="Arial" w:cs="Arial"/>
          <w:b/>
          <w:bCs/>
          <w:sz w:val="24"/>
          <w:szCs w:val="24"/>
        </w:rPr>
        <w:tab/>
        <w:t xml:space="preserve">      Second Respondent</w:t>
      </w:r>
    </w:p>
    <w:p w14:paraId="1AE4C409" w14:textId="77777777" w:rsidR="00C730FA" w:rsidRPr="00C730FA" w:rsidRDefault="00C730FA" w:rsidP="00C730FA">
      <w:pPr>
        <w:spacing w:after="0" w:line="240" w:lineRule="auto"/>
        <w:rPr>
          <w:rFonts w:ascii="Arial" w:hAnsi="Arial" w:cs="Arial"/>
          <w:sz w:val="24"/>
          <w:szCs w:val="24"/>
        </w:rPr>
      </w:pPr>
    </w:p>
    <w:p w14:paraId="4C2DC890" w14:textId="165CD67C" w:rsidR="00AD5454" w:rsidRPr="00C730FA" w:rsidRDefault="00AD5454" w:rsidP="001E4BDD">
      <w:pPr>
        <w:spacing w:after="0"/>
        <w:ind w:right="401"/>
        <w:rPr>
          <w:rFonts w:ascii="Arial" w:hAnsi="Arial" w:cs="Arial"/>
          <w:b/>
          <w:sz w:val="24"/>
          <w:szCs w:val="24"/>
        </w:rPr>
      </w:pPr>
      <w:r w:rsidRPr="00C730FA">
        <w:rPr>
          <w:rFonts w:ascii="Arial" w:hAnsi="Arial" w:cs="Arial"/>
          <w:sz w:val="24"/>
          <w:szCs w:val="24"/>
        </w:rPr>
        <w:t>______________________</w:t>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Pr="00C730FA">
        <w:rPr>
          <w:rFonts w:ascii="Arial" w:hAnsi="Arial" w:cs="Arial"/>
          <w:sz w:val="24"/>
          <w:szCs w:val="24"/>
        </w:rPr>
        <w:t>___________________</w:t>
      </w:r>
      <w:r w:rsidR="001E4BDD">
        <w:rPr>
          <w:rFonts w:ascii="Arial" w:hAnsi="Arial" w:cs="Arial"/>
          <w:sz w:val="24"/>
          <w:szCs w:val="24"/>
        </w:rPr>
        <w:t>_</w:t>
      </w:r>
      <w:r w:rsidRPr="00C730FA">
        <w:rPr>
          <w:rFonts w:ascii="Arial" w:hAnsi="Arial" w:cs="Arial"/>
          <w:sz w:val="24"/>
          <w:szCs w:val="24"/>
        </w:rPr>
        <w:t>_______</w:t>
      </w:r>
      <w:r w:rsidR="00543DFB" w:rsidRPr="00C730FA">
        <w:rPr>
          <w:rFonts w:ascii="Arial" w:hAnsi="Arial" w:cs="Arial"/>
          <w:sz w:val="24"/>
          <w:szCs w:val="24"/>
        </w:rPr>
        <w:t>_</w:t>
      </w:r>
      <w:r w:rsidR="00C75B0D" w:rsidRPr="00C730FA">
        <w:rPr>
          <w:rFonts w:ascii="Arial" w:hAnsi="Arial" w:cs="Arial"/>
          <w:sz w:val="24"/>
          <w:szCs w:val="24"/>
        </w:rPr>
        <w:t>_____________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151354DB" w:rsidR="00AD5454" w:rsidRPr="00BC7A87"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4F05916F" w:rsidR="00AD5454" w:rsidRPr="00BC7A87" w:rsidRDefault="00AD5454" w:rsidP="001E4BDD">
      <w:pPr>
        <w:spacing w:after="240" w:line="360" w:lineRule="auto"/>
        <w:ind w:right="401"/>
        <w:contextualSpacing/>
        <w:rPr>
          <w:rFonts w:ascii="Arial" w:hAnsi="Arial" w:cs="Arial"/>
          <w:sz w:val="24"/>
          <w:szCs w:val="24"/>
        </w:rPr>
      </w:pPr>
      <w:r w:rsidRPr="00BC7A87">
        <w:rPr>
          <w:rFonts w:ascii="Arial" w:hAnsi="Arial" w:cs="Arial"/>
          <w:sz w:val="24"/>
          <w:szCs w:val="24"/>
        </w:rPr>
        <w:t>_____________________________________</w:t>
      </w:r>
      <w:r w:rsidR="00C75B0D">
        <w:rPr>
          <w:rFonts w:ascii="Arial" w:hAnsi="Arial" w:cs="Arial"/>
          <w:sz w:val="24"/>
          <w:szCs w:val="24"/>
        </w:rPr>
        <w:t>_________________________</w:t>
      </w:r>
      <w:r w:rsidR="001E4BDD">
        <w:rPr>
          <w:rFonts w:ascii="Arial" w:hAnsi="Arial" w:cs="Arial"/>
          <w:sz w:val="24"/>
          <w:szCs w:val="24"/>
        </w:rPr>
        <w:t>_</w:t>
      </w:r>
    </w:p>
    <w:p w14:paraId="70F4949F" w14:textId="2DBB1D6E" w:rsidR="0060370A" w:rsidRDefault="00AD5454" w:rsidP="0060370A">
      <w:pPr>
        <w:tabs>
          <w:tab w:val="left" w:pos="-426"/>
        </w:tabs>
        <w:spacing w:after="0" w:line="480" w:lineRule="auto"/>
        <w:ind w:right="567"/>
        <w:contextualSpacing/>
        <w:jc w:val="both"/>
        <w:rPr>
          <w:rFonts w:ascii="Arial" w:hAnsi="Arial" w:cs="Arial"/>
          <w:sz w:val="24"/>
          <w:szCs w:val="24"/>
        </w:rPr>
      </w:pPr>
      <w:r w:rsidRPr="00BC7A87">
        <w:rPr>
          <w:rFonts w:ascii="Arial" w:hAnsi="Arial" w:cs="Arial"/>
          <w:sz w:val="24"/>
          <w:szCs w:val="24"/>
          <w:u w:val="single"/>
        </w:rPr>
        <w:t>Vally J</w:t>
      </w:r>
    </w:p>
    <w:p w14:paraId="7B74F598" w14:textId="07E4E056" w:rsidR="00063C08" w:rsidRDefault="009D5984" w:rsidP="009D5984">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7932D9">
        <w:rPr>
          <w:rFonts w:ascii="Arial" w:hAnsi="Arial" w:cs="Arial"/>
          <w:sz w:val="24"/>
          <w:szCs w:val="24"/>
        </w:rPr>
        <w:t xml:space="preserve">There are two applications before court. The facts in both applications are in </w:t>
      </w:r>
      <w:bookmarkStart w:id="0" w:name="_GoBack"/>
      <w:bookmarkEnd w:id="0"/>
      <w:r w:rsidR="007932D9">
        <w:rPr>
          <w:rFonts w:ascii="Arial" w:hAnsi="Arial" w:cs="Arial"/>
          <w:sz w:val="24"/>
          <w:szCs w:val="24"/>
        </w:rPr>
        <w:t xml:space="preserve">most material respects the same. </w:t>
      </w:r>
      <w:r w:rsidR="00A7538B">
        <w:rPr>
          <w:rFonts w:ascii="Arial" w:hAnsi="Arial" w:cs="Arial"/>
          <w:sz w:val="24"/>
          <w:szCs w:val="24"/>
        </w:rPr>
        <w:t xml:space="preserve">The two main protagonists in both applications are </w:t>
      </w:r>
      <w:r w:rsidR="007932D9">
        <w:rPr>
          <w:rFonts w:ascii="Arial" w:hAnsi="Arial" w:cs="Arial"/>
          <w:sz w:val="24"/>
          <w:szCs w:val="24"/>
        </w:rPr>
        <w:t>M</w:t>
      </w:r>
      <w:r w:rsidR="0031702C">
        <w:rPr>
          <w:rFonts w:ascii="Arial" w:hAnsi="Arial" w:cs="Arial"/>
          <w:sz w:val="24"/>
          <w:szCs w:val="24"/>
        </w:rPr>
        <w:t>r</w:t>
      </w:r>
      <w:r w:rsidR="008933D2">
        <w:rPr>
          <w:rFonts w:ascii="Arial" w:hAnsi="Arial" w:cs="Arial"/>
          <w:sz w:val="24"/>
          <w:szCs w:val="24"/>
        </w:rPr>
        <w:t>s L</w:t>
      </w:r>
      <w:r w:rsidR="007932D9">
        <w:rPr>
          <w:rFonts w:ascii="Arial" w:hAnsi="Arial" w:cs="Arial"/>
          <w:sz w:val="24"/>
          <w:szCs w:val="24"/>
        </w:rPr>
        <w:t xml:space="preserve"> </w:t>
      </w:r>
      <w:r w:rsidR="008933D2">
        <w:rPr>
          <w:rFonts w:ascii="Arial" w:hAnsi="Arial" w:cs="Arial"/>
          <w:sz w:val="24"/>
          <w:szCs w:val="24"/>
        </w:rPr>
        <w:t>D</w:t>
      </w:r>
      <w:r w:rsidR="007932D9">
        <w:rPr>
          <w:rFonts w:ascii="Arial" w:hAnsi="Arial" w:cs="Arial"/>
          <w:sz w:val="24"/>
          <w:szCs w:val="24"/>
        </w:rPr>
        <w:t xml:space="preserve"> </w:t>
      </w:r>
      <w:r w:rsidR="00F3514C">
        <w:rPr>
          <w:rFonts w:ascii="Arial" w:hAnsi="Arial" w:cs="Arial"/>
          <w:sz w:val="24"/>
          <w:szCs w:val="24"/>
        </w:rPr>
        <w:t>(Mrs</w:t>
      </w:r>
      <w:r w:rsidR="00A7538B">
        <w:rPr>
          <w:rFonts w:ascii="Arial" w:hAnsi="Arial" w:cs="Arial"/>
          <w:sz w:val="24"/>
          <w:szCs w:val="24"/>
        </w:rPr>
        <w:t xml:space="preserve"> </w:t>
      </w:r>
      <w:r w:rsidR="008933D2">
        <w:rPr>
          <w:rFonts w:ascii="Arial" w:hAnsi="Arial" w:cs="Arial"/>
          <w:sz w:val="24"/>
          <w:szCs w:val="24"/>
        </w:rPr>
        <w:t>D</w:t>
      </w:r>
      <w:r w:rsidR="00A7538B">
        <w:rPr>
          <w:rFonts w:ascii="Arial" w:hAnsi="Arial" w:cs="Arial"/>
          <w:sz w:val="24"/>
          <w:szCs w:val="24"/>
        </w:rPr>
        <w:t>)</w:t>
      </w:r>
      <w:r w:rsidR="007932D9">
        <w:rPr>
          <w:rFonts w:ascii="Arial" w:hAnsi="Arial" w:cs="Arial"/>
          <w:sz w:val="24"/>
          <w:szCs w:val="24"/>
        </w:rPr>
        <w:t xml:space="preserve"> </w:t>
      </w:r>
      <w:r w:rsidR="00A7538B">
        <w:rPr>
          <w:rFonts w:ascii="Arial" w:hAnsi="Arial" w:cs="Arial"/>
          <w:sz w:val="24"/>
          <w:szCs w:val="24"/>
        </w:rPr>
        <w:t>and Mr T</w:t>
      </w:r>
      <w:r w:rsidR="007932D9">
        <w:rPr>
          <w:rFonts w:ascii="Arial" w:hAnsi="Arial" w:cs="Arial"/>
          <w:sz w:val="24"/>
          <w:szCs w:val="24"/>
        </w:rPr>
        <w:t xml:space="preserve"> </w:t>
      </w:r>
      <w:r w:rsidR="008933D2">
        <w:rPr>
          <w:rFonts w:ascii="Arial" w:hAnsi="Arial" w:cs="Arial"/>
          <w:sz w:val="24"/>
          <w:szCs w:val="24"/>
        </w:rPr>
        <w:t>M</w:t>
      </w:r>
      <w:r w:rsidR="00F3514C">
        <w:rPr>
          <w:rFonts w:ascii="Arial" w:hAnsi="Arial" w:cs="Arial"/>
          <w:sz w:val="24"/>
          <w:szCs w:val="24"/>
        </w:rPr>
        <w:t xml:space="preserve"> </w:t>
      </w:r>
      <w:r w:rsidR="008933D2">
        <w:rPr>
          <w:rFonts w:ascii="Arial" w:hAnsi="Arial" w:cs="Arial"/>
          <w:sz w:val="24"/>
          <w:szCs w:val="24"/>
        </w:rPr>
        <w:t>D</w:t>
      </w:r>
      <w:r w:rsidR="007932D9">
        <w:rPr>
          <w:rFonts w:ascii="Arial" w:hAnsi="Arial" w:cs="Arial"/>
          <w:sz w:val="24"/>
          <w:szCs w:val="24"/>
        </w:rPr>
        <w:t xml:space="preserve"> (Mr </w:t>
      </w:r>
      <w:r w:rsidR="008933D2">
        <w:rPr>
          <w:rFonts w:ascii="Arial" w:hAnsi="Arial" w:cs="Arial"/>
          <w:sz w:val="24"/>
          <w:szCs w:val="24"/>
        </w:rPr>
        <w:t>D</w:t>
      </w:r>
      <w:r w:rsidR="007932D9">
        <w:rPr>
          <w:rFonts w:ascii="Arial" w:hAnsi="Arial" w:cs="Arial"/>
          <w:sz w:val="24"/>
          <w:szCs w:val="24"/>
        </w:rPr>
        <w:t>)</w:t>
      </w:r>
      <w:r w:rsidR="0009505C">
        <w:rPr>
          <w:rFonts w:ascii="Arial" w:hAnsi="Arial" w:cs="Arial"/>
          <w:sz w:val="24"/>
          <w:szCs w:val="24"/>
        </w:rPr>
        <w:t xml:space="preserve"> who are married to each other</w:t>
      </w:r>
      <w:r w:rsidR="00A7538B">
        <w:rPr>
          <w:rFonts w:ascii="Arial" w:hAnsi="Arial" w:cs="Arial"/>
          <w:sz w:val="24"/>
          <w:szCs w:val="24"/>
        </w:rPr>
        <w:t xml:space="preserve">. They are </w:t>
      </w:r>
      <w:r w:rsidR="00A82C53">
        <w:rPr>
          <w:rFonts w:ascii="Arial" w:hAnsi="Arial" w:cs="Arial"/>
          <w:sz w:val="24"/>
          <w:szCs w:val="24"/>
        </w:rPr>
        <w:t xml:space="preserve">in </w:t>
      </w:r>
      <w:r w:rsidR="00063C08">
        <w:rPr>
          <w:rFonts w:ascii="Arial" w:hAnsi="Arial" w:cs="Arial"/>
          <w:sz w:val="24"/>
          <w:szCs w:val="24"/>
        </w:rPr>
        <w:t>the process of securing a decree of divorce from this</w:t>
      </w:r>
      <w:r w:rsidR="00F3514C">
        <w:rPr>
          <w:rFonts w:ascii="Arial" w:hAnsi="Arial" w:cs="Arial"/>
          <w:sz w:val="24"/>
          <w:szCs w:val="24"/>
        </w:rPr>
        <w:t xml:space="preserve"> court. The divorce proceedings </w:t>
      </w:r>
      <w:r w:rsidR="00063C08">
        <w:rPr>
          <w:rFonts w:ascii="Arial" w:hAnsi="Arial" w:cs="Arial"/>
          <w:sz w:val="24"/>
          <w:szCs w:val="24"/>
        </w:rPr>
        <w:t xml:space="preserve">commenced in </w:t>
      </w:r>
      <w:r w:rsidR="00FC67DC">
        <w:rPr>
          <w:rFonts w:ascii="Arial" w:hAnsi="Arial" w:cs="Arial"/>
          <w:sz w:val="24"/>
          <w:szCs w:val="24"/>
        </w:rPr>
        <w:t>2017.</w:t>
      </w:r>
      <w:r w:rsidR="00063C08">
        <w:rPr>
          <w:rFonts w:ascii="Arial" w:hAnsi="Arial" w:cs="Arial"/>
          <w:sz w:val="24"/>
          <w:szCs w:val="24"/>
        </w:rPr>
        <w:t xml:space="preserve"> M</w:t>
      </w:r>
      <w:r w:rsidR="00A7538B">
        <w:rPr>
          <w:rFonts w:ascii="Arial" w:hAnsi="Arial" w:cs="Arial"/>
          <w:sz w:val="24"/>
          <w:szCs w:val="24"/>
        </w:rPr>
        <w:t xml:space="preserve">any issues relating to the financial consequences of </w:t>
      </w:r>
      <w:r w:rsidR="00FC67DC">
        <w:rPr>
          <w:rFonts w:ascii="Arial" w:hAnsi="Arial" w:cs="Arial"/>
          <w:sz w:val="24"/>
          <w:szCs w:val="24"/>
        </w:rPr>
        <w:t>the divorce are hotly contested</w:t>
      </w:r>
      <w:r w:rsidR="00F3514C">
        <w:rPr>
          <w:rFonts w:ascii="Arial" w:hAnsi="Arial" w:cs="Arial"/>
          <w:sz w:val="24"/>
          <w:szCs w:val="24"/>
        </w:rPr>
        <w:t>,</w:t>
      </w:r>
      <w:r w:rsidR="00FC67DC">
        <w:rPr>
          <w:rFonts w:ascii="Arial" w:hAnsi="Arial" w:cs="Arial"/>
          <w:sz w:val="24"/>
          <w:szCs w:val="24"/>
        </w:rPr>
        <w:t xml:space="preserve"> as a result of which the divorce proceedings have dragged on for five years.</w:t>
      </w:r>
      <w:r w:rsidR="00A7538B">
        <w:rPr>
          <w:rFonts w:ascii="Arial" w:hAnsi="Arial" w:cs="Arial"/>
          <w:sz w:val="24"/>
          <w:szCs w:val="24"/>
        </w:rPr>
        <w:t xml:space="preserve"> </w:t>
      </w:r>
    </w:p>
    <w:p w14:paraId="23845060" w14:textId="77777777" w:rsidR="00FC67DC" w:rsidRDefault="00FC67DC" w:rsidP="00FC67DC">
      <w:pPr>
        <w:tabs>
          <w:tab w:val="left" w:pos="-426"/>
        </w:tabs>
        <w:spacing w:after="0" w:line="480" w:lineRule="auto"/>
        <w:ind w:right="567"/>
        <w:contextualSpacing/>
        <w:jc w:val="both"/>
        <w:rPr>
          <w:rFonts w:ascii="Arial" w:hAnsi="Arial" w:cs="Arial"/>
          <w:sz w:val="24"/>
          <w:szCs w:val="24"/>
        </w:rPr>
      </w:pPr>
    </w:p>
    <w:p w14:paraId="73D92D61" w14:textId="4211B86F" w:rsidR="00C8097A" w:rsidRDefault="009D5984" w:rsidP="009D5984">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DC6807">
        <w:rPr>
          <w:rFonts w:ascii="Arial" w:hAnsi="Arial" w:cs="Arial"/>
          <w:sz w:val="24"/>
          <w:szCs w:val="24"/>
        </w:rPr>
        <w:t xml:space="preserve">The first application is brought by Mrs </w:t>
      </w:r>
      <w:r w:rsidR="008933D2">
        <w:rPr>
          <w:rFonts w:ascii="Arial" w:hAnsi="Arial" w:cs="Arial"/>
          <w:sz w:val="24"/>
          <w:szCs w:val="24"/>
        </w:rPr>
        <w:t>D</w:t>
      </w:r>
      <w:r w:rsidR="00DC6807">
        <w:rPr>
          <w:rFonts w:ascii="Arial" w:hAnsi="Arial" w:cs="Arial"/>
          <w:sz w:val="24"/>
          <w:szCs w:val="24"/>
        </w:rPr>
        <w:t xml:space="preserve">. </w:t>
      </w:r>
      <w:r w:rsidR="00673020">
        <w:rPr>
          <w:rFonts w:ascii="Arial" w:hAnsi="Arial" w:cs="Arial"/>
          <w:sz w:val="24"/>
          <w:szCs w:val="24"/>
        </w:rPr>
        <w:t>It is brought in terms of s 165(5) of the Companies Act, 71 of 2008 (Act)</w:t>
      </w:r>
      <w:r w:rsidR="00FC67DC">
        <w:rPr>
          <w:rFonts w:ascii="Arial" w:hAnsi="Arial" w:cs="Arial"/>
          <w:sz w:val="24"/>
          <w:szCs w:val="24"/>
        </w:rPr>
        <w:t xml:space="preserve"> (s 165</w:t>
      </w:r>
      <w:r w:rsidR="00E72FA5">
        <w:rPr>
          <w:rFonts w:ascii="Arial" w:hAnsi="Arial" w:cs="Arial"/>
          <w:sz w:val="24"/>
          <w:szCs w:val="24"/>
        </w:rPr>
        <w:t xml:space="preserve"> application)</w:t>
      </w:r>
      <w:r w:rsidR="00673020">
        <w:rPr>
          <w:rFonts w:ascii="Arial" w:hAnsi="Arial" w:cs="Arial"/>
          <w:sz w:val="24"/>
          <w:szCs w:val="24"/>
        </w:rPr>
        <w:t xml:space="preserve">. </w:t>
      </w:r>
      <w:r w:rsidR="00DC6807">
        <w:rPr>
          <w:rFonts w:ascii="Arial" w:hAnsi="Arial" w:cs="Arial"/>
          <w:sz w:val="24"/>
          <w:szCs w:val="24"/>
        </w:rPr>
        <w:t>She s</w:t>
      </w:r>
      <w:r w:rsidR="007932D9">
        <w:rPr>
          <w:rFonts w:ascii="Arial" w:hAnsi="Arial" w:cs="Arial"/>
          <w:sz w:val="24"/>
          <w:szCs w:val="24"/>
        </w:rPr>
        <w:t>eeks</w:t>
      </w:r>
      <w:r w:rsidR="00DC6807">
        <w:rPr>
          <w:rFonts w:ascii="Arial" w:hAnsi="Arial" w:cs="Arial"/>
          <w:sz w:val="24"/>
          <w:szCs w:val="24"/>
        </w:rPr>
        <w:t>, in the main,</w:t>
      </w:r>
      <w:r w:rsidR="007932D9">
        <w:rPr>
          <w:rFonts w:ascii="Arial" w:hAnsi="Arial" w:cs="Arial"/>
          <w:sz w:val="24"/>
          <w:szCs w:val="24"/>
        </w:rPr>
        <w:t xml:space="preserve"> leave to institute derivative proceedings</w:t>
      </w:r>
      <w:r w:rsidR="0031702C">
        <w:rPr>
          <w:rFonts w:ascii="Arial" w:hAnsi="Arial" w:cs="Arial"/>
          <w:sz w:val="24"/>
          <w:szCs w:val="24"/>
        </w:rPr>
        <w:t xml:space="preserve"> on behalf of the second respondent, Mitchcam Property Investments (Pty) Ltd (Mitch</w:t>
      </w:r>
      <w:r w:rsidR="00F3514C">
        <w:rPr>
          <w:rFonts w:ascii="Arial" w:hAnsi="Arial" w:cs="Arial"/>
          <w:sz w:val="24"/>
          <w:szCs w:val="24"/>
        </w:rPr>
        <w:t>c</w:t>
      </w:r>
      <w:r w:rsidR="0031702C">
        <w:rPr>
          <w:rFonts w:ascii="Arial" w:hAnsi="Arial" w:cs="Arial"/>
          <w:sz w:val="24"/>
          <w:szCs w:val="24"/>
        </w:rPr>
        <w:t>am)</w:t>
      </w:r>
      <w:r w:rsidR="00F3514C">
        <w:rPr>
          <w:rFonts w:ascii="Arial" w:hAnsi="Arial" w:cs="Arial"/>
          <w:sz w:val="24"/>
          <w:szCs w:val="24"/>
        </w:rPr>
        <w:t>,</w:t>
      </w:r>
      <w:r w:rsidR="0031702C">
        <w:rPr>
          <w:rFonts w:ascii="Arial" w:hAnsi="Arial" w:cs="Arial"/>
          <w:sz w:val="24"/>
          <w:szCs w:val="24"/>
        </w:rPr>
        <w:t xml:space="preserve"> against Mr </w:t>
      </w:r>
      <w:r w:rsidR="008933D2">
        <w:rPr>
          <w:rFonts w:ascii="Arial" w:hAnsi="Arial" w:cs="Arial"/>
          <w:sz w:val="24"/>
          <w:szCs w:val="24"/>
        </w:rPr>
        <w:t>D</w:t>
      </w:r>
      <w:r w:rsidR="0031702C">
        <w:rPr>
          <w:rFonts w:ascii="Arial" w:hAnsi="Arial" w:cs="Arial"/>
          <w:sz w:val="24"/>
          <w:szCs w:val="24"/>
        </w:rPr>
        <w:t xml:space="preserve">. </w:t>
      </w:r>
      <w:r w:rsidR="00931AD8">
        <w:rPr>
          <w:rFonts w:ascii="Arial" w:hAnsi="Arial" w:cs="Arial"/>
          <w:sz w:val="24"/>
          <w:szCs w:val="24"/>
        </w:rPr>
        <w:t xml:space="preserve">She </w:t>
      </w:r>
      <w:r w:rsidR="00F3514C">
        <w:rPr>
          <w:rFonts w:ascii="Arial" w:hAnsi="Arial" w:cs="Arial"/>
          <w:sz w:val="24"/>
          <w:szCs w:val="24"/>
        </w:rPr>
        <w:t xml:space="preserve">and Mr </w:t>
      </w:r>
      <w:r w:rsidR="008933D2">
        <w:rPr>
          <w:rFonts w:ascii="Arial" w:hAnsi="Arial" w:cs="Arial"/>
          <w:sz w:val="24"/>
          <w:szCs w:val="24"/>
        </w:rPr>
        <w:t>D</w:t>
      </w:r>
      <w:r w:rsidR="0031702C">
        <w:rPr>
          <w:rFonts w:ascii="Arial" w:hAnsi="Arial" w:cs="Arial"/>
          <w:sz w:val="24"/>
          <w:szCs w:val="24"/>
        </w:rPr>
        <w:t xml:space="preserve"> are co-</w:t>
      </w:r>
      <w:r w:rsidR="00D4244B">
        <w:rPr>
          <w:rFonts w:ascii="Arial" w:hAnsi="Arial" w:cs="Arial"/>
          <w:sz w:val="24"/>
          <w:szCs w:val="24"/>
        </w:rPr>
        <w:t xml:space="preserve">directors of Mitchcam. The second application is brought by Mr </w:t>
      </w:r>
      <w:r w:rsidR="008933D2">
        <w:rPr>
          <w:rFonts w:ascii="Arial" w:hAnsi="Arial" w:cs="Arial"/>
          <w:sz w:val="24"/>
          <w:szCs w:val="24"/>
        </w:rPr>
        <w:t>D</w:t>
      </w:r>
      <w:r w:rsidR="00D4244B">
        <w:rPr>
          <w:rFonts w:ascii="Arial" w:hAnsi="Arial" w:cs="Arial"/>
          <w:sz w:val="24"/>
          <w:szCs w:val="24"/>
        </w:rPr>
        <w:t xml:space="preserve">. He asks that Mitchcam be </w:t>
      </w:r>
      <w:r w:rsidR="00DC76D7">
        <w:rPr>
          <w:rFonts w:ascii="Arial" w:hAnsi="Arial" w:cs="Arial"/>
          <w:sz w:val="24"/>
          <w:szCs w:val="24"/>
        </w:rPr>
        <w:t xml:space="preserve">placed in </w:t>
      </w:r>
      <w:r w:rsidR="00D4244B">
        <w:rPr>
          <w:rFonts w:ascii="Arial" w:hAnsi="Arial" w:cs="Arial"/>
          <w:sz w:val="24"/>
          <w:szCs w:val="24"/>
        </w:rPr>
        <w:t>f</w:t>
      </w:r>
      <w:r w:rsidR="0031702C">
        <w:rPr>
          <w:rFonts w:ascii="Arial" w:hAnsi="Arial" w:cs="Arial"/>
          <w:sz w:val="24"/>
          <w:szCs w:val="24"/>
        </w:rPr>
        <w:t>i</w:t>
      </w:r>
      <w:r w:rsidR="00D4244B">
        <w:rPr>
          <w:rFonts w:ascii="Arial" w:hAnsi="Arial" w:cs="Arial"/>
          <w:sz w:val="24"/>
          <w:szCs w:val="24"/>
        </w:rPr>
        <w:t>nal, alternatively provisional,</w:t>
      </w:r>
      <w:r w:rsidR="00DC76D7">
        <w:rPr>
          <w:rFonts w:ascii="Arial" w:hAnsi="Arial" w:cs="Arial"/>
          <w:sz w:val="24"/>
          <w:szCs w:val="24"/>
        </w:rPr>
        <w:t xml:space="preserve"> winding</w:t>
      </w:r>
      <w:r w:rsidR="00D4244B">
        <w:rPr>
          <w:rFonts w:ascii="Arial" w:hAnsi="Arial" w:cs="Arial"/>
          <w:sz w:val="24"/>
          <w:szCs w:val="24"/>
        </w:rPr>
        <w:t xml:space="preserve">-up. </w:t>
      </w:r>
      <w:r w:rsidR="00E23739">
        <w:rPr>
          <w:rFonts w:ascii="Arial" w:hAnsi="Arial" w:cs="Arial"/>
          <w:sz w:val="24"/>
          <w:szCs w:val="24"/>
        </w:rPr>
        <w:t xml:space="preserve">The application is brought in terms of s 79(1)(b) read with s 81(1)(d)(iii) of the Act. </w:t>
      </w:r>
    </w:p>
    <w:p w14:paraId="5E3E5071" w14:textId="77777777" w:rsidR="00E72FA5" w:rsidRDefault="00E72FA5" w:rsidP="00E72FA5">
      <w:pPr>
        <w:tabs>
          <w:tab w:val="left" w:pos="-426"/>
        </w:tabs>
        <w:spacing w:after="0" w:line="480" w:lineRule="auto"/>
        <w:ind w:right="567"/>
        <w:contextualSpacing/>
        <w:jc w:val="both"/>
        <w:rPr>
          <w:rFonts w:ascii="Arial" w:hAnsi="Arial" w:cs="Arial"/>
          <w:sz w:val="24"/>
          <w:szCs w:val="24"/>
        </w:rPr>
      </w:pPr>
    </w:p>
    <w:p w14:paraId="5020A8A8" w14:textId="108B5119" w:rsidR="00206717" w:rsidRDefault="009D5984" w:rsidP="009D5984">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CE0516" w:rsidRPr="00206717">
        <w:rPr>
          <w:rFonts w:ascii="Arial" w:hAnsi="Arial" w:cs="Arial"/>
          <w:sz w:val="24"/>
          <w:szCs w:val="24"/>
        </w:rPr>
        <w:t>Before delving into the matter it is nec</w:t>
      </w:r>
      <w:r w:rsidR="00E72FA5" w:rsidRPr="00206717">
        <w:rPr>
          <w:rFonts w:ascii="Arial" w:hAnsi="Arial" w:cs="Arial"/>
          <w:sz w:val="24"/>
          <w:szCs w:val="24"/>
        </w:rPr>
        <w:t>essary to record that a few days before t</w:t>
      </w:r>
      <w:r w:rsidR="00F3514C">
        <w:rPr>
          <w:rFonts w:ascii="Arial" w:hAnsi="Arial" w:cs="Arial"/>
          <w:sz w:val="24"/>
          <w:szCs w:val="24"/>
        </w:rPr>
        <w:t>he hearing Mrs</w:t>
      </w:r>
      <w:r w:rsidR="00CE0516" w:rsidRPr="00206717">
        <w:rPr>
          <w:rFonts w:ascii="Arial" w:hAnsi="Arial" w:cs="Arial"/>
          <w:sz w:val="24"/>
          <w:szCs w:val="24"/>
        </w:rPr>
        <w:t xml:space="preserve"> </w:t>
      </w:r>
      <w:r w:rsidR="008933D2">
        <w:rPr>
          <w:rFonts w:ascii="Arial" w:hAnsi="Arial" w:cs="Arial"/>
          <w:sz w:val="24"/>
          <w:szCs w:val="24"/>
        </w:rPr>
        <w:t>D</w:t>
      </w:r>
      <w:r w:rsidR="00CE0516" w:rsidRPr="00206717">
        <w:rPr>
          <w:rFonts w:ascii="Arial" w:hAnsi="Arial" w:cs="Arial"/>
          <w:sz w:val="24"/>
          <w:szCs w:val="24"/>
        </w:rPr>
        <w:t xml:space="preserve"> brought an application to file a supplementary affidavit. </w:t>
      </w:r>
      <w:r w:rsidR="00206717" w:rsidRPr="00206717">
        <w:rPr>
          <w:rFonts w:ascii="Arial" w:hAnsi="Arial" w:cs="Arial"/>
          <w:sz w:val="24"/>
          <w:szCs w:val="24"/>
        </w:rPr>
        <w:t>The application I find has no merit. It stands to be dismissed. The order below will reflect this finding. I will later in this judgment give brief reasons for the findi</w:t>
      </w:r>
      <w:r w:rsidR="00206717">
        <w:rPr>
          <w:rFonts w:ascii="Arial" w:hAnsi="Arial" w:cs="Arial"/>
          <w:sz w:val="24"/>
          <w:szCs w:val="24"/>
        </w:rPr>
        <w:t xml:space="preserve">ng. </w:t>
      </w:r>
    </w:p>
    <w:p w14:paraId="0D866B87" w14:textId="77777777" w:rsidR="00206717" w:rsidRDefault="00206717" w:rsidP="00206717">
      <w:pPr>
        <w:tabs>
          <w:tab w:val="left" w:pos="-426"/>
        </w:tabs>
        <w:spacing w:after="0" w:line="480" w:lineRule="auto"/>
        <w:ind w:right="567"/>
        <w:contextualSpacing/>
        <w:jc w:val="both"/>
        <w:rPr>
          <w:rFonts w:ascii="Arial" w:hAnsi="Arial" w:cs="Arial"/>
          <w:sz w:val="24"/>
          <w:szCs w:val="24"/>
        </w:rPr>
      </w:pPr>
    </w:p>
    <w:p w14:paraId="1637A8E0" w14:textId="2BD2013E" w:rsidR="00206717" w:rsidRPr="00B201E2" w:rsidRDefault="004E55C5" w:rsidP="00206717">
      <w:pPr>
        <w:rPr>
          <w:rFonts w:ascii="Arial" w:hAnsi="Arial" w:cs="Arial"/>
          <w:sz w:val="24"/>
          <w:szCs w:val="24"/>
          <w:u w:val="single"/>
        </w:rPr>
      </w:pPr>
      <w:r>
        <w:rPr>
          <w:rFonts w:ascii="Arial" w:hAnsi="Arial" w:cs="Arial"/>
          <w:sz w:val="24"/>
          <w:szCs w:val="24"/>
          <w:u w:val="single"/>
        </w:rPr>
        <w:t xml:space="preserve">Background to both applications </w:t>
      </w:r>
    </w:p>
    <w:p w14:paraId="65FCFEF5" w14:textId="7EDAD895" w:rsidR="00B201E2" w:rsidRPr="009D5984" w:rsidRDefault="009D5984" w:rsidP="009D5984">
      <w:pPr>
        <w:widowControl w:val="0"/>
        <w:spacing w:after="0" w:line="480" w:lineRule="auto"/>
        <w:jc w:val="both"/>
        <w:rPr>
          <w:rFonts w:ascii="Arial" w:hAnsi="Arial" w:cs="Arial"/>
          <w:sz w:val="24"/>
          <w:szCs w:val="24"/>
          <w:lang w:val="en-GB"/>
        </w:rPr>
      </w:pPr>
      <w:r w:rsidRPr="008A3CA3">
        <w:rPr>
          <w:rFonts w:ascii="Arial" w:hAnsi="Arial" w:cs="Arial"/>
          <w:sz w:val="24"/>
          <w:szCs w:val="24"/>
          <w:lang w:val="en-GB"/>
        </w:rPr>
        <w:t>[4]</w:t>
      </w:r>
      <w:r w:rsidRPr="008A3CA3">
        <w:rPr>
          <w:rFonts w:ascii="Arial" w:hAnsi="Arial" w:cs="Arial"/>
          <w:sz w:val="24"/>
          <w:szCs w:val="24"/>
          <w:lang w:val="en-GB"/>
        </w:rPr>
        <w:tab/>
      </w:r>
      <w:r w:rsidR="00B201E2" w:rsidRPr="009D5984">
        <w:rPr>
          <w:rFonts w:ascii="Arial" w:hAnsi="Arial" w:cs="Arial"/>
          <w:color w:val="000000" w:themeColor="text1"/>
          <w:sz w:val="24"/>
          <w:szCs w:val="24"/>
        </w:rPr>
        <w:t>During the early days of their marriage</w:t>
      </w:r>
      <w:r w:rsidR="00F3514C" w:rsidRPr="009D5984">
        <w:rPr>
          <w:rFonts w:ascii="Arial" w:hAnsi="Arial" w:cs="Arial"/>
          <w:color w:val="000000" w:themeColor="text1"/>
          <w:sz w:val="24"/>
          <w:szCs w:val="24"/>
        </w:rPr>
        <w:t>,</w:t>
      </w:r>
      <w:r w:rsidR="00B201E2" w:rsidRPr="009D5984">
        <w:rPr>
          <w:rFonts w:ascii="Arial" w:hAnsi="Arial" w:cs="Arial"/>
          <w:color w:val="000000" w:themeColor="text1"/>
          <w:sz w:val="24"/>
          <w:szCs w:val="24"/>
        </w:rPr>
        <w:t xml:space="preserve"> Mr and Mrs </w:t>
      </w:r>
      <w:r w:rsidR="008933D2">
        <w:rPr>
          <w:rFonts w:ascii="Arial" w:hAnsi="Arial" w:cs="Arial"/>
          <w:color w:val="000000" w:themeColor="text1"/>
          <w:sz w:val="24"/>
          <w:szCs w:val="24"/>
        </w:rPr>
        <w:t>D</w:t>
      </w:r>
      <w:r w:rsidR="00B201E2" w:rsidRPr="009D5984">
        <w:rPr>
          <w:rFonts w:ascii="Arial" w:hAnsi="Arial" w:cs="Arial"/>
          <w:color w:val="000000" w:themeColor="text1"/>
          <w:sz w:val="24"/>
          <w:szCs w:val="24"/>
        </w:rPr>
        <w:t xml:space="preserve"> decided to form </w:t>
      </w:r>
      <w:r w:rsidR="00F3514C" w:rsidRPr="009D5984">
        <w:rPr>
          <w:rFonts w:ascii="Arial" w:hAnsi="Arial" w:cs="Arial"/>
          <w:color w:val="000000" w:themeColor="text1"/>
          <w:sz w:val="24"/>
          <w:szCs w:val="24"/>
        </w:rPr>
        <w:t xml:space="preserve">a </w:t>
      </w:r>
      <w:r w:rsidR="00B201E2" w:rsidRPr="009D5984">
        <w:rPr>
          <w:rFonts w:ascii="Arial" w:hAnsi="Arial" w:cs="Arial"/>
          <w:color w:val="000000" w:themeColor="text1"/>
          <w:sz w:val="24"/>
          <w:szCs w:val="24"/>
        </w:rPr>
        <w:lastRenderedPageBreak/>
        <w:t xml:space="preserve">company. The company ultimately came to be Mitchcam. The name is a combination of the names of their two children.  The shareholding of </w:t>
      </w:r>
      <w:r w:rsidR="0053337F" w:rsidRPr="009D5984">
        <w:rPr>
          <w:rFonts w:ascii="Arial" w:hAnsi="Arial" w:cs="Arial"/>
          <w:color w:val="000000" w:themeColor="text1"/>
          <w:sz w:val="24"/>
          <w:szCs w:val="24"/>
        </w:rPr>
        <w:t>Mitchcam</w:t>
      </w:r>
      <w:r w:rsidR="00B201E2" w:rsidRPr="009D5984">
        <w:rPr>
          <w:rFonts w:ascii="Arial" w:hAnsi="Arial" w:cs="Arial"/>
          <w:color w:val="000000" w:themeColor="text1"/>
          <w:sz w:val="24"/>
          <w:szCs w:val="24"/>
        </w:rPr>
        <w:t xml:space="preserve"> is held </w:t>
      </w:r>
      <w:r w:rsidR="008933D2">
        <w:rPr>
          <w:rFonts w:ascii="Arial" w:hAnsi="Arial" w:cs="Arial"/>
          <w:color w:val="000000" w:themeColor="text1"/>
          <w:sz w:val="24"/>
          <w:szCs w:val="24"/>
        </w:rPr>
        <w:t>by two trusts, a T</w:t>
      </w:r>
      <w:r w:rsidR="008A3CA3" w:rsidRPr="009D5984">
        <w:rPr>
          <w:rFonts w:ascii="Arial" w:hAnsi="Arial" w:cs="Arial"/>
          <w:color w:val="000000" w:themeColor="text1"/>
          <w:sz w:val="24"/>
          <w:szCs w:val="24"/>
        </w:rPr>
        <w:t xml:space="preserve"> </w:t>
      </w:r>
      <w:r w:rsidR="008933D2">
        <w:rPr>
          <w:rFonts w:ascii="Arial" w:hAnsi="Arial" w:cs="Arial"/>
          <w:color w:val="000000" w:themeColor="text1"/>
          <w:sz w:val="24"/>
          <w:szCs w:val="24"/>
        </w:rPr>
        <w:t>D Trust and a L</w:t>
      </w:r>
      <w:r w:rsidR="008A3CA3" w:rsidRPr="009D5984">
        <w:rPr>
          <w:rFonts w:ascii="Arial" w:hAnsi="Arial" w:cs="Arial"/>
          <w:color w:val="000000" w:themeColor="text1"/>
          <w:sz w:val="24"/>
          <w:szCs w:val="24"/>
        </w:rPr>
        <w:t xml:space="preserve"> </w:t>
      </w:r>
      <w:r w:rsidR="008933D2">
        <w:rPr>
          <w:rFonts w:ascii="Arial" w:hAnsi="Arial" w:cs="Arial"/>
          <w:color w:val="000000" w:themeColor="text1"/>
          <w:sz w:val="24"/>
          <w:szCs w:val="24"/>
        </w:rPr>
        <w:t>D</w:t>
      </w:r>
      <w:r w:rsidR="008A3CA3" w:rsidRPr="009D5984">
        <w:rPr>
          <w:rFonts w:ascii="Arial" w:hAnsi="Arial" w:cs="Arial"/>
          <w:color w:val="000000" w:themeColor="text1"/>
          <w:sz w:val="24"/>
          <w:szCs w:val="24"/>
        </w:rPr>
        <w:t xml:space="preserve"> Trust on a proportion of 50% each.</w:t>
      </w:r>
      <w:r w:rsidR="00A832E5" w:rsidRPr="009D5984">
        <w:rPr>
          <w:rFonts w:ascii="Arial" w:hAnsi="Arial" w:cs="Arial"/>
          <w:color w:val="000000" w:themeColor="text1"/>
          <w:sz w:val="24"/>
          <w:szCs w:val="24"/>
          <w:lang w:val="en-GB"/>
        </w:rPr>
        <w:t xml:space="preserve"> </w:t>
      </w:r>
      <w:r w:rsidR="005B2A30" w:rsidRPr="009D5984">
        <w:rPr>
          <w:rFonts w:ascii="Arial" w:hAnsi="Arial" w:cs="Arial"/>
          <w:color w:val="000000" w:themeColor="text1"/>
          <w:sz w:val="24"/>
          <w:szCs w:val="24"/>
          <w:lang w:val="en-GB"/>
        </w:rPr>
        <w:t xml:space="preserve">Upon </w:t>
      </w:r>
      <w:r w:rsidR="00635599" w:rsidRPr="009D5984">
        <w:rPr>
          <w:rFonts w:ascii="Arial" w:hAnsi="Arial" w:cs="Arial"/>
          <w:color w:val="000000" w:themeColor="text1"/>
          <w:sz w:val="24"/>
          <w:szCs w:val="24"/>
          <w:lang w:val="en-GB"/>
        </w:rPr>
        <w:t>forming Mitchcam,</w:t>
      </w:r>
      <w:r w:rsidR="005B2A30" w:rsidRPr="009D5984">
        <w:rPr>
          <w:rFonts w:ascii="Arial" w:hAnsi="Arial" w:cs="Arial"/>
          <w:color w:val="000000" w:themeColor="text1"/>
          <w:sz w:val="24"/>
          <w:szCs w:val="24"/>
          <w:lang w:val="en-GB"/>
        </w:rPr>
        <w:t xml:space="preserve"> Mr and Mrs </w:t>
      </w:r>
      <w:r w:rsidR="008933D2">
        <w:rPr>
          <w:rFonts w:ascii="Arial" w:hAnsi="Arial" w:cs="Arial"/>
          <w:color w:val="000000" w:themeColor="text1"/>
          <w:sz w:val="24"/>
          <w:szCs w:val="24"/>
          <w:lang w:val="en-GB"/>
        </w:rPr>
        <w:t>D</w:t>
      </w:r>
      <w:r w:rsidR="005B2A30" w:rsidRPr="009D5984">
        <w:rPr>
          <w:rFonts w:ascii="Arial" w:hAnsi="Arial" w:cs="Arial"/>
          <w:color w:val="000000" w:themeColor="text1"/>
          <w:sz w:val="24"/>
          <w:szCs w:val="24"/>
          <w:lang w:val="en-GB"/>
        </w:rPr>
        <w:t xml:space="preserve"> agree</w:t>
      </w:r>
      <w:r w:rsidR="00635599" w:rsidRPr="009D5984">
        <w:rPr>
          <w:rFonts w:ascii="Arial" w:hAnsi="Arial" w:cs="Arial"/>
          <w:color w:val="000000" w:themeColor="text1"/>
          <w:sz w:val="24"/>
          <w:szCs w:val="24"/>
          <w:lang w:val="en-GB"/>
        </w:rPr>
        <w:t xml:space="preserve">d that Mr </w:t>
      </w:r>
      <w:r w:rsidR="008933D2">
        <w:rPr>
          <w:rFonts w:ascii="Arial" w:hAnsi="Arial" w:cs="Arial"/>
          <w:color w:val="000000" w:themeColor="text1"/>
          <w:sz w:val="24"/>
          <w:szCs w:val="24"/>
          <w:lang w:val="en-GB"/>
        </w:rPr>
        <w:t>D</w:t>
      </w:r>
      <w:r w:rsidR="00635599" w:rsidRPr="009D5984">
        <w:rPr>
          <w:rFonts w:ascii="Arial" w:hAnsi="Arial" w:cs="Arial"/>
          <w:color w:val="000000" w:themeColor="text1"/>
          <w:sz w:val="24"/>
          <w:szCs w:val="24"/>
          <w:lang w:val="en-GB"/>
        </w:rPr>
        <w:t xml:space="preserve"> would be its</w:t>
      </w:r>
      <w:r w:rsidR="005B2A30" w:rsidRPr="009D5984">
        <w:rPr>
          <w:rFonts w:ascii="Arial" w:hAnsi="Arial" w:cs="Arial"/>
          <w:color w:val="000000" w:themeColor="text1"/>
          <w:sz w:val="24"/>
          <w:szCs w:val="24"/>
          <w:lang w:val="en-GB"/>
        </w:rPr>
        <w:t xml:space="preserve"> sole director</w:t>
      </w:r>
      <w:r w:rsidR="00635599" w:rsidRPr="009D5984">
        <w:rPr>
          <w:rFonts w:ascii="Arial" w:hAnsi="Arial" w:cs="Arial"/>
          <w:color w:val="000000" w:themeColor="text1"/>
          <w:sz w:val="24"/>
          <w:szCs w:val="24"/>
          <w:lang w:val="en-GB"/>
        </w:rPr>
        <w:t>.</w:t>
      </w:r>
      <w:r w:rsidR="005B2A30" w:rsidRPr="009D5984">
        <w:rPr>
          <w:rFonts w:ascii="Arial" w:hAnsi="Arial" w:cs="Arial"/>
          <w:color w:val="000000" w:themeColor="text1"/>
          <w:sz w:val="24"/>
          <w:szCs w:val="24"/>
          <w:lang w:val="en-GB"/>
        </w:rPr>
        <w:t xml:space="preserve"> </w:t>
      </w:r>
    </w:p>
    <w:p w14:paraId="71A9C8CB" w14:textId="77777777" w:rsidR="008A3CA3" w:rsidRPr="008A3CA3" w:rsidRDefault="008A3CA3" w:rsidP="008A3CA3">
      <w:pPr>
        <w:pStyle w:val="ListParagraph"/>
        <w:widowControl w:val="0"/>
        <w:spacing w:after="0" w:line="480" w:lineRule="auto"/>
        <w:ind w:left="0"/>
        <w:contextualSpacing w:val="0"/>
        <w:jc w:val="both"/>
        <w:rPr>
          <w:rFonts w:ascii="Arial" w:hAnsi="Arial" w:cs="Arial"/>
          <w:sz w:val="24"/>
          <w:szCs w:val="24"/>
          <w:lang w:val="en-GB"/>
        </w:rPr>
      </w:pPr>
    </w:p>
    <w:p w14:paraId="53F11059" w14:textId="7ED4D95F" w:rsidR="005B2A30" w:rsidRPr="009D5984" w:rsidRDefault="009D5984" w:rsidP="009D5984">
      <w:pPr>
        <w:widowControl w:val="0"/>
        <w:spacing w:after="0" w:line="480" w:lineRule="auto"/>
        <w:jc w:val="both"/>
        <w:rPr>
          <w:rFonts w:ascii="Arial" w:hAnsi="Arial" w:cs="Arial"/>
          <w:sz w:val="24"/>
          <w:szCs w:val="24"/>
          <w:lang w:val="en-GB"/>
        </w:rPr>
      </w:pPr>
      <w:r w:rsidRPr="005B2A30">
        <w:rPr>
          <w:rFonts w:ascii="Arial" w:hAnsi="Arial" w:cs="Arial"/>
          <w:sz w:val="24"/>
          <w:szCs w:val="24"/>
          <w:lang w:val="en-GB"/>
        </w:rPr>
        <w:t>[5]</w:t>
      </w:r>
      <w:r w:rsidRPr="005B2A30">
        <w:rPr>
          <w:rFonts w:ascii="Arial" w:hAnsi="Arial" w:cs="Arial"/>
          <w:sz w:val="24"/>
          <w:szCs w:val="24"/>
          <w:lang w:val="en-GB"/>
        </w:rPr>
        <w:tab/>
      </w:r>
      <w:r w:rsidR="008A3CA3" w:rsidRPr="009D5984">
        <w:rPr>
          <w:rFonts w:ascii="Arial" w:hAnsi="Arial" w:cs="Arial"/>
          <w:sz w:val="24"/>
          <w:szCs w:val="24"/>
          <w:lang w:val="en-GB"/>
        </w:rPr>
        <w:t>Sometime in 2003 Mitchcam purchased a property in Salt Rock</w:t>
      </w:r>
      <w:r w:rsidR="00F3514C" w:rsidRPr="009D5984">
        <w:rPr>
          <w:rFonts w:ascii="Arial" w:hAnsi="Arial" w:cs="Arial"/>
          <w:sz w:val="24"/>
          <w:szCs w:val="24"/>
          <w:lang w:val="en-GB"/>
        </w:rPr>
        <w:t>,</w:t>
      </w:r>
      <w:r w:rsidR="008A3CA3" w:rsidRPr="009D5984">
        <w:rPr>
          <w:rFonts w:ascii="Arial" w:hAnsi="Arial" w:cs="Arial"/>
          <w:sz w:val="24"/>
          <w:szCs w:val="24"/>
          <w:lang w:val="en-GB"/>
        </w:rPr>
        <w:t xml:space="preserve"> Kwa-Zulu Natal (Salt Rock property). The property was leased on a short-term basis to tenants in order to earn an income.  Mr </w:t>
      </w:r>
      <w:r w:rsidR="008933D2">
        <w:rPr>
          <w:rFonts w:ascii="Arial" w:hAnsi="Arial" w:cs="Arial"/>
          <w:sz w:val="24"/>
          <w:szCs w:val="24"/>
          <w:lang w:val="en-GB"/>
        </w:rPr>
        <w:t>D</w:t>
      </w:r>
      <w:r w:rsidR="008A3CA3" w:rsidRPr="009D5984">
        <w:rPr>
          <w:rFonts w:ascii="Arial" w:hAnsi="Arial" w:cs="Arial"/>
          <w:sz w:val="24"/>
          <w:szCs w:val="24"/>
          <w:lang w:val="en-GB"/>
        </w:rPr>
        <w:t xml:space="preserve"> was the sole signatory to the bank account of Mitchcam. On 6 October 2016</w:t>
      </w:r>
      <w:r w:rsidR="00AC7071">
        <w:rPr>
          <w:rStyle w:val="FootnoteReference"/>
          <w:rFonts w:ascii="Arial" w:hAnsi="Arial" w:cs="Arial"/>
          <w:sz w:val="24"/>
          <w:szCs w:val="24"/>
          <w:lang w:val="en-GB"/>
        </w:rPr>
        <w:footnoteReference w:id="1"/>
      </w:r>
      <w:r w:rsidR="00AC7071" w:rsidRPr="009D5984">
        <w:rPr>
          <w:rFonts w:ascii="Arial" w:hAnsi="Arial" w:cs="Arial"/>
          <w:lang w:val="en-GB"/>
        </w:rPr>
        <w:t xml:space="preserve"> </w:t>
      </w:r>
      <w:r w:rsidR="008A3CA3" w:rsidRPr="009D5984">
        <w:rPr>
          <w:rFonts w:ascii="Arial" w:hAnsi="Arial" w:cs="Arial"/>
          <w:sz w:val="24"/>
          <w:szCs w:val="24"/>
          <w:lang w:val="en-GB"/>
        </w:rPr>
        <w:t xml:space="preserve">Mrs </w:t>
      </w:r>
      <w:r w:rsidR="008933D2">
        <w:rPr>
          <w:rFonts w:ascii="Arial" w:hAnsi="Arial" w:cs="Arial"/>
          <w:sz w:val="24"/>
          <w:szCs w:val="24"/>
          <w:lang w:val="en-GB"/>
        </w:rPr>
        <w:t>D</w:t>
      </w:r>
      <w:r w:rsidR="008A3CA3" w:rsidRPr="009D5984">
        <w:rPr>
          <w:rFonts w:ascii="Arial" w:hAnsi="Arial" w:cs="Arial"/>
          <w:sz w:val="24"/>
          <w:szCs w:val="24"/>
          <w:lang w:val="en-GB"/>
        </w:rPr>
        <w:t xml:space="preserve"> was made a director of Mitchcam</w:t>
      </w:r>
      <w:r w:rsidR="00C57C22" w:rsidRPr="009D5984">
        <w:rPr>
          <w:rFonts w:ascii="Arial" w:hAnsi="Arial" w:cs="Arial"/>
          <w:sz w:val="24"/>
          <w:szCs w:val="24"/>
          <w:lang w:val="en-GB"/>
        </w:rPr>
        <w:t xml:space="preserve">. Thereafter she </w:t>
      </w:r>
      <w:r w:rsidR="008A3CA3" w:rsidRPr="009D5984">
        <w:rPr>
          <w:rFonts w:ascii="Arial" w:hAnsi="Arial" w:cs="Arial"/>
          <w:sz w:val="24"/>
          <w:szCs w:val="24"/>
          <w:lang w:val="en-GB"/>
        </w:rPr>
        <w:t xml:space="preserve">secured signing rights </w:t>
      </w:r>
      <w:r w:rsidR="00C57C22" w:rsidRPr="009D5984">
        <w:rPr>
          <w:rFonts w:ascii="Arial" w:hAnsi="Arial" w:cs="Arial"/>
          <w:sz w:val="24"/>
          <w:szCs w:val="24"/>
          <w:lang w:val="en-GB"/>
        </w:rPr>
        <w:t xml:space="preserve">on </w:t>
      </w:r>
      <w:r w:rsidR="00F3514C" w:rsidRPr="009D5984">
        <w:rPr>
          <w:rFonts w:ascii="Arial" w:hAnsi="Arial" w:cs="Arial"/>
          <w:sz w:val="24"/>
          <w:szCs w:val="24"/>
          <w:lang w:val="en-GB"/>
        </w:rPr>
        <w:t xml:space="preserve">its bank account, </w:t>
      </w:r>
      <w:r w:rsidR="00C57C22" w:rsidRPr="009D5984">
        <w:rPr>
          <w:rFonts w:ascii="Arial" w:hAnsi="Arial" w:cs="Arial"/>
          <w:sz w:val="24"/>
          <w:szCs w:val="24"/>
          <w:lang w:val="en-GB"/>
        </w:rPr>
        <w:t xml:space="preserve">and gained access to the bank accounts of Mitchcam. </w:t>
      </w:r>
      <w:r w:rsidR="004C6B82" w:rsidRPr="009D5984">
        <w:rPr>
          <w:rFonts w:ascii="Arial" w:hAnsi="Arial" w:cs="Arial"/>
          <w:sz w:val="24"/>
          <w:szCs w:val="24"/>
          <w:lang w:val="en-GB"/>
        </w:rPr>
        <w:t xml:space="preserve">By this stage she was also actively involved in managing </w:t>
      </w:r>
      <w:r w:rsidR="00F3514C" w:rsidRPr="009D5984">
        <w:rPr>
          <w:rFonts w:ascii="Arial" w:hAnsi="Arial" w:cs="Arial"/>
          <w:sz w:val="24"/>
          <w:szCs w:val="24"/>
          <w:lang w:val="en-GB"/>
        </w:rPr>
        <w:t xml:space="preserve">Mitchcam’s affairs, </w:t>
      </w:r>
      <w:r w:rsidR="004C6B82" w:rsidRPr="009D5984">
        <w:rPr>
          <w:rFonts w:ascii="Arial" w:hAnsi="Arial" w:cs="Arial"/>
          <w:sz w:val="24"/>
          <w:szCs w:val="24"/>
          <w:lang w:val="en-GB"/>
        </w:rPr>
        <w:t>such as collecting the rental revenue due to Mitchcam</w:t>
      </w:r>
      <w:r w:rsidR="00F3514C" w:rsidRPr="009D5984">
        <w:rPr>
          <w:rFonts w:ascii="Arial" w:hAnsi="Arial" w:cs="Arial"/>
          <w:sz w:val="24"/>
          <w:szCs w:val="24"/>
          <w:lang w:val="en-GB"/>
        </w:rPr>
        <w:t xml:space="preserve">, paying </w:t>
      </w:r>
      <w:r w:rsidR="004C6B82" w:rsidRPr="009D5984">
        <w:rPr>
          <w:rFonts w:ascii="Arial" w:hAnsi="Arial" w:cs="Arial"/>
          <w:sz w:val="24"/>
          <w:szCs w:val="24"/>
          <w:lang w:val="en-GB"/>
        </w:rPr>
        <w:t>out the rates, taxes and other obligations</w:t>
      </w:r>
      <w:r w:rsidR="005A1C93" w:rsidRPr="009D5984">
        <w:rPr>
          <w:rFonts w:ascii="Arial" w:hAnsi="Arial" w:cs="Arial"/>
          <w:sz w:val="24"/>
          <w:szCs w:val="24"/>
          <w:lang w:val="en-GB"/>
        </w:rPr>
        <w:t xml:space="preserve"> </w:t>
      </w:r>
      <w:r w:rsidR="00F3514C" w:rsidRPr="009D5984">
        <w:rPr>
          <w:rFonts w:ascii="Arial" w:hAnsi="Arial" w:cs="Arial"/>
          <w:sz w:val="24"/>
          <w:szCs w:val="24"/>
          <w:lang w:val="en-GB"/>
        </w:rPr>
        <w:t>including utility</w:t>
      </w:r>
      <w:r w:rsidR="005A1C93" w:rsidRPr="009D5984">
        <w:rPr>
          <w:rFonts w:ascii="Arial" w:hAnsi="Arial" w:cs="Arial"/>
          <w:sz w:val="24"/>
          <w:szCs w:val="24"/>
          <w:lang w:val="en-GB"/>
        </w:rPr>
        <w:t xml:space="preserve"> bills</w:t>
      </w:r>
      <w:r w:rsidR="004C6B82" w:rsidRPr="009D5984">
        <w:rPr>
          <w:rFonts w:ascii="Arial" w:hAnsi="Arial" w:cs="Arial"/>
          <w:sz w:val="24"/>
          <w:szCs w:val="24"/>
          <w:lang w:val="en-GB"/>
        </w:rPr>
        <w:t>.</w:t>
      </w:r>
      <w:r w:rsidR="00B82962" w:rsidRPr="009D5984">
        <w:rPr>
          <w:rFonts w:ascii="Arial" w:hAnsi="Arial" w:cs="Arial"/>
          <w:sz w:val="24"/>
          <w:szCs w:val="24"/>
          <w:lang w:val="en-GB"/>
        </w:rPr>
        <w:t xml:space="preserve"> In 2017 Mr </w:t>
      </w:r>
      <w:r w:rsidR="008933D2">
        <w:rPr>
          <w:rFonts w:ascii="Arial" w:hAnsi="Arial" w:cs="Arial"/>
          <w:sz w:val="24"/>
          <w:szCs w:val="24"/>
          <w:lang w:val="en-GB"/>
        </w:rPr>
        <w:t>D</w:t>
      </w:r>
      <w:r w:rsidR="00B82962" w:rsidRPr="009D5984">
        <w:rPr>
          <w:rFonts w:ascii="Arial" w:hAnsi="Arial" w:cs="Arial"/>
          <w:sz w:val="24"/>
          <w:szCs w:val="24"/>
          <w:lang w:val="en-GB"/>
        </w:rPr>
        <w:t xml:space="preserve"> instituted a divorce action. </w:t>
      </w:r>
      <w:r w:rsidR="00F3514C" w:rsidRPr="009D5984">
        <w:rPr>
          <w:rFonts w:ascii="Arial" w:hAnsi="Arial" w:cs="Arial"/>
          <w:sz w:val="24"/>
          <w:szCs w:val="24"/>
          <w:lang w:val="en-GB"/>
        </w:rPr>
        <w:t xml:space="preserve">Mrs </w:t>
      </w:r>
      <w:r w:rsidR="008933D2">
        <w:rPr>
          <w:rFonts w:ascii="Arial" w:hAnsi="Arial" w:cs="Arial"/>
          <w:sz w:val="24"/>
          <w:szCs w:val="24"/>
          <w:lang w:val="en-GB"/>
        </w:rPr>
        <w:t>D</w:t>
      </w:r>
      <w:r w:rsidR="00F3514C" w:rsidRPr="009D5984">
        <w:rPr>
          <w:rFonts w:ascii="Arial" w:hAnsi="Arial" w:cs="Arial"/>
          <w:sz w:val="24"/>
          <w:szCs w:val="24"/>
          <w:lang w:val="en-GB"/>
        </w:rPr>
        <w:t xml:space="preserve"> opposes the action.</w:t>
      </w:r>
      <w:r w:rsidR="00B82962" w:rsidRPr="009D5984">
        <w:rPr>
          <w:rFonts w:ascii="Arial" w:hAnsi="Arial" w:cs="Arial"/>
          <w:sz w:val="24"/>
          <w:szCs w:val="24"/>
          <w:lang w:val="en-GB"/>
        </w:rPr>
        <w:t xml:space="preserve"> The main dispute between them relates to proprietary consequences of the divorce.  </w:t>
      </w:r>
    </w:p>
    <w:p w14:paraId="37B62CE6" w14:textId="67F49A59" w:rsidR="004C6B82" w:rsidRDefault="004C6B82" w:rsidP="005A1C93">
      <w:pPr>
        <w:pStyle w:val="ListParagraph"/>
        <w:widowControl w:val="0"/>
        <w:spacing w:after="0" w:line="480" w:lineRule="auto"/>
        <w:ind w:left="0"/>
        <w:contextualSpacing w:val="0"/>
        <w:jc w:val="both"/>
        <w:rPr>
          <w:rFonts w:ascii="Arial" w:hAnsi="Arial" w:cs="Arial"/>
          <w:sz w:val="24"/>
          <w:szCs w:val="24"/>
          <w:lang w:val="en-GB"/>
        </w:rPr>
      </w:pPr>
    </w:p>
    <w:p w14:paraId="1147BC3F" w14:textId="422FEF89" w:rsidR="00A71A06"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C6B82" w:rsidRPr="009D5984">
        <w:rPr>
          <w:rFonts w:ascii="Arial" w:hAnsi="Arial" w:cs="Arial"/>
          <w:sz w:val="24"/>
          <w:szCs w:val="24"/>
          <w:lang w:val="en-GB"/>
        </w:rPr>
        <w:t xml:space="preserve">Upon scrutinising </w:t>
      </w:r>
      <w:r w:rsidR="005A1C93" w:rsidRPr="009D5984">
        <w:rPr>
          <w:rFonts w:ascii="Arial" w:hAnsi="Arial" w:cs="Arial"/>
          <w:sz w:val="24"/>
          <w:szCs w:val="24"/>
          <w:lang w:val="en-GB"/>
        </w:rPr>
        <w:t xml:space="preserve">the bank account of Mitchcam, Mrs </w:t>
      </w:r>
      <w:r w:rsidR="008933D2">
        <w:rPr>
          <w:rFonts w:ascii="Arial" w:hAnsi="Arial" w:cs="Arial"/>
          <w:sz w:val="24"/>
          <w:szCs w:val="24"/>
          <w:lang w:val="en-GB"/>
        </w:rPr>
        <w:t>D</w:t>
      </w:r>
      <w:r w:rsidR="005A1C93" w:rsidRPr="009D5984">
        <w:rPr>
          <w:rFonts w:ascii="Arial" w:hAnsi="Arial" w:cs="Arial"/>
          <w:sz w:val="24"/>
          <w:szCs w:val="24"/>
          <w:lang w:val="en-GB"/>
        </w:rPr>
        <w:t xml:space="preserve"> discovered that Mr </w:t>
      </w:r>
      <w:r w:rsidR="008933D2">
        <w:rPr>
          <w:rFonts w:ascii="Arial" w:hAnsi="Arial" w:cs="Arial"/>
          <w:sz w:val="24"/>
          <w:szCs w:val="24"/>
          <w:lang w:val="en-GB"/>
        </w:rPr>
        <w:t>D</w:t>
      </w:r>
      <w:r w:rsidR="005A1C93" w:rsidRPr="009D5984">
        <w:rPr>
          <w:rFonts w:ascii="Arial" w:hAnsi="Arial" w:cs="Arial"/>
          <w:sz w:val="24"/>
          <w:szCs w:val="24"/>
          <w:lang w:val="en-GB"/>
        </w:rPr>
        <w:t xml:space="preserve"> was utilising </w:t>
      </w:r>
      <w:r w:rsidR="005E0FCE" w:rsidRPr="009D5984">
        <w:rPr>
          <w:rFonts w:ascii="Arial" w:hAnsi="Arial" w:cs="Arial"/>
          <w:sz w:val="24"/>
          <w:szCs w:val="24"/>
          <w:lang w:val="en-GB"/>
        </w:rPr>
        <w:t>its r</w:t>
      </w:r>
      <w:r w:rsidR="005A1C93" w:rsidRPr="009D5984">
        <w:rPr>
          <w:rFonts w:ascii="Arial" w:hAnsi="Arial" w:cs="Arial"/>
          <w:sz w:val="24"/>
          <w:szCs w:val="24"/>
          <w:lang w:val="en-GB"/>
        </w:rPr>
        <w:t>evenue to pay for expenses ‘and/or other capital acquisitions’ that were not related to Mitchcam or to Salt Rock. She made an attempt to find out what these expenses were for</w:t>
      </w:r>
      <w:r w:rsidR="00F3514C" w:rsidRPr="009D5984">
        <w:rPr>
          <w:rFonts w:ascii="Arial" w:hAnsi="Arial" w:cs="Arial"/>
          <w:sz w:val="24"/>
          <w:szCs w:val="24"/>
          <w:lang w:val="en-GB"/>
        </w:rPr>
        <w:t>,</w:t>
      </w:r>
      <w:r w:rsidR="005A1C93" w:rsidRPr="009D5984">
        <w:rPr>
          <w:rFonts w:ascii="Arial" w:hAnsi="Arial" w:cs="Arial"/>
          <w:sz w:val="24"/>
          <w:szCs w:val="24"/>
          <w:lang w:val="en-GB"/>
        </w:rPr>
        <w:t xml:space="preserve"> but was unsuccessful in her endeavours. She was never presented with the Annual Financial Statements (AFS) of Mitch</w:t>
      </w:r>
      <w:r w:rsidR="00F3514C" w:rsidRPr="009D5984">
        <w:rPr>
          <w:rFonts w:ascii="Arial" w:hAnsi="Arial" w:cs="Arial"/>
          <w:sz w:val="24"/>
          <w:szCs w:val="24"/>
          <w:lang w:val="en-GB"/>
        </w:rPr>
        <w:t>c</w:t>
      </w:r>
      <w:r w:rsidR="005A1C93" w:rsidRPr="009D5984">
        <w:rPr>
          <w:rFonts w:ascii="Arial" w:hAnsi="Arial" w:cs="Arial"/>
          <w:sz w:val="24"/>
          <w:szCs w:val="24"/>
          <w:lang w:val="en-GB"/>
        </w:rPr>
        <w:t xml:space="preserve">am until 2017. </w:t>
      </w:r>
      <w:bookmarkStart w:id="1" w:name="_Hlk103069304"/>
      <w:r w:rsidR="001F406C" w:rsidRPr="009D5984">
        <w:rPr>
          <w:rFonts w:ascii="Arial" w:hAnsi="Arial" w:cs="Arial"/>
          <w:sz w:val="24"/>
          <w:szCs w:val="24"/>
          <w:lang w:val="en-GB"/>
        </w:rPr>
        <w:t xml:space="preserve">She had a number of </w:t>
      </w:r>
      <w:r w:rsidR="00B201E2" w:rsidRPr="009D5984">
        <w:rPr>
          <w:rFonts w:ascii="Arial" w:hAnsi="Arial" w:cs="Arial"/>
          <w:i/>
          <w:sz w:val="24"/>
          <w:szCs w:val="24"/>
        </w:rPr>
        <w:t>Subpoena</w:t>
      </w:r>
      <w:r w:rsidR="00167B22" w:rsidRPr="009D5984">
        <w:rPr>
          <w:rFonts w:ascii="Arial" w:hAnsi="Arial" w:cs="Arial"/>
          <w:i/>
          <w:sz w:val="24"/>
          <w:szCs w:val="24"/>
        </w:rPr>
        <w:t>e</w:t>
      </w:r>
      <w:r w:rsidR="00B201E2" w:rsidRPr="009D5984">
        <w:rPr>
          <w:rFonts w:ascii="Arial" w:hAnsi="Arial" w:cs="Arial"/>
          <w:i/>
          <w:sz w:val="24"/>
          <w:szCs w:val="24"/>
        </w:rPr>
        <w:t xml:space="preserve"> Duces Tecum</w:t>
      </w:r>
      <w:r w:rsidR="00B201E2" w:rsidRPr="009D5984">
        <w:rPr>
          <w:rFonts w:ascii="Arial" w:hAnsi="Arial" w:cs="Arial"/>
          <w:sz w:val="24"/>
          <w:szCs w:val="24"/>
        </w:rPr>
        <w:t xml:space="preserve"> </w:t>
      </w:r>
      <w:r w:rsidR="001F406C" w:rsidRPr="009D5984">
        <w:rPr>
          <w:rFonts w:ascii="Arial" w:hAnsi="Arial" w:cs="Arial"/>
          <w:sz w:val="24"/>
          <w:szCs w:val="24"/>
        </w:rPr>
        <w:t xml:space="preserve">issued </w:t>
      </w:r>
      <w:r w:rsidR="00B201E2" w:rsidRPr="009D5984">
        <w:rPr>
          <w:rFonts w:ascii="Arial" w:hAnsi="Arial" w:cs="Arial"/>
          <w:sz w:val="24"/>
          <w:szCs w:val="24"/>
        </w:rPr>
        <w:t xml:space="preserve">for </w:t>
      </w:r>
      <w:r w:rsidR="001F406C" w:rsidRPr="009D5984">
        <w:rPr>
          <w:rFonts w:ascii="Arial" w:hAnsi="Arial" w:cs="Arial"/>
          <w:sz w:val="24"/>
          <w:szCs w:val="24"/>
        </w:rPr>
        <w:t xml:space="preserve">parties with information about the affairs of Mitchcam. The documents she received </w:t>
      </w:r>
      <w:bookmarkEnd w:id="1"/>
      <w:r w:rsidR="001F406C" w:rsidRPr="009D5984">
        <w:rPr>
          <w:rFonts w:ascii="Arial" w:hAnsi="Arial" w:cs="Arial"/>
          <w:sz w:val="24"/>
          <w:szCs w:val="24"/>
        </w:rPr>
        <w:t>were the AFS for th</w:t>
      </w:r>
      <w:r w:rsidR="00F3514C" w:rsidRPr="009D5984">
        <w:rPr>
          <w:rFonts w:ascii="Arial" w:hAnsi="Arial" w:cs="Arial"/>
          <w:sz w:val="24"/>
          <w:szCs w:val="24"/>
        </w:rPr>
        <w:t xml:space="preserve">e 2012 to </w:t>
      </w:r>
      <w:r w:rsidR="00F3514C" w:rsidRPr="009D5984">
        <w:rPr>
          <w:rFonts w:ascii="Arial" w:hAnsi="Arial" w:cs="Arial"/>
          <w:sz w:val="24"/>
          <w:szCs w:val="24"/>
        </w:rPr>
        <w:lastRenderedPageBreak/>
        <w:t xml:space="preserve">2014 and 2016 years. She received these </w:t>
      </w:r>
      <w:r w:rsidR="001F406C" w:rsidRPr="009D5984">
        <w:rPr>
          <w:rFonts w:ascii="Arial" w:hAnsi="Arial" w:cs="Arial"/>
          <w:sz w:val="24"/>
          <w:szCs w:val="24"/>
        </w:rPr>
        <w:t>at the en</w:t>
      </w:r>
      <w:r w:rsidR="00F3514C" w:rsidRPr="009D5984">
        <w:rPr>
          <w:rFonts w:ascii="Arial" w:hAnsi="Arial" w:cs="Arial"/>
          <w:sz w:val="24"/>
          <w:szCs w:val="24"/>
        </w:rPr>
        <w:t>d of October 2</w:t>
      </w:r>
      <w:r w:rsidR="005E0FCE" w:rsidRPr="009D5984">
        <w:rPr>
          <w:rFonts w:ascii="Arial" w:hAnsi="Arial" w:cs="Arial"/>
          <w:sz w:val="24"/>
          <w:szCs w:val="24"/>
        </w:rPr>
        <w:t>020. All the AFS</w:t>
      </w:r>
      <w:r w:rsidR="001F406C" w:rsidRPr="009D5984">
        <w:rPr>
          <w:rFonts w:ascii="Arial" w:hAnsi="Arial" w:cs="Arial"/>
          <w:sz w:val="24"/>
          <w:szCs w:val="24"/>
        </w:rPr>
        <w:t xml:space="preserve"> were signed off by Mr </w:t>
      </w:r>
      <w:r w:rsidR="008933D2">
        <w:rPr>
          <w:rFonts w:ascii="Arial" w:hAnsi="Arial" w:cs="Arial"/>
          <w:sz w:val="24"/>
          <w:szCs w:val="24"/>
        </w:rPr>
        <w:t>D</w:t>
      </w:r>
      <w:r w:rsidR="001F406C" w:rsidRPr="009D5984">
        <w:rPr>
          <w:rFonts w:ascii="Arial" w:hAnsi="Arial" w:cs="Arial"/>
          <w:sz w:val="24"/>
          <w:szCs w:val="24"/>
        </w:rPr>
        <w:t xml:space="preserve">. </w:t>
      </w:r>
      <w:r w:rsidR="00A71A06" w:rsidRPr="009D5984">
        <w:rPr>
          <w:rFonts w:ascii="Arial" w:hAnsi="Arial" w:cs="Arial"/>
          <w:sz w:val="24"/>
          <w:szCs w:val="24"/>
        </w:rPr>
        <w:t xml:space="preserve">She discovered that Mr </w:t>
      </w:r>
      <w:r w:rsidR="008933D2">
        <w:rPr>
          <w:rFonts w:ascii="Arial" w:hAnsi="Arial" w:cs="Arial"/>
          <w:sz w:val="24"/>
          <w:szCs w:val="24"/>
        </w:rPr>
        <w:t>D</w:t>
      </w:r>
      <w:r w:rsidR="00A71A06" w:rsidRPr="009D5984">
        <w:rPr>
          <w:rFonts w:ascii="Arial" w:hAnsi="Arial" w:cs="Arial"/>
          <w:sz w:val="24"/>
          <w:szCs w:val="24"/>
        </w:rPr>
        <w:t xml:space="preserve"> had taken a loan from Mitchcam. Her erstwhile attorneys</w:t>
      </w:r>
      <w:r w:rsidR="00F3514C" w:rsidRPr="009D5984">
        <w:rPr>
          <w:rFonts w:ascii="Arial" w:hAnsi="Arial" w:cs="Arial"/>
          <w:sz w:val="24"/>
          <w:szCs w:val="24"/>
        </w:rPr>
        <w:t>,</w:t>
      </w:r>
      <w:r w:rsidR="00A71A06" w:rsidRPr="009D5984">
        <w:rPr>
          <w:rFonts w:ascii="Arial" w:hAnsi="Arial" w:cs="Arial"/>
          <w:sz w:val="24"/>
          <w:szCs w:val="24"/>
        </w:rPr>
        <w:t xml:space="preserve"> purporting to act on behalf of Mitchcam</w:t>
      </w:r>
      <w:r w:rsidR="00F3514C" w:rsidRPr="009D5984">
        <w:rPr>
          <w:rFonts w:ascii="Arial" w:hAnsi="Arial" w:cs="Arial"/>
          <w:sz w:val="24"/>
          <w:szCs w:val="24"/>
        </w:rPr>
        <w:t>,</w:t>
      </w:r>
      <w:r w:rsidR="00A71A06" w:rsidRPr="009D5984">
        <w:rPr>
          <w:rFonts w:ascii="Arial" w:hAnsi="Arial" w:cs="Arial"/>
          <w:sz w:val="24"/>
          <w:szCs w:val="24"/>
        </w:rPr>
        <w:t xml:space="preserve"> issued a letter of demand to Mr </w:t>
      </w:r>
      <w:r w:rsidR="008933D2">
        <w:rPr>
          <w:rFonts w:ascii="Arial" w:hAnsi="Arial" w:cs="Arial"/>
          <w:sz w:val="24"/>
          <w:szCs w:val="24"/>
        </w:rPr>
        <w:t>D</w:t>
      </w:r>
      <w:r w:rsidR="00A71A06" w:rsidRPr="009D5984">
        <w:rPr>
          <w:rFonts w:ascii="Arial" w:hAnsi="Arial" w:cs="Arial"/>
          <w:sz w:val="24"/>
          <w:szCs w:val="24"/>
        </w:rPr>
        <w:t xml:space="preserve"> calling on him to repay Mitchcam the sum of R14 734 607.00. The letter of demand was inappropriate as the attorneys were acting for her and not for Mitchcam.</w:t>
      </w:r>
    </w:p>
    <w:p w14:paraId="19CFA66D" w14:textId="77777777" w:rsidR="00167B22" w:rsidRPr="008D052C" w:rsidRDefault="00167B22" w:rsidP="008D052C">
      <w:pPr>
        <w:rPr>
          <w:rFonts w:ascii="Arial" w:hAnsi="Arial" w:cs="Arial"/>
          <w:sz w:val="24"/>
          <w:szCs w:val="24"/>
        </w:rPr>
      </w:pPr>
    </w:p>
    <w:p w14:paraId="37A2B242" w14:textId="16361C8E" w:rsidR="00650F4F" w:rsidRPr="009D5984" w:rsidRDefault="009D5984" w:rsidP="009D5984">
      <w:pPr>
        <w:widowControl w:val="0"/>
        <w:spacing w:after="0" w:line="480" w:lineRule="auto"/>
        <w:jc w:val="both"/>
        <w:rPr>
          <w:rFonts w:ascii="Arial" w:hAnsi="Arial" w:cs="Arial"/>
        </w:rPr>
      </w:pPr>
      <w:r w:rsidRPr="00650F4F">
        <w:rPr>
          <w:rFonts w:ascii="Arial" w:hAnsi="Arial" w:cs="Arial"/>
          <w:sz w:val="24"/>
          <w:szCs w:val="24"/>
        </w:rPr>
        <w:t>[7]</w:t>
      </w:r>
      <w:r w:rsidRPr="00650F4F">
        <w:rPr>
          <w:rFonts w:ascii="Arial" w:hAnsi="Arial" w:cs="Arial"/>
          <w:sz w:val="24"/>
          <w:szCs w:val="24"/>
        </w:rPr>
        <w:tab/>
      </w:r>
      <w:r w:rsidR="00167B22" w:rsidRPr="009D5984">
        <w:rPr>
          <w:rFonts w:ascii="Arial" w:hAnsi="Arial" w:cs="Arial"/>
          <w:sz w:val="24"/>
          <w:szCs w:val="24"/>
        </w:rPr>
        <w:t>The 2016 AFS records</w:t>
      </w:r>
      <w:r w:rsidR="00EE6C99" w:rsidRPr="009D5984">
        <w:rPr>
          <w:rFonts w:ascii="Arial" w:hAnsi="Arial" w:cs="Arial"/>
          <w:sz w:val="24"/>
          <w:szCs w:val="24"/>
        </w:rPr>
        <w:t xml:space="preserve"> a loan in the amount of R14 593 0</w:t>
      </w:r>
      <w:r w:rsidR="00383143" w:rsidRPr="009D5984">
        <w:rPr>
          <w:rFonts w:ascii="Arial" w:hAnsi="Arial" w:cs="Arial"/>
          <w:sz w:val="24"/>
          <w:szCs w:val="24"/>
        </w:rPr>
        <w:t>25</w:t>
      </w:r>
      <w:r w:rsidR="00EE6C99" w:rsidRPr="009D5984">
        <w:rPr>
          <w:rFonts w:ascii="Arial" w:hAnsi="Arial" w:cs="Arial"/>
          <w:sz w:val="24"/>
          <w:szCs w:val="24"/>
        </w:rPr>
        <w:t xml:space="preserve">.00 given to </w:t>
      </w:r>
      <w:r w:rsidR="00167B22" w:rsidRPr="009D5984">
        <w:rPr>
          <w:rFonts w:ascii="Arial" w:hAnsi="Arial" w:cs="Arial"/>
          <w:sz w:val="24"/>
          <w:szCs w:val="24"/>
        </w:rPr>
        <w:t xml:space="preserve">Mr </w:t>
      </w:r>
      <w:r w:rsidR="008933D2">
        <w:rPr>
          <w:rFonts w:ascii="Arial" w:hAnsi="Arial" w:cs="Arial"/>
          <w:sz w:val="24"/>
          <w:szCs w:val="24"/>
        </w:rPr>
        <w:t>D</w:t>
      </w:r>
      <w:r w:rsidR="00167B22" w:rsidRPr="009D5984">
        <w:rPr>
          <w:rFonts w:ascii="Arial" w:hAnsi="Arial" w:cs="Arial"/>
          <w:sz w:val="24"/>
          <w:szCs w:val="24"/>
        </w:rPr>
        <w:t xml:space="preserve"> </w:t>
      </w:r>
      <w:r w:rsidR="00EE6C99" w:rsidRPr="009D5984">
        <w:rPr>
          <w:rFonts w:ascii="Arial" w:hAnsi="Arial" w:cs="Arial"/>
          <w:sz w:val="24"/>
          <w:szCs w:val="24"/>
        </w:rPr>
        <w:t>by Mitchcam.</w:t>
      </w:r>
      <w:r w:rsidR="00167B22" w:rsidRPr="009D5984">
        <w:rPr>
          <w:rFonts w:ascii="Arial" w:hAnsi="Arial" w:cs="Arial"/>
          <w:sz w:val="24"/>
          <w:szCs w:val="24"/>
        </w:rPr>
        <w:t xml:space="preserve"> This loan constitutes the single largest asset of Mitchcam. The loan is recorded as being unsecured.  </w:t>
      </w:r>
    </w:p>
    <w:p w14:paraId="5A517294" w14:textId="77777777" w:rsidR="00650F4F" w:rsidRPr="005339B2" w:rsidRDefault="00650F4F" w:rsidP="005339B2">
      <w:pPr>
        <w:rPr>
          <w:rFonts w:ascii="Arial" w:hAnsi="Arial" w:cs="Arial"/>
          <w:sz w:val="24"/>
          <w:szCs w:val="24"/>
        </w:rPr>
      </w:pPr>
    </w:p>
    <w:p w14:paraId="080F919B" w14:textId="73ABADEA" w:rsidR="00461705" w:rsidRPr="009D5984" w:rsidRDefault="009D5984" w:rsidP="009D5984">
      <w:pPr>
        <w:widowControl w:val="0"/>
        <w:spacing w:after="0" w:line="480" w:lineRule="auto"/>
        <w:jc w:val="both"/>
        <w:rPr>
          <w:rFonts w:ascii="Arial" w:hAnsi="Arial" w:cs="Arial"/>
          <w:sz w:val="24"/>
          <w:szCs w:val="24"/>
        </w:rPr>
      </w:pPr>
      <w:r w:rsidRPr="0015388A">
        <w:rPr>
          <w:rFonts w:ascii="Arial" w:hAnsi="Arial" w:cs="Arial"/>
          <w:sz w:val="24"/>
          <w:szCs w:val="24"/>
        </w:rPr>
        <w:t>[8]</w:t>
      </w:r>
      <w:r w:rsidRPr="0015388A">
        <w:rPr>
          <w:rFonts w:ascii="Arial" w:hAnsi="Arial" w:cs="Arial"/>
          <w:sz w:val="24"/>
          <w:szCs w:val="24"/>
        </w:rPr>
        <w:tab/>
      </w:r>
      <w:r w:rsidR="00167B22" w:rsidRPr="009D5984">
        <w:rPr>
          <w:rFonts w:ascii="Arial" w:hAnsi="Arial" w:cs="Arial"/>
          <w:sz w:val="24"/>
          <w:szCs w:val="24"/>
        </w:rPr>
        <w:t xml:space="preserve">A wholly-owned subsidiary of </w:t>
      </w:r>
      <w:r w:rsidR="0053337F" w:rsidRPr="009D5984">
        <w:rPr>
          <w:rFonts w:ascii="Arial" w:hAnsi="Arial" w:cs="Arial"/>
          <w:sz w:val="24"/>
          <w:szCs w:val="24"/>
        </w:rPr>
        <w:t>Mitchcam</w:t>
      </w:r>
      <w:r w:rsidR="00167B22" w:rsidRPr="009D5984">
        <w:rPr>
          <w:rFonts w:ascii="Arial" w:hAnsi="Arial" w:cs="Arial"/>
          <w:sz w:val="24"/>
          <w:szCs w:val="24"/>
        </w:rPr>
        <w:t xml:space="preserve">, </w:t>
      </w:r>
      <w:r w:rsidR="00650F4F" w:rsidRPr="009D5984">
        <w:rPr>
          <w:rFonts w:ascii="Arial" w:hAnsi="Arial" w:cs="Arial"/>
          <w:sz w:val="24"/>
          <w:szCs w:val="24"/>
        </w:rPr>
        <w:t>Erf 7 Extension 6 Longmeadow (Pty) Ltd (Longmeadow)</w:t>
      </w:r>
      <w:r w:rsidR="004A6A46" w:rsidRPr="009D5984">
        <w:rPr>
          <w:rFonts w:ascii="Arial" w:hAnsi="Arial" w:cs="Arial"/>
          <w:sz w:val="24"/>
          <w:szCs w:val="24"/>
        </w:rPr>
        <w:t>, owned a property which was</w:t>
      </w:r>
      <w:r w:rsidR="00650F4F" w:rsidRPr="009D5984">
        <w:rPr>
          <w:rFonts w:ascii="Arial" w:hAnsi="Arial" w:cs="Arial"/>
          <w:sz w:val="24"/>
          <w:szCs w:val="24"/>
        </w:rPr>
        <w:t xml:space="preserve"> sold during the 20</w:t>
      </w:r>
      <w:r w:rsidR="004A6A46" w:rsidRPr="009D5984">
        <w:rPr>
          <w:rFonts w:ascii="Arial" w:hAnsi="Arial" w:cs="Arial"/>
          <w:sz w:val="24"/>
          <w:szCs w:val="24"/>
        </w:rPr>
        <w:t xml:space="preserve">13 financial year for </w:t>
      </w:r>
      <w:r w:rsidR="00650F4F" w:rsidRPr="009D5984">
        <w:rPr>
          <w:rFonts w:ascii="Arial" w:hAnsi="Arial" w:cs="Arial"/>
          <w:sz w:val="24"/>
          <w:szCs w:val="24"/>
        </w:rPr>
        <w:t xml:space="preserve">R12,5 million (twelve million, five hundred thousand rand). However, only R6 million (six million rands) of this money was transferred from Longmeadow to Mitchcam during the February 2013 year.  Mrs </w:t>
      </w:r>
      <w:r w:rsidR="008933D2">
        <w:rPr>
          <w:rFonts w:ascii="Arial" w:hAnsi="Arial" w:cs="Arial"/>
          <w:sz w:val="24"/>
          <w:szCs w:val="24"/>
        </w:rPr>
        <w:t>D</w:t>
      </w:r>
      <w:r w:rsidR="00650F4F" w:rsidRPr="009D5984">
        <w:rPr>
          <w:rFonts w:ascii="Arial" w:hAnsi="Arial" w:cs="Arial"/>
          <w:sz w:val="24"/>
          <w:szCs w:val="24"/>
        </w:rPr>
        <w:t xml:space="preserve"> </w:t>
      </w:r>
      <w:r w:rsidR="005339B2" w:rsidRPr="009D5984">
        <w:rPr>
          <w:rFonts w:ascii="Arial" w:hAnsi="Arial" w:cs="Arial"/>
          <w:sz w:val="24"/>
          <w:szCs w:val="24"/>
        </w:rPr>
        <w:t xml:space="preserve">was </w:t>
      </w:r>
      <w:r w:rsidR="00650F4F" w:rsidRPr="009D5984">
        <w:rPr>
          <w:rFonts w:ascii="Arial" w:hAnsi="Arial" w:cs="Arial"/>
          <w:sz w:val="24"/>
          <w:szCs w:val="24"/>
        </w:rPr>
        <w:t>able to establish that the monies were disbursed in various ways</w:t>
      </w:r>
      <w:r w:rsidR="005339B2" w:rsidRPr="009D5984">
        <w:rPr>
          <w:rFonts w:ascii="Arial" w:hAnsi="Arial" w:cs="Arial"/>
          <w:sz w:val="24"/>
          <w:szCs w:val="24"/>
        </w:rPr>
        <w:t>, but none of these</w:t>
      </w:r>
      <w:r w:rsidR="004A6A46" w:rsidRPr="009D5984">
        <w:rPr>
          <w:rFonts w:ascii="Arial" w:hAnsi="Arial" w:cs="Arial"/>
          <w:sz w:val="24"/>
          <w:szCs w:val="24"/>
        </w:rPr>
        <w:t>,</w:t>
      </w:r>
      <w:r w:rsidR="005339B2" w:rsidRPr="009D5984">
        <w:rPr>
          <w:rFonts w:ascii="Arial" w:hAnsi="Arial" w:cs="Arial"/>
          <w:sz w:val="24"/>
          <w:szCs w:val="24"/>
        </w:rPr>
        <w:t xml:space="preserve"> it seems</w:t>
      </w:r>
      <w:r w:rsidR="004A6A46" w:rsidRPr="009D5984">
        <w:rPr>
          <w:rFonts w:ascii="Arial" w:hAnsi="Arial" w:cs="Arial"/>
          <w:sz w:val="24"/>
          <w:szCs w:val="24"/>
        </w:rPr>
        <w:t>,</w:t>
      </w:r>
      <w:r w:rsidR="005339B2" w:rsidRPr="009D5984">
        <w:rPr>
          <w:rFonts w:ascii="Arial" w:hAnsi="Arial" w:cs="Arial"/>
          <w:sz w:val="24"/>
          <w:szCs w:val="24"/>
        </w:rPr>
        <w:t xml:space="preserve"> were related to the business affairs of Mitchcam.</w:t>
      </w:r>
      <w:r w:rsidR="00650F4F" w:rsidRPr="009D5984">
        <w:rPr>
          <w:rFonts w:ascii="Arial" w:hAnsi="Arial" w:cs="Arial"/>
          <w:sz w:val="24"/>
          <w:szCs w:val="24"/>
        </w:rPr>
        <w:t xml:space="preserve">  </w:t>
      </w:r>
      <w:r w:rsidR="005339B2" w:rsidRPr="009D5984">
        <w:rPr>
          <w:rFonts w:ascii="Arial" w:hAnsi="Arial" w:cs="Arial"/>
          <w:sz w:val="24"/>
          <w:szCs w:val="24"/>
        </w:rPr>
        <w:t xml:space="preserve">A similar trend had established itself </w:t>
      </w:r>
      <w:r w:rsidR="004A6A46" w:rsidRPr="009D5984">
        <w:rPr>
          <w:rFonts w:ascii="Arial" w:hAnsi="Arial" w:cs="Arial"/>
          <w:sz w:val="24"/>
          <w:szCs w:val="24"/>
        </w:rPr>
        <w:t xml:space="preserve">with the Mitchcam Bond Account, where </w:t>
      </w:r>
      <w:r w:rsidR="005339B2" w:rsidRPr="009D5984">
        <w:rPr>
          <w:rFonts w:ascii="Arial" w:hAnsi="Arial" w:cs="Arial"/>
          <w:sz w:val="24"/>
          <w:szCs w:val="24"/>
        </w:rPr>
        <w:t>monies were deposited into and withdrawn from this account without much explanation. T</w:t>
      </w:r>
      <w:r w:rsidR="005B2A30" w:rsidRPr="009D5984">
        <w:rPr>
          <w:rFonts w:ascii="Arial" w:hAnsi="Arial" w:cs="Arial"/>
          <w:sz w:val="24"/>
          <w:szCs w:val="24"/>
        </w:rPr>
        <w:t>he withdrawals were not made in order</w:t>
      </w:r>
      <w:r w:rsidR="008E2D9F" w:rsidRPr="009D5984">
        <w:rPr>
          <w:rFonts w:ascii="Arial" w:hAnsi="Arial" w:cs="Arial"/>
          <w:sz w:val="24"/>
          <w:szCs w:val="24"/>
        </w:rPr>
        <w:t xml:space="preserve"> to meet any of </w:t>
      </w:r>
      <w:r w:rsidR="005339B2" w:rsidRPr="009D5984">
        <w:rPr>
          <w:rFonts w:ascii="Arial" w:hAnsi="Arial" w:cs="Arial"/>
          <w:sz w:val="24"/>
          <w:szCs w:val="24"/>
        </w:rPr>
        <w:t xml:space="preserve">Mitchcam’s </w:t>
      </w:r>
      <w:r w:rsidR="008E2D9F" w:rsidRPr="009D5984">
        <w:rPr>
          <w:rFonts w:ascii="Arial" w:hAnsi="Arial" w:cs="Arial"/>
          <w:sz w:val="24"/>
          <w:szCs w:val="24"/>
        </w:rPr>
        <w:t>financial obligations</w:t>
      </w:r>
      <w:r w:rsidR="005339B2" w:rsidRPr="009D5984">
        <w:rPr>
          <w:rFonts w:ascii="Arial" w:hAnsi="Arial" w:cs="Arial"/>
          <w:sz w:val="24"/>
          <w:szCs w:val="24"/>
        </w:rPr>
        <w:t xml:space="preserve">. Mr </w:t>
      </w:r>
      <w:r w:rsidR="008933D2">
        <w:rPr>
          <w:rFonts w:ascii="Arial" w:hAnsi="Arial" w:cs="Arial"/>
          <w:sz w:val="24"/>
          <w:szCs w:val="24"/>
        </w:rPr>
        <w:t>D</w:t>
      </w:r>
      <w:r w:rsidR="005339B2" w:rsidRPr="009D5984">
        <w:rPr>
          <w:rFonts w:ascii="Arial" w:hAnsi="Arial" w:cs="Arial"/>
          <w:sz w:val="24"/>
          <w:szCs w:val="24"/>
        </w:rPr>
        <w:t xml:space="preserve"> was the sole signatory</w:t>
      </w:r>
      <w:r w:rsidR="0015388A" w:rsidRPr="009D5984">
        <w:rPr>
          <w:rFonts w:ascii="Arial" w:hAnsi="Arial" w:cs="Arial"/>
          <w:sz w:val="24"/>
          <w:szCs w:val="24"/>
        </w:rPr>
        <w:t xml:space="preserve"> on the Mitchcam Bond Account. </w:t>
      </w:r>
    </w:p>
    <w:p w14:paraId="5B8ECB16" w14:textId="77777777" w:rsidR="0086179E" w:rsidRPr="0086179E" w:rsidRDefault="0086179E" w:rsidP="0086179E">
      <w:pPr>
        <w:pStyle w:val="ListParagraph"/>
        <w:widowControl w:val="0"/>
        <w:spacing w:after="0" w:line="480" w:lineRule="auto"/>
        <w:ind w:left="0"/>
        <w:contextualSpacing w:val="0"/>
        <w:jc w:val="both"/>
        <w:rPr>
          <w:rFonts w:ascii="Arial" w:hAnsi="Arial" w:cs="Arial"/>
          <w:sz w:val="24"/>
          <w:szCs w:val="24"/>
        </w:rPr>
      </w:pPr>
    </w:p>
    <w:p w14:paraId="49417C58" w14:textId="24A9B7EC" w:rsidR="0086179E" w:rsidRPr="009D5984" w:rsidRDefault="009D5984" w:rsidP="009D5984">
      <w:pPr>
        <w:widowControl w:val="0"/>
        <w:spacing w:after="0" w:line="480" w:lineRule="auto"/>
        <w:jc w:val="both"/>
        <w:rPr>
          <w:rFonts w:ascii="Arial" w:hAnsi="Arial" w:cs="Arial"/>
          <w:sz w:val="24"/>
          <w:szCs w:val="24"/>
        </w:rPr>
      </w:pPr>
      <w:r w:rsidRPr="0086179E">
        <w:rPr>
          <w:rFonts w:ascii="Arial" w:hAnsi="Arial" w:cs="Arial"/>
          <w:sz w:val="24"/>
          <w:szCs w:val="24"/>
        </w:rPr>
        <w:t>[9]</w:t>
      </w:r>
      <w:r w:rsidRPr="0086179E">
        <w:rPr>
          <w:rFonts w:ascii="Arial" w:hAnsi="Arial" w:cs="Arial"/>
          <w:sz w:val="24"/>
          <w:szCs w:val="24"/>
        </w:rPr>
        <w:tab/>
      </w:r>
      <w:r w:rsidR="00EE6C99" w:rsidRPr="009D5984">
        <w:rPr>
          <w:rFonts w:ascii="Arial" w:hAnsi="Arial" w:cs="Arial"/>
          <w:sz w:val="24"/>
          <w:szCs w:val="24"/>
        </w:rPr>
        <w:t xml:space="preserve">On 3 July 2020, </w:t>
      </w:r>
      <w:r w:rsidR="008D052C" w:rsidRPr="009D5984">
        <w:rPr>
          <w:rFonts w:ascii="Arial" w:hAnsi="Arial" w:cs="Arial"/>
          <w:sz w:val="24"/>
          <w:szCs w:val="24"/>
        </w:rPr>
        <w:t xml:space="preserve">Mrs </w:t>
      </w:r>
      <w:r w:rsidR="008933D2">
        <w:rPr>
          <w:rFonts w:ascii="Arial" w:hAnsi="Arial" w:cs="Arial"/>
          <w:sz w:val="24"/>
          <w:szCs w:val="24"/>
        </w:rPr>
        <w:t>D</w:t>
      </w:r>
      <w:r w:rsidR="005E0FCE" w:rsidRPr="009D5984">
        <w:rPr>
          <w:rFonts w:ascii="Arial" w:hAnsi="Arial" w:cs="Arial"/>
          <w:sz w:val="24"/>
          <w:szCs w:val="24"/>
        </w:rPr>
        <w:t>’s</w:t>
      </w:r>
      <w:r w:rsidR="008D052C" w:rsidRPr="009D5984">
        <w:rPr>
          <w:rFonts w:ascii="Arial" w:hAnsi="Arial" w:cs="Arial"/>
          <w:sz w:val="24"/>
          <w:szCs w:val="24"/>
        </w:rPr>
        <w:t xml:space="preserve"> erstwhile attorneys sent a letter of demand to Mitch</w:t>
      </w:r>
      <w:r w:rsidR="004A6A46" w:rsidRPr="009D5984">
        <w:rPr>
          <w:rFonts w:ascii="Arial" w:hAnsi="Arial" w:cs="Arial"/>
          <w:sz w:val="24"/>
          <w:szCs w:val="24"/>
        </w:rPr>
        <w:t>c</w:t>
      </w:r>
      <w:r w:rsidR="008D052C" w:rsidRPr="009D5984">
        <w:rPr>
          <w:rFonts w:ascii="Arial" w:hAnsi="Arial" w:cs="Arial"/>
          <w:sz w:val="24"/>
          <w:szCs w:val="24"/>
        </w:rPr>
        <w:t xml:space="preserve">am calling on it to commence legal proceedings against Mr </w:t>
      </w:r>
      <w:r w:rsidR="008933D2">
        <w:rPr>
          <w:rFonts w:ascii="Arial" w:hAnsi="Arial" w:cs="Arial"/>
          <w:sz w:val="24"/>
          <w:szCs w:val="24"/>
        </w:rPr>
        <w:t>D</w:t>
      </w:r>
      <w:r w:rsidR="008D052C" w:rsidRPr="009D5984">
        <w:rPr>
          <w:rFonts w:ascii="Arial" w:hAnsi="Arial" w:cs="Arial"/>
          <w:sz w:val="24"/>
          <w:szCs w:val="24"/>
        </w:rPr>
        <w:t xml:space="preserve"> to recover all the </w:t>
      </w:r>
      <w:r w:rsidR="008D052C" w:rsidRPr="009D5984">
        <w:rPr>
          <w:rFonts w:ascii="Arial" w:hAnsi="Arial" w:cs="Arial"/>
          <w:sz w:val="24"/>
          <w:szCs w:val="24"/>
        </w:rPr>
        <w:lastRenderedPageBreak/>
        <w:t xml:space="preserve">monies unlawfully withdrawn from Mitchcam’s accounts. </w:t>
      </w:r>
    </w:p>
    <w:p w14:paraId="0CE1E5B2" w14:textId="59306A4B" w:rsidR="0086179E" w:rsidRDefault="0086179E" w:rsidP="0086179E">
      <w:pPr>
        <w:spacing w:after="160" w:line="360" w:lineRule="auto"/>
        <w:ind w:left="1134" w:hanging="414"/>
        <w:jc w:val="both"/>
        <w:rPr>
          <w:rFonts w:ascii="Arial" w:hAnsi="Arial" w:cs="Arial"/>
          <w:lang w:val="en-GB"/>
        </w:rPr>
      </w:pPr>
      <w:r>
        <w:rPr>
          <w:rFonts w:ascii="Arial" w:hAnsi="Arial" w:cs="Arial"/>
          <w:lang w:val="en-GB"/>
        </w:rPr>
        <w:t>‘1</w:t>
      </w:r>
      <w:r>
        <w:rPr>
          <w:rFonts w:ascii="Arial" w:hAnsi="Arial" w:cs="Arial"/>
          <w:lang w:val="en-GB"/>
        </w:rPr>
        <w:tab/>
      </w:r>
      <w:r w:rsidRPr="0086179E">
        <w:rPr>
          <w:rFonts w:ascii="Arial" w:hAnsi="Arial" w:cs="Arial"/>
          <w:lang w:val="en-GB"/>
        </w:rPr>
        <w:t xml:space="preserve">We act on behalf of Leanne </w:t>
      </w:r>
      <w:r w:rsidR="008933D2">
        <w:rPr>
          <w:rFonts w:ascii="Arial" w:hAnsi="Arial" w:cs="Arial"/>
          <w:lang w:val="en-GB"/>
        </w:rPr>
        <w:t>D</w:t>
      </w:r>
      <w:r w:rsidRPr="0086179E">
        <w:rPr>
          <w:rFonts w:ascii="Arial" w:hAnsi="Arial" w:cs="Arial"/>
          <w:lang w:val="en-GB"/>
        </w:rPr>
        <w:t xml:space="preserve">, a director of Mitchcam Property Investments Proprietary Limited (“the company”). This demand is made on behalf of Mrs </w:t>
      </w:r>
      <w:r w:rsidR="008933D2">
        <w:rPr>
          <w:rFonts w:ascii="Arial" w:hAnsi="Arial" w:cs="Arial"/>
          <w:lang w:val="en-GB"/>
        </w:rPr>
        <w:t>D</w:t>
      </w:r>
      <w:r w:rsidRPr="0086179E">
        <w:rPr>
          <w:rFonts w:ascii="Arial" w:hAnsi="Arial" w:cs="Arial"/>
          <w:lang w:val="en-GB"/>
        </w:rPr>
        <w:t xml:space="preserve"> in her capacity as a director of the company, as contemplated in s 165(2)(b) of the Companies Act 71 of 2008 (“the Act”).</w:t>
      </w:r>
    </w:p>
    <w:p w14:paraId="24981F9A" w14:textId="6DDE29EF" w:rsidR="0086179E" w:rsidRPr="009D5984" w:rsidRDefault="009D5984" w:rsidP="009D5984">
      <w:pPr>
        <w:spacing w:after="160" w:line="360" w:lineRule="auto"/>
        <w:ind w:left="1080" w:hanging="360"/>
        <w:jc w:val="both"/>
        <w:rPr>
          <w:rFonts w:ascii="Arial" w:hAnsi="Arial" w:cs="Arial"/>
          <w:lang w:val="en-GB"/>
        </w:rPr>
      </w:pPr>
      <w:r>
        <w:rPr>
          <w:rFonts w:ascii="Arial" w:hAnsi="Arial" w:cs="Arial"/>
          <w:lang w:val="en-GB"/>
        </w:rPr>
        <w:t>2</w:t>
      </w:r>
      <w:r>
        <w:rPr>
          <w:rFonts w:ascii="Arial" w:hAnsi="Arial" w:cs="Arial"/>
          <w:lang w:val="en-GB"/>
        </w:rPr>
        <w:tab/>
      </w:r>
      <w:r w:rsidR="0086179E" w:rsidRPr="009D5984">
        <w:rPr>
          <w:rFonts w:ascii="Arial" w:hAnsi="Arial" w:cs="Arial"/>
          <w:lang w:val="en-GB"/>
        </w:rPr>
        <w:t xml:space="preserve">Mrs </w:t>
      </w:r>
      <w:r w:rsidR="008933D2">
        <w:rPr>
          <w:rFonts w:ascii="Arial" w:hAnsi="Arial" w:cs="Arial"/>
          <w:lang w:val="en-GB"/>
        </w:rPr>
        <w:t>D</w:t>
      </w:r>
      <w:r w:rsidR="0086179E" w:rsidRPr="009D5984">
        <w:rPr>
          <w:rFonts w:ascii="Arial" w:hAnsi="Arial" w:cs="Arial"/>
          <w:lang w:val="en-GB"/>
        </w:rPr>
        <w:t xml:space="preserve">’s appointment as a director of the company took effect on 25 November 2016. From the time that the company was incorporated until Mrs </w:t>
      </w:r>
      <w:r w:rsidR="008933D2">
        <w:rPr>
          <w:rFonts w:ascii="Arial" w:hAnsi="Arial" w:cs="Arial"/>
          <w:lang w:val="en-GB"/>
        </w:rPr>
        <w:t>D’s appointment, T</w:t>
      </w:r>
      <w:r w:rsidR="0086179E" w:rsidRPr="009D5984">
        <w:rPr>
          <w:rFonts w:ascii="Arial" w:hAnsi="Arial" w:cs="Arial"/>
          <w:lang w:val="en-GB"/>
        </w:rPr>
        <w:t xml:space="preserve"> </w:t>
      </w:r>
      <w:r w:rsidR="008933D2">
        <w:rPr>
          <w:rFonts w:ascii="Arial" w:hAnsi="Arial" w:cs="Arial"/>
          <w:lang w:val="en-GB"/>
        </w:rPr>
        <w:t>M</w:t>
      </w:r>
      <w:r w:rsidR="0086179E" w:rsidRPr="009D5984">
        <w:rPr>
          <w:rFonts w:ascii="Arial" w:hAnsi="Arial" w:cs="Arial"/>
          <w:lang w:val="en-GB"/>
        </w:rPr>
        <w:t xml:space="preserve"> </w:t>
      </w:r>
      <w:r w:rsidR="008933D2">
        <w:rPr>
          <w:rFonts w:ascii="Arial" w:hAnsi="Arial" w:cs="Arial"/>
          <w:lang w:val="en-GB"/>
        </w:rPr>
        <w:t>D</w:t>
      </w:r>
      <w:r w:rsidR="0086179E" w:rsidRPr="009D5984">
        <w:rPr>
          <w:rFonts w:ascii="Arial" w:hAnsi="Arial" w:cs="Arial"/>
          <w:lang w:val="en-GB"/>
        </w:rPr>
        <w:t xml:space="preserve"> was the sole director of the company. Since Mrs </w:t>
      </w:r>
      <w:r w:rsidR="008933D2">
        <w:rPr>
          <w:rFonts w:ascii="Arial" w:hAnsi="Arial" w:cs="Arial"/>
          <w:lang w:val="en-GB"/>
        </w:rPr>
        <w:t>D</w:t>
      </w:r>
      <w:r w:rsidR="0086179E" w:rsidRPr="009D5984">
        <w:rPr>
          <w:rFonts w:ascii="Arial" w:hAnsi="Arial" w:cs="Arial"/>
          <w:lang w:val="en-GB"/>
        </w:rPr>
        <w:t xml:space="preserve">’s appointment, there have been two directors, Mrs </w:t>
      </w:r>
      <w:r w:rsidR="008933D2">
        <w:rPr>
          <w:rFonts w:ascii="Arial" w:hAnsi="Arial" w:cs="Arial"/>
          <w:lang w:val="en-GB"/>
        </w:rPr>
        <w:t>D</w:t>
      </w:r>
      <w:r w:rsidR="0086179E" w:rsidRPr="009D5984">
        <w:rPr>
          <w:rFonts w:ascii="Arial" w:hAnsi="Arial" w:cs="Arial"/>
          <w:lang w:val="en-GB"/>
        </w:rPr>
        <w:t xml:space="preserve"> and Mr </w:t>
      </w:r>
      <w:r w:rsidR="008933D2">
        <w:rPr>
          <w:rFonts w:ascii="Arial" w:hAnsi="Arial" w:cs="Arial"/>
          <w:lang w:val="en-GB"/>
        </w:rPr>
        <w:t>D</w:t>
      </w:r>
      <w:r w:rsidR="0086179E" w:rsidRPr="009D5984">
        <w:rPr>
          <w:rFonts w:ascii="Arial" w:hAnsi="Arial" w:cs="Arial"/>
          <w:lang w:val="en-GB"/>
        </w:rPr>
        <w:t>.</w:t>
      </w:r>
      <w:r w:rsidR="006E4581" w:rsidRPr="009D5984">
        <w:rPr>
          <w:rFonts w:ascii="Arial" w:hAnsi="Arial" w:cs="Arial"/>
          <w:lang w:val="en-GB"/>
        </w:rPr>
        <w:t xml:space="preserve"> </w:t>
      </w:r>
    </w:p>
    <w:p w14:paraId="27C2E6BB" w14:textId="361BC1A1" w:rsidR="0086179E" w:rsidRDefault="006E4581" w:rsidP="00637611">
      <w:pPr>
        <w:pStyle w:val="ListParagraph"/>
        <w:spacing w:after="160" w:line="360" w:lineRule="auto"/>
        <w:ind w:left="1080"/>
        <w:jc w:val="both"/>
        <w:rPr>
          <w:rFonts w:ascii="Arial" w:hAnsi="Arial" w:cs="Arial"/>
          <w:lang w:val="en-GB"/>
        </w:rPr>
      </w:pPr>
      <w:r>
        <w:rPr>
          <w:rFonts w:ascii="Arial" w:hAnsi="Arial" w:cs="Arial"/>
          <w:lang w:val="en-GB"/>
        </w:rPr>
        <w:t>…</w:t>
      </w:r>
    </w:p>
    <w:p w14:paraId="4CBAD02F" w14:textId="3D7A2C83" w:rsidR="0086179E" w:rsidRPr="006E4581" w:rsidRDefault="006E4581" w:rsidP="006E4581">
      <w:pPr>
        <w:spacing w:after="160" w:line="360" w:lineRule="auto"/>
        <w:ind w:left="993" w:hanging="284"/>
        <w:jc w:val="both"/>
        <w:rPr>
          <w:rFonts w:ascii="Arial" w:hAnsi="Arial" w:cs="Arial"/>
          <w:lang w:val="en-GB"/>
        </w:rPr>
      </w:pPr>
      <w:r>
        <w:rPr>
          <w:rFonts w:ascii="Arial" w:hAnsi="Arial" w:cs="Arial"/>
          <w:lang w:val="en-GB"/>
        </w:rPr>
        <w:t>4</w:t>
      </w:r>
      <w:r>
        <w:rPr>
          <w:rFonts w:ascii="Arial" w:hAnsi="Arial" w:cs="Arial"/>
          <w:lang w:val="en-GB"/>
        </w:rPr>
        <w:tab/>
      </w:r>
      <w:r w:rsidR="0086179E" w:rsidRPr="006E4581">
        <w:rPr>
          <w:rFonts w:ascii="Arial" w:hAnsi="Arial" w:cs="Arial"/>
          <w:lang w:val="en-GB"/>
        </w:rPr>
        <w:t xml:space="preserve">Mr and Mrs </w:t>
      </w:r>
      <w:r w:rsidR="008933D2">
        <w:rPr>
          <w:rFonts w:ascii="Arial" w:hAnsi="Arial" w:cs="Arial"/>
          <w:lang w:val="en-GB"/>
        </w:rPr>
        <w:t>D</w:t>
      </w:r>
      <w:r w:rsidR="0086179E" w:rsidRPr="006E4581">
        <w:rPr>
          <w:rFonts w:ascii="Arial" w:hAnsi="Arial" w:cs="Arial"/>
          <w:lang w:val="en-GB"/>
        </w:rPr>
        <w:t xml:space="preserve"> are currently in divorce proceedings. In that context, Mr </w:t>
      </w:r>
      <w:r w:rsidR="008933D2">
        <w:rPr>
          <w:rFonts w:ascii="Arial" w:hAnsi="Arial" w:cs="Arial"/>
          <w:lang w:val="en-GB"/>
        </w:rPr>
        <w:t>D</w:t>
      </w:r>
      <w:r w:rsidR="0086179E" w:rsidRPr="006E4581">
        <w:rPr>
          <w:rFonts w:ascii="Arial" w:hAnsi="Arial" w:cs="Arial"/>
          <w:lang w:val="en-GB"/>
        </w:rPr>
        <w:t xml:space="preserve"> has made available to Mrs </w:t>
      </w:r>
      <w:r w:rsidR="008933D2">
        <w:rPr>
          <w:rFonts w:ascii="Arial" w:hAnsi="Arial" w:cs="Arial"/>
          <w:lang w:val="en-GB"/>
        </w:rPr>
        <w:t>D</w:t>
      </w:r>
      <w:r w:rsidR="0086179E" w:rsidRPr="006E4581">
        <w:rPr>
          <w:rFonts w:ascii="Arial" w:hAnsi="Arial" w:cs="Arial"/>
          <w:lang w:val="en-GB"/>
        </w:rPr>
        <w:t xml:space="preserve"> certain sets of the company’s financial statements relating to the period prior to her appointment as a director. We emphasise that these are not a complete set, and that the information in this letter is based on the limited information that has been made available.</w:t>
      </w:r>
    </w:p>
    <w:p w14:paraId="00794860" w14:textId="77777777" w:rsidR="0086179E" w:rsidRDefault="0086179E" w:rsidP="00637611">
      <w:pPr>
        <w:pStyle w:val="ListParagraph"/>
        <w:spacing w:after="160" w:line="360" w:lineRule="auto"/>
        <w:ind w:left="1080"/>
        <w:jc w:val="both"/>
        <w:rPr>
          <w:rFonts w:ascii="Arial" w:hAnsi="Arial" w:cs="Arial"/>
          <w:lang w:val="en-GB"/>
        </w:rPr>
      </w:pPr>
    </w:p>
    <w:p w14:paraId="366D3A35" w14:textId="14D67A27" w:rsidR="0086179E" w:rsidRPr="009D5984" w:rsidRDefault="009D5984" w:rsidP="009D5984">
      <w:pPr>
        <w:spacing w:after="160" w:line="360" w:lineRule="auto"/>
        <w:ind w:left="1080" w:hanging="360"/>
        <w:jc w:val="both"/>
        <w:rPr>
          <w:rFonts w:ascii="Arial" w:hAnsi="Arial" w:cs="Arial"/>
          <w:lang w:val="en-GB"/>
        </w:rPr>
      </w:pPr>
      <w:r w:rsidRPr="006E4581">
        <w:rPr>
          <w:rFonts w:ascii="Arial" w:hAnsi="Arial" w:cs="Arial"/>
          <w:lang w:val="en-GB"/>
        </w:rPr>
        <w:t>5</w:t>
      </w:r>
      <w:r w:rsidRPr="006E4581">
        <w:rPr>
          <w:rFonts w:ascii="Arial" w:hAnsi="Arial" w:cs="Arial"/>
          <w:lang w:val="en-GB"/>
        </w:rPr>
        <w:tab/>
      </w:r>
      <w:r w:rsidR="0086179E" w:rsidRPr="009D5984">
        <w:rPr>
          <w:rFonts w:ascii="Arial" w:hAnsi="Arial" w:cs="Arial"/>
          <w:lang w:val="en-GB"/>
        </w:rPr>
        <w:t xml:space="preserve">From the information made available, our client has become aware of conduct of Mr </w:t>
      </w:r>
      <w:r w:rsidR="008933D2">
        <w:rPr>
          <w:rFonts w:ascii="Arial" w:hAnsi="Arial" w:cs="Arial"/>
          <w:lang w:val="en-GB"/>
        </w:rPr>
        <w:t>D</w:t>
      </w:r>
      <w:r w:rsidR="0086179E" w:rsidRPr="009D5984">
        <w:rPr>
          <w:rFonts w:ascii="Arial" w:hAnsi="Arial" w:cs="Arial"/>
          <w:lang w:val="en-GB"/>
        </w:rPr>
        <w:t xml:space="preserve"> in his capacity as a director of the company that appears to constitute (i) a contravention of the provisions of s 45 of the Act; and/or (ii) a breach of his fiduciary duties to the company, including an attempt to take advantage of an opportunity or information of the company’s (contrary to s 76(2)(a) of the Act) and/o</w:t>
      </w:r>
      <w:r w:rsidR="005E0FCE" w:rsidRPr="009D5984">
        <w:rPr>
          <w:rFonts w:ascii="Arial" w:hAnsi="Arial" w:cs="Arial"/>
          <w:lang w:val="en-GB"/>
        </w:rPr>
        <w:t>r</w:t>
      </w:r>
      <w:r w:rsidR="0086179E" w:rsidRPr="009D5984">
        <w:rPr>
          <w:rFonts w:ascii="Arial" w:hAnsi="Arial" w:cs="Arial"/>
          <w:lang w:val="en-GB"/>
        </w:rPr>
        <w:t xml:space="preserve"> the abuse of his position as director by exercising his powers other than in the best interests of the company (contrary to s 76(3)(a) and (b)); and/or (iii) a contravention of s 75 of the Act. </w:t>
      </w:r>
    </w:p>
    <w:p w14:paraId="679D2FDE" w14:textId="77777777" w:rsidR="0086179E" w:rsidRDefault="0086179E" w:rsidP="00637611">
      <w:pPr>
        <w:pStyle w:val="ListParagraph"/>
        <w:spacing w:after="160" w:line="360" w:lineRule="auto"/>
        <w:ind w:left="1080"/>
        <w:jc w:val="both"/>
        <w:rPr>
          <w:rFonts w:ascii="Arial" w:hAnsi="Arial" w:cs="Arial"/>
          <w:lang w:val="en-GB"/>
        </w:rPr>
      </w:pPr>
    </w:p>
    <w:p w14:paraId="163F642E" w14:textId="217946B9" w:rsidR="0086179E" w:rsidRDefault="004A7E01" w:rsidP="004A7E01">
      <w:pPr>
        <w:spacing w:after="160" w:line="360" w:lineRule="auto"/>
        <w:ind w:firstLine="720"/>
        <w:jc w:val="both"/>
        <w:rPr>
          <w:rFonts w:ascii="Arial" w:hAnsi="Arial" w:cs="Arial"/>
          <w:lang w:val="en-GB"/>
        </w:rPr>
      </w:pPr>
      <w:r>
        <w:rPr>
          <w:rFonts w:ascii="Arial" w:hAnsi="Arial" w:cs="Arial"/>
          <w:lang w:val="en-GB"/>
        </w:rPr>
        <w:t xml:space="preserve">…  [Evidence in support of the allegations is referred to] </w:t>
      </w:r>
    </w:p>
    <w:p w14:paraId="26B7BAED" w14:textId="12CF78F9" w:rsidR="0086179E" w:rsidRPr="000217EF" w:rsidRDefault="00461705" w:rsidP="0086179E">
      <w:pPr>
        <w:pStyle w:val="ListParagraph"/>
        <w:rPr>
          <w:rFonts w:ascii="Arial" w:hAnsi="Arial" w:cs="Arial"/>
          <w:i/>
          <w:lang w:val="en-GB"/>
        </w:rPr>
      </w:pPr>
      <w:r>
        <w:rPr>
          <w:rFonts w:ascii="Arial" w:hAnsi="Arial" w:cs="Arial"/>
          <w:lang w:val="en-GB"/>
        </w:rPr>
        <w:t xml:space="preserve"> </w:t>
      </w:r>
    </w:p>
    <w:p w14:paraId="718ACEF7" w14:textId="59241A20" w:rsidR="0086179E" w:rsidRDefault="00617428" w:rsidP="00617428">
      <w:pPr>
        <w:pStyle w:val="ListParagraph"/>
        <w:tabs>
          <w:tab w:val="left" w:pos="284"/>
          <w:tab w:val="left" w:pos="851"/>
        </w:tabs>
        <w:spacing w:after="160" w:line="360" w:lineRule="auto"/>
        <w:ind w:left="1440" w:hanging="589"/>
        <w:jc w:val="both"/>
        <w:rPr>
          <w:rFonts w:ascii="Arial" w:hAnsi="Arial" w:cs="Arial"/>
          <w:lang w:val="en-GB"/>
        </w:rPr>
      </w:pPr>
      <w:r>
        <w:rPr>
          <w:rFonts w:ascii="Arial" w:hAnsi="Arial" w:cs="Arial"/>
          <w:lang w:val="en-GB"/>
        </w:rPr>
        <w:t>12</w:t>
      </w:r>
      <w:r>
        <w:rPr>
          <w:rFonts w:ascii="Arial" w:hAnsi="Arial" w:cs="Arial"/>
          <w:lang w:val="en-GB"/>
        </w:rPr>
        <w:tab/>
      </w:r>
      <w:r w:rsidR="0086179E" w:rsidRPr="000217EF">
        <w:rPr>
          <w:rFonts w:ascii="Arial" w:hAnsi="Arial" w:cs="Arial"/>
          <w:lang w:val="en-GB"/>
        </w:rPr>
        <w:t>Section 45</w:t>
      </w:r>
      <w:r w:rsidR="0086179E" w:rsidRPr="000217EF">
        <w:rPr>
          <w:rFonts w:ascii="Arial" w:hAnsi="Arial" w:cs="Arial"/>
          <w:i/>
          <w:lang w:val="en-GB"/>
        </w:rPr>
        <w:t xml:space="preserve"> </w:t>
      </w:r>
      <w:r w:rsidR="0086179E">
        <w:rPr>
          <w:rFonts w:ascii="Arial" w:hAnsi="Arial" w:cs="Arial"/>
          <w:lang w:val="en-GB"/>
        </w:rPr>
        <w:t>of the Act prohibits company loans to directors unless, amongst other requirements (i) the shareholders have approved the loan by special resolution; (ii) the board is satisfied that the solvency and liquidity tests would be satisfied immediately after the making of the loan; and (iii) the board is satisfied that the terms under which the loan is made are fair and reasonable to the company.</w:t>
      </w:r>
    </w:p>
    <w:p w14:paraId="7532D4C3" w14:textId="77777777" w:rsidR="0086179E" w:rsidRDefault="0086179E" w:rsidP="0086179E">
      <w:pPr>
        <w:pStyle w:val="ListParagraph"/>
        <w:tabs>
          <w:tab w:val="left" w:pos="284"/>
          <w:tab w:val="left" w:pos="851"/>
        </w:tabs>
        <w:spacing w:line="360" w:lineRule="auto"/>
        <w:ind w:left="851"/>
        <w:jc w:val="both"/>
        <w:rPr>
          <w:rFonts w:ascii="Arial" w:hAnsi="Arial" w:cs="Arial"/>
          <w:lang w:val="en-GB"/>
        </w:rPr>
      </w:pPr>
    </w:p>
    <w:p w14:paraId="3A192092" w14:textId="6BBC9775" w:rsidR="0086179E" w:rsidRDefault="00617428" w:rsidP="00617428">
      <w:pPr>
        <w:pStyle w:val="ListParagraph"/>
        <w:tabs>
          <w:tab w:val="left" w:pos="284"/>
          <w:tab w:val="left" w:pos="851"/>
        </w:tabs>
        <w:spacing w:after="160" w:line="360" w:lineRule="auto"/>
        <w:ind w:left="1440" w:hanging="589"/>
        <w:jc w:val="both"/>
        <w:rPr>
          <w:rFonts w:ascii="Arial" w:hAnsi="Arial" w:cs="Arial"/>
          <w:lang w:val="en-GB"/>
        </w:rPr>
      </w:pPr>
      <w:r>
        <w:rPr>
          <w:rFonts w:ascii="Arial" w:hAnsi="Arial" w:cs="Arial"/>
          <w:lang w:val="en-GB"/>
        </w:rPr>
        <w:t>13</w:t>
      </w:r>
      <w:r>
        <w:rPr>
          <w:rFonts w:ascii="Arial" w:hAnsi="Arial" w:cs="Arial"/>
          <w:lang w:val="en-GB"/>
        </w:rPr>
        <w:tab/>
      </w:r>
      <w:r w:rsidR="0086179E">
        <w:rPr>
          <w:rFonts w:ascii="Arial" w:hAnsi="Arial" w:cs="Arial"/>
          <w:lang w:val="en-GB"/>
        </w:rPr>
        <w:t xml:space="preserve">When each of the loans (or loan increases) described above was made, Mr </w:t>
      </w:r>
      <w:r w:rsidR="008933D2">
        <w:rPr>
          <w:rFonts w:ascii="Arial" w:hAnsi="Arial" w:cs="Arial"/>
          <w:lang w:val="en-GB"/>
        </w:rPr>
        <w:t>D</w:t>
      </w:r>
      <w:r w:rsidR="0086179E">
        <w:rPr>
          <w:rFonts w:ascii="Arial" w:hAnsi="Arial" w:cs="Arial"/>
          <w:lang w:val="en-GB"/>
        </w:rPr>
        <w:t xml:space="preserve"> was the sole director of the company. In the circumstances, the assessments referred to in (ii) and (iii) of paragraph 12 were required to be performed by the shareholders, i.e. by the LD Trust and the TD Trust. </w:t>
      </w:r>
    </w:p>
    <w:p w14:paraId="710351E2" w14:textId="77777777" w:rsidR="0086179E" w:rsidRPr="00D61BE3" w:rsidRDefault="0086179E" w:rsidP="0086179E">
      <w:pPr>
        <w:pStyle w:val="ListParagraph"/>
        <w:rPr>
          <w:rFonts w:ascii="Arial" w:hAnsi="Arial" w:cs="Arial"/>
          <w:lang w:val="en-GB"/>
        </w:rPr>
      </w:pPr>
    </w:p>
    <w:p w14:paraId="27694AEE" w14:textId="0EF38F41" w:rsidR="0086179E" w:rsidRDefault="00617428" w:rsidP="00617428">
      <w:pPr>
        <w:pStyle w:val="ListParagraph"/>
        <w:tabs>
          <w:tab w:val="left" w:pos="284"/>
          <w:tab w:val="left" w:pos="851"/>
        </w:tabs>
        <w:spacing w:after="160" w:line="360" w:lineRule="auto"/>
        <w:ind w:left="1440" w:hanging="589"/>
        <w:jc w:val="both"/>
        <w:rPr>
          <w:rFonts w:ascii="Arial" w:hAnsi="Arial" w:cs="Arial"/>
          <w:lang w:val="en-GB"/>
        </w:rPr>
      </w:pPr>
      <w:r>
        <w:rPr>
          <w:rFonts w:ascii="Arial" w:hAnsi="Arial" w:cs="Arial"/>
          <w:lang w:val="en-GB"/>
        </w:rPr>
        <w:t>14</w:t>
      </w:r>
      <w:r>
        <w:rPr>
          <w:rFonts w:ascii="Arial" w:hAnsi="Arial" w:cs="Arial"/>
          <w:lang w:val="en-GB"/>
        </w:rPr>
        <w:tab/>
      </w:r>
      <w:r w:rsidR="0086179E">
        <w:rPr>
          <w:rFonts w:ascii="Arial" w:hAnsi="Arial" w:cs="Arial"/>
          <w:lang w:val="en-GB"/>
        </w:rPr>
        <w:t xml:space="preserve">None of the loans (or loan increases) described above was presented to the trustees of the LD Trust (who, as indicated, included Mrs </w:t>
      </w:r>
      <w:r w:rsidR="008933D2">
        <w:rPr>
          <w:rFonts w:ascii="Arial" w:hAnsi="Arial" w:cs="Arial"/>
          <w:lang w:val="en-GB"/>
        </w:rPr>
        <w:t>D</w:t>
      </w:r>
      <w:r w:rsidR="0086179E">
        <w:rPr>
          <w:rFonts w:ascii="Arial" w:hAnsi="Arial" w:cs="Arial"/>
          <w:lang w:val="en-GB"/>
        </w:rPr>
        <w:t xml:space="preserve"> over the relevant period) for their approval and the LD Trust did not approve any of the loans. Nor did the trustees of the LD Trust satisfy themselves regarding the company’s solvency and liquidity position or whether the making of the loans was on terms fair and reasonable to the company. (Regarding whether the loans were on fair and reasonable terms: As a general rule, the making of very substantial interest-free loans would not be fair </w:t>
      </w:r>
      <w:r w:rsidR="00332255">
        <w:rPr>
          <w:rFonts w:ascii="Arial" w:hAnsi="Arial" w:cs="Arial"/>
          <w:lang w:val="en-GB"/>
        </w:rPr>
        <w:t xml:space="preserve">and </w:t>
      </w:r>
      <w:r w:rsidR="0086179E">
        <w:rPr>
          <w:rFonts w:ascii="Arial" w:hAnsi="Arial" w:cs="Arial"/>
          <w:lang w:val="en-GB"/>
        </w:rPr>
        <w:t xml:space="preserve">reasonable to the company. As at the end 2016 financial year, the company’s loan claim against Mr </w:t>
      </w:r>
      <w:r w:rsidR="008933D2">
        <w:rPr>
          <w:rFonts w:ascii="Arial" w:hAnsi="Arial" w:cs="Arial"/>
          <w:lang w:val="en-GB"/>
        </w:rPr>
        <w:t>D</w:t>
      </w:r>
      <w:r w:rsidR="0086179E">
        <w:rPr>
          <w:rFonts w:ascii="Arial" w:hAnsi="Arial" w:cs="Arial"/>
          <w:lang w:val="en-GB"/>
        </w:rPr>
        <w:t xml:space="preserve"> was its biggest asset by a considerable margin.)</w:t>
      </w:r>
    </w:p>
    <w:p w14:paraId="0D6C61CF" w14:textId="77777777" w:rsidR="0086179E" w:rsidRPr="00A31B95" w:rsidRDefault="0086179E" w:rsidP="0086179E">
      <w:pPr>
        <w:pStyle w:val="ListParagraph"/>
        <w:rPr>
          <w:rFonts w:ascii="Arial" w:hAnsi="Arial" w:cs="Arial"/>
          <w:lang w:val="en-GB"/>
        </w:rPr>
      </w:pPr>
    </w:p>
    <w:p w14:paraId="11F0F168" w14:textId="14967375" w:rsidR="0086179E" w:rsidRDefault="00617428" w:rsidP="00461705">
      <w:pPr>
        <w:pStyle w:val="ListParagraph"/>
        <w:tabs>
          <w:tab w:val="left" w:pos="284"/>
          <w:tab w:val="left" w:pos="851"/>
        </w:tabs>
        <w:spacing w:after="160" w:line="360" w:lineRule="auto"/>
        <w:ind w:left="851"/>
        <w:jc w:val="both"/>
        <w:rPr>
          <w:rFonts w:ascii="Arial" w:hAnsi="Arial" w:cs="Arial"/>
          <w:lang w:val="en-GB"/>
        </w:rPr>
      </w:pPr>
      <w:r>
        <w:rPr>
          <w:rFonts w:ascii="Arial" w:hAnsi="Arial" w:cs="Arial"/>
          <w:lang w:val="en-GB"/>
        </w:rPr>
        <w:t>15</w:t>
      </w:r>
      <w:r>
        <w:rPr>
          <w:rFonts w:ascii="Arial" w:hAnsi="Arial" w:cs="Arial"/>
          <w:lang w:val="en-GB"/>
        </w:rPr>
        <w:tab/>
      </w:r>
      <w:r w:rsidR="0086179E">
        <w:rPr>
          <w:rFonts w:ascii="Arial" w:hAnsi="Arial" w:cs="Arial"/>
          <w:lang w:val="en-GB"/>
        </w:rPr>
        <w:t>The loan is therefore void.</w:t>
      </w:r>
    </w:p>
    <w:p w14:paraId="6369E6E4" w14:textId="77777777" w:rsidR="0086179E" w:rsidRPr="00A31B95" w:rsidRDefault="0086179E" w:rsidP="0086179E">
      <w:pPr>
        <w:pStyle w:val="ListParagraph"/>
        <w:rPr>
          <w:rFonts w:ascii="Arial" w:hAnsi="Arial" w:cs="Arial"/>
          <w:lang w:val="en-GB"/>
        </w:rPr>
      </w:pPr>
    </w:p>
    <w:p w14:paraId="033587FB" w14:textId="0669B0EB" w:rsidR="0086179E" w:rsidRDefault="00617428" w:rsidP="006E4581">
      <w:pPr>
        <w:pStyle w:val="ListParagraph"/>
        <w:tabs>
          <w:tab w:val="left" w:pos="284"/>
          <w:tab w:val="left" w:pos="851"/>
        </w:tabs>
        <w:spacing w:after="160" w:line="360" w:lineRule="auto"/>
        <w:ind w:left="1440" w:hanging="589"/>
        <w:jc w:val="both"/>
        <w:rPr>
          <w:rFonts w:ascii="Arial" w:hAnsi="Arial" w:cs="Arial"/>
          <w:lang w:val="en-GB"/>
        </w:rPr>
      </w:pPr>
      <w:r>
        <w:rPr>
          <w:rFonts w:ascii="Arial" w:hAnsi="Arial" w:cs="Arial"/>
          <w:lang w:val="en-GB"/>
        </w:rPr>
        <w:t>16</w:t>
      </w:r>
      <w:r>
        <w:rPr>
          <w:rFonts w:ascii="Arial" w:hAnsi="Arial" w:cs="Arial"/>
          <w:lang w:val="en-GB"/>
        </w:rPr>
        <w:tab/>
      </w:r>
      <w:r w:rsidR="0086179E">
        <w:rPr>
          <w:rFonts w:ascii="Arial" w:hAnsi="Arial" w:cs="Arial"/>
          <w:lang w:val="en-GB"/>
        </w:rPr>
        <w:t xml:space="preserve">Mr </w:t>
      </w:r>
      <w:r w:rsidR="008933D2">
        <w:rPr>
          <w:rFonts w:ascii="Arial" w:hAnsi="Arial" w:cs="Arial"/>
          <w:lang w:val="en-GB"/>
        </w:rPr>
        <w:t>D</w:t>
      </w:r>
      <w:r w:rsidR="0086179E">
        <w:rPr>
          <w:rFonts w:ascii="Arial" w:hAnsi="Arial" w:cs="Arial"/>
          <w:lang w:val="en-GB"/>
        </w:rPr>
        <w:t xml:space="preserve"> has also breached the provisions of s 75 and ss 76(2) and (3) of the Act in relation to the loan.</w:t>
      </w:r>
      <w:r w:rsidR="006E4581">
        <w:rPr>
          <w:rFonts w:ascii="Arial" w:hAnsi="Arial" w:cs="Arial"/>
          <w:lang w:val="en-GB"/>
        </w:rPr>
        <w:t xml:space="preserve"> </w:t>
      </w:r>
    </w:p>
    <w:p w14:paraId="37AE6C5F" w14:textId="13BC2F8A" w:rsidR="0086179E" w:rsidRDefault="0086179E" w:rsidP="0086179E">
      <w:pPr>
        <w:pStyle w:val="ListParagraph"/>
        <w:rPr>
          <w:rFonts w:ascii="Arial" w:hAnsi="Arial" w:cs="Arial"/>
          <w:lang w:val="en-GB"/>
        </w:rPr>
      </w:pPr>
    </w:p>
    <w:p w14:paraId="35788B63" w14:textId="45CB3AED" w:rsidR="006E4581" w:rsidRDefault="006E4581" w:rsidP="006E4581">
      <w:pPr>
        <w:pStyle w:val="ListParagraph"/>
        <w:ind w:left="851" w:hanging="153"/>
        <w:rPr>
          <w:rFonts w:ascii="Arial" w:hAnsi="Arial" w:cs="Arial"/>
          <w:lang w:val="en-GB"/>
        </w:rPr>
      </w:pPr>
      <w:r>
        <w:rPr>
          <w:rFonts w:ascii="Arial" w:hAnsi="Arial" w:cs="Arial"/>
          <w:lang w:val="en-GB"/>
        </w:rPr>
        <w:t>,,,,</w:t>
      </w:r>
    </w:p>
    <w:p w14:paraId="20A06A2B" w14:textId="77777777" w:rsidR="006E4581" w:rsidRPr="00B175D9" w:rsidRDefault="006E4581" w:rsidP="006E4581">
      <w:pPr>
        <w:pStyle w:val="ListParagraph"/>
        <w:ind w:left="851" w:hanging="153"/>
        <w:rPr>
          <w:rFonts w:ascii="Arial" w:hAnsi="Arial" w:cs="Arial"/>
          <w:lang w:val="en-GB"/>
        </w:rPr>
      </w:pPr>
    </w:p>
    <w:p w14:paraId="3980373B" w14:textId="78B26333" w:rsidR="0086179E" w:rsidRDefault="00617428" w:rsidP="00617428">
      <w:pPr>
        <w:pStyle w:val="ListParagraph"/>
        <w:tabs>
          <w:tab w:val="left" w:pos="284"/>
          <w:tab w:val="left" w:pos="851"/>
        </w:tabs>
        <w:spacing w:after="160" w:line="360" w:lineRule="auto"/>
        <w:ind w:left="1440" w:hanging="589"/>
        <w:jc w:val="both"/>
        <w:rPr>
          <w:rFonts w:ascii="Arial" w:hAnsi="Arial" w:cs="Arial"/>
          <w:lang w:val="en-GB"/>
        </w:rPr>
      </w:pPr>
      <w:r>
        <w:rPr>
          <w:rFonts w:ascii="Arial" w:hAnsi="Arial" w:cs="Arial"/>
          <w:lang w:val="en-GB"/>
        </w:rPr>
        <w:t>18</w:t>
      </w:r>
      <w:r>
        <w:rPr>
          <w:rFonts w:ascii="Arial" w:hAnsi="Arial" w:cs="Arial"/>
          <w:lang w:val="en-GB"/>
        </w:rPr>
        <w:tab/>
      </w:r>
      <w:r w:rsidR="0086179E">
        <w:rPr>
          <w:rFonts w:ascii="Arial" w:hAnsi="Arial" w:cs="Arial"/>
          <w:lang w:val="en-GB"/>
        </w:rPr>
        <w:t xml:space="preserve">A letter of demand was sent to Mr </w:t>
      </w:r>
      <w:r w:rsidR="008933D2">
        <w:rPr>
          <w:rFonts w:ascii="Arial" w:hAnsi="Arial" w:cs="Arial"/>
          <w:lang w:val="en-GB"/>
        </w:rPr>
        <w:t>D</w:t>
      </w:r>
      <w:r w:rsidR="0086179E">
        <w:rPr>
          <w:rFonts w:ascii="Arial" w:hAnsi="Arial" w:cs="Arial"/>
          <w:lang w:val="en-GB"/>
        </w:rPr>
        <w:t xml:space="preserve"> on behalf of the company on 10 June 2019 calling for the immediate repayment of the loan, then stand</w:t>
      </w:r>
      <w:r w:rsidR="00637611">
        <w:rPr>
          <w:rFonts w:ascii="Arial" w:hAnsi="Arial" w:cs="Arial"/>
          <w:lang w:val="en-GB"/>
        </w:rPr>
        <w:t xml:space="preserve">ing at R14,734,607. … </w:t>
      </w:r>
      <w:r w:rsidR="0086179E">
        <w:rPr>
          <w:rFonts w:ascii="Arial" w:hAnsi="Arial" w:cs="Arial"/>
          <w:lang w:val="en-GB"/>
        </w:rPr>
        <w:t xml:space="preserve"> That demand was ignored.</w:t>
      </w:r>
    </w:p>
    <w:p w14:paraId="06D39E31" w14:textId="77777777" w:rsidR="0086179E" w:rsidRPr="00B175D9" w:rsidRDefault="0086179E" w:rsidP="0086179E">
      <w:pPr>
        <w:pStyle w:val="ListParagraph"/>
        <w:rPr>
          <w:rFonts w:ascii="Arial" w:hAnsi="Arial" w:cs="Arial"/>
          <w:lang w:val="en-GB"/>
        </w:rPr>
      </w:pPr>
    </w:p>
    <w:p w14:paraId="62BABA63" w14:textId="53C2E24D" w:rsidR="0086179E" w:rsidRPr="00617428" w:rsidRDefault="00617428" w:rsidP="00617428">
      <w:pPr>
        <w:pStyle w:val="ListParagraph"/>
        <w:tabs>
          <w:tab w:val="left" w:pos="284"/>
          <w:tab w:val="left" w:pos="851"/>
        </w:tabs>
        <w:spacing w:after="160" w:line="360" w:lineRule="auto"/>
        <w:ind w:left="1440" w:hanging="589"/>
        <w:jc w:val="both"/>
        <w:rPr>
          <w:rFonts w:ascii="Arial" w:hAnsi="Arial" w:cs="Arial"/>
          <w:lang w:val="en-GB"/>
        </w:rPr>
      </w:pPr>
      <w:r>
        <w:rPr>
          <w:rFonts w:ascii="Arial" w:hAnsi="Arial" w:cs="Arial"/>
          <w:lang w:val="en-GB"/>
        </w:rPr>
        <w:t>19</w:t>
      </w:r>
      <w:r>
        <w:rPr>
          <w:rFonts w:ascii="Arial" w:hAnsi="Arial" w:cs="Arial"/>
          <w:lang w:val="en-GB"/>
        </w:rPr>
        <w:tab/>
      </w:r>
      <w:r w:rsidR="0086179E">
        <w:rPr>
          <w:rFonts w:ascii="Arial" w:hAnsi="Arial" w:cs="Arial"/>
          <w:lang w:val="en-GB"/>
        </w:rPr>
        <w:t xml:space="preserve">In the circumstances, the company has a claim against Mr </w:t>
      </w:r>
      <w:r w:rsidR="008933D2">
        <w:rPr>
          <w:rFonts w:ascii="Arial" w:hAnsi="Arial" w:cs="Arial"/>
          <w:lang w:val="en-GB"/>
        </w:rPr>
        <w:t>D</w:t>
      </w:r>
      <w:r w:rsidR="0086179E">
        <w:rPr>
          <w:rFonts w:ascii="Arial" w:hAnsi="Arial" w:cs="Arial"/>
          <w:lang w:val="en-GB"/>
        </w:rPr>
        <w:t xml:space="preserve"> for the recovery of all unlawful payments made to him, as well as a claim in terms of the provisions of s 77(2)(a) and (b) of the Act for any losses or damage that the company has sustained, notably by lending money on grossly unfavourable terms.</w:t>
      </w:r>
    </w:p>
    <w:p w14:paraId="1CA96EDC" w14:textId="1E185D37" w:rsidR="00461705" w:rsidRDefault="00461705" w:rsidP="00461705">
      <w:pPr>
        <w:pStyle w:val="ListParagraph"/>
        <w:tabs>
          <w:tab w:val="left" w:pos="284"/>
          <w:tab w:val="left" w:pos="851"/>
        </w:tabs>
        <w:spacing w:after="160" w:line="360" w:lineRule="auto"/>
        <w:ind w:left="851"/>
        <w:jc w:val="both"/>
        <w:rPr>
          <w:rFonts w:ascii="Arial" w:hAnsi="Arial" w:cs="Arial"/>
          <w:lang w:val="en-GB"/>
        </w:rPr>
      </w:pPr>
      <w:r>
        <w:rPr>
          <w:rFonts w:ascii="Arial" w:hAnsi="Arial" w:cs="Arial"/>
          <w:lang w:val="en-GB"/>
        </w:rPr>
        <w:t>…</w:t>
      </w:r>
    </w:p>
    <w:p w14:paraId="34E71FD0" w14:textId="77777777" w:rsidR="00461705" w:rsidRDefault="00461705" w:rsidP="00461705">
      <w:pPr>
        <w:pStyle w:val="ListParagraph"/>
        <w:tabs>
          <w:tab w:val="left" w:pos="284"/>
          <w:tab w:val="left" w:pos="851"/>
        </w:tabs>
        <w:spacing w:after="160" w:line="360" w:lineRule="auto"/>
        <w:ind w:left="851"/>
        <w:jc w:val="both"/>
        <w:rPr>
          <w:rFonts w:ascii="Arial" w:hAnsi="Arial" w:cs="Arial"/>
          <w:lang w:val="en-GB"/>
        </w:rPr>
      </w:pPr>
    </w:p>
    <w:p w14:paraId="33C16658" w14:textId="55F056B7" w:rsidR="008D052C" w:rsidRPr="00461705" w:rsidRDefault="00617428" w:rsidP="006E4581">
      <w:pPr>
        <w:pStyle w:val="ListParagraph"/>
        <w:tabs>
          <w:tab w:val="left" w:pos="284"/>
          <w:tab w:val="left" w:pos="851"/>
        </w:tabs>
        <w:spacing w:after="160" w:line="360" w:lineRule="auto"/>
        <w:ind w:left="1440" w:hanging="589"/>
        <w:jc w:val="both"/>
        <w:rPr>
          <w:rFonts w:ascii="Arial" w:hAnsi="Arial" w:cs="Arial"/>
          <w:lang w:val="en-GB"/>
        </w:rPr>
      </w:pPr>
      <w:r>
        <w:rPr>
          <w:rFonts w:ascii="Arial" w:hAnsi="Arial" w:cs="Arial"/>
          <w:lang w:val="en-GB"/>
        </w:rPr>
        <w:t>25</w:t>
      </w:r>
      <w:r>
        <w:rPr>
          <w:rFonts w:ascii="Arial" w:hAnsi="Arial" w:cs="Arial"/>
          <w:lang w:val="en-GB"/>
        </w:rPr>
        <w:tab/>
      </w:r>
      <w:r w:rsidR="0086179E" w:rsidRPr="00900080">
        <w:rPr>
          <w:rFonts w:ascii="Arial" w:hAnsi="Arial" w:cs="Arial"/>
          <w:lang w:val="en-GB"/>
        </w:rPr>
        <w:t xml:space="preserve">In the premises, our client demands that the company commences legal proceedings against Mr </w:t>
      </w:r>
      <w:r w:rsidR="008933D2">
        <w:rPr>
          <w:rFonts w:ascii="Arial" w:hAnsi="Arial" w:cs="Arial"/>
          <w:lang w:val="en-GB"/>
        </w:rPr>
        <w:t>D</w:t>
      </w:r>
      <w:r w:rsidR="0086179E" w:rsidRPr="00900080">
        <w:rPr>
          <w:rFonts w:ascii="Arial" w:hAnsi="Arial" w:cs="Arial"/>
          <w:lang w:val="en-GB"/>
        </w:rPr>
        <w:t xml:space="preserve"> to recover the loss or damage described above and to take any other steps appropriate to protect the company’s legal interests.</w:t>
      </w:r>
      <w:r w:rsidR="0086179E" w:rsidRPr="00461705">
        <w:rPr>
          <w:rFonts w:ascii="Arial" w:hAnsi="Arial" w:cs="Arial"/>
          <w:lang w:val="en-GB"/>
        </w:rPr>
        <w:t>.</w:t>
      </w:r>
      <w:r>
        <w:rPr>
          <w:rFonts w:ascii="Arial" w:hAnsi="Arial" w:cs="Arial"/>
          <w:lang w:val="en-GB"/>
        </w:rPr>
        <w:t>’</w:t>
      </w:r>
    </w:p>
    <w:p w14:paraId="3BACACD0" w14:textId="7F8045E4"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397DD4F6" w14:textId="06E588BD" w:rsidR="00091CEA"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D052C" w:rsidRPr="009D5984">
        <w:rPr>
          <w:rFonts w:ascii="Arial" w:hAnsi="Arial" w:cs="Arial"/>
          <w:sz w:val="24"/>
          <w:szCs w:val="24"/>
        </w:rPr>
        <w:t>The letter</w:t>
      </w:r>
      <w:r w:rsidR="00AE3915" w:rsidRPr="009D5984">
        <w:rPr>
          <w:rFonts w:ascii="Arial" w:hAnsi="Arial" w:cs="Arial"/>
          <w:sz w:val="24"/>
          <w:szCs w:val="24"/>
        </w:rPr>
        <w:t>, which complies with the requirements of s 165(2) of the Act,</w:t>
      </w:r>
      <w:r w:rsidR="008D052C" w:rsidRPr="009D5984">
        <w:rPr>
          <w:rFonts w:ascii="Arial" w:hAnsi="Arial" w:cs="Arial"/>
          <w:sz w:val="24"/>
          <w:szCs w:val="24"/>
        </w:rPr>
        <w:t xml:space="preserve"> </w:t>
      </w:r>
      <w:r w:rsidR="005B2A30" w:rsidRPr="009D5984">
        <w:rPr>
          <w:rFonts w:ascii="Arial" w:hAnsi="Arial" w:cs="Arial"/>
          <w:sz w:val="24"/>
          <w:szCs w:val="24"/>
        </w:rPr>
        <w:t xml:space="preserve">failed to </w:t>
      </w:r>
      <w:r w:rsidR="008D052C" w:rsidRPr="009D5984">
        <w:rPr>
          <w:rFonts w:ascii="Arial" w:hAnsi="Arial" w:cs="Arial"/>
          <w:sz w:val="24"/>
          <w:szCs w:val="24"/>
        </w:rPr>
        <w:t>eli</w:t>
      </w:r>
      <w:r w:rsidR="00AE3915" w:rsidRPr="009D5984">
        <w:rPr>
          <w:rFonts w:ascii="Arial" w:hAnsi="Arial" w:cs="Arial"/>
          <w:sz w:val="24"/>
          <w:szCs w:val="24"/>
        </w:rPr>
        <w:t>cit any response from Mitchcam.</w:t>
      </w:r>
      <w:r w:rsidR="008D052C" w:rsidRPr="009D5984">
        <w:rPr>
          <w:rFonts w:ascii="Arial" w:hAnsi="Arial" w:cs="Arial"/>
          <w:sz w:val="24"/>
          <w:szCs w:val="24"/>
        </w:rPr>
        <w:t xml:space="preserve"> </w:t>
      </w:r>
      <w:r w:rsidR="005B2A30" w:rsidRPr="009D5984">
        <w:rPr>
          <w:rFonts w:ascii="Arial" w:hAnsi="Arial" w:cs="Arial"/>
          <w:sz w:val="24"/>
          <w:szCs w:val="24"/>
        </w:rPr>
        <w:t xml:space="preserve">Consequently, </w:t>
      </w:r>
      <w:r w:rsidR="008D052C" w:rsidRPr="009D5984">
        <w:rPr>
          <w:rFonts w:ascii="Arial" w:hAnsi="Arial" w:cs="Arial"/>
          <w:sz w:val="24"/>
          <w:szCs w:val="24"/>
        </w:rPr>
        <w:t xml:space="preserve">Mrs </w:t>
      </w:r>
      <w:r w:rsidR="008933D2">
        <w:rPr>
          <w:rFonts w:ascii="Arial" w:hAnsi="Arial" w:cs="Arial"/>
          <w:sz w:val="24"/>
          <w:szCs w:val="24"/>
        </w:rPr>
        <w:t>D</w:t>
      </w:r>
      <w:r w:rsidR="008D052C" w:rsidRPr="009D5984">
        <w:rPr>
          <w:rFonts w:ascii="Arial" w:hAnsi="Arial" w:cs="Arial"/>
          <w:sz w:val="24"/>
          <w:szCs w:val="24"/>
        </w:rPr>
        <w:t xml:space="preserve"> launched the present proceedings in her capacity as director of Mitchcam.</w:t>
      </w:r>
    </w:p>
    <w:p w14:paraId="500A833A" w14:textId="66775B74" w:rsidR="00461705" w:rsidRP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62573E93" w14:textId="672A3DC5" w:rsidR="00091CEA" w:rsidRPr="009D5984" w:rsidRDefault="009D5984" w:rsidP="009D5984">
      <w:pPr>
        <w:widowControl w:val="0"/>
        <w:spacing w:after="0" w:line="480" w:lineRule="auto"/>
        <w:jc w:val="both"/>
        <w:rPr>
          <w:rFonts w:ascii="Arial" w:hAnsi="Arial" w:cs="Arial"/>
          <w:sz w:val="24"/>
          <w:szCs w:val="24"/>
        </w:rPr>
      </w:pPr>
      <w:r w:rsidRPr="00461705">
        <w:rPr>
          <w:rFonts w:ascii="Arial" w:hAnsi="Arial" w:cs="Arial"/>
          <w:sz w:val="24"/>
          <w:szCs w:val="24"/>
        </w:rPr>
        <w:t>[11]</w:t>
      </w:r>
      <w:r w:rsidRPr="00461705">
        <w:rPr>
          <w:rFonts w:ascii="Arial" w:hAnsi="Arial" w:cs="Arial"/>
          <w:sz w:val="24"/>
          <w:szCs w:val="24"/>
        </w:rPr>
        <w:tab/>
      </w:r>
      <w:r w:rsidR="00091CEA" w:rsidRPr="009D5984">
        <w:rPr>
          <w:rFonts w:ascii="Arial" w:hAnsi="Arial" w:cs="Arial"/>
          <w:sz w:val="24"/>
          <w:szCs w:val="24"/>
        </w:rPr>
        <w:t>Three months later</w:t>
      </w:r>
      <w:r w:rsidR="004A6A46" w:rsidRPr="009D5984">
        <w:rPr>
          <w:rFonts w:ascii="Arial" w:hAnsi="Arial" w:cs="Arial"/>
          <w:sz w:val="24"/>
          <w:szCs w:val="24"/>
        </w:rPr>
        <w:t>,</w:t>
      </w:r>
      <w:r w:rsidR="00091CEA" w:rsidRPr="009D5984">
        <w:rPr>
          <w:rFonts w:ascii="Arial" w:hAnsi="Arial" w:cs="Arial"/>
          <w:sz w:val="24"/>
          <w:szCs w:val="24"/>
        </w:rPr>
        <w:t xml:space="preserve"> on 11 October 2020</w:t>
      </w:r>
      <w:r w:rsidR="004A6A46" w:rsidRPr="009D5984">
        <w:rPr>
          <w:rFonts w:ascii="Arial" w:hAnsi="Arial" w:cs="Arial"/>
          <w:sz w:val="24"/>
          <w:szCs w:val="24"/>
        </w:rPr>
        <w:t>,</w:t>
      </w:r>
      <w:r w:rsidR="00332255" w:rsidRPr="009D5984">
        <w:rPr>
          <w:rFonts w:ascii="Arial" w:hAnsi="Arial" w:cs="Arial"/>
          <w:sz w:val="24"/>
          <w:szCs w:val="24"/>
        </w:rPr>
        <w:t xml:space="preserve"> Mrs </w:t>
      </w:r>
      <w:r w:rsidR="008933D2">
        <w:rPr>
          <w:rFonts w:ascii="Arial" w:hAnsi="Arial" w:cs="Arial"/>
          <w:sz w:val="24"/>
          <w:szCs w:val="24"/>
        </w:rPr>
        <w:t>D</w:t>
      </w:r>
      <w:r w:rsidR="00091CEA" w:rsidRPr="009D5984">
        <w:rPr>
          <w:rFonts w:ascii="Arial" w:hAnsi="Arial" w:cs="Arial"/>
          <w:sz w:val="24"/>
          <w:szCs w:val="24"/>
        </w:rPr>
        <w:t xml:space="preserve"> opened a criminal case against Mr </w:t>
      </w:r>
      <w:r w:rsidR="008933D2">
        <w:rPr>
          <w:rFonts w:ascii="Arial" w:hAnsi="Arial" w:cs="Arial"/>
          <w:sz w:val="24"/>
          <w:szCs w:val="24"/>
        </w:rPr>
        <w:t>D</w:t>
      </w:r>
      <w:r w:rsidR="00091CEA" w:rsidRPr="009D5984">
        <w:rPr>
          <w:rFonts w:ascii="Arial" w:hAnsi="Arial" w:cs="Arial"/>
          <w:sz w:val="24"/>
          <w:szCs w:val="24"/>
        </w:rPr>
        <w:t xml:space="preserve"> alleging that he had committed a fraud on Mitchcam and had stolen monies from it. She deposed to an affidavit on that day in support of her claims. Sh</w:t>
      </w:r>
      <w:r w:rsidR="007329AF" w:rsidRPr="009D5984">
        <w:rPr>
          <w:rFonts w:ascii="Arial" w:hAnsi="Arial" w:cs="Arial"/>
          <w:sz w:val="24"/>
          <w:szCs w:val="24"/>
        </w:rPr>
        <w:t xml:space="preserve">e claims that she was compelled </w:t>
      </w:r>
      <w:r w:rsidR="00091CEA" w:rsidRPr="009D5984">
        <w:rPr>
          <w:rFonts w:ascii="Arial" w:hAnsi="Arial" w:cs="Arial"/>
          <w:sz w:val="24"/>
          <w:szCs w:val="24"/>
        </w:rPr>
        <w:t xml:space="preserve">by s 34 of the Prevention and Combatting of Corrupt Activities Act 12 of 2004 (Precca) to report on his alleged criminal conduct. </w:t>
      </w:r>
      <w:r w:rsidR="001D69AB" w:rsidRPr="009D5984">
        <w:rPr>
          <w:rFonts w:ascii="Arial" w:hAnsi="Arial" w:cs="Arial"/>
          <w:sz w:val="24"/>
          <w:szCs w:val="24"/>
        </w:rPr>
        <w:t>In that affidavit she avers:</w:t>
      </w:r>
    </w:p>
    <w:p w14:paraId="23DCB315" w14:textId="77EA429A" w:rsidR="001D69AB" w:rsidRPr="005A3B45" w:rsidRDefault="001D69AB" w:rsidP="005A3B45">
      <w:pPr>
        <w:tabs>
          <w:tab w:val="left" w:pos="-426"/>
        </w:tabs>
        <w:spacing w:after="0"/>
        <w:ind w:left="1440" w:right="567" w:hanging="1440"/>
        <w:contextualSpacing/>
        <w:jc w:val="both"/>
        <w:rPr>
          <w:rFonts w:ascii="Arial" w:hAnsi="Arial" w:cs="Arial"/>
        </w:rPr>
      </w:pPr>
      <w:r>
        <w:rPr>
          <w:rFonts w:ascii="Arial" w:hAnsi="Arial" w:cs="Arial"/>
          <w:sz w:val="24"/>
          <w:szCs w:val="24"/>
        </w:rPr>
        <w:tab/>
        <w:t>‘</w:t>
      </w:r>
      <w:r w:rsidRPr="005A3B45">
        <w:rPr>
          <w:rFonts w:ascii="Arial" w:hAnsi="Arial" w:cs="Arial"/>
        </w:rPr>
        <w:t xml:space="preserve">I am aware that [Mr] </w:t>
      </w:r>
      <w:r w:rsidR="008933D2">
        <w:rPr>
          <w:rFonts w:ascii="Arial" w:hAnsi="Arial" w:cs="Arial"/>
        </w:rPr>
        <w:t>D</w:t>
      </w:r>
      <w:r w:rsidRPr="005A3B45">
        <w:rPr>
          <w:rFonts w:ascii="Arial" w:hAnsi="Arial" w:cs="Arial"/>
        </w:rPr>
        <w:t xml:space="preserve"> is in the process of moving his assets abroad, </w:t>
      </w:r>
      <w:r w:rsidRPr="005A3B45">
        <w:rPr>
          <w:rFonts w:ascii="Arial" w:hAnsi="Arial" w:cs="Arial"/>
          <w:i/>
        </w:rPr>
        <w:t>inter alia</w:t>
      </w:r>
      <w:r w:rsidRPr="005A3B45">
        <w:rPr>
          <w:rFonts w:ascii="Arial" w:hAnsi="Arial" w:cs="Arial"/>
        </w:rPr>
        <w:t xml:space="preserve"> by making use of the TLMC Legacy Trust which is an off-shore trust and the M and C Legacy Trust which is a locally registered Trust.</w:t>
      </w:r>
    </w:p>
    <w:p w14:paraId="22F7C4D1" w14:textId="383FCBFB" w:rsidR="001D69AB" w:rsidRPr="005A3B45" w:rsidRDefault="001D69AB" w:rsidP="005A3B45">
      <w:pPr>
        <w:tabs>
          <w:tab w:val="left" w:pos="-426"/>
        </w:tabs>
        <w:spacing w:after="0"/>
        <w:ind w:left="1440" w:right="567" w:hanging="1440"/>
        <w:contextualSpacing/>
        <w:jc w:val="both"/>
        <w:rPr>
          <w:rFonts w:ascii="Arial" w:hAnsi="Arial" w:cs="Arial"/>
        </w:rPr>
      </w:pPr>
    </w:p>
    <w:p w14:paraId="02812265" w14:textId="2769552D" w:rsidR="001D69AB" w:rsidRPr="005A3B45" w:rsidRDefault="001D69AB" w:rsidP="005A3B45">
      <w:pPr>
        <w:tabs>
          <w:tab w:val="left" w:pos="-426"/>
        </w:tabs>
        <w:spacing w:after="0"/>
        <w:ind w:left="1440" w:right="567" w:hanging="1440"/>
        <w:contextualSpacing/>
        <w:jc w:val="both"/>
        <w:rPr>
          <w:rFonts w:ascii="Arial" w:hAnsi="Arial" w:cs="Arial"/>
        </w:rPr>
      </w:pPr>
      <w:r w:rsidRPr="005A3B45">
        <w:rPr>
          <w:rFonts w:ascii="Arial" w:hAnsi="Arial" w:cs="Arial"/>
        </w:rPr>
        <w:tab/>
        <w:t xml:space="preserve">I have little doubt that Mitchcam will not be able to obtain repayment of the loan from [Mr] </w:t>
      </w:r>
      <w:r w:rsidR="008933D2">
        <w:rPr>
          <w:rFonts w:ascii="Arial" w:hAnsi="Arial" w:cs="Arial"/>
        </w:rPr>
        <w:t>D</w:t>
      </w:r>
      <w:r w:rsidRPr="005A3B45">
        <w:rPr>
          <w:rFonts w:ascii="Arial" w:hAnsi="Arial" w:cs="Arial"/>
        </w:rPr>
        <w:t xml:space="preserve">. </w:t>
      </w:r>
    </w:p>
    <w:p w14:paraId="1A111FF0" w14:textId="4E390188" w:rsidR="005A3B45" w:rsidRPr="005A3B45" w:rsidRDefault="005A3B45" w:rsidP="005A3B45">
      <w:pPr>
        <w:tabs>
          <w:tab w:val="left" w:pos="-426"/>
        </w:tabs>
        <w:spacing w:after="0"/>
        <w:ind w:left="1440" w:right="567" w:hanging="1440"/>
        <w:contextualSpacing/>
        <w:jc w:val="both"/>
        <w:rPr>
          <w:rFonts w:ascii="Arial" w:hAnsi="Arial" w:cs="Arial"/>
        </w:rPr>
      </w:pPr>
    </w:p>
    <w:p w14:paraId="7BFCAE45" w14:textId="7D5B4A20" w:rsidR="005A3B45" w:rsidRPr="00091CEA" w:rsidRDefault="005A3B45" w:rsidP="005A3B45">
      <w:pPr>
        <w:tabs>
          <w:tab w:val="left" w:pos="-426"/>
        </w:tabs>
        <w:spacing w:after="0"/>
        <w:ind w:left="1440" w:right="567" w:hanging="1440"/>
        <w:contextualSpacing/>
        <w:jc w:val="both"/>
        <w:rPr>
          <w:rFonts w:ascii="Arial" w:hAnsi="Arial" w:cs="Arial"/>
          <w:sz w:val="24"/>
          <w:szCs w:val="24"/>
        </w:rPr>
      </w:pPr>
      <w:r w:rsidRPr="005A3B45">
        <w:rPr>
          <w:rFonts w:ascii="Arial" w:hAnsi="Arial" w:cs="Arial"/>
        </w:rPr>
        <w:tab/>
        <w:t xml:space="preserve">I have taken steps in terms of section 165 of the [Act] for [Mitchcam] to claim repayment from [Mr] </w:t>
      </w:r>
      <w:r w:rsidR="008933D2">
        <w:rPr>
          <w:rFonts w:ascii="Arial" w:hAnsi="Arial" w:cs="Arial"/>
        </w:rPr>
        <w:t>D</w:t>
      </w:r>
      <w:r w:rsidRPr="005A3B45">
        <w:rPr>
          <w:rFonts w:ascii="Arial" w:hAnsi="Arial" w:cs="Arial"/>
        </w:rPr>
        <w:t xml:space="preserve"> of the amount misappropriated, but … . Even then [Mr] </w:t>
      </w:r>
      <w:r w:rsidR="008933D2">
        <w:rPr>
          <w:rFonts w:ascii="Arial" w:hAnsi="Arial" w:cs="Arial"/>
        </w:rPr>
        <w:t>D</w:t>
      </w:r>
      <w:r w:rsidRPr="005A3B45">
        <w:rPr>
          <w:rFonts w:ascii="Arial" w:hAnsi="Arial" w:cs="Arial"/>
        </w:rPr>
        <w:t>’s estate, or what remains of it in South Africa will most probably be sequestrated and Mitchcam will recover nothing of, or best, very little of the “loan” of more than R14 million.</w:t>
      </w:r>
      <w:r>
        <w:rPr>
          <w:rFonts w:ascii="Arial" w:hAnsi="Arial" w:cs="Arial"/>
          <w:sz w:val="24"/>
          <w:szCs w:val="24"/>
        </w:rPr>
        <w:t>’</w:t>
      </w:r>
    </w:p>
    <w:p w14:paraId="418F2A86" w14:textId="77777777" w:rsidR="00680BEC" w:rsidRDefault="00680BEC" w:rsidP="0095121F">
      <w:pPr>
        <w:tabs>
          <w:tab w:val="left" w:pos="-426"/>
        </w:tabs>
        <w:spacing w:after="0" w:line="480" w:lineRule="auto"/>
        <w:ind w:right="567"/>
        <w:contextualSpacing/>
        <w:jc w:val="both"/>
        <w:rPr>
          <w:rFonts w:ascii="Arial" w:hAnsi="Arial" w:cs="Arial"/>
          <w:sz w:val="24"/>
          <w:szCs w:val="24"/>
        </w:rPr>
      </w:pPr>
    </w:p>
    <w:p w14:paraId="4AEFDE4A" w14:textId="2FB339DE" w:rsidR="00680BEC" w:rsidRPr="00BC3FF9" w:rsidRDefault="00BC3FF9" w:rsidP="008D052C">
      <w:pPr>
        <w:tabs>
          <w:tab w:val="left" w:pos="-426"/>
        </w:tabs>
        <w:spacing w:after="0" w:line="480" w:lineRule="auto"/>
        <w:ind w:right="567"/>
        <w:contextualSpacing/>
        <w:jc w:val="both"/>
        <w:rPr>
          <w:rFonts w:ascii="Arial" w:hAnsi="Arial" w:cs="Arial"/>
          <w:sz w:val="24"/>
          <w:szCs w:val="24"/>
          <w:u w:val="single"/>
        </w:rPr>
      </w:pPr>
      <w:r w:rsidRPr="00BC3FF9">
        <w:rPr>
          <w:rFonts w:ascii="Arial" w:hAnsi="Arial" w:cs="Arial"/>
          <w:sz w:val="24"/>
          <w:szCs w:val="24"/>
          <w:u w:val="single"/>
        </w:rPr>
        <w:t>Subsection 165(5) of the Act</w:t>
      </w:r>
    </w:p>
    <w:p w14:paraId="177A7795" w14:textId="7F6EAB3F" w:rsidR="00680BEC" w:rsidRDefault="00461705" w:rsidP="00461705">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C3FF9">
        <w:rPr>
          <w:rFonts w:ascii="Arial" w:hAnsi="Arial" w:cs="Arial"/>
          <w:sz w:val="24"/>
          <w:szCs w:val="24"/>
        </w:rPr>
        <w:t>Subsection 165(5) of the Act provides:</w:t>
      </w:r>
    </w:p>
    <w:p w14:paraId="18F393A5" w14:textId="2523DCA5" w:rsidR="007B04E0" w:rsidRPr="00D92ADA" w:rsidRDefault="00BC3FF9" w:rsidP="007B04E0">
      <w:pPr>
        <w:ind w:left="1440" w:hanging="1440"/>
        <w:jc w:val="both"/>
        <w:rPr>
          <w:rFonts w:ascii="Arial" w:hAnsi="Arial" w:cs="Arial"/>
        </w:rPr>
      </w:pPr>
      <w:r>
        <w:rPr>
          <w:rFonts w:ascii="Arial" w:hAnsi="Arial" w:cs="Arial"/>
          <w:sz w:val="24"/>
          <w:szCs w:val="24"/>
        </w:rPr>
        <w:tab/>
        <w:t>‘</w:t>
      </w:r>
      <w:r w:rsidR="007B04E0" w:rsidRPr="00D92ADA">
        <w:rPr>
          <w:rFonts w:ascii="Arial" w:hAnsi="Arial" w:cs="Arial"/>
        </w:rPr>
        <w:t>(5)</w:t>
      </w:r>
      <w:r w:rsidR="007B04E0">
        <w:rPr>
          <w:rFonts w:ascii="Arial" w:hAnsi="Arial" w:cs="Arial"/>
        </w:rPr>
        <w:t xml:space="preserve"> </w:t>
      </w:r>
      <w:r w:rsidR="007B04E0" w:rsidRPr="00D92ADA">
        <w:rPr>
          <w:rFonts w:ascii="Arial" w:hAnsi="Arial" w:cs="Arial"/>
        </w:rPr>
        <w:t>A person who has made a demand in terms of subsection(2 )may apply to a court  for leave to bring or continue proceedings in the name and on behalf of the company, and  the court may grant leave only if—</w:t>
      </w:r>
    </w:p>
    <w:p w14:paraId="5373E041" w14:textId="77777777" w:rsidR="007B04E0" w:rsidRPr="00D92ADA" w:rsidRDefault="007B04E0" w:rsidP="007B04E0">
      <w:pPr>
        <w:ind w:left="720" w:firstLine="720"/>
        <w:jc w:val="both"/>
        <w:rPr>
          <w:rFonts w:ascii="Arial" w:hAnsi="Arial" w:cs="Arial"/>
        </w:rPr>
      </w:pPr>
      <w:r w:rsidRPr="00D92ADA">
        <w:rPr>
          <w:rFonts w:ascii="Arial" w:hAnsi="Arial" w:cs="Arial"/>
        </w:rPr>
        <w:t xml:space="preserve">(a) the company— </w:t>
      </w:r>
    </w:p>
    <w:p w14:paraId="1F6F0A1D" w14:textId="77777777" w:rsidR="007B04E0" w:rsidRPr="00D92ADA" w:rsidRDefault="007B04E0" w:rsidP="007B04E0">
      <w:pPr>
        <w:ind w:left="1440" w:firstLine="720"/>
        <w:jc w:val="both"/>
        <w:rPr>
          <w:rFonts w:ascii="Arial" w:hAnsi="Arial" w:cs="Arial"/>
        </w:rPr>
      </w:pPr>
      <w:r w:rsidRPr="00D92ADA">
        <w:rPr>
          <w:rFonts w:ascii="Arial" w:hAnsi="Arial" w:cs="Arial"/>
        </w:rPr>
        <w:t>(i) has failed to take any particular step required by subsection(4);</w:t>
      </w:r>
    </w:p>
    <w:p w14:paraId="01E3AE9D" w14:textId="77777777" w:rsidR="007B04E0" w:rsidRPr="00D92ADA" w:rsidRDefault="007B04E0" w:rsidP="007B04E0">
      <w:pPr>
        <w:ind w:left="2160"/>
        <w:jc w:val="both"/>
        <w:rPr>
          <w:rFonts w:ascii="Arial" w:hAnsi="Arial" w:cs="Arial"/>
        </w:rPr>
      </w:pPr>
      <w:r w:rsidRPr="00D92ADA">
        <w:rPr>
          <w:rFonts w:ascii="Arial" w:hAnsi="Arial" w:cs="Arial"/>
        </w:rPr>
        <w:t>(ii) appointed an investigator or committee who was not independent and impartial;</w:t>
      </w:r>
    </w:p>
    <w:p w14:paraId="16AE79BB" w14:textId="77777777" w:rsidR="007B04E0" w:rsidRPr="00D92ADA" w:rsidRDefault="007B04E0" w:rsidP="007B04E0">
      <w:pPr>
        <w:ind w:left="2160"/>
        <w:jc w:val="both"/>
        <w:rPr>
          <w:rFonts w:ascii="Arial" w:hAnsi="Arial" w:cs="Arial"/>
        </w:rPr>
      </w:pPr>
      <w:r w:rsidRPr="00D92ADA">
        <w:rPr>
          <w:rFonts w:ascii="Arial" w:hAnsi="Arial" w:cs="Arial"/>
        </w:rPr>
        <w:lastRenderedPageBreak/>
        <w:t>(iii) accepted a report that was inadequate in its preparation, or was irrational or unreasonable in its conclusions or recommendations;</w:t>
      </w:r>
    </w:p>
    <w:p w14:paraId="3E80B35B" w14:textId="77777777" w:rsidR="007B04E0" w:rsidRPr="00D92ADA" w:rsidRDefault="007B04E0" w:rsidP="007B04E0">
      <w:pPr>
        <w:ind w:left="2160"/>
        <w:jc w:val="both"/>
        <w:rPr>
          <w:rFonts w:ascii="Arial" w:hAnsi="Arial" w:cs="Arial"/>
        </w:rPr>
      </w:pPr>
      <w:r w:rsidRPr="00D92ADA">
        <w:rPr>
          <w:rFonts w:ascii="Arial" w:hAnsi="Arial" w:cs="Arial"/>
        </w:rPr>
        <w:t xml:space="preserve">(iv) acted in a manner that was inconsistent with the reasonable report of an independent, impartial investigator or committee; or </w:t>
      </w:r>
    </w:p>
    <w:p w14:paraId="6A6D9248" w14:textId="77777777" w:rsidR="007B04E0" w:rsidRPr="00D92ADA" w:rsidRDefault="007B04E0" w:rsidP="007B04E0">
      <w:pPr>
        <w:ind w:left="2160"/>
        <w:jc w:val="both"/>
        <w:rPr>
          <w:rFonts w:ascii="Arial" w:hAnsi="Arial" w:cs="Arial"/>
        </w:rPr>
      </w:pPr>
      <w:r w:rsidRPr="00D92ADA">
        <w:rPr>
          <w:rFonts w:ascii="Arial" w:hAnsi="Arial" w:cs="Arial"/>
        </w:rPr>
        <w:t xml:space="preserve">(v) has served a notice refusing to comply with the demand, as contemplated in subsection (4)(b)(ii); and </w:t>
      </w:r>
    </w:p>
    <w:p w14:paraId="0891C766" w14:textId="77777777" w:rsidR="007B04E0" w:rsidRPr="00D92ADA" w:rsidRDefault="007B04E0" w:rsidP="007B04E0">
      <w:pPr>
        <w:ind w:left="720" w:firstLine="720"/>
        <w:jc w:val="both"/>
        <w:rPr>
          <w:rFonts w:ascii="Arial" w:hAnsi="Arial" w:cs="Arial"/>
        </w:rPr>
      </w:pPr>
      <w:r w:rsidRPr="00D92ADA">
        <w:rPr>
          <w:rFonts w:ascii="Arial" w:hAnsi="Arial" w:cs="Arial"/>
        </w:rPr>
        <w:t xml:space="preserve">(b) the court is satisfied that— </w:t>
      </w:r>
    </w:p>
    <w:p w14:paraId="5B9B5577" w14:textId="77777777" w:rsidR="007B04E0" w:rsidRPr="00D92ADA" w:rsidRDefault="007B04E0" w:rsidP="007B04E0">
      <w:pPr>
        <w:ind w:left="1440" w:firstLine="720"/>
        <w:jc w:val="both"/>
        <w:rPr>
          <w:rFonts w:ascii="Arial" w:hAnsi="Arial" w:cs="Arial"/>
        </w:rPr>
      </w:pPr>
      <w:r w:rsidRPr="00D92ADA">
        <w:rPr>
          <w:rFonts w:ascii="Arial" w:hAnsi="Arial" w:cs="Arial"/>
        </w:rPr>
        <w:t xml:space="preserve">(i) the applicant is acting in good faith; </w:t>
      </w:r>
    </w:p>
    <w:p w14:paraId="712AA605" w14:textId="77777777" w:rsidR="007B04E0" w:rsidRPr="00D92ADA" w:rsidRDefault="007B04E0" w:rsidP="007B04E0">
      <w:pPr>
        <w:ind w:left="2160"/>
        <w:jc w:val="both"/>
        <w:rPr>
          <w:rFonts w:ascii="Arial" w:hAnsi="Arial" w:cs="Arial"/>
        </w:rPr>
      </w:pPr>
      <w:r w:rsidRPr="00D92ADA">
        <w:rPr>
          <w:rFonts w:ascii="Arial" w:hAnsi="Arial" w:cs="Arial"/>
        </w:rPr>
        <w:t>(ii) the proposed or continuing proceedings involve the trial of a serious question of material consequence to the company; and</w:t>
      </w:r>
    </w:p>
    <w:p w14:paraId="0C300E52" w14:textId="6C569DA3" w:rsidR="007B04E0" w:rsidRPr="0095121F" w:rsidRDefault="007B04E0" w:rsidP="007B04E0">
      <w:pPr>
        <w:ind w:left="2160" w:hanging="720"/>
        <w:jc w:val="both"/>
        <w:rPr>
          <w:rFonts w:ascii="Arial" w:hAnsi="Arial" w:cs="Arial"/>
          <w:sz w:val="24"/>
          <w:szCs w:val="24"/>
        </w:rPr>
      </w:pPr>
      <w:r w:rsidRPr="00D92ADA">
        <w:rPr>
          <w:rFonts w:ascii="Arial" w:hAnsi="Arial" w:cs="Arial"/>
        </w:rPr>
        <w:t xml:space="preserve"> </w:t>
      </w:r>
      <w:r>
        <w:rPr>
          <w:rFonts w:ascii="Arial" w:hAnsi="Arial" w:cs="Arial"/>
        </w:rPr>
        <w:tab/>
      </w:r>
      <w:r w:rsidRPr="00D92ADA">
        <w:rPr>
          <w:rFonts w:ascii="Arial" w:hAnsi="Arial" w:cs="Arial"/>
        </w:rPr>
        <w:t>(iii) it is in the best interests of the company that the applicant be granted leave to commence the proposed proceedings or continue the proceedings, as the case maybe.</w:t>
      </w:r>
      <w:r w:rsidR="0095121F">
        <w:rPr>
          <w:rFonts w:ascii="Arial" w:hAnsi="Arial" w:cs="Arial"/>
          <w:sz w:val="24"/>
          <w:szCs w:val="24"/>
        </w:rPr>
        <w:t>’</w:t>
      </w:r>
    </w:p>
    <w:p w14:paraId="2E2DC9DD" w14:textId="40F11AC3" w:rsidR="00BC3FF9" w:rsidRDefault="00BC3FF9" w:rsidP="00BC3FF9">
      <w:pPr>
        <w:tabs>
          <w:tab w:val="left" w:pos="-426"/>
        </w:tabs>
        <w:spacing w:after="0" w:line="480" w:lineRule="auto"/>
        <w:ind w:right="567"/>
        <w:contextualSpacing/>
        <w:jc w:val="both"/>
        <w:rPr>
          <w:rFonts w:ascii="Arial" w:hAnsi="Arial" w:cs="Arial"/>
          <w:sz w:val="24"/>
          <w:szCs w:val="24"/>
        </w:rPr>
      </w:pPr>
    </w:p>
    <w:p w14:paraId="7C9C93E3" w14:textId="1BEC5D03" w:rsidR="000D0E61" w:rsidRDefault="000D0E61" w:rsidP="00BC3FF9">
      <w:pPr>
        <w:tabs>
          <w:tab w:val="left" w:pos="-426"/>
        </w:tabs>
        <w:spacing w:after="0" w:line="480" w:lineRule="auto"/>
        <w:ind w:right="567"/>
        <w:contextualSpacing/>
        <w:jc w:val="both"/>
        <w:rPr>
          <w:rFonts w:ascii="Arial" w:hAnsi="Arial" w:cs="Arial"/>
          <w:sz w:val="24"/>
          <w:szCs w:val="24"/>
          <w:u w:val="single"/>
        </w:rPr>
      </w:pPr>
      <w:r w:rsidRPr="000D0E61">
        <w:rPr>
          <w:rFonts w:ascii="Arial" w:hAnsi="Arial" w:cs="Arial"/>
          <w:sz w:val="24"/>
          <w:szCs w:val="24"/>
          <w:u w:val="single"/>
        </w:rPr>
        <w:t xml:space="preserve">Does Mrs </w:t>
      </w:r>
      <w:r w:rsidR="008933D2">
        <w:rPr>
          <w:rFonts w:ascii="Arial" w:hAnsi="Arial" w:cs="Arial"/>
          <w:sz w:val="24"/>
          <w:szCs w:val="24"/>
          <w:u w:val="single"/>
        </w:rPr>
        <w:t>D</w:t>
      </w:r>
      <w:r w:rsidRPr="000D0E61">
        <w:rPr>
          <w:rFonts w:ascii="Arial" w:hAnsi="Arial" w:cs="Arial"/>
          <w:sz w:val="24"/>
          <w:szCs w:val="24"/>
          <w:u w:val="single"/>
        </w:rPr>
        <w:t xml:space="preserve"> comply with the provisions of ss 165(5) of the Act </w:t>
      </w:r>
    </w:p>
    <w:p w14:paraId="4BB1A897" w14:textId="1782A6E9" w:rsidR="00680BEC"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5121F" w:rsidRPr="009D5984">
        <w:rPr>
          <w:rFonts w:ascii="Arial" w:hAnsi="Arial" w:cs="Arial"/>
          <w:sz w:val="24"/>
          <w:szCs w:val="24"/>
        </w:rPr>
        <w:t xml:space="preserve">There is no question that Mrs </w:t>
      </w:r>
      <w:r w:rsidR="008933D2">
        <w:rPr>
          <w:rFonts w:ascii="Arial" w:hAnsi="Arial" w:cs="Arial"/>
          <w:sz w:val="24"/>
          <w:szCs w:val="24"/>
        </w:rPr>
        <w:t>D</w:t>
      </w:r>
      <w:r w:rsidR="0095121F" w:rsidRPr="009D5984">
        <w:rPr>
          <w:rFonts w:ascii="Arial" w:hAnsi="Arial" w:cs="Arial"/>
          <w:sz w:val="24"/>
          <w:szCs w:val="24"/>
        </w:rPr>
        <w:t xml:space="preserve"> has satisfied the requirements set in subsection 165(5)(a). As for those </w:t>
      </w:r>
      <w:r w:rsidR="00332255" w:rsidRPr="009D5984">
        <w:rPr>
          <w:rFonts w:ascii="Arial" w:hAnsi="Arial" w:cs="Arial"/>
          <w:sz w:val="24"/>
          <w:szCs w:val="24"/>
        </w:rPr>
        <w:t xml:space="preserve">set </w:t>
      </w:r>
      <w:r w:rsidR="0095121F" w:rsidRPr="009D5984">
        <w:rPr>
          <w:rFonts w:ascii="Arial" w:hAnsi="Arial" w:cs="Arial"/>
          <w:sz w:val="24"/>
          <w:szCs w:val="24"/>
        </w:rPr>
        <w:t>in subsection 165(5)(b)</w:t>
      </w:r>
      <w:r w:rsidR="005B610C" w:rsidRPr="009D5984">
        <w:rPr>
          <w:rFonts w:ascii="Arial" w:hAnsi="Arial" w:cs="Arial"/>
          <w:sz w:val="24"/>
          <w:szCs w:val="24"/>
        </w:rPr>
        <w:t>,</w:t>
      </w:r>
      <w:r w:rsidR="0095121F" w:rsidRPr="009D5984">
        <w:rPr>
          <w:rFonts w:ascii="Arial" w:hAnsi="Arial" w:cs="Arial"/>
          <w:sz w:val="24"/>
          <w:szCs w:val="24"/>
        </w:rPr>
        <w:t xml:space="preserve"> Mr </w:t>
      </w:r>
      <w:r w:rsidR="008933D2">
        <w:rPr>
          <w:rFonts w:ascii="Arial" w:hAnsi="Arial" w:cs="Arial"/>
          <w:sz w:val="24"/>
          <w:szCs w:val="24"/>
        </w:rPr>
        <w:t>D</w:t>
      </w:r>
      <w:r w:rsidR="0095121F" w:rsidRPr="009D5984">
        <w:rPr>
          <w:rFonts w:ascii="Arial" w:hAnsi="Arial" w:cs="Arial"/>
          <w:sz w:val="24"/>
          <w:szCs w:val="24"/>
        </w:rPr>
        <w:t xml:space="preserve"> denies that she has satisfied any of the three requirements.</w:t>
      </w:r>
    </w:p>
    <w:p w14:paraId="6393510A" w14:textId="77777777"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08BF8821" w14:textId="51D748B7" w:rsidR="00461705"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5121F" w:rsidRPr="009D5984">
        <w:rPr>
          <w:rFonts w:ascii="Arial" w:hAnsi="Arial" w:cs="Arial"/>
          <w:sz w:val="24"/>
          <w:szCs w:val="24"/>
        </w:rPr>
        <w:t>He claims that the intended action is brought to gain an advantage in the divorce action and is ther</w:t>
      </w:r>
      <w:r w:rsidR="00332255" w:rsidRPr="009D5984">
        <w:rPr>
          <w:rFonts w:ascii="Arial" w:hAnsi="Arial" w:cs="Arial"/>
          <w:sz w:val="24"/>
          <w:szCs w:val="24"/>
        </w:rPr>
        <w:t>efore not brought in good faith. It</w:t>
      </w:r>
      <w:r w:rsidR="002D392C" w:rsidRPr="009D5984">
        <w:rPr>
          <w:rFonts w:ascii="Arial" w:hAnsi="Arial" w:cs="Arial"/>
          <w:sz w:val="24"/>
          <w:szCs w:val="24"/>
        </w:rPr>
        <w:t xml:space="preserve"> </w:t>
      </w:r>
      <w:r w:rsidR="0095121F" w:rsidRPr="009D5984">
        <w:rPr>
          <w:rFonts w:ascii="Arial" w:hAnsi="Arial" w:cs="Arial"/>
          <w:sz w:val="24"/>
          <w:szCs w:val="24"/>
        </w:rPr>
        <w:t>will not ‘involve a trial of a serious question of material consequence to</w:t>
      </w:r>
      <w:r w:rsidR="005B610C" w:rsidRPr="009D5984">
        <w:rPr>
          <w:rFonts w:ascii="Arial" w:hAnsi="Arial" w:cs="Arial"/>
          <w:sz w:val="24"/>
          <w:szCs w:val="24"/>
        </w:rPr>
        <w:t>’</w:t>
      </w:r>
      <w:r w:rsidR="0095121F" w:rsidRPr="009D5984">
        <w:rPr>
          <w:rFonts w:ascii="Arial" w:hAnsi="Arial" w:cs="Arial"/>
          <w:sz w:val="24"/>
          <w:szCs w:val="24"/>
        </w:rPr>
        <w:t xml:space="preserve"> Mitchcam as Mrs </w:t>
      </w:r>
      <w:r w:rsidR="008933D2">
        <w:rPr>
          <w:rFonts w:ascii="Arial" w:hAnsi="Arial" w:cs="Arial"/>
          <w:sz w:val="24"/>
          <w:szCs w:val="24"/>
        </w:rPr>
        <w:t>D</w:t>
      </w:r>
      <w:r w:rsidR="0095121F" w:rsidRPr="009D5984">
        <w:rPr>
          <w:rFonts w:ascii="Arial" w:hAnsi="Arial" w:cs="Arial"/>
          <w:sz w:val="24"/>
          <w:szCs w:val="24"/>
        </w:rPr>
        <w:t xml:space="preserve"> was at all material times aware that he had </w:t>
      </w:r>
      <w:r w:rsidR="00332255" w:rsidRPr="009D5984">
        <w:rPr>
          <w:rFonts w:ascii="Arial" w:hAnsi="Arial" w:cs="Arial"/>
          <w:sz w:val="24"/>
          <w:szCs w:val="24"/>
        </w:rPr>
        <w:t>been withdrawing monies from Mi</w:t>
      </w:r>
      <w:r w:rsidR="0095121F" w:rsidRPr="009D5984">
        <w:rPr>
          <w:rFonts w:ascii="Arial" w:hAnsi="Arial" w:cs="Arial"/>
          <w:sz w:val="24"/>
          <w:szCs w:val="24"/>
        </w:rPr>
        <w:t>tch</w:t>
      </w:r>
      <w:r w:rsidR="00332255" w:rsidRPr="009D5984">
        <w:rPr>
          <w:rFonts w:ascii="Arial" w:hAnsi="Arial" w:cs="Arial"/>
          <w:sz w:val="24"/>
          <w:szCs w:val="24"/>
        </w:rPr>
        <w:t>c</w:t>
      </w:r>
      <w:r w:rsidR="0095121F" w:rsidRPr="009D5984">
        <w:rPr>
          <w:rFonts w:ascii="Arial" w:hAnsi="Arial" w:cs="Arial"/>
          <w:sz w:val="24"/>
          <w:szCs w:val="24"/>
        </w:rPr>
        <w:t>am’s account in order to meet their joint household expenses</w:t>
      </w:r>
      <w:r w:rsidR="002D392C" w:rsidRPr="009D5984">
        <w:rPr>
          <w:rFonts w:ascii="Arial" w:hAnsi="Arial" w:cs="Arial"/>
          <w:sz w:val="24"/>
          <w:szCs w:val="24"/>
        </w:rPr>
        <w:t>. L</w:t>
      </w:r>
      <w:r w:rsidR="0095121F" w:rsidRPr="009D5984">
        <w:rPr>
          <w:rFonts w:ascii="Arial" w:hAnsi="Arial" w:cs="Arial"/>
          <w:sz w:val="24"/>
          <w:szCs w:val="24"/>
        </w:rPr>
        <w:t>astly</w:t>
      </w:r>
      <w:r w:rsidR="002D392C" w:rsidRPr="009D5984">
        <w:rPr>
          <w:rFonts w:ascii="Arial" w:hAnsi="Arial" w:cs="Arial"/>
          <w:sz w:val="24"/>
          <w:szCs w:val="24"/>
        </w:rPr>
        <w:t>,</w:t>
      </w:r>
      <w:r w:rsidR="0095121F" w:rsidRPr="009D5984">
        <w:rPr>
          <w:rFonts w:ascii="Arial" w:hAnsi="Arial" w:cs="Arial"/>
          <w:sz w:val="24"/>
          <w:szCs w:val="24"/>
        </w:rPr>
        <w:t xml:space="preserve"> it will not be in the best interest of Mitchcam to commence proceeding as it will not recover any monies from him.</w:t>
      </w:r>
    </w:p>
    <w:p w14:paraId="69896256" w14:textId="77777777"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6B27BC53" w14:textId="54CE8A66" w:rsidR="00461705"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5121F" w:rsidRPr="009D5984">
        <w:rPr>
          <w:rFonts w:ascii="Arial" w:hAnsi="Arial" w:cs="Arial"/>
          <w:sz w:val="24"/>
          <w:szCs w:val="24"/>
        </w:rPr>
        <w:t xml:space="preserve">The first objection of Mr </w:t>
      </w:r>
      <w:r w:rsidR="008933D2">
        <w:rPr>
          <w:rFonts w:ascii="Arial" w:hAnsi="Arial" w:cs="Arial"/>
          <w:sz w:val="24"/>
          <w:szCs w:val="24"/>
        </w:rPr>
        <w:t>D</w:t>
      </w:r>
      <w:r w:rsidR="0095121F" w:rsidRPr="009D5984">
        <w:rPr>
          <w:rFonts w:ascii="Arial" w:hAnsi="Arial" w:cs="Arial"/>
          <w:sz w:val="24"/>
          <w:szCs w:val="24"/>
        </w:rPr>
        <w:t xml:space="preserve"> is without merit. By his own account he has withdrawn monies from Mitchcam </w:t>
      </w:r>
      <w:r w:rsidR="005B610C" w:rsidRPr="009D5984">
        <w:rPr>
          <w:rFonts w:ascii="Arial" w:hAnsi="Arial" w:cs="Arial"/>
          <w:sz w:val="24"/>
          <w:szCs w:val="24"/>
        </w:rPr>
        <w:t xml:space="preserve">and utilised </w:t>
      </w:r>
      <w:r w:rsidR="002D392C" w:rsidRPr="009D5984">
        <w:rPr>
          <w:rFonts w:ascii="Arial" w:hAnsi="Arial" w:cs="Arial"/>
          <w:sz w:val="24"/>
          <w:szCs w:val="24"/>
        </w:rPr>
        <w:t xml:space="preserve">them </w:t>
      </w:r>
      <w:r w:rsidR="005B610C" w:rsidRPr="009D5984">
        <w:rPr>
          <w:rFonts w:ascii="Arial" w:hAnsi="Arial" w:cs="Arial"/>
          <w:sz w:val="24"/>
          <w:szCs w:val="24"/>
        </w:rPr>
        <w:t xml:space="preserve">for purposes not related to the affairs of </w:t>
      </w:r>
      <w:r w:rsidR="0053337F" w:rsidRPr="009D5984">
        <w:rPr>
          <w:rFonts w:ascii="Arial" w:hAnsi="Arial" w:cs="Arial"/>
          <w:sz w:val="24"/>
          <w:szCs w:val="24"/>
        </w:rPr>
        <w:t>Mitchcam</w:t>
      </w:r>
      <w:r w:rsidR="005B610C" w:rsidRPr="009D5984">
        <w:rPr>
          <w:rFonts w:ascii="Arial" w:hAnsi="Arial" w:cs="Arial"/>
          <w:sz w:val="24"/>
          <w:szCs w:val="24"/>
        </w:rPr>
        <w:t xml:space="preserve">. Further, the 2013, 2014 and 2016 </w:t>
      </w:r>
      <w:r w:rsidR="00332255" w:rsidRPr="009D5984">
        <w:rPr>
          <w:rFonts w:ascii="Arial" w:hAnsi="Arial" w:cs="Arial"/>
          <w:sz w:val="24"/>
          <w:szCs w:val="24"/>
        </w:rPr>
        <w:t>AFS</w:t>
      </w:r>
      <w:r w:rsidR="00AF6525" w:rsidRPr="009D5984">
        <w:rPr>
          <w:rFonts w:ascii="Arial" w:hAnsi="Arial" w:cs="Arial"/>
          <w:sz w:val="24"/>
          <w:szCs w:val="24"/>
        </w:rPr>
        <w:t xml:space="preserve"> of </w:t>
      </w:r>
      <w:r w:rsidR="0053337F" w:rsidRPr="009D5984">
        <w:rPr>
          <w:rFonts w:ascii="Arial" w:hAnsi="Arial" w:cs="Arial"/>
          <w:sz w:val="24"/>
          <w:szCs w:val="24"/>
        </w:rPr>
        <w:t>Mitchcam</w:t>
      </w:r>
      <w:r w:rsidR="00AF6525" w:rsidRPr="009D5984">
        <w:rPr>
          <w:rFonts w:ascii="Arial" w:hAnsi="Arial" w:cs="Arial"/>
          <w:sz w:val="24"/>
          <w:szCs w:val="24"/>
        </w:rPr>
        <w:t xml:space="preserve">, which have </w:t>
      </w:r>
      <w:r w:rsidR="00AF6525" w:rsidRPr="009D5984">
        <w:rPr>
          <w:rFonts w:ascii="Arial" w:hAnsi="Arial" w:cs="Arial"/>
          <w:sz w:val="24"/>
          <w:szCs w:val="24"/>
        </w:rPr>
        <w:lastRenderedPageBreak/>
        <w:t>been sign</w:t>
      </w:r>
      <w:r w:rsidR="002D392C" w:rsidRPr="009D5984">
        <w:rPr>
          <w:rFonts w:ascii="Arial" w:hAnsi="Arial" w:cs="Arial"/>
          <w:sz w:val="24"/>
          <w:szCs w:val="24"/>
        </w:rPr>
        <w:t xml:space="preserve">ed–off by Mr </w:t>
      </w:r>
      <w:r w:rsidR="008933D2">
        <w:rPr>
          <w:rFonts w:ascii="Arial" w:hAnsi="Arial" w:cs="Arial"/>
          <w:sz w:val="24"/>
          <w:szCs w:val="24"/>
        </w:rPr>
        <w:t>D</w:t>
      </w:r>
      <w:r w:rsidR="002D392C" w:rsidRPr="009D5984">
        <w:rPr>
          <w:rFonts w:ascii="Arial" w:hAnsi="Arial" w:cs="Arial"/>
          <w:sz w:val="24"/>
          <w:szCs w:val="24"/>
        </w:rPr>
        <w:t>, reflect</w:t>
      </w:r>
      <w:r w:rsidR="00AF6525" w:rsidRPr="009D5984">
        <w:rPr>
          <w:rFonts w:ascii="Arial" w:hAnsi="Arial" w:cs="Arial"/>
          <w:sz w:val="24"/>
          <w:szCs w:val="24"/>
        </w:rPr>
        <w:t xml:space="preserve"> that</w:t>
      </w:r>
      <w:r w:rsidR="005B610C" w:rsidRPr="009D5984">
        <w:rPr>
          <w:rFonts w:ascii="Arial" w:hAnsi="Arial" w:cs="Arial"/>
          <w:sz w:val="24"/>
          <w:szCs w:val="24"/>
        </w:rPr>
        <w:t xml:space="preserve"> </w:t>
      </w:r>
      <w:r w:rsidR="00AF6525" w:rsidRPr="009D5984">
        <w:rPr>
          <w:rFonts w:ascii="Arial" w:hAnsi="Arial" w:cs="Arial"/>
          <w:sz w:val="24"/>
          <w:szCs w:val="24"/>
        </w:rPr>
        <w:t xml:space="preserve">it holds an asset in the form of a debt owed to it by Mr </w:t>
      </w:r>
      <w:r w:rsidR="008933D2">
        <w:rPr>
          <w:rFonts w:ascii="Arial" w:hAnsi="Arial" w:cs="Arial"/>
          <w:sz w:val="24"/>
          <w:szCs w:val="24"/>
        </w:rPr>
        <w:t>D</w:t>
      </w:r>
      <w:r w:rsidR="00AF6525" w:rsidRPr="009D5984">
        <w:rPr>
          <w:rFonts w:ascii="Arial" w:hAnsi="Arial" w:cs="Arial"/>
          <w:sz w:val="24"/>
          <w:szCs w:val="24"/>
        </w:rPr>
        <w:t xml:space="preserve">. The debt is recorded as a loan made to Mr </w:t>
      </w:r>
      <w:r w:rsidR="008933D2">
        <w:rPr>
          <w:rFonts w:ascii="Arial" w:hAnsi="Arial" w:cs="Arial"/>
          <w:sz w:val="24"/>
          <w:szCs w:val="24"/>
        </w:rPr>
        <w:t>D</w:t>
      </w:r>
      <w:r w:rsidR="00AF6525" w:rsidRPr="009D5984">
        <w:rPr>
          <w:rFonts w:ascii="Arial" w:hAnsi="Arial" w:cs="Arial"/>
          <w:sz w:val="24"/>
          <w:szCs w:val="24"/>
        </w:rPr>
        <w:t xml:space="preserve">. Despite its reflection as a loan in the AFS, Mr </w:t>
      </w:r>
      <w:r w:rsidR="008933D2">
        <w:rPr>
          <w:rFonts w:ascii="Arial" w:hAnsi="Arial" w:cs="Arial"/>
          <w:sz w:val="24"/>
          <w:szCs w:val="24"/>
        </w:rPr>
        <w:t>D</w:t>
      </w:r>
      <w:r w:rsidR="00AF6525" w:rsidRPr="009D5984">
        <w:rPr>
          <w:rFonts w:ascii="Arial" w:hAnsi="Arial" w:cs="Arial"/>
          <w:sz w:val="24"/>
          <w:szCs w:val="24"/>
        </w:rPr>
        <w:t xml:space="preserve"> denies that such a loan</w:t>
      </w:r>
      <w:r w:rsidR="006B5322" w:rsidRPr="009D5984">
        <w:rPr>
          <w:rFonts w:ascii="Arial" w:hAnsi="Arial" w:cs="Arial"/>
          <w:sz w:val="24"/>
          <w:szCs w:val="24"/>
        </w:rPr>
        <w:t xml:space="preserve"> exists. </w:t>
      </w:r>
      <w:r w:rsidR="0053337F" w:rsidRPr="009D5984">
        <w:rPr>
          <w:rFonts w:ascii="Arial" w:hAnsi="Arial" w:cs="Arial"/>
          <w:sz w:val="24"/>
          <w:szCs w:val="24"/>
        </w:rPr>
        <w:t>There is no explanation by him as to why it is reflected as a loan in the AFS</w:t>
      </w:r>
      <w:r w:rsidR="002D392C" w:rsidRPr="009D5984">
        <w:rPr>
          <w:rFonts w:ascii="Arial" w:hAnsi="Arial" w:cs="Arial"/>
          <w:sz w:val="24"/>
          <w:szCs w:val="24"/>
        </w:rPr>
        <w:t>,</w:t>
      </w:r>
      <w:r w:rsidR="0053337F" w:rsidRPr="009D5984">
        <w:rPr>
          <w:rFonts w:ascii="Arial" w:hAnsi="Arial" w:cs="Arial"/>
          <w:sz w:val="24"/>
          <w:szCs w:val="24"/>
        </w:rPr>
        <w:t xml:space="preserve"> and why he signed-off the AFS. For purposes of this matter it has to be accepted that Mitchcam has loaned him the considerable sum of R14 593 0</w:t>
      </w:r>
      <w:r w:rsidR="00383143" w:rsidRPr="009D5984">
        <w:rPr>
          <w:rFonts w:ascii="Arial" w:hAnsi="Arial" w:cs="Arial"/>
          <w:sz w:val="24"/>
          <w:szCs w:val="24"/>
        </w:rPr>
        <w:t>25</w:t>
      </w:r>
      <w:r w:rsidR="0053337F" w:rsidRPr="009D5984">
        <w:rPr>
          <w:rFonts w:ascii="Arial" w:hAnsi="Arial" w:cs="Arial"/>
          <w:sz w:val="24"/>
          <w:szCs w:val="24"/>
        </w:rPr>
        <w:t xml:space="preserve">.00. In any event, this issue would, </w:t>
      </w:r>
      <w:r w:rsidR="006B5322" w:rsidRPr="009D5984">
        <w:rPr>
          <w:rFonts w:ascii="Arial" w:hAnsi="Arial" w:cs="Arial"/>
          <w:sz w:val="24"/>
          <w:szCs w:val="24"/>
        </w:rPr>
        <w:t>i</w:t>
      </w:r>
      <w:r w:rsidR="002D392C" w:rsidRPr="009D5984">
        <w:rPr>
          <w:rFonts w:ascii="Arial" w:hAnsi="Arial" w:cs="Arial"/>
          <w:sz w:val="24"/>
          <w:szCs w:val="24"/>
        </w:rPr>
        <w:t>f the derivative</w:t>
      </w:r>
      <w:r w:rsidR="00AF6525" w:rsidRPr="009D5984">
        <w:rPr>
          <w:rFonts w:ascii="Arial" w:hAnsi="Arial" w:cs="Arial"/>
          <w:sz w:val="24"/>
          <w:szCs w:val="24"/>
        </w:rPr>
        <w:t xml:space="preserve"> action is authorised</w:t>
      </w:r>
      <w:r w:rsidR="0053337F" w:rsidRPr="009D5984">
        <w:rPr>
          <w:rFonts w:ascii="Arial" w:hAnsi="Arial" w:cs="Arial"/>
          <w:sz w:val="24"/>
          <w:szCs w:val="24"/>
        </w:rPr>
        <w:t>,</w:t>
      </w:r>
      <w:r w:rsidR="00AF6525" w:rsidRPr="009D5984">
        <w:rPr>
          <w:rFonts w:ascii="Arial" w:hAnsi="Arial" w:cs="Arial"/>
          <w:sz w:val="24"/>
          <w:szCs w:val="24"/>
        </w:rPr>
        <w:t xml:space="preserve"> be the focus of those action proceedings</w:t>
      </w:r>
      <w:r w:rsidR="006B5322" w:rsidRPr="009D5984">
        <w:rPr>
          <w:rFonts w:ascii="Arial" w:hAnsi="Arial" w:cs="Arial"/>
          <w:sz w:val="24"/>
          <w:szCs w:val="24"/>
        </w:rPr>
        <w:t>.</w:t>
      </w:r>
      <w:r w:rsidR="00AF6525" w:rsidRPr="009D5984">
        <w:rPr>
          <w:rFonts w:ascii="Arial" w:hAnsi="Arial" w:cs="Arial"/>
          <w:sz w:val="24"/>
          <w:szCs w:val="24"/>
        </w:rPr>
        <w:t xml:space="preserve"> </w:t>
      </w:r>
      <w:r w:rsidR="006B5322" w:rsidRPr="009D5984">
        <w:rPr>
          <w:rFonts w:ascii="Arial" w:hAnsi="Arial" w:cs="Arial"/>
          <w:sz w:val="24"/>
          <w:szCs w:val="24"/>
        </w:rPr>
        <w:t xml:space="preserve">And, should it be found that it is </w:t>
      </w:r>
      <w:r w:rsidR="00AF6525" w:rsidRPr="009D5984">
        <w:rPr>
          <w:rFonts w:ascii="Arial" w:hAnsi="Arial" w:cs="Arial"/>
          <w:sz w:val="24"/>
          <w:szCs w:val="24"/>
        </w:rPr>
        <w:t xml:space="preserve">a loan, </w:t>
      </w:r>
      <w:r w:rsidR="005B610C" w:rsidRPr="009D5984">
        <w:rPr>
          <w:rFonts w:ascii="Arial" w:hAnsi="Arial" w:cs="Arial"/>
          <w:sz w:val="24"/>
          <w:szCs w:val="24"/>
        </w:rPr>
        <w:t>th</w:t>
      </w:r>
      <w:r w:rsidR="006B5322" w:rsidRPr="009D5984">
        <w:rPr>
          <w:rFonts w:ascii="Arial" w:hAnsi="Arial" w:cs="Arial"/>
          <w:sz w:val="24"/>
          <w:szCs w:val="24"/>
        </w:rPr>
        <w:t xml:space="preserve">en Mr </w:t>
      </w:r>
      <w:r w:rsidR="008933D2">
        <w:rPr>
          <w:rFonts w:ascii="Arial" w:hAnsi="Arial" w:cs="Arial"/>
          <w:sz w:val="24"/>
          <w:szCs w:val="24"/>
        </w:rPr>
        <w:t>D</w:t>
      </w:r>
      <w:r w:rsidR="006B5322" w:rsidRPr="009D5984">
        <w:rPr>
          <w:rFonts w:ascii="Arial" w:hAnsi="Arial" w:cs="Arial"/>
          <w:sz w:val="24"/>
          <w:szCs w:val="24"/>
        </w:rPr>
        <w:t xml:space="preserve"> would have to repay it. At this point, it is important to note that Mr </w:t>
      </w:r>
      <w:r w:rsidR="008933D2">
        <w:rPr>
          <w:rFonts w:ascii="Arial" w:hAnsi="Arial" w:cs="Arial"/>
          <w:sz w:val="24"/>
          <w:szCs w:val="24"/>
        </w:rPr>
        <w:t>D</w:t>
      </w:r>
      <w:r w:rsidR="006B5322" w:rsidRPr="009D5984">
        <w:rPr>
          <w:rFonts w:ascii="Arial" w:hAnsi="Arial" w:cs="Arial"/>
          <w:sz w:val="24"/>
          <w:szCs w:val="24"/>
        </w:rPr>
        <w:t xml:space="preserve"> does not deny that the loan (should it be found to be one) was not </w:t>
      </w:r>
      <w:r w:rsidR="00706A2F" w:rsidRPr="009D5984">
        <w:rPr>
          <w:rFonts w:ascii="Arial" w:hAnsi="Arial" w:cs="Arial"/>
          <w:sz w:val="24"/>
          <w:szCs w:val="24"/>
        </w:rPr>
        <w:t>made in accordance with the provisions of s 45 of the Act</w:t>
      </w:r>
      <w:r w:rsidR="0033766C" w:rsidRPr="009D5984">
        <w:rPr>
          <w:rFonts w:ascii="Arial" w:hAnsi="Arial" w:cs="Arial"/>
          <w:sz w:val="24"/>
          <w:szCs w:val="24"/>
        </w:rPr>
        <w:t>.</w:t>
      </w:r>
      <w:r w:rsidR="00AB2B55" w:rsidRPr="009D5984">
        <w:rPr>
          <w:rFonts w:ascii="Arial" w:hAnsi="Arial" w:cs="Arial"/>
          <w:sz w:val="24"/>
          <w:szCs w:val="24"/>
        </w:rPr>
        <w:t xml:space="preserve"> </w:t>
      </w:r>
      <w:r w:rsidR="00383143" w:rsidRPr="009D5984">
        <w:rPr>
          <w:rFonts w:ascii="Arial" w:hAnsi="Arial" w:cs="Arial"/>
          <w:sz w:val="24"/>
          <w:szCs w:val="24"/>
        </w:rPr>
        <w:t xml:space="preserve">The same would apply to the transactions made on behalf of Longmeadow and </w:t>
      </w:r>
      <w:r w:rsidR="002D392C" w:rsidRPr="009D5984">
        <w:rPr>
          <w:rFonts w:ascii="Arial" w:hAnsi="Arial" w:cs="Arial"/>
          <w:sz w:val="24"/>
          <w:szCs w:val="24"/>
        </w:rPr>
        <w:t xml:space="preserve">those </w:t>
      </w:r>
      <w:r w:rsidR="00383143" w:rsidRPr="009D5984">
        <w:rPr>
          <w:rFonts w:ascii="Arial" w:hAnsi="Arial" w:cs="Arial"/>
          <w:sz w:val="24"/>
          <w:szCs w:val="24"/>
        </w:rPr>
        <w:t xml:space="preserve">on the Mitchcam Bond Account. </w:t>
      </w:r>
      <w:r w:rsidR="00706A2F" w:rsidRPr="009D5984">
        <w:rPr>
          <w:rFonts w:ascii="Arial" w:hAnsi="Arial" w:cs="Arial"/>
          <w:sz w:val="24"/>
          <w:szCs w:val="24"/>
        </w:rPr>
        <w:t>In essence and b</w:t>
      </w:r>
      <w:r w:rsidR="00AB2B55" w:rsidRPr="009D5984">
        <w:rPr>
          <w:rFonts w:ascii="Arial" w:hAnsi="Arial" w:cs="Arial"/>
          <w:sz w:val="24"/>
          <w:szCs w:val="24"/>
        </w:rPr>
        <w:t xml:space="preserve">y definition, the action would benefit not Mrs </w:t>
      </w:r>
      <w:r w:rsidR="008933D2">
        <w:rPr>
          <w:rFonts w:ascii="Arial" w:hAnsi="Arial" w:cs="Arial"/>
          <w:sz w:val="24"/>
          <w:szCs w:val="24"/>
        </w:rPr>
        <w:t>D</w:t>
      </w:r>
      <w:r w:rsidR="00AB2B55" w:rsidRPr="009D5984">
        <w:rPr>
          <w:rFonts w:ascii="Arial" w:hAnsi="Arial" w:cs="Arial"/>
          <w:sz w:val="24"/>
          <w:szCs w:val="24"/>
        </w:rPr>
        <w:t xml:space="preserve"> but Mitchcam. </w:t>
      </w:r>
      <w:r w:rsidR="00AE3915" w:rsidRPr="009D5984">
        <w:rPr>
          <w:rFonts w:ascii="Arial" w:hAnsi="Arial" w:cs="Arial"/>
          <w:sz w:val="24"/>
          <w:szCs w:val="24"/>
        </w:rPr>
        <w:t xml:space="preserve"> </w:t>
      </w:r>
      <w:r w:rsidR="00A169C8" w:rsidRPr="009D5984">
        <w:rPr>
          <w:rFonts w:ascii="Arial" w:hAnsi="Arial" w:cs="Arial"/>
          <w:sz w:val="24"/>
          <w:szCs w:val="24"/>
        </w:rPr>
        <w:t xml:space="preserve"> </w:t>
      </w:r>
    </w:p>
    <w:p w14:paraId="360E8473" w14:textId="77777777"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2864EDFA" w14:textId="0ADD6AF7" w:rsidR="00461705"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D6A7B" w:rsidRPr="009D5984">
        <w:rPr>
          <w:rFonts w:ascii="Arial" w:hAnsi="Arial" w:cs="Arial"/>
          <w:sz w:val="24"/>
          <w:szCs w:val="24"/>
        </w:rPr>
        <w:t xml:space="preserve">There is no doubt that Mrs </w:t>
      </w:r>
      <w:r w:rsidR="008933D2">
        <w:rPr>
          <w:rFonts w:ascii="Arial" w:hAnsi="Arial" w:cs="Arial"/>
          <w:sz w:val="24"/>
          <w:szCs w:val="24"/>
        </w:rPr>
        <w:t>D</w:t>
      </w:r>
      <w:r w:rsidR="00DD6A7B" w:rsidRPr="009D5984">
        <w:rPr>
          <w:rFonts w:ascii="Arial" w:hAnsi="Arial" w:cs="Arial"/>
          <w:sz w:val="24"/>
          <w:szCs w:val="24"/>
        </w:rPr>
        <w:t xml:space="preserve"> honestly believes that a good cause of action exists. She cannot believe otherwise</w:t>
      </w:r>
      <w:r w:rsidR="002D392C" w:rsidRPr="009D5984">
        <w:rPr>
          <w:rFonts w:ascii="Arial" w:hAnsi="Arial" w:cs="Arial"/>
          <w:sz w:val="24"/>
          <w:szCs w:val="24"/>
        </w:rPr>
        <w:t>,</w:t>
      </w:r>
      <w:r w:rsidR="00DD6A7B" w:rsidRPr="009D5984">
        <w:rPr>
          <w:rFonts w:ascii="Arial" w:hAnsi="Arial" w:cs="Arial"/>
          <w:sz w:val="24"/>
          <w:szCs w:val="24"/>
        </w:rPr>
        <w:t xml:space="preserve"> as Mr </w:t>
      </w:r>
      <w:r w:rsidR="008933D2">
        <w:rPr>
          <w:rFonts w:ascii="Arial" w:hAnsi="Arial" w:cs="Arial"/>
          <w:sz w:val="24"/>
          <w:szCs w:val="24"/>
        </w:rPr>
        <w:t>D</w:t>
      </w:r>
      <w:r w:rsidR="00DD6A7B" w:rsidRPr="009D5984">
        <w:rPr>
          <w:rFonts w:ascii="Arial" w:hAnsi="Arial" w:cs="Arial"/>
          <w:sz w:val="24"/>
          <w:szCs w:val="24"/>
        </w:rPr>
        <w:t xml:space="preserve"> has admitted to unlawfully withdrawing monies from </w:t>
      </w:r>
      <w:r w:rsidR="002D392C" w:rsidRPr="009D5984">
        <w:rPr>
          <w:rFonts w:ascii="Arial" w:hAnsi="Arial" w:cs="Arial"/>
          <w:sz w:val="24"/>
          <w:szCs w:val="24"/>
        </w:rPr>
        <w:t>Mitchcam. H</w:t>
      </w:r>
      <w:r w:rsidR="0033766C" w:rsidRPr="009D5984">
        <w:rPr>
          <w:rFonts w:ascii="Arial" w:hAnsi="Arial" w:cs="Arial"/>
          <w:sz w:val="24"/>
          <w:szCs w:val="24"/>
        </w:rPr>
        <w:t xml:space="preserve">is explanation that Mitcham has </w:t>
      </w:r>
      <w:r w:rsidR="002D392C" w:rsidRPr="009D5984">
        <w:rPr>
          <w:rFonts w:ascii="Arial" w:hAnsi="Arial" w:cs="Arial"/>
          <w:sz w:val="24"/>
          <w:szCs w:val="24"/>
        </w:rPr>
        <w:t xml:space="preserve">not </w:t>
      </w:r>
      <w:r w:rsidR="0033766C" w:rsidRPr="009D5984">
        <w:rPr>
          <w:rFonts w:ascii="Arial" w:hAnsi="Arial" w:cs="Arial"/>
          <w:sz w:val="24"/>
          <w:szCs w:val="24"/>
        </w:rPr>
        <w:t xml:space="preserve">loaned </w:t>
      </w:r>
      <w:r w:rsidR="002D392C" w:rsidRPr="009D5984">
        <w:rPr>
          <w:rFonts w:ascii="Arial" w:hAnsi="Arial" w:cs="Arial"/>
          <w:sz w:val="24"/>
          <w:szCs w:val="24"/>
        </w:rPr>
        <w:t xml:space="preserve">him </w:t>
      </w:r>
      <w:r w:rsidR="0033766C" w:rsidRPr="009D5984">
        <w:rPr>
          <w:rFonts w:ascii="Arial" w:hAnsi="Arial" w:cs="Arial"/>
          <w:sz w:val="24"/>
          <w:szCs w:val="24"/>
        </w:rPr>
        <w:t>any monies is of no assistance to him on this score.</w:t>
      </w:r>
      <w:r w:rsidR="00DD6A7B" w:rsidRPr="009D5984">
        <w:rPr>
          <w:rFonts w:ascii="Arial" w:hAnsi="Arial" w:cs="Arial"/>
          <w:sz w:val="24"/>
          <w:szCs w:val="24"/>
        </w:rPr>
        <w:t xml:space="preserve"> Mrs </w:t>
      </w:r>
      <w:r w:rsidR="008933D2">
        <w:rPr>
          <w:rFonts w:ascii="Arial" w:hAnsi="Arial" w:cs="Arial"/>
          <w:sz w:val="24"/>
          <w:szCs w:val="24"/>
        </w:rPr>
        <w:t>D</w:t>
      </w:r>
      <w:r w:rsidR="00DD6A7B" w:rsidRPr="009D5984">
        <w:rPr>
          <w:rFonts w:ascii="Arial" w:hAnsi="Arial" w:cs="Arial"/>
          <w:sz w:val="24"/>
          <w:szCs w:val="24"/>
        </w:rPr>
        <w:t xml:space="preserve"> was not a director of Mitchcam at the time the monies were withdrawn</w:t>
      </w:r>
      <w:r w:rsidR="00AA10A8" w:rsidRPr="009D5984">
        <w:rPr>
          <w:rFonts w:ascii="Arial" w:hAnsi="Arial" w:cs="Arial"/>
          <w:sz w:val="24"/>
          <w:szCs w:val="24"/>
        </w:rPr>
        <w:t>,</w:t>
      </w:r>
      <w:r w:rsidR="00DD6A7B" w:rsidRPr="009D5984">
        <w:rPr>
          <w:rFonts w:ascii="Arial" w:hAnsi="Arial" w:cs="Arial"/>
          <w:sz w:val="24"/>
          <w:szCs w:val="24"/>
        </w:rPr>
        <w:t xml:space="preserve"> and therefore did not owe Mitchcam a fiduciary</w:t>
      </w:r>
      <w:r w:rsidR="002D392C" w:rsidRPr="009D5984">
        <w:rPr>
          <w:rFonts w:ascii="Arial" w:hAnsi="Arial" w:cs="Arial"/>
          <w:sz w:val="24"/>
          <w:szCs w:val="24"/>
        </w:rPr>
        <w:t xml:space="preserve"> duty</w:t>
      </w:r>
      <w:r w:rsidR="005B610C" w:rsidRPr="009D5984">
        <w:rPr>
          <w:rFonts w:ascii="Arial" w:hAnsi="Arial" w:cs="Arial"/>
          <w:sz w:val="24"/>
          <w:szCs w:val="24"/>
        </w:rPr>
        <w:t xml:space="preserve">. But she does </w:t>
      </w:r>
      <w:r w:rsidR="002D392C" w:rsidRPr="009D5984">
        <w:rPr>
          <w:rFonts w:ascii="Arial" w:hAnsi="Arial" w:cs="Arial"/>
          <w:sz w:val="24"/>
          <w:szCs w:val="24"/>
        </w:rPr>
        <w:t xml:space="preserve">so </w:t>
      </w:r>
      <w:r w:rsidR="005B610C" w:rsidRPr="009D5984">
        <w:rPr>
          <w:rFonts w:ascii="Arial" w:hAnsi="Arial" w:cs="Arial"/>
          <w:sz w:val="24"/>
          <w:szCs w:val="24"/>
        </w:rPr>
        <w:t>now as she</w:t>
      </w:r>
      <w:r w:rsidR="00DD6A7B" w:rsidRPr="009D5984">
        <w:rPr>
          <w:rFonts w:ascii="Arial" w:hAnsi="Arial" w:cs="Arial"/>
          <w:sz w:val="24"/>
          <w:szCs w:val="24"/>
        </w:rPr>
        <w:t xml:space="preserve"> is a director.</w:t>
      </w:r>
      <w:r w:rsidR="005B610C" w:rsidRPr="009D5984">
        <w:rPr>
          <w:rFonts w:ascii="Arial" w:hAnsi="Arial" w:cs="Arial"/>
          <w:sz w:val="24"/>
          <w:szCs w:val="24"/>
        </w:rPr>
        <w:t xml:space="preserve"> Proposing a resolution that Mitchcam institutes legal proceedings against Mr </w:t>
      </w:r>
      <w:r w:rsidR="008933D2">
        <w:rPr>
          <w:rFonts w:ascii="Arial" w:hAnsi="Arial" w:cs="Arial"/>
          <w:sz w:val="24"/>
          <w:szCs w:val="24"/>
        </w:rPr>
        <w:t>D</w:t>
      </w:r>
      <w:r w:rsidR="005B610C" w:rsidRPr="009D5984">
        <w:rPr>
          <w:rFonts w:ascii="Arial" w:hAnsi="Arial" w:cs="Arial"/>
          <w:sz w:val="24"/>
          <w:szCs w:val="24"/>
        </w:rPr>
        <w:t xml:space="preserve"> woul</w:t>
      </w:r>
      <w:r w:rsidR="002D392C" w:rsidRPr="009D5984">
        <w:rPr>
          <w:rFonts w:ascii="Arial" w:hAnsi="Arial" w:cs="Arial"/>
          <w:sz w:val="24"/>
          <w:szCs w:val="24"/>
        </w:rPr>
        <w:t>d be acting in compliance with her</w:t>
      </w:r>
      <w:r w:rsidR="005B610C" w:rsidRPr="009D5984">
        <w:rPr>
          <w:rFonts w:ascii="Arial" w:hAnsi="Arial" w:cs="Arial"/>
          <w:sz w:val="24"/>
          <w:szCs w:val="24"/>
        </w:rPr>
        <w:t xml:space="preserve"> fiduciary duty towards Mitchcam.</w:t>
      </w:r>
      <w:r w:rsidR="00DD6A7B" w:rsidRPr="009D5984">
        <w:rPr>
          <w:rFonts w:ascii="Arial" w:hAnsi="Arial" w:cs="Arial"/>
          <w:sz w:val="24"/>
          <w:szCs w:val="24"/>
        </w:rPr>
        <w:t xml:space="preserve"> </w:t>
      </w:r>
      <w:r w:rsidR="001D69AB" w:rsidRPr="009D5984">
        <w:rPr>
          <w:rFonts w:ascii="Arial" w:hAnsi="Arial" w:cs="Arial"/>
          <w:sz w:val="24"/>
          <w:szCs w:val="24"/>
        </w:rPr>
        <w:t xml:space="preserve">However, that she would not </w:t>
      </w:r>
      <w:r w:rsidR="00DD6A7B" w:rsidRPr="009D5984">
        <w:rPr>
          <w:rFonts w:ascii="Arial" w:hAnsi="Arial" w:cs="Arial"/>
          <w:sz w:val="24"/>
          <w:szCs w:val="24"/>
        </w:rPr>
        <w:t xml:space="preserve">get the Board to pass a resolution to institute proceedings against Mr </w:t>
      </w:r>
      <w:r w:rsidR="008933D2">
        <w:rPr>
          <w:rFonts w:ascii="Arial" w:hAnsi="Arial" w:cs="Arial"/>
          <w:sz w:val="24"/>
          <w:szCs w:val="24"/>
        </w:rPr>
        <w:t>D</w:t>
      </w:r>
      <w:r w:rsidR="00DD6A7B" w:rsidRPr="009D5984">
        <w:rPr>
          <w:rFonts w:ascii="Arial" w:hAnsi="Arial" w:cs="Arial"/>
          <w:sz w:val="24"/>
          <w:szCs w:val="24"/>
        </w:rPr>
        <w:t xml:space="preserve"> </w:t>
      </w:r>
      <w:r w:rsidR="001D69AB" w:rsidRPr="009D5984">
        <w:rPr>
          <w:rFonts w:ascii="Arial" w:hAnsi="Arial" w:cs="Arial"/>
          <w:sz w:val="24"/>
          <w:szCs w:val="24"/>
        </w:rPr>
        <w:t>is accepted</w:t>
      </w:r>
      <w:r w:rsidR="002D392C" w:rsidRPr="009D5984">
        <w:rPr>
          <w:rFonts w:ascii="Arial" w:hAnsi="Arial" w:cs="Arial"/>
          <w:sz w:val="24"/>
          <w:szCs w:val="24"/>
        </w:rPr>
        <w:t>,</w:t>
      </w:r>
      <w:r w:rsidR="001D69AB" w:rsidRPr="009D5984">
        <w:rPr>
          <w:rFonts w:ascii="Arial" w:hAnsi="Arial" w:cs="Arial"/>
          <w:sz w:val="24"/>
          <w:szCs w:val="24"/>
        </w:rPr>
        <w:t xml:space="preserve"> and reflected in the opposition to </w:t>
      </w:r>
      <w:r w:rsidR="002D392C" w:rsidRPr="009D5984">
        <w:rPr>
          <w:rFonts w:ascii="Arial" w:hAnsi="Arial" w:cs="Arial"/>
          <w:sz w:val="24"/>
          <w:szCs w:val="24"/>
        </w:rPr>
        <w:t>her</w:t>
      </w:r>
      <w:r w:rsidR="001D69AB" w:rsidRPr="009D5984">
        <w:rPr>
          <w:rFonts w:ascii="Arial" w:hAnsi="Arial" w:cs="Arial"/>
          <w:sz w:val="24"/>
          <w:szCs w:val="24"/>
        </w:rPr>
        <w:t xml:space="preserve"> s 165(5) application. This is because </w:t>
      </w:r>
      <w:r w:rsidR="00DD6A7B" w:rsidRPr="009D5984">
        <w:rPr>
          <w:rFonts w:ascii="Arial" w:hAnsi="Arial" w:cs="Arial"/>
          <w:sz w:val="24"/>
          <w:szCs w:val="24"/>
        </w:rPr>
        <w:t xml:space="preserve">Mr </w:t>
      </w:r>
      <w:r w:rsidR="008933D2">
        <w:rPr>
          <w:rFonts w:ascii="Arial" w:hAnsi="Arial" w:cs="Arial"/>
          <w:sz w:val="24"/>
          <w:szCs w:val="24"/>
        </w:rPr>
        <w:t>D</w:t>
      </w:r>
      <w:r w:rsidR="00DD6A7B" w:rsidRPr="009D5984">
        <w:rPr>
          <w:rFonts w:ascii="Arial" w:hAnsi="Arial" w:cs="Arial"/>
          <w:sz w:val="24"/>
          <w:szCs w:val="24"/>
        </w:rPr>
        <w:t xml:space="preserve"> enjoys an equal </w:t>
      </w:r>
      <w:r w:rsidR="00AF6525" w:rsidRPr="009D5984">
        <w:rPr>
          <w:rFonts w:ascii="Arial" w:hAnsi="Arial" w:cs="Arial"/>
          <w:sz w:val="24"/>
          <w:szCs w:val="24"/>
        </w:rPr>
        <w:t xml:space="preserve">share of the </w:t>
      </w:r>
      <w:r w:rsidR="00DD6A7B" w:rsidRPr="009D5984">
        <w:rPr>
          <w:rFonts w:ascii="Arial" w:hAnsi="Arial" w:cs="Arial"/>
          <w:sz w:val="24"/>
          <w:szCs w:val="24"/>
        </w:rPr>
        <w:t xml:space="preserve">vote </w:t>
      </w:r>
      <w:r w:rsidR="002D392C" w:rsidRPr="009D5984">
        <w:rPr>
          <w:rFonts w:ascii="Arial" w:hAnsi="Arial" w:cs="Arial"/>
          <w:sz w:val="24"/>
          <w:szCs w:val="24"/>
        </w:rPr>
        <w:t xml:space="preserve">on the Board, </w:t>
      </w:r>
      <w:r w:rsidR="00DD6A7B" w:rsidRPr="009D5984">
        <w:rPr>
          <w:rFonts w:ascii="Arial" w:hAnsi="Arial" w:cs="Arial"/>
          <w:sz w:val="24"/>
          <w:szCs w:val="24"/>
        </w:rPr>
        <w:t>and will not support the resolution.</w:t>
      </w:r>
      <w:r w:rsidR="00A832E5" w:rsidRPr="009D5984">
        <w:rPr>
          <w:rFonts w:ascii="Arial" w:hAnsi="Arial" w:cs="Arial"/>
          <w:sz w:val="24"/>
          <w:szCs w:val="24"/>
        </w:rPr>
        <w:t xml:space="preserve"> </w:t>
      </w:r>
      <w:r w:rsidR="00AF6525" w:rsidRPr="009D5984">
        <w:rPr>
          <w:rFonts w:ascii="Arial" w:hAnsi="Arial" w:cs="Arial"/>
          <w:sz w:val="24"/>
          <w:szCs w:val="24"/>
        </w:rPr>
        <w:t xml:space="preserve">As they are the only two </w:t>
      </w:r>
      <w:r w:rsidR="00AF6525" w:rsidRPr="009D5984">
        <w:rPr>
          <w:rFonts w:ascii="Arial" w:hAnsi="Arial" w:cs="Arial"/>
          <w:sz w:val="24"/>
          <w:szCs w:val="24"/>
        </w:rPr>
        <w:lastRenderedPageBreak/>
        <w:t>directors, the Board is clearly deadlocked on this issue.</w:t>
      </w:r>
    </w:p>
    <w:p w14:paraId="6906A076" w14:textId="77777777"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1F7A8324" w14:textId="714EC499" w:rsidR="00461705"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B2B55" w:rsidRPr="009D5984">
        <w:rPr>
          <w:rFonts w:ascii="Arial" w:hAnsi="Arial" w:cs="Arial"/>
          <w:sz w:val="24"/>
          <w:szCs w:val="24"/>
        </w:rPr>
        <w:t xml:space="preserve">The second objection is similarly without merit. The unlawfulness of the withdrawals cannot be ignored. They do not become lawful simply because Mrs </w:t>
      </w:r>
      <w:r w:rsidR="008933D2">
        <w:rPr>
          <w:rFonts w:ascii="Arial" w:hAnsi="Arial" w:cs="Arial"/>
          <w:sz w:val="24"/>
          <w:szCs w:val="24"/>
        </w:rPr>
        <w:t>D</w:t>
      </w:r>
      <w:r w:rsidR="00AB2B55" w:rsidRPr="009D5984">
        <w:rPr>
          <w:rFonts w:ascii="Arial" w:hAnsi="Arial" w:cs="Arial"/>
          <w:sz w:val="24"/>
          <w:szCs w:val="24"/>
        </w:rPr>
        <w:t xml:space="preserve"> may have agreed to them. By unlawfully taking monies from Mitchcam he has harmed the interests of</w:t>
      </w:r>
      <w:r w:rsidR="0053337F" w:rsidRPr="009D5984">
        <w:rPr>
          <w:rFonts w:ascii="Arial" w:hAnsi="Arial" w:cs="Arial"/>
          <w:sz w:val="24"/>
          <w:szCs w:val="24"/>
        </w:rPr>
        <w:t xml:space="preserve"> Mitchcam. That </w:t>
      </w:r>
      <w:r w:rsidR="00AB2B55" w:rsidRPr="009D5984">
        <w:rPr>
          <w:rFonts w:ascii="Arial" w:hAnsi="Arial" w:cs="Arial"/>
          <w:sz w:val="24"/>
          <w:szCs w:val="24"/>
        </w:rPr>
        <w:t xml:space="preserve">Mitchcam is duty-bound to take whatever steps are necessary </w:t>
      </w:r>
      <w:r w:rsidR="00944FEE" w:rsidRPr="009D5984">
        <w:rPr>
          <w:rFonts w:ascii="Arial" w:hAnsi="Arial" w:cs="Arial"/>
          <w:sz w:val="24"/>
          <w:szCs w:val="24"/>
        </w:rPr>
        <w:t xml:space="preserve">to </w:t>
      </w:r>
      <w:r w:rsidR="00AB2B55" w:rsidRPr="009D5984">
        <w:rPr>
          <w:rFonts w:ascii="Arial" w:hAnsi="Arial" w:cs="Arial"/>
          <w:sz w:val="24"/>
          <w:szCs w:val="24"/>
        </w:rPr>
        <w:t>protect its interests</w:t>
      </w:r>
      <w:r w:rsidR="0053337F" w:rsidRPr="009D5984">
        <w:rPr>
          <w:rFonts w:ascii="Arial" w:hAnsi="Arial" w:cs="Arial"/>
          <w:sz w:val="24"/>
          <w:szCs w:val="24"/>
        </w:rPr>
        <w:t xml:space="preserve"> is not open to debate. It has to institute proceedings against him</w:t>
      </w:r>
      <w:r w:rsidR="00944FEE" w:rsidRPr="009D5984">
        <w:rPr>
          <w:rFonts w:ascii="Arial" w:hAnsi="Arial" w:cs="Arial"/>
          <w:sz w:val="24"/>
          <w:szCs w:val="24"/>
        </w:rPr>
        <w:t>,</w:t>
      </w:r>
      <w:r w:rsidR="0053337F" w:rsidRPr="009D5984">
        <w:rPr>
          <w:rFonts w:ascii="Arial" w:hAnsi="Arial" w:cs="Arial"/>
          <w:sz w:val="24"/>
          <w:szCs w:val="24"/>
        </w:rPr>
        <w:t xml:space="preserve"> and b</w:t>
      </w:r>
      <w:r w:rsidR="00AB2B55" w:rsidRPr="009D5984">
        <w:rPr>
          <w:rFonts w:ascii="Arial" w:hAnsi="Arial" w:cs="Arial"/>
          <w:sz w:val="24"/>
          <w:szCs w:val="24"/>
        </w:rPr>
        <w:t xml:space="preserve">y commencing with </w:t>
      </w:r>
      <w:r w:rsidR="0053337F" w:rsidRPr="009D5984">
        <w:rPr>
          <w:rFonts w:ascii="Arial" w:hAnsi="Arial" w:cs="Arial"/>
          <w:sz w:val="24"/>
          <w:szCs w:val="24"/>
        </w:rPr>
        <w:t>legal proceedings it</w:t>
      </w:r>
      <w:r w:rsidR="00AB2B55" w:rsidRPr="009D5984">
        <w:rPr>
          <w:rFonts w:ascii="Arial" w:hAnsi="Arial" w:cs="Arial"/>
          <w:sz w:val="24"/>
          <w:szCs w:val="24"/>
        </w:rPr>
        <w:t xml:space="preserve"> would certainly </w:t>
      </w:r>
      <w:r w:rsidR="00944FEE" w:rsidRPr="009D5984">
        <w:rPr>
          <w:rFonts w:ascii="Arial" w:hAnsi="Arial" w:cs="Arial"/>
          <w:sz w:val="24"/>
          <w:szCs w:val="24"/>
        </w:rPr>
        <w:t xml:space="preserve">be </w:t>
      </w:r>
      <w:r w:rsidR="00AB2B55" w:rsidRPr="009D5984">
        <w:rPr>
          <w:rFonts w:ascii="Arial" w:hAnsi="Arial" w:cs="Arial"/>
          <w:sz w:val="24"/>
          <w:szCs w:val="24"/>
        </w:rPr>
        <w:t xml:space="preserve">raising ‘a serious question of material consequence’ to itself.  </w:t>
      </w:r>
    </w:p>
    <w:p w14:paraId="405E7489" w14:textId="77777777" w:rsidR="00461705" w:rsidRDefault="00461705" w:rsidP="0015388A">
      <w:pPr>
        <w:pStyle w:val="ListParagraph"/>
        <w:widowControl w:val="0"/>
        <w:spacing w:after="0" w:line="480" w:lineRule="auto"/>
        <w:ind w:left="0"/>
        <w:contextualSpacing w:val="0"/>
        <w:jc w:val="both"/>
        <w:rPr>
          <w:rFonts w:ascii="Arial" w:hAnsi="Arial" w:cs="Arial"/>
          <w:sz w:val="24"/>
          <w:szCs w:val="24"/>
        </w:rPr>
      </w:pPr>
    </w:p>
    <w:p w14:paraId="05400C63" w14:textId="2E91186F" w:rsidR="00206717" w:rsidRPr="009D5984" w:rsidRDefault="009D5984" w:rsidP="009D5984">
      <w:pPr>
        <w:widowControl w:val="0"/>
        <w:spacing w:after="0" w:line="480" w:lineRule="auto"/>
        <w:jc w:val="both"/>
        <w:rPr>
          <w:rFonts w:ascii="Arial" w:hAnsi="Arial" w:cs="Arial"/>
          <w:sz w:val="24"/>
          <w:szCs w:val="24"/>
        </w:rPr>
      </w:pPr>
      <w:r w:rsidRPr="00461705">
        <w:rPr>
          <w:rFonts w:ascii="Arial" w:hAnsi="Arial" w:cs="Arial"/>
          <w:sz w:val="24"/>
          <w:szCs w:val="24"/>
        </w:rPr>
        <w:t>[17]</w:t>
      </w:r>
      <w:r w:rsidRPr="00461705">
        <w:rPr>
          <w:rFonts w:ascii="Arial" w:hAnsi="Arial" w:cs="Arial"/>
          <w:sz w:val="24"/>
          <w:szCs w:val="24"/>
        </w:rPr>
        <w:tab/>
      </w:r>
      <w:r w:rsidR="00042545" w:rsidRPr="009D5984">
        <w:rPr>
          <w:rFonts w:ascii="Arial" w:hAnsi="Arial" w:cs="Arial"/>
          <w:sz w:val="24"/>
          <w:szCs w:val="24"/>
        </w:rPr>
        <w:t>The third objection</w:t>
      </w:r>
      <w:r w:rsidR="0053337F" w:rsidRPr="009D5984">
        <w:rPr>
          <w:rFonts w:ascii="Arial" w:hAnsi="Arial" w:cs="Arial"/>
          <w:sz w:val="24"/>
          <w:szCs w:val="24"/>
        </w:rPr>
        <w:t xml:space="preserve">, however, is a different matter. </w:t>
      </w:r>
      <w:r w:rsidR="00091CEA" w:rsidRPr="009D5984">
        <w:rPr>
          <w:rFonts w:ascii="Arial" w:hAnsi="Arial" w:cs="Arial"/>
          <w:sz w:val="24"/>
          <w:szCs w:val="24"/>
        </w:rPr>
        <w:t xml:space="preserve">On 11 October </w:t>
      </w:r>
      <w:r w:rsidR="005A3B45" w:rsidRPr="009D5984">
        <w:rPr>
          <w:rFonts w:ascii="Arial" w:hAnsi="Arial" w:cs="Arial"/>
          <w:sz w:val="24"/>
          <w:szCs w:val="24"/>
        </w:rPr>
        <w:t xml:space="preserve">2020, Mrs </w:t>
      </w:r>
      <w:r w:rsidR="008933D2">
        <w:rPr>
          <w:rFonts w:ascii="Arial" w:hAnsi="Arial" w:cs="Arial"/>
          <w:sz w:val="24"/>
          <w:szCs w:val="24"/>
        </w:rPr>
        <w:t>D</w:t>
      </w:r>
      <w:r w:rsidR="005A3B45" w:rsidRPr="009D5984">
        <w:rPr>
          <w:rFonts w:ascii="Arial" w:hAnsi="Arial" w:cs="Arial"/>
          <w:sz w:val="24"/>
          <w:szCs w:val="24"/>
        </w:rPr>
        <w:t xml:space="preserve"> averred in an affidavit that Mitchcam will either not recover any monies from Mr </w:t>
      </w:r>
      <w:r w:rsidR="008933D2">
        <w:rPr>
          <w:rFonts w:ascii="Arial" w:hAnsi="Arial" w:cs="Arial"/>
          <w:sz w:val="24"/>
          <w:szCs w:val="24"/>
        </w:rPr>
        <w:t>D</w:t>
      </w:r>
      <w:r w:rsidR="00944FEE" w:rsidRPr="009D5984">
        <w:rPr>
          <w:rFonts w:ascii="Arial" w:hAnsi="Arial" w:cs="Arial"/>
          <w:sz w:val="24"/>
          <w:szCs w:val="24"/>
        </w:rPr>
        <w:t>,</w:t>
      </w:r>
      <w:r w:rsidR="005A3B45" w:rsidRPr="009D5984">
        <w:rPr>
          <w:rFonts w:ascii="Arial" w:hAnsi="Arial" w:cs="Arial"/>
          <w:sz w:val="24"/>
          <w:szCs w:val="24"/>
        </w:rPr>
        <w:t xml:space="preserve"> or will recover very little of the ‘more than R14 million’ owed to it by Mr </w:t>
      </w:r>
      <w:r w:rsidR="008933D2">
        <w:rPr>
          <w:rFonts w:ascii="Arial" w:hAnsi="Arial" w:cs="Arial"/>
          <w:sz w:val="24"/>
          <w:szCs w:val="24"/>
        </w:rPr>
        <w:t>D</w:t>
      </w:r>
      <w:r w:rsidR="005A3B45" w:rsidRPr="009D5984">
        <w:rPr>
          <w:rFonts w:ascii="Arial" w:hAnsi="Arial" w:cs="Arial"/>
          <w:sz w:val="24"/>
          <w:szCs w:val="24"/>
        </w:rPr>
        <w:t xml:space="preserve">. In the circumstances, while she quite understandably believes that Mitchcam has a good cause of action against Mr </w:t>
      </w:r>
      <w:r w:rsidR="008933D2">
        <w:rPr>
          <w:rFonts w:ascii="Arial" w:hAnsi="Arial" w:cs="Arial"/>
          <w:sz w:val="24"/>
          <w:szCs w:val="24"/>
        </w:rPr>
        <w:t>D</w:t>
      </w:r>
      <w:r w:rsidR="005A3B45" w:rsidRPr="009D5984">
        <w:rPr>
          <w:rFonts w:ascii="Arial" w:hAnsi="Arial" w:cs="Arial"/>
          <w:sz w:val="24"/>
          <w:szCs w:val="24"/>
        </w:rPr>
        <w:t xml:space="preserve">, she at the same time recognises </w:t>
      </w:r>
      <w:r w:rsidR="00FF2D9E" w:rsidRPr="009D5984">
        <w:rPr>
          <w:rFonts w:ascii="Arial" w:hAnsi="Arial" w:cs="Arial"/>
          <w:sz w:val="24"/>
          <w:szCs w:val="24"/>
        </w:rPr>
        <w:t>a</w:t>
      </w:r>
      <w:r w:rsidR="00944FEE" w:rsidRPr="009D5984">
        <w:rPr>
          <w:rFonts w:ascii="Arial" w:hAnsi="Arial" w:cs="Arial"/>
          <w:sz w:val="24"/>
          <w:szCs w:val="24"/>
        </w:rPr>
        <w:t>n</w:t>
      </w:r>
      <w:r w:rsidR="00FF2D9E" w:rsidRPr="009D5984">
        <w:rPr>
          <w:rFonts w:ascii="Arial" w:hAnsi="Arial" w:cs="Arial"/>
          <w:sz w:val="24"/>
          <w:szCs w:val="24"/>
        </w:rPr>
        <w:t xml:space="preserve"> </w:t>
      </w:r>
      <w:r w:rsidR="005A3B45" w:rsidRPr="009D5984">
        <w:rPr>
          <w:rFonts w:ascii="Arial" w:hAnsi="Arial" w:cs="Arial"/>
          <w:sz w:val="24"/>
          <w:szCs w:val="24"/>
        </w:rPr>
        <w:t xml:space="preserve">order in </w:t>
      </w:r>
      <w:r w:rsidR="00FF2D9E" w:rsidRPr="009D5984">
        <w:rPr>
          <w:rFonts w:ascii="Arial" w:hAnsi="Arial" w:cs="Arial"/>
          <w:sz w:val="24"/>
          <w:szCs w:val="24"/>
        </w:rPr>
        <w:t>favour of Mitchcam is likely to be of little value. As a result, it cannot be in the best interests of Mitchcam that she be granted leave to commence the proposed action proceedings. For this reason only</w:t>
      </w:r>
      <w:r w:rsidR="00AC7071" w:rsidRPr="009D5984">
        <w:rPr>
          <w:rFonts w:ascii="Arial" w:hAnsi="Arial" w:cs="Arial"/>
          <w:sz w:val="24"/>
          <w:szCs w:val="24"/>
        </w:rPr>
        <w:t>,</w:t>
      </w:r>
      <w:r w:rsidR="00FF2D9E" w:rsidRPr="009D5984">
        <w:rPr>
          <w:rFonts w:ascii="Arial" w:hAnsi="Arial" w:cs="Arial"/>
          <w:sz w:val="24"/>
          <w:szCs w:val="24"/>
        </w:rPr>
        <w:t xml:space="preserve"> her application fails.  </w:t>
      </w:r>
    </w:p>
    <w:p w14:paraId="5A451490" w14:textId="5A4BBE25" w:rsidR="003B11F9" w:rsidRPr="00FF2D9E" w:rsidRDefault="003B11F9" w:rsidP="00FF2D9E">
      <w:pPr>
        <w:tabs>
          <w:tab w:val="left" w:pos="-426"/>
        </w:tabs>
        <w:spacing w:after="0" w:line="480" w:lineRule="auto"/>
        <w:ind w:right="567"/>
        <w:contextualSpacing/>
        <w:jc w:val="both"/>
        <w:rPr>
          <w:rFonts w:ascii="Arial" w:hAnsi="Arial" w:cs="Arial"/>
          <w:sz w:val="24"/>
          <w:szCs w:val="24"/>
        </w:rPr>
      </w:pPr>
    </w:p>
    <w:p w14:paraId="53693A69" w14:textId="67E12E73" w:rsidR="003B11F9" w:rsidRPr="003B11F9" w:rsidRDefault="003B11F9" w:rsidP="003B11F9">
      <w:pPr>
        <w:tabs>
          <w:tab w:val="left" w:pos="-426"/>
        </w:tabs>
        <w:spacing w:after="0" w:line="480" w:lineRule="auto"/>
        <w:ind w:right="567"/>
        <w:contextualSpacing/>
        <w:jc w:val="both"/>
        <w:rPr>
          <w:rFonts w:ascii="Arial" w:hAnsi="Arial" w:cs="Arial"/>
          <w:sz w:val="24"/>
          <w:szCs w:val="24"/>
        </w:rPr>
      </w:pPr>
      <w:r w:rsidRPr="003B11F9">
        <w:rPr>
          <w:rFonts w:ascii="Arial" w:hAnsi="Arial" w:cs="Arial"/>
          <w:sz w:val="24"/>
          <w:szCs w:val="24"/>
          <w:u w:val="single"/>
        </w:rPr>
        <w:t xml:space="preserve">The application by Mr </w:t>
      </w:r>
      <w:r w:rsidR="008933D2">
        <w:rPr>
          <w:rFonts w:ascii="Arial" w:hAnsi="Arial" w:cs="Arial"/>
          <w:sz w:val="24"/>
          <w:szCs w:val="24"/>
          <w:u w:val="single"/>
        </w:rPr>
        <w:t>D</w:t>
      </w:r>
      <w:r w:rsidRPr="003B11F9">
        <w:rPr>
          <w:rFonts w:ascii="Arial" w:hAnsi="Arial" w:cs="Arial"/>
          <w:sz w:val="24"/>
          <w:szCs w:val="24"/>
          <w:u w:val="single"/>
        </w:rPr>
        <w:t xml:space="preserve"> to wind-up </w:t>
      </w:r>
      <w:r w:rsidR="0053337F">
        <w:rPr>
          <w:rFonts w:ascii="Arial" w:hAnsi="Arial" w:cs="Arial"/>
          <w:sz w:val="24"/>
          <w:szCs w:val="24"/>
          <w:u w:val="single"/>
        </w:rPr>
        <w:t>Mitchcam</w:t>
      </w:r>
      <w:r>
        <w:rPr>
          <w:rFonts w:ascii="Arial" w:hAnsi="Arial" w:cs="Arial"/>
          <w:sz w:val="24"/>
          <w:szCs w:val="24"/>
        </w:rPr>
        <w:t xml:space="preserve"> </w:t>
      </w:r>
    </w:p>
    <w:p w14:paraId="7641819B" w14:textId="087218D3" w:rsidR="0015388A"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46F9A" w:rsidRPr="009D5984">
        <w:rPr>
          <w:rFonts w:ascii="Arial" w:hAnsi="Arial" w:cs="Arial"/>
          <w:sz w:val="24"/>
          <w:szCs w:val="24"/>
        </w:rPr>
        <w:t xml:space="preserve">Mr </w:t>
      </w:r>
      <w:r w:rsidR="008933D2">
        <w:rPr>
          <w:rFonts w:ascii="Arial" w:hAnsi="Arial" w:cs="Arial"/>
          <w:sz w:val="24"/>
          <w:szCs w:val="24"/>
        </w:rPr>
        <w:t>D</w:t>
      </w:r>
      <w:r w:rsidR="00446F9A" w:rsidRPr="009D5984">
        <w:rPr>
          <w:rFonts w:ascii="Arial" w:hAnsi="Arial" w:cs="Arial"/>
          <w:sz w:val="24"/>
          <w:szCs w:val="24"/>
        </w:rPr>
        <w:t xml:space="preserve"> says that as both he and Mrs </w:t>
      </w:r>
      <w:r w:rsidR="008933D2">
        <w:rPr>
          <w:rFonts w:ascii="Arial" w:hAnsi="Arial" w:cs="Arial"/>
          <w:sz w:val="24"/>
          <w:szCs w:val="24"/>
        </w:rPr>
        <w:t>D</w:t>
      </w:r>
      <w:r w:rsidR="00446F9A" w:rsidRPr="009D5984">
        <w:rPr>
          <w:rFonts w:ascii="Arial" w:hAnsi="Arial" w:cs="Arial"/>
          <w:sz w:val="24"/>
          <w:szCs w:val="24"/>
        </w:rPr>
        <w:t xml:space="preserve"> are deadlocked over the fate of the Salt Rock house</w:t>
      </w:r>
      <w:r w:rsidR="00A52C55" w:rsidRPr="009D5984">
        <w:rPr>
          <w:rFonts w:ascii="Arial" w:hAnsi="Arial" w:cs="Arial"/>
          <w:sz w:val="24"/>
          <w:szCs w:val="24"/>
        </w:rPr>
        <w:t xml:space="preserve">, the purpose for the existence of </w:t>
      </w:r>
      <w:r w:rsidR="00C3422C" w:rsidRPr="009D5984">
        <w:rPr>
          <w:rFonts w:ascii="Arial" w:hAnsi="Arial" w:cs="Arial"/>
          <w:sz w:val="24"/>
          <w:szCs w:val="24"/>
        </w:rPr>
        <w:t>Mitch</w:t>
      </w:r>
      <w:r w:rsidR="00944FEE" w:rsidRPr="009D5984">
        <w:rPr>
          <w:rFonts w:ascii="Arial" w:hAnsi="Arial" w:cs="Arial"/>
          <w:sz w:val="24"/>
          <w:szCs w:val="24"/>
        </w:rPr>
        <w:t>c</w:t>
      </w:r>
      <w:r w:rsidR="00C3422C" w:rsidRPr="009D5984">
        <w:rPr>
          <w:rFonts w:ascii="Arial" w:hAnsi="Arial" w:cs="Arial"/>
          <w:sz w:val="24"/>
          <w:szCs w:val="24"/>
        </w:rPr>
        <w:t>am is no more</w:t>
      </w:r>
      <w:r w:rsidR="00944FEE" w:rsidRPr="009D5984">
        <w:rPr>
          <w:rFonts w:ascii="Arial" w:hAnsi="Arial" w:cs="Arial"/>
          <w:sz w:val="24"/>
          <w:szCs w:val="24"/>
        </w:rPr>
        <w:t>. And, as</w:t>
      </w:r>
      <w:r w:rsidR="00446F9A" w:rsidRPr="009D5984">
        <w:rPr>
          <w:rFonts w:ascii="Arial" w:hAnsi="Arial" w:cs="Arial"/>
          <w:sz w:val="24"/>
          <w:szCs w:val="24"/>
        </w:rPr>
        <w:t xml:space="preserve"> they are not able t</w:t>
      </w:r>
      <w:r w:rsidR="00C3422C" w:rsidRPr="009D5984">
        <w:rPr>
          <w:rFonts w:ascii="Arial" w:hAnsi="Arial" w:cs="Arial"/>
          <w:sz w:val="24"/>
          <w:szCs w:val="24"/>
        </w:rPr>
        <w:t>o</w:t>
      </w:r>
      <w:r w:rsidR="00446F9A" w:rsidRPr="009D5984">
        <w:rPr>
          <w:rFonts w:ascii="Arial" w:hAnsi="Arial" w:cs="Arial"/>
          <w:sz w:val="24"/>
          <w:szCs w:val="24"/>
        </w:rPr>
        <w:t xml:space="preserve"> amicably work together</w:t>
      </w:r>
      <w:r w:rsidR="00944FEE" w:rsidRPr="009D5984">
        <w:rPr>
          <w:rFonts w:ascii="Arial" w:hAnsi="Arial" w:cs="Arial"/>
          <w:sz w:val="24"/>
          <w:szCs w:val="24"/>
        </w:rPr>
        <w:t>,</w:t>
      </w:r>
      <w:r w:rsidR="00446F9A" w:rsidRPr="009D5984">
        <w:rPr>
          <w:rFonts w:ascii="Arial" w:hAnsi="Arial" w:cs="Arial"/>
          <w:sz w:val="24"/>
          <w:szCs w:val="24"/>
        </w:rPr>
        <w:t xml:space="preserve"> it is just and equitable that Mitchcam is wound-up. He relies on the provisions of ss 81(1)(d)(iii) of the Act for this relief. </w:t>
      </w:r>
    </w:p>
    <w:p w14:paraId="077AC997" w14:textId="77777777" w:rsidR="0015388A" w:rsidRDefault="0015388A" w:rsidP="0015388A">
      <w:pPr>
        <w:pStyle w:val="ListParagraph"/>
        <w:widowControl w:val="0"/>
        <w:spacing w:after="0" w:line="480" w:lineRule="auto"/>
        <w:ind w:left="0"/>
        <w:contextualSpacing w:val="0"/>
        <w:jc w:val="both"/>
        <w:rPr>
          <w:rFonts w:ascii="Arial" w:hAnsi="Arial" w:cs="Arial"/>
          <w:sz w:val="24"/>
          <w:szCs w:val="24"/>
        </w:rPr>
      </w:pPr>
    </w:p>
    <w:p w14:paraId="64CC4B1D" w14:textId="5B6B536C" w:rsidR="008640F0" w:rsidRPr="009D5984" w:rsidRDefault="009D5984" w:rsidP="009D5984">
      <w:pPr>
        <w:widowControl w:val="0"/>
        <w:spacing w:after="0" w:line="480" w:lineRule="auto"/>
        <w:jc w:val="both"/>
        <w:rPr>
          <w:rFonts w:ascii="Arial" w:hAnsi="Arial" w:cs="Arial"/>
          <w:sz w:val="24"/>
          <w:szCs w:val="24"/>
        </w:rPr>
      </w:pPr>
      <w:r w:rsidRPr="0015388A">
        <w:rPr>
          <w:rFonts w:ascii="Arial" w:hAnsi="Arial" w:cs="Arial"/>
          <w:sz w:val="24"/>
          <w:szCs w:val="24"/>
        </w:rPr>
        <w:lastRenderedPageBreak/>
        <w:t>[19]</w:t>
      </w:r>
      <w:r w:rsidRPr="0015388A">
        <w:rPr>
          <w:rFonts w:ascii="Arial" w:hAnsi="Arial" w:cs="Arial"/>
          <w:sz w:val="24"/>
          <w:szCs w:val="24"/>
        </w:rPr>
        <w:tab/>
      </w:r>
      <w:r w:rsidR="00C3422C" w:rsidRPr="009D5984">
        <w:rPr>
          <w:rFonts w:ascii="Arial" w:hAnsi="Arial" w:cs="Arial"/>
          <w:sz w:val="24"/>
          <w:szCs w:val="24"/>
        </w:rPr>
        <w:t xml:space="preserve">Section 81 of the Act attends to the voluntary winding-up of a </w:t>
      </w:r>
      <w:r w:rsidR="008640F0" w:rsidRPr="009D5984">
        <w:rPr>
          <w:rFonts w:ascii="Arial" w:hAnsi="Arial" w:cs="Arial"/>
          <w:sz w:val="24"/>
          <w:szCs w:val="24"/>
        </w:rPr>
        <w:t>solvent company. S</w:t>
      </w:r>
      <w:r w:rsidR="00C3422C" w:rsidRPr="009D5984">
        <w:rPr>
          <w:rFonts w:ascii="Arial" w:hAnsi="Arial" w:cs="Arial"/>
          <w:sz w:val="24"/>
          <w:szCs w:val="24"/>
        </w:rPr>
        <w:t xml:space="preserve">ubsection 81(1)(d) </w:t>
      </w:r>
      <w:r w:rsidR="008640F0" w:rsidRPr="009D5984">
        <w:rPr>
          <w:rFonts w:ascii="Arial" w:hAnsi="Arial" w:cs="Arial"/>
          <w:sz w:val="24"/>
          <w:szCs w:val="24"/>
        </w:rPr>
        <w:t>provides as follows:</w:t>
      </w:r>
    </w:p>
    <w:p w14:paraId="2BA6EC0C" w14:textId="798C4C7E" w:rsidR="00FE266A" w:rsidRDefault="008640F0" w:rsidP="000439CB">
      <w:pPr>
        <w:tabs>
          <w:tab w:val="left" w:pos="-426"/>
        </w:tabs>
        <w:spacing w:after="0"/>
        <w:ind w:right="567"/>
        <w:contextualSpacing/>
        <w:jc w:val="both"/>
        <w:rPr>
          <w:rFonts w:ascii="Arial" w:hAnsi="Arial" w:cs="Arial"/>
        </w:rPr>
      </w:pPr>
      <w:r>
        <w:rPr>
          <w:rFonts w:ascii="Arial" w:hAnsi="Arial" w:cs="Arial"/>
          <w:sz w:val="24"/>
          <w:szCs w:val="24"/>
        </w:rPr>
        <w:tab/>
      </w:r>
      <w:r>
        <w:rPr>
          <w:rFonts w:ascii="Arial" w:hAnsi="Arial" w:cs="Arial"/>
          <w:sz w:val="24"/>
          <w:szCs w:val="24"/>
        </w:rPr>
        <w:tab/>
        <w:t>‘</w:t>
      </w:r>
      <w:r w:rsidRPr="000439CB">
        <w:rPr>
          <w:rFonts w:ascii="Arial" w:hAnsi="Arial" w:cs="Arial"/>
        </w:rPr>
        <w:t>A</w:t>
      </w:r>
      <w:r w:rsidR="00C3422C" w:rsidRPr="000439CB">
        <w:rPr>
          <w:rFonts w:ascii="Arial" w:hAnsi="Arial" w:cs="Arial"/>
        </w:rPr>
        <w:t xml:space="preserve"> court may order </w:t>
      </w:r>
      <w:r w:rsidRPr="000439CB">
        <w:rPr>
          <w:rFonts w:ascii="Arial" w:hAnsi="Arial" w:cs="Arial"/>
        </w:rPr>
        <w:t>a solvent company to be wound-up if</w:t>
      </w:r>
      <w:r w:rsidR="000439CB">
        <w:rPr>
          <w:rFonts w:ascii="Arial" w:hAnsi="Arial" w:cs="Arial"/>
        </w:rPr>
        <w:t>-</w:t>
      </w:r>
    </w:p>
    <w:p w14:paraId="165F85FF" w14:textId="68265845" w:rsidR="000439CB" w:rsidRDefault="000439CB" w:rsidP="000439CB">
      <w:pPr>
        <w:tabs>
          <w:tab w:val="left" w:pos="-426"/>
        </w:tabs>
        <w:spacing w:after="0"/>
        <w:ind w:right="567"/>
        <w:contextualSpacing/>
        <w:jc w:val="both"/>
        <w:rPr>
          <w:rFonts w:ascii="Arial" w:hAnsi="Arial" w:cs="Arial"/>
        </w:rPr>
      </w:pPr>
    </w:p>
    <w:p w14:paraId="22154D3F" w14:textId="133286D4" w:rsidR="000439CB" w:rsidRDefault="000439CB" w:rsidP="000439CB">
      <w:pPr>
        <w:tabs>
          <w:tab w:val="left" w:pos="-426"/>
        </w:tabs>
        <w:spacing w:after="0"/>
        <w:ind w:right="567"/>
        <w:contextualSpacing/>
        <w:jc w:val="both"/>
        <w:rPr>
          <w:rFonts w:ascii="Arial" w:hAnsi="Arial" w:cs="Arial"/>
        </w:rPr>
      </w:pPr>
      <w:r>
        <w:rPr>
          <w:rFonts w:ascii="Arial" w:hAnsi="Arial" w:cs="Arial"/>
        </w:rPr>
        <w:tab/>
      </w:r>
      <w:r>
        <w:rPr>
          <w:rFonts w:ascii="Arial" w:hAnsi="Arial" w:cs="Arial"/>
        </w:rPr>
        <w:tab/>
        <w:t>…</w:t>
      </w:r>
    </w:p>
    <w:p w14:paraId="146B3136" w14:textId="77777777" w:rsidR="000439CB" w:rsidRPr="000439CB" w:rsidRDefault="000439CB" w:rsidP="000439CB">
      <w:pPr>
        <w:tabs>
          <w:tab w:val="left" w:pos="-426"/>
        </w:tabs>
        <w:spacing w:after="0"/>
        <w:ind w:right="567"/>
        <w:contextualSpacing/>
        <w:jc w:val="both"/>
        <w:rPr>
          <w:rFonts w:ascii="Arial" w:hAnsi="Arial" w:cs="Arial"/>
        </w:rPr>
      </w:pPr>
    </w:p>
    <w:p w14:paraId="15884299" w14:textId="65D19B9A" w:rsidR="008640F0" w:rsidRDefault="008640F0" w:rsidP="000439CB">
      <w:pPr>
        <w:tabs>
          <w:tab w:val="left" w:pos="-426"/>
        </w:tabs>
        <w:spacing w:after="0"/>
        <w:ind w:left="2160" w:right="567" w:hanging="742"/>
        <w:contextualSpacing/>
        <w:jc w:val="both"/>
        <w:rPr>
          <w:rFonts w:ascii="Arial" w:hAnsi="Arial" w:cs="Arial"/>
        </w:rPr>
      </w:pPr>
      <w:r w:rsidRPr="000439CB">
        <w:rPr>
          <w:rFonts w:ascii="Arial" w:hAnsi="Arial" w:cs="Arial"/>
        </w:rPr>
        <w:t>(d)</w:t>
      </w:r>
      <w:r w:rsidRPr="000439CB">
        <w:rPr>
          <w:rFonts w:ascii="Arial" w:hAnsi="Arial" w:cs="Arial"/>
        </w:rPr>
        <w:tab/>
        <w:t>the company or one or more directors, or one or more shareholders have applied to the court for an order to wind up the company on the grounds that-</w:t>
      </w:r>
    </w:p>
    <w:p w14:paraId="354B47E0" w14:textId="77777777" w:rsidR="000439CB" w:rsidRPr="000439CB" w:rsidRDefault="000439CB" w:rsidP="000439CB">
      <w:pPr>
        <w:tabs>
          <w:tab w:val="left" w:pos="-426"/>
        </w:tabs>
        <w:spacing w:after="0"/>
        <w:ind w:left="2160" w:right="567" w:hanging="742"/>
        <w:contextualSpacing/>
        <w:jc w:val="both"/>
        <w:rPr>
          <w:rFonts w:ascii="Arial" w:hAnsi="Arial" w:cs="Arial"/>
        </w:rPr>
      </w:pPr>
    </w:p>
    <w:p w14:paraId="49A1A999" w14:textId="4505DA4E" w:rsidR="008640F0" w:rsidRPr="000439CB" w:rsidRDefault="008640F0" w:rsidP="000439CB">
      <w:pPr>
        <w:tabs>
          <w:tab w:val="left" w:pos="-426"/>
        </w:tabs>
        <w:spacing w:after="0"/>
        <w:ind w:left="2880" w:right="567" w:hanging="753"/>
        <w:contextualSpacing/>
        <w:jc w:val="both"/>
        <w:rPr>
          <w:rFonts w:ascii="Arial" w:hAnsi="Arial" w:cs="Arial"/>
        </w:rPr>
      </w:pPr>
      <w:r w:rsidRPr="000439CB">
        <w:rPr>
          <w:rFonts w:ascii="Arial" w:hAnsi="Arial" w:cs="Arial"/>
        </w:rPr>
        <w:t>(i)</w:t>
      </w:r>
      <w:r w:rsidRPr="000439CB">
        <w:rPr>
          <w:rFonts w:ascii="Arial" w:hAnsi="Arial" w:cs="Arial"/>
        </w:rPr>
        <w:tab/>
        <w:t>the directors are deadlocked in the management of the company, and the shareholders are unable to break the deadlock, and-</w:t>
      </w:r>
    </w:p>
    <w:p w14:paraId="46DFFC30" w14:textId="77777777" w:rsidR="00C46DF7" w:rsidRDefault="00C46DF7" w:rsidP="000439CB">
      <w:pPr>
        <w:tabs>
          <w:tab w:val="left" w:pos="-426"/>
        </w:tabs>
        <w:spacing w:after="0"/>
        <w:ind w:left="3600" w:right="567" w:hanging="765"/>
        <w:contextualSpacing/>
        <w:jc w:val="both"/>
        <w:rPr>
          <w:rFonts w:ascii="Arial" w:hAnsi="Arial" w:cs="Arial"/>
        </w:rPr>
      </w:pPr>
    </w:p>
    <w:p w14:paraId="6E37FEB9" w14:textId="1EF20CC1" w:rsidR="008640F0" w:rsidRPr="000439CB" w:rsidRDefault="008640F0" w:rsidP="000439CB">
      <w:pPr>
        <w:tabs>
          <w:tab w:val="left" w:pos="-426"/>
        </w:tabs>
        <w:spacing w:after="0"/>
        <w:ind w:left="3600" w:right="567" w:hanging="765"/>
        <w:contextualSpacing/>
        <w:jc w:val="both"/>
        <w:rPr>
          <w:rFonts w:ascii="Arial" w:hAnsi="Arial" w:cs="Arial"/>
        </w:rPr>
      </w:pPr>
      <w:r w:rsidRPr="000439CB">
        <w:rPr>
          <w:rFonts w:ascii="Arial" w:hAnsi="Arial" w:cs="Arial"/>
        </w:rPr>
        <w:t>(aa)</w:t>
      </w:r>
      <w:r w:rsidRPr="000439CB">
        <w:rPr>
          <w:rFonts w:ascii="Arial" w:hAnsi="Arial" w:cs="Arial"/>
        </w:rPr>
        <w:tab/>
        <w:t>irreparable injury to the company is resulting, or may result, from the deadlock; or</w:t>
      </w:r>
    </w:p>
    <w:p w14:paraId="5E497CAC" w14:textId="77777777" w:rsidR="00C46DF7" w:rsidRDefault="00C46DF7" w:rsidP="00C46DF7">
      <w:pPr>
        <w:tabs>
          <w:tab w:val="left" w:pos="-426"/>
        </w:tabs>
        <w:spacing w:after="0"/>
        <w:ind w:left="3600" w:right="567" w:hanging="765"/>
        <w:contextualSpacing/>
        <w:jc w:val="both"/>
        <w:rPr>
          <w:rFonts w:ascii="Arial" w:hAnsi="Arial" w:cs="Arial"/>
        </w:rPr>
      </w:pPr>
    </w:p>
    <w:p w14:paraId="46D51B5A" w14:textId="509AD0CF" w:rsidR="008640F0" w:rsidRDefault="008640F0" w:rsidP="00C46DF7">
      <w:pPr>
        <w:tabs>
          <w:tab w:val="left" w:pos="-426"/>
        </w:tabs>
        <w:spacing w:after="0"/>
        <w:ind w:left="3600" w:right="567" w:hanging="765"/>
        <w:contextualSpacing/>
        <w:jc w:val="both"/>
        <w:rPr>
          <w:rFonts w:ascii="Arial" w:hAnsi="Arial" w:cs="Arial"/>
        </w:rPr>
      </w:pPr>
      <w:r w:rsidRPr="000439CB">
        <w:rPr>
          <w:rFonts w:ascii="Arial" w:hAnsi="Arial" w:cs="Arial"/>
        </w:rPr>
        <w:t>(bb)</w:t>
      </w:r>
      <w:r w:rsidRPr="000439CB">
        <w:rPr>
          <w:rFonts w:ascii="Arial" w:hAnsi="Arial" w:cs="Arial"/>
        </w:rPr>
        <w:tab/>
        <w:t>the company’s business cannot be conducted to the advantage of shareholders generally, as a result of the deadlock;</w:t>
      </w:r>
    </w:p>
    <w:p w14:paraId="4D181700" w14:textId="77777777" w:rsidR="000439CB" w:rsidRPr="000439CB" w:rsidRDefault="000439CB" w:rsidP="000439CB">
      <w:pPr>
        <w:tabs>
          <w:tab w:val="left" w:pos="-426"/>
        </w:tabs>
        <w:spacing w:after="0"/>
        <w:ind w:left="3600" w:right="567" w:hanging="765"/>
        <w:contextualSpacing/>
        <w:jc w:val="both"/>
        <w:rPr>
          <w:rFonts w:ascii="Arial" w:hAnsi="Arial" w:cs="Arial"/>
        </w:rPr>
      </w:pPr>
    </w:p>
    <w:p w14:paraId="0ED5B54D" w14:textId="6B884A3A" w:rsidR="008640F0" w:rsidRPr="000439CB" w:rsidRDefault="008640F0" w:rsidP="000439CB">
      <w:pPr>
        <w:tabs>
          <w:tab w:val="left" w:pos="-426"/>
        </w:tabs>
        <w:spacing w:after="0"/>
        <w:ind w:left="2880" w:right="567" w:hanging="753"/>
        <w:contextualSpacing/>
        <w:jc w:val="both"/>
        <w:rPr>
          <w:rFonts w:ascii="Arial" w:hAnsi="Arial" w:cs="Arial"/>
        </w:rPr>
      </w:pPr>
      <w:r w:rsidRPr="000439CB">
        <w:rPr>
          <w:rFonts w:ascii="Arial" w:hAnsi="Arial" w:cs="Arial"/>
        </w:rPr>
        <w:t>(ii)</w:t>
      </w:r>
      <w:r w:rsidRPr="000439CB">
        <w:rPr>
          <w:rFonts w:ascii="Arial" w:hAnsi="Arial" w:cs="Arial"/>
        </w:rPr>
        <w:tab/>
        <w:t xml:space="preserve">the shareholders are deadlocked in voting power, and have failed </w:t>
      </w:r>
      <w:r w:rsidR="000439CB" w:rsidRPr="000439CB">
        <w:rPr>
          <w:rFonts w:ascii="Arial" w:hAnsi="Arial" w:cs="Arial"/>
        </w:rPr>
        <w:t>for a period that includes at least two consecutive annual general meeting dates, to elect successors to directors whose terms have expired; or,</w:t>
      </w:r>
    </w:p>
    <w:p w14:paraId="6694955E" w14:textId="28EE27D0" w:rsidR="000439CB" w:rsidRPr="000439CB" w:rsidRDefault="000439CB" w:rsidP="000439CB">
      <w:pPr>
        <w:tabs>
          <w:tab w:val="left" w:pos="-426"/>
        </w:tabs>
        <w:spacing w:after="0"/>
        <w:ind w:left="2880" w:right="567" w:hanging="753"/>
        <w:contextualSpacing/>
        <w:jc w:val="both"/>
        <w:rPr>
          <w:rFonts w:ascii="Arial" w:hAnsi="Arial" w:cs="Arial"/>
        </w:rPr>
      </w:pPr>
    </w:p>
    <w:p w14:paraId="537A2982" w14:textId="64481833" w:rsidR="000439CB" w:rsidRPr="00C3422C" w:rsidRDefault="000439CB" w:rsidP="000439CB">
      <w:pPr>
        <w:tabs>
          <w:tab w:val="left" w:pos="-426"/>
        </w:tabs>
        <w:spacing w:after="0"/>
        <w:ind w:left="2880" w:right="567" w:hanging="753"/>
        <w:contextualSpacing/>
        <w:jc w:val="both"/>
        <w:rPr>
          <w:rFonts w:ascii="Arial" w:hAnsi="Arial" w:cs="Arial"/>
          <w:sz w:val="24"/>
          <w:szCs w:val="24"/>
        </w:rPr>
      </w:pPr>
      <w:r w:rsidRPr="000439CB">
        <w:rPr>
          <w:rFonts w:ascii="Arial" w:hAnsi="Arial" w:cs="Arial"/>
        </w:rPr>
        <w:t>(iii)</w:t>
      </w:r>
      <w:r w:rsidRPr="000439CB">
        <w:rPr>
          <w:rFonts w:ascii="Arial" w:hAnsi="Arial" w:cs="Arial"/>
        </w:rPr>
        <w:tab/>
        <w:t>it is otherwise just and equitable for the company to be wound up</w:t>
      </w:r>
      <w:r>
        <w:rPr>
          <w:rFonts w:ascii="Arial" w:hAnsi="Arial" w:cs="Arial"/>
          <w:sz w:val="24"/>
          <w:szCs w:val="24"/>
        </w:rPr>
        <w:t>.’</w:t>
      </w:r>
    </w:p>
    <w:p w14:paraId="48C8046E" w14:textId="77777777" w:rsidR="00FE266A" w:rsidRDefault="00FE266A" w:rsidP="000439CB">
      <w:pPr>
        <w:tabs>
          <w:tab w:val="left" w:pos="-426"/>
        </w:tabs>
        <w:spacing w:after="0" w:line="480" w:lineRule="auto"/>
        <w:ind w:right="567"/>
        <w:contextualSpacing/>
        <w:jc w:val="both"/>
        <w:rPr>
          <w:rFonts w:ascii="Arial" w:hAnsi="Arial" w:cs="Arial"/>
          <w:sz w:val="24"/>
          <w:szCs w:val="24"/>
        </w:rPr>
      </w:pPr>
    </w:p>
    <w:p w14:paraId="5EB16CC4" w14:textId="12674B0D" w:rsidR="00461705"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51208" w:rsidRPr="009D5984">
        <w:rPr>
          <w:rFonts w:ascii="Arial" w:hAnsi="Arial" w:cs="Arial"/>
          <w:sz w:val="24"/>
          <w:szCs w:val="24"/>
        </w:rPr>
        <w:t xml:space="preserve">There is clearly a deadlock at the Board of Directors. </w:t>
      </w:r>
      <w:r w:rsidR="00D05C0B" w:rsidRPr="009D5984">
        <w:rPr>
          <w:rFonts w:ascii="Arial" w:hAnsi="Arial" w:cs="Arial"/>
          <w:sz w:val="24"/>
          <w:szCs w:val="24"/>
        </w:rPr>
        <w:t xml:space="preserve">The trust relationship between Mr and Mrs </w:t>
      </w:r>
      <w:r w:rsidR="008933D2">
        <w:rPr>
          <w:rFonts w:ascii="Arial" w:hAnsi="Arial" w:cs="Arial"/>
          <w:sz w:val="24"/>
          <w:szCs w:val="24"/>
        </w:rPr>
        <w:t>D</w:t>
      </w:r>
      <w:r w:rsidR="00D05C0B" w:rsidRPr="009D5984">
        <w:rPr>
          <w:rFonts w:ascii="Arial" w:hAnsi="Arial" w:cs="Arial"/>
          <w:sz w:val="24"/>
          <w:szCs w:val="24"/>
        </w:rPr>
        <w:t xml:space="preserve"> has broken down.  </w:t>
      </w:r>
      <w:r w:rsidR="00F51208" w:rsidRPr="009D5984">
        <w:rPr>
          <w:rFonts w:ascii="Arial" w:hAnsi="Arial" w:cs="Arial"/>
          <w:sz w:val="24"/>
          <w:szCs w:val="24"/>
        </w:rPr>
        <w:t xml:space="preserve">Nevertheless, Mr </w:t>
      </w:r>
      <w:r w:rsidR="008933D2">
        <w:rPr>
          <w:rFonts w:ascii="Arial" w:hAnsi="Arial" w:cs="Arial"/>
          <w:sz w:val="24"/>
          <w:szCs w:val="24"/>
        </w:rPr>
        <w:t>D</w:t>
      </w:r>
      <w:r w:rsidR="00F51208" w:rsidRPr="009D5984">
        <w:rPr>
          <w:rFonts w:ascii="Arial" w:hAnsi="Arial" w:cs="Arial"/>
          <w:sz w:val="24"/>
          <w:szCs w:val="24"/>
        </w:rPr>
        <w:t xml:space="preserve"> for good reason does not rely on ss 81(1)(d)(i). This is so because there is no irreparable damage suffered by Mitchcam</w:t>
      </w:r>
      <w:r w:rsidR="00D05C0B" w:rsidRPr="009D5984">
        <w:rPr>
          <w:rFonts w:ascii="Arial" w:hAnsi="Arial" w:cs="Arial"/>
          <w:sz w:val="24"/>
          <w:szCs w:val="24"/>
        </w:rPr>
        <w:t xml:space="preserve"> as a result of this deadlock or breakdown in the trust relationship between the two directors.</w:t>
      </w:r>
      <w:r w:rsidR="00F51208" w:rsidRPr="009D5984">
        <w:rPr>
          <w:rFonts w:ascii="Arial" w:hAnsi="Arial" w:cs="Arial"/>
          <w:sz w:val="24"/>
          <w:szCs w:val="24"/>
        </w:rPr>
        <w:t xml:space="preserve"> </w:t>
      </w:r>
      <w:r w:rsidR="00C46DF7" w:rsidRPr="009D5984">
        <w:rPr>
          <w:rFonts w:ascii="Arial" w:hAnsi="Arial" w:cs="Arial"/>
          <w:sz w:val="24"/>
          <w:szCs w:val="24"/>
        </w:rPr>
        <w:t xml:space="preserve">Mr </w:t>
      </w:r>
      <w:r w:rsidR="008933D2">
        <w:rPr>
          <w:rFonts w:ascii="Arial" w:hAnsi="Arial" w:cs="Arial"/>
          <w:sz w:val="24"/>
          <w:szCs w:val="24"/>
        </w:rPr>
        <w:t>D</w:t>
      </w:r>
      <w:r w:rsidR="00C46DF7" w:rsidRPr="009D5984">
        <w:rPr>
          <w:rFonts w:ascii="Arial" w:hAnsi="Arial" w:cs="Arial"/>
          <w:sz w:val="24"/>
          <w:szCs w:val="24"/>
        </w:rPr>
        <w:t xml:space="preserve"> alleges that Mrs </w:t>
      </w:r>
      <w:r w:rsidR="008933D2">
        <w:rPr>
          <w:rFonts w:ascii="Arial" w:hAnsi="Arial" w:cs="Arial"/>
          <w:sz w:val="24"/>
          <w:szCs w:val="24"/>
        </w:rPr>
        <w:t>D</w:t>
      </w:r>
      <w:r w:rsidR="00C46DF7" w:rsidRPr="009D5984">
        <w:rPr>
          <w:rFonts w:ascii="Arial" w:hAnsi="Arial" w:cs="Arial"/>
          <w:sz w:val="24"/>
          <w:szCs w:val="24"/>
        </w:rPr>
        <w:t xml:space="preserve"> may be inflating the expenses of Mitchcam to reduce its tax liabilities</w:t>
      </w:r>
      <w:r w:rsidR="00944FEE" w:rsidRPr="009D5984">
        <w:rPr>
          <w:rFonts w:ascii="Arial" w:hAnsi="Arial" w:cs="Arial"/>
          <w:sz w:val="24"/>
          <w:szCs w:val="24"/>
        </w:rPr>
        <w:t>,</w:t>
      </w:r>
      <w:r w:rsidR="00C46DF7" w:rsidRPr="009D5984">
        <w:rPr>
          <w:rFonts w:ascii="Arial" w:hAnsi="Arial" w:cs="Arial"/>
          <w:sz w:val="24"/>
          <w:szCs w:val="24"/>
        </w:rPr>
        <w:t xml:space="preserve"> but there is no evidence to support this allegation of unlawful conduct on her part. The evidence</w:t>
      </w:r>
      <w:r w:rsidR="00944FEE" w:rsidRPr="009D5984">
        <w:rPr>
          <w:rFonts w:ascii="Arial" w:hAnsi="Arial" w:cs="Arial"/>
          <w:sz w:val="24"/>
          <w:szCs w:val="24"/>
        </w:rPr>
        <w:t>,</w:t>
      </w:r>
      <w:r w:rsidR="00C46DF7" w:rsidRPr="009D5984">
        <w:rPr>
          <w:rFonts w:ascii="Arial" w:hAnsi="Arial" w:cs="Arial"/>
          <w:sz w:val="24"/>
          <w:szCs w:val="24"/>
        </w:rPr>
        <w:t xml:space="preserve"> on the other hand, shows that </w:t>
      </w:r>
      <w:r w:rsidR="00D05C0B" w:rsidRPr="009D5984">
        <w:rPr>
          <w:rFonts w:ascii="Arial" w:hAnsi="Arial" w:cs="Arial"/>
          <w:sz w:val="24"/>
          <w:szCs w:val="24"/>
        </w:rPr>
        <w:t xml:space="preserve">Mitchcam’s operations remain unaffected by the conflict at the Board level.  </w:t>
      </w:r>
      <w:r w:rsidR="003C3427" w:rsidRPr="009D5984">
        <w:rPr>
          <w:rFonts w:ascii="Arial" w:hAnsi="Arial" w:cs="Arial"/>
          <w:sz w:val="24"/>
          <w:szCs w:val="24"/>
        </w:rPr>
        <w:t xml:space="preserve">It is </w:t>
      </w:r>
      <w:r w:rsidR="003C3427" w:rsidRPr="009D5984">
        <w:rPr>
          <w:rFonts w:ascii="Arial" w:hAnsi="Arial" w:cs="Arial"/>
          <w:sz w:val="24"/>
          <w:szCs w:val="24"/>
        </w:rPr>
        <w:lastRenderedPageBreak/>
        <w:t>drawing an income</w:t>
      </w:r>
      <w:r w:rsidR="003450F2" w:rsidRPr="009D5984">
        <w:rPr>
          <w:rFonts w:ascii="Arial" w:hAnsi="Arial" w:cs="Arial"/>
          <w:sz w:val="24"/>
          <w:szCs w:val="24"/>
        </w:rPr>
        <w:t xml:space="preserve"> by re</w:t>
      </w:r>
      <w:r w:rsidR="003C3427" w:rsidRPr="009D5984">
        <w:rPr>
          <w:rFonts w:ascii="Arial" w:hAnsi="Arial" w:cs="Arial"/>
          <w:sz w:val="24"/>
          <w:szCs w:val="24"/>
        </w:rPr>
        <w:t xml:space="preserve">nting the Salt Rock property. </w:t>
      </w:r>
      <w:r w:rsidR="003450F2" w:rsidRPr="009D5984">
        <w:rPr>
          <w:rFonts w:ascii="Arial" w:hAnsi="Arial" w:cs="Arial"/>
          <w:sz w:val="24"/>
          <w:szCs w:val="24"/>
        </w:rPr>
        <w:t>In compliance with an order of this court issued in the rule 43 application (rule 43 order), s</w:t>
      </w:r>
      <w:r w:rsidR="003C3427" w:rsidRPr="009D5984">
        <w:rPr>
          <w:rFonts w:ascii="Arial" w:hAnsi="Arial" w:cs="Arial"/>
          <w:sz w:val="24"/>
          <w:szCs w:val="24"/>
        </w:rPr>
        <w:t xml:space="preserve">ome of the income is drawn upon by Mrs </w:t>
      </w:r>
      <w:r w:rsidR="008933D2">
        <w:rPr>
          <w:rFonts w:ascii="Arial" w:hAnsi="Arial" w:cs="Arial"/>
          <w:sz w:val="24"/>
          <w:szCs w:val="24"/>
        </w:rPr>
        <w:t>D</w:t>
      </w:r>
      <w:r w:rsidR="003C3427" w:rsidRPr="009D5984">
        <w:rPr>
          <w:rFonts w:ascii="Arial" w:hAnsi="Arial" w:cs="Arial"/>
          <w:sz w:val="24"/>
          <w:szCs w:val="24"/>
        </w:rPr>
        <w:t xml:space="preserve"> on a monthly basis</w:t>
      </w:r>
      <w:r w:rsidR="003450F2" w:rsidRPr="009D5984">
        <w:rPr>
          <w:rFonts w:ascii="Arial" w:hAnsi="Arial" w:cs="Arial"/>
          <w:sz w:val="24"/>
          <w:szCs w:val="24"/>
        </w:rPr>
        <w:t>. The expenses of the company are regularly paid. Should this court issue a winding-up order, the Master of this court will appoint a liquidator to oversee the winding-up process. The cost of the process will be borne by Mitch</w:t>
      </w:r>
      <w:r w:rsidR="00944FEE" w:rsidRPr="009D5984">
        <w:rPr>
          <w:rFonts w:ascii="Arial" w:hAnsi="Arial" w:cs="Arial"/>
          <w:sz w:val="24"/>
          <w:szCs w:val="24"/>
        </w:rPr>
        <w:t>c</w:t>
      </w:r>
      <w:r w:rsidR="003450F2" w:rsidRPr="009D5984">
        <w:rPr>
          <w:rFonts w:ascii="Arial" w:hAnsi="Arial" w:cs="Arial"/>
          <w:sz w:val="24"/>
          <w:szCs w:val="24"/>
        </w:rPr>
        <w:t xml:space="preserve">am, placing in jeopardy the receipt of monies by Mrs </w:t>
      </w:r>
      <w:r w:rsidR="008933D2">
        <w:rPr>
          <w:rFonts w:ascii="Arial" w:hAnsi="Arial" w:cs="Arial"/>
          <w:sz w:val="24"/>
          <w:szCs w:val="24"/>
        </w:rPr>
        <w:t>D</w:t>
      </w:r>
      <w:r w:rsidR="003450F2" w:rsidRPr="009D5984">
        <w:rPr>
          <w:rFonts w:ascii="Arial" w:hAnsi="Arial" w:cs="Arial"/>
          <w:sz w:val="24"/>
          <w:szCs w:val="24"/>
        </w:rPr>
        <w:t xml:space="preserve"> in terms of the rule 43 order. A more than likely consequence would be a revisitation of the rule 43 order.  </w:t>
      </w:r>
    </w:p>
    <w:p w14:paraId="372D79A1" w14:textId="77777777"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17B0E80E" w14:textId="32ED773E" w:rsidR="00461705"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F5164" w:rsidRPr="009D5984">
        <w:rPr>
          <w:rFonts w:ascii="Arial" w:hAnsi="Arial" w:cs="Arial"/>
          <w:sz w:val="24"/>
          <w:szCs w:val="24"/>
        </w:rPr>
        <w:t xml:space="preserve">Further, </w:t>
      </w:r>
      <w:r w:rsidR="00944FEE" w:rsidRPr="009D5984">
        <w:rPr>
          <w:rFonts w:ascii="Arial" w:hAnsi="Arial" w:cs="Arial"/>
          <w:sz w:val="24"/>
          <w:szCs w:val="24"/>
        </w:rPr>
        <w:t>Mi</w:t>
      </w:r>
      <w:r w:rsidR="00AA10A8" w:rsidRPr="009D5984">
        <w:rPr>
          <w:rFonts w:ascii="Arial" w:hAnsi="Arial" w:cs="Arial"/>
          <w:sz w:val="24"/>
          <w:szCs w:val="24"/>
        </w:rPr>
        <w:t>t</w:t>
      </w:r>
      <w:r w:rsidR="00B82962" w:rsidRPr="009D5984">
        <w:rPr>
          <w:rFonts w:ascii="Arial" w:hAnsi="Arial" w:cs="Arial"/>
          <w:sz w:val="24"/>
          <w:szCs w:val="24"/>
        </w:rPr>
        <w:t xml:space="preserve">chcam will no doubt </w:t>
      </w:r>
      <w:r w:rsidR="00C46DF7" w:rsidRPr="009D5984">
        <w:rPr>
          <w:rFonts w:ascii="Arial" w:hAnsi="Arial" w:cs="Arial"/>
          <w:sz w:val="24"/>
          <w:szCs w:val="24"/>
        </w:rPr>
        <w:t>feature in the divorce proceedings</w:t>
      </w:r>
      <w:r w:rsidR="00B82962" w:rsidRPr="009D5984">
        <w:rPr>
          <w:rFonts w:ascii="Arial" w:hAnsi="Arial" w:cs="Arial"/>
          <w:sz w:val="24"/>
          <w:szCs w:val="24"/>
        </w:rPr>
        <w:t xml:space="preserve">. Its fate will be one of the proprietary consequences of the divorce. </w:t>
      </w:r>
    </w:p>
    <w:p w14:paraId="554ECF58" w14:textId="77777777"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5884C27A" w14:textId="05EE2022" w:rsidR="00B82962" w:rsidRPr="009D5984" w:rsidRDefault="009D5984" w:rsidP="009D5984">
      <w:pPr>
        <w:widowControl w:val="0"/>
        <w:spacing w:after="0" w:line="480" w:lineRule="auto"/>
        <w:jc w:val="both"/>
        <w:rPr>
          <w:rFonts w:ascii="Arial" w:hAnsi="Arial" w:cs="Arial"/>
          <w:sz w:val="24"/>
          <w:szCs w:val="24"/>
        </w:rPr>
      </w:pPr>
      <w:r w:rsidRPr="00461705">
        <w:rPr>
          <w:rFonts w:ascii="Arial" w:hAnsi="Arial" w:cs="Arial"/>
          <w:sz w:val="24"/>
          <w:szCs w:val="24"/>
        </w:rPr>
        <w:t>[22]</w:t>
      </w:r>
      <w:r w:rsidRPr="00461705">
        <w:rPr>
          <w:rFonts w:ascii="Arial" w:hAnsi="Arial" w:cs="Arial"/>
          <w:sz w:val="24"/>
          <w:szCs w:val="24"/>
        </w:rPr>
        <w:tab/>
      </w:r>
      <w:r w:rsidR="00752CA1" w:rsidRPr="009D5984">
        <w:rPr>
          <w:rFonts w:ascii="Arial" w:hAnsi="Arial" w:cs="Arial"/>
          <w:sz w:val="24"/>
          <w:szCs w:val="24"/>
        </w:rPr>
        <w:t>In the circumstances, it would not be just and equitable to order that</w:t>
      </w:r>
      <w:r w:rsidR="00FF5164" w:rsidRPr="009D5984">
        <w:rPr>
          <w:rFonts w:ascii="Arial" w:hAnsi="Arial" w:cs="Arial"/>
          <w:sz w:val="24"/>
          <w:szCs w:val="24"/>
        </w:rPr>
        <w:t xml:space="preserve"> Mitchcam be wound-up and placed into the hands of the Master. </w:t>
      </w:r>
    </w:p>
    <w:p w14:paraId="117C5342" w14:textId="77777777" w:rsidR="003B11F9" w:rsidRPr="00B201E2" w:rsidRDefault="003B11F9" w:rsidP="00FE266A">
      <w:pPr>
        <w:tabs>
          <w:tab w:val="left" w:pos="-426"/>
        </w:tabs>
        <w:spacing w:after="0" w:line="480" w:lineRule="auto"/>
        <w:ind w:right="567"/>
        <w:contextualSpacing/>
        <w:jc w:val="both"/>
        <w:rPr>
          <w:rFonts w:ascii="Arial" w:hAnsi="Arial" w:cs="Arial"/>
          <w:sz w:val="24"/>
          <w:szCs w:val="24"/>
        </w:rPr>
      </w:pPr>
    </w:p>
    <w:p w14:paraId="0687E09F" w14:textId="45671401" w:rsidR="00206717" w:rsidRPr="00B201E2" w:rsidRDefault="00206717" w:rsidP="00206717">
      <w:pPr>
        <w:tabs>
          <w:tab w:val="left" w:pos="-426"/>
        </w:tabs>
        <w:spacing w:after="0" w:line="480" w:lineRule="auto"/>
        <w:ind w:right="567"/>
        <w:contextualSpacing/>
        <w:jc w:val="both"/>
        <w:rPr>
          <w:rFonts w:ascii="Arial" w:hAnsi="Arial" w:cs="Arial"/>
          <w:sz w:val="24"/>
          <w:szCs w:val="24"/>
          <w:u w:val="single"/>
        </w:rPr>
      </w:pPr>
      <w:r w:rsidRPr="00B201E2">
        <w:rPr>
          <w:rFonts w:ascii="Arial" w:hAnsi="Arial" w:cs="Arial"/>
          <w:sz w:val="24"/>
          <w:szCs w:val="24"/>
          <w:u w:val="single"/>
        </w:rPr>
        <w:t xml:space="preserve">The application by Mrs </w:t>
      </w:r>
      <w:r w:rsidR="008933D2">
        <w:rPr>
          <w:rFonts w:ascii="Arial" w:hAnsi="Arial" w:cs="Arial"/>
          <w:sz w:val="24"/>
          <w:szCs w:val="24"/>
          <w:u w:val="single"/>
        </w:rPr>
        <w:t>D</w:t>
      </w:r>
      <w:r w:rsidRPr="00B201E2">
        <w:rPr>
          <w:rFonts w:ascii="Arial" w:hAnsi="Arial" w:cs="Arial"/>
          <w:sz w:val="24"/>
          <w:szCs w:val="24"/>
          <w:u w:val="single"/>
        </w:rPr>
        <w:t xml:space="preserve"> to file a supplementary affidavit</w:t>
      </w:r>
    </w:p>
    <w:p w14:paraId="50EBADA4" w14:textId="461DB97B" w:rsidR="00461705"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E0516" w:rsidRPr="009D5984">
        <w:rPr>
          <w:rFonts w:ascii="Arial" w:hAnsi="Arial" w:cs="Arial"/>
          <w:sz w:val="24"/>
          <w:szCs w:val="24"/>
        </w:rPr>
        <w:t>She avers in that affidavit that it is necessary for her to bring to the attention of the court certain informatio</w:t>
      </w:r>
      <w:r w:rsidR="00E72FA5" w:rsidRPr="009D5984">
        <w:rPr>
          <w:rFonts w:ascii="Arial" w:hAnsi="Arial" w:cs="Arial"/>
          <w:sz w:val="24"/>
          <w:szCs w:val="24"/>
        </w:rPr>
        <w:t>n that only came to light in June 2023</w:t>
      </w:r>
      <w:r w:rsidR="00C47F3E" w:rsidRPr="009D5984">
        <w:rPr>
          <w:rFonts w:ascii="Arial" w:hAnsi="Arial" w:cs="Arial"/>
          <w:sz w:val="24"/>
          <w:szCs w:val="24"/>
        </w:rPr>
        <w:t xml:space="preserve">. She was </w:t>
      </w:r>
      <w:r w:rsidR="00E72FA5" w:rsidRPr="009D5984">
        <w:rPr>
          <w:rFonts w:ascii="Arial" w:hAnsi="Arial" w:cs="Arial"/>
          <w:sz w:val="24"/>
          <w:szCs w:val="24"/>
        </w:rPr>
        <w:t xml:space="preserve">only able to verify the correctness of the information in August 2023. </w:t>
      </w:r>
      <w:r w:rsidR="00EF10D4" w:rsidRPr="009D5984">
        <w:rPr>
          <w:rFonts w:ascii="Arial" w:hAnsi="Arial" w:cs="Arial"/>
          <w:sz w:val="24"/>
          <w:szCs w:val="24"/>
        </w:rPr>
        <w:t>As mentioned</w:t>
      </w:r>
      <w:r w:rsidR="00C47F3E" w:rsidRPr="009D5984">
        <w:rPr>
          <w:rFonts w:ascii="Arial" w:hAnsi="Arial" w:cs="Arial"/>
          <w:sz w:val="24"/>
          <w:szCs w:val="24"/>
        </w:rPr>
        <w:t>,</w:t>
      </w:r>
      <w:r w:rsidR="00EF10D4" w:rsidRPr="009D5984">
        <w:rPr>
          <w:rFonts w:ascii="Arial" w:hAnsi="Arial" w:cs="Arial"/>
          <w:sz w:val="24"/>
          <w:szCs w:val="24"/>
        </w:rPr>
        <w:t xml:space="preserve"> the application was brought a few days before the hearing of the matter. There are two very disturbing aspec</w:t>
      </w:r>
      <w:r w:rsidR="00C47F3E" w:rsidRPr="009D5984">
        <w:rPr>
          <w:rFonts w:ascii="Arial" w:hAnsi="Arial" w:cs="Arial"/>
          <w:sz w:val="24"/>
          <w:szCs w:val="24"/>
        </w:rPr>
        <w:t>ts of the application that bear</w:t>
      </w:r>
      <w:r w:rsidR="00EF10D4" w:rsidRPr="009D5984">
        <w:rPr>
          <w:rFonts w:ascii="Arial" w:hAnsi="Arial" w:cs="Arial"/>
          <w:sz w:val="24"/>
          <w:szCs w:val="24"/>
        </w:rPr>
        <w:t xml:space="preserve"> mentioning, (i) the supplementary affidavit that is sought to be admitted is badly presented - none of the paragraphs are numbered thus making it impossible for Mr </w:t>
      </w:r>
      <w:r w:rsidR="008933D2">
        <w:rPr>
          <w:rFonts w:ascii="Arial" w:hAnsi="Arial" w:cs="Arial"/>
          <w:sz w:val="24"/>
          <w:szCs w:val="24"/>
        </w:rPr>
        <w:t>D</w:t>
      </w:r>
      <w:r w:rsidR="00EF10D4" w:rsidRPr="009D5984">
        <w:rPr>
          <w:rFonts w:ascii="Arial" w:hAnsi="Arial" w:cs="Arial"/>
          <w:sz w:val="24"/>
          <w:szCs w:val="24"/>
        </w:rPr>
        <w:t xml:space="preserve"> to respond meaningfully to each paragraph, and (ii) Mr </w:t>
      </w:r>
      <w:r w:rsidR="008933D2">
        <w:rPr>
          <w:rFonts w:ascii="Arial" w:hAnsi="Arial" w:cs="Arial"/>
          <w:sz w:val="24"/>
          <w:szCs w:val="24"/>
        </w:rPr>
        <w:t>D</w:t>
      </w:r>
      <w:r w:rsidR="00EF10D4" w:rsidRPr="009D5984">
        <w:rPr>
          <w:rFonts w:ascii="Arial" w:hAnsi="Arial" w:cs="Arial"/>
          <w:sz w:val="24"/>
          <w:szCs w:val="24"/>
        </w:rPr>
        <w:t xml:space="preserve"> was given a few days only to respond to the application, making it impossible for him to respond meaningfully to each of the allegations made therein.  </w:t>
      </w:r>
    </w:p>
    <w:p w14:paraId="15DBA606" w14:textId="77777777" w:rsidR="00461705" w:rsidRDefault="00461705" w:rsidP="0015388A">
      <w:pPr>
        <w:pStyle w:val="ListParagraph"/>
        <w:widowControl w:val="0"/>
        <w:spacing w:after="0" w:line="480" w:lineRule="auto"/>
        <w:ind w:left="0"/>
        <w:contextualSpacing w:val="0"/>
        <w:jc w:val="both"/>
        <w:rPr>
          <w:rFonts w:ascii="Arial" w:hAnsi="Arial" w:cs="Arial"/>
          <w:sz w:val="24"/>
          <w:szCs w:val="24"/>
        </w:rPr>
      </w:pPr>
    </w:p>
    <w:p w14:paraId="448DD603" w14:textId="244E696F" w:rsidR="00680BEC" w:rsidRPr="009D5984" w:rsidRDefault="009D5984" w:rsidP="009D5984">
      <w:pPr>
        <w:widowControl w:val="0"/>
        <w:spacing w:after="0" w:line="480" w:lineRule="auto"/>
        <w:jc w:val="both"/>
        <w:rPr>
          <w:rFonts w:ascii="Arial" w:hAnsi="Arial" w:cs="Arial"/>
          <w:sz w:val="24"/>
          <w:szCs w:val="24"/>
        </w:rPr>
      </w:pPr>
      <w:r w:rsidRPr="00461705">
        <w:rPr>
          <w:rFonts w:ascii="Arial" w:hAnsi="Arial" w:cs="Arial"/>
          <w:sz w:val="24"/>
          <w:szCs w:val="24"/>
        </w:rPr>
        <w:t>[24]</w:t>
      </w:r>
      <w:r w:rsidRPr="00461705">
        <w:rPr>
          <w:rFonts w:ascii="Arial" w:hAnsi="Arial" w:cs="Arial"/>
          <w:sz w:val="24"/>
          <w:szCs w:val="24"/>
        </w:rPr>
        <w:tab/>
      </w:r>
      <w:r w:rsidR="00E72FA5" w:rsidRPr="009D5984">
        <w:rPr>
          <w:rFonts w:ascii="Arial" w:hAnsi="Arial" w:cs="Arial"/>
          <w:sz w:val="24"/>
          <w:szCs w:val="24"/>
        </w:rPr>
        <w:t xml:space="preserve">The information </w:t>
      </w:r>
      <w:r w:rsidR="00EF10D4" w:rsidRPr="009D5984">
        <w:rPr>
          <w:rFonts w:ascii="Arial" w:hAnsi="Arial" w:cs="Arial"/>
          <w:sz w:val="24"/>
          <w:szCs w:val="24"/>
        </w:rPr>
        <w:t xml:space="preserve">sought to be introduced by the supplementary affidavit </w:t>
      </w:r>
      <w:r w:rsidR="00E72FA5" w:rsidRPr="009D5984">
        <w:rPr>
          <w:rFonts w:ascii="Arial" w:hAnsi="Arial" w:cs="Arial"/>
          <w:sz w:val="24"/>
          <w:szCs w:val="24"/>
        </w:rPr>
        <w:t xml:space="preserve">is </w:t>
      </w:r>
      <w:r w:rsidR="00EF10D4" w:rsidRPr="009D5984">
        <w:rPr>
          <w:rFonts w:ascii="Arial" w:hAnsi="Arial" w:cs="Arial"/>
          <w:sz w:val="24"/>
          <w:szCs w:val="24"/>
        </w:rPr>
        <w:t xml:space="preserve">merely </w:t>
      </w:r>
      <w:r w:rsidR="00E72FA5" w:rsidRPr="009D5984">
        <w:rPr>
          <w:rFonts w:ascii="Arial" w:hAnsi="Arial" w:cs="Arial"/>
          <w:sz w:val="24"/>
          <w:szCs w:val="24"/>
        </w:rPr>
        <w:t xml:space="preserve">further evidence of a claim she made in her founding affidavit. In her founding affidavit she averred that Mr </w:t>
      </w:r>
      <w:r w:rsidR="008933D2">
        <w:rPr>
          <w:rFonts w:ascii="Arial" w:hAnsi="Arial" w:cs="Arial"/>
          <w:sz w:val="24"/>
          <w:szCs w:val="24"/>
        </w:rPr>
        <w:t>D</w:t>
      </w:r>
      <w:r w:rsidR="00E72FA5" w:rsidRPr="009D5984">
        <w:rPr>
          <w:rFonts w:ascii="Arial" w:hAnsi="Arial" w:cs="Arial"/>
          <w:sz w:val="24"/>
          <w:szCs w:val="24"/>
        </w:rPr>
        <w:t xml:space="preserve"> transferred </w:t>
      </w:r>
      <w:r w:rsidR="003C6EC0" w:rsidRPr="009D5984">
        <w:rPr>
          <w:rFonts w:ascii="Arial" w:hAnsi="Arial" w:cs="Arial"/>
          <w:sz w:val="24"/>
          <w:szCs w:val="24"/>
        </w:rPr>
        <w:t>about R14,593,000.00 (fourteen million, five hundred and ninety-three thousand rand) from the bond ac</w:t>
      </w:r>
      <w:r w:rsidR="00E72FA5" w:rsidRPr="009D5984">
        <w:rPr>
          <w:rFonts w:ascii="Arial" w:hAnsi="Arial" w:cs="Arial"/>
          <w:sz w:val="24"/>
          <w:szCs w:val="24"/>
        </w:rPr>
        <w:t>count of Mitchcam in</w:t>
      </w:r>
      <w:r w:rsidR="003C6EC0" w:rsidRPr="009D5984">
        <w:rPr>
          <w:rFonts w:ascii="Arial" w:hAnsi="Arial" w:cs="Arial"/>
          <w:sz w:val="24"/>
          <w:szCs w:val="24"/>
        </w:rPr>
        <w:t xml:space="preserve">to his private account. The information in the supplementary affidavit takes the matter no further. It merely </w:t>
      </w:r>
      <w:r w:rsidR="00206717" w:rsidRPr="009D5984">
        <w:rPr>
          <w:rFonts w:ascii="Arial" w:hAnsi="Arial" w:cs="Arial"/>
          <w:sz w:val="24"/>
          <w:szCs w:val="24"/>
        </w:rPr>
        <w:t xml:space="preserve">provides evidence of the transfers that </w:t>
      </w:r>
      <w:r w:rsidR="00FE164D" w:rsidRPr="009D5984">
        <w:rPr>
          <w:rFonts w:ascii="Arial" w:hAnsi="Arial" w:cs="Arial"/>
          <w:sz w:val="24"/>
          <w:szCs w:val="24"/>
        </w:rPr>
        <w:t>took place. The</w:t>
      </w:r>
      <w:r w:rsidR="00206717" w:rsidRPr="009D5984">
        <w:rPr>
          <w:rFonts w:ascii="Arial" w:hAnsi="Arial" w:cs="Arial"/>
          <w:sz w:val="24"/>
          <w:szCs w:val="24"/>
        </w:rPr>
        <w:t xml:space="preserve"> </w:t>
      </w:r>
      <w:r w:rsidR="003C6EC0" w:rsidRPr="009D5984">
        <w:rPr>
          <w:rFonts w:ascii="Arial" w:hAnsi="Arial" w:cs="Arial"/>
          <w:sz w:val="24"/>
          <w:szCs w:val="24"/>
        </w:rPr>
        <w:t xml:space="preserve">evidence </w:t>
      </w:r>
      <w:r w:rsidR="00FE164D" w:rsidRPr="009D5984">
        <w:rPr>
          <w:rFonts w:ascii="Arial" w:hAnsi="Arial" w:cs="Arial"/>
          <w:sz w:val="24"/>
          <w:szCs w:val="24"/>
        </w:rPr>
        <w:t xml:space="preserve">is of various </w:t>
      </w:r>
      <w:r w:rsidR="003C6EC0" w:rsidRPr="009D5984">
        <w:rPr>
          <w:rFonts w:ascii="Arial" w:hAnsi="Arial" w:cs="Arial"/>
          <w:sz w:val="24"/>
          <w:szCs w:val="24"/>
        </w:rPr>
        <w:t xml:space="preserve">transactions </w:t>
      </w:r>
      <w:r w:rsidR="00FE164D" w:rsidRPr="009D5984">
        <w:rPr>
          <w:rFonts w:ascii="Arial" w:hAnsi="Arial" w:cs="Arial"/>
          <w:sz w:val="24"/>
          <w:szCs w:val="24"/>
        </w:rPr>
        <w:t xml:space="preserve">undertaken by Mr </w:t>
      </w:r>
      <w:r w:rsidR="008933D2">
        <w:rPr>
          <w:rFonts w:ascii="Arial" w:hAnsi="Arial" w:cs="Arial"/>
          <w:sz w:val="24"/>
          <w:szCs w:val="24"/>
        </w:rPr>
        <w:t>D</w:t>
      </w:r>
      <w:r w:rsidR="00FE164D" w:rsidRPr="009D5984">
        <w:rPr>
          <w:rFonts w:ascii="Arial" w:hAnsi="Arial" w:cs="Arial"/>
          <w:sz w:val="24"/>
          <w:szCs w:val="24"/>
        </w:rPr>
        <w:t xml:space="preserve"> for and on behal</w:t>
      </w:r>
      <w:r w:rsidR="00C47F3E" w:rsidRPr="009D5984">
        <w:rPr>
          <w:rFonts w:ascii="Arial" w:hAnsi="Arial" w:cs="Arial"/>
          <w:sz w:val="24"/>
          <w:szCs w:val="24"/>
        </w:rPr>
        <w:t>f of Mitchcam. They demonstrate</w:t>
      </w:r>
      <w:r w:rsidR="00FE164D" w:rsidRPr="009D5984">
        <w:rPr>
          <w:rFonts w:ascii="Arial" w:hAnsi="Arial" w:cs="Arial"/>
          <w:sz w:val="24"/>
          <w:szCs w:val="24"/>
        </w:rPr>
        <w:t xml:space="preserve"> </w:t>
      </w:r>
      <w:r w:rsidR="00CE0516" w:rsidRPr="009D5984">
        <w:rPr>
          <w:rFonts w:ascii="Arial" w:hAnsi="Arial" w:cs="Arial"/>
          <w:sz w:val="24"/>
          <w:szCs w:val="24"/>
        </w:rPr>
        <w:t xml:space="preserve">that Mr </w:t>
      </w:r>
      <w:r w:rsidR="008933D2">
        <w:rPr>
          <w:rFonts w:ascii="Arial" w:hAnsi="Arial" w:cs="Arial"/>
          <w:sz w:val="24"/>
          <w:szCs w:val="24"/>
        </w:rPr>
        <w:t>D</w:t>
      </w:r>
      <w:r w:rsidR="00CE0516" w:rsidRPr="009D5984">
        <w:rPr>
          <w:rFonts w:ascii="Arial" w:hAnsi="Arial" w:cs="Arial"/>
          <w:sz w:val="24"/>
          <w:szCs w:val="24"/>
        </w:rPr>
        <w:t xml:space="preserve"> withdrew substantial amounts of money from Mitch</w:t>
      </w:r>
      <w:r w:rsidR="00C47F3E" w:rsidRPr="009D5984">
        <w:rPr>
          <w:rFonts w:ascii="Arial" w:hAnsi="Arial" w:cs="Arial"/>
          <w:sz w:val="24"/>
          <w:szCs w:val="24"/>
        </w:rPr>
        <w:t>c</w:t>
      </w:r>
      <w:r w:rsidR="00CE0516" w:rsidRPr="009D5984">
        <w:rPr>
          <w:rFonts w:ascii="Arial" w:hAnsi="Arial" w:cs="Arial"/>
          <w:sz w:val="24"/>
          <w:szCs w:val="24"/>
        </w:rPr>
        <w:t xml:space="preserve">am during </w:t>
      </w:r>
      <w:r w:rsidR="005339B2" w:rsidRPr="009D5984">
        <w:rPr>
          <w:rFonts w:ascii="Arial" w:hAnsi="Arial" w:cs="Arial"/>
          <w:sz w:val="24"/>
          <w:szCs w:val="24"/>
        </w:rPr>
        <w:t xml:space="preserve">years when he had sole control of its affairs. </w:t>
      </w:r>
      <w:r w:rsidR="00FE164D" w:rsidRPr="009D5984">
        <w:rPr>
          <w:rFonts w:ascii="Arial" w:hAnsi="Arial" w:cs="Arial"/>
          <w:sz w:val="24"/>
          <w:szCs w:val="24"/>
        </w:rPr>
        <w:t>But this evidence, albeit without the detail that is contained in the supplementary affidavit</w:t>
      </w:r>
      <w:r w:rsidR="00C47F3E" w:rsidRPr="009D5984">
        <w:rPr>
          <w:rFonts w:ascii="Arial" w:hAnsi="Arial" w:cs="Arial"/>
          <w:sz w:val="24"/>
          <w:szCs w:val="24"/>
        </w:rPr>
        <w:t>,</w:t>
      </w:r>
      <w:r w:rsidR="00FE164D" w:rsidRPr="009D5984">
        <w:rPr>
          <w:rFonts w:ascii="Arial" w:hAnsi="Arial" w:cs="Arial"/>
          <w:sz w:val="24"/>
          <w:szCs w:val="24"/>
        </w:rPr>
        <w:t xml:space="preserve"> was already contained in the founding affidavit of Mrs </w:t>
      </w:r>
      <w:r w:rsidR="008933D2">
        <w:rPr>
          <w:rFonts w:ascii="Arial" w:hAnsi="Arial" w:cs="Arial"/>
          <w:sz w:val="24"/>
          <w:szCs w:val="24"/>
        </w:rPr>
        <w:t>D</w:t>
      </w:r>
      <w:r w:rsidR="00FE164D" w:rsidRPr="009D5984">
        <w:rPr>
          <w:rFonts w:ascii="Arial" w:hAnsi="Arial" w:cs="Arial"/>
          <w:sz w:val="24"/>
          <w:szCs w:val="24"/>
        </w:rPr>
        <w:t xml:space="preserve">. </w:t>
      </w:r>
      <w:r w:rsidR="00EF10D4" w:rsidRPr="009D5984">
        <w:rPr>
          <w:rFonts w:ascii="Arial" w:hAnsi="Arial" w:cs="Arial"/>
          <w:sz w:val="24"/>
          <w:szCs w:val="24"/>
        </w:rPr>
        <w:t>There is therefore no basis for admitting the supplementary affidavit.</w:t>
      </w:r>
      <w:r w:rsidR="000F0A52" w:rsidRPr="009D5984">
        <w:rPr>
          <w:rFonts w:ascii="Arial" w:hAnsi="Arial" w:cs="Arial"/>
          <w:sz w:val="24"/>
          <w:szCs w:val="24"/>
        </w:rPr>
        <w:t xml:space="preserve"> Accordingly, the application should be</w:t>
      </w:r>
      <w:r w:rsidR="00EF10D4" w:rsidRPr="009D5984">
        <w:rPr>
          <w:rFonts w:ascii="Arial" w:hAnsi="Arial" w:cs="Arial"/>
          <w:sz w:val="24"/>
          <w:szCs w:val="24"/>
        </w:rPr>
        <w:t xml:space="preserve"> dismissed. </w:t>
      </w:r>
    </w:p>
    <w:p w14:paraId="33492242" w14:textId="77777777" w:rsidR="00644E98" w:rsidRPr="00644E98" w:rsidRDefault="00644E98" w:rsidP="00644E98">
      <w:pPr>
        <w:tabs>
          <w:tab w:val="left" w:pos="-426"/>
        </w:tabs>
        <w:spacing w:after="0" w:line="480" w:lineRule="auto"/>
        <w:ind w:right="567"/>
        <w:contextualSpacing/>
        <w:jc w:val="both"/>
        <w:rPr>
          <w:rFonts w:ascii="Arial" w:hAnsi="Arial" w:cs="Arial"/>
          <w:sz w:val="24"/>
          <w:szCs w:val="24"/>
        </w:rPr>
      </w:pPr>
    </w:p>
    <w:p w14:paraId="58211590" w14:textId="7628F300" w:rsidR="004858E9" w:rsidRPr="00EF10D4" w:rsidRDefault="00EF10D4" w:rsidP="00EF10D4">
      <w:pPr>
        <w:tabs>
          <w:tab w:val="left" w:pos="-426"/>
        </w:tabs>
        <w:spacing w:after="0" w:line="480" w:lineRule="auto"/>
        <w:ind w:right="567"/>
        <w:contextualSpacing/>
        <w:jc w:val="both"/>
        <w:rPr>
          <w:rFonts w:ascii="Arial" w:hAnsi="Arial" w:cs="Arial"/>
          <w:sz w:val="24"/>
          <w:szCs w:val="24"/>
          <w:u w:val="single"/>
        </w:rPr>
      </w:pPr>
      <w:r w:rsidRPr="00EF10D4">
        <w:rPr>
          <w:rFonts w:ascii="Arial" w:hAnsi="Arial" w:cs="Arial"/>
          <w:sz w:val="24"/>
          <w:szCs w:val="24"/>
          <w:u w:val="single"/>
        </w:rPr>
        <w:t>Costs</w:t>
      </w:r>
    </w:p>
    <w:p w14:paraId="48E386B8" w14:textId="709DA020" w:rsidR="004858E9" w:rsidRPr="009D5984" w:rsidRDefault="009D5984" w:rsidP="009D5984">
      <w:pPr>
        <w:widowControl w:val="0"/>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C006C" w:rsidRPr="009D5984">
        <w:rPr>
          <w:rFonts w:ascii="Arial" w:hAnsi="Arial" w:cs="Arial"/>
          <w:sz w:val="24"/>
          <w:szCs w:val="24"/>
        </w:rPr>
        <w:t>This matter is linked</w:t>
      </w:r>
      <w:r w:rsidR="00EF10D4" w:rsidRPr="009D5984">
        <w:rPr>
          <w:rFonts w:ascii="Arial" w:hAnsi="Arial" w:cs="Arial"/>
          <w:sz w:val="24"/>
          <w:szCs w:val="24"/>
        </w:rPr>
        <w:t xml:space="preserve"> </w:t>
      </w:r>
      <w:r w:rsidR="003C3427" w:rsidRPr="009D5984">
        <w:rPr>
          <w:rFonts w:ascii="Arial" w:hAnsi="Arial" w:cs="Arial"/>
          <w:sz w:val="24"/>
          <w:szCs w:val="24"/>
        </w:rPr>
        <w:t xml:space="preserve">to a </w:t>
      </w:r>
      <w:r w:rsidR="00EF10D4" w:rsidRPr="009D5984">
        <w:rPr>
          <w:rFonts w:ascii="Arial" w:hAnsi="Arial" w:cs="Arial"/>
          <w:sz w:val="24"/>
          <w:szCs w:val="24"/>
        </w:rPr>
        <w:t>matrimonial dispute</w:t>
      </w:r>
      <w:r w:rsidR="003C3427" w:rsidRPr="009D5984">
        <w:rPr>
          <w:rFonts w:ascii="Arial" w:hAnsi="Arial" w:cs="Arial"/>
          <w:sz w:val="24"/>
          <w:szCs w:val="24"/>
        </w:rPr>
        <w:t>. B</w:t>
      </w:r>
      <w:r w:rsidR="00A6521C" w:rsidRPr="009D5984">
        <w:rPr>
          <w:rFonts w:ascii="Arial" w:hAnsi="Arial" w:cs="Arial"/>
          <w:sz w:val="24"/>
          <w:szCs w:val="24"/>
        </w:rPr>
        <w:t>oth parties were successful in their respective opposition to each other’s application.</w:t>
      </w:r>
      <w:r w:rsidR="000F0A52" w:rsidRPr="009D5984">
        <w:rPr>
          <w:rFonts w:ascii="Arial" w:hAnsi="Arial" w:cs="Arial"/>
          <w:sz w:val="24"/>
          <w:szCs w:val="24"/>
        </w:rPr>
        <w:t xml:space="preserve"> </w:t>
      </w:r>
      <w:r w:rsidR="00EC006C" w:rsidRPr="009D5984">
        <w:rPr>
          <w:rFonts w:ascii="Arial" w:hAnsi="Arial" w:cs="Arial"/>
          <w:sz w:val="24"/>
          <w:szCs w:val="24"/>
        </w:rPr>
        <w:t>In the</w:t>
      </w:r>
      <w:r w:rsidR="00C47F3E" w:rsidRPr="009D5984">
        <w:rPr>
          <w:rFonts w:ascii="Arial" w:hAnsi="Arial" w:cs="Arial"/>
          <w:sz w:val="24"/>
          <w:szCs w:val="24"/>
        </w:rPr>
        <w:t xml:space="preserve"> circumstances it would be </w:t>
      </w:r>
      <w:r w:rsidR="00EC006C" w:rsidRPr="009D5984">
        <w:rPr>
          <w:rFonts w:ascii="Arial" w:hAnsi="Arial" w:cs="Arial"/>
          <w:sz w:val="24"/>
          <w:szCs w:val="24"/>
        </w:rPr>
        <w:t xml:space="preserve">fair and just for no order as to costs to be made. </w:t>
      </w:r>
      <w:r w:rsidR="000F0A52" w:rsidRPr="009D5984">
        <w:rPr>
          <w:rFonts w:ascii="Arial" w:hAnsi="Arial" w:cs="Arial"/>
          <w:sz w:val="24"/>
          <w:szCs w:val="24"/>
        </w:rPr>
        <w:t xml:space="preserve">Mrs </w:t>
      </w:r>
      <w:r w:rsidR="008933D2">
        <w:rPr>
          <w:rFonts w:ascii="Arial" w:hAnsi="Arial" w:cs="Arial"/>
          <w:sz w:val="24"/>
          <w:szCs w:val="24"/>
        </w:rPr>
        <w:t>D</w:t>
      </w:r>
      <w:r w:rsidR="000F0A52" w:rsidRPr="009D5984">
        <w:rPr>
          <w:rFonts w:ascii="Arial" w:hAnsi="Arial" w:cs="Arial"/>
          <w:sz w:val="24"/>
          <w:szCs w:val="24"/>
        </w:rPr>
        <w:t xml:space="preserve"> </w:t>
      </w:r>
      <w:r w:rsidR="00B17703" w:rsidRPr="009D5984">
        <w:rPr>
          <w:rFonts w:ascii="Arial" w:hAnsi="Arial" w:cs="Arial"/>
          <w:sz w:val="24"/>
          <w:szCs w:val="24"/>
        </w:rPr>
        <w:t xml:space="preserve">failed in her quest to </w:t>
      </w:r>
      <w:r w:rsidR="000F0A52" w:rsidRPr="009D5984">
        <w:rPr>
          <w:rFonts w:ascii="Arial" w:hAnsi="Arial" w:cs="Arial"/>
          <w:sz w:val="24"/>
          <w:szCs w:val="24"/>
        </w:rPr>
        <w:t>file a supplementary affidavit</w:t>
      </w:r>
      <w:r w:rsidR="00B17703" w:rsidRPr="009D5984">
        <w:rPr>
          <w:rFonts w:ascii="Arial" w:hAnsi="Arial" w:cs="Arial"/>
          <w:sz w:val="24"/>
          <w:szCs w:val="24"/>
        </w:rPr>
        <w:t xml:space="preserve">. Mr </w:t>
      </w:r>
      <w:r w:rsidR="008933D2">
        <w:rPr>
          <w:rFonts w:ascii="Arial" w:hAnsi="Arial" w:cs="Arial"/>
          <w:sz w:val="24"/>
          <w:szCs w:val="24"/>
        </w:rPr>
        <w:t>D</w:t>
      </w:r>
      <w:r w:rsidR="00B17703" w:rsidRPr="009D5984">
        <w:rPr>
          <w:rFonts w:ascii="Arial" w:hAnsi="Arial" w:cs="Arial"/>
          <w:sz w:val="24"/>
          <w:szCs w:val="24"/>
        </w:rPr>
        <w:t xml:space="preserve"> asks for a costs order on a punitive scale.</w:t>
      </w:r>
      <w:r w:rsidR="00EC006C" w:rsidRPr="009D5984">
        <w:rPr>
          <w:rFonts w:ascii="Arial" w:hAnsi="Arial" w:cs="Arial"/>
          <w:sz w:val="24"/>
          <w:szCs w:val="24"/>
        </w:rPr>
        <w:t xml:space="preserve"> </w:t>
      </w:r>
      <w:r w:rsidR="003C3427" w:rsidRPr="009D5984">
        <w:rPr>
          <w:rFonts w:ascii="Arial" w:hAnsi="Arial" w:cs="Arial"/>
          <w:sz w:val="24"/>
          <w:szCs w:val="24"/>
        </w:rPr>
        <w:t xml:space="preserve">The application was well-intentioned, albeit misconceived. A fair approach would be to make no order as to costs.  </w:t>
      </w:r>
    </w:p>
    <w:p w14:paraId="1DF2B98E" w14:textId="38D1F41D" w:rsidR="00461705" w:rsidRDefault="00461705" w:rsidP="00461705">
      <w:pPr>
        <w:pStyle w:val="ListParagraph"/>
        <w:widowControl w:val="0"/>
        <w:spacing w:after="0" w:line="480" w:lineRule="auto"/>
        <w:ind w:left="0"/>
        <w:contextualSpacing w:val="0"/>
        <w:jc w:val="both"/>
        <w:rPr>
          <w:rFonts w:ascii="Arial" w:hAnsi="Arial" w:cs="Arial"/>
          <w:sz w:val="24"/>
          <w:szCs w:val="24"/>
        </w:rPr>
      </w:pPr>
    </w:p>
    <w:p w14:paraId="6221F3E7" w14:textId="4B6B2056" w:rsidR="009F670D" w:rsidRDefault="00135425" w:rsidP="00461705">
      <w:pPr>
        <w:pStyle w:val="ListParagraph"/>
        <w:widowControl w:val="0"/>
        <w:spacing w:after="0" w:line="480" w:lineRule="auto"/>
        <w:ind w:left="0"/>
        <w:contextualSpacing w:val="0"/>
        <w:jc w:val="both"/>
        <w:rPr>
          <w:rFonts w:ascii="Arial" w:hAnsi="Arial" w:cs="Arial"/>
          <w:sz w:val="24"/>
          <w:szCs w:val="24"/>
        </w:rPr>
      </w:pPr>
      <w:r w:rsidRPr="00461705">
        <w:rPr>
          <w:rFonts w:ascii="Arial" w:hAnsi="Arial" w:cs="Arial"/>
          <w:sz w:val="24"/>
          <w:szCs w:val="24"/>
          <w:u w:val="single"/>
        </w:rPr>
        <w:t>Order</w:t>
      </w:r>
    </w:p>
    <w:p w14:paraId="6930693D" w14:textId="61DC6028" w:rsidR="00F42AFE" w:rsidRPr="009D5984" w:rsidRDefault="009D5984" w:rsidP="009D5984">
      <w:pPr>
        <w:widowControl w:val="0"/>
        <w:spacing w:after="0" w:line="480" w:lineRule="auto"/>
        <w:jc w:val="both"/>
        <w:rPr>
          <w:rFonts w:ascii="Arial" w:hAnsi="Arial" w:cs="Arial"/>
          <w:sz w:val="24"/>
          <w:szCs w:val="24"/>
        </w:rPr>
      </w:pPr>
      <w:r w:rsidRPr="00461705">
        <w:rPr>
          <w:rFonts w:ascii="Arial" w:hAnsi="Arial" w:cs="Arial"/>
          <w:sz w:val="24"/>
          <w:szCs w:val="24"/>
        </w:rPr>
        <w:t>[26]</w:t>
      </w:r>
      <w:r w:rsidRPr="00461705">
        <w:rPr>
          <w:rFonts w:ascii="Arial" w:hAnsi="Arial" w:cs="Arial"/>
          <w:sz w:val="24"/>
          <w:szCs w:val="24"/>
        </w:rPr>
        <w:tab/>
      </w:r>
      <w:r w:rsidR="00135425" w:rsidRPr="009D5984">
        <w:rPr>
          <w:rFonts w:ascii="Arial" w:hAnsi="Arial" w:cs="Arial"/>
          <w:sz w:val="24"/>
          <w:szCs w:val="24"/>
        </w:rPr>
        <w:t>The following order</w:t>
      </w:r>
      <w:r w:rsidR="004858E9" w:rsidRPr="009D5984">
        <w:rPr>
          <w:rFonts w:ascii="Arial" w:hAnsi="Arial" w:cs="Arial"/>
          <w:sz w:val="24"/>
          <w:szCs w:val="24"/>
        </w:rPr>
        <w:t>s are</w:t>
      </w:r>
      <w:r w:rsidR="00135425" w:rsidRPr="009D5984">
        <w:rPr>
          <w:rFonts w:ascii="Arial" w:hAnsi="Arial" w:cs="Arial"/>
          <w:sz w:val="24"/>
          <w:szCs w:val="24"/>
        </w:rPr>
        <w:t xml:space="preserve"> made:</w:t>
      </w:r>
    </w:p>
    <w:p w14:paraId="3B77831E" w14:textId="79AD89B8" w:rsidR="000F0A52" w:rsidRDefault="009D5984" w:rsidP="009D5984">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0F0A52">
        <w:rPr>
          <w:rFonts w:ascii="Arial" w:hAnsi="Arial" w:cs="Arial"/>
          <w:sz w:val="24"/>
          <w:szCs w:val="24"/>
        </w:rPr>
        <w:t>The applicant’s application to file a supplementary affidavit is dismissed.</w:t>
      </w:r>
    </w:p>
    <w:p w14:paraId="406CF898" w14:textId="69ABAA34" w:rsidR="00461705" w:rsidRDefault="009D5984" w:rsidP="009D5984">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AA252F" w:rsidRPr="00461705">
        <w:rPr>
          <w:rFonts w:ascii="Arial" w:hAnsi="Arial" w:cs="Arial"/>
          <w:sz w:val="24"/>
          <w:szCs w:val="24"/>
        </w:rPr>
        <w:t xml:space="preserve">The application </w:t>
      </w:r>
      <w:r w:rsidR="00473ADC" w:rsidRPr="00461705">
        <w:rPr>
          <w:rFonts w:ascii="Arial" w:hAnsi="Arial" w:cs="Arial"/>
          <w:sz w:val="24"/>
          <w:szCs w:val="24"/>
        </w:rPr>
        <w:t xml:space="preserve">for leave to </w:t>
      </w:r>
      <w:r w:rsidR="004858E9" w:rsidRPr="00461705">
        <w:rPr>
          <w:rFonts w:ascii="Arial" w:hAnsi="Arial" w:cs="Arial"/>
          <w:sz w:val="24"/>
          <w:szCs w:val="24"/>
        </w:rPr>
        <w:t>institute derivative proceedings on behalf of the first respondent against the second respondent in case no. 2007</w:t>
      </w:r>
      <w:r w:rsidR="000E23DA" w:rsidRPr="00461705">
        <w:rPr>
          <w:rFonts w:ascii="Arial" w:hAnsi="Arial" w:cs="Arial"/>
          <w:sz w:val="24"/>
          <w:szCs w:val="24"/>
        </w:rPr>
        <w:t>3</w:t>
      </w:r>
      <w:r w:rsidR="004858E9" w:rsidRPr="00461705">
        <w:rPr>
          <w:rFonts w:ascii="Arial" w:hAnsi="Arial" w:cs="Arial"/>
          <w:sz w:val="24"/>
          <w:szCs w:val="24"/>
        </w:rPr>
        <w:t>/2022 is dismissed</w:t>
      </w:r>
    </w:p>
    <w:p w14:paraId="3A7FD774" w14:textId="3EF8CBB5" w:rsidR="00461705" w:rsidRDefault="009D5984" w:rsidP="009D5984">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4858E9" w:rsidRPr="00461705">
        <w:rPr>
          <w:rFonts w:ascii="Arial" w:hAnsi="Arial" w:cs="Arial"/>
          <w:sz w:val="24"/>
          <w:szCs w:val="24"/>
        </w:rPr>
        <w:t>The application for a final, alternatively provisional, winding-up order in case no. 28546.2022 is dismissed.</w:t>
      </w:r>
    </w:p>
    <w:p w14:paraId="225E12F9" w14:textId="71CC201C" w:rsidR="003C3427" w:rsidRPr="00461705" w:rsidRDefault="009D5984" w:rsidP="009D5984">
      <w:pPr>
        <w:tabs>
          <w:tab w:val="left" w:pos="-426"/>
        </w:tabs>
        <w:spacing w:after="0" w:line="480" w:lineRule="auto"/>
        <w:ind w:left="1134" w:right="567" w:hanging="425"/>
        <w:contextualSpacing/>
        <w:jc w:val="both"/>
        <w:rPr>
          <w:rFonts w:ascii="Arial" w:hAnsi="Arial" w:cs="Arial"/>
          <w:sz w:val="24"/>
          <w:szCs w:val="24"/>
        </w:rPr>
      </w:pPr>
      <w:r w:rsidRPr="00461705">
        <w:rPr>
          <w:rFonts w:ascii="Arial" w:hAnsi="Arial" w:cs="Arial"/>
          <w:sz w:val="24"/>
          <w:szCs w:val="24"/>
        </w:rPr>
        <w:t>d.</w:t>
      </w:r>
      <w:r w:rsidRPr="00461705">
        <w:rPr>
          <w:rFonts w:ascii="Arial" w:hAnsi="Arial" w:cs="Arial"/>
          <w:sz w:val="24"/>
          <w:szCs w:val="24"/>
        </w:rPr>
        <w:tab/>
      </w:r>
      <w:r w:rsidR="004858E9" w:rsidRPr="00461705">
        <w:rPr>
          <w:rFonts w:ascii="Arial" w:hAnsi="Arial" w:cs="Arial"/>
          <w:sz w:val="24"/>
          <w:szCs w:val="24"/>
        </w:rPr>
        <w:t>Each party is to pay her/his own costs in each of the cases.</w:t>
      </w:r>
    </w:p>
    <w:p w14:paraId="5FEED1B7" w14:textId="59801979" w:rsidR="003136CF" w:rsidRPr="003136CF" w:rsidRDefault="004858E9" w:rsidP="003C3427">
      <w:pPr>
        <w:tabs>
          <w:tab w:val="left" w:pos="-426"/>
        </w:tabs>
        <w:spacing w:after="0" w:line="480" w:lineRule="auto"/>
        <w:ind w:left="1440" w:right="567"/>
        <w:contextualSpacing/>
        <w:jc w:val="both"/>
        <w:rPr>
          <w:rFonts w:ascii="Arial" w:hAnsi="Arial" w:cs="Arial"/>
          <w:sz w:val="24"/>
          <w:szCs w:val="24"/>
        </w:rPr>
      </w:pPr>
      <w:r>
        <w:rPr>
          <w:rFonts w:ascii="Arial" w:hAnsi="Arial" w:cs="Arial"/>
          <w:sz w:val="24"/>
          <w:szCs w:val="24"/>
        </w:rPr>
        <w:t xml:space="preserve"> </w:t>
      </w:r>
    </w:p>
    <w:p w14:paraId="70BC658A" w14:textId="69B4EE6F"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__________________</w:t>
      </w:r>
    </w:p>
    <w:p w14:paraId="06905260" w14:textId="39A1D78C"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Vally J</w:t>
      </w:r>
    </w:p>
    <w:p w14:paraId="4434D37A" w14:textId="49211240" w:rsidR="0038440A" w:rsidRDefault="008B5352" w:rsidP="00C872A8">
      <w:pPr>
        <w:tabs>
          <w:tab w:val="left" w:pos="-426"/>
        </w:tabs>
        <w:spacing w:after="0"/>
        <w:ind w:right="567"/>
        <w:contextualSpacing/>
        <w:jc w:val="both"/>
        <w:rPr>
          <w:rFonts w:ascii="Arial" w:hAnsi="Arial" w:cs="Arial"/>
          <w:sz w:val="24"/>
          <w:szCs w:val="24"/>
        </w:rPr>
      </w:pPr>
      <w:r>
        <w:rPr>
          <w:rFonts w:ascii="Arial" w:hAnsi="Arial" w:cs="Arial"/>
          <w:sz w:val="24"/>
          <w:szCs w:val="24"/>
        </w:rPr>
        <w:t xml:space="preserve">Gauteng High Court, </w:t>
      </w:r>
      <w:r w:rsidR="00C872A8">
        <w:rPr>
          <w:rFonts w:ascii="Arial" w:hAnsi="Arial" w:cs="Arial"/>
          <w:sz w:val="24"/>
          <w:szCs w:val="24"/>
        </w:rPr>
        <w:t>Johannesburg</w:t>
      </w:r>
    </w:p>
    <w:p w14:paraId="1EC52E13" w14:textId="77777777" w:rsidR="0038440A" w:rsidRPr="003628D5" w:rsidRDefault="0038440A" w:rsidP="00C872A8">
      <w:pPr>
        <w:tabs>
          <w:tab w:val="left" w:pos="-426"/>
        </w:tabs>
        <w:spacing w:after="0"/>
        <w:ind w:right="567"/>
        <w:contextualSpacing/>
        <w:jc w:val="both"/>
        <w:rPr>
          <w:rFonts w:ascii="Arial" w:hAnsi="Arial" w:cs="Arial"/>
        </w:rPr>
      </w:pPr>
    </w:p>
    <w:p w14:paraId="4F9A8F04" w14:textId="5F3B0B1D" w:rsidR="0038440A" w:rsidRPr="00030816" w:rsidRDefault="000E23DA" w:rsidP="00C872A8">
      <w:pPr>
        <w:tabs>
          <w:tab w:val="left" w:pos="-426"/>
        </w:tabs>
        <w:spacing w:after="0"/>
        <w:ind w:right="567"/>
        <w:contextualSpacing/>
        <w:jc w:val="both"/>
        <w:rPr>
          <w:rFonts w:ascii="Arial" w:hAnsi="Arial" w:cs="Arial"/>
        </w:rPr>
      </w:pPr>
      <w:r>
        <w:rPr>
          <w:rFonts w:ascii="Arial" w:hAnsi="Arial" w:cs="Arial"/>
        </w:rPr>
        <w:t>Date of hearing:</w:t>
      </w:r>
      <w:r>
        <w:rPr>
          <w:rFonts w:ascii="Arial" w:hAnsi="Arial" w:cs="Arial"/>
        </w:rPr>
        <w:tab/>
      </w:r>
      <w:r w:rsidR="00203EA5">
        <w:rPr>
          <w:rFonts w:ascii="Arial" w:hAnsi="Arial" w:cs="Arial"/>
        </w:rPr>
        <w:tab/>
        <w:t>30</w:t>
      </w:r>
      <w:r w:rsidR="00992A7A">
        <w:rPr>
          <w:rFonts w:ascii="Arial" w:hAnsi="Arial" w:cs="Arial"/>
        </w:rPr>
        <w:t xml:space="preserve"> </w:t>
      </w:r>
      <w:r>
        <w:rPr>
          <w:rFonts w:ascii="Arial" w:hAnsi="Arial" w:cs="Arial"/>
        </w:rPr>
        <w:t>August</w:t>
      </w:r>
      <w:r w:rsidR="00473ADC">
        <w:rPr>
          <w:rFonts w:ascii="Arial" w:hAnsi="Arial" w:cs="Arial"/>
        </w:rPr>
        <w:t xml:space="preserve"> </w:t>
      </w:r>
      <w:r w:rsidR="0038440A" w:rsidRPr="00030816">
        <w:rPr>
          <w:rFonts w:ascii="Arial" w:hAnsi="Arial" w:cs="Arial"/>
        </w:rPr>
        <w:t>202</w:t>
      </w:r>
      <w:r w:rsidR="00C872A8">
        <w:rPr>
          <w:rFonts w:ascii="Arial" w:hAnsi="Arial" w:cs="Arial"/>
        </w:rPr>
        <w:t>3</w:t>
      </w:r>
    </w:p>
    <w:p w14:paraId="776D79FF" w14:textId="43760A40" w:rsidR="0038440A" w:rsidRPr="00030816" w:rsidRDefault="0038440A" w:rsidP="00C872A8">
      <w:pPr>
        <w:tabs>
          <w:tab w:val="left" w:pos="-426"/>
        </w:tabs>
        <w:spacing w:after="0"/>
        <w:ind w:right="567"/>
        <w:contextualSpacing/>
        <w:jc w:val="both"/>
        <w:rPr>
          <w:rFonts w:ascii="Arial" w:hAnsi="Arial" w:cs="Arial"/>
        </w:rPr>
      </w:pPr>
      <w:r w:rsidRPr="00030816">
        <w:rPr>
          <w:rFonts w:ascii="Arial" w:hAnsi="Arial" w:cs="Arial"/>
        </w:rPr>
        <w:t>Date of judgment:</w:t>
      </w:r>
      <w:r w:rsidR="000E23DA">
        <w:rPr>
          <w:rFonts w:ascii="Arial" w:hAnsi="Arial" w:cs="Arial"/>
        </w:rPr>
        <w:tab/>
      </w:r>
      <w:r w:rsidR="006E4581">
        <w:rPr>
          <w:rFonts w:ascii="Arial" w:hAnsi="Arial" w:cs="Arial"/>
        </w:rPr>
        <w:tab/>
        <w:t>6</w:t>
      </w:r>
      <w:r w:rsidR="00D43B86">
        <w:rPr>
          <w:rFonts w:ascii="Arial" w:hAnsi="Arial" w:cs="Arial"/>
        </w:rPr>
        <w:t xml:space="preserve"> </w:t>
      </w:r>
      <w:r w:rsidR="00C47F3E">
        <w:rPr>
          <w:rFonts w:ascii="Arial" w:hAnsi="Arial" w:cs="Arial"/>
        </w:rPr>
        <w:t xml:space="preserve">October </w:t>
      </w:r>
      <w:r w:rsidR="000E23DA">
        <w:rPr>
          <w:rFonts w:ascii="Arial" w:hAnsi="Arial" w:cs="Arial"/>
        </w:rPr>
        <w:t>2</w:t>
      </w:r>
      <w:r w:rsidR="00C872A8">
        <w:rPr>
          <w:rFonts w:ascii="Arial" w:hAnsi="Arial" w:cs="Arial"/>
        </w:rPr>
        <w:t>023</w:t>
      </w:r>
    </w:p>
    <w:p w14:paraId="1A291855" w14:textId="1E635D0F" w:rsidR="004858E9" w:rsidRPr="004858E9" w:rsidRDefault="004858E9" w:rsidP="00C872A8">
      <w:pPr>
        <w:tabs>
          <w:tab w:val="left" w:pos="-426"/>
        </w:tabs>
        <w:spacing w:after="0"/>
        <w:ind w:right="567"/>
        <w:contextualSpacing/>
        <w:jc w:val="both"/>
        <w:rPr>
          <w:rFonts w:ascii="Arial" w:hAnsi="Arial" w:cs="Arial"/>
          <w:u w:val="single"/>
        </w:rPr>
      </w:pPr>
      <w:r w:rsidRPr="004858E9">
        <w:rPr>
          <w:rFonts w:ascii="Arial" w:hAnsi="Arial" w:cs="Arial"/>
          <w:u w:val="single"/>
        </w:rPr>
        <w:t>Case No.:2007</w:t>
      </w:r>
      <w:r w:rsidR="000E23DA">
        <w:rPr>
          <w:rFonts w:ascii="Arial" w:hAnsi="Arial" w:cs="Arial"/>
          <w:u w:val="single"/>
        </w:rPr>
        <w:t>3</w:t>
      </w:r>
      <w:r w:rsidRPr="004858E9">
        <w:rPr>
          <w:rFonts w:ascii="Arial" w:hAnsi="Arial" w:cs="Arial"/>
          <w:u w:val="single"/>
        </w:rPr>
        <w:t>/2022</w:t>
      </w:r>
    </w:p>
    <w:p w14:paraId="611C5A21" w14:textId="038B2E2D" w:rsidR="00992A7A" w:rsidRDefault="0038440A" w:rsidP="00C872A8">
      <w:pPr>
        <w:tabs>
          <w:tab w:val="left" w:pos="-426"/>
        </w:tabs>
        <w:spacing w:after="0"/>
        <w:ind w:right="567"/>
        <w:contextualSpacing/>
        <w:jc w:val="both"/>
        <w:rPr>
          <w:rFonts w:ascii="Arial" w:hAnsi="Arial" w:cs="Arial"/>
        </w:rPr>
      </w:pPr>
      <w:r w:rsidRPr="00030816">
        <w:rPr>
          <w:rFonts w:ascii="Arial" w:hAnsi="Arial" w:cs="Arial"/>
        </w:rPr>
        <w:t>For the</w:t>
      </w:r>
      <w:r w:rsidR="003628D5" w:rsidRPr="00030816">
        <w:rPr>
          <w:rFonts w:ascii="Arial" w:hAnsi="Arial" w:cs="Arial"/>
        </w:rPr>
        <w:t xml:space="preserve"> </w:t>
      </w:r>
      <w:r w:rsidRPr="00030816">
        <w:rPr>
          <w:rFonts w:ascii="Arial" w:hAnsi="Arial" w:cs="Arial"/>
        </w:rPr>
        <w:t>applicant:</w:t>
      </w:r>
      <w:r w:rsidRPr="00030816">
        <w:rPr>
          <w:rFonts w:ascii="Arial" w:hAnsi="Arial" w:cs="Arial"/>
        </w:rPr>
        <w:tab/>
      </w:r>
      <w:r w:rsidR="004858E9">
        <w:rPr>
          <w:rFonts w:ascii="Arial" w:hAnsi="Arial" w:cs="Arial"/>
        </w:rPr>
        <w:tab/>
        <w:t>L de Wet</w:t>
      </w:r>
    </w:p>
    <w:p w14:paraId="48C7DD36" w14:textId="32AAEC4F" w:rsidR="0038440A" w:rsidRPr="00030816" w:rsidRDefault="00992A7A" w:rsidP="00C872A8">
      <w:pPr>
        <w:tabs>
          <w:tab w:val="left" w:pos="-426"/>
        </w:tabs>
        <w:spacing w:after="0"/>
        <w:ind w:right="567"/>
        <w:contextualSpacing/>
        <w:jc w:val="both"/>
        <w:rPr>
          <w:rFonts w:ascii="Arial" w:hAnsi="Arial" w:cs="Arial"/>
        </w:rPr>
      </w:pPr>
      <w:r>
        <w:rPr>
          <w:rFonts w:ascii="Arial" w:hAnsi="Arial" w:cs="Arial"/>
        </w:rPr>
        <w:t>Instructed by:</w:t>
      </w:r>
      <w:r>
        <w:rPr>
          <w:rFonts w:ascii="Arial" w:hAnsi="Arial" w:cs="Arial"/>
        </w:rPr>
        <w:tab/>
      </w:r>
      <w:r w:rsidR="004858E9">
        <w:rPr>
          <w:rFonts w:ascii="Arial" w:hAnsi="Arial" w:cs="Arial"/>
        </w:rPr>
        <w:tab/>
      </w:r>
      <w:r>
        <w:rPr>
          <w:rFonts w:ascii="Arial" w:hAnsi="Arial" w:cs="Arial"/>
        </w:rPr>
        <w:tab/>
      </w:r>
      <w:r w:rsidR="000E23DA">
        <w:rPr>
          <w:rFonts w:ascii="Arial" w:hAnsi="Arial" w:cs="Arial"/>
        </w:rPr>
        <w:t>Barter Mc</w:t>
      </w:r>
      <w:r w:rsidR="004858E9">
        <w:rPr>
          <w:rFonts w:ascii="Arial" w:hAnsi="Arial" w:cs="Arial"/>
        </w:rPr>
        <w:t>Kellar Inc</w:t>
      </w:r>
    </w:p>
    <w:p w14:paraId="1C608F26" w14:textId="40EC87EE" w:rsidR="003628D5" w:rsidRDefault="00C872A8" w:rsidP="00C872A8">
      <w:pPr>
        <w:tabs>
          <w:tab w:val="left" w:pos="-426"/>
        </w:tabs>
        <w:spacing w:after="0"/>
        <w:ind w:right="567"/>
        <w:contextualSpacing/>
        <w:jc w:val="both"/>
        <w:rPr>
          <w:rFonts w:ascii="Arial" w:hAnsi="Arial" w:cs="Arial"/>
        </w:rPr>
      </w:pPr>
      <w:r>
        <w:rPr>
          <w:rFonts w:ascii="Arial" w:hAnsi="Arial" w:cs="Arial"/>
        </w:rPr>
        <w:t xml:space="preserve">For the </w:t>
      </w:r>
      <w:r w:rsidR="004858E9">
        <w:rPr>
          <w:rFonts w:ascii="Arial" w:hAnsi="Arial" w:cs="Arial"/>
        </w:rPr>
        <w:t xml:space="preserve">second </w:t>
      </w:r>
      <w:r w:rsidR="003628D5" w:rsidRPr="00030816">
        <w:rPr>
          <w:rFonts w:ascii="Arial" w:hAnsi="Arial" w:cs="Arial"/>
        </w:rPr>
        <w:t>respondent:</w:t>
      </w:r>
      <w:r w:rsidR="003628D5" w:rsidRPr="00030816">
        <w:rPr>
          <w:rFonts w:ascii="Arial" w:hAnsi="Arial" w:cs="Arial"/>
        </w:rPr>
        <w:tab/>
      </w:r>
      <w:r w:rsidR="004858E9">
        <w:rPr>
          <w:rFonts w:ascii="Arial" w:hAnsi="Arial" w:cs="Arial"/>
        </w:rPr>
        <w:t>A Govender with K Iles</w:t>
      </w:r>
    </w:p>
    <w:p w14:paraId="2154C8B8" w14:textId="6158BF3A" w:rsidR="00C05B49" w:rsidRPr="001A4640" w:rsidRDefault="003628D5" w:rsidP="001A4640">
      <w:pPr>
        <w:tabs>
          <w:tab w:val="left" w:pos="-426"/>
        </w:tabs>
        <w:spacing w:after="0"/>
        <w:ind w:right="567"/>
        <w:contextualSpacing/>
        <w:jc w:val="both"/>
        <w:rPr>
          <w:rFonts w:ascii="Arial" w:hAnsi="Arial" w:cs="Arial"/>
        </w:rPr>
      </w:pPr>
      <w:r w:rsidRPr="00030816">
        <w:rPr>
          <w:rFonts w:ascii="Arial" w:hAnsi="Arial" w:cs="Arial"/>
        </w:rPr>
        <w:t>Instructed by:</w:t>
      </w:r>
      <w:r w:rsidR="004858E9">
        <w:rPr>
          <w:rFonts w:ascii="Arial" w:hAnsi="Arial" w:cs="Arial"/>
        </w:rPr>
        <w:tab/>
      </w:r>
      <w:r w:rsidRPr="00030816">
        <w:rPr>
          <w:rFonts w:ascii="Arial" w:hAnsi="Arial" w:cs="Arial"/>
        </w:rPr>
        <w:tab/>
      </w:r>
      <w:r w:rsidRPr="00030816">
        <w:rPr>
          <w:rFonts w:ascii="Arial" w:hAnsi="Arial" w:cs="Arial"/>
        </w:rPr>
        <w:tab/>
      </w:r>
      <w:r w:rsidR="004858E9">
        <w:rPr>
          <w:rFonts w:ascii="Arial" w:hAnsi="Arial" w:cs="Arial"/>
        </w:rPr>
        <w:t xml:space="preserve">Webber Wentzel </w:t>
      </w:r>
      <w:r w:rsidR="00C872A8">
        <w:rPr>
          <w:rFonts w:ascii="Arial" w:hAnsi="Arial" w:cs="Arial"/>
        </w:rPr>
        <w:tab/>
      </w:r>
    </w:p>
    <w:p w14:paraId="72F0A9C9" w14:textId="77777777" w:rsidR="000E23DA" w:rsidRDefault="000E23DA" w:rsidP="000E23DA">
      <w:pPr>
        <w:tabs>
          <w:tab w:val="left" w:pos="-426"/>
        </w:tabs>
        <w:spacing w:after="0"/>
        <w:ind w:left="1440" w:right="567" w:hanging="1440"/>
        <w:contextualSpacing/>
        <w:jc w:val="both"/>
        <w:rPr>
          <w:rFonts w:ascii="Arial" w:hAnsi="Arial" w:cs="Arial"/>
          <w:sz w:val="24"/>
          <w:szCs w:val="24"/>
          <w:u w:val="single"/>
        </w:rPr>
      </w:pPr>
    </w:p>
    <w:p w14:paraId="1C800F6F" w14:textId="31F3D9A0" w:rsidR="000E23DA" w:rsidRPr="000E23DA" w:rsidRDefault="000E23DA" w:rsidP="000E23DA">
      <w:pPr>
        <w:tabs>
          <w:tab w:val="left" w:pos="-426"/>
        </w:tabs>
        <w:spacing w:after="0"/>
        <w:ind w:left="1440" w:right="567" w:hanging="1440"/>
        <w:contextualSpacing/>
        <w:jc w:val="both"/>
        <w:rPr>
          <w:rFonts w:ascii="Arial" w:hAnsi="Arial" w:cs="Arial"/>
          <w:sz w:val="24"/>
          <w:szCs w:val="24"/>
          <w:u w:val="single"/>
        </w:rPr>
      </w:pPr>
      <w:r w:rsidRPr="000E23DA">
        <w:rPr>
          <w:rFonts w:ascii="Arial" w:hAnsi="Arial" w:cs="Arial"/>
          <w:sz w:val="24"/>
          <w:szCs w:val="24"/>
          <w:u w:val="single"/>
        </w:rPr>
        <w:t>Case No.: 28564/2022</w:t>
      </w:r>
    </w:p>
    <w:p w14:paraId="77DCDD2D" w14:textId="77777777" w:rsidR="000E23DA" w:rsidRDefault="000E23DA" w:rsidP="000E23DA">
      <w:pPr>
        <w:tabs>
          <w:tab w:val="left" w:pos="-426"/>
        </w:tabs>
        <w:spacing w:after="0"/>
        <w:ind w:right="567"/>
        <w:contextualSpacing/>
        <w:jc w:val="both"/>
        <w:rPr>
          <w:rFonts w:ascii="Arial" w:hAnsi="Arial" w:cs="Arial"/>
        </w:rPr>
      </w:pPr>
      <w:r>
        <w:rPr>
          <w:rFonts w:ascii="Arial" w:hAnsi="Arial" w:cs="Arial"/>
        </w:rPr>
        <w:t>For the applicant:</w:t>
      </w:r>
      <w:r>
        <w:rPr>
          <w:rFonts w:ascii="Arial" w:hAnsi="Arial" w:cs="Arial"/>
        </w:rPr>
        <w:tab/>
      </w:r>
      <w:r>
        <w:rPr>
          <w:rFonts w:ascii="Arial" w:hAnsi="Arial" w:cs="Arial"/>
        </w:rPr>
        <w:tab/>
        <w:t>A Govender with K Iles</w:t>
      </w:r>
    </w:p>
    <w:p w14:paraId="6F1E0EF7" w14:textId="77777777" w:rsidR="000E23DA" w:rsidRDefault="000E23DA" w:rsidP="000E23DA">
      <w:pPr>
        <w:tabs>
          <w:tab w:val="left" w:pos="-426"/>
        </w:tabs>
        <w:spacing w:after="0"/>
        <w:ind w:right="567"/>
        <w:contextualSpacing/>
        <w:jc w:val="both"/>
        <w:rPr>
          <w:rFonts w:ascii="Arial" w:hAnsi="Arial" w:cs="Arial"/>
        </w:rPr>
      </w:pPr>
      <w:r w:rsidRPr="00030816">
        <w:rPr>
          <w:rFonts w:ascii="Arial" w:hAnsi="Arial" w:cs="Arial"/>
        </w:rPr>
        <w:t>Instructed by:</w:t>
      </w:r>
      <w:r>
        <w:rPr>
          <w:rFonts w:ascii="Arial" w:hAnsi="Arial" w:cs="Arial"/>
        </w:rPr>
        <w:tab/>
      </w:r>
      <w:r w:rsidRPr="00030816">
        <w:rPr>
          <w:rFonts w:ascii="Arial" w:hAnsi="Arial" w:cs="Arial"/>
        </w:rPr>
        <w:tab/>
      </w:r>
      <w:r w:rsidRPr="00030816">
        <w:rPr>
          <w:rFonts w:ascii="Arial" w:hAnsi="Arial" w:cs="Arial"/>
        </w:rPr>
        <w:tab/>
      </w:r>
      <w:r>
        <w:rPr>
          <w:rFonts w:ascii="Arial" w:hAnsi="Arial" w:cs="Arial"/>
        </w:rPr>
        <w:t>Webber Wentzel</w:t>
      </w:r>
    </w:p>
    <w:p w14:paraId="6F31113D" w14:textId="77777777" w:rsidR="000E23DA" w:rsidRDefault="000E23DA" w:rsidP="000E23DA">
      <w:pPr>
        <w:tabs>
          <w:tab w:val="left" w:pos="-426"/>
        </w:tabs>
        <w:spacing w:after="0"/>
        <w:ind w:right="567"/>
        <w:contextualSpacing/>
        <w:jc w:val="both"/>
        <w:rPr>
          <w:rFonts w:ascii="Arial" w:hAnsi="Arial" w:cs="Arial"/>
        </w:rPr>
      </w:pPr>
      <w:r>
        <w:rPr>
          <w:rFonts w:ascii="Arial" w:hAnsi="Arial" w:cs="Arial"/>
        </w:rPr>
        <w:t>For the second respondent:</w:t>
      </w:r>
      <w:r>
        <w:rPr>
          <w:rFonts w:ascii="Arial" w:hAnsi="Arial" w:cs="Arial"/>
        </w:rPr>
        <w:tab/>
        <w:t>L de Wet</w:t>
      </w:r>
    </w:p>
    <w:p w14:paraId="486F4693" w14:textId="77777777" w:rsidR="000E23DA" w:rsidRPr="00097C6F" w:rsidRDefault="000E23DA" w:rsidP="000E23DA">
      <w:pPr>
        <w:tabs>
          <w:tab w:val="left" w:pos="-426"/>
        </w:tabs>
        <w:spacing w:after="0"/>
        <w:ind w:right="567"/>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Barter McKellar Inc</w:t>
      </w:r>
    </w:p>
    <w:p w14:paraId="0E657FBD" w14:textId="5D6BB644" w:rsidR="00D40594" w:rsidRDefault="00D40594" w:rsidP="00D40594">
      <w:pPr>
        <w:tabs>
          <w:tab w:val="left" w:pos="-426"/>
        </w:tabs>
        <w:spacing w:after="0" w:line="480" w:lineRule="auto"/>
        <w:ind w:left="1440" w:right="567" w:hanging="1440"/>
        <w:contextualSpacing/>
        <w:jc w:val="both"/>
        <w:rPr>
          <w:rFonts w:ascii="Arial" w:hAnsi="Arial" w:cs="Arial"/>
          <w:sz w:val="24"/>
          <w:szCs w:val="24"/>
        </w:rPr>
      </w:pPr>
    </w:p>
    <w:p w14:paraId="542F94C1" w14:textId="77777777" w:rsidR="000E23DA" w:rsidRPr="00097C6F" w:rsidRDefault="000E23DA">
      <w:pPr>
        <w:tabs>
          <w:tab w:val="left" w:pos="-426"/>
        </w:tabs>
        <w:spacing w:after="0"/>
        <w:ind w:right="567"/>
        <w:contextualSpacing/>
        <w:jc w:val="both"/>
        <w:rPr>
          <w:rFonts w:ascii="Arial" w:hAnsi="Arial" w:cs="Arial"/>
        </w:rPr>
      </w:pPr>
    </w:p>
    <w:sectPr w:rsidR="000E23DA" w:rsidRPr="00097C6F" w:rsidSect="00602C9D">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BDCC4" w14:textId="77777777" w:rsidR="00A106B9" w:rsidRDefault="00A106B9" w:rsidP="00AD5454">
      <w:pPr>
        <w:spacing w:after="0" w:line="240" w:lineRule="auto"/>
      </w:pPr>
      <w:r>
        <w:separator/>
      </w:r>
    </w:p>
  </w:endnote>
  <w:endnote w:type="continuationSeparator" w:id="0">
    <w:p w14:paraId="284DADC5" w14:textId="77777777" w:rsidR="00A106B9" w:rsidRDefault="00A106B9"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104F" w14:textId="77777777" w:rsidR="00A106B9" w:rsidRDefault="00A106B9" w:rsidP="00AD5454">
      <w:pPr>
        <w:spacing w:after="0" w:line="240" w:lineRule="auto"/>
      </w:pPr>
      <w:r>
        <w:separator/>
      </w:r>
    </w:p>
  </w:footnote>
  <w:footnote w:type="continuationSeparator" w:id="0">
    <w:p w14:paraId="06C65E04" w14:textId="77777777" w:rsidR="00A106B9" w:rsidRDefault="00A106B9" w:rsidP="00AD5454">
      <w:pPr>
        <w:spacing w:after="0" w:line="240" w:lineRule="auto"/>
      </w:pPr>
      <w:r>
        <w:continuationSeparator/>
      </w:r>
    </w:p>
  </w:footnote>
  <w:footnote w:id="1">
    <w:p w14:paraId="3F344C02" w14:textId="4065AD3A" w:rsidR="00332255" w:rsidRPr="00AC7071" w:rsidRDefault="00332255" w:rsidP="00AC7071">
      <w:pPr>
        <w:pStyle w:val="FootnoteText"/>
        <w:rPr>
          <w:rFonts w:ascii="Arial" w:hAnsi="Arial" w:cs="Arial"/>
          <w:lang w:val="en-GB"/>
        </w:rPr>
      </w:pPr>
      <w:r w:rsidRPr="00AC7071">
        <w:rPr>
          <w:rStyle w:val="FootnoteReference"/>
          <w:rFonts w:ascii="Arial" w:hAnsi="Arial" w:cs="Arial"/>
        </w:rPr>
        <w:footnoteRef/>
      </w:r>
      <w:r w:rsidRPr="00AC7071">
        <w:rPr>
          <w:rFonts w:ascii="Arial" w:hAnsi="Arial" w:cs="Arial"/>
        </w:rPr>
        <w:t xml:space="preserve"> A</w:t>
      </w:r>
      <w:r w:rsidR="008933D2">
        <w:rPr>
          <w:rFonts w:ascii="Arial" w:hAnsi="Arial" w:cs="Arial"/>
        </w:rPr>
        <w:t xml:space="preserve"> letter written by Mrs D</w:t>
      </w:r>
      <w:r>
        <w:rPr>
          <w:rFonts w:ascii="Arial" w:hAnsi="Arial" w:cs="Arial"/>
        </w:rPr>
        <w:t>’s erstwhile attorneys to Mit</w:t>
      </w:r>
      <w:r w:rsidRPr="00AC7071">
        <w:rPr>
          <w:rFonts w:ascii="Arial" w:hAnsi="Arial" w:cs="Arial"/>
        </w:rPr>
        <w:t xml:space="preserve">chcam says that she was appointed on </w:t>
      </w:r>
      <w:r w:rsidRPr="00AC7071">
        <w:rPr>
          <w:rFonts w:ascii="Arial" w:hAnsi="Arial" w:cs="Arial"/>
          <w:lang w:val="en-GB"/>
        </w:rPr>
        <w:t xml:space="preserve">25 November 2016, but in the papers it is alleged that it was 6 October 2016. Nothing however turns on this.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1672"/>
      <w:docPartObj>
        <w:docPartGallery w:val="Page Numbers (Top of Page)"/>
        <w:docPartUnique/>
      </w:docPartObj>
    </w:sdtPr>
    <w:sdtEndPr>
      <w:rPr>
        <w:noProof/>
      </w:rPr>
    </w:sdtEndPr>
    <w:sdtContent>
      <w:p w14:paraId="1787C62E" w14:textId="7CC900A3" w:rsidR="00332255" w:rsidRDefault="00332255">
        <w:pPr>
          <w:pStyle w:val="Header"/>
          <w:jc w:val="center"/>
        </w:pPr>
        <w:r>
          <w:fldChar w:fldCharType="begin"/>
        </w:r>
        <w:r>
          <w:instrText xml:space="preserve"> PAGE   \* MERGEFORMAT </w:instrText>
        </w:r>
        <w:r>
          <w:fldChar w:fldCharType="separate"/>
        </w:r>
        <w:r w:rsidR="008933D2">
          <w:rPr>
            <w:noProof/>
          </w:rPr>
          <w:t>2</w:t>
        </w:r>
        <w:r>
          <w:rPr>
            <w:noProof/>
          </w:rPr>
          <w:fldChar w:fldCharType="end"/>
        </w:r>
      </w:p>
    </w:sdtContent>
  </w:sdt>
  <w:p w14:paraId="0C1783B9" w14:textId="77777777" w:rsidR="00332255" w:rsidRDefault="00332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1FE96B47"/>
    <w:multiLevelType w:val="hybridMultilevel"/>
    <w:tmpl w:val="F6DC1796"/>
    <w:lvl w:ilvl="0" w:tplc="8A0C76B2">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EC32EAB"/>
    <w:multiLevelType w:val="multilevel"/>
    <w:tmpl w:val="9194662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581573F2"/>
    <w:multiLevelType w:val="hybridMultilevel"/>
    <w:tmpl w:val="87263684"/>
    <w:lvl w:ilvl="0" w:tplc="CCC2D97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F19"/>
    <w:rsid w:val="000018CE"/>
    <w:rsid w:val="00002C3B"/>
    <w:rsid w:val="00002D4E"/>
    <w:rsid w:val="000031CB"/>
    <w:rsid w:val="00003792"/>
    <w:rsid w:val="00003DE1"/>
    <w:rsid w:val="00003F29"/>
    <w:rsid w:val="00004B53"/>
    <w:rsid w:val="0000635F"/>
    <w:rsid w:val="000103C5"/>
    <w:rsid w:val="0001131E"/>
    <w:rsid w:val="00011DB3"/>
    <w:rsid w:val="00012344"/>
    <w:rsid w:val="00012F2E"/>
    <w:rsid w:val="00013507"/>
    <w:rsid w:val="00013614"/>
    <w:rsid w:val="0001439A"/>
    <w:rsid w:val="00014A20"/>
    <w:rsid w:val="00014EC0"/>
    <w:rsid w:val="00015BB5"/>
    <w:rsid w:val="000162A6"/>
    <w:rsid w:val="0001671A"/>
    <w:rsid w:val="000167EF"/>
    <w:rsid w:val="00017ED0"/>
    <w:rsid w:val="00020E27"/>
    <w:rsid w:val="00020F18"/>
    <w:rsid w:val="00022137"/>
    <w:rsid w:val="00023B40"/>
    <w:rsid w:val="000247CF"/>
    <w:rsid w:val="000249CF"/>
    <w:rsid w:val="00026409"/>
    <w:rsid w:val="000277C2"/>
    <w:rsid w:val="0003036A"/>
    <w:rsid w:val="00030816"/>
    <w:rsid w:val="0003089F"/>
    <w:rsid w:val="00030BBD"/>
    <w:rsid w:val="00030D6D"/>
    <w:rsid w:val="00033B9F"/>
    <w:rsid w:val="00033C78"/>
    <w:rsid w:val="00033D1D"/>
    <w:rsid w:val="00034063"/>
    <w:rsid w:val="00034FA8"/>
    <w:rsid w:val="000354D4"/>
    <w:rsid w:val="000356B6"/>
    <w:rsid w:val="00035F31"/>
    <w:rsid w:val="00036130"/>
    <w:rsid w:val="000362DB"/>
    <w:rsid w:val="00036734"/>
    <w:rsid w:val="00037059"/>
    <w:rsid w:val="00037E60"/>
    <w:rsid w:val="00041AE9"/>
    <w:rsid w:val="00041C82"/>
    <w:rsid w:val="00041E3B"/>
    <w:rsid w:val="00042545"/>
    <w:rsid w:val="00042715"/>
    <w:rsid w:val="00042A5C"/>
    <w:rsid w:val="000439CB"/>
    <w:rsid w:val="00043DBD"/>
    <w:rsid w:val="00044649"/>
    <w:rsid w:val="00044A30"/>
    <w:rsid w:val="00045DC4"/>
    <w:rsid w:val="000463E6"/>
    <w:rsid w:val="000475B2"/>
    <w:rsid w:val="00047760"/>
    <w:rsid w:val="000479E6"/>
    <w:rsid w:val="0005047F"/>
    <w:rsid w:val="000504F9"/>
    <w:rsid w:val="0005318E"/>
    <w:rsid w:val="000531D2"/>
    <w:rsid w:val="00053384"/>
    <w:rsid w:val="00053B61"/>
    <w:rsid w:val="000548EA"/>
    <w:rsid w:val="000553AD"/>
    <w:rsid w:val="00055E5A"/>
    <w:rsid w:val="000561D6"/>
    <w:rsid w:val="000562B4"/>
    <w:rsid w:val="00056BAD"/>
    <w:rsid w:val="0005773D"/>
    <w:rsid w:val="00060019"/>
    <w:rsid w:val="00060DD0"/>
    <w:rsid w:val="00061B03"/>
    <w:rsid w:val="0006259C"/>
    <w:rsid w:val="00063424"/>
    <w:rsid w:val="00063C08"/>
    <w:rsid w:val="00065CF1"/>
    <w:rsid w:val="00066597"/>
    <w:rsid w:val="0006799E"/>
    <w:rsid w:val="00067A61"/>
    <w:rsid w:val="00072827"/>
    <w:rsid w:val="00072F55"/>
    <w:rsid w:val="0007343B"/>
    <w:rsid w:val="0007355B"/>
    <w:rsid w:val="000754B7"/>
    <w:rsid w:val="00075E29"/>
    <w:rsid w:val="00076604"/>
    <w:rsid w:val="0007725B"/>
    <w:rsid w:val="00080096"/>
    <w:rsid w:val="00080633"/>
    <w:rsid w:val="00080BE4"/>
    <w:rsid w:val="00081332"/>
    <w:rsid w:val="00083100"/>
    <w:rsid w:val="00083222"/>
    <w:rsid w:val="00083284"/>
    <w:rsid w:val="000839FA"/>
    <w:rsid w:val="00083F1D"/>
    <w:rsid w:val="00084FF7"/>
    <w:rsid w:val="00085BA2"/>
    <w:rsid w:val="00085BBD"/>
    <w:rsid w:val="00086C80"/>
    <w:rsid w:val="000900BB"/>
    <w:rsid w:val="00091637"/>
    <w:rsid w:val="00091CEA"/>
    <w:rsid w:val="000936BB"/>
    <w:rsid w:val="00093A90"/>
    <w:rsid w:val="0009505C"/>
    <w:rsid w:val="00095889"/>
    <w:rsid w:val="00096794"/>
    <w:rsid w:val="00096809"/>
    <w:rsid w:val="00096D39"/>
    <w:rsid w:val="00097C6F"/>
    <w:rsid w:val="000A0821"/>
    <w:rsid w:val="000A1BAC"/>
    <w:rsid w:val="000A21B2"/>
    <w:rsid w:val="000A28D4"/>
    <w:rsid w:val="000A4179"/>
    <w:rsid w:val="000A63B9"/>
    <w:rsid w:val="000A6DC5"/>
    <w:rsid w:val="000A6F5E"/>
    <w:rsid w:val="000A79CA"/>
    <w:rsid w:val="000B0C34"/>
    <w:rsid w:val="000B166F"/>
    <w:rsid w:val="000B1E08"/>
    <w:rsid w:val="000B2611"/>
    <w:rsid w:val="000B2724"/>
    <w:rsid w:val="000B2F2E"/>
    <w:rsid w:val="000B3B05"/>
    <w:rsid w:val="000B5B27"/>
    <w:rsid w:val="000B5CD6"/>
    <w:rsid w:val="000C09A4"/>
    <w:rsid w:val="000C463B"/>
    <w:rsid w:val="000C558F"/>
    <w:rsid w:val="000C5B47"/>
    <w:rsid w:val="000C65A5"/>
    <w:rsid w:val="000C7C1D"/>
    <w:rsid w:val="000D02AA"/>
    <w:rsid w:val="000D0E61"/>
    <w:rsid w:val="000D19DE"/>
    <w:rsid w:val="000D1A25"/>
    <w:rsid w:val="000D2623"/>
    <w:rsid w:val="000D4C44"/>
    <w:rsid w:val="000D5049"/>
    <w:rsid w:val="000D5DF2"/>
    <w:rsid w:val="000D6E35"/>
    <w:rsid w:val="000D72FC"/>
    <w:rsid w:val="000D7379"/>
    <w:rsid w:val="000D77E5"/>
    <w:rsid w:val="000E071E"/>
    <w:rsid w:val="000E1774"/>
    <w:rsid w:val="000E211A"/>
    <w:rsid w:val="000E230E"/>
    <w:rsid w:val="000E23DA"/>
    <w:rsid w:val="000E2600"/>
    <w:rsid w:val="000E3299"/>
    <w:rsid w:val="000E4005"/>
    <w:rsid w:val="000E55B0"/>
    <w:rsid w:val="000E6990"/>
    <w:rsid w:val="000E7BB3"/>
    <w:rsid w:val="000F0A52"/>
    <w:rsid w:val="000F0DFC"/>
    <w:rsid w:val="000F14E8"/>
    <w:rsid w:val="000F256A"/>
    <w:rsid w:val="000F2A50"/>
    <w:rsid w:val="000F36EC"/>
    <w:rsid w:val="000F5B4D"/>
    <w:rsid w:val="000F5C6F"/>
    <w:rsid w:val="000F5FFD"/>
    <w:rsid w:val="000F6BC2"/>
    <w:rsid w:val="000F6DFE"/>
    <w:rsid w:val="001005F2"/>
    <w:rsid w:val="0010169A"/>
    <w:rsid w:val="001029E5"/>
    <w:rsid w:val="00103BDD"/>
    <w:rsid w:val="00104ED1"/>
    <w:rsid w:val="00106019"/>
    <w:rsid w:val="001060E7"/>
    <w:rsid w:val="001067C5"/>
    <w:rsid w:val="00112075"/>
    <w:rsid w:val="001127BD"/>
    <w:rsid w:val="00112F32"/>
    <w:rsid w:val="00113BF7"/>
    <w:rsid w:val="001154E5"/>
    <w:rsid w:val="001156A9"/>
    <w:rsid w:val="00116DCF"/>
    <w:rsid w:val="001176A2"/>
    <w:rsid w:val="00117B26"/>
    <w:rsid w:val="00117EFD"/>
    <w:rsid w:val="00120B23"/>
    <w:rsid w:val="0012102A"/>
    <w:rsid w:val="00121570"/>
    <w:rsid w:val="00121816"/>
    <w:rsid w:val="00122229"/>
    <w:rsid w:val="001227DD"/>
    <w:rsid w:val="00122B4B"/>
    <w:rsid w:val="00122F55"/>
    <w:rsid w:val="00124502"/>
    <w:rsid w:val="00124B76"/>
    <w:rsid w:val="001256BD"/>
    <w:rsid w:val="0012692F"/>
    <w:rsid w:val="00126EB3"/>
    <w:rsid w:val="00127B29"/>
    <w:rsid w:val="00130128"/>
    <w:rsid w:val="0013048E"/>
    <w:rsid w:val="0013064E"/>
    <w:rsid w:val="00130DA8"/>
    <w:rsid w:val="001320B7"/>
    <w:rsid w:val="0013306E"/>
    <w:rsid w:val="001332E8"/>
    <w:rsid w:val="00135425"/>
    <w:rsid w:val="001354F9"/>
    <w:rsid w:val="00135D05"/>
    <w:rsid w:val="001360E8"/>
    <w:rsid w:val="00136145"/>
    <w:rsid w:val="00136490"/>
    <w:rsid w:val="00136985"/>
    <w:rsid w:val="001416B2"/>
    <w:rsid w:val="001417DF"/>
    <w:rsid w:val="001431E6"/>
    <w:rsid w:val="00144678"/>
    <w:rsid w:val="00145EFC"/>
    <w:rsid w:val="001461D1"/>
    <w:rsid w:val="00146A5B"/>
    <w:rsid w:val="00146B13"/>
    <w:rsid w:val="00147533"/>
    <w:rsid w:val="00147806"/>
    <w:rsid w:val="00150144"/>
    <w:rsid w:val="001516F3"/>
    <w:rsid w:val="00151ACB"/>
    <w:rsid w:val="001534A0"/>
    <w:rsid w:val="0015388A"/>
    <w:rsid w:val="00154935"/>
    <w:rsid w:val="001552D5"/>
    <w:rsid w:val="001557C1"/>
    <w:rsid w:val="00156D6D"/>
    <w:rsid w:val="00157986"/>
    <w:rsid w:val="001579B6"/>
    <w:rsid w:val="00162123"/>
    <w:rsid w:val="00162869"/>
    <w:rsid w:val="001628EE"/>
    <w:rsid w:val="00163356"/>
    <w:rsid w:val="00164305"/>
    <w:rsid w:val="00164FD9"/>
    <w:rsid w:val="0016642E"/>
    <w:rsid w:val="00166769"/>
    <w:rsid w:val="00166D02"/>
    <w:rsid w:val="0016706E"/>
    <w:rsid w:val="00167B22"/>
    <w:rsid w:val="0017096E"/>
    <w:rsid w:val="00171D16"/>
    <w:rsid w:val="00173946"/>
    <w:rsid w:val="00173C28"/>
    <w:rsid w:val="001743E2"/>
    <w:rsid w:val="001745CD"/>
    <w:rsid w:val="00174C2B"/>
    <w:rsid w:val="00176247"/>
    <w:rsid w:val="00176DDC"/>
    <w:rsid w:val="00180265"/>
    <w:rsid w:val="001802CA"/>
    <w:rsid w:val="00180D04"/>
    <w:rsid w:val="00180E17"/>
    <w:rsid w:val="00181193"/>
    <w:rsid w:val="0018146D"/>
    <w:rsid w:val="00181D07"/>
    <w:rsid w:val="00182C8F"/>
    <w:rsid w:val="00183C42"/>
    <w:rsid w:val="00184211"/>
    <w:rsid w:val="001845D5"/>
    <w:rsid w:val="00184688"/>
    <w:rsid w:val="001864B1"/>
    <w:rsid w:val="00186E3C"/>
    <w:rsid w:val="00187D0F"/>
    <w:rsid w:val="00187E09"/>
    <w:rsid w:val="001901E6"/>
    <w:rsid w:val="0019071D"/>
    <w:rsid w:val="00190EB7"/>
    <w:rsid w:val="00191A86"/>
    <w:rsid w:val="00194307"/>
    <w:rsid w:val="0019454F"/>
    <w:rsid w:val="0019512E"/>
    <w:rsid w:val="00195163"/>
    <w:rsid w:val="001956A1"/>
    <w:rsid w:val="001A0515"/>
    <w:rsid w:val="001A0CE5"/>
    <w:rsid w:val="001A1080"/>
    <w:rsid w:val="001A2CBE"/>
    <w:rsid w:val="001A38E6"/>
    <w:rsid w:val="001A4640"/>
    <w:rsid w:val="001A493B"/>
    <w:rsid w:val="001A535D"/>
    <w:rsid w:val="001A597B"/>
    <w:rsid w:val="001A6086"/>
    <w:rsid w:val="001A6627"/>
    <w:rsid w:val="001A69AE"/>
    <w:rsid w:val="001A6F44"/>
    <w:rsid w:val="001A7527"/>
    <w:rsid w:val="001B0BCF"/>
    <w:rsid w:val="001B323B"/>
    <w:rsid w:val="001B41A0"/>
    <w:rsid w:val="001B4444"/>
    <w:rsid w:val="001B4534"/>
    <w:rsid w:val="001B4A69"/>
    <w:rsid w:val="001B500D"/>
    <w:rsid w:val="001B561A"/>
    <w:rsid w:val="001B6669"/>
    <w:rsid w:val="001B6B0F"/>
    <w:rsid w:val="001B7585"/>
    <w:rsid w:val="001B7858"/>
    <w:rsid w:val="001C0A7A"/>
    <w:rsid w:val="001C12EA"/>
    <w:rsid w:val="001C2DDC"/>
    <w:rsid w:val="001C3756"/>
    <w:rsid w:val="001C7332"/>
    <w:rsid w:val="001C78FE"/>
    <w:rsid w:val="001D1039"/>
    <w:rsid w:val="001D156C"/>
    <w:rsid w:val="001D3843"/>
    <w:rsid w:val="001D3A65"/>
    <w:rsid w:val="001D583E"/>
    <w:rsid w:val="001D69AB"/>
    <w:rsid w:val="001D7859"/>
    <w:rsid w:val="001D7D6C"/>
    <w:rsid w:val="001D7E2D"/>
    <w:rsid w:val="001E06AE"/>
    <w:rsid w:val="001E10AD"/>
    <w:rsid w:val="001E288A"/>
    <w:rsid w:val="001E3B51"/>
    <w:rsid w:val="001E4159"/>
    <w:rsid w:val="001E4BDD"/>
    <w:rsid w:val="001E6CCC"/>
    <w:rsid w:val="001E7CF1"/>
    <w:rsid w:val="001E7EEE"/>
    <w:rsid w:val="001F103F"/>
    <w:rsid w:val="001F17A7"/>
    <w:rsid w:val="001F2D2A"/>
    <w:rsid w:val="001F3078"/>
    <w:rsid w:val="001F3B24"/>
    <w:rsid w:val="001F406C"/>
    <w:rsid w:val="001F4D0D"/>
    <w:rsid w:val="001F602B"/>
    <w:rsid w:val="001F65E2"/>
    <w:rsid w:val="001F7388"/>
    <w:rsid w:val="001F7DF3"/>
    <w:rsid w:val="00200446"/>
    <w:rsid w:val="00200550"/>
    <w:rsid w:val="002017F6"/>
    <w:rsid w:val="002019B6"/>
    <w:rsid w:val="00201BAD"/>
    <w:rsid w:val="00203363"/>
    <w:rsid w:val="00203EA5"/>
    <w:rsid w:val="00206717"/>
    <w:rsid w:val="002069ED"/>
    <w:rsid w:val="00207DFA"/>
    <w:rsid w:val="00210463"/>
    <w:rsid w:val="00210C28"/>
    <w:rsid w:val="00212725"/>
    <w:rsid w:val="002130D1"/>
    <w:rsid w:val="00214015"/>
    <w:rsid w:val="002163B8"/>
    <w:rsid w:val="00217DBB"/>
    <w:rsid w:val="00220B29"/>
    <w:rsid w:val="00220E82"/>
    <w:rsid w:val="002225B8"/>
    <w:rsid w:val="00222659"/>
    <w:rsid w:val="00222D58"/>
    <w:rsid w:val="00223083"/>
    <w:rsid w:val="00224479"/>
    <w:rsid w:val="002251B8"/>
    <w:rsid w:val="0022544A"/>
    <w:rsid w:val="00225696"/>
    <w:rsid w:val="0022674A"/>
    <w:rsid w:val="00227FF2"/>
    <w:rsid w:val="00230586"/>
    <w:rsid w:val="00230763"/>
    <w:rsid w:val="00232619"/>
    <w:rsid w:val="00232BBA"/>
    <w:rsid w:val="00234539"/>
    <w:rsid w:val="00234D3F"/>
    <w:rsid w:val="00237C41"/>
    <w:rsid w:val="002409BA"/>
    <w:rsid w:val="00240C7D"/>
    <w:rsid w:val="00240F9A"/>
    <w:rsid w:val="00241237"/>
    <w:rsid w:val="002417E4"/>
    <w:rsid w:val="00241A9F"/>
    <w:rsid w:val="00241F27"/>
    <w:rsid w:val="00242A4F"/>
    <w:rsid w:val="0024354F"/>
    <w:rsid w:val="002435F7"/>
    <w:rsid w:val="002437C0"/>
    <w:rsid w:val="00244D2E"/>
    <w:rsid w:val="002462DC"/>
    <w:rsid w:val="00246F85"/>
    <w:rsid w:val="00247B8B"/>
    <w:rsid w:val="00250054"/>
    <w:rsid w:val="00250194"/>
    <w:rsid w:val="00251B65"/>
    <w:rsid w:val="00252472"/>
    <w:rsid w:val="00252AE2"/>
    <w:rsid w:val="00252C5D"/>
    <w:rsid w:val="00253738"/>
    <w:rsid w:val="00254578"/>
    <w:rsid w:val="0025472E"/>
    <w:rsid w:val="00255AD3"/>
    <w:rsid w:val="00256228"/>
    <w:rsid w:val="002568EF"/>
    <w:rsid w:val="00256E49"/>
    <w:rsid w:val="002573BD"/>
    <w:rsid w:val="002579F5"/>
    <w:rsid w:val="00260024"/>
    <w:rsid w:val="002603E8"/>
    <w:rsid w:val="002605B6"/>
    <w:rsid w:val="00260646"/>
    <w:rsid w:val="002607C6"/>
    <w:rsid w:val="00260F05"/>
    <w:rsid w:val="00260FB6"/>
    <w:rsid w:val="00261CA5"/>
    <w:rsid w:val="002628C1"/>
    <w:rsid w:val="00265057"/>
    <w:rsid w:val="002656BA"/>
    <w:rsid w:val="00271050"/>
    <w:rsid w:val="002719AA"/>
    <w:rsid w:val="00271DC9"/>
    <w:rsid w:val="0027204F"/>
    <w:rsid w:val="00272732"/>
    <w:rsid w:val="002729FF"/>
    <w:rsid w:val="00275508"/>
    <w:rsid w:val="00277305"/>
    <w:rsid w:val="00277395"/>
    <w:rsid w:val="002774CA"/>
    <w:rsid w:val="002777C6"/>
    <w:rsid w:val="00277BA3"/>
    <w:rsid w:val="00277DF3"/>
    <w:rsid w:val="00280514"/>
    <w:rsid w:val="00280C2D"/>
    <w:rsid w:val="0028196A"/>
    <w:rsid w:val="00281E5F"/>
    <w:rsid w:val="002829DC"/>
    <w:rsid w:val="002839F1"/>
    <w:rsid w:val="00283E1B"/>
    <w:rsid w:val="002842C5"/>
    <w:rsid w:val="002856A3"/>
    <w:rsid w:val="00287472"/>
    <w:rsid w:val="0029290D"/>
    <w:rsid w:val="00294000"/>
    <w:rsid w:val="00294727"/>
    <w:rsid w:val="00295816"/>
    <w:rsid w:val="002958D0"/>
    <w:rsid w:val="00296150"/>
    <w:rsid w:val="0029695A"/>
    <w:rsid w:val="00297484"/>
    <w:rsid w:val="0029781E"/>
    <w:rsid w:val="00297CC2"/>
    <w:rsid w:val="002A07F6"/>
    <w:rsid w:val="002A1283"/>
    <w:rsid w:val="002A1EA7"/>
    <w:rsid w:val="002A378E"/>
    <w:rsid w:val="002A3E42"/>
    <w:rsid w:val="002A5244"/>
    <w:rsid w:val="002A6C3B"/>
    <w:rsid w:val="002A7325"/>
    <w:rsid w:val="002B0661"/>
    <w:rsid w:val="002B07FF"/>
    <w:rsid w:val="002B08CA"/>
    <w:rsid w:val="002B281D"/>
    <w:rsid w:val="002B297A"/>
    <w:rsid w:val="002B2B51"/>
    <w:rsid w:val="002B468F"/>
    <w:rsid w:val="002B4C1D"/>
    <w:rsid w:val="002B526B"/>
    <w:rsid w:val="002B5734"/>
    <w:rsid w:val="002B5EAB"/>
    <w:rsid w:val="002B5FAC"/>
    <w:rsid w:val="002B61C0"/>
    <w:rsid w:val="002B67BD"/>
    <w:rsid w:val="002B74B2"/>
    <w:rsid w:val="002C06EF"/>
    <w:rsid w:val="002C0D92"/>
    <w:rsid w:val="002C7673"/>
    <w:rsid w:val="002D0198"/>
    <w:rsid w:val="002D0284"/>
    <w:rsid w:val="002D0546"/>
    <w:rsid w:val="002D0786"/>
    <w:rsid w:val="002D0D22"/>
    <w:rsid w:val="002D188C"/>
    <w:rsid w:val="002D392C"/>
    <w:rsid w:val="002D3BF3"/>
    <w:rsid w:val="002D40AE"/>
    <w:rsid w:val="002D4BBB"/>
    <w:rsid w:val="002D5424"/>
    <w:rsid w:val="002D6C4B"/>
    <w:rsid w:val="002D6F6C"/>
    <w:rsid w:val="002D708C"/>
    <w:rsid w:val="002D7D9E"/>
    <w:rsid w:val="002E0483"/>
    <w:rsid w:val="002E0DB5"/>
    <w:rsid w:val="002E165F"/>
    <w:rsid w:val="002E2399"/>
    <w:rsid w:val="002E64AD"/>
    <w:rsid w:val="002F0082"/>
    <w:rsid w:val="002F0FF3"/>
    <w:rsid w:val="002F1FB4"/>
    <w:rsid w:val="002F547F"/>
    <w:rsid w:val="002F5BD0"/>
    <w:rsid w:val="002F6105"/>
    <w:rsid w:val="002F6E56"/>
    <w:rsid w:val="002F6E72"/>
    <w:rsid w:val="00300CAF"/>
    <w:rsid w:val="00303C6D"/>
    <w:rsid w:val="003052E5"/>
    <w:rsid w:val="00305E4B"/>
    <w:rsid w:val="00307F3B"/>
    <w:rsid w:val="00310D52"/>
    <w:rsid w:val="00312030"/>
    <w:rsid w:val="003136CF"/>
    <w:rsid w:val="003142ED"/>
    <w:rsid w:val="00314333"/>
    <w:rsid w:val="003143BE"/>
    <w:rsid w:val="00315C17"/>
    <w:rsid w:val="00316CA2"/>
    <w:rsid w:val="0031702C"/>
    <w:rsid w:val="0031764B"/>
    <w:rsid w:val="00320208"/>
    <w:rsid w:val="003202CE"/>
    <w:rsid w:val="00320B6F"/>
    <w:rsid w:val="00320D2D"/>
    <w:rsid w:val="00320DDF"/>
    <w:rsid w:val="0032183F"/>
    <w:rsid w:val="00321A8F"/>
    <w:rsid w:val="00321B45"/>
    <w:rsid w:val="003223D2"/>
    <w:rsid w:val="00323D21"/>
    <w:rsid w:val="00326697"/>
    <w:rsid w:val="00326E21"/>
    <w:rsid w:val="00326E3E"/>
    <w:rsid w:val="00327206"/>
    <w:rsid w:val="0032779B"/>
    <w:rsid w:val="003279FB"/>
    <w:rsid w:val="00327A45"/>
    <w:rsid w:val="003307B6"/>
    <w:rsid w:val="003316C7"/>
    <w:rsid w:val="00332255"/>
    <w:rsid w:val="00332CBB"/>
    <w:rsid w:val="00333968"/>
    <w:rsid w:val="00336A2A"/>
    <w:rsid w:val="0033766C"/>
    <w:rsid w:val="0034040A"/>
    <w:rsid w:val="00340E02"/>
    <w:rsid w:val="00341AD3"/>
    <w:rsid w:val="003431A3"/>
    <w:rsid w:val="003446D1"/>
    <w:rsid w:val="0034492F"/>
    <w:rsid w:val="003450F2"/>
    <w:rsid w:val="003456AE"/>
    <w:rsid w:val="00346E1B"/>
    <w:rsid w:val="00351E91"/>
    <w:rsid w:val="00351F20"/>
    <w:rsid w:val="003525D4"/>
    <w:rsid w:val="0035300F"/>
    <w:rsid w:val="003557C0"/>
    <w:rsid w:val="00360034"/>
    <w:rsid w:val="00360460"/>
    <w:rsid w:val="00361EE6"/>
    <w:rsid w:val="003628D5"/>
    <w:rsid w:val="00362D6D"/>
    <w:rsid w:val="003634EE"/>
    <w:rsid w:val="00365786"/>
    <w:rsid w:val="00367B8D"/>
    <w:rsid w:val="00371D0C"/>
    <w:rsid w:val="00372A21"/>
    <w:rsid w:val="0037479C"/>
    <w:rsid w:val="00374959"/>
    <w:rsid w:val="00375180"/>
    <w:rsid w:val="003769F9"/>
    <w:rsid w:val="00376F5E"/>
    <w:rsid w:val="00382889"/>
    <w:rsid w:val="00383143"/>
    <w:rsid w:val="0038351A"/>
    <w:rsid w:val="003838C3"/>
    <w:rsid w:val="00383ACA"/>
    <w:rsid w:val="00383D0A"/>
    <w:rsid w:val="0038440A"/>
    <w:rsid w:val="003872D3"/>
    <w:rsid w:val="00387C6F"/>
    <w:rsid w:val="00387FF5"/>
    <w:rsid w:val="003907F1"/>
    <w:rsid w:val="00390B6E"/>
    <w:rsid w:val="0039120F"/>
    <w:rsid w:val="0039140A"/>
    <w:rsid w:val="0039271E"/>
    <w:rsid w:val="003945E8"/>
    <w:rsid w:val="00394CAC"/>
    <w:rsid w:val="00394E04"/>
    <w:rsid w:val="003A1E5E"/>
    <w:rsid w:val="003A21B9"/>
    <w:rsid w:val="003A39AF"/>
    <w:rsid w:val="003A3D15"/>
    <w:rsid w:val="003A70DC"/>
    <w:rsid w:val="003B036B"/>
    <w:rsid w:val="003B0B05"/>
    <w:rsid w:val="003B0D6F"/>
    <w:rsid w:val="003B10EF"/>
    <w:rsid w:val="003B11F9"/>
    <w:rsid w:val="003B155F"/>
    <w:rsid w:val="003B1F2D"/>
    <w:rsid w:val="003B2382"/>
    <w:rsid w:val="003B2D33"/>
    <w:rsid w:val="003B32B8"/>
    <w:rsid w:val="003B4177"/>
    <w:rsid w:val="003B45C5"/>
    <w:rsid w:val="003B60CD"/>
    <w:rsid w:val="003C0BFF"/>
    <w:rsid w:val="003C3427"/>
    <w:rsid w:val="003C4850"/>
    <w:rsid w:val="003C4BCD"/>
    <w:rsid w:val="003C529F"/>
    <w:rsid w:val="003C5596"/>
    <w:rsid w:val="003C60F9"/>
    <w:rsid w:val="003C6E36"/>
    <w:rsid w:val="003C6EC0"/>
    <w:rsid w:val="003C766D"/>
    <w:rsid w:val="003D0064"/>
    <w:rsid w:val="003D1565"/>
    <w:rsid w:val="003D1AA0"/>
    <w:rsid w:val="003D2A10"/>
    <w:rsid w:val="003D2F0C"/>
    <w:rsid w:val="003D4E6E"/>
    <w:rsid w:val="003D5F3C"/>
    <w:rsid w:val="003E01A4"/>
    <w:rsid w:val="003E0505"/>
    <w:rsid w:val="003E110D"/>
    <w:rsid w:val="003E2220"/>
    <w:rsid w:val="003E3D6B"/>
    <w:rsid w:val="003E41BE"/>
    <w:rsid w:val="003E450C"/>
    <w:rsid w:val="003E47F4"/>
    <w:rsid w:val="003E4E08"/>
    <w:rsid w:val="003E561F"/>
    <w:rsid w:val="003E6F56"/>
    <w:rsid w:val="003F005D"/>
    <w:rsid w:val="003F0DB3"/>
    <w:rsid w:val="003F1470"/>
    <w:rsid w:val="003F28FA"/>
    <w:rsid w:val="003F2C91"/>
    <w:rsid w:val="003F3D0B"/>
    <w:rsid w:val="003F3DAC"/>
    <w:rsid w:val="003F43C1"/>
    <w:rsid w:val="003F6E3B"/>
    <w:rsid w:val="003F7365"/>
    <w:rsid w:val="003F73E8"/>
    <w:rsid w:val="003F7DAC"/>
    <w:rsid w:val="004008DC"/>
    <w:rsid w:val="00400C02"/>
    <w:rsid w:val="00401B2F"/>
    <w:rsid w:val="00404B16"/>
    <w:rsid w:val="00404BA9"/>
    <w:rsid w:val="00405135"/>
    <w:rsid w:val="00405AFA"/>
    <w:rsid w:val="00405C58"/>
    <w:rsid w:val="00406E7D"/>
    <w:rsid w:val="00407066"/>
    <w:rsid w:val="00407544"/>
    <w:rsid w:val="00407731"/>
    <w:rsid w:val="00407C43"/>
    <w:rsid w:val="00410A81"/>
    <w:rsid w:val="0041153E"/>
    <w:rsid w:val="00411E25"/>
    <w:rsid w:val="004124E1"/>
    <w:rsid w:val="00413660"/>
    <w:rsid w:val="00413C21"/>
    <w:rsid w:val="00414252"/>
    <w:rsid w:val="00416411"/>
    <w:rsid w:val="00416EDF"/>
    <w:rsid w:val="00417477"/>
    <w:rsid w:val="00421950"/>
    <w:rsid w:val="00421E09"/>
    <w:rsid w:val="0042207F"/>
    <w:rsid w:val="00422C74"/>
    <w:rsid w:val="00423779"/>
    <w:rsid w:val="00426AF2"/>
    <w:rsid w:val="004276DC"/>
    <w:rsid w:val="00427D55"/>
    <w:rsid w:val="00432B11"/>
    <w:rsid w:val="004335CC"/>
    <w:rsid w:val="00433A44"/>
    <w:rsid w:val="004340FB"/>
    <w:rsid w:val="004341FD"/>
    <w:rsid w:val="00435575"/>
    <w:rsid w:val="004355CC"/>
    <w:rsid w:val="00436AE4"/>
    <w:rsid w:val="0044014D"/>
    <w:rsid w:val="00440220"/>
    <w:rsid w:val="00440D46"/>
    <w:rsid w:val="0044161D"/>
    <w:rsid w:val="00441D04"/>
    <w:rsid w:val="00442E08"/>
    <w:rsid w:val="004430D7"/>
    <w:rsid w:val="00443682"/>
    <w:rsid w:val="00443CEA"/>
    <w:rsid w:val="00443E6A"/>
    <w:rsid w:val="00444C2F"/>
    <w:rsid w:val="00445E0D"/>
    <w:rsid w:val="00446F9A"/>
    <w:rsid w:val="004475CE"/>
    <w:rsid w:val="004477C4"/>
    <w:rsid w:val="004478CD"/>
    <w:rsid w:val="00452A5D"/>
    <w:rsid w:val="00452E78"/>
    <w:rsid w:val="004535A0"/>
    <w:rsid w:val="004535E8"/>
    <w:rsid w:val="0045377C"/>
    <w:rsid w:val="004538A3"/>
    <w:rsid w:val="004539D3"/>
    <w:rsid w:val="00453C0C"/>
    <w:rsid w:val="004544B6"/>
    <w:rsid w:val="004547E8"/>
    <w:rsid w:val="00454E18"/>
    <w:rsid w:val="0045758E"/>
    <w:rsid w:val="0046055D"/>
    <w:rsid w:val="0046083F"/>
    <w:rsid w:val="004610FD"/>
    <w:rsid w:val="00461705"/>
    <w:rsid w:val="00462A59"/>
    <w:rsid w:val="004650B4"/>
    <w:rsid w:val="00466336"/>
    <w:rsid w:val="00466E1A"/>
    <w:rsid w:val="004672A5"/>
    <w:rsid w:val="00470316"/>
    <w:rsid w:val="004716EB"/>
    <w:rsid w:val="00472C73"/>
    <w:rsid w:val="00473303"/>
    <w:rsid w:val="00473ADC"/>
    <w:rsid w:val="00473CED"/>
    <w:rsid w:val="00476F89"/>
    <w:rsid w:val="00477F64"/>
    <w:rsid w:val="00480C8B"/>
    <w:rsid w:val="00480E3B"/>
    <w:rsid w:val="00480FF2"/>
    <w:rsid w:val="00481985"/>
    <w:rsid w:val="004835AF"/>
    <w:rsid w:val="00483B1A"/>
    <w:rsid w:val="00484B6D"/>
    <w:rsid w:val="0048554B"/>
    <w:rsid w:val="004858E9"/>
    <w:rsid w:val="004864EF"/>
    <w:rsid w:val="004865ED"/>
    <w:rsid w:val="00487B93"/>
    <w:rsid w:val="00487EB3"/>
    <w:rsid w:val="00491A66"/>
    <w:rsid w:val="00492161"/>
    <w:rsid w:val="00492218"/>
    <w:rsid w:val="00492771"/>
    <w:rsid w:val="004928AD"/>
    <w:rsid w:val="004931E8"/>
    <w:rsid w:val="00495223"/>
    <w:rsid w:val="00495FB7"/>
    <w:rsid w:val="004966DF"/>
    <w:rsid w:val="00496DE1"/>
    <w:rsid w:val="004A0598"/>
    <w:rsid w:val="004A08E0"/>
    <w:rsid w:val="004A153C"/>
    <w:rsid w:val="004A28B6"/>
    <w:rsid w:val="004A2FCF"/>
    <w:rsid w:val="004A3B7F"/>
    <w:rsid w:val="004A4611"/>
    <w:rsid w:val="004A4627"/>
    <w:rsid w:val="004A5B23"/>
    <w:rsid w:val="004A5FA8"/>
    <w:rsid w:val="004A6A46"/>
    <w:rsid w:val="004A78E5"/>
    <w:rsid w:val="004A7E01"/>
    <w:rsid w:val="004B071E"/>
    <w:rsid w:val="004B0E02"/>
    <w:rsid w:val="004B1A98"/>
    <w:rsid w:val="004B230F"/>
    <w:rsid w:val="004B24E1"/>
    <w:rsid w:val="004B3F06"/>
    <w:rsid w:val="004B49B5"/>
    <w:rsid w:val="004B5528"/>
    <w:rsid w:val="004B56BF"/>
    <w:rsid w:val="004B5A7F"/>
    <w:rsid w:val="004B5BC4"/>
    <w:rsid w:val="004B6347"/>
    <w:rsid w:val="004C0C07"/>
    <w:rsid w:val="004C1953"/>
    <w:rsid w:val="004C2137"/>
    <w:rsid w:val="004C2D58"/>
    <w:rsid w:val="004C31CE"/>
    <w:rsid w:val="004C347B"/>
    <w:rsid w:val="004C44AE"/>
    <w:rsid w:val="004C58C5"/>
    <w:rsid w:val="004C5D03"/>
    <w:rsid w:val="004C6B82"/>
    <w:rsid w:val="004C6FDD"/>
    <w:rsid w:val="004D04BB"/>
    <w:rsid w:val="004D1CCB"/>
    <w:rsid w:val="004D258A"/>
    <w:rsid w:val="004D4355"/>
    <w:rsid w:val="004D5211"/>
    <w:rsid w:val="004D594A"/>
    <w:rsid w:val="004D5C26"/>
    <w:rsid w:val="004D5E82"/>
    <w:rsid w:val="004D6153"/>
    <w:rsid w:val="004D6219"/>
    <w:rsid w:val="004D77ED"/>
    <w:rsid w:val="004D7BCD"/>
    <w:rsid w:val="004D7E95"/>
    <w:rsid w:val="004E0C9A"/>
    <w:rsid w:val="004E1A7A"/>
    <w:rsid w:val="004E1CAE"/>
    <w:rsid w:val="004E3692"/>
    <w:rsid w:val="004E55C5"/>
    <w:rsid w:val="004E6055"/>
    <w:rsid w:val="004E62C7"/>
    <w:rsid w:val="004E688E"/>
    <w:rsid w:val="004F06ED"/>
    <w:rsid w:val="004F1055"/>
    <w:rsid w:val="004F1625"/>
    <w:rsid w:val="004F4B57"/>
    <w:rsid w:val="004F4CBE"/>
    <w:rsid w:val="004F5329"/>
    <w:rsid w:val="004F64A5"/>
    <w:rsid w:val="005000CA"/>
    <w:rsid w:val="005009CA"/>
    <w:rsid w:val="005019AC"/>
    <w:rsid w:val="0050211D"/>
    <w:rsid w:val="005022E0"/>
    <w:rsid w:val="0050269C"/>
    <w:rsid w:val="00502BB0"/>
    <w:rsid w:val="00502BB2"/>
    <w:rsid w:val="00504084"/>
    <w:rsid w:val="0050437D"/>
    <w:rsid w:val="00504F84"/>
    <w:rsid w:val="00504F99"/>
    <w:rsid w:val="0050583A"/>
    <w:rsid w:val="00505E0B"/>
    <w:rsid w:val="005065B0"/>
    <w:rsid w:val="00507780"/>
    <w:rsid w:val="00507A40"/>
    <w:rsid w:val="00507F20"/>
    <w:rsid w:val="005107E8"/>
    <w:rsid w:val="00510A85"/>
    <w:rsid w:val="00510A8B"/>
    <w:rsid w:val="00511C46"/>
    <w:rsid w:val="005129D3"/>
    <w:rsid w:val="00513418"/>
    <w:rsid w:val="00513A58"/>
    <w:rsid w:val="00513BB3"/>
    <w:rsid w:val="0051408F"/>
    <w:rsid w:val="0051487C"/>
    <w:rsid w:val="00516E6A"/>
    <w:rsid w:val="0051704C"/>
    <w:rsid w:val="005171DF"/>
    <w:rsid w:val="005210DC"/>
    <w:rsid w:val="00521396"/>
    <w:rsid w:val="005225DE"/>
    <w:rsid w:val="005226E3"/>
    <w:rsid w:val="005235B6"/>
    <w:rsid w:val="005237BE"/>
    <w:rsid w:val="005238ED"/>
    <w:rsid w:val="00523D1B"/>
    <w:rsid w:val="005246A4"/>
    <w:rsid w:val="00526D7B"/>
    <w:rsid w:val="005279A9"/>
    <w:rsid w:val="005303EC"/>
    <w:rsid w:val="00531E5C"/>
    <w:rsid w:val="005325AE"/>
    <w:rsid w:val="00533346"/>
    <w:rsid w:val="0053337F"/>
    <w:rsid w:val="005339B2"/>
    <w:rsid w:val="00534463"/>
    <w:rsid w:val="00534696"/>
    <w:rsid w:val="0053547A"/>
    <w:rsid w:val="005354C6"/>
    <w:rsid w:val="00535B99"/>
    <w:rsid w:val="005360E7"/>
    <w:rsid w:val="00536A16"/>
    <w:rsid w:val="005371F1"/>
    <w:rsid w:val="0053741C"/>
    <w:rsid w:val="005406A8"/>
    <w:rsid w:val="00540735"/>
    <w:rsid w:val="0054296F"/>
    <w:rsid w:val="00543DFB"/>
    <w:rsid w:val="00543E22"/>
    <w:rsid w:val="00544606"/>
    <w:rsid w:val="005452F6"/>
    <w:rsid w:val="0054547A"/>
    <w:rsid w:val="00546A5B"/>
    <w:rsid w:val="00547016"/>
    <w:rsid w:val="0054706B"/>
    <w:rsid w:val="00547B42"/>
    <w:rsid w:val="00547C58"/>
    <w:rsid w:val="00547D54"/>
    <w:rsid w:val="00550F2A"/>
    <w:rsid w:val="00552146"/>
    <w:rsid w:val="00554040"/>
    <w:rsid w:val="00556302"/>
    <w:rsid w:val="005567C8"/>
    <w:rsid w:val="005567C9"/>
    <w:rsid w:val="0055773D"/>
    <w:rsid w:val="0056014B"/>
    <w:rsid w:val="005605DA"/>
    <w:rsid w:val="005606A9"/>
    <w:rsid w:val="00563A20"/>
    <w:rsid w:val="00563FD9"/>
    <w:rsid w:val="0056588C"/>
    <w:rsid w:val="00566366"/>
    <w:rsid w:val="00566EBC"/>
    <w:rsid w:val="005672D9"/>
    <w:rsid w:val="00570917"/>
    <w:rsid w:val="005710F0"/>
    <w:rsid w:val="00572692"/>
    <w:rsid w:val="005740A5"/>
    <w:rsid w:val="0057431C"/>
    <w:rsid w:val="00575261"/>
    <w:rsid w:val="005773A2"/>
    <w:rsid w:val="00577685"/>
    <w:rsid w:val="005800C3"/>
    <w:rsid w:val="005802A9"/>
    <w:rsid w:val="00581229"/>
    <w:rsid w:val="00581315"/>
    <w:rsid w:val="00581E88"/>
    <w:rsid w:val="0058223C"/>
    <w:rsid w:val="00583769"/>
    <w:rsid w:val="00583B7A"/>
    <w:rsid w:val="00584BA8"/>
    <w:rsid w:val="005859CD"/>
    <w:rsid w:val="0058679B"/>
    <w:rsid w:val="00587FB7"/>
    <w:rsid w:val="005928A3"/>
    <w:rsid w:val="00595F22"/>
    <w:rsid w:val="00596836"/>
    <w:rsid w:val="005971FD"/>
    <w:rsid w:val="005979CB"/>
    <w:rsid w:val="005A0392"/>
    <w:rsid w:val="005A0600"/>
    <w:rsid w:val="005A0D0F"/>
    <w:rsid w:val="005A0D1E"/>
    <w:rsid w:val="005A16DD"/>
    <w:rsid w:val="005A1B8E"/>
    <w:rsid w:val="005A1C93"/>
    <w:rsid w:val="005A1E76"/>
    <w:rsid w:val="005A2580"/>
    <w:rsid w:val="005A3B45"/>
    <w:rsid w:val="005A400F"/>
    <w:rsid w:val="005A44DE"/>
    <w:rsid w:val="005A49AE"/>
    <w:rsid w:val="005A4E42"/>
    <w:rsid w:val="005A598E"/>
    <w:rsid w:val="005A59BD"/>
    <w:rsid w:val="005A5E8F"/>
    <w:rsid w:val="005A7B91"/>
    <w:rsid w:val="005A7BC0"/>
    <w:rsid w:val="005A7F5B"/>
    <w:rsid w:val="005B14A7"/>
    <w:rsid w:val="005B2A30"/>
    <w:rsid w:val="005B39E6"/>
    <w:rsid w:val="005B4DE6"/>
    <w:rsid w:val="005B5AD1"/>
    <w:rsid w:val="005B610C"/>
    <w:rsid w:val="005B6FF7"/>
    <w:rsid w:val="005B74B1"/>
    <w:rsid w:val="005B7690"/>
    <w:rsid w:val="005C120C"/>
    <w:rsid w:val="005C1377"/>
    <w:rsid w:val="005C1ACD"/>
    <w:rsid w:val="005C3562"/>
    <w:rsid w:val="005C5110"/>
    <w:rsid w:val="005C581A"/>
    <w:rsid w:val="005C70E5"/>
    <w:rsid w:val="005C731B"/>
    <w:rsid w:val="005C75EF"/>
    <w:rsid w:val="005C7A67"/>
    <w:rsid w:val="005C7F2F"/>
    <w:rsid w:val="005D084F"/>
    <w:rsid w:val="005D24AF"/>
    <w:rsid w:val="005D2FA9"/>
    <w:rsid w:val="005D3AB7"/>
    <w:rsid w:val="005D3B77"/>
    <w:rsid w:val="005D4310"/>
    <w:rsid w:val="005D4330"/>
    <w:rsid w:val="005D63D7"/>
    <w:rsid w:val="005D6558"/>
    <w:rsid w:val="005D6921"/>
    <w:rsid w:val="005D6E3A"/>
    <w:rsid w:val="005D6F34"/>
    <w:rsid w:val="005D73FC"/>
    <w:rsid w:val="005E0D53"/>
    <w:rsid w:val="005E0FCE"/>
    <w:rsid w:val="005E126D"/>
    <w:rsid w:val="005E2817"/>
    <w:rsid w:val="005E2B74"/>
    <w:rsid w:val="005E2DAF"/>
    <w:rsid w:val="005E48CD"/>
    <w:rsid w:val="005E55DC"/>
    <w:rsid w:val="005E64C6"/>
    <w:rsid w:val="005E6592"/>
    <w:rsid w:val="005E6E42"/>
    <w:rsid w:val="005F185D"/>
    <w:rsid w:val="005F1CA9"/>
    <w:rsid w:val="005F2893"/>
    <w:rsid w:val="005F2C9F"/>
    <w:rsid w:val="005F2EFB"/>
    <w:rsid w:val="005F30BB"/>
    <w:rsid w:val="005F3759"/>
    <w:rsid w:val="005F3A86"/>
    <w:rsid w:val="005F594C"/>
    <w:rsid w:val="005F674A"/>
    <w:rsid w:val="005F6C4E"/>
    <w:rsid w:val="005F76E2"/>
    <w:rsid w:val="005F7C45"/>
    <w:rsid w:val="00600A47"/>
    <w:rsid w:val="006027B4"/>
    <w:rsid w:val="00602C9D"/>
    <w:rsid w:val="0060370A"/>
    <w:rsid w:val="00604A95"/>
    <w:rsid w:val="00604F26"/>
    <w:rsid w:val="00604F56"/>
    <w:rsid w:val="006061C9"/>
    <w:rsid w:val="0060621A"/>
    <w:rsid w:val="0060799C"/>
    <w:rsid w:val="00607D44"/>
    <w:rsid w:val="0061009A"/>
    <w:rsid w:val="0061142A"/>
    <w:rsid w:val="00611965"/>
    <w:rsid w:val="006126CD"/>
    <w:rsid w:val="00612EB3"/>
    <w:rsid w:val="00615A47"/>
    <w:rsid w:val="006169DB"/>
    <w:rsid w:val="00617428"/>
    <w:rsid w:val="00620E99"/>
    <w:rsid w:val="00622D32"/>
    <w:rsid w:val="006230F3"/>
    <w:rsid w:val="006239EE"/>
    <w:rsid w:val="00623F00"/>
    <w:rsid w:val="00630046"/>
    <w:rsid w:val="00630152"/>
    <w:rsid w:val="00630598"/>
    <w:rsid w:val="00630767"/>
    <w:rsid w:val="00630E62"/>
    <w:rsid w:val="006315A4"/>
    <w:rsid w:val="006327BC"/>
    <w:rsid w:val="00635599"/>
    <w:rsid w:val="006356A0"/>
    <w:rsid w:val="00636AD5"/>
    <w:rsid w:val="00636E17"/>
    <w:rsid w:val="00637280"/>
    <w:rsid w:val="00637611"/>
    <w:rsid w:val="00640BE3"/>
    <w:rsid w:val="006426EB"/>
    <w:rsid w:val="00643602"/>
    <w:rsid w:val="00643C81"/>
    <w:rsid w:val="006443B8"/>
    <w:rsid w:val="006448EE"/>
    <w:rsid w:val="00644E98"/>
    <w:rsid w:val="00646B65"/>
    <w:rsid w:val="00647AA2"/>
    <w:rsid w:val="00647CAB"/>
    <w:rsid w:val="00650F4F"/>
    <w:rsid w:val="00651418"/>
    <w:rsid w:val="00651A40"/>
    <w:rsid w:val="00652A41"/>
    <w:rsid w:val="006536B4"/>
    <w:rsid w:val="00654CF5"/>
    <w:rsid w:val="006557E7"/>
    <w:rsid w:val="00656BD6"/>
    <w:rsid w:val="0065721F"/>
    <w:rsid w:val="00660298"/>
    <w:rsid w:val="00661B31"/>
    <w:rsid w:val="0066205B"/>
    <w:rsid w:val="00662213"/>
    <w:rsid w:val="00662569"/>
    <w:rsid w:val="0066268A"/>
    <w:rsid w:val="00662CF9"/>
    <w:rsid w:val="00663CEB"/>
    <w:rsid w:val="00663D13"/>
    <w:rsid w:val="0066492F"/>
    <w:rsid w:val="00666460"/>
    <w:rsid w:val="006671AD"/>
    <w:rsid w:val="00667384"/>
    <w:rsid w:val="00667BBE"/>
    <w:rsid w:val="006709EF"/>
    <w:rsid w:val="00671568"/>
    <w:rsid w:val="0067199A"/>
    <w:rsid w:val="00673020"/>
    <w:rsid w:val="006746D9"/>
    <w:rsid w:val="00674791"/>
    <w:rsid w:val="00675025"/>
    <w:rsid w:val="00677340"/>
    <w:rsid w:val="00680011"/>
    <w:rsid w:val="0068063A"/>
    <w:rsid w:val="00680BEC"/>
    <w:rsid w:val="00681683"/>
    <w:rsid w:val="0068193F"/>
    <w:rsid w:val="00681D69"/>
    <w:rsid w:val="0068438C"/>
    <w:rsid w:val="006865B0"/>
    <w:rsid w:val="0068768B"/>
    <w:rsid w:val="006905FF"/>
    <w:rsid w:val="00692991"/>
    <w:rsid w:val="00693AA5"/>
    <w:rsid w:val="006941C9"/>
    <w:rsid w:val="00694967"/>
    <w:rsid w:val="00694BBB"/>
    <w:rsid w:val="00695568"/>
    <w:rsid w:val="00695917"/>
    <w:rsid w:val="0069639C"/>
    <w:rsid w:val="00696C7E"/>
    <w:rsid w:val="006A09BD"/>
    <w:rsid w:val="006A1367"/>
    <w:rsid w:val="006A1C95"/>
    <w:rsid w:val="006A2E60"/>
    <w:rsid w:val="006A4512"/>
    <w:rsid w:val="006A4707"/>
    <w:rsid w:val="006A61EC"/>
    <w:rsid w:val="006B0890"/>
    <w:rsid w:val="006B0C21"/>
    <w:rsid w:val="006B3532"/>
    <w:rsid w:val="006B3DC4"/>
    <w:rsid w:val="006B48EF"/>
    <w:rsid w:val="006B5322"/>
    <w:rsid w:val="006B5D00"/>
    <w:rsid w:val="006C08FD"/>
    <w:rsid w:val="006C13B1"/>
    <w:rsid w:val="006C26EC"/>
    <w:rsid w:val="006C28F9"/>
    <w:rsid w:val="006C2F2A"/>
    <w:rsid w:val="006C4161"/>
    <w:rsid w:val="006C541E"/>
    <w:rsid w:val="006C57A0"/>
    <w:rsid w:val="006C592D"/>
    <w:rsid w:val="006C5DA3"/>
    <w:rsid w:val="006C72AD"/>
    <w:rsid w:val="006C735A"/>
    <w:rsid w:val="006C7C64"/>
    <w:rsid w:val="006C7D7B"/>
    <w:rsid w:val="006D08D7"/>
    <w:rsid w:val="006D54AA"/>
    <w:rsid w:val="006D62EE"/>
    <w:rsid w:val="006D657B"/>
    <w:rsid w:val="006D6B28"/>
    <w:rsid w:val="006E05E1"/>
    <w:rsid w:val="006E0E9B"/>
    <w:rsid w:val="006E1201"/>
    <w:rsid w:val="006E18BB"/>
    <w:rsid w:val="006E1B9C"/>
    <w:rsid w:val="006E1EE8"/>
    <w:rsid w:val="006E298F"/>
    <w:rsid w:val="006E2F01"/>
    <w:rsid w:val="006E3CD1"/>
    <w:rsid w:val="006E4581"/>
    <w:rsid w:val="006E4BE0"/>
    <w:rsid w:val="006E69B1"/>
    <w:rsid w:val="006F0225"/>
    <w:rsid w:val="006F204F"/>
    <w:rsid w:val="006F2427"/>
    <w:rsid w:val="006F2FB3"/>
    <w:rsid w:val="006F4D8C"/>
    <w:rsid w:val="006F55B1"/>
    <w:rsid w:val="006F590D"/>
    <w:rsid w:val="006F5BB8"/>
    <w:rsid w:val="006F63E7"/>
    <w:rsid w:val="006F665A"/>
    <w:rsid w:val="006F668C"/>
    <w:rsid w:val="006F685C"/>
    <w:rsid w:val="006F6A66"/>
    <w:rsid w:val="006F6D48"/>
    <w:rsid w:val="006F7658"/>
    <w:rsid w:val="006F7984"/>
    <w:rsid w:val="006F7AEF"/>
    <w:rsid w:val="006F7C5C"/>
    <w:rsid w:val="006F7EB4"/>
    <w:rsid w:val="0070126A"/>
    <w:rsid w:val="00702FA4"/>
    <w:rsid w:val="0070405F"/>
    <w:rsid w:val="00704C6E"/>
    <w:rsid w:val="00704CE6"/>
    <w:rsid w:val="00706A2F"/>
    <w:rsid w:val="007072A9"/>
    <w:rsid w:val="007078B7"/>
    <w:rsid w:val="00711237"/>
    <w:rsid w:val="00711592"/>
    <w:rsid w:val="007117E0"/>
    <w:rsid w:val="00711801"/>
    <w:rsid w:val="0071298B"/>
    <w:rsid w:val="007129B1"/>
    <w:rsid w:val="007136F6"/>
    <w:rsid w:val="00713F1C"/>
    <w:rsid w:val="0071458F"/>
    <w:rsid w:val="007145F7"/>
    <w:rsid w:val="00714B72"/>
    <w:rsid w:val="00716741"/>
    <w:rsid w:val="00721C49"/>
    <w:rsid w:val="00722117"/>
    <w:rsid w:val="00723E51"/>
    <w:rsid w:val="007240D9"/>
    <w:rsid w:val="0072503B"/>
    <w:rsid w:val="00727336"/>
    <w:rsid w:val="0073013B"/>
    <w:rsid w:val="007317F2"/>
    <w:rsid w:val="0073298B"/>
    <w:rsid w:val="007329AF"/>
    <w:rsid w:val="007334B7"/>
    <w:rsid w:val="00733BA5"/>
    <w:rsid w:val="00733F38"/>
    <w:rsid w:val="00734104"/>
    <w:rsid w:val="0073443B"/>
    <w:rsid w:val="007359FD"/>
    <w:rsid w:val="007379B3"/>
    <w:rsid w:val="00737CE5"/>
    <w:rsid w:val="00737DDD"/>
    <w:rsid w:val="00740B95"/>
    <w:rsid w:val="007413CF"/>
    <w:rsid w:val="00741AD8"/>
    <w:rsid w:val="007433A1"/>
    <w:rsid w:val="007437DD"/>
    <w:rsid w:val="00743D77"/>
    <w:rsid w:val="007460D3"/>
    <w:rsid w:val="00750D5F"/>
    <w:rsid w:val="00751533"/>
    <w:rsid w:val="00751770"/>
    <w:rsid w:val="007520EE"/>
    <w:rsid w:val="00752484"/>
    <w:rsid w:val="00752CA1"/>
    <w:rsid w:val="00752CA6"/>
    <w:rsid w:val="00753220"/>
    <w:rsid w:val="0075428E"/>
    <w:rsid w:val="00755A03"/>
    <w:rsid w:val="007570CF"/>
    <w:rsid w:val="0076101E"/>
    <w:rsid w:val="0076115D"/>
    <w:rsid w:val="00761CBB"/>
    <w:rsid w:val="00762785"/>
    <w:rsid w:val="00762920"/>
    <w:rsid w:val="00764229"/>
    <w:rsid w:val="00764C28"/>
    <w:rsid w:val="00770726"/>
    <w:rsid w:val="00770907"/>
    <w:rsid w:val="00770AA1"/>
    <w:rsid w:val="00770C69"/>
    <w:rsid w:val="00773542"/>
    <w:rsid w:val="00774378"/>
    <w:rsid w:val="00775343"/>
    <w:rsid w:val="00775370"/>
    <w:rsid w:val="00776BB2"/>
    <w:rsid w:val="00776E1F"/>
    <w:rsid w:val="00777548"/>
    <w:rsid w:val="007800BA"/>
    <w:rsid w:val="0078036B"/>
    <w:rsid w:val="007803AC"/>
    <w:rsid w:val="007803F4"/>
    <w:rsid w:val="00780709"/>
    <w:rsid w:val="007826D4"/>
    <w:rsid w:val="00782EAF"/>
    <w:rsid w:val="00782EBF"/>
    <w:rsid w:val="00785B8A"/>
    <w:rsid w:val="00786294"/>
    <w:rsid w:val="007877D1"/>
    <w:rsid w:val="00787DCA"/>
    <w:rsid w:val="00790F0E"/>
    <w:rsid w:val="007916FF"/>
    <w:rsid w:val="00791BD4"/>
    <w:rsid w:val="00792415"/>
    <w:rsid w:val="0079247C"/>
    <w:rsid w:val="007932D9"/>
    <w:rsid w:val="00794F18"/>
    <w:rsid w:val="00796B85"/>
    <w:rsid w:val="00796D5A"/>
    <w:rsid w:val="00797D5B"/>
    <w:rsid w:val="00797FEC"/>
    <w:rsid w:val="007A0FDD"/>
    <w:rsid w:val="007A1B84"/>
    <w:rsid w:val="007A2252"/>
    <w:rsid w:val="007A2299"/>
    <w:rsid w:val="007A436F"/>
    <w:rsid w:val="007A53AE"/>
    <w:rsid w:val="007A69D5"/>
    <w:rsid w:val="007B04E0"/>
    <w:rsid w:val="007B1417"/>
    <w:rsid w:val="007B18FC"/>
    <w:rsid w:val="007B2FD5"/>
    <w:rsid w:val="007B3308"/>
    <w:rsid w:val="007B501B"/>
    <w:rsid w:val="007B5435"/>
    <w:rsid w:val="007B544E"/>
    <w:rsid w:val="007B558D"/>
    <w:rsid w:val="007B69A0"/>
    <w:rsid w:val="007C04ED"/>
    <w:rsid w:val="007C1431"/>
    <w:rsid w:val="007C1594"/>
    <w:rsid w:val="007C2577"/>
    <w:rsid w:val="007C2FAD"/>
    <w:rsid w:val="007C312C"/>
    <w:rsid w:val="007C3D87"/>
    <w:rsid w:val="007C3F49"/>
    <w:rsid w:val="007C53FE"/>
    <w:rsid w:val="007C57A8"/>
    <w:rsid w:val="007C6BD1"/>
    <w:rsid w:val="007C79B6"/>
    <w:rsid w:val="007D2AFA"/>
    <w:rsid w:val="007D2D69"/>
    <w:rsid w:val="007D3D68"/>
    <w:rsid w:val="007D42AE"/>
    <w:rsid w:val="007D67DD"/>
    <w:rsid w:val="007D762F"/>
    <w:rsid w:val="007D7691"/>
    <w:rsid w:val="007D7EE4"/>
    <w:rsid w:val="007E12E7"/>
    <w:rsid w:val="007E44D6"/>
    <w:rsid w:val="007E4A88"/>
    <w:rsid w:val="007E6CC9"/>
    <w:rsid w:val="007E7B78"/>
    <w:rsid w:val="007F202E"/>
    <w:rsid w:val="007F3160"/>
    <w:rsid w:val="007F31C3"/>
    <w:rsid w:val="007F376C"/>
    <w:rsid w:val="007F38BA"/>
    <w:rsid w:val="007F397D"/>
    <w:rsid w:val="007F436B"/>
    <w:rsid w:val="007F466E"/>
    <w:rsid w:val="007F471E"/>
    <w:rsid w:val="007F4980"/>
    <w:rsid w:val="007F66F5"/>
    <w:rsid w:val="007F707A"/>
    <w:rsid w:val="007F727F"/>
    <w:rsid w:val="007F7977"/>
    <w:rsid w:val="007F7A4A"/>
    <w:rsid w:val="007F7DB8"/>
    <w:rsid w:val="00800536"/>
    <w:rsid w:val="008006A0"/>
    <w:rsid w:val="008013A8"/>
    <w:rsid w:val="00802969"/>
    <w:rsid w:val="0080307A"/>
    <w:rsid w:val="00803082"/>
    <w:rsid w:val="0080322F"/>
    <w:rsid w:val="00803DFE"/>
    <w:rsid w:val="00804251"/>
    <w:rsid w:val="008051F9"/>
    <w:rsid w:val="00805D18"/>
    <w:rsid w:val="0080756B"/>
    <w:rsid w:val="00811018"/>
    <w:rsid w:val="00813EBF"/>
    <w:rsid w:val="00814350"/>
    <w:rsid w:val="00814367"/>
    <w:rsid w:val="0081678B"/>
    <w:rsid w:val="008173D0"/>
    <w:rsid w:val="0081747E"/>
    <w:rsid w:val="008175AD"/>
    <w:rsid w:val="00817723"/>
    <w:rsid w:val="008178CF"/>
    <w:rsid w:val="00817EBA"/>
    <w:rsid w:val="00820008"/>
    <w:rsid w:val="00820EF4"/>
    <w:rsid w:val="008223A4"/>
    <w:rsid w:val="00822EAE"/>
    <w:rsid w:val="008239C2"/>
    <w:rsid w:val="00824983"/>
    <w:rsid w:val="00825765"/>
    <w:rsid w:val="00825B49"/>
    <w:rsid w:val="0082662D"/>
    <w:rsid w:val="00827F3A"/>
    <w:rsid w:val="00830130"/>
    <w:rsid w:val="00830D24"/>
    <w:rsid w:val="008312C5"/>
    <w:rsid w:val="0083234F"/>
    <w:rsid w:val="00832DA1"/>
    <w:rsid w:val="00834007"/>
    <w:rsid w:val="008344E5"/>
    <w:rsid w:val="008354AE"/>
    <w:rsid w:val="0083554A"/>
    <w:rsid w:val="00835776"/>
    <w:rsid w:val="00836E54"/>
    <w:rsid w:val="008373C7"/>
    <w:rsid w:val="008378A7"/>
    <w:rsid w:val="008379F2"/>
    <w:rsid w:val="008403BC"/>
    <w:rsid w:val="008403EE"/>
    <w:rsid w:val="00840450"/>
    <w:rsid w:val="008409F8"/>
    <w:rsid w:val="00841E1C"/>
    <w:rsid w:val="00842DA3"/>
    <w:rsid w:val="00842F18"/>
    <w:rsid w:val="008434C1"/>
    <w:rsid w:val="00844029"/>
    <w:rsid w:val="00844BAD"/>
    <w:rsid w:val="008461B8"/>
    <w:rsid w:val="00846A91"/>
    <w:rsid w:val="00847A1C"/>
    <w:rsid w:val="0085062B"/>
    <w:rsid w:val="008511C2"/>
    <w:rsid w:val="0085132B"/>
    <w:rsid w:val="00852026"/>
    <w:rsid w:val="0085276B"/>
    <w:rsid w:val="0085288F"/>
    <w:rsid w:val="00854197"/>
    <w:rsid w:val="00854E88"/>
    <w:rsid w:val="00855282"/>
    <w:rsid w:val="00855C1B"/>
    <w:rsid w:val="00855DF4"/>
    <w:rsid w:val="00855F35"/>
    <w:rsid w:val="0085685B"/>
    <w:rsid w:val="00856A20"/>
    <w:rsid w:val="00856B81"/>
    <w:rsid w:val="00857381"/>
    <w:rsid w:val="0085758E"/>
    <w:rsid w:val="008605F9"/>
    <w:rsid w:val="00861514"/>
    <w:rsid w:val="0086179E"/>
    <w:rsid w:val="0086211F"/>
    <w:rsid w:val="00862A31"/>
    <w:rsid w:val="00863CC6"/>
    <w:rsid w:val="008640F0"/>
    <w:rsid w:val="008643CC"/>
    <w:rsid w:val="00864862"/>
    <w:rsid w:val="00864AD8"/>
    <w:rsid w:val="00865A9D"/>
    <w:rsid w:val="00866B58"/>
    <w:rsid w:val="00870342"/>
    <w:rsid w:val="008707C4"/>
    <w:rsid w:val="0087188F"/>
    <w:rsid w:val="00872EEB"/>
    <w:rsid w:val="00873115"/>
    <w:rsid w:val="0087374A"/>
    <w:rsid w:val="008744FA"/>
    <w:rsid w:val="00875610"/>
    <w:rsid w:val="008770B9"/>
    <w:rsid w:val="00880143"/>
    <w:rsid w:val="0088121F"/>
    <w:rsid w:val="00882177"/>
    <w:rsid w:val="008823E4"/>
    <w:rsid w:val="00883964"/>
    <w:rsid w:val="00883A76"/>
    <w:rsid w:val="00883EDC"/>
    <w:rsid w:val="00884A55"/>
    <w:rsid w:val="00884FE6"/>
    <w:rsid w:val="008854D1"/>
    <w:rsid w:val="0088745C"/>
    <w:rsid w:val="008905FD"/>
    <w:rsid w:val="00891B8B"/>
    <w:rsid w:val="008920AD"/>
    <w:rsid w:val="008921D3"/>
    <w:rsid w:val="00892222"/>
    <w:rsid w:val="00892B58"/>
    <w:rsid w:val="008933D2"/>
    <w:rsid w:val="00893F20"/>
    <w:rsid w:val="00894BF4"/>
    <w:rsid w:val="00895842"/>
    <w:rsid w:val="00895DE5"/>
    <w:rsid w:val="00897D6C"/>
    <w:rsid w:val="008A0E06"/>
    <w:rsid w:val="008A26FF"/>
    <w:rsid w:val="008A3764"/>
    <w:rsid w:val="008A3CA3"/>
    <w:rsid w:val="008A4AFE"/>
    <w:rsid w:val="008A59B1"/>
    <w:rsid w:val="008A5BD2"/>
    <w:rsid w:val="008A5EC4"/>
    <w:rsid w:val="008B096F"/>
    <w:rsid w:val="008B0B91"/>
    <w:rsid w:val="008B0C3D"/>
    <w:rsid w:val="008B14EF"/>
    <w:rsid w:val="008B484B"/>
    <w:rsid w:val="008B5352"/>
    <w:rsid w:val="008B65D6"/>
    <w:rsid w:val="008B6BEF"/>
    <w:rsid w:val="008C0B22"/>
    <w:rsid w:val="008C187E"/>
    <w:rsid w:val="008C1B60"/>
    <w:rsid w:val="008C1B96"/>
    <w:rsid w:val="008C1D9A"/>
    <w:rsid w:val="008C5B3E"/>
    <w:rsid w:val="008C5FC4"/>
    <w:rsid w:val="008C6804"/>
    <w:rsid w:val="008C69C0"/>
    <w:rsid w:val="008C7B01"/>
    <w:rsid w:val="008D052C"/>
    <w:rsid w:val="008D0BA5"/>
    <w:rsid w:val="008D0E13"/>
    <w:rsid w:val="008D19A2"/>
    <w:rsid w:val="008D1E77"/>
    <w:rsid w:val="008D3275"/>
    <w:rsid w:val="008D3791"/>
    <w:rsid w:val="008D4052"/>
    <w:rsid w:val="008D46F3"/>
    <w:rsid w:val="008D67C0"/>
    <w:rsid w:val="008D6913"/>
    <w:rsid w:val="008D7288"/>
    <w:rsid w:val="008D794C"/>
    <w:rsid w:val="008E02FC"/>
    <w:rsid w:val="008E0EFF"/>
    <w:rsid w:val="008E1796"/>
    <w:rsid w:val="008E1950"/>
    <w:rsid w:val="008E1A65"/>
    <w:rsid w:val="008E235C"/>
    <w:rsid w:val="008E2C1B"/>
    <w:rsid w:val="008E2C9B"/>
    <w:rsid w:val="008E2D9F"/>
    <w:rsid w:val="008E368E"/>
    <w:rsid w:val="008E430B"/>
    <w:rsid w:val="008E493D"/>
    <w:rsid w:val="008E502C"/>
    <w:rsid w:val="008E60BE"/>
    <w:rsid w:val="008E746E"/>
    <w:rsid w:val="008E755F"/>
    <w:rsid w:val="008E7C62"/>
    <w:rsid w:val="008F0C38"/>
    <w:rsid w:val="008F0D7E"/>
    <w:rsid w:val="008F0EC6"/>
    <w:rsid w:val="008F0FC3"/>
    <w:rsid w:val="008F1F0E"/>
    <w:rsid w:val="008F4A23"/>
    <w:rsid w:val="008F5154"/>
    <w:rsid w:val="008F5269"/>
    <w:rsid w:val="008F5843"/>
    <w:rsid w:val="008F681C"/>
    <w:rsid w:val="008F6BA6"/>
    <w:rsid w:val="00900AD9"/>
    <w:rsid w:val="00901116"/>
    <w:rsid w:val="00901671"/>
    <w:rsid w:val="00902D22"/>
    <w:rsid w:val="00902E4F"/>
    <w:rsid w:val="0090451F"/>
    <w:rsid w:val="00905937"/>
    <w:rsid w:val="00905A56"/>
    <w:rsid w:val="0090638E"/>
    <w:rsid w:val="009076B9"/>
    <w:rsid w:val="009111C8"/>
    <w:rsid w:val="00911623"/>
    <w:rsid w:val="00911775"/>
    <w:rsid w:val="009124E9"/>
    <w:rsid w:val="00912D5E"/>
    <w:rsid w:val="0091305E"/>
    <w:rsid w:val="00913216"/>
    <w:rsid w:val="009141CF"/>
    <w:rsid w:val="00914532"/>
    <w:rsid w:val="00914BEC"/>
    <w:rsid w:val="009168F4"/>
    <w:rsid w:val="00920401"/>
    <w:rsid w:val="00920665"/>
    <w:rsid w:val="009208D8"/>
    <w:rsid w:val="009220FF"/>
    <w:rsid w:val="00922511"/>
    <w:rsid w:val="0092264C"/>
    <w:rsid w:val="00923233"/>
    <w:rsid w:val="00924D21"/>
    <w:rsid w:val="00926396"/>
    <w:rsid w:val="00926A15"/>
    <w:rsid w:val="00926E84"/>
    <w:rsid w:val="00927D26"/>
    <w:rsid w:val="00930298"/>
    <w:rsid w:val="009318EF"/>
    <w:rsid w:val="00931AD8"/>
    <w:rsid w:val="00934A05"/>
    <w:rsid w:val="0093524F"/>
    <w:rsid w:val="00935D4D"/>
    <w:rsid w:val="009378EE"/>
    <w:rsid w:val="00940244"/>
    <w:rsid w:val="00940821"/>
    <w:rsid w:val="00940A2C"/>
    <w:rsid w:val="00941AB6"/>
    <w:rsid w:val="00943EF8"/>
    <w:rsid w:val="00944954"/>
    <w:rsid w:val="00944FEE"/>
    <w:rsid w:val="00946650"/>
    <w:rsid w:val="00946988"/>
    <w:rsid w:val="00947F9F"/>
    <w:rsid w:val="00950BD2"/>
    <w:rsid w:val="0095121F"/>
    <w:rsid w:val="00951BAD"/>
    <w:rsid w:val="00952011"/>
    <w:rsid w:val="00953418"/>
    <w:rsid w:val="00953AFD"/>
    <w:rsid w:val="009556CF"/>
    <w:rsid w:val="00955A8E"/>
    <w:rsid w:val="0095615D"/>
    <w:rsid w:val="00956CD6"/>
    <w:rsid w:val="00957C5C"/>
    <w:rsid w:val="0096008D"/>
    <w:rsid w:val="009620B5"/>
    <w:rsid w:val="00962DD4"/>
    <w:rsid w:val="009635C6"/>
    <w:rsid w:val="00963CC7"/>
    <w:rsid w:val="00963E06"/>
    <w:rsid w:val="009647AB"/>
    <w:rsid w:val="009653E5"/>
    <w:rsid w:val="00967AA6"/>
    <w:rsid w:val="00970FF7"/>
    <w:rsid w:val="009711B5"/>
    <w:rsid w:val="009716B7"/>
    <w:rsid w:val="00972D2C"/>
    <w:rsid w:val="00973296"/>
    <w:rsid w:val="00974F5F"/>
    <w:rsid w:val="00975313"/>
    <w:rsid w:val="00975513"/>
    <w:rsid w:val="00975D9E"/>
    <w:rsid w:val="00975FAC"/>
    <w:rsid w:val="00980C09"/>
    <w:rsid w:val="009812D1"/>
    <w:rsid w:val="009841E5"/>
    <w:rsid w:val="009858BF"/>
    <w:rsid w:val="00985A5E"/>
    <w:rsid w:val="00986290"/>
    <w:rsid w:val="0098666E"/>
    <w:rsid w:val="009866CB"/>
    <w:rsid w:val="00986E72"/>
    <w:rsid w:val="00986FBD"/>
    <w:rsid w:val="009872F8"/>
    <w:rsid w:val="00987797"/>
    <w:rsid w:val="00987A76"/>
    <w:rsid w:val="00987E82"/>
    <w:rsid w:val="0099167F"/>
    <w:rsid w:val="00991B6F"/>
    <w:rsid w:val="00992A7A"/>
    <w:rsid w:val="00992DFF"/>
    <w:rsid w:val="009947FB"/>
    <w:rsid w:val="009958D5"/>
    <w:rsid w:val="00995CD6"/>
    <w:rsid w:val="00995E7C"/>
    <w:rsid w:val="00996D5C"/>
    <w:rsid w:val="00997751"/>
    <w:rsid w:val="009A1C2B"/>
    <w:rsid w:val="009A1E39"/>
    <w:rsid w:val="009A200C"/>
    <w:rsid w:val="009A3CED"/>
    <w:rsid w:val="009A40B4"/>
    <w:rsid w:val="009A45A5"/>
    <w:rsid w:val="009A6E0E"/>
    <w:rsid w:val="009A6FF0"/>
    <w:rsid w:val="009A7385"/>
    <w:rsid w:val="009A7CF2"/>
    <w:rsid w:val="009A7E1E"/>
    <w:rsid w:val="009B010B"/>
    <w:rsid w:val="009B2835"/>
    <w:rsid w:val="009B38BB"/>
    <w:rsid w:val="009B4E09"/>
    <w:rsid w:val="009B6A8C"/>
    <w:rsid w:val="009B6EBD"/>
    <w:rsid w:val="009B70A0"/>
    <w:rsid w:val="009C0442"/>
    <w:rsid w:val="009C08B8"/>
    <w:rsid w:val="009C1DE0"/>
    <w:rsid w:val="009C2E37"/>
    <w:rsid w:val="009C2E77"/>
    <w:rsid w:val="009C4492"/>
    <w:rsid w:val="009C5314"/>
    <w:rsid w:val="009C5427"/>
    <w:rsid w:val="009C5565"/>
    <w:rsid w:val="009C5AD8"/>
    <w:rsid w:val="009C5F42"/>
    <w:rsid w:val="009C6574"/>
    <w:rsid w:val="009C6E83"/>
    <w:rsid w:val="009C7197"/>
    <w:rsid w:val="009C75B4"/>
    <w:rsid w:val="009C7D6E"/>
    <w:rsid w:val="009D00F8"/>
    <w:rsid w:val="009D03B8"/>
    <w:rsid w:val="009D0520"/>
    <w:rsid w:val="009D1A4E"/>
    <w:rsid w:val="009D353B"/>
    <w:rsid w:val="009D3547"/>
    <w:rsid w:val="009D389F"/>
    <w:rsid w:val="009D3A07"/>
    <w:rsid w:val="009D48D5"/>
    <w:rsid w:val="009D49D4"/>
    <w:rsid w:val="009D4EA4"/>
    <w:rsid w:val="009D5984"/>
    <w:rsid w:val="009D5A19"/>
    <w:rsid w:val="009E02CB"/>
    <w:rsid w:val="009E1AA6"/>
    <w:rsid w:val="009E2342"/>
    <w:rsid w:val="009E300E"/>
    <w:rsid w:val="009E413C"/>
    <w:rsid w:val="009E7267"/>
    <w:rsid w:val="009E7B31"/>
    <w:rsid w:val="009E7CB7"/>
    <w:rsid w:val="009E7E6F"/>
    <w:rsid w:val="009F0392"/>
    <w:rsid w:val="009F0991"/>
    <w:rsid w:val="009F150A"/>
    <w:rsid w:val="009F1EA0"/>
    <w:rsid w:val="009F2CD4"/>
    <w:rsid w:val="009F30B9"/>
    <w:rsid w:val="009F31A0"/>
    <w:rsid w:val="009F3B25"/>
    <w:rsid w:val="009F5B69"/>
    <w:rsid w:val="009F5FF0"/>
    <w:rsid w:val="009F670D"/>
    <w:rsid w:val="009F74F4"/>
    <w:rsid w:val="00A002F6"/>
    <w:rsid w:val="00A009B7"/>
    <w:rsid w:val="00A00DB6"/>
    <w:rsid w:val="00A0269E"/>
    <w:rsid w:val="00A047B6"/>
    <w:rsid w:val="00A04A7C"/>
    <w:rsid w:val="00A06389"/>
    <w:rsid w:val="00A10031"/>
    <w:rsid w:val="00A101F3"/>
    <w:rsid w:val="00A106B9"/>
    <w:rsid w:val="00A10CC0"/>
    <w:rsid w:val="00A12021"/>
    <w:rsid w:val="00A12160"/>
    <w:rsid w:val="00A12382"/>
    <w:rsid w:val="00A12391"/>
    <w:rsid w:val="00A127E8"/>
    <w:rsid w:val="00A12D51"/>
    <w:rsid w:val="00A135CC"/>
    <w:rsid w:val="00A13A61"/>
    <w:rsid w:val="00A149A1"/>
    <w:rsid w:val="00A161DB"/>
    <w:rsid w:val="00A169C8"/>
    <w:rsid w:val="00A17CF0"/>
    <w:rsid w:val="00A210AB"/>
    <w:rsid w:val="00A217CB"/>
    <w:rsid w:val="00A219BF"/>
    <w:rsid w:val="00A219DD"/>
    <w:rsid w:val="00A21BCA"/>
    <w:rsid w:val="00A22627"/>
    <w:rsid w:val="00A22870"/>
    <w:rsid w:val="00A23255"/>
    <w:rsid w:val="00A23936"/>
    <w:rsid w:val="00A24CCA"/>
    <w:rsid w:val="00A27A11"/>
    <w:rsid w:val="00A30A50"/>
    <w:rsid w:val="00A316B8"/>
    <w:rsid w:val="00A318A0"/>
    <w:rsid w:val="00A32993"/>
    <w:rsid w:val="00A342AF"/>
    <w:rsid w:val="00A344D0"/>
    <w:rsid w:val="00A34500"/>
    <w:rsid w:val="00A3493A"/>
    <w:rsid w:val="00A35A47"/>
    <w:rsid w:val="00A367DB"/>
    <w:rsid w:val="00A36A9A"/>
    <w:rsid w:val="00A40451"/>
    <w:rsid w:val="00A4076F"/>
    <w:rsid w:val="00A422CF"/>
    <w:rsid w:val="00A43399"/>
    <w:rsid w:val="00A4424E"/>
    <w:rsid w:val="00A442EA"/>
    <w:rsid w:val="00A45391"/>
    <w:rsid w:val="00A457D2"/>
    <w:rsid w:val="00A45DAB"/>
    <w:rsid w:val="00A4666F"/>
    <w:rsid w:val="00A477F5"/>
    <w:rsid w:val="00A50E4F"/>
    <w:rsid w:val="00A513C8"/>
    <w:rsid w:val="00A5150A"/>
    <w:rsid w:val="00A529FC"/>
    <w:rsid w:val="00A52C55"/>
    <w:rsid w:val="00A53B62"/>
    <w:rsid w:val="00A54479"/>
    <w:rsid w:val="00A54FAD"/>
    <w:rsid w:val="00A54FB3"/>
    <w:rsid w:val="00A55F95"/>
    <w:rsid w:val="00A57C3B"/>
    <w:rsid w:val="00A609DC"/>
    <w:rsid w:val="00A61942"/>
    <w:rsid w:val="00A61D0B"/>
    <w:rsid w:val="00A6216B"/>
    <w:rsid w:val="00A62E76"/>
    <w:rsid w:val="00A6328D"/>
    <w:rsid w:val="00A64298"/>
    <w:rsid w:val="00A6521C"/>
    <w:rsid w:val="00A65679"/>
    <w:rsid w:val="00A668FA"/>
    <w:rsid w:val="00A679EF"/>
    <w:rsid w:val="00A67BAB"/>
    <w:rsid w:val="00A703EA"/>
    <w:rsid w:val="00A706FC"/>
    <w:rsid w:val="00A71579"/>
    <w:rsid w:val="00A71A06"/>
    <w:rsid w:val="00A71A2B"/>
    <w:rsid w:val="00A726DB"/>
    <w:rsid w:val="00A74E4E"/>
    <w:rsid w:val="00A7500E"/>
    <w:rsid w:val="00A7538B"/>
    <w:rsid w:val="00A75560"/>
    <w:rsid w:val="00A75DC2"/>
    <w:rsid w:val="00A76D7A"/>
    <w:rsid w:val="00A77324"/>
    <w:rsid w:val="00A80249"/>
    <w:rsid w:val="00A8159B"/>
    <w:rsid w:val="00A81DE1"/>
    <w:rsid w:val="00A82C53"/>
    <w:rsid w:val="00A82EB9"/>
    <w:rsid w:val="00A832E5"/>
    <w:rsid w:val="00A84531"/>
    <w:rsid w:val="00A84CF2"/>
    <w:rsid w:val="00A84F5E"/>
    <w:rsid w:val="00A852BF"/>
    <w:rsid w:val="00A85922"/>
    <w:rsid w:val="00A87086"/>
    <w:rsid w:val="00A87435"/>
    <w:rsid w:val="00A9014B"/>
    <w:rsid w:val="00A90221"/>
    <w:rsid w:val="00A902BA"/>
    <w:rsid w:val="00A907B3"/>
    <w:rsid w:val="00A90CF3"/>
    <w:rsid w:val="00A922AC"/>
    <w:rsid w:val="00A93495"/>
    <w:rsid w:val="00A936E6"/>
    <w:rsid w:val="00A943F1"/>
    <w:rsid w:val="00A946FF"/>
    <w:rsid w:val="00A949DC"/>
    <w:rsid w:val="00A9661A"/>
    <w:rsid w:val="00AA032E"/>
    <w:rsid w:val="00AA10A8"/>
    <w:rsid w:val="00AA1792"/>
    <w:rsid w:val="00AA1C61"/>
    <w:rsid w:val="00AA1EBF"/>
    <w:rsid w:val="00AA252F"/>
    <w:rsid w:val="00AA2B93"/>
    <w:rsid w:val="00AA31EB"/>
    <w:rsid w:val="00AA33A4"/>
    <w:rsid w:val="00AA48FC"/>
    <w:rsid w:val="00AA4BDB"/>
    <w:rsid w:val="00AA62D8"/>
    <w:rsid w:val="00AA6A04"/>
    <w:rsid w:val="00AA7015"/>
    <w:rsid w:val="00AA7B1C"/>
    <w:rsid w:val="00AB07FC"/>
    <w:rsid w:val="00AB20A3"/>
    <w:rsid w:val="00AB24E2"/>
    <w:rsid w:val="00AB2B55"/>
    <w:rsid w:val="00AB30D6"/>
    <w:rsid w:val="00AB3E2C"/>
    <w:rsid w:val="00AB56EE"/>
    <w:rsid w:val="00AB623D"/>
    <w:rsid w:val="00AB6936"/>
    <w:rsid w:val="00AB73AF"/>
    <w:rsid w:val="00AB7779"/>
    <w:rsid w:val="00AC17AD"/>
    <w:rsid w:val="00AC1B45"/>
    <w:rsid w:val="00AC3728"/>
    <w:rsid w:val="00AC4D91"/>
    <w:rsid w:val="00AC5985"/>
    <w:rsid w:val="00AC5B3C"/>
    <w:rsid w:val="00AC5D4E"/>
    <w:rsid w:val="00AC7071"/>
    <w:rsid w:val="00AC7E27"/>
    <w:rsid w:val="00AD044B"/>
    <w:rsid w:val="00AD0621"/>
    <w:rsid w:val="00AD09FD"/>
    <w:rsid w:val="00AD162A"/>
    <w:rsid w:val="00AD1720"/>
    <w:rsid w:val="00AD2412"/>
    <w:rsid w:val="00AD29AD"/>
    <w:rsid w:val="00AD480F"/>
    <w:rsid w:val="00AD4C3D"/>
    <w:rsid w:val="00AD4F74"/>
    <w:rsid w:val="00AD5454"/>
    <w:rsid w:val="00AD56BA"/>
    <w:rsid w:val="00AD66DE"/>
    <w:rsid w:val="00AD6C2C"/>
    <w:rsid w:val="00AD6C9E"/>
    <w:rsid w:val="00AD7376"/>
    <w:rsid w:val="00AD7738"/>
    <w:rsid w:val="00AE2431"/>
    <w:rsid w:val="00AE2E09"/>
    <w:rsid w:val="00AE2E5D"/>
    <w:rsid w:val="00AE3915"/>
    <w:rsid w:val="00AE6197"/>
    <w:rsid w:val="00AE62BB"/>
    <w:rsid w:val="00AE6722"/>
    <w:rsid w:val="00AE7D3A"/>
    <w:rsid w:val="00AF015D"/>
    <w:rsid w:val="00AF07B3"/>
    <w:rsid w:val="00AF0B49"/>
    <w:rsid w:val="00AF12FA"/>
    <w:rsid w:val="00AF1443"/>
    <w:rsid w:val="00AF2ADA"/>
    <w:rsid w:val="00AF3E24"/>
    <w:rsid w:val="00AF3FDE"/>
    <w:rsid w:val="00AF4068"/>
    <w:rsid w:val="00AF6525"/>
    <w:rsid w:val="00AF7E56"/>
    <w:rsid w:val="00B01231"/>
    <w:rsid w:val="00B0172A"/>
    <w:rsid w:val="00B02343"/>
    <w:rsid w:val="00B027C4"/>
    <w:rsid w:val="00B053E7"/>
    <w:rsid w:val="00B05DD8"/>
    <w:rsid w:val="00B0616A"/>
    <w:rsid w:val="00B063DB"/>
    <w:rsid w:val="00B06742"/>
    <w:rsid w:val="00B06C61"/>
    <w:rsid w:val="00B07B46"/>
    <w:rsid w:val="00B108A3"/>
    <w:rsid w:val="00B10D7C"/>
    <w:rsid w:val="00B115D0"/>
    <w:rsid w:val="00B1340C"/>
    <w:rsid w:val="00B1520A"/>
    <w:rsid w:val="00B15FC7"/>
    <w:rsid w:val="00B16279"/>
    <w:rsid w:val="00B16F88"/>
    <w:rsid w:val="00B17703"/>
    <w:rsid w:val="00B201E2"/>
    <w:rsid w:val="00B23707"/>
    <w:rsid w:val="00B24E91"/>
    <w:rsid w:val="00B25000"/>
    <w:rsid w:val="00B25A5D"/>
    <w:rsid w:val="00B26A41"/>
    <w:rsid w:val="00B27669"/>
    <w:rsid w:val="00B314AB"/>
    <w:rsid w:val="00B320F7"/>
    <w:rsid w:val="00B3454C"/>
    <w:rsid w:val="00B35BC0"/>
    <w:rsid w:val="00B37392"/>
    <w:rsid w:val="00B3789B"/>
    <w:rsid w:val="00B400FB"/>
    <w:rsid w:val="00B404A5"/>
    <w:rsid w:val="00B407D6"/>
    <w:rsid w:val="00B41345"/>
    <w:rsid w:val="00B421B6"/>
    <w:rsid w:val="00B433EB"/>
    <w:rsid w:val="00B4420C"/>
    <w:rsid w:val="00B47184"/>
    <w:rsid w:val="00B47E99"/>
    <w:rsid w:val="00B51AFC"/>
    <w:rsid w:val="00B520F4"/>
    <w:rsid w:val="00B533CC"/>
    <w:rsid w:val="00B54DB2"/>
    <w:rsid w:val="00B54EA3"/>
    <w:rsid w:val="00B55767"/>
    <w:rsid w:val="00B56969"/>
    <w:rsid w:val="00B57722"/>
    <w:rsid w:val="00B6038F"/>
    <w:rsid w:val="00B6080F"/>
    <w:rsid w:val="00B608B2"/>
    <w:rsid w:val="00B61323"/>
    <w:rsid w:val="00B619C8"/>
    <w:rsid w:val="00B61CD7"/>
    <w:rsid w:val="00B62534"/>
    <w:rsid w:val="00B62C53"/>
    <w:rsid w:val="00B6346D"/>
    <w:rsid w:val="00B6578F"/>
    <w:rsid w:val="00B65897"/>
    <w:rsid w:val="00B660F5"/>
    <w:rsid w:val="00B66356"/>
    <w:rsid w:val="00B67EF0"/>
    <w:rsid w:val="00B67FCD"/>
    <w:rsid w:val="00B7042D"/>
    <w:rsid w:val="00B721D1"/>
    <w:rsid w:val="00B73806"/>
    <w:rsid w:val="00B750FD"/>
    <w:rsid w:val="00B76D75"/>
    <w:rsid w:val="00B76E1C"/>
    <w:rsid w:val="00B773A8"/>
    <w:rsid w:val="00B773F4"/>
    <w:rsid w:val="00B775CF"/>
    <w:rsid w:val="00B820E8"/>
    <w:rsid w:val="00B82962"/>
    <w:rsid w:val="00B835AC"/>
    <w:rsid w:val="00B83FDC"/>
    <w:rsid w:val="00B84D69"/>
    <w:rsid w:val="00B869AE"/>
    <w:rsid w:val="00B904DA"/>
    <w:rsid w:val="00B9102F"/>
    <w:rsid w:val="00B91041"/>
    <w:rsid w:val="00B9165D"/>
    <w:rsid w:val="00B91E3E"/>
    <w:rsid w:val="00B91EEF"/>
    <w:rsid w:val="00B92206"/>
    <w:rsid w:val="00B922B9"/>
    <w:rsid w:val="00B92CB8"/>
    <w:rsid w:val="00B941A6"/>
    <w:rsid w:val="00B9451D"/>
    <w:rsid w:val="00B94EA8"/>
    <w:rsid w:val="00B94ED5"/>
    <w:rsid w:val="00B9630A"/>
    <w:rsid w:val="00B96B0F"/>
    <w:rsid w:val="00B973B4"/>
    <w:rsid w:val="00B97757"/>
    <w:rsid w:val="00B9779F"/>
    <w:rsid w:val="00BA0350"/>
    <w:rsid w:val="00BA07DC"/>
    <w:rsid w:val="00BA0BC2"/>
    <w:rsid w:val="00BA3B48"/>
    <w:rsid w:val="00BA4739"/>
    <w:rsid w:val="00BA521C"/>
    <w:rsid w:val="00BA5F03"/>
    <w:rsid w:val="00BA609D"/>
    <w:rsid w:val="00BA77C2"/>
    <w:rsid w:val="00BA782A"/>
    <w:rsid w:val="00BB0016"/>
    <w:rsid w:val="00BB032B"/>
    <w:rsid w:val="00BB1B53"/>
    <w:rsid w:val="00BB2338"/>
    <w:rsid w:val="00BB2F1A"/>
    <w:rsid w:val="00BB3877"/>
    <w:rsid w:val="00BB4168"/>
    <w:rsid w:val="00BB4690"/>
    <w:rsid w:val="00BB4C02"/>
    <w:rsid w:val="00BB5AD7"/>
    <w:rsid w:val="00BB6670"/>
    <w:rsid w:val="00BB7706"/>
    <w:rsid w:val="00BC00A3"/>
    <w:rsid w:val="00BC07A0"/>
    <w:rsid w:val="00BC1252"/>
    <w:rsid w:val="00BC1A54"/>
    <w:rsid w:val="00BC38FA"/>
    <w:rsid w:val="00BC3E76"/>
    <w:rsid w:val="00BC3FF9"/>
    <w:rsid w:val="00BC4337"/>
    <w:rsid w:val="00BC4E22"/>
    <w:rsid w:val="00BC6277"/>
    <w:rsid w:val="00BC6E6A"/>
    <w:rsid w:val="00BC74F5"/>
    <w:rsid w:val="00BC7E3B"/>
    <w:rsid w:val="00BD0544"/>
    <w:rsid w:val="00BD4F97"/>
    <w:rsid w:val="00BD6BD5"/>
    <w:rsid w:val="00BD783C"/>
    <w:rsid w:val="00BD7C0E"/>
    <w:rsid w:val="00BE0ECC"/>
    <w:rsid w:val="00BE1EF2"/>
    <w:rsid w:val="00BE2291"/>
    <w:rsid w:val="00BE22B3"/>
    <w:rsid w:val="00BE38FE"/>
    <w:rsid w:val="00BE473A"/>
    <w:rsid w:val="00BE492A"/>
    <w:rsid w:val="00BE5BE0"/>
    <w:rsid w:val="00BE6488"/>
    <w:rsid w:val="00BF1000"/>
    <w:rsid w:val="00BF2A74"/>
    <w:rsid w:val="00BF3005"/>
    <w:rsid w:val="00BF3BCD"/>
    <w:rsid w:val="00BF3D01"/>
    <w:rsid w:val="00BF4969"/>
    <w:rsid w:val="00BF4C3B"/>
    <w:rsid w:val="00BF4E86"/>
    <w:rsid w:val="00BF73C5"/>
    <w:rsid w:val="00BF78E8"/>
    <w:rsid w:val="00BF7BE1"/>
    <w:rsid w:val="00C00486"/>
    <w:rsid w:val="00C018B7"/>
    <w:rsid w:val="00C037BF"/>
    <w:rsid w:val="00C037FF"/>
    <w:rsid w:val="00C03DA4"/>
    <w:rsid w:val="00C03E0B"/>
    <w:rsid w:val="00C04231"/>
    <w:rsid w:val="00C04319"/>
    <w:rsid w:val="00C04AC2"/>
    <w:rsid w:val="00C055A7"/>
    <w:rsid w:val="00C05B44"/>
    <w:rsid w:val="00C05B49"/>
    <w:rsid w:val="00C07EAD"/>
    <w:rsid w:val="00C1053E"/>
    <w:rsid w:val="00C11794"/>
    <w:rsid w:val="00C1239C"/>
    <w:rsid w:val="00C13A2E"/>
    <w:rsid w:val="00C13E6A"/>
    <w:rsid w:val="00C14DFF"/>
    <w:rsid w:val="00C161BA"/>
    <w:rsid w:val="00C172FA"/>
    <w:rsid w:val="00C206FD"/>
    <w:rsid w:val="00C221CF"/>
    <w:rsid w:val="00C22340"/>
    <w:rsid w:val="00C24669"/>
    <w:rsid w:val="00C24DF9"/>
    <w:rsid w:val="00C25879"/>
    <w:rsid w:val="00C275AE"/>
    <w:rsid w:val="00C305A0"/>
    <w:rsid w:val="00C331CE"/>
    <w:rsid w:val="00C33730"/>
    <w:rsid w:val="00C34153"/>
    <w:rsid w:val="00C3422C"/>
    <w:rsid w:val="00C3448E"/>
    <w:rsid w:val="00C361A4"/>
    <w:rsid w:val="00C4035A"/>
    <w:rsid w:val="00C42522"/>
    <w:rsid w:val="00C42F23"/>
    <w:rsid w:val="00C43BFA"/>
    <w:rsid w:val="00C43D9F"/>
    <w:rsid w:val="00C44E18"/>
    <w:rsid w:val="00C45313"/>
    <w:rsid w:val="00C46B00"/>
    <w:rsid w:val="00C46DF7"/>
    <w:rsid w:val="00C47F3E"/>
    <w:rsid w:val="00C47FF8"/>
    <w:rsid w:val="00C50893"/>
    <w:rsid w:val="00C50C45"/>
    <w:rsid w:val="00C5278C"/>
    <w:rsid w:val="00C52CA8"/>
    <w:rsid w:val="00C5461E"/>
    <w:rsid w:val="00C560BA"/>
    <w:rsid w:val="00C5695A"/>
    <w:rsid w:val="00C56E0B"/>
    <w:rsid w:val="00C57C22"/>
    <w:rsid w:val="00C57EA8"/>
    <w:rsid w:val="00C57F5E"/>
    <w:rsid w:val="00C60297"/>
    <w:rsid w:val="00C611B6"/>
    <w:rsid w:val="00C6141C"/>
    <w:rsid w:val="00C621B1"/>
    <w:rsid w:val="00C6311B"/>
    <w:rsid w:val="00C63D31"/>
    <w:rsid w:val="00C64002"/>
    <w:rsid w:val="00C643B0"/>
    <w:rsid w:val="00C64DE4"/>
    <w:rsid w:val="00C64FE2"/>
    <w:rsid w:val="00C66114"/>
    <w:rsid w:val="00C67F38"/>
    <w:rsid w:val="00C704C6"/>
    <w:rsid w:val="00C72AA9"/>
    <w:rsid w:val="00C730FA"/>
    <w:rsid w:val="00C73AFC"/>
    <w:rsid w:val="00C74ECB"/>
    <w:rsid w:val="00C75396"/>
    <w:rsid w:val="00C754E1"/>
    <w:rsid w:val="00C75B0D"/>
    <w:rsid w:val="00C766C3"/>
    <w:rsid w:val="00C77C7D"/>
    <w:rsid w:val="00C77C8C"/>
    <w:rsid w:val="00C8097A"/>
    <w:rsid w:val="00C82B41"/>
    <w:rsid w:val="00C82C39"/>
    <w:rsid w:val="00C83183"/>
    <w:rsid w:val="00C83275"/>
    <w:rsid w:val="00C839B8"/>
    <w:rsid w:val="00C83D11"/>
    <w:rsid w:val="00C84E81"/>
    <w:rsid w:val="00C84F6B"/>
    <w:rsid w:val="00C84FE0"/>
    <w:rsid w:val="00C85F95"/>
    <w:rsid w:val="00C86109"/>
    <w:rsid w:val="00C8638E"/>
    <w:rsid w:val="00C872A8"/>
    <w:rsid w:val="00C87E34"/>
    <w:rsid w:val="00C9015C"/>
    <w:rsid w:val="00C9038D"/>
    <w:rsid w:val="00C90B7E"/>
    <w:rsid w:val="00C90C25"/>
    <w:rsid w:val="00C91B5C"/>
    <w:rsid w:val="00C91D50"/>
    <w:rsid w:val="00C92256"/>
    <w:rsid w:val="00C9485D"/>
    <w:rsid w:val="00C96F94"/>
    <w:rsid w:val="00C97178"/>
    <w:rsid w:val="00C97511"/>
    <w:rsid w:val="00CA14E8"/>
    <w:rsid w:val="00CA2617"/>
    <w:rsid w:val="00CA2716"/>
    <w:rsid w:val="00CA3821"/>
    <w:rsid w:val="00CA4462"/>
    <w:rsid w:val="00CA6264"/>
    <w:rsid w:val="00CA69FA"/>
    <w:rsid w:val="00CA6D78"/>
    <w:rsid w:val="00CA6E26"/>
    <w:rsid w:val="00CA7332"/>
    <w:rsid w:val="00CA7442"/>
    <w:rsid w:val="00CA7794"/>
    <w:rsid w:val="00CB04D4"/>
    <w:rsid w:val="00CB0718"/>
    <w:rsid w:val="00CB0BA7"/>
    <w:rsid w:val="00CB0FF9"/>
    <w:rsid w:val="00CB24EA"/>
    <w:rsid w:val="00CB2E8D"/>
    <w:rsid w:val="00CB3501"/>
    <w:rsid w:val="00CB54E6"/>
    <w:rsid w:val="00CB57F2"/>
    <w:rsid w:val="00CB764B"/>
    <w:rsid w:val="00CB7AA8"/>
    <w:rsid w:val="00CC070A"/>
    <w:rsid w:val="00CC11E9"/>
    <w:rsid w:val="00CC362E"/>
    <w:rsid w:val="00CC367F"/>
    <w:rsid w:val="00CC3D1E"/>
    <w:rsid w:val="00CC4037"/>
    <w:rsid w:val="00CC4524"/>
    <w:rsid w:val="00CC5A9C"/>
    <w:rsid w:val="00CC6A7B"/>
    <w:rsid w:val="00CD0F76"/>
    <w:rsid w:val="00CD139C"/>
    <w:rsid w:val="00CD1889"/>
    <w:rsid w:val="00CD31D5"/>
    <w:rsid w:val="00CD378C"/>
    <w:rsid w:val="00CD7243"/>
    <w:rsid w:val="00CD7B2F"/>
    <w:rsid w:val="00CE00CD"/>
    <w:rsid w:val="00CE0516"/>
    <w:rsid w:val="00CE0947"/>
    <w:rsid w:val="00CE0B83"/>
    <w:rsid w:val="00CE13EC"/>
    <w:rsid w:val="00CE2728"/>
    <w:rsid w:val="00CE3D57"/>
    <w:rsid w:val="00CE406E"/>
    <w:rsid w:val="00CE5519"/>
    <w:rsid w:val="00CE5A43"/>
    <w:rsid w:val="00CE6477"/>
    <w:rsid w:val="00CE77BB"/>
    <w:rsid w:val="00CF02B4"/>
    <w:rsid w:val="00CF0383"/>
    <w:rsid w:val="00CF0387"/>
    <w:rsid w:val="00CF127A"/>
    <w:rsid w:val="00CF228C"/>
    <w:rsid w:val="00CF38F7"/>
    <w:rsid w:val="00CF3B2D"/>
    <w:rsid w:val="00CF3DD9"/>
    <w:rsid w:val="00CF3F92"/>
    <w:rsid w:val="00CF455C"/>
    <w:rsid w:val="00CF56DB"/>
    <w:rsid w:val="00CF662F"/>
    <w:rsid w:val="00CF7B11"/>
    <w:rsid w:val="00CF7BB8"/>
    <w:rsid w:val="00D02D55"/>
    <w:rsid w:val="00D02D59"/>
    <w:rsid w:val="00D02E71"/>
    <w:rsid w:val="00D058E6"/>
    <w:rsid w:val="00D05C0B"/>
    <w:rsid w:val="00D05C70"/>
    <w:rsid w:val="00D109D8"/>
    <w:rsid w:val="00D10B61"/>
    <w:rsid w:val="00D111D2"/>
    <w:rsid w:val="00D11243"/>
    <w:rsid w:val="00D11ADE"/>
    <w:rsid w:val="00D1281A"/>
    <w:rsid w:val="00D12EE9"/>
    <w:rsid w:val="00D12FE1"/>
    <w:rsid w:val="00D14784"/>
    <w:rsid w:val="00D148DF"/>
    <w:rsid w:val="00D14DCB"/>
    <w:rsid w:val="00D14E02"/>
    <w:rsid w:val="00D1538C"/>
    <w:rsid w:val="00D155D7"/>
    <w:rsid w:val="00D15C30"/>
    <w:rsid w:val="00D15C5C"/>
    <w:rsid w:val="00D16795"/>
    <w:rsid w:val="00D16B92"/>
    <w:rsid w:val="00D212B5"/>
    <w:rsid w:val="00D22941"/>
    <w:rsid w:val="00D22E84"/>
    <w:rsid w:val="00D26F5D"/>
    <w:rsid w:val="00D2724C"/>
    <w:rsid w:val="00D3117E"/>
    <w:rsid w:val="00D338C5"/>
    <w:rsid w:val="00D3473E"/>
    <w:rsid w:val="00D35A09"/>
    <w:rsid w:val="00D36053"/>
    <w:rsid w:val="00D370CB"/>
    <w:rsid w:val="00D40538"/>
    <w:rsid w:val="00D40594"/>
    <w:rsid w:val="00D41DF1"/>
    <w:rsid w:val="00D4244B"/>
    <w:rsid w:val="00D42466"/>
    <w:rsid w:val="00D42D13"/>
    <w:rsid w:val="00D43B86"/>
    <w:rsid w:val="00D43EC9"/>
    <w:rsid w:val="00D46D5A"/>
    <w:rsid w:val="00D50AE7"/>
    <w:rsid w:val="00D50D69"/>
    <w:rsid w:val="00D50DE8"/>
    <w:rsid w:val="00D51AB3"/>
    <w:rsid w:val="00D51B4A"/>
    <w:rsid w:val="00D52216"/>
    <w:rsid w:val="00D5282E"/>
    <w:rsid w:val="00D52F30"/>
    <w:rsid w:val="00D542B2"/>
    <w:rsid w:val="00D55921"/>
    <w:rsid w:val="00D55B1A"/>
    <w:rsid w:val="00D576FB"/>
    <w:rsid w:val="00D57937"/>
    <w:rsid w:val="00D61370"/>
    <w:rsid w:val="00D615A7"/>
    <w:rsid w:val="00D63B04"/>
    <w:rsid w:val="00D64780"/>
    <w:rsid w:val="00D6539C"/>
    <w:rsid w:val="00D66FCE"/>
    <w:rsid w:val="00D7051A"/>
    <w:rsid w:val="00D706A6"/>
    <w:rsid w:val="00D7161D"/>
    <w:rsid w:val="00D71C14"/>
    <w:rsid w:val="00D720CC"/>
    <w:rsid w:val="00D721FF"/>
    <w:rsid w:val="00D72EF3"/>
    <w:rsid w:val="00D74A65"/>
    <w:rsid w:val="00D74E19"/>
    <w:rsid w:val="00D74F57"/>
    <w:rsid w:val="00D75B4F"/>
    <w:rsid w:val="00D76CD1"/>
    <w:rsid w:val="00D76D78"/>
    <w:rsid w:val="00D772CC"/>
    <w:rsid w:val="00D80923"/>
    <w:rsid w:val="00D8108B"/>
    <w:rsid w:val="00D815C4"/>
    <w:rsid w:val="00D820BF"/>
    <w:rsid w:val="00D83077"/>
    <w:rsid w:val="00D838CF"/>
    <w:rsid w:val="00D864A5"/>
    <w:rsid w:val="00D87602"/>
    <w:rsid w:val="00D876AC"/>
    <w:rsid w:val="00D87C90"/>
    <w:rsid w:val="00D90763"/>
    <w:rsid w:val="00D90907"/>
    <w:rsid w:val="00D90C53"/>
    <w:rsid w:val="00D914B9"/>
    <w:rsid w:val="00D91AAE"/>
    <w:rsid w:val="00D93127"/>
    <w:rsid w:val="00D943D1"/>
    <w:rsid w:val="00D943DF"/>
    <w:rsid w:val="00D94992"/>
    <w:rsid w:val="00D95D78"/>
    <w:rsid w:val="00D9611B"/>
    <w:rsid w:val="00D9632A"/>
    <w:rsid w:val="00D97AA2"/>
    <w:rsid w:val="00DA10B8"/>
    <w:rsid w:val="00DA12DD"/>
    <w:rsid w:val="00DA2A7F"/>
    <w:rsid w:val="00DA31CA"/>
    <w:rsid w:val="00DA5307"/>
    <w:rsid w:val="00DA56E0"/>
    <w:rsid w:val="00DA6DAC"/>
    <w:rsid w:val="00DA78CF"/>
    <w:rsid w:val="00DA7BDD"/>
    <w:rsid w:val="00DB0E78"/>
    <w:rsid w:val="00DB17D0"/>
    <w:rsid w:val="00DB1A81"/>
    <w:rsid w:val="00DB2094"/>
    <w:rsid w:val="00DB25AA"/>
    <w:rsid w:val="00DB540D"/>
    <w:rsid w:val="00DB550E"/>
    <w:rsid w:val="00DB5A5C"/>
    <w:rsid w:val="00DB5DBE"/>
    <w:rsid w:val="00DB604A"/>
    <w:rsid w:val="00DB74E0"/>
    <w:rsid w:val="00DB762F"/>
    <w:rsid w:val="00DB7AF3"/>
    <w:rsid w:val="00DC03BC"/>
    <w:rsid w:val="00DC042C"/>
    <w:rsid w:val="00DC0498"/>
    <w:rsid w:val="00DC195D"/>
    <w:rsid w:val="00DC27A9"/>
    <w:rsid w:val="00DC35FF"/>
    <w:rsid w:val="00DC3731"/>
    <w:rsid w:val="00DC37FF"/>
    <w:rsid w:val="00DC416E"/>
    <w:rsid w:val="00DC57DA"/>
    <w:rsid w:val="00DC5950"/>
    <w:rsid w:val="00DC5FAC"/>
    <w:rsid w:val="00DC6807"/>
    <w:rsid w:val="00DC76D7"/>
    <w:rsid w:val="00DD0D61"/>
    <w:rsid w:val="00DD1220"/>
    <w:rsid w:val="00DD1C98"/>
    <w:rsid w:val="00DD32FE"/>
    <w:rsid w:val="00DD34DE"/>
    <w:rsid w:val="00DD5752"/>
    <w:rsid w:val="00DD5DB4"/>
    <w:rsid w:val="00DD5F64"/>
    <w:rsid w:val="00DD6A7B"/>
    <w:rsid w:val="00DD7615"/>
    <w:rsid w:val="00DE09E6"/>
    <w:rsid w:val="00DE27EF"/>
    <w:rsid w:val="00DE2A59"/>
    <w:rsid w:val="00DE2DBD"/>
    <w:rsid w:val="00DE33D6"/>
    <w:rsid w:val="00DE44D2"/>
    <w:rsid w:val="00DE6208"/>
    <w:rsid w:val="00DE73B4"/>
    <w:rsid w:val="00DF226A"/>
    <w:rsid w:val="00DF3AA6"/>
    <w:rsid w:val="00DF4E81"/>
    <w:rsid w:val="00DF5953"/>
    <w:rsid w:val="00DF5C0C"/>
    <w:rsid w:val="00DF627A"/>
    <w:rsid w:val="00E00634"/>
    <w:rsid w:val="00E02153"/>
    <w:rsid w:val="00E02444"/>
    <w:rsid w:val="00E04471"/>
    <w:rsid w:val="00E0761B"/>
    <w:rsid w:val="00E105DE"/>
    <w:rsid w:val="00E10610"/>
    <w:rsid w:val="00E11717"/>
    <w:rsid w:val="00E117C7"/>
    <w:rsid w:val="00E146B2"/>
    <w:rsid w:val="00E14BAD"/>
    <w:rsid w:val="00E14DDC"/>
    <w:rsid w:val="00E1625D"/>
    <w:rsid w:val="00E16487"/>
    <w:rsid w:val="00E16E02"/>
    <w:rsid w:val="00E17881"/>
    <w:rsid w:val="00E17D0F"/>
    <w:rsid w:val="00E220DB"/>
    <w:rsid w:val="00E22959"/>
    <w:rsid w:val="00E23739"/>
    <w:rsid w:val="00E24A98"/>
    <w:rsid w:val="00E25472"/>
    <w:rsid w:val="00E25783"/>
    <w:rsid w:val="00E260A8"/>
    <w:rsid w:val="00E265DC"/>
    <w:rsid w:val="00E276D2"/>
    <w:rsid w:val="00E3111A"/>
    <w:rsid w:val="00E314BE"/>
    <w:rsid w:val="00E328AC"/>
    <w:rsid w:val="00E3368F"/>
    <w:rsid w:val="00E345EC"/>
    <w:rsid w:val="00E349F9"/>
    <w:rsid w:val="00E34BE1"/>
    <w:rsid w:val="00E354BE"/>
    <w:rsid w:val="00E35D0D"/>
    <w:rsid w:val="00E36C8D"/>
    <w:rsid w:val="00E406A5"/>
    <w:rsid w:val="00E41EF5"/>
    <w:rsid w:val="00E436C1"/>
    <w:rsid w:val="00E43AC9"/>
    <w:rsid w:val="00E441A6"/>
    <w:rsid w:val="00E44CBA"/>
    <w:rsid w:val="00E461F4"/>
    <w:rsid w:val="00E46747"/>
    <w:rsid w:val="00E471D6"/>
    <w:rsid w:val="00E473E0"/>
    <w:rsid w:val="00E476AD"/>
    <w:rsid w:val="00E52CAF"/>
    <w:rsid w:val="00E537EC"/>
    <w:rsid w:val="00E537FE"/>
    <w:rsid w:val="00E54CCF"/>
    <w:rsid w:val="00E571C1"/>
    <w:rsid w:val="00E5779A"/>
    <w:rsid w:val="00E57A67"/>
    <w:rsid w:val="00E607E9"/>
    <w:rsid w:val="00E60992"/>
    <w:rsid w:val="00E60F1B"/>
    <w:rsid w:val="00E61A25"/>
    <w:rsid w:val="00E630D8"/>
    <w:rsid w:val="00E64A65"/>
    <w:rsid w:val="00E67852"/>
    <w:rsid w:val="00E67C99"/>
    <w:rsid w:val="00E702D4"/>
    <w:rsid w:val="00E7060B"/>
    <w:rsid w:val="00E71AE0"/>
    <w:rsid w:val="00E7276A"/>
    <w:rsid w:val="00E727B3"/>
    <w:rsid w:val="00E729BB"/>
    <w:rsid w:val="00E72EB5"/>
    <w:rsid w:val="00E72FA5"/>
    <w:rsid w:val="00E7430F"/>
    <w:rsid w:val="00E7433F"/>
    <w:rsid w:val="00E757A5"/>
    <w:rsid w:val="00E7607C"/>
    <w:rsid w:val="00E7776E"/>
    <w:rsid w:val="00E77A82"/>
    <w:rsid w:val="00E80EA3"/>
    <w:rsid w:val="00E8179F"/>
    <w:rsid w:val="00E81D60"/>
    <w:rsid w:val="00E82A8B"/>
    <w:rsid w:val="00E8687C"/>
    <w:rsid w:val="00E8709C"/>
    <w:rsid w:val="00E90DE0"/>
    <w:rsid w:val="00E916C3"/>
    <w:rsid w:val="00E9281D"/>
    <w:rsid w:val="00E92B3B"/>
    <w:rsid w:val="00E935A3"/>
    <w:rsid w:val="00E94C65"/>
    <w:rsid w:val="00E95033"/>
    <w:rsid w:val="00E95F92"/>
    <w:rsid w:val="00E965BF"/>
    <w:rsid w:val="00E97174"/>
    <w:rsid w:val="00E9732B"/>
    <w:rsid w:val="00EA0980"/>
    <w:rsid w:val="00EA0FC3"/>
    <w:rsid w:val="00EA2452"/>
    <w:rsid w:val="00EA2BC0"/>
    <w:rsid w:val="00EA2E42"/>
    <w:rsid w:val="00EA3A66"/>
    <w:rsid w:val="00EA4008"/>
    <w:rsid w:val="00EA4D99"/>
    <w:rsid w:val="00EA4EF4"/>
    <w:rsid w:val="00EA54E7"/>
    <w:rsid w:val="00EA5554"/>
    <w:rsid w:val="00EA6865"/>
    <w:rsid w:val="00EA7449"/>
    <w:rsid w:val="00EA7F2E"/>
    <w:rsid w:val="00EB1662"/>
    <w:rsid w:val="00EB19B5"/>
    <w:rsid w:val="00EB1F2D"/>
    <w:rsid w:val="00EB2FB7"/>
    <w:rsid w:val="00EB3646"/>
    <w:rsid w:val="00EB4163"/>
    <w:rsid w:val="00EB41C8"/>
    <w:rsid w:val="00EB45A4"/>
    <w:rsid w:val="00EB4EB0"/>
    <w:rsid w:val="00EB4F7F"/>
    <w:rsid w:val="00EC006C"/>
    <w:rsid w:val="00EC036A"/>
    <w:rsid w:val="00EC0DBB"/>
    <w:rsid w:val="00EC1CE3"/>
    <w:rsid w:val="00EC2238"/>
    <w:rsid w:val="00EC26D7"/>
    <w:rsid w:val="00EC4AA9"/>
    <w:rsid w:val="00EC5C57"/>
    <w:rsid w:val="00EC5D9E"/>
    <w:rsid w:val="00EC670D"/>
    <w:rsid w:val="00EC7237"/>
    <w:rsid w:val="00EC7675"/>
    <w:rsid w:val="00ED43BA"/>
    <w:rsid w:val="00ED57D5"/>
    <w:rsid w:val="00ED5F48"/>
    <w:rsid w:val="00ED70B7"/>
    <w:rsid w:val="00ED79EA"/>
    <w:rsid w:val="00EE091C"/>
    <w:rsid w:val="00EE0B25"/>
    <w:rsid w:val="00EE1C92"/>
    <w:rsid w:val="00EE1E1F"/>
    <w:rsid w:val="00EE28A9"/>
    <w:rsid w:val="00EE2CA3"/>
    <w:rsid w:val="00EE3F54"/>
    <w:rsid w:val="00EE56D0"/>
    <w:rsid w:val="00EE5D88"/>
    <w:rsid w:val="00EE61FB"/>
    <w:rsid w:val="00EE680D"/>
    <w:rsid w:val="00EE6A70"/>
    <w:rsid w:val="00EE6C99"/>
    <w:rsid w:val="00EF058A"/>
    <w:rsid w:val="00EF0767"/>
    <w:rsid w:val="00EF10D4"/>
    <w:rsid w:val="00EF142E"/>
    <w:rsid w:val="00EF423A"/>
    <w:rsid w:val="00EF4723"/>
    <w:rsid w:val="00EF54E2"/>
    <w:rsid w:val="00EF5504"/>
    <w:rsid w:val="00EF58B0"/>
    <w:rsid w:val="00EF75E8"/>
    <w:rsid w:val="00F03175"/>
    <w:rsid w:val="00F03BD4"/>
    <w:rsid w:val="00F03F87"/>
    <w:rsid w:val="00F0411F"/>
    <w:rsid w:val="00F050BD"/>
    <w:rsid w:val="00F0524E"/>
    <w:rsid w:val="00F05515"/>
    <w:rsid w:val="00F05745"/>
    <w:rsid w:val="00F05B87"/>
    <w:rsid w:val="00F06ACF"/>
    <w:rsid w:val="00F06AFF"/>
    <w:rsid w:val="00F06EE5"/>
    <w:rsid w:val="00F121EC"/>
    <w:rsid w:val="00F12826"/>
    <w:rsid w:val="00F13660"/>
    <w:rsid w:val="00F137BC"/>
    <w:rsid w:val="00F13FCA"/>
    <w:rsid w:val="00F140D8"/>
    <w:rsid w:val="00F15519"/>
    <w:rsid w:val="00F157CB"/>
    <w:rsid w:val="00F15868"/>
    <w:rsid w:val="00F16478"/>
    <w:rsid w:val="00F17E9A"/>
    <w:rsid w:val="00F2108C"/>
    <w:rsid w:val="00F231B9"/>
    <w:rsid w:val="00F2381B"/>
    <w:rsid w:val="00F246C3"/>
    <w:rsid w:val="00F246FF"/>
    <w:rsid w:val="00F24809"/>
    <w:rsid w:val="00F256F2"/>
    <w:rsid w:val="00F27344"/>
    <w:rsid w:val="00F3190D"/>
    <w:rsid w:val="00F32319"/>
    <w:rsid w:val="00F32E8C"/>
    <w:rsid w:val="00F334F1"/>
    <w:rsid w:val="00F335CA"/>
    <w:rsid w:val="00F33B73"/>
    <w:rsid w:val="00F33B7E"/>
    <w:rsid w:val="00F3493B"/>
    <w:rsid w:val="00F350E2"/>
    <w:rsid w:val="00F3514C"/>
    <w:rsid w:val="00F35A0F"/>
    <w:rsid w:val="00F36862"/>
    <w:rsid w:val="00F370E7"/>
    <w:rsid w:val="00F373A1"/>
    <w:rsid w:val="00F376EF"/>
    <w:rsid w:val="00F37BFA"/>
    <w:rsid w:val="00F40029"/>
    <w:rsid w:val="00F409B6"/>
    <w:rsid w:val="00F42AFE"/>
    <w:rsid w:val="00F43341"/>
    <w:rsid w:val="00F43EAF"/>
    <w:rsid w:val="00F45255"/>
    <w:rsid w:val="00F45860"/>
    <w:rsid w:val="00F466A1"/>
    <w:rsid w:val="00F471D8"/>
    <w:rsid w:val="00F5057B"/>
    <w:rsid w:val="00F51208"/>
    <w:rsid w:val="00F515C5"/>
    <w:rsid w:val="00F52354"/>
    <w:rsid w:val="00F55876"/>
    <w:rsid w:val="00F567D0"/>
    <w:rsid w:val="00F5728E"/>
    <w:rsid w:val="00F574EA"/>
    <w:rsid w:val="00F57FCE"/>
    <w:rsid w:val="00F60ACF"/>
    <w:rsid w:val="00F61137"/>
    <w:rsid w:val="00F62424"/>
    <w:rsid w:val="00F628D1"/>
    <w:rsid w:val="00F62AFE"/>
    <w:rsid w:val="00F63045"/>
    <w:rsid w:val="00F64431"/>
    <w:rsid w:val="00F64AB1"/>
    <w:rsid w:val="00F65257"/>
    <w:rsid w:val="00F65334"/>
    <w:rsid w:val="00F660CB"/>
    <w:rsid w:val="00F703EA"/>
    <w:rsid w:val="00F711AE"/>
    <w:rsid w:val="00F718B1"/>
    <w:rsid w:val="00F73ABC"/>
    <w:rsid w:val="00F74907"/>
    <w:rsid w:val="00F7583C"/>
    <w:rsid w:val="00F76115"/>
    <w:rsid w:val="00F76982"/>
    <w:rsid w:val="00F7707A"/>
    <w:rsid w:val="00F77C06"/>
    <w:rsid w:val="00F80461"/>
    <w:rsid w:val="00F80FA8"/>
    <w:rsid w:val="00F81822"/>
    <w:rsid w:val="00F819DC"/>
    <w:rsid w:val="00F820C9"/>
    <w:rsid w:val="00F82E1F"/>
    <w:rsid w:val="00F83686"/>
    <w:rsid w:val="00F8474A"/>
    <w:rsid w:val="00F85CAA"/>
    <w:rsid w:val="00F85EE4"/>
    <w:rsid w:val="00F864ED"/>
    <w:rsid w:val="00F8723F"/>
    <w:rsid w:val="00F87DD4"/>
    <w:rsid w:val="00F914B6"/>
    <w:rsid w:val="00F9169F"/>
    <w:rsid w:val="00F9200A"/>
    <w:rsid w:val="00F92412"/>
    <w:rsid w:val="00F92D73"/>
    <w:rsid w:val="00F92EF6"/>
    <w:rsid w:val="00F942AA"/>
    <w:rsid w:val="00F94F30"/>
    <w:rsid w:val="00F956C0"/>
    <w:rsid w:val="00F96550"/>
    <w:rsid w:val="00F96766"/>
    <w:rsid w:val="00F96F62"/>
    <w:rsid w:val="00F97486"/>
    <w:rsid w:val="00FA05D5"/>
    <w:rsid w:val="00FA12D1"/>
    <w:rsid w:val="00FA26E0"/>
    <w:rsid w:val="00FA2D56"/>
    <w:rsid w:val="00FA3501"/>
    <w:rsid w:val="00FA3694"/>
    <w:rsid w:val="00FA379B"/>
    <w:rsid w:val="00FA3F2F"/>
    <w:rsid w:val="00FA6118"/>
    <w:rsid w:val="00FA627D"/>
    <w:rsid w:val="00FA6DF5"/>
    <w:rsid w:val="00FB0B18"/>
    <w:rsid w:val="00FB24A6"/>
    <w:rsid w:val="00FB2D03"/>
    <w:rsid w:val="00FB33F4"/>
    <w:rsid w:val="00FB5933"/>
    <w:rsid w:val="00FB5BBA"/>
    <w:rsid w:val="00FB6147"/>
    <w:rsid w:val="00FB65B0"/>
    <w:rsid w:val="00FB6865"/>
    <w:rsid w:val="00FB6C2F"/>
    <w:rsid w:val="00FB7D9B"/>
    <w:rsid w:val="00FC0E5D"/>
    <w:rsid w:val="00FC147E"/>
    <w:rsid w:val="00FC3C27"/>
    <w:rsid w:val="00FC4895"/>
    <w:rsid w:val="00FC4CF9"/>
    <w:rsid w:val="00FC4E21"/>
    <w:rsid w:val="00FC5447"/>
    <w:rsid w:val="00FC67DC"/>
    <w:rsid w:val="00FC727D"/>
    <w:rsid w:val="00FC76D0"/>
    <w:rsid w:val="00FD05A8"/>
    <w:rsid w:val="00FD0A47"/>
    <w:rsid w:val="00FD10A8"/>
    <w:rsid w:val="00FD42F2"/>
    <w:rsid w:val="00FD4498"/>
    <w:rsid w:val="00FD45E2"/>
    <w:rsid w:val="00FD490F"/>
    <w:rsid w:val="00FD496E"/>
    <w:rsid w:val="00FD512D"/>
    <w:rsid w:val="00FD5F40"/>
    <w:rsid w:val="00FD6C32"/>
    <w:rsid w:val="00FD799B"/>
    <w:rsid w:val="00FE133E"/>
    <w:rsid w:val="00FE164D"/>
    <w:rsid w:val="00FE266A"/>
    <w:rsid w:val="00FE2A9F"/>
    <w:rsid w:val="00FE2FB1"/>
    <w:rsid w:val="00FE3A58"/>
    <w:rsid w:val="00FE51BE"/>
    <w:rsid w:val="00FE59E3"/>
    <w:rsid w:val="00FE5D7A"/>
    <w:rsid w:val="00FE5ECA"/>
    <w:rsid w:val="00FE6608"/>
    <w:rsid w:val="00FE66D8"/>
    <w:rsid w:val="00FE6732"/>
    <w:rsid w:val="00FE7452"/>
    <w:rsid w:val="00FF2D9E"/>
    <w:rsid w:val="00FF2ECF"/>
    <w:rsid w:val="00FF3030"/>
    <w:rsid w:val="00FF3F65"/>
    <w:rsid w:val="00FF4B62"/>
    <w:rsid w:val="00FF5164"/>
    <w:rsid w:val="00FF51A9"/>
    <w:rsid w:val="00FF6F2A"/>
    <w:rsid w:val="00FF7225"/>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DED87CF0-2293-48B3-879C-7C95DF5D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EF0767"/>
    <w:pPr>
      <w:spacing w:after="0" w:line="240" w:lineRule="auto"/>
    </w:pPr>
    <w:rPr>
      <w:sz w:val="20"/>
      <w:szCs w:val="20"/>
    </w:rPr>
  </w:style>
  <w:style w:type="character" w:customStyle="1" w:styleId="FootnoteTextChar">
    <w:name w:val="Footnote Text Char"/>
    <w:basedOn w:val="DefaultParagraphFont"/>
    <w:link w:val="FootnoteText"/>
    <w:rsid w:val="00EF0767"/>
    <w:rPr>
      <w:sz w:val="20"/>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paragraph" w:customStyle="1" w:styleId="1">
    <w:name w:val="1"/>
    <w:basedOn w:val="BodyText"/>
    <w:link w:val="1Char"/>
    <w:qFormat/>
    <w:rsid w:val="00F85EE4"/>
    <w:pPr>
      <w:widowControl/>
      <w:numPr>
        <w:numId w:val="2"/>
      </w:numPr>
      <w:autoSpaceDE/>
      <w:autoSpaceDN/>
      <w:adjustRightInd/>
      <w:spacing w:before="240" w:line="480" w:lineRule="auto"/>
      <w:jc w:val="both"/>
    </w:pPr>
    <w:rPr>
      <w:rFonts w:eastAsiaTheme="minorHAnsi" w:cstheme="minorBidi"/>
      <w:iCs/>
      <w:color w:val="000000"/>
      <w:szCs w:val="22"/>
      <w:lang w:val="en-GB" w:eastAsia="en-US"/>
    </w:rPr>
  </w:style>
  <w:style w:type="character" w:customStyle="1" w:styleId="1Char">
    <w:name w:val="1 Char"/>
    <w:basedOn w:val="DefaultParagraphFont"/>
    <w:link w:val="1"/>
    <w:rsid w:val="00F85EE4"/>
    <w:rPr>
      <w:rFonts w:ascii="Arial" w:hAnsi="Arial"/>
      <w:iCs/>
      <w:color w:val="000000"/>
      <w:sz w:val="24"/>
      <w:lang w:val="en-GB"/>
    </w:rPr>
  </w:style>
  <w:style w:type="paragraph" w:customStyle="1" w:styleId="2">
    <w:name w:val="2"/>
    <w:basedOn w:val="1"/>
    <w:link w:val="2Char"/>
    <w:qFormat/>
    <w:rsid w:val="00F85EE4"/>
    <w:pPr>
      <w:numPr>
        <w:ilvl w:val="1"/>
      </w:numPr>
    </w:pPr>
  </w:style>
  <w:style w:type="character" w:customStyle="1" w:styleId="2Char">
    <w:name w:val="2 Char"/>
    <w:basedOn w:val="1Char"/>
    <w:link w:val="2"/>
    <w:rsid w:val="00F85EE4"/>
    <w:rPr>
      <w:rFonts w:ascii="Arial" w:hAnsi="Arial"/>
      <w:iCs/>
      <w:color w:val="000000"/>
      <w:sz w:val="24"/>
      <w:lang w:val="en-GB"/>
    </w:rPr>
  </w:style>
  <w:style w:type="paragraph" w:customStyle="1" w:styleId="3">
    <w:name w:val="3"/>
    <w:basedOn w:val="2"/>
    <w:qFormat/>
    <w:rsid w:val="00F85EE4"/>
    <w:pPr>
      <w:numPr>
        <w:ilvl w:val="2"/>
      </w:numPr>
      <w:tabs>
        <w:tab w:val="clear" w:pos="2552"/>
      </w:tabs>
      <w:ind w:left="3600" w:hanging="360"/>
    </w:pPr>
  </w:style>
  <w:style w:type="paragraph" w:customStyle="1" w:styleId="4">
    <w:name w:val="4"/>
    <w:basedOn w:val="2"/>
    <w:qFormat/>
    <w:rsid w:val="00F85EE4"/>
    <w:pPr>
      <w:numPr>
        <w:ilvl w:val="3"/>
      </w:numPr>
      <w:tabs>
        <w:tab w:val="clear" w:pos="3062"/>
      </w:tabs>
      <w:ind w:left="4320" w:hanging="360"/>
    </w:pPr>
    <w:rPr>
      <w:iCs w:val="0"/>
    </w:rPr>
  </w:style>
  <w:style w:type="paragraph" w:customStyle="1" w:styleId="5">
    <w:name w:val="5"/>
    <w:basedOn w:val="4"/>
    <w:qFormat/>
    <w:rsid w:val="00F85EE4"/>
    <w:pPr>
      <w:numPr>
        <w:ilvl w:val="4"/>
      </w:numPr>
      <w:tabs>
        <w:tab w:val="clear" w:pos="3515"/>
      </w:tabs>
      <w:ind w:left="5040" w:hanging="360"/>
    </w:pPr>
    <w:rPr>
      <w:iCs/>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26FC-AB43-488D-8FA9-37259F91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5</cp:revision>
  <cp:lastPrinted>2023-10-06T10:17:00Z</cp:lastPrinted>
  <dcterms:created xsi:type="dcterms:W3CDTF">2023-10-09T10:53:00Z</dcterms:created>
  <dcterms:modified xsi:type="dcterms:W3CDTF">2023-10-09T11:12:00Z</dcterms:modified>
</cp:coreProperties>
</file>