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7777777" w:rsidR="00773FFE" w:rsidRPr="006D23FD" w:rsidRDefault="00773FFE" w:rsidP="00773FFE">
      <w:pPr>
        <w:spacing w:after="200" w:line="360" w:lineRule="auto"/>
        <w:rPr>
          <w:rFonts w:ascii="Arial" w:eastAsia="Calibri" w:hAnsi="Arial" w:cs="Arial"/>
          <w:noProof/>
          <w:sz w:val="24"/>
          <w:szCs w:val="24"/>
          <w:lang w:val="en-GB" w:eastAsia="en-GB"/>
        </w:rPr>
      </w:pPr>
      <w:r w:rsidRPr="006D23FD">
        <w:rPr>
          <w:rFonts w:ascii="Arial" w:eastAsia="Calibri" w:hAnsi="Arial" w:cs="Arial"/>
          <w:noProof/>
          <w:sz w:val="24"/>
          <w:szCs w:val="24"/>
          <w:lang w:eastAsia="en-ZA"/>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2F053F2B"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2A6737">
        <w:rPr>
          <w:rFonts w:ascii="Arial" w:eastAsia="Calibri" w:hAnsi="Arial" w:cs="Arial"/>
          <w:b/>
          <w:sz w:val="24"/>
          <w:szCs w:val="24"/>
          <w:lang w:val="en-US"/>
        </w:rPr>
        <w:tab/>
        <w:t xml:space="preserve">       </w:t>
      </w:r>
      <w:r w:rsidR="00C613DE" w:rsidRPr="006D23FD">
        <w:rPr>
          <w:rFonts w:ascii="Arial" w:eastAsia="Calibri" w:hAnsi="Arial" w:cs="Arial"/>
          <w:b/>
          <w:sz w:val="24"/>
          <w:szCs w:val="24"/>
          <w:lang w:val="en-US"/>
        </w:rPr>
        <w:t xml:space="preserve">CASE NO: </w:t>
      </w:r>
      <w:r w:rsidR="009920BC" w:rsidRPr="009920BC">
        <w:rPr>
          <w:rFonts w:ascii="Arial" w:hAnsi="Arial" w:cs="Arial"/>
          <w:b/>
          <w:bCs/>
          <w:sz w:val="24"/>
          <w:szCs w:val="24"/>
          <w:shd w:val="clear" w:color="auto" w:fill="FFFFFF"/>
        </w:rPr>
        <w:t>2023-109091 </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57D355C5" w:rsidR="00773FFE" w:rsidRPr="006D23FD" w:rsidRDefault="00F70B80" w:rsidP="00773FFE">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1. Reportable: No</w:t>
            </w:r>
          </w:p>
          <w:p w14:paraId="3740B929" w14:textId="0155BB97"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2</w:t>
            </w:r>
            <w:r w:rsidR="00F70B80">
              <w:rPr>
                <w:rFonts w:ascii="Arial" w:eastAsia="Times New Roman" w:hAnsi="Arial" w:cs="Arial"/>
                <w:sz w:val="24"/>
                <w:szCs w:val="24"/>
                <w:lang w:eastAsia="en-GB"/>
              </w:rPr>
              <w:t>. Of interest to other judges: No</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75D50F74"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9920BC">
              <w:rPr>
                <w:rFonts w:ascii="Arial" w:eastAsia="Times New Roman" w:hAnsi="Arial" w:cs="Arial"/>
                <w:sz w:val="24"/>
                <w:szCs w:val="24"/>
                <w:lang w:eastAsia="en-GB"/>
              </w:rPr>
              <w:t>2</w:t>
            </w:r>
            <w:r w:rsidR="004C443B">
              <w:rPr>
                <w:rFonts w:ascii="Arial" w:eastAsia="Times New Roman" w:hAnsi="Arial" w:cs="Arial"/>
                <w:sz w:val="24"/>
                <w:szCs w:val="24"/>
                <w:lang w:eastAsia="en-GB"/>
              </w:rPr>
              <w:t xml:space="preserve"> </w:t>
            </w:r>
            <w:r w:rsidR="005C139D">
              <w:rPr>
                <w:rFonts w:ascii="Arial" w:eastAsia="Times New Roman" w:hAnsi="Arial" w:cs="Arial"/>
                <w:sz w:val="24"/>
                <w:szCs w:val="24"/>
                <w:lang w:eastAsia="en-GB"/>
              </w:rPr>
              <w:t>Novem</w:t>
            </w:r>
            <w:r w:rsidR="006C7554">
              <w:rPr>
                <w:rFonts w:ascii="Arial" w:eastAsia="Times New Roman" w:hAnsi="Arial" w:cs="Arial"/>
                <w:sz w:val="24"/>
                <w:szCs w:val="24"/>
                <w:lang w:eastAsia="en-GB"/>
              </w:rPr>
              <w:t>ber</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bookmarkStart w:id="0" w:name="_GoBack"/>
        <w:bookmarkEnd w:id="0"/>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6CA77021" w14:textId="1C13483C" w:rsidR="009D7E76" w:rsidRPr="006D23FD" w:rsidRDefault="009920BC"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CURRIE GROUP (PTY) LTD</w:t>
      </w:r>
      <w:r w:rsidR="00870558"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2A6737">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APPLICANT</w:t>
      </w:r>
      <w:r w:rsidR="009D7E76" w:rsidRPr="006D23FD">
        <w:rPr>
          <w:rFonts w:ascii="Arial" w:eastAsia="Times New Roman" w:hAnsi="Arial" w:cs="Arial"/>
          <w:b/>
          <w:sz w:val="24"/>
          <w:szCs w:val="24"/>
          <w:lang w:eastAsia="en-GB"/>
        </w:rPr>
        <w:tab/>
      </w:r>
    </w:p>
    <w:p w14:paraId="6E85832B" w14:textId="49DC9509" w:rsidR="00773FFE" w:rsidRPr="006D23FD" w:rsidRDefault="00F70B80"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8B0CA7A" w14:textId="026F59C3" w:rsidR="00EA52C7" w:rsidRDefault="009920BC"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ELIAS NGOMA</w:t>
      </w:r>
      <w:r w:rsidR="009D7E76" w:rsidRPr="006D23FD">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b/>
        <w:t xml:space="preserve">       </w:t>
      </w:r>
      <w:r w:rsidR="00B55FA9">
        <w:rPr>
          <w:rFonts w:ascii="Arial" w:eastAsia="Times New Roman" w:hAnsi="Arial" w:cs="Arial"/>
          <w:b/>
          <w:sz w:val="24"/>
          <w:szCs w:val="24"/>
          <w:lang w:eastAsia="en-GB"/>
        </w:rPr>
        <w:t>1</w:t>
      </w:r>
      <w:r w:rsidR="00B55FA9" w:rsidRPr="00B55FA9">
        <w:rPr>
          <w:rFonts w:ascii="Arial" w:eastAsia="Times New Roman" w:hAnsi="Arial" w:cs="Arial"/>
          <w:b/>
          <w:sz w:val="24"/>
          <w:szCs w:val="24"/>
          <w:vertAlign w:val="superscript"/>
          <w:lang w:eastAsia="en-GB"/>
        </w:rPr>
        <w:t>st</w:t>
      </w:r>
      <w:r w:rsidR="00B55FA9">
        <w:rPr>
          <w:rFonts w:ascii="Arial" w:eastAsia="Times New Roman" w:hAnsi="Arial" w:cs="Arial"/>
          <w:b/>
          <w:sz w:val="24"/>
          <w:szCs w:val="24"/>
          <w:lang w:eastAsia="en-GB"/>
        </w:rPr>
        <w:t xml:space="preserve"> </w:t>
      </w:r>
      <w:r w:rsidR="002A6737">
        <w:rPr>
          <w:rFonts w:ascii="Arial" w:eastAsia="Times New Roman" w:hAnsi="Arial" w:cs="Arial"/>
          <w:b/>
          <w:sz w:val="24"/>
          <w:szCs w:val="24"/>
          <w:lang w:eastAsia="en-GB"/>
        </w:rPr>
        <w:t>RESPONDENT</w:t>
      </w:r>
    </w:p>
    <w:p w14:paraId="04D348BD" w14:textId="5FC34CF5" w:rsidR="00B55FA9" w:rsidRDefault="00B55FA9"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PATIENCE LETHABO MLENGANA</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2</w:t>
      </w:r>
      <w:r w:rsidRPr="00B55FA9">
        <w:rPr>
          <w:rFonts w:ascii="Arial" w:eastAsia="Times New Roman" w:hAnsi="Arial" w:cs="Arial"/>
          <w:b/>
          <w:sz w:val="24"/>
          <w:szCs w:val="24"/>
          <w:vertAlign w:val="superscript"/>
          <w:lang w:eastAsia="en-GB"/>
        </w:rPr>
        <w:t>ND</w:t>
      </w:r>
      <w:r>
        <w:rPr>
          <w:rFonts w:ascii="Arial" w:eastAsia="Times New Roman" w:hAnsi="Arial" w:cs="Arial"/>
          <w:b/>
          <w:sz w:val="24"/>
          <w:szCs w:val="24"/>
          <w:lang w:eastAsia="en-GB"/>
        </w:rPr>
        <w:t xml:space="preserve"> RESPONDENT</w:t>
      </w:r>
    </w:p>
    <w:p w14:paraId="626C4E2F" w14:textId="69E5A28E" w:rsidR="00B55FA9" w:rsidRDefault="00B55FA9"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MAKWEMBERE, SIMBARASHE</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3</w:t>
      </w:r>
      <w:r w:rsidRPr="00B55FA9">
        <w:rPr>
          <w:rFonts w:ascii="Arial" w:eastAsia="Times New Roman" w:hAnsi="Arial" w:cs="Arial"/>
          <w:b/>
          <w:sz w:val="24"/>
          <w:szCs w:val="24"/>
          <w:vertAlign w:val="superscript"/>
          <w:lang w:eastAsia="en-GB"/>
        </w:rPr>
        <w:t>RD</w:t>
      </w:r>
      <w:r>
        <w:rPr>
          <w:rFonts w:ascii="Arial" w:eastAsia="Times New Roman" w:hAnsi="Arial" w:cs="Arial"/>
          <w:b/>
          <w:sz w:val="24"/>
          <w:szCs w:val="24"/>
          <w:lang w:eastAsia="en-GB"/>
        </w:rPr>
        <w:t xml:space="preserve"> RESPONDENT</w:t>
      </w:r>
    </w:p>
    <w:p w14:paraId="2999FEA6" w14:textId="746D531F" w:rsidR="00B55FA9" w:rsidRDefault="00B55FA9"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NORTON ROSE FULBRIGHT ATTORNEYS</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4</w:t>
      </w:r>
      <w:r w:rsidRPr="00B55FA9">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RESPONDENT</w:t>
      </w:r>
    </w:p>
    <w:p w14:paraId="4A2E0964" w14:textId="77777777" w:rsidR="00B55FA9" w:rsidRDefault="00B55FA9" w:rsidP="00773FFE">
      <w:pPr>
        <w:tabs>
          <w:tab w:val="left" w:pos="5868"/>
        </w:tabs>
        <w:spacing w:after="0" w:line="360" w:lineRule="auto"/>
        <w:jc w:val="both"/>
        <w:rPr>
          <w:rFonts w:ascii="Arial" w:eastAsia="Times New Roman" w:hAnsi="Arial" w:cs="Arial"/>
          <w:b/>
          <w:sz w:val="24"/>
          <w:szCs w:val="24"/>
          <w:lang w:eastAsia="en-GB"/>
        </w:rPr>
      </w:pPr>
    </w:p>
    <w:p w14:paraId="0818FE1F" w14:textId="32069353" w:rsidR="00B256EE" w:rsidRDefault="00B256EE" w:rsidP="00773FFE">
      <w:pPr>
        <w:tabs>
          <w:tab w:val="left" w:pos="5868"/>
        </w:tabs>
        <w:spacing w:after="0" w:line="360" w:lineRule="auto"/>
        <w:jc w:val="both"/>
        <w:rPr>
          <w:rFonts w:ascii="Arial" w:eastAsia="Times New Roman" w:hAnsi="Arial" w:cs="Arial"/>
          <w:b/>
          <w:sz w:val="24"/>
          <w:szCs w:val="24"/>
          <w:lang w:eastAsia="en-GB"/>
        </w:rPr>
      </w:pP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lastRenderedPageBreak/>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3AAFB44C"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t xml:space="preserve">WRIGHT J </w:t>
      </w:r>
    </w:p>
    <w:p w14:paraId="26920825" w14:textId="77777777" w:rsidR="009920BC" w:rsidRPr="009920BC" w:rsidRDefault="009920BC" w:rsidP="009920BC">
      <w:pPr>
        <w:numPr>
          <w:ilvl w:val="0"/>
          <w:numId w:val="25"/>
        </w:numPr>
        <w:spacing w:line="480" w:lineRule="auto"/>
        <w:rPr>
          <w:rFonts w:ascii="Arial" w:hAnsi="Arial" w:cs="Arial"/>
          <w:bCs/>
          <w:sz w:val="24"/>
          <w:szCs w:val="24"/>
          <w:shd w:val="clear" w:color="auto" w:fill="FFFFFF"/>
          <w:lang w:val="en-US"/>
        </w:rPr>
      </w:pPr>
      <w:r w:rsidRPr="009920BC">
        <w:rPr>
          <w:rFonts w:ascii="Arial" w:hAnsi="Arial" w:cs="Arial"/>
          <w:bCs/>
          <w:sz w:val="24"/>
          <w:szCs w:val="24"/>
          <w:shd w:val="clear" w:color="auto" w:fill="FFFFFF"/>
          <w:lang w:val="en-US"/>
        </w:rPr>
        <w:t>The applicant company sells immovable property. The first respondent used to work for the applicant, selling property.</w:t>
      </w:r>
    </w:p>
    <w:p w14:paraId="4B4F3826" w14:textId="3516874D" w:rsidR="009920BC" w:rsidRPr="009920BC" w:rsidRDefault="009920BC" w:rsidP="009920BC">
      <w:pPr>
        <w:numPr>
          <w:ilvl w:val="0"/>
          <w:numId w:val="25"/>
        </w:numPr>
        <w:spacing w:line="480" w:lineRule="auto"/>
        <w:rPr>
          <w:rFonts w:ascii="Arial" w:hAnsi="Arial" w:cs="Arial"/>
          <w:bCs/>
          <w:sz w:val="24"/>
          <w:szCs w:val="24"/>
          <w:shd w:val="clear" w:color="auto" w:fill="FFFFFF"/>
          <w:lang w:val="en-US"/>
        </w:rPr>
      </w:pPr>
      <w:r w:rsidRPr="009920BC">
        <w:rPr>
          <w:rFonts w:ascii="Arial" w:hAnsi="Arial" w:cs="Arial"/>
          <w:bCs/>
          <w:sz w:val="24"/>
          <w:szCs w:val="24"/>
          <w:shd w:val="clear" w:color="auto" w:fill="FFFFFF"/>
          <w:lang w:val="en-US"/>
        </w:rPr>
        <w:t>The applic</w:t>
      </w:r>
      <w:r w:rsidR="00F70B80">
        <w:rPr>
          <w:rFonts w:ascii="Arial" w:hAnsi="Arial" w:cs="Arial"/>
          <w:bCs/>
          <w:sz w:val="24"/>
          <w:szCs w:val="24"/>
          <w:shd w:val="clear" w:color="auto" w:fill="FFFFFF"/>
          <w:lang w:val="en-US"/>
        </w:rPr>
        <w:t xml:space="preserve">ant fired the first respondent </w:t>
      </w:r>
      <w:r w:rsidRPr="009920BC">
        <w:rPr>
          <w:rFonts w:ascii="Arial" w:hAnsi="Arial" w:cs="Arial"/>
          <w:bCs/>
          <w:sz w:val="24"/>
          <w:szCs w:val="24"/>
          <w:shd w:val="clear" w:color="auto" w:fill="FFFFFF"/>
          <w:lang w:val="en-US"/>
        </w:rPr>
        <w:t>and accuses him of fraud. There is a dispute as to who is entitled to the commission on the sale of property.</w:t>
      </w:r>
    </w:p>
    <w:p w14:paraId="3929F94C" w14:textId="77777777" w:rsidR="009920BC" w:rsidRPr="009920BC" w:rsidRDefault="009920BC" w:rsidP="009920BC">
      <w:pPr>
        <w:numPr>
          <w:ilvl w:val="0"/>
          <w:numId w:val="25"/>
        </w:numPr>
        <w:spacing w:line="480" w:lineRule="auto"/>
        <w:rPr>
          <w:rFonts w:ascii="Arial" w:hAnsi="Arial" w:cs="Arial"/>
          <w:bCs/>
          <w:sz w:val="24"/>
          <w:szCs w:val="24"/>
          <w:shd w:val="clear" w:color="auto" w:fill="FFFFFF"/>
          <w:lang w:val="en-US"/>
        </w:rPr>
      </w:pPr>
      <w:r w:rsidRPr="009920BC">
        <w:rPr>
          <w:rFonts w:ascii="Arial" w:hAnsi="Arial" w:cs="Arial"/>
          <w:bCs/>
          <w:sz w:val="24"/>
          <w:szCs w:val="24"/>
          <w:shd w:val="clear" w:color="auto" w:fill="FFFFFF"/>
          <w:lang w:val="en-US"/>
        </w:rPr>
        <w:t>The applicant seeks urgently a declarator that the applicant is entitled to the commission and it seeks effectively an order that the commission be paid.</w:t>
      </w:r>
    </w:p>
    <w:p w14:paraId="3361A4D4" w14:textId="50AEAF18" w:rsidR="009920BC" w:rsidRPr="009920BC" w:rsidRDefault="009920BC" w:rsidP="009920BC">
      <w:pPr>
        <w:numPr>
          <w:ilvl w:val="0"/>
          <w:numId w:val="25"/>
        </w:numPr>
        <w:spacing w:line="480" w:lineRule="auto"/>
        <w:rPr>
          <w:rFonts w:ascii="Arial" w:hAnsi="Arial" w:cs="Arial"/>
          <w:bCs/>
          <w:sz w:val="24"/>
          <w:szCs w:val="24"/>
          <w:shd w:val="clear" w:color="auto" w:fill="FFFFFF"/>
          <w:lang w:val="en-US"/>
        </w:rPr>
      </w:pPr>
      <w:r w:rsidRPr="009920BC">
        <w:rPr>
          <w:rFonts w:ascii="Arial" w:hAnsi="Arial" w:cs="Arial"/>
          <w:bCs/>
          <w:sz w:val="24"/>
          <w:szCs w:val="24"/>
          <w:shd w:val="clear" w:color="auto" w:fill="FFFFFF"/>
          <w:lang w:val="en-US"/>
        </w:rPr>
        <w:t>The applicant says, vaguely, that the matter is urgent because the prospects of collecting the commission, from the first respondent, if he gets the commission, are doubtful and would involve further litigation.</w:t>
      </w:r>
    </w:p>
    <w:p w14:paraId="43FD206C" w14:textId="77777777" w:rsidR="009920BC" w:rsidRPr="009920BC" w:rsidRDefault="009920BC" w:rsidP="009920BC">
      <w:pPr>
        <w:numPr>
          <w:ilvl w:val="0"/>
          <w:numId w:val="25"/>
        </w:numPr>
        <w:spacing w:line="480" w:lineRule="auto"/>
        <w:rPr>
          <w:rFonts w:ascii="Arial" w:hAnsi="Arial" w:cs="Arial"/>
          <w:bCs/>
          <w:sz w:val="24"/>
          <w:szCs w:val="24"/>
          <w:shd w:val="clear" w:color="auto" w:fill="FFFFFF"/>
          <w:lang w:val="en-US"/>
        </w:rPr>
      </w:pPr>
      <w:r w:rsidRPr="009920BC">
        <w:rPr>
          <w:rFonts w:ascii="Arial" w:hAnsi="Arial" w:cs="Arial"/>
          <w:bCs/>
          <w:sz w:val="24"/>
          <w:szCs w:val="24"/>
          <w:shd w:val="clear" w:color="auto" w:fill="FFFFFF"/>
          <w:lang w:val="en-US"/>
        </w:rPr>
        <w:t>In my view, the application is not urgent.</w:t>
      </w:r>
    </w:p>
    <w:p w14:paraId="208E7F58" w14:textId="0620CC9B" w:rsidR="009920BC" w:rsidRPr="009920BC" w:rsidRDefault="009920BC" w:rsidP="009920BC">
      <w:pPr>
        <w:spacing w:line="480" w:lineRule="auto"/>
        <w:rPr>
          <w:rFonts w:ascii="Arial" w:hAnsi="Arial" w:cs="Arial"/>
          <w:bCs/>
          <w:sz w:val="24"/>
          <w:szCs w:val="24"/>
          <w:shd w:val="clear" w:color="auto" w:fill="FFFFFF"/>
          <w:lang w:val="en-US"/>
        </w:rPr>
      </w:pPr>
    </w:p>
    <w:p w14:paraId="66E868B8" w14:textId="0340F708" w:rsidR="009920BC" w:rsidRDefault="009920BC" w:rsidP="009920BC">
      <w:pPr>
        <w:spacing w:line="480" w:lineRule="auto"/>
        <w:rPr>
          <w:rFonts w:ascii="Arial" w:hAnsi="Arial" w:cs="Arial"/>
          <w:b/>
          <w:bCs/>
          <w:sz w:val="24"/>
          <w:szCs w:val="24"/>
          <w:shd w:val="clear" w:color="auto" w:fill="FFFFFF"/>
          <w:lang w:val="en-US"/>
        </w:rPr>
      </w:pPr>
      <w:r>
        <w:rPr>
          <w:rFonts w:ascii="Arial" w:hAnsi="Arial" w:cs="Arial"/>
          <w:b/>
          <w:bCs/>
          <w:sz w:val="24"/>
          <w:szCs w:val="24"/>
          <w:shd w:val="clear" w:color="auto" w:fill="FFFFFF"/>
          <w:lang w:val="en-US"/>
        </w:rPr>
        <w:t>ORDER</w:t>
      </w:r>
    </w:p>
    <w:p w14:paraId="741C7F2F" w14:textId="5617E7E2" w:rsidR="001F39D4" w:rsidRDefault="009920BC" w:rsidP="001F39D4">
      <w:pPr>
        <w:spacing w:line="480" w:lineRule="auto"/>
        <w:rPr>
          <w:rFonts w:ascii="Arial" w:hAnsi="Arial" w:cs="Arial"/>
          <w:bCs/>
          <w:sz w:val="24"/>
          <w:szCs w:val="24"/>
          <w:shd w:val="clear" w:color="auto" w:fill="FFFFFF"/>
        </w:rPr>
      </w:pPr>
      <w:r w:rsidRPr="009920BC">
        <w:rPr>
          <w:rFonts w:ascii="Arial" w:hAnsi="Arial" w:cs="Arial"/>
          <w:bCs/>
          <w:sz w:val="24"/>
          <w:szCs w:val="24"/>
          <w:shd w:val="clear" w:color="auto" w:fill="FFFFFF"/>
        </w:rPr>
        <w:t xml:space="preserve">Struck off with costs. </w:t>
      </w:r>
    </w:p>
    <w:p w14:paraId="6E27A8EF" w14:textId="77777777" w:rsidR="00B55FA9" w:rsidRPr="009920BC" w:rsidRDefault="00B55FA9" w:rsidP="001F39D4">
      <w:pPr>
        <w:spacing w:line="480" w:lineRule="auto"/>
        <w:rPr>
          <w:rFonts w:ascii="Arial" w:hAnsi="Arial" w:cs="Arial"/>
          <w:bCs/>
          <w:sz w:val="24"/>
          <w:szCs w:val="24"/>
          <w:shd w:val="clear" w:color="auto" w:fill="FFFFFF"/>
          <w:lang w:val="en-US"/>
        </w:rPr>
      </w:pPr>
    </w:p>
    <w:p w14:paraId="5B78E9F6" w14:textId="0749D279"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r w:rsidR="00AD6C5F">
        <w:rPr>
          <w:rFonts w:ascii="Arial" w:eastAsia="Times New Roman" w:hAnsi="Arial" w:cs="Arial"/>
          <w:sz w:val="24"/>
          <w:szCs w:val="24"/>
        </w:rPr>
        <w:t xml:space="preserve">____ </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609DDB9F" w14:textId="2F7DB85C" w:rsidR="00773FFE" w:rsidRPr="00703328" w:rsidRDefault="00773FFE" w:rsidP="00703328">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22FF4332" w14:textId="77777777" w:rsidR="00773FFE" w:rsidRPr="006D23FD" w:rsidRDefault="00773FFE" w:rsidP="00773FFE">
      <w:pPr>
        <w:rPr>
          <w:rFonts w:ascii="Arial" w:eastAsia="Calibri" w:hAnsi="Arial" w:cs="Arial"/>
          <w:sz w:val="24"/>
          <w:szCs w:val="24"/>
        </w:rPr>
      </w:pPr>
    </w:p>
    <w:p w14:paraId="35C1A63D" w14:textId="1BB39062"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9920BC">
        <w:rPr>
          <w:rFonts w:ascii="Arial" w:eastAsia="Calibri" w:hAnsi="Arial" w:cs="Arial"/>
          <w:sz w:val="24"/>
          <w:szCs w:val="24"/>
        </w:rPr>
        <w:t>31 Octo</w:t>
      </w:r>
      <w:r w:rsidR="005313DD">
        <w:rPr>
          <w:rFonts w:ascii="Arial" w:eastAsia="Calibri" w:hAnsi="Arial" w:cs="Arial"/>
          <w:sz w:val="24"/>
          <w:szCs w:val="24"/>
        </w:rPr>
        <w:t>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61133A2A" w14:textId="4E3C18B0"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1171AB" w:rsidRPr="006D23FD">
        <w:rPr>
          <w:rFonts w:ascii="Arial" w:eastAsia="Calibri" w:hAnsi="Arial" w:cs="Arial"/>
          <w:sz w:val="24"/>
          <w:szCs w:val="24"/>
        </w:rPr>
        <w:t xml:space="preserve"> </w:t>
      </w:r>
      <w:r w:rsidR="009920BC">
        <w:rPr>
          <w:rFonts w:ascii="Arial" w:eastAsia="Calibri" w:hAnsi="Arial" w:cs="Arial"/>
          <w:sz w:val="24"/>
          <w:szCs w:val="24"/>
        </w:rPr>
        <w:t>31 Octo</w:t>
      </w:r>
      <w:r w:rsidR="003D1E43">
        <w:rPr>
          <w:rFonts w:ascii="Arial" w:eastAsia="Calibri" w:hAnsi="Arial" w:cs="Arial"/>
          <w:sz w:val="24"/>
          <w:szCs w:val="24"/>
        </w:rPr>
        <w:t>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APPEARANCES    :</w:t>
      </w:r>
    </w:p>
    <w:p w14:paraId="27F25AC7" w14:textId="3313563D" w:rsidR="00FD1D9C" w:rsidRDefault="002F7196" w:rsidP="003E15F4">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3E15F4">
        <w:rPr>
          <w:rFonts w:ascii="Arial" w:eastAsia="Calibri" w:hAnsi="Arial" w:cs="Arial"/>
          <w:sz w:val="24"/>
          <w:szCs w:val="24"/>
        </w:rPr>
        <w:t xml:space="preserve">S          </w:t>
      </w:r>
      <w:r w:rsidR="0009171D">
        <w:rPr>
          <w:rFonts w:ascii="Arial" w:eastAsia="Calibri" w:hAnsi="Arial" w:cs="Arial"/>
          <w:sz w:val="24"/>
          <w:szCs w:val="24"/>
        </w:rPr>
        <w:t xml:space="preserve">Adv </w:t>
      </w:r>
      <w:r w:rsidR="00642096">
        <w:rPr>
          <w:rFonts w:ascii="Arial" w:eastAsia="Calibri" w:hAnsi="Arial" w:cs="Arial"/>
          <w:sz w:val="24"/>
          <w:szCs w:val="24"/>
        </w:rPr>
        <w:t>A Berkowitz</w:t>
      </w:r>
    </w:p>
    <w:p w14:paraId="0931CEA0" w14:textId="3E5F62E3" w:rsidR="002F1979" w:rsidRDefault="002F1979"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8" w:history="1">
        <w:r w:rsidR="00642096" w:rsidRPr="00A51BA6">
          <w:rPr>
            <w:rStyle w:val="Hyperlink"/>
            <w:rFonts w:ascii="Arial" w:eastAsia="Calibri" w:hAnsi="Arial" w:cs="Arial"/>
            <w:sz w:val="24"/>
            <w:szCs w:val="24"/>
          </w:rPr>
          <w:t>berkowitz@counsel.co.za</w:t>
        </w:r>
      </w:hyperlink>
      <w:r w:rsidR="00642096">
        <w:rPr>
          <w:rFonts w:ascii="Arial" w:eastAsia="Calibri" w:hAnsi="Arial" w:cs="Arial"/>
          <w:sz w:val="24"/>
          <w:szCs w:val="24"/>
        </w:rPr>
        <w:t xml:space="preserve"> </w:t>
      </w:r>
    </w:p>
    <w:p w14:paraId="3DF7169B" w14:textId="05B5BD1E" w:rsidR="00130962" w:rsidRDefault="002F1979"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642096">
        <w:rPr>
          <w:rFonts w:ascii="Arial" w:eastAsia="Calibri" w:hAnsi="Arial" w:cs="Arial"/>
          <w:sz w:val="24"/>
          <w:szCs w:val="24"/>
        </w:rPr>
        <w:t>082 820 1119</w:t>
      </w:r>
    </w:p>
    <w:p w14:paraId="4158EC65" w14:textId="6FAE5530" w:rsidR="00642096" w:rsidRDefault="00C11FFA" w:rsidP="00642096">
      <w:pPr>
        <w:spacing w:after="200" w:line="480"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p>
    <w:p w14:paraId="1FA549FC" w14:textId="06B8AE34" w:rsidR="00C72A2B" w:rsidRPr="006D23FD" w:rsidRDefault="0009171D" w:rsidP="00FD1D9C">
      <w:pPr>
        <w:spacing w:after="200" w:line="480" w:lineRule="auto"/>
        <w:rPr>
          <w:rFonts w:ascii="Arial" w:eastAsia="Calibri" w:hAnsi="Arial" w:cs="Arial"/>
          <w:sz w:val="24"/>
          <w:szCs w:val="24"/>
        </w:rPr>
      </w:pPr>
      <w:r>
        <w:rPr>
          <w:rFonts w:ascii="Arial" w:eastAsia="Calibri" w:hAnsi="Arial" w:cs="Arial"/>
          <w:sz w:val="24"/>
          <w:szCs w:val="24"/>
        </w:rPr>
        <w:t xml:space="preserve"> </w:t>
      </w:r>
    </w:p>
    <w:p w14:paraId="3CF03577" w14:textId="58F40FD8" w:rsidR="005313DD" w:rsidRDefault="00642096" w:rsidP="003E15F4">
      <w:pPr>
        <w:spacing w:after="200" w:line="480" w:lineRule="auto"/>
        <w:rPr>
          <w:rFonts w:ascii="Arial" w:eastAsia="Calibri" w:hAnsi="Arial" w:cs="Arial"/>
          <w:sz w:val="24"/>
          <w:szCs w:val="24"/>
        </w:rPr>
      </w:pPr>
      <w:r>
        <w:rPr>
          <w:rFonts w:ascii="Arial" w:eastAsia="Calibri" w:hAnsi="Arial" w:cs="Arial"/>
          <w:sz w:val="24"/>
          <w:szCs w:val="24"/>
        </w:rPr>
        <w:t>1</w:t>
      </w:r>
      <w:r w:rsidRPr="00642096">
        <w:rPr>
          <w:rFonts w:ascii="Arial" w:eastAsia="Calibri" w:hAnsi="Arial" w:cs="Arial"/>
          <w:sz w:val="24"/>
          <w:szCs w:val="24"/>
          <w:vertAlign w:val="superscript"/>
        </w:rPr>
        <w:t>ST</w:t>
      </w:r>
      <w:r>
        <w:rPr>
          <w:rFonts w:ascii="Arial" w:eastAsia="Calibri" w:hAnsi="Arial" w:cs="Arial"/>
          <w:sz w:val="24"/>
          <w:szCs w:val="24"/>
        </w:rPr>
        <w:t xml:space="preserve"> </w:t>
      </w:r>
      <w:r w:rsidR="00442D5F" w:rsidRPr="006D23FD">
        <w:rPr>
          <w:rFonts w:ascii="Arial" w:eastAsia="Calibri" w:hAnsi="Arial" w:cs="Arial"/>
          <w:sz w:val="24"/>
          <w:szCs w:val="24"/>
        </w:rPr>
        <w:t>RESPONDENT</w:t>
      </w:r>
      <w:r w:rsidR="00130962">
        <w:rPr>
          <w:rFonts w:ascii="Arial" w:eastAsia="Calibri" w:hAnsi="Arial" w:cs="Arial"/>
          <w:sz w:val="24"/>
          <w:szCs w:val="24"/>
        </w:rPr>
        <w:tab/>
        <w:t xml:space="preserve">Adv </w:t>
      </w:r>
      <w:r>
        <w:rPr>
          <w:rFonts w:ascii="Arial" w:eastAsia="Calibri" w:hAnsi="Arial" w:cs="Arial"/>
          <w:sz w:val="24"/>
          <w:szCs w:val="24"/>
        </w:rPr>
        <w:t>Shuma Nkuna</w:t>
      </w:r>
      <w:r w:rsidR="0009171D">
        <w:rPr>
          <w:rFonts w:ascii="Arial" w:eastAsia="Calibri" w:hAnsi="Arial" w:cs="Arial"/>
          <w:sz w:val="24"/>
          <w:szCs w:val="24"/>
        </w:rPr>
        <w:t xml:space="preserve"> </w:t>
      </w:r>
    </w:p>
    <w:p w14:paraId="3CAC0FA0" w14:textId="266C8F05"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00642096" w:rsidRPr="00A51BA6">
          <w:rPr>
            <w:rStyle w:val="Hyperlink"/>
            <w:rFonts w:ascii="Arial" w:eastAsia="Calibri" w:hAnsi="Arial" w:cs="Arial"/>
            <w:sz w:val="24"/>
            <w:szCs w:val="24"/>
          </w:rPr>
          <w:t>shankunarri@gmail.com</w:t>
        </w:r>
      </w:hyperlink>
      <w:r w:rsidR="00642096">
        <w:rPr>
          <w:rFonts w:ascii="Arial" w:eastAsia="Calibri" w:hAnsi="Arial" w:cs="Arial"/>
          <w:sz w:val="24"/>
          <w:szCs w:val="24"/>
        </w:rPr>
        <w:t xml:space="preserve"> </w:t>
      </w:r>
    </w:p>
    <w:p w14:paraId="5EB95CC8" w14:textId="54A770D3" w:rsidR="00AD6C5F" w:rsidRPr="006D23FD"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642096">
        <w:rPr>
          <w:rFonts w:ascii="Arial" w:eastAsia="Calibri" w:hAnsi="Arial" w:cs="Arial"/>
          <w:sz w:val="24"/>
          <w:szCs w:val="24"/>
        </w:rPr>
        <w:t>079 477 7095</w:t>
      </w:r>
    </w:p>
    <w:p w14:paraId="4D1D4C67" w14:textId="13B1942D" w:rsidR="00FD1D9C" w:rsidRPr="006D23FD" w:rsidRDefault="00870558" w:rsidP="00C11FFA">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642096">
        <w:rPr>
          <w:rFonts w:ascii="Arial" w:eastAsia="Calibri" w:hAnsi="Arial" w:cs="Arial"/>
          <w:sz w:val="24"/>
          <w:szCs w:val="24"/>
        </w:rPr>
        <w:t>MI Khumalo</w:t>
      </w:r>
      <w:r w:rsidR="00C11FFA">
        <w:rPr>
          <w:rFonts w:ascii="Arial" w:eastAsia="Calibri" w:hAnsi="Arial" w:cs="Arial"/>
          <w:sz w:val="24"/>
          <w:szCs w:val="24"/>
        </w:rPr>
        <w:t xml:space="preserve"> Attorneys</w:t>
      </w:r>
      <w:r w:rsidR="0009171D">
        <w:rPr>
          <w:rFonts w:ascii="Arial" w:eastAsia="Calibri" w:hAnsi="Arial" w:cs="Arial"/>
          <w:sz w:val="24"/>
          <w:szCs w:val="24"/>
        </w:rPr>
        <w:t xml:space="preserve"> </w:t>
      </w:r>
    </w:p>
    <w:p w14:paraId="1630D508" w14:textId="66813549" w:rsidR="00870558"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0" w:history="1">
        <w:r w:rsidR="00642096" w:rsidRPr="00A51BA6">
          <w:rPr>
            <w:rStyle w:val="Hyperlink"/>
            <w:rFonts w:ascii="Arial" w:eastAsia="Calibri" w:hAnsi="Arial" w:cs="Arial"/>
            <w:sz w:val="24"/>
            <w:szCs w:val="24"/>
          </w:rPr>
          <w:t>khumalom3@gmail.com</w:t>
        </w:r>
      </w:hyperlink>
      <w:r w:rsidR="00642096">
        <w:rPr>
          <w:rFonts w:ascii="Arial" w:eastAsia="Calibri" w:hAnsi="Arial" w:cs="Arial"/>
          <w:sz w:val="24"/>
          <w:szCs w:val="24"/>
        </w:rPr>
        <w:t xml:space="preserve"> </w:t>
      </w:r>
      <w:r w:rsidR="00C11FFA">
        <w:rPr>
          <w:rFonts w:ascii="Arial" w:eastAsia="Calibri" w:hAnsi="Arial" w:cs="Arial"/>
          <w:sz w:val="24"/>
          <w:szCs w:val="24"/>
        </w:rPr>
        <w:t xml:space="preserve"> </w:t>
      </w:r>
    </w:p>
    <w:p w14:paraId="18B1E53D" w14:textId="1AB144C1" w:rsidR="00C11FFA" w:rsidRDefault="00C11FFA"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642096">
        <w:rPr>
          <w:rFonts w:ascii="Arial" w:eastAsia="Calibri" w:hAnsi="Arial" w:cs="Arial"/>
          <w:sz w:val="24"/>
          <w:szCs w:val="24"/>
        </w:rPr>
        <w:t>064 658 5299</w:t>
      </w:r>
    </w:p>
    <w:p w14:paraId="6D5C8888" w14:textId="73538803" w:rsidR="00773FFE" w:rsidRPr="006D23FD" w:rsidRDefault="00026274"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sectPr w:rsidR="00773FFE" w:rsidRPr="006D23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3145" w14:textId="77777777" w:rsidR="004A5EE5" w:rsidRDefault="004A5EE5">
      <w:pPr>
        <w:spacing w:after="0" w:line="240" w:lineRule="auto"/>
      </w:pPr>
      <w:r>
        <w:separator/>
      </w:r>
    </w:p>
  </w:endnote>
  <w:endnote w:type="continuationSeparator" w:id="0">
    <w:p w14:paraId="1B0B21BA" w14:textId="77777777" w:rsidR="004A5EE5" w:rsidRDefault="004A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B99F" w14:textId="77777777" w:rsidR="004A5EE5" w:rsidRDefault="004A5EE5">
      <w:pPr>
        <w:spacing w:after="0" w:line="240" w:lineRule="auto"/>
      </w:pPr>
      <w:r>
        <w:separator/>
      </w:r>
    </w:p>
  </w:footnote>
  <w:footnote w:type="continuationSeparator" w:id="0">
    <w:p w14:paraId="046B58B6" w14:textId="77777777" w:rsidR="004A5EE5" w:rsidRDefault="004A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7827C173" w:rsidR="00296D73" w:rsidRDefault="00773FFE">
        <w:pPr>
          <w:pStyle w:val="Header"/>
          <w:jc w:val="center"/>
        </w:pPr>
        <w:r>
          <w:fldChar w:fldCharType="begin"/>
        </w:r>
        <w:r>
          <w:instrText xml:space="preserve"> PAGE   \* MERGEFORMAT </w:instrText>
        </w:r>
        <w:r>
          <w:fldChar w:fldCharType="separate"/>
        </w:r>
        <w:r w:rsidR="008E3F05">
          <w:rPr>
            <w:noProof/>
          </w:rPr>
          <w:t>2</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B3070B"/>
    <w:multiLevelType w:val="hybridMultilevel"/>
    <w:tmpl w:val="40B262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B802E2E"/>
    <w:multiLevelType w:val="hybridMultilevel"/>
    <w:tmpl w:val="6C4AF4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85FAE"/>
    <w:multiLevelType w:val="hybridMultilevel"/>
    <w:tmpl w:val="740A1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40803077"/>
    <w:multiLevelType w:val="hybridMultilevel"/>
    <w:tmpl w:val="ABBE15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3026585"/>
    <w:multiLevelType w:val="hybridMultilevel"/>
    <w:tmpl w:val="D870CC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45FB6B82"/>
    <w:multiLevelType w:val="hybridMultilevel"/>
    <w:tmpl w:val="B3903CE6"/>
    <w:lvl w:ilvl="0" w:tplc="F55435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1" w15:restartNumberingAfterBreak="0">
    <w:nsid w:val="4C5B09E8"/>
    <w:multiLevelType w:val="hybridMultilevel"/>
    <w:tmpl w:val="01AEC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52DD25B5"/>
    <w:multiLevelType w:val="hybridMultilevel"/>
    <w:tmpl w:val="21702D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8C17F11"/>
    <w:multiLevelType w:val="hybridMultilevel"/>
    <w:tmpl w:val="6F30E7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FE1163"/>
    <w:multiLevelType w:val="hybridMultilevel"/>
    <w:tmpl w:val="B3205A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590772D"/>
    <w:multiLevelType w:val="hybridMultilevel"/>
    <w:tmpl w:val="35E624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21"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23"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20"/>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
  </w:num>
  <w:num w:numId="11">
    <w:abstractNumId w:val="15"/>
  </w:num>
  <w:num w:numId="12">
    <w:abstractNumId w:val="9"/>
  </w:num>
  <w:num w:numId="13">
    <w:abstractNumId w:val="10"/>
  </w:num>
  <w:num w:numId="14">
    <w:abstractNumId w:val="0"/>
  </w:num>
  <w:num w:numId="15">
    <w:abstractNumId w:val="14"/>
  </w:num>
  <w:num w:numId="16">
    <w:abstractNumId w:val="12"/>
  </w:num>
  <w:num w:numId="17">
    <w:abstractNumId w:val="4"/>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52F5"/>
    <w:rsid w:val="00020F4A"/>
    <w:rsid w:val="00025E7F"/>
    <w:rsid w:val="00026274"/>
    <w:rsid w:val="00041BE5"/>
    <w:rsid w:val="0005260B"/>
    <w:rsid w:val="00071C5A"/>
    <w:rsid w:val="00081F28"/>
    <w:rsid w:val="0009171D"/>
    <w:rsid w:val="00094A48"/>
    <w:rsid w:val="000C37DB"/>
    <w:rsid w:val="000F34FE"/>
    <w:rsid w:val="001171AB"/>
    <w:rsid w:val="00126EB3"/>
    <w:rsid w:val="00130962"/>
    <w:rsid w:val="00132299"/>
    <w:rsid w:val="00133647"/>
    <w:rsid w:val="00135B6B"/>
    <w:rsid w:val="00135C76"/>
    <w:rsid w:val="001435B8"/>
    <w:rsid w:val="00144E6B"/>
    <w:rsid w:val="00150DCB"/>
    <w:rsid w:val="00184F7F"/>
    <w:rsid w:val="0019047A"/>
    <w:rsid w:val="001C1500"/>
    <w:rsid w:val="001E41DA"/>
    <w:rsid w:val="001F39D4"/>
    <w:rsid w:val="001F5A2F"/>
    <w:rsid w:val="002123B5"/>
    <w:rsid w:val="00213BAB"/>
    <w:rsid w:val="00274649"/>
    <w:rsid w:val="0029365F"/>
    <w:rsid w:val="00296D73"/>
    <w:rsid w:val="002970AB"/>
    <w:rsid w:val="002A6737"/>
    <w:rsid w:val="002C135A"/>
    <w:rsid w:val="002C38E6"/>
    <w:rsid w:val="002D730F"/>
    <w:rsid w:val="002E7FF3"/>
    <w:rsid w:val="002F1979"/>
    <w:rsid w:val="002F7196"/>
    <w:rsid w:val="00307673"/>
    <w:rsid w:val="00316F7A"/>
    <w:rsid w:val="00346D93"/>
    <w:rsid w:val="00360D8E"/>
    <w:rsid w:val="00372011"/>
    <w:rsid w:val="0038635F"/>
    <w:rsid w:val="003945A8"/>
    <w:rsid w:val="003A0177"/>
    <w:rsid w:val="003A2C81"/>
    <w:rsid w:val="003A5470"/>
    <w:rsid w:val="003B1396"/>
    <w:rsid w:val="003B284D"/>
    <w:rsid w:val="003B4E24"/>
    <w:rsid w:val="003C0D88"/>
    <w:rsid w:val="003D1E43"/>
    <w:rsid w:val="003E15F4"/>
    <w:rsid w:val="003F7ABB"/>
    <w:rsid w:val="004009A6"/>
    <w:rsid w:val="00424E13"/>
    <w:rsid w:val="0042642C"/>
    <w:rsid w:val="00434D34"/>
    <w:rsid w:val="00442D5F"/>
    <w:rsid w:val="00473C5E"/>
    <w:rsid w:val="00480098"/>
    <w:rsid w:val="00481309"/>
    <w:rsid w:val="0049676B"/>
    <w:rsid w:val="004A5EE5"/>
    <w:rsid w:val="004A6196"/>
    <w:rsid w:val="004A63CD"/>
    <w:rsid w:val="004B78BB"/>
    <w:rsid w:val="004C1205"/>
    <w:rsid w:val="004C443B"/>
    <w:rsid w:val="004E3815"/>
    <w:rsid w:val="004E6BEA"/>
    <w:rsid w:val="004F217E"/>
    <w:rsid w:val="005157DF"/>
    <w:rsid w:val="005313DD"/>
    <w:rsid w:val="005328C6"/>
    <w:rsid w:val="00542A84"/>
    <w:rsid w:val="00597BA9"/>
    <w:rsid w:val="005A114B"/>
    <w:rsid w:val="005A41F6"/>
    <w:rsid w:val="005A4F65"/>
    <w:rsid w:val="005B3D98"/>
    <w:rsid w:val="005C139D"/>
    <w:rsid w:val="005D53ED"/>
    <w:rsid w:val="005F4C73"/>
    <w:rsid w:val="00621D9E"/>
    <w:rsid w:val="00622B7E"/>
    <w:rsid w:val="00637252"/>
    <w:rsid w:val="00641221"/>
    <w:rsid w:val="00642096"/>
    <w:rsid w:val="00653FA6"/>
    <w:rsid w:val="006730F4"/>
    <w:rsid w:val="00677329"/>
    <w:rsid w:val="00683961"/>
    <w:rsid w:val="00695FF9"/>
    <w:rsid w:val="006A7F32"/>
    <w:rsid w:val="006B47AB"/>
    <w:rsid w:val="006B6FCD"/>
    <w:rsid w:val="006C0DB3"/>
    <w:rsid w:val="006C7554"/>
    <w:rsid w:val="006D23FD"/>
    <w:rsid w:val="006D68A4"/>
    <w:rsid w:val="006E7D9A"/>
    <w:rsid w:val="00703328"/>
    <w:rsid w:val="00704B0F"/>
    <w:rsid w:val="00717EAE"/>
    <w:rsid w:val="00733F66"/>
    <w:rsid w:val="00735AB7"/>
    <w:rsid w:val="00754CE3"/>
    <w:rsid w:val="00762531"/>
    <w:rsid w:val="00773FFE"/>
    <w:rsid w:val="007A206B"/>
    <w:rsid w:val="007A376E"/>
    <w:rsid w:val="007A3983"/>
    <w:rsid w:val="007C6F75"/>
    <w:rsid w:val="007D13C6"/>
    <w:rsid w:val="007D4F0F"/>
    <w:rsid w:val="00843B0D"/>
    <w:rsid w:val="00844580"/>
    <w:rsid w:val="008657E8"/>
    <w:rsid w:val="00870558"/>
    <w:rsid w:val="00881768"/>
    <w:rsid w:val="00892BB1"/>
    <w:rsid w:val="008B0F53"/>
    <w:rsid w:val="008C62E8"/>
    <w:rsid w:val="008D7FC1"/>
    <w:rsid w:val="008E155B"/>
    <w:rsid w:val="008E305B"/>
    <w:rsid w:val="008E3F05"/>
    <w:rsid w:val="008F78DD"/>
    <w:rsid w:val="0090585E"/>
    <w:rsid w:val="00907378"/>
    <w:rsid w:val="00935F55"/>
    <w:rsid w:val="00936BA6"/>
    <w:rsid w:val="00942748"/>
    <w:rsid w:val="009440CA"/>
    <w:rsid w:val="00947CF2"/>
    <w:rsid w:val="00951381"/>
    <w:rsid w:val="00964189"/>
    <w:rsid w:val="009644C7"/>
    <w:rsid w:val="0096462C"/>
    <w:rsid w:val="00974B6F"/>
    <w:rsid w:val="009920BC"/>
    <w:rsid w:val="00992F15"/>
    <w:rsid w:val="00994A40"/>
    <w:rsid w:val="009A5E99"/>
    <w:rsid w:val="009C4D6A"/>
    <w:rsid w:val="009D52C1"/>
    <w:rsid w:val="009D7E76"/>
    <w:rsid w:val="009F2D48"/>
    <w:rsid w:val="00A527BC"/>
    <w:rsid w:val="00A76F6B"/>
    <w:rsid w:val="00A91BC4"/>
    <w:rsid w:val="00AA38AA"/>
    <w:rsid w:val="00AA7940"/>
    <w:rsid w:val="00AB3C9C"/>
    <w:rsid w:val="00AC02E7"/>
    <w:rsid w:val="00AC449E"/>
    <w:rsid w:val="00AD0D97"/>
    <w:rsid w:val="00AD6C5F"/>
    <w:rsid w:val="00AE254A"/>
    <w:rsid w:val="00AF39E4"/>
    <w:rsid w:val="00AF3E26"/>
    <w:rsid w:val="00B04A45"/>
    <w:rsid w:val="00B075D1"/>
    <w:rsid w:val="00B07EA8"/>
    <w:rsid w:val="00B256EE"/>
    <w:rsid w:val="00B52FDE"/>
    <w:rsid w:val="00B55FA9"/>
    <w:rsid w:val="00B85B02"/>
    <w:rsid w:val="00BC5F51"/>
    <w:rsid w:val="00C0109C"/>
    <w:rsid w:val="00C11FFA"/>
    <w:rsid w:val="00C16472"/>
    <w:rsid w:val="00C5027B"/>
    <w:rsid w:val="00C529E4"/>
    <w:rsid w:val="00C566CC"/>
    <w:rsid w:val="00C570C5"/>
    <w:rsid w:val="00C613DE"/>
    <w:rsid w:val="00C72A2B"/>
    <w:rsid w:val="00C82300"/>
    <w:rsid w:val="00CA13D9"/>
    <w:rsid w:val="00CB28E3"/>
    <w:rsid w:val="00CC4196"/>
    <w:rsid w:val="00CF51E4"/>
    <w:rsid w:val="00D24894"/>
    <w:rsid w:val="00D967A6"/>
    <w:rsid w:val="00DC4697"/>
    <w:rsid w:val="00DD490C"/>
    <w:rsid w:val="00DE5F68"/>
    <w:rsid w:val="00E00B6A"/>
    <w:rsid w:val="00E13847"/>
    <w:rsid w:val="00E67E11"/>
    <w:rsid w:val="00E956B6"/>
    <w:rsid w:val="00EA52C7"/>
    <w:rsid w:val="00EC23DD"/>
    <w:rsid w:val="00ED2DB8"/>
    <w:rsid w:val="00F11096"/>
    <w:rsid w:val="00F13283"/>
    <w:rsid w:val="00F22274"/>
    <w:rsid w:val="00F223C4"/>
    <w:rsid w:val="00F25DB2"/>
    <w:rsid w:val="00F328D8"/>
    <w:rsid w:val="00F355E7"/>
    <w:rsid w:val="00F452C3"/>
    <w:rsid w:val="00F46E76"/>
    <w:rsid w:val="00F70B80"/>
    <w:rsid w:val="00FC14E1"/>
    <w:rsid w:val="00FC456D"/>
    <w:rsid w:val="00FD1D9C"/>
    <w:rsid w:val="00FE338D"/>
    <w:rsid w:val="00FE553E"/>
    <w:rsid w:val="00FF4D9B"/>
    <w:rsid w:val="00FF534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182821417">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047">
      <w:bodyDiv w:val="1"/>
      <w:marLeft w:val="0"/>
      <w:marRight w:val="0"/>
      <w:marTop w:val="0"/>
      <w:marBottom w:val="0"/>
      <w:divBdr>
        <w:top w:val="none" w:sz="0" w:space="0" w:color="auto"/>
        <w:left w:val="none" w:sz="0" w:space="0" w:color="auto"/>
        <w:bottom w:val="none" w:sz="0" w:space="0" w:color="auto"/>
        <w:right w:val="none" w:sz="0" w:space="0" w:color="auto"/>
      </w:divBdr>
    </w:div>
    <w:div w:id="1738892297">
      <w:bodyDiv w:val="1"/>
      <w:marLeft w:val="0"/>
      <w:marRight w:val="0"/>
      <w:marTop w:val="0"/>
      <w:marBottom w:val="0"/>
      <w:divBdr>
        <w:top w:val="none" w:sz="0" w:space="0" w:color="auto"/>
        <w:left w:val="none" w:sz="0" w:space="0" w:color="auto"/>
        <w:bottom w:val="none" w:sz="0" w:space="0" w:color="auto"/>
        <w:right w:val="none" w:sz="0" w:space="0" w:color="auto"/>
      </w:divBdr>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owitz@counsel.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umalom3@gmail.com" TargetMode="External"/><Relationship Id="rId4" Type="http://schemas.openxmlformats.org/officeDocument/2006/relationships/webSettings" Target="webSettings.xml"/><Relationship Id="rId9" Type="http://schemas.openxmlformats.org/officeDocument/2006/relationships/hyperlink" Target="mailto:shankunar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Tshwarelo Mabina</cp:lastModifiedBy>
  <cp:revision>2</cp:revision>
  <cp:lastPrinted>2023-11-02T11:49:00Z</cp:lastPrinted>
  <dcterms:created xsi:type="dcterms:W3CDTF">2023-11-03T05:51:00Z</dcterms:created>
  <dcterms:modified xsi:type="dcterms:W3CDTF">2023-11-03T05:51:00Z</dcterms:modified>
</cp:coreProperties>
</file>