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6E38" w14:textId="3534034F" w:rsidR="006C7A40" w:rsidRDefault="006C7A40" w:rsidP="006C7A40">
      <w:pPr>
        <w:jc w:val="center"/>
        <w:rPr>
          <w:rFonts w:ascii="Arial" w:hAnsi="Arial" w:cs="Arial"/>
        </w:rPr>
      </w:pPr>
      <w:r w:rsidRPr="006E38B0">
        <w:rPr>
          <w:rFonts w:ascii="Arial" w:eastAsia="Times New Roman" w:hAnsi="Arial" w:cs="Arial"/>
          <w:noProof/>
          <w:lang w:eastAsia="en-ZA"/>
        </w:rPr>
        <w:drawing>
          <wp:inline distT="0" distB="0" distL="0" distR="0" wp14:anchorId="7DAE2D8E" wp14:editId="1E169E65">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76FC55E" w14:textId="77777777" w:rsidR="00922DDA" w:rsidRDefault="00922DDA" w:rsidP="006C7A40">
      <w:pPr>
        <w:jc w:val="center"/>
        <w:rPr>
          <w:rFonts w:ascii="Arial" w:hAnsi="Arial" w:cs="Arial"/>
        </w:rPr>
      </w:pPr>
    </w:p>
    <w:p w14:paraId="08993E87"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IN THE HIGH COURT OF SOUTH AFRICA</w:t>
      </w:r>
    </w:p>
    <w:p w14:paraId="7A006EF9"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 xml:space="preserve"> GAUTENG LOCAL DIVISION, JOHANNESBURG.</w:t>
      </w:r>
    </w:p>
    <w:p w14:paraId="0124B0BA" w14:textId="51A1396E" w:rsidR="00C5475F" w:rsidRPr="00837EA0" w:rsidRDefault="00C5475F" w:rsidP="00C5475F">
      <w:pPr>
        <w:jc w:val="right"/>
        <w:rPr>
          <w:rFonts w:ascii="Times New Roman" w:hAnsi="Times New Roman" w:cs="Times New Roman"/>
          <w:b/>
          <w:bCs/>
          <w:sz w:val="28"/>
          <w:szCs w:val="28"/>
        </w:rPr>
      </w:pPr>
    </w:p>
    <w:p w14:paraId="3125191D" w14:textId="411D30FB" w:rsidR="00922DDA" w:rsidRPr="00837EA0" w:rsidRDefault="00922DDA" w:rsidP="00922DDA">
      <w:pPr>
        <w:spacing w:line="480" w:lineRule="auto"/>
        <w:jc w:val="right"/>
        <w:rPr>
          <w:rFonts w:ascii="Times New Roman" w:hAnsi="Times New Roman" w:cs="Times New Roman"/>
          <w:b/>
          <w:bCs/>
        </w:rPr>
      </w:pPr>
      <w:r w:rsidRPr="00837EA0">
        <w:rPr>
          <w:rFonts w:ascii="Times New Roman" w:hAnsi="Times New Roman" w:cs="Times New Roman"/>
          <w:b/>
          <w:bCs/>
        </w:rPr>
        <w:t xml:space="preserve">CASE NUMBER:  </w:t>
      </w:r>
      <w:r w:rsidR="00A06252">
        <w:rPr>
          <w:rFonts w:ascii="Times New Roman" w:hAnsi="Times New Roman" w:cs="Times New Roman"/>
          <w:b/>
          <w:bCs/>
        </w:rPr>
        <w:t>2020/19107</w:t>
      </w:r>
      <w:r w:rsidRPr="00837EA0">
        <w:rPr>
          <w:rFonts w:ascii="Times New Roman" w:hAnsi="Times New Roman" w:cs="Times New Roman"/>
          <w:b/>
          <w:bCs/>
        </w:rPr>
        <w:t xml:space="preserve"> </w:t>
      </w:r>
    </w:p>
    <w:p w14:paraId="4130835E" w14:textId="5694A78D" w:rsidR="00520BC6" w:rsidRPr="001A08DD" w:rsidRDefault="00DF0D13" w:rsidP="00520BC6">
      <w:pPr>
        <w:spacing w:line="480" w:lineRule="auto"/>
        <w:ind w:left="4320"/>
        <w:jc w:val="center"/>
        <w:rPr>
          <w:rFonts w:ascii="Arial" w:hAnsi="Arial" w:cs="Arial"/>
        </w:rPr>
      </w:pPr>
      <w:r w:rsidRPr="001A08DD">
        <w:rPr>
          <w:rFonts w:cstheme="minorHAnsi"/>
          <w:b/>
          <w:noProof/>
          <w:sz w:val="26"/>
          <w:szCs w:val="26"/>
          <w:lang w:eastAsia="en-ZA"/>
        </w:rPr>
        <mc:AlternateContent>
          <mc:Choice Requires="wps">
            <w:drawing>
              <wp:anchor distT="0" distB="0" distL="114300" distR="114300" simplePos="0" relativeHeight="251659264" behindDoc="0" locked="0" layoutInCell="1" allowOverlap="1" wp14:anchorId="785FCF29" wp14:editId="4065814A">
                <wp:simplePos x="0" y="0"/>
                <wp:positionH relativeFrom="margin">
                  <wp:posOffset>0</wp:posOffset>
                </wp:positionH>
                <wp:positionV relativeFrom="paragraph">
                  <wp:posOffset>30117</wp:posOffset>
                </wp:positionV>
                <wp:extent cx="2962275" cy="1698172"/>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98172"/>
                        </a:xfrm>
                        <a:prstGeom prst="rect">
                          <a:avLst/>
                        </a:prstGeom>
                        <a:solidFill>
                          <a:srgbClr val="FFFFFF"/>
                        </a:solidFill>
                        <a:ln w="9525">
                          <a:solidFill>
                            <a:srgbClr val="000000"/>
                          </a:solidFill>
                          <a:miter lim="800000"/>
                          <a:headEnd/>
                          <a:tailEnd/>
                        </a:ln>
                      </wps:spPr>
                      <wps:txbx>
                        <w:txbxContent>
                          <w:p w14:paraId="60FBF64E" w14:textId="77777777" w:rsidR="00520BC6" w:rsidRDefault="00520BC6" w:rsidP="00520BC6">
                            <w:pPr>
                              <w:suppressOverlap/>
                              <w:rPr>
                                <w:b/>
                                <w:sz w:val="16"/>
                                <w:szCs w:val="16"/>
                              </w:rPr>
                            </w:pPr>
                          </w:p>
                          <w:p w14:paraId="3D25094B" w14:textId="64863E88"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(1)</w:t>
                            </w:r>
                            <w:proofErr w:type="gramStart"/>
                            <w:r w:rsidRPr="00611ADD">
                              <w:rPr>
                                <w:rFonts w:ascii="Arial" w:hAnsi="Arial" w:cs="Arial"/>
                              </w:rPr>
                              <w:tab/>
                            </w:r>
                            <w:r w:rsidR="00520BC6" w:rsidRPr="001B2F0B">
                              <w:rPr>
                                <w:rFonts w:ascii="Arial" w:hAnsi="Arial" w:cs="Arial"/>
                              </w:rPr>
                              <w:t xml:space="preserve">  Reportable</w:t>
                            </w:r>
                            <w:proofErr w:type="gramEnd"/>
                            <w:r w:rsidR="00520BC6" w:rsidRPr="001B2F0B">
                              <w:rPr>
                                <w:rFonts w:ascii="Arial" w:hAnsi="Arial" w:cs="Arial"/>
                              </w:rPr>
                              <w:t>: No</w:t>
                            </w:r>
                          </w:p>
                          <w:p w14:paraId="50E25EDB" w14:textId="2A42C037"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(2)</w:t>
                            </w:r>
                            <w:proofErr w:type="gramStart"/>
                            <w:r w:rsidRPr="00611ADD">
                              <w:rPr>
                                <w:rFonts w:ascii="Arial" w:hAnsi="Arial" w:cs="Arial"/>
                              </w:rPr>
                              <w:tab/>
                            </w:r>
                            <w:r w:rsidR="00520BC6" w:rsidRPr="001B2F0B">
                              <w:rPr>
                                <w:rFonts w:ascii="Arial" w:hAnsi="Arial" w:cs="Arial"/>
                              </w:rPr>
                              <w:t xml:space="preserve">  Of</w:t>
                            </w:r>
                            <w:proofErr w:type="gramEnd"/>
                            <w:r w:rsidR="00520BC6" w:rsidRPr="001B2F0B">
                              <w:rPr>
                                <w:rFonts w:ascii="Arial" w:hAnsi="Arial" w:cs="Arial"/>
                              </w:rPr>
                              <w:t xml:space="preserve"> interest to other Judges: No</w:t>
                            </w:r>
                          </w:p>
                          <w:p w14:paraId="175DE4E2" w14:textId="4947EFBF"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(3)</w:t>
                            </w:r>
                            <w:proofErr w:type="gramStart"/>
                            <w:r w:rsidRPr="00611ADD">
                              <w:rPr>
                                <w:rFonts w:ascii="Arial" w:hAnsi="Arial" w:cs="Arial"/>
                              </w:rPr>
                              <w:tab/>
                            </w:r>
                            <w:r w:rsidR="00520BC6" w:rsidRPr="001B2F0B">
                              <w:rPr>
                                <w:rFonts w:ascii="Arial" w:hAnsi="Arial" w:cs="Arial"/>
                              </w:rPr>
                              <w:t xml:space="preserve">  Revised</w:t>
                            </w:r>
                            <w:proofErr w:type="gramEnd"/>
                            <w:r w:rsidR="00520BC6" w:rsidRPr="001B2F0B">
                              <w:rPr>
                                <w:rFonts w:ascii="Arial" w:hAnsi="Arial" w:cs="Arial"/>
                              </w:rPr>
                              <w:t>: No</w:t>
                            </w:r>
                          </w:p>
                          <w:p w14:paraId="0822661B" w14:textId="0C1A4EE8" w:rsidR="00520BC6" w:rsidRDefault="00DF0D13" w:rsidP="00520BC6">
                            <w:pPr>
                              <w:contextualSpacing/>
                              <w:suppressOverlap/>
                              <w:rPr>
                                <w:rFonts w:ascii="Arial" w:hAnsi="Arial" w:cs="Arial"/>
                              </w:rPr>
                            </w:pP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FCF29" id="_x0000_t202" coordsize="21600,21600" o:spt="202" path="m,l,21600r21600,l21600,xe">
                <v:stroke joinstyle="miter"/>
                <v:path gradientshapeok="t" o:connecttype="rect"/>
              </v:shapetype>
              <v:shape id="Text Box 3" o:spid="_x0000_s1026" type="#_x0000_t202" style="position:absolute;left:0;text-align:left;margin-left:0;margin-top:2.35pt;width:233.25pt;height:1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">
                <v:textbox>
                  <w:txbxContent>
                    <w:p w14:paraId="60FBF64E" w14:textId="77777777" w:rsidR="00520BC6" w:rsidRDefault="00520BC6" w:rsidP="00520BC6">
                      <w:pPr>
                        <w:suppressOverlap/>
                        <w:rPr>
                          <w:b/>
                          <w:sz w:val="16"/>
                          <w:szCs w:val="16"/>
                        </w:rPr>
                      </w:pPr>
                    </w:p>
                    <w:p w14:paraId="3D25094B" w14:textId="64863E88"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(1)</w:t>
                      </w:r>
                      <w:proofErr w:type="gramStart"/>
                      <w:r w:rsidRPr="00611ADD">
                        <w:rPr>
                          <w:rFonts w:ascii="Arial" w:hAnsi="Arial" w:cs="Arial"/>
                        </w:rPr>
                        <w:tab/>
                      </w:r>
                      <w:r w:rsidR="00520BC6" w:rsidRPr="001B2F0B">
                        <w:rPr>
                          <w:rFonts w:ascii="Arial" w:hAnsi="Arial" w:cs="Arial"/>
                        </w:rPr>
                        <w:t xml:space="preserve">  Reportable</w:t>
                      </w:r>
                      <w:proofErr w:type="gramEnd"/>
                      <w:r w:rsidR="00520BC6" w:rsidRPr="001B2F0B">
                        <w:rPr>
                          <w:rFonts w:ascii="Arial" w:hAnsi="Arial" w:cs="Arial"/>
                        </w:rPr>
                        <w:t>: No</w:t>
                      </w:r>
                    </w:p>
                    <w:p w14:paraId="50E25EDB" w14:textId="2A42C037"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(2)</w:t>
                      </w:r>
                      <w:proofErr w:type="gramStart"/>
                      <w:r w:rsidRPr="00611ADD">
                        <w:rPr>
                          <w:rFonts w:ascii="Arial" w:hAnsi="Arial" w:cs="Arial"/>
                        </w:rPr>
                        <w:tab/>
                      </w:r>
                      <w:r w:rsidR="00520BC6" w:rsidRPr="001B2F0B">
                        <w:rPr>
                          <w:rFonts w:ascii="Arial" w:hAnsi="Arial" w:cs="Arial"/>
                        </w:rPr>
                        <w:t xml:space="preserve">  Of</w:t>
                      </w:r>
                      <w:proofErr w:type="gramEnd"/>
                      <w:r w:rsidR="00520BC6" w:rsidRPr="001B2F0B">
                        <w:rPr>
                          <w:rFonts w:ascii="Arial" w:hAnsi="Arial" w:cs="Arial"/>
                        </w:rPr>
                        <w:t xml:space="preserve"> interest to other Judges: No</w:t>
                      </w:r>
                    </w:p>
                    <w:p w14:paraId="175DE4E2" w14:textId="4947EFBF" w:rsidR="00520BC6" w:rsidRPr="001B2F0B" w:rsidRDefault="001B2F0B" w:rsidP="001B2F0B">
                      <w:pPr>
                        <w:spacing w:after="200" w:line="276" w:lineRule="auto"/>
                        <w:ind w:left="720" w:hanging="360"/>
                        <w:suppressOverlap/>
                        <w:rPr>
                          <w:rFonts w:ascii="Arial" w:hAnsi="Arial" w:cs="Arial"/>
                        </w:rPr>
                      </w:pPr>
                      <w:r w:rsidRPr="00611ADD">
                        <w:rPr>
                          <w:rFonts w:ascii="Arial" w:hAnsi="Arial" w:cs="Arial"/>
                        </w:rPr>
                        <w:t>(3)</w:t>
                      </w:r>
                      <w:proofErr w:type="gramStart"/>
                      <w:r w:rsidRPr="00611ADD">
                        <w:rPr>
                          <w:rFonts w:ascii="Arial" w:hAnsi="Arial" w:cs="Arial"/>
                        </w:rPr>
                        <w:tab/>
                      </w:r>
                      <w:r w:rsidR="00520BC6" w:rsidRPr="001B2F0B">
                        <w:rPr>
                          <w:rFonts w:ascii="Arial" w:hAnsi="Arial" w:cs="Arial"/>
                        </w:rPr>
                        <w:t xml:space="preserve">  Revised</w:t>
                      </w:r>
                      <w:proofErr w:type="gramEnd"/>
                      <w:r w:rsidR="00520BC6" w:rsidRPr="001B2F0B">
                        <w:rPr>
                          <w:rFonts w:ascii="Arial" w:hAnsi="Arial" w:cs="Arial"/>
                        </w:rPr>
                        <w:t>: No</w:t>
                      </w:r>
                    </w:p>
                    <w:p w14:paraId="0822661B" w14:textId="0C1A4EE8" w:rsidR="00520BC6" w:rsidRDefault="00DF0D13" w:rsidP="00520BC6">
                      <w:pPr>
                        <w:contextualSpacing/>
                        <w:suppressOverlap/>
                        <w:rPr>
                          <w:rFonts w:ascii="Arial" w:hAnsi="Arial" w:cs="Arial"/>
                        </w:rPr>
                      </w:pP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v:textbox>
                <w10:wrap anchorx="margin"/>
              </v:shape>
            </w:pict>
          </mc:Fallback>
        </mc:AlternateContent>
      </w:r>
      <w:r w:rsidR="00520BC6">
        <w:rPr>
          <w:rFonts w:ascii="Arial" w:hAnsi="Arial" w:cs="Arial"/>
        </w:rPr>
        <w:t xml:space="preserve">        </w:t>
      </w:r>
    </w:p>
    <w:p w14:paraId="7D2C74C7" w14:textId="77777777" w:rsidR="00520BC6" w:rsidRPr="001A08DD" w:rsidRDefault="00520BC6" w:rsidP="00520BC6">
      <w:pPr>
        <w:ind w:left="5760"/>
        <w:jc w:val="center"/>
        <w:rPr>
          <w:rFonts w:ascii="Arial" w:hAnsi="Arial" w:cs="Arial"/>
        </w:rPr>
      </w:pPr>
    </w:p>
    <w:p w14:paraId="2D88E902" w14:textId="77777777" w:rsidR="00520BC6" w:rsidRPr="001A08DD" w:rsidRDefault="00520BC6" w:rsidP="00520BC6">
      <w:pPr>
        <w:rPr>
          <w:rFonts w:ascii="Arial" w:hAnsi="Arial" w:cs="Arial"/>
        </w:rPr>
      </w:pPr>
      <w:r w:rsidRPr="001A08DD">
        <w:rPr>
          <w:rFonts w:ascii="Arial" w:hAnsi="Arial" w:cs="Arial"/>
        </w:rPr>
        <w:t xml:space="preserve">IN THE MATTER BETWEEN: </w:t>
      </w:r>
    </w:p>
    <w:p w14:paraId="791F7933" w14:textId="6B665B6B" w:rsidR="00520BC6" w:rsidRDefault="00520BC6" w:rsidP="00520BC6">
      <w:pPr>
        <w:spacing w:line="480" w:lineRule="auto"/>
        <w:rPr>
          <w:rFonts w:ascii="Arial" w:hAnsi="Arial" w:cs="Arial"/>
        </w:rPr>
      </w:pPr>
    </w:p>
    <w:p w14:paraId="50CE10F4" w14:textId="4242B3F7" w:rsidR="00520BC6" w:rsidRDefault="00520BC6" w:rsidP="00922DDA">
      <w:pPr>
        <w:spacing w:line="480" w:lineRule="auto"/>
        <w:jc w:val="right"/>
        <w:rPr>
          <w:rFonts w:ascii="Arial" w:hAnsi="Arial" w:cs="Arial"/>
        </w:rPr>
      </w:pPr>
    </w:p>
    <w:p w14:paraId="13FED403" w14:textId="77777777" w:rsidR="00520BC6" w:rsidRPr="00922DDA" w:rsidRDefault="00520BC6" w:rsidP="00922DDA">
      <w:pPr>
        <w:spacing w:line="480" w:lineRule="auto"/>
        <w:jc w:val="right"/>
        <w:rPr>
          <w:rFonts w:ascii="Arial" w:hAnsi="Arial" w:cs="Arial"/>
        </w:rPr>
      </w:pPr>
    </w:p>
    <w:p w14:paraId="3A31D620" w14:textId="77777777" w:rsidR="004D7686" w:rsidRDefault="004D7686" w:rsidP="00922DDA">
      <w:pPr>
        <w:spacing w:line="480" w:lineRule="auto"/>
        <w:rPr>
          <w:rFonts w:ascii="Times New Roman" w:hAnsi="Times New Roman" w:cs="Times New Roman"/>
          <w:sz w:val="26"/>
          <w:szCs w:val="26"/>
        </w:rPr>
      </w:pPr>
    </w:p>
    <w:p w14:paraId="6882230C" w14:textId="1271FE34" w:rsidR="00C5475F" w:rsidRPr="00837EA0" w:rsidRDefault="00C5475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In the matter of</w:t>
      </w:r>
    </w:p>
    <w:p w14:paraId="3E76958D" w14:textId="77777777" w:rsidR="00837EA0" w:rsidRPr="00837EA0" w:rsidRDefault="00837EA0" w:rsidP="00922DDA">
      <w:pPr>
        <w:spacing w:line="480" w:lineRule="auto"/>
        <w:rPr>
          <w:rFonts w:ascii="Times New Roman" w:hAnsi="Times New Roman" w:cs="Times New Roman"/>
          <w:sz w:val="26"/>
          <w:szCs w:val="26"/>
        </w:rPr>
      </w:pPr>
    </w:p>
    <w:p w14:paraId="73C1415F" w14:textId="77777777" w:rsidR="00A06252" w:rsidRDefault="003A516E" w:rsidP="00922DDA">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w:t>
      </w:r>
      <w:r w:rsidR="00DE323F" w:rsidRPr="00837EA0">
        <w:rPr>
          <w:rFonts w:ascii="Times New Roman" w:hAnsi="Times New Roman" w:cs="Times New Roman"/>
          <w:b/>
          <w:sz w:val="26"/>
          <w:szCs w:val="26"/>
        </w:rPr>
        <w:t xml:space="preserve">   </w:t>
      </w:r>
      <w:r w:rsidR="00922DDA" w:rsidRPr="00837EA0">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p>
    <w:p w14:paraId="5916DC61" w14:textId="45C46DA2" w:rsidR="00DE323F" w:rsidRPr="00837EA0" w:rsidRDefault="00756A26" w:rsidP="00922DDA">
      <w:pPr>
        <w:spacing w:line="480" w:lineRule="auto"/>
        <w:rPr>
          <w:rFonts w:ascii="Times New Roman" w:hAnsi="Times New Roman" w:cs="Times New Roman"/>
          <w:b/>
          <w:sz w:val="26"/>
          <w:szCs w:val="26"/>
        </w:rPr>
      </w:pPr>
      <w:r>
        <w:rPr>
          <w:rFonts w:ascii="Times New Roman" w:hAnsi="Times New Roman" w:cs="Times New Roman"/>
          <w:b/>
          <w:sz w:val="26"/>
          <w:szCs w:val="26"/>
        </w:rPr>
        <w:t>MR W</w:t>
      </w:r>
      <w:r w:rsidR="00A06252">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282965">
        <w:rPr>
          <w:rFonts w:ascii="Times New Roman" w:hAnsi="Times New Roman" w:cs="Times New Roman"/>
          <w:b/>
          <w:sz w:val="26"/>
          <w:szCs w:val="26"/>
        </w:rPr>
        <w:t xml:space="preserve">           </w:t>
      </w:r>
      <w:r w:rsidR="00C5475F" w:rsidRPr="00837EA0">
        <w:rPr>
          <w:rFonts w:ascii="Times New Roman" w:hAnsi="Times New Roman" w:cs="Times New Roman"/>
          <w:b/>
          <w:sz w:val="26"/>
          <w:szCs w:val="26"/>
        </w:rPr>
        <w:t>APPLICANT</w:t>
      </w:r>
      <w:r w:rsidR="00DE323F" w:rsidRPr="00837EA0">
        <w:rPr>
          <w:rFonts w:ascii="Times New Roman" w:hAnsi="Times New Roman" w:cs="Times New Roman"/>
          <w:b/>
          <w:sz w:val="26"/>
          <w:szCs w:val="26"/>
        </w:rPr>
        <w:t xml:space="preserve"> </w:t>
      </w:r>
    </w:p>
    <w:p w14:paraId="7CA0685A" w14:textId="77777777" w:rsidR="00837EA0" w:rsidRPr="00837EA0" w:rsidRDefault="00837EA0" w:rsidP="00922DDA">
      <w:pPr>
        <w:spacing w:line="480" w:lineRule="auto"/>
        <w:rPr>
          <w:rFonts w:ascii="Times New Roman" w:hAnsi="Times New Roman" w:cs="Times New Roman"/>
          <w:bCs/>
          <w:sz w:val="26"/>
          <w:szCs w:val="26"/>
        </w:rPr>
      </w:pPr>
    </w:p>
    <w:p w14:paraId="39F48E4E" w14:textId="6654280C" w:rsidR="00DE323F" w:rsidRPr="00837EA0" w:rsidRDefault="00DE323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And</w:t>
      </w:r>
    </w:p>
    <w:p w14:paraId="45914ECB" w14:textId="77777777" w:rsidR="00837EA0" w:rsidRPr="00837EA0" w:rsidRDefault="00837EA0" w:rsidP="00922DDA">
      <w:pPr>
        <w:spacing w:line="480" w:lineRule="auto"/>
        <w:rPr>
          <w:rFonts w:ascii="Times New Roman" w:hAnsi="Times New Roman" w:cs="Times New Roman"/>
          <w:sz w:val="26"/>
          <w:szCs w:val="26"/>
        </w:rPr>
      </w:pPr>
    </w:p>
    <w:p w14:paraId="3A367E2D" w14:textId="556201CC" w:rsidR="00C5475F" w:rsidRDefault="00756A26" w:rsidP="00922DDA">
      <w:pPr>
        <w:spacing w:line="480" w:lineRule="auto"/>
        <w:rPr>
          <w:rFonts w:ascii="Times New Roman" w:hAnsi="Times New Roman" w:cs="Times New Roman"/>
          <w:b/>
          <w:sz w:val="26"/>
          <w:szCs w:val="26"/>
        </w:rPr>
      </w:pPr>
      <w:r>
        <w:rPr>
          <w:rFonts w:ascii="Times New Roman" w:hAnsi="Times New Roman" w:cs="Times New Roman"/>
          <w:b/>
          <w:sz w:val="26"/>
          <w:szCs w:val="26"/>
        </w:rPr>
        <w:t>MRS B</w:t>
      </w:r>
      <w:r w:rsidR="00A0625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282965">
        <w:rPr>
          <w:rFonts w:ascii="Times New Roman" w:hAnsi="Times New Roman" w:cs="Times New Roman"/>
          <w:b/>
          <w:sz w:val="26"/>
          <w:szCs w:val="26"/>
        </w:rPr>
        <w:t xml:space="preserve">      </w:t>
      </w:r>
      <w:r w:rsidR="00C5475F" w:rsidRPr="00837EA0">
        <w:rPr>
          <w:rFonts w:ascii="Times New Roman" w:hAnsi="Times New Roman" w:cs="Times New Roman"/>
          <w:b/>
          <w:sz w:val="26"/>
          <w:szCs w:val="26"/>
        </w:rPr>
        <w:t>RESPONDENT</w:t>
      </w:r>
    </w:p>
    <w:p w14:paraId="3180B8ED" w14:textId="77777777" w:rsidR="00A06252" w:rsidRPr="00837EA0" w:rsidRDefault="00A06252" w:rsidP="00922DDA">
      <w:pPr>
        <w:spacing w:line="480" w:lineRule="auto"/>
        <w:rPr>
          <w:rFonts w:ascii="Times New Roman" w:hAnsi="Times New Roman" w:cs="Times New Roman"/>
          <w:b/>
          <w:sz w:val="26"/>
          <w:szCs w:val="26"/>
        </w:rPr>
      </w:pPr>
    </w:p>
    <w:p w14:paraId="4466FC0C" w14:textId="563BFF93" w:rsidR="007F5A37" w:rsidRPr="00837EA0" w:rsidRDefault="003A516E" w:rsidP="00922DDA">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p>
    <w:p w14:paraId="2F8099F4" w14:textId="77777777" w:rsidR="007F5A37" w:rsidRPr="00922DDA" w:rsidRDefault="007F5A37" w:rsidP="00C5475F">
      <w:pPr>
        <w:pBdr>
          <w:bottom w:val="single" w:sz="12" w:space="1" w:color="auto"/>
        </w:pBdr>
        <w:rPr>
          <w:rFonts w:ascii="Arial" w:hAnsi="Arial" w:cs="Arial"/>
          <w:bCs/>
          <w:sz w:val="28"/>
          <w:szCs w:val="28"/>
        </w:rPr>
      </w:pPr>
    </w:p>
    <w:p w14:paraId="5E890503" w14:textId="65016FD5" w:rsidR="00C5475F" w:rsidRPr="00922DDA" w:rsidRDefault="00C5475F" w:rsidP="00C5475F">
      <w:pPr>
        <w:rPr>
          <w:rFonts w:ascii="Arial" w:hAnsi="Arial" w:cs="Arial"/>
          <w:bCs/>
          <w:sz w:val="28"/>
          <w:szCs w:val="28"/>
        </w:rPr>
      </w:pPr>
    </w:p>
    <w:p w14:paraId="05D2424B" w14:textId="77DDA1E5" w:rsidR="00C5475F" w:rsidRPr="00837EA0" w:rsidRDefault="00C5475F" w:rsidP="00C5475F">
      <w:pPr>
        <w:jc w:val="center"/>
        <w:rPr>
          <w:rFonts w:ascii="Times New Roman" w:hAnsi="Times New Roman" w:cs="Times New Roman"/>
          <w:b/>
          <w:sz w:val="28"/>
          <w:szCs w:val="28"/>
        </w:rPr>
      </w:pPr>
      <w:r w:rsidRPr="00837EA0">
        <w:rPr>
          <w:rFonts w:ascii="Times New Roman" w:hAnsi="Times New Roman" w:cs="Times New Roman"/>
          <w:b/>
          <w:sz w:val="28"/>
          <w:szCs w:val="28"/>
        </w:rPr>
        <w:t>JUDGMENT</w:t>
      </w:r>
    </w:p>
    <w:p w14:paraId="0C98C794" w14:textId="5C2D3621" w:rsidR="00C5475F" w:rsidRPr="00922DDA" w:rsidRDefault="00C5475F" w:rsidP="00C5475F">
      <w:pPr>
        <w:pBdr>
          <w:bottom w:val="single" w:sz="12" w:space="1" w:color="auto"/>
        </w:pBdr>
        <w:jc w:val="center"/>
        <w:rPr>
          <w:rFonts w:ascii="Arial" w:hAnsi="Arial" w:cs="Arial"/>
          <w:bCs/>
          <w:sz w:val="28"/>
          <w:szCs w:val="28"/>
        </w:rPr>
      </w:pPr>
    </w:p>
    <w:p w14:paraId="03EEFEAD" w14:textId="02ACD7F1" w:rsidR="00C5475F" w:rsidRDefault="00C5475F" w:rsidP="00C5475F">
      <w:pPr>
        <w:rPr>
          <w:rFonts w:ascii="Arial" w:hAnsi="Arial" w:cs="Arial"/>
          <w:sz w:val="28"/>
          <w:szCs w:val="28"/>
        </w:rPr>
      </w:pPr>
    </w:p>
    <w:p w14:paraId="1B4318CC" w14:textId="182A5B4F" w:rsidR="00837EA0" w:rsidRDefault="00C5475F" w:rsidP="00C5475F">
      <w:pPr>
        <w:rPr>
          <w:rFonts w:ascii="Times New Roman" w:hAnsi="Times New Roman" w:cs="Times New Roman"/>
          <w:b/>
          <w:sz w:val="28"/>
          <w:szCs w:val="28"/>
        </w:rPr>
      </w:pPr>
      <w:r w:rsidRPr="00837EA0">
        <w:rPr>
          <w:rFonts w:ascii="Times New Roman" w:hAnsi="Times New Roman" w:cs="Times New Roman"/>
          <w:b/>
          <w:sz w:val="28"/>
          <w:szCs w:val="28"/>
        </w:rPr>
        <w:t xml:space="preserve">OOSTHUIZEN-SENEKAL </w:t>
      </w:r>
      <w:r w:rsidR="00385311" w:rsidRPr="00837EA0">
        <w:rPr>
          <w:rFonts w:ascii="Times New Roman" w:hAnsi="Times New Roman" w:cs="Times New Roman"/>
          <w:b/>
          <w:sz w:val="28"/>
          <w:szCs w:val="28"/>
        </w:rPr>
        <w:t>CSP AJ:</w:t>
      </w:r>
    </w:p>
    <w:p w14:paraId="2BFDB1D4" w14:textId="3E9BDA79" w:rsidR="003F3E59" w:rsidRDefault="003F3E59" w:rsidP="00C5475F">
      <w:pPr>
        <w:rPr>
          <w:rFonts w:ascii="Times New Roman" w:hAnsi="Times New Roman" w:cs="Times New Roman"/>
          <w:b/>
          <w:sz w:val="28"/>
          <w:szCs w:val="28"/>
        </w:rPr>
      </w:pPr>
    </w:p>
    <w:p w14:paraId="7C19203B" w14:textId="5FC88325" w:rsidR="003F3E59" w:rsidRPr="00271002" w:rsidRDefault="003F3E59" w:rsidP="003F3E59">
      <w:pPr>
        <w:jc w:val="center"/>
        <w:rPr>
          <w:rFonts w:ascii="Times New Roman" w:hAnsi="Times New Roman" w:cs="Times New Roman"/>
          <w:bCs/>
          <w:i/>
          <w:iCs/>
          <w:sz w:val="22"/>
          <w:szCs w:val="22"/>
        </w:rPr>
      </w:pPr>
      <w:r w:rsidRPr="00271002">
        <w:rPr>
          <w:rFonts w:ascii="Times New Roman" w:hAnsi="Times New Roman" w:cs="Times New Roman"/>
          <w:bCs/>
          <w:i/>
          <w:iCs/>
          <w:sz w:val="22"/>
          <w:szCs w:val="22"/>
        </w:rPr>
        <w:t>“The importance of human life should be universally respected</w:t>
      </w:r>
      <w:r w:rsidR="00DF57D6" w:rsidRPr="00271002">
        <w:rPr>
          <w:rFonts w:ascii="Times New Roman" w:hAnsi="Times New Roman" w:cs="Times New Roman"/>
          <w:bCs/>
          <w:i/>
          <w:iCs/>
          <w:sz w:val="22"/>
          <w:szCs w:val="22"/>
        </w:rPr>
        <w:t xml:space="preserve"> </w:t>
      </w:r>
      <w:r w:rsidRPr="00271002">
        <w:rPr>
          <w:rFonts w:ascii="Times New Roman" w:hAnsi="Times New Roman" w:cs="Times New Roman"/>
          <w:bCs/>
          <w:i/>
          <w:iCs/>
          <w:sz w:val="22"/>
          <w:szCs w:val="22"/>
        </w:rPr>
        <w:t>-</w:t>
      </w:r>
      <w:r w:rsidR="00DF57D6" w:rsidRPr="00271002">
        <w:rPr>
          <w:rFonts w:ascii="Times New Roman" w:hAnsi="Times New Roman" w:cs="Times New Roman"/>
          <w:bCs/>
          <w:i/>
          <w:iCs/>
          <w:sz w:val="22"/>
          <w:szCs w:val="22"/>
        </w:rPr>
        <w:t xml:space="preserve"> </w:t>
      </w:r>
      <w:r w:rsidRPr="00271002">
        <w:rPr>
          <w:rFonts w:ascii="Times New Roman" w:hAnsi="Times New Roman" w:cs="Times New Roman"/>
          <w:bCs/>
          <w:i/>
          <w:iCs/>
          <w:sz w:val="22"/>
          <w:szCs w:val="22"/>
        </w:rPr>
        <w:t xml:space="preserve">and that refers to children before they are born and after.  All children have the right to be brought up in a loving two-parent </w:t>
      </w:r>
      <w:r w:rsidR="00015DEC" w:rsidRPr="00271002">
        <w:rPr>
          <w:rFonts w:ascii="Times New Roman" w:hAnsi="Times New Roman" w:cs="Times New Roman"/>
          <w:bCs/>
          <w:i/>
          <w:iCs/>
          <w:sz w:val="22"/>
          <w:szCs w:val="22"/>
        </w:rPr>
        <w:t xml:space="preserve">family where the notion of divorce is not even </w:t>
      </w:r>
      <w:proofErr w:type="gramStart"/>
      <w:r w:rsidR="00015DEC" w:rsidRPr="00271002">
        <w:rPr>
          <w:rFonts w:ascii="Times New Roman" w:hAnsi="Times New Roman" w:cs="Times New Roman"/>
          <w:bCs/>
          <w:i/>
          <w:iCs/>
          <w:sz w:val="22"/>
          <w:szCs w:val="22"/>
        </w:rPr>
        <w:t>possible”</w:t>
      </w:r>
      <w:proofErr w:type="gramEnd"/>
    </w:p>
    <w:p w14:paraId="762DE085" w14:textId="6CBEC57C" w:rsidR="00015DEC" w:rsidRPr="00271002" w:rsidRDefault="00015DEC" w:rsidP="003F3E59">
      <w:pPr>
        <w:jc w:val="center"/>
        <w:rPr>
          <w:rFonts w:ascii="Times New Roman" w:hAnsi="Times New Roman" w:cs="Times New Roman"/>
          <w:bCs/>
          <w:i/>
          <w:iCs/>
          <w:sz w:val="22"/>
          <w:szCs w:val="22"/>
        </w:rPr>
      </w:pPr>
      <w:r w:rsidRPr="00271002">
        <w:rPr>
          <w:rFonts w:ascii="Times New Roman" w:hAnsi="Times New Roman" w:cs="Times New Roman"/>
          <w:bCs/>
          <w:i/>
          <w:iCs/>
          <w:sz w:val="22"/>
          <w:szCs w:val="22"/>
        </w:rPr>
        <w:t>-Christopher Mon</w:t>
      </w:r>
      <w:r w:rsidR="006308D2">
        <w:rPr>
          <w:rFonts w:ascii="Times New Roman" w:hAnsi="Times New Roman" w:cs="Times New Roman"/>
          <w:bCs/>
          <w:i/>
          <w:iCs/>
          <w:sz w:val="22"/>
          <w:szCs w:val="22"/>
        </w:rPr>
        <w:t>c</w:t>
      </w:r>
      <w:r w:rsidRPr="00271002">
        <w:rPr>
          <w:rFonts w:ascii="Times New Roman" w:hAnsi="Times New Roman" w:cs="Times New Roman"/>
          <w:bCs/>
          <w:i/>
          <w:iCs/>
          <w:sz w:val="22"/>
          <w:szCs w:val="22"/>
        </w:rPr>
        <w:t>kton-</w:t>
      </w:r>
      <w:r w:rsidR="00C4078E" w:rsidRPr="00271002">
        <w:rPr>
          <w:rStyle w:val="FootnoteReference"/>
          <w:rFonts w:ascii="Times New Roman" w:hAnsi="Times New Roman" w:cs="Times New Roman"/>
          <w:bCs/>
          <w:i/>
          <w:iCs/>
          <w:sz w:val="22"/>
          <w:szCs w:val="22"/>
        </w:rPr>
        <w:footnoteReference w:id="1"/>
      </w:r>
    </w:p>
    <w:p w14:paraId="77D26C5C" w14:textId="5E940E2A" w:rsidR="00385311" w:rsidRPr="00271002" w:rsidRDefault="00385311" w:rsidP="00C5475F">
      <w:pPr>
        <w:rPr>
          <w:rFonts w:ascii="Arial" w:hAnsi="Arial" w:cs="Arial"/>
          <w:b/>
          <w:bCs/>
          <w:sz w:val="22"/>
          <w:szCs w:val="22"/>
        </w:rPr>
      </w:pPr>
    </w:p>
    <w:p w14:paraId="70F04E20" w14:textId="37C991C5" w:rsidR="00385311" w:rsidRDefault="0068118D" w:rsidP="00C5475F">
      <w:pPr>
        <w:rPr>
          <w:rFonts w:ascii="Times New Roman" w:hAnsi="Times New Roman" w:cs="Times New Roman"/>
          <w:b/>
          <w:iCs/>
          <w:sz w:val="26"/>
          <w:szCs w:val="26"/>
        </w:rPr>
      </w:pPr>
      <w:r w:rsidRPr="0068118D">
        <w:rPr>
          <w:rFonts w:ascii="Times New Roman" w:hAnsi="Times New Roman" w:cs="Times New Roman"/>
          <w:b/>
          <w:iCs/>
          <w:sz w:val="26"/>
          <w:szCs w:val="26"/>
        </w:rPr>
        <w:t>INTRODUCTION</w:t>
      </w:r>
    </w:p>
    <w:p w14:paraId="4AEA0B0E" w14:textId="0FB705C9" w:rsidR="00DA3D7A" w:rsidRDefault="00DA3D7A" w:rsidP="00C5475F">
      <w:pPr>
        <w:rPr>
          <w:rFonts w:ascii="Times New Roman" w:hAnsi="Times New Roman" w:cs="Times New Roman"/>
          <w:b/>
          <w:iCs/>
          <w:sz w:val="26"/>
          <w:szCs w:val="26"/>
        </w:rPr>
      </w:pPr>
    </w:p>
    <w:p w14:paraId="7B65A07F" w14:textId="4C2FF611" w:rsidR="00DA3D7A" w:rsidRDefault="00DA3D7A" w:rsidP="007B6C3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w:t>
      </w:r>
      <w:r>
        <w:rPr>
          <w:rFonts w:ascii="Times New Roman" w:hAnsi="Times New Roman" w:cs="Times New Roman"/>
          <w:bCs/>
          <w:iCs/>
          <w:sz w:val="26"/>
          <w:szCs w:val="26"/>
        </w:rPr>
        <w:t xml:space="preserve">] </w:t>
      </w:r>
      <w:r w:rsidR="00BA3265">
        <w:rPr>
          <w:rFonts w:ascii="Times New Roman" w:hAnsi="Times New Roman" w:cs="Times New Roman"/>
          <w:bCs/>
          <w:iCs/>
          <w:sz w:val="26"/>
          <w:szCs w:val="26"/>
        </w:rPr>
        <w:t xml:space="preserve">Central to the dispute in this Rule 43 application are the interests of a </w:t>
      </w:r>
      <w:r w:rsidR="00B62DA5">
        <w:rPr>
          <w:rFonts w:ascii="Times New Roman" w:hAnsi="Times New Roman" w:cs="Times New Roman"/>
          <w:bCs/>
          <w:iCs/>
          <w:sz w:val="26"/>
          <w:szCs w:val="26"/>
        </w:rPr>
        <w:t>minor</w:t>
      </w:r>
      <w:r w:rsidR="00BA3265">
        <w:rPr>
          <w:rFonts w:ascii="Times New Roman" w:hAnsi="Times New Roman" w:cs="Times New Roman"/>
          <w:bCs/>
          <w:iCs/>
          <w:sz w:val="26"/>
          <w:szCs w:val="26"/>
        </w:rPr>
        <w:t xml:space="preserve"> child, A</w:t>
      </w:r>
      <w:r w:rsidR="009314A0">
        <w:rPr>
          <w:rFonts w:ascii="Times New Roman" w:hAnsi="Times New Roman" w:cs="Times New Roman"/>
          <w:bCs/>
          <w:iCs/>
          <w:sz w:val="26"/>
          <w:szCs w:val="26"/>
        </w:rPr>
        <w:t>M</w:t>
      </w:r>
      <w:r w:rsidR="00BA3265">
        <w:rPr>
          <w:rFonts w:ascii="Times New Roman" w:hAnsi="Times New Roman" w:cs="Times New Roman"/>
          <w:bCs/>
          <w:iCs/>
          <w:sz w:val="26"/>
          <w:szCs w:val="26"/>
        </w:rPr>
        <w:t xml:space="preserve">, born on </w:t>
      </w:r>
      <w:r w:rsidR="00965C10">
        <w:rPr>
          <w:rFonts w:ascii="Times New Roman" w:hAnsi="Times New Roman" w:cs="Times New Roman"/>
          <w:bCs/>
          <w:iCs/>
          <w:sz w:val="26"/>
          <w:szCs w:val="26"/>
        </w:rPr>
        <w:t>24 April 2017.  At the time that this matter was argued, A</w:t>
      </w:r>
      <w:r w:rsidR="009314A0">
        <w:rPr>
          <w:rFonts w:ascii="Times New Roman" w:hAnsi="Times New Roman" w:cs="Times New Roman"/>
          <w:bCs/>
          <w:iCs/>
          <w:sz w:val="26"/>
          <w:szCs w:val="26"/>
        </w:rPr>
        <w:t>M</w:t>
      </w:r>
      <w:r w:rsidR="00965C10">
        <w:rPr>
          <w:rFonts w:ascii="Times New Roman" w:hAnsi="Times New Roman" w:cs="Times New Roman"/>
          <w:bCs/>
          <w:iCs/>
          <w:sz w:val="26"/>
          <w:szCs w:val="26"/>
        </w:rPr>
        <w:t xml:space="preserve"> was 5 (five) years old.</w:t>
      </w:r>
    </w:p>
    <w:p w14:paraId="5154B8B5" w14:textId="3A3EDEDB" w:rsidR="00965C10" w:rsidRDefault="00965C10" w:rsidP="007B6C3E">
      <w:pPr>
        <w:spacing w:line="360" w:lineRule="auto"/>
        <w:jc w:val="both"/>
        <w:rPr>
          <w:rFonts w:ascii="Times New Roman" w:hAnsi="Times New Roman" w:cs="Times New Roman"/>
          <w:bCs/>
          <w:iCs/>
          <w:sz w:val="26"/>
          <w:szCs w:val="26"/>
        </w:rPr>
      </w:pPr>
    </w:p>
    <w:p w14:paraId="18F84F01" w14:textId="66FFDA7E" w:rsidR="00965C10" w:rsidRDefault="00965C10" w:rsidP="007B6C3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w:t>
      </w:r>
      <w:r>
        <w:rPr>
          <w:rFonts w:ascii="Times New Roman" w:hAnsi="Times New Roman" w:cs="Times New Roman"/>
          <w:bCs/>
          <w:iCs/>
          <w:sz w:val="26"/>
          <w:szCs w:val="26"/>
        </w:rPr>
        <w:t>] The applicant</w:t>
      </w:r>
      <w:r w:rsidR="00DD6A5D">
        <w:rPr>
          <w:rFonts w:ascii="Times New Roman" w:hAnsi="Times New Roman" w:cs="Times New Roman"/>
          <w:bCs/>
          <w:iCs/>
          <w:sz w:val="26"/>
          <w:szCs w:val="26"/>
        </w:rPr>
        <w:t xml:space="preserve"> prays</w:t>
      </w:r>
      <w:r>
        <w:rPr>
          <w:rFonts w:ascii="Times New Roman" w:hAnsi="Times New Roman" w:cs="Times New Roman"/>
          <w:bCs/>
          <w:iCs/>
          <w:sz w:val="26"/>
          <w:szCs w:val="26"/>
        </w:rPr>
        <w:t xml:space="preserve"> </w:t>
      </w:r>
      <w:r w:rsidR="007B6C3E">
        <w:rPr>
          <w:rFonts w:ascii="Times New Roman" w:hAnsi="Times New Roman" w:cs="Times New Roman"/>
          <w:bCs/>
          <w:iCs/>
          <w:sz w:val="26"/>
          <w:szCs w:val="26"/>
        </w:rPr>
        <w:t>for of the following order:</w:t>
      </w:r>
    </w:p>
    <w:p w14:paraId="5A7E2528" w14:textId="77777777" w:rsidR="007B6C3E" w:rsidRDefault="007B6C3E" w:rsidP="007B6C3E">
      <w:pPr>
        <w:spacing w:line="360" w:lineRule="auto"/>
        <w:jc w:val="both"/>
        <w:rPr>
          <w:rFonts w:ascii="Times New Roman" w:hAnsi="Times New Roman" w:cs="Times New Roman"/>
          <w:bCs/>
          <w:iCs/>
          <w:sz w:val="26"/>
          <w:szCs w:val="26"/>
        </w:rPr>
      </w:pPr>
    </w:p>
    <w:p w14:paraId="6CAF1A42" w14:textId="04F1C518" w:rsidR="007B6C3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7B6C3E" w:rsidRPr="001B2F0B">
        <w:rPr>
          <w:rFonts w:ascii="Times New Roman" w:hAnsi="Times New Roman" w:cs="Times New Roman"/>
          <w:bCs/>
          <w:iCs/>
          <w:sz w:val="26"/>
          <w:szCs w:val="26"/>
        </w:rPr>
        <w:t>That, pendente lite, full parental rights and responsibilities in respect of the minor child, A</w:t>
      </w:r>
      <w:r w:rsidR="00B62DA5" w:rsidRPr="001B2F0B">
        <w:rPr>
          <w:rFonts w:ascii="Times New Roman" w:hAnsi="Times New Roman" w:cs="Times New Roman"/>
          <w:bCs/>
          <w:iCs/>
          <w:sz w:val="26"/>
          <w:szCs w:val="26"/>
        </w:rPr>
        <w:t>M</w:t>
      </w:r>
      <w:r w:rsidR="007B6C3E" w:rsidRPr="001B2F0B">
        <w:rPr>
          <w:rFonts w:ascii="Times New Roman" w:hAnsi="Times New Roman" w:cs="Times New Roman"/>
          <w:bCs/>
          <w:iCs/>
          <w:sz w:val="26"/>
          <w:szCs w:val="26"/>
        </w:rPr>
        <w:t xml:space="preserve">, as set out in section 18 of the Children’s Act, </w:t>
      </w:r>
      <w:proofErr w:type="gramStart"/>
      <w:r w:rsidR="007B6C3E" w:rsidRPr="001B2F0B">
        <w:rPr>
          <w:rFonts w:ascii="Times New Roman" w:hAnsi="Times New Roman" w:cs="Times New Roman"/>
          <w:bCs/>
          <w:iCs/>
          <w:sz w:val="26"/>
          <w:szCs w:val="26"/>
        </w:rPr>
        <w:t>Act</w:t>
      </w:r>
      <w:proofErr w:type="gramEnd"/>
      <w:r w:rsidR="007B6C3E" w:rsidRPr="001B2F0B">
        <w:rPr>
          <w:rFonts w:ascii="Times New Roman" w:hAnsi="Times New Roman" w:cs="Times New Roman"/>
          <w:bCs/>
          <w:iCs/>
          <w:sz w:val="26"/>
          <w:szCs w:val="26"/>
        </w:rPr>
        <w:t xml:space="preserve"> 38 of 2005, is awarded to the applicant, subject thereto that the applicant is awarded the right to provide primary care and the place of primary residence to the minor child;</w:t>
      </w:r>
    </w:p>
    <w:p w14:paraId="3572EE82" w14:textId="77777777" w:rsidR="007B6C3E" w:rsidRPr="007B6C3E" w:rsidRDefault="007B6C3E" w:rsidP="007B6C3E">
      <w:pPr>
        <w:spacing w:line="360" w:lineRule="auto"/>
        <w:ind w:left="360"/>
        <w:jc w:val="both"/>
        <w:rPr>
          <w:rFonts w:ascii="Times New Roman" w:hAnsi="Times New Roman" w:cs="Times New Roman"/>
          <w:bCs/>
          <w:iCs/>
          <w:sz w:val="26"/>
          <w:szCs w:val="26"/>
        </w:rPr>
      </w:pPr>
    </w:p>
    <w:p w14:paraId="077E400A" w14:textId="1645BAAA" w:rsidR="007B6C3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7B6C3E" w:rsidRPr="001B2F0B">
        <w:rPr>
          <w:rFonts w:ascii="Times New Roman" w:hAnsi="Times New Roman" w:cs="Times New Roman"/>
          <w:bCs/>
          <w:iCs/>
          <w:sz w:val="26"/>
          <w:szCs w:val="26"/>
        </w:rPr>
        <w:t xml:space="preserve">That, </w:t>
      </w:r>
      <w:r w:rsidR="007B6C3E" w:rsidRPr="001B2F0B">
        <w:rPr>
          <w:rFonts w:ascii="Times New Roman" w:hAnsi="Times New Roman" w:cs="Times New Roman"/>
          <w:bCs/>
          <w:i/>
          <w:sz w:val="26"/>
          <w:szCs w:val="26"/>
        </w:rPr>
        <w:t>pendente lite</w:t>
      </w:r>
      <w:r w:rsidR="007B6C3E" w:rsidRPr="001B2F0B">
        <w:rPr>
          <w:rFonts w:ascii="Times New Roman" w:hAnsi="Times New Roman" w:cs="Times New Roman"/>
          <w:bCs/>
          <w:iCs/>
          <w:sz w:val="26"/>
          <w:szCs w:val="26"/>
        </w:rPr>
        <w:t xml:space="preserve">, specific parental rights and responsibilities as set out in section 18(2)(b) of the Children’s Act, Act 38 of 2005, and </w:t>
      </w:r>
      <w:proofErr w:type="gramStart"/>
      <w:r w:rsidR="007B6C3E" w:rsidRPr="001B2F0B">
        <w:rPr>
          <w:rFonts w:ascii="Times New Roman" w:hAnsi="Times New Roman" w:cs="Times New Roman"/>
          <w:bCs/>
          <w:iCs/>
          <w:sz w:val="26"/>
          <w:szCs w:val="26"/>
        </w:rPr>
        <w:t>in particular the</w:t>
      </w:r>
      <w:proofErr w:type="gramEnd"/>
      <w:r w:rsidR="007B6C3E" w:rsidRPr="001B2F0B">
        <w:rPr>
          <w:rFonts w:ascii="Times New Roman" w:hAnsi="Times New Roman" w:cs="Times New Roman"/>
          <w:bCs/>
          <w:iCs/>
          <w:sz w:val="26"/>
          <w:szCs w:val="26"/>
        </w:rPr>
        <w:t xml:space="preserve"> right to have contact with the minor child, is awarded to the respondent, which contact is to include the following: </w:t>
      </w:r>
    </w:p>
    <w:p w14:paraId="7DCBDD54" w14:textId="77777777" w:rsidR="00DD6A5D" w:rsidRPr="00282965" w:rsidRDefault="00DD6A5D" w:rsidP="00282965">
      <w:pPr>
        <w:spacing w:line="360" w:lineRule="auto"/>
        <w:jc w:val="both"/>
        <w:rPr>
          <w:rFonts w:ascii="Times New Roman" w:hAnsi="Times New Roman" w:cs="Times New Roman"/>
          <w:bCs/>
          <w:iCs/>
          <w:sz w:val="26"/>
          <w:szCs w:val="26"/>
        </w:rPr>
      </w:pPr>
    </w:p>
    <w:p w14:paraId="4FEDB95C" w14:textId="77777777" w:rsidR="007B6C3E" w:rsidRDefault="007B6C3E" w:rsidP="007B6C3E">
      <w:pPr>
        <w:pStyle w:val="ListParagraph"/>
        <w:spacing w:line="360" w:lineRule="auto"/>
        <w:jc w:val="both"/>
        <w:rPr>
          <w:rFonts w:ascii="Times New Roman" w:hAnsi="Times New Roman" w:cs="Times New Roman"/>
          <w:bCs/>
          <w:iCs/>
          <w:sz w:val="26"/>
          <w:szCs w:val="26"/>
        </w:rPr>
      </w:pPr>
      <w:r w:rsidRPr="007B6C3E">
        <w:rPr>
          <w:rFonts w:ascii="Times New Roman" w:hAnsi="Times New Roman" w:cs="Times New Roman"/>
          <w:bCs/>
          <w:iCs/>
          <w:sz w:val="26"/>
          <w:szCs w:val="26"/>
        </w:rPr>
        <w:t xml:space="preserve">2.1 Contact, under supervision of the </w:t>
      </w:r>
      <w:r>
        <w:rPr>
          <w:rFonts w:ascii="Times New Roman" w:hAnsi="Times New Roman" w:cs="Times New Roman"/>
          <w:bCs/>
          <w:iCs/>
          <w:sz w:val="26"/>
          <w:szCs w:val="26"/>
        </w:rPr>
        <w:t>a</w:t>
      </w:r>
      <w:r w:rsidRPr="007B6C3E">
        <w:rPr>
          <w:rFonts w:ascii="Times New Roman" w:hAnsi="Times New Roman" w:cs="Times New Roman"/>
          <w:bCs/>
          <w:iCs/>
          <w:sz w:val="26"/>
          <w:szCs w:val="26"/>
        </w:rPr>
        <w:t xml:space="preserve">pplicant or his appointed nominee, between the hours of 12h30 - 13h30 alternatively 16h00 - 17h00 on every alternate day, at a place to be arranged between the </w:t>
      </w:r>
      <w:proofErr w:type="gramStart"/>
      <w:r w:rsidRPr="007B6C3E">
        <w:rPr>
          <w:rFonts w:ascii="Times New Roman" w:hAnsi="Times New Roman" w:cs="Times New Roman"/>
          <w:bCs/>
          <w:iCs/>
          <w:sz w:val="26"/>
          <w:szCs w:val="26"/>
        </w:rPr>
        <w:t>parties;</w:t>
      </w:r>
      <w:proofErr w:type="gramEnd"/>
      <w:r w:rsidRPr="007B6C3E">
        <w:rPr>
          <w:rFonts w:ascii="Times New Roman" w:hAnsi="Times New Roman" w:cs="Times New Roman"/>
          <w:bCs/>
          <w:iCs/>
          <w:sz w:val="26"/>
          <w:szCs w:val="26"/>
        </w:rPr>
        <w:t xml:space="preserve"> </w:t>
      </w:r>
    </w:p>
    <w:p w14:paraId="7D132DFA" w14:textId="284A1457" w:rsidR="007B6C3E" w:rsidRDefault="007B6C3E" w:rsidP="007B6C3E">
      <w:pPr>
        <w:pStyle w:val="ListParagraph"/>
        <w:spacing w:line="360" w:lineRule="auto"/>
        <w:jc w:val="both"/>
        <w:rPr>
          <w:rFonts w:ascii="Times New Roman" w:hAnsi="Times New Roman" w:cs="Times New Roman"/>
          <w:bCs/>
          <w:iCs/>
          <w:sz w:val="26"/>
          <w:szCs w:val="26"/>
        </w:rPr>
      </w:pPr>
      <w:r w:rsidRPr="007B6C3E">
        <w:rPr>
          <w:rFonts w:ascii="Times New Roman" w:hAnsi="Times New Roman" w:cs="Times New Roman"/>
          <w:bCs/>
          <w:iCs/>
          <w:sz w:val="26"/>
          <w:szCs w:val="26"/>
        </w:rPr>
        <w:lastRenderedPageBreak/>
        <w:t>2.2 Any other supervised contact at a time and place arranged and agreed upon between the parties.</w:t>
      </w:r>
    </w:p>
    <w:p w14:paraId="3CFB1443" w14:textId="77777777" w:rsidR="00DD6A5D" w:rsidRDefault="00DD6A5D" w:rsidP="007B6C3E">
      <w:pPr>
        <w:pStyle w:val="ListParagraph"/>
        <w:spacing w:line="360" w:lineRule="auto"/>
        <w:jc w:val="both"/>
        <w:rPr>
          <w:rFonts w:ascii="Times New Roman" w:hAnsi="Times New Roman" w:cs="Times New Roman"/>
          <w:bCs/>
          <w:iCs/>
          <w:sz w:val="26"/>
          <w:szCs w:val="26"/>
        </w:rPr>
      </w:pPr>
    </w:p>
    <w:p w14:paraId="062CC5ED" w14:textId="77777777" w:rsidR="00B66595" w:rsidRDefault="007B6C3E" w:rsidP="00282965">
      <w:pPr>
        <w:spacing w:line="360" w:lineRule="auto"/>
        <w:rPr>
          <w:rFonts w:ascii="Times New Roman" w:hAnsi="Times New Roman" w:cs="Times New Roman"/>
          <w:bCs/>
          <w:iCs/>
          <w:sz w:val="26"/>
          <w:szCs w:val="26"/>
        </w:rPr>
      </w:pPr>
      <w:r w:rsidRPr="00B66595">
        <w:rPr>
          <w:rFonts w:ascii="Times New Roman" w:hAnsi="Times New Roman" w:cs="Times New Roman"/>
          <w:bCs/>
          <w:iCs/>
          <w:sz w:val="26"/>
          <w:szCs w:val="26"/>
        </w:rPr>
        <w:t>3. The parties are to undergo a forensic assessment which is to be conducted b</w:t>
      </w:r>
      <w:r w:rsidR="00B66595">
        <w:rPr>
          <w:rFonts w:ascii="Times New Roman" w:hAnsi="Times New Roman" w:cs="Times New Roman"/>
          <w:bCs/>
          <w:iCs/>
          <w:sz w:val="26"/>
          <w:szCs w:val="26"/>
        </w:rPr>
        <w:t>e</w:t>
      </w:r>
    </w:p>
    <w:p w14:paraId="5B1B57D9" w14:textId="270382BB" w:rsidR="00B66595" w:rsidRDefault="00B66595" w:rsidP="0028296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a suitably qualified professional, who is required to report on and to make</w:t>
      </w: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recommendations regarding the primary care and residence of the minor child, the</w:t>
      </w:r>
    </w:p>
    <w:p w14:paraId="404D88DB" w14:textId="7C1AA5B2" w:rsidR="00B66595" w:rsidRDefault="00B66595" w:rsidP="0028296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 </w:t>
      </w:r>
      <w:r w:rsidR="007B6C3E" w:rsidRPr="00B66595">
        <w:rPr>
          <w:rFonts w:ascii="Times New Roman" w:hAnsi="Times New Roman" w:cs="Times New Roman"/>
          <w:bCs/>
          <w:iCs/>
          <w:sz w:val="26"/>
          <w:szCs w:val="26"/>
        </w:rPr>
        <w:t xml:space="preserve">costs of which are to be paid by the parties in </w:t>
      </w:r>
      <w:r w:rsidRPr="00B66595">
        <w:rPr>
          <w:rFonts w:ascii="Times New Roman" w:hAnsi="Times New Roman" w:cs="Times New Roman"/>
          <w:bCs/>
          <w:iCs/>
          <w:sz w:val="26"/>
          <w:szCs w:val="26"/>
        </w:rPr>
        <w:t>equal</w:t>
      </w:r>
      <w:r w:rsidR="007B6C3E" w:rsidRPr="00B66595">
        <w:rPr>
          <w:rFonts w:ascii="Times New Roman" w:hAnsi="Times New Roman" w:cs="Times New Roman"/>
          <w:bCs/>
          <w:iCs/>
          <w:sz w:val="26"/>
          <w:szCs w:val="26"/>
        </w:rPr>
        <w:t xml:space="preserve"> </w:t>
      </w:r>
      <w:proofErr w:type="gramStart"/>
      <w:r w:rsidR="007B6C3E" w:rsidRPr="00B66595">
        <w:rPr>
          <w:rFonts w:ascii="Times New Roman" w:hAnsi="Times New Roman" w:cs="Times New Roman"/>
          <w:bCs/>
          <w:iCs/>
          <w:sz w:val="26"/>
          <w:szCs w:val="26"/>
        </w:rPr>
        <w:t>shares;</w:t>
      </w:r>
      <w:proofErr w:type="gramEnd"/>
      <w:r w:rsidR="007B6C3E" w:rsidRPr="00B66595">
        <w:rPr>
          <w:rFonts w:ascii="Times New Roman" w:hAnsi="Times New Roman" w:cs="Times New Roman"/>
          <w:bCs/>
          <w:iCs/>
          <w:sz w:val="26"/>
          <w:szCs w:val="26"/>
        </w:rPr>
        <w:t xml:space="preserve"> </w:t>
      </w:r>
    </w:p>
    <w:p w14:paraId="4703D571" w14:textId="77777777" w:rsidR="00B66595" w:rsidRPr="00B66595" w:rsidRDefault="00B66595" w:rsidP="00B66595">
      <w:pPr>
        <w:spacing w:line="360" w:lineRule="auto"/>
        <w:rPr>
          <w:rFonts w:ascii="Times New Roman" w:hAnsi="Times New Roman" w:cs="Times New Roman"/>
          <w:bCs/>
          <w:iCs/>
          <w:sz w:val="26"/>
          <w:szCs w:val="26"/>
        </w:rPr>
      </w:pPr>
    </w:p>
    <w:p w14:paraId="6B1C22CD" w14:textId="0D874658" w:rsidR="00B66595" w:rsidRDefault="00B66595" w:rsidP="00B66595">
      <w:p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4. </w:t>
      </w:r>
      <w:r w:rsidR="007B6C3E" w:rsidRPr="00B66595">
        <w:rPr>
          <w:rFonts w:ascii="Times New Roman" w:hAnsi="Times New Roman" w:cs="Times New Roman"/>
          <w:bCs/>
          <w:iCs/>
          <w:sz w:val="26"/>
          <w:szCs w:val="26"/>
        </w:rPr>
        <w:t xml:space="preserve">The costs of this application shall be costs in the </w:t>
      </w:r>
      <w:proofErr w:type="gramStart"/>
      <w:r w:rsidR="007B6C3E" w:rsidRPr="00B66595">
        <w:rPr>
          <w:rFonts w:ascii="Times New Roman" w:hAnsi="Times New Roman" w:cs="Times New Roman"/>
          <w:bCs/>
          <w:iCs/>
          <w:sz w:val="26"/>
          <w:szCs w:val="26"/>
        </w:rPr>
        <w:t>cause;</w:t>
      </w:r>
      <w:proofErr w:type="gramEnd"/>
      <w:r w:rsidR="007B6C3E" w:rsidRPr="00B66595">
        <w:rPr>
          <w:rFonts w:ascii="Times New Roman" w:hAnsi="Times New Roman" w:cs="Times New Roman"/>
          <w:bCs/>
          <w:iCs/>
          <w:sz w:val="26"/>
          <w:szCs w:val="26"/>
        </w:rPr>
        <w:t xml:space="preserve"> </w:t>
      </w:r>
    </w:p>
    <w:p w14:paraId="4F98088B" w14:textId="168CA4CD" w:rsidR="00066718" w:rsidRDefault="00066718" w:rsidP="00B66595">
      <w:pPr>
        <w:spacing w:line="360" w:lineRule="auto"/>
        <w:rPr>
          <w:rFonts w:ascii="Times New Roman" w:hAnsi="Times New Roman" w:cs="Times New Roman"/>
          <w:bCs/>
          <w:iCs/>
          <w:sz w:val="26"/>
          <w:szCs w:val="26"/>
        </w:rPr>
      </w:pPr>
    </w:p>
    <w:p w14:paraId="2C9AF9F5" w14:textId="006DF855" w:rsidR="00066718" w:rsidRDefault="00066718" w:rsidP="00D9224C">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w:t>
      </w:r>
      <w:r>
        <w:rPr>
          <w:rFonts w:ascii="Times New Roman" w:hAnsi="Times New Roman" w:cs="Times New Roman"/>
          <w:bCs/>
          <w:iCs/>
          <w:sz w:val="26"/>
          <w:szCs w:val="26"/>
        </w:rPr>
        <w:t xml:space="preserve">] The respondent </w:t>
      </w:r>
      <w:r w:rsidR="00BB124D">
        <w:rPr>
          <w:rFonts w:ascii="Times New Roman" w:hAnsi="Times New Roman" w:cs="Times New Roman"/>
          <w:bCs/>
          <w:iCs/>
          <w:sz w:val="26"/>
          <w:szCs w:val="26"/>
        </w:rPr>
        <w:t xml:space="preserve">opposed the application, and in the alternative, the respondent sought relief </w:t>
      </w:r>
      <w:r w:rsidR="00BB124D">
        <w:rPr>
          <w:rFonts w:ascii="Times New Roman" w:hAnsi="Times New Roman" w:cs="Times New Roman"/>
          <w:bCs/>
          <w:i/>
          <w:sz w:val="26"/>
          <w:szCs w:val="26"/>
        </w:rPr>
        <w:t>pendente lite</w:t>
      </w:r>
      <w:r w:rsidR="00BB124D">
        <w:rPr>
          <w:rFonts w:ascii="Times New Roman" w:hAnsi="Times New Roman" w:cs="Times New Roman"/>
          <w:bCs/>
          <w:iCs/>
          <w:sz w:val="26"/>
          <w:szCs w:val="26"/>
        </w:rPr>
        <w:t xml:space="preserve"> by way of a counter – application.  </w:t>
      </w:r>
    </w:p>
    <w:p w14:paraId="7D3F5449" w14:textId="01916896" w:rsidR="00BB124D" w:rsidRDefault="00BB124D" w:rsidP="00D9224C">
      <w:pPr>
        <w:spacing w:line="360" w:lineRule="auto"/>
        <w:jc w:val="both"/>
        <w:rPr>
          <w:rFonts w:ascii="Times New Roman" w:hAnsi="Times New Roman" w:cs="Times New Roman"/>
          <w:bCs/>
          <w:iCs/>
          <w:sz w:val="26"/>
          <w:szCs w:val="26"/>
        </w:rPr>
      </w:pPr>
    </w:p>
    <w:p w14:paraId="426603E8" w14:textId="15DC7F37" w:rsidR="00BB124D" w:rsidRDefault="00BB124D" w:rsidP="00D9224C">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4</w:t>
      </w:r>
      <w:r>
        <w:rPr>
          <w:rFonts w:ascii="Times New Roman" w:hAnsi="Times New Roman" w:cs="Times New Roman"/>
          <w:bCs/>
          <w:iCs/>
          <w:sz w:val="26"/>
          <w:szCs w:val="26"/>
        </w:rPr>
        <w:t>] The respondent prays for the following order:</w:t>
      </w:r>
    </w:p>
    <w:p w14:paraId="0C2BFD95" w14:textId="77777777" w:rsidR="00BB124D" w:rsidRDefault="00BB124D" w:rsidP="00D9224C">
      <w:pPr>
        <w:spacing w:line="360" w:lineRule="auto"/>
        <w:jc w:val="both"/>
        <w:rPr>
          <w:rFonts w:ascii="Times New Roman" w:hAnsi="Times New Roman" w:cs="Times New Roman"/>
          <w:bCs/>
          <w:iCs/>
          <w:sz w:val="26"/>
          <w:szCs w:val="26"/>
        </w:rPr>
      </w:pPr>
    </w:p>
    <w:p w14:paraId="17DBF86F" w14:textId="0CAA59CD" w:rsidR="00BB124D"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BB124D" w:rsidRPr="001B2F0B">
        <w:rPr>
          <w:rFonts w:ascii="Times New Roman" w:hAnsi="Times New Roman" w:cs="Times New Roman"/>
          <w:bCs/>
          <w:iCs/>
          <w:sz w:val="26"/>
          <w:szCs w:val="26"/>
        </w:rPr>
        <w:t>The respondent and the applicant shall remain co-holders of full parental responsibilities and rights in respect of the minor child, A</w:t>
      </w:r>
      <w:r w:rsidR="009314A0" w:rsidRPr="001B2F0B">
        <w:rPr>
          <w:rFonts w:ascii="Times New Roman" w:hAnsi="Times New Roman" w:cs="Times New Roman"/>
          <w:bCs/>
          <w:iCs/>
          <w:sz w:val="26"/>
          <w:szCs w:val="26"/>
        </w:rPr>
        <w:t>M</w:t>
      </w:r>
      <w:r w:rsidR="00BB124D" w:rsidRPr="001B2F0B">
        <w:rPr>
          <w:rFonts w:ascii="Times New Roman" w:hAnsi="Times New Roman" w:cs="Times New Roman"/>
          <w:bCs/>
          <w:iCs/>
          <w:sz w:val="26"/>
          <w:szCs w:val="26"/>
        </w:rPr>
        <w:t xml:space="preserve"> (“the minor child”).</w:t>
      </w:r>
    </w:p>
    <w:p w14:paraId="0A215640" w14:textId="77777777" w:rsidR="00CC5421" w:rsidRPr="00BB124D" w:rsidRDefault="00CC5421" w:rsidP="00CC5421">
      <w:pPr>
        <w:pStyle w:val="ListParagraph"/>
        <w:spacing w:line="360" w:lineRule="auto"/>
        <w:jc w:val="both"/>
        <w:rPr>
          <w:rFonts w:ascii="Times New Roman" w:hAnsi="Times New Roman" w:cs="Times New Roman"/>
          <w:bCs/>
          <w:iCs/>
          <w:sz w:val="26"/>
          <w:szCs w:val="26"/>
        </w:rPr>
      </w:pPr>
    </w:p>
    <w:p w14:paraId="7A0AEEB5" w14:textId="411A6ABE" w:rsidR="00CC5421"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BB124D" w:rsidRPr="001B2F0B">
        <w:rPr>
          <w:rFonts w:ascii="Times New Roman" w:hAnsi="Times New Roman" w:cs="Times New Roman"/>
          <w:bCs/>
          <w:iCs/>
          <w:sz w:val="26"/>
          <w:szCs w:val="26"/>
        </w:rPr>
        <w:t>The respondent shall exercise specific parental rights and responsibilities of contact in respect of child, subject to the chil</w:t>
      </w:r>
      <w:r w:rsidR="00D9224C" w:rsidRPr="001B2F0B">
        <w:rPr>
          <w:rFonts w:ascii="Times New Roman" w:hAnsi="Times New Roman" w:cs="Times New Roman"/>
          <w:bCs/>
          <w:iCs/>
          <w:sz w:val="26"/>
          <w:szCs w:val="26"/>
        </w:rPr>
        <w:t>d’s</w:t>
      </w:r>
      <w:r w:rsidR="00BB124D" w:rsidRPr="001B2F0B">
        <w:rPr>
          <w:rFonts w:ascii="Times New Roman" w:hAnsi="Times New Roman" w:cs="Times New Roman"/>
          <w:bCs/>
          <w:iCs/>
          <w:sz w:val="26"/>
          <w:szCs w:val="26"/>
        </w:rPr>
        <w:t xml:space="preserve"> primary residence vesting with the applicant, and subject to the child</w:t>
      </w:r>
      <w:r w:rsidR="00D9224C" w:rsidRPr="001B2F0B">
        <w:rPr>
          <w:rFonts w:ascii="Times New Roman" w:hAnsi="Times New Roman" w:cs="Times New Roman"/>
          <w:bCs/>
          <w:iCs/>
          <w:sz w:val="26"/>
          <w:szCs w:val="26"/>
        </w:rPr>
        <w:t>’s</w:t>
      </w:r>
      <w:r w:rsidR="00BB124D" w:rsidRPr="001B2F0B">
        <w:rPr>
          <w:rFonts w:ascii="Times New Roman" w:hAnsi="Times New Roman" w:cs="Times New Roman"/>
          <w:bCs/>
          <w:iCs/>
          <w:sz w:val="26"/>
          <w:szCs w:val="26"/>
        </w:rPr>
        <w:t xml:space="preserve"> social, scholastic and religious activities, which contact shall include, but not be limited to, the </w:t>
      </w:r>
      <w:proofErr w:type="gramStart"/>
      <w:r w:rsidR="00BB124D" w:rsidRPr="001B2F0B">
        <w:rPr>
          <w:rFonts w:ascii="Times New Roman" w:hAnsi="Times New Roman" w:cs="Times New Roman"/>
          <w:bCs/>
          <w:iCs/>
          <w:sz w:val="26"/>
          <w:szCs w:val="26"/>
        </w:rPr>
        <w:t>following:-</w:t>
      </w:r>
      <w:proofErr w:type="gramEnd"/>
      <w:r w:rsidR="00BB124D" w:rsidRPr="001B2F0B">
        <w:rPr>
          <w:rFonts w:ascii="Times New Roman" w:hAnsi="Times New Roman" w:cs="Times New Roman"/>
          <w:bCs/>
          <w:iCs/>
          <w:sz w:val="26"/>
          <w:szCs w:val="26"/>
        </w:rPr>
        <w:t xml:space="preserve"> </w:t>
      </w:r>
    </w:p>
    <w:p w14:paraId="66B9B0BB" w14:textId="77777777" w:rsidR="00CC5421" w:rsidRPr="00CC5421" w:rsidRDefault="00CC5421" w:rsidP="00CC5421">
      <w:pPr>
        <w:spacing w:line="360" w:lineRule="auto"/>
        <w:jc w:val="both"/>
        <w:rPr>
          <w:rFonts w:ascii="Times New Roman" w:hAnsi="Times New Roman" w:cs="Times New Roman"/>
          <w:bCs/>
          <w:iCs/>
          <w:sz w:val="26"/>
          <w:szCs w:val="26"/>
        </w:rPr>
      </w:pPr>
    </w:p>
    <w:p w14:paraId="7E4FFF97" w14:textId="53E346E8"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2.1.1 Every Wednesday from 17h00 to 18h00 at the respondent's </w:t>
      </w:r>
      <w:r w:rsidR="00D9224C" w:rsidRPr="00BB124D">
        <w:rPr>
          <w:rFonts w:ascii="Times New Roman" w:hAnsi="Times New Roman" w:cs="Times New Roman"/>
          <w:bCs/>
          <w:iCs/>
          <w:sz w:val="26"/>
          <w:szCs w:val="26"/>
        </w:rPr>
        <w:t>parents</w:t>
      </w:r>
      <w:r w:rsidR="00D9224C">
        <w:rPr>
          <w:rFonts w:ascii="Times New Roman" w:hAnsi="Times New Roman" w:cs="Times New Roman"/>
          <w:bCs/>
          <w:iCs/>
          <w:sz w:val="26"/>
          <w:szCs w:val="26"/>
        </w:rPr>
        <w:t xml:space="preserve">’ </w:t>
      </w:r>
      <w:r w:rsidR="00D9224C" w:rsidRPr="00BB124D">
        <w:rPr>
          <w:rFonts w:ascii="Times New Roman" w:hAnsi="Times New Roman" w:cs="Times New Roman"/>
          <w:bCs/>
          <w:iCs/>
          <w:sz w:val="26"/>
          <w:szCs w:val="26"/>
        </w:rPr>
        <w:t>residence</w:t>
      </w:r>
      <w:r w:rsidRPr="00BB124D">
        <w:rPr>
          <w:rFonts w:ascii="Times New Roman" w:hAnsi="Times New Roman" w:cs="Times New Roman"/>
          <w:bCs/>
          <w:iCs/>
          <w:sz w:val="26"/>
          <w:szCs w:val="26"/>
        </w:rPr>
        <w:t xml:space="preserve"> (</w:t>
      </w:r>
      <w:r w:rsidR="00D9224C">
        <w:rPr>
          <w:rFonts w:ascii="Times New Roman" w:hAnsi="Times New Roman" w:cs="Times New Roman"/>
          <w:bCs/>
          <w:iCs/>
          <w:sz w:val="26"/>
          <w:szCs w:val="26"/>
        </w:rPr>
        <w:t>“</w:t>
      </w:r>
      <w:r w:rsidRPr="00BB124D">
        <w:rPr>
          <w:rFonts w:ascii="Times New Roman" w:hAnsi="Times New Roman" w:cs="Times New Roman"/>
          <w:bCs/>
          <w:iCs/>
          <w:sz w:val="26"/>
          <w:szCs w:val="26"/>
        </w:rPr>
        <w:t>the residence</w:t>
      </w:r>
      <w:r w:rsidR="00D9224C">
        <w:rPr>
          <w:rFonts w:ascii="Times New Roman" w:hAnsi="Times New Roman" w:cs="Times New Roman"/>
          <w:bCs/>
          <w:iCs/>
          <w:sz w:val="26"/>
          <w:szCs w:val="26"/>
        </w:rPr>
        <w:t>”</w:t>
      </w:r>
      <w:proofErr w:type="gramStart"/>
      <w:r w:rsidRPr="00BB124D">
        <w:rPr>
          <w:rFonts w:ascii="Times New Roman" w:hAnsi="Times New Roman" w:cs="Times New Roman"/>
          <w:bCs/>
          <w:iCs/>
          <w:sz w:val="26"/>
          <w:szCs w:val="26"/>
        </w:rPr>
        <w:t>);</w:t>
      </w:r>
      <w:proofErr w:type="gramEnd"/>
      <w:r w:rsidRPr="00BB124D">
        <w:rPr>
          <w:rFonts w:ascii="Times New Roman" w:hAnsi="Times New Roman" w:cs="Times New Roman"/>
          <w:bCs/>
          <w:iCs/>
          <w:sz w:val="26"/>
          <w:szCs w:val="26"/>
        </w:rPr>
        <w:t xml:space="preserve"> </w:t>
      </w:r>
    </w:p>
    <w:p w14:paraId="62C8CEDB" w14:textId="77777777"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2.1.2 Every Saturday from 10h00 to 15h00 at the </w:t>
      </w:r>
      <w:proofErr w:type="gramStart"/>
      <w:r w:rsidRPr="00BB124D">
        <w:rPr>
          <w:rFonts w:ascii="Times New Roman" w:hAnsi="Times New Roman" w:cs="Times New Roman"/>
          <w:bCs/>
          <w:iCs/>
          <w:sz w:val="26"/>
          <w:szCs w:val="26"/>
        </w:rPr>
        <w:t>residence;</w:t>
      </w:r>
      <w:proofErr w:type="gramEnd"/>
      <w:r w:rsidRPr="00BB124D">
        <w:rPr>
          <w:rFonts w:ascii="Times New Roman" w:hAnsi="Times New Roman" w:cs="Times New Roman"/>
          <w:bCs/>
          <w:iCs/>
          <w:sz w:val="26"/>
          <w:szCs w:val="26"/>
        </w:rPr>
        <w:t xml:space="preserve"> </w:t>
      </w:r>
    </w:p>
    <w:p w14:paraId="472211B4" w14:textId="77777777" w:rsidR="00D9224C" w:rsidRDefault="00BB124D" w:rsidP="00D9224C">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2.1.3 Every Sunday from 10h00 to 12h00 at the residence; and </w:t>
      </w:r>
    </w:p>
    <w:p w14:paraId="6E438A6D" w14:textId="6DAB18AF" w:rsidR="00D9224C" w:rsidRDefault="00BB124D" w:rsidP="00282965">
      <w:pPr>
        <w:pStyle w:val="ListParagraph"/>
        <w:spacing w:line="360" w:lineRule="auto"/>
        <w:jc w:val="both"/>
        <w:rPr>
          <w:rFonts w:ascii="Times New Roman" w:hAnsi="Times New Roman" w:cs="Times New Roman"/>
          <w:bCs/>
          <w:iCs/>
          <w:sz w:val="26"/>
          <w:szCs w:val="26"/>
        </w:rPr>
      </w:pPr>
      <w:r w:rsidRPr="00BB124D">
        <w:rPr>
          <w:rFonts w:ascii="Times New Roman" w:hAnsi="Times New Roman" w:cs="Times New Roman"/>
          <w:bCs/>
          <w:iCs/>
          <w:sz w:val="26"/>
          <w:szCs w:val="26"/>
        </w:rPr>
        <w:t xml:space="preserve">2.1.4 Daily uninterrupted reasonable telephonic contact and/or electronic media contact at reasonable times. </w:t>
      </w:r>
    </w:p>
    <w:p w14:paraId="57DEEE7B" w14:textId="77777777" w:rsidR="006308D2" w:rsidRPr="00282965" w:rsidRDefault="006308D2" w:rsidP="00282965">
      <w:pPr>
        <w:pStyle w:val="ListParagraph"/>
        <w:spacing w:line="360" w:lineRule="auto"/>
        <w:jc w:val="both"/>
        <w:rPr>
          <w:rFonts w:ascii="Times New Roman" w:hAnsi="Times New Roman" w:cs="Times New Roman"/>
          <w:bCs/>
          <w:iCs/>
          <w:sz w:val="26"/>
          <w:szCs w:val="26"/>
        </w:rPr>
      </w:pPr>
    </w:p>
    <w:p w14:paraId="34E7CA65" w14:textId="7ECEE19E" w:rsidR="00D9224C"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lastRenderedPageBreak/>
        <w:t>3.</w:t>
      </w:r>
      <w:r>
        <w:rPr>
          <w:rFonts w:ascii="Times New Roman" w:hAnsi="Times New Roman" w:cs="Times New Roman"/>
          <w:bCs/>
          <w:iCs/>
          <w:sz w:val="26"/>
          <w:szCs w:val="26"/>
        </w:rPr>
        <w:tab/>
      </w:r>
      <w:r w:rsidR="00BB124D" w:rsidRPr="001B2F0B">
        <w:rPr>
          <w:rFonts w:ascii="Times New Roman" w:hAnsi="Times New Roman" w:cs="Times New Roman"/>
          <w:bCs/>
          <w:iCs/>
          <w:sz w:val="26"/>
          <w:szCs w:val="26"/>
        </w:rPr>
        <w:t xml:space="preserve">The applicant and the respondent are to undergo a forensic assessment which is to be conducted by a suitably qualified professional, who is required to report on and to make recommendations regarding the primary care and residence of the minor child, the full costs of which are to be paid by the applicant. </w:t>
      </w:r>
    </w:p>
    <w:p w14:paraId="78C29C62" w14:textId="77777777" w:rsidR="00D9224C" w:rsidRDefault="00D9224C" w:rsidP="00D9224C">
      <w:pPr>
        <w:pStyle w:val="ListParagraph"/>
        <w:spacing w:line="360" w:lineRule="auto"/>
        <w:jc w:val="both"/>
        <w:rPr>
          <w:rFonts w:ascii="Times New Roman" w:hAnsi="Times New Roman" w:cs="Times New Roman"/>
          <w:bCs/>
          <w:iCs/>
          <w:sz w:val="26"/>
          <w:szCs w:val="26"/>
        </w:rPr>
      </w:pPr>
    </w:p>
    <w:p w14:paraId="77F79C6C" w14:textId="716B77EB" w:rsidR="00BB124D"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BB124D" w:rsidRPr="001B2F0B">
        <w:rPr>
          <w:rFonts w:ascii="Times New Roman" w:hAnsi="Times New Roman" w:cs="Times New Roman"/>
          <w:bCs/>
          <w:iCs/>
          <w:sz w:val="26"/>
          <w:szCs w:val="26"/>
        </w:rPr>
        <w:t>In the alternative to prayer 3 above, the Family Advocate is authorised to investigate and make recommendations to this Court in respect of the parental responsibilities and rights, as well as residence, care and contact of the minor child.</w:t>
      </w:r>
    </w:p>
    <w:p w14:paraId="02A852D6" w14:textId="77777777" w:rsidR="00D9224C" w:rsidRDefault="00D9224C" w:rsidP="00D9224C">
      <w:pPr>
        <w:pStyle w:val="ListParagraph"/>
        <w:spacing w:line="360" w:lineRule="auto"/>
        <w:jc w:val="both"/>
        <w:rPr>
          <w:rFonts w:ascii="Times New Roman" w:hAnsi="Times New Roman" w:cs="Times New Roman"/>
          <w:bCs/>
          <w:iCs/>
          <w:sz w:val="26"/>
          <w:szCs w:val="26"/>
        </w:rPr>
      </w:pPr>
    </w:p>
    <w:p w14:paraId="6E3BCCE6" w14:textId="16FC9B85" w:rsidR="00D9224C"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5.</w:t>
      </w:r>
      <w:r>
        <w:rPr>
          <w:rFonts w:ascii="Times New Roman" w:hAnsi="Times New Roman" w:cs="Times New Roman"/>
          <w:bCs/>
          <w:iCs/>
          <w:sz w:val="26"/>
          <w:szCs w:val="26"/>
        </w:rPr>
        <w:tab/>
      </w:r>
      <w:r w:rsidR="00D9224C" w:rsidRPr="001B2F0B">
        <w:rPr>
          <w:rFonts w:ascii="Times New Roman" w:hAnsi="Times New Roman" w:cs="Times New Roman"/>
          <w:bCs/>
          <w:iCs/>
          <w:sz w:val="26"/>
          <w:szCs w:val="26"/>
        </w:rPr>
        <w:t>The applicant is to pay the costs of this application on an attorney and client scale.</w:t>
      </w:r>
    </w:p>
    <w:p w14:paraId="52C64560" w14:textId="77777777" w:rsidR="005B0BAC" w:rsidRPr="005B0BAC" w:rsidRDefault="005B0BAC" w:rsidP="005B0BAC">
      <w:pPr>
        <w:pStyle w:val="ListParagraph"/>
        <w:rPr>
          <w:rFonts w:ascii="Times New Roman" w:hAnsi="Times New Roman" w:cs="Times New Roman"/>
          <w:bCs/>
          <w:iCs/>
          <w:sz w:val="26"/>
          <w:szCs w:val="26"/>
        </w:rPr>
      </w:pPr>
    </w:p>
    <w:p w14:paraId="47544CCD" w14:textId="73966BC4" w:rsidR="00EE7933" w:rsidRDefault="005B0BAC" w:rsidP="006904E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5</w:t>
      </w:r>
      <w:r>
        <w:rPr>
          <w:rFonts w:ascii="Times New Roman" w:hAnsi="Times New Roman" w:cs="Times New Roman"/>
          <w:bCs/>
          <w:iCs/>
          <w:sz w:val="26"/>
          <w:szCs w:val="26"/>
        </w:rPr>
        <w:t xml:space="preserve">] Both parties submitted voluminous affidavits in the matter.  The court also granted the parties </w:t>
      </w:r>
      <w:r w:rsidR="00F21D54">
        <w:rPr>
          <w:rFonts w:ascii="Times New Roman" w:hAnsi="Times New Roman" w:cs="Times New Roman"/>
          <w:bCs/>
          <w:iCs/>
          <w:sz w:val="26"/>
          <w:szCs w:val="26"/>
        </w:rPr>
        <w:t xml:space="preserve">leave </w:t>
      </w:r>
      <w:r>
        <w:rPr>
          <w:rFonts w:ascii="Times New Roman" w:hAnsi="Times New Roman" w:cs="Times New Roman"/>
          <w:bCs/>
          <w:iCs/>
          <w:sz w:val="26"/>
          <w:szCs w:val="26"/>
        </w:rPr>
        <w:t xml:space="preserve">to file </w:t>
      </w:r>
      <w:proofErr w:type="gramStart"/>
      <w:r>
        <w:rPr>
          <w:rFonts w:ascii="Times New Roman" w:hAnsi="Times New Roman" w:cs="Times New Roman"/>
          <w:bCs/>
          <w:iCs/>
          <w:sz w:val="26"/>
          <w:szCs w:val="26"/>
        </w:rPr>
        <w:t>replying</w:t>
      </w:r>
      <w:proofErr w:type="gramEnd"/>
      <w:r>
        <w:rPr>
          <w:rFonts w:ascii="Times New Roman" w:hAnsi="Times New Roman" w:cs="Times New Roman"/>
          <w:bCs/>
          <w:iCs/>
          <w:sz w:val="26"/>
          <w:szCs w:val="26"/>
        </w:rPr>
        <w:t xml:space="preserve"> affidavits</w:t>
      </w:r>
      <w:r w:rsidR="00F64790">
        <w:rPr>
          <w:rFonts w:ascii="Times New Roman" w:hAnsi="Times New Roman" w:cs="Times New Roman"/>
          <w:bCs/>
          <w:iCs/>
          <w:sz w:val="26"/>
          <w:szCs w:val="26"/>
        </w:rPr>
        <w:t>.  Although the prolixity of the application renders it non-compliant with the strict provisions of Rule 43 and the general purpose and spirit of Rule 43</w:t>
      </w:r>
      <w:r w:rsidR="00C679B4">
        <w:rPr>
          <w:rStyle w:val="FootnoteReference"/>
          <w:rFonts w:ascii="Times New Roman" w:hAnsi="Times New Roman" w:cs="Times New Roman"/>
          <w:bCs/>
          <w:iCs/>
          <w:sz w:val="26"/>
          <w:szCs w:val="26"/>
        </w:rPr>
        <w:footnoteReference w:id="2"/>
      </w:r>
      <w:r w:rsidR="00F64790">
        <w:rPr>
          <w:rFonts w:ascii="Times New Roman" w:hAnsi="Times New Roman" w:cs="Times New Roman"/>
          <w:bCs/>
          <w:iCs/>
          <w:sz w:val="26"/>
          <w:szCs w:val="26"/>
        </w:rPr>
        <w:t xml:space="preserve"> to allow the affidavits, I have </w:t>
      </w:r>
      <w:r w:rsidR="00F21D54">
        <w:rPr>
          <w:rFonts w:ascii="Times New Roman" w:hAnsi="Times New Roman" w:cs="Times New Roman"/>
          <w:bCs/>
          <w:iCs/>
          <w:sz w:val="26"/>
          <w:szCs w:val="26"/>
        </w:rPr>
        <w:t>exercised my</w:t>
      </w:r>
      <w:r w:rsidR="00F64790">
        <w:rPr>
          <w:rFonts w:ascii="Times New Roman" w:hAnsi="Times New Roman" w:cs="Times New Roman"/>
          <w:bCs/>
          <w:iCs/>
          <w:sz w:val="26"/>
          <w:szCs w:val="26"/>
        </w:rPr>
        <w:t xml:space="preserve"> discretion conferred upon me in</w:t>
      </w:r>
      <w:r w:rsidR="00DD6A5D">
        <w:rPr>
          <w:rFonts w:ascii="Times New Roman" w:hAnsi="Times New Roman" w:cs="Times New Roman"/>
          <w:bCs/>
          <w:iCs/>
          <w:sz w:val="26"/>
          <w:szCs w:val="26"/>
        </w:rPr>
        <w:t xml:space="preserve"> terms of</w:t>
      </w:r>
      <w:r w:rsidR="00F64790">
        <w:rPr>
          <w:rFonts w:ascii="Times New Roman" w:hAnsi="Times New Roman" w:cs="Times New Roman"/>
          <w:bCs/>
          <w:iCs/>
          <w:sz w:val="26"/>
          <w:szCs w:val="26"/>
        </w:rPr>
        <w:t xml:space="preserve"> Rule 43(5) to allow the</w:t>
      </w:r>
      <w:r w:rsidR="00DD6A5D">
        <w:rPr>
          <w:rFonts w:ascii="Times New Roman" w:hAnsi="Times New Roman" w:cs="Times New Roman"/>
          <w:bCs/>
          <w:iCs/>
          <w:sz w:val="26"/>
          <w:szCs w:val="26"/>
        </w:rPr>
        <w:t xml:space="preserve"> supplementary</w:t>
      </w:r>
      <w:r w:rsidR="00F64790">
        <w:rPr>
          <w:rFonts w:ascii="Times New Roman" w:hAnsi="Times New Roman" w:cs="Times New Roman"/>
          <w:bCs/>
          <w:iCs/>
          <w:sz w:val="26"/>
          <w:szCs w:val="26"/>
        </w:rPr>
        <w:t xml:space="preserve"> affidavits and the annexures thereto.  The matter involves complex issues that needed to be properly ventilated to enable this court to make a decision that will </w:t>
      </w:r>
      <w:r w:rsidR="00C679B4">
        <w:rPr>
          <w:rFonts w:ascii="Times New Roman" w:hAnsi="Times New Roman" w:cs="Times New Roman"/>
          <w:bCs/>
          <w:iCs/>
          <w:sz w:val="26"/>
          <w:szCs w:val="26"/>
        </w:rPr>
        <w:t xml:space="preserve">give effect to the minor child’s constitutionally protected right </w:t>
      </w:r>
      <w:proofErr w:type="gramStart"/>
      <w:r w:rsidR="00F21D54">
        <w:rPr>
          <w:rFonts w:ascii="Times New Roman" w:hAnsi="Times New Roman" w:cs="Times New Roman"/>
          <w:bCs/>
          <w:iCs/>
          <w:sz w:val="26"/>
          <w:szCs w:val="26"/>
        </w:rPr>
        <w:t xml:space="preserve">as </w:t>
      </w:r>
      <w:r w:rsidR="00C679B4">
        <w:rPr>
          <w:rFonts w:ascii="Times New Roman" w:hAnsi="Times New Roman" w:cs="Times New Roman"/>
          <w:bCs/>
          <w:iCs/>
          <w:sz w:val="26"/>
          <w:szCs w:val="26"/>
        </w:rPr>
        <w:t xml:space="preserve"> her</w:t>
      </w:r>
      <w:proofErr w:type="gramEnd"/>
      <w:r w:rsidR="00C679B4">
        <w:rPr>
          <w:rFonts w:ascii="Times New Roman" w:hAnsi="Times New Roman" w:cs="Times New Roman"/>
          <w:bCs/>
          <w:iCs/>
          <w:sz w:val="26"/>
          <w:szCs w:val="26"/>
        </w:rPr>
        <w:t xml:space="preserve"> best interests</w:t>
      </w:r>
      <w:r w:rsidR="00F21D54">
        <w:rPr>
          <w:rFonts w:ascii="Times New Roman" w:hAnsi="Times New Roman" w:cs="Times New Roman"/>
          <w:bCs/>
          <w:iCs/>
          <w:sz w:val="26"/>
          <w:szCs w:val="26"/>
        </w:rPr>
        <w:t xml:space="preserve"> are</w:t>
      </w:r>
      <w:r w:rsidR="00C679B4">
        <w:rPr>
          <w:rFonts w:ascii="Times New Roman" w:hAnsi="Times New Roman" w:cs="Times New Roman"/>
          <w:bCs/>
          <w:iCs/>
          <w:sz w:val="26"/>
          <w:szCs w:val="26"/>
        </w:rPr>
        <w:t xml:space="preserve"> of paramount importance.</w:t>
      </w:r>
      <w:r w:rsidR="00183F22">
        <w:rPr>
          <w:rStyle w:val="FootnoteReference"/>
          <w:rFonts w:ascii="Times New Roman" w:hAnsi="Times New Roman" w:cs="Times New Roman"/>
          <w:bCs/>
          <w:iCs/>
          <w:sz w:val="26"/>
          <w:szCs w:val="26"/>
        </w:rPr>
        <w:footnoteReference w:id="3"/>
      </w:r>
    </w:p>
    <w:p w14:paraId="2D73C361" w14:textId="4D1B3ECC" w:rsidR="00282965" w:rsidRDefault="00282965" w:rsidP="006904E4">
      <w:pPr>
        <w:spacing w:line="360" w:lineRule="auto"/>
        <w:jc w:val="both"/>
        <w:rPr>
          <w:rFonts w:ascii="Times New Roman" w:hAnsi="Times New Roman" w:cs="Times New Roman"/>
          <w:bCs/>
          <w:iCs/>
          <w:sz w:val="26"/>
          <w:szCs w:val="26"/>
        </w:rPr>
      </w:pPr>
    </w:p>
    <w:p w14:paraId="2944FACB" w14:textId="1E6FB6BC" w:rsidR="00282965" w:rsidRDefault="00282965" w:rsidP="006904E4">
      <w:pPr>
        <w:spacing w:line="360" w:lineRule="auto"/>
        <w:jc w:val="both"/>
        <w:rPr>
          <w:rFonts w:ascii="Times New Roman" w:hAnsi="Times New Roman" w:cs="Times New Roman"/>
          <w:bCs/>
          <w:iCs/>
          <w:sz w:val="26"/>
          <w:szCs w:val="26"/>
        </w:rPr>
      </w:pPr>
    </w:p>
    <w:p w14:paraId="3EC1F9CD" w14:textId="77777777" w:rsidR="006308D2" w:rsidRPr="006904E4" w:rsidRDefault="006308D2" w:rsidP="006904E4">
      <w:pPr>
        <w:spacing w:line="360" w:lineRule="auto"/>
        <w:jc w:val="both"/>
        <w:rPr>
          <w:rFonts w:ascii="Times New Roman" w:hAnsi="Times New Roman" w:cs="Times New Roman"/>
          <w:bCs/>
          <w:iCs/>
          <w:sz w:val="26"/>
          <w:szCs w:val="26"/>
        </w:rPr>
      </w:pPr>
    </w:p>
    <w:p w14:paraId="688D1647" w14:textId="18EE1789" w:rsidR="00CA6226" w:rsidRDefault="0068118D" w:rsidP="00C5475F">
      <w:pPr>
        <w:rPr>
          <w:rFonts w:ascii="Times New Roman" w:hAnsi="Times New Roman" w:cs="Times New Roman"/>
          <w:b/>
          <w:iCs/>
          <w:sz w:val="26"/>
          <w:szCs w:val="26"/>
        </w:rPr>
      </w:pPr>
      <w:r w:rsidRPr="0068118D">
        <w:rPr>
          <w:rFonts w:ascii="Times New Roman" w:hAnsi="Times New Roman" w:cs="Times New Roman"/>
          <w:b/>
          <w:iCs/>
          <w:sz w:val="26"/>
          <w:szCs w:val="26"/>
        </w:rPr>
        <w:lastRenderedPageBreak/>
        <w:t>BACKGROUND OF RELEVANT FACTS</w:t>
      </w:r>
    </w:p>
    <w:p w14:paraId="01099101" w14:textId="670C899C" w:rsidR="000361C5" w:rsidRDefault="000361C5" w:rsidP="00C5475F">
      <w:pPr>
        <w:rPr>
          <w:rFonts w:ascii="Times New Roman" w:hAnsi="Times New Roman" w:cs="Times New Roman"/>
          <w:b/>
          <w:iCs/>
          <w:sz w:val="26"/>
          <w:szCs w:val="26"/>
        </w:rPr>
      </w:pPr>
    </w:p>
    <w:p w14:paraId="670812FE" w14:textId="45FD602A" w:rsidR="000361C5" w:rsidRDefault="000361C5"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6</w:t>
      </w:r>
      <w:r>
        <w:rPr>
          <w:rFonts w:ascii="Times New Roman" w:hAnsi="Times New Roman" w:cs="Times New Roman"/>
          <w:bCs/>
          <w:iCs/>
          <w:sz w:val="26"/>
          <w:szCs w:val="26"/>
        </w:rPr>
        <w:t>] The applicant (</w:t>
      </w:r>
      <w:r>
        <w:rPr>
          <w:rFonts w:ascii="Times New Roman" w:hAnsi="Times New Roman" w:cs="Times New Roman"/>
          <w:b/>
          <w:iCs/>
          <w:sz w:val="26"/>
          <w:szCs w:val="26"/>
        </w:rPr>
        <w:t>“the father”</w:t>
      </w:r>
      <w:r>
        <w:rPr>
          <w:rFonts w:ascii="Times New Roman" w:hAnsi="Times New Roman" w:cs="Times New Roman"/>
          <w:bCs/>
          <w:iCs/>
          <w:sz w:val="26"/>
          <w:szCs w:val="26"/>
        </w:rPr>
        <w:t>) and the respondent (“</w:t>
      </w:r>
      <w:r>
        <w:rPr>
          <w:rFonts w:ascii="Times New Roman" w:hAnsi="Times New Roman" w:cs="Times New Roman"/>
          <w:b/>
          <w:iCs/>
          <w:sz w:val="26"/>
          <w:szCs w:val="26"/>
        </w:rPr>
        <w:t>the mother”</w:t>
      </w:r>
      <w:r>
        <w:rPr>
          <w:rFonts w:ascii="Times New Roman" w:hAnsi="Times New Roman" w:cs="Times New Roman"/>
          <w:bCs/>
          <w:iCs/>
          <w:sz w:val="26"/>
          <w:szCs w:val="26"/>
        </w:rPr>
        <w:t xml:space="preserve">) are </w:t>
      </w:r>
      <w:proofErr w:type="gramStart"/>
      <w:r>
        <w:rPr>
          <w:rFonts w:ascii="Times New Roman" w:hAnsi="Times New Roman" w:cs="Times New Roman"/>
          <w:bCs/>
          <w:iCs/>
          <w:sz w:val="26"/>
          <w:szCs w:val="26"/>
        </w:rPr>
        <w:t>in the midst of</w:t>
      </w:r>
      <w:proofErr w:type="gramEnd"/>
      <w:r>
        <w:rPr>
          <w:rFonts w:ascii="Times New Roman" w:hAnsi="Times New Roman" w:cs="Times New Roman"/>
          <w:bCs/>
          <w:iCs/>
          <w:sz w:val="26"/>
          <w:szCs w:val="26"/>
        </w:rPr>
        <w:t xml:space="preserve"> an acrimonious divorce.  In this case, as is sadly often the case in </w:t>
      </w:r>
      <w:r w:rsidR="00A80E52">
        <w:rPr>
          <w:rFonts w:ascii="Times New Roman" w:hAnsi="Times New Roman" w:cs="Times New Roman"/>
          <w:bCs/>
          <w:iCs/>
          <w:sz w:val="26"/>
          <w:szCs w:val="26"/>
        </w:rPr>
        <w:t>divorce</w:t>
      </w:r>
      <w:r>
        <w:rPr>
          <w:rFonts w:ascii="Times New Roman" w:hAnsi="Times New Roman" w:cs="Times New Roman"/>
          <w:bCs/>
          <w:iCs/>
          <w:sz w:val="26"/>
          <w:szCs w:val="26"/>
        </w:rPr>
        <w:t xml:space="preserve"> </w:t>
      </w:r>
      <w:r w:rsidR="00A80E52">
        <w:rPr>
          <w:rFonts w:ascii="Times New Roman" w:hAnsi="Times New Roman" w:cs="Times New Roman"/>
          <w:bCs/>
          <w:iCs/>
          <w:sz w:val="26"/>
          <w:szCs w:val="26"/>
        </w:rPr>
        <w:t>actions</w:t>
      </w:r>
      <w:r>
        <w:rPr>
          <w:rFonts w:ascii="Times New Roman" w:hAnsi="Times New Roman" w:cs="Times New Roman"/>
          <w:bCs/>
          <w:iCs/>
          <w:sz w:val="26"/>
          <w:szCs w:val="26"/>
        </w:rPr>
        <w:t xml:space="preserve">, the conflict between the father and </w:t>
      </w:r>
      <w:r w:rsidR="00A80E52">
        <w:rPr>
          <w:rFonts w:ascii="Times New Roman" w:hAnsi="Times New Roman" w:cs="Times New Roman"/>
          <w:bCs/>
          <w:iCs/>
          <w:sz w:val="26"/>
          <w:szCs w:val="26"/>
        </w:rPr>
        <w:t>mother</w:t>
      </w:r>
      <w:r>
        <w:rPr>
          <w:rFonts w:ascii="Times New Roman" w:hAnsi="Times New Roman" w:cs="Times New Roman"/>
          <w:bCs/>
          <w:iCs/>
          <w:sz w:val="26"/>
          <w:szCs w:val="26"/>
        </w:rPr>
        <w:t xml:space="preserve"> </w:t>
      </w:r>
      <w:r w:rsidR="00A80E52">
        <w:rPr>
          <w:rFonts w:ascii="Times New Roman" w:hAnsi="Times New Roman" w:cs="Times New Roman"/>
          <w:bCs/>
          <w:iCs/>
          <w:sz w:val="26"/>
          <w:szCs w:val="26"/>
        </w:rPr>
        <w:t>has spilled over into the parenting relationship</w:t>
      </w:r>
      <w:r w:rsidR="00741640">
        <w:rPr>
          <w:rFonts w:ascii="Times New Roman" w:hAnsi="Times New Roman" w:cs="Times New Roman"/>
          <w:bCs/>
          <w:iCs/>
          <w:sz w:val="26"/>
          <w:szCs w:val="26"/>
        </w:rPr>
        <w:t xml:space="preserve"> with their minor child</w:t>
      </w:r>
      <w:r w:rsidR="00A80E52">
        <w:rPr>
          <w:rFonts w:ascii="Times New Roman" w:hAnsi="Times New Roman" w:cs="Times New Roman"/>
          <w:bCs/>
          <w:iCs/>
          <w:sz w:val="26"/>
          <w:szCs w:val="26"/>
        </w:rPr>
        <w:t>.</w:t>
      </w:r>
    </w:p>
    <w:p w14:paraId="2848378B" w14:textId="7587A3F0" w:rsidR="00A80E52" w:rsidRDefault="00A80E52" w:rsidP="000361C5">
      <w:pPr>
        <w:spacing w:line="360" w:lineRule="auto"/>
        <w:jc w:val="both"/>
        <w:rPr>
          <w:rFonts w:ascii="Times New Roman" w:hAnsi="Times New Roman" w:cs="Times New Roman"/>
          <w:bCs/>
          <w:iCs/>
          <w:sz w:val="26"/>
          <w:szCs w:val="26"/>
        </w:rPr>
      </w:pPr>
    </w:p>
    <w:p w14:paraId="6FA92339" w14:textId="245F00D4" w:rsidR="00A80E52" w:rsidRDefault="00A80E5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7</w:t>
      </w:r>
      <w:r>
        <w:rPr>
          <w:rFonts w:ascii="Times New Roman" w:hAnsi="Times New Roman" w:cs="Times New Roman"/>
          <w:bCs/>
          <w:iCs/>
          <w:sz w:val="26"/>
          <w:szCs w:val="26"/>
        </w:rPr>
        <w:t>] The minor child has become an arena of struggle where the conflict plays out in the form of disputes about the care, contact and other parenting issues.</w:t>
      </w:r>
    </w:p>
    <w:p w14:paraId="2F7B03CD" w14:textId="1D4D983B" w:rsidR="00A80E52" w:rsidRDefault="00A80E52" w:rsidP="000361C5">
      <w:pPr>
        <w:spacing w:line="360" w:lineRule="auto"/>
        <w:jc w:val="both"/>
        <w:rPr>
          <w:rFonts w:ascii="Times New Roman" w:hAnsi="Times New Roman" w:cs="Times New Roman"/>
          <w:bCs/>
          <w:iCs/>
          <w:sz w:val="26"/>
          <w:szCs w:val="26"/>
        </w:rPr>
      </w:pPr>
    </w:p>
    <w:p w14:paraId="44D5D138" w14:textId="6BAF8920" w:rsidR="00A80E52" w:rsidRDefault="00A80E5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8</w:t>
      </w:r>
      <w:r>
        <w:rPr>
          <w:rFonts w:ascii="Times New Roman" w:hAnsi="Times New Roman" w:cs="Times New Roman"/>
          <w:bCs/>
          <w:iCs/>
          <w:sz w:val="26"/>
          <w:szCs w:val="26"/>
        </w:rPr>
        <w:t xml:space="preserve">] </w:t>
      </w:r>
      <w:r w:rsidR="00907E42">
        <w:rPr>
          <w:rFonts w:ascii="Times New Roman" w:hAnsi="Times New Roman" w:cs="Times New Roman"/>
          <w:bCs/>
          <w:iCs/>
          <w:sz w:val="26"/>
          <w:szCs w:val="26"/>
        </w:rPr>
        <w:t xml:space="preserve">The parties were married on 25 November 2016.  </w:t>
      </w:r>
    </w:p>
    <w:p w14:paraId="0087432F" w14:textId="60290EE1" w:rsidR="00907E42" w:rsidRDefault="00907E42" w:rsidP="000361C5">
      <w:pPr>
        <w:spacing w:line="360" w:lineRule="auto"/>
        <w:jc w:val="both"/>
        <w:rPr>
          <w:rFonts w:ascii="Times New Roman" w:hAnsi="Times New Roman" w:cs="Times New Roman"/>
          <w:bCs/>
          <w:iCs/>
          <w:sz w:val="26"/>
          <w:szCs w:val="26"/>
        </w:rPr>
      </w:pPr>
    </w:p>
    <w:p w14:paraId="222CBF68" w14:textId="482C6EBC" w:rsidR="00907E42" w:rsidRDefault="00907E4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9</w:t>
      </w:r>
      <w:r>
        <w:rPr>
          <w:rFonts w:ascii="Times New Roman" w:hAnsi="Times New Roman" w:cs="Times New Roman"/>
          <w:bCs/>
          <w:iCs/>
          <w:sz w:val="26"/>
          <w:szCs w:val="26"/>
        </w:rPr>
        <w:t>] A</w:t>
      </w:r>
      <w:r w:rsidR="00756A26">
        <w:rPr>
          <w:rFonts w:ascii="Times New Roman" w:hAnsi="Times New Roman" w:cs="Times New Roman"/>
          <w:bCs/>
          <w:iCs/>
          <w:sz w:val="26"/>
          <w:szCs w:val="26"/>
        </w:rPr>
        <w:t>M</w:t>
      </w:r>
      <w:r>
        <w:rPr>
          <w:rFonts w:ascii="Times New Roman" w:hAnsi="Times New Roman" w:cs="Times New Roman"/>
          <w:bCs/>
          <w:iCs/>
          <w:sz w:val="26"/>
          <w:szCs w:val="26"/>
        </w:rPr>
        <w:t xml:space="preserve"> was born</w:t>
      </w:r>
      <w:r w:rsidR="00741640">
        <w:rPr>
          <w:rFonts w:ascii="Times New Roman" w:hAnsi="Times New Roman" w:cs="Times New Roman"/>
          <w:bCs/>
          <w:iCs/>
          <w:sz w:val="26"/>
          <w:szCs w:val="26"/>
        </w:rPr>
        <w:t xml:space="preserve"> on 24 April 2017</w:t>
      </w:r>
      <w:r>
        <w:rPr>
          <w:rFonts w:ascii="Times New Roman" w:hAnsi="Times New Roman" w:cs="Times New Roman"/>
          <w:bCs/>
          <w:iCs/>
          <w:sz w:val="26"/>
          <w:szCs w:val="26"/>
        </w:rPr>
        <w:t>.</w:t>
      </w:r>
    </w:p>
    <w:p w14:paraId="2FA7CFF4" w14:textId="53E195E9" w:rsidR="00835593" w:rsidRDefault="00835593" w:rsidP="000361C5">
      <w:pPr>
        <w:spacing w:line="360" w:lineRule="auto"/>
        <w:jc w:val="both"/>
        <w:rPr>
          <w:rFonts w:ascii="Times New Roman" w:hAnsi="Times New Roman" w:cs="Times New Roman"/>
          <w:bCs/>
          <w:iCs/>
          <w:sz w:val="26"/>
          <w:szCs w:val="26"/>
        </w:rPr>
      </w:pPr>
    </w:p>
    <w:p w14:paraId="1040F66C" w14:textId="1AC49314" w:rsidR="00835593" w:rsidRDefault="00835593"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10</w:t>
      </w:r>
      <w:r>
        <w:rPr>
          <w:rFonts w:ascii="Times New Roman" w:hAnsi="Times New Roman" w:cs="Times New Roman"/>
          <w:bCs/>
          <w:iCs/>
          <w:sz w:val="26"/>
          <w:szCs w:val="26"/>
        </w:rPr>
        <w:t xml:space="preserve">] </w:t>
      </w:r>
      <w:r w:rsidR="00741640">
        <w:rPr>
          <w:rFonts w:ascii="Times New Roman" w:hAnsi="Times New Roman" w:cs="Times New Roman"/>
          <w:bCs/>
          <w:iCs/>
          <w:sz w:val="26"/>
          <w:szCs w:val="26"/>
        </w:rPr>
        <w:t>At that time t</w:t>
      </w:r>
      <w:r w:rsidR="00A24E58">
        <w:rPr>
          <w:rFonts w:ascii="Times New Roman" w:hAnsi="Times New Roman" w:cs="Times New Roman"/>
          <w:bCs/>
          <w:iCs/>
          <w:sz w:val="26"/>
          <w:szCs w:val="26"/>
        </w:rPr>
        <w:t xml:space="preserve">he respondent was an educator at </w:t>
      </w:r>
      <w:proofErr w:type="spellStart"/>
      <w:r w:rsidR="00A24E58">
        <w:rPr>
          <w:rFonts w:ascii="Times New Roman" w:hAnsi="Times New Roman" w:cs="Times New Roman"/>
          <w:bCs/>
          <w:iCs/>
          <w:sz w:val="26"/>
          <w:szCs w:val="26"/>
        </w:rPr>
        <w:t>Hoërskool</w:t>
      </w:r>
      <w:proofErr w:type="spellEnd"/>
      <w:r w:rsidR="00A24E58">
        <w:rPr>
          <w:rFonts w:ascii="Times New Roman" w:hAnsi="Times New Roman" w:cs="Times New Roman"/>
          <w:bCs/>
          <w:iCs/>
          <w:sz w:val="26"/>
          <w:szCs w:val="26"/>
        </w:rPr>
        <w:t xml:space="preserve"> </w:t>
      </w:r>
      <w:proofErr w:type="spellStart"/>
      <w:r w:rsidR="00A24E58">
        <w:rPr>
          <w:rFonts w:ascii="Times New Roman" w:hAnsi="Times New Roman" w:cs="Times New Roman"/>
          <w:bCs/>
          <w:iCs/>
          <w:sz w:val="26"/>
          <w:szCs w:val="26"/>
        </w:rPr>
        <w:t>Riebeeckrand</w:t>
      </w:r>
      <w:proofErr w:type="spellEnd"/>
      <w:r w:rsidR="00A24E58">
        <w:rPr>
          <w:rFonts w:ascii="Times New Roman" w:hAnsi="Times New Roman" w:cs="Times New Roman"/>
          <w:bCs/>
          <w:iCs/>
          <w:sz w:val="26"/>
          <w:szCs w:val="26"/>
        </w:rPr>
        <w:t>, however due to an intolerable working environment and a pending disciplinary hearing</w:t>
      </w:r>
      <w:r w:rsidR="00741640">
        <w:rPr>
          <w:rFonts w:ascii="Times New Roman" w:hAnsi="Times New Roman" w:cs="Times New Roman"/>
          <w:bCs/>
          <w:iCs/>
          <w:sz w:val="26"/>
          <w:szCs w:val="26"/>
        </w:rPr>
        <w:t>,</w:t>
      </w:r>
      <w:r w:rsidR="00A24E58">
        <w:rPr>
          <w:rFonts w:ascii="Times New Roman" w:hAnsi="Times New Roman" w:cs="Times New Roman"/>
          <w:bCs/>
          <w:iCs/>
          <w:sz w:val="26"/>
          <w:szCs w:val="26"/>
        </w:rPr>
        <w:t xml:space="preserve"> she resigned from her employment</w:t>
      </w:r>
      <w:r w:rsidR="00775DCB">
        <w:rPr>
          <w:rFonts w:ascii="Times New Roman" w:hAnsi="Times New Roman" w:cs="Times New Roman"/>
          <w:bCs/>
          <w:iCs/>
          <w:sz w:val="26"/>
          <w:szCs w:val="26"/>
        </w:rPr>
        <w:t xml:space="preserve"> during May 2019</w:t>
      </w:r>
      <w:r w:rsidR="00A24E58">
        <w:rPr>
          <w:rFonts w:ascii="Times New Roman" w:hAnsi="Times New Roman" w:cs="Times New Roman"/>
          <w:bCs/>
          <w:iCs/>
          <w:sz w:val="26"/>
          <w:szCs w:val="26"/>
        </w:rPr>
        <w:t xml:space="preserve">.  Shortly after resigning the respondent </w:t>
      </w:r>
      <w:r w:rsidR="00775DCB">
        <w:rPr>
          <w:rFonts w:ascii="Times New Roman" w:hAnsi="Times New Roman" w:cs="Times New Roman"/>
          <w:bCs/>
          <w:iCs/>
          <w:sz w:val="26"/>
          <w:szCs w:val="26"/>
        </w:rPr>
        <w:t>suffered a nervous breakdown.</w:t>
      </w:r>
    </w:p>
    <w:p w14:paraId="4558E2DF" w14:textId="7E0451E2" w:rsidR="007E72B8" w:rsidRDefault="007E72B8" w:rsidP="000361C5">
      <w:pPr>
        <w:spacing w:line="360" w:lineRule="auto"/>
        <w:jc w:val="both"/>
        <w:rPr>
          <w:rFonts w:ascii="Times New Roman" w:hAnsi="Times New Roman" w:cs="Times New Roman"/>
          <w:bCs/>
          <w:iCs/>
          <w:sz w:val="26"/>
          <w:szCs w:val="26"/>
        </w:rPr>
      </w:pPr>
    </w:p>
    <w:p w14:paraId="06C6593F" w14:textId="17A2CEA1" w:rsidR="007E72B8" w:rsidRDefault="007E72B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11</w:t>
      </w:r>
      <w:r>
        <w:rPr>
          <w:rFonts w:ascii="Times New Roman" w:hAnsi="Times New Roman" w:cs="Times New Roman"/>
          <w:bCs/>
          <w:iCs/>
          <w:sz w:val="26"/>
          <w:szCs w:val="26"/>
        </w:rPr>
        <w:t xml:space="preserve">] </w:t>
      </w:r>
      <w:r w:rsidR="00775DCB">
        <w:rPr>
          <w:rFonts w:ascii="Times New Roman" w:hAnsi="Times New Roman" w:cs="Times New Roman"/>
          <w:bCs/>
          <w:iCs/>
          <w:sz w:val="26"/>
          <w:szCs w:val="26"/>
        </w:rPr>
        <w:t xml:space="preserve">In </w:t>
      </w:r>
      <w:r w:rsidRPr="007E72B8">
        <w:rPr>
          <w:rFonts w:ascii="Times New Roman" w:hAnsi="Times New Roman" w:cs="Times New Roman"/>
          <w:bCs/>
          <w:iCs/>
          <w:sz w:val="26"/>
          <w:szCs w:val="26"/>
        </w:rPr>
        <w:t xml:space="preserve">June 2019 </w:t>
      </w:r>
      <w:r w:rsidR="00775DCB">
        <w:rPr>
          <w:rFonts w:ascii="Times New Roman" w:hAnsi="Times New Roman" w:cs="Times New Roman"/>
          <w:bCs/>
          <w:iCs/>
          <w:sz w:val="26"/>
          <w:szCs w:val="26"/>
        </w:rPr>
        <w:t>she</w:t>
      </w:r>
      <w:r w:rsidRPr="007E72B8">
        <w:rPr>
          <w:rFonts w:ascii="Times New Roman" w:hAnsi="Times New Roman" w:cs="Times New Roman"/>
          <w:bCs/>
          <w:iCs/>
          <w:sz w:val="26"/>
          <w:szCs w:val="26"/>
        </w:rPr>
        <w:t xml:space="preserve"> was referred to psychologist, Dr M E Devantier, for treatment. </w:t>
      </w:r>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Dr Devantier booked the </w:t>
      </w:r>
      <w:r>
        <w:rPr>
          <w:rFonts w:ascii="Times New Roman" w:hAnsi="Times New Roman" w:cs="Times New Roman"/>
          <w:bCs/>
          <w:iCs/>
          <w:sz w:val="26"/>
          <w:szCs w:val="26"/>
        </w:rPr>
        <w:t>r</w:t>
      </w:r>
      <w:r w:rsidRPr="007E72B8">
        <w:rPr>
          <w:rFonts w:ascii="Times New Roman" w:hAnsi="Times New Roman" w:cs="Times New Roman"/>
          <w:bCs/>
          <w:iCs/>
          <w:sz w:val="26"/>
          <w:szCs w:val="26"/>
        </w:rPr>
        <w:t>espondent off work and advised that she could not return to work until 18 June 2019 due to her emotionally vulnerable state</w:t>
      </w:r>
      <w:r>
        <w:rPr>
          <w:rFonts w:ascii="Times New Roman" w:hAnsi="Times New Roman" w:cs="Times New Roman"/>
          <w:bCs/>
          <w:iCs/>
          <w:sz w:val="26"/>
          <w:szCs w:val="26"/>
        </w:rPr>
        <w:t xml:space="preserve">.  </w:t>
      </w:r>
      <w:r w:rsidR="00712A86">
        <w:rPr>
          <w:rFonts w:ascii="Times New Roman" w:hAnsi="Times New Roman" w:cs="Times New Roman"/>
          <w:bCs/>
          <w:iCs/>
          <w:sz w:val="26"/>
          <w:szCs w:val="26"/>
        </w:rPr>
        <w:t>Sh</w:t>
      </w:r>
      <w:r>
        <w:rPr>
          <w:rFonts w:ascii="Times New Roman" w:hAnsi="Times New Roman" w:cs="Times New Roman"/>
          <w:bCs/>
          <w:iCs/>
          <w:sz w:val="26"/>
          <w:szCs w:val="26"/>
        </w:rPr>
        <w:t xml:space="preserve">e </w:t>
      </w:r>
      <w:r w:rsidRPr="007E72B8">
        <w:rPr>
          <w:rFonts w:ascii="Times New Roman" w:hAnsi="Times New Roman" w:cs="Times New Roman"/>
          <w:bCs/>
          <w:iCs/>
          <w:sz w:val="26"/>
          <w:szCs w:val="26"/>
        </w:rPr>
        <w:t xml:space="preserve">further recorded that the </w:t>
      </w:r>
      <w:r>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was a high-risk patient for self-harm. </w:t>
      </w:r>
    </w:p>
    <w:p w14:paraId="64374394" w14:textId="3728772F" w:rsidR="007E72B8" w:rsidRDefault="007E72B8" w:rsidP="000361C5">
      <w:pPr>
        <w:spacing w:line="360" w:lineRule="auto"/>
        <w:jc w:val="both"/>
        <w:rPr>
          <w:rFonts w:ascii="Times New Roman" w:hAnsi="Times New Roman" w:cs="Times New Roman"/>
          <w:bCs/>
          <w:iCs/>
          <w:sz w:val="26"/>
          <w:szCs w:val="26"/>
        </w:rPr>
      </w:pPr>
    </w:p>
    <w:p w14:paraId="7CB211DD" w14:textId="188F0935" w:rsidR="00907E42" w:rsidRDefault="007E72B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12</w:t>
      </w:r>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Dr Devantier</w:t>
      </w:r>
      <w:r>
        <w:rPr>
          <w:rFonts w:ascii="Times New Roman" w:hAnsi="Times New Roman" w:cs="Times New Roman"/>
          <w:bCs/>
          <w:iCs/>
          <w:sz w:val="26"/>
          <w:szCs w:val="26"/>
        </w:rPr>
        <w:t xml:space="preserve"> </w:t>
      </w:r>
      <w:r w:rsidRPr="007E72B8">
        <w:rPr>
          <w:rFonts w:ascii="Times New Roman" w:hAnsi="Times New Roman" w:cs="Times New Roman"/>
          <w:bCs/>
          <w:iCs/>
          <w:sz w:val="26"/>
          <w:szCs w:val="26"/>
        </w:rPr>
        <w:t>admitted</w:t>
      </w:r>
      <w:r>
        <w:rPr>
          <w:rFonts w:ascii="Times New Roman" w:hAnsi="Times New Roman" w:cs="Times New Roman"/>
          <w:bCs/>
          <w:iCs/>
          <w:sz w:val="26"/>
          <w:szCs w:val="26"/>
        </w:rPr>
        <w:t xml:space="preserve"> the respondent</w:t>
      </w:r>
      <w:r w:rsidRPr="007E72B8">
        <w:rPr>
          <w:rFonts w:ascii="Times New Roman" w:hAnsi="Times New Roman" w:cs="Times New Roman"/>
          <w:bCs/>
          <w:iCs/>
          <w:sz w:val="26"/>
          <w:szCs w:val="26"/>
        </w:rPr>
        <w:t xml:space="preserve"> to the psychiatric ward of the Life </w:t>
      </w:r>
      <w:proofErr w:type="spellStart"/>
      <w:r w:rsidRPr="007E72B8">
        <w:rPr>
          <w:rFonts w:ascii="Times New Roman" w:hAnsi="Times New Roman" w:cs="Times New Roman"/>
          <w:bCs/>
          <w:iCs/>
          <w:sz w:val="26"/>
          <w:szCs w:val="26"/>
        </w:rPr>
        <w:t>Poortview</w:t>
      </w:r>
      <w:proofErr w:type="spellEnd"/>
      <w:r w:rsidRPr="007E72B8">
        <w:rPr>
          <w:rFonts w:ascii="Times New Roman" w:hAnsi="Times New Roman" w:cs="Times New Roman"/>
          <w:bCs/>
          <w:iCs/>
          <w:sz w:val="26"/>
          <w:szCs w:val="26"/>
        </w:rPr>
        <w:t xml:space="preserve"> Hospital from 4 to 11 October 2019 where she </w:t>
      </w:r>
      <w:proofErr w:type="gramStart"/>
      <w:r w:rsidRPr="007E72B8">
        <w:rPr>
          <w:rFonts w:ascii="Times New Roman" w:hAnsi="Times New Roman" w:cs="Times New Roman"/>
          <w:bCs/>
          <w:iCs/>
          <w:sz w:val="26"/>
          <w:szCs w:val="26"/>
        </w:rPr>
        <w:t>was</w:t>
      </w:r>
      <w:r w:rsidR="00741640">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 treated</w:t>
      </w:r>
      <w:proofErr w:type="gramEnd"/>
      <w:r w:rsidRPr="007E72B8">
        <w:rPr>
          <w:rFonts w:ascii="Times New Roman" w:hAnsi="Times New Roman" w:cs="Times New Roman"/>
          <w:bCs/>
          <w:iCs/>
          <w:sz w:val="26"/>
          <w:szCs w:val="26"/>
        </w:rPr>
        <w:t xml:space="preserve"> by</w:t>
      </w:r>
      <w:r w:rsidR="00741640">
        <w:rPr>
          <w:rFonts w:ascii="Times New Roman" w:hAnsi="Times New Roman" w:cs="Times New Roman"/>
          <w:bCs/>
          <w:iCs/>
          <w:sz w:val="26"/>
          <w:szCs w:val="26"/>
        </w:rPr>
        <w:t xml:space="preserve"> him and</w:t>
      </w:r>
      <w:r w:rsidRPr="007E72B8">
        <w:rPr>
          <w:rFonts w:ascii="Times New Roman" w:hAnsi="Times New Roman" w:cs="Times New Roman"/>
          <w:bCs/>
          <w:iCs/>
          <w:sz w:val="26"/>
          <w:szCs w:val="26"/>
        </w:rPr>
        <w:t xml:space="preserve"> Dr Kalaba, a specialist psychiatrist. </w:t>
      </w:r>
      <w:r w:rsidR="00712A86">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Dr Devantier and Dr Kalaba advised the </w:t>
      </w:r>
      <w:r>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to seek assistance and support for recovery from her </w:t>
      </w:r>
      <w:r w:rsidR="00F21D54">
        <w:rPr>
          <w:rFonts w:ascii="Times New Roman" w:hAnsi="Times New Roman" w:cs="Times New Roman"/>
          <w:bCs/>
          <w:iCs/>
          <w:sz w:val="26"/>
          <w:szCs w:val="26"/>
        </w:rPr>
        <w:t xml:space="preserve">drug </w:t>
      </w:r>
      <w:r w:rsidRPr="007E72B8">
        <w:rPr>
          <w:rFonts w:ascii="Times New Roman" w:hAnsi="Times New Roman" w:cs="Times New Roman"/>
          <w:bCs/>
          <w:iCs/>
          <w:sz w:val="26"/>
          <w:szCs w:val="26"/>
        </w:rPr>
        <w:t>addiction at the Circle of Life Re</w:t>
      </w:r>
      <w:r>
        <w:rPr>
          <w:rFonts w:ascii="Times New Roman" w:hAnsi="Times New Roman" w:cs="Times New Roman"/>
          <w:bCs/>
          <w:iCs/>
          <w:sz w:val="26"/>
          <w:szCs w:val="26"/>
        </w:rPr>
        <w:t>c</w:t>
      </w:r>
      <w:r w:rsidRPr="007E72B8">
        <w:rPr>
          <w:rFonts w:ascii="Times New Roman" w:hAnsi="Times New Roman" w:cs="Times New Roman"/>
          <w:bCs/>
          <w:iCs/>
          <w:sz w:val="26"/>
          <w:szCs w:val="26"/>
        </w:rPr>
        <w:t xml:space="preserve">overy </w:t>
      </w:r>
      <w:proofErr w:type="spellStart"/>
      <w:r w:rsidRPr="007E72B8">
        <w:rPr>
          <w:rFonts w:ascii="Times New Roman" w:hAnsi="Times New Roman" w:cs="Times New Roman"/>
          <w:bCs/>
          <w:iCs/>
          <w:sz w:val="26"/>
          <w:szCs w:val="26"/>
        </w:rPr>
        <w:t>Center</w:t>
      </w:r>
      <w:proofErr w:type="spellEnd"/>
      <w:r w:rsidRPr="007E72B8">
        <w:rPr>
          <w:rFonts w:ascii="Times New Roman" w:hAnsi="Times New Roman" w:cs="Times New Roman"/>
          <w:bCs/>
          <w:iCs/>
          <w:sz w:val="26"/>
          <w:szCs w:val="26"/>
        </w:rPr>
        <w:t xml:space="preserve">. </w:t>
      </w:r>
      <w:r w:rsidR="00712A86">
        <w:rPr>
          <w:rFonts w:ascii="Times New Roman" w:hAnsi="Times New Roman" w:cs="Times New Roman"/>
          <w:bCs/>
          <w:iCs/>
          <w:sz w:val="26"/>
          <w:szCs w:val="26"/>
        </w:rPr>
        <w:t xml:space="preserve"> </w:t>
      </w:r>
      <w:r w:rsidRPr="007E72B8">
        <w:rPr>
          <w:rFonts w:ascii="Times New Roman" w:hAnsi="Times New Roman" w:cs="Times New Roman"/>
          <w:bCs/>
          <w:iCs/>
          <w:sz w:val="26"/>
          <w:szCs w:val="26"/>
        </w:rPr>
        <w:t xml:space="preserve">The </w:t>
      </w:r>
      <w:r w:rsidR="00741640">
        <w:rPr>
          <w:rFonts w:ascii="Times New Roman" w:hAnsi="Times New Roman" w:cs="Times New Roman"/>
          <w:bCs/>
          <w:iCs/>
          <w:sz w:val="26"/>
          <w:szCs w:val="26"/>
        </w:rPr>
        <w:t>r</w:t>
      </w:r>
      <w:r w:rsidRPr="007E72B8">
        <w:rPr>
          <w:rFonts w:ascii="Times New Roman" w:hAnsi="Times New Roman" w:cs="Times New Roman"/>
          <w:bCs/>
          <w:iCs/>
          <w:sz w:val="26"/>
          <w:szCs w:val="26"/>
        </w:rPr>
        <w:t xml:space="preserve">espondent refused and has continued her abuse of drugs and alcohol since   discharged from Life </w:t>
      </w:r>
      <w:proofErr w:type="spellStart"/>
      <w:r w:rsidRPr="007E72B8">
        <w:rPr>
          <w:rFonts w:ascii="Times New Roman" w:hAnsi="Times New Roman" w:cs="Times New Roman"/>
          <w:bCs/>
          <w:iCs/>
          <w:sz w:val="26"/>
          <w:szCs w:val="26"/>
        </w:rPr>
        <w:t>Poortview</w:t>
      </w:r>
      <w:proofErr w:type="spellEnd"/>
      <w:r w:rsidRPr="007E72B8">
        <w:rPr>
          <w:rFonts w:ascii="Times New Roman" w:hAnsi="Times New Roman" w:cs="Times New Roman"/>
          <w:bCs/>
          <w:iCs/>
          <w:sz w:val="26"/>
          <w:szCs w:val="26"/>
        </w:rPr>
        <w:t xml:space="preserve"> Hospital.</w:t>
      </w:r>
    </w:p>
    <w:p w14:paraId="11673AD6" w14:textId="77777777" w:rsidR="00712A86" w:rsidRDefault="00712A86" w:rsidP="000361C5">
      <w:pPr>
        <w:spacing w:line="360" w:lineRule="auto"/>
        <w:jc w:val="both"/>
        <w:rPr>
          <w:rFonts w:ascii="Times New Roman" w:hAnsi="Times New Roman" w:cs="Times New Roman"/>
          <w:bCs/>
          <w:iCs/>
          <w:sz w:val="26"/>
          <w:szCs w:val="26"/>
        </w:rPr>
      </w:pPr>
    </w:p>
    <w:p w14:paraId="61B94042" w14:textId="4706AC7F" w:rsidR="00907E42" w:rsidRDefault="00907E42"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13</w:t>
      </w:r>
      <w:r>
        <w:rPr>
          <w:rFonts w:ascii="Times New Roman" w:hAnsi="Times New Roman" w:cs="Times New Roman"/>
          <w:bCs/>
          <w:iCs/>
          <w:sz w:val="26"/>
          <w:szCs w:val="26"/>
        </w:rPr>
        <w:t xml:space="preserve">] During March 2020 the applicant confronted the </w:t>
      </w:r>
      <w:r w:rsidR="00741640">
        <w:rPr>
          <w:rFonts w:ascii="Times New Roman" w:hAnsi="Times New Roman" w:cs="Times New Roman"/>
          <w:bCs/>
          <w:iCs/>
          <w:sz w:val="26"/>
          <w:szCs w:val="26"/>
        </w:rPr>
        <w:t>respondent</w:t>
      </w:r>
      <w:r>
        <w:rPr>
          <w:rFonts w:ascii="Times New Roman" w:hAnsi="Times New Roman" w:cs="Times New Roman"/>
          <w:bCs/>
          <w:iCs/>
          <w:sz w:val="26"/>
          <w:szCs w:val="26"/>
        </w:rPr>
        <w:t xml:space="preserve"> with allegations of infidelity.  The applicant requested the respondent to vacate </w:t>
      </w:r>
      <w:r w:rsidR="00727309">
        <w:rPr>
          <w:rFonts w:ascii="Times New Roman" w:hAnsi="Times New Roman" w:cs="Times New Roman"/>
          <w:bCs/>
          <w:iCs/>
          <w:sz w:val="26"/>
          <w:szCs w:val="26"/>
        </w:rPr>
        <w:t xml:space="preserve">the matrimonial home.  On 11 March 2020 the </w:t>
      </w:r>
      <w:proofErr w:type="gramStart"/>
      <w:r w:rsidR="00727309">
        <w:rPr>
          <w:rFonts w:ascii="Times New Roman" w:hAnsi="Times New Roman" w:cs="Times New Roman"/>
          <w:bCs/>
          <w:iCs/>
          <w:sz w:val="26"/>
          <w:szCs w:val="26"/>
        </w:rPr>
        <w:t>respondent  left</w:t>
      </w:r>
      <w:proofErr w:type="gramEnd"/>
      <w:r w:rsidR="00727309">
        <w:rPr>
          <w:rFonts w:ascii="Times New Roman" w:hAnsi="Times New Roman" w:cs="Times New Roman"/>
          <w:bCs/>
          <w:iCs/>
          <w:sz w:val="26"/>
          <w:szCs w:val="26"/>
        </w:rPr>
        <w:t xml:space="preserve"> the matrimonial home.</w:t>
      </w:r>
      <w:r w:rsidR="00741640">
        <w:rPr>
          <w:rFonts w:ascii="Times New Roman" w:hAnsi="Times New Roman" w:cs="Times New Roman"/>
          <w:bCs/>
          <w:iCs/>
          <w:sz w:val="26"/>
          <w:szCs w:val="26"/>
        </w:rPr>
        <w:t xml:space="preserve">  There is no </w:t>
      </w:r>
      <w:proofErr w:type="gramStart"/>
      <w:r w:rsidR="00741640">
        <w:rPr>
          <w:rFonts w:ascii="Times New Roman" w:hAnsi="Times New Roman" w:cs="Times New Roman"/>
          <w:bCs/>
          <w:iCs/>
          <w:sz w:val="26"/>
          <w:szCs w:val="26"/>
        </w:rPr>
        <w:t>con</w:t>
      </w:r>
      <w:r w:rsidR="00F21D54">
        <w:rPr>
          <w:rFonts w:ascii="Times New Roman" w:hAnsi="Times New Roman" w:cs="Times New Roman"/>
          <w:bCs/>
          <w:iCs/>
          <w:sz w:val="26"/>
          <w:szCs w:val="26"/>
        </w:rPr>
        <w:t xml:space="preserve">sensus </w:t>
      </w:r>
      <w:r w:rsidR="00741640">
        <w:rPr>
          <w:rFonts w:ascii="Times New Roman" w:hAnsi="Times New Roman" w:cs="Times New Roman"/>
          <w:bCs/>
          <w:iCs/>
          <w:sz w:val="26"/>
          <w:szCs w:val="26"/>
        </w:rPr>
        <w:t xml:space="preserve"> between</w:t>
      </w:r>
      <w:proofErr w:type="gramEnd"/>
      <w:r w:rsidR="00741640">
        <w:rPr>
          <w:rFonts w:ascii="Times New Roman" w:hAnsi="Times New Roman" w:cs="Times New Roman"/>
          <w:bCs/>
          <w:iCs/>
          <w:sz w:val="26"/>
          <w:szCs w:val="26"/>
        </w:rPr>
        <w:t xml:space="preserve"> the parties as to </w:t>
      </w:r>
      <w:r w:rsidR="00FA7E1B">
        <w:rPr>
          <w:rFonts w:ascii="Times New Roman" w:hAnsi="Times New Roman" w:cs="Times New Roman"/>
          <w:bCs/>
          <w:iCs/>
          <w:sz w:val="26"/>
          <w:szCs w:val="26"/>
        </w:rPr>
        <w:t>whether the respondent left on request of the applicant or whether she was forced out of the matrimonial home.</w:t>
      </w:r>
    </w:p>
    <w:p w14:paraId="41FDF35F" w14:textId="466E68F7" w:rsidR="00727309" w:rsidRDefault="00727309" w:rsidP="000361C5">
      <w:pPr>
        <w:spacing w:line="360" w:lineRule="auto"/>
        <w:jc w:val="both"/>
        <w:rPr>
          <w:rFonts w:ascii="Times New Roman" w:hAnsi="Times New Roman" w:cs="Times New Roman"/>
          <w:bCs/>
          <w:iCs/>
          <w:sz w:val="26"/>
          <w:szCs w:val="26"/>
        </w:rPr>
      </w:pPr>
    </w:p>
    <w:p w14:paraId="14BDA353" w14:textId="2B025C20" w:rsidR="00727309"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14</w:t>
      </w:r>
      <w:r>
        <w:rPr>
          <w:rFonts w:ascii="Times New Roman" w:hAnsi="Times New Roman" w:cs="Times New Roman"/>
          <w:bCs/>
          <w:iCs/>
          <w:sz w:val="26"/>
          <w:szCs w:val="26"/>
        </w:rPr>
        <w:t>] On 12 March 2020 the respondent threatened to commit suicide.  The applicant went home and found the respondent asleep.  He remained with her until the next day.</w:t>
      </w:r>
    </w:p>
    <w:p w14:paraId="29716DBC" w14:textId="7F8B9A56" w:rsidR="00727309" w:rsidRDefault="00727309" w:rsidP="000361C5">
      <w:pPr>
        <w:spacing w:line="360" w:lineRule="auto"/>
        <w:jc w:val="both"/>
        <w:rPr>
          <w:rFonts w:ascii="Times New Roman" w:hAnsi="Times New Roman" w:cs="Times New Roman"/>
          <w:bCs/>
          <w:iCs/>
          <w:sz w:val="26"/>
          <w:szCs w:val="26"/>
        </w:rPr>
      </w:pPr>
    </w:p>
    <w:p w14:paraId="7224FEFC" w14:textId="32F4949F" w:rsidR="00727309"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15</w:t>
      </w:r>
      <w:r>
        <w:rPr>
          <w:rFonts w:ascii="Times New Roman" w:hAnsi="Times New Roman" w:cs="Times New Roman"/>
          <w:bCs/>
          <w:iCs/>
          <w:sz w:val="26"/>
          <w:szCs w:val="26"/>
        </w:rPr>
        <w:t>] Since 13 March 2020 A</w:t>
      </w:r>
      <w:r w:rsidR="00B62DA5">
        <w:rPr>
          <w:rFonts w:ascii="Times New Roman" w:hAnsi="Times New Roman" w:cs="Times New Roman"/>
          <w:bCs/>
          <w:iCs/>
          <w:sz w:val="26"/>
          <w:szCs w:val="26"/>
        </w:rPr>
        <w:t>M</w:t>
      </w:r>
      <w:r>
        <w:rPr>
          <w:rFonts w:ascii="Times New Roman" w:hAnsi="Times New Roman" w:cs="Times New Roman"/>
          <w:bCs/>
          <w:iCs/>
          <w:sz w:val="26"/>
          <w:szCs w:val="26"/>
        </w:rPr>
        <w:t xml:space="preserve"> has been in the care of the applicant.</w:t>
      </w:r>
    </w:p>
    <w:p w14:paraId="479997FE" w14:textId="6A68D632" w:rsidR="00BA20C8" w:rsidRDefault="00BA20C8" w:rsidP="000361C5">
      <w:pPr>
        <w:spacing w:line="360" w:lineRule="auto"/>
        <w:jc w:val="both"/>
        <w:rPr>
          <w:rFonts w:ascii="Times New Roman" w:hAnsi="Times New Roman" w:cs="Times New Roman"/>
          <w:bCs/>
          <w:iCs/>
          <w:sz w:val="26"/>
          <w:szCs w:val="26"/>
        </w:rPr>
      </w:pPr>
    </w:p>
    <w:p w14:paraId="52EE1DB8" w14:textId="555494FB" w:rsidR="00BA20C8" w:rsidRDefault="00BA20C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16</w:t>
      </w:r>
      <w:r>
        <w:rPr>
          <w:rFonts w:ascii="Times New Roman" w:hAnsi="Times New Roman" w:cs="Times New Roman"/>
          <w:bCs/>
          <w:iCs/>
          <w:sz w:val="26"/>
          <w:szCs w:val="26"/>
        </w:rPr>
        <w:t>] O</w:t>
      </w:r>
      <w:r w:rsidRPr="00BA20C8">
        <w:rPr>
          <w:rFonts w:ascii="Times New Roman" w:hAnsi="Times New Roman" w:cs="Times New Roman"/>
          <w:bCs/>
          <w:iCs/>
          <w:sz w:val="26"/>
          <w:szCs w:val="26"/>
        </w:rPr>
        <w:t>n 19 April 2020</w:t>
      </w:r>
      <w:r>
        <w:rPr>
          <w:rFonts w:ascii="Times New Roman" w:hAnsi="Times New Roman" w:cs="Times New Roman"/>
          <w:bCs/>
          <w:iCs/>
          <w:sz w:val="26"/>
          <w:szCs w:val="26"/>
        </w:rPr>
        <w:t xml:space="preserve"> the respondent was admitted</w:t>
      </w:r>
      <w:r w:rsidRPr="00BA20C8">
        <w:rPr>
          <w:rFonts w:ascii="Times New Roman" w:hAnsi="Times New Roman" w:cs="Times New Roman"/>
          <w:bCs/>
          <w:iCs/>
          <w:sz w:val="26"/>
          <w:szCs w:val="26"/>
        </w:rPr>
        <w:t xml:space="preserve"> and underwent treatment at Changes River Manor</w:t>
      </w:r>
      <w:r w:rsidR="00FA7E1B">
        <w:rPr>
          <w:rFonts w:ascii="Times New Roman" w:hAnsi="Times New Roman" w:cs="Times New Roman"/>
          <w:bCs/>
          <w:iCs/>
          <w:sz w:val="26"/>
          <w:szCs w:val="26"/>
        </w:rPr>
        <w:t xml:space="preserve"> Rehab Centre</w:t>
      </w:r>
      <w:r w:rsidR="00B04DB9">
        <w:rPr>
          <w:rFonts w:ascii="Times New Roman" w:hAnsi="Times New Roman" w:cs="Times New Roman"/>
          <w:bCs/>
          <w:iCs/>
          <w:sz w:val="26"/>
          <w:szCs w:val="26"/>
        </w:rPr>
        <w:t>.</w:t>
      </w:r>
      <w:r w:rsidRPr="00BA20C8">
        <w:rPr>
          <w:rFonts w:ascii="Times New Roman" w:hAnsi="Times New Roman" w:cs="Times New Roman"/>
          <w:bCs/>
          <w:iCs/>
          <w:sz w:val="26"/>
          <w:szCs w:val="26"/>
        </w:rPr>
        <w:t xml:space="preserve"> </w:t>
      </w:r>
      <w:r w:rsidR="007922D0">
        <w:rPr>
          <w:rFonts w:ascii="Times New Roman" w:hAnsi="Times New Roman" w:cs="Times New Roman"/>
          <w:bCs/>
          <w:iCs/>
          <w:sz w:val="26"/>
          <w:szCs w:val="26"/>
        </w:rPr>
        <w:t xml:space="preserve"> </w:t>
      </w:r>
      <w:r w:rsidR="00B04DB9">
        <w:rPr>
          <w:rFonts w:ascii="Times New Roman" w:hAnsi="Times New Roman" w:cs="Times New Roman"/>
          <w:bCs/>
          <w:iCs/>
          <w:sz w:val="26"/>
          <w:szCs w:val="26"/>
        </w:rPr>
        <w:t>S</w:t>
      </w:r>
      <w:r>
        <w:rPr>
          <w:rFonts w:ascii="Times New Roman" w:hAnsi="Times New Roman" w:cs="Times New Roman"/>
          <w:bCs/>
          <w:iCs/>
          <w:sz w:val="26"/>
          <w:szCs w:val="26"/>
        </w:rPr>
        <w:t>he</w:t>
      </w:r>
      <w:r w:rsidRPr="00BA20C8">
        <w:rPr>
          <w:rFonts w:ascii="Times New Roman" w:hAnsi="Times New Roman" w:cs="Times New Roman"/>
          <w:bCs/>
          <w:iCs/>
          <w:sz w:val="26"/>
          <w:szCs w:val="26"/>
        </w:rPr>
        <w:t xml:space="preserve"> was discharged on 5 June 2020.</w:t>
      </w:r>
      <w:r>
        <w:rPr>
          <w:rFonts w:ascii="Times New Roman" w:hAnsi="Times New Roman" w:cs="Times New Roman"/>
          <w:bCs/>
          <w:iCs/>
          <w:sz w:val="26"/>
          <w:szCs w:val="26"/>
        </w:rPr>
        <w:t xml:space="preserve">  She sought the treatment voluntarily, which she completed successfully.</w:t>
      </w:r>
    </w:p>
    <w:p w14:paraId="7FC1DBFB" w14:textId="4B2122A5" w:rsidR="00BA20C8" w:rsidRDefault="00BA20C8" w:rsidP="000361C5">
      <w:pPr>
        <w:spacing w:line="360" w:lineRule="auto"/>
        <w:jc w:val="both"/>
        <w:rPr>
          <w:rFonts w:ascii="Times New Roman" w:hAnsi="Times New Roman" w:cs="Times New Roman"/>
          <w:bCs/>
          <w:iCs/>
          <w:sz w:val="26"/>
          <w:szCs w:val="26"/>
        </w:rPr>
      </w:pPr>
    </w:p>
    <w:p w14:paraId="0924FB4E" w14:textId="3B988C42" w:rsidR="00835593" w:rsidRDefault="00BA20C8"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17</w:t>
      </w:r>
      <w:r>
        <w:rPr>
          <w:rFonts w:ascii="Times New Roman" w:hAnsi="Times New Roman" w:cs="Times New Roman"/>
          <w:bCs/>
          <w:iCs/>
          <w:sz w:val="26"/>
          <w:szCs w:val="26"/>
        </w:rPr>
        <w:t xml:space="preserve">] </w:t>
      </w:r>
      <w:r w:rsidR="00F21D54">
        <w:rPr>
          <w:rFonts w:ascii="Times New Roman" w:hAnsi="Times New Roman" w:cs="Times New Roman"/>
          <w:bCs/>
          <w:iCs/>
          <w:sz w:val="26"/>
          <w:szCs w:val="26"/>
        </w:rPr>
        <w:t xml:space="preserve">After </w:t>
      </w:r>
      <w:r w:rsidRPr="00BA20C8">
        <w:rPr>
          <w:rFonts w:ascii="Times New Roman" w:hAnsi="Times New Roman" w:cs="Times New Roman"/>
          <w:bCs/>
          <w:iCs/>
          <w:sz w:val="26"/>
          <w:szCs w:val="26"/>
        </w:rPr>
        <w:t xml:space="preserve">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discharge, </w:t>
      </w:r>
      <w:r>
        <w:rPr>
          <w:rFonts w:ascii="Times New Roman" w:hAnsi="Times New Roman" w:cs="Times New Roman"/>
          <w:bCs/>
          <w:iCs/>
          <w:sz w:val="26"/>
          <w:szCs w:val="26"/>
        </w:rPr>
        <w:t xml:space="preserve">she </w:t>
      </w:r>
      <w:r w:rsidRPr="00BA20C8">
        <w:rPr>
          <w:rFonts w:ascii="Times New Roman" w:hAnsi="Times New Roman" w:cs="Times New Roman"/>
          <w:bCs/>
          <w:iCs/>
          <w:sz w:val="26"/>
          <w:szCs w:val="26"/>
        </w:rPr>
        <w:t>ha</w:t>
      </w:r>
      <w:r w:rsidR="00F21D54">
        <w:rPr>
          <w:rFonts w:ascii="Times New Roman" w:hAnsi="Times New Roman" w:cs="Times New Roman"/>
          <w:bCs/>
          <w:iCs/>
          <w:sz w:val="26"/>
          <w:szCs w:val="26"/>
        </w:rPr>
        <w:t>s</w:t>
      </w:r>
      <w:r w:rsidRPr="00BA20C8">
        <w:rPr>
          <w:rFonts w:ascii="Times New Roman" w:hAnsi="Times New Roman" w:cs="Times New Roman"/>
          <w:bCs/>
          <w:iCs/>
          <w:sz w:val="26"/>
          <w:szCs w:val="26"/>
        </w:rPr>
        <w:t xml:space="preserve"> been fully committed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recovery</w:t>
      </w:r>
      <w:r w:rsidR="00835593">
        <w:rPr>
          <w:rFonts w:ascii="Times New Roman" w:hAnsi="Times New Roman" w:cs="Times New Roman"/>
          <w:bCs/>
          <w:iCs/>
          <w:sz w:val="26"/>
          <w:szCs w:val="26"/>
        </w:rPr>
        <w:t>.  She also</w:t>
      </w:r>
      <w:r w:rsidRPr="00BA20C8">
        <w:rPr>
          <w:rFonts w:ascii="Times New Roman" w:hAnsi="Times New Roman" w:cs="Times New Roman"/>
          <w:bCs/>
          <w:iCs/>
          <w:sz w:val="26"/>
          <w:szCs w:val="26"/>
        </w:rPr>
        <w:t xml:space="preserve"> follow</w:t>
      </w:r>
      <w:r w:rsidR="00835593">
        <w:rPr>
          <w:rFonts w:ascii="Times New Roman" w:hAnsi="Times New Roman" w:cs="Times New Roman"/>
          <w:bCs/>
          <w:iCs/>
          <w:sz w:val="26"/>
          <w:szCs w:val="26"/>
        </w:rPr>
        <w:t>ed</w:t>
      </w:r>
      <w:r w:rsidRPr="00BA20C8">
        <w:rPr>
          <w:rFonts w:ascii="Times New Roman" w:hAnsi="Times New Roman" w:cs="Times New Roman"/>
          <w:bCs/>
          <w:iCs/>
          <w:sz w:val="26"/>
          <w:szCs w:val="26"/>
        </w:rPr>
        <w:t xml:space="preserve"> the recommendations post-discharge provided to </w:t>
      </w:r>
      <w:r w:rsidR="00835593">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by the </w:t>
      </w:r>
      <w:proofErr w:type="gramStart"/>
      <w:r w:rsidRPr="00BA20C8">
        <w:rPr>
          <w:rFonts w:ascii="Times New Roman" w:hAnsi="Times New Roman" w:cs="Times New Roman"/>
          <w:bCs/>
          <w:iCs/>
          <w:sz w:val="26"/>
          <w:szCs w:val="26"/>
        </w:rPr>
        <w:t>aforementioned treatment</w:t>
      </w:r>
      <w:proofErr w:type="gramEnd"/>
      <w:r w:rsidRPr="00BA20C8">
        <w:rPr>
          <w:rFonts w:ascii="Times New Roman" w:hAnsi="Times New Roman" w:cs="Times New Roman"/>
          <w:bCs/>
          <w:iCs/>
          <w:sz w:val="26"/>
          <w:szCs w:val="26"/>
        </w:rPr>
        <w:t xml:space="preserve"> centre </w:t>
      </w:r>
      <w:r w:rsidR="00835593">
        <w:rPr>
          <w:rFonts w:ascii="Times New Roman" w:hAnsi="Times New Roman" w:cs="Times New Roman"/>
          <w:bCs/>
          <w:iCs/>
          <w:sz w:val="26"/>
          <w:szCs w:val="26"/>
        </w:rPr>
        <w:t xml:space="preserve">for </w:t>
      </w:r>
      <w:r w:rsidRPr="00BA20C8">
        <w:rPr>
          <w:rFonts w:ascii="Times New Roman" w:hAnsi="Times New Roman" w:cs="Times New Roman"/>
          <w:bCs/>
          <w:iCs/>
          <w:sz w:val="26"/>
          <w:szCs w:val="26"/>
        </w:rPr>
        <w:t>example:</w:t>
      </w:r>
      <w:r w:rsidR="00835593" w:rsidRPr="00835593">
        <w:t xml:space="preserve"> </w:t>
      </w:r>
    </w:p>
    <w:p w14:paraId="7697C9E0" w14:textId="6A147E8C" w:rsidR="0083559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835593" w:rsidRPr="001B2F0B">
        <w:rPr>
          <w:rFonts w:ascii="Times New Roman" w:hAnsi="Times New Roman" w:cs="Times New Roman"/>
          <w:bCs/>
          <w:iCs/>
          <w:sz w:val="26"/>
          <w:szCs w:val="26"/>
        </w:rPr>
        <w:t xml:space="preserve">She attends a minimum of one (1) Zoom meeting a day. </w:t>
      </w:r>
    </w:p>
    <w:p w14:paraId="7B9035A7" w14:textId="1DE9E19E" w:rsidR="0083559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835593" w:rsidRPr="001B2F0B">
        <w:rPr>
          <w:rFonts w:ascii="Times New Roman" w:hAnsi="Times New Roman" w:cs="Times New Roman"/>
          <w:bCs/>
          <w:iCs/>
          <w:sz w:val="26"/>
          <w:szCs w:val="26"/>
        </w:rPr>
        <w:t>She communicate</w:t>
      </w:r>
      <w:r w:rsidR="00F21D54" w:rsidRPr="001B2F0B">
        <w:rPr>
          <w:rFonts w:ascii="Times New Roman" w:hAnsi="Times New Roman" w:cs="Times New Roman"/>
          <w:bCs/>
          <w:iCs/>
          <w:sz w:val="26"/>
          <w:szCs w:val="26"/>
        </w:rPr>
        <w:t>s</w:t>
      </w:r>
      <w:r w:rsidR="00835593" w:rsidRPr="001B2F0B">
        <w:rPr>
          <w:rFonts w:ascii="Times New Roman" w:hAnsi="Times New Roman" w:cs="Times New Roman"/>
          <w:bCs/>
          <w:iCs/>
          <w:sz w:val="26"/>
          <w:szCs w:val="26"/>
        </w:rPr>
        <w:t xml:space="preserve"> with and receive</w:t>
      </w:r>
      <w:r w:rsidR="00F21D54" w:rsidRPr="001B2F0B">
        <w:rPr>
          <w:rFonts w:ascii="Times New Roman" w:hAnsi="Times New Roman" w:cs="Times New Roman"/>
          <w:bCs/>
          <w:iCs/>
          <w:sz w:val="26"/>
          <w:szCs w:val="26"/>
        </w:rPr>
        <w:t>s</w:t>
      </w:r>
      <w:r w:rsidR="00835593" w:rsidRPr="001B2F0B">
        <w:rPr>
          <w:rFonts w:ascii="Times New Roman" w:hAnsi="Times New Roman" w:cs="Times New Roman"/>
          <w:bCs/>
          <w:iCs/>
          <w:sz w:val="26"/>
          <w:szCs w:val="26"/>
        </w:rPr>
        <w:t xml:space="preserve"> support and guidance from her sponsors namely, Mervin Canham and </w:t>
      </w:r>
      <w:proofErr w:type="spellStart"/>
      <w:r w:rsidR="00835593" w:rsidRPr="001B2F0B">
        <w:rPr>
          <w:rFonts w:ascii="Times New Roman" w:hAnsi="Times New Roman" w:cs="Times New Roman"/>
          <w:bCs/>
          <w:iCs/>
          <w:sz w:val="26"/>
          <w:szCs w:val="26"/>
        </w:rPr>
        <w:t>Madelein</w:t>
      </w:r>
      <w:proofErr w:type="spellEnd"/>
      <w:r w:rsidR="00835593" w:rsidRPr="001B2F0B">
        <w:rPr>
          <w:rFonts w:ascii="Times New Roman" w:hAnsi="Times New Roman" w:cs="Times New Roman"/>
          <w:bCs/>
          <w:iCs/>
          <w:sz w:val="26"/>
          <w:szCs w:val="26"/>
        </w:rPr>
        <w:t xml:space="preserve"> </w:t>
      </w:r>
      <w:proofErr w:type="spellStart"/>
      <w:r w:rsidR="00835593" w:rsidRPr="001B2F0B">
        <w:rPr>
          <w:rFonts w:ascii="Times New Roman" w:hAnsi="Times New Roman" w:cs="Times New Roman"/>
          <w:bCs/>
          <w:iCs/>
          <w:sz w:val="26"/>
          <w:szCs w:val="26"/>
        </w:rPr>
        <w:t>Kroukamp</w:t>
      </w:r>
      <w:proofErr w:type="spellEnd"/>
      <w:r w:rsidR="00835593" w:rsidRPr="001B2F0B">
        <w:rPr>
          <w:rFonts w:ascii="Times New Roman" w:hAnsi="Times New Roman" w:cs="Times New Roman"/>
          <w:bCs/>
          <w:iCs/>
          <w:sz w:val="26"/>
          <w:szCs w:val="26"/>
        </w:rPr>
        <w:t xml:space="preserve"> </w:t>
      </w:r>
      <w:proofErr w:type="gramStart"/>
      <w:r w:rsidR="00835593" w:rsidRPr="001B2F0B">
        <w:rPr>
          <w:rFonts w:ascii="Times New Roman" w:hAnsi="Times New Roman" w:cs="Times New Roman"/>
          <w:bCs/>
          <w:iCs/>
          <w:sz w:val="26"/>
          <w:szCs w:val="26"/>
        </w:rPr>
        <w:t>on a daily basis</w:t>
      </w:r>
      <w:proofErr w:type="gramEnd"/>
      <w:r w:rsidR="00835593" w:rsidRPr="001B2F0B">
        <w:rPr>
          <w:rFonts w:ascii="Times New Roman" w:hAnsi="Times New Roman" w:cs="Times New Roman"/>
          <w:bCs/>
          <w:iCs/>
          <w:sz w:val="26"/>
          <w:szCs w:val="26"/>
        </w:rPr>
        <w:t xml:space="preserve">. </w:t>
      </w:r>
    </w:p>
    <w:p w14:paraId="2983FEA3" w14:textId="38C9FD38" w:rsidR="0083559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835593" w:rsidRPr="001B2F0B">
        <w:rPr>
          <w:rFonts w:ascii="Times New Roman" w:hAnsi="Times New Roman" w:cs="Times New Roman"/>
          <w:bCs/>
          <w:iCs/>
          <w:sz w:val="26"/>
          <w:szCs w:val="26"/>
        </w:rPr>
        <w:t xml:space="preserve">She </w:t>
      </w:r>
      <w:proofErr w:type="gramStart"/>
      <w:r w:rsidR="0017772B" w:rsidRPr="001B2F0B">
        <w:rPr>
          <w:rFonts w:ascii="Times New Roman" w:hAnsi="Times New Roman" w:cs="Times New Roman"/>
          <w:bCs/>
          <w:iCs/>
          <w:sz w:val="26"/>
          <w:szCs w:val="26"/>
        </w:rPr>
        <w:t>participate</w:t>
      </w:r>
      <w:proofErr w:type="gramEnd"/>
      <w:r w:rsidR="00835593" w:rsidRPr="001B2F0B">
        <w:rPr>
          <w:rFonts w:ascii="Times New Roman" w:hAnsi="Times New Roman" w:cs="Times New Roman"/>
          <w:bCs/>
          <w:iCs/>
          <w:sz w:val="26"/>
          <w:szCs w:val="26"/>
        </w:rPr>
        <w:t xml:space="preserve"> on various WhatsApp support groups in</w:t>
      </w:r>
      <w:r w:rsidR="0017772B" w:rsidRPr="001B2F0B">
        <w:rPr>
          <w:rFonts w:ascii="Times New Roman" w:hAnsi="Times New Roman" w:cs="Times New Roman"/>
          <w:bCs/>
          <w:iCs/>
          <w:sz w:val="26"/>
          <w:szCs w:val="26"/>
        </w:rPr>
        <w:t xml:space="preserve"> order</w:t>
      </w:r>
      <w:r w:rsidR="00835593" w:rsidRPr="001B2F0B">
        <w:rPr>
          <w:rFonts w:ascii="Times New Roman" w:hAnsi="Times New Roman" w:cs="Times New Roman"/>
          <w:bCs/>
          <w:iCs/>
          <w:sz w:val="26"/>
          <w:szCs w:val="26"/>
        </w:rPr>
        <w:t xml:space="preserve"> to assist her with her treatment. </w:t>
      </w:r>
    </w:p>
    <w:p w14:paraId="513AF486" w14:textId="27729085" w:rsidR="00BA20C8" w:rsidRPr="001B2F0B" w:rsidRDefault="001B2F0B" w:rsidP="001B2F0B">
      <w:pPr>
        <w:spacing w:line="360" w:lineRule="auto"/>
        <w:ind w:left="720" w:hanging="360"/>
        <w:jc w:val="both"/>
        <w:rPr>
          <w:rFonts w:ascii="Times New Roman" w:hAnsi="Times New Roman" w:cs="Times New Roman"/>
          <w:bCs/>
          <w:iCs/>
          <w:sz w:val="26"/>
          <w:szCs w:val="26"/>
        </w:rPr>
      </w:pPr>
      <w:r w:rsidRPr="00835593">
        <w:rPr>
          <w:rFonts w:ascii="Times New Roman" w:hAnsi="Times New Roman" w:cs="Times New Roman"/>
          <w:bCs/>
          <w:iCs/>
          <w:sz w:val="26"/>
          <w:szCs w:val="26"/>
        </w:rPr>
        <w:t>4.</w:t>
      </w:r>
      <w:r w:rsidRPr="00835593">
        <w:rPr>
          <w:rFonts w:ascii="Times New Roman" w:hAnsi="Times New Roman" w:cs="Times New Roman"/>
          <w:bCs/>
          <w:iCs/>
          <w:sz w:val="26"/>
          <w:szCs w:val="26"/>
        </w:rPr>
        <w:tab/>
      </w:r>
      <w:r w:rsidR="00835593" w:rsidRPr="001B2F0B">
        <w:rPr>
          <w:rFonts w:ascii="Times New Roman" w:hAnsi="Times New Roman" w:cs="Times New Roman"/>
          <w:bCs/>
          <w:iCs/>
          <w:sz w:val="26"/>
          <w:szCs w:val="26"/>
        </w:rPr>
        <w:t xml:space="preserve">She also </w:t>
      </w:r>
      <w:r w:rsidR="00B04DB9" w:rsidRPr="001B2F0B">
        <w:rPr>
          <w:rFonts w:ascii="Times New Roman" w:hAnsi="Times New Roman" w:cs="Times New Roman"/>
          <w:bCs/>
          <w:iCs/>
          <w:sz w:val="26"/>
          <w:szCs w:val="26"/>
        </w:rPr>
        <w:t>partake</w:t>
      </w:r>
      <w:r w:rsidR="00701C2C" w:rsidRPr="001B2F0B">
        <w:rPr>
          <w:rFonts w:ascii="Times New Roman" w:hAnsi="Times New Roman" w:cs="Times New Roman"/>
          <w:bCs/>
          <w:iCs/>
          <w:sz w:val="26"/>
          <w:szCs w:val="26"/>
        </w:rPr>
        <w:t>s</w:t>
      </w:r>
      <w:r w:rsidR="00B04DB9" w:rsidRPr="001B2F0B">
        <w:rPr>
          <w:rFonts w:ascii="Times New Roman" w:hAnsi="Times New Roman" w:cs="Times New Roman"/>
          <w:bCs/>
          <w:iCs/>
          <w:sz w:val="26"/>
          <w:szCs w:val="26"/>
        </w:rPr>
        <w:t xml:space="preserve"> in a 12</w:t>
      </w:r>
      <w:r w:rsidR="00835593" w:rsidRPr="001B2F0B">
        <w:rPr>
          <w:rFonts w:ascii="Times New Roman" w:hAnsi="Times New Roman" w:cs="Times New Roman"/>
          <w:bCs/>
          <w:iCs/>
          <w:sz w:val="26"/>
          <w:szCs w:val="26"/>
        </w:rPr>
        <w:t xml:space="preserve"> </w:t>
      </w:r>
      <w:r w:rsidR="00B04DB9" w:rsidRPr="001B2F0B">
        <w:rPr>
          <w:rFonts w:ascii="Times New Roman" w:hAnsi="Times New Roman" w:cs="Times New Roman"/>
          <w:bCs/>
          <w:iCs/>
          <w:sz w:val="26"/>
          <w:szCs w:val="26"/>
        </w:rPr>
        <w:t>S</w:t>
      </w:r>
      <w:r w:rsidR="00835593" w:rsidRPr="001B2F0B">
        <w:rPr>
          <w:rFonts w:ascii="Times New Roman" w:hAnsi="Times New Roman" w:cs="Times New Roman"/>
          <w:bCs/>
          <w:iCs/>
          <w:sz w:val="26"/>
          <w:szCs w:val="26"/>
        </w:rPr>
        <w:t>tep</w:t>
      </w:r>
      <w:r w:rsidR="00B04DB9" w:rsidRPr="001B2F0B">
        <w:rPr>
          <w:rFonts w:ascii="Times New Roman" w:hAnsi="Times New Roman" w:cs="Times New Roman"/>
          <w:bCs/>
          <w:iCs/>
          <w:sz w:val="26"/>
          <w:szCs w:val="26"/>
        </w:rPr>
        <w:t xml:space="preserve"> Recovery Programme</w:t>
      </w:r>
      <w:r w:rsidR="00835593" w:rsidRPr="001B2F0B">
        <w:rPr>
          <w:rFonts w:ascii="Times New Roman" w:hAnsi="Times New Roman" w:cs="Times New Roman"/>
          <w:bCs/>
          <w:iCs/>
          <w:sz w:val="26"/>
          <w:szCs w:val="26"/>
        </w:rPr>
        <w:t>.</w:t>
      </w:r>
    </w:p>
    <w:p w14:paraId="740174CF" w14:textId="77777777" w:rsidR="00727309" w:rsidRDefault="00727309" w:rsidP="000361C5">
      <w:pPr>
        <w:spacing w:line="360" w:lineRule="auto"/>
        <w:jc w:val="both"/>
        <w:rPr>
          <w:rFonts w:ascii="Times New Roman" w:hAnsi="Times New Roman" w:cs="Times New Roman"/>
          <w:bCs/>
          <w:iCs/>
          <w:sz w:val="26"/>
          <w:szCs w:val="26"/>
        </w:rPr>
      </w:pPr>
    </w:p>
    <w:p w14:paraId="2B0146A1" w14:textId="32990D75" w:rsidR="007922D0" w:rsidRDefault="00727309"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18</w:t>
      </w:r>
      <w:r>
        <w:rPr>
          <w:rFonts w:ascii="Times New Roman" w:hAnsi="Times New Roman" w:cs="Times New Roman"/>
          <w:bCs/>
          <w:iCs/>
          <w:sz w:val="26"/>
          <w:szCs w:val="26"/>
        </w:rPr>
        <w:t xml:space="preserve">] Due to the </w:t>
      </w:r>
      <w:r w:rsidR="001B2E7E">
        <w:rPr>
          <w:rFonts w:ascii="Times New Roman" w:hAnsi="Times New Roman" w:cs="Times New Roman"/>
          <w:bCs/>
          <w:iCs/>
          <w:sz w:val="26"/>
          <w:szCs w:val="26"/>
        </w:rPr>
        <w:t>respondent’s actions during the marriage and when confronted with the allegations of infidelity</w:t>
      </w:r>
      <w:r w:rsidR="00D22D97">
        <w:rPr>
          <w:rFonts w:ascii="Times New Roman" w:hAnsi="Times New Roman" w:cs="Times New Roman"/>
          <w:bCs/>
          <w:iCs/>
          <w:sz w:val="26"/>
          <w:szCs w:val="26"/>
        </w:rPr>
        <w:t xml:space="preserve"> and her behaviour issues</w:t>
      </w:r>
      <w:r w:rsidR="001B2E7E">
        <w:rPr>
          <w:rFonts w:ascii="Times New Roman" w:hAnsi="Times New Roman" w:cs="Times New Roman"/>
          <w:bCs/>
          <w:iCs/>
          <w:sz w:val="26"/>
          <w:szCs w:val="26"/>
        </w:rPr>
        <w:t>, the applicant through his attorney, arranged</w:t>
      </w:r>
      <w:r>
        <w:rPr>
          <w:rFonts w:ascii="Times New Roman" w:hAnsi="Times New Roman" w:cs="Times New Roman"/>
          <w:bCs/>
          <w:iCs/>
          <w:sz w:val="26"/>
          <w:szCs w:val="26"/>
        </w:rPr>
        <w:t xml:space="preserve"> </w:t>
      </w:r>
      <w:r w:rsidR="001B2E7E">
        <w:rPr>
          <w:rFonts w:ascii="Times New Roman" w:hAnsi="Times New Roman" w:cs="Times New Roman"/>
          <w:bCs/>
          <w:iCs/>
          <w:sz w:val="26"/>
          <w:szCs w:val="26"/>
        </w:rPr>
        <w:t xml:space="preserve">for </w:t>
      </w:r>
      <w:proofErr w:type="gramStart"/>
      <w:r w:rsidR="001B2E7E">
        <w:rPr>
          <w:rFonts w:ascii="Times New Roman" w:hAnsi="Times New Roman" w:cs="Times New Roman"/>
          <w:bCs/>
          <w:iCs/>
          <w:sz w:val="26"/>
          <w:szCs w:val="26"/>
        </w:rPr>
        <w:t xml:space="preserve">future </w:t>
      </w:r>
      <w:r w:rsidR="00D22D97">
        <w:rPr>
          <w:rFonts w:ascii="Times New Roman" w:hAnsi="Times New Roman" w:cs="Times New Roman"/>
          <w:bCs/>
          <w:iCs/>
          <w:sz w:val="26"/>
          <w:szCs w:val="26"/>
        </w:rPr>
        <w:t xml:space="preserve"> supervised</w:t>
      </w:r>
      <w:proofErr w:type="gramEnd"/>
      <w:r w:rsidR="00D22D97">
        <w:rPr>
          <w:rFonts w:ascii="Times New Roman" w:hAnsi="Times New Roman" w:cs="Times New Roman"/>
          <w:bCs/>
          <w:iCs/>
          <w:sz w:val="26"/>
          <w:szCs w:val="26"/>
        </w:rPr>
        <w:t xml:space="preserve"> </w:t>
      </w:r>
      <w:r w:rsidR="001B2E7E">
        <w:rPr>
          <w:rFonts w:ascii="Times New Roman" w:hAnsi="Times New Roman" w:cs="Times New Roman"/>
          <w:bCs/>
          <w:iCs/>
          <w:sz w:val="26"/>
          <w:szCs w:val="26"/>
        </w:rPr>
        <w:t>contact between the respondent and A</w:t>
      </w:r>
      <w:r w:rsidR="009314A0">
        <w:rPr>
          <w:rFonts w:ascii="Times New Roman" w:hAnsi="Times New Roman" w:cs="Times New Roman"/>
          <w:bCs/>
          <w:iCs/>
          <w:sz w:val="26"/>
          <w:szCs w:val="26"/>
        </w:rPr>
        <w:t>M</w:t>
      </w:r>
      <w:r w:rsidR="00B04DB9">
        <w:rPr>
          <w:rFonts w:ascii="Times New Roman" w:hAnsi="Times New Roman" w:cs="Times New Roman"/>
          <w:bCs/>
          <w:iCs/>
          <w:sz w:val="26"/>
          <w:szCs w:val="26"/>
        </w:rPr>
        <w:t xml:space="preserve">. </w:t>
      </w:r>
      <w:r w:rsidR="00712A86">
        <w:rPr>
          <w:rFonts w:ascii="Times New Roman" w:hAnsi="Times New Roman" w:cs="Times New Roman"/>
          <w:bCs/>
          <w:iCs/>
          <w:sz w:val="26"/>
          <w:szCs w:val="26"/>
        </w:rPr>
        <w:t xml:space="preserve"> </w:t>
      </w:r>
      <w:r w:rsidR="00B04DB9">
        <w:rPr>
          <w:rFonts w:ascii="Times New Roman" w:hAnsi="Times New Roman" w:cs="Times New Roman"/>
          <w:bCs/>
          <w:iCs/>
          <w:sz w:val="26"/>
          <w:szCs w:val="26"/>
        </w:rPr>
        <w:t xml:space="preserve">The applicant insisted that the supervised contact was to be </w:t>
      </w:r>
      <w:r w:rsidR="001B2E7E">
        <w:rPr>
          <w:rFonts w:ascii="Times New Roman" w:hAnsi="Times New Roman" w:cs="Times New Roman"/>
          <w:bCs/>
          <w:iCs/>
          <w:sz w:val="26"/>
          <w:szCs w:val="26"/>
        </w:rPr>
        <w:t>in a public place</w:t>
      </w:r>
      <w:r w:rsidR="00B04DB9">
        <w:rPr>
          <w:rFonts w:ascii="Times New Roman" w:hAnsi="Times New Roman" w:cs="Times New Roman"/>
          <w:bCs/>
          <w:iCs/>
          <w:sz w:val="26"/>
          <w:szCs w:val="26"/>
        </w:rPr>
        <w:t>, for example a park or restaurant</w:t>
      </w:r>
      <w:r w:rsidR="001B2E7E">
        <w:rPr>
          <w:rFonts w:ascii="Times New Roman" w:hAnsi="Times New Roman" w:cs="Times New Roman"/>
          <w:bCs/>
          <w:iCs/>
          <w:sz w:val="26"/>
          <w:szCs w:val="26"/>
        </w:rPr>
        <w:t xml:space="preserve">.  </w:t>
      </w:r>
      <w:r w:rsidR="00B04DB9">
        <w:rPr>
          <w:rFonts w:ascii="Times New Roman" w:hAnsi="Times New Roman" w:cs="Times New Roman"/>
          <w:bCs/>
          <w:iCs/>
          <w:sz w:val="26"/>
          <w:szCs w:val="26"/>
        </w:rPr>
        <w:t xml:space="preserve">The contact </w:t>
      </w:r>
      <w:r w:rsidR="002F02B8">
        <w:rPr>
          <w:rFonts w:ascii="Times New Roman" w:hAnsi="Times New Roman" w:cs="Times New Roman"/>
          <w:bCs/>
          <w:iCs/>
          <w:sz w:val="26"/>
          <w:szCs w:val="26"/>
        </w:rPr>
        <w:t>was supervised by the applicant, which created numerous challenges amongst the parties.</w:t>
      </w:r>
    </w:p>
    <w:p w14:paraId="705F0DD5" w14:textId="0B0912E0" w:rsidR="00CC6D16" w:rsidRDefault="00CC6D16"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19</w:t>
      </w:r>
      <w:r>
        <w:rPr>
          <w:rFonts w:ascii="Times New Roman" w:hAnsi="Times New Roman" w:cs="Times New Roman"/>
          <w:bCs/>
          <w:iCs/>
          <w:sz w:val="26"/>
          <w:szCs w:val="26"/>
        </w:rPr>
        <w:t xml:space="preserve">] </w:t>
      </w:r>
      <w:r w:rsidR="002F02B8">
        <w:rPr>
          <w:rFonts w:ascii="Times New Roman" w:hAnsi="Times New Roman" w:cs="Times New Roman"/>
          <w:bCs/>
          <w:iCs/>
          <w:sz w:val="26"/>
          <w:szCs w:val="26"/>
        </w:rPr>
        <w:t>After instituting the Rule 43 application</w:t>
      </w:r>
      <w:r w:rsidR="00712A86">
        <w:rPr>
          <w:rFonts w:ascii="Times New Roman" w:hAnsi="Times New Roman" w:cs="Times New Roman"/>
          <w:bCs/>
          <w:iCs/>
          <w:sz w:val="26"/>
          <w:szCs w:val="26"/>
        </w:rPr>
        <w:t xml:space="preserve"> on 23 March 2020</w:t>
      </w:r>
      <w:r w:rsidR="002F02B8">
        <w:rPr>
          <w:rFonts w:ascii="Times New Roman" w:hAnsi="Times New Roman" w:cs="Times New Roman"/>
          <w:bCs/>
          <w:iCs/>
          <w:sz w:val="26"/>
          <w:szCs w:val="26"/>
        </w:rPr>
        <w:t>, t</w:t>
      </w:r>
      <w:r>
        <w:rPr>
          <w:rFonts w:ascii="Times New Roman" w:hAnsi="Times New Roman" w:cs="Times New Roman"/>
          <w:bCs/>
          <w:iCs/>
          <w:sz w:val="26"/>
          <w:szCs w:val="26"/>
        </w:rPr>
        <w:t xml:space="preserve">he applicant appointed Dr Roux, a Clinical Psychologist, to </w:t>
      </w:r>
      <w:r w:rsidR="00A74058">
        <w:rPr>
          <w:rFonts w:ascii="Times New Roman" w:hAnsi="Times New Roman" w:cs="Times New Roman"/>
          <w:bCs/>
          <w:iCs/>
          <w:sz w:val="26"/>
          <w:szCs w:val="26"/>
        </w:rPr>
        <w:t>comp</w:t>
      </w:r>
      <w:r w:rsidR="00701C2C">
        <w:rPr>
          <w:rFonts w:ascii="Times New Roman" w:hAnsi="Times New Roman" w:cs="Times New Roman"/>
          <w:bCs/>
          <w:iCs/>
          <w:sz w:val="26"/>
          <w:szCs w:val="26"/>
        </w:rPr>
        <w:t>ile</w:t>
      </w:r>
      <w:r w:rsidR="00A74058">
        <w:rPr>
          <w:rFonts w:ascii="Times New Roman" w:hAnsi="Times New Roman" w:cs="Times New Roman"/>
          <w:bCs/>
          <w:iCs/>
          <w:sz w:val="26"/>
          <w:szCs w:val="26"/>
        </w:rPr>
        <w:t xml:space="preserve"> a Psycho-legal Report.  Dr Roux was requested to conduct a full psychological evaluation on each member of the family </w:t>
      </w:r>
      <w:proofErr w:type="gramStart"/>
      <w:r w:rsidR="00A74058">
        <w:rPr>
          <w:rFonts w:ascii="Times New Roman" w:hAnsi="Times New Roman" w:cs="Times New Roman"/>
          <w:bCs/>
          <w:iCs/>
          <w:sz w:val="26"/>
          <w:szCs w:val="26"/>
        </w:rPr>
        <w:t>in order to</w:t>
      </w:r>
      <w:proofErr w:type="gramEnd"/>
      <w:r w:rsidR="00A74058">
        <w:rPr>
          <w:rFonts w:ascii="Times New Roman" w:hAnsi="Times New Roman" w:cs="Times New Roman"/>
          <w:bCs/>
          <w:iCs/>
          <w:sz w:val="26"/>
          <w:szCs w:val="26"/>
        </w:rPr>
        <w:t xml:space="preserve"> assist them and the court to determine what would be in the best interest</w:t>
      </w:r>
      <w:r w:rsidR="00701C2C">
        <w:rPr>
          <w:rFonts w:ascii="Times New Roman" w:hAnsi="Times New Roman" w:cs="Times New Roman"/>
          <w:bCs/>
          <w:iCs/>
          <w:sz w:val="26"/>
          <w:szCs w:val="26"/>
        </w:rPr>
        <w:t xml:space="preserve">s </w:t>
      </w:r>
      <w:r w:rsidR="00A74058">
        <w:rPr>
          <w:rFonts w:ascii="Times New Roman" w:hAnsi="Times New Roman" w:cs="Times New Roman"/>
          <w:bCs/>
          <w:iCs/>
          <w:sz w:val="26"/>
          <w:szCs w:val="26"/>
        </w:rPr>
        <w:t xml:space="preserve">of </w:t>
      </w:r>
      <w:r w:rsidR="00B5446F">
        <w:rPr>
          <w:rFonts w:ascii="Times New Roman" w:hAnsi="Times New Roman" w:cs="Times New Roman"/>
          <w:bCs/>
          <w:iCs/>
          <w:sz w:val="26"/>
          <w:szCs w:val="26"/>
        </w:rPr>
        <w:t>A</w:t>
      </w:r>
      <w:r w:rsidR="009314A0">
        <w:rPr>
          <w:rFonts w:ascii="Times New Roman" w:hAnsi="Times New Roman" w:cs="Times New Roman"/>
          <w:bCs/>
          <w:iCs/>
          <w:sz w:val="26"/>
          <w:szCs w:val="26"/>
        </w:rPr>
        <w:t>M</w:t>
      </w:r>
      <w:r w:rsidR="00A74058">
        <w:rPr>
          <w:rFonts w:ascii="Times New Roman" w:hAnsi="Times New Roman" w:cs="Times New Roman"/>
          <w:bCs/>
          <w:iCs/>
          <w:sz w:val="26"/>
          <w:szCs w:val="26"/>
        </w:rPr>
        <w:t xml:space="preserve"> </w:t>
      </w:r>
      <w:r w:rsidR="00B5446F">
        <w:rPr>
          <w:rFonts w:ascii="Times New Roman" w:hAnsi="Times New Roman" w:cs="Times New Roman"/>
          <w:bCs/>
          <w:iCs/>
          <w:sz w:val="26"/>
          <w:szCs w:val="26"/>
        </w:rPr>
        <w:t>with regard to residency, care and contact.</w:t>
      </w:r>
    </w:p>
    <w:p w14:paraId="0C90AC1A" w14:textId="25270CD5" w:rsidR="003A0FFD" w:rsidRDefault="003A0FFD" w:rsidP="000361C5">
      <w:pPr>
        <w:spacing w:line="360" w:lineRule="auto"/>
        <w:jc w:val="both"/>
        <w:rPr>
          <w:rFonts w:ascii="Times New Roman" w:hAnsi="Times New Roman" w:cs="Times New Roman"/>
          <w:bCs/>
          <w:iCs/>
          <w:sz w:val="26"/>
          <w:szCs w:val="26"/>
        </w:rPr>
      </w:pPr>
    </w:p>
    <w:p w14:paraId="06295EEB" w14:textId="65CF3B54" w:rsidR="00211463" w:rsidRDefault="003A0FFD" w:rsidP="00211463">
      <w:pPr>
        <w:pStyle w:val="NormalWeb"/>
        <w:spacing w:line="360" w:lineRule="auto"/>
        <w:rPr>
          <w:bCs/>
          <w:iCs/>
          <w:sz w:val="26"/>
          <w:szCs w:val="26"/>
        </w:rPr>
      </w:pPr>
      <w:r>
        <w:rPr>
          <w:bCs/>
          <w:iCs/>
          <w:sz w:val="26"/>
          <w:szCs w:val="26"/>
        </w:rPr>
        <w:t>[</w:t>
      </w:r>
      <w:r w:rsidR="00CC20F3">
        <w:rPr>
          <w:bCs/>
          <w:iCs/>
          <w:sz w:val="26"/>
          <w:szCs w:val="26"/>
        </w:rPr>
        <w:t>20</w:t>
      </w:r>
      <w:r>
        <w:rPr>
          <w:bCs/>
          <w:iCs/>
          <w:sz w:val="26"/>
          <w:szCs w:val="26"/>
        </w:rPr>
        <w:t xml:space="preserve">] </w:t>
      </w:r>
      <w:r w:rsidRPr="00211463">
        <w:rPr>
          <w:bCs/>
          <w:iCs/>
          <w:sz w:val="26"/>
          <w:szCs w:val="26"/>
        </w:rPr>
        <w:t>The said report</w:t>
      </w:r>
      <w:r w:rsidR="00EB31AE">
        <w:rPr>
          <w:bCs/>
          <w:iCs/>
          <w:sz w:val="26"/>
          <w:szCs w:val="26"/>
        </w:rPr>
        <w:t xml:space="preserve"> (</w:t>
      </w:r>
      <w:r w:rsidR="00EB31AE">
        <w:rPr>
          <w:b/>
          <w:iCs/>
          <w:sz w:val="26"/>
          <w:szCs w:val="26"/>
        </w:rPr>
        <w:t>“Roux Report”</w:t>
      </w:r>
      <w:r w:rsidR="00EB31AE">
        <w:rPr>
          <w:bCs/>
          <w:iCs/>
          <w:sz w:val="26"/>
          <w:szCs w:val="26"/>
        </w:rPr>
        <w:t>)</w:t>
      </w:r>
      <w:r w:rsidRPr="00211463">
        <w:rPr>
          <w:bCs/>
          <w:iCs/>
          <w:sz w:val="26"/>
          <w:szCs w:val="26"/>
        </w:rPr>
        <w:t xml:space="preserve"> was completed during February 2020.  Dr </w:t>
      </w:r>
      <w:proofErr w:type="gramStart"/>
      <w:r w:rsidRPr="00211463">
        <w:rPr>
          <w:bCs/>
          <w:iCs/>
          <w:sz w:val="26"/>
          <w:szCs w:val="26"/>
        </w:rPr>
        <w:t xml:space="preserve">Roux </w:t>
      </w:r>
      <w:r w:rsidR="00211463" w:rsidRPr="00211463">
        <w:rPr>
          <w:bCs/>
          <w:iCs/>
          <w:sz w:val="26"/>
          <w:szCs w:val="26"/>
        </w:rPr>
        <w:t xml:space="preserve"> recommended</w:t>
      </w:r>
      <w:proofErr w:type="gramEnd"/>
      <w:r w:rsidR="00211463" w:rsidRPr="00211463">
        <w:rPr>
          <w:bCs/>
          <w:iCs/>
          <w:sz w:val="26"/>
          <w:szCs w:val="26"/>
        </w:rPr>
        <w:t xml:space="preserve"> </w:t>
      </w:r>
      <w:r w:rsidR="00211463">
        <w:rPr>
          <w:bCs/>
          <w:iCs/>
          <w:sz w:val="26"/>
          <w:szCs w:val="26"/>
        </w:rPr>
        <w:t>the following;</w:t>
      </w:r>
    </w:p>
    <w:p w14:paraId="4E51DAB0" w14:textId="002A949A" w:rsidR="00211463" w:rsidRPr="00211463" w:rsidRDefault="001B2F0B" w:rsidP="001B2F0B">
      <w:pPr>
        <w:pStyle w:val="NormalWeb"/>
        <w:spacing w:line="360" w:lineRule="auto"/>
        <w:ind w:left="720" w:hanging="360"/>
        <w:rPr>
          <w:sz w:val="26"/>
          <w:szCs w:val="26"/>
        </w:rPr>
      </w:pPr>
      <w:r w:rsidRPr="00211463">
        <w:rPr>
          <w:sz w:val="26"/>
          <w:szCs w:val="26"/>
        </w:rPr>
        <w:t>1.</w:t>
      </w:r>
      <w:r w:rsidRPr="00211463">
        <w:rPr>
          <w:sz w:val="26"/>
          <w:szCs w:val="26"/>
        </w:rPr>
        <w:tab/>
      </w:r>
      <w:r w:rsidR="00EB31AE">
        <w:rPr>
          <w:bCs/>
          <w:iCs/>
          <w:sz w:val="26"/>
          <w:szCs w:val="26"/>
        </w:rPr>
        <w:t>That s</w:t>
      </w:r>
      <w:r w:rsidR="00211463" w:rsidRPr="00211463">
        <w:rPr>
          <w:sz w:val="26"/>
          <w:szCs w:val="26"/>
        </w:rPr>
        <w:t>hared residency</w:t>
      </w:r>
      <w:r w:rsidR="00211463">
        <w:rPr>
          <w:sz w:val="26"/>
          <w:szCs w:val="26"/>
        </w:rPr>
        <w:t xml:space="preserve"> to</w:t>
      </w:r>
      <w:r w:rsidR="00211463" w:rsidRPr="00211463">
        <w:rPr>
          <w:sz w:val="26"/>
          <w:szCs w:val="26"/>
        </w:rPr>
        <w:t xml:space="preserve"> be in the best interests of the minor child. </w:t>
      </w:r>
    </w:p>
    <w:p w14:paraId="353F63E9" w14:textId="13500709" w:rsidR="00211463" w:rsidRPr="001B2F0B" w:rsidRDefault="001B2F0B" w:rsidP="001B2F0B">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2.</w:t>
      </w:r>
      <w:r>
        <w:rPr>
          <w:rFonts w:ascii="Times New Roman" w:eastAsia="Times New Roman" w:hAnsi="Times New Roman" w:cs="Times New Roman"/>
          <w:sz w:val="26"/>
          <w:szCs w:val="26"/>
          <w:lang w:eastAsia="en-GB"/>
        </w:rPr>
        <w:tab/>
      </w:r>
      <w:r w:rsidR="00EB31AE" w:rsidRPr="001B2F0B">
        <w:rPr>
          <w:rFonts w:ascii="Times New Roman" w:eastAsia="Times New Roman" w:hAnsi="Times New Roman" w:cs="Times New Roman"/>
          <w:sz w:val="26"/>
          <w:szCs w:val="26"/>
          <w:lang w:eastAsia="en-GB"/>
        </w:rPr>
        <w:t>P</w:t>
      </w:r>
      <w:r w:rsidR="00211463" w:rsidRPr="001B2F0B">
        <w:rPr>
          <w:rFonts w:ascii="Times New Roman" w:eastAsia="Times New Roman" w:hAnsi="Times New Roman" w:cs="Times New Roman"/>
          <w:sz w:val="26"/>
          <w:szCs w:val="26"/>
          <w:lang w:eastAsia="en-GB"/>
        </w:rPr>
        <w:t>hased in contact regarding access by the applicant</w:t>
      </w:r>
      <w:r w:rsidR="00432B84" w:rsidRPr="001B2F0B">
        <w:rPr>
          <w:rFonts w:ascii="Times New Roman" w:eastAsia="Times New Roman" w:hAnsi="Times New Roman" w:cs="Times New Roman"/>
          <w:sz w:val="26"/>
          <w:szCs w:val="26"/>
          <w:lang w:eastAsia="en-GB"/>
        </w:rPr>
        <w:t xml:space="preserve">, </w:t>
      </w:r>
    </w:p>
    <w:p w14:paraId="060B191A" w14:textId="063AACDA" w:rsidR="00432B84" w:rsidRPr="001B2F0B" w:rsidRDefault="001B2F0B" w:rsidP="001B2F0B">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3.</w:t>
      </w:r>
      <w:r>
        <w:rPr>
          <w:rFonts w:ascii="Times New Roman" w:eastAsia="Times New Roman" w:hAnsi="Times New Roman" w:cs="Times New Roman"/>
          <w:sz w:val="26"/>
          <w:szCs w:val="26"/>
          <w:lang w:eastAsia="en-GB"/>
        </w:rPr>
        <w:tab/>
      </w:r>
      <w:r w:rsidR="00432B84" w:rsidRPr="001B2F0B">
        <w:rPr>
          <w:rFonts w:ascii="Times New Roman" w:eastAsia="Times New Roman" w:hAnsi="Times New Roman" w:cs="Times New Roman"/>
          <w:sz w:val="26"/>
          <w:szCs w:val="26"/>
          <w:lang w:eastAsia="en-GB"/>
        </w:rPr>
        <w:t>That t</w:t>
      </w:r>
      <w:r w:rsidR="00211463" w:rsidRPr="001B2F0B">
        <w:rPr>
          <w:rFonts w:ascii="Times New Roman" w:eastAsia="Times New Roman" w:hAnsi="Times New Roman" w:cs="Times New Roman"/>
          <w:sz w:val="26"/>
          <w:szCs w:val="26"/>
          <w:lang w:eastAsia="en-GB"/>
        </w:rPr>
        <w:t xml:space="preserve">he minor child will benefit from continued therapeutic intervention. It would be advisable to ensure that continued feedback exists between the psychologist and </w:t>
      </w:r>
      <w:r w:rsidR="00432B84" w:rsidRPr="001B2F0B">
        <w:rPr>
          <w:rFonts w:ascii="Times New Roman" w:eastAsia="Times New Roman" w:hAnsi="Times New Roman" w:cs="Times New Roman"/>
          <w:sz w:val="26"/>
          <w:szCs w:val="26"/>
          <w:lang w:eastAsia="en-GB"/>
        </w:rPr>
        <w:t>a</w:t>
      </w:r>
      <w:r w:rsidR="00211463" w:rsidRPr="001B2F0B">
        <w:rPr>
          <w:rFonts w:ascii="Times New Roman" w:eastAsia="Times New Roman" w:hAnsi="Times New Roman" w:cs="Times New Roman"/>
          <w:sz w:val="26"/>
          <w:szCs w:val="26"/>
          <w:lang w:eastAsia="en-GB"/>
        </w:rPr>
        <w:t xml:space="preserve"> case manager</w:t>
      </w:r>
      <w:r w:rsidR="00432B84" w:rsidRPr="001B2F0B">
        <w:rPr>
          <w:rFonts w:ascii="Times New Roman" w:eastAsia="Times New Roman" w:hAnsi="Times New Roman" w:cs="Times New Roman"/>
          <w:sz w:val="26"/>
          <w:szCs w:val="26"/>
          <w:lang w:eastAsia="en-GB"/>
        </w:rPr>
        <w:t xml:space="preserve"> to guide the parties in co-parenting, and</w:t>
      </w:r>
    </w:p>
    <w:p w14:paraId="45903A87" w14:textId="54F573D3" w:rsidR="00007379" w:rsidRPr="001B2F0B" w:rsidRDefault="001B2F0B" w:rsidP="001B2F0B">
      <w:pPr>
        <w:spacing w:before="100" w:beforeAutospacing="1" w:after="100" w:afterAutospacing="1" w:line="360" w:lineRule="auto"/>
        <w:ind w:left="720" w:hanging="360"/>
        <w:rPr>
          <w:rFonts w:ascii="Times New Roman" w:eastAsia="Times New Roman" w:hAnsi="Times New Roman" w:cs="Times New Roman"/>
          <w:sz w:val="26"/>
          <w:szCs w:val="26"/>
          <w:lang w:eastAsia="en-GB"/>
        </w:rPr>
      </w:pPr>
      <w:r w:rsidRPr="00432B84">
        <w:rPr>
          <w:rFonts w:ascii="Times New Roman" w:eastAsia="Times New Roman" w:hAnsi="Times New Roman" w:cs="Times New Roman"/>
          <w:sz w:val="26"/>
          <w:szCs w:val="26"/>
          <w:lang w:eastAsia="en-GB"/>
        </w:rPr>
        <w:t>4.</w:t>
      </w:r>
      <w:r w:rsidRPr="00432B84">
        <w:rPr>
          <w:rFonts w:ascii="Times New Roman" w:eastAsia="Times New Roman" w:hAnsi="Times New Roman" w:cs="Times New Roman"/>
          <w:sz w:val="26"/>
          <w:szCs w:val="26"/>
          <w:lang w:eastAsia="en-GB"/>
        </w:rPr>
        <w:tab/>
      </w:r>
      <w:r w:rsidR="00211463" w:rsidRPr="001B2F0B">
        <w:rPr>
          <w:rFonts w:ascii="Times New Roman" w:eastAsia="Times New Roman" w:hAnsi="Times New Roman" w:cs="Times New Roman"/>
          <w:sz w:val="26"/>
          <w:szCs w:val="26"/>
          <w:lang w:eastAsia="en-GB"/>
        </w:rPr>
        <w:t>Parent</w:t>
      </w:r>
      <w:r w:rsidR="00701C2C" w:rsidRPr="001B2F0B">
        <w:rPr>
          <w:rFonts w:ascii="Times New Roman" w:eastAsia="Times New Roman" w:hAnsi="Times New Roman" w:cs="Times New Roman"/>
          <w:sz w:val="26"/>
          <w:szCs w:val="26"/>
          <w:lang w:eastAsia="en-GB"/>
        </w:rPr>
        <w:t>al</w:t>
      </w:r>
      <w:r w:rsidR="00211463" w:rsidRPr="001B2F0B">
        <w:rPr>
          <w:rFonts w:ascii="Times New Roman" w:eastAsia="Times New Roman" w:hAnsi="Times New Roman" w:cs="Times New Roman"/>
          <w:sz w:val="26"/>
          <w:szCs w:val="26"/>
          <w:lang w:eastAsia="en-GB"/>
        </w:rPr>
        <w:t xml:space="preserve"> guidance is recommended for both Mr. </w:t>
      </w:r>
      <w:r w:rsidR="00756A26" w:rsidRPr="001B2F0B">
        <w:rPr>
          <w:rFonts w:ascii="Times New Roman" w:eastAsia="Times New Roman" w:hAnsi="Times New Roman" w:cs="Times New Roman"/>
          <w:sz w:val="26"/>
          <w:szCs w:val="26"/>
          <w:lang w:eastAsia="en-GB"/>
        </w:rPr>
        <w:t>W</w:t>
      </w:r>
      <w:r w:rsidR="00211463" w:rsidRPr="001B2F0B">
        <w:rPr>
          <w:rFonts w:ascii="Times New Roman" w:eastAsia="Times New Roman" w:hAnsi="Times New Roman" w:cs="Times New Roman"/>
          <w:sz w:val="26"/>
          <w:szCs w:val="26"/>
          <w:lang w:eastAsia="en-GB"/>
        </w:rPr>
        <w:t xml:space="preserve"> and Ms. </w:t>
      </w:r>
      <w:r w:rsidR="00756A26" w:rsidRPr="001B2F0B">
        <w:rPr>
          <w:rFonts w:ascii="Times New Roman" w:eastAsia="Times New Roman" w:hAnsi="Times New Roman" w:cs="Times New Roman"/>
          <w:sz w:val="26"/>
          <w:szCs w:val="26"/>
          <w:lang w:eastAsia="en-GB"/>
        </w:rPr>
        <w:t xml:space="preserve">B </w:t>
      </w:r>
      <w:proofErr w:type="gramStart"/>
      <w:r w:rsidR="00211463" w:rsidRPr="001B2F0B">
        <w:rPr>
          <w:rFonts w:ascii="Times New Roman" w:eastAsia="Times New Roman" w:hAnsi="Times New Roman" w:cs="Times New Roman"/>
          <w:sz w:val="26"/>
          <w:szCs w:val="26"/>
          <w:lang w:eastAsia="en-GB"/>
        </w:rPr>
        <w:t>in order to</w:t>
      </w:r>
      <w:proofErr w:type="gramEnd"/>
      <w:r w:rsidR="00211463" w:rsidRPr="001B2F0B">
        <w:rPr>
          <w:rFonts w:ascii="Times New Roman" w:eastAsia="Times New Roman" w:hAnsi="Times New Roman" w:cs="Times New Roman"/>
          <w:sz w:val="26"/>
          <w:szCs w:val="26"/>
          <w:lang w:eastAsia="en-GB"/>
        </w:rPr>
        <w:t xml:space="preserve"> co-parent </w:t>
      </w:r>
      <w:r w:rsidR="00432B84" w:rsidRPr="001B2F0B">
        <w:rPr>
          <w:rFonts w:ascii="Times New Roman" w:eastAsia="Times New Roman" w:hAnsi="Times New Roman" w:cs="Times New Roman"/>
          <w:sz w:val="26"/>
          <w:szCs w:val="26"/>
          <w:lang w:eastAsia="en-GB"/>
        </w:rPr>
        <w:t>A</w:t>
      </w:r>
      <w:r w:rsidR="00756A26" w:rsidRPr="001B2F0B">
        <w:rPr>
          <w:rFonts w:ascii="Times New Roman" w:eastAsia="Times New Roman" w:hAnsi="Times New Roman" w:cs="Times New Roman"/>
          <w:sz w:val="26"/>
          <w:szCs w:val="26"/>
          <w:lang w:eastAsia="en-GB"/>
        </w:rPr>
        <w:t>M</w:t>
      </w:r>
      <w:r w:rsidR="00211463" w:rsidRPr="001B2F0B">
        <w:rPr>
          <w:rFonts w:ascii="Times New Roman" w:eastAsia="Times New Roman" w:hAnsi="Times New Roman" w:cs="Times New Roman"/>
          <w:sz w:val="26"/>
          <w:szCs w:val="26"/>
          <w:lang w:eastAsia="en-GB"/>
        </w:rPr>
        <w:t xml:space="preserve"> effectively. </w:t>
      </w:r>
      <w:r w:rsidR="00432B84" w:rsidRPr="001B2F0B">
        <w:rPr>
          <w:rFonts w:ascii="Times New Roman" w:eastAsia="Times New Roman" w:hAnsi="Times New Roman" w:cs="Times New Roman"/>
          <w:sz w:val="26"/>
          <w:szCs w:val="26"/>
          <w:lang w:eastAsia="en-GB"/>
        </w:rPr>
        <w:t xml:space="preserve"> </w:t>
      </w:r>
      <w:r w:rsidR="00211463" w:rsidRPr="001B2F0B">
        <w:rPr>
          <w:rFonts w:ascii="Times New Roman" w:eastAsia="Times New Roman" w:hAnsi="Times New Roman" w:cs="Times New Roman"/>
          <w:sz w:val="26"/>
          <w:szCs w:val="26"/>
          <w:lang w:eastAsia="en-GB"/>
        </w:rPr>
        <w:t>Parent</w:t>
      </w:r>
      <w:r w:rsidR="00701C2C" w:rsidRPr="001B2F0B">
        <w:rPr>
          <w:rFonts w:ascii="Times New Roman" w:eastAsia="Times New Roman" w:hAnsi="Times New Roman" w:cs="Times New Roman"/>
          <w:sz w:val="26"/>
          <w:szCs w:val="26"/>
          <w:lang w:eastAsia="en-GB"/>
        </w:rPr>
        <w:t>al</w:t>
      </w:r>
      <w:r w:rsidR="00211463" w:rsidRPr="001B2F0B">
        <w:rPr>
          <w:rFonts w:ascii="Times New Roman" w:eastAsia="Times New Roman" w:hAnsi="Times New Roman" w:cs="Times New Roman"/>
          <w:sz w:val="26"/>
          <w:szCs w:val="26"/>
          <w:lang w:eastAsia="en-GB"/>
        </w:rPr>
        <w:t xml:space="preserve"> guidance should ideally be undertaken by the same individual, to ensure a streamlined approach to parenting the minor child.</w:t>
      </w:r>
    </w:p>
    <w:p w14:paraId="3086C57E" w14:textId="73A3F49F" w:rsidR="005C62CE" w:rsidRDefault="00432B84"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21</w:t>
      </w:r>
      <w:r>
        <w:rPr>
          <w:rFonts w:ascii="Times New Roman" w:hAnsi="Times New Roman" w:cs="Times New Roman"/>
          <w:bCs/>
          <w:iCs/>
          <w:sz w:val="26"/>
          <w:szCs w:val="26"/>
        </w:rPr>
        <w:t xml:space="preserve">] </w:t>
      </w:r>
      <w:r w:rsidR="002912DC">
        <w:rPr>
          <w:rFonts w:ascii="Times New Roman" w:hAnsi="Times New Roman" w:cs="Times New Roman"/>
          <w:bCs/>
          <w:iCs/>
          <w:sz w:val="26"/>
          <w:szCs w:val="26"/>
        </w:rPr>
        <w:t xml:space="preserve">The Rule 43 application was heard on 12 April 2022 on the opposed roll.  On </w:t>
      </w:r>
      <w:proofErr w:type="gramStart"/>
      <w:r w:rsidR="002912DC">
        <w:rPr>
          <w:rFonts w:ascii="Times New Roman" w:hAnsi="Times New Roman" w:cs="Times New Roman"/>
          <w:bCs/>
          <w:iCs/>
          <w:sz w:val="26"/>
          <w:szCs w:val="26"/>
        </w:rPr>
        <w:t>the  day</w:t>
      </w:r>
      <w:proofErr w:type="gramEnd"/>
      <w:r w:rsidR="002912DC">
        <w:rPr>
          <w:rFonts w:ascii="Times New Roman" w:hAnsi="Times New Roman" w:cs="Times New Roman"/>
          <w:bCs/>
          <w:iCs/>
          <w:sz w:val="26"/>
          <w:szCs w:val="26"/>
        </w:rPr>
        <w:t xml:space="preserve"> the applicant requested a </w:t>
      </w:r>
      <w:r w:rsidR="00701C2C">
        <w:rPr>
          <w:rFonts w:ascii="Times New Roman" w:hAnsi="Times New Roman" w:cs="Times New Roman"/>
          <w:bCs/>
          <w:iCs/>
          <w:sz w:val="26"/>
          <w:szCs w:val="26"/>
        </w:rPr>
        <w:t>postponement</w:t>
      </w:r>
      <w:r w:rsidR="002912DC">
        <w:rPr>
          <w:rFonts w:ascii="Times New Roman" w:hAnsi="Times New Roman" w:cs="Times New Roman"/>
          <w:bCs/>
          <w:iCs/>
          <w:sz w:val="26"/>
          <w:szCs w:val="26"/>
        </w:rPr>
        <w:t xml:space="preserve">, due to the applicant having </w:t>
      </w:r>
      <w:r w:rsidR="002F02B8">
        <w:rPr>
          <w:rFonts w:ascii="Times New Roman" w:hAnsi="Times New Roman" w:cs="Times New Roman"/>
          <w:bCs/>
          <w:iCs/>
          <w:sz w:val="26"/>
          <w:szCs w:val="26"/>
        </w:rPr>
        <w:t>concerns relating to</w:t>
      </w:r>
      <w:r w:rsidR="002912DC">
        <w:rPr>
          <w:rFonts w:ascii="Times New Roman" w:hAnsi="Times New Roman" w:cs="Times New Roman"/>
          <w:bCs/>
          <w:iCs/>
          <w:sz w:val="26"/>
          <w:szCs w:val="26"/>
        </w:rPr>
        <w:t xml:space="preserve">  the</w:t>
      </w:r>
      <w:r w:rsidR="002F02B8">
        <w:rPr>
          <w:rFonts w:ascii="Times New Roman" w:hAnsi="Times New Roman" w:cs="Times New Roman"/>
          <w:bCs/>
          <w:iCs/>
          <w:sz w:val="26"/>
          <w:szCs w:val="26"/>
        </w:rPr>
        <w:t xml:space="preserve"> conclusions and</w:t>
      </w:r>
      <w:r w:rsidR="002912DC">
        <w:rPr>
          <w:rFonts w:ascii="Times New Roman" w:hAnsi="Times New Roman" w:cs="Times New Roman"/>
          <w:bCs/>
          <w:iCs/>
          <w:sz w:val="26"/>
          <w:szCs w:val="26"/>
        </w:rPr>
        <w:t xml:space="preserve"> recommendation in the </w:t>
      </w:r>
      <w:r w:rsidR="002F02B8">
        <w:rPr>
          <w:rFonts w:ascii="Times New Roman" w:hAnsi="Times New Roman" w:cs="Times New Roman"/>
          <w:bCs/>
          <w:iCs/>
          <w:sz w:val="26"/>
          <w:szCs w:val="26"/>
        </w:rPr>
        <w:t xml:space="preserve">Roux </w:t>
      </w:r>
      <w:r w:rsidR="002912DC">
        <w:rPr>
          <w:rFonts w:ascii="Times New Roman" w:hAnsi="Times New Roman" w:cs="Times New Roman"/>
          <w:bCs/>
          <w:iCs/>
          <w:sz w:val="26"/>
          <w:szCs w:val="26"/>
        </w:rPr>
        <w:t>report.  The applicant therefore requested a supplementary report to be compiled</w:t>
      </w:r>
      <w:r w:rsidR="003E08A3">
        <w:rPr>
          <w:rFonts w:ascii="Times New Roman" w:hAnsi="Times New Roman" w:cs="Times New Roman"/>
          <w:bCs/>
          <w:iCs/>
          <w:sz w:val="26"/>
          <w:szCs w:val="26"/>
        </w:rPr>
        <w:t xml:space="preserve"> by Dr De Vos.  He also requested permission </w:t>
      </w:r>
      <w:proofErr w:type="gramStart"/>
      <w:r w:rsidR="003E08A3">
        <w:rPr>
          <w:rFonts w:ascii="Times New Roman" w:hAnsi="Times New Roman" w:cs="Times New Roman"/>
          <w:bCs/>
          <w:iCs/>
          <w:sz w:val="26"/>
          <w:szCs w:val="26"/>
        </w:rPr>
        <w:t xml:space="preserve">to  </w:t>
      </w:r>
      <w:r w:rsidR="002912DC">
        <w:rPr>
          <w:rFonts w:ascii="Times New Roman" w:hAnsi="Times New Roman" w:cs="Times New Roman"/>
          <w:bCs/>
          <w:iCs/>
          <w:sz w:val="26"/>
          <w:szCs w:val="26"/>
        </w:rPr>
        <w:t>fil</w:t>
      </w:r>
      <w:r w:rsidR="00701C2C">
        <w:rPr>
          <w:rFonts w:ascii="Times New Roman" w:hAnsi="Times New Roman" w:cs="Times New Roman"/>
          <w:bCs/>
          <w:iCs/>
          <w:sz w:val="26"/>
          <w:szCs w:val="26"/>
        </w:rPr>
        <w:t>e</w:t>
      </w:r>
      <w:proofErr w:type="gramEnd"/>
      <w:r w:rsidR="002912DC">
        <w:rPr>
          <w:rFonts w:ascii="Times New Roman" w:hAnsi="Times New Roman" w:cs="Times New Roman"/>
          <w:bCs/>
          <w:iCs/>
          <w:sz w:val="26"/>
          <w:szCs w:val="26"/>
        </w:rPr>
        <w:t xml:space="preserve"> a replying affidavit.  An undertaking was</w:t>
      </w:r>
      <w:r w:rsidR="003E08A3">
        <w:rPr>
          <w:rFonts w:ascii="Times New Roman" w:hAnsi="Times New Roman" w:cs="Times New Roman"/>
          <w:bCs/>
          <w:iCs/>
          <w:sz w:val="26"/>
          <w:szCs w:val="26"/>
        </w:rPr>
        <w:t xml:space="preserve"> given by the applicant</w:t>
      </w:r>
      <w:r w:rsidR="002912DC">
        <w:rPr>
          <w:rFonts w:ascii="Times New Roman" w:hAnsi="Times New Roman" w:cs="Times New Roman"/>
          <w:bCs/>
          <w:iCs/>
          <w:sz w:val="26"/>
          <w:szCs w:val="26"/>
        </w:rPr>
        <w:t xml:space="preserve"> that the supplementary report to be compiled by Dr De Vos would be available within </w:t>
      </w:r>
      <w:r w:rsidR="00EB31AE">
        <w:rPr>
          <w:rFonts w:ascii="Times New Roman" w:hAnsi="Times New Roman" w:cs="Times New Roman"/>
          <w:bCs/>
          <w:iCs/>
          <w:sz w:val="26"/>
          <w:szCs w:val="26"/>
        </w:rPr>
        <w:t>four (4) weeks</w:t>
      </w:r>
      <w:r w:rsidR="003E08A3">
        <w:rPr>
          <w:rFonts w:ascii="Times New Roman" w:hAnsi="Times New Roman" w:cs="Times New Roman"/>
          <w:bCs/>
          <w:iCs/>
          <w:sz w:val="26"/>
          <w:szCs w:val="26"/>
        </w:rPr>
        <w:t xml:space="preserve"> of the date of postponement</w:t>
      </w:r>
      <w:r w:rsidR="00EB31AE">
        <w:rPr>
          <w:rFonts w:ascii="Times New Roman" w:hAnsi="Times New Roman" w:cs="Times New Roman"/>
          <w:bCs/>
          <w:iCs/>
          <w:sz w:val="26"/>
          <w:szCs w:val="26"/>
        </w:rPr>
        <w:t xml:space="preserve">.  The respondent opposed the request for a </w:t>
      </w:r>
      <w:r w:rsidR="004D7686">
        <w:rPr>
          <w:rFonts w:ascii="Times New Roman" w:hAnsi="Times New Roman" w:cs="Times New Roman"/>
          <w:bCs/>
          <w:iCs/>
          <w:sz w:val="26"/>
          <w:szCs w:val="26"/>
        </w:rPr>
        <w:t>postponement</w:t>
      </w:r>
      <w:r w:rsidR="00EB31AE">
        <w:rPr>
          <w:rFonts w:ascii="Times New Roman" w:hAnsi="Times New Roman" w:cs="Times New Roman"/>
          <w:bCs/>
          <w:iCs/>
          <w:sz w:val="26"/>
          <w:szCs w:val="26"/>
        </w:rPr>
        <w:t xml:space="preserve">.  Following consideration of the request, the court granted the </w:t>
      </w:r>
      <w:r w:rsidR="00701C2C">
        <w:rPr>
          <w:rFonts w:ascii="Times New Roman" w:hAnsi="Times New Roman" w:cs="Times New Roman"/>
          <w:bCs/>
          <w:iCs/>
          <w:sz w:val="26"/>
          <w:szCs w:val="26"/>
        </w:rPr>
        <w:t xml:space="preserve">postponement </w:t>
      </w:r>
      <w:r w:rsidR="00EB31AE">
        <w:rPr>
          <w:rFonts w:ascii="Times New Roman" w:hAnsi="Times New Roman" w:cs="Times New Roman"/>
          <w:bCs/>
          <w:iCs/>
          <w:sz w:val="26"/>
          <w:szCs w:val="26"/>
        </w:rPr>
        <w:t>on condition that the applicant will be ready to proceed with the matter on 17 May 2022.</w:t>
      </w:r>
    </w:p>
    <w:p w14:paraId="66578A15" w14:textId="4759364C" w:rsidR="00EB31AE" w:rsidRDefault="00EB31AE" w:rsidP="000361C5">
      <w:pPr>
        <w:spacing w:line="360" w:lineRule="auto"/>
        <w:jc w:val="both"/>
        <w:rPr>
          <w:rFonts w:ascii="Times New Roman" w:hAnsi="Times New Roman" w:cs="Times New Roman"/>
          <w:bCs/>
          <w:iCs/>
          <w:sz w:val="26"/>
          <w:szCs w:val="26"/>
        </w:rPr>
      </w:pPr>
    </w:p>
    <w:p w14:paraId="44AA5E0A" w14:textId="34A60F21" w:rsidR="00271002" w:rsidRDefault="00EB31AE"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22</w:t>
      </w:r>
      <w:r>
        <w:rPr>
          <w:rFonts w:ascii="Times New Roman" w:hAnsi="Times New Roman" w:cs="Times New Roman"/>
          <w:bCs/>
          <w:iCs/>
          <w:sz w:val="26"/>
          <w:szCs w:val="26"/>
        </w:rPr>
        <w:t>] Dr De Vos</w:t>
      </w:r>
      <w:r w:rsidR="00164D94">
        <w:rPr>
          <w:rFonts w:ascii="Times New Roman" w:hAnsi="Times New Roman" w:cs="Times New Roman"/>
          <w:bCs/>
          <w:iCs/>
          <w:sz w:val="26"/>
          <w:szCs w:val="26"/>
        </w:rPr>
        <w:t xml:space="preserve"> c</w:t>
      </w:r>
      <w:r>
        <w:rPr>
          <w:rFonts w:ascii="Times New Roman" w:hAnsi="Times New Roman" w:cs="Times New Roman"/>
          <w:bCs/>
          <w:iCs/>
          <w:sz w:val="26"/>
          <w:szCs w:val="26"/>
        </w:rPr>
        <w:t xml:space="preserve">ompiled </w:t>
      </w:r>
      <w:r w:rsidR="003E08A3">
        <w:rPr>
          <w:rFonts w:ascii="Times New Roman" w:hAnsi="Times New Roman" w:cs="Times New Roman"/>
          <w:bCs/>
          <w:iCs/>
          <w:sz w:val="26"/>
          <w:szCs w:val="26"/>
        </w:rPr>
        <w:t>a</w:t>
      </w:r>
      <w:r>
        <w:rPr>
          <w:rFonts w:ascii="Times New Roman" w:hAnsi="Times New Roman" w:cs="Times New Roman"/>
          <w:bCs/>
          <w:iCs/>
          <w:sz w:val="26"/>
          <w:szCs w:val="26"/>
        </w:rPr>
        <w:t xml:space="preserve"> report</w:t>
      </w:r>
      <w:r w:rsidR="00164D94">
        <w:rPr>
          <w:rFonts w:ascii="Times New Roman" w:hAnsi="Times New Roman" w:cs="Times New Roman"/>
          <w:bCs/>
          <w:iCs/>
          <w:sz w:val="26"/>
          <w:szCs w:val="26"/>
        </w:rPr>
        <w:t xml:space="preserve"> (</w:t>
      </w:r>
      <w:r w:rsidR="00164D94">
        <w:rPr>
          <w:rFonts w:ascii="Times New Roman" w:hAnsi="Times New Roman" w:cs="Times New Roman"/>
          <w:b/>
          <w:iCs/>
          <w:sz w:val="26"/>
          <w:szCs w:val="26"/>
        </w:rPr>
        <w:t>“De Vos Report”</w:t>
      </w:r>
      <w:r w:rsidR="00164D94">
        <w:rPr>
          <w:rFonts w:ascii="Times New Roman" w:hAnsi="Times New Roman" w:cs="Times New Roman"/>
          <w:bCs/>
          <w:iCs/>
          <w:sz w:val="26"/>
          <w:szCs w:val="26"/>
        </w:rPr>
        <w:t xml:space="preserve">) </w:t>
      </w:r>
      <w:r>
        <w:rPr>
          <w:rFonts w:ascii="Times New Roman" w:hAnsi="Times New Roman" w:cs="Times New Roman"/>
          <w:bCs/>
          <w:iCs/>
          <w:sz w:val="26"/>
          <w:szCs w:val="26"/>
        </w:rPr>
        <w:t>and her recommendations are in line with the recommendations of Dr Roux.</w:t>
      </w:r>
    </w:p>
    <w:p w14:paraId="5C471534" w14:textId="77777777" w:rsidR="00756A26" w:rsidRDefault="00756A26" w:rsidP="000361C5">
      <w:pPr>
        <w:spacing w:line="360" w:lineRule="auto"/>
        <w:jc w:val="both"/>
        <w:rPr>
          <w:rFonts w:ascii="Times New Roman" w:hAnsi="Times New Roman" w:cs="Times New Roman"/>
          <w:bCs/>
          <w:iCs/>
          <w:sz w:val="26"/>
          <w:szCs w:val="26"/>
        </w:rPr>
      </w:pPr>
    </w:p>
    <w:p w14:paraId="2B0EB56E" w14:textId="16176122" w:rsidR="00822AFF" w:rsidRDefault="00822AFF" w:rsidP="000361C5">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 xml:space="preserve">POINTS </w:t>
      </w:r>
      <w:r>
        <w:rPr>
          <w:rFonts w:ascii="Times New Roman" w:hAnsi="Times New Roman" w:cs="Times New Roman"/>
          <w:b/>
          <w:i/>
          <w:sz w:val="26"/>
          <w:szCs w:val="26"/>
        </w:rPr>
        <w:t>IN LIMINE</w:t>
      </w:r>
      <w:r w:rsidR="00C24943">
        <w:rPr>
          <w:rFonts w:ascii="Times New Roman" w:hAnsi="Times New Roman" w:cs="Times New Roman"/>
          <w:b/>
          <w:i/>
          <w:sz w:val="26"/>
          <w:szCs w:val="26"/>
        </w:rPr>
        <w:t xml:space="preserve"> </w:t>
      </w:r>
      <w:r w:rsidR="00C24943">
        <w:rPr>
          <w:rFonts w:ascii="Times New Roman" w:hAnsi="Times New Roman" w:cs="Times New Roman"/>
          <w:b/>
          <w:iCs/>
          <w:sz w:val="26"/>
          <w:szCs w:val="26"/>
        </w:rPr>
        <w:t>RAISED BY THE RESPONDENT</w:t>
      </w:r>
    </w:p>
    <w:p w14:paraId="19F606F5" w14:textId="0E75A1ED" w:rsidR="00C24943" w:rsidRDefault="00C24943" w:rsidP="000361C5">
      <w:pPr>
        <w:spacing w:line="360" w:lineRule="auto"/>
        <w:jc w:val="both"/>
        <w:rPr>
          <w:rFonts w:ascii="Times New Roman" w:hAnsi="Times New Roman" w:cs="Times New Roman"/>
          <w:b/>
          <w:iCs/>
          <w:sz w:val="26"/>
          <w:szCs w:val="26"/>
        </w:rPr>
      </w:pPr>
    </w:p>
    <w:p w14:paraId="51DC2C77" w14:textId="1B4E9AEE" w:rsidR="00C24943" w:rsidRDefault="00C24943" w:rsidP="000361C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23</w:t>
      </w:r>
      <w:r>
        <w:rPr>
          <w:rFonts w:ascii="Times New Roman" w:hAnsi="Times New Roman" w:cs="Times New Roman"/>
          <w:bCs/>
          <w:iCs/>
          <w:sz w:val="26"/>
          <w:szCs w:val="26"/>
        </w:rPr>
        <w:t xml:space="preserve">] </w:t>
      </w:r>
      <w:r w:rsidRPr="00C24943">
        <w:rPr>
          <w:rFonts w:ascii="Times New Roman" w:hAnsi="Times New Roman" w:cs="Times New Roman"/>
          <w:bCs/>
          <w:iCs/>
          <w:sz w:val="26"/>
          <w:szCs w:val="26"/>
        </w:rPr>
        <w:t xml:space="preserve">The </w:t>
      </w:r>
      <w:r>
        <w:rPr>
          <w:rFonts w:ascii="Times New Roman" w:hAnsi="Times New Roman" w:cs="Times New Roman"/>
          <w:bCs/>
          <w:iCs/>
          <w:sz w:val="26"/>
          <w:szCs w:val="26"/>
        </w:rPr>
        <w:t>r</w:t>
      </w:r>
      <w:r w:rsidRPr="00C24943">
        <w:rPr>
          <w:rFonts w:ascii="Times New Roman" w:hAnsi="Times New Roman" w:cs="Times New Roman"/>
          <w:bCs/>
          <w:iCs/>
          <w:sz w:val="26"/>
          <w:szCs w:val="26"/>
        </w:rPr>
        <w:t>espondent raised two points</w:t>
      </w:r>
      <w:r>
        <w:rPr>
          <w:rFonts w:ascii="Times New Roman" w:hAnsi="Times New Roman" w:cs="Times New Roman"/>
          <w:bCs/>
          <w:iCs/>
          <w:sz w:val="26"/>
          <w:szCs w:val="26"/>
        </w:rPr>
        <w:t xml:space="preserve"> </w:t>
      </w:r>
      <w:r w:rsidRPr="00C24943">
        <w:rPr>
          <w:rFonts w:ascii="Times New Roman" w:hAnsi="Times New Roman" w:cs="Times New Roman"/>
          <w:bCs/>
          <w:i/>
          <w:sz w:val="26"/>
          <w:szCs w:val="26"/>
        </w:rPr>
        <w:t xml:space="preserve">in </w:t>
      </w:r>
      <w:proofErr w:type="spellStart"/>
      <w:r w:rsidRPr="00C24943">
        <w:rPr>
          <w:rFonts w:ascii="Times New Roman" w:hAnsi="Times New Roman" w:cs="Times New Roman"/>
          <w:bCs/>
          <w:i/>
          <w:sz w:val="26"/>
          <w:szCs w:val="26"/>
        </w:rPr>
        <w:t>limine</w:t>
      </w:r>
      <w:proofErr w:type="spellEnd"/>
      <w:r w:rsidRPr="00C24943">
        <w:rPr>
          <w:rFonts w:ascii="Times New Roman" w:hAnsi="Times New Roman" w:cs="Times New Roman"/>
          <w:bCs/>
          <w:iCs/>
          <w:sz w:val="26"/>
          <w:szCs w:val="26"/>
        </w:rPr>
        <w:t xml:space="preserve">, </w:t>
      </w:r>
      <w:r>
        <w:rPr>
          <w:rFonts w:ascii="Times New Roman" w:hAnsi="Times New Roman" w:cs="Times New Roman"/>
          <w:bCs/>
          <w:iCs/>
          <w:sz w:val="26"/>
          <w:szCs w:val="26"/>
        </w:rPr>
        <w:t>namely</w:t>
      </w:r>
      <w:r w:rsidRPr="00C24943">
        <w:rPr>
          <w:rFonts w:ascii="Times New Roman" w:hAnsi="Times New Roman" w:cs="Times New Roman"/>
          <w:bCs/>
          <w:iCs/>
          <w:sz w:val="26"/>
          <w:szCs w:val="26"/>
        </w:rPr>
        <w:t xml:space="preserve">: </w:t>
      </w:r>
    </w:p>
    <w:p w14:paraId="58E089D4" w14:textId="765E6056" w:rsidR="00C2494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C24943" w:rsidRPr="001B2F0B">
        <w:rPr>
          <w:rFonts w:ascii="Times New Roman" w:hAnsi="Times New Roman" w:cs="Times New Roman"/>
          <w:bCs/>
          <w:iCs/>
          <w:sz w:val="26"/>
          <w:szCs w:val="26"/>
        </w:rPr>
        <w:t xml:space="preserve">The Rule 43 application of the applicant was brought prior to the issuing of a divorce action and as such, was premature, </w:t>
      </w:r>
      <w:proofErr w:type="gramStart"/>
      <w:r w:rsidR="00C24943" w:rsidRPr="001B2F0B">
        <w:rPr>
          <w:rFonts w:ascii="Times New Roman" w:hAnsi="Times New Roman" w:cs="Times New Roman"/>
          <w:bCs/>
          <w:iCs/>
          <w:sz w:val="26"/>
          <w:szCs w:val="26"/>
        </w:rPr>
        <w:t>irregular</w:t>
      </w:r>
      <w:proofErr w:type="gramEnd"/>
      <w:r w:rsidR="00C24943" w:rsidRPr="001B2F0B">
        <w:rPr>
          <w:rFonts w:ascii="Times New Roman" w:hAnsi="Times New Roman" w:cs="Times New Roman"/>
          <w:bCs/>
          <w:iCs/>
          <w:sz w:val="26"/>
          <w:szCs w:val="26"/>
        </w:rPr>
        <w:t xml:space="preserve"> and not properly before court. </w:t>
      </w:r>
    </w:p>
    <w:p w14:paraId="51D1A80F" w14:textId="1D706CF2" w:rsidR="00C2494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C24943" w:rsidRPr="001B2F0B">
        <w:rPr>
          <w:rFonts w:ascii="Times New Roman" w:hAnsi="Times New Roman" w:cs="Times New Roman"/>
          <w:bCs/>
          <w:iCs/>
          <w:sz w:val="26"/>
          <w:szCs w:val="26"/>
        </w:rPr>
        <w:t>That relief sought is inappropriate and defective in that the applicant purportedly seeks contradictory relief.</w:t>
      </w:r>
    </w:p>
    <w:p w14:paraId="16F300B6" w14:textId="3A040931" w:rsidR="00C24943" w:rsidRDefault="00C24943" w:rsidP="00C24943">
      <w:pPr>
        <w:spacing w:line="360" w:lineRule="auto"/>
        <w:jc w:val="both"/>
        <w:rPr>
          <w:rFonts w:ascii="Times New Roman" w:hAnsi="Times New Roman" w:cs="Times New Roman"/>
          <w:bCs/>
          <w:iCs/>
          <w:sz w:val="26"/>
          <w:szCs w:val="26"/>
        </w:rPr>
      </w:pPr>
    </w:p>
    <w:p w14:paraId="47E181BB" w14:textId="73EC684D" w:rsidR="00C24943" w:rsidRPr="00C24943" w:rsidRDefault="00C24943" w:rsidP="00C24943">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24</w:t>
      </w:r>
      <w:r>
        <w:rPr>
          <w:rFonts w:ascii="Times New Roman" w:hAnsi="Times New Roman" w:cs="Times New Roman"/>
          <w:bCs/>
          <w:iCs/>
          <w:sz w:val="26"/>
          <w:szCs w:val="26"/>
        </w:rPr>
        <w:t>] On the day of the hearing</w:t>
      </w:r>
      <w:r w:rsidR="003E08A3">
        <w:rPr>
          <w:rFonts w:ascii="Times New Roman" w:hAnsi="Times New Roman" w:cs="Times New Roman"/>
          <w:bCs/>
          <w:iCs/>
          <w:sz w:val="26"/>
          <w:szCs w:val="26"/>
        </w:rPr>
        <w:t>,</w:t>
      </w:r>
      <w:r>
        <w:rPr>
          <w:rFonts w:ascii="Times New Roman" w:hAnsi="Times New Roman" w:cs="Times New Roman"/>
          <w:bCs/>
          <w:iCs/>
          <w:sz w:val="26"/>
          <w:szCs w:val="26"/>
        </w:rPr>
        <w:t xml:space="preserve"> counsel for the respondent informed that court that they are not proceeding on the points </w:t>
      </w:r>
      <w:r>
        <w:rPr>
          <w:rFonts w:ascii="Times New Roman" w:hAnsi="Times New Roman" w:cs="Times New Roman"/>
          <w:bCs/>
          <w:i/>
          <w:sz w:val="26"/>
          <w:szCs w:val="26"/>
        </w:rPr>
        <w:t xml:space="preserve">in </w:t>
      </w:r>
      <w:proofErr w:type="spellStart"/>
      <w:r>
        <w:rPr>
          <w:rFonts w:ascii="Times New Roman" w:hAnsi="Times New Roman" w:cs="Times New Roman"/>
          <w:bCs/>
          <w:i/>
          <w:sz w:val="26"/>
          <w:szCs w:val="26"/>
        </w:rPr>
        <w:t>limine</w:t>
      </w:r>
      <w:proofErr w:type="spellEnd"/>
      <w:r>
        <w:rPr>
          <w:rFonts w:ascii="Times New Roman" w:hAnsi="Times New Roman" w:cs="Times New Roman"/>
          <w:bCs/>
          <w:i/>
          <w:sz w:val="26"/>
          <w:szCs w:val="26"/>
        </w:rPr>
        <w:t xml:space="preserve"> </w:t>
      </w:r>
      <w:r w:rsidR="00BF4EE8">
        <w:rPr>
          <w:rFonts w:ascii="Times New Roman" w:hAnsi="Times New Roman" w:cs="Times New Roman"/>
          <w:bCs/>
          <w:iCs/>
          <w:sz w:val="26"/>
          <w:szCs w:val="26"/>
        </w:rPr>
        <w:t xml:space="preserve">raised.  The court proceeded with the </w:t>
      </w:r>
      <w:r w:rsidR="00701C2C">
        <w:rPr>
          <w:rFonts w:ascii="Times New Roman" w:hAnsi="Times New Roman" w:cs="Times New Roman"/>
          <w:bCs/>
          <w:iCs/>
          <w:sz w:val="26"/>
          <w:szCs w:val="26"/>
        </w:rPr>
        <w:t xml:space="preserve">merits </w:t>
      </w:r>
      <w:proofErr w:type="gramStart"/>
      <w:r w:rsidR="00701C2C">
        <w:rPr>
          <w:rFonts w:ascii="Times New Roman" w:hAnsi="Times New Roman" w:cs="Times New Roman"/>
          <w:bCs/>
          <w:iCs/>
          <w:sz w:val="26"/>
          <w:szCs w:val="26"/>
        </w:rPr>
        <w:t xml:space="preserve">of </w:t>
      </w:r>
      <w:r w:rsidR="00BF4EE8">
        <w:rPr>
          <w:rFonts w:ascii="Times New Roman" w:hAnsi="Times New Roman" w:cs="Times New Roman"/>
          <w:bCs/>
          <w:iCs/>
          <w:sz w:val="26"/>
          <w:szCs w:val="26"/>
        </w:rPr>
        <w:t xml:space="preserve"> the</w:t>
      </w:r>
      <w:proofErr w:type="gramEnd"/>
      <w:r w:rsidR="00BF4EE8">
        <w:rPr>
          <w:rFonts w:ascii="Times New Roman" w:hAnsi="Times New Roman" w:cs="Times New Roman"/>
          <w:bCs/>
          <w:iCs/>
          <w:sz w:val="26"/>
          <w:szCs w:val="26"/>
        </w:rPr>
        <w:t xml:space="preserve"> application.</w:t>
      </w:r>
    </w:p>
    <w:p w14:paraId="1010DE4D" w14:textId="77777777" w:rsidR="003A516E" w:rsidRDefault="003A516E" w:rsidP="000361C5">
      <w:pPr>
        <w:spacing w:line="360" w:lineRule="auto"/>
        <w:jc w:val="both"/>
        <w:rPr>
          <w:rFonts w:ascii="Times New Roman" w:hAnsi="Times New Roman" w:cs="Times New Roman"/>
          <w:b/>
          <w:iCs/>
          <w:sz w:val="26"/>
          <w:szCs w:val="26"/>
        </w:rPr>
      </w:pPr>
    </w:p>
    <w:p w14:paraId="33734E42" w14:textId="0EE9EBEB" w:rsidR="003A516E" w:rsidRDefault="005B0BAC"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SUBMISSIONS</w:t>
      </w:r>
      <w:r w:rsidR="003A516E">
        <w:rPr>
          <w:rFonts w:ascii="Times New Roman" w:hAnsi="Times New Roman" w:cs="Times New Roman"/>
          <w:b/>
          <w:iCs/>
          <w:sz w:val="26"/>
          <w:szCs w:val="26"/>
        </w:rPr>
        <w:t xml:space="preserve"> BY THE APPLICANT</w:t>
      </w:r>
    </w:p>
    <w:p w14:paraId="3F0C3F5B" w14:textId="53E76D9C" w:rsidR="005B0BAC" w:rsidRDefault="005B0BAC" w:rsidP="00CF4D0E">
      <w:pPr>
        <w:spacing w:line="360" w:lineRule="auto"/>
        <w:jc w:val="both"/>
        <w:rPr>
          <w:rFonts w:ascii="Times New Roman" w:hAnsi="Times New Roman" w:cs="Times New Roman"/>
          <w:b/>
          <w:iCs/>
          <w:sz w:val="26"/>
          <w:szCs w:val="26"/>
        </w:rPr>
      </w:pPr>
    </w:p>
    <w:p w14:paraId="5F306314" w14:textId="7AF85A6E" w:rsidR="00D12A4D" w:rsidRDefault="005B0BAC"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25</w:t>
      </w:r>
      <w:r>
        <w:rPr>
          <w:rFonts w:ascii="Times New Roman" w:hAnsi="Times New Roman" w:cs="Times New Roman"/>
          <w:bCs/>
          <w:iCs/>
          <w:sz w:val="26"/>
          <w:szCs w:val="26"/>
        </w:rPr>
        <w:t xml:space="preserve">] </w:t>
      </w:r>
      <w:r w:rsidR="00787BD0">
        <w:rPr>
          <w:rFonts w:ascii="Times New Roman" w:hAnsi="Times New Roman" w:cs="Times New Roman"/>
          <w:bCs/>
          <w:iCs/>
          <w:sz w:val="26"/>
          <w:szCs w:val="26"/>
        </w:rPr>
        <w:t xml:space="preserve">Counsel for the applicant argued that the </w:t>
      </w:r>
      <w:r w:rsidR="00D12A4D">
        <w:rPr>
          <w:rFonts w:ascii="Times New Roman" w:hAnsi="Times New Roman" w:cs="Times New Roman"/>
          <w:bCs/>
          <w:iCs/>
          <w:sz w:val="26"/>
          <w:szCs w:val="26"/>
        </w:rPr>
        <w:t>applicant is concerned for the safety of A</w:t>
      </w:r>
      <w:r w:rsidR="00756A26">
        <w:rPr>
          <w:rFonts w:ascii="Times New Roman" w:hAnsi="Times New Roman" w:cs="Times New Roman"/>
          <w:bCs/>
          <w:iCs/>
          <w:sz w:val="26"/>
          <w:szCs w:val="26"/>
        </w:rPr>
        <w:t>M</w:t>
      </w:r>
      <w:r w:rsidR="00D12A4D">
        <w:rPr>
          <w:rFonts w:ascii="Times New Roman" w:hAnsi="Times New Roman" w:cs="Times New Roman"/>
          <w:bCs/>
          <w:iCs/>
          <w:sz w:val="26"/>
          <w:szCs w:val="26"/>
        </w:rPr>
        <w:t xml:space="preserve"> if unsupervised access is granted to the respondent.  The concerns raised by the applicant are that the respondent:</w:t>
      </w:r>
      <w:r w:rsidR="00D12A4D" w:rsidRPr="00D12A4D">
        <w:t xml:space="preserve"> </w:t>
      </w:r>
    </w:p>
    <w:p w14:paraId="4B010FEF" w14:textId="69E7C664" w:rsidR="00D12A4D"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D12A4D" w:rsidRPr="001B2F0B">
        <w:rPr>
          <w:rFonts w:ascii="Times New Roman" w:hAnsi="Times New Roman" w:cs="Times New Roman"/>
          <w:bCs/>
          <w:iCs/>
          <w:sz w:val="26"/>
          <w:szCs w:val="26"/>
        </w:rPr>
        <w:t xml:space="preserve">has abused alcohol, drugs and prescription medication since her teens and has been admitted to rehabilitation </w:t>
      </w:r>
      <w:proofErr w:type="gramStart"/>
      <w:r w:rsidR="00D12A4D" w:rsidRPr="001B2F0B">
        <w:rPr>
          <w:rFonts w:ascii="Times New Roman" w:hAnsi="Times New Roman" w:cs="Times New Roman"/>
          <w:bCs/>
          <w:iCs/>
          <w:sz w:val="26"/>
          <w:szCs w:val="26"/>
        </w:rPr>
        <w:t>centres;</w:t>
      </w:r>
      <w:proofErr w:type="gramEnd"/>
    </w:p>
    <w:p w14:paraId="7B813A1F" w14:textId="58BFAD37" w:rsidR="00D12A4D"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D12A4D" w:rsidRPr="001B2F0B">
        <w:rPr>
          <w:rFonts w:ascii="Times New Roman" w:hAnsi="Times New Roman" w:cs="Times New Roman"/>
          <w:bCs/>
          <w:iCs/>
          <w:sz w:val="26"/>
          <w:szCs w:val="26"/>
        </w:rPr>
        <w:t xml:space="preserve">was treated for depressive episodes and </w:t>
      </w:r>
      <w:proofErr w:type="gramStart"/>
      <w:r w:rsidR="00D12A4D" w:rsidRPr="001B2F0B">
        <w:rPr>
          <w:rFonts w:ascii="Times New Roman" w:hAnsi="Times New Roman" w:cs="Times New Roman"/>
          <w:bCs/>
          <w:iCs/>
          <w:sz w:val="26"/>
          <w:szCs w:val="26"/>
        </w:rPr>
        <w:t>anxiety;</w:t>
      </w:r>
      <w:proofErr w:type="gramEnd"/>
    </w:p>
    <w:p w14:paraId="765D002C" w14:textId="470F4565" w:rsidR="004D3098"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D12A4D" w:rsidRPr="001B2F0B">
        <w:rPr>
          <w:rFonts w:ascii="Times New Roman" w:hAnsi="Times New Roman" w:cs="Times New Roman"/>
          <w:bCs/>
          <w:iCs/>
          <w:sz w:val="26"/>
          <w:szCs w:val="26"/>
        </w:rPr>
        <w:t>has been prone to self-harm.</w:t>
      </w:r>
      <w:r w:rsidR="00712A86" w:rsidRPr="001B2F0B">
        <w:rPr>
          <w:rFonts w:ascii="Times New Roman" w:hAnsi="Times New Roman" w:cs="Times New Roman"/>
          <w:bCs/>
          <w:iCs/>
          <w:sz w:val="26"/>
          <w:szCs w:val="26"/>
        </w:rPr>
        <w:t xml:space="preserve"> </w:t>
      </w:r>
      <w:r w:rsidR="00D12A4D" w:rsidRPr="001B2F0B">
        <w:rPr>
          <w:rFonts w:ascii="Times New Roman" w:hAnsi="Times New Roman" w:cs="Times New Roman"/>
          <w:bCs/>
          <w:iCs/>
          <w:sz w:val="26"/>
          <w:szCs w:val="26"/>
        </w:rPr>
        <w:t xml:space="preserve"> Her arms and legs are permanently scarred as a result of her cutting and hurting </w:t>
      </w:r>
      <w:proofErr w:type="gramStart"/>
      <w:r w:rsidR="00D12A4D" w:rsidRPr="001B2F0B">
        <w:rPr>
          <w:rFonts w:ascii="Times New Roman" w:hAnsi="Times New Roman" w:cs="Times New Roman"/>
          <w:bCs/>
          <w:iCs/>
          <w:sz w:val="26"/>
          <w:szCs w:val="26"/>
        </w:rPr>
        <w:t>herself</w:t>
      </w:r>
      <w:r w:rsidR="004D3098" w:rsidRPr="001B2F0B">
        <w:rPr>
          <w:rFonts w:ascii="Times New Roman" w:hAnsi="Times New Roman" w:cs="Times New Roman"/>
          <w:bCs/>
          <w:iCs/>
          <w:sz w:val="26"/>
          <w:szCs w:val="26"/>
        </w:rPr>
        <w:t>;</w:t>
      </w:r>
      <w:proofErr w:type="gramEnd"/>
    </w:p>
    <w:p w14:paraId="4605258E" w14:textId="54899F62" w:rsidR="004D3098"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D12A4D" w:rsidRPr="001B2F0B">
        <w:rPr>
          <w:rFonts w:ascii="Times New Roman" w:hAnsi="Times New Roman" w:cs="Times New Roman"/>
          <w:bCs/>
          <w:iCs/>
          <w:sz w:val="26"/>
          <w:szCs w:val="26"/>
        </w:rPr>
        <w:t>returned home drunk, even after having been discharged from a rehabilitation facility</w:t>
      </w:r>
      <w:r w:rsidR="004D3098" w:rsidRPr="001B2F0B">
        <w:rPr>
          <w:rFonts w:ascii="Times New Roman" w:hAnsi="Times New Roman" w:cs="Times New Roman"/>
          <w:bCs/>
          <w:iCs/>
          <w:sz w:val="26"/>
          <w:szCs w:val="26"/>
        </w:rPr>
        <w:t>,</w:t>
      </w:r>
    </w:p>
    <w:p w14:paraId="1B5C3721" w14:textId="3CBA4D2D" w:rsidR="00D12A4D"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5.</w:t>
      </w:r>
      <w:r>
        <w:rPr>
          <w:rFonts w:ascii="Times New Roman" w:hAnsi="Times New Roman" w:cs="Times New Roman"/>
          <w:bCs/>
          <w:iCs/>
          <w:sz w:val="26"/>
          <w:szCs w:val="26"/>
        </w:rPr>
        <w:tab/>
      </w:r>
      <w:r w:rsidR="00D12A4D" w:rsidRPr="001B2F0B">
        <w:rPr>
          <w:rFonts w:ascii="Times New Roman" w:hAnsi="Times New Roman" w:cs="Times New Roman"/>
          <w:bCs/>
          <w:iCs/>
          <w:sz w:val="26"/>
          <w:szCs w:val="26"/>
        </w:rPr>
        <w:t xml:space="preserve">cannot be trusted to collect the minor child from day- care. </w:t>
      </w:r>
      <w:r w:rsidR="008B5685" w:rsidRPr="001B2F0B">
        <w:rPr>
          <w:rFonts w:ascii="Times New Roman" w:hAnsi="Times New Roman" w:cs="Times New Roman"/>
          <w:bCs/>
          <w:iCs/>
          <w:sz w:val="26"/>
          <w:szCs w:val="26"/>
        </w:rPr>
        <w:t xml:space="preserve"> </w:t>
      </w:r>
      <w:r w:rsidR="00D12A4D" w:rsidRPr="001B2F0B">
        <w:rPr>
          <w:rFonts w:ascii="Times New Roman" w:hAnsi="Times New Roman" w:cs="Times New Roman"/>
          <w:bCs/>
          <w:iCs/>
          <w:sz w:val="26"/>
          <w:szCs w:val="26"/>
        </w:rPr>
        <w:t xml:space="preserve">On at least three occasions in the past and before the </w:t>
      </w:r>
      <w:r w:rsidR="004D3098" w:rsidRPr="001B2F0B">
        <w:rPr>
          <w:rFonts w:ascii="Times New Roman" w:hAnsi="Times New Roman" w:cs="Times New Roman"/>
          <w:bCs/>
          <w:iCs/>
          <w:sz w:val="26"/>
          <w:szCs w:val="26"/>
        </w:rPr>
        <w:t>r</w:t>
      </w:r>
      <w:r w:rsidR="00D12A4D" w:rsidRPr="001B2F0B">
        <w:rPr>
          <w:rFonts w:ascii="Times New Roman" w:hAnsi="Times New Roman" w:cs="Times New Roman"/>
          <w:bCs/>
          <w:iCs/>
          <w:sz w:val="26"/>
          <w:szCs w:val="26"/>
        </w:rPr>
        <w:t>espondent</w:t>
      </w:r>
      <w:r w:rsidR="004D3098" w:rsidRPr="001B2F0B">
        <w:rPr>
          <w:rFonts w:ascii="Times New Roman" w:hAnsi="Times New Roman" w:cs="Times New Roman"/>
          <w:bCs/>
          <w:iCs/>
          <w:sz w:val="26"/>
          <w:szCs w:val="26"/>
        </w:rPr>
        <w:t>’</w:t>
      </w:r>
      <w:r w:rsidR="00D12A4D" w:rsidRPr="001B2F0B">
        <w:rPr>
          <w:rFonts w:ascii="Times New Roman" w:hAnsi="Times New Roman" w:cs="Times New Roman"/>
          <w:bCs/>
          <w:iCs/>
          <w:sz w:val="26"/>
          <w:szCs w:val="26"/>
        </w:rPr>
        <w:t>s psychotic break</w:t>
      </w:r>
      <w:r w:rsidR="004D3098" w:rsidRPr="001B2F0B">
        <w:rPr>
          <w:rFonts w:ascii="Times New Roman" w:hAnsi="Times New Roman" w:cs="Times New Roman"/>
          <w:bCs/>
          <w:iCs/>
          <w:sz w:val="26"/>
          <w:szCs w:val="26"/>
        </w:rPr>
        <w:t xml:space="preserve"> down</w:t>
      </w:r>
      <w:r w:rsidR="00D12A4D" w:rsidRPr="001B2F0B">
        <w:rPr>
          <w:rFonts w:ascii="Times New Roman" w:hAnsi="Times New Roman" w:cs="Times New Roman"/>
          <w:bCs/>
          <w:iCs/>
          <w:sz w:val="26"/>
          <w:szCs w:val="26"/>
        </w:rPr>
        <w:t xml:space="preserve"> in early </w:t>
      </w:r>
      <w:r w:rsidR="00D12A4D" w:rsidRPr="001B2F0B">
        <w:rPr>
          <w:rFonts w:ascii="Times New Roman" w:hAnsi="Times New Roman" w:cs="Times New Roman"/>
          <w:bCs/>
          <w:iCs/>
          <w:sz w:val="26"/>
          <w:szCs w:val="26"/>
        </w:rPr>
        <w:lastRenderedPageBreak/>
        <w:t xml:space="preserve">2019, the </w:t>
      </w:r>
      <w:r w:rsidR="004D3098" w:rsidRPr="001B2F0B">
        <w:rPr>
          <w:rFonts w:ascii="Times New Roman" w:hAnsi="Times New Roman" w:cs="Times New Roman"/>
          <w:bCs/>
          <w:iCs/>
          <w:sz w:val="26"/>
          <w:szCs w:val="26"/>
        </w:rPr>
        <w:t>r</w:t>
      </w:r>
      <w:r w:rsidR="00D12A4D" w:rsidRPr="001B2F0B">
        <w:rPr>
          <w:rFonts w:ascii="Times New Roman" w:hAnsi="Times New Roman" w:cs="Times New Roman"/>
          <w:bCs/>
          <w:iCs/>
          <w:sz w:val="26"/>
          <w:szCs w:val="26"/>
        </w:rPr>
        <w:t>espondent failed to collect the minor child or to make alternative arrangements for her collection and care</w:t>
      </w:r>
      <w:r w:rsidR="004D3098" w:rsidRPr="001B2F0B">
        <w:rPr>
          <w:rFonts w:ascii="Times New Roman" w:hAnsi="Times New Roman" w:cs="Times New Roman"/>
          <w:bCs/>
          <w:iCs/>
          <w:sz w:val="26"/>
          <w:szCs w:val="26"/>
        </w:rPr>
        <w:t>.</w:t>
      </w:r>
    </w:p>
    <w:p w14:paraId="36493EBE" w14:textId="37602E2D" w:rsidR="004D3098" w:rsidRDefault="004D3098" w:rsidP="004D3098">
      <w:pPr>
        <w:spacing w:line="360" w:lineRule="auto"/>
        <w:jc w:val="both"/>
        <w:rPr>
          <w:rFonts w:ascii="Times New Roman" w:hAnsi="Times New Roman" w:cs="Times New Roman"/>
          <w:bCs/>
          <w:iCs/>
          <w:sz w:val="26"/>
          <w:szCs w:val="26"/>
        </w:rPr>
      </w:pPr>
    </w:p>
    <w:p w14:paraId="7FD84EC8" w14:textId="3BE2657A" w:rsidR="004D3098" w:rsidRDefault="004D3098" w:rsidP="004D309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26</w:t>
      </w:r>
      <w:r>
        <w:rPr>
          <w:rFonts w:ascii="Times New Roman" w:hAnsi="Times New Roman" w:cs="Times New Roman"/>
          <w:bCs/>
          <w:iCs/>
          <w:sz w:val="26"/>
          <w:szCs w:val="26"/>
        </w:rPr>
        <w:t xml:space="preserve">] The applicant during </w:t>
      </w:r>
      <w:proofErr w:type="gramStart"/>
      <w:r>
        <w:rPr>
          <w:rFonts w:ascii="Times New Roman" w:hAnsi="Times New Roman" w:cs="Times New Roman"/>
          <w:bCs/>
          <w:iCs/>
          <w:sz w:val="26"/>
          <w:szCs w:val="26"/>
        </w:rPr>
        <w:t>argument  referred</w:t>
      </w:r>
      <w:proofErr w:type="gramEnd"/>
      <w:r>
        <w:rPr>
          <w:rFonts w:ascii="Times New Roman" w:hAnsi="Times New Roman" w:cs="Times New Roman"/>
          <w:bCs/>
          <w:iCs/>
          <w:sz w:val="26"/>
          <w:szCs w:val="26"/>
        </w:rPr>
        <w:t xml:space="preserve"> </w:t>
      </w:r>
      <w:r w:rsidR="00701C2C">
        <w:rPr>
          <w:rFonts w:ascii="Times New Roman" w:hAnsi="Times New Roman" w:cs="Times New Roman"/>
          <w:bCs/>
          <w:iCs/>
          <w:sz w:val="26"/>
          <w:szCs w:val="26"/>
        </w:rPr>
        <w:t xml:space="preserve">in detail </w:t>
      </w:r>
      <w:r>
        <w:rPr>
          <w:rFonts w:ascii="Times New Roman" w:hAnsi="Times New Roman" w:cs="Times New Roman"/>
          <w:bCs/>
          <w:iCs/>
          <w:sz w:val="26"/>
          <w:szCs w:val="26"/>
        </w:rPr>
        <w:t>to the psychometric ev</w:t>
      </w:r>
      <w:r w:rsidR="00701C2C">
        <w:rPr>
          <w:rFonts w:ascii="Times New Roman" w:hAnsi="Times New Roman" w:cs="Times New Roman"/>
          <w:bCs/>
          <w:iCs/>
          <w:sz w:val="26"/>
          <w:szCs w:val="26"/>
        </w:rPr>
        <w:t>aluation</w:t>
      </w:r>
      <w:r>
        <w:rPr>
          <w:rFonts w:ascii="Times New Roman" w:hAnsi="Times New Roman" w:cs="Times New Roman"/>
          <w:bCs/>
          <w:iCs/>
          <w:sz w:val="26"/>
          <w:szCs w:val="26"/>
        </w:rPr>
        <w:t xml:space="preserve"> report compiled by Dr Roux</w:t>
      </w:r>
      <w:r w:rsidR="0098592A">
        <w:rPr>
          <w:rFonts w:ascii="Times New Roman" w:hAnsi="Times New Roman" w:cs="Times New Roman"/>
          <w:bCs/>
          <w:iCs/>
          <w:sz w:val="26"/>
          <w:szCs w:val="26"/>
        </w:rPr>
        <w:t xml:space="preserve"> with reference to the respondent’s interpersonal functioning</w:t>
      </w:r>
      <w:r>
        <w:rPr>
          <w:rFonts w:ascii="Times New Roman" w:hAnsi="Times New Roman" w:cs="Times New Roman"/>
          <w:bCs/>
          <w:iCs/>
          <w:sz w:val="26"/>
          <w:szCs w:val="26"/>
        </w:rPr>
        <w:t>.</w:t>
      </w:r>
      <w:r w:rsidR="0098592A">
        <w:rPr>
          <w:rFonts w:ascii="Times New Roman" w:hAnsi="Times New Roman" w:cs="Times New Roman"/>
          <w:bCs/>
          <w:iCs/>
          <w:sz w:val="26"/>
          <w:szCs w:val="26"/>
        </w:rPr>
        <w:t xml:space="preserve">  The following issues were referred to:</w:t>
      </w:r>
    </w:p>
    <w:p w14:paraId="27BE9758" w14:textId="5A8355F2" w:rsidR="0098592A"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98592A" w:rsidRPr="001B2F0B">
        <w:rPr>
          <w:rFonts w:ascii="Times New Roman" w:hAnsi="Times New Roman" w:cs="Times New Roman"/>
          <w:bCs/>
          <w:iCs/>
          <w:sz w:val="26"/>
          <w:szCs w:val="26"/>
        </w:rPr>
        <w:t xml:space="preserve">The respondent is likely to have significant problems in establishing and maintaining healthy long-term relationships. </w:t>
      </w:r>
      <w:r w:rsidR="008B5685" w:rsidRPr="001B2F0B">
        <w:rPr>
          <w:rFonts w:ascii="Times New Roman" w:hAnsi="Times New Roman" w:cs="Times New Roman"/>
          <w:bCs/>
          <w:iCs/>
          <w:sz w:val="26"/>
          <w:szCs w:val="26"/>
        </w:rPr>
        <w:t xml:space="preserve"> </w:t>
      </w:r>
      <w:r w:rsidR="0098592A" w:rsidRPr="001B2F0B">
        <w:rPr>
          <w:rFonts w:ascii="Times New Roman" w:hAnsi="Times New Roman" w:cs="Times New Roman"/>
          <w:bCs/>
          <w:iCs/>
          <w:sz w:val="26"/>
          <w:szCs w:val="26"/>
        </w:rPr>
        <w:t xml:space="preserve">She is likely to have frequent outbursts of anger and unhappiness in relationships and others are likely to experience her as difficult, demanding and </w:t>
      </w:r>
      <w:proofErr w:type="gramStart"/>
      <w:r w:rsidR="0098592A" w:rsidRPr="001B2F0B">
        <w:rPr>
          <w:rFonts w:ascii="Times New Roman" w:hAnsi="Times New Roman" w:cs="Times New Roman"/>
          <w:bCs/>
          <w:iCs/>
          <w:sz w:val="26"/>
          <w:szCs w:val="26"/>
        </w:rPr>
        <w:t>refractory;</w:t>
      </w:r>
      <w:proofErr w:type="gramEnd"/>
      <w:r w:rsidR="0098592A" w:rsidRPr="001B2F0B">
        <w:rPr>
          <w:rFonts w:ascii="Times New Roman" w:hAnsi="Times New Roman" w:cs="Times New Roman"/>
          <w:bCs/>
          <w:iCs/>
          <w:sz w:val="26"/>
          <w:szCs w:val="26"/>
        </w:rPr>
        <w:t xml:space="preserve"> </w:t>
      </w:r>
    </w:p>
    <w:p w14:paraId="2A133EFC" w14:textId="5C40ADA3" w:rsidR="0098592A"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98592A" w:rsidRPr="001B2F0B">
        <w:rPr>
          <w:rFonts w:ascii="Times New Roman" w:hAnsi="Times New Roman" w:cs="Times New Roman"/>
          <w:bCs/>
          <w:iCs/>
          <w:sz w:val="26"/>
          <w:szCs w:val="26"/>
        </w:rPr>
        <w:t xml:space="preserve"> </w:t>
      </w:r>
      <w:proofErr w:type="gramStart"/>
      <w:r w:rsidR="0098592A" w:rsidRPr="001B2F0B">
        <w:rPr>
          <w:rFonts w:ascii="Times New Roman" w:hAnsi="Times New Roman" w:cs="Times New Roman"/>
          <w:bCs/>
          <w:iCs/>
          <w:sz w:val="26"/>
          <w:szCs w:val="26"/>
        </w:rPr>
        <w:t>It is clear that there</w:t>
      </w:r>
      <w:proofErr w:type="gramEnd"/>
      <w:r w:rsidR="0098592A" w:rsidRPr="001B2F0B">
        <w:rPr>
          <w:rFonts w:ascii="Times New Roman" w:hAnsi="Times New Roman" w:cs="Times New Roman"/>
          <w:bCs/>
          <w:iCs/>
          <w:sz w:val="26"/>
          <w:szCs w:val="26"/>
        </w:rPr>
        <w:t xml:space="preserve"> is a great deal of disruption and disorganisation in the respondent’s core personality. </w:t>
      </w:r>
      <w:r w:rsidR="008B5685" w:rsidRPr="001B2F0B">
        <w:rPr>
          <w:rFonts w:ascii="Times New Roman" w:hAnsi="Times New Roman" w:cs="Times New Roman"/>
          <w:bCs/>
          <w:iCs/>
          <w:sz w:val="26"/>
          <w:szCs w:val="26"/>
        </w:rPr>
        <w:t xml:space="preserve"> </w:t>
      </w:r>
      <w:r w:rsidR="0098592A" w:rsidRPr="001B2F0B">
        <w:rPr>
          <w:rFonts w:ascii="Times New Roman" w:hAnsi="Times New Roman" w:cs="Times New Roman"/>
          <w:bCs/>
          <w:iCs/>
          <w:sz w:val="26"/>
          <w:szCs w:val="26"/>
        </w:rPr>
        <w:t xml:space="preserve">This may lead to volatility in her emotional expression and behaviour towards others. </w:t>
      </w:r>
      <w:r w:rsidR="008B5685" w:rsidRPr="001B2F0B">
        <w:rPr>
          <w:rFonts w:ascii="Times New Roman" w:hAnsi="Times New Roman" w:cs="Times New Roman"/>
          <w:bCs/>
          <w:iCs/>
          <w:sz w:val="26"/>
          <w:szCs w:val="26"/>
        </w:rPr>
        <w:t xml:space="preserve"> </w:t>
      </w:r>
      <w:r w:rsidR="0098592A" w:rsidRPr="001B2F0B">
        <w:rPr>
          <w:rFonts w:ascii="Times New Roman" w:hAnsi="Times New Roman" w:cs="Times New Roman"/>
          <w:bCs/>
          <w:iCs/>
          <w:sz w:val="26"/>
          <w:szCs w:val="26"/>
        </w:rPr>
        <w:t xml:space="preserve">Her clinical psychometry suggests that she has significant difficulty in attaching in meaningful ways and the behavioural expression of her pathology is likely to lead to problems in most spheres of her life. </w:t>
      </w:r>
    </w:p>
    <w:p w14:paraId="276D9F16" w14:textId="2D82A74C" w:rsidR="0098592A"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98592A" w:rsidRPr="001B2F0B">
        <w:rPr>
          <w:rFonts w:ascii="Times New Roman" w:hAnsi="Times New Roman" w:cs="Times New Roman"/>
          <w:bCs/>
          <w:iCs/>
          <w:sz w:val="26"/>
          <w:szCs w:val="26"/>
        </w:rPr>
        <w:t>The respondent may often fail to meet personal obligations in relationships.</w:t>
      </w:r>
    </w:p>
    <w:p w14:paraId="6C678C5E" w14:textId="741DF2FA" w:rsidR="0098592A" w:rsidRDefault="0098592A" w:rsidP="0098592A">
      <w:pPr>
        <w:spacing w:line="360" w:lineRule="auto"/>
        <w:jc w:val="both"/>
        <w:rPr>
          <w:rFonts w:ascii="Times New Roman" w:hAnsi="Times New Roman" w:cs="Times New Roman"/>
          <w:bCs/>
          <w:iCs/>
          <w:sz w:val="26"/>
          <w:szCs w:val="26"/>
        </w:rPr>
      </w:pPr>
    </w:p>
    <w:p w14:paraId="0703D34D" w14:textId="4884DABC" w:rsidR="002157C3" w:rsidRDefault="0098592A" w:rsidP="0098592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27</w:t>
      </w:r>
      <w:r>
        <w:rPr>
          <w:rFonts w:ascii="Times New Roman" w:hAnsi="Times New Roman" w:cs="Times New Roman"/>
          <w:bCs/>
          <w:iCs/>
          <w:sz w:val="26"/>
          <w:szCs w:val="26"/>
        </w:rPr>
        <w:t xml:space="preserve">] The applicant </w:t>
      </w:r>
      <w:r w:rsidR="002157C3">
        <w:rPr>
          <w:rFonts w:ascii="Times New Roman" w:hAnsi="Times New Roman" w:cs="Times New Roman"/>
          <w:bCs/>
          <w:iCs/>
          <w:sz w:val="26"/>
          <w:szCs w:val="26"/>
        </w:rPr>
        <w:t>emphasized Dr Roux’s findings regarding the respondent’s intra-psychic</w:t>
      </w:r>
      <w:r w:rsidR="002C6AA6">
        <w:rPr>
          <w:rFonts w:ascii="Times New Roman" w:hAnsi="Times New Roman" w:cs="Times New Roman"/>
          <w:bCs/>
          <w:iCs/>
          <w:sz w:val="26"/>
          <w:szCs w:val="26"/>
        </w:rPr>
        <w:t xml:space="preserve"> </w:t>
      </w:r>
      <w:proofErr w:type="gramStart"/>
      <w:r w:rsidR="002C6AA6">
        <w:rPr>
          <w:rFonts w:ascii="Times New Roman" w:hAnsi="Times New Roman" w:cs="Times New Roman"/>
          <w:bCs/>
          <w:iCs/>
          <w:sz w:val="26"/>
          <w:szCs w:val="26"/>
        </w:rPr>
        <w:t xml:space="preserve">profile </w:t>
      </w:r>
      <w:r w:rsidR="002157C3">
        <w:rPr>
          <w:rFonts w:ascii="Times New Roman" w:hAnsi="Times New Roman" w:cs="Times New Roman"/>
          <w:bCs/>
          <w:iCs/>
          <w:sz w:val="26"/>
          <w:szCs w:val="26"/>
        </w:rPr>
        <w:t xml:space="preserve"> namely</w:t>
      </w:r>
      <w:proofErr w:type="gramEnd"/>
      <w:r w:rsidR="002157C3">
        <w:rPr>
          <w:rFonts w:ascii="Times New Roman" w:hAnsi="Times New Roman" w:cs="Times New Roman"/>
          <w:bCs/>
          <w:iCs/>
          <w:sz w:val="26"/>
          <w:szCs w:val="26"/>
        </w:rPr>
        <w:t>:</w:t>
      </w:r>
      <w:r w:rsidR="002157C3" w:rsidRPr="002157C3">
        <w:t xml:space="preserve"> </w:t>
      </w:r>
    </w:p>
    <w:p w14:paraId="434D0CA9" w14:textId="551243F4" w:rsidR="002157C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2157C3" w:rsidRPr="001B2F0B">
        <w:rPr>
          <w:rFonts w:ascii="Times New Roman" w:hAnsi="Times New Roman" w:cs="Times New Roman"/>
          <w:bCs/>
          <w:iCs/>
          <w:sz w:val="26"/>
          <w:szCs w:val="26"/>
        </w:rPr>
        <w:t xml:space="preserve">The </w:t>
      </w:r>
      <w:r w:rsidR="008B5685" w:rsidRPr="001B2F0B">
        <w:rPr>
          <w:rFonts w:ascii="Times New Roman" w:hAnsi="Times New Roman" w:cs="Times New Roman"/>
          <w:bCs/>
          <w:iCs/>
          <w:sz w:val="26"/>
          <w:szCs w:val="26"/>
        </w:rPr>
        <w:t>r</w:t>
      </w:r>
      <w:r w:rsidR="002157C3" w:rsidRPr="001B2F0B">
        <w:rPr>
          <w:rFonts w:ascii="Times New Roman" w:hAnsi="Times New Roman" w:cs="Times New Roman"/>
          <w:bCs/>
          <w:iCs/>
          <w:sz w:val="26"/>
          <w:szCs w:val="26"/>
        </w:rPr>
        <w:t xml:space="preserve">espondent has a complex psychological profile and there are indications of a significant amount of pathology. </w:t>
      </w:r>
      <w:r w:rsidR="008B5685" w:rsidRPr="001B2F0B">
        <w:rPr>
          <w:rFonts w:ascii="Times New Roman" w:hAnsi="Times New Roman" w:cs="Times New Roman"/>
          <w:bCs/>
          <w:iCs/>
          <w:sz w:val="26"/>
          <w:szCs w:val="26"/>
        </w:rPr>
        <w:t xml:space="preserve"> </w:t>
      </w:r>
      <w:r w:rsidR="002157C3" w:rsidRPr="001B2F0B">
        <w:rPr>
          <w:rFonts w:ascii="Times New Roman" w:hAnsi="Times New Roman" w:cs="Times New Roman"/>
          <w:bCs/>
          <w:iCs/>
          <w:sz w:val="26"/>
          <w:szCs w:val="26"/>
        </w:rPr>
        <w:t xml:space="preserve">The most salient personality elements are borderline and narcissistic styles and there are also aspects related to turbulence, masochism, </w:t>
      </w:r>
      <w:proofErr w:type="gramStart"/>
      <w:r w:rsidR="002157C3" w:rsidRPr="001B2F0B">
        <w:rPr>
          <w:rFonts w:ascii="Times New Roman" w:hAnsi="Times New Roman" w:cs="Times New Roman"/>
          <w:bCs/>
          <w:iCs/>
          <w:sz w:val="26"/>
          <w:szCs w:val="26"/>
        </w:rPr>
        <w:t>melancholy</w:t>
      </w:r>
      <w:proofErr w:type="gramEnd"/>
      <w:r w:rsidR="002157C3" w:rsidRPr="001B2F0B">
        <w:rPr>
          <w:rFonts w:ascii="Times New Roman" w:hAnsi="Times New Roman" w:cs="Times New Roman"/>
          <w:bCs/>
          <w:iCs/>
          <w:sz w:val="26"/>
          <w:szCs w:val="26"/>
        </w:rPr>
        <w:t xml:space="preserve"> and schizoid tendencies. </w:t>
      </w:r>
      <w:r w:rsidR="008B5685" w:rsidRPr="001B2F0B">
        <w:rPr>
          <w:rFonts w:ascii="Times New Roman" w:hAnsi="Times New Roman" w:cs="Times New Roman"/>
          <w:bCs/>
          <w:iCs/>
          <w:sz w:val="26"/>
          <w:szCs w:val="26"/>
        </w:rPr>
        <w:t xml:space="preserve"> </w:t>
      </w:r>
      <w:r w:rsidR="002157C3" w:rsidRPr="001B2F0B">
        <w:rPr>
          <w:rFonts w:ascii="Times New Roman" w:hAnsi="Times New Roman" w:cs="Times New Roman"/>
          <w:bCs/>
          <w:iCs/>
          <w:sz w:val="26"/>
          <w:szCs w:val="26"/>
        </w:rPr>
        <w:t xml:space="preserve">These personality patterns are likely to have a marked influence on the respondent’s functioning. </w:t>
      </w:r>
    </w:p>
    <w:p w14:paraId="58BC1836" w14:textId="22612566" w:rsidR="002157C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2157C3" w:rsidRPr="001B2F0B">
        <w:rPr>
          <w:rFonts w:ascii="Times New Roman" w:hAnsi="Times New Roman" w:cs="Times New Roman"/>
          <w:bCs/>
          <w:iCs/>
          <w:sz w:val="26"/>
          <w:szCs w:val="26"/>
        </w:rPr>
        <w:t xml:space="preserve"> The description that captures the most salient elements of the respondent’s personality functioning includes a tendency to frequent volatility and emotional dysregulation. </w:t>
      </w:r>
    </w:p>
    <w:p w14:paraId="017F0D8F" w14:textId="25E9DAA4"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3.</w:t>
      </w:r>
      <w:r>
        <w:rPr>
          <w:rFonts w:ascii="Times New Roman" w:hAnsi="Times New Roman" w:cs="Times New Roman"/>
          <w:bCs/>
          <w:iCs/>
          <w:sz w:val="26"/>
          <w:szCs w:val="26"/>
        </w:rPr>
        <w:tab/>
      </w:r>
      <w:r w:rsidR="002157C3" w:rsidRPr="001B2F0B">
        <w:rPr>
          <w:rFonts w:ascii="Times New Roman" w:hAnsi="Times New Roman" w:cs="Times New Roman"/>
          <w:bCs/>
          <w:iCs/>
          <w:sz w:val="26"/>
          <w:szCs w:val="26"/>
        </w:rPr>
        <w:t xml:space="preserve">The respondent may feel depressed much of the time. </w:t>
      </w:r>
    </w:p>
    <w:p w14:paraId="2AC1BF0D" w14:textId="4DC264AA" w:rsidR="002157C3"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4.</w:t>
      </w:r>
      <w:r>
        <w:rPr>
          <w:rFonts w:ascii="Times New Roman" w:hAnsi="Times New Roman" w:cs="Times New Roman"/>
          <w:bCs/>
          <w:iCs/>
          <w:sz w:val="26"/>
          <w:szCs w:val="26"/>
        </w:rPr>
        <w:tab/>
      </w:r>
      <w:r w:rsidR="002157C3" w:rsidRPr="001B2F0B">
        <w:rPr>
          <w:rFonts w:ascii="Times New Roman" w:hAnsi="Times New Roman" w:cs="Times New Roman"/>
          <w:bCs/>
          <w:iCs/>
          <w:sz w:val="26"/>
          <w:szCs w:val="26"/>
        </w:rPr>
        <w:t xml:space="preserve">Those around </w:t>
      </w:r>
      <w:proofErr w:type="gramStart"/>
      <w:r w:rsidR="002157C3" w:rsidRPr="001B2F0B">
        <w:rPr>
          <w:rFonts w:ascii="Times New Roman" w:hAnsi="Times New Roman" w:cs="Times New Roman"/>
          <w:bCs/>
          <w:iCs/>
          <w:sz w:val="26"/>
          <w:szCs w:val="26"/>
        </w:rPr>
        <w:t xml:space="preserve">the </w:t>
      </w:r>
      <w:r w:rsidR="00E0519E" w:rsidRPr="001B2F0B">
        <w:rPr>
          <w:rFonts w:ascii="Times New Roman" w:hAnsi="Times New Roman" w:cs="Times New Roman"/>
          <w:bCs/>
          <w:iCs/>
          <w:sz w:val="26"/>
          <w:szCs w:val="26"/>
        </w:rPr>
        <w:t>her</w:t>
      </w:r>
      <w:proofErr w:type="gramEnd"/>
      <w:r w:rsidR="002157C3" w:rsidRPr="001B2F0B">
        <w:rPr>
          <w:rFonts w:ascii="Times New Roman" w:hAnsi="Times New Roman" w:cs="Times New Roman"/>
          <w:bCs/>
          <w:iCs/>
          <w:sz w:val="26"/>
          <w:szCs w:val="26"/>
        </w:rPr>
        <w:t xml:space="preserve"> will experience her as volatile and unpredictable</w:t>
      </w:r>
      <w:r w:rsidR="00E0519E" w:rsidRPr="001B2F0B">
        <w:rPr>
          <w:rFonts w:ascii="Times New Roman" w:hAnsi="Times New Roman" w:cs="Times New Roman"/>
          <w:bCs/>
          <w:iCs/>
          <w:sz w:val="26"/>
          <w:szCs w:val="26"/>
        </w:rPr>
        <w:t>.</w:t>
      </w:r>
    </w:p>
    <w:p w14:paraId="39C33065" w14:textId="30722C6D"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lastRenderedPageBreak/>
        <w:t>5.</w:t>
      </w:r>
      <w:r>
        <w:rPr>
          <w:rFonts w:ascii="Times New Roman" w:hAnsi="Times New Roman" w:cs="Times New Roman"/>
          <w:bCs/>
          <w:iCs/>
          <w:sz w:val="26"/>
          <w:szCs w:val="26"/>
        </w:rPr>
        <w:tab/>
      </w:r>
      <w:r w:rsidR="00E0519E" w:rsidRPr="001B2F0B">
        <w:rPr>
          <w:rFonts w:ascii="Times New Roman" w:hAnsi="Times New Roman" w:cs="Times New Roman"/>
          <w:bCs/>
          <w:iCs/>
          <w:sz w:val="26"/>
          <w:szCs w:val="26"/>
        </w:rPr>
        <w:t>The respondent’s psychometric profile suggests that it is very likely that she has had problems with substance abuse.</w:t>
      </w:r>
    </w:p>
    <w:p w14:paraId="0FCBA5BC" w14:textId="5ECCE695"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6.</w:t>
      </w:r>
      <w:r>
        <w:rPr>
          <w:rFonts w:ascii="Times New Roman" w:hAnsi="Times New Roman" w:cs="Times New Roman"/>
          <w:bCs/>
          <w:iCs/>
          <w:sz w:val="26"/>
          <w:szCs w:val="26"/>
        </w:rPr>
        <w:tab/>
      </w:r>
      <w:r w:rsidR="00E0519E" w:rsidRPr="001B2F0B">
        <w:rPr>
          <w:rFonts w:ascii="Times New Roman" w:hAnsi="Times New Roman" w:cs="Times New Roman"/>
          <w:bCs/>
          <w:iCs/>
          <w:sz w:val="26"/>
          <w:szCs w:val="26"/>
        </w:rPr>
        <w:t xml:space="preserve">Significant anxiety and mood problems are prominent. </w:t>
      </w:r>
    </w:p>
    <w:p w14:paraId="330729C8" w14:textId="2250F808"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7.</w:t>
      </w:r>
      <w:r>
        <w:rPr>
          <w:rFonts w:ascii="Times New Roman" w:hAnsi="Times New Roman" w:cs="Times New Roman"/>
          <w:bCs/>
          <w:iCs/>
          <w:sz w:val="26"/>
          <w:szCs w:val="26"/>
        </w:rPr>
        <w:tab/>
      </w:r>
      <w:r w:rsidR="00E0519E" w:rsidRPr="001B2F0B">
        <w:rPr>
          <w:rFonts w:ascii="Times New Roman" w:hAnsi="Times New Roman" w:cs="Times New Roman"/>
          <w:bCs/>
          <w:iCs/>
          <w:sz w:val="26"/>
          <w:szCs w:val="26"/>
        </w:rPr>
        <w:t>The respondent’s profile presents with features associated with major depressive disorder and the persistent depressive disorder.</w:t>
      </w:r>
      <w:r w:rsidR="008B5685" w:rsidRPr="001B2F0B">
        <w:rPr>
          <w:rFonts w:ascii="Times New Roman" w:hAnsi="Times New Roman" w:cs="Times New Roman"/>
          <w:bCs/>
          <w:iCs/>
          <w:sz w:val="26"/>
          <w:szCs w:val="26"/>
        </w:rPr>
        <w:t xml:space="preserve"> </w:t>
      </w:r>
      <w:r w:rsidR="00E0519E" w:rsidRPr="001B2F0B">
        <w:rPr>
          <w:rFonts w:ascii="Times New Roman" w:hAnsi="Times New Roman" w:cs="Times New Roman"/>
          <w:bCs/>
          <w:iCs/>
          <w:sz w:val="26"/>
          <w:szCs w:val="26"/>
        </w:rPr>
        <w:t xml:space="preserve"> It is likely that the respondent suffers from significantly low mood at times and that she experiences a range of vegetative and order symptoms related to depression including a dread of the future and a sense of hopeless resignation and brooding.</w:t>
      </w:r>
    </w:p>
    <w:p w14:paraId="509238D1" w14:textId="63DFC007"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8.</w:t>
      </w:r>
      <w:r>
        <w:rPr>
          <w:rFonts w:ascii="Times New Roman" w:hAnsi="Times New Roman" w:cs="Times New Roman"/>
          <w:bCs/>
          <w:iCs/>
          <w:sz w:val="26"/>
          <w:szCs w:val="26"/>
        </w:rPr>
        <w:tab/>
      </w:r>
      <w:r w:rsidR="00E0519E" w:rsidRPr="001B2F0B">
        <w:rPr>
          <w:rFonts w:ascii="Times New Roman" w:hAnsi="Times New Roman" w:cs="Times New Roman"/>
          <w:bCs/>
          <w:iCs/>
          <w:sz w:val="26"/>
          <w:szCs w:val="26"/>
        </w:rPr>
        <w:t xml:space="preserve"> The respondent’s psychometric profile includes features prominent on the bi-polar spectrum which indicates experiences related to mania, such as irritability and/or general emotional upheaval and distress. </w:t>
      </w:r>
    </w:p>
    <w:p w14:paraId="6C0F8CBA" w14:textId="5104656A" w:rsidR="00E0519E" w:rsidRPr="001B2F0B" w:rsidRDefault="001B2F0B" w:rsidP="001B2F0B">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9.</w:t>
      </w:r>
      <w:r>
        <w:rPr>
          <w:rFonts w:ascii="Times New Roman" w:hAnsi="Times New Roman" w:cs="Times New Roman"/>
          <w:bCs/>
          <w:iCs/>
          <w:sz w:val="26"/>
          <w:szCs w:val="26"/>
        </w:rPr>
        <w:tab/>
      </w:r>
      <w:r w:rsidR="00E0519E" w:rsidRPr="001B2F0B">
        <w:rPr>
          <w:rFonts w:ascii="Times New Roman" w:hAnsi="Times New Roman" w:cs="Times New Roman"/>
          <w:bCs/>
          <w:iCs/>
          <w:sz w:val="26"/>
          <w:szCs w:val="26"/>
        </w:rPr>
        <w:t>The respondent also displays anti-social tendencies.</w:t>
      </w:r>
    </w:p>
    <w:p w14:paraId="19B567D0" w14:textId="5203CEEF" w:rsidR="00E0519E" w:rsidRDefault="00E0519E" w:rsidP="00E0519E">
      <w:pPr>
        <w:spacing w:line="360" w:lineRule="auto"/>
        <w:jc w:val="both"/>
        <w:rPr>
          <w:rFonts w:ascii="Times New Roman" w:hAnsi="Times New Roman" w:cs="Times New Roman"/>
          <w:bCs/>
          <w:iCs/>
          <w:sz w:val="26"/>
          <w:szCs w:val="26"/>
        </w:rPr>
      </w:pPr>
    </w:p>
    <w:p w14:paraId="77268EAC" w14:textId="775BC4B2" w:rsidR="00E0519E" w:rsidRDefault="00E0519E"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28</w:t>
      </w:r>
      <w:r>
        <w:rPr>
          <w:rFonts w:ascii="Times New Roman" w:hAnsi="Times New Roman" w:cs="Times New Roman"/>
          <w:bCs/>
          <w:iCs/>
          <w:sz w:val="26"/>
          <w:szCs w:val="26"/>
        </w:rPr>
        <w:t xml:space="preserve">] The applicant contended that </w:t>
      </w:r>
      <w:r w:rsidR="00256F5B">
        <w:rPr>
          <w:rFonts w:ascii="Times New Roman" w:hAnsi="Times New Roman" w:cs="Times New Roman"/>
          <w:bCs/>
          <w:iCs/>
          <w:sz w:val="26"/>
          <w:szCs w:val="26"/>
        </w:rPr>
        <w:t xml:space="preserve">the court </w:t>
      </w:r>
      <w:r w:rsidR="002C6AA6">
        <w:rPr>
          <w:rFonts w:ascii="Times New Roman" w:hAnsi="Times New Roman" w:cs="Times New Roman"/>
          <w:bCs/>
          <w:iCs/>
          <w:sz w:val="26"/>
          <w:szCs w:val="26"/>
        </w:rPr>
        <w:t>as</w:t>
      </w:r>
      <w:r w:rsidR="00256F5B">
        <w:rPr>
          <w:rFonts w:ascii="Times New Roman" w:hAnsi="Times New Roman" w:cs="Times New Roman"/>
          <w:bCs/>
          <w:iCs/>
          <w:sz w:val="26"/>
          <w:szCs w:val="26"/>
        </w:rPr>
        <w:t xml:space="preserve"> the upper guardian of children and therefore the report and opinion by Dr Roux should not interfere with the court’s responsibilities.</w:t>
      </w:r>
    </w:p>
    <w:p w14:paraId="4FC34366" w14:textId="10FD8476" w:rsidR="00EF18CF" w:rsidRDefault="00EF18CF" w:rsidP="00E0519E">
      <w:pPr>
        <w:spacing w:line="360" w:lineRule="auto"/>
        <w:jc w:val="both"/>
        <w:rPr>
          <w:rFonts w:ascii="Times New Roman" w:hAnsi="Times New Roman" w:cs="Times New Roman"/>
          <w:bCs/>
          <w:iCs/>
          <w:sz w:val="26"/>
          <w:szCs w:val="26"/>
        </w:rPr>
      </w:pPr>
    </w:p>
    <w:p w14:paraId="68CF65A0" w14:textId="6235CC23" w:rsidR="00EF18CF" w:rsidRDefault="00EF18CF"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29</w:t>
      </w:r>
      <w:r>
        <w:rPr>
          <w:rFonts w:ascii="Times New Roman" w:hAnsi="Times New Roman" w:cs="Times New Roman"/>
          <w:bCs/>
          <w:iCs/>
          <w:sz w:val="26"/>
          <w:szCs w:val="26"/>
        </w:rPr>
        <w:t>] Therefore, the applicant asserts th</w:t>
      </w:r>
      <w:r w:rsidR="002C6AA6">
        <w:rPr>
          <w:rFonts w:ascii="Times New Roman" w:hAnsi="Times New Roman" w:cs="Times New Roman"/>
          <w:bCs/>
          <w:iCs/>
          <w:sz w:val="26"/>
          <w:szCs w:val="26"/>
        </w:rPr>
        <w:t>at th</w:t>
      </w:r>
      <w:r>
        <w:rPr>
          <w:rFonts w:ascii="Times New Roman" w:hAnsi="Times New Roman" w:cs="Times New Roman"/>
          <w:bCs/>
          <w:iCs/>
          <w:sz w:val="26"/>
          <w:szCs w:val="26"/>
        </w:rPr>
        <w:t xml:space="preserve">e </w:t>
      </w:r>
      <w:r w:rsidR="002C6AA6">
        <w:rPr>
          <w:rFonts w:ascii="Times New Roman" w:hAnsi="Times New Roman" w:cs="Times New Roman"/>
          <w:bCs/>
          <w:iCs/>
          <w:sz w:val="26"/>
          <w:szCs w:val="26"/>
        </w:rPr>
        <w:t xml:space="preserve">recommendations of the experts </w:t>
      </w:r>
      <w:r>
        <w:rPr>
          <w:rFonts w:ascii="Times New Roman" w:hAnsi="Times New Roman" w:cs="Times New Roman"/>
          <w:bCs/>
          <w:iCs/>
          <w:sz w:val="26"/>
          <w:szCs w:val="26"/>
        </w:rPr>
        <w:t>will render unrestricted and unsupervised access by the respondent</w:t>
      </w:r>
      <w:r w:rsidR="002C6AA6">
        <w:rPr>
          <w:rFonts w:ascii="Times New Roman" w:hAnsi="Times New Roman" w:cs="Times New Roman"/>
          <w:bCs/>
          <w:iCs/>
          <w:sz w:val="26"/>
          <w:szCs w:val="26"/>
        </w:rPr>
        <w:t xml:space="preserve"> and this </w:t>
      </w:r>
      <w:proofErr w:type="gramStart"/>
      <w:r w:rsidR="002C6AA6">
        <w:rPr>
          <w:rFonts w:ascii="Times New Roman" w:hAnsi="Times New Roman" w:cs="Times New Roman"/>
          <w:bCs/>
          <w:iCs/>
          <w:sz w:val="26"/>
          <w:szCs w:val="26"/>
        </w:rPr>
        <w:t xml:space="preserve">is </w:t>
      </w:r>
      <w:r>
        <w:rPr>
          <w:rFonts w:ascii="Times New Roman" w:hAnsi="Times New Roman" w:cs="Times New Roman"/>
          <w:bCs/>
          <w:iCs/>
          <w:sz w:val="26"/>
          <w:szCs w:val="26"/>
        </w:rPr>
        <w:t xml:space="preserve"> undesirable</w:t>
      </w:r>
      <w:proofErr w:type="gramEnd"/>
      <w:r>
        <w:rPr>
          <w:rFonts w:ascii="Times New Roman" w:hAnsi="Times New Roman" w:cs="Times New Roman"/>
          <w:bCs/>
          <w:iCs/>
          <w:sz w:val="26"/>
          <w:szCs w:val="26"/>
        </w:rPr>
        <w:t xml:space="preserve">.  The applicant contended that the court should give consideration to supervised contact, and that the recommendations by Dr Roux </w:t>
      </w:r>
      <w:r w:rsidR="002C6AA6">
        <w:rPr>
          <w:rFonts w:ascii="Times New Roman" w:hAnsi="Times New Roman" w:cs="Times New Roman"/>
          <w:bCs/>
          <w:iCs/>
          <w:sz w:val="26"/>
          <w:szCs w:val="26"/>
        </w:rPr>
        <w:t>should</w:t>
      </w:r>
      <w:r>
        <w:rPr>
          <w:rFonts w:ascii="Times New Roman" w:hAnsi="Times New Roman" w:cs="Times New Roman"/>
          <w:bCs/>
          <w:iCs/>
          <w:sz w:val="26"/>
          <w:szCs w:val="26"/>
        </w:rPr>
        <w:t xml:space="preserve"> </w:t>
      </w:r>
      <w:proofErr w:type="gramStart"/>
      <w:r>
        <w:rPr>
          <w:rFonts w:ascii="Times New Roman" w:hAnsi="Times New Roman" w:cs="Times New Roman"/>
          <w:bCs/>
          <w:iCs/>
          <w:sz w:val="26"/>
          <w:szCs w:val="26"/>
        </w:rPr>
        <w:t>not  be</w:t>
      </w:r>
      <w:proofErr w:type="gramEnd"/>
      <w:r>
        <w:rPr>
          <w:rFonts w:ascii="Times New Roman" w:hAnsi="Times New Roman" w:cs="Times New Roman"/>
          <w:bCs/>
          <w:iCs/>
          <w:sz w:val="26"/>
          <w:szCs w:val="26"/>
        </w:rPr>
        <w:t xml:space="preserve"> accepted.</w:t>
      </w:r>
    </w:p>
    <w:p w14:paraId="1A205F3A" w14:textId="66F1ECCA" w:rsidR="00EF18CF" w:rsidRDefault="00EF18CF" w:rsidP="00E0519E">
      <w:pPr>
        <w:spacing w:line="360" w:lineRule="auto"/>
        <w:jc w:val="both"/>
        <w:rPr>
          <w:rFonts w:ascii="Times New Roman" w:hAnsi="Times New Roman" w:cs="Times New Roman"/>
          <w:bCs/>
          <w:iCs/>
          <w:sz w:val="26"/>
          <w:szCs w:val="26"/>
        </w:rPr>
      </w:pPr>
    </w:p>
    <w:p w14:paraId="6A15EE7A" w14:textId="0B7D7A2A" w:rsidR="00EF18CF" w:rsidRPr="00E0519E" w:rsidRDefault="00EF18CF" w:rsidP="00E0519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30</w:t>
      </w:r>
      <w:r>
        <w:rPr>
          <w:rFonts w:ascii="Times New Roman" w:hAnsi="Times New Roman" w:cs="Times New Roman"/>
          <w:bCs/>
          <w:iCs/>
          <w:sz w:val="26"/>
          <w:szCs w:val="26"/>
        </w:rPr>
        <w:t>] Regarding costs in the matter, the applicant contended that cost should be cost in the cause.</w:t>
      </w:r>
    </w:p>
    <w:p w14:paraId="3E13307A" w14:textId="177DB067" w:rsidR="003A516E" w:rsidRPr="00EF18CF" w:rsidRDefault="002157C3"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p>
    <w:p w14:paraId="1945BC16" w14:textId="4BE50E19" w:rsidR="003A516E" w:rsidRDefault="005B0BAC"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SUBMISSIONS</w:t>
      </w:r>
      <w:r w:rsidR="003A516E">
        <w:rPr>
          <w:rFonts w:ascii="Times New Roman" w:hAnsi="Times New Roman" w:cs="Times New Roman"/>
          <w:b/>
          <w:iCs/>
          <w:sz w:val="26"/>
          <w:szCs w:val="26"/>
        </w:rPr>
        <w:t xml:space="preserve"> BY THE RESPONDENT</w:t>
      </w:r>
    </w:p>
    <w:p w14:paraId="2D5AB524" w14:textId="0BE3FAAD" w:rsidR="00EF18CF" w:rsidRDefault="00EF18CF" w:rsidP="00CF4D0E">
      <w:pPr>
        <w:spacing w:line="360" w:lineRule="auto"/>
        <w:jc w:val="both"/>
        <w:rPr>
          <w:rFonts w:ascii="Times New Roman" w:hAnsi="Times New Roman" w:cs="Times New Roman"/>
          <w:b/>
          <w:iCs/>
          <w:sz w:val="26"/>
          <w:szCs w:val="26"/>
        </w:rPr>
      </w:pPr>
    </w:p>
    <w:p w14:paraId="44147519" w14:textId="44E53DD8" w:rsidR="00EF18CF" w:rsidRDefault="00EF18CF"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31</w:t>
      </w:r>
      <w:r>
        <w:rPr>
          <w:rFonts w:ascii="Times New Roman" w:hAnsi="Times New Roman" w:cs="Times New Roman"/>
          <w:bCs/>
          <w:iCs/>
          <w:sz w:val="26"/>
          <w:szCs w:val="26"/>
        </w:rPr>
        <w:t>]</w:t>
      </w:r>
      <w:r w:rsidR="005E4CE9">
        <w:rPr>
          <w:rFonts w:ascii="Times New Roman" w:hAnsi="Times New Roman" w:cs="Times New Roman"/>
          <w:bCs/>
          <w:iCs/>
          <w:sz w:val="26"/>
          <w:szCs w:val="26"/>
        </w:rPr>
        <w:t xml:space="preserve"> Counsel for the respondent argued that the respondent took responsibility for her behaviour issues.  She ow</w:t>
      </w:r>
      <w:r w:rsidR="002C6AA6">
        <w:rPr>
          <w:rFonts w:ascii="Times New Roman" w:hAnsi="Times New Roman" w:cs="Times New Roman"/>
          <w:bCs/>
          <w:iCs/>
          <w:sz w:val="26"/>
          <w:szCs w:val="26"/>
        </w:rPr>
        <w:t>n</w:t>
      </w:r>
      <w:r w:rsidR="005E4CE9">
        <w:rPr>
          <w:rFonts w:ascii="Times New Roman" w:hAnsi="Times New Roman" w:cs="Times New Roman"/>
          <w:bCs/>
          <w:iCs/>
          <w:sz w:val="26"/>
          <w:szCs w:val="26"/>
        </w:rPr>
        <w:t xml:space="preserve">ed up to her drug abuse and she is trying her utmost to rectify her previous unacceptable behaviour. </w:t>
      </w:r>
    </w:p>
    <w:p w14:paraId="2AC3F48F" w14:textId="3A89E8CB" w:rsidR="005E4CE9" w:rsidRDefault="005E4CE9" w:rsidP="00CF4D0E">
      <w:pPr>
        <w:spacing w:line="360" w:lineRule="auto"/>
        <w:jc w:val="both"/>
        <w:rPr>
          <w:rFonts w:ascii="Times New Roman" w:hAnsi="Times New Roman" w:cs="Times New Roman"/>
          <w:bCs/>
          <w:iCs/>
          <w:sz w:val="26"/>
          <w:szCs w:val="26"/>
        </w:rPr>
      </w:pPr>
    </w:p>
    <w:p w14:paraId="50E146D4" w14:textId="3AC786F7" w:rsidR="000A250B" w:rsidRDefault="005E4CE9"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CC20F3">
        <w:rPr>
          <w:rFonts w:ascii="Times New Roman" w:hAnsi="Times New Roman" w:cs="Times New Roman"/>
          <w:bCs/>
          <w:iCs/>
          <w:sz w:val="26"/>
          <w:szCs w:val="26"/>
        </w:rPr>
        <w:t>32</w:t>
      </w:r>
      <w:r>
        <w:rPr>
          <w:rFonts w:ascii="Times New Roman" w:hAnsi="Times New Roman" w:cs="Times New Roman"/>
          <w:bCs/>
          <w:iCs/>
          <w:sz w:val="26"/>
          <w:szCs w:val="26"/>
        </w:rPr>
        <w:t>] The respondent contended that it is understandable</w:t>
      </w:r>
      <w:r w:rsidR="000A250B">
        <w:rPr>
          <w:rFonts w:ascii="Times New Roman" w:hAnsi="Times New Roman" w:cs="Times New Roman"/>
          <w:bCs/>
          <w:iCs/>
          <w:sz w:val="26"/>
          <w:szCs w:val="26"/>
        </w:rPr>
        <w:t xml:space="preserve"> that</w:t>
      </w:r>
      <w:r>
        <w:rPr>
          <w:rFonts w:ascii="Times New Roman" w:hAnsi="Times New Roman" w:cs="Times New Roman"/>
          <w:bCs/>
          <w:iCs/>
          <w:sz w:val="26"/>
          <w:szCs w:val="26"/>
        </w:rPr>
        <w:t xml:space="preserve"> the applicant is on high alert on the issue of access by the respondent </w:t>
      </w:r>
      <w:r w:rsidR="000A250B">
        <w:rPr>
          <w:rFonts w:ascii="Times New Roman" w:hAnsi="Times New Roman" w:cs="Times New Roman"/>
          <w:bCs/>
          <w:iCs/>
          <w:sz w:val="26"/>
          <w:szCs w:val="26"/>
        </w:rPr>
        <w:t xml:space="preserve">relating to </w:t>
      </w:r>
      <w:r w:rsidR="009314A0">
        <w:rPr>
          <w:rFonts w:ascii="Times New Roman" w:hAnsi="Times New Roman" w:cs="Times New Roman"/>
          <w:bCs/>
          <w:iCs/>
          <w:sz w:val="26"/>
          <w:szCs w:val="26"/>
        </w:rPr>
        <w:t>AM</w:t>
      </w:r>
      <w:r w:rsidR="000A250B">
        <w:rPr>
          <w:rFonts w:ascii="Times New Roman" w:hAnsi="Times New Roman" w:cs="Times New Roman"/>
          <w:bCs/>
          <w:iCs/>
          <w:sz w:val="26"/>
          <w:szCs w:val="26"/>
        </w:rPr>
        <w:t xml:space="preserve">, because of </w:t>
      </w:r>
      <w:r w:rsidR="002C6AA6">
        <w:rPr>
          <w:rFonts w:ascii="Times New Roman" w:hAnsi="Times New Roman" w:cs="Times New Roman"/>
          <w:bCs/>
          <w:iCs/>
          <w:sz w:val="26"/>
          <w:szCs w:val="26"/>
        </w:rPr>
        <w:t xml:space="preserve">the respondent’s </w:t>
      </w:r>
      <w:r w:rsidR="000A250B">
        <w:rPr>
          <w:rFonts w:ascii="Times New Roman" w:hAnsi="Times New Roman" w:cs="Times New Roman"/>
          <w:bCs/>
          <w:iCs/>
          <w:sz w:val="26"/>
          <w:szCs w:val="26"/>
        </w:rPr>
        <w:t xml:space="preserve">previous interactions with her.  </w:t>
      </w:r>
    </w:p>
    <w:p w14:paraId="57B47B3A" w14:textId="4E8C4F5B" w:rsidR="005E4CE9" w:rsidRDefault="000A250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33</w:t>
      </w:r>
      <w:r>
        <w:rPr>
          <w:rFonts w:ascii="Times New Roman" w:hAnsi="Times New Roman" w:cs="Times New Roman"/>
          <w:bCs/>
          <w:iCs/>
          <w:sz w:val="26"/>
          <w:szCs w:val="26"/>
        </w:rPr>
        <w:t xml:space="preserve">] However, the respondent argued that the applicant clearly dictates and restricted her access to their minor child which is concerning.  </w:t>
      </w:r>
    </w:p>
    <w:p w14:paraId="7A058083" w14:textId="40201F2C" w:rsidR="000A250B" w:rsidRDefault="000A250B" w:rsidP="00CF4D0E">
      <w:pPr>
        <w:spacing w:line="360" w:lineRule="auto"/>
        <w:jc w:val="both"/>
        <w:rPr>
          <w:rFonts w:ascii="Times New Roman" w:hAnsi="Times New Roman" w:cs="Times New Roman"/>
          <w:bCs/>
          <w:iCs/>
          <w:sz w:val="26"/>
          <w:szCs w:val="26"/>
        </w:rPr>
      </w:pPr>
    </w:p>
    <w:p w14:paraId="2B589EF2" w14:textId="2900AEE4" w:rsidR="000A250B" w:rsidRDefault="000A250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34</w:t>
      </w:r>
      <w:r>
        <w:rPr>
          <w:rFonts w:ascii="Times New Roman" w:hAnsi="Times New Roman" w:cs="Times New Roman"/>
          <w:bCs/>
          <w:iCs/>
          <w:sz w:val="26"/>
          <w:szCs w:val="26"/>
        </w:rPr>
        <w:t xml:space="preserve">] </w:t>
      </w:r>
      <w:r w:rsidR="00F0681B">
        <w:rPr>
          <w:rFonts w:ascii="Times New Roman" w:hAnsi="Times New Roman" w:cs="Times New Roman"/>
          <w:bCs/>
          <w:iCs/>
          <w:sz w:val="26"/>
          <w:szCs w:val="26"/>
        </w:rPr>
        <w:t>Counsel for the respondent referred to Dr Roux’s report, wherein she stated that there are no reason</w:t>
      </w:r>
      <w:r w:rsidR="002C6AA6">
        <w:rPr>
          <w:rFonts w:ascii="Times New Roman" w:hAnsi="Times New Roman" w:cs="Times New Roman"/>
          <w:bCs/>
          <w:iCs/>
          <w:sz w:val="26"/>
          <w:szCs w:val="26"/>
        </w:rPr>
        <w:t xml:space="preserve">s </w:t>
      </w:r>
      <w:r w:rsidR="00F0681B">
        <w:rPr>
          <w:rFonts w:ascii="Times New Roman" w:hAnsi="Times New Roman" w:cs="Times New Roman"/>
          <w:bCs/>
          <w:iCs/>
          <w:sz w:val="26"/>
          <w:szCs w:val="26"/>
        </w:rPr>
        <w:t>for A</w:t>
      </w:r>
      <w:r w:rsidR="008B5685">
        <w:rPr>
          <w:rFonts w:ascii="Times New Roman" w:hAnsi="Times New Roman" w:cs="Times New Roman"/>
          <w:bCs/>
          <w:iCs/>
          <w:sz w:val="26"/>
          <w:szCs w:val="26"/>
        </w:rPr>
        <w:t>M</w:t>
      </w:r>
      <w:r w:rsidR="00F0681B">
        <w:rPr>
          <w:rFonts w:ascii="Times New Roman" w:hAnsi="Times New Roman" w:cs="Times New Roman"/>
          <w:bCs/>
          <w:iCs/>
          <w:sz w:val="26"/>
          <w:szCs w:val="26"/>
        </w:rPr>
        <w:t xml:space="preserve"> not to have meaningful interaction and access to both her parents.  The respondent </w:t>
      </w:r>
      <w:proofErr w:type="gramStart"/>
      <w:r w:rsidR="00F0681B">
        <w:rPr>
          <w:rFonts w:ascii="Times New Roman" w:hAnsi="Times New Roman" w:cs="Times New Roman"/>
          <w:bCs/>
          <w:iCs/>
          <w:sz w:val="26"/>
          <w:szCs w:val="26"/>
        </w:rPr>
        <w:t>indicate</w:t>
      </w:r>
      <w:proofErr w:type="gramEnd"/>
      <w:r w:rsidR="00F0681B">
        <w:rPr>
          <w:rFonts w:ascii="Times New Roman" w:hAnsi="Times New Roman" w:cs="Times New Roman"/>
          <w:bCs/>
          <w:iCs/>
          <w:sz w:val="26"/>
          <w:szCs w:val="26"/>
        </w:rPr>
        <w:t xml:space="preserve"> her willingness to undergo drug testing </w:t>
      </w:r>
      <w:proofErr w:type="spellStart"/>
      <w:r w:rsidR="00F0681B">
        <w:rPr>
          <w:rFonts w:ascii="Times New Roman" w:hAnsi="Times New Roman" w:cs="Times New Roman"/>
          <w:bCs/>
          <w:iCs/>
          <w:sz w:val="26"/>
          <w:szCs w:val="26"/>
        </w:rPr>
        <w:t>when ever</w:t>
      </w:r>
      <w:proofErr w:type="spellEnd"/>
      <w:r w:rsidR="00F0681B">
        <w:rPr>
          <w:rFonts w:ascii="Times New Roman" w:hAnsi="Times New Roman" w:cs="Times New Roman"/>
          <w:bCs/>
          <w:iCs/>
          <w:sz w:val="26"/>
          <w:szCs w:val="26"/>
        </w:rPr>
        <w:t xml:space="preserve"> requested.  She also agreed to Dr Roux’s recommendation of phased in access. </w:t>
      </w:r>
    </w:p>
    <w:p w14:paraId="40281C59" w14:textId="5DD45E1E" w:rsidR="00F0681B" w:rsidRDefault="00F0681B" w:rsidP="00CF4D0E">
      <w:pPr>
        <w:spacing w:line="360" w:lineRule="auto"/>
        <w:jc w:val="both"/>
        <w:rPr>
          <w:rFonts w:ascii="Times New Roman" w:hAnsi="Times New Roman" w:cs="Times New Roman"/>
          <w:bCs/>
          <w:iCs/>
          <w:sz w:val="26"/>
          <w:szCs w:val="26"/>
        </w:rPr>
      </w:pPr>
    </w:p>
    <w:p w14:paraId="372B924B" w14:textId="0F007842" w:rsidR="00F0681B" w:rsidRDefault="00F0681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35</w:t>
      </w:r>
      <w:r>
        <w:rPr>
          <w:rFonts w:ascii="Times New Roman" w:hAnsi="Times New Roman" w:cs="Times New Roman"/>
          <w:bCs/>
          <w:iCs/>
          <w:sz w:val="26"/>
          <w:szCs w:val="26"/>
        </w:rPr>
        <w:t xml:space="preserve">] Therefore, the applicant </w:t>
      </w:r>
      <w:r w:rsidR="004E40D4">
        <w:rPr>
          <w:rFonts w:ascii="Times New Roman" w:hAnsi="Times New Roman" w:cs="Times New Roman"/>
          <w:bCs/>
          <w:iCs/>
          <w:sz w:val="26"/>
          <w:szCs w:val="26"/>
        </w:rPr>
        <w:t>requests the court to make an order regarding access to A</w:t>
      </w:r>
      <w:r w:rsidR="008B5685">
        <w:rPr>
          <w:rFonts w:ascii="Times New Roman" w:hAnsi="Times New Roman" w:cs="Times New Roman"/>
          <w:bCs/>
          <w:iCs/>
          <w:sz w:val="26"/>
          <w:szCs w:val="26"/>
        </w:rPr>
        <w:t>M</w:t>
      </w:r>
      <w:r w:rsidR="004E40D4">
        <w:rPr>
          <w:rFonts w:ascii="Times New Roman" w:hAnsi="Times New Roman" w:cs="Times New Roman"/>
          <w:bCs/>
          <w:iCs/>
          <w:sz w:val="26"/>
          <w:szCs w:val="26"/>
        </w:rPr>
        <w:t xml:space="preserve"> as stipulated in the Roux report.</w:t>
      </w:r>
    </w:p>
    <w:p w14:paraId="1498FCB8" w14:textId="4C23E799" w:rsidR="00F0681B" w:rsidRDefault="00F0681B" w:rsidP="00CF4D0E">
      <w:pPr>
        <w:spacing w:line="360" w:lineRule="auto"/>
        <w:jc w:val="both"/>
        <w:rPr>
          <w:rFonts w:ascii="Times New Roman" w:hAnsi="Times New Roman" w:cs="Times New Roman"/>
          <w:bCs/>
          <w:iCs/>
          <w:sz w:val="26"/>
          <w:szCs w:val="26"/>
        </w:rPr>
      </w:pPr>
    </w:p>
    <w:p w14:paraId="1878C0BC" w14:textId="0BA4F0D0" w:rsidR="00F0681B" w:rsidRDefault="00F0681B" w:rsidP="00CF4D0E">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CC20F3">
        <w:rPr>
          <w:rFonts w:ascii="Times New Roman" w:hAnsi="Times New Roman" w:cs="Times New Roman"/>
          <w:bCs/>
          <w:iCs/>
          <w:sz w:val="26"/>
          <w:szCs w:val="26"/>
        </w:rPr>
        <w:t>36</w:t>
      </w:r>
      <w:r>
        <w:rPr>
          <w:rFonts w:ascii="Times New Roman" w:hAnsi="Times New Roman" w:cs="Times New Roman"/>
          <w:bCs/>
          <w:iCs/>
          <w:sz w:val="26"/>
          <w:szCs w:val="26"/>
        </w:rPr>
        <w:t>]</w:t>
      </w:r>
      <w:r w:rsidR="004E40D4">
        <w:rPr>
          <w:rFonts w:ascii="Times New Roman" w:hAnsi="Times New Roman" w:cs="Times New Roman"/>
          <w:bCs/>
          <w:iCs/>
          <w:sz w:val="26"/>
          <w:szCs w:val="26"/>
        </w:rPr>
        <w:t xml:space="preserve"> Counsel for the respondent seeks a cost</w:t>
      </w:r>
      <w:r w:rsidR="005653F8">
        <w:rPr>
          <w:rFonts w:ascii="Times New Roman" w:hAnsi="Times New Roman" w:cs="Times New Roman"/>
          <w:bCs/>
          <w:iCs/>
          <w:sz w:val="26"/>
          <w:szCs w:val="26"/>
        </w:rPr>
        <w:t>s</w:t>
      </w:r>
      <w:r w:rsidR="004E40D4">
        <w:rPr>
          <w:rFonts w:ascii="Times New Roman" w:hAnsi="Times New Roman" w:cs="Times New Roman"/>
          <w:bCs/>
          <w:iCs/>
          <w:sz w:val="26"/>
          <w:szCs w:val="26"/>
        </w:rPr>
        <w:t xml:space="preserve"> order</w:t>
      </w:r>
      <w:r w:rsidR="00EA3CF1">
        <w:rPr>
          <w:rFonts w:ascii="Times New Roman" w:hAnsi="Times New Roman" w:cs="Times New Roman"/>
          <w:bCs/>
          <w:iCs/>
          <w:sz w:val="26"/>
          <w:szCs w:val="26"/>
        </w:rPr>
        <w:t xml:space="preserve"> against the applicant</w:t>
      </w:r>
      <w:r w:rsidR="004E40D4">
        <w:rPr>
          <w:rFonts w:ascii="Times New Roman" w:hAnsi="Times New Roman" w:cs="Times New Roman"/>
          <w:bCs/>
          <w:iCs/>
          <w:sz w:val="26"/>
          <w:szCs w:val="26"/>
        </w:rPr>
        <w:t>.  It was argued that due to the applicant’s actions in delaying the proceedings such an order</w:t>
      </w:r>
      <w:r w:rsidR="005653F8">
        <w:rPr>
          <w:rFonts w:ascii="Times New Roman" w:hAnsi="Times New Roman" w:cs="Times New Roman"/>
          <w:bCs/>
          <w:iCs/>
          <w:sz w:val="26"/>
          <w:szCs w:val="26"/>
        </w:rPr>
        <w:t xml:space="preserve"> is justified</w:t>
      </w:r>
      <w:r w:rsidR="004E40D4">
        <w:rPr>
          <w:rFonts w:ascii="Times New Roman" w:hAnsi="Times New Roman" w:cs="Times New Roman"/>
          <w:bCs/>
          <w:iCs/>
          <w:sz w:val="26"/>
          <w:szCs w:val="26"/>
        </w:rPr>
        <w:t xml:space="preserve">.  The respondent contended that the applicant was </w:t>
      </w:r>
      <w:r w:rsidR="004E40D4">
        <w:rPr>
          <w:rFonts w:ascii="Times New Roman" w:hAnsi="Times New Roman" w:cs="Times New Roman"/>
          <w:bCs/>
          <w:i/>
          <w:sz w:val="26"/>
          <w:szCs w:val="26"/>
        </w:rPr>
        <w:t>mala fide</w:t>
      </w:r>
      <w:r w:rsidR="004E40D4">
        <w:rPr>
          <w:rFonts w:ascii="Times New Roman" w:hAnsi="Times New Roman" w:cs="Times New Roman"/>
          <w:bCs/>
          <w:iCs/>
          <w:sz w:val="26"/>
          <w:szCs w:val="26"/>
        </w:rPr>
        <w:t xml:space="preserve"> in requesting a postponement on 12 April 2022</w:t>
      </w:r>
      <w:r w:rsidR="00EA3CF1">
        <w:rPr>
          <w:rFonts w:ascii="Times New Roman" w:hAnsi="Times New Roman" w:cs="Times New Roman"/>
          <w:bCs/>
          <w:iCs/>
          <w:sz w:val="26"/>
          <w:szCs w:val="26"/>
        </w:rPr>
        <w:t xml:space="preserve"> and his behaviour in the matter was not in the interests of </w:t>
      </w:r>
      <w:proofErr w:type="gramStart"/>
      <w:r w:rsidR="00EA3CF1">
        <w:rPr>
          <w:rFonts w:ascii="Times New Roman" w:hAnsi="Times New Roman" w:cs="Times New Roman"/>
          <w:bCs/>
          <w:iCs/>
          <w:sz w:val="26"/>
          <w:szCs w:val="26"/>
        </w:rPr>
        <w:t>A</w:t>
      </w:r>
      <w:r w:rsidR="00DE3D6C">
        <w:rPr>
          <w:rFonts w:ascii="Times New Roman" w:hAnsi="Times New Roman" w:cs="Times New Roman"/>
          <w:bCs/>
          <w:iCs/>
          <w:sz w:val="26"/>
          <w:szCs w:val="26"/>
        </w:rPr>
        <w:t>M</w:t>
      </w:r>
      <w:proofErr w:type="gramEnd"/>
      <w:r w:rsidR="004E40D4">
        <w:rPr>
          <w:rFonts w:ascii="Times New Roman" w:hAnsi="Times New Roman" w:cs="Times New Roman"/>
          <w:bCs/>
          <w:iCs/>
          <w:sz w:val="26"/>
          <w:szCs w:val="26"/>
        </w:rPr>
        <w:t xml:space="preserve"> </w:t>
      </w:r>
    </w:p>
    <w:p w14:paraId="437AF62B" w14:textId="5F42B107" w:rsidR="002B7BB9" w:rsidRDefault="002B7BB9" w:rsidP="00CF4D0E">
      <w:pPr>
        <w:spacing w:line="360" w:lineRule="auto"/>
        <w:jc w:val="both"/>
        <w:rPr>
          <w:rFonts w:ascii="Times New Roman" w:hAnsi="Times New Roman" w:cs="Times New Roman"/>
          <w:bCs/>
          <w:iCs/>
          <w:sz w:val="26"/>
          <w:szCs w:val="26"/>
        </w:rPr>
      </w:pPr>
    </w:p>
    <w:p w14:paraId="1C8E387B" w14:textId="24D60D86" w:rsidR="002B7BB9" w:rsidRDefault="002B7BB9" w:rsidP="00CF4D0E">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BEST INTERESTS OF THE CHILD</w:t>
      </w:r>
    </w:p>
    <w:p w14:paraId="42D198E8" w14:textId="7DE3E434" w:rsidR="002B7BB9" w:rsidRDefault="002B7BB9" w:rsidP="00CF4D0E">
      <w:pPr>
        <w:spacing w:line="360" w:lineRule="auto"/>
        <w:jc w:val="both"/>
        <w:rPr>
          <w:rFonts w:ascii="Times New Roman" w:hAnsi="Times New Roman" w:cs="Times New Roman"/>
          <w:b/>
          <w:iCs/>
          <w:sz w:val="26"/>
          <w:szCs w:val="26"/>
        </w:rPr>
      </w:pPr>
    </w:p>
    <w:p w14:paraId="58E75A1B" w14:textId="0C0F1EC6" w:rsidR="00114FC8" w:rsidRDefault="002B7BB9" w:rsidP="002B7BB9">
      <w:pPr>
        <w:spacing w:line="360" w:lineRule="auto"/>
        <w:jc w:val="both"/>
        <w:rPr>
          <w:rFonts w:ascii="Times New Roman" w:hAnsi="Times New Roman" w:cs="Times New Roman"/>
          <w:color w:val="242121"/>
          <w:sz w:val="26"/>
          <w:szCs w:val="26"/>
          <w:lang w:val="en-GB"/>
        </w:rPr>
      </w:pPr>
      <w:r>
        <w:rPr>
          <w:rFonts w:ascii="Times New Roman" w:hAnsi="Times New Roman" w:cs="Times New Roman"/>
          <w:bCs/>
          <w:iCs/>
          <w:sz w:val="26"/>
          <w:szCs w:val="26"/>
        </w:rPr>
        <w:t>[</w:t>
      </w:r>
      <w:r w:rsidR="00CC20F3">
        <w:rPr>
          <w:rFonts w:ascii="Times New Roman" w:hAnsi="Times New Roman" w:cs="Times New Roman"/>
          <w:bCs/>
          <w:iCs/>
          <w:sz w:val="26"/>
          <w:szCs w:val="26"/>
        </w:rPr>
        <w:t>37</w:t>
      </w:r>
      <w:r>
        <w:rPr>
          <w:rFonts w:ascii="Times New Roman" w:hAnsi="Times New Roman" w:cs="Times New Roman"/>
          <w:bCs/>
          <w:iCs/>
          <w:sz w:val="26"/>
          <w:szCs w:val="26"/>
        </w:rPr>
        <w:t xml:space="preserve">] </w:t>
      </w:r>
      <w:r>
        <w:rPr>
          <w:rFonts w:ascii="Times New Roman" w:hAnsi="Times New Roman" w:cs="Times New Roman"/>
          <w:color w:val="242121"/>
          <w:sz w:val="26"/>
          <w:szCs w:val="26"/>
          <w:lang w:val="en-GB"/>
        </w:rPr>
        <w:t>The i</w:t>
      </w:r>
      <w:r w:rsidRPr="002B7BB9">
        <w:rPr>
          <w:rFonts w:ascii="Times New Roman" w:hAnsi="Times New Roman" w:cs="Times New Roman"/>
          <w:color w:val="242121"/>
          <w:sz w:val="26"/>
          <w:szCs w:val="26"/>
          <w:lang w:val="en-GB"/>
        </w:rPr>
        <w:t xml:space="preserve">ssue of care and contact </w:t>
      </w:r>
      <w:r>
        <w:rPr>
          <w:rFonts w:ascii="Times New Roman" w:hAnsi="Times New Roman" w:cs="Times New Roman"/>
          <w:color w:val="242121"/>
          <w:sz w:val="26"/>
          <w:szCs w:val="26"/>
          <w:lang w:val="en-GB"/>
        </w:rPr>
        <w:t xml:space="preserve">during and </w:t>
      </w:r>
      <w:r w:rsidRPr="002B7BB9">
        <w:rPr>
          <w:rFonts w:ascii="Times New Roman" w:hAnsi="Times New Roman" w:cs="Times New Roman"/>
          <w:color w:val="242121"/>
          <w:sz w:val="26"/>
          <w:szCs w:val="26"/>
          <w:lang w:val="en-GB"/>
        </w:rPr>
        <w:t>after divorce rarely fail</w:t>
      </w:r>
      <w:r w:rsidR="005653F8">
        <w:rPr>
          <w:rFonts w:ascii="Times New Roman" w:hAnsi="Times New Roman" w:cs="Times New Roman"/>
          <w:color w:val="242121"/>
          <w:sz w:val="26"/>
          <w:szCs w:val="26"/>
          <w:lang w:val="en-GB"/>
        </w:rPr>
        <w:t>s</w:t>
      </w:r>
      <w:r w:rsidRPr="002B7BB9">
        <w:rPr>
          <w:rFonts w:ascii="Times New Roman" w:hAnsi="Times New Roman" w:cs="Times New Roman"/>
          <w:color w:val="242121"/>
          <w:sz w:val="26"/>
          <w:szCs w:val="26"/>
          <w:lang w:val="en-GB"/>
        </w:rPr>
        <w:t xml:space="preserve"> to provoke conflicting emotions and are never easily resolved. </w:t>
      </w:r>
      <w:r w:rsidR="008B5685">
        <w:rPr>
          <w:rFonts w:ascii="Times New Roman" w:hAnsi="Times New Roman" w:cs="Times New Roman"/>
          <w:color w:val="242121"/>
          <w:sz w:val="26"/>
          <w:szCs w:val="26"/>
          <w:lang w:val="en-GB"/>
        </w:rPr>
        <w:t xml:space="preserve"> </w:t>
      </w:r>
      <w:r w:rsidRPr="002B7BB9">
        <w:rPr>
          <w:rFonts w:ascii="Times New Roman" w:hAnsi="Times New Roman" w:cs="Times New Roman"/>
          <w:color w:val="242121"/>
          <w:sz w:val="26"/>
          <w:szCs w:val="26"/>
          <w:lang w:val="en-GB"/>
        </w:rPr>
        <w:t xml:space="preserve">Analogous to what was stated </w:t>
      </w:r>
      <w:r w:rsidR="005653F8">
        <w:rPr>
          <w:rFonts w:ascii="Times New Roman" w:hAnsi="Times New Roman" w:cs="Times New Roman"/>
          <w:color w:val="242121"/>
          <w:sz w:val="26"/>
          <w:szCs w:val="26"/>
          <w:lang w:val="en-GB"/>
        </w:rPr>
        <w:t>i</w:t>
      </w:r>
      <w:r w:rsidRPr="002B7BB9">
        <w:rPr>
          <w:rFonts w:ascii="Times New Roman" w:hAnsi="Times New Roman" w:cs="Times New Roman"/>
          <w:color w:val="242121"/>
          <w:sz w:val="26"/>
          <w:szCs w:val="26"/>
          <w:lang w:val="en-GB"/>
        </w:rPr>
        <w:t>n</w:t>
      </w:r>
      <w:r w:rsidRPr="002B7BB9">
        <w:rPr>
          <w:rStyle w:val="apple-converted-space"/>
          <w:rFonts w:ascii="Times New Roman" w:hAnsi="Times New Roman" w:cs="Times New Roman"/>
          <w:color w:val="242121"/>
          <w:sz w:val="26"/>
          <w:szCs w:val="26"/>
          <w:lang w:val="en-GB"/>
        </w:rPr>
        <w:t> </w:t>
      </w:r>
      <w:proofErr w:type="spellStart"/>
      <w:r w:rsidRPr="002B7BB9">
        <w:rPr>
          <w:rFonts w:ascii="Times New Roman" w:hAnsi="Times New Roman" w:cs="Times New Roman"/>
          <w:i/>
          <w:iCs/>
          <w:color w:val="242121"/>
          <w:sz w:val="26"/>
          <w:szCs w:val="26"/>
          <w:lang w:val="en-GB"/>
        </w:rPr>
        <w:t>Shawzin</w:t>
      </w:r>
      <w:proofErr w:type="spellEnd"/>
      <w:r w:rsidRPr="002B7BB9">
        <w:rPr>
          <w:rFonts w:ascii="Times New Roman" w:hAnsi="Times New Roman" w:cs="Times New Roman"/>
          <w:i/>
          <w:iCs/>
          <w:color w:val="242121"/>
          <w:sz w:val="26"/>
          <w:szCs w:val="26"/>
          <w:lang w:val="en-GB"/>
        </w:rPr>
        <w:t xml:space="preserve"> v Laufer</w:t>
      </w:r>
      <w:r w:rsidRPr="002B7BB9">
        <w:rPr>
          <w:rFonts w:ascii="Times New Roman" w:hAnsi="Times New Roman" w:cs="Times New Roman"/>
          <w:color w:val="242121"/>
          <w:sz w:val="26"/>
          <w:szCs w:val="26"/>
          <w:lang w:val="en-GB"/>
        </w:rPr>
        <w:t xml:space="preserve"> the duty of a court, sitting as </w:t>
      </w:r>
      <w:proofErr w:type="gramStart"/>
      <w:r w:rsidRPr="002B7BB9">
        <w:rPr>
          <w:rFonts w:ascii="Times New Roman" w:hAnsi="Times New Roman" w:cs="Times New Roman"/>
          <w:color w:val="242121"/>
          <w:sz w:val="26"/>
          <w:szCs w:val="26"/>
          <w:lang w:val="en-GB"/>
        </w:rPr>
        <w:t>upper-guardian</w:t>
      </w:r>
      <w:proofErr w:type="gramEnd"/>
      <w:r w:rsidRPr="002B7BB9">
        <w:rPr>
          <w:rFonts w:ascii="Times New Roman" w:hAnsi="Times New Roman" w:cs="Times New Roman"/>
          <w:color w:val="242121"/>
          <w:sz w:val="26"/>
          <w:szCs w:val="26"/>
          <w:lang w:val="en-GB"/>
        </w:rPr>
        <w:t xml:space="preserve"> of minor children, when it has to resolve a dispute concerning contact, whether </w:t>
      </w:r>
      <w:r w:rsidR="00305432">
        <w:rPr>
          <w:rFonts w:ascii="Times New Roman" w:hAnsi="Times New Roman" w:cs="Times New Roman"/>
          <w:color w:val="242121"/>
          <w:sz w:val="26"/>
          <w:szCs w:val="26"/>
          <w:lang w:val="en-GB"/>
        </w:rPr>
        <w:t xml:space="preserve">of </w:t>
      </w:r>
      <w:r w:rsidRPr="002B7BB9">
        <w:rPr>
          <w:rFonts w:ascii="Times New Roman" w:hAnsi="Times New Roman" w:cs="Times New Roman"/>
          <w:color w:val="242121"/>
          <w:sz w:val="26"/>
          <w:szCs w:val="26"/>
          <w:lang w:val="en-GB"/>
        </w:rPr>
        <w:t xml:space="preserve">primary residence or shared residence </w:t>
      </w:r>
      <w:r w:rsidR="00305432">
        <w:rPr>
          <w:rFonts w:ascii="Times New Roman" w:hAnsi="Times New Roman" w:cs="Times New Roman"/>
          <w:color w:val="242121"/>
          <w:sz w:val="26"/>
          <w:szCs w:val="26"/>
          <w:lang w:val="en-GB"/>
        </w:rPr>
        <w:t xml:space="preserve">one </w:t>
      </w:r>
      <w:r w:rsidRPr="002B7BB9">
        <w:rPr>
          <w:rFonts w:ascii="Times New Roman" w:hAnsi="Times New Roman" w:cs="Times New Roman"/>
          <w:color w:val="242121"/>
          <w:sz w:val="26"/>
          <w:szCs w:val="26"/>
          <w:lang w:val="en-GB"/>
        </w:rPr>
        <w:t>is dealing with a somewhat singular subject in which there is substantially one norm to be applied, namely the best interests of the child.</w:t>
      </w:r>
    </w:p>
    <w:p w14:paraId="093D00B4" w14:textId="77777777" w:rsidR="00114FC8" w:rsidRDefault="00114FC8" w:rsidP="002B7BB9">
      <w:pPr>
        <w:spacing w:line="360" w:lineRule="auto"/>
        <w:jc w:val="both"/>
        <w:rPr>
          <w:rFonts w:ascii="Times New Roman" w:hAnsi="Times New Roman" w:cs="Times New Roman"/>
          <w:color w:val="242121"/>
          <w:sz w:val="26"/>
          <w:szCs w:val="26"/>
          <w:lang w:val="en-GB"/>
        </w:rPr>
      </w:pPr>
    </w:p>
    <w:p w14:paraId="52401BE4" w14:textId="5C29BE98" w:rsidR="00114FC8" w:rsidRDefault="00114FC8" w:rsidP="002B7BB9">
      <w:pPr>
        <w:spacing w:line="360" w:lineRule="auto"/>
        <w:jc w:val="both"/>
        <w:rPr>
          <w:rFonts w:ascii="Times New Roman" w:hAnsi="Times New Roman" w:cs="Times New Roman"/>
          <w:color w:val="242121"/>
          <w:sz w:val="26"/>
          <w:szCs w:val="26"/>
          <w:lang w:val="en-GB"/>
        </w:rPr>
      </w:pPr>
      <w:r>
        <w:rPr>
          <w:rFonts w:ascii="Times New Roman" w:hAnsi="Times New Roman" w:cs="Times New Roman"/>
          <w:color w:val="242121"/>
          <w:sz w:val="26"/>
          <w:szCs w:val="26"/>
          <w:lang w:val="en-GB"/>
        </w:rPr>
        <w:lastRenderedPageBreak/>
        <w:t>[</w:t>
      </w:r>
      <w:r w:rsidR="00CC20F3">
        <w:rPr>
          <w:rFonts w:ascii="Times New Roman" w:hAnsi="Times New Roman" w:cs="Times New Roman"/>
          <w:color w:val="242121"/>
          <w:sz w:val="26"/>
          <w:szCs w:val="26"/>
          <w:lang w:val="en-GB"/>
        </w:rPr>
        <w:t>38</w:t>
      </w:r>
      <w:r>
        <w:rPr>
          <w:rFonts w:ascii="Times New Roman" w:hAnsi="Times New Roman" w:cs="Times New Roman"/>
          <w:color w:val="242121"/>
          <w:sz w:val="26"/>
          <w:szCs w:val="26"/>
          <w:lang w:val="en-GB"/>
        </w:rPr>
        <w:t xml:space="preserve">] </w:t>
      </w:r>
      <w:r w:rsidR="002B7BB9" w:rsidRPr="002B7BB9">
        <w:rPr>
          <w:rFonts w:ascii="Times New Roman" w:hAnsi="Times New Roman" w:cs="Times New Roman"/>
          <w:color w:val="242121"/>
          <w:sz w:val="26"/>
          <w:szCs w:val="26"/>
          <w:lang w:val="en-GB"/>
        </w:rPr>
        <w:t>Today the Constitution entrenches the child’s best interests as of paramount importance in every matter concerning the child.</w:t>
      </w:r>
      <w:r>
        <w:rPr>
          <w:rStyle w:val="FootnoteReference"/>
          <w:rFonts w:ascii="Times New Roman" w:hAnsi="Times New Roman" w:cs="Times New Roman"/>
          <w:color w:val="242121"/>
          <w:sz w:val="26"/>
          <w:szCs w:val="26"/>
          <w:lang w:val="en-GB"/>
        </w:rPr>
        <w:footnoteReference w:id="4"/>
      </w:r>
      <w:r w:rsidRPr="002B7BB9">
        <w:rPr>
          <w:rFonts w:ascii="Times New Roman" w:hAnsi="Times New Roman" w:cs="Times New Roman"/>
          <w:color w:val="242121"/>
          <w:sz w:val="26"/>
          <w:szCs w:val="26"/>
          <w:lang w:val="en-GB"/>
        </w:rPr>
        <w:t xml:space="preserve"> </w:t>
      </w:r>
      <w:r w:rsidR="008B5685">
        <w:rPr>
          <w:rFonts w:ascii="Times New Roman" w:hAnsi="Times New Roman" w:cs="Times New Roman"/>
          <w:color w:val="242121"/>
          <w:sz w:val="26"/>
          <w:szCs w:val="26"/>
          <w:lang w:val="en-GB"/>
        </w:rPr>
        <w:t xml:space="preserve"> </w:t>
      </w:r>
      <w:r w:rsidR="002B7BB9" w:rsidRPr="002B7BB9">
        <w:rPr>
          <w:rFonts w:ascii="Times New Roman" w:hAnsi="Times New Roman" w:cs="Times New Roman"/>
          <w:color w:val="242121"/>
          <w:sz w:val="26"/>
          <w:szCs w:val="26"/>
          <w:lang w:val="en-GB"/>
        </w:rPr>
        <w:t>This constitutional principle is repeated in section 9 of the Children’s Act.</w:t>
      </w:r>
      <w:r>
        <w:rPr>
          <w:rStyle w:val="FootnoteReference"/>
          <w:rFonts w:ascii="Times New Roman" w:hAnsi="Times New Roman" w:cs="Times New Roman"/>
          <w:color w:val="242121"/>
          <w:sz w:val="26"/>
          <w:szCs w:val="26"/>
          <w:lang w:val="en-GB"/>
        </w:rPr>
        <w:footnoteReference w:id="5"/>
      </w:r>
      <w:r w:rsidR="00305432">
        <w:rPr>
          <w:rFonts w:ascii="Times New Roman" w:hAnsi="Times New Roman" w:cs="Times New Roman"/>
          <w:color w:val="242121"/>
          <w:sz w:val="26"/>
          <w:szCs w:val="26"/>
          <w:lang w:val="en-GB"/>
        </w:rPr>
        <w:t xml:space="preserve"> </w:t>
      </w:r>
    </w:p>
    <w:p w14:paraId="2ACF20A4" w14:textId="6FF96E93" w:rsidR="00754A4C" w:rsidRDefault="00114FC8" w:rsidP="00754A4C">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CC20F3">
        <w:rPr>
          <w:color w:val="242121"/>
          <w:sz w:val="26"/>
          <w:szCs w:val="26"/>
          <w:lang w:val="en-GB"/>
        </w:rPr>
        <w:t>39</w:t>
      </w:r>
      <w:r>
        <w:rPr>
          <w:color w:val="242121"/>
          <w:sz w:val="26"/>
          <w:szCs w:val="26"/>
          <w:lang w:val="en-GB"/>
        </w:rPr>
        <w:t xml:space="preserve">] </w:t>
      </w:r>
      <w:r w:rsidRPr="00114FC8">
        <w:rPr>
          <w:color w:val="242121"/>
          <w:sz w:val="26"/>
          <w:szCs w:val="26"/>
          <w:lang w:val="en-GB"/>
        </w:rPr>
        <w:t>Section 28(2) of the Constitution has been held to create an ‘</w:t>
      </w:r>
      <w:r w:rsidRPr="009E446A">
        <w:rPr>
          <w:i/>
          <w:iCs/>
          <w:color w:val="242121"/>
          <w:sz w:val="26"/>
          <w:szCs w:val="26"/>
          <w:lang w:val="en-GB"/>
        </w:rPr>
        <w:t>expansive guarantee</w:t>
      </w:r>
      <w:r w:rsidRPr="00114FC8">
        <w:rPr>
          <w:color w:val="242121"/>
          <w:sz w:val="26"/>
          <w:szCs w:val="26"/>
          <w:lang w:val="en-GB"/>
        </w:rPr>
        <w:t>’ and constitute</w:t>
      </w:r>
      <w:r w:rsidR="00305432">
        <w:rPr>
          <w:color w:val="242121"/>
          <w:sz w:val="26"/>
          <w:szCs w:val="26"/>
          <w:lang w:val="en-GB"/>
        </w:rPr>
        <w:t>s</w:t>
      </w:r>
      <w:r w:rsidRPr="00114FC8">
        <w:rPr>
          <w:color w:val="242121"/>
          <w:sz w:val="26"/>
          <w:szCs w:val="26"/>
          <w:lang w:val="en-GB"/>
        </w:rPr>
        <w:t>, not only a guiding principle, but also a right.</w:t>
      </w:r>
      <w:r w:rsidR="009E446A">
        <w:rPr>
          <w:color w:val="242121"/>
          <w:sz w:val="26"/>
          <w:szCs w:val="26"/>
        </w:rPr>
        <w:t xml:space="preserve"> </w:t>
      </w:r>
      <w:r w:rsidR="009E446A" w:rsidRPr="00114FC8">
        <w:rPr>
          <w:color w:val="242121"/>
          <w:sz w:val="26"/>
          <w:szCs w:val="26"/>
          <w:lang w:val="en-GB"/>
        </w:rPr>
        <w:t xml:space="preserve"> </w:t>
      </w:r>
      <w:r w:rsidRPr="00114FC8">
        <w:rPr>
          <w:color w:val="242121"/>
          <w:sz w:val="26"/>
          <w:szCs w:val="26"/>
          <w:lang w:val="en-GB"/>
        </w:rPr>
        <w:t>It also provides the standard against which every decision that impacts a child must be measured.</w:t>
      </w:r>
      <w:r w:rsidR="009E446A">
        <w:rPr>
          <w:rStyle w:val="FootnoteReference"/>
          <w:color w:val="242121"/>
          <w:sz w:val="26"/>
          <w:szCs w:val="26"/>
          <w:lang w:val="en-GB"/>
        </w:rPr>
        <w:footnoteReference w:id="6"/>
      </w:r>
    </w:p>
    <w:p w14:paraId="51A7099B" w14:textId="4F13FF07" w:rsidR="00754A4C" w:rsidRPr="00754A4C" w:rsidRDefault="00754A4C" w:rsidP="00754A4C">
      <w:pPr>
        <w:pStyle w:val="NormalWeb"/>
        <w:spacing w:line="360" w:lineRule="auto"/>
        <w:jc w:val="both"/>
        <w:rPr>
          <w:sz w:val="26"/>
          <w:szCs w:val="26"/>
        </w:rPr>
      </w:pPr>
      <w:r>
        <w:rPr>
          <w:color w:val="242121"/>
          <w:sz w:val="26"/>
          <w:szCs w:val="26"/>
          <w:lang w:val="en-GB"/>
        </w:rPr>
        <w:t>[</w:t>
      </w:r>
      <w:r w:rsidR="00CC20F3">
        <w:rPr>
          <w:color w:val="242121"/>
          <w:sz w:val="26"/>
          <w:szCs w:val="26"/>
          <w:lang w:val="en-GB"/>
        </w:rPr>
        <w:t>40</w:t>
      </w:r>
      <w:r>
        <w:rPr>
          <w:color w:val="242121"/>
          <w:sz w:val="26"/>
          <w:szCs w:val="26"/>
          <w:lang w:val="en-GB"/>
        </w:rPr>
        <w:t xml:space="preserve">] </w:t>
      </w:r>
      <w:r w:rsidRPr="00754A4C">
        <w:rPr>
          <w:sz w:val="26"/>
          <w:szCs w:val="26"/>
        </w:rPr>
        <w:t xml:space="preserve">Section 28 (4) lists factors to be </w:t>
      </w:r>
      <w:proofErr w:type="gramStart"/>
      <w:r w:rsidRPr="00754A4C">
        <w:rPr>
          <w:sz w:val="26"/>
          <w:szCs w:val="26"/>
        </w:rPr>
        <w:t>taken into account</w:t>
      </w:r>
      <w:proofErr w:type="gramEnd"/>
      <w:r w:rsidRPr="00754A4C">
        <w:rPr>
          <w:sz w:val="26"/>
          <w:szCs w:val="26"/>
        </w:rPr>
        <w:t xml:space="preserve"> by the courts: </w:t>
      </w:r>
    </w:p>
    <w:p w14:paraId="102850CC"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a) The best interests of the child </w:t>
      </w:r>
    </w:p>
    <w:p w14:paraId="75B056DB"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b) The relationship between the child and the person whose parental responsibilities and rights are being challenged </w:t>
      </w:r>
    </w:p>
    <w:p w14:paraId="09010AF8" w14:textId="77777777" w:rsidR="00754A4C" w:rsidRP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c) The degree of commitment that the person has shown towards the child, and </w:t>
      </w:r>
    </w:p>
    <w:p w14:paraId="43591771" w14:textId="59A7101D" w:rsidR="00754A4C" w:rsidRDefault="00754A4C" w:rsidP="00754A4C">
      <w:pPr>
        <w:spacing w:before="100" w:beforeAutospacing="1" w:after="100" w:afterAutospacing="1"/>
        <w:jc w:val="both"/>
        <w:rPr>
          <w:rFonts w:ascii="Times New Roman" w:eastAsia="Times New Roman" w:hAnsi="Times New Roman" w:cs="Times New Roman"/>
          <w:sz w:val="26"/>
          <w:szCs w:val="26"/>
          <w:lang w:eastAsia="en-GB"/>
        </w:rPr>
      </w:pPr>
      <w:r w:rsidRPr="00754A4C">
        <w:rPr>
          <w:rFonts w:ascii="Times New Roman" w:eastAsia="Times New Roman" w:hAnsi="Times New Roman" w:cs="Times New Roman"/>
          <w:sz w:val="26"/>
          <w:szCs w:val="26"/>
          <w:lang w:eastAsia="en-GB"/>
        </w:rPr>
        <w:t xml:space="preserve">d) Any other factor that should, in the opinion of the court, be </w:t>
      </w:r>
      <w:proofErr w:type="gramStart"/>
      <w:r w:rsidRPr="00754A4C">
        <w:rPr>
          <w:rFonts w:ascii="Times New Roman" w:eastAsia="Times New Roman" w:hAnsi="Times New Roman" w:cs="Times New Roman"/>
          <w:sz w:val="26"/>
          <w:szCs w:val="26"/>
          <w:lang w:eastAsia="en-GB"/>
        </w:rPr>
        <w:t>taken into account</w:t>
      </w:r>
      <w:proofErr w:type="gramEnd"/>
      <w:r>
        <w:rPr>
          <w:rFonts w:ascii="Times New Roman" w:eastAsia="Times New Roman" w:hAnsi="Times New Roman" w:cs="Times New Roman"/>
          <w:sz w:val="26"/>
          <w:szCs w:val="26"/>
          <w:lang w:eastAsia="en-GB"/>
        </w:rPr>
        <w:t>.</w:t>
      </w:r>
    </w:p>
    <w:p w14:paraId="792220F1" w14:textId="77777777" w:rsidR="0059023B" w:rsidRPr="00754A4C" w:rsidRDefault="0059023B" w:rsidP="00754A4C">
      <w:pPr>
        <w:spacing w:before="100" w:beforeAutospacing="1" w:after="100" w:afterAutospacing="1"/>
        <w:jc w:val="both"/>
        <w:rPr>
          <w:rFonts w:ascii="Times New Roman" w:eastAsia="Times New Roman" w:hAnsi="Times New Roman" w:cs="Times New Roman"/>
          <w:sz w:val="26"/>
          <w:szCs w:val="26"/>
          <w:lang w:eastAsia="en-GB"/>
        </w:rPr>
      </w:pPr>
    </w:p>
    <w:p w14:paraId="5967634E" w14:textId="3B1C415C" w:rsidR="009E446A" w:rsidRPr="009F0E31" w:rsidRDefault="00AE31D7" w:rsidP="009F0E31">
      <w:pPr>
        <w:pStyle w:val="NormalWeb"/>
        <w:spacing w:line="360" w:lineRule="auto"/>
        <w:jc w:val="both"/>
        <w:rPr>
          <w:sz w:val="26"/>
          <w:szCs w:val="26"/>
        </w:rPr>
      </w:pPr>
      <w:r>
        <w:rPr>
          <w:color w:val="242121"/>
          <w:sz w:val="26"/>
          <w:szCs w:val="26"/>
          <w:lang w:val="en-GB"/>
        </w:rPr>
        <w:t>[</w:t>
      </w:r>
      <w:r w:rsidR="00CC20F3">
        <w:rPr>
          <w:color w:val="242121"/>
          <w:sz w:val="26"/>
          <w:szCs w:val="26"/>
          <w:lang w:val="en-GB"/>
        </w:rPr>
        <w:t>42</w:t>
      </w:r>
      <w:r>
        <w:rPr>
          <w:color w:val="242121"/>
          <w:sz w:val="26"/>
          <w:szCs w:val="26"/>
          <w:lang w:val="en-GB"/>
        </w:rPr>
        <w:t xml:space="preserve">] </w:t>
      </w:r>
      <w:r w:rsidRPr="00AE31D7">
        <w:rPr>
          <w:sz w:val="26"/>
          <w:szCs w:val="26"/>
        </w:rPr>
        <w:t>The Children</w:t>
      </w:r>
      <w:r>
        <w:rPr>
          <w:sz w:val="26"/>
          <w:szCs w:val="26"/>
        </w:rPr>
        <w:t>’</w:t>
      </w:r>
      <w:r w:rsidRPr="00AE31D7">
        <w:rPr>
          <w:sz w:val="26"/>
          <w:szCs w:val="26"/>
        </w:rPr>
        <w:t xml:space="preserve">s Act, however, shifts from </w:t>
      </w:r>
      <w:r>
        <w:rPr>
          <w:sz w:val="26"/>
          <w:szCs w:val="26"/>
        </w:rPr>
        <w:t>“</w:t>
      </w:r>
      <w:r w:rsidRPr="008B5685">
        <w:rPr>
          <w:i/>
          <w:iCs/>
          <w:sz w:val="26"/>
          <w:szCs w:val="26"/>
        </w:rPr>
        <w:t>parental authority</w:t>
      </w:r>
      <w:r>
        <w:rPr>
          <w:sz w:val="26"/>
          <w:szCs w:val="26"/>
        </w:rPr>
        <w:t xml:space="preserve">” </w:t>
      </w:r>
      <w:r w:rsidRPr="00AE31D7">
        <w:rPr>
          <w:sz w:val="26"/>
          <w:szCs w:val="26"/>
        </w:rPr>
        <w:t>to a more child- focused concept of parental responsibilities and rights.</w:t>
      </w:r>
      <w:r>
        <w:rPr>
          <w:sz w:val="26"/>
          <w:szCs w:val="26"/>
        </w:rPr>
        <w:t xml:space="preserve"> </w:t>
      </w:r>
      <w:r w:rsidRPr="00AE31D7">
        <w:rPr>
          <w:position w:val="6"/>
          <w:sz w:val="26"/>
          <w:szCs w:val="26"/>
        </w:rPr>
        <w:t xml:space="preserve"> </w:t>
      </w:r>
      <w:r w:rsidR="008B5685">
        <w:rPr>
          <w:position w:val="6"/>
          <w:sz w:val="26"/>
          <w:szCs w:val="26"/>
        </w:rPr>
        <w:t xml:space="preserve"> </w:t>
      </w:r>
      <w:r w:rsidRPr="00AE31D7">
        <w:rPr>
          <w:sz w:val="26"/>
          <w:szCs w:val="26"/>
        </w:rPr>
        <w:t>In terms of the Children</w:t>
      </w:r>
      <w:r>
        <w:rPr>
          <w:sz w:val="26"/>
          <w:szCs w:val="26"/>
        </w:rPr>
        <w:t>’</w:t>
      </w:r>
      <w:r w:rsidRPr="00AE31D7">
        <w:rPr>
          <w:sz w:val="26"/>
          <w:szCs w:val="26"/>
        </w:rPr>
        <w:t>s Act, parental responsibilities and rights are to be shared between the biological parents of a child,</w:t>
      </w:r>
      <w:r w:rsidRPr="00AE31D7">
        <w:rPr>
          <w:position w:val="6"/>
          <w:sz w:val="26"/>
          <w:szCs w:val="26"/>
        </w:rPr>
        <w:t xml:space="preserve"> </w:t>
      </w:r>
      <w:r w:rsidRPr="00AE31D7">
        <w:rPr>
          <w:sz w:val="26"/>
          <w:szCs w:val="26"/>
        </w:rPr>
        <w:t>and this sharing continues whether the parents are married or divorced.</w:t>
      </w:r>
    </w:p>
    <w:p w14:paraId="61F1F9AF" w14:textId="425FE500" w:rsidR="003E08A3" w:rsidRDefault="00114FC8" w:rsidP="00114FC8">
      <w:pPr>
        <w:pStyle w:val="NormalWeb"/>
        <w:spacing w:before="144" w:beforeAutospacing="0" w:after="0" w:afterAutospacing="0" w:line="360" w:lineRule="auto"/>
        <w:jc w:val="both"/>
        <w:rPr>
          <w:color w:val="242121"/>
          <w:sz w:val="26"/>
          <w:szCs w:val="26"/>
          <w:lang w:val="en-GB"/>
        </w:rPr>
      </w:pPr>
      <w:r w:rsidRPr="00114FC8">
        <w:rPr>
          <w:color w:val="242121"/>
          <w:sz w:val="26"/>
          <w:szCs w:val="26"/>
          <w:lang w:val="en-GB"/>
        </w:rPr>
        <w:t>[</w:t>
      </w:r>
      <w:r w:rsidR="00CC20F3">
        <w:rPr>
          <w:color w:val="242121"/>
          <w:sz w:val="26"/>
          <w:szCs w:val="26"/>
          <w:lang w:val="en-GB"/>
        </w:rPr>
        <w:t>43</w:t>
      </w:r>
      <w:r w:rsidRPr="00114FC8">
        <w:rPr>
          <w:color w:val="242121"/>
          <w:sz w:val="26"/>
          <w:szCs w:val="26"/>
          <w:lang w:val="en-GB"/>
        </w:rPr>
        <w:t>] In section 7 of the Children’s Act, the legislature provides a list of factors that courts must take into consideration when determining what is in the best interests of the child.</w:t>
      </w:r>
      <w:r w:rsidR="009E446A">
        <w:rPr>
          <w:rStyle w:val="FootnoteReference"/>
          <w:color w:val="242121"/>
          <w:sz w:val="26"/>
          <w:szCs w:val="26"/>
          <w:lang w:val="en-GB"/>
        </w:rPr>
        <w:footnoteReference w:id="7"/>
      </w:r>
    </w:p>
    <w:p w14:paraId="335A9D7B" w14:textId="1BA6B63D" w:rsidR="00114FC8" w:rsidRDefault="00114FC8" w:rsidP="00114FC8">
      <w:pPr>
        <w:pStyle w:val="NormalWeb"/>
        <w:spacing w:before="144" w:beforeAutospacing="0" w:after="0" w:afterAutospacing="0" w:line="360" w:lineRule="auto"/>
        <w:jc w:val="both"/>
        <w:rPr>
          <w:color w:val="242121"/>
          <w:sz w:val="26"/>
          <w:szCs w:val="26"/>
          <w:lang w:val="en-GB"/>
        </w:rPr>
      </w:pPr>
      <w:r w:rsidRPr="00114FC8">
        <w:rPr>
          <w:color w:val="242121"/>
          <w:sz w:val="26"/>
          <w:szCs w:val="26"/>
          <w:lang w:val="en-GB"/>
        </w:rPr>
        <w:t>[</w:t>
      </w:r>
      <w:r w:rsidR="00CC20F3">
        <w:rPr>
          <w:color w:val="242121"/>
          <w:sz w:val="26"/>
          <w:szCs w:val="26"/>
          <w:lang w:val="en-GB"/>
        </w:rPr>
        <w:t>44</w:t>
      </w:r>
      <w:r w:rsidRPr="00114FC8">
        <w:rPr>
          <w:color w:val="242121"/>
          <w:sz w:val="26"/>
          <w:szCs w:val="26"/>
          <w:lang w:val="en-GB"/>
        </w:rPr>
        <w:t>] Th</w:t>
      </w:r>
      <w:r w:rsidR="009E446A">
        <w:rPr>
          <w:color w:val="242121"/>
          <w:sz w:val="26"/>
          <w:szCs w:val="26"/>
          <w:lang w:val="en-GB"/>
        </w:rPr>
        <w:t>ese</w:t>
      </w:r>
      <w:r w:rsidRPr="00114FC8">
        <w:rPr>
          <w:color w:val="242121"/>
          <w:sz w:val="26"/>
          <w:szCs w:val="26"/>
          <w:lang w:val="en-GB"/>
        </w:rPr>
        <w:t xml:space="preserve"> constitutional and legislative standard</w:t>
      </w:r>
      <w:r w:rsidR="00271002">
        <w:rPr>
          <w:color w:val="242121"/>
          <w:sz w:val="26"/>
          <w:szCs w:val="26"/>
          <w:lang w:val="en-GB"/>
        </w:rPr>
        <w:t xml:space="preserve">s </w:t>
      </w:r>
      <w:r w:rsidRPr="00114FC8">
        <w:rPr>
          <w:color w:val="242121"/>
          <w:sz w:val="26"/>
          <w:szCs w:val="26"/>
          <w:lang w:val="en-GB"/>
        </w:rPr>
        <w:t xml:space="preserve">need to be determined on a </w:t>
      </w:r>
      <w:r w:rsidR="009E446A" w:rsidRPr="00114FC8">
        <w:rPr>
          <w:color w:val="242121"/>
          <w:sz w:val="26"/>
          <w:szCs w:val="26"/>
          <w:lang w:val="en-GB"/>
        </w:rPr>
        <w:t>case-by-case</w:t>
      </w:r>
      <w:r w:rsidRPr="00114FC8">
        <w:rPr>
          <w:color w:val="242121"/>
          <w:sz w:val="26"/>
          <w:szCs w:val="26"/>
          <w:lang w:val="en-GB"/>
        </w:rPr>
        <w:t xml:space="preserve"> basis </w:t>
      </w:r>
      <w:proofErr w:type="gramStart"/>
      <w:r w:rsidRPr="00114FC8">
        <w:rPr>
          <w:color w:val="242121"/>
          <w:sz w:val="26"/>
          <w:szCs w:val="26"/>
          <w:lang w:val="en-GB"/>
        </w:rPr>
        <w:t>taking into account</w:t>
      </w:r>
      <w:proofErr w:type="gramEnd"/>
      <w:r w:rsidRPr="00114FC8">
        <w:rPr>
          <w:color w:val="242121"/>
          <w:sz w:val="26"/>
          <w:szCs w:val="26"/>
          <w:lang w:val="en-GB"/>
        </w:rPr>
        <w:t xml:space="preserve"> the specific context and facts of the dispute before the Court.</w:t>
      </w:r>
      <w:r w:rsidR="009E446A">
        <w:rPr>
          <w:rStyle w:val="FootnoteReference"/>
          <w:color w:val="242121"/>
          <w:sz w:val="26"/>
          <w:szCs w:val="26"/>
          <w:lang w:val="en-GB"/>
        </w:rPr>
        <w:footnoteReference w:id="8"/>
      </w:r>
    </w:p>
    <w:p w14:paraId="79B2ED47" w14:textId="77777777" w:rsidR="00271002" w:rsidRDefault="00271002" w:rsidP="00114FC8">
      <w:pPr>
        <w:pStyle w:val="NormalWeb"/>
        <w:spacing w:before="144" w:beforeAutospacing="0" w:after="0" w:afterAutospacing="0" w:line="360" w:lineRule="auto"/>
        <w:jc w:val="both"/>
        <w:rPr>
          <w:color w:val="242121"/>
          <w:sz w:val="26"/>
          <w:szCs w:val="26"/>
          <w:lang w:val="en-GB"/>
        </w:rPr>
      </w:pPr>
    </w:p>
    <w:p w14:paraId="1BC6E409" w14:textId="46043F70" w:rsidR="003526FE" w:rsidRDefault="003526FE" w:rsidP="00A861E9">
      <w:pPr>
        <w:pStyle w:val="NormalWeb"/>
        <w:spacing w:before="144" w:beforeAutospacing="0" w:after="0" w:afterAutospacing="0"/>
        <w:jc w:val="both"/>
        <w:rPr>
          <w:color w:val="242121"/>
          <w:sz w:val="26"/>
          <w:szCs w:val="26"/>
          <w:lang w:val="en-GB"/>
        </w:rPr>
      </w:pPr>
    </w:p>
    <w:p w14:paraId="2C027D70" w14:textId="77777777" w:rsidR="009F0E31" w:rsidRDefault="009F0E31" w:rsidP="00A861E9">
      <w:pPr>
        <w:pStyle w:val="NormalWeb"/>
        <w:spacing w:before="144" w:beforeAutospacing="0" w:after="0" w:afterAutospacing="0"/>
        <w:jc w:val="both"/>
        <w:rPr>
          <w:color w:val="242121"/>
          <w:sz w:val="26"/>
          <w:szCs w:val="26"/>
          <w:lang w:val="en-GB"/>
        </w:rPr>
      </w:pPr>
    </w:p>
    <w:p w14:paraId="172EDE39" w14:textId="6DE28193" w:rsidR="003526FE" w:rsidRPr="003526FE" w:rsidRDefault="003526FE" w:rsidP="003526FE">
      <w:pPr>
        <w:pStyle w:val="NormalWeb"/>
        <w:spacing w:before="144" w:beforeAutospacing="0" w:after="0" w:afterAutospacing="0" w:line="360" w:lineRule="auto"/>
        <w:jc w:val="both"/>
        <w:rPr>
          <w:color w:val="242121"/>
          <w:sz w:val="26"/>
          <w:szCs w:val="26"/>
        </w:rPr>
      </w:pPr>
      <w:r>
        <w:rPr>
          <w:color w:val="242121"/>
          <w:sz w:val="26"/>
          <w:szCs w:val="26"/>
          <w:lang w:val="en-GB"/>
        </w:rPr>
        <w:t>[</w:t>
      </w:r>
      <w:r w:rsidR="00CC20F3">
        <w:rPr>
          <w:color w:val="242121"/>
          <w:sz w:val="26"/>
          <w:szCs w:val="26"/>
          <w:lang w:val="en-GB"/>
        </w:rPr>
        <w:t>45</w:t>
      </w:r>
      <w:r>
        <w:rPr>
          <w:color w:val="242121"/>
          <w:sz w:val="26"/>
          <w:szCs w:val="26"/>
          <w:lang w:val="en-GB"/>
        </w:rPr>
        <w:t xml:space="preserve">] </w:t>
      </w:r>
      <w:r w:rsidRPr="003526FE">
        <w:rPr>
          <w:color w:val="242121"/>
          <w:sz w:val="26"/>
          <w:szCs w:val="26"/>
          <w:lang w:val="en-GB"/>
        </w:rPr>
        <w:t>Sachs J provided invaluable guidance when he explained in</w:t>
      </w:r>
      <w:r w:rsidRPr="003526FE">
        <w:rPr>
          <w:rStyle w:val="apple-converted-space"/>
          <w:color w:val="242121"/>
          <w:sz w:val="26"/>
          <w:szCs w:val="26"/>
          <w:lang w:val="en-GB"/>
        </w:rPr>
        <w:t> </w:t>
      </w:r>
      <w:r w:rsidRPr="003526FE">
        <w:rPr>
          <w:i/>
          <w:iCs/>
          <w:color w:val="242121"/>
          <w:sz w:val="26"/>
          <w:szCs w:val="26"/>
          <w:lang w:val="en-GB"/>
        </w:rPr>
        <w:t>S v M</w:t>
      </w:r>
      <w:r w:rsidRPr="003526FE">
        <w:rPr>
          <w:color w:val="242121"/>
          <w:sz w:val="26"/>
          <w:szCs w:val="26"/>
          <w:lang w:val="en-GB"/>
        </w:rPr>
        <w:t>:</w:t>
      </w:r>
      <w:r>
        <w:rPr>
          <w:rStyle w:val="FootnoteReference"/>
          <w:color w:val="242121"/>
          <w:sz w:val="26"/>
          <w:szCs w:val="26"/>
          <w:lang w:val="en-GB"/>
        </w:rPr>
        <w:footnoteReference w:id="9"/>
      </w:r>
      <w:r w:rsidRPr="003526FE">
        <w:rPr>
          <w:color w:val="242121"/>
          <w:sz w:val="26"/>
          <w:szCs w:val="26"/>
        </w:rPr>
        <w:t xml:space="preserve"> </w:t>
      </w:r>
    </w:p>
    <w:p w14:paraId="7C0FF15E" w14:textId="5CBECE4C" w:rsidR="003526FE" w:rsidRPr="00271002" w:rsidRDefault="003526FE" w:rsidP="003526FE">
      <w:pPr>
        <w:pStyle w:val="NormalWeb"/>
        <w:spacing w:before="144" w:beforeAutospacing="0" w:after="0" w:afterAutospacing="0" w:line="360" w:lineRule="auto"/>
        <w:jc w:val="both"/>
        <w:rPr>
          <w:i/>
          <w:iCs/>
          <w:color w:val="000000"/>
          <w:lang w:val="en-GB"/>
        </w:rPr>
      </w:pPr>
      <w:bookmarkStart w:id="0" w:name="0-0-0-213677"/>
      <w:bookmarkEnd w:id="0"/>
      <w:r w:rsidRPr="00271002">
        <w:rPr>
          <w:i/>
          <w:iCs/>
          <w:color w:val="000000"/>
          <w:lang w:val="en-GB"/>
        </w:rPr>
        <w:t xml:space="preserve">“A more difficult problem is to establish an appropriate operational thrust for the paramountcy principle. </w:t>
      </w:r>
      <w:r w:rsidR="008B5685" w:rsidRPr="00271002">
        <w:rPr>
          <w:i/>
          <w:iCs/>
          <w:color w:val="000000"/>
          <w:lang w:val="en-GB"/>
        </w:rPr>
        <w:t xml:space="preserve"> </w:t>
      </w:r>
      <w:r w:rsidRPr="00271002">
        <w:rPr>
          <w:i/>
          <w:iCs/>
          <w:color w:val="000000"/>
          <w:lang w:val="en-GB"/>
        </w:rPr>
        <w:t xml:space="preserve">The word </w:t>
      </w:r>
      <w:r w:rsidR="00BC14B3" w:rsidRPr="00271002">
        <w:rPr>
          <w:i/>
          <w:iCs/>
          <w:color w:val="000000"/>
          <w:lang w:val="en-GB"/>
        </w:rPr>
        <w:t>“</w:t>
      </w:r>
      <w:r w:rsidRPr="00271002">
        <w:rPr>
          <w:i/>
          <w:iCs/>
          <w:color w:val="000000"/>
          <w:lang w:val="en-GB"/>
        </w:rPr>
        <w:t>paramount</w:t>
      </w:r>
      <w:r w:rsidR="00BC14B3" w:rsidRPr="00271002">
        <w:rPr>
          <w:i/>
          <w:iCs/>
          <w:color w:val="000000"/>
          <w:lang w:val="en-GB"/>
        </w:rPr>
        <w:t>”</w:t>
      </w:r>
      <w:r w:rsidRPr="00271002">
        <w:rPr>
          <w:i/>
          <w:iCs/>
          <w:color w:val="000000"/>
          <w:lang w:val="en-GB"/>
        </w:rPr>
        <w:t xml:space="preserve"> is emphatic. </w:t>
      </w:r>
      <w:r w:rsidR="008B5685" w:rsidRPr="00271002">
        <w:rPr>
          <w:i/>
          <w:iCs/>
          <w:color w:val="000000"/>
          <w:lang w:val="en-GB"/>
        </w:rPr>
        <w:t xml:space="preserve"> </w:t>
      </w:r>
      <w:r w:rsidRPr="00271002">
        <w:rPr>
          <w:i/>
          <w:iCs/>
          <w:color w:val="000000"/>
          <w:lang w:val="en-GB"/>
        </w:rPr>
        <w:t xml:space="preserve">Coupled with the far-reaching phrase 'in every matter concerning the child', and taken literally, it would cover virtually all laws and all forms of public action, since very few measures would not have a direct or indirect impact on children, and thereby concern them. </w:t>
      </w:r>
      <w:r w:rsidR="008B5685" w:rsidRPr="00271002">
        <w:rPr>
          <w:i/>
          <w:iCs/>
          <w:color w:val="000000"/>
          <w:lang w:val="en-GB"/>
        </w:rPr>
        <w:t xml:space="preserve"> </w:t>
      </w:r>
      <w:r w:rsidRPr="00271002">
        <w:rPr>
          <w:i/>
          <w:iCs/>
          <w:color w:val="000000"/>
          <w:lang w:val="en-GB"/>
        </w:rPr>
        <w:t xml:space="preserve">Similarly, a vast range of private actions will have some consequences for children. </w:t>
      </w:r>
      <w:r w:rsidR="008B5685" w:rsidRPr="00271002">
        <w:rPr>
          <w:i/>
          <w:iCs/>
          <w:color w:val="000000"/>
          <w:lang w:val="en-GB"/>
        </w:rPr>
        <w:t xml:space="preserve"> </w:t>
      </w:r>
      <w:r w:rsidRPr="00271002">
        <w:rPr>
          <w:i/>
          <w:iCs/>
          <w:color w:val="000000"/>
          <w:lang w:val="en-GB"/>
        </w:rPr>
        <w:t xml:space="preserve">This cannot mean that the direct or indirect impact of a measure or action on children must in all cases oust or override all other considerations. </w:t>
      </w:r>
      <w:r w:rsidR="008B5685" w:rsidRPr="00271002">
        <w:rPr>
          <w:i/>
          <w:iCs/>
          <w:color w:val="000000"/>
          <w:lang w:val="en-GB"/>
        </w:rPr>
        <w:t xml:space="preserve"> </w:t>
      </w:r>
      <w:r w:rsidRPr="00271002">
        <w:rPr>
          <w:i/>
          <w:iCs/>
          <w:color w:val="000000"/>
          <w:lang w:val="en-GB"/>
        </w:rPr>
        <w:t>If the paramountcy principle is spread too thin it risks being transformed from an effective instrument of child protection into an empty rhetorical phrase of weak application, thereby defeating rather than promoting the objective of s</w:t>
      </w:r>
      <w:r w:rsidR="00BC14B3" w:rsidRPr="00271002">
        <w:rPr>
          <w:i/>
          <w:iCs/>
          <w:color w:val="000000"/>
          <w:lang w:val="en-GB"/>
        </w:rPr>
        <w:t>ection</w:t>
      </w:r>
      <w:r w:rsidRPr="00271002">
        <w:rPr>
          <w:i/>
          <w:iCs/>
          <w:color w:val="000000"/>
          <w:lang w:val="en-GB"/>
        </w:rPr>
        <w:t xml:space="preserve"> 28(2). </w:t>
      </w:r>
      <w:r w:rsidR="008B5685" w:rsidRPr="00271002">
        <w:rPr>
          <w:i/>
          <w:iCs/>
          <w:color w:val="000000"/>
          <w:lang w:val="en-GB"/>
        </w:rPr>
        <w:t xml:space="preserve"> </w:t>
      </w:r>
      <w:r w:rsidRPr="00271002">
        <w:rPr>
          <w:i/>
          <w:iCs/>
          <w:color w:val="000000"/>
          <w:lang w:val="en-GB"/>
        </w:rPr>
        <w:t xml:space="preserve">The problem, then, is how to apply the paramountcy principle in a meaningful way without unduly obliterating other valuable and constitutionally protected </w:t>
      </w:r>
      <w:proofErr w:type="gramStart"/>
      <w:r w:rsidRPr="00271002">
        <w:rPr>
          <w:i/>
          <w:iCs/>
          <w:color w:val="000000"/>
          <w:lang w:val="en-GB"/>
        </w:rPr>
        <w:t>interests”</w:t>
      </w:r>
      <w:proofErr w:type="gramEnd"/>
    </w:p>
    <w:p w14:paraId="6F92E4F9" w14:textId="71670736" w:rsidR="00BC14B3" w:rsidRDefault="00BC14B3" w:rsidP="00A861E9">
      <w:pPr>
        <w:pStyle w:val="NormalWeb"/>
        <w:spacing w:before="144" w:beforeAutospacing="0" w:after="0" w:afterAutospacing="0"/>
        <w:jc w:val="both"/>
        <w:rPr>
          <w:i/>
          <w:iCs/>
          <w:color w:val="000000"/>
          <w:sz w:val="26"/>
          <w:szCs w:val="26"/>
          <w:lang w:val="en-GB"/>
        </w:rPr>
      </w:pPr>
    </w:p>
    <w:p w14:paraId="28E562EA" w14:textId="1A4A4C4D" w:rsidR="00BC14B3" w:rsidRDefault="00BC14B3" w:rsidP="003526FE">
      <w:pPr>
        <w:pStyle w:val="NormalWeb"/>
        <w:spacing w:before="144" w:beforeAutospacing="0" w:after="0" w:afterAutospacing="0" w:line="360" w:lineRule="auto"/>
        <w:jc w:val="both"/>
        <w:rPr>
          <w:color w:val="000000"/>
          <w:sz w:val="26"/>
          <w:szCs w:val="26"/>
          <w:lang w:val="en-GB"/>
        </w:rPr>
      </w:pPr>
      <w:r>
        <w:rPr>
          <w:color w:val="000000"/>
          <w:sz w:val="26"/>
          <w:szCs w:val="26"/>
          <w:lang w:val="en-GB"/>
        </w:rPr>
        <w:t>[</w:t>
      </w:r>
      <w:r w:rsidR="00CC20F3">
        <w:rPr>
          <w:color w:val="000000"/>
          <w:sz w:val="26"/>
          <w:szCs w:val="26"/>
          <w:lang w:val="en-GB"/>
        </w:rPr>
        <w:t>46</w:t>
      </w:r>
      <w:r>
        <w:rPr>
          <w:color w:val="000000"/>
          <w:sz w:val="26"/>
          <w:szCs w:val="26"/>
          <w:lang w:val="en-GB"/>
        </w:rPr>
        <w:t xml:space="preserve">] In </w:t>
      </w:r>
      <w:r>
        <w:rPr>
          <w:i/>
          <w:iCs/>
          <w:color w:val="000000"/>
          <w:sz w:val="26"/>
          <w:szCs w:val="26"/>
          <w:lang w:val="en-GB"/>
        </w:rPr>
        <w:t>Van Rooyen v Van Rooyen</w:t>
      </w:r>
      <w:r>
        <w:rPr>
          <w:rStyle w:val="FootnoteReference"/>
          <w:i/>
          <w:iCs/>
          <w:color w:val="000000"/>
          <w:sz w:val="26"/>
          <w:szCs w:val="26"/>
          <w:lang w:val="en-GB"/>
        </w:rPr>
        <w:footnoteReference w:id="10"/>
      </w:r>
      <w:r>
        <w:rPr>
          <w:color w:val="000000"/>
          <w:sz w:val="26"/>
          <w:szCs w:val="26"/>
          <w:lang w:val="en-GB"/>
        </w:rPr>
        <w:t xml:space="preserve"> the </w:t>
      </w:r>
      <w:r w:rsidR="00344F6E">
        <w:rPr>
          <w:color w:val="000000"/>
          <w:sz w:val="26"/>
          <w:szCs w:val="26"/>
          <w:lang w:val="en-GB"/>
        </w:rPr>
        <w:t>court held that part of difficulty in dealing with that the best interests of a children, in custody matters, one was also dealing with the parent’s rights indirectly.  The child’s rights were paramount and needed to be protected, and situations might well arise where the best interests of the child</w:t>
      </w:r>
      <w:r w:rsidR="007B1388">
        <w:rPr>
          <w:color w:val="000000"/>
          <w:sz w:val="26"/>
          <w:szCs w:val="26"/>
          <w:lang w:val="en-GB"/>
        </w:rPr>
        <w:t xml:space="preserve"> required that action be taken for the benefit of the child which effectively cut across the parents’ rights.  Although access rights were often spoken about as the right of the child, it was artificial to treat them as being exclusive of parents’ rights.  The right which a child had to have access to his/her parents was complemented by the right of the parents to have access to the child.  It was essential that a proper two-way process occurred so that the child might fully benefit from his/her relationship with each parent in the future.  Access therefore </w:t>
      </w:r>
      <w:r w:rsidR="00B14AAD">
        <w:rPr>
          <w:color w:val="000000"/>
          <w:sz w:val="26"/>
          <w:szCs w:val="26"/>
          <w:lang w:val="en-GB"/>
        </w:rPr>
        <w:t xml:space="preserve">is </w:t>
      </w:r>
      <w:r w:rsidR="007B1388">
        <w:rPr>
          <w:color w:val="000000"/>
          <w:sz w:val="26"/>
          <w:szCs w:val="26"/>
          <w:lang w:val="en-GB"/>
        </w:rPr>
        <w:t>not a unilateral exercise of a</w:t>
      </w:r>
      <w:r w:rsidR="00CA0C77">
        <w:rPr>
          <w:color w:val="000000"/>
          <w:sz w:val="26"/>
          <w:szCs w:val="26"/>
          <w:lang w:val="en-GB"/>
        </w:rPr>
        <w:t xml:space="preserve"> right by a child, but part of a continuing </w:t>
      </w:r>
      <w:r w:rsidR="00CA0C77">
        <w:rPr>
          <w:color w:val="000000"/>
          <w:sz w:val="26"/>
          <w:szCs w:val="26"/>
          <w:lang w:val="en-GB"/>
        </w:rPr>
        <w:lastRenderedPageBreak/>
        <w:t>relationship between parent and child.  The more extensive that relationship with both parents, the greater the benefit to the child was likely to be.</w:t>
      </w:r>
    </w:p>
    <w:p w14:paraId="2F5DDC26" w14:textId="77777777" w:rsidR="00271002" w:rsidRDefault="00271002" w:rsidP="003526FE">
      <w:pPr>
        <w:pStyle w:val="NormalWeb"/>
        <w:spacing w:before="144" w:beforeAutospacing="0" w:after="0" w:afterAutospacing="0" w:line="360" w:lineRule="auto"/>
        <w:jc w:val="both"/>
        <w:rPr>
          <w:color w:val="000000"/>
          <w:sz w:val="26"/>
          <w:szCs w:val="26"/>
          <w:lang w:val="en-GB"/>
        </w:rPr>
      </w:pPr>
    </w:p>
    <w:p w14:paraId="03F459F9" w14:textId="4E4E6ED7" w:rsidR="003C532F" w:rsidRDefault="003C532F" w:rsidP="003526FE">
      <w:pPr>
        <w:pStyle w:val="NormalWeb"/>
        <w:spacing w:before="144" w:beforeAutospacing="0" w:after="0" w:afterAutospacing="0" w:line="360" w:lineRule="auto"/>
        <w:jc w:val="both"/>
        <w:rPr>
          <w:color w:val="000000"/>
          <w:sz w:val="26"/>
          <w:szCs w:val="26"/>
          <w:lang w:val="en-GB"/>
        </w:rPr>
      </w:pPr>
      <w:r>
        <w:rPr>
          <w:color w:val="000000"/>
          <w:sz w:val="26"/>
          <w:szCs w:val="26"/>
          <w:lang w:val="en-GB"/>
        </w:rPr>
        <w:t>[</w:t>
      </w:r>
      <w:r w:rsidR="00CC20F3">
        <w:rPr>
          <w:color w:val="000000"/>
          <w:sz w:val="26"/>
          <w:szCs w:val="26"/>
          <w:lang w:val="en-GB"/>
        </w:rPr>
        <w:t>47</w:t>
      </w:r>
      <w:r>
        <w:rPr>
          <w:color w:val="000000"/>
          <w:sz w:val="26"/>
          <w:szCs w:val="26"/>
          <w:lang w:val="en-GB"/>
        </w:rPr>
        <w:t>] Therefore, the best interest of a child means considering the child before making a decision that affects his/her life.</w:t>
      </w:r>
    </w:p>
    <w:p w14:paraId="7CFF13B8" w14:textId="60A46E0E" w:rsidR="006C1E81" w:rsidRDefault="006C1E81" w:rsidP="00A861E9">
      <w:pPr>
        <w:pStyle w:val="NormalWeb"/>
        <w:spacing w:before="144" w:beforeAutospacing="0" w:after="0" w:afterAutospacing="0"/>
        <w:jc w:val="both"/>
        <w:rPr>
          <w:color w:val="000000"/>
          <w:sz w:val="26"/>
          <w:szCs w:val="26"/>
          <w:lang w:val="en-GB"/>
        </w:rPr>
      </w:pPr>
    </w:p>
    <w:p w14:paraId="1F1F04CD" w14:textId="1F933F47" w:rsidR="006C1E81" w:rsidRDefault="006C1E81" w:rsidP="003526FE">
      <w:pPr>
        <w:pStyle w:val="NormalWeb"/>
        <w:spacing w:before="144" w:beforeAutospacing="0" w:after="0" w:afterAutospacing="0" w:line="360" w:lineRule="auto"/>
        <w:jc w:val="both"/>
        <w:rPr>
          <w:b/>
          <w:bCs/>
          <w:color w:val="000000"/>
          <w:sz w:val="26"/>
          <w:szCs w:val="26"/>
          <w:lang w:val="en-GB"/>
        </w:rPr>
      </w:pPr>
      <w:r>
        <w:rPr>
          <w:b/>
          <w:bCs/>
          <w:color w:val="000000"/>
          <w:sz w:val="26"/>
          <w:szCs w:val="26"/>
          <w:lang w:val="en-GB"/>
        </w:rPr>
        <w:t>SECTION 7 OF THE CHILDREN’S ACT</w:t>
      </w:r>
    </w:p>
    <w:p w14:paraId="6D08690C" w14:textId="2119F27E" w:rsidR="006C1E81" w:rsidRDefault="006C1E81" w:rsidP="006C1E81">
      <w:pPr>
        <w:pStyle w:val="NormalWeb"/>
        <w:spacing w:before="144" w:beforeAutospacing="0" w:after="0" w:afterAutospacing="0" w:line="360" w:lineRule="auto"/>
        <w:jc w:val="both"/>
        <w:rPr>
          <w:color w:val="242121"/>
          <w:sz w:val="26"/>
          <w:szCs w:val="26"/>
          <w:lang w:val="en-GB"/>
        </w:rPr>
      </w:pPr>
      <w:r>
        <w:rPr>
          <w:color w:val="000000"/>
          <w:sz w:val="26"/>
          <w:szCs w:val="26"/>
          <w:lang w:val="en-GB"/>
        </w:rPr>
        <w:t>[</w:t>
      </w:r>
      <w:r w:rsidR="00CC20F3">
        <w:rPr>
          <w:color w:val="000000"/>
          <w:sz w:val="26"/>
          <w:szCs w:val="26"/>
          <w:lang w:val="en-GB"/>
        </w:rPr>
        <w:t>48</w:t>
      </w:r>
      <w:r>
        <w:rPr>
          <w:color w:val="000000"/>
          <w:sz w:val="26"/>
          <w:szCs w:val="26"/>
          <w:lang w:val="en-GB"/>
        </w:rPr>
        <w:t xml:space="preserve">] </w:t>
      </w:r>
      <w:r w:rsidRPr="006C1E81">
        <w:rPr>
          <w:color w:val="242121"/>
          <w:sz w:val="26"/>
          <w:szCs w:val="26"/>
          <w:lang w:val="en-GB"/>
        </w:rPr>
        <w:t xml:space="preserve">Since each child’s best interests are of paramount importance when the issue of </w:t>
      </w:r>
      <w:r>
        <w:rPr>
          <w:color w:val="242121"/>
          <w:sz w:val="26"/>
          <w:szCs w:val="26"/>
          <w:lang w:val="en-GB"/>
        </w:rPr>
        <w:t>access</w:t>
      </w:r>
      <w:r w:rsidRPr="006C1E81">
        <w:rPr>
          <w:color w:val="242121"/>
          <w:sz w:val="26"/>
          <w:szCs w:val="26"/>
          <w:lang w:val="en-GB"/>
        </w:rPr>
        <w:t xml:space="preserve"> is decided, it is necessary to consider all the factors set out in section 7 of The Children’s Act.</w:t>
      </w:r>
    </w:p>
    <w:p w14:paraId="7B734DEA" w14:textId="77777777" w:rsidR="006C1E81" w:rsidRPr="006C1E81" w:rsidRDefault="006C1E81" w:rsidP="00325C9E">
      <w:pPr>
        <w:pStyle w:val="NormalWeb"/>
        <w:spacing w:before="144" w:beforeAutospacing="0" w:after="0" w:afterAutospacing="0"/>
        <w:jc w:val="both"/>
        <w:rPr>
          <w:color w:val="242121"/>
          <w:sz w:val="26"/>
          <w:szCs w:val="26"/>
        </w:rPr>
      </w:pPr>
    </w:p>
    <w:p w14:paraId="0062F576" w14:textId="1A6AA610" w:rsidR="009314A0" w:rsidRPr="00271002" w:rsidRDefault="006C1E81" w:rsidP="006C1E81">
      <w:pPr>
        <w:spacing w:before="144" w:line="360" w:lineRule="auto"/>
        <w:jc w:val="both"/>
        <w:rPr>
          <w:rFonts w:ascii="Times New Roman" w:eastAsia="Times New Roman" w:hAnsi="Times New Roman" w:cs="Times New Roman"/>
          <w:i/>
          <w:iCs/>
          <w:color w:val="242121"/>
          <w:lang w:val="en-GB" w:eastAsia="en-GB"/>
        </w:rPr>
      </w:pPr>
      <w:r w:rsidRPr="006C1E81">
        <w:rPr>
          <w:rFonts w:ascii="Times New Roman" w:eastAsia="Times New Roman" w:hAnsi="Times New Roman" w:cs="Times New Roman"/>
          <w:color w:val="242121"/>
          <w:sz w:val="26"/>
          <w:szCs w:val="26"/>
          <w:lang w:val="en-GB" w:eastAsia="en-GB"/>
        </w:rPr>
        <w:t>[</w:t>
      </w:r>
      <w:r w:rsidR="00CC20F3">
        <w:rPr>
          <w:rFonts w:ascii="Times New Roman" w:eastAsia="Times New Roman" w:hAnsi="Times New Roman" w:cs="Times New Roman"/>
          <w:color w:val="242121"/>
          <w:sz w:val="26"/>
          <w:szCs w:val="26"/>
          <w:lang w:val="en-GB" w:eastAsia="en-GB"/>
        </w:rPr>
        <w:t>4</w:t>
      </w:r>
      <w:r w:rsidR="00796FD7">
        <w:rPr>
          <w:rFonts w:ascii="Times New Roman" w:eastAsia="Times New Roman" w:hAnsi="Times New Roman" w:cs="Times New Roman"/>
          <w:color w:val="242121"/>
          <w:sz w:val="26"/>
          <w:szCs w:val="26"/>
          <w:lang w:val="en-GB" w:eastAsia="en-GB"/>
        </w:rPr>
        <w:t>9</w:t>
      </w:r>
      <w:r w:rsidRPr="006C1E81">
        <w:rPr>
          <w:rFonts w:ascii="Times New Roman" w:eastAsia="Times New Roman" w:hAnsi="Times New Roman" w:cs="Times New Roman"/>
          <w:color w:val="242121"/>
          <w:sz w:val="26"/>
          <w:szCs w:val="26"/>
          <w:lang w:val="en-GB" w:eastAsia="en-GB"/>
        </w:rPr>
        <w:t>] Section 7 of the Children’s Act stipulates </w:t>
      </w:r>
      <w:proofErr w:type="gramStart"/>
      <w:r w:rsidR="00754A4C">
        <w:rPr>
          <w:rFonts w:ascii="Times New Roman" w:eastAsia="Times New Roman" w:hAnsi="Times New Roman" w:cs="Times New Roman"/>
          <w:i/>
          <w:iCs/>
          <w:color w:val="242121"/>
          <w:sz w:val="26"/>
          <w:szCs w:val="26"/>
          <w:lang w:val="en-GB" w:eastAsia="en-GB"/>
        </w:rPr>
        <w:t>–</w:t>
      </w:r>
      <w:r w:rsidR="00271002">
        <w:rPr>
          <w:rFonts w:ascii="Times New Roman" w:eastAsia="Times New Roman" w:hAnsi="Times New Roman" w:cs="Times New Roman"/>
          <w:i/>
          <w:iCs/>
          <w:color w:val="242121"/>
          <w:sz w:val="26"/>
          <w:szCs w:val="26"/>
          <w:lang w:val="en-GB" w:eastAsia="en-GB"/>
        </w:rPr>
        <w:t>“</w:t>
      </w:r>
      <w:proofErr w:type="gramEnd"/>
      <w:r w:rsidRPr="00271002">
        <w:rPr>
          <w:rFonts w:ascii="Times New Roman" w:eastAsia="Times New Roman" w:hAnsi="Times New Roman" w:cs="Times New Roman"/>
          <w:i/>
          <w:iCs/>
          <w:color w:val="242121"/>
          <w:lang w:val="en-GB" w:eastAsia="en-GB"/>
        </w:rPr>
        <w:t xml:space="preserve">Best interests of child </w:t>
      </w:r>
      <w:r w:rsidR="009314A0" w:rsidRPr="00271002">
        <w:rPr>
          <w:rFonts w:ascii="Times New Roman" w:eastAsia="Times New Roman" w:hAnsi="Times New Roman" w:cs="Times New Roman"/>
          <w:i/>
          <w:iCs/>
          <w:color w:val="242121"/>
          <w:lang w:val="en-GB" w:eastAsia="en-GB"/>
        </w:rPr>
        <w:t>standard. -</w:t>
      </w:r>
    </w:p>
    <w:p w14:paraId="76B2E066" w14:textId="2841D3B1" w:rsidR="006C1E81" w:rsidRPr="00271002" w:rsidRDefault="009314A0" w:rsidP="006C1E81">
      <w:pPr>
        <w:spacing w:before="144" w:line="360" w:lineRule="auto"/>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r w:rsidR="006C1E81" w:rsidRPr="00271002">
        <w:rPr>
          <w:rFonts w:ascii="Times New Roman" w:eastAsia="Times New Roman" w:hAnsi="Times New Roman" w:cs="Times New Roman"/>
          <w:i/>
          <w:iCs/>
          <w:color w:val="242121"/>
          <w:lang w:val="en-GB" w:eastAsia="en-GB"/>
        </w:rPr>
        <w:t>1) Whenever a provision of this Act requires the best interests of the child standard to be applied, the following factors must be taken into consideration where relevant, namely—</w:t>
      </w:r>
    </w:p>
    <w:p w14:paraId="4757B0C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(a) the nature of the personal relationship between—</w:t>
      </w:r>
    </w:p>
    <w:p w14:paraId="0A248DCB"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the child and the parents, or any specific parent; and</w:t>
      </w:r>
    </w:p>
    <w:p w14:paraId="376068A2"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 xml:space="preserve">(ii) the child and any other </w:t>
      </w:r>
      <w:proofErr w:type="gramStart"/>
      <w:r w:rsidRPr="00271002">
        <w:rPr>
          <w:rFonts w:ascii="Times New Roman" w:eastAsia="Times New Roman" w:hAnsi="Times New Roman" w:cs="Times New Roman"/>
          <w:i/>
          <w:iCs/>
          <w:color w:val="242121"/>
          <w:lang w:eastAsia="en-GB"/>
        </w:rPr>
        <w:t>care-giver</w:t>
      </w:r>
      <w:proofErr w:type="gramEnd"/>
      <w:r w:rsidRPr="00271002">
        <w:rPr>
          <w:rFonts w:ascii="Times New Roman" w:eastAsia="Times New Roman" w:hAnsi="Times New Roman" w:cs="Times New Roman"/>
          <w:i/>
          <w:iCs/>
          <w:color w:val="242121"/>
          <w:lang w:eastAsia="en-GB"/>
        </w:rPr>
        <w:t xml:space="preserve"> or person relevant in those circumstances;</w:t>
      </w:r>
    </w:p>
    <w:p w14:paraId="089AD80F"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(b) the attitude of the parents, or any specific parent, towards—</w:t>
      </w:r>
    </w:p>
    <w:p w14:paraId="375F7CAF"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the child; and</w:t>
      </w:r>
    </w:p>
    <w:p w14:paraId="653F191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 xml:space="preserve">(ii) the exercise of parental responsibilities and rights in respect of the </w:t>
      </w:r>
      <w:proofErr w:type="gramStart"/>
      <w:r w:rsidRPr="00271002">
        <w:rPr>
          <w:rFonts w:ascii="Times New Roman" w:eastAsia="Times New Roman" w:hAnsi="Times New Roman" w:cs="Times New Roman"/>
          <w:i/>
          <w:iCs/>
          <w:color w:val="242121"/>
          <w:lang w:eastAsia="en-GB"/>
        </w:rPr>
        <w:t>child;</w:t>
      </w:r>
      <w:proofErr w:type="gramEnd"/>
    </w:p>
    <w:p w14:paraId="40B3820B" w14:textId="03DD4A32" w:rsidR="006C1E81" w:rsidRPr="00A001D2" w:rsidRDefault="00A001D2" w:rsidP="00A001D2">
      <w:pPr>
        <w:spacing w:before="144" w:line="360" w:lineRule="auto"/>
        <w:ind w:left="709"/>
        <w:jc w:val="both"/>
        <w:rPr>
          <w:rFonts w:ascii="Times New Roman" w:eastAsia="Times New Roman" w:hAnsi="Times New Roman" w:cs="Times New Roman"/>
          <w:i/>
          <w:iCs/>
          <w:color w:val="242121"/>
          <w:lang w:eastAsia="en-GB"/>
        </w:rPr>
      </w:pPr>
      <w:r>
        <w:rPr>
          <w:rFonts w:ascii="Times New Roman" w:eastAsia="Times New Roman" w:hAnsi="Times New Roman" w:cs="Times New Roman"/>
          <w:i/>
          <w:iCs/>
          <w:color w:val="242121"/>
          <w:lang w:eastAsia="en-GB"/>
        </w:rPr>
        <w:t xml:space="preserve">(c) </w:t>
      </w:r>
      <w:r w:rsidR="006C1E81" w:rsidRPr="00271002">
        <w:rPr>
          <w:rFonts w:ascii="Times New Roman" w:eastAsia="Times New Roman" w:hAnsi="Times New Roman" w:cs="Times New Roman"/>
          <w:i/>
          <w:iCs/>
          <w:color w:val="242121"/>
          <w:lang w:eastAsia="en-GB"/>
        </w:rPr>
        <w:t xml:space="preserve">the capacity of the parents, or any specific parent, or of any other </w:t>
      </w:r>
      <w:proofErr w:type="gramStart"/>
      <w:r w:rsidR="006C1E81" w:rsidRPr="00271002">
        <w:rPr>
          <w:rFonts w:ascii="Times New Roman" w:eastAsia="Times New Roman" w:hAnsi="Times New Roman" w:cs="Times New Roman"/>
          <w:i/>
          <w:iCs/>
          <w:color w:val="242121"/>
          <w:lang w:eastAsia="en-GB"/>
        </w:rPr>
        <w:t>care-giver</w:t>
      </w:r>
      <w:proofErr w:type="gramEnd"/>
      <w:r w:rsidR="006C1E81" w:rsidRPr="00271002">
        <w:rPr>
          <w:rFonts w:ascii="Times New Roman" w:eastAsia="Times New Roman" w:hAnsi="Times New Roman" w:cs="Times New Roman"/>
          <w:i/>
          <w:iCs/>
          <w:color w:val="242121"/>
          <w:lang w:eastAsia="en-GB"/>
        </w:rPr>
        <w:t xml:space="preserve"> or person, to provide for the needs of the child, including emotional and intellectual needs;</w:t>
      </w:r>
    </w:p>
    <w:p w14:paraId="4190BA49"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(d) the likely effect on the child of any change in the child’s circumstances, including the likely effect on the child of any separation from—</w:t>
      </w:r>
    </w:p>
    <w:p w14:paraId="684757A3"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both or either of the parents; or</w:t>
      </w:r>
    </w:p>
    <w:p w14:paraId="13F9EF3F"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lastRenderedPageBreak/>
        <w:t xml:space="preserve">(ii) any brother or sister or other child, or any other </w:t>
      </w:r>
      <w:proofErr w:type="gramStart"/>
      <w:r w:rsidRPr="00271002">
        <w:rPr>
          <w:rFonts w:ascii="Times New Roman" w:eastAsia="Times New Roman" w:hAnsi="Times New Roman" w:cs="Times New Roman"/>
          <w:i/>
          <w:iCs/>
          <w:color w:val="242121"/>
          <w:lang w:eastAsia="en-GB"/>
        </w:rPr>
        <w:t>care-giver</w:t>
      </w:r>
      <w:proofErr w:type="gramEnd"/>
      <w:r w:rsidRPr="00271002">
        <w:rPr>
          <w:rFonts w:ascii="Times New Roman" w:eastAsia="Times New Roman" w:hAnsi="Times New Roman" w:cs="Times New Roman"/>
          <w:i/>
          <w:iCs/>
          <w:color w:val="242121"/>
          <w:lang w:eastAsia="en-GB"/>
        </w:rPr>
        <w:t xml:space="preserve"> or person, with whom the child has been living;</w:t>
      </w:r>
    </w:p>
    <w:p w14:paraId="765BEDFE" w14:textId="4FFF625E" w:rsidR="006C1E81" w:rsidRPr="00271002" w:rsidRDefault="00A001D2" w:rsidP="006C1E81">
      <w:pPr>
        <w:spacing w:before="144" w:line="360" w:lineRule="auto"/>
        <w:ind w:left="709"/>
        <w:jc w:val="both"/>
        <w:rPr>
          <w:rFonts w:ascii="Times New Roman" w:eastAsia="Times New Roman" w:hAnsi="Times New Roman" w:cs="Times New Roman"/>
          <w:color w:val="242121"/>
          <w:lang w:eastAsia="en-GB"/>
        </w:rPr>
      </w:pPr>
      <w:r>
        <w:rPr>
          <w:rFonts w:ascii="Times New Roman" w:eastAsia="Times New Roman" w:hAnsi="Times New Roman" w:cs="Times New Roman"/>
          <w:i/>
          <w:iCs/>
          <w:color w:val="242121"/>
          <w:lang w:eastAsia="en-GB"/>
        </w:rPr>
        <w:t xml:space="preserve">(e) </w:t>
      </w:r>
      <w:r w:rsidR="006C1E81" w:rsidRPr="00271002">
        <w:rPr>
          <w:rFonts w:ascii="Times New Roman" w:eastAsia="Times New Roman" w:hAnsi="Times New Roman" w:cs="Times New Roman"/>
          <w:i/>
          <w:iCs/>
          <w:color w:val="242121"/>
          <w:lang w:eastAsia="en-GB"/>
        </w:rPr>
        <w:t xml:space="preserve">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w:t>
      </w:r>
      <w:proofErr w:type="gramStart"/>
      <w:r w:rsidR="006C1E81" w:rsidRPr="00271002">
        <w:rPr>
          <w:rFonts w:ascii="Times New Roman" w:eastAsia="Times New Roman" w:hAnsi="Times New Roman" w:cs="Times New Roman"/>
          <w:i/>
          <w:iCs/>
          <w:color w:val="242121"/>
          <w:lang w:eastAsia="en-GB"/>
        </w:rPr>
        <w:t>basis;</w:t>
      </w:r>
      <w:proofErr w:type="gramEnd"/>
    </w:p>
    <w:p w14:paraId="3FC62CA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(f) the need for the child—</w:t>
      </w:r>
    </w:p>
    <w:p w14:paraId="30AAB9A3"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xml:space="preserve">) to remain in the care of his or her parent, </w:t>
      </w:r>
      <w:proofErr w:type="gramStart"/>
      <w:r w:rsidRPr="00271002">
        <w:rPr>
          <w:rFonts w:ascii="Times New Roman" w:eastAsia="Times New Roman" w:hAnsi="Times New Roman" w:cs="Times New Roman"/>
          <w:i/>
          <w:iCs/>
          <w:color w:val="242121"/>
          <w:lang w:eastAsia="en-GB"/>
        </w:rPr>
        <w:t>family</w:t>
      </w:r>
      <w:proofErr w:type="gramEnd"/>
      <w:r w:rsidRPr="00271002">
        <w:rPr>
          <w:rFonts w:ascii="Times New Roman" w:eastAsia="Times New Roman" w:hAnsi="Times New Roman" w:cs="Times New Roman"/>
          <w:i/>
          <w:iCs/>
          <w:color w:val="242121"/>
          <w:lang w:eastAsia="en-GB"/>
        </w:rPr>
        <w:t xml:space="preserve"> and extended family; and</w:t>
      </w:r>
    </w:p>
    <w:p w14:paraId="20A06EF2"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 xml:space="preserve">(ii) to maintain a connection with his or her family, extended family, culture or </w:t>
      </w:r>
      <w:proofErr w:type="gramStart"/>
      <w:r w:rsidRPr="00271002">
        <w:rPr>
          <w:rFonts w:ascii="Times New Roman" w:eastAsia="Times New Roman" w:hAnsi="Times New Roman" w:cs="Times New Roman"/>
          <w:i/>
          <w:iCs/>
          <w:color w:val="242121"/>
          <w:lang w:eastAsia="en-GB"/>
        </w:rPr>
        <w:t>tradition;</w:t>
      </w:r>
      <w:proofErr w:type="gramEnd"/>
    </w:p>
    <w:p w14:paraId="45CCED64"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(g) the child’s—</w:t>
      </w:r>
    </w:p>
    <w:p w14:paraId="61BBE700"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eastAsia="en-GB"/>
        </w:rPr>
      </w:pPr>
      <w:r w:rsidRPr="00271002">
        <w:rPr>
          <w:rFonts w:ascii="Times New Roman" w:eastAsia="Times New Roman" w:hAnsi="Times New Roman" w:cs="Times New Roman"/>
          <w:i/>
          <w:iCs/>
          <w:color w:val="242121"/>
          <w:lang w:eastAsia="en-GB"/>
        </w:rPr>
        <w:t>(</w:t>
      </w:r>
      <w:proofErr w:type="spellStart"/>
      <w:r w:rsidRPr="00271002">
        <w:rPr>
          <w:rFonts w:ascii="Times New Roman" w:eastAsia="Times New Roman" w:hAnsi="Times New Roman" w:cs="Times New Roman"/>
          <w:i/>
          <w:iCs/>
          <w:color w:val="242121"/>
          <w:lang w:eastAsia="en-GB"/>
        </w:rPr>
        <w:t>i</w:t>
      </w:r>
      <w:proofErr w:type="spellEnd"/>
      <w:r w:rsidRPr="00271002">
        <w:rPr>
          <w:rFonts w:ascii="Times New Roman" w:eastAsia="Times New Roman" w:hAnsi="Times New Roman" w:cs="Times New Roman"/>
          <w:i/>
          <w:iCs/>
          <w:color w:val="242121"/>
          <w:lang w:eastAsia="en-GB"/>
        </w:rPr>
        <w:t xml:space="preserve">) age, maturity and stage of </w:t>
      </w:r>
      <w:proofErr w:type="gramStart"/>
      <w:r w:rsidRPr="00271002">
        <w:rPr>
          <w:rFonts w:ascii="Times New Roman" w:eastAsia="Times New Roman" w:hAnsi="Times New Roman" w:cs="Times New Roman"/>
          <w:i/>
          <w:iCs/>
          <w:color w:val="242121"/>
          <w:lang w:eastAsia="en-GB"/>
        </w:rPr>
        <w:t>development;</w:t>
      </w:r>
      <w:proofErr w:type="gramEnd"/>
    </w:p>
    <w:p w14:paraId="0099C465"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 xml:space="preserve">(ii) </w:t>
      </w:r>
      <w:proofErr w:type="gramStart"/>
      <w:r w:rsidRPr="00271002">
        <w:rPr>
          <w:rFonts w:ascii="Times New Roman" w:eastAsia="Times New Roman" w:hAnsi="Times New Roman" w:cs="Times New Roman"/>
          <w:i/>
          <w:iCs/>
          <w:color w:val="242121"/>
          <w:lang w:val="en-GB" w:eastAsia="en-GB"/>
        </w:rPr>
        <w:t>gender;</w:t>
      </w:r>
      <w:proofErr w:type="gramEnd"/>
    </w:p>
    <w:p w14:paraId="260FFE8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(iii) background; and</w:t>
      </w:r>
    </w:p>
    <w:p w14:paraId="4EA55957"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 xml:space="preserve">(iv) any other relevant characteristics of the </w:t>
      </w:r>
      <w:proofErr w:type="gramStart"/>
      <w:r w:rsidRPr="00271002">
        <w:rPr>
          <w:rFonts w:ascii="Times New Roman" w:eastAsia="Times New Roman" w:hAnsi="Times New Roman" w:cs="Times New Roman"/>
          <w:i/>
          <w:iCs/>
          <w:color w:val="242121"/>
          <w:lang w:val="en-GB" w:eastAsia="en-GB"/>
        </w:rPr>
        <w:t>child;</w:t>
      </w:r>
      <w:proofErr w:type="gramEnd"/>
    </w:p>
    <w:p w14:paraId="38613616"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 xml:space="preserve">(h) the child’s physical and emotional security and his or her intellectual, emotional, social and cultural </w:t>
      </w:r>
      <w:proofErr w:type="gramStart"/>
      <w:r w:rsidRPr="00271002">
        <w:rPr>
          <w:rFonts w:ascii="Times New Roman" w:eastAsia="Times New Roman" w:hAnsi="Times New Roman" w:cs="Times New Roman"/>
          <w:i/>
          <w:iCs/>
          <w:color w:val="242121"/>
          <w:lang w:val="en-GB" w:eastAsia="en-GB"/>
        </w:rPr>
        <w:t>development;</w:t>
      </w:r>
      <w:proofErr w:type="gramEnd"/>
    </w:p>
    <w:p w14:paraId="0464B320"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proofErr w:type="spellStart"/>
      <w:r w:rsidRPr="00271002">
        <w:rPr>
          <w:rFonts w:ascii="Times New Roman" w:eastAsia="Times New Roman" w:hAnsi="Times New Roman" w:cs="Times New Roman"/>
          <w:i/>
          <w:iCs/>
          <w:color w:val="242121"/>
          <w:lang w:val="en-GB" w:eastAsia="en-GB"/>
        </w:rPr>
        <w:t>i</w:t>
      </w:r>
      <w:proofErr w:type="spellEnd"/>
      <w:r w:rsidRPr="00271002">
        <w:rPr>
          <w:rFonts w:ascii="Times New Roman" w:eastAsia="Times New Roman" w:hAnsi="Times New Roman" w:cs="Times New Roman"/>
          <w:i/>
          <w:iCs/>
          <w:color w:val="242121"/>
          <w:lang w:val="en-GB" w:eastAsia="en-GB"/>
        </w:rPr>
        <w:t xml:space="preserve">) any disability that a child may </w:t>
      </w:r>
      <w:proofErr w:type="gramStart"/>
      <w:r w:rsidRPr="00271002">
        <w:rPr>
          <w:rFonts w:ascii="Times New Roman" w:eastAsia="Times New Roman" w:hAnsi="Times New Roman" w:cs="Times New Roman"/>
          <w:i/>
          <w:iCs/>
          <w:color w:val="242121"/>
          <w:lang w:val="en-GB" w:eastAsia="en-GB"/>
        </w:rPr>
        <w:t>have;</w:t>
      </w:r>
      <w:proofErr w:type="gramEnd"/>
    </w:p>
    <w:p w14:paraId="263890E4"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 xml:space="preserve">(j) any chronic illness from which a child may </w:t>
      </w:r>
      <w:proofErr w:type="gramStart"/>
      <w:r w:rsidRPr="00271002">
        <w:rPr>
          <w:rFonts w:ascii="Times New Roman" w:eastAsia="Times New Roman" w:hAnsi="Times New Roman" w:cs="Times New Roman"/>
          <w:i/>
          <w:iCs/>
          <w:color w:val="242121"/>
          <w:lang w:val="en-GB" w:eastAsia="en-GB"/>
        </w:rPr>
        <w:t>suffer;</w:t>
      </w:r>
      <w:proofErr w:type="gramEnd"/>
    </w:p>
    <w:p w14:paraId="631B527E"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 xml:space="preserve">(k) the need for a child to be brought up within a stable family environment and, where this is not possible, in an environment resembling as closely as possible a caring family </w:t>
      </w:r>
      <w:proofErr w:type="gramStart"/>
      <w:r w:rsidRPr="00271002">
        <w:rPr>
          <w:rFonts w:ascii="Times New Roman" w:eastAsia="Times New Roman" w:hAnsi="Times New Roman" w:cs="Times New Roman"/>
          <w:i/>
          <w:iCs/>
          <w:color w:val="242121"/>
          <w:lang w:val="en-GB" w:eastAsia="en-GB"/>
        </w:rPr>
        <w:t>environment;</w:t>
      </w:r>
      <w:proofErr w:type="gramEnd"/>
    </w:p>
    <w:p w14:paraId="2A38998C"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(l) the need to protect the child from any physical or psychological harm that may be caused by—</w:t>
      </w:r>
    </w:p>
    <w:p w14:paraId="5867474E"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w:t>
      </w:r>
      <w:proofErr w:type="spellStart"/>
      <w:r w:rsidRPr="00271002">
        <w:rPr>
          <w:rFonts w:ascii="Times New Roman" w:eastAsia="Times New Roman" w:hAnsi="Times New Roman" w:cs="Times New Roman"/>
          <w:i/>
          <w:iCs/>
          <w:color w:val="242121"/>
          <w:lang w:val="en-GB" w:eastAsia="en-GB"/>
        </w:rPr>
        <w:t>i</w:t>
      </w:r>
      <w:proofErr w:type="spellEnd"/>
      <w:r w:rsidRPr="00271002">
        <w:rPr>
          <w:rFonts w:ascii="Times New Roman" w:eastAsia="Times New Roman" w:hAnsi="Times New Roman" w:cs="Times New Roman"/>
          <w:i/>
          <w:iCs/>
          <w:color w:val="242121"/>
          <w:lang w:val="en-GB" w:eastAsia="en-GB"/>
        </w:rPr>
        <w:t xml:space="preserve">) subjecting the child to maltreatment, abuse, neglect, </w:t>
      </w:r>
      <w:proofErr w:type="gramStart"/>
      <w:r w:rsidRPr="00271002">
        <w:rPr>
          <w:rFonts w:ascii="Times New Roman" w:eastAsia="Times New Roman" w:hAnsi="Times New Roman" w:cs="Times New Roman"/>
          <w:i/>
          <w:iCs/>
          <w:color w:val="242121"/>
          <w:lang w:val="en-GB" w:eastAsia="en-GB"/>
        </w:rPr>
        <w:t>exploitation</w:t>
      </w:r>
      <w:proofErr w:type="gramEnd"/>
      <w:r w:rsidRPr="00271002">
        <w:rPr>
          <w:rFonts w:ascii="Times New Roman" w:eastAsia="Times New Roman" w:hAnsi="Times New Roman" w:cs="Times New Roman"/>
          <w:i/>
          <w:iCs/>
          <w:color w:val="242121"/>
          <w:lang w:val="en-GB" w:eastAsia="en-GB"/>
        </w:rPr>
        <w:t xml:space="preserve"> or degradation or exposing the child to violence or exploitation or other harmful behaviour; or</w:t>
      </w:r>
    </w:p>
    <w:p w14:paraId="0D276510" w14:textId="77777777" w:rsidR="006C1E81" w:rsidRPr="00271002" w:rsidRDefault="006C1E81" w:rsidP="006C1E81">
      <w:pPr>
        <w:spacing w:before="144" w:line="360" w:lineRule="auto"/>
        <w:ind w:left="1418"/>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lastRenderedPageBreak/>
        <w:t xml:space="preserve">(ii) exposing the child to maltreatment, abuse, degradation, ill-treatment, violence or harmful behaviour towards another </w:t>
      </w:r>
      <w:proofErr w:type="gramStart"/>
      <w:r w:rsidRPr="00271002">
        <w:rPr>
          <w:rFonts w:ascii="Times New Roman" w:eastAsia="Times New Roman" w:hAnsi="Times New Roman" w:cs="Times New Roman"/>
          <w:i/>
          <w:iCs/>
          <w:color w:val="242121"/>
          <w:lang w:val="en-GB" w:eastAsia="en-GB"/>
        </w:rPr>
        <w:t>person;</w:t>
      </w:r>
      <w:proofErr w:type="gramEnd"/>
    </w:p>
    <w:p w14:paraId="3B5CD59A" w14:textId="77777777" w:rsidR="006C1E81" w:rsidRPr="00271002" w:rsidRDefault="006C1E81" w:rsidP="006C1E81">
      <w:pPr>
        <w:spacing w:before="144" w:line="360" w:lineRule="auto"/>
        <w:ind w:left="709"/>
        <w:jc w:val="both"/>
        <w:rPr>
          <w:rFonts w:ascii="Times New Roman" w:eastAsia="Times New Roman" w:hAnsi="Times New Roman" w:cs="Times New Roman"/>
          <w:color w:val="242121"/>
          <w:lang w:val="en-GB" w:eastAsia="en-GB"/>
        </w:rPr>
      </w:pPr>
      <w:r w:rsidRPr="00271002">
        <w:rPr>
          <w:rFonts w:ascii="Times New Roman" w:eastAsia="Times New Roman" w:hAnsi="Times New Roman" w:cs="Times New Roman"/>
          <w:i/>
          <w:iCs/>
          <w:color w:val="242121"/>
          <w:lang w:val="en-GB" w:eastAsia="en-GB"/>
        </w:rPr>
        <w:t>(m) any family violence involving the child or a family member of the child; and</w:t>
      </w:r>
    </w:p>
    <w:p w14:paraId="737B5706" w14:textId="54DE7C6F" w:rsidR="006C1E81" w:rsidRPr="00271002" w:rsidRDefault="006C1E81" w:rsidP="006C1E81">
      <w:pPr>
        <w:spacing w:before="144" w:line="360" w:lineRule="auto"/>
        <w:ind w:left="709"/>
        <w:jc w:val="both"/>
        <w:rPr>
          <w:rFonts w:ascii="Times New Roman" w:eastAsia="Times New Roman" w:hAnsi="Times New Roman" w:cs="Times New Roman"/>
          <w:i/>
          <w:iCs/>
          <w:color w:val="242121"/>
          <w:lang w:val="en-GB" w:eastAsia="en-GB"/>
        </w:rPr>
      </w:pPr>
      <w:r w:rsidRPr="00271002">
        <w:rPr>
          <w:rFonts w:ascii="Times New Roman" w:eastAsia="Times New Roman" w:hAnsi="Times New Roman" w:cs="Times New Roman"/>
          <w:i/>
          <w:iCs/>
          <w:color w:val="242121"/>
          <w:lang w:val="en-GB" w:eastAsia="en-GB"/>
        </w:rPr>
        <w:t>(n) which action or decision would avoid or minimise further legal or administrative proceedings in relation to the child</w:t>
      </w:r>
      <w:r w:rsidR="00271002">
        <w:rPr>
          <w:rFonts w:ascii="Times New Roman" w:eastAsia="Times New Roman" w:hAnsi="Times New Roman" w:cs="Times New Roman"/>
          <w:i/>
          <w:iCs/>
          <w:color w:val="242121"/>
          <w:lang w:val="en-GB" w:eastAsia="en-GB"/>
        </w:rPr>
        <w:t>”</w:t>
      </w:r>
      <w:r w:rsidRPr="00271002">
        <w:rPr>
          <w:rFonts w:ascii="Times New Roman" w:eastAsia="Times New Roman" w:hAnsi="Times New Roman" w:cs="Times New Roman"/>
          <w:i/>
          <w:iCs/>
          <w:color w:val="242121"/>
          <w:lang w:val="en-GB" w:eastAsia="en-GB"/>
        </w:rPr>
        <w:t>.</w:t>
      </w:r>
    </w:p>
    <w:p w14:paraId="18DD74D9" w14:textId="02D86AC6" w:rsidR="00132554" w:rsidRDefault="00132554" w:rsidP="00325C9E">
      <w:pPr>
        <w:spacing w:before="144"/>
        <w:ind w:left="709"/>
        <w:jc w:val="both"/>
        <w:rPr>
          <w:rFonts w:ascii="Times New Roman" w:eastAsia="Times New Roman" w:hAnsi="Times New Roman" w:cs="Times New Roman"/>
          <w:i/>
          <w:iCs/>
          <w:color w:val="242121"/>
          <w:sz w:val="26"/>
          <w:szCs w:val="26"/>
          <w:lang w:val="en-GB" w:eastAsia="en-GB"/>
        </w:rPr>
      </w:pPr>
    </w:p>
    <w:p w14:paraId="4384DB69" w14:textId="65AA0F42" w:rsidR="00132554" w:rsidRPr="006C1E81" w:rsidRDefault="00132554" w:rsidP="00D655DF">
      <w:pPr>
        <w:spacing w:before="144"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242121"/>
          <w:sz w:val="26"/>
          <w:szCs w:val="26"/>
          <w:lang w:val="en-GB" w:eastAsia="en-GB"/>
        </w:rPr>
        <w:t>[</w:t>
      </w:r>
      <w:r w:rsidR="00796FD7">
        <w:rPr>
          <w:rFonts w:ascii="Times New Roman" w:eastAsia="Times New Roman" w:hAnsi="Times New Roman" w:cs="Times New Roman"/>
          <w:color w:val="242121"/>
          <w:sz w:val="26"/>
          <w:szCs w:val="26"/>
          <w:lang w:val="en-GB" w:eastAsia="en-GB"/>
        </w:rPr>
        <w:t>50</w:t>
      </w:r>
      <w:r>
        <w:rPr>
          <w:rFonts w:ascii="Times New Roman" w:eastAsia="Times New Roman" w:hAnsi="Times New Roman" w:cs="Times New Roman"/>
          <w:color w:val="242121"/>
          <w:sz w:val="26"/>
          <w:szCs w:val="26"/>
          <w:lang w:val="en-GB" w:eastAsia="en-GB"/>
        </w:rPr>
        <w:t xml:space="preserve">] </w:t>
      </w:r>
      <w:r w:rsidR="00E15CC3">
        <w:rPr>
          <w:rFonts w:ascii="Times New Roman" w:eastAsia="Times New Roman" w:hAnsi="Times New Roman" w:cs="Times New Roman"/>
          <w:color w:val="242121"/>
          <w:sz w:val="26"/>
          <w:szCs w:val="26"/>
          <w:lang w:val="en-GB" w:eastAsia="en-GB"/>
        </w:rPr>
        <w:t xml:space="preserve">It is important to note that section 7(1) of the Children’s Act lists </w:t>
      </w:r>
      <w:r w:rsidR="00B14AAD">
        <w:rPr>
          <w:rFonts w:ascii="Times New Roman" w:eastAsia="Times New Roman" w:hAnsi="Times New Roman" w:cs="Times New Roman"/>
          <w:color w:val="242121"/>
          <w:sz w:val="26"/>
          <w:szCs w:val="26"/>
          <w:lang w:val="en-GB" w:eastAsia="en-GB"/>
        </w:rPr>
        <w:t>fourteen</w:t>
      </w:r>
      <w:r w:rsidR="00E15CC3">
        <w:rPr>
          <w:rFonts w:ascii="Times New Roman" w:eastAsia="Times New Roman" w:hAnsi="Times New Roman" w:cs="Times New Roman"/>
          <w:color w:val="242121"/>
          <w:sz w:val="26"/>
          <w:szCs w:val="26"/>
          <w:lang w:val="en-GB" w:eastAsia="en-GB"/>
        </w:rPr>
        <w:t xml:space="preserve"> factors that must be taken in consideration when deciding a child’s best interests.  The approach requires a close and individualized examination of the situation of the child. </w:t>
      </w:r>
    </w:p>
    <w:p w14:paraId="5DC67877" w14:textId="7865763C" w:rsidR="006C1E81" w:rsidRDefault="006C1E81" w:rsidP="00D655DF">
      <w:pPr>
        <w:spacing w:line="360" w:lineRule="auto"/>
        <w:jc w:val="both"/>
        <w:rPr>
          <w:rFonts w:ascii="Times New Roman" w:eastAsia="Times New Roman" w:hAnsi="Times New Roman" w:cs="Times New Roman"/>
          <w:sz w:val="26"/>
          <w:szCs w:val="26"/>
          <w:lang w:eastAsia="en-GB"/>
        </w:rPr>
      </w:pPr>
    </w:p>
    <w:p w14:paraId="29BB0728" w14:textId="51F20599" w:rsidR="008B5685" w:rsidRDefault="00754A4C" w:rsidP="00D655DF">
      <w:pPr>
        <w:pStyle w:val="NormalWeb"/>
        <w:spacing w:line="360" w:lineRule="auto"/>
        <w:jc w:val="both"/>
        <w:rPr>
          <w:sz w:val="26"/>
          <w:szCs w:val="26"/>
        </w:rPr>
      </w:pPr>
      <w:r>
        <w:rPr>
          <w:sz w:val="26"/>
          <w:szCs w:val="26"/>
        </w:rPr>
        <w:t>[</w:t>
      </w:r>
      <w:r w:rsidR="00796FD7">
        <w:rPr>
          <w:sz w:val="26"/>
          <w:szCs w:val="26"/>
        </w:rPr>
        <w:t>51</w:t>
      </w:r>
      <w:r>
        <w:rPr>
          <w:sz w:val="26"/>
          <w:szCs w:val="26"/>
        </w:rPr>
        <w:t>] Undoubtedly, w</w:t>
      </w:r>
      <w:r w:rsidRPr="00754A4C">
        <w:rPr>
          <w:sz w:val="26"/>
          <w:szCs w:val="26"/>
        </w:rPr>
        <w:t xml:space="preserve">here the rights of the child clash with those of the parents, the bio-ethical character of the parent-child relationship calls for family- friendly solutions that will protect the family unit, but where these decisions may be contrary to the well-being of the child, then the best interests of the child must override the decisions. </w:t>
      </w:r>
    </w:p>
    <w:p w14:paraId="1CF0F18F" w14:textId="3EE58F13" w:rsidR="0059023B" w:rsidRDefault="00D779D5" w:rsidP="00754A4C">
      <w:pPr>
        <w:pStyle w:val="NormalWeb"/>
        <w:spacing w:line="360" w:lineRule="auto"/>
        <w:jc w:val="both"/>
        <w:rPr>
          <w:b/>
          <w:bCs/>
          <w:sz w:val="26"/>
          <w:szCs w:val="26"/>
        </w:rPr>
      </w:pPr>
      <w:r>
        <w:rPr>
          <w:b/>
          <w:bCs/>
          <w:sz w:val="26"/>
          <w:szCs w:val="26"/>
        </w:rPr>
        <w:t xml:space="preserve">EXPERT REPORTS </w:t>
      </w:r>
    </w:p>
    <w:p w14:paraId="499CD8D2" w14:textId="53EE7B23"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 xml:space="preserve">POORTVIEW </w:t>
      </w:r>
      <w:r w:rsidR="0018435B">
        <w:rPr>
          <w:rFonts w:ascii="Times New Roman" w:eastAsia="Times New Roman" w:hAnsi="Times New Roman" w:cs="Times New Roman"/>
          <w:b/>
          <w:bCs/>
          <w:color w:val="242121"/>
          <w:sz w:val="26"/>
          <w:szCs w:val="26"/>
          <w:shd w:val="clear" w:color="auto" w:fill="FFFFFF"/>
          <w:lang w:eastAsia="en-GB"/>
        </w:rPr>
        <w:t>PSYCHIATRIC CLINIC- DR KALABA AND DEVANTIER</w:t>
      </w:r>
    </w:p>
    <w:p w14:paraId="7EF6C407" w14:textId="5BCB4A56" w:rsidR="0018435B" w:rsidRDefault="0018435B"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20EFA095" w14:textId="2AAA25F8" w:rsidR="0018435B" w:rsidRDefault="0018435B"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52</w:t>
      </w:r>
      <w:r>
        <w:rPr>
          <w:rFonts w:ascii="Times New Roman" w:eastAsia="Times New Roman" w:hAnsi="Times New Roman" w:cs="Times New Roman"/>
          <w:color w:val="242121"/>
          <w:sz w:val="26"/>
          <w:szCs w:val="26"/>
          <w:shd w:val="clear" w:color="auto" w:fill="FFFFFF"/>
          <w:lang w:eastAsia="en-GB"/>
        </w:rPr>
        <w:t xml:space="preserve">] A short report by Dr Alma Kalaba, a Psychiatrist, and Dr Marlize Devantier, a </w:t>
      </w:r>
      <w:r w:rsidR="00271002">
        <w:rPr>
          <w:rFonts w:ascii="Times New Roman" w:eastAsia="Times New Roman" w:hAnsi="Times New Roman" w:cs="Times New Roman"/>
          <w:color w:val="242121"/>
          <w:sz w:val="26"/>
          <w:szCs w:val="26"/>
          <w:shd w:val="clear" w:color="auto" w:fill="FFFFFF"/>
          <w:lang w:eastAsia="en-GB"/>
        </w:rPr>
        <w:t>Psychologist</w:t>
      </w:r>
      <w:r>
        <w:rPr>
          <w:rFonts w:ascii="Times New Roman" w:eastAsia="Times New Roman" w:hAnsi="Times New Roman" w:cs="Times New Roman"/>
          <w:color w:val="242121"/>
          <w:sz w:val="26"/>
          <w:szCs w:val="26"/>
          <w:shd w:val="clear" w:color="auto" w:fill="FFFFFF"/>
          <w:lang w:eastAsia="en-GB"/>
        </w:rPr>
        <w:t xml:space="preserve">, employed at </w:t>
      </w:r>
      <w:proofErr w:type="spellStart"/>
      <w:r>
        <w:rPr>
          <w:rFonts w:ascii="Times New Roman" w:eastAsia="Times New Roman" w:hAnsi="Times New Roman" w:cs="Times New Roman"/>
          <w:color w:val="242121"/>
          <w:sz w:val="26"/>
          <w:szCs w:val="26"/>
          <w:shd w:val="clear" w:color="auto" w:fill="FFFFFF"/>
          <w:lang w:eastAsia="en-GB"/>
        </w:rPr>
        <w:t>Poortview</w:t>
      </w:r>
      <w:proofErr w:type="spellEnd"/>
      <w:r>
        <w:rPr>
          <w:rFonts w:ascii="Times New Roman" w:eastAsia="Times New Roman" w:hAnsi="Times New Roman" w:cs="Times New Roman"/>
          <w:color w:val="242121"/>
          <w:sz w:val="26"/>
          <w:szCs w:val="26"/>
          <w:shd w:val="clear" w:color="auto" w:fill="FFFFFF"/>
          <w:lang w:eastAsia="en-GB"/>
        </w:rPr>
        <w:t xml:space="preserve"> Psychiatric Clinic </w:t>
      </w:r>
      <w:r w:rsidR="00CE3CD2">
        <w:rPr>
          <w:rFonts w:ascii="Times New Roman" w:eastAsia="Times New Roman" w:hAnsi="Times New Roman" w:cs="Times New Roman"/>
          <w:color w:val="242121"/>
          <w:sz w:val="26"/>
          <w:szCs w:val="26"/>
          <w:shd w:val="clear" w:color="auto" w:fill="FFFFFF"/>
          <w:lang w:eastAsia="en-GB"/>
        </w:rPr>
        <w:t xml:space="preserve">was attached </w:t>
      </w:r>
      <w:proofErr w:type="gramStart"/>
      <w:r w:rsidR="00CE3CD2">
        <w:rPr>
          <w:rFonts w:ascii="Times New Roman" w:eastAsia="Times New Roman" w:hAnsi="Times New Roman" w:cs="Times New Roman"/>
          <w:color w:val="242121"/>
          <w:sz w:val="26"/>
          <w:szCs w:val="26"/>
          <w:shd w:val="clear" w:color="auto" w:fill="FFFFFF"/>
          <w:lang w:eastAsia="en-GB"/>
        </w:rPr>
        <w:t>as  annexure</w:t>
      </w:r>
      <w:proofErr w:type="gramEnd"/>
      <w:r w:rsidR="00CE3CD2">
        <w:rPr>
          <w:rFonts w:ascii="Times New Roman" w:eastAsia="Times New Roman" w:hAnsi="Times New Roman" w:cs="Times New Roman"/>
          <w:color w:val="242121"/>
          <w:sz w:val="26"/>
          <w:szCs w:val="26"/>
          <w:shd w:val="clear" w:color="auto" w:fill="FFFFFF"/>
          <w:lang w:eastAsia="en-GB"/>
        </w:rPr>
        <w:t xml:space="preserve"> (“BG14”) to the respondent’s opposing affidavit. </w:t>
      </w:r>
    </w:p>
    <w:p w14:paraId="6F5D0FF8" w14:textId="603A9BDF"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437AA0BD" w14:textId="149191E1"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53</w:t>
      </w:r>
      <w:r>
        <w:rPr>
          <w:rFonts w:ascii="Times New Roman" w:eastAsia="Times New Roman" w:hAnsi="Times New Roman" w:cs="Times New Roman"/>
          <w:color w:val="242121"/>
          <w:sz w:val="26"/>
          <w:szCs w:val="26"/>
          <w:shd w:val="clear" w:color="auto" w:fill="FFFFFF"/>
          <w:lang w:eastAsia="en-GB"/>
        </w:rPr>
        <w:t>] The report confirmed that the respondent was admitted to the Clinic</w:t>
      </w:r>
      <w:r w:rsidR="00A001D2">
        <w:rPr>
          <w:rFonts w:ascii="Times New Roman" w:eastAsia="Times New Roman" w:hAnsi="Times New Roman" w:cs="Times New Roman"/>
          <w:color w:val="242121"/>
          <w:sz w:val="26"/>
          <w:szCs w:val="26"/>
          <w:shd w:val="clear" w:color="auto" w:fill="FFFFFF"/>
          <w:lang w:eastAsia="en-GB"/>
        </w:rPr>
        <w:t xml:space="preserve"> on</w:t>
      </w:r>
      <w:r>
        <w:rPr>
          <w:rFonts w:ascii="Times New Roman" w:eastAsia="Times New Roman" w:hAnsi="Times New Roman" w:cs="Times New Roman"/>
          <w:color w:val="242121"/>
          <w:sz w:val="26"/>
          <w:szCs w:val="26"/>
          <w:shd w:val="clear" w:color="auto" w:fill="FFFFFF"/>
          <w:lang w:eastAsia="en-GB"/>
        </w:rPr>
        <w:t xml:space="preserve"> 1 October 2019.</w:t>
      </w:r>
    </w:p>
    <w:p w14:paraId="65B698C8" w14:textId="29102EB0" w:rsidR="00CE3CD2"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54EEF82" w14:textId="5E324033" w:rsidR="006E1475" w:rsidRDefault="00CE3CD2"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54</w:t>
      </w:r>
      <w:r>
        <w:rPr>
          <w:rFonts w:ascii="Times New Roman" w:eastAsia="Times New Roman" w:hAnsi="Times New Roman" w:cs="Times New Roman"/>
          <w:color w:val="242121"/>
          <w:sz w:val="26"/>
          <w:szCs w:val="26"/>
          <w:shd w:val="clear" w:color="auto" w:fill="FFFFFF"/>
          <w:lang w:eastAsia="en-GB"/>
        </w:rPr>
        <w:t xml:space="preserve">] </w:t>
      </w:r>
      <w:r w:rsidR="006E1475">
        <w:rPr>
          <w:rFonts w:ascii="Times New Roman" w:eastAsia="Times New Roman" w:hAnsi="Times New Roman" w:cs="Times New Roman"/>
          <w:color w:val="242121"/>
          <w:sz w:val="26"/>
          <w:szCs w:val="26"/>
          <w:shd w:val="clear" w:color="auto" w:fill="FFFFFF"/>
          <w:lang w:eastAsia="en-GB"/>
        </w:rPr>
        <w:t xml:space="preserve">I </w:t>
      </w:r>
      <w:proofErr w:type="gramStart"/>
      <w:r w:rsidR="006E1475">
        <w:rPr>
          <w:rFonts w:ascii="Times New Roman" w:eastAsia="Times New Roman" w:hAnsi="Times New Roman" w:cs="Times New Roman"/>
          <w:color w:val="242121"/>
          <w:sz w:val="26"/>
          <w:szCs w:val="26"/>
          <w:shd w:val="clear" w:color="auto" w:fill="FFFFFF"/>
          <w:lang w:eastAsia="en-GB"/>
        </w:rPr>
        <w:t>have to</w:t>
      </w:r>
      <w:proofErr w:type="gramEnd"/>
      <w:r w:rsidR="006E1475">
        <w:rPr>
          <w:rFonts w:ascii="Times New Roman" w:eastAsia="Times New Roman" w:hAnsi="Times New Roman" w:cs="Times New Roman"/>
          <w:color w:val="242121"/>
          <w:sz w:val="26"/>
          <w:szCs w:val="26"/>
          <w:shd w:val="clear" w:color="auto" w:fill="FFFFFF"/>
          <w:lang w:eastAsia="en-GB"/>
        </w:rPr>
        <w:t xml:space="preserve"> mention the</w:t>
      </w:r>
      <w:r>
        <w:rPr>
          <w:rFonts w:ascii="Times New Roman" w:eastAsia="Times New Roman" w:hAnsi="Times New Roman" w:cs="Times New Roman"/>
          <w:color w:val="242121"/>
          <w:sz w:val="26"/>
          <w:szCs w:val="26"/>
          <w:shd w:val="clear" w:color="auto" w:fill="FFFFFF"/>
          <w:lang w:eastAsia="en-GB"/>
        </w:rPr>
        <w:t xml:space="preserve"> following extracts of the said report</w:t>
      </w:r>
      <w:r w:rsidR="006E1475">
        <w:rPr>
          <w:rFonts w:ascii="Times New Roman" w:eastAsia="Times New Roman" w:hAnsi="Times New Roman" w:cs="Times New Roman"/>
          <w:color w:val="242121"/>
          <w:sz w:val="26"/>
          <w:szCs w:val="26"/>
          <w:shd w:val="clear" w:color="auto" w:fill="FFFFFF"/>
          <w:lang w:eastAsia="en-GB"/>
        </w:rPr>
        <w:t>:</w:t>
      </w:r>
    </w:p>
    <w:p w14:paraId="0E42A1E7" w14:textId="77777777" w:rsidR="006E1475" w:rsidRDefault="006E1475"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B4F969B" w14:textId="7692EBAE"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treated by a multi-disciplinary team psychotherapist, occupational </w:t>
      </w:r>
      <w:proofErr w:type="gramStart"/>
      <w:r w:rsidRPr="00271002">
        <w:rPr>
          <w:rFonts w:ascii="Times New Roman" w:eastAsia="Times New Roman" w:hAnsi="Times New Roman" w:cs="Times New Roman"/>
          <w:i/>
          <w:iCs/>
          <w:color w:val="242121"/>
          <w:shd w:val="clear" w:color="auto" w:fill="FFFFFF"/>
          <w:lang w:eastAsia="en-GB"/>
        </w:rPr>
        <w:t>therapist</w:t>
      </w:r>
      <w:proofErr w:type="gramEnd"/>
      <w:r w:rsidRPr="00271002">
        <w:rPr>
          <w:rFonts w:ascii="Times New Roman" w:eastAsia="Times New Roman" w:hAnsi="Times New Roman" w:cs="Times New Roman"/>
          <w:i/>
          <w:iCs/>
          <w:color w:val="242121"/>
          <w:shd w:val="clear" w:color="auto" w:fill="FFFFFF"/>
          <w:lang w:eastAsia="en-GB"/>
        </w:rPr>
        <w:t xml:space="preserve"> and psychiatrist. </w:t>
      </w:r>
      <w:r w:rsidR="009F0E31">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presented with anxiety, mood swings, impulsive behaviour, irrational </w:t>
      </w:r>
      <w:r w:rsidRPr="00271002">
        <w:rPr>
          <w:rFonts w:ascii="Times New Roman" w:eastAsia="Times New Roman" w:hAnsi="Times New Roman" w:cs="Times New Roman"/>
          <w:i/>
          <w:iCs/>
          <w:color w:val="242121"/>
          <w:shd w:val="clear" w:color="auto" w:fill="FFFFFF"/>
          <w:lang w:eastAsia="en-GB"/>
        </w:rPr>
        <w:lastRenderedPageBreak/>
        <w:t xml:space="preserve">thoughts, </w:t>
      </w:r>
      <w:proofErr w:type="gramStart"/>
      <w:r w:rsidRPr="00271002">
        <w:rPr>
          <w:rFonts w:ascii="Times New Roman" w:eastAsia="Times New Roman" w:hAnsi="Times New Roman" w:cs="Times New Roman"/>
          <w:i/>
          <w:iCs/>
          <w:color w:val="242121"/>
          <w:shd w:val="clear" w:color="auto" w:fill="FFFFFF"/>
          <w:lang w:eastAsia="en-GB"/>
        </w:rPr>
        <w:t>frustration</w:t>
      </w:r>
      <w:proofErr w:type="gramEnd"/>
      <w:r w:rsidRPr="00271002">
        <w:rPr>
          <w:rFonts w:ascii="Times New Roman" w:eastAsia="Times New Roman" w:hAnsi="Times New Roman" w:cs="Times New Roman"/>
          <w:i/>
          <w:iCs/>
          <w:color w:val="242121"/>
          <w:shd w:val="clear" w:color="auto" w:fill="FFFFFF"/>
          <w:lang w:eastAsia="en-GB"/>
        </w:rPr>
        <w:t xml:space="preserve"> and a sense of hopelessness.</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She has battled with substance abuse for many years and was in rehab before. </w:t>
      </w:r>
    </w:p>
    <w:p w14:paraId="4004661B"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65CBC854" w14:textId="7E7DD291"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Mrs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reported on admission, that the reason for her depression and anxiety, is the marriage and volatile relationship with her husband.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expressed suicidal ideation and reported two suicide attempts in the past few months and strong tendencies to self-harm. </w:t>
      </w:r>
    </w:p>
    <w:p w14:paraId="52BCBFED"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05CD0FDB" w14:textId="3C04074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She was still self-medicating with Cannabis.</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Mrs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allegedly diagnosed with Temporal lobe epilepsy, thus a16 hour EEG was conducted. The result was NAD. </w:t>
      </w:r>
    </w:p>
    <w:p w14:paraId="5F386523"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06383524" w14:textId="0197F95A"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She was emotionally dysregulated, </w:t>
      </w:r>
      <w:proofErr w:type="gramStart"/>
      <w:r w:rsidRPr="00271002">
        <w:rPr>
          <w:rFonts w:ascii="Times New Roman" w:eastAsia="Times New Roman" w:hAnsi="Times New Roman" w:cs="Times New Roman"/>
          <w:i/>
          <w:iCs/>
          <w:color w:val="242121"/>
          <w:shd w:val="clear" w:color="auto" w:fill="FFFFFF"/>
          <w:lang w:eastAsia="en-GB"/>
        </w:rPr>
        <w:t>impulsive</w:t>
      </w:r>
      <w:proofErr w:type="gramEnd"/>
      <w:r w:rsidRPr="00271002">
        <w:rPr>
          <w:rFonts w:ascii="Times New Roman" w:eastAsia="Times New Roman" w:hAnsi="Times New Roman" w:cs="Times New Roman"/>
          <w:i/>
          <w:iCs/>
          <w:color w:val="242121"/>
          <w:shd w:val="clear" w:color="auto" w:fill="FFFFFF"/>
          <w:lang w:eastAsia="en-GB"/>
        </w:rPr>
        <w:t xml:space="preserve"> and easily provoked.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She also presented with psycho- somatic complaints (headaches).</w:t>
      </w:r>
    </w:p>
    <w:p w14:paraId="0EB7F50B" w14:textId="77777777"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3A1802EA" w14:textId="0BAABB3C"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ln my opinion she suffers from: </w:t>
      </w:r>
    </w:p>
    <w:p w14:paraId="6B1B1C38" w14:textId="77A7D7BA"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Substance abuse/dependence, </w:t>
      </w:r>
    </w:p>
    <w:p w14:paraId="7F899C59" w14:textId="7D0BE9C3"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roofErr w:type="gramStart"/>
      <w:r w:rsidRPr="00271002">
        <w:rPr>
          <w:rFonts w:ascii="Times New Roman" w:eastAsia="Times New Roman" w:hAnsi="Times New Roman" w:cs="Times New Roman"/>
          <w:i/>
          <w:iCs/>
          <w:color w:val="242121"/>
          <w:shd w:val="clear" w:color="auto" w:fill="FFFFFF"/>
          <w:lang w:eastAsia="en-GB"/>
        </w:rPr>
        <w:t>?Underlying</w:t>
      </w:r>
      <w:proofErr w:type="gramEnd"/>
      <w:r w:rsidRPr="00271002">
        <w:rPr>
          <w:rFonts w:ascii="Times New Roman" w:eastAsia="Times New Roman" w:hAnsi="Times New Roman" w:cs="Times New Roman"/>
          <w:i/>
          <w:iCs/>
          <w:color w:val="242121"/>
          <w:shd w:val="clear" w:color="auto" w:fill="FFFFFF"/>
          <w:lang w:eastAsia="en-GB"/>
        </w:rPr>
        <w:t xml:space="preserve"> Bipolar disorder II, </w:t>
      </w:r>
    </w:p>
    <w:p w14:paraId="52E49A8D" w14:textId="2FDD9350"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Borderline personality disorder.</w:t>
      </w:r>
    </w:p>
    <w:p w14:paraId="62692579" w14:textId="76CF82BF"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p>
    <w:p w14:paraId="1802B81C" w14:textId="71A8A2F1" w:rsidR="0078582B"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During her sessions with Dr Kalaba and Dr Devantier she would express her frustration and unhappiness with her marriage.</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felt that her marriage was toxic and that her husband</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 family was interfering.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also complained that her husband was trying </w:t>
      </w:r>
      <w:r w:rsidR="0078582B" w:rsidRPr="00271002">
        <w:rPr>
          <w:rFonts w:ascii="Times New Roman" w:eastAsia="Times New Roman" w:hAnsi="Times New Roman" w:cs="Times New Roman"/>
          <w:i/>
          <w:iCs/>
          <w:color w:val="242121"/>
          <w:shd w:val="clear" w:color="auto" w:fill="FFFFFF"/>
          <w:lang w:eastAsia="en-GB"/>
        </w:rPr>
        <w:t>to</w:t>
      </w:r>
      <w:r w:rsidRPr="00271002">
        <w:rPr>
          <w:rFonts w:ascii="Times New Roman" w:eastAsia="Times New Roman" w:hAnsi="Times New Roman" w:cs="Times New Roman"/>
          <w:i/>
          <w:iCs/>
          <w:color w:val="242121"/>
          <w:shd w:val="clear" w:color="auto" w:fill="FFFFFF"/>
          <w:lang w:eastAsia="en-GB"/>
        </w:rPr>
        <w:t xml:space="preserve"> keep her daughter (2 years old) away from her and her parents. </w:t>
      </w:r>
    </w:p>
    <w:p w14:paraId="15E27F3F" w14:textId="77777777" w:rsidR="0078582B" w:rsidRPr="00271002" w:rsidRDefault="0078582B" w:rsidP="0078582B">
      <w:pPr>
        <w:spacing w:line="360" w:lineRule="auto"/>
        <w:jc w:val="both"/>
        <w:rPr>
          <w:rFonts w:ascii="Times New Roman" w:eastAsia="Times New Roman" w:hAnsi="Times New Roman" w:cs="Times New Roman"/>
          <w:i/>
          <w:iCs/>
          <w:color w:val="242121"/>
          <w:shd w:val="clear" w:color="auto" w:fill="FFFFFF"/>
          <w:lang w:eastAsia="en-GB"/>
        </w:rPr>
      </w:pPr>
    </w:p>
    <w:p w14:paraId="11D7D9E4" w14:textId="07D48E44" w:rsidR="006E1475" w:rsidRPr="00271002" w:rsidRDefault="006E1475"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During her admission at </w:t>
      </w:r>
      <w:proofErr w:type="spellStart"/>
      <w:r w:rsidRPr="00271002">
        <w:rPr>
          <w:rFonts w:ascii="Times New Roman" w:eastAsia="Times New Roman" w:hAnsi="Times New Roman" w:cs="Times New Roman"/>
          <w:i/>
          <w:iCs/>
          <w:color w:val="242121"/>
          <w:shd w:val="clear" w:color="auto" w:fill="FFFFFF"/>
          <w:lang w:eastAsia="en-GB"/>
        </w:rPr>
        <w:t>Poortview</w:t>
      </w:r>
      <w:proofErr w:type="spellEnd"/>
      <w:r w:rsidRPr="00271002">
        <w:rPr>
          <w:rFonts w:ascii="Times New Roman" w:eastAsia="Times New Roman" w:hAnsi="Times New Roman" w:cs="Times New Roman"/>
          <w:i/>
          <w:iCs/>
          <w:color w:val="242121"/>
          <w:shd w:val="clear" w:color="auto" w:fill="FFFFFF"/>
          <w:lang w:eastAsia="en-GB"/>
        </w:rPr>
        <w:t xml:space="preserve"> both Dr Kalaba and Dr Devantier had to set very firm boundaries as Mr </w:t>
      </w:r>
      <w:r w:rsidR="00633343" w:rsidRPr="00271002">
        <w:rPr>
          <w:rFonts w:ascii="Times New Roman" w:eastAsia="Times New Roman" w:hAnsi="Times New Roman" w:cs="Times New Roman"/>
          <w:i/>
          <w:iCs/>
          <w:color w:val="242121"/>
          <w:shd w:val="clear" w:color="auto" w:fill="FFFFFF"/>
          <w:lang w:eastAsia="en-GB"/>
        </w:rPr>
        <w:t>W</w:t>
      </w:r>
      <w:r w:rsidRPr="00271002">
        <w:rPr>
          <w:rFonts w:ascii="Times New Roman" w:eastAsia="Times New Roman" w:hAnsi="Times New Roman" w:cs="Times New Roman"/>
          <w:i/>
          <w:iCs/>
          <w:color w:val="242121"/>
          <w:shd w:val="clear" w:color="auto" w:fill="FFFFFF"/>
          <w:lang w:eastAsia="en-GB"/>
        </w:rPr>
        <w:t xml:space="preserve">, his parents and Ms </w:t>
      </w:r>
      <w:r w:rsidR="00633343" w:rsidRPr="00271002">
        <w:rPr>
          <w:rFonts w:ascii="Times New Roman" w:eastAsia="Times New Roman" w:hAnsi="Times New Roman" w:cs="Times New Roman"/>
          <w:i/>
          <w:iCs/>
          <w:color w:val="242121"/>
          <w:shd w:val="clear" w:color="auto" w:fill="FFFFFF"/>
          <w:lang w:eastAsia="en-GB"/>
        </w:rPr>
        <w:t>B</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s mother was trying to interfere in her treatment.</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 It became apparent that 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was part of a very dysfunctional family.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The focus of Ms </w:t>
      </w:r>
      <w:r w:rsidR="00633343" w:rsidRPr="00271002">
        <w:rPr>
          <w:rFonts w:ascii="Times New Roman" w:eastAsia="Times New Roman" w:hAnsi="Times New Roman" w:cs="Times New Roman"/>
          <w:i/>
          <w:iCs/>
          <w:color w:val="242121"/>
          <w:shd w:val="clear" w:color="auto" w:fill="FFFFFF"/>
          <w:lang w:eastAsia="en-GB"/>
        </w:rPr>
        <w:t>B</w:t>
      </w:r>
      <w:r w:rsidR="0078582B" w:rsidRPr="00271002">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s treatment at </w:t>
      </w:r>
      <w:proofErr w:type="spellStart"/>
      <w:r w:rsidRPr="00271002">
        <w:rPr>
          <w:rFonts w:ascii="Times New Roman" w:eastAsia="Times New Roman" w:hAnsi="Times New Roman" w:cs="Times New Roman"/>
          <w:i/>
          <w:iCs/>
          <w:color w:val="242121"/>
          <w:shd w:val="clear" w:color="auto" w:fill="FFFFFF"/>
          <w:lang w:eastAsia="en-GB"/>
        </w:rPr>
        <w:t>Poo</w:t>
      </w:r>
      <w:r w:rsidR="0078582B" w:rsidRPr="00271002">
        <w:rPr>
          <w:rFonts w:ascii="Times New Roman" w:eastAsia="Times New Roman" w:hAnsi="Times New Roman" w:cs="Times New Roman"/>
          <w:i/>
          <w:iCs/>
          <w:color w:val="242121"/>
          <w:shd w:val="clear" w:color="auto" w:fill="FFFFFF"/>
          <w:lang w:eastAsia="en-GB"/>
        </w:rPr>
        <w:t>rt</w:t>
      </w:r>
      <w:r w:rsidRPr="00271002">
        <w:rPr>
          <w:rFonts w:ascii="Times New Roman" w:eastAsia="Times New Roman" w:hAnsi="Times New Roman" w:cs="Times New Roman"/>
          <w:i/>
          <w:iCs/>
          <w:color w:val="242121"/>
          <w:shd w:val="clear" w:color="auto" w:fill="FFFFFF"/>
          <w:lang w:eastAsia="en-GB"/>
        </w:rPr>
        <w:t>view</w:t>
      </w:r>
      <w:proofErr w:type="spellEnd"/>
      <w:r w:rsidRPr="00271002">
        <w:rPr>
          <w:rFonts w:ascii="Times New Roman" w:eastAsia="Times New Roman" w:hAnsi="Times New Roman" w:cs="Times New Roman"/>
          <w:i/>
          <w:iCs/>
          <w:color w:val="242121"/>
          <w:shd w:val="clear" w:color="auto" w:fill="FFFFFF"/>
          <w:lang w:eastAsia="en-GB"/>
        </w:rPr>
        <w:t xml:space="preserve"> was to enhance her personal functioning.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A lot of emphasis was on life skills, emotional regulation together with psychopharmacology. </w:t>
      </w:r>
      <w:r w:rsidR="00A001D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responded well to </w:t>
      </w:r>
      <w:proofErr w:type="gramStart"/>
      <w:r w:rsidRPr="00271002">
        <w:rPr>
          <w:rFonts w:ascii="Times New Roman" w:eastAsia="Times New Roman" w:hAnsi="Times New Roman" w:cs="Times New Roman"/>
          <w:i/>
          <w:iCs/>
          <w:color w:val="242121"/>
          <w:shd w:val="clear" w:color="auto" w:fill="FFFFFF"/>
          <w:lang w:eastAsia="en-GB"/>
        </w:rPr>
        <w:t>treatment</w:t>
      </w:r>
      <w:proofErr w:type="gramEnd"/>
      <w:r w:rsidRPr="00271002">
        <w:rPr>
          <w:rFonts w:ascii="Times New Roman" w:eastAsia="Times New Roman" w:hAnsi="Times New Roman" w:cs="Times New Roman"/>
          <w:i/>
          <w:iCs/>
          <w:color w:val="242121"/>
          <w:shd w:val="clear" w:color="auto" w:fill="FFFFFF"/>
          <w:lang w:eastAsia="en-GB"/>
        </w:rPr>
        <w:t xml:space="preserve"> and she was discharged on 10 October, 2019.</w:t>
      </w:r>
      <w:r w:rsidR="0078582B" w:rsidRPr="00271002">
        <w:rPr>
          <w:rFonts w:ascii="Times New Roman" w:eastAsia="Times New Roman" w:hAnsi="Times New Roman" w:cs="Times New Roman"/>
          <w:i/>
          <w:iCs/>
          <w:color w:val="242121"/>
          <w:shd w:val="clear" w:color="auto" w:fill="FFFFFF"/>
          <w:lang w:eastAsia="en-GB"/>
        </w:rPr>
        <w:t>”</w:t>
      </w:r>
    </w:p>
    <w:p w14:paraId="6CDBDD57" w14:textId="4D15582F" w:rsidR="00CE3CD2" w:rsidRPr="00271002" w:rsidRDefault="00CE3CD2"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 </w:t>
      </w:r>
    </w:p>
    <w:p w14:paraId="46E4D68B" w14:textId="63D331B0" w:rsidR="0078582B" w:rsidRDefault="0078582B" w:rsidP="0078582B">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CHANGES RIVER MANOR: DISCHARGE SUMMARY</w:t>
      </w:r>
    </w:p>
    <w:p w14:paraId="38262593" w14:textId="2A7C3CD0" w:rsidR="0078582B" w:rsidRDefault="0078582B" w:rsidP="0078582B">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7B35CB2E" w14:textId="57EA9CB4" w:rsidR="0078582B" w:rsidRDefault="00E70892" w:rsidP="0078582B">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lastRenderedPageBreak/>
        <w:t>[</w:t>
      </w:r>
      <w:r w:rsidR="00796FD7">
        <w:rPr>
          <w:rFonts w:ascii="Times New Roman" w:eastAsia="Times New Roman" w:hAnsi="Times New Roman" w:cs="Times New Roman"/>
          <w:color w:val="242121"/>
          <w:sz w:val="26"/>
          <w:szCs w:val="26"/>
          <w:shd w:val="clear" w:color="auto" w:fill="FFFFFF"/>
          <w:lang w:eastAsia="en-GB"/>
        </w:rPr>
        <w:t>55</w:t>
      </w:r>
      <w:r>
        <w:rPr>
          <w:rFonts w:ascii="Times New Roman" w:eastAsia="Times New Roman" w:hAnsi="Times New Roman" w:cs="Times New Roman"/>
          <w:color w:val="242121"/>
          <w:sz w:val="26"/>
          <w:szCs w:val="26"/>
          <w:shd w:val="clear" w:color="auto" w:fill="FFFFFF"/>
          <w:lang w:eastAsia="en-GB"/>
        </w:rPr>
        <w:t xml:space="preserve">] </w:t>
      </w:r>
      <w:r w:rsidR="00B17D2D">
        <w:rPr>
          <w:rFonts w:ascii="Times New Roman" w:eastAsia="Times New Roman" w:hAnsi="Times New Roman" w:cs="Times New Roman"/>
          <w:color w:val="242121"/>
          <w:sz w:val="26"/>
          <w:szCs w:val="26"/>
          <w:shd w:val="clear" w:color="auto" w:fill="FFFFFF"/>
          <w:lang w:eastAsia="en-GB"/>
        </w:rPr>
        <w:t>T</w:t>
      </w:r>
      <w:r>
        <w:rPr>
          <w:rFonts w:ascii="Times New Roman" w:eastAsia="Times New Roman" w:hAnsi="Times New Roman" w:cs="Times New Roman"/>
          <w:color w:val="242121"/>
          <w:sz w:val="26"/>
          <w:szCs w:val="26"/>
          <w:shd w:val="clear" w:color="auto" w:fill="FFFFFF"/>
          <w:lang w:eastAsia="en-GB"/>
        </w:rPr>
        <w:t>he discharge summary</w:t>
      </w:r>
      <w:r w:rsidR="00B17D2D">
        <w:rPr>
          <w:rFonts w:ascii="Times New Roman" w:eastAsia="Times New Roman" w:hAnsi="Times New Roman" w:cs="Times New Roman"/>
          <w:color w:val="242121"/>
          <w:sz w:val="26"/>
          <w:szCs w:val="26"/>
          <w:shd w:val="clear" w:color="auto" w:fill="FFFFFF"/>
          <w:lang w:eastAsia="en-GB"/>
        </w:rPr>
        <w:t xml:space="preserve"> report of the Changes River Manor Treatment Centre</w:t>
      </w:r>
      <w:r>
        <w:rPr>
          <w:rFonts w:ascii="Times New Roman" w:eastAsia="Times New Roman" w:hAnsi="Times New Roman" w:cs="Times New Roman"/>
          <w:color w:val="242121"/>
          <w:sz w:val="26"/>
          <w:szCs w:val="26"/>
          <w:shd w:val="clear" w:color="auto" w:fill="FFFFFF"/>
          <w:lang w:eastAsia="en-GB"/>
        </w:rPr>
        <w:t xml:space="preserve"> </w:t>
      </w:r>
      <w:r w:rsidR="00B17D2D">
        <w:rPr>
          <w:rFonts w:ascii="Times New Roman" w:eastAsia="Times New Roman" w:hAnsi="Times New Roman" w:cs="Times New Roman"/>
          <w:color w:val="242121"/>
          <w:sz w:val="26"/>
          <w:szCs w:val="26"/>
          <w:shd w:val="clear" w:color="auto" w:fill="FFFFFF"/>
          <w:lang w:eastAsia="en-GB"/>
        </w:rPr>
        <w:t>indicates that the respondent was admitted at the centre on 11 May 2020, and discharged on 5 June 2020.</w:t>
      </w:r>
    </w:p>
    <w:p w14:paraId="5E8A86B9" w14:textId="4DB82407" w:rsidR="00271002" w:rsidRDefault="00271002"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58201CE1" w14:textId="015ED7F2" w:rsidR="00B17D2D" w:rsidRDefault="00B17D2D"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2E8F1BD5" w14:textId="7801FB1D"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7F0B6D49" w14:textId="608EA671"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5B941BE9" w14:textId="77777777"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07E04789" w14:textId="7FE2CB8B" w:rsidR="00DB0BBB" w:rsidRDefault="00B17D2D" w:rsidP="0078582B">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56</w:t>
      </w:r>
      <w:r>
        <w:rPr>
          <w:rFonts w:ascii="Times New Roman" w:eastAsia="Times New Roman" w:hAnsi="Times New Roman" w:cs="Times New Roman"/>
          <w:color w:val="242121"/>
          <w:sz w:val="26"/>
          <w:szCs w:val="26"/>
          <w:shd w:val="clear" w:color="auto" w:fill="FFFFFF"/>
          <w:lang w:eastAsia="en-GB"/>
        </w:rPr>
        <w:t xml:space="preserve">] The following information is contained in </w:t>
      </w:r>
      <w:proofErr w:type="gramStart"/>
      <w:r>
        <w:rPr>
          <w:rFonts w:ascii="Times New Roman" w:eastAsia="Times New Roman" w:hAnsi="Times New Roman" w:cs="Times New Roman"/>
          <w:color w:val="242121"/>
          <w:sz w:val="26"/>
          <w:szCs w:val="26"/>
          <w:shd w:val="clear" w:color="auto" w:fill="FFFFFF"/>
          <w:lang w:eastAsia="en-GB"/>
        </w:rPr>
        <w:t>the  summary</w:t>
      </w:r>
      <w:proofErr w:type="gramEnd"/>
      <w:r>
        <w:rPr>
          <w:rFonts w:ascii="Times New Roman" w:eastAsia="Times New Roman" w:hAnsi="Times New Roman" w:cs="Times New Roman"/>
          <w:color w:val="242121"/>
          <w:sz w:val="26"/>
          <w:szCs w:val="26"/>
          <w:shd w:val="clear" w:color="auto" w:fill="FFFFFF"/>
          <w:lang w:eastAsia="en-GB"/>
        </w:rPr>
        <w:t xml:space="preserve"> report:</w:t>
      </w:r>
    </w:p>
    <w:p w14:paraId="3AA78397" w14:textId="77777777" w:rsidR="00913F2E" w:rsidRDefault="00913F2E" w:rsidP="0078582B">
      <w:pPr>
        <w:spacing w:line="360" w:lineRule="auto"/>
        <w:jc w:val="both"/>
        <w:rPr>
          <w:rFonts w:ascii="Times New Roman" w:eastAsia="Times New Roman" w:hAnsi="Times New Roman" w:cs="Times New Roman"/>
          <w:color w:val="242121"/>
          <w:sz w:val="26"/>
          <w:szCs w:val="26"/>
          <w:shd w:val="clear" w:color="auto" w:fill="FFFFFF"/>
          <w:lang w:eastAsia="en-GB"/>
        </w:rPr>
      </w:pPr>
    </w:p>
    <w:p w14:paraId="2BB20D67" w14:textId="42489A80" w:rsidR="009001F5" w:rsidRPr="00271002" w:rsidRDefault="00DB0BBB" w:rsidP="0078582B">
      <w:pPr>
        <w:spacing w:line="360" w:lineRule="auto"/>
        <w:jc w:val="both"/>
        <w:rPr>
          <w:rFonts w:ascii="Times New Roman" w:eastAsia="Times New Roman" w:hAnsi="Times New Roman" w:cs="Times New Roman"/>
          <w:i/>
          <w:iCs/>
          <w:color w:val="242121"/>
          <w:u w:val="single"/>
          <w:shd w:val="clear" w:color="auto" w:fill="FFFFFF"/>
          <w:lang w:eastAsia="en-GB"/>
        </w:rPr>
      </w:pPr>
      <w:r w:rsidRPr="00271002">
        <w:rPr>
          <w:rFonts w:ascii="Times New Roman" w:eastAsia="Times New Roman" w:hAnsi="Times New Roman" w:cs="Times New Roman"/>
          <w:color w:val="242121"/>
          <w:shd w:val="clear" w:color="auto" w:fill="FFFFFF"/>
          <w:lang w:eastAsia="en-GB"/>
        </w:rPr>
        <w:t>“</w:t>
      </w:r>
      <w:r w:rsidR="00B17D2D" w:rsidRPr="00271002">
        <w:rPr>
          <w:rFonts w:ascii="Times New Roman" w:eastAsia="Times New Roman" w:hAnsi="Times New Roman" w:cs="Times New Roman"/>
          <w:b/>
          <w:bCs/>
          <w:i/>
          <w:iCs/>
          <w:color w:val="242121"/>
          <w:u w:val="single"/>
          <w:shd w:val="clear" w:color="auto" w:fill="FFFFFF"/>
          <w:lang w:eastAsia="en-GB"/>
        </w:rPr>
        <w:t>Chief Complaint</w:t>
      </w:r>
      <w:r w:rsidR="00B17D2D" w:rsidRPr="00271002">
        <w:rPr>
          <w:rFonts w:ascii="Times New Roman" w:eastAsia="Times New Roman" w:hAnsi="Times New Roman" w:cs="Times New Roman"/>
          <w:i/>
          <w:iCs/>
          <w:color w:val="242121"/>
          <w:u w:val="single"/>
          <w:shd w:val="clear" w:color="auto" w:fill="FFFFFF"/>
          <w:lang w:eastAsia="en-GB"/>
        </w:rPr>
        <w:t xml:space="preserve">: </w:t>
      </w:r>
    </w:p>
    <w:p w14:paraId="48349F30" w14:textId="422503B3" w:rsidR="00B17D2D"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Polysubstance — Marijuana, Methcathinone (Kat), Cocaine, Alcohol</w:t>
      </w:r>
    </w:p>
    <w:p w14:paraId="210BB4F5" w14:textId="77777777" w:rsidR="00DB0BBB" w:rsidRPr="00271002" w:rsidRDefault="00DB0BBB" w:rsidP="0078582B">
      <w:pPr>
        <w:spacing w:line="360" w:lineRule="auto"/>
        <w:jc w:val="both"/>
        <w:rPr>
          <w:rFonts w:ascii="Times New Roman" w:eastAsia="Times New Roman" w:hAnsi="Times New Roman" w:cs="Times New Roman"/>
          <w:i/>
          <w:iCs/>
          <w:color w:val="242121"/>
          <w:shd w:val="clear" w:color="auto" w:fill="FFFFFF"/>
          <w:lang w:eastAsia="en-GB"/>
        </w:rPr>
      </w:pPr>
    </w:p>
    <w:p w14:paraId="63831B5F" w14:textId="07AC29B8" w:rsidR="00B17D2D"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History of Addiction</w:t>
      </w:r>
      <w:r w:rsidRPr="00271002">
        <w:rPr>
          <w:rFonts w:ascii="Times New Roman" w:eastAsia="Times New Roman" w:hAnsi="Times New Roman" w:cs="Times New Roman"/>
          <w:i/>
          <w:iCs/>
          <w:color w:val="242121"/>
          <w:shd w:val="clear" w:color="auto" w:fill="FFFFFF"/>
          <w:lang w:eastAsia="en-GB"/>
        </w:rPr>
        <w:t xml:space="preserve">. </w:t>
      </w:r>
    </w:p>
    <w:p w14:paraId="47D98201" w14:textId="1CA3335F" w:rsidR="0060520F" w:rsidRPr="00271002" w:rsidRDefault="00B17D2D"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Started drinking at age 16 years and reports she first used drugs from the age of 21 years after being exposed to it by an ex-boyfriend, claimed that she used for anxiety reasons.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Ms </w:t>
      </w:r>
      <w:r w:rsidR="00633343" w:rsidRPr="00271002">
        <w:rPr>
          <w:rFonts w:ascii="Times New Roman" w:eastAsia="Times New Roman" w:hAnsi="Times New Roman" w:cs="Times New Roman"/>
          <w:i/>
          <w:iCs/>
          <w:color w:val="242121"/>
          <w:shd w:val="clear" w:color="auto" w:fill="FFFFFF"/>
          <w:lang w:eastAsia="en-GB"/>
        </w:rPr>
        <w:t>B</w:t>
      </w:r>
      <w:r w:rsidRPr="00271002">
        <w:rPr>
          <w:rFonts w:ascii="Times New Roman" w:eastAsia="Times New Roman" w:hAnsi="Times New Roman" w:cs="Times New Roman"/>
          <w:i/>
          <w:iCs/>
          <w:color w:val="242121"/>
          <w:shd w:val="clear" w:color="auto" w:fill="FFFFFF"/>
          <w:lang w:eastAsia="en-GB"/>
        </w:rPr>
        <w:t xml:space="preserve"> has a history of physical abuse, starting at the age of 6.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This has caused trauma.  She is married with one child aged 3.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Child is currently living with her husband, W and abuse is expected which has been reported to the mother</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presented as controlling and in denial about her drug addiction and what her life has become because of it.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still struggles with relationships and trust.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She is working on these issues and has learnt to take responsibility. </w:t>
      </w:r>
    </w:p>
    <w:p w14:paraId="2C59B557" w14:textId="77777777" w:rsidR="00DB0BBB" w:rsidRPr="00271002" w:rsidRDefault="00DB0BBB" w:rsidP="0078582B">
      <w:pPr>
        <w:spacing w:line="360" w:lineRule="auto"/>
        <w:jc w:val="both"/>
        <w:rPr>
          <w:rFonts w:ascii="Times New Roman" w:eastAsia="Times New Roman" w:hAnsi="Times New Roman" w:cs="Times New Roman"/>
          <w:i/>
          <w:iCs/>
          <w:color w:val="242121"/>
          <w:shd w:val="clear" w:color="auto" w:fill="FFFFFF"/>
          <w:lang w:eastAsia="en-GB"/>
        </w:rPr>
      </w:pPr>
    </w:p>
    <w:p w14:paraId="552954EB" w14:textId="088E9490" w:rsidR="00DB0BBB" w:rsidRPr="00271002" w:rsidRDefault="00B17D2D" w:rsidP="0078582B">
      <w:pPr>
        <w:spacing w:line="360" w:lineRule="auto"/>
        <w:jc w:val="both"/>
        <w:rPr>
          <w:rFonts w:ascii="Times New Roman" w:eastAsia="Times New Roman" w:hAnsi="Times New Roman" w:cs="Times New Roman"/>
          <w:i/>
          <w:iCs/>
          <w:color w:val="242121"/>
          <w:u w:val="single"/>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Histor</w:t>
      </w:r>
      <w:r w:rsidR="0060520F" w:rsidRPr="00271002">
        <w:rPr>
          <w:rFonts w:ascii="Times New Roman" w:eastAsia="Times New Roman" w:hAnsi="Times New Roman" w:cs="Times New Roman"/>
          <w:b/>
          <w:bCs/>
          <w:i/>
          <w:iCs/>
          <w:color w:val="242121"/>
          <w:u w:val="single"/>
          <w:shd w:val="clear" w:color="auto" w:fill="FFFFFF"/>
          <w:lang w:eastAsia="en-GB"/>
        </w:rPr>
        <w:t>y</w:t>
      </w:r>
      <w:r w:rsidRPr="00271002">
        <w:rPr>
          <w:rFonts w:ascii="Times New Roman" w:eastAsia="Times New Roman" w:hAnsi="Times New Roman" w:cs="Times New Roman"/>
          <w:b/>
          <w:bCs/>
          <w:i/>
          <w:iCs/>
          <w:color w:val="242121"/>
          <w:u w:val="single"/>
          <w:shd w:val="clear" w:color="auto" w:fill="FFFFFF"/>
          <w:lang w:eastAsia="en-GB"/>
        </w:rPr>
        <w:t xml:space="preserve"> of Treatment</w:t>
      </w:r>
      <w:r w:rsidRPr="00271002">
        <w:rPr>
          <w:rFonts w:ascii="Times New Roman" w:eastAsia="Times New Roman" w:hAnsi="Times New Roman" w:cs="Times New Roman"/>
          <w:i/>
          <w:iCs/>
          <w:color w:val="242121"/>
          <w:u w:val="single"/>
          <w:shd w:val="clear" w:color="auto" w:fill="FFFFFF"/>
          <w:lang w:eastAsia="en-GB"/>
        </w:rPr>
        <w:t xml:space="preserve">: </w:t>
      </w:r>
    </w:p>
    <w:tbl>
      <w:tblPr>
        <w:tblStyle w:val="TableGrid"/>
        <w:tblW w:w="0" w:type="auto"/>
        <w:tblLook w:val="04A0" w:firstRow="1" w:lastRow="0" w:firstColumn="1" w:lastColumn="0" w:noHBand="0" w:noVBand="1"/>
      </w:tblPr>
      <w:tblGrid>
        <w:gridCol w:w="846"/>
        <w:gridCol w:w="3969"/>
        <w:gridCol w:w="4195"/>
      </w:tblGrid>
      <w:tr w:rsidR="0060520F" w:rsidRPr="00271002" w14:paraId="6C779D99" w14:textId="77777777" w:rsidTr="0060520F">
        <w:tc>
          <w:tcPr>
            <w:tcW w:w="846" w:type="dxa"/>
          </w:tcPr>
          <w:p w14:paraId="62BE0C76" w14:textId="56DEEA6B"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2014</w:t>
            </w:r>
          </w:p>
        </w:tc>
        <w:tc>
          <w:tcPr>
            <w:tcW w:w="3969" w:type="dxa"/>
          </w:tcPr>
          <w:p w14:paraId="2FF0F591" w14:textId="7545C012"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Houghton House Recovery Centre</w:t>
            </w:r>
          </w:p>
        </w:tc>
        <w:tc>
          <w:tcPr>
            <w:tcW w:w="4195" w:type="dxa"/>
          </w:tcPr>
          <w:p w14:paraId="4A0993CB" w14:textId="69F1305B"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21 days for Addiction and depression</w:t>
            </w:r>
          </w:p>
        </w:tc>
      </w:tr>
      <w:tr w:rsidR="0060520F" w:rsidRPr="00271002" w14:paraId="711D2123" w14:textId="77777777" w:rsidTr="0060520F">
        <w:tc>
          <w:tcPr>
            <w:tcW w:w="846" w:type="dxa"/>
          </w:tcPr>
          <w:p w14:paraId="43E5E208" w14:textId="439194E9"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2019</w:t>
            </w:r>
          </w:p>
        </w:tc>
        <w:tc>
          <w:tcPr>
            <w:tcW w:w="3969" w:type="dxa"/>
          </w:tcPr>
          <w:p w14:paraId="651D12AA" w14:textId="050CB54C"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proofErr w:type="spellStart"/>
            <w:r w:rsidRPr="00271002">
              <w:rPr>
                <w:rFonts w:ascii="Times New Roman" w:eastAsia="Times New Roman" w:hAnsi="Times New Roman" w:cs="Times New Roman"/>
                <w:i/>
                <w:iCs/>
                <w:color w:val="242121"/>
                <w:shd w:val="clear" w:color="auto" w:fill="FFFFFF"/>
                <w:lang w:eastAsia="en-GB"/>
              </w:rPr>
              <w:t>Poortview</w:t>
            </w:r>
            <w:proofErr w:type="spellEnd"/>
            <w:r w:rsidRPr="00271002">
              <w:rPr>
                <w:rFonts w:ascii="Times New Roman" w:eastAsia="Times New Roman" w:hAnsi="Times New Roman" w:cs="Times New Roman"/>
                <w:i/>
                <w:iCs/>
                <w:color w:val="242121"/>
                <w:shd w:val="clear" w:color="auto" w:fill="FFFFFF"/>
                <w:lang w:eastAsia="en-GB"/>
              </w:rPr>
              <w:t xml:space="preserve"> Clinic — Mental Breakdown</w:t>
            </w:r>
          </w:p>
        </w:tc>
        <w:tc>
          <w:tcPr>
            <w:tcW w:w="4195" w:type="dxa"/>
          </w:tcPr>
          <w:p w14:paraId="2761E1B8" w14:textId="107C79F3"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23 days for Mental Breakdown</w:t>
            </w:r>
          </w:p>
        </w:tc>
      </w:tr>
      <w:tr w:rsidR="0060520F" w:rsidRPr="00271002" w14:paraId="36A8D781" w14:textId="77777777" w:rsidTr="0060520F">
        <w:tc>
          <w:tcPr>
            <w:tcW w:w="846" w:type="dxa"/>
          </w:tcPr>
          <w:p w14:paraId="058D3EFE" w14:textId="4F574DFA"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2020</w:t>
            </w:r>
          </w:p>
        </w:tc>
        <w:tc>
          <w:tcPr>
            <w:tcW w:w="3969" w:type="dxa"/>
          </w:tcPr>
          <w:p w14:paraId="16B652BE" w14:textId="0672CF14"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Changes Treatment Centre</w:t>
            </w:r>
          </w:p>
        </w:tc>
        <w:tc>
          <w:tcPr>
            <w:tcW w:w="4195" w:type="dxa"/>
          </w:tcPr>
          <w:p w14:paraId="6B910CE7" w14:textId="429BCD94"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21 days for Addiction</w:t>
            </w:r>
          </w:p>
        </w:tc>
      </w:tr>
      <w:tr w:rsidR="0060520F" w:rsidRPr="00271002" w14:paraId="05529EBD" w14:textId="77777777" w:rsidTr="0060520F">
        <w:tc>
          <w:tcPr>
            <w:tcW w:w="846" w:type="dxa"/>
          </w:tcPr>
          <w:p w14:paraId="066044C3" w14:textId="74734600"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2020</w:t>
            </w:r>
          </w:p>
        </w:tc>
        <w:tc>
          <w:tcPr>
            <w:tcW w:w="3969" w:type="dxa"/>
          </w:tcPr>
          <w:p w14:paraId="363A9899" w14:textId="48C550A8"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Changes River Manor</w:t>
            </w:r>
          </w:p>
        </w:tc>
        <w:tc>
          <w:tcPr>
            <w:tcW w:w="4195" w:type="dxa"/>
          </w:tcPr>
          <w:p w14:paraId="00FD026C" w14:textId="7E647D66"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26 days for Addiction</w:t>
            </w:r>
          </w:p>
        </w:tc>
      </w:tr>
    </w:tbl>
    <w:p w14:paraId="647628BF" w14:textId="77777777" w:rsidR="0060520F" w:rsidRPr="00271002" w:rsidRDefault="0060520F" w:rsidP="0078582B">
      <w:pPr>
        <w:spacing w:line="360" w:lineRule="auto"/>
        <w:jc w:val="both"/>
        <w:rPr>
          <w:rFonts w:ascii="Times New Roman" w:eastAsia="Times New Roman" w:hAnsi="Times New Roman" w:cs="Times New Roman"/>
          <w:i/>
          <w:iCs/>
          <w:color w:val="242121"/>
          <w:shd w:val="clear" w:color="auto" w:fill="FFFFFF"/>
          <w:lang w:eastAsia="en-GB"/>
        </w:rPr>
      </w:pPr>
    </w:p>
    <w:p w14:paraId="4EED1E32" w14:textId="77777777" w:rsidR="009001F5" w:rsidRPr="00271002" w:rsidRDefault="009001F5"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Summary of Treatment</w:t>
      </w:r>
      <w:r w:rsidRPr="00271002">
        <w:rPr>
          <w:rFonts w:ascii="Times New Roman" w:eastAsia="Times New Roman" w:hAnsi="Times New Roman" w:cs="Times New Roman"/>
          <w:b/>
          <w:bCs/>
          <w:i/>
          <w:iCs/>
          <w:color w:val="242121"/>
          <w:shd w:val="clear" w:color="auto" w:fill="FFFFFF"/>
          <w:lang w:eastAsia="en-GB"/>
        </w:rPr>
        <w:t xml:space="preserve">: </w:t>
      </w:r>
    </w:p>
    <w:p w14:paraId="5D34384B" w14:textId="44471919" w:rsidR="009001F5" w:rsidRDefault="009001F5" w:rsidP="0020549D">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 xml:space="preserve">B has a long history of substance abuse, as well as other compulsive </w:t>
      </w:r>
      <w:proofErr w:type="spellStart"/>
      <w:r w:rsidRPr="00271002">
        <w:rPr>
          <w:rFonts w:ascii="Times New Roman" w:eastAsia="Times New Roman" w:hAnsi="Times New Roman" w:cs="Times New Roman"/>
          <w:i/>
          <w:iCs/>
          <w:color w:val="242121"/>
          <w:shd w:val="clear" w:color="auto" w:fill="FFFFFF"/>
          <w:lang w:eastAsia="en-GB"/>
        </w:rPr>
        <w:t>behaviors</w:t>
      </w:r>
      <w:proofErr w:type="spellEnd"/>
      <w:r w:rsidRPr="00271002">
        <w:rPr>
          <w:rFonts w:ascii="Times New Roman" w:eastAsia="Times New Roman" w:hAnsi="Times New Roman" w:cs="Times New Roman"/>
          <w:i/>
          <w:iCs/>
          <w:color w:val="242121"/>
          <w:shd w:val="clear" w:color="auto" w:fill="FFFFFF"/>
          <w:lang w:eastAsia="en-GB"/>
        </w:rPr>
        <w:t xml:space="preserve"> with multiple admissions to treatment.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Treatment always concentrated</w:t>
      </w:r>
      <w:r w:rsidR="00D655DF">
        <w:rPr>
          <w:rFonts w:ascii="Times New Roman" w:eastAsia="Times New Roman" w:hAnsi="Times New Roman" w:cs="Times New Roman"/>
          <w:i/>
          <w:iCs/>
          <w:color w:val="242121"/>
          <w:shd w:val="clear" w:color="auto" w:fill="FFFFFF"/>
          <w:lang w:eastAsia="en-GB"/>
        </w:rPr>
        <w:t>,</w:t>
      </w:r>
      <w:r w:rsidRPr="00271002">
        <w:rPr>
          <w:rFonts w:ascii="Times New Roman" w:eastAsia="Times New Roman" w:hAnsi="Times New Roman" w:cs="Times New Roman"/>
          <w:i/>
          <w:iCs/>
          <w:color w:val="242121"/>
          <w:shd w:val="clear" w:color="auto" w:fill="FFFFFF"/>
          <w:lang w:eastAsia="en-GB"/>
        </w:rPr>
        <w:t xml:space="preserve"> Step 1, she processed powerlessness and unmanageability of using chemicals and confronting her denial.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She explored her spiritual life i</w:t>
      </w:r>
      <w:r w:rsidR="00D655DF">
        <w:rPr>
          <w:rFonts w:ascii="Times New Roman" w:eastAsia="Times New Roman" w:hAnsi="Times New Roman" w:cs="Times New Roman"/>
          <w:i/>
          <w:iCs/>
          <w:color w:val="242121"/>
          <w:shd w:val="clear" w:color="auto" w:fill="FFFFFF"/>
          <w:lang w:eastAsia="en-GB"/>
        </w:rPr>
        <w:t>n</w:t>
      </w:r>
      <w:r w:rsidRPr="00271002">
        <w:rPr>
          <w:rFonts w:ascii="Times New Roman" w:eastAsia="Times New Roman" w:hAnsi="Times New Roman" w:cs="Times New Roman"/>
          <w:i/>
          <w:iCs/>
          <w:color w:val="242121"/>
          <w:shd w:val="clear" w:color="auto" w:fill="FFFFFF"/>
          <w:lang w:eastAsia="en-GB"/>
        </w:rPr>
        <w:t xml:space="preserve"> Step 2 and 3, </w:t>
      </w:r>
      <w:proofErr w:type="gramStart"/>
      <w:r w:rsidR="00D655DF">
        <w:rPr>
          <w:rFonts w:ascii="Times New Roman" w:eastAsia="Times New Roman" w:hAnsi="Times New Roman" w:cs="Times New Roman"/>
          <w:i/>
          <w:iCs/>
          <w:color w:val="242121"/>
          <w:shd w:val="clear" w:color="auto" w:fill="FFFFFF"/>
          <w:lang w:eastAsia="en-GB"/>
        </w:rPr>
        <w:t xml:space="preserve">and </w:t>
      </w:r>
      <w:r w:rsidRPr="00271002">
        <w:rPr>
          <w:rFonts w:ascii="Times New Roman" w:eastAsia="Times New Roman" w:hAnsi="Times New Roman" w:cs="Times New Roman"/>
          <w:i/>
          <w:iCs/>
          <w:color w:val="242121"/>
          <w:shd w:val="clear" w:color="auto" w:fill="FFFFFF"/>
          <w:lang w:eastAsia="en-GB"/>
        </w:rPr>
        <w:t>also</w:t>
      </w:r>
      <w:proofErr w:type="gramEnd"/>
      <w:r w:rsidRPr="00271002">
        <w:rPr>
          <w:rFonts w:ascii="Times New Roman" w:eastAsia="Times New Roman" w:hAnsi="Times New Roman" w:cs="Times New Roman"/>
          <w:i/>
          <w:iCs/>
          <w:color w:val="242121"/>
          <w:shd w:val="clear" w:color="auto" w:fill="FFFFFF"/>
          <w:lang w:eastAsia="en-GB"/>
        </w:rPr>
        <w:t xml:space="preserve"> worked on her control and self-will and</w:t>
      </w:r>
      <w:r w:rsidR="00D655DF">
        <w:rPr>
          <w:rFonts w:ascii="Times New Roman" w:eastAsia="Times New Roman" w:hAnsi="Times New Roman" w:cs="Times New Roman"/>
          <w:i/>
          <w:iCs/>
          <w:color w:val="242121"/>
          <w:shd w:val="clear" w:color="auto" w:fill="FFFFFF"/>
          <w:lang w:eastAsia="en-GB"/>
        </w:rPr>
        <w:t xml:space="preserve"> to</w:t>
      </w:r>
      <w:r w:rsidRPr="00271002">
        <w:rPr>
          <w:rFonts w:ascii="Times New Roman" w:eastAsia="Times New Roman" w:hAnsi="Times New Roman" w:cs="Times New Roman"/>
          <w:i/>
          <w:iCs/>
          <w:color w:val="242121"/>
          <w:shd w:val="clear" w:color="auto" w:fill="FFFFFF"/>
          <w:lang w:eastAsia="en-GB"/>
        </w:rPr>
        <w:t xml:space="preserve"> made clear decisions. </w:t>
      </w:r>
      <w:r w:rsidRPr="00271002">
        <w:rPr>
          <w:rFonts w:ascii="Times New Roman" w:eastAsia="Times New Roman" w:hAnsi="Times New Roman" w:cs="Times New Roman"/>
          <w:i/>
          <w:iCs/>
          <w:color w:val="242121"/>
          <w:shd w:val="clear" w:color="auto" w:fill="FFFFFF"/>
          <w:lang w:eastAsia="en-GB"/>
        </w:rPr>
        <w:lastRenderedPageBreak/>
        <w:t>B then started</w:t>
      </w:r>
      <w:r w:rsidR="00D655DF">
        <w:rPr>
          <w:rFonts w:ascii="Times New Roman" w:eastAsia="Times New Roman" w:hAnsi="Times New Roman" w:cs="Times New Roman"/>
          <w:i/>
          <w:iCs/>
          <w:color w:val="242121"/>
          <w:shd w:val="clear" w:color="auto" w:fill="FFFFFF"/>
          <w:lang w:eastAsia="en-GB"/>
        </w:rPr>
        <w:t xml:space="preserve"> wit</w:t>
      </w:r>
      <w:r w:rsidRPr="00271002">
        <w:rPr>
          <w:rFonts w:ascii="Times New Roman" w:eastAsia="Times New Roman" w:hAnsi="Times New Roman" w:cs="Times New Roman"/>
          <w:i/>
          <w:iCs/>
          <w:color w:val="242121"/>
          <w:shd w:val="clear" w:color="auto" w:fill="FFFFFF"/>
          <w:lang w:eastAsia="en-GB"/>
        </w:rPr>
        <w:t xml:space="preserve"> Step 4 which is the grieving step of the 12-step program; she experienced many emotions (anxiety, sadness, denial, bargaining etc).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We as a treatment team focused mainly on the consequences of her addiction and on relapse prevention — where we as a treatment team explored a recovery plan. </w:t>
      </w:r>
      <w:r w:rsidR="00913F2E">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Her written work was in depth and very concise. </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Group therapy focused mainly on her </w:t>
      </w:r>
      <w:proofErr w:type="spellStart"/>
      <w:r w:rsidRPr="00271002">
        <w:rPr>
          <w:rFonts w:ascii="Times New Roman" w:eastAsia="Times New Roman" w:hAnsi="Times New Roman" w:cs="Times New Roman"/>
          <w:i/>
          <w:iCs/>
          <w:color w:val="242121"/>
          <w:shd w:val="clear" w:color="auto" w:fill="FFFFFF"/>
          <w:lang w:eastAsia="en-GB"/>
        </w:rPr>
        <w:t>behavior</w:t>
      </w:r>
      <w:proofErr w:type="spellEnd"/>
      <w:r w:rsidRPr="00271002">
        <w:rPr>
          <w:rFonts w:ascii="Times New Roman" w:eastAsia="Times New Roman" w:hAnsi="Times New Roman" w:cs="Times New Roman"/>
          <w:i/>
          <w:iCs/>
          <w:color w:val="242121"/>
          <w:shd w:val="clear" w:color="auto" w:fill="FFFFFF"/>
          <w:lang w:eastAsia="en-GB"/>
        </w:rPr>
        <w:t xml:space="preserve">, being accountable, identifying relapse triggers, consequences of her drug addiction including toxic </w:t>
      </w:r>
      <w:proofErr w:type="spellStart"/>
      <w:r w:rsidRPr="00271002">
        <w:rPr>
          <w:rFonts w:ascii="Times New Roman" w:eastAsia="Times New Roman" w:hAnsi="Times New Roman" w:cs="Times New Roman"/>
          <w:i/>
          <w:iCs/>
          <w:color w:val="242121"/>
          <w:shd w:val="clear" w:color="auto" w:fill="FFFFFF"/>
          <w:lang w:eastAsia="en-GB"/>
        </w:rPr>
        <w:t>behavior</w:t>
      </w:r>
      <w:proofErr w:type="spellEnd"/>
      <w:r w:rsidRPr="00271002">
        <w:rPr>
          <w:rFonts w:ascii="Times New Roman" w:eastAsia="Times New Roman" w:hAnsi="Times New Roman" w:cs="Times New Roman"/>
          <w:i/>
          <w:iCs/>
          <w:color w:val="242121"/>
          <w:shd w:val="clear" w:color="auto" w:fill="FFFFFF"/>
          <w:lang w:eastAsia="en-GB"/>
        </w:rPr>
        <w:t xml:space="preserve">. </w:t>
      </w:r>
    </w:p>
    <w:p w14:paraId="3925C796" w14:textId="77777777" w:rsidR="00913F2E" w:rsidRPr="00271002" w:rsidRDefault="00913F2E" w:rsidP="0020549D">
      <w:pPr>
        <w:spacing w:line="360" w:lineRule="auto"/>
        <w:jc w:val="both"/>
        <w:rPr>
          <w:rFonts w:ascii="Times New Roman" w:eastAsia="Times New Roman" w:hAnsi="Times New Roman" w:cs="Times New Roman"/>
          <w:i/>
          <w:iCs/>
          <w:color w:val="242121"/>
          <w:shd w:val="clear" w:color="auto" w:fill="FFFFFF"/>
          <w:lang w:eastAsia="en-GB"/>
        </w:rPr>
      </w:pPr>
    </w:p>
    <w:p w14:paraId="0B783AD0" w14:textId="032A29F8" w:rsidR="009001F5" w:rsidRPr="00271002" w:rsidRDefault="009001F5" w:rsidP="0020549D">
      <w:pPr>
        <w:spacing w:line="360" w:lineRule="auto"/>
        <w:jc w:val="both"/>
        <w:rPr>
          <w:rFonts w:ascii="Times New Roman" w:eastAsia="Times New Roman" w:hAnsi="Times New Roman" w:cs="Times New Roman"/>
          <w:i/>
          <w:iCs/>
          <w:color w:val="242121"/>
          <w:shd w:val="clear" w:color="auto" w:fill="FFFFFF"/>
          <w:lang w:eastAsia="en-GB"/>
        </w:rPr>
      </w:pPr>
      <w:r w:rsidRPr="00271002">
        <w:rPr>
          <w:rFonts w:ascii="Times New Roman" w:eastAsia="Times New Roman" w:hAnsi="Times New Roman" w:cs="Times New Roman"/>
          <w:i/>
          <w:iCs/>
          <w:color w:val="242121"/>
          <w:shd w:val="clear" w:color="auto" w:fill="FFFFFF"/>
          <w:lang w:eastAsia="en-GB"/>
        </w:rPr>
        <w:t>She was often focused on outside issues concerning her daughter and husband</w:t>
      </w:r>
      <w:r w:rsidR="008B5685" w:rsidRPr="00271002">
        <w:rPr>
          <w:rFonts w:ascii="Times New Roman" w:eastAsia="Times New Roman" w:hAnsi="Times New Roman" w:cs="Times New Roman"/>
          <w:i/>
          <w:iCs/>
          <w:color w:val="242121"/>
          <w:shd w:val="clear" w:color="auto" w:fill="FFFFFF"/>
          <w:lang w:eastAsia="en-GB"/>
        </w:rPr>
        <w:t xml:space="preserve">.  </w:t>
      </w:r>
      <w:r w:rsidRPr="00271002">
        <w:rPr>
          <w:rFonts w:ascii="Times New Roman" w:eastAsia="Times New Roman" w:hAnsi="Times New Roman" w:cs="Times New Roman"/>
          <w:i/>
          <w:iCs/>
          <w:color w:val="242121"/>
          <w:shd w:val="clear" w:color="auto" w:fill="FFFFFF"/>
          <w:lang w:eastAsia="en-GB"/>
        </w:rPr>
        <w:t xml:space="preserve">Thus, causing emotional stress she had to deal with. </w:t>
      </w:r>
    </w:p>
    <w:p w14:paraId="065B894D" w14:textId="77777777" w:rsidR="009001F5" w:rsidRPr="00271002" w:rsidRDefault="009001F5" w:rsidP="0020549D">
      <w:pPr>
        <w:spacing w:line="360" w:lineRule="auto"/>
        <w:jc w:val="both"/>
        <w:rPr>
          <w:rFonts w:ascii="Times New Roman" w:eastAsia="Times New Roman" w:hAnsi="Times New Roman" w:cs="Times New Roman"/>
          <w:b/>
          <w:bCs/>
          <w:i/>
          <w:iCs/>
          <w:color w:val="242121"/>
          <w:shd w:val="clear" w:color="auto" w:fill="FFFFFF"/>
          <w:lang w:eastAsia="en-GB"/>
        </w:rPr>
      </w:pPr>
    </w:p>
    <w:p w14:paraId="3A94A8FC" w14:textId="28B3756A" w:rsidR="009001F5" w:rsidRPr="00271002" w:rsidRDefault="009001F5" w:rsidP="0020549D">
      <w:pPr>
        <w:spacing w:line="360" w:lineRule="auto"/>
        <w:jc w:val="both"/>
        <w:rPr>
          <w:rFonts w:ascii="Times New Roman" w:eastAsia="Times New Roman" w:hAnsi="Times New Roman" w:cs="Times New Roman"/>
          <w:b/>
          <w:bCs/>
          <w:i/>
          <w:iCs/>
          <w:color w:val="242121"/>
          <w:u w:val="single"/>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Her psychiatric diagnosis:</w:t>
      </w:r>
    </w:p>
    <w:p w14:paraId="11F4F489" w14:textId="1204B6BA"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Polysubstance Dependence</w:t>
      </w:r>
    </w:p>
    <w:p w14:paraId="55E91EC3" w14:textId="1A161E63"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Bipolar mood disorder </w:t>
      </w:r>
    </w:p>
    <w:p w14:paraId="50D7044E" w14:textId="521CC3FE"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Borderline Traits </w:t>
      </w:r>
    </w:p>
    <w:p w14:paraId="7EBC50D1" w14:textId="52EC6051"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Possible Epilepsy — TLE </w:t>
      </w:r>
    </w:p>
    <w:p w14:paraId="47705BAA" w14:textId="3AFA1D5C"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Fearful </w:t>
      </w:r>
    </w:p>
    <w:p w14:paraId="1A605B62" w14:textId="77777777" w:rsidR="009001F5" w:rsidRPr="00271002" w:rsidRDefault="009001F5" w:rsidP="009001F5">
      <w:pPr>
        <w:pStyle w:val="ListParagraph"/>
        <w:spacing w:line="360" w:lineRule="auto"/>
        <w:jc w:val="both"/>
        <w:rPr>
          <w:rFonts w:ascii="Times New Roman" w:eastAsia="Times New Roman" w:hAnsi="Times New Roman" w:cs="Times New Roman"/>
          <w:b/>
          <w:bCs/>
          <w:i/>
          <w:iCs/>
          <w:color w:val="242121"/>
          <w:shd w:val="clear" w:color="auto" w:fill="FFFFFF"/>
          <w:lang w:eastAsia="en-GB"/>
        </w:rPr>
      </w:pPr>
    </w:p>
    <w:p w14:paraId="32381151" w14:textId="45E2CBDB" w:rsidR="009001F5" w:rsidRPr="00271002" w:rsidRDefault="009001F5" w:rsidP="009001F5">
      <w:pPr>
        <w:spacing w:line="360" w:lineRule="auto"/>
        <w:jc w:val="both"/>
        <w:rPr>
          <w:rFonts w:ascii="Times New Roman" w:eastAsia="Times New Roman" w:hAnsi="Times New Roman" w:cs="Times New Roman"/>
          <w:b/>
          <w:bCs/>
          <w:i/>
          <w:iCs/>
          <w:color w:val="242121"/>
          <w:shd w:val="clear" w:color="auto" w:fill="FFFFFF"/>
          <w:lang w:eastAsia="en-GB"/>
        </w:rPr>
      </w:pPr>
      <w:r w:rsidRPr="00271002">
        <w:rPr>
          <w:rFonts w:ascii="Times New Roman" w:eastAsia="Times New Roman" w:hAnsi="Times New Roman" w:cs="Times New Roman"/>
          <w:b/>
          <w:bCs/>
          <w:i/>
          <w:iCs/>
          <w:color w:val="242121"/>
          <w:u w:val="single"/>
          <w:shd w:val="clear" w:color="auto" w:fill="FFFFFF"/>
          <w:lang w:eastAsia="en-GB"/>
        </w:rPr>
        <w:t>Referral and Recommendations</w:t>
      </w:r>
      <w:r w:rsidRPr="00271002">
        <w:rPr>
          <w:rFonts w:ascii="Times New Roman" w:eastAsia="Times New Roman" w:hAnsi="Times New Roman" w:cs="Times New Roman"/>
          <w:b/>
          <w:bCs/>
          <w:i/>
          <w:iCs/>
          <w:color w:val="242121"/>
          <w:shd w:val="clear" w:color="auto" w:fill="FFFFFF"/>
          <w:lang w:eastAsia="en-GB"/>
        </w:rPr>
        <w:t xml:space="preserve">: </w:t>
      </w:r>
    </w:p>
    <w:p w14:paraId="64AF2018" w14:textId="509D8BD7"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12 Step meetings. </w:t>
      </w:r>
    </w:p>
    <w:p w14:paraId="65C7CE03" w14:textId="051343A0"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Abstinence from all mood- and mind-altering substances. </w:t>
      </w:r>
    </w:p>
    <w:p w14:paraId="020DCFD7" w14:textId="23A5A879"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12 Step Sponsor. </w:t>
      </w:r>
    </w:p>
    <w:p w14:paraId="615D5FB3" w14:textId="6755D07B"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Ongoing relapse prevention </w:t>
      </w:r>
    </w:p>
    <w:p w14:paraId="2B9749FB" w14:textId="2739CD7A"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Ongoing counselling with an addiction's counsellor. </w:t>
      </w:r>
    </w:p>
    <w:p w14:paraId="609F52C6" w14:textId="6343362D" w:rsidR="009001F5"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Outpatient Treatment </w:t>
      </w:r>
    </w:p>
    <w:p w14:paraId="4D628C41" w14:textId="4F18C5B0" w:rsidR="00020BBD" w:rsidRPr="001B2F0B" w:rsidRDefault="001B2F0B" w:rsidP="001B2F0B">
      <w:pPr>
        <w:spacing w:line="360" w:lineRule="auto"/>
        <w:ind w:left="720" w:hanging="360"/>
        <w:jc w:val="both"/>
        <w:rPr>
          <w:rFonts w:ascii="Times New Roman" w:eastAsia="Times New Roman" w:hAnsi="Times New Roman" w:cs="Times New Roman"/>
          <w:i/>
          <w:iCs/>
          <w:color w:val="242121"/>
          <w:shd w:val="clear" w:color="auto" w:fill="FFFFFF"/>
          <w:lang w:eastAsia="en-GB"/>
        </w:rPr>
      </w:pPr>
      <w:r w:rsidRPr="00271002">
        <w:rPr>
          <w:rFonts w:ascii="Symbol" w:eastAsia="Times New Roman" w:hAnsi="Symbol" w:cs="Times New Roman"/>
          <w:iCs/>
          <w:color w:val="242121"/>
          <w:lang w:eastAsia="en-GB"/>
        </w:rPr>
        <w:t></w:t>
      </w:r>
      <w:r w:rsidRPr="00271002">
        <w:rPr>
          <w:rFonts w:ascii="Symbol" w:eastAsia="Times New Roman" w:hAnsi="Symbol" w:cs="Times New Roman"/>
          <w:iCs/>
          <w:color w:val="242121"/>
          <w:lang w:eastAsia="en-GB"/>
        </w:rPr>
        <w:tab/>
      </w:r>
      <w:r w:rsidR="009001F5" w:rsidRPr="001B2F0B">
        <w:rPr>
          <w:rFonts w:ascii="Times New Roman" w:eastAsia="Times New Roman" w:hAnsi="Times New Roman" w:cs="Times New Roman"/>
          <w:i/>
          <w:iCs/>
          <w:color w:val="242121"/>
          <w:shd w:val="clear" w:color="auto" w:fill="FFFFFF"/>
          <w:lang w:eastAsia="en-GB"/>
        </w:rPr>
        <w:t xml:space="preserve">Ongoing follow up with her </w:t>
      </w:r>
      <w:proofErr w:type="gramStart"/>
      <w:r w:rsidR="009001F5" w:rsidRPr="001B2F0B">
        <w:rPr>
          <w:rFonts w:ascii="Times New Roman" w:eastAsia="Times New Roman" w:hAnsi="Times New Roman" w:cs="Times New Roman"/>
          <w:i/>
          <w:iCs/>
          <w:color w:val="242121"/>
          <w:shd w:val="clear" w:color="auto" w:fill="FFFFFF"/>
          <w:lang w:eastAsia="en-GB"/>
        </w:rPr>
        <w:t>psychiatrist</w:t>
      </w:r>
      <w:r w:rsidR="00DB0BBB" w:rsidRPr="001B2F0B">
        <w:rPr>
          <w:rFonts w:ascii="Times New Roman" w:eastAsia="Times New Roman" w:hAnsi="Times New Roman" w:cs="Times New Roman"/>
          <w:color w:val="242121"/>
          <w:shd w:val="clear" w:color="auto" w:fill="FFFFFF"/>
          <w:lang w:eastAsia="en-GB"/>
        </w:rPr>
        <w:t>”</w:t>
      </w:r>
      <w:proofErr w:type="gramEnd"/>
    </w:p>
    <w:p w14:paraId="2DC637D8" w14:textId="079ADE46" w:rsidR="006C701C" w:rsidRPr="00271002" w:rsidRDefault="006C701C" w:rsidP="006C701C">
      <w:pPr>
        <w:spacing w:line="360" w:lineRule="auto"/>
        <w:jc w:val="both"/>
        <w:rPr>
          <w:rFonts w:ascii="Times New Roman" w:eastAsia="Times New Roman" w:hAnsi="Times New Roman" w:cs="Times New Roman"/>
          <w:i/>
          <w:iCs/>
          <w:color w:val="242121"/>
          <w:shd w:val="clear" w:color="auto" w:fill="FFFFFF"/>
          <w:lang w:eastAsia="en-GB"/>
        </w:rPr>
      </w:pPr>
    </w:p>
    <w:p w14:paraId="5B4DCDB0" w14:textId="34502C76" w:rsidR="006C701C" w:rsidRDefault="006C701C" w:rsidP="006C701C">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LANCET LABORATORIES- PATHOLOGY RESULT</w:t>
      </w:r>
    </w:p>
    <w:p w14:paraId="02C686A9" w14:textId="1528AD91"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p>
    <w:p w14:paraId="54975D4B" w14:textId="4AD7EC61"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57</w:t>
      </w:r>
      <w:r>
        <w:rPr>
          <w:rFonts w:ascii="Times New Roman" w:eastAsia="Times New Roman" w:hAnsi="Times New Roman" w:cs="Times New Roman"/>
          <w:color w:val="242121"/>
          <w:sz w:val="26"/>
          <w:szCs w:val="26"/>
          <w:shd w:val="clear" w:color="auto" w:fill="FFFFFF"/>
          <w:lang w:eastAsia="en-GB"/>
        </w:rPr>
        <w:t>] On 7 September 2020 the respondent submitted herself for a blood test at Lancet Laboratory for a drug screening test.</w:t>
      </w:r>
    </w:p>
    <w:p w14:paraId="76C7D088" w14:textId="6A97EC83" w:rsidR="006C701C"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p>
    <w:p w14:paraId="13980A75" w14:textId="454B1602" w:rsidR="00174A1E" w:rsidRDefault="006C701C" w:rsidP="006C701C">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58</w:t>
      </w:r>
      <w:r>
        <w:rPr>
          <w:rFonts w:ascii="Times New Roman" w:eastAsia="Times New Roman" w:hAnsi="Times New Roman" w:cs="Times New Roman"/>
          <w:color w:val="242121"/>
          <w:sz w:val="26"/>
          <w:szCs w:val="26"/>
          <w:shd w:val="clear" w:color="auto" w:fill="FFFFFF"/>
          <w:lang w:eastAsia="en-GB"/>
        </w:rPr>
        <w:t>] The results were the following:</w:t>
      </w:r>
    </w:p>
    <w:p w14:paraId="4C5DE29F" w14:textId="48CBC102" w:rsidR="00174A1E" w:rsidRPr="00174A1E" w:rsidRDefault="006C701C" w:rsidP="006C701C">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174A1E">
        <w:rPr>
          <w:rFonts w:ascii="Times New Roman" w:eastAsia="Times New Roman" w:hAnsi="Times New Roman" w:cs="Times New Roman"/>
          <w:b/>
          <w:bCs/>
          <w:color w:val="242121"/>
          <w:sz w:val="26"/>
          <w:szCs w:val="26"/>
          <w:shd w:val="clear" w:color="auto" w:fill="FFFFFF"/>
          <w:lang w:eastAsia="en-GB"/>
        </w:rPr>
        <w:lastRenderedPageBreak/>
        <w:t xml:space="preserve">Test Drug Class Screening Test </w:t>
      </w:r>
    </w:p>
    <w:tbl>
      <w:tblPr>
        <w:tblStyle w:val="TableGrid"/>
        <w:tblW w:w="0" w:type="auto"/>
        <w:tblLook w:val="04A0" w:firstRow="1" w:lastRow="0" w:firstColumn="1" w:lastColumn="0" w:noHBand="0" w:noVBand="1"/>
      </w:tblPr>
      <w:tblGrid>
        <w:gridCol w:w="2972"/>
        <w:gridCol w:w="2410"/>
      </w:tblGrid>
      <w:tr w:rsidR="00174A1E" w14:paraId="75C698D7" w14:textId="77777777" w:rsidTr="00174A1E">
        <w:tc>
          <w:tcPr>
            <w:tcW w:w="2972" w:type="dxa"/>
          </w:tcPr>
          <w:p w14:paraId="74F730F3" w14:textId="25B4C911"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Amphetamines</w:t>
            </w:r>
          </w:p>
        </w:tc>
        <w:tc>
          <w:tcPr>
            <w:tcW w:w="2410" w:type="dxa"/>
          </w:tcPr>
          <w:p w14:paraId="4A1DD6CF" w14:textId="4D5866D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7C50512E" w14:textId="77777777" w:rsidTr="00174A1E">
        <w:tc>
          <w:tcPr>
            <w:tcW w:w="2972" w:type="dxa"/>
          </w:tcPr>
          <w:p w14:paraId="5EE2618C" w14:textId="00B5F92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Methamphetamines</w:t>
            </w:r>
          </w:p>
        </w:tc>
        <w:tc>
          <w:tcPr>
            <w:tcW w:w="2410" w:type="dxa"/>
          </w:tcPr>
          <w:p w14:paraId="2DC51200" w14:textId="536E8133"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3ABD042F" w14:textId="77777777" w:rsidTr="00174A1E">
        <w:tc>
          <w:tcPr>
            <w:tcW w:w="2972" w:type="dxa"/>
          </w:tcPr>
          <w:p w14:paraId="304740FB" w14:textId="3AA5B8A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Cocaine</w:t>
            </w:r>
          </w:p>
        </w:tc>
        <w:tc>
          <w:tcPr>
            <w:tcW w:w="2410" w:type="dxa"/>
          </w:tcPr>
          <w:p w14:paraId="3894ACFC" w14:textId="515F70B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22F06928" w14:textId="77777777" w:rsidTr="00174A1E">
        <w:tc>
          <w:tcPr>
            <w:tcW w:w="2972" w:type="dxa"/>
          </w:tcPr>
          <w:p w14:paraId="0056413D" w14:textId="57489248"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Cannabis</w:t>
            </w:r>
          </w:p>
        </w:tc>
        <w:tc>
          <w:tcPr>
            <w:tcW w:w="2410" w:type="dxa"/>
          </w:tcPr>
          <w:p w14:paraId="0811838D" w14:textId="557431F6"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387080FF" w14:textId="77777777" w:rsidTr="00174A1E">
        <w:tc>
          <w:tcPr>
            <w:tcW w:w="2972" w:type="dxa"/>
          </w:tcPr>
          <w:p w14:paraId="7BFED678" w14:textId="14479F1C"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Ur Opiates</w:t>
            </w:r>
          </w:p>
        </w:tc>
        <w:tc>
          <w:tcPr>
            <w:tcW w:w="2410" w:type="dxa"/>
          </w:tcPr>
          <w:p w14:paraId="7A76BE53" w14:textId="65AD9284"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60728A0F" w14:textId="77777777" w:rsidTr="00174A1E">
        <w:tc>
          <w:tcPr>
            <w:tcW w:w="2972" w:type="dxa"/>
          </w:tcPr>
          <w:p w14:paraId="4F118071" w14:textId="5D6C3607"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 xml:space="preserve">Ur </w:t>
            </w:r>
            <w:proofErr w:type="spellStart"/>
            <w:r w:rsidRPr="00174A1E">
              <w:rPr>
                <w:rFonts w:ascii="Times New Roman" w:eastAsia="Times New Roman" w:hAnsi="Times New Roman" w:cs="Times New Roman"/>
                <w:color w:val="242121"/>
                <w:sz w:val="22"/>
                <w:szCs w:val="22"/>
                <w:shd w:val="clear" w:color="auto" w:fill="FFFFFF"/>
                <w:lang w:eastAsia="en-GB"/>
              </w:rPr>
              <w:t>Benzodiazopines</w:t>
            </w:r>
            <w:proofErr w:type="spellEnd"/>
          </w:p>
        </w:tc>
        <w:tc>
          <w:tcPr>
            <w:tcW w:w="2410" w:type="dxa"/>
          </w:tcPr>
          <w:p w14:paraId="6D7945AA" w14:textId="4EDABE39"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r w:rsidR="00174A1E" w14:paraId="55345EFF" w14:textId="77777777" w:rsidTr="00174A1E">
        <w:tc>
          <w:tcPr>
            <w:tcW w:w="2972" w:type="dxa"/>
          </w:tcPr>
          <w:p w14:paraId="7E4F4071" w14:textId="41A83990" w:rsidR="00174A1E" w:rsidRPr="00174A1E" w:rsidRDefault="00174A1E" w:rsidP="006C701C">
            <w:pPr>
              <w:spacing w:line="360" w:lineRule="auto"/>
              <w:jc w:val="both"/>
              <w:rPr>
                <w:rFonts w:ascii="Times New Roman" w:eastAsia="Times New Roman" w:hAnsi="Times New Roman" w:cs="Times New Roman"/>
                <w:color w:val="242121"/>
                <w:sz w:val="20"/>
                <w:szCs w:val="20"/>
                <w:shd w:val="clear" w:color="auto" w:fill="FFFFFF"/>
                <w:lang w:eastAsia="en-GB"/>
              </w:rPr>
            </w:pPr>
            <w:r w:rsidRPr="00174A1E">
              <w:rPr>
                <w:rFonts w:ascii="Times New Roman" w:eastAsia="Times New Roman" w:hAnsi="Times New Roman" w:cs="Times New Roman"/>
                <w:color w:val="242121"/>
                <w:sz w:val="20"/>
                <w:szCs w:val="20"/>
                <w:shd w:val="clear" w:color="auto" w:fill="FFFFFF"/>
                <w:lang w:eastAsia="en-GB"/>
              </w:rPr>
              <w:t>ZPOC METHAQUALONE, urine</w:t>
            </w:r>
          </w:p>
        </w:tc>
        <w:tc>
          <w:tcPr>
            <w:tcW w:w="2410" w:type="dxa"/>
          </w:tcPr>
          <w:p w14:paraId="41683134" w14:textId="086A909E" w:rsidR="00174A1E" w:rsidRPr="00174A1E" w:rsidRDefault="00174A1E" w:rsidP="006C701C">
            <w:pPr>
              <w:spacing w:line="360" w:lineRule="auto"/>
              <w:jc w:val="both"/>
              <w:rPr>
                <w:rFonts w:ascii="Times New Roman" w:eastAsia="Times New Roman" w:hAnsi="Times New Roman" w:cs="Times New Roman"/>
                <w:color w:val="242121"/>
                <w:sz w:val="22"/>
                <w:szCs w:val="22"/>
                <w:shd w:val="clear" w:color="auto" w:fill="FFFFFF"/>
                <w:lang w:eastAsia="en-GB"/>
              </w:rPr>
            </w:pPr>
            <w:r w:rsidRPr="00174A1E">
              <w:rPr>
                <w:rFonts w:ascii="Times New Roman" w:eastAsia="Times New Roman" w:hAnsi="Times New Roman" w:cs="Times New Roman"/>
                <w:color w:val="242121"/>
                <w:sz w:val="22"/>
                <w:szCs w:val="22"/>
                <w:shd w:val="clear" w:color="auto" w:fill="FFFFFF"/>
                <w:lang w:eastAsia="en-GB"/>
              </w:rPr>
              <w:t>Not Detected</w:t>
            </w:r>
          </w:p>
        </w:tc>
      </w:tr>
    </w:tbl>
    <w:p w14:paraId="6FCEEF4A" w14:textId="4B767AFF"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020BBD">
        <w:rPr>
          <w:rFonts w:ascii="Times New Roman" w:eastAsia="Times New Roman" w:hAnsi="Times New Roman" w:cs="Times New Roman"/>
          <w:b/>
          <w:bCs/>
          <w:color w:val="242121"/>
          <w:sz w:val="26"/>
          <w:szCs w:val="26"/>
          <w:shd w:val="clear" w:color="auto" w:fill="FFFFFF"/>
          <w:lang w:eastAsia="en-GB"/>
        </w:rPr>
        <w:t>REPORT DR ROUX</w:t>
      </w:r>
    </w:p>
    <w:p w14:paraId="6CE1EDE8" w14:textId="6D5EC815" w:rsidR="00020BBD" w:rsidRDefault="00020BB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682EB733" w14:textId="221073C0" w:rsidR="00020BBD" w:rsidRDefault="00020BBD"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59</w:t>
      </w:r>
      <w:r>
        <w:rPr>
          <w:rFonts w:ascii="Times New Roman" w:eastAsia="Times New Roman" w:hAnsi="Times New Roman" w:cs="Times New Roman"/>
          <w:color w:val="242121"/>
          <w:sz w:val="26"/>
          <w:szCs w:val="26"/>
          <w:shd w:val="clear" w:color="auto" w:fill="FFFFFF"/>
          <w:lang w:eastAsia="en-GB"/>
        </w:rPr>
        <w:t xml:space="preserve">] </w:t>
      </w:r>
      <w:r w:rsidR="003C1DC3">
        <w:rPr>
          <w:rFonts w:ascii="Times New Roman" w:eastAsia="Times New Roman" w:hAnsi="Times New Roman" w:cs="Times New Roman"/>
          <w:color w:val="242121"/>
          <w:sz w:val="26"/>
          <w:szCs w:val="26"/>
          <w:shd w:val="clear" w:color="auto" w:fill="FFFFFF"/>
          <w:lang w:eastAsia="en-GB"/>
        </w:rPr>
        <w:t xml:space="preserve">Dr Lynette Roux, a Clinical Psychologist, obtained </w:t>
      </w:r>
      <w:r w:rsidR="007658CF">
        <w:rPr>
          <w:rFonts w:ascii="Times New Roman" w:eastAsia="Times New Roman" w:hAnsi="Times New Roman" w:cs="Times New Roman"/>
          <w:color w:val="242121"/>
          <w:sz w:val="26"/>
          <w:szCs w:val="26"/>
          <w:shd w:val="clear" w:color="auto" w:fill="FFFFFF"/>
          <w:lang w:eastAsia="en-GB"/>
        </w:rPr>
        <w:t>a</w:t>
      </w:r>
      <w:r w:rsidR="003C1DC3">
        <w:rPr>
          <w:rFonts w:ascii="Times New Roman" w:eastAsia="Times New Roman" w:hAnsi="Times New Roman" w:cs="Times New Roman"/>
          <w:color w:val="242121"/>
          <w:sz w:val="26"/>
          <w:szCs w:val="26"/>
          <w:shd w:val="clear" w:color="auto" w:fill="FFFFFF"/>
          <w:lang w:eastAsia="en-GB"/>
        </w:rPr>
        <w:t xml:space="preserve"> B. Soc. Sci</w:t>
      </w:r>
      <w:r w:rsidR="007658CF">
        <w:rPr>
          <w:rFonts w:ascii="Times New Roman" w:eastAsia="Times New Roman" w:hAnsi="Times New Roman" w:cs="Times New Roman"/>
          <w:color w:val="242121"/>
          <w:sz w:val="26"/>
          <w:szCs w:val="26"/>
          <w:shd w:val="clear" w:color="auto" w:fill="FFFFFF"/>
          <w:lang w:eastAsia="en-GB"/>
        </w:rPr>
        <w:t xml:space="preserve"> (Social Work in </w:t>
      </w:r>
      <w:proofErr w:type="gramStart"/>
      <w:r w:rsidR="007658CF">
        <w:rPr>
          <w:rFonts w:ascii="Times New Roman" w:eastAsia="Times New Roman" w:hAnsi="Times New Roman" w:cs="Times New Roman"/>
          <w:color w:val="242121"/>
          <w:sz w:val="26"/>
          <w:szCs w:val="26"/>
          <w:shd w:val="clear" w:color="auto" w:fill="FFFFFF"/>
          <w:lang w:eastAsia="en-GB"/>
        </w:rPr>
        <w:t>1981,  B.</w:t>
      </w:r>
      <w:proofErr w:type="gramEnd"/>
      <w:r w:rsidR="007658CF">
        <w:rPr>
          <w:rFonts w:ascii="Times New Roman" w:eastAsia="Times New Roman" w:hAnsi="Times New Roman" w:cs="Times New Roman"/>
          <w:color w:val="242121"/>
          <w:sz w:val="26"/>
          <w:szCs w:val="26"/>
          <w:shd w:val="clear" w:color="auto" w:fill="FFFFFF"/>
          <w:lang w:eastAsia="en-GB"/>
        </w:rPr>
        <w:t xml:space="preserve"> Soc Hons (Psychology) in 1982, M.A Clinical Psychology in 1986 and Ph. D. Child and Forensic Psychology in 2007.  She did her Internship at </w:t>
      </w:r>
      <w:proofErr w:type="spellStart"/>
      <w:r w:rsidR="007658CF">
        <w:rPr>
          <w:rFonts w:ascii="Times New Roman" w:eastAsia="Times New Roman" w:hAnsi="Times New Roman" w:cs="Times New Roman"/>
          <w:color w:val="242121"/>
          <w:sz w:val="26"/>
          <w:szCs w:val="26"/>
          <w:shd w:val="clear" w:color="auto" w:fill="FFFFFF"/>
          <w:lang w:eastAsia="en-GB"/>
        </w:rPr>
        <w:t>Weskoppies</w:t>
      </w:r>
      <w:proofErr w:type="spellEnd"/>
      <w:r w:rsidR="007658CF">
        <w:rPr>
          <w:rFonts w:ascii="Times New Roman" w:eastAsia="Times New Roman" w:hAnsi="Times New Roman" w:cs="Times New Roman"/>
          <w:color w:val="242121"/>
          <w:sz w:val="26"/>
          <w:szCs w:val="26"/>
          <w:shd w:val="clear" w:color="auto" w:fill="FFFFFF"/>
          <w:lang w:eastAsia="en-GB"/>
        </w:rPr>
        <w:t xml:space="preserve"> Child and Adolescent Unit and Adult Wards in 1985.</w:t>
      </w:r>
    </w:p>
    <w:p w14:paraId="582701BE" w14:textId="6B7ACB6F" w:rsidR="007658CF" w:rsidRDefault="007658C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60DB535D" w14:textId="52833C04" w:rsidR="007658CF" w:rsidRDefault="007658C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60</w:t>
      </w:r>
      <w:r>
        <w:rPr>
          <w:rFonts w:ascii="Times New Roman" w:eastAsia="Times New Roman" w:hAnsi="Times New Roman" w:cs="Times New Roman"/>
          <w:color w:val="242121"/>
          <w:sz w:val="26"/>
          <w:szCs w:val="26"/>
          <w:shd w:val="clear" w:color="auto" w:fill="FFFFFF"/>
          <w:lang w:eastAsia="en-GB"/>
        </w:rPr>
        <w:t>] She compiled a</w:t>
      </w:r>
      <w:r w:rsidR="00241821">
        <w:rPr>
          <w:rFonts w:ascii="Times New Roman" w:eastAsia="Times New Roman" w:hAnsi="Times New Roman" w:cs="Times New Roman"/>
          <w:color w:val="242121"/>
          <w:sz w:val="26"/>
          <w:szCs w:val="26"/>
          <w:shd w:val="clear" w:color="auto" w:fill="FFFFFF"/>
          <w:lang w:eastAsia="en-GB"/>
        </w:rPr>
        <w:t xml:space="preserve"> Psycho-legal Report following various interviews with the applicant, </w:t>
      </w:r>
      <w:proofErr w:type="gramStart"/>
      <w:r w:rsidR="00241821">
        <w:rPr>
          <w:rFonts w:ascii="Times New Roman" w:eastAsia="Times New Roman" w:hAnsi="Times New Roman" w:cs="Times New Roman"/>
          <w:color w:val="242121"/>
          <w:sz w:val="26"/>
          <w:szCs w:val="26"/>
          <w:shd w:val="clear" w:color="auto" w:fill="FFFFFF"/>
          <w:lang w:eastAsia="en-GB"/>
        </w:rPr>
        <w:t>respondent</w:t>
      </w:r>
      <w:proofErr w:type="gramEnd"/>
      <w:r w:rsidR="00241821">
        <w:rPr>
          <w:rFonts w:ascii="Times New Roman" w:eastAsia="Times New Roman" w:hAnsi="Times New Roman" w:cs="Times New Roman"/>
          <w:color w:val="242121"/>
          <w:sz w:val="26"/>
          <w:szCs w:val="26"/>
          <w:shd w:val="clear" w:color="auto" w:fill="FFFFFF"/>
          <w:lang w:eastAsia="en-GB"/>
        </w:rPr>
        <w:t xml:space="preserve"> and A</w:t>
      </w:r>
      <w:r w:rsidR="009314A0">
        <w:rPr>
          <w:rFonts w:ascii="Times New Roman" w:eastAsia="Times New Roman" w:hAnsi="Times New Roman" w:cs="Times New Roman"/>
          <w:color w:val="242121"/>
          <w:sz w:val="26"/>
          <w:szCs w:val="26"/>
          <w:shd w:val="clear" w:color="auto" w:fill="FFFFFF"/>
          <w:lang w:eastAsia="en-GB"/>
        </w:rPr>
        <w:t>M</w:t>
      </w:r>
      <w:r w:rsidR="00241821">
        <w:rPr>
          <w:rFonts w:ascii="Times New Roman" w:eastAsia="Times New Roman" w:hAnsi="Times New Roman" w:cs="Times New Roman"/>
          <w:color w:val="242121"/>
          <w:sz w:val="26"/>
          <w:szCs w:val="26"/>
          <w:shd w:val="clear" w:color="auto" w:fill="FFFFFF"/>
          <w:lang w:eastAsia="en-GB"/>
        </w:rPr>
        <w:t xml:space="preserve">.  Furthermore, she also conducted </w:t>
      </w:r>
      <w:proofErr w:type="gramStart"/>
      <w:r w:rsidR="00241821">
        <w:rPr>
          <w:rFonts w:ascii="Times New Roman" w:eastAsia="Times New Roman" w:hAnsi="Times New Roman" w:cs="Times New Roman"/>
          <w:color w:val="242121"/>
          <w:sz w:val="26"/>
          <w:szCs w:val="26"/>
          <w:shd w:val="clear" w:color="auto" w:fill="FFFFFF"/>
          <w:lang w:eastAsia="en-GB"/>
        </w:rPr>
        <w:t>a number of</w:t>
      </w:r>
      <w:proofErr w:type="gramEnd"/>
      <w:r w:rsidR="00241821">
        <w:rPr>
          <w:rFonts w:ascii="Times New Roman" w:eastAsia="Times New Roman" w:hAnsi="Times New Roman" w:cs="Times New Roman"/>
          <w:color w:val="242121"/>
          <w:sz w:val="26"/>
          <w:szCs w:val="26"/>
          <w:shd w:val="clear" w:color="auto" w:fill="FFFFFF"/>
          <w:lang w:eastAsia="en-GB"/>
        </w:rPr>
        <w:t xml:space="preserve"> tests on all the parties.  The assessment commenced in April 2021 and </w:t>
      </w:r>
      <w:r w:rsidR="005C30EF">
        <w:rPr>
          <w:rFonts w:ascii="Times New Roman" w:eastAsia="Times New Roman" w:hAnsi="Times New Roman" w:cs="Times New Roman"/>
          <w:color w:val="242121"/>
          <w:sz w:val="26"/>
          <w:szCs w:val="26"/>
          <w:shd w:val="clear" w:color="auto" w:fill="FFFFFF"/>
          <w:lang w:eastAsia="en-GB"/>
        </w:rPr>
        <w:t>an extensive</w:t>
      </w:r>
      <w:r w:rsidR="00241821">
        <w:rPr>
          <w:rFonts w:ascii="Times New Roman" w:eastAsia="Times New Roman" w:hAnsi="Times New Roman" w:cs="Times New Roman"/>
          <w:color w:val="242121"/>
          <w:sz w:val="26"/>
          <w:szCs w:val="26"/>
          <w:shd w:val="clear" w:color="auto" w:fill="FFFFFF"/>
          <w:lang w:eastAsia="en-GB"/>
        </w:rPr>
        <w:t xml:space="preserve"> report was submitted </w:t>
      </w:r>
      <w:r w:rsidR="005C30EF">
        <w:rPr>
          <w:rFonts w:ascii="Times New Roman" w:eastAsia="Times New Roman" w:hAnsi="Times New Roman" w:cs="Times New Roman"/>
          <w:color w:val="242121"/>
          <w:sz w:val="26"/>
          <w:szCs w:val="26"/>
          <w:shd w:val="clear" w:color="auto" w:fill="FFFFFF"/>
          <w:lang w:eastAsia="en-GB"/>
        </w:rPr>
        <w:t>during February 2022.</w:t>
      </w:r>
    </w:p>
    <w:p w14:paraId="4C83DF3B" w14:textId="7A17C14F"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7C5FDC98" w14:textId="60B8D704"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61</w:t>
      </w:r>
      <w:r>
        <w:rPr>
          <w:rFonts w:ascii="Times New Roman" w:eastAsia="Times New Roman" w:hAnsi="Times New Roman" w:cs="Times New Roman"/>
          <w:color w:val="242121"/>
          <w:sz w:val="26"/>
          <w:szCs w:val="26"/>
          <w:shd w:val="clear" w:color="auto" w:fill="FFFFFF"/>
          <w:lang w:eastAsia="en-GB"/>
        </w:rPr>
        <w:t xml:space="preserve">] The aim of the report was to make recommendations </w:t>
      </w:r>
      <w:proofErr w:type="gramStart"/>
      <w:r>
        <w:rPr>
          <w:rFonts w:ascii="Times New Roman" w:eastAsia="Times New Roman" w:hAnsi="Times New Roman" w:cs="Times New Roman"/>
          <w:color w:val="242121"/>
          <w:sz w:val="26"/>
          <w:szCs w:val="26"/>
          <w:shd w:val="clear" w:color="auto" w:fill="FFFFFF"/>
          <w:lang w:eastAsia="en-GB"/>
        </w:rPr>
        <w:t>with regard to</w:t>
      </w:r>
      <w:proofErr w:type="gramEnd"/>
      <w:r>
        <w:rPr>
          <w:rFonts w:ascii="Times New Roman" w:eastAsia="Times New Roman" w:hAnsi="Times New Roman" w:cs="Times New Roman"/>
          <w:color w:val="242121"/>
          <w:sz w:val="26"/>
          <w:szCs w:val="26"/>
          <w:shd w:val="clear" w:color="auto" w:fill="FFFFFF"/>
          <w:lang w:eastAsia="en-GB"/>
        </w:rPr>
        <w:t xml:space="preserve"> residency, contact and care of A</w:t>
      </w:r>
      <w:r w:rsidR="00E76BA5">
        <w:rPr>
          <w:rFonts w:ascii="Times New Roman" w:eastAsia="Times New Roman" w:hAnsi="Times New Roman" w:cs="Times New Roman"/>
          <w:color w:val="242121"/>
          <w:sz w:val="26"/>
          <w:szCs w:val="26"/>
          <w:shd w:val="clear" w:color="auto" w:fill="FFFFFF"/>
          <w:lang w:eastAsia="en-GB"/>
        </w:rPr>
        <w:t>M</w:t>
      </w:r>
      <w:r>
        <w:rPr>
          <w:rFonts w:ascii="Times New Roman" w:eastAsia="Times New Roman" w:hAnsi="Times New Roman" w:cs="Times New Roman"/>
          <w:color w:val="242121"/>
          <w:sz w:val="26"/>
          <w:szCs w:val="26"/>
          <w:shd w:val="clear" w:color="auto" w:fill="FFFFFF"/>
          <w:lang w:eastAsia="en-GB"/>
        </w:rPr>
        <w:t xml:space="preserve">. </w:t>
      </w:r>
    </w:p>
    <w:p w14:paraId="769DCB6C" w14:textId="1E91F0B0"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5FCB4C8E" w14:textId="429D3A3E" w:rsidR="005C30EF" w:rsidRDefault="005C30E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62</w:t>
      </w:r>
      <w:r>
        <w:rPr>
          <w:rFonts w:ascii="Times New Roman" w:eastAsia="Times New Roman" w:hAnsi="Times New Roman" w:cs="Times New Roman"/>
          <w:color w:val="242121"/>
          <w:sz w:val="26"/>
          <w:szCs w:val="26"/>
          <w:shd w:val="clear" w:color="auto" w:fill="FFFFFF"/>
          <w:lang w:eastAsia="en-GB"/>
        </w:rPr>
        <w:t>]</w:t>
      </w:r>
      <w:r w:rsidR="00F12D49">
        <w:rPr>
          <w:rFonts w:ascii="Times New Roman" w:eastAsia="Times New Roman" w:hAnsi="Times New Roman" w:cs="Times New Roman"/>
          <w:color w:val="242121"/>
          <w:sz w:val="26"/>
          <w:szCs w:val="26"/>
          <w:shd w:val="clear" w:color="auto" w:fill="FFFFFF"/>
          <w:lang w:eastAsia="en-GB"/>
        </w:rPr>
        <w:t xml:space="preserve"> </w:t>
      </w:r>
      <w:r w:rsidR="00BD7ECE">
        <w:rPr>
          <w:rFonts w:ascii="Times New Roman" w:eastAsia="Times New Roman" w:hAnsi="Times New Roman" w:cs="Times New Roman"/>
          <w:color w:val="242121"/>
          <w:sz w:val="26"/>
          <w:szCs w:val="26"/>
          <w:shd w:val="clear" w:color="auto" w:fill="FFFFFF"/>
          <w:lang w:eastAsia="en-GB"/>
        </w:rPr>
        <w:t xml:space="preserve">For purposes of relevance I am of the view that certain findings by Dr Roux in the report </w:t>
      </w:r>
      <w:proofErr w:type="gramStart"/>
      <w:r w:rsidR="00BD7ECE">
        <w:rPr>
          <w:rFonts w:ascii="Times New Roman" w:eastAsia="Times New Roman" w:hAnsi="Times New Roman" w:cs="Times New Roman"/>
          <w:color w:val="242121"/>
          <w:sz w:val="26"/>
          <w:szCs w:val="26"/>
          <w:shd w:val="clear" w:color="auto" w:fill="FFFFFF"/>
          <w:lang w:eastAsia="en-GB"/>
        </w:rPr>
        <w:t>has to</w:t>
      </w:r>
      <w:proofErr w:type="gramEnd"/>
      <w:r w:rsidR="00BD7ECE">
        <w:rPr>
          <w:rFonts w:ascii="Times New Roman" w:eastAsia="Times New Roman" w:hAnsi="Times New Roman" w:cs="Times New Roman"/>
          <w:color w:val="242121"/>
          <w:sz w:val="26"/>
          <w:szCs w:val="26"/>
          <w:shd w:val="clear" w:color="auto" w:fill="FFFFFF"/>
          <w:lang w:eastAsia="en-GB"/>
        </w:rPr>
        <w:t xml:space="preserve"> be noted.  </w:t>
      </w:r>
    </w:p>
    <w:p w14:paraId="488F8944" w14:textId="4591E472" w:rsidR="00BD7ECE" w:rsidRDefault="00BD7ECE"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08F5D517" w14:textId="601BFDFA" w:rsidR="00BD7ECE" w:rsidRDefault="00BD7ECE"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63</w:t>
      </w:r>
      <w:r>
        <w:rPr>
          <w:rFonts w:ascii="Times New Roman" w:eastAsia="Times New Roman" w:hAnsi="Times New Roman" w:cs="Times New Roman"/>
          <w:color w:val="242121"/>
          <w:sz w:val="26"/>
          <w:szCs w:val="26"/>
          <w:shd w:val="clear" w:color="auto" w:fill="FFFFFF"/>
          <w:lang w:eastAsia="en-GB"/>
        </w:rPr>
        <w:t xml:space="preserve">] In paragraph 13 of the report, under the heading of </w:t>
      </w:r>
      <w:r w:rsidR="0020155B">
        <w:rPr>
          <w:rFonts w:ascii="Times New Roman" w:eastAsia="Times New Roman" w:hAnsi="Times New Roman" w:cs="Times New Roman"/>
          <w:color w:val="242121"/>
          <w:sz w:val="26"/>
          <w:szCs w:val="26"/>
          <w:shd w:val="clear" w:color="auto" w:fill="FFFFFF"/>
          <w:lang w:eastAsia="en-GB"/>
        </w:rPr>
        <w:t>“</w:t>
      </w:r>
      <w:r w:rsidR="0020155B">
        <w:rPr>
          <w:rFonts w:ascii="Times New Roman" w:eastAsia="Times New Roman" w:hAnsi="Times New Roman" w:cs="Times New Roman"/>
          <w:b/>
          <w:bCs/>
          <w:color w:val="242121"/>
          <w:sz w:val="26"/>
          <w:szCs w:val="26"/>
          <w:shd w:val="clear" w:color="auto" w:fill="FFFFFF"/>
          <w:lang w:eastAsia="en-GB"/>
        </w:rPr>
        <w:t>Integration of Finding</w:t>
      </w:r>
      <w:r w:rsidR="0020155B">
        <w:rPr>
          <w:rFonts w:ascii="Times New Roman" w:eastAsia="Times New Roman" w:hAnsi="Times New Roman" w:cs="Times New Roman"/>
          <w:color w:val="242121"/>
          <w:sz w:val="26"/>
          <w:szCs w:val="26"/>
          <w:shd w:val="clear" w:color="auto" w:fill="FFFFFF"/>
          <w:lang w:eastAsia="en-GB"/>
        </w:rPr>
        <w:t xml:space="preserve">” the following need to </w:t>
      </w:r>
      <w:proofErr w:type="gramStart"/>
      <w:r w:rsidR="0020155B">
        <w:rPr>
          <w:rFonts w:ascii="Times New Roman" w:eastAsia="Times New Roman" w:hAnsi="Times New Roman" w:cs="Times New Roman"/>
          <w:color w:val="242121"/>
          <w:sz w:val="26"/>
          <w:szCs w:val="26"/>
          <w:shd w:val="clear" w:color="auto" w:fill="FFFFFF"/>
          <w:lang w:eastAsia="en-GB"/>
        </w:rPr>
        <w:t>emphasized</w:t>
      </w:r>
      <w:proofErr w:type="gramEnd"/>
      <w:r w:rsidR="0020155B">
        <w:rPr>
          <w:rFonts w:ascii="Times New Roman" w:eastAsia="Times New Roman" w:hAnsi="Times New Roman" w:cs="Times New Roman"/>
          <w:color w:val="242121"/>
          <w:sz w:val="26"/>
          <w:szCs w:val="26"/>
          <w:shd w:val="clear" w:color="auto" w:fill="FFFFFF"/>
          <w:lang w:eastAsia="en-GB"/>
        </w:rPr>
        <w:t>:</w:t>
      </w:r>
    </w:p>
    <w:p w14:paraId="728D6B75" w14:textId="366060F7" w:rsidR="0020155B" w:rsidRDefault="0020155B"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A74A824" w14:textId="3D8098CD" w:rsidR="0020155B" w:rsidRPr="00743E83" w:rsidRDefault="0020155B"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 xml:space="preserve">13.1 </w:t>
      </w:r>
      <w:r w:rsidRPr="00743E83">
        <w:rPr>
          <w:rFonts w:ascii="Times New Roman" w:eastAsia="Times New Roman" w:hAnsi="Times New Roman" w:cs="Times New Roman"/>
          <w:b/>
          <w:bCs/>
          <w:i/>
          <w:iCs/>
          <w:color w:val="242121"/>
          <w:shd w:val="clear" w:color="auto" w:fill="FFFFFF"/>
          <w:lang w:eastAsia="en-GB"/>
        </w:rPr>
        <w:t xml:space="preserve">Mr </w:t>
      </w:r>
      <w:r w:rsidR="00633343" w:rsidRPr="00743E83">
        <w:rPr>
          <w:rFonts w:ascii="Times New Roman" w:eastAsia="Times New Roman" w:hAnsi="Times New Roman" w:cs="Times New Roman"/>
          <w:b/>
          <w:bCs/>
          <w:i/>
          <w:iCs/>
          <w:color w:val="242121"/>
          <w:shd w:val="clear" w:color="auto" w:fill="FFFFFF"/>
          <w:lang w:eastAsia="en-GB"/>
        </w:rPr>
        <w:t>W</w:t>
      </w:r>
      <w:r w:rsidRPr="00743E83">
        <w:rPr>
          <w:rFonts w:ascii="Times New Roman" w:eastAsia="Times New Roman" w:hAnsi="Times New Roman" w:cs="Times New Roman"/>
          <w:b/>
          <w:bCs/>
          <w:i/>
          <w:iCs/>
          <w:color w:val="242121"/>
          <w:shd w:val="clear" w:color="auto" w:fill="FFFFFF"/>
          <w:lang w:eastAsia="en-GB"/>
        </w:rPr>
        <w:t>’s Psychological and Parenting of A</w:t>
      </w:r>
      <w:r w:rsidR="00D779D5" w:rsidRPr="00743E83">
        <w:rPr>
          <w:rFonts w:ascii="Times New Roman" w:eastAsia="Times New Roman" w:hAnsi="Times New Roman" w:cs="Times New Roman"/>
          <w:b/>
          <w:bCs/>
          <w:i/>
          <w:iCs/>
          <w:color w:val="242121"/>
          <w:shd w:val="clear" w:color="auto" w:fill="FFFFFF"/>
          <w:lang w:eastAsia="en-GB"/>
        </w:rPr>
        <w:t>M</w:t>
      </w:r>
    </w:p>
    <w:p w14:paraId="240E8E9C" w14:textId="4BA0AB58" w:rsidR="0020155B" w:rsidRPr="00743E83" w:rsidRDefault="0020155B"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psychometric evaluation of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indicated that he tried to influence his test results in a manner that resulted in the probability that psychopathology may not have been detected by </w:t>
      </w:r>
      <w:r w:rsidRPr="00743E83">
        <w:rPr>
          <w:rFonts w:ascii="Times New Roman" w:eastAsia="Times New Roman" w:hAnsi="Times New Roman" w:cs="Times New Roman"/>
          <w:i/>
          <w:iCs/>
          <w:color w:val="242121"/>
          <w:shd w:val="clear" w:color="auto" w:fill="FFFFFF"/>
          <w:lang w:eastAsia="en-GB"/>
        </w:rPr>
        <w:lastRenderedPageBreak/>
        <w:t xml:space="preserve">the psychometric tests.  However, it was found that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can be </w:t>
      </w:r>
      <w:r w:rsidR="00406ED6" w:rsidRPr="00743E83">
        <w:rPr>
          <w:rFonts w:ascii="Times New Roman" w:eastAsia="Times New Roman" w:hAnsi="Times New Roman" w:cs="Times New Roman"/>
          <w:i/>
          <w:iCs/>
          <w:color w:val="242121"/>
          <w:shd w:val="clear" w:color="auto" w:fill="FFFFFF"/>
          <w:lang w:eastAsia="en-GB"/>
        </w:rPr>
        <w:t xml:space="preserve">impulsive, he needs a lot of affirmation and that he is driven by his own needs.  Furthermore,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is very attention seeking and manipulative.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was found to be very controlling, and he does not find it easy to consider others’ emotions. Furthermore, is evident the Mr </w:t>
      </w:r>
      <w:r w:rsidR="00633343" w:rsidRPr="00743E83">
        <w:rPr>
          <w:rFonts w:ascii="Times New Roman" w:eastAsia="Times New Roman" w:hAnsi="Times New Roman" w:cs="Times New Roman"/>
          <w:i/>
          <w:iCs/>
          <w:color w:val="242121"/>
          <w:shd w:val="clear" w:color="auto" w:fill="FFFFFF"/>
          <w:lang w:eastAsia="en-GB"/>
        </w:rPr>
        <w:t>W</w:t>
      </w:r>
      <w:r w:rsidR="00406ED6" w:rsidRPr="00743E83">
        <w:rPr>
          <w:rFonts w:ascii="Times New Roman" w:eastAsia="Times New Roman" w:hAnsi="Times New Roman" w:cs="Times New Roman"/>
          <w:i/>
          <w:iCs/>
          <w:color w:val="242121"/>
          <w:shd w:val="clear" w:color="auto" w:fill="FFFFFF"/>
          <w:lang w:eastAsia="en-GB"/>
        </w:rPr>
        <w:t xml:space="preserve"> does not have much insight into how his behaviour may impact others, including A</w:t>
      </w:r>
      <w:r w:rsidR="00E76BA5" w:rsidRPr="00743E83">
        <w:rPr>
          <w:rFonts w:ascii="Times New Roman" w:eastAsia="Times New Roman" w:hAnsi="Times New Roman" w:cs="Times New Roman"/>
          <w:i/>
          <w:iCs/>
          <w:color w:val="242121"/>
          <w:shd w:val="clear" w:color="auto" w:fill="FFFFFF"/>
          <w:lang w:eastAsia="en-GB"/>
        </w:rPr>
        <w:t>M</w:t>
      </w:r>
      <w:r w:rsidR="00406ED6" w:rsidRPr="00743E83">
        <w:rPr>
          <w:rFonts w:ascii="Times New Roman" w:eastAsia="Times New Roman" w:hAnsi="Times New Roman" w:cs="Times New Roman"/>
          <w:i/>
          <w:iCs/>
          <w:color w:val="242121"/>
          <w:shd w:val="clear" w:color="auto" w:fill="FFFFFF"/>
          <w:lang w:eastAsia="en-GB"/>
        </w:rPr>
        <w:t>.</w:t>
      </w:r>
    </w:p>
    <w:p w14:paraId="5CFBC266" w14:textId="415D9ADF" w:rsidR="00406ED6" w:rsidRDefault="00406ED6" w:rsidP="0020549D">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0C71EAD1" w14:textId="7D1D0474" w:rsidR="00351A73" w:rsidRPr="00743E83" w:rsidRDefault="00406ED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is likely to act in a hostile manner to others whose behaviours does not accord with his views and standards.  This would provide an explanation as to why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has consistently tried to control and micro-manage Ms </w:t>
      </w:r>
      <w:r w:rsidR="00633343" w:rsidRPr="00743E83">
        <w:rPr>
          <w:rFonts w:ascii="Times New Roman" w:eastAsia="Times New Roman" w:hAnsi="Times New Roman" w:cs="Times New Roman"/>
          <w:i/>
          <w:iCs/>
          <w:color w:val="242121"/>
          <w:shd w:val="clear" w:color="auto" w:fill="FFFFFF"/>
          <w:lang w:eastAsia="en-GB"/>
        </w:rPr>
        <w:t>B</w:t>
      </w:r>
      <w:r w:rsidR="00351A73" w:rsidRPr="00743E83">
        <w:rPr>
          <w:rFonts w:ascii="Times New Roman" w:eastAsia="Times New Roman" w:hAnsi="Times New Roman" w:cs="Times New Roman"/>
          <w:i/>
          <w:iCs/>
          <w:color w:val="242121"/>
          <w:shd w:val="clear" w:color="auto" w:fill="FFFFFF"/>
          <w:lang w:eastAsia="en-GB"/>
        </w:rPr>
        <w:t>’s contact with A</w:t>
      </w:r>
      <w:r w:rsidR="00E76BA5" w:rsidRPr="00743E83">
        <w:rPr>
          <w:rFonts w:ascii="Times New Roman" w:eastAsia="Times New Roman" w:hAnsi="Times New Roman" w:cs="Times New Roman"/>
          <w:i/>
          <w:iCs/>
          <w:color w:val="242121"/>
          <w:shd w:val="clear" w:color="auto" w:fill="FFFFFF"/>
          <w:lang w:eastAsia="en-GB"/>
        </w:rPr>
        <w:t>M</w:t>
      </w:r>
      <w:r w:rsidR="00351A73" w:rsidRPr="00743E83">
        <w:rPr>
          <w:rFonts w:ascii="Times New Roman" w:eastAsia="Times New Roman" w:hAnsi="Times New Roman" w:cs="Times New Roman"/>
          <w:i/>
          <w:iCs/>
          <w:color w:val="242121"/>
          <w:shd w:val="clear" w:color="auto" w:fill="FFFFFF"/>
          <w:lang w:eastAsia="en-GB"/>
        </w:rPr>
        <w:t xml:space="preserve">.  This has gone to the extent that it appears that Mr </w:t>
      </w:r>
      <w:r w:rsidR="00633343" w:rsidRPr="00743E83">
        <w:rPr>
          <w:rFonts w:ascii="Times New Roman" w:eastAsia="Times New Roman" w:hAnsi="Times New Roman" w:cs="Times New Roman"/>
          <w:i/>
          <w:iCs/>
          <w:color w:val="242121"/>
          <w:shd w:val="clear" w:color="auto" w:fill="FFFFFF"/>
          <w:lang w:eastAsia="en-GB"/>
        </w:rPr>
        <w:t>W</w:t>
      </w:r>
      <w:r w:rsidR="00351A73" w:rsidRPr="00743E83">
        <w:rPr>
          <w:rFonts w:ascii="Times New Roman" w:eastAsia="Times New Roman" w:hAnsi="Times New Roman" w:cs="Times New Roman"/>
          <w:i/>
          <w:iCs/>
          <w:color w:val="242121"/>
          <w:shd w:val="clear" w:color="auto" w:fill="FFFFFF"/>
          <w:lang w:eastAsia="en-GB"/>
        </w:rPr>
        <w:t xml:space="preserve"> has effectively minimised A</w:t>
      </w:r>
      <w:r w:rsidR="00E76BA5" w:rsidRPr="00743E83">
        <w:rPr>
          <w:rFonts w:ascii="Times New Roman" w:eastAsia="Times New Roman" w:hAnsi="Times New Roman" w:cs="Times New Roman"/>
          <w:i/>
          <w:iCs/>
          <w:color w:val="242121"/>
          <w:shd w:val="clear" w:color="auto" w:fill="FFFFFF"/>
          <w:lang w:eastAsia="en-GB"/>
        </w:rPr>
        <w:t>M’s</w:t>
      </w:r>
      <w:r w:rsidR="00351A73" w:rsidRPr="00743E83">
        <w:rPr>
          <w:rFonts w:ascii="Times New Roman" w:eastAsia="Times New Roman" w:hAnsi="Times New Roman" w:cs="Times New Roman"/>
          <w:i/>
          <w:iCs/>
          <w:color w:val="242121"/>
          <w:shd w:val="clear" w:color="auto" w:fill="FFFFFF"/>
          <w:lang w:eastAsia="en-GB"/>
        </w:rPr>
        <w:t xml:space="preserve"> contact with her mother. </w:t>
      </w:r>
    </w:p>
    <w:p w14:paraId="7863E814" w14:textId="77777777" w:rsidR="00351A73" w:rsidRPr="00743E83" w:rsidRDefault="00351A73" w:rsidP="0020549D">
      <w:pPr>
        <w:spacing w:line="360" w:lineRule="auto"/>
        <w:jc w:val="both"/>
        <w:rPr>
          <w:rFonts w:ascii="Times New Roman" w:eastAsia="Times New Roman" w:hAnsi="Times New Roman" w:cs="Times New Roman"/>
          <w:i/>
          <w:iCs/>
          <w:color w:val="242121"/>
          <w:shd w:val="clear" w:color="auto" w:fill="FFFFFF"/>
          <w:lang w:eastAsia="en-GB"/>
        </w:rPr>
      </w:pPr>
    </w:p>
    <w:p w14:paraId="2B910CD9" w14:textId="21A6DF2F" w:rsidR="00A65671" w:rsidRPr="00743E83" w:rsidRDefault="00351A73"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It is also evident that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is somewhat consumed with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By his own admission, his life revolves around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Mr </w:t>
      </w:r>
      <w:r w:rsidR="00633343"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’s home is</w:t>
      </w:r>
      <w:r w:rsidR="00EB1E80" w:rsidRPr="00743E83">
        <w:rPr>
          <w:rFonts w:ascii="Times New Roman" w:eastAsia="Times New Roman" w:hAnsi="Times New Roman" w:cs="Times New Roman"/>
          <w:i/>
          <w:iCs/>
          <w:color w:val="242121"/>
          <w:shd w:val="clear" w:color="auto" w:fill="FFFFFF"/>
          <w:lang w:eastAsia="en-GB"/>
        </w:rPr>
        <w:t xml:space="preserve"> set up </w:t>
      </w:r>
      <w:r w:rsidR="00A65671" w:rsidRPr="00743E83">
        <w:rPr>
          <w:rFonts w:ascii="Times New Roman" w:eastAsia="Times New Roman" w:hAnsi="Times New Roman" w:cs="Times New Roman"/>
          <w:i/>
          <w:iCs/>
          <w:color w:val="242121"/>
          <w:shd w:val="clear" w:color="auto" w:fill="FFFFFF"/>
          <w:lang w:eastAsia="en-GB"/>
        </w:rPr>
        <w:t>entirely for A</w:t>
      </w:r>
      <w:r w:rsidR="00E76BA5" w:rsidRPr="00743E83">
        <w:rPr>
          <w:rFonts w:ascii="Times New Roman" w:eastAsia="Times New Roman" w:hAnsi="Times New Roman" w:cs="Times New Roman"/>
          <w:i/>
          <w:iCs/>
          <w:color w:val="242121"/>
          <w:shd w:val="clear" w:color="auto" w:fill="FFFFFF"/>
          <w:lang w:eastAsia="en-GB"/>
        </w:rPr>
        <w:t>M’s</w:t>
      </w:r>
      <w:r w:rsidR="00D779D5" w:rsidRPr="00743E83">
        <w:rPr>
          <w:rFonts w:ascii="Times New Roman" w:eastAsia="Times New Roman" w:hAnsi="Times New Roman" w:cs="Times New Roman"/>
          <w:i/>
          <w:iCs/>
          <w:color w:val="242121"/>
          <w:shd w:val="clear" w:color="auto" w:fill="FFFFFF"/>
          <w:lang w:eastAsia="en-GB"/>
        </w:rPr>
        <w:t xml:space="preserve"> p</w:t>
      </w:r>
      <w:r w:rsidR="00A65671" w:rsidRPr="00743E83">
        <w:rPr>
          <w:rFonts w:ascii="Times New Roman" w:eastAsia="Times New Roman" w:hAnsi="Times New Roman" w:cs="Times New Roman"/>
          <w:i/>
          <w:iCs/>
          <w:color w:val="242121"/>
          <w:shd w:val="clear" w:color="auto" w:fill="FFFFFF"/>
          <w:lang w:eastAsia="en-GB"/>
        </w:rPr>
        <w:t>erceived needs and it is concerning that Mr</w:t>
      </w:r>
      <w:r w:rsidR="00633343" w:rsidRPr="00743E83">
        <w:rPr>
          <w:rFonts w:ascii="Times New Roman" w:eastAsia="Times New Roman" w:hAnsi="Times New Roman" w:cs="Times New Roman"/>
          <w:i/>
          <w:iCs/>
          <w:color w:val="242121"/>
          <w:shd w:val="clear" w:color="auto" w:fill="FFFFFF"/>
          <w:lang w:eastAsia="en-GB"/>
        </w:rPr>
        <w:t xml:space="preserve"> W</w:t>
      </w:r>
      <w:r w:rsidR="00A65671" w:rsidRPr="00743E83">
        <w:rPr>
          <w:rFonts w:ascii="Times New Roman" w:eastAsia="Times New Roman" w:hAnsi="Times New Roman" w:cs="Times New Roman"/>
          <w:i/>
          <w:iCs/>
          <w:color w:val="242121"/>
          <w:shd w:val="clear" w:color="auto" w:fill="FFFFFF"/>
          <w:lang w:eastAsia="en-GB"/>
        </w:rPr>
        <w:t xml:space="preserve"> is not allowing A</w:t>
      </w:r>
      <w:r w:rsidR="00E76BA5" w:rsidRPr="00743E83">
        <w:rPr>
          <w:rFonts w:ascii="Times New Roman" w:eastAsia="Times New Roman" w:hAnsi="Times New Roman" w:cs="Times New Roman"/>
          <w:i/>
          <w:iCs/>
          <w:color w:val="242121"/>
          <w:shd w:val="clear" w:color="auto" w:fill="FFFFFF"/>
          <w:lang w:eastAsia="en-GB"/>
        </w:rPr>
        <w:t>M</w:t>
      </w:r>
      <w:r w:rsidR="00A65671" w:rsidRPr="00743E83">
        <w:rPr>
          <w:rFonts w:ascii="Times New Roman" w:eastAsia="Times New Roman" w:hAnsi="Times New Roman" w:cs="Times New Roman"/>
          <w:i/>
          <w:iCs/>
          <w:color w:val="242121"/>
          <w:shd w:val="clear" w:color="auto" w:fill="FFFFFF"/>
          <w:lang w:eastAsia="en-GB"/>
        </w:rPr>
        <w:t xml:space="preserve"> to develop her own identity.  This is to the extent that Amé sleeps in his bed and his bedroom contains A</w:t>
      </w:r>
      <w:r w:rsidR="00D779D5" w:rsidRPr="00743E83">
        <w:rPr>
          <w:rFonts w:ascii="Times New Roman" w:eastAsia="Times New Roman" w:hAnsi="Times New Roman" w:cs="Times New Roman"/>
          <w:i/>
          <w:iCs/>
          <w:color w:val="242121"/>
          <w:shd w:val="clear" w:color="auto" w:fill="FFFFFF"/>
          <w:lang w:eastAsia="en-GB"/>
        </w:rPr>
        <w:t>M</w:t>
      </w:r>
      <w:r w:rsidR="00A65671" w:rsidRPr="00743E83">
        <w:rPr>
          <w:rFonts w:ascii="Times New Roman" w:eastAsia="Times New Roman" w:hAnsi="Times New Roman" w:cs="Times New Roman"/>
          <w:i/>
          <w:iCs/>
          <w:color w:val="242121"/>
          <w:shd w:val="clear" w:color="auto" w:fill="FFFFFF"/>
          <w:lang w:eastAsia="en-GB"/>
        </w:rPr>
        <w:t>’s clothes and books …</w:t>
      </w:r>
    </w:p>
    <w:p w14:paraId="63F12A2A" w14:textId="77777777" w:rsidR="00A65671" w:rsidRPr="00743E83" w:rsidRDefault="00A65671" w:rsidP="0020549D">
      <w:pPr>
        <w:spacing w:line="360" w:lineRule="auto"/>
        <w:jc w:val="both"/>
        <w:rPr>
          <w:rFonts w:ascii="Times New Roman" w:eastAsia="Times New Roman" w:hAnsi="Times New Roman" w:cs="Times New Roman"/>
          <w:i/>
          <w:iCs/>
          <w:color w:val="242121"/>
          <w:shd w:val="clear" w:color="auto" w:fill="FFFFFF"/>
          <w:lang w:eastAsia="en-GB"/>
        </w:rPr>
      </w:pPr>
    </w:p>
    <w:p w14:paraId="041C8AE1" w14:textId="6A8E65DD" w:rsidR="00A65671" w:rsidRPr="00743E83" w:rsidRDefault="00A65671"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Overall,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’s </w:t>
      </w:r>
      <w:r w:rsidR="005A7BD6" w:rsidRPr="00743E83">
        <w:rPr>
          <w:rFonts w:ascii="Times New Roman" w:eastAsia="Times New Roman" w:hAnsi="Times New Roman" w:cs="Times New Roman"/>
          <w:i/>
          <w:iCs/>
          <w:color w:val="242121"/>
          <w:shd w:val="clear" w:color="auto" w:fill="FFFFFF"/>
          <w:lang w:eastAsia="en-GB"/>
        </w:rPr>
        <w:t>psychological functioning</w:t>
      </w:r>
      <w:proofErr w:type="gramStart"/>
      <w:r w:rsidR="005A7BD6" w:rsidRPr="00743E83">
        <w:rPr>
          <w:rFonts w:ascii="Times New Roman" w:eastAsia="Times New Roman" w:hAnsi="Times New Roman" w:cs="Times New Roman"/>
          <w:i/>
          <w:iCs/>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there</w:t>
      </w:r>
      <w:proofErr w:type="gramEnd"/>
      <w:r w:rsidRPr="00743E83">
        <w:rPr>
          <w:rFonts w:ascii="Times New Roman" w:eastAsia="Times New Roman" w:hAnsi="Times New Roman" w:cs="Times New Roman"/>
          <w:i/>
          <w:iCs/>
          <w:color w:val="242121"/>
          <w:shd w:val="clear" w:color="auto" w:fill="FFFFFF"/>
          <w:lang w:eastAsia="en-GB"/>
        </w:rPr>
        <w:t xml:space="preserve"> are aspects to his </w:t>
      </w:r>
      <w:r w:rsidR="005A7BD6" w:rsidRPr="00743E83">
        <w:rPr>
          <w:rFonts w:ascii="Times New Roman" w:eastAsia="Times New Roman" w:hAnsi="Times New Roman" w:cs="Times New Roman"/>
          <w:i/>
          <w:iCs/>
          <w:color w:val="242121"/>
          <w:shd w:val="clear" w:color="auto" w:fill="FFFFFF"/>
          <w:lang w:eastAsia="en-GB"/>
        </w:rPr>
        <w:t>psychological functioning that are concerning with regard to 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and her healthy psychological development.  It is of concern that as she becomes older and begins to assert her own opinions,</w:t>
      </w:r>
      <w:r w:rsidR="00286B67" w:rsidRPr="00743E83">
        <w:rPr>
          <w:rFonts w:ascii="Times New Roman" w:eastAsia="Times New Roman" w:hAnsi="Times New Roman" w:cs="Times New Roman"/>
          <w:i/>
          <w:iCs/>
          <w:color w:val="242121"/>
          <w:shd w:val="clear" w:color="auto" w:fill="FFFFFF"/>
          <w:lang w:eastAsia="en-GB"/>
        </w:rPr>
        <w:t xml:space="preserve"> w</w:t>
      </w:r>
      <w:r w:rsidR="005A7BD6" w:rsidRPr="00743E83">
        <w:rPr>
          <w:rFonts w:ascii="Times New Roman" w:eastAsia="Times New Roman" w:hAnsi="Times New Roman" w:cs="Times New Roman"/>
          <w:i/>
          <w:iCs/>
          <w:color w:val="242121"/>
          <w:shd w:val="clear" w:color="auto" w:fill="FFFFFF"/>
          <w:lang w:eastAsia="en-GB"/>
        </w:rPr>
        <w:t xml:space="preserve">ishes and identity, that Mr </w:t>
      </w:r>
      <w:r w:rsidR="00143A1E" w:rsidRPr="00743E83">
        <w:rPr>
          <w:rFonts w:ascii="Times New Roman" w:eastAsia="Times New Roman" w:hAnsi="Times New Roman" w:cs="Times New Roman"/>
          <w:i/>
          <w:iCs/>
          <w:color w:val="242121"/>
          <w:shd w:val="clear" w:color="auto" w:fill="FFFFFF"/>
          <w:lang w:eastAsia="en-GB"/>
        </w:rPr>
        <w:t>W</w:t>
      </w:r>
      <w:r w:rsidR="005A7BD6" w:rsidRPr="00743E83">
        <w:rPr>
          <w:rFonts w:ascii="Times New Roman" w:eastAsia="Times New Roman" w:hAnsi="Times New Roman" w:cs="Times New Roman"/>
          <w:i/>
          <w:iCs/>
          <w:color w:val="242121"/>
          <w:shd w:val="clear" w:color="auto" w:fill="FFFFFF"/>
          <w:lang w:eastAsia="en-GB"/>
        </w:rPr>
        <w:t xml:space="preserve"> will struggle to allow her to become her own person.  The very real possibility of Mr </w:t>
      </w:r>
      <w:r w:rsidR="00143A1E" w:rsidRPr="00743E83">
        <w:rPr>
          <w:rFonts w:ascii="Times New Roman" w:eastAsia="Times New Roman" w:hAnsi="Times New Roman" w:cs="Times New Roman"/>
          <w:i/>
          <w:iCs/>
          <w:color w:val="242121"/>
          <w:shd w:val="clear" w:color="auto" w:fill="FFFFFF"/>
          <w:lang w:eastAsia="en-GB"/>
        </w:rPr>
        <w:t>W</w:t>
      </w:r>
      <w:r w:rsidR="005A7BD6" w:rsidRPr="00743E83">
        <w:rPr>
          <w:rFonts w:ascii="Times New Roman" w:eastAsia="Times New Roman" w:hAnsi="Times New Roman" w:cs="Times New Roman"/>
          <w:i/>
          <w:iCs/>
          <w:color w:val="242121"/>
          <w:shd w:val="clear" w:color="auto" w:fill="FFFFFF"/>
          <w:lang w:eastAsia="en-GB"/>
        </w:rPr>
        <w:t xml:space="preserve"> imposing his perception of how </w:t>
      </w:r>
      <w:r w:rsidR="00286B6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should behave, present herself, what she should achieve </w:t>
      </w:r>
      <w:r w:rsidR="00286B67" w:rsidRPr="00743E83">
        <w:rPr>
          <w:rFonts w:ascii="Times New Roman" w:eastAsia="Times New Roman" w:hAnsi="Times New Roman" w:cs="Times New Roman"/>
          <w:i/>
          <w:iCs/>
          <w:color w:val="242121"/>
          <w:shd w:val="clear" w:color="auto" w:fill="FFFFFF"/>
          <w:lang w:eastAsia="en-GB"/>
        </w:rPr>
        <w:t>academically</w:t>
      </w:r>
      <w:r w:rsidR="005A7BD6" w:rsidRPr="00743E83">
        <w:rPr>
          <w:rFonts w:ascii="Times New Roman" w:eastAsia="Times New Roman" w:hAnsi="Times New Roman" w:cs="Times New Roman"/>
          <w:i/>
          <w:iCs/>
          <w:color w:val="242121"/>
          <w:shd w:val="clear" w:color="auto" w:fill="FFFFFF"/>
          <w:lang w:eastAsia="en-GB"/>
        </w:rPr>
        <w:t xml:space="preserve"> and vocationally, the nature of her relationship with her mother, as well as other aspects of her psychological functioning, will negatively impact on </w:t>
      </w:r>
      <w:r w:rsidR="00286B6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5A7BD6" w:rsidRPr="00743E83">
        <w:rPr>
          <w:rFonts w:ascii="Times New Roman" w:eastAsia="Times New Roman" w:hAnsi="Times New Roman" w:cs="Times New Roman"/>
          <w:i/>
          <w:iCs/>
          <w:color w:val="242121"/>
          <w:shd w:val="clear" w:color="auto" w:fill="FFFFFF"/>
          <w:lang w:eastAsia="en-GB"/>
        </w:rPr>
        <w:t xml:space="preserve"> and sti</w:t>
      </w:r>
      <w:r w:rsidR="00286B67" w:rsidRPr="00743E83">
        <w:rPr>
          <w:rFonts w:ascii="Times New Roman" w:eastAsia="Times New Roman" w:hAnsi="Times New Roman" w:cs="Times New Roman"/>
          <w:i/>
          <w:iCs/>
          <w:color w:val="242121"/>
          <w:shd w:val="clear" w:color="auto" w:fill="FFFFFF"/>
          <w:lang w:eastAsia="en-GB"/>
        </w:rPr>
        <w:t>fle her healthy psychological development.</w:t>
      </w:r>
    </w:p>
    <w:p w14:paraId="781EFE19" w14:textId="5806F998" w:rsidR="00286B67" w:rsidRPr="00743E83" w:rsidRDefault="00286B67" w:rsidP="0020549D">
      <w:pPr>
        <w:spacing w:line="360" w:lineRule="auto"/>
        <w:jc w:val="both"/>
        <w:rPr>
          <w:rFonts w:ascii="Times New Roman" w:eastAsia="Times New Roman" w:hAnsi="Times New Roman" w:cs="Times New Roman"/>
          <w:i/>
          <w:iCs/>
          <w:color w:val="242121"/>
          <w:shd w:val="clear" w:color="auto" w:fill="FFFFFF"/>
          <w:lang w:eastAsia="en-GB"/>
        </w:rPr>
      </w:pPr>
    </w:p>
    <w:p w14:paraId="1EA22772" w14:textId="1E97E579" w:rsidR="00286B67" w:rsidRPr="00743E83" w:rsidRDefault="00286B67" w:rsidP="0020549D">
      <w:pPr>
        <w:spacing w:line="360" w:lineRule="auto"/>
        <w:jc w:val="both"/>
        <w:rPr>
          <w:rFonts w:ascii="Times New Roman" w:eastAsia="Times New Roman" w:hAnsi="Times New Roman" w:cs="Times New Roman"/>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These aspects will need to be addressed ongoing in therapy with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w:t>
      </w:r>
      <w:proofErr w:type="gramStart"/>
      <w:r w:rsidRPr="00743E83">
        <w:rPr>
          <w:rFonts w:ascii="Times New Roman" w:eastAsia="Times New Roman" w:hAnsi="Times New Roman" w:cs="Times New Roman"/>
          <w:i/>
          <w:iCs/>
          <w:color w:val="242121"/>
          <w:shd w:val="clear" w:color="auto" w:fill="FFFFFF"/>
          <w:lang w:eastAsia="en-GB"/>
        </w:rPr>
        <w:t>in order to</w:t>
      </w:r>
      <w:proofErr w:type="gramEnd"/>
      <w:r w:rsidRPr="00743E83">
        <w:rPr>
          <w:rFonts w:ascii="Times New Roman" w:eastAsia="Times New Roman" w:hAnsi="Times New Roman" w:cs="Times New Roman"/>
          <w:i/>
          <w:iCs/>
          <w:color w:val="242121"/>
          <w:shd w:val="clear" w:color="auto" w:fill="FFFFFF"/>
          <w:lang w:eastAsia="en-GB"/>
        </w:rPr>
        <w:t xml:space="preserve"> ensure that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is able to progress healthily psychologically.</w:t>
      </w:r>
    </w:p>
    <w:p w14:paraId="0B3AC423" w14:textId="68833194" w:rsidR="00286B67" w:rsidRPr="00743E83" w:rsidRDefault="00286B67" w:rsidP="0020549D">
      <w:pPr>
        <w:spacing w:line="360" w:lineRule="auto"/>
        <w:jc w:val="both"/>
        <w:rPr>
          <w:rFonts w:ascii="Times New Roman" w:eastAsia="Times New Roman" w:hAnsi="Times New Roman" w:cs="Times New Roman"/>
          <w:color w:val="242121"/>
          <w:shd w:val="clear" w:color="auto" w:fill="FFFFFF"/>
          <w:lang w:eastAsia="en-GB"/>
        </w:rPr>
      </w:pPr>
    </w:p>
    <w:p w14:paraId="0C11E3D2" w14:textId="2BEF149C" w:rsidR="00286B67" w:rsidRPr="00743E83" w:rsidRDefault="00286B67"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13.2 </w:t>
      </w:r>
      <w:r w:rsidRPr="00743E83">
        <w:rPr>
          <w:rFonts w:ascii="Times New Roman" w:eastAsia="Times New Roman" w:hAnsi="Times New Roman" w:cs="Times New Roman"/>
          <w:b/>
          <w:bCs/>
          <w:i/>
          <w:iCs/>
          <w:color w:val="242121"/>
          <w:shd w:val="clear" w:color="auto" w:fill="FFFFFF"/>
          <w:lang w:eastAsia="en-GB"/>
        </w:rPr>
        <w:t xml:space="preserve">Ms </w:t>
      </w:r>
      <w:r w:rsidR="00657873" w:rsidRPr="00743E83">
        <w:rPr>
          <w:rFonts w:ascii="Times New Roman" w:eastAsia="Times New Roman" w:hAnsi="Times New Roman" w:cs="Times New Roman"/>
          <w:b/>
          <w:bCs/>
          <w:i/>
          <w:iCs/>
          <w:color w:val="242121"/>
          <w:shd w:val="clear" w:color="auto" w:fill="FFFFFF"/>
          <w:lang w:eastAsia="en-GB"/>
        </w:rPr>
        <w:t>B</w:t>
      </w:r>
      <w:r w:rsidRPr="00743E83">
        <w:rPr>
          <w:rFonts w:ascii="Times New Roman" w:eastAsia="Times New Roman" w:hAnsi="Times New Roman" w:cs="Times New Roman"/>
          <w:b/>
          <w:bCs/>
          <w:i/>
          <w:iCs/>
          <w:color w:val="242121"/>
          <w:shd w:val="clear" w:color="auto" w:fill="FFFFFF"/>
          <w:lang w:eastAsia="en-GB"/>
        </w:rPr>
        <w:t>’s Psychological and Parenting of A</w:t>
      </w:r>
      <w:r w:rsidR="00657873" w:rsidRPr="00743E83">
        <w:rPr>
          <w:rFonts w:ascii="Times New Roman" w:eastAsia="Times New Roman" w:hAnsi="Times New Roman" w:cs="Times New Roman"/>
          <w:b/>
          <w:bCs/>
          <w:i/>
          <w:iCs/>
          <w:color w:val="242121"/>
          <w:shd w:val="clear" w:color="auto" w:fill="FFFFFF"/>
          <w:lang w:eastAsia="en-GB"/>
        </w:rPr>
        <w:t>M</w:t>
      </w:r>
    </w:p>
    <w:p w14:paraId="5309377E" w14:textId="064D1AD5" w:rsidR="00286B67" w:rsidRPr="00743E83" w:rsidRDefault="00286B67"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presents as a friendly but emotionally </w:t>
      </w:r>
      <w:r w:rsidR="009D17CA" w:rsidRPr="00743E83">
        <w:rPr>
          <w:rFonts w:ascii="Times New Roman" w:eastAsia="Times New Roman" w:hAnsi="Times New Roman" w:cs="Times New Roman"/>
          <w:i/>
          <w:iCs/>
          <w:color w:val="242121"/>
          <w:shd w:val="clear" w:color="auto" w:fill="FFFFFF"/>
          <w:lang w:eastAsia="en-GB"/>
        </w:rPr>
        <w:t>dysregulated</w:t>
      </w:r>
      <w:r w:rsidRPr="00743E83">
        <w:rPr>
          <w:rFonts w:ascii="Times New Roman" w:eastAsia="Times New Roman" w:hAnsi="Times New Roman" w:cs="Times New Roman"/>
          <w:i/>
          <w:iCs/>
          <w:color w:val="242121"/>
          <w:shd w:val="clear" w:color="auto" w:fill="FFFFFF"/>
          <w:lang w:eastAsia="en-GB"/>
        </w:rPr>
        <w:t xml:space="preserve"> person.  She experiences a wide range of emotions within a </w:t>
      </w:r>
      <w:r w:rsidR="009D17CA" w:rsidRPr="00743E83">
        <w:rPr>
          <w:rFonts w:ascii="Times New Roman" w:eastAsia="Times New Roman" w:hAnsi="Times New Roman" w:cs="Times New Roman"/>
          <w:i/>
          <w:iCs/>
          <w:color w:val="242121"/>
          <w:shd w:val="clear" w:color="auto" w:fill="FFFFFF"/>
          <w:lang w:eastAsia="en-GB"/>
        </w:rPr>
        <w:t xml:space="preserve">relatively short </w:t>
      </w:r>
      <w:proofErr w:type="gramStart"/>
      <w:r w:rsidR="009D17CA" w:rsidRPr="00743E83">
        <w:rPr>
          <w:rFonts w:ascii="Times New Roman" w:eastAsia="Times New Roman" w:hAnsi="Times New Roman" w:cs="Times New Roman"/>
          <w:i/>
          <w:iCs/>
          <w:color w:val="242121"/>
          <w:shd w:val="clear" w:color="auto" w:fill="FFFFFF"/>
          <w:lang w:eastAsia="en-GB"/>
        </w:rPr>
        <w:t>time period</w:t>
      </w:r>
      <w:proofErr w:type="gramEnd"/>
      <w:r w:rsidR="009D17CA" w:rsidRPr="00743E83">
        <w:rPr>
          <w:rFonts w:ascii="Times New Roman" w:eastAsia="Times New Roman" w:hAnsi="Times New Roman" w:cs="Times New Roman"/>
          <w:i/>
          <w:iCs/>
          <w:color w:val="242121"/>
          <w:shd w:val="clear" w:color="auto" w:fill="FFFFFF"/>
          <w:lang w:eastAsia="en-GB"/>
        </w:rPr>
        <w:t xml:space="preserve">.  This accords with her psychological profile which revealed that she experiences mood swings and while at times she can be quite elated and socially engaging, for the most part Ms </w:t>
      </w:r>
      <w:r w:rsidR="00143A1E" w:rsidRPr="00743E83">
        <w:rPr>
          <w:rFonts w:ascii="Times New Roman" w:eastAsia="Times New Roman" w:hAnsi="Times New Roman" w:cs="Times New Roman"/>
          <w:i/>
          <w:iCs/>
          <w:color w:val="242121"/>
          <w:shd w:val="clear" w:color="auto" w:fill="FFFFFF"/>
          <w:lang w:eastAsia="en-GB"/>
        </w:rPr>
        <w:t xml:space="preserve">B </w:t>
      </w:r>
      <w:r w:rsidR="009D17CA" w:rsidRPr="00743E83">
        <w:rPr>
          <w:rFonts w:ascii="Times New Roman" w:eastAsia="Times New Roman" w:hAnsi="Times New Roman" w:cs="Times New Roman"/>
          <w:i/>
          <w:iCs/>
          <w:color w:val="242121"/>
          <w:shd w:val="clear" w:color="auto" w:fill="FFFFFF"/>
          <w:lang w:eastAsia="en-GB"/>
        </w:rPr>
        <w:t>experiences depression and irritability.</w:t>
      </w:r>
    </w:p>
    <w:p w14:paraId="7254E16E" w14:textId="3D5933C5" w:rsidR="009D17CA" w:rsidRPr="00743E83" w:rsidRDefault="009D17CA" w:rsidP="0020549D">
      <w:pPr>
        <w:spacing w:line="360" w:lineRule="auto"/>
        <w:jc w:val="both"/>
        <w:rPr>
          <w:rFonts w:ascii="Times New Roman" w:eastAsia="Times New Roman" w:hAnsi="Times New Roman" w:cs="Times New Roman"/>
          <w:i/>
          <w:iCs/>
          <w:color w:val="242121"/>
          <w:shd w:val="clear" w:color="auto" w:fill="FFFFFF"/>
          <w:lang w:eastAsia="en-GB"/>
        </w:rPr>
      </w:pPr>
    </w:p>
    <w:p w14:paraId="2223DB51" w14:textId="3E752F21" w:rsidR="009D17CA" w:rsidRPr="00743E83" w:rsidRDefault="009D17CA"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Other aspects of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’s psychological functioning that are evident are that she can be quite volatile, explosive, </w:t>
      </w:r>
      <w:r w:rsidR="009A29AE" w:rsidRPr="00743E83">
        <w:rPr>
          <w:rFonts w:ascii="Times New Roman" w:eastAsia="Times New Roman" w:hAnsi="Times New Roman" w:cs="Times New Roman"/>
          <w:i/>
          <w:iCs/>
          <w:color w:val="242121"/>
          <w:shd w:val="clear" w:color="auto" w:fill="FFFFFF"/>
          <w:lang w:eastAsia="en-GB"/>
        </w:rPr>
        <w:t>irritable</w:t>
      </w:r>
      <w:r w:rsidRPr="00743E83">
        <w:rPr>
          <w:rFonts w:ascii="Times New Roman" w:eastAsia="Times New Roman" w:hAnsi="Times New Roman" w:cs="Times New Roman"/>
          <w:i/>
          <w:iCs/>
          <w:color w:val="242121"/>
          <w:shd w:val="clear" w:color="auto" w:fill="FFFFFF"/>
          <w:lang w:eastAsia="en-GB"/>
        </w:rPr>
        <w:t xml:space="preserve"> </w:t>
      </w:r>
      <w:r w:rsidR="009A29AE" w:rsidRPr="00743E83">
        <w:rPr>
          <w:rFonts w:ascii="Times New Roman" w:eastAsia="Times New Roman" w:hAnsi="Times New Roman" w:cs="Times New Roman"/>
          <w:i/>
          <w:iCs/>
          <w:color w:val="242121"/>
          <w:shd w:val="clear" w:color="auto" w:fill="FFFFFF"/>
          <w:lang w:eastAsia="en-GB"/>
        </w:rPr>
        <w:t>and</w:t>
      </w:r>
      <w:r w:rsidRPr="00743E83">
        <w:rPr>
          <w:rFonts w:ascii="Times New Roman" w:eastAsia="Times New Roman" w:hAnsi="Times New Roman" w:cs="Times New Roman"/>
          <w:i/>
          <w:iCs/>
          <w:color w:val="242121"/>
          <w:shd w:val="clear" w:color="auto" w:fill="FFFFFF"/>
          <w:lang w:eastAsia="en-GB"/>
        </w:rPr>
        <w:t xml:space="preserve"> she has a strong need to have her own needs met.</w:t>
      </w:r>
      <w:r w:rsidR="009A29AE" w:rsidRPr="00743E83">
        <w:rPr>
          <w:rFonts w:ascii="Times New Roman" w:eastAsia="Times New Roman" w:hAnsi="Times New Roman" w:cs="Times New Roman"/>
          <w:i/>
          <w:iCs/>
          <w:color w:val="242121"/>
          <w:shd w:val="clear" w:color="auto" w:fill="FFFFFF"/>
          <w:lang w:eastAsia="en-GB"/>
        </w:rPr>
        <w:t xml:space="preserve"> </w:t>
      </w:r>
      <w:r w:rsidR="00913F2E">
        <w:rPr>
          <w:rFonts w:ascii="Times New Roman" w:eastAsia="Times New Roman" w:hAnsi="Times New Roman" w:cs="Times New Roman"/>
          <w:i/>
          <w:iCs/>
          <w:color w:val="242121"/>
          <w:shd w:val="clear" w:color="auto" w:fill="FFFFFF"/>
          <w:lang w:eastAsia="en-GB"/>
        </w:rPr>
        <w:t xml:space="preserve"> </w:t>
      </w:r>
      <w:r w:rsidR="009A29AE" w:rsidRPr="00743E83">
        <w:rPr>
          <w:rFonts w:ascii="Times New Roman" w:eastAsia="Times New Roman" w:hAnsi="Times New Roman" w:cs="Times New Roman"/>
          <w:i/>
          <w:iCs/>
          <w:color w:val="242121"/>
          <w:shd w:val="clear" w:color="auto" w:fill="FFFFFF"/>
          <w:lang w:eastAsia="en-GB"/>
        </w:rPr>
        <w:t>However, she also has a very negative self-perception and believes that she deserves the worst in life.</w:t>
      </w:r>
      <w:r w:rsidRPr="00743E83">
        <w:rPr>
          <w:rFonts w:ascii="Times New Roman" w:eastAsia="Times New Roman" w:hAnsi="Times New Roman" w:cs="Times New Roman"/>
          <w:i/>
          <w:iCs/>
          <w:color w:val="242121"/>
          <w:shd w:val="clear" w:color="auto" w:fill="FFFFFF"/>
          <w:lang w:eastAsia="en-GB"/>
        </w:rPr>
        <w:t xml:space="preserve">  As there are elements of borderline personality functioning, it appears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lacks </w:t>
      </w:r>
      <w:r w:rsidR="009A29AE" w:rsidRPr="00743E83">
        <w:rPr>
          <w:rFonts w:ascii="Times New Roman" w:eastAsia="Times New Roman" w:hAnsi="Times New Roman" w:cs="Times New Roman"/>
          <w:i/>
          <w:iCs/>
          <w:color w:val="242121"/>
          <w:shd w:val="clear" w:color="auto" w:fill="FFFFFF"/>
          <w:lang w:eastAsia="en-GB"/>
        </w:rPr>
        <w:t>boundaries</w:t>
      </w:r>
      <w:r w:rsidRPr="00743E83">
        <w:rPr>
          <w:rFonts w:ascii="Times New Roman" w:eastAsia="Times New Roman" w:hAnsi="Times New Roman" w:cs="Times New Roman"/>
          <w:i/>
          <w:iCs/>
          <w:color w:val="242121"/>
          <w:shd w:val="clear" w:color="auto" w:fill="FFFFFF"/>
          <w:lang w:eastAsia="en-GB"/>
        </w:rPr>
        <w:t xml:space="preserve"> and can be </w:t>
      </w:r>
      <w:r w:rsidR="009A29AE" w:rsidRPr="00743E83">
        <w:rPr>
          <w:rFonts w:ascii="Times New Roman" w:eastAsia="Times New Roman" w:hAnsi="Times New Roman" w:cs="Times New Roman"/>
          <w:i/>
          <w:iCs/>
          <w:color w:val="242121"/>
          <w:shd w:val="clear" w:color="auto" w:fill="FFFFFF"/>
          <w:lang w:eastAsia="en-GB"/>
        </w:rPr>
        <w:t>impulsive</w:t>
      </w:r>
      <w:r w:rsidRPr="00743E83">
        <w:rPr>
          <w:rFonts w:ascii="Times New Roman" w:eastAsia="Times New Roman" w:hAnsi="Times New Roman" w:cs="Times New Roman"/>
          <w:i/>
          <w:iCs/>
          <w:color w:val="242121"/>
          <w:shd w:val="clear" w:color="auto" w:fill="FFFFFF"/>
          <w:lang w:eastAsia="en-GB"/>
        </w:rPr>
        <w:t>.  There are reported i</w:t>
      </w:r>
      <w:r w:rsidR="009A29AE" w:rsidRPr="00743E83">
        <w:rPr>
          <w:rFonts w:ascii="Times New Roman" w:eastAsia="Times New Roman" w:hAnsi="Times New Roman" w:cs="Times New Roman"/>
          <w:i/>
          <w:iCs/>
          <w:color w:val="242121"/>
          <w:shd w:val="clear" w:color="auto" w:fill="FFFFFF"/>
          <w:lang w:eastAsia="en-GB"/>
        </w:rPr>
        <w:t xml:space="preserve">ncidents that concur with these aspects of Ms </w:t>
      </w:r>
      <w:r w:rsidR="009F0E31">
        <w:rPr>
          <w:rFonts w:ascii="Times New Roman" w:eastAsia="Times New Roman" w:hAnsi="Times New Roman" w:cs="Times New Roman"/>
          <w:i/>
          <w:iCs/>
          <w:color w:val="242121"/>
          <w:shd w:val="clear" w:color="auto" w:fill="FFFFFF"/>
          <w:lang w:eastAsia="en-GB"/>
        </w:rPr>
        <w:t>B</w:t>
      </w:r>
      <w:r w:rsidR="009A29AE" w:rsidRPr="00743E83">
        <w:rPr>
          <w:rFonts w:ascii="Times New Roman" w:eastAsia="Times New Roman" w:hAnsi="Times New Roman" w:cs="Times New Roman"/>
          <w:i/>
          <w:iCs/>
          <w:color w:val="242121"/>
          <w:shd w:val="clear" w:color="auto" w:fill="FFFFFF"/>
          <w:lang w:eastAsia="en-GB"/>
        </w:rPr>
        <w:t>’s functioning including her substance abuse as well as her self-harming episodes.</w:t>
      </w:r>
    </w:p>
    <w:p w14:paraId="6A841BAF" w14:textId="69270A1F" w:rsidR="00BD005E" w:rsidRPr="00743E83" w:rsidRDefault="00BD005E" w:rsidP="0020549D">
      <w:pPr>
        <w:spacing w:line="360" w:lineRule="auto"/>
        <w:jc w:val="both"/>
        <w:rPr>
          <w:rFonts w:ascii="Times New Roman" w:eastAsia="Times New Roman" w:hAnsi="Times New Roman" w:cs="Times New Roman"/>
          <w:i/>
          <w:iCs/>
          <w:color w:val="242121"/>
          <w:shd w:val="clear" w:color="auto" w:fill="FFFFFF"/>
          <w:lang w:eastAsia="en-GB"/>
        </w:rPr>
      </w:pPr>
    </w:p>
    <w:p w14:paraId="19BC49A4" w14:textId="5776AF82" w:rsidR="00BD005E" w:rsidRPr="00743E83" w:rsidRDefault="00BD005E"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pathology reports provided indicated that for well over a year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has not tested positive for any substance or </w:t>
      </w:r>
      <w:r w:rsidR="00C046BF" w:rsidRPr="00743E83">
        <w:rPr>
          <w:rFonts w:ascii="Times New Roman" w:eastAsia="Times New Roman" w:hAnsi="Times New Roman" w:cs="Times New Roman"/>
          <w:i/>
          <w:iCs/>
          <w:color w:val="242121"/>
          <w:shd w:val="clear" w:color="auto" w:fill="FFFFFF"/>
          <w:lang w:eastAsia="en-GB"/>
        </w:rPr>
        <w:t>alcohol</w:t>
      </w:r>
      <w:r w:rsidRPr="00743E83">
        <w:rPr>
          <w:rFonts w:ascii="Times New Roman" w:eastAsia="Times New Roman" w:hAnsi="Times New Roman" w:cs="Times New Roman"/>
          <w:i/>
          <w:iCs/>
          <w:color w:val="242121"/>
          <w:shd w:val="clear" w:color="auto" w:fill="FFFFFF"/>
          <w:lang w:eastAsia="en-GB"/>
        </w:rPr>
        <w:t xml:space="preserve"> and it appears that her </w:t>
      </w:r>
      <w:r w:rsidR="00C046BF" w:rsidRPr="00743E83">
        <w:rPr>
          <w:rFonts w:ascii="Times New Roman" w:eastAsia="Times New Roman" w:hAnsi="Times New Roman" w:cs="Times New Roman"/>
          <w:i/>
          <w:iCs/>
          <w:color w:val="242121"/>
          <w:shd w:val="clear" w:color="auto" w:fill="FFFFFF"/>
          <w:lang w:eastAsia="en-GB"/>
        </w:rPr>
        <w:t>tendency</w:t>
      </w:r>
      <w:r w:rsidRPr="00743E83">
        <w:rPr>
          <w:rFonts w:ascii="Times New Roman" w:eastAsia="Times New Roman" w:hAnsi="Times New Roman" w:cs="Times New Roman"/>
          <w:i/>
          <w:iCs/>
          <w:color w:val="242121"/>
          <w:shd w:val="clear" w:color="auto" w:fill="FFFFFF"/>
          <w:lang w:eastAsia="en-GB"/>
        </w:rPr>
        <w:t xml:space="preserve"> to abuse </w:t>
      </w:r>
      <w:r w:rsidR="00C046BF" w:rsidRPr="00743E83">
        <w:rPr>
          <w:rFonts w:ascii="Times New Roman" w:eastAsia="Times New Roman" w:hAnsi="Times New Roman" w:cs="Times New Roman"/>
          <w:i/>
          <w:iCs/>
          <w:color w:val="242121"/>
          <w:shd w:val="clear" w:color="auto" w:fill="FFFFFF"/>
          <w:lang w:eastAsia="en-GB"/>
        </w:rPr>
        <w:t>alcohol and substances will need to be monitored and managed going forward.</w:t>
      </w:r>
    </w:p>
    <w:p w14:paraId="7D2390A1" w14:textId="5870720A"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p>
    <w:p w14:paraId="6CD3C5B8" w14:textId="365A22C4"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was however, found to have some insight into Amé’s needs and she observed to be able to provide good parenting for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She was seen to be well attuned to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’s needs and protective of exposing A</w:t>
      </w:r>
      <w:r w:rsidR="00913F2E">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to the animosity between Mr </w:t>
      </w:r>
      <w:r w:rsidR="00913F2E">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and herself. </w:t>
      </w:r>
    </w:p>
    <w:p w14:paraId="2F65E167" w14:textId="7284EECD"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p>
    <w:p w14:paraId="70CA2C20" w14:textId="4F3B66E7" w:rsidR="00C046BF" w:rsidRPr="00743E83" w:rsidRDefault="00C046BF"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is going to need long-term psychotherapy, as well as management by a psychiatrist </w:t>
      </w:r>
      <w:proofErr w:type="gramStart"/>
      <w:r w:rsidRPr="00743E83">
        <w:rPr>
          <w:rFonts w:ascii="Times New Roman" w:eastAsia="Times New Roman" w:hAnsi="Times New Roman" w:cs="Times New Roman"/>
          <w:i/>
          <w:iCs/>
          <w:color w:val="242121"/>
          <w:shd w:val="clear" w:color="auto" w:fill="FFFFFF"/>
          <w:lang w:eastAsia="en-GB"/>
        </w:rPr>
        <w:t>in order for</w:t>
      </w:r>
      <w:proofErr w:type="gramEnd"/>
      <w:r w:rsidRPr="00743E83">
        <w:rPr>
          <w:rFonts w:ascii="Times New Roman" w:eastAsia="Times New Roman" w:hAnsi="Times New Roman" w:cs="Times New Roman"/>
          <w:i/>
          <w:iCs/>
          <w:color w:val="242121"/>
          <w:shd w:val="clear" w:color="auto" w:fill="FFFFFF"/>
          <w:lang w:eastAsia="en-GB"/>
        </w:rPr>
        <w:t xml:space="preserve"> her to be able to fully realize her potential and to manage her psychological compromises in orde</w:t>
      </w:r>
      <w:r w:rsidR="0022566A" w:rsidRPr="00743E83">
        <w:rPr>
          <w:rFonts w:ascii="Times New Roman" w:eastAsia="Times New Roman" w:hAnsi="Times New Roman" w:cs="Times New Roman"/>
          <w:i/>
          <w:iCs/>
          <w:color w:val="242121"/>
          <w:shd w:val="clear" w:color="auto" w:fill="FFFFFF"/>
          <w:lang w:eastAsia="en-GB"/>
        </w:rPr>
        <w:t>r</w:t>
      </w:r>
      <w:r w:rsidRPr="00743E83">
        <w:rPr>
          <w:rFonts w:ascii="Times New Roman" w:eastAsia="Times New Roman" w:hAnsi="Times New Roman" w:cs="Times New Roman"/>
          <w:i/>
          <w:iCs/>
          <w:color w:val="242121"/>
          <w:shd w:val="clear" w:color="auto" w:fill="FFFFFF"/>
          <w:lang w:eastAsia="en-GB"/>
        </w:rPr>
        <w:t xml:space="preserve"> to be </w:t>
      </w:r>
      <w:r w:rsidR="0022566A" w:rsidRPr="00743E83">
        <w:rPr>
          <w:rFonts w:ascii="Times New Roman" w:eastAsia="Times New Roman" w:hAnsi="Times New Roman" w:cs="Times New Roman"/>
          <w:i/>
          <w:iCs/>
          <w:color w:val="242121"/>
          <w:shd w:val="clear" w:color="auto" w:fill="FFFFFF"/>
          <w:lang w:eastAsia="en-GB"/>
        </w:rPr>
        <w:t>the best parent she can be for A</w:t>
      </w:r>
      <w:r w:rsidR="00143A1E" w:rsidRPr="00743E83">
        <w:rPr>
          <w:rFonts w:ascii="Times New Roman" w:eastAsia="Times New Roman" w:hAnsi="Times New Roman" w:cs="Times New Roman"/>
          <w:i/>
          <w:iCs/>
          <w:color w:val="242121"/>
          <w:shd w:val="clear" w:color="auto" w:fill="FFFFFF"/>
          <w:lang w:eastAsia="en-GB"/>
        </w:rPr>
        <w:t>M</w:t>
      </w:r>
      <w:r w:rsidR="0022566A" w:rsidRPr="00743E83">
        <w:rPr>
          <w:rFonts w:ascii="Times New Roman" w:eastAsia="Times New Roman" w:hAnsi="Times New Roman" w:cs="Times New Roman"/>
          <w:i/>
          <w:iCs/>
          <w:color w:val="242121"/>
          <w:shd w:val="clear" w:color="auto" w:fill="FFFFFF"/>
          <w:lang w:eastAsia="en-GB"/>
        </w:rPr>
        <w:t>.</w:t>
      </w:r>
    </w:p>
    <w:p w14:paraId="23C9B0D0" w14:textId="0B90E60B" w:rsidR="0022566A" w:rsidRPr="00743E83" w:rsidRDefault="0022566A" w:rsidP="0020549D">
      <w:pPr>
        <w:spacing w:line="360" w:lineRule="auto"/>
        <w:jc w:val="both"/>
        <w:rPr>
          <w:rFonts w:ascii="Times New Roman" w:eastAsia="Times New Roman" w:hAnsi="Times New Roman" w:cs="Times New Roman"/>
          <w:i/>
          <w:iCs/>
          <w:color w:val="242121"/>
          <w:shd w:val="clear" w:color="auto" w:fill="FFFFFF"/>
          <w:lang w:eastAsia="en-GB"/>
        </w:rPr>
      </w:pPr>
    </w:p>
    <w:p w14:paraId="50D5FC9A" w14:textId="6A86A2CB" w:rsidR="0022566A" w:rsidRPr="00743E83" w:rsidRDefault="00BD6F77"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13.3 </w:t>
      </w:r>
      <w:r w:rsidRPr="00743E83">
        <w:rPr>
          <w:rFonts w:ascii="Times New Roman" w:eastAsia="Times New Roman" w:hAnsi="Times New Roman" w:cs="Times New Roman"/>
          <w:b/>
          <w:bCs/>
          <w:i/>
          <w:iCs/>
          <w:color w:val="242121"/>
          <w:shd w:val="clear" w:color="auto" w:fill="FFFFFF"/>
          <w:lang w:eastAsia="en-GB"/>
        </w:rPr>
        <w:t>A</w:t>
      </w:r>
      <w:r w:rsidR="00E76BA5" w:rsidRPr="00743E83">
        <w:rPr>
          <w:rFonts w:ascii="Times New Roman" w:eastAsia="Times New Roman" w:hAnsi="Times New Roman" w:cs="Times New Roman"/>
          <w:b/>
          <w:bCs/>
          <w:i/>
          <w:iCs/>
          <w:color w:val="242121"/>
          <w:shd w:val="clear" w:color="auto" w:fill="FFFFFF"/>
          <w:lang w:eastAsia="en-GB"/>
        </w:rPr>
        <w:t>M</w:t>
      </w:r>
      <w:r w:rsidRPr="00743E83">
        <w:rPr>
          <w:rFonts w:ascii="Times New Roman" w:eastAsia="Times New Roman" w:hAnsi="Times New Roman" w:cs="Times New Roman"/>
          <w:b/>
          <w:bCs/>
          <w:i/>
          <w:iCs/>
          <w:color w:val="242121"/>
          <w:shd w:val="clear" w:color="auto" w:fill="FFFFFF"/>
          <w:lang w:eastAsia="en-GB"/>
        </w:rPr>
        <w:t xml:space="preserve">’s Relationship with Mr </w:t>
      </w:r>
      <w:r w:rsidR="00143A1E" w:rsidRPr="00743E83">
        <w:rPr>
          <w:rFonts w:ascii="Times New Roman" w:eastAsia="Times New Roman" w:hAnsi="Times New Roman" w:cs="Times New Roman"/>
          <w:b/>
          <w:bCs/>
          <w:i/>
          <w:iCs/>
          <w:color w:val="242121"/>
          <w:shd w:val="clear" w:color="auto" w:fill="FFFFFF"/>
          <w:lang w:eastAsia="en-GB"/>
        </w:rPr>
        <w:t>W</w:t>
      </w:r>
    </w:p>
    <w:p w14:paraId="21DAD758" w14:textId="688028A7" w:rsidR="00BD6F77"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00BD6F77" w:rsidRPr="00743E83">
        <w:rPr>
          <w:rFonts w:ascii="Times New Roman" w:eastAsia="Times New Roman" w:hAnsi="Times New Roman" w:cs="Times New Roman"/>
          <w:i/>
          <w:iCs/>
          <w:color w:val="242121"/>
          <w:shd w:val="clear" w:color="auto" w:fill="FFFFFF"/>
          <w:lang w:eastAsia="en-GB"/>
        </w:rPr>
        <w:t xml:space="preserve"> has a close relationship with Mr </w:t>
      </w:r>
      <w:proofErr w:type="gramStart"/>
      <w:r w:rsidR="00143A1E" w:rsidRPr="00743E83">
        <w:rPr>
          <w:rFonts w:ascii="Times New Roman" w:eastAsia="Times New Roman" w:hAnsi="Times New Roman" w:cs="Times New Roman"/>
          <w:i/>
          <w:iCs/>
          <w:color w:val="242121"/>
          <w:shd w:val="clear" w:color="auto" w:fill="FFFFFF"/>
          <w:lang w:eastAsia="en-GB"/>
        </w:rPr>
        <w:t>W</w:t>
      </w:r>
      <w:proofErr w:type="gramEnd"/>
      <w:r w:rsidR="00BD6F77" w:rsidRPr="00743E83">
        <w:rPr>
          <w:rFonts w:ascii="Times New Roman" w:eastAsia="Times New Roman" w:hAnsi="Times New Roman" w:cs="Times New Roman"/>
          <w:i/>
          <w:iCs/>
          <w:color w:val="242121"/>
          <w:shd w:val="clear" w:color="auto" w:fill="FFFFFF"/>
          <w:lang w:eastAsia="en-GB"/>
        </w:rPr>
        <w:t xml:space="preserve"> and he plays a significant role in her life.  However, it is concerning that it appears that </w:t>
      </w:r>
      <w:r w:rsidRPr="00743E83">
        <w:rPr>
          <w:rFonts w:ascii="Times New Roman" w:eastAsia="Times New Roman" w:hAnsi="Times New Roman" w:cs="Times New Roman"/>
          <w:i/>
          <w:iCs/>
          <w:color w:val="242121"/>
          <w:shd w:val="clear" w:color="auto" w:fill="FFFFFF"/>
          <w:lang w:eastAsia="en-GB"/>
        </w:rPr>
        <w:t>A</w:t>
      </w:r>
      <w:r w:rsidR="00143A1E" w:rsidRPr="00743E83">
        <w:rPr>
          <w:rFonts w:ascii="Times New Roman" w:eastAsia="Times New Roman" w:hAnsi="Times New Roman" w:cs="Times New Roman"/>
          <w:i/>
          <w:iCs/>
          <w:color w:val="242121"/>
          <w:shd w:val="clear" w:color="auto" w:fill="FFFFFF"/>
          <w:lang w:eastAsia="en-GB"/>
        </w:rPr>
        <w:t>M</w:t>
      </w:r>
      <w:r w:rsidR="00BD6F77" w:rsidRPr="00743E83">
        <w:rPr>
          <w:rFonts w:ascii="Times New Roman" w:eastAsia="Times New Roman" w:hAnsi="Times New Roman" w:cs="Times New Roman"/>
          <w:i/>
          <w:iCs/>
          <w:color w:val="242121"/>
          <w:shd w:val="clear" w:color="auto" w:fill="FFFFFF"/>
          <w:lang w:eastAsia="en-GB"/>
        </w:rPr>
        <w:t xml:space="preserve"> does not have a secure attachment to Mr </w:t>
      </w:r>
      <w:r w:rsidR="00143A1E" w:rsidRPr="00743E83">
        <w:rPr>
          <w:rFonts w:ascii="Times New Roman" w:eastAsia="Times New Roman" w:hAnsi="Times New Roman" w:cs="Times New Roman"/>
          <w:i/>
          <w:iCs/>
          <w:color w:val="242121"/>
          <w:shd w:val="clear" w:color="auto" w:fill="FFFFFF"/>
          <w:lang w:eastAsia="en-GB"/>
        </w:rPr>
        <w:t>W</w:t>
      </w:r>
      <w:r w:rsidR="00BD6F77" w:rsidRPr="00743E83">
        <w:rPr>
          <w:rFonts w:ascii="Times New Roman" w:eastAsia="Times New Roman" w:hAnsi="Times New Roman" w:cs="Times New Roman"/>
          <w:i/>
          <w:iCs/>
          <w:color w:val="242121"/>
          <w:shd w:val="clear" w:color="auto" w:fill="FFFFFF"/>
          <w:lang w:eastAsia="en-GB"/>
        </w:rPr>
        <w:t xml:space="preserve">.  She does experience receiving positive emotions from Mr </w:t>
      </w:r>
      <w:r w:rsidR="00143A1E" w:rsidRPr="00743E83">
        <w:rPr>
          <w:rFonts w:ascii="Times New Roman" w:eastAsia="Times New Roman" w:hAnsi="Times New Roman" w:cs="Times New Roman"/>
          <w:i/>
          <w:iCs/>
          <w:color w:val="242121"/>
          <w:shd w:val="clear" w:color="auto" w:fill="FFFFFF"/>
          <w:lang w:eastAsia="en-GB"/>
        </w:rPr>
        <w:t>W</w:t>
      </w:r>
      <w:r w:rsidR="00BD6F77" w:rsidRPr="00743E83">
        <w:rPr>
          <w:rFonts w:ascii="Times New Roman" w:eastAsia="Times New Roman" w:hAnsi="Times New Roman" w:cs="Times New Roman"/>
          <w:i/>
          <w:iCs/>
          <w:color w:val="242121"/>
          <w:shd w:val="clear" w:color="auto" w:fill="FFFFFF"/>
          <w:lang w:eastAsia="en-GB"/>
        </w:rPr>
        <w:t xml:space="preserve"> and she does also feel positive emotions for her father.  However, she is also somewhat ambivalent about her relationship with him as she may find him overwhelming. </w:t>
      </w:r>
    </w:p>
    <w:p w14:paraId="1C4EFAE5" w14:textId="5C355FAC"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p>
    <w:p w14:paraId="06A43516" w14:textId="2F7FB935"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It is of concern that it appears that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has an unhealthy view of her role and importance in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’s life… 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refers to herself as being his girlfriend and she manipulates him.</w:t>
      </w:r>
    </w:p>
    <w:p w14:paraId="337394D9" w14:textId="74221A80"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p>
    <w:p w14:paraId="76EBFC08" w14:textId="3A611C0B" w:rsidR="00D779D5"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needs to be assisted to develop a healthier relationship with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that includes a more appropriate father-daughter relationship with appropriate boundaries.</w:t>
      </w:r>
    </w:p>
    <w:p w14:paraId="3A7D98BB" w14:textId="77777777" w:rsidR="00743E83" w:rsidRPr="00743E83" w:rsidRDefault="00743E83" w:rsidP="0020549D">
      <w:pPr>
        <w:spacing w:line="360" w:lineRule="auto"/>
        <w:jc w:val="both"/>
        <w:rPr>
          <w:rFonts w:ascii="Times New Roman" w:eastAsia="Times New Roman" w:hAnsi="Times New Roman" w:cs="Times New Roman"/>
          <w:i/>
          <w:iCs/>
          <w:color w:val="242121"/>
          <w:shd w:val="clear" w:color="auto" w:fill="FFFFFF"/>
          <w:lang w:eastAsia="en-GB"/>
        </w:rPr>
      </w:pPr>
    </w:p>
    <w:p w14:paraId="59666B80" w14:textId="4D341CE7" w:rsidR="00273C76" w:rsidRPr="00743E83" w:rsidRDefault="00273C76" w:rsidP="0020549D">
      <w:pPr>
        <w:spacing w:line="360" w:lineRule="auto"/>
        <w:jc w:val="both"/>
        <w:rPr>
          <w:rFonts w:ascii="Times New Roman" w:eastAsia="Times New Roman" w:hAnsi="Times New Roman" w:cs="Times New Roman"/>
          <w:b/>
          <w:bCs/>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13.4 </w:t>
      </w:r>
      <w:r w:rsidR="00D779D5" w:rsidRPr="00743E83">
        <w:rPr>
          <w:rFonts w:ascii="Times New Roman" w:eastAsia="Times New Roman" w:hAnsi="Times New Roman" w:cs="Times New Roman"/>
          <w:b/>
          <w:bCs/>
          <w:i/>
          <w:iCs/>
          <w:color w:val="242121"/>
          <w:shd w:val="clear" w:color="auto" w:fill="FFFFFF"/>
          <w:lang w:eastAsia="en-GB"/>
        </w:rPr>
        <w:t>AM’s r</w:t>
      </w:r>
      <w:r w:rsidRPr="00743E83">
        <w:rPr>
          <w:rFonts w:ascii="Times New Roman" w:eastAsia="Times New Roman" w:hAnsi="Times New Roman" w:cs="Times New Roman"/>
          <w:b/>
          <w:bCs/>
          <w:i/>
          <w:iCs/>
          <w:color w:val="242121"/>
          <w:shd w:val="clear" w:color="auto" w:fill="FFFFFF"/>
          <w:lang w:eastAsia="en-GB"/>
        </w:rPr>
        <w:t xml:space="preserve">elationship with Ms </w:t>
      </w:r>
      <w:r w:rsidR="00143A1E" w:rsidRPr="00743E83">
        <w:rPr>
          <w:rFonts w:ascii="Times New Roman" w:eastAsia="Times New Roman" w:hAnsi="Times New Roman" w:cs="Times New Roman"/>
          <w:b/>
          <w:bCs/>
          <w:i/>
          <w:iCs/>
          <w:color w:val="242121"/>
          <w:shd w:val="clear" w:color="auto" w:fill="FFFFFF"/>
          <w:lang w:eastAsia="en-GB"/>
        </w:rPr>
        <w:t>B</w:t>
      </w:r>
    </w:p>
    <w:p w14:paraId="7CECEAED" w14:textId="2B388EF2" w:rsidR="00273C76" w:rsidRPr="00743E83" w:rsidRDefault="00273C76" w:rsidP="0020549D">
      <w:pPr>
        <w:spacing w:line="360" w:lineRule="auto"/>
        <w:jc w:val="both"/>
        <w:rPr>
          <w:rFonts w:ascii="Times New Roman" w:eastAsia="Times New Roman" w:hAnsi="Times New Roman" w:cs="Times New Roman"/>
          <w:i/>
          <w:iCs/>
          <w:color w:val="242121"/>
          <w:shd w:val="clear" w:color="auto" w:fill="FFFFFF"/>
          <w:lang w:eastAsia="en-GB"/>
        </w:rPr>
      </w:pPr>
      <w:proofErr w:type="gramStart"/>
      <w:r w:rsidRPr="00743E83">
        <w:rPr>
          <w:rFonts w:ascii="Times New Roman" w:eastAsia="Times New Roman" w:hAnsi="Times New Roman" w:cs="Times New Roman"/>
          <w:i/>
          <w:iCs/>
          <w:color w:val="242121"/>
          <w:shd w:val="clear" w:color="auto" w:fill="FFFFFF"/>
          <w:lang w:eastAsia="en-GB"/>
        </w:rPr>
        <w:lastRenderedPageBreak/>
        <w:t xml:space="preserve">It is clear that </w:t>
      </w:r>
      <w:r w:rsidR="003E79D7"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proofErr w:type="gramEnd"/>
      <w:r w:rsidRPr="00743E83">
        <w:rPr>
          <w:rFonts w:ascii="Times New Roman" w:eastAsia="Times New Roman" w:hAnsi="Times New Roman" w:cs="Times New Roman"/>
          <w:i/>
          <w:iCs/>
          <w:color w:val="242121"/>
          <w:shd w:val="clear" w:color="auto" w:fill="FFFFFF"/>
          <w:lang w:eastAsia="en-GB"/>
        </w:rPr>
        <w:t xml:space="preserve"> does not have a secure attachment with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and her attachment pa</w:t>
      </w:r>
      <w:r w:rsidR="003E79D7" w:rsidRPr="00743E83">
        <w:rPr>
          <w:rFonts w:ascii="Times New Roman" w:eastAsia="Times New Roman" w:hAnsi="Times New Roman" w:cs="Times New Roman"/>
          <w:i/>
          <w:iCs/>
          <w:color w:val="242121"/>
          <w:shd w:val="clear" w:color="auto" w:fill="FFFFFF"/>
          <w:lang w:eastAsia="en-GB"/>
        </w:rPr>
        <w:t>ths appear to have been disrupted.  This has serious long-term implications for Amé psychological well-being.  A</w:t>
      </w:r>
      <w:r w:rsidR="00E76BA5" w:rsidRPr="00743E83">
        <w:rPr>
          <w:rFonts w:ascii="Times New Roman" w:eastAsia="Times New Roman" w:hAnsi="Times New Roman" w:cs="Times New Roman"/>
          <w:i/>
          <w:iCs/>
          <w:color w:val="242121"/>
          <w:shd w:val="clear" w:color="auto" w:fill="FFFFFF"/>
          <w:lang w:eastAsia="en-GB"/>
        </w:rPr>
        <w:t>M</w:t>
      </w:r>
      <w:r w:rsidR="003E79D7" w:rsidRPr="00743E83">
        <w:rPr>
          <w:rFonts w:ascii="Times New Roman" w:eastAsia="Times New Roman" w:hAnsi="Times New Roman" w:cs="Times New Roman"/>
          <w:i/>
          <w:iCs/>
          <w:color w:val="242121"/>
          <w:shd w:val="clear" w:color="auto" w:fill="FFFFFF"/>
          <w:lang w:eastAsia="en-GB"/>
        </w:rPr>
        <w:t xml:space="preserve"> was seen to crave contact with her </w:t>
      </w:r>
      <w:proofErr w:type="gramStart"/>
      <w:r w:rsidR="003E79D7" w:rsidRPr="00743E83">
        <w:rPr>
          <w:rFonts w:ascii="Times New Roman" w:eastAsia="Times New Roman" w:hAnsi="Times New Roman" w:cs="Times New Roman"/>
          <w:i/>
          <w:iCs/>
          <w:color w:val="242121"/>
          <w:shd w:val="clear" w:color="auto" w:fill="FFFFFF"/>
          <w:lang w:eastAsia="en-GB"/>
        </w:rPr>
        <w:t>mother</w:t>
      </w:r>
      <w:proofErr w:type="gramEnd"/>
      <w:r w:rsidR="003E79D7" w:rsidRPr="00743E83">
        <w:rPr>
          <w:rFonts w:ascii="Times New Roman" w:eastAsia="Times New Roman" w:hAnsi="Times New Roman" w:cs="Times New Roman"/>
          <w:i/>
          <w:iCs/>
          <w:color w:val="242121"/>
          <w:shd w:val="clear" w:color="auto" w:fill="FFFFFF"/>
          <w:lang w:eastAsia="en-GB"/>
        </w:rPr>
        <w:t xml:space="preserve"> and it is evident that she has not been assisted in being able to benefit from significant contact with Ms </w:t>
      </w:r>
      <w:r w:rsidR="009F0E31">
        <w:rPr>
          <w:rFonts w:ascii="Times New Roman" w:eastAsia="Times New Roman" w:hAnsi="Times New Roman" w:cs="Times New Roman"/>
          <w:i/>
          <w:iCs/>
          <w:color w:val="242121"/>
          <w:shd w:val="clear" w:color="auto" w:fill="FFFFFF"/>
          <w:lang w:eastAsia="en-GB"/>
        </w:rPr>
        <w:t>B</w:t>
      </w:r>
      <w:r w:rsidR="003E79D7" w:rsidRPr="00743E83">
        <w:rPr>
          <w:rFonts w:ascii="Times New Roman" w:eastAsia="Times New Roman" w:hAnsi="Times New Roman" w:cs="Times New Roman"/>
          <w:i/>
          <w:iCs/>
          <w:color w:val="242121"/>
          <w:shd w:val="clear" w:color="auto" w:fill="FFFFFF"/>
          <w:lang w:eastAsia="en-GB"/>
        </w:rPr>
        <w:t>.</w:t>
      </w:r>
    </w:p>
    <w:p w14:paraId="2869FE2A" w14:textId="0548476F" w:rsidR="003E79D7" w:rsidRPr="00743E83" w:rsidRDefault="003E79D7" w:rsidP="0020549D">
      <w:pPr>
        <w:spacing w:line="360" w:lineRule="auto"/>
        <w:jc w:val="both"/>
        <w:rPr>
          <w:rFonts w:ascii="Times New Roman" w:eastAsia="Times New Roman" w:hAnsi="Times New Roman" w:cs="Times New Roman"/>
          <w:i/>
          <w:iCs/>
          <w:color w:val="242121"/>
          <w:shd w:val="clear" w:color="auto" w:fill="FFFFFF"/>
          <w:lang w:eastAsia="en-GB"/>
        </w:rPr>
      </w:pPr>
    </w:p>
    <w:p w14:paraId="40E92D50" w14:textId="785FC1E8" w:rsidR="003E79D7" w:rsidRPr="00743E83" w:rsidRDefault="003E79D7" w:rsidP="0020549D">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However,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also experiences her mother as being angry.  This is most likely due to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’s compromised psychological functioning as well as 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being exposed to the animosity between her parents. </w:t>
      </w:r>
      <w:r w:rsidR="00143A1E" w:rsidRPr="00743E83">
        <w:rPr>
          <w:rFonts w:ascii="Times New Roman" w:eastAsia="Times New Roman" w:hAnsi="Times New Roman" w:cs="Times New Roman"/>
          <w:i/>
          <w:iCs/>
          <w:color w:val="242121"/>
          <w:shd w:val="clear" w:color="auto" w:fill="FFFFFF"/>
          <w:lang w:eastAsia="en-GB"/>
        </w:rPr>
        <w:t>AM</w:t>
      </w:r>
      <w:r w:rsidRPr="00743E83">
        <w:rPr>
          <w:rFonts w:ascii="Times New Roman" w:eastAsia="Times New Roman" w:hAnsi="Times New Roman" w:cs="Times New Roman"/>
          <w:i/>
          <w:iCs/>
          <w:color w:val="242121"/>
          <w:shd w:val="clear" w:color="auto" w:fill="FFFFFF"/>
          <w:lang w:eastAsia="en-GB"/>
        </w:rPr>
        <w:t xml:space="preserve"> does not know if she can trust </w:t>
      </w:r>
      <w:proofErr w:type="gramStart"/>
      <w:r w:rsidRPr="00743E83">
        <w:rPr>
          <w:rFonts w:ascii="Times New Roman" w:eastAsia="Times New Roman" w:hAnsi="Times New Roman" w:cs="Times New Roman"/>
          <w:i/>
          <w:iCs/>
          <w:color w:val="242121"/>
          <w:shd w:val="clear" w:color="auto" w:fill="FFFFFF"/>
          <w:lang w:eastAsia="en-GB"/>
        </w:rPr>
        <w:t>her  mother</w:t>
      </w:r>
      <w:proofErr w:type="gramEnd"/>
      <w:r w:rsidRPr="00743E83">
        <w:rPr>
          <w:rFonts w:ascii="Times New Roman" w:eastAsia="Times New Roman" w:hAnsi="Times New Roman" w:cs="Times New Roman"/>
          <w:i/>
          <w:iCs/>
          <w:color w:val="242121"/>
          <w:shd w:val="clear" w:color="auto" w:fill="FFFFFF"/>
          <w:lang w:eastAsia="en-GB"/>
        </w:rPr>
        <w:t xml:space="preserve">.  This is most likely due to an interplay between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’s negative influence </w:t>
      </w:r>
      <w:proofErr w:type="gramStart"/>
      <w:r w:rsidR="00FE23F6" w:rsidRPr="00743E83">
        <w:rPr>
          <w:rFonts w:ascii="Times New Roman" w:eastAsia="Times New Roman" w:hAnsi="Times New Roman" w:cs="Times New Roman"/>
          <w:i/>
          <w:iCs/>
          <w:color w:val="242121"/>
          <w:shd w:val="clear" w:color="auto" w:fill="FFFFFF"/>
          <w:lang w:eastAsia="en-GB"/>
        </w:rPr>
        <w:t>with regard to</w:t>
      </w:r>
      <w:proofErr w:type="gramEnd"/>
      <w:r w:rsidR="00FE23F6" w:rsidRPr="00743E83">
        <w:rPr>
          <w:rFonts w:ascii="Times New Roman" w:eastAsia="Times New Roman" w:hAnsi="Times New Roman" w:cs="Times New Roman"/>
          <w:i/>
          <w:iCs/>
          <w:color w:val="242121"/>
          <w:shd w:val="clear" w:color="auto" w:fill="FFFFFF"/>
          <w:lang w:eastAsia="en-GB"/>
        </w:rPr>
        <w:t xml:space="preserve"> A</w:t>
      </w:r>
      <w:r w:rsidR="00E76BA5" w:rsidRPr="00743E83">
        <w:rPr>
          <w:rFonts w:ascii="Times New Roman" w:eastAsia="Times New Roman" w:hAnsi="Times New Roman" w:cs="Times New Roman"/>
          <w:i/>
          <w:iCs/>
          <w:color w:val="242121"/>
          <w:shd w:val="clear" w:color="auto" w:fill="FFFFFF"/>
          <w:lang w:eastAsia="en-GB"/>
        </w:rPr>
        <w:t>M</w:t>
      </w:r>
      <w:r w:rsidR="00FE23F6" w:rsidRPr="00743E83">
        <w:rPr>
          <w:rFonts w:ascii="Times New Roman" w:eastAsia="Times New Roman" w:hAnsi="Times New Roman" w:cs="Times New Roman"/>
          <w:i/>
          <w:iCs/>
          <w:color w:val="242121"/>
          <w:shd w:val="clear" w:color="auto" w:fill="FFFFFF"/>
          <w:lang w:eastAsia="en-GB"/>
        </w:rPr>
        <w:t xml:space="preserve">’s relationship with Ms </w:t>
      </w:r>
      <w:r w:rsidR="00143A1E" w:rsidRPr="00743E83">
        <w:rPr>
          <w:rFonts w:ascii="Times New Roman" w:eastAsia="Times New Roman" w:hAnsi="Times New Roman" w:cs="Times New Roman"/>
          <w:i/>
          <w:iCs/>
          <w:color w:val="242121"/>
          <w:shd w:val="clear" w:color="auto" w:fill="FFFFFF"/>
          <w:lang w:eastAsia="en-GB"/>
        </w:rPr>
        <w:t>B</w:t>
      </w:r>
      <w:r w:rsidR="00FE23F6" w:rsidRPr="00743E83">
        <w:rPr>
          <w:rFonts w:ascii="Times New Roman" w:eastAsia="Times New Roman" w:hAnsi="Times New Roman" w:cs="Times New Roman"/>
          <w:i/>
          <w:iCs/>
          <w:color w:val="242121"/>
          <w:shd w:val="clear" w:color="auto" w:fill="FFFFFF"/>
          <w:lang w:eastAsia="en-GB"/>
        </w:rPr>
        <w:t xml:space="preserve">, as ell ad Ms </w:t>
      </w:r>
      <w:r w:rsidR="00143A1E" w:rsidRPr="00743E83">
        <w:rPr>
          <w:rFonts w:ascii="Times New Roman" w:eastAsia="Times New Roman" w:hAnsi="Times New Roman" w:cs="Times New Roman"/>
          <w:i/>
          <w:iCs/>
          <w:color w:val="242121"/>
          <w:shd w:val="clear" w:color="auto" w:fill="FFFFFF"/>
          <w:lang w:eastAsia="en-GB"/>
        </w:rPr>
        <w:t>B</w:t>
      </w:r>
      <w:r w:rsidR="00FE23F6" w:rsidRPr="00743E83">
        <w:rPr>
          <w:rFonts w:ascii="Times New Roman" w:eastAsia="Times New Roman" w:hAnsi="Times New Roman" w:cs="Times New Roman"/>
          <w:i/>
          <w:iCs/>
          <w:color w:val="242121"/>
          <w:shd w:val="clear" w:color="auto" w:fill="FFFFFF"/>
          <w:lang w:eastAsia="en-GB"/>
        </w:rPr>
        <w:t>’s behaviour.</w:t>
      </w:r>
    </w:p>
    <w:p w14:paraId="4960A89A" w14:textId="1C30E993" w:rsidR="00FE23F6" w:rsidRPr="00743E83" w:rsidRDefault="00FE23F6" w:rsidP="0020549D">
      <w:pPr>
        <w:spacing w:line="360" w:lineRule="auto"/>
        <w:jc w:val="both"/>
        <w:rPr>
          <w:rFonts w:ascii="Times New Roman" w:eastAsia="Times New Roman" w:hAnsi="Times New Roman" w:cs="Times New Roman"/>
          <w:i/>
          <w:iCs/>
          <w:color w:val="242121"/>
          <w:shd w:val="clear" w:color="auto" w:fill="FFFFFF"/>
          <w:lang w:eastAsia="en-GB"/>
        </w:rPr>
      </w:pPr>
    </w:p>
    <w:p w14:paraId="1B7D66C6" w14:textId="2B35AD10" w:rsidR="00FE23F6" w:rsidRPr="00743E83" w:rsidRDefault="00FE23F6" w:rsidP="0020549D">
      <w:pPr>
        <w:spacing w:line="360" w:lineRule="auto"/>
        <w:jc w:val="both"/>
        <w:rPr>
          <w:rFonts w:ascii="Times New Roman" w:eastAsia="Times New Roman" w:hAnsi="Times New Roman" w:cs="Times New Roman"/>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A</w:t>
      </w:r>
      <w:r w:rsidR="00143A1E"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does experience positive emotions as coming from her mother as well as having positive emotions for her mother which bodes well for their relationship </w:t>
      </w:r>
      <w:proofErr w:type="gramStart"/>
      <w:r w:rsidRPr="00743E83">
        <w:rPr>
          <w:rFonts w:ascii="Times New Roman" w:eastAsia="Times New Roman" w:hAnsi="Times New Roman" w:cs="Times New Roman"/>
          <w:i/>
          <w:iCs/>
          <w:color w:val="242121"/>
          <w:shd w:val="clear" w:color="auto" w:fill="FFFFFF"/>
          <w:lang w:eastAsia="en-GB"/>
        </w:rPr>
        <w:t>as long as</w:t>
      </w:r>
      <w:proofErr w:type="gramEnd"/>
      <w:r w:rsidRPr="00743E83">
        <w:rPr>
          <w:rFonts w:ascii="Times New Roman" w:eastAsia="Times New Roman" w:hAnsi="Times New Roman" w:cs="Times New Roman"/>
          <w:i/>
          <w:iCs/>
          <w:color w:val="242121"/>
          <w:shd w:val="clear" w:color="auto" w:fill="FFFFFF"/>
          <w:lang w:eastAsia="en-GB"/>
        </w:rPr>
        <w:t xml:space="preserve"> 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receives the assistance that she needs with regard to contact with her mother as well as therapeutic intervention.</w:t>
      </w:r>
      <w:r w:rsidRPr="00743E83">
        <w:rPr>
          <w:rFonts w:ascii="Times New Roman" w:eastAsia="Times New Roman" w:hAnsi="Times New Roman" w:cs="Times New Roman"/>
          <w:color w:val="242121"/>
          <w:shd w:val="clear" w:color="auto" w:fill="FFFFFF"/>
          <w:lang w:eastAsia="en-GB"/>
        </w:rPr>
        <w:t>”</w:t>
      </w:r>
    </w:p>
    <w:p w14:paraId="2980C696" w14:textId="4C4F1FDD" w:rsidR="001768B3" w:rsidRPr="00743E83" w:rsidRDefault="001768B3" w:rsidP="0020549D">
      <w:pPr>
        <w:spacing w:line="360" w:lineRule="auto"/>
        <w:jc w:val="both"/>
        <w:rPr>
          <w:rFonts w:ascii="Times New Roman" w:eastAsia="Times New Roman" w:hAnsi="Times New Roman" w:cs="Times New Roman"/>
          <w:color w:val="242121"/>
          <w:shd w:val="clear" w:color="auto" w:fill="FFFFFF"/>
          <w:lang w:eastAsia="en-GB"/>
        </w:rPr>
      </w:pPr>
    </w:p>
    <w:p w14:paraId="1286440B" w14:textId="2BFAE72F" w:rsidR="001768B3" w:rsidRDefault="001768B3"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64</w:t>
      </w:r>
      <w:r>
        <w:rPr>
          <w:rFonts w:ascii="Times New Roman" w:eastAsia="Times New Roman" w:hAnsi="Times New Roman" w:cs="Times New Roman"/>
          <w:color w:val="242121"/>
          <w:sz w:val="26"/>
          <w:szCs w:val="26"/>
          <w:shd w:val="clear" w:color="auto" w:fill="FFFFFF"/>
          <w:lang w:eastAsia="en-GB"/>
        </w:rPr>
        <w:t xml:space="preserve">] </w:t>
      </w:r>
      <w:r w:rsidR="006F67CA">
        <w:rPr>
          <w:rFonts w:ascii="Times New Roman" w:eastAsia="Times New Roman" w:hAnsi="Times New Roman" w:cs="Times New Roman"/>
          <w:color w:val="242121"/>
          <w:sz w:val="26"/>
          <w:szCs w:val="26"/>
          <w:shd w:val="clear" w:color="auto" w:fill="FFFFFF"/>
          <w:lang w:eastAsia="en-GB"/>
        </w:rPr>
        <w:t xml:space="preserve">Following </w:t>
      </w:r>
      <w:r>
        <w:rPr>
          <w:rFonts w:ascii="Times New Roman" w:eastAsia="Times New Roman" w:hAnsi="Times New Roman" w:cs="Times New Roman"/>
          <w:color w:val="242121"/>
          <w:sz w:val="26"/>
          <w:szCs w:val="26"/>
          <w:shd w:val="clear" w:color="auto" w:fill="FFFFFF"/>
          <w:lang w:eastAsia="en-GB"/>
        </w:rPr>
        <w:t xml:space="preserve">an </w:t>
      </w:r>
      <w:r w:rsidR="006F67CA">
        <w:rPr>
          <w:rFonts w:ascii="Times New Roman" w:eastAsia="Times New Roman" w:hAnsi="Times New Roman" w:cs="Times New Roman"/>
          <w:color w:val="242121"/>
          <w:sz w:val="26"/>
          <w:szCs w:val="26"/>
          <w:shd w:val="clear" w:color="auto" w:fill="FFFFFF"/>
          <w:lang w:eastAsia="en-GB"/>
        </w:rPr>
        <w:t>in-depth</w:t>
      </w:r>
      <w:r>
        <w:rPr>
          <w:rFonts w:ascii="Times New Roman" w:eastAsia="Times New Roman" w:hAnsi="Times New Roman" w:cs="Times New Roman"/>
          <w:color w:val="242121"/>
          <w:sz w:val="26"/>
          <w:szCs w:val="26"/>
          <w:shd w:val="clear" w:color="auto" w:fill="FFFFFF"/>
          <w:lang w:eastAsia="en-GB"/>
        </w:rPr>
        <w:t xml:space="preserve"> </w:t>
      </w:r>
      <w:r w:rsidR="006F67CA">
        <w:rPr>
          <w:rFonts w:ascii="Times New Roman" w:eastAsia="Times New Roman" w:hAnsi="Times New Roman" w:cs="Times New Roman"/>
          <w:color w:val="242121"/>
          <w:sz w:val="26"/>
          <w:szCs w:val="26"/>
          <w:shd w:val="clear" w:color="auto" w:fill="FFFFFF"/>
          <w:lang w:eastAsia="en-GB"/>
        </w:rPr>
        <w:t xml:space="preserve">investigation Dr Roux </w:t>
      </w:r>
      <w:proofErr w:type="gramStart"/>
      <w:r w:rsidR="006F67CA">
        <w:rPr>
          <w:rFonts w:ascii="Times New Roman" w:eastAsia="Times New Roman" w:hAnsi="Times New Roman" w:cs="Times New Roman"/>
          <w:color w:val="242121"/>
          <w:sz w:val="26"/>
          <w:szCs w:val="26"/>
          <w:shd w:val="clear" w:color="auto" w:fill="FFFFFF"/>
          <w:lang w:eastAsia="en-GB"/>
        </w:rPr>
        <w:t>recommended  shared</w:t>
      </w:r>
      <w:proofErr w:type="gramEnd"/>
      <w:r w:rsidR="006F67CA">
        <w:rPr>
          <w:rFonts w:ascii="Times New Roman" w:eastAsia="Times New Roman" w:hAnsi="Times New Roman" w:cs="Times New Roman"/>
          <w:color w:val="242121"/>
          <w:sz w:val="26"/>
          <w:szCs w:val="26"/>
          <w:shd w:val="clear" w:color="auto" w:fill="FFFFFF"/>
          <w:lang w:eastAsia="en-GB"/>
        </w:rPr>
        <w:t xml:space="preserve"> residency </w:t>
      </w:r>
      <w:r w:rsidR="00041BF6">
        <w:rPr>
          <w:rFonts w:ascii="Times New Roman" w:eastAsia="Times New Roman" w:hAnsi="Times New Roman" w:cs="Times New Roman"/>
          <w:color w:val="242121"/>
          <w:sz w:val="26"/>
          <w:szCs w:val="26"/>
          <w:shd w:val="clear" w:color="auto" w:fill="FFFFFF"/>
          <w:lang w:eastAsia="en-GB"/>
        </w:rPr>
        <w:t xml:space="preserve">and </w:t>
      </w:r>
      <w:r w:rsidR="006F67CA">
        <w:rPr>
          <w:rFonts w:ascii="Times New Roman" w:eastAsia="Times New Roman" w:hAnsi="Times New Roman" w:cs="Times New Roman"/>
          <w:color w:val="242121"/>
          <w:sz w:val="26"/>
          <w:szCs w:val="26"/>
          <w:shd w:val="clear" w:color="auto" w:fill="FFFFFF"/>
          <w:lang w:eastAsia="en-GB"/>
        </w:rPr>
        <w:t>phased in contact with the applicant and the respondent woul</w:t>
      </w:r>
      <w:r w:rsidR="00041BF6">
        <w:rPr>
          <w:rFonts w:ascii="Times New Roman" w:eastAsia="Times New Roman" w:hAnsi="Times New Roman" w:cs="Times New Roman"/>
          <w:color w:val="242121"/>
          <w:sz w:val="26"/>
          <w:szCs w:val="26"/>
          <w:shd w:val="clear" w:color="auto" w:fill="FFFFFF"/>
          <w:lang w:eastAsia="en-GB"/>
        </w:rPr>
        <w:t>d be in the best interest of A</w:t>
      </w:r>
      <w:r w:rsidR="00E76BA5">
        <w:rPr>
          <w:rFonts w:ascii="Times New Roman" w:eastAsia="Times New Roman" w:hAnsi="Times New Roman" w:cs="Times New Roman"/>
          <w:color w:val="242121"/>
          <w:sz w:val="26"/>
          <w:szCs w:val="26"/>
          <w:shd w:val="clear" w:color="auto" w:fill="FFFFFF"/>
          <w:lang w:eastAsia="en-GB"/>
        </w:rPr>
        <w:t>M</w:t>
      </w:r>
      <w:r w:rsidR="00041BF6">
        <w:rPr>
          <w:rFonts w:ascii="Times New Roman" w:eastAsia="Times New Roman" w:hAnsi="Times New Roman" w:cs="Times New Roman"/>
          <w:color w:val="242121"/>
          <w:sz w:val="26"/>
          <w:szCs w:val="26"/>
          <w:shd w:val="clear" w:color="auto" w:fill="FFFFFF"/>
          <w:lang w:eastAsia="en-GB"/>
        </w:rPr>
        <w:t xml:space="preserve">.  She also recommended that that the applicant and the respondent should receive individual psychotherapy and parent guidance.  The applicant should also receive substance counselling. </w:t>
      </w:r>
    </w:p>
    <w:p w14:paraId="224E63E0" w14:textId="345A3DBA" w:rsidR="00041BF6" w:rsidRDefault="00041BF6"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04FEC8A3" w14:textId="00D7EC30" w:rsidR="00041BF6" w:rsidRDefault="00041BF6"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65</w:t>
      </w:r>
      <w:r>
        <w:rPr>
          <w:rFonts w:ascii="Times New Roman" w:eastAsia="Times New Roman" w:hAnsi="Times New Roman" w:cs="Times New Roman"/>
          <w:color w:val="242121"/>
          <w:sz w:val="26"/>
          <w:szCs w:val="26"/>
          <w:shd w:val="clear" w:color="auto" w:fill="FFFFFF"/>
          <w:lang w:eastAsia="en-GB"/>
        </w:rPr>
        <w:t xml:space="preserve">] Furthermore, Dr Roux </w:t>
      </w:r>
      <w:r w:rsidR="00E375FB">
        <w:rPr>
          <w:rFonts w:ascii="Times New Roman" w:eastAsia="Times New Roman" w:hAnsi="Times New Roman" w:cs="Times New Roman"/>
          <w:color w:val="242121"/>
          <w:sz w:val="26"/>
          <w:szCs w:val="26"/>
          <w:shd w:val="clear" w:color="auto" w:fill="FFFFFF"/>
          <w:lang w:eastAsia="en-GB"/>
        </w:rPr>
        <w:t xml:space="preserve">indicated that a Parenting-Coordinator should be appointed by court to assist with the ongoing disputes between the applicant and the respondent.  </w:t>
      </w:r>
    </w:p>
    <w:p w14:paraId="287F6F6D" w14:textId="77777777" w:rsidR="00B14AAD" w:rsidRDefault="00B14AAD"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1953DB2E" w14:textId="40055AF6" w:rsidR="00E375FB" w:rsidRDefault="00E375FB"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r>
        <w:rPr>
          <w:rFonts w:ascii="Times New Roman" w:eastAsia="Times New Roman" w:hAnsi="Times New Roman" w:cs="Times New Roman"/>
          <w:b/>
          <w:bCs/>
          <w:color w:val="242121"/>
          <w:sz w:val="26"/>
          <w:szCs w:val="26"/>
          <w:shd w:val="clear" w:color="auto" w:fill="FFFFFF"/>
          <w:lang w:eastAsia="en-GB"/>
        </w:rPr>
        <w:t>REPORT DR DE VOS</w:t>
      </w:r>
    </w:p>
    <w:p w14:paraId="5DACB17E" w14:textId="5736253F" w:rsidR="00E375FB" w:rsidRDefault="00E375FB"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66</w:t>
      </w:r>
      <w:r>
        <w:rPr>
          <w:rFonts w:ascii="Times New Roman" w:eastAsia="Times New Roman" w:hAnsi="Times New Roman" w:cs="Times New Roman"/>
          <w:color w:val="242121"/>
          <w:sz w:val="26"/>
          <w:szCs w:val="26"/>
          <w:shd w:val="clear" w:color="auto" w:fill="FFFFFF"/>
          <w:lang w:eastAsia="en-GB"/>
        </w:rPr>
        <w:t xml:space="preserve">] The applicant was of the view that Dr Roux’s report was lacking because information provided during the interviews were not included in her report.  He was also of the view that the report lacks </w:t>
      </w:r>
      <w:r w:rsidR="00893CCA">
        <w:rPr>
          <w:rFonts w:ascii="Times New Roman" w:eastAsia="Times New Roman" w:hAnsi="Times New Roman" w:cs="Times New Roman"/>
          <w:color w:val="242121"/>
          <w:sz w:val="26"/>
          <w:szCs w:val="26"/>
          <w:shd w:val="clear" w:color="auto" w:fill="FFFFFF"/>
          <w:lang w:eastAsia="en-GB"/>
        </w:rPr>
        <w:t>linear</w:t>
      </w:r>
      <w:r>
        <w:rPr>
          <w:rFonts w:ascii="Times New Roman" w:eastAsia="Times New Roman" w:hAnsi="Times New Roman" w:cs="Times New Roman"/>
          <w:color w:val="242121"/>
          <w:sz w:val="26"/>
          <w:szCs w:val="26"/>
          <w:shd w:val="clear" w:color="auto" w:fill="FFFFFF"/>
          <w:lang w:eastAsia="en-GB"/>
        </w:rPr>
        <w:t xml:space="preserve"> causality between data </w:t>
      </w:r>
      <w:proofErr w:type="gramStart"/>
      <w:r>
        <w:rPr>
          <w:rFonts w:ascii="Times New Roman" w:eastAsia="Times New Roman" w:hAnsi="Times New Roman" w:cs="Times New Roman"/>
          <w:color w:val="242121"/>
          <w:sz w:val="26"/>
          <w:szCs w:val="26"/>
          <w:shd w:val="clear" w:color="auto" w:fill="FFFFFF"/>
          <w:lang w:eastAsia="en-GB"/>
        </w:rPr>
        <w:t>collected,</w:t>
      </w:r>
      <w:proofErr w:type="gramEnd"/>
      <w:r>
        <w:rPr>
          <w:rFonts w:ascii="Times New Roman" w:eastAsia="Times New Roman" w:hAnsi="Times New Roman" w:cs="Times New Roman"/>
          <w:color w:val="242121"/>
          <w:sz w:val="26"/>
          <w:szCs w:val="26"/>
          <w:shd w:val="clear" w:color="auto" w:fill="FFFFFF"/>
          <w:lang w:eastAsia="en-GB"/>
        </w:rPr>
        <w:t xml:space="preserve"> the discussion and the recommendations.</w:t>
      </w:r>
      <w:r w:rsidR="00893CCA">
        <w:rPr>
          <w:rFonts w:ascii="Times New Roman" w:eastAsia="Times New Roman" w:hAnsi="Times New Roman" w:cs="Times New Roman"/>
          <w:color w:val="242121"/>
          <w:sz w:val="26"/>
          <w:szCs w:val="26"/>
          <w:shd w:val="clear" w:color="auto" w:fill="FFFFFF"/>
          <w:lang w:eastAsia="en-GB"/>
        </w:rPr>
        <w:t xml:space="preserve"> </w:t>
      </w:r>
      <w:r w:rsidR="00484479">
        <w:rPr>
          <w:rFonts w:ascii="Times New Roman" w:eastAsia="Times New Roman" w:hAnsi="Times New Roman" w:cs="Times New Roman"/>
          <w:color w:val="242121"/>
          <w:sz w:val="26"/>
          <w:szCs w:val="26"/>
          <w:shd w:val="clear" w:color="auto" w:fill="FFFFFF"/>
          <w:lang w:eastAsia="en-GB"/>
        </w:rPr>
        <w:t xml:space="preserve"> </w:t>
      </w:r>
      <w:r w:rsidR="00893CCA">
        <w:rPr>
          <w:rFonts w:ascii="Times New Roman" w:eastAsia="Times New Roman" w:hAnsi="Times New Roman" w:cs="Times New Roman"/>
          <w:color w:val="242121"/>
          <w:sz w:val="26"/>
          <w:szCs w:val="26"/>
          <w:shd w:val="clear" w:color="auto" w:fill="FFFFFF"/>
          <w:lang w:eastAsia="en-GB"/>
        </w:rPr>
        <w:t xml:space="preserve">Therefore Dr De Vos, </w:t>
      </w:r>
      <w:r w:rsidR="00B14AAD">
        <w:rPr>
          <w:rFonts w:ascii="Times New Roman" w:eastAsia="Times New Roman" w:hAnsi="Times New Roman" w:cs="Times New Roman"/>
          <w:color w:val="242121"/>
          <w:sz w:val="26"/>
          <w:szCs w:val="26"/>
          <w:shd w:val="clear" w:color="auto" w:fill="FFFFFF"/>
          <w:lang w:eastAsia="en-GB"/>
        </w:rPr>
        <w:t xml:space="preserve">an </w:t>
      </w:r>
      <w:r w:rsidR="00893CCA">
        <w:rPr>
          <w:rFonts w:ascii="Times New Roman" w:eastAsia="Times New Roman" w:hAnsi="Times New Roman" w:cs="Times New Roman"/>
          <w:color w:val="242121"/>
          <w:sz w:val="26"/>
          <w:szCs w:val="26"/>
          <w:shd w:val="clear" w:color="auto" w:fill="FFFFFF"/>
          <w:lang w:eastAsia="en-GB"/>
        </w:rPr>
        <w:t xml:space="preserve">Educational Psychologist, was requested </w:t>
      </w:r>
      <w:proofErr w:type="gramStart"/>
      <w:r w:rsidR="00893CCA">
        <w:rPr>
          <w:rFonts w:ascii="Times New Roman" w:eastAsia="Times New Roman" w:hAnsi="Times New Roman" w:cs="Times New Roman"/>
          <w:color w:val="242121"/>
          <w:sz w:val="26"/>
          <w:szCs w:val="26"/>
          <w:shd w:val="clear" w:color="auto" w:fill="FFFFFF"/>
          <w:lang w:eastAsia="en-GB"/>
        </w:rPr>
        <w:t>to  provide</w:t>
      </w:r>
      <w:proofErr w:type="gramEnd"/>
      <w:r w:rsidR="00893CCA">
        <w:rPr>
          <w:rFonts w:ascii="Times New Roman" w:eastAsia="Times New Roman" w:hAnsi="Times New Roman" w:cs="Times New Roman"/>
          <w:color w:val="242121"/>
          <w:sz w:val="26"/>
          <w:szCs w:val="26"/>
          <w:shd w:val="clear" w:color="auto" w:fill="FFFFFF"/>
          <w:lang w:eastAsia="en-GB"/>
        </w:rPr>
        <w:t xml:space="preserve"> a second opinion regarding the findings and conclusions reached by Dr Roux.</w:t>
      </w:r>
    </w:p>
    <w:p w14:paraId="3D751490" w14:textId="4FA2A94F" w:rsidR="00893CCA" w:rsidRDefault="00893CCA"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E46231A" w14:textId="02587B01" w:rsidR="00893CCA" w:rsidRDefault="00893CCA"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796FD7">
        <w:rPr>
          <w:rFonts w:ascii="Times New Roman" w:eastAsia="Times New Roman" w:hAnsi="Times New Roman" w:cs="Times New Roman"/>
          <w:color w:val="242121"/>
          <w:sz w:val="26"/>
          <w:szCs w:val="26"/>
          <w:shd w:val="clear" w:color="auto" w:fill="FFFFFF"/>
          <w:lang w:eastAsia="en-GB"/>
        </w:rPr>
        <w:t>67</w:t>
      </w:r>
      <w:r>
        <w:rPr>
          <w:rFonts w:ascii="Times New Roman" w:eastAsia="Times New Roman" w:hAnsi="Times New Roman" w:cs="Times New Roman"/>
          <w:color w:val="242121"/>
          <w:sz w:val="26"/>
          <w:szCs w:val="26"/>
          <w:shd w:val="clear" w:color="auto" w:fill="FFFFFF"/>
          <w:lang w:eastAsia="en-GB"/>
        </w:rPr>
        <w:t>] Dr De Vos’s report contained the following recommendation:</w:t>
      </w:r>
    </w:p>
    <w:p w14:paraId="45AE4B02" w14:textId="59D7E6B1"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color w:val="242121"/>
          <w:shd w:val="clear" w:color="auto" w:fill="FFFFFF"/>
          <w:lang w:eastAsia="en-GB"/>
        </w:rPr>
        <w:t>“</w:t>
      </w:r>
      <w:r w:rsidRPr="00743E83">
        <w:rPr>
          <w:rFonts w:ascii="Times New Roman" w:eastAsia="Times New Roman" w:hAnsi="Times New Roman" w:cs="Times New Roman"/>
          <w:i/>
          <w:iCs/>
          <w:color w:val="242121"/>
          <w:shd w:val="clear" w:color="auto" w:fill="FFFFFF"/>
          <w:lang w:eastAsia="en-GB"/>
        </w:rPr>
        <w:t xml:space="preserve">The recommendations regarding the minor child are well-informed and is suggestive of the latest research.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case lends itself to shared residency in terms of logistical aspects.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The information presented in the report suggests that shared residency would be in the best interests of the minor child.</w:t>
      </w:r>
    </w:p>
    <w:p w14:paraId="3C3DCC68"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746F9421" w14:textId="4ABA06CA"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The phased in contact as suggested in the report is practical and will provide a good guideline for the parents.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minor child will benefit from continued therapeutic intervention. </w:t>
      </w:r>
      <w:r w:rsidR="00A71432"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It would be advisable to ensure that continued feedback exists between the psychologist and the case manager. </w:t>
      </w:r>
    </w:p>
    <w:p w14:paraId="50143093"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21F983FA" w14:textId="5DA36233" w:rsidR="00A71432" w:rsidRPr="00743E83" w:rsidRDefault="00893CCA" w:rsidP="00893CCA">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recommendation regarding co-parenting is sound and well-aligned.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The role of the parent co-ordinator/case manager as set out in Annexure B should be used as a guideline for co-parenting. </w:t>
      </w:r>
    </w:p>
    <w:p w14:paraId="12C9BD22" w14:textId="77777777" w:rsidR="00A71432" w:rsidRPr="00743E83" w:rsidRDefault="00A71432" w:rsidP="00893CCA">
      <w:pPr>
        <w:spacing w:line="360" w:lineRule="auto"/>
        <w:jc w:val="both"/>
        <w:rPr>
          <w:rFonts w:ascii="Times New Roman" w:eastAsia="Times New Roman" w:hAnsi="Times New Roman" w:cs="Times New Roman"/>
          <w:i/>
          <w:iCs/>
          <w:color w:val="242121"/>
          <w:shd w:val="clear" w:color="auto" w:fill="FFFFFF"/>
          <w:lang w:eastAsia="en-GB"/>
        </w:rPr>
      </w:pPr>
    </w:p>
    <w:p w14:paraId="41E4E677" w14:textId="5FFB312A"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Parent guidance is recommended for both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and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w:t>
      </w:r>
      <w:proofErr w:type="gramStart"/>
      <w:r w:rsidRPr="00743E83">
        <w:rPr>
          <w:rFonts w:ascii="Times New Roman" w:eastAsia="Times New Roman" w:hAnsi="Times New Roman" w:cs="Times New Roman"/>
          <w:i/>
          <w:iCs/>
          <w:color w:val="242121"/>
          <w:shd w:val="clear" w:color="auto" w:fill="FFFFFF"/>
          <w:lang w:eastAsia="en-GB"/>
        </w:rPr>
        <w:t>in order to</w:t>
      </w:r>
      <w:proofErr w:type="gramEnd"/>
      <w:r w:rsidRPr="00743E83">
        <w:rPr>
          <w:rFonts w:ascii="Times New Roman" w:eastAsia="Times New Roman" w:hAnsi="Times New Roman" w:cs="Times New Roman"/>
          <w:i/>
          <w:iCs/>
          <w:color w:val="242121"/>
          <w:shd w:val="clear" w:color="auto" w:fill="FFFFFF"/>
          <w:lang w:eastAsia="en-GB"/>
        </w:rPr>
        <w:t xml:space="preserve"> co-parent </w:t>
      </w:r>
      <w:r w:rsidR="00A71432" w:rsidRPr="00743E83">
        <w:rPr>
          <w:rFonts w:ascii="Times New Roman" w:eastAsia="Times New Roman" w:hAnsi="Times New Roman" w:cs="Times New Roman"/>
          <w:i/>
          <w:iCs/>
          <w:color w:val="242121"/>
          <w:shd w:val="clear" w:color="auto" w:fill="FFFFFF"/>
          <w:lang w:eastAsia="en-GB"/>
        </w:rPr>
        <w:t>A</w:t>
      </w:r>
      <w:r w:rsidR="00E76BA5" w:rsidRPr="00743E83">
        <w:rPr>
          <w:rFonts w:ascii="Times New Roman" w:eastAsia="Times New Roman" w:hAnsi="Times New Roman" w:cs="Times New Roman"/>
          <w:i/>
          <w:iCs/>
          <w:color w:val="242121"/>
          <w:shd w:val="clear" w:color="auto" w:fill="FFFFFF"/>
          <w:lang w:eastAsia="en-GB"/>
        </w:rPr>
        <w:t>M</w:t>
      </w:r>
      <w:r w:rsidRPr="00743E83">
        <w:rPr>
          <w:rFonts w:ascii="Times New Roman" w:eastAsia="Times New Roman" w:hAnsi="Times New Roman" w:cs="Times New Roman"/>
          <w:i/>
          <w:iCs/>
          <w:color w:val="242121"/>
          <w:shd w:val="clear" w:color="auto" w:fill="FFFFFF"/>
          <w:lang w:eastAsia="en-GB"/>
        </w:rPr>
        <w:t xml:space="preserve"> effectively.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Parent guidance should ideally be undertaken by the same individual, to ensure a streamlined approach to parenting the minor child.</w:t>
      </w:r>
    </w:p>
    <w:p w14:paraId="59B55631" w14:textId="77777777" w:rsidR="00A71432" w:rsidRPr="00743E83" w:rsidRDefault="00A71432" w:rsidP="00A71432">
      <w:pPr>
        <w:spacing w:line="360" w:lineRule="auto"/>
        <w:jc w:val="both"/>
        <w:rPr>
          <w:rFonts w:ascii="Times New Roman" w:eastAsia="Times New Roman" w:hAnsi="Times New Roman" w:cs="Times New Roman"/>
          <w:i/>
          <w:iCs/>
          <w:color w:val="242121"/>
          <w:shd w:val="clear" w:color="auto" w:fill="FFFFFF"/>
          <w:lang w:eastAsia="en-GB"/>
        </w:rPr>
      </w:pPr>
    </w:p>
    <w:p w14:paraId="257E3599" w14:textId="2243D88E"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The recommendations regarding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can be deemed as valid.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However,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's substance abuse history is of concern to the undersigned psychologist. </w:t>
      </w:r>
      <w:r w:rsidR="00484479" w:rsidRPr="00743E83">
        <w:rPr>
          <w:rFonts w:ascii="Times New Roman" w:eastAsia="Times New Roman" w:hAnsi="Times New Roman" w:cs="Times New Roman"/>
          <w:i/>
          <w:iCs/>
          <w:color w:val="242121"/>
          <w:shd w:val="clear" w:color="auto" w:fill="FFFFFF"/>
          <w:lang w:eastAsia="en-GB"/>
        </w:rPr>
        <w:t xml:space="preserve"> </w:t>
      </w:r>
      <w:proofErr w:type="gramStart"/>
      <w:r w:rsidRPr="00743E83">
        <w:rPr>
          <w:rFonts w:ascii="Times New Roman" w:eastAsia="Times New Roman" w:hAnsi="Times New Roman" w:cs="Times New Roman"/>
          <w:i/>
          <w:iCs/>
          <w:color w:val="242121"/>
          <w:shd w:val="clear" w:color="auto" w:fill="FFFFFF"/>
          <w:lang w:eastAsia="en-GB"/>
        </w:rPr>
        <w:t>In order to</w:t>
      </w:r>
      <w:proofErr w:type="gramEnd"/>
      <w:r w:rsidRPr="00743E83">
        <w:rPr>
          <w:rFonts w:ascii="Times New Roman" w:eastAsia="Times New Roman" w:hAnsi="Times New Roman" w:cs="Times New Roman"/>
          <w:i/>
          <w:iCs/>
          <w:color w:val="242121"/>
          <w:shd w:val="clear" w:color="auto" w:fill="FFFFFF"/>
          <w:lang w:eastAsia="en-GB"/>
        </w:rPr>
        <w:t xml:space="preserve"> manage this concern, it is recommended that 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seek counselling in the form of a Twelve-step programme with a sober-companion that will provide feedback to the case manager. </w:t>
      </w:r>
      <w:r w:rsidR="00484479" w:rsidRPr="00743E83">
        <w:rPr>
          <w:rFonts w:ascii="Times New Roman" w:eastAsia="Times New Roman" w:hAnsi="Times New Roman" w:cs="Times New Roman"/>
          <w:i/>
          <w:iCs/>
          <w:color w:val="242121"/>
          <w:shd w:val="clear" w:color="auto" w:fill="FFFFFF"/>
          <w:lang w:eastAsia="en-GB"/>
        </w:rPr>
        <w:t xml:space="preserve"> </w:t>
      </w:r>
      <w:r w:rsidRPr="00743E83">
        <w:rPr>
          <w:rFonts w:ascii="Times New Roman" w:eastAsia="Times New Roman" w:hAnsi="Times New Roman" w:cs="Times New Roman"/>
          <w:i/>
          <w:iCs/>
          <w:color w:val="242121"/>
          <w:shd w:val="clear" w:color="auto" w:fill="FFFFFF"/>
          <w:lang w:eastAsia="en-GB"/>
        </w:rPr>
        <w:t xml:space="preserve">Ms. </w:t>
      </w:r>
      <w:r w:rsidR="00143A1E" w:rsidRPr="00743E83">
        <w:rPr>
          <w:rFonts w:ascii="Times New Roman" w:eastAsia="Times New Roman" w:hAnsi="Times New Roman" w:cs="Times New Roman"/>
          <w:i/>
          <w:iCs/>
          <w:color w:val="242121"/>
          <w:shd w:val="clear" w:color="auto" w:fill="FFFFFF"/>
          <w:lang w:eastAsia="en-GB"/>
        </w:rPr>
        <w:t>B</w:t>
      </w:r>
      <w:r w:rsidRPr="00743E83">
        <w:rPr>
          <w:rFonts w:ascii="Times New Roman" w:eastAsia="Times New Roman" w:hAnsi="Times New Roman" w:cs="Times New Roman"/>
          <w:i/>
          <w:iCs/>
          <w:color w:val="242121"/>
          <w:shd w:val="clear" w:color="auto" w:fill="FFFFFF"/>
          <w:lang w:eastAsia="en-GB"/>
        </w:rPr>
        <w:t xml:space="preserve"> should be held accountable for her sobriety.</w:t>
      </w:r>
    </w:p>
    <w:p w14:paraId="75133CDA" w14:textId="7E127778" w:rsidR="00A71432"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 </w:t>
      </w:r>
    </w:p>
    <w:p w14:paraId="3DB3C1AC" w14:textId="1FD77C94" w:rsidR="00893CCA" w:rsidRPr="00743E83" w:rsidRDefault="00893CCA" w:rsidP="00A71432">
      <w:pPr>
        <w:spacing w:line="360" w:lineRule="auto"/>
        <w:jc w:val="both"/>
        <w:rPr>
          <w:rFonts w:ascii="Times New Roman" w:eastAsia="Times New Roman" w:hAnsi="Times New Roman" w:cs="Times New Roman"/>
          <w:i/>
          <w:iCs/>
          <w:color w:val="242121"/>
          <w:shd w:val="clear" w:color="auto" w:fill="FFFFFF"/>
          <w:lang w:eastAsia="en-GB"/>
        </w:rPr>
      </w:pPr>
      <w:r w:rsidRPr="00743E83">
        <w:rPr>
          <w:rFonts w:ascii="Times New Roman" w:eastAsia="Times New Roman" w:hAnsi="Times New Roman" w:cs="Times New Roman"/>
          <w:i/>
          <w:iCs/>
          <w:color w:val="242121"/>
          <w:shd w:val="clear" w:color="auto" w:fill="FFFFFF"/>
          <w:lang w:eastAsia="en-GB"/>
        </w:rPr>
        <w:t xml:space="preserve">The recommendations regarding Mr. </w:t>
      </w:r>
      <w:r w:rsidR="00143A1E" w:rsidRPr="00743E83">
        <w:rPr>
          <w:rFonts w:ascii="Times New Roman" w:eastAsia="Times New Roman" w:hAnsi="Times New Roman" w:cs="Times New Roman"/>
          <w:i/>
          <w:iCs/>
          <w:color w:val="242121"/>
          <w:shd w:val="clear" w:color="auto" w:fill="FFFFFF"/>
          <w:lang w:eastAsia="en-GB"/>
        </w:rPr>
        <w:t>W</w:t>
      </w:r>
      <w:r w:rsidRPr="00743E83">
        <w:rPr>
          <w:rFonts w:ascii="Times New Roman" w:eastAsia="Times New Roman" w:hAnsi="Times New Roman" w:cs="Times New Roman"/>
          <w:i/>
          <w:iCs/>
          <w:color w:val="242121"/>
          <w:shd w:val="clear" w:color="auto" w:fill="FFFFFF"/>
          <w:lang w:eastAsia="en-GB"/>
        </w:rPr>
        <w:t xml:space="preserve"> can be regarded as valid.</w:t>
      </w:r>
    </w:p>
    <w:p w14:paraId="49E56CF1" w14:textId="0191302C" w:rsidR="00657873" w:rsidRDefault="00657873" w:rsidP="00A71432">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43AB2169" w14:textId="3499778D" w:rsid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657873">
        <w:rPr>
          <w:rFonts w:ascii="Times New Roman" w:eastAsia="Times New Roman" w:hAnsi="Times New Roman" w:cs="Times New Roman"/>
          <w:b/>
          <w:bCs/>
          <w:color w:val="242121"/>
          <w:sz w:val="26"/>
          <w:szCs w:val="26"/>
          <w:shd w:val="clear" w:color="auto" w:fill="FFFFFF"/>
          <w:lang w:eastAsia="en-GB"/>
        </w:rPr>
        <w:t>PARENTING-COORDINATOR</w:t>
      </w:r>
    </w:p>
    <w:p w14:paraId="7E8C2533" w14:textId="617C1295" w:rsid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14AB76DB" w14:textId="4D4EF8A1" w:rsidR="009B69CC" w:rsidRPr="009B69CC" w:rsidRDefault="00657873" w:rsidP="009B69CC">
      <w:pPr>
        <w:pStyle w:val="western"/>
        <w:spacing w:before="144" w:beforeAutospacing="0" w:after="288" w:afterAutospacing="0" w:line="360" w:lineRule="auto"/>
        <w:jc w:val="both"/>
        <w:rPr>
          <w:color w:val="242121"/>
          <w:sz w:val="26"/>
          <w:szCs w:val="26"/>
        </w:rPr>
      </w:pPr>
      <w:r>
        <w:rPr>
          <w:color w:val="242121"/>
          <w:sz w:val="26"/>
          <w:szCs w:val="26"/>
          <w:shd w:val="clear" w:color="auto" w:fill="FFFFFF"/>
        </w:rPr>
        <w:lastRenderedPageBreak/>
        <w:t>[</w:t>
      </w:r>
      <w:r w:rsidR="00796FD7">
        <w:rPr>
          <w:color w:val="242121"/>
          <w:sz w:val="26"/>
          <w:szCs w:val="26"/>
          <w:shd w:val="clear" w:color="auto" w:fill="FFFFFF"/>
        </w:rPr>
        <w:t>68]</w:t>
      </w:r>
      <w:r>
        <w:rPr>
          <w:color w:val="242121"/>
          <w:sz w:val="26"/>
          <w:szCs w:val="26"/>
          <w:shd w:val="clear" w:color="auto" w:fill="FFFFFF"/>
        </w:rPr>
        <w:t xml:space="preserve"> </w:t>
      </w:r>
      <w:r w:rsidR="009B69CC" w:rsidRPr="009B69CC">
        <w:rPr>
          <w:color w:val="242121"/>
          <w:sz w:val="26"/>
          <w:szCs w:val="26"/>
        </w:rPr>
        <w:t>In </w:t>
      </w:r>
      <w:proofErr w:type="gramStart"/>
      <w:r w:rsidR="009B69CC" w:rsidRPr="009B69CC">
        <w:rPr>
          <w:i/>
          <w:iCs/>
          <w:color w:val="242121"/>
          <w:sz w:val="26"/>
          <w:szCs w:val="26"/>
        </w:rPr>
        <w:t>The</w:t>
      </w:r>
      <w:proofErr w:type="gramEnd"/>
      <w:r w:rsidR="009B69CC" w:rsidRPr="009B69CC">
        <w:rPr>
          <w:i/>
          <w:iCs/>
          <w:color w:val="242121"/>
          <w:sz w:val="26"/>
          <w:szCs w:val="26"/>
        </w:rPr>
        <w:t xml:space="preserve"> Law of Divorce and Dissolution of Life Partnerships in South Africa</w:t>
      </w:r>
      <w:r w:rsidR="002657A5">
        <w:rPr>
          <w:rStyle w:val="FootnoteReference"/>
          <w:i/>
          <w:iCs/>
          <w:color w:val="242121"/>
          <w:sz w:val="26"/>
          <w:szCs w:val="26"/>
        </w:rPr>
        <w:footnoteReference w:id="11"/>
      </w:r>
      <w:r w:rsidR="009B69CC" w:rsidRPr="009B69CC">
        <w:rPr>
          <w:color w:val="242121"/>
          <w:sz w:val="26"/>
          <w:szCs w:val="26"/>
        </w:rPr>
        <w:t>, the role of a facilitator, or parenting coordinator, is described as follows:</w:t>
      </w:r>
    </w:p>
    <w:p w14:paraId="1735A064" w14:textId="33D0B588" w:rsidR="009B69CC" w:rsidRPr="00743E83" w:rsidRDefault="009B69CC" w:rsidP="002657A5">
      <w:pPr>
        <w:spacing w:before="144" w:after="288" w:line="360" w:lineRule="auto"/>
        <w:jc w:val="both"/>
        <w:rPr>
          <w:rFonts w:ascii="Times New Roman" w:eastAsia="Times New Roman" w:hAnsi="Times New Roman" w:cs="Times New Roman"/>
          <w:color w:val="242121"/>
          <w:lang w:eastAsia="en-GB"/>
        </w:rPr>
      </w:pPr>
      <w:r w:rsidRPr="009B69CC">
        <w:rPr>
          <w:rFonts w:ascii="Times New Roman" w:eastAsia="Times New Roman" w:hAnsi="Times New Roman" w:cs="Times New Roman"/>
          <w:color w:val="242121"/>
          <w:sz w:val="26"/>
          <w:szCs w:val="26"/>
          <w:lang w:eastAsia="en-GB"/>
        </w:rPr>
        <w:t> </w:t>
      </w:r>
      <w:r w:rsidR="002657A5" w:rsidRPr="00743E83">
        <w:rPr>
          <w:rFonts w:ascii="Times New Roman" w:eastAsia="Times New Roman" w:hAnsi="Times New Roman" w:cs="Times New Roman"/>
          <w:color w:val="242121"/>
          <w:lang w:eastAsia="en-GB"/>
        </w:rPr>
        <w:t>“</w:t>
      </w:r>
      <w:r w:rsidRPr="00743E83">
        <w:rPr>
          <w:rFonts w:ascii="Times New Roman" w:eastAsia="Times New Roman" w:hAnsi="Times New Roman" w:cs="Times New Roman"/>
          <w:i/>
          <w:iCs/>
          <w:color w:val="242121"/>
          <w:lang w:eastAsia="en-GB"/>
        </w:rPr>
        <w:t>Parenting coordination (or facilitation as it is currently known in the Western Cape and case management as it is currently known in Gauteng) is a child-focused ADR process in which a mental health professional or legal professional with mediation training and experience assists high-conflict parties in implementing parenting plans and resolving pre- and post-divorce parenting disputes in an immediate non-adversarial, court-sanctioned, private forum</w:t>
      </w:r>
      <w:r w:rsidRPr="00743E83">
        <w:rPr>
          <w:rFonts w:ascii="Times New Roman" w:eastAsia="Times New Roman" w:hAnsi="Times New Roman" w:cs="Times New Roman"/>
          <w:color w:val="242121"/>
          <w:lang w:eastAsia="en-GB"/>
        </w:rPr>
        <w:t>.</w:t>
      </w:r>
      <w:r w:rsidR="002657A5" w:rsidRPr="00743E83">
        <w:rPr>
          <w:rFonts w:ascii="Times New Roman" w:eastAsia="Times New Roman" w:hAnsi="Times New Roman" w:cs="Times New Roman"/>
          <w:color w:val="242121"/>
          <w:lang w:eastAsia="en-GB"/>
        </w:rPr>
        <w:t>”</w:t>
      </w:r>
    </w:p>
    <w:p w14:paraId="58201C2B" w14:textId="7D9A483A" w:rsidR="002D6905" w:rsidRDefault="002D6905" w:rsidP="002D6905">
      <w:pPr>
        <w:spacing w:line="360" w:lineRule="auto"/>
        <w:jc w:val="both"/>
        <w:textAlignment w:val="baseline"/>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69</w:t>
      </w:r>
      <w:r w:rsidRPr="00796FD7">
        <w:rPr>
          <w:rFonts w:ascii="Times New Roman" w:eastAsia="Times New Roman" w:hAnsi="Times New Roman" w:cs="Times New Roman"/>
          <w:color w:val="000000" w:themeColor="text1"/>
          <w:sz w:val="26"/>
          <w:szCs w:val="26"/>
        </w:rPr>
        <w:t xml:space="preserve">] </w:t>
      </w:r>
      <w:r w:rsidRPr="002D6905">
        <w:rPr>
          <w:rFonts w:ascii="Times New Roman" w:eastAsia="Times New Roman" w:hAnsi="Times New Roman" w:cs="Times New Roman"/>
          <w:color w:val="000000" w:themeColor="text1"/>
          <w:sz w:val="26"/>
          <w:szCs w:val="26"/>
        </w:rPr>
        <w:t xml:space="preserve">Therefore, Parenting Coordinators have one goal in mind: to facilitate parental cooperation and to ensure that parents carry out court-ordered arrangements relating to minor children. </w:t>
      </w:r>
      <w:r w:rsidR="00484479">
        <w:rPr>
          <w:rFonts w:ascii="Times New Roman" w:eastAsia="Times New Roman" w:hAnsi="Times New Roman" w:cs="Times New Roman"/>
          <w:color w:val="000000" w:themeColor="text1"/>
          <w:sz w:val="26"/>
          <w:szCs w:val="26"/>
        </w:rPr>
        <w:t xml:space="preserve"> </w:t>
      </w:r>
      <w:r w:rsidRPr="002D6905">
        <w:rPr>
          <w:rFonts w:ascii="Times New Roman" w:eastAsia="Times New Roman" w:hAnsi="Times New Roman" w:cs="Times New Roman"/>
          <w:color w:val="000000" w:themeColor="text1"/>
          <w:sz w:val="26"/>
          <w:szCs w:val="26"/>
        </w:rPr>
        <w:t>They assist in implementing parenting plans and resolving pre- and post-divorce parenting disputes in an immediate, non-adversarial, court-</w:t>
      </w:r>
      <w:proofErr w:type="gramStart"/>
      <w:r w:rsidRPr="002D6905">
        <w:rPr>
          <w:rFonts w:ascii="Times New Roman" w:eastAsia="Times New Roman" w:hAnsi="Times New Roman" w:cs="Times New Roman"/>
          <w:color w:val="000000" w:themeColor="text1"/>
          <w:sz w:val="26"/>
          <w:szCs w:val="26"/>
        </w:rPr>
        <w:t>sanctioned</w:t>
      </w:r>
      <w:proofErr w:type="gramEnd"/>
      <w:r w:rsidRPr="002D6905">
        <w:rPr>
          <w:rFonts w:ascii="Times New Roman" w:eastAsia="Times New Roman" w:hAnsi="Times New Roman" w:cs="Times New Roman"/>
          <w:color w:val="000000" w:themeColor="text1"/>
          <w:sz w:val="26"/>
          <w:szCs w:val="26"/>
        </w:rPr>
        <w:t xml:space="preserve"> and private forum.</w:t>
      </w:r>
    </w:p>
    <w:p w14:paraId="2AE4AF64" w14:textId="77777777" w:rsidR="002D6905" w:rsidRDefault="002D6905" w:rsidP="002D6905">
      <w:pPr>
        <w:spacing w:line="360" w:lineRule="auto"/>
        <w:jc w:val="both"/>
        <w:textAlignment w:val="baseline"/>
        <w:rPr>
          <w:rFonts w:ascii="Times New Roman" w:eastAsia="Times New Roman" w:hAnsi="Times New Roman" w:cs="Times New Roman"/>
          <w:color w:val="000000" w:themeColor="text1"/>
          <w:sz w:val="26"/>
          <w:szCs w:val="26"/>
        </w:rPr>
      </w:pPr>
    </w:p>
    <w:p w14:paraId="1CEBF950" w14:textId="65E85700" w:rsidR="002D6905" w:rsidRPr="00796FD7" w:rsidRDefault="002D6905" w:rsidP="002D6905">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70</w:t>
      </w:r>
      <w:r w:rsidRPr="00796FD7">
        <w:rPr>
          <w:rFonts w:ascii="Times New Roman" w:eastAsia="Times New Roman" w:hAnsi="Times New Roman" w:cs="Times New Roman"/>
          <w:color w:val="000000" w:themeColor="text1"/>
          <w:sz w:val="26"/>
          <w:szCs w:val="26"/>
        </w:rPr>
        <w:t xml:space="preserve">] In South Africa there is currently no statute nor court rules governing the appointment or authority of parenting coordinators. </w:t>
      </w:r>
      <w:r w:rsidR="00484479" w:rsidRPr="00796FD7">
        <w:rPr>
          <w:rFonts w:ascii="Times New Roman" w:eastAsia="Times New Roman" w:hAnsi="Times New Roman" w:cs="Times New Roman"/>
          <w:color w:val="000000" w:themeColor="text1"/>
          <w:sz w:val="26"/>
          <w:szCs w:val="26"/>
        </w:rPr>
        <w:t xml:space="preserve"> </w:t>
      </w:r>
      <w:r w:rsidRPr="00796FD7">
        <w:rPr>
          <w:rFonts w:ascii="Times New Roman" w:eastAsia="Times New Roman" w:hAnsi="Times New Roman" w:cs="Times New Roman"/>
          <w:color w:val="000000" w:themeColor="text1"/>
          <w:sz w:val="26"/>
          <w:szCs w:val="26"/>
        </w:rPr>
        <w:t>The basis of a parenting coordinator’s appointment is either by –</w:t>
      </w:r>
    </w:p>
    <w:p w14:paraId="23C8344D" w14:textId="5883731B" w:rsidR="002D6905"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2D6905" w:rsidRPr="001B2F0B">
        <w:rPr>
          <w:rFonts w:ascii="Times New Roman" w:eastAsia="Times New Roman" w:hAnsi="Times New Roman" w:cs="Times New Roman"/>
          <w:color w:val="000000" w:themeColor="text1"/>
          <w:sz w:val="26"/>
          <w:szCs w:val="26"/>
        </w:rPr>
        <w:t xml:space="preserve">a court </w:t>
      </w:r>
      <w:proofErr w:type="gramStart"/>
      <w:r w:rsidR="002D6905" w:rsidRPr="001B2F0B">
        <w:rPr>
          <w:rFonts w:ascii="Times New Roman" w:eastAsia="Times New Roman" w:hAnsi="Times New Roman" w:cs="Times New Roman"/>
          <w:color w:val="000000" w:themeColor="text1"/>
          <w:sz w:val="26"/>
          <w:szCs w:val="26"/>
        </w:rPr>
        <w:t>order;</w:t>
      </w:r>
      <w:proofErr w:type="gramEnd"/>
    </w:p>
    <w:p w14:paraId="40830490" w14:textId="71D3F3E6" w:rsidR="002D6905"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r w:rsidR="002D6905" w:rsidRPr="001B2F0B">
        <w:rPr>
          <w:rFonts w:ascii="Times New Roman" w:eastAsia="Times New Roman" w:hAnsi="Times New Roman" w:cs="Times New Roman"/>
          <w:color w:val="000000" w:themeColor="text1"/>
          <w:sz w:val="26"/>
          <w:szCs w:val="26"/>
        </w:rPr>
        <w:t>a parenting plan; or</w:t>
      </w:r>
    </w:p>
    <w:p w14:paraId="438FA0D6" w14:textId="46CEEEBC" w:rsidR="002D6905"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3.</w:t>
      </w:r>
      <w:r w:rsidRPr="00796FD7">
        <w:rPr>
          <w:rFonts w:ascii="Times New Roman" w:eastAsia="Times New Roman" w:hAnsi="Times New Roman" w:cs="Times New Roman"/>
          <w:color w:val="000000" w:themeColor="text1"/>
          <w:sz w:val="20"/>
          <w:szCs w:val="26"/>
        </w:rPr>
        <w:tab/>
      </w:r>
      <w:r w:rsidR="002D6905" w:rsidRPr="001B2F0B">
        <w:rPr>
          <w:rFonts w:ascii="Times New Roman" w:eastAsia="Times New Roman" w:hAnsi="Times New Roman" w:cs="Times New Roman"/>
          <w:color w:val="000000" w:themeColor="text1"/>
          <w:sz w:val="26"/>
          <w:szCs w:val="26"/>
        </w:rPr>
        <w:t>a settlement agreement between the parties, which has been made an order of court.</w:t>
      </w:r>
    </w:p>
    <w:p w14:paraId="5F298FD5" w14:textId="77777777" w:rsidR="004178C8" w:rsidRPr="002D6905" w:rsidRDefault="004178C8" w:rsidP="004178C8">
      <w:pPr>
        <w:pStyle w:val="ListParagraph"/>
        <w:shd w:val="clear" w:color="auto" w:fill="FFFFFF"/>
        <w:spacing w:line="360" w:lineRule="auto"/>
        <w:jc w:val="both"/>
        <w:rPr>
          <w:rFonts w:ascii="Times New Roman" w:eastAsia="Times New Roman" w:hAnsi="Times New Roman" w:cs="Times New Roman"/>
          <w:color w:val="33383D"/>
          <w:sz w:val="26"/>
          <w:szCs w:val="26"/>
        </w:rPr>
      </w:pPr>
    </w:p>
    <w:p w14:paraId="014DB380" w14:textId="33D0969B" w:rsidR="002D6905" w:rsidRDefault="004178C8" w:rsidP="00484479">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71</w:t>
      </w:r>
      <w:r w:rsidRPr="00796FD7">
        <w:rPr>
          <w:rFonts w:ascii="Times New Roman" w:eastAsia="Times New Roman" w:hAnsi="Times New Roman" w:cs="Times New Roman"/>
          <w:color w:val="000000" w:themeColor="text1"/>
          <w:sz w:val="26"/>
          <w:szCs w:val="26"/>
        </w:rPr>
        <w:t xml:space="preserve">] </w:t>
      </w:r>
      <w:r w:rsidR="002D6905" w:rsidRPr="00796FD7">
        <w:rPr>
          <w:rFonts w:ascii="Times New Roman" w:eastAsia="Times New Roman" w:hAnsi="Times New Roman" w:cs="Times New Roman"/>
          <w:color w:val="000000" w:themeColor="text1"/>
          <w:sz w:val="26"/>
          <w:szCs w:val="26"/>
        </w:rPr>
        <w:t xml:space="preserve">The court order or relevant clause of the agreement or plan stipulates the scope of the coordinator’s authority. </w:t>
      </w:r>
      <w:r w:rsidR="00484479" w:rsidRPr="00796FD7">
        <w:rPr>
          <w:rFonts w:ascii="Times New Roman" w:eastAsia="Times New Roman" w:hAnsi="Times New Roman" w:cs="Times New Roman"/>
          <w:color w:val="000000" w:themeColor="text1"/>
          <w:sz w:val="26"/>
          <w:szCs w:val="26"/>
        </w:rPr>
        <w:t xml:space="preserve"> </w:t>
      </w:r>
      <w:r w:rsidR="002D6905" w:rsidRPr="00796FD7">
        <w:rPr>
          <w:rFonts w:ascii="Times New Roman" w:eastAsia="Times New Roman" w:hAnsi="Times New Roman" w:cs="Times New Roman"/>
          <w:color w:val="000000" w:themeColor="text1"/>
          <w:sz w:val="26"/>
          <w:szCs w:val="26"/>
        </w:rPr>
        <w:t>The practice, which has evolved has given the coordinator’s the power to make decisions or directives regarding disputes, which is binding on the parties until a competent court directs otherwise or the parties jointly agree otherwise.</w:t>
      </w:r>
    </w:p>
    <w:p w14:paraId="642E9717" w14:textId="77777777" w:rsidR="009F0E31" w:rsidRPr="00796FD7" w:rsidRDefault="009F0E31" w:rsidP="00484479">
      <w:pPr>
        <w:shd w:val="clear" w:color="auto" w:fill="FFFFFF"/>
        <w:spacing w:line="360" w:lineRule="auto"/>
        <w:jc w:val="both"/>
        <w:rPr>
          <w:rFonts w:ascii="Times New Roman" w:eastAsia="Times New Roman" w:hAnsi="Times New Roman" w:cs="Times New Roman"/>
          <w:color w:val="000000" w:themeColor="text1"/>
          <w:sz w:val="26"/>
          <w:szCs w:val="26"/>
        </w:rPr>
      </w:pPr>
    </w:p>
    <w:p w14:paraId="77C12389" w14:textId="341B4C1D" w:rsidR="00CE03B1" w:rsidRPr="00CE03B1" w:rsidRDefault="00CE03B1" w:rsidP="00CE03B1">
      <w:pPr>
        <w:pStyle w:val="western"/>
        <w:spacing w:before="144" w:beforeAutospacing="0" w:after="288" w:afterAutospacing="0" w:line="360" w:lineRule="auto"/>
        <w:jc w:val="both"/>
        <w:rPr>
          <w:color w:val="242121"/>
          <w:sz w:val="26"/>
          <w:szCs w:val="26"/>
        </w:rPr>
      </w:pPr>
      <w:r>
        <w:rPr>
          <w:color w:val="242121"/>
          <w:sz w:val="26"/>
          <w:szCs w:val="26"/>
        </w:rPr>
        <w:t>[</w:t>
      </w:r>
      <w:r w:rsidR="00796FD7">
        <w:rPr>
          <w:color w:val="242121"/>
          <w:sz w:val="26"/>
          <w:szCs w:val="26"/>
        </w:rPr>
        <w:t>72</w:t>
      </w:r>
      <w:r>
        <w:rPr>
          <w:color w:val="242121"/>
          <w:sz w:val="26"/>
          <w:szCs w:val="26"/>
        </w:rPr>
        <w:t xml:space="preserve">] </w:t>
      </w:r>
      <w:r w:rsidRPr="00CE03B1">
        <w:rPr>
          <w:color w:val="242121"/>
          <w:sz w:val="26"/>
          <w:szCs w:val="26"/>
        </w:rPr>
        <w:t>In</w:t>
      </w:r>
      <w:r w:rsidRPr="00CE03B1">
        <w:rPr>
          <w:rStyle w:val="apple-converted-space"/>
          <w:color w:val="242121"/>
          <w:sz w:val="26"/>
          <w:szCs w:val="26"/>
        </w:rPr>
        <w:t> </w:t>
      </w:r>
      <w:r w:rsidRPr="00CE03B1">
        <w:rPr>
          <w:i/>
          <w:iCs/>
          <w:color w:val="242121"/>
          <w:sz w:val="26"/>
          <w:szCs w:val="26"/>
        </w:rPr>
        <w:t>Hummel v Hummel</w:t>
      </w:r>
      <w:r>
        <w:rPr>
          <w:rStyle w:val="FootnoteReference"/>
          <w:i/>
          <w:iCs/>
          <w:color w:val="242121"/>
          <w:sz w:val="26"/>
          <w:szCs w:val="26"/>
        </w:rPr>
        <w:footnoteReference w:id="12"/>
      </w:r>
      <w:r>
        <w:rPr>
          <w:i/>
          <w:iCs/>
          <w:color w:val="242121"/>
          <w:sz w:val="26"/>
          <w:szCs w:val="26"/>
        </w:rPr>
        <w:t xml:space="preserve"> </w:t>
      </w:r>
      <w:r w:rsidRPr="00CE03B1">
        <w:rPr>
          <w:color w:val="242121"/>
          <w:sz w:val="26"/>
          <w:szCs w:val="26"/>
        </w:rPr>
        <w:t xml:space="preserve">the applicant applied to court for an order that a case manager be appointed to deal with the conflict about the parenting of his </w:t>
      </w:r>
      <w:proofErr w:type="gramStart"/>
      <w:r w:rsidRPr="00CE03B1">
        <w:rPr>
          <w:color w:val="242121"/>
          <w:sz w:val="26"/>
          <w:szCs w:val="26"/>
        </w:rPr>
        <w:t>son, and</w:t>
      </w:r>
      <w:proofErr w:type="gramEnd"/>
      <w:r w:rsidRPr="00CE03B1">
        <w:rPr>
          <w:color w:val="242121"/>
          <w:sz w:val="26"/>
          <w:szCs w:val="26"/>
        </w:rPr>
        <w:t xml:space="preserve"> be </w:t>
      </w:r>
      <w:r w:rsidRPr="00CE03B1">
        <w:rPr>
          <w:color w:val="242121"/>
          <w:sz w:val="26"/>
          <w:szCs w:val="26"/>
        </w:rPr>
        <w:lastRenderedPageBreak/>
        <w:t>clothed with powers to make a decision which would be binding on the parties, subject to the overriding jurisdiction of the High Court to overturn such a decision.</w:t>
      </w:r>
      <w:r w:rsidRPr="00CE03B1">
        <w:rPr>
          <w:rStyle w:val="apple-converted-space"/>
          <w:color w:val="242121"/>
          <w:sz w:val="26"/>
          <w:szCs w:val="26"/>
        </w:rPr>
        <w:t> </w:t>
      </w:r>
    </w:p>
    <w:p w14:paraId="7F64ACA0" w14:textId="302EAA9C" w:rsidR="00484479" w:rsidRDefault="00CE03B1" w:rsidP="00CE03B1">
      <w:pPr>
        <w:pStyle w:val="western"/>
        <w:spacing w:before="144" w:beforeAutospacing="0" w:after="288" w:afterAutospacing="0" w:line="360" w:lineRule="auto"/>
        <w:jc w:val="both"/>
        <w:rPr>
          <w:color w:val="242121"/>
          <w:sz w:val="26"/>
          <w:szCs w:val="26"/>
        </w:rPr>
      </w:pPr>
      <w:r w:rsidRPr="00CE03B1">
        <w:rPr>
          <w:color w:val="242121"/>
          <w:sz w:val="26"/>
          <w:szCs w:val="26"/>
        </w:rPr>
        <w:t>[</w:t>
      </w:r>
      <w:r w:rsidR="00796FD7">
        <w:rPr>
          <w:color w:val="242121"/>
          <w:sz w:val="26"/>
          <w:szCs w:val="26"/>
        </w:rPr>
        <w:t>73</w:t>
      </w:r>
      <w:r>
        <w:rPr>
          <w:color w:val="242121"/>
          <w:sz w:val="26"/>
          <w:szCs w:val="26"/>
        </w:rPr>
        <w:t xml:space="preserve">] </w:t>
      </w:r>
      <w:r w:rsidRPr="00CE03B1">
        <w:rPr>
          <w:color w:val="242121"/>
          <w:sz w:val="26"/>
          <w:szCs w:val="26"/>
        </w:rPr>
        <w:t>Sutherland J</w:t>
      </w:r>
      <w:r>
        <w:rPr>
          <w:color w:val="242121"/>
          <w:sz w:val="26"/>
          <w:szCs w:val="26"/>
        </w:rPr>
        <w:t xml:space="preserve"> (as he then was)</w:t>
      </w:r>
      <w:r w:rsidRPr="00CE03B1">
        <w:rPr>
          <w:color w:val="242121"/>
          <w:sz w:val="26"/>
          <w:szCs w:val="26"/>
        </w:rPr>
        <w:t xml:space="preserve"> held that the notion of a case manager is one that derives from the practice of the courts and is not a label used in the Children’s Act.</w:t>
      </w:r>
      <w:r w:rsidR="00484479">
        <w:rPr>
          <w:color w:val="242121"/>
          <w:sz w:val="26"/>
          <w:szCs w:val="26"/>
        </w:rPr>
        <w:t xml:space="preserve"> </w:t>
      </w:r>
      <w:r w:rsidRPr="00CE03B1">
        <w:rPr>
          <w:color w:val="242121"/>
          <w:sz w:val="26"/>
          <w:szCs w:val="26"/>
        </w:rPr>
        <w:t xml:space="preserve"> After considering the provisions of section 33 of the Children’s Act, the court held </w:t>
      </w:r>
      <w:proofErr w:type="gramStart"/>
      <w:r w:rsidRPr="00CE03B1">
        <w:rPr>
          <w:color w:val="242121"/>
          <w:sz w:val="26"/>
          <w:szCs w:val="26"/>
        </w:rPr>
        <w:t>that</w:t>
      </w:r>
      <w:r w:rsidR="00484479">
        <w:rPr>
          <w:color w:val="242121"/>
          <w:sz w:val="26"/>
          <w:szCs w:val="26"/>
        </w:rPr>
        <w:t>;</w:t>
      </w:r>
      <w:proofErr w:type="gramEnd"/>
      <w:r w:rsidRPr="00CE03B1">
        <w:rPr>
          <w:color w:val="242121"/>
          <w:sz w:val="26"/>
          <w:szCs w:val="26"/>
        </w:rPr>
        <w:t> </w:t>
      </w:r>
    </w:p>
    <w:p w14:paraId="3F9C4832" w14:textId="67D8B355" w:rsidR="00CE03B1" w:rsidRPr="00743E83" w:rsidRDefault="00CE03B1" w:rsidP="00CE03B1">
      <w:pPr>
        <w:pStyle w:val="western"/>
        <w:spacing w:before="144" w:beforeAutospacing="0" w:after="288" w:afterAutospacing="0" w:line="360" w:lineRule="auto"/>
        <w:jc w:val="both"/>
        <w:rPr>
          <w:color w:val="242121"/>
        </w:rPr>
      </w:pPr>
      <w:r w:rsidRPr="00CE03B1">
        <w:rPr>
          <w:color w:val="242121"/>
          <w:sz w:val="26"/>
          <w:szCs w:val="26"/>
        </w:rPr>
        <w:t> </w:t>
      </w:r>
      <w:r w:rsidRPr="00743E83">
        <w:rPr>
          <w:color w:val="242121"/>
        </w:rPr>
        <w:t>“… section 33 (5) [of the Children’s Act] articulates the scope for intervention to render assistance to the parents, not make decisions for them”.</w:t>
      </w:r>
      <w:r w:rsidRPr="00743E83">
        <w:rPr>
          <w:rStyle w:val="apple-converted-space"/>
          <w:color w:val="242121"/>
        </w:rPr>
        <w:t> </w:t>
      </w:r>
    </w:p>
    <w:p w14:paraId="698A7BF4" w14:textId="769A9FFB" w:rsidR="00CE03B1" w:rsidRDefault="00CE03B1" w:rsidP="00CE03B1">
      <w:pPr>
        <w:pStyle w:val="western"/>
        <w:spacing w:before="144" w:beforeAutospacing="0" w:after="288" w:afterAutospacing="0" w:line="360" w:lineRule="auto"/>
        <w:jc w:val="both"/>
        <w:rPr>
          <w:color w:val="242121"/>
          <w:sz w:val="26"/>
          <w:szCs w:val="26"/>
        </w:rPr>
      </w:pPr>
      <w:r w:rsidRPr="00CE03B1">
        <w:rPr>
          <w:color w:val="242121"/>
          <w:sz w:val="26"/>
          <w:szCs w:val="26"/>
        </w:rPr>
        <w:t>[</w:t>
      </w:r>
      <w:r w:rsidR="00796FD7">
        <w:rPr>
          <w:color w:val="242121"/>
          <w:sz w:val="26"/>
          <w:szCs w:val="26"/>
        </w:rPr>
        <w:t>74</w:t>
      </w:r>
      <w:r>
        <w:rPr>
          <w:color w:val="242121"/>
          <w:sz w:val="26"/>
          <w:szCs w:val="26"/>
        </w:rPr>
        <w:t xml:space="preserve">] </w:t>
      </w:r>
      <w:r w:rsidRPr="00CE03B1">
        <w:rPr>
          <w:color w:val="242121"/>
          <w:sz w:val="26"/>
          <w:szCs w:val="26"/>
        </w:rPr>
        <w:t xml:space="preserve">The court also held that the role of any </w:t>
      </w:r>
      <w:r>
        <w:rPr>
          <w:color w:val="242121"/>
          <w:sz w:val="26"/>
          <w:szCs w:val="26"/>
        </w:rPr>
        <w:t>“</w:t>
      </w:r>
      <w:r w:rsidRPr="00CE03B1">
        <w:rPr>
          <w:color w:val="242121"/>
          <w:sz w:val="26"/>
          <w:szCs w:val="26"/>
        </w:rPr>
        <w:t>… other suitable person (such as a facilitator or case manager) is to facilitate decision making rather than to be the decision-maker</w:t>
      </w:r>
      <w:r>
        <w:rPr>
          <w:color w:val="242121"/>
          <w:sz w:val="26"/>
          <w:szCs w:val="26"/>
        </w:rPr>
        <w:t>”.</w:t>
      </w:r>
      <w:r>
        <w:rPr>
          <w:rStyle w:val="FootnoteReference"/>
          <w:color w:val="242121"/>
          <w:sz w:val="26"/>
          <w:szCs w:val="26"/>
        </w:rPr>
        <w:footnoteReference w:id="13"/>
      </w:r>
      <w:r w:rsidRPr="00CE03B1">
        <w:rPr>
          <w:color w:val="242121"/>
          <w:sz w:val="26"/>
          <w:szCs w:val="26"/>
        </w:rPr>
        <w:t xml:space="preserve"> The court concluded that </w:t>
      </w:r>
      <w:r>
        <w:rPr>
          <w:rStyle w:val="FootnoteReference"/>
          <w:color w:val="242121"/>
          <w:sz w:val="26"/>
          <w:szCs w:val="26"/>
        </w:rPr>
        <w:footnoteReference w:id="14"/>
      </w:r>
      <w:r w:rsidRPr="00CE03B1">
        <w:rPr>
          <w:color w:val="242121"/>
          <w:sz w:val="26"/>
          <w:szCs w:val="26"/>
        </w:rPr>
        <w:t xml:space="preserve"> ‘… the appointment of a decision-maker to break deadlocks is a delegation of the court’s power; itself and impermissible act</w:t>
      </w:r>
      <w:r w:rsidR="00C770ED">
        <w:rPr>
          <w:color w:val="242121"/>
          <w:sz w:val="26"/>
          <w:szCs w:val="26"/>
        </w:rPr>
        <w:t>”</w:t>
      </w:r>
      <w:r w:rsidRPr="00CE03B1">
        <w:rPr>
          <w:color w:val="242121"/>
          <w:sz w:val="26"/>
          <w:szCs w:val="26"/>
        </w:rPr>
        <w:t>.</w:t>
      </w:r>
      <w:r w:rsidR="00D655DF">
        <w:rPr>
          <w:color w:val="242121"/>
          <w:sz w:val="26"/>
          <w:szCs w:val="26"/>
        </w:rPr>
        <w:t xml:space="preserve"> </w:t>
      </w:r>
      <w:r w:rsidRPr="00CE03B1">
        <w:rPr>
          <w:color w:val="242121"/>
          <w:sz w:val="26"/>
          <w:szCs w:val="26"/>
        </w:rPr>
        <w:t xml:space="preserve"> I am in respectful agreement with the reasoning of Sutherland J in</w:t>
      </w:r>
      <w:r w:rsidRPr="00CE03B1">
        <w:rPr>
          <w:rStyle w:val="apple-converted-space"/>
          <w:color w:val="242121"/>
          <w:sz w:val="26"/>
          <w:szCs w:val="26"/>
        </w:rPr>
        <w:t> </w:t>
      </w:r>
      <w:r w:rsidRPr="00CE03B1">
        <w:rPr>
          <w:i/>
          <w:iCs/>
          <w:color w:val="242121"/>
          <w:sz w:val="26"/>
          <w:szCs w:val="26"/>
        </w:rPr>
        <w:t>Hummel</w:t>
      </w:r>
      <w:r w:rsidRPr="00CE03B1">
        <w:rPr>
          <w:color w:val="242121"/>
          <w:sz w:val="26"/>
          <w:szCs w:val="26"/>
        </w:rPr>
        <w:t>.</w:t>
      </w:r>
    </w:p>
    <w:p w14:paraId="43B9069F" w14:textId="6A6744F0" w:rsidR="00CC6DB1" w:rsidRPr="00CC6DB1" w:rsidRDefault="00CC6DB1" w:rsidP="00CC6DB1">
      <w:pPr>
        <w:pStyle w:val="western"/>
        <w:spacing w:before="144" w:beforeAutospacing="0" w:after="288" w:afterAutospacing="0" w:line="360" w:lineRule="auto"/>
        <w:jc w:val="both"/>
        <w:rPr>
          <w:color w:val="242121"/>
          <w:sz w:val="26"/>
          <w:szCs w:val="26"/>
        </w:rPr>
      </w:pPr>
      <w:r>
        <w:rPr>
          <w:color w:val="242121"/>
          <w:sz w:val="26"/>
          <w:szCs w:val="26"/>
        </w:rPr>
        <w:t>[</w:t>
      </w:r>
      <w:r w:rsidR="00796FD7">
        <w:rPr>
          <w:color w:val="242121"/>
          <w:sz w:val="26"/>
          <w:szCs w:val="26"/>
        </w:rPr>
        <w:t>75</w:t>
      </w:r>
      <w:r>
        <w:rPr>
          <w:color w:val="242121"/>
          <w:sz w:val="26"/>
          <w:szCs w:val="26"/>
        </w:rPr>
        <w:t xml:space="preserve">] </w:t>
      </w:r>
      <w:r w:rsidRPr="00CC6DB1">
        <w:rPr>
          <w:color w:val="242121"/>
          <w:sz w:val="26"/>
          <w:szCs w:val="26"/>
        </w:rPr>
        <w:t>In</w:t>
      </w:r>
      <w:r w:rsidRPr="00CC6DB1">
        <w:rPr>
          <w:rStyle w:val="apple-converted-space"/>
          <w:color w:val="242121"/>
          <w:sz w:val="26"/>
          <w:szCs w:val="26"/>
        </w:rPr>
        <w:t> </w:t>
      </w:r>
      <w:r w:rsidRPr="00CC6DB1">
        <w:rPr>
          <w:i/>
          <w:iCs/>
          <w:color w:val="242121"/>
          <w:sz w:val="26"/>
          <w:szCs w:val="26"/>
        </w:rPr>
        <w:t>TC v SC</w:t>
      </w:r>
      <w:r>
        <w:rPr>
          <w:rStyle w:val="FootnoteReference"/>
          <w:i/>
          <w:iCs/>
          <w:color w:val="242121"/>
          <w:sz w:val="26"/>
          <w:szCs w:val="26"/>
        </w:rPr>
        <w:footnoteReference w:id="15"/>
      </w:r>
      <w:r w:rsidRPr="00CC6DB1">
        <w:rPr>
          <w:rStyle w:val="apple-converted-space"/>
          <w:color w:val="242121"/>
          <w:sz w:val="26"/>
          <w:szCs w:val="26"/>
        </w:rPr>
        <w:t> </w:t>
      </w:r>
      <w:r w:rsidR="001C1BB8" w:rsidRPr="001C1BB8">
        <w:rPr>
          <w:color w:val="33383D"/>
          <w:sz w:val="26"/>
          <w:szCs w:val="26"/>
        </w:rPr>
        <w:t xml:space="preserve">Davis AJ presided over an application in terms of </w:t>
      </w:r>
      <w:r w:rsidR="00484479">
        <w:rPr>
          <w:color w:val="33383D"/>
          <w:sz w:val="26"/>
          <w:szCs w:val="26"/>
        </w:rPr>
        <w:t>Rule</w:t>
      </w:r>
      <w:r w:rsidR="001C1BB8" w:rsidRPr="001C1BB8">
        <w:rPr>
          <w:color w:val="33383D"/>
          <w:sz w:val="26"/>
          <w:szCs w:val="26"/>
        </w:rPr>
        <w:t xml:space="preserve"> 43 for interim relief pending a matrimonial action</w:t>
      </w:r>
      <w:r w:rsidR="001C1BB8">
        <w:rPr>
          <w:color w:val="242121"/>
          <w:sz w:val="26"/>
          <w:szCs w:val="26"/>
        </w:rPr>
        <w:t xml:space="preserve">. </w:t>
      </w:r>
      <w:r w:rsidR="00484479">
        <w:rPr>
          <w:color w:val="242121"/>
          <w:sz w:val="26"/>
          <w:szCs w:val="26"/>
        </w:rPr>
        <w:t xml:space="preserve"> </w:t>
      </w:r>
      <w:r w:rsidR="001C1BB8">
        <w:rPr>
          <w:color w:val="242121"/>
          <w:sz w:val="26"/>
          <w:szCs w:val="26"/>
        </w:rPr>
        <w:t>He</w:t>
      </w:r>
      <w:r w:rsidRPr="00CC6DB1">
        <w:rPr>
          <w:color w:val="242121"/>
          <w:sz w:val="26"/>
          <w:szCs w:val="26"/>
        </w:rPr>
        <w:t xml:space="preserve"> considered whether </w:t>
      </w:r>
      <w:r w:rsidR="001C1BB8">
        <w:rPr>
          <w:color w:val="242121"/>
          <w:sz w:val="26"/>
          <w:szCs w:val="26"/>
        </w:rPr>
        <w:t>a court</w:t>
      </w:r>
      <w:r w:rsidRPr="00CC6DB1">
        <w:rPr>
          <w:color w:val="242121"/>
          <w:sz w:val="26"/>
          <w:szCs w:val="26"/>
        </w:rPr>
        <w:t xml:space="preserve"> had the authority, by virtue of its inherent jurisdiction as the upper guardian of minor children, to make an interim order whereby a facilitator is appointed to deal with parenting disputes. </w:t>
      </w:r>
      <w:r w:rsidR="00484479">
        <w:rPr>
          <w:color w:val="242121"/>
          <w:sz w:val="26"/>
          <w:szCs w:val="26"/>
        </w:rPr>
        <w:t xml:space="preserve"> </w:t>
      </w:r>
      <w:r w:rsidRPr="00CC6DB1">
        <w:rPr>
          <w:color w:val="242121"/>
          <w:sz w:val="26"/>
          <w:szCs w:val="26"/>
        </w:rPr>
        <w:t>The court held:</w:t>
      </w:r>
    </w:p>
    <w:p w14:paraId="2C3FDE00" w14:textId="066B7BA3" w:rsidR="00CC6DB1" w:rsidRPr="00743E83" w:rsidRDefault="00CC6DB1" w:rsidP="00CC6DB1">
      <w:pPr>
        <w:pStyle w:val="western"/>
        <w:spacing w:before="144" w:beforeAutospacing="0" w:after="0" w:afterAutospacing="0" w:line="360" w:lineRule="auto"/>
        <w:ind w:right="193"/>
        <w:jc w:val="both"/>
        <w:rPr>
          <w:i/>
          <w:iCs/>
          <w:color w:val="242121"/>
        </w:rPr>
      </w:pPr>
      <w:r w:rsidRPr="00743E83">
        <w:rPr>
          <w:i/>
          <w:iCs/>
          <w:color w:val="242121"/>
        </w:rPr>
        <w:t xml:space="preserve">“I consider that it is possible, by means of appropriate limitations on the scope of the PC's authority, to craft a role for the PC which does not constitute an unlawful delegation of judicial decision-making </w:t>
      </w:r>
      <w:proofErr w:type="gramStart"/>
      <w:r w:rsidRPr="00743E83">
        <w:rPr>
          <w:i/>
          <w:iCs/>
          <w:color w:val="242121"/>
        </w:rPr>
        <w:t>authority, but</w:t>
      </w:r>
      <w:proofErr w:type="gramEnd"/>
      <w:r w:rsidRPr="00743E83">
        <w:rPr>
          <w:i/>
          <w:iCs/>
          <w:color w:val="242121"/>
        </w:rPr>
        <w:t xml:space="preserve"> permits the parties (and indeed the court) to benefit from the services of a PC.”</w:t>
      </w:r>
      <w:r w:rsidRPr="00743E83">
        <w:rPr>
          <w:rStyle w:val="FootnoteReference"/>
          <w:i/>
          <w:iCs/>
          <w:color w:val="242121"/>
        </w:rPr>
        <w:footnoteReference w:id="16"/>
      </w:r>
      <w:r w:rsidRPr="00743E83">
        <w:rPr>
          <w:i/>
          <w:iCs/>
          <w:color w:val="242121"/>
        </w:rPr>
        <w:t xml:space="preserve"> </w:t>
      </w:r>
    </w:p>
    <w:p w14:paraId="2934707B" w14:textId="77777777" w:rsidR="00CC6DB1" w:rsidRDefault="00CC6DB1" w:rsidP="00CC6DB1">
      <w:pPr>
        <w:rPr>
          <w:rFonts w:ascii="Times New Roman" w:hAnsi="Times New Roman"/>
        </w:rPr>
      </w:pPr>
    </w:p>
    <w:p w14:paraId="108B2E3F" w14:textId="5FE86FA8"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76</w:t>
      </w:r>
      <w:r w:rsidRPr="00796FD7">
        <w:rPr>
          <w:rFonts w:ascii="Times New Roman" w:eastAsia="Times New Roman" w:hAnsi="Times New Roman" w:cs="Times New Roman"/>
          <w:color w:val="000000" w:themeColor="text1"/>
          <w:sz w:val="26"/>
          <w:szCs w:val="26"/>
        </w:rPr>
        <w:t>] The court concluded, further, that although the contents of a parenting plan had to be agreed on, and could not be imposed on parents, it did not necessarily follow that the court could not, in appropriate cases, appoint a coordinator with limited decision-</w:t>
      </w:r>
      <w:r w:rsidRPr="00796FD7">
        <w:rPr>
          <w:rFonts w:ascii="Times New Roman" w:eastAsia="Times New Roman" w:hAnsi="Times New Roman" w:cs="Times New Roman"/>
          <w:color w:val="000000" w:themeColor="text1"/>
          <w:sz w:val="26"/>
          <w:szCs w:val="26"/>
        </w:rPr>
        <w:lastRenderedPageBreak/>
        <w:t xml:space="preserve">making powers to assist the parties in implementing the terms of an agreed parenting plan, which had been made an order of court. </w:t>
      </w:r>
    </w:p>
    <w:p w14:paraId="4DF419DA" w14:textId="77777777"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p>
    <w:p w14:paraId="665AE4EF" w14:textId="56FB1EAC"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Pr>
          <w:rFonts w:ascii="Times New Roman" w:eastAsia="Times New Roman" w:hAnsi="Times New Roman" w:cs="Times New Roman"/>
          <w:color w:val="000000" w:themeColor="text1"/>
          <w:sz w:val="26"/>
          <w:szCs w:val="26"/>
        </w:rPr>
        <w:t>77</w:t>
      </w:r>
      <w:r w:rsidRPr="00796FD7">
        <w:rPr>
          <w:rFonts w:ascii="Times New Roman" w:eastAsia="Times New Roman" w:hAnsi="Times New Roman" w:cs="Times New Roman"/>
          <w:color w:val="000000" w:themeColor="text1"/>
          <w:sz w:val="26"/>
          <w:szCs w:val="26"/>
        </w:rPr>
        <w:t>] Davis AJ, however, warned that the appointment of and powers conferred on a coordinator can and should be limited to avoid an impermissible delegation of judicial authority.</w:t>
      </w:r>
    </w:p>
    <w:p w14:paraId="1BC9601D" w14:textId="77777777" w:rsidR="005D0F7B" w:rsidRPr="001C1BB8" w:rsidRDefault="005D0F7B" w:rsidP="001C1BB8">
      <w:pPr>
        <w:shd w:val="clear" w:color="auto" w:fill="FFFFFF"/>
        <w:spacing w:line="360" w:lineRule="auto"/>
        <w:jc w:val="both"/>
        <w:rPr>
          <w:rFonts w:ascii="Times New Roman" w:eastAsia="Times New Roman" w:hAnsi="Times New Roman" w:cs="Times New Roman"/>
          <w:color w:val="33383D"/>
          <w:sz w:val="26"/>
          <w:szCs w:val="26"/>
        </w:rPr>
      </w:pPr>
    </w:p>
    <w:p w14:paraId="480D9D62" w14:textId="475722A2" w:rsidR="001C1BB8" w:rsidRPr="00796FD7" w:rsidRDefault="001C1BB8" w:rsidP="001C1BB8">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796FD7" w:rsidRPr="00796FD7">
        <w:rPr>
          <w:rFonts w:ascii="Times New Roman" w:eastAsia="Times New Roman" w:hAnsi="Times New Roman" w:cs="Times New Roman"/>
          <w:color w:val="000000" w:themeColor="text1"/>
          <w:sz w:val="26"/>
          <w:szCs w:val="26"/>
        </w:rPr>
        <w:t>78</w:t>
      </w:r>
      <w:r w:rsidRPr="00796FD7">
        <w:rPr>
          <w:rFonts w:ascii="Times New Roman" w:eastAsia="Times New Roman" w:hAnsi="Times New Roman" w:cs="Times New Roman"/>
          <w:color w:val="000000" w:themeColor="text1"/>
          <w:sz w:val="26"/>
          <w:szCs w:val="26"/>
        </w:rPr>
        <w:t>] Davis AJ emphasised the following guidelines to limitations on the appointment of a coordinator:</w:t>
      </w:r>
    </w:p>
    <w:p w14:paraId="64EC494C" w14:textId="77777777" w:rsidR="00484479" w:rsidRPr="00796FD7" w:rsidRDefault="00484479" w:rsidP="001C1BB8">
      <w:pPr>
        <w:shd w:val="clear" w:color="auto" w:fill="FFFFFF"/>
        <w:spacing w:line="360" w:lineRule="auto"/>
        <w:jc w:val="both"/>
        <w:rPr>
          <w:rFonts w:ascii="Times New Roman" w:eastAsia="Times New Roman" w:hAnsi="Times New Roman" w:cs="Times New Roman"/>
          <w:color w:val="000000" w:themeColor="text1"/>
          <w:sz w:val="26"/>
          <w:szCs w:val="26"/>
        </w:rPr>
      </w:pPr>
    </w:p>
    <w:p w14:paraId="4D5B9C68" w14:textId="77777777" w:rsidR="001C1BB8" w:rsidRPr="00796FD7" w:rsidRDefault="001C1BB8" w:rsidP="001C1BB8">
      <w:pPr>
        <w:shd w:val="clear" w:color="auto" w:fill="FFFFFF"/>
        <w:spacing w:line="432" w:lineRule="atLeast"/>
        <w:rPr>
          <w:rFonts w:ascii="Times New Roman" w:eastAsia="Times New Roman" w:hAnsi="Times New Roman" w:cs="Times New Roman"/>
          <w:i/>
          <w:iCs/>
          <w:color w:val="000000" w:themeColor="text1"/>
          <w:sz w:val="31"/>
          <w:szCs w:val="31"/>
        </w:rPr>
      </w:pPr>
      <w:r w:rsidRPr="00796FD7">
        <w:rPr>
          <w:rFonts w:ascii="Times New Roman" w:eastAsia="Times New Roman" w:hAnsi="Times New Roman" w:cs="Times New Roman"/>
          <w:b/>
          <w:bCs/>
          <w:i/>
          <w:iCs/>
          <w:color w:val="000000" w:themeColor="text1"/>
          <w:sz w:val="31"/>
          <w:szCs w:val="31"/>
        </w:rPr>
        <w:t>First limitation</w:t>
      </w:r>
    </w:p>
    <w:p w14:paraId="4E8C1986" w14:textId="29F24B3E" w:rsidR="001C1BB8" w:rsidRPr="005D0F7B" w:rsidRDefault="00C6563F" w:rsidP="00C6563F">
      <w:pPr>
        <w:shd w:val="clear" w:color="auto" w:fill="FFFFFF"/>
        <w:spacing w:line="432" w:lineRule="atLeast"/>
        <w:jc w:val="both"/>
        <w:rPr>
          <w:rFonts w:ascii="Times New Roman" w:eastAsia="Times New Roman" w:hAnsi="Times New Roman" w:cs="Times New Roman"/>
          <w:i/>
          <w:iCs/>
          <w:color w:val="000000" w:themeColor="text1"/>
        </w:rPr>
      </w:pPr>
      <w:r w:rsidRPr="005D0F7B">
        <w:rPr>
          <w:rFonts w:ascii="Times New Roman" w:eastAsia="Times New Roman" w:hAnsi="Times New Roman" w:cs="Times New Roman"/>
          <w:i/>
          <w:iCs/>
          <w:color w:val="000000" w:themeColor="text1"/>
        </w:rPr>
        <w:t>“</w:t>
      </w:r>
      <w:r w:rsidR="001C1BB8" w:rsidRPr="005D0F7B">
        <w:rPr>
          <w:rFonts w:ascii="Times New Roman" w:eastAsia="Times New Roman" w:hAnsi="Times New Roman" w:cs="Times New Roman"/>
          <w:i/>
          <w:iCs/>
          <w:color w:val="000000" w:themeColor="text1"/>
        </w:rPr>
        <w:t>[P]</w:t>
      </w:r>
      <w:proofErr w:type="spellStart"/>
      <w:r w:rsidR="001C1BB8" w:rsidRPr="005D0F7B">
        <w:rPr>
          <w:rFonts w:ascii="Times New Roman" w:eastAsia="Times New Roman" w:hAnsi="Times New Roman" w:cs="Times New Roman"/>
          <w:i/>
          <w:iCs/>
          <w:color w:val="000000" w:themeColor="text1"/>
        </w:rPr>
        <w:t>arties</w:t>
      </w:r>
      <w:proofErr w:type="spellEnd"/>
      <w:r w:rsidR="001C1BB8" w:rsidRPr="005D0F7B">
        <w:rPr>
          <w:rFonts w:ascii="Times New Roman" w:eastAsia="Times New Roman" w:hAnsi="Times New Roman" w:cs="Times New Roman"/>
          <w:i/>
          <w:iCs/>
          <w:color w:val="000000" w:themeColor="text1"/>
        </w:rPr>
        <w:t xml:space="preserve"> must have already reached agreement on the terms of a parenting plan, whether interim or final, which has been made an order of court, and the coordinator’s role must be limited to addressing implementation of … an existing court order.</w:t>
      </w:r>
      <w:r w:rsidRPr="005D0F7B">
        <w:rPr>
          <w:rFonts w:ascii="Times New Roman" w:eastAsia="Times New Roman" w:hAnsi="Times New Roman" w:cs="Times New Roman"/>
          <w:i/>
          <w:iCs/>
          <w:color w:val="000000" w:themeColor="text1"/>
        </w:rPr>
        <w:t>”</w:t>
      </w:r>
    </w:p>
    <w:p w14:paraId="4F3D5EDE" w14:textId="77777777" w:rsidR="00C6563F" w:rsidRPr="00796FD7" w:rsidRDefault="00C6563F" w:rsidP="001C1BB8">
      <w:pPr>
        <w:shd w:val="clear" w:color="auto" w:fill="FFFFFF"/>
        <w:spacing w:line="432" w:lineRule="atLeast"/>
        <w:rPr>
          <w:rFonts w:ascii="Times New Roman" w:eastAsia="Times New Roman" w:hAnsi="Times New Roman" w:cs="Times New Roman"/>
          <w:i/>
          <w:iCs/>
          <w:color w:val="000000" w:themeColor="text1"/>
          <w:sz w:val="26"/>
          <w:szCs w:val="26"/>
        </w:rPr>
      </w:pPr>
    </w:p>
    <w:p w14:paraId="6FBBF80D" w14:textId="5C7F72E9" w:rsidR="001C1BB8" w:rsidRPr="00796FD7" w:rsidRDefault="00354BE1" w:rsidP="00C6563F">
      <w:pPr>
        <w:shd w:val="clear" w:color="auto" w:fill="FFFFFF"/>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[79] </w:t>
      </w:r>
      <w:r w:rsidR="001C1BB8" w:rsidRPr="00796FD7">
        <w:rPr>
          <w:rFonts w:ascii="Times New Roman" w:eastAsia="Times New Roman" w:hAnsi="Times New Roman" w:cs="Times New Roman"/>
          <w:color w:val="000000" w:themeColor="text1"/>
          <w:sz w:val="26"/>
          <w:szCs w:val="26"/>
        </w:rPr>
        <w:t xml:space="preserve">Davis AJ </w:t>
      </w:r>
      <w:r w:rsidR="00ED66A8">
        <w:rPr>
          <w:rFonts w:ascii="Times New Roman" w:eastAsia="Times New Roman" w:hAnsi="Times New Roman" w:cs="Times New Roman"/>
          <w:color w:val="000000" w:themeColor="text1"/>
          <w:sz w:val="26"/>
          <w:szCs w:val="26"/>
        </w:rPr>
        <w:t>found</w:t>
      </w:r>
      <w:r w:rsidR="001C1BB8" w:rsidRPr="00796FD7">
        <w:rPr>
          <w:rFonts w:ascii="Times New Roman" w:eastAsia="Times New Roman" w:hAnsi="Times New Roman" w:cs="Times New Roman"/>
          <w:color w:val="000000" w:themeColor="text1"/>
          <w:sz w:val="26"/>
          <w:szCs w:val="26"/>
        </w:rPr>
        <w:t xml:space="preserve"> that an agreed parenting plan that had been made an order of court was necessary to provide the framework, which delineates the coordinator’s proper function and authority.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Without it, one runs the risk of an improper delegation of judicial decision-making power of the type, which the court was being asked to authorise.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Where there is a court order in place, the coordinator may be confined to making decisions consistent with the court order to assist the parties to comply with it, and the coordinator’s role may be conceived as supervision of the implementation of the court’s order.</w:t>
      </w:r>
    </w:p>
    <w:p w14:paraId="7A456873"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19280AC7" w14:textId="73F5C6CA"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80</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Davis AJ </w:t>
      </w:r>
      <w:proofErr w:type="gramStart"/>
      <w:r w:rsidR="00ED66A8">
        <w:rPr>
          <w:rFonts w:ascii="Times New Roman" w:eastAsia="Times New Roman" w:hAnsi="Times New Roman" w:cs="Times New Roman"/>
          <w:color w:val="000000" w:themeColor="text1"/>
          <w:sz w:val="26"/>
          <w:szCs w:val="26"/>
        </w:rPr>
        <w:t xml:space="preserve">held </w:t>
      </w:r>
      <w:r w:rsidR="001C1BB8" w:rsidRPr="00796FD7">
        <w:rPr>
          <w:rFonts w:ascii="Times New Roman" w:eastAsia="Times New Roman" w:hAnsi="Times New Roman" w:cs="Times New Roman"/>
          <w:color w:val="000000" w:themeColor="text1"/>
          <w:sz w:val="26"/>
          <w:szCs w:val="26"/>
        </w:rPr>
        <w:t xml:space="preserve"> that</w:t>
      </w:r>
      <w:proofErr w:type="gramEnd"/>
      <w:r w:rsidR="001C1BB8" w:rsidRPr="00796FD7">
        <w:rPr>
          <w:rFonts w:ascii="Times New Roman" w:eastAsia="Times New Roman" w:hAnsi="Times New Roman" w:cs="Times New Roman"/>
          <w:color w:val="000000" w:themeColor="text1"/>
          <w:sz w:val="26"/>
          <w:szCs w:val="26"/>
        </w:rPr>
        <w:t xml:space="preserve"> the High Court, by virtue of the provisions of</w:t>
      </w:r>
      <w:r w:rsidR="001C1BB8" w:rsidRPr="00796FD7">
        <w:rPr>
          <w:rFonts w:ascii="Times New Roman" w:eastAsia="Times New Roman" w:hAnsi="Times New Roman" w:cs="Times New Roman"/>
          <w:color w:val="000000" w:themeColor="text1"/>
          <w:sz w:val="26"/>
          <w:szCs w:val="26"/>
        </w:rPr>
        <w:br/>
        <w:t xml:space="preserve">s 173 of the Constitution, enjoyed inherent authority to ensure that its orders were carried out and it was well-established that the High Court had inherent jurisdiction to enforce its orders by committal to prison for contempt of court. </w:t>
      </w:r>
      <w:r w:rsidR="00484479" w:rsidRPr="00796FD7">
        <w:rPr>
          <w:rFonts w:ascii="Times New Roman" w:eastAsia="Times New Roman" w:hAnsi="Times New Roman" w:cs="Times New Roman"/>
          <w:color w:val="000000" w:themeColor="text1"/>
          <w:sz w:val="26"/>
          <w:szCs w:val="26"/>
        </w:rPr>
        <w:t xml:space="preserve"> </w:t>
      </w:r>
      <w:proofErr w:type="gramStart"/>
      <w:r w:rsidR="00ED66A8">
        <w:rPr>
          <w:rFonts w:ascii="Times New Roman" w:eastAsia="Times New Roman" w:hAnsi="Times New Roman" w:cs="Times New Roman"/>
          <w:color w:val="000000" w:themeColor="text1"/>
          <w:sz w:val="26"/>
          <w:szCs w:val="26"/>
        </w:rPr>
        <w:t>Davis AJ</w:t>
      </w:r>
      <w:proofErr w:type="gramEnd"/>
      <w:r w:rsidR="00ED66A8">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therefore, saw no difficulty with the notion that the High Court could, in the exercise of its inherent power to protect and regulate its own process, appoint a coordinator tasked with supervising compliance with the court’s order to ensure that its terms were carried out.</w:t>
      </w:r>
    </w:p>
    <w:p w14:paraId="435EBEF3"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3032381B"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Second limitation</w:t>
      </w:r>
    </w:p>
    <w:p w14:paraId="119F260C" w14:textId="037CBBBD"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81</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Court orders </w:t>
      </w:r>
      <w:r w:rsidR="00ED66A8">
        <w:rPr>
          <w:rFonts w:ascii="Times New Roman" w:eastAsia="Times New Roman" w:hAnsi="Times New Roman" w:cs="Times New Roman"/>
          <w:color w:val="000000" w:themeColor="text1"/>
          <w:sz w:val="26"/>
          <w:szCs w:val="26"/>
        </w:rPr>
        <w:t xml:space="preserve">in taking the best interests </w:t>
      </w:r>
      <w:r w:rsidR="001C1BB8" w:rsidRPr="00796FD7">
        <w:rPr>
          <w:rFonts w:ascii="Times New Roman" w:eastAsia="Times New Roman" w:hAnsi="Times New Roman" w:cs="Times New Roman"/>
          <w:color w:val="000000" w:themeColor="text1"/>
          <w:sz w:val="26"/>
          <w:szCs w:val="26"/>
        </w:rPr>
        <w:t>of the child</w:t>
      </w:r>
      <w:r w:rsidR="00ED66A8">
        <w:rPr>
          <w:rFonts w:ascii="Times New Roman" w:eastAsia="Times New Roman" w:hAnsi="Times New Roman" w:cs="Times New Roman"/>
          <w:color w:val="000000" w:themeColor="text1"/>
          <w:sz w:val="26"/>
          <w:szCs w:val="26"/>
        </w:rPr>
        <w:t xml:space="preserve"> standard </w:t>
      </w:r>
      <w:r w:rsidR="001C1BB8" w:rsidRPr="00796FD7">
        <w:rPr>
          <w:rFonts w:ascii="Times New Roman" w:eastAsia="Times New Roman" w:hAnsi="Times New Roman" w:cs="Times New Roman"/>
          <w:color w:val="000000" w:themeColor="text1"/>
          <w:sz w:val="26"/>
          <w:szCs w:val="26"/>
        </w:rPr>
        <w:t>includes –</w:t>
      </w:r>
    </w:p>
    <w:p w14:paraId="218363B7" w14:textId="5D07F5BB" w:rsidR="001C1BB8"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1C1BB8" w:rsidRPr="001B2F0B">
        <w:rPr>
          <w:rFonts w:ascii="Times New Roman" w:eastAsia="Times New Roman" w:hAnsi="Times New Roman" w:cs="Times New Roman"/>
          <w:color w:val="000000" w:themeColor="text1"/>
          <w:sz w:val="26"/>
          <w:szCs w:val="26"/>
        </w:rPr>
        <w:t xml:space="preserve">care and </w:t>
      </w:r>
      <w:proofErr w:type="gramStart"/>
      <w:r w:rsidR="001C1BB8" w:rsidRPr="001B2F0B">
        <w:rPr>
          <w:rFonts w:ascii="Times New Roman" w:eastAsia="Times New Roman" w:hAnsi="Times New Roman" w:cs="Times New Roman"/>
          <w:color w:val="000000" w:themeColor="text1"/>
          <w:sz w:val="26"/>
          <w:szCs w:val="26"/>
        </w:rPr>
        <w:t>contact;</w:t>
      </w:r>
      <w:proofErr w:type="gramEnd"/>
    </w:p>
    <w:p w14:paraId="5F894285" w14:textId="564237AC" w:rsidR="00C6563F"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proofErr w:type="gramStart"/>
      <w:r w:rsidR="001C1BB8" w:rsidRPr="001B2F0B">
        <w:rPr>
          <w:rFonts w:ascii="Times New Roman" w:eastAsia="Times New Roman" w:hAnsi="Times New Roman" w:cs="Times New Roman"/>
          <w:color w:val="000000" w:themeColor="text1"/>
          <w:sz w:val="26"/>
          <w:szCs w:val="26"/>
        </w:rPr>
        <w:t>guardianship;</w:t>
      </w:r>
      <w:proofErr w:type="gramEnd"/>
    </w:p>
    <w:p w14:paraId="6B348487" w14:textId="0A9DCFC6" w:rsidR="00C6563F"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3.</w:t>
      </w:r>
      <w:r w:rsidRPr="00796FD7">
        <w:rPr>
          <w:rFonts w:ascii="Times New Roman" w:eastAsia="Times New Roman" w:hAnsi="Times New Roman" w:cs="Times New Roman"/>
          <w:color w:val="000000" w:themeColor="text1"/>
          <w:sz w:val="20"/>
          <w:szCs w:val="26"/>
        </w:rPr>
        <w:tab/>
      </w:r>
      <w:r w:rsidR="001C1BB8" w:rsidRPr="001B2F0B">
        <w:rPr>
          <w:rFonts w:ascii="Times New Roman" w:eastAsia="Times New Roman" w:hAnsi="Times New Roman" w:cs="Times New Roman"/>
          <w:color w:val="000000" w:themeColor="text1"/>
          <w:sz w:val="26"/>
          <w:szCs w:val="26"/>
        </w:rPr>
        <w:t xml:space="preserve">the termination, extension, </w:t>
      </w:r>
      <w:proofErr w:type="gramStart"/>
      <w:r w:rsidR="001C1BB8" w:rsidRPr="001B2F0B">
        <w:rPr>
          <w:rFonts w:ascii="Times New Roman" w:eastAsia="Times New Roman" w:hAnsi="Times New Roman" w:cs="Times New Roman"/>
          <w:color w:val="000000" w:themeColor="text1"/>
          <w:sz w:val="26"/>
          <w:szCs w:val="26"/>
        </w:rPr>
        <w:t>suspension</w:t>
      </w:r>
      <w:proofErr w:type="gramEnd"/>
      <w:r w:rsidR="001C1BB8" w:rsidRPr="001B2F0B">
        <w:rPr>
          <w:rFonts w:ascii="Times New Roman" w:eastAsia="Times New Roman" w:hAnsi="Times New Roman" w:cs="Times New Roman"/>
          <w:color w:val="000000" w:themeColor="text1"/>
          <w:sz w:val="26"/>
          <w:szCs w:val="26"/>
        </w:rPr>
        <w:t xml:space="preserve"> or restriction of parental responsibilities; and</w:t>
      </w:r>
    </w:p>
    <w:p w14:paraId="04FA6BFE" w14:textId="20B73392" w:rsidR="001C1BB8"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4.</w:t>
      </w:r>
      <w:r w:rsidRPr="00796FD7">
        <w:rPr>
          <w:rFonts w:ascii="Times New Roman" w:eastAsia="Times New Roman" w:hAnsi="Times New Roman" w:cs="Times New Roman"/>
          <w:color w:val="000000" w:themeColor="text1"/>
          <w:sz w:val="20"/>
          <w:szCs w:val="26"/>
        </w:rPr>
        <w:tab/>
      </w:r>
      <w:r w:rsidR="001C1BB8" w:rsidRPr="001B2F0B">
        <w:rPr>
          <w:rFonts w:ascii="Times New Roman" w:eastAsia="Times New Roman" w:hAnsi="Times New Roman" w:cs="Times New Roman"/>
          <w:color w:val="000000" w:themeColor="text1"/>
          <w:sz w:val="26"/>
          <w:szCs w:val="26"/>
        </w:rPr>
        <w:t>rights, which cannot be changed by a coordinator.</w:t>
      </w:r>
    </w:p>
    <w:p w14:paraId="0826E8FD"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232C7CCE" w14:textId="7E5F7D97" w:rsidR="001C1BB8"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82</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For example, it would be unlawful to confer on a coordinator the power to change the primary residence of a child.</w:t>
      </w:r>
      <w:r w:rsidRPr="00796FD7">
        <w:rPr>
          <w:rFonts w:ascii="Times New Roman" w:eastAsia="Times New Roman" w:hAnsi="Times New Roman" w:cs="Times New Roman"/>
          <w:color w:val="000000" w:themeColor="text1"/>
          <w:sz w:val="26"/>
          <w:szCs w:val="26"/>
        </w:rPr>
        <w:t xml:space="preserv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The coordinator’s decision-making power must be confined to ancillary rulings, which are necessary to implement the court order, but do not alter the substance of the court order or involve a permanent change to any of the rights and obligations defined in the court order, for the coordinator not to trespass on the court’s exclusive jurisdiction in terms of the Act.</w:t>
      </w:r>
    </w:p>
    <w:p w14:paraId="49E36DC2" w14:textId="77777777" w:rsidR="00C6563F" w:rsidRPr="00796FD7" w:rsidRDefault="00C6563F"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6D9BD781" w14:textId="7C425F69"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83</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Davis AJ also referred to s</w:t>
      </w:r>
      <w:r w:rsidRPr="00796FD7">
        <w:rPr>
          <w:rFonts w:ascii="Times New Roman" w:eastAsia="Times New Roman" w:hAnsi="Times New Roman" w:cs="Times New Roman"/>
          <w:color w:val="000000" w:themeColor="text1"/>
          <w:sz w:val="26"/>
          <w:szCs w:val="26"/>
        </w:rPr>
        <w:t>ection</w:t>
      </w:r>
      <w:r w:rsidR="001C1BB8" w:rsidRPr="00796FD7">
        <w:rPr>
          <w:rFonts w:ascii="Times New Roman" w:eastAsia="Times New Roman" w:hAnsi="Times New Roman" w:cs="Times New Roman"/>
          <w:color w:val="000000" w:themeColor="text1"/>
          <w:sz w:val="26"/>
          <w:szCs w:val="26"/>
        </w:rPr>
        <w:t xml:space="preserve"> 34(5) of the Children’s Act that prescribes that parenting plans, which have been made an order of court may only be amended or terminated by an order of court on application, while s 22(7) provides that only the High Court may confirm, </w:t>
      </w:r>
      <w:proofErr w:type="gramStart"/>
      <w:r w:rsidR="001C1BB8" w:rsidRPr="00796FD7">
        <w:rPr>
          <w:rFonts w:ascii="Times New Roman" w:eastAsia="Times New Roman" w:hAnsi="Times New Roman" w:cs="Times New Roman"/>
          <w:color w:val="000000" w:themeColor="text1"/>
          <w:sz w:val="26"/>
          <w:szCs w:val="26"/>
        </w:rPr>
        <w:t>amend</w:t>
      </w:r>
      <w:proofErr w:type="gramEnd"/>
      <w:r w:rsidR="001C1BB8" w:rsidRPr="00796FD7">
        <w:rPr>
          <w:rFonts w:ascii="Times New Roman" w:eastAsia="Times New Roman" w:hAnsi="Times New Roman" w:cs="Times New Roman"/>
          <w:color w:val="000000" w:themeColor="text1"/>
          <w:sz w:val="26"/>
          <w:szCs w:val="26"/>
        </w:rPr>
        <w:t xml:space="preserve"> or terminate a parental responsibilit</w:t>
      </w:r>
      <w:r w:rsidR="00ED66A8">
        <w:rPr>
          <w:rFonts w:ascii="Times New Roman" w:eastAsia="Times New Roman" w:hAnsi="Times New Roman" w:cs="Times New Roman"/>
          <w:color w:val="000000" w:themeColor="text1"/>
          <w:sz w:val="26"/>
          <w:szCs w:val="26"/>
        </w:rPr>
        <w:t>y</w:t>
      </w:r>
      <w:r w:rsidR="001C1BB8" w:rsidRPr="00796FD7">
        <w:rPr>
          <w:rFonts w:ascii="Times New Roman" w:eastAsia="Times New Roman" w:hAnsi="Times New Roman" w:cs="Times New Roman"/>
          <w:color w:val="000000" w:themeColor="text1"/>
          <w:sz w:val="26"/>
          <w:szCs w:val="26"/>
        </w:rPr>
        <w:t xml:space="preserve"> and rights agreement, which relates to guardianship of a child.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These provisions make it clear that a coordinator cannot make a valid directive, which has the effect of amending a court ordered parenting plan.</w:t>
      </w:r>
    </w:p>
    <w:p w14:paraId="776503FE" w14:textId="77777777" w:rsidR="00484479" w:rsidRPr="00796FD7" w:rsidRDefault="00484479"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0EA764FB"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Third limitation </w:t>
      </w:r>
    </w:p>
    <w:p w14:paraId="2604BF47" w14:textId="350B5F1F"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84</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This limitation on a coordinator’s power is to eliminate an impermissible delegation of judicial authority.</w:t>
      </w:r>
      <w:r w:rsidRPr="00796FD7">
        <w:rPr>
          <w:rFonts w:ascii="Times New Roman" w:eastAsia="Times New Roman" w:hAnsi="Times New Roman" w:cs="Times New Roman"/>
          <w:color w:val="000000" w:themeColor="text1"/>
          <w:sz w:val="26"/>
          <w:szCs w:val="26"/>
        </w:rPr>
        <w:t xml:space="preserve">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All decisions of the coordinator must be subject to comprehensive judicial oversight in the form of a full reconsideration of the court decision. </w:t>
      </w:r>
      <w:r w:rsidR="00484479"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 xml:space="preserve">This means that the rulings of the coordinator are not in effect final, even if they operate immediately pending review, because they are susceptible to alteration by the court. By permitting a coordinator’s rulings to operate immediately, subject to a </w:t>
      </w:r>
      <w:r w:rsidR="001C1BB8" w:rsidRPr="00796FD7">
        <w:rPr>
          <w:rFonts w:ascii="Times New Roman" w:eastAsia="Times New Roman" w:hAnsi="Times New Roman" w:cs="Times New Roman"/>
          <w:color w:val="000000" w:themeColor="text1"/>
          <w:sz w:val="26"/>
          <w:szCs w:val="26"/>
        </w:rPr>
        <w:lastRenderedPageBreak/>
        <w:t>party’s right to apply to court for a stay of the ruling pending a review, one strikes a necessary balance between the need for expeditious and effective conflict resolution by the coordinator and the need for judicial scrutiny of the coordinator’s rulings.</w:t>
      </w:r>
    </w:p>
    <w:p w14:paraId="32190C34" w14:textId="77777777" w:rsidR="00D01573"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p>
    <w:p w14:paraId="1F2ABFD1" w14:textId="77777777" w:rsidR="001C1BB8" w:rsidRPr="00796FD7" w:rsidRDefault="001C1BB8" w:rsidP="00C6563F">
      <w:pPr>
        <w:shd w:val="clear" w:color="auto" w:fill="FFFFFF"/>
        <w:spacing w:line="360" w:lineRule="auto"/>
        <w:jc w:val="both"/>
        <w:rPr>
          <w:rFonts w:ascii="Times New Roman" w:eastAsia="Times New Roman" w:hAnsi="Times New Roman" w:cs="Times New Roman"/>
          <w:i/>
          <w:iCs/>
          <w:color w:val="000000" w:themeColor="text1"/>
          <w:sz w:val="26"/>
          <w:szCs w:val="26"/>
        </w:rPr>
      </w:pPr>
      <w:r w:rsidRPr="00796FD7">
        <w:rPr>
          <w:rFonts w:ascii="Times New Roman" w:eastAsia="Times New Roman" w:hAnsi="Times New Roman" w:cs="Times New Roman"/>
          <w:b/>
          <w:bCs/>
          <w:i/>
          <w:iCs/>
          <w:color w:val="000000" w:themeColor="text1"/>
          <w:sz w:val="26"/>
          <w:szCs w:val="26"/>
        </w:rPr>
        <w:t>Fourth limitation</w:t>
      </w:r>
    </w:p>
    <w:p w14:paraId="460D712B" w14:textId="737666B6" w:rsidR="001C1BB8" w:rsidRPr="00796FD7" w:rsidRDefault="00D01573" w:rsidP="00C6563F">
      <w:pPr>
        <w:shd w:val="clear" w:color="auto" w:fill="FFFFFF"/>
        <w:spacing w:line="360" w:lineRule="auto"/>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6"/>
          <w:szCs w:val="26"/>
        </w:rPr>
        <w:t>[</w:t>
      </w:r>
      <w:r w:rsidR="00354BE1">
        <w:rPr>
          <w:rFonts w:ascii="Times New Roman" w:eastAsia="Times New Roman" w:hAnsi="Times New Roman" w:cs="Times New Roman"/>
          <w:color w:val="000000" w:themeColor="text1"/>
          <w:sz w:val="26"/>
          <w:szCs w:val="26"/>
        </w:rPr>
        <w:t>85</w:t>
      </w:r>
      <w:r w:rsidRPr="00796FD7">
        <w:rPr>
          <w:rFonts w:ascii="Times New Roman" w:eastAsia="Times New Roman" w:hAnsi="Times New Roman" w:cs="Times New Roman"/>
          <w:color w:val="000000" w:themeColor="text1"/>
          <w:sz w:val="26"/>
          <w:szCs w:val="26"/>
        </w:rPr>
        <w:t xml:space="preserve">] </w:t>
      </w:r>
      <w:r w:rsidR="001C1BB8" w:rsidRPr="00796FD7">
        <w:rPr>
          <w:rFonts w:ascii="Times New Roman" w:eastAsia="Times New Roman" w:hAnsi="Times New Roman" w:cs="Times New Roman"/>
          <w:color w:val="000000" w:themeColor="text1"/>
          <w:sz w:val="26"/>
          <w:szCs w:val="26"/>
        </w:rPr>
        <w:t>Davis AJ made it clear that in the absence of the consent of the parties to the appointment of a coordinator and the terms of their appointment, a court should not impose a coordinator on parties without conducting the necessary inquiries and making the findings regarding the following:</w:t>
      </w:r>
    </w:p>
    <w:p w14:paraId="0CBB59F6" w14:textId="07ED03BE" w:rsidR="001C1BB8"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1.</w:t>
      </w:r>
      <w:r w:rsidRPr="00796FD7">
        <w:rPr>
          <w:rFonts w:ascii="Times New Roman" w:eastAsia="Times New Roman" w:hAnsi="Times New Roman" w:cs="Times New Roman"/>
          <w:color w:val="000000" w:themeColor="text1"/>
          <w:sz w:val="20"/>
          <w:szCs w:val="26"/>
        </w:rPr>
        <w:tab/>
      </w:r>
      <w:r w:rsidR="001C1BB8" w:rsidRPr="001B2F0B">
        <w:rPr>
          <w:rFonts w:ascii="Times New Roman" w:eastAsia="Times New Roman" w:hAnsi="Times New Roman" w:cs="Times New Roman"/>
          <w:color w:val="000000" w:themeColor="text1"/>
          <w:sz w:val="26"/>
          <w:szCs w:val="26"/>
        </w:rPr>
        <w:t xml:space="preserve">The welfare of the child or children involved </w:t>
      </w:r>
      <w:r w:rsidR="00ED66A8" w:rsidRPr="001B2F0B">
        <w:rPr>
          <w:rFonts w:ascii="Times New Roman" w:eastAsia="Times New Roman" w:hAnsi="Times New Roman" w:cs="Times New Roman"/>
          <w:color w:val="000000" w:themeColor="text1"/>
          <w:sz w:val="26"/>
          <w:szCs w:val="26"/>
        </w:rPr>
        <w:t xml:space="preserve">who are </w:t>
      </w:r>
      <w:r w:rsidR="001C1BB8" w:rsidRPr="001B2F0B">
        <w:rPr>
          <w:rFonts w:ascii="Times New Roman" w:eastAsia="Times New Roman" w:hAnsi="Times New Roman" w:cs="Times New Roman"/>
          <w:color w:val="000000" w:themeColor="text1"/>
          <w:sz w:val="26"/>
          <w:szCs w:val="26"/>
        </w:rPr>
        <w:t xml:space="preserve"> at risk through exposure to chronic parental conflict, because the parties have demonstrated a longer-term inability or unwillingness to make parenting decisions on their own (for instance by resorting to frequent, unnecessary litigation), to comply with parenting agreements or court orders, to reduce their child-related conflicts, and to protect their children from the impact of that conflict.</w:t>
      </w:r>
    </w:p>
    <w:p w14:paraId="50395AD3" w14:textId="1024FEF5" w:rsidR="00D01573"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2.</w:t>
      </w:r>
      <w:r w:rsidRPr="00796FD7">
        <w:rPr>
          <w:rFonts w:ascii="Times New Roman" w:eastAsia="Times New Roman" w:hAnsi="Times New Roman" w:cs="Times New Roman"/>
          <w:color w:val="000000" w:themeColor="text1"/>
          <w:sz w:val="20"/>
          <w:szCs w:val="26"/>
        </w:rPr>
        <w:tab/>
      </w:r>
      <w:r w:rsidR="00D01573" w:rsidRPr="001B2F0B">
        <w:rPr>
          <w:rFonts w:ascii="Times New Roman" w:eastAsia="Times New Roman" w:hAnsi="Times New Roman" w:cs="Times New Roman"/>
          <w:color w:val="000000" w:themeColor="text1"/>
          <w:sz w:val="26"/>
          <w:szCs w:val="26"/>
        </w:rPr>
        <w:t xml:space="preserve">Mediation has been attempted and was unsuccessful or is inappropriate in the </w:t>
      </w:r>
      <w:proofErr w:type="gramStart"/>
      <w:r w:rsidR="00D01573" w:rsidRPr="001B2F0B">
        <w:rPr>
          <w:rFonts w:ascii="Times New Roman" w:eastAsia="Times New Roman" w:hAnsi="Times New Roman" w:cs="Times New Roman"/>
          <w:color w:val="000000" w:themeColor="text1"/>
          <w:sz w:val="26"/>
          <w:szCs w:val="26"/>
        </w:rPr>
        <w:t>particular case</w:t>
      </w:r>
      <w:proofErr w:type="gramEnd"/>
      <w:r w:rsidR="00D01573" w:rsidRPr="001B2F0B">
        <w:rPr>
          <w:rFonts w:ascii="Times New Roman" w:eastAsia="Times New Roman" w:hAnsi="Times New Roman" w:cs="Times New Roman"/>
          <w:color w:val="000000" w:themeColor="text1"/>
          <w:sz w:val="26"/>
          <w:szCs w:val="26"/>
        </w:rPr>
        <w:t>. (This is a necessary finding to ensure that the appointment of a coordinator without parental consent is a last resort reserved for the cases of particularly intractable conflict.)</w:t>
      </w:r>
    </w:p>
    <w:p w14:paraId="2454D7C0" w14:textId="2783B22B" w:rsidR="00161006"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5D0F7B">
        <w:rPr>
          <w:rFonts w:ascii="Times New Roman" w:eastAsia="Times New Roman" w:hAnsi="Times New Roman" w:cs="Times New Roman"/>
          <w:color w:val="000000" w:themeColor="text1"/>
          <w:sz w:val="20"/>
          <w:szCs w:val="26"/>
        </w:rPr>
        <w:t>3.</w:t>
      </w:r>
      <w:r w:rsidRPr="005D0F7B">
        <w:rPr>
          <w:rFonts w:ascii="Times New Roman" w:eastAsia="Times New Roman" w:hAnsi="Times New Roman" w:cs="Times New Roman"/>
          <w:color w:val="000000" w:themeColor="text1"/>
          <w:sz w:val="20"/>
          <w:szCs w:val="26"/>
        </w:rPr>
        <w:tab/>
      </w:r>
      <w:r w:rsidR="00D01573" w:rsidRPr="001B2F0B">
        <w:rPr>
          <w:rFonts w:ascii="Times New Roman" w:eastAsia="Times New Roman" w:hAnsi="Times New Roman" w:cs="Times New Roman"/>
          <w:color w:val="000000" w:themeColor="text1"/>
          <w:sz w:val="26"/>
          <w:szCs w:val="26"/>
        </w:rPr>
        <w:t xml:space="preserve">The person proposed for appointment as the coordinator is suitably qualified and experienced to fulfil the role of a coordinator. </w:t>
      </w:r>
      <w:r w:rsidR="00484479" w:rsidRPr="001B2F0B">
        <w:rPr>
          <w:rFonts w:ascii="Times New Roman" w:eastAsia="Times New Roman" w:hAnsi="Times New Roman" w:cs="Times New Roman"/>
          <w:color w:val="000000" w:themeColor="text1"/>
          <w:sz w:val="26"/>
          <w:szCs w:val="26"/>
        </w:rPr>
        <w:t xml:space="preserve"> </w:t>
      </w:r>
      <w:r w:rsidR="00D01573" w:rsidRPr="001B2F0B">
        <w:rPr>
          <w:rFonts w:ascii="Times New Roman" w:eastAsia="Times New Roman" w:hAnsi="Times New Roman" w:cs="Times New Roman"/>
          <w:color w:val="000000" w:themeColor="text1"/>
          <w:sz w:val="26"/>
          <w:szCs w:val="26"/>
        </w:rPr>
        <w:t>Before a court imposes a coordinator on parties without their consent, the court must be sure that the person appointed has the proper skills set, personal qualities and professional experience to properly</w:t>
      </w:r>
      <w:r w:rsidR="00161006" w:rsidRPr="001B2F0B">
        <w:rPr>
          <w:rFonts w:ascii="Times New Roman" w:eastAsia="Times New Roman" w:hAnsi="Times New Roman" w:cs="Times New Roman"/>
          <w:color w:val="000000" w:themeColor="text1"/>
          <w:sz w:val="26"/>
          <w:szCs w:val="26"/>
        </w:rPr>
        <w:t xml:space="preserve"> </w:t>
      </w:r>
      <w:r w:rsidR="005D0F7B" w:rsidRPr="001B2F0B">
        <w:rPr>
          <w:rFonts w:ascii="Times New Roman" w:eastAsia="Times New Roman" w:hAnsi="Times New Roman" w:cs="Times New Roman"/>
          <w:color w:val="000000" w:themeColor="text1"/>
          <w:sz w:val="26"/>
          <w:szCs w:val="26"/>
        </w:rPr>
        <w:t>render</w:t>
      </w:r>
      <w:r w:rsidR="00161006" w:rsidRPr="001B2F0B">
        <w:rPr>
          <w:rFonts w:ascii="Times New Roman" w:eastAsia="Times New Roman" w:hAnsi="Times New Roman" w:cs="Times New Roman"/>
          <w:color w:val="000000" w:themeColor="text1"/>
          <w:sz w:val="26"/>
          <w:szCs w:val="26"/>
        </w:rPr>
        <w:t xml:space="preserve"> the </w:t>
      </w:r>
      <w:proofErr w:type="gramStart"/>
      <w:r w:rsidR="00161006" w:rsidRPr="001B2F0B">
        <w:rPr>
          <w:rFonts w:ascii="Times New Roman" w:eastAsia="Times New Roman" w:hAnsi="Times New Roman" w:cs="Times New Roman"/>
          <w:color w:val="000000" w:themeColor="text1"/>
          <w:sz w:val="26"/>
          <w:szCs w:val="26"/>
        </w:rPr>
        <w:t>service .</w:t>
      </w:r>
      <w:proofErr w:type="gramEnd"/>
    </w:p>
    <w:p w14:paraId="262A69F6" w14:textId="1425FDB2" w:rsidR="001C1BB8" w:rsidRPr="001B2F0B" w:rsidRDefault="001B2F0B" w:rsidP="001B2F0B">
      <w:pPr>
        <w:shd w:val="clear" w:color="auto" w:fill="FFFFFF"/>
        <w:tabs>
          <w:tab w:val="left" w:pos="720"/>
        </w:tabs>
        <w:spacing w:line="360" w:lineRule="auto"/>
        <w:ind w:left="720" w:hanging="360"/>
        <w:jc w:val="both"/>
        <w:rPr>
          <w:rFonts w:ascii="Times New Roman" w:eastAsia="Times New Roman" w:hAnsi="Times New Roman" w:cs="Times New Roman"/>
          <w:color w:val="000000" w:themeColor="text1"/>
          <w:sz w:val="26"/>
          <w:szCs w:val="26"/>
        </w:rPr>
      </w:pPr>
      <w:r w:rsidRPr="00796FD7">
        <w:rPr>
          <w:rFonts w:ascii="Times New Roman" w:eastAsia="Times New Roman" w:hAnsi="Times New Roman" w:cs="Times New Roman"/>
          <w:color w:val="000000" w:themeColor="text1"/>
          <w:sz w:val="20"/>
          <w:szCs w:val="26"/>
        </w:rPr>
        <w:t>4.</w:t>
      </w:r>
      <w:r w:rsidRPr="00796FD7">
        <w:rPr>
          <w:rFonts w:ascii="Times New Roman" w:eastAsia="Times New Roman" w:hAnsi="Times New Roman" w:cs="Times New Roman"/>
          <w:color w:val="000000" w:themeColor="text1"/>
          <w:sz w:val="20"/>
          <w:szCs w:val="26"/>
        </w:rPr>
        <w:tab/>
      </w:r>
      <w:r w:rsidR="00D01573" w:rsidRPr="001B2F0B">
        <w:rPr>
          <w:rFonts w:ascii="Times New Roman" w:eastAsia="Times New Roman" w:hAnsi="Times New Roman" w:cs="Times New Roman"/>
          <w:color w:val="000000" w:themeColor="text1"/>
          <w:sz w:val="26"/>
          <w:szCs w:val="26"/>
        </w:rPr>
        <w:t>Th</w:t>
      </w:r>
      <w:r w:rsidR="00161006" w:rsidRPr="001B2F0B">
        <w:rPr>
          <w:rFonts w:ascii="Times New Roman" w:eastAsia="Times New Roman" w:hAnsi="Times New Roman" w:cs="Times New Roman"/>
          <w:color w:val="000000" w:themeColor="text1"/>
          <w:sz w:val="26"/>
          <w:szCs w:val="26"/>
        </w:rPr>
        <w:t xml:space="preserve">at </w:t>
      </w:r>
      <w:proofErr w:type="gramStart"/>
      <w:r w:rsidR="00161006" w:rsidRPr="001B2F0B">
        <w:rPr>
          <w:rFonts w:ascii="Times New Roman" w:eastAsia="Times New Roman" w:hAnsi="Times New Roman" w:cs="Times New Roman"/>
          <w:color w:val="000000" w:themeColor="text1"/>
          <w:sz w:val="26"/>
          <w:szCs w:val="26"/>
        </w:rPr>
        <w:t xml:space="preserve">the </w:t>
      </w:r>
      <w:r w:rsidR="00D01573" w:rsidRPr="001B2F0B">
        <w:rPr>
          <w:rFonts w:ascii="Times New Roman" w:eastAsia="Times New Roman" w:hAnsi="Times New Roman" w:cs="Times New Roman"/>
          <w:color w:val="000000" w:themeColor="text1"/>
          <w:sz w:val="26"/>
          <w:szCs w:val="26"/>
        </w:rPr>
        <w:t xml:space="preserve"> fees</w:t>
      </w:r>
      <w:proofErr w:type="gramEnd"/>
      <w:r w:rsidR="00D01573" w:rsidRPr="001B2F0B">
        <w:rPr>
          <w:rFonts w:ascii="Times New Roman" w:eastAsia="Times New Roman" w:hAnsi="Times New Roman" w:cs="Times New Roman"/>
          <w:color w:val="000000" w:themeColor="text1"/>
          <w:sz w:val="26"/>
          <w:szCs w:val="26"/>
        </w:rPr>
        <w:t xml:space="preserve"> charged by the proposed coordinator are fair and reasonable in the light of their qualifications and experience and that the parents can afford to pay the services of the coordinator. </w:t>
      </w:r>
      <w:r w:rsidR="00951CA8" w:rsidRPr="001B2F0B">
        <w:rPr>
          <w:rFonts w:ascii="Times New Roman" w:eastAsia="Times New Roman" w:hAnsi="Times New Roman" w:cs="Times New Roman"/>
          <w:color w:val="000000" w:themeColor="text1"/>
          <w:sz w:val="26"/>
          <w:szCs w:val="26"/>
        </w:rPr>
        <w:t xml:space="preserve"> </w:t>
      </w:r>
      <w:r w:rsidR="00D01573" w:rsidRPr="001B2F0B">
        <w:rPr>
          <w:rFonts w:ascii="Times New Roman" w:eastAsia="Times New Roman" w:hAnsi="Times New Roman" w:cs="Times New Roman"/>
          <w:color w:val="000000" w:themeColor="text1"/>
          <w:sz w:val="26"/>
          <w:szCs w:val="26"/>
        </w:rPr>
        <w:t>One of the parents must agree to pay for the services of the coordinator.</w:t>
      </w:r>
      <w:r w:rsidR="00620716">
        <w:rPr>
          <w:rStyle w:val="FootnoteReference"/>
          <w:rFonts w:ascii="Times New Roman" w:eastAsia="Times New Roman" w:hAnsi="Times New Roman" w:cs="Times New Roman"/>
          <w:color w:val="000000" w:themeColor="text1"/>
          <w:sz w:val="26"/>
          <w:szCs w:val="26"/>
        </w:rPr>
        <w:footnoteReference w:id="17"/>
      </w:r>
    </w:p>
    <w:p w14:paraId="6FE1BE1C" w14:textId="6FBC0242" w:rsidR="00657873" w:rsidRPr="00796FD7" w:rsidRDefault="00657873" w:rsidP="00194A2A">
      <w:pPr>
        <w:spacing w:before="144" w:line="360" w:lineRule="atLeast"/>
        <w:ind w:right="193"/>
        <w:rPr>
          <w:rFonts w:ascii="Verdana" w:eastAsia="Times New Roman" w:hAnsi="Verdana" w:cs="Times New Roman"/>
          <w:color w:val="000000" w:themeColor="text1"/>
          <w:lang w:eastAsia="en-GB"/>
        </w:rPr>
      </w:pPr>
    </w:p>
    <w:p w14:paraId="39F1BA90" w14:textId="0DF679CB" w:rsidR="00657873" w:rsidRPr="00657873" w:rsidRDefault="00657873" w:rsidP="00A71432">
      <w:pPr>
        <w:spacing w:line="360" w:lineRule="auto"/>
        <w:jc w:val="both"/>
        <w:rPr>
          <w:rFonts w:ascii="Times New Roman" w:eastAsia="Times New Roman" w:hAnsi="Times New Roman" w:cs="Times New Roman"/>
          <w:b/>
          <w:bCs/>
          <w:color w:val="242121"/>
          <w:sz w:val="26"/>
          <w:szCs w:val="26"/>
          <w:shd w:val="clear" w:color="auto" w:fill="FFFFFF"/>
          <w:lang w:eastAsia="en-GB"/>
        </w:rPr>
      </w:pPr>
      <w:r w:rsidRPr="00657873">
        <w:rPr>
          <w:rFonts w:ascii="Times New Roman" w:eastAsia="Times New Roman" w:hAnsi="Times New Roman" w:cs="Times New Roman"/>
          <w:b/>
          <w:bCs/>
          <w:color w:val="242121"/>
          <w:sz w:val="26"/>
          <w:szCs w:val="26"/>
          <w:shd w:val="clear" w:color="auto" w:fill="FFFFFF"/>
          <w:lang w:eastAsia="en-GB"/>
        </w:rPr>
        <w:lastRenderedPageBreak/>
        <w:t>EVALUATION</w:t>
      </w:r>
    </w:p>
    <w:p w14:paraId="3FBD0D73" w14:textId="52B9C387" w:rsidR="00071C0E" w:rsidRDefault="00071C0E" w:rsidP="0020549D">
      <w:pPr>
        <w:spacing w:line="360" w:lineRule="auto"/>
        <w:jc w:val="both"/>
        <w:rPr>
          <w:rFonts w:ascii="Times New Roman" w:eastAsia="Times New Roman" w:hAnsi="Times New Roman" w:cs="Times New Roman"/>
          <w:b/>
          <w:bCs/>
          <w:color w:val="242121"/>
          <w:sz w:val="26"/>
          <w:szCs w:val="26"/>
          <w:shd w:val="clear" w:color="auto" w:fill="FFFFFF"/>
          <w:lang w:eastAsia="en-GB"/>
        </w:rPr>
      </w:pPr>
    </w:p>
    <w:p w14:paraId="71F3F020" w14:textId="49874910" w:rsidR="00D779D5" w:rsidRDefault="00071C0E"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86</w:t>
      </w:r>
      <w:r>
        <w:rPr>
          <w:rFonts w:ascii="Times New Roman" w:eastAsia="Times New Roman" w:hAnsi="Times New Roman" w:cs="Times New Roman"/>
          <w:color w:val="242121"/>
          <w:sz w:val="26"/>
          <w:szCs w:val="26"/>
          <w:shd w:val="clear" w:color="auto" w:fill="FFFFFF"/>
          <w:lang w:eastAsia="en-GB"/>
        </w:rPr>
        <w:t>]</w:t>
      </w:r>
      <w:r w:rsidR="00657873">
        <w:rPr>
          <w:sz w:val="26"/>
          <w:szCs w:val="26"/>
        </w:rPr>
        <w:t xml:space="preserve"> </w:t>
      </w:r>
      <w:r w:rsidR="00657873">
        <w:rPr>
          <w:rFonts w:ascii="Times New Roman" w:hAnsi="Times New Roman" w:cs="Times New Roman"/>
          <w:sz w:val="26"/>
          <w:szCs w:val="26"/>
        </w:rPr>
        <w:t>A</w:t>
      </w:r>
      <w:r w:rsidR="00D779D5">
        <w:rPr>
          <w:rFonts w:ascii="Times New Roman" w:hAnsi="Times New Roman" w:cs="Times New Roman"/>
          <w:sz w:val="26"/>
          <w:szCs w:val="26"/>
        </w:rPr>
        <w:t xml:space="preserve">fter perusing the reports before me, </w:t>
      </w:r>
      <w:r w:rsidR="00D779D5" w:rsidRPr="0020549D">
        <w:rPr>
          <w:rFonts w:ascii="Times New Roman" w:hAnsi="Times New Roman" w:cs="Times New Roman"/>
          <w:sz w:val="26"/>
          <w:szCs w:val="26"/>
        </w:rPr>
        <w:t xml:space="preserve">the question </w:t>
      </w:r>
      <w:proofErr w:type="gramStart"/>
      <w:r w:rsidR="00D779D5" w:rsidRPr="0020549D">
        <w:rPr>
          <w:rFonts w:ascii="Times New Roman" w:hAnsi="Times New Roman" w:cs="Times New Roman"/>
          <w:sz w:val="26"/>
          <w:szCs w:val="26"/>
        </w:rPr>
        <w:t>has to</w:t>
      </w:r>
      <w:proofErr w:type="gramEnd"/>
      <w:r w:rsidR="00D779D5" w:rsidRPr="0020549D">
        <w:rPr>
          <w:rFonts w:ascii="Times New Roman" w:hAnsi="Times New Roman" w:cs="Times New Roman"/>
          <w:sz w:val="26"/>
          <w:szCs w:val="26"/>
        </w:rPr>
        <w:t xml:space="preserve"> be raised as to whether the applicant and respondent are serving the best interests of the minor child, A</w:t>
      </w:r>
      <w:r w:rsidR="00D779D5">
        <w:rPr>
          <w:rFonts w:ascii="Times New Roman" w:hAnsi="Times New Roman" w:cs="Times New Roman"/>
          <w:sz w:val="26"/>
          <w:szCs w:val="26"/>
        </w:rPr>
        <w:t>M</w:t>
      </w:r>
      <w:r w:rsidR="00D779D5" w:rsidRPr="0020549D">
        <w:rPr>
          <w:rFonts w:ascii="Times New Roman" w:hAnsi="Times New Roman" w:cs="Times New Roman"/>
          <w:sz w:val="26"/>
          <w:szCs w:val="26"/>
        </w:rPr>
        <w:t>.  The minor</w:t>
      </w:r>
      <w:r w:rsidR="001B1332">
        <w:rPr>
          <w:rFonts w:ascii="Times New Roman" w:hAnsi="Times New Roman" w:cs="Times New Roman"/>
          <w:sz w:val="26"/>
          <w:szCs w:val="26"/>
        </w:rPr>
        <w:t xml:space="preserve"> child</w:t>
      </w:r>
      <w:r w:rsidR="00D779D5" w:rsidRPr="0020549D">
        <w:rPr>
          <w:rFonts w:ascii="Times New Roman" w:hAnsi="Times New Roman" w:cs="Times New Roman"/>
          <w:sz w:val="26"/>
          <w:szCs w:val="26"/>
        </w:rPr>
        <w:t xml:space="preserve"> is still a far wa</w:t>
      </w:r>
      <w:r w:rsidR="00D779D5">
        <w:rPr>
          <w:rFonts w:ascii="Times New Roman" w:hAnsi="Times New Roman" w:cs="Times New Roman"/>
          <w:sz w:val="26"/>
          <w:szCs w:val="26"/>
        </w:rPr>
        <w:t>y</w:t>
      </w:r>
      <w:r w:rsidR="00D779D5" w:rsidRPr="0020549D">
        <w:rPr>
          <w:rFonts w:ascii="Times New Roman" w:hAnsi="Times New Roman" w:cs="Times New Roman"/>
          <w:sz w:val="26"/>
          <w:szCs w:val="26"/>
        </w:rPr>
        <w:t xml:space="preserve"> off until she reaches the age of </w:t>
      </w:r>
      <w:proofErr w:type="gramStart"/>
      <w:r w:rsidR="00D779D5" w:rsidRPr="0020549D">
        <w:rPr>
          <w:rFonts w:ascii="Times New Roman" w:hAnsi="Times New Roman" w:cs="Times New Roman"/>
          <w:sz w:val="26"/>
          <w:szCs w:val="26"/>
        </w:rPr>
        <w:t>majority</w:t>
      </w:r>
      <w:proofErr w:type="gramEnd"/>
      <w:r w:rsidR="00D779D5">
        <w:rPr>
          <w:rFonts w:ascii="Times New Roman" w:hAnsi="Times New Roman" w:cs="Times New Roman"/>
          <w:sz w:val="26"/>
          <w:szCs w:val="26"/>
        </w:rPr>
        <w:t xml:space="preserve"> and it is of the upmost importance for </w:t>
      </w:r>
      <w:r w:rsidR="001B1332">
        <w:rPr>
          <w:rFonts w:ascii="Times New Roman" w:hAnsi="Times New Roman" w:cs="Times New Roman"/>
          <w:sz w:val="26"/>
          <w:szCs w:val="26"/>
        </w:rPr>
        <w:t>the applicant and respondent</w:t>
      </w:r>
      <w:r w:rsidR="00D779D5">
        <w:rPr>
          <w:rFonts w:ascii="Times New Roman" w:hAnsi="Times New Roman" w:cs="Times New Roman"/>
          <w:sz w:val="26"/>
          <w:szCs w:val="26"/>
        </w:rPr>
        <w:t xml:space="preserve"> to put their differences aside </w:t>
      </w:r>
      <w:r w:rsidR="001B1332">
        <w:rPr>
          <w:rFonts w:ascii="Times New Roman" w:hAnsi="Times New Roman" w:cs="Times New Roman"/>
          <w:sz w:val="26"/>
          <w:szCs w:val="26"/>
        </w:rPr>
        <w:t xml:space="preserve">for the benefit for AM. </w:t>
      </w:r>
    </w:p>
    <w:p w14:paraId="7B71394C" w14:textId="2BB52D7B" w:rsidR="00CC6DB1" w:rsidRPr="00CC6DB1" w:rsidRDefault="00D779D5" w:rsidP="006B25C7">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87</w:t>
      </w:r>
      <w:r>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It is evident that the parties were, and are,</w:t>
      </w:r>
      <w:r w:rsidR="001B1332">
        <w:rPr>
          <w:rFonts w:ascii="Times New Roman" w:eastAsia="Times New Roman" w:hAnsi="Times New Roman" w:cs="Times New Roman"/>
          <w:color w:val="242121"/>
          <w:sz w:val="26"/>
          <w:szCs w:val="26"/>
          <w:shd w:val="clear" w:color="auto" w:fill="FFFFFF"/>
          <w:lang w:eastAsia="en-GB"/>
        </w:rPr>
        <w:t xml:space="preserve"> having difficulty</w:t>
      </w:r>
      <w:r w:rsidRPr="0033225D">
        <w:rPr>
          <w:rFonts w:ascii="Times New Roman" w:eastAsia="Times New Roman" w:hAnsi="Times New Roman" w:cs="Times New Roman"/>
          <w:color w:val="242121"/>
          <w:sz w:val="26"/>
          <w:szCs w:val="26"/>
          <w:shd w:val="clear" w:color="auto" w:fill="FFFFFF"/>
          <w:lang w:eastAsia="en-GB"/>
        </w:rPr>
        <w:t xml:space="preserve"> sort</w:t>
      </w:r>
      <w:r w:rsidR="001B1332">
        <w:rPr>
          <w:rFonts w:ascii="Times New Roman" w:eastAsia="Times New Roman" w:hAnsi="Times New Roman" w:cs="Times New Roman"/>
          <w:color w:val="242121"/>
          <w:sz w:val="26"/>
          <w:szCs w:val="26"/>
          <w:shd w:val="clear" w:color="auto" w:fill="FFFFFF"/>
          <w:lang w:eastAsia="en-GB"/>
        </w:rPr>
        <w:t>ing</w:t>
      </w:r>
      <w:r w:rsidRPr="0033225D">
        <w:rPr>
          <w:rFonts w:ascii="Times New Roman" w:eastAsia="Times New Roman" w:hAnsi="Times New Roman" w:cs="Times New Roman"/>
          <w:color w:val="242121"/>
          <w:sz w:val="26"/>
          <w:szCs w:val="26"/>
          <w:shd w:val="clear" w:color="auto" w:fill="FFFFFF"/>
          <w:lang w:eastAsia="en-GB"/>
        </w:rPr>
        <w:t xml:space="preserve"> out their differences</w:t>
      </w:r>
      <w:r>
        <w:rPr>
          <w:rFonts w:ascii="Times New Roman" w:eastAsia="Times New Roman" w:hAnsi="Times New Roman" w:cs="Times New Roman"/>
          <w:color w:val="242121"/>
          <w:sz w:val="26"/>
          <w:szCs w:val="26"/>
          <w:shd w:val="clear" w:color="auto" w:fill="FFFFFF"/>
          <w:lang w:eastAsia="en-GB"/>
        </w:rPr>
        <w:t xml:space="preserve"> regarding the access of AM </w:t>
      </w:r>
      <w:r w:rsidRPr="0033225D">
        <w:rPr>
          <w:rFonts w:ascii="Times New Roman" w:eastAsia="Times New Roman" w:hAnsi="Times New Roman" w:cs="Times New Roman"/>
          <w:color w:val="242121"/>
          <w:sz w:val="26"/>
          <w:szCs w:val="26"/>
          <w:shd w:val="clear" w:color="auto" w:fill="FFFFFF"/>
          <w:lang w:eastAsia="en-GB"/>
        </w:rPr>
        <w:t xml:space="preserve">in a civilised manner. </w:t>
      </w:r>
      <w:r w:rsidR="00484479">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 xml:space="preserve">Their relationship is extremely </w:t>
      </w:r>
      <w:proofErr w:type="gramStart"/>
      <w:r w:rsidRPr="0033225D">
        <w:rPr>
          <w:rFonts w:ascii="Times New Roman" w:eastAsia="Times New Roman" w:hAnsi="Times New Roman" w:cs="Times New Roman"/>
          <w:color w:val="242121"/>
          <w:sz w:val="26"/>
          <w:szCs w:val="26"/>
          <w:shd w:val="clear" w:color="auto" w:fill="FFFFFF"/>
          <w:lang w:eastAsia="en-GB"/>
        </w:rPr>
        <w:t>acrimonious</w:t>
      </w:r>
      <w:proofErr w:type="gramEnd"/>
      <w:r w:rsidRPr="0033225D">
        <w:rPr>
          <w:rFonts w:ascii="Times New Roman" w:eastAsia="Times New Roman" w:hAnsi="Times New Roman" w:cs="Times New Roman"/>
          <w:color w:val="242121"/>
          <w:sz w:val="26"/>
          <w:szCs w:val="26"/>
          <w:shd w:val="clear" w:color="auto" w:fill="FFFFFF"/>
          <w:lang w:eastAsia="en-GB"/>
        </w:rPr>
        <w:t xml:space="preserve"> and </w:t>
      </w:r>
      <w:r>
        <w:rPr>
          <w:rFonts w:ascii="Times New Roman" w:eastAsia="Times New Roman" w:hAnsi="Times New Roman" w:cs="Times New Roman"/>
          <w:color w:val="242121"/>
          <w:sz w:val="26"/>
          <w:szCs w:val="26"/>
          <w:shd w:val="clear" w:color="auto" w:fill="FFFFFF"/>
          <w:lang w:eastAsia="en-GB"/>
        </w:rPr>
        <w:t>it is clear on reading the affidavits,</w:t>
      </w:r>
      <w:r w:rsidRPr="0033225D">
        <w:rPr>
          <w:rFonts w:ascii="Times New Roman" w:eastAsia="Times New Roman" w:hAnsi="Times New Roman" w:cs="Times New Roman"/>
          <w:color w:val="242121"/>
          <w:sz w:val="26"/>
          <w:szCs w:val="26"/>
          <w:shd w:val="clear" w:color="auto" w:fill="FFFFFF"/>
          <w:lang w:eastAsia="en-GB"/>
        </w:rPr>
        <w:t xml:space="preserve"> that this relationship is still deteriorating. </w:t>
      </w:r>
    </w:p>
    <w:p w14:paraId="32AE2618" w14:textId="77777777" w:rsidR="00D779D5" w:rsidRPr="00CC6DB1" w:rsidRDefault="00D779D5" w:rsidP="00CC6DB1">
      <w:pPr>
        <w:spacing w:line="360" w:lineRule="auto"/>
        <w:jc w:val="both"/>
        <w:rPr>
          <w:rFonts w:ascii="Times New Roman" w:eastAsia="Times New Roman" w:hAnsi="Times New Roman" w:cs="Times New Roman"/>
          <w:color w:val="242121"/>
          <w:sz w:val="26"/>
          <w:szCs w:val="26"/>
          <w:shd w:val="clear" w:color="auto" w:fill="FFFFFF"/>
          <w:lang w:eastAsia="en-GB"/>
        </w:rPr>
      </w:pPr>
    </w:p>
    <w:p w14:paraId="5DF84188" w14:textId="5A7EB370"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88</w:t>
      </w:r>
      <w:r>
        <w:rPr>
          <w:rFonts w:ascii="Times New Roman" w:eastAsia="Times New Roman" w:hAnsi="Times New Roman" w:cs="Times New Roman"/>
          <w:color w:val="242121"/>
          <w:sz w:val="26"/>
          <w:szCs w:val="26"/>
          <w:shd w:val="clear" w:color="auto" w:fill="FFFFFF"/>
          <w:lang w:eastAsia="en-GB"/>
        </w:rPr>
        <w:t xml:space="preserve">] </w:t>
      </w:r>
      <w:r w:rsidRPr="0033225D">
        <w:rPr>
          <w:rFonts w:ascii="Times New Roman" w:eastAsia="Times New Roman" w:hAnsi="Times New Roman" w:cs="Times New Roman"/>
          <w:color w:val="242121"/>
          <w:sz w:val="26"/>
          <w:szCs w:val="26"/>
          <w:shd w:val="clear" w:color="auto" w:fill="FFFFFF"/>
          <w:lang w:eastAsia="en-GB"/>
        </w:rPr>
        <w:t>The nature and extent of the litigation reflect</w:t>
      </w:r>
      <w:r w:rsidR="00161006">
        <w:rPr>
          <w:rFonts w:ascii="Times New Roman" w:eastAsia="Times New Roman" w:hAnsi="Times New Roman" w:cs="Times New Roman"/>
          <w:color w:val="242121"/>
          <w:sz w:val="26"/>
          <w:szCs w:val="26"/>
          <w:shd w:val="clear" w:color="auto" w:fill="FFFFFF"/>
          <w:lang w:eastAsia="en-GB"/>
        </w:rPr>
        <w:t>s</w:t>
      </w:r>
      <w:r w:rsidRPr="0033225D">
        <w:rPr>
          <w:rFonts w:ascii="Times New Roman" w:eastAsia="Times New Roman" w:hAnsi="Times New Roman" w:cs="Times New Roman"/>
          <w:color w:val="242121"/>
          <w:sz w:val="26"/>
          <w:szCs w:val="26"/>
          <w:shd w:val="clear" w:color="auto" w:fill="FFFFFF"/>
          <w:lang w:eastAsia="en-GB"/>
        </w:rPr>
        <w:t xml:space="preserve"> a sorry </w:t>
      </w:r>
      <w:proofErr w:type="gramStart"/>
      <w:r w:rsidRPr="0033225D">
        <w:rPr>
          <w:rFonts w:ascii="Times New Roman" w:eastAsia="Times New Roman" w:hAnsi="Times New Roman" w:cs="Times New Roman"/>
          <w:color w:val="242121"/>
          <w:sz w:val="26"/>
          <w:szCs w:val="26"/>
          <w:shd w:val="clear" w:color="auto" w:fill="FFFFFF"/>
          <w:lang w:eastAsia="en-GB"/>
        </w:rPr>
        <w:t>state of affairs</w:t>
      </w:r>
      <w:proofErr w:type="gramEnd"/>
      <w:r w:rsidRPr="0033225D">
        <w:rPr>
          <w:rFonts w:ascii="Times New Roman" w:eastAsia="Times New Roman" w:hAnsi="Times New Roman" w:cs="Times New Roman"/>
          <w:color w:val="242121"/>
          <w:sz w:val="26"/>
          <w:szCs w:val="26"/>
          <w:shd w:val="clear" w:color="auto" w:fill="FFFFFF"/>
          <w:lang w:eastAsia="en-GB"/>
        </w:rPr>
        <w:t xml:space="preserve">, particularly for </w:t>
      </w:r>
      <w:r>
        <w:rPr>
          <w:rFonts w:ascii="Times New Roman" w:eastAsia="Times New Roman" w:hAnsi="Times New Roman" w:cs="Times New Roman"/>
          <w:color w:val="242121"/>
          <w:sz w:val="26"/>
          <w:szCs w:val="26"/>
          <w:shd w:val="clear" w:color="auto" w:fill="FFFFFF"/>
          <w:lang w:eastAsia="en-GB"/>
        </w:rPr>
        <w:t>AM.</w:t>
      </w:r>
      <w:r w:rsidRPr="0033225D">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B</w:t>
      </w:r>
      <w:r w:rsidRPr="0033225D">
        <w:rPr>
          <w:rFonts w:ascii="Times New Roman" w:eastAsia="Times New Roman" w:hAnsi="Times New Roman" w:cs="Times New Roman"/>
          <w:color w:val="242121"/>
          <w:sz w:val="26"/>
          <w:szCs w:val="26"/>
          <w:shd w:val="clear" w:color="auto" w:fill="FFFFFF"/>
          <w:lang w:eastAsia="en-GB"/>
        </w:rPr>
        <w:t xml:space="preserve">oth expert </w:t>
      </w:r>
      <w:r>
        <w:rPr>
          <w:rFonts w:ascii="Times New Roman" w:eastAsia="Times New Roman" w:hAnsi="Times New Roman" w:cs="Times New Roman"/>
          <w:color w:val="242121"/>
          <w:sz w:val="26"/>
          <w:szCs w:val="26"/>
          <w:shd w:val="clear" w:color="auto" w:fill="FFFFFF"/>
          <w:lang w:eastAsia="en-GB"/>
        </w:rPr>
        <w:t>reports state that AM is</w:t>
      </w:r>
      <w:r w:rsidRPr="0033225D">
        <w:rPr>
          <w:rFonts w:ascii="Times New Roman" w:eastAsia="Times New Roman" w:hAnsi="Times New Roman" w:cs="Times New Roman"/>
          <w:color w:val="242121"/>
          <w:sz w:val="26"/>
          <w:szCs w:val="26"/>
          <w:shd w:val="clear" w:color="auto" w:fill="FFFFFF"/>
          <w:lang w:eastAsia="en-GB"/>
        </w:rPr>
        <w:t xml:space="preserve"> extremely negatively affected by the acrimony and strife.</w:t>
      </w:r>
    </w:p>
    <w:p w14:paraId="17F6DDF1" w14:textId="77777777"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p>
    <w:p w14:paraId="74AD30BA" w14:textId="660AC6D3" w:rsidR="00D779D5" w:rsidRPr="008D00F7" w:rsidRDefault="00D779D5" w:rsidP="00D779D5">
      <w:pPr>
        <w:pStyle w:val="NormalWeb"/>
        <w:spacing w:before="144" w:beforeAutospacing="0" w:after="0" w:afterAutospacing="0" w:line="360" w:lineRule="auto"/>
        <w:rPr>
          <w:color w:val="242121"/>
          <w:sz w:val="26"/>
          <w:szCs w:val="26"/>
        </w:rPr>
      </w:pPr>
      <w:r>
        <w:rPr>
          <w:color w:val="242121"/>
          <w:sz w:val="26"/>
          <w:szCs w:val="26"/>
          <w:shd w:val="clear" w:color="auto" w:fill="FFFFFF"/>
        </w:rPr>
        <w:t>[</w:t>
      </w:r>
      <w:r w:rsidR="00354BE1">
        <w:rPr>
          <w:color w:val="242121"/>
          <w:sz w:val="26"/>
          <w:szCs w:val="26"/>
          <w:shd w:val="clear" w:color="auto" w:fill="FFFFFF"/>
        </w:rPr>
        <w:t>89</w:t>
      </w:r>
      <w:r>
        <w:rPr>
          <w:color w:val="242121"/>
          <w:sz w:val="26"/>
          <w:szCs w:val="26"/>
          <w:shd w:val="clear" w:color="auto" w:fill="FFFFFF"/>
        </w:rPr>
        <w:t>]</w:t>
      </w:r>
      <w:r w:rsidR="00354BE1">
        <w:rPr>
          <w:color w:val="242121"/>
          <w:sz w:val="26"/>
          <w:szCs w:val="26"/>
          <w:shd w:val="clear" w:color="auto" w:fill="FFFFFF"/>
        </w:rPr>
        <w:t xml:space="preserve"> </w:t>
      </w:r>
      <w:r w:rsidRPr="008D00F7">
        <w:rPr>
          <w:color w:val="242121"/>
          <w:sz w:val="26"/>
          <w:szCs w:val="26"/>
          <w:lang w:val="en-GB"/>
        </w:rPr>
        <w:t xml:space="preserve">The </w:t>
      </w:r>
      <w:r>
        <w:rPr>
          <w:color w:val="242121"/>
          <w:sz w:val="26"/>
          <w:szCs w:val="26"/>
          <w:lang w:val="en-GB"/>
        </w:rPr>
        <w:t>photographs and WhatsApp messages attached to the affidavits</w:t>
      </w:r>
      <w:r w:rsidRPr="008D00F7">
        <w:rPr>
          <w:color w:val="242121"/>
          <w:sz w:val="26"/>
          <w:szCs w:val="26"/>
          <w:lang w:val="en-GB"/>
        </w:rPr>
        <w:t xml:space="preserve"> do not take the matter any further</w:t>
      </w:r>
      <w:r>
        <w:rPr>
          <w:color w:val="242121"/>
          <w:sz w:val="26"/>
          <w:szCs w:val="26"/>
          <w:lang w:val="en-GB"/>
        </w:rPr>
        <w:t>,</w:t>
      </w:r>
      <w:r w:rsidRPr="008D00F7">
        <w:rPr>
          <w:color w:val="242121"/>
          <w:sz w:val="26"/>
          <w:szCs w:val="26"/>
          <w:lang w:val="en-GB"/>
        </w:rPr>
        <w:t xml:space="preserve"> save to emphasi</w:t>
      </w:r>
      <w:r w:rsidR="00161006">
        <w:rPr>
          <w:color w:val="242121"/>
          <w:sz w:val="26"/>
          <w:szCs w:val="26"/>
          <w:lang w:val="en-GB"/>
        </w:rPr>
        <w:t>s</w:t>
      </w:r>
      <w:r w:rsidRPr="008D00F7">
        <w:rPr>
          <w:color w:val="242121"/>
          <w:sz w:val="26"/>
          <w:szCs w:val="26"/>
          <w:lang w:val="en-GB"/>
        </w:rPr>
        <w:t>e the extent of the extreme acrimony between the parties and the detrimental effect on the child</w:t>
      </w:r>
      <w:r>
        <w:rPr>
          <w:color w:val="242121"/>
          <w:sz w:val="26"/>
          <w:szCs w:val="26"/>
          <w:lang w:val="en-GB"/>
        </w:rPr>
        <w:t>.</w:t>
      </w:r>
      <w:r w:rsidRPr="008D00F7">
        <w:rPr>
          <w:color w:val="242121"/>
          <w:sz w:val="26"/>
          <w:szCs w:val="26"/>
        </w:rPr>
        <w:t xml:space="preserve"> </w:t>
      </w:r>
    </w:p>
    <w:p w14:paraId="51857C51" w14:textId="77777777" w:rsidR="00D779D5" w:rsidRPr="0033225D" w:rsidRDefault="00D779D5" w:rsidP="00D779D5">
      <w:pPr>
        <w:spacing w:line="360" w:lineRule="auto"/>
        <w:jc w:val="both"/>
        <w:rPr>
          <w:rFonts w:ascii="Times New Roman" w:eastAsia="Times New Roman" w:hAnsi="Times New Roman" w:cs="Times New Roman"/>
          <w:sz w:val="26"/>
          <w:szCs w:val="26"/>
          <w:lang w:eastAsia="en-GB"/>
        </w:rPr>
      </w:pPr>
    </w:p>
    <w:p w14:paraId="08FF030D" w14:textId="0EBE42A0"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r w:rsidRPr="0033225D">
        <w:rPr>
          <w:rFonts w:ascii="Times New Roman" w:eastAsia="Times New Roman" w:hAnsi="Times New Roman" w:cs="Times New Roman"/>
          <w:color w:val="242121"/>
          <w:sz w:val="26"/>
          <w:szCs w:val="26"/>
          <w:shd w:val="clear" w:color="auto" w:fill="FFFFFF"/>
          <w:lang w:eastAsia="en-GB"/>
        </w:rPr>
        <w:t>[</w:t>
      </w:r>
      <w:r w:rsidR="00354BE1">
        <w:rPr>
          <w:rFonts w:ascii="Times New Roman" w:eastAsia="Times New Roman" w:hAnsi="Times New Roman" w:cs="Times New Roman"/>
          <w:color w:val="242121"/>
          <w:sz w:val="26"/>
          <w:szCs w:val="26"/>
          <w:shd w:val="clear" w:color="auto" w:fill="FFFFFF"/>
          <w:lang w:eastAsia="en-GB"/>
        </w:rPr>
        <w:t>9</w:t>
      </w:r>
      <w:r w:rsidR="00A63E96">
        <w:rPr>
          <w:rFonts w:ascii="Times New Roman" w:eastAsia="Times New Roman" w:hAnsi="Times New Roman" w:cs="Times New Roman"/>
          <w:color w:val="242121"/>
          <w:sz w:val="26"/>
          <w:szCs w:val="26"/>
          <w:shd w:val="clear" w:color="auto" w:fill="FFFFFF"/>
          <w:lang w:eastAsia="en-GB"/>
        </w:rPr>
        <w:t>0</w:t>
      </w:r>
      <w:r w:rsidRPr="0033225D">
        <w:rPr>
          <w:rFonts w:ascii="Times New Roman" w:eastAsia="Times New Roman" w:hAnsi="Times New Roman" w:cs="Times New Roman"/>
          <w:color w:val="242121"/>
          <w:sz w:val="26"/>
          <w:szCs w:val="26"/>
          <w:shd w:val="clear" w:color="auto" w:fill="FFFFFF"/>
          <w:lang w:eastAsia="en-GB"/>
        </w:rPr>
        <w:t>] However, both the</w:t>
      </w:r>
      <w:r>
        <w:rPr>
          <w:rFonts w:ascii="Times New Roman" w:eastAsia="Times New Roman" w:hAnsi="Times New Roman" w:cs="Times New Roman"/>
          <w:color w:val="242121"/>
          <w:sz w:val="26"/>
          <w:szCs w:val="26"/>
          <w:shd w:val="clear" w:color="auto" w:fill="FFFFFF"/>
          <w:lang w:eastAsia="en-GB"/>
        </w:rPr>
        <w:t xml:space="preserve"> applicant</w:t>
      </w:r>
      <w:r w:rsidRPr="0033225D">
        <w:rPr>
          <w:rFonts w:ascii="Times New Roman" w:eastAsia="Times New Roman" w:hAnsi="Times New Roman" w:cs="Times New Roman"/>
          <w:color w:val="242121"/>
          <w:sz w:val="26"/>
          <w:szCs w:val="26"/>
          <w:shd w:val="clear" w:color="auto" w:fill="FFFFFF"/>
          <w:lang w:eastAsia="en-GB"/>
        </w:rPr>
        <w:t xml:space="preserve"> and the </w:t>
      </w:r>
      <w:r>
        <w:rPr>
          <w:rFonts w:ascii="Times New Roman" w:eastAsia="Times New Roman" w:hAnsi="Times New Roman" w:cs="Times New Roman"/>
          <w:color w:val="242121"/>
          <w:sz w:val="26"/>
          <w:szCs w:val="26"/>
          <w:shd w:val="clear" w:color="auto" w:fill="FFFFFF"/>
          <w:lang w:eastAsia="en-GB"/>
        </w:rPr>
        <w:t>respondent</w:t>
      </w:r>
      <w:r w:rsidRPr="0033225D">
        <w:rPr>
          <w:rFonts w:ascii="Times New Roman" w:eastAsia="Times New Roman" w:hAnsi="Times New Roman" w:cs="Times New Roman"/>
          <w:color w:val="242121"/>
          <w:sz w:val="26"/>
          <w:szCs w:val="26"/>
          <w:shd w:val="clear" w:color="auto" w:fill="FFFFFF"/>
          <w:lang w:eastAsia="en-GB"/>
        </w:rPr>
        <w:t xml:space="preserve"> love their </w:t>
      </w:r>
      <w:proofErr w:type="gramStart"/>
      <w:r w:rsidRPr="0033225D">
        <w:rPr>
          <w:rFonts w:ascii="Times New Roman" w:eastAsia="Times New Roman" w:hAnsi="Times New Roman" w:cs="Times New Roman"/>
          <w:color w:val="242121"/>
          <w:sz w:val="26"/>
          <w:szCs w:val="26"/>
          <w:shd w:val="clear" w:color="auto" w:fill="FFFFFF"/>
          <w:lang w:eastAsia="en-GB"/>
        </w:rPr>
        <w:t>child</w:t>
      </w:r>
      <w:proofErr w:type="gramEnd"/>
      <w:r w:rsidRPr="0033225D">
        <w:rPr>
          <w:rFonts w:ascii="Times New Roman" w:eastAsia="Times New Roman" w:hAnsi="Times New Roman" w:cs="Times New Roman"/>
          <w:color w:val="242121"/>
          <w:sz w:val="26"/>
          <w:szCs w:val="26"/>
          <w:shd w:val="clear" w:color="auto" w:fill="FFFFFF"/>
          <w:lang w:eastAsia="en-GB"/>
        </w:rPr>
        <w:t xml:space="preserve"> and neither can reconcile themselves with the idea of not being actively involved in their child’s </w:t>
      </w:r>
      <w:r>
        <w:rPr>
          <w:rFonts w:ascii="Times New Roman" w:eastAsia="Times New Roman" w:hAnsi="Times New Roman" w:cs="Times New Roman"/>
          <w:color w:val="242121"/>
          <w:sz w:val="26"/>
          <w:szCs w:val="26"/>
          <w:shd w:val="clear" w:color="auto" w:fill="FFFFFF"/>
          <w:lang w:eastAsia="en-GB"/>
        </w:rPr>
        <w:t>daily life</w:t>
      </w:r>
      <w:r w:rsidRPr="0033225D">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 xml:space="preserve">  </w:t>
      </w:r>
    </w:p>
    <w:p w14:paraId="3A24B21C" w14:textId="77777777" w:rsidR="00D779D5" w:rsidRDefault="00D779D5" w:rsidP="00D779D5">
      <w:pPr>
        <w:spacing w:line="360" w:lineRule="auto"/>
        <w:jc w:val="both"/>
        <w:rPr>
          <w:rFonts w:ascii="Times New Roman" w:eastAsia="Times New Roman" w:hAnsi="Times New Roman" w:cs="Times New Roman"/>
          <w:color w:val="242121"/>
          <w:sz w:val="26"/>
          <w:szCs w:val="26"/>
          <w:shd w:val="clear" w:color="auto" w:fill="FFFFFF"/>
          <w:lang w:eastAsia="en-GB"/>
        </w:rPr>
      </w:pPr>
    </w:p>
    <w:p w14:paraId="1A0BC717" w14:textId="2F0C6BAD" w:rsidR="005C30EF" w:rsidRDefault="00D779D5"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A63E96">
        <w:rPr>
          <w:rFonts w:ascii="Times New Roman" w:eastAsia="Times New Roman" w:hAnsi="Times New Roman" w:cs="Times New Roman"/>
          <w:color w:val="242121"/>
          <w:sz w:val="26"/>
          <w:szCs w:val="26"/>
          <w:shd w:val="clear" w:color="auto" w:fill="FFFFFF"/>
          <w:lang w:eastAsia="en-GB"/>
        </w:rPr>
        <w:t>91</w:t>
      </w:r>
      <w:r>
        <w:rPr>
          <w:rFonts w:ascii="Times New Roman" w:eastAsia="Times New Roman" w:hAnsi="Times New Roman" w:cs="Times New Roman"/>
          <w:color w:val="242121"/>
          <w:sz w:val="26"/>
          <w:szCs w:val="26"/>
          <w:shd w:val="clear" w:color="auto" w:fill="FFFFFF"/>
          <w:lang w:eastAsia="en-GB"/>
        </w:rPr>
        <w:t>] I have no doubt that the applicant sincerely believes that the respondent is not cured of the</w:t>
      </w:r>
      <w:r w:rsidR="001B1332">
        <w:rPr>
          <w:rFonts w:ascii="Times New Roman" w:eastAsia="Times New Roman" w:hAnsi="Times New Roman" w:cs="Times New Roman"/>
          <w:color w:val="242121"/>
          <w:sz w:val="26"/>
          <w:szCs w:val="26"/>
          <w:shd w:val="clear" w:color="auto" w:fill="FFFFFF"/>
          <w:lang w:eastAsia="en-GB"/>
        </w:rPr>
        <w:t xml:space="preserve"> emotional</w:t>
      </w:r>
      <w:r>
        <w:rPr>
          <w:rFonts w:ascii="Times New Roman" w:eastAsia="Times New Roman" w:hAnsi="Times New Roman" w:cs="Times New Roman"/>
          <w:color w:val="242121"/>
          <w:sz w:val="26"/>
          <w:szCs w:val="26"/>
          <w:shd w:val="clear" w:color="auto" w:fill="FFFFFF"/>
          <w:lang w:eastAsia="en-GB"/>
        </w:rPr>
        <w:t xml:space="preserve"> problems which beset her since her teens.  This continued during their marriage.  It is also undoubtedly so that the appointment of Dr Roux and De Vos supported the applicant’s view that the respondent is suffering from a condition known to psychiatrists as “</w:t>
      </w:r>
      <w:r w:rsidRPr="00BA2A6F">
        <w:rPr>
          <w:rFonts w:ascii="Times New Roman" w:eastAsia="Times New Roman" w:hAnsi="Times New Roman" w:cs="Times New Roman"/>
          <w:i/>
          <w:iCs/>
          <w:color w:val="242121"/>
          <w:sz w:val="26"/>
          <w:szCs w:val="26"/>
          <w:shd w:val="clear" w:color="auto" w:fill="FFFFFF"/>
          <w:lang w:eastAsia="en-GB"/>
        </w:rPr>
        <w:t>borderline personality disorder</w:t>
      </w:r>
      <w:r>
        <w:rPr>
          <w:rFonts w:ascii="Times New Roman" w:eastAsia="Times New Roman" w:hAnsi="Times New Roman" w:cs="Times New Roman"/>
          <w:color w:val="242121"/>
          <w:sz w:val="26"/>
          <w:szCs w:val="26"/>
          <w:shd w:val="clear" w:color="auto" w:fill="FFFFFF"/>
          <w:lang w:eastAsia="en-GB"/>
        </w:rPr>
        <w:t xml:space="preserve">”.  </w:t>
      </w:r>
    </w:p>
    <w:p w14:paraId="27E96DA6" w14:textId="77777777" w:rsidR="00143A1E" w:rsidRDefault="00143A1E"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3543CC59" w14:textId="692B51D0" w:rsidR="00BA2A6F" w:rsidRDefault="00BA2A6F" w:rsidP="0020549D">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lastRenderedPageBreak/>
        <w:t>[</w:t>
      </w:r>
      <w:r w:rsidR="00A63E96">
        <w:rPr>
          <w:rFonts w:ascii="Times New Roman" w:eastAsia="Times New Roman" w:hAnsi="Times New Roman" w:cs="Times New Roman"/>
          <w:color w:val="242121"/>
          <w:sz w:val="26"/>
          <w:szCs w:val="26"/>
          <w:shd w:val="clear" w:color="auto" w:fill="FFFFFF"/>
          <w:lang w:eastAsia="en-GB"/>
        </w:rPr>
        <w:t>9</w:t>
      </w:r>
      <w:r w:rsidR="00354BE1">
        <w:rPr>
          <w:rFonts w:ascii="Times New Roman" w:eastAsia="Times New Roman" w:hAnsi="Times New Roman" w:cs="Times New Roman"/>
          <w:color w:val="242121"/>
          <w:sz w:val="26"/>
          <w:szCs w:val="26"/>
          <w:shd w:val="clear" w:color="auto" w:fill="FFFFFF"/>
          <w:lang w:eastAsia="en-GB"/>
        </w:rPr>
        <w:t>2</w:t>
      </w:r>
      <w:r>
        <w:rPr>
          <w:rFonts w:ascii="Times New Roman" w:eastAsia="Times New Roman" w:hAnsi="Times New Roman" w:cs="Times New Roman"/>
          <w:color w:val="242121"/>
          <w:sz w:val="26"/>
          <w:szCs w:val="26"/>
          <w:shd w:val="clear" w:color="auto" w:fill="FFFFFF"/>
          <w:lang w:eastAsia="en-GB"/>
        </w:rPr>
        <w:t xml:space="preserve">] The applicant asserts that </w:t>
      </w:r>
      <w:proofErr w:type="gramStart"/>
      <w:r w:rsidR="00D05011">
        <w:rPr>
          <w:rFonts w:ascii="Times New Roman" w:eastAsia="Times New Roman" w:hAnsi="Times New Roman" w:cs="Times New Roman"/>
          <w:color w:val="242121"/>
          <w:sz w:val="26"/>
          <w:szCs w:val="26"/>
          <w:shd w:val="clear" w:color="auto" w:fill="FFFFFF"/>
          <w:lang w:eastAsia="en-GB"/>
        </w:rPr>
        <w:t>as long as</w:t>
      </w:r>
      <w:proofErr w:type="gramEnd"/>
      <w:r w:rsidR="00D05011">
        <w:rPr>
          <w:rFonts w:ascii="Times New Roman" w:eastAsia="Times New Roman" w:hAnsi="Times New Roman" w:cs="Times New Roman"/>
          <w:color w:val="242121"/>
          <w:sz w:val="26"/>
          <w:szCs w:val="26"/>
          <w:shd w:val="clear" w:color="auto" w:fill="FFFFFF"/>
          <w:lang w:eastAsia="en-GB"/>
        </w:rPr>
        <w:t xml:space="preserve"> psychiatrists cannot state that it is safe for him to leave A</w:t>
      </w:r>
      <w:r w:rsidR="001B1332">
        <w:rPr>
          <w:rFonts w:ascii="Times New Roman" w:eastAsia="Times New Roman" w:hAnsi="Times New Roman" w:cs="Times New Roman"/>
          <w:color w:val="242121"/>
          <w:sz w:val="26"/>
          <w:szCs w:val="26"/>
          <w:shd w:val="clear" w:color="auto" w:fill="FFFFFF"/>
          <w:lang w:eastAsia="en-GB"/>
        </w:rPr>
        <w:t>M</w:t>
      </w:r>
      <w:r w:rsidR="00D05011">
        <w:rPr>
          <w:rFonts w:ascii="Times New Roman" w:eastAsia="Times New Roman" w:hAnsi="Times New Roman" w:cs="Times New Roman"/>
          <w:color w:val="242121"/>
          <w:sz w:val="26"/>
          <w:szCs w:val="26"/>
          <w:shd w:val="clear" w:color="auto" w:fill="FFFFFF"/>
          <w:lang w:eastAsia="en-GB"/>
        </w:rPr>
        <w:t xml:space="preserve"> in the care of the respondent, he cannot do so.  Again, I am satisfied that the applicant is a dutiful</w:t>
      </w:r>
      <w:r w:rsidR="006F385A">
        <w:rPr>
          <w:rFonts w:ascii="Times New Roman" w:eastAsia="Times New Roman" w:hAnsi="Times New Roman" w:cs="Times New Roman"/>
          <w:color w:val="242121"/>
          <w:sz w:val="26"/>
          <w:szCs w:val="26"/>
          <w:shd w:val="clear" w:color="auto" w:fill="FFFFFF"/>
          <w:lang w:eastAsia="en-GB"/>
        </w:rPr>
        <w:t xml:space="preserve"> and caring</w:t>
      </w:r>
      <w:r w:rsidR="00D05011">
        <w:rPr>
          <w:rFonts w:ascii="Times New Roman" w:eastAsia="Times New Roman" w:hAnsi="Times New Roman" w:cs="Times New Roman"/>
          <w:color w:val="242121"/>
          <w:sz w:val="26"/>
          <w:szCs w:val="26"/>
          <w:shd w:val="clear" w:color="auto" w:fill="FFFFFF"/>
          <w:lang w:eastAsia="en-GB"/>
        </w:rPr>
        <w:t xml:space="preserve"> father.</w:t>
      </w:r>
      <w:r w:rsidR="0073609B">
        <w:rPr>
          <w:rFonts w:ascii="Times New Roman" w:eastAsia="Times New Roman" w:hAnsi="Times New Roman" w:cs="Times New Roman"/>
          <w:color w:val="242121"/>
          <w:sz w:val="26"/>
          <w:szCs w:val="26"/>
          <w:shd w:val="clear" w:color="auto" w:fill="FFFFFF"/>
          <w:lang w:eastAsia="en-GB"/>
        </w:rPr>
        <w:t xml:space="preserve">  He as a father is fully entitled to protect his child against what he </w:t>
      </w:r>
      <w:proofErr w:type="gramStart"/>
      <w:r w:rsidR="0073609B">
        <w:rPr>
          <w:rFonts w:ascii="Times New Roman" w:eastAsia="Times New Roman" w:hAnsi="Times New Roman" w:cs="Times New Roman"/>
          <w:color w:val="242121"/>
          <w:sz w:val="26"/>
          <w:szCs w:val="26"/>
          <w:shd w:val="clear" w:color="auto" w:fill="FFFFFF"/>
          <w:lang w:eastAsia="en-GB"/>
        </w:rPr>
        <w:t>perceive</w:t>
      </w:r>
      <w:proofErr w:type="gramEnd"/>
      <w:r w:rsidR="0073609B">
        <w:rPr>
          <w:rFonts w:ascii="Times New Roman" w:eastAsia="Times New Roman" w:hAnsi="Times New Roman" w:cs="Times New Roman"/>
          <w:color w:val="242121"/>
          <w:sz w:val="26"/>
          <w:szCs w:val="26"/>
          <w:shd w:val="clear" w:color="auto" w:fill="FFFFFF"/>
          <w:lang w:eastAsia="en-GB"/>
        </w:rPr>
        <w:t xml:space="preserve"> to be harmful </w:t>
      </w:r>
      <w:r w:rsidR="00143A1E">
        <w:rPr>
          <w:rFonts w:ascii="Times New Roman" w:eastAsia="Times New Roman" w:hAnsi="Times New Roman" w:cs="Times New Roman"/>
          <w:color w:val="242121"/>
          <w:sz w:val="26"/>
          <w:szCs w:val="26"/>
          <w:shd w:val="clear" w:color="auto" w:fill="FFFFFF"/>
          <w:lang w:eastAsia="en-GB"/>
        </w:rPr>
        <w:t>influences</w:t>
      </w:r>
      <w:r w:rsidR="0073609B">
        <w:rPr>
          <w:rFonts w:ascii="Times New Roman" w:eastAsia="Times New Roman" w:hAnsi="Times New Roman" w:cs="Times New Roman"/>
          <w:color w:val="242121"/>
          <w:sz w:val="26"/>
          <w:szCs w:val="26"/>
          <w:shd w:val="clear" w:color="auto" w:fill="FFFFFF"/>
          <w:lang w:eastAsia="en-GB"/>
        </w:rPr>
        <w:t>.</w:t>
      </w:r>
    </w:p>
    <w:p w14:paraId="4BBCEE01" w14:textId="77777777" w:rsidR="002E2D26" w:rsidRDefault="002E2D26" w:rsidP="0020549D">
      <w:pPr>
        <w:spacing w:line="360" w:lineRule="auto"/>
        <w:jc w:val="both"/>
        <w:rPr>
          <w:rFonts w:ascii="Times New Roman" w:eastAsia="Times New Roman" w:hAnsi="Times New Roman" w:cs="Times New Roman"/>
          <w:color w:val="242121"/>
          <w:sz w:val="26"/>
          <w:szCs w:val="26"/>
          <w:shd w:val="clear" w:color="auto" w:fill="FFFFFF"/>
          <w:lang w:eastAsia="en-GB"/>
        </w:rPr>
      </w:pPr>
    </w:p>
    <w:p w14:paraId="2A0367AB" w14:textId="0152228A" w:rsidR="002E2D26" w:rsidRDefault="00D05011" w:rsidP="002E2D26">
      <w:pPr>
        <w:spacing w:line="360" w:lineRule="auto"/>
        <w:jc w:val="both"/>
        <w:rPr>
          <w:rFonts w:ascii="Times New Roman" w:hAnsi="Times New Roman" w:cs="Times New Roman"/>
          <w:bCs/>
          <w:iCs/>
          <w:sz w:val="26"/>
          <w:szCs w:val="26"/>
        </w:rPr>
      </w:pPr>
      <w:r>
        <w:rPr>
          <w:rFonts w:ascii="Times New Roman" w:eastAsia="Times New Roman" w:hAnsi="Times New Roman" w:cs="Times New Roman"/>
          <w:color w:val="242121"/>
          <w:sz w:val="26"/>
          <w:szCs w:val="26"/>
          <w:shd w:val="clear" w:color="auto" w:fill="FFFFFF"/>
          <w:lang w:eastAsia="en-GB"/>
        </w:rPr>
        <w:t>[</w:t>
      </w:r>
      <w:r w:rsidR="00A63E96">
        <w:rPr>
          <w:rFonts w:ascii="Times New Roman" w:eastAsia="Times New Roman" w:hAnsi="Times New Roman" w:cs="Times New Roman"/>
          <w:color w:val="242121"/>
          <w:sz w:val="26"/>
          <w:szCs w:val="26"/>
          <w:shd w:val="clear" w:color="auto" w:fill="FFFFFF"/>
          <w:lang w:eastAsia="en-GB"/>
        </w:rPr>
        <w:t>9</w:t>
      </w:r>
      <w:r w:rsidR="00354BE1">
        <w:rPr>
          <w:rFonts w:ascii="Times New Roman" w:eastAsia="Times New Roman" w:hAnsi="Times New Roman" w:cs="Times New Roman"/>
          <w:color w:val="242121"/>
          <w:sz w:val="26"/>
          <w:szCs w:val="26"/>
          <w:shd w:val="clear" w:color="auto" w:fill="FFFFFF"/>
          <w:lang w:eastAsia="en-GB"/>
        </w:rPr>
        <w:t>3</w:t>
      </w:r>
      <w:r>
        <w:rPr>
          <w:rFonts w:ascii="Times New Roman" w:eastAsia="Times New Roman" w:hAnsi="Times New Roman" w:cs="Times New Roman"/>
          <w:color w:val="242121"/>
          <w:sz w:val="26"/>
          <w:szCs w:val="26"/>
          <w:shd w:val="clear" w:color="auto" w:fill="FFFFFF"/>
          <w:lang w:eastAsia="en-GB"/>
        </w:rPr>
        <w:t xml:space="preserve">] The respondent on the other hand, underwent rehabilitation for an extended period, and she </w:t>
      </w:r>
      <w:r w:rsidR="002E2D26">
        <w:rPr>
          <w:rFonts w:ascii="Times New Roman" w:eastAsia="Times New Roman" w:hAnsi="Times New Roman" w:cs="Times New Roman"/>
          <w:color w:val="242121"/>
          <w:sz w:val="26"/>
          <w:szCs w:val="26"/>
          <w:shd w:val="clear" w:color="auto" w:fill="FFFFFF"/>
          <w:lang w:eastAsia="en-GB"/>
        </w:rPr>
        <w:t>was admitted on</w:t>
      </w:r>
      <w:r>
        <w:rPr>
          <w:rFonts w:ascii="Times New Roman" w:eastAsia="Times New Roman" w:hAnsi="Times New Roman" w:cs="Times New Roman"/>
          <w:color w:val="242121"/>
          <w:sz w:val="26"/>
          <w:szCs w:val="26"/>
          <w:shd w:val="clear" w:color="auto" w:fill="FFFFFF"/>
          <w:lang w:eastAsia="en-GB"/>
        </w:rPr>
        <w:t xml:space="preserve"> </w:t>
      </w:r>
      <w:r w:rsidR="002E2D26" w:rsidRPr="00BA20C8">
        <w:rPr>
          <w:rFonts w:ascii="Times New Roman" w:hAnsi="Times New Roman" w:cs="Times New Roman"/>
          <w:bCs/>
          <w:iCs/>
          <w:sz w:val="26"/>
          <w:szCs w:val="26"/>
        </w:rPr>
        <w:t>19 April 2020</w:t>
      </w:r>
      <w:r w:rsidR="001B1332">
        <w:rPr>
          <w:rFonts w:ascii="Times New Roman" w:hAnsi="Times New Roman" w:cs="Times New Roman"/>
          <w:bCs/>
          <w:iCs/>
          <w:sz w:val="26"/>
          <w:szCs w:val="26"/>
        </w:rPr>
        <w:t xml:space="preserve"> to </w:t>
      </w:r>
      <w:proofErr w:type="spellStart"/>
      <w:r w:rsidR="001B1332">
        <w:rPr>
          <w:rFonts w:ascii="Times New Roman" w:hAnsi="Times New Roman" w:cs="Times New Roman"/>
          <w:bCs/>
          <w:iCs/>
          <w:sz w:val="26"/>
          <w:szCs w:val="26"/>
        </w:rPr>
        <w:t>Poortview</w:t>
      </w:r>
      <w:proofErr w:type="spellEnd"/>
      <w:r w:rsidR="002A7AFD">
        <w:rPr>
          <w:rFonts w:ascii="Times New Roman" w:hAnsi="Times New Roman" w:cs="Times New Roman"/>
          <w:bCs/>
          <w:iCs/>
          <w:sz w:val="26"/>
          <w:szCs w:val="26"/>
        </w:rPr>
        <w:t xml:space="preserve"> Centre due to a mental breakdown</w:t>
      </w:r>
      <w:r w:rsidR="002E2D26">
        <w:rPr>
          <w:rFonts w:ascii="Times New Roman" w:hAnsi="Times New Roman" w:cs="Times New Roman"/>
          <w:bCs/>
          <w:iCs/>
          <w:sz w:val="26"/>
          <w:szCs w:val="26"/>
        </w:rPr>
        <w:t xml:space="preserve">. </w:t>
      </w:r>
      <w:r w:rsidR="002E2D26" w:rsidRPr="00BA20C8">
        <w:rPr>
          <w:rFonts w:ascii="Times New Roman" w:hAnsi="Times New Roman" w:cs="Times New Roman"/>
          <w:bCs/>
          <w:iCs/>
          <w:sz w:val="26"/>
          <w:szCs w:val="26"/>
        </w:rPr>
        <w:t xml:space="preserve"> </w:t>
      </w:r>
      <w:r w:rsidR="002E2D26">
        <w:rPr>
          <w:rFonts w:ascii="Times New Roman" w:hAnsi="Times New Roman" w:cs="Times New Roman"/>
          <w:bCs/>
          <w:iCs/>
          <w:sz w:val="26"/>
          <w:szCs w:val="26"/>
        </w:rPr>
        <w:t>She</w:t>
      </w:r>
      <w:r w:rsidR="006F385A">
        <w:rPr>
          <w:rFonts w:ascii="Times New Roman" w:hAnsi="Times New Roman" w:cs="Times New Roman"/>
          <w:bCs/>
          <w:iCs/>
          <w:sz w:val="26"/>
          <w:szCs w:val="26"/>
        </w:rPr>
        <w:t xml:space="preserve"> also </w:t>
      </w:r>
      <w:r w:rsidR="002E2D26" w:rsidRPr="00BA20C8">
        <w:rPr>
          <w:rFonts w:ascii="Times New Roman" w:hAnsi="Times New Roman" w:cs="Times New Roman"/>
          <w:bCs/>
          <w:iCs/>
          <w:sz w:val="26"/>
          <w:szCs w:val="26"/>
        </w:rPr>
        <w:t>underwent treatment at Changes River Manor</w:t>
      </w:r>
      <w:r w:rsidR="006F385A">
        <w:rPr>
          <w:rFonts w:ascii="Times New Roman" w:hAnsi="Times New Roman" w:cs="Times New Roman"/>
          <w:bCs/>
          <w:iCs/>
          <w:sz w:val="26"/>
          <w:szCs w:val="26"/>
        </w:rPr>
        <w:t xml:space="preserve"> Rehab Centre during October 2020.</w:t>
      </w:r>
      <w:r w:rsidR="002E2D26">
        <w:rPr>
          <w:rFonts w:ascii="Times New Roman" w:hAnsi="Times New Roman" w:cs="Times New Roman"/>
          <w:bCs/>
          <w:iCs/>
          <w:sz w:val="26"/>
          <w:szCs w:val="26"/>
        </w:rPr>
        <w:t xml:space="preserve">  She sought the treatment voluntarily, which she completed successfully.</w:t>
      </w:r>
    </w:p>
    <w:p w14:paraId="5FACD3A6" w14:textId="77777777" w:rsidR="002E2D26" w:rsidRDefault="002E2D26" w:rsidP="002E2D26">
      <w:pPr>
        <w:spacing w:line="360" w:lineRule="auto"/>
        <w:jc w:val="both"/>
        <w:rPr>
          <w:rFonts w:ascii="Times New Roman" w:hAnsi="Times New Roman" w:cs="Times New Roman"/>
          <w:bCs/>
          <w:iCs/>
          <w:sz w:val="26"/>
          <w:szCs w:val="26"/>
        </w:rPr>
      </w:pPr>
    </w:p>
    <w:p w14:paraId="247E52AF" w14:textId="32A32F0D" w:rsidR="002A7AFD" w:rsidRDefault="002E2D26" w:rsidP="002E2D26">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4</w:t>
      </w:r>
      <w:r>
        <w:rPr>
          <w:rFonts w:ascii="Times New Roman" w:hAnsi="Times New Roman" w:cs="Times New Roman"/>
          <w:bCs/>
          <w:iCs/>
          <w:sz w:val="26"/>
          <w:szCs w:val="26"/>
        </w:rPr>
        <w:t xml:space="preserve">] </w:t>
      </w:r>
      <w:r w:rsidR="002A7AFD">
        <w:rPr>
          <w:rFonts w:ascii="Times New Roman" w:hAnsi="Times New Roman" w:cs="Times New Roman"/>
          <w:bCs/>
          <w:iCs/>
          <w:sz w:val="26"/>
          <w:szCs w:val="26"/>
        </w:rPr>
        <w:t>It is evident that p</w:t>
      </w:r>
      <w:r w:rsidRPr="00BA20C8">
        <w:rPr>
          <w:rFonts w:ascii="Times New Roman" w:hAnsi="Times New Roman" w:cs="Times New Roman"/>
          <w:bCs/>
          <w:iCs/>
          <w:sz w:val="26"/>
          <w:szCs w:val="26"/>
        </w:rPr>
        <w:t xml:space="preserve">ursuant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discharge, </w:t>
      </w:r>
      <w:r>
        <w:rPr>
          <w:rFonts w:ascii="Times New Roman" w:hAnsi="Times New Roman" w:cs="Times New Roman"/>
          <w:bCs/>
          <w:iCs/>
          <w:sz w:val="26"/>
          <w:szCs w:val="26"/>
        </w:rPr>
        <w:t xml:space="preserve">she </w:t>
      </w:r>
      <w:r w:rsidRPr="00BA20C8">
        <w:rPr>
          <w:rFonts w:ascii="Times New Roman" w:hAnsi="Times New Roman" w:cs="Times New Roman"/>
          <w:bCs/>
          <w:iCs/>
          <w:sz w:val="26"/>
          <w:szCs w:val="26"/>
        </w:rPr>
        <w:t>ha</w:t>
      </w:r>
      <w:r w:rsidR="006F385A">
        <w:rPr>
          <w:rFonts w:ascii="Times New Roman" w:hAnsi="Times New Roman" w:cs="Times New Roman"/>
          <w:bCs/>
          <w:iCs/>
          <w:sz w:val="26"/>
          <w:szCs w:val="26"/>
        </w:rPr>
        <w:t>s</w:t>
      </w:r>
      <w:r w:rsidRPr="00BA20C8">
        <w:rPr>
          <w:rFonts w:ascii="Times New Roman" w:hAnsi="Times New Roman" w:cs="Times New Roman"/>
          <w:bCs/>
          <w:iCs/>
          <w:sz w:val="26"/>
          <w:szCs w:val="26"/>
        </w:rPr>
        <w:t xml:space="preserve"> been fully committed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recovery</w:t>
      </w:r>
      <w:r>
        <w:rPr>
          <w:rFonts w:ascii="Times New Roman" w:hAnsi="Times New Roman" w:cs="Times New Roman"/>
          <w:bCs/>
          <w:iCs/>
          <w:sz w:val="26"/>
          <w:szCs w:val="26"/>
        </w:rPr>
        <w:t>.  She also</w:t>
      </w:r>
      <w:r w:rsidRPr="00BA20C8">
        <w:rPr>
          <w:rFonts w:ascii="Times New Roman" w:hAnsi="Times New Roman" w:cs="Times New Roman"/>
          <w:bCs/>
          <w:iCs/>
          <w:sz w:val="26"/>
          <w:szCs w:val="26"/>
        </w:rPr>
        <w:t xml:space="preserve"> follow</w:t>
      </w:r>
      <w:r>
        <w:rPr>
          <w:rFonts w:ascii="Times New Roman" w:hAnsi="Times New Roman" w:cs="Times New Roman"/>
          <w:bCs/>
          <w:iCs/>
          <w:sz w:val="26"/>
          <w:szCs w:val="26"/>
        </w:rPr>
        <w:t>ed</w:t>
      </w:r>
      <w:r w:rsidRPr="00BA20C8">
        <w:rPr>
          <w:rFonts w:ascii="Times New Roman" w:hAnsi="Times New Roman" w:cs="Times New Roman"/>
          <w:bCs/>
          <w:iCs/>
          <w:sz w:val="26"/>
          <w:szCs w:val="26"/>
        </w:rPr>
        <w:t xml:space="preserve"> the recommendations post-discharge provided to </w:t>
      </w:r>
      <w:r>
        <w:rPr>
          <w:rFonts w:ascii="Times New Roman" w:hAnsi="Times New Roman" w:cs="Times New Roman"/>
          <w:bCs/>
          <w:iCs/>
          <w:sz w:val="26"/>
          <w:szCs w:val="26"/>
        </w:rPr>
        <w:t>her</w:t>
      </w:r>
      <w:r w:rsidRPr="00BA20C8">
        <w:rPr>
          <w:rFonts w:ascii="Times New Roman" w:hAnsi="Times New Roman" w:cs="Times New Roman"/>
          <w:bCs/>
          <w:iCs/>
          <w:sz w:val="26"/>
          <w:szCs w:val="26"/>
        </w:rPr>
        <w:t xml:space="preserve"> by the </w:t>
      </w:r>
      <w:proofErr w:type="gramStart"/>
      <w:r w:rsidRPr="00BA20C8">
        <w:rPr>
          <w:rFonts w:ascii="Times New Roman" w:hAnsi="Times New Roman" w:cs="Times New Roman"/>
          <w:bCs/>
          <w:iCs/>
          <w:sz w:val="26"/>
          <w:szCs w:val="26"/>
        </w:rPr>
        <w:t>aforementioned treatment</w:t>
      </w:r>
      <w:proofErr w:type="gramEnd"/>
      <w:r w:rsidRPr="00BA20C8">
        <w:rPr>
          <w:rFonts w:ascii="Times New Roman" w:hAnsi="Times New Roman" w:cs="Times New Roman"/>
          <w:bCs/>
          <w:iCs/>
          <w:sz w:val="26"/>
          <w:szCs w:val="26"/>
        </w:rPr>
        <w:t xml:space="preserve"> centre</w:t>
      </w:r>
      <w:r>
        <w:rPr>
          <w:rFonts w:ascii="Times New Roman" w:hAnsi="Times New Roman" w:cs="Times New Roman"/>
          <w:bCs/>
          <w:iCs/>
          <w:sz w:val="26"/>
          <w:szCs w:val="26"/>
        </w:rPr>
        <w:t xml:space="preserve">. </w:t>
      </w:r>
      <w:r w:rsidR="00484479">
        <w:rPr>
          <w:rFonts w:ascii="Times New Roman" w:hAnsi="Times New Roman" w:cs="Times New Roman"/>
          <w:bCs/>
          <w:iCs/>
          <w:sz w:val="26"/>
          <w:szCs w:val="26"/>
        </w:rPr>
        <w:t xml:space="preserve"> </w:t>
      </w:r>
      <w:r w:rsidR="002A7AFD">
        <w:rPr>
          <w:rFonts w:ascii="Times New Roman" w:hAnsi="Times New Roman" w:cs="Times New Roman"/>
          <w:bCs/>
          <w:iCs/>
          <w:sz w:val="26"/>
          <w:szCs w:val="26"/>
        </w:rPr>
        <w:t xml:space="preserve">The applicant furthermore submitted her for drug testing during September 2021, all tests were negative. </w:t>
      </w:r>
      <w:r>
        <w:rPr>
          <w:rFonts w:ascii="Times New Roman" w:hAnsi="Times New Roman" w:cs="Times New Roman"/>
          <w:bCs/>
          <w:iCs/>
          <w:sz w:val="26"/>
          <w:szCs w:val="26"/>
        </w:rPr>
        <w:t xml:space="preserve"> </w:t>
      </w:r>
      <w:r w:rsidR="002A7AFD">
        <w:rPr>
          <w:rFonts w:ascii="Times New Roman" w:hAnsi="Times New Roman" w:cs="Times New Roman"/>
          <w:bCs/>
          <w:iCs/>
          <w:sz w:val="26"/>
          <w:szCs w:val="26"/>
        </w:rPr>
        <w:t>Thus, t</w:t>
      </w:r>
      <w:r w:rsidR="00856DAB">
        <w:rPr>
          <w:rFonts w:ascii="Times New Roman" w:hAnsi="Times New Roman" w:cs="Times New Roman"/>
          <w:bCs/>
          <w:iCs/>
          <w:sz w:val="26"/>
          <w:szCs w:val="26"/>
        </w:rPr>
        <w:t xml:space="preserve">here is no suggestion that she is still abusing any substances.  </w:t>
      </w:r>
      <w:r w:rsidR="002A7AFD">
        <w:rPr>
          <w:rFonts w:ascii="Times New Roman" w:hAnsi="Times New Roman" w:cs="Times New Roman"/>
          <w:bCs/>
          <w:iCs/>
          <w:sz w:val="26"/>
          <w:szCs w:val="26"/>
        </w:rPr>
        <w:t xml:space="preserve">She </w:t>
      </w:r>
      <w:r w:rsidR="002D57A4">
        <w:rPr>
          <w:rFonts w:ascii="Times New Roman" w:hAnsi="Times New Roman" w:cs="Times New Roman"/>
          <w:bCs/>
          <w:iCs/>
          <w:sz w:val="26"/>
          <w:szCs w:val="26"/>
        </w:rPr>
        <w:t xml:space="preserve">is prepared to submit to drug testing at </w:t>
      </w:r>
      <w:proofErr w:type="spellStart"/>
      <w:r w:rsidR="002D57A4">
        <w:rPr>
          <w:rFonts w:ascii="Times New Roman" w:hAnsi="Times New Roman" w:cs="Times New Roman"/>
          <w:bCs/>
          <w:iCs/>
          <w:sz w:val="26"/>
          <w:szCs w:val="26"/>
        </w:rPr>
        <w:t>anytime</w:t>
      </w:r>
      <w:proofErr w:type="spellEnd"/>
      <w:r w:rsidR="002D57A4">
        <w:rPr>
          <w:rFonts w:ascii="Times New Roman" w:hAnsi="Times New Roman" w:cs="Times New Roman"/>
          <w:bCs/>
          <w:iCs/>
          <w:sz w:val="26"/>
          <w:szCs w:val="26"/>
        </w:rPr>
        <w:t xml:space="preserve"> when so requested.  This is a clear indication of her commitment </w:t>
      </w:r>
      <w:proofErr w:type="gramStart"/>
      <w:r w:rsidR="002D57A4">
        <w:rPr>
          <w:rFonts w:ascii="Times New Roman" w:hAnsi="Times New Roman" w:cs="Times New Roman"/>
          <w:bCs/>
          <w:iCs/>
          <w:sz w:val="26"/>
          <w:szCs w:val="26"/>
        </w:rPr>
        <w:t>in order to</w:t>
      </w:r>
      <w:proofErr w:type="gramEnd"/>
      <w:r w:rsidR="002D57A4">
        <w:rPr>
          <w:rFonts w:ascii="Times New Roman" w:hAnsi="Times New Roman" w:cs="Times New Roman"/>
          <w:bCs/>
          <w:iCs/>
          <w:sz w:val="26"/>
          <w:szCs w:val="26"/>
        </w:rPr>
        <w:t xml:space="preserve"> have access and contact with AM.</w:t>
      </w:r>
    </w:p>
    <w:p w14:paraId="0FD5F5AF" w14:textId="1E3EFF5C" w:rsidR="0073609B" w:rsidRDefault="0073609B" w:rsidP="002E2D26">
      <w:pPr>
        <w:spacing w:line="360" w:lineRule="auto"/>
        <w:jc w:val="both"/>
        <w:rPr>
          <w:rFonts w:ascii="Times New Roman" w:hAnsi="Times New Roman" w:cs="Times New Roman"/>
          <w:bCs/>
          <w:iCs/>
          <w:sz w:val="26"/>
          <w:szCs w:val="26"/>
        </w:rPr>
      </w:pPr>
    </w:p>
    <w:p w14:paraId="71D73C84" w14:textId="6F3431CC" w:rsidR="0073609B" w:rsidRDefault="0073609B" w:rsidP="002E2D26">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5</w:t>
      </w:r>
      <w:r>
        <w:rPr>
          <w:rFonts w:ascii="Times New Roman" w:hAnsi="Times New Roman" w:cs="Times New Roman"/>
          <w:bCs/>
          <w:iCs/>
          <w:sz w:val="26"/>
          <w:szCs w:val="26"/>
        </w:rPr>
        <w:t>]</w:t>
      </w:r>
      <w:r w:rsidR="00354BE1">
        <w:rPr>
          <w:rFonts w:ascii="Times New Roman" w:hAnsi="Times New Roman" w:cs="Times New Roman"/>
          <w:bCs/>
          <w:iCs/>
          <w:sz w:val="26"/>
          <w:szCs w:val="26"/>
        </w:rPr>
        <w:t xml:space="preserve"> </w:t>
      </w:r>
      <w:r w:rsidR="00D1418D">
        <w:rPr>
          <w:rFonts w:ascii="Times New Roman" w:hAnsi="Times New Roman" w:cs="Times New Roman"/>
          <w:bCs/>
          <w:iCs/>
          <w:sz w:val="26"/>
          <w:szCs w:val="26"/>
        </w:rPr>
        <w:t xml:space="preserve">The respondent was honest about her personality disorder and her substance abuse.  She is accepting that her has a problem, and acceptance reflects positive on her prognosis. </w:t>
      </w:r>
      <w:r>
        <w:rPr>
          <w:rFonts w:ascii="Times New Roman" w:hAnsi="Times New Roman" w:cs="Times New Roman"/>
          <w:bCs/>
          <w:iCs/>
          <w:sz w:val="26"/>
          <w:szCs w:val="26"/>
        </w:rPr>
        <w:t xml:space="preserve"> I am struck by the way the respondent had been able to cope as well as she ha</w:t>
      </w:r>
      <w:r w:rsidR="00161006">
        <w:rPr>
          <w:rFonts w:ascii="Times New Roman" w:hAnsi="Times New Roman" w:cs="Times New Roman"/>
          <w:bCs/>
          <w:iCs/>
          <w:sz w:val="26"/>
          <w:szCs w:val="26"/>
        </w:rPr>
        <w:t>s</w:t>
      </w:r>
      <w:r>
        <w:rPr>
          <w:rFonts w:ascii="Times New Roman" w:hAnsi="Times New Roman" w:cs="Times New Roman"/>
          <w:bCs/>
          <w:iCs/>
          <w:sz w:val="26"/>
          <w:szCs w:val="26"/>
        </w:rPr>
        <w:t xml:space="preserve">.  </w:t>
      </w:r>
    </w:p>
    <w:p w14:paraId="71F58307" w14:textId="72B092A9" w:rsidR="002D57A4" w:rsidRDefault="002D57A4" w:rsidP="002E2D26">
      <w:pPr>
        <w:spacing w:line="360" w:lineRule="auto"/>
        <w:jc w:val="both"/>
        <w:rPr>
          <w:rFonts w:ascii="Times New Roman" w:hAnsi="Times New Roman" w:cs="Times New Roman"/>
          <w:bCs/>
          <w:iCs/>
          <w:sz w:val="26"/>
          <w:szCs w:val="26"/>
        </w:rPr>
      </w:pPr>
    </w:p>
    <w:p w14:paraId="7AF7459E" w14:textId="1A1CF7C8" w:rsidR="002D57A4" w:rsidRPr="0033225D" w:rsidRDefault="002D57A4" w:rsidP="002E2D26">
      <w:pPr>
        <w:spacing w:line="360" w:lineRule="auto"/>
        <w:jc w:val="both"/>
        <w:rPr>
          <w:rFonts w:ascii="Times New Roman" w:eastAsia="Times New Roman" w:hAnsi="Times New Roman" w:cs="Times New Roman"/>
          <w:sz w:val="26"/>
          <w:szCs w:val="26"/>
          <w:lang w:eastAsia="en-GB"/>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6</w:t>
      </w:r>
      <w:r>
        <w:rPr>
          <w:rFonts w:ascii="Times New Roman" w:hAnsi="Times New Roman" w:cs="Times New Roman"/>
          <w:bCs/>
          <w:iCs/>
          <w:sz w:val="26"/>
          <w:szCs w:val="26"/>
        </w:rPr>
        <w:t>]</w:t>
      </w:r>
      <w:r w:rsidR="00354BE1">
        <w:rPr>
          <w:rFonts w:ascii="Times New Roman" w:hAnsi="Times New Roman" w:cs="Times New Roman"/>
          <w:bCs/>
          <w:iCs/>
          <w:sz w:val="26"/>
          <w:szCs w:val="26"/>
        </w:rPr>
        <w:t xml:space="preserve"> </w:t>
      </w:r>
      <w:r w:rsidR="00D1418D">
        <w:rPr>
          <w:rFonts w:ascii="Times New Roman" w:hAnsi="Times New Roman" w:cs="Times New Roman"/>
          <w:bCs/>
          <w:iCs/>
          <w:sz w:val="26"/>
          <w:szCs w:val="26"/>
        </w:rPr>
        <w:t>The applicant on the other hand paints himself and a faultless individual.  However</w:t>
      </w:r>
      <w:r w:rsidR="00354284">
        <w:rPr>
          <w:rFonts w:ascii="Times New Roman" w:hAnsi="Times New Roman" w:cs="Times New Roman"/>
          <w:bCs/>
          <w:iCs/>
          <w:sz w:val="26"/>
          <w:szCs w:val="26"/>
        </w:rPr>
        <w:t>,</w:t>
      </w:r>
      <w:r w:rsidR="00D1418D">
        <w:rPr>
          <w:rFonts w:ascii="Times New Roman" w:hAnsi="Times New Roman" w:cs="Times New Roman"/>
          <w:bCs/>
          <w:iCs/>
          <w:sz w:val="26"/>
          <w:szCs w:val="26"/>
        </w:rPr>
        <w:t xml:space="preserve"> he was also involved in abusing drugs as well as with prostitution</w:t>
      </w:r>
      <w:r w:rsidR="00354284">
        <w:rPr>
          <w:rFonts w:ascii="Times New Roman" w:hAnsi="Times New Roman" w:cs="Times New Roman"/>
          <w:bCs/>
          <w:iCs/>
          <w:sz w:val="26"/>
          <w:szCs w:val="26"/>
        </w:rPr>
        <w:t xml:space="preserve">.  The respondent contended that the applicant should have access to AM, but he asserts that the access and contact should be supervised. </w:t>
      </w:r>
    </w:p>
    <w:p w14:paraId="571F967B" w14:textId="52976D2A" w:rsidR="00354284" w:rsidRDefault="00354284" w:rsidP="00354284">
      <w:pPr>
        <w:spacing w:line="360" w:lineRule="auto"/>
        <w:jc w:val="both"/>
        <w:rPr>
          <w:rFonts w:ascii="Times New Roman" w:hAnsi="Times New Roman" w:cs="Times New Roman"/>
          <w:bCs/>
          <w:iCs/>
          <w:sz w:val="26"/>
          <w:szCs w:val="26"/>
        </w:rPr>
      </w:pPr>
    </w:p>
    <w:p w14:paraId="1643C1FF" w14:textId="0ED2FDA4" w:rsidR="00354284" w:rsidRDefault="0035428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7</w:t>
      </w:r>
      <w:r>
        <w:rPr>
          <w:rFonts w:ascii="Times New Roman" w:hAnsi="Times New Roman" w:cs="Times New Roman"/>
          <w:bCs/>
          <w:iCs/>
          <w:sz w:val="26"/>
          <w:szCs w:val="26"/>
        </w:rPr>
        <w:t xml:space="preserve">] </w:t>
      </w:r>
      <w:r w:rsidR="002D4DF0">
        <w:rPr>
          <w:rFonts w:ascii="Times New Roman" w:hAnsi="Times New Roman" w:cs="Times New Roman"/>
          <w:bCs/>
          <w:iCs/>
          <w:sz w:val="26"/>
          <w:szCs w:val="26"/>
        </w:rPr>
        <w:t xml:space="preserve">The respondent’s arguments regarding supervised contact in the past has merit.  She asserts that the applicant insisted on her access with AM to take place in a public </w:t>
      </w:r>
      <w:r w:rsidR="00951CA8">
        <w:rPr>
          <w:rFonts w:ascii="Times New Roman" w:hAnsi="Times New Roman" w:cs="Times New Roman"/>
          <w:bCs/>
          <w:iCs/>
          <w:sz w:val="26"/>
          <w:szCs w:val="26"/>
        </w:rPr>
        <w:t>area</w:t>
      </w:r>
      <w:r w:rsidR="002D4DF0">
        <w:rPr>
          <w:rFonts w:ascii="Times New Roman" w:hAnsi="Times New Roman" w:cs="Times New Roman"/>
          <w:bCs/>
          <w:iCs/>
          <w:sz w:val="26"/>
          <w:szCs w:val="26"/>
        </w:rPr>
        <w:t>, either a park o</w:t>
      </w:r>
      <w:r w:rsidR="00951CA8">
        <w:rPr>
          <w:rFonts w:ascii="Times New Roman" w:hAnsi="Times New Roman" w:cs="Times New Roman"/>
          <w:bCs/>
          <w:iCs/>
          <w:sz w:val="26"/>
          <w:szCs w:val="26"/>
        </w:rPr>
        <w:t>r</w:t>
      </w:r>
      <w:r w:rsidR="002D4DF0">
        <w:rPr>
          <w:rFonts w:ascii="Times New Roman" w:hAnsi="Times New Roman" w:cs="Times New Roman"/>
          <w:bCs/>
          <w:iCs/>
          <w:sz w:val="26"/>
          <w:szCs w:val="26"/>
        </w:rPr>
        <w:t xml:space="preserve"> restaurant.  The we</w:t>
      </w:r>
      <w:r w:rsidR="002D4F8E">
        <w:rPr>
          <w:rFonts w:ascii="Times New Roman" w:hAnsi="Times New Roman" w:cs="Times New Roman"/>
          <w:bCs/>
          <w:iCs/>
          <w:sz w:val="26"/>
          <w:szCs w:val="26"/>
        </w:rPr>
        <w:t>athe</w:t>
      </w:r>
      <w:r w:rsidR="002D4DF0">
        <w:rPr>
          <w:rFonts w:ascii="Times New Roman" w:hAnsi="Times New Roman" w:cs="Times New Roman"/>
          <w:bCs/>
          <w:iCs/>
          <w:sz w:val="26"/>
          <w:szCs w:val="26"/>
        </w:rPr>
        <w:t xml:space="preserve">r at times affected her contact with AM </w:t>
      </w:r>
      <w:r w:rsidR="002D4DF0">
        <w:rPr>
          <w:rFonts w:ascii="Times New Roman" w:hAnsi="Times New Roman" w:cs="Times New Roman"/>
          <w:bCs/>
          <w:iCs/>
          <w:sz w:val="26"/>
          <w:szCs w:val="26"/>
        </w:rPr>
        <w:lastRenderedPageBreak/>
        <w:t xml:space="preserve">adversely, because of rain and other factors.  She also mentioned that the applicant was present during her contact visits with </w:t>
      </w:r>
      <w:proofErr w:type="gramStart"/>
      <w:r w:rsidR="002D4DF0">
        <w:rPr>
          <w:rFonts w:ascii="Times New Roman" w:hAnsi="Times New Roman" w:cs="Times New Roman"/>
          <w:bCs/>
          <w:iCs/>
          <w:sz w:val="26"/>
          <w:szCs w:val="26"/>
        </w:rPr>
        <w:t>AM</w:t>
      </w:r>
      <w:proofErr w:type="gramEnd"/>
      <w:r w:rsidR="002D4DF0">
        <w:rPr>
          <w:rFonts w:ascii="Times New Roman" w:hAnsi="Times New Roman" w:cs="Times New Roman"/>
          <w:bCs/>
          <w:iCs/>
          <w:sz w:val="26"/>
          <w:szCs w:val="26"/>
        </w:rPr>
        <w:t xml:space="preserve"> and he will intrude and disrupt the visits. </w:t>
      </w:r>
      <w:r w:rsidR="00951CA8">
        <w:rPr>
          <w:rFonts w:ascii="Times New Roman" w:hAnsi="Times New Roman" w:cs="Times New Roman"/>
          <w:bCs/>
          <w:iCs/>
          <w:sz w:val="26"/>
          <w:szCs w:val="26"/>
        </w:rPr>
        <w:t xml:space="preserve"> </w:t>
      </w:r>
      <w:r w:rsidR="002D4F8E">
        <w:rPr>
          <w:rFonts w:ascii="Times New Roman" w:hAnsi="Times New Roman" w:cs="Times New Roman"/>
          <w:bCs/>
          <w:iCs/>
          <w:sz w:val="26"/>
          <w:szCs w:val="26"/>
        </w:rPr>
        <w:t>I fully appreciate the fact that under such circumstances the respondent in effect has little or no opportunity to have quality time with AM</w:t>
      </w:r>
      <w:r w:rsidR="00951CA8">
        <w:rPr>
          <w:rFonts w:ascii="Times New Roman" w:hAnsi="Times New Roman" w:cs="Times New Roman"/>
          <w:bCs/>
          <w:iCs/>
          <w:sz w:val="26"/>
          <w:szCs w:val="26"/>
        </w:rPr>
        <w:t>, and furthermore,</w:t>
      </w:r>
      <w:r w:rsidR="002D4F8E">
        <w:rPr>
          <w:rFonts w:ascii="Times New Roman" w:hAnsi="Times New Roman" w:cs="Times New Roman"/>
          <w:bCs/>
          <w:iCs/>
          <w:sz w:val="26"/>
          <w:szCs w:val="26"/>
        </w:rPr>
        <w:t xml:space="preserve"> to provide her with the opportunity to establish a mother-daughter bond.</w:t>
      </w:r>
    </w:p>
    <w:p w14:paraId="4A6F099E" w14:textId="20D0C280" w:rsidR="002D4F8E" w:rsidRDefault="002D4F8E" w:rsidP="00354284">
      <w:pPr>
        <w:spacing w:line="360" w:lineRule="auto"/>
        <w:jc w:val="both"/>
        <w:rPr>
          <w:rFonts w:ascii="Times New Roman" w:hAnsi="Times New Roman" w:cs="Times New Roman"/>
          <w:bCs/>
          <w:iCs/>
          <w:sz w:val="26"/>
          <w:szCs w:val="26"/>
        </w:rPr>
      </w:pPr>
    </w:p>
    <w:p w14:paraId="03C262A6" w14:textId="1A1EF405" w:rsidR="002D4F8E" w:rsidRDefault="002D4F8E"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8</w:t>
      </w:r>
      <w:r>
        <w:rPr>
          <w:rFonts w:ascii="Times New Roman" w:hAnsi="Times New Roman" w:cs="Times New Roman"/>
          <w:bCs/>
          <w:iCs/>
          <w:sz w:val="26"/>
          <w:szCs w:val="26"/>
        </w:rPr>
        <w:t xml:space="preserve">] The applicant allowed telephonic contact with the respondent at specific times and days </w:t>
      </w:r>
      <w:r w:rsidR="000747F3">
        <w:rPr>
          <w:rFonts w:ascii="Times New Roman" w:hAnsi="Times New Roman" w:cs="Times New Roman"/>
          <w:bCs/>
          <w:iCs/>
          <w:sz w:val="26"/>
          <w:szCs w:val="26"/>
        </w:rPr>
        <w:t xml:space="preserve">during the week.  It is evident that the applicant was not committed to the arrangement. </w:t>
      </w:r>
      <w:r w:rsidR="00484479">
        <w:rPr>
          <w:rFonts w:ascii="Times New Roman" w:hAnsi="Times New Roman" w:cs="Times New Roman"/>
          <w:bCs/>
          <w:iCs/>
          <w:sz w:val="26"/>
          <w:szCs w:val="26"/>
        </w:rPr>
        <w:t xml:space="preserve"> </w:t>
      </w:r>
      <w:r w:rsidR="000747F3">
        <w:rPr>
          <w:rFonts w:ascii="Times New Roman" w:hAnsi="Times New Roman" w:cs="Times New Roman"/>
          <w:bCs/>
          <w:iCs/>
          <w:sz w:val="26"/>
          <w:szCs w:val="26"/>
        </w:rPr>
        <w:t xml:space="preserve">He would at numerous times use unacceptable excuses for the respondent to exercise her </w:t>
      </w:r>
      <w:proofErr w:type="gramStart"/>
      <w:r w:rsidR="000747F3">
        <w:rPr>
          <w:rFonts w:ascii="Times New Roman" w:hAnsi="Times New Roman" w:cs="Times New Roman"/>
          <w:bCs/>
          <w:iCs/>
          <w:sz w:val="26"/>
          <w:szCs w:val="26"/>
        </w:rPr>
        <w:t xml:space="preserve">right </w:t>
      </w:r>
      <w:r w:rsidR="00277D93">
        <w:rPr>
          <w:rFonts w:ascii="Times New Roman" w:hAnsi="Times New Roman" w:cs="Times New Roman"/>
          <w:bCs/>
          <w:iCs/>
          <w:sz w:val="26"/>
          <w:szCs w:val="26"/>
        </w:rPr>
        <w:t xml:space="preserve"> in</w:t>
      </w:r>
      <w:proofErr w:type="gramEnd"/>
      <w:r w:rsidR="00277D93">
        <w:rPr>
          <w:rFonts w:ascii="Times New Roman" w:hAnsi="Times New Roman" w:cs="Times New Roman"/>
          <w:bCs/>
          <w:iCs/>
          <w:sz w:val="26"/>
          <w:szCs w:val="26"/>
        </w:rPr>
        <w:t xml:space="preserve"> this regard </w:t>
      </w:r>
      <w:r w:rsidR="00161006">
        <w:rPr>
          <w:rFonts w:ascii="Times New Roman" w:hAnsi="Times New Roman" w:cs="Times New Roman"/>
          <w:bCs/>
          <w:iCs/>
          <w:sz w:val="26"/>
          <w:szCs w:val="26"/>
        </w:rPr>
        <w:t>to AM</w:t>
      </w:r>
      <w:r w:rsidR="000747F3">
        <w:rPr>
          <w:rFonts w:ascii="Times New Roman" w:hAnsi="Times New Roman" w:cs="Times New Roman"/>
          <w:bCs/>
          <w:iCs/>
          <w:sz w:val="26"/>
          <w:szCs w:val="26"/>
        </w:rPr>
        <w:t>.  I understand that when AM is sleeping or eating etc, that she would be unable to converse with her mother telephonically.  I would imagine that the applicant as a responsible father and acting in the best interests of AM, would manage such situations, in that he would contact the respondent via SMS and ask her to phone earlier or later, whatever</w:t>
      </w:r>
      <w:r w:rsidR="008353BE">
        <w:rPr>
          <w:rFonts w:ascii="Times New Roman" w:hAnsi="Times New Roman" w:cs="Times New Roman"/>
          <w:bCs/>
          <w:iCs/>
          <w:sz w:val="26"/>
          <w:szCs w:val="26"/>
        </w:rPr>
        <w:t xml:space="preserve"> time</w:t>
      </w:r>
      <w:r w:rsidR="000747F3">
        <w:rPr>
          <w:rFonts w:ascii="Times New Roman" w:hAnsi="Times New Roman" w:cs="Times New Roman"/>
          <w:bCs/>
          <w:iCs/>
          <w:sz w:val="26"/>
          <w:szCs w:val="26"/>
        </w:rPr>
        <w:t xml:space="preserve"> suitable.</w:t>
      </w:r>
      <w:r w:rsidR="008353BE">
        <w:rPr>
          <w:rFonts w:ascii="Times New Roman" w:hAnsi="Times New Roman" w:cs="Times New Roman"/>
          <w:bCs/>
          <w:iCs/>
          <w:sz w:val="26"/>
          <w:szCs w:val="26"/>
        </w:rPr>
        <w:t xml:space="preserve">  The timeframes set by the applicant in my view was and is not set in stone.</w:t>
      </w:r>
    </w:p>
    <w:p w14:paraId="50143065" w14:textId="77777777" w:rsidR="002D4DF0" w:rsidRDefault="002D4DF0" w:rsidP="00354284">
      <w:pPr>
        <w:spacing w:line="360" w:lineRule="auto"/>
        <w:jc w:val="both"/>
        <w:rPr>
          <w:rFonts w:ascii="Times New Roman" w:hAnsi="Times New Roman" w:cs="Times New Roman"/>
          <w:bCs/>
          <w:iCs/>
          <w:sz w:val="26"/>
          <w:szCs w:val="26"/>
        </w:rPr>
      </w:pPr>
    </w:p>
    <w:p w14:paraId="3DF81182" w14:textId="176C5780" w:rsidR="00354284" w:rsidRDefault="0035428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A63E96">
        <w:rPr>
          <w:rFonts w:ascii="Times New Roman" w:hAnsi="Times New Roman" w:cs="Times New Roman"/>
          <w:bCs/>
          <w:iCs/>
          <w:sz w:val="26"/>
          <w:szCs w:val="26"/>
        </w:rPr>
        <w:t>9</w:t>
      </w:r>
      <w:r w:rsidR="00354BE1">
        <w:rPr>
          <w:rFonts w:ascii="Times New Roman" w:hAnsi="Times New Roman" w:cs="Times New Roman"/>
          <w:bCs/>
          <w:iCs/>
          <w:sz w:val="26"/>
          <w:szCs w:val="26"/>
        </w:rPr>
        <w:t>9</w:t>
      </w:r>
      <w:r>
        <w:rPr>
          <w:rFonts w:ascii="Times New Roman" w:hAnsi="Times New Roman" w:cs="Times New Roman"/>
          <w:bCs/>
          <w:iCs/>
          <w:sz w:val="26"/>
          <w:szCs w:val="26"/>
        </w:rPr>
        <w:t>] The Roux</w:t>
      </w:r>
      <w:r w:rsidR="007C7929">
        <w:rPr>
          <w:rFonts w:ascii="Times New Roman" w:hAnsi="Times New Roman" w:cs="Times New Roman"/>
          <w:bCs/>
          <w:iCs/>
          <w:sz w:val="26"/>
          <w:szCs w:val="26"/>
        </w:rPr>
        <w:t xml:space="preserve"> and De Vos reports</w:t>
      </w:r>
      <w:r>
        <w:rPr>
          <w:rFonts w:ascii="Times New Roman" w:hAnsi="Times New Roman" w:cs="Times New Roman"/>
          <w:bCs/>
          <w:iCs/>
          <w:sz w:val="26"/>
          <w:szCs w:val="26"/>
        </w:rPr>
        <w:t xml:space="preserve"> </w:t>
      </w:r>
      <w:r w:rsidR="007C7929">
        <w:rPr>
          <w:rFonts w:ascii="Times New Roman" w:hAnsi="Times New Roman" w:cs="Times New Roman"/>
          <w:bCs/>
          <w:iCs/>
          <w:sz w:val="26"/>
          <w:szCs w:val="26"/>
        </w:rPr>
        <w:t>were helpful</w:t>
      </w:r>
      <w:r w:rsidR="00A33519">
        <w:rPr>
          <w:rFonts w:ascii="Times New Roman" w:hAnsi="Times New Roman" w:cs="Times New Roman"/>
          <w:bCs/>
          <w:iCs/>
          <w:sz w:val="26"/>
          <w:szCs w:val="26"/>
        </w:rPr>
        <w:t xml:space="preserve"> in adjudicating this matter.</w:t>
      </w:r>
      <w:r w:rsidR="007C7929">
        <w:rPr>
          <w:rFonts w:ascii="Times New Roman" w:hAnsi="Times New Roman" w:cs="Times New Roman"/>
          <w:bCs/>
          <w:iCs/>
          <w:sz w:val="26"/>
          <w:szCs w:val="26"/>
        </w:rPr>
        <w:t xml:space="preserve">  These reports </w:t>
      </w:r>
      <w:r w:rsidR="00A33519">
        <w:rPr>
          <w:rFonts w:ascii="Times New Roman" w:hAnsi="Times New Roman" w:cs="Times New Roman"/>
          <w:bCs/>
          <w:iCs/>
          <w:sz w:val="26"/>
          <w:szCs w:val="26"/>
        </w:rPr>
        <w:t xml:space="preserve">provided </w:t>
      </w:r>
      <w:r w:rsidR="007C7929">
        <w:rPr>
          <w:rFonts w:ascii="Times New Roman" w:hAnsi="Times New Roman" w:cs="Times New Roman"/>
          <w:bCs/>
          <w:iCs/>
          <w:sz w:val="26"/>
          <w:szCs w:val="26"/>
        </w:rPr>
        <w:t xml:space="preserve">full insight into the complex relationship between the applicant and respondent, their personal difficulties relating to their psychology and substance abuse and their battle </w:t>
      </w:r>
      <w:proofErr w:type="gramStart"/>
      <w:r w:rsidR="007C7929">
        <w:rPr>
          <w:rFonts w:ascii="Times New Roman" w:hAnsi="Times New Roman" w:cs="Times New Roman"/>
          <w:bCs/>
          <w:iCs/>
          <w:sz w:val="26"/>
          <w:szCs w:val="26"/>
        </w:rPr>
        <w:t>with regard to</w:t>
      </w:r>
      <w:proofErr w:type="gramEnd"/>
      <w:r w:rsidR="007C7929">
        <w:rPr>
          <w:rFonts w:ascii="Times New Roman" w:hAnsi="Times New Roman" w:cs="Times New Roman"/>
          <w:bCs/>
          <w:iCs/>
          <w:sz w:val="26"/>
          <w:szCs w:val="26"/>
        </w:rPr>
        <w:t xml:space="preserve"> their minor child.  </w:t>
      </w:r>
    </w:p>
    <w:p w14:paraId="7F38ACC9" w14:textId="3C498C9D" w:rsidR="007F31F4" w:rsidRDefault="007F31F4" w:rsidP="00354284">
      <w:pPr>
        <w:spacing w:line="360" w:lineRule="auto"/>
        <w:jc w:val="both"/>
        <w:rPr>
          <w:rFonts w:ascii="Times New Roman" w:hAnsi="Times New Roman" w:cs="Times New Roman"/>
          <w:bCs/>
          <w:iCs/>
          <w:sz w:val="26"/>
          <w:szCs w:val="26"/>
        </w:rPr>
      </w:pPr>
    </w:p>
    <w:p w14:paraId="6CA42498" w14:textId="7AEB4F51" w:rsidR="007F31F4" w:rsidRDefault="007F31F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0</w:t>
      </w:r>
      <w:r>
        <w:rPr>
          <w:rFonts w:ascii="Times New Roman" w:hAnsi="Times New Roman" w:cs="Times New Roman"/>
          <w:bCs/>
          <w:iCs/>
          <w:sz w:val="26"/>
          <w:szCs w:val="26"/>
        </w:rPr>
        <w:t xml:space="preserve">] I appreciate the fact that making decisions regarding what is and what is not in the best interests of a child depends </w:t>
      </w:r>
      <w:proofErr w:type="gramStart"/>
      <w:r w:rsidR="00A33519">
        <w:rPr>
          <w:rFonts w:ascii="Times New Roman" w:hAnsi="Times New Roman" w:cs="Times New Roman"/>
          <w:bCs/>
          <w:iCs/>
          <w:sz w:val="26"/>
          <w:szCs w:val="26"/>
        </w:rPr>
        <w:t xml:space="preserve">to </w:t>
      </w:r>
      <w:r>
        <w:rPr>
          <w:rFonts w:ascii="Times New Roman" w:hAnsi="Times New Roman" w:cs="Times New Roman"/>
          <w:bCs/>
          <w:iCs/>
          <w:sz w:val="26"/>
          <w:szCs w:val="26"/>
        </w:rPr>
        <w:t xml:space="preserve"> a</w:t>
      </w:r>
      <w:proofErr w:type="gramEnd"/>
      <w:r>
        <w:rPr>
          <w:rFonts w:ascii="Times New Roman" w:hAnsi="Times New Roman" w:cs="Times New Roman"/>
          <w:bCs/>
          <w:iCs/>
          <w:sz w:val="26"/>
          <w:szCs w:val="26"/>
        </w:rPr>
        <w:t xml:space="preserve"> large exten</w:t>
      </w:r>
      <w:r w:rsidR="00A33519">
        <w:rPr>
          <w:rFonts w:ascii="Times New Roman" w:hAnsi="Times New Roman" w:cs="Times New Roman"/>
          <w:bCs/>
          <w:iCs/>
          <w:sz w:val="26"/>
          <w:szCs w:val="26"/>
        </w:rPr>
        <w:t>t</w:t>
      </w:r>
      <w:r>
        <w:rPr>
          <w:rFonts w:ascii="Times New Roman" w:hAnsi="Times New Roman" w:cs="Times New Roman"/>
          <w:bCs/>
          <w:iCs/>
          <w:sz w:val="26"/>
          <w:szCs w:val="26"/>
        </w:rPr>
        <w:t xml:space="preserve"> on making predictions.</w:t>
      </w:r>
      <w:r>
        <w:rPr>
          <w:rStyle w:val="FootnoteReference"/>
          <w:rFonts w:ascii="Times New Roman" w:hAnsi="Times New Roman" w:cs="Times New Roman"/>
          <w:bCs/>
          <w:iCs/>
          <w:sz w:val="26"/>
          <w:szCs w:val="26"/>
        </w:rPr>
        <w:footnoteReference w:id="18"/>
      </w:r>
      <w:r w:rsidR="00122165">
        <w:rPr>
          <w:rFonts w:ascii="Times New Roman" w:hAnsi="Times New Roman" w:cs="Times New Roman"/>
          <w:bCs/>
          <w:iCs/>
          <w:sz w:val="26"/>
          <w:szCs w:val="26"/>
        </w:rPr>
        <w:t xml:space="preserve">  </w:t>
      </w:r>
    </w:p>
    <w:p w14:paraId="1958FC10" w14:textId="05CAC07E" w:rsidR="00122165" w:rsidRDefault="00122165" w:rsidP="00354284">
      <w:pPr>
        <w:spacing w:line="360" w:lineRule="auto"/>
        <w:jc w:val="both"/>
        <w:rPr>
          <w:rFonts w:ascii="Times New Roman" w:hAnsi="Times New Roman" w:cs="Times New Roman"/>
          <w:bCs/>
          <w:iCs/>
          <w:sz w:val="26"/>
          <w:szCs w:val="26"/>
        </w:rPr>
      </w:pPr>
    </w:p>
    <w:p w14:paraId="4E474A9C" w14:textId="37451E99" w:rsidR="00122165" w:rsidRDefault="00122165"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01</w:t>
      </w:r>
      <w:r>
        <w:rPr>
          <w:rFonts w:ascii="Times New Roman" w:hAnsi="Times New Roman" w:cs="Times New Roman"/>
          <w:bCs/>
          <w:iCs/>
          <w:sz w:val="26"/>
          <w:szCs w:val="26"/>
        </w:rPr>
        <w:t xml:space="preserve">] I </w:t>
      </w:r>
      <w:proofErr w:type="gramStart"/>
      <w:r>
        <w:rPr>
          <w:rFonts w:ascii="Times New Roman" w:hAnsi="Times New Roman" w:cs="Times New Roman"/>
          <w:bCs/>
          <w:iCs/>
          <w:sz w:val="26"/>
          <w:szCs w:val="26"/>
        </w:rPr>
        <w:t>have to</w:t>
      </w:r>
      <w:proofErr w:type="gramEnd"/>
      <w:r>
        <w:rPr>
          <w:rFonts w:ascii="Times New Roman" w:hAnsi="Times New Roman" w:cs="Times New Roman"/>
          <w:bCs/>
          <w:iCs/>
          <w:sz w:val="26"/>
          <w:szCs w:val="26"/>
        </w:rPr>
        <w:t xml:space="preserve"> decide </w:t>
      </w:r>
      <w:r w:rsidR="00387174">
        <w:rPr>
          <w:rFonts w:ascii="Times New Roman" w:hAnsi="Times New Roman" w:cs="Times New Roman"/>
          <w:bCs/>
          <w:iCs/>
          <w:sz w:val="26"/>
          <w:szCs w:val="26"/>
        </w:rPr>
        <w:t xml:space="preserve">what is in the best interests of AM and whether the fears of the applicant </w:t>
      </w:r>
      <w:r w:rsidR="00A33519">
        <w:rPr>
          <w:rFonts w:ascii="Times New Roman" w:hAnsi="Times New Roman" w:cs="Times New Roman"/>
          <w:bCs/>
          <w:iCs/>
          <w:sz w:val="26"/>
          <w:szCs w:val="26"/>
        </w:rPr>
        <w:t>are</w:t>
      </w:r>
      <w:r w:rsidR="00387174">
        <w:rPr>
          <w:rFonts w:ascii="Times New Roman" w:hAnsi="Times New Roman" w:cs="Times New Roman"/>
          <w:bCs/>
          <w:iCs/>
          <w:sz w:val="26"/>
          <w:szCs w:val="26"/>
        </w:rPr>
        <w:t xml:space="preserve"> soundly based or not.  </w:t>
      </w:r>
    </w:p>
    <w:p w14:paraId="520097A0" w14:textId="7BC5C524" w:rsidR="00387174" w:rsidRDefault="00387174" w:rsidP="00354284">
      <w:pPr>
        <w:spacing w:line="360" w:lineRule="auto"/>
        <w:jc w:val="both"/>
        <w:rPr>
          <w:rFonts w:ascii="Times New Roman" w:hAnsi="Times New Roman" w:cs="Times New Roman"/>
          <w:bCs/>
          <w:iCs/>
          <w:sz w:val="26"/>
          <w:szCs w:val="26"/>
        </w:rPr>
      </w:pPr>
    </w:p>
    <w:p w14:paraId="6D28E51F" w14:textId="15E87036" w:rsidR="00387174" w:rsidRDefault="0038717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2</w:t>
      </w:r>
      <w:r>
        <w:rPr>
          <w:rFonts w:ascii="Times New Roman" w:hAnsi="Times New Roman" w:cs="Times New Roman"/>
          <w:bCs/>
          <w:iCs/>
          <w:sz w:val="26"/>
          <w:szCs w:val="26"/>
        </w:rPr>
        <w:t xml:space="preserve">] It is important to mention that a personality disorder is not </w:t>
      </w:r>
      <w:r>
        <w:rPr>
          <w:rFonts w:ascii="Times New Roman" w:hAnsi="Times New Roman" w:cs="Times New Roman"/>
          <w:bCs/>
          <w:i/>
          <w:sz w:val="26"/>
          <w:szCs w:val="26"/>
        </w:rPr>
        <w:t xml:space="preserve">per se </w:t>
      </w:r>
      <w:r>
        <w:rPr>
          <w:rFonts w:ascii="Times New Roman" w:hAnsi="Times New Roman" w:cs="Times New Roman"/>
          <w:bCs/>
          <w:iCs/>
          <w:sz w:val="26"/>
          <w:szCs w:val="26"/>
        </w:rPr>
        <w:t xml:space="preserve">a mental illness, </w:t>
      </w:r>
      <w:proofErr w:type="gramStart"/>
      <w:r>
        <w:rPr>
          <w:rFonts w:ascii="Times New Roman" w:hAnsi="Times New Roman" w:cs="Times New Roman"/>
          <w:bCs/>
          <w:iCs/>
          <w:sz w:val="26"/>
          <w:szCs w:val="26"/>
        </w:rPr>
        <w:t>is  not</w:t>
      </w:r>
      <w:proofErr w:type="gramEnd"/>
      <w:r>
        <w:rPr>
          <w:rFonts w:ascii="Times New Roman" w:hAnsi="Times New Roman" w:cs="Times New Roman"/>
          <w:bCs/>
          <w:iCs/>
          <w:sz w:val="26"/>
          <w:szCs w:val="26"/>
        </w:rPr>
        <w:t xml:space="preserve"> a psychiatric disorder, but it does require assessment and management from time </w:t>
      </w:r>
      <w:r>
        <w:rPr>
          <w:rFonts w:ascii="Times New Roman" w:hAnsi="Times New Roman" w:cs="Times New Roman"/>
          <w:bCs/>
          <w:iCs/>
          <w:sz w:val="26"/>
          <w:szCs w:val="26"/>
        </w:rPr>
        <w:lastRenderedPageBreak/>
        <w:t xml:space="preserve">to time. </w:t>
      </w:r>
      <w:r w:rsidR="00484479">
        <w:rPr>
          <w:rFonts w:ascii="Times New Roman" w:hAnsi="Times New Roman" w:cs="Times New Roman"/>
          <w:bCs/>
          <w:iCs/>
          <w:sz w:val="26"/>
          <w:szCs w:val="26"/>
        </w:rPr>
        <w:t xml:space="preserve"> </w:t>
      </w:r>
      <w:r>
        <w:rPr>
          <w:rFonts w:ascii="Times New Roman" w:hAnsi="Times New Roman" w:cs="Times New Roman"/>
          <w:bCs/>
          <w:iCs/>
          <w:sz w:val="26"/>
          <w:szCs w:val="26"/>
        </w:rPr>
        <w:t xml:space="preserve">The respondent accepts the fact that her condition </w:t>
      </w:r>
      <w:proofErr w:type="gramStart"/>
      <w:r>
        <w:rPr>
          <w:rFonts w:ascii="Times New Roman" w:hAnsi="Times New Roman" w:cs="Times New Roman"/>
          <w:bCs/>
          <w:iCs/>
          <w:sz w:val="26"/>
          <w:szCs w:val="26"/>
        </w:rPr>
        <w:t>has to</w:t>
      </w:r>
      <w:proofErr w:type="gramEnd"/>
      <w:r>
        <w:rPr>
          <w:rFonts w:ascii="Times New Roman" w:hAnsi="Times New Roman" w:cs="Times New Roman"/>
          <w:bCs/>
          <w:iCs/>
          <w:sz w:val="26"/>
          <w:szCs w:val="26"/>
        </w:rPr>
        <w:t xml:space="preserve"> be constantly managed.</w:t>
      </w:r>
    </w:p>
    <w:p w14:paraId="68A90D1D" w14:textId="38690CF1" w:rsidR="00387174" w:rsidRDefault="00387174" w:rsidP="00354284">
      <w:pPr>
        <w:spacing w:line="360" w:lineRule="auto"/>
        <w:jc w:val="both"/>
        <w:rPr>
          <w:rFonts w:ascii="Times New Roman" w:hAnsi="Times New Roman" w:cs="Times New Roman"/>
          <w:bCs/>
          <w:iCs/>
          <w:sz w:val="26"/>
          <w:szCs w:val="26"/>
        </w:rPr>
      </w:pPr>
    </w:p>
    <w:p w14:paraId="3122599C" w14:textId="658E5DC9" w:rsidR="00387174" w:rsidRDefault="00387174" w:rsidP="00354284">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354BE1">
        <w:rPr>
          <w:rFonts w:ascii="Times New Roman" w:hAnsi="Times New Roman" w:cs="Times New Roman"/>
          <w:bCs/>
          <w:iCs/>
          <w:sz w:val="26"/>
          <w:szCs w:val="26"/>
        </w:rPr>
        <w:t>1</w:t>
      </w:r>
      <w:r w:rsidR="00A63E96">
        <w:rPr>
          <w:rFonts w:ascii="Times New Roman" w:hAnsi="Times New Roman" w:cs="Times New Roman"/>
          <w:bCs/>
          <w:iCs/>
          <w:sz w:val="26"/>
          <w:szCs w:val="26"/>
        </w:rPr>
        <w:t>0</w:t>
      </w:r>
      <w:r w:rsidR="00354BE1">
        <w:rPr>
          <w:rFonts w:ascii="Times New Roman" w:hAnsi="Times New Roman" w:cs="Times New Roman"/>
          <w:bCs/>
          <w:iCs/>
          <w:sz w:val="26"/>
          <w:szCs w:val="26"/>
        </w:rPr>
        <w:t>3</w:t>
      </w:r>
      <w:r>
        <w:rPr>
          <w:rFonts w:ascii="Times New Roman" w:hAnsi="Times New Roman" w:cs="Times New Roman"/>
          <w:bCs/>
          <w:iCs/>
          <w:sz w:val="26"/>
          <w:szCs w:val="26"/>
        </w:rPr>
        <w:t xml:space="preserve">] The issue before me is not merely </w:t>
      </w:r>
      <w:r w:rsidR="00591BCA">
        <w:rPr>
          <w:rFonts w:ascii="Times New Roman" w:hAnsi="Times New Roman" w:cs="Times New Roman"/>
          <w:bCs/>
          <w:iCs/>
          <w:sz w:val="26"/>
          <w:szCs w:val="26"/>
        </w:rPr>
        <w:t xml:space="preserve">one of a mother’s right to access to her daughter </w:t>
      </w:r>
      <w:r w:rsidR="00591BCA">
        <w:rPr>
          <w:rFonts w:ascii="Times New Roman" w:hAnsi="Times New Roman" w:cs="Times New Roman"/>
          <w:bCs/>
          <w:i/>
          <w:sz w:val="26"/>
          <w:szCs w:val="26"/>
        </w:rPr>
        <w:t>per se,</w:t>
      </w:r>
      <w:r w:rsidR="00591BCA">
        <w:rPr>
          <w:rFonts w:ascii="Times New Roman" w:hAnsi="Times New Roman" w:cs="Times New Roman"/>
          <w:bCs/>
          <w:iCs/>
          <w:sz w:val="26"/>
          <w:szCs w:val="26"/>
        </w:rPr>
        <w:t xml:space="preserve"> but the extent of the child’s rights of access and right to parental care.</w:t>
      </w:r>
      <w:r w:rsidR="00591BCA">
        <w:rPr>
          <w:rStyle w:val="FootnoteReference"/>
          <w:rFonts w:ascii="Times New Roman" w:hAnsi="Times New Roman" w:cs="Times New Roman"/>
          <w:bCs/>
          <w:iCs/>
          <w:sz w:val="26"/>
          <w:szCs w:val="26"/>
        </w:rPr>
        <w:footnoteReference w:id="19"/>
      </w:r>
    </w:p>
    <w:p w14:paraId="0656E53F" w14:textId="46EAB1EE" w:rsidR="00DE3D6C" w:rsidRDefault="00D21D97" w:rsidP="00D21D97">
      <w:pPr>
        <w:pStyle w:val="NormalWeb"/>
        <w:spacing w:line="360" w:lineRule="auto"/>
        <w:jc w:val="both"/>
        <w:rPr>
          <w:sz w:val="26"/>
          <w:szCs w:val="26"/>
        </w:rPr>
      </w:pPr>
      <w:r>
        <w:rPr>
          <w:bCs/>
          <w:iCs/>
          <w:sz w:val="26"/>
          <w:szCs w:val="26"/>
        </w:rPr>
        <w:t>[</w:t>
      </w:r>
      <w:r w:rsidR="00354BE1">
        <w:rPr>
          <w:bCs/>
          <w:iCs/>
          <w:sz w:val="26"/>
          <w:szCs w:val="26"/>
        </w:rPr>
        <w:t>1</w:t>
      </w:r>
      <w:r w:rsidR="00A63E96">
        <w:rPr>
          <w:bCs/>
          <w:iCs/>
          <w:sz w:val="26"/>
          <w:szCs w:val="26"/>
        </w:rPr>
        <w:t>0</w:t>
      </w:r>
      <w:r w:rsidR="00354BE1">
        <w:rPr>
          <w:bCs/>
          <w:iCs/>
          <w:sz w:val="26"/>
          <w:szCs w:val="26"/>
        </w:rPr>
        <w:t>4</w:t>
      </w:r>
      <w:r>
        <w:rPr>
          <w:bCs/>
          <w:iCs/>
          <w:sz w:val="26"/>
          <w:szCs w:val="26"/>
        </w:rPr>
        <w:t xml:space="preserve">] </w:t>
      </w:r>
      <w:r w:rsidRPr="00D21D97">
        <w:rPr>
          <w:sz w:val="26"/>
          <w:szCs w:val="26"/>
        </w:rPr>
        <w:t xml:space="preserve">I have decided that </w:t>
      </w:r>
      <w:r>
        <w:rPr>
          <w:sz w:val="26"/>
          <w:szCs w:val="26"/>
        </w:rPr>
        <w:t>the respondent should be granted access to AM, her daughter</w:t>
      </w:r>
      <w:r w:rsidR="00E13325">
        <w:rPr>
          <w:sz w:val="26"/>
          <w:szCs w:val="26"/>
        </w:rPr>
        <w:t>,</w:t>
      </w:r>
      <w:r>
        <w:rPr>
          <w:sz w:val="26"/>
          <w:szCs w:val="26"/>
        </w:rPr>
        <w:t xml:space="preserve"> because that </w:t>
      </w:r>
      <w:r w:rsidRPr="00D21D97">
        <w:rPr>
          <w:sz w:val="26"/>
          <w:szCs w:val="26"/>
        </w:rPr>
        <w:t xml:space="preserve">is in the best interests of the </w:t>
      </w:r>
      <w:r>
        <w:rPr>
          <w:sz w:val="26"/>
          <w:szCs w:val="26"/>
        </w:rPr>
        <w:t>minor child</w:t>
      </w:r>
      <w:r w:rsidRPr="00D21D97">
        <w:rPr>
          <w:sz w:val="26"/>
          <w:szCs w:val="26"/>
        </w:rPr>
        <w:t xml:space="preserve">. </w:t>
      </w:r>
      <w:r w:rsidR="00484479">
        <w:rPr>
          <w:sz w:val="26"/>
          <w:szCs w:val="26"/>
        </w:rPr>
        <w:t xml:space="preserve"> </w:t>
      </w:r>
      <w:proofErr w:type="gramStart"/>
      <w:r w:rsidRPr="00D21D97">
        <w:rPr>
          <w:sz w:val="26"/>
          <w:szCs w:val="26"/>
        </w:rPr>
        <w:t>In order to</w:t>
      </w:r>
      <w:proofErr w:type="gramEnd"/>
      <w:r w:rsidRPr="00D21D97">
        <w:rPr>
          <w:sz w:val="26"/>
          <w:szCs w:val="26"/>
        </w:rPr>
        <w:t xml:space="preserve"> prevent further disputes, I shall attempt to include such directions in the order which I propose to make, which will, I hope, iron out</w:t>
      </w:r>
      <w:r>
        <w:rPr>
          <w:sz w:val="26"/>
          <w:szCs w:val="26"/>
        </w:rPr>
        <w:t xml:space="preserve"> </w:t>
      </w:r>
      <w:r w:rsidR="00A33519">
        <w:rPr>
          <w:sz w:val="26"/>
          <w:szCs w:val="26"/>
        </w:rPr>
        <w:t xml:space="preserve">the </w:t>
      </w:r>
      <w:r>
        <w:rPr>
          <w:sz w:val="26"/>
          <w:szCs w:val="26"/>
        </w:rPr>
        <w:t>parental difficulties the parties are experiencing.</w:t>
      </w:r>
    </w:p>
    <w:p w14:paraId="1B28EE7C" w14:textId="70A046C9" w:rsidR="0031247C" w:rsidRDefault="0031247C" w:rsidP="00D21D97">
      <w:pPr>
        <w:pStyle w:val="NormalWeb"/>
        <w:spacing w:line="360" w:lineRule="auto"/>
        <w:jc w:val="both"/>
        <w:rPr>
          <w:b/>
          <w:bCs/>
          <w:sz w:val="26"/>
          <w:szCs w:val="26"/>
        </w:rPr>
      </w:pPr>
      <w:r>
        <w:rPr>
          <w:b/>
          <w:bCs/>
          <w:sz w:val="26"/>
          <w:szCs w:val="26"/>
        </w:rPr>
        <w:t>COSTS</w:t>
      </w:r>
    </w:p>
    <w:p w14:paraId="308C1E2F" w14:textId="5F5EF54A" w:rsidR="007F7B78" w:rsidRDefault="00B65D24" w:rsidP="00565DE7">
      <w:pPr>
        <w:pStyle w:val="NormalWeb"/>
        <w:spacing w:before="144" w:beforeAutospacing="0" w:after="0" w:afterAutospacing="0" w:line="360" w:lineRule="auto"/>
        <w:jc w:val="both"/>
        <w:rPr>
          <w:color w:val="242121"/>
          <w:sz w:val="26"/>
          <w:szCs w:val="26"/>
          <w:lang w:val="en-GB"/>
        </w:rPr>
      </w:pPr>
      <w:r>
        <w:rPr>
          <w:sz w:val="26"/>
          <w:szCs w:val="26"/>
        </w:rPr>
        <w:t>[</w:t>
      </w:r>
      <w:r w:rsidR="00354BE1">
        <w:rPr>
          <w:sz w:val="26"/>
          <w:szCs w:val="26"/>
        </w:rPr>
        <w:t>105</w:t>
      </w:r>
      <w:r>
        <w:rPr>
          <w:sz w:val="26"/>
          <w:szCs w:val="26"/>
        </w:rPr>
        <w:t xml:space="preserve">] </w:t>
      </w:r>
      <w:r w:rsidR="00565DE7" w:rsidRPr="00565DE7">
        <w:rPr>
          <w:color w:val="242121"/>
          <w:sz w:val="26"/>
          <w:szCs w:val="26"/>
          <w:lang w:val="en-GB"/>
        </w:rPr>
        <w:t xml:space="preserve">I can see no reason in this case why the ordinary rule should not apply that the costs follow the result. </w:t>
      </w:r>
      <w:r w:rsidR="007F7B78">
        <w:rPr>
          <w:color w:val="242121"/>
          <w:sz w:val="26"/>
          <w:szCs w:val="26"/>
          <w:lang w:val="en-GB"/>
        </w:rPr>
        <w:t xml:space="preserve"> </w:t>
      </w:r>
      <w:r w:rsidR="00565DE7" w:rsidRPr="00565DE7">
        <w:rPr>
          <w:color w:val="242121"/>
          <w:sz w:val="26"/>
          <w:szCs w:val="26"/>
          <w:lang w:val="en-GB"/>
        </w:rPr>
        <w:t xml:space="preserve">I am mindful that this is a family </w:t>
      </w:r>
      <w:proofErr w:type="gramStart"/>
      <w:r w:rsidR="00565DE7" w:rsidRPr="00565DE7">
        <w:rPr>
          <w:color w:val="242121"/>
          <w:sz w:val="26"/>
          <w:szCs w:val="26"/>
          <w:lang w:val="en-GB"/>
        </w:rPr>
        <w:t>matter</w:t>
      </w:r>
      <w:proofErr w:type="gramEnd"/>
      <w:r w:rsidR="00565DE7" w:rsidRPr="00565DE7">
        <w:rPr>
          <w:color w:val="242121"/>
          <w:sz w:val="26"/>
          <w:szCs w:val="26"/>
          <w:lang w:val="en-GB"/>
        </w:rPr>
        <w:t xml:space="preserve"> and that the </w:t>
      </w:r>
      <w:r w:rsidR="00565DE7">
        <w:rPr>
          <w:color w:val="242121"/>
          <w:sz w:val="26"/>
          <w:szCs w:val="26"/>
          <w:lang w:val="en-GB"/>
        </w:rPr>
        <w:t>applicant</w:t>
      </w:r>
      <w:r w:rsidR="00565DE7" w:rsidRPr="00565DE7">
        <w:rPr>
          <w:color w:val="242121"/>
          <w:sz w:val="26"/>
          <w:szCs w:val="26"/>
          <w:lang w:val="en-GB"/>
        </w:rPr>
        <w:t xml:space="preserve"> was no doubt convinced that he was acting in the </w:t>
      </w:r>
      <w:r w:rsidR="00565DE7">
        <w:rPr>
          <w:color w:val="242121"/>
          <w:sz w:val="26"/>
          <w:szCs w:val="26"/>
          <w:lang w:val="en-GB"/>
        </w:rPr>
        <w:t>minor child’s</w:t>
      </w:r>
      <w:r w:rsidR="00565DE7" w:rsidRPr="00565DE7">
        <w:rPr>
          <w:color w:val="242121"/>
          <w:sz w:val="26"/>
          <w:szCs w:val="26"/>
          <w:lang w:val="en-GB"/>
        </w:rPr>
        <w:t xml:space="preserve"> best interests. </w:t>
      </w:r>
    </w:p>
    <w:p w14:paraId="5AD9D1F8" w14:textId="71590EE7" w:rsidR="00277D93" w:rsidRDefault="007F7B78" w:rsidP="00565DE7">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354BE1">
        <w:rPr>
          <w:color w:val="242121"/>
          <w:sz w:val="26"/>
          <w:szCs w:val="26"/>
          <w:lang w:val="en-GB"/>
        </w:rPr>
        <w:t>106</w:t>
      </w:r>
      <w:r>
        <w:rPr>
          <w:color w:val="242121"/>
          <w:sz w:val="26"/>
          <w:szCs w:val="26"/>
          <w:lang w:val="en-GB"/>
        </w:rPr>
        <w:t xml:space="preserve">] </w:t>
      </w:r>
      <w:r w:rsidR="00565DE7" w:rsidRPr="00565DE7">
        <w:rPr>
          <w:color w:val="242121"/>
          <w:sz w:val="26"/>
          <w:szCs w:val="26"/>
          <w:lang w:val="en-GB"/>
        </w:rPr>
        <w:t xml:space="preserve">But the fact of the matter is that the </w:t>
      </w:r>
      <w:r w:rsidR="00565DE7">
        <w:rPr>
          <w:color w:val="242121"/>
          <w:sz w:val="26"/>
          <w:szCs w:val="26"/>
          <w:lang w:val="en-GB"/>
        </w:rPr>
        <w:t>respondent</w:t>
      </w:r>
      <w:r w:rsidR="00565DE7" w:rsidRPr="00565DE7">
        <w:rPr>
          <w:color w:val="242121"/>
          <w:sz w:val="26"/>
          <w:szCs w:val="26"/>
          <w:lang w:val="en-GB"/>
        </w:rPr>
        <w:t xml:space="preserve"> has incurred expenses in </w:t>
      </w:r>
      <w:r w:rsidR="00CF36AD">
        <w:rPr>
          <w:color w:val="242121"/>
          <w:sz w:val="26"/>
          <w:szCs w:val="26"/>
          <w:lang w:val="en-GB"/>
        </w:rPr>
        <w:t>resisting</w:t>
      </w:r>
      <w:r w:rsidR="00565DE7">
        <w:rPr>
          <w:color w:val="242121"/>
          <w:sz w:val="26"/>
          <w:szCs w:val="26"/>
          <w:lang w:val="en-GB"/>
        </w:rPr>
        <w:t xml:space="preserve"> the application </w:t>
      </w:r>
      <w:r w:rsidR="00565DE7" w:rsidRPr="00565DE7">
        <w:rPr>
          <w:color w:val="242121"/>
          <w:sz w:val="26"/>
          <w:szCs w:val="26"/>
          <w:lang w:val="en-GB"/>
        </w:rPr>
        <w:t xml:space="preserve">before this </w:t>
      </w:r>
      <w:r w:rsidR="00CF36AD">
        <w:rPr>
          <w:color w:val="242121"/>
          <w:sz w:val="26"/>
          <w:szCs w:val="26"/>
          <w:lang w:val="en-GB"/>
        </w:rPr>
        <w:t xml:space="preserve">court. </w:t>
      </w:r>
    </w:p>
    <w:p w14:paraId="39E09FF1" w14:textId="77777777" w:rsidR="00277D93" w:rsidRDefault="00CF36AD" w:rsidP="007F7B78">
      <w:pPr>
        <w:pStyle w:val="NormalWeb"/>
        <w:spacing w:before="144" w:beforeAutospacing="0" w:after="0" w:afterAutospacing="0" w:line="360" w:lineRule="auto"/>
        <w:jc w:val="both"/>
        <w:rPr>
          <w:color w:val="242121"/>
          <w:sz w:val="26"/>
          <w:szCs w:val="26"/>
          <w:lang w:val="en-GB"/>
        </w:rPr>
      </w:pPr>
      <w:r>
        <w:rPr>
          <w:color w:val="242121"/>
          <w:sz w:val="26"/>
          <w:szCs w:val="26"/>
          <w:lang w:val="en-GB"/>
        </w:rPr>
        <w:t>[</w:t>
      </w:r>
      <w:r w:rsidR="00354BE1">
        <w:rPr>
          <w:color w:val="242121"/>
          <w:sz w:val="26"/>
          <w:szCs w:val="26"/>
          <w:lang w:val="en-GB"/>
        </w:rPr>
        <w:t>107</w:t>
      </w:r>
      <w:r>
        <w:rPr>
          <w:color w:val="242121"/>
          <w:sz w:val="26"/>
          <w:szCs w:val="26"/>
          <w:lang w:val="en-GB"/>
        </w:rPr>
        <w:t>] Furthermore, the applicant persisted with the application, even after Dr Roux and Dr D</w:t>
      </w:r>
      <w:r w:rsidR="007F7B78">
        <w:rPr>
          <w:color w:val="242121"/>
          <w:sz w:val="26"/>
          <w:szCs w:val="26"/>
          <w:lang w:val="en-GB"/>
        </w:rPr>
        <w:t>e</w:t>
      </w:r>
      <w:r>
        <w:rPr>
          <w:color w:val="242121"/>
          <w:sz w:val="26"/>
          <w:szCs w:val="26"/>
          <w:lang w:val="en-GB"/>
        </w:rPr>
        <w:t xml:space="preserve"> Vos’s report were filed, wherein they both recommended share</w:t>
      </w:r>
      <w:r w:rsidR="00A33519">
        <w:rPr>
          <w:color w:val="242121"/>
          <w:sz w:val="26"/>
          <w:szCs w:val="26"/>
          <w:lang w:val="en-GB"/>
        </w:rPr>
        <w:t>d</w:t>
      </w:r>
      <w:r>
        <w:rPr>
          <w:color w:val="242121"/>
          <w:sz w:val="26"/>
          <w:szCs w:val="26"/>
          <w:lang w:val="en-GB"/>
        </w:rPr>
        <w:t xml:space="preserve"> access by both parties. </w:t>
      </w:r>
      <w:r w:rsidR="0013336A">
        <w:rPr>
          <w:color w:val="242121"/>
          <w:sz w:val="26"/>
          <w:szCs w:val="26"/>
          <w:lang w:val="en-GB"/>
        </w:rPr>
        <w:t xml:space="preserve"> </w:t>
      </w:r>
      <w:r w:rsidR="00565DE7" w:rsidRPr="00565DE7">
        <w:rPr>
          <w:color w:val="242121"/>
          <w:sz w:val="26"/>
          <w:szCs w:val="26"/>
          <w:lang w:val="en-GB"/>
        </w:rPr>
        <w:t xml:space="preserve">I consider that it would be unjust for </w:t>
      </w:r>
      <w:r>
        <w:rPr>
          <w:color w:val="242121"/>
          <w:sz w:val="26"/>
          <w:szCs w:val="26"/>
          <w:lang w:val="en-GB"/>
        </w:rPr>
        <w:t>the respondent</w:t>
      </w:r>
      <w:r w:rsidR="00565DE7" w:rsidRPr="00565DE7">
        <w:rPr>
          <w:color w:val="242121"/>
          <w:sz w:val="26"/>
          <w:szCs w:val="26"/>
          <w:lang w:val="en-GB"/>
        </w:rPr>
        <w:t xml:space="preserve"> to be burdened with the costs. </w:t>
      </w:r>
      <w:r w:rsidR="0058792C">
        <w:rPr>
          <w:color w:val="242121"/>
          <w:sz w:val="26"/>
          <w:szCs w:val="26"/>
          <w:lang w:val="en-GB"/>
        </w:rPr>
        <w:t xml:space="preserve"> </w:t>
      </w:r>
    </w:p>
    <w:p w14:paraId="4FC87DA3" w14:textId="5DE7C754" w:rsidR="0031247C" w:rsidRDefault="00277D93" w:rsidP="007F7B78">
      <w:pPr>
        <w:pStyle w:val="NormalWeb"/>
        <w:spacing w:before="144" w:beforeAutospacing="0" w:after="0" w:afterAutospacing="0" w:line="360" w:lineRule="auto"/>
        <w:jc w:val="both"/>
        <w:rPr>
          <w:color w:val="242121"/>
          <w:sz w:val="26"/>
          <w:szCs w:val="26"/>
          <w:lang w:val="en-GB"/>
        </w:rPr>
      </w:pPr>
      <w:r>
        <w:rPr>
          <w:color w:val="242121"/>
          <w:sz w:val="26"/>
          <w:szCs w:val="26"/>
          <w:lang w:val="en-GB"/>
        </w:rPr>
        <w:t xml:space="preserve">[108] </w:t>
      </w:r>
      <w:r w:rsidR="0058792C">
        <w:rPr>
          <w:color w:val="242121"/>
          <w:sz w:val="26"/>
          <w:szCs w:val="26"/>
          <w:lang w:val="en-GB"/>
        </w:rPr>
        <w:t>In terms of Rul</w:t>
      </w:r>
      <w:r w:rsidR="00A63E96">
        <w:rPr>
          <w:color w:val="242121"/>
          <w:sz w:val="26"/>
          <w:szCs w:val="26"/>
          <w:lang w:val="en-GB"/>
        </w:rPr>
        <w:t>e</w:t>
      </w:r>
      <w:r w:rsidR="0058792C">
        <w:rPr>
          <w:color w:val="242121"/>
          <w:sz w:val="26"/>
          <w:szCs w:val="26"/>
          <w:lang w:val="en-GB"/>
        </w:rPr>
        <w:t xml:space="preserve"> 43(8) a court may in exceptional circumstances waive the limited fee pertaining to Rule 43 applications.</w:t>
      </w:r>
      <w:r w:rsidR="00A33519">
        <w:rPr>
          <w:color w:val="242121"/>
          <w:sz w:val="26"/>
          <w:szCs w:val="26"/>
          <w:lang w:val="en-GB"/>
        </w:rPr>
        <w:t xml:space="preserve"> </w:t>
      </w:r>
      <w:r w:rsidR="00A63E96">
        <w:rPr>
          <w:color w:val="242121"/>
          <w:sz w:val="26"/>
          <w:szCs w:val="26"/>
          <w:lang w:val="en-GB"/>
        </w:rPr>
        <w:t xml:space="preserve"> </w:t>
      </w:r>
      <w:r w:rsidR="00A33519">
        <w:rPr>
          <w:color w:val="242121"/>
          <w:sz w:val="26"/>
          <w:szCs w:val="26"/>
          <w:lang w:val="en-GB"/>
        </w:rPr>
        <w:t xml:space="preserve">The magnitude and extent of this matter justifies the waiver of the normal Rule 43 </w:t>
      </w:r>
      <w:r w:rsidR="0058792C">
        <w:rPr>
          <w:color w:val="242121"/>
          <w:sz w:val="26"/>
          <w:szCs w:val="26"/>
          <w:lang w:val="en-GB"/>
        </w:rPr>
        <w:t xml:space="preserve">(8) </w:t>
      </w:r>
      <w:r w:rsidR="00A33519">
        <w:rPr>
          <w:color w:val="242121"/>
          <w:sz w:val="26"/>
          <w:szCs w:val="26"/>
          <w:lang w:val="en-GB"/>
        </w:rPr>
        <w:t>fe</w:t>
      </w:r>
      <w:r w:rsidR="0058792C">
        <w:rPr>
          <w:color w:val="242121"/>
          <w:sz w:val="26"/>
          <w:szCs w:val="26"/>
          <w:lang w:val="en-GB"/>
        </w:rPr>
        <w:t xml:space="preserve">e. </w:t>
      </w:r>
      <w:r w:rsidR="00A33519">
        <w:rPr>
          <w:color w:val="242121"/>
          <w:sz w:val="26"/>
          <w:szCs w:val="26"/>
          <w:lang w:val="en-GB"/>
        </w:rPr>
        <w:t xml:space="preserve"> </w:t>
      </w:r>
    </w:p>
    <w:p w14:paraId="6BE25A3D" w14:textId="081CEA70" w:rsidR="0031247C" w:rsidRPr="0031247C" w:rsidRDefault="0031247C" w:rsidP="00D21D97">
      <w:pPr>
        <w:pStyle w:val="NormalWeb"/>
        <w:spacing w:line="360" w:lineRule="auto"/>
        <w:jc w:val="both"/>
        <w:rPr>
          <w:b/>
          <w:bCs/>
          <w:sz w:val="26"/>
          <w:szCs w:val="26"/>
        </w:rPr>
      </w:pPr>
      <w:r>
        <w:rPr>
          <w:b/>
          <w:bCs/>
          <w:sz w:val="26"/>
          <w:szCs w:val="26"/>
        </w:rPr>
        <w:t>ORDER</w:t>
      </w:r>
    </w:p>
    <w:p w14:paraId="3AE1C133" w14:textId="733B1148" w:rsidR="00E73AD0" w:rsidRDefault="00F07F43" w:rsidP="00D21D97">
      <w:pPr>
        <w:pStyle w:val="NormalWeb"/>
        <w:spacing w:line="360" w:lineRule="auto"/>
        <w:jc w:val="both"/>
      </w:pPr>
      <w:r>
        <w:rPr>
          <w:sz w:val="26"/>
          <w:szCs w:val="26"/>
        </w:rPr>
        <w:lastRenderedPageBreak/>
        <w:t>[</w:t>
      </w:r>
      <w:r w:rsidR="00354BE1">
        <w:rPr>
          <w:sz w:val="26"/>
          <w:szCs w:val="26"/>
        </w:rPr>
        <w:t>10</w:t>
      </w:r>
      <w:r w:rsidR="00277D93">
        <w:rPr>
          <w:sz w:val="26"/>
          <w:szCs w:val="26"/>
        </w:rPr>
        <w:t>9</w:t>
      </w:r>
      <w:r>
        <w:rPr>
          <w:sz w:val="26"/>
          <w:szCs w:val="26"/>
        </w:rPr>
        <w:t>] After considering all the facts and arguments, against the backdrop created by the relevant constitutional and other legal principles, I make the following order</w:t>
      </w:r>
      <w:r w:rsidR="00E73AD0">
        <w:rPr>
          <w:sz w:val="26"/>
          <w:szCs w:val="26"/>
        </w:rPr>
        <w:t xml:space="preserve"> </w:t>
      </w:r>
      <w:r w:rsidR="00E73AD0">
        <w:rPr>
          <w:i/>
          <w:iCs/>
          <w:sz w:val="26"/>
          <w:szCs w:val="26"/>
        </w:rPr>
        <w:t>pendente lite</w:t>
      </w:r>
      <w:r>
        <w:rPr>
          <w:sz w:val="26"/>
          <w:szCs w:val="26"/>
        </w:rPr>
        <w:t>:</w:t>
      </w:r>
      <w:r w:rsidR="00135BFD" w:rsidRPr="00135BFD">
        <w:t xml:space="preserve"> </w:t>
      </w:r>
    </w:p>
    <w:p w14:paraId="3C12EBAC" w14:textId="3CE7EA58" w:rsidR="00277D93" w:rsidRDefault="00277D93" w:rsidP="00D21D97">
      <w:pPr>
        <w:pStyle w:val="NormalWeb"/>
        <w:spacing w:line="360" w:lineRule="auto"/>
        <w:jc w:val="both"/>
      </w:pPr>
    </w:p>
    <w:p w14:paraId="2816090A" w14:textId="77777777" w:rsidR="00277D93" w:rsidRDefault="00277D93" w:rsidP="00D21D97">
      <w:pPr>
        <w:pStyle w:val="NormalWeb"/>
        <w:spacing w:line="360" w:lineRule="auto"/>
        <w:jc w:val="both"/>
      </w:pPr>
    </w:p>
    <w:p w14:paraId="149E2E42" w14:textId="307078FB" w:rsidR="00E73AD0" w:rsidRDefault="00135BFD" w:rsidP="00D21D97">
      <w:pPr>
        <w:pStyle w:val="NormalWeb"/>
        <w:spacing w:line="360" w:lineRule="auto"/>
        <w:jc w:val="both"/>
        <w:rPr>
          <w:sz w:val="26"/>
          <w:szCs w:val="26"/>
        </w:rPr>
      </w:pPr>
      <w:r w:rsidRPr="00135BFD">
        <w:rPr>
          <w:sz w:val="26"/>
          <w:szCs w:val="26"/>
        </w:rPr>
        <w:t>1. The parties shall retain joint parental rights and responsibilities in respect of the minor</w:t>
      </w:r>
      <w:r w:rsidR="00E73AD0">
        <w:rPr>
          <w:sz w:val="26"/>
          <w:szCs w:val="26"/>
        </w:rPr>
        <w:t xml:space="preserve"> AM </w:t>
      </w:r>
      <w:r w:rsidRPr="00135BFD">
        <w:rPr>
          <w:sz w:val="26"/>
          <w:szCs w:val="26"/>
        </w:rPr>
        <w:t>the minor chil</w:t>
      </w:r>
      <w:r w:rsidR="00E73AD0">
        <w:rPr>
          <w:sz w:val="26"/>
          <w:szCs w:val="26"/>
        </w:rPr>
        <w:t>d</w:t>
      </w:r>
      <w:r w:rsidRPr="00135BFD">
        <w:rPr>
          <w:sz w:val="26"/>
          <w:szCs w:val="26"/>
        </w:rPr>
        <w:t xml:space="preserve">, which includes the responsibility and right to: </w:t>
      </w:r>
    </w:p>
    <w:p w14:paraId="1A3526AA" w14:textId="77777777" w:rsidR="00E73AD0" w:rsidRDefault="00135BFD" w:rsidP="00D21D97">
      <w:pPr>
        <w:pStyle w:val="NormalWeb"/>
        <w:spacing w:line="360" w:lineRule="auto"/>
        <w:jc w:val="both"/>
        <w:rPr>
          <w:sz w:val="26"/>
          <w:szCs w:val="26"/>
        </w:rPr>
      </w:pPr>
      <w:r w:rsidRPr="00135BFD">
        <w:rPr>
          <w:sz w:val="26"/>
          <w:szCs w:val="26"/>
        </w:rPr>
        <w:t xml:space="preserve">1.1 care for the minor </w:t>
      </w:r>
      <w:proofErr w:type="gramStart"/>
      <w:r w:rsidRPr="00135BFD">
        <w:rPr>
          <w:sz w:val="26"/>
          <w:szCs w:val="26"/>
        </w:rPr>
        <w:t>child;</w:t>
      </w:r>
      <w:proofErr w:type="gramEnd"/>
      <w:r w:rsidRPr="00135BFD">
        <w:rPr>
          <w:sz w:val="26"/>
          <w:szCs w:val="26"/>
        </w:rPr>
        <w:t xml:space="preserve"> </w:t>
      </w:r>
    </w:p>
    <w:p w14:paraId="4F22CAAE" w14:textId="77777777" w:rsidR="00E73AD0" w:rsidRDefault="00135BFD" w:rsidP="00D21D97">
      <w:pPr>
        <w:pStyle w:val="NormalWeb"/>
        <w:spacing w:line="360" w:lineRule="auto"/>
        <w:jc w:val="both"/>
        <w:rPr>
          <w:sz w:val="26"/>
          <w:szCs w:val="26"/>
        </w:rPr>
      </w:pPr>
      <w:r w:rsidRPr="00135BFD">
        <w:rPr>
          <w:sz w:val="26"/>
          <w:szCs w:val="26"/>
        </w:rPr>
        <w:t xml:space="preserve">1.2 act as guardian for the minor </w:t>
      </w:r>
      <w:proofErr w:type="gramStart"/>
      <w:r w:rsidRPr="00135BFD">
        <w:rPr>
          <w:sz w:val="26"/>
          <w:szCs w:val="26"/>
        </w:rPr>
        <w:t>child;</w:t>
      </w:r>
      <w:proofErr w:type="gramEnd"/>
      <w:r w:rsidRPr="00135BFD">
        <w:rPr>
          <w:sz w:val="26"/>
          <w:szCs w:val="26"/>
        </w:rPr>
        <w:t xml:space="preserve"> </w:t>
      </w:r>
    </w:p>
    <w:p w14:paraId="1F7E72E9" w14:textId="77777777" w:rsidR="00E73AD0" w:rsidRDefault="00135BFD" w:rsidP="00D21D97">
      <w:pPr>
        <w:pStyle w:val="NormalWeb"/>
        <w:spacing w:line="360" w:lineRule="auto"/>
        <w:jc w:val="both"/>
        <w:rPr>
          <w:sz w:val="26"/>
          <w:szCs w:val="26"/>
        </w:rPr>
      </w:pPr>
      <w:r w:rsidRPr="00135BFD">
        <w:rPr>
          <w:sz w:val="26"/>
          <w:szCs w:val="26"/>
        </w:rPr>
        <w:t>1.3 contribute to the maintenance of the minor child; and</w:t>
      </w:r>
    </w:p>
    <w:p w14:paraId="0EA62833" w14:textId="77777777" w:rsidR="00E73AD0" w:rsidRDefault="00E73AD0" w:rsidP="00D21D97">
      <w:pPr>
        <w:pStyle w:val="NormalWeb"/>
        <w:spacing w:line="360" w:lineRule="auto"/>
        <w:jc w:val="both"/>
        <w:rPr>
          <w:sz w:val="26"/>
          <w:szCs w:val="26"/>
        </w:rPr>
      </w:pPr>
      <w:r w:rsidRPr="00E73AD0">
        <w:rPr>
          <w:sz w:val="26"/>
          <w:szCs w:val="26"/>
        </w:rPr>
        <w:t xml:space="preserve">1.4 have contact with the child. </w:t>
      </w:r>
    </w:p>
    <w:p w14:paraId="33BAE168" w14:textId="62D800A1" w:rsidR="00E73AD0" w:rsidRDefault="00E73AD0" w:rsidP="00D21D97">
      <w:pPr>
        <w:pStyle w:val="NormalWeb"/>
        <w:spacing w:line="360" w:lineRule="auto"/>
        <w:jc w:val="both"/>
        <w:rPr>
          <w:sz w:val="26"/>
          <w:szCs w:val="26"/>
        </w:rPr>
      </w:pPr>
      <w:r w:rsidRPr="00E73AD0">
        <w:rPr>
          <w:sz w:val="26"/>
          <w:szCs w:val="26"/>
        </w:rPr>
        <w:t>2</w:t>
      </w:r>
      <w:r w:rsidR="00354BE1">
        <w:rPr>
          <w:sz w:val="26"/>
          <w:szCs w:val="26"/>
        </w:rPr>
        <w:t>.</w:t>
      </w:r>
      <w:r w:rsidRPr="00E73AD0">
        <w:rPr>
          <w:sz w:val="26"/>
          <w:szCs w:val="26"/>
        </w:rPr>
        <w:t xml:space="preserve"> The respondent shall exercise specific parental rights and responsibilities of contact in respect of the minor child, subject to the child</w:t>
      </w:r>
      <w:r>
        <w:rPr>
          <w:sz w:val="26"/>
          <w:szCs w:val="26"/>
        </w:rPr>
        <w:t>’s</w:t>
      </w:r>
      <w:r w:rsidRPr="00E73AD0">
        <w:rPr>
          <w:sz w:val="26"/>
          <w:szCs w:val="26"/>
        </w:rPr>
        <w:t xml:space="preserve"> primary residence vesting with the applicant, and further subject to </w:t>
      </w:r>
      <w:r w:rsidR="0058792C">
        <w:rPr>
          <w:sz w:val="26"/>
          <w:szCs w:val="26"/>
        </w:rPr>
        <w:t xml:space="preserve">AM’s </w:t>
      </w:r>
      <w:r w:rsidRPr="00E73AD0">
        <w:rPr>
          <w:sz w:val="26"/>
          <w:szCs w:val="26"/>
        </w:rPr>
        <w:t xml:space="preserve">social, </w:t>
      </w:r>
      <w:proofErr w:type="gramStart"/>
      <w:r w:rsidRPr="00E73AD0">
        <w:rPr>
          <w:sz w:val="26"/>
          <w:szCs w:val="26"/>
        </w:rPr>
        <w:t>scholastic</w:t>
      </w:r>
      <w:proofErr w:type="gramEnd"/>
      <w:r w:rsidRPr="00E73AD0">
        <w:rPr>
          <w:sz w:val="26"/>
          <w:szCs w:val="26"/>
        </w:rPr>
        <w:t xml:space="preserve"> and religious activities, which contact is set out in paragraphs 3 to 6.7 below. </w:t>
      </w:r>
    </w:p>
    <w:p w14:paraId="555627B3" w14:textId="110FD6E7" w:rsidR="00E73AD0" w:rsidRDefault="00E73AD0" w:rsidP="00D21D97">
      <w:pPr>
        <w:pStyle w:val="NormalWeb"/>
        <w:spacing w:line="360" w:lineRule="auto"/>
        <w:jc w:val="both"/>
        <w:rPr>
          <w:sz w:val="26"/>
          <w:szCs w:val="26"/>
        </w:rPr>
      </w:pPr>
      <w:r w:rsidRPr="00E73AD0">
        <w:rPr>
          <w:sz w:val="26"/>
          <w:szCs w:val="26"/>
        </w:rPr>
        <w:t>3</w:t>
      </w:r>
      <w:r w:rsidR="00354BE1">
        <w:rPr>
          <w:sz w:val="26"/>
          <w:szCs w:val="26"/>
        </w:rPr>
        <w:t xml:space="preserve">. </w:t>
      </w:r>
      <w:r w:rsidRPr="00354BE1">
        <w:rPr>
          <w:b/>
          <w:bCs/>
          <w:sz w:val="26"/>
          <w:szCs w:val="26"/>
        </w:rPr>
        <w:t>Phase 1</w:t>
      </w:r>
      <w:r w:rsidRPr="00E73AD0">
        <w:rPr>
          <w:sz w:val="26"/>
          <w:szCs w:val="26"/>
        </w:rPr>
        <w:t xml:space="preserve"> contact which shall be for a period of 3 months, and which shall commence on the first weekend following the order granted by this </w:t>
      </w:r>
      <w:r>
        <w:rPr>
          <w:sz w:val="26"/>
          <w:szCs w:val="26"/>
        </w:rPr>
        <w:t>c</w:t>
      </w:r>
      <w:r w:rsidRPr="00E73AD0">
        <w:rPr>
          <w:sz w:val="26"/>
          <w:szCs w:val="26"/>
        </w:rPr>
        <w:t xml:space="preserve">ourt as follows: </w:t>
      </w:r>
    </w:p>
    <w:p w14:paraId="128BFA6F" w14:textId="77777777" w:rsidR="00E73AD0" w:rsidRDefault="00E73AD0" w:rsidP="00D21D97">
      <w:pPr>
        <w:pStyle w:val="NormalWeb"/>
        <w:spacing w:line="360" w:lineRule="auto"/>
        <w:jc w:val="both"/>
        <w:rPr>
          <w:sz w:val="26"/>
          <w:szCs w:val="26"/>
        </w:rPr>
      </w:pPr>
      <w:r w:rsidRPr="00E73AD0">
        <w:rPr>
          <w:sz w:val="26"/>
          <w:szCs w:val="26"/>
        </w:rPr>
        <w:t xml:space="preserve">3.1 The respondent is to exercise alternate weekend contact with the minor child from Saturday 08h00 until 17h00 on Sunday. </w:t>
      </w:r>
    </w:p>
    <w:p w14:paraId="37D2755C" w14:textId="139CFBC1" w:rsidR="00354BE1" w:rsidRDefault="00E73AD0" w:rsidP="00D21D97">
      <w:pPr>
        <w:pStyle w:val="NormalWeb"/>
        <w:spacing w:line="360" w:lineRule="auto"/>
        <w:jc w:val="both"/>
        <w:rPr>
          <w:sz w:val="26"/>
          <w:szCs w:val="26"/>
        </w:rPr>
      </w:pPr>
      <w:r w:rsidRPr="00E73AD0">
        <w:rPr>
          <w:sz w:val="26"/>
          <w:szCs w:val="26"/>
        </w:rPr>
        <w:t xml:space="preserve">3.2 On the Tuesday preceding the respondent's contact weekend, the respondent shall have sleepover contact with the minor child from afterschool or after care, until she is returned to school on the Wednesday morning. </w:t>
      </w:r>
    </w:p>
    <w:p w14:paraId="27BC17F8" w14:textId="27B4091A" w:rsidR="00E73AD0" w:rsidRDefault="00E73AD0" w:rsidP="00D21D97">
      <w:pPr>
        <w:pStyle w:val="NormalWeb"/>
        <w:spacing w:line="360" w:lineRule="auto"/>
        <w:jc w:val="both"/>
        <w:rPr>
          <w:sz w:val="26"/>
          <w:szCs w:val="26"/>
        </w:rPr>
      </w:pPr>
      <w:r w:rsidRPr="00E73AD0">
        <w:rPr>
          <w:sz w:val="26"/>
          <w:szCs w:val="26"/>
        </w:rPr>
        <w:t>4</w:t>
      </w:r>
      <w:r w:rsidR="00354BE1">
        <w:rPr>
          <w:sz w:val="26"/>
          <w:szCs w:val="26"/>
        </w:rPr>
        <w:t>.</w:t>
      </w:r>
      <w:r w:rsidRPr="00E73AD0">
        <w:rPr>
          <w:sz w:val="26"/>
          <w:szCs w:val="26"/>
        </w:rPr>
        <w:t xml:space="preserve"> </w:t>
      </w:r>
      <w:r w:rsidRPr="00354BE1">
        <w:rPr>
          <w:b/>
          <w:bCs/>
          <w:sz w:val="26"/>
          <w:szCs w:val="26"/>
        </w:rPr>
        <w:t>Phase 2</w:t>
      </w:r>
      <w:r w:rsidRPr="00E73AD0">
        <w:rPr>
          <w:sz w:val="26"/>
          <w:szCs w:val="26"/>
        </w:rPr>
        <w:t xml:space="preserve"> contact which shall be for a period of 3 months, following phase 1 contact, as follows: </w:t>
      </w:r>
    </w:p>
    <w:p w14:paraId="2079D3E1" w14:textId="77777777" w:rsidR="00E73AD0" w:rsidRDefault="00E73AD0" w:rsidP="00D21D97">
      <w:pPr>
        <w:pStyle w:val="NormalWeb"/>
        <w:spacing w:line="360" w:lineRule="auto"/>
        <w:jc w:val="both"/>
        <w:rPr>
          <w:sz w:val="26"/>
          <w:szCs w:val="26"/>
        </w:rPr>
      </w:pPr>
      <w:r w:rsidRPr="00E73AD0">
        <w:rPr>
          <w:sz w:val="26"/>
          <w:szCs w:val="26"/>
        </w:rPr>
        <w:lastRenderedPageBreak/>
        <w:t xml:space="preserve">4.1 The respondent is to exercise alternate weekend contact with the minor child from after school or after care on Friday until 17h00 on Sunday. </w:t>
      </w:r>
    </w:p>
    <w:p w14:paraId="219DB4F5" w14:textId="77777777" w:rsidR="00E73AD0" w:rsidRDefault="00E73AD0" w:rsidP="00D21D97">
      <w:pPr>
        <w:pStyle w:val="NormalWeb"/>
        <w:spacing w:line="360" w:lineRule="auto"/>
        <w:jc w:val="both"/>
        <w:rPr>
          <w:sz w:val="26"/>
          <w:szCs w:val="26"/>
        </w:rPr>
      </w:pPr>
      <w:r w:rsidRPr="00E73AD0">
        <w:rPr>
          <w:sz w:val="26"/>
          <w:szCs w:val="26"/>
        </w:rPr>
        <w:t>4.2 On the Tuesday preceding the respondent's contact weekend, the respondent is to exercise sleepover contact with the minor child from</w:t>
      </w:r>
      <w:r>
        <w:rPr>
          <w:sz w:val="26"/>
          <w:szCs w:val="26"/>
        </w:rPr>
        <w:t xml:space="preserve"> </w:t>
      </w:r>
      <w:r w:rsidRPr="00E73AD0">
        <w:rPr>
          <w:sz w:val="26"/>
          <w:szCs w:val="26"/>
        </w:rPr>
        <w:t xml:space="preserve">after school or after care until she is returned to the applicant at 17h00 on Wednesday. </w:t>
      </w:r>
    </w:p>
    <w:p w14:paraId="703D3996" w14:textId="77777777" w:rsidR="00E73AD0" w:rsidRDefault="00E73AD0" w:rsidP="00D21D97">
      <w:pPr>
        <w:pStyle w:val="NormalWeb"/>
        <w:spacing w:line="360" w:lineRule="auto"/>
        <w:jc w:val="both"/>
        <w:rPr>
          <w:sz w:val="26"/>
          <w:szCs w:val="26"/>
        </w:rPr>
      </w:pPr>
      <w:r w:rsidRPr="00E73AD0">
        <w:rPr>
          <w:sz w:val="26"/>
          <w:szCs w:val="26"/>
        </w:rPr>
        <w:t xml:space="preserve">4.3 On the Thursday after the respondent's weekend contact the minor child shall have sleepover contact with the respondent from after school or after care, until she is returned to the applicant at 17h00 on Friday. </w:t>
      </w:r>
    </w:p>
    <w:p w14:paraId="136D86F0" w14:textId="1FED1F8B" w:rsidR="00E73AD0" w:rsidRDefault="00E73AD0" w:rsidP="00D21D97">
      <w:pPr>
        <w:pStyle w:val="NormalWeb"/>
        <w:spacing w:line="360" w:lineRule="auto"/>
        <w:jc w:val="both"/>
        <w:rPr>
          <w:sz w:val="26"/>
          <w:szCs w:val="26"/>
        </w:rPr>
      </w:pPr>
      <w:r w:rsidRPr="00E73AD0">
        <w:rPr>
          <w:sz w:val="26"/>
          <w:szCs w:val="26"/>
        </w:rPr>
        <w:t>5</w:t>
      </w:r>
      <w:r w:rsidR="00354BE1">
        <w:rPr>
          <w:sz w:val="26"/>
          <w:szCs w:val="26"/>
        </w:rPr>
        <w:t>.</w:t>
      </w:r>
      <w:r w:rsidRPr="00E73AD0">
        <w:rPr>
          <w:sz w:val="26"/>
          <w:szCs w:val="26"/>
        </w:rPr>
        <w:t xml:space="preserve"> </w:t>
      </w:r>
      <w:r w:rsidRPr="00354BE1">
        <w:rPr>
          <w:b/>
          <w:bCs/>
          <w:sz w:val="26"/>
          <w:szCs w:val="26"/>
        </w:rPr>
        <w:t>Phase 3</w:t>
      </w:r>
      <w:r w:rsidRPr="00E73AD0">
        <w:rPr>
          <w:sz w:val="26"/>
          <w:szCs w:val="26"/>
        </w:rPr>
        <w:t xml:space="preserve">, contact which shall be for a period of 3 months, following phase 2 contact, as follows: </w:t>
      </w:r>
    </w:p>
    <w:p w14:paraId="4B94C816" w14:textId="77777777" w:rsidR="00E73AD0" w:rsidRDefault="00E73AD0" w:rsidP="00D21D97">
      <w:pPr>
        <w:pStyle w:val="NormalWeb"/>
        <w:spacing w:line="360" w:lineRule="auto"/>
        <w:jc w:val="both"/>
        <w:rPr>
          <w:sz w:val="26"/>
          <w:szCs w:val="26"/>
        </w:rPr>
      </w:pPr>
      <w:r w:rsidRPr="00E73AD0">
        <w:rPr>
          <w:sz w:val="26"/>
          <w:szCs w:val="26"/>
        </w:rPr>
        <w:t xml:space="preserve">5.1 The respondent is to exercise contact with the minor child on alternate weekends from after school or after care on Thursday after school or after care until Sunday when she is returned to the applicant at 17h00. </w:t>
      </w:r>
    </w:p>
    <w:p w14:paraId="3C323F5D" w14:textId="77777777" w:rsidR="00E73AD0" w:rsidRDefault="00E73AD0" w:rsidP="00D21D97">
      <w:pPr>
        <w:pStyle w:val="NormalWeb"/>
        <w:spacing w:line="360" w:lineRule="auto"/>
        <w:jc w:val="both"/>
        <w:rPr>
          <w:sz w:val="26"/>
          <w:szCs w:val="26"/>
        </w:rPr>
      </w:pPr>
      <w:r w:rsidRPr="00E73AD0">
        <w:rPr>
          <w:sz w:val="26"/>
          <w:szCs w:val="26"/>
        </w:rPr>
        <w:t xml:space="preserve">5.2 On the Tuesday preceding the respondent's contact weekend the respondent is to exercise sleepover contact with the minor child from after school or after care until she is returned to the applicant at 17h00 on Wednesday. </w:t>
      </w:r>
    </w:p>
    <w:p w14:paraId="0A3C259F" w14:textId="5DB5B318" w:rsidR="00354BE1" w:rsidRDefault="00E73AD0" w:rsidP="00D21D97">
      <w:pPr>
        <w:pStyle w:val="NormalWeb"/>
        <w:spacing w:line="360" w:lineRule="auto"/>
        <w:jc w:val="both"/>
        <w:rPr>
          <w:sz w:val="26"/>
          <w:szCs w:val="26"/>
        </w:rPr>
      </w:pPr>
      <w:r w:rsidRPr="00E73AD0">
        <w:rPr>
          <w:sz w:val="26"/>
          <w:szCs w:val="26"/>
        </w:rPr>
        <w:t xml:space="preserve">5.3 On the Thursday after the respondent's weekend contact the respondent is to exercise sleepover contact with the minor child from after school or after care, until she is re-turned to the applicant at 17h00 on Friday. </w:t>
      </w:r>
    </w:p>
    <w:p w14:paraId="47604526" w14:textId="66DFD828" w:rsidR="00D21D97" w:rsidRDefault="00E73AD0" w:rsidP="00D21D97">
      <w:pPr>
        <w:pStyle w:val="NormalWeb"/>
        <w:spacing w:line="360" w:lineRule="auto"/>
        <w:jc w:val="both"/>
        <w:rPr>
          <w:sz w:val="26"/>
          <w:szCs w:val="26"/>
        </w:rPr>
      </w:pPr>
      <w:r w:rsidRPr="00E73AD0">
        <w:rPr>
          <w:sz w:val="26"/>
          <w:szCs w:val="26"/>
        </w:rPr>
        <w:t>6</w:t>
      </w:r>
      <w:r w:rsidR="00354BE1">
        <w:rPr>
          <w:sz w:val="26"/>
          <w:szCs w:val="26"/>
        </w:rPr>
        <w:t>.</w:t>
      </w:r>
      <w:r w:rsidRPr="00E73AD0">
        <w:rPr>
          <w:sz w:val="26"/>
          <w:szCs w:val="26"/>
        </w:rPr>
        <w:t xml:space="preserve"> </w:t>
      </w:r>
      <w:r w:rsidRPr="00354BE1">
        <w:rPr>
          <w:b/>
          <w:bCs/>
          <w:sz w:val="26"/>
          <w:szCs w:val="26"/>
        </w:rPr>
        <w:t>Phase 4</w:t>
      </w:r>
      <w:r w:rsidRPr="00E73AD0">
        <w:rPr>
          <w:sz w:val="26"/>
          <w:szCs w:val="26"/>
        </w:rPr>
        <w:t xml:space="preserve">, following phase 3 contact, which is contact to be exercised on a shared residency basis as </w:t>
      </w:r>
      <w:proofErr w:type="gramStart"/>
      <w:r w:rsidRPr="00E73AD0">
        <w:rPr>
          <w:sz w:val="26"/>
          <w:szCs w:val="26"/>
        </w:rPr>
        <w:t>follows;</w:t>
      </w:r>
      <w:proofErr w:type="gramEnd"/>
    </w:p>
    <w:p w14:paraId="62221DEE" w14:textId="0B67807E" w:rsidR="00E73AD0" w:rsidRDefault="00E73AD0" w:rsidP="00D21D97">
      <w:pPr>
        <w:pStyle w:val="NormalWeb"/>
        <w:spacing w:line="360" w:lineRule="auto"/>
        <w:jc w:val="both"/>
        <w:rPr>
          <w:sz w:val="26"/>
          <w:szCs w:val="26"/>
        </w:rPr>
      </w:pPr>
      <w:r>
        <w:rPr>
          <w:sz w:val="26"/>
          <w:szCs w:val="26"/>
        </w:rPr>
        <w:t xml:space="preserve">6.1 </w:t>
      </w:r>
      <w:r w:rsidRPr="00354BE1">
        <w:rPr>
          <w:sz w:val="26"/>
          <w:szCs w:val="26"/>
          <w:u w:val="single"/>
        </w:rPr>
        <w:t>Week 1</w:t>
      </w:r>
      <w:r>
        <w:rPr>
          <w:sz w:val="26"/>
          <w:szCs w:val="26"/>
        </w:rPr>
        <w:t>:</w:t>
      </w:r>
    </w:p>
    <w:p w14:paraId="76962072" w14:textId="77777777" w:rsidR="00E73AD0" w:rsidRDefault="00E73AD0" w:rsidP="00D21D97">
      <w:pPr>
        <w:pStyle w:val="NormalWeb"/>
        <w:spacing w:line="360" w:lineRule="auto"/>
        <w:jc w:val="both"/>
        <w:rPr>
          <w:sz w:val="26"/>
          <w:szCs w:val="26"/>
        </w:rPr>
      </w:pPr>
      <w:r w:rsidRPr="00E73AD0">
        <w:rPr>
          <w:sz w:val="26"/>
          <w:szCs w:val="26"/>
        </w:rPr>
        <w:t xml:space="preserve">6.1.1 From Monday after school or after care, until Thursday morning when she is returned to school the minor child will reside with the respondent. </w:t>
      </w:r>
    </w:p>
    <w:p w14:paraId="3C61CF26" w14:textId="77777777" w:rsidR="00E73AD0" w:rsidRDefault="00E73AD0" w:rsidP="00D21D97">
      <w:pPr>
        <w:pStyle w:val="NormalWeb"/>
        <w:spacing w:line="360" w:lineRule="auto"/>
        <w:jc w:val="both"/>
        <w:rPr>
          <w:sz w:val="26"/>
          <w:szCs w:val="26"/>
        </w:rPr>
      </w:pPr>
      <w:r w:rsidRPr="00E73AD0">
        <w:rPr>
          <w:sz w:val="26"/>
          <w:szCs w:val="26"/>
        </w:rPr>
        <w:lastRenderedPageBreak/>
        <w:t xml:space="preserve">6.1.2 From Thursday after school or after care until Friday morning when she is returned to school the minor child shall reside with the applicant. </w:t>
      </w:r>
    </w:p>
    <w:p w14:paraId="3F0629ED" w14:textId="70657AA7" w:rsidR="00E73AD0" w:rsidRDefault="00E73AD0" w:rsidP="00D21D97">
      <w:pPr>
        <w:pStyle w:val="NormalWeb"/>
        <w:spacing w:line="360" w:lineRule="auto"/>
        <w:jc w:val="both"/>
        <w:rPr>
          <w:sz w:val="26"/>
          <w:szCs w:val="26"/>
        </w:rPr>
      </w:pPr>
      <w:r w:rsidRPr="00E73AD0">
        <w:rPr>
          <w:sz w:val="26"/>
          <w:szCs w:val="26"/>
        </w:rPr>
        <w:t>6.1.3 From Friday after school or after care until Monday morning when she is returned to school the minor child shall reside with the respondent.</w:t>
      </w:r>
    </w:p>
    <w:p w14:paraId="001F5773" w14:textId="77777777" w:rsidR="00277D93" w:rsidRDefault="00277D93" w:rsidP="00D21D97">
      <w:pPr>
        <w:pStyle w:val="NormalWeb"/>
        <w:spacing w:line="360" w:lineRule="auto"/>
        <w:jc w:val="both"/>
        <w:rPr>
          <w:sz w:val="26"/>
          <w:szCs w:val="26"/>
        </w:rPr>
      </w:pPr>
    </w:p>
    <w:p w14:paraId="49B9F6B4" w14:textId="77777777" w:rsidR="00E73AD0" w:rsidRDefault="00E73AD0" w:rsidP="00D21D97">
      <w:pPr>
        <w:pStyle w:val="NormalWeb"/>
        <w:spacing w:line="360" w:lineRule="auto"/>
        <w:jc w:val="both"/>
        <w:rPr>
          <w:sz w:val="26"/>
          <w:szCs w:val="26"/>
        </w:rPr>
      </w:pPr>
      <w:r w:rsidRPr="00E73AD0">
        <w:rPr>
          <w:sz w:val="26"/>
          <w:szCs w:val="26"/>
        </w:rPr>
        <w:t xml:space="preserve"> 6.2 </w:t>
      </w:r>
      <w:r w:rsidRPr="00354BE1">
        <w:rPr>
          <w:sz w:val="26"/>
          <w:szCs w:val="26"/>
          <w:u w:val="single"/>
        </w:rPr>
        <w:t>Week 2</w:t>
      </w:r>
      <w:r w:rsidRPr="00E73AD0">
        <w:rPr>
          <w:sz w:val="26"/>
          <w:szCs w:val="26"/>
        </w:rPr>
        <w:t xml:space="preserve">: </w:t>
      </w:r>
    </w:p>
    <w:p w14:paraId="18DE7D5A" w14:textId="77777777" w:rsidR="00E73AD0" w:rsidRDefault="00E73AD0" w:rsidP="00D21D97">
      <w:pPr>
        <w:pStyle w:val="NormalWeb"/>
        <w:spacing w:line="360" w:lineRule="auto"/>
        <w:jc w:val="both"/>
        <w:rPr>
          <w:sz w:val="26"/>
          <w:szCs w:val="26"/>
        </w:rPr>
      </w:pPr>
      <w:r w:rsidRPr="00E73AD0">
        <w:rPr>
          <w:sz w:val="26"/>
          <w:szCs w:val="26"/>
        </w:rPr>
        <w:t xml:space="preserve">6.2.1 From Monday after school or after care, until Thursday morning when she is returned to school the minor child will reside with the applicant. </w:t>
      </w:r>
    </w:p>
    <w:p w14:paraId="62BB7E23" w14:textId="77777777" w:rsidR="00E73AD0" w:rsidRDefault="00E73AD0" w:rsidP="00D21D97">
      <w:pPr>
        <w:pStyle w:val="NormalWeb"/>
        <w:spacing w:line="360" w:lineRule="auto"/>
        <w:jc w:val="both"/>
        <w:rPr>
          <w:sz w:val="26"/>
          <w:szCs w:val="26"/>
        </w:rPr>
      </w:pPr>
      <w:r w:rsidRPr="00E73AD0">
        <w:rPr>
          <w:sz w:val="26"/>
          <w:szCs w:val="26"/>
        </w:rPr>
        <w:t xml:space="preserve">6.2.2 From Thursday after school or after care until Friday morning when she is returned to school the minor child shall reside with the respondent. </w:t>
      </w:r>
    </w:p>
    <w:p w14:paraId="45A6DF4A" w14:textId="77777777" w:rsidR="00E822FD" w:rsidRDefault="00E73AD0" w:rsidP="00D21D97">
      <w:pPr>
        <w:pStyle w:val="NormalWeb"/>
        <w:spacing w:line="360" w:lineRule="auto"/>
        <w:jc w:val="both"/>
      </w:pPr>
      <w:r w:rsidRPr="00E73AD0">
        <w:rPr>
          <w:sz w:val="26"/>
          <w:szCs w:val="26"/>
        </w:rPr>
        <w:t>6.2.3 From Friday after school or after care until Monday morning when she is returned to school the minor child shall reside with the applicant.</w:t>
      </w:r>
      <w:r w:rsidR="00E822FD" w:rsidRPr="00E822FD">
        <w:t xml:space="preserve"> </w:t>
      </w:r>
    </w:p>
    <w:p w14:paraId="1CB91241" w14:textId="6C77A94D" w:rsidR="00E73AD0" w:rsidRDefault="00E822FD" w:rsidP="00D21D97">
      <w:pPr>
        <w:pStyle w:val="NormalWeb"/>
        <w:spacing w:line="360" w:lineRule="auto"/>
        <w:jc w:val="both"/>
        <w:rPr>
          <w:sz w:val="26"/>
          <w:szCs w:val="26"/>
        </w:rPr>
      </w:pPr>
      <w:r w:rsidRPr="00E822FD">
        <w:rPr>
          <w:sz w:val="26"/>
          <w:szCs w:val="26"/>
        </w:rPr>
        <w:t xml:space="preserve">6.3 </w:t>
      </w:r>
      <w:r w:rsidRPr="00FB3878">
        <w:rPr>
          <w:sz w:val="26"/>
          <w:szCs w:val="26"/>
          <w:u w:val="single"/>
        </w:rPr>
        <w:t>In respect of holiday contact, the following shall apply</w:t>
      </w:r>
      <w:r w:rsidRPr="00E822FD">
        <w:rPr>
          <w:sz w:val="26"/>
          <w:szCs w:val="26"/>
        </w:rPr>
        <w:t>:</w:t>
      </w:r>
    </w:p>
    <w:p w14:paraId="64B64712" w14:textId="77777777" w:rsidR="00E822FD" w:rsidRDefault="00E822FD" w:rsidP="00D21D97">
      <w:pPr>
        <w:pStyle w:val="NormalWeb"/>
        <w:spacing w:line="360" w:lineRule="auto"/>
        <w:jc w:val="both"/>
        <w:rPr>
          <w:sz w:val="26"/>
          <w:szCs w:val="26"/>
        </w:rPr>
      </w:pPr>
      <w:r w:rsidRPr="00E822FD">
        <w:rPr>
          <w:sz w:val="26"/>
          <w:szCs w:val="26"/>
        </w:rPr>
        <w:t xml:space="preserve">6.3.1 During 2022 the respondent is to exercise contact with the minor child during the holidays subject to one holiday per quarter, of a five-night duration. </w:t>
      </w:r>
    </w:p>
    <w:p w14:paraId="5DEC6C14" w14:textId="77777777" w:rsidR="00E822FD" w:rsidRDefault="00E822FD" w:rsidP="00D21D97">
      <w:pPr>
        <w:pStyle w:val="NormalWeb"/>
        <w:spacing w:line="360" w:lineRule="auto"/>
        <w:jc w:val="both"/>
        <w:rPr>
          <w:sz w:val="26"/>
          <w:szCs w:val="26"/>
        </w:rPr>
      </w:pPr>
      <w:r w:rsidRPr="00E822FD">
        <w:rPr>
          <w:sz w:val="26"/>
          <w:szCs w:val="26"/>
        </w:rPr>
        <w:t xml:space="preserve">6.3.2 During 2023 the respondent is to exercise contact with the minor child during the holidays subject to one holiday per quarter, of a seven-night duration. </w:t>
      </w:r>
    </w:p>
    <w:p w14:paraId="2D2287E8" w14:textId="77777777" w:rsidR="00E822FD" w:rsidRDefault="00E822FD" w:rsidP="00D21D97">
      <w:pPr>
        <w:pStyle w:val="NormalWeb"/>
        <w:spacing w:line="360" w:lineRule="auto"/>
        <w:jc w:val="both"/>
        <w:rPr>
          <w:sz w:val="26"/>
          <w:szCs w:val="26"/>
        </w:rPr>
      </w:pPr>
      <w:r w:rsidRPr="00E822FD">
        <w:rPr>
          <w:sz w:val="26"/>
          <w:szCs w:val="26"/>
        </w:rPr>
        <w:t xml:space="preserve">6.3.3 During 2024 the respondent is to exercise contact with the minor child during the holidays subject to one holiday per quarter, of a ten-night duration. </w:t>
      </w:r>
    </w:p>
    <w:p w14:paraId="319EF2B2" w14:textId="77777777" w:rsidR="00E822FD" w:rsidRDefault="00E822FD" w:rsidP="00D21D97">
      <w:pPr>
        <w:pStyle w:val="NormalWeb"/>
        <w:spacing w:line="360" w:lineRule="auto"/>
        <w:jc w:val="both"/>
        <w:rPr>
          <w:sz w:val="26"/>
          <w:szCs w:val="26"/>
        </w:rPr>
      </w:pPr>
      <w:r w:rsidRPr="00E822FD">
        <w:rPr>
          <w:sz w:val="26"/>
          <w:szCs w:val="26"/>
        </w:rPr>
        <w:t xml:space="preserve">6.3.4 During 2025 onward, the respondent is to exercise contact with the minor child during the holidays which holiday contact will be shared equally between the applicant and the respondent. </w:t>
      </w:r>
    </w:p>
    <w:p w14:paraId="323A9D85" w14:textId="77777777" w:rsidR="00E822FD" w:rsidRDefault="00E822FD" w:rsidP="00D21D97">
      <w:pPr>
        <w:pStyle w:val="NormalWeb"/>
        <w:spacing w:line="360" w:lineRule="auto"/>
        <w:jc w:val="both"/>
        <w:rPr>
          <w:sz w:val="26"/>
          <w:szCs w:val="26"/>
        </w:rPr>
      </w:pPr>
      <w:r w:rsidRPr="00E822FD">
        <w:rPr>
          <w:sz w:val="26"/>
          <w:szCs w:val="26"/>
        </w:rPr>
        <w:t xml:space="preserve">6.4 </w:t>
      </w:r>
      <w:r w:rsidRPr="00FB3878">
        <w:rPr>
          <w:sz w:val="26"/>
          <w:szCs w:val="26"/>
          <w:u w:val="single"/>
        </w:rPr>
        <w:t>In respect of Easter and Christmas Day Contact the following shall apply</w:t>
      </w:r>
      <w:r w:rsidRPr="00E822FD">
        <w:rPr>
          <w:sz w:val="26"/>
          <w:szCs w:val="26"/>
        </w:rPr>
        <w:t xml:space="preserve">: </w:t>
      </w:r>
    </w:p>
    <w:p w14:paraId="2B634B2C" w14:textId="77777777" w:rsidR="00E822FD" w:rsidRDefault="00E822FD" w:rsidP="00D21D97">
      <w:pPr>
        <w:pStyle w:val="NormalWeb"/>
        <w:spacing w:line="360" w:lineRule="auto"/>
        <w:jc w:val="both"/>
        <w:rPr>
          <w:sz w:val="26"/>
          <w:szCs w:val="26"/>
        </w:rPr>
      </w:pPr>
      <w:r w:rsidRPr="00E822FD">
        <w:rPr>
          <w:sz w:val="26"/>
          <w:szCs w:val="26"/>
        </w:rPr>
        <w:lastRenderedPageBreak/>
        <w:t xml:space="preserve">6.4.1 Contact on Easter Sunday and Christmas Day is to alternate between the respondent and the applicant. </w:t>
      </w:r>
    </w:p>
    <w:p w14:paraId="12445A76" w14:textId="0DB9C911" w:rsidR="00E822FD" w:rsidRDefault="00E822FD" w:rsidP="00D21D97">
      <w:pPr>
        <w:pStyle w:val="NormalWeb"/>
        <w:spacing w:line="360" w:lineRule="auto"/>
        <w:jc w:val="both"/>
        <w:rPr>
          <w:sz w:val="26"/>
          <w:szCs w:val="26"/>
        </w:rPr>
      </w:pPr>
      <w:r w:rsidRPr="00E822FD">
        <w:rPr>
          <w:sz w:val="26"/>
          <w:szCs w:val="26"/>
        </w:rPr>
        <w:t xml:space="preserve">6.4.2 The parent who is exercising contact on Easter Sunday or Christmas Day shall have first right of refusal </w:t>
      </w:r>
      <w:proofErr w:type="gramStart"/>
      <w:r w:rsidRPr="00E822FD">
        <w:rPr>
          <w:sz w:val="26"/>
          <w:szCs w:val="26"/>
        </w:rPr>
        <w:t>with regard to</w:t>
      </w:r>
      <w:proofErr w:type="gramEnd"/>
      <w:r w:rsidRPr="00E822FD">
        <w:rPr>
          <w:sz w:val="26"/>
          <w:szCs w:val="26"/>
        </w:rPr>
        <w:t xml:space="preserve"> how they wish to exercise their holiday contact over that period, that holiday contact being in keeping with the phase of holiday contact being implemented for that year.</w:t>
      </w:r>
    </w:p>
    <w:p w14:paraId="1D797F95" w14:textId="77777777" w:rsidR="00E822FD" w:rsidRDefault="00E822FD" w:rsidP="00D21D97">
      <w:pPr>
        <w:pStyle w:val="NormalWeb"/>
        <w:spacing w:line="360" w:lineRule="auto"/>
        <w:jc w:val="both"/>
        <w:rPr>
          <w:sz w:val="26"/>
          <w:szCs w:val="26"/>
        </w:rPr>
      </w:pPr>
      <w:r w:rsidRPr="00E822FD">
        <w:rPr>
          <w:sz w:val="26"/>
          <w:szCs w:val="26"/>
        </w:rPr>
        <w:t xml:space="preserve">6.4.3 In the event that both parents are in their place of residence, or in close geographical proximity on Easter Sunday or Christmas Day, the parent who is not exercising contact on that Easter Sunday or Christmas Day shall be entitled to 4 hours of contact with the minor child on that Easter Sunday or Christmas Day from 15h00 until 19h00. </w:t>
      </w:r>
    </w:p>
    <w:p w14:paraId="440C1717" w14:textId="0D351B0C" w:rsidR="00E822FD" w:rsidRDefault="00E822FD" w:rsidP="00D21D97">
      <w:pPr>
        <w:pStyle w:val="NormalWeb"/>
        <w:spacing w:line="360" w:lineRule="auto"/>
        <w:jc w:val="both"/>
        <w:rPr>
          <w:sz w:val="26"/>
          <w:szCs w:val="26"/>
        </w:rPr>
      </w:pPr>
      <w:r w:rsidRPr="00E822FD">
        <w:rPr>
          <w:sz w:val="26"/>
          <w:szCs w:val="26"/>
        </w:rPr>
        <w:t xml:space="preserve">6.4.4 The respondent shall have contact with the minor child on Easter Sunday of 2022 and she shall have contact with the minor child on Christmas Day of 2022. </w:t>
      </w:r>
      <w:r w:rsidR="00277D93">
        <w:rPr>
          <w:sz w:val="26"/>
          <w:szCs w:val="26"/>
        </w:rPr>
        <w:t xml:space="preserve"> </w:t>
      </w:r>
      <w:r w:rsidRPr="00E822FD">
        <w:rPr>
          <w:sz w:val="26"/>
          <w:szCs w:val="26"/>
        </w:rPr>
        <w:t>The applicant shall have contact with the minor child on Easter Sunday of 2023, and he should have contact with the minor child on Christmas Day of 2023.</w:t>
      </w:r>
      <w:r w:rsidR="00277D93">
        <w:rPr>
          <w:sz w:val="26"/>
          <w:szCs w:val="26"/>
        </w:rPr>
        <w:t xml:space="preserve"> </w:t>
      </w:r>
      <w:r w:rsidRPr="00E822FD">
        <w:rPr>
          <w:sz w:val="26"/>
          <w:szCs w:val="26"/>
        </w:rPr>
        <w:t xml:space="preserve"> Contact on Easter Sunday and Christmas Day with the minor child shall thereafter alternate accordingly. </w:t>
      </w:r>
    </w:p>
    <w:p w14:paraId="5E9B9C84" w14:textId="77777777" w:rsidR="00E822FD" w:rsidRDefault="00E822FD" w:rsidP="00D21D97">
      <w:pPr>
        <w:pStyle w:val="NormalWeb"/>
        <w:spacing w:line="360" w:lineRule="auto"/>
        <w:jc w:val="both"/>
        <w:rPr>
          <w:sz w:val="26"/>
          <w:szCs w:val="26"/>
        </w:rPr>
      </w:pPr>
      <w:r w:rsidRPr="00E822FD">
        <w:rPr>
          <w:sz w:val="26"/>
          <w:szCs w:val="26"/>
        </w:rPr>
        <w:t xml:space="preserve">6.5 </w:t>
      </w:r>
      <w:r w:rsidRPr="00FB3878">
        <w:rPr>
          <w:sz w:val="26"/>
          <w:szCs w:val="26"/>
          <w:u w:val="single"/>
        </w:rPr>
        <w:t>In respect of contact on birthdays, the following shall apply</w:t>
      </w:r>
      <w:r w:rsidRPr="00E822FD">
        <w:rPr>
          <w:sz w:val="26"/>
          <w:szCs w:val="26"/>
        </w:rPr>
        <w:t xml:space="preserve">: </w:t>
      </w:r>
    </w:p>
    <w:p w14:paraId="5E7B7CF0" w14:textId="77777777" w:rsidR="00E822FD" w:rsidRDefault="00E822FD" w:rsidP="00D21D97">
      <w:pPr>
        <w:pStyle w:val="NormalWeb"/>
        <w:spacing w:line="360" w:lineRule="auto"/>
        <w:jc w:val="both"/>
        <w:rPr>
          <w:sz w:val="26"/>
          <w:szCs w:val="26"/>
        </w:rPr>
      </w:pPr>
      <w:r w:rsidRPr="00E822FD">
        <w:rPr>
          <w:sz w:val="26"/>
          <w:szCs w:val="26"/>
        </w:rPr>
        <w:t xml:space="preserve">6.5.1 The minor child shall be entitled to contact with each of her parents on that parent's birthday. She should have contact from 17h00 on the day before of that parent's birthday until the morning after that parent's birthday when she is returned to school, or the other parent. </w:t>
      </w:r>
    </w:p>
    <w:p w14:paraId="4A00F2CC" w14:textId="12D05C8E" w:rsidR="00E73AD0" w:rsidRDefault="00E822FD" w:rsidP="00D21D97">
      <w:pPr>
        <w:pStyle w:val="NormalWeb"/>
        <w:spacing w:line="360" w:lineRule="auto"/>
        <w:jc w:val="both"/>
        <w:rPr>
          <w:sz w:val="26"/>
          <w:szCs w:val="26"/>
        </w:rPr>
      </w:pPr>
      <w:r w:rsidRPr="00E822FD">
        <w:rPr>
          <w:sz w:val="26"/>
          <w:szCs w:val="26"/>
        </w:rPr>
        <w:t>6.5.2 The minor child should have contact with both her parents on her birthday. Such contact shall be exercised as set out below:</w:t>
      </w:r>
    </w:p>
    <w:p w14:paraId="45F6624F" w14:textId="77777777" w:rsidR="00E822FD" w:rsidRDefault="00E822FD" w:rsidP="00D21D97">
      <w:pPr>
        <w:pStyle w:val="NormalWeb"/>
        <w:spacing w:line="360" w:lineRule="auto"/>
        <w:jc w:val="both"/>
        <w:rPr>
          <w:sz w:val="26"/>
          <w:szCs w:val="26"/>
        </w:rPr>
      </w:pPr>
      <w:r w:rsidRPr="00E822FD">
        <w:rPr>
          <w:sz w:val="26"/>
          <w:szCs w:val="26"/>
        </w:rPr>
        <w:t xml:space="preserve">Parent 1 shall have contact from 17h00 on 23 April until 15h00 on 24 April. </w:t>
      </w:r>
    </w:p>
    <w:p w14:paraId="0F5FA94F" w14:textId="495B4A7D" w:rsidR="00E822FD" w:rsidRDefault="00E822FD" w:rsidP="00D21D97">
      <w:pPr>
        <w:pStyle w:val="NormalWeb"/>
        <w:spacing w:line="360" w:lineRule="auto"/>
        <w:jc w:val="both"/>
        <w:rPr>
          <w:sz w:val="26"/>
          <w:szCs w:val="26"/>
        </w:rPr>
      </w:pPr>
      <w:r w:rsidRPr="00E822FD">
        <w:rPr>
          <w:sz w:val="26"/>
          <w:szCs w:val="26"/>
        </w:rPr>
        <w:lastRenderedPageBreak/>
        <w:t>Parent 2 shall have contact from 15h00 on 24 April until the minor child is returned to school, or to the parent exercising contact that week, on 25 April.</w:t>
      </w:r>
      <w:r w:rsidR="00277D93">
        <w:rPr>
          <w:sz w:val="26"/>
          <w:szCs w:val="26"/>
        </w:rPr>
        <w:t xml:space="preserve"> </w:t>
      </w:r>
      <w:r w:rsidRPr="00E822FD">
        <w:rPr>
          <w:sz w:val="26"/>
          <w:szCs w:val="26"/>
        </w:rPr>
        <w:t xml:space="preserve"> Contact on the minor child's birthday shall then alternate on this basis. </w:t>
      </w:r>
    </w:p>
    <w:p w14:paraId="619C5489" w14:textId="5B6F733D" w:rsidR="00E822FD" w:rsidRDefault="00E822FD" w:rsidP="00D21D97">
      <w:pPr>
        <w:pStyle w:val="NormalWeb"/>
        <w:spacing w:line="360" w:lineRule="auto"/>
        <w:jc w:val="both"/>
        <w:rPr>
          <w:sz w:val="26"/>
          <w:szCs w:val="26"/>
        </w:rPr>
      </w:pPr>
      <w:r w:rsidRPr="00E822FD">
        <w:rPr>
          <w:sz w:val="26"/>
          <w:szCs w:val="26"/>
        </w:rPr>
        <w:t xml:space="preserve">6.5.3 The respondent shall exercise contact with the minor child for the minor child's birthday as parent 1 in 2022 and then as parent two in 2023. </w:t>
      </w:r>
      <w:r w:rsidR="00277D93">
        <w:rPr>
          <w:sz w:val="26"/>
          <w:szCs w:val="26"/>
        </w:rPr>
        <w:t xml:space="preserve"> </w:t>
      </w:r>
      <w:r w:rsidRPr="00E822FD">
        <w:rPr>
          <w:sz w:val="26"/>
          <w:szCs w:val="26"/>
        </w:rPr>
        <w:t xml:space="preserve">Thereafter contact on the minor child' birthday will continue to alternate accordingly. </w:t>
      </w:r>
    </w:p>
    <w:p w14:paraId="5DA4CA05" w14:textId="77777777" w:rsidR="00277D93" w:rsidRDefault="00277D93" w:rsidP="00D21D97">
      <w:pPr>
        <w:pStyle w:val="NormalWeb"/>
        <w:spacing w:line="360" w:lineRule="auto"/>
        <w:jc w:val="both"/>
        <w:rPr>
          <w:sz w:val="26"/>
          <w:szCs w:val="26"/>
        </w:rPr>
      </w:pPr>
    </w:p>
    <w:p w14:paraId="0387B331" w14:textId="77777777" w:rsidR="00E822FD" w:rsidRDefault="00E822FD" w:rsidP="00D21D97">
      <w:pPr>
        <w:pStyle w:val="NormalWeb"/>
        <w:spacing w:line="360" w:lineRule="auto"/>
        <w:jc w:val="both"/>
        <w:rPr>
          <w:sz w:val="26"/>
          <w:szCs w:val="26"/>
        </w:rPr>
      </w:pPr>
      <w:r w:rsidRPr="00E822FD">
        <w:rPr>
          <w:sz w:val="26"/>
          <w:szCs w:val="26"/>
        </w:rPr>
        <w:t xml:space="preserve">6.6 </w:t>
      </w:r>
      <w:r w:rsidRPr="00FB3878">
        <w:rPr>
          <w:sz w:val="26"/>
          <w:szCs w:val="26"/>
          <w:u w:val="single"/>
        </w:rPr>
        <w:t>In respect of contact on Public Holidays shall apply as follows</w:t>
      </w:r>
      <w:r w:rsidRPr="00E822FD">
        <w:rPr>
          <w:sz w:val="26"/>
          <w:szCs w:val="26"/>
        </w:rPr>
        <w:t xml:space="preserve">: </w:t>
      </w:r>
    </w:p>
    <w:p w14:paraId="242D2631" w14:textId="731EE6C3" w:rsidR="00E822FD" w:rsidRDefault="00E822FD" w:rsidP="00D21D97">
      <w:pPr>
        <w:pStyle w:val="NormalWeb"/>
        <w:spacing w:line="360" w:lineRule="auto"/>
        <w:jc w:val="both"/>
        <w:rPr>
          <w:sz w:val="26"/>
          <w:szCs w:val="26"/>
        </w:rPr>
      </w:pPr>
      <w:r w:rsidRPr="00E822FD">
        <w:rPr>
          <w:sz w:val="26"/>
          <w:szCs w:val="26"/>
        </w:rPr>
        <w:t xml:space="preserve">6.6.1 Contact on public holidays that occur on Tuesdays and Wednesdays or Thursdays shall alternate between the respondent and the applicant. </w:t>
      </w:r>
    </w:p>
    <w:p w14:paraId="6ABA1639" w14:textId="77777777" w:rsidR="00E822FD" w:rsidRDefault="00E822FD" w:rsidP="00D21D97">
      <w:pPr>
        <w:pStyle w:val="NormalWeb"/>
        <w:spacing w:line="360" w:lineRule="auto"/>
        <w:jc w:val="both"/>
        <w:rPr>
          <w:sz w:val="26"/>
          <w:szCs w:val="26"/>
        </w:rPr>
      </w:pPr>
      <w:r w:rsidRPr="00E822FD">
        <w:rPr>
          <w:sz w:val="26"/>
          <w:szCs w:val="26"/>
        </w:rPr>
        <w:t>6.6.2 Contact on public holidays that occur on Friday, Saturday or Monday shall be included into the weekend contact being exercised according to the contact schedule.</w:t>
      </w:r>
    </w:p>
    <w:p w14:paraId="29B5A35B" w14:textId="0E20FDE1" w:rsidR="00135BFD" w:rsidRDefault="00E822FD" w:rsidP="00D21D97">
      <w:pPr>
        <w:pStyle w:val="NormalWeb"/>
        <w:spacing w:line="360" w:lineRule="auto"/>
        <w:jc w:val="both"/>
        <w:rPr>
          <w:sz w:val="26"/>
          <w:szCs w:val="26"/>
        </w:rPr>
      </w:pPr>
      <w:r w:rsidRPr="00E822FD">
        <w:rPr>
          <w:sz w:val="26"/>
          <w:szCs w:val="26"/>
        </w:rPr>
        <w:t xml:space="preserve"> 6.7 The minor child is to exercise daily, unrestricted telephonic contact with either</w:t>
      </w:r>
      <w:r>
        <w:rPr>
          <w:sz w:val="26"/>
          <w:szCs w:val="26"/>
        </w:rPr>
        <w:t xml:space="preserve"> parent</w:t>
      </w:r>
      <w:r w:rsidRPr="00E822FD">
        <w:rPr>
          <w:sz w:val="26"/>
          <w:szCs w:val="26"/>
        </w:rPr>
        <w:t xml:space="preserve"> irrespective of whose care she is in.</w:t>
      </w:r>
    </w:p>
    <w:p w14:paraId="0077467F" w14:textId="26DD2AE4" w:rsidR="00F17C5E" w:rsidRDefault="00E822FD" w:rsidP="00D21D97">
      <w:pPr>
        <w:pStyle w:val="NormalWeb"/>
        <w:spacing w:line="360" w:lineRule="auto"/>
        <w:jc w:val="both"/>
        <w:rPr>
          <w:sz w:val="26"/>
          <w:szCs w:val="26"/>
        </w:rPr>
      </w:pPr>
      <w:r w:rsidRPr="00E822FD">
        <w:rPr>
          <w:sz w:val="26"/>
          <w:szCs w:val="26"/>
        </w:rPr>
        <w:t>A Parenting Coordinator is appointed, to assist with</w:t>
      </w:r>
      <w:r w:rsidR="00FB3878">
        <w:rPr>
          <w:sz w:val="26"/>
          <w:szCs w:val="26"/>
        </w:rPr>
        <w:t xml:space="preserve"> disputes</w:t>
      </w:r>
      <w:r w:rsidRPr="00E822FD">
        <w:rPr>
          <w:sz w:val="26"/>
          <w:szCs w:val="26"/>
        </w:rPr>
        <w:t xml:space="preserve"> the between the applicant and the respondent that they are not able to resolve. </w:t>
      </w:r>
    </w:p>
    <w:p w14:paraId="02964771" w14:textId="263DF2C5" w:rsidR="00E822FD" w:rsidRDefault="00E822FD" w:rsidP="00D21D97">
      <w:pPr>
        <w:pStyle w:val="NormalWeb"/>
        <w:spacing w:line="360" w:lineRule="auto"/>
        <w:jc w:val="both"/>
        <w:rPr>
          <w:sz w:val="26"/>
          <w:szCs w:val="26"/>
        </w:rPr>
      </w:pPr>
      <w:r w:rsidRPr="00E822FD">
        <w:rPr>
          <w:sz w:val="26"/>
          <w:szCs w:val="26"/>
        </w:rPr>
        <w:t>6.9 The Parenting Coordinator shall be either a social worker/ phycologist/ attorney or an advocate who shall have no less than 5 (five) years</w:t>
      </w:r>
      <w:r>
        <w:rPr>
          <w:sz w:val="26"/>
          <w:szCs w:val="26"/>
        </w:rPr>
        <w:t>’ e</w:t>
      </w:r>
      <w:r w:rsidRPr="00E822FD">
        <w:rPr>
          <w:sz w:val="26"/>
          <w:szCs w:val="26"/>
        </w:rPr>
        <w:t xml:space="preserve">xperience in family </w:t>
      </w:r>
      <w:proofErr w:type="gramStart"/>
      <w:r w:rsidRPr="00E822FD">
        <w:rPr>
          <w:sz w:val="26"/>
          <w:szCs w:val="26"/>
        </w:rPr>
        <w:t>law, and</w:t>
      </w:r>
      <w:proofErr w:type="gramEnd"/>
      <w:r w:rsidRPr="00E822FD">
        <w:rPr>
          <w:sz w:val="26"/>
          <w:szCs w:val="26"/>
        </w:rPr>
        <w:t xml:space="preserve"> shall be mutually agreed by the parties within 7 days of this court order, failing which the Parenting Coordinator is to be nominated by the </w:t>
      </w:r>
      <w:r w:rsidR="00F17C5E">
        <w:rPr>
          <w:sz w:val="26"/>
          <w:szCs w:val="26"/>
        </w:rPr>
        <w:t>Johannesburg Bar</w:t>
      </w:r>
      <w:r w:rsidRPr="00E822FD">
        <w:rPr>
          <w:sz w:val="26"/>
          <w:szCs w:val="26"/>
        </w:rPr>
        <w:t xml:space="preserve">. </w:t>
      </w:r>
    </w:p>
    <w:p w14:paraId="4E79444B" w14:textId="77777777" w:rsidR="00E822FD" w:rsidRDefault="00E822FD" w:rsidP="00D21D97">
      <w:pPr>
        <w:pStyle w:val="NormalWeb"/>
        <w:spacing w:line="360" w:lineRule="auto"/>
        <w:jc w:val="both"/>
        <w:rPr>
          <w:sz w:val="26"/>
          <w:szCs w:val="26"/>
        </w:rPr>
      </w:pPr>
      <w:r w:rsidRPr="00E822FD">
        <w:rPr>
          <w:sz w:val="26"/>
          <w:szCs w:val="26"/>
        </w:rPr>
        <w:t xml:space="preserve">6.10 </w:t>
      </w:r>
      <w:r w:rsidRPr="00FB3878">
        <w:rPr>
          <w:sz w:val="26"/>
          <w:szCs w:val="26"/>
          <w:u w:val="single"/>
        </w:rPr>
        <w:t>The Parenting Coordinator is empowered to</w:t>
      </w:r>
      <w:r w:rsidRPr="00E822FD">
        <w:rPr>
          <w:sz w:val="26"/>
          <w:szCs w:val="26"/>
        </w:rPr>
        <w:t xml:space="preserve">: </w:t>
      </w:r>
    </w:p>
    <w:p w14:paraId="68FAC1C3" w14:textId="77777777" w:rsidR="00E822FD" w:rsidRDefault="00E822FD" w:rsidP="00D21D97">
      <w:pPr>
        <w:pStyle w:val="NormalWeb"/>
        <w:spacing w:line="360" w:lineRule="auto"/>
        <w:jc w:val="both"/>
        <w:rPr>
          <w:sz w:val="26"/>
          <w:szCs w:val="26"/>
        </w:rPr>
      </w:pPr>
      <w:r w:rsidRPr="00E822FD">
        <w:rPr>
          <w:sz w:val="26"/>
          <w:szCs w:val="26"/>
        </w:rPr>
        <w:t xml:space="preserve">6.10.1 implement the contact schedule as set out in this court </w:t>
      </w:r>
      <w:proofErr w:type="gramStart"/>
      <w:r w:rsidRPr="00E822FD">
        <w:rPr>
          <w:sz w:val="26"/>
          <w:szCs w:val="26"/>
        </w:rPr>
        <w:t>order;</w:t>
      </w:r>
      <w:proofErr w:type="gramEnd"/>
      <w:r w:rsidRPr="00E822FD">
        <w:rPr>
          <w:sz w:val="26"/>
          <w:szCs w:val="26"/>
        </w:rPr>
        <w:t xml:space="preserve"> </w:t>
      </w:r>
    </w:p>
    <w:p w14:paraId="482E8D34" w14:textId="77777777" w:rsidR="00E822FD" w:rsidRDefault="00E822FD" w:rsidP="00D21D97">
      <w:pPr>
        <w:pStyle w:val="NormalWeb"/>
        <w:spacing w:line="360" w:lineRule="auto"/>
        <w:jc w:val="both"/>
        <w:rPr>
          <w:sz w:val="26"/>
          <w:szCs w:val="26"/>
        </w:rPr>
      </w:pPr>
      <w:r w:rsidRPr="00E822FD">
        <w:rPr>
          <w:sz w:val="26"/>
          <w:szCs w:val="26"/>
        </w:rPr>
        <w:t xml:space="preserve">6.10.2 to call for drug and/or alcohol testing of the respondent and/or the applicant whenever it is deemed </w:t>
      </w:r>
      <w:proofErr w:type="gramStart"/>
      <w:r w:rsidRPr="00E822FD">
        <w:rPr>
          <w:sz w:val="26"/>
          <w:szCs w:val="26"/>
        </w:rPr>
        <w:t>necessary;</w:t>
      </w:r>
      <w:proofErr w:type="gramEnd"/>
      <w:r w:rsidRPr="00E822FD">
        <w:rPr>
          <w:sz w:val="26"/>
          <w:szCs w:val="26"/>
        </w:rPr>
        <w:t xml:space="preserve"> </w:t>
      </w:r>
    </w:p>
    <w:p w14:paraId="42BF7CE9" w14:textId="0EC959F6" w:rsidR="00E822FD" w:rsidRDefault="00E822FD" w:rsidP="00D21D97">
      <w:pPr>
        <w:pStyle w:val="NormalWeb"/>
        <w:spacing w:line="360" w:lineRule="auto"/>
        <w:jc w:val="both"/>
        <w:rPr>
          <w:sz w:val="26"/>
          <w:szCs w:val="26"/>
        </w:rPr>
      </w:pPr>
      <w:r w:rsidRPr="00E822FD">
        <w:rPr>
          <w:sz w:val="26"/>
          <w:szCs w:val="26"/>
        </w:rPr>
        <w:lastRenderedPageBreak/>
        <w:t xml:space="preserve">6.10.3 to exercise powers in terms of annexure B hereto labelled as </w:t>
      </w:r>
      <w:r w:rsidR="0008163A">
        <w:rPr>
          <w:sz w:val="26"/>
          <w:szCs w:val="26"/>
        </w:rPr>
        <w:t>“</w:t>
      </w:r>
      <w:r w:rsidRPr="00E822FD">
        <w:rPr>
          <w:sz w:val="26"/>
          <w:szCs w:val="26"/>
        </w:rPr>
        <w:t>Powers of the Parenting Coordinator</w:t>
      </w:r>
      <w:r w:rsidR="0008163A">
        <w:rPr>
          <w:sz w:val="26"/>
          <w:szCs w:val="26"/>
        </w:rPr>
        <w:t>”</w:t>
      </w:r>
      <w:r w:rsidRPr="00E822FD">
        <w:rPr>
          <w:sz w:val="26"/>
          <w:szCs w:val="26"/>
        </w:rPr>
        <w:t xml:space="preserve">. </w:t>
      </w:r>
    </w:p>
    <w:p w14:paraId="22B864DA" w14:textId="15E6FA03" w:rsidR="00E822FD" w:rsidRPr="00D21D97" w:rsidRDefault="00E822FD" w:rsidP="00D21D97">
      <w:pPr>
        <w:pStyle w:val="NormalWeb"/>
        <w:spacing w:line="360" w:lineRule="auto"/>
        <w:jc w:val="both"/>
        <w:rPr>
          <w:sz w:val="26"/>
          <w:szCs w:val="26"/>
        </w:rPr>
      </w:pPr>
      <w:r w:rsidRPr="00E822FD">
        <w:rPr>
          <w:sz w:val="26"/>
          <w:szCs w:val="26"/>
        </w:rPr>
        <w:t>7</w:t>
      </w:r>
      <w:r w:rsidR="00F17C5E">
        <w:rPr>
          <w:sz w:val="26"/>
          <w:szCs w:val="26"/>
        </w:rPr>
        <w:t>.</w:t>
      </w:r>
      <w:r w:rsidRPr="00E822FD">
        <w:rPr>
          <w:sz w:val="26"/>
          <w:szCs w:val="26"/>
        </w:rPr>
        <w:t xml:space="preserve"> The costs of the Parenting Co-ordinator will be shared equally between the parties irrespective of the outcome of the facilitation and irrespective of whether the parties follow the recommendations of such Parenting Co-</w:t>
      </w:r>
      <w:r>
        <w:rPr>
          <w:sz w:val="26"/>
          <w:szCs w:val="26"/>
        </w:rPr>
        <w:t>o</w:t>
      </w:r>
      <w:r w:rsidRPr="00E822FD">
        <w:rPr>
          <w:sz w:val="26"/>
          <w:szCs w:val="26"/>
        </w:rPr>
        <w:t xml:space="preserve">rdinator. </w:t>
      </w:r>
      <w:r w:rsidR="00277D93">
        <w:rPr>
          <w:sz w:val="26"/>
          <w:szCs w:val="26"/>
        </w:rPr>
        <w:t xml:space="preserve"> </w:t>
      </w:r>
      <w:r w:rsidRPr="00E822FD">
        <w:rPr>
          <w:sz w:val="26"/>
          <w:szCs w:val="26"/>
        </w:rPr>
        <w:t>The Parenting Co-ordinator however has the direction to make a finding/determination against either party in respect of the costs occasioned the referral of a dispute to the Parenting Coordinator.</w:t>
      </w:r>
    </w:p>
    <w:p w14:paraId="3C7E2E7A" w14:textId="31972BBC" w:rsidR="00E822FD"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8</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applicant is to receive individual psychotherapy and parent guidance to assist him to develop insight into how his behaviour impacts on the minor child and to assist him to develop appropriate parent-child boundaries. </w:t>
      </w:r>
    </w:p>
    <w:p w14:paraId="0E7922EE" w14:textId="77777777" w:rsidR="00E822FD" w:rsidRDefault="00E822FD" w:rsidP="00354284">
      <w:pPr>
        <w:spacing w:line="360" w:lineRule="auto"/>
        <w:jc w:val="both"/>
        <w:rPr>
          <w:rFonts w:ascii="Times New Roman" w:hAnsi="Times New Roman" w:cs="Times New Roman"/>
          <w:bCs/>
          <w:iCs/>
          <w:sz w:val="26"/>
          <w:szCs w:val="26"/>
        </w:rPr>
      </w:pPr>
    </w:p>
    <w:p w14:paraId="549DAEA6" w14:textId="0F759FAB" w:rsidR="00E822FD"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9</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respondent is to receive individual psychotherapy and parent guidance to assist her to develop insight into how her behaviour impact on the minor child. </w:t>
      </w:r>
    </w:p>
    <w:p w14:paraId="32FED20E" w14:textId="77777777" w:rsidR="00F17C5E" w:rsidRDefault="00F17C5E" w:rsidP="00354284">
      <w:pPr>
        <w:spacing w:line="360" w:lineRule="auto"/>
        <w:jc w:val="both"/>
        <w:rPr>
          <w:rFonts w:ascii="Times New Roman" w:hAnsi="Times New Roman" w:cs="Times New Roman"/>
          <w:bCs/>
          <w:iCs/>
          <w:sz w:val="26"/>
          <w:szCs w:val="26"/>
        </w:rPr>
      </w:pPr>
    </w:p>
    <w:p w14:paraId="00062904" w14:textId="2E7B2AD4" w:rsidR="00F17C5E" w:rsidRDefault="00E822FD" w:rsidP="00354284">
      <w:pPr>
        <w:spacing w:line="360" w:lineRule="auto"/>
        <w:jc w:val="both"/>
        <w:rPr>
          <w:rFonts w:ascii="Times New Roman" w:hAnsi="Times New Roman" w:cs="Times New Roman"/>
          <w:bCs/>
          <w:iCs/>
          <w:sz w:val="26"/>
          <w:szCs w:val="26"/>
        </w:rPr>
      </w:pPr>
      <w:r w:rsidRPr="00E822FD">
        <w:rPr>
          <w:rFonts w:ascii="Times New Roman" w:hAnsi="Times New Roman" w:cs="Times New Roman"/>
          <w:bCs/>
          <w:iCs/>
          <w:sz w:val="26"/>
          <w:szCs w:val="26"/>
        </w:rPr>
        <w:t>10</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The respondent is to receive substance abuse counselling. </w:t>
      </w:r>
    </w:p>
    <w:p w14:paraId="2B2D171F" w14:textId="4AF1A275" w:rsidR="00CF36AD" w:rsidRPr="00565DE7" w:rsidRDefault="00E822FD" w:rsidP="00CF36AD">
      <w:pPr>
        <w:spacing w:before="144" w:line="360" w:lineRule="auto"/>
        <w:jc w:val="both"/>
        <w:rPr>
          <w:rFonts w:ascii="Times New Roman" w:eastAsia="Times New Roman" w:hAnsi="Times New Roman" w:cs="Times New Roman"/>
          <w:color w:val="242121"/>
          <w:sz w:val="26"/>
          <w:szCs w:val="26"/>
          <w:lang w:eastAsia="en-GB"/>
        </w:rPr>
      </w:pPr>
      <w:r w:rsidRPr="00E822FD">
        <w:rPr>
          <w:rFonts w:ascii="Times New Roman" w:hAnsi="Times New Roman" w:cs="Times New Roman"/>
          <w:bCs/>
          <w:iCs/>
          <w:sz w:val="26"/>
          <w:szCs w:val="26"/>
        </w:rPr>
        <w:t>11</w:t>
      </w:r>
      <w:r w:rsidR="00F17C5E">
        <w:rPr>
          <w:rFonts w:ascii="Times New Roman" w:hAnsi="Times New Roman" w:cs="Times New Roman"/>
          <w:bCs/>
          <w:iCs/>
          <w:sz w:val="26"/>
          <w:szCs w:val="26"/>
        </w:rPr>
        <w:t>.</w:t>
      </w:r>
      <w:r w:rsidRPr="00E822FD">
        <w:rPr>
          <w:rFonts w:ascii="Times New Roman" w:hAnsi="Times New Roman" w:cs="Times New Roman"/>
          <w:bCs/>
          <w:iCs/>
          <w:sz w:val="26"/>
          <w:szCs w:val="26"/>
        </w:rPr>
        <w:t xml:space="preserve"> </w:t>
      </w:r>
      <w:r w:rsidR="00CF36AD" w:rsidRPr="00565DE7">
        <w:rPr>
          <w:rFonts w:ascii="Times New Roman" w:eastAsia="Times New Roman" w:hAnsi="Times New Roman" w:cs="Times New Roman"/>
          <w:color w:val="242121"/>
          <w:sz w:val="26"/>
          <w:szCs w:val="26"/>
          <w:lang w:val="en-GB" w:eastAsia="en-GB"/>
        </w:rPr>
        <w:t>The applicant is directed to pay the respondent’s costs of suit on the party and party scale, such costs to include the costs of counsel</w:t>
      </w:r>
      <w:r w:rsidR="00CF36AD">
        <w:rPr>
          <w:rFonts w:ascii="Times New Roman" w:eastAsia="Times New Roman" w:hAnsi="Times New Roman" w:cs="Times New Roman"/>
          <w:color w:val="242121"/>
          <w:sz w:val="26"/>
          <w:szCs w:val="26"/>
          <w:lang w:val="en-GB" w:eastAsia="en-GB"/>
        </w:rPr>
        <w:t>.</w:t>
      </w:r>
      <w:r w:rsidR="00CF36AD" w:rsidRPr="00565DE7">
        <w:rPr>
          <w:rFonts w:ascii="Times New Roman" w:eastAsia="Times New Roman" w:hAnsi="Times New Roman" w:cs="Times New Roman"/>
          <w:color w:val="242121"/>
          <w:sz w:val="26"/>
          <w:szCs w:val="26"/>
          <w:lang w:val="en-GB" w:eastAsia="en-GB"/>
        </w:rPr>
        <w:t xml:space="preserve"> </w:t>
      </w:r>
    </w:p>
    <w:p w14:paraId="56057EAB" w14:textId="7BDCBC33" w:rsidR="00D21D97" w:rsidRPr="00591BCA" w:rsidRDefault="00D21D97" w:rsidP="00CF36AD">
      <w:pPr>
        <w:spacing w:line="360" w:lineRule="auto"/>
        <w:jc w:val="both"/>
        <w:rPr>
          <w:rFonts w:ascii="Times New Roman" w:hAnsi="Times New Roman" w:cs="Times New Roman"/>
          <w:bCs/>
          <w:iCs/>
          <w:sz w:val="26"/>
          <w:szCs w:val="26"/>
        </w:rPr>
      </w:pPr>
    </w:p>
    <w:p w14:paraId="37014C77" w14:textId="77777777" w:rsidR="00354284" w:rsidRPr="0020549D" w:rsidRDefault="00354284" w:rsidP="0020549D">
      <w:pPr>
        <w:spacing w:line="360" w:lineRule="auto"/>
        <w:jc w:val="both"/>
        <w:rPr>
          <w:rFonts w:ascii="Times New Roman" w:hAnsi="Times New Roman" w:cs="Times New Roman"/>
          <w:bCs/>
          <w:iCs/>
          <w:sz w:val="26"/>
          <w:szCs w:val="26"/>
        </w:rPr>
      </w:pPr>
    </w:p>
    <w:p w14:paraId="616512B1" w14:textId="55C5AEBD" w:rsidR="0059023B" w:rsidRDefault="0059023B" w:rsidP="00754A4C">
      <w:pPr>
        <w:pStyle w:val="NormalWeb"/>
        <w:spacing w:line="360" w:lineRule="auto"/>
        <w:jc w:val="both"/>
        <w:rPr>
          <w:sz w:val="26"/>
          <w:szCs w:val="26"/>
        </w:rPr>
      </w:pPr>
    </w:p>
    <w:p w14:paraId="6E75C649" w14:textId="137E6DB5" w:rsidR="00385311" w:rsidRPr="00FB3878" w:rsidRDefault="00385311" w:rsidP="00FB3878">
      <w:pPr>
        <w:rPr>
          <w:rFonts w:ascii="Times New Roman" w:eastAsia="Times New Roman" w:hAnsi="Times New Roman" w:cs="Times New Roman"/>
          <w:lang w:eastAsia="en-GB"/>
        </w:rPr>
      </w:pPr>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73ED877E" w:rsidR="00385311" w:rsidRDefault="00385311" w:rsidP="00385311">
      <w:pPr>
        <w:jc w:val="right"/>
        <w:rPr>
          <w:rFonts w:ascii="Arial" w:hAnsi="Arial" w:cs="Arial"/>
          <w:b/>
          <w:bCs/>
          <w:sz w:val="28"/>
          <w:szCs w:val="28"/>
        </w:rPr>
      </w:pPr>
      <w:r>
        <w:rPr>
          <w:rFonts w:ascii="Arial" w:hAnsi="Arial" w:cs="Arial"/>
          <w:b/>
          <w:bCs/>
          <w:sz w:val="28"/>
          <w:szCs w:val="28"/>
        </w:rPr>
        <w:t>ACTING JUDGE OF THE HIGH COURT</w:t>
      </w:r>
    </w:p>
    <w:p w14:paraId="7A73EEB2" w14:textId="4C9921AB" w:rsidR="00837EA0" w:rsidRDefault="00837EA0" w:rsidP="00837EA0">
      <w:pPr>
        <w:rPr>
          <w:rFonts w:ascii="Arial" w:hAnsi="Arial" w:cs="Arial"/>
          <w:b/>
          <w:bCs/>
          <w:sz w:val="28"/>
          <w:szCs w:val="28"/>
        </w:rPr>
      </w:pPr>
    </w:p>
    <w:p w14:paraId="35164E6C" w14:textId="33CB684A" w:rsidR="00837EA0" w:rsidRDefault="00837EA0" w:rsidP="00837EA0">
      <w:pPr>
        <w:pStyle w:val="NormalWeb"/>
        <w:spacing w:line="480" w:lineRule="auto"/>
        <w:contextualSpacing/>
        <w:jc w:val="both"/>
        <w:rPr>
          <w:sz w:val="26"/>
          <w:szCs w:val="26"/>
        </w:rPr>
      </w:pPr>
    </w:p>
    <w:p w14:paraId="1D6CBDAB" w14:textId="5FEFB2C4" w:rsidR="00837EA0" w:rsidRDefault="00837EA0" w:rsidP="00837EA0">
      <w:pPr>
        <w:pStyle w:val="NormalWeb"/>
        <w:spacing w:line="480" w:lineRule="auto"/>
        <w:contextualSpacing/>
        <w:jc w:val="both"/>
        <w:rPr>
          <w:b/>
          <w:bCs/>
          <w:sz w:val="26"/>
          <w:szCs w:val="26"/>
        </w:rPr>
      </w:pPr>
      <w:r>
        <w:rPr>
          <w:b/>
          <w:bCs/>
          <w:sz w:val="26"/>
          <w:szCs w:val="26"/>
        </w:rPr>
        <w:t xml:space="preserve">DATE OF HEARING:    </w:t>
      </w:r>
      <w:r w:rsidR="00B96804">
        <w:rPr>
          <w:b/>
          <w:bCs/>
          <w:sz w:val="26"/>
          <w:szCs w:val="26"/>
        </w:rPr>
        <w:t xml:space="preserve"> </w:t>
      </w:r>
      <w:r w:rsidR="00FB3878">
        <w:rPr>
          <w:b/>
          <w:bCs/>
          <w:sz w:val="26"/>
          <w:szCs w:val="26"/>
        </w:rPr>
        <w:t xml:space="preserve">                        </w:t>
      </w:r>
      <w:r w:rsidR="00E13325">
        <w:rPr>
          <w:b/>
          <w:bCs/>
          <w:sz w:val="26"/>
          <w:szCs w:val="26"/>
        </w:rPr>
        <w:t xml:space="preserve">    </w:t>
      </w:r>
      <w:r w:rsidR="00FB3878">
        <w:rPr>
          <w:b/>
          <w:bCs/>
          <w:sz w:val="26"/>
          <w:szCs w:val="26"/>
        </w:rPr>
        <w:t>17 May 2022</w:t>
      </w:r>
      <w:r w:rsidR="00B96804">
        <w:rPr>
          <w:b/>
          <w:bCs/>
          <w:sz w:val="26"/>
          <w:szCs w:val="26"/>
        </w:rPr>
        <w:t xml:space="preserve">       </w:t>
      </w:r>
      <w:r w:rsidR="00DF0D13">
        <w:rPr>
          <w:b/>
          <w:bCs/>
          <w:sz w:val="26"/>
          <w:szCs w:val="26"/>
        </w:rPr>
        <w:t xml:space="preserve">            </w:t>
      </w:r>
      <w:r w:rsidR="00B96804">
        <w:rPr>
          <w:b/>
          <w:bCs/>
          <w:sz w:val="26"/>
          <w:szCs w:val="26"/>
        </w:rPr>
        <w:t xml:space="preserve"> </w:t>
      </w:r>
    </w:p>
    <w:p w14:paraId="5C9761C6" w14:textId="53F4426E" w:rsidR="00B96804" w:rsidRPr="00837EA0" w:rsidRDefault="00DF0D13" w:rsidP="00837EA0">
      <w:pPr>
        <w:pStyle w:val="NormalWeb"/>
        <w:spacing w:line="480" w:lineRule="auto"/>
        <w:contextualSpacing/>
        <w:jc w:val="both"/>
        <w:rPr>
          <w:b/>
          <w:bCs/>
          <w:sz w:val="26"/>
          <w:szCs w:val="26"/>
        </w:rPr>
      </w:pPr>
      <w:r>
        <w:rPr>
          <w:b/>
          <w:bCs/>
          <w:sz w:val="26"/>
          <w:szCs w:val="26"/>
        </w:rPr>
        <w:t xml:space="preserve">DATE </w:t>
      </w:r>
      <w:r w:rsidR="00B96804">
        <w:rPr>
          <w:b/>
          <w:bCs/>
          <w:sz w:val="26"/>
          <w:szCs w:val="26"/>
        </w:rPr>
        <w:t xml:space="preserve">JUDGMENT DELIVERED:   </w:t>
      </w:r>
      <w:r w:rsidR="00FB3878">
        <w:rPr>
          <w:b/>
          <w:bCs/>
          <w:sz w:val="26"/>
          <w:szCs w:val="26"/>
        </w:rPr>
        <w:t xml:space="preserve">        </w:t>
      </w:r>
      <w:r w:rsidR="00E13325">
        <w:rPr>
          <w:b/>
          <w:bCs/>
          <w:sz w:val="26"/>
          <w:szCs w:val="26"/>
        </w:rPr>
        <w:t xml:space="preserve">23 </w:t>
      </w:r>
      <w:r w:rsidR="00FB3878">
        <w:rPr>
          <w:b/>
          <w:bCs/>
          <w:sz w:val="26"/>
          <w:szCs w:val="26"/>
        </w:rPr>
        <w:t>May 2022</w:t>
      </w:r>
    </w:p>
    <w:p w14:paraId="29AD7277" w14:textId="77777777" w:rsidR="00837EA0" w:rsidRPr="00C5475F" w:rsidRDefault="00837EA0" w:rsidP="00837EA0">
      <w:pPr>
        <w:rPr>
          <w:rFonts w:ascii="Arial" w:hAnsi="Arial" w:cs="Arial"/>
          <w:b/>
          <w:bCs/>
          <w:sz w:val="28"/>
          <w:szCs w:val="28"/>
        </w:rPr>
      </w:pPr>
    </w:p>
    <w:sectPr w:rsidR="00837EA0" w:rsidRPr="00C5475F" w:rsidSect="003A1E6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EAE6" w14:textId="77777777" w:rsidR="00FD0515" w:rsidRDefault="00FD0515" w:rsidP="003914A2">
      <w:r>
        <w:separator/>
      </w:r>
    </w:p>
  </w:endnote>
  <w:endnote w:type="continuationSeparator" w:id="0">
    <w:p w14:paraId="44EB249E" w14:textId="77777777" w:rsidR="00FD0515" w:rsidRDefault="00FD0515"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425947"/>
      <w:docPartObj>
        <w:docPartGallery w:val="Page Numbers (Bottom of Page)"/>
        <w:docPartUnique/>
      </w:docPartObj>
    </w:sdtPr>
    <w:sdtContent>
      <w:p w14:paraId="2E9B314F" w14:textId="5363154B"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914A2" w:rsidRDefault="003914A2"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75720"/>
      <w:docPartObj>
        <w:docPartGallery w:val="Page Numbers (Bottom of Page)"/>
        <w:docPartUnique/>
      </w:docPartObj>
    </w:sdtPr>
    <w:sdtContent>
      <w:p w14:paraId="42F22B81" w14:textId="6BCCC033"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F9F">
          <w:rPr>
            <w:rStyle w:val="PageNumber"/>
            <w:noProof/>
          </w:rPr>
          <w:t>35</w:t>
        </w:r>
        <w:r>
          <w:rPr>
            <w:rStyle w:val="PageNumber"/>
          </w:rPr>
          <w:fldChar w:fldCharType="end"/>
        </w:r>
      </w:p>
    </w:sdtContent>
  </w:sdt>
  <w:p w14:paraId="71116239" w14:textId="77777777" w:rsidR="003914A2" w:rsidRDefault="003914A2" w:rsidP="00391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09A1" w14:textId="77777777" w:rsidR="00FD0515" w:rsidRDefault="00FD0515" w:rsidP="003914A2">
      <w:r>
        <w:separator/>
      </w:r>
    </w:p>
  </w:footnote>
  <w:footnote w:type="continuationSeparator" w:id="0">
    <w:p w14:paraId="72C56827" w14:textId="77777777" w:rsidR="00FD0515" w:rsidRDefault="00FD0515" w:rsidP="003914A2">
      <w:r>
        <w:continuationSeparator/>
      </w:r>
    </w:p>
  </w:footnote>
  <w:footnote w:id="1">
    <w:p w14:paraId="6D8EEBBD" w14:textId="11BB2033" w:rsidR="00C4078E" w:rsidRPr="006308D2" w:rsidRDefault="00C4078E">
      <w:pPr>
        <w:pStyle w:val="FootnoteText"/>
        <w:rPr>
          <w:rFonts w:ascii="Times New Roman" w:hAnsi="Times New Roman" w:cs="Times New Roman"/>
          <w:lang w:val="en-GB"/>
        </w:rPr>
      </w:pPr>
      <w:r>
        <w:rPr>
          <w:rStyle w:val="FootnoteReference"/>
        </w:rPr>
        <w:footnoteRef/>
      </w:r>
      <w:r>
        <w:t xml:space="preserve"> </w:t>
      </w:r>
      <w:r w:rsidR="006308D2">
        <w:rPr>
          <w:rFonts w:ascii="Times New Roman" w:hAnsi="Times New Roman" w:cs="Times New Roman"/>
        </w:rPr>
        <w:t>Christopher Monckton, 3</w:t>
      </w:r>
      <w:r w:rsidR="006308D2" w:rsidRPr="006308D2">
        <w:rPr>
          <w:rFonts w:ascii="Times New Roman" w:hAnsi="Times New Roman" w:cs="Times New Roman"/>
          <w:vertAlign w:val="superscript"/>
        </w:rPr>
        <w:t>rd</w:t>
      </w:r>
      <w:r w:rsidR="006308D2">
        <w:rPr>
          <w:rFonts w:ascii="Times New Roman" w:hAnsi="Times New Roman" w:cs="Times New Roman"/>
        </w:rPr>
        <w:t xml:space="preserve"> Viscount Monckton of Brenchley.</w:t>
      </w:r>
    </w:p>
  </w:footnote>
  <w:footnote w:id="2">
    <w:p w14:paraId="345E0B59" w14:textId="3CBBCD57" w:rsidR="00C679B4" w:rsidRPr="00C679B4" w:rsidRDefault="00C679B4" w:rsidP="00A149AD">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Rule 43 contemplates a speedy and cost-effective resolution of disputes.  </w:t>
      </w:r>
      <w:r w:rsidR="00183F22">
        <w:rPr>
          <w:rFonts w:ascii="Times New Roman" w:hAnsi="Times New Roman" w:cs="Times New Roman"/>
          <w:lang w:val="en-US"/>
        </w:rPr>
        <w:t xml:space="preserve">It requires an applicant to deliver a sworn statement, in the nature of a declaration, setting out the relief claimed and the grounds therefore.  The respondent is required to deliver a sworn statement in the form of a plea.  Lengthy affidavits are generally discouraged and it has often been held that prolixity is an abuse of the process of court. </w:t>
      </w:r>
    </w:p>
  </w:footnote>
  <w:footnote w:id="3">
    <w:p w14:paraId="5639D708" w14:textId="0BC174C1" w:rsidR="00183F22" w:rsidRPr="00F50AEF" w:rsidRDefault="00183F22" w:rsidP="00A149AD">
      <w:pPr>
        <w:pStyle w:val="FootnoteText"/>
        <w:jc w:val="both"/>
        <w:rPr>
          <w:rFonts w:ascii="Times New Roman" w:hAnsi="Times New Roman" w:cs="Times New Roman"/>
          <w:lang w:val="en-US"/>
        </w:rPr>
      </w:pPr>
      <w:r>
        <w:rPr>
          <w:rStyle w:val="FootnoteReference"/>
        </w:rPr>
        <w:footnoteRef/>
      </w:r>
      <w:r>
        <w:t xml:space="preserve"> </w:t>
      </w:r>
      <w:r w:rsidR="00BB2DEE">
        <w:rPr>
          <w:rFonts w:ascii="Times New Roman" w:hAnsi="Times New Roman" w:cs="Times New Roman"/>
          <w:lang w:val="en-US"/>
        </w:rPr>
        <w:t xml:space="preserve">Section 28(2) of the Constitution of the Republic of South Africa provides that a child’s best interests are of paramount importance in every matter concerning a child.  </w:t>
      </w:r>
      <w:r w:rsidR="00F50AEF">
        <w:rPr>
          <w:rFonts w:ascii="Times New Roman" w:hAnsi="Times New Roman" w:cs="Times New Roman"/>
          <w:lang w:val="en-US"/>
        </w:rPr>
        <w:t xml:space="preserve">In </w:t>
      </w:r>
      <w:r w:rsidR="00F50AEF">
        <w:rPr>
          <w:rFonts w:ascii="Times New Roman" w:hAnsi="Times New Roman" w:cs="Times New Roman"/>
          <w:i/>
          <w:iCs/>
          <w:lang w:val="en-US"/>
        </w:rPr>
        <w:t xml:space="preserve">TS v TS 2018 (3) SA 572 GJ </w:t>
      </w:r>
      <w:r w:rsidR="00F50AEF">
        <w:rPr>
          <w:rFonts w:ascii="Times New Roman" w:hAnsi="Times New Roman" w:cs="Times New Roman"/>
          <w:lang w:val="en-US"/>
        </w:rPr>
        <w:t>Spilg J considered the impact of section 28 of the Constitution and its adoption into the Children’s Act 38 of 2008 may have on the application of Rule 43</w:t>
      </w:r>
      <w:r w:rsidR="00DD6A5D">
        <w:rPr>
          <w:rFonts w:ascii="Times New Roman" w:hAnsi="Times New Roman" w:cs="Times New Roman"/>
          <w:lang w:val="en-US"/>
        </w:rPr>
        <w:t>.  He</w:t>
      </w:r>
      <w:r w:rsidR="00F50AEF">
        <w:rPr>
          <w:rFonts w:ascii="Times New Roman" w:hAnsi="Times New Roman" w:cs="Times New Roman"/>
          <w:lang w:val="en-US"/>
        </w:rPr>
        <w:t xml:space="preserve"> concluded that Rule 43(5) was sufficiently elastic to allow a procedure that can reconcile the other provisions of Rule 43 with both section 28 of the Constitution and the relevant sections of the Children’s Act.  In </w:t>
      </w:r>
      <w:r w:rsidR="00F50AEF">
        <w:rPr>
          <w:rFonts w:ascii="Times New Roman" w:hAnsi="Times New Roman" w:cs="Times New Roman"/>
          <w:i/>
          <w:iCs/>
          <w:lang w:val="en-US"/>
        </w:rPr>
        <w:t xml:space="preserve">E v E and Related Matters 2019 (5) SA 566 (GJ) </w:t>
      </w:r>
      <w:r w:rsidR="00F50AEF">
        <w:rPr>
          <w:rFonts w:ascii="Times New Roman" w:hAnsi="Times New Roman" w:cs="Times New Roman"/>
          <w:lang w:val="en-US"/>
        </w:rPr>
        <w:t xml:space="preserve">it was held </w:t>
      </w:r>
      <w:r w:rsidR="00A149AD">
        <w:rPr>
          <w:rFonts w:ascii="Times New Roman" w:hAnsi="Times New Roman" w:cs="Times New Roman"/>
          <w:lang w:val="en-US"/>
        </w:rPr>
        <w:t>that a presiding judge has a discretion to permit the filing of applications that have departed from the strict provisions of Rule 43(2) and (3) and to direct parties, if it is deemed appropriate, to file supplementary affidavits.</w:t>
      </w:r>
    </w:p>
  </w:footnote>
  <w:footnote w:id="4">
    <w:p w14:paraId="68B01296" w14:textId="5211DD92" w:rsidR="00114FC8" w:rsidRPr="00BC14B3" w:rsidRDefault="00114FC8">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Section 28(2) of the Constitution, 1996.</w:t>
      </w:r>
    </w:p>
  </w:footnote>
  <w:footnote w:id="5">
    <w:p w14:paraId="254F159B" w14:textId="69A3351B" w:rsidR="00114FC8" w:rsidRPr="00BC14B3" w:rsidRDefault="00114FC8">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AE31D7">
        <w:rPr>
          <w:rFonts w:ascii="Times New Roman" w:hAnsi="Times New Roman" w:cs="Times New Roman"/>
        </w:rPr>
        <w:t>Act 38 of 2005.</w:t>
      </w:r>
    </w:p>
  </w:footnote>
  <w:footnote w:id="6">
    <w:p w14:paraId="0DB70C84" w14:textId="2E3EDCD5"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 xml:space="preserve">S v M (Centre for Child Law as </w:t>
      </w:r>
      <w:r w:rsidRPr="00BC14B3">
        <w:rPr>
          <w:rFonts w:ascii="Times New Roman" w:hAnsi="Times New Roman" w:cs="Times New Roman"/>
          <w:i/>
          <w:iCs/>
          <w:lang w:val="en-US"/>
        </w:rPr>
        <w:t>Amicus Curiae</w:t>
      </w:r>
      <w:r w:rsidRPr="00BC14B3">
        <w:rPr>
          <w:rFonts w:ascii="Times New Roman" w:hAnsi="Times New Roman" w:cs="Times New Roman"/>
          <w:lang w:val="en-US"/>
        </w:rPr>
        <w:t>) [2007] ZACC 18.</w:t>
      </w:r>
    </w:p>
  </w:footnote>
  <w:footnote w:id="7">
    <w:p w14:paraId="7A972BF0" w14:textId="5142887E"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CC20F3">
        <w:rPr>
          <w:rFonts w:ascii="Times New Roman" w:hAnsi="Times New Roman" w:cs="Times New Roman"/>
        </w:rPr>
        <w:t>See paragraph [4</w:t>
      </w:r>
      <w:r w:rsidR="00796FD7">
        <w:rPr>
          <w:rFonts w:ascii="Times New Roman" w:hAnsi="Times New Roman" w:cs="Times New Roman"/>
        </w:rPr>
        <w:t>9</w:t>
      </w:r>
      <w:r w:rsidR="00CC20F3">
        <w:rPr>
          <w:rFonts w:ascii="Times New Roman" w:hAnsi="Times New Roman" w:cs="Times New Roman"/>
        </w:rPr>
        <w:t>]</w:t>
      </w:r>
    </w:p>
  </w:footnote>
  <w:footnote w:id="8">
    <w:p w14:paraId="56779873" w14:textId="6F320DC0" w:rsidR="009E446A" w:rsidRPr="00BC14B3" w:rsidRDefault="009E446A">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 xml:space="preserve">Minister of Welfare and Population Development v Fitzpatrick and Others </w:t>
      </w:r>
      <w:r w:rsidR="003526FE" w:rsidRPr="00BC14B3">
        <w:rPr>
          <w:rFonts w:ascii="Times New Roman" w:hAnsi="Times New Roman" w:cs="Times New Roman"/>
          <w:lang w:val="en-US"/>
        </w:rPr>
        <w:t>2000 (3) SA 422 (CC) at paragraph [18].</w:t>
      </w:r>
    </w:p>
  </w:footnote>
  <w:footnote w:id="9">
    <w:p w14:paraId="4216C2E9" w14:textId="034DBB4B" w:rsidR="003526FE" w:rsidRPr="00BC14B3" w:rsidRDefault="003526FE">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00BC14B3" w:rsidRPr="00BC14B3">
        <w:rPr>
          <w:rFonts w:ascii="Times New Roman" w:hAnsi="Times New Roman" w:cs="Times New Roman"/>
          <w:lang w:val="en-US"/>
        </w:rPr>
        <w:t>Footnote 5, supra, paragraph [25].</w:t>
      </w:r>
    </w:p>
  </w:footnote>
  <w:footnote w:id="10">
    <w:p w14:paraId="3133F932" w14:textId="4B8F21FC" w:rsidR="00BC14B3" w:rsidRPr="00BC14B3" w:rsidRDefault="00BC14B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1994 (2) SA 325 (W) at 189 B/C-E.</w:t>
      </w:r>
    </w:p>
  </w:footnote>
  <w:footnote w:id="11">
    <w:p w14:paraId="46312C2D" w14:textId="246B11BB" w:rsidR="002657A5" w:rsidRPr="002657A5" w:rsidRDefault="002657A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Juta, by Jacqueline Heaton</w:t>
      </w:r>
    </w:p>
  </w:footnote>
  <w:footnote w:id="12">
    <w:p w14:paraId="1A7D50FC" w14:textId="08EEFE43" w:rsidR="00CE03B1" w:rsidRPr="00CE03B1" w:rsidRDefault="00CE03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Unreported case number 2012/06274 2012 JDR 1679 (GSJ)</w:t>
      </w:r>
    </w:p>
  </w:footnote>
  <w:footnote w:id="13">
    <w:p w14:paraId="20767345" w14:textId="7C503239" w:rsidR="00CE03B1" w:rsidRPr="00CE03B1" w:rsidRDefault="00CE03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At paragraph [9]</w:t>
      </w:r>
    </w:p>
  </w:footnote>
  <w:footnote w:id="14">
    <w:p w14:paraId="1B0600F9" w14:textId="6B80DF1F" w:rsidR="00CE03B1" w:rsidRPr="00CE03B1" w:rsidRDefault="00CE03B1">
      <w:pPr>
        <w:pStyle w:val="FootnoteText"/>
        <w:rPr>
          <w:rFonts w:ascii="Times New Roman" w:hAnsi="Times New Roman" w:cs="Times New Roman"/>
          <w:lang w:val="en-US"/>
        </w:rPr>
      </w:pPr>
      <w:r>
        <w:rPr>
          <w:rStyle w:val="FootnoteReference"/>
        </w:rPr>
        <w:footnoteRef/>
      </w:r>
      <w:r>
        <w:t xml:space="preserve"> </w:t>
      </w:r>
      <w:r w:rsidR="00C770ED">
        <w:rPr>
          <w:rFonts w:ascii="Times New Roman" w:hAnsi="Times New Roman" w:cs="Times New Roman"/>
          <w:lang w:val="en-US"/>
        </w:rPr>
        <w:t>At paragraph [13]</w:t>
      </w:r>
    </w:p>
  </w:footnote>
  <w:footnote w:id="15">
    <w:p w14:paraId="7DD12191" w14:textId="3B28825C" w:rsidR="00CC6DB1" w:rsidRPr="00CC6DB1" w:rsidRDefault="00CC6DB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2018 (4) SA 530 WCC</w:t>
      </w:r>
    </w:p>
  </w:footnote>
  <w:footnote w:id="16">
    <w:p w14:paraId="6472CD97" w14:textId="243189F8" w:rsidR="00CC6DB1" w:rsidRPr="00CC6DB1" w:rsidRDefault="00CC6DB1">
      <w:pPr>
        <w:pStyle w:val="FootnoteText"/>
        <w:rPr>
          <w:rFonts w:ascii="Times New Roman" w:hAnsi="Times New Roman" w:cs="Times New Roman"/>
          <w:lang w:val="en-US"/>
        </w:rPr>
      </w:pPr>
      <w:r>
        <w:rPr>
          <w:rStyle w:val="FootnoteReference"/>
        </w:rPr>
        <w:footnoteRef/>
      </w:r>
      <w:r>
        <w:t xml:space="preserve"> </w:t>
      </w:r>
      <w:r w:rsidRPr="00CC6DB1">
        <w:rPr>
          <w:rFonts w:ascii="Times New Roman" w:hAnsi="Times New Roman" w:cs="Times New Roman"/>
          <w:lang w:val="en-US"/>
        </w:rPr>
        <w:t>At paragraph [50]</w:t>
      </w:r>
    </w:p>
  </w:footnote>
  <w:footnote w:id="17">
    <w:p w14:paraId="56FDBFBC" w14:textId="3900C5F8" w:rsidR="00620716" w:rsidRPr="00A527FD" w:rsidRDefault="00620716">
      <w:pPr>
        <w:pStyle w:val="FootnoteText"/>
        <w:rPr>
          <w:rFonts w:ascii="Times New Roman" w:hAnsi="Times New Roman" w:cs="Times New Roman"/>
          <w:lang w:val="en-US"/>
        </w:rPr>
      </w:pPr>
      <w:r>
        <w:rPr>
          <w:rStyle w:val="FootnoteReference"/>
        </w:rPr>
        <w:footnoteRef/>
      </w:r>
      <w:r>
        <w:t xml:space="preserve"> </w:t>
      </w:r>
      <w:r w:rsidRPr="00A527FD">
        <w:rPr>
          <w:rFonts w:ascii="Times New Roman" w:hAnsi="Times New Roman" w:cs="Times New Roman"/>
          <w:lang w:val="en-US"/>
        </w:rPr>
        <w:t>Paragraphs [78</w:t>
      </w:r>
      <w:r w:rsidR="00A527FD" w:rsidRPr="00A527FD">
        <w:rPr>
          <w:rFonts w:ascii="Times New Roman" w:hAnsi="Times New Roman" w:cs="Times New Roman"/>
          <w:lang w:val="en-US"/>
        </w:rPr>
        <w:t>]-[85] see Parenting coordinators: What is classified as their decision-making powers?  De Rebus 2018 (September) DR 37.</w:t>
      </w:r>
    </w:p>
  </w:footnote>
  <w:footnote w:id="18">
    <w:p w14:paraId="09378730" w14:textId="76AC1E58" w:rsidR="007F31F4" w:rsidRPr="007F31F4" w:rsidRDefault="007F31F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V v V 1998 (4) SA 169 (C).</w:t>
      </w:r>
    </w:p>
  </w:footnote>
  <w:footnote w:id="19">
    <w:p w14:paraId="3C49AD43" w14:textId="381B79E0" w:rsidR="00591BCA" w:rsidRDefault="00591BC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Section 28(1)(b) of the Constitution provides that every child has the right-</w:t>
      </w:r>
    </w:p>
    <w:p w14:paraId="111F66A9" w14:textId="6097B7BA" w:rsidR="00591BCA" w:rsidRPr="00591BCA" w:rsidRDefault="00591BCA">
      <w:pPr>
        <w:pStyle w:val="FootnoteText"/>
        <w:rPr>
          <w:rFonts w:ascii="Times New Roman" w:hAnsi="Times New Roman" w:cs="Times New Roman"/>
          <w:i/>
          <w:iCs/>
          <w:lang w:val="en-US"/>
        </w:rPr>
      </w:pPr>
      <w:r>
        <w:rPr>
          <w:rFonts w:ascii="Times New Roman" w:hAnsi="Times New Roman" w:cs="Times New Roman"/>
          <w:i/>
          <w:iCs/>
          <w:lang w:val="en-US"/>
        </w:rPr>
        <w:t>“(1)(b) to family care, or to appropriate alternative care when removed from the family environment.”</w:t>
      </w:r>
    </w:p>
    <w:p w14:paraId="653F60DB" w14:textId="6A273852" w:rsidR="00591BCA" w:rsidRDefault="00591BCA">
      <w:pPr>
        <w:pStyle w:val="FootnoteText"/>
        <w:rPr>
          <w:rFonts w:ascii="Times New Roman" w:hAnsi="Times New Roman" w:cs="Times New Roman"/>
          <w:lang w:val="en-US"/>
        </w:rPr>
      </w:pPr>
    </w:p>
    <w:p w14:paraId="5D85A038" w14:textId="77777777" w:rsidR="00591BCA" w:rsidRPr="00591BCA" w:rsidRDefault="00591BCA">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17D"/>
    <w:multiLevelType w:val="hybridMultilevel"/>
    <w:tmpl w:val="9C004F3C"/>
    <w:lvl w:ilvl="0" w:tplc="C5807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449B"/>
    <w:multiLevelType w:val="multilevel"/>
    <w:tmpl w:val="7F961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D429C6"/>
    <w:multiLevelType w:val="hybridMultilevel"/>
    <w:tmpl w:val="ABD8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E4BDA"/>
    <w:multiLevelType w:val="hybridMultilevel"/>
    <w:tmpl w:val="62EC5560"/>
    <w:lvl w:ilvl="0" w:tplc="86EA5C1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05222"/>
    <w:multiLevelType w:val="hybridMultilevel"/>
    <w:tmpl w:val="194CF944"/>
    <w:lvl w:ilvl="0" w:tplc="93CA1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55FEF"/>
    <w:multiLevelType w:val="multilevel"/>
    <w:tmpl w:val="7E46B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6759F6"/>
    <w:multiLevelType w:val="hybridMultilevel"/>
    <w:tmpl w:val="2D1276F4"/>
    <w:lvl w:ilvl="0" w:tplc="438A7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95235"/>
    <w:multiLevelType w:val="multilevel"/>
    <w:tmpl w:val="CFBAD0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F70C72"/>
    <w:multiLevelType w:val="multilevel"/>
    <w:tmpl w:val="90488D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921D99"/>
    <w:multiLevelType w:val="hybridMultilevel"/>
    <w:tmpl w:val="5AE438DC"/>
    <w:lvl w:ilvl="0" w:tplc="C478D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40008"/>
    <w:multiLevelType w:val="hybridMultilevel"/>
    <w:tmpl w:val="2CA8B02C"/>
    <w:lvl w:ilvl="0" w:tplc="B50C3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D7EA0"/>
    <w:multiLevelType w:val="hybridMultilevel"/>
    <w:tmpl w:val="675EFC70"/>
    <w:lvl w:ilvl="0" w:tplc="00E80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A4C8A"/>
    <w:multiLevelType w:val="hybridMultilevel"/>
    <w:tmpl w:val="0C68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12620"/>
    <w:multiLevelType w:val="hybridMultilevel"/>
    <w:tmpl w:val="3AF067DE"/>
    <w:lvl w:ilvl="0" w:tplc="00DE8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D35A51"/>
    <w:multiLevelType w:val="hybridMultilevel"/>
    <w:tmpl w:val="336068E4"/>
    <w:lvl w:ilvl="0" w:tplc="1346C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796888">
    <w:abstractNumId w:val="13"/>
  </w:num>
  <w:num w:numId="2" w16cid:durableId="1871530754">
    <w:abstractNumId w:val="16"/>
  </w:num>
  <w:num w:numId="3" w16cid:durableId="1330060989">
    <w:abstractNumId w:val="15"/>
  </w:num>
  <w:num w:numId="4" w16cid:durableId="1811169794">
    <w:abstractNumId w:val="6"/>
  </w:num>
  <w:num w:numId="5" w16cid:durableId="494761203">
    <w:abstractNumId w:val="3"/>
  </w:num>
  <w:num w:numId="6" w16cid:durableId="1651054399">
    <w:abstractNumId w:val="14"/>
  </w:num>
  <w:num w:numId="7" w16cid:durableId="1340305382">
    <w:abstractNumId w:val="0"/>
  </w:num>
  <w:num w:numId="8" w16cid:durableId="935332900">
    <w:abstractNumId w:val="4"/>
  </w:num>
  <w:num w:numId="9" w16cid:durableId="1299531644">
    <w:abstractNumId w:val="17"/>
  </w:num>
  <w:num w:numId="10" w16cid:durableId="1766463145">
    <w:abstractNumId w:val="11"/>
  </w:num>
  <w:num w:numId="11" w16cid:durableId="1908758862">
    <w:abstractNumId w:val="10"/>
  </w:num>
  <w:num w:numId="12" w16cid:durableId="1521577977">
    <w:abstractNumId w:val="9"/>
  </w:num>
  <w:num w:numId="13" w16cid:durableId="858353030">
    <w:abstractNumId w:val="2"/>
  </w:num>
  <w:num w:numId="14" w16cid:durableId="353925171">
    <w:abstractNumId w:val="12"/>
  </w:num>
  <w:num w:numId="15" w16cid:durableId="720404291">
    <w:abstractNumId w:val="7"/>
  </w:num>
  <w:num w:numId="16" w16cid:durableId="1878815303">
    <w:abstractNumId w:val="5"/>
  </w:num>
  <w:num w:numId="17" w16cid:durableId="1010908019">
    <w:abstractNumId w:val="8"/>
  </w:num>
  <w:num w:numId="18" w16cid:durableId="106653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5B9B"/>
    <w:rsid w:val="00007379"/>
    <w:rsid w:val="00015DEC"/>
    <w:rsid w:val="00020BBD"/>
    <w:rsid w:val="000361C5"/>
    <w:rsid w:val="00041BF6"/>
    <w:rsid w:val="00066718"/>
    <w:rsid w:val="00071C0E"/>
    <w:rsid w:val="000745D4"/>
    <w:rsid w:val="000747F3"/>
    <w:rsid w:val="0008163A"/>
    <w:rsid w:val="000879A0"/>
    <w:rsid w:val="00090E83"/>
    <w:rsid w:val="0009792A"/>
    <w:rsid w:val="000A0CF8"/>
    <w:rsid w:val="000A250B"/>
    <w:rsid w:val="000C27D0"/>
    <w:rsid w:val="000E1435"/>
    <w:rsid w:val="000F2890"/>
    <w:rsid w:val="000F4570"/>
    <w:rsid w:val="00114FC8"/>
    <w:rsid w:val="00122165"/>
    <w:rsid w:val="001245EF"/>
    <w:rsid w:val="00132554"/>
    <w:rsid w:val="0013336A"/>
    <w:rsid w:val="00135BFD"/>
    <w:rsid w:val="00143A1E"/>
    <w:rsid w:val="00161006"/>
    <w:rsid w:val="00162D98"/>
    <w:rsid w:val="00164D94"/>
    <w:rsid w:val="00174A1E"/>
    <w:rsid w:val="001768B3"/>
    <w:rsid w:val="0017772B"/>
    <w:rsid w:val="00181917"/>
    <w:rsid w:val="00183F22"/>
    <w:rsid w:val="0018435B"/>
    <w:rsid w:val="00194A2A"/>
    <w:rsid w:val="001A12F4"/>
    <w:rsid w:val="001B1332"/>
    <w:rsid w:val="001B2E7E"/>
    <w:rsid w:val="001B2F0B"/>
    <w:rsid w:val="001C1BB8"/>
    <w:rsid w:val="001C4B45"/>
    <w:rsid w:val="001D5E23"/>
    <w:rsid w:val="001F02D0"/>
    <w:rsid w:val="0020155B"/>
    <w:rsid w:val="0020549D"/>
    <w:rsid w:val="00211463"/>
    <w:rsid w:val="002157C3"/>
    <w:rsid w:val="00216BAC"/>
    <w:rsid w:val="0022566A"/>
    <w:rsid w:val="00241821"/>
    <w:rsid w:val="002540ED"/>
    <w:rsid w:val="00256F5B"/>
    <w:rsid w:val="002629B9"/>
    <w:rsid w:val="00263B72"/>
    <w:rsid w:val="002657A5"/>
    <w:rsid w:val="002659CF"/>
    <w:rsid w:val="00271002"/>
    <w:rsid w:val="00273C76"/>
    <w:rsid w:val="002754A3"/>
    <w:rsid w:val="00277D93"/>
    <w:rsid w:val="002828B5"/>
    <w:rsid w:val="00282965"/>
    <w:rsid w:val="002837B6"/>
    <w:rsid w:val="002846A0"/>
    <w:rsid w:val="002859FC"/>
    <w:rsid w:val="00286B67"/>
    <w:rsid w:val="002912DC"/>
    <w:rsid w:val="00297BD6"/>
    <w:rsid w:val="002A1BD6"/>
    <w:rsid w:val="002A7AFD"/>
    <w:rsid w:val="002B7BB9"/>
    <w:rsid w:val="002C6AA6"/>
    <w:rsid w:val="002D4DF0"/>
    <w:rsid w:val="002D4F8E"/>
    <w:rsid w:val="002D57A4"/>
    <w:rsid w:val="002D57B5"/>
    <w:rsid w:val="002D6905"/>
    <w:rsid w:val="002E2D26"/>
    <w:rsid w:val="002F02B8"/>
    <w:rsid w:val="002F1C92"/>
    <w:rsid w:val="00304E7C"/>
    <w:rsid w:val="00305432"/>
    <w:rsid w:val="0031247C"/>
    <w:rsid w:val="0032298C"/>
    <w:rsid w:val="00325C9E"/>
    <w:rsid w:val="0033225D"/>
    <w:rsid w:val="00333AD9"/>
    <w:rsid w:val="00341FE6"/>
    <w:rsid w:val="00344F6E"/>
    <w:rsid w:val="0034649E"/>
    <w:rsid w:val="00351A73"/>
    <w:rsid w:val="003526FE"/>
    <w:rsid w:val="00354284"/>
    <w:rsid w:val="00354BE1"/>
    <w:rsid w:val="00367651"/>
    <w:rsid w:val="003704C6"/>
    <w:rsid w:val="00385311"/>
    <w:rsid w:val="00387174"/>
    <w:rsid w:val="00390567"/>
    <w:rsid w:val="00390E48"/>
    <w:rsid w:val="003914A2"/>
    <w:rsid w:val="003915FF"/>
    <w:rsid w:val="00392A31"/>
    <w:rsid w:val="003A0FFD"/>
    <w:rsid w:val="003A1E6A"/>
    <w:rsid w:val="003A516E"/>
    <w:rsid w:val="003B2AD5"/>
    <w:rsid w:val="003C1DC3"/>
    <w:rsid w:val="003C532F"/>
    <w:rsid w:val="003E08A3"/>
    <w:rsid w:val="003E3BFE"/>
    <w:rsid w:val="003E79D7"/>
    <w:rsid w:val="003F3E59"/>
    <w:rsid w:val="00406ED6"/>
    <w:rsid w:val="004138C0"/>
    <w:rsid w:val="0041503A"/>
    <w:rsid w:val="004178C8"/>
    <w:rsid w:val="00432B84"/>
    <w:rsid w:val="004501AF"/>
    <w:rsid w:val="00450F49"/>
    <w:rsid w:val="00453D3E"/>
    <w:rsid w:val="00455594"/>
    <w:rsid w:val="00460DB9"/>
    <w:rsid w:val="0046301A"/>
    <w:rsid w:val="00484479"/>
    <w:rsid w:val="0048699C"/>
    <w:rsid w:val="004A0BB9"/>
    <w:rsid w:val="004A7D9A"/>
    <w:rsid w:val="004B474D"/>
    <w:rsid w:val="004D3098"/>
    <w:rsid w:val="004D7686"/>
    <w:rsid w:val="004E40D4"/>
    <w:rsid w:val="00504228"/>
    <w:rsid w:val="00520BC6"/>
    <w:rsid w:val="00534DC7"/>
    <w:rsid w:val="00552BB2"/>
    <w:rsid w:val="005653F8"/>
    <w:rsid w:val="00565DE7"/>
    <w:rsid w:val="00571ED6"/>
    <w:rsid w:val="0058792C"/>
    <w:rsid w:val="0059023B"/>
    <w:rsid w:val="00591BCA"/>
    <w:rsid w:val="00596DF5"/>
    <w:rsid w:val="005A7BD6"/>
    <w:rsid w:val="005B0BAC"/>
    <w:rsid w:val="005B29F7"/>
    <w:rsid w:val="005B6863"/>
    <w:rsid w:val="005C30EF"/>
    <w:rsid w:val="005C62CE"/>
    <w:rsid w:val="005D0F7B"/>
    <w:rsid w:val="005D46A1"/>
    <w:rsid w:val="005E4CE9"/>
    <w:rsid w:val="005F42C7"/>
    <w:rsid w:val="0060520F"/>
    <w:rsid w:val="00612E7D"/>
    <w:rsid w:val="00620716"/>
    <w:rsid w:val="006308D2"/>
    <w:rsid w:val="00633343"/>
    <w:rsid w:val="00645C84"/>
    <w:rsid w:val="00657873"/>
    <w:rsid w:val="00665FF8"/>
    <w:rsid w:val="0068111A"/>
    <w:rsid w:val="0068118D"/>
    <w:rsid w:val="006815C4"/>
    <w:rsid w:val="006851CA"/>
    <w:rsid w:val="006904E4"/>
    <w:rsid w:val="006939F3"/>
    <w:rsid w:val="006978F3"/>
    <w:rsid w:val="006A2D52"/>
    <w:rsid w:val="006B25C7"/>
    <w:rsid w:val="006B6864"/>
    <w:rsid w:val="006C1E81"/>
    <w:rsid w:val="006C701C"/>
    <w:rsid w:val="006C7A40"/>
    <w:rsid w:val="006E1475"/>
    <w:rsid w:val="006F385A"/>
    <w:rsid w:val="006F5228"/>
    <w:rsid w:val="006F5878"/>
    <w:rsid w:val="006F67CA"/>
    <w:rsid w:val="00701C2C"/>
    <w:rsid w:val="00712A86"/>
    <w:rsid w:val="0071560D"/>
    <w:rsid w:val="00727309"/>
    <w:rsid w:val="0073609B"/>
    <w:rsid w:val="00741640"/>
    <w:rsid w:val="00743E83"/>
    <w:rsid w:val="00754A4C"/>
    <w:rsid w:val="00756A26"/>
    <w:rsid w:val="0076542C"/>
    <w:rsid w:val="007658CF"/>
    <w:rsid w:val="00775DCB"/>
    <w:rsid w:val="007770A1"/>
    <w:rsid w:val="0078582B"/>
    <w:rsid w:val="00787BD0"/>
    <w:rsid w:val="007922D0"/>
    <w:rsid w:val="00794418"/>
    <w:rsid w:val="00796DAB"/>
    <w:rsid w:val="00796FD7"/>
    <w:rsid w:val="007A534F"/>
    <w:rsid w:val="007B1388"/>
    <w:rsid w:val="007B286C"/>
    <w:rsid w:val="007B6C3E"/>
    <w:rsid w:val="007B7A65"/>
    <w:rsid w:val="007C302F"/>
    <w:rsid w:val="007C6B2C"/>
    <w:rsid w:val="007C7929"/>
    <w:rsid w:val="007E72B8"/>
    <w:rsid w:val="007F276F"/>
    <w:rsid w:val="007F31F4"/>
    <w:rsid w:val="007F5A37"/>
    <w:rsid w:val="007F7B78"/>
    <w:rsid w:val="00822463"/>
    <w:rsid w:val="00822AFF"/>
    <w:rsid w:val="008353BE"/>
    <w:rsid w:val="00835593"/>
    <w:rsid w:val="00837EA0"/>
    <w:rsid w:val="00846D7B"/>
    <w:rsid w:val="0085196E"/>
    <w:rsid w:val="00856DAB"/>
    <w:rsid w:val="00893CCA"/>
    <w:rsid w:val="008A1164"/>
    <w:rsid w:val="008A3B73"/>
    <w:rsid w:val="008B5685"/>
    <w:rsid w:val="008D00F7"/>
    <w:rsid w:val="008D23AB"/>
    <w:rsid w:val="008D5618"/>
    <w:rsid w:val="008F0180"/>
    <w:rsid w:val="009001F5"/>
    <w:rsid w:val="0090056A"/>
    <w:rsid w:val="0090311C"/>
    <w:rsid w:val="00905369"/>
    <w:rsid w:val="00907E42"/>
    <w:rsid w:val="00913F2E"/>
    <w:rsid w:val="00922DDA"/>
    <w:rsid w:val="009314A0"/>
    <w:rsid w:val="00935FB7"/>
    <w:rsid w:val="009400DF"/>
    <w:rsid w:val="0094783D"/>
    <w:rsid w:val="0095021D"/>
    <w:rsid w:val="00951CA8"/>
    <w:rsid w:val="009617ED"/>
    <w:rsid w:val="00965C10"/>
    <w:rsid w:val="0098592A"/>
    <w:rsid w:val="009A29AE"/>
    <w:rsid w:val="009A78C7"/>
    <w:rsid w:val="009B69CC"/>
    <w:rsid w:val="009D17CA"/>
    <w:rsid w:val="009E446A"/>
    <w:rsid w:val="009F0E31"/>
    <w:rsid w:val="009F3C31"/>
    <w:rsid w:val="009F6F9F"/>
    <w:rsid w:val="00A001D2"/>
    <w:rsid w:val="00A06252"/>
    <w:rsid w:val="00A125E4"/>
    <w:rsid w:val="00A149AD"/>
    <w:rsid w:val="00A2092C"/>
    <w:rsid w:val="00A24E58"/>
    <w:rsid w:val="00A33519"/>
    <w:rsid w:val="00A527FD"/>
    <w:rsid w:val="00A63E96"/>
    <w:rsid w:val="00A65671"/>
    <w:rsid w:val="00A71432"/>
    <w:rsid w:val="00A74058"/>
    <w:rsid w:val="00A80E52"/>
    <w:rsid w:val="00A861E9"/>
    <w:rsid w:val="00AA76A1"/>
    <w:rsid w:val="00AC0B6E"/>
    <w:rsid w:val="00AC5F3D"/>
    <w:rsid w:val="00AD6A85"/>
    <w:rsid w:val="00AE2164"/>
    <w:rsid w:val="00AE31D7"/>
    <w:rsid w:val="00AF61D0"/>
    <w:rsid w:val="00B04DB9"/>
    <w:rsid w:val="00B0633C"/>
    <w:rsid w:val="00B14AAD"/>
    <w:rsid w:val="00B17D2D"/>
    <w:rsid w:val="00B46E31"/>
    <w:rsid w:val="00B52B5A"/>
    <w:rsid w:val="00B5446F"/>
    <w:rsid w:val="00B62DA5"/>
    <w:rsid w:val="00B65D24"/>
    <w:rsid w:val="00B66595"/>
    <w:rsid w:val="00B82F43"/>
    <w:rsid w:val="00B84B15"/>
    <w:rsid w:val="00B96804"/>
    <w:rsid w:val="00BA20C8"/>
    <w:rsid w:val="00BA2A6F"/>
    <w:rsid w:val="00BA3265"/>
    <w:rsid w:val="00BB124D"/>
    <w:rsid w:val="00BB2DEE"/>
    <w:rsid w:val="00BB6D88"/>
    <w:rsid w:val="00BB6E2B"/>
    <w:rsid w:val="00BC0D1A"/>
    <w:rsid w:val="00BC121C"/>
    <w:rsid w:val="00BC14B3"/>
    <w:rsid w:val="00BC6AB5"/>
    <w:rsid w:val="00BC70F4"/>
    <w:rsid w:val="00BD005E"/>
    <w:rsid w:val="00BD6F77"/>
    <w:rsid w:val="00BD7798"/>
    <w:rsid w:val="00BD7ECE"/>
    <w:rsid w:val="00BE06C3"/>
    <w:rsid w:val="00BF07C2"/>
    <w:rsid w:val="00BF4EE8"/>
    <w:rsid w:val="00BF5CBB"/>
    <w:rsid w:val="00C046BF"/>
    <w:rsid w:val="00C06CB1"/>
    <w:rsid w:val="00C15696"/>
    <w:rsid w:val="00C24943"/>
    <w:rsid w:val="00C4078E"/>
    <w:rsid w:val="00C5475F"/>
    <w:rsid w:val="00C6563F"/>
    <w:rsid w:val="00C679B4"/>
    <w:rsid w:val="00C67D4E"/>
    <w:rsid w:val="00C72CE1"/>
    <w:rsid w:val="00C770ED"/>
    <w:rsid w:val="00C86419"/>
    <w:rsid w:val="00C95D97"/>
    <w:rsid w:val="00C96D24"/>
    <w:rsid w:val="00CA0C77"/>
    <w:rsid w:val="00CA6226"/>
    <w:rsid w:val="00CB1B38"/>
    <w:rsid w:val="00CC076D"/>
    <w:rsid w:val="00CC20F3"/>
    <w:rsid w:val="00CC5421"/>
    <w:rsid w:val="00CC6D16"/>
    <w:rsid w:val="00CC6DB1"/>
    <w:rsid w:val="00CE03B1"/>
    <w:rsid w:val="00CE3CD2"/>
    <w:rsid w:val="00CE4813"/>
    <w:rsid w:val="00CF330B"/>
    <w:rsid w:val="00CF36AD"/>
    <w:rsid w:val="00CF4D0E"/>
    <w:rsid w:val="00D01573"/>
    <w:rsid w:val="00D05011"/>
    <w:rsid w:val="00D12A4D"/>
    <w:rsid w:val="00D1418D"/>
    <w:rsid w:val="00D204AB"/>
    <w:rsid w:val="00D21D97"/>
    <w:rsid w:val="00D22D97"/>
    <w:rsid w:val="00D44AC3"/>
    <w:rsid w:val="00D52C8C"/>
    <w:rsid w:val="00D6548E"/>
    <w:rsid w:val="00D655DF"/>
    <w:rsid w:val="00D779D5"/>
    <w:rsid w:val="00D9224C"/>
    <w:rsid w:val="00DA3D7A"/>
    <w:rsid w:val="00DB0BBB"/>
    <w:rsid w:val="00DC22D2"/>
    <w:rsid w:val="00DD6A5D"/>
    <w:rsid w:val="00DE323F"/>
    <w:rsid w:val="00DE3D6C"/>
    <w:rsid w:val="00DF0D13"/>
    <w:rsid w:val="00DF57D6"/>
    <w:rsid w:val="00E00AC3"/>
    <w:rsid w:val="00E04BF6"/>
    <w:rsid w:val="00E0519E"/>
    <w:rsid w:val="00E056EE"/>
    <w:rsid w:val="00E13325"/>
    <w:rsid w:val="00E15CC3"/>
    <w:rsid w:val="00E165D4"/>
    <w:rsid w:val="00E375FB"/>
    <w:rsid w:val="00E477C2"/>
    <w:rsid w:val="00E479F6"/>
    <w:rsid w:val="00E556F8"/>
    <w:rsid w:val="00E65E37"/>
    <w:rsid w:val="00E70892"/>
    <w:rsid w:val="00E73AD0"/>
    <w:rsid w:val="00E76BA5"/>
    <w:rsid w:val="00E822FD"/>
    <w:rsid w:val="00EA3CF1"/>
    <w:rsid w:val="00EA543B"/>
    <w:rsid w:val="00EB1E80"/>
    <w:rsid w:val="00EB31AE"/>
    <w:rsid w:val="00EC25F7"/>
    <w:rsid w:val="00ED66A8"/>
    <w:rsid w:val="00EE7933"/>
    <w:rsid w:val="00EF18CF"/>
    <w:rsid w:val="00F021CA"/>
    <w:rsid w:val="00F0681B"/>
    <w:rsid w:val="00F07F43"/>
    <w:rsid w:val="00F12D49"/>
    <w:rsid w:val="00F17C5E"/>
    <w:rsid w:val="00F17EA7"/>
    <w:rsid w:val="00F21D54"/>
    <w:rsid w:val="00F42C09"/>
    <w:rsid w:val="00F50AEF"/>
    <w:rsid w:val="00F526DD"/>
    <w:rsid w:val="00F64790"/>
    <w:rsid w:val="00F64F77"/>
    <w:rsid w:val="00FA5286"/>
    <w:rsid w:val="00FA7E1B"/>
    <w:rsid w:val="00FB3878"/>
    <w:rsid w:val="00FD0515"/>
    <w:rsid w:val="00FD5C12"/>
    <w:rsid w:val="00FE23F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semiHidden/>
    <w:unhideWhenUsed/>
    <w:rsid w:val="00D6548E"/>
    <w:rPr>
      <w:color w:val="0000FF"/>
      <w:u w:val="single"/>
    </w:rPr>
  </w:style>
  <w:style w:type="character" w:styleId="FollowedHyperlink">
    <w:name w:val="FollowedHyperlink"/>
    <w:basedOn w:val="DefaultParagraphFont"/>
    <w:uiPriority w:val="99"/>
    <w:semiHidden/>
    <w:unhideWhenUsed/>
    <w:rsid w:val="002B7BB9"/>
    <w:rPr>
      <w:color w:val="954F72" w:themeColor="followedHyperlink"/>
      <w:u w:val="single"/>
    </w:rPr>
  </w:style>
  <w:style w:type="table" w:styleId="TableGrid">
    <w:name w:val="Table Grid"/>
    <w:basedOn w:val="TableNormal"/>
    <w:uiPriority w:val="39"/>
    <w:rsid w:val="006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519">
      <w:bodyDiv w:val="1"/>
      <w:marLeft w:val="0"/>
      <w:marRight w:val="0"/>
      <w:marTop w:val="0"/>
      <w:marBottom w:val="0"/>
      <w:divBdr>
        <w:top w:val="none" w:sz="0" w:space="0" w:color="auto"/>
        <w:left w:val="none" w:sz="0" w:space="0" w:color="auto"/>
        <w:bottom w:val="none" w:sz="0" w:space="0" w:color="auto"/>
        <w:right w:val="none" w:sz="0" w:space="0" w:color="auto"/>
      </w:divBdr>
    </w:div>
    <w:div w:id="419067344">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96188680">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82901245">
      <w:bodyDiv w:val="1"/>
      <w:marLeft w:val="0"/>
      <w:marRight w:val="0"/>
      <w:marTop w:val="0"/>
      <w:marBottom w:val="0"/>
      <w:divBdr>
        <w:top w:val="none" w:sz="0" w:space="0" w:color="auto"/>
        <w:left w:val="none" w:sz="0" w:space="0" w:color="auto"/>
        <w:bottom w:val="none" w:sz="0" w:space="0" w:color="auto"/>
        <w:right w:val="none" w:sz="0" w:space="0" w:color="auto"/>
      </w:divBdr>
    </w:div>
    <w:div w:id="685669697">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1188083">
      <w:bodyDiv w:val="1"/>
      <w:marLeft w:val="0"/>
      <w:marRight w:val="0"/>
      <w:marTop w:val="0"/>
      <w:marBottom w:val="0"/>
      <w:divBdr>
        <w:top w:val="none" w:sz="0" w:space="0" w:color="auto"/>
        <w:left w:val="none" w:sz="0" w:space="0" w:color="auto"/>
        <w:bottom w:val="none" w:sz="0" w:space="0" w:color="auto"/>
        <w:right w:val="none" w:sz="0" w:space="0" w:color="auto"/>
      </w:divBdr>
      <w:divsChild>
        <w:div w:id="1105349759">
          <w:marLeft w:val="0"/>
          <w:marRight w:val="0"/>
          <w:marTop w:val="0"/>
          <w:marBottom w:val="0"/>
          <w:divBdr>
            <w:top w:val="none" w:sz="0" w:space="0" w:color="auto"/>
            <w:left w:val="none" w:sz="0" w:space="0" w:color="auto"/>
            <w:bottom w:val="none" w:sz="0" w:space="0" w:color="auto"/>
            <w:right w:val="none" w:sz="0" w:space="0" w:color="auto"/>
          </w:divBdr>
          <w:divsChild>
            <w:div w:id="356858492">
              <w:marLeft w:val="0"/>
              <w:marRight w:val="0"/>
              <w:marTop w:val="0"/>
              <w:marBottom w:val="0"/>
              <w:divBdr>
                <w:top w:val="none" w:sz="0" w:space="0" w:color="auto"/>
                <w:left w:val="none" w:sz="0" w:space="0" w:color="auto"/>
                <w:bottom w:val="none" w:sz="0" w:space="0" w:color="auto"/>
                <w:right w:val="none" w:sz="0" w:space="0" w:color="auto"/>
              </w:divBdr>
              <w:divsChild>
                <w:div w:id="90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5068">
      <w:bodyDiv w:val="1"/>
      <w:marLeft w:val="0"/>
      <w:marRight w:val="0"/>
      <w:marTop w:val="0"/>
      <w:marBottom w:val="0"/>
      <w:divBdr>
        <w:top w:val="none" w:sz="0" w:space="0" w:color="auto"/>
        <w:left w:val="none" w:sz="0" w:space="0" w:color="auto"/>
        <w:bottom w:val="none" w:sz="0" w:space="0" w:color="auto"/>
        <w:right w:val="none" w:sz="0" w:space="0" w:color="auto"/>
      </w:divBdr>
    </w:div>
    <w:div w:id="853761287">
      <w:bodyDiv w:val="1"/>
      <w:marLeft w:val="0"/>
      <w:marRight w:val="0"/>
      <w:marTop w:val="0"/>
      <w:marBottom w:val="0"/>
      <w:divBdr>
        <w:top w:val="none" w:sz="0" w:space="0" w:color="auto"/>
        <w:left w:val="none" w:sz="0" w:space="0" w:color="auto"/>
        <w:bottom w:val="none" w:sz="0" w:space="0" w:color="auto"/>
        <w:right w:val="none" w:sz="0" w:space="0" w:color="auto"/>
      </w:divBdr>
    </w:div>
    <w:div w:id="864248616">
      <w:bodyDiv w:val="1"/>
      <w:marLeft w:val="0"/>
      <w:marRight w:val="0"/>
      <w:marTop w:val="0"/>
      <w:marBottom w:val="0"/>
      <w:divBdr>
        <w:top w:val="none" w:sz="0" w:space="0" w:color="auto"/>
        <w:left w:val="none" w:sz="0" w:space="0" w:color="auto"/>
        <w:bottom w:val="none" w:sz="0" w:space="0" w:color="auto"/>
        <w:right w:val="none" w:sz="0" w:space="0" w:color="auto"/>
      </w:divBdr>
    </w:div>
    <w:div w:id="894855257">
      <w:bodyDiv w:val="1"/>
      <w:marLeft w:val="0"/>
      <w:marRight w:val="0"/>
      <w:marTop w:val="0"/>
      <w:marBottom w:val="0"/>
      <w:divBdr>
        <w:top w:val="none" w:sz="0" w:space="0" w:color="auto"/>
        <w:left w:val="none" w:sz="0" w:space="0" w:color="auto"/>
        <w:bottom w:val="none" w:sz="0" w:space="0" w:color="auto"/>
        <w:right w:val="none" w:sz="0" w:space="0" w:color="auto"/>
      </w:divBdr>
      <w:divsChild>
        <w:div w:id="916941890">
          <w:marLeft w:val="0"/>
          <w:marRight w:val="0"/>
          <w:marTop w:val="0"/>
          <w:marBottom w:val="0"/>
          <w:divBdr>
            <w:top w:val="none" w:sz="0" w:space="0" w:color="auto"/>
            <w:left w:val="none" w:sz="0" w:space="0" w:color="auto"/>
            <w:bottom w:val="none" w:sz="0" w:space="0" w:color="auto"/>
            <w:right w:val="none" w:sz="0" w:space="0" w:color="auto"/>
          </w:divBdr>
          <w:divsChild>
            <w:div w:id="1775247200">
              <w:marLeft w:val="0"/>
              <w:marRight w:val="0"/>
              <w:marTop w:val="0"/>
              <w:marBottom w:val="0"/>
              <w:divBdr>
                <w:top w:val="none" w:sz="0" w:space="0" w:color="auto"/>
                <w:left w:val="none" w:sz="0" w:space="0" w:color="auto"/>
                <w:bottom w:val="none" w:sz="0" w:space="0" w:color="auto"/>
                <w:right w:val="none" w:sz="0" w:space="0" w:color="auto"/>
              </w:divBdr>
              <w:divsChild>
                <w:div w:id="565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2989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712682481">
      <w:bodyDiv w:val="1"/>
      <w:marLeft w:val="0"/>
      <w:marRight w:val="0"/>
      <w:marTop w:val="0"/>
      <w:marBottom w:val="0"/>
      <w:divBdr>
        <w:top w:val="none" w:sz="0" w:space="0" w:color="auto"/>
        <w:left w:val="none" w:sz="0" w:space="0" w:color="auto"/>
        <w:bottom w:val="none" w:sz="0" w:space="0" w:color="auto"/>
        <w:right w:val="none" w:sz="0" w:space="0" w:color="auto"/>
      </w:divBdr>
      <w:divsChild>
        <w:div w:id="78603157">
          <w:marLeft w:val="0"/>
          <w:marRight w:val="0"/>
          <w:marTop w:val="0"/>
          <w:marBottom w:val="0"/>
          <w:divBdr>
            <w:top w:val="none" w:sz="0" w:space="0" w:color="auto"/>
            <w:left w:val="none" w:sz="0" w:space="0" w:color="auto"/>
            <w:bottom w:val="none" w:sz="0" w:space="0" w:color="auto"/>
            <w:right w:val="none" w:sz="0" w:space="0" w:color="auto"/>
          </w:divBdr>
          <w:divsChild>
            <w:div w:id="1685355906">
              <w:marLeft w:val="0"/>
              <w:marRight w:val="0"/>
              <w:marTop w:val="0"/>
              <w:marBottom w:val="0"/>
              <w:divBdr>
                <w:top w:val="none" w:sz="0" w:space="0" w:color="auto"/>
                <w:left w:val="none" w:sz="0" w:space="0" w:color="auto"/>
                <w:bottom w:val="none" w:sz="0" w:space="0" w:color="auto"/>
                <w:right w:val="none" w:sz="0" w:space="0" w:color="auto"/>
              </w:divBdr>
              <w:divsChild>
                <w:div w:id="17384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554">
      <w:bodyDiv w:val="1"/>
      <w:marLeft w:val="0"/>
      <w:marRight w:val="0"/>
      <w:marTop w:val="0"/>
      <w:marBottom w:val="0"/>
      <w:divBdr>
        <w:top w:val="none" w:sz="0" w:space="0" w:color="auto"/>
        <w:left w:val="none" w:sz="0" w:space="0" w:color="auto"/>
        <w:bottom w:val="none" w:sz="0" w:space="0" w:color="auto"/>
        <w:right w:val="none" w:sz="0" w:space="0" w:color="auto"/>
      </w:divBdr>
    </w:div>
    <w:div w:id="1787698996">
      <w:bodyDiv w:val="1"/>
      <w:marLeft w:val="0"/>
      <w:marRight w:val="0"/>
      <w:marTop w:val="0"/>
      <w:marBottom w:val="0"/>
      <w:divBdr>
        <w:top w:val="none" w:sz="0" w:space="0" w:color="auto"/>
        <w:left w:val="none" w:sz="0" w:space="0" w:color="auto"/>
        <w:bottom w:val="none" w:sz="0" w:space="0" w:color="auto"/>
        <w:right w:val="none" w:sz="0" w:space="0" w:color="auto"/>
      </w:divBdr>
    </w:div>
    <w:div w:id="1809014519">
      <w:bodyDiv w:val="1"/>
      <w:marLeft w:val="0"/>
      <w:marRight w:val="0"/>
      <w:marTop w:val="0"/>
      <w:marBottom w:val="0"/>
      <w:divBdr>
        <w:top w:val="none" w:sz="0" w:space="0" w:color="auto"/>
        <w:left w:val="none" w:sz="0" w:space="0" w:color="auto"/>
        <w:bottom w:val="none" w:sz="0" w:space="0" w:color="auto"/>
        <w:right w:val="none" w:sz="0" w:space="0" w:color="auto"/>
      </w:divBdr>
    </w:div>
    <w:div w:id="1879734151">
      <w:bodyDiv w:val="1"/>
      <w:marLeft w:val="0"/>
      <w:marRight w:val="0"/>
      <w:marTop w:val="0"/>
      <w:marBottom w:val="0"/>
      <w:divBdr>
        <w:top w:val="none" w:sz="0" w:space="0" w:color="auto"/>
        <w:left w:val="none" w:sz="0" w:space="0" w:color="auto"/>
        <w:bottom w:val="none" w:sz="0" w:space="0" w:color="auto"/>
        <w:right w:val="none" w:sz="0" w:space="0" w:color="auto"/>
      </w:divBdr>
      <w:divsChild>
        <w:div w:id="672227281">
          <w:marLeft w:val="0"/>
          <w:marRight w:val="0"/>
          <w:marTop w:val="0"/>
          <w:marBottom w:val="0"/>
          <w:divBdr>
            <w:top w:val="none" w:sz="0" w:space="0" w:color="auto"/>
            <w:left w:val="none" w:sz="0" w:space="0" w:color="auto"/>
            <w:bottom w:val="none" w:sz="0" w:space="0" w:color="auto"/>
            <w:right w:val="none" w:sz="0" w:space="0" w:color="auto"/>
          </w:divBdr>
          <w:divsChild>
            <w:div w:id="1807745555">
              <w:marLeft w:val="0"/>
              <w:marRight w:val="0"/>
              <w:marTop w:val="0"/>
              <w:marBottom w:val="0"/>
              <w:divBdr>
                <w:top w:val="none" w:sz="0" w:space="0" w:color="auto"/>
                <w:left w:val="none" w:sz="0" w:space="0" w:color="auto"/>
                <w:bottom w:val="none" w:sz="0" w:space="0" w:color="auto"/>
                <w:right w:val="none" w:sz="0" w:space="0" w:color="auto"/>
              </w:divBdr>
              <w:divsChild>
                <w:div w:id="79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8384438">
      <w:bodyDiv w:val="1"/>
      <w:marLeft w:val="0"/>
      <w:marRight w:val="0"/>
      <w:marTop w:val="0"/>
      <w:marBottom w:val="0"/>
      <w:divBdr>
        <w:top w:val="none" w:sz="0" w:space="0" w:color="auto"/>
        <w:left w:val="none" w:sz="0" w:space="0" w:color="auto"/>
        <w:bottom w:val="none" w:sz="0" w:space="0" w:color="auto"/>
        <w:right w:val="none" w:sz="0" w:space="0" w:color="auto"/>
      </w:divBdr>
      <w:divsChild>
        <w:div w:id="1539856263">
          <w:marLeft w:val="0"/>
          <w:marRight w:val="0"/>
          <w:marTop w:val="0"/>
          <w:marBottom w:val="0"/>
          <w:divBdr>
            <w:top w:val="none" w:sz="0" w:space="0" w:color="auto"/>
            <w:left w:val="none" w:sz="0" w:space="0" w:color="auto"/>
            <w:bottom w:val="none" w:sz="0" w:space="0" w:color="auto"/>
            <w:right w:val="none" w:sz="0" w:space="0" w:color="auto"/>
          </w:divBdr>
          <w:divsChild>
            <w:div w:id="753553689">
              <w:marLeft w:val="0"/>
              <w:marRight w:val="0"/>
              <w:marTop w:val="0"/>
              <w:marBottom w:val="0"/>
              <w:divBdr>
                <w:top w:val="none" w:sz="0" w:space="0" w:color="auto"/>
                <w:left w:val="none" w:sz="0" w:space="0" w:color="auto"/>
                <w:bottom w:val="none" w:sz="0" w:space="0" w:color="auto"/>
                <w:right w:val="none" w:sz="0" w:space="0" w:color="auto"/>
              </w:divBdr>
              <w:divsChild>
                <w:div w:id="9241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014A-AAA6-49EF-A196-BE32CE0C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9750</Words>
  <Characters>55578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Lilitha Mdleleni</cp:lastModifiedBy>
  <cp:revision>3</cp:revision>
  <cp:lastPrinted>2022-05-01T10:36:00Z</cp:lastPrinted>
  <dcterms:created xsi:type="dcterms:W3CDTF">2023-11-15T09:43:00Z</dcterms:created>
  <dcterms:modified xsi:type="dcterms:W3CDTF">2023-11-16T07:10:00Z</dcterms:modified>
</cp:coreProperties>
</file>