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7F25B" w14:textId="77777777" w:rsidR="00AA3078" w:rsidRPr="00AB7752" w:rsidRDefault="00AA3078" w:rsidP="00AA3078">
      <w:pPr>
        <w:pStyle w:val="Title"/>
        <w:spacing w:after="120" w:line="360" w:lineRule="auto"/>
        <w:rPr>
          <w:rFonts w:ascii="Times New Roman" w:hAnsi="Times New Roman" w:cs="Times New Roman"/>
          <w:sz w:val="24"/>
        </w:rPr>
      </w:pPr>
      <w:bookmarkStart w:id="0" w:name="_GoBack"/>
      <w:bookmarkEnd w:id="0"/>
      <w:r w:rsidRPr="00AB7752">
        <w:rPr>
          <w:rFonts w:ascii="Times New Roman" w:hAnsi="Times New Roman" w:cs="Times New Roman"/>
          <w:noProof/>
          <w:sz w:val="24"/>
          <w:lang w:eastAsia="en-ZA"/>
        </w:rPr>
        <w:drawing>
          <wp:inline distT="0" distB="0" distL="0" distR="0" wp14:anchorId="7BBFC0CC" wp14:editId="06545038">
            <wp:extent cx="1536065" cy="1536065"/>
            <wp:effectExtent l="0" t="0" r="6985" b="6985"/>
            <wp:docPr id="1810002316" name="Picture 181000231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24E9536B" w14:textId="77777777" w:rsidR="00AA3078" w:rsidRPr="00AB7752" w:rsidRDefault="00AA3078" w:rsidP="00AA3078">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2631F8DA" w14:textId="4C790F9F" w:rsidR="00AA3078" w:rsidRDefault="00AA3078" w:rsidP="00AA3078">
      <w:pPr>
        <w:spacing w:line="240" w:lineRule="auto"/>
        <w:jc w:val="center"/>
        <w:rPr>
          <w:rFonts w:ascii="Times New Roman" w:hAnsi="Times New Roman"/>
          <w:b/>
          <w:sz w:val="24"/>
        </w:rPr>
      </w:pPr>
      <w:r w:rsidRPr="00AB7752">
        <w:rPr>
          <w:rFonts w:ascii="Times New Roman" w:hAnsi="Times New Roman"/>
          <w:b/>
          <w:sz w:val="24"/>
        </w:rPr>
        <w:t xml:space="preserve">GAUTENG </w:t>
      </w:r>
      <w:r w:rsidR="00DC72BE">
        <w:rPr>
          <w:rFonts w:ascii="Times New Roman" w:hAnsi="Times New Roman"/>
          <w:b/>
          <w:sz w:val="24"/>
        </w:rPr>
        <w:t xml:space="preserve">LOCAL </w:t>
      </w:r>
      <w:r w:rsidRPr="00AB7752">
        <w:rPr>
          <w:rFonts w:ascii="Times New Roman" w:hAnsi="Times New Roman"/>
          <w:b/>
          <w:sz w:val="24"/>
        </w:rPr>
        <w:t xml:space="preserve">DIVISION, </w:t>
      </w:r>
      <w:r w:rsidR="00DC72BE">
        <w:rPr>
          <w:rFonts w:ascii="Times New Roman" w:hAnsi="Times New Roman"/>
          <w:b/>
          <w:sz w:val="24"/>
        </w:rPr>
        <w:t>JOHANNESBURG</w:t>
      </w:r>
    </w:p>
    <w:p w14:paraId="662499E3" w14:textId="77777777" w:rsidR="00AA3078" w:rsidRPr="00AB7752" w:rsidRDefault="00AA3078" w:rsidP="00AA3078">
      <w:pPr>
        <w:spacing w:line="240" w:lineRule="auto"/>
        <w:jc w:val="center"/>
        <w:rPr>
          <w:rFonts w:ascii="Times New Roman" w:hAnsi="Times New Roman"/>
          <w:b/>
          <w:sz w:val="24"/>
        </w:rPr>
      </w:pPr>
    </w:p>
    <w:p w14:paraId="25307960" w14:textId="77777777" w:rsidR="00AA3078" w:rsidRPr="00AB7752" w:rsidRDefault="00AA3078" w:rsidP="00AA3078">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FAD1E88" w14:textId="651B44A1" w:rsidR="00AA3078" w:rsidRPr="00AB7752" w:rsidRDefault="00AA3078" w:rsidP="00AA3078">
      <w:pPr>
        <w:jc w:val="right"/>
        <w:rPr>
          <w:rFonts w:ascii="Times New Roman" w:hAnsi="Times New Roman"/>
          <w:b/>
          <w:sz w:val="24"/>
        </w:rPr>
      </w:pPr>
      <w:r>
        <w:rPr>
          <w:rFonts w:ascii="Times New Roman" w:hAnsi="Times New Roman"/>
          <w:b/>
          <w:sz w:val="24"/>
        </w:rPr>
        <w:t xml:space="preserve">CASE </w:t>
      </w:r>
      <w:r w:rsidRPr="00AB7752">
        <w:rPr>
          <w:rFonts w:ascii="Times New Roman" w:hAnsi="Times New Roman"/>
          <w:b/>
          <w:sz w:val="24"/>
        </w:rPr>
        <w:t>NO:</w:t>
      </w:r>
      <w:r>
        <w:rPr>
          <w:rFonts w:ascii="Times New Roman" w:hAnsi="Times New Roman"/>
          <w:b/>
          <w:sz w:val="24"/>
        </w:rPr>
        <w:t xml:space="preserve"> </w:t>
      </w:r>
      <w:r w:rsidR="00DC72BE">
        <w:rPr>
          <w:rFonts w:ascii="Times New Roman" w:hAnsi="Times New Roman"/>
          <w:b/>
          <w:sz w:val="24"/>
        </w:rPr>
        <w:t>021718</w:t>
      </w:r>
      <w:r>
        <w:rPr>
          <w:rFonts w:ascii="Times New Roman" w:hAnsi="Times New Roman"/>
          <w:b/>
          <w:sz w:val="24"/>
        </w:rPr>
        <w:t>/20</w:t>
      </w:r>
      <w:r w:rsidR="00DC72BE">
        <w:rPr>
          <w:rFonts w:ascii="Times New Roman" w:hAnsi="Times New Roman"/>
          <w:b/>
          <w:sz w:val="24"/>
        </w:rPr>
        <w:t>22</w:t>
      </w:r>
    </w:p>
    <w:p w14:paraId="3F792C43" w14:textId="77777777" w:rsidR="00AA3078" w:rsidRPr="00AB7752" w:rsidRDefault="00AA3078" w:rsidP="00AA3078">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9264" behindDoc="0" locked="0" layoutInCell="1" allowOverlap="1" wp14:anchorId="6B961C6E" wp14:editId="78CD889E">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744839F" w14:textId="77777777" w:rsidR="00AA3078" w:rsidRPr="00913F95" w:rsidRDefault="00AA3078" w:rsidP="00AA3078">
                            <w:pPr>
                              <w:jc w:val="center"/>
                              <w:rPr>
                                <w:rFonts w:ascii="Century Gothic" w:hAnsi="Century Gothic"/>
                                <w:b/>
                                <w:sz w:val="20"/>
                                <w:szCs w:val="20"/>
                              </w:rPr>
                            </w:pPr>
                          </w:p>
                          <w:p w14:paraId="3A7A30BF" w14:textId="25BFDA3A" w:rsidR="00AA3078" w:rsidRDefault="000814CA" w:rsidP="000814C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A3078" w:rsidRPr="00913F95">
                              <w:rPr>
                                <w:rFonts w:ascii="Century Gothic" w:hAnsi="Century Gothic"/>
                                <w:sz w:val="20"/>
                                <w:szCs w:val="20"/>
                              </w:rPr>
                              <w:t xml:space="preserve">REPORTABLE: </w:t>
                            </w:r>
                            <w:r w:rsidR="00AA3078" w:rsidRPr="00684B02">
                              <w:rPr>
                                <w:rFonts w:ascii="Century Gothic" w:hAnsi="Century Gothic"/>
                                <w:dstrike/>
                                <w:sz w:val="20"/>
                                <w:szCs w:val="20"/>
                              </w:rPr>
                              <w:t>YES</w:t>
                            </w:r>
                            <w:r w:rsidR="00AA3078" w:rsidRPr="0025358C">
                              <w:rPr>
                                <w:rFonts w:ascii="Century Gothic" w:hAnsi="Century Gothic"/>
                                <w:sz w:val="20"/>
                                <w:szCs w:val="20"/>
                              </w:rPr>
                              <w:t xml:space="preserve"> /</w:t>
                            </w:r>
                            <w:r w:rsidR="00AA3078">
                              <w:rPr>
                                <w:rFonts w:ascii="Century Gothic" w:hAnsi="Century Gothic"/>
                                <w:sz w:val="20"/>
                                <w:szCs w:val="20"/>
                              </w:rPr>
                              <w:t xml:space="preserve"> NO</w:t>
                            </w:r>
                          </w:p>
                          <w:p w14:paraId="7CACDBE3" w14:textId="4B876F26" w:rsidR="00AA3078" w:rsidRPr="00913F95" w:rsidRDefault="000814CA" w:rsidP="000814C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A3078" w:rsidRPr="00913F95">
                              <w:rPr>
                                <w:rFonts w:ascii="Century Gothic" w:hAnsi="Century Gothic"/>
                                <w:sz w:val="20"/>
                                <w:szCs w:val="20"/>
                              </w:rPr>
                              <w:t xml:space="preserve">OF INTEREST TO OTHER JUDGES: </w:t>
                            </w:r>
                            <w:r w:rsidR="00AA3078" w:rsidRPr="00684B02">
                              <w:rPr>
                                <w:rFonts w:ascii="Century Gothic" w:hAnsi="Century Gothic"/>
                                <w:dstrike/>
                                <w:sz w:val="20"/>
                                <w:szCs w:val="20"/>
                              </w:rPr>
                              <w:t>YES</w:t>
                            </w:r>
                            <w:r w:rsidR="00AA3078" w:rsidRPr="0025358C">
                              <w:rPr>
                                <w:rFonts w:ascii="Century Gothic" w:hAnsi="Century Gothic"/>
                                <w:sz w:val="20"/>
                                <w:szCs w:val="20"/>
                              </w:rPr>
                              <w:t>/</w:t>
                            </w:r>
                            <w:r w:rsidR="00AA3078" w:rsidRPr="00913F95">
                              <w:rPr>
                                <w:rFonts w:ascii="Century Gothic" w:hAnsi="Century Gothic"/>
                                <w:sz w:val="20"/>
                                <w:szCs w:val="20"/>
                              </w:rPr>
                              <w:t>NO</w:t>
                            </w:r>
                          </w:p>
                          <w:p w14:paraId="0E7C7EC4" w14:textId="69C52774" w:rsidR="00AA3078" w:rsidRPr="00913F95" w:rsidRDefault="000814CA" w:rsidP="000814C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A3078" w:rsidRPr="00913F95">
                              <w:rPr>
                                <w:rFonts w:ascii="Century Gothic" w:hAnsi="Century Gothic"/>
                                <w:sz w:val="20"/>
                                <w:szCs w:val="20"/>
                              </w:rPr>
                              <w:t>REVISED</w:t>
                            </w:r>
                            <w:r w:rsidR="00AA3078">
                              <w:rPr>
                                <w:rFonts w:ascii="Century Gothic" w:hAnsi="Century Gothic"/>
                                <w:sz w:val="20"/>
                                <w:szCs w:val="20"/>
                              </w:rPr>
                              <w:t>: NO</w:t>
                            </w:r>
                          </w:p>
                          <w:p w14:paraId="5917DCE0" w14:textId="77777777" w:rsidR="00AA3078" w:rsidRDefault="00AA3078" w:rsidP="00AA3078">
                            <w:pPr>
                              <w:rPr>
                                <w:rFonts w:ascii="Century Gothic" w:hAnsi="Century Gothic"/>
                                <w:b/>
                                <w:sz w:val="18"/>
                                <w:szCs w:val="18"/>
                              </w:rPr>
                            </w:pPr>
                          </w:p>
                          <w:p w14:paraId="038155A5" w14:textId="7EC26AD1" w:rsidR="00AA3078" w:rsidRPr="00084341" w:rsidRDefault="00AA3078" w:rsidP="00AA3078">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00DC72BE">
                              <w:rPr>
                                <w:rFonts w:ascii="Century Gothic" w:hAnsi="Century Gothic"/>
                                <w:b/>
                                <w:sz w:val="18"/>
                                <w:szCs w:val="18"/>
                              </w:rPr>
                              <w:t>2</w:t>
                            </w:r>
                            <w:r w:rsidR="007550FA">
                              <w:rPr>
                                <w:rFonts w:ascii="Century Gothic" w:hAnsi="Century Gothic"/>
                                <w:b/>
                                <w:sz w:val="18"/>
                                <w:szCs w:val="18"/>
                              </w:rPr>
                              <w:t xml:space="preserve">2 </w:t>
                            </w:r>
                            <w:r>
                              <w:rPr>
                                <w:rFonts w:ascii="Century Gothic" w:hAnsi="Century Gothic"/>
                                <w:b/>
                                <w:sz w:val="18"/>
                                <w:szCs w:val="18"/>
                              </w:rPr>
                              <w:t xml:space="preserve">November 2023       </w:t>
                            </w:r>
                            <w:r w:rsidRPr="00084341">
                              <w:rPr>
                                <w:rFonts w:ascii="Century Gothic" w:hAnsi="Century Gothic"/>
                                <w:b/>
                                <w:sz w:val="18"/>
                                <w:szCs w:val="18"/>
                              </w:rPr>
                              <w:tab/>
                              <w:t>………………………...</w:t>
                            </w:r>
                          </w:p>
                          <w:p w14:paraId="13BF4D5F" w14:textId="77777777" w:rsidR="00AA3078" w:rsidRPr="00084341" w:rsidRDefault="00AA3078" w:rsidP="00AA307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61C6E"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1744839F" w14:textId="77777777" w:rsidR="00AA3078" w:rsidRPr="00913F95" w:rsidRDefault="00AA3078" w:rsidP="00AA3078">
                      <w:pPr>
                        <w:jc w:val="center"/>
                        <w:rPr>
                          <w:rFonts w:ascii="Century Gothic" w:hAnsi="Century Gothic"/>
                          <w:b/>
                          <w:sz w:val="20"/>
                          <w:szCs w:val="20"/>
                        </w:rPr>
                      </w:pPr>
                    </w:p>
                    <w:p w14:paraId="3A7A30BF" w14:textId="25BFDA3A" w:rsidR="00AA3078" w:rsidRDefault="000814CA" w:rsidP="000814C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A3078" w:rsidRPr="00913F95">
                        <w:rPr>
                          <w:rFonts w:ascii="Century Gothic" w:hAnsi="Century Gothic"/>
                          <w:sz w:val="20"/>
                          <w:szCs w:val="20"/>
                        </w:rPr>
                        <w:t xml:space="preserve">REPORTABLE: </w:t>
                      </w:r>
                      <w:r w:rsidR="00AA3078" w:rsidRPr="00684B02">
                        <w:rPr>
                          <w:rFonts w:ascii="Century Gothic" w:hAnsi="Century Gothic"/>
                          <w:dstrike/>
                          <w:sz w:val="20"/>
                          <w:szCs w:val="20"/>
                        </w:rPr>
                        <w:t>YES</w:t>
                      </w:r>
                      <w:r w:rsidR="00AA3078" w:rsidRPr="0025358C">
                        <w:rPr>
                          <w:rFonts w:ascii="Century Gothic" w:hAnsi="Century Gothic"/>
                          <w:sz w:val="20"/>
                          <w:szCs w:val="20"/>
                        </w:rPr>
                        <w:t xml:space="preserve"> /</w:t>
                      </w:r>
                      <w:r w:rsidR="00AA3078">
                        <w:rPr>
                          <w:rFonts w:ascii="Century Gothic" w:hAnsi="Century Gothic"/>
                          <w:sz w:val="20"/>
                          <w:szCs w:val="20"/>
                        </w:rPr>
                        <w:t xml:space="preserve"> NO</w:t>
                      </w:r>
                    </w:p>
                    <w:p w14:paraId="7CACDBE3" w14:textId="4B876F26" w:rsidR="00AA3078" w:rsidRPr="00913F95" w:rsidRDefault="000814CA" w:rsidP="000814C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A3078" w:rsidRPr="00913F95">
                        <w:rPr>
                          <w:rFonts w:ascii="Century Gothic" w:hAnsi="Century Gothic"/>
                          <w:sz w:val="20"/>
                          <w:szCs w:val="20"/>
                        </w:rPr>
                        <w:t xml:space="preserve">OF INTEREST TO OTHER JUDGES: </w:t>
                      </w:r>
                      <w:r w:rsidR="00AA3078" w:rsidRPr="00684B02">
                        <w:rPr>
                          <w:rFonts w:ascii="Century Gothic" w:hAnsi="Century Gothic"/>
                          <w:dstrike/>
                          <w:sz w:val="20"/>
                          <w:szCs w:val="20"/>
                        </w:rPr>
                        <w:t>YES</w:t>
                      </w:r>
                      <w:r w:rsidR="00AA3078" w:rsidRPr="0025358C">
                        <w:rPr>
                          <w:rFonts w:ascii="Century Gothic" w:hAnsi="Century Gothic"/>
                          <w:sz w:val="20"/>
                          <w:szCs w:val="20"/>
                        </w:rPr>
                        <w:t>/</w:t>
                      </w:r>
                      <w:r w:rsidR="00AA3078" w:rsidRPr="00913F95">
                        <w:rPr>
                          <w:rFonts w:ascii="Century Gothic" w:hAnsi="Century Gothic"/>
                          <w:sz w:val="20"/>
                          <w:szCs w:val="20"/>
                        </w:rPr>
                        <w:t>NO</w:t>
                      </w:r>
                    </w:p>
                    <w:p w14:paraId="0E7C7EC4" w14:textId="69C52774" w:rsidR="00AA3078" w:rsidRPr="00913F95" w:rsidRDefault="000814CA" w:rsidP="000814C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A3078" w:rsidRPr="00913F95">
                        <w:rPr>
                          <w:rFonts w:ascii="Century Gothic" w:hAnsi="Century Gothic"/>
                          <w:sz w:val="20"/>
                          <w:szCs w:val="20"/>
                        </w:rPr>
                        <w:t>REVISED</w:t>
                      </w:r>
                      <w:r w:rsidR="00AA3078">
                        <w:rPr>
                          <w:rFonts w:ascii="Century Gothic" w:hAnsi="Century Gothic"/>
                          <w:sz w:val="20"/>
                          <w:szCs w:val="20"/>
                        </w:rPr>
                        <w:t>: NO</w:t>
                      </w:r>
                    </w:p>
                    <w:p w14:paraId="5917DCE0" w14:textId="77777777" w:rsidR="00AA3078" w:rsidRDefault="00AA3078" w:rsidP="00AA3078">
                      <w:pPr>
                        <w:rPr>
                          <w:rFonts w:ascii="Century Gothic" w:hAnsi="Century Gothic"/>
                          <w:b/>
                          <w:sz w:val="18"/>
                          <w:szCs w:val="18"/>
                        </w:rPr>
                      </w:pPr>
                    </w:p>
                    <w:p w14:paraId="038155A5" w14:textId="7EC26AD1" w:rsidR="00AA3078" w:rsidRPr="00084341" w:rsidRDefault="00AA3078" w:rsidP="00AA3078">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00DC72BE">
                        <w:rPr>
                          <w:rFonts w:ascii="Century Gothic" w:hAnsi="Century Gothic"/>
                          <w:b/>
                          <w:sz w:val="18"/>
                          <w:szCs w:val="18"/>
                        </w:rPr>
                        <w:t>2</w:t>
                      </w:r>
                      <w:r w:rsidR="007550FA">
                        <w:rPr>
                          <w:rFonts w:ascii="Century Gothic" w:hAnsi="Century Gothic"/>
                          <w:b/>
                          <w:sz w:val="18"/>
                          <w:szCs w:val="18"/>
                        </w:rPr>
                        <w:t xml:space="preserve">2 </w:t>
                      </w:r>
                      <w:r>
                        <w:rPr>
                          <w:rFonts w:ascii="Century Gothic" w:hAnsi="Century Gothic"/>
                          <w:b/>
                          <w:sz w:val="18"/>
                          <w:szCs w:val="18"/>
                        </w:rPr>
                        <w:t xml:space="preserve">November 2023       </w:t>
                      </w:r>
                      <w:r w:rsidRPr="00084341">
                        <w:rPr>
                          <w:rFonts w:ascii="Century Gothic" w:hAnsi="Century Gothic"/>
                          <w:b/>
                          <w:sz w:val="18"/>
                          <w:szCs w:val="18"/>
                        </w:rPr>
                        <w:tab/>
                        <w:t>………………………...</w:t>
                      </w:r>
                    </w:p>
                    <w:p w14:paraId="13BF4D5F" w14:textId="77777777" w:rsidR="00AA3078" w:rsidRPr="00084341" w:rsidRDefault="00AA3078" w:rsidP="00AA307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26A3CC8D" w14:textId="77777777" w:rsidR="00AA3078" w:rsidRPr="00AB7752" w:rsidRDefault="00AA3078" w:rsidP="00AA3078">
      <w:pPr>
        <w:rPr>
          <w:rFonts w:ascii="Times New Roman" w:hAnsi="Times New Roman"/>
          <w:sz w:val="24"/>
        </w:rPr>
      </w:pPr>
    </w:p>
    <w:p w14:paraId="74EAF843" w14:textId="77777777" w:rsidR="00AA3078" w:rsidRPr="00AB7752" w:rsidRDefault="00AA3078" w:rsidP="00AA3078">
      <w:pPr>
        <w:rPr>
          <w:rFonts w:ascii="Times New Roman" w:hAnsi="Times New Roman"/>
          <w:sz w:val="24"/>
        </w:rPr>
      </w:pPr>
    </w:p>
    <w:p w14:paraId="754327A2" w14:textId="77777777" w:rsidR="00AA3078" w:rsidRPr="00AB7752" w:rsidRDefault="00AA3078" w:rsidP="00AA3078">
      <w:pPr>
        <w:rPr>
          <w:rFonts w:ascii="Times New Roman" w:hAnsi="Times New Roman"/>
          <w:sz w:val="24"/>
        </w:rPr>
      </w:pPr>
    </w:p>
    <w:p w14:paraId="2C547773" w14:textId="77777777" w:rsidR="00AA3078" w:rsidRPr="00AB7752" w:rsidRDefault="00AA3078" w:rsidP="00AA3078">
      <w:pPr>
        <w:spacing w:line="480" w:lineRule="auto"/>
        <w:rPr>
          <w:rFonts w:ascii="Times New Roman" w:hAnsi="Times New Roman"/>
          <w:sz w:val="24"/>
        </w:rPr>
      </w:pPr>
    </w:p>
    <w:p w14:paraId="3F774B86" w14:textId="77777777" w:rsidR="00AA3078" w:rsidRPr="00AB7752" w:rsidRDefault="00AA3078" w:rsidP="00AA3078">
      <w:pPr>
        <w:spacing w:line="480" w:lineRule="auto"/>
        <w:rPr>
          <w:rFonts w:ascii="Times New Roman" w:hAnsi="Times New Roman"/>
          <w:sz w:val="24"/>
        </w:rPr>
      </w:pPr>
    </w:p>
    <w:p w14:paraId="5E9917DD" w14:textId="77777777" w:rsidR="00AA3078" w:rsidRPr="00AB7752" w:rsidRDefault="00AA3078" w:rsidP="00AA3078">
      <w:pPr>
        <w:tabs>
          <w:tab w:val="left" w:pos="8460"/>
        </w:tabs>
        <w:spacing w:line="480" w:lineRule="auto"/>
        <w:rPr>
          <w:rFonts w:ascii="Times New Roman" w:hAnsi="Times New Roman"/>
          <w:sz w:val="24"/>
        </w:rPr>
      </w:pPr>
      <w:r w:rsidRPr="00AB7752">
        <w:rPr>
          <w:rFonts w:ascii="Times New Roman" w:hAnsi="Times New Roman"/>
          <w:sz w:val="24"/>
        </w:rPr>
        <w:t>In the matter between:</w:t>
      </w:r>
    </w:p>
    <w:p w14:paraId="32355E5D" w14:textId="77777777" w:rsidR="00AA3078" w:rsidRPr="00AB7752" w:rsidRDefault="00AA3078" w:rsidP="00AA3078">
      <w:pPr>
        <w:spacing w:line="480" w:lineRule="auto"/>
        <w:rPr>
          <w:rFonts w:ascii="Times New Roman" w:hAnsi="Times New Roman"/>
          <w:sz w:val="24"/>
        </w:rPr>
      </w:pPr>
    </w:p>
    <w:tbl>
      <w:tblPr>
        <w:tblW w:w="0" w:type="auto"/>
        <w:tblLook w:val="0000" w:firstRow="0" w:lastRow="0" w:firstColumn="0" w:lastColumn="0" w:noHBand="0" w:noVBand="0"/>
      </w:tblPr>
      <w:tblGrid>
        <w:gridCol w:w="5925"/>
        <w:gridCol w:w="2274"/>
      </w:tblGrid>
      <w:tr w:rsidR="00AA3078" w:rsidRPr="00AB7752" w14:paraId="066C9B64" w14:textId="77777777" w:rsidTr="00D67B16">
        <w:trPr>
          <w:trHeight w:val="1369"/>
        </w:trPr>
        <w:tc>
          <w:tcPr>
            <w:tcW w:w="5925" w:type="dxa"/>
          </w:tcPr>
          <w:p w14:paraId="4471F0E6" w14:textId="1AEE9490" w:rsidR="00AA3078" w:rsidRPr="00AB7752" w:rsidRDefault="00AB09A3" w:rsidP="00D67B16">
            <w:pPr>
              <w:spacing w:line="240" w:lineRule="auto"/>
              <w:jc w:val="left"/>
              <w:rPr>
                <w:rFonts w:ascii="Times New Roman" w:hAnsi="Times New Roman"/>
                <w:b/>
                <w:bCs/>
                <w:sz w:val="24"/>
              </w:rPr>
            </w:pPr>
            <w:r>
              <w:rPr>
                <w:rFonts w:ascii="Times New Roman" w:hAnsi="Times New Roman"/>
                <w:b/>
                <w:bCs/>
                <w:sz w:val="24"/>
              </w:rPr>
              <w:t>N</w:t>
            </w:r>
            <w:r w:rsidR="00DC72BE">
              <w:rPr>
                <w:rFonts w:ascii="Times New Roman" w:hAnsi="Times New Roman"/>
                <w:b/>
                <w:bCs/>
                <w:sz w:val="24"/>
              </w:rPr>
              <w:t xml:space="preserve">ATIONAL </w:t>
            </w:r>
            <w:r>
              <w:rPr>
                <w:rFonts w:ascii="Times New Roman" w:hAnsi="Times New Roman"/>
                <w:b/>
                <w:bCs/>
                <w:sz w:val="24"/>
              </w:rPr>
              <w:t>D</w:t>
            </w:r>
            <w:r w:rsidR="00DC72BE">
              <w:rPr>
                <w:rFonts w:ascii="Times New Roman" w:hAnsi="Times New Roman"/>
                <w:b/>
                <w:bCs/>
                <w:sz w:val="24"/>
              </w:rPr>
              <w:t xml:space="preserve">IRECTOR OF </w:t>
            </w:r>
            <w:r>
              <w:rPr>
                <w:rFonts w:ascii="Times New Roman" w:hAnsi="Times New Roman"/>
                <w:b/>
                <w:bCs/>
                <w:sz w:val="24"/>
              </w:rPr>
              <w:t>P</w:t>
            </w:r>
            <w:r w:rsidR="00DC72BE">
              <w:rPr>
                <w:rFonts w:ascii="Times New Roman" w:hAnsi="Times New Roman"/>
                <w:b/>
                <w:bCs/>
                <w:sz w:val="24"/>
              </w:rPr>
              <w:t xml:space="preserve">UBLIC </w:t>
            </w:r>
            <w:r>
              <w:rPr>
                <w:rFonts w:ascii="Times New Roman" w:hAnsi="Times New Roman"/>
                <w:b/>
                <w:bCs/>
                <w:sz w:val="24"/>
              </w:rPr>
              <w:t>P</w:t>
            </w:r>
            <w:r w:rsidR="00DC72BE">
              <w:rPr>
                <w:rFonts w:ascii="Times New Roman" w:hAnsi="Times New Roman"/>
                <w:b/>
                <w:bCs/>
                <w:sz w:val="24"/>
              </w:rPr>
              <w:t>ROSECUTIONS</w:t>
            </w:r>
          </w:p>
        </w:tc>
        <w:tc>
          <w:tcPr>
            <w:tcW w:w="2274" w:type="dxa"/>
          </w:tcPr>
          <w:p w14:paraId="62337C99" w14:textId="77777777" w:rsidR="00AA3078" w:rsidRDefault="00AA3078" w:rsidP="00D67B16">
            <w:pPr>
              <w:spacing w:line="240" w:lineRule="auto"/>
              <w:rPr>
                <w:rFonts w:ascii="Times New Roman" w:hAnsi="Times New Roman"/>
                <w:sz w:val="24"/>
              </w:rPr>
            </w:pPr>
            <w:r>
              <w:rPr>
                <w:rFonts w:ascii="Times New Roman" w:hAnsi="Times New Roman"/>
                <w:sz w:val="24"/>
              </w:rPr>
              <w:t xml:space="preserve">          </w:t>
            </w:r>
            <w:r w:rsidRPr="00AB7752">
              <w:rPr>
                <w:rFonts w:ascii="Times New Roman" w:hAnsi="Times New Roman"/>
                <w:sz w:val="24"/>
              </w:rPr>
              <w:t>App</w:t>
            </w:r>
            <w:r>
              <w:rPr>
                <w:rFonts w:ascii="Times New Roman" w:hAnsi="Times New Roman"/>
                <w:sz w:val="24"/>
              </w:rPr>
              <w:t>licant</w:t>
            </w:r>
          </w:p>
          <w:p w14:paraId="6C3FD9A3" w14:textId="77777777" w:rsidR="00AA3078" w:rsidRDefault="00AA3078" w:rsidP="00D67B16">
            <w:pPr>
              <w:spacing w:line="240" w:lineRule="auto"/>
              <w:rPr>
                <w:rFonts w:ascii="Times New Roman" w:hAnsi="Times New Roman"/>
                <w:sz w:val="24"/>
              </w:rPr>
            </w:pPr>
          </w:p>
          <w:p w14:paraId="688D3D2C" w14:textId="77777777" w:rsidR="00AA3078" w:rsidRDefault="00AA3078" w:rsidP="00D67B16">
            <w:pPr>
              <w:spacing w:line="240" w:lineRule="auto"/>
              <w:rPr>
                <w:rFonts w:ascii="Times New Roman" w:hAnsi="Times New Roman"/>
                <w:sz w:val="24"/>
              </w:rPr>
            </w:pPr>
            <w:r>
              <w:rPr>
                <w:rFonts w:ascii="Times New Roman" w:hAnsi="Times New Roman"/>
                <w:sz w:val="24"/>
              </w:rPr>
              <w:t xml:space="preserve">      </w:t>
            </w:r>
          </w:p>
          <w:p w14:paraId="0D709DAD" w14:textId="77777777" w:rsidR="00AA3078" w:rsidRDefault="00AA3078" w:rsidP="00D67B16">
            <w:pPr>
              <w:spacing w:line="240" w:lineRule="auto"/>
              <w:rPr>
                <w:rFonts w:ascii="Times New Roman" w:hAnsi="Times New Roman"/>
                <w:sz w:val="24"/>
              </w:rPr>
            </w:pPr>
            <w:r>
              <w:rPr>
                <w:rFonts w:ascii="Times New Roman" w:hAnsi="Times New Roman"/>
                <w:sz w:val="24"/>
              </w:rPr>
              <w:t xml:space="preserve">        </w:t>
            </w:r>
          </w:p>
          <w:p w14:paraId="345D9D69" w14:textId="77777777" w:rsidR="00AA3078" w:rsidRPr="00AB7752" w:rsidRDefault="00AA3078" w:rsidP="00D67B16">
            <w:pPr>
              <w:spacing w:line="240" w:lineRule="auto"/>
              <w:rPr>
                <w:rFonts w:ascii="Times New Roman" w:hAnsi="Times New Roman"/>
                <w:sz w:val="24"/>
              </w:rPr>
            </w:pPr>
          </w:p>
        </w:tc>
      </w:tr>
      <w:tr w:rsidR="00AA3078" w:rsidRPr="00AB7752" w14:paraId="0DE62CCB" w14:textId="77777777" w:rsidTr="00D67B16">
        <w:trPr>
          <w:trHeight w:val="277"/>
        </w:trPr>
        <w:tc>
          <w:tcPr>
            <w:tcW w:w="5925" w:type="dxa"/>
          </w:tcPr>
          <w:p w14:paraId="0F92016E" w14:textId="77777777" w:rsidR="00AA3078" w:rsidRPr="00AB7752" w:rsidRDefault="00AA3078" w:rsidP="00D67B16">
            <w:pPr>
              <w:spacing w:line="240" w:lineRule="auto"/>
              <w:jc w:val="left"/>
              <w:rPr>
                <w:rFonts w:ascii="Times New Roman" w:hAnsi="Times New Roman"/>
                <w:b/>
                <w:bCs/>
                <w:sz w:val="24"/>
              </w:rPr>
            </w:pPr>
            <w:r>
              <w:rPr>
                <w:rFonts w:ascii="Times New Roman" w:hAnsi="Times New Roman"/>
                <w:b/>
                <w:bCs/>
                <w:sz w:val="24"/>
              </w:rPr>
              <w:t xml:space="preserve">and </w:t>
            </w:r>
          </w:p>
        </w:tc>
        <w:tc>
          <w:tcPr>
            <w:tcW w:w="2274" w:type="dxa"/>
          </w:tcPr>
          <w:p w14:paraId="6F4D91FB" w14:textId="77777777" w:rsidR="00AA3078" w:rsidRPr="00AB7752" w:rsidRDefault="00AA3078" w:rsidP="00D67B16">
            <w:pPr>
              <w:spacing w:line="240" w:lineRule="auto"/>
              <w:jc w:val="right"/>
              <w:rPr>
                <w:rFonts w:ascii="Times New Roman" w:hAnsi="Times New Roman"/>
                <w:sz w:val="24"/>
              </w:rPr>
            </w:pPr>
          </w:p>
        </w:tc>
      </w:tr>
      <w:tr w:rsidR="00AA3078" w:rsidRPr="00AB7752" w14:paraId="62A34770" w14:textId="77777777" w:rsidTr="00D67B16">
        <w:trPr>
          <w:trHeight w:val="267"/>
        </w:trPr>
        <w:tc>
          <w:tcPr>
            <w:tcW w:w="5925" w:type="dxa"/>
          </w:tcPr>
          <w:p w14:paraId="52511CB8" w14:textId="77777777" w:rsidR="00AA3078" w:rsidRPr="00AB7752" w:rsidRDefault="00AA3078" w:rsidP="00D67B16">
            <w:pPr>
              <w:spacing w:line="240" w:lineRule="auto"/>
              <w:jc w:val="left"/>
              <w:rPr>
                <w:rFonts w:ascii="Times New Roman" w:hAnsi="Times New Roman"/>
                <w:b/>
                <w:sz w:val="24"/>
              </w:rPr>
            </w:pPr>
          </w:p>
        </w:tc>
        <w:tc>
          <w:tcPr>
            <w:tcW w:w="2274" w:type="dxa"/>
          </w:tcPr>
          <w:p w14:paraId="0CC7A8CC" w14:textId="77777777" w:rsidR="00AA3078" w:rsidRPr="00AB7752" w:rsidRDefault="00AA3078" w:rsidP="00D67B16">
            <w:pPr>
              <w:tabs>
                <w:tab w:val="left" w:pos="2076"/>
              </w:tabs>
              <w:spacing w:line="240" w:lineRule="auto"/>
              <w:rPr>
                <w:rFonts w:ascii="Times New Roman" w:hAnsi="Times New Roman"/>
                <w:sz w:val="24"/>
              </w:rPr>
            </w:pPr>
          </w:p>
        </w:tc>
      </w:tr>
      <w:tr w:rsidR="00AA3078" w:rsidRPr="00AB7752" w14:paraId="442B3EE7" w14:textId="77777777" w:rsidTr="00D67B16">
        <w:trPr>
          <w:trHeight w:val="60"/>
        </w:trPr>
        <w:tc>
          <w:tcPr>
            <w:tcW w:w="5925" w:type="dxa"/>
          </w:tcPr>
          <w:p w14:paraId="2CF88FC5" w14:textId="77777777" w:rsidR="00AA3078" w:rsidRPr="00AB7752" w:rsidRDefault="00AA3078" w:rsidP="00D67B16">
            <w:pPr>
              <w:spacing w:line="240" w:lineRule="auto"/>
              <w:jc w:val="left"/>
              <w:rPr>
                <w:rFonts w:ascii="Times New Roman" w:hAnsi="Times New Roman"/>
                <w:b/>
                <w:sz w:val="24"/>
              </w:rPr>
            </w:pPr>
          </w:p>
        </w:tc>
        <w:tc>
          <w:tcPr>
            <w:tcW w:w="2274" w:type="dxa"/>
          </w:tcPr>
          <w:p w14:paraId="56B04A9D" w14:textId="77777777" w:rsidR="00AA3078" w:rsidRPr="00AB7752" w:rsidRDefault="00AA3078" w:rsidP="00D67B16">
            <w:pPr>
              <w:spacing w:line="240" w:lineRule="auto"/>
              <w:jc w:val="right"/>
              <w:rPr>
                <w:rFonts w:ascii="Times New Roman" w:hAnsi="Times New Roman"/>
                <w:sz w:val="24"/>
              </w:rPr>
            </w:pPr>
          </w:p>
        </w:tc>
      </w:tr>
      <w:tr w:rsidR="00AA3078" w:rsidRPr="00AB7752" w14:paraId="6717EF3A" w14:textId="77777777" w:rsidTr="00D67B16">
        <w:trPr>
          <w:trHeight w:val="208"/>
        </w:trPr>
        <w:tc>
          <w:tcPr>
            <w:tcW w:w="5925" w:type="dxa"/>
          </w:tcPr>
          <w:p w14:paraId="4A1903E7" w14:textId="77777777" w:rsidR="00AA3078" w:rsidRPr="00AB7752" w:rsidRDefault="00AA3078" w:rsidP="00D67B16">
            <w:pPr>
              <w:tabs>
                <w:tab w:val="left" w:pos="4430"/>
              </w:tabs>
              <w:spacing w:line="240" w:lineRule="auto"/>
              <w:jc w:val="left"/>
              <w:rPr>
                <w:rFonts w:ascii="Times New Roman" w:hAnsi="Times New Roman"/>
                <w:sz w:val="24"/>
              </w:rPr>
            </w:pPr>
          </w:p>
        </w:tc>
        <w:tc>
          <w:tcPr>
            <w:tcW w:w="2274" w:type="dxa"/>
          </w:tcPr>
          <w:p w14:paraId="3CB7828B" w14:textId="77777777" w:rsidR="00AA3078" w:rsidRPr="00AB7752" w:rsidRDefault="00AA3078" w:rsidP="00D67B16">
            <w:pPr>
              <w:spacing w:line="240" w:lineRule="auto"/>
              <w:jc w:val="right"/>
              <w:rPr>
                <w:rFonts w:ascii="Times New Roman" w:hAnsi="Times New Roman"/>
                <w:sz w:val="24"/>
              </w:rPr>
            </w:pPr>
          </w:p>
        </w:tc>
      </w:tr>
      <w:tr w:rsidR="00AA3078" w:rsidRPr="00AB7752" w14:paraId="3D76C7EF" w14:textId="77777777" w:rsidTr="00D67B16">
        <w:trPr>
          <w:trHeight w:val="277"/>
        </w:trPr>
        <w:tc>
          <w:tcPr>
            <w:tcW w:w="5925" w:type="dxa"/>
          </w:tcPr>
          <w:p w14:paraId="1C417105" w14:textId="2A545028" w:rsidR="00AA3078" w:rsidRPr="00AB7752" w:rsidRDefault="003505CB" w:rsidP="00D67B16">
            <w:pPr>
              <w:spacing w:line="240" w:lineRule="auto"/>
              <w:jc w:val="left"/>
              <w:rPr>
                <w:rFonts w:ascii="Times New Roman" w:hAnsi="Times New Roman"/>
                <w:b/>
                <w:bCs/>
                <w:sz w:val="24"/>
              </w:rPr>
            </w:pPr>
            <w:r>
              <w:rPr>
                <w:rFonts w:ascii="Times New Roman" w:hAnsi="Times New Roman"/>
                <w:b/>
                <w:bCs/>
                <w:sz w:val="24"/>
              </w:rPr>
              <w:t>TIFOW ABNDIWAHID</w:t>
            </w:r>
            <w:r w:rsidR="00DC72BE">
              <w:rPr>
                <w:rFonts w:ascii="Times New Roman" w:hAnsi="Times New Roman"/>
                <w:b/>
                <w:bCs/>
                <w:sz w:val="24"/>
              </w:rPr>
              <w:t xml:space="preserve"> OMAR</w:t>
            </w:r>
          </w:p>
        </w:tc>
        <w:tc>
          <w:tcPr>
            <w:tcW w:w="2274" w:type="dxa"/>
          </w:tcPr>
          <w:p w14:paraId="15998457" w14:textId="77777777" w:rsidR="00AA3078" w:rsidRPr="00AB7752" w:rsidRDefault="00AA3078" w:rsidP="00D67B16">
            <w:pPr>
              <w:spacing w:line="240" w:lineRule="auto"/>
              <w:jc w:val="center"/>
              <w:rPr>
                <w:rFonts w:ascii="Times New Roman" w:hAnsi="Times New Roman"/>
                <w:sz w:val="24"/>
              </w:rPr>
            </w:pPr>
            <w:r>
              <w:rPr>
                <w:rFonts w:ascii="Times New Roman" w:hAnsi="Times New Roman"/>
                <w:sz w:val="24"/>
              </w:rPr>
              <w:t xml:space="preserve">Respondent </w:t>
            </w:r>
            <w:r w:rsidRPr="00AB7752">
              <w:rPr>
                <w:rFonts w:ascii="Times New Roman" w:hAnsi="Times New Roman"/>
                <w:sz w:val="24"/>
              </w:rPr>
              <w:t xml:space="preserve"> </w:t>
            </w:r>
          </w:p>
        </w:tc>
      </w:tr>
      <w:tr w:rsidR="00AA3078" w:rsidRPr="00AB7752" w14:paraId="2211A6DB" w14:textId="77777777" w:rsidTr="00D67B16">
        <w:trPr>
          <w:trHeight w:val="267"/>
        </w:trPr>
        <w:tc>
          <w:tcPr>
            <w:tcW w:w="5925" w:type="dxa"/>
          </w:tcPr>
          <w:p w14:paraId="10E0FCDC" w14:textId="77777777" w:rsidR="00AA3078" w:rsidRPr="00AB7752" w:rsidRDefault="00AA3078" w:rsidP="00D67B16">
            <w:pPr>
              <w:spacing w:line="240" w:lineRule="auto"/>
              <w:jc w:val="left"/>
              <w:rPr>
                <w:rFonts w:ascii="Times New Roman" w:hAnsi="Times New Roman"/>
                <w:b/>
                <w:bCs/>
                <w:sz w:val="24"/>
              </w:rPr>
            </w:pPr>
          </w:p>
        </w:tc>
        <w:tc>
          <w:tcPr>
            <w:tcW w:w="2274" w:type="dxa"/>
          </w:tcPr>
          <w:p w14:paraId="22514004" w14:textId="77777777" w:rsidR="00AA3078" w:rsidRPr="00AB7752" w:rsidRDefault="00AA3078" w:rsidP="00D67B16">
            <w:pPr>
              <w:spacing w:line="240" w:lineRule="auto"/>
              <w:jc w:val="right"/>
              <w:rPr>
                <w:rFonts w:ascii="Times New Roman" w:hAnsi="Times New Roman"/>
                <w:sz w:val="24"/>
              </w:rPr>
            </w:pPr>
          </w:p>
        </w:tc>
      </w:tr>
    </w:tbl>
    <w:p w14:paraId="1A3AEB63" w14:textId="77777777" w:rsidR="00AA3078" w:rsidRPr="00AB7752" w:rsidRDefault="00AA3078" w:rsidP="00AA3078">
      <w:pPr>
        <w:rPr>
          <w:rFonts w:ascii="Times New Roman" w:hAnsi="Times New Roman"/>
          <w:sz w:val="24"/>
        </w:rPr>
      </w:pPr>
      <w:r w:rsidRPr="00AB7752">
        <w:rPr>
          <w:rFonts w:ascii="Times New Roman" w:hAnsi="Times New Roman"/>
          <w:sz w:val="24"/>
        </w:rPr>
        <w:t>____________________________________________________________________</w:t>
      </w:r>
      <w:r w:rsidRPr="00AB7752">
        <w:rPr>
          <w:rFonts w:ascii="Times New Roman" w:hAnsi="Times New Roman"/>
          <w:sz w:val="24"/>
        </w:rPr>
        <w:tab/>
      </w:r>
      <w:r w:rsidRPr="00AB7752">
        <w:rPr>
          <w:rFonts w:ascii="Times New Roman" w:hAnsi="Times New Roman"/>
          <w:sz w:val="24"/>
        </w:rPr>
        <w:tab/>
      </w:r>
    </w:p>
    <w:p w14:paraId="616507E9" w14:textId="77777777" w:rsidR="00AA3078" w:rsidRPr="00AB7752" w:rsidRDefault="00AA3078" w:rsidP="00AA3078">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59DFF635" w14:textId="0165A8A0" w:rsidR="005D03FE" w:rsidRPr="00AB09A3" w:rsidRDefault="00AA3078" w:rsidP="00AB09A3">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5E6A105B" w14:textId="5047499D" w:rsidR="00E44313" w:rsidRDefault="00E44313" w:rsidP="00E44313">
      <w:pPr>
        <w:spacing w:line="480" w:lineRule="auto"/>
        <w:rPr>
          <w:rFonts w:ascii="Times New Roman" w:hAnsi="Times New Roman"/>
          <w:b/>
          <w:sz w:val="24"/>
        </w:rPr>
      </w:pPr>
      <w:r w:rsidRPr="00AB7752">
        <w:rPr>
          <w:rFonts w:ascii="Times New Roman" w:hAnsi="Times New Roman"/>
          <w:b/>
          <w:sz w:val="24"/>
        </w:rPr>
        <w:t>NOKO J</w:t>
      </w:r>
      <w:r>
        <w:rPr>
          <w:rFonts w:ascii="Times New Roman" w:hAnsi="Times New Roman"/>
          <w:b/>
          <w:sz w:val="24"/>
        </w:rPr>
        <w:t xml:space="preserve"> </w:t>
      </w:r>
    </w:p>
    <w:p w14:paraId="5ADDFE23" w14:textId="77777777" w:rsidR="00B40B7C" w:rsidRDefault="00B40B7C" w:rsidP="00AC79A3">
      <w:pPr>
        <w:spacing w:line="480" w:lineRule="auto"/>
        <w:rPr>
          <w:rFonts w:ascii="Times New Roman" w:hAnsi="Times New Roman"/>
          <w:bCs/>
          <w:i/>
          <w:iCs/>
          <w:sz w:val="24"/>
        </w:rPr>
      </w:pPr>
    </w:p>
    <w:p w14:paraId="7909A899" w14:textId="33C65600" w:rsidR="000C073E" w:rsidRPr="00C31108" w:rsidRDefault="000C073E" w:rsidP="00E519F2">
      <w:pPr>
        <w:spacing w:after="480" w:line="480" w:lineRule="auto"/>
        <w:rPr>
          <w:rFonts w:ascii="Times New Roman" w:hAnsi="Times New Roman"/>
          <w:bCs/>
          <w:i/>
          <w:iCs/>
          <w:sz w:val="24"/>
        </w:rPr>
      </w:pPr>
      <w:r w:rsidRPr="00C31108">
        <w:rPr>
          <w:rFonts w:ascii="Times New Roman" w:hAnsi="Times New Roman"/>
          <w:bCs/>
          <w:i/>
          <w:iCs/>
          <w:sz w:val="24"/>
        </w:rPr>
        <w:lastRenderedPageBreak/>
        <w:t>Introduction</w:t>
      </w:r>
    </w:p>
    <w:p w14:paraId="1C5C181A" w14:textId="0116FBC3" w:rsidR="007B7A43" w:rsidRPr="000814CA" w:rsidRDefault="000814CA" w:rsidP="000814CA">
      <w:pPr>
        <w:spacing w:after="480" w:line="480" w:lineRule="auto"/>
        <w:rPr>
          <w:rFonts w:ascii="Times New Roman" w:hAnsi="Times New Roman"/>
          <w:sz w:val="24"/>
        </w:rPr>
      </w:pPr>
      <w:r w:rsidRPr="00C35354">
        <w:rPr>
          <w:rFonts w:ascii="Times New Roman" w:hAnsi="Times New Roman"/>
          <w:sz w:val="24"/>
        </w:rPr>
        <w:t>[1]</w:t>
      </w:r>
      <w:r w:rsidRPr="00C35354">
        <w:rPr>
          <w:rFonts w:ascii="Times New Roman" w:hAnsi="Times New Roman"/>
          <w:sz w:val="24"/>
        </w:rPr>
        <w:tab/>
      </w:r>
      <w:r w:rsidR="00005586" w:rsidRPr="000814CA">
        <w:rPr>
          <w:rFonts w:ascii="Times New Roman" w:hAnsi="Times New Roman"/>
          <w:bCs/>
          <w:sz w:val="24"/>
        </w:rPr>
        <w:t>T</w:t>
      </w:r>
      <w:r w:rsidR="00F3528F" w:rsidRPr="000814CA">
        <w:rPr>
          <w:rFonts w:ascii="Times New Roman" w:hAnsi="Times New Roman"/>
          <w:bCs/>
          <w:sz w:val="24"/>
        </w:rPr>
        <w:t>h</w:t>
      </w:r>
      <w:r w:rsidR="00647B82" w:rsidRPr="000814CA">
        <w:rPr>
          <w:rFonts w:ascii="Times New Roman" w:hAnsi="Times New Roman"/>
          <w:bCs/>
          <w:sz w:val="24"/>
        </w:rPr>
        <w:t xml:space="preserve">is is an application for </w:t>
      </w:r>
      <w:r w:rsidR="007B7A43" w:rsidRPr="000814CA">
        <w:rPr>
          <w:rFonts w:ascii="Times New Roman" w:hAnsi="Times New Roman"/>
          <w:bCs/>
          <w:sz w:val="24"/>
        </w:rPr>
        <w:t xml:space="preserve">reconsideration </w:t>
      </w:r>
      <w:r w:rsidR="00DC72BE" w:rsidRPr="000814CA">
        <w:rPr>
          <w:rFonts w:ascii="Times New Roman" w:hAnsi="Times New Roman"/>
          <w:bCs/>
          <w:sz w:val="24"/>
        </w:rPr>
        <w:t xml:space="preserve">in relation to the </w:t>
      </w:r>
      <w:r w:rsidR="007B7A43" w:rsidRPr="000814CA">
        <w:rPr>
          <w:rFonts w:ascii="Times New Roman" w:hAnsi="Times New Roman"/>
          <w:bCs/>
          <w:sz w:val="24"/>
        </w:rPr>
        <w:t xml:space="preserve">preservation order which was obtained </w:t>
      </w:r>
      <w:r w:rsidR="001B6AA1" w:rsidRPr="000814CA">
        <w:rPr>
          <w:rFonts w:ascii="Times New Roman" w:hAnsi="Times New Roman"/>
          <w:bCs/>
          <w:sz w:val="24"/>
        </w:rPr>
        <w:t xml:space="preserve">on 8 September 2022 </w:t>
      </w:r>
      <w:r w:rsidR="007B7A43" w:rsidRPr="000814CA">
        <w:rPr>
          <w:rFonts w:ascii="Times New Roman" w:hAnsi="Times New Roman"/>
          <w:bCs/>
          <w:sz w:val="24"/>
        </w:rPr>
        <w:t xml:space="preserve">by the applicant </w:t>
      </w:r>
      <w:r w:rsidR="007B7A43" w:rsidRPr="000814CA">
        <w:rPr>
          <w:rFonts w:ascii="Times New Roman" w:hAnsi="Times New Roman"/>
          <w:bCs/>
          <w:i/>
          <w:iCs/>
          <w:sz w:val="24"/>
        </w:rPr>
        <w:t>ex parte</w:t>
      </w:r>
      <w:r w:rsidR="00757662" w:rsidRPr="000814CA">
        <w:rPr>
          <w:rFonts w:ascii="Times New Roman" w:hAnsi="Times New Roman"/>
          <w:bCs/>
          <w:sz w:val="24"/>
        </w:rPr>
        <w:t xml:space="preserve"> in terms of section 38 </w:t>
      </w:r>
      <w:r w:rsidR="00C2340F" w:rsidRPr="000814CA">
        <w:rPr>
          <w:rFonts w:ascii="Times New Roman" w:hAnsi="Times New Roman"/>
          <w:bCs/>
          <w:sz w:val="24"/>
        </w:rPr>
        <w:t xml:space="preserve">read with section 74 </w:t>
      </w:r>
      <w:r w:rsidR="00757662" w:rsidRPr="000814CA">
        <w:rPr>
          <w:rFonts w:ascii="Times New Roman" w:hAnsi="Times New Roman"/>
          <w:bCs/>
          <w:sz w:val="24"/>
        </w:rPr>
        <w:t>of</w:t>
      </w:r>
      <w:r w:rsidR="00DC72BE" w:rsidRPr="000814CA">
        <w:rPr>
          <w:rFonts w:ascii="Times New Roman" w:hAnsi="Times New Roman"/>
          <w:bCs/>
          <w:sz w:val="24"/>
        </w:rPr>
        <w:t xml:space="preserve"> the </w:t>
      </w:r>
      <w:r w:rsidR="00757662" w:rsidRPr="000814CA">
        <w:rPr>
          <w:rFonts w:ascii="Times New Roman" w:hAnsi="Times New Roman"/>
          <w:bCs/>
          <w:sz w:val="24"/>
        </w:rPr>
        <w:t>P</w:t>
      </w:r>
      <w:r w:rsidR="00DC72BE" w:rsidRPr="000814CA">
        <w:rPr>
          <w:rFonts w:ascii="Times New Roman" w:hAnsi="Times New Roman"/>
          <w:bCs/>
          <w:sz w:val="24"/>
        </w:rPr>
        <w:t xml:space="preserve">revention of </w:t>
      </w:r>
      <w:r w:rsidR="00757662" w:rsidRPr="000814CA">
        <w:rPr>
          <w:rFonts w:ascii="Times New Roman" w:hAnsi="Times New Roman"/>
          <w:bCs/>
          <w:sz w:val="24"/>
        </w:rPr>
        <w:t>O</w:t>
      </w:r>
      <w:r w:rsidR="00DC72BE" w:rsidRPr="000814CA">
        <w:rPr>
          <w:rFonts w:ascii="Times New Roman" w:hAnsi="Times New Roman"/>
          <w:bCs/>
          <w:sz w:val="24"/>
        </w:rPr>
        <w:t xml:space="preserve">rganised </w:t>
      </w:r>
      <w:r w:rsidR="00757662" w:rsidRPr="000814CA">
        <w:rPr>
          <w:rFonts w:ascii="Times New Roman" w:hAnsi="Times New Roman"/>
          <w:bCs/>
          <w:sz w:val="24"/>
        </w:rPr>
        <w:t>C</w:t>
      </w:r>
      <w:r w:rsidR="00DC72BE" w:rsidRPr="000814CA">
        <w:rPr>
          <w:rFonts w:ascii="Times New Roman" w:hAnsi="Times New Roman"/>
          <w:bCs/>
          <w:sz w:val="24"/>
        </w:rPr>
        <w:t xml:space="preserve">rime </w:t>
      </w:r>
      <w:r w:rsidR="00757662" w:rsidRPr="000814CA">
        <w:rPr>
          <w:rFonts w:ascii="Times New Roman" w:hAnsi="Times New Roman"/>
          <w:bCs/>
          <w:sz w:val="24"/>
        </w:rPr>
        <w:t>A</w:t>
      </w:r>
      <w:r w:rsidR="00DC72BE" w:rsidRPr="000814CA">
        <w:rPr>
          <w:rFonts w:ascii="Times New Roman" w:hAnsi="Times New Roman"/>
          <w:bCs/>
          <w:sz w:val="24"/>
        </w:rPr>
        <w:t>ct 121 of 1998 (POCA)</w:t>
      </w:r>
      <w:r w:rsidR="007B7A43" w:rsidRPr="000814CA">
        <w:rPr>
          <w:rFonts w:ascii="Times New Roman" w:hAnsi="Times New Roman"/>
          <w:bCs/>
          <w:sz w:val="24"/>
        </w:rPr>
        <w:t xml:space="preserve">. The preservation order was made in respect of </w:t>
      </w:r>
      <w:r w:rsidR="00DC72BE" w:rsidRPr="000814CA">
        <w:rPr>
          <w:rFonts w:ascii="Times New Roman" w:hAnsi="Times New Roman"/>
          <w:bCs/>
          <w:sz w:val="24"/>
        </w:rPr>
        <w:t>R</w:t>
      </w:r>
      <w:r w:rsidR="003868B8" w:rsidRPr="000814CA">
        <w:rPr>
          <w:rFonts w:ascii="Times New Roman" w:hAnsi="Times New Roman"/>
          <w:bCs/>
          <w:sz w:val="24"/>
        </w:rPr>
        <w:t>459</w:t>
      </w:r>
      <w:r w:rsidR="00DC72BE" w:rsidRPr="000814CA">
        <w:rPr>
          <w:rFonts w:ascii="Times New Roman" w:hAnsi="Times New Roman"/>
          <w:bCs/>
          <w:sz w:val="24"/>
        </w:rPr>
        <w:t> </w:t>
      </w:r>
      <w:r w:rsidR="003868B8" w:rsidRPr="000814CA">
        <w:rPr>
          <w:rFonts w:ascii="Times New Roman" w:hAnsi="Times New Roman"/>
          <w:bCs/>
          <w:sz w:val="24"/>
        </w:rPr>
        <w:t>000</w:t>
      </w:r>
      <w:r w:rsidR="00DC72BE" w:rsidRPr="000814CA">
        <w:rPr>
          <w:rFonts w:ascii="Times New Roman" w:hAnsi="Times New Roman"/>
          <w:bCs/>
          <w:sz w:val="24"/>
        </w:rPr>
        <w:t>.00</w:t>
      </w:r>
      <w:r w:rsidR="00BC15FC" w:rsidRPr="000814CA">
        <w:rPr>
          <w:rFonts w:ascii="Times New Roman" w:hAnsi="Times New Roman"/>
          <w:bCs/>
          <w:sz w:val="24"/>
        </w:rPr>
        <w:t xml:space="preserve"> </w:t>
      </w:r>
      <w:r w:rsidR="00522106" w:rsidRPr="000814CA">
        <w:rPr>
          <w:rFonts w:ascii="Times New Roman" w:hAnsi="Times New Roman"/>
          <w:bCs/>
          <w:sz w:val="24"/>
        </w:rPr>
        <w:t xml:space="preserve">being </w:t>
      </w:r>
      <w:r w:rsidR="00BC15FC" w:rsidRPr="000814CA">
        <w:rPr>
          <w:rFonts w:ascii="Times New Roman" w:hAnsi="Times New Roman"/>
          <w:bCs/>
          <w:sz w:val="24"/>
        </w:rPr>
        <w:t xml:space="preserve">cash </w:t>
      </w:r>
      <w:r w:rsidR="00522106" w:rsidRPr="000814CA">
        <w:rPr>
          <w:rFonts w:ascii="Times New Roman" w:hAnsi="Times New Roman"/>
          <w:bCs/>
          <w:sz w:val="24"/>
        </w:rPr>
        <w:t xml:space="preserve">amount </w:t>
      </w:r>
      <w:r w:rsidR="00BC15FC" w:rsidRPr="000814CA">
        <w:rPr>
          <w:rFonts w:ascii="Times New Roman" w:hAnsi="Times New Roman"/>
          <w:bCs/>
          <w:sz w:val="24"/>
        </w:rPr>
        <w:t xml:space="preserve">seized by SAPS on 29 March 2022 and </w:t>
      </w:r>
      <w:r w:rsidR="007B7A43" w:rsidRPr="000814CA">
        <w:rPr>
          <w:rFonts w:ascii="Times New Roman" w:hAnsi="Times New Roman"/>
          <w:bCs/>
          <w:sz w:val="24"/>
        </w:rPr>
        <w:t xml:space="preserve">a white 2014 Freightliner Argosy truck with registration number and letters JF50DXGP </w:t>
      </w:r>
      <w:r w:rsidR="00522106" w:rsidRPr="000814CA">
        <w:rPr>
          <w:rFonts w:ascii="Times New Roman" w:hAnsi="Times New Roman"/>
          <w:bCs/>
          <w:sz w:val="24"/>
        </w:rPr>
        <w:t>with</w:t>
      </w:r>
      <w:r w:rsidR="007B7A43" w:rsidRPr="000814CA">
        <w:rPr>
          <w:rFonts w:ascii="Times New Roman" w:hAnsi="Times New Roman"/>
          <w:bCs/>
          <w:sz w:val="24"/>
        </w:rPr>
        <w:t xml:space="preserve"> identification number 1FUJAWBG9FLFZ1074 and engine number </w:t>
      </w:r>
      <w:r w:rsidR="00757662" w:rsidRPr="000814CA">
        <w:rPr>
          <w:rFonts w:ascii="Times New Roman" w:hAnsi="Times New Roman"/>
          <w:bCs/>
          <w:sz w:val="24"/>
        </w:rPr>
        <w:t>79713851 and a trailer with registration numbers a</w:t>
      </w:r>
      <w:r w:rsidR="006B2801" w:rsidRPr="000814CA">
        <w:rPr>
          <w:rFonts w:ascii="Times New Roman" w:hAnsi="Times New Roman"/>
          <w:bCs/>
          <w:sz w:val="24"/>
        </w:rPr>
        <w:t>n</w:t>
      </w:r>
      <w:r w:rsidR="00757662" w:rsidRPr="000814CA">
        <w:rPr>
          <w:rFonts w:ascii="Times New Roman" w:hAnsi="Times New Roman"/>
          <w:bCs/>
          <w:sz w:val="24"/>
        </w:rPr>
        <w:t>d letters DJ51CGGP</w:t>
      </w:r>
      <w:r w:rsidR="00DC72BE" w:rsidRPr="000814CA">
        <w:rPr>
          <w:rFonts w:ascii="Times New Roman" w:hAnsi="Times New Roman"/>
          <w:bCs/>
          <w:sz w:val="24"/>
        </w:rPr>
        <w:t xml:space="preserve"> (both collectively referred to as Truck and trailer)</w:t>
      </w:r>
      <w:r w:rsidR="007B7A43" w:rsidRPr="000814CA">
        <w:rPr>
          <w:rFonts w:ascii="Times New Roman" w:hAnsi="Times New Roman"/>
          <w:bCs/>
          <w:sz w:val="24"/>
        </w:rPr>
        <w:t>.</w:t>
      </w:r>
      <w:r w:rsidR="00757662" w:rsidRPr="000814CA">
        <w:rPr>
          <w:rFonts w:ascii="Times New Roman" w:hAnsi="Times New Roman"/>
          <w:bCs/>
          <w:sz w:val="24"/>
        </w:rPr>
        <w:t xml:space="preserve"> The said </w:t>
      </w:r>
      <w:r w:rsidR="00DC72BE" w:rsidRPr="000814CA">
        <w:rPr>
          <w:rFonts w:ascii="Times New Roman" w:hAnsi="Times New Roman"/>
          <w:bCs/>
          <w:sz w:val="24"/>
        </w:rPr>
        <w:t>Truck and trailer were</w:t>
      </w:r>
      <w:r w:rsidR="00587435" w:rsidRPr="000814CA">
        <w:rPr>
          <w:rFonts w:ascii="Times New Roman" w:hAnsi="Times New Roman"/>
          <w:bCs/>
          <w:sz w:val="24"/>
        </w:rPr>
        <w:t>,</w:t>
      </w:r>
      <w:r w:rsidR="006B2801" w:rsidRPr="000814CA">
        <w:rPr>
          <w:rFonts w:ascii="Times New Roman" w:hAnsi="Times New Roman"/>
          <w:bCs/>
          <w:sz w:val="24"/>
        </w:rPr>
        <w:t xml:space="preserve"> at the date of hearing</w:t>
      </w:r>
      <w:r w:rsidR="00587435" w:rsidRPr="000814CA">
        <w:rPr>
          <w:rFonts w:ascii="Times New Roman" w:hAnsi="Times New Roman"/>
          <w:bCs/>
          <w:sz w:val="24"/>
        </w:rPr>
        <w:t>,</w:t>
      </w:r>
      <w:r w:rsidR="006B2801" w:rsidRPr="000814CA">
        <w:rPr>
          <w:rFonts w:ascii="Times New Roman" w:hAnsi="Times New Roman"/>
          <w:bCs/>
          <w:sz w:val="24"/>
        </w:rPr>
        <w:t xml:space="preserve"> </w:t>
      </w:r>
      <w:r w:rsidR="00757662" w:rsidRPr="000814CA">
        <w:rPr>
          <w:rFonts w:ascii="Times New Roman" w:hAnsi="Times New Roman"/>
          <w:bCs/>
          <w:sz w:val="24"/>
        </w:rPr>
        <w:t>held</w:t>
      </w:r>
      <w:r w:rsidR="00587435" w:rsidRPr="000814CA">
        <w:rPr>
          <w:rFonts w:ascii="Times New Roman" w:hAnsi="Times New Roman"/>
          <w:bCs/>
          <w:sz w:val="24"/>
        </w:rPr>
        <w:t xml:space="preserve"> </w:t>
      </w:r>
      <w:r w:rsidR="00757662" w:rsidRPr="000814CA">
        <w:rPr>
          <w:rFonts w:ascii="Times New Roman" w:hAnsi="Times New Roman"/>
          <w:bCs/>
          <w:sz w:val="24"/>
        </w:rPr>
        <w:t>at the Chamdor Police offices under reference SAP13/19/2022.</w:t>
      </w:r>
      <w:r w:rsidR="006B2801" w:rsidRPr="000814CA">
        <w:rPr>
          <w:rFonts w:ascii="Times New Roman" w:hAnsi="Times New Roman"/>
          <w:bCs/>
          <w:sz w:val="24"/>
        </w:rPr>
        <w:t xml:space="preserve"> The court is now requested to set aside the prese</w:t>
      </w:r>
      <w:r w:rsidR="00C35354" w:rsidRPr="000814CA">
        <w:rPr>
          <w:rFonts w:ascii="Times New Roman" w:hAnsi="Times New Roman"/>
          <w:bCs/>
          <w:sz w:val="24"/>
        </w:rPr>
        <w:t>rvation</w:t>
      </w:r>
      <w:r w:rsidR="006B2801" w:rsidRPr="000814CA">
        <w:rPr>
          <w:rFonts w:ascii="Times New Roman" w:hAnsi="Times New Roman"/>
          <w:bCs/>
          <w:sz w:val="24"/>
        </w:rPr>
        <w:t xml:space="preserve"> order to the extent that to relates to the truck and trailer only.</w:t>
      </w:r>
    </w:p>
    <w:p w14:paraId="1F8F1E39" w14:textId="6062E5C3" w:rsidR="00C35354" w:rsidRPr="000814CA" w:rsidRDefault="000814CA" w:rsidP="000814CA">
      <w:pPr>
        <w:spacing w:after="480" w:line="480" w:lineRule="auto"/>
        <w:rPr>
          <w:rFonts w:ascii="Times New Roman" w:hAnsi="Times New Roman"/>
          <w:sz w:val="24"/>
        </w:rPr>
      </w:pPr>
      <w:r w:rsidRPr="007B7A43">
        <w:rPr>
          <w:rFonts w:ascii="Times New Roman" w:hAnsi="Times New Roman"/>
          <w:sz w:val="24"/>
        </w:rPr>
        <w:t>[2]</w:t>
      </w:r>
      <w:r w:rsidRPr="007B7A43">
        <w:rPr>
          <w:rFonts w:ascii="Times New Roman" w:hAnsi="Times New Roman"/>
          <w:sz w:val="24"/>
        </w:rPr>
        <w:tab/>
      </w:r>
      <w:r w:rsidR="00C35354" w:rsidRPr="000814CA">
        <w:rPr>
          <w:rFonts w:ascii="Times New Roman" w:hAnsi="Times New Roman"/>
          <w:bCs/>
          <w:sz w:val="24"/>
        </w:rPr>
        <w:t xml:space="preserve">Reference to the applicant </w:t>
      </w:r>
      <w:r w:rsidR="00302CDA" w:rsidRPr="000814CA">
        <w:rPr>
          <w:rFonts w:ascii="Times New Roman" w:hAnsi="Times New Roman"/>
          <w:bCs/>
          <w:sz w:val="24"/>
        </w:rPr>
        <w:t xml:space="preserve">means </w:t>
      </w:r>
      <w:r w:rsidR="00C35354" w:rsidRPr="000814CA">
        <w:rPr>
          <w:rFonts w:ascii="Times New Roman" w:hAnsi="Times New Roman"/>
          <w:bCs/>
          <w:sz w:val="24"/>
        </w:rPr>
        <w:t xml:space="preserve">the applicant in the </w:t>
      </w:r>
      <w:r w:rsidR="00952A72" w:rsidRPr="000814CA">
        <w:rPr>
          <w:rFonts w:ascii="Times New Roman" w:hAnsi="Times New Roman"/>
          <w:bCs/>
          <w:i/>
          <w:iCs/>
          <w:sz w:val="24"/>
        </w:rPr>
        <w:t xml:space="preserve">ex parte </w:t>
      </w:r>
      <w:r w:rsidR="00952A72" w:rsidRPr="000814CA">
        <w:rPr>
          <w:rFonts w:ascii="Times New Roman" w:hAnsi="Times New Roman"/>
          <w:bCs/>
          <w:sz w:val="24"/>
        </w:rPr>
        <w:t xml:space="preserve">application and the respondent </w:t>
      </w:r>
      <w:r w:rsidR="007039EC" w:rsidRPr="000814CA">
        <w:rPr>
          <w:rFonts w:ascii="Times New Roman" w:hAnsi="Times New Roman"/>
          <w:bCs/>
          <w:sz w:val="24"/>
        </w:rPr>
        <w:t>is the applicant in the reconsideration application.</w:t>
      </w:r>
    </w:p>
    <w:p w14:paraId="21E60F5D" w14:textId="1F4D97F9" w:rsidR="007B7A43" w:rsidRPr="00377AA5" w:rsidRDefault="007B7A43" w:rsidP="00377AA5">
      <w:pPr>
        <w:pStyle w:val="ListParagraph"/>
        <w:spacing w:after="480" w:line="480" w:lineRule="auto"/>
        <w:ind w:left="0"/>
        <w:contextualSpacing w:val="0"/>
        <w:rPr>
          <w:rFonts w:ascii="Times New Roman" w:hAnsi="Times New Roman"/>
          <w:i/>
          <w:iCs/>
          <w:sz w:val="24"/>
        </w:rPr>
      </w:pPr>
      <w:r w:rsidRPr="00377AA5">
        <w:rPr>
          <w:rFonts w:ascii="Times New Roman" w:hAnsi="Times New Roman"/>
          <w:bCs/>
          <w:i/>
          <w:iCs/>
          <w:sz w:val="24"/>
        </w:rPr>
        <w:t>Background</w:t>
      </w:r>
    </w:p>
    <w:p w14:paraId="69AD9DB0" w14:textId="0EB3E1FF" w:rsidR="001E185A" w:rsidRPr="000814CA" w:rsidRDefault="000814CA" w:rsidP="000814CA">
      <w:pPr>
        <w:spacing w:after="480" w:line="480" w:lineRule="auto"/>
        <w:rPr>
          <w:rFonts w:ascii="Times New Roman" w:hAnsi="Times New Roman"/>
          <w:i/>
          <w:iCs/>
          <w:sz w:val="24"/>
        </w:rPr>
      </w:pPr>
      <w:r w:rsidRPr="001E185A">
        <w:rPr>
          <w:rFonts w:ascii="Times New Roman" w:hAnsi="Times New Roman"/>
          <w:iCs/>
          <w:sz w:val="24"/>
        </w:rPr>
        <w:t>[3]</w:t>
      </w:r>
      <w:r w:rsidRPr="001E185A">
        <w:rPr>
          <w:rFonts w:ascii="Times New Roman" w:hAnsi="Times New Roman"/>
          <w:iCs/>
          <w:sz w:val="24"/>
        </w:rPr>
        <w:tab/>
      </w:r>
      <w:r w:rsidR="006513A0" w:rsidRPr="000814CA">
        <w:rPr>
          <w:rFonts w:ascii="Times New Roman" w:hAnsi="Times New Roman"/>
          <w:sz w:val="24"/>
        </w:rPr>
        <w:t>The background as mosaic</w:t>
      </w:r>
      <w:r w:rsidR="007039EC" w:rsidRPr="000814CA">
        <w:rPr>
          <w:rFonts w:ascii="Times New Roman" w:hAnsi="Times New Roman"/>
          <w:sz w:val="24"/>
        </w:rPr>
        <w:t>k</w:t>
      </w:r>
      <w:r w:rsidR="006513A0" w:rsidRPr="000814CA">
        <w:rPr>
          <w:rFonts w:ascii="Times New Roman" w:hAnsi="Times New Roman"/>
          <w:sz w:val="24"/>
        </w:rPr>
        <w:t>ed by the applicant is as follows</w:t>
      </w:r>
      <w:r w:rsidR="00A94E4A" w:rsidRPr="000814CA">
        <w:rPr>
          <w:rFonts w:ascii="Times New Roman" w:hAnsi="Times New Roman"/>
          <w:sz w:val="24"/>
        </w:rPr>
        <w:t>.</w:t>
      </w:r>
      <w:r w:rsidR="00B6311B" w:rsidRPr="000814CA">
        <w:rPr>
          <w:rFonts w:ascii="Times New Roman" w:hAnsi="Times New Roman"/>
          <w:sz w:val="24"/>
        </w:rPr>
        <w:t xml:space="preserve"> </w:t>
      </w:r>
      <w:r w:rsidR="007039EC" w:rsidRPr="000814CA">
        <w:rPr>
          <w:rFonts w:ascii="Times New Roman" w:hAnsi="Times New Roman"/>
          <w:sz w:val="24"/>
        </w:rPr>
        <w:t>O</w:t>
      </w:r>
      <w:r w:rsidR="00B6311B" w:rsidRPr="000814CA">
        <w:rPr>
          <w:rFonts w:ascii="Times New Roman" w:hAnsi="Times New Roman"/>
          <w:sz w:val="24"/>
        </w:rPr>
        <w:t xml:space="preserve">n 11 March 2022 </w:t>
      </w:r>
      <w:r w:rsidR="007813EA" w:rsidRPr="000814CA">
        <w:rPr>
          <w:rFonts w:ascii="Times New Roman" w:hAnsi="Times New Roman"/>
          <w:sz w:val="24"/>
        </w:rPr>
        <w:t xml:space="preserve">a criminal syndicate </w:t>
      </w:r>
      <w:r w:rsidR="00B6311B" w:rsidRPr="000814CA">
        <w:rPr>
          <w:rFonts w:ascii="Times New Roman" w:hAnsi="Times New Roman"/>
          <w:sz w:val="24"/>
        </w:rPr>
        <w:t xml:space="preserve">which included Kabelo Mokhine Joseph Phiri </w:t>
      </w:r>
      <w:r w:rsidR="00EE6ED9" w:rsidRPr="000814CA">
        <w:rPr>
          <w:rFonts w:ascii="Times New Roman" w:hAnsi="Times New Roman"/>
          <w:sz w:val="24"/>
        </w:rPr>
        <w:t>(</w:t>
      </w:r>
      <w:r w:rsidR="00EE6ED9" w:rsidRPr="000814CA">
        <w:rPr>
          <w:rFonts w:ascii="Times New Roman" w:hAnsi="Times New Roman"/>
          <w:i/>
          <w:iCs/>
          <w:sz w:val="24"/>
        </w:rPr>
        <w:t>Phiri</w:t>
      </w:r>
      <w:r w:rsidR="00EE6ED9" w:rsidRPr="000814CA">
        <w:rPr>
          <w:rFonts w:ascii="Times New Roman" w:hAnsi="Times New Roman"/>
          <w:sz w:val="24"/>
        </w:rPr>
        <w:t>)</w:t>
      </w:r>
      <w:r w:rsidR="00A77182" w:rsidRPr="000814CA">
        <w:rPr>
          <w:rFonts w:ascii="Times New Roman" w:hAnsi="Times New Roman"/>
          <w:sz w:val="24"/>
        </w:rPr>
        <w:t xml:space="preserve"> and the responde</w:t>
      </w:r>
      <w:r w:rsidR="00CA1473" w:rsidRPr="000814CA">
        <w:rPr>
          <w:rFonts w:ascii="Times New Roman" w:hAnsi="Times New Roman"/>
          <w:sz w:val="24"/>
        </w:rPr>
        <w:t>n</w:t>
      </w:r>
      <w:r w:rsidR="00A77182" w:rsidRPr="000814CA">
        <w:rPr>
          <w:rFonts w:ascii="Times New Roman" w:hAnsi="Times New Roman"/>
          <w:sz w:val="24"/>
        </w:rPr>
        <w:t xml:space="preserve">t planned and </w:t>
      </w:r>
      <w:r w:rsidR="001E185A" w:rsidRPr="000814CA">
        <w:rPr>
          <w:rFonts w:ascii="Times New Roman" w:hAnsi="Times New Roman"/>
          <w:sz w:val="24"/>
        </w:rPr>
        <w:t>hijacked a Truck</w:t>
      </w:r>
      <w:r w:rsidR="00A77182" w:rsidRPr="000814CA">
        <w:rPr>
          <w:rFonts w:ascii="Times New Roman" w:hAnsi="Times New Roman"/>
          <w:sz w:val="24"/>
        </w:rPr>
        <w:t>, consigned by RTT Group (Pty) Ltd</w:t>
      </w:r>
      <w:r w:rsidR="00CA1473" w:rsidRPr="000814CA">
        <w:rPr>
          <w:rFonts w:ascii="Times New Roman" w:hAnsi="Times New Roman"/>
          <w:sz w:val="24"/>
        </w:rPr>
        <w:t xml:space="preserve"> (</w:t>
      </w:r>
      <w:r w:rsidR="00CA1473" w:rsidRPr="000814CA">
        <w:rPr>
          <w:rFonts w:ascii="Times New Roman" w:hAnsi="Times New Roman"/>
          <w:i/>
          <w:iCs/>
          <w:sz w:val="24"/>
        </w:rPr>
        <w:t>RTT Truck</w:t>
      </w:r>
      <w:r w:rsidR="00CA1473" w:rsidRPr="000814CA">
        <w:rPr>
          <w:rFonts w:ascii="Times New Roman" w:hAnsi="Times New Roman"/>
          <w:sz w:val="24"/>
        </w:rPr>
        <w:t>)</w:t>
      </w:r>
      <w:r w:rsidR="001E185A" w:rsidRPr="000814CA">
        <w:rPr>
          <w:rFonts w:ascii="Times New Roman" w:hAnsi="Times New Roman"/>
          <w:sz w:val="24"/>
        </w:rPr>
        <w:t xml:space="preserve"> </w:t>
      </w:r>
      <w:r w:rsidR="00B6311B" w:rsidRPr="000814CA">
        <w:rPr>
          <w:rFonts w:ascii="Times New Roman" w:hAnsi="Times New Roman"/>
          <w:sz w:val="24"/>
        </w:rPr>
        <w:t xml:space="preserve">along R21 road, near Pomona in Kempton Park. The </w:t>
      </w:r>
      <w:r w:rsidR="001E185A" w:rsidRPr="000814CA">
        <w:rPr>
          <w:rFonts w:ascii="Times New Roman" w:hAnsi="Times New Roman"/>
          <w:sz w:val="24"/>
        </w:rPr>
        <w:t>hijacker</w:t>
      </w:r>
      <w:r w:rsidR="00BC4461" w:rsidRPr="000814CA">
        <w:rPr>
          <w:rFonts w:ascii="Times New Roman" w:hAnsi="Times New Roman"/>
          <w:sz w:val="24"/>
        </w:rPr>
        <w:t>s</w:t>
      </w:r>
      <w:r w:rsidR="001E185A" w:rsidRPr="000814CA">
        <w:rPr>
          <w:rFonts w:ascii="Times New Roman" w:hAnsi="Times New Roman"/>
          <w:sz w:val="24"/>
        </w:rPr>
        <w:t xml:space="preserve"> </w:t>
      </w:r>
      <w:r w:rsidR="00B6311B" w:rsidRPr="000814CA">
        <w:rPr>
          <w:rFonts w:ascii="Times New Roman" w:hAnsi="Times New Roman"/>
          <w:sz w:val="24"/>
        </w:rPr>
        <w:t xml:space="preserve">impersonated metro police members from Ekurhuleni Metropolitan Municipality. </w:t>
      </w:r>
      <w:r w:rsidR="00BE5AF3" w:rsidRPr="000814CA">
        <w:rPr>
          <w:rFonts w:ascii="Times New Roman" w:hAnsi="Times New Roman"/>
          <w:sz w:val="24"/>
        </w:rPr>
        <w:t xml:space="preserve">The </w:t>
      </w:r>
      <w:r w:rsidR="00B9451B" w:rsidRPr="000814CA">
        <w:rPr>
          <w:rFonts w:ascii="Times New Roman" w:hAnsi="Times New Roman"/>
          <w:sz w:val="24"/>
        </w:rPr>
        <w:t>RTT truck</w:t>
      </w:r>
      <w:r w:rsidR="00BE5AF3" w:rsidRPr="000814CA">
        <w:rPr>
          <w:rFonts w:ascii="Times New Roman" w:hAnsi="Times New Roman"/>
          <w:sz w:val="24"/>
        </w:rPr>
        <w:t xml:space="preserve"> was carrying a consignment of Aquafresh toothpaste </w:t>
      </w:r>
      <w:r w:rsidR="00B9451B" w:rsidRPr="000814CA">
        <w:rPr>
          <w:rFonts w:ascii="Times New Roman" w:hAnsi="Times New Roman"/>
          <w:sz w:val="24"/>
        </w:rPr>
        <w:t>(</w:t>
      </w:r>
      <w:r w:rsidR="00B9451B" w:rsidRPr="000814CA">
        <w:rPr>
          <w:rFonts w:ascii="Times New Roman" w:hAnsi="Times New Roman"/>
          <w:i/>
          <w:iCs/>
          <w:sz w:val="24"/>
        </w:rPr>
        <w:t>consignment</w:t>
      </w:r>
      <w:r w:rsidR="00B9451B" w:rsidRPr="000814CA">
        <w:rPr>
          <w:rFonts w:ascii="Times New Roman" w:hAnsi="Times New Roman"/>
          <w:sz w:val="24"/>
        </w:rPr>
        <w:t xml:space="preserve">) </w:t>
      </w:r>
      <w:r w:rsidR="00BE5AF3" w:rsidRPr="000814CA">
        <w:rPr>
          <w:rFonts w:ascii="Times New Roman" w:hAnsi="Times New Roman"/>
          <w:sz w:val="24"/>
        </w:rPr>
        <w:t xml:space="preserve">to the value of R2 500 000.00. </w:t>
      </w:r>
    </w:p>
    <w:p w14:paraId="33B37EA2" w14:textId="0AF7AB40" w:rsidR="00B6311B" w:rsidRPr="000814CA" w:rsidRDefault="000814CA" w:rsidP="000814CA">
      <w:pPr>
        <w:spacing w:after="480" w:line="480" w:lineRule="auto"/>
        <w:rPr>
          <w:rFonts w:ascii="Times New Roman" w:hAnsi="Times New Roman"/>
          <w:i/>
          <w:iCs/>
          <w:sz w:val="24"/>
        </w:rPr>
      </w:pPr>
      <w:r w:rsidRPr="00F471FB">
        <w:rPr>
          <w:rFonts w:ascii="Times New Roman" w:hAnsi="Times New Roman"/>
          <w:iCs/>
          <w:sz w:val="24"/>
        </w:rPr>
        <w:lastRenderedPageBreak/>
        <w:t>[4]</w:t>
      </w:r>
      <w:r w:rsidRPr="00F471FB">
        <w:rPr>
          <w:rFonts w:ascii="Times New Roman" w:hAnsi="Times New Roman"/>
          <w:iCs/>
          <w:sz w:val="24"/>
        </w:rPr>
        <w:tab/>
      </w:r>
      <w:r w:rsidR="00BE5AF3" w:rsidRPr="000814CA">
        <w:rPr>
          <w:rFonts w:ascii="Times New Roman" w:hAnsi="Times New Roman"/>
          <w:sz w:val="24"/>
        </w:rPr>
        <w:t xml:space="preserve">The </w:t>
      </w:r>
      <w:r w:rsidR="00D72F4D" w:rsidRPr="000814CA">
        <w:rPr>
          <w:rFonts w:ascii="Times New Roman" w:hAnsi="Times New Roman"/>
          <w:sz w:val="24"/>
        </w:rPr>
        <w:t>RTT</w:t>
      </w:r>
      <w:r w:rsidR="001E185A" w:rsidRPr="000814CA">
        <w:rPr>
          <w:rFonts w:ascii="Times New Roman" w:hAnsi="Times New Roman"/>
          <w:sz w:val="24"/>
        </w:rPr>
        <w:t xml:space="preserve"> </w:t>
      </w:r>
      <w:r w:rsidR="00BE5AF3" w:rsidRPr="000814CA">
        <w:rPr>
          <w:rFonts w:ascii="Times New Roman" w:hAnsi="Times New Roman"/>
          <w:sz w:val="24"/>
        </w:rPr>
        <w:t>truck was then driven to 11 Amalgam Road</w:t>
      </w:r>
      <w:r w:rsidR="00D72F4D" w:rsidRPr="000814CA">
        <w:rPr>
          <w:rFonts w:ascii="Times New Roman" w:hAnsi="Times New Roman"/>
          <w:sz w:val="24"/>
        </w:rPr>
        <w:t>,</w:t>
      </w:r>
      <w:r w:rsidR="001E185A" w:rsidRPr="000814CA">
        <w:rPr>
          <w:rFonts w:ascii="Times New Roman" w:hAnsi="Times New Roman"/>
          <w:sz w:val="24"/>
        </w:rPr>
        <w:t xml:space="preserve"> Amalgam</w:t>
      </w:r>
      <w:r w:rsidR="00D72F4D" w:rsidRPr="000814CA">
        <w:rPr>
          <w:rFonts w:ascii="Times New Roman" w:hAnsi="Times New Roman"/>
          <w:sz w:val="24"/>
        </w:rPr>
        <w:t>. Jhb</w:t>
      </w:r>
      <w:r w:rsidR="00BE5AF3" w:rsidRPr="000814CA">
        <w:rPr>
          <w:rFonts w:ascii="Times New Roman" w:hAnsi="Times New Roman"/>
          <w:sz w:val="24"/>
        </w:rPr>
        <w:t xml:space="preserve"> where the consignment was off loaded</w:t>
      </w:r>
      <w:r w:rsidR="001E185A" w:rsidRPr="000814CA">
        <w:rPr>
          <w:rFonts w:ascii="Times New Roman" w:hAnsi="Times New Roman"/>
          <w:sz w:val="24"/>
        </w:rPr>
        <w:t>. T</w:t>
      </w:r>
      <w:r w:rsidR="00BE5AF3" w:rsidRPr="000814CA">
        <w:rPr>
          <w:rFonts w:ascii="Times New Roman" w:hAnsi="Times New Roman"/>
          <w:sz w:val="24"/>
        </w:rPr>
        <w:t xml:space="preserve">he </w:t>
      </w:r>
      <w:r w:rsidR="00D72F4D" w:rsidRPr="000814CA">
        <w:rPr>
          <w:rFonts w:ascii="Times New Roman" w:hAnsi="Times New Roman"/>
          <w:sz w:val="24"/>
        </w:rPr>
        <w:t xml:space="preserve">RTT </w:t>
      </w:r>
      <w:r w:rsidR="001E185A" w:rsidRPr="000814CA">
        <w:rPr>
          <w:rFonts w:ascii="Times New Roman" w:hAnsi="Times New Roman"/>
          <w:sz w:val="24"/>
        </w:rPr>
        <w:t>t</w:t>
      </w:r>
      <w:r w:rsidR="00BE5AF3" w:rsidRPr="000814CA">
        <w:rPr>
          <w:rFonts w:ascii="Times New Roman" w:hAnsi="Times New Roman"/>
          <w:sz w:val="24"/>
        </w:rPr>
        <w:t xml:space="preserve">ruck was then driven off </w:t>
      </w:r>
      <w:r w:rsidR="001E185A" w:rsidRPr="000814CA">
        <w:rPr>
          <w:rFonts w:ascii="Times New Roman" w:hAnsi="Times New Roman"/>
          <w:sz w:val="24"/>
        </w:rPr>
        <w:t xml:space="preserve">the premises. </w:t>
      </w:r>
      <w:r w:rsidR="00E36037" w:rsidRPr="000814CA">
        <w:rPr>
          <w:rFonts w:ascii="Times New Roman" w:hAnsi="Times New Roman"/>
          <w:sz w:val="24"/>
        </w:rPr>
        <w:t xml:space="preserve">Later </w:t>
      </w:r>
      <w:r w:rsidR="001E185A" w:rsidRPr="000814CA">
        <w:rPr>
          <w:rFonts w:ascii="Times New Roman" w:hAnsi="Times New Roman"/>
          <w:sz w:val="24"/>
        </w:rPr>
        <w:t xml:space="preserve">the </w:t>
      </w:r>
      <w:r w:rsidR="00BE5AF3" w:rsidRPr="000814CA">
        <w:rPr>
          <w:rFonts w:ascii="Times New Roman" w:hAnsi="Times New Roman"/>
          <w:sz w:val="24"/>
        </w:rPr>
        <w:t>respondent</w:t>
      </w:r>
      <w:r w:rsidR="001E185A" w:rsidRPr="000814CA">
        <w:rPr>
          <w:rFonts w:ascii="Times New Roman" w:hAnsi="Times New Roman"/>
          <w:sz w:val="24"/>
        </w:rPr>
        <w:t>’s truck and trailer w</w:t>
      </w:r>
      <w:r w:rsidR="003B1B0A" w:rsidRPr="000814CA">
        <w:rPr>
          <w:rFonts w:ascii="Times New Roman" w:hAnsi="Times New Roman"/>
          <w:sz w:val="24"/>
        </w:rPr>
        <w:t>ere</w:t>
      </w:r>
      <w:r w:rsidR="001E185A" w:rsidRPr="000814CA">
        <w:rPr>
          <w:rFonts w:ascii="Times New Roman" w:hAnsi="Times New Roman"/>
          <w:sz w:val="24"/>
        </w:rPr>
        <w:t xml:space="preserve"> driven into the premises and the consignment was loaded </w:t>
      </w:r>
      <w:r w:rsidR="00202E44" w:rsidRPr="000814CA">
        <w:rPr>
          <w:rFonts w:ascii="Times New Roman" w:hAnsi="Times New Roman"/>
          <w:sz w:val="24"/>
        </w:rPr>
        <w:t>in the presence of the respondent, Guled and Hassan</w:t>
      </w:r>
      <w:r w:rsidR="001E185A" w:rsidRPr="000814CA">
        <w:rPr>
          <w:rFonts w:ascii="Times New Roman" w:hAnsi="Times New Roman"/>
          <w:sz w:val="24"/>
        </w:rPr>
        <w:t xml:space="preserve">. The security official at the gate </w:t>
      </w:r>
      <w:r w:rsidR="003B1B0A" w:rsidRPr="000814CA">
        <w:rPr>
          <w:rFonts w:ascii="Times New Roman" w:hAnsi="Times New Roman"/>
          <w:sz w:val="24"/>
        </w:rPr>
        <w:t xml:space="preserve">at 11 Amalgam </w:t>
      </w:r>
      <w:r w:rsidR="001E185A" w:rsidRPr="000814CA">
        <w:rPr>
          <w:rFonts w:ascii="Times New Roman" w:hAnsi="Times New Roman"/>
          <w:sz w:val="24"/>
        </w:rPr>
        <w:t xml:space="preserve">was </w:t>
      </w:r>
      <w:r w:rsidR="00B6311B" w:rsidRPr="000814CA">
        <w:rPr>
          <w:rFonts w:ascii="Times New Roman" w:hAnsi="Times New Roman"/>
          <w:sz w:val="24"/>
        </w:rPr>
        <w:t>Suleyman Dickson</w:t>
      </w:r>
      <w:r w:rsidR="003246E3" w:rsidRPr="000814CA">
        <w:rPr>
          <w:rFonts w:ascii="Times New Roman" w:hAnsi="Times New Roman"/>
          <w:sz w:val="24"/>
        </w:rPr>
        <w:t xml:space="preserve"> (</w:t>
      </w:r>
      <w:r w:rsidR="003246E3" w:rsidRPr="000814CA">
        <w:rPr>
          <w:rFonts w:ascii="Times New Roman" w:hAnsi="Times New Roman"/>
          <w:i/>
          <w:iCs/>
          <w:sz w:val="24"/>
        </w:rPr>
        <w:t>Dickson</w:t>
      </w:r>
      <w:r w:rsidR="003246E3" w:rsidRPr="000814CA">
        <w:rPr>
          <w:rFonts w:ascii="Times New Roman" w:hAnsi="Times New Roman"/>
          <w:sz w:val="24"/>
        </w:rPr>
        <w:t>). Dickson together with his manager submitted statement</w:t>
      </w:r>
      <w:r w:rsidR="005B49E7" w:rsidRPr="000814CA">
        <w:rPr>
          <w:rFonts w:ascii="Times New Roman" w:hAnsi="Times New Roman"/>
          <w:sz w:val="24"/>
        </w:rPr>
        <w:t>s</w:t>
      </w:r>
      <w:r w:rsidR="003246E3" w:rsidRPr="000814CA">
        <w:rPr>
          <w:rFonts w:ascii="Times New Roman" w:hAnsi="Times New Roman"/>
          <w:sz w:val="24"/>
        </w:rPr>
        <w:t xml:space="preserve"> outlining the occurrence of that day. </w:t>
      </w:r>
    </w:p>
    <w:p w14:paraId="080DE6D8" w14:textId="626F08FA" w:rsidR="00B6311B" w:rsidRPr="000814CA" w:rsidRDefault="000814CA" w:rsidP="000814CA">
      <w:pPr>
        <w:spacing w:after="480" w:line="480" w:lineRule="auto"/>
        <w:rPr>
          <w:rFonts w:ascii="Times New Roman" w:hAnsi="Times New Roman"/>
          <w:i/>
          <w:iCs/>
          <w:sz w:val="24"/>
        </w:rPr>
      </w:pPr>
      <w:r w:rsidRPr="00A10EAB">
        <w:rPr>
          <w:rFonts w:ascii="Times New Roman" w:hAnsi="Times New Roman"/>
          <w:iCs/>
          <w:sz w:val="24"/>
        </w:rPr>
        <w:t>[5]</w:t>
      </w:r>
      <w:r w:rsidRPr="00A10EAB">
        <w:rPr>
          <w:rFonts w:ascii="Times New Roman" w:hAnsi="Times New Roman"/>
          <w:iCs/>
          <w:sz w:val="24"/>
        </w:rPr>
        <w:tab/>
      </w:r>
      <w:r w:rsidR="00B6311B" w:rsidRPr="000814CA">
        <w:rPr>
          <w:rFonts w:ascii="Times New Roman" w:hAnsi="Times New Roman"/>
          <w:sz w:val="24"/>
        </w:rPr>
        <w:t xml:space="preserve">The </w:t>
      </w:r>
      <w:r w:rsidR="003246E3" w:rsidRPr="000814CA">
        <w:rPr>
          <w:rFonts w:ascii="Times New Roman" w:hAnsi="Times New Roman"/>
          <w:sz w:val="24"/>
        </w:rPr>
        <w:t xml:space="preserve">consignment was sold to </w:t>
      </w:r>
      <w:r w:rsidR="00B6311B" w:rsidRPr="000814CA">
        <w:rPr>
          <w:rFonts w:ascii="Times New Roman" w:hAnsi="Times New Roman"/>
          <w:sz w:val="24"/>
        </w:rPr>
        <w:t xml:space="preserve">Drink Cash and Carry, represented </w:t>
      </w:r>
      <w:r w:rsidR="00D14A07" w:rsidRPr="000814CA">
        <w:rPr>
          <w:rFonts w:ascii="Times New Roman" w:hAnsi="Times New Roman"/>
          <w:sz w:val="24"/>
        </w:rPr>
        <w:t xml:space="preserve">its </w:t>
      </w:r>
      <w:r w:rsidR="00B6311B" w:rsidRPr="000814CA">
        <w:rPr>
          <w:rFonts w:ascii="Times New Roman" w:hAnsi="Times New Roman"/>
          <w:sz w:val="24"/>
        </w:rPr>
        <w:t>by manager, Ziad Limbada</w:t>
      </w:r>
      <w:r w:rsidR="003246E3" w:rsidRPr="000814CA">
        <w:rPr>
          <w:rFonts w:ascii="Times New Roman" w:hAnsi="Times New Roman"/>
          <w:sz w:val="24"/>
        </w:rPr>
        <w:t xml:space="preserve"> (</w:t>
      </w:r>
      <w:r w:rsidR="003246E3" w:rsidRPr="000814CA">
        <w:rPr>
          <w:rFonts w:ascii="Times New Roman" w:hAnsi="Times New Roman"/>
          <w:i/>
          <w:iCs/>
          <w:sz w:val="24"/>
        </w:rPr>
        <w:t>Limbada</w:t>
      </w:r>
      <w:r w:rsidR="003246E3" w:rsidRPr="000814CA">
        <w:rPr>
          <w:rFonts w:ascii="Times New Roman" w:hAnsi="Times New Roman"/>
          <w:sz w:val="24"/>
        </w:rPr>
        <w:t>)</w:t>
      </w:r>
      <w:r w:rsidR="00B6311B" w:rsidRPr="000814CA">
        <w:rPr>
          <w:rFonts w:ascii="Times New Roman" w:hAnsi="Times New Roman"/>
          <w:sz w:val="24"/>
        </w:rPr>
        <w:t xml:space="preserve">, for R1 197 262. Payment was made in two </w:t>
      </w:r>
      <w:r w:rsidR="00D14A07" w:rsidRPr="000814CA">
        <w:rPr>
          <w:rFonts w:ascii="Times New Roman" w:hAnsi="Times New Roman"/>
          <w:sz w:val="24"/>
        </w:rPr>
        <w:t>days</w:t>
      </w:r>
      <w:r w:rsidR="00B6311B" w:rsidRPr="000814CA">
        <w:rPr>
          <w:rFonts w:ascii="Times New Roman" w:hAnsi="Times New Roman"/>
          <w:sz w:val="24"/>
        </w:rPr>
        <w:t>, R895 000 and R302 262 on 12 March 2022 and 14 March 2022 respectively.</w:t>
      </w:r>
      <w:r w:rsidR="006F70FC" w:rsidRPr="000814CA">
        <w:rPr>
          <w:rFonts w:ascii="Times New Roman" w:hAnsi="Times New Roman"/>
          <w:sz w:val="24"/>
        </w:rPr>
        <w:t xml:space="preserve"> </w:t>
      </w:r>
      <w:r w:rsidR="003246E3" w:rsidRPr="000814CA">
        <w:rPr>
          <w:rFonts w:ascii="Times New Roman" w:hAnsi="Times New Roman"/>
          <w:sz w:val="24"/>
        </w:rPr>
        <w:t>The transaction was confirmed by Limbada.</w:t>
      </w:r>
    </w:p>
    <w:p w14:paraId="185DA5B7" w14:textId="1FEBB793" w:rsidR="00B6311B" w:rsidRPr="000814CA" w:rsidRDefault="000814CA" w:rsidP="000814CA">
      <w:pPr>
        <w:spacing w:after="480" w:line="480" w:lineRule="auto"/>
        <w:rPr>
          <w:rFonts w:ascii="Times New Roman" w:hAnsi="Times New Roman"/>
          <w:i/>
          <w:iCs/>
          <w:sz w:val="24"/>
        </w:rPr>
      </w:pPr>
      <w:r w:rsidRPr="00334593">
        <w:rPr>
          <w:rFonts w:ascii="Times New Roman" w:hAnsi="Times New Roman"/>
          <w:iCs/>
          <w:sz w:val="24"/>
        </w:rPr>
        <w:t>[6]</w:t>
      </w:r>
      <w:r w:rsidRPr="00334593">
        <w:rPr>
          <w:rFonts w:ascii="Times New Roman" w:hAnsi="Times New Roman"/>
          <w:iCs/>
          <w:sz w:val="24"/>
        </w:rPr>
        <w:tab/>
      </w:r>
      <w:r w:rsidR="00B6311B" w:rsidRPr="000814CA">
        <w:rPr>
          <w:rFonts w:ascii="Times New Roman" w:hAnsi="Times New Roman"/>
          <w:sz w:val="24"/>
        </w:rPr>
        <w:t xml:space="preserve">The information according to Ahmed Omar Ahmed </w:t>
      </w:r>
      <w:r w:rsidR="003246E3" w:rsidRPr="000814CA">
        <w:rPr>
          <w:rFonts w:ascii="Times New Roman" w:hAnsi="Times New Roman"/>
          <w:sz w:val="24"/>
        </w:rPr>
        <w:t>(</w:t>
      </w:r>
      <w:r w:rsidR="003246E3" w:rsidRPr="000814CA">
        <w:rPr>
          <w:rFonts w:ascii="Times New Roman" w:hAnsi="Times New Roman"/>
          <w:i/>
          <w:iCs/>
          <w:sz w:val="24"/>
        </w:rPr>
        <w:t>Ahmed</w:t>
      </w:r>
      <w:r w:rsidR="003246E3" w:rsidRPr="000814CA">
        <w:rPr>
          <w:rFonts w:ascii="Times New Roman" w:hAnsi="Times New Roman"/>
          <w:sz w:val="24"/>
        </w:rPr>
        <w:t xml:space="preserve">) </w:t>
      </w:r>
      <w:r w:rsidR="00B6311B" w:rsidRPr="000814CA">
        <w:rPr>
          <w:rFonts w:ascii="Times New Roman" w:hAnsi="Times New Roman"/>
          <w:sz w:val="24"/>
        </w:rPr>
        <w:t xml:space="preserve">is that on 11 March 2022 he was requested by the respondent to </w:t>
      </w:r>
      <w:r w:rsidR="00D14A07" w:rsidRPr="000814CA">
        <w:rPr>
          <w:rFonts w:ascii="Times New Roman" w:hAnsi="Times New Roman"/>
          <w:sz w:val="24"/>
        </w:rPr>
        <w:t xml:space="preserve">pick up </w:t>
      </w:r>
      <w:r w:rsidR="0096162A" w:rsidRPr="000814CA">
        <w:rPr>
          <w:rFonts w:ascii="Times New Roman" w:hAnsi="Times New Roman"/>
          <w:sz w:val="24"/>
        </w:rPr>
        <w:t>(</w:t>
      </w:r>
      <w:r w:rsidR="00FB3539" w:rsidRPr="000814CA">
        <w:rPr>
          <w:rFonts w:ascii="Times New Roman" w:hAnsi="Times New Roman"/>
          <w:sz w:val="24"/>
        </w:rPr>
        <w:t>and drop</w:t>
      </w:r>
      <w:r w:rsidR="0096162A" w:rsidRPr="000814CA">
        <w:rPr>
          <w:rFonts w:ascii="Times New Roman" w:hAnsi="Times New Roman"/>
          <w:sz w:val="24"/>
        </w:rPr>
        <w:t>)</w:t>
      </w:r>
      <w:r w:rsidR="00FB3539" w:rsidRPr="000814CA">
        <w:rPr>
          <w:rFonts w:ascii="Times New Roman" w:hAnsi="Times New Roman"/>
          <w:sz w:val="24"/>
        </w:rPr>
        <w:t xml:space="preserve"> </w:t>
      </w:r>
      <w:r w:rsidR="003246E3" w:rsidRPr="000814CA">
        <w:rPr>
          <w:rFonts w:ascii="Times New Roman" w:hAnsi="Times New Roman"/>
          <w:sz w:val="24"/>
        </w:rPr>
        <w:t>a mechanic and a tyre to the address furnished to him by the respondent</w:t>
      </w:r>
      <w:r w:rsidR="00B6311B" w:rsidRPr="000814CA">
        <w:rPr>
          <w:rFonts w:ascii="Times New Roman" w:hAnsi="Times New Roman"/>
          <w:sz w:val="24"/>
        </w:rPr>
        <w:t xml:space="preserve">. </w:t>
      </w:r>
      <w:r w:rsidR="003246E3" w:rsidRPr="000814CA">
        <w:rPr>
          <w:rFonts w:ascii="Times New Roman" w:hAnsi="Times New Roman"/>
          <w:sz w:val="24"/>
        </w:rPr>
        <w:t xml:space="preserve">The said address is 11 Amalgam Road where he delivered the tyre and the mechanic. He further averred that the </w:t>
      </w:r>
      <w:r w:rsidR="00B6311B" w:rsidRPr="000814CA">
        <w:rPr>
          <w:rFonts w:ascii="Times New Roman" w:hAnsi="Times New Roman"/>
          <w:sz w:val="24"/>
        </w:rPr>
        <w:t xml:space="preserve">respondent was also on the premises. Ahmed </w:t>
      </w:r>
      <w:r w:rsidR="003246E3" w:rsidRPr="000814CA">
        <w:rPr>
          <w:rFonts w:ascii="Times New Roman" w:hAnsi="Times New Roman"/>
          <w:sz w:val="24"/>
        </w:rPr>
        <w:t xml:space="preserve">stated that the respondent called him again the following day where the respondent was </w:t>
      </w:r>
      <w:r w:rsidR="00B6311B" w:rsidRPr="000814CA">
        <w:rPr>
          <w:rFonts w:ascii="Times New Roman" w:hAnsi="Times New Roman"/>
          <w:sz w:val="24"/>
        </w:rPr>
        <w:t>given a white plastic bag which contained undisclosed amount of cash to be delivered to Raphiri which he accordingly d</w:t>
      </w:r>
      <w:r w:rsidR="00FB3539" w:rsidRPr="000814CA">
        <w:rPr>
          <w:rFonts w:ascii="Times New Roman" w:hAnsi="Times New Roman"/>
          <w:sz w:val="24"/>
        </w:rPr>
        <w:t>id</w:t>
      </w:r>
      <w:r w:rsidR="00B6311B" w:rsidRPr="000814CA">
        <w:rPr>
          <w:rFonts w:ascii="Times New Roman" w:hAnsi="Times New Roman"/>
          <w:sz w:val="24"/>
        </w:rPr>
        <w:t>.</w:t>
      </w:r>
    </w:p>
    <w:p w14:paraId="562ECC73" w14:textId="2EB5FD33" w:rsidR="00334593" w:rsidRPr="000814CA" w:rsidRDefault="000814CA" w:rsidP="000814CA">
      <w:pPr>
        <w:spacing w:after="480" w:line="480" w:lineRule="auto"/>
        <w:rPr>
          <w:rFonts w:ascii="Times New Roman" w:hAnsi="Times New Roman"/>
          <w:i/>
          <w:iCs/>
          <w:sz w:val="24"/>
        </w:rPr>
      </w:pPr>
      <w:r w:rsidRPr="00C647F3">
        <w:rPr>
          <w:rFonts w:ascii="Times New Roman" w:hAnsi="Times New Roman"/>
          <w:iCs/>
          <w:sz w:val="24"/>
        </w:rPr>
        <w:t>[7]</w:t>
      </w:r>
      <w:r w:rsidRPr="00C647F3">
        <w:rPr>
          <w:rFonts w:ascii="Times New Roman" w:hAnsi="Times New Roman"/>
          <w:iCs/>
          <w:sz w:val="24"/>
        </w:rPr>
        <w:tab/>
      </w:r>
      <w:r w:rsidR="00334593" w:rsidRPr="000814CA">
        <w:rPr>
          <w:rFonts w:ascii="Times New Roman" w:hAnsi="Times New Roman"/>
          <w:sz w:val="24"/>
        </w:rPr>
        <w:t xml:space="preserve">The </w:t>
      </w:r>
      <w:r w:rsidR="00FB3539" w:rsidRPr="000814CA">
        <w:rPr>
          <w:rFonts w:ascii="Times New Roman" w:hAnsi="Times New Roman"/>
          <w:sz w:val="24"/>
        </w:rPr>
        <w:t xml:space="preserve">RTT </w:t>
      </w:r>
      <w:r w:rsidR="00334593" w:rsidRPr="000814CA">
        <w:rPr>
          <w:rFonts w:ascii="Times New Roman" w:hAnsi="Times New Roman"/>
          <w:sz w:val="24"/>
        </w:rPr>
        <w:t>truck had a tracker and the route undertaken</w:t>
      </w:r>
      <w:r w:rsidR="007A7DF6" w:rsidRPr="000814CA">
        <w:rPr>
          <w:rFonts w:ascii="Times New Roman" w:hAnsi="Times New Roman"/>
          <w:sz w:val="24"/>
        </w:rPr>
        <w:t xml:space="preserve"> by that truck </w:t>
      </w:r>
      <w:r w:rsidR="00334593" w:rsidRPr="000814CA">
        <w:rPr>
          <w:rFonts w:ascii="Times New Roman" w:hAnsi="Times New Roman"/>
          <w:sz w:val="24"/>
        </w:rPr>
        <w:t xml:space="preserve">was traced </w:t>
      </w:r>
      <w:r w:rsidR="007A7DF6" w:rsidRPr="000814CA">
        <w:rPr>
          <w:rFonts w:ascii="Times New Roman" w:hAnsi="Times New Roman"/>
          <w:sz w:val="24"/>
        </w:rPr>
        <w:t>through track</w:t>
      </w:r>
      <w:r w:rsidR="004B048F" w:rsidRPr="000814CA">
        <w:rPr>
          <w:rFonts w:ascii="Times New Roman" w:hAnsi="Times New Roman"/>
          <w:sz w:val="24"/>
        </w:rPr>
        <w:t>ing system</w:t>
      </w:r>
      <w:r w:rsidR="007A7DF6" w:rsidRPr="000814CA">
        <w:rPr>
          <w:rFonts w:ascii="Times New Roman" w:hAnsi="Times New Roman"/>
          <w:sz w:val="24"/>
        </w:rPr>
        <w:t xml:space="preserve"> </w:t>
      </w:r>
      <w:r w:rsidR="00334593" w:rsidRPr="000814CA">
        <w:rPr>
          <w:rFonts w:ascii="Times New Roman" w:hAnsi="Times New Roman"/>
          <w:sz w:val="24"/>
        </w:rPr>
        <w:t xml:space="preserve">to 11 Amalgam Road from where the respondent’s Truck and trailer were subsequently traced and seized </w:t>
      </w:r>
      <w:r w:rsidR="009A5BAA" w:rsidRPr="000814CA">
        <w:rPr>
          <w:rFonts w:ascii="Times New Roman" w:hAnsi="Times New Roman"/>
          <w:sz w:val="24"/>
        </w:rPr>
        <w:t xml:space="preserve">at City Deed depot </w:t>
      </w:r>
      <w:r w:rsidR="00334593" w:rsidRPr="000814CA">
        <w:rPr>
          <w:rFonts w:ascii="Times New Roman" w:hAnsi="Times New Roman"/>
          <w:sz w:val="24"/>
        </w:rPr>
        <w:t>by Sergeant Mosebo Matlala who was an investigating officer</w:t>
      </w:r>
      <w:r w:rsidR="009A5BAA" w:rsidRPr="000814CA">
        <w:rPr>
          <w:rFonts w:ascii="Times New Roman" w:hAnsi="Times New Roman"/>
          <w:sz w:val="24"/>
        </w:rPr>
        <w:t>. Matlala avers that</w:t>
      </w:r>
      <w:r w:rsidR="00C43579" w:rsidRPr="000814CA">
        <w:rPr>
          <w:rFonts w:ascii="Times New Roman" w:hAnsi="Times New Roman"/>
          <w:sz w:val="24"/>
        </w:rPr>
        <w:t xml:space="preserve"> he</w:t>
      </w:r>
      <w:r w:rsidR="009A5BAA" w:rsidRPr="000814CA">
        <w:rPr>
          <w:rFonts w:ascii="Times New Roman" w:hAnsi="Times New Roman"/>
          <w:sz w:val="24"/>
        </w:rPr>
        <w:t xml:space="preserve"> </w:t>
      </w:r>
      <w:r w:rsidR="00334593" w:rsidRPr="000814CA">
        <w:rPr>
          <w:rFonts w:ascii="Times New Roman" w:hAnsi="Times New Roman"/>
          <w:sz w:val="24"/>
        </w:rPr>
        <w:t xml:space="preserve">reasonably believed that the truck was involved in the </w:t>
      </w:r>
      <w:r w:rsidR="00EA577C" w:rsidRPr="000814CA">
        <w:rPr>
          <w:rFonts w:ascii="Times New Roman" w:hAnsi="Times New Roman"/>
          <w:sz w:val="24"/>
        </w:rPr>
        <w:t xml:space="preserve">hijacking and robbery </w:t>
      </w:r>
      <w:r w:rsidR="00334593" w:rsidRPr="000814CA">
        <w:rPr>
          <w:rFonts w:ascii="Times New Roman" w:hAnsi="Times New Roman"/>
          <w:sz w:val="24"/>
        </w:rPr>
        <w:t>committed on 11 March 2022.</w:t>
      </w:r>
    </w:p>
    <w:p w14:paraId="04A32F89" w14:textId="767F8C4E" w:rsidR="00C647F3" w:rsidRPr="000814CA" w:rsidRDefault="000814CA" w:rsidP="000814CA">
      <w:pPr>
        <w:spacing w:after="480" w:line="480" w:lineRule="auto"/>
        <w:rPr>
          <w:rFonts w:ascii="Times New Roman" w:hAnsi="Times New Roman"/>
          <w:i/>
          <w:iCs/>
          <w:sz w:val="24"/>
        </w:rPr>
      </w:pPr>
      <w:r w:rsidRPr="00A74E7F">
        <w:rPr>
          <w:rFonts w:ascii="Times New Roman" w:hAnsi="Times New Roman"/>
          <w:iCs/>
          <w:sz w:val="24"/>
        </w:rPr>
        <w:lastRenderedPageBreak/>
        <w:t>[8]</w:t>
      </w:r>
      <w:r w:rsidRPr="00A74E7F">
        <w:rPr>
          <w:rFonts w:ascii="Times New Roman" w:hAnsi="Times New Roman"/>
          <w:iCs/>
          <w:sz w:val="24"/>
        </w:rPr>
        <w:tab/>
      </w:r>
      <w:r w:rsidR="00C647F3" w:rsidRPr="000814CA">
        <w:rPr>
          <w:rFonts w:ascii="Times New Roman" w:hAnsi="Times New Roman"/>
          <w:sz w:val="24"/>
        </w:rPr>
        <w:t xml:space="preserve">Subsequently NDPP brought an application </w:t>
      </w:r>
      <w:r w:rsidR="001C6D4B" w:rsidRPr="000814CA">
        <w:rPr>
          <w:rFonts w:ascii="Times New Roman" w:hAnsi="Times New Roman"/>
          <w:sz w:val="24"/>
        </w:rPr>
        <w:t>and obtained a preservation order in terms of POCA.</w:t>
      </w:r>
    </w:p>
    <w:p w14:paraId="71516216" w14:textId="64684A70" w:rsidR="00377AA5" w:rsidRPr="000814CA" w:rsidRDefault="000814CA" w:rsidP="000814CA">
      <w:pPr>
        <w:spacing w:after="480" w:line="480" w:lineRule="auto"/>
        <w:rPr>
          <w:rFonts w:ascii="Times New Roman" w:hAnsi="Times New Roman"/>
          <w:sz w:val="24"/>
        </w:rPr>
      </w:pPr>
      <w:r>
        <w:rPr>
          <w:rFonts w:ascii="Times New Roman" w:hAnsi="Times New Roman"/>
          <w:sz w:val="24"/>
        </w:rPr>
        <w:t>[9]</w:t>
      </w:r>
      <w:r>
        <w:rPr>
          <w:rFonts w:ascii="Times New Roman" w:hAnsi="Times New Roman"/>
          <w:sz w:val="24"/>
        </w:rPr>
        <w:tab/>
      </w:r>
      <w:r w:rsidR="00842CE5" w:rsidRPr="000814CA">
        <w:rPr>
          <w:rFonts w:ascii="Times New Roman" w:hAnsi="Times New Roman"/>
          <w:sz w:val="24"/>
        </w:rPr>
        <w:t xml:space="preserve">The respondent </w:t>
      </w:r>
      <w:r w:rsidR="00334593" w:rsidRPr="000814CA">
        <w:rPr>
          <w:rFonts w:ascii="Times New Roman" w:hAnsi="Times New Roman"/>
          <w:sz w:val="24"/>
        </w:rPr>
        <w:t xml:space="preserve">on the other hand </w:t>
      </w:r>
      <w:r w:rsidR="00842CE5" w:rsidRPr="000814CA">
        <w:rPr>
          <w:rFonts w:ascii="Times New Roman" w:hAnsi="Times New Roman"/>
          <w:sz w:val="24"/>
        </w:rPr>
        <w:t>states that on 11 March 2022 he received a call from Mr Abdikadir Hassan Aden (Aden)</w:t>
      </w:r>
      <w:r w:rsidR="00334593" w:rsidRPr="000814CA">
        <w:rPr>
          <w:rFonts w:ascii="Times New Roman" w:hAnsi="Times New Roman"/>
          <w:sz w:val="24"/>
        </w:rPr>
        <w:t xml:space="preserve"> </w:t>
      </w:r>
      <w:r w:rsidR="00842CE5" w:rsidRPr="000814CA">
        <w:rPr>
          <w:rFonts w:ascii="Times New Roman" w:hAnsi="Times New Roman"/>
          <w:sz w:val="24"/>
        </w:rPr>
        <w:t xml:space="preserve">who wanted to hire a truck to transport </w:t>
      </w:r>
      <w:r w:rsidR="00EA577C" w:rsidRPr="000814CA">
        <w:rPr>
          <w:rFonts w:ascii="Times New Roman" w:hAnsi="Times New Roman"/>
          <w:sz w:val="24"/>
        </w:rPr>
        <w:t xml:space="preserve">goods to </w:t>
      </w:r>
      <w:r w:rsidR="006F78CE" w:rsidRPr="000814CA">
        <w:rPr>
          <w:rFonts w:ascii="Times New Roman" w:hAnsi="Times New Roman"/>
          <w:sz w:val="24"/>
        </w:rPr>
        <w:t>Drink Cash and Carry supermarket</w:t>
      </w:r>
      <w:r w:rsidR="00842CE5" w:rsidRPr="000814CA">
        <w:rPr>
          <w:rFonts w:ascii="Times New Roman" w:hAnsi="Times New Roman"/>
          <w:sz w:val="24"/>
        </w:rPr>
        <w:t>. The truck had a damaged tyre which required to be fixed first</w:t>
      </w:r>
      <w:r w:rsidR="00334593" w:rsidRPr="000814CA">
        <w:rPr>
          <w:rFonts w:ascii="Times New Roman" w:hAnsi="Times New Roman"/>
          <w:sz w:val="24"/>
        </w:rPr>
        <w:t xml:space="preserve"> and he accordingly started fixing it</w:t>
      </w:r>
      <w:r w:rsidR="00842CE5" w:rsidRPr="000814CA">
        <w:rPr>
          <w:rFonts w:ascii="Times New Roman" w:hAnsi="Times New Roman"/>
          <w:sz w:val="24"/>
        </w:rPr>
        <w:t>. After fixing the tyre he then sen</w:t>
      </w:r>
      <w:r w:rsidR="00AA5505" w:rsidRPr="000814CA">
        <w:rPr>
          <w:rFonts w:ascii="Times New Roman" w:hAnsi="Times New Roman"/>
          <w:sz w:val="24"/>
        </w:rPr>
        <w:t>t</w:t>
      </w:r>
      <w:r w:rsidR="00842CE5" w:rsidRPr="000814CA">
        <w:rPr>
          <w:rFonts w:ascii="Times New Roman" w:hAnsi="Times New Roman"/>
          <w:sz w:val="24"/>
        </w:rPr>
        <w:t xml:space="preserve"> his driver</w:t>
      </w:r>
      <w:r w:rsidR="00E32550" w:rsidRPr="000814CA">
        <w:rPr>
          <w:rFonts w:ascii="Times New Roman" w:hAnsi="Times New Roman"/>
          <w:sz w:val="24"/>
        </w:rPr>
        <w:t xml:space="preserve">, Asad to assist Aden with his delivery and he would be given R10 000,00 for the service rendered. The driver </w:t>
      </w:r>
      <w:r w:rsidR="009A00D1" w:rsidRPr="000814CA">
        <w:rPr>
          <w:rFonts w:ascii="Times New Roman" w:hAnsi="Times New Roman"/>
          <w:sz w:val="24"/>
        </w:rPr>
        <w:t xml:space="preserve">left but </w:t>
      </w:r>
      <w:r w:rsidR="00E32550" w:rsidRPr="000814CA">
        <w:rPr>
          <w:rFonts w:ascii="Times New Roman" w:hAnsi="Times New Roman"/>
          <w:sz w:val="24"/>
        </w:rPr>
        <w:t xml:space="preserve">called later and stated that he could not deliver the consignment </w:t>
      </w:r>
      <w:r w:rsidR="00567C76" w:rsidRPr="000814CA">
        <w:rPr>
          <w:rFonts w:ascii="Times New Roman" w:hAnsi="Times New Roman"/>
          <w:sz w:val="24"/>
        </w:rPr>
        <w:t xml:space="preserve">to the purchaser as </w:t>
      </w:r>
      <w:r w:rsidR="00AF6A50" w:rsidRPr="000814CA">
        <w:rPr>
          <w:rFonts w:ascii="Times New Roman" w:hAnsi="Times New Roman"/>
          <w:sz w:val="24"/>
        </w:rPr>
        <w:t xml:space="preserve">the purchaser’s shop </w:t>
      </w:r>
      <w:r w:rsidR="00567C76" w:rsidRPr="000814CA">
        <w:rPr>
          <w:rFonts w:ascii="Times New Roman" w:hAnsi="Times New Roman"/>
          <w:sz w:val="24"/>
        </w:rPr>
        <w:t>was closed for the day. H</w:t>
      </w:r>
      <w:r w:rsidR="00E32550" w:rsidRPr="000814CA">
        <w:rPr>
          <w:rFonts w:ascii="Times New Roman" w:hAnsi="Times New Roman"/>
          <w:sz w:val="24"/>
        </w:rPr>
        <w:t>e pro</w:t>
      </w:r>
      <w:r w:rsidR="00567C76" w:rsidRPr="000814CA">
        <w:rPr>
          <w:rFonts w:ascii="Times New Roman" w:hAnsi="Times New Roman"/>
          <w:sz w:val="24"/>
        </w:rPr>
        <w:t xml:space="preserve">ceeded </w:t>
      </w:r>
      <w:r w:rsidR="00E32550" w:rsidRPr="000814CA">
        <w:rPr>
          <w:rFonts w:ascii="Times New Roman" w:hAnsi="Times New Roman"/>
          <w:sz w:val="24"/>
        </w:rPr>
        <w:t xml:space="preserve">to park the </w:t>
      </w:r>
      <w:r w:rsidR="00456284" w:rsidRPr="000814CA">
        <w:rPr>
          <w:rFonts w:ascii="Times New Roman" w:hAnsi="Times New Roman"/>
          <w:sz w:val="24"/>
        </w:rPr>
        <w:t xml:space="preserve">Truck </w:t>
      </w:r>
      <w:r w:rsidR="00567C76" w:rsidRPr="000814CA">
        <w:rPr>
          <w:rFonts w:ascii="Times New Roman" w:hAnsi="Times New Roman"/>
          <w:sz w:val="24"/>
        </w:rPr>
        <w:t>a</w:t>
      </w:r>
      <w:r w:rsidR="00456284" w:rsidRPr="000814CA">
        <w:rPr>
          <w:rFonts w:ascii="Times New Roman" w:hAnsi="Times New Roman"/>
          <w:sz w:val="24"/>
        </w:rPr>
        <w:t>nd trailer</w:t>
      </w:r>
      <w:r w:rsidR="00E32550" w:rsidRPr="000814CA">
        <w:rPr>
          <w:rFonts w:ascii="Times New Roman" w:hAnsi="Times New Roman"/>
          <w:sz w:val="24"/>
        </w:rPr>
        <w:t xml:space="preserve"> at City Deep truck depot overnight. The respondent was also agreeable to the arrangement</w:t>
      </w:r>
      <w:r w:rsidR="0058381B" w:rsidRPr="000814CA">
        <w:rPr>
          <w:rFonts w:ascii="Times New Roman" w:hAnsi="Times New Roman"/>
          <w:sz w:val="24"/>
        </w:rPr>
        <w:t xml:space="preserve"> to park </w:t>
      </w:r>
      <w:r w:rsidR="00D810F9" w:rsidRPr="000814CA">
        <w:rPr>
          <w:rFonts w:ascii="Times New Roman" w:hAnsi="Times New Roman"/>
          <w:sz w:val="24"/>
        </w:rPr>
        <w:t>the truck with the consignment overnight</w:t>
      </w:r>
      <w:r w:rsidR="00E32550" w:rsidRPr="000814CA">
        <w:rPr>
          <w:rFonts w:ascii="Times New Roman" w:hAnsi="Times New Roman"/>
          <w:sz w:val="24"/>
        </w:rPr>
        <w:t>.</w:t>
      </w:r>
      <w:r w:rsidR="00302486" w:rsidRPr="000814CA">
        <w:rPr>
          <w:rFonts w:ascii="Times New Roman" w:hAnsi="Times New Roman"/>
          <w:sz w:val="24"/>
        </w:rPr>
        <w:t xml:space="preserve"> The</w:t>
      </w:r>
      <w:r w:rsidR="00AA5505" w:rsidRPr="000814CA">
        <w:rPr>
          <w:rFonts w:ascii="Times New Roman" w:hAnsi="Times New Roman"/>
          <w:sz w:val="24"/>
        </w:rPr>
        <w:t xml:space="preserve"> </w:t>
      </w:r>
      <w:r w:rsidR="00302486" w:rsidRPr="000814CA">
        <w:rPr>
          <w:rFonts w:ascii="Times New Roman" w:hAnsi="Times New Roman"/>
          <w:sz w:val="24"/>
        </w:rPr>
        <w:t xml:space="preserve">delivery was </w:t>
      </w:r>
      <w:r w:rsidR="00AA5505" w:rsidRPr="000814CA">
        <w:rPr>
          <w:rFonts w:ascii="Times New Roman" w:hAnsi="Times New Roman"/>
          <w:sz w:val="24"/>
        </w:rPr>
        <w:t>done the following day and A</w:t>
      </w:r>
      <w:r w:rsidR="00567C76" w:rsidRPr="000814CA">
        <w:rPr>
          <w:rFonts w:ascii="Times New Roman" w:hAnsi="Times New Roman"/>
          <w:sz w:val="24"/>
        </w:rPr>
        <w:t xml:space="preserve">sad </w:t>
      </w:r>
      <w:r w:rsidR="009A00D1" w:rsidRPr="000814CA">
        <w:rPr>
          <w:rFonts w:ascii="Times New Roman" w:hAnsi="Times New Roman"/>
          <w:sz w:val="24"/>
        </w:rPr>
        <w:t xml:space="preserve">brought the cash </w:t>
      </w:r>
      <w:r w:rsidR="00A63AC8" w:rsidRPr="000814CA">
        <w:rPr>
          <w:rFonts w:ascii="Times New Roman" w:hAnsi="Times New Roman"/>
          <w:sz w:val="24"/>
        </w:rPr>
        <w:t>o</w:t>
      </w:r>
      <w:r w:rsidR="009A00D1" w:rsidRPr="000814CA">
        <w:rPr>
          <w:rFonts w:ascii="Times New Roman" w:hAnsi="Times New Roman"/>
          <w:sz w:val="24"/>
        </w:rPr>
        <w:t xml:space="preserve">f </w:t>
      </w:r>
      <w:r w:rsidR="00A63AC8" w:rsidRPr="000814CA">
        <w:rPr>
          <w:rFonts w:ascii="Times New Roman" w:hAnsi="Times New Roman"/>
          <w:sz w:val="24"/>
        </w:rPr>
        <w:t xml:space="preserve">10 000.00 </w:t>
      </w:r>
      <w:r w:rsidR="00D810F9" w:rsidRPr="000814CA">
        <w:rPr>
          <w:rFonts w:ascii="Times New Roman" w:hAnsi="Times New Roman"/>
          <w:sz w:val="24"/>
        </w:rPr>
        <w:t xml:space="preserve">to the respondent </w:t>
      </w:r>
      <w:r w:rsidR="00A63AC8" w:rsidRPr="000814CA">
        <w:rPr>
          <w:rFonts w:ascii="Times New Roman" w:hAnsi="Times New Roman"/>
          <w:sz w:val="24"/>
        </w:rPr>
        <w:t>as discussed</w:t>
      </w:r>
      <w:r w:rsidR="00AA5505" w:rsidRPr="000814CA">
        <w:rPr>
          <w:rFonts w:ascii="Times New Roman" w:hAnsi="Times New Roman"/>
          <w:sz w:val="24"/>
        </w:rPr>
        <w:t>.</w:t>
      </w:r>
    </w:p>
    <w:p w14:paraId="3C70A41F" w14:textId="171B9348" w:rsidR="00AA5505" w:rsidRPr="000814CA" w:rsidRDefault="000814CA" w:rsidP="000814CA">
      <w:pPr>
        <w:spacing w:after="480" w:line="480" w:lineRule="auto"/>
        <w:rPr>
          <w:rFonts w:ascii="Times New Roman" w:hAnsi="Times New Roman"/>
          <w:sz w:val="24"/>
        </w:rPr>
      </w:pPr>
      <w:r>
        <w:rPr>
          <w:rFonts w:ascii="Times New Roman" w:hAnsi="Times New Roman"/>
          <w:sz w:val="24"/>
        </w:rPr>
        <w:t>[10]</w:t>
      </w:r>
      <w:r>
        <w:rPr>
          <w:rFonts w:ascii="Times New Roman" w:hAnsi="Times New Roman"/>
          <w:sz w:val="24"/>
        </w:rPr>
        <w:tab/>
      </w:r>
      <w:r w:rsidR="0017475B" w:rsidRPr="000814CA">
        <w:rPr>
          <w:rFonts w:ascii="Times New Roman" w:hAnsi="Times New Roman"/>
          <w:sz w:val="24"/>
        </w:rPr>
        <w:t>The respondent was contacted</w:t>
      </w:r>
      <w:r w:rsidR="00567C76" w:rsidRPr="000814CA">
        <w:rPr>
          <w:rFonts w:ascii="Times New Roman" w:hAnsi="Times New Roman"/>
          <w:sz w:val="24"/>
        </w:rPr>
        <w:t xml:space="preserve"> </w:t>
      </w:r>
      <w:r w:rsidR="0017475B" w:rsidRPr="000814CA">
        <w:rPr>
          <w:rFonts w:ascii="Times New Roman" w:hAnsi="Times New Roman"/>
          <w:sz w:val="24"/>
        </w:rPr>
        <w:t>by the security</w:t>
      </w:r>
      <w:r w:rsidR="00567C76" w:rsidRPr="000814CA">
        <w:rPr>
          <w:rFonts w:ascii="Times New Roman" w:hAnsi="Times New Roman"/>
          <w:sz w:val="24"/>
        </w:rPr>
        <w:t xml:space="preserve"> guard </w:t>
      </w:r>
      <w:r w:rsidR="004D37C8" w:rsidRPr="000814CA">
        <w:rPr>
          <w:rFonts w:ascii="Times New Roman" w:hAnsi="Times New Roman"/>
          <w:sz w:val="24"/>
        </w:rPr>
        <w:t xml:space="preserve">at </w:t>
      </w:r>
      <w:r w:rsidR="00363ED5" w:rsidRPr="000814CA">
        <w:rPr>
          <w:rFonts w:ascii="Times New Roman" w:hAnsi="Times New Roman"/>
          <w:sz w:val="24"/>
        </w:rPr>
        <w:t xml:space="preserve">City Deed truck Depot on 16 March 2022 </w:t>
      </w:r>
      <w:r w:rsidR="00567C76" w:rsidRPr="000814CA">
        <w:rPr>
          <w:rFonts w:ascii="Times New Roman" w:hAnsi="Times New Roman"/>
          <w:sz w:val="24"/>
        </w:rPr>
        <w:t xml:space="preserve">who informed him </w:t>
      </w:r>
      <w:r w:rsidR="00363ED5" w:rsidRPr="000814CA">
        <w:rPr>
          <w:rFonts w:ascii="Times New Roman" w:hAnsi="Times New Roman"/>
          <w:sz w:val="24"/>
        </w:rPr>
        <w:t>that the police officers came to the si</w:t>
      </w:r>
      <w:r w:rsidR="00567C76" w:rsidRPr="000814CA">
        <w:rPr>
          <w:rFonts w:ascii="Times New Roman" w:hAnsi="Times New Roman"/>
          <w:sz w:val="24"/>
        </w:rPr>
        <w:t>t</w:t>
      </w:r>
      <w:r w:rsidR="00363ED5" w:rsidRPr="000814CA">
        <w:rPr>
          <w:rFonts w:ascii="Times New Roman" w:hAnsi="Times New Roman"/>
          <w:sz w:val="24"/>
        </w:rPr>
        <w:t xml:space="preserve">e </w:t>
      </w:r>
      <w:r w:rsidR="00FE2397" w:rsidRPr="000814CA">
        <w:rPr>
          <w:rFonts w:ascii="Times New Roman" w:hAnsi="Times New Roman"/>
          <w:sz w:val="24"/>
        </w:rPr>
        <w:t xml:space="preserve">and </w:t>
      </w:r>
      <w:r w:rsidR="00003EE2" w:rsidRPr="000814CA">
        <w:rPr>
          <w:rFonts w:ascii="Times New Roman" w:hAnsi="Times New Roman"/>
          <w:sz w:val="24"/>
        </w:rPr>
        <w:t xml:space="preserve">were asking about the </w:t>
      </w:r>
      <w:r w:rsidR="00A63AC8" w:rsidRPr="000814CA">
        <w:rPr>
          <w:rFonts w:ascii="Times New Roman" w:hAnsi="Times New Roman"/>
          <w:sz w:val="24"/>
        </w:rPr>
        <w:t xml:space="preserve">respondent’s </w:t>
      </w:r>
      <w:r w:rsidR="00456284" w:rsidRPr="000814CA">
        <w:rPr>
          <w:rFonts w:ascii="Times New Roman" w:hAnsi="Times New Roman"/>
          <w:sz w:val="24"/>
        </w:rPr>
        <w:t>Truck and trailer</w:t>
      </w:r>
      <w:r w:rsidR="00567C76" w:rsidRPr="000814CA">
        <w:rPr>
          <w:rFonts w:ascii="Times New Roman" w:hAnsi="Times New Roman"/>
          <w:sz w:val="24"/>
        </w:rPr>
        <w:t>. Due to h</w:t>
      </w:r>
      <w:r w:rsidR="000B6B86" w:rsidRPr="000814CA">
        <w:rPr>
          <w:rFonts w:ascii="Times New Roman" w:hAnsi="Times New Roman"/>
          <w:sz w:val="24"/>
        </w:rPr>
        <w:t>is hectic schedule</w:t>
      </w:r>
      <w:r w:rsidR="003E36B1" w:rsidRPr="000814CA">
        <w:rPr>
          <w:rFonts w:ascii="Times New Roman" w:hAnsi="Times New Roman"/>
          <w:sz w:val="24"/>
        </w:rPr>
        <w:t>, he could not attend but</w:t>
      </w:r>
      <w:r w:rsidR="000B6B86" w:rsidRPr="000814CA">
        <w:rPr>
          <w:rFonts w:ascii="Times New Roman" w:hAnsi="Times New Roman"/>
          <w:sz w:val="24"/>
        </w:rPr>
        <w:t xml:space="preserve"> he sen</w:t>
      </w:r>
      <w:r w:rsidR="00567C76" w:rsidRPr="000814CA">
        <w:rPr>
          <w:rFonts w:ascii="Times New Roman" w:hAnsi="Times New Roman"/>
          <w:sz w:val="24"/>
        </w:rPr>
        <w:t>t</w:t>
      </w:r>
      <w:r w:rsidR="000B6B86" w:rsidRPr="000814CA">
        <w:rPr>
          <w:rFonts w:ascii="Times New Roman" w:hAnsi="Times New Roman"/>
          <w:sz w:val="24"/>
        </w:rPr>
        <w:t xml:space="preserve"> Aden to attend to them</w:t>
      </w:r>
      <w:r w:rsidR="00567C76" w:rsidRPr="000814CA">
        <w:rPr>
          <w:rFonts w:ascii="Times New Roman" w:hAnsi="Times New Roman"/>
          <w:sz w:val="24"/>
        </w:rPr>
        <w:t xml:space="preserve">. Aden </w:t>
      </w:r>
      <w:r w:rsidR="009E05F2" w:rsidRPr="000814CA">
        <w:rPr>
          <w:rFonts w:ascii="Times New Roman" w:hAnsi="Times New Roman"/>
          <w:sz w:val="24"/>
        </w:rPr>
        <w:t xml:space="preserve">proceeded to the depot and later </w:t>
      </w:r>
      <w:r w:rsidR="000B6B86" w:rsidRPr="000814CA">
        <w:rPr>
          <w:rFonts w:ascii="Times New Roman" w:hAnsi="Times New Roman"/>
          <w:sz w:val="24"/>
        </w:rPr>
        <w:t>called</w:t>
      </w:r>
      <w:r w:rsidR="00567C76" w:rsidRPr="000814CA">
        <w:rPr>
          <w:rFonts w:ascii="Times New Roman" w:hAnsi="Times New Roman"/>
          <w:sz w:val="24"/>
        </w:rPr>
        <w:t xml:space="preserve"> the respondent </w:t>
      </w:r>
      <w:r w:rsidR="00357FE4" w:rsidRPr="000814CA">
        <w:rPr>
          <w:rFonts w:ascii="Times New Roman" w:hAnsi="Times New Roman"/>
          <w:sz w:val="24"/>
        </w:rPr>
        <w:t xml:space="preserve">to </w:t>
      </w:r>
      <w:r w:rsidR="00567C76" w:rsidRPr="000814CA">
        <w:rPr>
          <w:rFonts w:ascii="Times New Roman" w:hAnsi="Times New Roman"/>
          <w:sz w:val="24"/>
        </w:rPr>
        <w:t xml:space="preserve">inform him that </w:t>
      </w:r>
      <w:r w:rsidR="000B6B86" w:rsidRPr="000814CA">
        <w:rPr>
          <w:rFonts w:ascii="Times New Roman" w:hAnsi="Times New Roman"/>
          <w:sz w:val="24"/>
        </w:rPr>
        <w:t xml:space="preserve">he was </w:t>
      </w:r>
      <w:r w:rsidR="00F0161E" w:rsidRPr="000814CA">
        <w:rPr>
          <w:rFonts w:ascii="Times New Roman" w:hAnsi="Times New Roman"/>
          <w:sz w:val="24"/>
        </w:rPr>
        <w:t>arrested,</w:t>
      </w:r>
      <w:r w:rsidR="00D62E51" w:rsidRPr="000814CA">
        <w:rPr>
          <w:rFonts w:ascii="Times New Roman" w:hAnsi="Times New Roman"/>
          <w:sz w:val="24"/>
        </w:rPr>
        <w:t xml:space="preserve"> and the </w:t>
      </w:r>
      <w:r w:rsidR="00456284" w:rsidRPr="000814CA">
        <w:rPr>
          <w:rFonts w:ascii="Times New Roman" w:hAnsi="Times New Roman"/>
          <w:sz w:val="24"/>
        </w:rPr>
        <w:t>Truck and trailer</w:t>
      </w:r>
      <w:r w:rsidR="00D62E51" w:rsidRPr="000814CA">
        <w:rPr>
          <w:rFonts w:ascii="Times New Roman" w:hAnsi="Times New Roman"/>
          <w:sz w:val="24"/>
        </w:rPr>
        <w:t xml:space="preserve"> were seized</w:t>
      </w:r>
      <w:r w:rsidR="00357FE4" w:rsidRPr="000814CA">
        <w:rPr>
          <w:rFonts w:ascii="Times New Roman" w:hAnsi="Times New Roman"/>
          <w:sz w:val="24"/>
        </w:rPr>
        <w:t xml:space="preserve"> by members of SAPS</w:t>
      </w:r>
      <w:r w:rsidR="00D62E51" w:rsidRPr="000814CA">
        <w:rPr>
          <w:rFonts w:ascii="Times New Roman" w:hAnsi="Times New Roman"/>
          <w:sz w:val="24"/>
        </w:rPr>
        <w:t>.</w:t>
      </w:r>
    </w:p>
    <w:p w14:paraId="49687D59" w14:textId="07B0BF02" w:rsidR="00B934E5" w:rsidRPr="000814CA" w:rsidRDefault="000814CA" w:rsidP="000814CA">
      <w:pPr>
        <w:spacing w:after="480" w:line="480" w:lineRule="auto"/>
        <w:rPr>
          <w:rFonts w:ascii="Times New Roman" w:hAnsi="Times New Roman"/>
          <w:sz w:val="24"/>
        </w:rPr>
      </w:pPr>
      <w:r w:rsidRPr="007B7A43">
        <w:rPr>
          <w:rFonts w:ascii="Times New Roman" w:hAnsi="Times New Roman"/>
          <w:sz w:val="24"/>
        </w:rPr>
        <w:t>[11]</w:t>
      </w:r>
      <w:r w:rsidRPr="007B7A43">
        <w:rPr>
          <w:rFonts w:ascii="Times New Roman" w:hAnsi="Times New Roman"/>
          <w:sz w:val="24"/>
        </w:rPr>
        <w:tab/>
      </w:r>
      <w:r w:rsidR="00B934E5" w:rsidRPr="000814CA">
        <w:rPr>
          <w:rFonts w:ascii="Times New Roman" w:hAnsi="Times New Roman"/>
          <w:sz w:val="24"/>
        </w:rPr>
        <w:t xml:space="preserve">The </w:t>
      </w:r>
      <w:r w:rsidR="00B934E5" w:rsidRPr="000814CA">
        <w:rPr>
          <w:rFonts w:ascii="Times New Roman" w:hAnsi="Times New Roman"/>
          <w:i/>
          <w:iCs/>
          <w:sz w:val="24"/>
        </w:rPr>
        <w:t>ex parte</w:t>
      </w:r>
      <w:r w:rsidR="00B934E5" w:rsidRPr="000814CA">
        <w:rPr>
          <w:rFonts w:ascii="Times New Roman" w:hAnsi="Times New Roman"/>
          <w:sz w:val="24"/>
        </w:rPr>
        <w:t xml:space="preserve"> application was aimed at ordering members of SAPS to preserve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5A1A77" w:rsidRPr="000814CA">
        <w:rPr>
          <w:rFonts w:ascii="Times New Roman" w:hAnsi="Times New Roman"/>
          <w:sz w:val="24"/>
        </w:rPr>
        <w:t>.</w:t>
      </w:r>
    </w:p>
    <w:p w14:paraId="1CCA1976" w14:textId="77777777" w:rsidR="005A1A77" w:rsidRDefault="005A1A77" w:rsidP="00377AA5">
      <w:pPr>
        <w:pStyle w:val="ListParagraph"/>
        <w:spacing w:after="480" w:line="480" w:lineRule="auto"/>
        <w:ind w:left="0"/>
        <w:contextualSpacing w:val="0"/>
        <w:rPr>
          <w:rFonts w:ascii="Times New Roman" w:hAnsi="Times New Roman"/>
          <w:bCs/>
          <w:i/>
          <w:iCs/>
          <w:sz w:val="24"/>
        </w:rPr>
      </w:pPr>
    </w:p>
    <w:p w14:paraId="795FB8C9" w14:textId="1CE87480" w:rsidR="007B7A43" w:rsidRPr="00377AA5" w:rsidRDefault="007B7A43" w:rsidP="00377AA5">
      <w:pPr>
        <w:pStyle w:val="ListParagraph"/>
        <w:spacing w:after="480" w:line="480" w:lineRule="auto"/>
        <w:ind w:left="0"/>
        <w:contextualSpacing w:val="0"/>
        <w:rPr>
          <w:rFonts w:ascii="Times New Roman" w:hAnsi="Times New Roman"/>
          <w:i/>
          <w:iCs/>
          <w:sz w:val="24"/>
        </w:rPr>
      </w:pPr>
      <w:r w:rsidRPr="00377AA5">
        <w:rPr>
          <w:rFonts w:ascii="Times New Roman" w:hAnsi="Times New Roman"/>
          <w:bCs/>
          <w:i/>
          <w:iCs/>
          <w:sz w:val="24"/>
        </w:rPr>
        <w:lastRenderedPageBreak/>
        <w:t>Issues</w:t>
      </w:r>
    </w:p>
    <w:p w14:paraId="330F8651" w14:textId="64775277" w:rsidR="007B7A43" w:rsidRPr="000814CA" w:rsidRDefault="000814CA" w:rsidP="000814CA">
      <w:pPr>
        <w:spacing w:after="480" w:line="480" w:lineRule="auto"/>
        <w:rPr>
          <w:rFonts w:ascii="Times New Roman" w:hAnsi="Times New Roman"/>
          <w:sz w:val="24"/>
        </w:rPr>
      </w:pPr>
      <w:r w:rsidRPr="007B7A43">
        <w:rPr>
          <w:rFonts w:ascii="Times New Roman" w:hAnsi="Times New Roman"/>
          <w:sz w:val="24"/>
        </w:rPr>
        <w:t>[12]</w:t>
      </w:r>
      <w:r w:rsidRPr="007B7A43">
        <w:rPr>
          <w:rFonts w:ascii="Times New Roman" w:hAnsi="Times New Roman"/>
          <w:sz w:val="24"/>
        </w:rPr>
        <w:tab/>
      </w:r>
      <w:r w:rsidR="007B7A43" w:rsidRPr="000814CA">
        <w:rPr>
          <w:rFonts w:ascii="Times New Roman" w:hAnsi="Times New Roman"/>
          <w:bCs/>
          <w:sz w:val="24"/>
        </w:rPr>
        <w:t>Issues for determination are as follows</w:t>
      </w:r>
    </w:p>
    <w:p w14:paraId="538ABCAF" w14:textId="242C4B8A" w:rsidR="007B7A43" w:rsidRPr="000814CA" w:rsidRDefault="000814CA" w:rsidP="000814CA">
      <w:pPr>
        <w:spacing w:after="480" w:line="480" w:lineRule="auto"/>
        <w:ind w:left="1418" w:hanging="709"/>
        <w:rPr>
          <w:rFonts w:ascii="Times New Roman" w:hAnsi="Times New Roman"/>
          <w:sz w:val="24"/>
        </w:rPr>
      </w:pPr>
      <w:r w:rsidRPr="005A1A77">
        <w:rPr>
          <w:rFonts w:ascii="Times New Roman" w:hAnsi="Times New Roman"/>
          <w:sz w:val="24"/>
        </w:rPr>
        <w:t>12.1.</w:t>
      </w:r>
      <w:r w:rsidRPr="005A1A77">
        <w:rPr>
          <w:rFonts w:ascii="Times New Roman" w:hAnsi="Times New Roman"/>
          <w:sz w:val="24"/>
        </w:rPr>
        <w:tab/>
      </w:r>
      <w:r w:rsidR="007B7A43" w:rsidRPr="000814CA">
        <w:rPr>
          <w:rFonts w:ascii="Times New Roman" w:hAnsi="Times New Roman"/>
          <w:sz w:val="24"/>
        </w:rPr>
        <w:t>Whether a case has been made out for the admission of the supplementary affidavit dated 9 February 2023.</w:t>
      </w:r>
    </w:p>
    <w:p w14:paraId="2856C0DE" w14:textId="664FA1AA" w:rsidR="007B7A43" w:rsidRPr="000814CA" w:rsidRDefault="000814CA" w:rsidP="000814CA">
      <w:pPr>
        <w:spacing w:after="480" w:line="480" w:lineRule="auto"/>
        <w:ind w:left="1418" w:hanging="709"/>
        <w:rPr>
          <w:rFonts w:ascii="Times New Roman" w:hAnsi="Times New Roman"/>
          <w:sz w:val="24"/>
        </w:rPr>
      </w:pPr>
      <w:r>
        <w:rPr>
          <w:rFonts w:ascii="Times New Roman" w:hAnsi="Times New Roman"/>
          <w:sz w:val="24"/>
        </w:rPr>
        <w:t>12.2.</w:t>
      </w:r>
      <w:r>
        <w:rPr>
          <w:rFonts w:ascii="Times New Roman" w:hAnsi="Times New Roman"/>
          <w:sz w:val="24"/>
        </w:rPr>
        <w:tab/>
      </w:r>
      <w:r w:rsidR="007B7A43" w:rsidRPr="000814CA">
        <w:rPr>
          <w:rFonts w:ascii="Times New Roman" w:hAnsi="Times New Roman"/>
          <w:sz w:val="24"/>
        </w:rPr>
        <w:t xml:space="preserve">Whether the applicant made out a case for the </w:t>
      </w:r>
      <w:r w:rsidR="007B7A43" w:rsidRPr="000814CA">
        <w:rPr>
          <w:rFonts w:ascii="Times New Roman" w:hAnsi="Times New Roman"/>
          <w:i/>
          <w:iCs/>
          <w:sz w:val="24"/>
        </w:rPr>
        <w:t>ex parte</w:t>
      </w:r>
      <w:r w:rsidR="007B7A43" w:rsidRPr="000814CA">
        <w:rPr>
          <w:rFonts w:ascii="Times New Roman" w:hAnsi="Times New Roman"/>
          <w:sz w:val="24"/>
        </w:rPr>
        <w:t xml:space="preserve"> application.</w:t>
      </w:r>
    </w:p>
    <w:p w14:paraId="1D1FD019" w14:textId="5F5AC21A" w:rsidR="007B7A43" w:rsidRPr="000814CA" w:rsidRDefault="000814CA" w:rsidP="000814CA">
      <w:pPr>
        <w:spacing w:after="480" w:line="480" w:lineRule="auto"/>
        <w:ind w:left="1418" w:hanging="709"/>
        <w:rPr>
          <w:rFonts w:ascii="Times New Roman" w:hAnsi="Times New Roman"/>
          <w:sz w:val="24"/>
        </w:rPr>
      </w:pPr>
      <w:r>
        <w:rPr>
          <w:rFonts w:ascii="Times New Roman" w:hAnsi="Times New Roman"/>
          <w:sz w:val="24"/>
        </w:rPr>
        <w:t>12.3.</w:t>
      </w:r>
      <w:r>
        <w:rPr>
          <w:rFonts w:ascii="Times New Roman" w:hAnsi="Times New Roman"/>
          <w:sz w:val="24"/>
        </w:rPr>
        <w:tab/>
      </w:r>
      <w:r w:rsidR="00EB11B7" w:rsidRPr="000814CA">
        <w:rPr>
          <w:rFonts w:ascii="Times New Roman" w:hAnsi="Times New Roman"/>
          <w:sz w:val="24"/>
        </w:rPr>
        <w:t xml:space="preserve">Whether the applicant has made out a case for the preservation order as contemplated in terms of </w:t>
      </w:r>
      <w:r w:rsidR="00567C76" w:rsidRPr="000814CA">
        <w:rPr>
          <w:rFonts w:ascii="Times New Roman" w:hAnsi="Times New Roman"/>
          <w:sz w:val="24"/>
        </w:rPr>
        <w:t>POCA.</w:t>
      </w:r>
    </w:p>
    <w:p w14:paraId="1DBB10E1" w14:textId="550900ED" w:rsidR="00EB11B7" w:rsidRPr="007B7A43" w:rsidRDefault="00EB11B7" w:rsidP="00EB11B7">
      <w:pPr>
        <w:pStyle w:val="ListParagraph"/>
        <w:tabs>
          <w:tab w:val="left" w:pos="1560"/>
        </w:tabs>
        <w:spacing w:after="480" w:line="480" w:lineRule="auto"/>
        <w:ind w:left="1418"/>
        <w:rPr>
          <w:rFonts w:ascii="Times New Roman" w:hAnsi="Times New Roman"/>
          <w:sz w:val="24"/>
        </w:rPr>
      </w:pPr>
    </w:p>
    <w:p w14:paraId="3BC8B1D4" w14:textId="44BC2395" w:rsidR="007B7A43" w:rsidRDefault="007B7A43" w:rsidP="00806C52">
      <w:pPr>
        <w:pStyle w:val="ListParagraph"/>
        <w:spacing w:after="480" w:line="480" w:lineRule="auto"/>
        <w:ind w:left="0"/>
        <w:contextualSpacing w:val="0"/>
        <w:rPr>
          <w:rFonts w:ascii="Times New Roman" w:hAnsi="Times New Roman"/>
          <w:bCs/>
          <w:i/>
          <w:iCs/>
          <w:sz w:val="24"/>
        </w:rPr>
      </w:pPr>
      <w:r w:rsidRPr="00806C52">
        <w:rPr>
          <w:rFonts w:ascii="Times New Roman" w:hAnsi="Times New Roman"/>
          <w:bCs/>
          <w:i/>
          <w:iCs/>
          <w:sz w:val="24"/>
        </w:rPr>
        <w:t>Submissions by the parties</w:t>
      </w:r>
    </w:p>
    <w:p w14:paraId="231CBC68" w14:textId="78FC51D9" w:rsidR="007C594E" w:rsidRPr="007C594E" w:rsidRDefault="007C594E" w:rsidP="00806C52">
      <w:pPr>
        <w:pStyle w:val="ListParagraph"/>
        <w:spacing w:after="480" w:line="480" w:lineRule="auto"/>
        <w:ind w:left="0"/>
        <w:contextualSpacing w:val="0"/>
        <w:rPr>
          <w:rFonts w:ascii="Times New Roman" w:hAnsi="Times New Roman"/>
          <w:bCs/>
          <w:sz w:val="24"/>
        </w:rPr>
      </w:pPr>
      <w:r>
        <w:rPr>
          <w:rFonts w:ascii="Times New Roman" w:hAnsi="Times New Roman"/>
          <w:bCs/>
          <w:sz w:val="24"/>
        </w:rPr>
        <w:t xml:space="preserve">The submissions and contentions of the parties </w:t>
      </w:r>
      <w:r w:rsidR="00725414">
        <w:rPr>
          <w:rFonts w:ascii="Times New Roman" w:hAnsi="Times New Roman"/>
          <w:bCs/>
          <w:sz w:val="24"/>
        </w:rPr>
        <w:t xml:space="preserve">were categorised into several headings and this judgment would </w:t>
      </w:r>
      <w:r w:rsidR="002C0609">
        <w:rPr>
          <w:rFonts w:ascii="Times New Roman" w:hAnsi="Times New Roman"/>
          <w:bCs/>
          <w:sz w:val="24"/>
        </w:rPr>
        <w:t xml:space="preserve">consider </w:t>
      </w:r>
      <w:r w:rsidR="00725414">
        <w:rPr>
          <w:rFonts w:ascii="Times New Roman" w:hAnsi="Times New Roman"/>
          <w:bCs/>
          <w:sz w:val="24"/>
        </w:rPr>
        <w:t>the</w:t>
      </w:r>
      <w:r w:rsidR="002C0609">
        <w:rPr>
          <w:rFonts w:ascii="Times New Roman" w:hAnsi="Times New Roman"/>
          <w:bCs/>
          <w:sz w:val="24"/>
        </w:rPr>
        <w:t>m</w:t>
      </w:r>
      <w:r w:rsidR="00725414">
        <w:rPr>
          <w:rFonts w:ascii="Times New Roman" w:hAnsi="Times New Roman"/>
          <w:bCs/>
          <w:sz w:val="24"/>
        </w:rPr>
        <w:t xml:space="preserve"> </w:t>
      </w:r>
      <w:r w:rsidR="00725414" w:rsidRPr="00725414">
        <w:rPr>
          <w:rFonts w:ascii="Times New Roman" w:hAnsi="Times New Roman"/>
          <w:bCs/>
          <w:i/>
          <w:iCs/>
          <w:sz w:val="24"/>
        </w:rPr>
        <w:t>ad seriatim</w:t>
      </w:r>
      <w:r w:rsidR="00725414">
        <w:rPr>
          <w:rFonts w:ascii="Times New Roman" w:hAnsi="Times New Roman"/>
          <w:bCs/>
          <w:sz w:val="24"/>
        </w:rPr>
        <w:t xml:space="preserve">. </w:t>
      </w:r>
    </w:p>
    <w:p w14:paraId="0D19D2F2" w14:textId="4ABDD043" w:rsidR="005F10AA" w:rsidRPr="00D216FD" w:rsidRDefault="005F10AA" w:rsidP="00CC7D92">
      <w:pPr>
        <w:pStyle w:val="ListParagraph"/>
        <w:spacing w:after="480" w:line="480" w:lineRule="auto"/>
        <w:ind w:left="0" w:firstLine="720"/>
        <w:contextualSpacing w:val="0"/>
        <w:rPr>
          <w:rFonts w:ascii="Times New Roman" w:hAnsi="Times New Roman"/>
          <w:i/>
          <w:iCs/>
          <w:sz w:val="24"/>
        </w:rPr>
      </w:pPr>
      <w:r w:rsidRPr="00D216FD">
        <w:rPr>
          <w:rFonts w:ascii="Times New Roman" w:hAnsi="Times New Roman"/>
          <w:i/>
          <w:iCs/>
          <w:sz w:val="24"/>
        </w:rPr>
        <w:t>Supplementary affidavit</w:t>
      </w:r>
      <w:r w:rsidR="0026590F">
        <w:rPr>
          <w:rFonts w:ascii="Times New Roman" w:hAnsi="Times New Roman"/>
          <w:i/>
          <w:iCs/>
          <w:sz w:val="24"/>
        </w:rPr>
        <w:t>.</w:t>
      </w:r>
    </w:p>
    <w:p w14:paraId="7D77EAA2" w14:textId="4E175AC5" w:rsidR="003F54B7" w:rsidRPr="000814CA" w:rsidRDefault="000814CA" w:rsidP="000814CA">
      <w:pPr>
        <w:spacing w:after="480" w:line="480" w:lineRule="auto"/>
        <w:rPr>
          <w:rFonts w:ascii="Times New Roman" w:hAnsi="Times New Roman"/>
          <w:sz w:val="24"/>
        </w:rPr>
      </w:pPr>
      <w:r>
        <w:rPr>
          <w:rFonts w:ascii="Times New Roman" w:hAnsi="Times New Roman"/>
          <w:sz w:val="24"/>
        </w:rPr>
        <w:t>[13]</w:t>
      </w:r>
      <w:r>
        <w:rPr>
          <w:rFonts w:ascii="Times New Roman" w:hAnsi="Times New Roman"/>
          <w:sz w:val="24"/>
        </w:rPr>
        <w:tab/>
      </w:r>
      <w:r w:rsidR="002C1CBF" w:rsidRPr="000814CA">
        <w:rPr>
          <w:rFonts w:ascii="Times New Roman" w:hAnsi="Times New Roman"/>
          <w:sz w:val="24"/>
        </w:rPr>
        <w:t xml:space="preserve">The respondent requested </w:t>
      </w:r>
      <w:r w:rsidR="00567C76" w:rsidRPr="000814CA">
        <w:rPr>
          <w:rFonts w:ascii="Times New Roman" w:hAnsi="Times New Roman"/>
          <w:sz w:val="24"/>
        </w:rPr>
        <w:t xml:space="preserve">that </w:t>
      </w:r>
      <w:r w:rsidR="002C1CBF" w:rsidRPr="000814CA">
        <w:rPr>
          <w:rFonts w:ascii="Times New Roman" w:hAnsi="Times New Roman"/>
          <w:sz w:val="24"/>
        </w:rPr>
        <w:t>a supplementary affidavit be admitted</w:t>
      </w:r>
      <w:r w:rsidR="003F54B7" w:rsidRPr="000814CA">
        <w:rPr>
          <w:rFonts w:ascii="Times New Roman" w:hAnsi="Times New Roman"/>
          <w:sz w:val="24"/>
        </w:rPr>
        <w:t xml:space="preserve"> </w:t>
      </w:r>
      <w:r w:rsidR="00567C76" w:rsidRPr="000814CA">
        <w:rPr>
          <w:rFonts w:ascii="Times New Roman" w:hAnsi="Times New Roman"/>
          <w:sz w:val="24"/>
        </w:rPr>
        <w:t>which</w:t>
      </w:r>
      <w:r w:rsidR="006B73B8" w:rsidRPr="000814CA">
        <w:rPr>
          <w:rFonts w:ascii="Times New Roman" w:hAnsi="Times New Roman"/>
          <w:sz w:val="24"/>
        </w:rPr>
        <w:t xml:space="preserve">, as </w:t>
      </w:r>
      <w:r w:rsidR="00567C76" w:rsidRPr="000814CA">
        <w:rPr>
          <w:rFonts w:ascii="Times New Roman" w:hAnsi="Times New Roman"/>
          <w:sz w:val="24"/>
        </w:rPr>
        <w:t>he stated</w:t>
      </w:r>
      <w:r w:rsidR="006B73B8" w:rsidRPr="000814CA">
        <w:rPr>
          <w:rFonts w:ascii="Times New Roman" w:hAnsi="Times New Roman"/>
          <w:sz w:val="24"/>
        </w:rPr>
        <w:t>,</w:t>
      </w:r>
      <w:r w:rsidR="00567C76" w:rsidRPr="000814CA">
        <w:rPr>
          <w:rFonts w:ascii="Times New Roman" w:hAnsi="Times New Roman"/>
          <w:sz w:val="24"/>
        </w:rPr>
        <w:t xml:space="preserve"> was </w:t>
      </w:r>
      <w:r w:rsidR="003F54B7" w:rsidRPr="000814CA">
        <w:rPr>
          <w:rFonts w:ascii="Times New Roman" w:hAnsi="Times New Roman"/>
          <w:sz w:val="24"/>
        </w:rPr>
        <w:t>intended to correct mistakes</w:t>
      </w:r>
      <w:r w:rsidR="007F759B" w:rsidRPr="000814CA">
        <w:rPr>
          <w:rFonts w:ascii="Times New Roman" w:hAnsi="Times New Roman"/>
          <w:sz w:val="24"/>
        </w:rPr>
        <w:t xml:space="preserve"> in the </w:t>
      </w:r>
      <w:r w:rsidR="009C78E4" w:rsidRPr="000814CA">
        <w:rPr>
          <w:rFonts w:ascii="Times New Roman" w:hAnsi="Times New Roman"/>
          <w:sz w:val="24"/>
        </w:rPr>
        <w:t xml:space="preserve">respondent’s </w:t>
      </w:r>
      <w:r w:rsidR="007F759B" w:rsidRPr="000814CA">
        <w:rPr>
          <w:rFonts w:ascii="Times New Roman" w:hAnsi="Times New Roman"/>
          <w:sz w:val="24"/>
        </w:rPr>
        <w:t>answering affidavit. In addition</w:t>
      </w:r>
      <w:r w:rsidR="00567C76" w:rsidRPr="000814CA">
        <w:rPr>
          <w:rFonts w:ascii="Times New Roman" w:hAnsi="Times New Roman"/>
          <w:sz w:val="24"/>
        </w:rPr>
        <w:t xml:space="preserve">, it is intended </w:t>
      </w:r>
      <w:r w:rsidR="007F759B" w:rsidRPr="000814CA">
        <w:rPr>
          <w:rFonts w:ascii="Times New Roman" w:hAnsi="Times New Roman"/>
          <w:sz w:val="24"/>
        </w:rPr>
        <w:t xml:space="preserve">to place before court the outcome of the application for </w:t>
      </w:r>
      <w:r w:rsidR="007F759B" w:rsidRPr="000814CA">
        <w:rPr>
          <w:rFonts w:ascii="Times New Roman" w:hAnsi="Times New Roman"/>
          <w:i/>
          <w:iCs/>
          <w:sz w:val="24"/>
        </w:rPr>
        <w:t xml:space="preserve">mandament van </w:t>
      </w:r>
      <w:r w:rsidR="00CB0BE0" w:rsidRPr="000814CA">
        <w:rPr>
          <w:rFonts w:ascii="Times New Roman" w:hAnsi="Times New Roman"/>
          <w:i/>
          <w:iCs/>
          <w:sz w:val="24"/>
        </w:rPr>
        <w:t>spolie</w:t>
      </w:r>
      <w:r w:rsidR="004072C6" w:rsidRPr="000814CA">
        <w:rPr>
          <w:rFonts w:ascii="Times New Roman" w:hAnsi="Times New Roman"/>
          <w:sz w:val="24"/>
        </w:rPr>
        <w:t>. Th</w:t>
      </w:r>
      <w:r w:rsidR="00BB5885" w:rsidRPr="000814CA">
        <w:rPr>
          <w:rFonts w:ascii="Times New Roman" w:hAnsi="Times New Roman"/>
          <w:sz w:val="24"/>
        </w:rPr>
        <w:t xml:space="preserve">e </w:t>
      </w:r>
      <w:r w:rsidR="00BB5885" w:rsidRPr="000814CA">
        <w:rPr>
          <w:rFonts w:ascii="Times New Roman" w:hAnsi="Times New Roman"/>
          <w:i/>
          <w:iCs/>
          <w:sz w:val="24"/>
        </w:rPr>
        <w:t>mandament van spolie</w:t>
      </w:r>
      <w:r w:rsidR="00BB5885" w:rsidRPr="000814CA">
        <w:rPr>
          <w:rFonts w:ascii="Times New Roman" w:hAnsi="Times New Roman"/>
          <w:sz w:val="24"/>
        </w:rPr>
        <w:t xml:space="preserve"> </w:t>
      </w:r>
      <w:r w:rsidR="004072C6" w:rsidRPr="000814CA">
        <w:rPr>
          <w:rFonts w:ascii="Times New Roman" w:hAnsi="Times New Roman"/>
          <w:sz w:val="24"/>
        </w:rPr>
        <w:t xml:space="preserve">application served before </w:t>
      </w:r>
      <w:r w:rsidR="004C5484" w:rsidRPr="000814CA">
        <w:rPr>
          <w:rFonts w:ascii="Times New Roman" w:hAnsi="Times New Roman"/>
          <w:sz w:val="24"/>
        </w:rPr>
        <w:t xml:space="preserve">Kemack AJ </w:t>
      </w:r>
      <w:r w:rsidR="004072C6" w:rsidRPr="000814CA">
        <w:rPr>
          <w:rFonts w:ascii="Times New Roman" w:hAnsi="Times New Roman"/>
          <w:sz w:val="24"/>
        </w:rPr>
        <w:t xml:space="preserve">who held that </w:t>
      </w:r>
      <w:r w:rsidR="004C5484" w:rsidRPr="000814CA">
        <w:rPr>
          <w:rFonts w:ascii="Times New Roman" w:hAnsi="Times New Roman"/>
          <w:sz w:val="24"/>
        </w:rPr>
        <w:t>t</w:t>
      </w:r>
      <w:r w:rsidR="00AE08FD" w:rsidRPr="000814CA">
        <w:rPr>
          <w:rFonts w:ascii="Times New Roman" w:hAnsi="Times New Roman"/>
          <w:sz w:val="24"/>
        </w:rPr>
        <w:t xml:space="preserve">he </w:t>
      </w:r>
      <w:r w:rsidR="004C5484" w:rsidRPr="000814CA">
        <w:rPr>
          <w:rFonts w:ascii="Times New Roman" w:hAnsi="Times New Roman"/>
          <w:sz w:val="24"/>
        </w:rPr>
        <w:t>application and the judgment should be placed befor</w:t>
      </w:r>
      <w:r w:rsidR="00AE08FD" w:rsidRPr="000814CA">
        <w:rPr>
          <w:rFonts w:ascii="Times New Roman" w:hAnsi="Times New Roman"/>
          <w:sz w:val="24"/>
        </w:rPr>
        <w:t>e Malindi J who will preside o</w:t>
      </w:r>
      <w:r w:rsidR="00CB0BE0" w:rsidRPr="000814CA">
        <w:rPr>
          <w:rFonts w:ascii="Times New Roman" w:hAnsi="Times New Roman"/>
          <w:sz w:val="24"/>
        </w:rPr>
        <w:t>v</w:t>
      </w:r>
      <w:r w:rsidR="00AE08FD" w:rsidRPr="000814CA">
        <w:rPr>
          <w:rFonts w:ascii="Times New Roman" w:hAnsi="Times New Roman"/>
          <w:sz w:val="24"/>
        </w:rPr>
        <w:t>e</w:t>
      </w:r>
      <w:r w:rsidR="00CB0BE0" w:rsidRPr="000814CA">
        <w:rPr>
          <w:rFonts w:ascii="Times New Roman" w:hAnsi="Times New Roman"/>
          <w:sz w:val="24"/>
        </w:rPr>
        <w:t>r</w:t>
      </w:r>
      <w:r w:rsidR="00AE08FD" w:rsidRPr="000814CA">
        <w:rPr>
          <w:rFonts w:ascii="Times New Roman" w:hAnsi="Times New Roman"/>
          <w:sz w:val="24"/>
        </w:rPr>
        <w:t xml:space="preserve"> the reconsideration application.</w:t>
      </w:r>
      <w:r w:rsidR="0081547D" w:rsidRPr="000814CA">
        <w:rPr>
          <w:rFonts w:ascii="Times New Roman" w:hAnsi="Times New Roman"/>
          <w:sz w:val="24"/>
        </w:rPr>
        <w:t xml:space="preserve"> Counsel submitted that no </w:t>
      </w:r>
      <w:r w:rsidR="00D56FD2" w:rsidRPr="000814CA">
        <w:rPr>
          <w:rFonts w:ascii="Times New Roman" w:hAnsi="Times New Roman"/>
          <w:sz w:val="24"/>
        </w:rPr>
        <w:t xml:space="preserve">prejudice </w:t>
      </w:r>
      <w:r w:rsidR="00FF25FF" w:rsidRPr="000814CA">
        <w:rPr>
          <w:rFonts w:ascii="Times New Roman" w:hAnsi="Times New Roman"/>
          <w:sz w:val="24"/>
        </w:rPr>
        <w:t>would</w:t>
      </w:r>
      <w:r w:rsidR="00D56FD2" w:rsidRPr="000814CA">
        <w:rPr>
          <w:rFonts w:ascii="Times New Roman" w:hAnsi="Times New Roman"/>
          <w:sz w:val="24"/>
        </w:rPr>
        <w:t xml:space="preserve"> befall the applicant and requested the court to admit the affidavit.</w:t>
      </w:r>
    </w:p>
    <w:p w14:paraId="163BC01C" w14:textId="25E287B2" w:rsidR="00D216FD" w:rsidRPr="000814CA" w:rsidRDefault="000814CA" w:rsidP="000814CA">
      <w:pPr>
        <w:spacing w:after="480" w:line="480" w:lineRule="auto"/>
        <w:rPr>
          <w:rFonts w:ascii="Times New Roman" w:hAnsi="Times New Roman"/>
          <w:sz w:val="24"/>
        </w:rPr>
      </w:pPr>
      <w:r>
        <w:rPr>
          <w:rFonts w:ascii="Times New Roman" w:hAnsi="Times New Roman"/>
          <w:sz w:val="24"/>
        </w:rPr>
        <w:lastRenderedPageBreak/>
        <w:t>[14]</w:t>
      </w:r>
      <w:r>
        <w:rPr>
          <w:rFonts w:ascii="Times New Roman" w:hAnsi="Times New Roman"/>
          <w:sz w:val="24"/>
        </w:rPr>
        <w:tab/>
      </w:r>
      <w:r w:rsidR="005F10AA" w:rsidRPr="000814CA">
        <w:rPr>
          <w:rFonts w:ascii="Times New Roman" w:hAnsi="Times New Roman"/>
          <w:sz w:val="24"/>
        </w:rPr>
        <w:t xml:space="preserve">The applicant contends that the </w:t>
      </w:r>
      <w:r w:rsidR="007C27E5" w:rsidRPr="000814CA">
        <w:rPr>
          <w:rFonts w:ascii="Times New Roman" w:hAnsi="Times New Roman"/>
          <w:sz w:val="24"/>
        </w:rPr>
        <w:t>supplementary affidavit should not be a</w:t>
      </w:r>
      <w:r w:rsidR="007143ED" w:rsidRPr="000814CA">
        <w:rPr>
          <w:rFonts w:ascii="Times New Roman" w:hAnsi="Times New Roman"/>
          <w:sz w:val="24"/>
        </w:rPr>
        <w:t xml:space="preserve">dmitted </w:t>
      </w:r>
      <w:r w:rsidR="007C27E5" w:rsidRPr="000814CA">
        <w:rPr>
          <w:rFonts w:ascii="Times New Roman" w:hAnsi="Times New Roman"/>
          <w:sz w:val="24"/>
        </w:rPr>
        <w:t>as it d</w:t>
      </w:r>
      <w:r w:rsidR="007143ED" w:rsidRPr="000814CA">
        <w:rPr>
          <w:rFonts w:ascii="Times New Roman" w:hAnsi="Times New Roman"/>
          <w:sz w:val="24"/>
        </w:rPr>
        <w:t>id</w:t>
      </w:r>
      <w:r w:rsidR="007C27E5" w:rsidRPr="000814CA">
        <w:rPr>
          <w:rFonts w:ascii="Times New Roman" w:hAnsi="Times New Roman"/>
          <w:sz w:val="24"/>
        </w:rPr>
        <w:t xml:space="preserve"> not add any new or relevant facts to the case. It only, so counsel contends, </w:t>
      </w:r>
      <w:r w:rsidR="007A3F20" w:rsidRPr="000814CA">
        <w:rPr>
          <w:rFonts w:ascii="Times New Roman" w:hAnsi="Times New Roman"/>
          <w:sz w:val="24"/>
        </w:rPr>
        <w:t xml:space="preserve">makes accusations which are vexatious, </w:t>
      </w:r>
      <w:r w:rsidR="00990EC2" w:rsidRPr="000814CA">
        <w:rPr>
          <w:rFonts w:ascii="Times New Roman" w:hAnsi="Times New Roman"/>
          <w:sz w:val="24"/>
        </w:rPr>
        <w:t>scandalous,</w:t>
      </w:r>
      <w:r w:rsidR="007A3F20" w:rsidRPr="000814CA">
        <w:rPr>
          <w:rFonts w:ascii="Times New Roman" w:hAnsi="Times New Roman"/>
          <w:sz w:val="24"/>
        </w:rPr>
        <w:t xml:space="preserve"> and gratui</w:t>
      </w:r>
      <w:r w:rsidR="00322F17" w:rsidRPr="000814CA">
        <w:rPr>
          <w:rFonts w:ascii="Times New Roman" w:hAnsi="Times New Roman"/>
          <w:sz w:val="24"/>
        </w:rPr>
        <w:t>tous against the applicant.</w:t>
      </w:r>
      <w:r w:rsidR="00990EC2" w:rsidRPr="000814CA">
        <w:rPr>
          <w:rFonts w:ascii="Times New Roman" w:hAnsi="Times New Roman"/>
          <w:sz w:val="24"/>
        </w:rPr>
        <w:t xml:space="preserve"> In addition, the respondent has failed to satisfy the requirement that admitting a further affidavit will not prejudice the applicant.</w:t>
      </w:r>
    </w:p>
    <w:p w14:paraId="071EE031" w14:textId="0213A275" w:rsidR="007143ED" w:rsidRPr="000814CA" w:rsidRDefault="000814CA" w:rsidP="000814CA">
      <w:pPr>
        <w:spacing w:after="480" w:line="480" w:lineRule="auto"/>
        <w:rPr>
          <w:rFonts w:ascii="Times New Roman" w:hAnsi="Times New Roman"/>
          <w:sz w:val="24"/>
        </w:rPr>
      </w:pPr>
      <w:r>
        <w:rPr>
          <w:rFonts w:ascii="Times New Roman" w:hAnsi="Times New Roman"/>
          <w:sz w:val="24"/>
        </w:rPr>
        <w:t>[15]</w:t>
      </w:r>
      <w:r>
        <w:rPr>
          <w:rFonts w:ascii="Times New Roman" w:hAnsi="Times New Roman"/>
          <w:sz w:val="24"/>
        </w:rPr>
        <w:tab/>
      </w:r>
      <w:r w:rsidR="002C0609" w:rsidRPr="000814CA">
        <w:rPr>
          <w:rFonts w:ascii="Times New Roman" w:hAnsi="Times New Roman"/>
          <w:sz w:val="24"/>
        </w:rPr>
        <w:t xml:space="preserve">Ordinarily a party seeking to introduce a further affidavit is seeking the indulgence of the court. The court is enjoined in this regard to </w:t>
      </w:r>
      <w:r w:rsidR="008A0492" w:rsidRPr="000814CA">
        <w:rPr>
          <w:rFonts w:ascii="Times New Roman" w:hAnsi="Times New Roman"/>
          <w:sz w:val="24"/>
        </w:rPr>
        <w:t xml:space="preserve">exercise </w:t>
      </w:r>
      <w:r w:rsidR="002C0609" w:rsidRPr="000814CA">
        <w:rPr>
          <w:rFonts w:ascii="Times New Roman" w:hAnsi="Times New Roman"/>
          <w:sz w:val="24"/>
        </w:rPr>
        <w:t>its discretion to permit a further set of set of affidavits in exceptional circumstances</w:t>
      </w:r>
      <w:r w:rsidR="005C7BF8">
        <w:rPr>
          <w:rStyle w:val="FootnoteReference"/>
          <w:rFonts w:ascii="Times New Roman" w:hAnsi="Times New Roman"/>
          <w:sz w:val="24"/>
        </w:rPr>
        <w:footnoteReference w:id="2"/>
      </w:r>
      <w:r w:rsidR="002C0609" w:rsidRPr="000814CA">
        <w:rPr>
          <w:rFonts w:ascii="Times New Roman" w:hAnsi="Times New Roman"/>
          <w:sz w:val="24"/>
        </w:rPr>
        <w:t>, or special circumstances</w:t>
      </w:r>
      <w:r w:rsidR="005C7BF8">
        <w:rPr>
          <w:rStyle w:val="FootnoteReference"/>
          <w:rFonts w:ascii="Times New Roman" w:hAnsi="Times New Roman"/>
          <w:sz w:val="24"/>
        </w:rPr>
        <w:footnoteReference w:id="3"/>
      </w:r>
      <w:r w:rsidR="002C0609" w:rsidRPr="000814CA">
        <w:rPr>
          <w:rFonts w:ascii="Times New Roman" w:hAnsi="Times New Roman"/>
          <w:sz w:val="24"/>
        </w:rPr>
        <w:t xml:space="preserve"> or if a court considers it</w:t>
      </w:r>
      <w:r w:rsidR="005C7BF8" w:rsidRPr="000814CA">
        <w:rPr>
          <w:rFonts w:ascii="Times New Roman" w:hAnsi="Times New Roman"/>
          <w:sz w:val="24"/>
        </w:rPr>
        <w:t xml:space="preserve"> advisable</w:t>
      </w:r>
      <w:r w:rsidR="005C7BF8">
        <w:rPr>
          <w:rStyle w:val="FootnoteReference"/>
          <w:rFonts w:ascii="Times New Roman" w:hAnsi="Times New Roman"/>
          <w:sz w:val="24"/>
        </w:rPr>
        <w:footnoteReference w:id="4"/>
      </w:r>
      <w:r w:rsidR="005C7BF8" w:rsidRPr="000814CA">
        <w:rPr>
          <w:rFonts w:ascii="Times New Roman" w:hAnsi="Times New Roman"/>
          <w:sz w:val="24"/>
        </w:rPr>
        <w:t xml:space="preserve">. </w:t>
      </w:r>
      <w:r w:rsidR="008702D0" w:rsidRPr="000814CA">
        <w:rPr>
          <w:rFonts w:ascii="Times New Roman" w:hAnsi="Times New Roman"/>
          <w:sz w:val="24"/>
        </w:rPr>
        <w:t>I decided to admit the further affidavit</w:t>
      </w:r>
      <w:r w:rsidR="005C7BF8" w:rsidRPr="000814CA">
        <w:rPr>
          <w:rFonts w:ascii="Times New Roman" w:hAnsi="Times New Roman"/>
          <w:sz w:val="24"/>
        </w:rPr>
        <w:t xml:space="preserve">, whilst it does, </w:t>
      </w:r>
      <w:r w:rsidR="005C7BF8" w:rsidRPr="000814CA">
        <w:rPr>
          <w:rFonts w:ascii="Times New Roman" w:hAnsi="Times New Roman"/>
          <w:i/>
          <w:iCs/>
          <w:sz w:val="24"/>
        </w:rPr>
        <w:t>inter alia</w:t>
      </w:r>
      <w:r w:rsidR="005C7BF8" w:rsidRPr="000814CA">
        <w:rPr>
          <w:rFonts w:ascii="Times New Roman" w:hAnsi="Times New Roman"/>
          <w:sz w:val="24"/>
        </w:rPr>
        <w:t>, introduce new facts</w:t>
      </w:r>
      <w:r w:rsidR="007C57CE" w:rsidRPr="000814CA">
        <w:rPr>
          <w:rFonts w:ascii="Times New Roman" w:hAnsi="Times New Roman"/>
          <w:sz w:val="24"/>
        </w:rPr>
        <w:t xml:space="preserve"> on </w:t>
      </w:r>
      <w:r w:rsidR="007C57CE" w:rsidRPr="000814CA">
        <w:rPr>
          <w:rFonts w:ascii="Times New Roman" w:hAnsi="Times New Roman"/>
          <w:i/>
          <w:iCs/>
          <w:sz w:val="24"/>
        </w:rPr>
        <w:t>mandament van spolie</w:t>
      </w:r>
      <w:r w:rsidR="005C7BF8" w:rsidRPr="000814CA">
        <w:rPr>
          <w:rFonts w:ascii="Times New Roman" w:hAnsi="Times New Roman"/>
          <w:sz w:val="24"/>
        </w:rPr>
        <w:t>,</w:t>
      </w:r>
      <w:r w:rsidR="008702D0" w:rsidRPr="000814CA">
        <w:rPr>
          <w:rFonts w:ascii="Times New Roman" w:hAnsi="Times New Roman"/>
          <w:sz w:val="24"/>
        </w:rPr>
        <w:t xml:space="preserve"> as </w:t>
      </w:r>
      <w:r w:rsidR="001A5374" w:rsidRPr="000814CA">
        <w:rPr>
          <w:rFonts w:ascii="Times New Roman" w:hAnsi="Times New Roman"/>
          <w:sz w:val="24"/>
        </w:rPr>
        <w:t xml:space="preserve">it </w:t>
      </w:r>
      <w:r w:rsidR="005C7BF8" w:rsidRPr="000814CA">
        <w:rPr>
          <w:rFonts w:ascii="Times New Roman" w:hAnsi="Times New Roman"/>
          <w:sz w:val="24"/>
        </w:rPr>
        <w:t xml:space="preserve">does </w:t>
      </w:r>
      <w:r w:rsidR="001A5374" w:rsidRPr="000814CA">
        <w:rPr>
          <w:rFonts w:ascii="Times New Roman" w:hAnsi="Times New Roman"/>
          <w:sz w:val="24"/>
        </w:rPr>
        <w:t xml:space="preserve">not necessarily </w:t>
      </w:r>
      <w:r w:rsidR="0031448D" w:rsidRPr="000814CA">
        <w:rPr>
          <w:rFonts w:ascii="Times New Roman" w:hAnsi="Times New Roman"/>
          <w:sz w:val="24"/>
        </w:rPr>
        <w:t>prejudice</w:t>
      </w:r>
      <w:r w:rsidR="001A5374" w:rsidRPr="000814CA">
        <w:rPr>
          <w:rFonts w:ascii="Times New Roman" w:hAnsi="Times New Roman"/>
          <w:sz w:val="24"/>
        </w:rPr>
        <w:t xml:space="preserve"> the applicant and ordinarily for a fair adjudication</w:t>
      </w:r>
      <w:r w:rsidR="00577099" w:rsidRPr="000814CA">
        <w:rPr>
          <w:rFonts w:ascii="Times New Roman" w:hAnsi="Times New Roman"/>
          <w:sz w:val="24"/>
        </w:rPr>
        <w:t xml:space="preserve"> all information should be made available to court.</w:t>
      </w:r>
      <w:r w:rsidR="00685F7E" w:rsidRPr="000814CA">
        <w:rPr>
          <w:rFonts w:ascii="Times New Roman" w:hAnsi="Times New Roman"/>
          <w:sz w:val="24"/>
        </w:rPr>
        <w:t xml:space="preserve"> The applicant was involved in the </w:t>
      </w:r>
      <w:r w:rsidR="0094033C" w:rsidRPr="000814CA">
        <w:rPr>
          <w:rFonts w:ascii="Times New Roman" w:hAnsi="Times New Roman"/>
          <w:i/>
          <w:iCs/>
          <w:sz w:val="24"/>
        </w:rPr>
        <w:t>mandament van spolie</w:t>
      </w:r>
      <w:r w:rsidR="0094033C" w:rsidRPr="000814CA">
        <w:rPr>
          <w:rFonts w:ascii="Times New Roman" w:hAnsi="Times New Roman"/>
          <w:sz w:val="24"/>
        </w:rPr>
        <w:t xml:space="preserve"> and as such the information was important for the court and needed to be introduced.</w:t>
      </w:r>
      <w:r w:rsidR="001A5374" w:rsidRPr="000814CA">
        <w:rPr>
          <w:rFonts w:ascii="Times New Roman" w:hAnsi="Times New Roman"/>
          <w:sz w:val="24"/>
        </w:rPr>
        <w:t xml:space="preserve">  </w:t>
      </w:r>
    </w:p>
    <w:p w14:paraId="3F16CBED" w14:textId="77777777" w:rsidR="00CC7D92" w:rsidRDefault="00D216FD" w:rsidP="00CC7D92">
      <w:pPr>
        <w:pStyle w:val="ListParagraph"/>
        <w:spacing w:after="480" w:line="480" w:lineRule="auto"/>
        <w:ind w:left="0" w:firstLine="720"/>
        <w:contextualSpacing w:val="0"/>
        <w:rPr>
          <w:rFonts w:ascii="Times New Roman" w:hAnsi="Times New Roman"/>
          <w:i/>
          <w:iCs/>
          <w:sz w:val="24"/>
        </w:rPr>
      </w:pPr>
      <w:r w:rsidRPr="00CC7D92">
        <w:rPr>
          <w:rFonts w:ascii="Times New Roman" w:hAnsi="Times New Roman"/>
          <w:i/>
          <w:iCs/>
          <w:sz w:val="24"/>
        </w:rPr>
        <w:t>Ex parte application</w:t>
      </w:r>
    </w:p>
    <w:p w14:paraId="50F63666" w14:textId="65B84CE0" w:rsidR="00FE1F76" w:rsidRPr="000814CA" w:rsidRDefault="000814CA" w:rsidP="000814CA">
      <w:pPr>
        <w:spacing w:line="480" w:lineRule="auto"/>
        <w:rPr>
          <w:rFonts w:ascii="Times New Roman" w:hAnsi="Times New Roman"/>
          <w:i/>
          <w:iCs/>
          <w:sz w:val="24"/>
        </w:rPr>
      </w:pPr>
      <w:r w:rsidRPr="007C57CE">
        <w:rPr>
          <w:rFonts w:ascii="Times New Roman" w:hAnsi="Times New Roman"/>
          <w:iCs/>
          <w:sz w:val="24"/>
        </w:rPr>
        <w:t>[16]</w:t>
      </w:r>
      <w:r w:rsidRPr="007C57CE">
        <w:rPr>
          <w:rFonts w:ascii="Times New Roman" w:hAnsi="Times New Roman"/>
          <w:iCs/>
          <w:sz w:val="24"/>
        </w:rPr>
        <w:tab/>
      </w:r>
      <w:r w:rsidR="00CC7D92" w:rsidRPr="000814CA">
        <w:rPr>
          <w:rFonts w:ascii="Times New Roman" w:hAnsi="Times New Roman"/>
          <w:sz w:val="24"/>
        </w:rPr>
        <w:t>The applicant contends that section 38</w:t>
      </w:r>
      <w:r w:rsidR="00063150">
        <w:rPr>
          <w:rStyle w:val="FootnoteReference"/>
          <w:rFonts w:ascii="Times New Roman" w:hAnsi="Times New Roman"/>
          <w:sz w:val="24"/>
        </w:rPr>
        <w:footnoteReference w:id="5"/>
      </w:r>
      <w:r w:rsidR="00CC7D92" w:rsidRPr="000814CA">
        <w:rPr>
          <w:rFonts w:ascii="Times New Roman" w:hAnsi="Times New Roman"/>
          <w:sz w:val="24"/>
        </w:rPr>
        <w:t xml:space="preserve"> of POCA provides that NDPP may approach the court </w:t>
      </w:r>
      <w:r w:rsidR="00C8034B" w:rsidRPr="000814CA">
        <w:rPr>
          <w:rFonts w:ascii="Times New Roman" w:hAnsi="Times New Roman"/>
          <w:sz w:val="24"/>
        </w:rPr>
        <w:t xml:space="preserve">for an order on </w:t>
      </w:r>
      <w:r w:rsidR="00C8034B" w:rsidRPr="000814CA">
        <w:rPr>
          <w:rFonts w:ascii="Times New Roman" w:hAnsi="Times New Roman"/>
          <w:i/>
          <w:iCs/>
          <w:sz w:val="24"/>
        </w:rPr>
        <w:t>ex parte</w:t>
      </w:r>
      <w:r w:rsidR="00C8034B" w:rsidRPr="000814CA">
        <w:rPr>
          <w:rFonts w:ascii="Times New Roman" w:hAnsi="Times New Roman"/>
          <w:sz w:val="24"/>
        </w:rPr>
        <w:t xml:space="preserve"> basis</w:t>
      </w:r>
      <w:r w:rsidR="000C357A" w:rsidRPr="000814CA">
        <w:rPr>
          <w:rFonts w:ascii="Times New Roman" w:hAnsi="Times New Roman"/>
          <w:sz w:val="24"/>
        </w:rPr>
        <w:t xml:space="preserve">. And this was </w:t>
      </w:r>
      <w:r w:rsidR="0031448D" w:rsidRPr="000814CA">
        <w:rPr>
          <w:rFonts w:ascii="Times New Roman" w:hAnsi="Times New Roman"/>
          <w:sz w:val="24"/>
        </w:rPr>
        <w:t xml:space="preserve">confirmed </w:t>
      </w:r>
      <w:r w:rsidR="000C357A" w:rsidRPr="000814CA">
        <w:rPr>
          <w:rFonts w:ascii="Times New Roman" w:hAnsi="Times New Roman"/>
          <w:sz w:val="24"/>
        </w:rPr>
        <w:t xml:space="preserve">in </w:t>
      </w:r>
      <w:r w:rsidR="000C357A" w:rsidRPr="000814CA">
        <w:rPr>
          <w:rFonts w:ascii="Times New Roman" w:hAnsi="Times New Roman"/>
          <w:i/>
          <w:iCs/>
          <w:sz w:val="24"/>
        </w:rPr>
        <w:t>NDPP</w:t>
      </w:r>
      <w:r w:rsidR="00CF70B0" w:rsidRPr="000814CA">
        <w:rPr>
          <w:rFonts w:ascii="Times New Roman" w:hAnsi="Times New Roman"/>
          <w:i/>
          <w:iCs/>
          <w:sz w:val="24"/>
        </w:rPr>
        <w:t xml:space="preserve"> v</w:t>
      </w:r>
      <w:r w:rsidR="000C357A" w:rsidRPr="000814CA">
        <w:rPr>
          <w:rFonts w:ascii="Times New Roman" w:hAnsi="Times New Roman"/>
          <w:i/>
          <w:iCs/>
          <w:sz w:val="24"/>
        </w:rPr>
        <w:t xml:space="preserve"> Mohammed</w:t>
      </w:r>
      <w:r w:rsidR="000D5930" w:rsidRPr="000814CA">
        <w:rPr>
          <w:rFonts w:ascii="Times New Roman" w:hAnsi="Times New Roman"/>
          <w:sz w:val="24"/>
        </w:rPr>
        <w:t>.</w:t>
      </w:r>
      <w:r w:rsidR="000D5930" w:rsidRPr="000814CA">
        <w:rPr>
          <w:rFonts w:ascii="Times New Roman" w:hAnsi="Times New Roman"/>
          <w:color w:val="C0504D" w:themeColor="accent2"/>
          <w:sz w:val="24"/>
        </w:rPr>
        <w:t xml:space="preserve"> </w:t>
      </w:r>
      <w:r w:rsidR="007C57CE" w:rsidRPr="000814CA">
        <w:rPr>
          <w:rFonts w:ascii="Times New Roman" w:hAnsi="Times New Roman"/>
          <w:b/>
          <w:bCs/>
          <w:color w:val="C0504D" w:themeColor="accent2"/>
          <w:sz w:val="24"/>
        </w:rPr>
        <w:t xml:space="preserve"> </w:t>
      </w:r>
      <w:r w:rsidR="0077306C" w:rsidRPr="000814CA">
        <w:rPr>
          <w:rFonts w:ascii="Times New Roman" w:hAnsi="Times New Roman"/>
          <w:sz w:val="24"/>
        </w:rPr>
        <w:t>In any event, so the argument continued, POCA</w:t>
      </w:r>
      <w:r w:rsidR="000863F7" w:rsidRPr="000814CA">
        <w:rPr>
          <w:rFonts w:ascii="Times New Roman" w:hAnsi="Times New Roman"/>
          <w:sz w:val="24"/>
        </w:rPr>
        <w:t xml:space="preserve"> makes no restrictions as to whether the application is limited to where the property is in possession of the owner only.</w:t>
      </w:r>
      <w:r w:rsidR="00832E25" w:rsidRPr="000814CA">
        <w:rPr>
          <w:rFonts w:ascii="Times New Roman" w:hAnsi="Times New Roman"/>
          <w:sz w:val="24"/>
        </w:rPr>
        <w:t xml:space="preserve"> This was in reply to the contention tha</w:t>
      </w:r>
      <w:r w:rsidR="00B3750F" w:rsidRPr="000814CA">
        <w:rPr>
          <w:rFonts w:ascii="Times New Roman" w:hAnsi="Times New Roman"/>
          <w:sz w:val="24"/>
        </w:rPr>
        <w:t>t the property was not with the owner.</w:t>
      </w:r>
    </w:p>
    <w:p w14:paraId="5475A4D4" w14:textId="63185A62" w:rsidR="004C0CFF" w:rsidRPr="000814CA" w:rsidRDefault="000814CA" w:rsidP="000814CA">
      <w:pPr>
        <w:spacing w:after="480" w:line="480" w:lineRule="auto"/>
        <w:rPr>
          <w:rFonts w:ascii="Times New Roman" w:hAnsi="Times New Roman"/>
          <w:i/>
          <w:iCs/>
          <w:sz w:val="24"/>
        </w:rPr>
      </w:pPr>
      <w:r w:rsidRPr="00203A1F">
        <w:rPr>
          <w:rFonts w:ascii="Times New Roman" w:hAnsi="Times New Roman"/>
          <w:iCs/>
          <w:sz w:val="24"/>
        </w:rPr>
        <w:lastRenderedPageBreak/>
        <w:t>[17]</w:t>
      </w:r>
      <w:r w:rsidRPr="00203A1F">
        <w:rPr>
          <w:rFonts w:ascii="Times New Roman" w:hAnsi="Times New Roman"/>
          <w:iCs/>
          <w:sz w:val="24"/>
        </w:rPr>
        <w:tab/>
      </w:r>
      <w:r w:rsidR="004C0CFF" w:rsidRPr="000814CA">
        <w:rPr>
          <w:rFonts w:ascii="Times New Roman" w:hAnsi="Times New Roman"/>
          <w:sz w:val="24"/>
        </w:rPr>
        <w:t>The respondent cont</w:t>
      </w:r>
      <w:r w:rsidR="005D1924" w:rsidRPr="000814CA">
        <w:rPr>
          <w:rFonts w:ascii="Times New Roman" w:hAnsi="Times New Roman"/>
          <w:sz w:val="24"/>
        </w:rPr>
        <w:t xml:space="preserve">ended that on a proper interpretation of section 38 </w:t>
      </w:r>
      <w:r w:rsidR="0025528D" w:rsidRPr="000814CA">
        <w:rPr>
          <w:rFonts w:ascii="Times New Roman" w:hAnsi="Times New Roman"/>
          <w:sz w:val="24"/>
        </w:rPr>
        <w:t xml:space="preserve">of POCA </w:t>
      </w:r>
      <w:r w:rsidR="005D1924" w:rsidRPr="000814CA">
        <w:rPr>
          <w:rFonts w:ascii="Times New Roman" w:hAnsi="Times New Roman"/>
          <w:sz w:val="24"/>
        </w:rPr>
        <w:t>the object is to restrain</w:t>
      </w:r>
      <w:r w:rsidR="00627A0B" w:rsidRPr="000814CA">
        <w:rPr>
          <w:rFonts w:ascii="Times New Roman" w:hAnsi="Times New Roman"/>
          <w:sz w:val="24"/>
        </w:rPr>
        <w:t xml:space="preserve"> the usage of </w:t>
      </w:r>
      <w:r w:rsidR="000943BF" w:rsidRPr="000814CA">
        <w:rPr>
          <w:rFonts w:ascii="Times New Roman" w:hAnsi="Times New Roman"/>
          <w:sz w:val="24"/>
        </w:rPr>
        <w:t>and</w:t>
      </w:r>
      <w:r w:rsidR="0025528D" w:rsidRPr="000814CA">
        <w:rPr>
          <w:rFonts w:ascii="Times New Roman" w:hAnsi="Times New Roman"/>
          <w:sz w:val="24"/>
        </w:rPr>
        <w:t xml:space="preserve"> to preserve </w:t>
      </w:r>
      <w:r w:rsidR="00627A0B" w:rsidRPr="000814CA">
        <w:rPr>
          <w:rFonts w:ascii="Times New Roman" w:hAnsi="Times New Roman"/>
          <w:sz w:val="24"/>
        </w:rPr>
        <w:t xml:space="preserve">the property. In this instance the </w:t>
      </w:r>
      <w:r w:rsidR="00E62178" w:rsidRPr="000814CA">
        <w:rPr>
          <w:rFonts w:ascii="Times New Roman" w:hAnsi="Times New Roman"/>
          <w:sz w:val="24"/>
        </w:rPr>
        <w:t xml:space="preserve">truck and trailer were </w:t>
      </w:r>
      <w:r w:rsidR="00627A0B" w:rsidRPr="000814CA">
        <w:rPr>
          <w:rFonts w:ascii="Times New Roman" w:hAnsi="Times New Roman"/>
          <w:sz w:val="24"/>
        </w:rPr>
        <w:t xml:space="preserve">already </w:t>
      </w:r>
      <w:r w:rsidR="000D7965" w:rsidRPr="000814CA">
        <w:rPr>
          <w:rFonts w:ascii="Times New Roman" w:hAnsi="Times New Roman"/>
          <w:sz w:val="24"/>
        </w:rPr>
        <w:t>in</w:t>
      </w:r>
      <w:r w:rsidR="000943BF" w:rsidRPr="000814CA">
        <w:rPr>
          <w:rFonts w:ascii="Times New Roman" w:hAnsi="Times New Roman"/>
          <w:sz w:val="24"/>
        </w:rPr>
        <w:t xml:space="preserve"> the</w:t>
      </w:r>
      <w:r w:rsidR="000D7965" w:rsidRPr="000814CA">
        <w:rPr>
          <w:rFonts w:ascii="Times New Roman" w:hAnsi="Times New Roman"/>
          <w:sz w:val="24"/>
        </w:rPr>
        <w:t xml:space="preserve"> possession of the SAPS</w:t>
      </w:r>
      <w:r w:rsidR="00203A1F" w:rsidRPr="000814CA">
        <w:rPr>
          <w:rFonts w:ascii="Times New Roman" w:hAnsi="Times New Roman"/>
          <w:sz w:val="24"/>
        </w:rPr>
        <w:t>.</w:t>
      </w:r>
      <w:r w:rsidR="001150D8" w:rsidRPr="000814CA">
        <w:rPr>
          <w:rFonts w:ascii="Times New Roman" w:hAnsi="Times New Roman"/>
          <w:sz w:val="24"/>
        </w:rPr>
        <w:t xml:space="preserve"> Now that it was with the </w:t>
      </w:r>
      <w:r w:rsidR="000943BF" w:rsidRPr="000814CA">
        <w:rPr>
          <w:rFonts w:ascii="Times New Roman" w:hAnsi="Times New Roman"/>
          <w:sz w:val="24"/>
        </w:rPr>
        <w:t>S</w:t>
      </w:r>
      <w:r w:rsidR="001150D8" w:rsidRPr="000814CA">
        <w:rPr>
          <w:rFonts w:ascii="Times New Roman" w:hAnsi="Times New Roman"/>
          <w:sz w:val="24"/>
        </w:rPr>
        <w:t xml:space="preserve">tate </w:t>
      </w:r>
      <w:r w:rsidR="00A55035" w:rsidRPr="000814CA">
        <w:rPr>
          <w:rFonts w:ascii="Times New Roman" w:hAnsi="Times New Roman"/>
          <w:sz w:val="24"/>
        </w:rPr>
        <w:t xml:space="preserve">ergo </w:t>
      </w:r>
      <w:r w:rsidR="001150D8" w:rsidRPr="000814CA">
        <w:rPr>
          <w:rFonts w:ascii="Times New Roman" w:hAnsi="Times New Roman"/>
          <w:sz w:val="24"/>
        </w:rPr>
        <w:t xml:space="preserve">the </w:t>
      </w:r>
      <w:r w:rsidR="001150D8" w:rsidRPr="000814CA">
        <w:rPr>
          <w:rFonts w:ascii="Times New Roman" w:hAnsi="Times New Roman"/>
          <w:i/>
          <w:iCs/>
          <w:sz w:val="24"/>
        </w:rPr>
        <w:t>ex parte</w:t>
      </w:r>
      <w:r w:rsidR="001150D8" w:rsidRPr="000814CA">
        <w:rPr>
          <w:rFonts w:ascii="Times New Roman" w:hAnsi="Times New Roman"/>
          <w:sz w:val="24"/>
        </w:rPr>
        <w:t xml:space="preserve"> application was not </w:t>
      </w:r>
      <w:r w:rsidR="00A55035" w:rsidRPr="000814CA">
        <w:rPr>
          <w:rFonts w:ascii="Times New Roman" w:hAnsi="Times New Roman"/>
          <w:sz w:val="24"/>
        </w:rPr>
        <w:t>appropriate,</w:t>
      </w:r>
      <w:r w:rsidR="001150D8" w:rsidRPr="000814CA">
        <w:rPr>
          <w:rFonts w:ascii="Times New Roman" w:hAnsi="Times New Roman"/>
          <w:sz w:val="24"/>
        </w:rPr>
        <w:t xml:space="preserve"> and the court should </w:t>
      </w:r>
      <w:r w:rsidR="00B3750F" w:rsidRPr="000814CA">
        <w:rPr>
          <w:rFonts w:ascii="Times New Roman" w:hAnsi="Times New Roman"/>
          <w:sz w:val="24"/>
        </w:rPr>
        <w:t xml:space="preserve">therefore </w:t>
      </w:r>
      <w:r w:rsidR="001150D8" w:rsidRPr="000814CA">
        <w:rPr>
          <w:rFonts w:ascii="Times New Roman" w:hAnsi="Times New Roman"/>
          <w:sz w:val="24"/>
        </w:rPr>
        <w:t xml:space="preserve">set aside the order and return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1150D8" w:rsidRPr="000814CA">
        <w:rPr>
          <w:rFonts w:ascii="Times New Roman" w:hAnsi="Times New Roman"/>
          <w:sz w:val="24"/>
        </w:rPr>
        <w:t xml:space="preserve"> to the respondent.</w:t>
      </w:r>
    </w:p>
    <w:p w14:paraId="1E979DEC" w14:textId="096DFAB2" w:rsidR="00203A1F" w:rsidRPr="000814CA" w:rsidRDefault="000814CA" w:rsidP="000814CA">
      <w:pPr>
        <w:spacing w:after="480" w:line="480" w:lineRule="auto"/>
        <w:rPr>
          <w:rFonts w:ascii="Times New Roman" w:hAnsi="Times New Roman"/>
          <w:i/>
          <w:iCs/>
          <w:sz w:val="24"/>
        </w:rPr>
      </w:pPr>
      <w:r w:rsidRPr="00FE1F76">
        <w:rPr>
          <w:rFonts w:ascii="Times New Roman" w:hAnsi="Times New Roman"/>
          <w:iCs/>
          <w:sz w:val="24"/>
        </w:rPr>
        <w:t>[18]</w:t>
      </w:r>
      <w:r w:rsidRPr="00FE1F76">
        <w:rPr>
          <w:rFonts w:ascii="Times New Roman" w:hAnsi="Times New Roman"/>
          <w:iCs/>
          <w:sz w:val="24"/>
        </w:rPr>
        <w:tab/>
      </w:r>
      <w:r w:rsidR="00203A1F" w:rsidRPr="000814CA">
        <w:rPr>
          <w:rFonts w:ascii="Times New Roman" w:hAnsi="Times New Roman"/>
          <w:sz w:val="24"/>
        </w:rPr>
        <w:t xml:space="preserve">The respondent fails to acknowledge that </w:t>
      </w:r>
      <w:r w:rsidR="00784301" w:rsidRPr="000814CA">
        <w:rPr>
          <w:rFonts w:ascii="Times New Roman" w:hAnsi="Times New Roman"/>
          <w:sz w:val="24"/>
        </w:rPr>
        <w:t>state department</w:t>
      </w:r>
      <w:r w:rsidR="00A55035" w:rsidRPr="000814CA">
        <w:rPr>
          <w:rFonts w:ascii="Times New Roman" w:hAnsi="Times New Roman"/>
          <w:sz w:val="24"/>
        </w:rPr>
        <w:t>s</w:t>
      </w:r>
      <w:r w:rsidR="00784301" w:rsidRPr="000814CA">
        <w:rPr>
          <w:rFonts w:ascii="Times New Roman" w:hAnsi="Times New Roman"/>
          <w:sz w:val="24"/>
        </w:rPr>
        <w:t xml:space="preserve"> do actively execute their respective mandate</w:t>
      </w:r>
      <w:r w:rsidR="00C02A9B" w:rsidRPr="000814CA">
        <w:rPr>
          <w:rFonts w:ascii="Times New Roman" w:hAnsi="Times New Roman"/>
          <w:sz w:val="24"/>
        </w:rPr>
        <w:t>s</w:t>
      </w:r>
      <w:r w:rsidR="00784301" w:rsidRPr="000814CA">
        <w:rPr>
          <w:rFonts w:ascii="Times New Roman" w:hAnsi="Times New Roman"/>
          <w:sz w:val="24"/>
        </w:rPr>
        <w:t xml:space="preserve"> separately. The activities and conduct of the members of SAPS cannot be attributed to the applicant.</w:t>
      </w:r>
      <w:r w:rsidR="000A51F7" w:rsidRPr="000814CA">
        <w:rPr>
          <w:rFonts w:ascii="Times New Roman" w:hAnsi="Times New Roman"/>
          <w:sz w:val="24"/>
        </w:rPr>
        <w:t xml:space="preserve"> The </w:t>
      </w:r>
      <w:r w:rsidR="00AF3129" w:rsidRPr="000814CA">
        <w:rPr>
          <w:rFonts w:ascii="Times New Roman" w:hAnsi="Times New Roman"/>
          <w:sz w:val="24"/>
        </w:rPr>
        <w:t xml:space="preserve">seizer </w:t>
      </w:r>
      <w:r w:rsidR="000A6B93" w:rsidRPr="000814CA">
        <w:rPr>
          <w:rFonts w:ascii="Times New Roman" w:hAnsi="Times New Roman"/>
          <w:sz w:val="24"/>
        </w:rPr>
        <w:t>of</w:t>
      </w:r>
      <w:r w:rsidR="000A51F7" w:rsidRPr="000814CA">
        <w:rPr>
          <w:rFonts w:ascii="Times New Roman" w:hAnsi="Times New Roman"/>
          <w:sz w:val="24"/>
        </w:rPr>
        <w:t xml:space="preserve"> the truck and trailer </w:t>
      </w:r>
      <w:r w:rsidR="001C684F" w:rsidRPr="000814CA">
        <w:rPr>
          <w:rFonts w:ascii="Times New Roman" w:hAnsi="Times New Roman"/>
          <w:sz w:val="24"/>
        </w:rPr>
        <w:t xml:space="preserve">by </w:t>
      </w:r>
      <w:r w:rsidR="000A51F7" w:rsidRPr="000814CA">
        <w:rPr>
          <w:rFonts w:ascii="Times New Roman" w:hAnsi="Times New Roman"/>
          <w:sz w:val="24"/>
        </w:rPr>
        <w:t>SAPS</w:t>
      </w:r>
      <w:r w:rsidR="00963BAB" w:rsidRPr="000814CA">
        <w:rPr>
          <w:rFonts w:ascii="Times New Roman" w:hAnsi="Times New Roman"/>
          <w:sz w:val="24"/>
        </w:rPr>
        <w:t xml:space="preserve"> w</w:t>
      </w:r>
      <w:r w:rsidR="00AF3129" w:rsidRPr="000814CA">
        <w:rPr>
          <w:rFonts w:ascii="Times New Roman" w:hAnsi="Times New Roman"/>
          <w:sz w:val="24"/>
        </w:rPr>
        <w:t xml:space="preserve">ere </w:t>
      </w:r>
      <w:r w:rsidR="000A6B93" w:rsidRPr="000814CA">
        <w:rPr>
          <w:rFonts w:ascii="Times New Roman" w:hAnsi="Times New Roman"/>
          <w:sz w:val="24"/>
        </w:rPr>
        <w:t xml:space="preserve">pursuant to </w:t>
      </w:r>
      <w:r w:rsidR="00963BAB" w:rsidRPr="000814CA">
        <w:rPr>
          <w:rFonts w:ascii="Times New Roman" w:hAnsi="Times New Roman"/>
          <w:sz w:val="24"/>
        </w:rPr>
        <w:t>a different regulatory framework and for the purposes of POCA separate process had to be impl</w:t>
      </w:r>
      <w:r w:rsidR="009205E0" w:rsidRPr="000814CA">
        <w:rPr>
          <w:rFonts w:ascii="Times New Roman" w:hAnsi="Times New Roman"/>
          <w:sz w:val="24"/>
        </w:rPr>
        <w:t>emented.</w:t>
      </w:r>
      <w:r w:rsidR="000A51F7" w:rsidRPr="000814CA">
        <w:rPr>
          <w:rFonts w:ascii="Times New Roman" w:hAnsi="Times New Roman"/>
          <w:sz w:val="24"/>
        </w:rPr>
        <w:t xml:space="preserve"> </w:t>
      </w:r>
      <w:r w:rsidR="00A55035" w:rsidRPr="000814CA">
        <w:rPr>
          <w:rFonts w:ascii="Times New Roman" w:hAnsi="Times New Roman"/>
          <w:sz w:val="24"/>
        </w:rPr>
        <w:t xml:space="preserve">If the applicant did not launch the application for the preservation, then SAPS was under no obligation not to release the truck and trailer alternatively SAPS would not have had authority to preserve the truck and trailer </w:t>
      </w:r>
      <w:r w:rsidR="0041094C" w:rsidRPr="000814CA">
        <w:rPr>
          <w:rFonts w:ascii="Times New Roman" w:hAnsi="Times New Roman"/>
          <w:sz w:val="24"/>
        </w:rPr>
        <w:t xml:space="preserve">in terms of POCA </w:t>
      </w:r>
      <w:r w:rsidR="00A55035" w:rsidRPr="000814CA">
        <w:rPr>
          <w:rFonts w:ascii="Times New Roman" w:hAnsi="Times New Roman"/>
          <w:sz w:val="24"/>
        </w:rPr>
        <w:t xml:space="preserve">without an order made in terms of POCA. </w:t>
      </w:r>
    </w:p>
    <w:p w14:paraId="710EB102" w14:textId="7065DD63" w:rsidR="00FE1F76" w:rsidRPr="000356BD" w:rsidRDefault="00FE1F76" w:rsidP="000356BD">
      <w:pPr>
        <w:pStyle w:val="ListParagraph"/>
        <w:spacing w:after="480" w:line="480" w:lineRule="auto"/>
        <w:ind w:left="0" w:firstLine="720"/>
        <w:contextualSpacing w:val="0"/>
        <w:rPr>
          <w:rFonts w:ascii="Times New Roman" w:hAnsi="Times New Roman"/>
          <w:i/>
          <w:iCs/>
          <w:sz w:val="24"/>
        </w:rPr>
      </w:pPr>
      <w:r w:rsidRPr="000356BD">
        <w:rPr>
          <w:rFonts w:ascii="Times New Roman" w:hAnsi="Times New Roman"/>
          <w:i/>
          <w:iCs/>
          <w:sz w:val="24"/>
        </w:rPr>
        <w:t>Lawfulness of the seizure</w:t>
      </w:r>
      <w:r w:rsidR="000A51F7">
        <w:rPr>
          <w:rFonts w:ascii="Times New Roman" w:hAnsi="Times New Roman"/>
          <w:i/>
          <w:iCs/>
          <w:sz w:val="24"/>
        </w:rPr>
        <w:t xml:space="preserve"> </w:t>
      </w:r>
    </w:p>
    <w:p w14:paraId="7B30204F" w14:textId="286A0044" w:rsidR="000356BD" w:rsidRPr="000814CA" w:rsidRDefault="000814CA" w:rsidP="000814CA">
      <w:pPr>
        <w:spacing w:after="480" w:line="480" w:lineRule="auto"/>
        <w:rPr>
          <w:rFonts w:ascii="Times New Roman" w:hAnsi="Times New Roman"/>
          <w:i/>
          <w:iCs/>
          <w:sz w:val="24"/>
        </w:rPr>
      </w:pPr>
      <w:r w:rsidRPr="00CF5E27">
        <w:rPr>
          <w:rFonts w:ascii="Times New Roman" w:hAnsi="Times New Roman"/>
          <w:iCs/>
          <w:sz w:val="24"/>
        </w:rPr>
        <w:t>[19]</w:t>
      </w:r>
      <w:r w:rsidRPr="00CF5E27">
        <w:rPr>
          <w:rFonts w:ascii="Times New Roman" w:hAnsi="Times New Roman"/>
          <w:iCs/>
          <w:sz w:val="24"/>
        </w:rPr>
        <w:tab/>
      </w:r>
      <w:r w:rsidR="00CC56AF" w:rsidRPr="000814CA">
        <w:rPr>
          <w:rFonts w:ascii="Times New Roman" w:hAnsi="Times New Roman"/>
          <w:sz w:val="24"/>
        </w:rPr>
        <w:t>The applicant’s counsel contends that the provision</w:t>
      </w:r>
      <w:r w:rsidR="00A55035" w:rsidRPr="000814CA">
        <w:rPr>
          <w:rFonts w:ascii="Times New Roman" w:hAnsi="Times New Roman"/>
          <w:sz w:val="24"/>
        </w:rPr>
        <w:t>s</w:t>
      </w:r>
      <w:r w:rsidR="00CC56AF" w:rsidRPr="000814CA">
        <w:rPr>
          <w:rFonts w:ascii="Times New Roman" w:hAnsi="Times New Roman"/>
          <w:sz w:val="24"/>
        </w:rPr>
        <w:t xml:space="preserve"> of section 38 </w:t>
      </w:r>
      <w:r w:rsidR="00F60C0A" w:rsidRPr="000814CA">
        <w:rPr>
          <w:rFonts w:ascii="Times New Roman" w:hAnsi="Times New Roman"/>
          <w:sz w:val="24"/>
        </w:rPr>
        <w:t>do</w:t>
      </w:r>
      <w:r w:rsidR="00CC56AF" w:rsidRPr="000814CA">
        <w:rPr>
          <w:rFonts w:ascii="Times New Roman" w:hAnsi="Times New Roman"/>
          <w:sz w:val="24"/>
        </w:rPr>
        <w:t xml:space="preserve"> not have a requirement that seizure should be lawful</w:t>
      </w:r>
      <w:r w:rsidR="004910A3" w:rsidRPr="000814CA">
        <w:rPr>
          <w:rFonts w:ascii="Times New Roman" w:hAnsi="Times New Roman"/>
          <w:sz w:val="24"/>
        </w:rPr>
        <w:t xml:space="preserve"> and in any event the section 50(4) of the Act states that the process as contemplated in the Act </w:t>
      </w:r>
      <w:r w:rsidR="004C3BFD" w:rsidRPr="000814CA">
        <w:rPr>
          <w:rFonts w:ascii="Times New Roman" w:hAnsi="Times New Roman"/>
          <w:sz w:val="24"/>
        </w:rPr>
        <w:t>is not affected by the outcome of the criminal investigations and or proceedings.</w:t>
      </w:r>
    </w:p>
    <w:p w14:paraId="744D09BA" w14:textId="62F05EAA" w:rsidR="00FF0E2F" w:rsidRPr="000814CA" w:rsidRDefault="000814CA" w:rsidP="000814CA">
      <w:pPr>
        <w:spacing w:after="480" w:line="480" w:lineRule="auto"/>
        <w:rPr>
          <w:rFonts w:ascii="Times New Roman" w:hAnsi="Times New Roman"/>
          <w:i/>
          <w:iCs/>
          <w:sz w:val="24"/>
        </w:rPr>
      </w:pPr>
      <w:r w:rsidRPr="00FF0E2F">
        <w:rPr>
          <w:rFonts w:ascii="Times New Roman" w:hAnsi="Times New Roman"/>
          <w:iCs/>
          <w:sz w:val="24"/>
        </w:rPr>
        <w:t>[20]</w:t>
      </w:r>
      <w:r w:rsidRPr="00FF0E2F">
        <w:rPr>
          <w:rFonts w:ascii="Times New Roman" w:hAnsi="Times New Roman"/>
          <w:iCs/>
          <w:sz w:val="24"/>
        </w:rPr>
        <w:tab/>
      </w:r>
      <w:r w:rsidR="00CF5E27" w:rsidRPr="000814CA">
        <w:rPr>
          <w:rFonts w:ascii="Times New Roman" w:hAnsi="Times New Roman"/>
          <w:sz w:val="24"/>
        </w:rPr>
        <w:t>The</w:t>
      </w:r>
      <w:r w:rsidR="00480994" w:rsidRPr="000814CA">
        <w:rPr>
          <w:rFonts w:ascii="Times New Roman" w:hAnsi="Times New Roman"/>
          <w:sz w:val="24"/>
        </w:rPr>
        <w:t xml:space="preserve"> respondent contended that</w:t>
      </w:r>
      <w:r w:rsidR="00CF5E27" w:rsidRPr="000814CA">
        <w:rPr>
          <w:rFonts w:ascii="Times New Roman" w:hAnsi="Times New Roman"/>
          <w:sz w:val="24"/>
        </w:rPr>
        <w:t xml:space="preserve"> </w:t>
      </w:r>
      <w:r w:rsidR="00F072A6" w:rsidRPr="000814CA">
        <w:rPr>
          <w:rFonts w:ascii="Times New Roman" w:hAnsi="Times New Roman"/>
          <w:sz w:val="24"/>
        </w:rPr>
        <w:t xml:space="preserve">conduct which predicated the basis for the seizure of the </w:t>
      </w:r>
      <w:r w:rsidR="00456284" w:rsidRPr="000814CA">
        <w:rPr>
          <w:rFonts w:ascii="Times New Roman" w:hAnsi="Times New Roman"/>
          <w:sz w:val="24"/>
        </w:rPr>
        <w:t>Truck and trailer</w:t>
      </w:r>
      <w:r w:rsidR="00F072A6" w:rsidRPr="000814CA">
        <w:rPr>
          <w:rFonts w:ascii="Times New Roman" w:hAnsi="Times New Roman"/>
          <w:sz w:val="24"/>
        </w:rPr>
        <w:t xml:space="preserve"> should be within the parameters of the law.</w:t>
      </w:r>
      <w:r w:rsidR="00DA6FD1" w:rsidRPr="000814CA">
        <w:rPr>
          <w:rFonts w:ascii="Times New Roman" w:hAnsi="Times New Roman"/>
          <w:sz w:val="24"/>
        </w:rPr>
        <w:t xml:space="preserve"> </w:t>
      </w:r>
      <w:r w:rsidR="00A21DD0" w:rsidRPr="000814CA">
        <w:rPr>
          <w:rFonts w:ascii="Times New Roman" w:hAnsi="Times New Roman"/>
          <w:sz w:val="24"/>
        </w:rPr>
        <w:t>Otherwise,</w:t>
      </w:r>
      <w:r w:rsidR="00DA6FD1" w:rsidRPr="000814CA">
        <w:rPr>
          <w:rFonts w:ascii="Times New Roman" w:hAnsi="Times New Roman"/>
          <w:sz w:val="24"/>
        </w:rPr>
        <w:t xml:space="preserve"> such conduct would offend the provision of section 25 of the Constitution which proscribe</w:t>
      </w:r>
      <w:r w:rsidR="000B2731" w:rsidRPr="000814CA">
        <w:rPr>
          <w:rFonts w:ascii="Times New Roman" w:hAnsi="Times New Roman"/>
          <w:sz w:val="24"/>
        </w:rPr>
        <w:t xml:space="preserve"> deprivation of the property arbitrarily.</w:t>
      </w:r>
      <w:r w:rsidR="00AE01AD" w:rsidRPr="000814CA">
        <w:rPr>
          <w:rFonts w:ascii="Times New Roman" w:hAnsi="Times New Roman"/>
          <w:sz w:val="24"/>
        </w:rPr>
        <w:t xml:space="preserve"> Bei</w:t>
      </w:r>
      <w:r w:rsidR="0062229B" w:rsidRPr="000814CA">
        <w:rPr>
          <w:rFonts w:ascii="Times New Roman" w:hAnsi="Times New Roman"/>
          <w:sz w:val="24"/>
        </w:rPr>
        <w:t>n</w:t>
      </w:r>
      <w:r w:rsidR="00AE01AD" w:rsidRPr="000814CA">
        <w:rPr>
          <w:rFonts w:ascii="Times New Roman" w:hAnsi="Times New Roman"/>
          <w:sz w:val="24"/>
        </w:rPr>
        <w:t xml:space="preserve">g aware of the lawfulness of the seizure in a </w:t>
      </w:r>
      <w:r w:rsidR="00AE01AD" w:rsidRPr="000814CA">
        <w:rPr>
          <w:rFonts w:ascii="Times New Roman" w:hAnsi="Times New Roman"/>
          <w:sz w:val="24"/>
        </w:rPr>
        <w:lastRenderedPageBreak/>
        <w:t xml:space="preserve">pending </w:t>
      </w:r>
      <w:r w:rsidR="00F65601" w:rsidRPr="000814CA">
        <w:rPr>
          <w:rFonts w:ascii="Times New Roman" w:hAnsi="Times New Roman"/>
          <w:i/>
          <w:iCs/>
          <w:sz w:val="24"/>
        </w:rPr>
        <w:t>mandament van spolie</w:t>
      </w:r>
      <w:r w:rsidR="00F65601" w:rsidRPr="000814CA">
        <w:rPr>
          <w:rFonts w:ascii="Times New Roman" w:hAnsi="Times New Roman"/>
          <w:sz w:val="24"/>
        </w:rPr>
        <w:t xml:space="preserve"> the applicant approached the court </w:t>
      </w:r>
      <w:r w:rsidR="00F65601" w:rsidRPr="000814CA">
        <w:rPr>
          <w:rFonts w:ascii="Times New Roman" w:hAnsi="Times New Roman"/>
          <w:i/>
          <w:iCs/>
          <w:sz w:val="24"/>
        </w:rPr>
        <w:t>ex parte</w:t>
      </w:r>
      <w:r w:rsidR="00F65601" w:rsidRPr="000814CA">
        <w:rPr>
          <w:rFonts w:ascii="Times New Roman" w:hAnsi="Times New Roman"/>
          <w:sz w:val="24"/>
        </w:rPr>
        <w:t xml:space="preserve"> for an </w:t>
      </w:r>
      <w:r w:rsidR="00F207BC" w:rsidRPr="000814CA">
        <w:rPr>
          <w:rFonts w:ascii="Times New Roman" w:hAnsi="Times New Roman"/>
          <w:sz w:val="24"/>
        </w:rPr>
        <w:t>order in terms of section 38 of POCA.</w:t>
      </w:r>
      <w:r w:rsidR="00DA6FD1" w:rsidRPr="000814CA">
        <w:rPr>
          <w:rFonts w:ascii="Times New Roman" w:hAnsi="Times New Roman"/>
          <w:sz w:val="24"/>
        </w:rPr>
        <w:t xml:space="preserve"> </w:t>
      </w:r>
      <w:r w:rsidR="00183766" w:rsidRPr="000814CA">
        <w:rPr>
          <w:rFonts w:ascii="Times New Roman" w:hAnsi="Times New Roman"/>
          <w:sz w:val="24"/>
        </w:rPr>
        <w:t xml:space="preserve">In the </w:t>
      </w:r>
      <w:r w:rsidR="00CB501F" w:rsidRPr="000814CA">
        <w:rPr>
          <w:rFonts w:ascii="Times New Roman" w:hAnsi="Times New Roman"/>
          <w:i/>
          <w:iCs/>
          <w:sz w:val="24"/>
        </w:rPr>
        <w:t>mandament van spolie</w:t>
      </w:r>
      <w:r w:rsidR="00CB501F" w:rsidRPr="000814CA">
        <w:rPr>
          <w:rFonts w:ascii="Times New Roman" w:hAnsi="Times New Roman"/>
          <w:sz w:val="24"/>
        </w:rPr>
        <w:t xml:space="preserve"> proceedings</w:t>
      </w:r>
      <w:r w:rsidR="004166E3" w:rsidRPr="000814CA">
        <w:rPr>
          <w:rFonts w:ascii="Times New Roman" w:hAnsi="Times New Roman"/>
          <w:sz w:val="24"/>
        </w:rPr>
        <w:t xml:space="preserve">, respondent </w:t>
      </w:r>
      <w:r w:rsidR="00D049AE" w:rsidRPr="000814CA">
        <w:rPr>
          <w:rFonts w:ascii="Times New Roman" w:hAnsi="Times New Roman"/>
          <w:sz w:val="24"/>
        </w:rPr>
        <w:t>submitted</w:t>
      </w:r>
      <w:r w:rsidR="004166E3" w:rsidRPr="000814CA">
        <w:rPr>
          <w:rFonts w:ascii="Times New Roman" w:hAnsi="Times New Roman"/>
          <w:sz w:val="24"/>
        </w:rPr>
        <w:t>,</w:t>
      </w:r>
      <w:r w:rsidR="00CB501F" w:rsidRPr="000814CA">
        <w:rPr>
          <w:rFonts w:ascii="Times New Roman" w:hAnsi="Times New Roman"/>
          <w:sz w:val="24"/>
        </w:rPr>
        <w:t xml:space="preserve"> </w:t>
      </w:r>
      <w:r w:rsidR="000A7B75" w:rsidRPr="000814CA">
        <w:rPr>
          <w:rFonts w:ascii="Times New Roman" w:hAnsi="Times New Roman"/>
          <w:sz w:val="24"/>
        </w:rPr>
        <w:t>S</w:t>
      </w:r>
      <w:r w:rsidR="00C5424A" w:rsidRPr="000814CA">
        <w:rPr>
          <w:rFonts w:ascii="Times New Roman" w:hAnsi="Times New Roman"/>
          <w:sz w:val="24"/>
        </w:rPr>
        <w:t xml:space="preserve">gt </w:t>
      </w:r>
      <w:r w:rsidR="001D3795" w:rsidRPr="000814CA">
        <w:rPr>
          <w:rFonts w:ascii="Times New Roman" w:hAnsi="Times New Roman"/>
          <w:sz w:val="24"/>
        </w:rPr>
        <w:t>Mosebo Matlala in an endeavour to</w:t>
      </w:r>
      <w:r w:rsidR="00A76536" w:rsidRPr="000814CA">
        <w:rPr>
          <w:rFonts w:ascii="Times New Roman" w:hAnsi="Times New Roman"/>
          <w:sz w:val="24"/>
        </w:rPr>
        <w:t xml:space="preserve"> explain the basis of the seizure </w:t>
      </w:r>
      <w:r w:rsidR="00B67E38" w:rsidRPr="000814CA">
        <w:rPr>
          <w:rFonts w:ascii="Times New Roman" w:hAnsi="Times New Roman"/>
          <w:sz w:val="24"/>
        </w:rPr>
        <w:t>failed to refer any legislative provision but stated that</w:t>
      </w:r>
      <w:r w:rsidR="00D049AE" w:rsidRPr="000814CA">
        <w:rPr>
          <w:rFonts w:ascii="Times New Roman" w:hAnsi="Times New Roman"/>
          <w:sz w:val="24"/>
        </w:rPr>
        <w:t>,</w:t>
      </w:r>
      <w:r w:rsidR="003B1E0F" w:rsidRPr="000814CA">
        <w:rPr>
          <w:rFonts w:ascii="Times New Roman" w:hAnsi="Times New Roman"/>
          <w:sz w:val="24"/>
        </w:rPr>
        <w:t xml:space="preserve"> firs</w:t>
      </w:r>
      <w:r w:rsidR="00D049AE" w:rsidRPr="000814CA">
        <w:rPr>
          <w:rFonts w:ascii="Times New Roman" w:hAnsi="Times New Roman"/>
          <w:sz w:val="24"/>
        </w:rPr>
        <w:t>t,</w:t>
      </w:r>
      <w:r w:rsidR="003B1E0F" w:rsidRPr="000814CA">
        <w:rPr>
          <w:rFonts w:ascii="Times New Roman" w:hAnsi="Times New Roman"/>
          <w:sz w:val="24"/>
        </w:rPr>
        <w:t xml:space="preserve"> it was involved in the commission of a crime but no details for the crime was </w:t>
      </w:r>
      <w:r w:rsidR="00EA2030" w:rsidRPr="000814CA">
        <w:rPr>
          <w:rFonts w:ascii="Times New Roman" w:hAnsi="Times New Roman"/>
          <w:sz w:val="24"/>
        </w:rPr>
        <w:t xml:space="preserve">set out. Secondly, that </w:t>
      </w:r>
      <w:r w:rsidR="00913FAB" w:rsidRPr="000814CA">
        <w:rPr>
          <w:rFonts w:ascii="Times New Roman" w:hAnsi="Times New Roman"/>
          <w:sz w:val="24"/>
        </w:rPr>
        <w:t xml:space="preserve">he wanted to interview the respondent and had to seize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907FC2" w:rsidRPr="000814CA">
        <w:rPr>
          <w:rFonts w:ascii="Times New Roman" w:hAnsi="Times New Roman"/>
          <w:sz w:val="24"/>
        </w:rPr>
        <w:t xml:space="preserve"> to coerce the respondent to come for the interview. Thirdly, </w:t>
      </w:r>
      <w:r w:rsidR="00796D1B" w:rsidRPr="000814CA">
        <w:rPr>
          <w:rFonts w:ascii="Times New Roman" w:hAnsi="Times New Roman"/>
          <w:sz w:val="24"/>
        </w:rPr>
        <w:t xml:space="preserve">his attempts to </w:t>
      </w:r>
      <w:r w:rsidR="003322D1" w:rsidRPr="000814CA">
        <w:rPr>
          <w:rFonts w:ascii="Times New Roman" w:hAnsi="Times New Roman"/>
          <w:sz w:val="24"/>
        </w:rPr>
        <w:t>k</w:t>
      </w:r>
      <w:r w:rsidR="00796D1B" w:rsidRPr="000814CA">
        <w:rPr>
          <w:rFonts w:ascii="Times New Roman" w:hAnsi="Times New Roman"/>
          <w:sz w:val="24"/>
        </w:rPr>
        <w:t>now the whereabouts of the respondent</w:t>
      </w:r>
      <w:r w:rsidR="00EA113A" w:rsidRPr="000814CA">
        <w:rPr>
          <w:rFonts w:ascii="Times New Roman" w:hAnsi="Times New Roman"/>
          <w:sz w:val="24"/>
        </w:rPr>
        <w:t>s from h</w:t>
      </w:r>
      <w:r w:rsidR="007D0DC5" w:rsidRPr="000814CA">
        <w:rPr>
          <w:rFonts w:ascii="Times New Roman" w:hAnsi="Times New Roman"/>
          <w:sz w:val="24"/>
        </w:rPr>
        <w:t>is</w:t>
      </w:r>
      <w:r w:rsidR="00EA113A" w:rsidRPr="000814CA">
        <w:rPr>
          <w:rFonts w:ascii="Times New Roman" w:hAnsi="Times New Roman"/>
          <w:sz w:val="24"/>
        </w:rPr>
        <w:t xml:space="preserve"> wife were </w:t>
      </w:r>
      <w:r w:rsidR="00D73963" w:rsidRPr="000814CA">
        <w:rPr>
          <w:rFonts w:ascii="Times New Roman" w:hAnsi="Times New Roman"/>
          <w:sz w:val="24"/>
        </w:rPr>
        <w:t>unsuccessful. Fourthly, that he obtain</w:t>
      </w:r>
      <w:r w:rsidR="00D528FC" w:rsidRPr="000814CA">
        <w:rPr>
          <w:rFonts w:ascii="Times New Roman" w:hAnsi="Times New Roman"/>
          <w:sz w:val="24"/>
        </w:rPr>
        <w:t>e</w:t>
      </w:r>
      <w:r w:rsidR="00D73963" w:rsidRPr="000814CA">
        <w:rPr>
          <w:rFonts w:ascii="Times New Roman" w:hAnsi="Times New Roman"/>
          <w:sz w:val="24"/>
        </w:rPr>
        <w:t xml:space="preserve">d consent from </w:t>
      </w:r>
      <w:r w:rsidR="00DF7B16" w:rsidRPr="000814CA">
        <w:rPr>
          <w:rFonts w:ascii="Times New Roman" w:hAnsi="Times New Roman"/>
          <w:sz w:val="24"/>
        </w:rPr>
        <w:t>Aden which assertion w</w:t>
      </w:r>
      <w:r w:rsidR="007D0DC5" w:rsidRPr="000814CA">
        <w:rPr>
          <w:rFonts w:ascii="Times New Roman" w:hAnsi="Times New Roman"/>
          <w:sz w:val="24"/>
        </w:rPr>
        <w:t xml:space="preserve">as disputed </w:t>
      </w:r>
      <w:r w:rsidR="00DF7B16" w:rsidRPr="000814CA">
        <w:rPr>
          <w:rFonts w:ascii="Times New Roman" w:hAnsi="Times New Roman"/>
          <w:sz w:val="24"/>
        </w:rPr>
        <w:t xml:space="preserve">in an affidavit deposed to by </w:t>
      </w:r>
      <w:r w:rsidR="00D528FC" w:rsidRPr="000814CA">
        <w:rPr>
          <w:rFonts w:ascii="Times New Roman" w:hAnsi="Times New Roman"/>
          <w:sz w:val="24"/>
        </w:rPr>
        <w:t>Mr Aden.</w:t>
      </w:r>
      <w:r w:rsidR="00D73963" w:rsidRPr="000814CA">
        <w:rPr>
          <w:rFonts w:ascii="Times New Roman" w:hAnsi="Times New Roman"/>
          <w:sz w:val="24"/>
        </w:rPr>
        <w:t xml:space="preserve"> </w:t>
      </w:r>
      <w:r w:rsidR="00167516" w:rsidRPr="000814CA">
        <w:rPr>
          <w:rFonts w:ascii="Times New Roman" w:hAnsi="Times New Roman"/>
          <w:sz w:val="24"/>
        </w:rPr>
        <w:t>The exercise of public power</w:t>
      </w:r>
      <w:r w:rsidR="00B0507B" w:rsidRPr="000814CA">
        <w:rPr>
          <w:rFonts w:ascii="Times New Roman" w:hAnsi="Times New Roman"/>
          <w:sz w:val="24"/>
        </w:rPr>
        <w:t xml:space="preserve"> can only be legitimate when it is lawful as </w:t>
      </w:r>
      <w:r w:rsidR="00451840" w:rsidRPr="000814CA">
        <w:rPr>
          <w:rFonts w:ascii="Times New Roman" w:hAnsi="Times New Roman"/>
          <w:sz w:val="24"/>
        </w:rPr>
        <w:t>decreed by the principle of the rule of law</w:t>
      </w:r>
      <w:r w:rsidR="007224F2" w:rsidRPr="000814CA">
        <w:rPr>
          <w:rFonts w:ascii="Times New Roman" w:hAnsi="Times New Roman"/>
          <w:sz w:val="24"/>
        </w:rPr>
        <w:t>.</w:t>
      </w:r>
    </w:p>
    <w:p w14:paraId="298B02EF" w14:textId="7CE4066E" w:rsidR="00CF5E27" w:rsidRPr="000814CA" w:rsidRDefault="000814CA" w:rsidP="000814CA">
      <w:pPr>
        <w:spacing w:after="480" w:line="480" w:lineRule="auto"/>
        <w:rPr>
          <w:rFonts w:ascii="Times New Roman" w:hAnsi="Times New Roman"/>
          <w:i/>
          <w:iCs/>
          <w:sz w:val="24"/>
        </w:rPr>
      </w:pPr>
      <w:r w:rsidRPr="003322D1">
        <w:rPr>
          <w:rFonts w:ascii="Times New Roman" w:hAnsi="Times New Roman"/>
          <w:iCs/>
          <w:sz w:val="24"/>
        </w:rPr>
        <w:t>[21]</w:t>
      </w:r>
      <w:r w:rsidRPr="003322D1">
        <w:rPr>
          <w:rFonts w:ascii="Times New Roman" w:hAnsi="Times New Roman"/>
          <w:iCs/>
          <w:sz w:val="24"/>
        </w:rPr>
        <w:tab/>
      </w:r>
      <w:r w:rsidR="00FF0E2F" w:rsidRPr="000814CA">
        <w:rPr>
          <w:rFonts w:ascii="Times New Roman" w:hAnsi="Times New Roman"/>
          <w:sz w:val="24"/>
        </w:rPr>
        <w:t>The applicant has failed</w:t>
      </w:r>
      <w:r w:rsidR="003322D1" w:rsidRPr="000814CA">
        <w:rPr>
          <w:rFonts w:ascii="Times New Roman" w:hAnsi="Times New Roman"/>
          <w:sz w:val="24"/>
        </w:rPr>
        <w:t>,</w:t>
      </w:r>
      <w:r w:rsidR="00FF0E2F" w:rsidRPr="000814CA">
        <w:rPr>
          <w:rFonts w:ascii="Times New Roman" w:hAnsi="Times New Roman"/>
          <w:sz w:val="24"/>
        </w:rPr>
        <w:t xml:space="preserve"> so the argument proceeded</w:t>
      </w:r>
      <w:r w:rsidR="003322D1" w:rsidRPr="000814CA">
        <w:rPr>
          <w:rFonts w:ascii="Times New Roman" w:hAnsi="Times New Roman"/>
          <w:sz w:val="24"/>
        </w:rPr>
        <w:t>,</w:t>
      </w:r>
      <w:r w:rsidR="00FF0E2F" w:rsidRPr="000814CA">
        <w:rPr>
          <w:rFonts w:ascii="Times New Roman" w:hAnsi="Times New Roman"/>
          <w:sz w:val="24"/>
        </w:rPr>
        <w:t xml:space="preserve"> to demonstrate in terms of which legislative provision </w:t>
      </w:r>
      <w:r w:rsidR="00673A16" w:rsidRPr="000814CA">
        <w:rPr>
          <w:rFonts w:ascii="Times New Roman" w:hAnsi="Times New Roman"/>
          <w:sz w:val="24"/>
        </w:rPr>
        <w:t xml:space="preserve">(including POCA) </w:t>
      </w:r>
      <w:r w:rsidR="001408F6" w:rsidRPr="000814CA">
        <w:rPr>
          <w:rFonts w:ascii="Times New Roman" w:hAnsi="Times New Roman"/>
          <w:sz w:val="24"/>
        </w:rPr>
        <w:t xml:space="preserve">or even common law sanctions the seizure </w:t>
      </w:r>
      <w:r w:rsidR="0002615A" w:rsidRPr="000814CA">
        <w:rPr>
          <w:rFonts w:ascii="Times New Roman" w:hAnsi="Times New Roman"/>
          <w:sz w:val="24"/>
        </w:rPr>
        <w:t xml:space="preserve">and retention </w:t>
      </w:r>
      <w:r w:rsidR="001408F6" w:rsidRPr="000814CA">
        <w:rPr>
          <w:rFonts w:ascii="Times New Roman" w:hAnsi="Times New Roman"/>
          <w:sz w:val="24"/>
        </w:rPr>
        <w:t xml:space="preserve">of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88745E" w:rsidRPr="000814CA">
        <w:rPr>
          <w:rFonts w:ascii="Times New Roman" w:hAnsi="Times New Roman"/>
          <w:sz w:val="24"/>
        </w:rPr>
        <w:t>.</w:t>
      </w:r>
      <w:r w:rsidR="0081597B" w:rsidRPr="000814CA">
        <w:rPr>
          <w:rFonts w:ascii="Times New Roman" w:hAnsi="Times New Roman"/>
          <w:sz w:val="24"/>
        </w:rPr>
        <w:t xml:space="preserve"> In view of the unlawful seizure of the </w:t>
      </w:r>
      <w:r w:rsidR="00456284" w:rsidRPr="000814CA">
        <w:rPr>
          <w:rFonts w:ascii="Times New Roman" w:hAnsi="Times New Roman"/>
          <w:sz w:val="24"/>
        </w:rPr>
        <w:t>Truck and trailer</w:t>
      </w:r>
      <w:r w:rsidR="0081597B" w:rsidRPr="000814CA">
        <w:rPr>
          <w:rFonts w:ascii="Times New Roman" w:hAnsi="Times New Roman"/>
          <w:sz w:val="24"/>
        </w:rPr>
        <w:t xml:space="preserve"> </w:t>
      </w:r>
      <w:r w:rsidR="003E7CE4" w:rsidRPr="000814CA">
        <w:rPr>
          <w:rFonts w:ascii="Times New Roman" w:hAnsi="Times New Roman"/>
          <w:sz w:val="24"/>
        </w:rPr>
        <w:t>the attempt to approach the court in terms of POCA should not legitimise the seizure and possession</w:t>
      </w:r>
      <w:r w:rsidR="004D3F88" w:rsidRPr="000814CA">
        <w:rPr>
          <w:rFonts w:ascii="Times New Roman" w:hAnsi="Times New Roman"/>
          <w:sz w:val="24"/>
        </w:rPr>
        <w:t xml:space="preserve"> of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3E7CE4" w:rsidRPr="000814CA">
        <w:rPr>
          <w:rFonts w:ascii="Times New Roman" w:hAnsi="Times New Roman"/>
          <w:sz w:val="24"/>
        </w:rPr>
        <w:t>.</w:t>
      </w:r>
      <w:r w:rsidR="00474ED1" w:rsidRPr="000814CA">
        <w:rPr>
          <w:rFonts w:ascii="Times New Roman" w:hAnsi="Times New Roman"/>
          <w:sz w:val="24"/>
        </w:rPr>
        <w:t xml:space="preserve"> In fact, it was already pronounced by Kemack AJ that the seizure was unlawful.</w:t>
      </w:r>
    </w:p>
    <w:p w14:paraId="167384E0" w14:textId="062B2BED" w:rsidR="003322D1" w:rsidRPr="000814CA" w:rsidRDefault="000814CA" w:rsidP="000814CA">
      <w:pPr>
        <w:spacing w:after="480" w:line="480" w:lineRule="auto"/>
        <w:rPr>
          <w:rFonts w:ascii="Times New Roman" w:hAnsi="Times New Roman"/>
          <w:i/>
          <w:iCs/>
          <w:sz w:val="24"/>
        </w:rPr>
      </w:pPr>
      <w:r w:rsidRPr="000356BD">
        <w:rPr>
          <w:rFonts w:ascii="Times New Roman" w:hAnsi="Times New Roman"/>
          <w:iCs/>
          <w:sz w:val="24"/>
        </w:rPr>
        <w:t>[22]</w:t>
      </w:r>
      <w:r w:rsidRPr="000356BD">
        <w:rPr>
          <w:rFonts w:ascii="Times New Roman" w:hAnsi="Times New Roman"/>
          <w:iCs/>
          <w:sz w:val="24"/>
        </w:rPr>
        <w:tab/>
      </w:r>
      <w:r w:rsidR="003322D1" w:rsidRPr="000814CA">
        <w:rPr>
          <w:rFonts w:ascii="Times New Roman" w:hAnsi="Times New Roman"/>
          <w:sz w:val="24"/>
        </w:rPr>
        <w:t xml:space="preserve">The order for preservation would have applied irrespective of where the property is situated or whomsoever is in possession of the property despite the legal basis or the right to such a possession.  The respondent had a recourse and exploited same in terms of </w:t>
      </w:r>
      <w:r w:rsidR="003322D1" w:rsidRPr="000814CA">
        <w:rPr>
          <w:rFonts w:ascii="Times New Roman" w:hAnsi="Times New Roman"/>
          <w:i/>
          <w:iCs/>
          <w:sz w:val="24"/>
        </w:rPr>
        <w:t xml:space="preserve">mandament van </w:t>
      </w:r>
      <w:r w:rsidR="008D7F4F" w:rsidRPr="000814CA">
        <w:rPr>
          <w:rFonts w:ascii="Times New Roman" w:hAnsi="Times New Roman"/>
          <w:i/>
          <w:iCs/>
          <w:sz w:val="24"/>
        </w:rPr>
        <w:t>spolie,</w:t>
      </w:r>
      <w:r w:rsidR="003322D1" w:rsidRPr="000814CA">
        <w:rPr>
          <w:rFonts w:ascii="Times New Roman" w:hAnsi="Times New Roman"/>
          <w:sz w:val="24"/>
        </w:rPr>
        <w:t xml:space="preserve"> but the order issued in terms of thereof does not</w:t>
      </w:r>
      <w:r w:rsidR="003322D1" w:rsidRPr="000814CA">
        <w:rPr>
          <w:rFonts w:ascii="Times New Roman" w:hAnsi="Times New Roman"/>
          <w:i/>
          <w:iCs/>
          <w:sz w:val="24"/>
        </w:rPr>
        <w:t xml:space="preserve"> ipso facto</w:t>
      </w:r>
      <w:r w:rsidR="003322D1" w:rsidRPr="000814CA">
        <w:rPr>
          <w:rFonts w:ascii="Times New Roman" w:hAnsi="Times New Roman"/>
          <w:sz w:val="24"/>
        </w:rPr>
        <w:t xml:space="preserve"> bar the applicant from proceeding in terms of POCA.   </w:t>
      </w:r>
    </w:p>
    <w:p w14:paraId="2D7F15F5" w14:textId="77777777" w:rsidR="009B0910" w:rsidRPr="009B0910" w:rsidRDefault="009B0910" w:rsidP="009B0910">
      <w:pPr>
        <w:pStyle w:val="ListParagraph"/>
        <w:spacing w:after="480" w:line="480" w:lineRule="auto"/>
        <w:ind w:left="0" w:firstLine="720"/>
        <w:contextualSpacing w:val="0"/>
        <w:rPr>
          <w:rFonts w:ascii="Times New Roman" w:hAnsi="Times New Roman"/>
          <w:i/>
          <w:iCs/>
          <w:sz w:val="24"/>
        </w:rPr>
      </w:pPr>
      <w:r w:rsidRPr="009B0910">
        <w:rPr>
          <w:rFonts w:ascii="Times New Roman" w:hAnsi="Times New Roman"/>
          <w:i/>
          <w:iCs/>
          <w:sz w:val="24"/>
        </w:rPr>
        <w:t>Instrumentality of an offence</w:t>
      </w:r>
    </w:p>
    <w:p w14:paraId="083645D3" w14:textId="09583A6B" w:rsidR="005F10AA" w:rsidRPr="000814CA" w:rsidRDefault="000814CA" w:rsidP="000814CA">
      <w:pPr>
        <w:spacing w:after="480" w:line="480" w:lineRule="auto"/>
        <w:rPr>
          <w:rFonts w:ascii="Times New Roman" w:hAnsi="Times New Roman"/>
          <w:i/>
          <w:iCs/>
          <w:sz w:val="24"/>
        </w:rPr>
      </w:pPr>
      <w:r w:rsidRPr="001479E9">
        <w:rPr>
          <w:rFonts w:ascii="Times New Roman" w:hAnsi="Times New Roman"/>
          <w:iCs/>
          <w:sz w:val="24"/>
        </w:rPr>
        <w:lastRenderedPageBreak/>
        <w:t>[23]</w:t>
      </w:r>
      <w:r w:rsidRPr="001479E9">
        <w:rPr>
          <w:rFonts w:ascii="Times New Roman" w:hAnsi="Times New Roman"/>
          <w:iCs/>
          <w:sz w:val="24"/>
        </w:rPr>
        <w:tab/>
      </w:r>
      <w:r w:rsidR="0078424B" w:rsidRPr="000814CA">
        <w:rPr>
          <w:rFonts w:ascii="Times New Roman" w:hAnsi="Times New Roman"/>
          <w:sz w:val="24"/>
        </w:rPr>
        <w:t>The applicant</w:t>
      </w:r>
      <w:r w:rsidR="00434F1B" w:rsidRPr="000814CA">
        <w:rPr>
          <w:rFonts w:ascii="Times New Roman" w:hAnsi="Times New Roman"/>
          <w:sz w:val="24"/>
        </w:rPr>
        <w:t>’</w:t>
      </w:r>
      <w:r w:rsidR="0078424B" w:rsidRPr="000814CA">
        <w:rPr>
          <w:rFonts w:ascii="Times New Roman" w:hAnsi="Times New Roman"/>
          <w:sz w:val="24"/>
        </w:rPr>
        <w:t xml:space="preserve">s counsel contends that the requirement is that </w:t>
      </w:r>
      <w:r w:rsidR="00A0212A" w:rsidRPr="000814CA">
        <w:rPr>
          <w:rFonts w:ascii="Times New Roman" w:hAnsi="Times New Roman"/>
          <w:sz w:val="24"/>
        </w:rPr>
        <w:t xml:space="preserve">without interrogating the veracity of the evidence the court should be persuaded that </w:t>
      </w:r>
      <w:r w:rsidR="00D8772E" w:rsidRPr="000814CA">
        <w:rPr>
          <w:rFonts w:ascii="Times New Roman" w:hAnsi="Times New Roman"/>
          <w:sz w:val="24"/>
        </w:rPr>
        <w:t>the</w:t>
      </w:r>
      <w:r w:rsidR="00E80942" w:rsidRPr="000814CA">
        <w:rPr>
          <w:rFonts w:ascii="Times New Roman" w:hAnsi="Times New Roman"/>
          <w:sz w:val="24"/>
        </w:rPr>
        <w:t xml:space="preserve"> </w:t>
      </w:r>
      <w:r w:rsidR="00D8772E" w:rsidRPr="000814CA">
        <w:rPr>
          <w:rFonts w:ascii="Times New Roman" w:hAnsi="Times New Roman"/>
          <w:sz w:val="24"/>
        </w:rPr>
        <w:t>ap</w:t>
      </w:r>
      <w:r w:rsidR="00E80942" w:rsidRPr="000814CA">
        <w:rPr>
          <w:rFonts w:ascii="Times New Roman" w:hAnsi="Times New Roman"/>
          <w:sz w:val="24"/>
        </w:rPr>
        <w:t>p</w:t>
      </w:r>
      <w:r w:rsidR="00D8772E" w:rsidRPr="000814CA">
        <w:rPr>
          <w:rFonts w:ascii="Times New Roman" w:hAnsi="Times New Roman"/>
          <w:sz w:val="24"/>
        </w:rPr>
        <w:t xml:space="preserve">licant </w:t>
      </w:r>
      <w:r w:rsidR="003E55EA" w:rsidRPr="000814CA">
        <w:rPr>
          <w:rFonts w:ascii="Times New Roman" w:hAnsi="Times New Roman"/>
          <w:sz w:val="24"/>
        </w:rPr>
        <w:t>harboured reasonable</w:t>
      </w:r>
      <w:r w:rsidR="00D8772E" w:rsidRPr="000814CA">
        <w:rPr>
          <w:rFonts w:ascii="Times New Roman" w:hAnsi="Times New Roman"/>
          <w:sz w:val="24"/>
        </w:rPr>
        <w:t xml:space="preserve"> grounds</w:t>
      </w:r>
      <w:r w:rsidR="00E80942" w:rsidRPr="000814CA">
        <w:rPr>
          <w:rFonts w:ascii="Times New Roman" w:hAnsi="Times New Roman"/>
          <w:sz w:val="24"/>
        </w:rPr>
        <w:t xml:space="preserve"> to believe that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E80942" w:rsidRPr="000814CA">
        <w:rPr>
          <w:rFonts w:ascii="Times New Roman" w:hAnsi="Times New Roman"/>
          <w:sz w:val="24"/>
        </w:rPr>
        <w:t xml:space="preserve"> </w:t>
      </w:r>
      <w:r w:rsidR="00B367ED" w:rsidRPr="000814CA">
        <w:rPr>
          <w:rFonts w:ascii="Times New Roman" w:hAnsi="Times New Roman"/>
          <w:sz w:val="24"/>
        </w:rPr>
        <w:t>are the ins</w:t>
      </w:r>
      <w:r w:rsidR="009130A2" w:rsidRPr="000814CA">
        <w:rPr>
          <w:rFonts w:ascii="Times New Roman" w:hAnsi="Times New Roman"/>
          <w:sz w:val="24"/>
        </w:rPr>
        <w:t>t</w:t>
      </w:r>
      <w:r w:rsidR="00B367ED" w:rsidRPr="000814CA">
        <w:rPr>
          <w:rFonts w:ascii="Times New Roman" w:hAnsi="Times New Roman"/>
          <w:sz w:val="24"/>
        </w:rPr>
        <w:t xml:space="preserve">rumentality </w:t>
      </w:r>
      <w:r w:rsidR="009130A2" w:rsidRPr="000814CA">
        <w:rPr>
          <w:rFonts w:ascii="Times New Roman" w:hAnsi="Times New Roman"/>
          <w:sz w:val="24"/>
        </w:rPr>
        <w:t>in the commission of the offence contemplated in schedule 1 of POCA.</w:t>
      </w:r>
      <w:r w:rsidR="00D8772E" w:rsidRPr="000814CA">
        <w:rPr>
          <w:rFonts w:ascii="Times New Roman" w:hAnsi="Times New Roman"/>
          <w:sz w:val="24"/>
        </w:rPr>
        <w:t xml:space="preserve"> </w:t>
      </w:r>
      <w:r w:rsidR="005A3128" w:rsidRPr="000814CA">
        <w:rPr>
          <w:rFonts w:ascii="Times New Roman" w:hAnsi="Times New Roman"/>
          <w:sz w:val="24"/>
        </w:rPr>
        <w:t xml:space="preserve">In </w:t>
      </w:r>
      <w:r w:rsidR="008C2509" w:rsidRPr="000814CA">
        <w:rPr>
          <w:rFonts w:ascii="Times New Roman" w:hAnsi="Times New Roman"/>
          <w:sz w:val="24"/>
        </w:rPr>
        <w:t>this regard</w:t>
      </w:r>
      <w:r w:rsidR="005A3128" w:rsidRPr="000814CA">
        <w:rPr>
          <w:rFonts w:ascii="Times New Roman" w:hAnsi="Times New Roman"/>
          <w:sz w:val="24"/>
        </w:rPr>
        <w:t xml:space="preserve"> the </w:t>
      </w:r>
      <w:r w:rsidR="0067616A" w:rsidRPr="000814CA">
        <w:rPr>
          <w:rFonts w:ascii="Times New Roman" w:hAnsi="Times New Roman"/>
          <w:sz w:val="24"/>
        </w:rPr>
        <w:t>question would be whether there is a su</w:t>
      </w:r>
      <w:r w:rsidR="003E55EA" w:rsidRPr="000814CA">
        <w:rPr>
          <w:rFonts w:ascii="Times New Roman" w:hAnsi="Times New Roman"/>
          <w:sz w:val="24"/>
        </w:rPr>
        <w:t>f</w:t>
      </w:r>
      <w:r w:rsidR="0067616A" w:rsidRPr="000814CA">
        <w:rPr>
          <w:rFonts w:ascii="Times New Roman" w:hAnsi="Times New Roman"/>
          <w:sz w:val="24"/>
        </w:rPr>
        <w:t>fic</w:t>
      </w:r>
      <w:r w:rsidR="003E55EA" w:rsidRPr="000814CA">
        <w:rPr>
          <w:rFonts w:ascii="Times New Roman" w:hAnsi="Times New Roman"/>
          <w:sz w:val="24"/>
        </w:rPr>
        <w:t>i</w:t>
      </w:r>
      <w:r w:rsidR="0067616A" w:rsidRPr="000814CA">
        <w:rPr>
          <w:rFonts w:ascii="Times New Roman" w:hAnsi="Times New Roman"/>
          <w:sz w:val="24"/>
        </w:rPr>
        <w:t>ently close link between the property and its criminal use</w:t>
      </w:r>
      <w:r w:rsidR="003E55EA" w:rsidRPr="000814CA">
        <w:rPr>
          <w:rFonts w:ascii="Times New Roman" w:hAnsi="Times New Roman"/>
          <w:sz w:val="24"/>
        </w:rPr>
        <w:t>, and whether the property h</w:t>
      </w:r>
      <w:r w:rsidR="00554848" w:rsidRPr="000814CA">
        <w:rPr>
          <w:rFonts w:ascii="Times New Roman" w:hAnsi="Times New Roman"/>
          <w:sz w:val="24"/>
        </w:rPr>
        <w:t>ad</w:t>
      </w:r>
      <w:r w:rsidR="003E55EA" w:rsidRPr="000814CA">
        <w:rPr>
          <w:rFonts w:ascii="Times New Roman" w:hAnsi="Times New Roman"/>
          <w:sz w:val="24"/>
        </w:rPr>
        <w:t xml:space="preserve"> a close enough relationship to the actual commission of the offence to render it an instrumentality.</w:t>
      </w:r>
    </w:p>
    <w:p w14:paraId="154E7953" w14:textId="4EE23D05" w:rsidR="00A74E7F" w:rsidRPr="000814CA" w:rsidRDefault="000814CA" w:rsidP="000814CA">
      <w:pPr>
        <w:spacing w:after="480" w:line="480" w:lineRule="auto"/>
        <w:rPr>
          <w:rFonts w:ascii="Times New Roman" w:hAnsi="Times New Roman"/>
          <w:i/>
          <w:iCs/>
          <w:sz w:val="24"/>
        </w:rPr>
      </w:pPr>
      <w:r w:rsidRPr="00A12A38">
        <w:rPr>
          <w:rFonts w:ascii="Times New Roman" w:hAnsi="Times New Roman"/>
          <w:iCs/>
          <w:sz w:val="24"/>
        </w:rPr>
        <w:t>[24]</w:t>
      </w:r>
      <w:r w:rsidRPr="00A12A38">
        <w:rPr>
          <w:rFonts w:ascii="Times New Roman" w:hAnsi="Times New Roman"/>
          <w:iCs/>
          <w:sz w:val="24"/>
        </w:rPr>
        <w:tab/>
      </w:r>
      <w:r w:rsidR="00FB398B" w:rsidRPr="000814CA">
        <w:rPr>
          <w:rFonts w:ascii="Times New Roman" w:hAnsi="Times New Roman"/>
          <w:sz w:val="24"/>
        </w:rPr>
        <w:t xml:space="preserve">The </w:t>
      </w:r>
      <w:r w:rsidR="00A02C26" w:rsidRPr="000814CA">
        <w:rPr>
          <w:rFonts w:ascii="Times New Roman" w:hAnsi="Times New Roman"/>
          <w:sz w:val="24"/>
        </w:rPr>
        <w:t xml:space="preserve">counsel contended that the respondent’s </w:t>
      </w:r>
      <w:r w:rsidR="008C2509" w:rsidRPr="000814CA">
        <w:rPr>
          <w:rFonts w:ascii="Times New Roman" w:hAnsi="Times New Roman"/>
          <w:sz w:val="24"/>
        </w:rPr>
        <w:t>argument</w:t>
      </w:r>
      <w:r w:rsidR="00D3290B" w:rsidRPr="000814CA">
        <w:rPr>
          <w:rFonts w:ascii="Times New Roman" w:hAnsi="Times New Roman"/>
          <w:sz w:val="24"/>
        </w:rPr>
        <w:t>s</w:t>
      </w:r>
      <w:r w:rsidR="00A02C26" w:rsidRPr="000814CA">
        <w:rPr>
          <w:rFonts w:ascii="Times New Roman" w:hAnsi="Times New Roman"/>
          <w:sz w:val="24"/>
        </w:rPr>
        <w:t xml:space="preserve"> that the applicant failed to prove of the </w:t>
      </w:r>
      <w:r w:rsidR="00456284" w:rsidRPr="000814CA">
        <w:rPr>
          <w:rFonts w:ascii="Times New Roman" w:hAnsi="Times New Roman"/>
          <w:sz w:val="24"/>
        </w:rPr>
        <w:t>Truck and trailer</w:t>
      </w:r>
      <w:r w:rsidR="00A02C26" w:rsidRPr="000814CA">
        <w:rPr>
          <w:rFonts w:ascii="Times New Roman" w:hAnsi="Times New Roman"/>
          <w:sz w:val="24"/>
        </w:rPr>
        <w:t xml:space="preserve"> </w:t>
      </w:r>
      <w:r w:rsidR="003C4B96" w:rsidRPr="000814CA">
        <w:rPr>
          <w:rFonts w:ascii="Times New Roman" w:hAnsi="Times New Roman"/>
          <w:sz w:val="24"/>
        </w:rPr>
        <w:t xml:space="preserve">were customised to enable truck hijacking and robbery or </w:t>
      </w:r>
      <w:r w:rsidR="00943CF3" w:rsidRPr="000814CA">
        <w:rPr>
          <w:rFonts w:ascii="Times New Roman" w:hAnsi="Times New Roman"/>
          <w:sz w:val="24"/>
        </w:rPr>
        <w:t xml:space="preserve">the robbery would have been committed without the </w:t>
      </w:r>
      <w:r w:rsidR="00456284" w:rsidRPr="000814CA">
        <w:rPr>
          <w:rFonts w:ascii="Times New Roman" w:hAnsi="Times New Roman"/>
          <w:sz w:val="24"/>
        </w:rPr>
        <w:t>Truck and trailer</w:t>
      </w:r>
      <w:r w:rsidR="008C2509" w:rsidRPr="000814CA">
        <w:rPr>
          <w:rFonts w:ascii="Times New Roman" w:hAnsi="Times New Roman"/>
          <w:sz w:val="24"/>
        </w:rPr>
        <w:t xml:space="preserve"> ha</w:t>
      </w:r>
      <w:r w:rsidR="00D3290B" w:rsidRPr="000814CA">
        <w:rPr>
          <w:rFonts w:ascii="Times New Roman" w:hAnsi="Times New Roman"/>
          <w:sz w:val="24"/>
        </w:rPr>
        <w:t>ve</w:t>
      </w:r>
      <w:r w:rsidR="008C2509" w:rsidRPr="000814CA">
        <w:rPr>
          <w:rFonts w:ascii="Times New Roman" w:hAnsi="Times New Roman"/>
          <w:sz w:val="24"/>
        </w:rPr>
        <w:t xml:space="preserve"> no merits</w:t>
      </w:r>
      <w:r w:rsidR="00943CF3" w:rsidRPr="000814CA">
        <w:rPr>
          <w:rFonts w:ascii="Times New Roman" w:hAnsi="Times New Roman"/>
          <w:sz w:val="24"/>
        </w:rPr>
        <w:t>.</w:t>
      </w:r>
      <w:r w:rsidR="00A74E7F" w:rsidRPr="000814CA">
        <w:rPr>
          <w:rFonts w:ascii="Times New Roman" w:hAnsi="Times New Roman"/>
          <w:sz w:val="24"/>
        </w:rPr>
        <w:t xml:space="preserve"> </w:t>
      </w:r>
      <w:r w:rsidR="002F57E8" w:rsidRPr="000814CA">
        <w:rPr>
          <w:rFonts w:ascii="Times New Roman" w:hAnsi="Times New Roman"/>
          <w:sz w:val="24"/>
        </w:rPr>
        <w:t xml:space="preserve">Further argument by the </w:t>
      </w:r>
      <w:r w:rsidR="009F77C4" w:rsidRPr="000814CA">
        <w:rPr>
          <w:rFonts w:ascii="Times New Roman" w:hAnsi="Times New Roman"/>
          <w:sz w:val="24"/>
        </w:rPr>
        <w:t>respondent</w:t>
      </w:r>
      <w:r w:rsidR="002F57E8" w:rsidRPr="000814CA">
        <w:rPr>
          <w:rFonts w:ascii="Times New Roman" w:hAnsi="Times New Roman"/>
          <w:sz w:val="24"/>
        </w:rPr>
        <w:t xml:space="preserve"> was that </w:t>
      </w:r>
      <w:r w:rsidR="000D659D" w:rsidRPr="000814CA">
        <w:rPr>
          <w:rFonts w:ascii="Times New Roman" w:hAnsi="Times New Roman"/>
          <w:sz w:val="24"/>
        </w:rPr>
        <w:t xml:space="preserve">the applicant </w:t>
      </w:r>
      <w:r w:rsidR="00DD383B" w:rsidRPr="000814CA">
        <w:rPr>
          <w:rFonts w:ascii="Times New Roman" w:hAnsi="Times New Roman"/>
          <w:sz w:val="24"/>
        </w:rPr>
        <w:t xml:space="preserve">incorrectly submitted that the </w:t>
      </w:r>
      <w:r w:rsidR="00D3290B" w:rsidRPr="000814CA">
        <w:rPr>
          <w:rFonts w:ascii="Times New Roman" w:hAnsi="Times New Roman"/>
          <w:sz w:val="24"/>
        </w:rPr>
        <w:t xml:space="preserve">RTT </w:t>
      </w:r>
      <w:r w:rsidR="00456284" w:rsidRPr="000814CA">
        <w:rPr>
          <w:rFonts w:ascii="Times New Roman" w:hAnsi="Times New Roman"/>
          <w:sz w:val="24"/>
        </w:rPr>
        <w:t>Truck</w:t>
      </w:r>
      <w:r w:rsidR="002B21A9" w:rsidRPr="000814CA">
        <w:rPr>
          <w:rFonts w:ascii="Times New Roman" w:hAnsi="Times New Roman"/>
          <w:sz w:val="24"/>
        </w:rPr>
        <w:t xml:space="preserve"> </w:t>
      </w:r>
      <w:r w:rsidR="00CD1DB5" w:rsidRPr="000814CA">
        <w:rPr>
          <w:rFonts w:ascii="Times New Roman" w:hAnsi="Times New Roman"/>
          <w:sz w:val="24"/>
        </w:rPr>
        <w:t>hijacking</w:t>
      </w:r>
      <w:r w:rsidR="002B21A9" w:rsidRPr="000814CA">
        <w:rPr>
          <w:rFonts w:ascii="Times New Roman" w:hAnsi="Times New Roman"/>
          <w:sz w:val="24"/>
        </w:rPr>
        <w:t xml:space="preserve"> and robbery were a continuous </w:t>
      </w:r>
      <w:r w:rsidR="002E5DE1" w:rsidRPr="000814CA">
        <w:rPr>
          <w:rFonts w:ascii="Times New Roman" w:hAnsi="Times New Roman"/>
          <w:sz w:val="24"/>
        </w:rPr>
        <w:t>offence,</w:t>
      </w:r>
      <w:r w:rsidR="005522D5" w:rsidRPr="000814CA">
        <w:rPr>
          <w:rFonts w:ascii="Times New Roman" w:hAnsi="Times New Roman"/>
          <w:sz w:val="24"/>
        </w:rPr>
        <w:t xml:space="preserve"> but the hijacking and robbery of the </w:t>
      </w:r>
      <w:r w:rsidR="00BE5116" w:rsidRPr="000814CA">
        <w:rPr>
          <w:rFonts w:ascii="Times New Roman" w:hAnsi="Times New Roman"/>
          <w:sz w:val="24"/>
        </w:rPr>
        <w:t>RTT truck</w:t>
      </w:r>
      <w:r w:rsidR="005522D5" w:rsidRPr="000814CA">
        <w:rPr>
          <w:rFonts w:ascii="Times New Roman" w:hAnsi="Times New Roman"/>
          <w:sz w:val="24"/>
        </w:rPr>
        <w:t xml:space="preserve"> ended before the truck and trailer were involved.</w:t>
      </w:r>
      <w:r w:rsidR="000D659D" w:rsidRPr="000814CA">
        <w:rPr>
          <w:rFonts w:ascii="Times New Roman" w:hAnsi="Times New Roman"/>
          <w:sz w:val="24"/>
        </w:rPr>
        <w:t xml:space="preserve"> </w:t>
      </w:r>
    </w:p>
    <w:p w14:paraId="37F673E6" w14:textId="10E0AAE9" w:rsidR="00A12A38" w:rsidRPr="000814CA" w:rsidRDefault="000814CA" w:rsidP="000814CA">
      <w:pPr>
        <w:spacing w:after="480" w:line="480" w:lineRule="auto"/>
        <w:rPr>
          <w:rFonts w:ascii="Times New Roman" w:hAnsi="Times New Roman"/>
          <w:i/>
          <w:iCs/>
          <w:color w:val="C0504D" w:themeColor="accent2"/>
          <w:sz w:val="24"/>
          <w:u w:val="single"/>
        </w:rPr>
      </w:pPr>
      <w:r w:rsidRPr="00395EB5">
        <w:rPr>
          <w:rFonts w:ascii="Times New Roman" w:hAnsi="Times New Roman"/>
          <w:iCs/>
          <w:sz w:val="24"/>
        </w:rPr>
        <w:t>[25]</w:t>
      </w:r>
      <w:r w:rsidRPr="00395EB5">
        <w:rPr>
          <w:rFonts w:ascii="Times New Roman" w:hAnsi="Times New Roman"/>
          <w:iCs/>
          <w:sz w:val="24"/>
        </w:rPr>
        <w:tab/>
      </w:r>
      <w:r w:rsidR="00EE69D1" w:rsidRPr="000814CA">
        <w:rPr>
          <w:rFonts w:ascii="Times New Roman" w:hAnsi="Times New Roman"/>
          <w:sz w:val="24"/>
        </w:rPr>
        <w:t xml:space="preserve">In addition, </w:t>
      </w:r>
      <w:r w:rsidR="005C6346" w:rsidRPr="000814CA">
        <w:rPr>
          <w:rFonts w:ascii="Times New Roman" w:hAnsi="Times New Roman"/>
          <w:sz w:val="24"/>
        </w:rPr>
        <w:t xml:space="preserve">applicant’s </w:t>
      </w:r>
      <w:r w:rsidR="008C2509" w:rsidRPr="000814CA">
        <w:rPr>
          <w:rFonts w:ascii="Times New Roman" w:hAnsi="Times New Roman"/>
          <w:sz w:val="24"/>
        </w:rPr>
        <w:t xml:space="preserve">counsel submitted, </w:t>
      </w:r>
      <w:r w:rsidR="00EE69D1" w:rsidRPr="000814CA">
        <w:rPr>
          <w:rFonts w:ascii="Times New Roman" w:hAnsi="Times New Roman"/>
          <w:sz w:val="24"/>
        </w:rPr>
        <w:t xml:space="preserve">the </w:t>
      </w:r>
      <w:r w:rsidR="00C04007" w:rsidRPr="000814CA">
        <w:rPr>
          <w:rFonts w:ascii="Times New Roman" w:hAnsi="Times New Roman"/>
          <w:sz w:val="24"/>
        </w:rPr>
        <w:t>proximity</w:t>
      </w:r>
      <w:r w:rsidR="00EE69D1" w:rsidRPr="000814CA">
        <w:rPr>
          <w:rFonts w:ascii="Times New Roman" w:hAnsi="Times New Roman"/>
          <w:sz w:val="24"/>
        </w:rPr>
        <w:t xml:space="preserve"> between the </w:t>
      </w:r>
      <w:r w:rsidR="00960668" w:rsidRPr="000814CA">
        <w:rPr>
          <w:rFonts w:ascii="Times New Roman" w:hAnsi="Times New Roman"/>
          <w:sz w:val="24"/>
        </w:rPr>
        <w:t xml:space="preserve">hijacking and robbery </w:t>
      </w:r>
      <w:r w:rsidR="008C2509" w:rsidRPr="000814CA">
        <w:rPr>
          <w:rFonts w:ascii="Times New Roman" w:hAnsi="Times New Roman"/>
          <w:sz w:val="24"/>
        </w:rPr>
        <w:t xml:space="preserve">of the </w:t>
      </w:r>
      <w:r w:rsidR="00BE5116" w:rsidRPr="000814CA">
        <w:rPr>
          <w:rFonts w:ascii="Times New Roman" w:hAnsi="Times New Roman"/>
          <w:sz w:val="24"/>
        </w:rPr>
        <w:t xml:space="preserve">RTT </w:t>
      </w:r>
      <w:r w:rsidR="00960668" w:rsidRPr="000814CA">
        <w:rPr>
          <w:rFonts w:ascii="Times New Roman" w:hAnsi="Times New Roman"/>
          <w:sz w:val="24"/>
        </w:rPr>
        <w:t>truck and when the</w:t>
      </w:r>
      <w:r w:rsidR="00FF3A7C" w:rsidRPr="000814CA">
        <w:rPr>
          <w:rFonts w:ascii="Times New Roman" w:hAnsi="Times New Roman"/>
          <w:sz w:val="24"/>
        </w:rPr>
        <w:t xml:space="preserve"> respondent’s </w:t>
      </w:r>
      <w:r w:rsidR="00960668" w:rsidRPr="000814CA">
        <w:rPr>
          <w:rFonts w:ascii="Times New Roman" w:hAnsi="Times New Roman"/>
          <w:sz w:val="24"/>
        </w:rPr>
        <w:t>truck</w:t>
      </w:r>
      <w:r w:rsidR="00FF3A7C" w:rsidRPr="000814CA">
        <w:rPr>
          <w:rFonts w:ascii="Times New Roman" w:hAnsi="Times New Roman"/>
          <w:sz w:val="24"/>
        </w:rPr>
        <w:t xml:space="preserve"> and trailer were</w:t>
      </w:r>
      <w:r w:rsidR="00960668" w:rsidRPr="000814CA">
        <w:rPr>
          <w:rFonts w:ascii="Times New Roman" w:hAnsi="Times New Roman"/>
          <w:sz w:val="24"/>
        </w:rPr>
        <w:t xml:space="preserve"> used to transport </w:t>
      </w:r>
      <w:r w:rsidR="003C10D1" w:rsidRPr="000814CA">
        <w:rPr>
          <w:rFonts w:ascii="Times New Roman" w:hAnsi="Times New Roman"/>
          <w:sz w:val="24"/>
        </w:rPr>
        <w:t xml:space="preserve">the </w:t>
      </w:r>
      <w:r w:rsidR="00FF3A7C" w:rsidRPr="000814CA">
        <w:rPr>
          <w:rFonts w:ascii="Times New Roman" w:hAnsi="Times New Roman"/>
          <w:sz w:val="24"/>
        </w:rPr>
        <w:t>consignment</w:t>
      </w:r>
      <w:r w:rsidR="003C10D1" w:rsidRPr="000814CA">
        <w:rPr>
          <w:rFonts w:ascii="Times New Roman" w:hAnsi="Times New Roman"/>
          <w:sz w:val="24"/>
        </w:rPr>
        <w:t xml:space="preserve"> to Limbada for sale is sufficient </w:t>
      </w:r>
      <w:r w:rsidR="000F2386" w:rsidRPr="000814CA">
        <w:rPr>
          <w:rFonts w:ascii="Times New Roman" w:hAnsi="Times New Roman"/>
          <w:sz w:val="24"/>
        </w:rPr>
        <w:t xml:space="preserve">to underpin the conclusion that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0F2386" w:rsidRPr="000814CA">
        <w:rPr>
          <w:rFonts w:ascii="Times New Roman" w:hAnsi="Times New Roman"/>
          <w:sz w:val="24"/>
        </w:rPr>
        <w:t xml:space="preserve"> were directly functional to the commission of the truck hijacking and robbery.</w:t>
      </w:r>
      <w:r w:rsidR="00007E88" w:rsidRPr="000814CA">
        <w:rPr>
          <w:rFonts w:ascii="Times New Roman" w:hAnsi="Times New Roman"/>
          <w:sz w:val="24"/>
        </w:rPr>
        <w:t xml:space="preserve"> The </w:t>
      </w:r>
      <w:r w:rsidR="00456284" w:rsidRPr="000814CA">
        <w:rPr>
          <w:rFonts w:ascii="Times New Roman" w:hAnsi="Times New Roman"/>
          <w:sz w:val="24"/>
        </w:rPr>
        <w:t>Truck and trailer</w:t>
      </w:r>
      <w:r w:rsidR="00007E88" w:rsidRPr="000814CA">
        <w:rPr>
          <w:rFonts w:ascii="Times New Roman" w:hAnsi="Times New Roman"/>
          <w:sz w:val="24"/>
        </w:rPr>
        <w:t xml:space="preserve"> ass</w:t>
      </w:r>
      <w:r w:rsidR="00AE6AFB" w:rsidRPr="000814CA">
        <w:rPr>
          <w:rFonts w:ascii="Times New Roman" w:hAnsi="Times New Roman"/>
          <w:sz w:val="24"/>
        </w:rPr>
        <w:t xml:space="preserve">isted in </w:t>
      </w:r>
      <w:r w:rsidR="00BE645A" w:rsidRPr="000814CA">
        <w:rPr>
          <w:rFonts w:ascii="Times New Roman" w:hAnsi="Times New Roman"/>
          <w:sz w:val="24"/>
        </w:rPr>
        <w:t>the</w:t>
      </w:r>
      <w:r w:rsidR="00AE6AFB" w:rsidRPr="000814CA">
        <w:rPr>
          <w:rFonts w:ascii="Times New Roman" w:hAnsi="Times New Roman"/>
          <w:sz w:val="24"/>
        </w:rPr>
        <w:t xml:space="preserve"> concealment of the h</w:t>
      </w:r>
      <w:r w:rsidR="009E6D7A" w:rsidRPr="000814CA">
        <w:rPr>
          <w:rFonts w:ascii="Times New Roman" w:hAnsi="Times New Roman"/>
          <w:sz w:val="24"/>
        </w:rPr>
        <w:t>i</w:t>
      </w:r>
      <w:r w:rsidR="00AE6AFB" w:rsidRPr="000814CA">
        <w:rPr>
          <w:rFonts w:ascii="Times New Roman" w:hAnsi="Times New Roman"/>
          <w:sz w:val="24"/>
        </w:rPr>
        <w:t xml:space="preserve">jacked consignment and transportation thereof </w:t>
      </w:r>
      <w:r w:rsidR="009E6D7A" w:rsidRPr="000814CA">
        <w:rPr>
          <w:rFonts w:ascii="Times New Roman" w:hAnsi="Times New Roman"/>
          <w:sz w:val="24"/>
        </w:rPr>
        <w:t>without dete</w:t>
      </w:r>
      <w:r w:rsidR="00D96829" w:rsidRPr="000814CA">
        <w:rPr>
          <w:rFonts w:ascii="Times New Roman" w:hAnsi="Times New Roman"/>
          <w:sz w:val="24"/>
        </w:rPr>
        <w:t>c</w:t>
      </w:r>
      <w:r w:rsidR="009E6D7A" w:rsidRPr="000814CA">
        <w:rPr>
          <w:rFonts w:ascii="Times New Roman" w:hAnsi="Times New Roman"/>
          <w:sz w:val="24"/>
        </w:rPr>
        <w:t>tion until the sale was consummated.</w:t>
      </w:r>
      <w:r w:rsidR="00DC6F72" w:rsidRPr="000814CA">
        <w:rPr>
          <w:rFonts w:ascii="Times New Roman" w:hAnsi="Times New Roman"/>
          <w:sz w:val="24"/>
        </w:rPr>
        <w:t xml:space="preserve"> The applicant further contended that the evidence of the respondent’s </w:t>
      </w:r>
      <w:r w:rsidR="000F3DD0" w:rsidRPr="000814CA">
        <w:rPr>
          <w:rFonts w:ascii="Times New Roman" w:hAnsi="Times New Roman"/>
          <w:sz w:val="24"/>
        </w:rPr>
        <w:t>acquaintance, Ahmed</w:t>
      </w:r>
      <w:r w:rsidR="00395EB5" w:rsidRPr="000814CA">
        <w:rPr>
          <w:rFonts w:ascii="Times New Roman" w:hAnsi="Times New Roman"/>
          <w:sz w:val="24"/>
        </w:rPr>
        <w:t>,</w:t>
      </w:r>
      <w:r w:rsidR="000F3DD0" w:rsidRPr="000814CA">
        <w:rPr>
          <w:rFonts w:ascii="Times New Roman" w:hAnsi="Times New Roman"/>
          <w:sz w:val="24"/>
        </w:rPr>
        <w:t xml:space="preserve"> was uncontroverted which placed the respondent </w:t>
      </w:r>
      <w:r w:rsidR="00FD75F1" w:rsidRPr="000814CA">
        <w:rPr>
          <w:rFonts w:ascii="Times New Roman" w:hAnsi="Times New Roman"/>
          <w:sz w:val="24"/>
        </w:rPr>
        <w:t xml:space="preserve">at the scene when the consignment was loaded onto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527EB9" w:rsidRPr="000814CA">
        <w:rPr>
          <w:rFonts w:ascii="Times New Roman" w:hAnsi="Times New Roman"/>
          <w:sz w:val="24"/>
        </w:rPr>
        <w:t xml:space="preserve"> </w:t>
      </w:r>
      <w:r w:rsidR="00395EB5" w:rsidRPr="000814CA">
        <w:rPr>
          <w:rFonts w:ascii="Times New Roman" w:hAnsi="Times New Roman"/>
          <w:sz w:val="24"/>
        </w:rPr>
        <w:t>and</w:t>
      </w:r>
      <w:r w:rsidR="00527EB9" w:rsidRPr="000814CA">
        <w:rPr>
          <w:rFonts w:ascii="Times New Roman" w:hAnsi="Times New Roman"/>
          <w:sz w:val="24"/>
        </w:rPr>
        <w:t xml:space="preserve"> the fact that there is link between the respondent and Raphiri who was part of those who initiated </w:t>
      </w:r>
      <w:r w:rsidR="002E4468" w:rsidRPr="000814CA">
        <w:rPr>
          <w:rFonts w:ascii="Times New Roman" w:hAnsi="Times New Roman"/>
          <w:sz w:val="24"/>
        </w:rPr>
        <w:t>the hijacking and robbery.</w:t>
      </w:r>
      <w:r w:rsidR="001C12A5" w:rsidRPr="000814CA">
        <w:rPr>
          <w:rFonts w:ascii="Times New Roman" w:hAnsi="Times New Roman"/>
          <w:sz w:val="24"/>
        </w:rPr>
        <w:t xml:space="preserve"> To this end the applicant submit that the requ</w:t>
      </w:r>
      <w:r w:rsidR="000B4206" w:rsidRPr="000814CA">
        <w:rPr>
          <w:rFonts w:ascii="Times New Roman" w:hAnsi="Times New Roman"/>
          <w:sz w:val="24"/>
        </w:rPr>
        <w:t>i</w:t>
      </w:r>
      <w:r w:rsidR="001C12A5" w:rsidRPr="000814CA">
        <w:rPr>
          <w:rFonts w:ascii="Times New Roman" w:hAnsi="Times New Roman"/>
          <w:sz w:val="24"/>
        </w:rPr>
        <w:t>rement</w:t>
      </w:r>
      <w:r w:rsidR="00A934C6" w:rsidRPr="000814CA">
        <w:rPr>
          <w:rFonts w:ascii="Times New Roman" w:hAnsi="Times New Roman"/>
          <w:sz w:val="24"/>
        </w:rPr>
        <w:t>s</w:t>
      </w:r>
      <w:r w:rsidR="001C12A5" w:rsidRPr="000814CA">
        <w:rPr>
          <w:rFonts w:ascii="Times New Roman" w:hAnsi="Times New Roman"/>
          <w:sz w:val="24"/>
        </w:rPr>
        <w:t xml:space="preserve"> for a preservation</w:t>
      </w:r>
      <w:r w:rsidR="00A934C6" w:rsidRPr="000814CA">
        <w:rPr>
          <w:rFonts w:ascii="Times New Roman" w:hAnsi="Times New Roman"/>
          <w:sz w:val="24"/>
        </w:rPr>
        <w:t xml:space="preserve"> order</w:t>
      </w:r>
      <w:r w:rsidR="001C12A5" w:rsidRPr="000814CA">
        <w:rPr>
          <w:rFonts w:ascii="Times New Roman" w:hAnsi="Times New Roman"/>
          <w:sz w:val="24"/>
        </w:rPr>
        <w:t xml:space="preserve"> w</w:t>
      </w:r>
      <w:r w:rsidR="000B4206" w:rsidRPr="000814CA">
        <w:rPr>
          <w:rFonts w:ascii="Times New Roman" w:hAnsi="Times New Roman"/>
          <w:sz w:val="24"/>
        </w:rPr>
        <w:t>ere satisfied.</w:t>
      </w:r>
    </w:p>
    <w:p w14:paraId="024DF299" w14:textId="04229D73" w:rsidR="00B67A39" w:rsidRPr="000814CA" w:rsidRDefault="000814CA" w:rsidP="000814CA">
      <w:pPr>
        <w:spacing w:after="480" w:line="480" w:lineRule="auto"/>
        <w:rPr>
          <w:rFonts w:ascii="Times New Roman" w:hAnsi="Times New Roman"/>
          <w:i/>
          <w:iCs/>
          <w:sz w:val="24"/>
        </w:rPr>
      </w:pPr>
      <w:r w:rsidRPr="00395EB5">
        <w:rPr>
          <w:rFonts w:ascii="Times New Roman" w:hAnsi="Times New Roman"/>
          <w:iCs/>
          <w:sz w:val="24"/>
        </w:rPr>
        <w:lastRenderedPageBreak/>
        <w:t>[26]</w:t>
      </w:r>
      <w:r w:rsidRPr="00395EB5">
        <w:rPr>
          <w:rFonts w:ascii="Times New Roman" w:hAnsi="Times New Roman"/>
          <w:iCs/>
          <w:sz w:val="24"/>
        </w:rPr>
        <w:tab/>
      </w:r>
      <w:r w:rsidR="00B67A39" w:rsidRPr="000814CA">
        <w:rPr>
          <w:rFonts w:ascii="Times New Roman" w:hAnsi="Times New Roman"/>
          <w:sz w:val="24"/>
        </w:rPr>
        <w:t>The responde</w:t>
      </w:r>
      <w:r w:rsidR="002C14B5" w:rsidRPr="000814CA">
        <w:rPr>
          <w:rFonts w:ascii="Times New Roman" w:hAnsi="Times New Roman"/>
          <w:sz w:val="24"/>
        </w:rPr>
        <w:t>n</w:t>
      </w:r>
      <w:r w:rsidR="00B67A39" w:rsidRPr="000814CA">
        <w:rPr>
          <w:rFonts w:ascii="Times New Roman" w:hAnsi="Times New Roman"/>
          <w:sz w:val="24"/>
        </w:rPr>
        <w:t>t disputed that the applicant succeeded in dis</w:t>
      </w:r>
      <w:r w:rsidR="002C14B5" w:rsidRPr="000814CA">
        <w:rPr>
          <w:rFonts w:ascii="Times New Roman" w:hAnsi="Times New Roman"/>
          <w:sz w:val="24"/>
        </w:rPr>
        <w:t xml:space="preserve">charging the onus of proving that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2C14B5" w:rsidRPr="000814CA">
        <w:rPr>
          <w:rFonts w:ascii="Times New Roman" w:hAnsi="Times New Roman"/>
          <w:sz w:val="24"/>
        </w:rPr>
        <w:t xml:space="preserve"> were the instrumentality.</w:t>
      </w:r>
      <w:r w:rsidR="00D613D9" w:rsidRPr="000814CA">
        <w:rPr>
          <w:rFonts w:ascii="Times New Roman" w:hAnsi="Times New Roman"/>
          <w:sz w:val="24"/>
        </w:rPr>
        <w:t xml:space="preserve"> In this regard, counsel </w:t>
      </w:r>
      <w:r w:rsidR="00395EB5" w:rsidRPr="000814CA">
        <w:rPr>
          <w:rFonts w:ascii="Times New Roman" w:hAnsi="Times New Roman"/>
          <w:sz w:val="24"/>
        </w:rPr>
        <w:t>referred</w:t>
      </w:r>
      <w:r w:rsidR="00D613D9" w:rsidRPr="000814CA">
        <w:rPr>
          <w:rFonts w:ascii="Times New Roman" w:hAnsi="Times New Roman"/>
          <w:sz w:val="24"/>
        </w:rPr>
        <w:t xml:space="preserve"> to </w:t>
      </w:r>
      <w:r w:rsidR="00D613D9" w:rsidRPr="000814CA">
        <w:rPr>
          <w:rFonts w:ascii="Times New Roman" w:hAnsi="Times New Roman"/>
          <w:i/>
          <w:iCs/>
          <w:sz w:val="24"/>
        </w:rPr>
        <w:t>Prophet v NDPP</w:t>
      </w:r>
      <w:r w:rsidR="00EA2792" w:rsidRPr="000814CA">
        <w:rPr>
          <w:rFonts w:ascii="Times New Roman" w:hAnsi="Times New Roman"/>
          <w:sz w:val="24"/>
        </w:rPr>
        <w:t xml:space="preserve"> which referred to 5 factors for consideration in the determination of whether the property is the instrumentality.</w:t>
      </w:r>
      <w:r w:rsidR="00EA2792">
        <w:rPr>
          <w:rStyle w:val="FootnoteReference"/>
          <w:rFonts w:ascii="Times New Roman" w:hAnsi="Times New Roman"/>
          <w:sz w:val="24"/>
        </w:rPr>
        <w:footnoteReference w:id="6"/>
      </w:r>
      <w:r w:rsidR="00A645C5" w:rsidRPr="000814CA">
        <w:rPr>
          <w:rFonts w:ascii="Times New Roman" w:hAnsi="Times New Roman"/>
          <w:sz w:val="24"/>
        </w:rPr>
        <w:t xml:space="preserve"> </w:t>
      </w:r>
      <w:r w:rsidR="00395EB5" w:rsidRPr="000814CA">
        <w:rPr>
          <w:rFonts w:ascii="Times New Roman" w:hAnsi="Times New Roman"/>
          <w:sz w:val="24"/>
        </w:rPr>
        <w:t>The respondent</w:t>
      </w:r>
      <w:r w:rsidR="00A645C5" w:rsidRPr="000814CA">
        <w:rPr>
          <w:rFonts w:ascii="Times New Roman" w:hAnsi="Times New Roman"/>
          <w:sz w:val="24"/>
        </w:rPr>
        <w:t xml:space="preserve"> further den</w:t>
      </w:r>
      <w:r w:rsidR="00395EB5" w:rsidRPr="000814CA">
        <w:rPr>
          <w:rFonts w:ascii="Times New Roman" w:hAnsi="Times New Roman"/>
          <w:sz w:val="24"/>
        </w:rPr>
        <w:t>ies</w:t>
      </w:r>
      <w:r w:rsidR="00A645C5" w:rsidRPr="000814CA">
        <w:rPr>
          <w:rFonts w:ascii="Times New Roman" w:hAnsi="Times New Roman"/>
          <w:sz w:val="24"/>
        </w:rPr>
        <w:t xml:space="preserve"> the allegations that </w:t>
      </w:r>
      <w:r w:rsidR="00E46AC6" w:rsidRPr="000814CA">
        <w:rPr>
          <w:rFonts w:ascii="Times New Roman" w:hAnsi="Times New Roman"/>
          <w:sz w:val="24"/>
        </w:rPr>
        <w:t xml:space="preserve">he was aware that </w:t>
      </w:r>
      <w:r w:rsidR="00A645C5" w:rsidRPr="000814CA">
        <w:rPr>
          <w:rFonts w:ascii="Times New Roman" w:hAnsi="Times New Roman"/>
          <w:sz w:val="24"/>
        </w:rPr>
        <w:t>his truck</w:t>
      </w:r>
      <w:r w:rsidR="00E46AC6" w:rsidRPr="000814CA">
        <w:rPr>
          <w:rFonts w:ascii="Times New Roman" w:hAnsi="Times New Roman"/>
          <w:sz w:val="24"/>
        </w:rPr>
        <w:t xml:space="preserve"> would be used for the </w:t>
      </w:r>
      <w:r w:rsidR="007C7EBB" w:rsidRPr="000814CA">
        <w:rPr>
          <w:rFonts w:ascii="Times New Roman" w:hAnsi="Times New Roman"/>
          <w:sz w:val="24"/>
        </w:rPr>
        <w:t xml:space="preserve">transportation of alleged stolen goods. It is also denied </w:t>
      </w:r>
      <w:r w:rsidR="00D30FDE" w:rsidRPr="000814CA">
        <w:rPr>
          <w:rFonts w:ascii="Times New Roman" w:hAnsi="Times New Roman"/>
          <w:sz w:val="24"/>
        </w:rPr>
        <w:t>he plan</w:t>
      </w:r>
      <w:r w:rsidR="0004139D" w:rsidRPr="000814CA">
        <w:rPr>
          <w:rFonts w:ascii="Times New Roman" w:hAnsi="Times New Roman"/>
          <w:sz w:val="24"/>
        </w:rPr>
        <w:t>n</w:t>
      </w:r>
      <w:r w:rsidR="00D30FDE" w:rsidRPr="000814CA">
        <w:rPr>
          <w:rFonts w:ascii="Times New Roman" w:hAnsi="Times New Roman"/>
          <w:sz w:val="24"/>
        </w:rPr>
        <w:t xml:space="preserve">ed </w:t>
      </w:r>
      <w:r w:rsidR="007C7EBB" w:rsidRPr="000814CA">
        <w:rPr>
          <w:rFonts w:ascii="Times New Roman" w:hAnsi="Times New Roman"/>
          <w:sz w:val="24"/>
        </w:rPr>
        <w:t xml:space="preserve">that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7C7EBB" w:rsidRPr="000814CA">
        <w:rPr>
          <w:rFonts w:ascii="Times New Roman" w:hAnsi="Times New Roman"/>
          <w:sz w:val="24"/>
        </w:rPr>
        <w:t xml:space="preserve"> were </w:t>
      </w:r>
      <w:r w:rsidR="0004139D" w:rsidRPr="000814CA">
        <w:rPr>
          <w:rFonts w:ascii="Times New Roman" w:hAnsi="Times New Roman"/>
          <w:sz w:val="24"/>
        </w:rPr>
        <w:t xml:space="preserve">to be </w:t>
      </w:r>
      <w:r w:rsidR="007C7EBB" w:rsidRPr="000814CA">
        <w:rPr>
          <w:rFonts w:ascii="Times New Roman" w:hAnsi="Times New Roman"/>
          <w:sz w:val="24"/>
        </w:rPr>
        <w:t xml:space="preserve">used for </w:t>
      </w:r>
      <w:r w:rsidR="00D30FDE" w:rsidRPr="000814CA">
        <w:rPr>
          <w:rFonts w:ascii="Times New Roman" w:hAnsi="Times New Roman"/>
          <w:sz w:val="24"/>
        </w:rPr>
        <w:t>hijacking and or robbery.</w:t>
      </w:r>
      <w:r w:rsidR="00616D65" w:rsidRPr="000814CA">
        <w:rPr>
          <w:rFonts w:ascii="Times New Roman" w:hAnsi="Times New Roman"/>
          <w:sz w:val="24"/>
        </w:rPr>
        <w:t xml:space="preserve"> All </w:t>
      </w:r>
      <w:r w:rsidR="00CB617C" w:rsidRPr="000814CA">
        <w:rPr>
          <w:rFonts w:ascii="Times New Roman" w:hAnsi="Times New Roman"/>
          <w:sz w:val="24"/>
        </w:rPr>
        <w:t>the</w:t>
      </w:r>
      <w:r w:rsidR="00616D65" w:rsidRPr="000814CA">
        <w:rPr>
          <w:rFonts w:ascii="Times New Roman" w:hAnsi="Times New Roman"/>
          <w:sz w:val="24"/>
        </w:rPr>
        <w:t xml:space="preserve"> 5 factors were </w:t>
      </w:r>
      <w:r w:rsidR="00CB617C" w:rsidRPr="000814CA">
        <w:rPr>
          <w:rFonts w:ascii="Times New Roman" w:hAnsi="Times New Roman"/>
          <w:sz w:val="24"/>
        </w:rPr>
        <w:t xml:space="preserve">not addressed by the applicant. The alleged stolen property was not closer to where the </w:t>
      </w:r>
      <w:r w:rsidR="00456284" w:rsidRPr="000814CA">
        <w:rPr>
          <w:rFonts w:ascii="Times New Roman" w:hAnsi="Times New Roman"/>
          <w:sz w:val="24"/>
        </w:rPr>
        <w:t xml:space="preserve">Truck and </w:t>
      </w:r>
      <w:r w:rsidR="008C2509" w:rsidRPr="000814CA">
        <w:rPr>
          <w:rFonts w:ascii="Times New Roman" w:hAnsi="Times New Roman"/>
          <w:sz w:val="24"/>
        </w:rPr>
        <w:t>trailer</w:t>
      </w:r>
      <w:r w:rsidR="00CB617C" w:rsidRPr="000814CA">
        <w:rPr>
          <w:rFonts w:ascii="Times New Roman" w:hAnsi="Times New Roman"/>
          <w:sz w:val="24"/>
        </w:rPr>
        <w:t xml:space="preserve"> were.</w:t>
      </w:r>
      <w:r w:rsidR="0039140C" w:rsidRPr="000814CA">
        <w:rPr>
          <w:rFonts w:ascii="Times New Roman" w:hAnsi="Times New Roman"/>
          <w:sz w:val="24"/>
        </w:rPr>
        <w:t xml:space="preserve"> It </w:t>
      </w:r>
      <w:r w:rsidR="00431455" w:rsidRPr="000814CA">
        <w:rPr>
          <w:rFonts w:ascii="Times New Roman" w:hAnsi="Times New Roman"/>
          <w:sz w:val="24"/>
        </w:rPr>
        <w:t>can</w:t>
      </w:r>
      <w:r w:rsidR="001D6254" w:rsidRPr="000814CA">
        <w:rPr>
          <w:rFonts w:ascii="Times New Roman" w:hAnsi="Times New Roman"/>
          <w:sz w:val="24"/>
        </w:rPr>
        <w:t>no</w:t>
      </w:r>
      <w:r w:rsidR="00431455" w:rsidRPr="000814CA">
        <w:rPr>
          <w:rFonts w:ascii="Times New Roman" w:hAnsi="Times New Roman"/>
          <w:sz w:val="24"/>
        </w:rPr>
        <w:t>t</w:t>
      </w:r>
      <w:r w:rsidR="0039140C" w:rsidRPr="000814CA">
        <w:rPr>
          <w:rFonts w:ascii="Times New Roman" w:hAnsi="Times New Roman"/>
          <w:sz w:val="24"/>
        </w:rPr>
        <w:t xml:space="preserve"> be proved that this was not an isolated incident. The </w:t>
      </w:r>
      <w:r w:rsidR="00431455" w:rsidRPr="000814CA">
        <w:rPr>
          <w:rFonts w:ascii="Times New Roman" w:hAnsi="Times New Roman"/>
          <w:sz w:val="24"/>
        </w:rPr>
        <w:t xml:space="preserve">truck </w:t>
      </w:r>
      <w:r w:rsidR="0039140C" w:rsidRPr="000814CA">
        <w:rPr>
          <w:rFonts w:ascii="Times New Roman" w:hAnsi="Times New Roman"/>
          <w:sz w:val="24"/>
        </w:rPr>
        <w:t>cannot be said to have also been customised for the crime in question.</w:t>
      </w:r>
    </w:p>
    <w:p w14:paraId="4326D712" w14:textId="2D929012" w:rsidR="00395EB5" w:rsidRPr="000814CA" w:rsidRDefault="000814CA" w:rsidP="000814CA">
      <w:pPr>
        <w:spacing w:after="480" w:line="480" w:lineRule="auto"/>
        <w:rPr>
          <w:rFonts w:ascii="Times New Roman" w:hAnsi="Times New Roman"/>
          <w:i/>
          <w:iCs/>
          <w:sz w:val="24"/>
        </w:rPr>
      </w:pPr>
      <w:r w:rsidRPr="005A473C">
        <w:rPr>
          <w:rFonts w:ascii="Times New Roman" w:hAnsi="Times New Roman"/>
          <w:iCs/>
          <w:sz w:val="24"/>
        </w:rPr>
        <w:t>[27]</w:t>
      </w:r>
      <w:r w:rsidRPr="005A473C">
        <w:rPr>
          <w:rFonts w:ascii="Times New Roman" w:hAnsi="Times New Roman"/>
          <w:iCs/>
          <w:sz w:val="24"/>
        </w:rPr>
        <w:tab/>
      </w:r>
      <w:r w:rsidR="00395EB5" w:rsidRPr="000814CA">
        <w:rPr>
          <w:rFonts w:ascii="Times New Roman" w:hAnsi="Times New Roman"/>
          <w:sz w:val="24"/>
        </w:rPr>
        <w:t>The aspect of instrumentality i</w:t>
      </w:r>
      <w:r w:rsidR="00ED7B9D" w:rsidRPr="000814CA">
        <w:rPr>
          <w:rFonts w:ascii="Times New Roman" w:hAnsi="Times New Roman"/>
          <w:sz w:val="24"/>
        </w:rPr>
        <w:t>n</w:t>
      </w:r>
      <w:r w:rsidR="00395EB5" w:rsidRPr="000814CA">
        <w:rPr>
          <w:rFonts w:ascii="Times New Roman" w:hAnsi="Times New Roman"/>
          <w:sz w:val="24"/>
        </w:rPr>
        <w:t xml:space="preserve"> POCA matters is the core and cardinal p</w:t>
      </w:r>
      <w:r w:rsidR="001D6254" w:rsidRPr="000814CA">
        <w:rPr>
          <w:rFonts w:ascii="Times New Roman" w:hAnsi="Times New Roman"/>
          <w:sz w:val="24"/>
        </w:rPr>
        <w:t xml:space="preserve">illar </w:t>
      </w:r>
      <w:r w:rsidR="00395EB5" w:rsidRPr="000814CA">
        <w:rPr>
          <w:rFonts w:ascii="Times New Roman" w:hAnsi="Times New Roman"/>
          <w:sz w:val="24"/>
        </w:rPr>
        <w:t>in the adjudication exercise. It relates to the property which is concerned in the commission or suspected commission of an offence at any time before or after commencement of the Act.</w:t>
      </w:r>
      <w:r w:rsidR="00395EB5">
        <w:rPr>
          <w:rStyle w:val="FootnoteReference"/>
          <w:rFonts w:ascii="Times New Roman" w:hAnsi="Times New Roman"/>
          <w:sz w:val="24"/>
        </w:rPr>
        <w:footnoteReference w:id="7"/>
      </w:r>
      <w:r w:rsidR="007E2651" w:rsidRPr="000814CA">
        <w:rPr>
          <w:rFonts w:ascii="Times New Roman" w:hAnsi="Times New Roman"/>
          <w:sz w:val="24"/>
        </w:rPr>
        <w:t xml:space="preserve"> It was held in </w:t>
      </w:r>
      <w:r w:rsidR="007E2651" w:rsidRPr="000814CA">
        <w:rPr>
          <w:rFonts w:ascii="Times New Roman" w:hAnsi="Times New Roman"/>
          <w:i/>
          <w:iCs/>
          <w:sz w:val="24"/>
        </w:rPr>
        <w:t>National Director of Public Prosecutions v RO Cook Properties (Pty) Ltd and other cases</w:t>
      </w:r>
      <w:r w:rsidR="007E2651" w:rsidRPr="000814CA">
        <w:rPr>
          <w:rFonts w:ascii="Times New Roman" w:hAnsi="Times New Roman"/>
          <w:sz w:val="24"/>
        </w:rPr>
        <w:t>,</w:t>
      </w:r>
      <w:r w:rsidR="007E2651">
        <w:rPr>
          <w:rStyle w:val="FootnoteReference"/>
          <w:rFonts w:ascii="Times New Roman" w:hAnsi="Times New Roman"/>
          <w:sz w:val="24"/>
        </w:rPr>
        <w:footnoteReference w:id="8"/>
      </w:r>
      <w:r w:rsidR="007E2651" w:rsidRPr="000814CA">
        <w:rPr>
          <w:rFonts w:ascii="Times New Roman" w:hAnsi="Times New Roman"/>
          <w:sz w:val="24"/>
        </w:rPr>
        <w:t xml:space="preserve"> where the SCA </w:t>
      </w:r>
      <w:r w:rsidR="007B278D" w:rsidRPr="000814CA">
        <w:rPr>
          <w:rFonts w:ascii="Times New Roman" w:hAnsi="Times New Roman"/>
          <w:sz w:val="24"/>
        </w:rPr>
        <w:t xml:space="preserve">also </w:t>
      </w:r>
      <w:r w:rsidR="007E2651" w:rsidRPr="000814CA">
        <w:rPr>
          <w:rFonts w:ascii="Times New Roman" w:hAnsi="Times New Roman"/>
          <w:sz w:val="24"/>
        </w:rPr>
        <w:t xml:space="preserve">considered the meaning of the phrase </w:t>
      </w:r>
      <w:r w:rsidR="007B278D" w:rsidRPr="000814CA">
        <w:rPr>
          <w:rFonts w:ascii="Times New Roman" w:hAnsi="Times New Roman"/>
          <w:sz w:val="24"/>
        </w:rPr>
        <w:t xml:space="preserve">and concluded that </w:t>
      </w:r>
      <w:r w:rsidR="007E2651" w:rsidRPr="000814CA">
        <w:rPr>
          <w:rFonts w:ascii="Times New Roman" w:hAnsi="Times New Roman"/>
          <w:sz w:val="24"/>
        </w:rPr>
        <w:t>non</w:t>
      </w:r>
      <w:r w:rsidR="007B278D" w:rsidRPr="000814CA">
        <w:rPr>
          <w:rFonts w:ascii="Times New Roman" w:hAnsi="Times New Roman"/>
          <w:sz w:val="24"/>
        </w:rPr>
        <w:t>-</w:t>
      </w:r>
      <w:r w:rsidR="007E2651" w:rsidRPr="000814CA">
        <w:rPr>
          <w:rFonts w:ascii="Times New Roman" w:hAnsi="Times New Roman"/>
          <w:sz w:val="24"/>
        </w:rPr>
        <w:t xml:space="preserve">prosecution of the suspect has no bearing on the proceedings contemplated in this Act. To the extent that the respondent contended that </w:t>
      </w:r>
      <w:r w:rsidR="00D5221E" w:rsidRPr="000814CA">
        <w:rPr>
          <w:rFonts w:ascii="Times New Roman" w:hAnsi="Times New Roman"/>
          <w:sz w:val="24"/>
        </w:rPr>
        <w:t xml:space="preserve">the </w:t>
      </w:r>
      <w:r w:rsidR="007E2651" w:rsidRPr="000814CA">
        <w:rPr>
          <w:rFonts w:ascii="Times New Roman" w:hAnsi="Times New Roman"/>
          <w:sz w:val="24"/>
        </w:rPr>
        <w:t xml:space="preserve">withdrawal of charges against the respondent is </w:t>
      </w:r>
      <w:r w:rsidR="007E2651" w:rsidRPr="000814CA">
        <w:rPr>
          <w:rFonts w:ascii="Times New Roman" w:hAnsi="Times New Roman"/>
          <w:i/>
          <w:iCs/>
          <w:sz w:val="24"/>
        </w:rPr>
        <w:t xml:space="preserve">ipso facto </w:t>
      </w:r>
      <w:r w:rsidR="00D5221E" w:rsidRPr="000814CA">
        <w:rPr>
          <w:rFonts w:ascii="Times New Roman" w:hAnsi="Times New Roman"/>
          <w:sz w:val="24"/>
        </w:rPr>
        <w:t>evidence</w:t>
      </w:r>
      <w:r w:rsidR="00575BE7" w:rsidRPr="000814CA">
        <w:rPr>
          <w:rFonts w:ascii="Times New Roman" w:hAnsi="Times New Roman"/>
          <w:sz w:val="24"/>
        </w:rPr>
        <w:t xml:space="preserve"> </w:t>
      </w:r>
      <w:r w:rsidR="000B68DB" w:rsidRPr="000814CA">
        <w:rPr>
          <w:rFonts w:ascii="Times New Roman" w:hAnsi="Times New Roman"/>
          <w:sz w:val="24"/>
        </w:rPr>
        <w:t>of weakness in the</w:t>
      </w:r>
      <w:r w:rsidR="00575BE7" w:rsidRPr="000814CA">
        <w:rPr>
          <w:rFonts w:ascii="Times New Roman" w:hAnsi="Times New Roman"/>
          <w:sz w:val="24"/>
        </w:rPr>
        <w:t xml:space="preserve"> NDPP </w:t>
      </w:r>
      <w:r w:rsidR="007E2651" w:rsidRPr="000814CA">
        <w:rPr>
          <w:rFonts w:ascii="Times New Roman" w:hAnsi="Times New Roman"/>
          <w:sz w:val="24"/>
        </w:rPr>
        <w:t>case even for the preservation is therefore of no mo</w:t>
      </w:r>
      <w:r w:rsidR="005A473C" w:rsidRPr="000814CA">
        <w:rPr>
          <w:rFonts w:ascii="Times New Roman" w:hAnsi="Times New Roman"/>
          <w:sz w:val="24"/>
        </w:rPr>
        <w:t>ment</w:t>
      </w:r>
      <w:r w:rsidR="007B278D">
        <w:rPr>
          <w:rStyle w:val="FootnoteReference"/>
          <w:rFonts w:ascii="Times New Roman" w:hAnsi="Times New Roman"/>
          <w:sz w:val="24"/>
        </w:rPr>
        <w:footnoteReference w:id="9"/>
      </w:r>
      <w:r w:rsidR="005A473C" w:rsidRPr="000814CA">
        <w:rPr>
          <w:rFonts w:ascii="Times New Roman" w:hAnsi="Times New Roman"/>
          <w:sz w:val="24"/>
        </w:rPr>
        <w:t xml:space="preserve"> as </w:t>
      </w:r>
      <w:r w:rsidR="005A473C" w:rsidRPr="000814CA">
        <w:rPr>
          <w:rFonts w:ascii="Times New Roman" w:hAnsi="Times New Roman"/>
          <w:i/>
          <w:iCs/>
          <w:sz w:val="24"/>
        </w:rPr>
        <w:t>“… the guilt or wrongdoing of the owners or possession of property is …not … relevant to the proceedings</w:t>
      </w:r>
      <w:r w:rsidR="005A473C" w:rsidRPr="000814CA">
        <w:rPr>
          <w:rFonts w:ascii="Times New Roman" w:hAnsi="Times New Roman"/>
          <w:sz w:val="24"/>
        </w:rPr>
        <w:t>”.</w:t>
      </w:r>
    </w:p>
    <w:p w14:paraId="35A8CD06" w14:textId="61F54C49" w:rsidR="005A473C" w:rsidRPr="000814CA" w:rsidRDefault="000814CA" w:rsidP="000814CA">
      <w:pPr>
        <w:spacing w:after="480" w:line="480" w:lineRule="auto"/>
        <w:rPr>
          <w:rFonts w:ascii="Times New Roman" w:hAnsi="Times New Roman"/>
          <w:i/>
          <w:iCs/>
          <w:sz w:val="24"/>
        </w:rPr>
      </w:pPr>
      <w:r w:rsidRPr="005A473C">
        <w:rPr>
          <w:rFonts w:ascii="Times New Roman" w:hAnsi="Times New Roman"/>
          <w:iCs/>
          <w:sz w:val="24"/>
        </w:rPr>
        <w:lastRenderedPageBreak/>
        <w:t>[28]</w:t>
      </w:r>
      <w:r w:rsidRPr="005A473C">
        <w:rPr>
          <w:rFonts w:ascii="Times New Roman" w:hAnsi="Times New Roman"/>
          <w:iCs/>
          <w:sz w:val="24"/>
        </w:rPr>
        <w:tab/>
      </w:r>
      <w:r w:rsidR="005A473C" w:rsidRPr="000814CA">
        <w:rPr>
          <w:rFonts w:ascii="Times New Roman" w:hAnsi="Times New Roman"/>
          <w:sz w:val="24"/>
        </w:rPr>
        <w:t xml:space="preserve">Whilst the respondent’s contention that he is the innocent owner may be entertained during forfeiture proceedings </w:t>
      </w:r>
      <w:r w:rsidR="007B278D" w:rsidRPr="000814CA">
        <w:rPr>
          <w:rFonts w:ascii="Times New Roman" w:hAnsi="Times New Roman"/>
          <w:sz w:val="24"/>
        </w:rPr>
        <w:t>the evidence which was left unscathed is</w:t>
      </w:r>
      <w:r w:rsidR="005A473C" w:rsidRPr="000814CA">
        <w:rPr>
          <w:rFonts w:ascii="Times New Roman" w:hAnsi="Times New Roman"/>
          <w:sz w:val="24"/>
        </w:rPr>
        <w:t xml:space="preserve"> the fact that the respondent’s driver, Ahmed, saw the respondent on 11 Amalgam Street</w:t>
      </w:r>
      <w:r w:rsidR="00EE7061" w:rsidRPr="000814CA">
        <w:rPr>
          <w:rFonts w:ascii="Times New Roman" w:hAnsi="Times New Roman"/>
          <w:sz w:val="24"/>
        </w:rPr>
        <w:t xml:space="preserve"> and </w:t>
      </w:r>
      <w:r w:rsidR="005A473C" w:rsidRPr="000814CA">
        <w:rPr>
          <w:rFonts w:ascii="Times New Roman" w:hAnsi="Times New Roman"/>
          <w:sz w:val="24"/>
        </w:rPr>
        <w:t xml:space="preserve">he has further delivered cash to Raphiri at the instance and instructions of the respondent. </w:t>
      </w:r>
      <w:r w:rsidR="007B7F36" w:rsidRPr="000814CA">
        <w:rPr>
          <w:rFonts w:ascii="Times New Roman" w:hAnsi="Times New Roman"/>
          <w:sz w:val="24"/>
        </w:rPr>
        <w:t>I</w:t>
      </w:r>
      <w:r w:rsidR="007B278D" w:rsidRPr="000814CA">
        <w:rPr>
          <w:rFonts w:ascii="Times New Roman" w:hAnsi="Times New Roman"/>
          <w:sz w:val="24"/>
        </w:rPr>
        <w:t>t appears that t</w:t>
      </w:r>
      <w:r w:rsidR="005A473C" w:rsidRPr="000814CA">
        <w:rPr>
          <w:rFonts w:ascii="Times New Roman" w:hAnsi="Times New Roman"/>
          <w:sz w:val="24"/>
        </w:rPr>
        <w:t xml:space="preserve">he commission of the crime </w:t>
      </w:r>
      <w:r w:rsidR="005A473C" w:rsidRPr="000814CA">
        <w:rPr>
          <w:rFonts w:ascii="Times New Roman" w:hAnsi="Times New Roman"/>
          <w:i/>
          <w:iCs/>
          <w:sz w:val="24"/>
        </w:rPr>
        <w:t>in casu</w:t>
      </w:r>
      <w:r w:rsidR="005A473C" w:rsidRPr="000814CA">
        <w:rPr>
          <w:rFonts w:ascii="Times New Roman" w:hAnsi="Times New Roman"/>
          <w:sz w:val="24"/>
        </w:rPr>
        <w:t xml:space="preserve"> was </w:t>
      </w:r>
      <w:r w:rsidR="007B278D" w:rsidRPr="000814CA">
        <w:rPr>
          <w:rFonts w:ascii="Times New Roman" w:hAnsi="Times New Roman"/>
          <w:sz w:val="24"/>
        </w:rPr>
        <w:t xml:space="preserve">constituted by a </w:t>
      </w:r>
      <w:r w:rsidR="005A473C" w:rsidRPr="000814CA">
        <w:rPr>
          <w:rFonts w:ascii="Times New Roman" w:hAnsi="Times New Roman"/>
          <w:sz w:val="24"/>
        </w:rPr>
        <w:t>chain</w:t>
      </w:r>
      <w:r w:rsidR="007B278D" w:rsidRPr="000814CA">
        <w:rPr>
          <w:rFonts w:ascii="Times New Roman" w:hAnsi="Times New Roman"/>
          <w:sz w:val="24"/>
        </w:rPr>
        <w:t xml:space="preserve"> of events</w:t>
      </w:r>
      <w:r w:rsidR="005A473C" w:rsidRPr="000814CA">
        <w:rPr>
          <w:rFonts w:ascii="Times New Roman" w:hAnsi="Times New Roman"/>
          <w:sz w:val="24"/>
        </w:rPr>
        <w:t>, commencing from the hijacking and ending up at the supermarket where the consignment was delivered.</w:t>
      </w:r>
    </w:p>
    <w:p w14:paraId="6AD381B8" w14:textId="59BDB2DB" w:rsidR="005A473C" w:rsidRPr="000814CA" w:rsidRDefault="000814CA" w:rsidP="000814CA">
      <w:pPr>
        <w:spacing w:after="480" w:line="480" w:lineRule="auto"/>
        <w:rPr>
          <w:rFonts w:ascii="Times New Roman" w:hAnsi="Times New Roman"/>
          <w:i/>
          <w:iCs/>
          <w:sz w:val="24"/>
        </w:rPr>
      </w:pPr>
      <w:r w:rsidRPr="004C13FA">
        <w:rPr>
          <w:rFonts w:ascii="Times New Roman" w:hAnsi="Times New Roman"/>
          <w:iCs/>
          <w:sz w:val="24"/>
        </w:rPr>
        <w:t>[29]</w:t>
      </w:r>
      <w:r w:rsidRPr="004C13FA">
        <w:rPr>
          <w:rFonts w:ascii="Times New Roman" w:hAnsi="Times New Roman"/>
          <w:iCs/>
          <w:sz w:val="24"/>
        </w:rPr>
        <w:tab/>
      </w:r>
      <w:r w:rsidR="005A473C" w:rsidRPr="000814CA">
        <w:rPr>
          <w:rFonts w:ascii="Times New Roman" w:hAnsi="Times New Roman"/>
          <w:sz w:val="24"/>
        </w:rPr>
        <w:t>The SCA</w:t>
      </w:r>
      <w:r w:rsidR="005374A7" w:rsidRPr="000814CA">
        <w:rPr>
          <w:rFonts w:ascii="Times New Roman" w:hAnsi="Times New Roman"/>
          <w:sz w:val="24"/>
        </w:rPr>
        <w:t>’s</w:t>
      </w:r>
      <w:r w:rsidR="005A473C" w:rsidRPr="000814CA">
        <w:rPr>
          <w:rFonts w:ascii="Times New Roman" w:hAnsi="Times New Roman"/>
          <w:sz w:val="24"/>
        </w:rPr>
        <w:t xml:space="preserve"> findings on the factors which were referred by the respondent as referred to in </w:t>
      </w:r>
      <w:r w:rsidR="005A473C" w:rsidRPr="000814CA">
        <w:rPr>
          <w:rFonts w:ascii="Times New Roman" w:hAnsi="Times New Roman"/>
          <w:i/>
          <w:iCs/>
          <w:sz w:val="24"/>
        </w:rPr>
        <w:t>Prophet v NDPP</w:t>
      </w:r>
      <w:r w:rsidR="005A473C" w:rsidRPr="000814CA">
        <w:rPr>
          <w:rFonts w:ascii="Times New Roman" w:hAnsi="Times New Roman"/>
          <w:sz w:val="24"/>
        </w:rPr>
        <w:t xml:space="preserve"> was upheld by the constitutional court</w:t>
      </w:r>
      <w:r w:rsidR="007B278D">
        <w:rPr>
          <w:rStyle w:val="FootnoteReference"/>
          <w:rFonts w:ascii="Times New Roman" w:hAnsi="Times New Roman"/>
          <w:sz w:val="24"/>
        </w:rPr>
        <w:footnoteReference w:id="10"/>
      </w:r>
      <w:r w:rsidR="000C4ABE" w:rsidRPr="000814CA">
        <w:rPr>
          <w:rFonts w:ascii="Times New Roman" w:hAnsi="Times New Roman"/>
          <w:sz w:val="24"/>
        </w:rPr>
        <w:t>. It is noted that</w:t>
      </w:r>
      <w:r w:rsidR="005A473C" w:rsidRPr="000814CA">
        <w:rPr>
          <w:rFonts w:ascii="Times New Roman" w:hAnsi="Times New Roman"/>
          <w:sz w:val="24"/>
        </w:rPr>
        <w:t xml:space="preserve"> </w:t>
      </w:r>
      <w:r w:rsidR="000C4ABE" w:rsidRPr="000814CA">
        <w:rPr>
          <w:rFonts w:ascii="Times New Roman" w:hAnsi="Times New Roman"/>
          <w:i/>
          <w:iCs/>
          <w:sz w:val="24"/>
        </w:rPr>
        <w:t>“[N]</w:t>
      </w:r>
      <w:r w:rsidR="005A473C" w:rsidRPr="000814CA">
        <w:rPr>
          <w:rFonts w:ascii="Times New Roman" w:hAnsi="Times New Roman"/>
          <w:i/>
          <w:iCs/>
          <w:sz w:val="24"/>
        </w:rPr>
        <w:t>o one factor is dispositive, and the court must be</w:t>
      </w:r>
      <w:r w:rsidR="000C4ABE" w:rsidRPr="000814CA">
        <w:rPr>
          <w:rFonts w:ascii="Times New Roman" w:hAnsi="Times New Roman"/>
          <w:i/>
          <w:iCs/>
          <w:sz w:val="24"/>
        </w:rPr>
        <w:t xml:space="preserve"> able to conclude after considering the totality of circumstances, that the property was a substantial and meaningful instrumentality in the commission of the offence(s).</w:t>
      </w:r>
      <w:r w:rsidR="000C4ABE">
        <w:rPr>
          <w:rStyle w:val="FootnoteReference"/>
          <w:rFonts w:ascii="Times New Roman" w:hAnsi="Times New Roman"/>
          <w:sz w:val="24"/>
        </w:rPr>
        <w:footnoteReference w:id="11"/>
      </w:r>
      <w:r w:rsidR="000C4ABE" w:rsidRPr="000814CA">
        <w:rPr>
          <w:rFonts w:ascii="Times New Roman" w:hAnsi="Times New Roman"/>
          <w:sz w:val="24"/>
        </w:rPr>
        <w:t xml:space="preserve"> </w:t>
      </w:r>
      <w:r w:rsidR="005374A7" w:rsidRPr="000814CA">
        <w:rPr>
          <w:rFonts w:ascii="Times New Roman" w:hAnsi="Times New Roman"/>
          <w:sz w:val="24"/>
        </w:rPr>
        <w:t>T</w:t>
      </w:r>
      <w:r w:rsidR="000C4ABE" w:rsidRPr="000814CA">
        <w:rPr>
          <w:rFonts w:ascii="Times New Roman" w:hAnsi="Times New Roman"/>
          <w:sz w:val="24"/>
        </w:rPr>
        <w:t xml:space="preserve">he truck and trailer were used to facilitate commission of the offence and was directly causally connected with it so that it is integral to the commission of the offence. </w:t>
      </w:r>
    </w:p>
    <w:p w14:paraId="5122C291" w14:textId="7AC5AE30" w:rsidR="00585B44" w:rsidRPr="00431455" w:rsidRDefault="00431455" w:rsidP="00431455">
      <w:pPr>
        <w:pStyle w:val="ListParagraph"/>
        <w:spacing w:after="480" w:line="480" w:lineRule="auto"/>
        <w:ind w:left="0" w:firstLine="720"/>
        <w:contextualSpacing w:val="0"/>
        <w:rPr>
          <w:rFonts w:ascii="Times New Roman" w:hAnsi="Times New Roman"/>
          <w:i/>
          <w:iCs/>
          <w:sz w:val="24"/>
        </w:rPr>
      </w:pPr>
      <w:r w:rsidRPr="00431455">
        <w:rPr>
          <w:rFonts w:ascii="Times New Roman" w:hAnsi="Times New Roman"/>
          <w:i/>
          <w:iCs/>
          <w:sz w:val="24"/>
        </w:rPr>
        <w:t>P</w:t>
      </w:r>
      <w:r w:rsidR="00585B44" w:rsidRPr="00431455">
        <w:rPr>
          <w:rFonts w:ascii="Times New Roman" w:hAnsi="Times New Roman"/>
          <w:i/>
          <w:iCs/>
          <w:sz w:val="24"/>
        </w:rPr>
        <w:t>rop</w:t>
      </w:r>
      <w:r w:rsidRPr="00431455">
        <w:rPr>
          <w:rFonts w:ascii="Times New Roman" w:hAnsi="Times New Roman"/>
          <w:i/>
          <w:iCs/>
          <w:sz w:val="24"/>
        </w:rPr>
        <w:t>ortionality</w:t>
      </w:r>
    </w:p>
    <w:p w14:paraId="260214B3" w14:textId="5E13C454" w:rsidR="00D63C36" w:rsidRPr="000814CA" w:rsidRDefault="000814CA" w:rsidP="000814CA">
      <w:pPr>
        <w:spacing w:after="480" w:line="480" w:lineRule="auto"/>
        <w:rPr>
          <w:rFonts w:ascii="Times New Roman" w:hAnsi="Times New Roman"/>
          <w:i/>
          <w:iCs/>
          <w:sz w:val="24"/>
        </w:rPr>
      </w:pPr>
      <w:r w:rsidRPr="00D63C36">
        <w:rPr>
          <w:rFonts w:ascii="Times New Roman" w:hAnsi="Times New Roman"/>
          <w:iCs/>
          <w:sz w:val="24"/>
        </w:rPr>
        <w:t>[30]</w:t>
      </w:r>
      <w:r w:rsidRPr="00D63C36">
        <w:rPr>
          <w:rFonts w:ascii="Times New Roman" w:hAnsi="Times New Roman"/>
          <w:iCs/>
          <w:sz w:val="24"/>
        </w:rPr>
        <w:tab/>
      </w:r>
      <w:r w:rsidR="00D63C36" w:rsidRPr="000814CA">
        <w:rPr>
          <w:rFonts w:ascii="Times New Roman" w:hAnsi="Times New Roman"/>
          <w:sz w:val="24"/>
        </w:rPr>
        <w:t xml:space="preserve">The respondent has raised the question of proportionality </w:t>
      </w:r>
      <w:r w:rsidR="004C13FA" w:rsidRPr="000814CA">
        <w:rPr>
          <w:rFonts w:ascii="Times New Roman" w:hAnsi="Times New Roman"/>
          <w:sz w:val="24"/>
        </w:rPr>
        <w:t xml:space="preserve">to </w:t>
      </w:r>
      <w:r w:rsidR="00D63C36" w:rsidRPr="000814CA">
        <w:rPr>
          <w:rFonts w:ascii="Times New Roman" w:hAnsi="Times New Roman"/>
          <w:sz w:val="24"/>
        </w:rPr>
        <w:t xml:space="preserve">which the applicant correctly contended that it is an issue to be considered at the second stage of forfeiture proceedings and to this end it is irrelevant for the purposes of the </w:t>
      </w:r>
      <w:r w:rsidR="00D63C36" w:rsidRPr="000814CA">
        <w:rPr>
          <w:rFonts w:ascii="Times New Roman" w:hAnsi="Times New Roman"/>
          <w:i/>
          <w:iCs/>
          <w:sz w:val="24"/>
        </w:rPr>
        <w:t>lis</w:t>
      </w:r>
      <w:r w:rsidR="00D63C36" w:rsidRPr="000814CA">
        <w:rPr>
          <w:rFonts w:ascii="Times New Roman" w:hAnsi="Times New Roman"/>
          <w:sz w:val="24"/>
        </w:rPr>
        <w:t xml:space="preserve"> serving before me.</w:t>
      </w:r>
    </w:p>
    <w:p w14:paraId="220D4E96" w14:textId="77777777" w:rsidR="00A364AA" w:rsidRDefault="00A364AA" w:rsidP="00AD3C11">
      <w:pPr>
        <w:pStyle w:val="ListParagraph"/>
        <w:spacing w:after="480" w:line="480" w:lineRule="auto"/>
        <w:ind w:left="0" w:firstLine="720"/>
        <w:contextualSpacing w:val="0"/>
        <w:rPr>
          <w:rFonts w:ascii="Times New Roman" w:hAnsi="Times New Roman"/>
          <w:i/>
          <w:iCs/>
          <w:sz w:val="24"/>
        </w:rPr>
      </w:pPr>
    </w:p>
    <w:p w14:paraId="40F86561" w14:textId="22E764A8" w:rsidR="001D45AE" w:rsidRPr="00AD3C11" w:rsidRDefault="001D45AE" w:rsidP="00AD3C11">
      <w:pPr>
        <w:pStyle w:val="ListParagraph"/>
        <w:spacing w:after="480" w:line="480" w:lineRule="auto"/>
        <w:ind w:left="0" w:firstLine="720"/>
        <w:contextualSpacing w:val="0"/>
        <w:rPr>
          <w:rFonts w:ascii="Times New Roman" w:hAnsi="Times New Roman"/>
          <w:i/>
          <w:iCs/>
          <w:sz w:val="24"/>
        </w:rPr>
      </w:pPr>
      <w:r w:rsidRPr="00AD3C11">
        <w:rPr>
          <w:rFonts w:ascii="Times New Roman" w:hAnsi="Times New Roman"/>
          <w:i/>
          <w:iCs/>
          <w:sz w:val="24"/>
        </w:rPr>
        <w:lastRenderedPageBreak/>
        <w:t>Disputes fact</w:t>
      </w:r>
      <w:r w:rsidR="00D02C55" w:rsidRPr="00AD3C11">
        <w:rPr>
          <w:rFonts w:ascii="Times New Roman" w:hAnsi="Times New Roman"/>
          <w:i/>
          <w:iCs/>
          <w:sz w:val="24"/>
        </w:rPr>
        <w:t>s</w:t>
      </w:r>
    </w:p>
    <w:p w14:paraId="7DF982FE" w14:textId="3A211DDB" w:rsidR="00D02C55" w:rsidRPr="000814CA" w:rsidRDefault="000814CA" w:rsidP="000814CA">
      <w:pPr>
        <w:spacing w:after="480" w:line="480" w:lineRule="auto"/>
        <w:rPr>
          <w:rFonts w:ascii="Times New Roman" w:hAnsi="Times New Roman"/>
          <w:i/>
          <w:iCs/>
          <w:sz w:val="24"/>
        </w:rPr>
      </w:pPr>
      <w:r>
        <w:rPr>
          <w:rFonts w:ascii="Times New Roman" w:hAnsi="Times New Roman"/>
          <w:iCs/>
          <w:sz w:val="24"/>
        </w:rPr>
        <w:t>[31]</w:t>
      </w:r>
      <w:r>
        <w:rPr>
          <w:rFonts w:ascii="Times New Roman" w:hAnsi="Times New Roman"/>
          <w:iCs/>
          <w:sz w:val="24"/>
        </w:rPr>
        <w:tab/>
      </w:r>
      <w:r w:rsidR="009F56A4" w:rsidRPr="000814CA">
        <w:rPr>
          <w:rFonts w:ascii="Times New Roman" w:hAnsi="Times New Roman"/>
          <w:sz w:val="24"/>
        </w:rPr>
        <w:t xml:space="preserve">The </w:t>
      </w:r>
      <w:r w:rsidR="00290BFC" w:rsidRPr="000814CA">
        <w:rPr>
          <w:rFonts w:ascii="Times New Roman" w:hAnsi="Times New Roman"/>
          <w:sz w:val="24"/>
        </w:rPr>
        <w:t xml:space="preserve">applicant’s </w:t>
      </w:r>
      <w:r w:rsidR="009F56A4" w:rsidRPr="000814CA">
        <w:rPr>
          <w:rFonts w:ascii="Times New Roman" w:hAnsi="Times New Roman"/>
          <w:sz w:val="24"/>
        </w:rPr>
        <w:t>counsel conten</w:t>
      </w:r>
      <w:r w:rsidR="00330F05" w:rsidRPr="000814CA">
        <w:rPr>
          <w:rFonts w:ascii="Times New Roman" w:hAnsi="Times New Roman"/>
          <w:sz w:val="24"/>
        </w:rPr>
        <w:t>d</w:t>
      </w:r>
      <w:r w:rsidR="009F56A4" w:rsidRPr="000814CA">
        <w:rPr>
          <w:rFonts w:ascii="Times New Roman" w:hAnsi="Times New Roman"/>
          <w:sz w:val="24"/>
        </w:rPr>
        <w:t>s that the argument that there were disputes of fact w</w:t>
      </w:r>
      <w:r w:rsidR="005B71B6" w:rsidRPr="000814CA">
        <w:rPr>
          <w:rFonts w:ascii="Times New Roman" w:hAnsi="Times New Roman"/>
          <w:sz w:val="24"/>
        </w:rPr>
        <w:t>as baseless and in fact no details of any dispute</w:t>
      </w:r>
      <w:r w:rsidR="00A349F2" w:rsidRPr="000814CA">
        <w:rPr>
          <w:rFonts w:ascii="Times New Roman" w:hAnsi="Times New Roman"/>
          <w:sz w:val="24"/>
        </w:rPr>
        <w:t xml:space="preserve"> of facts except thin argument</w:t>
      </w:r>
      <w:r w:rsidR="009D0757" w:rsidRPr="000814CA">
        <w:rPr>
          <w:rFonts w:ascii="Times New Roman" w:hAnsi="Times New Roman"/>
          <w:sz w:val="24"/>
        </w:rPr>
        <w:t xml:space="preserve">s predicated on bald denials and </w:t>
      </w:r>
      <w:r w:rsidR="00632584" w:rsidRPr="000814CA">
        <w:rPr>
          <w:rFonts w:ascii="Times New Roman" w:hAnsi="Times New Roman"/>
          <w:sz w:val="24"/>
        </w:rPr>
        <w:t>gratuitous allegations intended</w:t>
      </w:r>
      <w:r w:rsidR="00A349F2" w:rsidRPr="000814CA">
        <w:rPr>
          <w:rFonts w:ascii="Times New Roman" w:hAnsi="Times New Roman"/>
          <w:sz w:val="24"/>
        </w:rPr>
        <w:t xml:space="preserve"> to </w:t>
      </w:r>
      <w:r w:rsidR="00632584" w:rsidRPr="000814CA">
        <w:rPr>
          <w:rFonts w:ascii="Times New Roman" w:hAnsi="Times New Roman"/>
          <w:sz w:val="24"/>
        </w:rPr>
        <w:t xml:space="preserve">cast aspersions on </w:t>
      </w:r>
      <w:r w:rsidR="00A349F2" w:rsidRPr="000814CA">
        <w:rPr>
          <w:rFonts w:ascii="Times New Roman" w:hAnsi="Times New Roman"/>
          <w:sz w:val="24"/>
        </w:rPr>
        <w:t>Matlala</w:t>
      </w:r>
      <w:r w:rsidR="00632584" w:rsidRPr="000814CA">
        <w:rPr>
          <w:rFonts w:ascii="Times New Roman" w:hAnsi="Times New Roman"/>
          <w:sz w:val="24"/>
        </w:rPr>
        <w:t>’s reliability and honesty.</w:t>
      </w:r>
      <w:r w:rsidR="00AD3C11" w:rsidRPr="000814CA">
        <w:rPr>
          <w:rFonts w:ascii="Times New Roman" w:hAnsi="Times New Roman"/>
          <w:sz w:val="24"/>
        </w:rPr>
        <w:t xml:space="preserve"> Counsel further contends that in the event </w:t>
      </w:r>
      <w:r w:rsidR="001F568C" w:rsidRPr="000814CA">
        <w:rPr>
          <w:rFonts w:ascii="Times New Roman" w:hAnsi="Times New Roman"/>
          <w:sz w:val="24"/>
        </w:rPr>
        <w:t xml:space="preserve">that </w:t>
      </w:r>
      <w:r w:rsidR="00AD3C11" w:rsidRPr="000814CA">
        <w:rPr>
          <w:rFonts w:ascii="Times New Roman" w:hAnsi="Times New Roman"/>
          <w:sz w:val="24"/>
        </w:rPr>
        <w:t xml:space="preserve">there is evidence of </w:t>
      </w:r>
      <w:r w:rsidR="009761D3" w:rsidRPr="000814CA">
        <w:rPr>
          <w:rFonts w:ascii="Times New Roman" w:hAnsi="Times New Roman"/>
          <w:sz w:val="24"/>
        </w:rPr>
        <w:t xml:space="preserve">dispute of fact then the authority applicable would not be </w:t>
      </w:r>
      <w:r w:rsidR="009761D3" w:rsidRPr="000814CA">
        <w:rPr>
          <w:rFonts w:ascii="Times New Roman" w:hAnsi="Times New Roman"/>
          <w:i/>
          <w:iCs/>
          <w:sz w:val="24"/>
        </w:rPr>
        <w:t>Plascon-Evans</w:t>
      </w:r>
      <w:r w:rsidR="009761D3" w:rsidRPr="000814CA">
        <w:rPr>
          <w:rFonts w:ascii="Times New Roman" w:hAnsi="Times New Roman"/>
          <w:sz w:val="24"/>
        </w:rPr>
        <w:t xml:space="preserve"> </w:t>
      </w:r>
      <w:r w:rsidR="007E4051" w:rsidRPr="000814CA">
        <w:rPr>
          <w:rFonts w:ascii="Times New Roman" w:hAnsi="Times New Roman"/>
          <w:sz w:val="24"/>
        </w:rPr>
        <w:t xml:space="preserve">as submitted by the respondent </w:t>
      </w:r>
      <w:r w:rsidR="009761D3" w:rsidRPr="000814CA">
        <w:rPr>
          <w:rFonts w:ascii="Times New Roman" w:hAnsi="Times New Roman"/>
          <w:sz w:val="24"/>
        </w:rPr>
        <w:t xml:space="preserve">but </w:t>
      </w:r>
      <w:r w:rsidR="00CC4B06" w:rsidRPr="000814CA">
        <w:rPr>
          <w:rFonts w:ascii="Times New Roman" w:hAnsi="Times New Roman"/>
          <w:sz w:val="24"/>
        </w:rPr>
        <w:t xml:space="preserve">the test as set out in </w:t>
      </w:r>
      <w:r w:rsidR="00CC4B06" w:rsidRPr="000814CA">
        <w:rPr>
          <w:rFonts w:ascii="Times New Roman" w:hAnsi="Times New Roman"/>
          <w:i/>
          <w:iCs/>
          <w:sz w:val="24"/>
        </w:rPr>
        <w:t>Webster v Mitchell</w:t>
      </w:r>
      <w:r w:rsidR="00CC4B06" w:rsidRPr="000814CA">
        <w:rPr>
          <w:rFonts w:ascii="Times New Roman" w:hAnsi="Times New Roman"/>
          <w:sz w:val="24"/>
        </w:rPr>
        <w:t xml:space="preserve"> case </w:t>
      </w:r>
      <w:r w:rsidR="00745B25" w:rsidRPr="000814CA">
        <w:rPr>
          <w:rFonts w:ascii="Times New Roman" w:hAnsi="Times New Roman"/>
          <w:sz w:val="24"/>
        </w:rPr>
        <w:t>which finds application in  interim relief</w:t>
      </w:r>
      <w:r w:rsidR="001947A2" w:rsidRPr="000814CA">
        <w:rPr>
          <w:rFonts w:ascii="Times New Roman" w:hAnsi="Times New Roman"/>
          <w:sz w:val="24"/>
        </w:rPr>
        <w:t xml:space="preserve"> and states as follows: </w:t>
      </w:r>
      <w:r w:rsidR="001947A2" w:rsidRPr="000814CA">
        <w:rPr>
          <w:rFonts w:ascii="Times New Roman" w:hAnsi="Times New Roman"/>
          <w:i/>
          <w:iCs/>
          <w:sz w:val="24"/>
        </w:rPr>
        <w:t xml:space="preserve">“[T]he proper </w:t>
      </w:r>
      <w:r w:rsidR="008D5DF6" w:rsidRPr="000814CA">
        <w:rPr>
          <w:rFonts w:ascii="Times New Roman" w:hAnsi="Times New Roman"/>
          <w:i/>
          <w:iCs/>
          <w:sz w:val="24"/>
        </w:rPr>
        <w:t xml:space="preserve">manner of </w:t>
      </w:r>
      <w:r w:rsidR="001947A2" w:rsidRPr="000814CA">
        <w:rPr>
          <w:rFonts w:ascii="Times New Roman" w:hAnsi="Times New Roman"/>
          <w:i/>
          <w:iCs/>
          <w:sz w:val="24"/>
        </w:rPr>
        <w:t xml:space="preserve">approach </w:t>
      </w:r>
      <w:r w:rsidR="008D5DF6" w:rsidRPr="000814CA">
        <w:rPr>
          <w:rFonts w:ascii="Times New Roman" w:hAnsi="Times New Roman"/>
          <w:i/>
          <w:iCs/>
          <w:sz w:val="24"/>
        </w:rPr>
        <w:t xml:space="preserve">is to take the facts as set out by the Applicant together with any facts set out </w:t>
      </w:r>
      <w:r w:rsidR="0005639A" w:rsidRPr="000814CA">
        <w:rPr>
          <w:rFonts w:ascii="Times New Roman" w:hAnsi="Times New Roman"/>
          <w:i/>
          <w:iCs/>
          <w:sz w:val="24"/>
        </w:rPr>
        <w:t xml:space="preserve">by the Respondent which the Applicant cannot dispute and to consider whether, having regard to the inherent probabilities, the Applicant could on those facts obtain </w:t>
      </w:r>
      <w:r w:rsidR="00457C82" w:rsidRPr="000814CA">
        <w:rPr>
          <w:rFonts w:ascii="Times New Roman" w:hAnsi="Times New Roman"/>
          <w:i/>
          <w:iCs/>
          <w:sz w:val="24"/>
        </w:rPr>
        <w:t>final relief at trial.”</w:t>
      </w:r>
    </w:p>
    <w:p w14:paraId="533438B0" w14:textId="2C1E9322" w:rsidR="00760890" w:rsidRPr="000814CA" w:rsidRDefault="000814CA" w:rsidP="000814CA">
      <w:pPr>
        <w:spacing w:after="480" w:line="480" w:lineRule="auto"/>
        <w:rPr>
          <w:rFonts w:ascii="Times New Roman" w:hAnsi="Times New Roman"/>
          <w:i/>
          <w:iCs/>
          <w:sz w:val="24"/>
        </w:rPr>
      </w:pPr>
      <w:r>
        <w:rPr>
          <w:rFonts w:ascii="Times New Roman" w:hAnsi="Times New Roman"/>
          <w:iCs/>
          <w:sz w:val="24"/>
        </w:rPr>
        <w:t>[32]</w:t>
      </w:r>
      <w:r>
        <w:rPr>
          <w:rFonts w:ascii="Times New Roman" w:hAnsi="Times New Roman"/>
          <w:iCs/>
          <w:sz w:val="24"/>
        </w:rPr>
        <w:tab/>
      </w:r>
      <w:r w:rsidR="00EA11CF" w:rsidRPr="000814CA">
        <w:rPr>
          <w:rFonts w:ascii="Times New Roman" w:hAnsi="Times New Roman"/>
          <w:sz w:val="24"/>
        </w:rPr>
        <w:t xml:space="preserve">For the </w:t>
      </w:r>
      <w:r w:rsidR="00760890" w:rsidRPr="000814CA">
        <w:rPr>
          <w:rFonts w:ascii="Times New Roman" w:hAnsi="Times New Roman"/>
          <w:sz w:val="24"/>
        </w:rPr>
        <w:t xml:space="preserve">purposes of this </w:t>
      </w:r>
      <w:r w:rsidR="00600E2C" w:rsidRPr="000814CA">
        <w:rPr>
          <w:rFonts w:ascii="Times New Roman" w:hAnsi="Times New Roman"/>
          <w:i/>
          <w:iCs/>
          <w:sz w:val="24"/>
        </w:rPr>
        <w:t>lis</w:t>
      </w:r>
      <w:r w:rsidR="00600E2C" w:rsidRPr="000814CA">
        <w:rPr>
          <w:rFonts w:ascii="Times New Roman" w:hAnsi="Times New Roman"/>
          <w:sz w:val="24"/>
        </w:rPr>
        <w:t xml:space="preserve"> the court should have regards</w:t>
      </w:r>
      <w:r w:rsidR="003B1F7F" w:rsidRPr="000814CA">
        <w:rPr>
          <w:rFonts w:ascii="Times New Roman" w:hAnsi="Times New Roman"/>
          <w:sz w:val="24"/>
        </w:rPr>
        <w:t xml:space="preserve"> to the </w:t>
      </w:r>
      <w:r w:rsidR="003B1F7F" w:rsidRPr="000814CA">
        <w:rPr>
          <w:rFonts w:ascii="Times New Roman" w:hAnsi="Times New Roman"/>
          <w:i/>
          <w:iCs/>
          <w:sz w:val="24"/>
        </w:rPr>
        <w:t>“…uncontroverted facts presented by t</w:t>
      </w:r>
      <w:r w:rsidR="00575149" w:rsidRPr="000814CA">
        <w:rPr>
          <w:rFonts w:ascii="Times New Roman" w:hAnsi="Times New Roman"/>
          <w:i/>
          <w:iCs/>
          <w:sz w:val="24"/>
        </w:rPr>
        <w:t>he</w:t>
      </w:r>
      <w:r w:rsidR="003B1F7F" w:rsidRPr="000814CA">
        <w:rPr>
          <w:rFonts w:ascii="Times New Roman" w:hAnsi="Times New Roman"/>
          <w:i/>
          <w:iCs/>
          <w:sz w:val="24"/>
        </w:rPr>
        <w:t xml:space="preserve"> applicant together </w:t>
      </w:r>
      <w:r w:rsidR="005C2174" w:rsidRPr="000814CA">
        <w:rPr>
          <w:rFonts w:ascii="Times New Roman" w:hAnsi="Times New Roman"/>
          <w:i/>
          <w:iCs/>
          <w:sz w:val="24"/>
        </w:rPr>
        <w:t>with the facts presented by the respondent entitle her to the con</w:t>
      </w:r>
      <w:r w:rsidR="00575149" w:rsidRPr="000814CA">
        <w:rPr>
          <w:rFonts w:ascii="Times New Roman" w:hAnsi="Times New Roman"/>
          <w:i/>
          <w:iCs/>
          <w:sz w:val="24"/>
        </w:rPr>
        <w:t>f</w:t>
      </w:r>
      <w:r w:rsidR="005C2174" w:rsidRPr="000814CA">
        <w:rPr>
          <w:rFonts w:ascii="Times New Roman" w:hAnsi="Times New Roman"/>
          <w:i/>
          <w:iCs/>
          <w:sz w:val="24"/>
        </w:rPr>
        <w:t>ir</w:t>
      </w:r>
      <w:r w:rsidR="00575149" w:rsidRPr="000814CA">
        <w:rPr>
          <w:rFonts w:ascii="Times New Roman" w:hAnsi="Times New Roman"/>
          <w:i/>
          <w:iCs/>
          <w:sz w:val="24"/>
        </w:rPr>
        <w:t>m</w:t>
      </w:r>
      <w:r w:rsidR="005C2174" w:rsidRPr="000814CA">
        <w:rPr>
          <w:rFonts w:ascii="Times New Roman" w:hAnsi="Times New Roman"/>
          <w:i/>
          <w:iCs/>
          <w:sz w:val="24"/>
        </w:rPr>
        <w:t xml:space="preserve">ation of the preservation </w:t>
      </w:r>
      <w:r w:rsidR="00575149" w:rsidRPr="000814CA">
        <w:rPr>
          <w:rFonts w:ascii="Times New Roman" w:hAnsi="Times New Roman"/>
          <w:i/>
          <w:iCs/>
          <w:sz w:val="24"/>
        </w:rPr>
        <w:t>of proper order.</w:t>
      </w:r>
      <w:r w:rsidR="000E343A" w:rsidRPr="000814CA">
        <w:rPr>
          <w:rFonts w:ascii="Times New Roman" w:hAnsi="Times New Roman"/>
          <w:i/>
          <w:iCs/>
          <w:sz w:val="24"/>
        </w:rPr>
        <w:t xml:space="preserve">” </w:t>
      </w:r>
      <w:r w:rsidR="000E343A" w:rsidRPr="000814CA">
        <w:rPr>
          <w:rFonts w:ascii="Times New Roman" w:hAnsi="Times New Roman"/>
          <w:sz w:val="24"/>
        </w:rPr>
        <w:t>(sic)</w:t>
      </w:r>
      <w:r w:rsidR="000E343A" w:rsidRPr="000814CA">
        <w:rPr>
          <w:rFonts w:ascii="Times New Roman" w:hAnsi="Times New Roman"/>
          <w:i/>
          <w:iCs/>
          <w:sz w:val="24"/>
        </w:rPr>
        <w:t>.</w:t>
      </w:r>
    </w:p>
    <w:p w14:paraId="4BAA3FBC" w14:textId="4EE2E123" w:rsidR="006A2EE4" w:rsidRPr="000814CA" w:rsidRDefault="000814CA" w:rsidP="000814CA">
      <w:pPr>
        <w:spacing w:after="480" w:line="480" w:lineRule="auto"/>
        <w:rPr>
          <w:rFonts w:ascii="Times New Roman" w:hAnsi="Times New Roman"/>
          <w:i/>
          <w:iCs/>
          <w:sz w:val="24"/>
        </w:rPr>
      </w:pPr>
      <w:r w:rsidRPr="00211197">
        <w:rPr>
          <w:rFonts w:ascii="Times New Roman" w:hAnsi="Times New Roman"/>
          <w:iCs/>
          <w:sz w:val="24"/>
        </w:rPr>
        <w:t>[33]</w:t>
      </w:r>
      <w:r w:rsidRPr="00211197">
        <w:rPr>
          <w:rFonts w:ascii="Times New Roman" w:hAnsi="Times New Roman"/>
          <w:iCs/>
          <w:sz w:val="24"/>
        </w:rPr>
        <w:tab/>
      </w:r>
      <w:r w:rsidR="006A2EE4" w:rsidRPr="000814CA">
        <w:rPr>
          <w:rFonts w:ascii="Times New Roman" w:hAnsi="Times New Roman"/>
          <w:sz w:val="24"/>
        </w:rPr>
        <w:t xml:space="preserve">The respondent </w:t>
      </w:r>
      <w:r w:rsidR="0054066E" w:rsidRPr="000814CA">
        <w:rPr>
          <w:rFonts w:ascii="Times New Roman" w:hAnsi="Times New Roman"/>
          <w:sz w:val="24"/>
        </w:rPr>
        <w:t xml:space="preserve">averred that the applicant’s star witness </w:t>
      </w:r>
      <w:r w:rsidR="00EA11CF" w:rsidRPr="000814CA">
        <w:rPr>
          <w:rFonts w:ascii="Times New Roman" w:hAnsi="Times New Roman"/>
          <w:sz w:val="24"/>
        </w:rPr>
        <w:t xml:space="preserve">Sgt </w:t>
      </w:r>
      <w:r w:rsidR="0054066E" w:rsidRPr="000814CA">
        <w:rPr>
          <w:rFonts w:ascii="Times New Roman" w:hAnsi="Times New Roman"/>
          <w:sz w:val="24"/>
        </w:rPr>
        <w:t xml:space="preserve">Matlala </w:t>
      </w:r>
      <w:r w:rsidR="00A74AA7" w:rsidRPr="000814CA">
        <w:rPr>
          <w:rFonts w:ascii="Times New Roman" w:hAnsi="Times New Roman"/>
          <w:sz w:val="24"/>
        </w:rPr>
        <w:t xml:space="preserve">stated that he was reliably informed that the </w:t>
      </w:r>
      <w:r w:rsidR="005A68B6" w:rsidRPr="000814CA">
        <w:rPr>
          <w:rFonts w:ascii="Times New Roman" w:hAnsi="Times New Roman"/>
          <w:sz w:val="24"/>
        </w:rPr>
        <w:t xml:space="preserve">respondent is the person who gave instructions of where </w:t>
      </w:r>
      <w:r w:rsidR="000102E5" w:rsidRPr="000814CA">
        <w:rPr>
          <w:rFonts w:ascii="Times New Roman" w:hAnsi="Times New Roman"/>
          <w:sz w:val="24"/>
        </w:rPr>
        <w:t xml:space="preserve">and how </w:t>
      </w:r>
      <w:r w:rsidR="005A68B6" w:rsidRPr="000814CA">
        <w:rPr>
          <w:rFonts w:ascii="Times New Roman" w:hAnsi="Times New Roman"/>
          <w:sz w:val="24"/>
        </w:rPr>
        <w:t>to offload the consignment</w:t>
      </w:r>
      <w:r w:rsidR="000E7F0D" w:rsidRPr="000814CA">
        <w:rPr>
          <w:rFonts w:ascii="Times New Roman" w:hAnsi="Times New Roman"/>
          <w:sz w:val="24"/>
        </w:rPr>
        <w:t xml:space="preserve">. At the same time </w:t>
      </w:r>
      <w:r w:rsidR="00EE1312" w:rsidRPr="000814CA">
        <w:rPr>
          <w:rFonts w:ascii="Times New Roman" w:hAnsi="Times New Roman"/>
          <w:sz w:val="24"/>
        </w:rPr>
        <w:t xml:space="preserve">a witness who was present </w:t>
      </w:r>
      <w:r w:rsidR="002C0660" w:rsidRPr="000814CA">
        <w:rPr>
          <w:rFonts w:ascii="Times New Roman" w:hAnsi="Times New Roman"/>
          <w:sz w:val="24"/>
        </w:rPr>
        <w:t xml:space="preserve">when </w:t>
      </w:r>
      <w:r w:rsidR="00B60634" w:rsidRPr="000814CA">
        <w:rPr>
          <w:rFonts w:ascii="Times New Roman" w:hAnsi="Times New Roman"/>
          <w:sz w:val="24"/>
        </w:rPr>
        <w:t>offloading</w:t>
      </w:r>
      <w:r w:rsidR="002C0660" w:rsidRPr="000814CA">
        <w:rPr>
          <w:rFonts w:ascii="Times New Roman" w:hAnsi="Times New Roman"/>
          <w:sz w:val="24"/>
        </w:rPr>
        <w:t xml:space="preserve"> was done says Abdullati</w:t>
      </w:r>
      <w:r w:rsidR="00D06BC4" w:rsidRPr="000814CA">
        <w:rPr>
          <w:rFonts w:ascii="Times New Roman" w:hAnsi="Times New Roman"/>
          <w:sz w:val="24"/>
        </w:rPr>
        <w:t xml:space="preserve"> (Mufti)</w:t>
      </w:r>
      <w:r w:rsidR="002C0660" w:rsidRPr="000814CA">
        <w:rPr>
          <w:rFonts w:ascii="Times New Roman" w:hAnsi="Times New Roman"/>
          <w:sz w:val="24"/>
        </w:rPr>
        <w:t xml:space="preserve"> was giving instructions</w:t>
      </w:r>
      <w:r w:rsidR="00D06BC4" w:rsidRPr="000814CA">
        <w:rPr>
          <w:rFonts w:ascii="Times New Roman" w:hAnsi="Times New Roman"/>
          <w:sz w:val="24"/>
        </w:rPr>
        <w:t>.</w:t>
      </w:r>
      <w:r w:rsidR="00D06BC4">
        <w:rPr>
          <w:rStyle w:val="FootnoteReference"/>
          <w:rFonts w:ascii="Times New Roman" w:hAnsi="Times New Roman"/>
          <w:sz w:val="24"/>
        </w:rPr>
        <w:footnoteReference w:id="12"/>
      </w:r>
      <w:r w:rsidR="00B305B1" w:rsidRPr="000814CA">
        <w:rPr>
          <w:rFonts w:ascii="Times New Roman" w:hAnsi="Times New Roman"/>
          <w:sz w:val="24"/>
        </w:rPr>
        <w:t xml:space="preserve"> </w:t>
      </w:r>
      <w:r w:rsidR="005A68B6" w:rsidRPr="000814CA">
        <w:rPr>
          <w:rFonts w:ascii="Times New Roman" w:hAnsi="Times New Roman"/>
          <w:sz w:val="24"/>
        </w:rPr>
        <w:t xml:space="preserve"> </w:t>
      </w:r>
      <w:r w:rsidR="00406A4D" w:rsidRPr="000814CA">
        <w:rPr>
          <w:rFonts w:ascii="Times New Roman" w:hAnsi="Times New Roman"/>
          <w:sz w:val="24"/>
        </w:rPr>
        <w:t>The ref</w:t>
      </w:r>
      <w:r w:rsidR="00A76376" w:rsidRPr="000814CA">
        <w:rPr>
          <w:rFonts w:ascii="Times New Roman" w:hAnsi="Times New Roman"/>
          <w:sz w:val="24"/>
        </w:rPr>
        <w:t xml:space="preserve">usal to disclose the bundle of documents in the </w:t>
      </w:r>
      <w:r w:rsidR="00A76376" w:rsidRPr="000814CA">
        <w:rPr>
          <w:rFonts w:ascii="Times New Roman" w:hAnsi="Times New Roman"/>
          <w:i/>
          <w:iCs/>
          <w:sz w:val="24"/>
        </w:rPr>
        <w:t>mandament van spolie</w:t>
      </w:r>
      <w:r w:rsidR="00A76376" w:rsidRPr="000814CA">
        <w:rPr>
          <w:rFonts w:ascii="Times New Roman" w:hAnsi="Times New Roman"/>
          <w:sz w:val="24"/>
        </w:rPr>
        <w:t xml:space="preserve"> buttress the view that </w:t>
      </w:r>
      <w:r w:rsidR="00FC33FE" w:rsidRPr="000814CA">
        <w:rPr>
          <w:rFonts w:ascii="Times New Roman" w:hAnsi="Times New Roman"/>
          <w:sz w:val="24"/>
        </w:rPr>
        <w:t xml:space="preserve">the said </w:t>
      </w:r>
      <w:r w:rsidR="00567EA6" w:rsidRPr="000814CA">
        <w:rPr>
          <w:rFonts w:ascii="Times New Roman" w:hAnsi="Times New Roman"/>
          <w:sz w:val="24"/>
        </w:rPr>
        <w:t xml:space="preserve">sgt </w:t>
      </w:r>
      <w:r w:rsidR="00FC33FE" w:rsidRPr="000814CA">
        <w:rPr>
          <w:rFonts w:ascii="Times New Roman" w:hAnsi="Times New Roman"/>
          <w:sz w:val="24"/>
        </w:rPr>
        <w:t>Matlala was being dishonest and hiding the information to the court.</w:t>
      </w:r>
    </w:p>
    <w:p w14:paraId="1E26EFB2" w14:textId="366FF5A8" w:rsidR="00211197" w:rsidRPr="000814CA" w:rsidRDefault="000814CA" w:rsidP="000814CA">
      <w:pPr>
        <w:spacing w:after="480" w:line="480" w:lineRule="auto"/>
        <w:rPr>
          <w:rFonts w:ascii="Times New Roman" w:hAnsi="Times New Roman"/>
          <w:i/>
          <w:iCs/>
          <w:sz w:val="24"/>
        </w:rPr>
      </w:pPr>
      <w:r w:rsidRPr="00322A6D">
        <w:rPr>
          <w:rFonts w:ascii="Times New Roman" w:hAnsi="Times New Roman"/>
          <w:iCs/>
          <w:sz w:val="24"/>
        </w:rPr>
        <w:lastRenderedPageBreak/>
        <w:t>[34]</w:t>
      </w:r>
      <w:r w:rsidRPr="00322A6D">
        <w:rPr>
          <w:rFonts w:ascii="Times New Roman" w:hAnsi="Times New Roman"/>
          <w:iCs/>
          <w:sz w:val="24"/>
        </w:rPr>
        <w:tab/>
      </w:r>
      <w:r w:rsidR="00211197" w:rsidRPr="000814CA">
        <w:rPr>
          <w:rFonts w:ascii="Times New Roman" w:hAnsi="Times New Roman"/>
          <w:sz w:val="24"/>
        </w:rPr>
        <w:t>The responde</w:t>
      </w:r>
      <w:r w:rsidR="009F22DE" w:rsidRPr="000814CA">
        <w:rPr>
          <w:rFonts w:ascii="Times New Roman" w:hAnsi="Times New Roman"/>
          <w:sz w:val="24"/>
        </w:rPr>
        <w:t>n</w:t>
      </w:r>
      <w:r w:rsidR="00211197" w:rsidRPr="000814CA">
        <w:rPr>
          <w:rFonts w:ascii="Times New Roman" w:hAnsi="Times New Roman"/>
          <w:sz w:val="24"/>
        </w:rPr>
        <w:t xml:space="preserve">t on the other hand persist that </w:t>
      </w:r>
      <w:r w:rsidR="00211197" w:rsidRPr="000814CA">
        <w:rPr>
          <w:rFonts w:ascii="Times New Roman" w:hAnsi="Times New Roman"/>
          <w:i/>
          <w:iCs/>
          <w:sz w:val="24"/>
        </w:rPr>
        <w:t>Plascon Evan</w:t>
      </w:r>
      <w:r w:rsidR="00B60634" w:rsidRPr="000814CA">
        <w:rPr>
          <w:rFonts w:ascii="Times New Roman" w:hAnsi="Times New Roman"/>
          <w:sz w:val="24"/>
        </w:rPr>
        <w:t>’s</w:t>
      </w:r>
      <w:r w:rsidR="00211197" w:rsidRPr="000814CA">
        <w:rPr>
          <w:rFonts w:ascii="Times New Roman" w:hAnsi="Times New Roman"/>
          <w:sz w:val="24"/>
        </w:rPr>
        <w:t xml:space="preserve"> principle</w:t>
      </w:r>
      <w:r w:rsidR="009F22DE" w:rsidRPr="000814CA">
        <w:rPr>
          <w:rFonts w:ascii="Times New Roman" w:hAnsi="Times New Roman"/>
          <w:sz w:val="24"/>
        </w:rPr>
        <w:t xml:space="preserve"> finds application, which states that</w:t>
      </w:r>
      <w:r w:rsidR="009F5011" w:rsidRPr="000814CA">
        <w:rPr>
          <w:rFonts w:ascii="Times New Roman" w:hAnsi="Times New Roman"/>
          <w:sz w:val="24"/>
        </w:rPr>
        <w:t xml:space="preserve"> where there are disputes of fact </w:t>
      </w:r>
      <w:r w:rsidR="009F22DE" w:rsidRPr="000814CA">
        <w:rPr>
          <w:rFonts w:ascii="Times New Roman" w:hAnsi="Times New Roman"/>
          <w:sz w:val="24"/>
        </w:rPr>
        <w:t xml:space="preserve">in motion proceedings </w:t>
      </w:r>
      <w:r w:rsidR="00AC5E8F" w:rsidRPr="000814CA">
        <w:rPr>
          <w:rFonts w:ascii="Times New Roman" w:hAnsi="Times New Roman"/>
          <w:i/>
          <w:iCs/>
          <w:sz w:val="24"/>
        </w:rPr>
        <w:t xml:space="preserve">the version of the respondent should be accepted </w:t>
      </w:r>
      <w:r w:rsidR="00483126" w:rsidRPr="000814CA">
        <w:rPr>
          <w:rFonts w:ascii="Times New Roman" w:hAnsi="Times New Roman"/>
          <w:i/>
          <w:iCs/>
          <w:sz w:val="24"/>
        </w:rPr>
        <w:t xml:space="preserve">irrespective of where the onus lies unless that version consists of bald or </w:t>
      </w:r>
      <w:r w:rsidR="00F87014" w:rsidRPr="000814CA">
        <w:rPr>
          <w:rFonts w:ascii="Times New Roman" w:hAnsi="Times New Roman"/>
          <w:i/>
          <w:iCs/>
          <w:sz w:val="24"/>
        </w:rPr>
        <w:t xml:space="preserve">uncreditworthy denials, raises a </w:t>
      </w:r>
      <w:r w:rsidR="009F5011" w:rsidRPr="000814CA">
        <w:rPr>
          <w:rFonts w:ascii="Times New Roman" w:hAnsi="Times New Roman"/>
          <w:i/>
          <w:iCs/>
          <w:sz w:val="24"/>
        </w:rPr>
        <w:t>fictitious dispute of fact</w:t>
      </w:r>
      <w:r w:rsidR="00F87014" w:rsidRPr="000814CA">
        <w:rPr>
          <w:rFonts w:ascii="Times New Roman" w:hAnsi="Times New Roman"/>
          <w:i/>
          <w:iCs/>
          <w:sz w:val="24"/>
        </w:rPr>
        <w:t xml:space="preserve">, is </w:t>
      </w:r>
      <w:r w:rsidR="00F8309A" w:rsidRPr="000814CA">
        <w:rPr>
          <w:rFonts w:ascii="Times New Roman" w:hAnsi="Times New Roman"/>
          <w:i/>
          <w:iCs/>
          <w:sz w:val="24"/>
        </w:rPr>
        <w:t>palpably implausible, far-fetched or</w:t>
      </w:r>
      <w:r w:rsidR="00531096" w:rsidRPr="000814CA">
        <w:rPr>
          <w:rFonts w:ascii="Times New Roman" w:hAnsi="Times New Roman"/>
          <w:i/>
          <w:iCs/>
          <w:sz w:val="24"/>
        </w:rPr>
        <w:t xml:space="preserve"> </w:t>
      </w:r>
      <w:r w:rsidR="00F8309A" w:rsidRPr="000814CA">
        <w:rPr>
          <w:rFonts w:ascii="Times New Roman" w:hAnsi="Times New Roman"/>
          <w:i/>
          <w:iCs/>
          <w:sz w:val="24"/>
        </w:rPr>
        <w:t>so clearly</w:t>
      </w:r>
      <w:r w:rsidR="00531096" w:rsidRPr="000814CA">
        <w:rPr>
          <w:rFonts w:ascii="Times New Roman" w:hAnsi="Times New Roman"/>
          <w:i/>
          <w:iCs/>
          <w:sz w:val="24"/>
        </w:rPr>
        <w:t xml:space="preserve"> untenable that the court is justified in rejecting them merely on the papers.</w:t>
      </w:r>
      <w:r w:rsidR="009F5011">
        <w:rPr>
          <w:rStyle w:val="FootnoteReference"/>
          <w:rFonts w:ascii="Times New Roman" w:hAnsi="Times New Roman"/>
          <w:i/>
          <w:iCs/>
          <w:sz w:val="24"/>
        </w:rPr>
        <w:footnoteReference w:id="13"/>
      </w:r>
      <w:r w:rsidR="00421C0E" w:rsidRPr="000814CA">
        <w:rPr>
          <w:rFonts w:ascii="Times New Roman" w:hAnsi="Times New Roman"/>
          <w:i/>
          <w:iCs/>
          <w:sz w:val="24"/>
        </w:rPr>
        <w:t xml:space="preserve"> </w:t>
      </w:r>
      <w:r w:rsidR="00031E7C" w:rsidRPr="000814CA">
        <w:rPr>
          <w:rFonts w:ascii="Times New Roman" w:hAnsi="Times New Roman"/>
          <w:sz w:val="24"/>
        </w:rPr>
        <w:t>Failure to disclose material evidence has been dealt wit</w:t>
      </w:r>
      <w:r w:rsidR="006F1490" w:rsidRPr="000814CA">
        <w:rPr>
          <w:rFonts w:ascii="Times New Roman" w:hAnsi="Times New Roman"/>
          <w:sz w:val="24"/>
        </w:rPr>
        <w:t>h</w:t>
      </w:r>
      <w:r w:rsidR="00031E7C" w:rsidRPr="000814CA">
        <w:rPr>
          <w:rFonts w:ascii="Times New Roman" w:hAnsi="Times New Roman"/>
          <w:sz w:val="24"/>
        </w:rPr>
        <w:t xml:space="preserve"> in </w:t>
      </w:r>
      <w:r w:rsidR="006F1490" w:rsidRPr="000814CA">
        <w:rPr>
          <w:rFonts w:ascii="Times New Roman" w:hAnsi="Times New Roman"/>
          <w:i/>
          <w:iCs/>
          <w:sz w:val="24"/>
        </w:rPr>
        <w:t>Du Preez</w:t>
      </w:r>
      <w:r w:rsidR="00342048" w:rsidRPr="000814CA">
        <w:rPr>
          <w:rFonts w:ascii="Times New Roman" w:hAnsi="Times New Roman"/>
          <w:i/>
          <w:iCs/>
          <w:sz w:val="24"/>
        </w:rPr>
        <w:t xml:space="preserve"> v Du Preez</w:t>
      </w:r>
      <w:r w:rsidR="006F1490">
        <w:rPr>
          <w:rStyle w:val="FootnoteReference"/>
          <w:rFonts w:ascii="Times New Roman" w:hAnsi="Times New Roman"/>
          <w:sz w:val="24"/>
        </w:rPr>
        <w:footnoteReference w:id="14"/>
      </w:r>
      <w:r w:rsidR="00DD1FD3" w:rsidRPr="000814CA">
        <w:rPr>
          <w:rFonts w:ascii="Times New Roman" w:hAnsi="Times New Roman"/>
          <w:i/>
          <w:iCs/>
          <w:sz w:val="24"/>
        </w:rPr>
        <w:t xml:space="preserve"> </w:t>
      </w:r>
      <w:r w:rsidR="00DD1FD3" w:rsidRPr="000814CA">
        <w:rPr>
          <w:rFonts w:ascii="Times New Roman" w:hAnsi="Times New Roman"/>
          <w:sz w:val="24"/>
        </w:rPr>
        <w:t>where it was stated that</w:t>
      </w:r>
      <w:r w:rsidR="00B27D13" w:rsidRPr="000814CA">
        <w:rPr>
          <w:rFonts w:ascii="Times New Roman" w:hAnsi="Times New Roman"/>
          <w:sz w:val="24"/>
        </w:rPr>
        <w:t xml:space="preserve"> false disclosure or material non-disclosure would negatively affect the application</w:t>
      </w:r>
      <w:r w:rsidR="009F1435" w:rsidRPr="000814CA">
        <w:rPr>
          <w:rFonts w:ascii="Times New Roman" w:hAnsi="Times New Roman"/>
          <w:sz w:val="24"/>
        </w:rPr>
        <w:t xml:space="preserve">. The applicant contended that </w:t>
      </w:r>
      <w:r w:rsidR="00541CD6" w:rsidRPr="000814CA">
        <w:rPr>
          <w:rFonts w:ascii="Times New Roman" w:hAnsi="Times New Roman"/>
          <w:sz w:val="24"/>
        </w:rPr>
        <w:t>both Hassan and Ahmed claimed that the respondent was involved in the robbery but neither of them has submitted a confirmatory affidavit</w:t>
      </w:r>
      <w:r w:rsidR="00462305" w:rsidRPr="000814CA">
        <w:rPr>
          <w:rFonts w:ascii="Times New Roman" w:hAnsi="Times New Roman"/>
          <w:sz w:val="24"/>
        </w:rPr>
        <w:t xml:space="preserve"> or submitted copy of their confessions</w:t>
      </w:r>
      <w:r w:rsidR="00541CD6" w:rsidRPr="000814CA">
        <w:rPr>
          <w:rFonts w:ascii="Times New Roman" w:hAnsi="Times New Roman"/>
          <w:sz w:val="24"/>
        </w:rPr>
        <w:t>. In any event it is denied</w:t>
      </w:r>
      <w:r w:rsidR="00727CE4" w:rsidRPr="000814CA">
        <w:rPr>
          <w:rFonts w:ascii="Times New Roman" w:hAnsi="Times New Roman"/>
          <w:sz w:val="24"/>
        </w:rPr>
        <w:t>.</w:t>
      </w:r>
    </w:p>
    <w:p w14:paraId="4DA491FE" w14:textId="34BB984A" w:rsidR="00322A6D" w:rsidRPr="000814CA" w:rsidRDefault="000814CA" w:rsidP="000814CA">
      <w:pPr>
        <w:spacing w:after="480" w:line="480" w:lineRule="auto"/>
        <w:rPr>
          <w:rFonts w:ascii="Times New Roman" w:hAnsi="Times New Roman"/>
          <w:i/>
          <w:iCs/>
          <w:sz w:val="24"/>
        </w:rPr>
      </w:pPr>
      <w:r w:rsidRPr="004B2694">
        <w:rPr>
          <w:rFonts w:ascii="Times New Roman" w:hAnsi="Times New Roman"/>
          <w:iCs/>
          <w:sz w:val="24"/>
        </w:rPr>
        <w:t>[35]</w:t>
      </w:r>
      <w:r w:rsidRPr="004B2694">
        <w:rPr>
          <w:rFonts w:ascii="Times New Roman" w:hAnsi="Times New Roman"/>
          <w:iCs/>
          <w:sz w:val="24"/>
        </w:rPr>
        <w:tab/>
      </w:r>
      <w:r w:rsidR="00000090" w:rsidRPr="000814CA">
        <w:rPr>
          <w:rFonts w:ascii="Times New Roman" w:hAnsi="Times New Roman"/>
          <w:sz w:val="24"/>
        </w:rPr>
        <w:t>The applicant stated that there is a video which clearly indicate that the respo</w:t>
      </w:r>
      <w:r w:rsidR="00E64C9B" w:rsidRPr="000814CA">
        <w:rPr>
          <w:rFonts w:ascii="Times New Roman" w:hAnsi="Times New Roman"/>
          <w:sz w:val="24"/>
        </w:rPr>
        <w:t>nden</w:t>
      </w:r>
      <w:r w:rsidR="00000090" w:rsidRPr="000814CA">
        <w:rPr>
          <w:rFonts w:ascii="Times New Roman" w:hAnsi="Times New Roman"/>
          <w:sz w:val="24"/>
        </w:rPr>
        <w:t xml:space="preserve">t was </w:t>
      </w:r>
      <w:r w:rsidR="00645F1E" w:rsidRPr="000814CA">
        <w:rPr>
          <w:rFonts w:ascii="Times New Roman" w:hAnsi="Times New Roman"/>
          <w:sz w:val="24"/>
        </w:rPr>
        <w:t xml:space="preserve">not </w:t>
      </w:r>
      <w:r w:rsidR="00000090" w:rsidRPr="000814CA">
        <w:rPr>
          <w:rFonts w:ascii="Times New Roman" w:hAnsi="Times New Roman"/>
          <w:sz w:val="24"/>
        </w:rPr>
        <w:t>where it was claimed he was but apparently the SPP stated that it is not clear. This is hiding of evidence. It should have been made available to court and the court would then make up its mind.</w:t>
      </w:r>
    </w:p>
    <w:p w14:paraId="28D36280" w14:textId="6EB07E1A" w:rsidR="004B2694" w:rsidRPr="000814CA" w:rsidRDefault="000814CA" w:rsidP="000814CA">
      <w:pPr>
        <w:spacing w:after="480" w:line="480" w:lineRule="auto"/>
        <w:rPr>
          <w:rFonts w:ascii="Times New Roman" w:hAnsi="Times New Roman"/>
          <w:i/>
          <w:iCs/>
          <w:sz w:val="24"/>
        </w:rPr>
      </w:pPr>
      <w:r w:rsidRPr="00F90366">
        <w:rPr>
          <w:rFonts w:ascii="Times New Roman" w:hAnsi="Times New Roman"/>
          <w:iCs/>
          <w:sz w:val="24"/>
        </w:rPr>
        <w:t>[36]</w:t>
      </w:r>
      <w:r w:rsidRPr="00F90366">
        <w:rPr>
          <w:rFonts w:ascii="Times New Roman" w:hAnsi="Times New Roman"/>
          <w:iCs/>
          <w:sz w:val="24"/>
        </w:rPr>
        <w:tab/>
      </w:r>
      <w:r w:rsidR="004B2694" w:rsidRPr="000814CA">
        <w:rPr>
          <w:rFonts w:ascii="Times New Roman" w:hAnsi="Times New Roman"/>
          <w:sz w:val="24"/>
        </w:rPr>
        <w:t xml:space="preserve">The submission by the respondent that </w:t>
      </w:r>
      <w:r w:rsidR="004B2694" w:rsidRPr="000814CA">
        <w:rPr>
          <w:rFonts w:ascii="Times New Roman" w:hAnsi="Times New Roman"/>
          <w:i/>
          <w:iCs/>
          <w:sz w:val="24"/>
        </w:rPr>
        <w:t>Plascon Eva</w:t>
      </w:r>
      <w:r w:rsidR="00F90366" w:rsidRPr="000814CA">
        <w:rPr>
          <w:rFonts w:ascii="Times New Roman" w:hAnsi="Times New Roman"/>
          <w:i/>
          <w:iCs/>
          <w:sz w:val="24"/>
        </w:rPr>
        <w:t>ns</w:t>
      </w:r>
      <w:r w:rsidR="004B2694" w:rsidRPr="000814CA">
        <w:rPr>
          <w:rFonts w:ascii="Times New Roman" w:hAnsi="Times New Roman"/>
          <w:sz w:val="24"/>
        </w:rPr>
        <w:t xml:space="preserve"> </w:t>
      </w:r>
      <w:r w:rsidR="00F90366" w:rsidRPr="000814CA">
        <w:rPr>
          <w:rFonts w:ascii="Times New Roman" w:hAnsi="Times New Roman"/>
          <w:sz w:val="24"/>
        </w:rPr>
        <w:t xml:space="preserve">principles </w:t>
      </w:r>
      <w:r w:rsidR="004B2694" w:rsidRPr="000814CA">
        <w:rPr>
          <w:rFonts w:ascii="Times New Roman" w:hAnsi="Times New Roman"/>
          <w:sz w:val="24"/>
        </w:rPr>
        <w:t>find</w:t>
      </w:r>
      <w:r w:rsidR="00F90366" w:rsidRPr="000814CA">
        <w:rPr>
          <w:rFonts w:ascii="Times New Roman" w:hAnsi="Times New Roman"/>
          <w:sz w:val="24"/>
        </w:rPr>
        <w:t>s</w:t>
      </w:r>
      <w:r w:rsidR="004B2694" w:rsidRPr="000814CA">
        <w:rPr>
          <w:rFonts w:ascii="Times New Roman" w:hAnsi="Times New Roman"/>
          <w:sz w:val="24"/>
        </w:rPr>
        <w:t xml:space="preserve"> application in this case is predicated fallacious understanding </w:t>
      </w:r>
      <w:r w:rsidR="009D2BC0" w:rsidRPr="000814CA">
        <w:rPr>
          <w:rFonts w:ascii="Times New Roman" w:hAnsi="Times New Roman"/>
          <w:sz w:val="24"/>
        </w:rPr>
        <w:t>underpinning the said principles</w:t>
      </w:r>
      <w:r w:rsidR="008576E6" w:rsidRPr="000814CA">
        <w:rPr>
          <w:rFonts w:ascii="Times New Roman" w:hAnsi="Times New Roman"/>
          <w:sz w:val="24"/>
        </w:rPr>
        <w:t xml:space="preserve">. The principles </w:t>
      </w:r>
      <w:r w:rsidR="004B2694" w:rsidRPr="000814CA">
        <w:rPr>
          <w:rFonts w:ascii="Times New Roman" w:hAnsi="Times New Roman"/>
          <w:sz w:val="24"/>
        </w:rPr>
        <w:t>will be apt in respect of forfeiture proceedings a</w:t>
      </w:r>
      <w:r w:rsidR="00FF454B" w:rsidRPr="000814CA">
        <w:rPr>
          <w:rFonts w:ascii="Times New Roman" w:hAnsi="Times New Roman"/>
          <w:sz w:val="24"/>
        </w:rPr>
        <w:t>s</w:t>
      </w:r>
      <w:r w:rsidR="004B2694" w:rsidRPr="000814CA">
        <w:rPr>
          <w:rFonts w:ascii="Times New Roman" w:hAnsi="Times New Roman"/>
          <w:sz w:val="24"/>
        </w:rPr>
        <w:t xml:space="preserve"> they are final in nature. To this end the applicable guide would be as set out in </w:t>
      </w:r>
      <w:r w:rsidR="004B2694" w:rsidRPr="000814CA">
        <w:rPr>
          <w:rFonts w:ascii="Times New Roman" w:hAnsi="Times New Roman"/>
          <w:i/>
          <w:iCs/>
          <w:sz w:val="24"/>
        </w:rPr>
        <w:t xml:space="preserve">Webster v Mitchel </w:t>
      </w:r>
      <w:r w:rsidR="004B2694" w:rsidRPr="000814CA">
        <w:rPr>
          <w:rFonts w:ascii="Times New Roman" w:hAnsi="Times New Roman"/>
          <w:sz w:val="24"/>
        </w:rPr>
        <w:t xml:space="preserve">in terms of which the proper approach would be </w:t>
      </w:r>
      <w:r w:rsidR="004B2694" w:rsidRPr="000814CA">
        <w:rPr>
          <w:rFonts w:ascii="Times New Roman" w:hAnsi="Times New Roman"/>
          <w:i/>
          <w:iCs/>
          <w:sz w:val="24"/>
        </w:rPr>
        <w:t xml:space="preserve">“… the take the facts as set out in the Applicant together with any facts set out by the Respondent which the </w:t>
      </w:r>
      <w:r w:rsidR="00512EE0" w:rsidRPr="000814CA">
        <w:rPr>
          <w:rFonts w:ascii="Times New Roman" w:hAnsi="Times New Roman"/>
          <w:i/>
          <w:iCs/>
          <w:sz w:val="24"/>
        </w:rPr>
        <w:t>A</w:t>
      </w:r>
      <w:r w:rsidR="004B2694" w:rsidRPr="000814CA">
        <w:rPr>
          <w:rFonts w:ascii="Times New Roman" w:hAnsi="Times New Roman"/>
          <w:i/>
          <w:iCs/>
          <w:sz w:val="24"/>
        </w:rPr>
        <w:t xml:space="preserve">pplicant cannot dispute and to </w:t>
      </w:r>
      <w:r w:rsidR="004B2694" w:rsidRPr="000814CA">
        <w:rPr>
          <w:rFonts w:ascii="Times New Roman" w:hAnsi="Times New Roman"/>
          <w:i/>
          <w:iCs/>
          <w:sz w:val="24"/>
        </w:rPr>
        <w:lastRenderedPageBreak/>
        <w:t>consider whether, having regard to the inherent probabilities, the applicant could on those facts obtain final relief at trial.”</w:t>
      </w:r>
      <w:r w:rsidR="004B2694">
        <w:rPr>
          <w:rStyle w:val="FootnoteReference"/>
          <w:rFonts w:ascii="Times New Roman" w:hAnsi="Times New Roman"/>
          <w:i/>
          <w:iCs/>
          <w:sz w:val="24"/>
        </w:rPr>
        <w:footnoteReference w:id="15"/>
      </w:r>
    </w:p>
    <w:p w14:paraId="56E7BDD1" w14:textId="67632760" w:rsidR="00512EE0" w:rsidRPr="000814CA" w:rsidRDefault="000814CA" w:rsidP="000814CA">
      <w:pPr>
        <w:spacing w:after="480" w:line="480" w:lineRule="auto"/>
        <w:rPr>
          <w:rFonts w:ascii="Times New Roman" w:hAnsi="Times New Roman"/>
          <w:i/>
          <w:iCs/>
          <w:sz w:val="24"/>
        </w:rPr>
      </w:pPr>
      <w:r w:rsidRPr="00512EE0">
        <w:rPr>
          <w:rFonts w:ascii="Times New Roman" w:hAnsi="Times New Roman"/>
          <w:iCs/>
          <w:sz w:val="24"/>
        </w:rPr>
        <w:t>[37]</w:t>
      </w:r>
      <w:r w:rsidRPr="00512EE0">
        <w:rPr>
          <w:rFonts w:ascii="Times New Roman" w:hAnsi="Times New Roman"/>
          <w:iCs/>
          <w:sz w:val="24"/>
        </w:rPr>
        <w:tab/>
      </w:r>
      <w:r w:rsidR="00512EE0" w:rsidRPr="000814CA">
        <w:rPr>
          <w:rFonts w:ascii="Times New Roman" w:hAnsi="Times New Roman"/>
          <w:sz w:val="24"/>
        </w:rPr>
        <w:t xml:space="preserve">On the overall conspectus of the evidence presented by the applicant it is probable that the applicant would be successful to obtain the final relief. Even if the respondent was correct on </w:t>
      </w:r>
      <w:r w:rsidR="00512EE0" w:rsidRPr="000814CA">
        <w:rPr>
          <w:rFonts w:ascii="Times New Roman" w:hAnsi="Times New Roman"/>
          <w:i/>
          <w:iCs/>
          <w:sz w:val="24"/>
        </w:rPr>
        <w:t>Plascon-Evan</w:t>
      </w:r>
      <w:r w:rsidR="00512EE0" w:rsidRPr="000814CA">
        <w:rPr>
          <w:rFonts w:ascii="Times New Roman" w:hAnsi="Times New Roman"/>
          <w:sz w:val="24"/>
        </w:rPr>
        <w:t xml:space="preserve"> case the </w:t>
      </w:r>
      <w:r w:rsidR="00465EA1" w:rsidRPr="000814CA">
        <w:rPr>
          <w:rFonts w:ascii="Times New Roman" w:hAnsi="Times New Roman"/>
          <w:sz w:val="24"/>
        </w:rPr>
        <w:t xml:space="preserve">alleged </w:t>
      </w:r>
      <w:r w:rsidR="00512EE0" w:rsidRPr="000814CA">
        <w:rPr>
          <w:rFonts w:ascii="Times New Roman" w:hAnsi="Times New Roman"/>
          <w:sz w:val="24"/>
        </w:rPr>
        <w:t>dispute</w:t>
      </w:r>
      <w:r w:rsidR="00465EA1" w:rsidRPr="000814CA">
        <w:rPr>
          <w:rFonts w:ascii="Times New Roman" w:hAnsi="Times New Roman"/>
          <w:sz w:val="24"/>
        </w:rPr>
        <w:t>s</w:t>
      </w:r>
      <w:r w:rsidR="00512EE0" w:rsidRPr="000814CA">
        <w:rPr>
          <w:rFonts w:ascii="Times New Roman" w:hAnsi="Times New Roman"/>
          <w:sz w:val="24"/>
        </w:rPr>
        <w:t xml:space="preserve"> </w:t>
      </w:r>
      <w:r w:rsidR="00421003" w:rsidRPr="000814CA">
        <w:rPr>
          <w:rFonts w:ascii="Times New Roman" w:hAnsi="Times New Roman"/>
          <w:sz w:val="24"/>
        </w:rPr>
        <w:t>raise</w:t>
      </w:r>
      <w:r w:rsidR="00512EE0" w:rsidRPr="000814CA">
        <w:rPr>
          <w:rFonts w:ascii="Times New Roman" w:hAnsi="Times New Roman"/>
          <w:sz w:val="24"/>
        </w:rPr>
        <w:t xml:space="preserve"> appears not to be genuine,</w:t>
      </w:r>
      <w:r w:rsidR="00EE368F" w:rsidRPr="000814CA">
        <w:rPr>
          <w:rFonts w:ascii="Times New Roman" w:hAnsi="Times New Roman"/>
          <w:sz w:val="24"/>
        </w:rPr>
        <w:t xml:space="preserve"> are</w:t>
      </w:r>
      <w:r w:rsidR="00512EE0" w:rsidRPr="000814CA">
        <w:rPr>
          <w:rFonts w:ascii="Times New Roman" w:hAnsi="Times New Roman"/>
          <w:sz w:val="24"/>
        </w:rPr>
        <w:t xml:space="preserve"> palpably </w:t>
      </w:r>
      <w:r w:rsidR="0088590A" w:rsidRPr="000814CA">
        <w:rPr>
          <w:rFonts w:ascii="Times New Roman" w:hAnsi="Times New Roman"/>
          <w:sz w:val="24"/>
        </w:rPr>
        <w:t>implausible,</w:t>
      </w:r>
      <w:r w:rsidR="00512EE0" w:rsidRPr="000814CA">
        <w:rPr>
          <w:rFonts w:ascii="Times New Roman" w:hAnsi="Times New Roman"/>
          <w:sz w:val="24"/>
        </w:rPr>
        <w:t xml:space="preserve"> and far-fetched. </w:t>
      </w:r>
    </w:p>
    <w:p w14:paraId="296542A9" w14:textId="52DC52D2" w:rsidR="00512EE0" w:rsidRPr="000814CA" w:rsidRDefault="000814CA" w:rsidP="000814CA">
      <w:pPr>
        <w:spacing w:after="480" w:line="480" w:lineRule="auto"/>
        <w:rPr>
          <w:rFonts w:ascii="Times New Roman" w:hAnsi="Times New Roman"/>
          <w:i/>
          <w:iCs/>
          <w:sz w:val="24"/>
        </w:rPr>
      </w:pPr>
      <w:r w:rsidRPr="005B5268">
        <w:rPr>
          <w:rFonts w:ascii="Times New Roman" w:hAnsi="Times New Roman"/>
          <w:iCs/>
          <w:sz w:val="24"/>
        </w:rPr>
        <w:t>[38]</w:t>
      </w:r>
      <w:r w:rsidRPr="005B5268">
        <w:rPr>
          <w:rFonts w:ascii="Times New Roman" w:hAnsi="Times New Roman"/>
          <w:iCs/>
          <w:sz w:val="24"/>
        </w:rPr>
        <w:tab/>
      </w:r>
      <w:r w:rsidR="00813E90" w:rsidRPr="000814CA">
        <w:rPr>
          <w:rFonts w:ascii="Times New Roman" w:hAnsi="Times New Roman"/>
          <w:sz w:val="24"/>
        </w:rPr>
        <w:t xml:space="preserve">There is no evidence and arguments advanced on behalf of the respondent </w:t>
      </w:r>
      <w:r w:rsidR="00DB669B" w:rsidRPr="000814CA">
        <w:rPr>
          <w:rFonts w:ascii="Times New Roman" w:hAnsi="Times New Roman"/>
          <w:sz w:val="24"/>
        </w:rPr>
        <w:t>to buttress that the preservation order w</w:t>
      </w:r>
      <w:r w:rsidR="00EA20F3" w:rsidRPr="000814CA">
        <w:rPr>
          <w:rFonts w:ascii="Times New Roman" w:hAnsi="Times New Roman"/>
          <w:sz w:val="24"/>
        </w:rPr>
        <w:t xml:space="preserve">as obtained without proper reflection. </w:t>
      </w:r>
      <w:r w:rsidR="00512EE0" w:rsidRPr="000814CA">
        <w:rPr>
          <w:rFonts w:ascii="Times New Roman" w:hAnsi="Times New Roman"/>
          <w:sz w:val="24"/>
        </w:rPr>
        <w:t xml:space="preserve">In the premises the application for reconsideration lacks merits and is bound to fail. </w:t>
      </w:r>
    </w:p>
    <w:p w14:paraId="0D5DBE76" w14:textId="7345B747" w:rsidR="005B5268" w:rsidRPr="005B5268" w:rsidRDefault="005B5268" w:rsidP="005B5268">
      <w:pPr>
        <w:pStyle w:val="ListParagraph"/>
        <w:spacing w:after="480" w:line="480" w:lineRule="auto"/>
        <w:ind w:left="0"/>
        <w:contextualSpacing w:val="0"/>
        <w:rPr>
          <w:rFonts w:ascii="Times New Roman" w:hAnsi="Times New Roman"/>
          <w:i/>
          <w:iCs/>
          <w:sz w:val="24"/>
        </w:rPr>
      </w:pPr>
      <w:r w:rsidRPr="005B5268">
        <w:rPr>
          <w:rFonts w:ascii="Times New Roman" w:hAnsi="Times New Roman"/>
          <w:i/>
          <w:iCs/>
          <w:sz w:val="24"/>
        </w:rPr>
        <w:t>Costs</w:t>
      </w:r>
    </w:p>
    <w:p w14:paraId="4E6D933B" w14:textId="380383A8" w:rsidR="005B5268" w:rsidRPr="000814CA" w:rsidRDefault="000814CA" w:rsidP="000814CA">
      <w:pPr>
        <w:spacing w:after="480" w:line="480" w:lineRule="auto"/>
        <w:rPr>
          <w:rFonts w:ascii="Times New Roman" w:hAnsi="Times New Roman"/>
          <w:i/>
          <w:iCs/>
          <w:sz w:val="24"/>
        </w:rPr>
      </w:pPr>
      <w:r>
        <w:rPr>
          <w:rFonts w:ascii="Times New Roman" w:hAnsi="Times New Roman"/>
          <w:iCs/>
          <w:sz w:val="24"/>
        </w:rPr>
        <w:t>[39]</w:t>
      </w:r>
      <w:r>
        <w:rPr>
          <w:rFonts w:ascii="Times New Roman" w:hAnsi="Times New Roman"/>
          <w:iCs/>
          <w:sz w:val="24"/>
        </w:rPr>
        <w:tab/>
      </w:r>
      <w:r w:rsidR="005B5268" w:rsidRPr="000814CA">
        <w:rPr>
          <w:rFonts w:ascii="Times New Roman" w:hAnsi="Times New Roman"/>
          <w:sz w:val="24"/>
        </w:rPr>
        <w:t>The costs shall follow the outcome.</w:t>
      </w:r>
    </w:p>
    <w:p w14:paraId="724498F3" w14:textId="77777777" w:rsidR="00842CE5" w:rsidRPr="00416319" w:rsidRDefault="00842CE5" w:rsidP="00842CE5">
      <w:pPr>
        <w:pStyle w:val="ListParagraph"/>
        <w:spacing w:line="480" w:lineRule="auto"/>
        <w:ind w:left="0"/>
        <w:contextualSpacing w:val="0"/>
        <w:rPr>
          <w:rFonts w:ascii="Times New Roman" w:hAnsi="Times New Roman"/>
          <w:bCs/>
          <w:i/>
          <w:iCs/>
          <w:sz w:val="24"/>
        </w:rPr>
      </w:pPr>
      <w:r w:rsidRPr="00416319">
        <w:rPr>
          <w:rFonts w:ascii="Times New Roman" w:hAnsi="Times New Roman"/>
          <w:bCs/>
          <w:i/>
          <w:iCs/>
          <w:sz w:val="24"/>
        </w:rPr>
        <w:t xml:space="preserve">Conclusion </w:t>
      </w:r>
    </w:p>
    <w:p w14:paraId="4CAC86D5" w14:textId="77777777" w:rsidR="00842CE5" w:rsidRDefault="00842CE5" w:rsidP="00842CE5">
      <w:pPr>
        <w:pStyle w:val="ListParagraph"/>
        <w:spacing w:line="480" w:lineRule="auto"/>
        <w:ind w:left="0"/>
        <w:contextualSpacing w:val="0"/>
        <w:rPr>
          <w:rFonts w:ascii="Times New Roman" w:hAnsi="Times New Roman"/>
          <w:bCs/>
          <w:sz w:val="24"/>
        </w:rPr>
      </w:pPr>
    </w:p>
    <w:p w14:paraId="11BD6A3B" w14:textId="28F9ECB2" w:rsidR="00842CE5" w:rsidRPr="000814CA" w:rsidRDefault="000814CA" w:rsidP="000814CA">
      <w:pPr>
        <w:spacing w:line="480" w:lineRule="auto"/>
        <w:rPr>
          <w:rFonts w:ascii="Times New Roman" w:hAnsi="Times New Roman"/>
          <w:bCs/>
          <w:sz w:val="24"/>
        </w:rPr>
      </w:pPr>
      <w:r>
        <w:rPr>
          <w:rFonts w:ascii="Times New Roman" w:hAnsi="Times New Roman"/>
          <w:bCs/>
          <w:sz w:val="24"/>
        </w:rPr>
        <w:t>[40]</w:t>
      </w:r>
      <w:r>
        <w:rPr>
          <w:rFonts w:ascii="Times New Roman" w:hAnsi="Times New Roman"/>
          <w:bCs/>
          <w:sz w:val="24"/>
        </w:rPr>
        <w:tab/>
      </w:r>
      <w:r w:rsidR="00842CE5" w:rsidRPr="000814CA">
        <w:rPr>
          <w:rFonts w:ascii="Times New Roman" w:hAnsi="Times New Roman"/>
          <w:bCs/>
          <w:sz w:val="24"/>
        </w:rPr>
        <w:t>I grant the following order:</w:t>
      </w:r>
    </w:p>
    <w:p w14:paraId="2AA10C89" w14:textId="77777777" w:rsidR="00842CE5" w:rsidRPr="00A67B55" w:rsidRDefault="00842CE5" w:rsidP="00842CE5">
      <w:pPr>
        <w:pStyle w:val="ListParagraph"/>
        <w:spacing w:line="480" w:lineRule="auto"/>
        <w:rPr>
          <w:rFonts w:ascii="Times New Roman" w:hAnsi="Times New Roman"/>
          <w:bCs/>
          <w:sz w:val="24"/>
        </w:rPr>
      </w:pPr>
    </w:p>
    <w:p w14:paraId="7F6AB8F6" w14:textId="1ACE3BB3" w:rsidR="00842CE5" w:rsidRDefault="00842CE5" w:rsidP="00842CE5">
      <w:pPr>
        <w:spacing w:line="480" w:lineRule="auto"/>
        <w:ind w:firstLine="720"/>
        <w:rPr>
          <w:rFonts w:ascii="Times New Roman" w:hAnsi="Times New Roman"/>
          <w:bCs/>
          <w:i/>
          <w:iCs/>
          <w:sz w:val="24"/>
        </w:rPr>
      </w:pPr>
      <w:r w:rsidRPr="00382E97">
        <w:rPr>
          <w:rFonts w:ascii="Times New Roman" w:hAnsi="Times New Roman"/>
          <w:bCs/>
          <w:i/>
          <w:iCs/>
          <w:sz w:val="24"/>
        </w:rPr>
        <w:t xml:space="preserve">The </w:t>
      </w:r>
      <w:r w:rsidR="00512EE0">
        <w:rPr>
          <w:rFonts w:ascii="Times New Roman" w:hAnsi="Times New Roman"/>
          <w:bCs/>
          <w:i/>
          <w:iCs/>
          <w:sz w:val="24"/>
        </w:rPr>
        <w:t>application for reconsideration is dismissed with costs.</w:t>
      </w:r>
    </w:p>
    <w:p w14:paraId="676BEFB1" w14:textId="77777777" w:rsidR="005B5268" w:rsidRDefault="005B5268" w:rsidP="00842CE5">
      <w:pPr>
        <w:spacing w:line="480" w:lineRule="auto"/>
        <w:ind w:firstLine="720"/>
        <w:rPr>
          <w:rFonts w:ascii="Times New Roman" w:hAnsi="Times New Roman"/>
          <w:bCs/>
          <w:i/>
          <w:iCs/>
          <w:sz w:val="24"/>
        </w:rPr>
      </w:pPr>
    </w:p>
    <w:p w14:paraId="06D4469B" w14:textId="77777777" w:rsidR="005B5268" w:rsidRDefault="005B5268" w:rsidP="00842CE5">
      <w:pPr>
        <w:spacing w:line="480" w:lineRule="auto"/>
        <w:ind w:firstLine="720"/>
        <w:rPr>
          <w:rFonts w:ascii="Times New Roman" w:hAnsi="Times New Roman"/>
          <w:bCs/>
          <w:i/>
          <w:iCs/>
          <w:sz w:val="24"/>
        </w:rPr>
      </w:pPr>
    </w:p>
    <w:p w14:paraId="195D6F9A" w14:textId="77777777" w:rsidR="005B5268" w:rsidRPr="00382E97" w:rsidRDefault="005B5268" w:rsidP="00842CE5">
      <w:pPr>
        <w:spacing w:line="480" w:lineRule="auto"/>
        <w:ind w:firstLine="720"/>
        <w:rPr>
          <w:rFonts w:ascii="Times New Roman" w:hAnsi="Times New Roman"/>
          <w:bCs/>
          <w:i/>
          <w:iCs/>
          <w:sz w:val="24"/>
        </w:rPr>
      </w:pPr>
    </w:p>
    <w:p w14:paraId="7CF5F322" w14:textId="77777777" w:rsidR="00842CE5" w:rsidRPr="00AB7752" w:rsidRDefault="00842CE5" w:rsidP="00842CE5">
      <w:pPr>
        <w:pStyle w:val="ListParagraph"/>
        <w:keepNext/>
        <w:tabs>
          <w:tab w:val="right" w:pos="0"/>
        </w:tabs>
        <w:ind w:left="0"/>
        <w:jc w:val="right"/>
        <w:rPr>
          <w:rFonts w:ascii="Times New Roman" w:hAnsi="Times New Roman"/>
          <w:sz w:val="24"/>
        </w:rPr>
      </w:pPr>
      <w:r w:rsidRPr="00AB7752">
        <w:rPr>
          <w:rFonts w:ascii="Times New Roman" w:hAnsi="Times New Roman"/>
          <w:sz w:val="24"/>
        </w:rPr>
        <w:lastRenderedPageBreak/>
        <w:t>_____________________________________</w:t>
      </w:r>
    </w:p>
    <w:p w14:paraId="027D6314" w14:textId="77777777" w:rsidR="00842CE5" w:rsidRPr="009E4320" w:rsidRDefault="00842CE5" w:rsidP="00842CE5">
      <w:pPr>
        <w:pStyle w:val="ListParagraph"/>
        <w:tabs>
          <w:tab w:val="right" w:pos="0"/>
        </w:tabs>
        <w:ind w:left="0"/>
        <w:jc w:val="right"/>
        <w:rPr>
          <w:rFonts w:ascii="Times New Roman" w:hAnsi="Times New Roman"/>
          <w:b/>
          <w:sz w:val="24"/>
        </w:rPr>
      </w:pPr>
      <w:r w:rsidRPr="009E4320">
        <w:rPr>
          <w:rFonts w:ascii="Times New Roman" w:hAnsi="Times New Roman"/>
          <w:b/>
          <w:sz w:val="24"/>
        </w:rPr>
        <w:t>Mokate Victor Noko</w:t>
      </w:r>
    </w:p>
    <w:p w14:paraId="1F4EB655" w14:textId="77777777" w:rsidR="00842CE5" w:rsidRPr="009E4320" w:rsidRDefault="00842CE5" w:rsidP="00842CE5">
      <w:pPr>
        <w:pStyle w:val="ListParagraph"/>
        <w:tabs>
          <w:tab w:val="right" w:pos="0"/>
        </w:tabs>
        <w:ind w:left="0"/>
        <w:jc w:val="right"/>
        <w:rPr>
          <w:rFonts w:ascii="Times New Roman" w:hAnsi="Times New Roman"/>
          <w:bCs/>
          <w:sz w:val="24"/>
        </w:rPr>
      </w:pPr>
      <w:r w:rsidRPr="009E4320">
        <w:rPr>
          <w:rFonts w:ascii="Times New Roman" w:hAnsi="Times New Roman"/>
          <w:bCs/>
          <w:sz w:val="24"/>
        </w:rPr>
        <w:t xml:space="preserve">Judge </w:t>
      </w:r>
      <w:r>
        <w:rPr>
          <w:rFonts w:ascii="Times New Roman" w:hAnsi="Times New Roman"/>
          <w:bCs/>
          <w:sz w:val="24"/>
        </w:rPr>
        <w:t>o</w:t>
      </w:r>
      <w:r w:rsidRPr="009E4320">
        <w:rPr>
          <w:rFonts w:ascii="Times New Roman" w:hAnsi="Times New Roman"/>
          <w:bCs/>
          <w:sz w:val="24"/>
        </w:rPr>
        <w:t xml:space="preserve">f </w:t>
      </w:r>
      <w:r>
        <w:rPr>
          <w:rFonts w:ascii="Times New Roman" w:hAnsi="Times New Roman"/>
          <w:bCs/>
          <w:sz w:val="24"/>
        </w:rPr>
        <w:t>t</w:t>
      </w:r>
      <w:r w:rsidRPr="009E4320">
        <w:rPr>
          <w:rFonts w:ascii="Times New Roman" w:hAnsi="Times New Roman"/>
          <w:bCs/>
          <w:sz w:val="24"/>
        </w:rPr>
        <w:t>he High Court</w:t>
      </w:r>
    </w:p>
    <w:p w14:paraId="29B599F9" w14:textId="77777777" w:rsidR="00842CE5" w:rsidRPr="009E4320" w:rsidRDefault="00842CE5" w:rsidP="00842CE5">
      <w:pPr>
        <w:pStyle w:val="ListParagraph"/>
        <w:tabs>
          <w:tab w:val="right" w:pos="0"/>
          <w:tab w:val="left" w:pos="4253"/>
        </w:tabs>
        <w:ind w:left="0"/>
        <w:jc w:val="right"/>
        <w:rPr>
          <w:rFonts w:ascii="Times New Roman" w:hAnsi="Times New Roman"/>
          <w:bCs/>
          <w:sz w:val="24"/>
        </w:rPr>
      </w:pPr>
      <w:r w:rsidRPr="009E4320">
        <w:rPr>
          <w:rFonts w:ascii="Times New Roman" w:hAnsi="Times New Roman"/>
          <w:bCs/>
          <w:sz w:val="24"/>
        </w:rPr>
        <w:t>Gauteng Local Division, Johannesburg</w:t>
      </w:r>
    </w:p>
    <w:p w14:paraId="36E0ADB0" w14:textId="77777777" w:rsidR="00842CE5" w:rsidRPr="009E4320" w:rsidRDefault="00842CE5" w:rsidP="00842CE5">
      <w:pPr>
        <w:pStyle w:val="ListParagraph"/>
        <w:spacing w:after="200"/>
        <w:ind w:left="0"/>
        <w:rPr>
          <w:rFonts w:ascii="Times New Roman" w:eastAsia="Arial Unicode MS" w:hAnsi="Times New Roman"/>
          <w:bCs/>
          <w:sz w:val="24"/>
        </w:rPr>
      </w:pPr>
    </w:p>
    <w:p w14:paraId="647416AC" w14:textId="2EE65BD0" w:rsidR="00842CE5" w:rsidRPr="00AB7752" w:rsidRDefault="00842CE5" w:rsidP="00842CE5">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Delivered: 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w:t>
      </w:r>
      <w:r>
        <w:rPr>
          <w:rFonts w:ascii="Times New Roman" w:eastAsia="Arial Unicode MS" w:hAnsi="Times New Roman"/>
          <w:bCs/>
          <w:sz w:val="24"/>
        </w:rPr>
        <w:t xml:space="preserve">e </w:t>
      </w:r>
      <w:r w:rsidR="007550FA">
        <w:rPr>
          <w:rFonts w:ascii="Times New Roman" w:eastAsia="Arial Unicode MS" w:hAnsi="Times New Roman"/>
          <w:bCs/>
          <w:sz w:val="24"/>
        </w:rPr>
        <w:t>22</w:t>
      </w:r>
      <w:r>
        <w:rPr>
          <w:rFonts w:ascii="Times New Roman" w:eastAsia="Arial Unicode MS" w:hAnsi="Times New Roman"/>
          <w:bCs/>
          <w:sz w:val="24"/>
        </w:rPr>
        <w:t xml:space="preserve"> November 2023.</w:t>
      </w:r>
    </w:p>
    <w:p w14:paraId="5496A73D" w14:textId="77777777" w:rsidR="00842CE5" w:rsidRDefault="00842CE5" w:rsidP="00842CE5">
      <w:pPr>
        <w:pStyle w:val="ListParagraph"/>
        <w:tabs>
          <w:tab w:val="right" w:pos="0"/>
          <w:tab w:val="left" w:pos="4253"/>
        </w:tabs>
        <w:ind w:left="0"/>
        <w:rPr>
          <w:rFonts w:ascii="Times New Roman" w:hAnsi="Times New Roman"/>
          <w:sz w:val="24"/>
          <w:u w:val="single"/>
        </w:rPr>
      </w:pPr>
    </w:p>
    <w:p w14:paraId="329AB870" w14:textId="77777777" w:rsidR="00842CE5" w:rsidRPr="004C6CD1" w:rsidRDefault="00842CE5" w:rsidP="00842CE5">
      <w:pPr>
        <w:pStyle w:val="ListParagraph"/>
        <w:tabs>
          <w:tab w:val="right" w:pos="0"/>
          <w:tab w:val="left" w:pos="4253"/>
        </w:tabs>
        <w:ind w:left="0"/>
        <w:rPr>
          <w:rFonts w:ascii="Times New Roman" w:hAnsi="Times New Roman"/>
          <w:sz w:val="24"/>
          <w:u w:val="single"/>
        </w:rPr>
      </w:pPr>
    </w:p>
    <w:p w14:paraId="74A25C07" w14:textId="77777777" w:rsidR="00842CE5" w:rsidRPr="004C6CD1" w:rsidRDefault="00842CE5" w:rsidP="00842CE5">
      <w:pPr>
        <w:pStyle w:val="ListParagraph"/>
        <w:tabs>
          <w:tab w:val="right" w:pos="0"/>
          <w:tab w:val="left" w:pos="4253"/>
        </w:tabs>
        <w:ind w:left="0"/>
        <w:rPr>
          <w:rFonts w:ascii="Times New Roman" w:hAnsi="Times New Roman"/>
          <w:sz w:val="24"/>
          <w:u w:val="single"/>
        </w:rPr>
      </w:pPr>
      <w:r w:rsidRPr="004C6CD1">
        <w:rPr>
          <w:rFonts w:ascii="Times New Roman" w:hAnsi="Times New Roman"/>
          <w:sz w:val="24"/>
          <w:u w:val="single"/>
        </w:rPr>
        <w:t>Appearance</w:t>
      </w:r>
      <w:r>
        <w:rPr>
          <w:rFonts w:ascii="Times New Roman" w:hAnsi="Times New Roman"/>
          <w:sz w:val="24"/>
          <w:u w:val="single"/>
        </w:rPr>
        <w:t>s</w:t>
      </w:r>
      <w:r w:rsidRPr="004C6CD1">
        <w:rPr>
          <w:rFonts w:ascii="Times New Roman" w:hAnsi="Times New Roman"/>
          <w:sz w:val="24"/>
          <w:u w:val="single"/>
        </w:rPr>
        <w:t>.</w:t>
      </w:r>
    </w:p>
    <w:p w14:paraId="13B1735A" w14:textId="77777777" w:rsidR="00842CE5" w:rsidRPr="00AB7752" w:rsidRDefault="00842CE5" w:rsidP="00842CE5">
      <w:pPr>
        <w:pStyle w:val="ListParagraph"/>
        <w:tabs>
          <w:tab w:val="right" w:pos="0"/>
          <w:tab w:val="left" w:pos="4253"/>
        </w:tabs>
        <w:ind w:left="0"/>
        <w:rPr>
          <w:rFonts w:ascii="Times New Roman" w:hAnsi="Times New Roman"/>
          <w:sz w:val="24"/>
        </w:rPr>
      </w:pPr>
    </w:p>
    <w:p w14:paraId="19A31273" w14:textId="335806FC" w:rsidR="00842CE5" w:rsidRPr="00AB7752" w:rsidRDefault="00842CE5" w:rsidP="00842CE5">
      <w:pPr>
        <w:pStyle w:val="ListParagraph"/>
        <w:tabs>
          <w:tab w:val="right" w:pos="8647"/>
        </w:tabs>
        <w:spacing w:line="240" w:lineRule="auto"/>
        <w:ind w:left="0"/>
        <w:rPr>
          <w:rFonts w:ascii="Times New Roman" w:hAnsi="Times New Roman"/>
          <w:sz w:val="24"/>
        </w:rPr>
      </w:pPr>
      <w:r>
        <w:rPr>
          <w:rFonts w:ascii="Times New Roman" w:hAnsi="Times New Roman"/>
          <w:sz w:val="24"/>
        </w:rPr>
        <w:t xml:space="preserve">Counsel for the </w:t>
      </w:r>
      <w:r w:rsidR="00762C6A">
        <w:rPr>
          <w:rFonts w:ascii="Times New Roman" w:hAnsi="Times New Roman"/>
          <w:sz w:val="24"/>
        </w:rPr>
        <w:t xml:space="preserve">Tifow Abndiwahid Omar </w:t>
      </w:r>
      <w:r w:rsidRPr="00AB7752">
        <w:rPr>
          <w:rFonts w:ascii="Times New Roman" w:hAnsi="Times New Roman"/>
          <w:sz w:val="24"/>
        </w:rPr>
        <w:tab/>
      </w:r>
      <w:r w:rsidR="007550FA">
        <w:rPr>
          <w:rFonts w:ascii="Times New Roman" w:hAnsi="Times New Roman"/>
          <w:sz w:val="24"/>
        </w:rPr>
        <w:t>Adv C Molefi</w:t>
      </w:r>
    </w:p>
    <w:p w14:paraId="20077595" w14:textId="77777777" w:rsidR="00842CE5" w:rsidRPr="00AB7752" w:rsidRDefault="00842CE5" w:rsidP="00842CE5">
      <w:pPr>
        <w:pStyle w:val="ListParagraph"/>
        <w:tabs>
          <w:tab w:val="right" w:pos="0"/>
          <w:tab w:val="right" w:pos="8647"/>
        </w:tabs>
        <w:spacing w:line="240" w:lineRule="auto"/>
        <w:ind w:left="0"/>
        <w:rPr>
          <w:rFonts w:ascii="Times New Roman" w:hAnsi="Times New Roman"/>
          <w:sz w:val="24"/>
        </w:rPr>
      </w:pPr>
    </w:p>
    <w:p w14:paraId="5936AA9F" w14:textId="58B3574C" w:rsidR="00842CE5" w:rsidRPr="00947A23" w:rsidRDefault="00842CE5" w:rsidP="00842CE5">
      <w:pPr>
        <w:pStyle w:val="ListParagraph"/>
        <w:tabs>
          <w:tab w:val="right" w:pos="8647"/>
        </w:tabs>
        <w:spacing w:line="240" w:lineRule="auto"/>
        <w:ind w:left="4253" w:hanging="4253"/>
        <w:jc w:val="left"/>
        <w:rPr>
          <w:rFonts w:ascii="Times New Roman" w:hAnsi="Times New Roman"/>
          <w:sz w:val="24"/>
          <w:lang w:val="en-US"/>
        </w:rPr>
      </w:pPr>
      <w:r w:rsidRPr="00AB7752">
        <w:rPr>
          <w:rFonts w:ascii="Times New Roman" w:hAnsi="Times New Roman"/>
          <w:sz w:val="24"/>
        </w:rPr>
        <w:t>I</w:t>
      </w:r>
      <w:r>
        <w:rPr>
          <w:rFonts w:ascii="Times New Roman" w:hAnsi="Times New Roman"/>
          <w:sz w:val="24"/>
        </w:rPr>
        <w:t xml:space="preserve">nstructed by: </w:t>
      </w:r>
      <w:r w:rsidRPr="00AB7752">
        <w:rPr>
          <w:rFonts w:ascii="Times New Roman" w:hAnsi="Times New Roman"/>
          <w:sz w:val="24"/>
        </w:rPr>
        <w:t xml:space="preserve"> </w:t>
      </w:r>
      <w:r w:rsidRPr="00AB7752">
        <w:rPr>
          <w:rFonts w:ascii="Times New Roman" w:hAnsi="Times New Roman"/>
          <w:sz w:val="24"/>
        </w:rPr>
        <w:tab/>
      </w:r>
      <w:r w:rsidRPr="00AB7752">
        <w:rPr>
          <w:rFonts w:ascii="Times New Roman" w:hAnsi="Times New Roman"/>
          <w:sz w:val="24"/>
        </w:rPr>
        <w:tab/>
      </w:r>
      <w:r w:rsidR="007550FA">
        <w:rPr>
          <w:rFonts w:ascii="Times New Roman" w:hAnsi="Times New Roman"/>
          <w:sz w:val="24"/>
        </w:rPr>
        <w:t>Leseka Attorneys</w:t>
      </w:r>
    </w:p>
    <w:p w14:paraId="213C7945" w14:textId="77777777" w:rsidR="00842CE5" w:rsidRPr="00AB7752" w:rsidRDefault="00842CE5" w:rsidP="00842CE5">
      <w:pPr>
        <w:pStyle w:val="ListParagraph"/>
        <w:tabs>
          <w:tab w:val="right" w:pos="0"/>
          <w:tab w:val="right" w:pos="8647"/>
        </w:tabs>
        <w:spacing w:line="240" w:lineRule="auto"/>
        <w:ind w:left="0"/>
        <w:rPr>
          <w:rFonts w:ascii="Times New Roman" w:hAnsi="Times New Roman"/>
          <w:sz w:val="24"/>
        </w:rPr>
      </w:pPr>
    </w:p>
    <w:p w14:paraId="280507F0" w14:textId="79FDFEEA" w:rsidR="00842CE5" w:rsidRDefault="00842CE5" w:rsidP="00842CE5">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C</w:t>
      </w:r>
      <w:r>
        <w:rPr>
          <w:rFonts w:ascii="Times New Roman" w:hAnsi="Times New Roman"/>
          <w:sz w:val="24"/>
        </w:rPr>
        <w:t xml:space="preserve">ounsel for the </w:t>
      </w:r>
      <w:r w:rsidR="00762C6A">
        <w:rPr>
          <w:rFonts w:ascii="Times New Roman" w:hAnsi="Times New Roman"/>
          <w:sz w:val="24"/>
        </w:rPr>
        <w:t>NDPP</w:t>
      </w:r>
      <w:r w:rsidRPr="00AB7752">
        <w:rPr>
          <w:rFonts w:ascii="Times New Roman" w:hAnsi="Times New Roman"/>
          <w:sz w:val="24"/>
        </w:rPr>
        <w:t xml:space="preserve"> </w:t>
      </w:r>
      <w:r w:rsidRPr="00AB7752">
        <w:rPr>
          <w:rFonts w:ascii="Times New Roman" w:hAnsi="Times New Roman"/>
          <w:sz w:val="24"/>
        </w:rPr>
        <w:tab/>
      </w:r>
      <w:r>
        <w:rPr>
          <w:rFonts w:ascii="Times New Roman" w:hAnsi="Times New Roman"/>
          <w:sz w:val="24"/>
        </w:rPr>
        <w:t xml:space="preserve">Adv </w:t>
      </w:r>
      <w:r w:rsidR="007550FA">
        <w:rPr>
          <w:rFonts w:ascii="Times New Roman" w:hAnsi="Times New Roman"/>
          <w:sz w:val="24"/>
        </w:rPr>
        <w:t>A Dabula</w:t>
      </w:r>
    </w:p>
    <w:p w14:paraId="640E3AAE" w14:textId="77777777" w:rsidR="00842CE5" w:rsidRPr="00AB7752" w:rsidRDefault="00842CE5" w:rsidP="00842CE5">
      <w:pPr>
        <w:pStyle w:val="ListParagraph"/>
        <w:tabs>
          <w:tab w:val="right" w:pos="0"/>
          <w:tab w:val="right" w:pos="8647"/>
        </w:tabs>
        <w:spacing w:line="240" w:lineRule="auto"/>
        <w:ind w:left="0"/>
        <w:rPr>
          <w:rFonts w:ascii="Times New Roman" w:hAnsi="Times New Roman"/>
          <w:sz w:val="24"/>
        </w:rPr>
      </w:pPr>
    </w:p>
    <w:p w14:paraId="10EE23C5" w14:textId="34A6277D" w:rsidR="00842CE5" w:rsidRPr="00AB7752" w:rsidRDefault="00842CE5" w:rsidP="00842CE5">
      <w:pPr>
        <w:pStyle w:val="ListParagraph"/>
        <w:tabs>
          <w:tab w:val="right" w:pos="8647"/>
        </w:tabs>
        <w:spacing w:line="240" w:lineRule="auto"/>
        <w:ind w:left="0"/>
        <w:rPr>
          <w:rFonts w:ascii="Times New Roman" w:hAnsi="Times New Roman"/>
          <w:sz w:val="24"/>
        </w:rPr>
      </w:pPr>
      <w:r w:rsidRPr="00AB7752">
        <w:rPr>
          <w:rFonts w:ascii="Times New Roman" w:hAnsi="Times New Roman"/>
          <w:sz w:val="24"/>
        </w:rPr>
        <w:t>I</w:t>
      </w:r>
      <w:r>
        <w:rPr>
          <w:rFonts w:ascii="Times New Roman" w:hAnsi="Times New Roman"/>
          <w:sz w:val="24"/>
        </w:rPr>
        <w:t xml:space="preserve">nstructed by            </w:t>
      </w:r>
      <w:r w:rsidRPr="00AB7752">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sidR="007550FA">
        <w:rPr>
          <w:rFonts w:ascii="Times New Roman" w:hAnsi="Times New Roman"/>
          <w:sz w:val="24"/>
        </w:rPr>
        <w:t>NDPP</w:t>
      </w:r>
    </w:p>
    <w:p w14:paraId="1ADEE807" w14:textId="77777777" w:rsidR="00842CE5" w:rsidRPr="00AB7752" w:rsidRDefault="00842CE5" w:rsidP="00842CE5">
      <w:pPr>
        <w:pStyle w:val="ListParagraph"/>
        <w:tabs>
          <w:tab w:val="right" w:pos="8647"/>
        </w:tabs>
        <w:spacing w:line="240" w:lineRule="auto"/>
        <w:ind w:left="0"/>
        <w:rPr>
          <w:rFonts w:ascii="Times New Roman" w:hAnsi="Times New Roman"/>
          <w:sz w:val="24"/>
        </w:rPr>
      </w:pPr>
    </w:p>
    <w:p w14:paraId="74781581" w14:textId="6D5176C1" w:rsidR="00842CE5" w:rsidRPr="00AB7752" w:rsidRDefault="00842CE5" w:rsidP="00842CE5">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Pr>
          <w:rFonts w:ascii="Times New Roman" w:hAnsi="Times New Roman"/>
          <w:sz w:val="24"/>
        </w:rPr>
        <w:t>ate of hearing</w:t>
      </w:r>
      <w:r w:rsidRPr="00AB7752">
        <w:rPr>
          <w:rFonts w:ascii="Times New Roman" w:hAnsi="Times New Roman"/>
          <w:sz w:val="24"/>
        </w:rPr>
        <w:t>:</w:t>
      </w:r>
      <w:r w:rsidRPr="00AB7752">
        <w:rPr>
          <w:rFonts w:ascii="Times New Roman" w:hAnsi="Times New Roman"/>
          <w:sz w:val="24"/>
        </w:rPr>
        <w:tab/>
      </w:r>
      <w:r w:rsidR="007550FA">
        <w:rPr>
          <w:rFonts w:ascii="Times New Roman" w:hAnsi="Times New Roman"/>
          <w:sz w:val="24"/>
        </w:rPr>
        <w:t>16 August 2023</w:t>
      </w:r>
    </w:p>
    <w:p w14:paraId="3DDDE236" w14:textId="77777777" w:rsidR="00842CE5" w:rsidRPr="00AB7752" w:rsidRDefault="00842CE5" w:rsidP="00842CE5">
      <w:pPr>
        <w:pStyle w:val="ListParagraph"/>
        <w:tabs>
          <w:tab w:val="right" w:pos="0"/>
          <w:tab w:val="right" w:pos="8647"/>
        </w:tabs>
        <w:spacing w:line="240" w:lineRule="auto"/>
        <w:ind w:left="0"/>
        <w:rPr>
          <w:rFonts w:ascii="Times New Roman" w:hAnsi="Times New Roman"/>
          <w:sz w:val="24"/>
        </w:rPr>
      </w:pPr>
    </w:p>
    <w:p w14:paraId="043BFE46" w14:textId="7AFF38B5" w:rsidR="00842CE5" w:rsidRPr="00AB7752" w:rsidRDefault="00842CE5" w:rsidP="00842CE5">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Pr>
          <w:rFonts w:ascii="Times New Roman" w:hAnsi="Times New Roman"/>
          <w:sz w:val="24"/>
        </w:rPr>
        <w:t>ate of Judgment</w:t>
      </w:r>
      <w:r w:rsidRPr="00AB7752">
        <w:rPr>
          <w:rFonts w:ascii="Times New Roman" w:hAnsi="Times New Roman"/>
          <w:sz w:val="24"/>
        </w:rPr>
        <w:t>:</w:t>
      </w:r>
      <w:r w:rsidRPr="00AB7752">
        <w:rPr>
          <w:rFonts w:ascii="Times New Roman" w:hAnsi="Times New Roman"/>
          <w:sz w:val="24"/>
        </w:rPr>
        <w:tab/>
      </w:r>
      <w:r w:rsidR="007550FA">
        <w:rPr>
          <w:rFonts w:ascii="Times New Roman" w:hAnsi="Times New Roman"/>
          <w:sz w:val="24"/>
        </w:rPr>
        <w:t>22</w:t>
      </w:r>
      <w:r>
        <w:rPr>
          <w:rFonts w:ascii="Times New Roman" w:hAnsi="Times New Roman"/>
          <w:sz w:val="24"/>
        </w:rPr>
        <w:t xml:space="preserve"> November 2023.</w:t>
      </w:r>
    </w:p>
    <w:p w14:paraId="21B728BB" w14:textId="64AB68FF" w:rsidR="003A1A6A" w:rsidRPr="00AB7752" w:rsidRDefault="003A1A6A" w:rsidP="00842CE5">
      <w:pPr>
        <w:spacing w:after="480" w:line="480" w:lineRule="auto"/>
        <w:rPr>
          <w:rFonts w:ascii="Times New Roman" w:hAnsi="Times New Roman"/>
          <w:sz w:val="24"/>
        </w:rPr>
      </w:pPr>
    </w:p>
    <w:sectPr w:rsidR="003A1A6A" w:rsidRPr="00AB7752"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DA9F9" w14:textId="77777777" w:rsidR="00541A73" w:rsidRDefault="00541A73">
      <w:r>
        <w:separator/>
      </w:r>
    </w:p>
  </w:endnote>
  <w:endnote w:type="continuationSeparator" w:id="0">
    <w:p w14:paraId="77E94E8F" w14:textId="77777777" w:rsidR="00541A73" w:rsidRDefault="0054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Yu Gothic UI"/>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34CA6" w14:textId="77777777" w:rsidR="00541A73" w:rsidRDefault="00541A73" w:rsidP="00927532">
      <w:pPr>
        <w:spacing w:line="240" w:lineRule="auto"/>
      </w:pPr>
      <w:r>
        <w:separator/>
      </w:r>
    </w:p>
  </w:footnote>
  <w:footnote w:type="continuationSeparator" w:id="0">
    <w:p w14:paraId="6D97E7E6" w14:textId="77777777" w:rsidR="00541A73" w:rsidRDefault="00541A73" w:rsidP="00927532">
      <w:pPr>
        <w:spacing w:line="240" w:lineRule="auto"/>
      </w:pPr>
      <w:r>
        <w:continuationSeparator/>
      </w:r>
    </w:p>
  </w:footnote>
  <w:footnote w:type="continuationNotice" w:id="1">
    <w:p w14:paraId="0EB6E2B2" w14:textId="77777777" w:rsidR="00541A73" w:rsidRDefault="00541A73" w:rsidP="00927532">
      <w:pPr>
        <w:spacing w:line="240" w:lineRule="auto"/>
      </w:pPr>
    </w:p>
  </w:footnote>
  <w:footnote w:id="2">
    <w:p w14:paraId="2A149290" w14:textId="187445AC" w:rsidR="005C7BF8" w:rsidRPr="005C7BF8" w:rsidRDefault="005C7BF8">
      <w:pPr>
        <w:pStyle w:val="FootnoteText"/>
        <w:rPr>
          <w:lang w:val="en-US"/>
        </w:rPr>
      </w:pPr>
      <w:r>
        <w:rPr>
          <w:rStyle w:val="FootnoteReference"/>
        </w:rPr>
        <w:footnoteRef/>
      </w:r>
      <w:r>
        <w:t xml:space="preserve"> </w:t>
      </w:r>
      <w:r w:rsidRPr="005C7BF8">
        <w:rPr>
          <w:i/>
          <w:iCs/>
          <w:lang w:val="en-US"/>
        </w:rPr>
        <w:t xml:space="preserve">Kasiyamhuru v Minister of Home Affairs </w:t>
      </w:r>
      <w:r>
        <w:rPr>
          <w:lang w:val="en-US"/>
        </w:rPr>
        <w:t>1991 (1) SA 643 (W) at 649.</w:t>
      </w:r>
    </w:p>
  </w:footnote>
  <w:footnote w:id="3">
    <w:p w14:paraId="356DB93E" w14:textId="119BE9CB" w:rsidR="005C7BF8" w:rsidRPr="005C7BF8" w:rsidRDefault="005C7BF8">
      <w:pPr>
        <w:pStyle w:val="FootnoteText"/>
        <w:rPr>
          <w:lang w:val="en-US"/>
        </w:rPr>
      </w:pPr>
      <w:r>
        <w:rPr>
          <w:rStyle w:val="FootnoteReference"/>
        </w:rPr>
        <w:footnoteRef/>
      </w:r>
      <w:r>
        <w:t xml:space="preserve"> </w:t>
      </w:r>
      <w:r w:rsidRPr="005C7BF8">
        <w:rPr>
          <w:i/>
          <w:iCs/>
          <w:lang w:val="en-US"/>
        </w:rPr>
        <w:t>Joseph and Jeans v Spitz</w:t>
      </w:r>
      <w:r>
        <w:rPr>
          <w:lang w:val="en-US"/>
        </w:rPr>
        <w:t xml:space="preserve"> 1931 WLD 48.</w:t>
      </w:r>
    </w:p>
  </w:footnote>
  <w:footnote w:id="4">
    <w:p w14:paraId="273E3F91" w14:textId="346E9AD4" w:rsidR="005C7BF8" w:rsidRPr="005C7BF8" w:rsidRDefault="005C7BF8">
      <w:pPr>
        <w:pStyle w:val="FootnoteText"/>
        <w:rPr>
          <w:lang w:val="en-US"/>
        </w:rPr>
      </w:pPr>
      <w:r>
        <w:rPr>
          <w:rStyle w:val="FootnoteReference"/>
        </w:rPr>
        <w:footnoteRef/>
      </w:r>
      <w:r>
        <w:t xml:space="preserve"> </w:t>
      </w:r>
      <w:r w:rsidRPr="005C7BF8">
        <w:rPr>
          <w:i/>
          <w:iCs/>
          <w:lang w:val="en-US"/>
        </w:rPr>
        <w:t>Reiseberg v Reiseberg</w:t>
      </w:r>
      <w:r>
        <w:rPr>
          <w:lang w:val="en-US"/>
        </w:rPr>
        <w:t xml:space="preserve"> 1926 WLD 59.</w:t>
      </w:r>
    </w:p>
  </w:footnote>
  <w:footnote w:id="5">
    <w:p w14:paraId="28197836" w14:textId="7FECEF0D" w:rsidR="00063150" w:rsidRPr="00063150" w:rsidRDefault="00063150">
      <w:pPr>
        <w:pStyle w:val="FootnoteText"/>
        <w:rPr>
          <w:lang w:val="en-US"/>
        </w:rPr>
      </w:pPr>
      <w:r>
        <w:rPr>
          <w:rStyle w:val="FootnoteReference"/>
        </w:rPr>
        <w:footnoteRef/>
      </w:r>
      <w:r>
        <w:t xml:space="preserve"> </w:t>
      </w:r>
      <w:r>
        <w:rPr>
          <w:lang w:val="en-US"/>
        </w:rPr>
        <w:t xml:space="preserve">The National Director </w:t>
      </w:r>
      <w:r w:rsidR="00F60C0A">
        <w:rPr>
          <w:lang w:val="en-US"/>
        </w:rPr>
        <w:t>may by way of an ex parte application apply to a High Court for an order prohibiting any person, subject to such conditions and exceptions as may be specified in the order, from dealing in any manner with any property.</w:t>
      </w:r>
    </w:p>
  </w:footnote>
  <w:footnote w:id="6">
    <w:p w14:paraId="2ABF8EE3" w14:textId="07CD9750" w:rsidR="00EA2792" w:rsidRPr="00EA2792" w:rsidRDefault="00EA2792">
      <w:pPr>
        <w:pStyle w:val="FootnoteText"/>
        <w:rPr>
          <w:lang w:val="en-US"/>
        </w:rPr>
      </w:pPr>
      <w:r>
        <w:rPr>
          <w:rStyle w:val="FootnoteReference"/>
        </w:rPr>
        <w:footnoteRef/>
      </w:r>
      <w:r>
        <w:t xml:space="preserve"> </w:t>
      </w:r>
      <w:r w:rsidR="007C5DCE">
        <w:rPr>
          <w:lang w:val="en-US"/>
        </w:rPr>
        <w:t>Para 80 H</w:t>
      </w:r>
      <w:r w:rsidR="00575BE7">
        <w:rPr>
          <w:lang w:val="en-US"/>
        </w:rPr>
        <w:t xml:space="preserve">eads </w:t>
      </w:r>
      <w:r w:rsidR="005374A7">
        <w:rPr>
          <w:lang w:val="en-US"/>
        </w:rPr>
        <w:t>of Argument</w:t>
      </w:r>
      <w:r w:rsidR="007C5DCE">
        <w:rPr>
          <w:lang w:val="en-US"/>
        </w:rPr>
        <w:t xml:space="preserve"> CL 005-36</w:t>
      </w:r>
    </w:p>
  </w:footnote>
  <w:footnote w:id="7">
    <w:p w14:paraId="2472A556" w14:textId="733BFC92" w:rsidR="00395EB5" w:rsidRPr="00395EB5" w:rsidRDefault="00395EB5">
      <w:pPr>
        <w:pStyle w:val="FootnoteText"/>
        <w:rPr>
          <w:lang w:val="en-US"/>
        </w:rPr>
      </w:pPr>
      <w:r>
        <w:rPr>
          <w:rStyle w:val="FootnoteReference"/>
        </w:rPr>
        <w:footnoteRef/>
      </w:r>
      <w:r>
        <w:t xml:space="preserve"> </w:t>
      </w:r>
      <w:r>
        <w:rPr>
          <w:lang w:val="en-US"/>
        </w:rPr>
        <w:t>S 1 of the Act.</w:t>
      </w:r>
    </w:p>
  </w:footnote>
  <w:footnote w:id="8">
    <w:p w14:paraId="50058AE6" w14:textId="04A68F5D" w:rsidR="007E2651" w:rsidRPr="007E2651" w:rsidRDefault="007E2651">
      <w:pPr>
        <w:pStyle w:val="FootnoteText"/>
        <w:rPr>
          <w:lang w:val="en-US"/>
        </w:rPr>
      </w:pPr>
      <w:r>
        <w:rPr>
          <w:rStyle w:val="FootnoteReference"/>
        </w:rPr>
        <w:footnoteRef/>
      </w:r>
      <w:r>
        <w:t xml:space="preserve"> </w:t>
      </w:r>
      <w:r w:rsidRPr="005A473C">
        <w:rPr>
          <w:i/>
          <w:iCs/>
          <w:lang w:val="en-US"/>
        </w:rPr>
        <w:t>National Director of Public Prosecutions and Another v RO Cook Properties (Pty) Ltd; National Director of Public Prosecutions v 37 Gillepsie Street, Durban (Pty) Ltd and Another, National Director of Public Prosecutions v Seevnarayan</w:t>
      </w:r>
      <w:r>
        <w:rPr>
          <w:lang w:val="en-US"/>
        </w:rPr>
        <w:t xml:space="preserve"> 2004</w:t>
      </w:r>
      <w:r w:rsidR="005A473C">
        <w:rPr>
          <w:lang w:val="en-US"/>
        </w:rPr>
        <w:t xml:space="preserve"> </w:t>
      </w:r>
      <w:r>
        <w:rPr>
          <w:lang w:val="en-US"/>
        </w:rPr>
        <w:t>(2) SACR 208 (SCA)</w:t>
      </w:r>
    </w:p>
  </w:footnote>
  <w:footnote w:id="9">
    <w:p w14:paraId="0371D1A7" w14:textId="208DDA44" w:rsidR="007B278D" w:rsidRPr="007B278D" w:rsidRDefault="007B278D">
      <w:pPr>
        <w:pStyle w:val="FootnoteText"/>
        <w:rPr>
          <w:lang w:val="en-US"/>
        </w:rPr>
      </w:pPr>
      <w:r>
        <w:rPr>
          <w:rStyle w:val="FootnoteReference"/>
        </w:rPr>
        <w:footnoteRef/>
      </w:r>
      <w:r>
        <w:t xml:space="preserve"> </w:t>
      </w:r>
      <w:r>
        <w:rPr>
          <w:lang w:val="en-US"/>
        </w:rPr>
        <w:t>See letter to NDPP from the respondent’s attorneys dated 17 July 2023, CL A06-25.</w:t>
      </w:r>
    </w:p>
  </w:footnote>
  <w:footnote w:id="10">
    <w:p w14:paraId="14A49480" w14:textId="4A91B62A" w:rsidR="007B278D" w:rsidRPr="007B278D" w:rsidRDefault="007B278D">
      <w:pPr>
        <w:pStyle w:val="FootnoteText"/>
        <w:rPr>
          <w:lang w:val="en-US"/>
        </w:rPr>
      </w:pPr>
      <w:r>
        <w:rPr>
          <w:rStyle w:val="FootnoteReference"/>
        </w:rPr>
        <w:footnoteRef/>
      </w:r>
      <w:r>
        <w:t xml:space="preserve"> </w:t>
      </w:r>
      <w:r w:rsidRPr="007B278D">
        <w:rPr>
          <w:i/>
          <w:iCs/>
          <w:lang w:val="en-US"/>
        </w:rPr>
        <w:t>Prophet v National Director of Public Prosecutions</w:t>
      </w:r>
      <w:r>
        <w:rPr>
          <w:lang w:val="en-US"/>
        </w:rPr>
        <w:t xml:space="preserve"> 2007 (6) SA 169 (CC).</w:t>
      </w:r>
    </w:p>
  </w:footnote>
  <w:footnote w:id="11">
    <w:p w14:paraId="4340058A" w14:textId="4F390589" w:rsidR="000C4ABE" w:rsidRPr="000C4ABE" w:rsidRDefault="000C4ABE">
      <w:pPr>
        <w:pStyle w:val="FootnoteText"/>
        <w:rPr>
          <w:lang w:val="en-US"/>
        </w:rPr>
      </w:pPr>
      <w:r>
        <w:rPr>
          <w:rStyle w:val="FootnoteReference"/>
        </w:rPr>
        <w:footnoteRef/>
      </w:r>
      <w:r>
        <w:t xml:space="preserve"> </w:t>
      </w:r>
      <w:r w:rsidRPr="000C4ABE">
        <w:rPr>
          <w:i/>
          <w:iCs/>
          <w:lang w:val="en-US"/>
        </w:rPr>
        <w:t>National Director of Public Prosecutions v Kwetana</w:t>
      </w:r>
      <w:r>
        <w:rPr>
          <w:lang w:val="en-US"/>
        </w:rPr>
        <w:t xml:space="preserve"> (4034)2021) [2022] ZAECGHC 20 (10 June 2022) Para [12].</w:t>
      </w:r>
    </w:p>
  </w:footnote>
  <w:footnote w:id="12">
    <w:p w14:paraId="4851DAE2" w14:textId="42E105EC" w:rsidR="00D06BC4" w:rsidRPr="00D06BC4" w:rsidRDefault="00D06BC4">
      <w:pPr>
        <w:pStyle w:val="FootnoteText"/>
        <w:rPr>
          <w:lang w:val="en-US"/>
        </w:rPr>
      </w:pPr>
      <w:r>
        <w:rPr>
          <w:rStyle w:val="FootnoteReference"/>
        </w:rPr>
        <w:footnoteRef/>
      </w:r>
      <w:r>
        <w:t xml:space="preserve"> </w:t>
      </w:r>
      <w:r w:rsidR="00536A20">
        <w:rPr>
          <w:lang w:val="en-US"/>
        </w:rPr>
        <w:t>CL005-33</w:t>
      </w:r>
    </w:p>
  </w:footnote>
  <w:footnote w:id="13">
    <w:p w14:paraId="5878C43E" w14:textId="073AFCDC" w:rsidR="009F5011" w:rsidRPr="009F5011" w:rsidRDefault="009F5011">
      <w:pPr>
        <w:pStyle w:val="FootnoteText"/>
        <w:rPr>
          <w:lang w:val="en-US"/>
        </w:rPr>
      </w:pPr>
      <w:r>
        <w:rPr>
          <w:rStyle w:val="FootnoteReference"/>
        </w:rPr>
        <w:footnoteRef/>
      </w:r>
      <w:r>
        <w:t xml:space="preserve"> </w:t>
      </w:r>
      <w:r>
        <w:rPr>
          <w:lang w:val="en-US"/>
        </w:rPr>
        <w:t>Para 99.</w:t>
      </w:r>
      <w:r w:rsidR="00144CA4">
        <w:rPr>
          <w:lang w:val="en-US"/>
        </w:rPr>
        <w:t xml:space="preserve"> The fact that the evidence of the applicant has been discredited entitles the </w:t>
      </w:r>
      <w:r w:rsidR="006B6A5A">
        <w:rPr>
          <w:lang w:val="en-US"/>
        </w:rPr>
        <w:t>respondent</w:t>
      </w:r>
      <w:r w:rsidR="00144CA4">
        <w:rPr>
          <w:lang w:val="en-US"/>
        </w:rPr>
        <w:t xml:space="preserve"> with the relief as set out in </w:t>
      </w:r>
      <w:r w:rsidR="00F9347B">
        <w:rPr>
          <w:lang w:val="en-US"/>
        </w:rPr>
        <w:t>rule 6(8) of the Uniform rules.</w:t>
      </w:r>
      <w:r w:rsidR="00144CA4">
        <w:rPr>
          <w:lang w:val="en-US"/>
        </w:rPr>
        <w:t xml:space="preserve"> </w:t>
      </w:r>
    </w:p>
  </w:footnote>
  <w:footnote w:id="14">
    <w:p w14:paraId="401809BF" w14:textId="3A2FCA63" w:rsidR="006F1490" w:rsidRPr="006F1490" w:rsidRDefault="006F1490">
      <w:pPr>
        <w:pStyle w:val="FootnoteText"/>
        <w:rPr>
          <w:lang w:val="en-US"/>
        </w:rPr>
      </w:pPr>
      <w:r>
        <w:rPr>
          <w:rStyle w:val="FootnoteReference"/>
        </w:rPr>
        <w:footnoteRef/>
      </w:r>
      <w:r>
        <w:t xml:space="preserve"> </w:t>
      </w:r>
      <w:r>
        <w:rPr>
          <w:lang w:val="en-US"/>
        </w:rPr>
        <w:t>Para 111.</w:t>
      </w:r>
    </w:p>
  </w:footnote>
  <w:footnote w:id="15">
    <w:p w14:paraId="05E22D32" w14:textId="20AA885B" w:rsidR="004B2694" w:rsidRPr="004B2694" w:rsidRDefault="004B2694">
      <w:pPr>
        <w:pStyle w:val="FootnoteText"/>
        <w:rPr>
          <w:lang w:val="en-US"/>
        </w:rPr>
      </w:pPr>
      <w:r>
        <w:rPr>
          <w:rStyle w:val="FootnoteReference"/>
        </w:rPr>
        <w:footnoteRef/>
      </w:r>
      <w:r>
        <w:t xml:space="preserve"> </w:t>
      </w:r>
      <w:r>
        <w:rPr>
          <w:lang w:val="en-US"/>
        </w:rPr>
        <w:t xml:space="preserve">See also SCA in </w:t>
      </w:r>
      <w:r w:rsidRPr="00512EE0">
        <w:rPr>
          <w:i/>
          <w:iCs/>
          <w:lang w:val="en-US"/>
        </w:rPr>
        <w:t>NDPP v Moyane</w:t>
      </w:r>
      <w:r>
        <w:rPr>
          <w:lang w:val="en-US"/>
        </w:rPr>
        <w:t xml:space="preserve"> (47/2002) ZASCA 79 (31 May 2022) where it was stated regarding forfeiture that “</w:t>
      </w:r>
      <w:r w:rsidR="00512EE0">
        <w:rPr>
          <w:lang w:val="en-US"/>
        </w:rPr>
        <w:t>[A]s the NDPP is seeking final relief in the forfeiture proceedings, any factual dispute arising on the papers should be resolved in terms of Plascon Evans rule.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65741E0B"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0814CA">
      <w:rPr>
        <w:rStyle w:val="PageNumber"/>
        <w:rFonts w:cs="Arial"/>
        <w:noProof/>
        <w:sz w:val="20"/>
        <w:szCs w:val="20"/>
      </w:rPr>
      <w:t>8</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1B"/>
    <w:multiLevelType w:val="multilevel"/>
    <w:tmpl w:val="3C32B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A2EDA"/>
    <w:multiLevelType w:val="multilevel"/>
    <w:tmpl w:val="45F4215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C424626"/>
    <w:multiLevelType w:val="multilevel"/>
    <w:tmpl w:val="CEB6974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7534A40"/>
    <w:multiLevelType w:val="multilevel"/>
    <w:tmpl w:val="6CB286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6F0FF4"/>
    <w:multiLevelType w:val="hybridMultilevel"/>
    <w:tmpl w:val="A1CA3444"/>
    <w:lvl w:ilvl="0" w:tplc="9138AD3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090"/>
    <w:rsid w:val="00000464"/>
    <w:rsid w:val="000008C8"/>
    <w:rsid w:val="00000A42"/>
    <w:rsid w:val="00000EF8"/>
    <w:rsid w:val="00001488"/>
    <w:rsid w:val="000014AB"/>
    <w:rsid w:val="00001C2B"/>
    <w:rsid w:val="00001D87"/>
    <w:rsid w:val="00001ED1"/>
    <w:rsid w:val="00001F37"/>
    <w:rsid w:val="00001F4A"/>
    <w:rsid w:val="00001FC1"/>
    <w:rsid w:val="00002A5A"/>
    <w:rsid w:val="00003B22"/>
    <w:rsid w:val="00003E26"/>
    <w:rsid w:val="00003EE2"/>
    <w:rsid w:val="000046EF"/>
    <w:rsid w:val="00004DCC"/>
    <w:rsid w:val="00004F7C"/>
    <w:rsid w:val="00005098"/>
    <w:rsid w:val="00005212"/>
    <w:rsid w:val="000054B3"/>
    <w:rsid w:val="00005559"/>
    <w:rsid w:val="00005586"/>
    <w:rsid w:val="00005B8B"/>
    <w:rsid w:val="00005FB2"/>
    <w:rsid w:val="00006217"/>
    <w:rsid w:val="000067E8"/>
    <w:rsid w:val="000069E7"/>
    <w:rsid w:val="00006E75"/>
    <w:rsid w:val="00006EF4"/>
    <w:rsid w:val="000075E6"/>
    <w:rsid w:val="00007649"/>
    <w:rsid w:val="00007A49"/>
    <w:rsid w:val="00007C6F"/>
    <w:rsid w:val="00007E88"/>
    <w:rsid w:val="00007F4C"/>
    <w:rsid w:val="000102E5"/>
    <w:rsid w:val="00010555"/>
    <w:rsid w:val="0001097C"/>
    <w:rsid w:val="0001120F"/>
    <w:rsid w:val="00011B90"/>
    <w:rsid w:val="00011F36"/>
    <w:rsid w:val="00012122"/>
    <w:rsid w:val="00012338"/>
    <w:rsid w:val="0001263C"/>
    <w:rsid w:val="00013058"/>
    <w:rsid w:val="00013098"/>
    <w:rsid w:val="000132C8"/>
    <w:rsid w:val="000138E7"/>
    <w:rsid w:val="000139FB"/>
    <w:rsid w:val="00013C41"/>
    <w:rsid w:val="0001549D"/>
    <w:rsid w:val="00015564"/>
    <w:rsid w:val="000159D0"/>
    <w:rsid w:val="000159E3"/>
    <w:rsid w:val="00015DF2"/>
    <w:rsid w:val="000167A0"/>
    <w:rsid w:val="00016CAE"/>
    <w:rsid w:val="00017182"/>
    <w:rsid w:val="00017ADC"/>
    <w:rsid w:val="00017D84"/>
    <w:rsid w:val="00017F38"/>
    <w:rsid w:val="00017FBE"/>
    <w:rsid w:val="00017FD6"/>
    <w:rsid w:val="000201F3"/>
    <w:rsid w:val="00020514"/>
    <w:rsid w:val="00020705"/>
    <w:rsid w:val="000213E4"/>
    <w:rsid w:val="0002152C"/>
    <w:rsid w:val="0002183E"/>
    <w:rsid w:val="000218D9"/>
    <w:rsid w:val="000219F5"/>
    <w:rsid w:val="00022137"/>
    <w:rsid w:val="00022553"/>
    <w:rsid w:val="00022755"/>
    <w:rsid w:val="00022DBD"/>
    <w:rsid w:val="000230D0"/>
    <w:rsid w:val="0002312F"/>
    <w:rsid w:val="0002339D"/>
    <w:rsid w:val="00023530"/>
    <w:rsid w:val="00023E81"/>
    <w:rsid w:val="00024CFC"/>
    <w:rsid w:val="00024D9F"/>
    <w:rsid w:val="00024EEC"/>
    <w:rsid w:val="00025230"/>
    <w:rsid w:val="000257BF"/>
    <w:rsid w:val="00025954"/>
    <w:rsid w:val="00025AC8"/>
    <w:rsid w:val="00025F74"/>
    <w:rsid w:val="0002615A"/>
    <w:rsid w:val="0002779C"/>
    <w:rsid w:val="00027B76"/>
    <w:rsid w:val="00027D94"/>
    <w:rsid w:val="00027F96"/>
    <w:rsid w:val="0003016A"/>
    <w:rsid w:val="00030771"/>
    <w:rsid w:val="0003080C"/>
    <w:rsid w:val="00030E8A"/>
    <w:rsid w:val="00031320"/>
    <w:rsid w:val="0003134A"/>
    <w:rsid w:val="00031BEB"/>
    <w:rsid w:val="00031E7C"/>
    <w:rsid w:val="00032B62"/>
    <w:rsid w:val="00032EFF"/>
    <w:rsid w:val="000330D2"/>
    <w:rsid w:val="00033905"/>
    <w:rsid w:val="00033951"/>
    <w:rsid w:val="00033B8B"/>
    <w:rsid w:val="00033BB2"/>
    <w:rsid w:val="00033C61"/>
    <w:rsid w:val="00033D80"/>
    <w:rsid w:val="00033E4B"/>
    <w:rsid w:val="00033FD1"/>
    <w:rsid w:val="0003469B"/>
    <w:rsid w:val="00034750"/>
    <w:rsid w:val="00034CA4"/>
    <w:rsid w:val="00035576"/>
    <w:rsid w:val="000356BD"/>
    <w:rsid w:val="000368F0"/>
    <w:rsid w:val="00036C6F"/>
    <w:rsid w:val="0003747A"/>
    <w:rsid w:val="00037BEE"/>
    <w:rsid w:val="00037C13"/>
    <w:rsid w:val="00040378"/>
    <w:rsid w:val="00040767"/>
    <w:rsid w:val="00040E9F"/>
    <w:rsid w:val="00040FF3"/>
    <w:rsid w:val="000412DB"/>
    <w:rsid w:val="0004139D"/>
    <w:rsid w:val="00041412"/>
    <w:rsid w:val="000417FB"/>
    <w:rsid w:val="00042147"/>
    <w:rsid w:val="000424CF"/>
    <w:rsid w:val="0004275E"/>
    <w:rsid w:val="00042F90"/>
    <w:rsid w:val="00043148"/>
    <w:rsid w:val="0004354F"/>
    <w:rsid w:val="00043B16"/>
    <w:rsid w:val="00043BD9"/>
    <w:rsid w:val="00043FBC"/>
    <w:rsid w:val="00044931"/>
    <w:rsid w:val="00045632"/>
    <w:rsid w:val="00045833"/>
    <w:rsid w:val="00045E98"/>
    <w:rsid w:val="00045F4F"/>
    <w:rsid w:val="0004626F"/>
    <w:rsid w:val="000465C5"/>
    <w:rsid w:val="00046D4B"/>
    <w:rsid w:val="00046DA1"/>
    <w:rsid w:val="000475F3"/>
    <w:rsid w:val="00047CD9"/>
    <w:rsid w:val="00047D01"/>
    <w:rsid w:val="000504D1"/>
    <w:rsid w:val="0005185C"/>
    <w:rsid w:val="00051CEC"/>
    <w:rsid w:val="00051DA3"/>
    <w:rsid w:val="00051E18"/>
    <w:rsid w:val="000521FD"/>
    <w:rsid w:val="000523BD"/>
    <w:rsid w:val="00052431"/>
    <w:rsid w:val="000526AF"/>
    <w:rsid w:val="000529C5"/>
    <w:rsid w:val="0005304A"/>
    <w:rsid w:val="00053B34"/>
    <w:rsid w:val="000542E5"/>
    <w:rsid w:val="0005441F"/>
    <w:rsid w:val="000544E5"/>
    <w:rsid w:val="00054896"/>
    <w:rsid w:val="000548AD"/>
    <w:rsid w:val="00054BF4"/>
    <w:rsid w:val="000552D2"/>
    <w:rsid w:val="00055739"/>
    <w:rsid w:val="00055DEE"/>
    <w:rsid w:val="00056201"/>
    <w:rsid w:val="0005639A"/>
    <w:rsid w:val="0005683D"/>
    <w:rsid w:val="0005722D"/>
    <w:rsid w:val="00057567"/>
    <w:rsid w:val="00057638"/>
    <w:rsid w:val="00057700"/>
    <w:rsid w:val="00057D2D"/>
    <w:rsid w:val="00060122"/>
    <w:rsid w:val="0006086C"/>
    <w:rsid w:val="00060F39"/>
    <w:rsid w:val="000610E5"/>
    <w:rsid w:val="000610F7"/>
    <w:rsid w:val="000611D6"/>
    <w:rsid w:val="00061AF1"/>
    <w:rsid w:val="00061E96"/>
    <w:rsid w:val="00062A81"/>
    <w:rsid w:val="00063150"/>
    <w:rsid w:val="00063810"/>
    <w:rsid w:val="00063A5A"/>
    <w:rsid w:val="00063B0F"/>
    <w:rsid w:val="00063EDD"/>
    <w:rsid w:val="00064288"/>
    <w:rsid w:val="0006492B"/>
    <w:rsid w:val="00064C10"/>
    <w:rsid w:val="00065697"/>
    <w:rsid w:val="000656B7"/>
    <w:rsid w:val="000656D7"/>
    <w:rsid w:val="000656EA"/>
    <w:rsid w:val="000659AD"/>
    <w:rsid w:val="00065BC7"/>
    <w:rsid w:val="0006614D"/>
    <w:rsid w:val="00066475"/>
    <w:rsid w:val="000664E2"/>
    <w:rsid w:val="00066521"/>
    <w:rsid w:val="00066C39"/>
    <w:rsid w:val="00066D38"/>
    <w:rsid w:val="00067676"/>
    <w:rsid w:val="0006773F"/>
    <w:rsid w:val="000677A9"/>
    <w:rsid w:val="000678A4"/>
    <w:rsid w:val="00067AC6"/>
    <w:rsid w:val="00067B41"/>
    <w:rsid w:val="00067BC4"/>
    <w:rsid w:val="000701D2"/>
    <w:rsid w:val="000705F3"/>
    <w:rsid w:val="0007071E"/>
    <w:rsid w:val="00070B87"/>
    <w:rsid w:val="000711AB"/>
    <w:rsid w:val="00071C87"/>
    <w:rsid w:val="00071CED"/>
    <w:rsid w:val="00072209"/>
    <w:rsid w:val="00072880"/>
    <w:rsid w:val="00072E6A"/>
    <w:rsid w:val="00073083"/>
    <w:rsid w:val="00073173"/>
    <w:rsid w:val="00073303"/>
    <w:rsid w:val="000736CC"/>
    <w:rsid w:val="00073A15"/>
    <w:rsid w:val="00073B67"/>
    <w:rsid w:val="0007416B"/>
    <w:rsid w:val="000742CD"/>
    <w:rsid w:val="00074EFC"/>
    <w:rsid w:val="0007555F"/>
    <w:rsid w:val="00075846"/>
    <w:rsid w:val="00075EF8"/>
    <w:rsid w:val="00076993"/>
    <w:rsid w:val="00076B87"/>
    <w:rsid w:val="00076FDD"/>
    <w:rsid w:val="00077137"/>
    <w:rsid w:val="000774B9"/>
    <w:rsid w:val="00077825"/>
    <w:rsid w:val="00077B84"/>
    <w:rsid w:val="00077BE9"/>
    <w:rsid w:val="00080124"/>
    <w:rsid w:val="00080236"/>
    <w:rsid w:val="00080D72"/>
    <w:rsid w:val="0008102F"/>
    <w:rsid w:val="000812B5"/>
    <w:rsid w:val="000814CA"/>
    <w:rsid w:val="000815CC"/>
    <w:rsid w:val="000818E4"/>
    <w:rsid w:val="00081CE9"/>
    <w:rsid w:val="00082591"/>
    <w:rsid w:val="00082B50"/>
    <w:rsid w:val="000834E6"/>
    <w:rsid w:val="000846A3"/>
    <w:rsid w:val="00084DB1"/>
    <w:rsid w:val="00084E95"/>
    <w:rsid w:val="000859AD"/>
    <w:rsid w:val="000859E7"/>
    <w:rsid w:val="00085B09"/>
    <w:rsid w:val="00085F9F"/>
    <w:rsid w:val="00085FC0"/>
    <w:rsid w:val="000863F7"/>
    <w:rsid w:val="00086D96"/>
    <w:rsid w:val="00090959"/>
    <w:rsid w:val="00090CEF"/>
    <w:rsid w:val="00090D47"/>
    <w:rsid w:val="00091119"/>
    <w:rsid w:val="00091291"/>
    <w:rsid w:val="000917FE"/>
    <w:rsid w:val="00092003"/>
    <w:rsid w:val="000920BA"/>
    <w:rsid w:val="00092159"/>
    <w:rsid w:val="00092D66"/>
    <w:rsid w:val="00093730"/>
    <w:rsid w:val="000938D1"/>
    <w:rsid w:val="00093F4D"/>
    <w:rsid w:val="00093FBF"/>
    <w:rsid w:val="000942F8"/>
    <w:rsid w:val="000943BF"/>
    <w:rsid w:val="000946AB"/>
    <w:rsid w:val="0009496E"/>
    <w:rsid w:val="00094BC0"/>
    <w:rsid w:val="0009509E"/>
    <w:rsid w:val="0009548A"/>
    <w:rsid w:val="000958D3"/>
    <w:rsid w:val="00096174"/>
    <w:rsid w:val="0009638C"/>
    <w:rsid w:val="000966A1"/>
    <w:rsid w:val="00096978"/>
    <w:rsid w:val="00096B38"/>
    <w:rsid w:val="00096E35"/>
    <w:rsid w:val="000971D5"/>
    <w:rsid w:val="00097375"/>
    <w:rsid w:val="0009746F"/>
    <w:rsid w:val="000974D9"/>
    <w:rsid w:val="00097626"/>
    <w:rsid w:val="00097B28"/>
    <w:rsid w:val="00097D61"/>
    <w:rsid w:val="000A01D1"/>
    <w:rsid w:val="000A0765"/>
    <w:rsid w:val="000A0D0D"/>
    <w:rsid w:val="000A14BA"/>
    <w:rsid w:val="000A304C"/>
    <w:rsid w:val="000A326D"/>
    <w:rsid w:val="000A3705"/>
    <w:rsid w:val="000A3911"/>
    <w:rsid w:val="000A3992"/>
    <w:rsid w:val="000A3BE6"/>
    <w:rsid w:val="000A3E3F"/>
    <w:rsid w:val="000A3E42"/>
    <w:rsid w:val="000A43C8"/>
    <w:rsid w:val="000A45F3"/>
    <w:rsid w:val="000A4AFB"/>
    <w:rsid w:val="000A4BCE"/>
    <w:rsid w:val="000A5083"/>
    <w:rsid w:val="000A51F7"/>
    <w:rsid w:val="000A5310"/>
    <w:rsid w:val="000A54AB"/>
    <w:rsid w:val="000A5691"/>
    <w:rsid w:val="000A5902"/>
    <w:rsid w:val="000A5CFF"/>
    <w:rsid w:val="000A5F6C"/>
    <w:rsid w:val="000A674D"/>
    <w:rsid w:val="000A6B93"/>
    <w:rsid w:val="000A75E3"/>
    <w:rsid w:val="000A79E8"/>
    <w:rsid w:val="000A7B46"/>
    <w:rsid w:val="000A7B75"/>
    <w:rsid w:val="000A7DB6"/>
    <w:rsid w:val="000B0386"/>
    <w:rsid w:val="000B077F"/>
    <w:rsid w:val="000B1D38"/>
    <w:rsid w:val="000B20BE"/>
    <w:rsid w:val="000B2731"/>
    <w:rsid w:val="000B3071"/>
    <w:rsid w:val="000B3AD7"/>
    <w:rsid w:val="000B4206"/>
    <w:rsid w:val="000B4664"/>
    <w:rsid w:val="000B4A53"/>
    <w:rsid w:val="000B4D51"/>
    <w:rsid w:val="000B5120"/>
    <w:rsid w:val="000B57F7"/>
    <w:rsid w:val="000B60D0"/>
    <w:rsid w:val="000B62E1"/>
    <w:rsid w:val="000B66C8"/>
    <w:rsid w:val="000B6735"/>
    <w:rsid w:val="000B68DB"/>
    <w:rsid w:val="000B6AB6"/>
    <w:rsid w:val="000B6B86"/>
    <w:rsid w:val="000B6FB0"/>
    <w:rsid w:val="000B7113"/>
    <w:rsid w:val="000B71EB"/>
    <w:rsid w:val="000B73E6"/>
    <w:rsid w:val="000B7560"/>
    <w:rsid w:val="000B7616"/>
    <w:rsid w:val="000B7714"/>
    <w:rsid w:val="000B7740"/>
    <w:rsid w:val="000B7F2F"/>
    <w:rsid w:val="000C073E"/>
    <w:rsid w:val="000C08FB"/>
    <w:rsid w:val="000C0E4C"/>
    <w:rsid w:val="000C11A2"/>
    <w:rsid w:val="000C12E3"/>
    <w:rsid w:val="000C1483"/>
    <w:rsid w:val="000C23CE"/>
    <w:rsid w:val="000C2A49"/>
    <w:rsid w:val="000C2DBA"/>
    <w:rsid w:val="000C2F7E"/>
    <w:rsid w:val="000C340C"/>
    <w:rsid w:val="000C357A"/>
    <w:rsid w:val="000C37A9"/>
    <w:rsid w:val="000C37B9"/>
    <w:rsid w:val="000C3E6D"/>
    <w:rsid w:val="000C4ABE"/>
    <w:rsid w:val="000C54B8"/>
    <w:rsid w:val="000C589E"/>
    <w:rsid w:val="000C59BD"/>
    <w:rsid w:val="000C6187"/>
    <w:rsid w:val="000C6459"/>
    <w:rsid w:val="000C6620"/>
    <w:rsid w:val="000C671C"/>
    <w:rsid w:val="000C6929"/>
    <w:rsid w:val="000C6E08"/>
    <w:rsid w:val="000C7459"/>
    <w:rsid w:val="000C7699"/>
    <w:rsid w:val="000C7983"/>
    <w:rsid w:val="000C79C6"/>
    <w:rsid w:val="000C7D50"/>
    <w:rsid w:val="000C7F43"/>
    <w:rsid w:val="000D025E"/>
    <w:rsid w:val="000D0F2F"/>
    <w:rsid w:val="000D102B"/>
    <w:rsid w:val="000D132A"/>
    <w:rsid w:val="000D1ECD"/>
    <w:rsid w:val="000D23C8"/>
    <w:rsid w:val="000D2CEB"/>
    <w:rsid w:val="000D2F06"/>
    <w:rsid w:val="000D3210"/>
    <w:rsid w:val="000D3A78"/>
    <w:rsid w:val="000D3C0B"/>
    <w:rsid w:val="000D40E2"/>
    <w:rsid w:val="000D458B"/>
    <w:rsid w:val="000D480F"/>
    <w:rsid w:val="000D4867"/>
    <w:rsid w:val="000D4BC5"/>
    <w:rsid w:val="000D4D04"/>
    <w:rsid w:val="000D4EBD"/>
    <w:rsid w:val="000D50F2"/>
    <w:rsid w:val="000D512A"/>
    <w:rsid w:val="000D53B8"/>
    <w:rsid w:val="000D5462"/>
    <w:rsid w:val="000D5930"/>
    <w:rsid w:val="000D60CB"/>
    <w:rsid w:val="000D659D"/>
    <w:rsid w:val="000D65C9"/>
    <w:rsid w:val="000D67EE"/>
    <w:rsid w:val="000D73DE"/>
    <w:rsid w:val="000D7965"/>
    <w:rsid w:val="000D7AD3"/>
    <w:rsid w:val="000E0028"/>
    <w:rsid w:val="000E03E6"/>
    <w:rsid w:val="000E0869"/>
    <w:rsid w:val="000E08AE"/>
    <w:rsid w:val="000E0B6E"/>
    <w:rsid w:val="000E0CCE"/>
    <w:rsid w:val="000E0F0F"/>
    <w:rsid w:val="000E110F"/>
    <w:rsid w:val="000E117E"/>
    <w:rsid w:val="000E15CE"/>
    <w:rsid w:val="000E1B5D"/>
    <w:rsid w:val="000E1B61"/>
    <w:rsid w:val="000E1DB8"/>
    <w:rsid w:val="000E21A8"/>
    <w:rsid w:val="000E22D9"/>
    <w:rsid w:val="000E28D4"/>
    <w:rsid w:val="000E2D39"/>
    <w:rsid w:val="000E343A"/>
    <w:rsid w:val="000E3457"/>
    <w:rsid w:val="000E3933"/>
    <w:rsid w:val="000E43B8"/>
    <w:rsid w:val="000E44F5"/>
    <w:rsid w:val="000E462D"/>
    <w:rsid w:val="000E481A"/>
    <w:rsid w:val="000E4A0E"/>
    <w:rsid w:val="000E4BB6"/>
    <w:rsid w:val="000E4BD3"/>
    <w:rsid w:val="000E4C73"/>
    <w:rsid w:val="000E4ECC"/>
    <w:rsid w:val="000E4EE7"/>
    <w:rsid w:val="000E5617"/>
    <w:rsid w:val="000E5A07"/>
    <w:rsid w:val="000E5D15"/>
    <w:rsid w:val="000E5E2A"/>
    <w:rsid w:val="000E6538"/>
    <w:rsid w:val="000E6B8F"/>
    <w:rsid w:val="000E6CFF"/>
    <w:rsid w:val="000E70A3"/>
    <w:rsid w:val="000E7553"/>
    <w:rsid w:val="000E75BA"/>
    <w:rsid w:val="000E7B93"/>
    <w:rsid w:val="000E7BD3"/>
    <w:rsid w:val="000E7F0D"/>
    <w:rsid w:val="000F041B"/>
    <w:rsid w:val="000F05C4"/>
    <w:rsid w:val="000F0969"/>
    <w:rsid w:val="000F1075"/>
    <w:rsid w:val="000F194B"/>
    <w:rsid w:val="000F1A27"/>
    <w:rsid w:val="000F1C11"/>
    <w:rsid w:val="000F2386"/>
    <w:rsid w:val="000F26CE"/>
    <w:rsid w:val="000F272D"/>
    <w:rsid w:val="000F279F"/>
    <w:rsid w:val="000F29F1"/>
    <w:rsid w:val="000F2AF9"/>
    <w:rsid w:val="000F2B19"/>
    <w:rsid w:val="000F2BA3"/>
    <w:rsid w:val="000F2EEA"/>
    <w:rsid w:val="000F2FE0"/>
    <w:rsid w:val="000F3157"/>
    <w:rsid w:val="000F3279"/>
    <w:rsid w:val="000F3A4C"/>
    <w:rsid w:val="000F3DD0"/>
    <w:rsid w:val="000F3E2A"/>
    <w:rsid w:val="000F42E5"/>
    <w:rsid w:val="000F4586"/>
    <w:rsid w:val="000F4B56"/>
    <w:rsid w:val="000F50A0"/>
    <w:rsid w:val="000F50ED"/>
    <w:rsid w:val="000F57D6"/>
    <w:rsid w:val="000F5D8D"/>
    <w:rsid w:val="000F656A"/>
    <w:rsid w:val="000F65D0"/>
    <w:rsid w:val="000F66CF"/>
    <w:rsid w:val="000F686D"/>
    <w:rsid w:val="000F6ED1"/>
    <w:rsid w:val="000F75ED"/>
    <w:rsid w:val="001001D3"/>
    <w:rsid w:val="0010088E"/>
    <w:rsid w:val="001008FB"/>
    <w:rsid w:val="00101432"/>
    <w:rsid w:val="001017AA"/>
    <w:rsid w:val="00101811"/>
    <w:rsid w:val="0010191A"/>
    <w:rsid w:val="0010226B"/>
    <w:rsid w:val="001026AC"/>
    <w:rsid w:val="00102832"/>
    <w:rsid w:val="00102A45"/>
    <w:rsid w:val="00102A78"/>
    <w:rsid w:val="00102BD3"/>
    <w:rsid w:val="0010452B"/>
    <w:rsid w:val="00104818"/>
    <w:rsid w:val="00105D5A"/>
    <w:rsid w:val="001061C2"/>
    <w:rsid w:val="001067F3"/>
    <w:rsid w:val="00106DE9"/>
    <w:rsid w:val="001074A3"/>
    <w:rsid w:val="0010773C"/>
    <w:rsid w:val="001078A6"/>
    <w:rsid w:val="00107A99"/>
    <w:rsid w:val="00107D1A"/>
    <w:rsid w:val="00110198"/>
    <w:rsid w:val="00110911"/>
    <w:rsid w:val="00110B59"/>
    <w:rsid w:val="00110C9C"/>
    <w:rsid w:val="0011104D"/>
    <w:rsid w:val="001119A7"/>
    <w:rsid w:val="00111AFE"/>
    <w:rsid w:val="00111E17"/>
    <w:rsid w:val="0011232E"/>
    <w:rsid w:val="00112648"/>
    <w:rsid w:val="00112796"/>
    <w:rsid w:val="00112E1E"/>
    <w:rsid w:val="00112E3E"/>
    <w:rsid w:val="00112FA3"/>
    <w:rsid w:val="00113782"/>
    <w:rsid w:val="00113984"/>
    <w:rsid w:val="00114DCB"/>
    <w:rsid w:val="001150D8"/>
    <w:rsid w:val="001164AF"/>
    <w:rsid w:val="001169F6"/>
    <w:rsid w:val="00116EF4"/>
    <w:rsid w:val="00117303"/>
    <w:rsid w:val="001173CC"/>
    <w:rsid w:val="00117F01"/>
    <w:rsid w:val="001201D0"/>
    <w:rsid w:val="00120A5D"/>
    <w:rsid w:val="00120B13"/>
    <w:rsid w:val="00120B19"/>
    <w:rsid w:val="001211F9"/>
    <w:rsid w:val="0012138A"/>
    <w:rsid w:val="00122609"/>
    <w:rsid w:val="00122AF9"/>
    <w:rsid w:val="00122E2B"/>
    <w:rsid w:val="001236DB"/>
    <w:rsid w:val="00124028"/>
    <w:rsid w:val="00124235"/>
    <w:rsid w:val="001246AF"/>
    <w:rsid w:val="001249F8"/>
    <w:rsid w:val="00124A80"/>
    <w:rsid w:val="00125695"/>
    <w:rsid w:val="00125C9C"/>
    <w:rsid w:val="001277E1"/>
    <w:rsid w:val="00127B21"/>
    <w:rsid w:val="001301CC"/>
    <w:rsid w:val="00130561"/>
    <w:rsid w:val="00130946"/>
    <w:rsid w:val="0013102F"/>
    <w:rsid w:val="00131080"/>
    <w:rsid w:val="00131AB6"/>
    <w:rsid w:val="00131D0D"/>
    <w:rsid w:val="0013226D"/>
    <w:rsid w:val="001325BA"/>
    <w:rsid w:val="001328C6"/>
    <w:rsid w:val="00132C8E"/>
    <w:rsid w:val="00132CF8"/>
    <w:rsid w:val="0013320B"/>
    <w:rsid w:val="001337E6"/>
    <w:rsid w:val="0013387C"/>
    <w:rsid w:val="00133940"/>
    <w:rsid w:val="00133C40"/>
    <w:rsid w:val="00133CCC"/>
    <w:rsid w:val="00133D76"/>
    <w:rsid w:val="00134210"/>
    <w:rsid w:val="00135460"/>
    <w:rsid w:val="00135CEF"/>
    <w:rsid w:val="00135E81"/>
    <w:rsid w:val="0013612A"/>
    <w:rsid w:val="00136787"/>
    <w:rsid w:val="00137139"/>
    <w:rsid w:val="001378D4"/>
    <w:rsid w:val="00137B1B"/>
    <w:rsid w:val="00140568"/>
    <w:rsid w:val="001407C5"/>
    <w:rsid w:val="001408F6"/>
    <w:rsid w:val="00140940"/>
    <w:rsid w:val="00140955"/>
    <w:rsid w:val="001409C4"/>
    <w:rsid w:val="00140CFA"/>
    <w:rsid w:val="00140FCD"/>
    <w:rsid w:val="0014106A"/>
    <w:rsid w:val="0014125B"/>
    <w:rsid w:val="001418F6"/>
    <w:rsid w:val="00141934"/>
    <w:rsid w:val="001426F1"/>
    <w:rsid w:val="0014293C"/>
    <w:rsid w:val="00143208"/>
    <w:rsid w:val="0014380F"/>
    <w:rsid w:val="00143C13"/>
    <w:rsid w:val="00143C72"/>
    <w:rsid w:val="00144CA4"/>
    <w:rsid w:val="0014511D"/>
    <w:rsid w:val="00145804"/>
    <w:rsid w:val="00145C4D"/>
    <w:rsid w:val="00145F25"/>
    <w:rsid w:val="0014646E"/>
    <w:rsid w:val="00146824"/>
    <w:rsid w:val="0014686F"/>
    <w:rsid w:val="00146A5D"/>
    <w:rsid w:val="00146E62"/>
    <w:rsid w:val="00146FE2"/>
    <w:rsid w:val="00147534"/>
    <w:rsid w:val="001475BE"/>
    <w:rsid w:val="001479E9"/>
    <w:rsid w:val="00147F0A"/>
    <w:rsid w:val="00147FDC"/>
    <w:rsid w:val="0015043C"/>
    <w:rsid w:val="001508CF"/>
    <w:rsid w:val="0015158E"/>
    <w:rsid w:val="001515C2"/>
    <w:rsid w:val="00151A5C"/>
    <w:rsid w:val="00151B73"/>
    <w:rsid w:val="00151C16"/>
    <w:rsid w:val="001521BF"/>
    <w:rsid w:val="001522F0"/>
    <w:rsid w:val="00152374"/>
    <w:rsid w:val="0015346F"/>
    <w:rsid w:val="0015383C"/>
    <w:rsid w:val="0015383F"/>
    <w:rsid w:val="001539DC"/>
    <w:rsid w:val="00154DFB"/>
    <w:rsid w:val="00154DFD"/>
    <w:rsid w:val="00155D72"/>
    <w:rsid w:val="001561ED"/>
    <w:rsid w:val="00156BE8"/>
    <w:rsid w:val="00157078"/>
    <w:rsid w:val="0015711A"/>
    <w:rsid w:val="00160C3A"/>
    <w:rsid w:val="00160CB0"/>
    <w:rsid w:val="00161306"/>
    <w:rsid w:val="00161774"/>
    <w:rsid w:val="001624DA"/>
    <w:rsid w:val="00163437"/>
    <w:rsid w:val="0016357E"/>
    <w:rsid w:val="00163946"/>
    <w:rsid w:val="001639B4"/>
    <w:rsid w:val="00164010"/>
    <w:rsid w:val="00165B65"/>
    <w:rsid w:val="001661BD"/>
    <w:rsid w:val="001662A5"/>
    <w:rsid w:val="001663F8"/>
    <w:rsid w:val="00166AD0"/>
    <w:rsid w:val="00166C64"/>
    <w:rsid w:val="001670E1"/>
    <w:rsid w:val="00167516"/>
    <w:rsid w:val="001677D4"/>
    <w:rsid w:val="00167849"/>
    <w:rsid w:val="00167C60"/>
    <w:rsid w:val="001702CB"/>
    <w:rsid w:val="001705DD"/>
    <w:rsid w:val="001708A2"/>
    <w:rsid w:val="00170A01"/>
    <w:rsid w:val="00170E65"/>
    <w:rsid w:val="00170EF1"/>
    <w:rsid w:val="00170FFC"/>
    <w:rsid w:val="00171A57"/>
    <w:rsid w:val="00171E72"/>
    <w:rsid w:val="00171EEF"/>
    <w:rsid w:val="001723D6"/>
    <w:rsid w:val="0017249D"/>
    <w:rsid w:val="001725DC"/>
    <w:rsid w:val="0017293F"/>
    <w:rsid w:val="00172D62"/>
    <w:rsid w:val="001735DD"/>
    <w:rsid w:val="00173C96"/>
    <w:rsid w:val="00173FA4"/>
    <w:rsid w:val="00174292"/>
    <w:rsid w:val="0017471E"/>
    <w:rsid w:val="0017475B"/>
    <w:rsid w:val="00174AC2"/>
    <w:rsid w:val="00174C0B"/>
    <w:rsid w:val="001754F1"/>
    <w:rsid w:val="001754F5"/>
    <w:rsid w:val="001755D7"/>
    <w:rsid w:val="001759AC"/>
    <w:rsid w:val="00175A55"/>
    <w:rsid w:val="0017613A"/>
    <w:rsid w:val="00176392"/>
    <w:rsid w:val="00176D66"/>
    <w:rsid w:val="00176E33"/>
    <w:rsid w:val="001772A5"/>
    <w:rsid w:val="0017735D"/>
    <w:rsid w:val="001777F9"/>
    <w:rsid w:val="00177D06"/>
    <w:rsid w:val="001801F6"/>
    <w:rsid w:val="00180A28"/>
    <w:rsid w:val="00181867"/>
    <w:rsid w:val="00181891"/>
    <w:rsid w:val="00181A7A"/>
    <w:rsid w:val="00181D65"/>
    <w:rsid w:val="001820DE"/>
    <w:rsid w:val="001824A5"/>
    <w:rsid w:val="001824F4"/>
    <w:rsid w:val="00182827"/>
    <w:rsid w:val="00182B17"/>
    <w:rsid w:val="00182EE2"/>
    <w:rsid w:val="001833E3"/>
    <w:rsid w:val="00183766"/>
    <w:rsid w:val="00183791"/>
    <w:rsid w:val="00183EFE"/>
    <w:rsid w:val="00184B94"/>
    <w:rsid w:val="00184F8B"/>
    <w:rsid w:val="0018589B"/>
    <w:rsid w:val="00185948"/>
    <w:rsid w:val="00185EB4"/>
    <w:rsid w:val="001860A4"/>
    <w:rsid w:val="00186B90"/>
    <w:rsid w:val="00186E6A"/>
    <w:rsid w:val="00187065"/>
    <w:rsid w:val="0018712C"/>
    <w:rsid w:val="0018731B"/>
    <w:rsid w:val="00187715"/>
    <w:rsid w:val="00187A23"/>
    <w:rsid w:val="00187F7D"/>
    <w:rsid w:val="001900C0"/>
    <w:rsid w:val="00190F1C"/>
    <w:rsid w:val="00191031"/>
    <w:rsid w:val="0019118A"/>
    <w:rsid w:val="00191712"/>
    <w:rsid w:val="001920EA"/>
    <w:rsid w:val="00192438"/>
    <w:rsid w:val="001928D0"/>
    <w:rsid w:val="00192CEE"/>
    <w:rsid w:val="00192D3B"/>
    <w:rsid w:val="00192FB3"/>
    <w:rsid w:val="001931B0"/>
    <w:rsid w:val="0019333D"/>
    <w:rsid w:val="001936C6"/>
    <w:rsid w:val="00193F44"/>
    <w:rsid w:val="001947A2"/>
    <w:rsid w:val="0019591C"/>
    <w:rsid w:val="00195CC3"/>
    <w:rsid w:val="00195E8F"/>
    <w:rsid w:val="00196531"/>
    <w:rsid w:val="00196D92"/>
    <w:rsid w:val="00196E79"/>
    <w:rsid w:val="001978CD"/>
    <w:rsid w:val="00197AEE"/>
    <w:rsid w:val="00197E9D"/>
    <w:rsid w:val="001A0C2C"/>
    <w:rsid w:val="001A0D6D"/>
    <w:rsid w:val="001A181F"/>
    <w:rsid w:val="001A185D"/>
    <w:rsid w:val="001A1F5C"/>
    <w:rsid w:val="001A211A"/>
    <w:rsid w:val="001A288B"/>
    <w:rsid w:val="001A29BA"/>
    <w:rsid w:val="001A2B68"/>
    <w:rsid w:val="001A2E92"/>
    <w:rsid w:val="001A3785"/>
    <w:rsid w:val="001A3F92"/>
    <w:rsid w:val="001A4019"/>
    <w:rsid w:val="001A4353"/>
    <w:rsid w:val="001A4417"/>
    <w:rsid w:val="001A4535"/>
    <w:rsid w:val="001A5374"/>
    <w:rsid w:val="001A5BCA"/>
    <w:rsid w:val="001A5D83"/>
    <w:rsid w:val="001A677B"/>
    <w:rsid w:val="001A6CA8"/>
    <w:rsid w:val="001A7257"/>
    <w:rsid w:val="001A7C45"/>
    <w:rsid w:val="001B05B4"/>
    <w:rsid w:val="001B0826"/>
    <w:rsid w:val="001B087A"/>
    <w:rsid w:val="001B0DF5"/>
    <w:rsid w:val="001B0E6E"/>
    <w:rsid w:val="001B0ED8"/>
    <w:rsid w:val="001B118F"/>
    <w:rsid w:val="001B11A3"/>
    <w:rsid w:val="001B1D83"/>
    <w:rsid w:val="001B1E06"/>
    <w:rsid w:val="001B1EF2"/>
    <w:rsid w:val="001B2103"/>
    <w:rsid w:val="001B2445"/>
    <w:rsid w:val="001B2E7D"/>
    <w:rsid w:val="001B30EE"/>
    <w:rsid w:val="001B3D65"/>
    <w:rsid w:val="001B3E1D"/>
    <w:rsid w:val="001B55D5"/>
    <w:rsid w:val="001B5B9B"/>
    <w:rsid w:val="001B6735"/>
    <w:rsid w:val="001B6AA1"/>
    <w:rsid w:val="001B6AF6"/>
    <w:rsid w:val="001B6D01"/>
    <w:rsid w:val="001B7144"/>
    <w:rsid w:val="001B78E5"/>
    <w:rsid w:val="001B7B42"/>
    <w:rsid w:val="001C0207"/>
    <w:rsid w:val="001C0390"/>
    <w:rsid w:val="001C0640"/>
    <w:rsid w:val="001C066F"/>
    <w:rsid w:val="001C06E4"/>
    <w:rsid w:val="001C0DA5"/>
    <w:rsid w:val="001C12A5"/>
    <w:rsid w:val="001C139D"/>
    <w:rsid w:val="001C1ACA"/>
    <w:rsid w:val="001C1FBB"/>
    <w:rsid w:val="001C20ED"/>
    <w:rsid w:val="001C2207"/>
    <w:rsid w:val="001C26FA"/>
    <w:rsid w:val="001C2908"/>
    <w:rsid w:val="001C38AB"/>
    <w:rsid w:val="001C3FA5"/>
    <w:rsid w:val="001C40AC"/>
    <w:rsid w:val="001C40D9"/>
    <w:rsid w:val="001C451E"/>
    <w:rsid w:val="001C4D7F"/>
    <w:rsid w:val="001C508B"/>
    <w:rsid w:val="001C529D"/>
    <w:rsid w:val="001C53A3"/>
    <w:rsid w:val="001C54CF"/>
    <w:rsid w:val="001C5776"/>
    <w:rsid w:val="001C57B1"/>
    <w:rsid w:val="001C5929"/>
    <w:rsid w:val="001C5DA8"/>
    <w:rsid w:val="001C6472"/>
    <w:rsid w:val="001C684F"/>
    <w:rsid w:val="001C6C89"/>
    <w:rsid w:val="001C6D4B"/>
    <w:rsid w:val="001C749A"/>
    <w:rsid w:val="001D0863"/>
    <w:rsid w:val="001D09ED"/>
    <w:rsid w:val="001D0A15"/>
    <w:rsid w:val="001D0DC9"/>
    <w:rsid w:val="001D0F50"/>
    <w:rsid w:val="001D1705"/>
    <w:rsid w:val="001D18EE"/>
    <w:rsid w:val="001D29C7"/>
    <w:rsid w:val="001D3140"/>
    <w:rsid w:val="001D361C"/>
    <w:rsid w:val="001D3795"/>
    <w:rsid w:val="001D3E09"/>
    <w:rsid w:val="001D4425"/>
    <w:rsid w:val="001D45AE"/>
    <w:rsid w:val="001D470B"/>
    <w:rsid w:val="001D47C8"/>
    <w:rsid w:val="001D4E67"/>
    <w:rsid w:val="001D5137"/>
    <w:rsid w:val="001D546C"/>
    <w:rsid w:val="001D5D3E"/>
    <w:rsid w:val="001D6026"/>
    <w:rsid w:val="001D6254"/>
    <w:rsid w:val="001D6341"/>
    <w:rsid w:val="001D6713"/>
    <w:rsid w:val="001D67A8"/>
    <w:rsid w:val="001D6B02"/>
    <w:rsid w:val="001D74E7"/>
    <w:rsid w:val="001D7B87"/>
    <w:rsid w:val="001E021E"/>
    <w:rsid w:val="001E03C3"/>
    <w:rsid w:val="001E07F5"/>
    <w:rsid w:val="001E0FAC"/>
    <w:rsid w:val="001E143C"/>
    <w:rsid w:val="001E156C"/>
    <w:rsid w:val="001E185A"/>
    <w:rsid w:val="001E1B30"/>
    <w:rsid w:val="001E221F"/>
    <w:rsid w:val="001E22A1"/>
    <w:rsid w:val="001E2530"/>
    <w:rsid w:val="001E2BD6"/>
    <w:rsid w:val="001E2D22"/>
    <w:rsid w:val="001E316D"/>
    <w:rsid w:val="001E33E5"/>
    <w:rsid w:val="001E394B"/>
    <w:rsid w:val="001E3AF6"/>
    <w:rsid w:val="001E3C31"/>
    <w:rsid w:val="001E3E1F"/>
    <w:rsid w:val="001E4134"/>
    <w:rsid w:val="001E4B2F"/>
    <w:rsid w:val="001E4DB4"/>
    <w:rsid w:val="001E4E87"/>
    <w:rsid w:val="001E525D"/>
    <w:rsid w:val="001E5B65"/>
    <w:rsid w:val="001E5DF1"/>
    <w:rsid w:val="001E5E97"/>
    <w:rsid w:val="001E6401"/>
    <w:rsid w:val="001E694F"/>
    <w:rsid w:val="001E6972"/>
    <w:rsid w:val="001E714A"/>
    <w:rsid w:val="001E72B0"/>
    <w:rsid w:val="001E791E"/>
    <w:rsid w:val="001F02AD"/>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4D8"/>
    <w:rsid w:val="001F568C"/>
    <w:rsid w:val="001F56D3"/>
    <w:rsid w:val="001F577B"/>
    <w:rsid w:val="001F5A15"/>
    <w:rsid w:val="001F5CEA"/>
    <w:rsid w:val="001F5D1C"/>
    <w:rsid w:val="001F5DB0"/>
    <w:rsid w:val="001F6491"/>
    <w:rsid w:val="001F6807"/>
    <w:rsid w:val="001F7EBF"/>
    <w:rsid w:val="00201129"/>
    <w:rsid w:val="002013F5"/>
    <w:rsid w:val="0020146B"/>
    <w:rsid w:val="00201B08"/>
    <w:rsid w:val="00202075"/>
    <w:rsid w:val="0020224C"/>
    <w:rsid w:val="002024CE"/>
    <w:rsid w:val="002025BD"/>
    <w:rsid w:val="00202E44"/>
    <w:rsid w:val="00202EEA"/>
    <w:rsid w:val="00203474"/>
    <w:rsid w:val="0020349D"/>
    <w:rsid w:val="00203A1F"/>
    <w:rsid w:val="00203AE3"/>
    <w:rsid w:val="00204D01"/>
    <w:rsid w:val="0020513E"/>
    <w:rsid w:val="00205577"/>
    <w:rsid w:val="00205890"/>
    <w:rsid w:val="00205D02"/>
    <w:rsid w:val="00205DE8"/>
    <w:rsid w:val="00205FA5"/>
    <w:rsid w:val="00206393"/>
    <w:rsid w:val="00206E70"/>
    <w:rsid w:val="002070EB"/>
    <w:rsid w:val="00207BAD"/>
    <w:rsid w:val="00210399"/>
    <w:rsid w:val="00210ACE"/>
    <w:rsid w:val="00211197"/>
    <w:rsid w:val="002113CA"/>
    <w:rsid w:val="002129DA"/>
    <w:rsid w:val="0021309A"/>
    <w:rsid w:val="002130A3"/>
    <w:rsid w:val="002130F8"/>
    <w:rsid w:val="00214359"/>
    <w:rsid w:val="0021467E"/>
    <w:rsid w:val="00214690"/>
    <w:rsid w:val="00214942"/>
    <w:rsid w:val="00214A36"/>
    <w:rsid w:val="0021536D"/>
    <w:rsid w:val="00215625"/>
    <w:rsid w:val="00215A62"/>
    <w:rsid w:val="00215BFE"/>
    <w:rsid w:val="0021667B"/>
    <w:rsid w:val="00216CB7"/>
    <w:rsid w:val="002171B3"/>
    <w:rsid w:val="00217B1E"/>
    <w:rsid w:val="00217D8D"/>
    <w:rsid w:val="00220401"/>
    <w:rsid w:val="0022062B"/>
    <w:rsid w:val="00220798"/>
    <w:rsid w:val="0022087F"/>
    <w:rsid w:val="0022168A"/>
    <w:rsid w:val="002217AB"/>
    <w:rsid w:val="00221B2D"/>
    <w:rsid w:val="00221F00"/>
    <w:rsid w:val="0022220F"/>
    <w:rsid w:val="00222D82"/>
    <w:rsid w:val="002233C3"/>
    <w:rsid w:val="002233ED"/>
    <w:rsid w:val="00223AA7"/>
    <w:rsid w:val="002248C9"/>
    <w:rsid w:val="00224AA8"/>
    <w:rsid w:val="00225102"/>
    <w:rsid w:val="00225437"/>
    <w:rsid w:val="0022643C"/>
    <w:rsid w:val="00226484"/>
    <w:rsid w:val="002266F7"/>
    <w:rsid w:val="00226A78"/>
    <w:rsid w:val="00226EA7"/>
    <w:rsid w:val="0022707A"/>
    <w:rsid w:val="002275E5"/>
    <w:rsid w:val="00227EEF"/>
    <w:rsid w:val="00230A6E"/>
    <w:rsid w:val="00231858"/>
    <w:rsid w:val="00231AC4"/>
    <w:rsid w:val="00231E85"/>
    <w:rsid w:val="002321CB"/>
    <w:rsid w:val="0023269E"/>
    <w:rsid w:val="00232827"/>
    <w:rsid w:val="00232E66"/>
    <w:rsid w:val="00233030"/>
    <w:rsid w:val="00233523"/>
    <w:rsid w:val="002338BC"/>
    <w:rsid w:val="00233934"/>
    <w:rsid w:val="00233A86"/>
    <w:rsid w:val="00233BF9"/>
    <w:rsid w:val="00233E2F"/>
    <w:rsid w:val="00234F5C"/>
    <w:rsid w:val="00235167"/>
    <w:rsid w:val="00236012"/>
    <w:rsid w:val="0023604E"/>
    <w:rsid w:val="0023608F"/>
    <w:rsid w:val="00237261"/>
    <w:rsid w:val="002377F6"/>
    <w:rsid w:val="002378A6"/>
    <w:rsid w:val="0024022C"/>
    <w:rsid w:val="002409CB"/>
    <w:rsid w:val="00240C58"/>
    <w:rsid w:val="00241548"/>
    <w:rsid w:val="00241F7E"/>
    <w:rsid w:val="002428A5"/>
    <w:rsid w:val="0024332F"/>
    <w:rsid w:val="002437F4"/>
    <w:rsid w:val="00243C3C"/>
    <w:rsid w:val="00243ED1"/>
    <w:rsid w:val="00243F62"/>
    <w:rsid w:val="00244131"/>
    <w:rsid w:val="002444AB"/>
    <w:rsid w:val="002447B1"/>
    <w:rsid w:val="00244CBB"/>
    <w:rsid w:val="00244FE6"/>
    <w:rsid w:val="00245268"/>
    <w:rsid w:val="002458F9"/>
    <w:rsid w:val="00246840"/>
    <w:rsid w:val="00246946"/>
    <w:rsid w:val="00246E13"/>
    <w:rsid w:val="002476ED"/>
    <w:rsid w:val="0024795F"/>
    <w:rsid w:val="00247B9E"/>
    <w:rsid w:val="00247F67"/>
    <w:rsid w:val="00250261"/>
    <w:rsid w:val="00250378"/>
    <w:rsid w:val="00250648"/>
    <w:rsid w:val="00250823"/>
    <w:rsid w:val="00250BD9"/>
    <w:rsid w:val="00250C99"/>
    <w:rsid w:val="0025141C"/>
    <w:rsid w:val="00251D5A"/>
    <w:rsid w:val="002520C1"/>
    <w:rsid w:val="00252B17"/>
    <w:rsid w:val="00252B87"/>
    <w:rsid w:val="00252ECC"/>
    <w:rsid w:val="0025308B"/>
    <w:rsid w:val="0025348A"/>
    <w:rsid w:val="0025358C"/>
    <w:rsid w:val="00253652"/>
    <w:rsid w:val="00253BD4"/>
    <w:rsid w:val="00253DB2"/>
    <w:rsid w:val="00255177"/>
    <w:rsid w:val="0025528D"/>
    <w:rsid w:val="002560DF"/>
    <w:rsid w:val="0025691A"/>
    <w:rsid w:val="0026002D"/>
    <w:rsid w:val="002600FF"/>
    <w:rsid w:val="0026016D"/>
    <w:rsid w:val="002606AE"/>
    <w:rsid w:val="002606DB"/>
    <w:rsid w:val="00261601"/>
    <w:rsid w:val="00261726"/>
    <w:rsid w:val="00261AC4"/>
    <w:rsid w:val="00261C0E"/>
    <w:rsid w:val="0026232A"/>
    <w:rsid w:val="00262D1B"/>
    <w:rsid w:val="002634E8"/>
    <w:rsid w:val="0026350B"/>
    <w:rsid w:val="00263686"/>
    <w:rsid w:val="0026427F"/>
    <w:rsid w:val="00264485"/>
    <w:rsid w:val="00264B7E"/>
    <w:rsid w:val="0026512D"/>
    <w:rsid w:val="002656E9"/>
    <w:rsid w:val="0026590F"/>
    <w:rsid w:val="00265BBC"/>
    <w:rsid w:val="00265BE4"/>
    <w:rsid w:val="00265D7D"/>
    <w:rsid w:val="00265DEC"/>
    <w:rsid w:val="00266956"/>
    <w:rsid w:val="00266B2F"/>
    <w:rsid w:val="0026732D"/>
    <w:rsid w:val="002673B6"/>
    <w:rsid w:val="002675F7"/>
    <w:rsid w:val="002701D3"/>
    <w:rsid w:val="00270771"/>
    <w:rsid w:val="00270C3D"/>
    <w:rsid w:val="002713AC"/>
    <w:rsid w:val="002723E4"/>
    <w:rsid w:val="00272509"/>
    <w:rsid w:val="002725AE"/>
    <w:rsid w:val="002725D0"/>
    <w:rsid w:val="00272BBF"/>
    <w:rsid w:val="00272E54"/>
    <w:rsid w:val="00272EAF"/>
    <w:rsid w:val="00273134"/>
    <w:rsid w:val="00273767"/>
    <w:rsid w:val="00273FD0"/>
    <w:rsid w:val="002740B9"/>
    <w:rsid w:val="0027430B"/>
    <w:rsid w:val="0027530E"/>
    <w:rsid w:val="00275C2E"/>
    <w:rsid w:val="00275F1E"/>
    <w:rsid w:val="002768F9"/>
    <w:rsid w:val="0027694C"/>
    <w:rsid w:val="00276DEE"/>
    <w:rsid w:val="00277AF5"/>
    <w:rsid w:val="00277BCD"/>
    <w:rsid w:val="00277C59"/>
    <w:rsid w:val="0028107E"/>
    <w:rsid w:val="00281E81"/>
    <w:rsid w:val="00282FDA"/>
    <w:rsid w:val="00283115"/>
    <w:rsid w:val="0028398E"/>
    <w:rsid w:val="00283B73"/>
    <w:rsid w:val="002840D7"/>
    <w:rsid w:val="002844A5"/>
    <w:rsid w:val="002844B8"/>
    <w:rsid w:val="0028451D"/>
    <w:rsid w:val="00284966"/>
    <w:rsid w:val="00284B17"/>
    <w:rsid w:val="00284D69"/>
    <w:rsid w:val="00284DC8"/>
    <w:rsid w:val="00284EAD"/>
    <w:rsid w:val="00285351"/>
    <w:rsid w:val="00285406"/>
    <w:rsid w:val="00285831"/>
    <w:rsid w:val="00285913"/>
    <w:rsid w:val="00285E50"/>
    <w:rsid w:val="002868F6"/>
    <w:rsid w:val="002869C6"/>
    <w:rsid w:val="00287070"/>
    <w:rsid w:val="002870D3"/>
    <w:rsid w:val="00287B32"/>
    <w:rsid w:val="00287CE9"/>
    <w:rsid w:val="00290804"/>
    <w:rsid w:val="00290BFC"/>
    <w:rsid w:val="00290C84"/>
    <w:rsid w:val="00290EA9"/>
    <w:rsid w:val="0029159C"/>
    <w:rsid w:val="00291B61"/>
    <w:rsid w:val="0029272B"/>
    <w:rsid w:val="00292C7E"/>
    <w:rsid w:val="00292EEE"/>
    <w:rsid w:val="002934FF"/>
    <w:rsid w:val="00293BC0"/>
    <w:rsid w:val="0029444C"/>
    <w:rsid w:val="002946B2"/>
    <w:rsid w:val="002948C5"/>
    <w:rsid w:val="00295461"/>
    <w:rsid w:val="00295B9B"/>
    <w:rsid w:val="00295FBE"/>
    <w:rsid w:val="00296014"/>
    <w:rsid w:val="0029632B"/>
    <w:rsid w:val="002977A4"/>
    <w:rsid w:val="00297AD4"/>
    <w:rsid w:val="002A03BD"/>
    <w:rsid w:val="002A0C31"/>
    <w:rsid w:val="002A0D1A"/>
    <w:rsid w:val="002A1F85"/>
    <w:rsid w:val="002A23B8"/>
    <w:rsid w:val="002A2EFA"/>
    <w:rsid w:val="002A3037"/>
    <w:rsid w:val="002A3124"/>
    <w:rsid w:val="002A3288"/>
    <w:rsid w:val="002A3952"/>
    <w:rsid w:val="002A3D79"/>
    <w:rsid w:val="002A3EEF"/>
    <w:rsid w:val="002A4E33"/>
    <w:rsid w:val="002A511C"/>
    <w:rsid w:val="002A514B"/>
    <w:rsid w:val="002A6177"/>
    <w:rsid w:val="002A66C9"/>
    <w:rsid w:val="002A6A77"/>
    <w:rsid w:val="002A72AB"/>
    <w:rsid w:val="002A7FCE"/>
    <w:rsid w:val="002B083B"/>
    <w:rsid w:val="002B0880"/>
    <w:rsid w:val="002B09C8"/>
    <w:rsid w:val="002B0A52"/>
    <w:rsid w:val="002B0CC3"/>
    <w:rsid w:val="002B0E5E"/>
    <w:rsid w:val="002B115C"/>
    <w:rsid w:val="002B1444"/>
    <w:rsid w:val="002B17EF"/>
    <w:rsid w:val="002B1B08"/>
    <w:rsid w:val="002B1C11"/>
    <w:rsid w:val="002B1F93"/>
    <w:rsid w:val="002B21A9"/>
    <w:rsid w:val="002B23C7"/>
    <w:rsid w:val="002B2556"/>
    <w:rsid w:val="002B255C"/>
    <w:rsid w:val="002B2CA5"/>
    <w:rsid w:val="002B2D4B"/>
    <w:rsid w:val="002B2F93"/>
    <w:rsid w:val="002B33D1"/>
    <w:rsid w:val="002B3A89"/>
    <w:rsid w:val="002B3BF0"/>
    <w:rsid w:val="002B415D"/>
    <w:rsid w:val="002B43B0"/>
    <w:rsid w:val="002B44D6"/>
    <w:rsid w:val="002B46B1"/>
    <w:rsid w:val="002B4EA7"/>
    <w:rsid w:val="002B5804"/>
    <w:rsid w:val="002B6279"/>
    <w:rsid w:val="002B66F3"/>
    <w:rsid w:val="002B687F"/>
    <w:rsid w:val="002B697F"/>
    <w:rsid w:val="002B6AEB"/>
    <w:rsid w:val="002B6DC5"/>
    <w:rsid w:val="002B7B1D"/>
    <w:rsid w:val="002C0527"/>
    <w:rsid w:val="002C0609"/>
    <w:rsid w:val="002C065B"/>
    <w:rsid w:val="002C0660"/>
    <w:rsid w:val="002C079B"/>
    <w:rsid w:val="002C1012"/>
    <w:rsid w:val="002C13E0"/>
    <w:rsid w:val="002C14B5"/>
    <w:rsid w:val="002C1667"/>
    <w:rsid w:val="002C1762"/>
    <w:rsid w:val="002C1CBF"/>
    <w:rsid w:val="002C1E67"/>
    <w:rsid w:val="002C20DC"/>
    <w:rsid w:val="002C2C33"/>
    <w:rsid w:val="002C3518"/>
    <w:rsid w:val="002C385F"/>
    <w:rsid w:val="002C3CFF"/>
    <w:rsid w:val="002C3F86"/>
    <w:rsid w:val="002C4732"/>
    <w:rsid w:val="002C4CDA"/>
    <w:rsid w:val="002C5016"/>
    <w:rsid w:val="002C5318"/>
    <w:rsid w:val="002C6A30"/>
    <w:rsid w:val="002C7277"/>
    <w:rsid w:val="002C74C3"/>
    <w:rsid w:val="002D062E"/>
    <w:rsid w:val="002D1A37"/>
    <w:rsid w:val="002D2DFD"/>
    <w:rsid w:val="002D4B08"/>
    <w:rsid w:val="002D5225"/>
    <w:rsid w:val="002D5A1F"/>
    <w:rsid w:val="002D5AB4"/>
    <w:rsid w:val="002D5E3E"/>
    <w:rsid w:val="002D5FBF"/>
    <w:rsid w:val="002D6185"/>
    <w:rsid w:val="002D689D"/>
    <w:rsid w:val="002D6B99"/>
    <w:rsid w:val="002D6D1E"/>
    <w:rsid w:val="002D7B56"/>
    <w:rsid w:val="002D7FF7"/>
    <w:rsid w:val="002E0ECC"/>
    <w:rsid w:val="002E1CF5"/>
    <w:rsid w:val="002E1FD2"/>
    <w:rsid w:val="002E20F8"/>
    <w:rsid w:val="002E2D65"/>
    <w:rsid w:val="002E320D"/>
    <w:rsid w:val="002E378F"/>
    <w:rsid w:val="002E3B48"/>
    <w:rsid w:val="002E4005"/>
    <w:rsid w:val="002E42CE"/>
    <w:rsid w:val="002E4468"/>
    <w:rsid w:val="002E59C4"/>
    <w:rsid w:val="002E5C4B"/>
    <w:rsid w:val="002E5DCB"/>
    <w:rsid w:val="002E5DE1"/>
    <w:rsid w:val="002E5EE7"/>
    <w:rsid w:val="002E6155"/>
    <w:rsid w:val="002E63D5"/>
    <w:rsid w:val="002E6473"/>
    <w:rsid w:val="002E6A1F"/>
    <w:rsid w:val="002E7018"/>
    <w:rsid w:val="002E791D"/>
    <w:rsid w:val="002E7EF0"/>
    <w:rsid w:val="002F07FB"/>
    <w:rsid w:val="002F09B4"/>
    <w:rsid w:val="002F0C6B"/>
    <w:rsid w:val="002F0CD2"/>
    <w:rsid w:val="002F0DE8"/>
    <w:rsid w:val="002F12A0"/>
    <w:rsid w:val="002F1778"/>
    <w:rsid w:val="002F2397"/>
    <w:rsid w:val="002F26C0"/>
    <w:rsid w:val="002F321E"/>
    <w:rsid w:val="002F36CF"/>
    <w:rsid w:val="002F39A0"/>
    <w:rsid w:val="002F4D90"/>
    <w:rsid w:val="002F53E9"/>
    <w:rsid w:val="002F57E8"/>
    <w:rsid w:val="002F5B33"/>
    <w:rsid w:val="002F5F15"/>
    <w:rsid w:val="002F6FAE"/>
    <w:rsid w:val="002F71CA"/>
    <w:rsid w:val="002F7CD9"/>
    <w:rsid w:val="00300BF6"/>
    <w:rsid w:val="00300DB0"/>
    <w:rsid w:val="003015F4"/>
    <w:rsid w:val="00302486"/>
    <w:rsid w:val="00302692"/>
    <w:rsid w:val="00302906"/>
    <w:rsid w:val="00302CDA"/>
    <w:rsid w:val="00302D6C"/>
    <w:rsid w:val="00302F7A"/>
    <w:rsid w:val="0030314B"/>
    <w:rsid w:val="00303402"/>
    <w:rsid w:val="003037E7"/>
    <w:rsid w:val="00303A19"/>
    <w:rsid w:val="00304381"/>
    <w:rsid w:val="003043D5"/>
    <w:rsid w:val="003043DC"/>
    <w:rsid w:val="00304C08"/>
    <w:rsid w:val="00304DE0"/>
    <w:rsid w:val="00305047"/>
    <w:rsid w:val="003053E3"/>
    <w:rsid w:val="00305E04"/>
    <w:rsid w:val="00305F2C"/>
    <w:rsid w:val="00306184"/>
    <w:rsid w:val="003062F8"/>
    <w:rsid w:val="00306B3E"/>
    <w:rsid w:val="003072D7"/>
    <w:rsid w:val="00307686"/>
    <w:rsid w:val="00307ACA"/>
    <w:rsid w:val="00307DB8"/>
    <w:rsid w:val="00307EBB"/>
    <w:rsid w:val="00307F09"/>
    <w:rsid w:val="003103AD"/>
    <w:rsid w:val="003105AD"/>
    <w:rsid w:val="0031063C"/>
    <w:rsid w:val="0031080C"/>
    <w:rsid w:val="003108ED"/>
    <w:rsid w:val="00310A4F"/>
    <w:rsid w:val="00311F34"/>
    <w:rsid w:val="00311FDC"/>
    <w:rsid w:val="003126A3"/>
    <w:rsid w:val="00312BD1"/>
    <w:rsid w:val="00313096"/>
    <w:rsid w:val="00313A14"/>
    <w:rsid w:val="003140AA"/>
    <w:rsid w:val="003140C1"/>
    <w:rsid w:val="0031415A"/>
    <w:rsid w:val="003142DD"/>
    <w:rsid w:val="0031448D"/>
    <w:rsid w:val="00314507"/>
    <w:rsid w:val="00314949"/>
    <w:rsid w:val="00314AFE"/>
    <w:rsid w:val="00314B23"/>
    <w:rsid w:val="00314BC2"/>
    <w:rsid w:val="00314F33"/>
    <w:rsid w:val="00314F91"/>
    <w:rsid w:val="00315357"/>
    <w:rsid w:val="00316206"/>
    <w:rsid w:val="00316E45"/>
    <w:rsid w:val="00317125"/>
    <w:rsid w:val="00317B51"/>
    <w:rsid w:val="00317F4D"/>
    <w:rsid w:val="00317F6B"/>
    <w:rsid w:val="00320254"/>
    <w:rsid w:val="003208E1"/>
    <w:rsid w:val="00321329"/>
    <w:rsid w:val="00321C7F"/>
    <w:rsid w:val="00321CC5"/>
    <w:rsid w:val="00322A6D"/>
    <w:rsid w:val="00322F17"/>
    <w:rsid w:val="00322F66"/>
    <w:rsid w:val="003231B3"/>
    <w:rsid w:val="00323AD5"/>
    <w:rsid w:val="00323B4E"/>
    <w:rsid w:val="00324159"/>
    <w:rsid w:val="0032458F"/>
    <w:rsid w:val="003246E3"/>
    <w:rsid w:val="00324CFA"/>
    <w:rsid w:val="00324FE9"/>
    <w:rsid w:val="003251D3"/>
    <w:rsid w:val="00325769"/>
    <w:rsid w:val="00325E88"/>
    <w:rsid w:val="00326226"/>
    <w:rsid w:val="00326EEB"/>
    <w:rsid w:val="003275FA"/>
    <w:rsid w:val="00327F11"/>
    <w:rsid w:val="0033014B"/>
    <w:rsid w:val="003301BC"/>
    <w:rsid w:val="003309DA"/>
    <w:rsid w:val="00330F05"/>
    <w:rsid w:val="00331104"/>
    <w:rsid w:val="00332046"/>
    <w:rsid w:val="0033205F"/>
    <w:rsid w:val="0033216A"/>
    <w:rsid w:val="003321C0"/>
    <w:rsid w:val="003322D1"/>
    <w:rsid w:val="00332DC2"/>
    <w:rsid w:val="00333640"/>
    <w:rsid w:val="0033385A"/>
    <w:rsid w:val="00333DBF"/>
    <w:rsid w:val="0033445E"/>
    <w:rsid w:val="00334561"/>
    <w:rsid w:val="00334593"/>
    <w:rsid w:val="00334FDF"/>
    <w:rsid w:val="0033509B"/>
    <w:rsid w:val="003354C2"/>
    <w:rsid w:val="0033556F"/>
    <w:rsid w:val="00335863"/>
    <w:rsid w:val="00335999"/>
    <w:rsid w:val="00335B24"/>
    <w:rsid w:val="00335E5D"/>
    <w:rsid w:val="00336322"/>
    <w:rsid w:val="003366C6"/>
    <w:rsid w:val="00336A9E"/>
    <w:rsid w:val="00336F02"/>
    <w:rsid w:val="003375F8"/>
    <w:rsid w:val="003377A3"/>
    <w:rsid w:val="0034081C"/>
    <w:rsid w:val="00340901"/>
    <w:rsid w:val="00340BC2"/>
    <w:rsid w:val="00340D05"/>
    <w:rsid w:val="0034102F"/>
    <w:rsid w:val="00341035"/>
    <w:rsid w:val="003413B0"/>
    <w:rsid w:val="003414E7"/>
    <w:rsid w:val="003416EC"/>
    <w:rsid w:val="00341E00"/>
    <w:rsid w:val="00342048"/>
    <w:rsid w:val="0034230E"/>
    <w:rsid w:val="00342517"/>
    <w:rsid w:val="003426E4"/>
    <w:rsid w:val="0034400D"/>
    <w:rsid w:val="003444DE"/>
    <w:rsid w:val="00344E28"/>
    <w:rsid w:val="00345324"/>
    <w:rsid w:val="003455C8"/>
    <w:rsid w:val="00346BCB"/>
    <w:rsid w:val="00346E7C"/>
    <w:rsid w:val="00346FDD"/>
    <w:rsid w:val="0034708A"/>
    <w:rsid w:val="00347ECB"/>
    <w:rsid w:val="0035002B"/>
    <w:rsid w:val="003500F3"/>
    <w:rsid w:val="003505CB"/>
    <w:rsid w:val="0035089D"/>
    <w:rsid w:val="00350AEA"/>
    <w:rsid w:val="00350DE9"/>
    <w:rsid w:val="00350EFE"/>
    <w:rsid w:val="00351419"/>
    <w:rsid w:val="00351572"/>
    <w:rsid w:val="00352B6C"/>
    <w:rsid w:val="0035305E"/>
    <w:rsid w:val="0035333E"/>
    <w:rsid w:val="003534A4"/>
    <w:rsid w:val="003536E2"/>
    <w:rsid w:val="00354025"/>
    <w:rsid w:val="003542D4"/>
    <w:rsid w:val="0035432F"/>
    <w:rsid w:val="0035463E"/>
    <w:rsid w:val="003546FF"/>
    <w:rsid w:val="00354877"/>
    <w:rsid w:val="00354B3C"/>
    <w:rsid w:val="00354EA6"/>
    <w:rsid w:val="00355474"/>
    <w:rsid w:val="00355645"/>
    <w:rsid w:val="0035569E"/>
    <w:rsid w:val="00356378"/>
    <w:rsid w:val="0035648A"/>
    <w:rsid w:val="0035669F"/>
    <w:rsid w:val="003569A0"/>
    <w:rsid w:val="00356C83"/>
    <w:rsid w:val="00357FE4"/>
    <w:rsid w:val="00360557"/>
    <w:rsid w:val="00360AF9"/>
    <w:rsid w:val="00360CA0"/>
    <w:rsid w:val="003613D5"/>
    <w:rsid w:val="003614BB"/>
    <w:rsid w:val="00361669"/>
    <w:rsid w:val="003618EB"/>
    <w:rsid w:val="00361DFE"/>
    <w:rsid w:val="00362237"/>
    <w:rsid w:val="00362343"/>
    <w:rsid w:val="00362EE3"/>
    <w:rsid w:val="00363174"/>
    <w:rsid w:val="0036341D"/>
    <w:rsid w:val="003638CA"/>
    <w:rsid w:val="00363945"/>
    <w:rsid w:val="0036399C"/>
    <w:rsid w:val="00363ED5"/>
    <w:rsid w:val="0036462E"/>
    <w:rsid w:val="00364B3C"/>
    <w:rsid w:val="0036500E"/>
    <w:rsid w:val="003651ED"/>
    <w:rsid w:val="00365252"/>
    <w:rsid w:val="0036549E"/>
    <w:rsid w:val="0036591C"/>
    <w:rsid w:val="00365DF7"/>
    <w:rsid w:val="00365F7B"/>
    <w:rsid w:val="0036620A"/>
    <w:rsid w:val="00366873"/>
    <w:rsid w:val="00366A57"/>
    <w:rsid w:val="00366CD9"/>
    <w:rsid w:val="0036750D"/>
    <w:rsid w:val="003675A9"/>
    <w:rsid w:val="00367999"/>
    <w:rsid w:val="00367CAF"/>
    <w:rsid w:val="00370537"/>
    <w:rsid w:val="0037095D"/>
    <w:rsid w:val="00370B43"/>
    <w:rsid w:val="003710E5"/>
    <w:rsid w:val="0037149A"/>
    <w:rsid w:val="003717F2"/>
    <w:rsid w:val="00371CB9"/>
    <w:rsid w:val="003720CF"/>
    <w:rsid w:val="00372A0B"/>
    <w:rsid w:val="00372C57"/>
    <w:rsid w:val="00373066"/>
    <w:rsid w:val="0037326F"/>
    <w:rsid w:val="003732A8"/>
    <w:rsid w:val="0037346D"/>
    <w:rsid w:val="0037351A"/>
    <w:rsid w:val="003739AF"/>
    <w:rsid w:val="00373B02"/>
    <w:rsid w:val="00373D06"/>
    <w:rsid w:val="00373F2E"/>
    <w:rsid w:val="003740D4"/>
    <w:rsid w:val="0037412E"/>
    <w:rsid w:val="00374240"/>
    <w:rsid w:val="003744D4"/>
    <w:rsid w:val="00374AE4"/>
    <w:rsid w:val="00374FA8"/>
    <w:rsid w:val="00375AF8"/>
    <w:rsid w:val="00375CBF"/>
    <w:rsid w:val="00375E5B"/>
    <w:rsid w:val="003763AE"/>
    <w:rsid w:val="00376DCC"/>
    <w:rsid w:val="00377515"/>
    <w:rsid w:val="00377AA5"/>
    <w:rsid w:val="00377FE4"/>
    <w:rsid w:val="00380006"/>
    <w:rsid w:val="00380268"/>
    <w:rsid w:val="00380A5F"/>
    <w:rsid w:val="00380D14"/>
    <w:rsid w:val="00380F17"/>
    <w:rsid w:val="00381043"/>
    <w:rsid w:val="00381068"/>
    <w:rsid w:val="00381359"/>
    <w:rsid w:val="00381834"/>
    <w:rsid w:val="003819A0"/>
    <w:rsid w:val="00381CE0"/>
    <w:rsid w:val="0038213A"/>
    <w:rsid w:val="003821E3"/>
    <w:rsid w:val="0038225F"/>
    <w:rsid w:val="003829AE"/>
    <w:rsid w:val="00382AE3"/>
    <w:rsid w:val="00382E97"/>
    <w:rsid w:val="0038301C"/>
    <w:rsid w:val="0038343B"/>
    <w:rsid w:val="00383600"/>
    <w:rsid w:val="00383E02"/>
    <w:rsid w:val="00383F28"/>
    <w:rsid w:val="0038461A"/>
    <w:rsid w:val="00384662"/>
    <w:rsid w:val="0038487F"/>
    <w:rsid w:val="00384BD7"/>
    <w:rsid w:val="0038543F"/>
    <w:rsid w:val="00385636"/>
    <w:rsid w:val="00385926"/>
    <w:rsid w:val="00385DFD"/>
    <w:rsid w:val="003868B8"/>
    <w:rsid w:val="003868D5"/>
    <w:rsid w:val="003871EF"/>
    <w:rsid w:val="00390431"/>
    <w:rsid w:val="00390673"/>
    <w:rsid w:val="00390A9D"/>
    <w:rsid w:val="00391131"/>
    <w:rsid w:val="0039140C"/>
    <w:rsid w:val="003919B8"/>
    <w:rsid w:val="00391B4A"/>
    <w:rsid w:val="00391D1F"/>
    <w:rsid w:val="00391F69"/>
    <w:rsid w:val="00392014"/>
    <w:rsid w:val="00392398"/>
    <w:rsid w:val="00392A26"/>
    <w:rsid w:val="0039373A"/>
    <w:rsid w:val="003939CF"/>
    <w:rsid w:val="0039405E"/>
    <w:rsid w:val="00394070"/>
    <w:rsid w:val="00394223"/>
    <w:rsid w:val="00394445"/>
    <w:rsid w:val="003945CB"/>
    <w:rsid w:val="00394841"/>
    <w:rsid w:val="003951DB"/>
    <w:rsid w:val="00395828"/>
    <w:rsid w:val="00395E00"/>
    <w:rsid w:val="00395EB5"/>
    <w:rsid w:val="00395EC4"/>
    <w:rsid w:val="0039683F"/>
    <w:rsid w:val="003969B1"/>
    <w:rsid w:val="003975C0"/>
    <w:rsid w:val="003979E8"/>
    <w:rsid w:val="00397D15"/>
    <w:rsid w:val="00397D48"/>
    <w:rsid w:val="00397EF3"/>
    <w:rsid w:val="003A1710"/>
    <w:rsid w:val="003A1A6A"/>
    <w:rsid w:val="003A1C95"/>
    <w:rsid w:val="003A1D8B"/>
    <w:rsid w:val="003A20F2"/>
    <w:rsid w:val="003A2AE1"/>
    <w:rsid w:val="003A3094"/>
    <w:rsid w:val="003A3311"/>
    <w:rsid w:val="003A3466"/>
    <w:rsid w:val="003A3911"/>
    <w:rsid w:val="003A4135"/>
    <w:rsid w:val="003A42B6"/>
    <w:rsid w:val="003A4D53"/>
    <w:rsid w:val="003A4F05"/>
    <w:rsid w:val="003A53AE"/>
    <w:rsid w:val="003A566F"/>
    <w:rsid w:val="003A5A5E"/>
    <w:rsid w:val="003A6328"/>
    <w:rsid w:val="003A63B9"/>
    <w:rsid w:val="003A71B6"/>
    <w:rsid w:val="003A726A"/>
    <w:rsid w:val="003B0642"/>
    <w:rsid w:val="003B0788"/>
    <w:rsid w:val="003B13E2"/>
    <w:rsid w:val="003B1B0A"/>
    <w:rsid w:val="003B1D7E"/>
    <w:rsid w:val="003B1E0F"/>
    <w:rsid w:val="003B1F7F"/>
    <w:rsid w:val="003B2DF6"/>
    <w:rsid w:val="003B3243"/>
    <w:rsid w:val="003B327F"/>
    <w:rsid w:val="003B3610"/>
    <w:rsid w:val="003B4214"/>
    <w:rsid w:val="003B43E9"/>
    <w:rsid w:val="003B4B09"/>
    <w:rsid w:val="003B4C4F"/>
    <w:rsid w:val="003B4E34"/>
    <w:rsid w:val="003B512F"/>
    <w:rsid w:val="003B58E4"/>
    <w:rsid w:val="003B5942"/>
    <w:rsid w:val="003B5D58"/>
    <w:rsid w:val="003B6B32"/>
    <w:rsid w:val="003B6D11"/>
    <w:rsid w:val="003B70E5"/>
    <w:rsid w:val="003B7324"/>
    <w:rsid w:val="003B735E"/>
    <w:rsid w:val="003B7C65"/>
    <w:rsid w:val="003B7D91"/>
    <w:rsid w:val="003C0AB4"/>
    <w:rsid w:val="003C0B06"/>
    <w:rsid w:val="003C10D1"/>
    <w:rsid w:val="003C1568"/>
    <w:rsid w:val="003C16D3"/>
    <w:rsid w:val="003C22D7"/>
    <w:rsid w:val="003C2A99"/>
    <w:rsid w:val="003C2FDD"/>
    <w:rsid w:val="003C379D"/>
    <w:rsid w:val="003C3A4C"/>
    <w:rsid w:val="003C3B5D"/>
    <w:rsid w:val="003C4AD8"/>
    <w:rsid w:val="003C4B96"/>
    <w:rsid w:val="003C4E85"/>
    <w:rsid w:val="003C5AF6"/>
    <w:rsid w:val="003C5D34"/>
    <w:rsid w:val="003C6994"/>
    <w:rsid w:val="003C6E95"/>
    <w:rsid w:val="003C704E"/>
    <w:rsid w:val="003D0180"/>
    <w:rsid w:val="003D0457"/>
    <w:rsid w:val="003D04E2"/>
    <w:rsid w:val="003D0559"/>
    <w:rsid w:val="003D0E11"/>
    <w:rsid w:val="003D1711"/>
    <w:rsid w:val="003D19FB"/>
    <w:rsid w:val="003D218D"/>
    <w:rsid w:val="003D3E7E"/>
    <w:rsid w:val="003D4476"/>
    <w:rsid w:val="003D470F"/>
    <w:rsid w:val="003D471C"/>
    <w:rsid w:val="003D4888"/>
    <w:rsid w:val="003D4AF3"/>
    <w:rsid w:val="003D4BCE"/>
    <w:rsid w:val="003D4F69"/>
    <w:rsid w:val="003D594D"/>
    <w:rsid w:val="003D5C91"/>
    <w:rsid w:val="003D61E5"/>
    <w:rsid w:val="003D65DB"/>
    <w:rsid w:val="003D69CD"/>
    <w:rsid w:val="003D6A97"/>
    <w:rsid w:val="003D6FC7"/>
    <w:rsid w:val="003D7915"/>
    <w:rsid w:val="003D7DAD"/>
    <w:rsid w:val="003E003A"/>
    <w:rsid w:val="003E073E"/>
    <w:rsid w:val="003E0759"/>
    <w:rsid w:val="003E078B"/>
    <w:rsid w:val="003E0B7B"/>
    <w:rsid w:val="003E0BFE"/>
    <w:rsid w:val="003E1298"/>
    <w:rsid w:val="003E19BA"/>
    <w:rsid w:val="003E1A0A"/>
    <w:rsid w:val="003E1C55"/>
    <w:rsid w:val="003E2311"/>
    <w:rsid w:val="003E27E6"/>
    <w:rsid w:val="003E282C"/>
    <w:rsid w:val="003E2B81"/>
    <w:rsid w:val="003E2C3F"/>
    <w:rsid w:val="003E2DDD"/>
    <w:rsid w:val="003E324A"/>
    <w:rsid w:val="003E36B1"/>
    <w:rsid w:val="003E3817"/>
    <w:rsid w:val="003E38C7"/>
    <w:rsid w:val="003E3B1C"/>
    <w:rsid w:val="003E3BEF"/>
    <w:rsid w:val="003E3CAE"/>
    <w:rsid w:val="003E3DBD"/>
    <w:rsid w:val="003E3E0E"/>
    <w:rsid w:val="003E43F0"/>
    <w:rsid w:val="003E52C0"/>
    <w:rsid w:val="003E552E"/>
    <w:rsid w:val="003E55EA"/>
    <w:rsid w:val="003E5E70"/>
    <w:rsid w:val="003E6343"/>
    <w:rsid w:val="003E65FE"/>
    <w:rsid w:val="003E7CE4"/>
    <w:rsid w:val="003E7D6D"/>
    <w:rsid w:val="003F04A8"/>
    <w:rsid w:val="003F0C86"/>
    <w:rsid w:val="003F1A3D"/>
    <w:rsid w:val="003F1F55"/>
    <w:rsid w:val="003F2554"/>
    <w:rsid w:val="003F259D"/>
    <w:rsid w:val="003F279B"/>
    <w:rsid w:val="003F29EF"/>
    <w:rsid w:val="003F2C71"/>
    <w:rsid w:val="003F33B2"/>
    <w:rsid w:val="003F3767"/>
    <w:rsid w:val="003F3B09"/>
    <w:rsid w:val="003F3CEF"/>
    <w:rsid w:val="003F409D"/>
    <w:rsid w:val="003F4387"/>
    <w:rsid w:val="003F4918"/>
    <w:rsid w:val="003F4B9C"/>
    <w:rsid w:val="003F4FD8"/>
    <w:rsid w:val="003F50D5"/>
    <w:rsid w:val="003F51B2"/>
    <w:rsid w:val="003F54B7"/>
    <w:rsid w:val="003F587A"/>
    <w:rsid w:val="003F5AE4"/>
    <w:rsid w:val="003F61EB"/>
    <w:rsid w:val="003F643A"/>
    <w:rsid w:val="003F648F"/>
    <w:rsid w:val="003F667B"/>
    <w:rsid w:val="003F6D53"/>
    <w:rsid w:val="003F7ABC"/>
    <w:rsid w:val="003F7B0F"/>
    <w:rsid w:val="004003E0"/>
    <w:rsid w:val="00400401"/>
    <w:rsid w:val="004008A7"/>
    <w:rsid w:val="00400B7E"/>
    <w:rsid w:val="004019DC"/>
    <w:rsid w:val="00401DC1"/>
    <w:rsid w:val="00401DF0"/>
    <w:rsid w:val="00401EAB"/>
    <w:rsid w:val="0040209B"/>
    <w:rsid w:val="00402523"/>
    <w:rsid w:val="0040277F"/>
    <w:rsid w:val="004028F7"/>
    <w:rsid w:val="00403361"/>
    <w:rsid w:val="00403727"/>
    <w:rsid w:val="00403A20"/>
    <w:rsid w:val="00404289"/>
    <w:rsid w:val="004044F9"/>
    <w:rsid w:val="00404C85"/>
    <w:rsid w:val="004061B6"/>
    <w:rsid w:val="00406A4D"/>
    <w:rsid w:val="00406C91"/>
    <w:rsid w:val="00406E8D"/>
    <w:rsid w:val="004072C6"/>
    <w:rsid w:val="00407855"/>
    <w:rsid w:val="00407A02"/>
    <w:rsid w:val="00407E35"/>
    <w:rsid w:val="00410019"/>
    <w:rsid w:val="00410030"/>
    <w:rsid w:val="00410400"/>
    <w:rsid w:val="00410609"/>
    <w:rsid w:val="0041094C"/>
    <w:rsid w:val="004115E0"/>
    <w:rsid w:val="00412100"/>
    <w:rsid w:val="00412BE3"/>
    <w:rsid w:val="00413AF3"/>
    <w:rsid w:val="00413E5B"/>
    <w:rsid w:val="00414941"/>
    <w:rsid w:val="00414976"/>
    <w:rsid w:val="004149C5"/>
    <w:rsid w:val="00414A45"/>
    <w:rsid w:val="0041519E"/>
    <w:rsid w:val="004151DA"/>
    <w:rsid w:val="0041534A"/>
    <w:rsid w:val="00415B4E"/>
    <w:rsid w:val="0041603C"/>
    <w:rsid w:val="00416319"/>
    <w:rsid w:val="004166E3"/>
    <w:rsid w:val="0041686E"/>
    <w:rsid w:val="00416DFD"/>
    <w:rsid w:val="00416F68"/>
    <w:rsid w:val="00417060"/>
    <w:rsid w:val="0041771D"/>
    <w:rsid w:val="00417C2A"/>
    <w:rsid w:val="00417FD9"/>
    <w:rsid w:val="00420962"/>
    <w:rsid w:val="00421003"/>
    <w:rsid w:val="004211A6"/>
    <w:rsid w:val="004216E4"/>
    <w:rsid w:val="0042181B"/>
    <w:rsid w:val="00421AD7"/>
    <w:rsid w:val="00421C0E"/>
    <w:rsid w:val="004228A0"/>
    <w:rsid w:val="004228BE"/>
    <w:rsid w:val="00422A45"/>
    <w:rsid w:val="00422A76"/>
    <w:rsid w:val="004235CA"/>
    <w:rsid w:val="004241B5"/>
    <w:rsid w:val="004243BD"/>
    <w:rsid w:val="00424437"/>
    <w:rsid w:val="004245D2"/>
    <w:rsid w:val="00424EFD"/>
    <w:rsid w:val="00425370"/>
    <w:rsid w:val="004258D8"/>
    <w:rsid w:val="00425953"/>
    <w:rsid w:val="00425F5C"/>
    <w:rsid w:val="004262D5"/>
    <w:rsid w:val="00426919"/>
    <w:rsid w:val="00426940"/>
    <w:rsid w:val="0042698B"/>
    <w:rsid w:val="004269B5"/>
    <w:rsid w:val="00426BE4"/>
    <w:rsid w:val="00426E39"/>
    <w:rsid w:val="004273E5"/>
    <w:rsid w:val="00427C64"/>
    <w:rsid w:val="004302C0"/>
    <w:rsid w:val="00430470"/>
    <w:rsid w:val="004311FC"/>
    <w:rsid w:val="00431235"/>
    <w:rsid w:val="00431262"/>
    <w:rsid w:val="00431455"/>
    <w:rsid w:val="004318D6"/>
    <w:rsid w:val="004321F4"/>
    <w:rsid w:val="00432668"/>
    <w:rsid w:val="0043289F"/>
    <w:rsid w:val="00432AE8"/>
    <w:rsid w:val="004331BE"/>
    <w:rsid w:val="004333F4"/>
    <w:rsid w:val="004339BA"/>
    <w:rsid w:val="00433CBF"/>
    <w:rsid w:val="00433D28"/>
    <w:rsid w:val="00434641"/>
    <w:rsid w:val="00434CB4"/>
    <w:rsid w:val="00434F13"/>
    <w:rsid w:val="00434F1B"/>
    <w:rsid w:val="00434F4D"/>
    <w:rsid w:val="00435324"/>
    <w:rsid w:val="00435894"/>
    <w:rsid w:val="00435942"/>
    <w:rsid w:val="00435A4F"/>
    <w:rsid w:val="00435A8C"/>
    <w:rsid w:val="00435AAF"/>
    <w:rsid w:val="004365C5"/>
    <w:rsid w:val="00436EA3"/>
    <w:rsid w:val="004372F3"/>
    <w:rsid w:val="00437828"/>
    <w:rsid w:val="0043796F"/>
    <w:rsid w:val="00440318"/>
    <w:rsid w:val="004406E0"/>
    <w:rsid w:val="00440766"/>
    <w:rsid w:val="004409D3"/>
    <w:rsid w:val="00440A40"/>
    <w:rsid w:val="00440CAF"/>
    <w:rsid w:val="00440E93"/>
    <w:rsid w:val="00440EAF"/>
    <w:rsid w:val="00441A74"/>
    <w:rsid w:val="00441BBC"/>
    <w:rsid w:val="004420CD"/>
    <w:rsid w:val="004425D5"/>
    <w:rsid w:val="004427AA"/>
    <w:rsid w:val="00442B92"/>
    <w:rsid w:val="00442BF2"/>
    <w:rsid w:val="004431C7"/>
    <w:rsid w:val="00443880"/>
    <w:rsid w:val="0044444A"/>
    <w:rsid w:val="00444B32"/>
    <w:rsid w:val="0044510C"/>
    <w:rsid w:val="004452DF"/>
    <w:rsid w:val="004456F7"/>
    <w:rsid w:val="00445816"/>
    <w:rsid w:val="00446104"/>
    <w:rsid w:val="00446690"/>
    <w:rsid w:val="0044792B"/>
    <w:rsid w:val="004479AE"/>
    <w:rsid w:val="00447DFA"/>
    <w:rsid w:val="0045020D"/>
    <w:rsid w:val="004504ED"/>
    <w:rsid w:val="0045082F"/>
    <w:rsid w:val="004511FE"/>
    <w:rsid w:val="0045158E"/>
    <w:rsid w:val="004515C4"/>
    <w:rsid w:val="00451840"/>
    <w:rsid w:val="0045190F"/>
    <w:rsid w:val="00451BEA"/>
    <w:rsid w:val="00452064"/>
    <w:rsid w:val="004520E6"/>
    <w:rsid w:val="00452814"/>
    <w:rsid w:val="00452E7A"/>
    <w:rsid w:val="00453B72"/>
    <w:rsid w:val="00454041"/>
    <w:rsid w:val="004545F2"/>
    <w:rsid w:val="00454D23"/>
    <w:rsid w:val="004552B6"/>
    <w:rsid w:val="00455D86"/>
    <w:rsid w:val="004561D0"/>
    <w:rsid w:val="00456252"/>
    <w:rsid w:val="00456273"/>
    <w:rsid w:val="00456284"/>
    <w:rsid w:val="004562A7"/>
    <w:rsid w:val="00456993"/>
    <w:rsid w:val="00456CE3"/>
    <w:rsid w:val="00456EC5"/>
    <w:rsid w:val="00457C82"/>
    <w:rsid w:val="00457E51"/>
    <w:rsid w:val="00460172"/>
    <w:rsid w:val="0046071D"/>
    <w:rsid w:val="004607A5"/>
    <w:rsid w:val="00460D14"/>
    <w:rsid w:val="00461E26"/>
    <w:rsid w:val="00462305"/>
    <w:rsid w:val="004623B9"/>
    <w:rsid w:val="004624C9"/>
    <w:rsid w:val="00462932"/>
    <w:rsid w:val="00462CEB"/>
    <w:rsid w:val="00462FF8"/>
    <w:rsid w:val="00463135"/>
    <w:rsid w:val="00463320"/>
    <w:rsid w:val="00463590"/>
    <w:rsid w:val="00463734"/>
    <w:rsid w:val="004638A7"/>
    <w:rsid w:val="00463966"/>
    <w:rsid w:val="00463E05"/>
    <w:rsid w:val="004645E9"/>
    <w:rsid w:val="00464BBD"/>
    <w:rsid w:val="00464F4F"/>
    <w:rsid w:val="004655CA"/>
    <w:rsid w:val="00465718"/>
    <w:rsid w:val="00465EA1"/>
    <w:rsid w:val="00466100"/>
    <w:rsid w:val="00466889"/>
    <w:rsid w:val="0046713A"/>
    <w:rsid w:val="00467946"/>
    <w:rsid w:val="00467A6D"/>
    <w:rsid w:val="00467C97"/>
    <w:rsid w:val="00470226"/>
    <w:rsid w:val="004709CA"/>
    <w:rsid w:val="00470C6E"/>
    <w:rsid w:val="004711BC"/>
    <w:rsid w:val="00471429"/>
    <w:rsid w:val="00471C77"/>
    <w:rsid w:val="00471E18"/>
    <w:rsid w:val="00472669"/>
    <w:rsid w:val="00472C7B"/>
    <w:rsid w:val="00472D4A"/>
    <w:rsid w:val="00473442"/>
    <w:rsid w:val="00473543"/>
    <w:rsid w:val="0047361A"/>
    <w:rsid w:val="004737C5"/>
    <w:rsid w:val="00473896"/>
    <w:rsid w:val="00473A15"/>
    <w:rsid w:val="00473A33"/>
    <w:rsid w:val="00474939"/>
    <w:rsid w:val="00474AEB"/>
    <w:rsid w:val="00474E6E"/>
    <w:rsid w:val="00474ED1"/>
    <w:rsid w:val="00475237"/>
    <w:rsid w:val="00475341"/>
    <w:rsid w:val="00475FB1"/>
    <w:rsid w:val="004760AA"/>
    <w:rsid w:val="004761C4"/>
    <w:rsid w:val="004762BD"/>
    <w:rsid w:val="004764E5"/>
    <w:rsid w:val="0047673B"/>
    <w:rsid w:val="004769D2"/>
    <w:rsid w:val="004769E5"/>
    <w:rsid w:val="004771CA"/>
    <w:rsid w:val="00477A6D"/>
    <w:rsid w:val="00477A97"/>
    <w:rsid w:val="00477F5F"/>
    <w:rsid w:val="0048003B"/>
    <w:rsid w:val="00480344"/>
    <w:rsid w:val="004803AA"/>
    <w:rsid w:val="004806DA"/>
    <w:rsid w:val="00480994"/>
    <w:rsid w:val="00480B78"/>
    <w:rsid w:val="00480EDC"/>
    <w:rsid w:val="00481489"/>
    <w:rsid w:val="00481B56"/>
    <w:rsid w:val="00481EDE"/>
    <w:rsid w:val="004820C0"/>
    <w:rsid w:val="00482243"/>
    <w:rsid w:val="00482595"/>
    <w:rsid w:val="00482FD6"/>
    <w:rsid w:val="00483126"/>
    <w:rsid w:val="0048381F"/>
    <w:rsid w:val="00483DFC"/>
    <w:rsid w:val="0048453D"/>
    <w:rsid w:val="00484A7E"/>
    <w:rsid w:val="00484B3C"/>
    <w:rsid w:val="00484C1C"/>
    <w:rsid w:val="00484C93"/>
    <w:rsid w:val="00484F1E"/>
    <w:rsid w:val="00485157"/>
    <w:rsid w:val="004855F7"/>
    <w:rsid w:val="004857D5"/>
    <w:rsid w:val="0048596A"/>
    <w:rsid w:val="00485E00"/>
    <w:rsid w:val="00485FCD"/>
    <w:rsid w:val="00486104"/>
    <w:rsid w:val="00486A26"/>
    <w:rsid w:val="00486FDE"/>
    <w:rsid w:val="00487491"/>
    <w:rsid w:val="00490408"/>
    <w:rsid w:val="00491039"/>
    <w:rsid w:val="004910A3"/>
    <w:rsid w:val="00491D2B"/>
    <w:rsid w:val="00491F6F"/>
    <w:rsid w:val="00492346"/>
    <w:rsid w:val="0049250F"/>
    <w:rsid w:val="004926F8"/>
    <w:rsid w:val="00492D8D"/>
    <w:rsid w:val="0049317E"/>
    <w:rsid w:val="004939D7"/>
    <w:rsid w:val="004942EE"/>
    <w:rsid w:val="004949A5"/>
    <w:rsid w:val="00495268"/>
    <w:rsid w:val="00495504"/>
    <w:rsid w:val="00495619"/>
    <w:rsid w:val="0049594A"/>
    <w:rsid w:val="004959A3"/>
    <w:rsid w:val="00495C25"/>
    <w:rsid w:val="00495EE2"/>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407E"/>
    <w:rsid w:val="004A46AD"/>
    <w:rsid w:val="004A5197"/>
    <w:rsid w:val="004A564A"/>
    <w:rsid w:val="004A566B"/>
    <w:rsid w:val="004A56F6"/>
    <w:rsid w:val="004A5E66"/>
    <w:rsid w:val="004A65DB"/>
    <w:rsid w:val="004A6B95"/>
    <w:rsid w:val="004A6C05"/>
    <w:rsid w:val="004B048F"/>
    <w:rsid w:val="004B05BB"/>
    <w:rsid w:val="004B0892"/>
    <w:rsid w:val="004B0D02"/>
    <w:rsid w:val="004B135D"/>
    <w:rsid w:val="004B1957"/>
    <w:rsid w:val="004B2274"/>
    <w:rsid w:val="004B2694"/>
    <w:rsid w:val="004B2BF2"/>
    <w:rsid w:val="004B2D66"/>
    <w:rsid w:val="004B2EE1"/>
    <w:rsid w:val="004B4714"/>
    <w:rsid w:val="004B4CD3"/>
    <w:rsid w:val="004B50A7"/>
    <w:rsid w:val="004B52F3"/>
    <w:rsid w:val="004B551C"/>
    <w:rsid w:val="004B5874"/>
    <w:rsid w:val="004B5FD9"/>
    <w:rsid w:val="004B6D36"/>
    <w:rsid w:val="004B758C"/>
    <w:rsid w:val="004C024E"/>
    <w:rsid w:val="004C0265"/>
    <w:rsid w:val="004C0562"/>
    <w:rsid w:val="004C0783"/>
    <w:rsid w:val="004C0CFF"/>
    <w:rsid w:val="004C10B5"/>
    <w:rsid w:val="004C13FA"/>
    <w:rsid w:val="004C1AEC"/>
    <w:rsid w:val="004C202C"/>
    <w:rsid w:val="004C284F"/>
    <w:rsid w:val="004C2D33"/>
    <w:rsid w:val="004C3283"/>
    <w:rsid w:val="004C33AD"/>
    <w:rsid w:val="004C33DA"/>
    <w:rsid w:val="004C3718"/>
    <w:rsid w:val="004C3BFD"/>
    <w:rsid w:val="004C400E"/>
    <w:rsid w:val="004C45B9"/>
    <w:rsid w:val="004C5484"/>
    <w:rsid w:val="004C5498"/>
    <w:rsid w:val="004C5921"/>
    <w:rsid w:val="004C59AF"/>
    <w:rsid w:val="004C5AD8"/>
    <w:rsid w:val="004C5C29"/>
    <w:rsid w:val="004C5E56"/>
    <w:rsid w:val="004C6007"/>
    <w:rsid w:val="004C61F5"/>
    <w:rsid w:val="004C66A6"/>
    <w:rsid w:val="004C66FC"/>
    <w:rsid w:val="004C67C0"/>
    <w:rsid w:val="004C6B83"/>
    <w:rsid w:val="004C6C18"/>
    <w:rsid w:val="004C6C65"/>
    <w:rsid w:val="004C6CD1"/>
    <w:rsid w:val="004C6ED8"/>
    <w:rsid w:val="004C72B9"/>
    <w:rsid w:val="004C7BCF"/>
    <w:rsid w:val="004C7E3B"/>
    <w:rsid w:val="004C7FE8"/>
    <w:rsid w:val="004D0531"/>
    <w:rsid w:val="004D07F4"/>
    <w:rsid w:val="004D09ED"/>
    <w:rsid w:val="004D0D6D"/>
    <w:rsid w:val="004D21B2"/>
    <w:rsid w:val="004D29DB"/>
    <w:rsid w:val="004D2B43"/>
    <w:rsid w:val="004D2C45"/>
    <w:rsid w:val="004D345A"/>
    <w:rsid w:val="004D37C8"/>
    <w:rsid w:val="004D390A"/>
    <w:rsid w:val="004D3ED9"/>
    <w:rsid w:val="004D3F23"/>
    <w:rsid w:val="004D3F88"/>
    <w:rsid w:val="004D40F1"/>
    <w:rsid w:val="004D4141"/>
    <w:rsid w:val="004D459A"/>
    <w:rsid w:val="004D5E79"/>
    <w:rsid w:val="004D6A2C"/>
    <w:rsid w:val="004D6EBA"/>
    <w:rsid w:val="004D6F93"/>
    <w:rsid w:val="004D7445"/>
    <w:rsid w:val="004D77E9"/>
    <w:rsid w:val="004D7A2C"/>
    <w:rsid w:val="004E00CE"/>
    <w:rsid w:val="004E06FF"/>
    <w:rsid w:val="004E07DD"/>
    <w:rsid w:val="004E2C88"/>
    <w:rsid w:val="004E33DC"/>
    <w:rsid w:val="004E33E4"/>
    <w:rsid w:val="004E39E0"/>
    <w:rsid w:val="004E3EBF"/>
    <w:rsid w:val="004E4443"/>
    <w:rsid w:val="004E4520"/>
    <w:rsid w:val="004E4715"/>
    <w:rsid w:val="004E4733"/>
    <w:rsid w:val="004E4EA6"/>
    <w:rsid w:val="004E57D8"/>
    <w:rsid w:val="004E6710"/>
    <w:rsid w:val="004E737F"/>
    <w:rsid w:val="004E7D8D"/>
    <w:rsid w:val="004E7E6B"/>
    <w:rsid w:val="004F0917"/>
    <w:rsid w:val="004F0C8E"/>
    <w:rsid w:val="004F0F3D"/>
    <w:rsid w:val="004F1301"/>
    <w:rsid w:val="004F1701"/>
    <w:rsid w:val="004F1A11"/>
    <w:rsid w:val="004F1BB7"/>
    <w:rsid w:val="004F1DA4"/>
    <w:rsid w:val="004F254E"/>
    <w:rsid w:val="004F3121"/>
    <w:rsid w:val="004F344A"/>
    <w:rsid w:val="004F3588"/>
    <w:rsid w:val="004F3706"/>
    <w:rsid w:val="004F3A4F"/>
    <w:rsid w:val="004F3C4D"/>
    <w:rsid w:val="004F476A"/>
    <w:rsid w:val="004F4A75"/>
    <w:rsid w:val="004F4DE1"/>
    <w:rsid w:val="004F4E46"/>
    <w:rsid w:val="004F50C0"/>
    <w:rsid w:val="004F5FE6"/>
    <w:rsid w:val="004F6469"/>
    <w:rsid w:val="004F6B91"/>
    <w:rsid w:val="004F6BE8"/>
    <w:rsid w:val="004F6F42"/>
    <w:rsid w:val="004F7341"/>
    <w:rsid w:val="004F765E"/>
    <w:rsid w:val="00500764"/>
    <w:rsid w:val="00501285"/>
    <w:rsid w:val="005014FF"/>
    <w:rsid w:val="005015D2"/>
    <w:rsid w:val="00501730"/>
    <w:rsid w:val="0050199D"/>
    <w:rsid w:val="0050230D"/>
    <w:rsid w:val="00502C75"/>
    <w:rsid w:val="00503618"/>
    <w:rsid w:val="00503C0B"/>
    <w:rsid w:val="005043D6"/>
    <w:rsid w:val="00504A8A"/>
    <w:rsid w:val="00504D69"/>
    <w:rsid w:val="00504E56"/>
    <w:rsid w:val="00505394"/>
    <w:rsid w:val="00505EB9"/>
    <w:rsid w:val="00505EC0"/>
    <w:rsid w:val="005061FA"/>
    <w:rsid w:val="00506525"/>
    <w:rsid w:val="00506865"/>
    <w:rsid w:val="00506D78"/>
    <w:rsid w:val="00507251"/>
    <w:rsid w:val="005072CB"/>
    <w:rsid w:val="005073D2"/>
    <w:rsid w:val="00507B66"/>
    <w:rsid w:val="00507B68"/>
    <w:rsid w:val="00510305"/>
    <w:rsid w:val="005103BA"/>
    <w:rsid w:val="0051119B"/>
    <w:rsid w:val="005111AA"/>
    <w:rsid w:val="00511588"/>
    <w:rsid w:val="00511AC6"/>
    <w:rsid w:val="00511E12"/>
    <w:rsid w:val="00511EF7"/>
    <w:rsid w:val="00512167"/>
    <w:rsid w:val="005121B9"/>
    <w:rsid w:val="005125A4"/>
    <w:rsid w:val="005125E8"/>
    <w:rsid w:val="0051285B"/>
    <w:rsid w:val="00512EE0"/>
    <w:rsid w:val="005131BD"/>
    <w:rsid w:val="005132E4"/>
    <w:rsid w:val="005135CC"/>
    <w:rsid w:val="005137B5"/>
    <w:rsid w:val="00513A59"/>
    <w:rsid w:val="00513DCF"/>
    <w:rsid w:val="0051434A"/>
    <w:rsid w:val="00514644"/>
    <w:rsid w:val="0051490E"/>
    <w:rsid w:val="00514E1E"/>
    <w:rsid w:val="00515D66"/>
    <w:rsid w:val="00515EC9"/>
    <w:rsid w:val="00516412"/>
    <w:rsid w:val="005166B3"/>
    <w:rsid w:val="005166E9"/>
    <w:rsid w:val="00516CFC"/>
    <w:rsid w:val="00517A9B"/>
    <w:rsid w:val="00517FCB"/>
    <w:rsid w:val="005202DB"/>
    <w:rsid w:val="005204A2"/>
    <w:rsid w:val="00520524"/>
    <w:rsid w:val="005206B3"/>
    <w:rsid w:val="005206F6"/>
    <w:rsid w:val="0052096B"/>
    <w:rsid w:val="0052123B"/>
    <w:rsid w:val="0052130F"/>
    <w:rsid w:val="00521484"/>
    <w:rsid w:val="005214C7"/>
    <w:rsid w:val="00521719"/>
    <w:rsid w:val="0052183D"/>
    <w:rsid w:val="00521BFB"/>
    <w:rsid w:val="00522106"/>
    <w:rsid w:val="005223CE"/>
    <w:rsid w:val="0052271C"/>
    <w:rsid w:val="00522FA1"/>
    <w:rsid w:val="00523180"/>
    <w:rsid w:val="0052362C"/>
    <w:rsid w:val="0052392E"/>
    <w:rsid w:val="00523BD3"/>
    <w:rsid w:val="00524FF8"/>
    <w:rsid w:val="00525D9D"/>
    <w:rsid w:val="0052725D"/>
    <w:rsid w:val="00527B04"/>
    <w:rsid w:val="00527B81"/>
    <w:rsid w:val="00527C01"/>
    <w:rsid w:val="00527EB9"/>
    <w:rsid w:val="0053041F"/>
    <w:rsid w:val="005305A0"/>
    <w:rsid w:val="00531096"/>
    <w:rsid w:val="0053116C"/>
    <w:rsid w:val="005311CF"/>
    <w:rsid w:val="00531530"/>
    <w:rsid w:val="0053162F"/>
    <w:rsid w:val="00531C5D"/>
    <w:rsid w:val="00531F08"/>
    <w:rsid w:val="00531F0A"/>
    <w:rsid w:val="005325B5"/>
    <w:rsid w:val="0053350F"/>
    <w:rsid w:val="00533D10"/>
    <w:rsid w:val="00533F0C"/>
    <w:rsid w:val="005342CA"/>
    <w:rsid w:val="005344ED"/>
    <w:rsid w:val="005349AB"/>
    <w:rsid w:val="00534FAB"/>
    <w:rsid w:val="005353CE"/>
    <w:rsid w:val="00535FC0"/>
    <w:rsid w:val="00535FFD"/>
    <w:rsid w:val="005361ED"/>
    <w:rsid w:val="005369E7"/>
    <w:rsid w:val="00536A20"/>
    <w:rsid w:val="005371D3"/>
    <w:rsid w:val="0053740A"/>
    <w:rsid w:val="005374A7"/>
    <w:rsid w:val="00540028"/>
    <w:rsid w:val="00540416"/>
    <w:rsid w:val="0054066E"/>
    <w:rsid w:val="00540C48"/>
    <w:rsid w:val="00541359"/>
    <w:rsid w:val="0054195B"/>
    <w:rsid w:val="005419E2"/>
    <w:rsid w:val="005419FC"/>
    <w:rsid w:val="00541A73"/>
    <w:rsid w:val="00541B63"/>
    <w:rsid w:val="00541CD6"/>
    <w:rsid w:val="005427DF"/>
    <w:rsid w:val="005428A1"/>
    <w:rsid w:val="00542B3C"/>
    <w:rsid w:val="00542D39"/>
    <w:rsid w:val="005432E8"/>
    <w:rsid w:val="00544364"/>
    <w:rsid w:val="00544367"/>
    <w:rsid w:val="0054457E"/>
    <w:rsid w:val="005445AB"/>
    <w:rsid w:val="00544A0E"/>
    <w:rsid w:val="00544A50"/>
    <w:rsid w:val="00544A6A"/>
    <w:rsid w:val="00544C9A"/>
    <w:rsid w:val="005455C2"/>
    <w:rsid w:val="00545985"/>
    <w:rsid w:val="00546A80"/>
    <w:rsid w:val="00546BA9"/>
    <w:rsid w:val="00546FC6"/>
    <w:rsid w:val="005473A5"/>
    <w:rsid w:val="00547557"/>
    <w:rsid w:val="005476AF"/>
    <w:rsid w:val="005476E4"/>
    <w:rsid w:val="00550362"/>
    <w:rsid w:val="005505A7"/>
    <w:rsid w:val="00550EBD"/>
    <w:rsid w:val="005513E4"/>
    <w:rsid w:val="00551477"/>
    <w:rsid w:val="005515CF"/>
    <w:rsid w:val="005518D3"/>
    <w:rsid w:val="00551DC9"/>
    <w:rsid w:val="00551DDB"/>
    <w:rsid w:val="005522D5"/>
    <w:rsid w:val="005529C9"/>
    <w:rsid w:val="005531BB"/>
    <w:rsid w:val="00553C68"/>
    <w:rsid w:val="005541F7"/>
    <w:rsid w:val="00554424"/>
    <w:rsid w:val="00554848"/>
    <w:rsid w:val="00554A2A"/>
    <w:rsid w:val="00554A65"/>
    <w:rsid w:val="005553C6"/>
    <w:rsid w:val="00555495"/>
    <w:rsid w:val="0055550D"/>
    <w:rsid w:val="0055588D"/>
    <w:rsid w:val="00555A9E"/>
    <w:rsid w:val="0055664E"/>
    <w:rsid w:val="00556A2D"/>
    <w:rsid w:val="00556A45"/>
    <w:rsid w:val="00556CE8"/>
    <w:rsid w:val="00556EE0"/>
    <w:rsid w:val="005575F9"/>
    <w:rsid w:val="00557D7A"/>
    <w:rsid w:val="00557DBB"/>
    <w:rsid w:val="00560390"/>
    <w:rsid w:val="0056096D"/>
    <w:rsid w:val="00560BDD"/>
    <w:rsid w:val="00560C1E"/>
    <w:rsid w:val="00560FF8"/>
    <w:rsid w:val="005614C0"/>
    <w:rsid w:val="00561703"/>
    <w:rsid w:val="005617EB"/>
    <w:rsid w:val="0056185A"/>
    <w:rsid w:val="0056199E"/>
    <w:rsid w:val="00561ECA"/>
    <w:rsid w:val="00561ED3"/>
    <w:rsid w:val="00562443"/>
    <w:rsid w:val="00562E2A"/>
    <w:rsid w:val="00563746"/>
    <w:rsid w:val="00563F98"/>
    <w:rsid w:val="00566B8F"/>
    <w:rsid w:val="005673AA"/>
    <w:rsid w:val="00567644"/>
    <w:rsid w:val="00567AD5"/>
    <w:rsid w:val="00567C47"/>
    <w:rsid w:val="00567C76"/>
    <w:rsid w:val="00567EA6"/>
    <w:rsid w:val="005705AC"/>
    <w:rsid w:val="005705F4"/>
    <w:rsid w:val="00572E22"/>
    <w:rsid w:val="005736FF"/>
    <w:rsid w:val="00573846"/>
    <w:rsid w:val="00573E64"/>
    <w:rsid w:val="005747A9"/>
    <w:rsid w:val="005747FA"/>
    <w:rsid w:val="00574DB3"/>
    <w:rsid w:val="00575149"/>
    <w:rsid w:val="005751AF"/>
    <w:rsid w:val="00575311"/>
    <w:rsid w:val="005754F4"/>
    <w:rsid w:val="00575B59"/>
    <w:rsid w:val="00575BE7"/>
    <w:rsid w:val="005764EB"/>
    <w:rsid w:val="00577099"/>
    <w:rsid w:val="00577491"/>
    <w:rsid w:val="005774AD"/>
    <w:rsid w:val="0057750D"/>
    <w:rsid w:val="00577604"/>
    <w:rsid w:val="00577C90"/>
    <w:rsid w:val="00577CC5"/>
    <w:rsid w:val="00577D10"/>
    <w:rsid w:val="0058066D"/>
    <w:rsid w:val="005808CC"/>
    <w:rsid w:val="00580AD5"/>
    <w:rsid w:val="00580B32"/>
    <w:rsid w:val="00581408"/>
    <w:rsid w:val="00581CE4"/>
    <w:rsid w:val="00581DC3"/>
    <w:rsid w:val="005821F7"/>
    <w:rsid w:val="00582326"/>
    <w:rsid w:val="00582B52"/>
    <w:rsid w:val="00582D23"/>
    <w:rsid w:val="00582D83"/>
    <w:rsid w:val="00583086"/>
    <w:rsid w:val="0058381B"/>
    <w:rsid w:val="00584315"/>
    <w:rsid w:val="00584445"/>
    <w:rsid w:val="00584582"/>
    <w:rsid w:val="00584A81"/>
    <w:rsid w:val="00584F5B"/>
    <w:rsid w:val="00585B44"/>
    <w:rsid w:val="00585BCC"/>
    <w:rsid w:val="00585DA0"/>
    <w:rsid w:val="0058695A"/>
    <w:rsid w:val="00586BE3"/>
    <w:rsid w:val="00586F07"/>
    <w:rsid w:val="00587435"/>
    <w:rsid w:val="0058778D"/>
    <w:rsid w:val="00587DB7"/>
    <w:rsid w:val="00587E14"/>
    <w:rsid w:val="005909C5"/>
    <w:rsid w:val="00591155"/>
    <w:rsid w:val="005917FE"/>
    <w:rsid w:val="00591948"/>
    <w:rsid w:val="00591DA5"/>
    <w:rsid w:val="005927EF"/>
    <w:rsid w:val="00592E3C"/>
    <w:rsid w:val="00592FD5"/>
    <w:rsid w:val="005930E4"/>
    <w:rsid w:val="00594466"/>
    <w:rsid w:val="00594646"/>
    <w:rsid w:val="005948E2"/>
    <w:rsid w:val="00594BCE"/>
    <w:rsid w:val="00594E81"/>
    <w:rsid w:val="00595F45"/>
    <w:rsid w:val="00596E16"/>
    <w:rsid w:val="005975F3"/>
    <w:rsid w:val="00597791"/>
    <w:rsid w:val="005A01C3"/>
    <w:rsid w:val="005A0971"/>
    <w:rsid w:val="005A1024"/>
    <w:rsid w:val="005A11CF"/>
    <w:rsid w:val="005A1239"/>
    <w:rsid w:val="005A1A77"/>
    <w:rsid w:val="005A1C4C"/>
    <w:rsid w:val="005A1E2E"/>
    <w:rsid w:val="005A1F47"/>
    <w:rsid w:val="005A240B"/>
    <w:rsid w:val="005A254E"/>
    <w:rsid w:val="005A25CF"/>
    <w:rsid w:val="005A2AAF"/>
    <w:rsid w:val="005A30EF"/>
    <w:rsid w:val="005A3128"/>
    <w:rsid w:val="005A3244"/>
    <w:rsid w:val="005A34F9"/>
    <w:rsid w:val="005A356E"/>
    <w:rsid w:val="005A3A14"/>
    <w:rsid w:val="005A404A"/>
    <w:rsid w:val="005A470B"/>
    <w:rsid w:val="005A473C"/>
    <w:rsid w:val="005A5BF8"/>
    <w:rsid w:val="005A6550"/>
    <w:rsid w:val="005A67CC"/>
    <w:rsid w:val="005A68B6"/>
    <w:rsid w:val="005A6AF3"/>
    <w:rsid w:val="005A7246"/>
    <w:rsid w:val="005A7BA0"/>
    <w:rsid w:val="005B0922"/>
    <w:rsid w:val="005B0C29"/>
    <w:rsid w:val="005B0D47"/>
    <w:rsid w:val="005B0E4A"/>
    <w:rsid w:val="005B1D92"/>
    <w:rsid w:val="005B21F5"/>
    <w:rsid w:val="005B2319"/>
    <w:rsid w:val="005B2495"/>
    <w:rsid w:val="005B24FB"/>
    <w:rsid w:val="005B2624"/>
    <w:rsid w:val="005B2B97"/>
    <w:rsid w:val="005B3318"/>
    <w:rsid w:val="005B35AE"/>
    <w:rsid w:val="005B367F"/>
    <w:rsid w:val="005B3A7B"/>
    <w:rsid w:val="005B3E77"/>
    <w:rsid w:val="005B40CD"/>
    <w:rsid w:val="005B4267"/>
    <w:rsid w:val="005B44AF"/>
    <w:rsid w:val="005B465B"/>
    <w:rsid w:val="005B48F9"/>
    <w:rsid w:val="005B49E7"/>
    <w:rsid w:val="005B4BC1"/>
    <w:rsid w:val="005B5047"/>
    <w:rsid w:val="005B5217"/>
    <w:rsid w:val="005B5268"/>
    <w:rsid w:val="005B5C58"/>
    <w:rsid w:val="005B5D7E"/>
    <w:rsid w:val="005B5DED"/>
    <w:rsid w:val="005B64DF"/>
    <w:rsid w:val="005B66F0"/>
    <w:rsid w:val="005B6DD1"/>
    <w:rsid w:val="005B6FAC"/>
    <w:rsid w:val="005B71B6"/>
    <w:rsid w:val="005B74E4"/>
    <w:rsid w:val="005B798F"/>
    <w:rsid w:val="005B79AF"/>
    <w:rsid w:val="005B7A3F"/>
    <w:rsid w:val="005B7C1F"/>
    <w:rsid w:val="005B7D0F"/>
    <w:rsid w:val="005B7E35"/>
    <w:rsid w:val="005C0886"/>
    <w:rsid w:val="005C0ACE"/>
    <w:rsid w:val="005C163B"/>
    <w:rsid w:val="005C1B88"/>
    <w:rsid w:val="005C1B97"/>
    <w:rsid w:val="005C1EBE"/>
    <w:rsid w:val="005C1F8C"/>
    <w:rsid w:val="005C2174"/>
    <w:rsid w:val="005C2D54"/>
    <w:rsid w:val="005C32EB"/>
    <w:rsid w:val="005C3546"/>
    <w:rsid w:val="005C39BD"/>
    <w:rsid w:val="005C39EA"/>
    <w:rsid w:val="005C3F84"/>
    <w:rsid w:val="005C51D9"/>
    <w:rsid w:val="005C56ED"/>
    <w:rsid w:val="005C5A21"/>
    <w:rsid w:val="005C60A1"/>
    <w:rsid w:val="005C6346"/>
    <w:rsid w:val="005C7B66"/>
    <w:rsid w:val="005C7BF8"/>
    <w:rsid w:val="005C7D11"/>
    <w:rsid w:val="005D03FE"/>
    <w:rsid w:val="005D0917"/>
    <w:rsid w:val="005D09DA"/>
    <w:rsid w:val="005D0B10"/>
    <w:rsid w:val="005D0B26"/>
    <w:rsid w:val="005D0EBD"/>
    <w:rsid w:val="005D11D0"/>
    <w:rsid w:val="005D1924"/>
    <w:rsid w:val="005D1C6E"/>
    <w:rsid w:val="005D22A0"/>
    <w:rsid w:val="005D243B"/>
    <w:rsid w:val="005D2511"/>
    <w:rsid w:val="005D2811"/>
    <w:rsid w:val="005D31B1"/>
    <w:rsid w:val="005D3280"/>
    <w:rsid w:val="005D3326"/>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10C4"/>
    <w:rsid w:val="005E13F1"/>
    <w:rsid w:val="005E1E6D"/>
    <w:rsid w:val="005E2E5D"/>
    <w:rsid w:val="005E30DD"/>
    <w:rsid w:val="005E33D3"/>
    <w:rsid w:val="005E35D6"/>
    <w:rsid w:val="005E35E2"/>
    <w:rsid w:val="005E36FD"/>
    <w:rsid w:val="005E3792"/>
    <w:rsid w:val="005E37F8"/>
    <w:rsid w:val="005E3A33"/>
    <w:rsid w:val="005E3D2F"/>
    <w:rsid w:val="005E3F15"/>
    <w:rsid w:val="005E43B5"/>
    <w:rsid w:val="005E4659"/>
    <w:rsid w:val="005E46E1"/>
    <w:rsid w:val="005E4882"/>
    <w:rsid w:val="005E4883"/>
    <w:rsid w:val="005E4A23"/>
    <w:rsid w:val="005E5094"/>
    <w:rsid w:val="005E50C3"/>
    <w:rsid w:val="005E5277"/>
    <w:rsid w:val="005E5570"/>
    <w:rsid w:val="005E55FF"/>
    <w:rsid w:val="005E5AF5"/>
    <w:rsid w:val="005E64B6"/>
    <w:rsid w:val="005E6B22"/>
    <w:rsid w:val="005E6F99"/>
    <w:rsid w:val="005E71D1"/>
    <w:rsid w:val="005E7401"/>
    <w:rsid w:val="005E7763"/>
    <w:rsid w:val="005F0208"/>
    <w:rsid w:val="005F0555"/>
    <w:rsid w:val="005F0823"/>
    <w:rsid w:val="005F0890"/>
    <w:rsid w:val="005F0C99"/>
    <w:rsid w:val="005F10AA"/>
    <w:rsid w:val="005F117F"/>
    <w:rsid w:val="005F1BB5"/>
    <w:rsid w:val="005F20EC"/>
    <w:rsid w:val="005F2444"/>
    <w:rsid w:val="005F2C38"/>
    <w:rsid w:val="005F3B98"/>
    <w:rsid w:val="005F4D31"/>
    <w:rsid w:val="005F5516"/>
    <w:rsid w:val="005F5F00"/>
    <w:rsid w:val="005F61DF"/>
    <w:rsid w:val="005F6A25"/>
    <w:rsid w:val="005F6E63"/>
    <w:rsid w:val="005F6F57"/>
    <w:rsid w:val="005F7142"/>
    <w:rsid w:val="005F73BB"/>
    <w:rsid w:val="005F7C1C"/>
    <w:rsid w:val="005F7CF6"/>
    <w:rsid w:val="006006D9"/>
    <w:rsid w:val="00600DC7"/>
    <w:rsid w:val="00600E2C"/>
    <w:rsid w:val="006013FC"/>
    <w:rsid w:val="006016C9"/>
    <w:rsid w:val="00601F7C"/>
    <w:rsid w:val="00602A5D"/>
    <w:rsid w:val="006032B4"/>
    <w:rsid w:val="00603848"/>
    <w:rsid w:val="00603C51"/>
    <w:rsid w:val="00603F1F"/>
    <w:rsid w:val="00604666"/>
    <w:rsid w:val="00604993"/>
    <w:rsid w:val="00604997"/>
    <w:rsid w:val="00604C5F"/>
    <w:rsid w:val="0060586A"/>
    <w:rsid w:val="00605C37"/>
    <w:rsid w:val="00605E31"/>
    <w:rsid w:val="00606428"/>
    <w:rsid w:val="006066F8"/>
    <w:rsid w:val="00606874"/>
    <w:rsid w:val="0060703A"/>
    <w:rsid w:val="0060734E"/>
    <w:rsid w:val="006075D1"/>
    <w:rsid w:val="00607E26"/>
    <w:rsid w:val="0061001F"/>
    <w:rsid w:val="00610473"/>
    <w:rsid w:val="006105E5"/>
    <w:rsid w:val="00611617"/>
    <w:rsid w:val="0061179F"/>
    <w:rsid w:val="006117D4"/>
    <w:rsid w:val="00611A1F"/>
    <w:rsid w:val="00611BDB"/>
    <w:rsid w:val="00611C3F"/>
    <w:rsid w:val="00611CF4"/>
    <w:rsid w:val="0061256F"/>
    <w:rsid w:val="00612A88"/>
    <w:rsid w:val="006135E8"/>
    <w:rsid w:val="00613B06"/>
    <w:rsid w:val="00613F44"/>
    <w:rsid w:val="006140BA"/>
    <w:rsid w:val="006145AB"/>
    <w:rsid w:val="0061468E"/>
    <w:rsid w:val="00614702"/>
    <w:rsid w:val="00614A51"/>
    <w:rsid w:val="00614A7C"/>
    <w:rsid w:val="00614C82"/>
    <w:rsid w:val="00614D6B"/>
    <w:rsid w:val="006156D1"/>
    <w:rsid w:val="006157B7"/>
    <w:rsid w:val="006158E5"/>
    <w:rsid w:val="00616430"/>
    <w:rsid w:val="00616C72"/>
    <w:rsid w:val="00616C76"/>
    <w:rsid w:val="00616D65"/>
    <w:rsid w:val="00616F05"/>
    <w:rsid w:val="006173F0"/>
    <w:rsid w:val="006175AA"/>
    <w:rsid w:val="006177FD"/>
    <w:rsid w:val="00617A23"/>
    <w:rsid w:val="006206AB"/>
    <w:rsid w:val="0062139F"/>
    <w:rsid w:val="00621F03"/>
    <w:rsid w:val="0062229B"/>
    <w:rsid w:val="006222B3"/>
    <w:rsid w:val="00622AFD"/>
    <w:rsid w:val="00622CED"/>
    <w:rsid w:val="00622E03"/>
    <w:rsid w:val="00624287"/>
    <w:rsid w:val="00624409"/>
    <w:rsid w:val="00624A27"/>
    <w:rsid w:val="00625027"/>
    <w:rsid w:val="0062575C"/>
    <w:rsid w:val="00625D0B"/>
    <w:rsid w:val="006262CB"/>
    <w:rsid w:val="006264AE"/>
    <w:rsid w:val="00626C77"/>
    <w:rsid w:val="00626CFC"/>
    <w:rsid w:val="00626E73"/>
    <w:rsid w:val="00627A0B"/>
    <w:rsid w:val="00627BF1"/>
    <w:rsid w:val="00627FB2"/>
    <w:rsid w:val="00630188"/>
    <w:rsid w:val="006305C9"/>
    <w:rsid w:val="0063060E"/>
    <w:rsid w:val="006308C0"/>
    <w:rsid w:val="00630A90"/>
    <w:rsid w:val="006319DA"/>
    <w:rsid w:val="006323F3"/>
    <w:rsid w:val="00632584"/>
    <w:rsid w:val="006325EA"/>
    <w:rsid w:val="00632834"/>
    <w:rsid w:val="00632CC0"/>
    <w:rsid w:val="0063329D"/>
    <w:rsid w:val="006333D3"/>
    <w:rsid w:val="006334BE"/>
    <w:rsid w:val="006334E3"/>
    <w:rsid w:val="00633FA9"/>
    <w:rsid w:val="0063401C"/>
    <w:rsid w:val="006341D8"/>
    <w:rsid w:val="006345AA"/>
    <w:rsid w:val="00634D8F"/>
    <w:rsid w:val="00634E7C"/>
    <w:rsid w:val="00635148"/>
    <w:rsid w:val="006351F3"/>
    <w:rsid w:val="00635488"/>
    <w:rsid w:val="00635754"/>
    <w:rsid w:val="00635DF9"/>
    <w:rsid w:val="006369CA"/>
    <w:rsid w:val="00637023"/>
    <w:rsid w:val="00637293"/>
    <w:rsid w:val="0064131B"/>
    <w:rsid w:val="006414AB"/>
    <w:rsid w:val="00641CAF"/>
    <w:rsid w:val="00641E56"/>
    <w:rsid w:val="00642504"/>
    <w:rsid w:val="00642569"/>
    <w:rsid w:val="00642896"/>
    <w:rsid w:val="00643325"/>
    <w:rsid w:val="00644114"/>
    <w:rsid w:val="006448CC"/>
    <w:rsid w:val="00644CD5"/>
    <w:rsid w:val="00645305"/>
    <w:rsid w:val="00645BB7"/>
    <w:rsid w:val="00645C5B"/>
    <w:rsid w:val="00645F1E"/>
    <w:rsid w:val="006461B2"/>
    <w:rsid w:val="00646EBC"/>
    <w:rsid w:val="00647012"/>
    <w:rsid w:val="00647117"/>
    <w:rsid w:val="0064771B"/>
    <w:rsid w:val="00647840"/>
    <w:rsid w:val="00647B82"/>
    <w:rsid w:val="006513A0"/>
    <w:rsid w:val="00651769"/>
    <w:rsid w:val="00651D66"/>
    <w:rsid w:val="006520CD"/>
    <w:rsid w:val="00652D44"/>
    <w:rsid w:val="00652F45"/>
    <w:rsid w:val="00653C43"/>
    <w:rsid w:val="0065440F"/>
    <w:rsid w:val="00654AEC"/>
    <w:rsid w:val="00654DDA"/>
    <w:rsid w:val="00654F20"/>
    <w:rsid w:val="006551D9"/>
    <w:rsid w:val="006552EE"/>
    <w:rsid w:val="006552F0"/>
    <w:rsid w:val="0065545D"/>
    <w:rsid w:val="006555F4"/>
    <w:rsid w:val="00655D97"/>
    <w:rsid w:val="00655F5C"/>
    <w:rsid w:val="0065610D"/>
    <w:rsid w:val="006563EC"/>
    <w:rsid w:val="006566EA"/>
    <w:rsid w:val="00657091"/>
    <w:rsid w:val="00657233"/>
    <w:rsid w:val="006573E8"/>
    <w:rsid w:val="006574EA"/>
    <w:rsid w:val="006576DA"/>
    <w:rsid w:val="00657C51"/>
    <w:rsid w:val="00657CE8"/>
    <w:rsid w:val="006608CF"/>
    <w:rsid w:val="00660959"/>
    <w:rsid w:val="00660C95"/>
    <w:rsid w:val="00661489"/>
    <w:rsid w:val="0066171F"/>
    <w:rsid w:val="0066216F"/>
    <w:rsid w:val="00662415"/>
    <w:rsid w:val="0066244A"/>
    <w:rsid w:val="00662C7C"/>
    <w:rsid w:val="00662FA8"/>
    <w:rsid w:val="00663157"/>
    <w:rsid w:val="00663504"/>
    <w:rsid w:val="00663BDF"/>
    <w:rsid w:val="00663CBD"/>
    <w:rsid w:val="00664130"/>
    <w:rsid w:val="00664DD2"/>
    <w:rsid w:val="00664EB6"/>
    <w:rsid w:val="00664F5B"/>
    <w:rsid w:val="006653C0"/>
    <w:rsid w:val="00665AE4"/>
    <w:rsid w:val="00665AE5"/>
    <w:rsid w:val="00665B0D"/>
    <w:rsid w:val="00665B5C"/>
    <w:rsid w:val="00665F2C"/>
    <w:rsid w:val="00665FFC"/>
    <w:rsid w:val="0066604D"/>
    <w:rsid w:val="00666993"/>
    <w:rsid w:val="00666DD1"/>
    <w:rsid w:val="00666EE9"/>
    <w:rsid w:val="006672EE"/>
    <w:rsid w:val="00670458"/>
    <w:rsid w:val="00670F55"/>
    <w:rsid w:val="0067124D"/>
    <w:rsid w:val="006715CD"/>
    <w:rsid w:val="006719A8"/>
    <w:rsid w:val="00671C60"/>
    <w:rsid w:val="00672019"/>
    <w:rsid w:val="006720E5"/>
    <w:rsid w:val="00672A1D"/>
    <w:rsid w:val="00672EAE"/>
    <w:rsid w:val="00673223"/>
    <w:rsid w:val="0067371B"/>
    <w:rsid w:val="0067393D"/>
    <w:rsid w:val="00673A16"/>
    <w:rsid w:val="00673E43"/>
    <w:rsid w:val="00674197"/>
    <w:rsid w:val="006742EC"/>
    <w:rsid w:val="00674503"/>
    <w:rsid w:val="00674B3E"/>
    <w:rsid w:val="00674FD1"/>
    <w:rsid w:val="0067517E"/>
    <w:rsid w:val="0067526B"/>
    <w:rsid w:val="0067556F"/>
    <w:rsid w:val="00675D9B"/>
    <w:rsid w:val="00676144"/>
    <w:rsid w:val="0067616A"/>
    <w:rsid w:val="0067618A"/>
    <w:rsid w:val="00676916"/>
    <w:rsid w:val="00676A26"/>
    <w:rsid w:val="00676B2B"/>
    <w:rsid w:val="006770E2"/>
    <w:rsid w:val="006807A8"/>
    <w:rsid w:val="006807B1"/>
    <w:rsid w:val="00680814"/>
    <w:rsid w:val="0068096B"/>
    <w:rsid w:val="00680FE7"/>
    <w:rsid w:val="00682AA6"/>
    <w:rsid w:val="00682D11"/>
    <w:rsid w:val="00683034"/>
    <w:rsid w:val="006835DE"/>
    <w:rsid w:val="00683732"/>
    <w:rsid w:val="00683E3C"/>
    <w:rsid w:val="0068413D"/>
    <w:rsid w:val="00684159"/>
    <w:rsid w:val="0068445B"/>
    <w:rsid w:val="00684930"/>
    <w:rsid w:val="00684934"/>
    <w:rsid w:val="00684B02"/>
    <w:rsid w:val="0068500B"/>
    <w:rsid w:val="0068515E"/>
    <w:rsid w:val="00685563"/>
    <w:rsid w:val="006858C8"/>
    <w:rsid w:val="006858C9"/>
    <w:rsid w:val="00685F7E"/>
    <w:rsid w:val="006862B7"/>
    <w:rsid w:val="0068649B"/>
    <w:rsid w:val="006869B5"/>
    <w:rsid w:val="00686D54"/>
    <w:rsid w:val="00686F44"/>
    <w:rsid w:val="00686F4B"/>
    <w:rsid w:val="00687275"/>
    <w:rsid w:val="0068795E"/>
    <w:rsid w:val="00687D80"/>
    <w:rsid w:val="00690134"/>
    <w:rsid w:val="00690556"/>
    <w:rsid w:val="006906BA"/>
    <w:rsid w:val="0069071E"/>
    <w:rsid w:val="00690793"/>
    <w:rsid w:val="00691448"/>
    <w:rsid w:val="00691A79"/>
    <w:rsid w:val="00691EEC"/>
    <w:rsid w:val="00691FCB"/>
    <w:rsid w:val="006927A4"/>
    <w:rsid w:val="0069319D"/>
    <w:rsid w:val="006935EB"/>
    <w:rsid w:val="00693F23"/>
    <w:rsid w:val="00694734"/>
    <w:rsid w:val="00694908"/>
    <w:rsid w:val="006949FF"/>
    <w:rsid w:val="006954F3"/>
    <w:rsid w:val="00695649"/>
    <w:rsid w:val="0069572F"/>
    <w:rsid w:val="00695B3E"/>
    <w:rsid w:val="00695DEA"/>
    <w:rsid w:val="0069723A"/>
    <w:rsid w:val="00697643"/>
    <w:rsid w:val="006A0A4A"/>
    <w:rsid w:val="006A123D"/>
    <w:rsid w:val="006A12C3"/>
    <w:rsid w:val="006A1AAD"/>
    <w:rsid w:val="006A1BF5"/>
    <w:rsid w:val="006A1FF0"/>
    <w:rsid w:val="006A2001"/>
    <w:rsid w:val="006A2550"/>
    <w:rsid w:val="006A2EE4"/>
    <w:rsid w:val="006A2FCE"/>
    <w:rsid w:val="006A2FEE"/>
    <w:rsid w:val="006A3237"/>
    <w:rsid w:val="006A34F1"/>
    <w:rsid w:val="006A426F"/>
    <w:rsid w:val="006A45DA"/>
    <w:rsid w:val="006A4644"/>
    <w:rsid w:val="006A46C4"/>
    <w:rsid w:val="006A4F88"/>
    <w:rsid w:val="006A5B43"/>
    <w:rsid w:val="006A5CED"/>
    <w:rsid w:val="006A618F"/>
    <w:rsid w:val="006A671E"/>
    <w:rsid w:val="006A693D"/>
    <w:rsid w:val="006A6F5A"/>
    <w:rsid w:val="006A70BC"/>
    <w:rsid w:val="006A7F83"/>
    <w:rsid w:val="006B04DD"/>
    <w:rsid w:val="006B08FB"/>
    <w:rsid w:val="006B0B3A"/>
    <w:rsid w:val="006B152E"/>
    <w:rsid w:val="006B17D3"/>
    <w:rsid w:val="006B1C88"/>
    <w:rsid w:val="006B212B"/>
    <w:rsid w:val="006B2801"/>
    <w:rsid w:val="006B34AE"/>
    <w:rsid w:val="006B3982"/>
    <w:rsid w:val="006B3E18"/>
    <w:rsid w:val="006B3EED"/>
    <w:rsid w:val="006B3FC7"/>
    <w:rsid w:val="006B4ECB"/>
    <w:rsid w:val="006B5B22"/>
    <w:rsid w:val="006B5FF5"/>
    <w:rsid w:val="006B6275"/>
    <w:rsid w:val="006B637C"/>
    <w:rsid w:val="006B6829"/>
    <w:rsid w:val="006B6A5A"/>
    <w:rsid w:val="006B73B8"/>
    <w:rsid w:val="006B76A7"/>
    <w:rsid w:val="006B788D"/>
    <w:rsid w:val="006C0454"/>
    <w:rsid w:val="006C05EE"/>
    <w:rsid w:val="006C0938"/>
    <w:rsid w:val="006C0ADA"/>
    <w:rsid w:val="006C0C4C"/>
    <w:rsid w:val="006C0F59"/>
    <w:rsid w:val="006C0FED"/>
    <w:rsid w:val="006C12EA"/>
    <w:rsid w:val="006C1F02"/>
    <w:rsid w:val="006C22BD"/>
    <w:rsid w:val="006C2326"/>
    <w:rsid w:val="006C3365"/>
    <w:rsid w:val="006C3672"/>
    <w:rsid w:val="006C367F"/>
    <w:rsid w:val="006C3835"/>
    <w:rsid w:val="006C3E0B"/>
    <w:rsid w:val="006C4A7D"/>
    <w:rsid w:val="006C4BD0"/>
    <w:rsid w:val="006C4D91"/>
    <w:rsid w:val="006C5691"/>
    <w:rsid w:val="006C57A1"/>
    <w:rsid w:val="006C589B"/>
    <w:rsid w:val="006C5B92"/>
    <w:rsid w:val="006C5C35"/>
    <w:rsid w:val="006C5EBB"/>
    <w:rsid w:val="006C6B22"/>
    <w:rsid w:val="006C6F01"/>
    <w:rsid w:val="006C6FB8"/>
    <w:rsid w:val="006C7219"/>
    <w:rsid w:val="006C767E"/>
    <w:rsid w:val="006C7927"/>
    <w:rsid w:val="006D090E"/>
    <w:rsid w:val="006D10AB"/>
    <w:rsid w:val="006D2252"/>
    <w:rsid w:val="006D26E0"/>
    <w:rsid w:val="006D2764"/>
    <w:rsid w:val="006D2D41"/>
    <w:rsid w:val="006D3B46"/>
    <w:rsid w:val="006D3C33"/>
    <w:rsid w:val="006D3F41"/>
    <w:rsid w:val="006D4A01"/>
    <w:rsid w:val="006D4B57"/>
    <w:rsid w:val="006D4BB5"/>
    <w:rsid w:val="006D4D0E"/>
    <w:rsid w:val="006D5A9F"/>
    <w:rsid w:val="006D5EE4"/>
    <w:rsid w:val="006D64C7"/>
    <w:rsid w:val="006D6679"/>
    <w:rsid w:val="006D681E"/>
    <w:rsid w:val="006D6D8C"/>
    <w:rsid w:val="006D6FB2"/>
    <w:rsid w:val="006D70E7"/>
    <w:rsid w:val="006D7590"/>
    <w:rsid w:val="006E0011"/>
    <w:rsid w:val="006E0202"/>
    <w:rsid w:val="006E0492"/>
    <w:rsid w:val="006E0A42"/>
    <w:rsid w:val="006E1B89"/>
    <w:rsid w:val="006E256A"/>
    <w:rsid w:val="006E2AFD"/>
    <w:rsid w:val="006E37AD"/>
    <w:rsid w:val="006E37C2"/>
    <w:rsid w:val="006E3F9E"/>
    <w:rsid w:val="006E45FA"/>
    <w:rsid w:val="006E461E"/>
    <w:rsid w:val="006E46CB"/>
    <w:rsid w:val="006E4CAE"/>
    <w:rsid w:val="006E540C"/>
    <w:rsid w:val="006E5AB6"/>
    <w:rsid w:val="006E5E40"/>
    <w:rsid w:val="006E6163"/>
    <w:rsid w:val="006E65CF"/>
    <w:rsid w:val="006E69A3"/>
    <w:rsid w:val="006E6A20"/>
    <w:rsid w:val="006E770E"/>
    <w:rsid w:val="006E7C04"/>
    <w:rsid w:val="006F018F"/>
    <w:rsid w:val="006F0487"/>
    <w:rsid w:val="006F06E2"/>
    <w:rsid w:val="006F0AFF"/>
    <w:rsid w:val="006F0C49"/>
    <w:rsid w:val="006F13B8"/>
    <w:rsid w:val="006F1490"/>
    <w:rsid w:val="006F1EB0"/>
    <w:rsid w:val="006F1FE0"/>
    <w:rsid w:val="006F2910"/>
    <w:rsid w:val="006F2A62"/>
    <w:rsid w:val="006F2CF2"/>
    <w:rsid w:val="006F3B15"/>
    <w:rsid w:val="006F3EE3"/>
    <w:rsid w:val="006F485D"/>
    <w:rsid w:val="006F49E5"/>
    <w:rsid w:val="006F4A4B"/>
    <w:rsid w:val="006F553A"/>
    <w:rsid w:val="006F5D75"/>
    <w:rsid w:val="006F5E3F"/>
    <w:rsid w:val="006F5E6C"/>
    <w:rsid w:val="006F686E"/>
    <w:rsid w:val="006F70FC"/>
    <w:rsid w:val="006F7323"/>
    <w:rsid w:val="006F78CE"/>
    <w:rsid w:val="006F7D12"/>
    <w:rsid w:val="00700061"/>
    <w:rsid w:val="0070019B"/>
    <w:rsid w:val="007007A3"/>
    <w:rsid w:val="00700A43"/>
    <w:rsid w:val="00700D77"/>
    <w:rsid w:val="00701441"/>
    <w:rsid w:val="00701472"/>
    <w:rsid w:val="00701CF6"/>
    <w:rsid w:val="0070227A"/>
    <w:rsid w:val="007029E4"/>
    <w:rsid w:val="00702D15"/>
    <w:rsid w:val="00703118"/>
    <w:rsid w:val="007033B8"/>
    <w:rsid w:val="007033E9"/>
    <w:rsid w:val="00703509"/>
    <w:rsid w:val="007035F9"/>
    <w:rsid w:val="0070391C"/>
    <w:rsid w:val="00703986"/>
    <w:rsid w:val="007039EC"/>
    <w:rsid w:val="0070549A"/>
    <w:rsid w:val="00705650"/>
    <w:rsid w:val="00705C61"/>
    <w:rsid w:val="00706F9A"/>
    <w:rsid w:val="0070706B"/>
    <w:rsid w:val="007075C2"/>
    <w:rsid w:val="007078CF"/>
    <w:rsid w:val="007078DF"/>
    <w:rsid w:val="00707DAB"/>
    <w:rsid w:val="00707FBF"/>
    <w:rsid w:val="0071086A"/>
    <w:rsid w:val="0071088A"/>
    <w:rsid w:val="00710D10"/>
    <w:rsid w:val="00710E06"/>
    <w:rsid w:val="00710E0B"/>
    <w:rsid w:val="00711204"/>
    <w:rsid w:val="00711595"/>
    <w:rsid w:val="00711BD0"/>
    <w:rsid w:val="00711DE6"/>
    <w:rsid w:val="0071240C"/>
    <w:rsid w:val="00712483"/>
    <w:rsid w:val="00712B19"/>
    <w:rsid w:val="00713564"/>
    <w:rsid w:val="00713FC0"/>
    <w:rsid w:val="007143ED"/>
    <w:rsid w:val="00714598"/>
    <w:rsid w:val="00714B07"/>
    <w:rsid w:val="00714DB8"/>
    <w:rsid w:val="0071512E"/>
    <w:rsid w:val="007152A9"/>
    <w:rsid w:val="00715AB1"/>
    <w:rsid w:val="00715D1C"/>
    <w:rsid w:val="00716B4F"/>
    <w:rsid w:val="00717098"/>
    <w:rsid w:val="007175FF"/>
    <w:rsid w:val="007176DC"/>
    <w:rsid w:val="007178FB"/>
    <w:rsid w:val="00717920"/>
    <w:rsid w:val="00717AC1"/>
    <w:rsid w:val="00720440"/>
    <w:rsid w:val="00720445"/>
    <w:rsid w:val="007206EB"/>
    <w:rsid w:val="0072076B"/>
    <w:rsid w:val="00720E75"/>
    <w:rsid w:val="00721526"/>
    <w:rsid w:val="00722186"/>
    <w:rsid w:val="007224F2"/>
    <w:rsid w:val="007226A1"/>
    <w:rsid w:val="00722C28"/>
    <w:rsid w:val="00722E59"/>
    <w:rsid w:val="00722F63"/>
    <w:rsid w:val="007230D8"/>
    <w:rsid w:val="0072333C"/>
    <w:rsid w:val="007253F3"/>
    <w:rsid w:val="00725414"/>
    <w:rsid w:val="0072551B"/>
    <w:rsid w:val="007256A8"/>
    <w:rsid w:val="00726373"/>
    <w:rsid w:val="007265AB"/>
    <w:rsid w:val="00726825"/>
    <w:rsid w:val="00726A05"/>
    <w:rsid w:val="00727B8B"/>
    <w:rsid w:val="00727CE4"/>
    <w:rsid w:val="007301B0"/>
    <w:rsid w:val="007302D1"/>
    <w:rsid w:val="0073055E"/>
    <w:rsid w:val="00730596"/>
    <w:rsid w:val="00730E8D"/>
    <w:rsid w:val="007317DA"/>
    <w:rsid w:val="00731A9A"/>
    <w:rsid w:val="00732038"/>
    <w:rsid w:val="007320FB"/>
    <w:rsid w:val="0073231C"/>
    <w:rsid w:val="00732342"/>
    <w:rsid w:val="00732690"/>
    <w:rsid w:val="007334EF"/>
    <w:rsid w:val="00734737"/>
    <w:rsid w:val="0073555E"/>
    <w:rsid w:val="00735F93"/>
    <w:rsid w:val="00736331"/>
    <w:rsid w:val="00736EBF"/>
    <w:rsid w:val="007372BC"/>
    <w:rsid w:val="007376BE"/>
    <w:rsid w:val="00740477"/>
    <w:rsid w:val="007404E2"/>
    <w:rsid w:val="007408EB"/>
    <w:rsid w:val="00740AA5"/>
    <w:rsid w:val="00740D48"/>
    <w:rsid w:val="00740E0C"/>
    <w:rsid w:val="00740FB0"/>
    <w:rsid w:val="00741440"/>
    <w:rsid w:val="00741BAD"/>
    <w:rsid w:val="00742386"/>
    <w:rsid w:val="00742A62"/>
    <w:rsid w:val="00742E83"/>
    <w:rsid w:val="00743394"/>
    <w:rsid w:val="0074366A"/>
    <w:rsid w:val="00743D6C"/>
    <w:rsid w:val="00743F47"/>
    <w:rsid w:val="007442A2"/>
    <w:rsid w:val="007442BF"/>
    <w:rsid w:val="00744406"/>
    <w:rsid w:val="00744446"/>
    <w:rsid w:val="00744633"/>
    <w:rsid w:val="00744883"/>
    <w:rsid w:val="00744F6E"/>
    <w:rsid w:val="00745082"/>
    <w:rsid w:val="007458BB"/>
    <w:rsid w:val="00745ABE"/>
    <w:rsid w:val="00745B25"/>
    <w:rsid w:val="0074628E"/>
    <w:rsid w:val="00746AF2"/>
    <w:rsid w:val="00746CFF"/>
    <w:rsid w:val="007479CC"/>
    <w:rsid w:val="00747E27"/>
    <w:rsid w:val="0075005E"/>
    <w:rsid w:val="00750341"/>
    <w:rsid w:val="00750633"/>
    <w:rsid w:val="00750C9E"/>
    <w:rsid w:val="00750E5B"/>
    <w:rsid w:val="00751292"/>
    <w:rsid w:val="007512A4"/>
    <w:rsid w:val="007513C0"/>
    <w:rsid w:val="00751941"/>
    <w:rsid w:val="00753099"/>
    <w:rsid w:val="00754542"/>
    <w:rsid w:val="007547AC"/>
    <w:rsid w:val="007548E3"/>
    <w:rsid w:val="00754B25"/>
    <w:rsid w:val="00754B6C"/>
    <w:rsid w:val="00754C47"/>
    <w:rsid w:val="00754E8A"/>
    <w:rsid w:val="007550FA"/>
    <w:rsid w:val="007552DD"/>
    <w:rsid w:val="0075533B"/>
    <w:rsid w:val="00755498"/>
    <w:rsid w:val="007556E2"/>
    <w:rsid w:val="00755835"/>
    <w:rsid w:val="00755996"/>
    <w:rsid w:val="0075627D"/>
    <w:rsid w:val="0075643D"/>
    <w:rsid w:val="00757662"/>
    <w:rsid w:val="00760890"/>
    <w:rsid w:val="00761148"/>
    <w:rsid w:val="00761C4F"/>
    <w:rsid w:val="00761FF5"/>
    <w:rsid w:val="007621EC"/>
    <w:rsid w:val="00762C6A"/>
    <w:rsid w:val="00762E16"/>
    <w:rsid w:val="00764472"/>
    <w:rsid w:val="00764942"/>
    <w:rsid w:val="00765DD9"/>
    <w:rsid w:val="007664D7"/>
    <w:rsid w:val="00766A8D"/>
    <w:rsid w:val="00766B88"/>
    <w:rsid w:val="007670F2"/>
    <w:rsid w:val="007672A3"/>
    <w:rsid w:val="00767707"/>
    <w:rsid w:val="00770026"/>
    <w:rsid w:val="00770A50"/>
    <w:rsid w:val="00770C85"/>
    <w:rsid w:val="007710D8"/>
    <w:rsid w:val="00771B56"/>
    <w:rsid w:val="007720D4"/>
    <w:rsid w:val="007721BE"/>
    <w:rsid w:val="0077283C"/>
    <w:rsid w:val="00772AA3"/>
    <w:rsid w:val="00772B3B"/>
    <w:rsid w:val="0077306C"/>
    <w:rsid w:val="007731E1"/>
    <w:rsid w:val="007735B9"/>
    <w:rsid w:val="007737B2"/>
    <w:rsid w:val="00774290"/>
    <w:rsid w:val="0077552E"/>
    <w:rsid w:val="0077571D"/>
    <w:rsid w:val="007758EC"/>
    <w:rsid w:val="007773E6"/>
    <w:rsid w:val="007774AB"/>
    <w:rsid w:val="0077765E"/>
    <w:rsid w:val="007777D3"/>
    <w:rsid w:val="00777820"/>
    <w:rsid w:val="0077782E"/>
    <w:rsid w:val="00777EF7"/>
    <w:rsid w:val="0078006E"/>
    <w:rsid w:val="00780379"/>
    <w:rsid w:val="00780729"/>
    <w:rsid w:val="00780B8E"/>
    <w:rsid w:val="00780BE2"/>
    <w:rsid w:val="007813EA"/>
    <w:rsid w:val="00781B47"/>
    <w:rsid w:val="00781C01"/>
    <w:rsid w:val="00783051"/>
    <w:rsid w:val="007834E5"/>
    <w:rsid w:val="007838F7"/>
    <w:rsid w:val="00783A34"/>
    <w:rsid w:val="0078424B"/>
    <w:rsid w:val="00784301"/>
    <w:rsid w:val="0078451D"/>
    <w:rsid w:val="00784D8D"/>
    <w:rsid w:val="00785333"/>
    <w:rsid w:val="00785756"/>
    <w:rsid w:val="00785807"/>
    <w:rsid w:val="00785ABF"/>
    <w:rsid w:val="00786027"/>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2BD0"/>
    <w:rsid w:val="00793230"/>
    <w:rsid w:val="00793675"/>
    <w:rsid w:val="00793D5B"/>
    <w:rsid w:val="00793EE3"/>
    <w:rsid w:val="00794540"/>
    <w:rsid w:val="007948B6"/>
    <w:rsid w:val="00794D15"/>
    <w:rsid w:val="00794EA0"/>
    <w:rsid w:val="00795155"/>
    <w:rsid w:val="00795327"/>
    <w:rsid w:val="007957BB"/>
    <w:rsid w:val="00795CE8"/>
    <w:rsid w:val="00796072"/>
    <w:rsid w:val="00796D1B"/>
    <w:rsid w:val="0079750F"/>
    <w:rsid w:val="00797526"/>
    <w:rsid w:val="007976E4"/>
    <w:rsid w:val="00797E2C"/>
    <w:rsid w:val="00797F89"/>
    <w:rsid w:val="007A033E"/>
    <w:rsid w:val="007A04D4"/>
    <w:rsid w:val="007A08E5"/>
    <w:rsid w:val="007A0B54"/>
    <w:rsid w:val="007A11DB"/>
    <w:rsid w:val="007A18DF"/>
    <w:rsid w:val="007A18E5"/>
    <w:rsid w:val="007A19EB"/>
    <w:rsid w:val="007A2133"/>
    <w:rsid w:val="007A21F1"/>
    <w:rsid w:val="007A27A6"/>
    <w:rsid w:val="007A2BA4"/>
    <w:rsid w:val="007A3256"/>
    <w:rsid w:val="007A3404"/>
    <w:rsid w:val="007A376F"/>
    <w:rsid w:val="007A3F20"/>
    <w:rsid w:val="007A415F"/>
    <w:rsid w:val="007A44DA"/>
    <w:rsid w:val="007A4557"/>
    <w:rsid w:val="007A497F"/>
    <w:rsid w:val="007A5096"/>
    <w:rsid w:val="007A52C0"/>
    <w:rsid w:val="007A5821"/>
    <w:rsid w:val="007A6D9A"/>
    <w:rsid w:val="007A717A"/>
    <w:rsid w:val="007A75BE"/>
    <w:rsid w:val="007A7DF6"/>
    <w:rsid w:val="007B0904"/>
    <w:rsid w:val="007B0B1F"/>
    <w:rsid w:val="007B0FBA"/>
    <w:rsid w:val="007B175B"/>
    <w:rsid w:val="007B20BC"/>
    <w:rsid w:val="007B2286"/>
    <w:rsid w:val="007B247F"/>
    <w:rsid w:val="007B278D"/>
    <w:rsid w:val="007B2A88"/>
    <w:rsid w:val="007B2B18"/>
    <w:rsid w:val="007B3021"/>
    <w:rsid w:val="007B34EA"/>
    <w:rsid w:val="007B34FE"/>
    <w:rsid w:val="007B3704"/>
    <w:rsid w:val="007B4414"/>
    <w:rsid w:val="007B5084"/>
    <w:rsid w:val="007B522C"/>
    <w:rsid w:val="007B5EE1"/>
    <w:rsid w:val="007B5F5D"/>
    <w:rsid w:val="007B66E4"/>
    <w:rsid w:val="007B6D61"/>
    <w:rsid w:val="007B708D"/>
    <w:rsid w:val="007B70CB"/>
    <w:rsid w:val="007B7A43"/>
    <w:rsid w:val="007B7F36"/>
    <w:rsid w:val="007C04E3"/>
    <w:rsid w:val="007C06EC"/>
    <w:rsid w:val="007C0ACC"/>
    <w:rsid w:val="007C0F00"/>
    <w:rsid w:val="007C1D12"/>
    <w:rsid w:val="007C2452"/>
    <w:rsid w:val="007C2716"/>
    <w:rsid w:val="007C27E5"/>
    <w:rsid w:val="007C293B"/>
    <w:rsid w:val="007C2DE8"/>
    <w:rsid w:val="007C31F0"/>
    <w:rsid w:val="007C4B6A"/>
    <w:rsid w:val="007C4F2D"/>
    <w:rsid w:val="007C57CE"/>
    <w:rsid w:val="007C594E"/>
    <w:rsid w:val="007C5D85"/>
    <w:rsid w:val="007C5DCE"/>
    <w:rsid w:val="007C6021"/>
    <w:rsid w:val="007C69F3"/>
    <w:rsid w:val="007C6AC5"/>
    <w:rsid w:val="007C6BD3"/>
    <w:rsid w:val="007C6F3F"/>
    <w:rsid w:val="007C6FC9"/>
    <w:rsid w:val="007C72FD"/>
    <w:rsid w:val="007C784A"/>
    <w:rsid w:val="007C7CF1"/>
    <w:rsid w:val="007C7EBB"/>
    <w:rsid w:val="007D093D"/>
    <w:rsid w:val="007D0C67"/>
    <w:rsid w:val="007D0DC5"/>
    <w:rsid w:val="007D2676"/>
    <w:rsid w:val="007D3443"/>
    <w:rsid w:val="007D3A15"/>
    <w:rsid w:val="007D3F61"/>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06CB"/>
    <w:rsid w:val="007E1056"/>
    <w:rsid w:val="007E139E"/>
    <w:rsid w:val="007E16DC"/>
    <w:rsid w:val="007E1FEC"/>
    <w:rsid w:val="007E2651"/>
    <w:rsid w:val="007E2A32"/>
    <w:rsid w:val="007E2A8C"/>
    <w:rsid w:val="007E2FE1"/>
    <w:rsid w:val="007E3126"/>
    <w:rsid w:val="007E3127"/>
    <w:rsid w:val="007E3812"/>
    <w:rsid w:val="007E3A4D"/>
    <w:rsid w:val="007E3D04"/>
    <w:rsid w:val="007E3E5A"/>
    <w:rsid w:val="007E4051"/>
    <w:rsid w:val="007E40AE"/>
    <w:rsid w:val="007E42D3"/>
    <w:rsid w:val="007E43C5"/>
    <w:rsid w:val="007E4B3C"/>
    <w:rsid w:val="007E4C57"/>
    <w:rsid w:val="007E53BF"/>
    <w:rsid w:val="007E54DF"/>
    <w:rsid w:val="007E5741"/>
    <w:rsid w:val="007E5AFD"/>
    <w:rsid w:val="007E6403"/>
    <w:rsid w:val="007E649B"/>
    <w:rsid w:val="007E6A88"/>
    <w:rsid w:val="007E6BC9"/>
    <w:rsid w:val="007E77D3"/>
    <w:rsid w:val="007E7AA5"/>
    <w:rsid w:val="007E7D4E"/>
    <w:rsid w:val="007F0AC8"/>
    <w:rsid w:val="007F0D67"/>
    <w:rsid w:val="007F2000"/>
    <w:rsid w:val="007F266E"/>
    <w:rsid w:val="007F2681"/>
    <w:rsid w:val="007F30E4"/>
    <w:rsid w:val="007F3858"/>
    <w:rsid w:val="007F3D31"/>
    <w:rsid w:val="007F3E5E"/>
    <w:rsid w:val="007F4BF5"/>
    <w:rsid w:val="007F4F45"/>
    <w:rsid w:val="007F50E4"/>
    <w:rsid w:val="007F5524"/>
    <w:rsid w:val="007F59FB"/>
    <w:rsid w:val="007F5B0B"/>
    <w:rsid w:val="007F60F7"/>
    <w:rsid w:val="007F6224"/>
    <w:rsid w:val="007F62D8"/>
    <w:rsid w:val="007F65EE"/>
    <w:rsid w:val="007F6997"/>
    <w:rsid w:val="007F69B1"/>
    <w:rsid w:val="007F6D72"/>
    <w:rsid w:val="007F6E3F"/>
    <w:rsid w:val="007F71B8"/>
    <w:rsid w:val="007F746F"/>
    <w:rsid w:val="007F759B"/>
    <w:rsid w:val="007F7D25"/>
    <w:rsid w:val="008003F7"/>
    <w:rsid w:val="008005D2"/>
    <w:rsid w:val="00800E26"/>
    <w:rsid w:val="00800F8E"/>
    <w:rsid w:val="00801588"/>
    <w:rsid w:val="00801A29"/>
    <w:rsid w:val="00801A8A"/>
    <w:rsid w:val="008021CB"/>
    <w:rsid w:val="00802297"/>
    <w:rsid w:val="00803A46"/>
    <w:rsid w:val="00803A6B"/>
    <w:rsid w:val="00803D37"/>
    <w:rsid w:val="00803D65"/>
    <w:rsid w:val="00804AF3"/>
    <w:rsid w:val="008054E7"/>
    <w:rsid w:val="008068A0"/>
    <w:rsid w:val="00806C52"/>
    <w:rsid w:val="00806F24"/>
    <w:rsid w:val="008078F5"/>
    <w:rsid w:val="0081016B"/>
    <w:rsid w:val="0081056B"/>
    <w:rsid w:val="00810A77"/>
    <w:rsid w:val="00810DB0"/>
    <w:rsid w:val="008117FF"/>
    <w:rsid w:val="00811CE1"/>
    <w:rsid w:val="0081251D"/>
    <w:rsid w:val="00812E90"/>
    <w:rsid w:val="00812EB8"/>
    <w:rsid w:val="00812F16"/>
    <w:rsid w:val="0081315F"/>
    <w:rsid w:val="0081378C"/>
    <w:rsid w:val="00813E3C"/>
    <w:rsid w:val="00813E90"/>
    <w:rsid w:val="0081430C"/>
    <w:rsid w:val="00814523"/>
    <w:rsid w:val="00814662"/>
    <w:rsid w:val="00814BBC"/>
    <w:rsid w:val="00814ED3"/>
    <w:rsid w:val="00814F9C"/>
    <w:rsid w:val="0081547D"/>
    <w:rsid w:val="0081597B"/>
    <w:rsid w:val="008163C2"/>
    <w:rsid w:val="00816BE4"/>
    <w:rsid w:val="00816DD2"/>
    <w:rsid w:val="00817381"/>
    <w:rsid w:val="00817518"/>
    <w:rsid w:val="008178AD"/>
    <w:rsid w:val="008178C5"/>
    <w:rsid w:val="008203A0"/>
    <w:rsid w:val="0082064C"/>
    <w:rsid w:val="008209AF"/>
    <w:rsid w:val="008212D6"/>
    <w:rsid w:val="008213CB"/>
    <w:rsid w:val="00821B7B"/>
    <w:rsid w:val="008227F6"/>
    <w:rsid w:val="00822936"/>
    <w:rsid w:val="00822952"/>
    <w:rsid w:val="00822C12"/>
    <w:rsid w:val="00822E9F"/>
    <w:rsid w:val="00823E76"/>
    <w:rsid w:val="00823F2A"/>
    <w:rsid w:val="00824224"/>
    <w:rsid w:val="00824228"/>
    <w:rsid w:val="008248A8"/>
    <w:rsid w:val="00824E04"/>
    <w:rsid w:val="008252E0"/>
    <w:rsid w:val="00825490"/>
    <w:rsid w:val="00825DB0"/>
    <w:rsid w:val="00826227"/>
    <w:rsid w:val="00827343"/>
    <w:rsid w:val="0082756D"/>
    <w:rsid w:val="00827B7B"/>
    <w:rsid w:val="008309FB"/>
    <w:rsid w:val="00831586"/>
    <w:rsid w:val="00831927"/>
    <w:rsid w:val="00832677"/>
    <w:rsid w:val="00832E25"/>
    <w:rsid w:val="0083354E"/>
    <w:rsid w:val="008339F2"/>
    <w:rsid w:val="00834083"/>
    <w:rsid w:val="00834ACB"/>
    <w:rsid w:val="00834FDE"/>
    <w:rsid w:val="00836150"/>
    <w:rsid w:val="008366FA"/>
    <w:rsid w:val="008368C1"/>
    <w:rsid w:val="00836C38"/>
    <w:rsid w:val="00836F84"/>
    <w:rsid w:val="00837366"/>
    <w:rsid w:val="008375C3"/>
    <w:rsid w:val="00837804"/>
    <w:rsid w:val="00837EE6"/>
    <w:rsid w:val="00837F23"/>
    <w:rsid w:val="00840B30"/>
    <w:rsid w:val="00840F49"/>
    <w:rsid w:val="0084174E"/>
    <w:rsid w:val="008426AB"/>
    <w:rsid w:val="008426BF"/>
    <w:rsid w:val="008428C1"/>
    <w:rsid w:val="00842A65"/>
    <w:rsid w:val="00842CA9"/>
    <w:rsid w:val="00842CE5"/>
    <w:rsid w:val="0084350E"/>
    <w:rsid w:val="0084359E"/>
    <w:rsid w:val="008436D6"/>
    <w:rsid w:val="00843A6F"/>
    <w:rsid w:val="008442B3"/>
    <w:rsid w:val="00844318"/>
    <w:rsid w:val="00844899"/>
    <w:rsid w:val="00844E09"/>
    <w:rsid w:val="00845397"/>
    <w:rsid w:val="00845933"/>
    <w:rsid w:val="00845A88"/>
    <w:rsid w:val="00845B69"/>
    <w:rsid w:val="008461D2"/>
    <w:rsid w:val="00846220"/>
    <w:rsid w:val="008464DC"/>
    <w:rsid w:val="00846A0F"/>
    <w:rsid w:val="00846CAD"/>
    <w:rsid w:val="00847237"/>
    <w:rsid w:val="008475B2"/>
    <w:rsid w:val="00847B7A"/>
    <w:rsid w:val="00847E3A"/>
    <w:rsid w:val="00847EAB"/>
    <w:rsid w:val="00847F46"/>
    <w:rsid w:val="00850485"/>
    <w:rsid w:val="00850A4C"/>
    <w:rsid w:val="00851242"/>
    <w:rsid w:val="00851593"/>
    <w:rsid w:val="008518EA"/>
    <w:rsid w:val="00851B3D"/>
    <w:rsid w:val="00851B42"/>
    <w:rsid w:val="00851DB4"/>
    <w:rsid w:val="00851F06"/>
    <w:rsid w:val="0085295A"/>
    <w:rsid w:val="00852DB6"/>
    <w:rsid w:val="0085353A"/>
    <w:rsid w:val="0085377D"/>
    <w:rsid w:val="00853A99"/>
    <w:rsid w:val="0085440A"/>
    <w:rsid w:val="008549B7"/>
    <w:rsid w:val="00854D7C"/>
    <w:rsid w:val="00855223"/>
    <w:rsid w:val="008563AD"/>
    <w:rsid w:val="008565A3"/>
    <w:rsid w:val="008567C4"/>
    <w:rsid w:val="008568F4"/>
    <w:rsid w:val="00856AC4"/>
    <w:rsid w:val="00856F27"/>
    <w:rsid w:val="008572A1"/>
    <w:rsid w:val="008576E6"/>
    <w:rsid w:val="008600DD"/>
    <w:rsid w:val="008601F3"/>
    <w:rsid w:val="00860951"/>
    <w:rsid w:val="00860AAC"/>
    <w:rsid w:val="00861367"/>
    <w:rsid w:val="00861D8E"/>
    <w:rsid w:val="00861DF4"/>
    <w:rsid w:val="00862088"/>
    <w:rsid w:val="008629E3"/>
    <w:rsid w:val="00862C71"/>
    <w:rsid w:val="00864290"/>
    <w:rsid w:val="00864675"/>
    <w:rsid w:val="0086539A"/>
    <w:rsid w:val="008654A5"/>
    <w:rsid w:val="0086565A"/>
    <w:rsid w:val="00865EAF"/>
    <w:rsid w:val="00865EE1"/>
    <w:rsid w:val="008667F9"/>
    <w:rsid w:val="00866A44"/>
    <w:rsid w:val="00867B69"/>
    <w:rsid w:val="008702A3"/>
    <w:rsid w:val="008702D0"/>
    <w:rsid w:val="00870435"/>
    <w:rsid w:val="00870482"/>
    <w:rsid w:val="008709B2"/>
    <w:rsid w:val="008709CF"/>
    <w:rsid w:val="00870B87"/>
    <w:rsid w:val="00870BD7"/>
    <w:rsid w:val="00870F26"/>
    <w:rsid w:val="0087148E"/>
    <w:rsid w:val="0087181A"/>
    <w:rsid w:val="00871C70"/>
    <w:rsid w:val="00871D59"/>
    <w:rsid w:val="00872A2E"/>
    <w:rsid w:val="00872DAF"/>
    <w:rsid w:val="00872E1E"/>
    <w:rsid w:val="00872EB0"/>
    <w:rsid w:val="00873164"/>
    <w:rsid w:val="0087340C"/>
    <w:rsid w:val="0087368A"/>
    <w:rsid w:val="008739CE"/>
    <w:rsid w:val="0087406B"/>
    <w:rsid w:val="008744FB"/>
    <w:rsid w:val="0087482B"/>
    <w:rsid w:val="00874A20"/>
    <w:rsid w:val="00874AB8"/>
    <w:rsid w:val="00874BB1"/>
    <w:rsid w:val="00874F62"/>
    <w:rsid w:val="008750ED"/>
    <w:rsid w:val="0087513D"/>
    <w:rsid w:val="0087581D"/>
    <w:rsid w:val="00875E69"/>
    <w:rsid w:val="0087720A"/>
    <w:rsid w:val="00877BA5"/>
    <w:rsid w:val="00877FF3"/>
    <w:rsid w:val="0088112A"/>
    <w:rsid w:val="00881D83"/>
    <w:rsid w:val="008820B5"/>
    <w:rsid w:val="00882227"/>
    <w:rsid w:val="00882BAD"/>
    <w:rsid w:val="0088342B"/>
    <w:rsid w:val="00883627"/>
    <w:rsid w:val="00883872"/>
    <w:rsid w:val="00883A4A"/>
    <w:rsid w:val="00883DD5"/>
    <w:rsid w:val="00883F43"/>
    <w:rsid w:val="00884147"/>
    <w:rsid w:val="00884584"/>
    <w:rsid w:val="00884698"/>
    <w:rsid w:val="008849FA"/>
    <w:rsid w:val="00884ABC"/>
    <w:rsid w:val="00885738"/>
    <w:rsid w:val="0088590A"/>
    <w:rsid w:val="00885B2E"/>
    <w:rsid w:val="00885DA1"/>
    <w:rsid w:val="00886048"/>
    <w:rsid w:val="0088659C"/>
    <w:rsid w:val="008865AF"/>
    <w:rsid w:val="008865D4"/>
    <w:rsid w:val="008868BD"/>
    <w:rsid w:val="00886956"/>
    <w:rsid w:val="008872FF"/>
    <w:rsid w:val="0088733C"/>
    <w:rsid w:val="0088745E"/>
    <w:rsid w:val="00887D5E"/>
    <w:rsid w:val="00890053"/>
    <w:rsid w:val="00890288"/>
    <w:rsid w:val="008905F9"/>
    <w:rsid w:val="00890ACF"/>
    <w:rsid w:val="00890C03"/>
    <w:rsid w:val="00890C8B"/>
    <w:rsid w:val="00890F38"/>
    <w:rsid w:val="00891077"/>
    <w:rsid w:val="00891603"/>
    <w:rsid w:val="00891ABA"/>
    <w:rsid w:val="00891E32"/>
    <w:rsid w:val="00892FCC"/>
    <w:rsid w:val="008939A9"/>
    <w:rsid w:val="00894283"/>
    <w:rsid w:val="008946B1"/>
    <w:rsid w:val="00895551"/>
    <w:rsid w:val="008956F1"/>
    <w:rsid w:val="00895CE9"/>
    <w:rsid w:val="00896039"/>
    <w:rsid w:val="0089640B"/>
    <w:rsid w:val="008966E9"/>
    <w:rsid w:val="008968EE"/>
    <w:rsid w:val="00897193"/>
    <w:rsid w:val="008972FD"/>
    <w:rsid w:val="0089777D"/>
    <w:rsid w:val="008A0051"/>
    <w:rsid w:val="008A037D"/>
    <w:rsid w:val="008A0492"/>
    <w:rsid w:val="008A07BF"/>
    <w:rsid w:val="008A11D4"/>
    <w:rsid w:val="008A151C"/>
    <w:rsid w:val="008A1E73"/>
    <w:rsid w:val="008A2D05"/>
    <w:rsid w:val="008A33A5"/>
    <w:rsid w:val="008A39B1"/>
    <w:rsid w:val="008A3B5E"/>
    <w:rsid w:val="008A4759"/>
    <w:rsid w:val="008A4DCB"/>
    <w:rsid w:val="008A4ED6"/>
    <w:rsid w:val="008A555A"/>
    <w:rsid w:val="008A5AC5"/>
    <w:rsid w:val="008A603F"/>
    <w:rsid w:val="008A62C5"/>
    <w:rsid w:val="008A6302"/>
    <w:rsid w:val="008A6519"/>
    <w:rsid w:val="008A6A8B"/>
    <w:rsid w:val="008A793B"/>
    <w:rsid w:val="008A7A39"/>
    <w:rsid w:val="008A7F53"/>
    <w:rsid w:val="008B0399"/>
    <w:rsid w:val="008B0453"/>
    <w:rsid w:val="008B084E"/>
    <w:rsid w:val="008B128D"/>
    <w:rsid w:val="008B1706"/>
    <w:rsid w:val="008B2753"/>
    <w:rsid w:val="008B2E64"/>
    <w:rsid w:val="008B37B5"/>
    <w:rsid w:val="008B39F1"/>
    <w:rsid w:val="008B471D"/>
    <w:rsid w:val="008B4885"/>
    <w:rsid w:val="008B48E1"/>
    <w:rsid w:val="008B4B00"/>
    <w:rsid w:val="008B5F26"/>
    <w:rsid w:val="008B5FB8"/>
    <w:rsid w:val="008B6AD0"/>
    <w:rsid w:val="008B6BEB"/>
    <w:rsid w:val="008B6F5D"/>
    <w:rsid w:val="008B7454"/>
    <w:rsid w:val="008B784B"/>
    <w:rsid w:val="008B78EC"/>
    <w:rsid w:val="008C01EC"/>
    <w:rsid w:val="008C0407"/>
    <w:rsid w:val="008C0435"/>
    <w:rsid w:val="008C07D4"/>
    <w:rsid w:val="008C09D1"/>
    <w:rsid w:val="008C1ACE"/>
    <w:rsid w:val="008C1CF6"/>
    <w:rsid w:val="008C21C8"/>
    <w:rsid w:val="008C2431"/>
    <w:rsid w:val="008C2509"/>
    <w:rsid w:val="008C2633"/>
    <w:rsid w:val="008C2AD3"/>
    <w:rsid w:val="008C2C2D"/>
    <w:rsid w:val="008C2F29"/>
    <w:rsid w:val="008C36D2"/>
    <w:rsid w:val="008C39B9"/>
    <w:rsid w:val="008C3D00"/>
    <w:rsid w:val="008C3D7B"/>
    <w:rsid w:val="008C3E4C"/>
    <w:rsid w:val="008C3F33"/>
    <w:rsid w:val="008C417C"/>
    <w:rsid w:val="008C4AA2"/>
    <w:rsid w:val="008C5264"/>
    <w:rsid w:val="008C52AE"/>
    <w:rsid w:val="008C54BA"/>
    <w:rsid w:val="008C6098"/>
    <w:rsid w:val="008C6233"/>
    <w:rsid w:val="008C6243"/>
    <w:rsid w:val="008C64E5"/>
    <w:rsid w:val="008C6E21"/>
    <w:rsid w:val="008C6F20"/>
    <w:rsid w:val="008C6F9E"/>
    <w:rsid w:val="008C737E"/>
    <w:rsid w:val="008C7452"/>
    <w:rsid w:val="008D0320"/>
    <w:rsid w:val="008D0514"/>
    <w:rsid w:val="008D064B"/>
    <w:rsid w:val="008D143D"/>
    <w:rsid w:val="008D145D"/>
    <w:rsid w:val="008D17D7"/>
    <w:rsid w:val="008D1964"/>
    <w:rsid w:val="008D23A4"/>
    <w:rsid w:val="008D37BD"/>
    <w:rsid w:val="008D3955"/>
    <w:rsid w:val="008D3D19"/>
    <w:rsid w:val="008D3D31"/>
    <w:rsid w:val="008D4905"/>
    <w:rsid w:val="008D5861"/>
    <w:rsid w:val="008D5DF6"/>
    <w:rsid w:val="008D5ED6"/>
    <w:rsid w:val="008D6328"/>
    <w:rsid w:val="008D63EC"/>
    <w:rsid w:val="008D69DA"/>
    <w:rsid w:val="008D6B72"/>
    <w:rsid w:val="008D6D85"/>
    <w:rsid w:val="008D6FF3"/>
    <w:rsid w:val="008D73A0"/>
    <w:rsid w:val="008D792A"/>
    <w:rsid w:val="008D7F4F"/>
    <w:rsid w:val="008E021C"/>
    <w:rsid w:val="008E0B91"/>
    <w:rsid w:val="008E143A"/>
    <w:rsid w:val="008E14D4"/>
    <w:rsid w:val="008E1991"/>
    <w:rsid w:val="008E1EFC"/>
    <w:rsid w:val="008E2136"/>
    <w:rsid w:val="008E25EA"/>
    <w:rsid w:val="008E2639"/>
    <w:rsid w:val="008E2823"/>
    <w:rsid w:val="008E2B6C"/>
    <w:rsid w:val="008E3C1B"/>
    <w:rsid w:val="008E3D80"/>
    <w:rsid w:val="008E4372"/>
    <w:rsid w:val="008E4607"/>
    <w:rsid w:val="008E5275"/>
    <w:rsid w:val="008E5468"/>
    <w:rsid w:val="008E57E1"/>
    <w:rsid w:val="008E58E9"/>
    <w:rsid w:val="008E607F"/>
    <w:rsid w:val="008E6310"/>
    <w:rsid w:val="008E65C0"/>
    <w:rsid w:val="008E6AF7"/>
    <w:rsid w:val="008E751A"/>
    <w:rsid w:val="008E78EC"/>
    <w:rsid w:val="008E7BC4"/>
    <w:rsid w:val="008E7F63"/>
    <w:rsid w:val="008E7FFD"/>
    <w:rsid w:val="008F00C3"/>
    <w:rsid w:val="008F01F6"/>
    <w:rsid w:val="008F0A5E"/>
    <w:rsid w:val="008F0A9D"/>
    <w:rsid w:val="008F0C7A"/>
    <w:rsid w:val="008F128E"/>
    <w:rsid w:val="008F13B8"/>
    <w:rsid w:val="008F15B7"/>
    <w:rsid w:val="008F1626"/>
    <w:rsid w:val="008F1A35"/>
    <w:rsid w:val="008F1C11"/>
    <w:rsid w:val="008F21F4"/>
    <w:rsid w:val="008F23AB"/>
    <w:rsid w:val="008F25DB"/>
    <w:rsid w:val="008F2DF3"/>
    <w:rsid w:val="008F3FB1"/>
    <w:rsid w:val="008F4044"/>
    <w:rsid w:val="008F46B0"/>
    <w:rsid w:val="008F48B3"/>
    <w:rsid w:val="008F5454"/>
    <w:rsid w:val="008F6272"/>
    <w:rsid w:val="008F6506"/>
    <w:rsid w:val="008F6C1F"/>
    <w:rsid w:val="009003D1"/>
    <w:rsid w:val="0090047A"/>
    <w:rsid w:val="009005BA"/>
    <w:rsid w:val="009005BE"/>
    <w:rsid w:val="00900804"/>
    <w:rsid w:val="009012D2"/>
    <w:rsid w:val="009014CC"/>
    <w:rsid w:val="009014D0"/>
    <w:rsid w:val="00901F13"/>
    <w:rsid w:val="00902220"/>
    <w:rsid w:val="0090255B"/>
    <w:rsid w:val="00902C59"/>
    <w:rsid w:val="00903A9A"/>
    <w:rsid w:val="009046D2"/>
    <w:rsid w:val="00904A11"/>
    <w:rsid w:val="00904BB0"/>
    <w:rsid w:val="009051B5"/>
    <w:rsid w:val="0090539E"/>
    <w:rsid w:val="009055D2"/>
    <w:rsid w:val="0090564E"/>
    <w:rsid w:val="00905A7D"/>
    <w:rsid w:val="00905B00"/>
    <w:rsid w:val="00905EC6"/>
    <w:rsid w:val="00906513"/>
    <w:rsid w:val="00907A42"/>
    <w:rsid w:val="00907BCA"/>
    <w:rsid w:val="00907C5E"/>
    <w:rsid w:val="00907FC2"/>
    <w:rsid w:val="009101AA"/>
    <w:rsid w:val="00910733"/>
    <w:rsid w:val="00911094"/>
    <w:rsid w:val="0091175B"/>
    <w:rsid w:val="00911AC0"/>
    <w:rsid w:val="009120C5"/>
    <w:rsid w:val="009126FC"/>
    <w:rsid w:val="00912969"/>
    <w:rsid w:val="009130A2"/>
    <w:rsid w:val="009133B0"/>
    <w:rsid w:val="009137AE"/>
    <w:rsid w:val="009139CA"/>
    <w:rsid w:val="00913FAB"/>
    <w:rsid w:val="00915504"/>
    <w:rsid w:val="009156AA"/>
    <w:rsid w:val="00915EC1"/>
    <w:rsid w:val="0091679F"/>
    <w:rsid w:val="00916CE2"/>
    <w:rsid w:val="00916FED"/>
    <w:rsid w:val="009170E6"/>
    <w:rsid w:val="00917B13"/>
    <w:rsid w:val="00917BB3"/>
    <w:rsid w:val="009205E0"/>
    <w:rsid w:val="009205F2"/>
    <w:rsid w:val="00920E25"/>
    <w:rsid w:val="00921377"/>
    <w:rsid w:val="00921F2A"/>
    <w:rsid w:val="00922169"/>
    <w:rsid w:val="009221B9"/>
    <w:rsid w:val="00922223"/>
    <w:rsid w:val="00922290"/>
    <w:rsid w:val="009225FD"/>
    <w:rsid w:val="0092260C"/>
    <w:rsid w:val="00922A97"/>
    <w:rsid w:val="00922DAC"/>
    <w:rsid w:val="009231EF"/>
    <w:rsid w:val="00923300"/>
    <w:rsid w:val="00923711"/>
    <w:rsid w:val="009238F5"/>
    <w:rsid w:val="00923B3E"/>
    <w:rsid w:val="00924992"/>
    <w:rsid w:val="00925726"/>
    <w:rsid w:val="00925F86"/>
    <w:rsid w:val="00925F8A"/>
    <w:rsid w:val="00927532"/>
    <w:rsid w:val="009310A7"/>
    <w:rsid w:val="00931916"/>
    <w:rsid w:val="009323AA"/>
    <w:rsid w:val="00932618"/>
    <w:rsid w:val="0093261A"/>
    <w:rsid w:val="00933173"/>
    <w:rsid w:val="00933320"/>
    <w:rsid w:val="0093361C"/>
    <w:rsid w:val="00933695"/>
    <w:rsid w:val="0093379A"/>
    <w:rsid w:val="00933CC4"/>
    <w:rsid w:val="00934298"/>
    <w:rsid w:val="0093452C"/>
    <w:rsid w:val="00934649"/>
    <w:rsid w:val="00935521"/>
    <w:rsid w:val="0093585A"/>
    <w:rsid w:val="00935AFB"/>
    <w:rsid w:val="0093610E"/>
    <w:rsid w:val="00936232"/>
    <w:rsid w:val="009364C1"/>
    <w:rsid w:val="00936618"/>
    <w:rsid w:val="0093667A"/>
    <w:rsid w:val="009371A8"/>
    <w:rsid w:val="009371C2"/>
    <w:rsid w:val="009373B3"/>
    <w:rsid w:val="009378F3"/>
    <w:rsid w:val="00937FEE"/>
    <w:rsid w:val="0094033C"/>
    <w:rsid w:val="00940DB6"/>
    <w:rsid w:val="00941D59"/>
    <w:rsid w:val="009426A3"/>
    <w:rsid w:val="00942AE1"/>
    <w:rsid w:val="00942E24"/>
    <w:rsid w:val="00942F9D"/>
    <w:rsid w:val="00943CF3"/>
    <w:rsid w:val="009441E2"/>
    <w:rsid w:val="009448BD"/>
    <w:rsid w:val="00944B08"/>
    <w:rsid w:val="00944CD8"/>
    <w:rsid w:val="00944F65"/>
    <w:rsid w:val="009458C8"/>
    <w:rsid w:val="00946004"/>
    <w:rsid w:val="009463BB"/>
    <w:rsid w:val="00946958"/>
    <w:rsid w:val="009475F6"/>
    <w:rsid w:val="00947754"/>
    <w:rsid w:val="00947A23"/>
    <w:rsid w:val="00947A6D"/>
    <w:rsid w:val="00947FCB"/>
    <w:rsid w:val="00950898"/>
    <w:rsid w:val="00951068"/>
    <w:rsid w:val="0095128E"/>
    <w:rsid w:val="009519E6"/>
    <w:rsid w:val="009519FE"/>
    <w:rsid w:val="00951C93"/>
    <w:rsid w:val="00952A72"/>
    <w:rsid w:val="00953315"/>
    <w:rsid w:val="00953AB2"/>
    <w:rsid w:val="009540BF"/>
    <w:rsid w:val="0095451B"/>
    <w:rsid w:val="00954A4F"/>
    <w:rsid w:val="00954B6A"/>
    <w:rsid w:val="0095512C"/>
    <w:rsid w:val="00956AFB"/>
    <w:rsid w:val="00956B1D"/>
    <w:rsid w:val="00957C19"/>
    <w:rsid w:val="00960062"/>
    <w:rsid w:val="0096024D"/>
    <w:rsid w:val="00960668"/>
    <w:rsid w:val="00960C10"/>
    <w:rsid w:val="00960C59"/>
    <w:rsid w:val="00960E36"/>
    <w:rsid w:val="0096162A"/>
    <w:rsid w:val="00961B65"/>
    <w:rsid w:val="00961EE7"/>
    <w:rsid w:val="009620A4"/>
    <w:rsid w:val="00962B89"/>
    <w:rsid w:val="00963A18"/>
    <w:rsid w:val="00963B35"/>
    <w:rsid w:val="00963BAB"/>
    <w:rsid w:val="00963C2A"/>
    <w:rsid w:val="0096404E"/>
    <w:rsid w:val="009641F4"/>
    <w:rsid w:val="009647C4"/>
    <w:rsid w:val="00964802"/>
    <w:rsid w:val="0096515C"/>
    <w:rsid w:val="0096562C"/>
    <w:rsid w:val="00966208"/>
    <w:rsid w:val="0096658C"/>
    <w:rsid w:val="0096753F"/>
    <w:rsid w:val="00967793"/>
    <w:rsid w:val="00967C74"/>
    <w:rsid w:val="00967CF2"/>
    <w:rsid w:val="00967DC6"/>
    <w:rsid w:val="00970450"/>
    <w:rsid w:val="00970E9F"/>
    <w:rsid w:val="009712BB"/>
    <w:rsid w:val="0097135B"/>
    <w:rsid w:val="00971A05"/>
    <w:rsid w:val="00971EDF"/>
    <w:rsid w:val="00972DE2"/>
    <w:rsid w:val="00973354"/>
    <w:rsid w:val="00973606"/>
    <w:rsid w:val="00973614"/>
    <w:rsid w:val="009738E8"/>
    <w:rsid w:val="00973AB8"/>
    <w:rsid w:val="00974287"/>
    <w:rsid w:val="00975AB0"/>
    <w:rsid w:val="00975B4C"/>
    <w:rsid w:val="009761D3"/>
    <w:rsid w:val="00976684"/>
    <w:rsid w:val="009768EB"/>
    <w:rsid w:val="00976DCA"/>
    <w:rsid w:val="00977044"/>
    <w:rsid w:val="00977993"/>
    <w:rsid w:val="009806D7"/>
    <w:rsid w:val="00980773"/>
    <w:rsid w:val="00981041"/>
    <w:rsid w:val="00982327"/>
    <w:rsid w:val="00982AE1"/>
    <w:rsid w:val="00982D20"/>
    <w:rsid w:val="0098339B"/>
    <w:rsid w:val="0098377A"/>
    <w:rsid w:val="00983CDF"/>
    <w:rsid w:val="00983EDB"/>
    <w:rsid w:val="00983F0C"/>
    <w:rsid w:val="00984AB5"/>
    <w:rsid w:val="00984D18"/>
    <w:rsid w:val="00984F78"/>
    <w:rsid w:val="009853E4"/>
    <w:rsid w:val="009856EF"/>
    <w:rsid w:val="0098601D"/>
    <w:rsid w:val="009869FD"/>
    <w:rsid w:val="00986E9C"/>
    <w:rsid w:val="0098705D"/>
    <w:rsid w:val="009872DF"/>
    <w:rsid w:val="009875BF"/>
    <w:rsid w:val="00987681"/>
    <w:rsid w:val="009878C2"/>
    <w:rsid w:val="00987E8B"/>
    <w:rsid w:val="00987FB9"/>
    <w:rsid w:val="00990241"/>
    <w:rsid w:val="009902C5"/>
    <w:rsid w:val="00990423"/>
    <w:rsid w:val="00990453"/>
    <w:rsid w:val="009905D4"/>
    <w:rsid w:val="009906C4"/>
    <w:rsid w:val="009907AB"/>
    <w:rsid w:val="00990906"/>
    <w:rsid w:val="00990EC2"/>
    <w:rsid w:val="00990F2A"/>
    <w:rsid w:val="00991020"/>
    <w:rsid w:val="009912D4"/>
    <w:rsid w:val="00991CCC"/>
    <w:rsid w:val="00991CFC"/>
    <w:rsid w:val="0099223D"/>
    <w:rsid w:val="00992A26"/>
    <w:rsid w:val="00992AEC"/>
    <w:rsid w:val="00992D8C"/>
    <w:rsid w:val="00992E3F"/>
    <w:rsid w:val="00993397"/>
    <w:rsid w:val="00993B34"/>
    <w:rsid w:val="00993B8D"/>
    <w:rsid w:val="00993F80"/>
    <w:rsid w:val="0099413A"/>
    <w:rsid w:val="0099452E"/>
    <w:rsid w:val="00995028"/>
    <w:rsid w:val="0099526A"/>
    <w:rsid w:val="009959E4"/>
    <w:rsid w:val="00996243"/>
    <w:rsid w:val="00996384"/>
    <w:rsid w:val="009969C5"/>
    <w:rsid w:val="00996A34"/>
    <w:rsid w:val="00996C77"/>
    <w:rsid w:val="009976AB"/>
    <w:rsid w:val="00997727"/>
    <w:rsid w:val="009A00D1"/>
    <w:rsid w:val="009A0F3F"/>
    <w:rsid w:val="009A1518"/>
    <w:rsid w:val="009A15DC"/>
    <w:rsid w:val="009A17F3"/>
    <w:rsid w:val="009A1FED"/>
    <w:rsid w:val="009A213F"/>
    <w:rsid w:val="009A2272"/>
    <w:rsid w:val="009A23E8"/>
    <w:rsid w:val="009A283F"/>
    <w:rsid w:val="009A2A20"/>
    <w:rsid w:val="009A2BCE"/>
    <w:rsid w:val="009A2CD7"/>
    <w:rsid w:val="009A2F92"/>
    <w:rsid w:val="009A3015"/>
    <w:rsid w:val="009A32FD"/>
    <w:rsid w:val="009A389B"/>
    <w:rsid w:val="009A40C0"/>
    <w:rsid w:val="009A4DB0"/>
    <w:rsid w:val="009A4FD8"/>
    <w:rsid w:val="009A5563"/>
    <w:rsid w:val="009A5BAA"/>
    <w:rsid w:val="009A60B2"/>
    <w:rsid w:val="009A66C7"/>
    <w:rsid w:val="009A6861"/>
    <w:rsid w:val="009A7CF8"/>
    <w:rsid w:val="009B0643"/>
    <w:rsid w:val="009B0664"/>
    <w:rsid w:val="009B0704"/>
    <w:rsid w:val="009B0910"/>
    <w:rsid w:val="009B0E43"/>
    <w:rsid w:val="009B11FE"/>
    <w:rsid w:val="009B1670"/>
    <w:rsid w:val="009B1B35"/>
    <w:rsid w:val="009B1CC2"/>
    <w:rsid w:val="009B1D57"/>
    <w:rsid w:val="009B21C2"/>
    <w:rsid w:val="009B264D"/>
    <w:rsid w:val="009B2684"/>
    <w:rsid w:val="009B2BC9"/>
    <w:rsid w:val="009B2E8A"/>
    <w:rsid w:val="009B37CD"/>
    <w:rsid w:val="009B3A7E"/>
    <w:rsid w:val="009B3F12"/>
    <w:rsid w:val="009B4A55"/>
    <w:rsid w:val="009B4C47"/>
    <w:rsid w:val="009B4E99"/>
    <w:rsid w:val="009B4E9B"/>
    <w:rsid w:val="009B4F9C"/>
    <w:rsid w:val="009B5479"/>
    <w:rsid w:val="009B5798"/>
    <w:rsid w:val="009B57AD"/>
    <w:rsid w:val="009B5CB9"/>
    <w:rsid w:val="009B5E9C"/>
    <w:rsid w:val="009B66C7"/>
    <w:rsid w:val="009B6B1D"/>
    <w:rsid w:val="009B6BED"/>
    <w:rsid w:val="009B6C6F"/>
    <w:rsid w:val="009B767D"/>
    <w:rsid w:val="009B77E2"/>
    <w:rsid w:val="009B7868"/>
    <w:rsid w:val="009B7AAF"/>
    <w:rsid w:val="009B7CA3"/>
    <w:rsid w:val="009B7DFF"/>
    <w:rsid w:val="009C04BE"/>
    <w:rsid w:val="009C0A8A"/>
    <w:rsid w:val="009C15EE"/>
    <w:rsid w:val="009C16F3"/>
    <w:rsid w:val="009C1BFA"/>
    <w:rsid w:val="009C1DF4"/>
    <w:rsid w:val="009C1F4C"/>
    <w:rsid w:val="009C209B"/>
    <w:rsid w:val="009C2542"/>
    <w:rsid w:val="009C326F"/>
    <w:rsid w:val="009C3B34"/>
    <w:rsid w:val="009C45ED"/>
    <w:rsid w:val="009C4B39"/>
    <w:rsid w:val="009C57FC"/>
    <w:rsid w:val="009C5E92"/>
    <w:rsid w:val="009C5F4F"/>
    <w:rsid w:val="009C614A"/>
    <w:rsid w:val="009C693C"/>
    <w:rsid w:val="009C6CB9"/>
    <w:rsid w:val="009C7281"/>
    <w:rsid w:val="009C7310"/>
    <w:rsid w:val="009C76DD"/>
    <w:rsid w:val="009C783F"/>
    <w:rsid w:val="009C78E4"/>
    <w:rsid w:val="009D0044"/>
    <w:rsid w:val="009D006D"/>
    <w:rsid w:val="009D023E"/>
    <w:rsid w:val="009D0757"/>
    <w:rsid w:val="009D08AC"/>
    <w:rsid w:val="009D1190"/>
    <w:rsid w:val="009D12CF"/>
    <w:rsid w:val="009D152A"/>
    <w:rsid w:val="009D1544"/>
    <w:rsid w:val="009D1B52"/>
    <w:rsid w:val="009D222D"/>
    <w:rsid w:val="009D27D5"/>
    <w:rsid w:val="009D291B"/>
    <w:rsid w:val="009D2BC0"/>
    <w:rsid w:val="009D302C"/>
    <w:rsid w:val="009D3722"/>
    <w:rsid w:val="009D372E"/>
    <w:rsid w:val="009D3745"/>
    <w:rsid w:val="009D3762"/>
    <w:rsid w:val="009D3C45"/>
    <w:rsid w:val="009D3FA1"/>
    <w:rsid w:val="009D3FF8"/>
    <w:rsid w:val="009D4D4D"/>
    <w:rsid w:val="009D4F70"/>
    <w:rsid w:val="009D506E"/>
    <w:rsid w:val="009D5A35"/>
    <w:rsid w:val="009D604B"/>
    <w:rsid w:val="009D6331"/>
    <w:rsid w:val="009D6EAA"/>
    <w:rsid w:val="009D701B"/>
    <w:rsid w:val="009D7046"/>
    <w:rsid w:val="009D7C05"/>
    <w:rsid w:val="009E000C"/>
    <w:rsid w:val="009E01B0"/>
    <w:rsid w:val="009E0462"/>
    <w:rsid w:val="009E0520"/>
    <w:rsid w:val="009E05F2"/>
    <w:rsid w:val="009E069B"/>
    <w:rsid w:val="009E0C18"/>
    <w:rsid w:val="009E1141"/>
    <w:rsid w:val="009E17D5"/>
    <w:rsid w:val="009E1B17"/>
    <w:rsid w:val="009E20F0"/>
    <w:rsid w:val="009E237C"/>
    <w:rsid w:val="009E2B59"/>
    <w:rsid w:val="009E2BCC"/>
    <w:rsid w:val="009E3AA1"/>
    <w:rsid w:val="009E3E41"/>
    <w:rsid w:val="009E3F73"/>
    <w:rsid w:val="009E3FFD"/>
    <w:rsid w:val="009E4320"/>
    <w:rsid w:val="009E4BDE"/>
    <w:rsid w:val="009E5675"/>
    <w:rsid w:val="009E5684"/>
    <w:rsid w:val="009E5831"/>
    <w:rsid w:val="009E5878"/>
    <w:rsid w:val="009E63BE"/>
    <w:rsid w:val="009E6D7A"/>
    <w:rsid w:val="009E72BE"/>
    <w:rsid w:val="009E7517"/>
    <w:rsid w:val="009E7E6E"/>
    <w:rsid w:val="009F108F"/>
    <w:rsid w:val="009F1435"/>
    <w:rsid w:val="009F14D6"/>
    <w:rsid w:val="009F17A5"/>
    <w:rsid w:val="009F1BCD"/>
    <w:rsid w:val="009F22DE"/>
    <w:rsid w:val="009F2796"/>
    <w:rsid w:val="009F315E"/>
    <w:rsid w:val="009F3275"/>
    <w:rsid w:val="009F32A4"/>
    <w:rsid w:val="009F3334"/>
    <w:rsid w:val="009F3A41"/>
    <w:rsid w:val="009F3C25"/>
    <w:rsid w:val="009F3D13"/>
    <w:rsid w:val="009F3FE6"/>
    <w:rsid w:val="009F4127"/>
    <w:rsid w:val="009F46AF"/>
    <w:rsid w:val="009F4C50"/>
    <w:rsid w:val="009F5011"/>
    <w:rsid w:val="009F523A"/>
    <w:rsid w:val="009F54FB"/>
    <w:rsid w:val="009F56A4"/>
    <w:rsid w:val="009F5B47"/>
    <w:rsid w:val="009F5C11"/>
    <w:rsid w:val="009F5CB6"/>
    <w:rsid w:val="009F6059"/>
    <w:rsid w:val="009F675E"/>
    <w:rsid w:val="009F6AAC"/>
    <w:rsid w:val="009F6AD3"/>
    <w:rsid w:val="009F6AD7"/>
    <w:rsid w:val="009F6DA9"/>
    <w:rsid w:val="009F6DD4"/>
    <w:rsid w:val="009F77C4"/>
    <w:rsid w:val="00A002AB"/>
    <w:rsid w:val="00A005D8"/>
    <w:rsid w:val="00A006E9"/>
    <w:rsid w:val="00A016F2"/>
    <w:rsid w:val="00A01EE9"/>
    <w:rsid w:val="00A0212A"/>
    <w:rsid w:val="00A0253A"/>
    <w:rsid w:val="00A02C26"/>
    <w:rsid w:val="00A02FD6"/>
    <w:rsid w:val="00A03610"/>
    <w:rsid w:val="00A0383F"/>
    <w:rsid w:val="00A03C78"/>
    <w:rsid w:val="00A03E73"/>
    <w:rsid w:val="00A04198"/>
    <w:rsid w:val="00A043F8"/>
    <w:rsid w:val="00A04690"/>
    <w:rsid w:val="00A05440"/>
    <w:rsid w:val="00A05770"/>
    <w:rsid w:val="00A0595D"/>
    <w:rsid w:val="00A060C9"/>
    <w:rsid w:val="00A07155"/>
    <w:rsid w:val="00A07294"/>
    <w:rsid w:val="00A07A9F"/>
    <w:rsid w:val="00A07D53"/>
    <w:rsid w:val="00A07F9A"/>
    <w:rsid w:val="00A100F3"/>
    <w:rsid w:val="00A10EAB"/>
    <w:rsid w:val="00A11227"/>
    <w:rsid w:val="00A11579"/>
    <w:rsid w:val="00A11BEA"/>
    <w:rsid w:val="00A11D5A"/>
    <w:rsid w:val="00A126E9"/>
    <w:rsid w:val="00A1276F"/>
    <w:rsid w:val="00A129D6"/>
    <w:rsid w:val="00A12A38"/>
    <w:rsid w:val="00A12D7A"/>
    <w:rsid w:val="00A131B0"/>
    <w:rsid w:val="00A13472"/>
    <w:rsid w:val="00A13943"/>
    <w:rsid w:val="00A13985"/>
    <w:rsid w:val="00A13EE6"/>
    <w:rsid w:val="00A14007"/>
    <w:rsid w:val="00A14359"/>
    <w:rsid w:val="00A149D5"/>
    <w:rsid w:val="00A14D22"/>
    <w:rsid w:val="00A1531C"/>
    <w:rsid w:val="00A158B8"/>
    <w:rsid w:val="00A15B14"/>
    <w:rsid w:val="00A15B83"/>
    <w:rsid w:val="00A16ED2"/>
    <w:rsid w:val="00A1744B"/>
    <w:rsid w:val="00A17810"/>
    <w:rsid w:val="00A17864"/>
    <w:rsid w:val="00A17C99"/>
    <w:rsid w:val="00A17F45"/>
    <w:rsid w:val="00A216C3"/>
    <w:rsid w:val="00A21BF1"/>
    <w:rsid w:val="00A21DD0"/>
    <w:rsid w:val="00A21FD9"/>
    <w:rsid w:val="00A222FF"/>
    <w:rsid w:val="00A2281D"/>
    <w:rsid w:val="00A23078"/>
    <w:rsid w:val="00A2319B"/>
    <w:rsid w:val="00A238E3"/>
    <w:rsid w:val="00A24353"/>
    <w:rsid w:val="00A2531C"/>
    <w:rsid w:val="00A25960"/>
    <w:rsid w:val="00A259AB"/>
    <w:rsid w:val="00A25D6B"/>
    <w:rsid w:val="00A261D0"/>
    <w:rsid w:val="00A2624A"/>
    <w:rsid w:val="00A2635E"/>
    <w:rsid w:val="00A263E1"/>
    <w:rsid w:val="00A271CD"/>
    <w:rsid w:val="00A2776F"/>
    <w:rsid w:val="00A27E5E"/>
    <w:rsid w:val="00A301D0"/>
    <w:rsid w:val="00A306A7"/>
    <w:rsid w:val="00A30A49"/>
    <w:rsid w:val="00A316EF"/>
    <w:rsid w:val="00A3187C"/>
    <w:rsid w:val="00A3191A"/>
    <w:rsid w:val="00A32886"/>
    <w:rsid w:val="00A32F19"/>
    <w:rsid w:val="00A335E0"/>
    <w:rsid w:val="00A3383A"/>
    <w:rsid w:val="00A33AAB"/>
    <w:rsid w:val="00A33C9F"/>
    <w:rsid w:val="00A33D0D"/>
    <w:rsid w:val="00A3419D"/>
    <w:rsid w:val="00A34463"/>
    <w:rsid w:val="00A34749"/>
    <w:rsid w:val="00A349F2"/>
    <w:rsid w:val="00A34BBC"/>
    <w:rsid w:val="00A34D99"/>
    <w:rsid w:val="00A353FF"/>
    <w:rsid w:val="00A35972"/>
    <w:rsid w:val="00A360A7"/>
    <w:rsid w:val="00A3631A"/>
    <w:rsid w:val="00A364AA"/>
    <w:rsid w:val="00A366ED"/>
    <w:rsid w:val="00A3692C"/>
    <w:rsid w:val="00A36E9A"/>
    <w:rsid w:val="00A375EE"/>
    <w:rsid w:val="00A3766D"/>
    <w:rsid w:val="00A3767C"/>
    <w:rsid w:val="00A3780D"/>
    <w:rsid w:val="00A37AD8"/>
    <w:rsid w:val="00A37C61"/>
    <w:rsid w:val="00A37E13"/>
    <w:rsid w:val="00A403ED"/>
    <w:rsid w:val="00A4054E"/>
    <w:rsid w:val="00A406FD"/>
    <w:rsid w:val="00A409AE"/>
    <w:rsid w:val="00A4130F"/>
    <w:rsid w:val="00A413AD"/>
    <w:rsid w:val="00A41641"/>
    <w:rsid w:val="00A41701"/>
    <w:rsid w:val="00A418E1"/>
    <w:rsid w:val="00A41CF6"/>
    <w:rsid w:val="00A41FB3"/>
    <w:rsid w:val="00A421C4"/>
    <w:rsid w:val="00A42958"/>
    <w:rsid w:val="00A42D78"/>
    <w:rsid w:val="00A43AA6"/>
    <w:rsid w:val="00A443D3"/>
    <w:rsid w:val="00A444EF"/>
    <w:rsid w:val="00A44619"/>
    <w:rsid w:val="00A44D8D"/>
    <w:rsid w:val="00A44DB3"/>
    <w:rsid w:val="00A44FA3"/>
    <w:rsid w:val="00A4572A"/>
    <w:rsid w:val="00A45A0F"/>
    <w:rsid w:val="00A45FE0"/>
    <w:rsid w:val="00A4642A"/>
    <w:rsid w:val="00A469FA"/>
    <w:rsid w:val="00A46B20"/>
    <w:rsid w:val="00A476A6"/>
    <w:rsid w:val="00A47874"/>
    <w:rsid w:val="00A47F6A"/>
    <w:rsid w:val="00A501F2"/>
    <w:rsid w:val="00A5049B"/>
    <w:rsid w:val="00A505E6"/>
    <w:rsid w:val="00A50786"/>
    <w:rsid w:val="00A509F8"/>
    <w:rsid w:val="00A511BB"/>
    <w:rsid w:val="00A512A4"/>
    <w:rsid w:val="00A51E52"/>
    <w:rsid w:val="00A52314"/>
    <w:rsid w:val="00A528A6"/>
    <w:rsid w:val="00A52FD2"/>
    <w:rsid w:val="00A5360F"/>
    <w:rsid w:val="00A53A72"/>
    <w:rsid w:val="00A53BE5"/>
    <w:rsid w:val="00A53C85"/>
    <w:rsid w:val="00A54227"/>
    <w:rsid w:val="00A543B7"/>
    <w:rsid w:val="00A54938"/>
    <w:rsid w:val="00A54B34"/>
    <w:rsid w:val="00A55035"/>
    <w:rsid w:val="00A553A7"/>
    <w:rsid w:val="00A5543E"/>
    <w:rsid w:val="00A55501"/>
    <w:rsid w:val="00A556FA"/>
    <w:rsid w:val="00A56329"/>
    <w:rsid w:val="00A56BDA"/>
    <w:rsid w:val="00A5736B"/>
    <w:rsid w:val="00A57EF5"/>
    <w:rsid w:val="00A606CC"/>
    <w:rsid w:val="00A60B0B"/>
    <w:rsid w:val="00A60BC7"/>
    <w:rsid w:val="00A61866"/>
    <w:rsid w:val="00A62612"/>
    <w:rsid w:val="00A628AE"/>
    <w:rsid w:val="00A62A36"/>
    <w:rsid w:val="00A62AF3"/>
    <w:rsid w:val="00A62BC4"/>
    <w:rsid w:val="00A62FAE"/>
    <w:rsid w:val="00A6358C"/>
    <w:rsid w:val="00A637F3"/>
    <w:rsid w:val="00A63AC8"/>
    <w:rsid w:val="00A63BF3"/>
    <w:rsid w:val="00A63E29"/>
    <w:rsid w:val="00A645C5"/>
    <w:rsid w:val="00A64635"/>
    <w:rsid w:val="00A64D41"/>
    <w:rsid w:val="00A64EA8"/>
    <w:rsid w:val="00A656B3"/>
    <w:rsid w:val="00A658A7"/>
    <w:rsid w:val="00A65A8E"/>
    <w:rsid w:val="00A65AD4"/>
    <w:rsid w:val="00A663AD"/>
    <w:rsid w:val="00A66B07"/>
    <w:rsid w:val="00A67559"/>
    <w:rsid w:val="00A67590"/>
    <w:rsid w:val="00A67B55"/>
    <w:rsid w:val="00A701BD"/>
    <w:rsid w:val="00A70307"/>
    <w:rsid w:val="00A70489"/>
    <w:rsid w:val="00A70762"/>
    <w:rsid w:val="00A70F36"/>
    <w:rsid w:val="00A713BB"/>
    <w:rsid w:val="00A71574"/>
    <w:rsid w:val="00A716FA"/>
    <w:rsid w:val="00A71797"/>
    <w:rsid w:val="00A7197E"/>
    <w:rsid w:val="00A71BCE"/>
    <w:rsid w:val="00A71D7F"/>
    <w:rsid w:val="00A71D9A"/>
    <w:rsid w:val="00A722BF"/>
    <w:rsid w:val="00A722CD"/>
    <w:rsid w:val="00A729B7"/>
    <w:rsid w:val="00A731DC"/>
    <w:rsid w:val="00A735AE"/>
    <w:rsid w:val="00A7497A"/>
    <w:rsid w:val="00A74AA7"/>
    <w:rsid w:val="00A74C63"/>
    <w:rsid w:val="00A74E7F"/>
    <w:rsid w:val="00A753D1"/>
    <w:rsid w:val="00A75759"/>
    <w:rsid w:val="00A759C0"/>
    <w:rsid w:val="00A76376"/>
    <w:rsid w:val="00A7645B"/>
    <w:rsid w:val="00A76536"/>
    <w:rsid w:val="00A76C04"/>
    <w:rsid w:val="00A77182"/>
    <w:rsid w:val="00A777D1"/>
    <w:rsid w:val="00A77E53"/>
    <w:rsid w:val="00A8012C"/>
    <w:rsid w:val="00A806AE"/>
    <w:rsid w:val="00A80795"/>
    <w:rsid w:val="00A80AFE"/>
    <w:rsid w:val="00A80CB6"/>
    <w:rsid w:val="00A8144F"/>
    <w:rsid w:val="00A8155B"/>
    <w:rsid w:val="00A8196F"/>
    <w:rsid w:val="00A82069"/>
    <w:rsid w:val="00A82486"/>
    <w:rsid w:val="00A8325F"/>
    <w:rsid w:val="00A834F7"/>
    <w:rsid w:val="00A83503"/>
    <w:rsid w:val="00A83550"/>
    <w:rsid w:val="00A83765"/>
    <w:rsid w:val="00A83B0F"/>
    <w:rsid w:val="00A83CEF"/>
    <w:rsid w:val="00A8450D"/>
    <w:rsid w:val="00A846BB"/>
    <w:rsid w:val="00A84FB2"/>
    <w:rsid w:val="00A8561D"/>
    <w:rsid w:val="00A85A2B"/>
    <w:rsid w:val="00A8609D"/>
    <w:rsid w:val="00A86547"/>
    <w:rsid w:val="00A86638"/>
    <w:rsid w:val="00A8667E"/>
    <w:rsid w:val="00A86DDE"/>
    <w:rsid w:val="00A87E23"/>
    <w:rsid w:val="00A9077E"/>
    <w:rsid w:val="00A91374"/>
    <w:rsid w:val="00A91409"/>
    <w:rsid w:val="00A91A3C"/>
    <w:rsid w:val="00A91B82"/>
    <w:rsid w:val="00A92EC3"/>
    <w:rsid w:val="00A93019"/>
    <w:rsid w:val="00A934C6"/>
    <w:rsid w:val="00A93BBE"/>
    <w:rsid w:val="00A946B0"/>
    <w:rsid w:val="00A94AA6"/>
    <w:rsid w:val="00A94E4A"/>
    <w:rsid w:val="00A94F7B"/>
    <w:rsid w:val="00A9568F"/>
    <w:rsid w:val="00A95888"/>
    <w:rsid w:val="00A9651C"/>
    <w:rsid w:val="00A96648"/>
    <w:rsid w:val="00A9750B"/>
    <w:rsid w:val="00AA0454"/>
    <w:rsid w:val="00AA0F7D"/>
    <w:rsid w:val="00AA223B"/>
    <w:rsid w:val="00AA22AB"/>
    <w:rsid w:val="00AA282C"/>
    <w:rsid w:val="00AA3078"/>
    <w:rsid w:val="00AA311B"/>
    <w:rsid w:val="00AA3361"/>
    <w:rsid w:val="00AA3D06"/>
    <w:rsid w:val="00AA45E1"/>
    <w:rsid w:val="00AA4C72"/>
    <w:rsid w:val="00AA5386"/>
    <w:rsid w:val="00AA5505"/>
    <w:rsid w:val="00AA6DB3"/>
    <w:rsid w:val="00AA7274"/>
    <w:rsid w:val="00AA76DD"/>
    <w:rsid w:val="00AA7BF2"/>
    <w:rsid w:val="00AA7C2B"/>
    <w:rsid w:val="00AA7D1D"/>
    <w:rsid w:val="00AA7F57"/>
    <w:rsid w:val="00AB0120"/>
    <w:rsid w:val="00AB0840"/>
    <w:rsid w:val="00AB09A3"/>
    <w:rsid w:val="00AB0BA2"/>
    <w:rsid w:val="00AB0C4C"/>
    <w:rsid w:val="00AB10F6"/>
    <w:rsid w:val="00AB13A3"/>
    <w:rsid w:val="00AB1776"/>
    <w:rsid w:val="00AB1936"/>
    <w:rsid w:val="00AB1E4C"/>
    <w:rsid w:val="00AB2266"/>
    <w:rsid w:val="00AB22DC"/>
    <w:rsid w:val="00AB24C0"/>
    <w:rsid w:val="00AB28D2"/>
    <w:rsid w:val="00AB2903"/>
    <w:rsid w:val="00AB2CC2"/>
    <w:rsid w:val="00AB2D45"/>
    <w:rsid w:val="00AB2D94"/>
    <w:rsid w:val="00AB2F90"/>
    <w:rsid w:val="00AB2FCB"/>
    <w:rsid w:val="00AB36EB"/>
    <w:rsid w:val="00AB3B2D"/>
    <w:rsid w:val="00AB3EBE"/>
    <w:rsid w:val="00AB40CC"/>
    <w:rsid w:val="00AB4604"/>
    <w:rsid w:val="00AB4B0B"/>
    <w:rsid w:val="00AB50D7"/>
    <w:rsid w:val="00AB5251"/>
    <w:rsid w:val="00AB5268"/>
    <w:rsid w:val="00AB5573"/>
    <w:rsid w:val="00AB5740"/>
    <w:rsid w:val="00AB5783"/>
    <w:rsid w:val="00AB58D4"/>
    <w:rsid w:val="00AB5D4B"/>
    <w:rsid w:val="00AB660E"/>
    <w:rsid w:val="00AB6658"/>
    <w:rsid w:val="00AB6D0F"/>
    <w:rsid w:val="00AB707A"/>
    <w:rsid w:val="00AB7144"/>
    <w:rsid w:val="00AB72B9"/>
    <w:rsid w:val="00AB737D"/>
    <w:rsid w:val="00AB7752"/>
    <w:rsid w:val="00AB78CC"/>
    <w:rsid w:val="00AB7E98"/>
    <w:rsid w:val="00AC03F0"/>
    <w:rsid w:val="00AC062F"/>
    <w:rsid w:val="00AC0C2D"/>
    <w:rsid w:val="00AC1232"/>
    <w:rsid w:val="00AC1250"/>
    <w:rsid w:val="00AC1A6C"/>
    <w:rsid w:val="00AC1ACE"/>
    <w:rsid w:val="00AC2570"/>
    <w:rsid w:val="00AC2664"/>
    <w:rsid w:val="00AC28FD"/>
    <w:rsid w:val="00AC2947"/>
    <w:rsid w:val="00AC2DF9"/>
    <w:rsid w:val="00AC341C"/>
    <w:rsid w:val="00AC3858"/>
    <w:rsid w:val="00AC39C8"/>
    <w:rsid w:val="00AC459A"/>
    <w:rsid w:val="00AC4A19"/>
    <w:rsid w:val="00AC4C09"/>
    <w:rsid w:val="00AC4C44"/>
    <w:rsid w:val="00AC5588"/>
    <w:rsid w:val="00AC5A2B"/>
    <w:rsid w:val="00AC5A80"/>
    <w:rsid w:val="00AC5B3F"/>
    <w:rsid w:val="00AC5B98"/>
    <w:rsid w:val="00AC5E8F"/>
    <w:rsid w:val="00AC6914"/>
    <w:rsid w:val="00AC6E6A"/>
    <w:rsid w:val="00AC6EA9"/>
    <w:rsid w:val="00AC6F0C"/>
    <w:rsid w:val="00AC79A3"/>
    <w:rsid w:val="00AC7CFF"/>
    <w:rsid w:val="00AD0913"/>
    <w:rsid w:val="00AD0B94"/>
    <w:rsid w:val="00AD12EC"/>
    <w:rsid w:val="00AD1836"/>
    <w:rsid w:val="00AD1AD3"/>
    <w:rsid w:val="00AD252E"/>
    <w:rsid w:val="00AD2CA8"/>
    <w:rsid w:val="00AD317C"/>
    <w:rsid w:val="00AD3354"/>
    <w:rsid w:val="00AD37BD"/>
    <w:rsid w:val="00AD3C11"/>
    <w:rsid w:val="00AD45CE"/>
    <w:rsid w:val="00AD4EF8"/>
    <w:rsid w:val="00AD4FB2"/>
    <w:rsid w:val="00AD5E01"/>
    <w:rsid w:val="00AD66BF"/>
    <w:rsid w:val="00AD68B0"/>
    <w:rsid w:val="00AD6B02"/>
    <w:rsid w:val="00AD72FC"/>
    <w:rsid w:val="00AD7903"/>
    <w:rsid w:val="00AE01AD"/>
    <w:rsid w:val="00AE08FD"/>
    <w:rsid w:val="00AE0A20"/>
    <w:rsid w:val="00AE1107"/>
    <w:rsid w:val="00AE1217"/>
    <w:rsid w:val="00AE191D"/>
    <w:rsid w:val="00AE1F15"/>
    <w:rsid w:val="00AE3B3E"/>
    <w:rsid w:val="00AE3E0B"/>
    <w:rsid w:val="00AE4A43"/>
    <w:rsid w:val="00AE4C77"/>
    <w:rsid w:val="00AE4FD6"/>
    <w:rsid w:val="00AE576C"/>
    <w:rsid w:val="00AE5CEF"/>
    <w:rsid w:val="00AE69AE"/>
    <w:rsid w:val="00AE6AFB"/>
    <w:rsid w:val="00AE7A79"/>
    <w:rsid w:val="00AE7C28"/>
    <w:rsid w:val="00AE7CDD"/>
    <w:rsid w:val="00AF00F4"/>
    <w:rsid w:val="00AF056D"/>
    <w:rsid w:val="00AF059E"/>
    <w:rsid w:val="00AF0CDE"/>
    <w:rsid w:val="00AF1319"/>
    <w:rsid w:val="00AF14FB"/>
    <w:rsid w:val="00AF2142"/>
    <w:rsid w:val="00AF2A80"/>
    <w:rsid w:val="00AF3129"/>
    <w:rsid w:val="00AF3764"/>
    <w:rsid w:val="00AF3B95"/>
    <w:rsid w:val="00AF4032"/>
    <w:rsid w:val="00AF4266"/>
    <w:rsid w:val="00AF4701"/>
    <w:rsid w:val="00AF49BA"/>
    <w:rsid w:val="00AF49BB"/>
    <w:rsid w:val="00AF4B46"/>
    <w:rsid w:val="00AF4D58"/>
    <w:rsid w:val="00AF4E1E"/>
    <w:rsid w:val="00AF5392"/>
    <w:rsid w:val="00AF5B31"/>
    <w:rsid w:val="00AF5B91"/>
    <w:rsid w:val="00AF5DCD"/>
    <w:rsid w:val="00AF65A7"/>
    <w:rsid w:val="00AF6A50"/>
    <w:rsid w:val="00AF6A64"/>
    <w:rsid w:val="00AF6BB3"/>
    <w:rsid w:val="00AF756A"/>
    <w:rsid w:val="00AF78DA"/>
    <w:rsid w:val="00AF7E93"/>
    <w:rsid w:val="00B001A9"/>
    <w:rsid w:val="00B004D4"/>
    <w:rsid w:val="00B01621"/>
    <w:rsid w:val="00B0230F"/>
    <w:rsid w:val="00B026BF"/>
    <w:rsid w:val="00B02A0E"/>
    <w:rsid w:val="00B02B26"/>
    <w:rsid w:val="00B02EC7"/>
    <w:rsid w:val="00B0372D"/>
    <w:rsid w:val="00B04025"/>
    <w:rsid w:val="00B040A3"/>
    <w:rsid w:val="00B0475D"/>
    <w:rsid w:val="00B04873"/>
    <w:rsid w:val="00B04AF7"/>
    <w:rsid w:val="00B0507B"/>
    <w:rsid w:val="00B0529D"/>
    <w:rsid w:val="00B052BE"/>
    <w:rsid w:val="00B06935"/>
    <w:rsid w:val="00B06E1F"/>
    <w:rsid w:val="00B070D3"/>
    <w:rsid w:val="00B07220"/>
    <w:rsid w:val="00B1116B"/>
    <w:rsid w:val="00B1156A"/>
    <w:rsid w:val="00B11A54"/>
    <w:rsid w:val="00B12A34"/>
    <w:rsid w:val="00B13D1E"/>
    <w:rsid w:val="00B15286"/>
    <w:rsid w:val="00B153AB"/>
    <w:rsid w:val="00B153F5"/>
    <w:rsid w:val="00B16465"/>
    <w:rsid w:val="00B174F7"/>
    <w:rsid w:val="00B17611"/>
    <w:rsid w:val="00B178E0"/>
    <w:rsid w:val="00B20568"/>
    <w:rsid w:val="00B20803"/>
    <w:rsid w:val="00B20D46"/>
    <w:rsid w:val="00B213E9"/>
    <w:rsid w:val="00B215E7"/>
    <w:rsid w:val="00B21CD6"/>
    <w:rsid w:val="00B22704"/>
    <w:rsid w:val="00B22951"/>
    <w:rsid w:val="00B229FC"/>
    <w:rsid w:val="00B22AF1"/>
    <w:rsid w:val="00B22F72"/>
    <w:rsid w:val="00B23199"/>
    <w:rsid w:val="00B23486"/>
    <w:rsid w:val="00B234C9"/>
    <w:rsid w:val="00B238B1"/>
    <w:rsid w:val="00B23C52"/>
    <w:rsid w:val="00B24177"/>
    <w:rsid w:val="00B24AC1"/>
    <w:rsid w:val="00B24C45"/>
    <w:rsid w:val="00B24C87"/>
    <w:rsid w:val="00B24E12"/>
    <w:rsid w:val="00B24F43"/>
    <w:rsid w:val="00B25559"/>
    <w:rsid w:val="00B25939"/>
    <w:rsid w:val="00B25A53"/>
    <w:rsid w:val="00B25CBA"/>
    <w:rsid w:val="00B25CC6"/>
    <w:rsid w:val="00B25E21"/>
    <w:rsid w:val="00B268C3"/>
    <w:rsid w:val="00B26D10"/>
    <w:rsid w:val="00B272A1"/>
    <w:rsid w:val="00B27D13"/>
    <w:rsid w:val="00B27F04"/>
    <w:rsid w:val="00B30443"/>
    <w:rsid w:val="00B305B1"/>
    <w:rsid w:val="00B30887"/>
    <w:rsid w:val="00B30E5C"/>
    <w:rsid w:val="00B3115A"/>
    <w:rsid w:val="00B311B8"/>
    <w:rsid w:val="00B31512"/>
    <w:rsid w:val="00B31558"/>
    <w:rsid w:val="00B316E1"/>
    <w:rsid w:val="00B31BBA"/>
    <w:rsid w:val="00B32449"/>
    <w:rsid w:val="00B3255A"/>
    <w:rsid w:val="00B343CA"/>
    <w:rsid w:val="00B3468A"/>
    <w:rsid w:val="00B34F97"/>
    <w:rsid w:val="00B350E3"/>
    <w:rsid w:val="00B3539E"/>
    <w:rsid w:val="00B353FE"/>
    <w:rsid w:val="00B3542E"/>
    <w:rsid w:val="00B359BF"/>
    <w:rsid w:val="00B35ACC"/>
    <w:rsid w:val="00B35BB9"/>
    <w:rsid w:val="00B36427"/>
    <w:rsid w:val="00B365D8"/>
    <w:rsid w:val="00B367ED"/>
    <w:rsid w:val="00B36B1D"/>
    <w:rsid w:val="00B36D0E"/>
    <w:rsid w:val="00B3750F"/>
    <w:rsid w:val="00B3755C"/>
    <w:rsid w:val="00B3780B"/>
    <w:rsid w:val="00B37BC4"/>
    <w:rsid w:val="00B37F3C"/>
    <w:rsid w:val="00B4040D"/>
    <w:rsid w:val="00B404AA"/>
    <w:rsid w:val="00B40746"/>
    <w:rsid w:val="00B40B7C"/>
    <w:rsid w:val="00B40F0D"/>
    <w:rsid w:val="00B41247"/>
    <w:rsid w:val="00B41DED"/>
    <w:rsid w:val="00B421F1"/>
    <w:rsid w:val="00B42381"/>
    <w:rsid w:val="00B4242D"/>
    <w:rsid w:val="00B42754"/>
    <w:rsid w:val="00B427DD"/>
    <w:rsid w:val="00B42E48"/>
    <w:rsid w:val="00B42E9E"/>
    <w:rsid w:val="00B4399A"/>
    <w:rsid w:val="00B43BB5"/>
    <w:rsid w:val="00B440E7"/>
    <w:rsid w:val="00B44B60"/>
    <w:rsid w:val="00B44E58"/>
    <w:rsid w:val="00B4523A"/>
    <w:rsid w:val="00B457CE"/>
    <w:rsid w:val="00B45B27"/>
    <w:rsid w:val="00B46430"/>
    <w:rsid w:val="00B468DD"/>
    <w:rsid w:val="00B469F4"/>
    <w:rsid w:val="00B46A63"/>
    <w:rsid w:val="00B46B4A"/>
    <w:rsid w:val="00B46BA3"/>
    <w:rsid w:val="00B46C65"/>
    <w:rsid w:val="00B4716E"/>
    <w:rsid w:val="00B47282"/>
    <w:rsid w:val="00B47927"/>
    <w:rsid w:val="00B479E7"/>
    <w:rsid w:val="00B50110"/>
    <w:rsid w:val="00B50E8C"/>
    <w:rsid w:val="00B52F94"/>
    <w:rsid w:val="00B53000"/>
    <w:rsid w:val="00B53CE2"/>
    <w:rsid w:val="00B53E18"/>
    <w:rsid w:val="00B54008"/>
    <w:rsid w:val="00B55015"/>
    <w:rsid w:val="00B56100"/>
    <w:rsid w:val="00B565D8"/>
    <w:rsid w:val="00B56A4E"/>
    <w:rsid w:val="00B571A9"/>
    <w:rsid w:val="00B5734A"/>
    <w:rsid w:val="00B5753B"/>
    <w:rsid w:val="00B57851"/>
    <w:rsid w:val="00B57C33"/>
    <w:rsid w:val="00B60218"/>
    <w:rsid w:val="00B60634"/>
    <w:rsid w:val="00B61011"/>
    <w:rsid w:val="00B629FA"/>
    <w:rsid w:val="00B62E19"/>
    <w:rsid w:val="00B6311B"/>
    <w:rsid w:val="00B63143"/>
    <w:rsid w:val="00B63D03"/>
    <w:rsid w:val="00B64281"/>
    <w:rsid w:val="00B64308"/>
    <w:rsid w:val="00B64787"/>
    <w:rsid w:val="00B65268"/>
    <w:rsid w:val="00B652BF"/>
    <w:rsid w:val="00B656D8"/>
    <w:rsid w:val="00B65AFE"/>
    <w:rsid w:val="00B662D4"/>
    <w:rsid w:val="00B66F18"/>
    <w:rsid w:val="00B671BE"/>
    <w:rsid w:val="00B671EB"/>
    <w:rsid w:val="00B67612"/>
    <w:rsid w:val="00B67724"/>
    <w:rsid w:val="00B67A39"/>
    <w:rsid w:val="00B67D8D"/>
    <w:rsid w:val="00B67E38"/>
    <w:rsid w:val="00B70224"/>
    <w:rsid w:val="00B7050D"/>
    <w:rsid w:val="00B70996"/>
    <w:rsid w:val="00B70A4D"/>
    <w:rsid w:val="00B70F99"/>
    <w:rsid w:val="00B71243"/>
    <w:rsid w:val="00B715A3"/>
    <w:rsid w:val="00B71BA9"/>
    <w:rsid w:val="00B728B3"/>
    <w:rsid w:val="00B73389"/>
    <w:rsid w:val="00B733AA"/>
    <w:rsid w:val="00B73B5C"/>
    <w:rsid w:val="00B73BB4"/>
    <w:rsid w:val="00B745EF"/>
    <w:rsid w:val="00B74BED"/>
    <w:rsid w:val="00B74FCA"/>
    <w:rsid w:val="00B7534B"/>
    <w:rsid w:val="00B76558"/>
    <w:rsid w:val="00B7765A"/>
    <w:rsid w:val="00B77B10"/>
    <w:rsid w:val="00B801EB"/>
    <w:rsid w:val="00B8051B"/>
    <w:rsid w:val="00B808F6"/>
    <w:rsid w:val="00B809EA"/>
    <w:rsid w:val="00B80BC3"/>
    <w:rsid w:val="00B817AD"/>
    <w:rsid w:val="00B81890"/>
    <w:rsid w:val="00B81DD9"/>
    <w:rsid w:val="00B828DF"/>
    <w:rsid w:val="00B82AA2"/>
    <w:rsid w:val="00B83993"/>
    <w:rsid w:val="00B83EB4"/>
    <w:rsid w:val="00B842EF"/>
    <w:rsid w:val="00B8451F"/>
    <w:rsid w:val="00B8490C"/>
    <w:rsid w:val="00B85842"/>
    <w:rsid w:val="00B85F3F"/>
    <w:rsid w:val="00B861C7"/>
    <w:rsid w:val="00B86347"/>
    <w:rsid w:val="00B8647C"/>
    <w:rsid w:val="00B86A01"/>
    <w:rsid w:val="00B86BE2"/>
    <w:rsid w:val="00B871EE"/>
    <w:rsid w:val="00B87315"/>
    <w:rsid w:val="00B873D4"/>
    <w:rsid w:val="00B87414"/>
    <w:rsid w:val="00B87E5B"/>
    <w:rsid w:val="00B903BF"/>
    <w:rsid w:val="00B90A1B"/>
    <w:rsid w:val="00B90C5C"/>
    <w:rsid w:val="00B91AF9"/>
    <w:rsid w:val="00B91C73"/>
    <w:rsid w:val="00B92321"/>
    <w:rsid w:val="00B92643"/>
    <w:rsid w:val="00B92B1C"/>
    <w:rsid w:val="00B934E5"/>
    <w:rsid w:val="00B9451B"/>
    <w:rsid w:val="00B94C5C"/>
    <w:rsid w:val="00B95838"/>
    <w:rsid w:val="00B9583A"/>
    <w:rsid w:val="00B95E60"/>
    <w:rsid w:val="00B961C5"/>
    <w:rsid w:val="00B96421"/>
    <w:rsid w:val="00B96921"/>
    <w:rsid w:val="00B97193"/>
    <w:rsid w:val="00B9762F"/>
    <w:rsid w:val="00B978BC"/>
    <w:rsid w:val="00B97C45"/>
    <w:rsid w:val="00BA049C"/>
    <w:rsid w:val="00BA0DDF"/>
    <w:rsid w:val="00BA0DEA"/>
    <w:rsid w:val="00BA1064"/>
    <w:rsid w:val="00BA128F"/>
    <w:rsid w:val="00BA1623"/>
    <w:rsid w:val="00BA173F"/>
    <w:rsid w:val="00BA2965"/>
    <w:rsid w:val="00BA2C5D"/>
    <w:rsid w:val="00BA3264"/>
    <w:rsid w:val="00BA3996"/>
    <w:rsid w:val="00BA39A5"/>
    <w:rsid w:val="00BA3F1B"/>
    <w:rsid w:val="00BA40BF"/>
    <w:rsid w:val="00BA467C"/>
    <w:rsid w:val="00BA468D"/>
    <w:rsid w:val="00BA4844"/>
    <w:rsid w:val="00BA5051"/>
    <w:rsid w:val="00BA6851"/>
    <w:rsid w:val="00BA6ED0"/>
    <w:rsid w:val="00BA6F16"/>
    <w:rsid w:val="00BA75C0"/>
    <w:rsid w:val="00BA76C6"/>
    <w:rsid w:val="00BA79C8"/>
    <w:rsid w:val="00BB00FC"/>
    <w:rsid w:val="00BB0171"/>
    <w:rsid w:val="00BB086B"/>
    <w:rsid w:val="00BB15F8"/>
    <w:rsid w:val="00BB1775"/>
    <w:rsid w:val="00BB18D4"/>
    <w:rsid w:val="00BB1CBF"/>
    <w:rsid w:val="00BB2274"/>
    <w:rsid w:val="00BB2BB7"/>
    <w:rsid w:val="00BB3595"/>
    <w:rsid w:val="00BB3A24"/>
    <w:rsid w:val="00BB3B60"/>
    <w:rsid w:val="00BB3E23"/>
    <w:rsid w:val="00BB4235"/>
    <w:rsid w:val="00BB48D1"/>
    <w:rsid w:val="00BB49D7"/>
    <w:rsid w:val="00BB4F5C"/>
    <w:rsid w:val="00BB50F5"/>
    <w:rsid w:val="00BB5885"/>
    <w:rsid w:val="00BB5A2B"/>
    <w:rsid w:val="00BB5E9C"/>
    <w:rsid w:val="00BB6E2E"/>
    <w:rsid w:val="00BB6E73"/>
    <w:rsid w:val="00BB746E"/>
    <w:rsid w:val="00BB797A"/>
    <w:rsid w:val="00BC05AA"/>
    <w:rsid w:val="00BC0656"/>
    <w:rsid w:val="00BC07C7"/>
    <w:rsid w:val="00BC0A59"/>
    <w:rsid w:val="00BC0B92"/>
    <w:rsid w:val="00BC0BC8"/>
    <w:rsid w:val="00BC11A4"/>
    <w:rsid w:val="00BC151E"/>
    <w:rsid w:val="00BC15FC"/>
    <w:rsid w:val="00BC1784"/>
    <w:rsid w:val="00BC1CD5"/>
    <w:rsid w:val="00BC1DC0"/>
    <w:rsid w:val="00BC2B6C"/>
    <w:rsid w:val="00BC3107"/>
    <w:rsid w:val="00BC3842"/>
    <w:rsid w:val="00BC3CEC"/>
    <w:rsid w:val="00BC4461"/>
    <w:rsid w:val="00BC455F"/>
    <w:rsid w:val="00BC4BBA"/>
    <w:rsid w:val="00BC4C64"/>
    <w:rsid w:val="00BC4EE9"/>
    <w:rsid w:val="00BC5429"/>
    <w:rsid w:val="00BC5A3B"/>
    <w:rsid w:val="00BC5B71"/>
    <w:rsid w:val="00BC5F35"/>
    <w:rsid w:val="00BC66FA"/>
    <w:rsid w:val="00BC69DB"/>
    <w:rsid w:val="00BC7674"/>
    <w:rsid w:val="00BC7C5D"/>
    <w:rsid w:val="00BD03F4"/>
    <w:rsid w:val="00BD07EE"/>
    <w:rsid w:val="00BD0FAC"/>
    <w:rsid w:val="00BD1050"/>
    <w:rsid w:val="00BD125D"/>
    <w:rsid w:val="00BD1664"/>
    <w:rsid w:val="00BD2CF9"/>
    <w:rsid w:val="00BD2D78"/>
    <w:rsid w:val="00BD2E18"/>
    <w:rsid w:val="00BD317F"/>
    <w:rsid w:val="00BD31AA"/>
    <w:rsid w:val="00BD3B8A"/>
    <w:rsid w:val="00BD422C"/>
    <w:rsid w:val="00BD4A9C"/>
    <w:rsid w:val="00BD4B1E"/>
    <w:rsid w:val="00BD4C64"/>
    <w:rsid w:val="00BD4F3E"/>
    <w:rsid w:val="00BD5319"/>
    <w:rsid w:val="00BD582C"/>
    <w:rsid w:val="00BD5A58"/>
    <w:rsid w:val="00BD6074"/>
    <w:rsid w:val="00BD6440"/>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15E5"/>
    <w:rsid w:val="00BE2053"/>
    <w:rsid w:val="00BE254D"/>
    <w:rsid w:val="00BE257C"/>
    <w:rsid w:val="00BE2971"/>
    <w:rsid w:val="00BE2EE2"/>
    <w:rsid w:val="00BE2F2B"/>
    <w:rsid w:val="00BE3CE4"/>
    <w:rsid w:val="00BE4B51"/>
    <w:rsid w:val="00BE5116"/>
    <w:rsid w:val="00BE5491"/>
    <w:rsid w:val="00BE57A1"/>
    <w:rsid w:val="00BE5AF3"/>
    <w:rsid w:val="00BE5BF2"/>
    <w:rsid w:val="00BE5C1D"/>
    <w:rsid w:val="00BE5C9E"/>
    <w:rsid w:val="00BE60FE"/>
    <w:rsid w:val="00BE6195"/>
    <w:rsid w:val="00BE62FF"/>
    <w:rsid w:val="00BE645A"/>
    <w:rsid w:val="00BE6A53"/>
    <w:rsid w:val="00BE6FCE"/>
    <w:rsid w:val="00BE7DBA"/>
    <w:rsid w:val="00BE7E56"/>
    <w:rsid w:val="00BF0D2C"/>
    <w:rsid w:val="00BF1370"/>
    <w:rsid w:val="00BF1A2F"/>
    <w:rsid w:val="00BF1B2E"/>
    <w:rsid w:val="00BF1B96"/>
    <w:rsid w:val="00BF1DF0"/>
    <w:rsid w:val="00BF1ED2"/>
    <w:rsid w:val="00BF2115"/>
    <w:rsid w:val="00BF2229"/>
    <w:rsid w:val="00BF24AA"/>
    <w:rsid w:val="00BF2556"/>
    <w:rsid w:val="00BF2CA5"/>
    <w:rsid w:val="00BF3023"/>
    <w:rsid w:val="00BF362E"/>
    <w:rsid w:val="00BF378B"/>
    <w:rsid w:val="00BF3797"/>
    <w:rsid w:val="00BF3D02"/>
    <w:rsid w:val="00BF4489"/>
    <w:rsid w:val="00BF5B89"/>
    <w:rsid w:val="00BF5E3D"/>
    <w:rsid w:val="00BF5EE6"/>
    <w:rsid w:val="00BF5EF1"/>
    <w:rsid w:val="00BF622A"/>
    <w:rsid w:val="00BF6693"/>
    <w:rsid w:val="00BF6E2E"/>
    <w:rsid w:val="00BF6ED4"/>
    <w:rsid w:val="00BF7950"/>
    <w:rsid w:val="00C005A0"/>
    <w:rsid w:val="00C0144C"/>
    <w:rsid w:val="00C01970"/>
    <w:rsid w:val="00C01A9B"/>
    <w:rsid w:val="00C01AAB"/>
    <w:rsid w:val="00C01B11"/>
    <w:rsid w:val="00C02369"/>
    <w:rsid w:val="00C02640"/>
    <w:rsid w:val="00C026E4"/>
    <w:rsid w:val="00C027A8"/>
    <w:rsid w:val="00C02A5E"/>
    <w:rsid w:val="00C02A9B"/>
    <w:rsid w:val="00C02D8E"/>
    <w:rsid w:val="00C031F7"/>
    <w:rsid w:val="00C03412"/>
    <w:rsid w:val="00C03530"/>
    <w:rsid w:val="00C03B95"/>
    <w:rsid w:val="00C03CC3"/>
    <w:rsid w:val="00C04007"/>
    <w:rsid w:val="00C04299"/>
    <w:rsid w:val="00C0459C"/>
    <w:rsid w:val="00C046B3"/>
    <w:rsid w:val="00C04838"/>
    <w:rsid w:val="00C048DA"/>
    <w:rsid w:val="00C048E1"/>
    <w:rsid w:val="00C067FD"/>
    <w:rsid w:val="00C06BB4"/>
    <w:rsid w:val="00C07003"/>
    <w:rsid w:val="00C0730A"/>
    <w:rsid w:val="00C07EC7"/>
    <w:rsid w:val="00C104D9"/>
    <w:rsid w:val="00C10706"/>
    <w:rsid w:val="00C10E1A"/>
    <w:rsid w:val="00C10F3F"/>
    <w:rsid w:val="00C10F59"/>
    <w:rsid w:val="00C11349"/>
    <w:rsid w:val="00C11DA8"/>
    <w:rsid w:val="00C120E4"/>
    <w:rsid w:val="00C12A8A"/>
    <w:rsid w:val="00C136B3"/>
    <w:rsid w:val="00C13872"/>
    <w:rsid w:val="00C13AB1"/>
    <w:rsid w:val="00C1415C"/>
    <w:rsid w:val="00C14580"/>
    <w:rsid w:val="00C14587"/>
    <w:rsid w:val="00C14B89"/>
    <w:rsid w:val="00C14EA9"/>
    <w:rsid w:val="00C157A9"/>
    <w:rsid w:val="00C16F0B"/>
    <w:rsid w:val="00C16F34"/>
    <w:rsid w:val="00C1700D"/>
    <w:rsid w:val="00C17086"/>
    <w:rsid w:val="00C177D0"/>
    <w:rsid w:val="00C17B2E"/>
    <w:rsid w:val="00C17D80"/>
    <w:rsid w:val="00C17E84"/>
    <w:rsid w:val="00C207C0"/>
    <w:rsid w:val="00C20F8D"/>
    <w:rsid w:val="00C2131A"/>
    <w:rsid w:val="00C2132C"/>
    <w:rsid w:val="00C21469"/>
    <w:rsid w:val="00C21D41"/>
    <w:rsid w:val="00C220A2"/>
    <w:rsid w:val="00C22551"/>
    <w:rsid w:val="00C22DF8"/>
    <w:rsid w:val="00C23382"/>
    <w:rsid w:val="00C2340F"/>
    <w:rsid w:val="00C235CD"/>
    <w:rsid w:val="00C23811"/>
    <w:rsid w:val="00C24023"/>
    <w:rsid w:val="00C24A56"/>
    <w:rsid w:val="00C25064"/>
    <w:rsid w:val="00C266D8"/>
    <w:rsid w:val="00C26AE1"/>
    <w:rsid w:val="00C27257"/>
    <w:rsid w:val="00C2775B"/>
    <w:rsid w:val="00C27BC0"/>
    <w:rsid w:val="00C3009D"/>
    <w:rsid w:val="00C30149"/>
    <w:rsid w:val="00C30682"/>
    <w:rsid w:val="00C309C9"/>
    <w:rsid w:val="00C30C56"/>
    <w:rsid w:val="00C30D5F"/>
    <w:rsid w:val="00C31108"/>
    <w:rsid w:val="00C31896"/>
    <w:rsid w:val="00C31AE3"/>
    <w:rsid w:val="00C32E60"/>
    <w:rsid w:val="00C33000"/>
    <w:rsid w:val="00C33DBA"/>
    <w:rsid w:val="00C346F5"/>
    <w:rsid w:val="00C3511A"/>
    <w:rsid w:val="00C3525D"/>
    <w:rsid w:val="00C35354"/>
    <w:rsid w:val="00C35632"/>
    <w:rsid w:val="00C35958"/>
    <w:rsid w:val="00C359E9"/>
    <w:rsid w:val="00C35DC7"/>
    <w:rsid w:val="00C35F15"/>
    <w:rsid w:val="00C36065"/>
    <w:rsid w:val="00C3650D"/>
    <w:rsid w:val="00C369C0"/>
    <w:rsid w:val="00C37212"/>
    <w:rsid w:val="00C37CA9"/>
    <w:rsid w:val="00C40328"/>
    <w:rsid w:val="00C408EC"/>
    <w:rsid w:val="00C40B61"/>
    <w:rsid w:val="00C40F76"/>
    <w:rsid w:val="00C40FDA"/>
    <w:rsid w:val="00C41020"/>
    <w:rsid w:val="00C412D7"/>
    <w:rsid w:val="00C4157D"/>
    <w:rsid w:val="00C4204E"/>
    <w:rsid w:val="00C42053"/>
    <w:rsid w:val="00C425F1"/>
    <w:rsid w:val="00C428BE"/>
    <w:rsid w:val="00C42C74"/>
    <w:rsid w:val="00C43083"/>
    <w:rsid w:val="00C433B4"/>
    <w:rsid w:val="00C43579"/>
    <w:rsid w:val="00C43814"/>
    <w:rsid w:val="00C43A2F"/>
    <w:rsid w:val="00C44348"/>
    <w:rsid w:val="00C44449"/>
    <w:rsid w:val="00C4455A"/>
    <w:rsid w:val="00C44960"/>
    <w:rsid w:val="00C44F7C"/>
    <w:rsid w:val="00C45934"/>
    <w:rsid w:val="00C45A54"/>
    <w:rsid w:val="00C45AC6"/>
    <w:rsid w:val="00C45B86"/>
    <w:rsid w:val="00C45F66"/>
    <w:rsid w:val="00C45FDE"/>
    <w:rsid w:val="00C45FF0"/>
    <w:rsid w:val="00C4606D"/>
    <w:rsid w:val="00C462B2"/>
    <w:rsid w:val="00C46BB4"/>
    <w:rsid w:val="00C47827"/>
    <w:rsid w:val="00C478B5"/>
    <w:rsid w:val="00C500DB"/>
    <w:rsid w:val="00C50400"/>
    <w:rsid w:val="00C504DD"/>
    <w:rsid w:val="00C5074F"/>
    <w:rsid w:val="00C50C05"/>
    <w:rsid w:val="00C50CFD"/>
    <w:rsid w:val="00C50E5F"/>
    <w:rsid w:val="00C511A3"/>
    <w:rsid w:val="00C51AC3"/>
    <w:rsid w:val="00C51B43"/>
    <w:rsid w:val="00C5224C"/>
    <w:rsid w:val="00C522B4"/>
    <w:rsid w:val="00C5291A"/>
    <w:rsid w:val="00C52AE7"/>
    <w:rsid w:val="00C52B11"/>
    <w:rsid w:val="00C52CF4"/>
    <w:rsid w:val="00C5302F"/>
    <w:rsid w:val="00C53E36"/>
    <w:rsid w:val="00C5424A"/>
    <w:rsid w:val="00C543E0"/>
    <w:rsid w:val="00C5442B"/>
    <w:rsid w:val="00C5474C"/>
    <w:rsid w:val="00C54B37"/>
    <w:rsid w:val="00C556CC"/>
    <w:rsid w:val="00C560B5"/>
    <w:rsid w:val="00C56327"/>
    <w:rsid w:val="00C566BC"/>
    <w:rsid w:val="00C56776"/>
    <w:rsid w:val="00C56E17"/>
    <w:rsid w:val="00C575B8"/>
    <w:rsid w:val="00C57757"/>
    <w:rsid w:val="00C57A08"/>
    <w:rsid w:val="00C60A60"/>
    <w:rsid w:val="00C60BA2"/>
    <w:rsid w:val="00C60EF2"/>
    <w:rsid w:val="00C6122C"/>
    <w:rsid w:val="00C614D0"/>
    <w:rsid w:val="00C61A90"/>
    <w:rsid w:val="00C61D34"/>
    <w:rsid w:val="00C62EAE"/>
    <w:rsid w:val="00C630E3"/>
    <w:rsid w:val="00C6398B"/>
    <w:rsid w:val="00C63B40"/>
    <w:rsid w:val="00C64452"/>
    <w:rsid w:val="00C64630"/>
    <w:rsid w:val="00C646EB"/>
    <w:rsid w:val="00C647B9"/>
    <w:rsid w:val="00C647F3"/>
    <w:rsid w:val="00C65281"/>
    <w:rsid w:val="00C652AC"/>
    <w:rsid w:val="00C65683"/>
    <w:rsid w:val="00C656FE"/>
    <w:rsid w:val="00C6635C"/>
    <w:rsid w:val="00C66459"/>
    <w:rsid w:val="00C66AE2"/>
    <w:rsid w:val="00C66F96"/>
    <w:rsid w:val="00C67467"/>
    <w:rsid w:val="00C676A1"/>
    <w:rsid w:val="00C67745"/>
    <w:rsid w:val="00C67839"/>
    <w:rsid w:val="00C67B49"/>
    <w:rsid w:val="00C67E9D"/>
    <w:rsid w:val="00C70986"/>
    <w:rsid w:val="00C70BB7"/>
    <w:rsid w:val="00C710C8"/>
    <w:rsid w:val="00C71267"/>
    <w:rsid w:val="00C712E4"/>
    <w:rsid w:val="00C716A8"/>
    <w:rsid w:val="00C718D9"/>
    <w:rsid w:val="00C7234E"/>
    <w:rsid w:val="00C7256F"/>
    <w:rsid w:val="00C72BEC"/>
    <w:rsid w:val="00C72D45"/>
    <w:rsid w:val="00C72FE3"/>
    <w:rsid w:val="00C73212"/>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FA6"/>
    <w:rsid w:val="00C7727A"/>
    <w:rsid w:val="00C77C94"/>
    <w:rsid w:val="00C77D64"/>
    <w:rsid w:val="00C8014A"/>
    <w:rsid w:val="00C8034B"/>
    <w:rsid w:val="00C805E4"/>
    <w:rsid w:val="00C80696"/>
    <w:rsid w:val="00C80729"/>
    <w:rsid w:val="00C80744"/>
    <w:rsid w:val="00C80C1E"/>
    <w:rsid w:val="00C80C2A"/>
    <w:rsid w:val="00C80E65"/>
    <w:rsid w:val="00C80F15"/>
    <w:rsid w:val="00C8108A"/>
    <w:rsid w:val="00C81B97"/>
    <w:rsid w:val="00C81C9F"/>
    <w:rsid w:val="00C81DC7"/>
    <w:rsid w:val="00C8222B"/>
    <w:rsid w:val="00C822B0"/>
    <w:rsid w:val="00C823DE"/>
    <w:rsid w:val="00C82570"/>
    <w:rsid w:val="00C825CF"/>
    <w:rsid w:val="00C82F39"/>
    <w:rsid w:val="00C83803"/>
    <w:rsid w:val="00C83A1E"/>
    <w:rsid w:val="00C83EFB"/>
    <w:rsid w:val="00C83F76"/>
    <w:rsid w:val="00C843A6"/>
    <w:rsid w:val="00C85122"/>
    <w:rsid w:val="00C851C3"/>
    <w:rsid w:val="00C8520D"/>
    <w:rsid w:val="00C85A46"/>
    <w:rsid w:val="00C85D3E"/>
    <w:rsid w:val="00C869DE"/>
    <w:rsid w:val="00C871B2"/>
    <w:rsid w:val="00C87D2A"/>
    <w:rsid w:val="00C87F0F"/>
    <w:rsid w:val="00C903CE"/>
    <w:rsid w:val="00C9052D"/>
    <w:rsid w:val="00C90899"/>
    <w:rsid w:val="00C90B16"/>
    <w:rsid w:val="00C90D76"/>
    <w:rsid w:val="00C91017"/>
    <w:rsid w:val="00C9166B"/>
    <w:rsid w:val="00C91D59"/>
    <w:rsid w:val="00C92514"/>
    <w:rsid w:val="00C92726"/>
    <w:rsid w:val="00C92C02"/>
    <w:rsid w:val="00C92E88"/>
    <w:rsid w:val="00C9329F"/>
    <w:rsid w:val="00C937F5"/>
    <w:rsid w:val="00C938CB"/>
    <w:rsid w:val="00C93A22"/>
    <w:rsid w:val="00C93A45"/>
    <w:rsid w:val="00C940B0"/>
    <w:rsid w:val="00C941F7"/>
    <w:rsid w:val="00C94556"/>
    <w:rsid w:val="00C9464C"/>
    <w:rsid w:val="00C951EF"/>
    <w:rsid w:val="00C95286"/>
    <w:rsid w:val="00C95290"/>
    <w:rsid w:val="00C95541"/>
    <w:rsid w:val="00C95953"/>
    <w:rsid w:val="00C95C29"/>
    <w:rsid w:val="00C960DC"/>
    <w:rsid w:val="00C97CC4"/>
    <w:rsid w:val="00C97EA4"/>
    <w:rsid w:val="00CA04A6"/>
    <w:rsid w:val="00CA1473"/>
    <w:rsid w:val="00CA1A88"/>
    <w:rsid w:val="00CA1DDE"/>
    <w:rsid w:val="00CA2DAF"/>
    <w:rsid w:val="00CA2F0C"/>
    <w:rsid w:val="00CA36BF"/>
    <w:rsid w:val="00CA39C2"/>
    <w:rsid w:val="00CA4382"/>
    <w:rsid w:val="00CA4482"/>
    <w:rsid w:val="00CA48B9"/>
    <w:rsid w:val="00CA4AF9"/>
    <w:rsid w:val="00CA4BC5"/>
    <w:rsid w:val="00CA4DAF"/>
    <w:rsid w:val="00CA5C27"/>
    <w:rsid w:val="00CA60AF"/>
    <w:rsid w:val="00CA6232"/>
    <w:rsid w:val="00CA7287"/>
    <w:rsid w:val="00CA7BAA"/>
    <w:rsid w:val="00CB0162"/>
    <w:rsid w:val="00CB0BE0"/>
    <w:rsid w:val="00CB0DEC"/>
    <w:rsid w:val="00CB192B"/>
    <w:rsid w:val="00CB1A5F"/>
    <w:rsid w:val="00CB1B31"/>
    <w:rsid w:val="00CB1F3D"/>
    <w:rsid w:val="00CB203D"/>
    <w:rsid w:val="00CB24E6"/>
    <w:rsid w:val="00CB2A0C"/>
    <w:rsid w:val="00CB2BB3"/>
    <w:rsid w:val="00CB3197"/>
    <w:rsid w:val="00CB37BB"/>
    <w:rsid w:val="00CB3A9E"/>
    <w:rsid w:val="00CB3F82"/>
    <w:rsid w:val="00CB4613"/>
    <w:rsid w:val="00CB4C02"/>
    <w:rsid w:val="00CB501F"/>
    <w:rsid w:val="00CB5515"/>
    <w:rsid w:val="00CB5854"/>
    <w:rsid w:val="00CB5932"/>
    <w:rsid w:val="00CB617C"/>
    <w:rsid w:val="00CB65E4"/>
    <w:rsid w:val="00CB71A6"/>
    <w:rsid w:val="00CB7280"/>
    <w:rsid w:val="00CB7643"/>
    <w:rsid w:val="00CB78BF"/>
    <w:rsid w:val="00CB7D12"/>
    <w:rsid w:val="00CC02BF"/>
    <w:rsid w:val="00CC040B"/>
    <w:rsid w:val="00CC125C"/>
    <w:rsid w:val="00CC13DE"/>
    <w:rsid w:val="00CC2612"/>
    <w:rsid w:val="00CC2AD5"/>
    <w:rsid w:val="00CC2CD7"/>
    <w:rsid w:val="00CC2F07"/>
    <w:rsid w:val="00CC2FD1"/>
    <w:rsid w:val="00CC35E0"/>
    <w:rsid w:val="00CC3749"/>
    <w:rsid w:val="00CC42A5"/>
    <w:rsid w:val="00CC4B06"/>
    <w:rsid w:val="00CC4DE0"/>
    <w:rsid w:val="00CC50AD"/>
    <w:rsid w:val="00CC56AF"/>
    <w:rsid w:val="00CC5B65"/>
    <w:rsid w:val="00CC60DC"/>
    <w:rsid w:val="00CC64A3"/>
    <w:rsid w:val="00CC653A"/>
    <w:rsid w:val="00CC6870"/>
    <w:rsid w:val="00CC6911"/>
    <w:rsid w:val="00CC6DF6"/>
    <w:rsid w:val="00CC7326"/>
    <w:rsid w:val="00CC7852"/>
    <w:rsid w:val="00CC7CD6"/>
    <w:rsid w:val="00CC7D92"/>
    <w:rsid w:val="00CD009C"/>
    <w:rsid w:val="00CD01BD"/>
    <w:rsid w:val="00CD02E9"/>
    <w:rsid w:val="00CD0548"/>
    <w:rsid w:val="00CD07A4"/>
    <w:rsid w:val="00CD07F9"/>
    <w:rsid w:val="00CD0D3F"/>
    <w:rsid w:val="00CD0E59"/>
    <w:rsid w:val="00CD1437"/>
    <w:rsid w:val="00CD1489"/>
    <w:rsid w:val="00CD1C9B"/>
    <w:rsid w:val="00CD1DB5"/>
    <w:rsid w:val="00CD224E"/>
    <w:rsid w:val="00CD22B6"/>
    <w:rsid w:val="00CD2634"/>
    <w:rsid w:val="00CD27D4"/>
    <w:rsid w:val="00CD2A9D"/>
    <w:rsid w:val="00CD2C69"/>
    <w:rsid w:val="00CD3B4F"/>
    <w:rsid w:val="00CD3CDA"/>
    <w:rsid w:val="00CD42B8"/>
    <w:rsid w:val="00CD4D8D"/>
    <w:rsid w:val="00CD507F"/>
    <w:rsid w:val="00CD5186"/>
    <w:rsid w:val="00CD53E2"/>
    <w:rsid w:val="00CD5B02"/>
    <w:rsid w:val="00CD61E6"/>
    <w:rsid w:val="00CD62F1"/>
    <w:rsid w:val="00CD63EC"/>
    <w:rsid w:val="00CD6D3C"/>
    <w:rsid w:val="00CD6DEC"/>
    <w:rsid w:val="00CD751E"/>
    <w:rsid w:val="00CD7E57"/>
    <w:rsid w:val="00CE073F"/>
    <w:rsid w:val="00CE09A6"/>
    <w:rsid w:val="00CE0FC1"/>
    <w:rsid w:val="00CE1202"/>
    <w:rsid w:val="00CE1907"/>
    <w:rsid w:val="00CE1C54"/>
    <w:rsid w:val="00CE1FB2"/>
    <w:rsid w:val="00CE2766"/>
    <w:rsid w:val="00CE291C"/>
    <w:rsid w:val="00CE3364"/>
    <w:rsid w:val="00CE3E32"/>
    <w:rsid w:val="00CE4EC1"/>
    <w:rsid w:val="00CE5366"/>
    <w:rsid w:val="00CE55CE"/>
    <w:rsid w:val="00CE567A"/>
    <w:rsid w:val="00CE571B"/>
    <w:rsid w:val="00CE6815"/>
    <w:rsid w:val="00CE6AF3"/>
    <w:rsid w:val="00CE727B"/>
    <w:rsid w:val="00CE73DB"/>
    <w:rsid w:val="00CE7A73"/>
    <w:rsid w:val="00CE7E82"/>
    <w:rsid w:val="00CF00F2"/>
    <w:rsid w:val="00CF05C1"/>
    <w:rsid w:val="00CF0BE6"/>
    <w:rsid w:val="00CF17D4"/>
    <w:rsid w:val="00CF1D3A"/>
    <w:rsid w:val="00CF1D83"/>
    <w:rsid w:val="00CF1ED0"/>
    <w:rsid w:val="00CF1F1B"/>
    <w:rsid w:val="00CF275E"/>
    <w:rsid w:val="00CF2AEF"/>
    <w:rsid w:val="00CF35CA"/>
    <w:rsid w:val="00CF3997"/>
    <w:rsid w:val="00CF46B7"/>
    <w:rsid w:val="00CF49B0"/>
    <w:rsid w:val="00CF4AA7"/>
    <w:rsid w:val="00CF4FD0"/>
    <w:rsid w:val="00CF59A9"/>
    <w:rsid w:val="00CF5E27"/>
    <w:rsid w:val="00CF6AC3"/>
    <w:rsid w:val="00CF6C0F"/>
    <w:rsid w:val="00CF70B0"/>
    <w:rsid w:val="00CF74E1"/>
    <w:rsid w:val="00CF7A63"/>
    <w:rsid w:val="00CF7D0D"/>
    <w:rsid w:val="00D00A6D"/>
    <w:rsid w:val="00D00AB4"/>
    <w:rsid w:val="00D01131"/>
    <w:rsid w:val="00D01221"/>
    <w:rsid w:val="00D019C1"/>
    <w:rsid w:val="00D01A51"/>
    <w:rsid w:val="00D01AA6"/>
    <w:rsid w:val="00D01E80"/>
    <w:rsid w:val="00D01F45"/>
    <w:rsid w:val="00D025E3"/>
    <w:rsid w:val="00D02725"/>
    <w:rsid w:val="00D02AEC"/>
    <w:rsid w:val="00D02C55"/>
    <w:rsid w:val="00D02D99"/>
    <w:rsid w:val="00D0337F"/>
    <w:rsid w:val="00D036E0"/>
    <w:rsid w:val="00D03865"/>
    <w:rsid w:val="00D0413C"/>
    <w:rsid w:val="00D047FA"/>
    <w:rsid w:val="00D04981"/>
    <w:rsid w:val="00D049AE"/>
    <w:rsid w:val="00D04EBA"/>
    <w:rsid w:val="00D05617"/>
    <w:rsid w:val="00D05B00"/>
    <w:rsid w:val="00D06288"/>
    <w:rsid w:val="00D066EC"/>
    <w:rsid w:val="00D06BC4"/>
    <w:rsid w:val="00D06CD3"/>
    <w:rsid w:val="00D072EF"/>
    <w:rsid w:val="00D073B9"/>
    <w:rsid w:val="00D07864"/>
    <w:rsid w:val="00D07D21"/>
    <w:rsid w:val="00D103E7"/>
    <w:rsid w:val="00D10FC3"/>
    <w:rsid w:val="00D11230"/>
    <w:rsid w:val="00D121C9"/>
    <w:rsid w:val="00D1228B"/>
    <w:rsid w:val="00D126C0"/>
    <w:rsid w:val="00D128CE"/>
    <w:rsid w:val="00D12F83"/>
    <w:rsid w:val="00D1323E"/>
    <w:rsid w:val="00D134D7"/>
    <w:rsid w:val="00D137D6"/>
    <w:rsid w:val="00D13FFC"/>
    <w:rsid w:val="00D144EC"/>
    <w:rsid w:val="00D1466C"/>
    <w:rsid w:val="00D14A07"/>
    <w:rsid w:val="00D15788"/>
    <w:rsid w:val="00D1617C"/>
    <w:rsid w:val="00D162DE"/>
    <w:rsid w:val="00D163EF"/>
    <w:rsid w:val="00D1690A"/>
    <w:rsid w:val="00D16CC8"/>
    <w:rsid w:val="00D1781C"/>
    <w:rsid w:val="00D206FA"/>
    <w:rsid w:val="00D20AF4"/>
    <w:rsid w:val="00D20D18"/>
    <w:rsid w:val="00D216FD"/>
    <w:rsid w:val="00D21DFB"/>
    <w:rsid w:val="00D2244F"/>
    <w:rsid w:val="00D22919"/>
    <w:rsid w:val="00D22C9A"/>
    <w:rsid w:val="00D24B95"/>
    <w:rsid w:val="00D24BF7"/>
    <w:rsid w:val="00D25357"/>
    <w:rsid w:val="00D2539A"/>
    <w:rsid w:val="00D2547E"/>
    <w:rsid w:val="00D258E3"/>
    <w:rsid w:val="00D26011"/>
    <w:rsid w:val="00D26626"/>
    <w:rsid w:val="00D26737"/>
    <w:rsid w:val="00D26BE4"/>
    <w:rsid w:val="00D26C69"/>
    <w:rsid w:val="00D26DD6"/>
    <w:rsid w:val="00D26F0F"/>
    <w:rsid w:val="00D270C1"/>
    <w:rsid w:val="00D27103"/>
    <w:rsid w:val="00D3053A"/>
    <w:rsid w:val="00D30FDE"/>
    <w:rsid w:val="00D3149E"/>
    <w:rsid w:val="00D314B1"/>
    <w:rsid w:val="00D318BF"/>
    <w:rsid w:val="00D31A45"/>
    <w:rsid w:val="00D31DAD"/>
    <w:rsid w:val="00D320C9"/>
    <w:rsid w:val="00D3290B"/>
    <w:rsid w:val="00D3295B"/>
    <w:rsid w:val="00D333E5"/>
    <w:rsid w:val="00D33852"/>
    <w:rsid w:val="00D339EB"/>
    <w:rsid w:val="00D33BA9"/>
    <w:rsid w:val="00D33D34"/>
    <w:rsid w:val="00D33DF7"/>
    <w:rsid w:val="00D349FF"/>
    <w:rsid w:val="00D34A70"/>
    <w:rsid w:val="00D34C2E"/>
    <w:rsid w:val="00D35139"/>
    <w:rsid w:val="00D35159"/>
    <w:rsid w:val="00D35867"/>
    <w:rsid w:val="00D35D37"/>
    <w:rsid w:val="00D35D80"/>
    <w:rsid w:val="00D35E24"/>
    <w:rsid w:val="00D3629C"/>
    <w:rsid w:val="00D363C6"/>
    <w:rsid w:val="00D3647D"/>
    <w:rsid w:val="00D365E0"/>
    <w:rsid w:val="00D36638"/>
    <w:rsid w:val="00D36C62"/>
    <w:rsid w:val="00D37449"/>
    <w:rsid w:val="00D404BF"/>
    <w:rsid w:val="00D40888"/>
    <w:rsid w:val="00D409DD"/>
    <w:rsid w:val="00D40DA1"/>
    <w:rsid w:val="00D41054"/>
    <w:rsid w:val="00D411BC"/>
    <w:rsid w:val="00D4142C"/>
    <w:rsid w:val="00D41B43"/>
    <w:rsid w:val="00D424BE"/>
    <w:rsid w:val="00D429E5"/>
    <w:rsid w:val="00D44D0D"/>
    <w:rsid w:val="00D4634A"/>
    <w:rsid w:val="00D4654A"/>
    <w:rsid w:val="00D4655A"/>
    <w:rsid w:val="00D46F1E"/>
    <w:rsid w:val="00D4717C"/>
    <w:rsid w:val="00D478F2"/>
    <w:rsid w:val="00D47C6A"/>
    <w:rsid w:val="00D50A57"/>
    <w:rsid w:val="00D50B30"/>
    <w:rsid w:val="00D5131F"/>
    <w:rsid w:val="00D51531"/>
    <w:rsid w:val="00D5190B"/>
    <w:rsid w:val="00D51D78"/>
    <w:rsid w:val="00D51DE1"/>
    <w:rsid w:val="00D51FDA"/>
    <w:rsid w:val="00D52179"/>
    <w:rsid w:val="00D5221E"/>
    <w:rsid w:val="00D528FC"/>
    <w:rsid w:val="00D52C58"/>
    <w:rsid w:val="00D52C9E"/>
    <w:rsid w:val="00D53E64"/>
    <w:rsid w:val="00D548D9"/>
    <w:rsid w:val="00D54E5A"/>
    <w:rsid w:val="00D5567E"/>
    <w:rsid w:val="00D55821"/>
    <w:rsid w:val="00D55853"/>
    <w:rsid w:val="00D55C1B"/>
    <w:rsid w:val="00D55E7F"/>
    <w:rsid w:val="00D56228"/>
    <w:rsid w:val="00D562E5"/>
    <w:rsid w:val="00D56A74"/>
    <w:rsid w:val="00D56FD2"/>
    <w:rsid w:val="00D6038F"/>
    <w:rsid w:val="00D6051A"/>
    <w:rsid w:val="00D6078D"/>
    <w:rsid w:val="00D61128"/>
    <w:rsid w:val="00D613D9"/>
    <w:rsid w:val="00D61B02"/>
    <w:rsid w:val="00D620EC"/>
    <w:rsid w:val="00D6229E"/>
    <w:rsid w:val="00D62A1A"/>
    <w:rsid w:val="00D62E51"/>
    <w:rsid w:val="00D6330D"/>
    <w:rsid w:val="00D63319"/>
    <w:rsid w:val="00D63AC5"/>
    <w:rsid w:val="00D63C36"/>
    <w:rsid w:val="00D63EA2"/>
    <w:rsid w:val="00D65422"/>
    <w:rsid w:val="00D65F66"/>
    <w:rsid w:val="00D660E6"/>
    <w:rsid w:val="00D66549"/>
    <w:rsid w:val="00D6674B"/>
    <w:rsid w:val="00D66B95"/>
    <w:rsid w:val="00D67E74"/>
    <w:rsid w:val="00D7007B"/>
    <w:rsid w:val="00D702FF"/>
    <w:rsid w:val="00D705C4"/>
    <w:rsid w:val="00D70B1C"/>
    <w:rsid w:val="00D70B3E"/>
    <w:rsid w:val="00D70D3B"/>
    <w:rsid w:val="00D70DF2"/>
    <w:rsid w:val="00D7144F"/>
    <w:rsid w:val="00D7189A"/>
    <w:rsid w:val="00D719B9"/>
    <w:rsid w:val="00D71D03"/>
    <w:rsid w:val="00D71D4E"/>
    <w:rsid w:val="00D71D7F"/>
    <w:rsid w:val="00D72629"/>
    <w:rsid w:val="00D7264A"/>
    <w:rsid w:val="00D726BF"/>
    <w:rsid w:val="00D72C28"/>
    <w:rsid w:val="00D72F4D"/>
    <w:rsid w:val="00D73963"/>
    <w:rsid w:val="00D7423B"/>
    <w:rsid w:val="00D743C5"/>
    <w:rsid w:val="00D744E1"/>
    <w:rsid w:val="00D74D4F"/>
    <w:rsid w:val="00D74F80"/>
    <w:rsid w:val="00D7516C"/>
    <w:rsid w:val="00D75404"/>
    <w:rsid w:val="00D75E6D"/>
    <w:rsid w:val="00D75FA5"/>
    <w:rsid w:val="00D7615B"/>
    <w:rsid w:val="00D76C53"/>
    <w:rsid w:val="00D76D84"/>
    <w:rsid w:val="00D7719C"/>
    <w:rsid w:val="00D7754E"/>
    <w:rsid w:val="00D809C3"/>
    <w:rsid w:val="00D80B9C"/>
    <w:rsid w:val="00D810F9"/>
    <w:rsid w:val="00D815C6"/>
    <w:rsid w:val="00D81A12"/>
    <w:rsid w:val="00D81A78"/>
    <w:rsid w:val="00D82FA5"/>
    <w:rsid w:val="00D8307C"/>
    <w:rsid w:val="00D840C6"/>
    <w:rsid w:val="00D8440E"/>
    <w:rsid w:val="00D85064"/>
    <w:rsid w:val="00D8537E"/>
    <w:rsid w:val="00D85BCA"/>
    <w:rsid w:val="00D85BDF"/>
    <w:rsid w:val="00D85F98"/>
    <w:rsid w:val="00D85FD6"/>
    <w:rsid w:val="00D85FE8"/>
    <w:rsid w:val="00D86074"/>
    <w:rsid w:val="00D863AB"/>
    <w:rsid w:val="00D8676B"/>
    <w:rsid w:val="00D874C7"/>
    <w:rsid w:val="00D8772E"/>
    <w:rsid w:val="00D8791B"/>
    <w:rsid w:val="00D87E77"/>
    <w:rsid w:val="00D87E8C"/>
    <w:rsid w:val="00D87EF2"/>
    <w:rsid w:val="00D9070F"/>
    <w:rsid w:val="00D90B3F"/>
    <w:rsid w:val="00D90D4E"/>
    <w:rsid w:val="00D91ECD"/>
    <w:rsid w:val="00D92107"/>
    <w:rsid w:val="00D9220D"/>
    <w:rsid w:val="00D922C1"/>
    <w:rsid w:val="00D92758"/>
    <w:rsid w:val="00D9285B"/>
    <w:rsid w:val="00D929B3"/>
    <w:rsid w:val="00D92D0C"/>
    <w:rsid w:val="00D92EEB"/>
    <w:rsid w:val="00D937B3"/>
    <w:rsid w:val="00D94025"/>
    <w:rsid w:val="00D941B5"/>
    <w:rsid w:val="00D94664"/>
    <w:rsid w:val="00D948D1"/>
    <w:rsid w:val="00D94D03"/>
    <w:rsid w:val="00D951B0"/>
    <w:rsid w:val="00D9567B"/>
    <w:rsid w:val="00D95AAF"/>
    <w:rsid w:val="00D95BB7"/>
    <w:rsid w:val="00D95EF2"/>
    <w:rsid w:val="00D95FF4"/>
    <w:rsid w:val="00D966D0"/>
    <w:rsid w:val="00D96829"/>
    <w:rsid w:val="00D968BD"/>
    <w:rsid w:val="00D9734A"/>
    <w:rsid w:val="00DA0836"/>
    <w:rsid w:val="00DA08B9"/>
    <w:rsid w:val="00DA0A1D"/>
    <w:rsid w:val="00DA1376"/>
    <w:rsid w:val="00DA146E"/>
    <w:rsid w:val="00DA1E96"/>
    <w:rsid w:val="00DA2531"/>
    <w:rsid w:val="00DA2BBF"/>
    <w:rsid w:val="00DA2FA2"/>
    <w:rsid w:val="00DA3388"/>
    <w:rsid w:val="00DA351D"/>
    <w:rsid w:val="00DA3706"/>
    <w:rsid w:val="00DA3D1C"/>
    <w:rsid w:val="00DA442B"/>
    <w:rsid w:val="00DA5063"/>
    <w:rsid w:val="00DA5437"/>
    <w:rsid w:val="00DA5A7B"/>
    <w:rsid w:val="00DA6359"/>
    <w:rsid w:val="00DA6FD1"/>
    <w:rsid w:val="00DA7533"/>
    <w:rsid w:val="00DA767D"/>
    <w:rsid w:val="00DA792E"/>
    <w:rsid w:val="00DA79D8"/>
    <w:rsid w:val="00DB0546"/>
    <w:rsid w:val="00DB0CB1"/>
    <w:rsid w:val="00DB1342"/>
    <w:rsid w:val="00DB162A"/>
    <w:rsid w:val="00DB173D"/>
    <w:rsid w:val="00DB1B9C"/>
    <w:rsid w:val="00DB24DA"/>
    <w:rsid w:val="00DB24FF"/>
    <w:rsid w:val="00DB2AE9"/>
    <w:rsid w:val="00DB2B34"/>
    <w:rsid w:val="00DB30F0"/>
    <w:rsid w:val="00DB35BF"/>
    <w:rsid w:val="00DB3B32"/>
    <w:rsid w:val="00DB3EC4"/>
    <w:rsid w:val="00DB4244"/>
    <w:rsid w:val="00DB4622"/>
    <w:rsid w:val="00DB47A3"/>
    <w:rsid w:val="00DB47D2"/>
    <w:rsid w:val="00DB58CC"/>
    <w:rsid w:val="00DB6645"/>
    <w:rsid w:val="00DB669B"/>
    <w:rsid w:val="00DB68A6"/>
    <w:rsid w:val="00DB68D3"/>
    <w:rsid w:val="00DB76B6"/>
    <w:rsid w:val="00DB7DE2"/>
    <w:rsid w:val="00DC0508"/>
    <w:rsid w:val="00DC099E"/>
    <w:rsid w:val="00DC0A39"/>
    <w:rsid w:val="00DC18E1"/>
    <w:rsid w:val="00DC259E"/>
    <w:rsid w:val="00DC26D6"/>
    <w:rsid w:val="00DC2E59"/>
    <w:rsid w:val="00DC2EB5"/>
    <w:rsid w:val="00DC33B3"/>
    <w:rsid w:val="00DC3935"/>
    <w:rsid w:val="00DC4745"/>
    <w:rsid w:val="00DC492A"/>
    <w:rsid w:val="00DC4AC3"/>
    <w:rsid w:val="00DC4C43"/>
    <w:rsid w:val="00DC5808"/>
    <w:rsid w:val="00DC5E1D"/>
    <w:rsid w:val="00DC5EA2"/>
    <w:rsid w:val="00DC6717"/>
    <w:rsid w:val="00DC6798"/>
    <w:rsid w:val="00DC6BAD"/>
    <w:rsid w:val="00DC6D3F"/>
    <w:rsid w:val="00DC6E33"/>
    <w:rsid w:val="00DC6F72"/>
    <w:rsid w:val="00DC72BE"/>
    <w:rsid w:val="00DC766B"/>
    <w:rsid w:val="00DD000F"/>
    <w:rsid w:val="00DD1124"/>
    <w:rsid w:val="00DD1858"/>
    <w:rsid w:val="00DD1948"/>
    <w:rsid w:val="00DD1FD3"/>
    <w:rsid w:val="00DD202A"/>
    <w:rsid w:val="00DD244F"/>
    <w:rsid w:val="00DD2BD4"/>
    <w:rsid w:val="00DD383B"/>
    <w:rsid w:val="00DD3B0B"/>
    <w:rsid w:val="00DD3F36"/>
    <w:rsid w:val="00DD480B"/>
    <w:rsid w:val="00DD4980"/>
    <w:rsid w:val="00DD49E0"/>
    <w:rsid w:val="00DD597A"/>
    <w:rsid w:val="00DD633F"/>
    <w:rsid w:val="00DD66DB"/>
    <w:rsid w:val="00DD673C"/>
    <w:rsid w:val="00DD67C0"/>
    <w:rsid w:val="00DD67F1"/>
    <w:rsid w:val="00DD7146"/>
    <w:rsid w:val="00DD7283"/>
    <w:rsid w:val="00DD7728"/>
    <w:rsid w:val="00DD7BB6"/>
    <w:rsid w:val="00DE0391"/>
    <w:rsid w:val="00DE0992"/>
    <w:rsid w:val="00DE0996"/>
    <w:rsid w:val="00DE0BA1"/>
    <w:rsid w:val="00DE16EF"/>
    <w:rsid w:val="00DE1B5E"/>
    <w:rsid w:val="00DE2056"/>
    <w:rsid w:val="00DE23FA"/>
    <w:rsid w:val="00DE25FD"/>
    <w:rsid w:val="00DE3453"/>
    <w:rsid w:val="00DE35A2"/>
    <w:rsid w:val="00DE3B49"/>
    <w:rsid w:val="00DE3B66"/>
    <w:rsid w:val="00DE3D4F"/>
    <w:rsid w:val="00DE425A"/>
    <w:rsid w:val="00DE4DAF"/>
    <w:rsid w:val="00DE4DCD"/>
    <w:rsid w:val="00DE584A"/>
    <w:rsid w:val="00DE5F83"/>
    <w:rsid w:val="00DE5FEA"/>
    <w:rsid w:val="00DE6361"/>
    <w:rsid w:val="00DE6C28"/>
    <w:rsid w:val="00DE6DC2"/>
    <w:rsid w:val="00DE7DF4"/>
    <w:rsid w:val="00DF01DE"/>
    <w:rsid w:val="00DF0230"/>
    <w:rsid w:val="00DF05D0"/>
    <w:rsid w:val="00DF0738"/>
    <w:rsid w:val="00DF07A8"/>
    <w:rsid w:val="00DF0929"/>
    <w:rsid w:val="00DF093D"/>
    <w:rsid w:val="00DF0950"/>
    <w:rsid w:val="00DF0C53"/>
    <w:rsid w:val="00DF11BE"/>
    <w:rsid w:val="00DF15C8"/>
    <w:rsid w:val="00DF1FBC"/>
    <w:rsid w:val="00DF2B6B"/>
    <w:rsid w:val="00DF2EEE"/>
    <w:rsid w:val="00DF3803"/>
    <w:rsid w:val="00DF3DD2"/>
    <w:rsid w:val="00DF4013"/>
    <w:rsid w:val="00DF415A"/>
    <w:rsid w:val="00DF435F"/>
    <w:rsid w:val="00DF439B"/>
    <w:rsid w:val="00DF45A8"/>
    <w:rsid w:val="00DF48A0"/>
    <w:rsid w:val="00DF4C2C"/>
    <w:rsid w:val="00DF4C4D"/>
    <w:rsid w:val="00DF4CDA"/>
    <w:rsid w:val="00DF4E64"/>
    <w:rsid w:val="00DF4ED2"/>
    <w:rsid w:val="00DF54CE"/>
    <w:rsid w:val="00DF5531"/>
    <w:rsid w:val="00DF5994"/>
    <w:rsid w:val="00DF5F19"/>
    <w:rsid w:val="00DF674F"/>
    <w:rsid w:val="00DF6A51"/>
    <w:rsid w:val="00DF6E35"/>
    <w:rsid w:val="00DF6FF1"/>
    <w:rsid w:val="00DF7464"/>
    <w:rsid w:val="00DF75B7"/>
    <w:rsid w:val="00DF765E"/>
    <w:rsid w:val="00DF7853"/>
    <w:rsid w:val="00DF7B10"/>
    <w:rsid w:val="00DF7B16"/>
    <w:rsid w:val="00DF7E20"/>
    <w:rsid w:val="00E005D0"/>
    <w:rsid w:val="00E00AD3"/>
    <w:rsid w:val="00E00B40"/>
    <w:rsid w:val="00E0176A"/>
    <w:rsid w:val="00E017FA"/>
    <w:rsid w:val="00E01CD3"/>
    <w:rsid w:val="00E01D8D"/>
    <w:rsid w:val="00E021A7"/>
    <w:rsid w:val="00E02243"/>
    <w:rsid w:val="00E0282B"/>
    <w:rsid w:val="00E03040"/>
    <w:rsid w:val="00E03B61"/>
    <w:rsid w:val="00E03EB5"/>
    <w:rsid w:val="00E03FF4"/>
    <w:rsid w:val="00E0434D"/>
    <w:rsid w:val="00E04408"/>
    <w:rsid w:val="00E0456B"/>
    <w:rsid w:val="00E045AB"/>
    <w:rsid w:val="00E04741"/>
    <w:rsid w:val="00E05427"/>
    <w:rsid w:val="00E07726"/>
    <w:rsid w:val="00E07739"/>
    <w:rsid w:val="00E07D2C"/>
    <w:rsid w:val="00E1067A"/>
    <w:rsid w:val="00E107B2"/>
    <w:rsid w:val="00E10999"/>
    <w:rsid w:val="00E112DD"/>
    <w:rsid w:val="00E11478"/>
    <w:rsid w:val="00E1163E"/>
    <w:rsid w:val="00E11721"/>
    <w:rsid w:val="00E117AE"/>
    <w:rsid w:val="00E11BD1"/>
    <w:rsid w:val="00E11C5D"/>
    <w:rsid w:val="00E11D9D"/>
    <w:rsid w:val="00E12B80"/>
    <w:rsid w:val="00E13182"/>
    <w:rsid w:val="00E13381"/>
    <w:rsid w:val="00E13DBD"/>
    <w:rsid w:val="00E149C4"/>
    <w:rsid w:val="00E14BEA"/>
    <w:rsid w:val="00E15158"/>
    <w:rsid w:val="00E1542D"/>
    <w:rsid w:val="00E1566E"/>
    <w:rsid w:val="00E158BC"/>
    <w:rsid w:val="00E16923"/>
    <w:rsid w:val="00E16BF5"/>
    <w:rsid w:val="00E1768E"/>
    <w:rsid w:val="00E2029A"/>
    <w:rsid w:val="00E20A21"/>
    <w:rsid w:val="00E21250"/>
    <w:rsid w:val="00E212B1"/>
    <w:rsid w:val="00E21419"/>
    <w:rsid w:val="00E214B2"/>
    <w:rsid w:val="00E214DC"/>
    <w:rsid w:val="00E2168E"/>
    <w:rsid w:val="00E2191C"/>
    <w:rsid w:val="00E2194E"/>
    <w:rsid w:val="00E21D4C"/>
    <w:rsid w:val="00E21F31"/>
    <w:rsid w:val="00E222E8"/>
    <w:rsid w:val="00E226A0"/>
    <w:rsid w:val="00E23630"/>
    <w:rsid w:val="00E237CB"/>
    <w:rsid w:val="00E24085"/>
    <w:rsid w:val="00E2486F"/>
    <w:rsid w:val="00E249EE"/>
    <w:rsid w:val="00E24C1B"/>
    <w:rsid w:val="00E24D75"/>
    <w:rsid w:val="00E25490"/>
    <w:rsid w:val="00E255AE"/>
    <w:rsid w:val="00E261D8"/>
    <w:rsid w:val="00E26C5C"/>
    <w:rsid w:val="00E26DA1"/>
    <w:rsid w:val="00E27B88"/>
    <w:rsid w:val="00E27C60"/>
    <w:rsid w:val="00E30CB5"/>
    <w:rsid w:val="00E30D6E"/>
    <w:rsid w:val="00E30DA2"/>
    <w:rsid w:val="00E311A4"/>
    <w:rsid w:val="00E314A5"/>
    <w:rsid w:val="00E31BB4"/>
    <w:rsid w:val="00E31FD9"/>
    <w:rsid w:val="00E3223E"/>
    <w:rsid w:val="00E32550"/>
    <w:rsid w:val="00E331AC"/>
    <w:rsid w:val="00E33AC0"/>
    <w:rsid w:val="00E33CED"/>
    <w:rsid w:val="00E33F89"/>
    <w:rsid w:val="00E33FC1"/>
    <w:rsid w:val="00E34792"/>
    <w:rsid w:val="00E34935"/>
    <w:rsid w:val="00E34A2B"/>
    <w:rsid w:val="00E34DBF"/>
    <w:rsid w:val="00E351B7"/>
    <w:rsid w:val="00E35ED9"/>
    <w:rsid w:val="00E36037"/>
    <w:rsid w:val="00E36191"/>
    <w:rsid w:val="00E36554"/>
    <w:rsid w:val="00E36B92"/>
    <w:rsid w:val="00E36E33"/>
    <w:rsid w:val="00E36EC4"/>
    <w:rsid w:val="00E3722D"/>
    <w:rsid w:val="00E37333"/>
    <w:rsid w:val="00E374B8"/>
    <w:rsid w:val="00E374D5"/>
    <w:rsid w:val="00E40428"/>
    <w:rsid w:val="00E40F97"/>
    <w:rsid w:val="00E40FB9"/>
    <w:rsid w:val="00E4115D"/>
    <w:rsid w:val="00E41559"/>
    <w:rsid w:val="00E41DBD"/>
    <w:rsid w:val="00E41E9C"/>
    <w:rsid w:val="00E42326"/>
    <w:rsid w:val="00E42662"/>
    <w:rsid w:val="00E42AFB"/>
    <w:rsid w:val="00E43133"/>
    <w:rsid w:val="00E43481"/>
    <w:rsid w:val="00E44313"/>
    <w:rsid w:val="00E45181"/>
    <w:rsid w:val="00E45BDC"/>
    <w:rsid w:val="00E45DAD"/>
    <w:rsid w:val="00E460C4"/>
    <w:rsid w:val="00E4646C"/>
    <w:rsid w:val="00E466C8"/>
    <w:rsid w:val="00E4674B"/>
    <w:rsid w:val="00E467B0"/>
    <w:rsid w:val="00E46A55"/>
    <w:rsid w:val="00E46AC6"/>
    <w:rsid w:val="00E46CEF"/>
    <w:rsid w:val="00E46EF5"/>
    <w:rsid w:val="00E4758A"/>
    <w:rsid w:val="00E50788"/>
    <w:rsid w:val="00E50C09"/>
    <w:rsid w:val="00E50E0C"/>
    <w:rsid w:val="00E51228"/>
    <w:rsid w:val="00E5142F"/>
    <w:rsid w:val="00E51657"/>
    <w:rsid w:val="00E5178D"/>
    <w:rsid w:val="00E517F2"/>
    <w:rsid w:val="00E519F2"/>
    <w:rsid w:val="00E52DDA"/>
    <w:rsid w:val="00E5312B"/>
    <w:rsid w:val="00E533FA"/>
    <w:rsid w:val="00E543BD"/>
    <w:rsid w:val="00E54512"/>
    <w:rsid w:val="00E5476C"/>
    <w:rsid w:val="00E548B9"/>
    <w:rsid w:val="00E54981"/>
    <w:rsid w:val="00E54B9F"/>
    <w:rsid w:val="00E55452"/>
    <w:rsid w:val="00E554D2"/>
    <w:rsid w:val="00E5575D"/>
    <w:rsid w:val="00E55821"/>
    <w:rsid w:val="00E55903"/>
    <w:rsid w:val="00E55F4F"/>
    <w:rsid w:val="00E563F7"/>
    <w:rsid w:val="00E568A6"/>
    <w:rsid w:val="00E56ACF"/>
    <w:rsid w:val="00E57832"/>
    <w:rsid w:val="00E57907"/>
    <w:rsid w:val="00E579F2"/>
    <w:rsid w:val="00E57A93"/>
    <w:rsid w:val="00E602B2"/>
    <w:rsid w:val="00E60365"/>
    <w:rsid w:val="00E60423"/>
    <w:rsid w:val="00E6086E"/>
    <w:rsid w:val="00E60CA8"/>
    <w:rsid w:val="00E610AC"/>
    <w:rsid w:val="00E617D5"/>
    <w:rsid w:val="00E61CBC"/>
    <w:rsid w:val="00E61D34"/>
    <w:rsid w:val="00E61DC0"/>
    <w:rsid w:val="00E61E3D"/>
    <w:rsid w:val="00E62178"/>
    <w:rsid w:val="00E62789"/>
    <w:rsid w:val="00E632DF"/>
    <w:rsid w:val="00E634D4"/>
    <w:rsid w:val="00E63E12"/>
    <w:rsid w:val="00E64711"/>
    <w:rsid w:val="00E64749"/>
    <w:rsid w:val="00E64772"/>
    <w:rsid w:val="00E64C9B"/>
    <w:rsid w:val="00E64FAC"/>
    <w:rsid w:val="00E650F6"/>
    <w:rsid w:val="00E65979"/>
    <w:rsid w:val="00E65A11"/>
    <w:rsid w:val="00E6660D"/>
    <w:rsid w:val="00E66663"/>
    <w:rsid w:val="00E6686C"/>
    <w:rsid w:val="00E6741F"/>
    <w:rsid w:val="00E675FD"/>
    <w:rsid w:val="00E67844"/>
    <w:rsid w:val="00E67A82"/>
    <w:rsid w:val="00E67D92"/>
    <w:rsid w:val="00E70007"/>
    <w:rsid w:val="00E70877"/>
    <w:rsid w:val="00E70906"/>
    <w:rsid w:val="00E70B62"/>
    <w:rsid w:val="00E70B64"/>
    <w:rsid w:val="00E70EE0"/>
    <w:rsid w:val="00E71028"/>
    <w:rsid w:val="00E71D90"/>
    <w:rsid w:val="00E721AB"/>
    <w:rsid w:val="00E72E45"/>
    <w:rsid w:val="00E73164"/>
    <w:rsid w:val="00E735E6"/>
    <w:rsid w:val="00E73E4F"/>
    <w:rsid w:val="00E73F28"/>
    <w:rsid w:val="00E74026"/>
    <w:rsid w:val="00E74062"/>
    <w:rsid w:val="00E74474"/>
    <w:rsid w:val="00E74844"/>
    <w:rsid w:val="00E74AC2"/>
    <w:rsid w:val="00E750A7"/>
    <w:rsid w:val="00E75489"/>
    <w:rsid w:val="00E758A8"/>
    <w:rsid w:val="00E76077"/>
    <w:rsid w:val="00E7615D"/>
    <w:rsid w:val="00E763A8"/>
    <w:rsid w:val="00E765E7"/>
    <w:rsid w:val="00E766B5"/>
    <w:rsid w:val="00E769CF"/>
    <w:rsid w:val="00E77367"/>
    <w:rsid w:val="00E7766B"/>
    <w:rsid w:val="00E778AD"/>
    <w:rsid w:val="00E80472"/>
    <w:rsid w:val="00E80942"/>
    <w:rsid w:val="00E809E6"/>
    <w:rsid w:val="00E80E86"/>
    <w:rsid w:val="00E81253"/>
    <w:rsid w:val="00E81AE3"/>
    <w:rsid w:val="00E81C17"/>
    <w:rsid w:val="00E81DF0"/>
    <w:rsid w:val="00E829E0"/>
    <w:rsid w:val="00E83241"/>
    <w:rsid w:val="00E8355A"/>
    <w:rsid w:val="00E8361D"/>
    <w:rsid w:val="00E83996"/>
    <w:rsid w:val="00E83ABF"/>
    <w:rsid w:val="00E840F2"/>
    <w:rsid w:val="00E844EE"/>
    <w:rsid w:val="00E8451E"/>
    <w:rsid w:val="00E849D8"/>
    <w:rsid w:val="00E853D5"/>
    <w:rsid w:val="00E85568"/>
    <w:rsid w:val="00E858C4"/>
    <w:rsid w:val="00E85A5D"/>
    <w:rsid w:val="00E85F4C"/>
    <w:rsid w:val="00E862BB"/>
    <w:rsid w:val="00E8650C"/>
    <w:rsid w:val="00E86ACF"/>
    <w:rsid w:val="00E86BF7"/>
    <w:rsid w:val="00E86E3A"/>
    <w:rsid w:val="00E86F7C"/>
    <w:rsid w:val="00E8702D"/>
    <w:rsid w:val="00E87915"/>
    <w:rsid w:val="00E905CD"/>
    <w:rsid w:val="00E9099D"/>
    <w:rsid w:val="00E90B21"/>
    <w:rsid w:val="00E90D5E"/>
    <w:rsid w:val="00E91030"/>
    <w:rsid w:val="00E9121B"/>
    <w:rsid w:val="00E91E18"/>
    <w:rsid w:val="00E926CD"/>
    <w:rsid w:val="00E92C52"/>
    <w:rsid w:val="00E93480"/>
    <w:rsid w:val="00E93493"/>
    <w:rsid w:val="00E93A0C"/>
    <w:rsid w:val="00E93A23"/>
    <w:rsid w:val="00E9452F"/>
    <w:rsid w:val="00E95582"/>
    <w:rsid w:val="00E956B9"/>
    <w:rsid w:val="00E9597D"/>
    <w:rsid w:val="00E95C31"/>
    <w:rsid w:val="00E95F60"/>
    <w:rsid w:val="00E9602B"/>
    <w:rsid w:val="00E96C8E"/>
    <w:rsid w:val="00E96F2F"/>
    <w:rsid w:val="00E97196"/>
    <w:rsid w:val="00E97ECC"/>
    <w:rsid w:val="00EA02B6"/>
    <w:rsid w:val="00EA0438"/>
    <w:rsid w:val="00EA07E2"/>
    <w:rsid w:val="00EA0AFA"/>
    <w:rsid w:val="00EA0C72"/>
    <w:rsid w:val="00EA113A"/>
    <w:rsid w:val="00EA11CF"/>
    <w:rsid w:val="00EA15FA"/>
    <w:rsid w:val="00EA1746"/>
    <w:rsid w:val="00EA1F51"/>
    <w:rsid w:val="00EA1FE2"/>
    <w:rsid w:val="00EA2030"/>
    <w:rsid w:val="00EA20B2"/>
    <w:rsid w:val="00EA20F3"/>
    <w:rsid w:val="00EA22ED"/>
    <w:rsid w:val="00EA2423"/>
    <w:rsid w:val="00EA2792"/>
    <w:rsid w:val="00EA28E8"/>
    <w:rsid w:val="00EA2F19"/>
    <w:rsid w:val="00EA3267"/>
    <w:rsid w:val="00EA32E7"/>
    <w:rsid w:val="00EA3750"/>
    <w:rsid w:val="00EA3873"/>
    <w:rsid w:val="00EA3A8C"/>
    <w:rsid w:val="00EA3B3A"/>
    <w:rsid w:val="00EA4590"/>
    <w:rsid w:val="00EA487D"/>
    <w:rsid w:val="00EA4F50"/>
    <w:rsid w:val="00EA52F6"/>
    <w:rsid w:val="00EA577C"/>
    <w:rsid w:val="00EA5B06"/>
    <w:rsid w:val="00EA5B14"/>
    <w:rsid w:val="00EA5D04"/>
    <w:rsid w:val="00EA5FE5"/>
    <w:rsid w:val="00EA60A8"/>
    <w:rsid w:val="00EA633B"/>
    <w:rsid w:val="00EA67B0"/>
    <w:rsid w:val="00EA6ADD"/>
    <w:rsid w:val="00EA6E19"/>
    <w:rsid w:val="00EA6F52"/>
    <w:rsid w:val="00EA7027"/>
    <w:rsid w:val="00EA7F02"/>
    <w:rsid w:val="00EA7F72"/>
    <w:rsid w:val="00EB11B7"/>
    <w:rsid w:val="00EB1221"/>
    <w:rsid w:val="00EB12F6"/>
    <w:rsid w:val="00EB1C63"/>
    <w:rsid w:val="00EB2BDB"/>
    <w:rsid w:val="00EB35F7"/>
    <w:rsid w:val="00EB3A59"/>
    <w:rsid w:val="00EB42D0"/>
    <w:rsid w:val="00EB4551"/>
    <w:rsid w:val="00EB48CA"/>
    <w:rsid w:val="00EB4E48"/>
    <w:rsid w:val="00EB518F"/>
    <w:rsid w:val="00EB5B60"/>
    <w:rsid w:val="00EB6235"/>
    <w:rsid w:val="00EB6240"/>
    <w:rsid w:val="00EB769B"/>
    <w:rsid w:val="00EB7DB5"/>
    <w:rsid w:val="00EC0359"/>
    <w:rsid w:val="00EC0B23"/>
    <w:rsid w:val="00EC0D0A"/>
    <w:rsid w:val="00EC1578"/>
    <w:rsid w:val="00EC15B5"/>
    <w:rsid w:val="00EC1B4A"/>
    <w:rsid w:val="00EC1CCA"/>
    <w:rsid w:val="00EC1DE3"/>
    <w:rsid w:val="00EC1F27"/>
    <w:rsid w:val="00EC1FD7"/>
    <w:rsid w:val="00EC313B"/>
    <w:rsid w:val="00EC31DD"/>
    <w:rsid w:val="00EC3A75"/>
    <w:rsid w:val="00EC4592"/>
    <w:rsid w:val="00EC46CF"/>
    <w:rsid w:val="00EC4CBE"/>
    <w:rsid w:val="00EC5686"/>
    <w:rsid w:val="00EC5F0B"/>
    <w:rsid w:val="00EC622A"/>
    <w:rsid w:val="00EC68EF"/>
    <w:rsid w:val="00EC6B1D"/>
    <w:rsid w:val="00EC6D8C"/>
    <w:rsid w:val="00EC70C4"/>
    <w:rsid w:val="00EC724B"/>
    <w:rsid w:val="00EC73A6"/>
    <w:rsid w:val="00EC7673"/>
    <w:rsid w:val="00EC7866"/>
    <w:rsid w:val="00ED04E0"/>
    <w:rsid w:val="00ED04E9"/>
    <w:rsid w:val="00ED08D9"/>
    <w:rsid w:val="00ED091A"/>
    <w:rsid w:val="00ED160B"/>
    <w:rsid w:val="00ED177B"/>
    <w:rsid w:val="00ED1795"/>
    <w:rsid w:val="00ED2A07"/>
    <w:rsid w:val="00ED2F42"/>
    <w:rsid w:val="00ED34E3"/>
    <w:rsid w:val="00ED3640"/>
    <w:rsid w:val="00ED3CF3"/>
    <w:rsid w:val="00ED3D0C"/>
    <w:rsid w:val="00ED4349"/>
    <w:rsid w:val="00ED4B29"/>
    <w:rsid w:val="00ED5065"/>
    <w:rsid w:val="00ED529A"/>
    <w:rsid w:val="00ED5489"/>
    <w:rsid w:val="00ED570E"/>
    <w:rsid w:val="00ED58D4"/>
    <w:rsid w:val="00ED58D9"/>
    <w:rsid w:val="00ED73EC"/>
    <w:rsid w:val="00ED74F5"/>
    <w:rsid w:val="00ED7A90"/>
    <w:rsid w:val="00ED7B9D"/>
    <w:rsid w:val="00ED7CF8"/>
    <w:rsid w:val="00EE00FB"/>
    <w:rsid w:val="00EE0712"/>
    <w:rsid w:val="00EE081F"/>
    <w:rsid w:val="00EE0899"/>
    <w:rsid w:val="00EE0C47"/>
    <w:rsid w:val="00EE0D48"/>
    <w:rsid w:val="00EE1312"/>
    <w:rsid w:val="00EE1582"/>
    <w:rsid w:val="00EE199E"/>
    <w:rsid w:val="00EE1B00"/>
    <w:rsid w:val="00EE1B53"/>
    <w:rsid w:val="00EE1D1D"/>
    <w:rsid w:val="00EE1D7C"/>
    <w:rsid w:val="00EE1EC9"/>
    <w:rsid w:val="00EE20DB"/>
    <w:rsid w:val="00EE229E"/>
    <w:rsid w:val="00EE296D"/>
    <w:rsid w:val="00EE2B4B"/>
    <w:rsid w:val="00EE2D28"/>
    <w:rsid w:val="00EE2DD2"/>
    <w:rsid w:val="00EE3132"/>
    <w:rsid w:val="00EE32D5"/>
    <w:rsid w:val="00EE368F"/>
    <w:rsid w:val="00EE3931"/>
    <w:rsid w:val="00EE3DE1"/>
    <w:rsid w:val="00EE416D"/>
    <w:rsid w:val="00EE42E7"/>
    <w:rsid w:val="00EE49A7"/>
    <w:rsid w:val="00EE4AAD"/>
    <w:rsid w:val="00EE50EE"/>
    <w:rsid w:val="00EE5360"/>
    <w:rsid w:val="00EE5A8A"/>
    <w:rsid w:val="00EE5DB3"/>
    <w:rsid w:val="00EE6004"/>
    <w:rsid w:val="00EE6050"/>
    <w:rsid w:val="00EE62D3"/>
    <w:rsid w:val="00EE69B9"/>
    <w:rsid w:val="00EE69D1"/>
    <w:rsid w:val="00EE6D44"/>
    <w:rsid w:val="00EE6DC7"/>
    <w:rsid w:val="00EE6E0F"/>
    <w:rsid w:val="00EE6ED9"/>
    <w:rsid w:val="00EE7061"/>
    <w:rsid w:val="00EE70D3"/>
    <w:rsid w:val="00EF00A8"/>
    <w:rsid w:val="00EF07D8"/>
    <w:rsid w:val="00EF0AB9"/>
    <w:rsid w:val="00EF0AC4"/>
    <w:rsid w:val="00EF119D"/>
    <w:rsid w:val="00EF1933"/>
    <w:rsid w:val="00EF1BE7"/>
    <w:rsid w:val="00EF1F1B"/>
    <w:rsid w:val="00EF20D2"/>
    <w:rsid w:val="00EF23C8"/>
    <w:rsid w:val="00EF27FF"/>
    <w:rsid w:val="00EF293C"/>
    <w:rsid w:val="00EF2D20"/>
    <w:rsid w:val="00EF307B"/>
    <w:rsid w:val="00EF328F"/>
    <w:rsid w:val="00EF3442"/>
    <w:rsid w:val="00EF36AE"/>
    <w:rsid w:val="00EF37DF"/>
    <w:rsid w:val="00EF3F45"/>
    <w:rsid w:val="00EF48E7"/>
    <w:rsid w:val="00EF5092"/>
    <w:rsid w:val="00EF524B"/>
    <w:rsid w:val="00EF54A6"/>
    <w:rsid w:val="00EF5755"/>
    <w:rsid w:val="00EF5879"/>
    <w:rsid w:val="00EF63FA"/>
    <w:rsid w:val="00EF65FE"/>
    <w:rsid w:val="00EF6BF7"/>
    <w:rsid w:val="00EF7132"/>
    <w:rsid w:val="00EF7315"/>
    <w:rsid w:val="00EF7BCA"/>
    <w:rsid w:val="00EF7D70"/>
    <w:rsid w:val="00F0085F"/>
    <w:rsid w:val="00F0090F"/>
    <w:rsid w:val="00F0093D"/>
    <w:rsid w:val="00F00C88"/>
    <w:rsid w:val="00F00DC2"/>
    <w:rsid w:val="00F00E06"/>
    <w:rsid w:val="00F00FD0"/>
    <w:rsid w:val="00F01053"/>
    <w:rsid w:val="00F0161E"/>
    <w:rsid w:val="00F017AD"/>
    <w:rsid w:val="00F01A26"/>
    <w:rsid w:val="00F01B08"/>
    <w:rsid w:val="00F02A4E"/>
    <w:rsid w:val="00F02D3B"/>
    <w:rsid w:val="00F03441"/>
    <w:rsid w:val="00F03562"/>
    <w:rsid w:val="00F0386C"/>
    <w:rsid w:val="00F03B3C"/>
    <w:rsid w:val="00F03DB0"/>
    <w:rsid w:val="00F03DF9"/>
    <w:rsid w:val="00F04A62"/>
    <w:rsid w:val="00F04BCD"/>
    <w:rsid w:val="00F05426"/>
    <w:rsid w:val="00F0570D"/>
    <w:rsid w:val="00F05C6B"/>
    <w:rsid w:val="00F06274"/>
    <w:rsid w:val="00F072A6"/>
    <w:rsid w:val="00F10275"/>
    <w:rsid w:val="00F10417"/>
    <w:rsid w:val="00F10439"/>
    <w:rsid w:val="00F10C1F"/>
    <w:rsid w:val="00F1105C"/>
    <w:rsid w:val="00F119C9"/>
    <w:rsid w:val="00F11DEB"/>
    <w:rsid w:val="00F12A45"/>
    <w:rsid w:val="00F131AA"/>
    <w:rsid w:val="00F132A7"/>
    <w:rsid w:val="00F13AA4"/>
    <w:rsid w:val="00F14029"/>
    <w:rsid w:val="00F146D5"/>
    <w:rsid w:val="00F14708"/>
    <w:rsid w:val="00F14A55"/>
    <w:rsid w:val="00F14D28"/>
    <w:rsid w:val="00F14F2A"/>
    <w:rsid w:val="00F15B29"/>
    <w:rsid w:val="00F15DFF"/>
    <w:rsid w:val="00F15E41"/>
    <w:rsid w:val="00F16251"/>
    <w:rsid w:val="00F1635C"/>
    <w:rsid w:val="00F165B1"/>
    <w:rsid w:val="00F16B4F"/>
    <w:rsid w:val="00F17371"/>
    <w:rsid w:val="00F173E7"/>
    <w:rsid w:val="00F174DA"/>
    <w:rsid w:val="00F17FCC"/>
    <w:rsid w:val="00F20075"/>
    <w:rsid w:val="00F2017F"/>
    <w:rsid w:val="00F204B3"/>
    <w:rsid w:val="00F207BC"/>
    <w:rsid w:val="00F209DE"/>
    <w:rsid w:val="00F20A49"/>
    <w:rsid w:val="00F20D6E"/>
    <w:rsid w:val="00F20EBE"/>
    <w:rsid w:val="00F20F3B"/>
    <w:rsid w:val="00F21201"/>
    <w:rsid w:val="00F213B6"/>
    <w:rsid w:val="00F218E7"/>
    <w:rsid w:val="00F221A2"/>
    <w:rsid w:val="00F222F9"/>
    <w:rsid w:val="00F226F1"/>
    <w:rsid w:val="00F227BD"/>
    <w:rsid w:val="00F229A6"/>
    <w:rsid w:val="00F23069"/>
    <w:rsid w:val="00F2334F"/>
    <w:rsid w:val="00F2389A"/>
    <w:rsid w:val="00F23A8A"/>
    <w:rsid w:val="00F23F99"/>
    <w:rsid w:val="00F24214"/>
    <w:rsid w:val="00F252F9"/>
    <w:rsid w:val="00F25362"/>
    <w:rsid w:val="00F259BE"/>
    <w:rsid w:val="00F2655E"/>
    <w:rsid w:val="00F266EE"/>
    <w:rsid w:val="00F26BC3"/>
    <w:rsid w:val="00F277B7"/>
    <w:rsid w:val="00F27AD7"/>
    <w:rsid w:val="00F30006"/>
    <w:rsid w:val="00F302C0"/>
    <w:rsid w:val="00F31894"/>
    <w:rsid w:val="00F31AFF"/>
    <w:rsid w:val="00F31CE1"/>
    <w:rsid w:val="00F31E55"/>
    <w:rsid w:val="00F31F47"/>
    <w:rsid w:val="00F32095"/>
    <w:rsid w:val="00F32536"/>
    <w:rsid w:val="00F32992"/>
    <w:rsid w:val="00F32C8A"/>
    <w:rsid w:val="00F32E6B"/>
    <w:rsid w:val="00F331DC"/>
    <w:rsid w:val="00F334C1"/>
    <w:rsid w:val="00F335CE"/>
    <w:rsid w:val="00F33795"/>
    <w:rsid w:val="00F337D9"/>
    <w:rsid w:val="00F33886"/>
    <w:rsid w:val="00F33DD7"/>
    <w:rsid w:val="00F3412B"/>
    <w:rsid w:val="00F34D83"/>
    <w:rsid w:val="00F34F1F"/>
    <w:rsid w:val="00F34F92"/>
    <w:rsid w:val="00F3528F"/>
    <w:rsid w:val="00F35321"/>
    <w:rsid w:val="00F35A59"/>
    <w:rsid w:val="00F35A66"/>
    <w:rsid w:val="00F35AB9"/>
    <w:rsid w:val="00F35DE2"/>
    <w:rsid w:val="00F36912"/>
    <w:rsid w:val="00F36FFF"/>
    <w:rsid w:val="00F37110"/>
    <w:rsid w:val="00F372D4"/>
    <w:rsid w:val="00F3771F"/>
    <w:rsid w:val="00F37750"/>
    <w:rsid w:val="00F37881"/>
    <w:rsid w:val="00F3790B"/>
    <w:rsid w:val="00F40282"/>
    <w:rsid w:val="00F40536"/>
    <w:rsid w:val="00F40B5D"/>
    <w:rsid w:val="00F417DC"/>
    <w:rsid w:val="00F41901"/>
    <w:rsid w:val="00F41B9F"/>
    <w:rsid w:val="00F41F29"/>
    <w:rsid w:val="00F420DA"/>
    <w:rsid w:val="00F42151"/>
    <w:rsid w:val="00F4246F"/>
    <w:rsid w:val="00F424B7"/>
    <w:rsid w:val="00F42BF5"/>
    <w:rsid w:val="00F43001"/>
    <w:rsid w:val="00F4324F"/>
    <w:rsid w:val="00F4356A"/>
    <w:rsid w:val="00F437E3"/>
    <w:rsid w:val="00F4380A"/>
    <w:rsid w:val="00F43D07"/>
    <w:rsid w:val="00F440A0"/>
    <w:rsid w:val="00F4418E"/>
    <w:rsid w:val="00F449B7"/>
    <w:rsid w:val="00F45542"/>
    <w:rsid w:val="00F457C2"/>
    <w:rsid w:val="00F46136"/>
    <w:rsid w:val="00F469B3"/>
    <w:rsid w:val="00F471FB"/>
    <w:rsid w:val="00F474E9"/>
    <w:rsid w:val="00F47692"/>
    <w:rsid w:val="00F479B7"/>
    <w:rsid w:val="00F47A1B"/>
    <w:rsid w:val="00F47D07"/>
    <w:rsid w:val="00F5028B"/>
    <w:rsid w:val="00F507B9"/>
    <w:rsid w:val="00F510A3"/>
    <w:rsid w:val="00F51242"/>
    <w:rsid w:val="00F516F7"/>
    <w:rsid w:val="00F521A7"/>
    <w:rsid w:val="00F52F24"/>
    <w:rsid w:val="00F52F94"/>
    <w:rsid w:val="00F5346E"/>
    <w:rsid w:val="00F53761"/>
    <w:rsid w:val="00F5408C"/>
    <w:rsid w:val="00F5433A"/>
    <w:rsid w:val="00F553D8"/>
    <w:rsid w:val="00F55681"/>
    <w:rsid w:val="00F55B9F"/>
    <w:rsid w:val="00F56027"/>
    <w:rsid w:val="00F57C28"/>
    <w:rsid w:val="00F603A7"/>
    <w:rsid w:val="00F604CD"/>
    <w:rsid w:val="00F60AE3"/>
    <w:rsid w:val="00F60B46"/>
    <w:rsid w:val="00F60C0A"/>
    <w:rsid w:val="00F6196F"/>
    <w:rsid w:val="00F61EF0"/>
    <w:rsid w:val="00F61F37"/>
    <w:rsid w:val="00F622F7"/>
    <w:rsid w:val="00F62B9B"/>
    <w:rsid w:val="00F62F2C"/>
    <w:rsid w:val="00F63137"/>
    <w:rsid w:val="00F63404"/>
    <w:rsid w:val="00F635DA"/>
    <w:rsid w:val="00F637C6"/>
    <w:rsid w:val="00F64641"/>
    <w:rsid w:val="00F64AA6"/>
    <w:rsid w:val="00F64E6D"/>
    <w:rsid w:val="00F64F36"/>
    <w:rsid w:val="00F6540D"/>
    <w:rsid w:val="00F65601"/>
    <w:rsid w:val="00F65730"/>
    <w:rsid w:val="00F65BBA"/>
    <w:rsid w:val="00F65FB8"/>
    <w:rsid w:val="00F66124"/>
    <w:rsid w:val="00F662A6"/>
    <w:rsid w:val="00F66580"/>
    <w:rsid w:val="00F66825"/>
    <w:rsid w:val="00F669A9"/>
    <w:rsid w:val="00F67260"/>
    <w:rsid w:val="00F679FC"/>
    <w:rsid w:val="00F67CA4"/>
    <w:rsid w:val="00F704AC"/>
    <w:rsid w:val="00F70748"/>
    <w:rsid w:val="00F70787"/>
    <w:rsid w:val="00F712D7"/>
    <w:rsid w:val="00F716F3"/>
    <w:rsid w:val="00F7170C"/>
    <w:rsid w:val="00F717FF"/>
    <w:rsid w:val="00F71CBC"/>
    <w:rsid w:val="00F72023"/>
    <w:rsid w:val="00F72376"/>
    <w:rsid w:val="00F723DF"/>
    <w:rsid w:val="00F7262A"/>
    <w:rsid w:val="00F72799"/>
    <w:rsid w:val="00F72FFD"/>
    <w:rsid w:val="00F73413"/>
    <w:rsid w:val="00F7369B"/>
    <w:rsid w:val="00F7386A"/>
    <w:rsid w:val="00F73AED"/>
    <w:rsid w:val="00F73C37"/>
    <w:rsid w:val="00F74950"/>
    <w:rsid w:val="00F749D2"/>
    <w:rsid w:val="00F74AF1"/>
    <w:rsid w:val="00F7507B"/>
    <w:rsid w:val="00F75273"/>
    <w:rsid w:val="00F755DD"/>
    <w:rsid w:val="00F7563C"/>
    <w:rsid w:val="00F76B51"/>
    <w:rsid w:val="00F77057"/>
    <w:rsid w:val="00F773F5"/>
    <w:rsid w:val="00F77701"/>
    <w:rsid w:val="00F77721"/>
    <w:rsid w:val="00F7772C"/>
    <w:rsid w:val="00F77C4B"/>
    <w:rsid w:val="00F806AA"/>
    <w:rsid w:val="00F809D3"/>
    <w:rsid w:val="00F80AC5"/>
    <w:rsid w:val="00F80DE1"/>
    <w:rsid w:val="00F81113"/>
    <w:rsid w:val="00F81708"/>
    <w:rsid w:val="00F81EC3"/>
    <w:rsid w:val="00F81F3A"/>
    <w:rsid w:val="00F8202A"/>
    <w:rsid w:val="00F8226D"/>
    <w:rsid w:val="00F824CA"/>
    <w:rsid w:val="00F82BBC"/>
    <w:rsid w:val="00F82C58"/>
    <w:rsid w:val="00F8309A"/>
    <w:rsid w:val="00F843B9"/>
    <w:rsid w:val="00F8479D"/>
    <w:rsid w:val="00F84808"/>
    <w:rsid w:val="00F85140"/>
    <w:rsid w:val="00F85282"/>
    <w:rsid w:val="00F85398"/>
    <w:rsid w:val="00F85424"/>
    <w:rsid w:val="00F85714"/>
    <w:rsid w:val="00F85BBF"/>
    <w:rsid w:val="00F85EA0"/>
    <w:rsid w:val="00F85EAF"/>
    <w:rsid w:val="00F86291"/>
    <w:rsid w:val="00F87014"/>
    <w:rsid w:val="00F8745C"/>
    <w:rsid w:val="00F874CE"/>
    <w:rsid w:val="00F87A50"/>
    <w:rsid w:val="00F87B09"/>
    <w:rsid w:val="00F9003D"/>
    <w:rsid w:val="00F900A3"/>
    <w:rsid w:val="00F90259"/>
    <w:rsid w:val="00F9028F"/>
    <w:rsid w:val="00F90366"/>
    <w:rsid w:val="00F903D1"/>
    <w:rsid w:val="00F9047A"/>
    <w:rsid w:val="00F90A9F"/>
    <w:rsid w:val="00F90E27"/>
    <w:rsid w:val="00F91031"/>
    <w:rsid w:val="00F91198"/>
    <w:rsid w:val="00F9123D"/>
    <w:rsid w:val="00F926F9"/>
    <w:rsid w:val="00F9347B"/>
    <w:rsid w:val="00F937FC"/>
    <w:rsid w:val="00F93C2F"/>
    <w:rsid w:val="00F93FD1"/>
    <w:rsid w:val="00F94896"/>
    <w:rsid w:val="00F94923"/>
    <w:rsid w:val="00F94A70"/>
    <w:rsid w:val="00F94B8A"/>
    <w:rsid w:val="00F94CBF"/>
    <w:rsid w:val="00F950B6"/>
    <w:rsid w:val="00F950EA"/>
    <w:rsid w:val="00F95286"/>
    <w:rsid w:val="00F955FA"/>
    <w:rsid w:val="00F95888"/>
    <w:rsid w:val="00F96E0B"/>
    <w:rsid w:val="00F96E1C"/>
    <w:rsid w:val="00F96E47"/>
    <w:rsid w:val="00F97947"/>
    <w:rsid w:val="00FA03B3"/>
    <w:rsid w:val="00FA03FE"/>
    <w:rsid w:val="00FA10CF"/>
    <w:rsid w:val="00FA16A5"/>
    <w:rsid w:val="00FA1F00"/>
    <w:rsid w:val="00FA26EF"/>
    <w:rsid w:val="00FA2980"/>
    <w:rsid w:val="00FA2A41"/>
    <w:rsid w:val="00FA2F82"/>
    <w:rsid w:val="00FA3305"/>
    <w:rsid w:val="00FA340E"/>
    <w:rsid w:val="00FA37A4"/>
    <w:rsid w:val="00FA3CB2"/>
    <w:rsid w:val="00FA4348"/>
    <w:rsid w:val="00FA4F11"/>
    <w:rsid w:val="00FA4F5D"/>
    <w:rsid w:val="00FA5566"/>
    <w:rsid w:val="00FA646C"/>
    <w:rsid w:val="00FA6A88"/>
    <w:rsid w:val="00FA6AF2"/>
    <w:rsid w:val="00FA727B"/>
    <w:rsid w:val="00FB04DE"/>
    <w:rsid w:val="00FB0816"/>
    <w:rsid w:val="00FB0DE0"/>
    <w:rsid w:val="00FB1B22"/>
    <w:rsid w:val="00FB1C8B"/>
    <w:rsid w:val="00FB295A"/>
    <w:rsid w:val="00FB2AB0"/>
    <w:rsid w:val="00FB2E78"/>
    <w:rsid w:val="00FB31DA"/>
    <w:rsid w:val="00FB3225"/>
    <w:rsid w:val="00FB3539"/>
    <w:rsid w:val="00FB398B"/>
    <w:rsid w:val="00FB410A"/>
    <w:rsid w:val="00FB42CD"/>
    <w:rsid w:val="00FB4E6E"/>
    <w:rsid w:val="00FB4E87"/>
    <w:rsid w:val="00FB5461"/>
    <w:rsid w:val="00FB5686"/>
    <w:rsid w:val="00FB59BC"/>
    <w:rsid w:val="00FB5D5D"/>
    <w:rsid w:val="00FB5E7F"/>
    <w:rsid w:val="00FB629D"/>
    <w:rsid w:val="00FB676F"/>
    <w:rsid w:val="00FB6891"/>
    <w:rsid w:val="00FB6C89"/>
    <w:rsid w:val="00FB71A2"/>
    <w:rsid w:val="00FB727C"/>
    <w:rsid w:val="00FB7604"/>
    <w:rsid w:val="00FB7D61"/>
    <w:rsid w:val="00FC0E81"/>
    <w:rsid w:val="00FC18B6"/>
    <w:rsid w:val="00FC21AA"/>
    <w:rsid w:val="00FC32EF"/>
    <w:rsid w:val="00FC33FE"/>
    <w:rsid w:val="00FC3CF8"/>
    <w:rsid w:val="00FC407C"/>
    <w:rsid w:val="00FC4651"/>
    <w:rsid w:val="00FC477D"/>
    <w:rsid w:val="00FC5933"/>
    <w:rsid w:val="00FC59AD"/>
    <w:rsid w:val="00FC66AE"/>
    <w:rsid w:val="00FC6FD7"/>
    <w:rsid w:val="00FD1234"/>
    <w:rsid w:val="00FD170E"/>
    <w:rsid w:val="00FD1A3B"/>
    <w:rsid w:val="00FD2B06"/>
    <w:rsid w:val="00FD377F"/>
    <w:rsid w:val="00FD3AE9"/>
    <w:rsid w:val="00FD3C2B"/>
    <w:rsid w:val="00FD4075"/>
    <w:rsid w:val="00FD4447"/>
    <w:rsid w:val="00FD45FA"/>
    <w:rsid w:val="00FD460D"/>
    <w:rsid w:val="00FD4A71"/>
    <w:rsid w:val="00FD4B25"/>
    <w:rsid w:val="00FD4D2D"/>
    <w:rsid w:val="00FD4DDD"/>
    <w:rsid w:val="00FD4F5C"/>
    <w:rsid w:val="00FD5422"/>
    <w:rsid w:val="00FD5B77"/>
    <w:rsid w:val="00FD5C9F"/>
    <w:rsid w:val="00FD5E00"/>
    <w:rsid w:val="00FD6022"/>
    <w:rsid w:val="00FD60EC"/>
    <w:rsid w:val="00FD6A43"/>
    <w:rsid w:val="00FD7035"/>
    <w:rsid w:val="00FD709A"/>
    <w:rsid w:val="00FD71BA"/>
    <w:rsid w:val="00FD75F1"/>
    <w:rsid w:val="00FD7787"/>
    <w:rsid w:val="00FD7A74"/>
    <w:rsid w:val="00FD7B34"/>
    <w:rsid w:val="00FE03AD"/>
    <w:rsid w:val="00FE0A90"/>
    <w:rsid w:val="00FE126A"/>
    <w:rsid w:val="00FE17CF"/>
    <w:rsid w:val="00FE18BF"/>
    <w:rsid w:val="00FE1905"/>
    <w:rsid w:val="00FE1D0F"/>
    <w:rsid w:val="00FE1F76"/>
    <w:rsid w:val="00FE1FE4"/>
    <w:rsid w:val="00FE20A4"/>
    <w:rsid w:val="00FE2369"/>
    <w:rsid w:val="00FE2397"/>
    <w:rsid w:val="00FE2661"/>
    <w:rsid w:val="00FE2D28"/>
    <w:rsid w:val="00FE337F"/>
    <w:rsid w:val="00FE346C"/>
    <w:rsid w:val="00FE367D"/>
    <w:rsid w:val="00FE3DD9"/>
    <w:rsid w:val="00FE5605"/>
    <w:rsid w:val="00FE59D6"/>
    <w:rsid w:val="00FE6713"/>
    <w:rsid w:val="00FE6DC6"/>
    <w:rsid w:val="00FE6E3C"/>
    <w:rsid w:val="00FE7910"/>
    <w:rsid w:val="00FE7951"/>
    <w:rsid w:val="00FE7C85"/>
    <w:rsid w:val="00FE7D22"/>
    <w:rsid w:val="00FF00CD"/>
    <w:rsid w:val="00FF0498"/>
    <w:rsid w:val="00FF0654"/>
    <w:rsid w:val="00FF0DEF"/>
    <w:rsid w:val="00FF0E2F"/>
    <w:rsid w:val="00FF1158"/>
    <w:rsid w:val="00FF1A77"/>
    <w:rsid w:val="00FF22B5"/>
    <w:rsid w:val="00FF25FF"/>
    <w:rsid w:val="00FF2724"/>
    <w:rsid w:val="00FF27AE"/>
    <w:rsid w:val="00FF3103"/>
    <w:rsid w:val="00FF317A"/>
    <w:rsid w:val="00FF350A"/>
    <w:rsid w:val="00FF3A7C"/>
    <w:rsid w:val="00FF41E7"/>
    <w:rsid w:val="00FF4267"/>
    <w:rsid w:val="00FF454B"/>
    <w:rsid w:val="00FF5FE8"/>
    <w:rsid w:val="00FF6D67"/>
    <w:rsid w:val="00FF6FEC"/>
    <w:rsid w:val="00FF71F3"/>
    <w:rsid w:val="00FF7807"/>
    <w:rsid w:val="00FF78D4"/>
    <w:rsid w:val="00FF7D1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9BE00B41-11CB-4DCD-8F50-2346B8CF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730E8D"/>
    <w:pPr>
      <w:tabs>
        <w:tab w:val="left" w:pos="284"/>
        <w:tab w:val="left" w:pos="709"/>
        <w:tab w:val="left" w:pos="993"/>
      </w:tabs>
      <w:spacing w:line="240" w:lineRule="auto"/>
      <w:ind w:left="142" w:hanging="142"/>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730E8D"/>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B09A-CA35-432D-894F-9180D3FF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TotalTime>
  <Pages>15</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Mary Bruce</cp:lastModifiedBy>
  <cp:revision>3</cp:revision>
  <cp:lastPrinted>2023-11-21T13:58:00Z</cp:lastPrinted>
  <dcterms:created xsi:type="dcterms:W3CDTF">2023-11-23T07:11:00Z</dcterms:created>
  <dcterms:modified xsi:type="dcterms:W3CDTF">2023-11-23T14:50:00Z</dcterms:modified>
</cp:coreProperties>
</file>