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EF1F9" w14:textId="77777777" w:rsidR="00F5791A" w:rsidRPr="00B64346" w:rsidRDefault="00F5791A" w:rsidP="00507111">
      <w:pPr>
        <w:spacing w:line="276" w:lineRule="auto"/>
        <w:jc w:val="center"/>
        <w:rPr>
          <w:rFonts w:ascii="Arial" w:hAnsi="Arial" w:cs="Arial"/>
          <w:b/>
          <w:szCs w:val="24"/>
          <w:lang w:val="en-ZA" w:eastAsia="en-GB"/>
        </w:rPr>
      </w:pPr>
      <w:r w:rsidRPr="00B64346">
        <w:rPr>
          <w:rFonts w:ascii="Arial" w:hAnsi="Arial" w:cs="Arial"/>
          <w:b/>
          <w:szCs w:val="24"/>
          <w:lang w:val="en-ZA" w:eastAsia="en-GB"/>
        </w:rPr>
        <w:t>REPUBLIC OF SOUTH AFRICA</w:t>
      </w:r>
    </w:p>
    <w:p w14:paraId="5925DB8F" w14:textId="77777777" w:rsidR="00F5791A" w:rsidRPr="00B64346" w:rsidRDefault="00F5791A" w:rsidP="00507111">
      <w:pPr>
        <w:spacing w:line="276" w:lineRule="auto"/>
        <w:rPr>
          <w:rFonts w:ascii="Arial" w:hAnsi="Arial" w:cs="Arial"/>
          <w:b/>
          <w:szCs w:val="24"/>
          <w:lang w:val="en-ZA" w:eastAsia="en-GB"/>
        </w:rPr>
      </w:pPr>
    </w:p>
    <w:p w14:paraId="1C64F1C4" w14:textId="77777777" w:rsidR="00ED5A6D" w:rsidRPr="00F507FD" w:rsidRDefault="00DD54BF" w:rsidP="00F507FD">
      <w:pPr>
        <w:spacing w:line="276" w:lineRule="auto"/>
        <w:jc w:val="center"/>
        <w:rPr>
          <w:rFonts w:ascii="Arial" w:hAnsi="Arial" w:cs="Arial"/>
          <w:noProof/>
          <w:szCs w:val="24"/>
        </w:rPr>
      </w:pPr>
      <w:r w:rsidRPr="00B64346">
        <w:rPr>
          <w:rFonts w:ascii="Arial" w:hAnsi="Arial" w:cs="Arial"/>
          <w:noProof/>
          <w:sz w:val="30"/>
          <w:szCs w:val="30"/>
          <w:lang w:val="en-ZA" w:eastAsia="en-ZA"/>
        </w:rPr>
        <w:drawing>
          <wp:inline distT="0" distB="0" distL="0" distR="0" wp14:anchorId="3D051A79" wp14:editId="07D55885">
            <wp:extent cx="904240" cy="904240"/>
            <wp:effectExtent l="0" t="0" r="10160" b="101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4240" cy="904240"/>
                    </a:xfrm>
                    <a:prstGeom prst="rect">
                      <a:avLst/>
                    </a:prstGeom>
                    <a:noFill/>
                    <a:ln>
                      <a:noFill/>
                    </a:ln>
                  </pic:spPr>
                </pic:pic>
              </a:graphicData>
            </a:graphic>
          </wp:inline>
        </w:drawing>
      </w:r>
    </w:p>
    <w:p w14:paraId="679BA67F" w14:textId="77777777" w:rsidR="00F5791A" w:rsidRPr="00B64346" w:rsidRDefault="00332990" w:rsidP="00507111">
      <w:pPr>
        <w:spacing w:line="276" w:lineRule="auto"/>
        <w:jc w:val="center"/>
        <w:rPr>
          <w:rFonts w:ascii="Arial" w:hAnsi="Arial" w:cs="Arial"/>
          <w:b/>
          <w:szCs w:val="24"/>
          <w:lang w:val="en-ZA" w:eastAsia="en-GB"/>
        </w:rPr>
      </w:pPr>
      <w:r w:rsidRPr="00B64346">
        <w:rPr>
          <w:rFonts w:ascii="Arial" w:hAnsi="Arial" w:cs="Arial"/>
          <w:b/>
          <w:szCs w:val="24"/>
          <w:lang w:val="en-ZA" w:eastAsia="en-GB"/>
        </w:rPr>
        <w:t>IN THE HIGH COURT OF SOUTH AFRICA</w:t>
      </w:r>
    </w:p>
    <w:p w14:paraId="594F3C1D" w14:textId="77777777" w:rsidR="00F5791A" w:rsidRDefault="00332990" w:rsidP="00507111">
      <w:pPr>
        <w:spacing w:line="276" w:lineRule="auto"/>
        <w:jc w:val="center"/>
        <w:rPr>
          <w:rFonts w:ascii="Arial" w:hAnsi="Arial" w:cs="Arial"/>
          <w:b/>
          <w:szCs w:val="24"/>
          <w:lang w:val="en-ZA" w:eastAsia="en-GB"/>
        </w:rPr>
      </w:pPr>
      <w:r w:rsidRPr="00B64346">
        <w:rPr>
          <w:rFonts w:ascii="Arial" w:hAnsi="Arial" w:cs="Arial"/>
          <w:b/>
          <w:szCs w:val="24"/>
          <w:lang w:val="en-ZA" w:eastAsia="en-GB"/>
        </w:rPr>
        <w:t>GAUTENG LOCAL DIVISION, JOHANNESBURG</w:t>
      </w:r>
    </w:p>
    <w:p w14:paraId="4FC2068A" w14:textId="77777777" w:rsidR="00430DEE" w:rsidRDefault="00430DEE" w:rsidP="002827FA">
      <w:pPr>
        <w:spacing w:line="360" w:lineRule="auto"/>
        <w:jc w:val="center"/>
        <w:rPr>
          <w:rFonts w:ascii="Arial" w:hAnsi="Arial" w:cs="Arial"/>
          <w:b/>
          <w:szCs w:val="24"/>
          <w:lang w:val="en-ZA" w:eastAsia="en-GB"/>
        </w:rPr>
      </w:pPr>
    </w:p>
    <w:p w14:paraId="6181CC73" w14:textId="77777777" w:rsidR="00430DEE" w:rsidRDefault="00430DEE" w:rsidP="002827FA">
      <w:pPr>
        <w:spacing w:line="360" w:lineRule="auto"/>
        <w:jc w:val="center"/>
        <w:rPr>
          <w:rFonts w:ascii="Arial" w:hAnsi="Arial" w:cs="Arial"/>
          <w:b/>
          <w:szCs w:val="24"/>
          <w:lang w:val="en-ZA" w:eastAsia="en-GB"/>
        </w:rPr>
      </w:pPr>
    </w:p>
    <w:p w14:paraId="4B8D3C55" w14:textId="77777777" w:rsidR="00430DEE" w:rsidRPr="00430DEE" w:rsidRDefault="00430DEE" w:rsidP="002827FA">
      <w:pPr>
        <w:widowControl/>
        <w:tabs>
          <w:tab w:val="left" w:pos="851"/>
          <w:tab w:val="left" w:pos="1701"/>
          <w:tab w:val="left" w:pos="2835"/>
          <w:tab w:val="left" w:pos="3969"/>
          <w:tab w:val="right" w:pos="8222"/>
        </w:tabs>
        <w:autoSpaceDE/>
        <w:autoSpaceDN/>
        <w:adjustRightInd/>
        <w:spacing w:line="360" w:lineRule="auto"/>
        <w:jc w:val="right"/>
        <w:rPr>
          <w:rFonts w:ascii="Arial" w:hAnsi="Arial" w:cs="Arial"/>
          <w:szCs w:val="24"/>
          <w:lang w:val="en-GB"/>
        </w:rPr>
      </w:pPr>
      <w:r w:rsidRPr="00430DEE">
        <w:rPr>
          <w:rFonts w:ascii="Arial" w:hAnsi="Arial" w:cs="Arial"/>
          <w:szCs w:val="24"/>
          <w:lang w:val="en-GB"/>
        </w:rPr>
        <w:t>CASE NUMBER: A48/2022</w:t>
      </w:r>
    </w:p>
    <w:p w14:paraId="04505995" w14:textId="77777777" w:rsidR="00430DEE" w:rsidRPr="00430DEE" w:rsidRDefault="00430DEE" w:rsidP="002827FA">
      <w:pPr>
        <w:widowControl/>
        <w:tabs>
          <w:tab w:val="left" w:pos="851"/>
          <w:tab w:val="left" w:pos="1701"/>
          <w:tab w:val="left" w:pos="2835"/>
          <w:tab w:val="left" w:pos="3969"/>
          <w:tab w:val="right" w:pos="8222"/>
        </w:tabs>
        <w:autoSpaceDE/>
        <w:autoSpaceDN/>
        <w:adjustRightInd/>
        <w:spacing w:line="360" w:lineRule="auto"/>
        <w:jc w:val="right"/>
        <w:rPr>
          <w:rFonts w:ascii="Arial" w:hAnsi="Arial" w:cs="Arial"/>
          <w:szCs w:val="24"/>
          <w:lang w:val="en-GB"/>
        </w:rPr>
      </w:pPr>
      <w:r w:rsidRPr="00430DEE">
        <w:rPr>
          <w:rFonts w:ascii="Arial" w:hAnsi="Arial" w:cs="Arial"/>
          <w:szCs w:val="24"/>
          <w:lang w:val="en-GB"/>
        </w:rPr>
        <w:tab/>
        <w:t>DPP REF NUMBER: 10/2/5/1-2022/28</w:t>
      </w:r>
    </w:p>
    <w:p w14:paraId="19894E4C" w14:textId="77777777" w:rsidR="00430DEE" w:rsidRPr="00B64346" w:rsidRDefault="00430DEE" w:rsidP="002827FA">
      <w:pPr>
        <w:spacing w:line="360" w:lineRule="auto"/>
        <w:jc w:val="right"/>
        <w:rPr>
          <w:rFonts w:ascii="Arial" w:hAnsi="Arial" w:cs="Arial"/>
          <w:b/>
          <w:szCs w:val="24"/>
          <w:lang w:val="en-ZA" w:eastAsia="en-GB"/>
        </w:rPr>
      </w:pPr>
      <w:r w:rsidRPr="00430DEE">
        <w:rPr>
          <w:rFonts w:ascii="Arial" w:hAnsi="Arial" w:cs="Arial"/>
          <w:szCs w:val="24"/>
          <w:lang w:val="en-GB"/>
        </w:rPr>
        <w:tab/>
        <w:t>DATE OF APPEAL: 9 OCTOBER 2023</w:t>
      </w:r>
    </w:p>
    <w:p w14:paraId="438D70AF" w14:textId="77777777" w:rsidR="00F5791A" w:rsidRPr="00B64346" w:rsidRDefault="00F5791A" w:rsidP="002827FA">
      <w:pPr>
        <w:spacing w:line="360" w:lineRule="auto"/>
        <w:jc w:val="center"/>
        <w:rPr>
          <w:rFonts w:ascii="Arial" w:hAnsi="Arial" w:cs="Arial"/>
          <w:b/>
          <w:szCs w:val="24"/>
          <w:lang w:val="en-ZA" w:eastAsia="en-GB"/>
        </w:rPr>
      </w:pPr>
    </w:p>
    <w:p w14:paraId="2428B075" w14:textId="77777777" w:rsidR="00DC7AFE" w:rsidRPr="00B64346" w:rsidRDefault="00EB7FD0" w:rsidP="002827FA">
      <w:pPr>
        <w:widowControl/>
        <w:tabs>
          <w:tab w:val="right" w:pos="8557"/>
        </w:tabs>
        <w:spacing w:line="360" w:lineRule="auto"/>
        <w:jc w:val="both"/>
        <w:rPr>
          <w:rFonts w:ascii="Arial" w:hAnsi="Arial" w:cs="Arial"/>
          <w:b/>
          <w:bCs/>
          <w:sz w:val="25"/>
          <w:lang w:val="en-GB"/>
        </w:rPr>
      </w:pPr>
      <w:r w:rsidRPr="00EB7FD0">
        <w:rPr>
          <w:rFonts w:ascii="Arial" w:eastAsia="Calibri" w:hAnsi="Arial" w:cs="Times New Roman (Body CS)"/>
          <w:noProof/>
          <w:szCs w:val="24"/>
          <w:lang w:val="en-ZA" w:eastAsia="en-ZA"/>
        </w:rPr>
        <mc:AlternateContent>
          <mc:Choice Requires="wps">
            <w:drawing>
              <wp:anchor distT="0" distB="0" distL="114300" distR="114300" simplePos="0" relativeHeight="251659264" behindDoc="0" locked="0" layoutInCell="1" allowOverlap="1" wp14:anchorId="1EB1A183" wp14:editId="1F8DE51A">
                <wp:simplePos x="0" y="0"/>
                <wp:positionH relativeFrom="column">
                  <wp:posOffset>-1905</wp:posOffset>
                </wp:positionH>
                <wp:positionV relativeFrom="paragraph">
                  <wp:posOffset>53340</wp:posOffset>
                </wp:positionV>
                <wp:extent cx="3314700" cy="1143000"/>
                <wp:effectExtent l="0" t="0" r="19050" b="19050"/>
                <wp:wrapNone/>
                <wp:docPr id="2"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3314700" cy="1143000"/>
                        </a:xfrm>
                        <a:prstGeom prst="rect">
                          <a:avLst/>
                        </a:prstGeom>
                        <a:solidFill>
                          <a:srgbClr val="FFFFFF"/>
                        </a:solidFill>
                        <a:ln w="9525">
                          <a:solidFill>
                            <a:srgbClr val="000000"/>
                          </a:solidFill>
                          <a:miter lim="800000"/>
                          <a:headEnd/>
                          <a:tailEnd/>
                        </a:ln>
                      </wps:spPr>
                      <wps:txbx>
                        <w:txbxContent>
                          <w:p w14:paraId="3C787DAF" w14:textId="77777777" w:rsidR="00EB7FD0" w:rsidRPr="004120A8" w:rsidRDefault="00EB7FD0" w:rsidP="00EB7FD0">
                            <w:pPr>
                              <w:jc w:val="center"/>
                              <w:rPr>
                                <w:rFonts w:ascii="Century Gothic" w:hAnsi="Century Gothic"/>
                                <w:b/>
                                <w:sz w:val="2"/>
                                <w:szCs w:val="18"/>
                              </w:rPr>
                            </w:pPr>
                          </w:p>
                          <w:p w14:paraId="757A69C1" w14:textId="1D596898" w:rsidR="00EB7FD0" w:rsidRPr="004120A8" w:rsidRDefault="006A62C6" w:rsidP="006A62C6">
                            <w:pPr>
                              <w:widowControl/>
                              <w:tabs>
                                <w:tab w:val="left" w:pos="900"/>
                              </w:tabs>
                              <w:autoSpaceDE/>
                              <w:autoSpaceDN/>
                              <w:adjustRightInd/>
                              <w:spacing w:line="360" w:lineRule="auto"/>
                              <w:ind w:left="900" w:hanging="720"/>
                              <w:jc w:val="both"/>
                              <w:rPr>
                                <w:rFonts w:ascii="Century Gothic" w:hAnsi="Century Gothic"/>
                                <w:sz w:val="18"/>
                                <w:szCs w:val="18"/>
                              </w:rPr>
                            </w:pPr>
                            <w:r w:rsidRPr="004120A8">
                              <w:rPr>
                                <w:rFonts w:ascii="Century Gothic" w:hAnsi="Century Gothic"/>
                                <w:sz w:val="18"/>
                                <w:szCs w:val="18"/>
                              </w:rPr>
                              <w:t>(1)</w:t>
                            </w:r>
                            <w:r w:rsidRPr="004120A8">
                              <w:rPr>
                                <w:rFonts w:ascii="Century Gothic" w:hAnsi="Century Gothic"/>
                                <w:sz w:val="18"/>
                                <w:szCs w:val="18"/>
                              </w:rPr>
                              <w:tab/>
                            </w:r>
                            <w:r w:rsidR="00EB7FD0">
                              <w:rPr>
                                <w:rFonts w:ascii="Century Gothic" w:hAnsi="Century Gothic"/>
                                <w:sz w:val="18"/>
                                <w:szCs w:val="18"/>
                              </w:rPr>
                              <w:t xml:space="preserve">REPORTABLE: </w:t>
                            </w:r>
                            <w:r w:rsidR="00EB7FD0" w:rsidRPr="004120A8">
                              <w:rPr>
                                <w:rFonts w:ascii="Century Gothic" w:hAnsi="Century Gothic"/>
                                <w:sz w:val="18"/>
                                <w:szCs w:val="18"/>
                              </w:rPr>
                              <w:t>NO</w:t>
                            </w:r>
                          </w:p>
                          <w:p w14:paraId="74380061" w14:textId="37F06B84" w:rsidR="00EB7FD0" w:rsidRPr="004120A8" w:rsidRDefault="006A62C6" w:rsidP="006A62C6">
                            <w:pPr>
                              <w:widowControl/>
                              <w:tabs>
                                <w:tab w:val="left" w:pos="900"/>
                              </w:tabs>
                              <w:autoSpaceDE/>
                              <w:autoSpaceDN/>
                              <w:adjustRightInd/>
                              <w:spacing w:line="360" w:lineRule="auto"/>
                              <w:ind w:left="900" w:hanging="720"/>
                              <w:jc w:val="both"/>
                              <w:rPr>
                                <w:rFonts w:ascii="Century Gothic" w:hAnsi="Century Gothic"/>
                                <w:sz w:val="18"/>
                                <w:szCs w:val="18"/>
                              </w:rPr>
                            </w:pPr>
                            <w:r w:rsidRPr="004120A8">
                              <w:rPr>
                                <w:rFonts w:ascii="Century Gothic" w:hAnsi="Century Gothic"/>
                                <w:sz w:val="18"/>
                                <w:szCs w:val="18"/>
                              </w:rPr>
                              <w:t>(2)</w:t>
                            </w:r>
                            <w:r w:rsidRPr="004120A8">
                              <w:rPr>
                                <w:rFonts w:ascii="Century Gothic" w:hAnsi="Century Gothic"/>
                                <w:sz w:val="18"/>
                                <w:szCs w:val="18"/>
                              </w:rPr>
                              <w:tab/>
                            </w:r>
                            <w:r w:rsidR="00EB7FD0" w:rsidRPr="004120A8">
                              <w:rPr>
                                <w:rFonts w:ascii="Century Gothic" w:hAnsi="Century Gothic"/>
                                <w:sz w:val="18"/>
                                <w:szCs w:val="18"/>
                              </w:rPr>
                              <w:t>O</w:t>
                            </w:r>
                            <w:r w:rsidR="00EB7FD0">
                              <w:rPr>
                                <w:rFonts w:ascii="Century Gothic" w:hAnsi="Century Gothic"/>
                                <w:sz w:val="18"/>
                                <w:szCs w:val="18"/>
                              </w:rPr>
                              <w:t xml:space="preserve">F INTEREST TO OTHER JUDGES: </w:t>
                            </w:r>
                            <w:r w:rsidR="00EB7FD0" w:rsidRPr="004120A8">
                              <w:rPr>
                                <w:rFonts w:ascii="Century Gothic" w:hAnsi="Century Gothic"/>
                                <w:sz w:val="18"/>
                                <w:szCs w:val="18"/>
                              </w:rPr>
                              <w:t>NO</w:t>
                            </w:r>
                          </w:p>
                          <w:p w14:paraId="23737F67" w14:textId="558A5BCB" w:rsidR="00EB7FD0" w:rsidRPr="004120A8" w:rsidRDefault="006A62C6" w:rsidP="006A62C6">
                            <w:pPr>
                              <w:widowControl/>
                              <w:tabs>
                                <w:tab w:val="left" w:pos="900"/>
                              </w:tabs>
                              <w:autoSpaceDE/>
                              <w:autoSpaceDN/>
                              <w:adjustRightInd/>
                              <w:spacing w:line="360" w:lineRule="auto"/>
                              <w:ind w:left="900" w:hanging="720"/>
                              <w:jc w:val="both"/>
                              <w:rPr>
                                <w:rFonts w:ascii="Century Gothic" w:hAnsi="Century Gothic"/>
                                <w:sz w:val="18"/>
                                <w:szCs w:val="18"/>
                              </w:rPr>
                            </w:pPr>
                            <w:r w:rsidRPr="004120A8">
                              <w:rPr>
                                <w:rFonts w:ascii="Century Gothic" w:hAnsi="Century Gothic"/>
                                <w:sz w:val="18"/>
                                <w:szCs w:val="18"/>
                              </w:rPr>
                              <w:t>(3)</w:t>
                            </w:r>
                            <w:r w:rsidRPr="004120A8">
                              <w:rPr>
                                <w:rFonts w:ascii="Century Gothic" w:hAnsi="Century Gothic"/>
                                <w:sz w:val="18"/>
                                <w:szCs w:val="18"/>
                              </w:rPr>
                              <w:tab/>
                            </w:r>
                            <w:r w:rsidR="00EB7FD0" w:rsidRPr="004120A8">
                              <w:rPr>
                                <w:rFonts w:ascii="Century Gothic" w:hAnsi="Century Gothic"/>
                                <w:sz w:val="18"/>
                                <w:szCs w:val="18"/>
                              </w:rPr>
                              <w:t xml:space="preserve">REVISED. </w:t>
                            </w:r>
                          </w:p>
                          <w:p w14:paraId="20EB5721" w14:textId="77777777" w:rsidR="00EB7FD0" w:rsidRPr="004120A8" w:rsidRDefault="00EB7FD0" w:rsidP="00EB7FD0">
                            <w:pPr>
                              <w:rPr>
                                <w:rFonts w:ascii="Century Gothic" w:hAnsi="Century Gothic"/>
                                <w:b/>
                                <w:sz w:val="18"/>
                                <w:szCs w:val="18"/>
                              </w:rPr>
                            </w:pPr>
                          </w:p>
                          <w:p w14:paraId="7F7A561D" w14:textId="77777777" w:rsidR="00EB7FD0" w:rsidRPr="004120A8" w:rsidRDefault="00EB7FD0" w:rsidP="00EB7FD0">
                            <w:pPr>
                              <w:rPr>
                                <w:rFonts w:ascii="Century Gothic" w:hAnsi="Century Gothic"/>
                                <w:b/>
                                <w:sz w:val="18"/>
                                <w:szCs w:val="18"/>
                              </w:rPr>
                            </w:pPr>
                            <w:r w:rsidRPr="004120A8">
                              <w:rPr>
                                <w:rFonts w:ascii="Century Gothic" w:hAnsi="Century Gothic"/>
                                <w:b/>
                                <w:sz w:val="18"/>
                                <w:szCs w:val="18"/>
                              </w:rPr>
                              <w:t xml:space="preserve"> …………..………….............</w:t>
                            </w:r>
                            <w:r w:rsidRPr="004120A8">
                              <w:rPr>
                                <w:rFonts w:ascii="Century Gothic" w:hAnsi="Century Gothic"/>
                                <w:b/>
                                <w:sz w:val="18"/>
                                <w:szCs w:val="18"/>
                              </w:rPr>
                              <w:tab/>
                              <w:t>……………………</w:t>
                            </w:r>
                          </w:p>
                          <w:p w14:paraId="1346A188" w14:textId="77777777" w:rsidR="00EB7FD0" w:rsidRPr="004120A8" w:rsidRDefault="00EB7FD0" w:rsidP="00EB7FD0">
                            <w:pPr>
                              <w:rPr>
                                <w:rFonts w:ascii="Century Gothic" w:hAnsi="Century Gothic"/>
                                <w:b/>
                                <w:sz w:val="18"/>
                                <w:szCs w:val="18"/>
                              </w:rPr>
                            </w:pPr>
                            <w:r w:rsidRPr="004120A8">
                              <w:rPr>
                                <w:rFonts w:ascii="Century Gothic" w:hAnsi="Century Gothic"/>
                                <w:b/>
                                <w:sz w:val="18"/>
                                <w:szCs w:val="18"/>
                              </w:rPr>
                              <w:t xml:space="preserve"> SIGNATURE</w:t>
                            </w:r>
                            <w:r w:rsidRPr="004120A8">
                              <w:rPr>
                                <w:rFonts w:ascii="Century Gothic" w:hAnsi="Century Gothic"/>
                                <w:b/>
                                <w:sz w:val="18"/>
                                <w:szCs w:val="18"/>
                              </w:rPr>
                              <w:tab/>
                            </w:r>
                            <w:r w:rsidRPr="004120A8">
                              <w:rPr>
                                <w:rFonts w:ascii="Century Gothic" w:hAnsi="Century Gothic"/>
                                <w:b/>
                                <w:sz w:val="18"/>
                                <w:szCs w:val="18"/>
                              </w:rPr>
                              <w:tab/>
                            </w:r>
                            <w:r w:rsidRPr="004120A8">
                              <w:rPr>
                                <w:rFonts w:ascii="Century Gothic" w:hAnsi="Century Gothic"/>
                                <w:b/>
                                <w:sz w:val="18"/>
                                <w:szCs w:val="18"/>
                              </w:rPr>
                              <w:tab/>
                              <w:t>DATE</w:t>
                            </w:r>
                          </w:p>
                          <w:p w14:paraId="17AF8FC9" w14:textId="77777777" w:rsidR="00EB7FD0" w:rsidRPr="004120A8" w:rsidRDefault="00EB7FD0" w:rsidP="00EB7FD0">
                            <w:pPr>
                              <w:rPr>
                                <w:rFonts w:ascii="Century Gothic" w:hAnsi="Century Gothic"/>
                                <w:b/>
                                <w:sz w:val="2"/>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B1A183" id="_x0000_t202" coordsize="21600,21600" o:spt="202" path="m,l,21600r21600,l21600,xe">
                <v:stroke joinstyle="miter"/>
                <v:path gradientshapeok="t" o:connecttype="rect"/>
              </v:shapetype>
              <v:shape id="Text Box 2" o:spid="_x0000_s1026" type="#_x0000_t202" style="position:absolute;left:0;text-align:left;margin-left:-.15pt;margin-top:4.2pt;width:261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">
                <o:lock v:ext="edit" aspectratio="t" verticies="t" text="t" shapetype="t"/>
                <v:textbox>
                  <w:txbxContent>
                    <w:p w14:paraId="3C787DAF" w14:textId="77777777" w:rsidR="00EB7FD0" w:rsidRPr="004120A8" w:rsidRDefault="00EB7FD0" w:rsidP="00EB7FD0">
                      <w:pPr>
                        <w:jc w:val="center"/>
                        <w:rPr>
                          <w:rFonts w:ascii="Century Gothic" w:hAnsi="Century Gothic"/>
                          <w:b/>
                          <w:sz w:val="2"/>
                          <w:szCs w:val="18"/>
                        </w:rPr>
                      </w:pPr>
                    </w:p>
                    <w:p w14:paraId="757A69C1" w14:textId="1D596898" w:rsidR="00EB7FD0" w:rsidRPr="004120A8" w:rsidRDefault="006A62C6" w:rsidP="006A62C6">
                      <w:pPr>
                        <w:widowControl/>
                        <w:tabs>
                          <w:tab w:val="left" w:pos="900"/>
                        </w:tabs>
                        <w:autoSpaceDE/>
                        <w:autoSpaceDN/>
                        <w:adjustRightInd/>
                        <w:spacing w:line="360" w:lineRule="auto"/>
                        <w:ind w:left="900" w:hanging="720"/>
                        <w:jc w:val="both"/>
                        <w:rPr>
                          <w:rFonts w:ascii="Century Gothic" w:hAnsi="Century Gothic"/>
                          <w:sz w:val="18"/>
                          <w:szCs w:val="18"/>
                        </w:rPr>
                      </w:pPr>
                      <w:r w:rsidRPr="004120A8">
                        <w:rPr>
                          <w:rFonts w:ascii="Century Gothic" w:hAnsi="Century Gothic"/>
                          <w:sz w:val="18"/>
                          <w:szCs w:val="18"/>
                        </w:rPr>
                        <w:t>(1)</w:t>
                      </w:r>
                      <w:r w:rsidRPr="004120A8">
                        <w:rPr>
                          <w:rFonts w:ascii="Century Gothic" w:hAnsi="Century Gothic"/>
                          <w:sz w:val="18"/>
                          <w:szCs w:val="18"/>
                        </w:rPr>
                        <w:tab/>
                      </w:r>
                      <w:r w:rsidR="00EB7FD0">
                        <w:rPr>
                          <w:rFonts w:ascii="Century Gothic" w:hAnsi="Century Gothic"/>
                          <w:sz w:val="18"/>
                          <w:szCs w:val="18"/>
                        </w:rPr>
                        <w:t xml:space="preserve">REPORTABLE: </w:t>
                      </w:r>
                      <w:r w:rsidR="00EB7FD0" w:rsidRPr="004120A8">
                        <w:rPr>
                          <w:rFonts w:ascii="Century Gothic" w:hAnsi="Century Gothic"/>
                          <w:sz w:val="18"/>
                          <w:szCs w:val="18"/>
                        </w:rPr>
                        <w:t>NO</w:t>
                      </w:r>
                    </w:p>
                    <w:p w14:paraId="74380061" w14:textId="37F06B84" w:rsidR="00EB7FD0" w:rsidRPr="004120A8" w:rsidRDefault="006A62C6" w:rsidP="006A62C6">
                      <w:pPr>
                        <w:widowControl/>
                        <w:tabs>
                          <w:tab w:val="left" w:pos="900"/>
                        </w:tabs>
                        <w:autoSpaceDE/>
                        <w:autoSpaceDN/>
                        <w:adjustRightInd/>
                        <w:spacing w:line="360" w:lineRule="auto"/>
                        <w:ind w:left="900" w:hanging="720"/>
                        <w:jc w:val="both"/>
                        <w:rPr>
                          <w:rFonts w:ascii="Century Gothic" w:hAnsi="Century Gothic"/>
                          <w:sz w:val="18"/>
                          <w:szCs w:val="18"/>
                        </w:rPr>
                      </w:pPr>
                      <w:r w:rsidRPr="004120A8">
                        <w:rPr>
                          <w:rFonts w:ascii="Century Gothic" w:hAnsi="Century Gothic"/>
                          <w:sz w:val="18"/>
                          <w:szCs w:val="18"/>
                        </w:rPr>
                        <w:t>(2)</w:t>
                      </w:r>
                      <w:r w:rsidRPr="004120A8">
                        <w:rPr>
                          <w:rFonts w:ascii="Century Gothic" w:hAnsi="Century Gothic"/>
                          <w:sz w:val="18"/>
                          <w:szCs w:val="18"/>
                        </w:rPr>
                        <w:tab/>
                      </w:r>
                      <w:r w:rsidR="00EB7FD0" w:rsidRPr="004120A8">
                        <w:rPr>
                          <w:rFonts w:ascii="Century Gothic" w:hAnsi="Century Gothic"/>
                          <w:sz w:val="18"/>
                          <w:szCs w:val="18"/>
                        </w:rPr>
                        <w:t>O</w:t>
                      </w:r>
                      <w:r w:rsidR="00EB7FD0">
                        <w:rPr>
                          <w:rFonts w:ascii="Century Gothic" w:hAnsi="Century Gothic"/>
                          <w:sz w:val="18"/>
                          <w:szCs w:val="18"/>
                        </w:rPr>
                        <w:t xml:space="preserve">F INTEREST TO OTHER JUDGES: </w:t>
                      </w:r>
                      <w:r w:rsidR="00EB7FD0" w:rsidRPr="004120A8">
                        <w:rPr>
                          <w:rFonts w:ascii="Century Gothic" w:hAnsi="Century Gothic"/>
                          <w:sz w:val="18"/>
                          <w:szCs w:val="18"/>
                        </w:rPr>
                        <w:t>NO</w:t>
                      </w:r>
                    </w:p>
                    <w:p w14:paraId="23737F67" w14:textId="558A5BCB" w:rsidR="00EB7FD0" w:rsidRPr="004120A8" w:rsidRDefault="006A62C6" w:rsidP="006A62C6">
                      <w:pPr>
                        <w:widowControl/>
                        <w:tabs>
                          <w:tab w:val="left" w:pos="900"/>
                        </w:tabs>
                        <w:autoSpaceDE/>
                        <w:autoSpaceDN/>
                        <w:adjustRightInd/>
                        <w:spacing w:line="360" w:lineRule="auto"/>
                        <w:ind w:left="900" w:hanging="720"/>
                        <w:jc w:val="both"/>
                        <w:rPr>
                          <w:rFonts w:ascii="Century Gothic" w:hAnsi="Century Gothic"/>
                          <w:sz w:val="18"/>
                          <w:szCs w:val="18"/>
                        </w:rPr>
                      </w:pPr>
                      <w:r w:rsidRPr="004120A8">
                        <w:rPr>
                          <w:rFonts w:ascii="Century Gothic" w:hAnsi="Century Gothic"/>
                          <w:sz w:val="18"/>
                          <w:szCs w:val="18"/>
                        </w:rPr>
                        <w:t>(3)</w:t>
                      </w:r>
                      <w:r w:rsidRPr="004120A8">
                        <w:rPr>
                          <w:rFonts w:ascii="Century Gothic" w:hAnsi="Century Gothic"/>
                          <w:sz w:val="18"/>
                          <w:szCs w:val="18"/>
                        </w:rPr>
                        <w:tab/>
                      </w:r>
                      <w:r w:rsidR="00EB7FD0" w:rsidRPr="004120A8">
                        <w:rPr>
                          <w:rFonts w:ascii="Century Gothic" w:hAnsi="Century Gothic"/>
                          <w:sz w:val="18"/>
                          <w:szCs w:val="18"/>
                        </w:rPr>
                        <w:t xml:space="preserve">REVISED. </w:t>
                      </w:r>
                    </w:p>
                    <w:p w14:paraId="20EB5721" w14:textId="77777777" w:rsidR="00EB7FD0" w:rsidRPr="004120A8" w:rsidRDefault="00EB7FD0" w:rsidP="00EB7FD0">
                      <w:pPr>
                        <w:rPr>
                          <w:rFonts w:ascii="Century Gothic" w:hAnsi="Century Gothic"/>
                          <w:b/>
                          <w:sz w:val="18"/>
                          <w:szCs w:val="18"/>
                        </w:rPr>
                      </w:pPr>
                    </w:p>
                    <w:p w14:paraId="7F7A561D" w14:textId="77777777" w:rsidR="00EB7FD0" w:rsidRPr="004120A8" w:rsidRDefault="00EB7FD0" w:rsidP="00EB7FD0">
                      <w:pPr>
                        <w:rPr>
                          <w:rFonts w:ascii="Century Gothic" w:hAnsi="Century Gothic"/>
                          <w:b/>
                          <w:sz w:val="18"/>
                          <w:szCs w:val="18"/>
                        </w:rPr>
                      </w:pPr>
                      <w:r w:rsidRPr="004120A8">
                        <w:rPr>
                          <w:rFonts w:ascii="Century Gothic" w:hAnsi="Century Gothic"/>
                          <w:b/>
                          <w:sz w:val="18"/>
                          <w:szCs w:val="18"/>
                        </w:rPr>
                        <w:t xml:space="preserve"> …………..………….............</w:t>
                      </w:r>
                      <w:r w:rsidRPr="004120A8">
                        <w:rPr>
                          <w:rFonts w:ascii="Century Gothic" w:hAnsi="Century Gothic"/>
                          <w:b/>
                          <w:sz w:val="18"/>
                          <w:szCs w:val="18"/>
                        </w:rPr>
                        <w:tab/>
                        <w:t>……………………</w:t>
                      </w:r>
                    </w:p>
                    <w:p w14:paraId="1346A188" w14:textId="77777777" w:rsidR="00EB7FD0" w:rsidRPr="004120A8" w:rsidRDefault="00EB7FD0" w:rsidP="00EB7FD0">
                      <w:pPr>
                        <w:rPr>
                          <w:rFonts w:ascii="Century Gothic" w:hAnsi="Century Gothic"/>
                          <w:b/>
                          <w:sz w:val="18"/>
                          <w:szCs w:val="18"/>
                        </w:rPr>
                      </w:pPr>
                      <w:r w:rsidRPr="004120A8">
                        <w:rPr>
                          <w:rFonts w:ascii="Century Gothic" w:hAnsi="Century Gothic"/>
                          <w:b/>
                          <w:sz w:val="18"/>
                          <w:szCs w:val="18"/>
                        </w:rPr>
                        <w:t xml:space="preserve"> SIGNATURE</w:t>
                      </w:r>
                      <w:r w:rsidRPr="004120A8">
                        <w:rPr>
                          <w:rFonts w:ascii="Century Gothic" w:hAnsi="Century Gothic"/>
                          <w:b/>
                          <w:sz w:val="18"/>
                          <w:szCs w:val="18"/>
                        </w:rPr>
                        <w:tab/>
                      </w:r>
                      <w:r w:rsidRPr="004120A8">
                        <w:rPr>
                          <w:rFonts w:ascii="Century Gothic" w:hAnsi="Century Gothic"/>
                          <w:b/>
                          <w:sz w:val="18"/>
                          <w:szCs w:val="18"/>
                        </w:rPr>
                        <w:tab/>
                      </w:r>
                      <w:r w:rsidRPr="004120A8">
                        <w:rPr>
                          <w:rFonts w:ascii="Century Gothic" w:hAnsi="Century Gothic"/>
                          <w:b/>
                          <w:sz w:val="18"/>
                          <w:szCs w:val="18"/>
                        </w:rPr>
                        <w:tab/>
                        <w:t>DATE</w:t>
                      </w:r>
                    </w:p>
                    <w:p w14:paraId="17AF8FC9" w14:textId="77777777" w:rsidR="00EB7FD0" w:rsidRPr="004120A8" w:rsidRDefault="00EB7FD0" w:rsidP="00EB7FD0">
                      <w:pPr>
                        <w:rPr>
                          <w:rFonts w:ascii="Century Gothic" w:hAnsi="Century Gothic"/>
                          <w:b/>
                          <w:sz w:val="2"/>
                          <w:szCs w:val="18"/>
                        </w:rPr>
                      </w:pPr>
                    </w:p>
                  </w:txbxContent>
                </v:textbox>
              </v:shape>
            </w:pict>
          </mc:Fallback>
        </mc:AlternateContent>
      </w:r>
    </w:p>
    <w:p w14:paraId="48064BE6" w14:textId="77777777" w:rsidR="00475AF2" w:rsidRPr="00B64346" w:rsidRDefault="00475AF2" w:rsidP="002827FA">
      <w:pPr>
        <w:widowControl/>
        <w:tabs>
          <w:tab w:val="right" w:pos="8222"/>
        </w:tabs>
        <w:spacing w:line="360" w:lineRule="auto"/>
        <w:jc w:val="both"/>
        <w:rPr>
          <w:rFonts w:ascii="Arial" w:hAnsi="Arial" w:cs="Arial"/>
          <w:b/>
          <w:bCs/>
          <w:szCs w:val="24"/>
          <w:lang w:val="en-GB"/>
        </w:rPr>
      </w:pPr>
      <w:r w:rsidRPr="00B64346">
        <w:rPr>
          <w:rFonts w:ascii="Arial" w:hAnsi="Arial" w:cs="Arial"/>
          <w:b/>
          <w:bCs/>
          <w:sz w:val="25"/>
          <w:lang w:val="en-GB"/>
        </w:rPr>
        <w:tab/>
      </w:r>
      <w:r w:rsidR="00426F85" w:rsidRPr="00B64346">
        <w:rPr>
          <w:rFonts w:ascii="Arial" w:hAnsi="Arial" w:cs="Arial"/>
          <w:b/>
          <w:bCs/>
          <w:szCs w:val="24"/>
          <w:lang w:val="en-GB"/>
        </w:rPr>
        <w:t xml:space="preserve"> </w:t>
      </w:r>
    </w:p>
    <w:p w14:paraId="349A96C3" w14:textId="77777777" w:rsidR="00961EE9" w:rsidRPr="00B64346" w:rsidRDefault="00961EE9" w:rsidP="002827FA">
      <w:pPr>
        <w:widowControl/>
        <w:spacing w:line="360" w:lineRule="auto"/>
        <w:jc w:val="both"/>
        <w:rPr>
          <w:rFonts w:ascii="Arial" w:hAnsi="Arial" w:cs="Arial"/>
          <w:b/>
          <w:bCs/>
          <w:sz w:val="25"/>
          <w:lang w:val="en-GB"/>
        </w:rPr>
      </w:pPr>
    </w:p>
    <w:p w14:paraId="2996995F" w14:textId="77777777" w:rsidR="0068698A" w:rsidRPr="00B64346" w:rsidRDefault="0068698A" w:rsidP="002827FA">
      <w:pPr>
        <w:widowControl/>
        <w:spacing w:line="360" w:lineRule="auto"/>
        <w:jc w:val="both"/>
        <w:rPr>
          <w:rFonts w:ascii="Arial" w:hAnsi="Arial" w:cs="Arial"/>
          <w:szCs w:val="24"/>
          <w:lang w:val="en-GB"/>
        </w:rPr>
      </w:pPr>
    </w:p>
    <w:p w14:paraId="1186A5E2" w14:textId="77777777" w:rsidR="0068698A" w:rsidRPr="00B64346" w:rsidRDefault="0068698A" w:rsidP="002827FA">
      <w:pPr>
        <w:widowControl/>
        <w:spacing w:line="360" w:lineRule="auto"/>
        <w:jc w:val="both"/>
        <w:rPr>
          <w:rFonts w:ascii="Arial" w:hAnsi="Arial" w:cs="Arial"/>
          <w:szCs w:val="24"/>
          <w:lang w:val="en-GB"/>
        </w:rPr>
      </w:pPr>
    </w:p>
    <w:p w14:paraId="759696CE" w14:textId="77777777" w:rsidR="00430DEE" w:rsidRPr="00430DEE" w:rsidRDefault="00430DEE" w:rsidP="002827FA">
      <w:pPr>
        <w:widowControl/>
        <w:tabs>
          <w:tab w:val="left" w:pos="851"/>
          <w:tab w:val="left" w:pos="1701"/>
          <w:tab w:val="left" w:pos="2835"/>
          <w:tab w:val="left" w:pos="3969"/>
          <w:tab w:val="right" w:pos="8222"/>
        </w:tabs>
        <w:autoSpaceDE/>
        <w:autoSpaceDN/>
        <w:adjustRightInd/>
        <w:spacing w:line="360" w:lineRule="auto"/>
        <w:jc w:val="both"/>
        <w:rPr>
          <w:rFonts w:ascii="Arial" w:hAnsi="Arial" w:cs="Arial"/>
          <w:szCs w:val="24"/>
          <w:lang w:val="en-GB"/>
        </w:rPr>
      </w:pPr>
    </w:p>
    <w:p w14:paraId="2D245685" w14:textId="77777777" w:rsidR="00430DEE" w:rsidRPr="00430DEE" w:rsidRDefault="00430DEE" w:rsidP="002827FA">
      <w:pPr>
        <w:widowControl/>
        <w:tabs>
          <w:tab w:val="left" w:pos="851"/>
          <w:tab w:val="left" w:pos="1701"/>
          <w:tab w:val="left" w:pos="2835"/>
          <w:tab w:val="left" w:pos="3969"/>
          <w:tab w:val="right" w:pos="8222"/>
        </w:tabs>
        <w:autoSpaceDE/>
        <w:autoSpaceDN/>
        <w:adjustRightInd/>
        <w:spacing w:line="360" w:lineRule="auto"/>
        <w:jc w:val="both"/>
        <w:rPr>
          <w:rFonts w:ascii="Arial" w:hAnsi="Arial" w:cs="Arial"/>
          <w:szCs w:val="24"/>
          <w:lang w:val="en-GB"/>
        </w:rPr>
      </w:pPr>
      <w:r w:rsidRPr="00430DEE">
        <w:rPr>
          <w:rFonts w:ascii="Arial" w:hAnsi="Arial" w:cs="Arial"/>
          <w:szCs w:val="24"/>
          <w:lang w:val="en-GB"/>
        </w:rPr>
        <w:t xml:space="preserve">In the matter of:  </w:t>
      </w:r>
    </w:p>
    <w:p w14:paraId="6618058E" w14:textId="77777777" w:rsidR="00430DEE" w:rsidRPr="00430DEE" w:rsidRDefault="00430DEE" w:rsidP="002827FA">
      <w:pPr>
        <w:widowControl/>
        <w:tabs>
          <w:tab w:val="left" w:pos="851"/>
          <w:tab w:val="left" w:pos="1701"/>
          <w:tab w:val="left" w:pos="2835"/>
          <w:tab w:val="left" w:pos="3969"/>
          <w:tab w:val="right" w:pos="8222"/>
        </w:tabs>
        <w:autoSpaceDE/>
        <w:autoSpaceDN/>
        <w:adjustRightInd/>
        <w:spacing w:line="360" w:lineRule="auto"/>
        <w:jc w:val="both"/>
        <w:rPr>
          <w:rFonts w:ascii="Arial" w:hAnsi="Arial" w:cs="Arial"/>
          <w:szCs w:val="24"/>
          <w:lang w:val="en-GB"/>
        </w:rPr>
      </w:pPr>
    </w:p>
    <w:p w14:paraId="4299FF3D" w14:textId="77777777" w:rsidR="00430DEE" w:rsidRPr="000227E4" w:rsidRDefault="00A64235" w:rsidP="002827FA">
      <w:pPr>
        <w:widowControl/>
        <w:tabs>
          <w:tab w:val="left" w:pos="851"/>
          <w:tab w:val="left" w:pos="1701"/>
          <w:tab w:val="left" w:pos="2835"/>
          <w:tab w:val="left" w:pos="3969"/>
          <w:tab w:val="right" w:pos="8222"/>
        </w:tabs>
        <w:autoSpaceDE/>
        <w:autoSpaceDN/>
        <w:adjustRightInd/>
        <w:spacing w:line="360" w:lineRule="auto"/>
        <w:jc w:val="both"/>
        <w:rPr>
          <w:rFonts w:ascii="Arial" w:hAnsi="Arial" w:cs="Arial"/>
          <w:b/>
          <w:szCs w:val="24"/>
          <w:lang w:val="en-GB"/>
        </w:rPr>
      </w:pPr>
      <w:r w:rsidRPr="000227E4">
        <w:rPr>
          <w:rFonts w:ascii="Arial" w:hAnsi="Arial" w:cs="Arial"/>
          <w:b/>
          <w:szCs w:val="24"/>
          <w:lang w:val="en-GB"/>
        </w:rPr>
        <w:t xml:space="preserve">BIYELA, SAKHISENI         </w:t>
      </w:r>
      <w:r w:rsidR="00430DEE" w:rsidRPr="000227E4">
        <w:rPr>
          <w:rFonts w:ascii="Arial" w:hAnsi="Arial" w:cs="Arial"/>
          <w:b/>
          <w:szCs w:val="24"/>
          <w:lang w:val="en-GB"/>
        </w:rPr>
        <w:t xml:space="preserve"> </w:t>
      </w:r>
      <w:r w:rsidR="00430DEE" w:rsidRPr="000227E4">
        <w:rPr>
          <w:rFonts w:ascii="Arial" w:hAnsi="Arial" w:cs="Arial"/>
          <w:b/>
          <w:szCs w:val="24"/>
          <w:lang w:val="en-GB"/>
        </w:rPr>
        <w:tab/>
      </w:r>
      <w:r w:rsidR="000227E4" w:rsidRPr="000227E4">
        <w:rPr>
          <w:rFonts w:ascii="Arial" w:hAnsi="Arial" w:cs="Arial"/>
          <w:b/>
          <w:szCs w:val="24"/>
          <w:lang w:val="en-GB"/>
        </w:rPr>
        <w:t xml:space="preserve">                      </w:t>
      </w:r>
      <w:r w:rsidR="00430DEE" w:rsidRPr="000227E4">
        <w:rPr>
          <w:rFonts w:ascii="Arial" w:hAnsi="Arial" w:cs="Arial"/>
          <w:b/>
          <w:szCs w:val="24"/>
          <w:lang w:val="en-GB"/>
        </w:rPr>
        <w:t>1ST APPELLANT</w:t>
      </w:r>
    </w:p>
    <w:p w14:paraId="28E19B28" w14:textId="77777777" w:rsidR="00430DEE" w:rsidRPr="000227E4" w:rsidRDefault="00430DEE" w:rsidP="002827FA">
      <w:pPr>
        <w:widowControl/>
        <w:tabs>
          <w:tab w:val="left" w:pos="851"/>
          <w:tab w:val="left" w:pos="1701"/>
          <w:tab w:val="left" w:pos="2835"/>
          <w:tab w:val="left" w:pos="3969"/>
          <w:tab w:val="right" w:pos="8222"/>
        </w:tabs>
        <w:autoSpaceDE/>
        <w:autoSpaceDN/>
        <w:adjustRightInd/>
        <w:spacing w:line="360" w:lineRule="auto"/>
        <w:jc w:val="both"/>
        <w:rPr>
          <w:rFonts w:ascii="Arial" w:hAnsi="Arial" w:cs="Arial"/>
          <w:b/>
          <w:szCs w:val="24"/>
          <w:lang w:val="en-GB"/>
        </w:rPr>
      </w:pPr>
    </w:p>
    <w:p w14:paraId="720A18C2" w14:textId="77777777" w:rsidR="00430DEE" w:rsidRPr="000227E4" w:rsidRDefault="00430DEE" w:rsidP="002827FA">
      <w:pPr>
        <w:widowControl/>
        <w:tabs>
          <w:tab w:val="left" w:pos="851"/>
          <w:tab w:val="left" w:pos="1701"/>
          <w:tab w:val="left" w:pos="2835"/>
          <w:tab w:val="left" w:pos="3969"/>
          <w:tab w:val="right" w:pos="8222"/>
        </w:tabs>
        <w:autoSpaceDE/>
        <w:autoSpaceDN/>
        <w:adjustRightInd/>
        <w:spacing w:line="360" w:lineRule="auto"/>
        <w:jc w:val="both"/>
        <w:rPr>
          <w:rFonts w:ascii="Arial" w:hAnsi="Arial" w:cs="Arial"/>
          <w:b/>
          <w:szCs w:val="24"/>
          <w:lang w:val="en-GB"/>
        </w:rPr>
      </w:pPr>
      <w:bookmarkStart w:id="0" w:name="_Hlk148380634"/>
      <w:r w:rsidRPr="000227E4">
        <w:rPr>
          <w:rFonts w:ascii="Arial" w:hAnsi="Arial" w:cs="Arial"/>
          <w:b/>
          <w:szCs w:val="24"/>
          <w:lang w:val="en-GB"/>
        </w:rPr>
        <w:t>BIYELA, ZOTHIN</w:t>
      </w:r>
      <w:r w:rsidR="0035506E" w:rsidRPr="000227E4">
        <w:rPr>
          <w:rFonts w:ascii="Arial" w:hAnsi="Arial" w:cs="Arial"/>
          <w:b/>
          <w:szCs w:val="24"/>
          <w:lang w:val="en-GB"/>
        </w:rPr>
        <w:t>I</w:t>
      </w:r>
      <w:r w:rsidRPr="000227E4">
        <w:rPr>
          <w:rFonts w:ascii="Arial" w:hAnsi="Arial" w:cs="Arial"/>
          <w:b/>
          <w:szCs w:val="24"/>
          <w:lang w:val="en-GB"/>
        </w:rPr>
        <w:tab/>
      </w:r>
      <w:r w:rsidRPr="000227E4">
        <w:rPr>
          <w:rFonts w:ascii="Arial" w:hAnsi="Arial" w:cs="Arial"/>
          <w:b/>
          <w:szCs w:val="24"/>
          <w:lang w:val="en-GB"/>
        </w:rPr>
        <w:tab/>
      </w:r>
      <w:r w:rsidR="000227E4" w:rsidRPr="000227E4">
        <w:rPr>
          <w:rFonts w:ascii="Arial" w:hAnsi="Arial" w:cs="Arial"/>
          <w:b/>
          <w:szCs w:val="24"/>
          <w:lang w:val="en-GB"/>
        </w:rPr>
        <w:t xml:space="preserve">                      </w:t>
      </w:r>
      <w:r w:rsidRPr="000227E4">
        <w:rPr>
          <w:rFonts w:ascii="Arial" w:hAnsi="Arial" w:cs="Arial"/>
          <w:b/>
          <w:szCs w:val="24"/>
          <w:lang w:val="en-GB"/>
        </w:rPr>
        <w:t>2ND APPELLANT</w:t>
      </w:r>
      <w:bookmarkEnd w:id="0"/>
    </w:p>
    <w:p w14:paraId="0864B268" w14:textId="77777777" w:rsidR="00430DEE" w:rsidRPr="000227E4" w:rsidRDefault="00430DEE" w:rsidP="002827FA">
      <w:pPr>
        <w:widowControl/>
        <w:tabs>
          <w:tab w:val="left" w:pos="851"/>
          <w:tab w:val="left" w:pos="1701"/>
          <w:tab w:val="left" w:pos="2835"/>
          <w:tab w:val="left" w:pos="3969"/>
          <w:tab w:val="right" w:pos="8222"/>
        </w:tabs>
        <w:autoSpaceDE/>
        <w:autoSpaceDN/>
        <w:adjustRightInd/>
        <w:spacing w:line="360" w:lineRule="auto"/>
        <w:jc w:val="both"/>
        <w:rPr>
          <w:rFonts w:ascii="Arial" w:hAnsi="Arial" w:cs="Arial"/>
          <w:b/>
          <w:szCs w:val="24"/>
          <w:lang w:val="en-GB"/>
        </w:rPr>
      </w:pPr>
    </w:p>
    <w:p w14:paraId="1A1CF0DD" w14:textId="77777777" w:rsidR="00430DEE" w:rsidRPr="000227E4" w:rsidRDefault="00430DEE" w:rsidP="002827FA">
      <w:pPr>
        <w:widowControl/>
        <w:tabs>
          <w:tab w:val="left" w:pos="851"/>
          <w:tab w:val="left" w:pos="1701"/>
          <w:tab w:val="left" w:pos="2835"/>
          <w:tab w:val="left" w:pos="3969"/>
          <w:tab w:val="right" w:pos="8222"/>
        </w:tabs>
        <w:autoSpaceDE/>
        <w:autoSpaceDN/>
        <w:adjustRightInd/>
        <w:spacing w:line="360" w:lineRule="auto"/>
        <w:jc w:val="both"/>
        <w:rPr>
          <w:rFonts w:ascii="Arial" w:hAnsi="Arial" w:cs="Arial"/>
          <w:b/>
          <w:szCs w:val="24"/>
          <w:lang w:val="en-GB"/>
        </w:rPr>
      </w:pPr>
      <w:r w:rsidRPr="000227E4">
        <w:rPr>
          <w:rFonts w:ascii="Arial" w:hAnsi="Arial" w:cs="Arial"/>
          <w:b/>
          <w:szCs w:val="24"/>
          <w:lang w:val="en-GB"/>
        </w:rPr>
        <w:t>versus</w:t>
      </w:r>
    </w:p>
    <w:p w14:paraId="635100C9" w14:textId="77777777" w:rsidR="00430DEE" w:rsidRPr="000227E4" w:rsidRDefault="00430DEE" w:rsidP="002827FA">
      <w:pPr>
        <w:widowControl/>
        <w:tabs>
          <w:tab w:val="left" w:pos="851"/>
          <w:tab w:val="left" w:pos="1701"/>
          <w:tab w:val="left" w:pos="2835"/>
          <w:tab w:val="left" w:pos="3969"/>
          <w:tab w:val="right" w:pos="8222"/>
        </w:tabs>
        <w:autoSpaceDE/>
        <w:autoSpaceDN/>
        <w:adjustRightInd/>
        <w:spacing w:line="360" w:lineRule="auto"/>
        <w:jc w:val="both"/>
        <w:rPr>
          <w:rFonts w:ascii="Arial" w:hAnsi="Arial" w:cs="Arial"/>
          <w:b/>
          <w:szCs w:val="24"/>
          <w:lang w:val="en-GB"/>
        </w:rPr>
      </w:pPr>
    </w:p>
    <w:p w14:paraId="35980932" w14:textId="77777777" w:rsidR="00B23EC8" w:rsidRPr="000227E4" w:rsidRDefault="00430DEE" w:rsidP="002827FA">
      <w:pPr>
        <w:widowControl/>
        <w:tabs>
          <w:tab w:val="left" w:pos="851"/>
          <w:tab w:val="left" w:pos="1701"/>
          <w:tab w:val="left" w:pos="2835"/>
          <w:tab w:val="left" w:pos="3969"/>
          <w:tab w:val="right" w:pos="8222"/>
        </w:tabs>
        <w:autoSpaceDE/>
        <w:autoSpaceDN/>
        <w:adjustRightInd/>
        <w:spacing w:line="360" w:lineRule="auto"/>
        <w:jc w:val="both"/>
        <w:rPr>
          <w:rFonts w:ascii="Arial" w:hAnsi="Arial" w:cs="Arial"/>
          <w:b/>
          <w:szCs w:val="24"/>
          <w:lang w:val="en-GB"/>
        </w:rPr>
      </w:pPr>
      <w:r w:rsidRPr="000227E4">
        <w:rPr>
          <w:rFonts w:ascii="Arial" w:hAnsi="Arial" w:cs="Arial"/>
          <w:b/>
          <w:szCs w:val="24"/>
          <w:lang w:val="en-GB"/>
        </w:rPr>
        <w:t>THE STATE</w:t>
      </w:r>
      <w:r w:rsidRPr="000227E4">
        <w:rPr>
          <w:rFonts w:ascii="Arial" w:hAnsi="Arial" w:cs="Arial"/>
          <w:b/>
          <w:szCs w:val="24"/>
          <w:lang w:val="en-GB"/>
        </w:rPr>
        <w:tab/>
        <w:t xml:space="preserve">                 </w:t>
      </w:r>
      <w:r w:rsidRPr="000227E4">
        <w:rPr>
          <w:rFonts w:ascii="Arial" w:hAnsi="Arial" w:cs="Arial"/>
          <w:b/>
          <w:szCs w:val="24"/>
          <w:lang w:val="en-GB"/>
        </w:rPr>
        <w:tab/>
      </w:r>
      <w:r w:rsidRPr="000227E4">
        <w:rPr>
          <w:rFonts w:ascii="Arial" w:hAnsi="Arial" w:cs="Arial"/>
          <w:b/>
          <w:szCs w:val="24"/>
          <w:lang w:val="en-GB"/>
        </w:rPr>
        <w:tab/>
      </w:r>
      <w:r w:rsidR="000227E4" w:rsidRPr="000227E4">
        <w:rPr>
          <w:rFonts w:ascii="Arial" w:hAnsi="Arial" w:cs="Arial"/>
          <w:b/>
          <w:szCs w:val="24"/>
          <w:lang w:val="en-GB"/>
        </w:rPr>
        <w:t xml:space="preserve">                       </w:t>
      </w:r>
      <w:r w:rsidRPr="000227E4">
        <w:rPr>
          <w:rFonts w:ascii="Arial" w:hAnsi="Arial" w:cs="Arial"/>
          <w:b/>
          <w:szCs w:val="24"/>
          <w:lang w:val="en-GB"/>
        </w:rPr>
        <w:t>RESPONDENT</w:t>
      </w:r>
    </w:p>
    <w:p w14:paraId="24A58567" w14:textId="77777777" w:rsidR="00430DEE" w:rsidRPr="00430DEE" w:rsidRDefault="00430DEE" w:rsidP="002827FA">
      <w:pPr>
        <w:widowControl/>
        <w:tabs>
          <w:tab w:val="left" w:pos="851"/>
          <w:tab w:val="left" w:pos="1701"/>
          <w:tab w:val="left" w:pos="2835"/>
          <w:tab w:val="left" w:pos="3969"/>
          <w:tab w:val="right" w:pos="8222"/>
        </w:tabs>
        <w:autoSpaceDE/>
        <w:autoSpaceDN/>
        <w:adjustRightInd/>
        <w:spacing w:line="360" w:lineRule="auto"/>
        <w:jc w:val="both"/>
        <w:rPr>
          <w:rFonts w:ascii="Arial" w:hAnsi="Arial" w:cs="Arial"/>
          <w:szCs w:val="24"/>
          <w:lang w:val="en-GB"/>
        </w:rPr>
      </w:pPr>
    </w:p>
    <w:p w14:paraId="7CFB89C5" w14:textId="77777777" w:rsidR="00430DEE" w:rsidRPr="00430DEE" w:rsidRDefault="00430DEE" w:rsidP="002827FA">
      <w:pPr>
        <w:widowControl/>
        <w:tabs>
          <w:tab w:val="left" w:pos="851"/>
          <w:tab w:val="left" w:pos="1701"/>
          <w:tab w:val="left" w:pos="2835"/>
          <w:tab w:val="left" w:pos="3969"/>
          <w:tab w:val="right" w:pos="8222"/>
        </w:tabs>
        <w:autoSpaceDE/>
        <w:autoSpaceDN/>
        <w:adjustRightInd/>
        <w:spacing w:line="360" w:lineRule="auto"/>
        <w:jc w:val="both"/>
        <w:rPr>
          <w:rFonts w:ascii="Arial" w:hAnsi="Arial" w:cs="Arial"/>
          <w:szCs w:val="24"/>
          <w:lang w:val="en-GB"/>
        </w:rPr>
      </w:pPr>
      <w:r w:rsidRPr="00430DEE">
        <w:rPr>
          <w:rFonts w:ascii="Arial" w:hAnsi="Arial" w:cs="Arial"/>
          <w:szCs w:val="24"/>
          <w:lang w:val="en-GB"/>
        </w:rPr>
        <w:t>_____________________________________________________________</w:t>
      </w:r>
    </w:p>
    <w:p w14:paraId="58E14419" w14:textId="77777777" w:rsidR="00430DEE" w:rsidRPr="00430DEE" w:rsidRDefault="00430DEE" w:rsidP="002827FA">
      <w:pPr>
        <w:widowControl/>
        <w:tabs>
          <w:tab w:val="left" w:pos="851"/>
          <w:tab w:val="left" w:pos="1701"/>
          <w:tab w:val="left" w:pos="2835"/>
          <w:tab w:val="left" w:pos="3969"/>
          <w:tab w:val="right" w:pos="8222"/>
        </w:tabs>
        <w:autoSpaceDE/>
        <w:autoSpaceDN/>
        <w:adjustRightInd/>
        <w:spacing w:line="360" w:lineRule="auto"/>
        <w:jc w:val="both"/>
        <w:rPr>
          <w:rFonts w:ascii="Arial" w:hAnsi="Arial" w:cs="Arial"/>
          <w:szCs w:val="24"/>
          <w:lang w:val="en-GB"/>
        </w:rPr>
      </w:pPr>
    </w:p>
    <w:p w14:paraId="54FE64E6" w14:textId="77777777" w:rsidR="00430DEE" w:rsidRPr="00A64235" w:rsidRDefault="00430DEE" w:rsidP="002827FA">
      <w:pPr>
        <w:widowControl/>
        <w:tabs>
          <w:tab w:val="left" w:pos="851"/>
          <w:tab w:val="left" w:pos="1701"/>
          <w:tab w:val="left" w:pos="2835"/>
          <w:tab w:val="left" w:pos="3969"/>
          <w:tab w:val="right" w:pos="8222"/>
        </w:tabs>
        <w:autoSpaceDE/>
        <w:autoSpaceDN/>
        <w:adjustRightInd/>
        <w:spacing w:line="360" w:lineRule="auto"/>
        <w:jc w:val="center"/>
        <w:rPr>
          <w:rFonts w:ascii="Arial" w:hAnsi="Arial" w:cs="Arial"/>
          <w:b/>
          <w:szCs w:val="24"/>
          <w:lang w:val="en-GB"/>
        </w:rPr>
      </w:pPr>
      <w:r w:rsidRPr="00A64235">
        <w:rPr>
          <w:rFonts w:ascii="Arial" w:hAnsi="Arial" w:cs="Arial"/>
          <w:b/>
          <w:szCs w:val="24"/>
          <w:lang w:val="en-GB"/>
        </w:rPr>
        <w:t>JUDGMENT</w:t>
      </w:r>
    </w:p>
    <w:p w14:paraId="3E71A206" w14:textId="77777777" w:rsidR="00C44C06" w:rsidRDefault="00430DEE" w:rsidP="002827FA">
      <w:pPr>
        <w:widowControl/>
        <w:tabs>
          <w:tab w:val="left" w:pos="851"/>
          <w:tab w:val="left" w:pos="1701"/>
          <w:tab w:val="left" w:pos="2835"/>
          <w:tab w:val="left" w:pos="3969"/>
          <w:tab w:val="right" w:pos="8222"/>
        </w:tabs>
        <w:autoSpaceDE/>
        <w:autoSpaceDN/>
        <w:adjustRightInd/>
        <w:spacing w:line="360" w:lineRule="auto"/>
        <w:jc w:val="both"/>
        <w:rPr>
          <w:rFonts w:ascii="Arial" w:hAnsi="Arial" w:cs="Arial"/>
          <w:sz w:val="25"/>
          <w:lang w:val="en-GB"/>
        </w:rPr>
      </w:pPr>
      <w:r w:rsidRPr="00430DEE">
        <w:rPr>
          <w:rFonts w:ascii="Arial" w:hAnsi="Arial" w:cs="Arial"/>
          <w:szCs w:val="24"/>
          <w:lang w:val="en-GB"/>
        </w:rPr>
        <w:t>_</w:t>
      </w:r>
      <w:r>
        <w:rPr>
          <w:rFonts w:ascii="Arial" w:hAnsi="Arial" w:cs="Arial"/>
          <w:szCs w:val="24"/>
          <w:lang w:val="en-GB"/>
        </w:rPr>
        <w:t>_</w:t>
      </w:r>
      <w:r w:rsidRPr="00430DEE">
        <w:rPr>
          <w:rFonts w:ascii="Arial" w:hAnsi="Arial" w:cs="Arial"/>
          <w:szCs w:val="24"/>
          <w:lang w:val="en-GB"/>
        </w:rPr>
        <w:t>___________________________________________________________</w:t>
      </w:r>
    </w:p>
    <w:p w14:paraId="28618B2F" w14:textId="77777777" w:rsidR="00430DEE" w:rsidRDefault="00430DEE" w:rsidP="002827FA">
      <w:pPr>
        <w:widowControl/>
        <w:tabs>
          <w:tab w:val="left" w:pos="851"/>
          <w:tab w:val="left" w:pos="1701"/>
          <w:tab w:val="left" w:pos="2835"/>
          <w:tab w:val="left" w:pos="3969"/>
          <w:tab w:val="right" w:pos="8222"/>
        </w:tabs>
        <w:autoSpaceDE/>
        <w:autoSpaceDN/>
        <w:adjustRightInd/>
        <w:spacing w:line="360" w:lineRule="auto"/>
        <w:jc w:val="both"/>
        <w:rPr>
          <w:rFonts w:ascii="Arial" w:hAnsi="Arial" w:cs="Arial"/>
          <w:sz w:val="25"/>
          <w:lang w:val="en-GB"/>
        </w:rPr>
      </w:pPr>
    </w:p>
    <w:p w14:paraId="41255D18" w14:textId="77777777" w:rsidR="00B0175A" w:rsidRPr="00FE7590" w:rsidRDefault="00A64235" w:rsidP="002827FA">
      <w:pPr>
        <w:widowControl/>
        <w:tabs>
          <w:tab w:val="left" w:pos="851"/>
          <w:tab w:val="left" w:pos="1701"/>
          <w:tab w:val="left" w:pos="2835"/>
          <w:tab w:val="left" w:pos="3969"/>
          <w:tab w:val="right" w:pos="8222"/>
        </w:tabs>
        <w:autoSpaceDE/>
        <w:autoSpaceDN/>
        <w:adjustRightInd/>
        <w:spacing w:line="360" w:lineRule="auto"/>
        <w:jc w:val="both"/>
        <w:rPr>
          <w:rFonts w:ascii="Arial" w:hAnsi="Arial" w:cs="Arial"/>
          <w:b/>
          <w:sz w:val="25"/>
          <w:lang w:val="en-GB"/>
        </w:rPr>
      </w:pPr>
      <w:r w:rsidRPr="00FE7590">
        <w:rPr>
          <w:rFonts w:ascii="Arial" w:hAnsi="Arial" w:cs="Arial"/>
          <w:b/>
          <w:sz w:val="25"/>
          <w:lang w:val="en-GB"/>
        </w:rPr>
        <w:lastRenderedPageBreak/>
        <w:t>COERTSE</w:t>
      </w:r>
      <w:r w:rsidR="00B0175A" w:rsidRPr="00FE7590">
        <w:rPr>
          <w:rFonts w:ascii="Arial" w:hAnsi="Arial" w:cs="Arial"/>
          <w:b/>
          <w:sz w:val="25"/>
          <w:lang w:val="en-GB"/>
        </w:rPr>
        <w:t xml:space="preserve"> AJ</w:t>
      </w:r>
    </w:p>
    <w:p w14:paraId="51714573" w14:textId="77777777" w:rsidR="00430DEE" w:rsidRDefault="00430DEE" w:rsidP="002827FA">
      <w:pPr>
        <w:widowControl/>
        <w:tabs>
          <w:tab w:val="left" w:pos="851"/>
          <w:tab w:val="left" w:pos="1701"/>
          <w:tab w:val="left" w:pos="2835"/>
          <w:tab w:val="left" w:pos="3969"/>
          <w:tab w:val="right" w:pos="8222"/>
        </w:tabs>
        <w:autoSpaceDE/>
        <w:autoSpaceDN/>
        <w:adjustRightInd/>
        <w:spacing w:line="360" w:lineRule="auto"/>
        <w:contextualSpacing/>
        <w:jc w:val="both"/>
        <w:rPr>
          <w:rFonts w:ascii="Arial" w:hAnsi="Arial" w:cs="Arial"/>
          <w:b/>
          <w:szCs w:val="24"/>
          <w:lang w:val="en-GB"/>
        </w:rPr>
      </w:pPr>
    </w:p>
    <w:p w14:paraId="01821D8E" w14:textId="77777777" w:rsidR="00FE7590" w:rsidRDefault="00EB70B4" w:rsidP="002827FA">
      <w:pPr>
        <w:widowControl/>
        <w:tabs>
          <w:tab w:val="left" w:pos="851"/>
          <w:tab w:val="left" w:pos="1701"/>
          <w:tab w:val="left" w:pos="2835"/>
          <w:tab w:val="left" w:pos="3969"/>
          <w:tab w:val="right" w:pos="8222"/>
        </w:tabs>
        <w:autoSpaceDE/>
        <w:autoSpaceDN/>
        <w:adjustRightInd/>
        <w:spacing w:line="360" w:lineRule="auto"/>
        <w:contextualSpacing/>
        <w:jc w:val="both"/>
        <w:rPr>
          <w:rFonts w:ascii="Arial" w:hAnsi="Arial" w:cs="Arial"/>
          <w:b/>
          <w:szCs w:val="24"/>
          <w:lang w:val="en-GB"/>
        </w:rPr>
      </w:pPr>
      <w:r w:rsidRPr="003C17CF">
        <w:rPr>
          <w:rFonts w:ascii="Arial" w:hAnsi="Arial" w:cs="Arial"/>
          <w:b/>
          <w:szCs w:val="24"/>
          <w:lang w:val="en-GB"/>
        </w:rPr>
        <w:t>INTRODUCTION</w:t>
      </w:r>
    </w:p>
    <w:p w14:paraId="77B47CB7" w14:textId="77777777" w:rsidR="00FE7590" w:rsidRPr="003C17CF" w:rsidRDefault="00FE7590" w:rsidP="002827FA">
      <w:pPr>
        <w:widowControl/>
        <w:tabs>
          <w:tab w:val="left" w:pos="851"/>
          <w:tab w:val="left" w:pos="1701"/>
          <w:tab w:val="left" w:pos="2835"/>
          <w:tab w:val="left" w:pos="3969"/>
          <w:tab w:val="right" w:pos="8222"/>
        </w:tabs>
        <w:autoSpaceDE/>
        <w:autoSpaceDN/>
        <w:adjustRightInd/>
        <w:spacing w:line="360" w:lineRule="auto"/>
        <w:contextualSpacing/>
        <w:jc w:val="both"/>
        <w:rPr>
          <w:rFonts w:ascii="Arial" w:hAnsi="Arial" w:cs="Arial"/>
          <w:b/>
          <w:szCs w:val="24"/>
          <w:lang w:val="en-GB"/>
        </w:rPr>
      </w:pPr>
    </w:p>
    <w:p w14:paraId="62217828" w14:textId="27BE95ED" w:rsidR="00430DEE" w:rsidRPr="006A62C6" w:rsidRDefault="006A62C6" w:rsidP="006A62C6">
      <w:pPr>
        <w:spacing w:line="360" w:lineRule="auto"/>
        <w:ind w:left="360" w:hanging="360"/>
        <w:jc w:val="both"/>
        <w:rPr>
          <w:rFonts w:ascii="Arial" w:hAnsi="Arial" w:cs="Arial"/>
          <w:szCs w:val="24"/>
        </w:rPr>
      </w:pPr>
      <w:r>
        <w:rPr>
          <w:rFonts w:ascii="Arial" w:eastAsia="Calibri" w:hAnsi="Arial" w:cs="Arial"/>
          <w:szCs w:val="24"/>
          <w:lang w:val="en-GB"/>
        </w:rPr>
        <w:t>1.</w:t>
      </w:r>
      <w:r>
        <w:rPr>
          <w:rFonts w:ascii="Arial" w:eastAsia="Calibri" w:hAnsi="Arial" w:cs="Arial"/>
          <w:szCs w:val="24"/>
          <w:lang w:val="en-GB"/>
        </w:rPr>
        <w:tab/>
      </w:r>
      <w:r w:rsidR="00CE567D" w:rsidRPr="006A62C6">
        <w:rPr>
          <w:rFonts w:ascii="Arial" w:hAnsi="Arial" w:cs="Arial"/>
          <w:szCs w:val="24"/>
        </w:rPr>
        <w:t xml:space="preserve">The </w:t>
      </w:r>
      <w:r w:rsidR="00A64235" w:rsidRPr="006A62C6">
        <w:rPr>
          <w:rFonts w:ascii="Arial" w:hAnsi="Arial" w:cs="Arial"/>
          <w:szCs w:val="24"/>
        </w:rPr>
        <w:t>Appellants stood</w:t>
      </w:r>
      <w:r w:rsidR="005C447F" w:rsidRPr="006A62C6">
        <w:rPr>
          <w:rFonts w:ascii="Arial" w:hAnsi="Arial" w:cs="Arial"/>
          <w:szCs w:val="24"/>
        </w:rPr>
        <w:t xml:space="preserve"> trial </w:t>
      </w:r>
      <w:r w:rsidR="00121C93" w:rsidRPr="006A62C6">
        <w:rPr>
          <w:rFonts w:ascii="Arial" w:hAnsi="Arial" w:cs="Arial"/>
          <w:szCs w:val="24"/>
        </w:rPr>
        <w:t xml:space="preserve">on various charges </w:t>
      </w:r>
      <w:r w:rsidR="005C447F" w:rsidRPr="006A62C6">
        <w:rPr>
          <w:rFonts w:ascii="Arial" w:hAnsi="Arial" w:cs="Arial"/>
          <w:szCs w:val="24"/>
        </w:rPr>
        <w:t>in the Protea Regional Court, Johannesburg</w:t>
      </w:r>
      <w:r w:rsidR="00741676" w:rsidRPr="006A62C6">
        <w:rPr>
          <w:rFonts w:ascii="Arial" w:hAnsi="Arial" w:cs="Arial"/>
          <w:szCs w:val="24"/>
        </w:rPr>
        <w:t>,</w:t>
      </w:r>
      <w:r w:rsidR="005C447F" w:rsidRPr="006A62C6">
        <w:rPr>
          <w:rFonts w:ascii="Arial" w:hAnsi="Arial" w:cs="Arial"/>
          <w:szCs w:val="24"/>
        </w:rPr>
        <w:t xml:space="preserve"> where they were legally represented</w:t>
      </w:r>
      <w:r w:rsidR="000D7C90" w:rsidRPr="006A62C6">
        <w:rPr>
          <w:rFonts w:ascii="Arial" w:hAnsi="Arial" w:cs="Arial"/>
          <w:szCs w:val="24"/>
        </w:rPr>
        <w:t>,</w:t>
      </w:r>
      <w:r w:rsidR="005C447F" w:rsidRPr="006A62C6">
        <w:rPr>
          <w:rFonts w:ascii="Arial" w:hAnsi="Arial" w:cs="Arial"/>
          <w:szCs w:val="24"/>
        </w:rPr>
        <w:t xml:space="preserve"> and they pleaded not guilty to all of the charges against them on 13 August 2018</w:t>
      </w:r>
      <w:r w:rsidR="00CD1518" w:rsidRPr="006A62C6">
        <w:rPr>
          <w:rFonts w:ascii="Arial" w:hAnsi="Arial" w:cs="Arial"/>
          <w:szCs w:val="24"/>
        </w:rPr>
        <w:t>. N</w:t>
      </w:r>
      <w:r w:rsidR="005C447F" w:rsidRPr="006A62C6">
        <w:rPr>
          <w:rFonts w:ascii="Arial" w:hAnsi="Arial" w:cs="Arial"/>
          <w:szCs w:val="24"/>
        </w:rPr>
        <w:t xml:space="preserve">o plea explanation was provided </w:t>
      </w:r>
      <w:r w:rsidR="003B5426" w:rsidRPr="006A62C6">
        <w:rPr>
          <w:rFonts w:ascii="Arial" w:hAnsi="Arial" w:cs="Arial"/>
          <w:szCs w:val="24"/>
        </w:rPr>
        <w:t>at the</w:t>
      </w:r>
      <w:r w:rsidR="005C447F" w:rsidRPr="006A62C6">
        <w:rPr>
          <w:rFonts w:ascii="Arial" w:hAnsi="Arial" w:cs="Arial"/>
          <w:szCs w:val="24"/>
        </w:rPr>
        <w:t xml:space="preserve"> trial.</w:t>
      </w:r>
      <w:r w:rsidR="00121C93" w:rsidRPr="006A62C6">
        <w:rPr>
          <w:rFonts w:ascii="Arial" w:hAnsi="Arial" w:cs="Arial"/>
          <w:szCs w:val="24"/>
        </w:rPr>
        <w:t xml:space="preserve"> On 16 April 201</w:t>
      </w:r>
      <w:r w:rsidR="00A3182D" w:rsidRPr="006A62C6">
        <w:rPr>
          <w:rFonts w:ascii="Arial" w:hAnsi="Arial" w:cs="Arial"/>
          <w:szCs w:val="24"/>
        </w:rPr>
        <w:t>9</w:t>
      </w:r>
      <w:r w:rsidR="00121C93" w:rsidRPr="006A62C6">
        <w:rPr>
          <w:rFonts w:ascii="Arial" w:hAnsi="Arial" w:cs="Arial"/>
          <w:szCs w:val="24"/>
        </w:rPr>
        <w:t xml:space="preserve"> b</w:t>
      </w:r>
      <w:r w:rsidR="005C447F" w:rsidRPr="006A62C6">
        <w:rPr>
          <w:rFonts w:ascii="Arial" w:hAnsi="Arial" w:cs="Arial"/>
          <w:szCs w:val="24"/>
        </w:rPr>
        <w:t>oth Appellants were found guilty by the trial court o</w:t>
      </w:r>
      <w:r w:rsidR="00121C93" w:rsidRPr="006A62C6">
        <w:rPr>
          <w:rFonts w:ascii="Arial" w:hAnsi="Arial" w:cs="Arial"/>
          <w:szCs w:val="24"/>
        </w:rPr>
        <w:t xml:space="preserve">n various charges whilst </w:t>
      </w:r>
      <w:r w:rsidR="005C447F" w:rsidRPr="006A62C6">
        <w:rPr>
          <w:rFonts w:ascii="Arial" w:hAnsi="Arial" w:cs="Arial"/>
          <w:szCs w:val="24"/>
        </w:rPr>
        <w:t>the 2nd Appellant was acquitted on count</w:t>
      </w:r>
      <w:r w:rsidR="00625CF7" w:rsidRPr="006A62C6">
        <w:rPr>
          <w:rFonts w:ascii="Arial" w:hAnsi="Arial" w:cs="Arial"/>
          <w:szCs w:val="24"/>
        </w:rPr>
        <w:t>s</w:t>
      </w:r>
      <w:r w:rsidR="005C447F" w:rsidRPr="006A62C6">
        <w:rPr>
          <w:rFonts w:ascii="Arial" w:hAnsi="Arial" w:cs="Arial"/>
          <w:szCs w:val="24"/>
        </w:rPr>
        <w:t xml:space="preserve"> 6 and 7.</w:t>
      </w:r>
    </w:p>
    <w:p w14:paraId="390B8FB1" w14:textId="77777777" w:rsidR="00FE7590" w:rsidRDefault="00FE7590" w:rsidP="00FE7590">
      <w:pPr>
        <w:pStyle w:val="ListParagraph"/>
        <w:spacing w:line="360" w:lineRule="auto"/>
        <w:ind w:left="360"/>
        <w:jc w:val="both"/>
        <w:rPr>
          <w:rFonts w:ascii="Arial" w:hAnsi="Arial" w:cs="Arial"/>
          <w:sz w:val="24"/>
          <w:szCs w:val="24"/>
        </w:rPr>
      </w:pPr>
    </w:p>
    <w:p w14:paraId="0B944821" w14:textId="2106B286" w:rsidR="00084998" w:rsidRPr="006A62C6" w:rsidRDefault="006A62C6" w:rsidP="006A62C6">
      <w:pPr>
        <w:spacing w:line="360" w:lineRule="auto"/>
        <w:ind w:left="360" w:hanging="360"/>
        <w:jc w:val="both"/>
        <w:rPr>
          <w:rFonts w:ascii="Arial" w:hAnsi="Arial" w:cs="Arial"/>
          <w:szCs w:val="24"/>
        </w:rPr>
      </w:pPr>
      <w:r w:rsidRPr="00084998">
        <w:rPr>
          <w:rFonts w:ascii="Arial" w:eastAsia="Calibri" w:hAnsi="Arial" w:cs="Arial"/>
          <w:szCs w:val="24"/>
          <w:lang w:val="en-GB"/>
        </w:rPr>
        <w:t>2.</w:t>
      </w:r>
      <w:r w:rsidRPr="00084998">
        <w:rPr>
          <w:rFonts w:ascii="Arial" w:eastAsia="Calibri" w:hAnsi="Arial" w:cs="Arial"/>
          <w:szCs w:val="24"/>
          <w:lang w:val="en-GB"/>
        </w:rPr>
        <w:tab/>
      </w:r>
      <w:r w:rsidR="00084998" w:rsidRPr="006A62C6">
        <w:rPr>
          <w:rFonts w:ascii="Arial" w:hAnsi="Arial" w:cs="Arial"/>
          <w:szCs w:val="24"/>
        </w:rPr>
        <w:t xml:space="preserve">Both Appellants were </w:t>
      </w:r>
      <w:r w:rsidR="008A76B2" w:rsidRPr="006A62C6">
        <w:rPr>
          <w:rFonts w:ascii="Arial" w:hAnsi="Arial" w:cs="Arial"/>
          <w:szCs w:val="24"/>
        </w:rPr>
        <w:t>prosecuted</w:t>
      </w:r>
      <w:r w:rsidR="00084998" w:rsidRPr="006A62C6">
        <w:rPr>
          <w:rFonts w:ascii="Arial" w:hAnsi="Arial" w:cs="Arial"/>
          <w:szCs w:val="24"/>
        </w:rPr>
        <w:t xml:space="preserve"> on the following </w:t>
      </w:r>
      <w:r w:rsidR="00625CF7" w:rsidRPr="006A62C6">
        <w:rPr>
          <w:rFonts w:ascii="Arial" w:hAnsi="Arial" w:cs="Arial"/>
          <w:szCs w:val="24"/>
        </w:rPr>
        <w:t>charges</w:t>
      </w:r>
      <w:r w:rsidR="00084998" w:rsidRPr="006A62C6">
        <w:rPr>
          <w:rFonts w:ascii="Arial" w:hAnsi="Arial" w:cs="Arial"/>
          <w:szCs w:val="24"/>
        </w:rPr>
        <w:t>:</w:t>
      </w:r>
    </w:p>
    <w:p w14:paraId="529FD0C3" w14:textId="3FE599EC" w:rsidR="00084998" w:rsidRPr="006A62C6" w:rsidRDefault="006A62C6" w:rsidP="006A62C6">
      <w:pPr>
        <w:spacing w:line="360" w:lineRule="auto"/>
        <w:ind w:left="792" w:hanging="432"/>
        <w:jc w:val="both"/>
        <w:rPr>
          <w:rFonts w:ascii="Arial" w:hAnsi="Arial" w:cs="Arial"/>
          <w:szCs w:val="24"/>
        </w:rPr>
      </w:pPr>
      <w:r w:rsidRPr="00084998">
        <w:rPr>
          <w:rFonts w:ascii="Arial" w:eastAsia="Calibri" w:hAnsi="Arial" w:cs="Arial"/>
          <w:szCs w:val="24"/>
          <w:lang w:val="en-GB"/>
        </w:rPr>
        <w:t>2.1.</w:t>
      </w:r>
      <w:r w:rsidRPr="00084998">
        <w:rPr>
          <w:rFonts w:ascii="Arial" w:eastAsia="Calibri" w:hAnsi="Arial" w:cs="Arial"/>
          <w:szCs w:val="24"/>
          <w:lang w:val="en-GB"/>
        </w:rPr>
        <w:tab/>
      </w:r>
      <w:r w:rsidR="00084998" w:rsidRPr="006A62C6">
        <w:rPr>
          <w:rFonts w:ascii="Arial" w:hAnsi="Arial" w:cs="Arial"/>
          <w:szCs w:val="24"/>
        </w:rPr>
        <w:t>Count 1, Robbery with aggravating circumstances as intended in section 1 of the Criminal Proc</w:t>
      </w:r>
      <w:r w:rsidR="00625CF7" w:rsidRPr="006A62C6">
        <w:rPr>
          <w:rFonts w:ascii="Arial" w:hAnsi="Arial" w:cs="Arial"/>
          <w:szCs w:val="24"/>
        </w:rPr>
        <w:t>edure Act 51 of 1977 as amended</w:t>
      </w:r>
      <w:r w:rsidR="00084998" w:rsidRPr="006A62C6">
        <w:rPr>
          <w:rFonts w:ascii="Arial" w:hAnsi="Arial" w:cs="Arial"/>
          <w:szCs w:val="24"/>
        </w:rPr>
        <w:t xml:space="preserve"> (CPA)</w:t>
      </w:r>
      <w:r w:rsidR="001D70F3" w:rsidRPr="006A62C6">
        <w:rPr>
          <w:rFonts w:ascii="Arial" w:hAnsi="Arial" w:cs="Arial"/>
          <w:szCs w:val="24"/>
        </w:rPr>
        <w:t>, r</w:t>
      </w:r>
      <w:r w:rsidR="00084998" w:rsidRPr="006A62C6">
        <w:rPr>
          <w:rFonts w:ascii="Arial" w:hAnsi="Arial" w:cs="Arial"/>
          <w:szCs w:val="24"/>
        </w:rPr>
        <w:t>ead with the provisions of section 51(2)</w:t>
      </w:r>
      <w:r w:rsidR="0078381B" w:rsidRPr="006A62C6">
        <w:rPr>
          <w:rFonts w:ascii="Arial" w:hAnsi="Arial" w:cs="Arial"/>
          <w:szCs w:val="24"/>
        </w:rPr>
        <w:t xml:space="preserve"> (a)</w:t>
      </w:r>
      <w:r w:rsidR="00084998" w:rsidRPr="006A62C6">
        <w:rPr>
          <w:rFonts w:ascii="Arial" w:hAnsi="Arial" w:cs="Arial"/>
          <w:szCs w:val="24"/>
        </w:rPr>
        <w:t xml:space="preserve"> of the Criminal Law Amendment Act 105 of 1997.</w:t>
      </w:r>
    </w:p>
    <w:p w14:paraId="58189A36" w14:textId="26BAA117" w:rsidR="00084998" w:rsidRPr="006A62C6" w:rsidRDefault="006A62C6" w:rsidP="006A62C6">
      <w:pPr>
        <w:spacing w:line="360" w:lineRule="auto"/>
        <w:ind w:left="792" w:hanging="432"/>
        <w:jc w:val="both"/>
        <w:rPr>
          <w:rFonts w:ascii="Arial" w:hAnsi="Arial" w:cs="Arial"/>
          <w:szCs w:val="24"/>
        </w:rPr>
      </w:pPr>
      <w:r w:rsidRPr="00084998">
        <w:rPr>
          <w:rFonts w:ascii="Arial" w:eastAsia="Calibri" w:hAnsi="Arial" w:cs="Arial"/>
          <w:szCs w:val="24"/>
          <w:lang w:val="en-GB"/>
        </w:rPr>
        <w:t>2.2.</w:t>
      </w:r>
      <w:r w:rsidRPr="00084998">
        <w:rPr>
          <w:rFonts w:ascii="Arial" w:eastAsia="Calibri" w:hAnsi="Arial" w:cs="Arial"/>
          <w:szCs w:val="24"/>
          <w:lang w:val="en-GB"/>
        </w:rPr>
        <w:tab/>
      </w:r>
      <w:r w:rsidR="00084998" w:rsidRPr="006A62C6">
        <w:rPr>
          <w:rFonts w:ascii="Arial" w:hAnsi="Arial" w:cs="Arial"/>
          <w:szCs w:val="24"/>
        </w:rPr>
        <w:t xml:space="preserve">Count 2, Attempted Murder, </w:t>
      </w:r>
      <w:r w:rsidR="001D70F3" w:rsidRPr="006A62C6">
        <w:rPr>
          <w:rFonts w:ascii="Arial" w:hAnsi="Arial" w:cs="Arial"/>
          <w:szCs w:val="24"/>
        </w:rPr>
        <w:t>r</w:t>
      </w:r>
      <w:r w:rsidR="00084998" w:rsidRPr="006A62C6">
        <w:rPr>
          <w:rFonts w:ascii="Arial" w:hAnsi="Arial" w:cs="Arial"/>
          <w:szCs w:val="24"/>
        </w:rPr>
        <w:t>ead with the provisions of 51(2)</w:t>
      </w:r>
      <w:r w:rsidR="005042EC" w:rsidRPr="006A62C6">
        <w:rPr>
          <w:rFonts w:ascii="Arial" w:hAnsi="Arial" w:cs="Arial"/>
          <w:szCs w:val="24"/>
        </w:rPr>
        <w:t xml:space="preserve"> (c</w:t>
      </w:r>
      <w:r w:rsidR="0078381B" w:rsidRPr="006A62C6">
        <w:rPr>
          <w:rFonts w:ascii="Arial" w:hAnsi="Arial" w:cs="Arial"/>
          <w:szCs w:val="24"/>
        </w:rPr>
        <w:t>)</w:t>
      </w:r>
      <w:r w:rsidR="00084998" w:rsidRPr="006A62C6">
        <w:rPr>
          <w:rFonts w:ascii="Arial" w:hAnsi="Arial" w:cs="Arial"/>
          <w:szCs w:val="24"/>
        </w:rPr>
        <w:t xml:space="preserve"> of the Criminal </w:t>
      </w:r>
      <w:r w:rsidR="00625CF7" w:rsidRPr="006A62C6">
        <w:rPr>
          <w:rFonts w:ascii="Arial" w:hAnsi="Arial" w:cs="Arial"/>
          <w:szCs w:val="24"/>
        </w:rPr>
        <w:t>Law</w:t>
      </w:r>
      <w:r w:rsidR="00084998" w:rsidRPr="006A62C6">
        <w:rPr>
          <w:rFonts w:ascii="Arial" w:hAnsi="Arial" w:cs="Arial"/>
          <w:szCs w:val="24"/>
        </w:rPr>
        <w:t xml:space="preserve"> Amendment Act 105 of 1997.</w:t>
      </w:r>
    </w:p>
    <w:p w14:paraId="42E0ED7F" w14:textId="13065451" w:rsidR="00084998" w:rsidRPr="006A62C6" w:rsidRDefault="006A62C6" w:rsidP="006A62C6">
      <w:pPr>
        <w:spacing w:line="360" w:lineRule="auto"/>
        <w:ind w:left="792" w:hanging="432"/>
        <w:jc w:val="both"/>
        <w:rPr>
          <w:rFonts w:ascii="Arial" w:hAnsi="Arial" w:cs="Arial"/>
          <w:szCs w:val="24"/>
        </w:rPr>
      </w:pPr>
      <w:r w:rsidRPr="00084998">
        <w:rPr>
          <w:rFonts w:ascii="Arial" w:eastAsia="Calibri" w:hAnsi="Arial" w:cs="Arial"/>
          <w:szCs w:val="24"/>
          <w:lang w:val="en-GB"/>
        </w:rPr>
        <w:t>2.3.</w:t>
      </w:r>
      <w:r w:rsidRPr="00084998">
        <w:rPr>
          <w:rFonts w:ascii="Arial" w:eastAsia="Calibri" w:hAnsi="Arial" w:cs="Arial"/>
          <w:szCs w:val="24"/>
          <w:lang w:val="en-GB"/>
        </w:rPr>
        <w:tab/>
      </w:r>
      <w:r w:rsidR="00084998" w:rsidRPr="006A62C6">
        <w:rPr>
          <w:rFonts w:ascii="Arial" w:hAnsi="Arial" w:cs="Arial"/>
          <w:szCs w:val="24"/>
        </w:rPr>
        <w:t xml:space="preserve">Count 3, Attempted Murder, </w:t>
      </w:r>
      <w:r w:rsidR="001D70F3" w:rsidRPr="006A62C6">
        <w:rPr>
          <w:rFonts w:ascii="Arial" w:hAnsi="Arial" w:cs="Arial"/>
          <w:szCs w:val="24"/>
        </w:rPr>
        <w:t>r</w:t>
      </w:r>
      <w:r w:rsidR="00084998" w:rsidRPr="006A62C6">
        <w:rPr>
          <w:rFonts w:ascii="Arial" w:hAnsi="Arial" w:cs="Arial"/>
          <w:szCs w:val="24"/>
        </w:rPr>
        <w:t xml:space="preserve">ead with the provisions of section 51(2) </w:t>
      </w:r>
      <w:r w:rsidR="005042EC" w:rsidRPr="006A62C6">
        <w:rPr>
          <w:rFonts w:ascii="Arial" w:hAnsi="Arial" w:cs="Arial"/>
          <w:szCs w:val="24"/>
        </w:rPr>
        <w:t>(c</w:t>
      </w:r>
      <w:r w:rsidR="00771CAD" w:rsidRPr="006A62C6">
        <w:rPr>
          <w:rFonts w:ascii="Arial" w:hAnsi="Arial" w:cs="Arial"/>
          <w:szCs w:val="24"/>
        </w:rPr>
        <w:t xml:space="preserve">) </w:t>
      </w:r>
      <w:r w:rsidR="00084998" w:rsidRPr="006A62C6">
        <w:rPr>
          <w:rFonts w:ascii="Arial" w:hAnsi="Arial" w:cs="Arial"/>
          <w:szCs w:val="24"/>
        </w:rPr>
        <w:t>of the Criminal Law Amendment Act 105 of 1997.</w:t>
      </w:r>
    </w:p>
    <w:p w14:paraId="4A03FFD9" w14:textId="27317744" w:rsidR="00084998" w:rsidRPr="006A62C6" w:rsidRDefault="006A62C6" w:rsidP="006A62C6">
      <w:pPr>
        <w:spacing w:line="360" w:lineRule="auto"/>
        <w:ind w:left="792" w:hanging="432"/>
        <w:jc w:val="both"/>
        <w:rPr>
          <w:rFonts w:ascii="Arial" w:hAnsi="Arial" w:cs="Arial"/>
          <w:szCs w:val="24"/>
        </w:rPr>
      </w:pPr>
      <w:r w:rsidRPr="00084998">
        <w:rPr>
          <w:rFonts w:ascii="Arial" w:eastAsia="Calibri" w:hAnsi="Arial" w:cs="Arial"/>
          <w:szCs w:val="24"/>
          <w:lang w:val="en-GB"/>
        </w:rPr>
        <w:t>2.4.</w:t>
      </w:r>
      <w:r w:rsidRPr="00084998">
        <w:rPr>
          <w:rFonts w:ascii="Arial" w:eastAsia="Calibri" w:hAnsi="Arial" w:cs="Arial"/>
          <w:szCs w:val="24"/>
          <w:lang w:val="en-GB"/>
        </w:rPr>
        <w:tab/>
      </w:r>
      <w:r w:rsidR="00084998" w:rsidRPr="006A62C6">
        <w:rPr>
          <w:rFonts w:ascii="Arial" w:hAnsi="Arial" w:cs="Arial"/>
          <w:szCs w:val="24"/>
        </w:rPr>
        <w:t xml:space="preserve">Count 4, Attempted Murder, </w:t>
      </w:r>
      <w:r w:rsidR="001D70F3" w:rsidRPr="006A62C6">
        <w:rPr>
          <w:rFonts w:ascii="Arial" w:hAnsi="Arial" w:cs="Arial"/>
          <w:szCs w:val="24"/>
        </w:rPr>
        <w:t>r</w:t>
      </w:r>
      <w:r w:rsidR="00084998" w:rsidRPr="006A62C6">
        <w:rPr>
          <w:rFonts w:ascii="Arial" w:hAnsi="Arial" w:cs="Arial"/>
          <w:szCs w:val="24"/>
        </w:rPr>
        <w:t>ead with the provisions of section 51(2)</w:t>
      </w:r>
      <w:r w:rsidR="005042EC" w:rsidRPr="006A62C6">
        <w:rPr>
          <w:rFonts w:ascii="Arial" w:hAnsi="Arial" w:cs="Arial"/>
          <w:szCs w:val="24"/>
        </w:rPr>
        <w:t xml:space="preserve"> (c</w:t>
      </w:r>
      <w:r w:rsidR="007A71B3" w:rsidRPr="006A62C6">
        <w:rPr>
          <w:rFonts w:ascii="Arial" w:hAnsi="Arial" w:cs="Arial"/>
          <w:szCs w:val="24"/>
        </w:rPr>
        <w:t>)</w:t>
      </w:r>
      <w:r w:rsidR="00084998" w:rsidRPr="006A62C6">
        <w:rPr>
          <w:rFonts w:ascii="Arial" w:hAnsi="Arial" w:cs="Arial"/>
          <w:szCs w:val="24"/>
        </w:rPr>
        <w:t xml:space="preserve"> of the Criminal Law Amendment Act 105 of 1997.</w:t>
      </w:r>
    </w:p>
    <w:p w14:paraId="167AF217" w14:textId="18074FF2" w:rsidR="00084998" w:rsidRPr="006A62C6" w:rsidRDefault="006A62C6" w:rsidP="006A62C6">
      <w:pPr>
        <w:spacing w:line="360" w:lineRule="auto"/>
        <w:ind w:left="792" w:hanging="432"/>
        <w:jc w:val="both"/>
        <w:rPr>
          <w:rFonts w:ascii="Arial" w:hAnsi="Arial" w:cs="Arial"/>
          <w:szCs w:val="24"/>
        </w:rPr>
      </w:pPr>
      <w:r w:rsidRPr="00084998">
        <w:rPr>
          <w:rFonts w:ascii="Arial" w:eastAsia="Calibri" w:hAnsi="Arial" w:cs="Arial"/>
          <w:szCs w:val="24"/>
          <w:lang w:val="en-GB"/>
        </w:rPr>
        <w:t>2.5.</w:t>
      </w:r>
      <w:r w:rsidRPr="00084998">
        <w:rPr>
          <w:rFonts w:ascii="Arial" w:eastAsia="Calibri" w:hAnsi="Arial" w:cs="Arial"/>
          <w:szCs w:val="24"/>
          <w:lang w:val="en-GB"/>
        </w:rPr>
        <w:tab/>
      </w:r>
      <w:r w:rsidR="00084998" w:rsidRPr="006A62C6">
        <w:rPr>
          <w:rFonts w:ascii="Arial" w:hAnsi="Arial" w:cs="Arial"/>
          <w:szCs w:val="24"/>
        </w:rPr>
        <w:t xml:space="preserve">Count 5, Attempted Murder, </w:t>
      </w:r>
      <w:r w:rsidR="001D70F3" w:rsidRPr="006A62C6">
        <w:rPr>
          <w:rFonts w:ascii="Arial" w:hAnsi="Arial" w:cs="Arial"/>
          <w:szCs w:val="24"/>
        </w:rPr>
        <w:t>r</w:t>
      </w:r>
      <w:r w:rsidR="00084998" w:rsidRPr="006A62C6">
        <w:rPr>
          <w:rFonts w:ascii="Arial" w:hAnsi="Arial" w:cs="Arial"/>
          <w:szCs w:val="24"/>
        </w:rPr>
        <w:t>ead with the provisions of section 51(2)</w:t>
      </w:r>
      <w:r w:rsidR="005042EC" w:rsidRPr="006A62C6">
        <w:rPr>
          <w:rFonts w:ascii="Arial" w:hAnsi="Arial" w:cs="Arial"/>
          <w:szCs w:val="24"/>
        </w:rPr>
        <w:t xml:space="preserve"> (c</w:t>
      </w:r>
      <w:r w:rsidR="00771CAD" w:rsidRPr="006A62C6">
        <w:rPr>
          <w:rFonts w:ascii="Arial" w:hAnsi="Arial" w:cs="Arial"/>
          <w:szCs w:val="24"/>
        </w:rPr>
        <w:t>)</w:t>
      </w:r>
      <w:r w:rsidR="00084998" w:rsidRPr="006A62C6">
        <w:rPr>
          <w:rFonts w:ascii="Arial" w:hAnsi="Arial" w:cs="Arial"/>
          <w:szCs w:val="24"/>
        </w:rPr>
        <w:t xml:space="preserve"> of the Criminal Law Amendment Act 105 of 1997.</w:t>
      </w:r>
    </w:p>
    <w:p w14:paraId="05A6100F" w14:textId="6879CE02" w:rsidR="00084998" w:rsidRPr="006A62C6" w:rsidRDefault="006A62C6" w:rsidP="006A62C6">
      <w:pPr>
        <w:spacing w:line="360" w:lineRule="auto"/>
        <w:ind w:left="792" w:hanging="432"/>
        <w:jc w:val="both"/>
        <w:rPr>
          <w:rFonts w:ascii="Arial" w:hAnsi="Arial" w:cs="Arial"/>
          <w:szCs w:val="24"/>
        </w:rPr>
      </w:pPr>
      <w:r w:rsidRPr="00084998">
        <w:rPr>
          <w:rFonts w:ascii="Arial" w:eastAsia="Calibri" w:hAnsi="Arial" w:cs="Arial"/>
          <w:szCs w:val="24"/>
          <w:lang w:val="en-GB"/>
        </w:rPr>
        <w:t>2.6.</w:t>
      </w:r>
      <w:r w:rsidRPr="00084998">
        <w:rPr>
          <w:rFonts w:ascii="Arial" w:eastAsia="Calibri" w:hAnsi="Arial" w:cs="Arial"/>
          <w:szCs w:val="24"/>
          <w:lang w:val="en-GB"/>
        </w:rPr>
        <w:tab/>
      </w:r>
      <w:r w:rsidR="00084998" w:rsidRPr="006A62C6">
        <w:rPr>
          <w:rFonts w:ascii="Arial" w:hAnsi="Arial" w:cs="Arial"/>
          <w:szCs w:val="24"/>
        </w:rPr>
        <w:t xml:space="preserve">Count 6, Contravention of section 3 of </w:t>
      </w:r>
      <w:r w:rsidR="00625CF7" w:rsidRPr="006A62C6">
        <w:rPr>
          <w:rFonts w:ascii="Arial" w:hAnsi="Arial" w:cs="Arial"/>
          <w:szCs w:val="24"/>
        </w:rPr>
        <w:t xml:space="preserve">the Firearms Control </w:t>
      </w:r>
      <w:r w:rsidR="005042EC" w:rsidRPr="006A62C6">
        <w:rPr>
          <w:rFonts w:ascii="Arial" w:hAnsi="Arial" w:cs="Arial"/>
          <w:szCs w:val="24"/>
        </w:rPr>
        <w:t xml:space="preserve">Act 60 of 2000 </w:t>
      </w:r>
      <w:r w:rsidR="00084998" w:rsidRPr="006A62C6">
        <w:rPr>
          <w:rFonts w:ascii="Arial" w:hAnsi="Arial" w:cs="Arial"/>
          <w:szCs w:val="24"/>
        </w:rPr>
        <w:t xml:space="preserve">unlawful possession of firearm. </w:t>
      </w:r>
    </w:p>
    <w:p w14:paraId="4EC2CFAA" w14:textId="6BB77782" w:rsidR="00891FCB" w:rsidRPr="006A62C6" w:rsidRDefault="006A62C6" w:rsidP="006A62C6">
      <w:pPr>
        <w:spacing w:line="360" w:lineRule="auto"/>
        <w:ind w:left="792" w:hanging="432"/>
        <w:jc w:val="both"/>
        <w:rPr>
          <w:rFonts w:ascii="Arial" w:hAnsi="Arial" w:cs="Arial"/>
          <w:szCs w:val="24"/>
        </w:rPr>
      </w:pPr>
      <w:r>
        <w:rPr>
          <w:rFonts w:ascii="Arial" w:eastAsia="Calibri" w:hAnsi="Arial" w:cs="Arial"/>
          <w:szCs w:val="24"/>
          <w:lang w:val="en-GB"/>
        </w:rPr>
        <w:t>2.7.</w:t>
      </w:r>
      <w:r>
        <w:rPr>
          <w:rFonts w:ascii="Arial" w:eastAsia="Calibri" w:hAnsi="Arial" w:cs="Arial"/>
          <w:szCs w:val="24"/>
          <w:lang w:val="en-GB"/>
        </w:rPr>
        <w:tab/>
      </w:r>
      <w:r w:rsidR="00084998" w:rsidRPr="006A62C6">
        <w:rPr>
          <w:rFonts w:ascii="Arial" w:hAnsi="Arial" w:cs="Arial"/>
          <w:szCs w:val="24"/>
        </w:rPr>
        <w:t xml:space="preserve">Count 7, Contravention of section 90 of </w:t>
      </w:r>
      <w:r w:rsidR="001B1929" w:rsidRPr="006A62C6">
        <w:rPr>
          <w:rFonts w:ascii="Arial" w:hAnsi="Arial" w:cs="Arial"/>
          <w:szCs w:val="24"/>
        </w:rPr>
        <w:t>the Firearms Control</w:t>
      </w:r>
      <w:r w:rsidR="00B23EC8" w:rsidRPr="006A62C6">
        <w:rPr>
          <w:rFonts w:ascii="Arial" w:hAnsi="Arial" w:cs="Arial"/>
          <w:szCs w:val="24"/>
        </w:rPr>
        <w:t xml:space="preserve"> </w:t>
      </w:r>
      <w:r w:rsidR="00084998" w:rsidRPr="006A62C6">
        <w:rPr>
          <w:rFonts w:ascii="Arial" w:hAnsi="Arial" w:cs="Arial"/>
          <w:szCs w:val="24"/>
        </w:rPr>
        <w:t>Act 60 of 2000 – unlawful possession of ammunition.</w:t>
      </w:r>
    </w:p>
    <w:p w14:paraId="22A579C9" w14:textId="77777777" w:rsidR="005042EC" w:rsidRDefault="005042EC" w:rsidP="005042EC">
      <w:pPr>
        <w:pStyle w:val="ListParagraph"/>
        <w:spacing w:line="360" w:lineRule="auto"/>
        <w:ind w:left="792"/>
        <w:jc w:val="both"/>
        <w:rPr>
          <w:rFonts w:ascii="Arial" w:hAnsi="Arial" w:cs="Arial"/>
          <w:sz w:val="24"/>
          <w:szCs w:val="24"/>
        </w:rPr>
      </w:pPr>
    </w:p>
    <w:p w14:paraId="413DE35E" w14:textId="18548325" w:rsidR="00BD654F" w:rsidRPr="006A62C6" w:rsidRDefault="006A62C6" w:rsidP="006A62C6">
      <w:pPr>
        <w:spacing w:line="360" w:lineRule="auto"/>
        <w:ind w:left="360" w:hanging="360"/>
        <w:jc w:val="both"/>
        <w:rPr>
          <w:rFonts w:ascii="Arial" w:hAnsi="Arial" w:cs="Arial"/>
          <w:szCs w:val="24"/>
        </w:rPr>
      </w:pPr>
      <w:r>
        <w:rPr>
          <w:rFonts w:ascii="Arial" w:eastAsia="Calibri" w:hAnsi="Arial" w:cs="Arial"/>
          <w:szCs w:val="24"/>
          <w:lang w:val="en-GB"/>
        </w:rPr>
        <w:t>3.</w:t>
      </w:r>
      <w:r>
        <w:rPr>
          <w:rFonts w:ascii="Arial" w:eastAsia="Calibri" w:hAnsi="Arial" w:cs="Arial"/>
          <w:szCs w:val="24"/>
          <w:lang w:val="en-GB"/>
        </w:rPr>
        <w:tab/>
      </w:r>
      <w:r w:rsidR="00BD654F" w:rsidRPr="006A62C6">
        <w:rPr>
          <w:rFonts w:ascii="Arial" w:hAnsi="Arial" w:cs="Arial"/>
          <w:szCs w:val="24"/>
        </w:rPr>
        <w:t>Biyela</w:t>
      </w:r>
      <w:r w:rsidR="00432034" w:rsidRPr="006A62C6">
        <w:rPr>
          <w:rFonts w:ascii="Arial" w:hAnsi="Arial" w:cs="Arial"/>
          <w:szCs w:val="24"/>
        </w:rPr>
        <w:t>, Sakhiseni</w:t>
      </w:r>
      <w:r w:rsidR="00B5600C" w:rsidRPr="006A62C6">
        <w:rPr>
          <w:rFonts w:ascii="Arial" w:hAnsi="Arial" w:cs="Arial"/>
          <w:szCs w:val="24"/>
        </w:rPr>
        <w:t>, the 1st A</w:t>
      </w:r>
      <w:r w:rsidR="00BD654F" w:rsidRPr="006A62C6">
        <w:rPr>
          <w:rFonts w:ascii="Arial" w:hAnsi="Arial" w:cs="Arial"/>
          <w:szCs w:val="24"/>
        </w:rPr>
        <w:t>ppellant</w:t>
      </w:r>
      <w:r w:rsidR="00C57100" w:rsidRPr="006A62C6">
        <w:rPr>
          <w:rFonts w:ascii="Arial" w:hAnsi="Arial" w:cs="Arial"/>
          <w:szCs w:val="24"/>
        </w:rPr>
        <w:t>, and</w:t>
      </w:r>
      <w:r w:rsidR="00AC5664" w:rsidRPr="006A62C6">
        <w:rPr>
          <w:rFonts w:ascii="Arial" w:hAnsi="Arial" w:cs="Arial"/>
          <w:szCs w:val="24"/>
        </w:rPr>
        <w:t xml:space="preserve"> </w:t>
      </w:r>
      <w:r w:rsidR="00C57100" w:rsidRPr="006A62C6">
        <w:rPr>
          <w:rFonts w:ascii="Arial" w:hAnsi="Arial" w:cs="Arial"/>
          <w:szCs w:val="24"/>
        </w:rPr>
        <w:t>Biyela, Zothini,</w:t>
      </w:r>
      <w:r w:rsidR="0029100E" w:rsidRPr="006A62C6">
        <w:rPr>
          <w:rFonts w:ascii="Arial" w:hAnsi="Arial" w:cs="Arial"/>
          <w:szCs w:val="24"/>
        </w:rPr>
        <w:t xml:space="preserve"> the</w:t>
      </w:r>
      <w:r w:rsidR="00C57100" w:rsidRPr="006A62C6">
        <w:rPr>
          <w:rFonts w:ascii="Arial" w:hAnsi="Arial" w:cs="Arial"/>
          <w:szCs w:val="24"/>
        </w:rPr>
        <w:t xml:space="preserve"> 2</w:t>
      </w:r>
      <w:r w:rsidR="00AC5664" w:rsidRPr="006A62C6">
        <w:rPr>
          <w:rFonts w:ascii="Arial" w:hAnsi="Arial" w:cs="Arial"/>
          <w:szCs w:val="24"/>
          <w:vertAlign w:val="superscript"/>
        </w:rPr>
        <w:t>nd</w:t>
      </w:r>
      <w:r w:rsidR="00AC5664" w:rsidRPr="006A62C6">
        <w:rPr>
          <w:rFonts w:ascii="Arial" w:hAnsi="Arial" w:cs="Arial"/>
          <w:szCs w:val="24"/>
        </w:rPr>
        <w:t xml:space="preserve"> Appellant</w:t>
      </w:r>
      <w:r w:rsidR="00BD654F" w:rsidRPr="006A62C6">
        <w:rPr>
          <w:rFonts w:ascii="Arial" w:hAnsi="Arial" w:cs="Arial"/>
          <w:szCs w:val="24"/>
        </w:rPr>
        <w:t xml:space="preserve"> w</w:t>
      </w:r>
      <w:r w:rsidR="00AC5664" w:rsidRPr="006A62C6">
        <w:rPr>
          <w:rFonts w:ascii="Arial" w:hAnsi="Arial" w:cs="Arial"/>
          <w:szCs w:val="24"/>
        </w:rPr>
        <w:t xml:space="preserve">ere </w:t>
      </w:r>
      <w:r w:rsidR="00BD654F" w:rsidRPr="006A62C6">
        <w:rPr>
          <w:rFonts w:ascii="Arial" w:hAnsi="Arial" w:cs="Arial"/>
          <w:szCs w:val="24"/>
        </w:rPr>
        <w:t>found guilty</w:t>
      </w:r>
      <w:r w:rsidR="00AC5664" w:rsidRPr="006A62C6">
        <w:rPr>
          <w:rFonts w:ascii="Arial" w:hAnsi="Arial" w:cs="Arial"/>
          <w:szCs w:val="24"/>
        </w:rPr>
        <w:t>, except that</w:t>
      </w:r>
      <w:r w:rsidR="000E3122" w:rsidRPr="006A62C6">
        <w:rPr>
          <w:rFonts w:ascii="Arial" w:hAnsi="Arial" w:cs="Arial"/>
          <w:szCs w:val="24"/>
        </w:rPr>
        <w:t xml:space="preserve"> the</w:t>
      </w:r>
      <w:r w:rsidR="00AC5664" w:rsidRPr="006A62C6">
        <w:rPr>
          <w:rFonts w:ascii="Arial" w:hAnsi="Arial" w:cs="Arial"/>
          <w:szCs w:val="24"/>
        </w:rPr>
        <w:t xml:space="preserve"> 2</w:t>
      </w:r>
      <w:r w:rsidR="00AC5664" w:rsidRPr="006A62C6">
        <w:rPr>
          <w:rFonts w:ascii="Arial" w:hAnsi="Arial" w:cs="Arial"/>
          <w:szCs w:val="24"/>
          <w:vertAlign w:val="superscript"/>
        </w:rPr>
        <w:t>nd</w:t>
      </w:r>
      <w:r w:rsidR="00997DF3" w:rsidRPr="006A62C6">
        <w:rPr>
          <w:rFonts w:ascii="Arial" w:hAnsi="Arial" w:cs="Arial"/>
          <w:szCs w:val="24"/>
        </w:rPr>
        <w:t xml:space="preserve"> </w:t>
      </w:r>
      <w:r w:rsidR="00B5600C" w:rsidRPr="006A62C6">
        <w:rPr>
          <w:rFonts w:ascii="Arial" w:hAnsi="Arial" w:cs="Arial"/>
          <w:szCs w:val="24"/>
        </w:rPr>
        <w:t>A</w:t>
      </w:r>
      <w:r w:rsidR="00AC5664" w:rsidRPr="006A62C6">
        <w:rPr>
          <w:rFonts w:ascii="Arial" w:hAnsi="Arial" w:cs="Arial"/>
          <w:szCs w:val="24"/>
        </w:rPr>
        <w:t>ppellant was</w:t>
      </w:r>
      <w:r w:rsidR="00C57100" w:rsidRPr="006A62C6">
        <w:rPr>
          <w:rFonts w:ascii="Arial" w:hAnsi="Arial" w:cs="Arial"/>
          <w:szCs w:val="24"/>
        </w:rPr>
        <w:t xml:space="preserve"> found</w:t>
      </w:r>
      <w:r w:rsidR="00AC5664" w:rsidRPr="006A62C6">
        <w:rPr>
          <w:rFonts w:ascii="Arial" w:hAnsi="Arial" w:cs="Arial"/>
          <w:szCs w:val="24"/>
        </w:rPr>
        <w:t xml:space="preserve"> not guilty on counts 6 and 7.</w:t>
      </w:r>
    </w:p>
    <w:p w14:paraId="7E4874B2" w14:textId="77777777" w:rsidR="009E63D0" w:rsidRPr="00255F8D" w:rsidRDefault="009E63D0" w:rsidP="009E63D0">
      <w:pPr>
        <w:pStyle w:val="ListParagraph"/>
        <w:spacing w:line="360" w:lineRule="auto"/>
        <w:ind w:left="360"/>
        <w:jc w:val="both"/>
        <w:rPr>
          <w:rFonts w:ascii="Arial" w:hAnsi="Arial" w:cs="Arial"/>
          <w:sz w:val="24"/>
          <w:szCs w:val="24"/>
        </w:rPr>
      </w:pPr>
    </w:p>
    <w:p w14:paraId="3CB1D1EA" w14:textId="62F2A926" w:rsidR="0045014C" w:rsidRPr="006A62C6" w:rsidRDefault="006A62C6" w:rsidP="006A62C6">
      <w:pPr>
        <w:spacing w:line="360" w:lineRule="auto"/>
        <w:ind w:left="360" w:hanging="360"/>
        <w:jc w:val="both"/>
        <w:rPr>
          <w:rFonts w:ascii="Arial" w:hAnsi="Arial" w:cs="Arial"/>
          <w:szCs w:val="24"/>
        </w:rPr>
      </w:pPr>
      <w:r w:rsidRPr="0045014C">
        <w:rPr>
          <w:rFonts w:ascii="Arial" w:eastAsia="Calibri" w:hAnsi="Arial" w:cs="Arial"/>
          <w:szCs w:val="24"/>
          <w:lang w:val="en-GB"/>
        </w:rPr>
        <w:lastRenderedPageBreak/>
        <w:t>4.</w:t>
      </w:r>
      <w:r w:rsidRPr="0045014C">
        <w:rPr>
          <w:rFonts w:ascii="Arial" w:eastAsia="Calibri" w:hAnsi="Arial" w:cs="Arial"/>
          <w:szCs w:val="24"/>
          <w:lang w:val="en-GB"/>
        </w:rPr>
        <w:tab/>
      </w:r>
      <w:r w:rsidR="00997DF3" w:rsidRPr="006A62C6">
        <w:rPr>
          <w:rFonts w:ascii="Arial" w:hAnsi="Arial" w:cs="Arial"/>
          <w:szCs w:val="24"/>
        </w:rPr>
        <w:t xml:space="preserve">The </w:t>
      </w:r>
      <w:r w:rsidR="00B5600C" w:rsidRPr="006A62C6">
        <w:rPr>
          <w:rFonts w:ascii="Arial" w:hAnsi="Arial" w:cs="Arial"/>
          <w:szCs w:val="24"/>
        </w:rPr>
        <w:t>First A</w:t>
      </w:r>
      <w:r w:rsidR="00255F8D" w:rsidRPr="006A62C6">
        <w:rPr>
          <w:rFonts w:ascii="Arial" w:hAnsi="Arial" w:cs="Arial"/>
          <w:szCs w:val="24"/>
        </w:rPr>
        <w:t>ppellant was sentenced as follows:</w:t>
      </w:r>
    </w:p>
    <w:p w14:paraId="0CCEE497" w14:textId="3A058A92" w:rsidR="0045014C" w:rsidRPr="006A62C6" w:rsidRDefault="006A62C6" w:rsidP="006A62C6">
      <w:pPr>
        <w:spacing w:line="360" w:lineRule="auto"/>
        <w:ind w:left="792" w:hanging="432"/>
        <w:jc w:val="both"/>
        <w:rPr>
          <w:rFonts w:ascii="Arial" w:hAnsi="Arial" w:cs="Arial"/>
          <w:szCs w:val="24"/>
        </w:rPr>
      </w:pPr>
      <w:r w:rsidRPr="0045014C">
        <w:rPr>
          <w:rFonts w:ascii="Arial" w:eastAsia="Calibri" w:hAnsi="Arial" w:cs="Arial"/>
          <w:szCs w:val="24"/>
          <w:lang w:val="en-GB"/>
        </w:rPr>
        <w:t>4.1.</w:t>
      </w:r>
      <w:r w:rsidRPr="0045014C">
        <w:rPr>
          <w:rFonts w:ascii="Arial" w:eastAsia="Calibri" w:hAnsi="Arial" w:cs="Arial"/>
          <w:szCs w:val="24"/>
          <w:lang w:val="en-GB"/>
        </w:rPr>
        <w:tab/>
      </w:r>
      <w:r w:rsidR="0045014C" w:rsidRPr="006A62C6">
        <w:rPr>
          <w:rFonts w:ascii="Arial" w:hAnsi="Arial" w:cs="Arial"/>
          <w:szCs w:val="24"/>
        </w:rPr>
        <w:t xml:space="preserve">Count 1, </w:t>
      </w:r>
      <w:r w:rsidR="0045014C" w:rsidRPr="006A62C6">
        <w:rPr>
          <w:rFonts w:ascii="Arial" w:hAnsi="Arial" w:cs="Arial"/>
          <w:szCs w:val="24"/>
        </w:rPr>
        <w:tab/>
      </w:r>
      <w:r w:rsidR="0045014C" w:rsidRPr="006A62C6">
        <w:rPr>
          <w:rFonts w:ascii="Arial" w:hAnsi="Arial" w:cs="Arial"/>
          <w:szCs w:val="24"/>
        </w:rPr>
        <w:tab/>
      </w:r>
      <w:r w:rsidR="0045014C" w:rsidRPr="006A62C6">
        <w:rPr>
          <w:rFonts w:ascii="Arial" w:hAnsi="Arial" w:cs="Arial"/>
          <w:szCs w:val="24"/>
        </w:rPr>
        <w:tab/>
        <w:t xml:space="preserve">13 </w:t>
      </w:r>
      <w:r w:rsidR="00144C98" w:rsidRPr="006A62C6">
        <w:rPr>
          <w:rFonts w:ascii="Arial" w:hAnsi="Arial" w:cs="Arial"/>
          <w:szCs w:val="24"/>
        </w:rPr>
        <w:t>years’</w:t>
      </w:r>
      <w:r w:rsidR="0045014C" w:rsidRPr="006A62C6">
        <w:rPr>
          <w:rFonts w:ascii="Arial" w:hAnsi="Arial" w:cs="Arial"/>
          <w:szCs w:val="24"/>
        </w:rPr>
        <w:t xml:space="preserve"> imprisonment, </w:t>
      </w:r>
    </w:p>
    <w:p w14:paraId="78241B84" w14:textId="7D77C95E" w:rsidR="0045014C" w:rsidRPr="006A62C6" w:rsidRDefault="006A62C6" w:rsidP="006A62C6">
      <w:pPr>
        <w:spacing w:line="360" w:lineRule="auto"/>
        <w:ind w:left="792" w:hanging="432"/>
        <w:jc w:val="both"/>
        <w:rPr>
          <w:rFonts w:ascii="Arial" w:hAnsi="Arial" w:cs="Arial"/>
          <w:szCs w:val="24"/>
        </w:rPr>
      </w:pPr>
      <w:r w:rsidRPr="0045014C">
        <w:rPr>
          <w:rFonts w:ascii="Arial" w:eastAsia="Calibri" w:hAnsi="Arial" w:cs="Arial"/>
          <w:szCs w:val="24"/>
          <w:lang w:val="en-GB"/>
        </w:rPr>
        <w:t>4.2.</w:t>
      </w:r>
      <w:r w:rsidRPr="0045014C">
        <w:rPr>
          <w:rFonts w:ascii="Arial" w:eastAsia="Calibri" w:hAnsi="Arial" w:cs="Arial"/>
          <w:szCs w:val="24"/>
          <w:lang w:val="en-GB"/>
        </w:rPr>
        <w:tab/>
      </w:r>
      <w:r w:rsidR="0045014C" w:rsidRPr="006A62C6">
        <w:rPr>
          <w:rFonts w:ascii="Arial" w:hAnsi="Arial" w:cs="Arial"/>
          <w:szCs w:val="24"/>
        </w:rPr>
        <w:t xml:space="preserve">Count 2, </w:t>
      </w:r>
      <w:r w:rsidR="0045014C" w:rsidRPr="006A62C6">
        <w:rPr>
          <w:rFonts w:ascii="Arial" w:hAnsi="Arial" w:cs="Arial"/>
          <w:szCs w:val="24"/>
        </w:rPr>
        <w:tab/>
      </w:r>
      <w:r w:rsidR="0045014C" w:rsidRPr="006A62C6">
        <w:rPr>
          <w:rFonts w:ascii="Arial" w:hAnsi="Arial" w:cs="Arial"/>
          <w:szCs w:val="24"/>
        </w:rPr>
        <w:tab/>
      </w:r>
      <w:r w:rsidR="0045014C" w:rsidRPr="006A62C6">
        <w:rPr>
          <w:rFonts w:ascii="Arial" w:hAnsi="Arial" w:cs="Arial"/>
          <w:szCs w:val="24"/>
        </w:rPr>
        <w:tab/>
        <w:t xml:space="preserve">5 </w:t>
      </w:r>
      <w:r w:rsidR="00144C98" w:rsidRPr="006A62C6">
        <w:rPr>
          <w:rFonts w:ascii="Arial" w:hAnsi="Arial" w:cs="Arial"/>
          <w:szCs w:val="24"/>
        </w:rPr>
        <w:t>years’</w:t>
      </w:r>
      <w:r w:rsidR="0045014C" w:rsidRPr="006A62C6">
        <w:rPr>
          <w:rFonts w:ascii="Arial" w:hAnsi="Arial" w:cs="Arial"/>
          <w:szCs w:val="24"/>
        </w:rPr>
        <w:t xml:space="preserve"> imprisonment.</w:t>
      </w:r>
    </w:p>
    <w:p w14:paraId="1C408CAB" w14:textId="72796D50" w:rsidR="0045014C" w:rsidRPr="006A62C6" w:rsidRDefault="006A62C6" w:rsidP="006A62C6">
      <w:pPr>
        <w:spacing w:line="360" w:lineRule="auto"/>
        <w:ind w:left="792" w:hanging="432"/>
        <w:jc w:val="both"/>
        <w:rPr>
          <w:rFonts w:ascii="Arial" w:hAnsi="Arial" w:cs="Arial"/>
          <w:szCs w:val="24"/>
        </w:rPr>
      </w:pPr>
      <w:r w:rsidRPr="0045014C">
        <w:rPr>
          <w:rFonts w:ascii="Arial" w:eastAsia="Calibri" w:hAnsi="Arial" w:cs="Arial"/>
          <w:szCs w:val="24"/>
          <w:lang w:val="en-GB"/>
        </w:rPr>
        <w:t>4.3.</w:t>
      </w:r>
      <w:r w:rsidRPr="0045014C">
        <w:rPr>
          <w:rFonts w:ascii="Arial" w:eastAsia="Calibri" w:hAnsi="Arial" w:cs="Arial"/>
          <w:szCs w:val="24"/>
          <w:lang w:val="en-GB"/>
        </w:rPr>
        <w:tab/>
      </w:r>
      <w:r w:rsidR="0045014C" w:rsidRPr="006A62C6">
        <w:rPr>
          <w:rFonts w:ascii="Arial" w:hAnsi="Arial" w:cs="Arial"/>
          <w:szCs w:val="24"/>
        </w:rPr>
        <w:t xml:space="preserve">Count 3, </w:t>
      </w:r>
      <w:r w:rsidR="0045014C" w:rsidRPr="006A62C6">
        <w:rPr>
          <w:rFonts w:ascii="Arial" w:hAnsi="Arial" w:cs="Arial"/>
          <w:szCs w:val="24"/>
        </w:rPr>
        <w:tab/>
      </w:r>
      <w:r w:rsidR="0045014C" w:rsidRPr="006A62C6">
        <w:rPr>
          <w:rFonts w:ascii="Arial" w:hAnsi="Arial" w:cs="Arial"/>
          <w:szCs w:val="24"/>
        </w:rPr>
        <w:tab/>
      </w:r>
      <w:r w:rsidR="0045014C" w:rsidRPr="006A62C6">
        <w:rPr>
          <w:rFonts w:ascii="Arial" w:hAnsi="Arial" w:cs="Arial"/>
          <w:szCs w:val="24"/>
        </w:rPr>
        <w:tab/>
        <w:t xml:space="preserve">10 </w:t>
      </w:r>
      <w:r w:rsidR="00144C98" w:rsidRPr="006A62C6">
        <w:rPr>
          <w:rFonts w:ascii="Arial" w:hAnsi="Arial" w:cs="Arial"/>
          <w:szCs w:val="24"/>
        </w:rPr>
        <w:t>years’</w:t>
      </w:r>
      <w:r w:rsidR="0045014C" w:rsidRPr="006A62C6">
        <w:rPr>
          <w:rFonts w:ascii="Arial" w:hAnsi="Arial" w:cs="Arial"/>
          <w:szCs w:val="24"/>
        </w:rPr>
        <w:t xml:space="preserve"> imprisonment.</w:t>
      </w:r>
    </w:p>
    <w:p w14:paraId="73613D61" w14:textId="1684943D" w:rsidR="0045014C" w:rsidRPr="006A62C6" w:rsidRDefault="006A62C6" w:rsidP="006A62C6">
      <w:pPr>
        <w:spacing w:line="360" w:lineRule="auto"/>
        <w:ind w:left="792" w:hanging="432"/>
        <w:jc w:val="both"/>
        <w:rPr>
          <w:rFonts w:ascii="Arial" w:hAnsi="Arial" w:cs="Arial"/>
          <w:szCs w:val="24"/>
        </w:rPr>
      </w:pPr>
      <w:r w:rsidRPr="0045014C">
        <w:rPr>
          <w:rFonts w:ascii="Arial" w:eastAsia="Calibri" w:hAnsi="Arial" w:cs="Arial"/>
          <w:szCs w:val="24"/>
          <w:lang w:val="en-GB"/>
        </w:rPr>
        <w:t>4.4.</w:t>
      </w:r>
      <w:r w:rsidRPr="0045014C">
        <w:rPr>
          <w:rFonts w:ascii="Arial" w:eastAsia="Calibri" w:hAnsi="Arial" w:cs="Arial"/>
          <w:szCs w:val="24"/>
          <w:lang w:val="en-GB"/>
        </w:rPr>
        <w:tab/>
      </w:r>
      <w:r w:rsidR="0045014C" w:rsidRPr="006A62C6">
        <w:rPr>
          <w:rFonts w:ascii="Arial" w:hAnsi="Arial" w:cs="Arial"/>
          <w:szCs w:val="24"/>
        </w:rPr>
        <w:t xml:space="preserve">Count 4, </w:t>
      </w:r>
      <w:r w:rsidR="0045014C" w:rsidRPr="006A62C6">
        <w:rPr>
          <w:rFonts w:ascii="Arial" w:hAnsi="Arial" w:cs="Arial"/>
          <w:szCs w:val="24"/>
        </w:rPr>
        <w:tab/>
      </w:r>
      <w:r w:rsidR="0045014C" w:rsidRPr="006A62C6">
        <w:rPr>
          <w:rFonts w:ascii="Arial" w:hAnsi="Arial" w:cs="Arial"/>
          <w:szCs w:val="24"/>
        </w:rPr>
        <w:tab/>
      </w:r>
      <w:r w:rsidR="0045014C" w:rsidRPr="006A62C6">
        <w:rPr>
          <w:rFonts w:ascii="Arial" w:hAnsi="Arial" w:cs="Arial"/>
          <w:szCs w:val="24"/>
        </w:rPr>
        <w:tab/>
        <w:t xml:space="preserve">5 </w:t>
      </w:r>
      <w:r w:rsidR="00144C98" w:rsidRPr="006A62C6">
        <w:rPr>
          <w:rFonts w:ascii="Arial" w:hAnsi="Arial" w:cs="Arial"/>
          <w:szCs w:val="24"/>
        </w:rPr>
        <w:t>years’</w:t>
      </w:r>
      <w:r w:rsidR="0045014C" w:rsidRPr="006A62C6">
        <w:rPr>
          <w:rFonts w:ascii="Arial" w:hAnsi="Arial" w:cs="Arial"/>
          <w:szCs w:val="24"/>
        </w:rPr>
        <w:t xml:space="preserve"> imprisonment.</w:t>
      </w:r>
    </w:p>
    <w:p w14:paraId="747CBA74" w14:textId="1D2B6477" w:rsidR="0045014C" w:rsidRPr="006A62C6" w:rsidRDefault="006A62C6" w:rsidP="006A62C6">
      <w:pPr>
        <w:spacing w:line="360" w:lineRule="auto"/>
        <w:ind w:left="792" w:hanging="432"/>
        <w:jc w:val="both"/>
        <w:rPr>
          <w:rFonts w:ascii="Arial" w:hAnsi="Arial" w:cs="Arial"/>
          <w:szCs w:val="24"/>
        </w:rPr>
      </w:pPr>
      <w:r w:rsidRPr="0045014C">
        <w:rPr>
          <w:rFonts w:ascii="Arial" w:eastAsia="Calibri" w:hAnsi="Arial" w:cs="Arial"/>
          <w:szCs w:val="24"/>
          <w:lang w:val="en-GB"/>
        </w:rPr>
        <w:t>4.5.</w:t>
      </w:r>
      <w:r w:rsidRPr="0045014C">
        <w:rPr>
          <w:rFonts w:ascii="Arial" w:eastAsia="Calibri" w:hAnsi="Arial" w:cs="Arial"/>
          <w:szCs w:val="24"/>
          <w:lang w:val="en-GB"/>
        </w:rPr>
        <w:tab/>
      </w:r>
      <w:r w:rsidR="0045014C" w:rsidRPr="006A62C6">
        <w:rPr>
          <w:rFonts w:ascii="Arial" w:hAnsi="Arial" w:cs="Arial"/>
          <w:szCs w:val="24"/>
        </w:rPr>
        <w:t xml:space="preserve">Count 5, </w:t>
      </w:r>
      <w:r w:rsidR="0045014C" w:rsidRPr="006A62C6">
        <w:rPr>
          <w:rFonts w:ascii="Arial" w:hAnsi="Arial" w:cs="Arial"/>
          <w:szCs w:val="24"/>
        </w:rPr>
        <w:tab/>
      </w:r>
      <w:r w:rsidR="0045014C" w:rsidRPr="006A62C6">
        <w:rPr>
          <w:rFonts w:ascii="Arial" w:hAnsi="Arial" w:cs="Arial"/>
          <w:szCs w:val="24"/>
        </w:rPr>
        <w:tab/>
      </w:r>
      <w:r w:rsidR="0045014C" w:rsidRPr="006A62C6">
        <w:rPr>
          <w:rFonts w:ascii="Arial" w:hAnsi="Arial" w:cs="Arial"/>
          <w:szCs w:val="24"/>
        </w:rPr>
        <w:tab/>
        <w:t xml:space="preserve">5 </w:t>
      </w:r>
      <w:r w:rsidR="00144C98" w:rsidRPr="006A62C6">
        <w:rPr>
          <w:rFonts w:ascii="Arial" w:hAnsi="Arial" w:cs="Arial"/>
          <w:szCs w:val="24"/>
        </w:rPr>
        <w:t>years’</w:t>
      </w:r>
      <w:r w:rsidR="0045014C" w:rsidRPr="006A62C6">
        <w:rPr>
          <w:rFonts w:ascii="Arial" w:hAnsi="Arial" w:cs="Arial"/>
          <w:szCs w:val="24"/>
        </w:rPr>
        <w:t xml:space="preserve"> imprisonment.</w:t>
      </w:r>
    </w:p>
    <w:p w14:paraId="7009FD08" w14:textId="05CE4393" w:rsidR="0045014C" w:rsidRPr="006A62C6" w:rsidRDefault="006A62C6" w:rsidP="006A62C6">
      <w:pPr>
        <w:spacing w:line="360" w:lineRule="auto"/>
        <w:ind w:left="792" w:hanging="432"/>
        <w:jc w:val="both"/>
        <w:rPr>
          <w:rFonts w:ascii="Arial" w:hAnsi="Arial" w:cs="Arial"/>
          <w:szCs w:val="24"/>
        </w:rPr>
      </w:pPr>
      <w:r w:rsidRPr="0045014C">
        <w:rPr>
          <w:rFonts w:ascii="Arial" w:eastAsia="Calibri" w:hAnsi="Arial" w:cs="Arial"/>
          <w:szCs w:val="24"/>
          <w:lang w:val="en-GB"/>
        </w:rPr>
        <w:t>4.6.</w:t>
      </w:r>
      <w:r w:rsidRPr="0045014C">
        <w:rPr>
          <w:rFonts w:ascii="Arial" w:eastAsia="Calibri" w:hAnsi="Arial" w:cs="Arial"/>
          <w:szCs w:val="24"/>
          <w:lang w:val="en-GB"/>
        </w:rPr>
        <w:tab/>
      </w:r>
      <w:r w:rsidR="0045014C" w:rsidRPr="006A62C6">
        <w:rPr>
          <w:rFonts w:ascii="Arial" w:hAnsi="Arial" w:cs="Arial"/>
          <w:szCs w:val="24"/>
        </w:rPr>
        <w:t xml:space="preserve">Count 6, </w:t>
      </w:r>
      <w:r w:rsidR="0045014C" w:rsidRPr="006A62C6">
        <w:rPr>
          <w:rFonts w:ascii="Arial" w:hAnsi="Arial" w:cs="Arial"/>
          <w:szCs w:val="24"/>
        </w:rPr>
        <w:tab/>
      </w:r>
      <w:r w:rsidR="0045014C" w:rsidRPr="006A62C6">
        <w:rPr>
          <w:rFonts w:ascii="Arial" w:hAnsi="Arial" w:cs="Arial"/>
          <w:szCs w:val="24"/>
        </w:rPr>
        <w:tab/>
      </w:r>
      <w:r w:rsidR="0045014C" w:rsidRPr="006A62C6">
        <w:rPr>
          <w:rFonts w:ascii="Arial" w:hAnsi="Arial" w:cs="Arial"/>
          <w:szCs w:val="24"/>
        </w:rPr>
        <w:tab/>
        <w:t xml:space="preserve">4 </w:t>
      </w:r>
      <w:r w:rsidR="00144C98" w:rsidRPr="006A62C6">
        <w:rPr>
          <w:rFonts w:ascii="Arial" w:hAnsi="Arial" w:cs="Arial"/>
          <w:szCs w:val="24"/>
        </w:rPr>
        <w:t>years’</w:t>
      </w:r>
      <w:r w:rsidR="0045014C" w:rsidRPr="006A62C6">
        <w:rPr>
          <w:rFonts w:ascii="Arial" w:hAnsi="Arial" w:cs="Arial"/>
          <w:szCs w:val="24"/>
        </w:rPr>
        <w:t xml:space="preserve"> imprisonment.</w:t>
      </w:r>
    </w:p>
    <w:p w14:paraId="4A3D16B7" w14:textId="46AC8B8D" w:rsidR="0045014C" w:rsidRPr="006A62C6" w:rsidRDefault="006A62C6" w:rsidP="006A62C6">
      <w:pPr>
        <w:spacing w:line="360" w:lineRule="auto"/>
        <w:ind w:left="792" w:hanging="432"/>
        <w:jc w:val="both"/>
        <w:rPr>
          <w:rFonts w:ascii="Arial" w:hAnsi="Arial" w:cs="Arial"/>
          <w:szCs w:val="24"/>
        </w:rPr>
      </w:pPr>
      <w:r>
        <w:rPr>
          <w:rFonts w:ascii="Arial" w:eastAsia="Calibri" w:hAnsi="Arial" w:cs="Arial"/>
          <w:szCs w:val="24"/>
          <w:lang w:val="en-GB"/>
        </w:rPr>
        <w:t>4.7.</w:t>
      </w:r>
      <w:r>
        <w:rPr>
          <w:rFonts w:ascii="Arial" w:eastAsia="Calibri" w:hAnsi="Arial" w:cs="Arial"/>
          <w:szCs w:val="24"/>
          <w:lang w:val="en-GB"/>
        </w:rPr>
        <w:tab/>
      </w:r>
      <w:r w:rsidR="0045014C" w:rsidRPr="006A62C6">
        <w:rPr>
          <w:rFonts w:ascii="Arial" w:hAnsi="Arial" w:cs="Arial"/>
          <w:szCs w:val="24"/>
        </w:rPr>
        <w:t xml:space="preserve">Count 7, </w:t>
      </w:r>
      <w:r w:rsidR="0045014C" w:rsidRPr="006A62C6">
        <w:rPr>
          <w:rFonts w:ascii="Arial" w:hAnsi="Arial" w:cs="Arial"/>
          <w:szCs w:val="24"/>
        </w:rPr>
        <w:tab/>
      </w:r>
      <w:r w:rsidR="0045014C" w:rsidRPr="006A62C6">
        <w:rPr>
          <w:rFonts w:ascii="Arial" w:hAnsi="Arial" w:cs="Arial"/>
          <w:szCs w:val="24"/>
        </w:rPr>
        <w:tab/>
      </w:r>
      <w:r w:rsidR="0045014C" w:rsidRPr="006A62C6">
        <w:rPr>
          <w:rFonts w:ascii="Arial" w:hAnsi="Arial" w:cs="Arial"/>
          <w:szCs w:val="24"/>
        </w:rPr>
        <w:tab/>
      </w:r>
      <w:r w:rsidR="005C2810" w:rsidRPr="006A62C6">
        <w:rPr>
          <w:rFonts w:ascii="Arial" w:hAnsi="Arial" w:cs="Arial"/>
          <w:szCs w:val="24"/>
        </w:rPr>
        <w:t xml:space="preserve">1 </w:t>
      </w:r>
      <w:r w:rsidR="00144C98" w:rsidRPr="006A62C6">
        <w:rPr>
          <w:rFonts w:ascii="Arial" w:hAnsi="Arial" w:cs="Arial"/>
          <w:szCs w:val="24"/>
        </w:rPr>
        <w:t>year</w:t>
      </w:r>
      <w:r w:rsidR="0045014C" w:rsidRPr="006A62C6">
        <w:rPr>
          <w:rFonts w:ascii="Arial" w:hAnsi="Arial" w:cs="Arial"/>
          <w:szCs w:val="24"/>
        </w:rPr>
        <w:t xml:space="preserve"> imprisonment.</w:t>
      </w:r>
    </w:p>
    <w:p w14:paraId="249D393B" w14:textId="77777777" w:rsidR="002827FA" w:rsidRPr="0045014C" w:rsidRDefault="002827FA" w:rsidP="002827FA">
      <w:pPr>
        <w:pStyle w:val="ListParagraph"/>
        <w:spacing w:line="360" w:lineRule="auto"/>
        <w:ind w:left="792"/>
        <w:jc w:val="both"/>
        <w:rPr>
          <w:rFonts w:ascii="Arial" w:hAnsi="Arial" w:cs="Arial"/>
          <w:sz w:val="24"/>
          <w:szCs w:val="24"/>
        </w:rPr>
      </w:pPr>
    </w:p>
    <w:p w14:paraId="3EA9629A" w14:textId="2D75E343" w:rsidR="00CD234B" w:rsidRPr="006A62C6" w:rsidRDefault="006A62C6" w:rsidP="006A62C6">
      <w:pPr>
        <w:spacing w:line="360" w:lineRule="auto"/>
        <w:ind w:left="360" w:hanging="360"/>
        <w:jc w:val="both"/>
        <w:rPr>
          <w:rFonts w:ascii="Arial" w:hAnsi="Arial" w:cs="Arial"/>
          <w:szCs w:val="24"/>
        </w:rPr>
      </w:pPr>
      <w:r>
        <w:rPr>
          <w:rFonts w:ascii="Arial" w:eastAsia="Calibri" w:hAnsi="Arial" w:cs="Arial"/>
          <w:szCs w:val="24"/>
          <w:lang w:val="en-GB"/>
        </w:rPr>
        <w:t>5.</w:t>
      </w:r>
      <w:r>
        <w:rPr>
          <w:rFonts w:ascii="Arial" w:eastAsia="Calibri" w:hAnsi="Arial" w:cs="Arial"/>
          <w:szCs w:val="24"/>
          <w:lang w:val="en-GB"/>
        </w:rPr>
        <w:tab/>
      </w:r>
      <w:r w:rsidR="0045014C" w:rsidRPr="006A62C6">
        <w:rPr>
          <w:rFonts w:ascii="Arial" w:hAnsi="Arial" w:cs="Arial"/>
          <w:szCs w:val="24"/>
        </w:rPr>
        <w:t>It was further ordered that the sentences in count</w:t>
      </w:r>
      <w:r w:rsidR="00432034" w:rsidRPr="006A62C6">
        <w:rPr>
          <w:rFonts w:ascii="Arial" w:hAnsi="Arial" w:cs="Arial"/>
          <w:szCs w:val="24"/>
        </w:rPr>
        <w:t>s</w:t>
      </w:r>
      <w:r w:rsidR="0045014C" w:rsidRPr="006A62C6">
        <w:rPr>
          <w:rFonts w:ascii="Arial" w:hAnsi="Arial" w:cs="Arial"/>
          <w:szCs w:val="24"/>
        </w:rPr>
        <w:t xml:space="preserve"> 2,</w:t>
      </w:r>
      <w:r w:rsidR="001D70F3" w:rsidRPr="006A62C6">
        <w:rPr>
          <w:rFonts w:ascii="Arial" w:hAnsi="Arial" w:cs="Arial"/>
          <w:szCs w:val="24"/>
        </w:rPr>
        <w:t xml:space="preserve"> </w:t>
      </w:r>
      <w:r w:rsidR="0045014C" w:rsidRPr="006A62C6">
        <w:rPr>
          <w:rFonts w:ascii="Arial" w:hAnsi="Arial" w:cs="Arial"/>
          <w:szCs w:val="24"/>
        </w:rPr>
        <w:t xml:space="preserve">4 and 5 should be served concurrently with the sentence in count 3. The </w:t>
      </w:r>
      <w:r w:rsidR="00432034" w:rsidRPr="006A62C6">
        <w:rPr>
          <w:rFonts w:ascii="Arial" w:hAnsi="Arial" w:cs="Arial"/>
          <w:szCs w:val="24"/>
        </w:rPr>
        <w:t>total effective sentence was</w:t>
      </w:r>
      <w:r w:rsidR="0045014C" w:rsidRPr="006A62C6">
        <w:rPr>
          <w:rFonts w:ascii="Arial" w:hAnsi="Arial" w:cs="Arial"/>
          <w:szCs w:val="24"/>
        </w:rPr>
        <w:t xml:space="preserve"> 28 </w:t>
      </w:r>
      <w:r w:rsidR="00FE7590" w:rsidRPr="006A62C6">
        <w:rPr>
          <w:rFonts w:ascii="Arial" w:hAnsi="Arial" w:cs="Arial"/>
          <w:szCs w:val="24"/>
        </w:rPr>
        <w:t>years’</w:t>
      </w:r>
      <w:r w:rsidR="00CD234B" w:rsidRPr="006A62C6">
        <w:rPr>
          <w:rFonts w:ascii="Arial" w:hAnsi="Arial" w:cs="Arial"/>
          <w:szCs w:val="24"/>
        </w:rPr>
        <w:t xml:space="preserve"> imprisonment. </w:t>
      </w:r>
    </w:p>
    <w:p w14:paraId="03388371" w14:textId="77777777" w:rsidR="00E47841" w:rsidRDefault="00E47841" w:rsidP="00E47841">
      <w:pPr>
        <w:pStyle w:val="ListParagraph"/>
        <w:spacing w:line="360" w:lineRule="auto"/>
        <w:ind w:left="360"/>
        <w:jc w:val="both"/>
        <w:rPr>
          <w:rFonts w:ascii="Arial" w:hAnsi="Arial" w:cs="Arial"/>
          <w:sz w:val="24"/>
          <w:szCs w:val="24"/>
        </w:rPr>
      </w:pPr>
    </w:p>
    <w:p w14:paraId="2A174332" w14:textId="13F74FC8" w:rsidR="0035506E" w:rsidRPr="006A62C6" w:rsidRDefault="006A62C6" w:rsidP="006A62C6">
      <w:pPr>
        <w:spacing w:line="360" w:lineRule="auto"/>
        <w:ind w:left="360" w:hanging="360"/>
        <w:jc w:val="both"/>
        <w:rPr>
          <w:rFonts w:ascii="Arial" w:hAnsi="Arial" w:cs="Arial"/>
          <w:szCs w:val="24"/>
        </w:rPr>
      </w:pPr>
      <w:r w:rsidRPr="00CD234B">
        <w:rPr>
          <w:rFonts w:ascii="Arial" w:eastAsia="Calibri" w:hAnsi="Arial" w:cs="Arial"/>
          <w:szCs w:val="24"/>
          <w:lang w:val="en-GB"/>
        </w:rPr>
        <w:t>6.</w:t>
      </w:r>
      <w:r w:rsidRPr="00CD234B">
        <w:rPr>
          <w:rFonts w:ascii="Arial" w:eastAsia="Calibri" w:hAnsi="Arial" w:cs="Arial"/>
          <w:szCs w:val="24"/>
          <w:lang w:val="en-GB"/>
        </w:rPr>
        <w:tab/>
      </w:r>
      <w:r w:rsidR="00724F8D" w:rsidRPr="006A62C6">
        <w:rPr>
          <w:rFonts w:ascii="Arial" w:hAnsi="Arial" w:cs="Arial"/>
          <w:szCs w:val="24"/>
        </w:rPr>
        <w:t xml:space="preserve">The </w:t>
      </w:r>
      <w:r w:rsidR="00091E37" w:rsidRPr="006A62C6">
        <w:rPr>
          <w:rFonts w:ascii="Arial" w:hAnsi="Arial" w:cs="Arial"/>
          <w:szCs w:val="24"/>
        </w:rPr>
        <w:t>Second</w:t>
      </w:r>
      <w:r w:rsidR="0035506E" w:rsidRPr="006A62C6">
        <w:rPr>
          <w:rFonts w:ascii="Arial" w:hAnsi="Arial" w:cs="Arial"/>
          <w:szCs w:val="24"/>
        </w:rPr>
        <w:t xml:space="preserve"> Appellant </w:t>
      </w:r>
      <w:r w:rsidR="00091E37" w:rsidRPr="006A62C6">
        <w:rPr>
          <w:rFonts w:ascii="Arial" w:hAnsi="Arial" w:cs="Arial"/>
          <w:szCs w:val="24"/>
        </w:rPr>
        <w:t xml:space="preserve">was sentenced as follows: </w:t>
      </w:r>
    </w:p>
    <w:p w14:paraId="59799108" w14:textId="4BDB66F5" w:rsidR="005A7F32" w:rsidRPr="006A62C6" w:rsidRDefault="006A62C6" w:rsidP="006A62C6">
      <w:pPr>
        <w:spacing w:line="360" w:lineRule="auto"/>
        <w:ind w:left="792" w:hanging="432"/>
        <w:jc w:val="both"/>
        <w:rPr>
          <w:rFonts w:ascii="Arial" w:hAnsi="Arial" w:cs="Arial"/>
          <w:szCs w:val="24"/>
        </w:rPr>
      </w:pPr>
      <w:r w:rsidRPr="005A7F32">
        <w:rPr>
          <w:rFonts w:ascii="Arial" w:eastAsia="Calibri" w:hAnsi="Arial" w:cs="Arial"/>
          <w:szCs w:val="24"/>
          <w:lang w:val="en-GB"/>
        </w:rPr>
        <w:t>6.1.</w:t>
      </w:r>
      <w:r w:rsidRPr="005A7F32">
        <w:rPr>
          <w:rFonts w:ascii="Arial" w:eastAsia="Calibri" w:hAnsi="Arial" w:cs="Arial"/>
          <w:szCs w:val="24"/>
          <w:lang w:val="en-GB"/>
        </w:rPr>
        <w:tab/>
      </w:r>
      <w:r w:rsidR="005A7F32" w:rsidRPr="006A62C6">
        <w:rPr>
          <w:rFonts w:ascii="Arial" w:hAnsi="Arial" w:cs="Arial"/>
          <w:szCs w:val="24"/>
        </w:rPr>
        <w:t xml:space="preserve">Count 1, </w:t>
      </w:r>
      <w:r w:rsidR="005A7F32" w:rsidRPr="006A62C6">
        <w:rPr>
          <w:rFonts w:ascii="Arial" w:hAnsi="Arial" w:cs="Arial"/>
          <w:szCs w:val="24"/>
        </w:rPr>
        <w:tab/>
      </w:r>
      <w:r w:rsidR="005A7F32" w:rsidRPr="006A62C6">
        <w:rPr>
          <w:rFonts w:ascii="Arial" w:hAnsi="Arial" w:cs="Arial"/>
          <w:szCs w:val="24"/>
        </w:rPr>
        <w:tab/>
      </w:r>
      <w:r w:rsidR="00FE7590" w:rsidRPr="006A62C6">
        <w:rPr>
          <w:rFonts w:ascii="Arial" w:hAnsi="Arial" w:cs="Arial"/>
          <w:szCs w:val="24"/>
        </w:rPr>
        <w:t xml:space="preserve">         </w:t>
      </w:r>
      <w:r w:rsidR="005A7F32" w:rsidRPr="006A62C6">
        <w:rPr>
          <w:rFonts w:ascii="Arial" w:hAnsi="Arial" w:cs="Arial"/>
          <w:szCs w:val="24"/>
        </w:rPr>
        <w:t xml:space="preserve">13 </w:t>
      </w:r>
      <w:r w:rsidR="00FE7590" w:rsidRPr="006A62C6">
        <w:rPr>
          <w:rFonts w:ascii="Arial" w:hAnsi="Arial" w:cs="Arial"/>
          <w:szCs w:val="24"/>
        </w:rPr>
        <w:t>years’</w:t>
      </w:r>
      <w:r w:rsidR="005A7F32" w:rsidRPr="006A62C6">
        <w:rPr>
          <w:rFonts w:ascii="Arial" w:hAnsi="Arial" w:cs="Arial"/>
          <w:szCs w:val="24"/>
        </w:rPr>
        <w:t xml:space="preserve"> imprisonment, </w:t>
      </w:r>
    </w:p>
    <w:p w14:paraId="27BDD5C5" w14:textId="5F8E032C" w:rsidR="005A7F32" w:rsidRPr="006A62C6" w:rsidRDefault="006A62C6" w:rsidP="006A62C6">
      <w:pPr>
        <w:spacing w:line="360" w:lineRule="auto"/>
        <w:ind w:left="792" w:hanging="432"/>
        <w:jc w:val="both"/>
        <w:rPr>
          <w:rFonts w:ascii="Arial" w:hAnsi="Arial" w:cs="Arial"/>
          <w:szCs w:val="24"/>
        </w:rPr>
      </w:pPr>
      <w:r w:rsidRPr="005A7F32">
        <w:rPr>
          <w:rFonts w:ascii="Arial" w:eastAsia="Calibri" w:hAnsi="Arial" w:cs="Arial"/>
          <w:szCs w:val="24"/>
          <w:lang w:val="en-GB"/>
        </w:rPr>
        <w:t>6.2.</w:t>
      </w:r>
      <w:r w:rsidRPr="005A7F32">
        <w:rPr>
          <w:rFonts w:ascii="Arial" w:eastAsia="Calibri" w:hAnsi="Arial" w:cs="Arial"/>
          <w:szCs w:val="24"/>
          <w:lang w:val="en-GB"/>
        </w:rPr>
        <w:tab/>
      </w:r>
      <w:r w:rsidR="005A7F32" w:rsidRPr="006A62C6">
        <w:rPr>
          <w:rFonts w:ascii="Arial" w:hAnsi="Arial" w:cs="Arial"/>
          <w:szCs w:val="24"/>
        </w:rPr>
        <w:t xml:space="preserve">Count 2, </w:t>
      </w:r>
      <w:r w:rsidR="005A7F32" w:rsidRPr="006A62C6">
        <w:rPr>
          <w:rFonts w:ascii="Arial" w:hAnsi="Arial" w:cs="Arial"/>
          <w:szCs w:val="24"/>
        </w:rPr>
        <w:tab/>
      </w:r>
      <w:r w:rsidR="005A7F32" w:rsidRPr="006A62C6">
        <w:rPr>
          <w:rFonts w:ascii="Arial" w:hAnsi="Arial" w:cs="Arial"/>
          <w:szCs w:val="24"/>
        </w:rPr>
        <w:tab/>
      </w:r>
      <w:r w:rsidR="00FE7590" w:rsidRPr="006A62C6">
        <w:rPr>
          <w:rFonts w:ascii="Arial" w:hAnsi="Arial" w:cs="Arial"/>
          <w:szCs w:val="24"/>
        </w:rPr>
        <w:t xml:space="preserve">          </w:t>
      </w:r>
      <w:r w:rsidR="005A7F32" w:rsidRPr="006A62C6">
        <w:rPr>
          <w:rFonts w:ascii="Arial" w:hAnsi="Arial" w:cs="Arial"/>
          <w:szCs w:val="24"/>
        </w:rPr>
        <w:t xml:space="preserve">5 </w:t>
      </w:r>
      <w:r w:rsidR="00FE7590" w:rsidRPr="006A62C6">
        <w:rPr>
          <w:rFonts w:ascii="Arial" w:hAnsi="Arial" w:cs="Arial"/>
          <w:szCs w:val="24"/>
        </w:rPr>
        <w:t>years’</w:t>
      </w:r>
      <w:r w:rsidR="005A7F32" w:rsidRPr="006A62C6">
        <w:rPr>
          <w:rFonts w:ascii="Arial" w:hAnsi="Arial" w:cs="Arial"/>
          <w:szCs w:val="24"/>
        </w:rPr>
        <w:t xml:space="preserve"> imprisonment.</w:t>
      </w:r>
    </w:p>
    <w:p w14:paraId="38BEB5B1" w14:textId="10676D0D" w:rsidR="005A7F32" w:rsidRPr="006A62C6" w:rsidRDefault="006A62C6" w:rsidP="006A62C6">
      <w:pPr>
        <w:spacing w:line="360" w:lineRule="auto"/>
        <w:ind w:left="792" w:hanging="432"/>
        <w:jc w:val="both"/>
        <w:rPr>
          <w:rFonts w:ascii="Arial" w:hAnsi="Arial" w:cs="Arial"/>
          <w:szCs w:val="24"/>
        </w:rPr>
      </w:pPr>
      <w:r w:rsidRPr="005A7F32">
        <w:rPr>
          <w:rFonts w:ascii="Arial" w:eastAsia="Calibri" w:hAnsi="Arial" w:cs="Arial"/>
          <w:szCs w:val="24"/>
          <w:lang w:val="en-GB"/>
        </w:rPr>
        <w:t>6.3.</w:t>
      </w:r>
      <w:r w:rsidRPr="005A7F32">
        <w:rPr>
          <w:rFonts w:ascii="Arial" w:eastAsia="Calibri" w:hAnsi="Arial" w:cs="Arial"/>
          <w:szCs w:val="24"/>
          <w:lang w:val="en-GB"/>
        </w:rPr>
        <w:tab/>
      </w:r>
      <w:r w:rsidR="005A7F32" w:rsidRPr="006A62C6">
        <w:rPr>
          <w:rFonts w:ascii="Arial" w:hAnsi="Arial" w:cs="Arial"/>
          <w:szCs w:val="24"/>
        </w:rPr>
        <w:t xml:space="preserve">Count 3, </w:t>
      </w:r>
      <w:r w:rsidR="005A7F32" w:rsidRPr="006A62C6">
        <w:rPr>
          <w:rFonts w:ascii="Arial" w:hAnsi="Arial" w:cs="Arial"/>
          <w:szCs w:val="24"/>
        </w:rPr>
        <w:tab/>
      </w:r>
      <w:r w:rsidR="005A7F32" w:rsidRPr="006A62C6">
        <w:rPr>
          <w:rFonts w:ascii="Arial" w:hAnsi="Arial" w:cs="Arial"/>
          <w:szCs w:val="24"/>
        </w:rPr>
        <w:tab/>
      </w:r>
      <w:r w:rsidR="00FE7590" w:rsidRPr="006A62C6">
        <w:rPr>
          <w:rFonts w:ascii="Arial" w:hAnsi="Arial" w:cs="Arial"/>
          <w:szCs w:val="24"/>
        </w:rPr>
        <w:t xml:space="preserve">         </w:t>
      </w:r>
      <w:r w:rsidR="005A7F32" w:rsidRPr="006A62C6">
        <w:rPr>
          <w:rFonts w:ascii="Arial" w:hAnsi="Arial" w:cs="Arial"/>
          <w:szCs w:val="24"/>
        </w:rPr>
        <w:t xml:space="preserve">10 </w:t>
      </w:r>
      <w:r w:rsidR="00FE7590" w:rsidRPr="006A62C6">
        <w:rPr>
          <w:rFonts w:ascii="Arial" w:hAnsi="Arial" w:cs="Arial"/>
          <w:szCs w:val="24"/>
        </w:rPr>
        <w:t>years’</w:t>
      </w:r>
      <w:r w:rsidR="005A7F32" w:rsidRPr="006A62C6">
        <w:rPr>
          <w:rFonts w:ascii="Arial" w:hAnsi="Arial" w:cs="Arial"/>
          <w:szCs w:val="24"/>
        </w:rPr>
        <w:t xml:space="preserve"> imprisonment.</w:t>
      </w:r>
    </w:p>
    <w:p w14:paraId="074D19F3" w14:textId="15F6D44F" w:rsidR="005A7F32" w:rsidRPr="006A62C6" w:rsidRDefault="006A62C6" w:rsidP="006A62C6">
      <w:pPr>
        <w:spacing w:line="360" w:lineRule="auto"/>
        <w:ind w:left="792" w:hanging="432"/>
        <w:jc w:val="both"/>
        <w:rPr>
          <w:rFonts w:ascii="Arial" w:hAnsi="Arial" w:cs="Arial"/>
          <w:szCs w:val="24"/>
        </w:rPr>
      </w:pPr>
      <w:r w:rsidRPr="005A7F32">
        <w:rPr>
          <w:rFonts w:ascii="Arial" w:eastAsia="Calibri" w:hAnsi="Arial" w:cs="Arial"/>
          <w:szCs w:val="24"/>
          <w:lang w:val="en-GB"/>
        </w:rPr>
        <w:t>6.4.</w:t>
      </w:r>
      <w:r w:rsidRPr="005A7F32">
        <w:rPr>
          <w:rFonts w:ascii="Arial" w:eastAsia="Calibri" w:hAnsi="Arial" w:cs="Arial"/>
          <w:szCs w:val="24"/>
          <w:lang w:val="en-GB"/>
        </w:rPr>
        <w:tab/>
      </w:r>
      <w:r w:rsidR="005A7F32" w:rsidRPr="006A62C6">
        <w:rPr>
          <w:rFonts w:ascii="Arial" w:hAnsi="Arial" w:cs="Arial"/>
          <w:szCs w:val="24"/>
        </w:rPr>
        <w:t xml:space="preserve">Count 4, </w:t>
      </w:r>
      <w:r w:rsidR="005A7F32" w:rsidRPr="006A62C6">
        <w:rPr>
          <w:rFonts w:ascii="Arial" w:hAnsi="Arial" w:cs="Arial"/>
          <w:szCs w:val="24"/>
        </w:rPr>
        <w:tab/>
      </w:r>
      <w:r w:rsidR="005A7F32" w:rsidRPr="006A62C6">
        <w:rPr>
          <w:rFonts w:ascii="Arial" w:hAnsi="Arial" w:cs="Arial"/>
          <w:szCs w:val="24"/>
        </w:rPr>
        <w:tab/>
      </w:r>
      <w:r w:rsidR="00FE7590" w:rsidRPr="006A62C6">
        <w:rPr>
          <w:rFonts w:ascii="Arial" w:hAnsi="Arial" w:cs="Arial"/>
          <w:szCs w:val="24"/>
        </w:rPr>
        <w:t xml:space="preserve">          </w:t>
      </w:r>
      <w:r w:rsidR="005A7F32" w:rsidRPr="006A62C6">
        <w:rPr>
          <w:rFonts w:ascii="Arial" w:hAnsi="Arial" w:cs="Arial"/>
          <w:szCs w:val="24"/>
        </w:rPr>
        <w:t xml:space="preserve">5 </w:t>
      </w:r>
      <w:r w:rsidR="00FE7590" w:rsidRPr="006A62C6">
        <w:rPr>
          <w:rFonts w:ascii="Arial" w:hAnsi="Arial" w:cs="Arial"/>
          <w:szCs w:val="24"/>
        </w:rPr>
        <w:t>years’</w:t>
      </w:r>
      <w:r w:rsidR="005A7F32" w:rsidRPr="006A62C6">
        <w:rPr>
          <w:rFonts w:ascii="Arial" w:hAnsi="Arial" w:cs="Arial"/>
          <w:szCs w:val="24"/>
        </w:rPr>
        <w:t xml:space="preserve"> imprisonment.</w:t>
      </w:r>
    </w:p>
    <w:p w14:paraId="33E9402B" w14:textId="550686DD" w:rsidR="005A7F32" w:rsidRPr="006A62C6" w:rsidRDefault="006A62C6" w:rsidP="006A62C6">
      <w:pPr>
        <w:spacing w:line="360" w:lineRule="auto"/>
        <w:ind w:left="792" w:hanging="432"/>
        <w:jc w:val="both"/>
        <w:rPr>
          <w:rFonts w:ascii="Arial" w:hAnsi="Arial" w:cs="Arial"/>
          <w:szCs w:val="24"/>
        </w:rPr>
      </w:pPr>
      <w:r w:rsidRPr="005A7F32">
        <w:rPr>
          <w:rFonts w:ascii="Arial" w:eastAsia="Calibri" w:hAnsi="Arial" w:cs="Arial"/>
          <w:szCs w:val="24"/>
          <w:lang w:val="en-GB"/>
        </w:rPr>
        <w:t>6.5.</w:t>
      </w:r>
      <w:r w:rsidRPr="005A7F32">
        <w:rPr>
          <w:rFonts w:ascii="Arial" w:eastAsia="Calibri" w:hAnsi="Arial" w:cs="Arial"/>
          <w:szCs w:val="24"/>
          <w:lang w:val="en-GB"/>
        </w:rPr>
        <w:tab/>
      </w:r>
      <w:r w:rsidR="005A7F32" w:rsidRPr="006A62C6">
        <w:rPr>
          <w:rFonts w:ascii="Arial" w:hAnsi="Arial" w:cs="Arial"/>
          <w:szCs w:val="24"/>
        </w:rPr>
        <w:t xml:space="preserve">Count 5, </w:t>
      </w:r>
      <w:r w:rsidR="005A7F32" w:rsidRPr="006A62C6">
        <w:rPr>
          <w:rFonts w:ascii="Arial" w:hAnsi="Arial" w:cs="Arial"/>
          <w:szCs w:val="24"/>
        </w:rPr>
        <w:tab/>
      </w:r>
      <w:r w:rsidR="005A7F32" w:rsidRPr="006A62C6">
        <w:rPr>
          <w:rFonts w:ascii="Arial" w:hAnsi="Arial" w:cs="Arial"/>
          <w:szCs w:val="24"/>
        </w:rPr>
        <w:tab/>
      </w:r>
      <w:r w:rsidR="00FE7590" w:rsidRPr="006A62C6">
        <w:rPr>
          <w:rFonts w:ascii="Arial" w:hAnsi="Arial" w:cs="Arial"/>
          <w:szCs w:val="24"/>
        </w:rPr>
        <w:t xml:space="preserve">          </w:t>
      </w:r>
      <w:r w:rsidR="005A7F32" w:rsidRPr="006A62C6">
        <w:rPr>
          <w:rFonts w:ascii="Arial" w:hAnsi="Arial" w:cs="Arial"/>
          <w:szCs w:val="24"/>
        </w:rPr>
        <w:t xml:space="preserve">5 </w:t>
      </w:r>
      <w:r w:rsidR="00FE7590" w:rsidRPr="006A62C6">
        <w:rPr>
          <w:rFonts w:ascii="Arial" w:hAnsi="Arial" w:cs="Arial"/>
          <w:szCs w:val="24"/>
        </w:rPr>
        <w:t>years’</w:t>
      </w:r>
      <w:r w:rsidR="005A7F32" w:rsidRPr="006A62C6">
        <w:rPr>
          <w:rFonts w:ascii="Arial" w:hAnsi="Arial" w:cs="Arial"/>
          <w:szCs w:val="24"/>
        </w:rPr>
        <w:t xml:space="preserve"> imprisonment.</w:t>
      </w:r>
    </w:p>
    <w:p w14:paraId="164F70A3" w14:textId="736D79D4" w:rsidR="00091E37" w:rsidRPr="006A62C6" w:rsidRDefault="006A62C6" w:rsidP="006A62C6">
      <w:pPr>
        <w:spacing w:line="360" w:lineRule="auto"/>
        <w:ind w:left="792" w:hanging="432"/>
        <w:jc w:val="both"/>
        <w:rPr>
          <w:rFonts w:ascii="Arial" w:hAnsi="Arial" w:cs="Arial"/>
          <w:szCs w:val="24"/>
        </w:rPr>
      </w:pPr>
      <w:r>
        <w:rPr>
          <w:rFonts w:ascii="Arial" w:eastAsia="Calibri" w:hAnsi="Arial" w:cs="Arial"/>
          <w:szCs w:val="24"/>
          <w:lang w:val="en-GB"/>
        </w:rPr>
        <w:t>6.6.</w:t>
      </w:r>
      <w:r>
        <w:rPr>
          <w:rFonts w:ascii="Arial" w:eastAsia="Calibri" w:hAnsi="Arial" w:cs="Arial"/>
          <w:szCs w:val="24"/>
          <w:lang w:val="en-GB"/>
        </w:rPr>
        <w:tab/>
      </w:r>
      <w:r w:rsidR="005A7F32" w:rsidRPr="006A62C6">
        <w:rPr>
          <w:rFonts w:ascii="Arial" w:hAnsi="Arial" w:cs="Arial"/>
          <w:szCs w:val="24"/>
        </w:rPr>
        <w:t>The trial court once again ordered that the sentences in count</w:t>
      </w:r>
      <w:r w:rsidR="0029100E" w:rsidRPr="006A62C6">
        <w:rPr>
          <w:rFonts w:ascii="Arial" w:hAnsi="Arial" w:cs="Arial"/>
          <w:szCs w:val="24"/>
        </w:rPr>
        <w:t>s</w:t>
      </w:r>
      <w:r w:rsidR="005A7F32" w:rsidRPr="006A62C6">
        <w:rPr>
          <w:rFonts w:ascii="Arial" w:hAnsi="Arial" w:cs="Arial"/>
          <w:szCs w:val="24"/>
        </w:rPr>
        <w:t xml:space="preserve"> 2 and 4 be served concurrently with the sentence in count 3, and that 3 </w:t>
      </w:r>
      <w:r w:rsidR="00997DF3" w:rsidRPr="006A62C6">
        <w:rPr>
          <w:rFonts w:ascii="Arial" w:hAnsi="Arial" w:cs="Arial"/>
          <w:szCs w:val="24"/>
        </w:rPr>
        <w:t>years’</w:t>
      </w:r>
      <w:r w:rsidR="005A7F32" w:rsidRPr="006A62C6">
        <w:rPr>
          <w:rFonts w:ascii="Arial" w:hAnsi="Arial" w:cs="Arial"/>
          <w:szCs w:val="24"/>
        </w:rPr>
        <w:t xml:space="preserve"> imprisonment of the sentence in count 5 be serv</w:t>
      </w:r>
      <w:r w:rsidR="00F21FA9" w:rsidRPr="006A62C6">
        <w:rPr>
          <w:rFonts w:ascii="Arial" w:hAnsi="Arial" w:cs="Arial"/>
          <w:szCs w:val="24"/>
        </w:rPr>
        <w:t>ed</w:t>
      </w:r>
      <w:r w:rsidR="005A7F32" w:rsidRPr="006A62C6">
        <w:rPr>
          <w:rFonts w:ascii="Arial" w:hAnsi="Arial" w:cs="Arial"/>
          <w:szCs w:val="24"/>
        </w:rPr>
        <w:t xml:space="preserve"> concurrently with</w:t>
      </w:r>
      <w:r w:rsidR="00F21FA9" w:rsidRPr="006A62C6">
        <w:rPr>
          <w:rFonts w:ascii="Arial" w:hAnsi="Arial" w:cs="Arial"/>
          <w:szCs w:val="24"/>
        </w:rPr>
        <w:t xml:space="preserve"> the sentence</w:t>
      </w:r>
      <w:r w:rsidR="005A7F32" w:rsidRPr="006A62C6">
        <w:rPr>
          <w:rFonts w:ascii="Arial" w:hAnsi="Arial" w:cs="Arial"/>
          <w:szCs w:val="24"/>
        </w:rPr>
        <w:t xml:space="preserve"> on count 1. Therefore, the effective</w:t>
      </w:r>
      <w:r w:rsidR="00F21FA9" w:rsidRPr="006A62C6">
        <w:rPr>
          <w:rFonts w:ascii="Arial" w:hAnsi="Arial" w:cs="Arial"/>
          <w:szCs w:val="24"/>
        </w:rPr>
        <w:t xml:space="preserve"> total sentence was</w:t>
      </w:r>
      <w:r w:rsidR="005A7F32" w:rsidRPr="006A62C6">
        <w:rPr>
          <w:rFonts w:ascii="Arial" w:hAnsi="Arial" w:cs="Arial"/>
          <w:szCs w:val="24"/>
        </w:rPr>
        <w:t xml:space="preserve"> 25 </w:t>
      </w:r>
      <w:r w:rsidR="00F21FA9" w:rsidRPr="006A62C6">
        <w:rPr>
          <w:rFonts w:ascii="Arial" w:hAnsi="Arial" w:cs="Arial"/>
          <w:szCs w:val="24"/>
        </w:rPr>
        <w:t>years’</w:t>
      </w:r>
      <w:r w:rsidR="005A7F32" w:rsidRPr="006A62C6">
        <w:rPr>
          <w:rFonts w:ascii="Arial" w:hAnsi="Arial" w:cs="Arial"/>
          <w:szCs w:val="24"/>
        </w:rPr>
        <w:t xml:space="preserve"> imprisonment.</w:t>
      </w:r>
    </w:p>
    <w:p w14:paraId="00A0EDD8" w14:textId="77777777" w:rsidR="00D729D4" w:rsidRPr="005A7F32" w:rsidRDefault="005A7F32" w:rsidP="002827FA">
      <w:pPr>
        <w:spacing w:line="360" w:lineRule="auto"/>
        <w:jc w:val="both"/>
        <w:rPr>
          <w:rFonts w:ascii="Arial" w:hAnsi="Arial" w:cs="Arial"/>
          <w:szCs w:val="24"/>
        </w:rPr>
      </w:pPr>
      <w:r>
        <w:rPr>
          <w:rFonts w:ascii="Arial" w:hAnsi="Arial" w:cs="Arial"/>
          <w:b/>
          <w:bCs/>
          <w:szCs w:val="24"/>
        </w:rPr>
        <w:t>FACTS</w:t>
      </w:r>
      <w:r w:rsidRPr="005A7F32">
        <w:rPr>
          <w:rFonts w:ascii="Arial" w:hAnsi="Arial" w:cs="Arial"/>
          <w:szCs w:val="24"/>
        </w:rPr>
        <w:t xml:space="preserve"> </w:t>
      </w:r>
    </w:p>
    <w:p w14:paraId="38D115AA" w14:textId="453B7BAF" w:rsidR="00223917" w:rsidRPr="006A62C6" w:rsidRDefault="006A62C6" w:rsidP="006A62C6">
      <w:pPr>
        <w:spacing w:line="360" w:lineRule="auto"/>
        <w:ind w:left="360" w:hanging="360"/>
        <w:jc w:val="both"/>
        <w:rPr>
          <w:rFonts w:ascii="Arial" w:hAnsi="Arial" w:cs="Arial"/>
          <w:szCs w:val="24"/>
        </w:rPr>
      </w:pPr>
      <w:r>
        <w:rPr>
          <w:rFonts w:ascii="Arial" w:eastAsia="Calibri" w:hAnsi="Arial" w:cs="Arial"/>
          <w:szCs w:val="24"/>
          <w:lang w:val="en-GB"/>
        </w:rPr>
        <w:t>7.</w:t>
      </w:r>
      <w:r>
        <w:rPr>
          <w:rFonts w:ascii="Arial" w:eastAsia="Calibri" w:hAnsi="Arial" w:cs="Arial"/>
          <w:szCs w:val="24"/>
          <w:lang w:val="en-GB"/>
        </w:rPr>
        <w:tab/>
      </w:r>
      <w:r w:rsidR="00076D78" w:rsidRPr="006A62C6">
        <w:rPr>
          <w:rFonts w:ascii="Arial" w:hAnsi="Arial" w:cs="Arial"/>
          <w:szCs w:val="24"/>
        </w:rPr>
        <w:t>The facts of thi</w:t>
      </w:r>
      <w:r w:rsidR="00F21FA9" w:rsidRPr="006A62C6">
        <w:rPr>
          <w:rFonts w:ascii="Arial" w:hAnsi="Arial" w:cs="Arial"/>
          <w:szCs w:val="24"/>
        </w:rPr>
        <w:t>s matter fall into three</w:t>
      </w:r>
      <w:r w:rsidR="004C45C7" w:rsidRPr="006A62C6">
        <w:rPr>
          <w:rFonts w:ascii="Arial" w:hAnsi="Arial" w:cs="Arial"/>
          <w:szCs w:val="24"/>
        </w:rPr>
        <w:t xml:space="preserve"> distinct parts and yet these</w:t>
      </w:r>
      <w:r w:rsidR="006125D9" w:rsidRPr="006A62C6">
        <w:rPr>
          <w:rFonts w:ascii="Arial" w:hAnsi="Arial" w:cs="Arial"/>
          <w:szCs w:val="24"/>
        </w:rPr>
        <w:t xml:space="preserve"> three </w:t>
      </w:r>
      <w:r w:rsidR="004C45C7" w:rsidRPr="006A62C6">
        <w:rPr>
          <w:rFonts w:ascii="Arial" w:hAnsi="Arial" w:cs="Arial"/>
          <w:szCs w:val="24"/>
        </w:rPr>
        <w:t>parts are inseparable and</w:t>
      </w:r>
      <w:r w:rsidR="006125D9" w:rsidRPr="006A62C6">
        <w:rPr>
          <w:rFonts w:ascii="Arial" w:hAnsi="Arial" w:cs="Arial"/>
          <w:szCs w:val="24"/>
        </w:rPr>
        <w:t xml:space="preserve"> completely</w:t>
      </w:r>
      <w:r w:rsidR="004C45C7" w:rsidRPr="006A62C6">
        <w:rPr>
          <w:rFonts w:ascii="Arial" w:hAnsi="Arial" w:cs="Arial"/>
          <w:szCs w:val="24"/>
        </w:rPr>
        <w:t xml:space="preserve"> interrelated </w:t>
      </w:r>
      <w:r w:rsidR="00076D78" w:rsidRPr="006A62C6">
        <w:rPr>
          <w:rFonts w:ascii="Arial" w:hAnsi="Arial" w:cs="Arial"/>
          <w:szCs w:val="24"/>
        </w:rPr>
        <w:t>and I will refer in this judgment to</w:t>
      </w:r>
      <w:r w:rsidR="00223917" w:rsidRPr="006A62C6">
        <w:rPr>
          <w:rFonts w:ascii="Arial" w:hAnsi="Arial" w:cs="Arial"/>
          <w:szCs w:val="24"/>
        </w:rPr>
        <w:t>:</w:t>
      </w:r>
    </w:p>
    <w:p w14:paraId="4838FC51" w14:textId="2B083AA9" w:rsidR="005A7F32" w:rsidRPr="006A62C6" w:rsidRDefault="006A62C6" w:rsidP="006A62C6">
      <w:pPr>
        <w:spacing w:line="360" w:lineRule="auto"/>
        <w:ind w:left="792" w:hanging="432"/>
        <w:jc w:val="both"/>
        <w:rPr>
          <w:rFonts w:ascii="Arial" w:hAnsi="Arial" w:cs="Arial"/>
          <w:szCs w:val="24"/>
        </w:rPr>
      </w:pPr>
      <w:r>
        <w:rPr>
          <w:rFonts w:ascii="Arial" w:eastAsia="Calibri" w:hAnsi="Arial" w:cs="Arial"/>
          <w:szCs w:val="24"/>
          <w:lang w:val="en-GB"/>
        </w:rPr>
        <w:t>7.1.</w:t>
      </w:r>
      <w:r>
        <w:rPr>
          <w:rFonts w:ascii="Arial" w:eastAsia="Calibri" w:hAnsi="Arial" w:cs="Arial"/>
          <w:szCs w:val="24"/>
          <w:lang w:val="en-GB"/>
        </w:rPr>
        <w:tab/>
      </w:r>
      <w:r w:rsidR="00223917" w:rsidRPr="006A62C6">
        <w:rPr>
          <w:rFonts w:ascii="Arial" w:hAnsi="Arial" w:cs="Arial"/>
          <w:szCs w:val="24"/>
        </w:rPr>
        <w:t xml:space="preserve">The </w:t>
      </w:r>
      <w:r w:rsidR="00076D78" w:rsidRPr="006A62C6">
        <w:rPr>
          <w:rFonts w:ascii="Arial" w:hAnsi="Arial" w:cs="Arial"/>
          <w:szCs w:val="24"/>
        </w:rPr>
        <w:t>first part as the Mofolo-incident.</w:t>
      </w:r>
    </w:p>
    <w:p w14:paraId="4D348166" w14:textId="31DB2E35" w:rsidR="00076D78" w:rsidRPr="006A62C6" w:rsidRDefault="006A62C6" w:rsidP="006A62C6">
      <w:pPr>
        <w:spacing w:line="360" w:lineRule="auto"/>
        <w:ind w:left="792" w:hanging="432"/>
        <w:jc w:val="both"/>
        <w:rPr>
          <w:rFonts w:ascii="Arial" w:hAnsi="Arial" w:cs="Arial"/>
          <w:szCs w:val="24"/>
        </w:rPr>
      </w:pPr>
      <w:r>
        <w:rPr>
          <w:rFonts w:ascii="Arial" w:eastAsia="Calibri" w:hAnsi="Arial" w:cs="Arial"/>
          <w:szCs w:val="24"/>
          <w:lang w:val="en-GB"/>
        </w:rPr>
        <w:t>7.2.</w:t>
      </w:r>
      <w:r>
        <w:rPr>
          <w:rFonts w:ascii="Arial" w:eastAsia="Calibri" w:hAnsi="Arial" w:cs="Arial"/>
          <w:szCs w:val="24"/>
          <w:lang w:val="en-GB"/>
        </w:rPr>
        <w:tab/>
      </w:r>
      <w:r w:rsidR="00076D78" w:rsidRPr="006A62C6">
        <w:rPr>
          <w:rFonts w:ascii="Arial" w:hAnsi="Arial" w:cs="Arial"/>
          <w:szCs w:val="24"/>
        </w:rPr>
        <w:t>The second part is the</w:t>
      </w:r>
      <w:r w:rsidR="00C7196D" w:rsidRPr="006A62C6">
        <w:rPr>
          <w:rFonts w:ascii="Arial" w:hAnsi="Arial" w:cs="Arial"/>
          <w:szCs w:val="24"/>
        </w:rPr>
        <w:t xml:space="preserve"> highway</w:t>
      </w:r>
      <w:r w:rsidR="00076D78" w:rsidRPr="006A62C6">
        <w:rPr>
          <w:rFonts w:ascii="Arial" w:hAnsi="Arial" w:cs="Arial"/>
          <w:szCs w:val="24"/>
        </w:rPr>
        <w:t xml:space="preserve"> chase of the vehicle </w:t>
      </w:r>
      <w:r w:rsidR="00223917" w:rsidRPr="006A62C6">
        <w:rPr>
          <w:rFonts w:ascii="Arial" w:hAnsi="Arial" w:cs="Arial"/>
          <w:szCs w:val="24"/>
        </w:rPr>
        <w:t>with registration number 111SSKGP</w:t>
      </w:r>
      <w:r w:rsidR="00355A85" w:rsidRPr="006A62C6">
        <w:rPr>
          <w:rFonts w:ascii="Arial" w:hAnsi="Arial" w:cs="Arial"/>
          <w:szCs w:val="24"/>
        </w:rPr>
        <w:t>.</w:t>
      </w:r>
      <w:r w:rsidR="00223917" w:rsidRPr="006A62C6">
        <w:rPr>
          <w:rFonts w:ascii="Arial" w:hAnsi="Arial" w:cs="Arial"/>
          <w:szCs w:val="24"/>
        </w:rPr>
        <w:t xml:space="preserve"> </w:t>
      </w:r>
    </w:p>
    <w:p w14:paraId="7254F4F4" w14:textId="5C81AB00" w:rsidR="00223917" w:rsidRPr="006A62C6" w:rsidRDefault="006A62C6" w:rsidP="006A62C6">
      <w:pPr>
        <w:spacing w:line="360" w:lineRule="auto"/>
        <w:ind w:left="792" w:hanging="432"/>
        <w:jc w:val="both"/>
        <w:rPr>
          <w:rFonts w:ascii="Arial" w:hAnsi="Arial" w:cs="Arial"/>
          <w:szCs w:val="24"/>
        </w:rPr>
      </w:pPr>
      <w:r>
        <w:rPr>
          <w:rFonts w:ascii="Arial" w:eastAsia="Calibri" w:hAnsi="Arial" w:cs="Arial"/>
          <w:szCs w:val="24"/>
          <w:lang w:val="en-GB"/>
        </w:rPr>
        <w:t>7.3.</w:t>
      </w:r>
      <w:r>
        <w:rPr>
          <w:rFonts w:ascii="Arial" w:eastAsia="Calibri" w:hAnsi="Arial" w:cs="Arial"/>
          <w:szCs w:val="24"/>
          <w:lang w:val="en-GB"/>
        </w:rPr>
        <w:tab/>
      </w:r>
      <w:r w:rsidR="00223917" w:rsidRPr="006A62C6">
        <w:rPr>
          <w:rFonts w:ascii="Arial" w:hAnsi="Arial" w:cs="Arial"/>
          <w:szCs w:val="24"/>
        </w:rPr>
        <w:t>The third part is the scene where 111SSKGP was recovered and the appellants were arrested</w:t>
      </w:r>
      <w:r w:rsidR="004E5007" w:rsidRPr="006A62C6">
        <w:rPr>
          <w:rFonts w:ascii="Arial" w:hAnsi="Arial" w:cs="Arial"/>
          <w:szCs w:val="24"/>
        </w:rPr>
        <w:t xml:space="preserve"> in Parktown</w:t>
      </w:r>
      <w:r w:rsidR="00F21FA9" w:rsidRPr="006A62C6">
        <w:rPr>
          <w:rFonts w:ascii="Arial" w:hAnsi="Arial" w:cs="Arial"/>
          <w:szCs w:val="24"/>
        </w:rPr>
        <w:t>, Johannesburg</w:t>
      </w:r>
      <w:r w:rsidR="00223917" w:rsidRPr="006A62C6">
        <w:rPr>
          <w:rFonts w:ascii="Arial" w:hAnsi="Arial" w:cs="Arial"/>
          <w:szCs w:val="24"/>
        </w:rPr>
        <w:t>.</w:t>
      </w:r>
    </w:p>
    <w:p w14:paraId="404618BF" w14:textId="77777777" w:rsidR="00E47841" w:rsidRDefault="00E47841" w:rsidP="00E47841">
      <w:pPr>
        <w:pStyle w:val="ListParagraph"/>
        <w:spacing w:line="360" w:lineRule="auto"/>
        <w:ind w:left="792"/>
        <w:jc w:val="both"/>
        <w:rPr>
          <w:rFonts w:ascii="Arial" w:hAnsi="Arial" w:cs="Arial"/>
          <w:sz w:val="24"/>
          <w:szCs w:val="24"/>
        </w:rPr>
      </w:pPr>
    </w:p>
    <w:p w14:paraId="5C3024A3" w14:textId="680F40C7" w:rsidR="00223917" w:rsidRPr="006A62C6" w:rsidRDefault="006A62C6" w:rsidP="006A62C6">
      <w:pPr>
        <w:spacing w:line="360" w:lineRule="auto"/>
        <w:ind w:left="360" w:hanging="360"/>
        <w:jc w:val="both"/>
        <w:rPr>
          <w:rFonts w:ascii="Arial" w:hAnsi="Arial" w:cs="Arial"/>
          <w:szCs w:val="24"/>
        </w:rPr>
      </w:pPr>
      <w:r>
        <w:rPr>
          <w:rFonts w:ascii="Arial" w:eastAsia="Calibri" w:hAnsi="Arial" w:cs="Arial"/>
          <w:szCs w:val="24"/>
          <w:lang w:val="en-GB"/>
        </w:rPr>
        <w:t>8.</w:t>
      </w:r>
      <w:r>
        <w:rPr>
          <w:rFonts w:ascii="Arial" w:eastAsia="Calibri" w:hAnsi="Arial" w:cs="Arial"/>
          <w:szCs w:val="24"/>
          <w:lang w:val="en-GB"/>
        </w:rPr>
        <w:tab/>
      </w:r>
      <w:r w:rsidR="00223917" w:rsidRPr="006A62C6">
        <w:rPr>
          <w:rFonts w:ascii="Arial" w:hAnsi="Arial" w:cs="Arial"/>
          <w:szCs w:val="24"/>
        </w:rPr>
        <w:t>These three parts played out on the same day 18 November 2017</w:t>
      </w:r>
      <w:r w:rsidR="00F21FA9" w:rsidRPr="006A62C6">
        <w:rPr>
          <w:rFonts w:ascii="Arial" w:hAnsi="Arial" w:cs="Arial"/>
          <w:szCs w:val="24"/>
        </w:rPr>
        <w:t xml:space="preserve"> starting at</w:t>
      </w:r>
      <w:r w:rsidR="00223917" w:rsidRPr="006A62C6">
        <w:rPr>
          <w:rFonts w:ascii="Arial" w:hAnsi="Arial" w:cs="Arial"/>
          <w:szCs w:val="24"/>
        </w:rPr>
        <w:t xml:space="preserve"> about 18h30</w:t>
      </w:r>
      <w:r w:rsidR="007F7B3F" w:rsidRPr="006A62C6">
        <w:rPr>
          <w:rFonts w:ascii="Arial" w:hAnsi="Arial" w:cs="Arial"/>
          <w:szCs w:val="24"/>
        </w:rPr>
        <w:t xml:space="preserve"> and culminating</w:t>
      </w:r>
      <w:r w:rsidR="00223917" w:rsidRPr="006A62C6">
        <w:rPr>
          <w:rFonts w:ascii="Arial" w:hAnsi="Arial" w:cs="Arial"/>
          <w:szCs w:val="24"/>
        </w:rPr>
        <w:t xml:space="preserve"> later</w:t>
      </w:r>
      <w:r w:rsidR="00F21FA9" w:rsidRPr="006A62C6">
        <w:rPr>
          <w:rFonts w:ascii="Arial" w:hAnsi="Arial" w:cs="Arial"/>
          <w:szCs w:val="24"/>
        </w:rPr>
        <w:t xml:space="preserve"> the same evening when the two A</w:t>
      </w:r>
      <w:r w:rsidR="00223917" w:rsidRPr="006A62C6">
        <w:rPr>
          <w:rFonts w:ascii="Arial" w:hAnsi="Arial" w:cs="Arial"/>
          <w:szCs w:val="24"/>
        </w:rPr>
        <w:t>ppellants were arrested</w:t>
      </w:r>
      <w:r w:rsidR="00801869" w:rsidRPr="006A62C6">
        <w:rPr>
          <w:rFonts w:ascii="Arial" w:hAnsi="Arial" w:cs="Arial"/>
          <w:szCs w:val="24"/>
        </w:rPr>
        <w:t xml:space="preserve"> in the immediate vicinity of 111SSKGP where this vehicle w</w:t>
      </w:r>
      <w:r w:rsidR="001712CF" w:rsidRPr="006A62C6">
        <w:rPr>
          <w:rFonts w:ascii="Arial" w:hAnsi="Arial" w:cs="Arial"/>
          <w:szCs w:val="24"/>
        </w:rPr>
        <w:t>as recovered</w:t>
      </w:r>
      <w:r w:rsidR="00F46B7A" w:rsidRPr="006A62C6">
        <w:rPr>
          <w:rFonts w:ascii="Arial" w:hAnsi="Arial" w:cs="Arial"/>
          <w:szCs w:val="24"/>
        </w:rPr>
        <w:t xml:space="preserve"> and identified by its owner as his vehicle.</w:t>
      </w:r>
    </w:p>
    <w:p w14:paraId="3DFA6578" w14:textId="77777777" w:rsidR="00E47841" w:rsidRDefault="00E47841" w:rsidP="00E47841">
      <w:pPr>
        <w:pStyle w:val="ListParagraph"/>
        <w:spacing w:line="360" w:lineRule="auto"/>
        <w:ind w:left="360"/>
        <w:jc w:val="both"/>
        <w:rPr>
          <w:rFonts w:ascii="Arial" w:hAnsi="Arial" w:cs="Arial"/>
          <w:sz w:val="24"/>
          <w:szCs w:val="24"/>
        </w:rPr>
      </w:pPr>
    </w:p>
    <w:p w14:paraId="4A1387C8" w14:textId="1DD4A2DF" w:rsidR="006F05AC" w:rsidRPr="006A62C6" w:rsidRDefault="006A62C6" w:rsidP="006A62C6">
      <w:pPr>
        <w:spacing w:line="360" w:lineRule="auto"/>
        <w:ind w:left="360" w:hanging="360"/>
        <w:jc w:val="both"/>
        <w:rPr>
          <w:rFonts w:ascii="Arial" w:hAnsi="Arial" w:cs="Arial"/>
          <w:b/>
          <w:szCs w:val="24"/>
        </w:rPr>
      </w:pPr>
      <w:r w:rsidRPr="006F05AC">
        <w:rPr>
          <w:rFonts w:ascii="Arial" w:eastAsia="Calibri" w:hAnsi="Arial" w:cs="Arial"/>
          <w:b/>
          <w:szCs w:val="24"/>
          <w:lang w:val="en-GB"/>
        </w:rPr>
        <w:t>9.</w:t>
      </w:r>
      <w:r w:rsidRPr="006F05AC">
        <w:rPr>
          <w:rFonts w:ascii="Arial" w:eastAsia="Calibri" w:hAnsi="Arial" w:cs="Arial"/>
          <w:b/>
          <w:szCs w:val="24"/>
          <w:lang w:val="en-GB"/>
        </w:rPr>
        <w:tab/>
      </w:r>
      <w:r w:rsidR="0040608B" w:rsidRPr="006A62C6">
        <w:rPr>
          <w:rFonts w:ascii="Arial" w:hAnsi="Arial" w:cs="Arial"/>
          <w:b/>
          <w:szCs w:val="24"/>
        </w:rPr>
        <w:t>THE MOFOLO INCIDENT</w:t>
      </w:r>
    </w:p>
    <w:p w14:paraId="6A4CDFAA" w14:textId="776893CD" w:rsidR="00A607C7" w:rsidRPr="006A62C6" w:rsidRDefault="006A62C6" w:rsidP="006A62C6">
      <w:pPr>
        <w:spacing w:line="360" w:lineRule="auto"/>
        <w:ind w:left="792" w:hanging="432"/>
        <w:jc w:val="both"/>
        <w:rPr>
          <w:rFonts w:ascii="Arial" w:hAnsi="Arial" w:cs="Arial"/>
          <w:szCs w:val="24"/>
        </w:rPr>
      </w:pPr>
      <w:r>
        <w:rPr>
          <w:rFonts w:ascii="Arial" w:eastAsia="Calibri" w:hAnsi="Arial" w:cs="Arial"/>
          <w:szCs w:val="24"/>
          <w:lang w:val="en-GB"/>
        </w:rPr>
        <w:t>9.1.</w:t>
      </w:r>
      <w:r>
        <w:rPr>
          <w:rFonts w:ascii="Arial" w:eastAsia="Calibri" w:hAnsi="Arial" w:cs="Arial"/>
          <w:szCs w:val="24"/>
          <w:lang w:val="en-GB"/>
        </w:rPr>
        <w:tab/>
      </w:r>
      <w:r w:rsidR="00704C62" w:rsidRPr="006A62C6">
        <w:rPr>
          <w:rFonts w:ascii="Arial" w:hAnsi="Arial" w:cs="Arial"/>
          <w:szCs w:val="24"/>
        </w:rPr>
        <w:t>Mr. Zondo</w:t>
      </w:r>
      <w:r w:rsidR="00160655" w:rsidRPr="006A62C6">
        <w:rPr>
          <w:rFonts w:ascii="Arial" w:hAnsi="Arial" w:cs="Arial"/>
          <w:szCs w:val="24"/>
        </w:rPr>
        <w:t xml:space="preserve"> was d</w:t>
      </w:r>
      <w:r w:rsidR="00704C62" w:rsidRPr="006A62C6">
        <w:rPr>
          <w:rFonts w:ascii="Arial" w:hAnsi="Arial" w:cs="Arial"/>
          <w:szCs w:val="24"/>
        </w:rPr>
        <w:t>riving vehicle with registration number</w:t>
      </w:r>
      <w:r w:rsidR="00C13CAF" w:rsidRPr="006A62C6">
        <w:rPr>
          <w:rFonts w:ascii="Arial" w:hAnsi="Arial" w:cs="Arial"/>
          <w:szCs w:val="24"/>
        </w:rPr>
        <w:t xml:space="preserve"> </w:t>
      </w:r>
      <w:r w:rsidR="00160655" w:rsidRPr="006A62C6">
        <w:rPr>
          <w:rFonts w:ascii="Arial" w:hAnsi="Arial" w:cs="Arial"/>
          <w:szCs w:val="24"/>
        </w:rPr>
        <w:t>111SSKGP</w:t>
      </w:r>
      <w:r w:rsidR="00704C62" w:rsidRPr="006A62C6">
        <w:rPr>
          <w:rFonts w:ascii="Arial" w:hAnsi="Arial" w:cs="Arial"/>
          <w:szCs w:val="24"/>
        </w:rPr>
        <w:t xml:space="preserve"> </w:t>
      </w:r>
      <w:r w:rsidR="00C13CAF" w:rsidRPr="006A62C6">
        <w:rPr>
          <w:rFonts w:ascii="Arial" w:hAnsi="Arial" w:cs="Arial"/>
          <w:szCs w:val="24"/>
        </w:rPr>
        <w:t>op</w:t>
      </w:r>
      <w:r w:rsidR="00704C62" w:rsidRPr="006A62C6">
        <w:rPr>
          <w:rFonts w:ascii="Arial" w:hAnsi="Arial" w:cs="Arial"/>
          <w:szCs w:val="24"/>
        </w:rPr>
        <w:t xml:space="preserve">erating </w:t>
      </w:r>
      <w:r w:rsidR="00396DBE" w:rsidRPr="006A62C6">
        <w:rPr>
          <w:rFonts w:ascii="Arial" w:hAnsi="Arial" w:cs="Arial"/>
          <w:szCs w:val="24"/>
        </w:rPr>
        <w:t xml:space="preserve">it </w:t>
      </w:r>
      <w:r w:rsidR="00704C62" w:rsidRPr="006A62C6">
        <w:rPr>
          <w:rFonts w:ascii="Arial" w:hAnsi="Arial" w:cs="Arial"/>
          <w:szCs w:val="24"/>
        </w:rPr>
        <w:t>as a taxi,</w:t>
      </w:r>
      <w:r w:rsidR="00160655" w:rsidRPr="006A62C6">
        <w:rPr>
          <w:rFonts w:ascii="Arial" w:hAnsi="Arial" w:cs="Arial"/>
          <w:szCs w:val="24"/>
        </w:rPr>
        <w:t xml:space="preserve"> and whilst doing so, he picked up various passengers in Mofolo Soweto. Doing so he picked up </w:t>
      </w:r>
      <w:r w:rsidR="00160655" w:rsidRPr="006A62C6">
        <w:rPr>
          <w:rFonts w:ascii="Arial" w:hAnsi="Arial" w:cs="Arial"/>
          <w:i/>
          <w:iCs/>
          <w:szCs w:val="24"/>
        </w:rPr>
        <w:t>inter alia</w:t>
      </w:r>
      <w:r w:rsidR="00793DDA" w:rsidRPr="006A62C6">
        <w:rPr>
          <w:rFonts w:ascii="Arial" w:hAnsi="Arial" w:cs="Arial"/>
          <w:szCs w:val="24"/>
        </w:rPr>
        <w:t xml:space="preserve"> </w:t>
      </w:r>
      <w:r w:rsidR="00F21FA9" w:rsidRPr="006A62C6">
        <w:rPr>
          <w:rFonts w:ascii="Arial" w:hAnsi="Arial" w:cs="Arial"/>
          <w:szCs w:val="24"/>
        </w:rPr>
        <w:t>Ms Margaret</w:t>
      </w:r>
      <w:r w:rsidR="00160655" w:rsidRPr="006A62C6">
        <w:rPr>
          <w:rFonts w:ascii="Arial" w:hAnsi="Arial" w:cs="Arial"/>
          <w:szCs w:val="24"/>
        </w:rPr>
        <w:t xml:space="preserve"> Nkhombeni and her sister. Other people boarded 111SSKGP as well. Three </w:t>
      </w:r>
      <w:r w:rsidR="00A607C7" w:rsidRPr="006A62C6">
        <w:rPr>
          <w:rFonts w:ascii="Arial" w:hAnsi="Arial" w:cs="Arial"/>
          <w:szCs w:val="24"/>
        </w:rPr>
        <w:t>men</w:t>
      </w:r>
      <w:r w:rsidR="00160655" w:rsidRPr="006A62C6">
        <w:rPr>
          <w:rFonts w:ascii="Arial" w:hAnsi="Arial" w:cs="Arial"/>
          <w:szCs w:val="24"/>
        </w:rPr>
        <w:t xml:space="preserve"> came on board and sat behind </w:t>
      </w:r>
      <w:r w:rsidR="00F21FA9" w:rsidRPr="006A62C6">
        <w:rPr>
          <w:rFonts w:ascii="Arial" w:hAnsi="Arial" w:cs="Arial"/>
          <w:szCs w:val="24"/>
        </w:rPr>
        <w:t>them. At one point Ms. Nkhombeni</w:t>
      </w:r>
      <w:r w:rsidR="00A607C7" w:rsidRPr="006A62C6">
        <w:rPr>
          <w:rFonts w:ascii="Arial" w:hAnsi="Arial" w:cs="Arial"/>
          <w:szCs w:val="24"/>
        </w:rPr>
        <w:t xml:space="preserve"> heard someone speaking a</w:t>
      </w:r>
      <w:r w:rsidR="00F21FA9" w:rsidRPr="006A62C6">
        <w:rPr>
          <w:rFonts w:ascii="Arial" w:hAnsi="Arial" w:cs="Arial"/>
          <w:szCs w:val="24"/>
        </w:rPr>
        <w:t>nd all of a sudden, she saw an</w:t>
      </w:r>
      <w:r w:rsidR="00A607C7" w:rsidRPr="006A62C6">
        <w:rPr>
          <w:rFonts w:ascii="Arial" w:hAnsi="Arial" w:cs="Arial"/>
          <w:szCs w:val="24"/>
        </w:rPr>
        <w:t xml:space="preserve"> arm extended past her pointing</w:t>
      </w:r>
      <w:r w:rsidR="00F97F7E" w:rsidRPr="006A62C6">
        <w:rPr>
          <w:rFonts w:ascii="Arial" w:hAnsi="Arial" w:cs="Arial"/>
          <w:szCs w:val="24"/>
        </w:rPr>
        <w:t xml:space="preserve"> a gun</w:t>
      </w:r>
      <w:r w:rsidR="00A607C7" w:rsidRPr="006A62C6">
        <w:rPr>
          <w:rFonts w:ascii="Arial" w:hAnsi="Arial" w:cs="Arial"/>
          <w:szCs w:val="24"/>
        </w:rPr>
        <w:t xml:space="preserve"> at the driver</w:t>
      </w:r>
      <w:r w:rsidR="00F97F7E" w:rsidRPr="006A62C6">
        <w:rPr>
          <w:rFonts w:ascii="Arial" w:hAnsi="Arial" w:cs="Arial"/>
          <w:szCs w:val="24"/>
        </w:rPr>
        <w:t xml:space="preserve"> and the person</w:t>
      </w:r>
      <w:r w:rsidR="00A872A5" w:rsidRPr="006A62C6">
        <w:rPr>
          <w:rFonts w:ascii="Arial" w:hAnsi="Arial" w:cs="Arial"/>
          <w:szCs w:val="24"/>
        </w:rPr>
        <w:t xml:space="preserve"> holding</w:t>
      </w:r>
      <w:r w:rsidR="00F21FA9" w:rsidRPr="006A62C6">
        <w:rPr>
          <w:rFonts w:ascii="Arial" w:hAnsi="Arial" w:cs="Arial"/>
          <w:szCs w:val="24"/>
        </w:rPr>
        <w:t xml:space="preserve"> the firearm</w:t>
      </w:r>
      <w:r w:rsidR="00F97F7E" w:rsidRPr="006A62C6">
        <w:rPr>
          <w:rFonts w:ascii="Arial" w:hAnsi="Arial" w:cs="Arial"/>
          <w:szCs w:val="24"/>
        </w:rPr>
        <w:t xml:space="preserve"> started shooting</w:t>
      </w:r>
      <w:r w:rsidR="008D5F2E" w:rsidRPr="006A62C6">
        <w:rPr>
          <w:rFonts w:ascii="Arial" w:hAnsi="Arial" w:cs="Arial"/>
          <w:szCs w:val="24"/>
        </w:rPr>
        <w:t xml:space="preserve">. She </w:t>
      </w:r>
      <w:r w:rsidR="00A607C7" w:rsidRPr="006A62C6">
        <w:rPr>
          <w:rFonts w:ascii="Arial" w:hAnsi="Arial" w:cs="Arial"/>
          <w:szCs w:val="24"/>
        </w:rPr>
        <w:t xml:space="preserve">got out while the taxi was in motion and so did the driver. </w:t>
      </w:r>
    </w:p>
    <w:p w14:paraId="222D7F0F" w14:textId="77777777" w:rsidR="005C2810" w:rsidRDefault="005C2810" w:rsidP="005C2810">
      <w:pPr>
        <w:pStyle w:val="ListParagraph"/>
        <w:spacing w:line="360" w:lineRule="auto"/>
        <w:ind w:left="792"/>
        <w:jc w:val="both"/>
        <w:rPr>
          <w:rFonts w:ascii="Arial" w:hAnsi="Arial" w:cs="Arial"/>
          <w:sz w:val="24"/>
          <w:szCs w:val="24"/>
        </w:rPr>
      </w:pPr>
    </w:p>
    <w:p w14:paraId="4670376B" w14:textId="32256FA6" w:rsidR="00A72D66" w:rsidRPr="006A62C6" w:rsidRDefault="006A62C6" w:rsidP="006A62C6">
      <w:pPr>
        <w:spacing w:line="360" w:lineRule="auto"/>
        <w:ind w:left="792" w:hanging="432"/>
        <w:jc w:val="both"/>
        <w:rPr>
          <w:rFonts w:ascii="Arial" w:hAnsi="Arial" w:cs="Arial"/>
          <w:szCs w:val="24"/>
        </w:rPr>
      </w:pPr>
      <w:r>
        <w:rPr>
          <w:rFonts w:ascii="Arial" w:eastAsia="Calibri" w:hAnsi="Arial" w:cs="Arial"/>
          <w:szCs w:val="24"/>
          <w:lang w:val="en-GB"/>
        </w:rPr>
        <w:t>9.2.</w:t>
      </w:r>
      <w:r>
        <w:rPr>
          <w:rFonts w:ascii="Arial" w:eastAsia="Calibri" w:hAnsi="Arial" w:cs="Arial"/>
          <w:szCs w:val="24"/>
          <w:lang w:val="en-GB"/>
        </w:rPr>
        <w:tab/>
      </w:r>
      <w:r w:rsidR="002827FA" w:rsidRPr="006A62C6">
        <w:rPr>
          <w:rFonts w:ascii="Arial" w:hAnsi="Arial" w:cs="Arial"/>
          <w:szCs w:val="24"/>
        </w:rPr>
        <w:t>They were shot at and her sister, Ms. Silvia Nkhombeni, was left a paraplegic</w:t>
      </w:r>
      <w:r w:rsidR="00AA0078" w:rsidRPr="006A62C6">
        <w:rPr>
          <w:rFonts w:ascii="Arial" w:hAnsi="Arial" w:cs="Arial"/>
          <w:szCs w:val="24"/>
        </w:rPr>
        <w:t xml:space="preserve">, as </w:t>
      </w:r>
      <w:r w:rsidR="00F00586" w:rsidRPr="006A62C6">
        <w:rPr>
          <w:rFonts w:ascii="Arial" w:hAnsi="Arial" w:cs="Arial"/>
          <w:szCs w:val="24"/>
        </w:rPr>
        <w:t xml:space="preserve">a </w:t>
      </w:r>
      <w:r w:rsidR="00AA0078" w:rsidRPr="006A62C6">
        <w:rPr>
          <w:rFonts w:ascii="Arial" w:hAnsi="Arial" w:cs="Arial"/>
          <w:szCs w:val="24"/>
        </w:rPr>
        <w:t>result of the gunshot wounds she suffered</w:t>
      </w:r>
      <w:r w:rsidR="002827FA" w:rsidRPr="006A62C6">
        <w:rPr>
          <w:rFonts w:ascii="Arial" w:hAnsi="Arial" w:cs="Arial"/>
          <w:szCs w:val="24"/>
        </w:rPr>
        <w:t>.</w:t>
      </w:r>
    </w:p>
    <w:p w14:paraId="5A0ADCF6" w14:textId="77777777" w:rsidR="005C2810" w:rsidRPr="005C2810" w:rsidRDefault="005C2810" w:rsidP="005C2810">
      <w:pPr>
        <w:pStyle w:val="ListParagraph"/>
        <w:rPr>
          <w:rFonts w:ascii="Arial" w:hAnsi="Arial" w:cs="Arial"/>
          <w:sz w:val="24"/>
          <w:szCs w:val="24"/>
        </w:rPr>
      </w:pPr>
    </w:p>
    <w:p w14:paraId="6DCBA214" w14:textId="77777777" w:rsidR="005C2810" w:rsidRDefault="005C2810" w:rsidP="005C2810">
      <w:pPr>
        <w:pStyle w:val="ListParagraph"/>
        <w:spacing w:line="360" w:lineRule="auto"/>
        <w:ind w:left="792"/>
        <w:jc w:val="both"/>
        <w:rPr>
          <w:rFonts w:ascii="Arial" w:hAnsi="Arial" w:cs="Arial"/>
          <w:sz w:val="24"/>
          <w:szCs w:val="24"/>
        </w:rPr>
      </w:pPr>
    </w:p>
    <w:p w14:paraId="3815DBDE" w14:textId="6AB17B96" w:rsidR="00E55C36" w:rsidRPr="006A62C6" w:rsidRDefault="006A62C6" w:rsidP="006A62C6">
      <w:pPr>
        <w:spacing w:line="360" w:lineRule="auto"/>
        <w:ind w:left="792" w:hanging="432"/>
        <w:jc w:val="both"/>
        <w:rPr>
          <w:rFonts w:ascii="Arial" w:hAnsi="Arial" w:cs="Arial"/>
          <w:szCs w:val="24"/>
        </w:rPr>
      </w:pPr>
      <w:r>
        <w:rPr>
          <w:rFonts w:ascii="Arial" w:eastAsia="Calibri" w:hAnsi="Arial" w:cs="Arial"/>
          <w:szCs w:val="24"/>
          <w:lang w:val="en-GB"/>
        </w:rPr>
        <w:t>9.3.</w:t>
      </w:r>
      <w:r>
        <w:rPr>
          <w:rFonts w:ascii="Arial" w:eastAsia="Calibri" w:hAnsi="Arial" w:cs="Arial"/>
          <w:szCs w:val="24"/>
          <w:lang w:val="en-GB"/>
        </w:rPr>
        <w:tab/>
      </w:r>
      <w:r w:rsidR="00A72D66" w:rsidRPr="006A62C6">
        <w:rPr>
          <w:rFonts w:ascii="Arial" w:hAnsi="Arial" w:cs="Arial"/>
          <w:szCs w:val="24"/>
        </w:rPr>
        <w:t>The driver of the taxi</w:t>
      </w:r>
      <w:r w:rsidR="007D7AA2" w:rsidRPr="006A62C6">
        <w:rPr>
          <w:rFonts w:ascii="Arial" w:hAnsi="Arial" w:cs="Arial"/>
          <w:szCs w:val="24"/>
        </w:rPr>
        <w:t xml:space="preserve"> also got out while this vehicle was in motion and</w:t>
      </w:r>
      <w:r w:rsidR="00A72D66" w:rsidRPr="006A62C6">
        <w:rPr>
          <w:rFonts w:ascii="Arial" w:hAnsi="Arial" w:cs="Arial"/>
          <w:szCs w:val="24"/>
        </w:rPr>
        <w:t xml:space="preserve"> fled to a nearby house where he phoned the owner of the taxi and that set the ball rolling </w:t>
      </w:r>
      <w:r w:rsidR="00507111" w:rsidRPr="006A62C6">
        <w:rPr>
          <w:rFonts w:ascii="Arial" w:hAnsi="Arial" w:cs="Arial"/>
          <w:szCs w:val="24"/>
        </w:rPr>
        <w:t>for</w:t>
      </w:r>
      <w:r w:rsidR="00A72D66" w:rsidRPr="006A62C6">
        <w:rPr>
          <w:rFonts w:ascii="Arial" w:hAnsi="Arial" w:cs="Arial"/>
          <w:szCs w:val="24"/>
        </w:rPr>
        <w:t xml:space="preserve"> the highway chase</w:t>
      </w:r>
      <w:r w:rsidR="00E55C36" w:rsidRPr="006A62C6">
        <w:rPr>
          <w:rFonts w:ascii="Arial" w:hAnsi="Arial" w:cs="Arial"/>
          <w:szCs w:val="24"/>
        </w:rPr>
        <w:t xml:space="preserve"> which culminated in the recovery of the vehicle in Parktown</w:t>
      </w:r>
      <w:r w:rsidR="00F974EB" w:rsidRPr="006A62C6">
        <w:rPr>
          <w:rFonts w:ascii="Arial" w:hAnsi="Arial" w:cs="Arial"/>
          <w:szCs w:val="24"/>
        </w:rPr>
        <w:t>,</w:t>
      </w:r>
      <w:r w:rsidR="00E55C36" w:rsidRPr="006A62C6">
        <w:rPr>
          <w:rFonts w:ascii="Arial" w:hAnsi="Arial" w:cs="Arial"/>
          <w:szCs w:val="24"/>
        </w:rPr>
        <w:t xml:space="preserve"> Johannesburg. </w:t>
      </w:r>
    </w:p>
    <w:p w14:paraId="39A09E34" w14:textId="77777777" w:rsidR="00F974EB" w:rsidRPr="00B00846" w:rsidRDefault="00F974EB" w:rsidP="00F974EB">
      <w:pPr>
        <w:pStyle w:val="ListParagraph"/>
        <w:spacing w:line="360" w:lineRule="auto"/>
        <w:ind w:left="792"/>
        <w:jc w:val="both"/>
        <w:rPr>
          <w:rFonts w:ascii="Arial" w:hAnsi="Arial" w:cs="Arial"/>
          <w:sz w:val="24"/>
          <w:szCs w:val="24"/>
        </w:rPr>
      </w:pPr>
    </w:p>
    <w:p w14:paraId="61E20076" w14:textId="2FF022D5" w:rsidR="00D729D4" w:rsidRPr="006A62C6" w:rsidRDefault="006A62C6" w:rsidP="006A62C6">
      <w:pPr>
        <w:spacing w:line="360" w:lineRule="auto"/>
        <w:ind w:left="360" w:hanging="360"/>
        <w:jc w:val="both"/>
        <w:rPr>
          <w:rFonts w:ascii="Arial" w:hAnsi="Arial" w:cs="Arial"/>
          <w:b/>
          <w:szCs w:val="24"/>
        </w:rPr>
      </w:pPr>
      <w:r w:rsidRPr="00D36249">
        <w:rPr>
          <w:rFonts w:ascii="Arial" w:eastAsia="Calibri" w:hAnsi="Arial" w:cs="Arial"/>
          <w:b/>
          <w:szCs w:val="24"/>
          <w:lang w:val="en-GB"/>
        </w:rPr>
        <w:t>10.</w:t>
      </w:r>
      <w:r w:rsidRPr="00D36249">
        <w:rPr>
          <w:rFonts w:ascii="Arial" w:eastAsia="Calibri" w:hAnsi="Arial" w:cs="Arial"/>
          <w:b/>
          <w:szCs w:val="24"/>
          <w:lang w:val="en-GB"/>
        </w:rPr>
        <w:tab/>
      </w:r>
      <w:r w:rsidR="00C7196D" w:rsidRPr="006A62C6">
        <w:rPr>
          <w:rFonts w:ascii="Arial" w:hAnsi="Arial" w:cs="Arial"/>
          <w:b/>
          <w:szCs w:val="24"/>
        </w:rPr>
        <w:t>THE HIGHWAY CHASE</w:t>
      </w:r>
      <w:r w:rsidR="00277194" w:rsidRPr="006A62C6">
        <w:rPr>
          <w:rFonts w:ascii="Arial" w:hAnsi="Arial" w:cs="Arial"/>
          <w:b/>
          <w:szCs w:val="24"/>
        </w:rPr>
        <w:t xml:space="preserve">: </w:t>
      </w:r>
    </w:p>
    <w:p w14:paraId="3638AB53" w14:textId="61168BC2" w:rsidR="00C7196D" w:rsidRPr="006A62C6" w:rsidRDefault="006A62C6" w:rsidP="006A62C6">
      <w:pPr>
        <w:spacing w:line="360" w:lineRule="auto"/>
        <w:ind w:left="792" w:hanging="432"/>
        <w:jc w:val="both"/>
        <w:rPr>
          <w:rFonts w:ascii="Arial" w:hAnsi="Arial" w:cs="Arial"/>
          <w:szCs w:val="24"/>
        </w:rPr>
      </w:pPr>
      <w:r>
        <w:rPr>
          <w:rFonts w:ascii="Arial" w:eastAsia="Calibri" w:hAnsi="Arial" w:cs="Arial"/>
          <w:szCs w:val="24"/>
          <w:lang w:val="en-GB"/>
        </w:rPr>
        <w:t>10.1.</w:t>
      </w:r>
      <w:r>
        <w:rPr>
          <w:rFonts w:ascii="Arial" w:eastAsia="Calibri" w:hAnsi="Arial" w:cs="Arial"/>
          <w:szCs w:val="24"/>
          <w:lang w:val="en-GB"/>
        </w:rPr>
        <w:tab/>
      </w:r>
      <w:r w:rsidR="00B27B94" w:rsidRPr="006A62C6">
        <w:rPr>
          <w:rFonts w:ascii="Arial" w:hAnsi="Arial" w:cs="Arial"/>
          <w:szCs w:val="24"/>
        </w:rPr>
        <w:t>Soon after the robbery t</w:t>
      </w:r>
      <w:r w:rsidR="00F60A4F" w:rsidRPr="006A62C6">
        <w:rPr>
          <w:rFonts w:ascii="Arial" w:hAnsi="Arial" w:cs="Arial"/>
          <w:szCs w:val="24"/>
        </w:rPr>
        <w:t xml:space="preserve">he </w:t>
      </w:r>
      <w:r w:rsidR="008B3971" w:rsidRPr="006A62C6">
        <w:rPr>
          <w:rFonts w:ascii="Arial" w:hAnsi="Arial" w:cs="Arial"/>
          <w:szCs w:val="24"/>
        </w:rPr>
        <w:t>driver</w:t>
      </w:r>
      <w:r w:rsidR="00F60A4F" w:rsidRPr="006A62C6">
        <w:rPr>
          <w:rFonts w:ascii="Arial" w:hAnsi="Arial" w:cs="Arial"/>
          <w:szCs w:val="24"/>
        </w:rPr>
        <w:t xml:space="preserve"> of the taxi 111SSKGP</w:t>
      </w:r>
      <w:r w:rsidR="00E55C36" w:rsidRPr="006A62C6">
        <w:rPr>
          <w:rFonts w:ascii="Arial" w:hAnsi="Arial" w:cs="Arial"/>
          <w:szCs w:val="24"/>
        </w:rPr>
        <w:t>,</w:t>
      </w:r>
      <w:r w:rsidR="00F974EB" w:rsidRPr="006A62C6">
        <w:rPr>
          <w:rFonts w:ascii="Arial" w:hAnsi="Arial" w:cs="Arial"/>
          <w:szCs w:val="24"/>
        </w:rPr>
        <w:t xml:space="preserve"> Mr. Sipho</w:t>
      </w:r>
      <w:r w:rsidR="00E55C36" w:rsidRPr="006A62C6">
        <w:rPr>
          <w:rFonts w:ascii="Arial" w:hAnsi="Arial" w:cs="Arial"/>
          <w:szCs w:val="24"/>
        </w:rPr>
        <w:t xml:space="preserve"> Zondo,</w:t>
      </w:r>
      <w:r w:rsidR="008B3971" w:rsidRPr="006A62C6">
        <w:rPr>
          <w:rFonts w:ascii="Arial" w:hAnsi="Arial" w:cs="Arial"/>
          <w:szCs w:val="24"/>
        </w:rPr>
        <w:t xml:space="preserve"> found himself </w:t>
      </w:r>
      <w:r w:rsidR="00F974EB" w:rsidRPr="006A62C6">
        <w:rPr>
          <w:rFonts w:ascii="Arial" w:hAnsi="Arial" w:cs="Arial"/>
          <w:szCs w:val="24"/>
        </w:rPr>
        <w:t xml:space="preserve">with police officers travelling </w:t>
      </w:r>
      <w:r w:rsidR="008B3971" w:rsidRPr="006A62C6">
        <w:rPr>
          <w:rFonts w:ascii="Arial" w:hAnsi="Arial" w:cs="Arial"/>
          <w:szCs w:val="24"/>
        </w:rPr>
        <w:t xml:space="preserve">in a police vehicle and certain reports were made to them that the taxi was on the M1 </w:t>
      </w:r>
      <w:r w:rsidR="00F974EB" w:rsidRPr="006A62C6">
        <w:rPr>
          <w:rFonts w:ascii="Arial" w:hAnsi="Arial" w:cs="Arial"/>
          <w:szCs w:val="24"/>
        </w:rPr>
        <w:t xml:space="preserve">freeway </w:t>
      </w:r>
      <w:r w:rsidR="008B3971" w:rsidRPr="006A62C6">
        <w:rPr>
          <w:rFonts w:ascii="Arial" w:hAnsi="Arial" w:cs="Arial"/>
          <w:szCs w:val="24"/>
        </w:rPr>
        <w:t>driving in a northerly direction</w:t>
      </w:r>
      <w:r w:rsidR="00E55C36" w:rsidRPr="006A62C6">
        <w:rPr>
          <w:rFonts w:ascii="Arial" w:hAnsi="Arial" w:cs="Arial"/>
          <w:szCs w:val="24"/>
        </w:rPr>
        <w:t xml:space="preserve"> towards Johannesburg</w:t>
      </w:r>
      <w:r w:rsidR="008B3971" w:rsidRPr="006A62C6">
        <w:rPr>
          <w:rFonts w:ascii="Arial" w:hAnsi="Arial" w:cs="Arial"/>
          <w:szCs w:val="24"/>
        </w:rPr>
        <w:t xml:space="preserve">. </w:t>
      </w:r>
      <w:r w:rsidR="001F148B" w:rsidRPr="006A62C6">
        <w:rPr>
          <w:rFonts w:ascii="Arial" w:hAnsi="Arial" w:cs="Arial"/>
          <w:szCs w:val="24"/>
        </w:rPr>
        <w:t xml:space="preserve">The </w:t>
      </w:r>
      <w:r w:rsidR="001F148B" w:rsidRPr="006A62C6">
        <w:rPr>
          <w:rFonts w:ascii="Arial" w:hAnsi="Arial" w:cs="Arial"/>
          <w:szCs w:val="24"/>
        </w:rPr>
        <w:lastRenderedPageBreak/>
        <w:t xml:space="preserve">owner of the taxi Mr Solomon Khumalo confirmed the evidence of Mr Zondo; Khumalo saw his vehicle with a number of people inside driving on the freeway. When he arrived on the scene where the taxi was recovered, he inspected his vehicle and found some bullet holes in it. That was in Parktown where the taxi was recovered. </w:t>
      </w:r>
    </w:p>
    <w:p w14:paraId="37115DAE" w14:textId="77777777" w:rsidR="00D729D4" w:rsidRDefault="00D729D4" w:rsidP="00D729D4">
      <w:pPr>
        <w:pStyle w:val="ListParagraph"/>
        <w:spacing w:line="360" w:lineRule="auto"/>
        <w:ind w:left="792"/>
        <w:jc w:val="both"/>
        <w:rPr>
          <w:rFonts w:ascii="Arial" w:hAnsi="Arial" w:cs="Arial"/>
          <w:sz w:val="24"/>
          <w:szCs w:val="24"/>
        </w:rPr>
      </w:pPr>
    </w:p>
    <w:p w14:paraId="30439D7A" w14:textId="5B6D682E" w:rsidR="00D729D4" w:rsidRPr="006A62C6" w:rsidRDefault="006A62C6" w:rsidP="006A62C6">
      <w:pPr>
        <w:spacing w:line="360" w:lineRule="auto"/>
        <w:ind w:left="360" w:hanging="360"/>
        <w:jc w:val="both"/>
        <w:rPr>
          <w:rFonts w:ascii="Arial" w:hAnsi="Arial" w:cs="Arial"/>
          <w:szCs w:val="24"/>
        </w:rPr>
      </w:pPr>
      <w:r w:rsidRPr="00D36249">
        <w:rPr>
          <w:rFonts w:ascii="Arial" w:eastAsia="Calibri" w:hAnsi="Arial" w:cs="Arial"/>
          <w:szCs w:val="24"/>
          <w:lang w:val="en-GB"/>
        </w:rPr>
        <w:t>11.</w:t>
      </w:r>
      <w:r w:rsidRPr="00D36249">
        <w:rPr>
          <w:rFonts w:ascii="Arial" w:eastAsia="Calibri" w:hAnsi="Arial" w:cs="Arial"/>
          <w:szCs w:val="24"/>
          <w:lang w:val="en-GB"/>
        </w:rPr>
        <w:tab/>
      </w:r>
      <w:r w:rsidR="00277194" w:rsidRPr="006A62C6">
        <w:rPr>
          <w:rFonts w:ascii="Arial" w:hAnsi="Arial" w:cs="Arial"/>
          <w:b/>
          <w:szCs w:val="24"/>
        </w:rPr>
        <w:t>THE ARREST OF THE APPELLANTS AND RECOVERY OF 111S</w:t>
      </w:r>
      <w:r w:rsidR="00220703" w:rsidRPr="006A62C6">
        <w:rPr>
          <w:rFonts w:ascii="Arial" w:hAnsi="Arial" w:cs="Arial"/>
          <w:b/>
          <w:szCs w:val="24"/>
        </w:rPr>
        <w:t>S</w:t>
      </w:r>
      <w:r w:rsidR="00277194" w:rsidRPr="006A62C6">
        <w:rPr>
          <w:rFonts w:ascii="Arial" w:hAnsi="Arial" w:cs="Arial"/>
          <w:b/>
          <w:szCs w:val="24"/>
        </w:rPr>
        <w:t>KGP</w:t>
      </w:r>
      <w:r w:rsidR="00277194" w:rsidRPr="006A62C6">
        <w:rPr>
          <w:rFonts w:ascii="Arial" w:hAnsi="Arial" w:cs="Arial"/>
          <w:szCs w:val="24"/>
        </w:rPr>
        <w:t xml:space="preserve">: </w:t>
      </w:r>
    </w:p>
    <w:p w14:paraId="2CFD0CD1" w14:textId="58F85700" w:rsidR="006264FA" w:rsidRPr="006A62C6" w:rsidRDefault="006A62C6" w:rsidP="006A62C6">
      <w:pPr>
        <w:spacing w:line="360" w:lineRule="auto"/>
        <w:ind w:left="792" w:hanging="432"/>
        <w:jc w:val="both"/>
        <w:rPr>
          <w:rFonts w:ascii="Arial" w:hAnsi="Arial" w:cs="Arial"/>
          <w:szCs w:val="24"/>
        </w:rPr>
      </w:pPr>
      <w:r>
        <w:rPr>
          <w:rFonts w:ascii="Arial" w:eastAsia="Calibri" w:hAnsi="Arial" w:cs="Arial"/>
          <w:szCs w:val="24"/>
          <w:lang w:val="en-GB"/>
        </w:rPr>
        <w:t>11.1.</w:t>
      </w:r>
      <w:r>
        <w:rPr>
          <w:rFonts w:ascii="Arial" w:eastAsia="Calibri" w:hAnsi="Arial" w:cs="Arial"/>
          <w:szCs w:val="24"/>
          <w:lang w:val="en-GB"/>
        </w:rPr>
        <w:tab/>
      </w:r>
      <w:r w:rsidR="00E033AB" w:rsidRPr="006A62C6">
        <w:rPr>
          <w:rFonts w:ascii="Arial" w:hAnsi="Arial" w:cs="Arial"/>
          <w:szCs w:val="24"/>
        </w:rPr>
        <w:t>Neither of the A</w:t>
      </w:r>
      <w:r w:rsidR="00A52CE6" w:rsidRPr="006A62C6">
        <w:rPr>
          <w:rFonts w:ascii="Arial" w:hAnsi="Arial" w:cs="Arial"/>
          <w:szCs w:val="24"/>
        </w:rPr>
        <w:t>ppellants before the trial court disclosed their defences</w:t>
      </w:r>
      <w:r w:rsidR="005A2F81" w:rsidRPr="006A62C6">
        <w:rPr>
          <w:rFonts w:ascii="Arial" w:hAnsi="Arial" w:cs="Arial"/>
          <w:szCs w:val="24"/>
        </w:rPr>
        <w:t>, nor</w:t>
      </w:r>
      <w:r w:rsidR="00E033AB" w:rsidRPr="006A62C6">
        <w:rPr>
          <w:rFonts w:ascii="Arial" w:hAnsi="Arial" w:cs="Arial"/>
          <w:szCs w:val="24"/>
        </w:rPr>
        <w:t xml:space="preserve"> did they provide</w:t>
      </w:r>
      <w:r w:rsidR="00AA12AE" w:rsidRPr="006A62C6">
        <w:rPr>
          <w:rFonts w:ascii="Arial" w:hAnsi="Arial" w:cs="Arial"/>
          <w:szCs w:val="24"/>
        </w:rPr>
        <w:t xml:space="preserve"> plea explanations to the trial court</w:t>
      </w:r>
      <w:r w:rsidR="00697293" w:rsidRPr="006A62C6">
        <w:rPr>
          <w:rFonts w:ascii="Arial" w:hAnsi="Arial" w:cs="Arial"/>
          <w:szCs w:val="24"/>
        </w:rPr>
        <w:t xml:space="preserve">. During the trial it became clear that their defences were </w:t>
      </w:r>
      <w:r w:rsidR="00A52CE6" w:rsidRPr="006A62C6">
        <w:rPr>
          <w:rFonts w:ascii="Arial" w:hAnsi="Arial" w:cs="Arial"/>
          <w:szCs w:val="24"/>
        </w:rPr>
        <w:t xml:space="preserve">alibis. </w:t>
      </w:r>
    </w:p>
    <w:p w14:paraId="02E169F3" w14:textId="77777777" w:rsidR="00D729D4" w:rsidRDefault="00D729D4" w:rsidP="00D729D4">
      <w:pPr>
        <w:pStyle w:val="ListParagraph"/>
        <w:spacing w:line="360" w:lineRule="auto"/>
        <w:ind w:left="792"/>
        <w:jc w:val="both"/>
        <w:rPr>
          <w:rFonts w:ascii="Arial" w:hAnsi="Arial" w:cs="Arial"/>
          <w:sz w:val="24"/>
          <w:szCs w:val="24"/>
        </w:rPr>
      </w:pPr>
    </w:p>
    <w:p w14:paraId="1CAA2F59" w14:textId="47D7B663" w:rsidR="00D65092" w:rsidRPr="006A62C6" w:rsidRDefault="006A62C6" w:rsidP="006A62C6">
      <w:pPr>
        <w:spacing w:line="360" w:lineRule="auto"/>
        <w:ind w:left="792" w:hanging="432"/>
        <w:jc w:val="both"/>
        <w:rPr>
          <w:rFonts w:ascii="Arial" w:hAnsi="Arial" w:cs="Arial"/>
          <w:szCs w:val="24"/>
        </w:rPr>
      </w:pPr>
      <w:bookmarkStart w:id="1" w:name="_Hlk148528934"/>
      <w:r>
        <w:rPr>
          <w:rFonts w:ascii="Arial" w:eastAsia="Calibri" w:hAnsi="Arial" w:cs="Arial"/>
          <w:szCs w:val="24"/>
          <w:lang w:val="en-GB"/>
        </w:rPr>
        <w:t>11.2.</w:t>
      </w:r>
      <w:r>
        <w:rPr>
          <w:rFonts w:ascii="Arial" w:eastAsia="Calibri" w:hAnsi="Arial" w:cs="Arial"/>
          <w:szCs w:val="24"/>
          <w:lang w:val="en-GB"/>
        </w:rPr>
        <w:tab/>
      </w:r>
      <w:r w:rsidR="005A2F81" w:rsidRPr="006A62C6">
        <w:rPr>
          <w:rFonts w:ascii="Arial" w:hAnsi="Arial" w:cs="Arial"/>
          <w:szCs w:val="24"/>
        </w:rPr>
        <w:t xml:space="preserve">Briefly, </w:t>
      </w:r>
      <w:r w:rsidR="00D65092" w:rsidRPr="006A62C6">
        <w:rPr>
          <w:rFonts w:ascii="Arial" w:hAnsi="Arial" w:cs="Arial"/>
          <w:szCs w:val="24"/>
        </w:rPr>
        <w:t>Ms Silvia Nkhomben</w:t>
      </w:r>
      <w:bookmarkEnd w:id="1"/>
      <w:r w:rsidR="005A2F81" w:rsidRPr="006A62C6">
        <w:rPr>
          <w:rFonts w:ascii="Arial" w:hAnsi="Arial" w:cs="Arial"/>
          <w:szCs w:val="24"/>
        </w:rPr>
        <w:t>i</w:t>
      </w:r>
      <w:r w:rsidR="00D65092" w:rsidRPr="006A62C6">
        <w:rPr>
          <w:rFonts w:ascii="Arial" w:hAnsi="Arial" w:cs="Arial"/>
          <w:szCs w:val="24"/>
        </w:rPr>
        <w:t xml:space="preserve"> informed the court that she was the complainant in respect of count 3. She informed the court that on </w:t>
      </w:r>
      <w:bookmarkStart w:id="2" w:name="_Hlk148528552"/>
      <w:r w:rsidR="00D65092" w:rsidRPr="006A62C6">
        <w:rPr>
          <w:rFonts w:ascii="Arial" w:hAnsi="Arial" w:cs="Arial"/>
          <w:szCs w:val="24"/>
        </w:rPr>
        <w:t xml:space="preserve">18 November 2017 about 18h30 </w:t>
      </w:r>
      <w:bookmarkEnd w:id="2"/>
      <w:r w:rsidR="00D65092" w:rsidRPr="006A62C6">
        <w:rPr>
          <w:rFonts w:ascii="Arial" w:hAnsi="Arial" w:cs="Arial"/>
          <w:szCs w:val="24"/>
        </w:rPr>
        <w:t xml:space="preserve">in </w:t>
      </w:r>
      <w:r w:rsidR="00F240ED" w:rsidRPr="006A62C6">
        <w:rPr>
          <w:rFonts w:ascii="Arial" w:hAnsi="Arial" w:cs="Arial"/>
          <w:szCs w:val="24"/>
        </w:rPr>
        <w:t xml:space="preserve">the </w:t>
      </w:r>
      <w:r w:rsidR="00AA12AE" w:rsidRPr="006A62C6">
        <w:rPr>
          <w:rFonts w:ascii="Arial" w:hAnsi="Arial" w:cs="Arial"/>
          <w:szCs w:val="24"/>
        </w:rPr>
        <w:t>e</w:t>
      </w:r>
      <w:r w:rsidR="00D65092" w:rsidRPr="006A62C6">
        <w:rPr>
          <w:rFonts w:ascii="Arial" w:hAnsi="Arial" w:cs="Arial"/>
          <w:szCs w:val="24"/>
        </w:rPr>
        <w:t>vening she was in the taxi</w:t>
      </w:r>
      <w:r w:rsidR="00DE2175" w:rsidRPr="006A62C6">
        <w:rPr>
          <w:rFonts w:ascii="Arial" w:hAnsi="Arial" w:cs="Arial"/>
          <w:szCs w:val="24"/>
        </w:rPr>
        <w:t xml:space="preserve"> 111SSK GP</w:t>
      </w:r>
      <w:r w:rsidR="00D65092" w:rsidRPr="006A62C6">
        <w:rPr>
          <w:rFonts w:ascii="Arial" w:hAnsi="Arial" w:cs="Arial"/>
          <w:szCs w:val="24"/>
        </w:rPr>
        <w:t xml:space="preserve"> with her sister. </w:t>
      </w:r>
      <w:r w:rsidR="00DE2175" w:rsidRPr="006A62C6">
        <w:rPr>
          <w:rFonts w:ascii="Arial" w:hAnsi="Arial" w:cs="Arial"/>
          <w:szCs w:val="24"/>
        </w:rPr>
        <w:t xml:space="preserve"> </w:t>
      </w:r>
    </w:p>
    <w:p w14:paraId="47E73948" w14:textId="77777777" w:rsidR="00D729D4" w:rsidRPr="00D65092" w:rsidRDefault="00D729D4" w:rsidP="00D729D4">
      <w:pPr>
        <w:pStyle w:val="ListParagraph"/>
        <w:spacing w:line="360" w:lineRule="auto"/>
        <w:ind w:left="792"/>
        <w:jc w:val="both"/>
        <w:rPr>
          <w:rFonts w:ascii="Arial" w:hAnsi="Arial" w:cs="Arial"/>
          <w:sz w:val="24"/>
          <w:szCs w:val="24"/>
        </w:rPr>
      </w:pPr>
    </w:p>
    <w:p w14:paraId="0C8D68BC" w14:textId="4D03A46C" w:rsidR="00536DEC" w:rsidRPr="006A62C6" w:rsidRDefault="006A62C6" w:rsidP="006A62C6">
      <w:pPr>
        <w:spacing w:line="360" w:lineRule="auto"/>
        <w:ind w:left="792" w:hanging="432"/>
        <w:jc w:val="both"/>
        <w:rPr>
          <w:rFonts w:ascii="Arial" w:hAnsi="Arial" w:cs="Arial"/>
          <w:szCs w:val="24"/>
        </w:rPr>
      </w:pPr>
      <w:r>
        <w:rPr>
          <w:rFonts w:ascii="Arial" w:eastAsia="Calibri" w:hAnsi="Arial" w:cs="Arial"/>
          <w:szCs w:val="24"/>
          <w:lang w:val="en-GB"/>
        </w:rPr>
        <w:t>11.3.</w:t>
      </w:r>
      <w:r>
        <w:rPr>
          <w:rFonts w:ascii="Arial" w:eastAsia="Calibri" w:hAnsi="Arial" w:cs="Arial"/>
          <w:szCs w:val="24"/>
          <w:lang w:val="en-GB"/>
        </w:rPr>
        <w:tab/>
      </w:r>
      <w:r w:rsidR="005D632F" w:rsidRPr="006A62C6">
        <w:rPr>
          <w:rFonts w:ascii="Arial" w:hAnsi="Arial" w:cs="Arial"/>
          <w:szCs w:val="24"/>
        </w:rPr>
        <w:t xml:space="preserve">The </w:t>
      </w:r>
      <w:r w:rsidR="005A2F81" w:rsidRPr="006A62C6">
        <w:rPr>
          <w:rFonts w:ascii="Arial" w:hAnsi="Arial" w:cs="Arial"/>
          <w:szCs w:val="24"/>
        </w:rPr>
        <w:t>p</w:t>
      </w:r>
      <w:r w:rsidR="00D65092" w:rsidRPr="006A62C6">
        <w:rPr>
          <w:rFonts w:ascii="Arial" w:hAnsi="Arial" w:cs="Arial"/>
          <w:szCs w:val="24"/>
        </w:rPr>
        <w:t xml:space="preserve">hotographs in </w:t>
      </w:r>
      <w:r w:rsidR="005D632F" w:rsidRPr="006A62C6">
        <w:rPr>
          <w:rFonts w:ascii="Arial" w:hAnsi="Arial" w:cs="Arial"/>
          <w:szCs w:val="24"/>
        </w:rPr>
        <w:t xml:space="preserve">Exhibit F before the magistrate </w:t>
      </w:r>
      <w:r w:rsidR="00EA6FBA" w:rsidRPr="006A62C6">
        <w:rPr>
          <w:rFonts w:ascii="Arial" w:hAnsi="Arial" w:cs="Arial"/>
          <w:szCs w:val="24"/>
        </w:rPr>
        <w:t>were taken on the scene where the taxi was recovered. Photo</w:t>
      </w:r>
      <w:r w:rsidR="005D632F" w:rsidRPr="006A62C6">
        <w:rPr>
          <w:rFonts w:ascii="Arial" w:hAnsi="Arial" w:cs="Arial"/>
          <w:szCs w:val="24"/>
        </w:rPr>
        <w:t>graph 19</w:t>
      </w:r>
      <w:r w:rsidR="00D65092" w:rsidRPr="006A62C6">
        <w:rPr>
          <w:rFonts w:ascii="Arial" w:hAnsi="Arial" w:cs="Arial"/>
          <w:szCs w:val="24"/>
        </w:rPr>
        <w:t xml:space="preserve"> clearly show</w:t>
      </w:r>
      <w:r w:rsidR="005D632F" w:rsidRPr="006A62C6">
        <w:rPr>
          <w:rFonts w:ascii="Arial" w:hAnsi="Arial" w:cs="Arial"/>
          <w:szCs w:val="24"/>
        </w:rPr>
        <w:t>s</w:t>
      </w:r>
      <w:r w:rsidR="00D4381C" w:rsidRPr="006A62C6">
        <w:rPr>
          <w:rFonts w:ascii="Arial" w:hAnsi="Arial" w:cs="Arial"/>
          <w:szCs w:val="24"/>
        </w:rPr>
        <w:t xml:space="preserve"> the registration number of the taxi</w:t>
      </w:r>
      <w:r w:rsidR="00D65092" w:rsidRPr="006A62C6">
        <w:rPr>
          <w:rFonts w:ascii="Arial" w:hAnsi="Arial" w:cs="Arial"/>
          <w:szCs w:val="24"/>
        </w:rPr>
        <w:t xml:space="preserve"> </w:t>
      </w:r>
      <w:bookmarkStart w:id="3" w:name="_Hlk150771389"/>
      <w:r w:rsidR="00E37964" w:rsidRPr="006A62C6">
        <w:rPr>
          <w:rFonts w:ascii="Arial" w:hAnsi="Arial" w:cs="Arial"/>
          <w:szCs w:val="24"/>
        </w:rPr>
        <w:t>111SSK</w:t>
      </w:r>
      <w:r w:rsidR="00D65092" w:rsidRPr="006A62C6">
        <w:rPr>
          <w:rFonts w:ascii="Arial" w:hAnsi="Arial" w:cs="Arial"/>
          <w:szCs w:val="24"/>
        </w:rPr>
        <w:t>GP</w:t>
      </w:r>
      <w:bookmarkEnd w:id="3"/>
      <w:r w:rsidR="00D4381C" w:rsidRPr="006A62C6">
        <w:rPr>
          <w:rFonts w:ascii="Arial" w:hAnsi="Arial" w:cs="Arial"/>
          <w:szCs w:val="24"/>
        </w:rPr>
        <w:t>. T</w:t>
      </w:r>
      <w:r w:rsidR="00D65092" w:rsidRPr="006A62C6">
        <w:rPr>
          <w:rFonts w:ascii="Arial" w:hAnsi="Arial" w:cs="Arial"/>
          <w:szCs w:val="24"/>
        </w:rPr>
        <w:t>hese photographs were taken in Parktown where the appellants were arrested. This is the taxi that was hi-jacked in Soweto</w:t>
      </w:r>
      <w:r w:rsidR="00697293" w:rsidRPr="006A62C6">
        <w:rPr>
          <w:rFonts w:ascii="Arial" w:hAnsi="Arial" w:cs="Arial"/>
          <w:szCs w:val="24"/>
        </w:rPr>
        <w:t xml:space="preserve"> and on photos</w:t>
      </w:r>
      <w:r w:rsidR="005D632F" w:rsidRPr="006A62C6">
        <w:rPr>
          <w:rFonts w:ascii="Arial" w:hAnsi="Arial" w:cs="Arial"/>
          <w:szCs w:val="24"/>
        </w:rPr>
        <w:t xml:space="preserve"> 13, 14,</w:t>
      </w:r>
      <w:r w:rsidR="00697293" w:rsidRPr="006A62C6">
        <w:rPr>
          <w:rFonts w:ascii="Arial" w:hAnsi="Arial" w:cs="Arial"/>
          <w:szCs w:val="24"/>
        </w:rPr>
        <w:t xml:space="preserve"> 16 &amp; 19 the bullet holes described by the owner are clearly visible on the body of the vehicle 111SSKGP</w:t>
      </w:r>
      <w:r w:rsidR="00D65092" w:rsidRPr="006A62C6">
        <w:rPr>
          <w:rFonts w:ascii="Arial" w:hAnsi="Arial" w:cs="Arial"/>
          <w:szCs w:val="24"/>
        </w:rPr>
        <w:t>. The trail of 111SSKGP</w:t>
      </w:r>
      <w:r w:rsidR="00697293" w:rsidRPr="006A62C6">
        <w:rPr>
          <w:rFonts w:ascii="Arial" w:hAnsi="Arial" w:cs="Arial"/>
          <w:szCs w:val="24"/>
        </w:rPr>
        <w:t xml:space="preserve"> from the scene in Soweto to where it was recovered in Parktown</w:t>
      </w:r>
      <w:r w:rsidR="00D65092" w:rsidRPr="006A62C6">
        <w:rPr>
          <w:rFonts w:ascii="Arial" w:hAnsi="Arial" w:cs="Arial"/>
          <w:szCs w:val="24"/>
        </w:rPr>
        <w:t xml:space="preserve"> is so vividly described</w:t>
      </w:r>
      <w:r w:rsidR="00C50BDC" w:rsidRPr="006A62C6">
        <w:rPr>
          <w:rFonts w:ascii="Arial" w:hAnsi="Arial" w:cs="Arial"/>
          <w:szCs w:val="24"/>
        </w:rPr>
        <w:t xml:space="preserve"> by the witnesses that there can be no</w:t>
      </w:r>
      <w:r w:rsidR="00D65092" w:rsidRPr="006A62C6">
        <w:rPr>
          <w:rFonts w:ascii="Arial" w:hAnsi="Arial" w:cs="Arial"/>
          <w:szCs w:val="24"/>
        </w:rPr>
        <w:t xml:space="preserve"> doubt </w:t>
      </w:r>
      <w:r w:rsidR="00D4381C" w:rsidRPr="006A62C6">
        <w:rPr>
          <w:rFonts w:ascii="Arial" w:hAnsi="Arial" w:cs="Arial"/>
          <w:szCs w:val="24"/>
        </w:rPr>
        <w:t xml:space="preserve">at all </w:t>
      </w:r>
      <w:r w:rsidR="00D65092" w:rsidRPr="006A62C6">
        <w:rPr>
          <w:rFonts w:ascii="Arial" w:hAnsi="Arial" w:cs="Arial"/>
          <w:szCs w:val="24"/>
        </w:rPr>
        <w:t>that this is the very vehicle that was involved during the hi-jacking where the complainants were shot</w:t>
      </w:r>
      <w:r w:rsidR="00EA6FBA" w:rsidRPr="006A62C6">
        <w:rPr>
          <w:rFonts w:ascii="Arial" w:hAnsi="Arial" w:cs="Arial"/>
          <w:szCs w:val="24"/>
        </w:rPr>
        <w:t>.</w:t>
      </w:r>
      <w:r w:rsidR="00D65092" w:rsidRPr="006A62C6">
        <w:rPr>
          <w:rFonts w:ascii="Arial" w:hAnsi="Arial" w:cs="Arial"/>
          <w:szCs w:val="24"/>
        </w:rPr>
        <w:t xml:space="preserve"> </w:t>
      </w:r>
    </w:p>
    <w:p w14:paraId="27F7A527" w14:textId="77777777" w:rsidR="005C2810" w:rsidRPr="005C2810" w:rsidRDefault="005C2810" w:rsidP="005C2810">
      <w:pPr>
        <w:pStyle w:val="ListParagraph"/>
        <w:rPr>
          <w:rFonts w:ascii="Arial" w:hAnsi="Arial" w:cs="Arial"/>
          <w:sz w:val="24"/>
          <w:szCs w:val="24"/>
        </w:rPr>
      </w:pPr>
    </w:p>
    <w:p w14:paraId="62878D20" w14:textId="77777777" w:rsidR="005C2810" w:rsidRDefault="005C2810" w:rsidP="005C2810">
      <w:pPr>
        <w:pStyle w:val="ListParagraph"/>
        <w:spacing w:line="360" w:lineRule="auto"/>
        <w:ind w:left="792"/>
        <w:jc w:val="both"/>
        <w:rPr>
          <w:rFonts w:ascii="Arial" w:hAnsi="Arial" w:cs="Arial"/>
          <w:sz w:val="24"/>
          <w:szCs w:val="24"/>
        </w:rPr>
      </w:pPr>
    </w:p>
    <w:p w14:paraId="053DFB2A" w14:textId="00F9931B" w:rsidR="00076D78" w:rsidRPr="006A62C6" w:rsidRDefault="006A62C6" w:rsidP="006A62C6">
      <w:pPr>
        <w:spacing w:line="360" w:lineRule="auto"/>
        <w:ind w:left="792" w:hanging="432"/>
        <w:jc w:val="both"/>
        <w:rPr>
          <w:rFonts w:ascii="Arial" w:hAnsi="Arial" w:cs="Arial"/>
          <w:szCs w:val="24"/>
        </w:rPr>
      </w:pPr>
      <w:r>
        <w:rPr>
          <w:rFonts w:ascii="Arial" w:eastAsia="Calibri" w:hAnsi="Arial" w:cs="Arial"/>
          <w:szCs w:val="24"/>
          <w:lang w:val="en-GB"/>
        </w:rPr>
        <w:t>11.4.</w:t>
      </w:r>
      <w:r>
        <w:rPr>
          <w:rFonts w:ascii="Arial" w:eastAsia="Calibri" w:hAnsi="Arial" w:cs="Arial"/>
          <w:szCs w:val="24"/>
          <w:lang w:val="en-GB"/>
        </w:rPr>
        <w:tab/>
      </w:r>
      <w:r w:rsidR="00076D78" w:rsidRPr="006A62C6">
        <w:rPr>
          <w:rFonts w:ascii="Arial" w:hAnsi="Arial" w:cs="Arial"/>
          <w:szCs w:val="24"/>
        </w:rPr>
        <w:t xml:space="preserve">The passengers on board </w:t>
      </w:r>
      <w:r w:rsidR="00EA6FBA" w:rsidRPr="006A62C6">
        <w:rPr>
          <w:rFonts w:ascii="Arial" w:hAnsi="Arial" w:cs="Arial"/>
          <w:szCs w:val="24"/>
        </w:rPr>
        <w:t xml:space="preserve">111SSKGP </w:t>
      </w:r>
      <w:r w:rsidR="00076D78" w:rsidRPr="006A62C6">
        <w:rPr>
          <w:rFonts w:ascii="Arial" w:hAnsi="Arial" w:cs="Arial"/>
          <w:szCs w:val="24"/>
        </w:rPr>
        <w:t xml:space="preserve">sustained injuries as a result of the shooting during the robbery, one of them is now permanently </w:t>
      </w:r>
      <w:r w:rsidR="00C50BDC" w:rsidRPr="006A62C6">
        <w:rPr>
          <w:rFonts w:ascii="Arial" w:hAnsi="Arial" w:cs="Arial"/>
          <w:szCs w:val="24"/>
        </w:rPr>
        <w:t>disabled and in a wheelchair. Her sister</w:t>
      </w:r>
      <w:r w:rsidR="009575E4" w:rsidRPr="006A62C6">
        <w:rPr>
          <w:rFonts w:ascii="Arial" w:hAnsi="Arial" w:cs="Arial"/>
          <w:szCs w:val="24"/>
        </w:rPr>
        <w:t xml:space="preserve"> Ms. Margaret </w:t>
      </w:r>
      <w:r w:rsidR="009575E4" w:rsidRPr="006A62C6">
        <w:rPr>
          <w:rFonts w:ascii="Arial" w:hAnsi="Arial" w:cs="Arial"/>
          <w:szCs w:val="24"/>
        </w:rPr>
        <w:lastRenderedPageBreak/>
        <w:t>Nkho</w:t>
      </w:r>
      <w:r w:rsidR="001D280D" w:rsidRPr="006A62C6">
        <w:rPr>
          <w:rFonts w:ascii="Arial" w:hAnsi="Arial" w:cs="Arial"/>
          <w:szCs w:val="24"/>
        </w:rPr>
        <w:t>m</w:t>
      </w:r>
      <w:r w:rsidR="009575E4" w:rsidRPr="006A62C6">
        <w:rPr>
          <w:rFonts w:ascii="Arial" w:hAnsi="Arial" w:cs="Arial"/>
          <w:szCs w:val="24"/>
        </w:rPr>
        <w:t>beni</w:t>
      </w:r>
      <w:r w:rsidR="00076D78" w:rsidRPr="006A62C6">
        <w:rPr>
          <w:rFonts w:ascii="Arial" w:hAnsi="Arial" w:cs="Arial"/>
          <w:szCs w:val="24"/>
        </w:rPr>
        <w:t xml:space="preserve"> </w:t>
      </w:r>
      <w:r w:rsidR="00C50BDC" w:rsidRPr="006A62C6">
        <w:rPr>
          <w:rFonts w:ascii="Arial" w:hAnsi="Arial" w:cs="Arial"/>
          <w:szCs w:val="24"/>
        </w:rPr>
        <w:t>sustained injuries to her ankle</w:t>
      </w:r>
      <w:r w:rsidR="00EA6FBA" w:rsidRPr="006A62C6">
        <w:rPr>
          <w:rFonts w:ascii="Arial" w:hAnsi="Arial" w:cs="Arial"/>
          <w:szCs w:val="24"/>
        </w:rPr>
        <w:t>.</w:t>
      </w:r>
      <w:r w:rsidR="00C50BDC" w:rsidRPr="006A62C6">
        <w:rPr>
          <w:rFonts w:ascii="Arial" w:hAnsi="Arial" w:cs="Arial"/>
          <w:szCs w:val="24"/>
        </w:rPr>
        <w:t xml:space="preserve"> The passenger in front next to the driver was shot in the back and his left shoulder blade was fractu</w:t>
      </w:r>
      <w:r w:rsidR="00D729D4" w:rsidRPr="006A62C6">
        <w:rPr>
          <w:rFonts w:ascii="Arial" w:hAnsi="Arial" w:cs="Arial"/>
          <w:szCs w:val="24"/>
        </w:rPr>
        <w:t>red.</w:t>
      </w:r>
    </w:p>
    <w:p w14:paraId="35D93B5F" w14:textId="77777777" w:rsidR="00D729D4" w:rsidRPr="00815F03" w:rsidRDefault="00D729D4" w:rsidP="00D729D4">
      <w:pPr>
        <w:pStyle w:val="ListParagraph"/>
        <w:spacing w:line="360" w:lineRule="auto"/>
        <w:ind w:left="792"/>
        <w:jc w:val="both"/>
        <w:rPr>
          <w:rFonts w:ascii="Arial" w:hAnsi="Arial" w:cs="Arial"/>
          <w:sz w:val="24"/>
          <w:szCs w:val="24"/>
        </w:rPr>
      </w:pPr>
    </w:p>
    <w:p w14:paraId="69C77F6E" w14:textId="77777777" w:rsidR="005C2810" w:rsidRPr="00D36249" w:rsidRDefault="005A7F32" w:rsidP="002827FA">
      <w:pPr>
        <w:spacing w:line="360" w:lineRule="auto"/>
        <w:jc w:val="both"/>
        <w:rPr>
          <w:rFonts w:ascii="Arial" w:hAnsi="Arial" w:cs="Arial"/>
          <w:b/>
          <w:bCs/>
          <w:szCs w:val="24"/>
        </w:rPr>
      </w:pPr>
      <w:r w:rsidRPr="005A7F32">
        <w:rPr>
          <w:rFonts w:ascii="Arial" w:hAnsi="Arial" w:cs="Arial"/>
          <w:b/>
          <w:bCs/>
          <w:szCs w:val="24"/>
        </w:rPr>
        <w:t>ISSUES</w:t>
      </w:r>
    </w:p>
    <w:p w14:paraId="25708996" w14:textId="031CEE94" w:rsidR="005A7F32" w:rsidRPr="006A62C6" w:rsidRDefault="006A62C6" w:rsidP="006A62C6">
      <w:pPr>
        <w:spacing w:line="360" w:lineRule="auto"/>
        <w:ind w:left="360" w:hanging="360"/>
        <w:jc w:val="both"/>
        <w:rPr>
          <w:rFonts w:ascii="Arial" w:hAnsi="Arial" w:cs="Arial"/>
          <w:szCs w:val="24"/>
        </w:rPr>
      </w:pPr>
      <w:r>
        <w:rPr>
          <w:rFonts w:ascii="Arial" w:eastAsia="Calibri" w:hAnsi="Arial" w:cs="Arial"/>
          <w:szCs w:val="24"/>
          <w:lang w:val="en-GB"/>
        </w:rPr>
        <w:t>12.</w:t>
      </w:r>
      <w:r>
        <w:rPr>
          <w:rFonts w:ascii="Arial" w:eastAsia="Calibri" w:hAnsi="Arial" w:cs="Arial"/>
          <w:szCs w:val="24"/>
          <w:lang w:val="en-GB"/>
        </w:rPr>
        <w:tab/>
      </w:r>
      <w:r w:rsidR="00323388" w:rsidRPr="006A62C6">
        <w:rPr>
          <w:rFonts w:ascii="Arial" w:hAnsi="Arial" w:cs="Arial"/>
          <w:szCs w:val="24"/>
        </w:rPr>
        <w:t>The i</w:t>
      </w:r>
      <w:r w:rsidR="00E853FF" w:rsidRPr="006A62C6">
        <w:rPr>
          <w:rFonts w:ascii="Arial" w:hAnsi="Arial" w:cs="Arial"/>
          <w:szCs w:val="24"/>
        </w:rPr>
        <w:t>dentit</w:t>
      </w:r>
      <w:r w:rsidR="00323388" w:rsidRPr="006A62C6">
        <w:rPr>
          <w:rFonts w:ascii="Arial" w:hAnsi="Arial" w:cs="Arial"/>
          <w:szCs w:val="24"/>
        </w:rPr>
        <w:t>ies</w:t>
      </w:r>
      <w:r w:rsidR="0023650B" w:rsidRPr="006A62C6">
        <w:rPr>
          <w:rFonts w:ascii="Arial" w:hAnsi="Arial" w:cs="Arial"/>
          <w:szCs w:val="24"/>
        </w:rPr>
        <w:t xml:space="preserve"> of the A</w:t>
      </w:r>
      <w:r w:rsidR="00E853FF" w:rsidRPr="006A62C6">
        <w:rPr>
          <w:rFonts w:ascii="Arial" w:hAnsi="Arial" w:cs="Arial"/>
          <w:szCs w:val="24"/>
        </w:rPr>
        <w:t>ppellants</w:t>
      </w:r>
      <w:r w:rsidR="00323388" w:rsidRPr="006A62C6">
        <w:rPr>
          <w:rFonts w:ascii="Arial" w:hAnsi="Arial" w:cs="Arial"/>
          <w:szCs w:val="24"/>
        </w:rPr>
        <w:t xml:space="preserve"> were put in issue and it eventually became clear during the </w:t>
      </w:r>
      <w:r w:rsidR="0023650B" w:rsidRPr="006A62C6">
        <w:rPr>
          <w:rFonts w:ascii="Arial" w:hAnsi="Arial" w:cs="Arial"/>
          <w:szCs w:val="24"/>
        </w:rPr>
        <w:t>trial that the defence of both A</w:t>
      </w:r>
      <w:r w:rsidR="00323388" w:rsidRPr="006A62C6">
        <w:rPr>
          <w:rFonts w:ascii="Arial" w:hAnsi="Arial" w:cs="Arial"/>
          <w:szCs w:val="24"/>
        </w:rPr>
        <w:t xml:space="preserve">ppellants was </w:t>
      </w:r>
      <w:r w:rsidR="00ED1A29" w:rsidRPr="006A62C6">
        <w:rPr>
          <w:rFonts w:ascii="Arial" w:hAnsi="Arial" w:cs="Arial"/>
          <w:szCs w:val="24"/>
        </w:rPr>
        <w:t>in essence an alibi for each one</w:t>
      </w:r>
      <w:r w:rsidR="004402AF" w:rsidRPr="006A62C6">
        <w:rPr>
          <w:rFonts w:ascii="Arial" w:hAnsi="Arial" w:cs="Arial"/>
          <w:szCs w:val="24"/>
        </w:rPr>
        <w:t>.</w:t>
      </w:r>
      <w:r w:rsidR="0023650B" w:rsidRPr="006A62C6">
        <w:rPr>
          <w:rFonts w:ascii="Arial" w:hAnsi="Arial" w:cs="Arial"/>
          <w:szCs w:val="24"/>
        </w:rPr>
        <w:t xml:space="preserve"> The first Appel</w:t>
      </w:r>
      <w:r w:rsidR="00ED1A29" w:rsidRPr="006A62C6">
        <w:rPr>
          <w:rFonts w:ascii="Arial" w:hAnsi="Arial" w:cs="Arial"/>
          <w:szCs w:val="24"/>
        </w:rPr>
        <w:t>lant alleged that he was walking</w:t>
      </w:r>
      <w:r w:rsidR="0023650B" w:rsidRPr="006A62C6">
        <w:rPr>
          <w:rFonts w:ascii="Arial" w:hAnsi="Arial" w:cs="Arial"/>
          <w:szCs w:val="24"/>
        </w:rPr>
        <w:t xml:space="preserve"> in Parktown when the police encountered him and arrested him. The second Appe</w:t>
      </w:r>
      <w:r w:rsidR="00ED1A29" w:rsidRPr="006A62C6">
        <w:rPr>
          <w:rFonts w:ascii="Arial" w:hAnsi="Arial" w:cs="Arial"/>
          <w:szCs w:val="24"/>
        </w:rPr>
        <w:t>llant alleged that he was w</w:t>
      </w:r>
      <w:r w:rsidR="00993497" w:rsidRPr="006A62C6">
        <w:rPr>
          <w:rFonts w:ascii="Arial" w:hAnsi="Arial" w:cs="Arial"/>
          <w:szCs w:val="24"/>
        </w:rPr>
        <w:t>alking in Parktown when he was shot and he fled and took refuge in a police van.</w:t>
      </w:r>
      <w:r w:rsidR="00ED1A29" w:rsidRPr="006A62C6">
        <w:rPr>
          <w:rFonts w:ascii="Arial" w:hAnsi="Arial" w:cs="Arial"/>
          <w:szCs w:val="24"/>
        </w:rPr>
        <w:t xml:space="preserve"> The two Appellants denied that they were together that evening in Parktown.</w:t>
      </w:r>
    </w:p>
    <w:p w14:paraId="695B052C" w14:textId="77777777" w:rsidR="00993497" w:rsidRDefault="00993497" w:rsidP="00993497">
      <w:pPr>
        <w:pStyle w:val="ListParagraph"/>
        <w:spacing w:line="360" w:lineRule="auto"/>
        <w:ind w:left="360"/>
        <w:jc w:val="both"/>
        <w:rPr>
          <w:rFonts w:ascii="Arial" w:hAnsi="Arial" w:cs="Arial"/>
          <w:sz w:val="24"/>
          <w:szCs w:val="24"/>
        </w:rPr>
      </w:pPr>
    </w:p>
    <w:p w14:paraId="63E26656" w14:textId="7FCDBF2E" w:rsidR="00E853FF" w:rsidRPr="006A62C6" w:rsidRDefault="006A62C6" w:rsidP="006A62C6">
      <w:pPr>
        <w:spacing w:line="360" w:lineRule="auto"/>
        <w:ind w:left="360" w:hanging="360"/>
        <w:jc w:val="both"/>
        <w:rPr>
          <w:rFonts w:ascii="Arial" w:hAnsi="Arial" w:cs="Arial"/>
          <w:szCs w:val="24"/>
        </w:rPr>
      </w:pPr>
      <w:r>
        <w:rPr>
          <w:rFonts w:ascii="Arial" w:eastAsia="Calibri" w:hAnsi="Arial" w:cs="Arial"/>
          <w:szCs w:val="24"/>
          <w:lang w:val="en-GB"/>
        </w:rPr>
        <w:t>13.</w:t>
      </w:r>
      <w:r>
        <w:rPr>
          <w:rFonts w:ascii="Arial" w:eastAsia="Calibri" w:hAnsi="Arial" w:cs="Arial"/>
          <w:szCs w:val="24"/>
          <w:lang w:val="en-GB"/>
        </w:rPr>
        <w:tab/>
      </w:r>
      <w:r w:rsidR="004402AF" w:rsidRPr="006A62C6">
        <w:rPr>
          <w:rFonts w:ascii="Arial" w:hAnsi="Arial" w:cs="Arial"/>
          <w:szCs w:val="24"/>
        </w:rPr>
        <w:t>I</w:t>
      </w:r>
      <w:r w:rsidR="0023650B" w:rsidRPr="006A62C6">
        <w:rPr>
          <w:rFonts w:ascii="Arial" w:hAnsi="Arial" w:cs="Arial"/>
          <w:szCs w:val="24"/>
        </w:rPr>
        <w:t>t has been stated that neither A</w:t>
      </w:r>
      <w:r w:rsidR="004402AF" w:rsidRPr="006A62C6">
        <w:rPr>
          <w:rFonts w:ascii="Arial" w:hAnsi="Arial" w:cs="Arial"/>
          <w:szCs w:val="24"/>
        </w:rPr>
        <w:t xml:space="preserve">ppellant offered any </w:t>
      </w:r>
      <w:r w:rsidR="00E853FF" w:rsidRPr="006A62C6">
        <w:rPr>
          <w:rFonts w:ascii="Arial" w:hAnsi="Arial" w:cs="Arial"/>
          <w:szCs w:val="24"/>
        </w:rPr>
        <w:t xml:space="preserve">plea explanation at all. </w:t>
      </w:r>
    </w:p>
    <w:p w14:paraId="7F7CED05" w14:textId="77777777" w:rsidR="00D729D4" w:rsidRDefault="00D729D4" w:rsidP="00D729D4">
      <w:pPr>
        <w:pStyle w:val="ListParagraph"/>
        <w:spacing w:line="360" w:lineRule="auto"/>
        <w:ind w:left="360"/>
        <w:jc w:val="both"/>
        <w:rPr>
          <w:rFonts w:ascii="Arial" w:hAnsi="Arial" w:cs="Arial"/>
          <w:sz w:val="24"/>
          <w:szCs w:val="24"/>
        </w:rPr>
      </w:pPr>
    </w:p>
    <w:p w14:paraId="769DDBB7" w14:textId="170D1151" w:rsidR="00E853FF" w:rsidRPr="006A62C6" w:rsidRDefault="006A62C6" w:rsidP="006A62C6">
      <w:pPr>
        <w:spacing w:line="360" w:lineRule="auto"/>
        <w:ind w:left="360" w:hanging="360"/>
        <w:jc w:val="both"/>
        <w:rPr>
          <w:rFonts w:ascii="Arial" w:hAnsi="Arial" w:cs="Arial"/>
          <w:szCs w:val="24"/>
        </w:rPr>
      </w:pPr>
      <w:r>
        <w:rPr>
          <w:rFonts w:ascii="Arial" w:eastAsia="Calibri" w:hAnsi="Arial" w:cs="Arial"/>
          <w:szCs w:val="24"/>
          <w:lang w:val="en-GB"/>
        </w:rPr>
        <w:t>14.</w:t>
      </w:r>
      <w:r>
        <w:rPr>
          <w:rFonts w:ascii="Arial" w:eastAsia="Calibri" w:hAnsi="Arial" w:cs="Arial"/>
          <w:szCs w:val="24"/>
          <w:lang w:val="en-GB"/>
        </w:rPr>
        <w:tab/>
      </w:r>
      <w:r w:rsidR="008426A3" w:rsidRPr="006A62C6">
        <w:rPr>
          <w:rFonts w:ascii="Arial" w:hAnsi="Arial" w:cs="Arial"/>
          <w:szCs w:val="24"/>
        </w:rPr>
        <w:t>The i</w:t>
      </w:r>
      <w:r w:rsidR="00E853FF" w:rsidRPr="006A62C6">
        <w:rPr>
          <w:rFonts w:ascii="Arial" w:hAnsi="Arial" w:cs="Arial"/>
          <w:szCs w:val="24"/>
        </w:rPr>
        <w:t xml:space="preserve">ssue in respect of the hi-jacked vehicle: </w:t>
      </w:r>
    </w:p>
    <w:p w14:paraId="2102E1E9" w14:textId="77777777" w:rsidR="00D729D4" w:rsidRPr="00D729D4" w:rsidRDefault="00D729D4" w:rsidP="00D729D4">
      <w:pPr>
        <w:pStyle w:val="ListParagraph"/>
        <w:rPr>
          <w:rFonts w:ascii="Arial" w:hAnsi="Arial" w:cs="Arial"/>
          <w:sz w:val="24"/>
          <w:szCs w:val="24"/>
        </w:rPr>
      </w:pPr>
    </w:p>
    <w:p w14:paraId="06A166D0" w14:textId="77777777" w:rsidR="00D729D4" w:rsidRDefault="00D729D4" w:rsidP="00D729D4">
      <w:pPr>
        <w:pStyle w:val="ListParagraph"/>
        <w:spacing w:line="360" w:lineRule="auto"/>
        <w:ind w:left="360"/>
        <w:jc w:val="both"/>
        <w:rPr>
          <w:rFonts w:ascii="Arial" w:hAnsi="Arial" w:cs="Arial"/>
          <w:sz w:val="24"/>
          <w:szCs w:val="24"/>
        </w:rPr>
      </w:pPr>
    </w:p>
    <w:p w14:paraId="78F1F1C1" w14:textId="3FF124A7" w:rsidR="0027020C" w:rsidRPr="006A62C6" w:rsidRDefault="006A62C6" w:rsidP="006A62C6">
      <w:pPr>
        <w:spacing w:line="360" w:lineRule="auto"/>
        <w:ind w:left="792" w:hanging="432"/>
        <w:jc w:val="both"/>
        <w:rPr>
          <w:rFonts w:ascii="Arial" w:hAnsi="Arial" w:cs="Arial"/>
          <w:szCs w:val="24"/>
        </w:rPr>
      </w:pPr>
      <w:r>
        <w:rPr>
          <w:rFonts w:ascii="Arial" w:eastAsia="Calibri" w:hAnsi="Arial" w:cs="Arial"/>
          <w:szCs w:val="24"/>
          <w:lang w:val="en-GB"/>
        </w:rPr>
        <w:t>14.1.</w:t>
      </w:r>
      <w:r>
        <w:rPr>
          <w:rFonts w:ascii="Arial" w:eastAsia="Calibri" w:hAnsi="Arial" w:cs="Arial"/>
          <w:szCs w:val="24"/>
          <w:lang w:val="en-GB"/>
        </w:rPr>
        <w:tab/>
      </w:r>
      <w:r w:rsidR="0027020C" w:rsidRPr="006A62C6">
        <w:rPr>
          <w:rFonts w:ascii="Arial" w:hAnsi="Arial" w:cs="Arial"/>
          <w:szCs w:val="24"/>
        </w:rPr>
        <w:t xml:space="preserve">The </w:t>
      </w:r>
      <w:r w:rsidR="008426A3" w:rsidRPr="006A62C6">
        <w:rPr>
          <w:rFonts w:ascii="Arial" w:hAnsi="Arial" w:cs="Arial"/>
          <w:szCs w:val="24"/>
        </w:rPr>
        <w:t xml:space="preserve">swift </w:t>
      </w:r>
      <w:r w:rsidR="0027020C" w:rsidRPr="006A62C6">
        <w:rPr>
          <w:rFonts w:ascii="Arial" w:hAnsi="Arial" w:cs="Arial"/>
          <w:szCs w:val="24"/>
        </w:rPr>
        <w:t xml:space="preserve">actions of </w:t>
      </w:r>
      <w:r w:rsidR="008426A3" w:rsidRPr="006A62C6">
        <w:rPr>
          <w:rFonts w:ascii="Arial" w:hAnsi="Arial" w:cs="Arial"/>
          <w:szCs w:val="24"/>
        </w:rPr>
        <w:t xml:space="preserve">both </w:t>
      </w:r>
      <w:r w:rsidR="0027020C" w:rsidRPr="006A62C6">
        <w:rPr>
          <w:rFonts w:ascii="Arial" w:hAnsi="Arial" w:cs="Arial"/>
          <w:szCs w:val="24"/>
        </w:rPr>
        <w:t xml:space="preserve">the driver of 111SSKGP and the owner thereof </w:t>
      </w:r>
      <w:r w:rsidR="008426A3" w:rsidRPr="006A62C6">
        <w:rPr>
          <w:rFonts w:ascii="Arial" w:hAnsi="Arial" w:cs="Arial"/>
          <w:szCs w:val="24"/>
        </w:rPr>
        <w:t>and</w:t>
      </w:r>
      <w:r w:rsidR="0027020C" w:rsidRPr="006A62C6">
        <w:rPr>
          <w:rFonts w:ascii="Arial" w:hAnsi="Arial" w:cs="Arial"/>
          <w:szCs w:val="24"/>
        </w:rPr>
        <w:t xml:space="preserve"> the </w:t>
      </w:r>
      <w:r w:rsidR="00727515" w:rsidRPr="006A62C6">
        <w:rPr>
          <w:rFonts w:ascii="Arial" w:hAnsi="Arial" w:cs="Arial"/>
          <w:szCs w:val="24"/>
        </w:rPr>
        <w:t>eff</w:t>
      </w:r>
      <w:r w:rsidR="007D7AEC" w:rsidRPr="006A62C6">
        <w:rPr>
          <w:rFonts w:ascii="Arial" w:hAnsi="Arial" w:cs="Arial"/>
          <w:szCs w:val="24"/>
        </w:rPr>
        <w:t>icient and</w:t>
      </w:r>
      <w:r w:rsidR="00727515" w:rsidRPr="006A62C6">
        <w:rPr>
          <w:rFonts w:ascii="Arial" w:hAnsi="Arial" w:cs="Arial"/>
          <w:szCs w:val="24"/>
        </w:rPr>
        <w:t xml:space="preserve"> effective action of the </w:t>
      </w:r>
      <w:r w:rsidR="003E22D8" w:rsidRPr="006A62C6">
        <w:rPr>
          <w:rFonts w:ascii="Arial" w:hAnsi="Arial" w:cs="Arial"/>
          <w:szCs w:val="24"/>
        </w:rPr>
        <w:t xml:space="preserve">different police </w:t>
      </w:r>
      <w:r w:rsidR="004A4AA7" w:rsidRPr="006A62C6">
        <w:rPr>
          <w:rFonts w:ascii="Arial" w:hAnsi="Arial" w:cs="Arial"/>
          <w:szCs w:val="24"/>
        </w:rPr>
        <w:t>officers dove</w:t>
      </w:r>
      <w:r w:rsidR="0015438A" w:rsidRPr="006A62C6">
        <w:rPr>
          <w:rFonts w:ascii="Arial" w:hAnsi="Arial" w:cs="Arial"/>
          <w:szCs w:val="24"/>
        </w:rPr>
        <w:t xml:space="preserve">-tailed </w:t>
      </w:r>
      <w:r w:rsidR="0027020C" w:rsidRPr="006A62C6">
        <w:rPr>
          <w:rFonts w:ascii="Arial" w:hAnsi="Arial" w:cs="Arial"/>
          <w:szCs w:val="24"/>
        </w:rPr>
        <w:t>perfectly</w:t>
      </w:r>
      <w:r w:rsidR="00727515" w:rsidRPr="006A62C6">
        <w:rPr>
          <w:rFonts w:ascii="Arial" w:hAnsi="Arial" w:cs="Arial"/>
          <w:szCs w:val="24"/>
        </w:rPr>
        <w:t xml:space="preserve"> culminating in the recovery of</w:t>
      </w:r>
      <w:r w:rsidR="008426A3" w:rsidRPr="006A62C6">
        <w:rPr>
          <w:rFonts w:ascii="Arial" w:hAnsi="Arial" w:cs="Arial"/>
          <w:szCs w:val="24"/>
        </w:rPr>
        <w:t xml:space="preserve"> vehicle</w:t>
      </w:r>
      <w:r w:rsidR="0027020C" w:rsidRPr="006A62C6">
        <w:rPr>
          <w:rFonts w:ascii="Arial" w:hAnsi="Arial" w:cs="Arial"/>
          <w:szCs w:val="24"/>
        </w:rPr>
        <w:t xml:space="preserve"> 111SSKGP</w:t>
      </w:r>
      <w:r w:rsidR="008426A3" w:rsidRPr="006A62C6">
        <w:rPr>
          <w:rFonts w:ascii="Arial" w:hAnsi="Arial" w:cs="Arial"/>
          <w:szCs w:val="24"/>
        </w:rPr>
        <w:t xml:space="preserve"> that was hi-jacked in Mofolo </w:t>
      </w:r>
      <w:r w:rsidR="004A4AA7" w:rsidRPr="006A62C6">
        <w:rPr>
          <w:rFonts w:ascii="Arial" w:hAnsi="Arial" w:cs="Arial"/>
          <w:szCs w:val="24"/>
        </w:rPr>
        <w:t>Soweto from</w:t>
      </w:r>
      <w:r w:rsidR="0027020C" w:rsidRPr="006A62C6">
        <w:rPr>
          <w:rFonts w:ascii="Arial" w:hAnsi="Arial" w:cs="Arial"/>
          <w:szCs w:val="24"/>
        </w:rPr>
        <w:t xml:space="preserve"> Mofolo Soweto to where the vehicle was found in close proximity of the two accused</w:t>
      </w:r>
      <w:r w:rsidR="00B818B5" w:rsidRPr="006A62C6">
        <w:rPr>
          <w:rFonts w:ascii="Arial" w:hAnsi="Arial" w:cs="Arial"/>
          <w:szCs w:val="24"/>
        </w:rPr>
        <w:t xml:space="preserve"> in Parktown</w:t>
      </w:r>
      <w:r w:rsidR="0027020C" w:rsidRPr="006A62C6">
        <w:rPr>
          <w:rFonts w:ascii="Arial" w:hAnsi="Arial" w:cs="Arial"/>
          <w:szCs w:val="24"/>
        </w:rPr>
        <w:t xml:space="preserve">.  </w:t>
      </w:r>
    </w:p>
    <w:p w14:paraId="74D48227" w14:textId="77777777" w:rsidR="00D729D4" w:rsidRDefault="00D729D4" w:rsidP="00D729D4">
      <w:pPr>
        <w:pStyle w:val="ListParagraph"/>
        <w:spacing w:line="360" w:lineRule="auto"/>
        <w:ind w:left="792"/>
        <w:jc w:val="both"/>
        <w:rPr>
          <w:rFonts w:ascii="Arial" w:hAnsi="Arial" w:cs="Arial"/>
          <w:sz w:val="24"/>
          <w:szCs w:val="24"/>
        </w:rPr>
      </w:pPr>
    </w:p>
    <w:p w14:paraId="17921AEA" w14:textId="7C998393" w:rsidR="00E853FF" w:rsidRPr="006A62C6" w:rsidRDefault="006A62C6" w:rsidP="006A62C6">
      <w:pPr>
        <w:spacing w:line="360" w:lineRule="auto"/>
        <w:ind w:left="792" w:hanging="432"/>
        <w:jc w:val="both"/>
        <w:rPr>
          <w:rFonts w:ascii="Arial" w:hAnsi="Arial" w:cs="Arial"/>
          <w:szCs w:val="24"/>
        </w:rPr>
      </w:pPr>
      <w:r>
        <w:rPr>
          <w:rFonts w:ascii="Arial" w:eastAsia="Calibri" w:hAnsi="Arial" w:cs="Arial"/>
          <w:szCs w:val="24"/>
          <w:lang w:val="en-GB"/>
        </w:rPr>
        <w:t>14.2.</w:t>
      </w:r>
      <w:r>
        <w:rPr>
          <w:rFonts w:ascii="Arial" w:eastAsia="Calibri" w:hAnsi="Arial" w:cs="Arial"/>
          <w:szCs w:val="24"/>
          <w:lang w:val="en-GB"/>
        </w:rPr>
        <w:tab/>
      </w:r>
      <w:r w:rsidR="00E853FF" w:rsidRPr="006A62C6">
        <w:rPr>
          <w:rFonts w:ascii="Arial" w:hAnsi="Arial" w:cs="Arial"/>
          <w:szCs w:val="24"/>
        </w:rPr>
        <w:t>There can be no doubt that the vehicle that was hi-jacked in Mofolo Soweto on the day in question</w:t>
      </w:r>
      <w:r w:rsidR="00B66814" w:rsidRPr="006A62C6">
        <w:rPr>
          <w:rFonts w:ascii="Arial" w:hAnsi="Arial" w:cs="Arial"/>
          <w:szCs w:val="24"/>
        </w:rPr>
        <w:t>,</w:t>
      </w:r>
      <w:r w:rsidR="004A4AA7" w:rsidRPr="006A62C6">
        <w:rPr>
          <w:rFonts w:ascii="Arial" w:hAnsi="Arial" w:cs="Arial"/>
          <w:szCs w:val="24"/>
        </w:rPr>
        <w:t xml:space="preserve"> </w:t>
      </w:r>
      <w:r w:rsidR="00E853FF" w:rsidRPr="006A62C6">
        <w:rPr>
          <w:rFonts w:ascii="Arial" w:hAnsi="Arial" w:cs="Arial"/>
          <w:szCs w:val="24"/>
        </w:rPr>
        <w:t xml:space="preserve">that was driven during a shoot-out between the occupants of the taxi and the Police, </w:t>
      </w:r>
      <w:r w:rsidR="004A4AA7" w:rsidRPr="006A62C6">
        <w:rPr>
          <w:rFonts w:ascii="Arial" w:hAnsi="Arial" w:cs="Arial"/>
          <w:szCs w:val="24"/>
        </w:rPr>
        <w:t xml:space="preserve">and </w:t>
      </w:r>
      <w:r w:rsidR="00E853FF" w:rsidRPr="006A62C6">
        <w:rPr>
          <w:rFonts w:ascii="Arial" w:hAnsi="Arial" w:cs="Arial"/>
          <w:szCs w:val="24"/>
        </w:rPr>
        <w:t>that collided with another vehicle in Parktown is the same vehicle that was hi-jacked in Mofolo a couple of hours earlier</w:t>
      </w:r>
      <w:r w:rsidR="008907CC" w:rsidRPr="006A62C6">
        <w:rPr>
          <w:rFonts w:ascii="Arial" w:hAnsi="Arial" w:cs="Arial"/>
          <w:szCs w:val="24"/>
        </w:rPr>
        <w:t xml:space="preserve"> being vehicle </w:t>
      </w:r>
      <w:r w:rsidR="00D729D4" w:rsidRPr="006A62C6">
        <w:rPr>
          <w:rFonts w:ascii="Arial" w:hAnsi="Arial" w:cs="Arial"/>
          <w:szCs w:val="24"/>
        </w:rPr>
        <w:t>111SSKGP.</w:t>
      </w:r>
    </w:p>
    <w:p w14:paraId="5B1F4984" w14:textId="77777777" w:rsidR="00D729D4" w:rsidRDefault="00D729D4" w:rsidP="00D729D4">
      <w:pPr>
        <w:pStyle w:val="ListParagraph"/>
        <w:spacing w:line="360" w:lineRule="auto"/>
        <w:ind w:left="792"/>
        <w:jc w:val="both"/>
        <w:rPr>
          <w:rFonts w:ascii="Arial" w:hAnsi="Arial" w:cs="Arial"/>
          <w:sz w:val="24"/>
          <w:szCs w:val="24"/>
        </w:rPr>
      </w:pPr>
    </w:p>
    <w:p w14:paraId="5A5423DE" w14:textId="49CD0532" w:rsidR="00E853FF" w:rsidRPr="006A62C6" w:rsidRDefault="006A62C6" w:rsidP="006A62C6">
      <w:pPr>
        <w:spacing w:line="360" w:lineRule="auto"/>
        <w:ind w:left="792" w:hanging="432"/>
        <w:jc w:val="both"/>
        <w:rPr>
          <w:rFonts w:ascii="Arial" w:hAnsi="Arial" w:cs="Arial"/>
          <w:szCs w:val="24"/>
        </w:rPr>
      </w:pPr>
      <w:r>
        <w:rPr>
          <w:rFonts w:ascii="Arial" w:eastAsia="Calibri" w:hAnsi="Arial" w:cs="Arial"/>
          <w:szCs w:val="24"/>
          <w:lang w:val="en-GB"/>
        </w:rPr>
        <w:lastRenderedPageBreak/>
        <w:t>14.3.</w:t>
      </w:r>
      <w:r>
        <w:rPr>
          <w:rFonts w:ascii="Arial" w:eastAsia="Calibri" w:hAnsi="Arial" w:cs="Arial"/>
          <w:szCs w:val="24"/>
          <w:lang w:val="en-GB"/>
        </w:rPr>
        <w:tab/>
      </w:r>
      <w:r w:rsidR="00C26545" w:rsidRPr="006A62C6">
        <w:rPr>
          <w:rFonts w:ascii="Arial" w:hAnsi="Arial" w:cs="Arial"/>
          <w:szCs w:val="24"/>
        </w:rPr>
        <w:t>The c</w:t>
      </w:r>
      <w:r w:rsidR="0099289F" w:rsidRPr="006A62C6">
        <w:rPr>
          <w:rFonts w:ascii="Arial" w:hAnsi="Arial" w:cs="Arial"/>
          <w:szCs w:val="24"/>
        </w:rPr>
        <w:t>lothing of the hijackers described by the witnesses in the taxi in Mofolo matched the clothing of the men who were arrested in Parktown in close proximity to the vehicle 111SSKGP.</w:t>
      </w:r>
    </w:p>
    <w:p w14:paraId="68F0F076" w14:textId="77777777" w:rsidR="00D729D4" w:rsidRDefault="00D729D4" w:rsidP="00D729D4">
      <w:pPr>
        <w:pStyle w:val="ListParagraph"/>
        <w:spacing w:line="360" w:lineRule="auto"/>
        <w:ind w:left="792"/>
        <w:jc w:val="both"/>
        <w:rPr>
          <w:rFonts w:ascii="Arial" w:hAnsi="Arial" w:cs="Arial"/>
          <w:sz w:val="24"/>
          <w:szCs w:val="24"/>
        </w:rPr>
      </w:pPr>
    </w:p>
    <w:p w14:paraId="7E45BF85" w14:textId="6D374203" w:rsidR="009347AF" w:rsidRPr="006A62C6" w:rsidRDefault="006A62C6" w:rsidP="006A62C6">
      <w:pPr>
        <w:spacing w:line="360" w:lineRule="auto"/>
        <w:ind w:left="792" w:hanging="432"/>
        <w:jc w:val="both"/>
        <w:rPr>
          <w:rFonts w:ascii="Arial" w:hAnsi="Arial" w:cs="Arial"/>
          <w:szCs w:val="24"/>
        </w:rPr>
      </w:pPr>
      <w:r>
        <w:rPr>
          <w:rFonts w:ascii="Arial" w:eastAsia="Calibri" w:hAnsi="Arial" w:cs="Arial"/>
          <w:szCs w:val="24"/>
          <w:lang w:val="en-GB"/>
        </w:rPr>
        <w:t>14.4.</w:t>
      </w:r>
      <w:r>
        <w:rPr>
          <w:rFonts w:ascii="Arial" w:eastAsia="Calibri" w:hAnsi="Arial" w:cs="Arial"/>
          <w:szCs w:val="24"/>
          <w:lang w:val="en-GB"/>
        </w:rPr>
        <w:tab/>
      </w:r>
      <w:r w:rsidR="00323676" w:rsidRPr="006A62C6">
        <w:rPr>
          <w:rFonts w:ascii="Arial" w:hAnsi="Arial" w:cs="Arial"/>
          <w:szCs w:val="24"/>
        </w:rPr>
        <w:t xml:space="preserve">The second </w:t>
      </w:r>
      <w:r w:rsidR="009347AF" w:rsidRPr="006A62C6">
        <w:rPr>
          <w:rFonts w:ascii="Arial" w:hAnsi="Arial" w:cs="Arial"/>
          <w:szCs w:val="24"/>
        </w:rPr>
        <w:t xml:space="preserve">Appellant </w:t>
      </w:r>
      <w:r w:rsidR="002938B6" w:rsidRPr="006A62C6">
        <w:rPr>
          <w:rFonts w:ascii="Arial" w:hAnsi="Arial" w:cs="Arial"/>
          <w:szCs w:val="24"/>
        </w:rPr>
        <w:t>admitted wearing a grey hooded sweatshirt</w:t>
      </w:r>
      <w:r w:rsidR="00157C11" w:rsidRPr="006A62C6">
        <w:rPr>
          <w:rFonts w:ascii="Arial" w:hAnsi="Arial" w:cs="Arial"/>
          <w:szCs w:val="24"/>
        </w:rPr>
        <w:t xml:space="preserve"> with</w:t>
      </w:r>
      <w:r w:rsidR="00EB6D3D" w:rsidRPr="006A62C6">
        <w:rPr>
          <w:rFonts w:ascii="Arial" w:hAnsi="Arial" w:cs="Arial"/>
          <w:szCs w:val="24"/>
        </w:rPr>
        <w:t xml:space="preserve"> the </w:t>
      </w:r>
      <w:r w:rsidR="00A12545" w:rsidRPr="006A62C6">
        <w:rPr>
          <w:rFonts w:ascii="Arial" w:hAnsi="Arial" w:cs="Arial"/>
          <w:szCs w:val="24"/>
        </w:rPr>
        <w:t>world UZZI on the top, on</w:t>
      </w:r>
      <w:r w:rsidR="002938B6" w:rsidRPr="006A62C6">
        <w:rPr>
          <w:rFonts w:ascii="Arial" w:hAnsi="Arial" w:cs="Arial"/>
          <w:szCs w:val="24"/>
        </w:rPr>
        <w:t xml:space="preserve"> the</w:t>
      </w:r>
      <w:r w:rsidR="00A12545" w:rsidRPr="006A62C6">
        <w:rPr>
          <w:rFonts w:ascii="Arial" w:hAnsi="Arial" w:cs="Arial"/>
          <w:szCs w:val="24"/>
        </w:rPr>
        <w:t xml:space="preserve"> evening</w:t>
      </w:r>
      <w:r w:rsidR="002938B6" w:rsidRPr="006A62C6">
        <w:rPr>
          <w:rFonts w:ascii="Arial" w:hAnsi="Arial" w:cs="Arial"/>
          <w:szCs w:val="24"/>
        </w:rPr>
        <w:t xml:space="preserve"> in question</w:t>
      </w:r>
      <w:r w:rsidR="00A12545" w:rsidRPr="006A62C6">
        <w:rPr>
          <w:rFonts w:ascii="Arial" w:hAnsi="Arial" w:cs="Arial"/>
          <w:szCs w:val="24"/>
        </w:rPr>
        <w:t>.</w:t>
      </w:r>
    </w:p>
    <w:p w14:paraId="54D15DA8" w14:textId="77777777" w:rsidR="00D729D4" w:rsidRDefault="00D729D4" w:rsidP="00D729D4">
      <w:pPr>
        <w:pStyle w:val="ListParagraph"/>
        <w:spacing w:line="360" w:lineRule="auto"/>
        <w:ind w:left="792"/>
        <w:jc w:val="both"/>
        <w:rPr>
          <w:rFonts w:ascii="Arial" w:hAnsi="Arial" w:cs="Arial"/>
          <w:sz w:val="24"/>
          <w:szCs w:val="24"/>
        </w:rPr>
      </w:pPr>
    </w:p>
    <w:p w14:paraId="7F02D81C" w14:textId="3CBCA3D5" w:rsidR="00E853FF" w:rsidRPr="006A62C6" w:rsidRDefault="006A62C6" w:rsidP="006A62C6">
      <w:pPr>
        <w:spacing w:line="360" w:lineRule="auto"/>
        <w:ind w:left="792" w:hanging="432"/>
        <w:jc w:val="both"/>
        <w:rPr>
          <w:rFonts w:ascii="Arial" w:hAnsi="Arial" w:cs="Arial"/>
          <w:szCs w:val="24"/>
        </w:rPr>
      </w:pPr>
      <w:r>
        <w:rPr>
          <w:rFonts w:ascii="Arial" w:eastAsia="Calibri" w:hAnsi="Arial" w:cs="Arial"/>
          <w:szCs w:val="24"/>
          <w:lang w:val="en-GB"/>
        </w:rPr>
        <w:t>14.5.</w:t>
      </w:r>
      <w:r>
        <w:rPr>
          <w:rFonts w:ascii="Arial" w:eastAsia="Calibri" w:hAnsi="Arial" w:cs="Arial"/>
          <w:szCs w:val="24"/>
          <w:lang w:val="en-GB"/>
        </w:rPr>
        <w:tab/>
      </w:r>
      <w:r w:rsidR="00401F7B" w:rsidRPr="006A62C6">
        <w:rPr>
          <w:rFonts w:ascii="Arial" w:hAnsi="Arial" w:cs="Arial"/>
          <w:szCs w:val="24"/>
        </w:rPr>
        <w:t>The versions of the two A</w:t>
      </w:r>
      <w:r w:rsidR="0027020C" w:rsidRPr="006A62C6">
        <w:rPr>
          <w:rFonts w:ascii="Arial" w:hAnsi="Arial" w:cs="Arial"/>
          <w:szCs w:val="24"/>
        </w:rPr>
        <w:t>ppellants</w:t>
      </w:r>
      <w:r w:rsidR="00C26545" w:rsidRPr="006A62C6">
        <w:rPr>
          <w:rFonts w:ascii="Arial" w:hAnsi="Arial" w:cs="Arial"/>
          <w:szCs w:val="24"/>
        </w:rPr>
        <w:t xml:space="preserve"> are materially the same in that they were innocently walking in Parktown where suddenly they were “harassed” by the Police and eventually they found t</w:t>
      </w:r>
      <w:r w:rsidR="00BF6EEC" w:rsidRPr="006A62C6">
        <w:rPr>
          <w:rFonts w:ascii="Arial" w:hAnsi="Arial" w:cs="Arial"/>
          <w:szCs w:val="24"/>
        </w:rPr>
        <w:t>hemselves under arrest. The S</w:t>
      </w:r>
      <w:r w:rsidR="00401F7B" w:rsidRPr="006A62C6">
        <w:rPr>
          <w:rFonts w:ascii="Arial" w:hAnsi="Arial" w:cs="Arial"/>
          <w:szCs w:val="24"/>
        </w:rPr>
        <w:t>tate evidence was that the police found the second Appellant in the police van, in an injured condition</w:t>
      </w:r>
      <w:r w:rsidR="00C26545" w:rsidRPr="006A62C6">
        <w:rPr>
          <w:rFonts w:ascii="Arial" w:hAnsi="Arial" w:cs="Arial"/>
          <w:szCs w:val="24"/>
        </w:rPr>
        <w:t>.</w:t>
      </w:r>
      <w:r w:rsidR="00BF6EEC" w:rsidRPr="006A62C6">
        <w:rPr>
          <w:rFonts w:ascii="Arial" w:hAnsi="Arial" w:cs="Arial"/>
          <w:szCs w:val="24"/>
        </w:rPr>
        <w:t xml:space="preserve"> He</w:t>
      </w:r>
      <w:r w:rsidR="00401F7B" w:rsidRPr="006A62C6">
        <w:rPr>
          <w:rFonts w:ascii="Arial" w:hAnsi="Arial" w:cs="Arial"/>
          <w:szCs w:val="24"/>
        </w:rPr>
        <w:t xml:space="preserve"> alleged that he had been shot out of the blue.</w:t>
      </w:r>
      <w:r w:rsidR="00C26545" w:rsidRPr="006A62C6">
        <w:rPr>
          <w:rFonts w:ascii="Arial" w:hAnsi="Arial" w:cs="Arial"/>
          <w:szCs w:val="24"/>
        </w:rPr>
        <w:t xml:space="preserve"> C</w:t>
      </w:r>
      <w:r w:rsidR="0027020C" w:rsidRPr="006A62C6">
        <w:rPr>
          <w:rFonts w:ascii="Arial" w:hAnsi="Arial" w:cs="Arial"/>
          <w:szCs w:val="24"/>
        </w:rPr>
        <w:t xml:space="preserve">an </w:t>
      </w:r>
      <w:r w:rsidR="00946375" w:rsidRPr="006A62C6">
        <w:rPr>
          <w:rFonts w:ascii="Arial" w:hAnsi="Arial" w:cs="Arial"/>
          <w:szCs w:val="24"/>
        </w:rPr>
        <w:t>these versions</w:t>
      </w:r>
      <w:r w:rsidR="0027020C" w:rsidRPr="006A62C6">
        <w:rPr>
          <w:rFonts w:ascii="Arial" w:hAnsi="Arial" w:cs="Arial"/>
          <w:szCs w:val="24"/>
        </w:rPr>
        <w:t xml:space="preserve"> reasonably possibly be true? I am </w:t>
      </w:r>
      <w:r w:rsidR="00BF6EEC" w:rsidRPr="006A62C6">
        <w:rPr>
          <w:rFonts w:ascii="Arial" w:hAnsi="Arial" w:cs="Arial"/>
          <w:szCs w:val="24"/>
        </w:rPr>
        <w:t xml:space="preserve">of </w:t>
      </w:r>
      <w:r w:rsidR="004A7786" w:rsidRPr="006A62C6">
        <w:rPr>
          <w:rFonts w:ascii="Arial" w:hAnsi="Arial" w:cs="Arial"/>
          <w:szCs w:val="24"/>
        </w:rPr>
        <w:t>the view that they are</w:t>
      </w:r>
      <w:r w:rsidR="0027020C" w:rsidRPr="006A62C6">
        <w:rPr>
          <w:rFonts w:ascii="Arial" w:hAnsi="Arial" w:cs="Arial"/>
          <w:szCs w:val="24"/>
        </w:rPr>
        <w:t xml:space="preserve"> so </w:t>
      </w:r>
      <w:r w:rsidR="00C26545" w:rsidRPr="006A62C6">
        <w:rPr>
          <w:rFonts w:ascii="Arial" w:hAnsi="Arial" w:cs="Arial"/>
          <w:szCs w:val="24"/>
        </w:rPr>
        <w:t>farfetched</w:t>
      </w:r>
      <w:r w:rsidR="0027020C" w:rsidRPr="006A62C6">
        <w:rPr>
          <w:rFonts w:ascii="Arial" w:hAnsi="Arial" w:cs="Arial"/>
          <w:szCs w:val="24"/>
        </w:rPr>
        <w:t xml:space="preserve"> and</w:t>
      </w:r>
      <w:r w:rsidR="00C26545" w:rsidRPr="006A62C6">
        <w:rPr>
          <w:rFonts w:ascii="Arial" w:hAnsi="Arial" w:cs="Arial"/>
          <w:szCs w:val="24"/>
        </w:rPr>
        <w:t xml:space="preserve"> a </w:t>
      </w:r>
      <w:r w:rsidR="00CE2DA6" w:rsidRPr="006A62C6">
        <w:rPr>
          <w:rFonts w:ascii="Arial" w:hAnsi="Arial" w:cs="Arial"/>
          <w:szCs w:val="24"/>
        </w:rPr>
        <w:t>wild flight of their</w:t>
      </w:r>
      <w:r w:rsidR="00EB0DCF" w:rsidRPr="006A62C6">
        <w:rPr>
          <w:rFonts w:ascii="Arial" w:hAnsi="Arial" w:cs="Arial"/>
          <w:szCs w:val="24"/>
        </w:rPr>
        <w:t xml:space="preserve"> imaginations that they</w:t>
      </w:r>
      <w:r w:rsidR="00BF6EEC" w:rsidRPr="006A62C6">
        <w:rPr>
          <w:rFonts w:ascii="Arial" w:hAnsi="Arial" w:cs="Arial"/>
          <w:szCs w:val="24"/>
        </w:rPr>
        <w:t xml:space="preserve"> cannot</w:t>
      </w:r>
      <w:r w:rsidR="0027020C" w:rsidRPr="006A62C6">
        <w:rPr>
          <w:rFonts w:ascii="Arial" w:hAnsi="Arial" w:cs="Arial"/>
          <w:szCs w:val="24"/>
        </w:rPr>
        <w:t xml:space="preserve"> reasonably possibly be true and should b</w:t>
      </w:r>
      <w:r w:rsidR="00F61A98" w:rsidRPr="006A62C6">
        <w:rPr>
          <w:rFonts w:ascii="Arial" w:hAnsi="Arial" w:cs="Arial"/>
          <w:szCs w:val="24"/>
        </w:rPr>
        <w:t>e</w:t>
      </w:r>
      <w:r w:rsidR="0027020C" w:rsidRPr="006A62C6">
        <w:rPr>
          <w:rFonts w:ascii="Arial" w:hAnsi="Arial" w:cs="Arial"/>
          <w:szCs w:val="24"/>
        </w:rPr>
        <w:t xml:space="preserve"> rejected. </w:t>
      </w:r>
    </w:p>
    <w:p w14:paraId="2B29A176" w14:textId="77777777" w:rsidR="006B284C" w:rsidRPr="008D4569" w:rsidRDefault="006B284C" w:rsidP="006B284C">
      <w:pPr>
        <w:pStyle w:val="ListParagraph"/>
        <w:spacing w:line="360" w:lineRule="auto"/>
        <w:ind w:left="792"/>
        <w:jc w:val="both"/>
        <w:rPr>
          <w:rFonts w:ascii="Arial" w:hAnsi="Arial" w:cs="Arial"/>
          <w:sz w:val="24"/>
          <w:szCs w:val="24"/>
        </w:rPr>
      </w:pPr>
    </w:p>
    <w:p w14:paraId="7723E5EF" w14:textId="77777777" w:rsidR="00CE2DA6" w:rsidRPr="00CE2DA6" w:rsidRDefault="005A7F32" w:rsidP="002827FA">
      <w:pPr>
        <w:spacing w:line="360" w:lineRule="auto"/>
        <w:jc w:val="both"/>
        <w:rPr>
          <w:rFonts w:ascii="Arial" w:hAnsi="Arial" w:cs="Arial"/>
          <w:b/>
          <w:bCs/>
          <w:szCs w:val="24"/>
        </w:rPr>
      </w:pPr>
      <w:r>
        <w:rPr>
          <w:rFonts w:ascii="Arial" w:hAnsi="Arial" w:cs="Arial"/>
          <w:b/>
          <w:bCs/>
          <w:szCs w:val="24"/>
        </w:rPr>
        <w:t>LEGAL PRINCIPLES</w:t>
      </w:r>
    </w:p>
    <w:p w14:paraId="3738F943" w14:textId="0CFE1FEA" w:rsidR="002A330E" w:rsidRPr="006A62C6" w:rsidRDefault="006A62C6" w:rsidP="006A62C6">
      <w:pPr>
        <w:spacing w:line="360" w:lineRule="auto"/>
        <w:ind w:left="360" w:hanging="360"/>
        <w:jc w:val="both"/>
        <w:rPr>
          <w:rFonts w:ascii="Arial" w:hAnsi="Arial" w:cs="Arial"/>
          <w:szCs w:val="24"/>
        </w:rPr>
      </w:pPr>
      <w:r>
        <w:rPr>
          <w:rFonts w:ascii="Arial" w:eastAsia="Calibri" w:hAnsi="Arial" w:cs="Arial"/>
          <w:szCs w:val="24"/>
          <w:lang w:val="en-GB"/>
        </w:rPr>
        <w:t>15.</w:t>
      </w:r>
      <w:r>
        <w:rPr>
          <w:rFonts w:ascii="Arial" w:eastAsia="Calibri" w:hAnsi="Arial" w:cs="Arial"/>
          <w:szCs w:val="24"/>
          <w:lang w:val="en-GB"/>
        </w:rPr>
        <w:tab/>
      </w:r>
      <w:r w:rsidR="00507A65" w:rsidRPr="006A62C6">
        <w:rPr>
          <w:rFonts w:ascii="Arial" w:hAnsi="Arial" w:cs="Arial"/>
          <w:szCs w:val="24"/>
        </w:rPr>
        <w:t xml:space="preserve"> </w:t>
      </w:r>
      <w:r w:rsidR="00AD4604" w:rsidRPr="006A62C6">
        <w:rPr>
          <w:rFonts w:ascii="Arial" w:hAnsi="Arial" w:cs="Arial"/>
          <w:szCs w:val="24"/>
        </w:rPr>
        <w:t>Where there is an alibi defence o</w:t>
      </w:r>
      <w:r w:rsidR="009E4134" w:rsidRPr="006A62C6">
        <w:rPr>
          <w:rFonts w:ascii="Arial" w:hAnsi="Arial" w:cs="Arial"/>
          <w:szCs w:val="24"/>
        </w:rPr>
        <w:t>ne of the factors</w:t>
      </w:r>
      <w:r w:rsidR="006B284C" w:rsidRPr="006A62C6">
        <w:rPr>
          <w:rFonts w:ascii="Arial" w:hAnsi="Arial" w:cs="Arial"/>
          <w:szCs w:val="24"/>
        </w:rPr>
        <w:t xml:space="preserve"> that may</w:t>
      </w:r>
      <w:r w:rsidR="00C26545" w:rsidRPr="006A62C6">
        <w:rPr>
          <w:rFonts w:ascii="Arial" w:hAnsi="Arial" w:cs="Arial"/>
          <w:szCs w:val="24"/>
        </w:rPr>
        <w:t xml:space="preserve"> be taken into account</w:t>
      </w:r>
      <w:r w:rsidR="00056A2F" w:rsidRPr="006A62C6">
        <w:rPr>
          <w:rFonts w:ascii="Arial" w:hAnsi="Arial" w:cs="Arial"/>
          <w:szCs w:val="24"/>
        </w:rPr>
        <w:t xml:space="preserve"> </w:t>
      </w:r>
      <w:r w:rsidR="00507A65" w:rsidRPr="006A62C6">
        <w:rPr>
          <w:rFonts w:ascii="Arial" w:hAnsi="Arial" w:cs="Arial"/>
          <w:szCs w:val="24"/>
        </w:rPr>
        <w:t xml:space="preserve">by </w:t>
      </w:r>
      <w:r w:rsidR="00920D2E" w:rsidRPr="006A62C6">
        <w:rPr>
          <w:rFonts w:ascii="Arial" w:hAnsi="Arial" w:cs="Arial"/>
          <w:szCs w:val="24"/>
        </w:rPr>
        <w:t>a</w:t>
      </w:r>
      <w:r w:rsidR="006B284C" w:rsidRPr="006A62C6">
        <w:rPr>
          <w:rFonts w:ascii="Arial" w:hAnsi="Arial" w:cs="Arial"/>
          <w:szCs w:val="24"/>
        </w:rPr>
        <w:t xml:space="preserve"> trial court</w:t>
      </w:r>
      <w:r w:rsidR="009E4134" w:rsidRPr="006A62C6">
        <w:rPr>
          <w:rFonts w:ascii="Arial" w:hAnsi="Arial" w:cs="Arial"/>
          <w:szCs w:val="24"/>
        </w:rPr>
        <w:t>,</w:t>
      </w:r>
      <w:r w:rsidR="006B284C" w:rsidRPr="006A62C6">
        <w:rPr>
          <w:rFonts w:ascii="Arial" w:hAnsi="Arial" w:cs="Arial"/>
          <w:szCs w:val="24"/>
        </w:rPr>
        <w:t xml:space="preserve"> is that the accused</w:t>
      </w:r>
      <w:r w:rsidR="00C26545" w:rsidRPr="006A62C6">
        <w:rPr>
          <w:rFonts w:ascii="Arial" w:hAnsi="Arial" w:cs="Arial"/>
          <w:szCs w:val="24"/>
        </w:rPr>
        <w:t xml:space="preserve"> did not t</w:t>
      </w:r>
      <w:r w:rsidR="007B1645" w:rsidRPr="006A62C6">
        <w:rPr>
          <w:rFonts w:ascii="Arial" w:hAnsi="Arial" w:cs="Arial"/>
          <w:szCs w:val="24"/>
        </w:rPr>
        <w:t>ake</w:t>
      </w:r>
      <w:r w:rsidR="000B7538" w:rsidRPr="006A62C6">
        <w:rPr>
          <w:rFonts w:ascii="Arial" w:hAnsi="Arial" w:cs="Arial"/>
          <w:szCs w:val="24"/>
        </w:rPr>
        <w:t xml:space="preserve"> the court into his confidence by providing a</w:t>
      </w:r>
      <w:r w:rsidR="00C26545" w:rsidRPr="006A62C6">
        <w:rPr>
          <w:rFonts w:ascii="Arial" w:hAnsi="Arial" w:cs="Arial"/>
          <w:szCs w:val="24"/>
        </w:rPr>
        <w:t xml:space="preserve"> plea </w:t>
      </w:r>
      <w:r w:rsidR="000B653D" w:rsidRPr="006A62C6">
        <w:rPr>
          <w:rFonts w:ascii="Arial" w:hAnsi="Arial" w:cs="Arial"/>
          <w:szCs w:val="24"/>
        </w:rPr>
        <w:t>explanation. This court is aware of the constitutional right to remain silent. In essence each Appellant had an alibi defence</w:t>
      </w:r>
      <w:r w:rsidR="00C26545" w:rsidRPr="006A62C6">
        <w:rPr>
          <w:rFonts w:ascii="Arial" w:hAnsi="Arial" w:cs="Arial"/>
          <w:szCs w:val="24"/>
        </w:rPr>
        <w:t xml:space="preserve">. </w:t>
      </w:r>
      <w:r w:rsidR="0002761F" w:rsidRPr="006A62C6">
        <w:rPr>
          <w:rFonts w:ascii="Arial" w:hAnsi="Arial" w:cs="Arial"/>
          <w:szCs w:val="24"/>
        </w:rPr>
        <w:t>They c</w:t>
      </w:r>
      <w:r w:rsidR="009B2B61" w:rsidRPr="006A62C6">
        <w:rPr>
          <w:rFonts w:ascii="Arial" w:hAnsi="Arial" w:cs="Arial"/>
          <w:szCs w:val="24"/>
        </w:rPr>
        <w:t>ould have disclosed</w:t>
      </w:r>
      <w:r w:rsidR="00C26545" w:rsidRPr="006A62C6">
        <w:rPr>
          <w:rFonts w:ascii="Arial" w:hAnsi="Arial" w:cs="Arial"/>
          <w:szCs w:val="24"/>
        </w:rPr>
        <w:t xml:space="preserve"> their alibis to the court at the start of the trial </w:t>
      </w:r>
      <w:r w:rsidR="0017721A" w:rsidRPr="006A62C6">
        <w:rPr>
          <w:rFonts w:ascii="Arial" w:hAnsi="Arial" w:cs="Arial"/>
          <w:szCs w:val="24"/>
        </w:rPr>
        <w:t xml:space="preserve">in </w:t>
      </w:r>
      <w:r w:rsidR="00C26545" w:rsidRPr="006A62C6">
        <w:rPr>
          <w:rFonts w:ascii="Arial" w:hAnsi="Arial" w:cs="Arial"/>
          <w:szCs w:val="24"/>
        </w:rPr>
        <w:t>plea explanations.</w:t>
      </w:r>
      <w:r w:rsidR="009B2B61" w:rsidRPr="006A62C6">
        <w:rPr>
          <w:rFonts w:ascii="Arial" w:hAnsi="Arial" w:cs="Arial"/>
          <w:szCs w:val="24"/>
        </w:rPr>
        <w:t xml:space="preserve"> This would have given</w:t>
      </w:r>
      <w:r w:rsidR="002D675D" w:rsidRPr="006A62C6">
        <w:rPr>
          <w:rFonts w:ascii="Arial" w:hAnsi="Arial" w:cs="Arial"/>
          <w:szCs w:val="24"/>
        </w:rPr>
        <w:t xml:space="preserve"> the investigation offic</w:t>
      </w:r>
      <w:r w:rsidR="009B2B61" w:rsidRPr="006A62C6">
        <w:rPr>
          <w:rFonts w:ascii="Arial" w:hAnsi="Arial" w:cs="Arial"/>
          <w:szCs w:val="24"/>
        </w:rPr>
        <w:t>er a fair chance of following them up and providing</w:t>
      </w:r>
      <w:r w:rsidR="002D675D" w:rsidRPr="006A62C6">
        <w:rPr>
          <w:rFonts w:ascii="Arial" w:hAnsi="Arial" w:cs="Arial"/>
          <w:szCs w:val="24"/>
        </w:rPr>
        <w:t xml:space="preserve"> the trial c</w:t>
      </w:r>
      <w:r w:rsidR="009B2B61" w:rsidRPr="006A62C6">
        <w:rPr>
          <w:rFonts w:ascii="Arial" w:hAnsi="Arial" w:cs="Arial"/>
          <w:szCs w:val="24"/>
        </w:rPr>
        <w:t>ourt</w:t>
      </w:r>
      <w:r w:rsidR="00DB5102" w:rsidRPr="006A62C6">
        <w:rPr>
          <w:rFonts w:ascii="Arial" w:hAnsi="Arial" w:cs="Arial"/>
          <w:szCs w:val="24"/>
        </w:rPr>
        <w:t xml:space="preserve"> with</w:t>
      </w:r>
      <w:r w:rsidR="009B2B61" w:rsidRPr="006A62C6">
        <w:rPr>
          <w:rFonts w:ascii="Arial" w:hAnsi="Arial" w:cs="Arial"/>
          <w:szCs w:val="24"/>
        </w:rPr>
        <w:t xml:space="preserve"> an opportunity to assess them</w:t>
      </w:r>
      <w:r w:rsidR="002D675D" w:rsidRPr="006A62C6">
        <w:rPr>
          <w:rFonts w:ascii="Arial" w:hAnsi="Arial" w:cs="Arial"/>
          <w:szCs w:val="24"/>
        </w:rPr>
        <w:t>.</w:t>
      </w:r>
    </w:p>
    <w:p w14:paraId="1FBF4780" w14:textId="77777777" w:rsidR="00D729D4" w:rsidRDefault="00D729D4" w:rsidP="00D729D4">
      <w:pPr>
        <w:pStyle w:val="ListParagraph"/>
        <w:spacing w:line="360" w:lineRule="auto"/>
        <w:ind w:left="360"/>
        <w:jc w:val="both"/>
        <w:rPr>
          <w:rFonts w:ascii="Arial" w:hAnsi="Arial" w:cs="Arial"/>
          <w:sz w:val="24"/>
          <w:szCs w:val="24"/>
        </w:rPr>
      </w:pPr>
    </w:p>
    <w:p w14:paraId="0826A9E8" w14:textId="056E778E" w:rsidR="002A330E" w:rsidRPr="006A62C6" w:rsidRDefault="006A62C6" w:rsidP="006A62C6">
      <w:pPr>
        <w:spacing w:line="360" w:lineRule="auto"/>
        <w:ind w:left="360" w:hanging="360"/>
        <w:jc w:val="both"/>
        <w:rPr>
          <w:rFonts w:ascii="Arial" w:hAnsi="Arial" w:cs="Arial"/>
          <w:szCs w:val="24"/>
        </w:rPr>
      </w:pPr>
      <w:r>
        <w:rPr>
          <w:rFonts w:ascii="Arial" w:eastAsia="Calibri" w:hAnsi="Arial" w:cs="Arial"/>
          <w:szCs w:val="24"/>
          <w:lang w:val="en-GB"/>
        </w:rPr>
        <w:t>16.</w:t>
      </w:r>
      <w:r>
        <w:rPr>
          <w:rFonts w:ascii="Arial" w:eastAsia="Calibri" w:hAnsi="Arial" w:cs="Arial"/>
          <w:szCs w:val="24"/>
          <w:lang w:val="en-GB"/>
        </w:rPr>
        <w:tab/>
      </w:r>
      <w:r w:rsidR="00507A65" w:rsidRPr="006A62C6">
        <w:rPr>
          <w:rFonts w:ascii="Arial" w:hAnsi="Arial" w:cs="Arial"/>
          <w:szCs w:val="24"/>
        </w:rPr>
        <w:t xml:space="preserve"> </w:t>
      </w:r>
      <w:r w:rsidR="009C67E4" w:rsidRPr="006A62C6">
        <w:rPr>
          <w:rFonts w:ascii="Arial" w:hAnsi="Arial" w:cs="Arial"/>
          <w:szCs w:val="24"/>
        </w:rPr>
        <w:t>Neither A</w:t>
      </w:r>
      <w:r w:rsidR="002A330E" w:rsidRPr="006A62C6">
        <w:rPr>
          <w:rFonts w:ascii="Arial" w:hAnsi="Arial" w:cs="Arial"/>
          <w:szCs w:val="24"/>
        </w:rPr>
        <w:t>ppellant calle</w:t>
      </w:r>
      <w:r w:rsidR="009C67E4" w:rsidRPr="006A62C6">
        <w:rPr>
          <w:rFonts w:ascii="Arial" w:hAnsi="Arial" w:cs="Arial"/>
          <w:szCs w:val="24"/>
        </w:rPr>
        <w:t>d any witnesses to support his alibi and that may be a</w:t>
      </w:r>
      <w:r w:rsidR="002A330E" w:rsidRPr="006A62C6">
        <w:rPr>
          <w:rFonts w:ascii="Arial" w:hAnsi="Arial" w:cs="Arial"/>
          <w:szCs w:val="24"/>
        </w:rPr>
        <w:t xml:space="preserve"> factor that should be ta</w:t>
      </w:r>
      <w:r w:rsidR="009C67E4" w:rsidRPr="006A62C6">
        <w:rPr>
          <w:rFonts w:ascii="Arial" w:hAnsi="Arial" w:cs="Arial"/>
          <w:szCs w:val="24"/>
        </w:rPr>
        <w:t>ken into consideration as well. The</w:t>
      </w:r>
      <w:r w:rsidR="002A330E" w:rsidRPr="006A62C6">
        <w:rPr>
          <w:rFonts w:ascii="Arial" w:hAnsi="Arial" w:cs="Arial"/>
          <w:szCs w:val="24"/>
        </w:rPr>
        <w:t xml:space="preserve"> trial court rejected these alibis</w:t>
      </w:r>
      <w:r w:rsidR="009C67E4" w:rsidRPr="006A62C6">
        <w:rPr>
          <w:rFonts w:ascii="Arial" w:hAnsi="Arial" w:cs="Arial"/>
          <w:szCs w:val="24"/>
        </w:rPr>
        <w:t xml:space="preserve"> as false</w:t>
      </w:r>
      <w:r w:rsidR="002A330E" w:rsidRPr="006A62C6">
        <w:rPr>
          <w:rFonts w:ascii="Arial" w:hAnsi="Arial" w:cs="Arial"/>
          <w:szCs w:val="24"/>
        </w:rPr>
        <w:t xml:space="preserve">. </w:t>
      </w:r>
    </w:p>
    <w:p w14:paraId="4E50E9CB" w14:textId="77777777" w:rsidR="009C67E4" w:rsidRPr="002A330E" w:rsidRDefault="009C67E4" w:rsidP="009C67E4">
      <w:pPr>
        <w:pStyle w:val="ListParagraph"/>
        <w:spacing w:line="360" w:lineRule="auto"/>
        <w:ind w:left="360"/>
        <w:jc w:val="both"/>
        <w:rPr>
          <w:rFonts w:ascii="Arial" w:hAnsi="Arial" w:cs="Arial"/>
          <w:sz w:val="24"/>
          <w:szCs w:val="24"/>
        </w:rPr>
      </w:pPr>
    </w:p>
    <w:p w14:paraId="1125F9A6" w14:textId="6AB680B0" w:rsidR="009C67E4" w:rsidRPr="006A62C6" w:rsidRDefault="006A62C6" w:rsidP="006A62C6">
      <w:pPr>
        <w:spacing w:line="360" w:lineRule="auto"/>
        <w:ind w:left="360" w:hanging="360"/>
        <w:jc w:val="both"/>
        <w:rPr>
          <w:rFonts w:ascii="Arial" w:hAnsi="Arial" w:cs="Arial"/>
          <w:szCs w:val="24"/>
        </w:rPr>
      </w:pPr>
      <w:r>
        <w:rPr>
          <w:rFonts w:ascii="Arial" w:eastAsia="Calibri" w:hAnsi="Arial" w:cs="Arial"/>
          <w:szCs w:val="24"/>
          <w:lang w:val="en-GB"/>
        </w:rPr>
        <w:lastRenderedPageBreak/>
        <w:t>17.</w:t>
      </w:r>
      <w:r>
        <w:rPr>
          <w:rFonts w:ascii="Arial" w:eastAsia="Calibri" w:hAnsi="Arial" w:cs="Arial"/>
          <w:szCs w:val="24"/>
          <w:lang w:val="en-GB"/>
        </w:rPr>
        <w:tab/>
      </w:r>
      <w:r w:rsidR="009C67E4" w:rsidRPr="006A62C6">
        <w:rPr>
          <w:rFonts w:ascii="Arial" w:hAnsi="Arial" w:cs="Arial"/>
          <w:szCs w:val="24"/>
        </w:rPr>
        <w:t xml:space="preserve">In </w:t>
      </w:r>
      <w:r w:rsidR="001D2899" w:rsidRPr="006A62C6">
        <w:rPr>
          <w:rFonts w:ascii="Arial" w:hAnsi="Arial" w:cs="Arial"/>
          <w:b/>
          <w:i/>
          <w:szCs w:val="24"/>
        </w:rPr>
        <w:t>Thebus v State 2003 (6)</w:t>
      </w:r>
      <w:r w:rsidR="009C67E4" w:rsidRPr="006A62C6">
        <w:rPr>
          <w:rFonts w:ascii="Arial" w:hAnsi="Arial" w:cs="Arial"/>
          <w:b/>
          <w:i/>
          <w:szCs w:val="24"/>
        </w:rPr>
        <w:t xml:space="preserve"> SA 505 CC</w:t>
      </w:r>
      <w:r w:rsidR="000F6C64" w:rsidRPr="006A62C6">
        <w:rPr>
          <w:rFonts w:ascii="Arial" w:hAnsi="Arial" w:cs="Arial"/>
          <w:szCs w:val="24"/>
        </w:rPr>
        <w:t xml:space="preserve"> the Constitutional court took a</w:t>
      </w:r>
      <w:r w:rsidR="009C67E4" w:rsidRPr="006A62C6">
        <w:rPr>
          <w:rFonts w:ascii="Arial" w:hAnsi="Arial" w:cs="Arial"/>
          <w:szCs w:val="24"/>
        </w:rPr>
        <w:t xml:space="preserve"> </w:t>
      </w:r>
      <w:r w:rsidR="00C26545" w:rsidRPr="006A62C6">
        <w:rPr>
          <w:rFonts w:ascii="Arial" w:hAnsi="Arial" w:cs="Arial"/>
          <w:szCs w:val="24"/>
        </w:rPr>
        <w:t>close look at the defence of an alibi. I am of the view th</w:t>
      </w:r>
      <w:r w:rsidR="005822FD" w:rsidRPr="006A62C6">
        <w:rPr>
          <w:rFonts w:ascii="Arial" w:hAnsi="Arial" w:cs="Arial"/>
          <w:szCs w:val="24"/>
        </w:rPr>
        <w:t>at this court should apply the</w:t>
      </w:r>
      <w:r w:rsidR="00C26545" w:rsidRPr="006A62C6">
        <w:rPr>
          <w:rFonts w:ascii="Arial" w:hAnsi="Arial" w:cs="Arial"/>
          <w:szCs w:val="24"/>
        </w:rPr>
        <w:t xml:space="preserve"> principles set out therein. </w:t>
      </w:r>
    </w:p>
    <w:p w14:paraId="78E7142B" w14:textId="77777777" w:rsidR="009C67E4" w:rsidRPr="009C67E4" w:rsidRDefault="009C67E4" w:rsidP="009C67E4">
      <w:pPr>
        <w:pStyle w:val="ListParagraph"/>
        <w:rPr>
          <w:rFonts w:ascii="Arial" w:hAnsi="Arial" w:cs="Arial"/>
          <w:sz w:val="24"/>
          <w:szCs w:val="24"/>
        </w:rPr>
      </w:pPr>
    </w:p>
    <w:p w14:paraId="53FD9EAB" w14:textId="77777777" w:rsidR="009C67E4" w:rsidRPr="009C67E4" w:rsidRDefault="009C67E4" w:rsidP="009C67E4">
      <w:pPr>
        <w:pStyle w:val="ListParagraph"/>
        <w:spacing w:line="360" w:lineRule="auto"/>
        <w:ind w:left="360"/>
        <w:jc w:val="both"/>
        <w:rPr>
          <w:rFonts w:ascii="Arial" w:hAnsi="Arial" w:cs="Arial"/>
          <w:sz w:val="24"/>
          <w:szCs w:val="24"/>
        </w:rPr>
      </w:pPr>
    </w:p>
    <w:p w14:paraId="43BCF970" w14:textId="138A02B5" w:rsidR="00C26545" w:rsidRPr="006A62C6" w:rsidRDefault="006A62C6" w:rsidP="006A62C6">
      <w:pPr>
        <w:spacing w:line="360" w:lineRule="auto"/>
        <w:ind w:left="360" w:hanging="360"/>
        <w:jc w:val="both"/>
        <w:rPr>
          <w:rFonts w:ascii="Arial" w:hAnsi="Arial" w:cs="Arial"/>
          <w:szCs w:val="24"/>
        </w:rPr>
      </w:pPr>
      <w:r>
        <w:rPr>
          <w:rFonts w:ascii="Arial" w:eastAsia="Calibri" w:hAnsi="Arial" w:cs="Arial"/>
          <w:szCs w:val="24"/>
          <w:lang w:val="en-GB"/>
        </w:rPr>
        <w:t>18.</w:t>
      </w:r>
      <w:r>
        <w:rPr>
          <w:rFonts w:ascii="Arial" w:eastAsia="Calibri" w:hAnsi="Arial" w:cs="Arial"/>
          <w:szCs w:val="24"/>
          <w:lang w:val="en-GB"/>
        </w:rPr>
        <w:tab/>
      </w:r>
      <w:r w:rsidR="00C535CA" w:rsidRPr="006A62C6">
        <w:rPr>
          <w:rFonts w:ascii="Arial" w:hAnsi="Arial" w:cs="Arial"/>
          <w:szCs w:val="24"/>
        </w:rPr>
        <w:t>At para 4 of that</w:t>
      </w:r>
      <w:r w:rsidR="002A330E" w:rsidRPr="006A62C6">
        <w:rPr>
          <w:rFonts w:ascii="Arial" w:hAnsi="Arial" w:cs="Arial"/>
          <w:szCs w:val="24"/>
        </w:rPr>
        <w:t xml:space="preserve"> </w:t>
      </w:r>
      <w:r w:rsidR="00894B14" w:rsidRPr="006A62C6">
        <w:rPr>
          <w:rFonts w:ascii="Arial" w:hAnsi="Arial" w:cs="Arial"/>
          <w:szCs w:val="24"/>
        </w:rPr>
        <w:t>case,</w:t>
      </w:r>
      <w:r w:rsidR="002A330E" w:rsidRPr="006A62C6">
        <w:rPr>
          <w:rFonts w:ascii="Arial" w:hAnsi="Arial" w:cs="Arial"/>
          <w:szCs w:val="24"/>
        </w:rPr>
        <w:t xml:space="preserve"> it is stated that neither </w:t>
      </w:r>
      <w:r w:rsidR="009A576E" w:rsidRPr="006A62C6">
        <w:rPr>
          <w:rFonts w:ascii="Arial" w:hAnsi="Arial" w:cs="Arial"/>
          <w:szCs w:val="24"/>
        </w:rPr>
        <w:t>appellant disclosed his alibi</w:t>
      </w:r>
      <w:r w:rsidR="002A330E" w:rsidRPr="006A62C6">
        <w:rPr>
          <w:rFonts w:ascii="Arial" w:hAnsi="Arial" w:cs="Arial"/>
          <w:szCs w:val="24"/>
        </w:rPr>
        <w:t xml:space="preserve"> beforehand and only </w:t>
      </w:r>
      <w:r w:rsidR="000208ED" w:rsidRPr="006A62C6">
        <w:rPr>
          <w:rFonts w:ascii="Arial" w:hAnsi="Arial" w:cs="Arial"/>
          <w:szCs w:val="24"/>
        </w:rPr>
        <w:t xml:space="preserve">did so </w:t>
      </w:r>
      <w:r w:rsidR="002A330E" w:rsidRPr="006A62C6">
        <w:rPr>
          <w:rFonts w:ascii="Arial" w:hAnsi="Arial" w:cs="Arial"/>
          <w:szCs w:val="24"/>
        </w:rPr>
        <w:t>during the trial. The C</w:t>
      </w:r>
      <w:r w:rsidR="00443DE2" w:rsidRPr="006A62C6">
        <w:rPr>
          <w:rFonts w:ascii="Arial" w:hAnsi="Arial" w:cs="Arial"/>
          <w:szCs w:val="24"/>
        </w:rPr>
        <w:t>onstitutional court</w:t>
      </w:r>
      <w:r w:rsidR="002A330E" w:rsidRPr="006A62C6">
        <w:rPr>
          <w:rFonts w:ascii="Arial" w:hAnsi="Arial" w:cs="Arial"/>
          <w:szCs w:val="24"/>
        </w:rPr>
        <w:t xml:space="preserve"> had to decide </w:t>
      </w:r>
      <w:r w:rsidR="009A576E" w:rsidRPr="006A62C6">
        <w:rPr>
          <w:rFonts w:ascii="Arial" w:hAnsi="Arial" w:cs="Arial"/>
          <w:szCs w:val="24"/>
        </w:rPr>
        <w:t xml:space="preserve">if </w:t>
      </w:r>
      <w:r w:rsidR="006D224F" w:rsidRPr="006A62C6">
        <w:rPr>
          <w:rFonts w:ascii="Arial" w:hAnsi="Arial" w:cs="Arial"/>
          <w:szCs w:val="24"/>
        </w:rPr>
        <w:t xml:space="preserve">a court could </w:t>
      </w:r>
      <w:r w:rsidR="002A330E" w:rsidRPr="006A62C6">
        <w:rPr>
          <w:rFonts w:ascii="Arial" w:hAnsi="Arial" w:cs="Arial"/>
          <w:szCs w:val="24"/>
        </w:rPr>
        <w:t>draw</w:t>
      </w:r>
      <w:r w:rsidR="006D224F" w:rsidRPr="006A62C6">
        <w:rPr>
          <w:rFonts w:ascii="Arial" w:hAnsi="Arial" w:cs="Arial"/>
          <w:szCs w:val="24"/>
        </w:rPr>
        <w:t xml:space="preserve"> </w:t>
      </w:r>
      <w:r w:rsidR="002A330E" w:rsidRPr="006A62C6">
        <w:rPr>
          <w:rFonts w:ascii="Arial" w:hAnsi="Arial" w:cs="Arial"/>
          <w:szCs w:val="24"/>
        </w:rPr>
        <w:t xml:space="preserve">a negative inference from </w:t>
      </w:r>
      <w:r w:rsidR="006D224F" w:rsidRPr="006A62C6">
        <w:rPr>
          <w:rFonts w:ascii="Arial" w:hAnsi="Arial" w:cs="Arial"/>
          <w:szCs w:val="24"/>
        </w:rPr>
        <w:t xml:space="preserve">an accused’s </w:t>
      </w:r>
      <w:r w:rsidR="002A330E" w:rsidRPr="006A62C6">
        <w:rPr>
          <w:rFonts w:ascii="Arial" w:hAnsi="Arial" w:cs="Arial"/>
          <w:szCs w:val="24"/>
        </w:rPr>
        <w:t>failure to disclose an alibi defence prior to trial, in violation of his right to silence as contained in the Constitution</w:t>
      </w:r>
      <w:r w:rsidR="00443DE2" w:rsidRPr="006A62C6">
        <w:rPr>
          <w:rFonts w:ascii="Arial" w:hAnsi="Arial" w:cs="Arial"/>
          <w:szCs w:val="24"/>
        </w:rPr>
        <w:t xml:space="preserve"> [see para. 9 of the</w:t>
      </w:r>
      <w:r w:rsidR="006D224F" w:rsidRPr="006A62C6">
        <w:rPr>
          <w:rFonts w:ascii="Arial" w:hAnsi="Arial" w:cs="Arial"/>
          <w:szCs w:val="24"/>
        </w:rPr>
        <w:t xml:space="preserve"> judgement].</w:t>
      </w:r>
      <w:r w:rsidR="00E0119D" w:rsidRPr="006A62C6">
        <w:rPr>
          <w:rFonts w:ascii="Arial" w:hAnsi="Arial" w:cs="Arial"/>
          <w:szCs w:val="24"/>
        </w:rPr>
        <w:t xml:space="preserve"> </w:t>
      </w:r>
      <w:r w:rsidR="009C67E4" w:rsidRPr="006A62C6">
        <w:rPr>
          <w:rFonts w:ascii="Arial" w:hAnsi="Arial" w:cs="Arial"/>
          <w:szCs w:val="24"/>
        </w:rPr>
        <w:t xml:space="preserve">It is clear from this </w:t>
      </w:r>
      <w:r w:rsidR="00894B14" w:rsidRPr="006A62C6">
        <w:rPr>
          <w:rFonts w:ascii="Arial" w:hAnsi="Arial" w:cs="Arial"/>
          <w:szCs w:val="24"/>
        </w:rPr>
        <w:t>case that there is no definitive and easy answer to these questions and it should be assessed with regard to the totality of the evidence that is presented to a trial court.</w:t>
      </w:r>
    </w:p>
    <w:p w14:paraId="43BA0611" w14:textId="77777777" w:rsidR="009C67E4" w:rsidRDefault="009C67E4" w:rsidP="009C67E4">
      <w:pPr>
        <w:pStyle w:val="ListParagraph"/>
        <w:spacing w:line="360" w:lineRule="auto"/>
        <w:ind w:left="360"/>
        <w:jc w:val="both"/>
        <w:rPr>
          <w:rFonts w:ascii="Arial" w:hAnsi="Arial" w:cs="Arial"/>
          <w:sz w:val="24"/>
          <w:szCs w:val="24"/>
        </w:rPr>
      </w:pPr>
    </w:p>
    <w:p w14:paraId="5287A5D9" w14:textId="54C9BD1E" w:rsidR="00E0119D" w:rsidRPr="006A62C6" w:rsidRDefault="006A62C6" w:rsidP="006A62C6">
      <w:pPr>
        <w:spacing w:line="360" w:lineRule="auto"/>
        <w:ind w:left="360" w:hanging="360"/>
        <w:jc w:val="both"/>
        <w:rPr>
          <w:rFonts w:ascii="Arial" w:hAnsi="Arial" w:cs="Arial"/>
          <w:szCs w:val="24"/>
        </w:rPr>
      </w:pPr>
      <w:r>
        <w:rPr>
          <w:rFonts w:ascii="Arial" w:eastAsia="Calibri" w:hAnsi="Arial" w:cs="Arial"/>
          <w:szCs w:val="24"/>
          <w:lang w:val="en-GB"/>
        </w:rPr>
        <w:t>19.</w:t>
      </w:r>
      <w:r>
        <w:rPr>
          <w:rFonts w:ascii="Arial" w:eastAsia="Calibri" w:hAnsi="Arial" w:cs="Arial"/>
          <w:szCs w:val="24"/>
          <w:lang w:val="en-GB"/>
        </w:rPr>
        <w:tab/>
      </w:r>
      <w:r w:rsidR="00443DE2" w:rsidRPr="006A62C6">
        <w:rPr>
          <w:rFonts w:ascii="Arial" w:hAnsi="Arial" w:cs="Arial"/>
          <w:szCs w:val="24"/>
        </w:rPr>
        <w:t>The Court</w:t>
      </w:r>
      <w:r w:rsidR="00E0119D" w:rsidRPr="006A62C6">
        <w:rPr>
          <w:rFonts w:ascii="Arial" w:hAnsi="Arial" w:cs="Arial"/>
          <w:szCs w:val="24"/>
        </w:rPr>
        <w:t xml:space="preserve"> said at para [65] “The rule of evidence that the late disclosure of an alibi affects the weight to be placed on the evidence supporting the alibi is one which is well recognised in our common law.” </w:t>
      </w:r>
      <w:r w:rsidR="001517A1" w:rsidRPr="006A62C6">
        <w:rPr>
          <w:rFonts w:ascii="Arial" w:hAnsi="Arial" w:cs="Arial"/>
          <w:szCs w:val="24"/>
        </w:rPr>
        <w:t>Applying this passage to this case it is clear that the alibis could not stand</w:t>
      </w:r>
      <w:r w:rsidR="00443DE2" w:rsidRPr="006A62C6">
        <w:rPr>
          <w:rFonts w:ascii="Arial" w:hAnsi="Arial" w:cs="Arial"/>
          <w:szCs w:val="24"/>
        </w:rPr>
        <w:t>,</w:t>
      </w:r>
      <w:r w:rsidR="001517A1" w:rsidRPr="006A62C6">
        <w:rPr>
          <w:rFonts w:ascii="Arial" w:hAnsi="Arial" w:cs="Arial"/>
          <w:szCs w:val="24"/>
        </w:rPr>
        <w:t xml:space="preserve"> </w:t>
      </w:r>
      <w:r w:rsidR="00443DE2" w:rsidRPr="006A62C6">
        <w:rPr>
          <w:rFonts w:ascii="Arial" w:hAnsi="Arial" w:cs="Arial"/>
          <w:szCs w:val="24"/>
        </w:rPr>
        <w:t>i</w:t>
      </w:r>
      <w:r w:rsidR="00E0119D" w:rsidRPr="006A62C6">
        <w:rPr>
          <w:rFonts w:ascii="Arial" w:hAnsi="Arial" w:cs="Arial"/>
          <w:szCs w:val="24"/>
        </w:rPr>
        <w:t xml:space="preserve">n </w:t>
      </w:r>
      <w:r w:rsidR="00281F53" w:rsidRPr="006A62C6">
        <w:rPr>
          <w:rFonts w:ascii="Arial" w:hAnsi="Arial" w:cs="Arial"/>
          <w:szCs w:val="24"/>
        </w:rPr>
        <w:t xml:space="preserve">the </w:t>
      </w:r>
      <w:r w:rsidR="00E0119D" w:rsidRPr="006A62C6">
        <w:rPr>
          <w:rFonts w:ascii="Arial" w:hAnsi="Arial" w:cs="Arial"/>
          <w:szCs w:val="24"/>
        </w:rPr>
        <w:t xml:space="preserve">light of the chain of evidence from the moment of the hi-jacking of the taxi, </w:t>
      </w:r>
      <w:r w:rsidR="00660402" w:rsidRPr="006A62C6">
        <w:rPr>
          <w:rFonts w:ascii="Arial" w:hAnsi="Arial" w:cs="Arial"/>
          <w:szCs w:val="24"/>
        </w:rPr>
        <w:t xml:space="preserve">to </w:t>
      </w:r>
      <w:r w:rsidR="00E0119D" w:rsidRPr="006A62C6">
        <w:rPr>
          <w:rFonts w:ascii="Arial" w:hAnsi="Arial" w:cs="Arial"/>
          <w:szCs w:val="24"/>
        </w:rPr>
        <w:t>the highway chase and the eventual reco</w:t>
      </w:r>
      <w:r w:rsidR="001517A1" w:rsidRPr="006A62C6">
        <w:rPr>
          <w:rFonts w:ascii="Arial" w:hAnsi="Arial" w:cs="Arial"/>
          <w:szCs w:val="24"/>
        </w:rPr>
        <w:t>very of the taxi where the Appellants were</w:t>
      </w:r>
      <w:r w:rsidR="00E0119D" w:rsidRPr="006A62C6">
        <w:rPr>
          <w:rFonts w:ascii="Arial" w:hAnsi="Arial" w:cs="Arial"/>
          <w:szCs w:val="24"/>
        </w:rPr>
        <w:t xml:space="preserve"> found still </w:t>
      </w:r>
      <w:r w:rsidR="00660402" w:rsidRPr="006A62C6">
        <w:rPr>
          <w:rFonts w:ascii="Arial" w:hAnsi="Arial" w:cs="Arial"/>
          <w:szCs w:val="24"/>
        </w:rPr>
        <w:t>wearing</w:t>
      </w:r>
      <w:r w:rsidR="001517A1" w:rsidRPr="006A62C6">
        <w:rPr>
          <w:rFonts w:ascii="Arial" w:hAnsi="Arial" w:cs="Arial"/>
          <w:szCs w:val="24"/>
        </w:rPr>
        <w:t xml:space="preserve"> the clothes </w:t>
      </w:r>
      <w:r w:rsidR="000512A8" w:rsidRPr="006A62C6">
        <w:rPr>
          <w:rFonts w:ascii="Arial" w:hAnsi="Arial" w:cs="Arial"/>
          <w:szCs w:val="24"/>
        </w:rPr>
        <w:t>described by</w:t>
      </w:r>
      <w:r w:rsidR="00E0119D" w:rsidRPr="006A62C6">
        <w:rPr>
          <w:rFonts w:ascii="Arial" w:hAnsi="Arial" w:cs="Arial"/>
          <w:szCs w:val="24"/>
        </w:rPr>
        <w:t xml:space="preserve"> wi</w:t>
      </w:r>
      <w:r w:rsidR="00660402" w:rsidRPr="006A62C6">
        <w:rPr>
          <w:rFonts w:ascii="Arial" w:hAnsi="Arial" w:cs="Arial"/>
          <w:szCs w:val="24"/>
        </w:rPr>
        <w:t>tnesses, at the Mof</w:t>
      </w:r>
      <w:r w:rsidR="001517A1" w:rsidRPr="006A62C6">
        <w:rPr>
          <w:rFonts w:ascii="Arial" w:hAnsi="Arial" w:cs="Arial"/>
          <w:szCs w:val="24"/>
        </w:rPr>
        <w:t>olo scene</w:t>
      </w:r>
      <w:r w:rsidR="00E0119D" w:rsidRPr="006A62C6">
        <w:rPr>
          <w:rFonts w:ascii="Arial" w:hAnsi="Arial" w:cs="Arial"/>
          <w:szCs w:val="24"/>
        </w:rPr>
        <w:t xml:space="preserve">. </w:t>
      </w:r>
    </w:p>
    <w:p w14:paraId="38F25059" w14:textId="77777777" w:rsidR="009C67E4" w:rsidRPr="00FB5DA9" w:rsidRDefault="009C67E4" w:rsidP="00FB5DA9">
      <w:pPr>
        <w:spacing w:line="360" w:lineRule="auto"/>
        <w:jc w:val="both"/>
        <w:rPr>
          <w:rFonts w:ascii="Arial" w:hAnsi="Arial" w:cs="Arial"/>
          <w:szCs w:val="24"/>
        </w:rPr>
      </w:pPr>
    </w:p>
    <w:p w14:paraId="430129FE" w14:textId="7842FDA0" w:rsidR="006D224F" w:rsidRPr="006A62C6" w:rsidRDefault="006A62C6" w:rsidP="006A62C6">
      <w:pPr>
        <w:spacing w:line="360" w:lineRule="auto"/>
        <w:ind w:left="360" w:hanging="360"/>
        <w:jc w:val="both"/>
        <w:rPr>
          <w:rFonts w:ascii="Arial" w:hAnsi="Arial" w:cs="Arial"/>
          <w:szCs w:val="24"/>
        </w:rPr>
      </w:pPr>
      <w:r>
        <w:rPr>
          <w:rFonts w:ascii="Arial" w:eastAsia="Calibri" w:hAnsi="Arial" w:cs="Arial"/>
          <w:szCs w:val="24"/>
          <w:lang w:val="en-GB"/>
        </w:rPr>
        <w:t>20.</w:t>
      </w:r>
      <w:r>
        <w:rPr>
          <w:rFonts w:ascii="Arial" w:eastAsia="Calibri" w:hAnsi="Arial" w:cs="Arial"/>
          <w:szCs w:val="24"/>
          <w:lang w:val="en-GB"/>
        </w:rPr>
        <w:tab/>
      </w:r>
      <w:r w:rsidR="000512A8" w:rsidRPr="006A62C6">
        <w:rPr>
          <w:rFonts w:ascii="Arial" w:hAnsi="Arial" w:cs="Arial"/>
          <w:szCs w:val="24"/>
        </w:rPr>
        <w:t>The failure of the A</w:t>
      </w:r>
      <w:r w:rsidR="00444423" w:rsidRPr="006A62C6">
        <w:rPr>
          <w:rFonts w:ascii="Arial" w:hAnsi="Arial" w:cs="Arial"/>
          <w:szCs w:val="24"/>
        </w:rPr>
        <w:t>ppellants to disclose their alibis</w:t>
      </w:r>
      <w:r w:rsidR="00604F1F" w:rsidRPr="006A62C6">
        <w:rPr>
          <w:rFonts w:ascii="Arial" w:hAnsi="Arial" w:cs="Arial"/>
          <w:szCs w:val="24"/>
        </w:rPr>
        <w:t xml:space="preserve"> until the S</w:t>
      </w:r>
      <w:r w:rsidR="000512A8" w:rsidRPr="006A62C6">
        <w:rPr>
          <w:rFonts w:ascii="Arial" w:hAnsi="Arial" w:cs="Arial"/>
          <w:szCs w:val="24"/>
        </w:rPr>
        <w:t>tate witnes</w:t>
      </w:r>
      <w:r w:rsidR="00AB684C" w:rsidRPr="006A62C6">
        <w:rPr>
          <w:rFonts w:ascii="Arial" w:hAnsi="Arial" w:cs="Arial"/>
          <w:szCs w:val="24"/>
        </w:rPr>
        <w:t>ses were called, and the failure</w:t>
      </w:r>
      <w:r w:rsidR="000512A8" w:rsidRPr="006A62C6">
        <w:rPr>
          <w:rFonts w:ascii="Arial" w:hAnsi="Arial" w:cs="Arial"/>
          <w:szCs w:val="24"/>
        </w:rPr>
        <w:t xml:space="preserve"> to call </w:t>
      </w:r>
      <w:r w:rsidR="00CC42A5" w:rsidRPr="006A62C6">
        <w:rPr>
          <w:rFonts w:ascii="Arial" w:hAnsi="Arial" w:cs="Arial"/>
          <w:szCs w:val="24"/>
        </w:rPr>
        <w:t xml:space="preserve">witnesses in support of the alibis, </w:t>
      </w:r>
      <w:r w:rsidR="00604F1F" w:rsidRPr="006A62C6">
        <w:rPr>
          <w:rFonts w:ascii="Arial" w:hAnsi="Arial" w:cs="Arial"/>
          <w:szCs w:val="24"/>
        </w:rPr>
        <w:t>were items</w:t>
      </w:r>
      <w:r w:rsidR="008168E2" w:rsidRPr="006A62C6">
        <w:rPr>
          <w:rFonts w:ascii="Arial" w:hAnsi="Arial" w:cs="Arial"/>
          <w:szCs w:val="24"/>
        </w:rPr>
        <w:t xml:space="preserve"> of circumstantial evidence to b</w:t>
      </w:r>
      <w:r w:rsidR="00AB684C" w:rsidRPr="006A62C6">
        <w:rPr>
          <w:rFonts w:ascii="Arial" w:hAnsi="Arial" w:cs="Arial"/>
          <w:szCs w:val="24"/>
        </w:rPr>
        <w:t>e taken into account,</w:t>
      </w:r>
      <w:r w:rsidR="00AD5977" w:rsidRPr="006A62C6">
        <w:rPr>
          <w:rFonts w:ascii="Arial" w:hAnsi="Arial" w:cs="Arial"/>
          <w:szCs w:val="24"/>
        </w:rPr>
        <w:t xml:space="preserve"> together</w:t>
      </w:r>
      <w:r w:rsidR="00AB684C" w:rsidRPr="006A62C6">
        <w:rPr>
          <w:rFonts w:ascii="Arial" w:hAnsi="Arial" w:cs="Arial"/>
          <w:szCs w:val="24"/>
        </w:rPr>
        <w:t xml:space="preserve"> with the rest of</w:t>
      </w:r>
      <w:r w:rsidR="00BF3DB9" w:rsidRPr="006A62C6">
        <w:rPr>
          <w:rFonts w:ascii="Arial" w:hAnsi="Arial" w:cs="Arial"/>
          <w:szCs w:val="24"/>
        </w:rPr>
        <w:t xml:space="preserve"> the</w:t>
      </w:r>
      <w:r w:rsidR="004E1C54" w:rsidRPr="006A62C6">
        <w:rPr>
          <w:rFonts w:ascii="Arial" w:hAnsi="Arial" w:cs="Arial"/>
          <w:szCs w:val="24"/>
        </w:rPr>
        <w:t xml:space="preserve"> evidence</w:t>
      </w:r>
      <w:r w:rsidR="00AB684C" w:rsidRPr="006A62C6">
        <w:rPr>
          <w:rFonts w:ascii="Arial" w:hAnsi="Arial" w:cs="Arial"/>
          <w:szCs w:val="24"/>
        </w:rPr>
        <w:t>, in determining the veracity of the alibis.</w:t>
      </w:r>
      <w:r w:rsidR="000D0A7E" w:rsidRPr="006A62C6">
        <w:rPr>
          <w:rFonts w:ascii="Arial" w:hAnsi="Arial" w:cs="Arial"/>
          <w:szCs w:val="24"/>
        </w:rPr>
        <w:t xml:space="preserve"> The direct evidence as</w:t>
      </w:r>
      <w:r w:rsidR="0028674D" w:rsidRPr="006A62C6">
        <w:rPr>
          <w:rFonts w:ascii="Arial" w:hAnsi="Arial" w:cs="Arial"/>
          <w:szCs w:val="24"/>
        </w:rPr>
        <w:t xml:space="preserve"> set out above is beyond reasonable doubt and</w:t>
      </w:r>
      <w:r w:rsidR="000D0A7E" w:rsidRPr="006A62C6">
        <w:rPr>
          <w:rFonts w:ascii="Arial" w:hAnsi="Arial" w:cs="Arial"/>
          <w:szCs w:val="24"/>
        </w:rPr>
        <w:t xml:space="preserve"> the identity of the A</w:t>
      </w:r>
      <w:r w:rsidR="005544E6" w:rsidRPr="006A62C6">
        <w:rPr>
          <w:rFonts w:ascii="Arial" w:hAnsi="Arial" w:cs="Arial"/>
          <w:szCs w:val="24"/>
        </w:rPr>
        <w:t xml:space="preserve">ppellants </w:t>
      </w:r>
      <w:r w:rsidR="008168E2" w:rsidRPr="006A62C6">
        <w:rPr>
          <w:rFonts w:ascii="Arial" w:hAnsi="Arial" w:cs="Arial"/>
          <w:szCs w:val="24"/>
        </w:rPr>
        <w:t>was</w:t>
      </w:r>
      <w:r w:rsidR="005544E6" w:rsidRPr="006A62C6">
        <w:rPr>
          <w:rFonts w:ascii="Arial" w:hAnsi="Arial" w:cs="Arial"/>
          <w:szCs w:val="24"/>
        </w:rPr>
        <w:t xml:space="preserve"> also proven beyond reasonable doubt. </w:t>
      </w:r>
    </w:p>
    <w:p w14:paraId="1EB4CFF0" w14:textId="77777777" w:rsidR="009C67E4" w:rsidRDefault="009C67E4" w:rsidP="009C67E4">
      <w:pPr>
        <w:pStyle w:val="ListParagraph"/>
        <w:spacing w:line="360" w:lineRule="auto"/>
        <w:ind w:left="360"/>
        <w:jc w:val="both"/>
        <w:rPr>
          <w:rFonts w:ascii="Arial" w:hAnsi="Arial" w:cs="Arial"/>
          <w:sz w:val="24"/>
          <w:szCs w:val="24"/>
        </w:rPr>
      </w:pPr>
    </w:p>
    <w:p w14:paraId="1999FBC9" w14:textId="78B0316B" w:rsidR="00FB17E0" w:rsidRPr="006A62C6" w:rsidRDefault="006A62C6" w:rsidP="006A62C6">
      <w:pPr>
        <w:spacing w:line="360" w:lineRule="auto"/>
        <w:ind w:left="360" w:hanging="360"/>
        <w:jc w:val="both"/>
        <w:rPr>
          <w:rFonts w:ascii="Arial" w:hAnsi="Arial" w:cs="Arial"/>
          <w:szCs w:val="24"/>
        </w:rPr>
      </w:pPr>
      <w:r>
        <w:rPr>
          <w:rFonts w:ascii="Arial" w:eastAsia="Calibri" w:hAnsi="Arial" w:cs="Arial"/>
          <w:szCs w:val="24"/>
          <w:lang w:val="en-GB"/>
        </w:rPr>
        <w:t>21.</w:t>
      </w:r>
      <w:r>
        <w:rPr>
          <w:rFonts w:ascii="Arial" w:eastAsia="Calibri" w:hAnsi="Arial" w:cs="Arial"/>
          <w:szCs w:val="24"/>
          <w:lang w:val="en-GB"/>
        </w:rPr>
        <w:tab/>
      </w:r>
      <w:r w:rsidR="008A3F09" w:rsidRPr="006A62C6">
        <w:rPr>
          <w:rFonts w:ascii="Arial" w:hAnsi="Arial" w:cs="Arial"/>
          <w:szCs w:val="24"/>
        </w:rPr>
        <w:t>This court</w:t>
      </w:r>
      <w:r w:rsidR="005544E6" w:rsidRPr="006A62C6">
        <w:rPr>
          <w:rFonts w:ascii="Arial" w:hAnsi="Arial" w:cs="Arial"/>
          <w:szCs w:val="24"/>
        </w:rPr>
        <w:t xml:space="preserve"> is satisfied</w:t>
      </w:r>
      <w:r w:rsidR="00FB17E0" w:rsidRPr="006A62C6">
        <w:rPr>
          <w:rFonts w:ascii="Arial" w:hAnsi="Arial" w:cs="Arial"/>
          <w:szCs w:val="24"/>
        </w:rPr>
        <w:t xml:space="preserve"> </w:t>
      </w:r>
      <w:r w:rsidR="005544E6" w:rsidRPr="006A62C6">
        <w:rPr>
          <w:rFonts w:ascii="Arial" w:hAnsi="Arial" w:cs="Arial"/>
          <w:szCs w:val="24"/>
        </w:rPr>
        <w:t xml:space="preserve">that the </w:t>
      </w:r>
      <w:r w:rsidR="00AB1FCF" w:rsidRPr="006A62C6">
        <w:rPr>
          <w:rFonts w:ascii="Arial" w:hAnsi="Arial" w:cs="Arial"/>
          <w:szCs w:val="24"/>
        </w:rPr>
        <w:t>S</w:t>
      </w:r>
      <w:r w:rsidR="00FB17E0" w:rsidRPr="006A62C6">
        <w:rPr>
          <w:rFonts w:ascii="Arial" w:hAnsi="Arial" w:cs="Arial"/>
          <w:szCs w:val="24"/>
        </w:rPr>
        <w:t>tate prove</w:t>
      </w:r>
      <w:r w:rsidR="005544E6" w:rsidRPr="006A62C6">
        <w:rPr>
          <w:rFonts w:ascii="Arial" w:hAnsi="Arial" w:cs="Arial"/>
          <w:szCs w:val="24"/>
        </w:rPr>
        <w:t>d</w:t>
      </w:r>
      <w:r w:rsidR="00FB17E0" w:rsidRPr="006A62C6">
        <w:rPr>
          <w:rFonts w:ascii="Arial" w:hAnsi="Arial" w:cs="Arial"/>
          <w:szCs w:val="24"/>
        </w:rPr>
        <w:t xml:space="preserve"> its case</w:t>
      </w:r>
      <w:r w:rsidR="00306444" w:rsidRPr="006A62C6">
        <w:rPr>
          <w:rFonts w:ascii="Arial" w:hAnsi="Arial" w:cs="Arial"/>
          <w:szCs w:val="24"/>
        </w:rPr>
        <w:t xml:space="preserve"> beyond reasonable doubt</w:t>
      </w:r>
      <w:r w:rsidR="009C67E4" w:rsidRPr="006A62C6">
        <w:rPr>
          <w:rFonts w:ascii="Arial" w:hAnsi="Arial" w:cs="Arial"/>
          <w:szCs w:val="24"/>
        </w:rPr>
        <w:t>, and that the A</w:t>
      </w:r>
      <w:r w:rsidR="003E435E" w:rsidRPr="006A62C6">
        <w:rPr>
          <w:rFonts w:ascii="Arial" w:hAnsi="Arial" w:cs="Arial"/>
          <w:szCs w:val="24"/>
        </w:rPr>
        <w:t>ppellants versions are</w:t>
      </w:r>
      <w:r w:rsidR="005544E6" w:rsidRPr="006A62C6">
        <w:rPr>
          <w:rFonts w:ascii="Arial" w:hAnsi="Arial" w:cs="Arial"/>
          <w:szCs w:val="24"/>
        </w:rPr>
        <w:t xml:space="preserve"> far-fetched and a figment of their imaginations. </w:t>
      </w:r>
      <w:r w:rsidR="00953B4E" w:rsidRPr="006A62C6">
        <w:rPr>
          <w:rFonts w:ascii="Arial" w:hAnsi="Arial" w:cs="Arial"/>
          <w:szCs w:val="24"/>
        </w:rPr>
        <w:t xml:space="preserve">The magistrate was correct in finding that the only inference </w:t>
      </w:r>
      <w:r w:rsidR="00953B4E" w:rsidRPr="006A62C6">
        <w:rPr>
          <w:rFonts w:ascii="Arial" w:hAnsi="Arial" w:cs="Arial"/>
          <w:szCs w:val="24"/>
        </w:rPr>
        <w:lastRenderedPageBreak/>
        <w:t xml:space="preserve">to be drawn from </w:t>
      </w:r>
      <w:r w:rsidR="009A31D2" w:rsidRPr="006A62C6">
        <w:rPr>
          <w:rFonts w:ascii="Arial" w:hAnsi="Arial" w:cs="Arial"/>
          <w:szCs w:val="24"/>
        </w:rPr>
        <w:t>the circumstantial evidence</w:t>
      </w:r>
      <w:r w:rsidR="00473E47" w:rsidRPr="006A62C6">
        <w:rPr>
          <w:rFonts w:ascii="Arial" w:hAnsi="Arial" w:cs="Arial"/>
          <w:szCs w:val="24"/>
        </w:rPr>
        <w:t xml:space="preserve"> was that the Appellants were the hijackers.</w:t>
      </w:r>
      <w:r w:rsidR="009A31D2" w:rsidRPr="006A62C6">
        <w:rPr>
          <w:rFonts w:ascii="Arial" w:hAnsi="Arial" w:cs="Arial"/>
          <w:szCs w:val="24"/>
        </w:rPr>
        <w:t xml:space="preserve"> </w:t>
      </w:r>
    </w:p>
    <w:p w14:paraId="435D2071" w14:textId="77777777" w:rsidR="009C67E4" w:rsidRDefault="009C67E4" w:rsidP="009C67E4">
      <w:pPr>
        <w:pStyle w:val="ListParagraph"/>
        <w:spacing w:line="360" w:lineRule="auto"/>
        <w:ind w:left="360"/>
        <w:jc w:val="both"/>
        <w:rPr>
          <w:rFonts w:ascii="Arial" w:hAnsi="Arial" w:cs="Arial"/>
          <w:sz w:val="24"/>
          <w:szCs w:val="24"/>
        </w:rPr>
      </w:pPr>
    </w:p>
    <w:p w14:paraId="66B26165" w14:textId="31D79475" w:rsidR="00FB17E0" w:rsidRPr="006A62C6" w:rsidRDefault="006A62C6" w:rsidP="006A62C6">
      <w:pPr>
        <w:spacing w:line="360" w:lineRule="auto"/>
        <w:ind w:left="360" w:hanging="360"/>
        <w:jc w:val="both"/>
        <w:rPr>
          <w:rFonts w:ascii="Arial" w:hAnsi="Arial" w:cs="Arial"/>
          <w:szCs w:val="24"/>
        </w:rPr>
      </w:pPr>
      <w:r>
        <w:rPr>
          <w:rFonts w:ascii="Arial" w:eastAsia="Calibri" w:hAnsi="Arial" w:cs="Arial"/>
          <w:szCs w:val="24"/>
          <w:lang w:val="en-GB"/>
        </w:rPr>
        <w:t>22.</w:t>
      </w:r>
      <w:r>
        <w:rPr>
          <w:rFonts w:ascii="Arial" w:eastAsia="Calibri" w:hAnsi="Arial" w:cs="Arial"/>
          <w:szCs w:val="24"/>
          <w:lang w:val="en-GB"/>
        </w:rPr>
        <w:tab/>
      </w:r>
      <w:r w:rsidR="004800BC" w:rsidRPr="006A62C6">
        <w:rPr>
          <w:rFonts w:ascii="Arial" w:hAnsi="Arial" w:cs="Arial"/>
          <w:szCs w:val="24"/>
        </w:rPr>
        <w:t>This court</w:t>
      </w:r>
      <w:r w:rsidR="005544E6" w:rsidRPr="006A62C6">
        <w:rPr>
          <w:rFonts w:ascii="Arial" w:hAnsi="Arial" w:cs="Arial"/>
          <w:szCs w:val="24"/>
        </w:rPr>
        <w:t xml:space="preserve"> is further satisfied that the trial court weighed the evidence in its entirety and came to the correct co</w:t>
      </w:r>
      <w:r w:rsidR="00774C52" w:rsidRPr="006A62C6">
        <w:rPr>
          <w:rFonts w:ascii="Arial" w:hAnsi="Arial" w:cs="Arial"/>
          <w:szCs w:val="24"/>
        </w:rPr>
        <w:t>nclusion that the guilt of the A</w:t>
      </w:r>
      <w:r w:rsidR="005544E6" w:rsidRPr="006A62C6">
        <w:rPr>
          <w:rFonts w:ascii="Arial" w:hAnsi="Arial" w:cs="Arial"/>
          <w:szCs w:val="24"/>
        </w:rPr>
        <w:t xml:space="preserve">ppellants was proved beyond reasonable doubt. </w:t>
      </w:r>
    </w:p>
    <w:p w14:paraId="644F516E" w14:textId="77777777" w:rsidR="00774C52" w:rsidRPr="00774C52" w:rsidRDefault="00774C52" w:rsidP="00774C52">
      <w:pPr>
        <w:pStyle w:val="ListParagraph"/>
        <w:rPr>
          <w:rFonts w:ascii="Arial" w:hAnsi="Arial" w:cs="Arial"/>
          <w:sz w:val="24"/>
          <w:szCs w:val="24"/>
        </w:rPr>
      </w:pPr>
    </w:p>
    <w:p w14:paraId="51F3DED3" w14:textId="77777777" w:rsidR="00774C52" w:rsidRPr="00D36249" w:rsidRDefault="00840A76" w:rsidP="00D36249">
      <w:pPr>
        <w:spacing w:line="360" w:lineRule="auto"/>
        <w:jc w:val="both"/>
        <w:rPr>
          <w:rFonts w:ascii="Arial" w:hAnsi="Arial" w:cs="Arial"/>
          <w:b/>
          <w:szCs w:val="24"/>
        </w:rPr>
      </w:pPr>
      <w:r w:rsidRPr="00840A76">
        <w:rPr>
          <w:rFonts w:ascii="Arial" w:hAnsi="Arial" w:cs="Arial"/>
          <w:b/>
          <w:szCs w:val="24"/>
        </w:rPr>
        <w:t>SENTENCE</w:t>
      </w:r>
    </w:p>
    <w:p w14:paraId="13B813C8" w14:textId="593692C4" w:rsidR="00774C52" w:rsidRPr="006A62C6" w:rsidRDefault="006A62C6" w:rsidP="006A62C6">
      <w:pPr>
        <w:spacing w:line="360" w:lineRule="auto"/>
        <w:ind w:left="360" w:hanging="360"/>
        <w:jc w:val="both"/>
        <w:rPr>
          <w:rFonts w:ascii="Arial" w:hAnsi="Arial" w:cs="Arial"/>
          <w:szCs w:val="24"/>
        </w:rPr>
      </w:pPr>
      <w:r>
        <w:rPr>
          <w:rFonts w:ascii="Arial" w:eastAsia="Calibri" w:hAnsi="Arial" w:cs="Arial"/>
          <w:szCs w:val="24"/>
          <w:lang w:val="en-GB"/>
        </w:rPr>
        <w:t>23.</w:t>
      </w:r>
      <w:r>
        <w:rPr>
          <w:rFonts w:ascii="Arial" w:eastAsia="Calibri" w:hAnsi="Arial" w:cs="Arial"/>
          <w:szCs w:val="24"/>
          <w:lang w:val="en-GB"/>
        </w:rPr>
        <w:tab/>
      </w:r>
      <w:r w:rsidR="00840A76" w:rsidRPr="006A62C6">
        <w:rPr>
          <w:rFonts w:ascii="Arial" w:hAnsi="Arial" w:cs="Arial"/>
          <w:szCs w:val="24"/>
        </w:rPr>
        <w:t xml:space="preserve"> The First Appellant was conv</w:t>
      </w:r>
      <w:r w:rsidR="005E3C27" w:rsidRPr="006A62C6">
        <w:rPr>
          <w:rFonts w:ascii="Arial" w:hAnsi="Arial" w:cs="Arial"/>
          <w:szCs w:val="24"/>
        </w:rPr>
        <w:t>icted on counts 1 to 7 and the S</w:t>
      </w:r>
      <w:r w:rsidR="00840A76" w:rsidRPr="006A62C6">
        <w:rPr>
          <w:rFonts w:ascii="Arial" w:hAnsi="Arial" w:cs="Arial"/>
          <w:szCs w:val="24"/>
        </w:rPr>
        <w:t>econd Appellant was convicted on counts 1 to 5. Terms of imprisonment were imposed in respect of all the offences. The effective total sentence for the First Appellant was 28 years imprisonment, and 23 years for the second Appellant.</w:t>
      </w:r>
    </w:p>
    <w:p w14:paraId="17DB8BF1" w14:textId="77777777" w:rsidR="00840A76" w:rsidRDefault="00840A76" w:rsidP="00840A76">
      <w:pPr>
        <w:pStyle w:val="ListParagraph"/>
        <w:spacing w:line="360" w:lineRule="auto"/>
        <w:ind w:left="360"/>
        <w:jc w:val="both"/>
        <w:rPr>
          <w:rFonts w:ascii="Arial" w:hAnsi="Arial" w:cs="Arial"/>
          <w:sz w:val="24"/>
          <w:szCs w:val="24"/>
        </w:rPr>
      </w:pPr>
    </w:p>
    <w:p w14:paraId="5C945D70" w14:textId="201B9650" w:rsidR="00840A76" w:rsidRPr="006A62C6" w:rsidRDefault="006A62C6" w:rsidP="006A62C6">
      <w:pPr>
        <w:spacing w:line="360" w:lineRule="auto"/>
        <w:ind w:left="360" w:hanging="360"/>
        <w:jc w:val="both"/>
        <w:rPr>
          <w:rFonts w:ascii="Arial" w:hAnsi="Arial" w:cs="Arial"/>
          <w:szCs w:val="24"/>
        </w:rPr>
      </w:pPr>
      <w:r>
        <w:rPr>
          <w:rFonts w:ascii="Arial" w:eastAsia="Calibri" w:hAnsi="Arial" w:cs="Arial"/>
          <w:szCs w:val="24"/>
          <w:lang w:val="en-GB"/>
        </w:rPr>
        <w:t>24.</w:t>
      </w:r>
      <w:r>
        <w:rPr>
          <w:rFonts w:ascii="Arial" w:eastAsia="Calibri" w:hAnsi="Arial" w:cs="Arial"/>
          <w:szCs w:val="24"/>
          <w:lang w:val="en-GB"/>
        </w:rPr>
        <w:tab/>
      </w:r>
      <w:r w:rsidR="00840A76" w:rsidRPr="006A62C6">
        <w:rPr>
          <w:rFonts w:ascii="Arial" w:hAnsi="Arial" w:cs="Arial"/>
          <w:szCs w:val="24"/>
        </w:rPr>
        <w:t>The provisions of the Criminal Law Amendment Act no 105 of 1977 were applicable to this case. The prescribed minimum sentence for count 1, the robbery</w:t>
      </w:r>
      <w:r w:rsidR="00975D23" w:rsidRPr="006A62C6">
        <w:rPr>
          <w:rFonts w:ascii="Arial" w:hAnsi="Arial" w:cs="Arial"/>
          <w:szCs w:val="24"/>
        </w:rPr>
        <w:t>, was 15 years imprisonment. For counts 2,3,4 and 5, the attempted murders, 5 years imprisonment, and for count 6, the unlawful possession of a firearm</w:t>
      </w:r>
      <w:r w:rsidR="005429FE" w:rsidRPr="006A62C6">
        <w:rPr>
          <w:rFonts w:ascii="Arial" w:hAnsi="Arial" w:cs="Arial"/>
          <w:szCs w:val="24"/>
        </w:rPr>
        <w:t>, 15 years imprisonment.</w:t>
      </w:r>
    </w:p>
    <w:p w14:paraId="42D17711" w14:textId="77777777" w:rsidR="006D1281" w:rsidRPr="006D1281" w:rsidRDefault="006D1281" w:rsidP="006D1281">
      <w:pPr>
        <w:pStyle w:val="ListParagraph"/>
        <w:rPr>
          <w:rFonts w:ascii="Arial" w:hAnsi="Arial" w:cs="Arial"/>
          <w:sz w:val="24"/>
          <w:szCs w:val="24"/>
        </w:rPr>
      </w:pPr>
    </w:p>
    <w:p w14:paraId="78D197CC" w14:textId="1CCB9C6E" w:rsidR="00506E8C" w:rsidRPr="006A62C6" w:rsidRDefault="006A62C6" w:rsidP="006A62C6">
      <w:pPr>
        <w:spacing w:line="360" w:lineRule="auto"/>
        <w:ind w:left="360" w:hanging="360"/>
        <w:jc w:val="both"/>
        <w:rPr>
          <w:rFonts w:ascii="Arial" w:hAnsi="Arial" w:cs="Arial"/>
          <w:szCs w:val="24"/>
        </w:rPr>
      </w:pPr>
      <w:r>
        <w:rPr>
          <w:rFonts w:ascii="Arial" w:eastAsia="Calibri" w:hAnsi="Arial" w:cs="Arial"/>
          <w:szCs w:val="24"/>
          <w:lang w:val="en-GB"/>
        </w:rPr>
        <w:t>25.</w:t>
      </w:r>
      <w:r>
        <w:rPr>
          <w:rFonts w:ascii="Arial" w:eastAsia="Calibri" w:hAnsi="Arial" w:cs="Arial"/>
          <w:szCs w:val="24"/>
          <w:lang w:val="en-GB"/>
        </w:rPr>
        <w:tab/>
      </w:r>
      <w:r w:rsidR="006D1281" w:rsidRPr="006A62C6">
        <w:rPr>
          <w:rFonts w:ascii="Arial" w:hAnsi="Arial" w:cs="Arial"/>
          <w:szCs w:val="24"/>
        </w:rPr>
        <w:t>The magistrate applied these provisions in consi</w:t>
      </w:r>
      <w:r w:rsidR="00BB6935" w:rsidRPr="006A62C6">
        <w:rPr>
          <w:rFonts w:ascii="Arial" w:hAnsi="Arial" w:cs="Arial"/>
          <w:szCs w:val="24"/>
        </w:rPr>
        <w:t xml:space="preserve">dering the question of sentence, and he also </w:t>
      </w:r>
      <w:r w:rsidR="00A60948" w:rsidRPr="006A62C6">
        <w:rPr>
          <w:rFonts w:ascii="Arial" w:hAnsi="Arial" w:cs="Arial"/>
          <w:szCs w:val="24"/>
        </w:rPr>
        <w:t xml:space="preserve">applied section 51 (3) of Act No 105 of 1997 relating to substantial and compelling circumstances. It is clear that he applied his mind to all the mitigatory and aggravating facts </w:t>
      </w:r>
      <w:r w:rsidR="00AE3CCD" w:rsidRPr="006A62C6">
        <w:rPr>
          <w:rFonts w:ascii="Arial" w:hAnsi="Arial" w:cs="Arial"/>
          <w:szCs w:val="24"/>
        </w:rPr>
        <w:t>before him and that he accorded each factor due weight. He took into account the nature of the crimes, the interests of the Appellants</w:t>
      </w:r>
      <w:r w:rsidR="005B3962" w:rsidRPr="006A62C6">
        <w:rPr>
          <w:rFonts w:ascii="Arial" w:hAnsi="Arial" w:cs="Arial"/>
          <w:szCs w:val="24"/>
        </w:rPr>
        <w:t xml:space="preserve"> and the interests of society</w:t>
      </w:r>
      <w:r w:rsidR="00AE3CCD" w:rsidRPr="006A62C6">
        <w:rPr>
          <w:rFonts w:ascii="Arial" w:hAnsi="Arial" w:cs="Arial"/>
          <w:szCs w:val="24"/>
        </w:rPr>
        <w:t>.</w:t>
      </w:r>
    </w:p>
    <w:p w14:paraId="1BB95809" w14:textId="77777777" w:rsidR="00506E8C" w:rsidRPr="00506E8C" w:rsidRDefault="00506E8C" w:rsidP="00506E8C">
      <w:pPr>
        <w:pStyle w:val="ListParagraph"/>
        <w:rPr>
          <w:rFonts w:ascii="Arial" w:hAnsi="Arial" w:cs="Arial"/>
          <w:sz w:val="24"/>
          <w:szCs w:val="24"/>
        </w:rPr>
      </w:pPr>
    </w:p>
    <w:p w14:paraId="30730C8A" w14:textId="61A028AB" w:rsidR="00AE3CCD" w:rsidRPr="006A62C6" w:rsidRDefault="006A62C6" w:rsidP="006A62C6">
      <w:pPr>
        <w:spacing w:line="360" w:lineRule="auto"/>
        <w:ind w:left="360" w:hanging="360"/>
        <w:jc w:val="both"/>
        <w:rPr>
          <w:rFonts w:ascii="Arial" w:hAnsi="Arial" w:cs="Arial"/>
          <w:szCs w:val="24"/>
        </w:rPr>
      </w:pPr>
      <w:r w:rsidRPr="00506E8C">
        <w:rPr>
          <w:rFonts w:ascii="Arial" w:eastAsia="Calibri" w:hAnsi="Arial" w:cs="Arial"/>
          <w:szCs w:val="24"/>
          <w:lang w:val="en-GB"/>
        </w:rPr>
        <w:t>26.</w:t>
      </w:r>
      <w:r w:rsidRPr="00506E8C">
        <w:rPr>
          <w:rFonts w:ascii="Arial" w:eastAsia="Calibri" w:hAnsi="Arial" w:cs="Arial"/>
          <w:szCs w:val="24"/>
          <w:lang w:val="en-GB"/>
        </w:rPr>
        <w:tab/>
      </w:r>
      <w:r w:rsidR="004D74D1" w:rsidRPr="006A62C6">
        <w:rPr>
          <w:rFonts w:ascii="Arial" w:hAnsi="Arial" w:cs="Arial"/>
          <w:szCs w:val="24"/>
        </w:rPr>
        <w:t xml:space="preserve"> </w:t>
      </w:r>
      <w:r w:rsidR="00AE3CCD" w:rsidRPr="006A62C6">
        <w:rPr>
          <w:rFonts w:ascii="Arial" w:hAnsi="Arial" w:cs="Arial"/>
          <w:szCs w:val="24"/>
        </w:rPr>
        <w:t>Punishment is pre-eminently a matter for the discretion of the trial court. The test on appeal is whether the sentence is vitiated by irregularity such that the trial court did not exercise its discretion</w:t>
      </w:r>
      <w:r w:rsidR="003A466F" w:rsidRPr="006A62C6">
        <w:rPr>
          <w:rFonts w:ascii="Arial" w:hAnsi="Arial" w:cs="Arial"/>
          <w:szCs w:val="24"/>
        </w:rPr>
        <w:t xml:space="preserve"> reasonably, or</w:t>
      </w:r>
      <w:r w:rsidR="00CE1096" w:rsidRPr="006A62C6">
        <w:rPr>
          <w:rFonts w:ascii="Arial" w:hAnsi="Arial" w:cs="Arial"/>
          <w:szCs w:val="24"/>
        </w:rPr>
        <w:t xml:space="preserve"> whether the sentence is disturbingly inappropriate, or</w:t>
      </w:r>
      <w:r w:rsidR="003A466F" w:rsidRPr="006A62C6">
        <w:rPr>
          <w:rFonts w:ascii="Arial" w:hAnsi="Arial" w:cs="Arial"/>
          <w:szCs w:val="24"/>
        </w:rPr>
        <w:t xml:space="preserve"> totally </w:t>
      </w:r>
      <w:r w:rsidR="00703E70" w:rsidRPr="006A62C6">
        <w:rPr>
          <w:rFonts w:ascii="Arial" w:hAnsi="Arial" w:cs="Arial"/>
          <w:szCs w:val="24"/>
        </w:rPr>
        <w:t xml:space="preserve">out of proportion to the gravity or magnitude of the offence. </w:t>
      </w:r>
      <w:r w:rsidR="00703E70" w:rsidRPr="006A62C6">
        <w:rPr>
          <w:rFonts w:ascii="Arial" w:hAnsi="Arial" w:cs="Arial"/>
          <w:b/>
          <w:i/>
          <w:szCs w:val="24"/>
        </w:rPr>
        <w:t>S v Salzwedel 1999</w:t>
      </w:r>
      <w:r w:rsidR="00AE3CCD" w:rsidRPr="006A62C6">
        <w:rPr>
          <w:rFonts w:ascii="Arial" w:hAnsi="Arial" w:cs="Arial"/>
          <w:b/>
          <w:i/>
          <w:szCs w:val="24"/>
        </w:rPr>
        <w:t xml:space="preserve"> </w:t>
      </w:r>
      <w:r w:rsidR="00703E70" w:rsidRPr="006A62C6">
        <w:rPr>
          <w:rFonts w:ascii="Arial" w:hAnsi="Arial" w:cs="Arial"/>
          <w:b/>
          <w:i/>
          <w:szCs w:val="24"/>
        </w:rPr>
        <w:t xml:space="preserve">(2) SACR 586 </w:t>
      </w:r>
      <w:r w:rsidR="00703E70" w:rsidRPr="006A62C6">
        <w:rPr>
          <w:rFonts w:ascii="Arial" w:hAnsi="Arial" w:cs="Arial"/>
          <w:b/>
          <w:i/>
          <w:szCs w:val="24"/>
        </w:rPr>
        <w:lastRenderedPageBreak/>
        <w:t>SCA.</w:t>
      </w:r>
    </w:p>
    <w:p w14:paraId="48B4D79C" w14:textId="77777777" w:rsidR="00703E70" w:rsidRPr="00703E70" w:rsidRDefault="00703E70" w:rsidP="00703E70">
      <w:pPr>
        <w:pStyle w:val="ListParagraph"/>
        <w:rPr>
          <w:rFonts w:ascii="Arial" w:hAnsi="Arial" w:cs="Arial"/>
          <w:i/>
          <w:sz w:val="24"/>
          <w:szCs w:val="24"/>
        </w:rPr>
      </w:pPr>
    </w:p>
    <w:p w14:paraId="5CC04E77" w14:textId="33C27ABD" w:rsidR="00703E70" w:rsidRPr="006A62C6" w:rsidRDefault="006A62C6" w:rsidP="006A62C6">
      <w:pPr>
        <w:spacing w:line="360" w:lineRule="auto"/>
        <w:ind w:left="360" w:hanging="360"/>
        <w:jc w:val="both"/>
        <w:rPr>
          <w:rFonts w:ascii="Arial" w:hAnsi="Arial" w:cs="Arial"/>
          <w:szCs w:val="24"/>
        </w:rPr>
      </w:pPr>
      <w:r>
        <w:rPr>
          <w:rFonts w:ascii="Arial" w:eastAsia="Calibri" w:hAnsi="Arial" w:cs="Arial"/>
          <w:szCs w:val="24"/>
          <w:lang w:val="en-GB"/>
        </w:rPr>
        <w:t>27.</w:t>
      </w:r>
      <w:r>
        <w:rPr>
          <w:rFonts w:ascii="Arial" w:eastAsia="Calibri" w:hAnsi="Arial" w:cs="Arial"/>
          <w:szCs w:val="24"/>
          <w:lang w:val="en-GB"/>
        </w:rPr>
        <w:tab/>
      </w:r>
      <w:r w:rsidR="004D74D1" w:rsidRPr="006A62C6">
        <w:rPr>
          <w:rFonts w:ascii="Arial" w:hAnsi="Arial" w:cs="Arial"/>
          <w:szCs w:val="24"/>
        </w:rPr>
        <w:t xml:space="preserve"> In cases of serious</w:t>
      </w:r>
      <w:r w:rsidR="0063018C" w:rsidRPr="006A62C6">
        <w:rPr>
          <w:rFonts w:ascii="Arial" w:hAnsi="Arial" w:cs="Arial"/>
          <w:szCs w:val="24"/>
        </w:rPr>
        <w:t xml:space="preserve"> crime, the personal circumstances of the offender, by themselves, will necessary reced</w:t>
      </w:r>
      <w:r w:rsidR="00CA39BC" w:rsidRPr="006A62C6">
        <w:rPr>
          <w:rFonts w:ascii="Arial" w:hAnsi="Arial" w:cs="Arial"/>
          <w:szCs w:val="24"/>
        </w:rPr>
        <w:t>e</w:t>
      </w:r>
      <w:r w:rsidR="0063018C" w:rsidRPr="006A62C6">
        <w:rPr>
          <w:rFonts w:ascii="Arial" w:hAnsi="Arial" w:cs="Arial"/>
          <w:szCs w:val="24"/>
        </w:rPr>
        <w:t xml:space="preserve"> into the background. </w:t>
      </w:r>
      <w:r w:rsidR="00720C14" w:rsidRPr="006A62C6">
        <w:rPr>
          <w:rFonts w:ascii="Arial" w:hAnsi="Arial" w:cs="Arial"/>
          <w:b/>
          <w:i/>
          <w:szCs w:val="24"/>
        </w:rPr>
        <w:t>S v</w:t>
      </w:r>
      <w:r w:rsidR="0063018C" w:rsidRPr="006A62C6">
        <w:rPr>
          <w:rFonts w:ascii="Arial" w:hAnsi="Arial" w:cs="Arial"/>
          <w:b/>
          <w:i/>
          <w:szCs w:val="24"/>
        </w:rPr>
        <w:t xml:space="preserve"> Vilakazi 2009 (1) SACR 552 SCA at [58].</w:t>
      </w:r>
      <w:r w:rsidR="0063018C" w:rsidRPr="006A62C6">
        <w:rPr>
          <w:rFonts w:ascii="Arial" w:hAnsi="Arial" w:cs="Arial"/>
          <w:b/>
          <w:szCs w:val="24"/>
        </w:rPr>
        <w:t xml:space="preserve"> </w:t>
      </w:r>
      <w:r w:rsidR="0063018C" w:rsidRPr="006A62C6">
        <w:rPr>
          <w:rFonts w:ascii="Arial" w:hAnsi="Arial" w:cs="Arial"/>
          <w:szCs w:val="24"/>
        </w:rPr>
        <w:t>This is such a case.</w:t>
      </w:r>
    </w:p>
    <w:p w14:paraId="588F206B" w14:textId="77777777" w:rsidR="0063018C" w:rsidRPr="0063018C" w:rsidRDefault="0063018C" w:rsidP="0063018C">
      <w:pPr>
        <w:pStyle w:val="ListParagraph"/>
        <w:rPr>
          <w:rFonts w:ascii="Arial" w:hAnsi="Arial" w:cs="Arial"/>
          <w:sz w:val="24"/>
          <w:szCs w:val="24"/>
        </w:rPr>
      </w:pPr>
    </w:p>
    <w:p w14:paraId="05DB8603" w14:textId="3312001B" w:rsidR="0063018C" w:rsidRPr="006A62C6" w:rsidRDefault="006A62C6" w:rsidP="006A62C6">
      <w:pPr>
        <w:spacing w:line="360" w:lineRule="auto"/>
        <w:ind w:left="360" w:hanging="360"/>
        <w:jc w:val="both"/>
        <w:rPr>
          <w:rFonts w:ascii="Arial" w:hAnsi="Arial" w:cs="Arial"/>
          <w:szCs w:val="24"/>
        </w:rPr>
      </w:pPr>
      <w:r w:rsidRPr="0063018C">
        <w:rPr>
          <w:rFonts w:ascii="Arial" w:eastAsia="Calibri" w:hAnsi="Arial" w:cs="Arial"/>
          <w:szCs w:val="24"/>
          <w:lang w:val="en-GB"/>
        </w:rPr>
        <w:t>28.</w:t>
      </w:r>
      <w:r w:rsidRPr="0063018C">
        <w:rPr>
          <w:rFonts w:ascii="Arial" w:eastAsia="Calibri" w:hAnsi="Arial" w:cs="Arial"/>
          <w:szCs w:val="24"/>
          <w:lang w:val="en-GB"/>
        </w:rPr>
        <w:tab/>
      </w:r>
      <w:r w:rsidR="0063018C" w:rsidRPr="006A62C6">
        <w:rPr>
          <w:rFonts w:ascii="Arial" w:hAnsi="Arial" w:cs="Arial"/>
          <w:szCs w:val="24"/>
        </w:rPr>
        <w:t xml:space="preserve">This </w:t>
      </w:r>
      <w:r w:rsidR="008D6924" w:rsidRPr="006A62C6">
        <w:rPr>
          <w:rFonts w:ascii="Arial" w:hAnsi="Arial" w:cs="Arial"/>
          <w:szCs w:val="24"/>
        </w:rPr>
        <w:t>court is of the view that the</w:t>
      </w:r>
      <w:r w:rsidR="00E227A7" w:rsidRPr="006A62C6">
        <w:rPr>
          <w:rFonts w:ascii="Arial" w:hAnsi="Arial" w:cs="Arial"/>
          <w:szCs w:val="24"/>
        </w:rPr>
        <w:t xml:space="preserve"> magistrate was not misdirected in coming to the conclusions he reached, such that no reasonable court would have imposed the sentences imposed in this case.</w:t>
      </w:r>
      <w:r w:rsidR="00F12780" w:rsidRPr="006A62C6">
        <w:rPr>
          <w:rFonts w:ascii="Arial" w:hAnsi="Arial" w:cs="Arial"/>
          <w:szCs w:val="24"/>
        </w:rPr>
        <w:t xml:space="preserve"> The effective sentences imposed on the Appellants were appropriate in all the circ</w:t>
      </w:r>
      <w:r w:rsidR="00DB0AF8" w:rsidRPr="006A62C6">
        <w:rPr>
          <w:rFonts w:ascii="Arial" w:hAnsi="Arial" w:cs="Arial"/>
          <w:szCs w:val="24"/>
        </w:rPr>
        <w:t>umstances and not disproportionate</w:t>
      </w:r>
      <w:r w:rsidR="00F12780" w:rsidRPr="006A62C6">
        <w:rPr>
          <w:rFonts w:ascii="Arial" w:hAnsi="Arial" w:cs="Arial"/>
          <w:szCs w:val="24"/>
        </w:rPr>
        <w:t xml:space="preserve"> to the crimes, the criminals and the legitimate needs of society. The appeal against sentence accordingly fails. </w:t>
      </w:r>
      <w:r w:rsidR="008D6924" w:rsidRPr="006A62C6">
        <w:rPr>
          <w:rFonts w:ascii="Arial" w:hAnsi="Arial" w:cs="Arial"/>
          <w:szCs w:val="24"/>
        </w:rPr>
        <w:t xml:space="preserve"> </w:t>
      </w:r>
    </w:p>
    <w:p w14:paraId="51B0CC19" w14:textId="77777777" w:rsidR="009C67E4" w:rsidRDefault="009C67E4" w:rsidP="009C67E4">
      <w:pPr>
        <w:pStyle w:val="ListParagraph"/>
        <w:spacing w:line="360" w:lineRule="auto"/>
        <w:ind w:left="360"/>
        <w:jc w:val="both"/>
        <w:rPr>
          <w:rFonts w:ascii="Arial" w:hAnsi="Arial" w:cs="Arial"/>
          <w:sz w:val="24"/>
          <w:szCs w:val="24"/>
        </w:rPr>
      </w:pPr>
    </w:p>
    <w:p w14:paraId="0692BEF7" w14:textId="77777777" w:rsidR="00AD4299" w:rsidRPr="00B83CB5" w:rsidRDefault="00AB02A6" w:rsidP="002827FA">
      <w:pPr>
        <w:widowControl/>
        <w:autoSpaceDE/>
        <w:autoSpaceDN/>
        <w:adjustRightInd/>
        <w:spacing w:line="360" w:lineRule="auto"/>
        <w:contextualSpacing/>
        <w:jc w:val="both"/>
        <w:rPr>
          <w:rFonts w:ascii="Arial" w:hAnsi="Arial" w:cs="Arial"/>
          <w:b/>
          <w:bCs/>
          <w:szCs w:val="24"/>
          <w:lang w:val="en-GB"/>
        </w:rPr>
      </w:pPr>
      <w:r w:rsidRPr="00B83CB5">
        <w:rPr>
          <w:rFonts w:ascii="Arial" w:hAnsi="Arial" w:cs="Arial"/>
          <w:b/>
          <w:bCs/>
          <w:szCs w:val="24"/>
          <w:lang w:val="en-GB"/>
        </w:rPr>
        <w:t xml:space="preserve">THE ORDER </w:t>
      </w:r>
      <w:r w:rsidR="00AD4299" w:rsidRPr="00B83CB5">
        <w:rPr>
          <w:rFonts w:ascii="Arial" w:hAnsi="Arial" w:cs="Arial"/>
          <w:b/>
          <w:bCs/>
          <w:szCs w:val="24"/>
          <w:lang w:val="en-GB"/>
        </w:rPr>
        <w:t xml:space="preserve"> </w:t>
      </w:r>
    </w:p>
    <w:p w14:paraId="46B4C214" w14:textId="18433A16" w:rsidR="00430DEE" w:rsidRDefault="006A62C6" w:rsidP="006A62C6">
      <w:pPr>
        <w:widowControl/>
        <w:tabs>
          <w:tab w:val="left" w:pos="851"/>
        </w:tabs>
        <w:autoSpaceDE/>
        <w:autoSpaceDN/>
        <w:adjustRightInd/>
        <w:spacing w:line="360" w:lineRule="auto"/>
        <w:ind w:left="851" w:hanging="851"/>
        <w:contextualSpacing/>
        <w:jc w:val="both"/>
        <w:rPr>
          <w:rFonts w:ascii="Arial" w:hAnsi="Arial" w:cs="Arial"/>
          <w:szCs w:val="24"/>
          <w:lang w:val="en-GB"/>
        </w:rPr>
      </w:pPr>
      <w:r>
        <w:rPr>
          <w:rFonts w:ascii="Arial" w:hAnsi="Arial" w:cs="Arial"/>
          <w:szCs w:val="24"/>
          <w:lang w:val="en-GB"/>
        </w:rPr>
        <w:t>[1]</w:t>
      </w:r>
      <w:r>
        <w:rPr>
          <w:rFonts w:ascii="Arial" w:hAnsi="Arial" w:cs="Arial"/>
          <w:szCs w:val="24"/>
          <w:lang w:val="en-GB"/>
        </w:rPr>
        <w:tab/>
      </w:r>
      <w:r w:rsidR="00440471">
        <w:rPr>
          <w:rFonts w:ascii="Arial" w:hAnsi="Arial" w:cs="Arial"/>
          <w:szCs w:val="24"/>
          <w:lang w:val="en-GB"/>
        </w:rPr>
        <w:t>T</w:t>
      </w:r>
      <w:r w:rsidR="00522253">
        <w:rPr>
          <w:rFonts w:ascii="Arial" w:hAnsi="Arial" w:cs="Arial"/>
          <w:szCs w:val="24"/>
          <w:lang w:val="en-GB"/>
        </w:rPr>
        <w:t>he appeal</w:t>
      </w:r>
      <w:bookmarkStart w:id="4" w:name="_Hlk148208691"/>
      <w:r w:rsidR="00507A65">
        <w:rPr>
          <w:rFonts w:ascii="Arial" w:hAnsi="Arial" w:cs="Arial"/>
          <w:szCs w:val="24"/>
          <w:lang w:val="en-GB"/>
        </w:rPr>
        <w:t xml:space="preserve"> of both A</w:t>
      </w:r>
      <w:r w:rsidR="00430DEE">
        <w:rPr>
          <w:rFonts w:ascii="Arial" w:hAnsi="Arial" w:cs="Arial"/>
          <w:szCs w:val="24"/>
          <w:lang w:val="en-GB"/>
        </w:rPr>
        <w:t>ppellants against the convictions and</w:t>
      </w:r>
      <w:r w:rsidR="008168E2">
        <w:rPr>
          <w:rFonts w:ascii="Arial" w:hAnsi="Arial" w:cs="Arial"/>
          <w:szCs w:val="24"/>
          <w:lang w:val="en-GB"/>
        </w:rPr>
        <w:t xml:space="preserve"> sentences of the magistrate is</w:t>
      </w:r>
      <w:r w:rsidR="00430DEE">
        <w:rPr>
          <w:rFonts w:ascii="Arial" w:hAnsi="Arial" w:cs="Arial"/>
          <w:szCs w:val="24"/>
          <w:lang w:val="en-GB"/>
        </w:rPr>
        <w:t xml:space="preserve"> dismissed</w:t>
      </w:r>
      <w:r w:rsidR="00B679E0">
        <w:rPr>
          <w:rFonts w:ascii="Arial" w:hAnsi="Arial" w:cs="Arial"/>
          <w:szCs w:val="24"/>
          <w:lang w:val="en-GB"/>
        </w:rPr>
        <w:t>,</w:t>
      </w:r>
      <w:r w:rsidR="00430DEE">
        <w:rPr>
          <w:rFonts w:ascii="Arial" w:hAnsi="Arial" w:cs="Arial"/>
          <w:szCs w:val="24"/>
          <w:lang w:val="en-GB"/>
        </w:rPr>
        <w:t xml:space="preserve"> and</w:t>
      </w:r>
    </w:p>
    <w:p w14:paraId="1F864386" w14:textId="6541616B" w:rsidR="00AB02A6" w:rsidRPr="000377E4" w:rsidRDefault="006A62C6" w:rsidP="006A62C6">
      <w:pPr>
        <w:widowControl/>
        <w:tabs>
          <w:tab w:val="left" w:pos="851"/>
        </w:tabs>
        <w:autoSpaceDE/>
        <w:autoSpaceDN/>
        <w:adjustRightInd/>
        <w:spacing w:line="360" w:lineRule="auto"/>
        <w:ind w:left="851" w:hanging="851"/>
        <w:contextualSpacing/>
        <w:jc w:val="both"/>
        <w:rPr>
          <w:rFonts w:ascii="Arial" w:hAnsi="Arial" w:cs="Arial"/>
          <w:szCs w:val="24"/>
          <w:lang w:val="en-GB"/>
        </w:rPr>
      </w:pPr>
      <w:r w:rsidRPr="000377E4">
        <w:rPr>
          <w:rFonts w:ascii="Arial" w:hAnsi="Arial" w:cs="Arial"/>
          <w:szCs w:val="24"/>
          <w:lang w:val="en-GB"/>
        </w:rPr>
        <w:t>[2]</w:t>
      </w:r>
      <w:r w:rsidRPr="000377E4">
        <w:rPr>
          <w:rFonts w:ascii="Arial" w:hAnsi="Arial" w:cs="Arial"/>
          <w:szCs w:val="24"/>
          <w:lang w:val="en-GB"/>
        </w:rPr>
        <w:tab/>
      </w:r>
      <w:r w:rsidR="00430DEE">
        <w:rPr>
          <w:rFonts w:ascii="Arial" w:hAnsi="Arial" w:cs="Arial"/>
          <w:szCs w:val="24"/>
          <w:lang w:val="en-GB"/>
        </w:rPr>
        <w:t>The convictions and the sentences are hereby confirmed.</w:t>
      </w:r>
    </w:p>
    <w:bookmarkEnd w:id="4"/>
    <w:p w14:paraId="7CD91F60" w14:textId="77777777" w:rsidR="00AB3AC1" w:rsidRDefault="00AB3AC1" w:rsidP="002827FA">
      <w:pPr>
        <w:spacing w:line="360" w:lineRule="auto"/>
        <w:jc w:val="right"/>
        <w:rPr>
          <w:rFonts w:ascii="Arial" w:hAnsi="Arial" w:cs="Arial"/>
          <w:szCs w:val="24"/>
          <w:lang w:val="en-GB"/>
        </w:rPr>
      </w:pPr>
    </w:p>
    <w:p w14:paraId="3095B2D1" w14:textId="77777777" w:rsidR="00C47786" w:rsidRDefault="00C47786" w:rsidP="002827FA">
      <w:pPr>
        <w:spacing w:line="360" w:lineRule="auto"/>
        <w:jc w:val="right"/>
        <w:rPr>
          <w:rFonts w:ascii="Arial" w:hAnsi="Arial" w:cs="Arial"/>
          <w:szCs w:val="24"/>
          <w:lang w:val="en-GB"/>
        </w:rPr>
      </w:pPr>
    </w:p>
    <w:p w14:paraId="79F9C906" w14:textId="77777777" w:rsidR="00C47786" w:rsidRDefault="00C47786" w:rsidP="002827FA">
      <w:pPr>
        <w:spacing w:line="360" w:lineRule="auto"/>
        <w:jc w:val="right"/>
        <w:rPr>
          <w:rFonts w:ascii="Arial" w:hAnsi="Arial" w:cs="Arial"/>
          <w:szCs w:val="24"/>
          <w:lang w:val="en-GB"/>
        </w:rPr>
      </w:pPr>
    </w:p>
    <w:p w14:paraId="7EA1E7DB" w14:textId="77777777" w:rsidR="00C47786" w:rsidRDefault="00C47786" w:rsidP="002827FA">
      <w:pPr>
        <w:spacing w:line="360" w:lineRule="auto"/>
        <w:jc w:val="right"/>
        <w:rPr>
          <w:rFonts w:ascii="Arial" w:hAnsi="Arial" w:cs="Arial"/>
          <w:szCs w:val="24"/>
          <w:lang w:val="en-GB"/>
        </w:rPr>
      </w:pPr>
    </w:p>
    <w:p w14:paraId="2448C65B" w14:textId="77777777" w:rsidR="005C2810" w:rsidRDefault="005C2810" w:rsidP="008447D8">
      <w:pPr>
        <w:spacing w:line="360" w:lineRule="auto"/>
        <w:rPr>
          <w:rFonts w:ascii="Arial" w:hAnsi="Arial" w:cs="Arial"/>
          <w:szCs w:val="24"/>
          <w:lang w:val="en-GB"/>
        </w:rPr>
      </w:pPr>
    </w:p>
    <w:p w14:paraId="16EE4609" w14:textId="77777777" w:rsidR="005C2810" w:rsidRPr="000377E4" w:rsidRDefault="005C2810" w:rsidP="002827FA">
      <w:pPr>
        <w:spacing w:line="360" w:lineRule="auto"/>
        <w:jc w:val="right"/>
        <w:rPr>
          <w:rFonts w:ascii="Arial" w:hAnsi="Arial" w:cs="Arial"/>
          <w:szCs w:val="24"/>
          <w:lang w:val="en-GB"/>
        </w:rPr>
      </w:pPr>
    </w:p>
    <w:p w14:paraId="4E018ADB" w14:textId="77777777" w:rsidR="00AB3AC1" w:rsidRPr="000377E4" w:rsidRDefault="00143659" w:rsidP="002827FA">
      <w:pPr>
        <w:spacing w:line="360" w:lineRule="auto"/>
        <w:rPr>
          <w:rFonts w:ascii="Arial" w:hAnsi="Arial" w:cs="Arial"/>
          <w:szCs w:val="24"/>
          <w:lang w:val="en-GB"/>
        </w:rPr>
      </w:pPr>
      <w:r w:rsidRPr="000377E4">
        <w:rPr>
          <w:rFonts w:ascii="Arial" w:hAnsi="Arial" w:cs="Arial"/>
          <w:b/>
          <w:szCs w:val="24"/>
          <w:lang w:val="en-GB"/>
        </w:rPr>
        <w:t xml:space="preserve">                                                                  </w:t>
      </w:r>
      <w:r w:rsidRPr="000377E4">
        <w:rPr>
          <w:rFonts w:ascii="Arial" w:hAnsi="Arial" w:cs="Arial"/>
          <w:b/>
          <w:szCs w:val="24"/>
          <w:u w:val="single"/>
          <w:lang w:val="en-GB"/>
        </w:rPr>
        <w:t xml:space="preserve"> </w:t>
      </w:r>
      <w:r w:rsidR="00C47786">
        <w:rPr>
          <w:rFonts w:ascii="Arial" w:hAnsi="Arial" w:cs="Arial"/>
          <w:szCs w:val="24"/>
          <w:u w:val="single"/>
          <w:lang w:val="en-GB"/>
        </w:rPr>
        <w:t>____________________________</w:t>
      </w:r>
      <w:r w:rsidR="00A863FB">
        <w:rPr>
          <w:rFonts w:ascii="Arial" w:hAnsi="Arial" w:cs="Arial"/>
          <w:szCs w:val="24"/>
          <w:lang w:val="en-GB"/>
        </w:rPr>
        <w:t xml:space="preserve">      </w:t>
      </w:r>
    </w:p>
    <w:p w14:paraId="2C38C741" w14:textId="77777777" w:rsidR="004E56FE" w:rsidRPr="0056666F" w:rsidRDefault="008447D8" w:rsidP="002827FA">
      <w:pPr>
        <w:spacing w:line="360" w:lineRule="auto"/>
        <w:jc w:val="right"/>
        <w:rPr>
          <w:rFonts w:ascii="Arial" w:hAnsi="Arial" w:cs="Arial"/>
          <w:b/>
          <w:szCs w:val="24"/>
        </w:rPr>
      </w:pPr>
      <w:r>
        <w:rPr>
          <w:rFonts w:ascii="Arial" w:hAnsi="Arial" w:cs="Arial"/>
          <w:b/>
          <w:szCs w:val="24"/>
          <w:lang w:val="en-GB"/>
        </w:rPr>
        <w:t>G.Y SIDWELL</w:t>
      </w:r>
    </w:p>
    <w:p w14:paraId="1940DE55" w14:textId="77777777" w:rsidR="004E56FE" w:rsidRPr="001C0DF4" w:rsidRDefault="00177595" w:rsidP="002827FA">
      <w:pPr>
        <w:spacing w:line="360" w:lineRule="auto"/>
        <w:jc w:val="right"/>
        <w:rPr>
          <w:rFonts w:ascii="Arial" w:hAnsi="Arial" w:cs="Arial"/>
          <w:b/>
          <w:szCs w:val="24"/>
          <w:lang w:val="en-GB"/>
        </w:rPr>
      </w:pPr>
      <w:r>
        <w:rPr>
          <w:rFonts w:ascii="Arial" w:hAnsi="Arial" w:cs="Arial"/>
          <w:szCs w:val="24"/>
          <w:lang w:val="en-GB"/>
        </w:rPr>
        <w:t xml:space="preserve">                                       </w:t>
      </w:r>
      <w:r w:rsidR="001C0DF4">
        <w:rPr>
          <w:rFonts w:ascii="Arial" w:hAnsi="Arial" w:cs="Arial"/>
          <w:szCs w:val="24"/>
          <w:lang w:val="en-GB"/>
        </w:rPr>
        <w:t xml:space="preserve">                               </w:t>
      </w:r>
      <w:r>
        <w:rPr>
          <w:rFonts w:ascii="Arial" w:hAnsi="Arial" w:cs="Arial"/>
          <w:szCs w:val="24"/>
          <w:lang w:val="en-GB"/>
        </w:rPr>
        <w:t xml:space="preserve"> </w:t>
      </w:r>
      <w:r w:rsidR="00B0175A" w:rsidRPr="001C0DF4">
        <w:rPr>
          <w:rFonts w:ascii="Arial" w:hAnsi="Arial" w:cs="Arial"/>
          <w:b/>
          <w:szCs w:val="24"/>
          <w:lang w:val="en-GB"/>
        </w:rPr>
        <w:t>Acting</w:t>
      </w:r>
      <w:r w:rsidRPr="001C0DF4">
        <w:rPr>
          <w:rFonts w:ascii="Arial" w:hAnsi="Arial" w:cs="Arial"/>
          <w:b/>
          <w:szCs w:val="24"/>
          <w:lang w:val="en-GB"/>
        </w:rPr>
        <w:t xml:space="preserve"> </w:t>
      </w:r>
      <w:r w:rsidR="004E56FE" w:rsidRPr="001C0DF4">
        <w:rPr>
          <w:rFonts w:ascii="Arial" w:hAnsi="Arial" w:cs="Arial"/>
          <w:b/>
          <w:szCs w:val="24"/>
          <w:lang w:val="en-GB"/>
        </w:rPr>
        <w:t>Judge of the High Court</w:t>
      </w:r>
    </w:p>
    <w:p w14:paraId="689E34EC" w14:textId="77777777" w:rsidR="004E56FE" w:rsidRPr="001C0DF4" w:rsidRDefault="004E56FE" w:rsidP="002827FA">
      <w:pPr>
        <w:spacing w:line="360" w:lineRule="auto"/>
        <w:jc w:val="right"/>
        <w:rPr>
          <w:rFonts w:ascii="Arial" w:hAnsi="Arial" w:cs="Arial"/>
          <w:b/>
          <w:szCs w:val="24"/>
          <w:lang w:val="en-GB"/>
        </w:rPr>
      </w:pPr>
      <w:r w:rsidRPr="001C0DF4">
        <w:rPr>
          <w:rFonts w:ascii="Arial" w:hAnsi="Arial" w:cs="Arial"/>
          <w:b/>
          <w:szCs w:val="24"/>
          <w:lang w:val="en-GB"/>
        </w:rPr>
        <w:t xml:space="preserve">                                                        Gauteng Local Division, Johannesburg      </w:t>
      </w:r>
    </w:p>
    <w:p w14:paraId="18613DF8" w14:textId="77777777" w:rsidR="004E56FE" w:rsidRPr="000377E4" w:rsidRDefault="004E56FE" w:rsidP="002827FA">
      <w:pPr>
        <w:spacing w:line="360" w:lineRule="auto"/>
        <w:rPr>
          <w:rFonts w:ascii="Arial" w:hAnsi="Arial" w:cs="Arial"/>
          <w:szCs w:val="24"/>
          <w:lang w:val="en-GB"/>
        </w:rPr>
      </w:pPr>
    </w:p>
    <w:p w14:paraId="65930CB6" w14:textId="77777777" w:rsidR="004E56FE" w:rsidRDefault="00AB3AC1" w:rsidP="002827FA">
      <w:pPr>
        <w:spacing w:line="360" w:lineRule="auto"/>
        <w:rPr>
          <w:rFonts w:ascii="Arial" w:hAnsi="Arial" w:cs="Arial"/>
          <w:szCs w:val="24"/>
          <w:lang w:val="en-GB"/>
        </w:rPr>
      </w:pPr>
      <w:r w:rsidRPr="000377E4">
        <w:rPr>
          <w:rFonts w:ascii="Arial" w:hAnsi="Arial" w:cs="Arial"/>
          <w:szCs w:val="24"/>
          <w:lang w:val="en-GB"/>
        </w:rPr>
        <w:t xml:space="preserve"> </w:t>
      </w:r>
      <w:r w:rsidR="004E56FE" w:rsidRPr="000377E4">
        <w:rPr>
          <w:rFonts w:ascii="Arial" w:hAnsi="Arial" w:cs="Arial"/>
          <w:szCs w:val="24"/>
          <w:lang w:val="en-GB"/>
        </w:rPr>
        <w:t>I Agree</w:t>
      </w:r>
    </w:p>
    <w:p w14:paraId="555B961B" w14:textId="77777777" w:rsidR="008447D8" w:rsidRPr="000377E4" w:rsidRDefault="008447D8" w:rsidP="002827FA">
      <w:pPr>
        <w:spacing w:line="360" w:lineRule="auto"/>
        <w:rPr>
          <w:rFonts w:ascii="Arial" w:hAnsi="Arial" w:cs="Arial"/>
          <w:b/>
          <w:szCs w:val="24"/>
          <w:lang w:val="en-GB"/>
        </w:rPr>
      </w:pPr>
    </w:p>
    <w:p w14:paraId="359A6A8B" w14:textId="77777777" w:rsidR="004E56FE" w:rsidRPr="000377E4" w:rsidRDefault="004E56FE" w:rsidP="002827FA">
      <w:pPr>
        <w:spacing w:line="360" w:lineRule="auto"/>
        <w:rPr>
          <w:rFonts w:ascii="Arial" w:hAnsi="Arial" w:cs="Arial"/>
          <w:szCs w:val="24"/>
          <w:lang w:val="en-GB"/>
        </w:rPr>
      </w:pPr>
      <w:r w:rsidRPr="000377E4">
        <w:rPr>
          <w:rFonts w:ascii="Arial" w:hAnsi="Arial" w:cs="Arial"/>
          <w:b/>
          <w:szCs w:val="24"/>
          <w:lang w:val="en-GB"/>
        </w:rPr>
        <w:t xml:space="preserve">                                                                 </w:t>
      </w:r>
      <w:r w:rsidRPr="000377E4">
        <w:rPr>
          <w:rFonts w:ascii="Arial" w:hAnsi="Arial" w:cs="Arial"/>
          <w:b/>
          <w:szCs w:val="24"/>
          <w:u w:val="single"/>
          <w:lang w:val="en-GB"/>
        </w:rPr>
        <w:t xml:space="preserve"> </w:t>
      </w:r>
      <w:r w:rsidRPr="000377E4">
        <w:rPr>
          <w:rFonts w:ascii="Arial" w:hAnsi="Arial" w:cs="Arial"/>
          <w:szCs w:val="24"/>
          <w:u w:val="single"/>
          <w:lang w:val="en-GB"/>
        </w:rPr>
        <w:t>_________________________</w:t>
      </w:r>
      <w:r w:rsidR="00A81A8C">
        <w:rPr>
          <w:rFonts w:ascii="Arial" w:hAnsi="Arial" w:cs="Arial"/>
          <w:szCs w:val="24"/>
          <w:lang w:val="en-GB"/>
        </w:rPr>
        <w:t>___</w:t>
      </w:r>
    </w:p>
    <w:p w14:paraId="7FF61D13" w14:textId="77777777" w:rsidR="004E56FE" w:rsidRPr="001C0DF4" w:rsidRDefault="004E56FE" w:rsidP="002827FA">
      <w:pPr>
        <w:spacing w:line="360" w:lineRule="auto"/>
        <w:jc w:val="right"/>
        <w:rPr>
          <w:rFonts w:ascii="Arial" w:hAnsi="Arial" w:cs="Arial"/>
          <w:b/>
          <w:szCs w:val="24"/>
          <w:lang w:val="en-GB"/>
        </w:rPr>
      </w:pPr>
      <w:r w:rsidRPr="000377E4">
        <w:rPr>
          <w:rFonts w:ascii="Arial" w:hAnsi="Arial" w:cs="Arial"/>
          <w:szCs w:val="24"/>
          <w:lang w:val="en-GB"/>
        </w:rPr>
        <w:t xml:space="preserve">                                                                       </w:t>
      </w:r>
      <w:r w:rsidR="00454A3F" w:rsidRPr="000377E4">
        <w:rPr>
          <w:rFonts w:ascii="Arial" w:hAnsi="Arial" w:cs="Arial"/>
          <w:szCs w:val="24"/>
          <w:lang w:val="en-GB"/>
        </w:rPr>
        <w:t xml:space="preserve">   </w:t>
      </w:r>
      <w:r w:rsidR="00177595">
        <w:rPr>
          <w:rFonts w:ascii="Arial" w:hAnsi="Arial" w:cs="Arial"/>
          <w:szCs w:val="24"/>
          <w:lang w:val="en-GB"/>
        </w:rPr>
        <w:t xml:space="preserve">     </w:t>
      </w:r>
      <w:r w:rsidR="008447D8">
        <w:rPr>
          <w:rFonts w:ascii="Arial" w:hAnsi="Arial" w:cs="Arial"/>
          <w:b/>
          <w:szCs w:val="24"/>
          <w:lang w:val="en-GB"/>
        </w:rPr>
        <w:t>C.J COERTSE</w:t>
      </w:r>
      <w:r w:rsidR="00A81A8C">
        <w:rPr>
          <w:rFonts w:ascii="Arial" w:hAnsi="Arial" w:cs="Arial"/>
          <w:szCs w:val="24"/>
          <w:lang w:val="en-GB"/>
        </w:rPr>
        <w:t xml:space="preserve"> </w:t>
      </w:r>
      <w:r w:rsidRPr="000377E4">
        <w:rPr>
          <w:rFonts w:ascii="Arial" w:hAnsi="Arial" w:cs="Arial"/>
          <w:szCs w:val="24"/>
          <w:lang w:val="en-GB"/>
        </w:rPr>
        <w:t xml:space="preserve">                                       </w:t>
      </w:r>
      <w:r w:rsidR="009C4D07" w:rsidRPr="000377E4">
        <w:rPr>
          <w:rFonts w:ascii="Arial" w:hAnsi="Arial" w:cs="Arial"/>
          <w:szCs w:val="24"/>
          <w:lang w:val="en-GB"/>
        </w:rPr>
        <w:t xml:space="preserve">                          </w:t>
      </w:r>
      <w:r w:rsidR="009C4D07" w:rsidRPr="001C0DF4">
        <w:rPr>
          <w:rFonts w:ascii="Arial" w:hAnsi="Arial" w:cs="Arial"/>
          <w:b/>
          <w:szCs w:val="24"/>
          <w:lang w:val="en-GB"/>
        </w:rPr>
        <w:t xml:space="preserve">Acting </w:t>
      </w:r>
      <w:r w:rsidRPr="001C0DF4">
        <w:rPr>
          <w:rFonts w:ascii="Arial" w:hAnsi="Arial" w:cs="Arial"/>
          <w:b/>
          <w:szCs w:val="24"/>
          <w:lang w:val="en-GB"/>
        </w:rPr>
        <w:t>Judge of the High Court</w:t>
      </w:r>
    </w:p>
    <w:p w14:paraId="1FC66627" w14:textId="77777777" w:rsidR="004E56FE" w:rsidRPr="000377E4" w:rsidRDefault="004E56FE" w:rsidP="002827FA">
      <w:pPr>
        <w:spacing w:line="360" w:lineRule="auto"/>
        <w:jc w:val="right"/>
        <w:rPr>
          <w:rFonts w:ascii="Arial" w:hAnsi="Arial" w:cs="Arial"/>
          <w:szCs w:val="24"/>
          <w:lang w:val="en-GB"/>
        </w:rPr>
      </w:pPr>
      <w:r w:rsidRPr="001C0DF4">
        <w:rPr>
          <w:rFonts w:ascii="Arial" w:hAnsi="Arial" w:cs="Arial"/>
          <w:b/>
          <w:szCs w:val="24"/>
          <w:lang w:val="en-GB"/>
        </w:rPr>
        <w:lastRenderedPageBreak/>
        <w:t xml:space="preserve">                        </w:t>
      </w:r>
      <w:r w:rsidR="00454A3F" w:rsidRPr="001C0DF4">
        <w:rPr>
          <w:rFonts w:ascii="Arial" w:hAnsi="Arial" w:cs="Arial"/>
          <w:b/>
          <w:szCs w:val="24"/>
          <w:lang w:val="en-GB"/>
        </w:rPr>
        <w:t xml:space="preserve">                               </w:t>
      </w:r>
      <w:r w:rsidRPr="001C0DF4">
        <w:rPr>
          <w:rFonts w:ascii="Arial" w:hAnsi="Arial" w:cs="Arial"/>
          <w:b/>
          <w:szCs w:val="24"/>
          <w:lang w:val="en-GB"/>
        </w:rPr>
        <w:t>Gaut</w:t>
      </w:r>
      <w:r w:rsidR="00454A3F" w:rsidRPr="001C0DF4">
        <w:rPr>
          <w:rFonts w:ascii="Arial" w:hAnsi="Arial" w:cs="Arial"/>
          <w:b/>
          <w:szCs w:val="24"/>
          <w:lang w:val="en-GB"/>
        </w:rPr>
        <w:t>eng Local Division, Johannesburg</w:t>
      </w:r>
      <w:r w:rsidRPr="000377E4">
        <w:rPr>
          <w:rFonts w:ascii="Arial" w:hAnsi="Arial" w:cs="Arial"/>
          <w:szCs w:val="24"/>
          <w:lang w:val="en-GB"/>
        </w:rPr>
        <w:t xml:space="preserve">      </w:t>
      </w:r>
    </w:p>
    <w:p w14:paraId="1949B093" w14:textId="77777777" w:rsidR="00A81A8C" w:rsidRDefault="00A81A8C" w:rsidP="002827FA">
      <w:pPr>
        <w:spacing w:line="360" w:lineRule="auto"/>
        <w:rPr>
          <w:rFonts w:ascii="Arial" w:hAnsi="Arial" w:cs="Arial"/>
          <w:szCs w:val="24"/>
          <w:lang w:val="en-GB"/>
        </w:rPr>
      </w:pPr>
    </w:p>
    <w:p w14:paraId="3B07B90A" w14:textId="77777777" w:rsidR="00DC2AF9" w:rsidRDefault="00DC2AF9" w:rsidP="002827FA">
      <w:pPr>
        <w:spacing w:line="360" w:lineRule="auto"/>
        <w:rPr>
          <w:rFonts w:ascii="Arial" w:hAnsi="Arial" w:cs="Arial"/>
          <w:szCs w:val="24"/>
          <w:lang w:val="en-GB"/>
        </w:rPr>
      </w:pPr>
    </w:p>
    <w:p w14:paraId="325292F8" w14:textId="77777777" w:rsidR="00DC2AF9" w:rsidRDefault="00DC2AF9" w:rsidP="002827FA">
      <w:pPr>
        <w:spacing w:line="360" w:lineRule="auto"/>
        <w:rPr>
          <w:rFonts w:ascii="Arial" w:hAnsi="Arial" w:cs="Arial"/>
          <w:szCs w:val="24"/>
          <w:lang w:val="en-GB"/>
        </w:rPr>
      </w:pPr>
    </w:p>
    <w:p w14:paraId="24DD01DF" w14:textId="77777777" w:rsidR="005D3765" w:rsidRDefault="005D3765" w:rsidP="002827FA">
      <w:pPr>
        <w:spacing w:line="360" w:lineRule="auto"/>
        <w:rPr>
          <w:rFonts w:ascii="Arial" w:hAnsi="Arial" w:cs="Arial"/>
          <w:szCs w:val="24"/>
          <w:lang w:val="en-GB"/>
        </w:rPr>
      </w:pPr>
    </w:p>
    <w:p w14:paraId="4D9D9051" w14:textId="77777777" w:rsidR="005D3765" w:rsidRDefault="005D3765" w:rsidP="002827FA">
      <w:pPr>
        <w:spacing w:line="360" w:lineRule="auto"/>
        <w:rPr>
          <w:rFonts w:ascii="Arial" w:hAnsi="Arial" w:cs="Arial"/>
          <w:szCs w:val="24"/>
          <w:lang w:val="en-GB"/>
        </w:rPr>
      </w:pPr>
    </w:p>
    <w:p w14:paraId="30B65821" w14:textId="77777777" w:rsidR="005D3765" w:rsidRDefault="005D3765" w:rsidP="002827FA">
      <w:pPr>
        <w:spacing w:line="360" w:lineRule="auto"/>
        <w:rPr>
          <w:rFonts w:ascii="Arial" w:hAnsi="Arial" w:cs="Arial"/>
          <w:szCs w:val="24"/>
          <w:lang w:val="en-GB"/>
        </w:rPr>
      </w:pPr>
    </w:p>
    <w:p w14:paraId="5E5FC89F" w14:textId="77777777" w:rsidR="005D3765" w:rsidRDefault="005D3765" w:rsidP="002827FA">
      <w:pPr>
        <w:spacing w:line="360" w:lineRule="auto"/>
        <w:rPr>
          <w:rFonts w:ascii="Arial" w:hAnsi="Arial" w:cs="Arial"/>
          <w:szCs w:val="24"/>
          <w:lang w:val="en-GB"/>
        </w:rPr>
      </w:pPr>
    </w:p>
    <w:p w14:paraId="1BA0656A" w14:textId="77777777" w:rsidR="005D3765" w:rsidRDefault="005D3765" w:rsidP="002827FA">
      <w:pPr>
        <w:spacing w:line="360" w:lineRule="auto"/>
        <w:rPr>
          <w:rFonts w:ascii="Arial" w:hAnsi="Arial" w:cs="Arial"/>
          <w:szCs w:val="24"/>
          <w:lang w:val="en-GB"/>
        </w:rPr>
      </w:pPr>
    </w:p>
    <w:p w14:paraId="735F4B54" w14:textId="77777777" w:rsidR="007C74B2" w:rsidRDefault="007C74B2" w:rsidP="002827FA">
      <w:pPr>
        <w:spacing w:line="360" w:lineRule="auto"/>
        <w:rPr>
          <w:rFonts w:ascii="Arial" w:hAnsi="Arial" w:cs="Arial"/>
          <w:szCs w:val="24"/>
          <w:lang w:val="en-GB"/>
        </w:rPr>
      </w:pPr>
    </w:p>
    <w:p w14:paraId="29D9BBB8" w14:textId="77777777" w:rsidR="007C74B2" w:rsidRDefault="007C74B2" w:rsidP="002827FA">
      <w:pPr>
        <w:spacing w:line="360" w:lineRule="auto"/>
        <w:rPr>
          <w:rFonts w:ascii="Arial" w:hAnsi="Arial" w:cs="Arial"/>
          <w:szCs w:val="24"/>
          <w:lang w:val="en-GB"/>
        </w:rPr>
      </w:pPr>
    </w:p>
    <w:p w14:paraId="21035265" w14:textId="77777777" w:rsidR="007C74B2" w:rsidRDefault="007C74B2" w:rsidP="002827FA">
      <w:pPr>
        <w:spacing w:line="360" w:lineRule="auto"/>
        <w:rPr>
          <w:rFonts w:ascii="Arial" w:hAnsi="Arial" w:cs="Arial"/>
          <w:szCs w:val="24"/>
          <w:lang w:val="en-GB"/>
        </w:rPr>
      </w:pPr>
    </w:p>
    <w:p w14:paraId="177CAA49" w14:textId="77777777" w:rsidR="007C74B2" w:rsidRDefault="007C74B2" w:rsidP="002827FA">
      <w:pPr>
        <w:spacing w:line="360" w:lineRule="auto"/>
        <w:rPr>
          <w:rFonts w:ascii="Arial" w:hAnsi="Arial" w:cs="Arial"/>
          <w:szCs w:val="24"/>
          <w:lang w:val="en-GB"/>
        </w:rPr>
      </w:pPr>
    </w:p>
    <w:p w14:paraId="249D71D6" w14:textId="77777777" w:rsidR="00DC2AF9" w:rsidRPr="000377E4" w:rsidRDefault="005325FC" w:rsidP="002827FA">
      <w:pPr>
        <w:spacing w:line="360" w:lineRule="auto"/>
        <w:rPr>
          <w:rFonts w:ascii="Arial" w:hAnsi="Arial" w:cs="Arial"/>
          <w:szCs w:val="24"/>
          <w:lang w:val="en-GB"/>
        </w:rPr>
      </w:pPr>
      <w:r>
        <w:rPr>
          <w:rFonts w:ascii="Arial" w:hAnsi="Arial" w:cs="Arial"/>
          <w:szCs w:val="24"/>
          <w:lang w:val="en-GB"/>
        </w:rPr>
        <w:t>Date of Hearing:</w:t>
      </w:r>
      <w:r w:rsidR="00DC2AF9">
        <w:rPr>
          <w:rFonts w:ascii="Arial" w:hAnsi="Arial" w:cs="Arial"/>
          <w:szCs w:val="24"/>
          <w:lang w:val="en-GB"/>
        </w:rPr>
        <w:t xml:space="preserve"> </w:t>
      </w:r>
      <w:r>
        <w:rPr>
          <w:rFonts w:ascii="Arial" w:hAnsi="Arial" w:cs="Arial"/>
          <w:szCs w:val="24"/>
          <w:lang w:val="en-GB"/>
        </w:rPr>
        <w:t>0</w:t>
      </w:r>
      <w:r w:rsidR="00DC2AF9">
        <w:rPr>
          <w:rFonts w:ascii="Arial" w:hAnsi="Arial" w:cs="Arial"/>
          <w:szCs w:val="24"/>
          <w:lang w:val="en-GB"/>
        </w:rPr>
        <w:t>9 October 2023</w:t>
      </w:r>
    </w:p>
    <w:p w14:paraId="4724E4E0" w14:textId="77777777" w:rsidR="00BE0924" w:rsidRDefault="004E56FE" w:rsidP="002827FA">
      <w:pPr>
        <w:spacing w:line="360" w:lineRule="auto"/>
        <w:rPr>
          <w:rFonts w:ascii="Arial" w:hAnsi="Arial" w:cs="Arial"/>
          <w:szCs w:val="24"/>
          <w:lang w:val="en-GB"/>
        </w:rPr>
      </w:pPr>
      <w:r w:rsidRPr="000377E4">
        <w:rPr>
          <w:rFonts w:ascii="Arial" w:hAnsi="Arial" w:cs="Arial"/>
          <w:szCs w:val="24"/>
          <w:lang w:val="en-GB"/>
        </w:rPr>
        <w:t>J</w:t>
      </w:r>
      <w:r w:rsidR="00454A3F" w:rsidRPr="000377E4">
        <w:rPr>
          <w:rFonts w:ascii="Arial" w:hAnsi="Arial" w:cs="Arial"/>
          <w:szCs w:val="24"/>
          <w:lang w:val="en-GB"/>
        </w:rPr>
        <w:t>udg</w:t>
      </w:r>
      <w:r w:rsidR="007E20E0" w:rsidRPr="000377E4">
        <w:rPr>
          <w:rFonts w:ascii="Arial" w:hAnsi="Arial" w:cs="Arial"/>
          <w:szCs w:val="24"/>
          <w:lang w:val="en-GB"/>
        </w:rPr>
        <w:t xml:space="preserve">ment </w:t>
      </w:r>
      <w:r w:rsidR="009464D3">
        <w:rPr>
          <w:rFonts w:ascii="Arial" w:hAnsi="Arial" w:cs="Arial"/>
          <w:szCs w:val="24"/>
          <w:lang w:val="en-GB"/>
        </w:rPr>
        <w:t xml:space="preserve">was </w:t>
      </w:r>
      <w:r w:rsidR="007E20E0" w:rsidRPr="000377E4">
        <w:rPr>
          <w:rFonts w:ascii="Arial" w:hAnsi="Arial" w:cs="Arial"/>
          <w:szCs w:val="24"/>
          <w:lang w:val="en-GB"/>
        </w:rPr>
        <w:t>delivered:</w:t>
      </w:r>
      <w:r w:rsidR="002C55FC">
        <w:rPr>
          <w:rFonts w:ascii="Arial" w:hAnsi="Arial" w:cs="Arial"/>
          <w:szCs w:val="24"/>
          <w:lang w:val="en-GB"/>
        </w:rPr>
        <w:t xml:space="preserve"> </w:t>
      </w:r>
      <w:r w:rsidR="007E20E0" w:rsidRPr="000377E4">
        <w:rPr>
          <w:rFonts w:ascii="Arial" w:hAnsi="Arial" w:cs="Arial"/>
          <w:szCs w:val="24"/>
          <w:lang w:val="en-GB"/>
        </w:rPr>
        <w:t xml:space="preserve">  </w:t>
      </w:r>
    </w:p>
    <w:p w14:paraId="6D6D3FD0" w14:textId="77777777" w:rsidR="00DC2AF9" w:rsidRPr="000377E4" w:rsidRDefault="00DC2AF9" w:rsidP="002827FA">
      <w:pPr>
        <w:spacing w:line="360" w:lineRule="auto"/>
        <w:rPr>
          <w:rFonts w:ascii="Arial" w:hAnsi="Arial" w:cs="Arial"/>
          <w:szCs w:val="24"/>
          <w:lang w:val="en-GB"/>
        </w:rPr>
      </w:pPr>
    </w:p>
    <w:p w14:paraId="1335F19F" w14:textId="77777777" w:rsidR="004E56FE" w:rsidRPr="005D3765" w:rsidRDefault="004E56FE" w:rsidP="002827FA">
      <w:pPr>
        <w:spacing w:line="360" w:lineRule="auto"/>
        <w:rPr>
          <w:rFonts w:ascii="Arial" w:hAnsi="Arial" w:cs="Arial"/>
          <w:b/>
          <w:szCs w:val="24"/>
          <w:lang w:val="en-GB"/>
        </w:rPr>
      </w:pPr>
      <w:r w:rsidRPr="005D3765">
        <w:rPr>
          <w:rFonts w:ascii="Arial" w:hAnsi="Arial" w:cs="Arial"/>
          <w:b/>
          <w:szCs w:val="24"/>
          <w:lang w:val="en-GB"/>
        </w:rPr>
        <w:t>Appearances:</w:t>
      </w:r>
    </w:p>
    <w:p w14:paraId="17831956" w14:textId="77777777" w:rsidR="00DC2AF9" w:rsidRDefault="004E56FE" w:rsidP="002827FA">
      <w:pPr>
        <w:spacing w:line="360" w:lineRule="auto"/>
        <w:rPr>
          <w:rFonts w:ascii="Arial" w:hAnsi="Arial" w:cs="Arial"/>
          <w:b/>
          <w:szCs w:val="24"/>
          <w:lang w:val="en-GB"/>
        </w:rPr>
      </w:pPr>
      <w:r w:rsidRPr="000377E4">
        <w:rPr>
          <w:rFonts w:ascii="Arial" w:hAnsi="Arial" w:cs="Arial"/>
          <w:szCs w:val="24"/>
          <w:lang w:val="en-GB"/>
        </w:rPr>
        <w:t xml:space="preserve">For </w:t>
      </w:r>
      <w:r w:rsidR="00454A3F" w:rsidRPr="000377E4">
        <w:rPr>
          <w:rFonts w:ascii="Arial" w:hAnsi="Arial" w:cs="Arial"/>
          <w:szCs w:val="24"/>
          <w:lang w:val="en-GB"/>
        </w:rPr>
        <w:t>Appellant</w:t>
      </w:r>
      <w:r w:rsidR="007746E7">
        <w:rPr>
          <w:rFonts w:ascii="Arial" w:hAnsi="Arial" w:cs="Arial"/>
          <w:szCs w:val="24"/>
          <w:lang w:val="en-GB"/>
        </w:rPr>
        <w:t>s</w:t>
      </w:r>
      <w:r w:rsidR="00454A3F" w:rsidRPr="000377E4">
        <w:rPr>
          <w:rFonts w:ascii="Arial" w:hAnsi="Arial" w:cs="Arial"/>
          <w:szCs w:val="24"/>
          <w:lang w:val="en-GB"/>
        </w:rPr>
        <w:t xml:space="preserve">: </w:t>
      </w:r>
      <w:r w:rsidR="00DC2AF9" w:rsidRPr="00DC2AF9">
        <w:rPr>
          <w:rFonts w:ascii="Arial" w:hAnsi="Arial" w:cs="Arial"/>
          <w:b/>
          <w:szCs w:val="24"/>
          <w:lang w:val="en-GB"/>
        </w:rPr>
        <w:t>Adv. T.P Ndlovu</w:t>
      </w:r>
    </w:p>
    <w:p w14:paraId="1B6FB10A" w14:textId="77777777" w:rsidR="00BA2EDC" w:rsidRDefault="00BA2EDC" w:rsidP="002827FA">
      <w:pPr>
        <w:spacing w:line="360" w:lineRule="auto"/>
        <w:rPr>
          <w:rFonts w:ascii="Arial" w:hAnsi="Arial" w:cs="Arial"/>
          <w:szCs w:val="24"/>
          <w:lang w:val="en-GB"/>
        </w:rPr>
      </w:pPr>
    </w:p>
    <w:p w14:paraId="26E79A56" w14:textId="77777777" w:rsidR="004E56FE" w:rsidRPr="004832AD" w:rsidRDefault="007746E7" w:rsidP="002827FA">
      <w:pPr>
        <w:spacing w:line="360" w:lineRule="auto"/>
        <w:rPr>
          <w:rFonts w:ascii="Arial" w:hAnsi="Arial" w:cs="Arial"/>
          <w:szCs w:val="24"/>
          <w:lang w:val="en-GB"/>
        </w:rPr>
      </w:pPr>
      <w:r w:rsidRPr="004832AD">
        <w:rPr>
          <w:rFonts w:ascii="Arial" w:hAnsi="Arial" w:cs="Arial"/>
          <w:szCs w:val="24"/>
          <w:lang w:val="en-GB"/>
        </w:rPr>
        <w:t>Legal Aid Board</w:t>
      </w:r>
      <w:r w:rsidR="00BA2EDC" w:rsidRPr="004832AD">
        <w:rPr>
          <w:rFonts w:ascii="Arial" w:hAnsi="Arial" w:cs="Arial"/>
          <w:szCs w:val="24"/>
          <w:lang w:val="en-GB"/>
        </w:rPr>
        <w:t xml:space="preserve"> Johannesburg</w:t>
      </w:r>
    </w:p>
    <w:p w14:paraId="1E189695" w14:textId="77777777" w:rsidR="00BA2EDC" w:rsidRPr="004832AD" w:rsidRDefault="00BA2EDC" w:rsidP="002827FA">
      <w:pPr>
        <w:spacing w:line="360" w:lineRule="auto"/>
        <w:rPr>
          <w:rFonts w:ascii="Arial" w:hAnsi="Arial" w:cs="Arial"/>
          <w:szCs w:val="24"/>
          <w:lang w:val="en-GB"/>
        </w:rPr>
      </w:pPr>
    </w:p>
    <w:p w14:paraId="30559497" w14:textId="77777777" w:rsidR="004E56FE" w:rsidRDefault="004E56FE" w:rsidP="002827FA">
      <w:pPr>
        <w:spacing w:line="360" w:lineRule="auto"/>
        <w:rPr>
          <w:rFonts w:ascii="Arial" w:hAnsi="Arial" w:cs="Arial"/>
          <w:b/>
          <w:szCs w:val="24"/>
          <w:lang w:val="en-GB"/>
        </w:rPr>
      </w:pPr>
      <w:r w:rsidRPr="000377E4">
        <w:rPr>
          <w:rFonts w:ascii="Arial" w:hAnsi="Arial" w:cs="Arial"/>
          <w:szCs w:val="24"/>
          <w:lang w:val="en-GB"/>
        </w:rPr>
        <w:t>F</w:t>
      </w:r>
      <w:r w:rsidR="007E20E0" w:rsidRPr="000377E4">
        <w:rPr>
          <w:rFonts w:ascii="Arial" w:hAnsi="Arial" w:cs="Arial"/>
          <w:szCs w:val="24"/>
          <w:lang w:val="en-GB"/>
        </w:rPr>
        <w:t xml:space="preserve">or Respondent: </w:t>
      </w:r>
      <w:r w:rsidR="00DC2AF9" w:rsidRPr="005325FC">
        <w:rPr>
          <w:rFonts w:ascii="Arial" w:hAnsi="Arial" w:cs="Arial"/>
          <w:b/>
          <w:szCs w:val="24"/>
          <w:lang w:val="en-GB"/>
        </w:rPr>
        <w:t>Adv. P.T Mpekana</w:t>
      </w:r>
    </w:p>
    <w:p w14:paraId="5E32431D" w14:textId="77777777" w:rsidR="00BA2EDC" w:rsidRPr="000377E4" w:rsidRDefault="00BA2EDC" w:rsidP="002827FA">
      <w:pPr>
        <w:spacing w:line="360" w:lineRule="auto"/>
        <w:rPr>
          <w:rFonts w:ascii="Arial" w:hAnsi="Arial" w:cs="Arial"/>
          <w:szCs w:val="24"/>
          <w:lang w:val="en-GB"/>
        </w:rPr>
      </w:pPr>
    </w:p>
    <w:p w14:paraId="49459CB5" w14:textId="77777777" w:rsidR="00BA2EDC" w:rsidRPr="004832AD" w:rsidRDefault="004E56FE" w:rsidP="002827FA">
      <w:pPr>
        <w:spacing w:line="360" w:lineRule="auto"/>
        <w:rPr>
          <w:rFonts w:ascii="Arial" w:hAnsi="Arial" w:cs="Arial"/>
          <w:szCs w:val="24"/>
          <w:lang w:val="en-GB"/>
        </w:rPr>
      </w:pPr>
      <w:r w:rsidRPr="004832AD">
        <w:rPr>
          <w:rFonts w:ascii="Arial" w:hAnsi="Arial" w:cs="Arial"/>
          <w:szCs w:val="24"/>
          <w:lang w:val="en-GB"/>
        </w:rPr>
        <w:t xml:space="preserve">Office of the Director of Public Prosecutions  </w:t>
      </w:r>
    </w:p>
    <w:p w14:paraId="0E99982F" w14:textId="77777777" w:rsidR="006455A7" w:rsidRPr="004832AD" w:rsidRDefault="00BA2EDC" w:rsidP="002827FA">
      <w:pPr>
        <w:spacing w:line="360" w:lineRule="auto"/>
        <w:rPr>
          <w:rFonts w:ascii="Arial" w:hAnsi="Arial" w:cs="Arial"/>
          <w:szCs w:val="24"/>
          <w:lang w:val="en-GB"/>
        </w:rPr>
      </w:pPr>
      <w:r w:rsidRPr="004832AD">
        <w:rPr>
          <w:rFonts w:ascii="Arial" w:hAnsi="Arial" w:cs="Arial"/>
          <w:szCs w:val="24"/>
          <w:lang w:val="en-GB"/>
        </w:rPr>
        <w:t>Gauteng Local Division Johannesburg</w:t>
      </w:r>
      <w:r w:rsidR="004E56FE" w:rsidRPr="004832AD">
        <w:rPr>
          <w:rFonts w:ascii="Arial" w:hAnsi="Arial" w:cs="Arial"/>
          <w:szCs w:val="24"/>
          <w:lang w:val="en-GB"/>
        </w:rPr>
        <w:t xml:space="preserve"> </w:t>
      </w:r>
    </w:p>
    <w:p w14:paraId="3570010A" w14:textId="77777777" w:rsidR="006455A7" w:rsidRPr="004832AD" w:rsidRDefault="006455A7" w:rsidP="002827FA">
      <w:pPr>
        <w:spacing w:line="360" w:lineRule="auto"/>
        <w:rPr>
          <w:rFonts w:ascii="Arial" w:hAnsi="Arial" w:cs="Arial"/>
          <w:szCs w:val="24"/>
          <w:lang w:val="en-GB"/>
        </w:rPr>
      </w:pPr>
    </w:p>
    <w:p w14:paraId="24E4BECA" w14:textId="77777777" w:rsidR="006455A7" w:rsidRPr="0070395C" w:rsidRDefault="004E56FE" w:rsidP="006455A7">
      <w:pPr>
        <w:spacing w:line="360" w:lineRule="auto"/>
        <w:jc w:val="both"/>
        <w:rPr>
          <w:rFonts w:ascii="Arial" w:hAnsi="Arial" w:cs="Arial"/>
          <w:i/>
        </w:rPr>
      </w:pPr>
      <w:r w:rsidRPr="000377E4">
        <w:rPr>
          <w:rFonts w:ascii="Arial" w:hAnsi="Arial" w:cs="Arial"/>
          <w:szCs w:val="24"/>
          <w:lang w:val="en-GB"/>
        </w:rPr>
        <w:t xml:space="preserve"> </w:t>
      </w:r>
      <w:r w:rsidR="006455A7" w:rsidRPr="006455A7">
        <w:rPr>
          <w:rFonts w:ascii="Arial" w:hAnsi="Arial" w:cs="Arial"/>
          <w:i/>
        </w:rPr>
        <w:t>This judgment was handed down electronically by circulation to the parties’ and/or parties’ representatives by email and by being uploaded to CaseLines. The date and time for hand-down is deemed to be 10h00 on ... November 2023.</w:t>
      </w:r>
      <w:r w:rsidR="006455A7" w:rsidRPr="0070395C">
        <w:rPr>
          <w:rFonts w:ascii="Arial" w:hAnsi="Arial" w:cs="Arial"/>
          <w:i/>
        </w:rPr>
        <w:t xml:space="preserve"> </w:t>
      </w:r>
    </w:p>
    <w:p w14:paraId="76782345" w14:textId="77777777" w:rsidR="006455A7" w:rsidRPr="0070395C" w:rsidRDefault="006455A7" w:rsidP="006455A7">
      <w:pPr>
        <w:jc w:val="both"/>
        <w:rPr>
          <w:rFonts w:ascii="Arial" w:hAnsi="Arial" w:cs="Arial"/>
        </w:rPr>
      </w:pPr>
    </w:p>
    <w:p w14:paraId="79EE10BD" w14:textId="77777777" w:rsidR="004E56FE" w:rsidRPr="000377E4" w:rsidRDefault="004E56FE" w:rsidP="002827FA">
      <w:pPr>
        <w:spacing w:line="360" w:lineRule="auto"/>
        <w:rPr>
          <w:rFonts w:ascii="Arial" w:hAnsi="Arial" w:cs="Arial"/>
          <w:szCs w:val="24"/>
          <w:lang w:val="en-GB"/>
        </w:rPr>
      </w:pPr>
      <w:r w:rsidRPr="000377E4">
        <w:rPr>
          <w:rFonts w:ascii="Arial" w:hAnsi="Arial" w:cs="Arial"/>
          <w:szCs w:val="24"/>
          <w:lang w:val="en-GB"/>
        </w:rPr>
        <w:t xml:space="preserve">                       </w:t>
      </w:r>
    </w:p>
    <w:sectPr w:rsidR="004E56FE" w:rsidRPr="000377E4" w:rsidSect="00B23EC8">
      <w:headerReference w:type="default" r:id="rId9"/>
      <w:type w:val="continuous"/>
      <w:pgSz w:w="11906" w:h="16838" w:code="9"/>
      <w:pgMar w:top="1440" w:right="1800" w:bottom="1440" w:left="180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83C92" w14:textId="77777777" w:rsidR="004629ED" w:rsidRDefault="004629ED">
      <w:pPr>
        <w:spacing w:line="20" w:lineRule="exact"/>
        <w:rPr>
          <w:rFonts w:cs="Times New Roman"/>
          <w:szCs w:val="24"/>
        </w:rPr>
      </w:pPr>
    </w:p>
  </w:endnote>
  <w:endnote w:type="continuationSeparator" w:id="0">
    <w:p w14:paraId="39A3547E" w14:textId="77777777" w:rsidR="004629ED" w:rsidRDefault="004629ED" w:rsidP="00023FA2">
      <w:r>
        <w:rPr>
          <w:rFonts w:cs="Times New Roman"/>
          <w:szCs w:val="24"/>
        </w:rPr>
        <w:t xml:space="preserve"> </w:t>
      </w:r>
    </w:p>
  </w:endnote>
  <w:endnote w:type="continuationNotice" w:id="1">
    <w:p w14:paraId="2D973CBE" w14:textId="77777777" w:rsidR="004629ED" w:rsidRDefault="004629ED" w:rsidP="00023FA2">
      <w:r>
        <w:rPr>
          <w:rFonts w:cs="Times New Roman"/>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Optima">
    <w:altName w:val="Bell MT"/>
    <w:charset w:val="00"/>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arigold">
    <w:charset w:val="00"/>
    <w:family w:val="script"/>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78956" w14:textId="77777777" w:rsidR="004629ED" w:rsidRDefault="004629ED" w:rsidP="00023FA2">
      <w:r>
        <w:rPr>
          <w:rFonts w:cs="Times New Roman"/>
          <w:szCs w:val="24"/>
        </w:rPr>
        <w:separator/>
      </w:r>
    </w:p>
  </w:footnote>
  <w:footnote w:type="continuationSeparator" w:id="0">
    <w:p w14:paraId="3A2FFC6C" w14:textId="77777777" w:rsidR="004629ED" w:rsidRDefault="004629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4568102"/>
      <w:docPartObj>
        <w:docPartGallery w:val="Page Numbers (Top of Page)"/>
        <w:docPartUnique/>
      </w:docPartObj>
    </w:sdtPr>
    <w:sdtEndPr>
      <w:rPr>
        <w:noProof/>
      </w:rPr>
    </w:sdtEndPr>
    <w:sdtContent>
      <w:p w14:paraId="3E9E5016" w14:textId="77777777" w:rsidR="00D36249" w:rsidRDefault="00D36249">
        <w:pPr>
          <w:pStyle w:val="Header"/>
          <w:jc w:val="center"/>
        </w:pPr>
        <w:r>
          <w:fldChar w:fldCharType="begin"/>
        </w:r>
        <w:r>
          <w:instrText xml:space="preserve"> PAGE   \* MERGEFORMAT </w:instrText>
        </w:r>
        <w:r>
          <w:fldChar w:fldCharType="separate"/>
        </w:r>
        <w:r w:rsidR="00F026F9">
          <w:rPr>
            <w:noProof/>
          </w:rPr>
          <w:t>2</w:t>
        </w:r>
        <w:r>
          <w:rPr>
            <w:noProof/>
          </w:rPr>
          <w:fldChar w:fldCharType="end"/>
        </w:r>
      </w:p>
    </w:sdtContent>
  </w:sdt>
  <w:p w14:paraId="5A7328DE" w14:textId="77777777" w:rsidR="00A217C9" w:rsidRDefault="00A217C9">
    <w:pPr>
      <w:spacing w:after="140" w:line="100" w:lineRule="exact"/>
      <w:rPr>
        <w:rFonts w:cs="Times New Roman"/>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35EC4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hybridMultilevel"/>
    <w:tmpl w:val="00000002"/>
    <w:lvl w:ilvl="0" w:tplc="0000006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3" w15:restartNumberingAfterBreak="0">
    <w:nsid w:val="000000C8"/>
    <w:multiLevelType w:val="multilevel"/>
    <w:tmpl w:val="000000C8"/>
    <w:name w:val="WP List 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4" w15:restartNumberingAfterBreak="0">
    <w:nsid w:val="0000012C"/>
    <w:multiLevelType w:val="multilevel"/>
    <w:tmpl w:val="0000012C"/>
    <w:name w:val="WP List 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5" w15:restartNumberingAfterBreak="0">
    <w:nsid w:val="09E140A7"/>
    <w:multiLevelType w:val="multilevel"/>
    <w:tmpl w:val="D1A09FEC"/>
    <w:lvl w:ilvl="0">
      <w:start w:val="1"/>
      <w:numFmt w:val="decimal"/>
      <w:lvlText w:val="%1."/>
      <w:lvlJc w:val="left"/>
      <w:pPr>
        <w:ind w:left="737" w:hanging="737"/>
      </w:pPr>
      <w:rPr>
        <w:rFonts w:hint="default"/>
        <w:b w:val="0"/>
      </w:rPr>
    </w:lvl>
    <w:lvl w:ilvl="1">
      <w:start w:val="1"/>
      <w:numFmt w:val="decimal"/>
      <w:lvlText w:val="%1.%2."/>
      <w:lvlJc w:val="left"/>
      <w:pPr>
        <w:ind w:left="1758" w:hanging="1191"/>
      </w:pPr>
      <w:rPr>
        <w:rFonts w:hint="default"/>
        <w:b w:val="0"/>
      </w:rPr>
    </w:lvl>
    <w:lvl w:ilvl="2">
      <w:start w:val="1"/>
      <w:numFmt w:val="decimal"/>
      <w:lvlText w:val="%1.%2.%3."/>
      <w:lvlJc w:val="left"/>
      <w:pPr>
        <w:ind w:left="203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7" w15:restartNumberingAfterBreak="0">
    <w:nsid w:val="0D3E34FD"/>
    <w:multiLevelType w:val="hybridMultilevel"/>
    <w:tmpl w:val="D4A42F32"/>
    <w:lvl w:ilvl="0" w:tplc="B6EC1BE8">
      <w:start w:val="1"/>
      <w:numFmt w:val="upperRoman"/>
      <w:lvlText w:val="%1."/>
      <w:lvlJc w:val="left"/>
      <w:pPr>
        <w:ind w:left="6390" w:hanging="720"/>
      </w:pPr>
      <w:rPr>
        <w:rFonts w:hint="default"/>
      </w:rPr>
    </w:lvl>
    <w:lvl w:ilvl="1" w:tplc="1C090019" w:tentative="1">
      <w:start w:val="1"/>
      <w:numFmt w:val="lowerLetter"/>
      <w:lvlText w:val="%2."/>
      <w:lvlJc w:val="left"/>
      <w:pPr>
        <w:ind w:left="6750" w:hanging="360"/>
      </w:pPr>
    </w:lvl>
    <w:lvl w:ilvl="2" w:tplc="1C09001B" w:tentative="1">
      <w:start w:val="1"/>
      <w:numFmt w:val="lowerRoman"/>
      <w:lvlText w:val="%3."/>
      <w:lvlJc w:val="right"/>
      <w:pPr>
        <w:ind w:left="7470" w:hanging="180"/>
      </w:pPr>
    </w:lvl>
    <w:lvl w:ilvl="3" w:tplc="1C09000F" w:tentative="1">
      <w:start w:val="1"/>
      <w:numFmt w:val="decimal"/>
      <w:lvlText w:val="%4."/>
      <w:lvlJc w:val="left"/>
      <w:pPr>
        <w:ind w:left="8190" w:hanging="360"/>
      </w:pPr>
    </w:lvl>
    <w:lvl w:ilvl="4" w:tplc="1C090019" w:tentative="1">
      <w:start w:val="1"/>
      <w:numFmt w:val="lowerLetter"/>
      <w:lvlText w:val="%5."/>
      <w:lvlJc w:val="left"/>
      <w:pPr>
        <w:ind w:left="8910" w:hanging="360"/>
      </w:pPr>
    </w:lvl>
    <w:lvl w:ilvl="5" w:tplc="1C09001B" w:tentative="1">
      <w:start w:val="1"/>
      <w:numFmt w:val="lowerRoman"/>
      <w:lvlText w:val="%6."/>
      <w:lvlJc w:val="right"/>
      <w:pPr>
        <w:ind w:left="9630" w:hanging="180"/>
      </w:pPr>
    </w:lvl>
    <w:lvl w:ilvl="6" w:tplc="1C09000F" w:tentative="1">
      <w:start w:val="1"/>
      <w:numFmt w:val="decimal"/>
      <w:lvlText w:val="%7."/>
      <w:lvlJc w:val="left"/>
      <w:pPr>
        <w:ind w:left="10350" w:hanging="360"/>
      </w:pPr>
    </w:lvl>
    <w:lvl w:ilvl="7" w:tplc="1C090019" w:tentative="1">
      <w:start w:val="1"/>
      <w:numFmt w:val="lowerLetter"/>
      <w:lvlText w:val="%8."/>
      <w:lvlJc w:val="left"/>
      <w:pPr>
        <w:ind w:left="11070" w:hanging="360"/>
      </w:pPr>
    </w:lvl>
    <w:lvl w:ilvl="8" w:tplc="1C09001B" w:tentative="1">
      <w:start w:val="1"/>
      <w:numFmt w:val="lowerRoman"/>
      <w:lvlText w:val="%9."/>
      <w:lvlJc w:val="right"/>
      <w:pPr>
        <w:ind w:left="11790" w:hanging="180"/>
      </w:pPr>
    </w:lvl>
  </w:abstractNum>
  <w:abstractNum w:abstractNumId="8" w15:restartNumberingAfterBreak="0">
    <w:nsid w:val="187B643F"/>
    <w:multiLevelType w:val="multilevel"/>
    <w:tmpl w:val="47749FEC"/>
    <w:lvl w:ilvl="0">
      <w:start w:val="2"/>
      <w:numFmt w:val="decimal"/>
      <w:lvlText w:val="%1."/>
      <w:lvlJc w:val="left"/>
      <w:pPr>
        <w:ind w:left="3054" w:hanging="360"/>
      </w:pPr>
      <w:rPr>
        <w:rFonts w:hint="default"/>
      </w:rPr>
    </w:lvl>
    <w:lvl w:ilvl="1">
      <w:start w:val="1"/>
      <w:numFmt w:val="decimal"/>
      <w:isLgl/>
      <w:lvlText w:val="%1.%2"/>
      <w:lvlJc w:val="left"/>
      <w:pPr>
        <w:ind w:left="2345" w:hanging="360"/>
      </w:pPr>
      <w:rPr>
        <w:rFonts w:hint="default"/>
      </w:rPr>
    </w:lvl>
    <w:lvl w:ilvl="2">
      <w:start w:val="1"/>
      <w:numFmt w:val="decimal"/>
      <w:isLgl/>
      <w:lvlText w:val="%1.%2.%3"/>
      <w:lvlJc w:val="left"/>
      <w:pPr>
        <w:ind w:left="5292" w:hanging="720"/>
      </w:pPr>
      <w:rPr>
        <w:rFonts w:hint="default"/>
      </w:rPr>
    </w:lvl>
    <w:lvl w:ilvl="3">
      <w:start w:val="1"/>
      <w:numFmt w:val="decimal"/>
      <w:isLgl/>
      <w:lvlText w:val="%1.%2.%3.%4"/>
      <w:lvlJc w:val="left"/>
      <w:pPr>
        <w:ind w:left="6591" w:hanging="1080"/>
      </w:pPr>
      <w:rPr>
        <w:rFonts w:hint="default"/>
      </w:rPr>
    </w:lvl>
    <w:lvl w:ilvl="4">
      <w:start w:val="1"/>
      <w:numFmt w:val="decimal"/>
      <w:isLgl/>
      <w:lvlText w:val="%1.%2.%3.%4.%5"/>
      <w:lvlJc w:val="left"/>
      <w:pPr>
        <w:ind w:left="7530" w:hanging="1080"/>
      </w:pPr>
      <w:rPr>
        <w:rFonts w:hint="default"/>
      </w:rPr>
    </w:lvl>
    <w:lvl w:ilvl="5">
      <w:start w:val="1"/>
      <w:numFmt w:val="decimal"/>
      <w:isLgl/>
      <w:lvlText w:val="%1.%2.%3.%4.%5.%6"/>
      <w:lvlJc w:val="left"/>
      <w:pPr>
        <w:ind w:left="8829" w:hanging="1440"/>
      </w:pPr>
      <w:rPr>
        <w:rFonts w:hint="default"/>
      </w:rPr>
    </w:lvl>
    <w:lvl w:ilvl="6">
      <w:start w:val="1"/>
      <w:numFmt w:val="decimal"/>
      <w:isLgl/>
      <w:lvlText w:val="%1.%2.%3.%4.%5.%6.%7"/>
      <w:lvlJc w:val="left"/>
      <w:pPr>
        <w:ind w:left="9768" w:hanging="1440"/>
      </w:pPr>
      <w:rPr>
        <w:rFonts w:hint="default"/>
      </w:rPr>
    </w:lvl>
    <w:lvl w:ilvl="7">
      <w:start w:val="1"/>
      <w:numFmt w:val="decimal"/>
      <w:isLgl/>
      <w:lvlText w:val="%1.%2.%3.%4.%5.%6.%7.%8"/>
      <w:lvlJc w:val="left"/>
      <w:pPr>
        <w:ind w:left="11067" w:hanging="1800"/>
      </w:pPr>
      <w:rPr>
        <w:rFonts w:hint="default"/>
      </w:rPr>
    </w:lvl>
    <w:lvl w:ilvl="8">
      <w:start w:val="1"/>
      <w:numFmt w:val="decimal"/>
      <w:isLgl/>
      <w:lvlText w:val="%1.%2.%3.%4.%5.%6.%7.%8.%9"/>
      <w:lvlJc w:val="left"/>
      <w:pPr>
        <w:ind w:left="12006" w:hanging="1800"/>
      </w:pPr>
      <w:rPr>
        <w:rFonts w:hint="default"/>
      </w:rPr>
    </w:lvl>
  </w:abstractNum>
  <w:abstractNum w:abstractNumId="9" w15:restartNumberingAfterBreak="0">
    <w:nsid w:val="1E6B1E20"/>
    <w:multiLevelType w:val="multilevel"/>
    <w:tmpl w:val="88768036"/>
    <w:lvl w:ilvl="0">
      <w:start w:val="48"/>
      <w:numFmt w:val="decimal"/>
      <w:lvlText w:val="%1"/>
      <w:lvlJc w:val="left"/>
      <w:pPr>
        <w:ind w:left="465" w:hanging="465"/>
      </w:pPr>
      <w:rPr>
        <w:rFonts w:hint="default"/>
      </w:rPr>
    </w:lvl>
    <w:lvl w:ilvl="1">
      <w:start w:val="3"/>
      <w:numFmt w:val="decimal"/>
      <w:lvlText w:val="%1.%2"/>
      <w:lvlJc w:val="left"/>
      <w:pPr>
        <w:ind w:left="2124" w:hanging="465"/>
      </w:pPr>
      <w:rPr>
        <w:rFonts w:hint="default"/>
        <w:sz w:val="24"/>
        <w:szCs w:val="24"/>
      </w:rPr>
    </w:lvl>
    <w:lvl w:ilvl="2">
      <w:start w:val="1"/>
      <w:numFmt w:val="decimal"/>
      <w:lvlText w:val="%1.%2.%3"/>
      <w:lvlJc w:val="left"/>
      <w:pPr>
        <w:ind w:left="4038" w:hanging="720"/>
      </w:pPr>
      <w:rPr>
        <w:rFonts w:hint="default"/>
      </w:rPr>
    </w:lvl>
    <w:lvl w:ilvl="3">
      <w:start w:val="1"/>
      <w:numFmt w:val="decimal"/>
      <w:lvlText w:val="%1.%2.%3.%4"/>
      <w:lvlJc w:val="left"/>
      <w:pPr>
        <w:ind w:left="6057" w:hanging="1080"/>
      </w:pPr>
      <w:rPr>
        <w:rFonts w:hint="default"/>
      </w:rPr>
    </w:lvl>
    <w:lvl w:ilvl="4">
      <w:start w:val="1"/>
      <w:numFmt w:val="decimal"/>
      <w:lvlText w:val="%1.%2.%3.%4.%5"/>
      <w:lvlJc w:val="left"/>
      <w:pPr>
        <w:ind w:left="7716" w:hanging="1080"/>
      </w:pPr>
      <w:rPr>
        <w:rFonts w:hint="default"/>
      </w:rPr>
    </w:lvl>
    <w:lvl w:ilvl="5">
      <w:start w:val="1"/>
      <w:numFmt w:val="decimal"/>
      <w:lvlText w:val="%1.%2.%3.%4.%5.%6"/>
      <w:lvlJc w:val="left"/>
      <w:pPr>
        <w:ind w:left="9735" w:hanging="1440"/>
      </w:pPr>
      <w:rPr>
        <w:rFonts w:hint="default"/>
      </w:rPr>
    </w:lvl>
    <w:lvl w:ilvl="6">
      <w:start w:val="1"/>
      <w:numFmt w:val="decimal"/>
      <w:lvlText w:val="%1.%2.%3.%4.%5.%6.%7"/>
      <w:lvlJc w:val="left"/>
      <w:pPr>
        <w:ind w:left="11394" w:hanging="1440"/>
      </w:pPr>
      <w:rPr>
        <w:rFonts w:hint="default"/>
      </w:rPr>
    </w:lvl>
    <w:lvl w:ilvl="7">
      <w:start w:val="1"/>
      <w:numFmt w:val="decimal"/>
      <w:lvlText w:val="%1.%2.%3.%4.%5.%6.%7.%8"/>
      <w:lvlJc w:val="left"/>
      <w:pPr>
        <w:ind w:left="13413" w:hanging="1800"/>
      </w:pPr>
      <w:rPr>
        <w:rFonts w:hint="default"/>
      </w:rPr>
    </w:lvl>
    <w:lvl w:ilvl="8">
      <w:start w:val="1"/>
      <w:numFmt w:val="decimal"/>
      <w:lvlText w:val="%1.%2.%3.%4.%5.%6.%7.%8.%9"/>
      <w:lvlJc w:val="left"/>
      <w:pPr>
        <w:ind w:left="15072" w:hanging="1800"/>
      </w:pPr>
      <w:rPr>
        <w:rFonts w:hint="default"/>
      </w:rPr>
    </w:lvl>
  </w:abstractNum>
  <w:abstractNum w:abstractNumId="10" w15:restartNumberingAfterBreak="0">
    <w:nsid w:val="3FC64DBC"/>
    <w:multiLevelType w:val="multilevel"/>
    <w:tmpl w:val="E5D0F262"/>
    <w:lvl w:ilvl="0">
      <w:start w:val="2"/>
      <w:numFmt w:val="decimal"/>
      <w:lvlText w:val="%1"/>
      <w:lvlJc w:val="left"/>
      <w:pPr>
        <w:ind w:left="525" w:hanging="525"/>
      </w:pPr>
      <w:rPr>
        <w:rFonts w:hint="default"/>
      </w:rPr>
    </w:lvl>
    <w:lvl w:ilvl="1">
      <w:start w:val="3"/>
      <w:numFmt w:val="decimal"/>
      <w:lvlText w:val="%1.%2"/>
      <w:lvlJc w:val="left"/>
      <w:pPr>
        <w:ind w:left="1659" w:hanging="525"/>
      </w:pPr>
      <w:rPr>
        <w:rFonts w:hint="default"/>
      </w:rPr>
    </w:lvl>
    <w:lvl w:ilvl="2">
      <w:start w:val="2"/>
      <w:numFmt w:val="decimal"/>
      <w:lvlText w:val="%1.%2.%3"/>
      <w:lvlJc w:val="left"/>
      <w:pPr>
        <w:ind w:left="2988" w:hanging="720"/>
      </w:pPr>
      <w:rPr>
        <w:rFonts w:hint="default"/>
        <w:sz w:val="24"/>
        <w:szCs w:val="24"/>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11" w15:restartNumberingAfterBreak="0">
    <w:nsid w:val="469D4352"/>
    <w:multiLevelType w:val="hybridMultilevel"/>
    <w:tmpl w:val="9920D1B4"/>
    <w:lvl w:ilvl="0" w:tplc="5B8808C4">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2" w15:restartNumberingAfterBreak="0">
    <w:nsid w:val="48F06CA9"/>
    <w:multiLevelType w:val="hybridMultilevel"/>
    <w:tmpl w:val="A05ED45E"/>
    <w:lvl w:ilvl="0" w:tplc="0809000F">
      <w:start w:val="1"/>
      <w:numFmt w:val="decimal"/>
      <w:lvlText w:val="%1."/>
      <w:lvlJc w:val="left"/>
      <w:pPr>
        <w:ind w:left="4605" w:hanging="360"/>
      </w:pPr>
    </w:lvl>
    <w:lvl w:ilvl="1" w:tplc="08090019" w:tentative="1">
      <w:start w:val="1"/>
      <w:numFmt w:val="lowerLetter"/>
      <w:lvlText w:val="%2."/>
      <w:lvlJc w:val="left"/>
      <w:pPr>
        <w:ind w:left="5325" w:hanging="360"/>
      </w:pPr>
    </w:lvl>
    <w:lvl w:ilvl="2" w:tplc="0809001B" w:tentative="1">
      <w:start w:val="1"/>
      <w:numFmt w:val="lowerRoman"/>
      <w:lvlText w:val="%3."/>
      <w:lvlJc w:val="right"/>
      <w:pPr>
        <w:ind w:left="6045" w:hanging="180"/>
      </w:pPr>
    </w:lvl>
    <w:lvl w:ilvl="3" w:tplc="0809000F" w:tentative="1">
      <w:start w:val="1"/>
      <w:numFmt w:val="decimal"/>
      <w:lvlText w:val="%4."/>
      <w:lvlJc w:val="left"/>
      <w:pPr>
        <w:ind w:left="6765" w:hanging="360"/>
      </w:pPr>
    </w:lvl>
    <w:lvl w:ilvl="4" w:tplc="08090019" w:tentative="1">
      <w:start w:val="1"/>
      <w:numFmt w:val="lowerLetter"/>
      <w:lvlText w:val="%5."/>
      <w:lvlJc w:val="left"/>
      <w:pPr>
        <w:ind w:left="7485" w:hanging="360"/>
      </w:pPr>
    </w:lvl>
    <w:lvl w:ilvl="5" w:tplc="0809001B" w:tentative="1">
      <w:start w:val="1"/>
      <w:numFmt w:val="lowerRoman"/>
      <w:lvlText w:val="%6."/>
      <w:lvlJc w:val="right"/>
      <w:pPr>
        <w:ind w:left="8205" w:hanging="180"/>
      </w:pPr>
    </w:lvl>
    <w:lvl w:ilvl="6" w:tplc="0809000F" w:tentative="1">
      <w:start w:val="1"/>
      <w:numFmt w:val="decimal"/>
      <w:lvlText w:val="%7."/>
      <w:lvlJc w:val="left"/>
      <w:pPr>
        <w:ind w:left="8925" w:hanging="360"/>
      </w:pPr>
    </w:lvl>
    <w:lvl w:ilvl="7" w:tplc="08090019" w:tentative="1">
      <w:start w:val="1"/>
      <w:numFmt w:val="lowerLetter"/>
      <w:lvlText w:val="%8."/>
      <w:lvlJc w:val="left"/>
      <w:pPr>
        <w:ind w:left="9645" w:hanging="360"/>
      </w:pPr>
    </w:lvl>
    <w:lvl w:ilvl="8" w:tplc="0809001B" w:tentative="1">
      <w:start w:val="1"/>
      <w:numFmt w:val="lowerRoman"/>
      <w:lvlText w:val="%9."/>
      <w:lvlJc w:val="right"/>
      <w:pPr>
        <w:ind w:left="10365" w:hanging="180"/>
      </w:pPr>
    </w:lvl>
  </w:abstractNum>
  <w:abstractNum w:abstractNumId="13" w15:restartNumberingAfterBreak="0">
    <w:nsid w:val="4E6B23C6"/>
    <w:multiLevelType w:val="multilevel"/>
    <w:tmpl w:val="E6947086"/>
    <w:lvl w:ilvl="0">
      <w:start w:val="1"/>
      <w:numFmt w:val="decimal"/>
      <w:lvlText w:val="%1."/>
      <w:lvlJc w:val="left"/>
      <w:pPr>
        <w:tabs>
          <w:tab w:val="num" w:pos="567"/>
        </w:tabs>
        <w:ind w:left="567" w:hanging="567"/>
      </w:pPr>
      <w:rPr>
        <w:rFonts w:hint="default"/>
        <w:b w:val="0"/>
        <w:bCs/>
      </w:rPr>
    </w:lvl>
    <w:lvl w:ilvl="1">
      <w:start w:val="1"/>
      <w:numFmt w:val="decimal"/>
      <w:isLgl/>
      <w:lvlText w:val="%1.%2"/>
      <w:lvlJc w:val="left"/>
      <w:pPr>
        <w:tabs>
          <w:tab w:val="num" w:pos="1418"/>
        </w:tabs>
        <w:ind w:left="1418" w:hanging="851"/>
      </w:pPr>
      <w:rPr>
        <w:rFonts w:ascii="Arial" w:hAnsi="Arial" w:cs="Arial" w:hint="default"/>
        <w:sz w:val="24"/>
        <w:szCs w:val="24"/>
      </w:rPr>
    </w:lvl>
    <w:lvl w:ilvl="2">
      <w:start w:val="1"/>
      <w:numFmt w:val="decimal"/>
      <w:lvlText w:val="%1.%2.%3"/>
      <w:lvlJc w:val="left"/>
      <w:pPr>
        <w:tabs>
          <w:tab w:val="num" w:pos="2268"/>
        </w:tabs>
        <w:ind w:left="2268" w:hanging="850"/>
      </w:pPr>
      <w:rPr>
        <w:rFonts w:hint="default"/>
      </w:rPr>
    </w:lvl>
    <w:lvl w:ilvl="3">
      <w:start w:val="1"/>
      <w:numFmt w:val="decimal"/>
      <w:lvlText w:val="%1.%2.%3.%4"/>
      <w:lvlJc w:val="left"/>
      <w:pPr>
        <w:tabs>
          <w:tab w:val="num" w:pos="2836"/>
        </w:tabs>
        <w:ind w:left="2836" w:hanging="709"/>
      </w:pPr>
      <w:rPr>
        <w:rFonts w:hint="default"/>
      </w:rPr>
    </w:lvl>
    <w:lvl w:ilvl="4">
      <w:start w:val="1"/>
      <w:numFmt w:val="decimal"/>
      <w:lvlText w:val="%1.%2.%3.%4.%5."/>
      <w:lvlJc w:val="left"/>
      <w:pPr>
        <w:tabs>
          <w:tab w:val="num" w:pos="3545"/>
        </w:tabs>
        <w:ind w:left="3545" w:hanging="709"/>
      </w:pPr>
      <w:rPr>
        <w:rFonts w:hint="default"/>
      </w:rPr>
    </w:lvl>
    <w:lvl w:ilvl="5">
      <w:start w:val="1"/>
      <w:numFmt w:val="decimal"/>
      <w:lvlText w:val="%1.%2.%3.%4.%5.%6."/>
      <w:lvlJc w:val="left"/>
      <w:pPr>
        <w:tabs>
          <w:tab w:val="num" w:pos="4254"/>
        </w:tabs>
        <w:ind w:left="4254" w:hanging="709"/>
      </w:pPr>
      <w:rPr>
        <w:rFonts w:hint="default"/>
      </w:rPr>
    </w:lvl>
    <w:lvl w:ilvl="6">
      <w:start w:val="1"/>
      <w:numFmt w:val="decimal"/>
      <w:lvlText w:val="%1.%2.%3.%4.%5.%6.%7."/>
      <w:lvlJc w:val="left"/>
      <w:pPr>
        <w:tabs>
          <w:tab w:val="num" w:pos="4963"/>
        </w:tabs>
        <w:ind w:left="4963" w:hanging="709"/>
      </w:pPr>
      <w:rPr>
        <w:rFonts w:hint="default"/>
      </w:rPr>
    </w:lvl>
    <w:lvl w:ilvl="7">
      <w:start w:val="1"/>
      <w:numFmt w:val="decimal"/>
      <w:lvlText w:val="%1.%2.%3.%4.%5.%6.%7.%8."/>
      <w:lvlJc w:val="left"/>
      <w:pPr>
        <w:tabs>
          <w:tab w:val="num" w:pos="5672"/>
        </w:tabs>
        <w:ind w:left="5672" w:hanging="709"/>
      </w:pPr>
      <w:rPr>
        <w:rFonts w:hint="default"/>
      </w:rPr>
    </w:lvl>
    <w:lvl w:ilvl="8">
      <w:start w:val="1"/>
      <w:numFmt w:val="decimal"/>
      <w:lvlText w:val="%1.%2.%3.%4.%5.%6.%7.%8.%9."/>
      <w:lvlJc w:val="left"/>
      <w:pPr>
        <w:tabs>
          <w:tab w:val="num" w:pos="6381"/>
        </w:tabs>
        <w:ind w:left="6381" w:hanging="709"/>
      </w:pPr>
      <w:rPr>
        <w:rFonts w:hint="default"/>
      </w:rPr>
    </w:lvl>
  </w:abstractNum>
  <w:abstractNum w:abstractNumId="14" w15:restartNumberingAfterBreak="0">
    <w:nsid w:val="51F20011"/>
    <w:multiLevelType w:val="multilevel"/>
    <w:tmpl w:val="4E30FE9A"/>
    <w:lvl w:ilvl="0">
      <w:start w:val="1"/>
      <w:numFmt w:val="decimal"/>
      <w:lvlText w:val="[%1]"/>
      <w:lvlJc w:val="left"/>
      <w:pPr>
        <w:tabs>
          <w:tab w:val="num" w:pos="851"/>
        </w:tabs>
        <w:ind w:left="851" w:hanging="851"/>
      </w:pPr>
      <w:rPr>
        <w:rFonts w:hint="default"/>
        <w:b w:val="0"/>
        <w:i w:val="0"/>
        <w:sz w:val="24"/>
        <w:szCs w:val="24"/>
      </w:rPr>
    </w:lvl>
    <w:lvl w:ilvl="1">
      <w:start w:val="1"/>
      <w:numFmt w:val="decimal"/>
      <w:lvlText w:val="%1.%2."/>
      <w:lvlJc w:val="left"/>
      <w:pPr>
        <w:tabs>
          <w:tab w:val="num" w:pos="1702"/>
        </w:tabs>
        <w:ind w:left="1702" w:hanging="851"/>
      </w:pPr>
      <w:rPr>
        <w:rFonts w:ascii="Univers" w:hAnsi="Univers" w:hint="default"/>
        <w:b w:val="0"/>
        <w:i w:val="0"/>
        <w:sz w:val="24"/>
        <w:szCs w:val="24"/>
      </w:rPr>
    </w:lvl>
    <w:lvl w:ilvl="2">
      <w:start w:val="1"/>
      <w:numFmt w:val="decimal"/>
      <w:lvlText w:val="%1.%2.%3."/>
      <w:lvlJc w:val="left"/>
      <w:pPr>
        <w:tabs>
          <w:tab w:val="num" w:pos="2553"/>
        </w:tabs>
        <w:ind w:left="2553" w:hanging="851"/>
      </w:pPr>
      <w:rPr>
        <w:rFonts w:ascii="Univers" w:hAnsi="Univers" w:hint="default"/>
        <w:b w:val="0"/>
        <w:i w:val="0"/>
        <w:sz w:val="24"/>
        <w:szCs w:val="24"/>
      </w:rPr>
    </w:lvl>
    <w:lvl w:ilvl="3">
      <w:start w:val="1"/>
      <w:numFmt w:val="decimal"/>
      <w:lvlText w:val="%1.%2.%3.%4."/>
      <w:lvlJc w:val="left"/>
      <w:pPr>
        <w:tabs>
          <w:tab w:val="num" w:pos="3404"/>
        </w:tabs>
        <w:ind w:left="3404" w:hanging="851"/>
      </w:pPr>
      <w:rPr>
        <w:rFonts w:ascii="Univers" w:hAnsi="Univers" w:hint="default"/>
        <w:b w:val="0"/>
        <w:i w:val="0"/>
        <w:sz w:val="24"/>
        <w:szCs w:val="24"/>
      </w:rPr>
    </w:lvl>
    <w:lvl w:ilvl="4">
      <w:start w:val="1"/>
      <w:numFmt w:val="decimal"/>
      <w:lvlText w:val="%1.%2.%3.%4.%5."/>
      <w:lvlJc w:val="left"/>
      <w:pPr>
        <w:tabs>
          <w:tab w:val="num" w:pos="4255"/>
        </w:tabs>
        <w:ind w:left="4255" w:hanging="851"/>
      </w:pPr>
      <w:rPr>
        <w:rFonts w:ascii="Times New Roman" w:hAnsi="Times New Roman" w:hint="default"/>
        <w:sz w:val="24"/>
        <w:szCs w:val="24"/>
      </w:rPr>
    </w:lvl>
    <w:lvl w:ilvl="5">
      <w:start w:val="1"/>
      <w:numFmt w:val="decimal"/>
      <w:lvlText w:val="%1.%2.%3.%4.%5.%6."/>
      <w:lvlJc w:val="left"/>
      <w:pPr>
        <w:tabs>
          <w:tab w:val="num" w:pos="5106"/>
        </w:tabs>
        <w:ind w:left="5106" w:hanging="851"/>
      </w:pPr>
      <w:rPr>
        <w:rFonts w:hint="default"/>
      </w:rPr>
    </w:lvl>
    <w:lvl w:ilvl="6">
      <w:start w:val="1"/>
      <w:numFmt w:val="decimal"/>
      <w:lvlText w:val="%1.%2.%3.%4.%5.%6.%7."/>
      <w:lvlJc w:val="left"/>
      <w:pPr>
        <w:tabs>
          <w:tab w:val="num" w:pos="5957"/>
        </w:tabs>
        <w:ind w:left="5957" w:hanging="851"/>
      </w:pPr>
      <w:rPr>
        <w:rFonts w:hint="default"/>
      </w:rPr>
    </w:lvl>
    <w:lvl w:ilvl="7">
      <w:start w:val="1"/>
      <w:numFmt w:val="decimal"/>
      <w:lvlText w:val="%1.%2.%3.%4.%5.%6.%7.%8."/>
      <w:lvlJc w:val="left"/>
      <w:pPr>
        <w:tabs>
          <w:tab w:val="num" w:pos="6808"/>
        </w:tabs>
        <w:ind w:left="6808" w:hanging="851"/>
      </w:pPr>
      <w:rPr>
        <w:rFonts w:hint="default"/>
      </w:rPr>
    </w:lvl>
    <w:lvl w:ilvl="8">
      <w:start w:val="1"/>
      <w:numFmt w:val="decimal"/>
      <w:lvlText w:val="%1.%2.%3.%4.%5.%6.%7.%8.%9."/>
      <w:lvlJc w:val="left"/>
      <w:pPr>
        <w:tabs>
          <w:tab w:val="num" w:pos="7659"/>
        </w:tabs>
        <w:ind w:left="7659" w:hanging="851"/>
      </w:pPr>
      <w:rPr>
        <w:rFonts w:hint="default"/>
      </w:rPr>
    </w:lvl>
  </w:abstractNum>
  <w:abstractNum w:abstractNumId="15" w15:restartNumberingAfterBreak="0">
    <w:nsid w:val="54936422"/>
    <w:multiLevelType w:val="multilevel"/>
    <w:tmpl w:val="A260D5B0"/>
    <w:lvl w:ilvl="0">
      <w:start w:val="48"/>
      <w:numFmt w:val="decimal"/>
      <w:lvlText w:val="%1"/>
      <w:lvlJc w:val="left"/>
      <w:pPr>
        <w:ind w:left="660" w:hanging="660"/>
      </w:pPr>
      <w:rPr>
        <w:rFonts w:hint="default"/>
      </w:rPr>
    </w:lvl>
    <w:lvl w:ilvl="1">
      <w:start w:val="2"/>
      <w:numFmt w:val="decimal"/>
      <w:lvlText w:val="%1.%2"/>
      <w:lvlJc w:val="left"/>
      <w:pPr>
        <w:ind w:left="1511" w:hanging="660"/>
      </w:pPr>
      <w:rPr>
        <w:rFonts w:hint="default"/>
      </w:rPr>
    </w:lvl>
    <w:lvl w:ilvl="2">
      <w:start w:val="1"/>
      <w:numFmt w:val="decimal"/>
      <w:lvlText w:val="%1.%2.%3"/>
      <w:lvlJc w:val="left"/>
      <w:pPr>
        <w:ind w:left="2564" w:hanging="720"/>
      </w:pPr>
      <w:rPr>
        <w:rFonts w:hint="default"/>
        <w:sz w:val="24"/>
        <w:szCs w:val="24"/>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6" w15:restartNumberingAfterBreak="0">
    <w:nsid w:val="5831232D"/>
    <w:multiLevelType w:val="multilevel"/>
    <w:tmpl w:val="8C6477C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18"/>
        </w:tabs>
        <w:ind w:left="1985" w:hanging="113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E64645A"/>
    <w:multiLevelType w:val="hybridMultilevel"/>
    <w:tmpl w:val="59DE3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5079E7"/>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399260F"/>
    <w:multiLevelType w:val="multilevel"/>
    <w:tmpl w:val="641E5D4C"/>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FEB4D57"/>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391147021">
    <w:abstractNumId w:val="2"/>
  </w:num>
  <w:num w:numId="2" w16cid:durableId="1293168337">
    <w:abstractNumId w:val="3"/>
  </w:num>
  <w:num w:numId="3" w16cid:durableId="1684359618">
    <w:abstractNumId w:val="4"/>
  </w:num>
  <w:num w:numId="4" w16cid:durableId="232930124">
    <w:abstractNumId w:val="14"/>
  </w:num>
  <w:num w:numId="5" w16cid:durableId="414589513">
    <w:abstractNumId w:val="11"/>
  </w:num>
  <w:num w:numId="6" w16cid:durableId="265815251">
    <w:abstractNumId w:val="12"/>
  </w:num>
  <w:num w:numId="7" w16cid:durableId="966348879">
    <w:abstractNumId w:val="0"/>
  </w:num>
  <w:num w:numId="8" w16cid:durableId="517541768">
    <w:abstractNumId w:val="20"/>
  </w:num>
  <w:num w:numId="9" w16cid:durableId="483818392">
    <w:abstractNumId w:val="5"/>
  </w:num>
  <w:num w:numId="10" w16cid:durableId="506286410">
    <w:abstractNumId w:val="16"/>
  </w:num>
  <w:num w:numId="11" w16cid:durableId="1007486836">
    <w:abstractNumId w:val="17"/>
  </w:num>
  <w:num w:numId="12" w16cid:durableId="274604790">
    <w:abstractNumId w:val="13"/>
  </w:num>
  <w:num w:numId="13" w16cid:durableId="1208449405">
    <w:abstractNumId w:val="19"/>
  </w:num>
  <w:num w:numId="14" w16cid:durableId="1633515926">
    <w:abstractNumId w:val="1"/>
  </w:num>
  <w:num w:numId="15" w16cid:durableId="878975414">
    <w:abstractNumId w:val="15"/>
  </w:num>
  <w:num w:numId="16" w16cid:durableId="950549293">
    <w:abstractNumId w:val="8"/>
  </w:num>
  <w:num w:numId="17" w16cid:durableId="1667708963">
    <w:abstractNumId w:val="10"/>
  </w:num>
  <w:num w:numId="18" w16cid:durableId="991521063">
    <w:abstractNumId w:val="9"/>
  </w:num>
  <w:num w:numId="19" w16cid:durableId="766121247">
    <w:abstractNumId w:val="6"/>
  </w:num>
  <w:num w:numId="20" w16cid:durableId="1233737506">
    <w:abstractNumId w:val="7"/>
  </w:num>
  <w:num w:numId="21" w16cid:durableId="188383298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1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FA2"/>
    <w:rsid w:val="00006876"/>
    <w:rsid w:val="00006B60"/>
    <w:rsid w:val="00006D80"/>
    <w:rsid w:val="00011AB9"/>
    <w:rsid w:val="0001357D"/>
    <w:rsid w:val="00013A00"/>
    <w:rsid w:val="00016B21"/>
    <w:rsid w:val="000174A4"/>
    <w:rsid w:val="000208ED"/>
    <w:rsid w:val="000227E4"/>
    <w:rsid w:val="00023FA2"/>
    <w:rsid w:val="0002536B"/>
    <w:rsid w:val="0002761F"/>
    <w:rsid w:val="000301E7"/>
    <w:rsid w:val="0003022A"/>
    <w:rsid w:val="000323CD"/>
    <w:rsid w:val="000354B2"/>
    <w:rsid w:val="0003550A"/>
    <w:rsid w:val="00035BF6"/>
    <w:rsid w:val="000377E4"/>
    <w:rsid w:val="00042F53"/>
    <w:rsid w:val="00046136"/>
    <w:rsid w:val="000512A8"/>
    <w:rsid w:val="00054917"/>
    <w:rsid w:val="00055C38"/>
    <w:rsid w:val="0005627D"/>
    <w:rsid w:val="00056A2F"/>
    <w:rsid w:val="00057B29"/>
    <w:rsid w:val="00064A9E"/>
    <w:rsid w:val="00065F9A"/>
    <w:rsid w:val="0006760C"/>
    <w:rsid w:val="0007167C"/>
    <w:rsid w:val="00071782"/>
    <w:rsid w:val="00072CCC"/>
    <w:rsid w:val="000730C3"/>
    <w:rsid w:val="00074035"/>
    <w:rsid w:val="00076D6F"/>
    <w:rsid w:val="00076D78"/>
    <w:rsid w:val="00082008"/>
    <w:rsid w:val="00083FE0"/>
    <w:rsid w:val="000848B3"/>
    <w:rsid w:val="00084998"/>
    <w:rsid w:val="00085689"/>
    <w:rsid w:val="00085B98"/>
    <w:rsid w:val="00086DBA"/>
    <w:rsid w:val="00091E37"/>
    <w:rsid w:val="00092257"/>
    <w:rsid w:val="000927A1"/>
    <w:rsid w:val="00092B37"/>
    <w:rsid w:val="0009446F"/>
    <w:rsid w:val="0009469A"/>
    <w:rsid w:val="00095161"/>
    <w:rsid w:val="00095A75"/>
    <w:rsid w:val="000A0798"/>
    <w:rsid w:val="000A10EB"/>
    <w:rsid w:val="000A272B"/>
    <w:rsid w:val="000A38EC"/>
    <w:rsid w:val="000B5E2D"/>
    <w:rsid w:val="000B653D"/>
    <w:rsid w:val="000B7538"/>
    <w:rsid w:val="000C3AC3"/>
    <w:rsid w:val="000D0A7E"/>
    <w:rsid w:val="000D2175"/>
    <w:rsid w:val="000D3A85"/>
    <w:rsid w:val="000D54CE"/>
    <w:rsid w:val="000D682A"/>
    <w:rsid w:val="000D7C90"/>
    <w:rsid w:val="000E01B4"/>
    <w:rsid w:val="000E2A11"/>
    <w:rsid w:val="000E3122"/>
    <w:rsid w:val="000E3850"/>
    <w:rsid w:val="000E4799"/>
    <w:rsid w:val="000E4DCF"/>
    <w:rsid w:val="000E6352"/>
    <w:rsid w:val="000E6C46"/>
    <w:rsid w:val="000F0DDE"/>
    <w:rsid w:val="000F3F48"/>
    <w:rsid w:val="000F6C64"/>
    <w:rsid w:val="00101097"/>
    <w:rsid w:val="001036D3"/>
    <w:rsid w:val="001041E9"/>
    <w:rsid w:val="001042E5"/>
    <w:rsid w:val="00105BA6"/>
    <w:rsid w:val="00107028"/>
    <w:rsid w:val="0011085A"/>
    <w:rsid w:val="00113E47"/>
    <w:rsid w:val="00114CD0"/>
    <w:rsid w:val="00121C93"/>
    <w:rsid w:val="00122B11"/>
    <w:rsid w:val="00123325"/>
    <w:rsid w:val="0013123E"/>
    <w:rsid w:val="00131CE3"/>
    <w:rsid w:val="00133B2A"/>
    <w:rsid w:val="00134356"/>
    <w:rsid w:val="001357DA"/>
    <w:rsid w:val="001359B0"/>
    <w:rsid w:val="00136C15"/>
    <w:rsid w:val="00137247"/>
    <w:rsid w:val="00143659"/>
    <w:rsid w:val="00143A09"/>
    <w:rsid w:val="00144C98"/>
    <w:rsid w:val="001462CD"/>
    <w:rsid w:val="00147991"/>
    <w:rsid w:val="0015009B"/>
    <w:rsid w:val="001517A1"/>
    <w:rsid w:val="00152936"/>
    <w:rsid w:val="00152D4E"/>
    <w:rsid w:val="0015438A"/>
    <w:rsid w:val="00156101"/>
    <w:rsid w:val="00157C11"/>
    <w:rsid w:val="00160655"/>
    <w:rsid w:val="00163C0C"/>
    <w:rsid w:val="00163C9F"/>
    <w:rsid w:val="001676AE"/>
    <w:rsid w:val="001712CF"/>
    <w:rsid w:val="001766DD"/>
    <w:rsid w:val="0017721A"/>
    <w:rsid w:val="00177595"/>
    <w:rsid w:val="0018097C"/>
    <w:rsid w:val="00180DC8"/>
    <w:rsid w:val="001810B3"/>
    <w:rsid w:val="00182E47"/>
    <w:rsid w:val="0018402C"/>
    <w:rsid w:val="001855AA"/>
    <w:rsid w:val="001863CE"/>
    <w:rsid w:val="0018745B"/>
    <w:rsid w:val="001901BF"/>
    <w:rsid w:val="00195BB8"/>
    <w:rsid w:val="0019641F"/>
    <w:rsid w:val="001973C1"/>
    <w:rsid w:val="00197F7D"/>
    <w:rsid w:val="001A4416"/>
    <w:rsid w:val="001A5628"/>
    <w:rsid w:val="001A7294"/>
    <w:rsid w:val="001B1929"/>
    <w:rsid w:val="001B3B66"/>
    <w:rsid w:val="001B3F3F"/>
    <w:rsid w:val="001B5171"/>
    <w:rsid w:val="001B7D4D"/>
    <w:rsid w:val="001C0A3A"/>
    <w:rsid w:val="001C0DF4"/>
    <w:rsid w:val="001C162E"/>
    <w:rsid w:val="001C4F37"/>
    <w:rsid w:val="001D1904"/>
    <w:rsid w:val="001D1A77"/>
    <w:rsid w:val="001D280D"/>
    <w:rsid w:val="001D2899"/>
    <w:rsid w:val="001D455E"/>
    <w:rsid w:val="001D70F3"/>
    <w:rsid w:val="001E2478"/>
    <w:rsid w:val="001E4570"/>
    <w:rsid w:val="001E4E85"/>
    <w:rsid w:val="001E580F"/>
    <w:rsid w:val="001F148B"/>
    <w:rsid w:val="001F1553"/>
    <w:rsid w:val="001F63C8"/>
    <w:rsid w:val="001F7A98"/>
    <w:rsid w:val="002136E4"/>
    <w:rsid w:val="0021532A"/>
    <w:rsid w:val="00215383"/>
    <w:rsid w:val="0021755C"/>
    <w:rsid w:val="00220703"/>
    <w:rsid w:val="00221A08"/>
    <w:rsid w:val="00221D15"/>
    <w:rsid w:val="00221EF1"/>
    <w:rsid w:val="00222671"/>
    <w:rsid w:val="00222E56"/>
    <w:rsid w:val="00223917"/>
    <w:rsid w:val="00223DB7"/>
    <w:rsid w:val="0022606D"/>
    <w:rsid w:val="00227B92"/>
    <w:rsid w:val="0023343B"/>
    <w:rsid w:val="00235DC0"/>
    <w:rsid w:val="0023650B"/>
    <w:rsid w:val="00240169"/>
    <w:rsid w:val="00244287"/>
    <w:rsid w:val="00246945"/>
    <w:rsid w:val="00252C20"/>
    <w:rsid w:val="00254665"/>
    <w:rsid w:val="00255F8D"/>
    <w:rsid w:val="002670A8"/>
    <w:rsid w:val="0026754F"/>
    <w:rsid w:val="0026762E"/>
    <w:rsid w:val="00267E4E"/>
    <w:rsid w:val="0027020C"/>
    <w:rsid w:val="00271390"/>
    <w:rsid w:val="0027142E"/>
    <w:rsid w:val="00273E64"/>
    <w:rsid w:val="00274CDD"/>
    <w:rsid w:val="002768BB"/>
    <w:rsid w:val="00276EEA"/>
    <w:rsid w:val="00277194"/>
    <w:rsid w:val="00281F53"/>
    <w:rsid w:val="002827FA"/>
    <w:rsid w:val="00283C67"/>
    <w:rsid w:val="0028674D"/>
    <w:rsid w:val="0029100E"/>
    <w:rsid w:val="002914D6"/>
    <w:rsid w:val="00292963"/>
    <w:rsid w:val="00293257"/>
    <w:rsid w:val="002935EC"/>
    <w:rsid w:val="002938B6"/>
    <w:rsid w:val="00296111"/>
    <w:rsid w:val="00297176"/>
    <w:rsid w:val="002976F5"/>
    <w:rsid w:val="002A0F28"/>
    <w:rsid w:val="002A2233"/>
    <w:rsid w:val="002A2C6D"/>
    <w:rsid w:val="002A330E"/>
    <w:rsid w:val="002A4DAC"/>
    <w:rsid w:val="002A4DD6"/>
    <w:rsid w:val="002A5E2C"/>
    <w:rsid w:val="002B10BC"/>
    <w:rsid w:val="002B29F7"/>
    <w:rsid w:val="002B404B"/>
    <w:rsid w:val="002B4A15"/>
    <w:rsid w:val="002C26AF"/>
    <w:rsid w:val="002C2EE4"/>
    <w:rsid w:val="002C3254"/>
    <w:rsid w:val="002C55FC"/>
    <w:rsid w:val="002C6BD3"/>
    <w:rsid w:val="002D233A"/>
    <w:rsid w:val="002D271C"/>
    <w:rsid w:val="002D4B36"/>
    <w:rsid w:val="002D53C9"/>
    <w:rsid w:val="002D64D2"/>
    <w:rsid w:val="002D675D"/>
    <w:rsid w:val="002E04C1"/>
    <w:rsid w:val="002E17BD"/>
    <w:rsid w:val="002E276E"/>
    <w:rsid w:val="002E29D4"/>
    <w:rsid w:val="002E5202"/>
    <w:rsid w:val="002E6238"/>
    <w:rsid w:val="002E7214"/>
    <w:rsid w:val="002F106F"/>
    <w:rsid w:val="002F3FE2"/>
    <w:rsid w:val="002F581B"/>
    <w:rsid w:val="002F635E"/>
    <w:rsid w:val="002F6D18"/>
    <w:rsid w:val="002F7CFB"/>
    <w:rsid w:val="00306444"/>
    <w:rsid w:val="00311771"/>
    <w:rsid w:val="003135AC"/>
    <w:rsid w:val="00314759"/>
    <w:rsid w:val="00316DB7"/>
    <w:rsid w:val="00316E6B"/>
    <w:rsid w:val="00320F07"/>
    <w:rsid w:val="00321217"/>
    <w:rsid w:val="00321DAD"/>
    <w:rsid w:val="00323388"/>
    <w:rsid w:val="00323676"/>
    <w:rsid w:val="0032515E"/>
    <w:rsid w:val="00330198"/>
    <w:rsid w:val="00331016"/>
    <w:rsid w:val="00332990"/>
    <w:rsid w:val="00333601"/>
    <w:rsid w:val="00333B84"/>
    <w:rsid w:val="00337D4E"/>
    <w:rsid w:val="00340B85"/>
    <w:rsid w:val="00340CED"/>
    <w:rsid w:val="0034117D"/>
    <w:rsid w:val="0034160F"/>
    <w:rsid w:val="00341FFE"/>
    <w:rsid w:val="0034260C"/>
    <w:rsid w:val="00343818"/>
    <w:rsid w:val="003439A6"/>
    <w:rsid w:val="0034465A"/>
    <w:rsid w:val="003454F1"/>
    <w:rsid w:val="003463CC"/>
    <w:rsid w:val="00347936"/>
    <w:rsid w:val="00347FFD"/>
    <w:rsid w:val="0035081A"/>
    <w:rsid w:val="003518DA"/>
    <w:rsid w:val="00352982"/>
    <w:rsid w:val="00352B68"/>
    <w:rsid w:val="00354B1A"/>
    <w:rsid w:val="0035506E"/>
    <w:rsid w:val="0035594C"/>
    <w:rsid w:val="00355A85"/>
    <w:rsid w:val="0036158E"/>
    <w:rsid w:val="0036223D"/>
    <w:rsid w:val="0037147B"/>
    <w:rsid w:val="00371571"/>
    <w:rsid w:val="00371D81"/>
    <w:rsid w:val="00371F32"/>
    <w:rsid w:val="00376EF3"/>
    <w:rsid w:val="003775BD"/>
    <w:rsid w:val="0038235B"/>
    <w:rsid w:val="00383134"/>
    <w:rsid w:val="00384D45"/>
    <w:rsid w:val="00390F68"/>
    <w:rsid w:val="00392DA7"/>
    <w:rsid w:val="00396019"/>
    <w:rsid w:val="00396DBE"/>
    <w:rsid w:val="003A0F30"/>
    <w:rsid w:val="003A3003"/>
    <w:rsid w:val="003A466F"/>
    <w:rsid w:val="003A7022"/>
    <w:rsid w:val="003B4085"/>
    <w:rsid w:val="003B4C15"/>
    <w:rsid w:val="003B5426"/>
    <w:rsid w:val="003B5E8E"/>
    <w:rsid w:val="003B7AE5"/>
    <w:rsid w:val="003C097A"/>
    <w:rsid w:val="003C17CF"/>
    <w:rsid w:val="003C17D8"/>
    <w:rsid w:val="003C434B"/>
    <w:rsid w:val="003D0211"/>
    <w:rsid w:val="003E22D8"/>
    <w:rsid w:val="003E435E"/>
    <w:rsid w:val="003F0796"/>
    <w:rsid w:val="003F0ACA"/>
    <w:rsid w:val="003F2D6A"/>
    <w:rsid w:val="003F76CB"/>
    <w:rsid w:val="00401F7B"/>
    <w:rsid w:val="00403FDC"/>
    <w:rsid w:val="00404CD7"/>
    <w:rsid w:val="0040608B"/>
    <w:rsid w:val="00410C96"/>
    <w:rsid w:val="00415FE7"/>
    <w:rsid w:val="00416C87"/>
    <w:rsid w:val="00420CEF"/>
    <w:rsid w:val="00421B1A"/>
    <w:rsid w:val="0042293B"/>
    <w:rsid w:val="004253B2"/>
    <w:rsid w:val="00426F85"/>
    <w:rsid w:val="00427856"/>
    <w:rsid w:val="00427F3D"/>
    <w:rsid w:val="00430DEE"/>
    <w:rsid w:val="004311A2"/>
    <w:rsid w:val="004314D8"/>
    <w:rsid w:val="00431629"/>
    <w:rsid w:val="00431B40"/>
    <w:rsid w:val="00432034"/>
    <w:rsid w:val="00432888"/>
    <w:rsid w:val="004353C4"/>
    <w:rsid w:val="004402AF"/>
    <w:rsid w:val="00440471"/>
    <w:rsid w:val="0044105C"/>
    <w:rsid w:val="00443DE2"/>
    <w:rsid w:val="00444423"/>
    <w:rsid w:val="004457C0"/>
    <w:rsid w:val="004460EB"/>
    <w:rsid w:val="00446A64"/>
    <w:rsid w:val="0045014C"/>
    <w:rsid w:val="00454A3F"/>
    <w:rsid w:val="004555BB"/>
    <w:rsid w:val="00457EB0"/>
    <w:rsid w:val="0046213E"/>
    <w:rsid w:val="004629ED"/>
    <w:rsid w:val="00462A89"/>
    <w:rsid w:val="004656CA"/>
    <w:rsid w:val="00465D2F"/>
    <w:rsid w:val="00473E47"/>
    <w:rsid w:val="00475AF2"/>
    <w:rsid w:val="0047744D"/>
    <w:rsid w:val="004800BC"/>
    <w:rsid w:val="00480639"/>
    <w:rsid w:val="004806D3"/>
    <w:rsid w:val="00481E40"/>
    <w:rsid w:val="00482EDB"/>
    <w:rsid w:val="004832AD"/>
    <w:rsid w:val="00483ACD"/>
    <w:rsid w:val="00484463"/>
    <w:rsid w:val="00484C5E"/>
    <w:rsid w:val="00487E38"/>
    <w:rsid w:val="004962F2"/>
    <w:rsid w:val="00497ABA"/>
    <w:rsid w:val="00497C5D"/>
    <w:rsid w:val="004A22C6"/>
    <w:rsid w:val="004A352E"/>
    <w:rsid w:val="004A4AA7"/>
    <w:rsid w:val="004A4F4F"/>
    <w:rsid w:val="004A7786"/>
    <w:rsid w:val="004B1E36"/>
    <w:rsid w:val="004B281C"/>
    <w:rsid w:val="004B32DD"/>
    <w:rsid w:val="004B5DDA"/>
    <w:rsid w:val="004B6353"/>
    <w:rsid w:val="004B7AAA"/>
    <w:rsid w:val="004C136C"/>
    <w:rsid w:val="004C16A8"/>
    <w:rsid w:val="004C1C7D"/>
    <w:rsid w:val="004C3D9C"/>
    <w:rsid w:val="004C3F71"/>
    <w:rsid w:val="004C45C7"/>
    <w:rsid w:val="004C5FA2"/>
    <w:rsid w:val="004D14C8"/>
    <w:rsid w:val="004D1BE4"/>
    <w:rsid w:val="004D3D43"/>
    <w:rsid w:val="004D4417"/>
    <w:rsid w:val="004D74D1"/>
    <w:rsid w:val="004D76F6"/>
    <w:rsid w:val="004E1C54"/>
    <w:rsid w:val="004E414D"/>
    <w:rsid w:val="004E45F5"/>
    <w:rsid w:val="004E5007"/>
    <w:rsid w:val="004E56FE"/>
    <w:rsid w:val="004F218A"/>
    <w:rsid w:val="004F3FA8"/>
    <w:rsid w:val="004F426E"/>
    <w:rsid w:val="004F4343"/>
    <w:rsid w:val="004F5098"/>
    <w:rsid w:val="004F54FB"/>
    <w:rsid w:val="004F60F1"/>
    <w:rsid w:val="004F7966"/>
    <w:rsid w:val="004F7B15"/>
    <w:rsid w:val="0050076B"/>
    <w:rsid w:val="00500A76"/>
    <w:rsid w:val="005042EC"/>
    <w:rsid w:val="00506595"/>
    <w:rsid w:val="00506E8C"/>
    <w:rsid w:val="00507111"/>
    <w:rsid w:val="00507A65"/>
    <w:rsid w:val="00510D79"/>
    <w:rsid w:val="00512845"/>
    <w:rsid w:val="00513CAB"/>
    <w:rsid w:val="0051409B"/>
    <w:rsid w:val="00521E39"/>
    <w:rsid w:val="00522253"/>
    <w:rsid w:val="0053071E"/>
    <w:rsid w:val="005324D8"/>
    <w:rsid w:val="005325FC"/>
    <w:rsid w:val="00532752"/>
    <w:rsid w:val="00534332"/>
    <w:rsid w:val="00536DEC"/>
    <w:rsid w:val="00541A97"/>
    <w:rsid w:val="005429FE"/>
    <w:rsid w:val="00552B1E"/>
    <w:rsid w:val="00553050"/>
    <w:rsid w:val="005542C0"/>
    <w:rsid w:val="005544E6"/>
    <w:rsid w:val="0055662C"/>
    <w:rsid w:val="00557D98"/>
    <w:rsid w:val="00561697"/>
    <w:rsid w:val="00563E3E"/>
    <w:rsid w:val="0056666F"/>
    <w:rsid w:val="00570E7B"/>
    <w:rsid w:val="0057127F"/>
    <w:rsid w:val="00572789"/>
    <w:rsid w:val="00572BB5"/>
    <w:rsid w:val="00572C66"/>
    <w:rsid w:val="005738F1"/>
    <w:rsid w:val="00574042"/>
    <w:rsid w:val="005740FC"/>
    <w:rsid w:val="005822FD"/>
    <w:rsid w:val="005850DB"/>
    <w:rsid w:val="00585D76"/>
    <w:rsid w:val="005873A1"/>
    <w:rsid w:val="00587705"/>
    <w:rsid w:val="00590345"/>
    <w:rsid w:val="005906D7"/>
    <w:rsid w:val="00590EB2"/>
    <w:rsid w:val="00592F25"/>
    <w:rsid w:val="005A16A3"/>
    <w:rsid w:val="005A2E3E"/>
    <w:rsid w:val="005A2F81"/>
    <w:rsid w:val="005A4B12"/>
    <w:rsid w:val="005A7F32"/>
    <w:rsid w:val="005B23D5"/>
    <w:rsid w:val="005B2865"/>
    <w:rsid w:val="005B3962"/>
    <w:rsid w:val="005B423E"/>
    <w:rsid w:val="005B77A0"/>
    <w:rsid w:val="005C2810"/>
    <w:rsid w:val="005C3956"/>
    <w:rsid w:val="005C3BFB"/>
    <w:rsid w:val="005C447F"/>
    <w:rsid w:val="005C48CF"/>
    <w:rsid w:val="005D3765"/>
    <w:rsid w:val="005D43EB"/>
    <w:rsid w:val="005D5E1A"/>
    <w:rsid w:val="005D632F"/>
    <w:rsid w:val="005D6868"/>
    <w:rsid w:val="005E3943"/>
    <w:rsid w:val="005E3C27"/>
    <w:rsid w:val="005E3D0B"/>
    <w:rsid w:val="005E661E"/>
    <w:rsid w:val="005E7199"/>
    <w:rsid w:val="005F1C3B"/>
    <w:rsid w:val="005F28D4"/>
    <w:rsid w:val="005F2CB0"/>
    <w:rsid w:val="005F3C91"/>
    <w:rsid w:val="005F5B39"/>
    <w:rsid w:val="005F6053"/>
    <w:rsid w:val="005F7D44"/>
    <w:rsid w:val="005F7F63"/>
    <w:rsid w:val="00600C74"/>
    <w:rsid w:val="006016A9"/>
    <w:rsid w:val="0060398B"/>
    <w:rsid w:val="00604597"/>
    <w:rsid w:val="00604F1F"/>
    <w:rsid w:val="006055AB"/>
    <w:rsid w:val="00605B66"/>
    <w:rsid w:val="0060612C"/>
    <w:rsid w:val="00606D81"/>
    <w:rsid w:val="00610EAE"/>
    <w:rsid w:val="0061142E"/>
    <w:rsid w:val="006125D9"/>
    <w:rsid w:val="00616466"/>
    <w:rsid w:val="00616E87"/>
    <w:rsid w:val="00620A4B"/>
    <w:rsid w:val="00622657"/>
    <w:rsid w:val="0062352F"/>
    <w:rsid w:val="00624848"/>
    <w:rsid w:val="00625CF7"/>
    <w:rsid w:val="006264FA"/>
    <w:rsid w:val="0062745A"/>
    <w:rsid w:val="0063014B"/>
    <w:rsid w:val="0063018C"/>
    <w:rsid w:val="006308F4"/>
    <w:rsid w:val="00633946"/>
    <w:rsid w:val="00633BDE"/>
    <w:rsid w:val="00640D20"/>
    <w:rsid w:val="00644858"/>
    <w:rsid w:val="006455A7"/>
    <w:rsid w:val="00652DDA"/>
    <w:rsid w:val="006564E2"/>
    <w:rsid w:val="00660402"/>
    <w:rsid w:val="00662BB1"/>
    <w:rsid w:val="0066384E"/>
    <w:rsid w:val="0066456C"/>
    <w:rsid w:val="006647DD"/>
    <w:rsid w:val="00664D9C"/>
    <w:rsid w:val="00667A78"/>
    <w:rsid w:val="00670F6E"/>
    <w:rsid w:val="006711CC"/>
    <w:rsid w:val="00674840"/>
    <w:rsid w:val="00674905"/>
    <w:rsid w:val="00674F17"/>
    <w:rsid w:val="0067571C"/>
    <w:rsid w:val="00677808"/>
    <w:rsid w:val="00677DA8"/>
    <w:rsid w:val="0068120A"/>
    <w:rsid w:val="00681BEC"/>
    <w:rsid w:val="00682C2D"/>
    <w:rsid w:val="00683324"/>
    <w:rsid w:val="006840D2"/>
    <w:rsid w:val="0068590A"/>
    <w:rsid w:val="0068618A"/>
    <w:rsid w:val="0068698A"/>
    <w:rsid w:val="006951C1"/>
    <w:rsid w:val="00696202"/>
    <w:rsid w:val="00697293"/>
    <w:rsid w:val="006A2214"/>
    <w:rsid w:val="006A62C6"/>
    <w:rsid w:val="006A641D"/>
    <w:rsid w:val="006B284C"/>
    <w:rsid w:val="006B67D5"/>
    <w:rsid w:val="006C1CED"/>
    <w:rsid w:val="006C2614"/>
    <w:rsid w:val="006D0D48"/>
    <w:rsid w:val="006D1281"/>
    <w:rsid w:val="006D224F"/>
    <w:rsid w:val="006D2620"/>
    <w:rsid w:val="006D2C75"/>
    <w:rsid w:val="006D4C64"/>
    <w:rsid w:val="006D558E"/>
    <w:rsid w:val="006E4343"/>
    <w:rsid w:val="006E72CE"/>
    <w:rsid w:val="006F05AC"/>
    <w:rsid w:val="006F0848"/>
    <w:rsid w:val="006F26C4"/>
    <w:rsid w:val="006F2836"/>
    <w:rsid w:val="006F5826"/>
    <w:rsid w:val="006F5D6E"/>
    <w:rsid w:val="006F6596"/>
    <w:rsid w:val="006F68F0"/>
    <w:rsid w:val="006F7960"/>
    <w:rsid w:val="00700866"/>
    <w:rsid w:val="00702F50"/>
    <w:rsid w:val="00703E70"/>
    <w:rsid w:val="00703F31"/>
    <w:rsid w:val="00704C62"/>
    <w:rsid w:val="00706737"/>
    <w:rsid w:val="007137C8"/>
    <w:rsid w:val="00714498"/>
    <w:rsid w:val="00715CA9"/>
    <w:rsid w:val="0071663B"/>
    <w:rsid w:val="00717AA8"/>
    <w:rsid w:val="00720C14"/>
    <w:rsid w:val="0072206C"/>
    <w:rsid w:val="007229B5"/>
    <w:rsid w:val="00724F8D"/>
    <w:rsid w:val="00727515"/>
    <w:rsid w:val="007278EE"/>
    <w:rsid w:val="0073217E"/>
    <w:rsid w:val="00733298"/>
    <w:rsid w:val="00733CFA"/>
    <w:rsid w:val="007343EC"/>
    <w:rsid w:val="00741676"/>
    <w:rsid w:val="00741CE4"/>
    <w:rsid w:val="007428B5"/>
    <w:rsid w:val="0075122A"/>
    <w:rsid w:val="007526CC"/>
    <w:rsid w:val="0075538B"/>
    <w:rsid w:val="007576DD"/>
    <w:rsid w:val="00763E23"/>
    <w:rsid w:val="00764156"/>
    <w:rsid w:val="0077017F"/>
    <w:rsid w:val="00770225"/>
    <w:rsid w:val="007709EB"/>
    <w:rsid w:val="00771CAD"/>
    <w:rsid w:val="00773A67"/>
    <w:rsid w:val="007746E7"/>
    <w:rsid w:val="00774C52"/>
    <w:rsid w:val="00774C71"/>
    <w:rsid w:val="007763A2"/>
    <w:rsid w:val="00780766"/>
    <w:rsid w:val="00783725"/>
    <w:rsid w:val="0078381B"/>
    <w:rsid w:val="00791AAE"/>
    <w:rsid w:val="00791FAB"/>
    <w:rsid w:val="007924EA"/>
    <w:rsid w:val="00793077"/>
    <w:rsid w:val="00793DDA"/>
    <w:rsid w:val="00796E2B"/>
    <w:rsid w:val="007A0D29"/>
    <w:rsid w:val="007A13C1"/>
    <w:rsid w:val="007A3BF8"/>
    <w:rsid w:val="007A60C9"/>
    <w:rsid w:val="007A71B3"/>
    <w:rsid w:val="007B0909"/>
    <w:rsid w:val="007B14EA"/>
    <w:rsid w:val="007B1645"/>
    <w:rsid w:val="007B255D"/>
    <w:rsid w:val="007B3908"/>
    <w:rsid w:val="007B5CE1"/>
    <w:rsid w:val="007C0DC3"/>
    <w:rsid w:val="007C10FD"/>
    <w:rsid w:val="007C20B8"/>
    <w:rsid w:val="007C37D5"/>
    <w:rsid w:val="007C48F6"/>
    <w:rsid w:val="007C5A3C"/>
    <w:rsid w:val="007C74B2"/>
    <w:rsid w:val="007C7F4D"/>
    <w:rsid w:val="007D1748"/>
    <w:rsid w:val="007D6E60"/>
    <w:rsid w:val="007D7AA2"/>
    <w:rsid w:val="007D7AEC"/>
    <w:rsid w:val="007E1910"/>
    <w:rsid w:val="007E20E0"/>
    <w:rsid w:val="007E222E"/>
    <w:rsid w:val="007E5ECF"/>
    <w:rsid w:val="007E6D03"/>
    <w:rsid w:val="007E6DB8"/>
    <w:rsid w:val="007E71B0"/>
    <w:rsid w:val="007F5CE6"/>
    <w:rsid w:val="007F7B3F"/>
    <w:rsid w:val="00800607"/>
    <w:rsid w:val="00801869"/>
    <w:rsid w:val="00801993"/>
    <w:rsid w:val="008029E6"/>
    <w:rsid w:val="0080749F"/>
    <w:rsid w:val="008077DB"/>
    <w:rsid w:val="0081376E"/>
    <w:rsid w:val="00814111"/>
    <w:rsid w:val="00815F03"/>
    <w:rsid w:val="008168E2"/>
    <w:rsid w:val="00816F3A"/>
    <w:rsid w:val="00817374"/>
    <w:rsid w:val="00820BE5"/>
    <w:rsid w:val="00820E3C"/>
    <w:rsid w:val="008211A8"/>
    <w:rsid w:val="00822198"/>
    <w:rsid w:val="00824748"/>
    <w:rsid w:val="008251E1"/>
    <w:rsid w:val="008319CF"/>
    <w:rsid w:val="00833B39"/>
    <w:rsid w:val="0083652B"/>
    <w:rsid w:val="00837949"/>
    <w:rsid w:val="00840A76"/>
    <w:rsid w:val="008426A3"/>
    <w:rsid w:val="008447D8"/>
    <w:rsid w:val="0084727A"/>
    <w:rsid w:val="008548D7"/>
    <w:rsid w:val="00855145"/>
    <w:rsid w:val="00855403"/>
    <w:rsid w:val="00857101"/>
    <w:rsid w:val="008603AC"/>
    <w:rsid w:val="00861B4A"/>
    <w:rsid w:val="008626E9"/>
    <w:rsid w:val="00862B87"/>
    <w:rsid w:val="0086644A"/>
    <w:rsid w:val="00870F72"/>
    <w:rsid w:val="00874606"/>
    <w:rsid w:val="00875FF3"/>
    <w:rsid w:val="00877113"/>
    <w:rsid w:val="00877381"/>
    <w:rsid w:val="00880E2D"/>
    <w:rsid w:val="00881E7D"/>
    <w:rsid w:val="008836AC"/>
    <w:rsid w:val="00883BAB"/>
    <w:rsid w:val="008851ED"/>
    <w:rsid w:val="008879DD"/>
    <w:rsid w:val="00890775"/>
    <w:rsid w:val="008907CC"/>
    <w:rsid w:val="00891FCB"/>
    <w:rsid w:val="00893614"/>
    <w:rsid w:val="00893758"/>
    <w:rsid w:val="00894B14"/>
    <w:rsid w:val="00897F51"/>
    <w:rsid w:val="008A163B"/>
    <w:rsid w:val="008A2002"/>
    <w:rsid w:val="008A2626"/>
    <w:rsid w:val="008A3F09"/>
    <w:rsid w:val="008A6604"/>
    <w:rsid w:val="008A76B2"/>
    <w:rsid w:val="008B0140"/>
    <w:rsid w:val="008B0DC9"/>
    <w:rsid w:val="008B3971"/>
    <w:rsid w:val="008B48D0"/>
    <w:rsid w:val="008B5681"/>
    <w:rsid w:val="008B5784"/>
    <w:rsid w:val="008B5C54"/>
    <w:rsid w:val="008B77FF"/>
    <w:rsid w:val="008C414F"/>
    <w:rsid w:val="008C5FE9"/>
    <w:rsid w:val="008C661D"/>
    <w:rsid w:val="008C71AC"/>
    <w:rsid w:val="008D1EB6"/>
    <w:rsid w:val="008D3DAD"/>
    <w:rsid w:val="008D4569"/>
    <w:rsid w:val="008D5F2E"/>
    <w:rsid w:val="008D6924"/>
    <w:rsid w:val="008D7EB2"/>
    <w:rsid w:val="008E07E3"/>
    <w:rsid w:val="008E4402"/>
    <w:rsid w:val="008E4B02"/>
    <w:rsid w:val="008E4FDD"/>
    <w:rsid w:val="008E5D71"/>
    <w:rsid w:val="008E68C8"/>
    <w:rsid w:val="008F4AB2"/>
    <w:rsid w:val="009016A3"/>
    <w:rsid w:val="009030C3"/>
    <w:rsid w:val="009034AA"/>
    <w:rsid w:val="00904CCF"/>
    <w:rsid w:val="009052E4"/>
    <w:rsid w:val="00910524"/>
    <w:rsid w:val="00912E93"/>
    <w:rsid w:val="009161CA"/>
    <w:rsid w:val="00920D2E"/>
    <w:rsid w:val="00923952"/>
    <w:rsid w:val="00925AA1"/>
    <w:rsid w:val="009267B5"/>
    <w:rsid w:val="00933FE0"/>
    <w:rsid w:val="009347AF"/>
    <w:rsid w:val="00936C06"/>
    <w:rsid w:val="009431E6"/>
    <w:rsid w:val="00946375"/>
    <w:rsid w:val="009464D3"/>
    <w:rsid w:val="009506A1"/>
    <w:rsid w:val="0095370D"/>
    <w:rsid w:val="00953B4E"/>
    <w:rsid w:val="00956554"/>
    <w:rsid w:val="009575E4"/>
    <w:rsid w:val="00957F28"/>
    <w:rsid w:val="0096091F"/>
    <w:rsid w:val="00961EE9"/>
    <w:rsid w:val="00962937"/>
    <w:rsid w:val="009631D3"/>
    <w:rsid w:val="009636A2"/>
    <w:rsid w:val="009664E7"/>
    <w:rsid w:val="00971F7B"/>
    <w:rsid w:val="009759B6"/>
    <w:rsid w:val="00975D23"/>
    <w:rsid w:val="0097636B"/>
    <w:rsid w:val="009774FC"/>
    <w:rsid w:val="00980D77"/>
    <w:rsid w:val="009813EF"/>
    <w:rsid w:val="00983053"/>
    <w:rsid w:val="009833A1"/>
    <w:rsid w:val="009836FD"/>
    <w:rsid w:val="00983EC7"/>
    <w:rsid w:val="009849EF"/>
    <w:rsid w:val="00984A27"/>
    <w:rsid w:val="009860F4"/>
    <w:rsid w:val="00986949"/>
    <w:rsid w:val="00986ADE"/>
    <w:rsid w:val="0099149B"/>
    <w:rsid w:val="0099289F"/>
    <w:rsid w:val="00992970"/>
    <w:rsid w:val="00993497"/>
    <w:rsid w:val="00996C3E"/>
    <w:rsid w:val="00997DF3"/>
    <w:rsid w:val="009A189B"/>
    <w:rsid w:val="009A1EC6"/>
    <w:rsid w:val="009A31D2"/>
    <w:rsid w:val="009A3C1F"/>
    <w:rsid w:val="009A3FE8"/>
    <w:rsid w:val="009A5584"/>
    <w:rsid w:val="009A576E"/>
    <w:rsid w:val="009A79E2"/>
    <w:rsid w:val="009B0480"/>
    <w:rsid w:val="009B0820"/>
    <w:rsid w:val="009B0DE8"/>
    <w:rsid w:val="009B1465"/>
    <w:rsid w:val="009B2B61"/>
    <w:rsid w:val="009B466A"/>
    <w:rsid w:val="009B6BDB"/>
    <w:rsid w:val="009C4956"/>
    <w:rsid w:val="009C4ABE"/>
    <w:rsid w:val="009C4D07"/>
    <w:rsid w:val="009C67E4"/>
    <w:rsid w:val="009D320D"/>
    <w:rsid w:val="009D3F1A"/>
    <w:rsid w:val="009E3BEF"/>
    <w:rsid w:val="009E4134"/>
    <w:rsid w:val="009E4C08"/>
    <w:rsid w:val="009E63D0"/>
    <w:rsid w:val="009E6D9D"/>
    <w:rsid w:val="009F09C0"/>
    <w:rsid w:val="009F77EC"/>
    <w:rsid w:val="00A00C76"/>
    <w:rsid w:val="00A029D8"/>
    <w:rsid w:val="00A05EC2"/>
    <w:rsid w:val="00A11DE6"/>
    <w:rsid w:val="00A12545"/>
    <w:rsid w:val="00A13490"/>
    <w:rsid w:val="00A14CFB"/>
    <w:rsid w:val="00A17273"/>
    <w:rsid w:val="00A217C9"/>
    <w:rsid w:val="00A221B8"/>
    <w:rsid w:val="00A229B5"/>
    <w:rsid w:val="00A23D3B"/>
    <w:rsid w:val="00A25FE6"/>
    <w:rsid w:val="00A3182D"/>
    <w:rsid w:val="00A32860"/>
    <w:rsid w:val="00A35443"/>
    <w:rsid w:val="00A36912"/>
    <w:rsid w:val="00A36DBE"/>
    <w:rsid w:val="00A37FA2"/>
    <w:rsid w:val="00A402FC"/>
    <w:rsid w:val="00A4110D"/>
    <w:rsid w:val="00A421C4"/>
    <w:rsid w:val="00A4269F"/>
    <w:rsid w:val="00A43E11"/>
    <w:rsid w:val="00A45963"/>
    <w:rsid w:val="00A47AF3"/>
    <w:rsid w:val="00A512FC"/>
    <w:rsid w:val="00A52CE6"/>
    <w:rsid w:val="00A53EFC"/>
    <w:rsid w:val="00A607C7"/>
    <w:rsid w:val="00A60948"/>
    <w:rsid w:val="00A61C09"/>
    <w:rsid w:val="00A64235"/>
    <w:rsid w:val="00A6532B"/>
    <w:rsid w:val="00A66E48"/>
    <w:rsid w:val="00A67E87"/>
    <w:rsid w:val="00A729DB"/>
    <w:rsid w:val="00A72D66"/>
    <w:rsid w:val="00A730A4"/>
    <w:rsid w:val="00A76FBE"/>
    <w:rsid w:val="00A779CC"/>
    <w:rsid w:val="00A81A8C"/>
    <w:rsid w:val="00A85680"/>
    <w:rsid w:val="00A863FB"/>
    <w:rsid w:val="00A86A62"/>
    <w:rsid w:val="00A8702A"/>
    <w:rsid w:val="00A872A5"/>
    <w:rsid w:val="00A9145A"/>
    <w:rsid w:val="00A924E3"/>
    <w:rsid w:val="00A94EA5"/>
    <w:rsid w:val="00A957AE"/>
    <w:rsid w:val="00AA0078"/>
    <w:rsid w:val="00AA12AE"/>
    <w:rsid w:val="00AA1F13"/>
    <w:rsid w:val="00AA311E"/>
    <w:rsid w:val="00AA31BD"/>
    <w:rsid w:val="00AA4271"/>
    <w:rsid w:val="00AA6442"/>
    <w:rsid w:val="00AA65E5"/>
    <w:rsid w:val="00AB02A6"/>
    <w:rsid w:val="00AB0B8C"/>
    <w:rsid w:val="00AB12FD"/>
    <w:rsid w:val="00AB1FCF"/>
    <w:rsid w:val="00AB21D9"/>
    <w:rsid w:val="00AB24E9"/>
    <w:rsid w:val="00AB2BC0"/>
    <w:rsid w:val="00AB3AC1"/>
    <w:rsid w:val="00AB684C"/>
    <w:rsid w:val="00AB7FAE"/>
    <w:rsid w:val="00AC0ACD"/>
    <w:rsid w:val="00AC21DB"/>
    <w:rsid w:val="00AC22E2"/>
    <w:rsid w:val="00AC23A1"/>
    <w:rsid w:val="00AC5664"/>
    <w:rsid w:val="00AC64A5"/>
    <w:rsid w:val="00AC798F"/>
    <w:rsid w:val="00AD3890"/>
    <w:rsid w:val="00AD4299"/>
    <w:rsid w:val="00AD4604"/>
    <w:rsid w:val="00AD5977"/>
    <w:rsid w:val="00AE02B4"/>
    <w:rsid w:val="00AE0B5A"/>
    <w:rsid w:val="00AE1FC2"/>
    <w:rsid w:val="00AE2E54"/>
    <w:rsid w:val="00AE35FE"/>
    <w:rsid w:val="00AE3CCD"/>
    <w:rsid w:val="00AF0567"/>
    <w:rsid w:val="00AF1FC7"/>
    <w:rsid w:val="00AF2468"/>
    <w:rsid w:val="00AF4445"/>
    <w:rsid w:val="00AF7E74"/>
    <w:rsid w:val="00B00846"/>
    <w:rsid w:val="00B00ED4"/>
    <w:rsid w:val="00B0175A"/>
    <w:rsid w:val="00B065D6"/>
    <w:rsid w:val="00B104CE"/>
    <w:rsid w:val="00B128F2"/>
    <w:rsid w:val="00B23EC8"/>
    <w:rsid w:val="00B27416"/>
    <w:rsid w:val="00B27B94"/>
    <w:rsid w:val="00B33714"/>
    <w:rsid w:val="00B3491E"/>
    <w:rsid w:val="00B43277"/>
    <w:rsid w:val="00B45077"/>
    <w:rsid w:val="00B45D8F"/>
    <w:rsid w:val="00B528A5"/>
    <w:rsid w:val="00B52EA4"/>
    <w:rsid w:val="00B5600C"/>
    <w:rsid w:val="00B625C6"/>
    <w:rsid w:val="00B6287E"/>
    <w:rsid w:val="00B64346"/>
    <w:rsid w:val="00B65B8E"/>
    <w:rsid w:val="00B66814"/>
    <w:rsid w:val="00B679E0"/>
    <w:rsid w:val="00B679F3"/>
    <w:rsid w:val="00B70FFE"/>
    <w:rsid w:val="00B72E6F"/>
    <w:rsid w:val="00B747FE"/>
    <w:rsid w:val="00B750C4"/>
    <w:rsid w:val="00B756FC"/>
    <w:rsid w:val="00B7733F"/>
    <w:rsid w:val="00B80B08"/>
    <w:rsid w:val="00B816C6"/>
    <w:rsid w:val="00B818B5"/>
    <w:rsid w:val="00B837A9"/>
    <w:rsid w:val="00B83CB5"/>
    <w:rsid w:val="00B86EE4"/>
    <w:rsid w:val="00B93FAD"/>
    <w:rsid w:val="00BA070E"/>
    <w:rsid w:val="00BA1932"/>
    <w:rsid w:val="00BA2EDC"/>
    <w:rsid w:val="00BA36DC"/>
    <w:rsid w:val="00BA3D56"/>
    <w:rsid w:val="00BA41FF"/>
    <w:rsid w:val="00BA7AFA"/>
    <w:rsid w:val="00BB28B9"/>
    <w:rsid w:val="00BB5DBB"/>
    <w:rsid w:val="00BB6935"/>
    <w:rsid w:val="00BB7525"/>
    <w:rsid w:val="00BC0D15"/>
    <w:rsid w:val="00BC2263"/>
    <w:rsid w:val="00BC5915"/>
    <w:rsid w:val="00BD033F"/>
    <w:rsid w:val="00BD654F"/>
    <w:rsid w:val="00BD6905"/>
    <w:rsid w:val="00BD75DF"/>
    <w:rsid w:val="00BE0924"/>
    <w:rsid w:val="00BE27A0"/>
    <w:rsid w:val="00BE7217"/>
    <w:rsid w:val="00BF0579"/>
    <w:rsid w:val="00BF3DB9"/>
    <w:rsid w:val="00BF3E1A"/>
    <w:rsid w:val="00BF566C"/>
    <w:rsid w:val="00BF6EEC"/>
    <w:rsid w:val="00C01FBE"/>
    <w:rsid w:val="00C02923"/>
    <w:rsid w:val="00C12120"/>
    <w:rsid w:val="00C12FC6"/>
    <w:rsid w:val="00C13CAF"/>
    <w:rsid w:val="00C229E5"/>
    <w:rsid w:val="00C261B2"/>
    <w:rsid w:val="00C26545"/>
    <w:rsid w:val="00C32551"/>
    <w:rsid w:val="00C33BC2"/>
    <w:rsid w:val="00C3550B"/>
    <w:rsid w:val="00C35CA1"/>
    <w:rsid w:val="00C403C3"/>
    <w:rsid w:val="00C40572"/>
    <w:rsid w:val="00C40671"/>
    <w:rsid w:val="00C41D23"/>
    <w:rsid w:val="00C44C06"/>
    <w:rsid w:val="00C45B3F"/>
    <w:rsid w:val="00C47786"/>
    <w:rsid w:val="00C501F2"/>
    <w:rsid w:val="00C50BDC"/>
    <w:rsid w:val="00C516E1"/>
    <w:rsid w:val="00C52EFD"/>
    <w:rsid w:val="00C535CA"/>
    <w:rsid w:val="00C546DE"/>
    <w:rsid w:val="00C556BB"/>
    <w:rsid w:val="00C57100"/>
    <w:rsid w:val="00C62853"/>
    <w:rsid w:val="00C653B5"/>
    <w:rsid w:val="00C6553D"/>
    <w:rsid w:val="00C7090C"/>
    <w:rsid w:val="00C71388"/>
    <w:rsid w:val="00C717AD"/>
    <w:rsid w:val="00C7196D"/>
    <w:rsid w:val="00C73FEE"/>
    <w:rsid w:val="00C7573C"/>
    <w:rsid w:val="00C75A9A"/>
    <w:rsid w:val="00C80613"/>
    <w:rsid w:val="00C8147D"/>
    <w:rsid w:val="00C8478A"/>
    <w:rsid w:val="00C848E5"/>
    <w:rsid w:val="00C901A5"/>
    <w:rsid w:val="00C91106"/>
    <w:rsid w:val="00C911A3"/>
    <w:rsid w:val="00C920B1"/>
    <w:rsid w:val="00C95480"/>
    <w:rsid w:val="00C96092"/>
    <w:rsid w:val="00CA164B"/>
    <w:rsid w:val="00CA39BC"/>
    <w:rsid w:val="00CA528E"/>
    <w:rsid w:val="00CA66C0"/>
    <w:rsid w:val="00CB4308"/>
    <w:rsid w:val="00CC2D1A"/>
    <w:rsid w:val="00CC42A5"/>
    <w:rsid w:val="00CD12EB"/>
    <w:rsid w:val="00CD1518"/>
    <w:rsid w:val="00CD234B"/>
    <w:rsid w:val="00CD2773"/>
    <w:rsid w:val="00CD3B72"/>
    <w:rsid w:val="00CD675D"/>
    <w:rsid w:val="00CE1096"/>
    <w:rsid w:val="00CE2DA6"/>
    <w:rsid w:val="00CE31B5"/>
    <w:rsid w:val="00CE5632"/>
    <w:rsid w:val="00CE567D"/>
    <w:rsid w:val="00CE5E93"/>
    <w:rsid w:val="00CE61BD"/>
    <w:rsid w:val="00CF01D1"/>
    <w:rsid w:val="00CF0B57"/>
    <w:rsid w:val="00CF3C34"/>
    <w:rsid w:val="00CF5A78"/>
    <w:rsid w:val="00CF66EC"/>
    <w:rsid w:val="00CF7113"/>
    <w:rsid w:val="00D0077F"/>
    <w:rsid w:val="00D03139"/>
    <w:rsid w:val="00D04FEE"/>
    <w:rsid w:val="00D0642C"/>
    <w:rsid w:val="00D075CC"/>
    <w:rsid w:val="00D10BF2"/>
    <w:rsid w:val="00D14DB1"/>
    <w:rsid w:val="00D16597"/>
    <w:rsid w:val="00D16FAE"/>
    <w:rsid w:val="00D17271"/>
    <w:rsid w:val="00D173E5"/>
    <w:rsid w:val="00D21741"/>
    <w:rsid w:val="00D22661"/>
    <w:rsid w:val="00D251D6"/>
    <w:rsid w:val="00D25D7F"/>
    <w:rsid w:val="00D26C4C"/>
    <w:rsid w:val="00D31270"/>
    <w:rsid w:val="00D344B4"/>
    <w:rsid w:val="00D35A01"/>
    <w:rsid w:val="00D36249"/>
    <w:rsid w:val="00D41CB0"/>
    <w:rsid w:val="00D4381C"/>
    <w:rsid w:val="00D45489"/>
    <w:rsid w:val="00D479EA"/>
    <w:rsid w:val="00D47BF9"/>
    <w:rsid w:val="00D5046D"/>
    <w:rsid w:val="00D518DC"/>
    <w:rsid w:val="00D5192D"/>
    <w:rsid w:val="00D60A5D"/>
    <w:rsid w:val="00D61362"/>
    <w:rsid w:val="00D63480"/>
    <w:rsid w:val="00D6481C"/>
    <w:rsid w:val="00D65092"/>
    <w:rsid w:val="00D65606"/>
    <w:rsid w:val="00D729D4"/>
    <w:rsid w:val="00D72E3E"/>
    <w:rsid w:val="00D73139"/>
    <w:rsid w:val="00D732D9"/>
    <w:rsid w:val="00D759E4"/>
    <w:rsid w:val="00D75A5E"/>
    <w:rsid w:val="00D829AF"/>
    <w:rsid w:val="00D8713D"/>
    <w:rsid w:val="00D91A34"/>
    <w:rsid w:val="00D92A32"/>
    <w:rsid w:val="00D92C65"/>
    <w:rsid w:val="00D93150"/>
    <w:rsid w:val="00D946D9"/>
    <w:rsid w:val="00DA14BA"/>
    <w:rsid w:val="00DA1D8F"/>
    <w:rsid w:val="00DA6063"/>
    <w:rsid w:val="00DB0AF8"/>
    <w:rsid w:val="00DB5102"/>
    <w:rsid w:val="00DB5F8D"/>
    <w:rsid w:val="00DB60CF"/>
    <w:rsid w:val="00DC08F6"/>
    <w:rsid w:val="00DC2AF9"/>
    <w:rsid w:val="00DC589B"/>
    <w:rsid w:val="00DC602C"/>
    <w:rsid w:val="00DC6CB1"/>
    <w:rsid w:val="00DC7AFE"/>
    <w:rsid w:val="00DD0C3F"/>
    <w:rsid w:val="00DD54BF"/>
    <w:rsid w:val="00DD6119"/>
    <w:rsid w:val="00DE040D"/>
    <w:rsid w:val="00DE1379"/>
    <w:rsid w:val="00DE2175"/>
    <w:rsid w:val="00DE38D4"/>
    <w:rsid w:val="00DE543B"/>
    <w:rsid w:val="00DF1370"/>
    <w:rsid w:val="00DF309B"/>
    <w:rsid w:val="00E0119D"/>
    <w:rsid w:val="00E033AB"/>
    <w:rsid w:val="00E04A8C"/>
    <w:rsid w:val="00E06A6B"/>
    <w:rsid w:val="00E07458"/>
    <w:rsid w:val="00E13008"/>
    <w:rsid w:val="00E14CE4"/>
    <w:rsid w:val="00E14D21"/>
    <w:rsid w:val="00E172EB"/>
    <w:rsid w:val="00E227A7"/>
    <w:rsid w:val="00E235B6"/>
    <w:rsid w:val="00E279AD"/>
    <w:rsid w:val="00E31429"/>
    <w:rsid w:val="00E32ED0"/>
    <w:rsid w:val="00E33CA9"/>
    <w:rsid w:val="00E340B1"/>
    <w:rsid w:val="00E36CC8"/>
    <w:rsid w:val="00E37964"/>
    <w:rsid w:val="00E46E07"/>
    <w:rsid w:val="00E47841"/>
    <w:rsid w:val="00E521E2"/>
    <w:rsid w:val="00E557FB"/>
    <w:rsid w:val="00E55C36"/>
    <w:rsid w:val="00E566A5"/>
    <w:rsid w:val="00E575CD"/>
    <w:rsid w:val="00E61EF1"/>
    <w:rsid w:val="00E63FE0"/>
    <w:rsid w:val="00E64D03"/>
    <w:rsid w:val="00E66BD1"/>
    <w:rsid w:val="00E67A05"/>
    <w:rsid w:val="00E70D89"/>
    <w:rsid w:val="00E71FF4"/>
    <w:rsid w:val="00E74D59"/>
    <w:rsid w:val="00E75117"/>
    <w:rsid w:val="00E759D8"/>
    <w:rsid w:val="00E76DC3"/>
    <w:rsid w:val="00E8405B"/>
    <w:rsid w:val="00E853FF"/>
    <w:rsid w:val="00E86278"/>
    <w:rsid w:val="00E90FA2"/>
    <w:rsid w:val="00E912FB"/>
    <w:rsid w:val="00E92197"/>
    <w:rsid w:val="00E9664B"/>
    <w:rsid w:val="00E9695C"/>
    <w:rsid w:val="00EA036A"/>
    <w:rsid w:val="00EA391B"/>
    <w:rsid w:val="00EA3C16"/>
    <w:rsid w:val="00EA42D5"/>
    <w:rsid w:val="00EA6EFD"/>
    <w:rsid w:val="00EA6FBA"/>
    <w:rsid w:val="00EA7C47"/>
    <w:rsid w:val="00EB0815"/>
    <w:rsid w:val="00EB0DCF"/>
    <w:rsid w:val="00EB3B6A"/>
    <w:rsid w:val="00EB55E0"/>
    <w:rsid w:val="00EB6D3D"/>
    <w:rsid w:val="00EB70B4"/>
    <w:rsid w:val="00EB7FD0"/>
    <w:rsid w:val="00EC1A61"/>
    <w:rsid w:val="00EC3AB2"/>
    <w:rsid w:val="00EC5087"/>
    <w:rsid w:val="00EC5BDB"/>
    <w:rsid w:val="00EC6E0B"/>
    <w:rsid w:val="00ED1A29"/>
    <w:rsid w:val="00ED4514"/>
    <w:rsid w:val="00ED5A6D"/>
    <w:rsid w:val="00ED7014"/>
    <w:rsid w:val="00EE1401"/>
    <w:rsid w:val="00EE797A"/>
    <w:rsid w:val="00EE7B30"/>
    <w:rsid w:val="00EF2A4F"/>
    <w:rsid w:val="00EF2B48"/>
    <w:rsid w:val="00EF4F50"/>
    <w:rsid w:val="00F00586"/>
    <w:rsid w:val="00F026F9"/>
    <w:rsid w:val="00F057D1"/>
    <w:rsid w:val="00F0677C"/>
    <w:rsid w:val="00F06A12"/>
    <w:rsid w:val="00F12780"/>
    <w:rsid w:val="00F15B79"/>
    <w:rsid w:val="00F15C2D"/>
    <w:rsid w:val="00F21FA9"/>
    <w:rsid w:val="00F2208D"/>
    <w:rsid w:val="00F240ED"/>
    <w:rsid w:val="00F276D3"/>
    <w:rsid w:val="00F31A08"/>
    <w:rsid w:val="00F36592"/>
    <w:rsid w:val="00F41A3C"/>
    <w:rsid w:val="00F41E21"/>
    <w:rsid w:val="00F42AA9"/>
    <w:rsid w:val="00F43C78"/>
    <w:rsid w:val="00F46B7A"/>
    <w:rsid w:val="00F507FD"/>
    <w:rsid w:val="00F553C6"/>
    <w:rsid w:val="00F562BD"/>
    <w:rsid w:val="00F5643A"/>
    <w:rsid w:val="00F56BEC"/>
    <w:rsid w:val="00F570BD"/>
    <w:rsid w:val="00F5791A"/>
    <w:rsid w:val="00F60A4F"/>
    <w:rsid w:val="00F61A98"/>
    <w:rsid w:val="00F64158"/>
    <w:rsid w:val="00F717B7"/>
    <w:rsid w:val="00F74340"/>
    <w:rsid w:val="00F81A70"/>
    <w:rsid w:val="00F81C34"/>
    <w:rsid w:val="00F86115"/>
    <w:rsid w:val="00F86C91"/>
    <w:rsid w:val="00F86CE4"/>
    <w:rsid w:val="00F90585"/>
    <w:rsid w:val="00F90793"/>
    <w:rsid w:val="00F94EC1"/>
    <w:rsid w:val="00F96EC8"/>
    <w:rsid w:val="00F974EB"/>
    <w:rsid w:val="00F97F7E"/>
    <w:rsid w:val="00FA35B1"/>
    <w:rsid w:val="00FB12CC"/>
    <w:rsid w:val="00FB13C6"/>
    <w:rsid w:val="00FB17E0"/>
    <w:rsid w:val="00FB338F"/>
    <w:rsid w:val="00FB4149"/>
    <w:rsid w:val="00FB4B08"/>
    <w:rsid w:val="00FB528B"/>
    <w:rsid w:val="00FB52D2"/>
    <w:rsid w:val="00FB54EB"/>
    <w:rsid w:val="00FB5DA9"/>
    <w:rsid w:val="00FB6924"/>
    <w:rsid w:val="00FC2BB4"/>
    <w:rsid w:val="00FC70D5"/>
    <w:rsid w:val="00FC7CAD"/>
    <w:rsid w:val="00FD2895"/>
    <w:rsid w:val="00FD6587"/>
    <w:rsid w:val="00FE02A2"/>
    <w:rsid w:val="00FE0B93"/>
    <w:rsid w:val="00FE3FA2"/>
    <w:rsid w:val="00FE4BB6"/>
    <w:rsid w:val="00FE7590"/>
    <w:rsid w:val="00FF5AF0"/>
    <w:rsid w:val="00FF7CBB"/>
  </w:rsids>
  <m:mathPr>
    <m:mathFont m:val="Cambria Math"/>
    <m:brkBin m:val="before"/>
    <m:brkBinSub m:val="--"/>
    <m:smallFrac m:val="0"/>
    <m:dispDef/>
    <m:lMargin m:val="0"/>
    <m:rMargin m:val="0"/>
    <m:defJc m:val="centerGroup"/>
    <m:wrapIndent m:val="1440"/>
    <m:intLim m:val="subSup"/>
    <m:naryLim m:val="undOvr"/>
  </m:mathPr>
  <w:themeFontLang w:val="en-ZA"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3E04C7E0"/>
  <w15:docId w15:val="{61D0E6D8-CCA0-4E1E-A280-8BFCCFDA1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7217"/>
    <w:pPr>
      <w:widowControl w:val="0"/>
      <w:autoSpaceDE w:val="0"/>
      <w:autoSpaceDN w:val="0"/>
      <w:adjustRightInd w:val="0"/>
    </w:pPr>
    <w:rPr>
      <w:rFonts w:ascii="Optima" w:hAnsi="Optima" w:cs="Univers"/>
      <w:sz w:val="24"/>
      <w:szCs w:val="25"/>
      <w:lang w:val="en-US" w:eastAsia="en-US"/>
    </w:rPr>
  </w:style>
  <w:style w:type="paragraph" w:styleId="Heading1">
    <w:name w:val="heading 1"/>
    <w:basedOn w:val="Normal"/>
    <w:next w:val="Normal"/>
    <w:qFormat/>
    <w:pPr>
      <w:keepNext/>
      <w:keepLines/>
      <w:tabs>
        <w:tab w:val="left" w:pos="0"/>
      </w:tabs>
      <w:suppressAutoHyphens/>
      <w:spacing w:line="240" w:lineRule="atLeast"/>
      <w:jc w:val="both"/>
      <w:outlineLvl w:val="0"/>
    </w:pPr>
    <w:rPr>
      <w:rFonts w:ascii="Times New Roman" w:hAnsi="Times New Roman" w:cs="Times New Roman"/>
      <w:b/>
      <w:bCs/>
      <w:spacing w:val="-3"/>
      <w:szCs w:val="24"/>
      <w:u w:val="single"/>
      <w:lang w:val="en-GB"/>
    </w:rPr>
  </w:style>
  <w:style w:type="paragraph" w:styleId="Heading2">
    <w:name w:val="heading 2"/>
    <w:basedOn w:val="Normal"/>
    <w:next w:val="Normal"/>
    <w:qFormat/>
    <w:pPr>
      <w:keepNext/>
      <w:keepLines/>
      <w:tabs>
        <w:tab w:val="left" w:pos="0"/>
        <w:tab w:val="left" w:pos="720"/>
        <w:tab w:val="left" w:pos="1440"/>
        <w:tab w:val="left" w:pos="2160"/>
        <w:tab w:val="left" w:pos="2880"/>
        <w:tab w:val="left" w:pos="3276"/>
        <w:tab w:val="left" w:pos="3600"/>
      </w:tabs>
      <w:suppressAutoHyphens/>
      <w:spacing w:line="240" w:lineRule="atLeast"/>
      <w:jc w:val="center"/>
      <w:outlineLvl w:val="1"/>
    </w:pPr>
    <w:rPr>
      <w:rFonts w:ascii="Times New Roman" w:hAnsi="Times New Roman" w:cs="Times New Roman"/>
      <w:b/>
      <w:bCs/>
      <w:szCs w:val="24"/>
      <w:lang w:val="en-GB"/>
    </w:rPr>
  </w:style>
  <w:style w:type="paragraph" w:styleId="Heading3">
    <w:name w:val="heading 3"/>
    <w:basedOn w:val="Normal"/>
    <w:next w:val="Normal"/>
    <w:qFormat/>
    <w:pPr>
      <w:keepNext/>
      <w:keepLines/>
      <w:tabs>
        <w:tab w:val="left" w:pos="0"/>
      </w:tabs>
      <w:suppressAutoHyphens/>
      <w:spacing w:line="240" w:lineRule="atLeast"/>
      <w:jc w:val="both"/>
      <w:outlineLvl w:val="2"/>
    </w:pPr>
    <w:rPr>
      <w:rFonts w:ascii="Times New Roman" w:hAnsi="Times New Roman" w:cs="Times New Roman"/>
      <w:b/>
      <w:bCs/>
      <w:i/>
      <w:iCs/>
      <w:spacing w:val="-2"/>
      <w:sz w:val="20"/>
      <w:szCs w:val="20"/>
      <w:lang w:val="en-GB"/>
    </w:rPr>
  </w:style>
  <w:style w:type="paragraph" w:styleId="Heading4">
    <w:name w:val="heading 4"/>
    <w:basedOn w:val="Normal"/>
    <w:next w:val="Normal"/>
    <w:qFormat/>
    <w:pPr>
      <w:keepNext/>
      <w:keepLines/>
      <w:tabs>
        <w:tab w:val="left" w:pos="0"/>
        <w:tab w:val="left" w:pos="720"/>
        <w:tab w:val="left" w:pos="1440"/>
        <w:tab w:val="left" w:pos="2160"/>
        <w:tab w:val="left" w:pos="2880"/>
        <w:tab w:val="left" w:pos="3276"/>
        <w:tab w:val="left" w:pos="3600"/>
      </w:tabs>
      <w:suppressAutoHyphens/>
      <w:spacing w:line="240" w:lineRule="atLeast"/>
      <w:jc w:val="center"/>
      <w:outlineLvl w:val="3"/>
    </w:pPr>
    <w:rPr>
      <w:rFonts w:ascii="Arial" w:hAnsi="Arial" w:cs="Arial"/>
      <w:b/>
      <w:bCs/>
      <w:sz w:val="28"/>
      <w:szCs w:val="28"/>
      <w:u w:val="single"/>
      <w:lang w:val="en-GB"/>
    </w:rPr>
  </w:style>
  <w:style w:type="paragraph" w:styleId="Heading5">
    <w:name w:val="heading 5"/>
    <w:basedOn w:val="Normal"/>
    <w:next w:val="Normal"/>
    <w:qFormat/>
    <w:pPr>
      <w:keepNext/>
      <w:keepLines/>
      <w:tabs>
        <w:tab w:val="left" w:pos="0"/>
        <w:tab w:val="left" w:pos="720"/>
        <w:tab w:val="left" w:pos="1440"/>
        <w:tab w:val="left" w:pos="2160"/>
        <w:tab w:val="left" w:pos="2880"/>
        <w:tab w:val="left" w:pos="3276"/>
        <w:tab w:val="left" w:pos="3600"/>
      </w:tabs>
      <w:suppressAutoHyphens/>
      <w:spacing w:line="240" w:lineRule="atLeast"/>
      <w:jc w:val="center"/>
      <w:outlineLvl w:val="4"/>
    </w:pPr>
    <w:rPr>
      <w:rFonts w:ascii="Arial" w:hAnsi="Arial" w:cs="Arial"/>
      <w:b/>
      <w:bCs/>
      <w:sz w:val="28"/>
      <w:szCs w:val="28"/>
      <w:lang w:val="en-GB"/>
    </w:rPr>
  </w:style>
  <w:style w:type="paragraph" w:styleId="Heading6">
    <w:name w:val="heading 6"/>
    <w:basedOn w:val="Normal"/>
    <w:next w:val="Normal"/>
    <w:qFormat/>
    <w:pPr>
      <w:keepNext/>
      <w:keepLines/>
      <w:tabs>
        <w:tab w:val="left" w:pos="0"/>
        <w:tab w:val="left" w:pos="720"/>
        <w:tab w:val="left" w:pos="1440"/>
        <w:tab w:val="left" w:pos="2160"/>
        <w:tab w:val="left" w:pos="2880"/>
        <w:tab w:val="left" w:pos="3276"/>
        <w:tab w:val="left" w:pos="3600"/>
      </w:tabs>
      <w:suppressAutoHyphens/>
      <w:spacing w:line="240" w:lineRule="atLeast"/>
      <w:jc w:val="both"/>
      <w:outlineLvl w:val="5"/>
    </w:pPr>
    <w:rPr>
      <w:rFonts w:ascii="Bookman Old Style" w:hAnsi="Bookman Old Style" w:cs="Bookman Old Style"/>
      <w:b/>
      <w:bCs/>
      <w:spacing w:val="-2"/>
      <w:sz w:val="22"/>
      <w:szCs w:val="22"/>
      <w:lang w:val="en-GB"/>
    </w:rPr>
  </w:style>
  <w:style w:type="paragraph" w:styleId="Heading7">
    <w:name w:val="heading 7"/>
    <w:basedOn w:val="Normal"/>
    <w:next w:val="Normal"/>
    <w:qFormat/>
    <w:pPr>
      <w:keepNext/>
      <w:keepLines/>
      <w:tabs>
        <w:tab w:val="left" w:pos="0"/>
      </w:tabs>
      <w:suppressAutoHyphens/>
      <w:spacing w:line="240" w:lineRule="atLeast"/>
      <w:jc w:val="center"/>
      <w:outlineLvl w:val="6"/>
    </w:pPr>
    <w:rPr>
      <w:rFonts w:ascii="Times New Roman" w:hAnsi="Times New Roman" w:cs="Times New Roman"/>
      <w:b/>
      <w:bCs/>
      <w:i/>
      <w:iCs/>
      <w:sz w:val="44"/>
      <w:szCs w:val="44"/>
      <w:lang w:val="en-GB"/>
    </w:rPr>
  </w:style>
  <w:style w:type="paragraph" w:styleId="Heading8">
    <w:name w:val="heading 8"/>
    <w:basedOn w:val="Normal"/>
    <w:next w:val="Normal"/>
    <w:qFormat/>
    <w:pPr>
      <w:keepNext/>
      <w:keepLines/>
      <w:tabs>
        <w:tab w:val="left" w:pos="0"/>
        <w:tab w:val="left" w:pos="7724"/>
        <w:tab w:val="decimal" w:pos="7920"/>
      </w:tabs>
      <w:suppressAutoHyphens/>
      <w:spacing w:line="240" w:lineRule="atLeast"/>
      <w:jc w:val="both"/>
      <w:outlineLvl w:val="7"/>
    </w:pPr>
    <w:rPr>
      <w:rFonts w:ascii="Arial" w:hAnsi="Arial" w:cs="Arial"/>
      <w:spacing w:val="-2"/>
      <w:sz w:val="16"/>
      <w:szCs w:val="1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tabs>
        <w:tab w:val="left" w:pos="-720"/>
      </w:tabs>
      <w:suppressAutoHyphens/>
      <w:spacing w:line="240" w:lineRule="atLeast"/>
    </w:pPr>
  </w:style>
  <w:style w:type="character" w:styleId="EndnoteReference">
    <w:name w:val="endnote reference"/>
    <w:semiHidden/>
    <w:rPr>
      <w:rFonts w:ascii="Times New Roman" w:hAnsi="Times New Roman" w:cs="Times New Roman"/>
      <w:sz w:val="24"/>
      <w:szCs w:val="24"/>
      <w:vertAlign w:val="superscript"/>
      <w:lang w:val="en-US"/>
    </w:rPr>
  </w:style>
  <w:style w:type="paragraph" w:styleId="FootnoteText">
    <w:name w:val="footnote text"/>
    <w:aliases w:val="Footnote Text Char Char Char,Footnote Text Char Char,Footnote Text Char1,Footnote Text Char1 Char Char,Footnote Text Char Char Char Char Char,Footnote Text Char Char1 Char Char,Footnote Text Char Char1 Char,Footnote Text Char2,FA Fu,fn,ft"/>
    <w:basedOn w:val="Normal"/>
    <w:link w:val="FootnoteTextChar"/>
    <w:qFormat/>
    <w:rsid w:val="004353C4"/>
    <w:pPr>
      <w:tabs>
        <w:tab w:val="left" w:pos="-720"/>
      </w:tabs>
      <w:suppressAutoHyphens/>
      <w:spacing w:line="240" w:lineRule="atLeast"/>
    </w:pPr>
    <w:rPr>
      <w:sz w:val="22"/>
    </w:rPr>
  </w:style>
  <w:style w:type="character" w:styleId="FootnoteReference">
    <w:name w:val="footnote reference"/>
    <w:aliases w:val="Footnotes refss,(NECG) Footnote Reference,fr,Appel note de bas de page,Ref,de nota al pie,註腳內容,Footnote symbol,Style 12,Footnote"/>
    <w:uiPriority w:val="99"/>
    <w:rPr>
      <w:rFonts w:ascii="Times New Roman" w:hAnsi="Times New Roman" w:cs="Times New Roman"/>
      <w:sz w:val="24"/>
      <w:szCs w:val="24"/>
      <w:vertAlign w:val="superscript"/>
      <w:lang w:val="en-US"/>
    </w:rPr>
  </w:style>
  <w:style w:type="character" w:customStyle="1" w:styleId="Document8">
    <w:name w:val="Document 8"/>
    <w:basedOn w:val="DefaultParagraphFont"/>
  </w:style>
  <w:style w:type="character" w:customStyle="1" w:styleId="Document4">
    <w:name w:val="Document 4"/>
    <w:rPr>
      <w:b/>
      <w:bCs/>
      <w:i/>
      <w:iCs/>
      <w:sz w:val="25"/>
      <w:szCs w:val="25"/>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Univers" w:hAnsi="Univers" w:cs="Univers"/>
      <w:sz w:val="25"/>
      <w:szCs w:val="25"/>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Univers" w:hAnsi="Univers" w:cs="Univers"/>
      <w:sz w:val="25"/>
      <w:szCs w:val="25"/>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autoSpaceDE w:val="0"/>
      <w:autoSpaceDN w:val="0"/>
      <w:adjustRightInd w:val="0"/>
      <w:spacing w:line="240" w:lineRule="atLeast"/>
    </w:pPr>
    <w:rPr>
      <w:rFonts w:ascii="Univers" w:hAnsi="Univers" w:cs="Univers"/>
      <w:sz w:val="25"/>
      <w:szCs w:val="25"/>
      <w:lang w:val="en-US" w:eastAsia="en-US"/>
    </w:rPr>
  </w:style>
  <w:style w:type="character" w:customStyle="1" w:styleId="DocInit">
    <w:name w:val="Doc Init"/>
    <w:basedOn w:val="DefaultParagraphFont"/>
  </w:style>
  <w:style w:type="character" w:customStyle="1" w:styleId="TechInit">
    <w:name w:val="Tech Init"/>
    <w:rPr>
      <w:rFonts w:ascii="Univers" w:hAnsi="Univers" w:cs="Univers"/>
      <w:sz w:val="25"/>
      <w:szCs w:val="25"/>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Univers" w:hAnsi="Univers" w:cs="Univers"/>
      <w:sz w:val="25"/>
      <w:szCs w:val="25"/>
      <w:lang w:val="en-US"/>
    </w:rPr>
  </w:style>
  <w:style w:type="character" w:customStyle="1" w:styleId="Technical3">
    <w:name w:val="Technical 3"/>
    <w:rPr>
      <w:rFonts w:ascii="Univers" w:hAnsi="Univers" w:cs="Univers"/>
      <w:sz w:val="25"/>
      <w:szCs w:val="25"/>
      <w:lang w:val="en-US"/>
    </w:rPr>
  </w:style>
  <w:style w:type="character" w:customStyle="1" w:styleId="Technical4">
    <w:name w:val="Technical 4"/>
    <w:basedOn w:val="DefaultParagraphFont"/>
  </w:style>
  <w:style w:type="character" w:customStyle="1" w:styleId="Technical1">
    <w:name w:val="Technical 1"/>
    <w:rPr>
      <w:rFonts w:ascii="Univers" w:hAnsi="Univers" w:cs="Univers"/>
      <w:sz w:val="25"/>
      <w:szCs w:val="25"/>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efaultParagraphFo">
    <w:name w:val="Default Paragraph Fo"/>
    <w:basedOn w:val="DefaultParagraphFont"/>
  </w:style>
  <w:style w:type="character" w:customStyle="1" w:styleId="Document8a">
    <w:name w:val="Document 8a"/>
    <w:basedOn w:val="DefaultParagraphFont"/>
  </w:style>
  <w:style w:type="character" w:customStyle="1" w:styleId="Document4a">
    <w:name w:val="Document 4a"/>
    <w:rPr>
      <w:b/>
      <w:bCs/>
      <w:i/>
      <w:iCs/>
      <w:sz w:val="24"/>
      <w:szCs w:val="24"/>
    </w:rPr>
  </w:style>
  <w:style w:type="character" w:customStyle="1" w:styleId="Document6a">
    <w:name w:val="Document 6a"/>
    <w:basedOn w:val="DefaultParagraphFont"/>
  </w:style>
  <w:style w:type="character" w:customStyle="1" w:styleId="Document5a">
    <w:name w:val="Document 5a"/>
    <w:basedOn w:val="DefaultParagraphFont"/>
  </w:style>
  <w:style w:type="character" w:customStyle="1" w:styleId="Document2a">
    <w:name w:val="Document 2a"/>
    <w:basedOn w:val="DefaultParagraphFont"/>
  </w:style>
  <w:style w:type="character" w:customStyle="1" w:styleId="Document7a">
    <w:name w:val="Document 7a"/>
    <w:basedOn w:val="DefaultParagraphFont"/>
  </w:style>
  <w:style w:type="character" w:customStyle="1" w:styleId="RightPar1a">
    <w:name w:val="Right Par 1a"/>
    <w:basedOn w:val="DefaultParagraphFont"/>
  </w:style>
  <w:style w:type="character" w:customStyle="1" w:styleId="RightPar2a">
    <w:name w:val="Right Par 2a"/>
    <w:basedOn w:val="DefaultParagraphFont"/>
  </w:style>
  <w:style w:type="character" w:customStyle="1" w:styleId="Document3a">
    <w:name w:val="Document 3a"/>
    <w:basedOn w:val="DefaultParagraphFont"/>
  </w:style>
  <w:style w:type="character" w:customStyle="1" w:styleId="RightPar3a">
    <w:name w:val="Right Par 3a"/>
    <w:basedOn w:val="DefaultParagraphFont"/>
  </w:style>
  <w:style w:type="character" w:customStyle="1" w:styleId="RightPar4a">
    <w:name w:val="Right Par 4a"/>
    <w:basedOn w:val="DefaultParagraphFont"/>
  </w:style>
  <w:style w:type="character" w:customStyle="1" w:styleId="RightPar5a">
    <w:name w:val="Right Par 5a"/>
    <w:basedOn w:val="DefaultParagraphFont"/>
  </w:style>
  <w:style w:type="character" w:customStyle="1" w:styleId="RightPar6a">
    <w:name w:val="Right Par 6a"/>
    <w:basedOn w:val="DefaultParagraphFont"/>
  </w:style>
  <w:style w:type="character" w:customStyle="1" w:styleId="RightPar7a">
    <w:name w:val="Right Par 7a"/>
    <w:basedOn w:val="DefaultParagraphFont"/>
  </w:style>
  <w:style w:type="character" w:customStyle="1" w:styleId="RightPar8a">
    <w:name w:val="Right Par 8a"/>
    <w:basedOn w:val="DefaultParagraphFont"/>
  </w:style>
  <w:style w:type="paragraph" w:customStyle="1" w:styleId="Document1a">
    <w:name w:val="Document 1a"/>
    <w:pPr>
      <w:keepNext/>
      <w:keepLines/>
      <w:widowControl w:val="0"/>
      <w:tabs>
        <w:tab w:val="left" w:pos="0"/>
      </w:tabs>
      <w:suppressAutoHyphens/>
      <w:autoSpaceDE w:val="0"/>
      <w:autoSpaceDN w:val="0"/>
      <w:adjustRightInd w:val="0"/>
      <w:spacing w:line="240" w:lineRule="atLeast"/>
    </w:pPr>
    <w:rPr>
      <w:rFonts w:ascii="Univers" w:hAnsi="Univers" w:cs="Univers"/>
      <w:sz w:val="25"/>
      <w:szCs w:val="25"/>
      <w:lang w:val="en-US" w:eastAsia="en-US"/>
    </w:rPr>
  </w:style>
  <w:style w:type="character" w:customStyle="1" w:styleId="Technical5a">
    <w:name w:val="Technical 5a"/>
    <w:basedOn w:val="DefaultParagraphFont"/>
  </w:style>
  <w:style w:type="character" w:customStyle="1" w:styleId="Technical6a">
    <w:name w:val="Technical 6a"/>
    <w:basedOn w:val="DefaultParagraphFont"/>
  </w:style>
  <w:style w:type="character" w:customStyle="1" w:styleId="Technical2a">
    <w:name w:val="Technical 2a"/>
    <w:basedOn w:val="DefaultParagraphFont"/>
  </w:style>
  <w:style w:type="character" w:customStyle="1" w:styleId="Technical3a">
    <w:name w:val="Technical 3a"/>
    <w:basedOn w:val="DefaultParagraphFont"/>
  </w:style>
  <w:style w:type="character" w:customStyle="1" w:styleId="Technical4a">
    <w:name w:val="Technical 4a"/>
    <w:basedOn w:val="DefaultParagraphFont"/>
  </w:style>
  <w:style w:type="character" w:customStyle="1" w:styleId="Technical1a">
    <w:name w:val="Technical 1a"/>
    <w:basedOn w:val="DefaultParagraphFont"/>
  </w:style>
  <w:style w:type="character" w:customStyle="1" w:styleId="Technical7a">
    <w:name w:val="Technical 7a"/>
    <w:basedOn w:val="DefaultParagraphFont"/>
  </w:style>
  <w:style w:type="character" w:customStyle="1" w:styleId="Technical8a">
    <w:name w:val="Technical 8a"/>
    <w:basedOn w:val="DefaultParagraphFont"/>
  </w:style>
  <w:style w:type="character" w:customStyle="1" w:styleId="EquationCaption">
    <w:name w:val="_Equation Caption"/>
    <w:basedOn w:val="DefaultParagraphFont"/>
  </w:style>
  <w:style w:type="paragraph" w:styleId="BodyText">
    <w:name w:val="Body Text"/>
    <w:basedOn w:val="Normal"/>
    <w:pPr>
      <w:tabs>
        <w:tab w:val="left" w:pos="0"/>
        <w:tab w:val="left" w:pos="720"/>
        <w:tab w:val="left" w:pos="1440"/>
        <w:tab w:val="left" w:pos="2160"/>
        <w:tab w:val="left" w:pos="2880"/>
        <w:tab w:val="left" w:pos="3276"/>
        <w:tab w:val="left" w:pos="3600"/>
      </w:tabs>
      <w:suppressAutoHyphens/>
      <w:spacing w:line="240" w:lineRule="atLeast"/>
      <w:jc w:val="both"/>
    </w:pPr>
    <w:rPr>
      <w:rFonts w:ascii="Courier New" w:hAnsi="Courier New" w:cs="Courier New"/>
      <w:spacing w:val="-2"/>
      <w:sz w:val="22"/>
      <w:szCs w:val="22"/>
      <w:lang w:val="en-GB"/>
    </w:rPr>
  </w:style>
  <w:style w:type="paragraph" w:styleId="Title">
    <w:name w:val="Title"/>
    <w:basedOn w:val="Normal"/>
    <w:qFormat/>
    <w:pPr>
      <w:tabs>
        <w:tab w:val="left" w:pos="-720"/>
      </w:tabs>
      <w:suppressAutoHyphens/>
      <w:spacing w:line="240" w:lineRule="atLeast"/>
      <w:jc w:val="center"/>
    </w:pPr>
    <w:rPr>
      <w:rFonts w:ascii="Times New Roman" w:hAnsi="Times New Roman" w:cs="Times New Roman"/>
      <w:b/>
      <w:bCs/>
      <w:i/>
      <w:iCs/>
      <w:sz w:val="44"/>
      <w:szCs w:val="44"/>
      <w:u w:val="single"/>
    </w:rPr>
  </w:style>
  <w:style w:type="paragraph" w:styleId="DocumentMap">
    <w:name w:val="Document Map"/>
    <w:basedOn w:val="Normal"/>
    <w:semiHidden/>
    <w:pPr>
      <w:tabs>
        <w:tab w:val="left" w:pos="-720"/>
      </w:tabs>
      <w:suppressAutoHyphens/>
      <w:spacing w:line="240" w:lineRule="atLeast"/>
    </w:pPr>
    <w:rPr>
      <w:rFonts w:ascii="Arial" w:hAnsi="Arial" w:cs="Arial"/>
      <w:sz w:val="20"/>
      <w:szCs w:val="20"/>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720" w:right="720"/>
    </w:pPr>
  </w:style>
  <w:style w:type="paragraph" w:styleId="TOC3">
    <w:name w:val="toc 3"/>
    <w:basedOn w:val="Normal"/>
    <w:next w:val="Normal"/>
    <w:autoRedefine/>
    <w:semiHidden/>
    <w:pPr>
      <w:tabs>
        <w:tab w:val="right" w:leader="dot" w:pos="9360"/>
      </w:tabs>
      <w:suppressAutoHyphens/>
      <w:spacing w:line="240" w:lineRule="atLeast"/>
      <w:ind w:left="720" w:right="720"/>
    </w:pPr>
  </w:style>
  <w:style w:type="paragraph" w:styleId="TOC4">
    <w:name w:val="toc 4"/>
    <w:basedOn w:val="Normal"/>
    <w:next w:val="Normal"/>
    <w:autoRedefine/>
    <w:semiHidden/>
    <w:pPr>
      <w:tabs>
        <w:tab w:val="right" w:leader="dot" w:pos="9360"/>
      </w:tabs>
      <w:suppressAutoHyphens/>
      <w:spacing w:line="240" w:lineRule="atLeast"/>
      <w:ind w:left="720" w:right="720"/>
    </w:pPr>
  </w:style>
  <w:style w:type="paragraph" w:styleId="TOC5">
    <w:name w:val="toc 5"/>
    <w:basedOn w:val="Normal"/>
    <w:next w:val="Normal"/>
    <w:autoRedefine/>
    <w:semiHidden/>
    <w:pPr>
      <w:tabs>
        <w:tab w:val="right" w:leader="dot" w:pos="9360"/>
      </w:tabs>
      <w:suppressAutoHyphens/>
      <w:spacing w:line="240" w:lineRule="atLeast"/>
      <w:ind w:left="720" w:right="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720" w:hanging="720"/>
    </w:pPr>
  </w:style>
  <w:style w:type="paragraph" w:styleId="Index2">
    <w:name w:val="index 2"/>
    <w:basedOn w:val="Normal"/>
    <w:next w:val="Normal"/>
    <w:autoRedefine/>
    <w:semiHidden/>
    <w:pPr>
      <w:tabs>
        <w:tab w:val="right" w:leader="dot" w:pos="9360"/>
      </w:tabs>
      <w:suppressAutoHyphens/>
      <w:spacing w:line="240" w:lineRule="atLeast"/>
      <w:ind w:left="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rFonts w:cs="Times New Roman"/>
      <w:szCs w:val="24"/>
    </w:rPr>
  </w:style>
  <w:style w:type="character" w:customStyle="1" w:styleId="EquationCaption1">
    <w:name w:val="_Equation Caption1"/>
  </w:style>
  <w:style w:type="character" w:styleId="LineNumber">
    <w:name w:val="line number"/>
    <w:basedOn w:val="DefaultParagraphFont"/>
    <w:rsid w:val="00457EB0"/>
  </w:style>
  <w:style w:type="paragraph" w:styleId="Header">
    <w:name w:val="header"/>
    <w:basedOn w:val="Normal"/>
    <w:link w:val="HeaderChar"/>
    <w:uiPriority w:val="99"/>
    <w:rsid w:val="00457EB0"/>
    <w:pPr>
      <w:tabs>
        <w:tab w:val="center" w:pos="4320"/>
        <w:tab w:val="right" w:pos="8640"/>
      </w:tabs>
    </w:pPr>
  </w:style>
  <w:style w:type="paragraph" w:styleId="Footer">
    <w:name w:val="footer"/>
    <w:basedOn w:val="Normal"/>
    <w:rsid w:val="00457EB0"/>
    <w:pPr>
      <w:tabs>
        <w:tab w:val="center" w:pos="4320"/>
        <w:tab w:val="right" w:pos="8640"/>
      </w:tabs>
    </w:pPr>
  </w:style>
  <w:style w:type="character" w:styleId="Hyperlink">
    <w:name w:val="Hyperlink"/>
    <w:uiPriority w:val="99"/>
    <w:unhideWhenUsed/>
    <w:rsid w:val="0081376E"/>
    <w:rPr>
      <w:b/>
      <w:bCs/>
      <w:i w:val="0"/>
      <w:iCs w:val="0"/>
      <w:color w:val="0B4B0B"/>
      <w:u w:val="single"/>
    </w:rPr>
  </w:style>
  <w:style w:type="paragraph" w:customStyle="1" w:styleId="western">
    <w:name w:val="western"/>
    <w:basedOn w:val="Normal"/>
    <w:rsid w:val="0081376E"/>
    <w:pPr>
      <w:widowControl/>
      <w:autoSpaceDE/>
      <w:autoSpaceDN/>
      <w:adjustRightInd/>
      <w:spacing w:before="144" w:after="288"/>
    </w:pPr>
    <w:rPr>
      <w:rFonts w:ascii="Marigold" w:hAnsi="Marigold" w:cs="Marigold"/>
      <w:szCs w:val="24"/>
      <w:lang w:val="en-GB" w:eastAsia="en-GB"/>
    </w:rPr>
  </w:style>
  <w:style w:type="character" w:customStyle="1" w:styleId="FootnoteTextChar">
    <w:name w:val="Footnote Text Char"/>
    <w:aliases w:val="Footnote Text Char Char Char Char,Footnote Text Char Char Char1,Footnote Text Char1 Char,Footnote Text Char1 Char Char Char,Footnote Text Char Char Char Char Char Char,Footnote Text Char Char1 Char Char Char,Footnote Text Char2 Char"/>
    <w:link w:val="FootnoteText"/>
    <w:rsid w:val="0061142E"/>
    <w:rPr>
      <w:rFonts w:ascii="Optima" w:hAnsi="Optima" w:cs="Univers"/>
      <w:sz w:val="22"/>
      <w:szCs w:val="25"/>
      <w:lang w:val="en-US" w:eastAsia="en-US"/>
    </w:rPr>
  </w:style>
  <w:style w:type="paragraph" w:styleId="BalloonText">
    <w:name w:val="Balloon Text"/>
    <w:basedOn w:val="Normal"/>
    <w:link w:val="BalloonTextChar"/>
    <w:rsid w:val="002A4DD6"/>
    <w:rPr>
      <w:rFonts w:ascii="Tahoma" w:hAnsi="Tahoma" w:cs="Tahoma"/>
      <w:sz w:val="16"/>
      <w:szCs w:val="16"/>
    </w:rPr>
  </w:style>
  <w:style w:type="character" w:customStyle="1" w:styleId="BalloonTextChar">
    <w:name w:val="Balloon Text Char"/>
    <w:basedOn w:val="DefaultParagraphFont"/>
    <w:link w:val="BalloonText"/>
    <w:rsid w:val="002A4DD6"/>
    <w:rPr>
      <w:rFonts w:ascii="Tahoma" w:hAnsi="Tahoma" w:cs="Tahoma"/>
      <w:sz w:val="16"/>
      <w:szCs w:val="16"/>
      <w:lang w:val="en-US" w:eastAsia="en-US"/>
    </w:rPr>
  </w:style>
  <w:style w:type="paragraph" w:styleId="Revision">
    <w:name w:val="Revision"/>
    <w:hidden/>
    <w:uiPriority w:val="99"/>
    <w:semiHidden/>
    <w:rsid w:val="00622657"/>
    <w:rPr>
      <w:rFonts w:ascii="Optima" w:hAnsi="Optima" w:cs="Univers"/>
      <w:sz w:val="24"/>
      <w:szCs w:val="25"/>
      <w:lang w:val="en-US" w:eastAsia="en-US"/>
    </w:rPr>
  </w:style>
  <w:style w:type="paragraph" w:customStyle="1" w:styleId="Style1">
    <w:name w:val="Style1"/>
    <w:basedOn w:val="Normal"/>
    <w:rsid w:val="00D35A01"/>
    <w:pPr>
      <w:autoSpaceDE/>
      <w:autoSpaceDN/>
      <w:adjustRightInd/>
      <w:spacing w:line="480" w:lineRule="auto"/>
      <w:ind w:left="1200" w:right="1118"/>
      <w:jc w:val="both"/>
    </w:pPr>
    <w:rPr>
      <w:rFonts w:ascii="Arial" w:eastAsia="Batang" w:hAnsi="Arial" w:cs="Times New Roman"/>
      <w:color w:val="000000"/>
      <w:spacing w:val="3"/>
      <w:w w:val="104"/>
      <w:kern w:val="24"/>
      <w:szCs w:val="24"/>
      <w:lang w:val="en-ZA"/>
    </w:rPr>
  </w:style>
  <w:style w:type="paragraph" w:customStyle="1" w:styleId="Style3">
    <w:name w:val="Style3"/>
    <w:basedOn w:val="Style1"/>
    <w:rsid w:val="00D35A01"/>
    <w:rPr>
      <w:kern w:val="2"/>
    </w:rPr>
  </w:style>
  <w:style w:type="paragraph" w:styleId="ListParagraph">
    <w:name w:val="List Paragraph"/>
    <w:basedOn w:val="Normal"/>
    <w:uiPriority w:val="34"/>
    <w:qFormat/>
    <w:rsid w:val="00C35CA1"/>
    <w:pPr>
      <w:widowControl/>
      <w:autoSpaceDE/>
      <w:autoSpaceDN/>
      <w:adjustRightInd/>
      <w:spacing w:after="200" w:line="276" w:lineRule="auto"/>
      <w:ind w:left="720"/>
      <w:contextualSpacing/>
    </w:pPr>
    <w:rPr>
      <w:rFonts w:ascii="Times New Roman" w:eastAsia="Calibri" w:hAnsi="Times New Roman" w:cs="Times New Roman"/>
      <w:sz w:val="22"/>
      <w:szCs w:val="22"/>
      <w:lang w:val="en-GB"/>
    </w:rPr>
  </w:style>
  <w:style w:type="character" w:styleId="CommentReference">
    <w:name w:val="annotation reference"/>
    <w:basedOn w:val="DefaultParagraphFont"/>
    <w:uiPriority w:val="99"/>
    <w:semiHidden/>
    <w:unhideWhenUsed/>
    <w:rsid w:val="00682C2D"/>
    <w:rPr>
      <w:sz w:val="16"/>
      <w:szCs w:val="16"/>
    </w:rPr>
  </w:style>
  <w:style w:type="paragraph" w:styleId="CommentText">
    <w:name w:val="annotation text"/>
    <w:basedOn w:val="Normal"/>
    <w:link w:val="CommentTextChar"/>
    <w:uiPriority w:val="99"/>
    <w:unhideWhenUsed/>
    <w:rsid w:val="00682C2D"/>
    <w:pPr>
      <w:widowControl/>
      <w:autoSpaceDE/>
      <w:autoSpaceDN/>
      <w:adjustRightInd/>
    </w:pPr>
    <w:rPr>
      <w:rFonts w:ascii="Arial" w:hAnsi="Arial" w:cs="Times New Roman"/>
      <w:sz w:val="20"/>
      <w:szCs w:val="20"/>
      <w:lang w:val="en-GB" w:eastAsia="zh-CN"/>
    </w:rPr>
  </w:style>
  <w:style w:type="character" w:customStyle="1" w:styleId="CommentTextChar">
    <w:name w:val="Comment Text Char"/>
    <w:basedOn w:val="DefaultParagraphFont"/>
    <w:link w:val="CommentText"/>
    <w:uiPriority w:val="99"/>
    <w:rsid w:val="00682C2D"/>
    <w:rPr>
      <w:rFonts w:ascii="Arial" w:hAnsi="Arial"/>
      <w:lang w:val="en-GB" w:eastAsia="zh-CN"/>
    </w:rPr>
  </w:style>
  <w:style w:type="paragraph" w:styleId="CommentSubject">
    <w:name w:val="annotation subject"/>
    <w:basedOn w:val="CommentText"/>
    <w:next w:val="CommentText"/>
    <w:link w:val="CommentSubjectChar"/>
    <w:semiHidden/>
    <w:unhideWhenUsed/>
    <w:rsid w:val="001D70F3"/>
    <w:pPr>
      <w:widowControl w:val="0"/>
      <w:autoSpaceDE w:val="0"/>
      <w:autoSpaceDN w:val="0"/>
      <w:adjustRightInd w:val="0"/>
    </w:pPr>
    <w:rPr>
      <w:rFonts w:ascii="Optima" w:hAnsi="Optima" w:cs="Univers"/>
      <w:b/>
      <w:bCs/>
      <w:lang w:val="en-US" w:eastAsia="en-US"/>
    </w:rPr>
  </w:style>
  <w:style w:type="character" w:customStyle="1" w:styleId="CommentSubjectChar">
    <w:name w:val="Comment Subject Char"/>
    <w:basedOn w:val="CommentTextChar"/>
    <w:link w:val="CommentSubject"/>
    <w:semiHidden/>
    <w:rsid w:val="001D70F3"/>
    <w:rPr>
      <w:rFonts w:ascii="Optima" w:hAnsi="Optima" w:cs="Univers"/>
      <w:b/>
      <w:bCs/>
      <w:lang w:val="en-US" w:eastAsia="en-US"/>
    </w:rPr>
  </w:style>
  <w:style w:type="character" w:customStyle="1" w:styleId="HeaderChar">
    <w:name w:val="Header Char"/>
    <w:basedOn w:val="DefaultParagraphFont"/>
    <w:link w:val="Header"/>
    <w:uiPriority w:val="99"/>
    <w:rsid w:val="00507111"/>
    <w:rPr>
      <w:rFonts w:ascii="Optima" w:hAnsi="Optima" w:cs="Univers"/>
      <w:sz w:val="24"/>
      <w:szCs w:val="25"/>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607609">
      <w:bodyDiv w:val="1"/>
      <w:marLeft w:val="0"/>
      <w:marRight w:val="0"/>
      <w:marTop w:val="0"/>
      <w:marBottom w:val="0"/>
      <w:divBdr>
        <w:top w:val="none" w:sz="0" w:space="0" w:color="auto"/>
        <w:left w:val="none" w:sz="0" w:space="0" w:color="auto"/>
        <w:bottom w:val="none" w:sz="0" w:space="0" w:color="auto"/>
        <w:right w:val="none" w:sz="0" w:space="0" w:color="auto"/>
      </w:divBdr>
      <w:divsChild>
        <w:div w:id="668488177">
          <w:marLeft w:val="2"/>
          <w:marRight w:val="0"/>
          <w:marTop w:val="0"/>
          <w:marBottom w:val="0"/>
          <w:divBdr>
            <w:top w:val="none" w:sz="0" w:space="0" w:color="auto"/>
            <w:left w:val="none" w:sz="0" w:space="0" w:color="auto"/>
            <w:bottom w:val="none" w:sz="0" w:space="0" w:color="auto"/>
            <w:right w:val="none" w:sz="0" w:space="0" w:color="auto"/>
          </w:divBdr>
          <w:divsChild>
            <w:div w:id="561254198">
              <w:marLeft w:val="0"/>
              <w:marRight w:val="0"/>
              <w:marTop w:val="0"/>
              <w:marBottom w:val="0"/>
              <w:divBdr>
                <w:top w:val="none" w:sz="0" w:space="0" w:color="auto"/>
                <w:left w:val="none" w:sz="0" w:space="0" w:color="auto"/>
                <w:bottom w:val="none" w:sz="0" w:space="0" w:color="auto"/>
                <w:right w:val="none" w:sz="0" w:space="0" w:color="auto"/>
              </w:divBdr>
              <w:divsChild>
                <w:div w:id="237445483">
                  <w:marLeft w:val="0"/>
                  <w:marRight w:val="0"/>
                  <w:marTop w:val="0"/>
                  <w:marBottom w:val="0"/>
                  <w:divBdr>
                    <w:top w:val="none" w:sz="0" w:space="0" w:color="auto"/>
                    <w:left w:val="none" w:sz="0" w:space="0" w:color="auto"/>
                    <w:bottom w:val="none" w:sz="0" w:space="0" w:color="auto"/>
                    <w:right w:val="none" w:sz="0" w:space="0" w:color="auto"/>
                  </w:divBdr>
                  <w:divsChild>
                    <w:div w:id="1491172214">
                      <w:marLeft w:val="0"/>
                      <w:marRight w:val="0"/>
                      <w:marTop w:val="0"/>
                      <w:marBottom w:val="0"/>
                      <w:divBdr>
                        <w:top w:val="none" w:sz="0" w:space="0" w:color="auto"/>
                        <w:left w:val="none" w:sz="0" w:space="0" w:color="auto"/>
                        <w:bottom w:val="none" w:sz="0" w:space="0" w:color="auto"/>
                        <w:right w:val="none" w:sz="0" w:space="0" w:color="auto"/>
                      </w:divBdr>
                      <w:divsChild>
                        <w:div w:id="1808862922">
                          <w:marLeft w:val="0"/>
                          <w:marRight w:val="0"/>
                          <w:marTop w:val="0"/>
                          <w:marBottom w:val="0"/>
                          <w:divBdr>
                            <w:top w:val="none" w:sz="0" w:space="0" w:color="auto"/>
                            <w:left w:val="none" w:sz="0" w:space="0" w:color="auto"/>
                            <w:bottom w:val="none" w:sz="0" w:space="0" w:color="auto"/>
                            <w:right w:val="none" w:sz="0" w:space="0" w:color="auto"/>
                          </w:divBdr>
                          <w:divsChild>
                            <w:div w:id="26280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8717794">
      <w:bodyDiv w:val="1"/>
      <w:marLeft w:val="0"/>
      <w:marRight w:val="0"/>
      <w:marTop w:val="0"/>
      <w:marBottom w:val="0"/>
      <w:divBdr>
        <w:top w:val="none" w:sz="0" w:space="0" w:color="auto"/>
        <w:left w:val="none" w:sz="0" w:space="0" w:color="auto"/>
        <w:bottom w:val="none" w:sz="0" w:space="0" w:color="auto"/>
        <w:right w:val="none" w:sz="0" w:space="0" w:color="auto"/>
      </w:divBdr>
      <w:divsChild>
        <w:div w:id="1370956470">
          <w:marLeft w:val="2"/>
          <w:marRight w:val="0"/>
          <w:marTop w:val="0"/>
          <w:marBottom w:val="0"/>
          <w:divBdr>
            <w:top w:val="none" w:sz="0" w:space="0" w:color="auto"/>
            <w:left w:val="none" w:sz="0" w:space="0" w:color="auto"/>
            <w:bottom w:val="none" w:sz="0" w:space="0" w:color="auto"/>
            <w:right w:val="none" w:sz="0" w:space="0" w:color="auto"/>
          </w:divBdr>
          <w:divsChild>
            <w:div w:id="1942641365">
              <w:marLeft w:val="0"/>
              <w:marRight w:val="0"/>
              <w:marTop w:val="0"/>
              <w:marBottom w:val="0"/>
              <w:divBdr>
                <w:top w:val="none" w:sz="0" w:space="0" w:color="auto"/>
                <w:left w:val="none" w:sz="0" w:space="0" w:color="auto"/>
                <w:bottom w:val="none" w:sz="0" w:space="0" w:color="auto"/>
                <w:right w:val="none" w:sz="0" w:space="0" w:color="auto"/>
              </w:divBdr>
              <w:divsChild>
                <w:div w:id="833836488">
                  <w:marLeft w:val="0"/>
                  <w:marRight w:val="0"/>
                  <w:marTop w:val="0"/>
                  <w:marBottom w:val="0"/>
                  <w:divBdr>
                    <w:top w:val="none" w:sz="0" w:space="0" w:color="auto"/>
                    <w:left w:val="none" w:sz="0" w:space="0" w:color="auto"/>
                    <w:bottom w:val="none" w:sz="0" w:space="0" w:color="auto"/>
                    <w:right w:val="none" w:sz="0" w:space="0" w:color="auto"/>
                  </w:divBdr>
                  <w:divsChild>
                    <w:div w:id="628753049">
                      <w:marLeft w:val="0"/>
                      <w:marRight w:val="0"/>
                      <w:marTop w:val="0"/>
                      <w:marBottom w:val="0"/>
                      <w:divBdr>
                        <w:top w:val="none" w:sz="0" w:space="0" w:color="auto"/>
                        <w:left w:val="none" w:sz="0" w:space="0" w:color="auto"/>
                        <w:bottom w:val="none" w:sz="0" w:space="0" w:color="auto"/>
                        <w:right w:val="none" w:sz="0" w:space="0" w:color="auto"/>
                      </w:divBdr>
                      <w:divsChild>
                        <w:div w:id="1306547323">
                          <w:marLeft w:val="0"/>
                          <w:marRight w:val="0"/>
                          <w:marTop w:val="0"/>
                          <w:marBottom w:val="0"/>
                          <w:divBdr>
                            <w:top w:val="none" w:sz="0" w:space="0" w:color="auto"/>
                            <w:left w:val="none" w:sz="0" w:space="0" w:color="auto"/>
                            <w:bottom w:val="none" w:sz="0" w:space="0" w:color="auto"/>
                            <w:right w:val="none" w:sz="0" w:space="0" w:color="auto"/>
                          </w:divBdr>
                          <w:divsChild>
                            <w:div w:id="117769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FFFFFF"/>
      </a:dk1>
      <a:lt1>
        <a:sysClr val="window" lastClr="20202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F022E-94C8-461E-8039-3FCCF87E4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2384</Words>
  <Characters>13589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PROCEEDINGS : 30 NOVEMBER 2005  (continued):</vt:lpstr>
    </vt:vector>
  </TitlesOfParts>
  <Company>Home</Company>
  <LinksUpToDate>false</LinksUpToDate>
  <CharactersWithSpaces>15942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PROCEEDINGS : 30 NOVEMBER 2005  (continued):</dc:title>
  <dc:creator>Francois</dc:creator>
  <cp:lastModifiedBy>Lilitha Mdleleni</cp:lastModifiedBy>
  <cp:revision>3</cp:revision>
  <cp:lastPrinted>2023-12-01T08:23:00Z</cp:lastPrinted>
  <dcterms:created xsi:type="dcterms:W3CDTF">2023-12-04T07:11:00Z</dcterms:created>
  <dcterms:modified xsi:type="dcterms:W3CDTF">2023-12-06T15:20:00Z</dcterms:modified>
</cp:coreProperties>
</file>