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76D1A127" w:rsidR="00005586" w:rsidRPr="00AB7752" w:rsidRDefault="00601F7C" w:rsidP="00E519F2">
      <w:pPr>
        <w:jc w:val="right"/>
        <w:rPr>
          <w:rFonts w:ascii="Times New Roman" w:hAnsi="Times New Roman"/>
          <w:b/>
          <w:sz w:val="24"/>
        </w:rPr>
      </w:pPr>
      <w:r>
        <w:rPr>
          <w:rFonts w:ascii="Times New Roman" w:hAnsi="Times New Roman"/>
          <w:b/>
          <w:sz w:val="24"/>
        </w:rPr>
        <w:t>C</w:t>
      </w:r>
      <w:r w:rsidR="001C1ACA">
        <w:rPr>
          <w:rFonts w:ascii="Times New Roman" w:hAnsi="Times New Roman"/>
          <w:b/>
          <w:sz w:val="24"/>
        </w:rPr>
        <w:t>ASE</w:t>
      </w:r>
      <w:r>
        <w:rPr>
          <w:rFonts w:ascii="Times New Roman" w:hAnsi="Times New Roman"/>
          <w:b/>
          <w:sz w:val="24"/>
        </w:rPr>
        <w:t xml:space="preserve"> </w:t>
      </w:r>
      <w:r w:rsidR="00005586" w:rsidRPr="00AB7752">
        <w:rPr>
          <w:rFonts w:ascii="Times New Roman" w:hAnsi="Times New Roman"/>
          <w:b/>
          <w:sz w:val="24"/>
        </w:rPr>
        <w:t>NO:</w:t>
      </w:r>
      <w:r w:rsidR="001C1ACA">
        <w:rPr>
          <w:rFonts w:ascii="Times New Roman" w:hAnsi="Times New Roman"/>
          <w:b/>
          <w:sz w:val="24"/>
        </w:rPr>
        <w:t xml:space="preserve"> </w:t>
      </w:r>
      <w:r w:rsidR="006A5992">
        <w:rPr>
          <w:rFonts w:ascii="Times New Roman" w:hAnsi="Times New Roman"/>
          <w:b/>
          <w:sz w:val="24"/>
        </w:rPr>
        <w:t>32440/18</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val="en-US"/>
        </w:rPr>
        <mc:AlternateContent>
          <mc:Choice Requires="wps">
            <w:drawing>
              <wp:anchor distT="0" distB="0" distL="114300" distR="114300" simplePos="0" relativeHeight="251657216" behindDoc="0" locked="0" layoutInCell="1" allowOverlap="1" wp14:anchorId="7A9FED3B" wp14:editId="4381AE61">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59554F2F" w:rsidR="007556E2" w:rsidRDefault="00D2296D" w:rsidP="00D2296D">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52B73411" w:rsidR="007556E2" w:rsidRPr="00913F95" w:rsidRDefault="00D2296D" w:rsidP="00D2296D">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40FF1AC" w:rsidR="007556E2" w:rsidRPr="00913F95" w:rsidRDefault="00D2296D" w:rsidP="00D2296D">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2E1185C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9F5119">
                              <w:rPr>
                                <w:rFonts w:ascii="Century Gothic" w:hAnsi="Century Gothic"/>
                                <w:b/>
                                <w:sz w:val="18"/>
                                <w:szCs w:val="18"/>
                              </w:rPr>
                              <w:t>1</w:t>
                            </w:r>
                            <w:r w:rsidR="00673C05">
                              <w:rPr>
                                <w:rFonts w:ascii="Century Gothic" w:hAnsi="Century Gothic"/>
                                <w:b/>
                                <w:sz w:val="18"/>
                                <w:szCs w:val="18"/>
                              </w:rPr>
                              <w:t>8</w:t>
                            </w:r>
                            <w:r w:rsidR="009F5119">
                              <w:rPr>
                                <w:rFonts w:ascii="Century Gothic" w:hAnsi="Century Gothic"/>
                                <w:b/>
                                <w:sz w:val="18"/>
                                <w:szCs w:val="18"/>
                              </w:rPr>
                              <w:t xml:space="preserve"> December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59554F2F" w:rsidR="007556E2" w:rsidRDefault="00D2296D" w:rsidP="00D2296D">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52B73411" w:rsidR="007556E2" w:rsidRPr="00913F95" w:rsidRDefault="00D2296D" w:rsidP="00D2296D">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40FF1AC" w:rsidR="007556E2" w:rsidRPr="00913F95" w:rsidRDefault="00D2296D" w:rsidP="00D2296D">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2E1185C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9F5119">
                        <w:rPr>
                          <w:rFonts w:ascii="Century Gothic" w:hAnsi="Century Gothic"/>
                          <w:b/>
                          <w:sz w:val="18"/>
                          <w:szCs w:val="18"/>
                        </w:rPr>
                        <w:t>1</w:t>
                      </w:r>
                      <w:r w:rsidR="00673C05">
                        <w:rPr>
                          <w:rFonts w:ascii="Century Gothic" w:hAnsi="Century Gothic"/>
                          <w:b/>
                          <w:sz w:val="18"/>
                          <w:szCs w:val="18"/>
                        </w:rPr>
                        <w:t>8</w:t>
                      </w:r>
                      <w:r w:rsidR="009F5119">
                        <w:rPr>
                          <w:rFonts w:ascii="Century Gothic" w:hAnsi="Century Gothic"/>
                          <w:b/>
                          <w:sz w:val="18"/>
                          <w:szCs w:val="18"/>
                        </w:rPr>
                        <w:t xml:space="preserve"> December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6186"/>
        <w:gridCol w:w="2365"/>
      </w:tblGrid>
      <w:tr w:rsidR="00647012" w:rsidRPr="00AB7752" w14:paraId="62D6BDD3" w14:textId="77777777" w:rsidTr="00EF119D">
        <w:tc>
          <w:tcPr>
            <w:tcW w:w="6345" w:type="dxa"/>
          </w:tcPr>
          <w:p w14:paraId="6BC74BFE" w14:textId="3664E669" w:rsidR="00E35ED9" w:rsidRDefault="00794F4D" w:rsidP="005103BA">
            <w:pPr>
              <w:spacing w:line="240" w:lineRule="auto"/>
              <w:jc w:val="left"/>
              <w:rPr>
                <w:rFonts w:ascii="Times New Roman" w:hAnsi="Times New Roman"/>
                <w:b/>
                <w:bCs/>
                <w:sz w:val="24"/>
              </w:rPr>
            </w:pPr>
            <w:r>
              <w:rPr>
                <w:rFonts w:ascii="Times New Roman" w:hAnsi="Times New Roman"/>
                <w:b/>
                <w:bCs/>
                <w:sz w:val="24"/>
              </w:rPr>
              <w:t>KHUMBELO MULEYA</w:t>
            </w:r>
          </w:p>
          <w:p w14:paraId="305D0664" w14:textId="77777777" w:rsidR="00AF1319" w:rsidRDefault="00AF1319" w:rsidP="005103BA">
            <w:pPr>
              <w:spacing w:line="240" w:lineRule="auto"/>
              <w:jc w:val="left"/>
              <w:rPr>
                <w:rFonts w:ascii="Times New Roman" w:hAnsi="Times New Roman"/>
                <w:b/>
                <w:bCs/>
                <w:sz w:val="24"/>
              </w:rPr>
            </w:pPr>
          </w:p>
          <w:p w14:paraId="1D80ED6A" w14:textId="34B6FE63" w:rsidR="00922223" w:rsidRPr="00AB7752" w:rsidRDefault="00922223" w:rsidP="005103BA">
            <w:pPr>
              <w:spacing w:line="240" w:lineRule="auto"/>
              <w:jc w:val="left"/>
              <w:rPr>
                <w:rFonts w:ascii="Times New Roman" w:hAnsi="Times New Roman"/>
                <w:b/>
                <w:bCs/>
                <w:sz w:val="24"/>
              </w:rPr>
            </w:pPr>
          </w:p>
        </w:tc>
        <w:tc>
          <w:tcPr>
            <w:tcW w:w="2410" w:type="dxa"/>
          </w:tcPr>
          <w:p w14:paraId="7620C948" w14:textId="7E41FB0A" w:rsidR="00647012" w:rsidRPr="00AB7752" w:rsidRDefault="00AF1319" w:rsidP="00D40DBF">
            <w:pPr>
              <w:spacing w:line="240" w:lineRule="auto"/>
              <w:rPr>
                <w:rFonts w:ascii="Times New Roman" w:hAnsi="Times New Roman"/>
                <w:sz w:val="24"/>
              </w:rPr>
            </w:pPr>
            <w:r>
              <w:rPr>
                <w:rFonts w:ascii="Times New Roman" w:hAnsi="Times New Roman"/>
                <w:sz w:val="24"/>
              </w:rPr>
              <w:t xml:space="preserve">              </w:t>
            </w:r>
            <w:r w:rsidR="00794F4D">
              <w:rPr>
                <w:rFonts w:ascii="Times New Roman" w:hAnsi="Times New Roman"/>
                <w:sz w:val="24"/>
              </w:rPr>
              <w:t xml:space="preserve">        Plaintiff </w:t>
            </w:r>
          </w:p>
        </w:tc>
      </w:tr>
      <w:tr w:rsidR="00005586" w:rsidRPr="00AB7752" w14:paraId="333645C3" w14:textId="77777777" w:rsidTr="00EF119D">
        <w:tc>
          <w:tcPr>
            <w:tcW w:w="6345" w:type="dxa"/>
          </w:tcPr>
          <w:p w14:paraId="67BE8838" w14:textId="77777777" w:rsidR="00005586" w:rsidRPr="00AB7752" w:rsidRDefault="00005586" w:rsidP="005103BA">
            <w:pPr>
              <w:spacing w:line="240" w:lineRule="auto"/>
              <w:jc w:val="left"/>
              <w:rPr>
                <w:rFonts w:ascii="Times New Roman" w:hAnsi="Times New Roman"/>
                <w:b/>
                <w:bCs/>
                <w:sz w:val="24"/>
              </w:rPr>
            </w:pPr>
          </w:p>
        </w:tc>
        <w:tc>
          <w:tcPr>
            <w:tcW w:w="2410" w:type="dxa"/>
          </w:tcPr>
          <w:p w14:paraId="137CBB9E" w14:textId="77777777" w:rsidR="00005586" w:rsidRPr="00AB7752" w:rsidRDefault="00005586" w:rsidP="00F9123D">
            <w:pPr>
              <w:spacing w:line="240" w:lineRule="auto"/>
              <w:jc w:val="right"/>
              <w:rPr>
                <w:rFonts w:ascii="Times New Roman" w:hAnsi="Times New Roman"/>
                <w:sz w:val="24"/>
              </w:rPr>
            </w:pPr>
          </w:p>
        </w:tc>
      </w:tr>
      <w:tr w:rsidR="00005586" w:rsidRPr="00AB7752" w14:paraId="25A1FEE2" w14:textId="77777777" w:rsidTr="00EF119D">
        <w:tc>
          <w:tcPr>
            <w:tcW w:w="6345" w:type="dxa"/>
          </w:tcPr>
          <w:p w14:paraId="5D057F9A" w14:textId="7D5BE21E" w:rsidR="00005586" w:rsidRPr="00AB7752" w:rsidRDefault="00005586" w:rsidP="005103BA">
            <w:pPr>
              <w:spacing w:line="240" w:lineRule="auto"/>
              <w:jc w:val="left"/>
              <w:rPr>
                <w:rFonts w:ascii="Times New Roman" w:hAnsi="Times New Roman"/>
                <w:b/>
                <w:sz w:val="24"/>
              </w:rPr>
            </w:pPr>
          </w:p>
        </w:tc>
        <w:tc>
          <w:tcPr>
            <w:tcW w:w="241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EF119D">
        <w:tc>
          <w:tcPr>
            <w:tcW w:w="6345"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41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EF119D">
        <w:tc>
          <w:tcPr>
            <w:tcW w:w="6345"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41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EF119D">
        <w:tc>
          <w:tcPr>
            <w:tcW w:w="6345" w:type="dxa"/>
          </w:tcPr>
          <w:p w14:paraId="7F508AC0" w14:textId="77777777" w:rsidR="00647012" w:rsidRPr="00AB7752" w:rsidRDefault="00647012" w:rsidP="000F05C4">
            <w:pPr>
              <w:spacing w:line="240" w:lineRule="auto"/>
              <w:jc w:val="left"/>
              <w:rPr>
                <w:rFonts w:ascii="Times New Roman" w:hAnsi="Times New Roman"/>
                <w:sz w:val="24"/>
              </w:rPr>
            </w:pPr>
          </w:p>
          <w:p w14:paraId="33AA1853" w14:textId="77777777" w:rsidR="00647012" w:rsidRDefault="00647012" w:rsidP="00F9123D">
            <w:pPr>
              <w:spacing w:line="240" w:lineRule="auto"/>
              <w:jc w:val="left"/>
              <w:rPr>
                <w:rFonts w:ascii="Times New Roman" w:hAnsi="Times New Roman"/>
                <w:sz w:val="24"/>
              </w:rPr>
            </w:pPr>
          </w:p>
          <w:p w14:paraId="34FAB052" w14:textId="77777777" w:rsidR="00B35BB9" w:rsidRPr="00AB7752" w:rsidRDefault="00B35BB9" w:rsidP="00F9123D">
            <w:pPr>
              <w:spacing w:line="240" w:lineRule="auto"/>
              <w:jc w:val="left"/>
              <w:rPr>
                <w:rFonts w:ascii="Times New Roman" w:hAnsi="Times New Roman"/>
                <w:sz w:val="24"/>
              </w:rPr>
            </w:pPr>
          </w:p>
        </w:tc>
        <w:tc>
          <w:tcPr>
            <w:tcW w:w="241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F15E41">
        <w:tc>
          <w:tcPr>
            <w:tcW w:w="6345" w:type="dxa"/>
          </w:tcPr>
          <w:p w14:paraId="789C1CEB" w14:textId="1F0F5903" w:rsidR="00F15E41" w:rsidRDefault="00D40DBF" w:rsidP="00E36E33">
            <w:pPr>
              <w:spacing w:line="240" w:lineRule="auto"/>
              <w:jc w:val="left"/>
              <w:rPr>
                <w:rFonts w:ascii="Times New Roman" w:hAnsi="Times New Roman"/>
                <w:b/>
                <w:bCs/>
                <w:sz w:val="24"/>
              </w:rPr>
            </w:pPr>
            <w:r>
              <w:rPr>
                <w:rFonts w:ascii="Times New Roman" w:hAnsi="Times New Roman"/>
                <w:b/>
                <w:bCs/>
                <w:sz w:val="24"/>
              </w:rPr>
              <w:t>MINISTE</w:t>
            </w:r>
            <w:r w:rsidR="00CD6B0B">
              <w:rPr>
                <w:rFonts w:ascii="Times New Roman" w:hAnsi="Times New Roman"/>
                <w:b/>
                <w:bCs/>
                <w:sz w:val="24"/>
              </w:rPr>
              <w:t>R</w:t>
            </w:r>
            <w:r>
              <w:rPr>
                <w:rFonts w:ascii="Times New Roman" w:hAnsi="Times New Roman"/>
                <w:b/>
                <w:bCs/>
                <w:sz w:val="24"/>
              </w:rPr>
              <w:t xml:space="preserve"> OF POLICE</w:t>
            </w:r>
          </w:p>
          <w:p w14:paraId="7BB2A8B3" w14:textId="77777777" w:rsidR="00D40DBF" w:rsidRDefault="00D40DBF" w:rsidP="00E36E33">
            <w:pPr>
              <w:spacing w:line="240" w:lineRule="auto"/>
              <w:jc w:val="left"/>
              <w:rPr>
                <w:rFonts w:ascii="Times New Roman" w:hAnsi="Times New Roman"/>
                <w:b/>
                <w:bCs/>
                <w:sz w:val="24"/>
              </w:rPr>
            </w:pPr>
          </w:p>
          <w:p w14:paraId="1D9D3BF0" w14:textId="1242769D" w:rsidR="00D40DBF" w:rsidRPr="00AB7752" w:rsidRDefault="00D40DBF" w:rsidP="00E36E33">
            <w:pPr>
              <w:spacing w:line="240" w:lineRule="auto"/>
              <w:jc w:val="left"/>
              <w:rPr>
                <w:rFonts w:ascii="Times New Roman" w:hAnsi="Times New Roman"/>
                <w:b/>
                <w:bCs/>
                <w:sz w:val="24"/>
              </w:rPr>
            </w:pPr>
            <w:r>
              <w:rPr>
                <w:rFonts w:ascii="Times New Roman" w:hAnsi="Times New Roman"/>
                <w:b/>
                <w:bCs/>
                <w:sz w:val="24"/>
              </w:rPr>
              <w:t>NATIONAL DIRECTOR OF PUBLIC PROSECUTIONS</w:t>
            </w:r>
          </w:p>
        </w:tc>
        <w:tc>
          <w:tcPr>
            <w:tcW w:w="2410" w:type="dxa"/>
          </w:tcPr>
          <w:p w14:paraId="406747AC" w14:textId="77777777" w:rsidR="00D40DBF" w:rsidRPr="00D40DBF" w:rsidRDefault="00D40DBF" w:rsidP="00E36E33">
            <w:pPr>
              <w:spacing w:line="240" w:lineRule="auto"/>
              <w:jc w:val="right"/>
              <w:rPr>
                <w:rFonts w:ascii="Times New Roman" w:hAnsi="Times New Roman"/>
                <w:sz w:val="24"/>
              </w:rPr>
            </w:pPr>
            <w:r w:rsidRPr="00D40DBF">
              <w:rPr>
                <w:rFonts w:ascii="Times New Roman" w:hAnsi="Times New Roman"/>
                <w:sz w:val="24"/>
              </w:rPr>
              <w:t>First Defendant</w:t>
            </w:r>
          </w:p>
          <w:p w14:paraId="6D9D5AA6" w14:textId="77777777" w:rsidR="00D40DBF" w:rsidRDefault="00D40DBF" w:rsidP="00E36E33">
            <w:pPr>
              <w:spacing w:line="240" w:lineRule="auto"/>
              <w:jc w:val="right"/>
              <w:rPr>
                <w:rFonts w:ascii="Times New Roman" w:hAnsi="Times New Roman"/>
                <w:sz w:val="24"/>
              </w:rPr>
            </w:pPr>
          </w:p>
          <w:p w14:paraId="34112B6C" w14:textId="11A121E0" w:rsidR="00F15E41" w:rsidRPr="00AB7752" w:rsidRDefault="00D40DBF" w:rsidP="00E36E33">
            <w:pPr>
              <w:spacing w:line="240" w:lineRule="auto"/>
              <w:jc w:val="right"/>
              <w:rPr>
                <w:rFonts w:ascii="Times New Roman" w:hAnsi="Times New Roman"/>
                <w:sz w:val="24"/>
              </w:rPr>
            </w:pPr>
            <w:r>
              <w:rPr>
                <w:rFonts w:ascii="Times New Roman" w:hAnsi="Times New Roman"/>
                <w:sz w:val="24"/>
              </w:rPr>
              <w:t>Second Defendant</w:t>
            </w:r>
            <w:r w:rsidR="00EF48E7">
              <w:rPr>
                <w:rFonts w:ascii="Times New Roman" w:hAnsi="Times New Roman"/>
                <w:sz w:val="24"/>
              </w:rPr>
              <w:t xml:space="preserve"> </w:t>
            </w:r>
            <w:r w:rsidR="00F15E41" w:rsidRPr="00AB7752">
              <w:rPr>
                <w:rFonts w:ascii="Times New Roman" w:hAnsi="Times New Roman"/>
                <w:sz w:val="24"/>
              </w:rPr>
              <w:t xml:space="preserve"> </w:t>
            </w:r>
          </w:p>
        </w:tc>
      </w:tr>
      <w:tr w:rsidR="00F15E41" w:rsidRPr="00AB7752" w14:paraId="20C50AF1" w14:textId="77777777" w:rsidTr="00F15E41">
        <w:tc>
          <w:tcPr>
            <w:tcW w:w="6345" w:type="dxa"/>
          </w:tcPr>
          <w:p w14:paraId="663A3D70" w14:textId="09EF4FA0" w:rsidR="00F15E41" w:rsidRPr="00AB7752" w:rsidRDefault="00F15E41" w:rsidP="00E36E33">
            <w:pPr>
              <w:spacing w:line="240" w:lineRule="auto"/>
              <w:jc w:val="left"/>
              <w:rPr>
                <w:rFonts w:ascii="Times New Roman" w:hAnsi="Times New Roman"/>
                <w:b/>
                <w:bCs/>
                <w:sz w:val="24"/>
              </w:rPr>
            </w:pPr>
          </w:p>
        </w:tc>
        <w:tc>
          <w:tcPr>
            <w:tcW w:w="2410" w:type="dxa"/>
          </w:tcPr>
          <w:p w14:paraId="6353CBF9" w14:textId="77777777" w:rsidR="00F15E41" w:rsidRPr="00AB7752" w:rsidRDefault="00F15E41"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13B62443" w:rsidR="00E70877" w:rsidRDefault="00851DB4" w:rsidP="00AC79A3">
      <w:pPr>
        <w:spacing w:line="480" w:lineRule="auto"/>
        <w:rPr>
          <w:rFonts w:ascii="Times New Roman" w:hAnsi="Times New Roman"/>
          <w:b/>
          <w:sz w:val="24"/>
        </w:rPr>
      </w:pPr>
      <w:r w:rsidRPr="00AB7752">
        <w:rPr>
          <w:rFonts w:ascii="Times New Roman" w:hAnsi="Times New Roman"/>
          <w:b/>
          <w:sz w:val="24"/>
        </w:rPr>
        <w:lastRenderedPageBreak/>
        <w:t>NOKO J</w:t>
      </w:r>
      <w:r>
        <w:rPr>
          <w:rFonts w:ascii="Times New Roman" w:hAnsi="Times New Roman"/>
          <w:b/>
          <w:sz w:val="24"/>
        </w:rPr>
        <w:t xml:space="preserve"> </w:t>
      </w:r>
    </w:p>
    <w:p w14:paraId="5ADDFE23" w14:textId="77777777" w:rsidR="00B40B7C" w:rsidRDefault="00B40B7C" w:rsidP="00AC79A3">
      <w:pPr>
        <w:spacing w:line="480" w:lineRule="auto"/>
        <w:rPr>
          <w:rFonts w:ascii="Times New Roman" w:hAnsi="Times New Roman"/>
          <w:bCs/>
          <w:i/>
          <w:iCs/>
          <w:sz w:val="24"/>
        </w:rPr>
      </w:pPr>
    </w:p>
    <w:p w14:paraId="7909A899" w14:textId="33C65600"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266E350C" w14:textId="6257F99D" w:rsidR="00D40DBF" w:rsidRPr="00D2296D" w:rsidRDefault="00D2296D" w:rsidP="00D2296D">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D2296D">
        <w:rPr>
          <w:rFonts w:ascii="Times New Roman" w:hAnsi="Times New Roman"/>
          <w:bCs/>
          <w:sz w:val="24"/>
        </w:rPr>
        <w:t>T</w:t>
      </w:r>
      <w:r w:rsidR="00F3528F" w:rsidRPr="00D2296D">
        <w:rPr>
          <w:rFonts w:ascii="Times New Roman" w:hAnsi="Times New Roman"/>
          <w:bCs/>
          <w:sz w:val="24"/>
        </w:rPr>
        <w:t>he</w:t>
      </w:r>
      <w:r w:rsidR="00053B34" w:rsidRPr="00D2296D">
        <w:rPr>
          <w:rFonts w:ascii="Times New Roman" w:hAnsi="Times New Roman"/>
          <w:bCs/>
          <w:sz w:val="24"/>
        </w:rPr>
        <w:t xml:space="preserve"> </w:t>
      </w:r>
      <w:r w:rsidR="00D40DBF" w:rsidRPr="00D2296D">
        <w:rPr>
          <w:rFonts w:ascii="Times New Roman" w:hAnsi="Times New Roman"/>
          <w:bCs/>
          <w:sz w:val="24"/>
        </w:rPr>
        <w:t>plaintiff sued out summons against the first and second defendant</w:t>
      </w:r>
      <w:r w:rsidR="00190BBE" w:rsidRPr="00D2296D">
        <w:rPr>
          <w:rFonts w:ascii="Times New Roman" w:hAnsi="Times New Roman"/>
          <w:bCs/>
          <w:sz w:val="24"/>
        </w:rPr>
        <w:t>s</w:t>
      </w:r>
      <w:r w:rsidR="00D40DBF" w:rsidRPr="00D2296D">
        <w:rPr>
          <w:rFonts w:ascii="Times New Roman" w:hAnsi="Times New Roman"/>
          <w:bCs/>
          <w:sz w:val="24"/>
        </w:rPr>
        <w:t xml:space="preserve"> for </w:t>
      </w:r>
      <w:r w:rsidR="006B3F38" w:rsidRPr="00D2296D">
        <w:rPr>
          <w:rFonts w:ascii="Times New Roman" w:hAnsi="Times New Roman"/>
          <w:bCs/>
          <w:sz w:val="24"/>
        </w:rPr>
        <w:t xml:space="preserve">damages suffered as a result of the </w:t>
      </w:r>
      <w:r w:rsidR="00D40DBF" w:rsidRPr="00D2296D">
        <w:rPr>
          <w:rFonts w:ascii="Times New Roman" w:hAnsi="Times New Roman"/>
          <w:bCs/>
          <w:sz w:val="24"/>
        </w:rPr>
        <w:t xml:space="preserve">unlawful arrest, detention, and malicious prosecution. This is pursuant to the arrest </w:t>
      </w:r>
      <w:r w:rsidR="009F5119" w:rsidRPr="00D2296D">
        <w:rPr>
          <w:rFonts w:ascii="Times New Roman" w:hAnsi="Times New Roman"/>
          <w:bCs/>
          <w:sz w:val="24"/>
        </w:rPr>
        <w:t xml:space="preserve">of the plaintiff </w:t>
      </w:r>
      <w:r w:rsidR="00D40DBF" w:rsidRPr="00D2296D">
        <w:rPr>
          <w:rFonts w:ascii="Times New Roman" w:hAnsi="Times New Roman"/>
          <w:bCs/>
          <w:sz w:val="24"/>
        </w:rPr>
        <w:t xml:space="preserve">on 2 March 2016 </w:t>
      </w:r>
      <w:r w:rsidR="00F74497" w:rsidRPr="00D2296D">
        <w:rPr>
          <w:rFonts w:ascii="Times New Roman" w:hAnsi="Times New Roman"/>
          <w:bCs/>
          <w:sz w:val="24"/>
        </w:rPr>
        <w:t xml:space="preserve">without a warrant </w:t>
      </w:r>
      <w:r w:rsidR="00D40DBF" w:rsidRPr="00D2296D">
        <w:rPr>
          <w:rFonts w:ascii="Times New Roman" w:hAnsi="Times New Roman"/>
          <w:bCs/>
          <w:sz w:val="24"/>
        </w:rPr>
        <w:t>by members of the first defendant</w:t>
      </w:r>
      <w:r w:rsidR="00BB56F3" w:rsidRPr="00D2296D">
        <w:rPr>
          <w:rFonts w:ascii="Times New Roman" w:hAnsi="Times New Roman"/>
          <w:bCs/>
          <w:sz w:val="24"/>
        </w:rPr>
        <w:t xml:space="preserve"> </w:t>
      </w:r>
      <w:r w:rsidR="000F3A0F" w:rsidRPr="00D2296D">
        <w:rPr>
          <w:rFonts w:ascii="Times New Roman" w:hAnsi="Times New Roman"/>
          <w:bCs/>
          <w:sz w:val="24"/>
        </w:rPr>
        <w:t xml:space="preserve">and the second defendant having initiated </w:t>
      </w:r>
      <w:r w:rsidR="001B7D6C" w:rsidRPr="00D2296D">
        <w:rPr>
          <w:rFonts w:ascii="Times New Roman" w:hAnsi="Times New Roman"/>
          <w:bCs/>
          <w:sz w:val="24"/>
        </w:rPr>
        <w:t>criminal proceedings against the plaintiff</w:t>
      </w:r>
      <w:r w:rsidR="00F74497" w:rsidRPr="00D2296D">
        <w:rPr>
          <w:rFonts w:ascii="Times New Roman" w:hAnsi="Times New Roman"/>
          <w:bCs/>
          <w:sz w:val="24"/>
        </w:rPr>
        <w:t xml:space="preserve">. The charges against the plaintiff having </w:t>
      </w:r>
      <w:r w:rsidR="00CD6B0B" w:rsidRPr="00D2296D">
        <w:rPr>
          <w:rFonts w:ascii="Times New Roman" w:hAnsi="Times New Roman"/>
          <w:bCs/>
          <w:sz w:val="24"/>
        </w:rPr>
        <w:t xml:space="preserve">subsequently been </w:t>
      </w:r>
      <w:r w:rsidR="00F74497" w:rsidRPr="00D2296D">
        <w:rPr>
          <w:rFonts w:ascii="Times New Roman" w:hAnsi="Times New Roman"/>
          <w:bCs/>
          <w:sz w:val="24"/>
        </w:rPr>
        <w:t>withdrawn by the second defendant.</w:t>
      </w:r>
      <w:r w:rsidR="00D40DBF" w:rsidRPr="00D2296D">
        <w:rPr>
          <w:rFonts w:ascii="Times New Roman" w:hAnsi="Times New Roman"/>
          <w:bCs/>
          <w:sz w:val="24"/>
        </w:rPr>
        <w:t xml:space="preserve"> </w:t>
      </w:r>
    </w:p>
    <w:p w14:paraId="59EE4438" w14:textId="6CF5C82D" w:rsidR="00210ACE" w:rsidRDefault="00210ACE" w:rsidP="003868D5">
      <w:pPr>
        <w:pStyle w:val="ListParagraph"/>
        <w:spacing w:after="480" w:line="480" w:lineRule="auto"/>
        <w:ind w:left="0"/>
        <w:contextualSpacing w:val="0"/>
        <w:rPr>
          <w:rFonts w:ascii="Times New Roman" w:hAnsi="Times New Roman"/>
          <w:bCs/>
          <w:i/>
          <w:iCs/>
          <w:sz w:val="24"/>
        </w:rPr>
      </w:pPr>
      <w:r w:rsidRPr="00C31108">
        <w:rPr>
          <w:rFonts w:ascii="Times New Roman" w:hAnsi="Times New Roman"/>
          <w:bCs/>
          <w:i/>
          <w:iCs/>
          <w:sz w:val="24"/>
        </w:rPr>
        <w:t>Background</w:t>
      </w:r>
    </w:p>
    <w:p w14:paraId="15B839AE" w14:textId="6EB1EC1E" w:rsidR="00CA40B6" w:rsidRPr="00D2296D" w:rsidRDefault="00D2296D" w:rsidP="00D2296D">
      <w:pPr>
        <w:spacing w:after="480"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5D187B" w:rsidRPr="00D2296D">
        <w:rPr>
          <w:rFonts w:ascii="Times New Roman" w:hAnsi="Times New Roman"/>
          <w:bCs/>
          <w:sz w:val="24"/>
        </w:rPr>
        <w:t xml:space="preserve">The plaintiff </w:t>
      </w:r>
      <w:r w:rsidR="00F74497" w:rsidRPr="00D2296D">
        <w:rPr>
          <w:rFonts w:ascii="Times New Roman" w:hAnsi="Times New Roman"/>
          <w:bCs/>
          <w:sz w:val="24"/>
        </w:rPr>
        <w:t xml:space="preserve">was arrested </w:t>
      </w:r>
      <w:r w:rsidR="00CA40B6" w:rsidRPr="00D2296D">
        <w:rPr>
          <w:rFonts w:ascii="Times New Roman" w:hAnsi="Times New Roman"/>
          <w:bCs/>
          <w:sz w:val="24"/>
        </w:rPr>
        <w:t>on the allegation</w:t>
      </w:r>
      <w:r w:rsidR="003176C4" w:rsidRPr="00D2296D">
        <w:rPr>
          <w:rFonts w:ascii="Times New Roman" w:hAnsi="Times New Roman"/>
          <w:bCs/>
          <w:sz w:val="24"/>
        </w:rPr>
        <w:t>s</w:t>
      </w:r>
      <w:r w:rsidR="00CA40B6" w:rsidRPr="00D2296D">
        <w:rPr>
          <w:rFonts w:ascii="Times New Roman" w:hAnsi="Times New Roman"/>
          <w:bCs/>
          <w:sz w:val="24"/>
        </w:rPr>
        <w:t xml:space="preserve"> of assaulting Elvis</w:t>
      </w:r>
      <w:r w:rsidR="00AD439D" w:rsidRPr="00D2296D">
        <w:rPr>
          <w:rFonts w:ascii="Times New Roman" w:hAnsi="Times New Roman"/>
          <w:bCs/>
          <w:sz w:val="24"/>
        </w:rPr>
        <w:t xml:space="preserve"> Baloyi</w:t>
      </w:r>
      <w:r w:rsidR="009F5119" w:rsidRPr="00D2296D">
        <w:rPr>
          <w:rFonts w:ascii="Times New Roman" w:hAnsi="Times New Roman"/>
          <w:bCs/>
          <w:sz w:val="24"/>
        </w:rPr>
        <w:t>, informally called Bomba</w:t>
      </w:r>
      <w:r w:rsidR="00CA40B6" w:rsidRPr="00D2296D">
        <w:rPr>
          <w:rFonts w:ascii="Times New Roman" w:hAnsi="Times New Roman"/>
          <w:bCs/>
          <w:sz w:val="24"/>
        </w:rPr>
        <w:t xml:space="preserve"> (</w:t>
      </w:r>
      <w:r w:rsidR="00BB56F3" w:rsidRPr="00D2296D">
        <w:rPr>
          <w:rFonts w:ascii="Times New Roman" w:hAnsi="Times New Roman"/>
          <w:bCs/>
          <w:i/>
          <w:iCs/>
          <w:sz w:val="24"/>
        </w:rPr>
        <w:t>Mr</w:t>
      </w:r>
      <w:r w:rsidR="00AD439D" w:rsidRPr="00D2296D">
        <w:rPr>
          <w:rFonts w:ascii="Times New Roman" w:hAnsi="Times New Roman"/>
          <w:bCs/>
          <w:i/>
          <w:iCs/>
          <w:sz w:val="24"/>
        </w:rPr>
        <w:t xml:space="preserve"> Baloyi</w:t>
      </w:r>
      <w:r w:rsidR="00CA40B6" w:rsidRPr="00D2296D">
        <w:rPr>
          <w:rFonts w:ascii="Times New Roman" w:hAnsi="Times New Roman"/>
          <w:bCs/>
          <w:sz w:val="24"/>
        </w:rPr>
        <w:t>) which took place on 19 December 201</w:t>
      </w:r>
      <w:r w:rsidR="009F5119" w:rsidRPr="00D2296D">
        <w:rPr>
          <w:rFonts w:ascii="Times New Roman" w:hAnsi="Times New Roman"/>
          <w:bCs/>
          <w:sz w:val="24"/>
        </w:rPr>
        <w:t>5</w:t>
      </w:r>
      <w:r w:rsidR="00CA40B6" w:rsidRPr="00D2296D">
        <w:rPr>
          <w:rFonts w:ascii="Times New Roman" w:hAnsi="Times New Roman"/>
          <w:bCs/>
          <w:sz w:val="24"/>
        </w:rPr>
        <w:t xml:space="preserve"> in Makausi Squatter Camp. It is </w:t>
      </w:r>
      <w:r w:rsidR="009F5119" w:rsidRPr="00D2296D">
        <w:rPr>
          <w:rFonts w:ascii="Times New Roman" w:hAnsi="Times New Roman"/>
          <w:bCs/>
          <w:sz w:val="24"/>
        </w:rPr>
        <w:t xml:space="preserve">alleged that </w:t>
      </w:r>
      <w:r w:rsidR="00AD439D" w:rsidRPr="00D2296D">
        <w:rPr>
          <w:rFonts w:ascii="Times New Roman" w:hAnsi="Times New Roman"/>
          <w:bCs/>
          <w:sz w:val="24"/>
        </w:rPr>
        <w:t>Mr Baloyi</w:t>
      </w:r>
      <w:r w:rsidR="00CA40B6" w:rsidRPr="00D2296D">
        <w:rPr>
          <w:rFonts w:ascii="Times New Roman" w:hAnsi="Times New Roman"/>
          <w:bCs/>
          <w:sz w:val="24"/>
        </w:rPr>
        <w:t xml:space="preserve"> laid a complaint that he was accosted and assaulted by a group of </w:t>
      </w:r>
      <w:r w:rsidR="003271A8" w:rsidRPr="00D2296D">
        <w:rPr>
          <w:rFonts w:ascii="Times New Roman" w:hAnsi="Times New Roman"/>
          <w:bCs/>
          <w:sz w:val="24"/>
        </w:rPr>
        <w:t xml:space="preserve">6 </w:t>
      </w:r>
      <w:r w:rsidR="00CA40B6" w:rsidRPr="00D2296D">
        <w:rPr>
          <w:rFonts w:ascii="Times New Roman" w:hAnsi="Times New Roman"/>
          <w:bCs/>
          <w:sz w:val="24"/>
        </w:rPr>
        <w:t xml:space="preserve">people in Makausi Squatter Camp on 19 December 2015. He was then hospitalised at OR Tambo Hospital and discharged after two days. After his discharge he went to lay a charge on 22 December 2015 at Primrose </w:t>
      </w:r>
      <w:proofErr w:type="gramStart"/>
      <w:r w:rsidR="00CA40B6" w:rsidRPr="00D2296D">
        <w:rPr>
          <w:rFonts w:ascii="Times New Roman" w:hAnsi="Times New Roman"/>
          <w:bCs/>
          <w:sz w:val="24"/>
        </w:rPr>
        <w:t>police</w:t>
      </w:r>
      <w:proofErr w:type="gramEnd"/>
      <w:r w:rsidR="00CA40B6" w:rsidRPr="00D2296D">
        <w:rPr>
          <w:rFonts w:ascii="Times New Roman" w:hAnsi="Times New Roman"/>
          <w:bCs/>
          <w:sz w:val="24"/>
        </w:rPr>
        <w:t xml:space="preserve"> Station.  </w:t>
      </w:r>
      <w:r w:rsidR="00F74497" w:rsidRPr="00D2296D">
        <w:rPr>
          <w:rFonts w:ascii="Times New Roman" w:hAnsi="Times New Roman"/>
          <w:bCs/>
          <w:sz w:val="24"/>
        </w:rPr>
        <w:t xml:space="preserve"> </w:t>
      </w:r>
    </w:p>
    <w:p w14:paraId="0C407984" w14:textId="2147509F" w:rsidR="00F74497" w:rsidRPr="00D2296D" w:rsidRDefault="00D2296D" w:rsidP="00D2296D">
      <w:pPr>
        <w:spacing w:after="480"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CA40B6" w:rsidRPr="00D2296D">
        <w:rPr>
          <w:rFonts w:ascii="Times New Roman" w:hAnsi="Times New Roman"/>
          <w:bCs/>
          <w:sz w:val="24"/>
        </w:rPr>
        <w:t xml:space="preserve">The plaintiff </w:t>
      </w:r>
      <w:r w:rsidR="00F74497" w:rsidRPr="00D2296D">
        <w:rPr>
          <w:rFonts w:ascii="Times New Roman" w:hAnsi="Times New Roman"/>
          <w:bCs/>
          <w:sz w:val="24"/>
        </w:rPr>
        <w:t>appeared in court on 3 March 2015</w:t>
      </w:r>
      <w:r w:rsidR="00C1683D" w:rsidRPr="00D2296D">
        <w:rPr>
          <w:rFonts w:ascii="Times New Roman" w:hAnsi="Times New Roman"/>
          <w:bCs/>
          <w:sz w:val="24"/>
        </w:rPr>
        <w:t xml:space="preserve"> and was remanded in custody. The </w:t>
      </w:r>
      <w:r w:rsidR="00F74497" w:rsidRPr="00D2296D">
        <w:rPr>
          <w:rFonts w:ascii="Times New Roman" w:hAnsi="Times New Roman"/>
          <w:bCs/>
          <w:sz w:val="24"/>
        </w:rPr>
        <w:t>case was postponed to 10 March 2015 whe</w:t>
      </w:r>
      <w:r w:rsidR="00FE50BD" w:rsidRPr="00D2296D">
        <w:rPr>
          <w:rFonts w:ascii="Times New Roman" w:hAnsi="Times New Roman"/>
          <w:bCs/>
          <w:sz w:val="24"/>
        </w:rPr>
        <w:t xml:space="preserve">reupon </w:t>
      </w:r>
      <w:r w:rsidR="00F74497" w:rsidRPr="00D2296D">
        <w:rPr>
          <w:rFonts w:ascii="Times New Roman" w:hAnsi="Times New Roman"/>
          <w:bCs/>
          <w:sz w:val="24"/>
        </w:rPr>
        <w:t>he was released on bail. The charges were withdrawn on</w:t>
      </w:r>
      <w:r w:rsidR="009F5119" w:rsidRPr="00D2296D">
        <w:rPr>
          <w:rFonts w:ascii="Times New Roman" w:hAnsi="Times New Roman"/>
          <w:bCs/>
          <w:sz w:val="24"/>
        </w:rPr>
        <w:t xml:space="preserve"> 7</w:t>
      </w:r>
      <w:r w:rsidR="00F74497" w:rsidRPr="00D2296D">
        <w:rPr>
          <w:rFonts w:ascii="Times New Roman" w:hAnsi="Times New Roman"/>
          <w:bCs/>
          <w:color w:val="FF0000"/>
          <w:sz w:val="24"/>
        </w:rPr>
        <w:t xml:space="preserve"> </w:t>
      </w:r>
      <w:r w:rsidR="00F74497" w:rsidRPr="00D2296D">
        <w:rPr>
          <w:rFonts w:ascii="Times New Roman" w:hAnsi="Times New Roman"/>
          <w:bCs/>
          <w:sz w:val="24"/>
        </w:rPr>
        <w:t>April 2016.</w:t>
      </w:r>
    </w:p>
    <w:p w14:paraId="3649A428" w14:textId="20AD80E4" w:rsidR="00AF7F65" w:rsidRPr="00D2296D" w:rsidRDefault="00D2296D" w:rsidP="00D2296D">
      <w:pPr>
        <w:spacing w:after="480" w:line="480" w:lineRule="auto"/>
        <w:rPr>
          <w:rFonts w:ascii="Times New Roman" w:hAnsi="Times New Roman"/>
          <w:bCs/>
          <w:sz w:val="24"/>
        </w:rPr>
      </w:pPr>
      <w:r>
        <w:rPr>
          <w:rFonts w:ascii="Times New Roman" w:hAnsi="Times New Roman"/>
          <w:bCs/>
          <w:sz w:val="24"/>
        </w:rPr>
        <w:t>[4]</w:t>
      </w:r>
      <w:r>
        <w:rPr>
          <w:rFonts w:ascii="Times New Roman" w:hAnsi="Times New Roman"/>
          <w:bCs/>
          <w:sz w:val="24"/>
        </w:rPr>
        <w:tab/>
      </w:r>
      <w:r w:rsidR="00F74497" w:rsidRPr="00D2296D">
        <w:rPr>
          <w:rFonts w:ascii="Times New Roman" w:hAnsi="Times New Roman"/>
          <w:bCs/>
          <w:sz w:val="24"/>
        </w:rPr>
        <w:t xml:space="preserve">The plaintiff subsequently </w:t>
      </w:r>
      <w:r w:rsidR="005D187B" w:rsidRPr="00D2296D">
        <w:rPr>
          <w:rFonts w:ascii="Times New Roman" w:hAnsi="Times New Roman"/>
          <w:bCs/>
          <w:sz w:val="24"/>
        </w:rPr>
        <w:t xml:space="preserve">instituted </w:t>
      </w:r>
      <w:r w:rsidR="00F74497" w:rsidRPr="00D2296D">
        <w:rPr>
          <w:rFonts w:ascii="Times New Roman" w:hAnsi="Times New Roman"/>
          <w:bCs/>
          <w:sz w:val="24"/>
        </w:rPr>
        <w:t xml:space="preserve">civil </w:t>
      </w:r>
      <w:r w:rsidR="005D187B" w:rsidRPr="00D2296D">
        <w:rPr>
          <w:rFonts w:ascii="Times New Roman" w:hAnsi="Times New Roman"/>
          <w:bCs/>
          <w:sz w:val="24"/>
        </w:rPr>
        <w:t>proceedings against the defendants on</w:t>
      </w:r>
      <w:r w:rsidR="00AF7F65" w:rsidRPr="00D2296D">
        <w:rPr>
          <w:rFonts w:ascii="Times New Roman" w:hAnsi="Times New Roman"/>
          <w:bCs/>
          <w:sz w:val="24"/>
        </w:rPr>
        <w:t xml:space="preserve"> 4 September 2018</w:t>
      </w:r>
      <w:r w:rsidR="005D187B" w:rsidRPr="00D2296D">
        <w:rPr>
          <w:rFonts w:ascii="Times New Roman" w:hAnsi="Times New Roman"/>
          <w:bCs/>
          <w:sz w:val="24"/>
        </w:rPr>
        <w:t xml:space="preserve"> for damages in the amount of 1million</w:t>
      </w:r>
      <w:r w:rsidR="00F74497" w:rsidRPr="00D2296D">
        <w:rPr>
          <w:rFonts w:ascii="Times New Roman" w:hAnsi="Times New Roman"/>
          <w:bCs/>
          <w:sz w:val="24"/>
        </w:rPr>
        <w:t xml:space="preserve"> for the unlawful arrest</w:t>
      </w:r>
      <w:r w:rsidR="009F5119" w:rsidRPr="00D2296D">
        <w:rPr>
          <w:rFonts w:ascii="Times New Roman" w:hAnsi="Times New Roman"/>
          <w:bCs/>
          <w:sz w:val="24"/>
        </w:rPr>
        <w:t>,</w:t>
      </w:r>
      <w:r w:rsidR="00F74497" w:rsidRPr="00D2296D">
        <w:rPr>
          <w:rFonts w:ascii="Times New Roman" w:hAnsi="Times New Roman"/>
          <w:bCs/>
          <w:sz w:val="24"/>
        </w:rPr>
        <w:t xml:space="preserve"> </w:t>
      </w:r>
      <w:r w:rsidR="009F5119" w:rsidRPr="00D2296D">
        <w:rPr>
          <w:rFonts w:ascii="Times New Roman" w:hAnsi="Times New Roman"/>
          <w:bCs/>
          <w:sz w:val="24"/>
        </w:rPr>
        <w:t xml:space="preserve">unlawful </w:t>
      </w:r>
      <w:r w:rsidR="00A77875" w:rsidRPr="00D2296D">
        <w:rPr>
          <w:rFonts w:ascii="Times New Roman" w:hAnsi="Times New Roman"/>
          <w:bCs/>
          <w:sz w:val="24"/>
        </w:rPr>
        <w:lastRenderedPageBreak/>
        <w:t>detention,</w:t>
      </w:r>
      <w:r w:rsidR="009F5119" w:rsidRPr="00D2296D">
        <w:rPr>
          <w:rFonts w:ascii="Times New Roman" w:hAnsi="Times New Roman"/>
          <w:bCs/>
          <w:sz w:val="24"/>
        </w:rPr>
        <w:t xml:space="preserve"> and malicious prosecution</w:t>
      </w:r>
      <w:r w:rsidR="005D187B" w:rsidRPr="00D2296D">
        <w:rPr>
          <w:rFonts w:ascii="Times New Roman" w:hAnsi="Times New Roman"/>
          <w:bCs/>
          <w:sz w:val="24"/>
        </w:rPr>
        <w:t>.</w:t>
      </w:r>
      <w:r w:rsidR="00E343E6" w:rsidRPr="00D2296D">
        <w:rPr>
          <w:rFonts w:ascii="Times New Roman" w:hAnsi="Times New Roman"/>
          <w:bCs/>
          <w:sz w:val="24"/>
        </w:rPr>
        <w:t xml:space="preserve"> The plaintiff contended in </w:t>
      </w:r>
      <w:r w:rsidR="003C6225" w:rsidRPr="00D2296D">
        <w:rPr>
          <w:rFonts w:ascii="Times New Roman" w:hAnsi="Times New Roman"/>
          <w:bCs/>
          <w:sz w:val="24"/>
        </w:rPr>
        <w:t>his particulars of claim</w:t>
      </w:r>
      <w:r w:rsidR="00520175" w:rsidRPr="00D2296D">
        <w:rPr>
          <w:rFonts w:ascii="Times New Roman" w:hAnsi="Times New Roman"/>
          <w:bCs/>
          <w:sz w:val="24"/>
        </w:rPr>
        <w:t xml:space="preserve">, </w:t>
      </w:r>
      <w:r w:rsidR="00520175" w:rsidRPr="00D2296D">
        <w:rPr>
          <w:rFonts w:ascii="Times New Roman" w:hAnsi="Times New Roman"/>
          <w:bCs/>
          <w:i/>
          <w:iCs/>
          <w:sz w:val="24"/>
        </w:rPr>
        <w:t>inter alia</w:t>
      </w:r>
      <w:r w:rsidR="003C6225" w:rsidRPr="00D2296D">
        <w:rPr>
          <w:rFonts w:ascii="Times New Roman" w:hAnsi="Times New Roman"/>
          <w:bCs/>
          <w:sz w:val="24"/>
        </w:rPr>
        <w:t xml:space="preserve"> that</w:t>
      </w:r>
      <w:r w:rsidR="00520175" w:rsidRPr="00D2296D">
        <w:rPr>
          <w:rFonts w:ascii="Times New Roman" w:hAnsi="Times New Roman"/>
          <w:bCs/>
          <w:sz w:val="24"/>
        </w:rPr>
        <w:t xml:space="preserve"> </w:t>
      </w:r>
      <w:r w:rsidR="00520175" w:rsidRPr="00D2296D">
        <w:rPr>
          <w:rFonts w:ascii="Times New Roman" w:hAnsi="Times New Roman"/>
          <w:bCs/>
          <w:i/>
          <w:iCs/>
          <w:sz w:val="24"/>
        </w:rPr>
        <w:t>“</w:t>
      </w:r>
      <w:r w:rsidR="007443A0" w:rsidRPr="00D2296D">
        <w:rPr>
          <w:rFonts w:ascii="Times New Roman" w:hAnsi="Times New Roman"/>
          <w:bCs/>
          <w:i/>
          <w:iCs/>
          <w:sz w:val="24"/>
        </w:rPr>
        <w:t>[I]n effecting the arrest, detention and laying of malici</w:t>
      </w:r>
      <w:r w:rsidR="007262BE" w:rsidRPr="00D2296D">
        <w:rPr>
          <w:rFonts w:ascii="Times New Roman" w:hAnsi="Times New Roman"/>
          <w:bCs/>
          <w:i/>
          <w:iCs/>
          <w:sz w:val="24"/>
        </w:rPr>
        <w:t xml:space="preserve">ous charges against the plaintiff, the members of the SAPS had no reasonable grounds </w:t>
      </w:r>
      <w:r w:rsidR="001C2130" w:rsidRPr="00D2296D">
        <w:rPr>
          <w:rFonts w:ascii="Times New Roman" w:hAnsi="Times New Roman"/>
          <w:bCs/>
          <w:i/>
          <w:iCs/>
          <w:sz w:val="24"/>
        </w:rPr>
        <w:t>to suspect and or believe that the plaintiff had committed the alleged offences.”</w:t>
      </w:r>
      <w:r w:rsidR="003C6225" w:rsidRPr="00D2296D">
        <w:rPr>
          <w:rFonts w:ascii="Times New Roman" w:hAnsi="Times New Roman"/>
          <w:bCs/>
          <w:sz w:val="24"/>
        </w:rPr>
        <w:t xml:space="preserve"> </w:t>
      </w:r>
      <w:r w:rsidR="005D187B" w:rsidRPr="00D2296D">
        <w:rPr>
          <w:rFonts w:ascii="Times New Roman" w:hAnsi="Times New Roman"/>
          <w:bCs/>
          <w:sz w:val="24"/>
        </w:rPr>
        <w:t xml:space="preserve"> </w:t>
      </w:r>
      <w:r w:rsidR="00335CE3" w:rsidRPr="00D2296D">
        <w:rPr>
          <w:rFonts w:ascii="Times New Roman" w:hAnsi="Times New Roman"/>
          <w:bCs/>
          <w:sz w:val="24"/>
        </w:rPr>
        <w:t xml:space="preserve">In addition, that the second defendant </w:t>
      </w:r>
      <w:r w:rsidR="008C2DB2" w:rsidRPr="00D2296D">
        <w:rPr>
          <w:rFonts w:ascii="Times New Roman" w:hAnsi="Times New Roman"/>
          <w:bCs/>
          <w:sz w:val="24"/>
        </w:rPr>
        <w:t xml:space="preserve">opted to prosecute </w:t>
      </w:r>
      <w:r w:rsidR="000664A5" w:rsidRPr="00D2296D">
        <w:rPr>
          <w:rFonts w:ascii="Times New Roman" w:hAnsi="Times New Roman"/>
          <w:bCs/>
          <w:sz w:val="24"/>
        </w:rPr>
        <w:t>even though</w:t>
      </w:r>
      <w:r w:rsidR="008C2DB2" w:rsidRPr="00D2296D">
        <w:rPr>
          <w:rFonts w:ascii="Times New Roman" w:hAnsi="Times New Roman"/>
          <w:bCs/>
          <w:sz w:val="24"/>
        </w:rPr>
        <w:t xml:space="preserve"> there was no probable cause</w:t>
      </w:r>
      <w:r w:rsidR="0024258B" w:rsidRPr="00D2296D">
        <w:rPr>
          <w:rFonts w:ascii="Times New Roman" w:hAnsi="Times New Roman"/>
          <w:bCs/>
          <w:sz w:val="24"/>
        </w:rPr>
        <w:t xml:space="preserve"> or prospects of successful prosecution and conviction of the plaintiff.</w:t>
      </w:r>
    </w:p>
    <w:p w14:paraId="340091CA" w14:textId="14921669" w:rsidR="00650552" w:rsidRPr="00D2296D" w:rsidRDefault="00D2296D" w:rsidP="00D2296D">
      <w:pPr>
        <w:spacing w:after="480" w:line="480" w:lineRule="auto"/>
        <w:rPr>
          <w:rFonts w:ascii="Times New Roman" w:hAnsi="Times New Roman"/>
          <w:bCs/>
          <w:sz w:val="24"/>
        </w:rPr>
      </w:pPr>
      <w:r>
        <w:rPr>
          <w:rFonts w:ascii="Times New Roman" w:hAnsi="Times New Roman"/>
          <w:bCs/>
          <w:sz w:val="24"/>
        </w:rPr>
        <w:t>[5]</w:t>
      </w:r>
      <w:r>
        <w:rPr>
          <w:rFonts w:ascii="Times New Roman" w:hAnsi="Times New Roman"/>
          <w:bCs/>
          <w:sz w:val="24"/>
        </w:rPr>
        <w:tab/>
      </w:r>
      <w:r w:rsidR="00650552" w:rsidRPr="00D2296D">
        <w:rPr>
          <w:rFonts w:ascii="Times New Roman" w:hAnsi="Times New Roman"/>
          <w:bCs/>
          <w:sz w:val="24"/>
        </w:rPr>
        <w:t xml:space="preserve">In retort the defendants </w:t>
      </w:r>
      <w:r w:rsidR="004E4AEB" w:rsidRPr="00D2296D">
        <w:rPr>
          <w:rFonts w:ascii="Times New Roman" w:hAnsi="Times New Roman"/>
          <w:bCs/>
          <w:sz w:val="24"/>
        </w:rPr>
        <w:t xml:space="preserve">pleaded </w:t>
      </w:r>
      <w:r w:rsidR="00650552" w:rsidRPr="00D2296D">
        <w:rPr>
          <w:rFonts w:ascii="Times New Roman" w:hAnsi="Times New Roman"/>
          <w:bCs/>
          <w:sz w:val="24"/>
        </w:rPr>
        <w:t xml:space="preserve">that </w:t>
      </w:r>
      <w:r w:rsidR="00AE4C28" w:rsidRPr="00D2296D">
        <w:rPr>
          <w:rFonts w:ascii="Times New Roman" w:hAnsi="Times New Roman"/>
          <w:bCs/>
          <w:sz w:val="24"/>
        </w:rPr>
        <w:t>the arrest was justified in terms of section 40(1)(b) of the Criminal Procedure Act 51 of 1977</w:t>
      </w:r>
      <w:r w:rsidR="004E4AEB" w:rsidRPr="00D2296D">
        <w:rPr>
          <w:rFonts w:ascii="Times New Roman" w:hAnsi="Times New Roman"/>
          <w:bCs/>
          <w:sz w:val="24"/>
        </w:rPr>
        <w:t xml:space="preserve"> and further that the case was enrolled by the prosecutor </w:t>
      </w:r>
      <w:r w:rsidR="001B6EB1" w:rsidRPr="00D2296D">
        <w:rPr>
          <w:rFonts w:ascii="Times New Roman" w:hAnsi="Times New Roman"/>
          <w:bCs/>
          <w:sz w:val="24"/>
        </w:rPr>
        <w:t>as there was</w:t>
      </w:r>
      <w:r w:rsidR="00AA47E2" w:rsidRPr="00D2296D">
        <w:rPr>
          <w:rFonts w:ascii="Times New Roman" w:hAnsi="Times New Roman"/>
          <w:bCs/>
          <w:sz w:val="24"/>
        </w:rPr>
        <w:t xml:space="preserve">, </w:t>
      </w:r>
      <w:r w:rsidR="00AA47E2" w:rsidRPr="00D2296D">
        <w:rPr>
          <w:rFonts w:ascii="Times New Roman" w:hAnsi="Times New Roman"/>
          <w:bCs/>
          <w:i/>
          <w:iCs/>
          <w:sz w:val="24"/>
        </w:rPr>
        <w:t>inter alia</w:t>
      </w:r>
      <w:r w:rsidR="001B6EB1" w:rsidRPr="00D2296D">
        <w:rPr>
          <w:rFonts w:ascii="Times New Roman" w:hAnsi="Times New Roman"/>
          <w:bCs/>
          <w:sz w:val="24"/>
        </w:rPr>
        <w:t xml:space="preserve"> </w:t>
      </w:r>
      <w:r w:rsidR="001B6EB1" w:rsidRPr="00D2296D">
        <w:rPr>
          <w:rFonts w:ascii="Times New Roman" w:hAnsi="Times New Roman"/>
          <w:bCs/>
          <w:i/>
          <w:iCs/>
          <w:sz w:val="24"/>
        </w:rPr>
        <w:t>“… a pr</w:t>
      </w:r>
      <w:r w:rsidR="00D668B4" w:rsidRPr="00D2296D">
        <w:rPr>
          <w:rFonts w:ascii="Times New Roman" w:hAnsi="Times New Roman"/>
          <w:bCs/>
          <w:i/>
          <w:iCs/>
          <w:sz w:val="24"/>
        </w:rPr>
        <w:t>i</w:t>
      </w:r>
      <w:r w:rsidR="001B6EB1" w:rsidRPr="00D2296D">
        <w:rPr>
          <w:rFonts w:ascii="Times New Roman" w:hAnsi="Times New Roman"/>
          <w:bCs/>
          <w:i/>
          <w:iCs/>
          <w:sz w:val="24"/>
        </w:rPr>
        <w:t xml:space="preserve">ma facie </w:t>
      </w:r>
      <w:r w:rsidR="00D668B4" w:rsidRPr="00D2296D">
        <w:rPr>
          <w:rFonts w:ascii="Times New Roman" w:hAnsi="Times New Roman"/>
          <w:bCs/>
          <w:i/>
          <w:iCs/>
          <w:sz w:val="24"/>
        </w:rPr>
        <w:t>case and the prosecution had reasonable and probable cause to prosecute the Plaintiff as he a</w:t>
      </w:r>
      <w:r w:rsidR="007C5B66" w:rsidRPr="00D2296D">
        <w:rPr>
          <w:rFonts w:ascii="Times New Roman" w:hAnsi="Times New Roman"/>
          <w:bCs/>
          <w:i/>
          <w:iCs/>
          <w:sz w:val="24"/>
        </w:rPr>
        <w:t>dmitted to assaulting the complainant.”</w:t>
      </w:r>
    </w:p>
    <w:p w14:paraId="492062D9" w14:textId="2B9BFD93" w:rsidR="00506213" w:rsidRPr="009F5119" w:rsidRDefault="00506213" w:rsidP="009F5119">
      <w:pPr>
        <w:pStyle w:val="ListParagraph"/>
        <w:spacing w:after="480" w:line="480" w:lineRule="auto"/>
        <w:ind w:left="0"/>
        <w:contextualSpacing w:val="0"/>
        <w:rPr>
          <w:rFonts w:ascii="Times New Roman" w:hAnsi="Times New Roman"/>
          <w:bCs/>
          <w:i/>
          <w:iCs/>
          <w:sz w:val="24"/>
        </w:rPr>
      </w:pPr>
      <w:r w:rsidRPr="009F5119">
        <w:rPr>
          <w:rFonts w:ascii="Times New Roman" w:hAnsi="Times New Roman"/>
          <w:bCs/>
          <w:i/>
          <w:iCs/>
          <w:sz w:val="24"/>
        </w:rPr>
        <w:t>Issues</w:t>
      </w:r>
    </w:p>
    <w:p w14:paraId="2526837F" w14:textId="4F1DE63D" w:rsidR="00506213" w:rsidRPr="00D2296D" w:rsidRDefault="00D2296D" w:rsidP="00D2296D">
      <w:pPr>
        <w:spacing w:after="480"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506213" w:rsidRPr="00D2296D">
        <w:rPr>
          <w:rFonts w:ascii="Times New Roman" w:hAnsi="Times New Roman"/>
          <w:bCs/>
          <w:sz w:val="24"/>
        </w:rPr>
        <w:t xml:space="preserve">The issues for determination </w:t>
      </w:r>
      <w:r w:rsidR="00516435" w:rsidRPr="00D2296D">
        <w:rPr>
          <w:rFonts w:ascii="Times New Roman" w:hAnsi="Times New Roman"/>
          <w:bCs/>
          <w:sz w:val="24"/>
        </w:rPr>
        <w:t>are</w:t>
      </w:r>
      <w:r w:rsidR="00A77875" w:rsidRPr="00D2296D">
        <w:rPr>
          <w:rFonts w:ascii="Times New Roman" w:hAnsi="Times New Roman"/>
          <w:bCs/>
          <w:sz w:val="24"/>
        </w:rPr>
        <w:t>, first,</w:t>
      </w:r>
      <w:r w:rsidR="00506213" w:rsidRPr="00D2296D">
        <w:rPr>
          <w:rFonts w:ascii="Times New Roman" w:hAnsi="Times New Roman"/>
          <w:bCs/>
          <w:sz w:val="24"/>
        </w:rPr>
        <w:t xml:space="preserve"> whether the arrest and detention were lawful</w:t>
      </w:r>
      <w:r w:rsidR="009F5119" w:rsidRPr="00D2296D">
        <w:rPr>
          <w:rFonts w:ascii="Times New Roman" w:hAnsi="Times New Roman"/>
          <w:bCs/>
          <w:sz w:val="24"/>
        </w:rPr>
        <w:t>.</w:t>
      </w:r>
      <w:r w:rsidR="00506213" w:rsidRPr="00D2296D">
        <w:rPr>
          <w:rFonts w:ascii="Times New Roman" w:hAnsi="Times New Roman"/>
          <w:bCs/>
          <w:sz w:val="24"/>
        </w:rPr>
        <w:t xml:space="preserve"> </w:t>
      </w:r>
      <w:r w:rsidR="009F5119" w:rsidRPr="00D2296D">
        <w:rPr>
          <w:rFonts w:ascii="Times New Roman" w:hAnsi="Times New Roman"/>
          <w:bCs/>
          <w:sz w:val="24"/>
        </w:rPr>
        <w:t>S</w:t>
      </w:r>
      <w:r w:rsidR="00506213" w:rsidRPr="00D2296D">
        <w:rPr>
          <w:rFonts w:ascii="Times New Roman" w:hAnsi="Times New Roman"/>
          <w:bCs/>
          <w:sz w:val="24"/>
        </w:rPr>
        <w:t>econdly, whether the subsequent prosecution constituted wrongful legal proceedings and lastly what would be the fair compensation, if applicable.</w:t>
      </w:r>
    </w:p>
    <w:p w14:paraId="6C92D85A" w14:textId="534D521D" w:rsidR="009F5119" w:rsidRPr="009F5119" w:rsidRDefault="009F5119" w:rsidP="009F5119">
      <w:pPr>
        <w:pStyle w:val="ListParagraph"/>
        <w:spacing w:after="480" w:line="480" w:lineRule="auto"/>
        <w:ind w:left="0"/>
        <w:contextualSpacing w:val="0"/>
        <w:rPr>
          <w:rFonts w:ascii="Times New Roman" w:hAnsi="Times New Roman"/>
          <w:bCs/>
          <w:i/>
          <w:iCs/>
          <w:sz w:val="24"/>
        </w:rPr>
      </w:pPr>
      <w:r w:rsidRPr="009F5119">
        <w:rPr>
          <w:rFonts w:ascii="Times New Roman" w:hAnsi="Times New Roman"/>
          <w:bCs/>
          <w:i/>
          <w:iCs/>
          <w:sz w:val="24"/>
        </w:rPr>
        <w:t>Evidence by the parties</w:t>
      </w:r>
    </w:p>
    <w:p w14:paraId="5A5EBF67" w14:textId="49B74097" w:rsidR="00230BD3" w:rsidRPr="00D2296D" w:rsidRDefault="00D2296D" w:rsidP="00D2296D">
      <w:pPr>
        <w:spacing w:after="480" w:line="480" w:lineRule="auto"/>
        <w:rPr>
          <w:rFonts w:ascii="Times New Roman" w:hAnsi="Times New Roman"/>
          <w:bCs/>
          <w:sz w:val="24"/>
        </w:rPr>
      </w:pPr>
      <w:r>
        <w:rPr>
          <w:rFonts w:ascii="Times New Roman" w:hAnsi="Times New Roman"/>
          <w:bCs/>
          <w:sz w:val="24"/>
        </w:rPr>
        <w:t>[7]</w:t>
      </w:r>
      <w:r>
        <w:rPr>
          <w:rFonts w:ascii="Times New Roman" w:hAnsi="Times New Roman"/>
          <w:bCs/>
          <w:sz w:val="24"/>
        </w:rPr>
        <w:tab/>
      </w:r>
      <w:r w:rsidR="00506213" w:rsidRPr="00D2296D">
        <w:rPr>
          <w:rFonts w:ascii="Times New Roman" w:hAnsi="Times New Roman"/>
          <w:bCs/>
          <w:sz w:val="24"/>
        </w:rPr>
        <w:t>The plaintiff, a Venda speaking person,</w:t>
      </w:r>
      <w:r w:rsidR="00080DCE">
        <w:rPr>
          <w:rStyle w:val="FootnoteReference"/>
          <w:rFonts w:ascii="Times New Roman" w:hAnsi="Times New Roman"/>
          <w:bCs/>
          <w:sz w:val="24"/>
        </w:rPr>
        <w:footnoteReference w:id="2"/>
      </w:r>
      <w:r w:rsidR="00506213" w:rsidRPr="00D2296D">
        <w:rPr>
          <w:rFonts w:ascii="Times New Roman" w:hAnsi="Times New Roman"/>
          <w:bCs/>
          <w:sz w:val="24"/>
        </w:rPr>
        <w:t xml:space="preserve"> testified under oath that on 19 December 20</w:t>
      </w:r>
      <w:r w:rsidR="00A77875" w:rsidRPr="00D2296D">
        <w:rPr>
          <w:rFonts w:ascii="Times New Roman" w:hAnsi="Times New Roman"/>
          <w:bCs/>
          <w:sz w:val="24"/>
        </w:rPr>
        <w:t>1</w:t>
      </w:r>
      <w:r w:rsidR="00506213" w:rsidRPr="00D2296D">
        <w:rPr>
          <w:rFonts w:ascii="Times New Roman" w:hAnsi="Times New Roman"/>
          <w:bCs/>
          <w:sz w:val="24"/>
        </w:rPr>
        <w:t xml:space="preserve">5 whilst carrying water </w:t>
      </w:r>
      <w:r w:rsidR="009F5119" w:rsidRPr="00D2296D">
        <w:rPr>
          <w:rFonts w:ascii="Times New Roman" w:hAnsi="Times New Roman"/>
          <w:bCs/>
          <w:sz w:val="24"/>
        </w:rPr>
        <w:t xml:space="preserve">with </w:t>
      </w:r>
      <w:r w:rsidR="00506213" w:rsidRPr="00D2296D">
        <w:rPr>
          <w:rFonts w:ascii="Times New Roman" w:hAnsi="Times New Roman"/>
          <w:bCs/>
          <w:sz w:val="24"/>
        </w:rPr>
        <w:t xml:space="preserve">two buckets </w:t>
      </w:r>
      <w:r w:rsidR="00CD6B0B" w:rsidRPr="00D2296D">
        <w:rPr>
          <w:rFonts w:ascii="Times New Roman" w:hAnsi="Times New Roman"/>
          <w:bCs/>
          <w:sz w:val="24"/>
        </w:rPr>
        <w:t>saw</w:t>
      </w:r>
      <w:r w:rsidR="00506213" w:rsidRPr="00D2296D">
        <w:rPr>
          <w:rFonts w:ascii="Times New Roman" w:hAnsi="Times New Roman"/>
          <w:bCs/>
          <w:sz w:val="24"/>
        </w:rPr>
        <w:t xml:space="preserve"> </w:t>
      </w:r>
      <w:r w:rsidR="00AD439D" w:rsidRPr="00D2296D">
        <w:rPr>
          <w:rFonts w:ascii="Times New Roman" w:hAnsi="Times New Roman"/>
          <w:bCs/>
          <w:sz w:val="24"/>
        </w:rPr>
        <w:t>Mr Baloyi</w:t>
      </w:r>
      <w:r w:rsidR="00506213" w:rsidRPr="00D2296D">
        <w:rPr>
          <w:rFonts w:ascii="Times New Roman" w:hAnsi="Times New Roman"/>
          <w:bCs/>
          <w:sz w:val="24"/>
        </w:rPr>
        <w:t xml:space="preserve"> came running from behind and went passed him. </w:t>
      </w:r>
      <w:r w:rsidR="00AD439D" w:rsidRPr="00D2296D">
        <w:rPr>
          <w:rFonts w:ascii="Times New Roman" w:hAnsi="Times New Roman"/>
          <w:bCs/>
          <w:sz w:val="24"/>
        </w:rPr>
        <w:t>Mr Baloyi</w:t>
      </w:r>
      <w:r w:rsidR="00506213" w:rsidRPr="00D2296D">
        <w:rPr>
          <w:rFonts w:ascii="Times New Roman" w:hAnsi="Times New Roman"/>
          <w:bCs/>
          <w:sz w:val="24"/>
        </w:rPr>
        <w:t xml:space="preserve"> was being </w:t>
      </w:r>
      <w:r w:rsidR="009F5119" w:rsidRPr="00D2296D">
        <w:rPr>
          <w:rFonts w:ascii="Times New Roman" w:hAnsi="Times New Roman"/>
          <w:bCs/>
          <w:sz w:val="24"/>
        </w:rPr>
        <w:t xml:space="preserve">chased </w:t>
      </w:r>
      <w:r w:rsidR="00506213" w:rsidRPr="00D2296D">
        <w:rPr>
          <w:rFonts w:ascii="Times New Roman" w:hAnsi="Times New Roman"/>
          <w:bCs/>
          <w:sz w:val="24"/>
        </w:rPr>
        <w:t>by a group of people.</w:t>
      </w:r>
      <w:r w:rsidR="00E605A0" w:rsidRPr="00D2296D">
        <w:rPr>
          <w:rFonts w:ascii="Times New Roman" w:hAnsi="Times New Roman"/>
          <w:bCs/>
          <w:sz w:val="24"/>
        </w:rPr>
        <w:t xml:space="preserve"> The</w:t>
      </w:r>
      <w:r w:rsidR="00CD6B0B" w:rsidRPr="00D2296D">
        <w:rPr>
          <w:rFonts w:ascii="Times New Roman" w:hAnsi="Times New Roman"/>
          <w:bCs/>
          <w:sz w:val="24"/>
        </w:rPr>
        <w:t>y</w:t>
      </w:r>
      <w:r w:rsidR="00E605A0" w:rsidRPr="00D2296D">
        <w:rPr>
          <w:rFonts w:ascii="Times New Roman" w:hAnsi="Times New Roman"/>
          <w:bCs/>
          <w:sz w:val="24"/>
        </w:rPr>
        <w:t xml:space="preserve"> caught up with him</w:t>
      </w:r>
      <w:r w:rsidR="00CD6B0B" w:rsidRPr="00D2296D">
        <w:rPr>
          <w:rFonts w:ascii="Times New Roman" w:hAnsi="Times New Roman"/>
          <w:bCs/>
          <w:sz w:val="24"/>
        </w:rPr>
        <w:t xml:space="preserve">. The plaintiff put down the buckets and </w:t>
      </w:r>
      <w:r w:rsidR="00E605A0" w:rsidRPr="00D2296D">
        <w:rPr>
          <w:rFonts w:ascii="Times New Roman" w:hAnsi="Times New Roman"/>
          <w:bCs/>
          <w:sz w:val="24"/>
        </w:rPr>
        <w:t>went to them</w:t>
      </w:r>
      <w:r w:rsidR="00CD6B0B" w:rsidRPr="00D2296D">
        <w:rPr>
          <w:rFonts w:ascii="Times New Roman" w:hAnsi="Times New Roman"/>
          <w:bCs/>
          <w:sz w:val="24"/>
        </w:rPr>
        <w:t xml:space="preserve">. </w:t>
      </w:r>
      <w:r w:rsidR="00AD439D" w:rsidRPr="00D2296D">
        <w:rPr>
          <w:rFonts w:ascii="Times New Roman" w:hAnsi="Times New Roman"/>
          <w:bCs/>
          <w:sz w:val="24"/>
        </w:rPr>
        <w:t>Mr Baloyi</w:t>
      </w:r>
      <w:r w:rsidR="00E605A0" w:rsidRPr="00D2296D">
        <w:rPr>
          <w:rFonts w:ascii="Times New Roman" w:hAnsi="Times New Roman"/>
          <w:bCs/>
          <w:sz w:val="24"/>
        </w:rPr>
        <w:t xml:space="preserve"> was pleading </w:t>
      </w:r>
      <w:r w:rsidR="00E605A0" w:rsidRPr="00D2296D">
        <w:rPr>
          <w:rFonts w:ascii="Times New Roman" w:hAnsi="Times New Roman"/>
          <w:bCs/>
          <w:sz w:val="24"/>
        </w:rPr>
        <w:lastRenderedPageBreak/>
        <w:t>with the group (</w:t>
      </w:r>
      <w:r w:rsidR="009F5119" w:rsidRPr="00D2296D">
        <w:rPr>
          <w:rFonts w:ascii="Times New Roman" w:hAnsi="Times New Roman"/>
          <w:bCs/>
          <w:sz w:val="24"/>
        </w:rPr>
        <w:t xml:space="preserve">two of whom </w:t>
      </w:r>
      <w:r w:rsidR="00E605A0" w:rsidRPr="00D2296D">
        <w:rPr>
          <w:rFonts w:ascii="Times New Roman" w:hAnsi="Times New Roman"/>
          <w:bCs/>
          <w:sz w:val="24"/>
        </w:rPr>
        <w:t>were carrying sticks</w:t>
      </w:r>
      <w:r w:rsidR="001C3C30">
        <w:rPr>
          <w:rStyle w:val="FootnoteReference"/>
          <w:rFonts w:ascii="Times New Roman" w:hAnsi="Times New Roman"/>
          <w:bCs/>
          <w:sz w:val="24"/>
        </w:rPr>
        <w:footnoteReference w:id="3"/>
      </w:r>
      <w:r w:rsidR="00E605A0" w:rsidRPr="00D2296D">
        <w:rPr>
          <w:rFonts w:ascii="Times New Roman" w:hAnsi="Times New Roman"/>
          <w:bCs/>
          <w:sz w:val="24"/>
        </w:rPr>
        <w:t>) for forgiveness when being interrogated.</w:t>
      </w:r>
    </w:p>
    <w:p w14:paraId="54CA95F4" w14:textId="14763744" w:rsidR="00506213" w:rsidRPr="00D2296D" w:rsidRDefault="00D2296D" w:rsidP="00D2296D">
      <w:pPr>
        <w:spacing w:after="480" w:line="480" w:lineRule="auto"/>
        <w:rPr>
          <w:rFonts w:ascii="Times New Roman" w:hAnsi="Times New Roman"/>
          <w:bCs/>
          <w:sz w:val="24"/>
        </w:rPr>
      </w:pPr>
      <w:r>
        <w:rPr>
          <w:rFonts w:ascii="Times New Roman" w:hAnsi="Times New Roman"/>
          <w:bCs/>
          <w:sz w:val="24"/>
        </w:rPr>
        <w:t>[8]</w:t>
      </w:r>
      <w:r>
        <w:rPr>
          <w:rFonts w:ascii="Times New Roman" w:hAnsi="Times New Roman"/>
          <w:bCs/>
          <w:sz w:val="24"/>
        </w:rPr>
        <w:tab/>
      </w:r>
      <w:r w:rsidR="00CD6B0B" w:rsidRPr="00D2296D">
        <w:rPr>
          <w:rFonts w:ascii="Times New Roman" w:hAnsi="Times New Roman"/>
          <w:bCs/>
          <w:sz w:val="24"/>
        </w:rPr>
        <w:t xml:space="preserve">The plaintiff </w:t>
      </w:r>
      <w:r w:rsidR="00E605A0" w:rsidRPr="00D2296D">
        <w:rPr>
          <w:rFonts w:ascii="Times New Roman" w:hAnsi="Times New Roman"/>
          <w:bCs/>
          <w:sz w:val="24"/>
        </w:rPr>
        <w:t xml:space="preserve">confronted </w:t>
      </w:r>
      <w:r w:rsidR="00AD439D" w:rsidRPr="00D2296D">
        <w:rPr>
          <w:rFonts w:ascii="Times New Roman" w:hAnsi="Times New Roman"/>
          <w:bCs/>
          <w:sz w:val="24"/>
        </w:rPr>
        <w:t>Mr Baloyi</w:t>
      </w:r>
      <w:r w:rsidR="00CD6B0B" w:rsidRPr="00D2296D">
        <w:rPr>
          <w:rFonts w:ascii="Times New Roman" w:hAnsi="Times New Roman"/>
          <w:bCs/>
          <w:sz w:val="24"/>
        </w:rPr>
        <w:t xml:space="preserve">, </w:t>
      </w:r>
      <w:r w:rsidR="00E605A0" w:rsidRPr="00D2296D">
        <w:rPr>
          <w:rFonts w:ascii="Times New Roman" w:hAnsi="Times New Roman"/>
          <w:bCs/>
          <w:sz w:val="24"/>
        </w:rPr>
        <w:t>slapped him with an open hand and s</w:t>
      </w:r>
      <w:r w:rsidR="009F5119" w:rsidRPr="00D2296D">
        <w:rPr>
          <w:rFonts w:ascii="Times New Roman" w:hAnsi="Times New Roman"/>
          <w:bCs/>
          <w:sz w:val="24"/>
        </w:rPr>
        <w:t xml:space="preserve">aid to him that </w:t>
      </w:r>
      <w:r w:rsidR="00E605A0" w:rsidRPr="00D2296D">
        <w:rPr>
          <w:rFonts w:ascii="Times New Roman" w:hAnsi="Times New Roman"/>
          <w:bCs/>
          <w:sz w:val="24"/>
        </w:rPr>
        <w:t>he deserved to be arrested.</w:t>
      </w:r>
      <w:r w:rsidR="00230BD3" w:rsidRPr="00D2296D">
        <w:rPr>
          <w:rFonts w:ascii="Times New Roman" w:hAnsi="Times New Roman"/>
          <w:bCs/>
          <w:sz w:val="24"/>
        </w:rPr>
        <w:t xml:space="preserve"> The slapping</w:t>
      </w:r>
      <w:r w:rsidR="00A21ACC" w:rsidRPr="00D2296D">
        <w:rPr>
          <w:rFonts w:ascii="Times New Roman" w:hAnsi="Times New Roman"/>
          <w:bCs/>
          <w:sz w:val="24"/>
        </w:rPr>
        <w:t xml:space="preserve">, so </w:t>
      </w:r>
      <w:r w:rsidR="006961E1" w:rsidRPr="00D2296D">
        <w:rPr>
          <w:rFonts w:ascii="Times New Roman" w:hAnsi="Times New Roman"/>
          <w:bCs/>
          <w:sz w:val="24"/>
        </w:rPr>
        <w:t>plaintiff said,</w:t>
      </w:r>
      <w:r w:rsidR="00230BD3" w:rsidRPr="00D2296D">
        <w:rPr>
          <w:rFonts w:ascii="Times New Roman" w:hAnsi="Times New Roman"/>
          <w:bCs/>
          <w:sz w:val="24"/>
        </w:rPr>
        <w:t xml:space="preserve"> was intended to discourage the </w:t>
      </w:r>
      <w:r w:rsidR="00C1683D" w:rsidRPr="00D2296D">
        <w:rPr>
          <w:rFonts w:ascii="Times New Roman" w:hAnsi="Times New Roman"/>
          <w:bCs/>
          <w:sz w:val="24"/>
        </w:rPr>
        <w:t>mob</w:t>
      </w:r>
      <w:r w:rsidR="00230BD3" w:rsidRPr="00D2296D">
        <w:rPr>
          <w:rFonts w:ascii="Times New Roman" w:hAnsi="Times New Roman"/>
          <w:bCs/>
          <w:sz w:val="24"/>
        </w:rPr>
        <w:t xml:space="preserve"> not to proceed with their threats</w:t>
      </w:r>
      <w:r w:rsidR="00C1683D" w:rsidRPr="00D2296D">
        <w:rPr>
          <w:rFonts w:ascii="Times New Roman" w:hAnsi="Times New Roman"/>
          <w:bCs/>
          <w:sz w:val="24"/>
        </w:rPr>
        <w:t xml:space="preserve"> of assaulting Mr Baloyi,</w:t>
      </w:r>
      <w:r w:rsidR="00230BD3" w:rsidRPr="00D2296D">
        <w:rPr>
          <w:rFonts w:ascii="Times New Roman" w:hAnsi="Times New Roman"/>
          <w:bCs/>
          <w:sz w:val="24"/>
        </w:rPr>
        <w:t xml:space="preserve"> which</w:t>
      </w:r>
      <w:r w:rsidR="00C1683D" w:rsidRPr="00D2296D">
        <w:rPr>
          <w:rFonts w:ascii="Times New Roman" w:hAnsi="Times New Roman"/>
          <w:bCs/>
          <w:sz w:val="24"/>
        </w:rPr>
        <w:t xml:space="preserve"> threats</w:t>
      </w:r>
      <w:r w:rsidR="00230BD3" w:rsidRPr="00D2296D">
        <w:rPr>
          <w:rFonts w:ascii="Times New Roman" w:hAnsi="Times New Roman"/>
          <w:bCs/>
          <w:sz w:val="24"/>
        </w:rPr>
        <w:t xml:space="preserve"> included that </w:t>
      </w:r>
      <w:r w:rsidR="00AD439D" w:rsidRPr="00D2296D">
        <w:rPr>
          <w:rFonts w:ascii="Times New Roman" w:hAnsi="Times New Roman"/>
          <w:bCs/>
          <w:sz w:val="24"/>
        </w:rPr>
        <w:t>Mr Baloyi</w:t>
      </w:r>
      <w:r w:rsidR="00230BD3" w:rsidRPr="00D2296D">
        <w:rPr>
          <w:rFonts w:ascii="Times New Roman" w:hAnsi="Times New Roman"/>
          <w:bCs/>
          <w:sz w:val="24"/>
        </w:rPr>
        <w:t xml:space="preserve"> should be </w:t>
      </w:r>
      <w:r w:rsidR="00CD6B0B" w:rsidRPr="00D2296D">
        <w:rPr>
          <w:rFonts w:ascii="Times New Roman" w:hAnsi="Times New Roman"/>
          <w:bCs/>
          <w:sz w:val="24"/>
        </w:rPr>
        <w:t>necklaced</w:t>
      </w:r>
      <w:r w:rsidR="0065338E" w:rsidRPr="00D2296D">
        <w:rPr>
          <w:rFonts w:ascii="Times New Roman" w:hAnsi="Times New Roman"/>
          <w:bCs/>
          <w:sz w:val="24"/>
        </w:rPr>
        <w:t xml:space="preserve">. The plaintiff’s </w:t>
      </w:r>
      <w:r w:rsidR="00230BD3" w:rsidRPr="00D2296D">
        <w:rPr>
          <w:rFonts w:ascii="Times New Roman" w:hAnsi="Times New Roman"/>
          <w:bCs/>
          <w:sz w:val="24"/>
        </w:rPr>
        <w:t>belie</w:t>
      </w:r>
      <w:r w:rsidR="00CD6B0B" w:rsidRPr="00D2296D">
        <w:rPr>
          <w:rFonts w:ascii="Times New Roman" w:hAnsi="Times New Roman"/>
          <w:bCs/>
          <w:sz w:val="24"/>
        </w:rPr>
        <w:t>f</w:t>
      </w:r>
      <w:r w:rsidR="00230BD3" w:rsidRPr="00D2296D">
        <w:rPr>
          <w:rFonts w:ascii="Times New Roman" w:hAnsi="Times New Roman"/>
          <w:bCs/>
          <w:sz w:val="24"/>
        </w:rPr>
        <w:t xml:space="preserve"> </w:t>
      </w:r>
      <w:r w:rsidR="0065338E" w:rsidRPr="00D2296D">
        <w:rPr>
          <w:rFonts w:ascii="Times New Roman" w:hAnsi="Times New Roman"/>
          <w:bCs/>
          <w:sz w:val="24"/>
        </w:rPr>
        <w:t xml:space="preserve">that slapping </w:t>
      </w:r>
      <w:r w:rsidR="00AD439D" w:rsidRPr="00D2296D">
        <w:rPr>
          <w:rFonts w:ascii="Times New Roman" w:hAnsi="Times New Roman"/>
          <w:bCs/>
          <w:sz w:val="24"/>
        </w:rPr>
        <w:t>Mr Baloyi</w:t>
      </w:r>
      <w:r w:rsidR="0065338E" w:rsidRPr="00D2296D">
        <w:rPr>
          <w:rFonts w:ascii="Times New Roman" w:hAnsi="Times New Roman"/>
          <w:bCs/>
          <w:sz w:val="24"/>
        </w:rPr>
        <w:t xml:space="preserve"> </w:t>
      </w:r>
      <w:r w:rsidR="00230BD3" w:rsidRPr="00D2296D">
        <w:rPr>
          <w:rFonts w:ascii="Times New Roman" w:hAnsi="Times New Roman"/>
          <w:bCs/>
          <w:sz w:val="24"/>
        </w:rPr>
        <w:t xml:space="preserve">would </w:t>
      </w:r>
      <w:r w:rsidR="003733BA" w:rsidRPr="00D2296D">
        <w:rPr>
          <w:rFonts w:ascii="Times New Roman" w:hAnsi="Times New Roman"/>
          <w:bCs/>
          <w:sz w:val="24"/>
        </w:rPr>
        <w:t xml:space="preserve">make the mob to </w:t>
      </w:r>
      <w:r w:rsidR="00230BD3" w:rsidRPr="00D2296D">
        <w:rPr>
          <w:rFonts w:ascii="Times New Roman" w:hAnsi="Times New Roman"/>
          <w:bCs/>
          <w:sz w:val="24"/>
        </w:rPr>
        <w:t>be more lenient on seeing that he, being a Venda speaking person</w:t>
      </w:r>
      <w:r w:rsidR="007168EC" w:rsidRPr="00D2296D">
        <w:rPr>
          <w:rFonts w:ascii="Times New Roman" w:hAnsi="Times New Roman"/>
          <w:bCs/>
          <w:sz w:val="24"/>
        </w:rPr>
        <w:t>,</w:t>
      </w:r>
      <w:r w:rsidR="00230BD3" w:rsidRPr="00D2296D">
        <w:rPr>
          <w:rFonts w:ascii="Times New Roman" w:hAnsi="Times New Roman"/>
          <w:bCs/>
          <w:sz w:val="24"/>
        </w:rPr>
        <w:t xml:space="preserve"> </w:t>
      </w:r>
      <w:r w:rsidR="0065338E" w:rsidRPr="00D2296D">
        <w:rPr>
          <w:rFonts w:ascii="Times New Roman" w:hAnsi="Times New Roman"/>
          <w:bCs/>
          <w:sz w:val="24"/>
        </w:rPr>
        <w:t>w</w:t>
      </w:r>
      <w:r w:rsidR="00230BD3" w:rsidRPr="00D2296D">
        <w:rPr>
          <w:rFonts w:ascii="Times New Roman" w:hAnsi="Times New Roman"/>
          <w:bCs/>
          <w:sz w:val="24"/>
        </w:rPr>
        <w:t xml:space="preserve">as part of the group. </w:t>
      </w:r>
      <w:r w:rsidR="00E605A0" w:rsidRPr="00D2296D">
        <w:rPr>
          <w:rFonts w:ascii="Times New Roman" w:hAnsi="Times New Roman"/>
          <w:bCs/>
          <w:sz w:val="24"/>
        </w:rPr>
        <w:t xml:space="preserve"> </w:t>
      </w:r>
      <w:r w:rsidR="00506213" w:rsidRPr="00D2296D">
        <w:rPr>
          <w:rFonts w:ascii="Times New Roman" w:hAnsi="Times New Roman"/>
          <w:bCs/>
          <w:sz w:val="24"/>
        </w:rPr>
        <w:t xml:space="preserve"> </w:t>
      </w:r>
      <w:r w:rsidR="00230BD3" w:rsidRPr="00D2296D">
        <w:rPr>
          <w:rFonts w:ascii="Times New Roman" w:hAnsi="Times New Roman"/>
          <w:bCs/>
          <w:sz w:val="24"/>
        </w:rPr>
        <w:t>He thereafter left the scene and do not know what transpired thereafter.</w:t>
      </w:r>
    </w:p>
    <w:p w14:paraId="1999B889" w14:textId="3E81ABB3" w:rsidR="00CD6B0B" w:rsidRPr="00D2296D" w:rsidRDefault="00D2296D" w:rsidP="00D2296D">
      <w:pPr>
        <w:spacing w:after="480" w:line="480" w:lineRule="auto"/>
        <w:rPr>
          <w:rFonts w:ascii="Times New Roman" w:hAnsi="Times New Roman"/>
          <w:bCs/>
          <w:sz w:val="24"/>
        </w:rPr>
      </w:pPr>
      <w:r>
        <w:rPr>
          <w:rFonts w:ascii="Times New Roman" w:hAnsi="Times New Roman"/>
          <w:bCs/>
          <w:sz w:val="24"/>
        </w:rPr>
        <w:t>[9]</w:t>
      </w:r>
      <w:r>
        <w:rPr>
          <w:rFonts w:ascii="Times New Roman" w:hAnsi="Times New Roman"/>
          <w:bCs/>
          <w:sz w:val="24"/>
        </w:rPr>
        <w:tab/>
      </w:r>
      <w:r w:rsidR="00230BD3" w:rsidRPr="00D2296D">
        <w:rPr>
          <w:rFonts w:ascii="Times New Roman" w:hAnsi="Times New Roman"/>
          <w:bCs/>
          <w:sz w:val="24"/>
        </w:rPr>
        <w:t xml:space="preserve">The plaintiff stated further that he saw </w:t>
      </w:r>
      <w:r w:rsidR="00AD439D" w:rsidRPr="00D2296D">
        <w:rPr>
          <w:rFonts w:ascii="Times New Roman" w:hAnsi="Times New Roman"/>
          <w:bCs/>
          <w:sz w:val="24"/>
        </w:rPr>
        <w:t>Mr Baloyi</w:t>
      </w:r>
      <w:r w:rsidR="00230BD3" w:rsidRPr="00D2296D">
        <w:rPr>
          <w:rFonts w:ascii="Times New Roman" w:hAnsi="Times New Roman"/>
          <w:bCs/>
          <w:sz w:val="24"/>
        </w:rPr>
        <w:t xml:space="preserve"> </w:t>
      </w:r>
      <w:r w:rsidR="00CD6B0B" w:rsidRPr="00D2296D">
        <w:rPr>
          <w:rFonts w:ascii="Times New Roman" w:hAnsi="Times New Roman"/>
          <w:bCs/>
          <w:sz w:val="24"/>
        </w:rPr>
        <w:t xml:space="preserve">after this incident </w:t>
      </w:r>
      <w:r w:rsidR="00230BD3" w:rsidRPr="00D2296D">
        <w:rPr>
          <w:rFonts w:ascii="Times New Roman" w:hAnsi="Times New Roman"/>
          <w:bCs/>
          <w:sz w:val="24"/>
        </w:rPr>
        <w:t>in the vicinity</w:t>
      </w:r>
      <w:r w:rsidR="00342258" w:rsidRPr="00D2296D">
        <w:rPr>
          <w:rFonts w:ascii="Times New Roman" w:hAnsi="Times New Roman"/>
          <w:bCs/>
          <w:sz w:val="24"/>
        </w:rPr>
        <w:t xml:space="preserve"> on </w:t>
      </w:r>
      <w:r w:rsidR="00230BD3" w:rsidRPr="00D2296D">
        <w:rPr>
          <w:rFonts w:ascii="Times New Roman" w:hAnsi="Times New Roman"/>
          <w:bCs/>
          <w:sz w:val="24"/>
        </w:rPr>
        <w:t xml:space="preserve">several </w:t>
      </w:r>
      <w:r w:rsidR="00342258" w:rsidRPr="00D2296D">
        <w:rPr>
          <w:rFonts w:ascii="Times New Roman" w:hAnsi="Times New Roman"/>
          <w:bCs/>
          <w:sz w:val="24"/>
        </w:rPr>
        <w:t>occasions</w:t>
      </w:r>
      <w:r w:rsidR="00230BD3" w:rsidRPr="00D2296D">
        <w:rPr>
          <w:rFonts w:ascii="Times New Roman" w:hAnsi="Times New Roman"/>
          <w:bCs/>
          <w:sz w:val="24"/>
        </w:rPr>
        <w:t xml:space="preserve">. </w:t>
      </w:r>
    </w:p>
    <w:p w14:paraId="363217D0" w14:textId="7AFA4647" w:rsidR="0061141D" w:rsidRPr="00D2296D" w:rsidRDefault="00D2296D" w:rsidP="00D2296D">
      <w:pPr>
        <w:spacing w:after="480" w:line="480" w:lineRule="auto"/>
        <w:rPr>
          <w:rFonts w:ascii="Times New Roman" w:hAnsi="Times New Roman"/>
          <w:bCs/>
          <w:sz w:val="24"/>
        </w:rPr>
      </w:pPr>
      <w:r w:rsidRPr="0061141D">
        <w:rPr>
          <w:rFonts w:ascii="Times New Roman" w:hAnsi="Times New Roman"/>
          <w:bCs/>
          <w:sz w:val="24"/>
        </w:rPr>
        <w:t>[10]</w:t>
      </w:r>
      <w:r w:rsidRPr="0061141D">
        <w:rPr>
          <w:rFonts w:ascii="Times New Roman" w:hAnsi="Times New Roman"/>
          <w:bCs/>
          <w:sz w:val="24"/>
        </w:rPr>
        <w:tab/>
      </w:r>
      <w:r w:rsidR="0065338E" w:rsidRPr="00D2296D">
        <w:rPr>
          <w:rFonts w:ascii="Times New Roman" w:hAnsi="Times New Roman"/>
          <w:bCs/>
          <w:sz w:val="24"/>
        </w:rPr>
        <w:t>On 2 March 2016</w:t>
      </w:r>
      <w:r w:rsidR="00643B3F" w:rsidRPr="00D2296D">
        <w:rPr>
          <w:rFonts w:ascii="Times New Roman" w:hAnsi="Times New Roman"/>
          <w:bCs/>
          <w:sz w:val="24"/>
        </w:rPr>
        <w:t>,</w:t>
      </w:r>
      <w:r w:rsidR="0065338E" w:rsidRPr="00D2296D">
        <w:rPr>
          <w:rFonts w:ascii="Times New Roman" w:hAnsi="Times New Roman"/>
          <w:bCs/>
          <w:sz w:val="24"/>
        </w:rPr>
        <w:t xml:space="preserve"> </w:t>
      </w:r>
      <w:r w:rsidR="00AD439D" w:rsidRPr="00D2296D">
        <w:rPr>
          <w:rFonts w:ascii="Times New Roman" w:hAnsi="Times New Roman"/>
          <w:bCs/>
          <w:sz w:val="24"/>
        </w:rPr>
        <w:t>Mr Baloyi</w:t>
      </w:r>
      <w:r w:rsidR="00230BD3" w:rsidRPr="00D2296D">
        <w:rPr>
          <w:rFonts w:ascii="Times New Roman" w:hAnsi="Times New Roman"/>
          <w:bCs/>
          <w:sz w:val="24"/>
        </w:rPr>
        <w:t xml:space="preserve"> came with members of the first defendant </w:t>
      </w:r>
      <w:r w:rsidR="00643B3F" w:rsidRPr="00D2296D">
        <w:rPr>
          <w:rFonts w:ascii="Times New Roman" w:hAnsi="Times New Roman"/>
          <w:bCs/>
          <w:sz w:val="24"/>
        </w:rPr>
        <w:t>to the plaintiff’s place of abode</w:t>
      </w:r>
      <w:r w:rsidR="00516435" w:rsidRPr="00D2296D">
        <w:rPr>
          <w:rFonts w:ascii="Times New Roman" w:hAnsi="Times New Roman"/>
          <w:bCs/>
          <w:sz w:val="24"/>
        </w:rPr>
        <w:t xml:space="preserve"> and pointed him out and he was arrested.</w:t>
      </w:r>
      <w:r w:rsidR="0065338E" w:rsidRPr="00D2296D">
        <w:rPr>
          <w:rFonts w:ascii="Times New Roman" w:hAnsi="Times New Roman"/>
          <w:bCs/>
          <w:sz w:val="24"/>
        </w:rPr>
        <w:t xml:space="preserve"> </w:t>
      </w:r>
      <w:r w:rsidR="00CD6B0B" w:rsidRPr="00D2296D">
        <w:rPr>
          <w:rFonts w:ascii="Times New Roman" w:hAnsi="Times New Roman"/>
          <w:bCs/>
          <w:sz w:val="24"/>
        </w:rPr>
        <w:t xml:space="preserve">The plaintiff was then taken to the police station where he </w:t>
      </w:r>
      <w:r w:rsidR="00516435" w:rsidRPr="00D2296D">
        <w:rPr>
          <w:rFonts w:ascii="Times New Roman" w:hAnsi="Times New Roman"/>
          <w:bCs/>
          <w:sz w:val="24"/>
        </w:rPr>
        <w:t xml:space="preserve">was made to </w:t>
      </w:r>
      <w:r w:rsidR="000E0993" w:rsidRPr="00D2296D">
        <w:rPr>
          <w:rFonts w:ascii="Times New Roman" w:hAnsi="Times New Roman"/>
          <w:bCs/>
          <w:sz w:val="24"/>
        </w:rPr>
        <w:t>sig</w:t>
      </w:r>
      <w:r w:rsidR="00C1683D" w:rsidRPr="00D2296D">
        <w:rPr>
          <w:rFonts w:ascii="Times New Roman" w:hAnsi="Times New Roman"/>
          <w:bCs/>
          <w:sz w:val="24"/>
        </w:rPr>
        <w:t>n</w:t>
      </w:r>
      <w:r w:rsidR="000E0993" w:rsidRPr="00D2296D">
        <w:rPr>
          <w:rFonts w:ascii="Times New Roman" w:hAnsi="Times New Roman"/>
          <w:bCs/>
          <w:sz w:val="24"/>
        </w:rPr>
        <w:t xml:space="preserve">s some </w:t>
      </w:r>
      <w:r w:rsidR="00516435" w:rsidRPr="00D2296D">
        <w:rPr>
          <w:rFonts w:ascii="Times New Roman" w:hAnsi="Times New Roman"/>
          <w:bCs/>
          <w:sz w:val="24"/>
        </w:rPr>
        <w:t>forms</w:t>
      </w:r>
      <w:r w:rsidR="00CD6B0B" w:rsidRPr="00D2296D">
        <w:rPr>
          <w:rFonts w:ascii="Times New Roman" w:hAnsi="Times New Roman"/>
          <w:bCs/>
          <w:sz w:val="24"/>
        </w:rPr>
        <w:t>. H</w:t>
      </w:r>
      <w:r w:rsidR="00516435" w:rsidRPr="00D2296D">
        <w:rPr>
          <w:rFonts w:ascii="Times New Roman" w:hAnsi="Times New Roman"/>
          <w:bCs/>
          <w:sz w:val="24"/>
        </w:rPr>
        <w:t xml:space="preserve">is rights were not read </w:t>
      </w:r>
      <w:r w:rsidR="00CD6B0B" w:rsidRPr="00D2296D">
        <w:rPr>
          <w:rFonts w:ascii="Times New Roman" w:hAnsi="Times New Roman"/>
          <w:bCs/>
          <w:sz w:val="24"/>
        </w:rPr>
        <w:t xml:space="preserve">to him </w:t>
      </w:r>
      <w:r w:rsidR="00516435" w:rsidRPr="00D2296D">
        <w:rPr>
          <w:rFonts w:ascii="Times New Roman" w:hAnsi="Times New Roman"/>
          <w:bCs/>
          <w:sz w:val="24"/>
        </w:rPr>
        <w:t xml:space="preserve">including the reason for his arrest. </w:t>
      </w:r>
      <w:r w:rsidR="0061141D" w:rsidRPr="00D2296D">
        <w:rPr>
          <w:rFonts w:ascii="Times New Roman" w:hAnsi="Times New Roman"/>
          <w:bCs/>
          <w:sz w:val="24"/>
        </w:rPr>
        <w:t xml:space="preserve">He </w:t>
      </w:r>
      <w:r w:rsidR="0065338E" w:rsidRPr="00D2296D">
        <w:rPr>
          <w:rFonts w:ascii="Times New Roman" w:hAnsi="Times New Roman"/>
          <w:bCs/>
          <w:sz w:val="24"/>
        </w:rPr>
        <w:t xml:space="preserve">was detained at Primrose Police station. He was not given food. The cells were untidy, shower was not working and there were </w:t>
      </w:r>
      <w:r w:rsidR="00181B48" w:rsidRPr="00D2296D">
        <w:rPr>
          <w:rFonts w:ascii="Times New Roman" w:hAnsi="Times New Roman"/>
          <w:bCs/>
          <w:sz w:val="24"/>
        </w:rPr>
        <w:t>not</w:t>
      </w:r>
      <w:r w:rsidR="0065338E" w:rsidRPr="00D2296D">
        <w:rPr>
          <w:rFonts w:ascii="Times New Roman" w:hAnsi="Times New Roman"/>
          <w:bCs/>
          <w:sz w:val="24"/>
        </w:rPr>
        <w:t xml:space="preserve"> enough blankets to sleep with. </w:t>
      </w:r>
    </w:p>
    <w:p w14:paraId="3E139F64" w14:textId="601E7992" w:rsidR="00516435" w:rsidRPr="00D2296D" w:rsidRDefault="00D2296D" w:rsidP="00D2296D">
      <w:pPr>
        <w:spacing w:after="480" w:line="480" w:lineRule="auto"/>
        <w:rPr>
          <w:rFonts w:ascii="Times New Roman" w:hAnsi="Times New Roman"/>
          <w:bCs/>
          <w:sz w:val="24"/>
        </w:rPr>
      </w:pPr>
      <w:r>
        <w:rPr>
          <w:rFonts w:ascii="Times New Roman" w:hAnsi="Times New Roman"/>
          <w:bCs/>
          <w:sz w:val="24"/>
        </w:rPr>
        <w:t>[11]</w:t>
      </w:r>
      <w:r>
        <w:rPr>
          <w:rFonts w:ascii="Times New Roman" w:hAnsi="Times New Roman"/>
          <w:bCs/>
          <w:sz w:val="24"/>
        </w:rPr>
        <w:tab/>
      </w:r>
      <w:r w:rsidR="0065338E" w:rsidRPr="00D2296D">
        <w:rPr>
          <w:rFonts w:ascii="Times New Roman" w:hAnsi="Times New Roman"/>
          <w:bCs/>
          <w:sz w:val="24"/>
        </w:rPr>
        <w:t xml:space="preserve">He appeared in court the following day </w:t>
      </w:r>
      <w:r w:rsidR="00064B9A" w:rsidRPr="00D2296D">
        <w:rPr>
          <w:rFonts w:ascii="Times New Roman" w:hAnsi="Times New Roman"/>
          <w:bCs/>
          <w:sz w:val="24"/>
        </w:rPr>
        <w:t xml:space="preserve">at court the following day. He did not apply for bail </w:t>
      </w:r>
      <w:r w:rsidR="00C1683D" w:rsidRPr="00D2296D">
        <w:rPr>
          <w:rFonts w:ascii="Times New Roman" w:hAnsi="Times New Roman"/>
          <w:bCs/>
          <w:sz w:val="24"/>
        </w:rPr>
        <w:t xml:space="preserve">as he thought </w:t>
      </w:r>
      <w:r w:rsidR="00064B9A" w:rsidRPr="00D2296D">
        <w:rPr>
          <w:rFonts w:ascii="Times New Roman" w:hAnsi="Times New Roman"/>
          <w:bCs/>
          <w:sz w:val="24"/>
        </w:rPr>
        <w:t xml:space="preserve">that </w:t>
      </w:r>
      <w:r w:rsidR="00826046" w:rsidRPr="00D2296D">
        <w:rPr>
          <w:rFonts w:ascii="Times New Roman" w:hAnsi="Times New Roman"/>
          <w:bCs/>
          <w:sz w:val="24"/>
        </w:rPr>
        <w:t xml:space="preserve">in the absence of </w:t>
      </w:r>
      <w:r w:rsidR="00064B9A" w:rsidRPr="00D2296D">
        <w:rPr>
          <w:rFonts w:ascii="Times New Roman" w:hAnsi="Times New Roman"/>
          <w:bCs/>
          <w:sz w:val="24"/>
        </w:rPr>
        <w:t>the legal representative</w:t>
      </w:r>
      <w:r w:rsidR="00E05CF8" w:rsidRPr="00D2296D">
        <w:rPr>
          <w:rFonts w:ascii="Times New Roman" w:hAnsi="Times New Roman"/>
          <w:bCs/>
          <w:sz w:val="24"/>
        </w:rPr>
        <w:t>s</w:t>
      </w:r>
      <w:r w:rsidR="00064B9A" w:rsidRPr="00D2296D">
        <w:rPr>
          <w:rFonts w:ascii="Times New Roman" w:hAnsi="Times New Roman"/>
          <w:bCs/>
          <w:sz w:val="24"/>
        </w:rPr>
        <w:t xml:space="preserve"> from the </w:t>
      </w:r>
      <w:r w:rsidR="00E834D4" w:rsidRPr="00D2296D">
        <w:rPr>
          <w:rFonts w:ascii="Times New Roman" w:hAnsi="Times New Roman"/>
          <w:bCs/>
          <w:sz w:val="24"/>
        </w:rPr>
        <w:t>L</w:t>
      </w:r>
      <w:r w:rsidR="00064B9A" w:rsidRPr="00D2296D">
        <w:rPr>
          <w:rFonts w:ascii="Times New Roman" w:hAnsi="Times New Roman"/>
          <w:bCs/>
          <w:sz w:val="24"/>
        </w:rPr>
        <w:t xml:space="preserve">egal </w:t>
      </w:r>
      <w:r w:rsidR="00E834D4" w:rsidRPr="00D2296D">
        <w:rPr>
          <w:rFonts w:ascii="Times New Roman" w:hAnsi="Times New Roman"/>
          <w:bCs/>
          <w:sz w:val="24"/>
        </w:rPr>
        <w:t>A</w:t>
      </w:r>
      <w:r w:rsidR="00064B9A" w:rsidRPr="00D2296D">
        <w:rPr>
          <w:rFonts w:ascii="Times New Roman" w:hAnsi="Times New Roman"/>
          <w:bCs/>
          <w:sz w:val="24"/>
        </w:rPr>
        <w:t xml:space="preserve">id </w:t>
      </w:r>
      <w:r w:rsidR="00E834D4" w:rsidRPr="00D2296D">
        <w:rPr>
          <w:rFonts w:ascii="Times New Roman" w:hAnsi="Times New Roman"/>
          <w:bCs/>
          <w:sz w:val="24"/>
        </w:rPr>
        <w:t>O</w:t>
      </w:r>
      <w:r w:rsidR="00064B9A" w:rsidRPr="00D2296D">
        <w:rPr>
          <w:rFonts w:ascii="Times New Roman" w:hAnsi="Times New Roman"/>
          <w:bCs/>
          <w:sz w:val="24"/>
        </w:rPr>
        <w:t>ffice</w:t>
      </w:r>
      <w:r w:rsidR="004E1340" w:rsidRPr="00D2296D">
        <w:rPr>
          <w:rFonts w:ascii="Times New Roman" w:hAnsi="Times New Roman"/>
          <w:bCs/>
          <w:sz w:val="24"/>
        </w:rPr>
        <w:t xml:space="preserve"> it may be a long process</w:t>
      </w:r>
      <w:r w:rsidR="00064B9A" w:rsidRPr="00D2296D">
        <w:rPr>
          <w:rFonts w:ascii="Times New Roman" w:hAnsi="Times New Roman"/>
          <w:bCs/>
          <w:sz w:val="24"/>
        </w:rPr>
        <w:t>.</w:t>
      </w:r>
      <w:r w:rsidR="004E1340" w:rsidRPr="00D2296D">
        <w:rPr>
          <w:rFonts w:ascii="Times New Roman" w:hAnsi="Times New Roman"/>
          <w:bCs/>
          <w:sz w:val="24"/>
        </w:rPr>
        <w:t xml:space="preserve"> He was then sent to </w:t>
      </w:r>
      <w:r w:rsidR="0065338E" w:rsidRPr="00D2296D">
        <w:rPr>
          <w:rFonts w:ascii="Times New Roman" w:hAnsi="Times New Roman"/>
          <w:bCs/>
          <w:sz w:val="24"/>
        </w:rPr>
        <w:t xml:space="preserve">Boksburg Prison. </w:t>
      </w:r>
      <w:r w:rsidR="00516435" w:rsidRPr="00D2296D">
        <w:rPr>
          <w:rFonts w:ascii="Times New Roman" w:hAnsi="Times New Roman"/>
          <w:bCs/>
          <w:sz w:val="24"/>
        </w:rPr>
        <w:t xml:space="preserve">During his detention he was forced to join prison gang for his safety and protection, he was abused, </w:t>
      </w:r>
      <w:r w:rsidR="004E1340" w:rsidRPr="00D2296D">
        <w:rPr>
          <w:rFonts w:ascii="Times New Roman" w:hAnsi="Times New Roman"/>
          <w:bCs/>
          <w:sz w:val="24"/>
        </w:rPr>
        <w:t xml:space="preserve">assaulted, </w:t>
      </w:r>
      <w:r w:rsidR="004E1340" w:rsidRPr="00D2296D">
        <w:rPr>
          <w:rFonts w:ascii="Times New Roman" w:hAnsi="Times New Roman"/>
          <w:bCs/>
          <w:sz w:val="24"/>
        </w:rPr>
        <w:lastRenderedPageBreak/>
        <w:t xml:space="preserve">and made to dance, </w:t>
      </w:r>
      <w:r w:rsidR="00516435" w:rsidRPr="00D2296D">
        <w:rPr>
          <w:rFonts w:ascii="Times New Roman" w:hAnsi="Times New Roman"/>
          <w:bCs/>
          <w:sz w:val="24"/>
        </w:rPr>
        <w:t xml:space="preserve">the cells were overcrowded and dirty, bathrooms were dysfunctional. </w:t>
      </w:r>
      <w:r w:rsidR="004E1340" w:rsidRPr="00D2296D">
        <w:rPr>
          <w:rFonts w:ascii="Times New Roman" w:hAnsi="Times New Roman"/>
          <w:bCs/>
          <w:sz w:val="24"/>
        </w:rPr>
        <w:t xml:space="preserve">He was also almost raped </w:t>
      </w:r>
      <w:r w:rsidR="00304DF5" w:rsidRPr="00D2296D">
        <w:rPr>
          <w:rFonts w:ascii="Times New Roman" w:hAnsi="Times New Roman"/>
          <w:bCs/>
          <w:sz w:val="24"/>
        </w:rPr>
        <w:t>whilst in pri</w:t>
      </w:r>
      <w:r w:rsidR="004E1340" w:rsidRPr="00D2296D">
        <w:rPr>
          <w:rFonts w:ascii="Times New Roman" w:hAnsi="Times New Roman"/>
          <w:bCs/>
          <w:sz w:val="24"/>
        </w:rPr>
        <w:t>son</w:t>
      </w:r>
      <w:r w:rsidR="009D00E4" w:rsidRPr="00D2296D">
        <w:rPr>
          <w:rFonts w:ascii="Times New Roman" w:hAnsi="Times New Roman"/>
          <w:bCs/>
          <w:sz w:val="24"/>
        </w:rPr>
        <w:t>, though he did not lay criminal charges</w:t>
      </w:r>
      <w:r w:rsidR="00C1683D" w:rsidRPr="00D2296D">
        <w:rPr>
          <w:rFonts w:ascii="Times New Roman" w:hAnsi="Times New Roman"/>
          <w:bCs/>
          <w:sz w:val="24"/>
        </w:rPr>
        <w:t xml:space="preserve"> as he was told his situation may be exacerbated</w:t>
      </w:r>
      <w:r w:rsidR="009D00E4" w:rsidRPr="00D2296D">
        <w:rPr>
          <w:rFonts w:ascii="Times New Roman" w:hAnsi="Times New Roman"/>
          <w:bCs/>
          <w:sz w:val="24"/>
        </w:rPr>
        <w:t>.</w:t>
      </w:r>
    </w:p>
    <w:p w14:paraId="05D5DE61" w14:textId="6879CE5C" w:rsidR="00671B73" w:rsidRPr="00D2296D" w:rsidRDefault="00D2296D" w:rsidP="00D2296D">
      <w:pPr>
        <w:spacing w:after="480" w:line="480" w:lineRule="auto"/>
        <w:rPr>
          <w:rFonts w:ascii="Times New Roman" w:hAnsi="Times New Roman"/>
          <w:bCs/>
          <w:sz w:val="24"/>
        </w:rPr>
      </w:pPr>
      <w:r>
        <w:rPr>
          <w:rFonts w:ascii="Times New Roman" w:hAnsi="Times New Roman"/>
          <w:bCs/>
          <w:sz w:val="24"/>
        </w:rPr>
        <w:t>[12]</w:t>
      </w:r>
      <w:r>
        <w:rPr>
          <w:rFonts w:ascii="Times New Roman" w:hAnsi="Times New Roman"/>
          <w:bCs/>
          <w:sz w:val="24"/>
        </w:rPr>
        <w:tab/>
      </w:r>
      <w:r w:rsidR="004E1340" w:rsidRPr="00D2296D">
        <w:rPr>
          <w:rFonts w:ascii="Times New Roman" w:hAnsi="Times New Roman"/>
          <w:bCs/>
          <w:sz w:val="24"/>
        </w:rPr>
        <w:t xml:space="preserve">The plaintiff stated during cross examination that he went to </w:t>
      </w:r>
      <w:r w:rsidR="00F82A72" w:rsidRPr="00D2296D">
        <w:rPr>
          <w:rFonts w:ascii="Times New Roman" w:hAnsi="Times New Roman"/>
          <w:bCs/>
          <w:sz w:val="24"/>
        </w:rPr>
        <w:t xml:space="preserve">the </w:t>
      </w:r>
      <w:r w:rsidR="00C1683D" w:rsidRPr="00D2296D">
        <w:rPr>
          <w:rFonts w:ascii="Times New Roman" w:hAnsi="Times New Roman"/>
          <w:bCs/>
          <w:sz w:val="24"/>
        </w:rPr>
        <w:t>mob</w:t>
      </w:r>
      <w:r w:rsidR="004E1340" w:rsidRPr="00D2296D">
        <w:rPr>
          <w:rFonts w:ascii="Times New Roman" w:hAnsi="Times New Roman"/>
          <w:bCs/>
          <w:sz w:val="24"/>
        </w:rPr>
        <w:t xml:space="preserve"> a</w:t>
      </w:r>
      <w:r w:rsidR="005A75A8" w:rsidRPr="00D2296D">
        <w:rPr>
          <w:rFonts w:ascii="Times New Roman" w:hAnsi="Times New Roman"/>
          <w:bCs/>
          <w:sz w:val="24"/>
        </w:rPr>
        <w:t xml:space="preserve">s he </w:t>
      </w:r>
      <w:r w:rsidR="004E1340" w:rsidRPr="00D2296D">
        <w:rPr>
          <w:rFonts w:ascii="Times New Roman" w:hAnsi="Times New Roman"/>
          <w:bCs/>
          <w:sz w:val="24"/>
        </w:rPr>
        <w:t xml:space="preserve">wanted to know what was going on. He was the first to slap </w:t>
      </w:r>
      <w:r w:rsidR="006A4EBE" w:rsidRPr="00D2296D">
        <w:rPr>
          <w:rFonts w:ascii="Times New Roman" w:hAnsi="Times New Roman"/>
          <w:bCs/>
          <w:sz w:val="24"/>
        </w:rPr>
        <w:t>Mr Baloyi</w:t>
      </w:r>
      <w:r w:rsidR="004E1340" w:rsidRPr="00D2296D">
        <w:rPr>
          <w:rFonts w:ascii="Times New Roman" w:hAnsi="Times New Roman"/>
          <w:bCs/>
          <w:sz w:val="24"/>
        </w:rPr>
        <w:t xml:space="preserve">. </w:t>
      </w:r>
      <w:r w:rsidR="00F82A72" w:rsidRPr="00D2296D">
        <w:rPr>
          <w:rFonts w:ascii="Times New Roman" w:hAnsi="Times New Roman"/>
          <w:bCs/>
          <w:sz w:val="24"/>
        </w:rPr>
        <w:t>He d</w:t>
      </w:r>
      <w:r w:rsidR="004E1340" w:rsidRPr="00D2296D">
        <w:rPr>
          <w:rFonts w:ascii="Times New Roman" w:hAnsi="Times New Roman"/>
          <w:bCs/>
          <w:sz w:val="24"/>
        </w:rPr>
        <w:t xml:space="preserve">id not intend that </w:t>
      </w:r>
      <w:r w:rsidR="00AD439D" w:rsidRPr="00D2296D">
        <w:rPr>
          <w:rFonts w:ascii="Times New Roman" w:hAnsi="Times New Roman"/>
          <w:bCs/>
          <w:sz w:val="24"/>
        </w:rPr>
        <w:t>Mr Baloyi</w:t>
      </w:r>
      <w:r w:rsidR="00F82A72" w:rsidRPr="00D2296D">
        <w:rPr>
          <w:rFonts w:ascii="Times New Roman" w:hAnsi="Times New Roman"/>
          <w:bCs/>
          <w:sz w:val="24"/>
        </w:rPr>
        <w:t xml:space="preserve"> to be ultimately </w:t>
      </w:r>
      <w:r w:rsidR="004E1340" w:rsidRPr="00D2296D">
        <w:rPr>
          <w:rFonts w:ascii="Times New Roman" w:hAnsi="Times New Roman"/>
          <w:bCs/>
          <w:sz w:val="24"/>
        </w:rPr>
        <w:t>grievously injured. The defence brought to his attention that the statement he signed state</w:t>
      </w:r>
      <w:r w:rsidR="001A4AD7" w:rsidRPr="00D2296D">
        <w:rPr>
          <w:rFonts w:ascii="Times New Roman" w:hAnsi="Times New Roman"/>
          <w:bCs/>
          <w:sz w:val="24"/>
        </w:rPr>
        <w:t>s</w:t>
      </w:r>
      <w:r w:rsidR="00F82A72" w:rsidRPr="00D2296D">
        <w:rPr>
          <w:rFonts w:ascii="Times New Roman" w:hAnsi="Times New Roman"/>
          <w:bCs/>
          <w:sz w:val="24"/>
        </w:rPr>
        <w:t xml:space="preserve"> </w:t>
      </w:r>
      <w:r w:rsidR="004E1340" w:rsidRPr="00D2296D">
        <w:rPr>
          <w:rFonts w:ascii="Times New Roman" w:hAnsi="Times New Roman"/>
          <w:bCs/>
          <w:sz w:val="24"/>
        </w:rPr>
        <w:t xml:space="preserve">that he informed the arresting officer that </w:t>
      </w:r>
      <w:r w:rsidR="00AD439D" w:rsidRPr="00D2296D">
        <w:rPr>
          <w:rFonts w:ascii="Times New Roman" w:hAnsi="Times New Roman"/>
          <w:bCs/>
          <w:sz w:val="24"/>
        </w:rPr>
        <w:t>Mr Baloyi</w:t>
      </w:r>
      <w:r w:rsidR="00671B73" w:rsidRPr="00D2296D">
        <w:rPr>
          <w:rFonts w:ascii="Times New Roman" w:hAnsi="Times New Roman"/>
          <w:bCs/>
          <w:sz w:val="24"/>
        </w:rPr>
        <w:t xml:space="preserve"> had also stolen and sold his ID book.</w:t>
      </w:r>
      <w:r w:rsidR="00744962" w:rsidRPr="00D2296D">
        <w:rPr>
          <w:rFonts w:ascii="Times New Roman" w:hAnsi="Times New Roman"/>
          <w:bCs/>
          <w:sz w:val="24"/>
        </w:rPr>
        <w:t xml:space="preserve"> This he denied under cross examination stating </w:t>
      </w:r>
      <w:r w:rsidR="00853FEF" w:rsidRPr="00D2296D">
        <w:rPr>
          <w:rFonts w:ascii="Times New Roman" w:hAnsi="Times New Roman"/>
          <w:bCs/>
          <w:sz w:val="24"/>
        </w:rPr>
        <w:t xml:space="preserve">further that </w:t>
      </w:r>
      <w:r w:rsidR="00744962" w:rsidRPr="00D2296D">
        <w:rPr>
          <w:rFonts w:ascii="Times New Roman" w:hAnsi="Times New Roman"/>
          <w:bCs/>
          <w:sz w:val="24"/>
        </w:rPr>
        <w:t>though he did sign the statement</w:t>
      </w:r>
      <w:r w:rsidR="001D1183" w:rsidRPr="00D2296D">
        <w:rPr>
          <w:rFonts w:ascii="Times New Roman" w:hAnsi="Times New Roman"/>
          <w:bCs/>
          <w:sz w:val="24"/>
        </w:rPr>
        <w:t>,</w:t>
      </w:r>
      <w:r w:rsidR="00744962" w:rsidRPr="00D2296D">
        <w:rPr>
          <w:rFonts w:ascii="Times New Roman" w:hAnsi="Times New Roman"/>
          <w:bCs/>
          <w:sz w:val="24"/>
        </w:rPr>
        <w:t xml:space="preserve"> but it was not read back to him prior signing.</w:t>
      </w:r>
      <w:r w:rsidR="004E1340" w:rsidRPr="00D2296D">
        <w:rPr>
          <w:rFonts w:ascii="Times New Roman" w:hAnsi="Times New Roman"/>
          <w:bCs/>
          <w:sz w:val="24"/>
        </w:rPr>
        <w:t xml:space="preserve"> </w:t>
      </w:r>
    </w:p>
    <w:p w14:paraId="13E22A9E" w14:textId="708458BC" w:rsidR="00AB3383" w:rsidRPr="00D2296D" w:rsidRDefault="00D2296D" w:rsidP="00D2296D">
      <w:pPr>
        <w:spacing w:after="480" w:line="480" w:lineRule="auto"/>
        <w:rPr>
          <w:rFonts w:ascii="Times New Roman" w:hAnsi="Times New Roman"/>
          <w:bCs/>
          <w:sz w:val="24"/>
        </w:rPr>
      </w:pPr>
      <w:r>
        <w:rPr>
          <w:rFonts w:ascii="Times New Roman" w:hAnsi="Times New Roman"/>
          <w:bCs/>
          <w:sz w:val="24"/>
        </w:rPr>
        <w:t>[13]</w:t>
      </w:r>
      <w:r>
        <w:rPr>
          <w:rFonts w:ascii="Times New Roman" w:hAnsi="Times New Roman"/>
          <w:bCs/>
          <w:sz w:val="24"/>
        </w:rPr>
        <w:tab/>
      </w:r>
      <w:r w:rsidR="00671B73" w:rsidRPr="00D2296D">
        <w:rPr>
          <w:rFonts w:ascii="Times New Roman" w:hAnsi="Times New Roman"/>
          <w:bCs/>
          <w:sz w:val="24"/>
        </w:rPr>
        <w:t>He stated further that though there were a</w:t>
      </w:r>
      <w:r w:rsidR="004E1340" w:rsidRPr="00D2296D">
        <w:rPr>
          <w:rFonts w:ascii="Times New Roman" w:hAnsi="Times New Roman"/>
          <w:bCs/>
          <w:sz w:val="24"/>
        </w:rPr>
        <w:t>round 30 to 40 people</w:t>
      </w:r>
      <w:r w:rsidR="00671B73" w:rsidRPr="00D2296D">
        <w:rPr>
          <w:rFonts w:ascii="Times New Roman" w:hAnsi="Times New Roman"/>
          <w:bCs/>
          <w:sz w:val="24"/>
        </w:rPr>
        <w:t xml:space="preserve"> only two had sticks with them</w:t>
      </w:r>
      <w:r w:rsidR="004E1340" w:rsidRPr="00D2296D">
        <w:rPr>
          <w:rFonts w:ascii="Times New Roman" w:hAnsi="Times New Roman"/>
          <w:bCs/>
          <w:sz w:val="24"/>
        </w:rPr>
        <w:t xml:space="preserve">. </w:t>
      </w:r>
      <w:r w:rsidR="00671B73" w:rsidRPr="00D2296D">
        <w:rPr>
          <w:rFonts w:ascii="Times New Roman" w:hAnsi="Times New Roman"/>
          <w:bCs/>
          <w:sz w:val="24"/>
        </w:rPr>
        <w:t xml:space="preserve">In addition, though his intention of slapping </w:t>
      </w:r>
      <w:r w:rsidR="00AD439D" w:rsidRPr="00D2296D">
        <w:rPr>
          <w:rFonts w:ascii="Times New Roman" w:hAnsi="Times New Roman"/>
          <w:bCs/>
          <w:sz w:val="24"/>
        </w:rPr>
        <w:t>Mr Baloyi</w:t>
      </w:r>
      <w:r w:rsidR="00671B73" w:rsidRPr="00D2296D">
        <w:rPr>
          <w:rFonts w:ascii="Times New Roman" w:hAnsi="Times New Roman"/>
          <w:bCs/>
          <w:sz w:val="24"/>
        </w:rPr>
        <w:t xml:space="preserve"> was to ensure that he does not get assaulted </w:t>
      </w:r>
      <w:r w:rsidR="00951047" w:rsidRPr="00D2296D">
        <w:rPr>
          <w:rFonts w:ascii="Times New Roman" w:hAnsi="Times New Roman"/>
          <w:bCs/>
          <w:sz w:val="24"/>
        </w:rPr>
        <w:t xml:space="preserve">by the mob </w:t>
      </w:r>
      <w:r w:rsidR="00671B73" w:rsidRPr="00D2296D">
        <w:rPr>
          <w:rFonts w:ascii="Times New Roman" w:hAnsi="Times New Roman"/>
          <w:bCs/>
          <w:sz w:val="24"/>
        </w:rPr>
        <w:t xml:space="preserve">he </w:t>
      </w:r>
      <w:r w:rsidR="004E1340" w:rsidRPr="00D2296D">
        <w:rPr>
          <w:rFonts w:ascii="Times New Roman" w:hAnsi="Times New Roman"/>
          <w:bCs/>
          <w:sz w:val="24"/>
        </w:rPr>
        <w:t>left without ensuring that his object</w:t>
      </w:r>
      <w:r w:rsidR="00C1683D" w:rsidRPr="00D2296D">
        <w:rPr>
          <w:rFonts w:ascii="Times New Roman" w:hAnsi="Times New Roman"/>
          <w:bCs/>
          <w:sz w:val="24"/>
        </w:rPr>
        <w:t>ive</w:t>
      </w:r>
      <w:r w:rsidR="004E1340" w:rsidRPr="00D2296D">
        <w:rPr>
          <w:rFonts w:ascii="Times New Roman" w:hAnsi="Times New Roman"/>
          <w:bCs/>
          <w:sz w:val="24"/>
        </w:rPr>
        <w:t xml:space="preserve"> was realised. </w:t>
      </w:r>
      <w:r w:rsidR="00671B73" w:rsidRPr="00D2296D">
        <w:rPr>
          <w:rFonts w:ascii="Times New Roman" w:hAnsi="Times New Roman"/>
          <w:bCs/>
          <w:sz w:val="24"/>
        </w:rPr>
        <w:t xml:space="preserve">He did not bother to call the police even though there was a </w:t>
      </w:r>
      <w:r w:rsidR="004E1340" w:rsidRPr="00D2296D">
        <w:rPr>
          <w:rFonts w:ascii="Times New Roman" w:hAnsi="Times New Roman"/>
          <w:bCs/>
          <w:sz w:val="24"/>
        </w:rPr>
        <w:t xml:space="preserve">talk </w:t>
      </w:r>
      <w:r w:rsidR="00671B73" w:rsidRPr="00D2296D">
        <w:rPr>
          <w:rFonts w:ascii="Times New Roman" w:hAnsi="Times New Roman"/>
          <w:bCs/>
          <w:sz w:val="24"/>
        </w:rPr>
        <w:t xml:space="preserve">amongst the crowd of </w:t>
      </w:r>
      <w:r w:rsidR="004E1340" w:rsidRPr="00D2296D">
        <w:rPr>
          <w:rFonts w:ascii="Times New Roman" w:hAnsi="Times New Roman"/>
          <w:bCs/>
          <w:sz w:val="24"/>
        </w:rPr>
        <w:t xml:space="preserve">burning </w:t>
      </w:r>
      <w:r w:rsidR="00AD439D" w:rsidRPr="00D2296D">
        <w:rPr>
          <w:rFonts w:ascii="Times New Roman" w:hAnsi="Times New Roman"/>
          <w:bCs/>
          <w:sz w:val="24"/>
        </w:rPr>
        <w:t>Mr Baloyi</w:t>
      </w:r>
      <w:r w:rsidR="004E1340" w:rsidRPr="00D2296D">
        <w:rPr>
          <w:rFonts w:ascii="Times New Roman" w:hAnsi="Times New Roman"/>
          <w:bCs/>
          <w:sz w:val="24"/>
        </w:rPr>
        <w:t xml:space="preserve">. He </w:t>
      </w:r>
      <w:r w:rsidR="00671B73" w:rsidRPr="00D2296D">
        <w:rPr>
          <w:rFonts w:ascii="Times New Roman" w:hAnsi="Times New Roman"/>
          <w:bCs/>
          <w:sz w:val="24"/>
        </w:rPr>
        <w:t xml:space="preserve">did admit the fact that he </w:t>
      </w:r>
      <w:r w:rsidR="004E1340" w:rsidRPr="00D2296D">
        <w:rPr>
          <w:rFonts w:ascii="Times New Roman" w:hAnsi="Times New Roman"/>
          <w:bCs/>
          <w:sz w:val="24"/>
        </w:rPr>
        <w:t xml:space="preserve">initiated the </w:t>
      </w:r>
      <w:r w:rsidR="00397119" w:rsidRPr="00D2296D">
        <w:rPr>
          <w:rFonts w:ascii="Times New Roman" w:hAnsi="Times New Roman"/>
          <w:bCs/>
          <w:sz w:val="24"/>
        </w:rPr>
        <w:t>assault,</w:t>
      </w:r>
      <w:r w:rsidR="001D1183" w:rsidRPr="00D2296D">
        <w:rPr>
          <w:rFonts w:ascii="Times New Roman" w:hAnsi="Times New Roman"/>
          <w:bCs/>
          <w:sz w:val="24"/>
        </w:rPr>
        <w:t xml:space="preserve"> or he</w:t>
      </w:r>
      <w:r w:rsidR="00C1683D" w:rsidRPr="00D2296D">
        <w:rPr>
          <w:rFonts w:ascii="Times New Roman" w:hAnsi="Times New Roman"/>
          <w:bCs/>
          <w:sz w:val="24"/>
        </w:rPr>
        <w:t xml:space="preserve"> that</w:t>
      </w:r>
      <w:r w:rsidR="001D1183" w:rsidRPr="00D2296D">
        <w:rPr>
          <w:rFonts w:ascii="Times New Roman" w:hAnsi="Times New Roman"/>
          <w:bCs/>
          <w:sz w:val="24"/>
        </w:rPr>
        <w:t xml:space="preserve"> was the first to assault </w:t>
      </w:r>
      <w:r w:rsidR="00AD439D" w:rsidRPr="00D2296D">
        <w:rPr>
          <w:rFonts w:ascii="Times New Roman" w:hAnsi="Times New Roman"/>
          <w:bCs/>
          <w:sz w:val="24"/>
        </w:rPr>
        <w:t>Mr Baloyi</w:t>
      </w:r>
      <w:r w:rsidR="004E1340" w:rsidRPr="00D2296D">
        <w:rPr>
          <w:rFonts w:ascii="Times New Roman" w:hAnsi="Times New Roman"/>
          <w:bCs/>
          <w:sz w:val="24"/>
        </w:rPr>
        <w:t>.</w:t>
      </w:r>
      <w:r w:rsidR="00F82A72" w:rsidRPr="00D2296D">
        <w:rPr>
          <w:rFonts w:ascii="Times New Roman" w:hAnsi="Times New Roman"/>
          <w:bCs/>
          <w:sz w:val="24"/>
        </w:rPr>
        <w:t xml:space="preserve"> </w:t>
      </w:r>
    </w:p>
    <w:p w14:paraId="7F6C587C" w14:textId="131BB409" w:rsidR="00AB3383" w:rsidRPr="00D2296D" w:rsidRDefault="00D2296D" w:rsidP="00D2296D">
      <w:pPr>
        <w:spacing w:after="480"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AB3383" w:rsidRPr="00D2296D">
        <w:rPr>
          <w:rFonts w:ascii="Times New Roman" w:hAnsi="Times New Roman"/>
          <w:bCs/>
          <w:sz w:val="24"/>
        </w:rPr>
        <w:t xml:space="preserve">Plaintiff’s counsel clarified the following during re-examination that though it was like a mob justice the plaintiff only slapped </w:t>
      </w:r>
      <w:r w:rsidR="00AD439D" w:rsidRPr="00D2296D">
        <w:rPr>
          <w:rFonts w:ascii="Times New Roman" w:hAnsi="Times New Roman"/>
          <w:bCs/>
          <w:sz w:val="24"/>
        </w:rPr>
        <w:t>Mr Baloyi</w:t>
      </w:r>
      <w:r w:rsidR="00AB3383" w:rsidRPr="00D2296D">
        <w:rPr>
          <w:rFonts w:ascii="Times New Roman" w:hAnsi="Times New Roman"/>
          <w:bCs/>
          <w:sz w:val="24"/>
        </w:rPr>
        <w:t xml:space="preserve"> and wanted only to dissuade the mob from burning and or assaulting him. There was no evidence that the plaintiff would have threatened anyone. There was no reason not to have obtained a warrant of arrest especially since the assault took place more than three </w:t>
      </w:r>
      <w:proofErr w:type="gramStart"/>
      <w:r w:rsidR="00AB3383" w:rsidRPr="00D2296D">
        <w:rPr>
          <w:rFonts w:ascii="Times New Roman" w:hAnsi="Times New Roman"/>
          <w:bCs/>
          <w:sz w:val="24"/>
        </w:rPr>
        <w:t>months</w:t>
      </w:r>
      <w:proofErr w:type="gramEnd"/>
      <w:r w:rsidR="00AB3383" w:rsidRPr="00D2296D">
        <w:rPr>
          <w:rFonts w:ascii="Times New Roman" w:hAnsi="Times New Roman"/>
          <w:bCs/>
          <w:sz w:val="24"/>
        </w:rPr>
        <w:t xml:space="preserve"> prior the arrest. </w:t>
      </w:r>
      <w:r w:rsidR="00397119" w:rsidRPr="00D2296D">
        <w:rPr>
          <w:rFonts w:ascii="Times New Roman" w:hAnsi="Times New Roman"/>
          <w:bCs/>
          <w:sz w:val="24"/>
        </w:rPr>
        <w:t xml:space="preserve">Assault </w:t>
      </w:r>
      <w:r w:rsidR="00AB3383" w:rsidRPr="00D2296D">
        <w:rPr>
          <w:rFonts w:ascii="Times New Roman" w:hAnsi="Times New Roman"/>
          <w:bCs/>
          <w:sz w:val="24"/>
        </w:rPr>
        <w:t>GBH was not scheduled</w:t>
      </w:r>
      <w:r w:rsidR="00FC72AE" w:rsidRPr="00D2296D">
        <w:rPr>
          <w:rFonts w:ascii="Times New Roman" w:hAnsi="Times New Roman"/>
          <w:bCs/>
          <w:sz w:val="24"/>
        </w:rPr>
        <w:t xml:space="preserve"> offence </w:t>
      </w:r>
      <w:r w:rsidR="00412F00" w:rsidRPr="00D2296D">
        <w:rPr>
          <w:rFonts w:ascii="Times New Roman" w:hAnsi="Times New Roman"/>
          <w:bCs/>
          <w:sz w:val="24"/>
        </w:rPr>
        <w:t xml:space="preserve">as envisaged in schedule 1 </w:t>
      </w:r>
      <w:r w:rsidR="00FC72AE" w:rsidRPr="00D2296D">
        <w:rPr>
          <w:rFonts w:ascii="Times New Roman" w:hAnsi="Times New Roman"/>
          <w:bCs/>
          <w:sz w:val="24"/>
        </w:rPr>
        <w:t xml:space="preserve">and there </w:t>
      </w:r>
      <w:r w:rsidR="0000270F" w:rsidRPr="00D2296D">
        <w:rPr>
          <w:rFonts w:ascii="Times New Roman" w:hAnsi="Times New Roman"/>
          <w:bCs/>
          <w:sz w:val="24"/>
        </w:rPr>
        <w:t xml:space="preserve">was </w:t>
      </w:r>
      <w:r w:rsidR="00FC72AE" w:rsidRPr="00D2296D">
        <w:rPr>
          <w:rFonts w:ascii="Times New Roman" w:hAnsi="Times New Roman"/>
          <w:bCs/>
          <w:sz w:val="24"/>
        </w:rPr>
        <w:t>then no need to arrest without a warrant</w:t>
      </w:r>
      <w:r w:rsidR="00AB3383" w:rsidRPr="00D2296D">
        <w:rPr>
          <w:rFonts w:ascii="Times New Roman" w:hAnsi="Times New Roman"/>
          <w:bCs/>
          <w:sz w:val="24"/>
        </w:rPr>
        <w:t>.</w:t>
      </w:r>
    </w:p>
    <w:p w14:paraId="5578A3B0" w14:textId="6275A9FF" w:rsidR="004E1340" w:rsidRPr="00D2296D" w:rsidRDefault="00D2296D" w:rsidP="00D2296D">
      <w:pPr>
        <w:spacing w:after="480" w:line="480" w:lineRule="auto"/>
        <w:rPr>
          <w:rFonts w:ascii="Times New Roman" w:hAnsi="Times New Roman"/>
          <w:bCs/>
          <w:sz w:val="24"/>
        </w:rPr>
      </w:pPr>
      <w:r>
        <w:rPr>
          <w:rFonts w:ascii="Times New Roman" w:hAnsi="Times New Roman"/>
          <w:bCs/>
          <w:sz w:val="24"/>
        </w:rPr>
        <w:lastRenderedPageBreak/>
        <w:t>[15]</w:t>
      </w:r>
      <w:r>
        <w:rPr>
          <w:rFonts w:ascii="Times New Roman" w:hAnsi="Times New Roman"/>
          <w:bCs/>
          <w:sz w:val="24"/>
        </w:rPr>
        <w:tab/>
      </w:r>
      <w:r w:rsidR="00F82A72" w:rsidRPr="00D2296D">
        <w:rPr>
          <w:rFonts w:ascii="Times New Roman" w:hAnsi="Times New Roman"/>
          <w:bCs/>
          <w:sz w:val="24"/>
        </w:rPr>
        <w:t xml:space="preserve">The plaintiff </w:t>
      </w:r>
      <w:r w:rsidR="00D57FFB" w:rsidRPr="00D2296D">
        <w:rPr>
          <w:rFonts w:ascii="Times New Roman" w:hAnsi="Times New Roman"/>
          <w:bCs/>
          <w:sz w:val="24"/>
        </w:rPr>
        <w:t xml:space="preserve">opted not to call further witnesses and the </w:t>
      </w:r>
      <w:r w:rsidR="00F82A72" w:rsidRPr="00D2296D">
        <w:rPr>
          <w:rFonts w:ascii="Times New Roman" w:hAnsi="Times New Roman"/>
          <w:bCs/>
          <w:sz w:val="24"/>
        </w:rPr>
        <w:t xml:space="preserve">closed </w:t>
      </w:r>
      <w:r w:rsidR="00D57FFB" w:rsidRPr="00D2296D">
        <w:rPr>
          <w:rFonts w:ascii="Times New Roman" w:hAnsi="Times New Roman"/>
          <w:bCs/>
          <w:sz w:val="24"/>
        </w:rPr>
        <w:t>his case</w:t>
      </w:r>
      <w:r w:rsidR="00F82A72" w:rsidRPr="00D2296D">
        <w:rPr>
          <w:rFonts w:ascii="Times New Roman" w:hAnsi="Times New Roman"/>
          <w:bCs/>
          <w:sz w:val="24"/>
        </w:rPr>
        <w:t xml:space="preserve">. The defence brought an application in terms of section 174 of the Criminal </w:t>
      </w:r>
      <w:proofErr w:type="gramStart"/>
      <w:r w:rsidR="00F82A72" w:rsidRPr="00D2296D">
        <w:rPr>
          <w:rFonts w:ascii="Times New Roman" w:hAnsi="Times New Roman"/>
          <w:bCs/>
          <w:sz w:val="24"/>
        </w:rPr>
        <w:t>procedure</w:t>
      </w:r>
      <w:proofErr w:type="gramEnd"/>
      <w:r w:rsidR="00F82A72" w:rsidRPr="00D2296D">
        <w:rPr>
          <w:rFonts w:ascii="Times New Roman" w:hAnsi="Times New Roman"/>
          <w:bCs/>
          <w:sz w:val="24"/>
        </w:rPr>
        <w:t xml:space="preserve"> Act which was opposed. I dismissed the application, and the reason thereto were to be furnished on request</w:t>
      </w:r>
      <w:r w:rsidR="00AB3383" w:rsidRPr="00D2296D">
        <w:rPr>
          <w:rFonts w:ascii="Times New Roman" w:hAnsi="Times New Roman"/>
          <w:bCs/>
          <w:sz w:val="24"/>
        </w:rPr>
        <w:t>.</w:t>
      </w:r>
    </w:p>
    <w:p w14:paraId="2E9B5D78" w14:textId="21E28BC8"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t>[16]</w:t>
      </w:r>
      <w:r>
        <w:rPr>
          <w:rFonts w:ascii="Times New Roman" w:hAnsi="Times New Roman"/>
          <w:bCs/>
          <w:sz w:val="24"/>
        </w:rPr>
        <w:tab/>
      </w:r>
      <w:r w:rsidR="00FC72AE" w:rsidRPr="00D2296D">
        <w:rPr>
          <w:rFonts w:ascii="Times New Roman" w:hAnsi="Times New Roman"/>
          <w:bCs/>
          <w:sz w:val="24"/>
        </w:rPr>
        <w:t>The defendants</w:t>
      </w:r>
      <w:r w:rsidR="0002589A" w:rsidRPr="00D2296D">
        <w:rPr>
          <w:rFonts w:ascii="Times New Roman" w:hAnsi="Times New Roman"/>
          <w:bCs/>
          <w:sz w:val="24"/>
        </w:rPr>
        <w:t>’</w:t>
      </w:r>
      <w:r w:rsidR="00FC72AE" w:rsidRPr="00D2296D">
        <w:rPr>
          <w:rFonts w:ascii="Times New Roman" w:hAnsi="Times New Roman"/>
          <w:bCs/>
          <w:sz w:val="24"/>
        </w:rPr>
        <w:t xml:space="preserve"> first witness was </w:t>
      </w:r>
      <w:r w:rsidR="00C1683D" w:rsidRPr="00D2296D">
        <w:rPr>
          <w:rFonts w:ascii="Times New Roman" w:hAnsi="Times New Roman"/>
          <w:bCs/>
          <w:sz w:val="24"/>
        </w:rPr>
        <w:t xml:space="preserve">Mr </w:t>
      </w:r>
      <w:r w:rsidR="00FC72AE" w:rsidRPr="00D2296D">
        <w:rPr>
          <w:rFonts w:ascii="Times New Roman" w:hAnsi="Times New Roman"/>
          <w:bCs/>
          <w:sz w:val="24"/>
        </w:rPr>
        <w:t>Mothibedi Edward Ntshane</w:t>
      </w:r>
      <w:r w:rsidR="0002589A" w:rsidRPr="00D2296D">
        <w:rPr>
          <w:rFonts w:ascii="Times New Roman" w:hAnsi="Times New Roman"/>
          <w:bCs/>
          <w:sz w:val="24"/>
        </w:rPr>
        <w:t xml:space="preserve"> who</w:t>
      </w:r>
      <w:r w:rsidR="00FC72AE" w:rsidRPr="00D2296D">
        <w:rPr>
          <w:rFonts w:ascii="Times New Roman" w:hAnsi="Times New Roman"/>
          <w:bCs/>
          <w:sz w:val="24"/>
        </w:rPr>
        <w:t xml:space="preserve"> testified that he was the investigating officer and </w:t>
      </w:r>
      <w:r w:rsidR="00C1683D" w:rsidRPr="00D2296D">
        <w:rPr>
          <w:rFonts w:ascii="Times New Roman" w:hAnsi="Times New Roman"/>
          <w:bCs/>
          <w:sz w:val="24"/>
        </w:rPr>
        <w:t xml:space="preserve">has been </w:t>
      </w:r>
      <w:r w:rsidR="00FC72AE" w:rsidRPr="00D2296D">
        <w:rPr>
          <w:rFonts w:ascii="Times New Roman" w:hAnsi="Times New Roman"/>
          <w:bCs/>
          <w:sz w:val="24"/>
        </w:rPr>
        <w:t xml:space="preserve">in the employ of the first defendant for a period of approximately 36 years. He was allocated the docket and was to investigate a charge of assault. He noted in </w:t>
      </w:r>
      <w:r w:rsidR="00AD439D" w:rsidRPr="00D2296D">
        <w:rPr>
          <w:rFonts w:ascii="Times New Roman" w:hAnsi="Times New Roman"/>
          <w:bCs/>
          <w:sz w:val="24"/>
        </w:rPr>
        <w:t>Mr Baloyi</w:t>
      </w:r>
      <w:r w:rsidR="00FC72AE" w:rsidRPr="00D2296D">
        <w:rPr>
          <w:rFonts w:ascii="Times New Roman" w:hAnsi="Times New Roman"/>
          <w:bCs/>
          <w:sz w:val="24"/>
        </w:rPr>
        <w:t>’s statement that he was assaulted by a group of six people</w:t>
      </w:r>
      <w:r w:rsidR="00494611" w:rsidRPr="00D2296D">
        <w:rPr>
          <w:rFonts w:ascii="Times New Roman" w:hAnsi="Times New Roman"/>
          <w:bCs/>
          <w:sz w:val="24"/>
        </w:rPr>
        <w:t xml:space="preserve"> who broke into his house. </w:t>
      </w:r>
      <w:r w:rsidR="00C1683D" w:rsidRPr="00D2296D">
        <w:rPr>
          <w:rFonts w:ascii="Times New Roman" w:hAnsi="Times New Roman"/>
          <w:bCs/>
          <w:sz w:val="24"/>
        </w:rPr>
        <w:t xml:space="preserve">Further that Mr Baloyi </w:t>
      </w:r>
      <w:r w:rsidR="00FC72AE" w:rsidRPr="00D2296D">
        <w:rPr>
          <w:rFonts w:ascii="Times New Roman" w:hAnsi="Times New Roman"/>
          <w:bCs/>
          <w:sz w:val="24"/>
        </w:rPr>
        <w:t xml:space="preserve">only managed to identify three </w:t>
      </w:r>
      <w:r w:rsidR="00494611" w:rsidRPr="00D2296D">
        <w:rPr>
          <w:rFonts w:ascii="Times New Roman" w:hAnsi="Times New Roman"/>
          <w:bCs/>
          <w:sz w:val="24"/>
        </w:rPr>
        <w:t>of the assailants</w:t>
      </w:r>
      <w:r w:rsidR="00FC72AE" w:rsidRPr="00D2296D">
        <w:rPr>
          <w:rFonts w:ascii="Times New Roman" w:hAnsi="Times New Roman"/>
          <w:bCs/>
          <w:sz w:val="24"/>
        </w:rPr>
        <w:t>. He was assaulted with iron rod</w:t>
      </w:r>
      <w:r w:rsidR="0002589A" w:rsidRPr="00D2296D">
        <w:rPr>
          <w:rFonts w:ascii="Times New Roman" w:hAnsi="Times New Roman"/>
          <w:bCs/>
          <w:sz w:val="24"/>
        </w:rPr>
        <w:t>, kicked</w:t>
      </w:r>
      <w:r w:rsidR="00A7362E" w:rsidRPr="00D2296D">
        <w:rPr>
          <w:rFonts w:ascii="Times New Roman" w:hAnsi="Times New Roman"/>
          <w:bCs/>
          <w:sz w:val="24"/>
        </w:rPr>
        <w:t xml:space="preserve">, hit with a </w:t>
      </w:r>
      <w:r w:rsidR="00397337" w:rsidRPr="00D2296D">
        <w:rPr>
          <w:rFonts w:ascii="Times New Roman" w:hAnsi="Times New Roman"/>
          <w:bCs/>
          <w:sz w:val="24"/>
        </w:rPr>
        <w:t>bottle,</w:t>
      </w:r>
      <w:r w:rsidR="00FC72AE" w:rsidRPr="00D2296D">
        <w:rPr>
          <w:rFonts w:ascii="Times New Roman" w:hAnsi="Times New Roman"/>
          <w:bCs/>
          <w:sz w:val="24"/>
        </w:rPr>
        <w:t xml:space="preserve"> and further stabbed with a knife between the right finger and his wrist. He was then taken to the hospital where he was treated and discharged after two days.</w:t>
      </w:r>
    </w:p>
    <w:p w14:paraId="749B430C" w14:textId="2B9BBD72" w:rsidR="00806FB4" w:rsidRPr="00D2296D" w:rsidRDefault="00D2296D" w:rsidP="00D2296D">
      <w:pPr>
        <w:spacing w:after="480" w:line="480" w:lineRule="auto"/>
        <w:rPr>
          <w:rFonts w:ascii="Times New Roman" w:hAnsi="Times New Roman"/>
          <w:bCs/>
          <w:sz w:val="24"/>
        </w:rPr>
      </w:pPr>
      <w:r>
        <w:rPr>
          <w:rFonts w:ascii="Times New Roman" w:hAnsi="Times New Roman"/>
          <w:bCs/>
          <w:sz w:val="24"/>
        </w:rPr>
        <w:t>[17]</w:t>
      </w:r>
      <w:r>
        <w:rPr>
          <w:rFonts w:ascii="Times New Roman" w:hAnsi="Times New Roman"/>
          <w:bCs/>
          <w:sz w:val="24"/>
        </w:rPr>
        <w:tab/>
      </w:r>
      <w:r w:rsidR="00AD439D" w:rsidRPr="00D2296D">
        <w:rPr>
          <w:rFonts w:ascii="Times New Roman" w:hAnsi="Times New Roman"/>
          <w:bCs/>
          <w:sz w:val="24"/>
        </w:rPr>
        <w:t xml:space="preserve">Mr </w:t>
      </w:r>
      <w:proofErr w:type="spellStart"/>
      <w:r w:rsidR="00AD439D" w:rsidRPr="00D2296D">
        <w:rPr>
          <w:rFonts w:ascii="Times New Roman" w:hAnsi="Times New Roman"/>
          <w:bCs/>
          <w:sz w:val="24"/>
        </w:rPr>
        <w:t>Baloyi</w:t>
      </w:r>
      <w:proofErr w:type="spellEnd"/>
      <w:r w:rsidR="00FC72AE" w:rsidRPr="00D2296D">
        <w:rPr>
          <w:rFonts w:ascii="Times New Roman" w:hAnsi="Times New Roman"/>
          <w:bCs/>
          <w:sz w:val="24"/>
        </w:rPr>
        <w:t xml:space="preserve"> met with him on 2 March 2015 and informed him that he saw one of the assailants. </w:t>
      </w:r>
      <w:r w:rsidR="00494611" w:rsidRPr="00D2296D">
        <w:rPr>
          <w:rFonts w:ascii="Times New Roman" w:hAnsi="Times New Roman"/>
          <w:bCs/>
          <w:sz w:val="24"/>
        </w:rPr>
        <w:t xml:space="preserve">During that encounter he observed that </w:t>
      </w:r>
      <w:r w:rsidR="00AD439D" w:rsidRPr="00D2296D">
        <w:rPr>
          <w:rFonts w:ascii="Times New Roman" w:hAnsi="Times New Roman"/>
          <w:bCs/>
          <w:sz w:val="24"/>
        </w:rPr>
        <w:t>Mr Baloyi</w:t>
      </w:r>
      <w:r w:rsidR="00494611" w:rsidRPr="00D2296D">
        <w:rPr>
          <w:rFonts w:ascii="Times New Roman" w:hAnsi="Times New Roman"/>
          <w:bCs/>
          <w:sz w:val="24"/>
        </w:rPr>
        <w:t xml:space="preserve"> had stiches on his hand and to him the injuries sustained were serious as the stiches still appeared to be fresh even few months of the </w:t>
      </w:r>
      <w:r w:rsidR="0088235E" w:rsidRPr="00D2296D">
        <w:rPr>
          <w:rFonts w:ascii="Times New Roman" w:hAnsi="Times New Roman"/>
          <w:bCs/>
          <w:sz w:val="24"/>
        </w:rPr>
        <w:t xml:space="preserve">after </w:t>
      </w:r>
      <w:r w:rsidR="00494611" w:rsidRPr="00D2296D">
        <w:rPr>
          <w:rFonts w:ascii="Times New Roman" w:hAnsi="Times New Roman"/>
          <w:bCs/>
          <w:sz w:val="24"/>
        </w:rPr>
        <w:t xml:space="preserve">incident. </w:t>
      </w:r>
      <w:r w:rsidR="00AD439D" w:rsidRPr="00D2296D">
        <w:rPr>
          <w:rFonts w:ascii="Times New Roman" w:hAnsi="Times New Roman"/>
          <w:bCs/>
          <w:sz w:val="24"/>
        </w:rPr>
        <w:t>Mr Baloyi</w:t>
      </w:r>
      <w:r w:rsidR="00FC72AE" w:rsidRPr="00D2296D">
        <w:rPr>
          <w:rFonts w:ascii="Times New Roman" w:hAnsi="Times New Roman"/>
          <w:bCs/>
          <w:sz w:val="24"/>
        </w:rPr>
        <w:t xml:space="preserve"> went with him and his colleague to the </w:t>
      </w:r>
      <w:r w:rsidR="00494611" w:rsidRPr="00D2296D">
        <w:rPr>
          <w:rFonts w:ascii="Times New Roman" w:hAnsi="Times New Roman"/>
          <w:bCs/>
          <w:sz w:val="24"/>
        </w:rPr>
        <w:t>plaintiff</w:t>
      </w:r>
      <w:r w:rsidR="00806FB4" w:rsidRPr="00D2296D">
        <w:rPr>
          <w:rFonts w:ascii="Times New Roman" w:hAnsi="Times New Roman"/>
          <w:bCs/>
          <w:sz w:val="24"/>
        </w:rPr>
        <w:t>’s</w:t>
      </w:r>
      <w:r w:rsidR="00494611" w:rsidRPr="00D2296D">
        <w:rPr>
          <w:rFonts w:ascii="Times New Roman" w:hAnsi="Times New Roman"/>
          <w:bCs/>
          <w:sz w:val="24"/>
        </w:rPr>
        <w:t xml:space="preserve"> place of abode </w:t>
      </w:r>
      <w:r w:rsidR="00FC72AE" w:rsidRPr="00D2296D">
        <w:rPr>
          <w:rFonts w:ascii="Times New Roman" w:hAnsi="Times New Roman"/>
          <w:bCs/>
          <w:sz w:val="24"/>
        </w:rPr>
        <w:t xml:space="preserve">where </w:t>
      </w:r>
      <w:r w:rsidR="00AD439D" w:rsidRPr="00D2296D">
        <w:rPr>
          <w:rFonts w:ascii="Times New Roman" w:hAnsi="Times New Roman"/>
          <w:bCs/>
          <w:sz w:val="24"/>
        </w:rPr>
        <w:t>Mr Baloyi</w:t>
      </w:r>
      <w:r w:rsidR="00FC72AE" w:rsidRPr="00D2296D">
        <w:rPr>
          <w:rFonts w:ascii="Times New Roman" w:hAnsi="Times New Roman"/>
          <w:bCs/>
          <w:sz w:val="24"/>
        </w:rPr>
        <w:t xml:space="preserve"> pointed </w:t>
      </w:r>
      <w:r w:rsidR="00484DF0" w:rsidRPr="00D2296D">
        <w:rPr>
          <w:rFonts w:ascii="Times New Roman" w:hAnsi="Times New Roman"/>
          <w:bCs/>
          <w:sz w:val="24"/>
        </w:rPr>
        <w:t>plaintiff</w:t>
      </w:r>
      <w:r w:rsidR="00FC72AE" w:rsidRPr="00D2296D">
        <w:rPr>
          <w:rFonts w:ascii="Times New Roman" w:hAnsi="Times New Roman"/>
          <w:bCs/>
          <w:sz w:val="24"/>
        </w:rPr>
        <w:t xml:space="preserve"> out as </w:t>
      </w:r>
      <w:r w:rsidR="00494611" w:rsidRPr="00D2296D">
        <w:rPr>
          <w:rFonts w:ascii="Times New Roman" w:hAnsi="Times New Roman"/>
          <w:bCs/>
          <w:sz w:val="24"/>
        </w:rPr>
        <w:t xml:space="preserve">one of the </w:t>
      </w:r>
      <w:r w:rsidR="00FC72AE" w:rsidRPr="00D2296D">
        <w:rPr>
          <w:rFonts w:ascii="Times New Roman" w:hAnsi="Times New Roman"/>
          <w:bCs/>
          <w:sz w:val="24"/>
        </w:rPr>
        <w:t>assailant</w:t>
      </w:r>
      <w:r w:rsidR="00494611" w:rsidRPr="00D2296D">
        <w:rPr>
          <w:rFonts w:ascii="Times New Roman" w:hAnsi="Times New Roman"/>
          <w:bCs/>
          <w:sz w:val="24"/>
        </w:rPr>
        <w:t>s</w:t>
      </w:r>
      <w:r w:rsidR="00FC72AE" w:rsidRPr="00D2296D">
        <w:rPr>
          <w:rFonts w:ascii="Times New Roman" w:hAnsi="Times New Roman"/>
          <w:bCs/>
          <w:sz w:val="24"/>
        </w:rPr>
        <w:t xml:space="preserve">. </w:t>
      </w:r>
    </w:p>
    <w:p w14:paraId="195D94C5" w14:textId="3AFA21CE"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t>[18]</w:t>
      </w:r>
      <w:r>
        <w:rPr>
          <w:rFonts w:ascii="Times New Roman" w:hAnsi="Times New Roman"/>
          <w:bCs/>
          <w:sz w:val="24"/>
        </w:rPr>
        <w:tab/>
      </w:r>
      <w:r w:rsidR="00FC72AE" w:rsidRPr="00D2296D">
        <w:rPr>
          <w:rFonts w:ascii="Times New Roman" w:hAnsi="Times New Roman"/>
          <w:bCs/>
          <w:sz w:val="24"/>
        </w:rPr>
        <w:t xml:space="preserve">The </w:t>
      </w:r>
      <w:r w:rsidR="00494611" w:rsidRPr="00D2296D">
        <w:rPr>
          <w:rFonts w:ascii="Times New Roman" w:hAnsi="Times New Roman"/>
          <w:bCs/>
          <w:sz w:val="24"/>
        </w:rPr>
        <w:t xml:space="preserve">plaintiff </w:t>
      </w:r>
      <w:r w:rsidR="00FC72AE" w:rsidRPr="00D2296D">
        <w:rPr>
          <w:rFonts w:ascii="Times New Roman" w:hAnsi="Times New Roman"/>
          <w:bCs/>
          <w:sz w:val="24"/>
        </w:rPr>
        <w:t xml:space="preserve">was informed that he was placed under arrest for assaulting </w:t>
      </w:r>
      <w:r w:rsidR="00AD439D" w:rsidRPr="00D2296D">
        <w:rPr>
          <w:rFonts w:ascii="Times New Roman" w:hAnsi="Times New Roman"/>
          <w:bCs/>
          <w:sz w:val="24"/>
        </w:rPr>
        <w:t>Mr Baloyi</w:t>
      </w:r>
      <w:r w:rsidR="00FC72AE" w:rsidRPr="00D2296D">
        <w:rPr>
          <w:rFonts w:ascii="Times New Roman" w:hAnsi="Times New Roman"/>
          <w:bCs/>
          <w:sz w:val="24"/>
        </w:rPr>
        <w:t xml:space="preserve">. </w:t>
      </w:r>
      <w:r w:rsidR="00494611" w:rsidRPr="00D2296D">
        <w:rPr>
          <w:rFonts w:ascii="Times New Roman" w:hAnsi="Times New Roman"/>
          <w:bCs/>
          <w:sz w:val="24"/>
        </w:rPr>
        <w:t xml:space="preserve">The plaintiff replied that there was an arrangement for payment between </w:t>
      </w:r>
      <w:r w:rsidR="00143977" w:rsidRPr="00D2296D">
        <w:rPr>
          <w:rFonts w:ascii="Times New Roman" w:hAnsi="Times New Roman"/>
          <w:bCs/>
          <w:sz w:val="24"/>
        </w:rPr>
        <w:t>him and Mr Baloyi</w:t>
      </w:r>
      <w:r w:rsidR="00494611" w:rsidRPr="00D2296D">
        <w:rPr>
          <w:rFonts w:ascii="Times New Roman" w:hAnsi="Times New Roman"/>
          <w:bCs/>
          <w:sz w:val="24"/>
        </w:rPr>
        <w:t xml:space="preserve"> </w:t>
      </w:r>
      <w:r w:rsidR="00143977" w:rsidRPr="00D2296D">
        <w:rPr>
          <w:rFonts w:ascii="Times New Roman" w:hAnsi="Times New Roman"/>
          <w:bCs/>
          <w:sz w:val="24"/>
        </w:rPr>
        <w:t xml:space="preserve">for the injuries </w:t>
      </w:r>
      <w:r w:rsidR="00494611" w:rsidRPr="00D2296D">
        <w:rPr>
          <w:rFonts w:ascii="Times New Roman" w:hAnsi="Times New Roman"/>
          <w:bCs/>
          <w:sz w:val="24"/>
        </w:rPr>
        <w:t xml:space="preserve">to which the investigating officer in retort stated that he was there on the criminal charge. </w:t>
      </w:r>
      <w:r w:rsidR="00FC72AE" w:rsidRPr="00D2296D">
        <w:rPr>
          <w:rFonts w:ascii="Times New Roman" w:hAnsi="Times New Roman"/>
          <w:bCs/>
          <w:sz w:val="24"/>
        </w:rPr>
        <w:t xml:space="preserve">His rights were read to him, and he was then taken to the police station.  He took </w:t>
      </w:r>
      <w:r w:rsidR="00494611" w:rsidRPr="00D2296D">
        <w:rPr>
          <w:rFonts w:ascii="Times New Roman" w:hAnsi="Times New Roman"/>
          <w:bCs/>
          <w:sz w:val="24"/>
        </w:rPr>
        <w:t xml:space="preserve">the plaintiff to court </w:t>
      </w:r>
      <w:r w:rsidR="00FC72AE" w:rsidRPr="00D2296D">
        <w:rPr>
          <w:rFonts w:ascii="Times New Roman" w:hAnsi="Times New Roman"/>
          <w:bCs/>
          <w:sz w:val="24"/>
        </w:rPr>
        <w:t xml:space="preserve">the following day but </w:t>
      </w:r>
      <w:r w:rsidR="00494611" w:rsidRPr="00D2296D">
        <w:rPr>
          <w:rFonts w:ascii="Times New Roman" w:hAnsi="Times New Roman"/>
          <w:bCs/>
          <w:sz w:val="24"/>
        </w:rPr>
        <w:t xml:space="preserve">first </w:t>
      </w:r>
      <w:r w:rsidR="00FC72AE" w:rsidRPr="00D2296D">
        <w:rPr>
          <w:rFonts w:ascii="Times New Roman" w:hAnsi="Times New Roman"/>
          <w:bCs/>
          <w:sz w:val="24"/>
        </w:rPr>
        <w:t>made him to write statement which he agreed to after informing him of his rights including the right to rem</w:t>
      </w:r>
      <w:bookmarkStart w:id="0" w:name="_GoBack"/>
      <w:bookmarkEnd w:id="0"/>
      <w:r w:rsidR="00FC72AE" w:rsidRPr="00D2296D">
        <w:rPr>
          <w:rFonts w:ascii="Times New Roman" w:hAnsi="Times New Roman"/>
          <w:bCs/>
          <w:sz w:val="24"/>
        </w:rPr>
        <w:t xml:space="preserve">ain </w:t>
      </w:r>
      <w:r w:rsidR="00FC72AE" w:rsidRPr="00D2296D">
        <w:rPr>
          <w:rFonts w:ascii="Times New Roman" w:hAnsi="Times New Roman"/>
          <w:bCs/>
          <w:sz w:val="24"/>
        </w:rPr>
        <w:lastRenderedPageBreak/>
        <w:t>silent and that he is entitled to the service of a</w:t>
      </w:r>
      <w:r w:rsidR="00484DF0" w:rsidRPr="00D2296D">
        <w:rPr>
          <w:rFonts w:ascii="Times New Roman" w:hAnsi="Times New Roman"/>
          <w:bCs/>
          <w:sz w:val="24"/>
        </w:rPr>
        <w:t xml:space="preserve"> legal representative</w:t>
      </w:r>
      <w:r w:rsidR="00FC72AE" w:rsidRPr="00D2296D">
        <w:rPr>
          <w:rFonts w:ascii="Times New Roman" w:hAnsi="Times New Roman"/>
          <w:bCs/>
          <w:sz w:val="24"/>
        </w:rPr>
        <w:t xml:space="preserve">. The </w:t>
      </w:r>
      <w:r w:rsidR="00494611" w:rsidRPr="00D2296D">
        <w:rPr>
          <w:rFonts w:ascii="Times New Roman" w:hAnsi="Times New Roman"/>
          <w:bCs/>
          <w:sz w:val="24"/>
        </w:rPr>
        <w:t>plaintiff</w:t>
      </w:r>
      <w:r w:rsidR="00FC72AE" w:rsidRPr="00D2296D">
        <w:rPr>
          <w:rFonts w:ascii="Times New Roman" w:hAnsi="Times New Roman"/>
          <w:bCs/>
          <w:sz w:val="24"/>
        </w:rPr>
        <w:t xml:space="preserve"> volunteered to write a statement without an assistance of an attorney. The conversation was in Zulu and the </w:t>
      </w:r>
      <w:r w:rsidR="00494611" w:rsidRPr="00D2296D">
        <w:rPr>
          <w:rFonts w:ascii="Times New Roman" w:hAnsi="Times New Roman"/>
          <w:bCs/>
          <w:sz w:val="24"/>
        </w:rPr>
        <w:t>plaintiff</w:t>
      </w:r>
      <w:r w:rsidR="00FC72AE" w:rsidRPr="00D2296D">
        <w:rPr>
          <w:rFonts w:ascii="Times New Roman" w:hAnsi="Times New Roman"/>
          <w:bCs/>
          <w:sz w:val="24"/>
        </w:rPr>
        <w:t xml:space="preserve"> understood the discussion.</w:t>
      </w:r>
      <w:r w:rsidR="00494611" w:rsidRPr="00D2296D">
        <w:rPr>
          <w:rFonts w:ascii="Times New Roman" w:hAnsi="Times New Roman"/>
          <w:bCs/>
          <w:sz w:val="24"/>
        </w:rPr>
        <w:t xml:space="preserve"> In the said statement he confirmed that he assaulted </w:t>
      </w:r>
      <w:r w:rsidR="00AD439D" w:rsidRPr="00D2296D">
        <w:rPr>
          <w:rFonts w:ascii="Times New Roman" w:hAnsi="Times New Roman"/>
          <w:bCs/>
          <w:sz w:val="24"/>
        </w:rPr>
        <w:t>Mr Baloyi</w:t>
      </w:r>
      <w:r w:rsidR="00494611" w:rsidRPr="00D2296D">
        <w:rPr>
          <w:rFonts w:ascii="Times New Roman" w:hAnsi="Times New Roman"/>
          <w:bCs/>
          <w:sz w:val="24"/>
        </w:rPr>
        <w:t xml:space="preserve"> with an open hand as he </w:t>
      </w:r>
      <w:r w:rsidR="008F0470" w:rsidRPr="00D2296D">
        <w:rPr>
          <w:rFonts w:ascii="Times New Roman" w:hAnsi="Times New Roman"/>
          <w:bCs/>
          <w:sz w:val="24"/>
        </w:rPr>
        <w:t xml:space="preserve">has </w:t>
      </w:r>
      <w:r w:rsidR="00494611" w:rsidRPr="00D2296D">
        <w:rPr>
          <w:rFonts w:ascii="Times New Roman" w:hAnsi="Times New Roman"/>
          <w:bCs/>
          <w:sz w:val="24"/>
        </w:rPr>
        <w:t xml:space="preserve">stolen his ID book. </w:t>
      </w:r>
      <w:r w:rsidR="00FC72AE" w:rsidRPr="00D2296D">
        <w:rPr>
          <w:rFonts w:ascii="Times New Roman" w:hAnsi="Times New Roman"/>
          <w:bCs/>
          <w:sz w:val="24"/>
        </w:rPr>
        <w:t xml:space="preserve">   </w:t>
      </w:r>
    </w:p>
    <w:p w14:paraId="36210AAE" w14:textId="5A184290"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t>[19]</w:t>
      </w:r>
      <w:r>
        <w:rPr>
          <w:rFonts w:ascii="Times New Roman" w:hAnsi="Times New Roman"/>
          <w:bCs/>
          <w:sz w:val="24"/>
        </w:rPr>
        <w:tab/>
      </w:r>
      <w:r w:rsidR="00AD439D" w:rsidRPr="00D2296D">
        <w:rPr>
          <w:rFonts w:ascii="Times New Roman" w:hAnsi="Times New Roman"/>
          <w:bCs/>
          <w:sz w:val="24"/>
        </w:rPr>
        <w:t xml:space="preserve">Mr </w:t>
      </w:r>
      <w:proofErr w:type="spellStart"/>
      <w:r w:rsidR="00AD439D" w:rsidRPr="00D2296D">
        <w:rPr>
          <w:rFonts w:ascii="Times New Roman" w:hAnsi="Times New Roman"/>
          <w:bCs/>
          <w:sz w:val="24"/>
        </w:rPr>
        <w:t>Baloyi</w:t>
      </w:r>
      <w:proofErr w:type="spellEnd"/>
      <w:r w:rsidR="00494611" w:rsidRPr="00D2296D">
        <w:rPr>
          <w:rFonts w:ascii="Times New Roman" w:hAnsi="Times New Roman"/>
          <w:bCs/>
          <w:sz w:val="24"/>
        </w:rPr>
        <w:t xml:space="preserve"> was also given J88 for completion by the hospital staff but has never returned same</w:t>
      </w:r>
      <w:r w:rsidR="00F112E4" w:rsidRPr="00D2296D">
        <w:rPr>
          <w:rFonts w:ascii="Times New Roman" w:hAnsi="Times New Roman"/>
          <w:bCs/>
          <w:sz w:val="24"/>
        </w:rPr>
        <w:t xml:space="preserve"> to the investigating officer</w:t>
      </w:r>
      <w:r w:rsidR="00494611" w:rsidRPr="00D2296D">
        <w:rPr>
          <w:rFonts w:ascii="Times New Roman" w:hAnsi="Times New Roman"/>
          <w:bCs/>
          <w:sz w:val="24"/>
        </w:rPr>
        <w:t xml:space="preserve">. </w:t>
      </w:r>
      <w:r w:rsidR="00FC72AE" w:rsidRPr="00D2296D">
        <w:rPr>
          <w:rFonts w:ascii="Times New Roman" w:hAnsi="Times New Roman"/>
          <w:bCs/>
          <w:sz w:val="24"/>
        </w:rPr>
        <w:t xml:space="preserve">He subsequently lost track of </w:t>
      </w:r>
      <w:r w:rsidR="00AD439D" w:rsidRPr="00D2296D">
        <w:rPr>
          <w:rFonts w:ascii="Times New Roman" w:hAnsi="Times New Roman"/>
          <w:bCs/>
          <w:sz w:val="24"/>
        </w:rPr>
        <w:t>Mr Baloyi</w:t>
      </w:r>
      <w:r w:rsidR="00FC72AE" w:rsidRPr="00D2296D">
        <w:rPr>
          <w:rFonts w:ascii="Times New Roman" w:hAnsi="Times New Roman"/>
          <w:bCs/>
          <w:sz w:val="24"/>
        </w:rPr>
        <w:t xml:space="preserve"> and made a statement to that effect in the docket as a result of which the charges were withdrawn. </w:t>
      </w:r>
    </w:p>
    <w:p w14:paraId="1D9CBAF0" w14:textId="48E69BDD"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FC72AE" w:rsidRPr="00D2296D">
        <w:rPr>
          <w:rFonts w:ascii="Times New Roman" w:hAnsi="Times New Roman"/>
          <w:bCs/>
          <w:sz w:val="24"/>
        </w:rPr>
        <w:t xml:space="preserve">He confirmed under cross examination that he did not examine </w:t>
      </w:r>
      <w:r w:rsidR="007835B4" w:rsidRPr="00D2296D">
        <w:rPr>
          <w:rFonts w:ascii="Times New Roman" w:hAnsi="Times New Roman"/>
          <w:bCs/>
          <w:sz w:val="24"/>
        </w:rPr>
        <w:t xml:space="preserve">Mr Baloyi’s </w:t>
      </w:r>
      <w:r w:rsidR="00FC72AE" w:rsidRPr="00D2296D">
        <w:rPr>
          <w:rFonts w:ascii="Times New Roman" w:hAnsi="Times New Roman"/>
          <w:bCs/>
          <w:sz w:val="24"/>
        </w:rPr>
        <w:t>whole body but saw the stitches</w:t>
      </w:r>
      <w:r w:rsidR="00C1683D" w:rsidRPr="00D2296D">
        <w:rPr>
          <w:rFonts w:ascii="Times New Roman" w:hAnsi="Times New Roman"/>
          <w:bCs/>
          <w:sz w:val="24"/>
        </w:rPr>
        <w:t xml:space="preserve"> on his hand</w:t>
      </w:r>
      <w:r w:rsidR="00FC72AE" w:rsidRPr="00D2296D">
        <w:rPr>
          <w:rFonts w:ascii="Times New Roman" w:hAnsi="Times New Roman"/>
          <w:bCs/>
          <w:sz w:val="24"/>
        </w:rPr>
        <w:t>. He</w:t>
      </w:r>
      <w:r w:rsidR="00494611" w:rsidRPr="00D2296D">
        <w:rPr>
          <w:rFonts w:ascii="Times New Roman" w:hAnsi="Times New Roman"/>
          <w:bCs/>
          <w:sz w:val="24"/>
        </w:rPr>
        <w:t xml:space="preserve"> opined that </w:t>
      </w:r>
      <w:r w:rsidR="00AD439D" w:rsidRPr="00D2296D">
        <w:rPr>
          <w:rFonts w:ascii="Times New Roman" w:hAnsi="Times New Roman"/>
          <w:bCs/>
          <w:sz w:val="24"/>
        </w:rPr>
        <w:t>Mr Baloyi</w:t>
      </w:r>
      <w:r w:rsidR="00FC72AE" w:rsidRPr="00D2296D">
        <w:rPr>
          <w:rFonts w:ascii="Times New Roman" w:hAnsi="Times New Roman"/>
          <w:bCs/>
          <w:sz w:val="24"/>
        </w:rPr>
        <w:t xml:space="preserve"> was serious</w:t>
      </w:r>
      <w:r w:rsidR="00494611" w:rsidRPr="00D2296D">
        <w:rPr>
          <w:rFonts w:ascii="Times New Roman" w:hAnsi="Times New Roman"/>
          <w:bCs/>
          <w:sz w:val="24"/>
        </w:rPr>
        <w:t>ly</w:t>
      </w:r>
      <w:r w:rsidR="00FC72AE" w:rsidRPr="00D2296D">
        <w:rPr>
          <w:rFonts w:ascii="Times New Roman" w:hAnsi="Times New Roman"/>
          <w:bCs/>
          <w:sz w:val="24"/>
        </w:rPr>
        <w:t xml:space="preserve"> injured otherwise he </w:t>
      </w:r>
      <w:r w:rsidR="007835B4" w:rsidRPr="00D2296D">
        <w:rPr>
          <w:rFonts w:ascii="Times New Roman" w:hAnsi="Times New Roman"/>
          <w:bCs/>
          <w:sz w:val="24"/>
        </w:rPr>
        <w:t xml:space="preserve">would </w:t>
      </w:r>
      <w:r w:rsidR="00FC72AE" w:rsidRPr="00D2296D">
        <w:rPr>
          <w:rFonts w:ascii="Times New Roman" w:hAnsi="Times New Roman"/>
          <w:bCs/>
          <w:sz w:val="24"/>
        </w:rPr>
        <w:t>not have been kept at the hospital</w:t>
      </w:r>
      <w:r w:rsidR="00A91E54" w:rsidRPr="00D2296D">
        <w:rPr>
          <w:rFonts w:ascii="Times New Roman" w:hAnsi="Times New Roman"/>
          <w:bCs/>
          <w:sz w:val="24"/>
        </w:rPr>
        <w:t xml:space="preserve"> for two days</w:t>
      </w:r>
      <w:r w:rsidR="00FC72AE" w:rsidRPr="00D2296D">
        <w:rPr>
          <w:rFonts w:ascii="Times New Roman" w:hAnsi="Times New Roman"/>
          <w:bCs/>
          <w:sz w:val="24"/>
        </w:rPr>
        <w:t>. No warrant could be procured as the place where they stay is not structured and</w:t>
      </w:r>
      <w:r w:rsidR="00B10135" w:rsidRPr="00D2296D">
        <w:rPr>
          <w:rFonts w:ascii="Times New Roman" w:hAnsi="Times New Roman"/>
          <w:bCs/>
          <w:sz w:val="24"/>
        </w:rPr>
        <w:t xml:space="preserve"> would</w:t>
      </w:r>
      <w:r w:rsidR="00FC72AE" w:rsidRPr="00D2296D">
        <w:rPr>
          <w:rFonts w:ascii="Times New Roman" w:hAnsi="Times New Roman"/>
          <w:bCs/>
          <w:sz w:val="24"/>
        </w:rPr>
        <w:t xml:space="preserve"> not easily be </w:t>
      </w:r>
      <w:r w:rsidR="00A91E54" w:rsidRPr="00D2296D">
        <w:rPr>
          <w:rFonts w:ascii="Times New Roman" w:hAnsi="Times New Roman"/>
          <w:bCs/>
          <w:sz w:val="24"/>
        </w:rPr>
        <w:t>located</w:t>
      </w:r>
      <w:r w:rsidR="00FC72AE" w:rsidRPr="00D2296D">
        <w:rPr>
          <w:rFonts w:ascii="Times New Roman" w:hAnsi="Times New Roman"/>
          <w:bCs/>
          <w:sz w:val="24"/>
        </w:rPr>
        <w:t xml:space="preserve">, </w:t>
      </w:r>
      <w:r w:rsidR="00FD3D99" w:rsidRPr="00D2296D">
        <w:rPr>
          <w:rFonts w:ascii="Times New Roman" w:hAnsi="Times New Roman"/>
          <w:bCs/>
          <w:sz w:val="24"/>
        </w:rPr>
        <w:t xml:space="preserve">he did not know </w:t>
      </w:r>
      <w:r w:rsidR="00FC72AE" w:rsidRPr="00D2296D">
        <w:rPr>
          <w:rFonts w:ascii="Times New Roman" w:hAnsi="Times New Roman"/>
          <w:bCs/>
          <w:sz w:val="24"/>
        </w:rPr>
        <w:t xml:space="preserve">whether he is a </w:t>
      </w:r>
      <w:r w:rsidR="00B10135" w:rsidRPr="00D2296D">
        <w:rPr>
          <w:rFonts w:ascii="Times New Roman" w:hAnsi="Times New Roman"/>
          <w:bCs/>
          <w:sz w:val="24"/>
        </w:rPr>
        <w:t>S</w:t>
      </w:r>
      <w:r w:rsidR="00FC72AE" w:rsidRPr="00D2296D">
        <w:rPr>
          <w:rFonts w:ascii="Times New Roman" w:hAnsi="Times New Roman"/>
          <w:bCs/>
          <w:sz w:val="24"/>
        </w:rPr>
        <w:t xml:space="preserve">outh African citizen, </w:t>
      </w:r>
      <w:r w:rsidR="00FD3D99" w:rsidRPr="00D2296D">
        <w:rPr>
          <w:rFonts w:ascii="Times New Roman" w:hAnsi="Times New Roman"/>
          <w:bCs/>
          <w:sz w:val="24"/>
        </w:rPr>
        <w:t xml:space="preserve">whether </w:t>
      </w:r>
      <w:r w:rsidR="00FC72AE" w:rsidRPr="00D2296D">
        <w:rPr>
          <w:rFonts w:ascii="Times New Roman" w:hAnsi="Times New Roman"/>
          <w:bCs/>
          <w:sz w:val="24"/>
        </w:rPr>
        <w:t>he had permanent job</w:t>
      </w:r>
      <w:r w:rsidR="00FD3D99" w:rsidRPr="00D2296D">
        <w:rPr>
          <w:rFonts w:ascii="Times New Roman" w:hAnsi="Times New Roman"/>
          <w:bCs/>
          <w:sz w:val="24"/>
        </w:rPr>
        <w:t xml:space="preserve">. He further stated that </w:t>
      </w:r>
      <w:r w:rsidR="00AE7C86" w:rsidRPr="00D2296D">
        <w:rPr>
          <w:rFonts w:ascii="Times New Roman" w:hAnsi="Times New Roman"/>
          <w:bCs/>
          <w:sz w:val="24"/>
        </w:rPr>
        <w:t>the plaintiff</w:t>
      </w:r>
      <w:r w:rsidR="00FC72AE" w:rsidRPr="00D2296D">
        <w:rPr>
          <w:rFonts w:ascii="Times New Roman" w:hAnsi="Times New Roman"/>
          <w:bCs/>
          <w:sz w:val="24"/>
        </w:rPr>
        <w:t xml:space="preserve"> probably knew of the charges but failed come to the </w:t>
      </w:r>
      <w:r w:rsidR="00C1683D" w:rsidRPr="00D2296D">
        <w:rPr>
          <w:rFonts w:ascii="Times New Roman" w:hAnsi="Times New Roman"/>
          <w:bCs/>
          <w:sz w:val="24"/>
        </w:rPr>
        <w:t xml:space="preserve">police </w:t>
      </w:r>
      <w:r w:rsidR="00FC72AE" w:rsidRPr="00D2296D">
        <w:rPr>
          <w:rFonts w:ascii="Times New Roman" w:hAnsi="Times New Roman"/>
          <w:bCs/>
          <w:sz w:val="24"/>
        </w:rPr>
        <w:t xml:space="preserve">station. </w:t>
      </w:r>
      <w:r w:rsidR="008F50C1" w:rsidRPr="00D2296D">
        <w:rPr>
          <w:rFonts w:ascii="Times New Roman" w:hAnsi="Times New Roman"/>
          <w:bCs/>
          <w:sz w:val="24"/>
        </w:rPr>
        <w:t xml:space="preserve">In addition, had they left </w:t>
      </w:r>
      <w:r w:rsidR="00AE7C86" w:rsidRPr="00D2296D">
        <w:rPr>
          <w:rFonts w:ascii="Times New Roman" w:hAnsi="Times New Roman"/>
          <w:bCs/>
          <w:sz w:val="24"/>
        </w:rPr>
        <w:t xml:space="preserve">the plaintiff </w:t>
      </w:r>
      <w:r w:rsidR="008F50C1" w:rsidRPr="00D2296D">
        <w:rPr>
          <w:rFonts w:ascii="Times New Roman" w:hAnsi="Times New Roman"/>
          <w:bCs/>
          <w:sz w:val="24"/>
        </w:rPr>
        <w:t xml:space="preserve">to first obtain a warrant </w:t>
      </w:r>
      <w:r w:rsidR="004C2676" w:rsidRPr="00D2296D">
        <w:rPr>
          <w:rFonts w:ascii="Times New Roman" w:hAnsi="Times New Roman"/>
          <w:bCs/>
          <w:sz w:val="24"/>
        </w:rPr>
        <w:t>it would have not been e</w:t>
      </w:r>
      <w:r w:rsidR="00AE7C86" w:rsidRPr="00D2296D">
        <w:rPr>
          <w:rFonts w:ascii="Times New Roman" w:hAnsi="Times New Roman"/>
          <w:bCs/>
          <w:sz w:val="24"/>
        </w:rPr>
        <w:t>a</w:t>
      </w:r>
      <w:r w:rsidR="004C2676" w:rsidRPr="00D2296D">
        <w:rPr>
          <w:rFonts w:ascii="Times New Roman" w:hAnsi="Times New Roman"/>
          <w:bCs/>
          <w:sz w:val="24"/>
        </w:rPr>
        <w:t xml:space="preserve">sy to trace him. </w:t>
      </w:r>
      <w:r w:rsidR="00B10135" w:rsidRPr="00D2296D">
        <w:rPr>
          <w:rFonts w:ascii="Times New Roman" w:hAnsi="Times New Roman"/>
          <w:bCs/>
          <w:sz w:val="24"/>
        </w:rPr>
        <w:t xml:space="preserve">Further it was sufficient that he saw the stitches and concluded that </w:t>
      </w:r>
      <w:r w:rsidR="00AD439D" w:rsidRPr="00D2296D">
        <w:rPr>
          <w:rFonts w:ascii="Times New Roman" w:hAnsi="Times New Roman"/>
          <w:bCs/>
          <w:sz w:val="24"/>
        </w:rPr>
        <w:t>Mr Baloyi</w:t>
      </w:r>
      <w:r w:rsidR="00B10135" w:rsidRPr="00D2296D">
        <w:rPr>
          <w:rFonts w:ascii="Times New Roman" w:hAnsi="Times New Roman"/>
          <w:bCs/>
          <w:sz w:val="24"/>
        </w:rPr>
        <w:t xml:space="preserve"> may </w:t>
      </w:r>
      <w:r w:rsidR="0000796A" w:rsidRPr="00D2296D">
        <w:rPr>
          <w:rFonts w:ascii="Times New Roman" w:hAnsi="Times New Roman"/>
          <w:bCs/>
          <w:sz w:val="24"/>
        </w:rPr>
        <w:t xml:space="preserve">possibly </w:t>
      </w:r>
      <w:r w:rsidR="00773B59" w:rsidRPr="00D2296D">
        <w:rPr>
          <w:rFonts w:ascii="Times New Roman" w:hAnsi="Times New Roman"/>
          <w:bCs/>
          <w:sz w:val="24"/>
        </w:rPr>
        <w:t xml:space="preserve">have lost </w:t>
      </w:r>
      <w:r w:rsidR="00B10135" w:rsidRPr="00D2296D">
        <w:rPr>
          <w:rFonts w:ascii="Times New Roman" w:hAnsi="Times New Roman"/>
          <w:bCs/>
          <w:sz w:val="24"/>
        </w:rPr>
        <w:t xml:space="preserve">the use of the hand. </w:t>
      </w:r>
      <w:r w:rsidR="00FC72AE" w:rsidRPr="00D2296D">
        <w:rPr>
          <w:rFonts w:ascii="Times New Roman" w:hAnsi="Times New Roman"/>
          <w:bCs/>
          <w:sz w:val="24"/>
        </w:rPr>
        <w:t xml:space="preserve">With the aforesaid in mind, he then exercised a discretion not to </w:t>
      </w:r>
      <w:r w:rsidR="00546082" w:rsidRPr="00D2296D">
        <w:rPr>
          <w:rFonts w:ascii="Times New Roman" w:hAnsi="Times New Roman"/>
          <w:bCs/>
          <w:sz w:val="24"/>
        </w:rPr>
        <w:t xml:space="preserve">first </w:t>
      </w:r>
      <w:r w:rsidR="00FC72AE" w:rsidRPr="00D2296D">
        <w:rPr>
          <w:rFonts w:ascii="Times New Roman" w:hAnsi="Times New Roman"/>
          <w:bCs/>
          <w:sz w:val="24"/>
        </w:rPr>
        <w:t>obtai</w:t>
      </w:r>
      <w:r w:rsidR="00546082" w:rsidRPr="00D2296D">
        <w:rPr>
          <w:rFonts w:ascii="Times New Roman" w:hAnsi="Times New Roman"/>
          <w:bCs/>
          <w:sz w:val="24"/>
        </w:rPr>
        <w:t>n</w:t>
      </w:r>
      <w:r w:rsidR="00FC72AE" w:rsidRPr="00D2296D">
        <w:rPr>
          <w:rFonts w:ascii="Times New Roman" w:hAnsi="Times New Roman"/>
          <w:bCs/>
          <w:sz w:val="24"/>
        </w:rPr>
        <w:t xml:space="preserve"> the warrant of arrest.</w:t>
      </w:r>
    </w:p>
    <w:p w14:paraId="20BC46EE" w14:textId="6D9D82D9"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t>[21]</w:t>
      </w:r>
      <w:r>
        <w:rPr>
          <w:rFonts w:ascii="Times New Roman" w:hAnsi="Times New Roman"/>
          <w:bCs/>
          <w:sz w:val="24"/>
        </w:rPr>
        <w:tab/>
      </w:r>
      <w:r w:rsidR="00B10135" w:rsidRPr="00D2296D">
        <w:rPr>
          <w:rFonts w:ascii="Times New Roman" w:hAnsi="Times New Roman"/>
          <w:bCs/>
          <w:sz w:val="24"/>
        </w:rPr>
        <w:t>The plaintiff’s counsel confronted him of having taken an irregular step by placing the plaintiff in detention or custody in instances where there was no arrest statement as this was not in accordance with the relevant prescripts. In retort the investigating officer stated</w:t>
      </w:r>
      <w:r w:rsidR="00FC72AE" w:rsidRPr="00D2296D">
        <w:rPr>
          <w:rFonts w:ascii="Times New Roman" w:hAnsi="Times New Roman"/>
          <w:bCs/>
          <w:sz w:val="24"/>
        </w:rPr>
        <w:t xml:space="preserve"> that the </w:t>
      </w:r>
      <w:r w:rsidR="00B10135" w:rsidRPr="00D2296D">
        <w:rPr>
          <w:rFonts w:ascii="Times New Roman" w:hAnsi="Times New Roman"/>
          <w:bCs/>
          <w:sz w:val="24"/>
        </w:rPr>
        <w:t xml:space="preserve">arrest </w:t>
      </w:r>
      <w:r w:rsidR="00FC72AE" w:rsidRPr="00D2296D">
        <w:rPr>
          <w:rFonts w:ascii="Times New Roman" w:hAnsi="Times New Roman"/>
          <w:bCs/>
          <w:sz w:val="24"/>
        </w:rPr>
        <w:t xml:space="preserve">statement was commissioned around 12:00 but it was already written by the time of the </w:t>
      </w:r>
      <w:r w:rsidR="000E6A7D" w:rsidRPr="00D2296D">
        <w:rPr>
          <w:rFonts w:ascii="Times New Roman" w:hAnsi="Times New Roman"/>
          <w:bCs/>
          <w:sz w:val="24"/>
        </w:rPr>
        <w:t>detention</w:t>
      </w:r>
      <w:r w:rsidR="00FC72AE" w:rsidRPr="00D2296D">
        <w:rPr>
          <w:rFonts w:ascii="Times New Roman" w:hAnsi="Times New Roman"/>
          <w:bCs/>
          <w:sz w:val="24"/>
        </w:rPr>
        <w:t xml:space="preserve">. </w:t>
      </w:r>
    </w:p>
    <w:p w14:paraId="71F9E5B6" w14:textId="2E3E2FB7"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lastRenderedPageBreak/>
        <w:t>[22]</w:t>
      </w:r>
      <w:r>
        <w:rPr>
          <w:rFonts w:ascii="Times New Roman" w:hAnsi="Times New Roman"/>
          <w:bCs/>
          <w:sz w:val="24"/>
        </w:rPr>
        <w:tab/>
      </w:r>
      <w:r w:rsidR="00FC72AE" w:rsidRPr="00D2296D">
        <w:rPr>
          <w:rFonts w:ascii="Times New Roman" w:hAnsi="Times New Roman"/>
          <w:bCs/>
          <w:sz w:val="24"/>
        </w:rPr>
        <w:t xml:space="preserve">The next witness was the </w:t>
      </w:r>
      <w:r w:rsidR="00546082" w:rsidRPr="00D2296D">
        <w:rPr>
          <w:rFonts w:ascii="Times New Roman" w:hAnsi="Times New Roman"/>
          <w:bCs/>
          <w:sz w:val="24"/>
        </w:rPr>
        <w:t xml:space="preserve">public </w:t>
      </w:r>
      <w:r w:rsidR="00FC72AE" w:rsidRPr="00D2296D">
        <w:rPr>
          <w:rFonts w:ascii="Times New Roman" w:hAnsi="Times New Roman"/>
          <w:bCs/>
          <w:sz w:val="24"/>
        </w:rPr>
        <w:t xml:space="preserve">prosecutor, </w:t>
      </w:r>
      <w:r w:rsidR="003E44B7" w:rsidRPr="00D2296D">
        <w:rPr>
          <w:rFonts w:ascii="Times New Roman" w:hAnsi="Times New Roman"/>
          <w:bCs/>
          <w:sz w:val="24"/>
        </w:rPr>
        <w:t xml:space="preserve">Mr </w:t>
      </w:r>
      <w:r w:rsidR="00FC72AE" w:rsidRPr="00D2296D">
        <w:rPr>
          <w:rFonts w:ascii="Times New Roman" w:hAnsi="Times New Roman"/>
          <w:bCs/>
          <w:sz w:val="24"/>
        </w:rPr>
        <w:t>Daniel Petrus Oberholzer</w:t>
      </w:r>
      <w:r w:rsidR="000E6A7D" w:rsidRPr="00D2296D">
        <w:rPr>
          <w:rFonts w:ascii="Times New Roman" w:hAnsi="Times New Roman"/>
          <w:bCs/>
          <w:sz w:val="24"/>
        </w:rPr>
        <w:t>,</w:t>
      </w:r>
      <w:r w:rsidR="00FC72AE" w:rsidRPr="00D2296D">
        <w:rPr>
          <w:rFonts w:ascii="Times New Roman" w:hAnsi="Times New Roman"/>
          <w:bCs/>
          <w:sz w:val="24"/>
        </w:rPr>
        <w:t xml:space="preserve"> who stated that </w:t>
      </w:r>
      <w:r w:rsidR="00C417DA" w:rsidRPr="00D2296D">
        <w:rPr>
          <w:rFonts w:ascii="Times New Roman" w:hAnsi="Times New Roman"/>
          <w:bCs/>
          <w:sz w:val="24"/>
        </w:rPr>
        <w:t xml:space="preserve">upon receipt of the docket </w:t>
      </w:r>
      <w:r w:rsidR="00FC72AE" w:rsidRPr="00D2296D">
        <w:rPr>
          <w:rFonts w:ascii="Times New Roman" w:hAnsi="Times New Roman"/>
          <w:bCs/>
          <w:sz w:val="24"/>
        </w:rPr>
        <w:t>his duty would be to assess whether an offence was committed, and if there is admissible evidence which links the suspect to the offence. There were statements which place</w:t>
      </w:r>
      <w:r w:rsidR="009A2D3E" w:rsidRPr="00D2296D">
        <w:rPr>
          <w:rFonts w:ascii="Times New Roman" w:hAnsi="Times New Roman"/>
          <w:bCs/>
          <w:sz w:val="24"/>
        </w:rPr>
        <w:t>d</w:t>
      </w:r>
      <w:r w:rsidR="00FC72AE" w:rsidRPr="00D2296D">
        <w:rPr>
          <w:rFonts w:ascii="Times New Roman" w:hAnsi="Times New Roman"/>
          <w:bCs/>
          <w:sz w:val="24"/>
        </w:rPr>
        <w:t xml:space="preserve"> the plaintiff on the scene and his involvement was conceded by him. </w:t>
      </w:r>
      <w:r w:rsidR="009A2D3E" w:rsidRPr="00D2296D">
        <w:rPr>
          <w:rFonts w:ascii="Times New Roman" w:hAnsi="Times New Roman"/>
          <w:bCs/>
          <w:sz w:val="24"/>
        </w:rPr>
        <w:t xml:space="preserve">Further that it must be borne </w:t>
      </w:r>
      <w:r w:rsidR="00FC72AE" w:rsidRPr="00D2296D">
        <w:rPr>
          <w:rFonts w:ascii="Times New Roman" w:hAnsi="Times New Roman"/>
          <w:bCs/>
          <w:sz w:val="24"/>
        </w:rPr>
        <w:t xml:space="preserve">in mind that the </w:t>
      </w:r>
      <w:r w:rsidR="00494611" w:rsidRPr="00D2296D">
        <w:rPr>
          <w:rFonts w:ascii="Times New Roman" w:hAnsi="Times New Roman"/>
          <w:bCs/>
          <w:sz w:val="24"/>
        </w:rPr>
        <w:t>plaintiff</w:t>
      </w:r>
      <w:r w:rsidR="00FC72AE" w:rsidRPr="00D2296D">
        <w:rPr>
          <w:rFonts w:ascii="Times New Roman" w:hAnsi="Times New Roman"/>
          <w:bCs/>
          <w:sz w:val="24"/>
        </w:rPr>
        <w:t xml:space="preserve"> </w:t>
      </w:r>
      <w:r w:rsidR="00B10135" w:rsidRPr="00D2296D">
        <w:rPr>
          <w:rFonts w:ascii="Times New Roman" w:hAnsi="Times New Roman"/>
          <w:bCs/>
          <w:sz w:val="24"/>
        </w:rPr>
        <w:t>needs</w:t>
      </w:r>
      <w:r w:rsidR="00FC72AE" w:rsidRPr="00D2296D">
        <w:rPr>
          <w:rFonts w:ascii="Times New Roman" w:hAnsi="Times New Roman"/>
          <w:bCs/>
          <w:sz w:val="24"/>
        </w:rPr>
        <w:t xml:space="preserve"> to appear </w:t>
      </w:r>
      <w:r w:rsidR="00B10135" w:rsidRPr="00D2296D">
        <w:rPr>
          <w:rFonts w:ascii="Times New Roman" w:hAnsi="Times New Roman"/>
          <w:bCs/>
          <w:sz w:val="24"/>
        </w:rPr>
        <w:t xml:space="preserve">in court </w:t>
      </w:r>
      <w:r w:rsidR="00FC72AE" w:rsidRPr="00D2296D">
        <w:rPr>
          <w:rFonts w:ascii="Times New Roman" w:hAnsi="Times New Roman"/>
          <w:bCs/>
          <w:sz w:val="24"/>
        </w:rPr>
        <w:t xml:space="preserve">within 48 hours of the arrest. The matter was therefore </w:t>
      </w:r>
      <w:r w:rsidR="000C00B7" w:rsidRPr="00D2296D">
        <w:rPr>
          <w:rFonts w:ascii="Times New Roman" w:hAnsi="Times New Roman"/>
          <w:bCs/>
          <w:sz w:val="24"/>
        </w:rPr>
        <w:t xml:space="preserve">placed on the roll and </w:t>
      </w:r>
      <w:r w:rsidR="00FC72AE" w:rsidRPr="00D2296D">
        <w:rPr>
          <w:rFonts w:ascii="Times New Roman" w:hAnsi="Times New Roman"/>
          <w:bCs/>
          <w:sz w:val="24"/>
        </w:rPr>
        <w:t>postponed for 7 days for the purposes of obtaining bail information by the I</w:t>
      </w:r>
      <w:r w:rsidR="006065DB" w:rsidRPr="00D2296D">
        <w:rPr>
          <w:rFonts w:ascii="Times New Roman" w:hAnsi="Times New Roman"/>
          <w:bCs/>
          <w:sz w:val="24"/>
        </w:rPr>
        <w:t xml:space="preserve">nvestigating </w:t>
      </w:r>
      <w:r w:rsidR="00FC72AE" w:rsidRPr="00D2296D">
        <w:rPr>
          <w:rFonts w:ascii="Times New Roman" w:hAnsi="Times New Roman"/>
          <w:bCs/>
          <w:sz w:val="24"/>
        </w:rPr>
        <w:t>O</w:t>
      </w:r>
      <w:r w:rsidR="006065DB" w:rsidRPr="00D2296D">
        <w:rPr>
          <w:rFonts w:ascii="Times New Roman" w:hAnsi="Times New Roman"/>
          <w:bCs/>
          <w:sz w:val="24"/>
        </w:rPr>
        <w:t>fficer</w:t>
      </w:r>
      <w:r w:rsidR="00FC72AE" w:rsidRPr="00D2296D">
        <w:rPr>
          <w:rFonts w:ascii="Times New Roman" w:hAnsi="Times New Roman"/>
          <w:bCs/>
          <w:sz w:val="24"/>
        </w:rPr>
        <w:t>. The I</w:t>
      </w:r>
      <w:r w:rsidR="006065DB" w:rsidRPr="00D2296D">
        <w:rPr>
          <w:rFonts w:ascii="Times New Roman" w:hAnsi="Times New Roman"/>
          <w:bCs/>
          <w:sz w:val="24"/>
        </w:rPr>
        <w:t xml:space="preserve">nvestigating </w:t>
      </w:r>
      <w:r w:rsidR="00FC72AE" w:rsidRPr="00D2296D">
        <w:rPr>
          <w:rFonts w:ascii="Times New Roman" w:hAnsi="Times New Roman"/>
          <w:bCs/>
          <w:sz w:val="24"/>
        </w:rPr>
        <w:t>O</w:t>
      </w:r>
      <w:r w:rsidR="006065DB" w:rsidRPr="00D2296D">
        <w:rPr>
          <w:rFonts w:ascii="Times New Roman" w:hAnsi="Times New Roman"/>
          <w:bCs/>
          <w:sz w:val="24"/>
        </w:rPr>
        <w:t>fficer</w:t>
      </w:r>
      <w:r w:rsidR="00FC72AE" w:rsidRPr="00D2296D">
        <w:rPr>
          <w:rFonts w:ascii="Times New Roman" w:hAnsi="Times New Roman"/>
          <w:bCs/>
          <w:sz w:val="24"/>
        </w:rPr>
        <w:t xml:space="preserve"> was requested to obtain further information including the injury report, tracing of further suspects</w:t>
      </w:r>
      <w:r w:rsidR="00B10135" w:rsidRPr="00D2296D">
        <w:rPr>
          <w:rFonts w:ascii="Times New Roman" w:hAnsi="Times New Roman"/>
          <w:bCs/>
          <w:sz w:val="24"/>
        </w:rPr>
        <w:t xml:space="preserve"> and the </w:t>
      </w:r>
      <w:r w:rsidR="00FC72AE" w:rsidRPr="00D2296D">
        <w:rPr>
          <w:rFonts w:ascii="Times New Roman" w:hAnsi="Times New Roman"/>
          <w:bCs/>
          <w:sz w:val="24"/>
        </w:rPr>
        <w:t>statement from the neighbour</w:t>
      </w:r>
      <w:r w:rsidR="00AA5601" w:rsidRPr="00D2296D">
        <w:rPr>
          <w:rFonts w:ascii="Times New Roman" w:hAnsi="Times New Roman"/>
          <w:bCs/>
          <w:sz w:val="24"/>
        </w:rPr>
        <w:t xml:space="preserve"> who called the ambulance for Mr Baloyi</w:t>
      </w:r>
      <w:r w:rsidR="00FC72AE" w:rsidRPr="00D2296D">
        <w:rPr>
          <w:rFonts w:ascii="Times New Roman" w:hAnsi="Times New Roman"/>
          <w:bCs/>
          <w:sz w:val="24"/>
        </w:rPr>
        <w:t xml:space="preserve">. These would have assisted in </w:t>
      </w:r>
      <w:r w:rsidR="00AA5601" w:rsidRPr="00D2296D">
        <w:rPr>
          <w:rFonts w:ascii="Times New Roman" w:hAnsi="Times New Roman"/>
          <w:bCs/>
          <w:sz w:val="24"/>
        </w:rPr>
        <w:t xml:space="preserve">deciding </w:t>
      </w:r>
      <w:r w:rsidR="00FC72AE" w:rsidRPr="00D2296D">
        <w:rPr>
          <w:rFonts w:ascii="Times New Roman" w:hAnsi="Times New Roman"/>
          <w:bCs/>
          <w:sz w:val="24"/>
        </w:rPr>
        <w:t xml:space="preserve">on </w:t>
      </w:r>
      <w:r w:rsidR="00C02A79" w:rsidRPr="00D2296D">
        <w:rPr>
          <w:rFonts w:ascii="Times New Roman" w:hAnsi="Times New Roman"/>
          <w:bCs/>
          <w:sz w:val="24"/>
        </w:rPr>
        <w:t xml:space="preserve">whether </w:t>
      </w:r>
      <w:r w:rsidR="003D51BD" w:rsidRPr="00D2296D">
        <w:rPr>
          <w:rFonts w:ascii="Times New Roman" w:hAnsi="Times New Roman"/>
          <w:bCs/>
          <w:sz w:val="24"/>
        </w:rPr>
        <w:t>the plaintiff should be admitted to bail</w:t>
      </w:r>
      <w:r w:rsidR="00FC72AE" w:rsidRPr="00D2296D">
        <w:rPr>
          <w:rFonts w:ascii="Times New Roman" w:hAnsi="Times New Roman"/>
          <w:bCs/>
          <w:sz w:val="24"/>
        </w:rPr>
        <w:t xml:space="preserve">. </w:t>
      </w:r>
      <w:r w:rsidR="003354CE" w:rsidRPr="00D2296D">
        <w:rPr>
          <w:rFonts w:ascii="Times New Roman" w:hAnsi="Times New Roman"/>
          <w:bCs/>
          <w:sz w:val="24"/>
        </w:rPr>
        <w:t>On the next court appearance</w:t>
      </w:r>
      <w:r w:rsidR="00D21611" w:rsidRPr="00D2296D">
        <w:rPr>
          <w:rFonts w:ascii="Times New Roman" w:hAnsi="Times New Roman"/>
          <w:bCs/>
          <w:sz w:val="24"/>
        </w:rPr>
        <w:t>,</w:t>
      </w:r>
      <w:r w:rsidR="003354CE" w:rsidRPr="00D2296D">
        <w:rPr>
          <w:rFonts w:ascii="Times New Roman" w:hAnsi="Times New Roman"/>
          <w:bCs/>
          <w:sz w:val="24"/>
        </w:rPr>
        <w:t xml:space="preserve"> </w:t>
      </w:r>
      <w:r w:rsidR="00FC72AE" w:rsidRPr="00D2296D">
        <w:rPr>
          <w:rFonts w:ascii="Times New Roman" w:hAnsi="Times New Roman"/>
          <w:bCs/>
          <w:sz w:val="24"/>
        </w:rPr>
        <w:t xml:space="preserve">the </w:t>
      </w:r>
      <w:r w:rsidR="00BE1FFD" w:rsidRPr="00D2296D">
        <w:rPr>
          <w:rFonts w:ascii="Times New Roman" w:hAnsi="Times New Roman"/>
          <w:bCs/>
          <w:sz w:val="24"/>
        </w:rPr>
        <w:t>investigating officer</w:t>
      </w:r>
      <w:r w:rsidR="003354CE" w:rsidRPr="00D2296D">
        <w:rPr>
          <w:rFonts w:ascii="Times New Roman" w:hAnsi="Times New Roman"/>
          <w:bCs/>
          <w:sz w:val="24"/>
        </w:rPr>
        <w:t>’s</w:t>
      </w:r>
      <w:r w:rsidR="00FC72AE" w:rsidRPr="00D2296D">
        <w:rPr>
          <w:rFonts w:ascii="Times New Roman" w:hAnsi="Times New Roman"/>
          <w:bCs/>
          <w:sz w:val="24"/>
        </w:rPr>
        <w:t xml:space="preserve"> report stated that he has been unable to trace </w:t>
      </w:r>
      <w:r w:rsidR="00AD439D" w:rsidRPr="00D2296D">
        <w:rPr>
          <w:rFonts w:ascii="Times New Roman" w:hAnsi="Times New Roman"/>
          <w:bCs/>
          <w:sz w:val="24"/>
        </w:rPr>
        <w:t>Mr Baloyi</w:t>
      </w:r>
      <w:r w:rsidR="00FC72AE" w:rsidRPr="00D2296D">
        <w:rPr>
          <w:rFonts w:ascii="Times New Roman" w:hAnsi="Times New Roman"/>
          <w:bCs/>
          <w:sz w:val="24"/>
        </w:rPr>
        <w:t xml:space="preserve"> </w:t>
      </w:r>
      <w:r w:rsidR="00B10135" w:rsidRPr="00D2296D">
        <w:rPr>
          <w:rFonts w:ascii="Times New Roman" w:hAnsi="Times New Roman"/>
          <w:bCs/>
          <w:sz w:val="24"/>
        </w:rPr>
        <w:t xml:space="preserve">any longer </w:t>
      </w:r>
      <w:r w:rsidR="00FC72AE" w:rsidRPr="00D2296D">
        <w:rPr>
          <w:rFonts w:ascii="Times New Roman" w:hAnsi="Times New Roman"/>
          <w:bCs/>
          <w:sz w:val="24"/>
        </w:rPr>
        <w:t>hence the charges were then withdrawn.</w:t>
      </w:r>
    </w:p>
    <w:p w14:paraId="1AEE5B60" w14:textId="7ADBE08B" w:rsidR="00FC72AE" w:rsidRPr="00D2296D" w:rsidRDefault="00D2296D" w:rsidP="00D2296D">
      <w:pPr>
        <w:spacing w:after="480" w:line="480" w:lineRule="auto"/>
        <w:rPr>
          <w:rFonts w:ascii="Times New Roman" w:hAnsi="Times New Roman"/>
          <w:bCs/>
          <w:sz w:val="24"/>
        </w:rPr>
      </w:pPr>
      <w:r>
        <w:rPr>
          <w:rFonts w:ascii="Times New Roman" w:hAnsi="Times New Roman"/>
          <w:bCs/>
          <w:sz w:val="24"/>
        </w:rPr>
        <w:t>[23]</w:t>
      </w:r>
      <w:r>
        <w:rPr>
          <w:rFonts w:ascii="Times New Roman" w:hAnsi="Times New Roman"/>
          <w:bCs/>
          <w:sz w:val="24"/>
        </w:rPr>
        <w:tab/>
      </w:r>
      <w:r w:rsidR="00FC72AE" w:rsidRPr="00D2296D">
        <w:rPr>
          <w:rFonts w:ascii="Times New Roman" w:hAnsi="Times New Roman"/>
          <w:bCs/>
          <w:sz w:val="24"/>
        </w:rPr>
        <w:t xml:space="preserve">During cross examination the witness stated </w:t>
      </w:r>
      <w:r w:rsidR="001E3C2D" w:rsidRPr="00D2296D">
        <w:rPr>
          <w:rFonts w:ascii="Times New Roman" w:hAnsi="Times New Roman"/>
          <w:bCs/>
          <w:sz w:val="24"/>
        </w:rPr>
        <w:t xml:space="preserve">that </w:t>
      </w:r>
      <w:r w:rsidR="00FC72AE" w:rsidRPr="00D2296D">
        <w:rPr>
          <w:rFonts w:ascii="Times New Roman" w:hAnsi="Times New Roman"/>
          <w:bCs/>
          <w:sz w:val="24"/>
        </w:rPr>
        <w:t xml:space="preserve">the normal information being required before the bail is granted includes, address verification, profile of the suspect and whether there are outstanding warrants or previous convictions. </w:t>
      </w:r>
      <w:r w:rsidR="00B10135" w:rsidRPr="00D2296D">
        <w:rPr>
          <w:rFonts w:ascii="Times New Roman" w:hAnsi="Times New Roman"/>
          <w:bCs/>
          <w:sz w:val="24"/>
        </w:rPr>
        <w:t>A</w:t>
      </w:r>
      <w:r w:rsidR="00FC72AE" w:rsidRPr="00D2296D">
        <w:rPr>
          <w:rFonts w:ascii="Times New Roman" w:hAnsi="Times New Roman"/>
          <w:bCs/>
          <w:sz w:val="24"/>
        </w:rPr>
        <w:t xml:space="preserve">t that early stage the prospects of successful prosecution </w:t>
      </w:r>
      <w:r w:rsidR="00B10135" w:rsidRPr="00D2296D">
        <w:rPr>
          <w:rFonts w:ascii="Times New Roman" w:hAnsi="Times New Roman"/>
          <w:bCs/>
          <w:sz w:val="24"/>
        </w:rPr>
        <w:t>were</w:t>
      </w:r>
      <w:r w:rsidR="00FC72AE" w:rsidRPr="00D2296D">
        <w:rPr>
          <w:rFonts w:ascii="Times New Roman" w:hAnsi="Times New Roman"/>
          <w:bCs/>
          <w:sz w:val="24"/>
        </w:rPr>
        <w:t xml:space="preserve"> not relevant. In addition, </w:t>
      </w:r>
      <w:r w:rsidR="00B10135" w:rsidRPr="00D2296D">
        <w:rPr>
          <w:rFonts w:ascii="Times New Roman" w:hAnsi="Times New Roman"/>
          <w:bCs/>
          <w:sz w:val="24"/>
        </w:rPr>
        <w:t xml:space="preserve">though </w:t>
      </w:r>
      <w:r w:rsidR="00FC72AE" w:rsidRPr="00D2296D">
        <w:rPr>
          <w:rFonts w:ascii="Times New Roman" w:hAnsi="Times New Roman"/>
          <w:bCs/>
          <w:sz w:val="24"/>
        </w:rPr>
        <w:t xml:space="preserve">the J88 is an important document </w:t>
      </w:r>
      <w:r w:rsidR="00B10135" w:rsidRPr="00D2296D">
        <w:rPr>
          <w:rFonts w:ascii="Times New Roman" w:hAnsi="Times New Roman"/>
          <w:bCs/>
          <w:sz w:val="24"/>
        </w:rPr>
        <w:t xml:space="preserve">is </w:t>
      </w:r>
      <w:r w:rsidR="00FC72AE" w:rsidRPr="00D2296D">
        <w:rPr>
          <w:rFonts w:ascii="Times New Roman" w:hAnsi="Times New Roman"/>
          <w:bCs/>
          <w:sz w:val="24"/>
        </w:rPr>
        <w:t>not necessarily determinative of the charges and th</w:t>
      </w:r>
      <w:r w:rsidR="00925A5C" w:rsidRPr="00D2296D">
        <w:rPr>
          <w:rFonts w:ascii="Times New Roman" w:hAnsi="Times New Roman"/>
          <w:bCs/>
          <w:sz w:val="24"/>
        </w:rPr>
        <w:t>e appro</w:t>
      </w:r>
      <w:r w:rsidR="00DB0C6B" w:rsidRPr="00D2296D">
        <w:rPr>
          <w:rFonts w:ascii="Times New Roman" w:hAnsi="Times New Roman"/>
          <w:bCs/>
          <w:sz w:val="24"/>
        </w:rPr>
        <w:t xml:space="preserve">priate charge </w:t>
      </w:r>
      <w:r w:rsidR="00FC72AE" w:rsidRPr="00D2296D">
        <w:rPr>
          <w:rFonts w:ascii="Times New Roman" w:hAnsi="Times New Roman"/>
          <w:bCs/>
          <w:sz w:val="24"/>
        </w:rPr>
        <w:t xml:space="preserve">can be inferred for nature of instruments used, namely, iron rod, beer bottle and being kicked could lead to serious injuries being inflicted. Common purpose could have also </w:t>
      </w:r>
      <w:proofErr w:type="gramStart"/>
      <w:r w:rsidR="00FC72AE" w:rsidRPr="00D2296D">
        <w:rPr>
          <w:rFonts w:ascii="Times New Roman" w:hAnsi="Times New Roman"/>
          <w:bCs/>
          <w:sz w:val="24"/>
        </w:rPr>
        <w:t>came</w:t>
      </w:r>
      <w:proofErr w:type="gramEnd"/>
      <w:r w:rsidR="00FC72AE" w:rsidRPr="00D2296D">
        <w:rPr>
          <w:rFonts w:ascii="Times New Roman" w:hAnsi="Times New Roman"/>
          <w:bCs/>
          <w:sz w:val="24"/>
        </w:rPr>
        <w:t xml:space="preserve"> to play in this matter.</w:t>
      </w:r>
    </w:p>
    <w:p w14:paraId="35558EE4" w14:textId="2DD645F5" w:rsidR="00B10135" w:rsidRPr="00B10135" w:rsidRDefault="00B10135" w:rsidP="00B10135">
      <w:pPr>
        <w:pStyle w:val="ListParagraph"/>
        <w:spacing w:after="480" w:line="480" w:lineRule="auto"/>
        <w:ind w:left="0"/>
        <w:contextualSpacing w:val="0"/>
        <w:rPr>
          <w:rFonts w:ascii="Times New Roman" w:hAnsi="Times New Roman"/>
          <w:bCs/>
          <w:i/>
          <w:iCs/>
          <w:sz w:val="24"/>
        </w:rPr>
      </w:pPr>
      <w:r w:rsidRPr="00B10135">
        <w:rPr>
          <w:rFonts w:ascii="Times New Roman" w:hAnsi="Times New Roman"/>
          <w:bCs/>
          <w:i/>
          <w:iCs/>
          <w:sz w:val="24"/>
        </w:rPr>
        <w:t>Legal submissions</w:t>
      </w:r>
    </w:p>
    <w:p w14:paraId="5DDF0A3D" w14:textId="2277F303" w:rsidR="00D80AD0" w:rsidRPr="00D2296D" w:rsidRDefault="00D2296D" w:rsidP="00D2296D">
      <w:pPr>
        <w:spacing w:after="480" w:line="480" w:lineRule="auto"/>
        <w:rPr>
          <w:rFonts w:ascii="Times New Roman" w:hAnsi="Times New Roman"/>
          <w:bCs/>
          <w:sz w:val="24"/>
        </w:rPr>
      </w:pPr>
      <w:r>
        <w:rPr>
          <w:rFonts w:ascii="Times New Roman" w:hAnsi="Times New Roman"/>
          <w:bCs/>
          <w:sz w:val="24"/>
        </w:rPr>
        <w:lastRenderedPageBreak/>
        <w:t>[24]</w:t>
      </w:r>
      <w:r>
        <w:rPr>
          <w:rFonts w:ascii="Times New Roman" w:hAnsi="Times New Roman"/>
          <w:bCs/>
          <w:sz w:val="24"/>
        </w:rPr>
        <w:tab/>
      </w:r>
      <w:r w:rsidR="00D80AD0" w:rsidRPr="00D2296D">
        <w:rPr>
          <w:rFonts w:ascii="Times New Roman" w:hAnsi="Times New Roman"/>
          <w:bCs/>
          <w:sz w:val="24"/>
        </w:rPr>
        <w:t>The plaintiff</w:t>
      </w:r>
      <w:r w:rsidR="00B10135" w:rsidRPr="00D2296D">
        <w:rPr>
          <w:rFonts w:ascii="Times New Roman" w:hAnsi="Times New Roman"/>
          <w:bCs/>
          <w:sz w:val="24"/>
        </w:rPr>
        <w:t>’s</w:t>
      </w:r>
      <w:r w:rsidR="00D80AD0" w:rsidRPr="00D2296D">
        <w:rPr>
          <w:rFonts w:ascii="Times New Roman" w:hAnsi="Times New Roman"/>
          <w:bCs/>
          <w:sz w:val="24"/>
        </w:rPr>
        <w:t xml:space="preserve"> counsel submitted that in view of the fact that the arrest was without a warrant</w:t>
      </w:r>
      <w:r w:rsidR="00571EB2">
        <w:rPr>
          <w:rStyle w:val="FootnoteReference"/>
          <w:rFonts w:ascii="Times New Roman" w:hAnsi="Times New Roman"/>
          <w:bCs/>
          <w:sz w:val="24"/>
        </w:rPr>
        <w:footnoteReference w:id="4"/>
      </w:r>
      <w:r w:rsidR="00D80AD0" w:rsidRPr="00D2296D">
        <w:rPr>
          <w:rFonts w:ascii="Times New Roman" w:hAnsi="Times New Roman"/>
          <w:bCs/>
          <w:sz w:val="24"/>
        </w:rPr>
        <w:t xml:space="preserve"> then it is construed as </w:t>
      </w:r>
      <w:r w:rsidR="00D80AD0" w:rsidRPr="00D2296D">
        <w:rPr>
          <w:rFonts w:ascii="Times New Roman" w:hAnsi="Times New Roman"/>
          <w:bCs/>
          <w:i/>
          <w:iCs/>
          <w:sz w:val="24"/>
        </w:rPr>
        <w:t xml:space="preserve">prima facie </w:t>
      </w:r>
      <w:r w:rsidR="00D80AD0" w:rsidRPr="00D2296D">
        <w:rPr>
          <w:rFonts w:ascii="Times New Roman" w:hAnsi="Times New Roman"/>
          <w:bCs/>
          <w:sz w:val="24"/>
        </w:rPr>
        <w:t>unlawful, and the first defendant is enjoined to demonstrate that it was lawful. To this end the first defendant contended that the arrest without the warrant is justified in terms of section 40(1)(b) of the Criminal Procedure Act in terms of which it would be lawful if the peace officer reasonably suspect that the suspect has committed an offence referred to in Schedule 1</w:t>
      </w:r>
      <w:r w:rsidR="00D80AD0">
        <w:rPr>
          <w:rStyle w:val="FootnoteReference"/>
          <w:rFonts w:ascii="Times New Roman" w:hAnsi="Times New Roman"/>
          <w:bCs/>
          <w:sz w:val="24"/>
        </w:rPr>
        <w:footnoteReference w:id="5"/>
      </w:r>
      <w:r w:rsidR="00D80AD0" w:rsidRPr="00D2296D">
        <w:rPr>
          <w:rFonts w:ascii="Times New Roman" w:hAnsi="Times New Roman"/>
          <w:bCs/>
          <w:sz w:val="24"/>
        </w:rPr>
        <w:t xml:space="preserve"> other than the offence of escaping form lawful custody.  </w:t>
      </w:r>
    </w:p>
    <w:p w14:paraId="633C3D01" w14:textId="5E8DEC54" w:rsidR="00571EB2" w:rsidRPr="00D2296D" w:rsidRDefault="00D2296D" w:rsidP="00D2296D">
      <w:pPr>
        <w:spacing w:after="480" w:line="480" w:lineRule="auto"/>
        <w:rPr>
          <w:rFonts w:ascii="Times New Roman" w:hAnsi="Times New Roman"/>
          <w:bCs/>
          <w:sz w:val="24"/>
        </w:rPr>
      </w:pPr>
      <w:r>
        <w:rPr>
          <w:rFonts w:ascii="Times New Roman" w:hAnsi="Times New Roman"/>
          <w:bCs/>
          <w:sz w:val="24"/>
        </w:rPr>
        <w:t>[25]</w:t>
      </w:r>
      <w:r>
        <w:rPr>
          <w:rFonts w:ascii="Times New Roman" w:hAnsi="Times New Roman"/>
          <w:bCs/>
          <w:sz w:val="24"/>
        </w:rPr>
        <w:tab/>
      </w:r>
      <w:r w:rsidR="00571EB2" w:rsidRPr="00D2296D">
        <w:rPr>
          <w:rFonts w:ascii="Times New Roman" w:hAnsi="Times New Roman"/>
          <w:bCs/>
          <w:sz w:val="24"/>
        </w:rPr>
        <w:t xml:space="preserve">In view of some procedural irregularities, it was submitted that the requirements set out in </w:t>
      </w:r>
      <w:r w:rsidR="00571EB2" w:rsidRPr="00D2296D">
        <w:rPr>
          <w:rFonts w:ascii="Times New Roman" w:hAnsi="Times New Roman"/>
          <w:bCs/>
          <w:i/>
          <w:iCs/>
          <w:sz w:val="24"/>
        </w:rPr>
        <w:t>Duncan v Minister of Law and Order for the Republic of South Africa</w:t>
      </w:r>
      <w:r w:rsidR="00571EB2" w:rsidRPr="00D2296D">
        <w:rPr>
          <w:rFonts w:ascii="Times New Roman" w:hAnsi="Times New Roman"/>
          <w:bCs/>
          <w:sz w:val="24"/>
        </w:rPr>
        <w:t xml:space="preserve"> 1986</w:t>
      </w:r>
      <w:r w:rsidR="00DB0C6B" w:rsidRPr="00D2296D">
        <w:rPr>
          <w:rFonts w:ascii="Times New Roman" w:hAnsi="Times New Roman"/>
          <w:bCs/>
          <w:sz w:val="24"/>
        </w:rPr>
        <w:t xml:space="preserve"> (</w:t>
      </w:r>
      <w:r w:rsidR="00571EB2" w:rsidRPr="00D2296D">
        <w:rPr>
          <w:rFonts w:ascii="Times New Roman" w:hAnsi="Times New Roman"/>
          <w:bCs/>
          <w:sz w:val="24"/>
        </w:rPr>
        <w:t>2</w:t>
      </w:r>
      <w:r w:rsidR="00DB0C6B" w:rsidRPr="00D2296D">
        <w:rPr>
          <w:rFonts w:ascii="Times New Roman" w:hAnsi="Times New Roman"/>
          <w:bCs/>
          <w:sz w:val="24"/>
        </w:rPr>
        <w:t>)</w:t>
      </w:r>
      <w:r w:rsidR="00571EB2" w:rsidRPr="00D2296D">
        <w:rPr>
          <w:rFonts w:ascii="Times New Roman" w:hAnsi="Times New Roman"/>
          <w:bCs/>
          <w:sz w:val="24"/>
        </w:rPr>
        <w:t xml:space="preserve"> All SA 241 (A), </w:t>
      </w:r>
      <w:r w:rsidR="00DB0C6B" w:rsidRPr="00D2296D">
        <w:rPr>
          <w:rFonts w:ascii="Times New Roman" w:hAnsi="Times New Roman"/>
          <w:bCs/>
          <w:i/>
          <w:iCs/>
          <w:sz w:val="24"/>
        </w:rPr>
        <w:t>(</w:t>
      </w:r>
      <w:r w:rsidR="00571EB2" w:rsidRPr="00D2296D">
        <w:rPr>
          <w:rFonts w:ascii="Times New Roman" w:hAnsi="Times New Roman"/>
          <w:bCs/>
          <w:i/>
          <w:iCs/>
          <w:sz w:val="24"/>
        </w:rPr>
        <w:t>Duncan’s case</w:t>
      </w:r>
      <w:r w:rsidR="00DB0C6B" w:rsidRPr="00D2296D">
        <w:rPr>
          <w:rFonts w:ascii="Times New Roman" w:hAnsi="Times New Roman"/>
          <w:bCs/>
          <w:i/>
          <w:iCs/>
          <w:sz w:val="24"/>
        </w:rPr>
        <w:t>)</w:t>
      </w:r>
      <w:r w:rsidR="00571EB2" w:rsidRPr="00D2296D">
        <w:rPr>
          <w:rFonts w:ascii="Times New Roman" w:hAnsi="Times New Roman"/>
          <w:bCs/>
          <w:sz w:val="24"/>
        </w:rPr>
        <w:t xml:space="preserve"> were not met. In terms of Standing Orders and Instructions</w:t>
      </w:r>
      <w:r w:rsidR="00571EB2">
        <w:rPr>
          <w:rStyle w:val="FootnoteReference"/>
          <w:rFonts w:ascii="Times New Roman" w:hAnsi="Times New Roman"/>
          <w:bCs/>
          <w:sz w:val="24"/>
        </w:rPr>
        <w:footnoteReference w:id="6"/>
      </w:r>
      <w:r w:rsidR="00571EB2" w:rsidRPr="00D2296D">
        <w:rPr>
          <w:rFonts w:ascii="Times New Roman" w:hAnsi="Times New Roman"/>
          <w:bCs/>
          <w:sz w:val="24"/>
        </w:rPr>
        <w:t xml:space="preserve"> no person may be arrested if the </w:t>
      </w:r>
      <w:r w:rsidR="003B5E65" w:rsidRPr="00D2296D">
        <w:rPr>
          <w:rFonts w:ascii="Times New Roman" w:hAnsi="Times New Roman"/>
          <w:bCs/>
          <w:sz w:val="24"/>
        </w:rPr>
        <w:t xml:space="preserve">arrest </w:t>
      </w:r>
      <w:r w:rsidR="00571EB2" w:rsidRPr="00D2296D">
        <w:rPr>
          <w:rFonts w:ascii="Times New Roman" w:hAnsi="Times New Roman"/>
          <w:bCs/>
          <w:sz w:val="24"/>
        </w:rPr>
        <w:t xml:space="preserve">statement </w:t>
      </w:r>
      <w:r w:rsidR="006F57FC" w:rsidRPr="00D2296D">
        <w:rPr>
          <w:rFonts w:ascii="Times New Roman" w:hAnsi="Times New Roman"/>
          <w:bCs/>
          <w:sz w:val="24"/>
        </w:rPr>
        <w:t>is not prepared</w:t>
      </w:r>
      <w:r w:rsidR="00571EB2" w:rsidRPr="00D2296D">
        <w:rPr>
          <w:rFonts w:ascii="Times New Roman" w:hAnsi="Times New Roman"/>
          <w:bCs/>
          <w:sz w:val="24"/>
        </w:rPr>
        <w:t xml:space="preserve">. The record indicates that the </w:t>
      </w:r>
      <w:r w:rsidR="00494611" w:rsidRPr="00D2296D">
        <w:rPr>
          <w:rFonts w:ascii="Times New Roman" w:hAnsi="Times New Roman"/>
          <w:bCs/>
          <w:sz w:val="24"/>
        </w:rPr>
        <w:t>plaintiff</w:t>
      </w:r>
      <w:r w:rsidR="00571EB2" w:rsidRPr="00D2296D">
        <w:rPr>
          <w:rFonts w:ascii="Times New Roman" w:hAnsi="Times New Roman"/>
          <w:bCs/>
          <w:sz w:val="24"/>
        </w:rPr>
        <w:t xml:space="preserve"> was detained at 10:15 and the </w:t>
      </w:r>
      <w:r w:rsidR="00F11C1F" w:rsidRPr="00D2296D">
        <w:rPr>
          <w:rFonts w:ascii="Times New Roman" w:hAnsi="Times New Roman"/>
          <w:bCs/>
          <w:sz w:val="24"/>
        </w:rPr>
        <w:t xml:space="preserve">arrest </w:t>
      </w:r>
      <w:r w:rsidR="00571EB2" w:rsidRPr="00D2296D">
        <w:rPr>
          <w:rFonts w:ascii="Times New Roman" w:hAnsi="Times New Roman"/>
          <w:bCs/>
          <w:sz w:val="24"/>
        </w:rPr>
        <w:t>statement appears to have been made almost two hours later at 12:00.</w:t>
      </w:r>
      <w:r w:rsidR="00F11C1F" w:rsidRPr="00D2296D">
        <w:rPr>
          <w:rFonts w:ascii="Times New Roman" w:hAnsi="Times New Roman"/>
          <w:bCs/>
          <w:sz w:val="24"/>
        </w:rPr>
        <w:t xml:space="preserve"> Though the </w:t>
      </w:r>
      <w:r w:rsidR="00494611" w:rsidRPr="00D2296D">
        <w:rPr>
          <w:rFonts w:ascii="Times New Roman" w:hAnsi="Times New Roman"/>
          <w:bCs/>
          <w:sz w:val="24"/>
        </w:rPr>
        <w:t>plaintiff</w:t>
      </w:r>
      <w:r w:rsidR="00F11C1F" w:rsidRPr="00D2296D">
        <w:rPr>
          <w:rFonts w:ascii="Times New Roman" w:hAnsi="Times New Roman"/>
          <w:bCs/>
          <w:sz w:val="24"/>
        </w:rPr>
        <w:t xml:space="preserve"> was arrested by two members of the first defendant</w:t>
      </w:r>
      <w:r w:rsidR="00CD6B0B" w:rsidRPr="00D2296D">
        <w:rPr>
          <w:rFonts w:ascii="Times New Roman" w:hAnsi="Times New Roman"/>
          <w:bCs/>
          <w:sz w:val="24"/>
        </w:rPr>
        <w:t xml:space="preserve"> there was only a statement by one arresting officer</w:t>
      </w:r>
      <w:r w:rsidR="00F11C1F" w:rsidRPr="00D2296D">
        <w:rPr>
          <w:rFonts w:ascii="Times New Roman" w:hAnsi="Times New Roman"/>
          <w:bCs/>
          <w:sz w:val="24"/>
        </w:rPr>
        <w:t>.</w:t>
      </w:r>
    </w:p>
    <w:p w14:paraId="2F5B83A3" w14:textId="16950468" w:rsidR="00F11C1F" w:rsidRPr="00D2296D" w:rsidRDefault="00D2296D" w:rsidP="00D2296D">
      <w:pPr>
        <w:spacing w:after="480" w:line="480" w:lineRule="auto"/>
        <w:rPr>
          <w:rFonts w:ascii="Times New Roman" w:hAnsi="Times New Roman"/>
          <w:bCs/>
          <w:sz w:val="24"/>
        </w:rPr>
      </w:pPr>
      <w:r>
        <w:rPr>
          <w:rFonts w:ascii="Times New Roman" w:hAnsi="Times New Roman"/>
          <w:bCs/>
          <w:sz w:val="24"/>
        </w:rPr>
        <w:t>[26]</w:t>
      </w:r>
      <w:r>
        <w:rPr>
          <w:rFonts w:ascii="Times New Roman" w:hAnsi="Times New Roman"/>
          <w:bCs/>
          <w:sz w:val="24"/>
        </w:rPr>
        <w:tab/>
      </w:r>
      <w:r w:rsidR="00F11C1F" w:rsidRPr="00D2296D">
        <w:rPr>
          <w:rFonts w:ascii="Times New Roman" w:hAnsi="Times New Roman"/>
          <w:bCs/>
          <w:sz w:val="24"/>
        </w:rPr>
        <w:t xml:space="preserve">The </w:t>
      </w:r>
      <w:r w:rsidR="006F57FC" w:rsidRPr="00D2296D">
        <w:rPr>
          <w:rFonts w:ascii="Times New Roman" w:hAnsi="Times New Roman"/>
          <w:bCs/>
          <w:sz w:val="24"/>
        </w:rPr>
        <w:t xml:space="preserve">plaintiff’s counsel proceeded further </w:t>
      </w:r>
      <w:r w:rsidR="001F6720" w:rsidRPr="00D2296D">
        <w:rPr>
          <w:rFonts w:ascii="Times New Roman" w:hAnsi="Times New Roman"/>
          <w:bCs/>
          <w:sz w:val="24"/>
        </w:rPr>
        <w:t xml:space="preserve">that the </w:t>
      </w:r>
      <w:r w:rsidR="00F11C1F" w:rsidRPr="00D2296D">
        <w:rPr>
          <w:rFonts w:ascii="Times New Roman" w:hAnsi="Times New Roman"/>
          <w:bCs/>
          <w:sz w:val="24"/>
        </w:rPr>
        <w:t xml:space="preserve">arresting officer speaks </w:t>
      </w:r>
      <w:r w:rsidR="000E6A7D" w:rsidRPr="00D2296D">
        <w:rPr>
          <w:rFonts w:ascii="Times New Roman" w:hAnsi="Times New Roman"/>
          <w:bCs/>
          <w:sz w:val="24"/>
        </w:rPr>
        <w:t>s</w:t>
      </w:r>
      <w:r w:rsidR="00F11C1F" w:rsidRPr="00D2296D">
        <w:rPr>
          <w:rFonts w:ascii="Times New Roman" w:hAnsi="Times New Roman"/>
          <w:bCs/>
          <w:sz w:val="24"/>
        </w:rPr>
        <w:t xml:space="preserve">outhern </w:t>
      </w:r>
      <w:proofErr w:type="spellStart"/>
      <w:r w:rsidR="000E6A7D" w:rsidRPr="00D2296D">
        <w:rPr>
          <w:rFonts w:ascii="Times New Roman" w:hAnsi="Times New Roman"/>
          <w:bCs/>
          <w:sz w:val="24"/>
        </w:rPr>
        <w:t>s</w:t>
      </w:r>
      <w:r w:rsidR="00F11C1F" w:rsidRPr="00D2296D">
        <w:rPr>
          <w:rFonts w:ascii="Times New Roman" w:hAnsi="Times New Roman"/>
          <w:bCs/>
          <w:sz w:val="24"/>
        </w:rPr>
        <w:t>otho</w:t>
      </w:r>
      <w:proofErr w:type="spellEnd"/>
      <w:r w:rsidR="00F11C1F" w:rsidRPr="00D2296D">
        <w:rPr>
          <w:rFonts w:ascii="Times New Roman" w:hAnsi="Times New Roman"/>
          <w:bCs/>
          <w:sz w:val="24"/>
        </w:rPr>
        <w:t xml:space="preserve"> but claimed to have explained the </w:t>
      </w:r>
      <w:r w:rsidR="00494611" w:rsidRPr="00D2296D">
        <w:rPr>
          <w:rFonts w:ascii="Times New Roman" w:hAnsi="Times New Roman"/>
          <w:bCs/>
          <w:sz w:val="24"/>
        </w:rPr>
        <w:t>plaintiff</w:t>
      </w:r>
      <w:r w:rsidR="001F6720" w:rsidRPr="00D2296D">
        <w:rPr>
          <w:rFonts w:ascii="Times New Roman" w:hAnsi="Times New Roman"/>
          <w:bCs/>
          <w:sz w:val="24"/>
        </w:rPr>
        <w:t>’s</w:t>
      </w:r>
      <w:r w:rsidR="00F11C1F" w:rsidRPr="00D2296D">
        <w:rPr>
          <w:rFonts w:ascii="Times New Roman" w:hAnsi="Times New Roman"/>
          <w:bCs/>
          <w:sz w:val="24"/>
        </w:rPr>
        <w:t xml:space="preserve"> rights in </w:t>
      </w:r>
      <w:proofErr w:type="spellStart"/>
      <w:r w:rsidR="000E6A7D" w:rsidRPr="00D2296D">
        <w:rPr>
          <w:rFonts w:ascii="Times New Roman" w:hAnsi="Times New Roman"/>
          <w:bCs/>
          <w:sz w:val="24"/>
        </w:rPr>
        <w:t>z</w:t>
      </w:r>
      <w:r w:rsidR="00F11C1F" w:rsidRPr="00D2296D">
        <w:rPr>
          <w:rFonts w:ascii="Times New Roman" w:hAnsi="Times New Roman"/>
          <w:bCs/>
          <w:sz w:val="24"/>
        </w:rPr>
        <w:t>ulu</w:t>
      </w:r>
      <w:proofErr w:type="spellEnd"/>
      <w:r w:rsidR="00F11C1F" w:rsidRPr="00D2296D">
        <w:rPr>
          <w:rFonts w:ascii="Times New Roman" w:hAnsi="Times New Roman"/>
          <w:bCs/>
          <w:sz w:val="24"/>
        </w:rPr>
        <w:t xml:space="preserve"> who is </w:t>
      </w:r>
      <w:proofErr w:type="spellStart"/>
      <w:r w:rsidR="000E6A7D" w:rsidRPr="00D2296D">
        <w:rPr>
          <w:rFonts w:ascii="Times New Roman" w:hAnsi="Times New Roman"/>
          <w:bCs/>
          <w:sz w:val="24"/>
        </w:rPr>
        <w:t>v</w:t>
      </w:r>
      <w:r w:rsidR="00F11C1F" w:rsidRPr="00D2296D">
        <w:rPr>
          <w:rFonts w:ascii="Times New Roman" w:hAnsi="Times New Roman"/>
          <w:bCs/>
          <w:sz w:val="24"/>
        </w:rPr>
        <w:t>enda</w:t>
      </w:r>
      <w:proofErr w:type="spellEnd"/>
      <w:r w:rsidR="00F11C1F" w:rsidRPr="00D2296D">
        <w:rPr>
          <w:rFonts w:ascii="Times New Roman" w:hAnsi="Times New Roman"/>
          <w:bCs/>
          <w:sz w:val="24"/>
        </w:rPr>
        <w:t xml:space="preserve"> speaking. The fact that he was </w:t>
      </w:r>
      <w:proofErr w:type="spellStart"/>
      <w:r w:rsidR="000E6A7D" w:rsidRPr="00D2296D">
        <w:rPr>
          <w:rFonts w:ascii="Times New Roman" w:hAnsi="Times New Roman"/>
          <w:bCs/>
          <w:sz w:val="24"/>
        </w:rPr>
        <w:t>v</w:t>
      </w:r>
      <w:r w:rsidR="00F11C1F" w:rsidRPr="00D2296D">
        <w:rPr>
          <w:rFonts w:ascii="Times New Roman" w:hAnsi="Times New Roman"/>
          <w:bCs/>
          <w:sz w:val="24"/>
        </w:rPr>
        <w:t>enda</w:t>
      </w:r>
      <w:proofErr w:type="spellEnd"/>
      <w:r w:rsidR="00F11C1F" w:rsidRPr="00D2296D">
        <w:rPr>
          <w:rFonts w:ascii="Times New Roman" w:hAnsi="Times New Roman"/>
          <w:bCs/>
          <w:sz w:val="24"/>
        </w:rPr>
        <w:t xml:space="preserve"> and officer being </w:t>
      </w:r>
      <w:r w:rsidR="000E6A7D" w:rsidRPr="00D2296D">
        <w:rPr>
          <w:rFonts w:ascii="Times New Roman" w:hAnsi="Times New Roman"/>
          <w:bCs/>
          <w:sz w:val="24"/>
        </w:rPr>
        <w:t>s</w:t>
      </w:r>
      <w:r w:rsidR="00F11C1F" w:rsidRPr="00D2296D">
        <w:rPr>
          <w:rFonts w:ascii="Times New Roman" w:hAnsi="Times New Roman"/>
          <w:bCs/>
          <w:sz w:val="24"/>
        </w:rPr>
        <w:t xml:space="preserve">outhern </w:t>
      </w:r>
      <w:proofErr w:type="spellStart"/>
      <w:r w:rsidR="000E6A7D" w:rsidRPr="00D2296D">
        <w:rPr>
          <w:rFonts w:ascii="Times New Roman" w:hAnsi="Times New Roman"/>
          <w:bCs/>
          <w:sz w:val="24"/>
        </w:rPr>
        <w:t>s</w:t>
      </w:r>
      <w:r w:rsidR="00F11C1F" w:rsidRPr="00D2296D">
        <w:rPr>
          <w:rFonts w:ascii="Times New Roman" w:hAnsi="Times New Roman"/>
          <w:bCs/>
          <w:sz w:val="24"/>
        </w:rPr>
        <w:t>otho</w:t>
      </w:r>
      <w:proofErr w:type="spellEnd"/>
      <w:r w:rsidR="00F11C1F" w:rsidRPr="00D2296D">
        <w:rPr>
          <w:rFonts w:ascii="Times New Roman" w:hAnsi="Times New Roman"/>
          <w:bCs/>
          <w:sz w:val="24"/>
        </w:rPr>
        <w:t xml:space="preserve"> and explaining in </w:t>
      </w:r>
      <w:proofErr w:type="spellStart"/>
      <w:r w:rsidR="000E6A7D" w:rsidRPr="00D2296D">
        <w:rPr>
          <w:rFonts w:ascii="Times New Roman" w:hAnsi="Times New Roman"/>
          <w:bCs/>
          <w:sz w:val="24"/>
        </w:rPr>
        <w:t>z</w:t>
      </w:r>
      <w:r w:rsidR="00F11C1F" w:rsidRPr="00D2296D">
        <w:rPr>
          <w:rFonts w:ascii="Times New Roman" w:hAnsi="Times New Roman"/>
          <w:bCs/>
          <w:sz w:val="24"/>
        </w:rPr>
        <w:t>ulu</w:t>
      </w:r>
      <w:proofErr w:type="spellEnd"/>
      <w:r w:rsidR="00F11C1F" w:rsidRPr="00D2296D">
        <w:rPr>
          <w:rFonts w:ascii="Times New Roman" w:hAnsi="Times New Roman"/>
          <w:bCs/>
          <w:sz w:val="24"/>
        </w:rPr>
        <w:t xml:space="preserve"> meant that some of the message</w:t>
      </w:r>
      <w:r w:rsidR="00CD6B0B" w:rsidRPr="00D2296D">
        <w:rPr>
          <w:rFonts w:ascii="Times New Roman" w:hAnsi="Times New Roman"/>
          <w:bCs/>
          <w:sz w:val="24"/>
        </w:rPr>
        <w:t>s</w:t>
      </w:r>
      <w:r w:rsidR="00F11C1F" w:rsidRPr="00D2296D">
        <w:rPr>
          <w:rFonts w:ascii="Times New Roman" w:hAnsi="Times New Roman"/>
          <w:bCs/>
          <w:sz w:val="24"/>
        </w:rPr>
        <w:t xml:space="preserve"> would have been lost due to lack of knowledge in the language to both parties and worse to the </w:t>
      </w:r>
      <w:r w:rsidR="00494611" w:rsidRPr="00D2296D">
        <w:rPr>
          <w:rFonts w:ascii="Times New Roman" w:hAnsi="Times New Roman"/>
          <w:bCs/>
          <w:sz w:val="24"/>
        </w:rPr>
        <w:t>plaintiff</w:t>
      </w:r>
      <w:r w:rsidR="00F11C1F" w:rsidRPr="00D2296D">
        <w:rPr>
          <w:rFonts w:ascii="Times New Roman" w:hAnsi="Times New Roman"/>
          <w:bCs/>
          <w:sz w:val="24"/>
        </w:rPr>
        <w:t xml:space="preserve"> who is constitutionally entitled to be read of his rights. Counsel further contended that the arresting officer failed to comply with paras 2 and 4 of the statement during the interview with the </w:t>
      </w:r>
      <w:r w:rsidR="00494611" w:rsidRPr="00D2296D">
        <w:rPr>
          <w:rFonts w:ascii="Times New Roman" w:hAnsi="Times New Roman"/>
          <w:bCs/>
          <w:sz w:val="24"/>
        </w:rPr>
        <w:t>plaintiff</w:t>
      </w:r>
      <w:r w:rsidR="00F11C1F" w:rsidRPr="00D2296D">
        <w:rPr>
          <w:rFonts w:ascii="Times New Roman" w:hAnsi="Times New Roman"/>
          <w:bCs/>
          <w:sz w:val="24"/>
        </w:rPr>
        <w:t xml:space="preserve">. He failed to explain to him </w:t>
      </w:r>
      <w:r w:rsidR="00F11C1F" w:rsidRPr="00D2296D">
        <w:rPr>
          <w:rFonts w:ascii="Times New Roman" w:hAnsi="Times New Roman"/>
          <w:bCs/>
          <w:sz w:val="24"/>
        </w:rPr>
        <w:lastRenderedPageBreak/>
        <w:t>the basis of the arrest (nature of the offence, date and place where it occurred), failed to inform him of his rights including the right to a legal practitioner including one provided by the state.</w:t>
      </w:r>
    </w:p>
    <w:p w14:paraId="0400A0F9" w14:textId="7CB363FE" w:rsidR="00B55812" w:rsidRPr="00D2296D" w:rsidRDefault="00D2296D" w:rsidP="00D2296D">
      <w:pPr>
        <w:spacing w:after="480" w:line="480" w:lineRule="auto"/>
        <w:rPr>
          <w:rFonts w:ascii="Times New Roman" w:hAnsi="Times New Roman"/>
          <w:bCs/>
          <w:sz w:val="24"/>
        </w:rPr>
      </w:pPr>
      <w:r>
        <w:rPr>
          <w:rFonts w:ascii="Times New Roman" w:hAnsi="Times New Roman"/>
          <w:bCs/>
          <w:sz w:val="24"/>
        </w:rPr>
        <w:t>[27]</w:t>
      </w:r>
      <w:r>
        <w:rPr>
          <w:rFonts w:ascii="Times New Roman" w:hAnsi="Times New Roman"/>
          <w:bCs/>
          <w:sz w:val="24"/>
        </w:rPr>
        <w:tab/>
      </w:r>
      <w:r w:rsidR="007F1D15" w:rsidRPr="00D2296D">
        <w:rPr>
          <w:rFonts w:ascii="Times New Roman" w:hAnsi="Times New Roman"/>
          <w:bCs/>
          <w:sz w:val="24"/>
        </w:rPr>
        <w:t xml:space="preserve">The arresting officer cannot have justifiably </w:t>
      </w:r>
      <w:r w:rsidR="00B10135" w:rsidRPr="00D2296D">
        <w:rPr>
          <w:rFonts w:ascii="Times New Roman" w:hAnsi="Times New Roman"/>
          <w:bCs/>
          <w:sz w:val="24"/>
        </w:rPr>
        <w:t xml:space="preserve">be </w:t>
      </w:r>
      <w:r w:rsidR="007F1D15" w:rsidRPr="00D2296D">
        <w:rPr>
          <w:rFonts w:ascii="Times New Roman" w:hAnsi="Times New Roman"/>
          <w:bCs/>
          <w:sz w:val="24"/>
        </w:rPr>
        <w:t>considered to have had reasonable suspicion</w:t>
      </w:r>
      <w:r w:rsidR="007F1D15">
        <w:rPr>
          <w:rStyle w:val="FootnoteReference"/>
          <w:rFonts w:ascii="Times New Roman" w:hAnsi="Times New Roman"/>
          <w:bCs/>
          <w:sz w:val="24"/>
        </w:rPr>
        <w:footnoteReference w:id="7"/>
      </w:r>
      <w:r w:rsidR="007F1D15" w:rsidRPr="00D2296D">
        <w:rPr>
          <w:rFonts w:ascii="Times New Roman" w:hAnsi="Times New Roman"/>
          <w:bCs/>
          <w:sz w:val="24"/>
        </w:rPr>
        <w:t xml:space="preserve"> that the </w:t>
      </w:r>
      <w:r w:rsidR="00494611" w:rsidRPr="00D2296D">
        <w:rPr>
          <w:rFonts w:ascii="Times New Roman" w:hAnsi="Times New Roman"/>
          <w:bCs/>
          <w:sz w:val="24"/>
        </w:rPr>
        <w:t>plaintiff</w:t>
      </w:r>
      <w:r w:rsidR="007F1D15" w:rsidRPr="00D2296D">
        <w:rPr>
          <w:rFonts w:ascii="Times New Roman" w:hAnsi="Times New Roman"/>
          <w:bCs/>
          <w:sz w:val="24"/>
        </w:rPr>
        <w:t xml:space="preserve"> committed a schedule 1 offence as assault GBH was not classified under schedule 1 of the Criminal Procedure Act. As set out earlier the schedule provided for an assault when a </w:t>
      </w:r>
      <w:r w:rsidR="00095ACE" w:rsidRPr="00D2296D">
        <w:rPr>
          <w:rFonts w:ascii="Times New Roman" w:hAnsi="Times New Roman"/>
          <w:bCs/>
          <w:sz w:val="24"/>
        </w:rPr>
        <w:t>‘</w:t>
      </w:r>
      <w:r w:rsidR="007F1D15" w:rsidRPr="00D2296D">
        <w:rPr>
          <w:rFonts w:ascii="Times New Roman" w:hAnsi="Times New Roman"/>
          <w:bCs/>
          <w:sz w:val="24"/>
        </w:rPr>
        <w:t>dangerous wound</w:t>
      </w:r>
      <w:r w:rsidR="00095ACE" w:rsidRPr="00D2296D">
        <w:rPr>
          <w:rFonts w:ascii="Times New Roman" w:hAnsi="Times New Roman"/>
          <w:bCs/>
          <w:sz w:val="24"/>
        </w:rPr>
        <w:t>’</w:t>
      </w:r>
      <w:r w:rsidR="007F1D15" w:rsidRPr="00D2296D">
        <w:rPr>
          <w:rFonts w:ascii="Times New Roman" w:hAnsi="Times New Roman"/>
          <w:bCs/>
          <w:sz w:val="24"/>
        </w:rPr>
        <w:t xml:space="preserve"> was inflicted. To this end, counsel argued, the jurisdictional fact was not </w:t>
      </w:r>
      <w:r w:rsidR="00C23201" w:rsidRPr="00D2296D">
        <w:rPr>
          <w:rFonts w:ascii="Times New Roman" w:hAnsi="Times New Roman"/>
          <w:bCs/>
          <w:sz w:val="24"/>
        </w:rPr>
        <w:t>met,</w:t>
      </w:r>
      <w:r w:rsidR="00611184" w:rsidRPr="00D2296D">
        <w:rPr>
          <w:rFonts w:ascii="Times New Roman" w:hAnsi="Times New Roman"/>
          <w:bCs/>
          <w:sz w:val="24"/>
        </w:rPr>
        <w:t xml:space="preserve"> and it</w:t>
      </w:r>
      <w:r w:rsidR="007F1D15" w:rsidRPr="00D2296D">
        <w:rPr>
          <w:rFonts w:ascii="Times New Roman" w:hAnsi="Times New Roman"/>
          <w:bCs/>
          <w:sz w:val="24"/>
        </w:rPr>
        <w:t xml:space="preserve"> cannot be concluded that officer had reasonable suspicion</w:t>
      </w:r>
      <w:r w:rsidR="00611184" w:rsidRPr="00D2296D">
        <w:rPr>
          <w:rFonts w:ascii="Times New Roman" w:hAnsi="Times New Roman"/>
          <w:bCs/>
          <w:sz w:val="24"/>
        </w:rPr>
        <w:t xml:space="preserve"> of having committed as offence as contemplated in the CPA</w:t>
      </w:r>
      <w:r w:rsidR="007F1D15" w:rsidRPr="00D2296D">
        <w:rPr>
          <w:rFonts w:ascii="Times New Roman" w:hAnsi="Times New Roman"/>
          <w:bCs/>
          <w:sz w:val="24"/>
        </w:rPr>
        <w:t xml:space="preserve">. </w:t>
      </w:r>
    </w:p>
    <w:p w14:paraId="2539DFB8" w14:textId="1F1401DB" w:rsidR="00095ACE" w:rsidRPr="00D2296D" w:rsidRDefault="00D2296D" w:rsidP="00D2296D">
      <w:pPr>
        <w:spacing w:after="480" w:line="480" w:lineRule="auto"/>
        <w:rPr>
          <w:rFonts w:ascii="Times New Roman" w:hAnsi="Times New Roman"/>
          <w:bCs/>
          <w:sz w:val="24"/>
        </w:rPr>
      </w:pPr>
      <w:r w:rsidRPr="00095ACE">
        <w:rPr>
          <w:rFonts w:ascii="Times New Roman" w:hAnsi="Times New Roman"/>
          <w:bCs/>
          <w:sz w:val="24"/>
        </w:rPr>
        <w:t>[28]</w:t>
      </w:r>
      <w:r w:rsidRPr="00095ACE">
        <w:rPr>
          <w:rFonts w:ascii="Times New Roman" w:hAnsi="Times New Roman"/>
          <w:bCs/>
          <w:sz w:val="24"/>
        </w:rPr>
        <w:tab/>
      </w:r>
      <w:r w:rsidR="00037340" w:rsidRPr="00D2296D">
        <w:rPr>
          <w:rFonts w:ascii="Times New Roman" w:hAnsi="Times New Roman"/>
          <w:bCs/>
          <w:sz w:val="24"/>
        </w:rPr>
        <w:t xml:space="preserve">There were also contradictions in the statement made by </w:t>
      </w:r>
      <w:r w:rsidR="00AD439D" w:rsidRPr="00D2296D">
        <w:rPr>
          <w:rFonts w:ascii="Times New Roman" w:hAnsi="Times New Roman"/>
          <w:bCs/>
          <w:sz w:val="24"/>
        </w:rPr>
        <w:t>Mr Baloyi</w:t>
      </w:r>
      <w:r w:rsidR="00CD6B0B" w:rsidRPr="00D2296D">
        <w:rPr>
          <w:rFonts w:ascii="Times New Roman" w:hAnsi="Times New Roman"/>
          <w:bCs/>
          <w:sz w:val="24"/>
        </w:rPr>
        <w:t>,</w:t>
      </w:r>
      <w:r w:rsidR="003E543A" w:rsidRPr="00D2296D">
        <w:rPr>
          <w:rFonts w:ascii="Times New Roman" w:hAnsi="Times New Roman"/>
          <w:bCs/>
          <w:sz w:val="24"/>
        </w:rPr>
        <w:t xml:space="preserve"> </w:t>
      </w:r>
      <w:r w:rsidR="00CD6B0B" w:rsidRPr="00D2296D">
        <w:rPr>
          <w:rFonts w:ascii="Times New Roman" w:hAnsi="Times New Roman"/>
          <w:bCs/>
          <w:sz w:val="24"/>
        </w:rPr>
        <w:t>so the counsel continued.</w:t>
      </w:r>
      <w:r w:rsidR="00037340" w:rsidRPr="00D2296D">
        <w:rPr>
          <w:rFonts w:ascii="Times New Roman" w:hAnsi="Times New Roman"/>
          <w:bCs/>
          <w:sz w:val="24"/>
        </w:rPr>
        <w:t xml:space="preserve"> </w:t>
      </w:r>
      <w:r w:rsidR="00CD6B0B" w:rsidRPr="00D2296D">
        <w:rPr>
          <w:rFonts w:ascii="Times New Roman" w:hAnsi="Times New Roman"/>
          <w:bCs/>
          <w:sz w:val="24"/>
        </w:rPr>
        <w:t>F</w:t>
      </w:r>
      <w:r w:rsidR="00037340" w:rsidRPr="00D2296D">
        <w:rPr>
          <w:rFonts w:ascii="Times New Roman" w:hAnsi="Times New Roman"/>
          <w:bCs/>
          <w:sz w:val="24"/>
        </w:rPr>
        <w:t>irst</w:t>
      </w:r>
      <w:r w:rsidR="00CD6B0B" w:rsidRPr="00D2296D">
        <w:rPr>
          <w:rFonts w:ascii="Times New Roman" w:hAnsi="Times New Roman"/>
          <w:bCs/>
          <w:sz w:val="24"/>
        </w:rPr>
        <w:t>,</w:t>
      </w:r>
      <w:r w:rsidR="00037340" w:rsidRPr="00D2296D">
        <w:rPr>
          <w:rFonts w:ascii="Times New Roman" w:hAnsi="Times New Roman"/>
          <w:bCs/>
          <w:sz w:val="24"/>
        </w:rPr>
        <w:t xml:space="preserve"> stating that he was assaulted by Mayor and Mand</w:t>
      </w:r>
      <w:r w:rsidR="000E6A7D" w:rsidRPr="00D2296D">
        <w:rPr>
          <w:rFonts w:ascii="Times New Roman" w:hAnsi="Times New Roman"/>
          <w:bCs/>
          <w:sz w:val="24"/>
        </w:rPr>
        <w:t>l</w:t>
      </w:r>
      <w:r w:rsidR="00037340" w:rsidRPr="00D2296D">
        <w:rPr>
          <w:rFonts w:ascii="Times New Roman" w:hAnsi="Times New Roman"/>
          <w:bCs/>
          <w:sz w:val="24"/>
        </w:rPr>
        <w:t xml:space="preserve">a whereas in the other statement he alleged to have been stabbed by Mandla. In addition, it does not appear that the wound sustained was life threatening. In support hereof when </w:t>
      </w:r>
      <w:r w:rsidR="00AD439D" w:rsidRPr="00D2296D">
        <w:rPr>
          <w:rFonts w:ascii="Times New Roman" w:hAnsi="Times New Roman"/>
          <w:bCs/>
          <w:sz w:val="24"/>
        </w:rPr>
        <w:t>Mr Baloyi</w:t>
      </w:r>
      <w:r w:rsidR="00037340" w:rsidRPr="00D2296D">
        <w:rPr>
          <w:rFonts w:ascii="Times New Roman" w:hAnsi="Times New Roman"/>
          <w:bCs/>
          <w:sz w:val="24"/>
        </w:rPr>
        <w:t xml:space="preserve"> approached the police o</w:t>
      </w:r>
      <w:r w:rsidR="00E22BCF" w:rsidRPr="00D2296D">
        <w:rPr>
          <w:rFonts w:ascii="Times New Roman" w:hAnsi="Times New Roman"/>
          <w:bCs/>
          <w:sz w:val="24"/>
        </w:rPr>
        <w:t>n</w:t>
      </w:r>
      <w:r w:rsidR="00037340" w:rsidRPr="00D2296D">
        <w:rPr>
          <w:rFonts w:ascii="Times New Roman" w:hAnsi="Times New Roman"/>
          <w:bCs/>
          <w:sz w:val="24"/>
        </w:rPr>
        <w:t xml:space="preserve"> 22 December 2015 he was advised to come back on the 23 December 2015. The counsel referred to </w:t>
      </w:r>
      <w:r w:rsidR="00037340" w:rsidRPr="00D2296D">
        <w:rPr>
          <w:rFonts w:ascii="Times New Roman" w:hAnsi="Times New Roman"/>
          <w:bCs/>
          <w:i/>
          <w:iCs/>
          <w:sz w:val="24"/>
        </w:rPr>
        <w:t>Bobbert</w:t>
      </w:r>
      <w:r w:rsidR="005521A2" w:rsidRPr="00D2296D">
        <w:rPr>
          <w:rFonts w:ascii="Times New Roman" w:hAnsi="Times New Roman"/>
          <w:bCs/>
          <w:i/>
          <w:iCs/>
          <w:sz w:val="24"/>
        </w:rPr>
        <w:t xml:space="preserve"> v Minister of Law and Order</w:t>
      </w:r>
      <w:r w:rsidR="005521A2" w:rsidRPr="00D2296D">
        <w:rPr>
          <w:rFonts w:ascii="Times New Roman" w:hAnsi="Times New Roman"/>
          <w:bCs/>
          <w:sz w:val="24"/>
        </w:rPr>
        <w:t xml:space="preserve"> 1990 </w:t>
      </w:r>
      <w:r w:rsidR="00287FD5" w:rsidRPr="00D2296D">
        <w:rPr>
          <w:rFonts w:ascii="Times New Roman" w:hAnsi="Times New Roman"/>
          <w:bCs/>
          <w:sz w:val="24"/>
        </w:rPr>
        <w:t xml:space="preserve">(1) </w:t>
      </w:r>
      <w:r w:rsidR="005521A2" w:rsidRPr="00D2296D">
        <w:rPr>
          <w:rFonts w:ascii="Times New Roman" w:hAnsi="Times New Roman"/>
          <w:bCs/>
          <w:sz w:val="24"/>
        </w:rPr>
        <w:t>SACR 404 (C)</w:t>
      </w:r>
      <w:r w:rsidR="00E22BCF">
        <w:rPr>
          <w:rStyle w:val="FootnoteReference"/>
          <w:rFonts w:ascii="Times New Roman" w:hAnsi="Times New Roman"/>
          <w:bCs/>
          <w:sz w:val="24"/>
        </w:rPr>
        <w:footnoteReference w:id="8"/>
      </w:r>
      <w:r w:rsidR="00037340" w:rsidRPr="00D2296D">
        <w:rPr>
          <w:rFonts w:ascii="Times New Roman" w:hAnsi="Times New Roman"/>
          <w:bCs/>
          <w:sz w:val="24"/>
        </w:rPr>
        <w:t xml:space="preserve"> where it was stated that “</w:t>
      </w:r>
      <w:r w:rsidR="00037340" w:rsidRPr="00D2296D">
        <w:rPr>
          <w:rFonts w:ascii="Times New Roman" w:hAnsi="Times New Roman"/>
          <w:bCs/>
          <w:i/>
          <w:iCs/>
          <w:sz w:val="24"/>
        </w:rPr>
        <w:t>a dangerous wound is meant one which itself is likely to endanger life or the use of a limb or organ.”</w:t>
      </w:r>
      <w:r w:rsidR="002F1A0A" w:rsidRPr="00D2296D">
        <w:rPr>
          <w:rFonts w:ascii="Times New Roman" w:hAnsi="Times New Roman"/>
          <w:bCs/>
          <w:i/>
          <w:iCs/>
          <w:sz w:val="24"/>
        </w:rPr>
        <w:t xml:space="preserve"> </w:t>
      </w:r>
    </w:p>
    <w:p w14:paraId="1254601B" w14:textId="411AF20E" w:rsidR="00037340" w:rsidRPr="00D2296D" w:rsidRDefault="00D2296D" w:rsidP="00D2296D">
      <w:pPr>
        <w:spacing w:after="480" w:line="480" w:lineRule="auto"/>
        <w:rPr>
          <w:rFonts w:ascii="Times New Roman" w:hAnsi="Times New Roman"/>
          <w:bCs/>
          <w:sz w:val="24"/>
        </w:rPr>
      </w:pPr>
      <w:r>
        <w:rPr>
          <w:rFonts w:ascii="Times New Roman" w:hAnsi="Times New Roman"/>
          <w:bCs/>
          <w:sz w:val="24"/>
        </w:rPr>
        <w:t>[29]</w:t>
      </w:r>
      <w:r>
        <w:rPr>
          <w:rFonts w:ascii="Times New Roman" w:hAnsi="Times New Roman"/>
          <w:bCs/>
          <w:sz w:val="24"/>
        </w:rPr>
        <w:tab/>
      </w:r>
      <w:r w:rsidR="002F1A0A" w:rsidRPr="00D2296D">
        <w:rPr>
          <w:rFonts w:ascii="Times New Roman" w:hAnsi="Times New Roman"/>
          <w:bCs/>
          <w:sz w:val="24"/>
        </w:rPr>
        <w:t>In addition</w:t>
      </w:r>
      <w:r w:rsidR="00CD6B0B" w:rsidRPr="00D2296D">
        <w:rPr>
          <w:rFonts w:ascii="Times New Roman" w:hAnsi="Times New Roman"/>
          <w:bCs/>
          <w:sz w:val="24"/>
        </w:rPr>
        <w:t>,</w:t>
      </w:r>
      <w:r w:rsidR="002F1A0A" w:rsidRPr="00D2296D">
        <w:rPr>
          <w:rFonts w:ascii="Times New Roman" w:hAnsi="Times New Roman"/>
          <w:bCs/>
          <w:sz w:val="24"/>
        </w:rPr>
        <w:t xml:space="preserve"> the fact that the arresting office did not examine the </w:t>
      </w:r>
      <w:r w:rsidR="000E6A7D" w:rsidRPr="00D2296D">
        <w:rPr>
          <w:rFonts w:ascii="Times New Roman" w:hAnsi="Times New Roman"/>
          <w:bCs/>
          <w:sz w:val="24"/>
        </w:rPr>
        <w:t>body</w:t>
      </w:r>
      <w:r w:rsidR="002F1A0A" w:rsidRPr="00D2296D">
        <w:rPr>
          <w:rFonts w:ascii="Times New Roman" w:hAnsi="Times New Roman"/>
          <w:bCs/>
          <w:sz w:val="24"/>
        </w:rPr>
        <w:t xml:space="preserve"> but only relied on the statement by </w:t>
      </w:r>
      <w:r w:rsidR="006B3F38" w:rsidRPr="00D2296D">
        <w:rPr>
          <w:rFonts w:ascii="Times New Roman" w:hAnsi="Times New Roman"/>
          <w:bCs/>
          <w:sz w:val="24"/>
        </w:rPr>
        <w:t>Mr</w:t>
      </w:r>
      <w:r w:rsidR="00AD439D" w:rsidRPr="00D2296D">
        <w:rPr>
          <w:rFonts w:ascii="Times New Roman" w:hAnsi="Times New Roman"/>
          <w:bCs/>
          <w:sz w:val="24"/>
        </w:rPr>
        <w:t xml:space="preserve"> Baloyi</w:t>
      </w:r>
      <w:r w:rsidR="002F1A0A" w:rsidRPr="00D2296D">
        <w:rPr>
          <w:rFonts w:ascii="Times New Roman" w:hAnsi="Times New Roman"/>
          <w:bCs/>
          <w:sz w:val="24"/>
        </w:rPr>
        <w:t xml:space="preserve"> and quickly assumed that it was assault with intention to commit grievous bodily harm was unreasonable under the circumstances. </w:t>
      </w:r>
      <w:r w:rsidR="00D914BE" w:rsidRPr="00D2296D">
        <w:rPr>
          <w:rFonts w:ascii="Times New Roman" w:hAnsi="Times New Roman"/>
          <w:bCs/>
          <w:sz w:val="24"/>
        </w:rPr>
        <w:t xml:space="preserve">The important question to be asked is whether a reasonable person would have arrested being </w:t>
      </w:r>
      <w:r w:rsidR="00D914BE" w:rsidRPr="00D2296D">
        <w:rPr>
          <w:rFonts w:ascii="Times New Roman" w:hAnsi="Times New Roman"/>
          <w:bCs/>
          <w:sz w:val="24"/>
        </w:rPr>
        <w:lastRenderedPageBreak/>
        <w:t>in possession of the same facts and in this instance the counsel contended that the facts did not justify arriving at the said conclusion. The arrest did not comply with the requisite legal prescripts and the subsequent detention would therefore follow suit.</w:t>
      </w:r>
    </w:p>
    <w:p w14:paraId="74E77046" w14:textId="5B8DB7C5" w:rsidR="006F40C9" w:rsidRPr="00D2296D" w:rsidRDefault="00D2296D" w:rsidP="00D2296D">
      <w:pPr>
        <w:spacing w:after="480" w:line="480" w:lineRule="auto"/>
        <w:rPr>
          <w:rFonts w:ascii="Times New Roman" w:hAnsi="Times New Roman"/>
          <w:bCs/>
          <w:sz w:val="24"/>
        </w:rPr>
      </w:pPr>
      <w:r>
        <w:rPr>
          <w:rFonts w:ascii="Times New Roman" w:hAnsi="Times New Roman"/>
          <w:bCs/>
          <w:sz w:val="24"/>
        </w:rPr>
        <w:t>[30]</w:t>
      </w:r>
      <w:r>
        <w:rPr>
          <w:rFonts w:ascii="Times New Roman" w:hAnsi="Times New Roman"/>
          <w:bCs/>
          <w:sz w:val="24"/>
        </w:rPr>
        <w:tab/>
      </w:r>
      <w:r w:rsidR="006F40C9" w:rsidRPr="00D2296D">
        <w:rPr>
          <w:rFonts w:ascii="Times New Roman" w:hAnsi="Times New Roman"/>
          <w:bCs/>
          <w:sz w:val="24"/>
        </w:rPr>
        <w:t xml:space="preserve">The plaintiff was placed in custody under inhuman </w:t>
      </w:r>
      <w:r w:rsidR="00E22BCF" w:rsidRPr="00D2296D">
        <w:rPr>
          <w:rFonts w:ascii="Times New Roman" w:hAnsi="Times New Roman"/>
          <w:bCs/>
          <w:sz w:val="24"/>
        </w:rPr>
        <w:t>conditions,</w:t>
      </w:r>
      <w:r w:rsidR="006F40C9" w:rsidRPr="00D2296D">
        <w:rPr>
          <w:rFonts w:ascii="Times New Roman" w:hAnsi="Times New Roman"/>
          <w:bCs/>
          <w:sz w:val="24"/>
        </w:rPr>
        <w:t xml:space="preserve"> and it was previously held by the courts that holding cells and correctional centres are not conducive.</w:t>
      </w:r>
      <w:r w:rsidR="006F40C9">
        <w:rPr>
          <w:rStyle w:val="FootnoteReference"/>
          <w:rFonts w:ascii="Times New Roman" w:hAnsi="Times New Roman"/>
          <w:bCs/>
          <w:sz w:val="24"/>
        </w:rPr>
        <w:footnoteReference w:id="9"/>
      </w:r>
    </w:p>
    <w:p w14:paraId="15EEA2B1" w14:textId="4AC2FCD5" w:rsidR="00E22BCF" w:rsidRPr="00D2296D" w:rsidRDefault="00D2296D" w:rsidP="00D2296D">
      <w:pPr>
        <w:spacing w:after="480" w:line="480" w:lineRule="auto"/>
        <w:rPr>
          <w:rFonts w:ascii="Times New Roman" w:hAnsi="Times New Roman"/>
          <w:bCs/>
          <w:sz w:val="24"/>
        </w:rPr>
      </w:pPr>
      <w:r>
        <w:rPr>
          <w:rFonts w:ascii="Times New Roman" w:hAnsi="Times New Roman"/>
          <w:bCs/>
          <w:sz w:val="24"/>
        </w:rPr>
        <w:t>[31]</w:t>
      </w:r>
      <w:r>
        <w:rPr>
          <w:rFonts w:ascii="Times New Roman" w:hAnsi="Times New Roman"/>
          <w:bCs/>
          <w:sz w:val="24"/>
        </w:rPr>
        <w:tab/>
      </w:r>
      <w:r w:rsidR="00E22BCF" w:rsidRPr="00D2296D">
        <w:rPr>
          <w:rFonts w:ascii="Times New Roman" w:hAnsi="Times New Roman"/>
          <w:bCs/>
          <w:sz w:val="24"/>
        </w:rPr>
        <w:t>The plaintiff’s counsel mad</w:t>
      </w:r>
      <w:r w:rsidR="00CD6B0B" w:rsidRPr="00D2296D">
        <w:rPr>
          <w:rFonts w:ascii="Times New Roman" w:hAnsi="Times New Roman"/>
          <w:bCs/>
          <w:sz w:val="24"/>
        </w:rPr>
        <w:t>e</w:t>
      </w:r>
      <w:r w:rsidR="00E22BCF" w:rsidRPr="00D2296D">
        <w:rPr>
          <w:rFonts w:ascii="Times New Roman" w:hAnsi="Times New Roman"/>
          <w:bCs/>
          <w:sz w:val="24"/>
        </w:rPr>
        <w:t xml:space="preserve"> observation</w:t>
      </w:r>
      <w:r w:rsidR="00314F6C" w:rsidRPr="00D2296D">
        <w:rPr>
          <w:rFonts w:ascii="Times New Roman" w:hAnsi="Times New Roman"/>
          <w:bCs/>
          <w:sz w:val="24"/>
        </w:rPr>
        <w:t xml:space="preserve"> and summary</w:t>
      </w:r>
      <w:r w:rsidR="00E22BCF" w:rsidRPr="00D2296D">
        <w:rPr>
          <w:rFonts w:ascii="Times New Roman" w:hAnsi="Times New Roman"/>
          <w:bCs/>
          <w:sz w:val="24"/>
        </w:rPr>
        <w:t xml:space="preserve"> of the evidence which was presented by the prosecutor</w:t>
      </w:r>
      <w:r w:rsidR="00AF41E4" w:rsidRPr="00D2296D">
        <w:rPr>
          <w:rFonts w:ascii="Times New Roman" w:hAnsi="Times New Roman"/>
          <w:bCs/>
          <w:sz w:val="24"/>
        </w:rPr>
        <w:t xml:space="preserve">. </w:t>
      </w:r>
      <w:r w:rsidR="00E22BCF" w:rsidRPr="00D2296D">
        <w:rPr>
          <w:rFonts w:ascii="Times New Roman" w:hAnsi="Times New Roman"/>
          <w:bCs/>
          <w:sz w:val="24"/>
        </w:rPr>
        <w:t>He received the docket on 3 March 2015 and their duties</w:t>
      </w:r>
      <w:r w:rsidR="00CD6B0B" w:rsidRPr="00D2296D">
        <w:rPr>
          <w:rFonts w:ascii="Times New Roman" w:hAnsi="Times New Roman"/>
          <w:bCs/>
          <w:sz w:val="24"/>
        </w:rPr>
        <w:t>, as public prosecutors,</w:t>
      </w:r>
      <w:r w:rsidR="00E22BCF" w:rsidRPr="00D2296D">
        <w:rPr>
          <w:rFonts w:ascii="Times New Roman" w:hAnsi="Times New Roman"/>
          <w:bCs/>
          <w:sz w:val="24"/>
        </w:rPr>
        <w:t xml:space="preserve"> entailed having to make an assessment whether there is a crime committed and thereafter whether the </w:t>
      </w:r>
      <w:r w:rsidR="00494611" w:rsidRPr="00D2296D">
        <w:rPr>
          <w:rFonts w:ascii="Times New Roman" w:hAnsi="Times New Roman"/>
          <w:bCs/>
          <w:sz w:val="24"/>
        </w:rPr>
        <w:t>plaintiff</w:t>
      </w:r>
      <w:r w:rsidR="00E22BCF" w:rsidRPr="00D2296D">
        <w:rPr>
          <w:rFonts w:ascii="Times New Roman" w:hAnsi="Times New Roman"/>
          <w:bCs/>
          <w:sz w:val="24"/>
        </w:rPr>
        <w:t xml:space="preserve"> brought </w:t>
      </w:r>
      <w:r w:rsidR="00CF731B" w:rsidRPr="00D2296D">
        <w:rPr>
          <w:rFonts w:ascii="Times New Roman" w:hAnsi="Times New Roman"/>
          <w:bCs/>
          <w:sz w:val="24"/>
        </w:rPr>
        <w:t xml:space="preserve">to </w:t>
      </w:r>
      <w:r w:rsidR="00E22BCF" w:rsidRPr="00D2296D">
        <w:rPr>
          <w:rFonts w:ascii="Times New Roman" w:hAnsi="Times New Roman"/>
          <w:bCs/>
          <w:sz w:val="24"/>
        </w:rPr>
        <w:t>court is linked t</w:t>
      </w:r>
      <w:r w:rsidR="00095ACE" w:rsidRPr="00D2296D">
        <w:rPr>
          <w:rFonts w:ascii="Times New Roman" w:hAnsi="Times New Roman"/>
          <w:bCs/>
          <w:sz w:val="24"/>
        </w:rPr>
        <w:t>o t</w:t>
      </w:r>
      <w:r w:rsidR="00E22BCF" w:rsidRPr="00D2296D">
        <w:rPr>
          <w:rFonts w:ascii="Times New Roman" w:hAnsi="Times New Roman"/>
          <w:bCs/>
          <w:sz w:val="24"/>
        </w:rPr>
        <w:t>he crim</w:t>
      </w:r>
      <w:r w:rsidR="00CD6B0B" w:rsidRPr="00D2296D">
        <w:rPr>
          <w:rFonts w:ascii="Times New Roman" w:hAnsi="Times New Roman"/>
          <w:bCs/>
          <w:sz w:val="24"/>
        </w:rPr>
        <w:t>e</w:t>
      </w:r>
      <w:r w:rsidR="00E22BCF" w:rsidRPr="00D2296D">
        <w:rPr>
          <w:rFonts w:ascii="Times New Roman" w:hAnsi="Times New Roman"/>
          <w:bCs/>
          <w:sz w:val="24"/>
        </w:rPr>
        <w:t xml:space="preserve"> referred to. In this instance</w:t>
      </w:r>
      <w:r w:rsidR="0023461E" w:rsidRPr="00D2296D">
        <w:rPr>
          <w:rFonts w:ascii="Times New Roman" w:hAnsi="Times New Roman"/>
          <w:bCs/>
          <w:sz w:val="24"/>
        </w:rPr>
        <w:t xml:space="preserve"> and having read the statement, which was made by </w:t>
      </w:r>
      <w:r w:rsidR="00AD439D" w:rsidRPr="00D2296D">
        <w:rPr>
          <w:rFonts w:ascii="Times New Roman" w:hAnsi="Times New Roman"/>
          <w:bCs/>
          <w:sz w:val="24"/>
        </w:rPr>
        <w:t>Mr Baloyi</w:t>
      </w:r>
      <w:r w:rsidR="0023461E" w:rsidRPr="00D2296D">
        <w:rPr>
          <w:rFonts w:ascii="Times New Roman" w:hAnsi="Times New Roman"/>
          <w:bCs/>
          <w:sz w:val="24"/>
        </w:rPr>
        <w:t xml:space="preserve">, </w:t>
      </w:r>
      <w:r w:rsidR="00E22BCF" w:rsidRPr="00D2296D">
        <w:rPr>
          <w:rFonts w:ascii="Times New Roman" w:hAnsi="Times New Roman"/>
          <w:bCs/>
          <w:sz w:val="24"/>
        </w:rPr>
        <w:t>he made a conclusion that indeed the there was an off</w:t>
      </w:r>
      <w:r w:rsidR="00CD6B0B" w:rsidRPr="00D2296D">
        <w:rPr>
          <w:rFonts w:ascii="Times New Roman" w:hAnsi="Times New Roman"/>
          <w:bCs/>
          <w:sz w:val="24"/>
        </w:rPr>
        <w:t>ence</w:t>
      </w:r>
      <w:r w:rsidR="00E22BCF" w:rsidRPr="00D2296D">
        <w:rPr>
          <w:rFonts w:ascii="Times New Roman" w:hAnsi="Times New Roman"/>
          <w:bCs/>
          <w:sz w:val="24"/>
        </w:rPr>
        <w:t xml:space="preserve"> and further that the </w:t>
      </w:r>
      <w:r w:rsidR="00494611" w:rsidRPr="00D2296D">
        <w:rPr>
          <w:rFonts w:ascii="Times New Roman" w:hAnsi="Times New Roman"/>
          <w:bCs/>
          <w:sz w:val="24"/>
        </w:rPr>
        <w:t>plaintiff</w:t>
      </w:r>
      <w:r w:rsidR="00E22BCF" w:rsidRPr="00D2296D">
        <w:rPr>
          <w:rFonts w:ascii="Times New Roman" w:hAnsi="Times New Roman"/>
          <w:bCs/>
          <w:sz w:val="24"/>
        </w:rPr>
        <w:t xml:space="preserve"> was indeed linked</w:t>
      </w:r>
      <w:r w:rsidR="0023461E" w:rsidRPr="00D2296D">
        <w:rPr>
          <w:rFonts w:ascii="Times New Roman" w:hAnsi="Times New Roman"/>
          <w:bCs/>
          <w:sz w:val="24"/>
        </w:rPr>
        <w:t xml:space="preserve"> to the two charges namely, assault GBH and the housebreaking. He confirmed that the </w:t>
      </w:r>
      <w:r w:rsidR="00CD6B0B" w:rsidRPr="00D2296D">
        <w:rPr>
          <w:rFonts w:ascii="Times New Roman" w:hAnsi="Times New Roman"/>
          <w:bCs/>
          <w:sz w:val="24"/>
        </w:rPr>
        <w:t>case</w:t>
      </w:r>
      <w:r w:rsidR="0023461E" w:rsidRPr="00D2296D">
        <w:rPr>
          <w:rFonts w:ascii="Times New Roman" w:hAnsi="Times New Roman"/>
          <w:bCs/>
          <w:sz w:val="24"/>
        </w:rPr>
        <w:t xml:space="preserve"> was postponed in the initial instance for the purposes of bail and the second postponement was for further investigation and the last </w:t>
      </w:r>
      <w:r w:rsidR="00CD6B0B" w:rsidRPr="00D2296D">
        <w:rPr>
          <w:rFonts w:ascii="Times New Roman" w:hAnsi="Times New Roman"/>
          <w:bCs/>
          <w:sz w:val="24"/>
        </w:rPr>
        <w:t xml:space="preserve">postponement </w:t>
      </w:r>
      <w:r w:rsidR="0023461E" w:rsidRPr="00D2296D">
        <w:rPr>
          <w:rFonts w:ascii="Times New Roman" w:hAnsi="Times New Roman"/>
          <w:bCs/>
          <w:sz w:val="24"/>
        </w:rPr>
        <w:t>was when the charges were withdrawn.</w:t>
      </w:r>
    </w:p>
    <w:p w14:paraId="7530125B" w14:textId="18974AD9" w:rsidR="00341168" w:rsidRPr="00D2296D" w:rsidRDefault="00D2296D" w:rsidP="00D2296D">
      <w:pPr>
        <w:spacing w:after="480" w:line="480" w:lineRule="auto"/>
        <w:rPr>
          <w:rFonts w:ascii="Times New Roman" w:hAnsi="Times New Roman"/>
          <w:bCs/>
          <w:sz w:val="24"/>
        </w:rPr>
      </w:pPr>
      <w:r>
        <w:rPr>
          <w:rFonts w:ascii="Times New Roman" w:hAnsi="Times New Roman"/>
          <w:bCs/>
          <w:sz w:val="24"/>
        </w:rPr>
        <w:t>[32]</w:t>
      </w:r>
      <w:r>
        <w:rPr>
          <w:rFonts w:ascii="Times New Roman" w:hAnsi="Times New Roman"/>
          <w:bCs/>
          <w:sz w:val="24"/>
        </w:rPr>
        <w:tab/>
      </w:r>
      <w:r w:rsidR="00341168" w:rsidRPr="00D2296D">
        <w:rPr>
          <w:rFonts w:ascii="Times New Roman" w:hAnsi="Times New Roman"/>
          <w:bCs/>
          <w:sz w:val="24"/>
        </w:rPr>
        <w:t>When questioned</w:t>
      </w:r>
      <w:r w:rsidR="00A40C77" w:rsidRPr="00D2296D">
        <w:rPr>
          <w:rFonts w:ascii="Times New Roman" w:hAnsi="Times New Roman"/>
          <w:bCs/>
          <w:sz w:val="24"/>
        </w:rPr>
        <w:t>, counsel proceeded,</w:t>
      </w:r>
      <w:r w:rsidR="00341168" w:rsidRPr="00D2296D">
        <w:rPr>
          <w:rFonts w:ascii="Times New Roman" w:hAnsi="Times New Roman"/>
          <w:bCs/>
          <w:sz w:val="24"/>
        </w:rPr>
        <w:t xml:space="preserve"> why the matter was on the roll despite weak prosects of success the witness stated that prospects of success </w:t>
      </w:r>
      <w:r w:rsidR="00CD7001" w:rsidRPr="00D2296D">
        <w:rPr>
          <w:rFonts w:ascii="Times New Roman" w:hAnsi="Times New Roman"/>
          <w:bCs/>
          <w:sz w:val="24"/>
        </w:rPr>
        <w:t>are</w:t>
      </w:r>
      <w:r w:rsidR="00341168" w:rsidRPr="00D2296D">
        <w:rPr>
          <w:rFonts w:ascii="Times New Roman" w:hAnsi="Times New Roman"/>
          <w:bCs/>
          <w:sz w:val="24"/>
        </w:rPr>
        <w:t xml:space="preserve"> not the criteria being used for him to make the determination</w:t>
      </w:r>
      <w:r w:rsidR="00095ACE" w:rsidRPr="00D2296D">
        <w:rPr>
          <w:rFonts w:ascii="Times New Roman" w:hAnsi="Times New Roman"/>
          <w:bCs/>
          <w:sz w:val="24"/>
        </w:rPr>
        <w:t xml:space="preserve"> at that early stage </w:t>
      </w:r>
      <w:r w:rsidR="00C114DF" w:rsidRPr="00D2296D">
        <w:rPr>
          <w:rFonts w:ascii="Times New Roman" w:hAnsi="Times New Roman"/>
          <w:bCs/>
          <w:sz w:val="24"/>
        </w:rPr>
        <w:t xml:space="preserve">and </w:t>
      </w:r>
      <w:r w:rsidR="00095ACE" w:rsidRPr="00D2296D">
        <w:rPr>
          <w:rFonts w:ascii="Times New Roman" w:hAnsi="Times New Roman"/>
          <w:bCs/>
          <w:sz w:val="24"/>
        </w:rPr>
        <w:t>his was only to identify commission of the offence and the link of the plaintiff to the charge.</w:t>
      </w:r>
    </w:p>
    <w:p w14:paraId="43607C88" w14:textId="66D0FA4F" w:rsidR="00256913" w:rsidRPr="00D2296D" w:rsidRDefault="00D2296D" w:rsidP="00D2296D">
      <w:pPr>
        <w:spacing w:after="480" w:line="480" w:lineRule="auto"/>
        <w:rPr>
          <w:rFonts w:ascii="Times New Roman" w:hAnsi="Times New Roman"/>
          <w:bCs/>
          <w:sz w:val="24"/>
        </w:rPr>
      </w:pPr>
      <w:r>
        <w:rPr>
          <w:rFonts w:ascii="Times New Roman" w:hAnsi="Times New Roman"/>
          <w:bCs/>
          <w:sz w:val="24"/>
        </w:rPr>
        <w:lastRenderedPageBreak/>
        <w:t>[33]</w:t>
      </w:r>
      <w:r>
        <w:rPr>
          <w:rFonts w:ascii="Times New Roman" w:hAnsi="Times New Roman"/>
          <w:bCs/>
          <w:sz w:val="24"/>
        </w:rPr>
        <w:tab/>
      </w:r>
      <w:r w:rsidR="00256913" w:rsidRPr="00D2296D">
        <w:rPr>
          <w:rFonts w:ascii="Times New Roman" w:hAnsi="Times New Roman"/>
          <w:bCs/>
          <w:sz w:val="24"/>
        </w:rPr>
        <w:t xml:space="preserve">The </w:t>
      </w:r>
      <w:r w:rsidR="00A40C77" w:rsidRPr="00D2296D">
        <w:rPr>
          <w:rFonts w:ascii="Times New Roman" w:hAnsi="Times New Roman"/>
          <w:bCs/>
          <w:sz w:val="24"/>
        </w:rPr>
        <w:t xml:space="preserve">plaintiff’s </w:t>
      </w:r>
      <w:r w:rsidR="00256913" w:rsidRPr="00D2296D">
        <w:rPr>
          <w:rFonts w:ascii="Times New Roman" w:hAnsi="Times New Roman"/>
          <w:bCs/>
          <w:sz w:val="24"/>
        </w:rPr>
        <w:t>counsel further argued that there are several factors underlying the claim for the malicious prosecution which include a reasonable and probable cause</w:t>
      </w:r>
      <w:r w:rsidR="00256913">
        <w:rPr>
          <w:rStyle w:val="FootnoteReference"/>
          <w:rFonts w:ascii="Times New Roman" w:hAnsi="Times New Roman"/>
          <w:bCs/>
          <w:sz w:val="24"/>
        </w:rPr>
        <w:footnoteReference w:id="10"/>
      </w:r>
      <w:r w:rsidR="00256913" w:rsidRPr="00D2296D">
        <w:rPr>
          <w:rFonts w:ascii="Times New Roman" w:hAnsi="Times New Roman"/>
          <w:bCs/>
          <w:sz w:val="24"/>
        </w:rPr>
        <w:t xml:space="preserve"> which entails that an honest belief founded on reasonable grounds that the institution of</w:t>
      </w:r>
      <w:r w:rsidR="00A428EF" w:rsidRPr="00D2296D">
        <w:rPr>
          <w:rFonts w:ascii="Times New Roman" w:hAnsi="Times New Roman"/>
          <w:bCs/>
          <w:sz w:val="24"/>
        </w:rPr>
        <w:t xml:space="preserve"> the </w:t>
      </w:r>
      <w:r w:rsidR="00256913" w:rsidRPr="00D2296D">
        <w:rPr>
          <w:rFonts w:ascii="Times New Roman" w:hAnsi="Times New Roman"/>
          <w:bCs/>
          <w:sz w:val="24"/>
        </w:rPr>
        <w:t>proceedings is justified. In this instance there were no documents which justified the conclusion that the prosecution had probable cause to belie</w:t>
      </w:r>
      <w:r w:rsidR="00915D2D" w:rsidRPr="00D2296D">
        <w:rPr>
          <w:rFonts w:ascii="Times New Roman" w:hAnsi="Times New Roman"/>
          <w:bCs/>
          <w:sz w:val="24"/>
        </w:rPr>
        <w:t>ve</w:t>
      </w:r>
      <w:r w:rsidR="00256913" w:rsidRPr="00D2296D">
        <w:rPr>
          <w:rFonts w:ascii="Times New Roman" w:hAnsi="Times New Roman"/>
          <w:bCs/>
          <w:sz w:val="24"/>
        </w:rPr>
        <w:t xml:space="preserve"> that there was an offence of assault GBH been committed. In this stance there </w:t>
      </w:r>
      <w:r w:rsidR="00915D2D" w:rsidRPr="00D2296D">
        <w:rPr>
          <w:rFonts w:ascii="Times New Roman" w:hAnsi="Times New Roman"/>
          <w:bCs/>
          <w:sz w:val="24"/>
        </w:rPr>
        <w:t xml:space="preserve">was </w:t>
      </w:r>
      <w:r w:rsidR="00256913" w:rsidRPr="00D2296D">
        <w:rPr>
          <w:rFonts w:ascii="Times New Roman" w:hAnsi="Times New Roman"/>
          <w:bCs/>
          <w:sz w:val="24"/>
        </w:rPr>
        <w:t>no J88</w:t>
      </w:r>
      <w:r w:rsidR="00915D2D" w:rsidRPr="00D2296D">
        <w:rPr>
          <w:rFonts w:ascii="Times New Roman" w:hAnsi="Times New Roman"/>
          <w:bCs/>
          <w:sz w:val="24"/>
        </w:rPr>
        <w:t>,</w:t>
      </w:r>
      <w:r w:rsidR="00256913" w:rsidRPr="00D2296D">
        <w:rPr>
          <w:rFonts w:ascii="Times New Roman" w:hAnsi="Times New Roman"/>
          <w:bCs/>
          <w:sz w:val="24"/>
        </w:rPr>
        <w:t xml:space="preserve"> and the witness having confirmed that he relied only on statements which were in the docket.</w:t>
      </w:r>
      <w:r w:rsidR="006C70F7" w:rsidRPr="00D2296D">
        <w:rPr>
          <w:rFonts w:ascii="Times New Roman" w:hAnsi="Times New Roman"/>
          <w:bCs/>
          <w:sz w:val="24"/>
        </w:rPr>
        <w:t xml:space="preserve"> Based on the inconsistencies and contradiction which were identified in </w:t>
      </w:r>
      <w:r w:rsidR="00AD439D" w:rsidRPr="00D2296D">
        <w:rPr>
          <w:rFonts w:ascii="Times New Roman" w:hAnsi="Times New Roman"/>
          <w:bCs/>
          <w:sz w:val="24"/>
        </w:rPr>
        <w:t>Mr Baloyi</w:t>
      </w:r>
      <w:r w:rsidR="00095ACE" w:rsidRPr="00D2296D">
        <w:rPr>
          <w:rFonts w:ascii="Times New Roman" w:hAnsi="Times New Roman"/>
          <w:bCs/>
          <w:sz w:val="24"/>
        </w:rPr>
        <w:t>’</w:t>
      </w:r>
      <w:r w:rsidR="006C70F7" w:rsidRPr="00D2296D">
        <w:rPr>
          <w:rFonts w:ascii="Times New Roman" w:hAnsi="Times New Roman"/>
          <w:bCs/>
          <w:sz w:val="24"/>
        </w:rPr>
        <w:t>s statement</w:t>
      </w:r>
      <w:r w:rsidR="00A22F6F" w:rsidRPr="00D2296D">
        <w:rPr>
          <w:rFonts w:ascii="Times New Roman" w:hAnsi="Times New Roman"/>
          <w:bCs/>
          <w:sz w:val="24"/>
        </w:rPr>
        <w:t xml:space="preserve">, so </w:t>
      </w:r>
      <w:r w:rsidR="00CE1A2E" w:rsidRPr="00D2296D">
        <w:rPr>
          <w:rFonts w:ascii="Times New Roman" w:hAnsi="Times New Roman"/>
          <w:bCs/>
          <w:sz w:val="24"/>
        </w:rPr>
        <w:t>t</w:t>
      </w:r>
      <w:r w:rsidR="00A22F6F" w:rsidRPr="00D2296D">
        <w:rPr>
          <w:rFonts w:ascii="Times New Roman" w:hAnsi="Times New Roman"/>
          <w:bCs/>
          <w:sz w:val="24"/>
        </w:rPr>
        <w:t>he argument proceeded,</w:t>
      </w:r>
      <w:r w:rsidR="006C70F7" w:rsidRPr="00D2296D">
        <w:rPr>
          <w:rFonts w:ascii="Times New Roman" w:hAnsi="Times New Roman"/>
          <w:bCs/>
          <w:sz w:val="24"/>
        </w:rPr>
        <w:t xml:space="preserve"> the prosecutor appears to</w:t>
      </w:r>
      <w:r w:rsidR="006D2F54" w:rsidRPr="00D2296D">
        <w:rPr>
          <w:rFonts w:ascii="Times New Roman" w:hAnsi="Times New Roman"/>
          <w:bCs/>
          <w:sz w:val="24"/>
        </w:rPr>
        <w:t xml:space="preserve"> have </w:t>
      </w:r>
      <w:r w:rsidR="006C70F7" w:rsidRPr="00D2296D">
        <w:rPr>
          <w:rFonts w:ascii="Times New Roman" w:hAnsi="Times New Roman"/>
          <w:bCs/>
          <w:sz w:val="24"/>
        </w:rPr>
        <w:t>relied on scanty information to decide on the probable cause.</w:t>
      </w:r>
      <w:r w:rsidR="006D2F54" w:rsidRPr="00D2296D">
        <w:rPr>
          <w:rFonts w:ascii="Times New Roman" w:hAnsi="Times New Roman"/>
          <w:bCs/>
          <w:sz w:val="24"/>
        </w:rPr>
        <w:t xml:space="preserve"> </w:t>
      </w:r>
    </w:p>
    <w:p w14:paraId="1E3EDF06" w14:textId="3197B6D6" w:rsidR="006D2F54" w:rsidRPr="00D2296D" w:rsidRDefault="00D2296D" w:rsidP="00D2296D">
      <w:pPr>
        <w:spacing w:after="480" w:line="480" w:lineRule="auto"/>
        <w:rPr>
          <w:rFonts w:ascii="Times New Roman" w:hAnsi="Times New Roman"/>
          <w:bCs/>
          <w:sz w:val="24"/>
        </w:rPr>
      </w:pPr>
      <w:r>
        <w:rPr>
          <w:rFonts w:ascii="Times New Roman" w:hAnsi="Times New Roman"/>
          <w:bCs/>
          <w:sz w:val="24"/>
        </w:rPr>
        <w:t>[34]</w:t>
      </w:r>
      <w:r>
        <w:rPr>
          <w:rFonts w:ascii="Times New Roman" w:hAnsi="Times New Roman"/>
          <w:bCs/>
          <w:sz w:val="24"/>
        </w:rPr>
        <w:tab/>
      </w:r>
      <w:r w:rsidR="00BD465C" w:rsidRPr="00D2296D">
        <w:rPr>
          <w:rFonts w:ascii="Times New Roman" w:hAnsi="Times New Roman"/>
          <w:bCs/>
          <w:sz w:val="24"/>
        </w:rPr>
        <w:t>Regarding</w:t>
      </w:r>
      <w:r w:rsidR="00741A7F" w:rsidRPr="00D2296D">
        <w:rPr>
          <w:rFonts w:ascii="Times New Roman" w:hAnsi="Times New Roman"/>
          <w:bCs/>
          <w:sz w:val="24"/>
        </w:rPr>
        <w:t xml:space="preserve"> the </w:t>
      </w:r>
      <w:r w:rsidR="00CE1A2E" w:rsidRPr="00D2296D">
        <w:rPr>
          <w:rFonts w:ascii="Times New Roman" w:hAnsi="Times New Roman"/>
          <w:bCs/>
          <w:sz w:val="24"/>
        </w:rPr>
        <w:t xml:space="preserve">next </w:t>
      </w:r>
      <w:r w:rsidR="00741A7F" w:rsidRPr="00D2296D">
        <w:rPr>
          <w:rFonts w:ascii="Times New Roman" w:hAnsi="Times New Roman"/>
          <w:bCs/>
          <w:sz w:val="24"/>
        </w:rPr>
        <w:t>requirement</w:t>
      </w:r>
      <w:r w:rsidR="00CE1A2E" w:rsidRPr="00D2296D">
        <w:rPr>
          <w:rFonts w:ascii="Times New Roman" w:hAnsi="Times New Roman"/>
          <w:bCs/>
          <w:sz w:val="24"/>
        </w:rPr>
        <w:t xml:space="preserve"> </w:t>
      </w:r>
      <w:r w:rsidR="00204B0C" w:rsidRPr="00D2296D">
        <w:rPr>
          <w:rFonts w:ascii="Times New Roman" w:hAnsi="Times New Roman"/>
          <w:bCs/>
          <w:sz w:val="24"/>
        </w:rPr>
        <w:t xml:space="preserve">for </w:t>
      </w:r>
      <w:r w:rsidR="00CE1A2E" w:rsidRPr="00D2296D">
        <w:rPr>
          <w:rFonts w:ascii="Times New Roman" w:hAnsi="Times New Roman"/>
          <w:bCs/>
          <w:sz w:val="24"/>
        </w:rPr>
        <w:t>malicious prosecution</w:t>
      </w:r>
      <w:r w:rsidR="0081426F" w:rsidRPr="00D2296D">
        <w:rPr>
          <w:rFonts w:ascii="Times New Roman" w:hAnsi="Times New Roman"/>
          <w:bCs/>
          <w:sz w:val="24"/>
        </w:rPr>
        <w:t xml:space="preserve"> t</w:t>
      </w:r>
      <w:r w:rsidR="00E15851" w:rsidRPr="00D2296D">
        <w:rPr>
          <w:rFonts w:ascii="Times New Roman" w:hAnsi="Times New Roman"/>
          <w:bCs/>
          <w:sz w:val="24"/>
        </w:rPr>
        <w:t xml:space="preserve">he counsel submitted that the prosecution had intended to injure the plaintiff with consciousness of the wrongfulness of the conduct. Despite there being lack of prospect of success the prosecution nonetheless enrolled the matter for hearing. It appears that the prosecution betted on the hope that the </w:t>
      </w:r>
      <w:r w:rsidR="00494611" w:rsidRPr="00D2296D">
        <w:rPr>
          <w:rFonts w:ascii="Times New Roman" w:hAnsi="Times New Roman"/>
          <w:bCs/>
          <w:sz w:val="24"/>
        </w:rPr>
        <w:t>plaintiff</w:t>
      </w:r>
      <w:r w:rsidR="00E15851" w:rsidRPr="00D2296D">
        <w:rPr>
          <w:rFonts w:ascii="Times New Roman" w:hAnsi="Times New Roman"/>
          <w:bCs/>
          <w:sz w:val="24"/>
        </w:rPr>
        <w:t xml:space="preserve"> would incriminate himself. The </w:t>
      </w:r>
      <w:r w:rsidR="00494611" w:rsidRPr="00D2296D">
        <w:rPr>
          <w:rFonts w:ascii="Times New Roman" w:hAnsi="Times New Roman"/>
          <w:bCs/>
          <w:sz w:val="24"/>
        </w:rPr>
        <w:t>plaintiff</w:t>
      </w:r>
      <w:r w:rsidR="00E15851" w:rsidRPr="00D2296D">
        <w:rPr>
          <w:rFonts w:ascii="Times New Roman" w:hAnsi="Times New Roman"/>
          <w:bCs/>
          <w:sz w:val="24"/>
        </w:rPr>
        <w:t xml:space="preserve"> was therefore left with his reputation damaged in the fac</w:t>
      </w:r>
      <w:r w:rsidR="0081426F" w:rsidRPr="00D2296D">
        <w:rPr>
          <w:rFonts w:ascii="Times New Roman" w:hAnsi="Times New Roman"/>
          <w:bCs/>
          <w:sz w:val="24"/>
        </w:rPr>
        <w:t>e</w:t>
      </w:r>
      <w:r w:rsidR="00E15851" w:rsidRPr="00D2296D">
        <w:rPr>
          <w:rFonts w:ascii="Times New Roman" w:hAnsi="Times New Roman"/>
          <w:bCs/>
          <w:sz w:val="24"/>
        </w:rPr>
        <w:t xml:space="preserve"> of his family members, friends, neighbours and members of the family.</w:t>
      </w:r>
      <w:r w:rsidR="00AD68A6" w:rsidRPr="00D2296D">
        <w:rPr>
          <w:rFonts w:ascii="Times New Roman" w:hAnsi="Times New Roman"/>
          <w:bCs/>
          <w:sz w:val="24"/>
        </w:rPr>
        <w:t xml:space="preserve"> </w:t>
      </w:r>
    </w:p>
    <w:p w14:paraId="485B8AD0" w14:textId="553EDDD6" w:rsidR="00741A7F" w:rsidRPr="00D2296D" w:rsidRDefault="00D2296D" w:rsidP="00D2296D">
      <w:pPr>
        <w:spacing w:after="480" w:line="480" w:lineRule="auto"/>
        <w:rPr>
          <w:rFonts w:ascii="Times New Roman" w:hAnsi="Times New Roman"/>
          <w:bCs/>
          <w:sz w:val="24"/>
        </w:rPr>
      </w:pPr>
      <w:r>
        <w:rPr>
          <w:rFonts w:ascii="Times New Roman" w:hAnsi="Times New Roman"/>
          <w:bCs/>
          <w:sz w:val="24"/>
        </w:rPr>
        <w:t>[35]</w:t>
      </w:r>
      <w:r>
        <w:rPr>
          <w:rFonts w:ascii="Times New Roman" w:hAnsi="Times New Roman"/>
          <w:bCs/>
          <w:sz w:val="24"/>
        </w:rPr>
        <w:tab/>
      </w:r>
      <w:r w:rsidR="00104AB8" w:rsidRPr="00D2296D">
        <w:rPr>
          <w:rFonts w:ascii="Times New Roman" w:hAnsi="Times New Roman"/>
          <w:bCs/>
          <w:sz w:val="24"/>
        </w:rPr>
        <w:t xml:space="preserve">The counsel further contended that the </w:t>
      </w:r>
      <w:r w:rsidR="00BD465C" w:rsidRPr="00D2296D">
        <w:rPr>
          <w:rFonts w:ascii="Times New Roman" w:hAnsi="Times New Roman"/>
          <w:bCs/>
          <w:sz w:val="24"/>
        </w:rPr>
        <w:t xml:space="preserve">decision </w:t>
      </w:r>
      <w:r w:rsidR="00195A02" w:rsidRPr="00D2296D">
        <w:rPr>
          <w:rFonts w:ascii="Times New Roman" w:hAnsi="Times New Roman"/>
          <w:bCs/>
          <w:sz w:val="24"/>
        </w:rPr>
        <w:t>to withdraw the charges</w:t>
      </w:r>
      <w:r w:rsidR="00B948E8" w:rsidRPr="00D2296D">
        <w:rPr>
          <w:rFonts w:ascii="Times New Roman" w:hAnsi="Times New Roman"/>
          <w:bCs/>
          <w:sz w:val="24"/>
        </w:rPr>
        <w:t xml:space="preserve"> should be considered as satisfying a further requirement for the malicious prosecution</w:t>
      </w:r>
      <w:r w:rsidR="00104AB8" w:rsidRPr="00D2296D">
        <w:rPr>
          <w:rFonts w:ascii="Times New Roman" w:hAnsi="Times New Roman"/>
          <w:bCs/>
          <w:sz w:val="24"/>
        </w:rPr>
        <w:t xml:space="preserve">. The contention that the charges were withdrawn as </w:t>
      </w:r>
      <w:r w:rsidR="00AD439D" w:rsidRPr="00D2296D">
        <w:rPr>
          <w:rFonts w:ascii="Times New Roman" w:hAnsi="Times New Roman"/>
          <w:bCs/>
          <w:sz w:val="24"/>
        </w:rPr>
        <w:t>Mr Baloyi</w:t>
      </w:r>
      <w:r w:rsidR="00104AB8" w:rsidRPr="00D2296D">
        <w:rPr>
          <w:rFonts w:ascii="Times New Roman" w:hAnsi="Times New Roman"/>
          <w:bCs/>
          <w:sz w:val="24"/>
        </w:rPr>
        <w:t xml:space="preserve"> was not traced should not be accorded any credence. </w:t>
      </w:r>
      <w:r w:rsidR="004B5AB6" w:rsidRPr="00D2296D">
        <w:rPr>
          <w:rFonts w:ascii="Times New Roman" w:hAnsi="Times New Roman"/>
          <w:bCs/>
          <w:sz w:val="24"/>
        </w:rPr>
        <w:t xml:space="preserve">At the least the prosecution should be found to have been intended to tarnish the reputation on the basis of </w:t>
      </w:r>
      <w:r w:rsidR="004B5AB6" w:rsidRPr="00D2296D">
        <w:rPr>
          <w:rFonts w:ascii="Times New Roman" w:hAnsi="Times New Roman"/>
          <w:bCs/>
          <w:i/>
          <w:iCs/>
          <w:sz w:val="24"/>
        </w:rPr>
        <w:t>dolus eventualis</w:t>
      </w:r>
      <w:r w:rsidR="004B5AB6" w:rsidRPr="00D2296D">
        <w:rPr>
          <w:rFonts w:ascii="Times New Roman" w:hAnsi="Times New Roman"/>
          <w:bCs/>
          <w:sz w:val="24"/>
        </w:rPr>
        <w:t>.</w:t>
      </w:r>
      <w:r w:rsidR="00DA05C5" w:rsidRPr="00D2296D">
        <w:rPr>
          <w:rFonts w:ascii="Times New Roman" w:hAnsi="Times New Roman"/>
          <w:bCs/>
          <w:sz w:val="24"/>
        </w:rPr>
        <w:t xml:space="preserve"> In the alternative, if the court </w:t>
      </w:r>
      <w:proofErr w:type="gramStart"/>
      <w:r w:rsidR="00DA05C5" w:rsidRPr="00D2296D">
        <w:rPr>
          <w:rFonts w:ascii="Times New Roman" w:hAnsi="Times New Roman"/>
          <w:bCs/>
          <w:sz w:val="24"/>
        </w:rPr>
        <w:lastRenderedPageBreak/>
        <w:t>fi</w:t>
      </w:r>
      <w:r w:rsidR="00AD68A6" w:rsidRPr="00D2296D">
        <w:rPr>
          <w:rFonts w:ascii="Times New Roman" w:hAnsi="Times New Roman"/>
          <w:bCs/>
          <w:sz w:val="24"/>
        </w:rPr>
        <w:t>n</w:t>
      </w:r>
      <w:r w:rsidR="00DA05C5" w:rsidRPr="00D2296D">
        <w:rPr>
          <w:rFonts w:ascii="Times New Roman" w:hAnsi="Times New Roman"/>
          <w:bCs/>
          <w:sz w:val="24"/>
        </w:rPr>
        <w:t>d</w:t>
      </w:r>
      <w:proofErr w:type="gramEnd"/>
      <w:r w:rsidR="00DA05C5" w:rsidRPr="00D2296D">
        <w:rPr>
          <w:rFonts w:ascii="Times New Roman" w:hAnsi="Times New Roman"/>
          <w:bCs/>
          <w:sz w:val="24"/>
        </w:rPr>
        <w:t xml:space="preserve"> against the plaintiff in relation to the second defendant the counsel contended as per </w:t>
      </w:r>
      <w:r w:rsidR="00857DFE" w:rsidRPr="00D2296D">
        <w:rPr>
          <w:rFonts w:ascii="Times New Roman" w:hAnsi="Times New Roman"/>
          <w:bCs/>
          <w:i/>
          <w:iCs/>
          <w:sz w:val="24"/>
        </w:rPr>
        <w:t>De Klerk v Minister of Police</w:t>
      </w:r>
      <w:r w:rsidR="00857DFE" w:rsidRPr="00D2296D">
        <w:rPr>
          <w:rFonts w:ascii="Times New Roman" w:hAnsi="Times New Roman"/>
          <w:bCs/>
          <w:sz w:val="24"/>
        </w:rPr>
        <w:t xml:space="preserve"> [2019] ZACC 32 (</w:t>
      </w:r>
      <w:r w:rsidR="00DA05C5" w:rsidRPr="00D2296D">
        <w:rPr>
          <w:rFonts w:ascii="Times New Roman" w:hAnsi="Times New Roman"/>
          <w:bCs/>
          <w:i/>
          <w:iCs/>
          <w:sz w:val="24"/>
        </w:rPr>
        <w:t>De Klerk’s</w:t>
      </w:r>
      <w:r w:rsidR="00DA05C5" w:rsidRPr="00D2296D">
        <w:rPr>
          <w:rFonts w:ascii="Times New Roman" w:hAnsi="Times New Roman"/>
          <w:bCs/>
          <w:sz w:val="24"/>
        </w:rPr>
        <w:t xml:space="preserve"> judgment</w:t>
      </w:r>
      <w:r w:rsidR="00857DFE" w:rsidRPr="00D2296D">
        <w:rPr>
          <w:rFonts w:ascii="Times New Roman" w:hAnsi="Times New Roman"/>
          <w:bCs/>
          <w:sz w:val="24"/>
        </w:rPr>
        <w:t>)</w:t>
      </w:r>
      <w:r w:rsidR="00DA05C5" w:rsidRPr="00D2296D">
        <w:rPr>
          <w:rFonts w:ascii="Times New Roman" w:hAnsi="Times New Roman"/>
          <w:bCs/>
          <w:sz w:val="24"/>
        </w:rPr>
        <w:t xml:space="preserve"> that the first defendant should be liable for the whole period since the date of arrest until the date of withdrawal of charges.</w:t>
      </w:r>
    </w:p>
    <w:p w14:paraId="19CECE1A" w14:textId="7B3547D7" w:rsidR="009C05E7" w:rsidRPr="00D2296D" w:rsidRDefault="00D2296D" w:rsidP="00D2296D">
      <w:pPr>
        <w:spacing w:after="480" w:line="480" w:lineRule="auto"/>
        <w:rPr>
          <w:rFonts w:ascii="Times New Roman" w:hAnsi="Times New Roman"/>
          <w:bCs/>
          <w:sz w:val="24"/>
        </w:rPr>
      </w:pPr>
      <w:r>
        <w:rPr>
          <w:rFonts w:ascii="Times New Roman" w:hAnsi="Times New Roman"/>
          <w:bCs/>
          <w:sz w:val="24"/>
        </w:rPr>
        <w:t>[36]</w:t>
      </w:r>
      <w:r>
        <w:rPr>
          <w:rFonts w:ascii="Times New Roman" w:hAnsi="Times New Roman"/>
          <w:bCs/>
          <w:sz w:val="24"/>
        </w:rPr>
        <w:tab/>
      </w:r>
      <w:r w:rsidR="002660A0" w:rsidRPr="00D2296D">
        <w:rPr>
          <w:rFonts w:ascii="Times New Roman" w:hAnsi="Times New Roman"/>
          <w:bCs/>
          <w:sz w:val="24"/>
        </w:rPr>
        <w:t xml:space="preserve">With regards to the quantum of the amount claimed </w:t>
      </w:r>
      <w:r w:rsidR="006D0799" w:rsidRPr="00D2296D">
        <w:rPr>
          <w:rFonts w:ascii="Times New Roman" w:hAnsi="Times New Roman"/>
          <w:bCs/>
          <w:sz w:val="24"/>
        </w:rPr>
        <w:t>c</w:t>
      </w:r>
      <w:r w:rsidR="009C05E7" w:rsidRPr="00D2296D">
        <w:rPr>
          <w:rFonts w:ascii="Times New Roman" w:hAnsi="Times New Roman"/>
          <w:bCs/>
          <w:sz w:val="24"/>
        </w:rPr>
        <w:t xml:space="preserve">ounsel for the plaintiff submitted that the authorities are clear that the object is not to enrich the plaintiff but to compensate </w:t>
      </w:r>
      <w:r w:rsidR="00647D56" w:rsidRPr="00D2296D">
        <w:rPr>
          <w:rFonts w:ascii="Times New Roman" w:hAnsi="Times New Roman"/>
          <w:bCs/>
          <w:sz w:val="24"/>
        </w:rPr>
        <w:t xml:space="preserve">him </w:t>
      </w:r>
      <w:r w:rsidR="009C05E7" w:rsidRPr="00D2296D">
        <w:rPr>
          <w:rFonts w:ascii="Times New Roman" w:hAnsi="Times New Roman"/>
          <w:bCs/>
          <w:sz w:val="24"/>
        </w:rPr>
        <w:t xml:space="preserve">for the suffering of the plaintiff </w:t>
      </w:r>
      <w:r w:rsidR="00647D56" w:rsidRPr="00D2296D">
        <w:rPr>
          <w:rFonts w:ascii="Times New Roman" w:hAnsi="Times New Roman"/>
          <w:bCs/>
          <w:sz w:val="24"/>
        </w:rPr>
        <w:t xml:space="preserve">for </w:t>
      </w:r>
      <w:r w:rsidR="009C05E7" w:rsidRPr="00D2296D">
        <w:rPr>
          <w:rFonts w:ascii="Times New Roman" w:hAnsi="Times New Roman"/>
          <w:bCs/>
          <w:sz w:val="24"/>
        </w:rPr>
        <w:t xml:space="preserve">being dealt with unfairly by the defendants. In addition, whilst previous </w:t>
      </w:r>
      <w:r w:rsidR="006D0799" w:rsidRPr="00D2296D">
        <w:rPr>
          <w:rFonts w:ascii="Times New Roman" w:hAnsi="Times New Roman"/>
          <w:bCs/>
          <w:sz w:val="24"/>
        </w:rPr>
        <w:t>judgments</w:t>
      </w:r>
      <w:r w:rsidR="009C05E7" w:rsidRPr="00D2296D">
        <w:rPr>
          <w:rFonts w:ascii="Times New Roman" w:hAnsi="Times New Roman"/>
          <w:bCs/>
          <w:sz w:val="24"/>
        </w:rPr>
        <w:t xml:space="preserve"> should be looked at in making determination</w:t>
      </w:r>
      <w:r w:rsidR="00AD68A6" w:rsidRPr="00D2296D">
        <w:rPr>
          <w:rFonts w:ascii="Times New Roman" w:hAnsi="Times New Roman"/>
          <w:bCs/>
          <w:sz w:val="24"/>
        </w:rPr>
        <w:t xml:space="preserve"> on quantum </w:t>
      </w:r>
      <w:r w:rsidR="009C05E7" w:rsidRPr="00D2296D">
        <w:rPr>
          <w:rFonts w:ascii="Times New Roman" w:hAnsi="Times New Roman"/>
          <w:bCs/>
          <w:sz w:val="24"/>
        </w:rPr>
        <w:t>such findings should serve as guide</w:t>
      </w:r>
      <w:r w:rsidR="0095506A" w:rsidRPr="00D2296D">
        <w:rPr>
          <w:rFonts w:ascii="Times New Roman" w:hAnsi="Times New Roman"/>
          <w:bCs/>
          <w:sz w:val="24"/>
        </w:rPr>
        <w:t>s</w:t>
      </w:r>
      <w:r w:rsidR="009C05E7" w:rsidRPr="00D2296D">
        <w:rPr>
          <w:rFonts w:ascii="Times New Roman" w:hAnsi="Times New Roman"/>
          <w:bCs/>
          <w:sz w:val="24"/>
        </w:rPr>
        <w:t xml:space="preserve"> as facts differs from </w:t>
      </w:r>
      <w:r w:rsidR="0095506A" w:rsidRPr="00D2296D">
        <w:rPr>
          <w:rFonts w:ascii="Times New Roman" w:hAnsi="Times New Roman"/>
          <w:bCs/>
          <w:sz w:val="24"/>
        </w:rPr>
        <w:t xml:space="preserve">one case to the </w:t>
      </w:r>
      <w:r w:rsidR="009C05E7" w:rsidRPr="00D2296D">
        <w:rPr>
          <w:rFonts w:ascii="Times New Roman" w:hAnsi="Times New Roman"/>
          <w:bCs/>
          <w:sz w:val="24"/>
        </w:rPr>
        <w:t>other</w:t>
      </w:r>
      <w:r w:rsidR="008E02CB" w:rsidRPr="00D2296D">
        <w:rPr>
          <w:rFonts w:ascii="Times New Roman" w:hAnsi="Times New Roman"/>
          <w:bCs/>
          <w:sz w:val="24"/>
        </w:rPr>
        <w:t xml:space="preserve">. Regard must also be </w:t>
      </w:r>
      <w:r w:rsidR="009C05E7" w:rsidRPr="00D2296D">
        <w:rPr>
          <w:rFonts w:ascii="Times New Roman" w:hAnsi="Times New Roman"/>
          <w:bCs/>
          <w:sz w:val="24"/>
        </w:rPr>
        <w:t xml:space="preserve">had to the erosion and devaluation of the currency. </w:t>
      </w:r>
    </w:p>
    <w:p w14:paraId="79BC7620" w14:textId="5322646E" w:rsidR="009C05E7" w:rsidRPr="00D2296D" w:rsidRDefault="00D2296D" w:rsidP="00D2296D">
      <w:pPr>
        <w:spacing w:after="480" w:line="480" w:lineRule="auto"/>
        <w:rPr>
          <w:rFonts w:ascii="Times New Roman" w:hAnsi="Times New Roman"/>
          <w:bCs/>
          <w:sz w:val="24"/>
        </w:rPr>
      </w:pPr>
      <w:r>
        <w:rPr>
          <w:rFonts w:ascii="Times New Roman" w:hAnsi="Times New Roman"/>
          <w:bCs/>
          <w:sz w:val="24"/>
        </w:rPr>
        <w:t>[37]</w:t>
      </w:r>
      <w:r>
        <w:rPr>
          <w:rFonts w:ascii="Times New Roman" w:hAnsi="Times New Roman"/>
          <w:bCs/>
          <w:sz w:val="24"/>
        </w:rPr>
        <w:tab/>
      </w:r>
      <w:r w:rsidR="009C05E7" w:rsidRPr="00D2296D">
        <w:rPr>
          <w:rFonts w:ascii="Times New Roman" w:hAnsi="Times New Roman"/>
          <w:bCs/>
          <w:sz w:val="24"/>
        </w:rPr>
        <w:t>What should be taken into account</w:t>
      </w:r>
      <w:r w:rsidR="00A52655" w:rsidRPr="00D2296D">
        <w:rPr>
          <w:rFonts w:ascii="Times New Roman" w:hAnsi="Times New Roman"/>
          <w:bCs/>
          <w:sz w:val="24"/>
        </w:rPr>
        <w:t>, counsel argued,</w:t>
      </w:r>
      <w:r w:rsidR="009C05E7" w:rsidRPr="00D2296D">
        <w:rPr>
          <w:rFonts w:ascii="Times New Roman" w:hAnsi="Times New Roman"/>
          <w:bCs/>
          <w:sz w:val="24"/>
        </w:rPr>
        <w:t xml:space="preserve"> would be the fact that the </w:t>
      </w:r>
      <w:r w:rsidR="00095ACE" w:rsidRPr="00D2296D">
        <w:rPr>
          <w:rFonts w:ascii="Times New Roman" w:hAnsi="Times New Roman"/>
          <w:bCs/>
          <w:sz w:val="24"/>
        </w:rPr>
        <w:t xml:space="preserve">plaintiff’s </w:t>
      </w:r>
      <w:r w:rsidR="009C05E7" w:rsidRPr="00D2296D">
        <w:rPr>
          <w:rFonts w:ascii="Times New Roman" w:hAnsi="Times New Roman"/>
          <w:bCs/>
          <w:sz w:val="24"/>
        </w:rPr>
        <w:t xml:space="preserve">constitutional rights </w:t>
      </w:r>
      <w:r w:rsidR="00095ACE" w:rsidRPr="00D2296D">
        <w:rPr>
          <w:rFonts w:ascii="Times New Roman" w:hAnsi="Times New Roman"/>
          <w:bCs/>
          <w:sz w:val="24"/>
        </w:rPr>
        <w:t>were violated</w:t>
      </w:r>
      <w:r w:rsidR="009C05E7" w:rsidRPr="00D2296D">
        <w:rPr>
          <w:rFonts w:ascii="Times New Roman" w:hAnsi="Times New Roman"/>
          <w:bCs/>
          <w:sz w:val="24"/>
        </w:rPr>
        <w:t xml:space="preserve">, including but not limited to, human dignity, freedom and security and movement. Noting that </w:t>
      </w:r>
      <w:r w:rsidR="00C04FB0" w:rsidRPr="00D2296D">
        <w:rPr>
          <w:rFonts w:ascii="Times New Roman" w:hAnsi="Times New Roman"/>
          <w:bCs/>
          <w:sz w:val="24"/>
        </w:rPr>
        <w:t xml:space="preserve">plaintiff </w:t>
      </w:r>
      <w:r w:rsidR="009C05E7" w:rsidRPr="00D2296D">
        <w:rPr>
          <w:rFonts w:ascii="Times New Roman" w:hAnsi="Times New Roman"/>
          <w:bCs/>
          <w:sz w:val="24"/>
        </w:rPr>
        <w:t>was</w:t>
      </w:r>
      <w:r w:rsidR="003B0F4D" w:rsidRPr="00D2296D">
        <w:rPr>
          <w:rFonts w:ascii="Times New Roman" w:hAnsi="Times New Roman"/>
          <w:bCs/>
          <w:sz w:val="24"/>
        </w:rPr>
        <w:t>, abused and molested</w:t>
      </w:r>
      <w:r w:rsidR="00C04FB0" w:rsidRPr="00D2296D">
        <w:rPr>
          <w:rFonts w:ascii="Times New Roman" w:hAnsi="Times New Roman"/>
          <w:bCs/>
          <w:sz w:val="24"/>
        </w:rPr>
        <w:t>, there was also</w:t>
      </w:r>
      <w:r w:rsidR="00371804" w:rsidRPr="00D2296D">
        <w:rPr>
          <w:rFonts w:ascii="Times New Roman" w:hAnsi="Times New Roman"/>
          <w:bCs/>
          <w:sz w:val="24"/>
        </w:rPr>
        <w:t xml:space="preserve"> attempt to rape</w:t>
      </w:r>
      <w:r w:rsidR="00B571EB" w:rsidRPr="00D2296D">
        <w:rPr>
          <w:rFonts w:ascii="Times New Roman" w:hAnsi="Times New Roman"/>
          <w:bCs/>
          <w:sz w:val="24"/>
        </w:rPr>
        <w:t xml:space="preserve"> </w:t>
      </w:r>
      <w:r w:rsidR="00C04FB0" w:rsidRPr="00D2296D">
        <w:rPr>
          <w:rFonts w:ascii="Times New Roman" w:hAnsi="Times New Roman"/>
          <w:bCs/>
          <w:sz w:val="24"/>
        </w:rPr>
        <w:t>him</w:t>
      </w:r>
      <w:r w:rsidR="009E7761" w:rsidRPr="00D2296D">
        <w:rPr>
          <w:rFonts w:ascii="Times New Roman" w:hAnsi="Times New Roman"/>
          <w:bCs/>
          <w:sz w:val="24"/>
        </w:rPr>
        <w:t xml:space="preserve">. He </w:t>
      </w:r>
      <w:r w:rsidR="00B571EB" w:rsidRPr="00D2296D">
        <w:rPr>
          <w:rFonts w:ascii="Times New Roman" w:hAnsi="Times New Roman"/>
          <w:bCs/>
          <w:sz w:val="24"/>
        </w:rPr>
        <w:t>was arrested and detained without due regard to the constitutional rights and without just cause.</w:t>
      </w:r>
    </w:p>
    <w:p w14:paraId="1C7C59CB" w14:textId="518262FE" w:rsidR="007C0201" w:rsidRPr="00D2296D" w:rsidRDefault="00D2296D" w:rsidP="00D2296D">
      <w:pPr>
        <w:spacing w:after="480" w:line="480" w:lineRule="auto"/>
        <w:rPr>
          <w:rFonts w:ascii="Times New Roman" w:hAnsi="Times New Roman"/>
          <w:bCs/>
          <w:sz w:val="24"/>
        </w:rPr>
      </w:pPr>
      <w:r>
        <w:rPr>
          <w:rFonts w:ascii="Times New Roman" w:hAnsi="Times New Roman"/>
          <w:bCs/>
          <w:sz w:val="24"/>
        </w:rPr>
        <w:t>[38]</w:t>
      </w:r>
      <w:r>
        <w:rPr>
          <w:rFonts w:ascii="Times New Roman" w:hAnsi="Times New Roman"/>
          <w:bCs/>
          <w:sz w:val="24"/>
        </w:rPr>
        <w:tab/>
      </w:r>
      <w:r w:rsidR="007C0201" w:rsidRPr="00D2296D">
        <w:rPr>
          <w:rFonts w:ascii="Times New Roman" w:hAnsi="Times New Roman"/>
          <w:bCs/>
          <w:sz w:val="24"/>
        </w:rPr>
        <w:t>The defendants</w:t>
      </w:r>
      <w:r w:rsidR="00E31776" w:rsidRPr="00D2296D">
        <w:rPr>
          <w:rFonts w:ascii="Times New Roman" w:hAnsi="Times New Roman"/>
          <w:bCs/>
          <w:sz w:val="24"/>
        </w:rPr>
        <w:t xml:space="preserve">’ </w:t>
      </w:r>
      <w:r w:rsidR="007C0201" w:rsidRPr="00D2296D">
        <w:rPr>
          <w:rFonts w:ascii="Times New Roman" w:hAnsi="Times New Roman"/>
          <w:bCs/>
          <w:sz w:val="24"/>
        </w:rPr>
        <w:t xml:space="preserve">counsel submitted that </w:t>
      </w:r>
      <w:r w:rsidR="00133742" w:rsidRPr="00D2296D">
        <w:rPr>
          <w:rFonts w:ascii="Times New Roman" w:hAnsi="Times New Roman"/>
          <w:bCs/>
          <w:sz w:val="24"/>
        </w:rPr>
        <w:t>the arresting officer objectively looked at the stitches and concluded</w:t>
      </w:r>
      <w:r w:rsidR="00BB52DA" w:rsidRPr="00D2296D">
        <w:rPr>
          <w:rFonts w:ascii="Times New Roman" w:hAnsi="Times New Roman"/>
          <w:bCs/>
          <w:sz w:val="24"/>
        </w:rPr>
        <w:t xml:space="preserve"> </w:t>
      </w:r>
      <w:r w:rsidR="00133742" w:rsidRPr="00D2296D">
        <w:rPr>
          <w:rFonts w:ascii="Times New Roman" w:hAnsi="Times New Roman"/>
          <w:bCs/>
          <w:sz w:val="24"/>
        </w:rPr>
        <w:t xml:space="preserve">in his opinion that </w:t>
      </w:r>
      <w:r w:rsidR="00AD439D" w:rsidRPr="00D2296D">
        <w:rPr>
          <w:rFonts w:ascii="Times New Roman" w:hAnsi="Times New Roman"/>
          <w:bCs/>
          <w:sz w:val="24"/>
        </w:rPr>
        <w:t>Mr Baloyi</w:t>
      </w:r>
      <w:r w:rsidR="00133742" w:rsidRPr="00D2296D">
        <w:rPr>
          <w:rFonts w:ascii="Times New Roman" w:hAnsi="Times New Roman"/>
          <w:bCs/>
          <w:sz w:val="24"/>
        </w:rPr>
        <w:t xml:space="preserve"> suffered </w:t>
      </w:r>
      <w:r w:rsidR="000B584D" w:rsidRPr="00D2296D">
        <w:rPr>
          <w:rFonts w:ascii="Times New Roman" w:hAnsi="Times New Roman"/>
          <w:bCs/>
          <w:sz w:val="24"/>
        </w:rPr>
        <w:t xml:space="preserve">a dangerous wound. Reference was made on </w:t>
      </w:r>
      <w:r w:rsidR="000B584D" w:rsidRPr="00D2296D">
        <w:rPr>
          <w:rFonts w:ascii="Times New Roman" w:hAnsi="Times New Roman"/>
          <w:bCs/>
          <w:i/>
          <w:iCs/>
          <w:sz w:val="24"/>
        </w:rPr>
        <w:t xml:space="preserve">Managa and Others </w:t>
      </w:r>
      <w:proofErr w:type="gramStart"/>
      <w:r w:rsidR="000B584D" w:rsidRPr="00D2296D">
        <w:rPr>
          <w:rFonts w:ascii="Times New Roman" w:hAnsi="Times New Roman"/>
          <w:bCs/>
          <w:i/>
          <w:iCs/>
          <w:sz w:val="24"/>
        </w:rPr>
        <w:t>v</w:t>
      </w:r>
      <w:proofErr w:type="gramEnd"/>
      <w:r w:rsidR="000B584D" w:rsidRPr="00D2296D">
        <w:rPr>
          <w:rFonts w:ascii="Times New Roman" w:hAnsi="Times New Roman"/>
          <w:bCs/>
          <w:i/>
          <w:iCs/>
          <w:sz w:val="24"/>
        </w:rPr>
        <w:t xml:space="preserve"> Minister of Police</w:t>
      </w:r>
      <w:r w:rsidR="000B584D" w:rsidRPr="00D2296D">
        <w:rPr>
          <w:rFonts w:ascii="Times New Roman" w:hAnsi="Times New Roman"/>
          <w:bCs/>
          <w:sz w:val="24"/>
        </w:rPr>
        <w:t xml:space="preserve"> </w:t>
      </w:r>
      <w:r w:rsidR="00315707" w:rsidRPr="00D2296D">
        <w:rPr>
          <w:rFonts w:ascii="Times New Roman" w:hAnsi="Times New Roman"/>
          <w:bCs/>
          <w:sz w:val="24"/>
        </w:rPr>
        <w:t xml:space="preserve">2021(1) SACR 225 (SCA) where it was stated that </w:t>
      </w:r>
      <w:r w:rsidR="00315707" w:rsidRPr="00D2296D">
        <w:rPr>
          <w:rFonts w:ascii="Times New Roman" w:hAnsi="Times New Roman"/>
          <w:bCs/>
          <w:i/>
          <w:iCs/>
          <w:sz w:val="24"/>
        </w:rPr>
        <w:t>“</w:t>
      </w:r>
      <w:r w:rsidR="00267173" w:rsidRPr="00D2296D">
        <w:rPr>
          <w:rFonts w:ascii="Times New Roman" w:hAnsi="Times New Roman"/>
          <w:bCs/>
          <w:i/>
          <w:iCs/>
          <w:sz w:val="24"/>
        </w:rPr>
        <w:t>[I]t is not necessary to establish as a fact that the inflicted wound was dangerous</w:t>
      </w:r>
      <w:r w:rsidR="00C11943" w:rsidRPr="00D2296D">
        <w:rPr>
          <w:rFonts w:ascii="Times New Roman" w:hAnsi="Times New Roman"/>
          <w:bCs/>
          <w:i/>
          <w:iCs/>
          <w:sz w:val="24"/>
        </w:rPr>
        <w:t xml:space="preserve">. Suspicion implies an absence of </w:t>
      </w:r>
      <w:r w:rsidR="00C800CC" w:rsidRPr="00D2296D">
        <w:rPr>
          <w:rFonts w:ascii="Times New Roman" w:hAnsi="Times New Roman"/>
          <w:bCs/>
          <w:i/>
          <w:iCs/>
          <w:sz w:val="24"/>
        </w:rPr>
        <w:t>certainty</w:t>
      </w:r>
      <w:r w:rsidR="00C11943" w:rsidRPr="00D2296D">
        <w:rPr>
          <w:rFonts w:ascii="Times New Roman" w:hAnsi="Times New Roman"/>
          <w:bCs/>
          <w:i/>
          <w:iCs/>
          <w:sz w:val="24"/>
        </w:rPr>
        <w:t xml:space="preserve"> or adequate proof. This suspicion might be reasonable even if there is insufficient</w:t>
      </w:r>
      <w:r w:rsidR="00C800CC" w:rsidRPr="00D2296D">
        <w:rPr>
          <w:rFonts w:ascii="Times New Roman" w:hAnsi="Times New Roman"/>
          <w:bCs/>
          <w:i/>
          <w:iCs/>
          <w:sz w:val="24"/>
        </w:rPr>
        <w:t xml:space="preserve"> evidence for a prima facie case against the arrestee.”</w:t>
      </w:r>
      <w:r w:rsidR="00BB52DA" w:rsidRPr="00D2296D">
        <w:rPr>
          <w:rFonts w:ascii="Times New Roman" w:hAnsi="Times New Roman"/>
          <w:bCs/>
          <w:i/>
          <w:iCs/>
          <w:sz w:val="24"/>
        </w:rPr>
        <w:t xml:space="preserve"> </w:t>
      </w:r>
      <w:r w:rsidR="00BB52DA" w:rsidRPr="00D2296D">
        <w:rPr>
          <w:rFonts w:ascii="Times New Roman" w:hAnsi="Times New Roman"/>
          <w:bCs/>
          <w:sz w:val="24"/>
        </w:rPr>
        <w:t>Furthermore</w:t>
      </w:r>
      <w:r w:rsidR="00B10F11" w:rsidRPr="00D2296D">
        <w:rPr>
          <w:rFonts w:ascii="Times New Roman" w:hAnsi="Times New Roman"/>
          <w:bCs/>
          <w:sz w:val="24"/>
        </w:rPr>
        <w:t>,</w:t>
      </w:r>
      <w:r w:rsidR="00BB52DA" w:rsidRPr="00D2296D">
        <w:rPr>
          <w:rFonts w:ascii="Times New Roman" w:hAnsi="Times New Roman"/>
          <w:bCs/>
          <w:sz w:val="24"/>
        </w:rPr>
        <w:t xml:space="preserve"> the plaintiff admitted being the first to assault </w:t>
      </w:r>
      <w:r w:rsidR="00AD439D" w:rsidRPr="00D2296D">
        <w:rPr>
          <w:rFonts w:ascii="Times New Roman" w:hAnsi="Times New Roman"/>
          <w:bCs/>
          <w:sz w:val="24"/>
        </w:rPr>
        <w:t>Mr Baloyi</w:t>
      </w:r>
      <w:r w:rsidR="00BB52DA" w:rsidRPr="00D2296D">
        <w:rPr>
          <w:rFonts w:ascii="Times New Roman" w:hAnsi="Times New Roman"/>
          <w:bCs/>
          <w:sz w:val="24"/>
        </w:rPr>
        <w:t xml:space="preserve"> and when he left the scene</w:t>
      </w:r>
      <w:r w:rsidR="00B10F11" w:rsidRPr="00D2296D">
        <w:rPr>
          <w:rFonts w:ascii="Times New Roman" w:hAnsi="Times New Roman"/>
          <w:bCs/>
          <w:sz w:val="24"/>
        </w:rPr>
        <w:t>,</w:t>
      </w:r>
      <w:r w:rsidR="00BB52DA" w:rsidRPr="00D2296D">
        <w:rPr>
          <w:rFonts w:ascii="Times New Roman" w:hAnsi="Times New Roman"/>
          <w:bCs/>
          <w:sz w:val="24"/>
        </w:rPr>
        <w:t xml:space="preserve"> he was also aware that the </w:t>
      </w:r>
      <w:r w:rsidR="00D625BC" w:rsidRPr="00D2296D">
        <w:rPr>
          <w:rFonts w:ascii="Times New Roman" w:hAnsi="Times New Roman"/>
          <w:bCs/>
          <w:sz w:val="24"/>
        </w:rPr>
        <w:t xml:space="preserve">mob is likely to assault him </w:t>
      </w:r>
      <w:r w:rsidR="00D625BC" w:rsidRPr="00D2296D">
        <w:rPr>
          <w:rFonts w:ascii="Times New Roman" w:hAnsi="Times New Roman"/>
          <w:bCs/>
          <w:sz w:val="24"/>
        </w:rPr>
        <w:lastRenderedPageBreak/>
        <w:t xml:space="preserve">but would not burn him instead </w:t>
      </w:r>
      <w:r w:rsidR="00B9083A" w:rsidRPr="00D2296D">
        <w:rPr>
          <w:rFonts w:ascii="Times New Roman" w:hAnsi="Times New Roman"/>
          <w:bCs/>
          <w:sz w:val="24"/>
        </w:rPr>
        <w:t xml:space="preserve">the mob </w:t>
      </w:r>
      <w:r w:rsidR="00D625BC" w:rsidRPr="00D2296D">
        <w:rPr>
          <w:rFonts w:ascii="Times New Roman" w:hAnsi="Times New Roman"/>
          <w:bCs/>
          <w:sz w:val="24"/>
        </w:rPr>
        <w:t xml:space="preserve">would surrender him to the </w:t>
      </w:r>
      <w:r w:rsidR="008D2798" w:rsidRPr="00D2296D">
        <w:rPr>
          <w:rFonts w:ascii="Times New Roman" w:hAnsi="Times New Roman"/>
          <w:bCs/>
          <w:sz w:val="24"/>
        </w:rPr>
        <w:t>police community forum.</w:t>
      </w:r>
    </w:p>
    <w:p w14:paraId="285F967F" w14:textId="0EF505DB" w:rsidR="00311F91" w:rsidRPr="00D2296D" w:rsidRDefault="00D2296D" w:rsidP="00D2296D">
      <w:pPr>
        <w:spacing w:line="480" w:lineRule="auto"/>
        <w:rPr>
          <w:rFonts w:ascii="Times New Roman" w:hAnsi="Times New Roman"/>
          <w:bCs/>
          <w:sz w:val="24"/>
        </w:rPr>
      </w:pPr>
      <w:r w:rsidRPr="004B16F1">
        <w:rPr>
          <w:rFonts w:ascii="Times New Roman" w:hAnsi="Times New Roman"/>
          <w:bCs/>
          <w:sz w:val="24"/>
        </w:rPr>
        <w:t>[39]</w:t>
      </w:r>
      <w:r w:rsidRPr="004B16F1">
        <w:rPr>
          <w:rFonts w:ascii="Times New Roman" w:hAnsi="Times New Roman"/>
          <w:bCs/>
          <w:sz w:val="24"/>
        </w:rPr>
        <w:tab/>
      </w:r>
      <w:r w:rsidR="003B0F4D" w:rsidRPr="00D2296D">
        <w:rPr>
          <w:rFonts w:ascii="Times New Roman" w:hAnsi="Times New Roman"/>
          <w:bCs/>
          <w:sz w:val="24"/>
        </w:rPr>
        <w:t>Defendants contend that the charges were withdrawn on 7 April 2016.</w:t>
      </w:r>
      <w:r w:rsidR="000A1E5C" w:rsidRPr="00D2296D">
        <w:rPr>
          <w:rFonts w:ascii="Times New Roman" w:hAnsi="Times New Roman"/>
          <w:bCs/>
          <w:sz w:val="24"/>
        </w:rPr>
        <w:t xml:space="preserve"> There is no evidence that can point to malice on the part of the </w:t>
      </w:r>
      <w:r w:rsidR="006B3F38" w:rsidRPr="00D2296D">
        <w:rPr>
          <w:rFonts w:ascii="Times New Roman" w:hAnsi="Times New Roman"/>
          <w:bCs/>
          <w:sz w:val="24"/>
        </w:rPr>
        <w:t>prosecution</w:t>
      </w:r>
      <w:r w:rsidR="000A1E5C" w:rsidRPr="00D2296D">
        <w:rPr>
          <w:rFonts w:ascii="Times New Roman" w:hAnsi="Times New Roman"/>
          <w:bCs/>
          <w:sz w:val="24"/>
        </w:rPr>
        <w:t xml:space="preserve">. The plaintiff admitted that he was involved in the assault of </w:t>
      </w:r>
      <w:r w:rsidR="00AD439D" w:rsidRPr="00D2296D">
        <w:rPr>
          <w:rFonts w:ascii="Times New Roman" w:hAnsi="Times New Roman"/>
          <w:bCs/>
          <w:sz w:val="24"/>
        </w:rPr>
        <w:t>Mr Baloyi</w:t>
      </w:r>
      <w:r w:rsidR="000A1E5C" w:rsidRPr="00D2296D">
        <w:rPr>
          <w:rFonts w:ascii="Times New Roman" w:hAnsi="Times New Roman"/>
          <w:bCs/>
          <w:sz w:val="24"/>
        </w:rPr>
        <w:t xml:space="preserve">. The admission by the plaintiff of the assault was a clear </w:t>
      </w:r>
      <w:r w:rsidR="000E6A7D" w:rsidRPr="00D2296D">
        <w:rPr>
          <w:rFonts w:ascii="Times New Roman" w:hAnsi="Times New Roman"/>
          <w:bCs/>
          <w:sz w:val="24"/>
        </w:rPr>
        <w:t>indication</w:t>
      </w:r>
      <w:r w:rsidR="000A1E5C" w:rsidRPr="00D2296D">
        <w:rPr>
          <w:rFonts w:ascii="Times New Roman" w:hAnsi="Times New Roman"/>
          <w:bCs/>
          <w:sz w:val="24"/>
        </w:rPr>
        <w:t xml:space="preserve"> that there was offence committed and linked to the plaintiff himself. </w:t>
      </w:r>
      <w:r w:rsidR="00576E7C" w:rsidRPr="00D2296D">
        <w:rPr>
          <w:rFonts w:ascii="Times New Roman" w:hAnsi="Times New Roman"/>
          <w:bCs/>
          <w:sz w:val="24"/>
        </w:rPr>
        <w:t>Counsel further submitted that the plaintiff’s version</w:t>
      </w:r>
      <w:r w:rsidR="00B10F11" w:rsidRPr="00D2296D">
        <w:rPr>
          <w:rFonts w:ascii="Times New Roman" w:hAnsi="Times New Roman"/>
          <w:bCs/>
          <w:sz w:val="24"/>
        </w:rPr>
        <w:t xml:space="preserve"> is not credible</w:t>
      </w:r>
      <w:r w:rsidR="00846254" w:rsidRPr="00D2296D">
        <w:rPr>
          <w:rFonts w:ascii="Times New Roman" w:hAnsi="Times New Roman"/>
          <w:bCs/>
          <w:sz w:val="24"/>
        </w:rPr>
        <w:t xml:space="preserve"> if anything </w:t>
      </w:r>
      <w:r w:rsidR="000E6A7D" w:rsidRPr="00D2296D">
        <w:rPr>
          <w:rFonts w:ascii="Times New Roman" w:hAnsi="Times New Roman"/>
          <w:bCs/>
          <w:sz w:val="24"/>
        </w:rPr>
        <w:t xml:space="preserve">it </w:t>
      </w:r>
      <w:r w:rsidR="00846254" w:rsidRPr="00D2296D">
        <w:rPr>
          <w:rFonts w:ascii="Times New Roman" w:hAnsi="Times New Roman"/>
          <w:bCs/>
          <w:sz w:val="24"/>
        </w:rPr>
        <w:t>implicates the doctrine of common purpose</w:t>
      </w:r>
      <w:r w:rsidR="00643BCC" w:rsidRPr="00D2296D">
        <w:rPr>
          <w:rFonts w:ascii="Times New Roman" w:hAnsi="Times New Roman"/>
          <w:bCs/>
          <w:i/>
          <w:iCs/>
          <w:sz w:val="24"/>
        </w:rPr>
        <w:t xml:space="preserve"> </w:t>
      </w:r>
    </w:p>
    <w:p w14:paraId="0E41F7E5" w14:textId="77777777" w:rsidR="004B16F1" w:rsidRPr="00311F91" w:rsidRDefault="004B16F1" w:rsidP="004B16F1">
      <w:pPr>
        <w:pStyle w:val="ListParagraph"/>
        <w:ind w:left="0"/>
        <w:contextualSpacing w:val="0"/>
        <w:rPr>
          <w:rFonts w:ascii="Times New Roman" w:hAnsi="Times New Roman"/>
          <w:bCs/>
          <w:sz w:val="24"/>
        </w:rPr>
      </w:pPr>
    </w:p>
    <w:p w14:paraId="1DB10746" w14:textId="0B91C602" w:rsidR="00095ACE" w:rsidRPr="008565BC" w:rsidRDefault="00643BCC" w:rsidP="00874EBC">
      <w:pPr>
        <w:pStyle w:val="ListParagraph"/>
        <w:contextualSpacing w:val="0"/>
        <w:rPr>
          <w:rFonts w:ascii="Times New Roman" w:hAnsi="Times New Roman"/>
          <w:bCs/>
          <w:sz w:val="24"/>
        </w:rPr>
      </w:pPr>
      <w:r w:rsidRPr="00311F91">
        <w:rPr>
          <w:rFonts w:ascii="Times New Roman" w:hAnsi="Times New Roman"/>
          <w:bCs/>
          <w:i/>
          <w:iCs/>
          <w:sz w:val="24"/>
        </w:rPr>
        <w:t xml:space="preserve">“… whose purpose is to criminalise </w:t>
      </w:r>
      <w:r w:rsidR="008657E6" w:rsidRPr="00311F91">
        <w:rPr>
          <w:rFonts w:ascii="Times New Roman" w:hAnsi="Times New Roman"/>
          <w:bCs/>
          <w:i/>
          <w:iCs/>
          <w:sz w:val="24"/>
        </w:rPr>
        <w:t>col</w:t>
      </w:r>
      <w:r w:rsidR="00CC58AB" w:rsidRPr="00311F91">
        <w:rPr>
          <w:rFonts w:ascii="Times New Roman" w:hAnsi="Times New Roman"/>
          <w:bCs/>
          <w:i/>
          <w:iCs/>
          <w:sz w:val="24"/>
        </w:rPr>
        <w:t>l</w:t>
      </w:r>
      <w:r w:rsidR="008657E6" w:rsidRPr="00311F91">
        <w:rPr>
          <w:rFonts w:ascii="Times New Roman" w:hAnsi="Times New Roman"/>
          <w:bCs/>
          <w:i/>
          <w:iCs/>
          <w:sz w:val="24"/>
        </w:rPr>
        <w:t>ect</w:t>
      </w:r>
      <w:r w:rsidR="00CC58AB" w:rsidRPr="00311F91">
        <w:rPr>
          <w:rFonts w:ascii="Times New Roman" w:hAnsi="Times New Roman"/>
          <w:bCs/>
          <w:i/>
          <w:iCs/>
          <w:sz w:val="24"/>
        </w:rPr>
        <w:t>i</w:t>
      </w:r>
      <w:r w:rsidR="008657E6" w:rsidRPr="00311F91">
        <w:rPr>
          <w:rFonts w:ascii="Times New Roman" w:hAnsi="Times New Roman"/>
          <w:bCs/>
          <w:i/>
          <w:iCs/>
          <w:sz w:val="24"/>
        </w:rPr>
        <w:t xml:space="preserve">ve criminal conduct and this to satisfy the social need to control crime committed in the </w:t>
      </w:r>
      <w:r w:rsidR="00CC58AB" w:rsidRPr="00311F91">
        <w:rPr>
          <w:rFonts w:ascii="Times New Roman" w:hAnsi="Times New Roman"/>
          <w:bCs/>
          <w:i/>
          <w:iCs/>
          <w:sz w:val="24"/>
        </w:rPr>
        <w:t>course of joint enterprises.</w:t>
      </w:r>
      <w:r w:rsidR="00B10F11" w:rsidRPr="00311F91">
        <w:rPr>
          <w:rFonts w:ascii="Times New Roman" w:hAnsi="Times New Roman"/>
          <w:bCs/>
          <w:i/>
          <w:iCs/>
          <w:sz w:val="24"/>
        </w:rPr>
        <w:t xml:space="preserve"> </w:t>
      </w:r>
      <w:r w:rsidR="00B94BF2" w:rsidRPr="00311F91">
        <w:rPr>
          <w:rFonts w:ascii="Times New Roman" w:hAnsi="Times New Roman"/>
          <w:bCs/>
          <w:i/>
          <w:iCs/>
          <w:sz w:val="24"/>
        </w:rPr>
        <w:t>The phenomenon of serious crimes committed by collective individuals</w:t>
      </w:r>
      <w:r w:rsidR="00096522" w:rsidRPr="00311F91">
        <w:rPr>
          <w:rFonts w:ascii="Times New Roman" w:hAnsi="Times New Roman"/>
          <w:bCs/>
          <w:i/>
          <w:iCs/>
          <w:sz w:val="24"/>
        </w:rPr>
        <w:t>, acting in concert, remains a significant societal scourge. In consequence</w:t>
      </w:r>
      <w:r w:rsidR="00A27E6B" w:rsidRPr="00311F91">
        <w:rPr>
          <w:rFonts w:ascii="Times New Roman" w:hAnsi="Times New Roman"/>
          <w:bCs/>
          <w:i/>
          <w:iCs/>
          <w:sz w:val="24"/>
        </w:rPr>
        <w:t xml:space="preserve"> crime such as murder, robbery, malicious damage to property and arson</w:t>
      </w:r>
      <w:r w:rsidR="00C02327" w:rsidRPr="00311F91">
        <w:rPr>
          <w:rFonts w:ascii="Times New Roman" w:hAnsi="Times New Roman"/>
          <w:bCs/>
          <w:i/>
          <w:iCs/>
          <w:sz w:val="24"/>
        </w:rPr>
        <w:t xml:space="preserve">, </w:t>
      </w:r>
      <w:r w:rsidR="00C02327" w:rsidRPr="00BD294F">
        <w:rPr>
          <w:rFonts w:ascii="Times New Roman" w:hAnsi="Times New Roman"/>
          <w:bCs/>
          <w:i/>
          <w:iCs/>
          <w:sz w:val="24"/>
          <w:u w:val="single"/>
        </w:rPr>
        <w:t>it is often difficult to prove that the act of each or of a particular person in t</w:t>
      </w:r>
      <w:r w:rsidR="00874EBC" w:rsidRPr="00BD294F">
        <w:rPr>
          <w:rFonts w:ascii="Times New Roman" w:hAnsi="Times New Roman"/>
          <w:bCs/>
          <w:i/>
          <w:iCs/>
          <w:sz w:val="24"/>
          <w:u w:val="single"/>
        </w:rPr>
        <w:t>h</w:t>
      </w:r>
      <w:r w:rsidR="00C02327" w:rsidRPr="00BD294F">
        <w:rPr>
          <w:rFonts w:ascii="Times New Roman" w:hAnsi="Times New Roman"/>
          <w:bCs/>
          <w:i/>
          <w:iCs/>
          <w:sz w:val="24"/>
          <w:u w:val="single"/>
        </w:rPr>
        <w:t>e group contributed causally to the cr</w:t>
      </w:r>
      <w:r w:rsidR="00F5091E" w:rsidRPr="00BD294F">
        <w:rPr>
          <w:rFonts w:ascii="Times New Roman" w:hAnsi="Times New Roman"/>
          <w:bCs/>
          <w:i/>
          <w:iCs/>
          <w:sz w:val="24"/>
          <w:u w:val="single"/>
        </w:rPr>
        <w:t>i</w:t>
      </w:r>
      <w:r w:rsidR="00C02327" w:rsidRPr="00BD294F">
        <w:rPr>
          <w:rFonts w:ascii="Times New Roman" w:hAnsi="Times New Roman"/>
          <w:bCs/>
          <w:i/>
          <w:iCs/>
          <w:sz w:val="24"/>
          <w:u w:val="single"/>
        </w:rPr>
        <w:t>minal resul</w:t>
      </w:r>
      <w:r w:rsidR="00F5091E" w:rsidRPr="00BD294F">
        <w:rPr>
          <w:rFonts w:ascii="Times New Roman" w:hAnsi="Times New Roman"/>
          <w:bCs/>
          <w:i/>
          <w:iCs/>
          <w:sz w:val="24"/>
          <w:u w:val="single"/>
        </w:rPr>
        <w:t>t.</w:t>
      </w:r>
      <w:r w:rsidR="00F5091E" w:rsidRPr="00311F91">
        <w:rPr>
          <w:rFonts w:ascii="Times New Roman" w:hAnsi="Times New Roman"/>
          <w:bCs/>
          <w:i/>
          <w:iCs/>
          <w:sz w:val="24"/>
        </w:rPr>
        <w:t xml:space="preserve"> Such a causal prerequisite for liability would render </w:t>
      </w:r>
      <w:r w:rsidR="00FF45B9" w:rsidRPr="00311F91">
        <w:rPr>
          <w:rFonts w:ascii="Times New Roman" w:hAnsi="Times New Roman"/>
          <w:bCs/>
          <w:i/>
          <w:iCs/>
          <w:sz w:val="24"/>
        </w:rPr>
        <w:t xml:space="preserve">ineffectual the object of the criminal norm of common purpose and make prosecution of collaborative </w:t>
      </w:r>
      <w:r w:rsidR="00311F91">
        <w:rPr>
          <w:rFonts w:ascii="Times New Roman" w:hAnsi="Times New Roman"/>
          <w:bCs/>
          <w:i/>
          <w:iCs/>
          <w:sz w:val="24"/>
        </w:rPr>
        <w:t xml:space="preserve">criminal </w:t>
      </w:r>
      <w:r w:rsidR="00FF45B9" w:rsidRPr="00311F91">
        <w:rPr>
          <w:rFonts w:ascii="Times New Roman" w:hAnsi="Times New Roman"/>
          <w:bCs/>
          <w:i/>
          <w:iCs/>
          <w:sz w:val="24"/>
        </w:rPr>
        <w:t>ente</w:t>
      </w:r>
      <w:r w:rsidR="0040708F" w:rsidRPr="00311F91">
        <w:rPr>
          <w:rFonts w:ascii="Times New Roman" w:hAnsi="Times New Roman"/>
          <w:bCs/>
          <w:i/>
          <w:iCs/>
          <w:sz w:val="24"/>
        </w:rPr>
        <w:t>rprises intractable and ineffectual.”</w:t>
      </w:r>
      <w:r w:rsidR="008565BC">
        <w:rPr>
          <w:rFonts w:ascii="Times New Roman" w:hAnsi="Times New Roman"/>
          <w:bCs/>
          <w:i/>
          <w:iCs/>
          <w:sz w:val="24"/>
        </w:rPr>
        <w:t xml:space="preserve"> </w:t>
      </w:r>
      <w:r w:rsidR="008565BC">
        <w:rPr>
          <w:rFonts w:ascii="Times New Roman" w:hAnsi="Times New Roman"/>
          <w:bCs/>
          <w:sz w:val="24"/>
        </w:rPr>
        <w:t>(underlining added).</w:t>
      </w:r>
    </w:p>
    <w:p w14:paraId="3C6CD226" w14:textId="77777777" w:rsidR="00874EBC" w:rsidRDefault="00874EBC" w:rsidP="00874EBC">
      <w:pPr>
        <w:pStyle w:val="ListParagraph"/>
        <w:contextualSpacing w:val="0"/>
        <w:rPr>
          <w:rFonts w:ascii="Times New Roman" w:hAnsi="Times New Roman"/>
          <w:bCs/>
          <w:sz w:val="24"/>
        </w:rPr>
      </w:pPr>
    </w:p>
    <w:p w14:paraId="3F6C1FF9" w14:textId="089AF359" w:rsidR="00A00449" w:rsidRPr="00D2296D" w:rsidRDefault="00D2296D" w:rsidP="00D2296D">
      <w:pPr>
        <w:spacing w:after="480" w:line="480" w:lineRule="auto"/>
        <w:rPr>
          <w:rFonts w:ascii="Times New Roman" w:hAnsi="Times New Roman"/>
          <w:bCs/>
          <w:sz w:val="24"/>
        </w:rPr>
      </w:pPr>
      <w:r>
        <w:rPr>
          <w:rFonts w:ascii="Times New Roman" w:hAnsi="Times New Roman"/>
          <w:bCs/>
          <w:sz w:val="24"/>
        </w:rPr>
        <w:t>[40]</w:t>
      </w:r>
      <w:r>
        <w:rPr>
          <w:rFonts w:ascii="Times New Roman" w:hAnsi="Times New Roman"/>
          <w:bCs/>
          <w:sz w:val="24"/>
        </w:rPr>
        <w:tab/>
      </w:r>
      <w:r w:rsidR="00A00449" w:rsidRPr="00D2296D">
        <w:rPr>
          <w:rFonts w:ascii="Times New Roman" w:hAnsi="Times New Roman"/>
          <w:bCs/>
          <w:sz w:val="24"/>
        </w:rPr>
        <w:t xml:space="preserve">The </w:t>
      </w:r>
      <w:r w:rsidR="00A91941" w:rsidRPr="00D2296D">
        <w:rPr>
          <w:rFonts w:ascii="Times New Roman" w:hAnsi="Times New Roman"/>
          <w:bCs/>
          <w:sz w:val="24"/>
        </w:rPr>
        <w:t xml:space="preserve">defence counsel lastly stated that the requirements for </w:t>
      </w:r>
      <w:r w:rsidR="00B66AC7" w:rsidRPr="00D2296D">
        <w:rPr>
          <w:rFonts w:ascii="Times New Roman" w:hAnsi="Times New Roman"/>
          <w:bCs/>
          <w:sz w:val="24"/>
        </w:rPr>
        <w:t xml:space="preserve">a claim for </w:t>
      </w:r>
      <w:r w:rsidR="00A91941" w:rsidRPr="00D2296D">
        <w:rPr>
          <w:rFonts w:ascii="Times New Roman" w:hAnsi="Times New Roman"/>
          <w:bCs/>
          <w:sz w:val="24"/>
        </w:rPr>
        <w:t xml:space="preserve">malicious prosecution were not satisfied as </w:t>
      </w:r>
      <w:r w:rsidR="00AC6878" w:rsidRPr="00D2296D">
        <w:rPr>
          <w:rFonts w:ascii="Times New Roman" w:hAnsi="Times New Roman"/>
          <w:bCs/>
          <w:sz w:val="24"/>
        </w:rPr>
        <w:t>there is</w:t>
      </w:r>
      <w:r w:rsidR="000E6A7D" w:rsidRPr="00D2296D">
        <w:rPr>
          <w:rFonts w:ascii="Times New Roman" w:hAnsi="Times New Roman"/>
          <w:bCs/>
          <w:sz w:val="24"/>
        </w:rPr>
        <w:t xml:space="preserve">, inter alia, </w:t>
      </w:r>
      <w:r w:rsidR="00AC6878" w:rsidRPr="00D2296D">
        <w:rPr>
          <w:rFonts w:ascii="Times New Roman" w:hAnsi="Times New Roman"/>
          <w:bCs/>
          <w:sz w:val="24"/>
        </w:rPr>
        <w:t>no evidence to suggest that the withdrawal of the charge amounted to failure to prosecute. In addition</w:t>
      </w:r>
      <w:r w:rsidR="00F93029" w:rsidRPr="00D2296D">
        <w:rPr>
          <w:rFonts w:ascii="Times New Roman" w:hAnsi="Times New Roman"/>
          <w:bCs/>
          <w:sz w:val="24"/>
        </w:rPr>
        <w:t>, no evidence was presented to demonstrate that the prosec</w:t>
      </w:r>
      <w:r w:rsidR="009B2F26" w:rsidRPr="00D2296D">
        <w:rPr>
          <w:rFonts w:ascii="Times New Roman" w:hAnsi="Times New Roman"/>
          <w:bCs/>
          <w:sz w:val="24"/>
        </w:rPr>
        <w:t>u</w:t>
      </w:r>
      <w:r w:rsidR="00F93029" w:rsidRPr="00D2296D">
        <w:rPr>
          <w:rFonts w:ascii="Times New Roman" w:hAnsi="Times New Roman"/>
          <w:bCs/>
          <w:sz w:val="24"/>
        </w:rPr>
        <w:t xml:space="preserve">tion acted with malice and further that </w:t>
      </w:r>
      <w:r w:rsidR="009B2F26" w:rsidRPr="00D2296D">
        <w:rPr>
          <w:rFonts w:ascii="Times New Roman" w:hAnsi="Times New Roman"/>
          <w:bCs/>
          <w:sz w:val="24"/>
        </w:rPr>
        <w:t>he acted without reasonable or probable cause.</w:t>
      </w:r>
    </w:p>
    <w:p w14:paraId="70060931" w14:textId="77777777" w:rsidR="00B66AC7" w:rsidRPr="00A00449" w:rsidRDefault="00B66AC7" w:rsidP="00B66AC7">
      <w:pPr>
        <w:pStyle w:val="ListParagraph"/>
        <w:spacing w:after="480" w:line="480" w:lineRule="auto"/>
        <w:ind w:left="0"/>
        <w:contextualSpacing w:val="0"/>
        <w:rPr>
          <w:rFonts w:ascii="Times New Roman" w:hAnsi="Times New Roman"/>
          <w:bCs/>
          <w:sz w:val="24"/>
        </w:rPr>
      </w:pPr>
    </w:p>
    <w:p w14:paraId="51106B7A" w14:textId="0E647869" w:rsidR="00095ACE" w:rsidRPr="00095ACE" w:rsidRDefault="00095ACE" w:rsidP="00095ACE">
      <w:pPr>
        <w:pStyle w:val="ListParagraph"/>
        <w:spacing w:after="480" w:line="480" w:lineRule="auto"/>
        <w:ind w:left="0"/>
        <w:contextualSpacing w:val="0"/>
        <w:rPr>
          <w:rFonts w:ascii="Times New Roman" w:hAnsi="Times New Roman"/>
          <w:bCs/>
          <w:i/>
          <w:iCs/>
          <w:sz w:val="24"/>
        </w:rPr>
      </w:pPr>
      <w:r w:rsidRPr="00095ACE">
        <w:rPr>
          <w:rFonts w:ascii="Times New Roman" w:hAnsi="Times New Roman"/>
          <w:bCs/>
          <w:i/>
          <w:iCs/>
          <w:sz w:val="24"/>
        </w:rPr>
        <w:lastRenderedPageBreak/>
        <w:t xml:space="preserve">Legal </w:t>
      </w:r>
      <w:r>
        <w:rPr>
          <w:rFonts w:ascii="Times New Roman" w:hAnsi="Times New Roman"/>
          <w:bCs/>
          <w:i/>
          <w:iCs/>
          <w:sz w:val="24"/>
        </w:rPr>
        <w:t xml:space="preserve">principles and </w:t>
      </w:r>
      <w:r w:rsidRPr="00095ACE">
        <w:rPr>
          <w:rFonts w:ascii="Times New Roman" w:hAnsi="Times New Roman"/>
          <w:bCs/>
          <w:i/>
          <w:iCs/>
          <w:sz w:val="24"/>
        </w:rPr>
        <w:t>analysis</w:t>
      </w:r>
    </w:p>
    <w:p w14:paraId="2B704921" w14:textId="7C887D2F" w:rsidR="00204965" w:rsidRPr="00D2296D" w:rsidRDefault="00D2296D" w:rsidP="00D2296D">
      <w:pPr>
        <w:spacing w:after="480" w:line="480" w:lineRule="auto"/>
        <w:rPr>
          <w:rFonts w:ascii="Times New Roman" w:hAnsi="Times New Roman"/>
          <w:bCs/>
          <w:sz w:val="24"/>
        </w:rPr>
      </w:pPr>
      <w:r>
        <w:rPr>
          <w:rFonts w:ascii="Times New Roman" w:hAnsi="Times New Roman"/>
          <w:bCs/>
          <w:sz w:val="24"/>
        </w:rPr>
        <w:t>[41]</w:t>
      </w:r>
      <w:r>
        <w:rPr>
          <w:rFonts w:ascii="Times New Roman" w:hAnsi="Times New Roman"/>
          <w:bCs/>
          <w:sz w:val="24"/>
        </w:rPr>
        <w:tab/>
      </w:r>
      <w:r w:rsidR="00204965" w:rsidRPr="00D2296D">
        <w:rPr>
          <w:rFonts w:ascii="Times New Roman" w:hAnsi="Times New Roman"/>
          <w:bCs/>
          <w:sz w:val="24"/>
        </w:rPr>
        <w:t xml:space="preserve">It is trite that an arrest is </w:t>
      </w:r>
      <w:r w:rsidR="00204965" w:rsidRPr="00D2296D">
        <w:rPr>
          <w:rFonts w:ascii="Times New Roman" w:hAnsi="Times New Roman"/>
          <w:bCs/>
          <w:i/>
          <w:iCs/>
          <w:sz w:val="24"/>
        </w:rPr>
        <w:t>prima facie</w:t>
      </w:r>
      <w:r w:rsidR="00204965" w:rsidRPr="00D2296D">
        <w:rPr>
          <w:rFonts w:ascii="Times New Roman" w:hAnsi="Times New Roman"/>
          <w:bCs/>
          <w:sz w:val="24"/>
        </w:rPr>
        <w:t xml:space="preserve"> unlawful unless there are grounds for justification at the instance of the arresting authority. In </w:t>
      </w:r>
      <w:r w:rsidR="00204965" w:rsidRPr="00D2296D">
        <w:rPr>
          <w:rFonts w:ascii="Times New Roman" w:hAnsi="Times New Roman"/>
          <w:bCs/>
          <w:i/>
          <w:iCs/>
          <w:sz w:val="24"/>
        </w:rPr>
        <w:t>Minister of Law and Order v Hurley</w:t>
      </w:r>
      <w:r w:rsidR="00204965" w:rsidRPr="00D2296D">
        <w:rPr>
          <w:rFonts w:ascii="Times New Roman" w:hAnsi="Times New Roman"/>
          <w:bCs/>
          <w:sz w:val="24"/>
        </w:rPr>
        <w:t xml:space="preserve"> 1986 (3) SA 586 (A) at 589E-F Rabie CJ stated that</w:t>
      </w:r>
      <w:r w:rsidR="00204965" w:rsidRPr="00D2296D">
        <w:rPr>
          <w:rFonts w:ascii="Times New Roman" w:hAnsi="Times New Roman"/>
          <w:bCs/>
          <w:i/>
          <w:iCs/>
          <w:sz w:val="24"/>
        </w:rPr>
        <w:t xml:space="preserve"> “… an arrest constitutes an interference with the liberty of the individual concerned, and it therefore seems fair and just to require that the person who arrested or caused the arrest of another person should bear the onus of proving that his action was justified in law”</w:t>
      </w:r>
      <w:r w:rsidR="00204965" w:rsidRPr="00D2296D">
        <w:rPr>
          <w:rFonts w:ascii="Times New Roman" w:hAnsi="Times New Roman"/>
          <w:bCs/>
          <w:sz w:val="24"/>
        </w:rPr>
        <w:t>.</w:t>
      </w:r>
    </w:p>
    <w:p w14:paraId="1FB6F1FD" w14:textId="5332F8B4" w:rsidR="00204965" w:rsidRPr="00D2296D" w:rsidRDefault="00D2296D" w:rsidP="00D2296D">
      <w:pPr>
        <w:spacing w:after="480" w:line="480" w:lineRule="auto"/>
        <w:rPr>
          <w:rFonts w:ascii="Times New Roman" w:hAnsi="Times New Roman"/>
          <w:bCs/>
          <w:sz w:val="24"/>
        </w:rPr>
      </w:pPr>
      <w:r>
        <w:rPr>
          <w:rFonts w:ascii="Times New Roman" w:hAnsi="Times New Roman"/>
          <w:bCs/>
          <w:sz w:val="24"/>
        </w:rPr>
        <w:t>[42]</w:t>
      </w:r>
      <w:r>
        <w:rPr>
          <w:rFonts w:ascii="Times New Roman" w:hAnsi="Times New Roman"/>
          <w:bCs/>
          <w:sz w:val="24"/>
        </w:rPr>
        <w:tab/>
      </w:r>
      <w:r w:rsidR="00204965" w:rsidRPr="00D2296D">
        <w:rPr>
          <w:rFonts w:ascii="Times New Roman" w:hAnsi="Times New Roman"/>
          <w:bCs/>
          <w:sz w:val="24"/>
        </w:rPr>
        <w:t xml:space="preserve">In his exercise of discretion to arrest the peace officer should have regard to the following jurisdictional factors, namely, that he must be a peace officer, he must entertain a suspicion, the suspicion must be that the suspect committed a schedule 1 offence and the suspicion rest </w:t>
      </w:r>
      <w:r w:rsidR="00E82CAA" w:rsidRPr="00D2296D">
        <w:rPr>
          <w:rFonts w:ascii="Times New Roman" w:hAnsi="Times New Roman"/>
          <w:bCs/>
          <w:sz w:val="24"/>
        </w:rPr>
        <w:t>on</w:t>
      </w:r>
      <w:r w:rsidR="00204965" w:rsidRPr="00D2296D">
        <w:rPr>
          <w:rFonts w:ascii="Times New Roman" w:hAnsi="Times New Roman"/>
          <w:bCs/>
          <w:sz w:val="24"/>
        </w:rPr>
        <w:t xml:space="preserve"> reasonable grounds.</w:t>
      </w:r>
      <w:r w:rsidR="00204965">
        <w:rPr>
          <w:rStyle w:val="FootnoteReference"/>
          <w:rFonts w:ascii="Times New Roman" w:hAnsi="Times New Roman"/>
          <w:bCs/>
          <w:sz w:val="24"/>
        </w:rPr>
        <w:footnoteReference w:id="11"/>
      </w:r>
    </w:p>
    <w:p w14:paraId="4B1258CF" w14:textId="3373CB19" w:rsidR="005D7143" w:rsidRPr="00D2296D" w:rsidRDefault="00D2296D" w:rsidP="00D2296D">
      <w:pPr>
        <w:spacing w:after="480" w:line="480" w:lineRule="auto"/>
        <w:rPr>
          <w:rFonts w:ascii="Times New Roman" w:hAnsi="Times New Roman"/>
          <w:bCs/>
          <w:sz w:val="24"/>
        </w:rPr>
      </w:pPr>
      <w:r>
        <w:rPr>
          <w:rFonts w:ascii="Times New Roman" w:hAnsi="Times New Roman"/>
          <w:bCs/>
          <w:sz w:val="24"/>
        </w:rPr>
        <w:t>[43]</w:t>
      </w:r>
      <w:r>
        <w:rPr>
          <w:rFonts w:ascii="Times New Roman" w:hAnsi="Times New Roman"/>
          <w:bCs/>
          <w:sz w:val="24"/>
        </w:rPr>
        <w:tab/>
      </w:r>
      <w:r w:rsidR="005D7143" w:rsidRPr="00D2296D">
        <w:rPr>
          <w:rFonts w:ascii="Times New Roman" w:hAnsi="Times New Roman"/>
          <w:bCs/>
          <w:sz w:val="24"/>
        </w:rPr>
        <w:t xml:space="preserve">Both parties have also addressed the court regarding factors which requires consideration when adjudicating a </w:t>
      </w:r>
      <w:r w:rsidR="005D7143" w:rsidRPr="00D2296D">
        <w:rPr>
          <w:rFonts w:ascii="Times New Roman" w:hAnsi="Times New Roman"/>
          <w:bCs/>
          <w:i/>
          <w:iCs/>
          <w:sz w:val="24"/>
        </w:rPr>
        <w:t xml:space="preserve">lis </w:t>
      </w:r>
      <w:r w:rsidR="005D7143" w:rsidRPr="00D2296D">
        <w:rPr>
          <w:rFonts w:ascii="Times New Roman" w:hAnsi="Times New Roman"/>
          <w:bCs/>
          <w:sz w:val="24"/>
        </w:rPr>
        <w:t>on malicious prosecution, namely, defendant set the law in motion, defendant acted without reasonable or probable cause, defendant acted with malice and that the prosecution failed</w:t>
      </w:r>
      <w:r w:rsidR="00B729C5" w:rsidRPr="00D2296D">
        <w:rPr>
          <w:rFonts w:ascii="Times New Roman" w:hAnsi="Times New Roman"/>
          <w:bCs/>
          <w:sz w:val="24"/>
        </w:rPr>
        <w:t>.</w:t>
      </w:r>
      <w:r w:rsidR="005D7143" w:rsidRPr="00D2296D">
        <w:rPr>
          <w:rFonts w:ascii="Times New Roman" w:hAnsi="Times New Roman"/>
          <w:bCs/>
          <w:sz w:val="24"/>
        </w:rPr>
        <w:t xml:space="preserve"> </w:t>
      </w:r>
    </w:p>
    <w:p w14:paraId="5DFD3A30" w14:textId="05C7CDDB" w:rsidR="00826A05" w:rsidRPr="00D2296D" w:rsidRDefault="00D2296D" w:rsidP="00D2296D">
      <w:pPr>
        <w:spacing w:after="480" w:line="480" w:lineRule="auto"/>
        <w:rPr>
          <w:rFonts w:ascii="Times New Roman" w:hAnsi="Times New Roman"/>
          <w:bCs/>
          <w:sz w:val="24"/>
        </w:rPr>
      </w:pPr>
      <w:r>
        <w:rPr>
          <w:rFonts w:ascii="Times New Roman" w:hAnsi="Times New Roman"/>
          <w:bCs/>
          <w:sz w:val="24"/>
        </w:rPr>
        <w:t>[44]</w:t>
      </w:r>
      <w:r>
        <w:rPr>
          <w:rFonts w:ascii="Times New Roman" w:hAnsi="Times New Roman"/>
          <w:bCs/>
          <w:sz w:val="24"/>
        </w:rPr>
        <w:tab/>
      </w:r>
      <w:r w:rsidR="00A54972" w:rsidRPr="00D2296D">
        <w:rPr>
          <w:rFonts w:ascii="Times New Roman" w:hAnsi="Times New Roman"/>
          <w:bCs/>
          <w:sz w:val="24"/>
        </w:rPr>
        <w:t xml:space="preserve">I have evaluated the evidence and concluded that </w:t>
      </w:r>
      <w:r w:rsidR="00C85B8F" w:rsidRPr="00D2296D">
        <w:rPr>
          <w:rFonts w:ascii="Times New Roman" w:hAnsi="Times New Roman"/>
          <w:bCs/>
          <w:sz w:val="24"/>
        </w:rPr>
        <w:t>t</w:t>
      </w:r>
      <w:r w:rsidR="00826A05" w:rsidRPr="00D2296D">
        <w:rPr>
          <w:rFonts w:ascii="Times New Roman" w:hAnsi="Times New Roman"/>
          <w:bCs/>
          <w:sz w:val="24"/>
        </w:rPr>
        <w:t xml:space="preserve">he plaintiff has failed to demonstrate with a measure of </w:t>
      </w:r>
      <w:r w:rsidR="0044744B" w:rsidRPr="00D2296D">
        <w:rPr>
          <w:rFonts w:ascii="Times New Roman" w:hAnsi="Times New Roman"/>
          <w:bCs/>
          <w:sz w:val="24"/>
        </w:rPr>
        <w:t xml:space="preserve">persuasion </w:t>
      </w:r>
      <w:r w:rsidR="00826A05" w:rsidRPr="00D2296D">
        <w:rPr>
          <w:rFonts w:ascii="Times New Roman" w:hAnsi="Times New Roman"/>
          <w:bCs/>
          <w:sz w:val="24"/>
        </w:rPr>
        <w:t xml:space="preserve">the basis of arguing that the </w:t>
      </w:r>
      <w:r w:rsidR="000E6A7D" w:rsidRPr="00D2296D">
        <w:rPr>
          <w:rFonts w:ascii="Times New Roman" w:hAnsi="Times New Roman"/>
          <w:bCs/>
          <w:sz w:val="24"/>
        </w:rPr>
        <w:t>mob</w:t>
      </w:r>
      <w:r w:rsidR="00826A05" w:rsidRPr="00D2296D">
        <w:rPr>
          <w:rFonts w:ascii="Times New Roman" w:hAnsi="Times New Roman"/>
          <w:bCs/>
          <w:sz w:val="24"/>
        </w:rPr>
        <w:t xml:space="preserve"> </w:t>
      </w:r>
      <w:r w:rsidR="00E935A4" w:rsidRPr="00D2296D">
        <w:rPr>
          <w:rFonts w:ascii="Times New Roman" w:hAnsi="Times New Roman"/>
          <w:bCs/>
          <w:sz w:val="24"/>
        </w:rPr>
        <w:t xml:space="preserve">would have </w:t>
      </w:r>
      <w:r w:rsidR="00826A05" w:rsidRPr="00D2296D">
        <w:rPr>
          <w:rFonts w:ascii="Times New Roman" w:hAnsi="Times New Roman"/>
          <w:bCs/>
          <w:sz w:val="24"/>
        </w:rPr>
        <w:t xml:space="preserve">been softer to </w:t>
      </w:r>
      <w:r w:rsidR="00AD439D" w:rsidRPr="00D2296D">
        <w:rPr>
          <w:rFonts w:ascii="Times New Roman" w:hAnsi="Times New Roman"/>
          <w:bCs/>
          <w:sz w:val="24"/>
        </w:rPr>
        <w:t>Mr Baloyi</w:t>
      </w:r>
      <w:r w:rsidR="00826A05" w:rsidRPr="00D2296D">
        <w:rPr>
          <w:rFonts w:ascii="Times New Roman" w:hAnsi="Times New Roman"/>
          <w:bCs/>
          <w:sz w:val="24"/>
        </w:rPr>
        <w:t xml:space="preserve"> by communicating with him in Venda</w:t>
      </w:r>
      <w:r w:rsidR="008C6EF2" w:rsidRPr="00D2296D">
        <w:rPr>
          <w:rFonts w:ascii="Times New Roman" w:hAnsi="Times New Roman"/>
          <w:bCs/>
          <w:sz w:val="24"/>
        </w:rPr>
        <w:t xml:space="preserve"> or even slapping him</w:t>
      </w:r>
      <w:r w:rsidR="00826A05" w:rsidRPr="00D2296D">
        <w:rPr>
          <w:rFonts w:ascii="Times New Roman" w:hAnsi="Times New Roman"/>
          <w:bCs/>
          <w:sz w:val="24"/>
        </w:rPr>
        <w:t xml:space="preserve">. Even if there could </w:t>
      </w:r>
      <w:r w:rsidR="000E6A7D" w:rsidRPr="00D2296D">
        <w:rPr>
          <w:rFonts w:ascii="Times New Roman" w:hAnsi="Times New Roman"/>
          <w:bCs/>
          <w:sz w:val="24"/>
        </w:rPr>
        <w:t xml:space="preserve">be </w:t>
      </w:r>
      <w:r w:rsidR="00826A05" w:rsidRPr="00D2296D">
        <w:rPr>
          <w:rFonts w:ascii="Times New Roman" w:hAnsi="Times New Roman"/>
          <w:bCs/>
          <w:sz w:val="24"/>
        </w:rPr>
        <w:t xml:space="preserve">shred of credibility in that stance and further that he, being genuine to assist another </w:t>
      </w:r>
      <w:proofErr w:type="spellStart"/>
      <w:r w:rsidR="000E6A7D" w:rsidRPr="00D2296D">
        <w:rPr>
          <w:rFonts w:ascii="Times New Roman" w:hAnsi="Times New Roman"/>
          <w:bCs/>
          <w:sz w:val="24"/>
        </w:rPr>
        <w:t>v</w:t>
      </w:r>
      <w:r w:rsidR="00826A05" w:rsidRPr="00D2296D">
        <w:rPr>
          <w:rFonts w:ascii="Times New Roman" w:hAnsi="Times New Roman"/>
          <w:bCs/>
          <w:sz w:val="24"/>
        </w:rPr>
        <w:t>enda</w:t>
      </w:r>
      <w:proofErr w:type="spellEnd"/>
      <w:r w:rsidR="00826A05" w:rsidRPr="00D2296D">
        <w:rPr>
          <w:rFonts w:ascii="Times New Roman" w:hAnsi="Times New Roman"/>
          <w:bCs/>
          <w:sz w:val="24"/>
        </w:rPr>
        <w:t xml:space="preserve"> speaking person</w:t>
      </w:r>
      <w:r w:rsidR="000E6A7D" w:rsidRPr="00D2296D">
        <w:rPr>
          <w:rFonts w:ascii="Times New Roman" w:hAnsi="Times New Roman"/>
          <w:bCs/>
          <w:sz w:val="24"/>
        </w:rPr>
        <w:t>,</w:t>
      </w:r>
      <w:r w:rsidR="00826A05" w:rsidRPr="00D2296D">
        <w:rPr>
          <w:rFonts w:ascii="Times New Roman" w:hAnsi="Times New Roman"/>
          <w:bCs/>
          <w:sz w:val="24"/>
        </w:rPr>
        <w:t xml:space="preserve"> he failed to demonstrate the basis for not ensuring </w:t>
      </w:r>
      <w:r w:rsidR="00826A05" w:rsidRPr="00D2296D">
        <w:rPr>
          <w:rFonts w:ascii="Times New Roman" w:hAnsi="Times New Roman"/>
          <w:bCs/>
          <w:sz w:val="24"/>
        </w:rPr>
        <w:lastRenderedPageBreak/>
        <w:t>that indeed he succeeds in that endeavour. He even failed to alert the police of the mo</w:t>
      </w:r>
      <w:r w:rsidR="000D5EC5" w:rsidRPr="00D2296D">
        <w:rPr>
          <w:rFonts w:ascii="Times New Roman" w:hAnsi="Times New Roman"/>
          <w:bCs/>
          <w:sz w:val="24"/>
        </w:rPr>
        <w:t>b</w:t>
      </w:r>
      <w:r w:rsidR="00826A05" w:rsidRPr="00D2296D">
        <w:rPr>
          <w:rFonts w:ascii="Times New Roman" w:hAnsi="Times New Roman"/>
          <w:bCs/>
          <w:sz w:val="24"/>
        </w:rPr>
        <w:t xml:space="preserve"> justice which was about to unravel </w:t>
      </w:r>
      <w:r w:rsidR="00126F0B" w:rsidRPr="00D2296D">
        <w:rPr>
          <w:rFonts w:ascii="Times New Roman" w:hAnsi="Times New Roman"/>
          <w:bCs/>
          <w:sz w:val="24"/>
        </w:rPr>
        <w:t>just after his</w:t>
      </w:r>
      <w:r w:rsidR="000E6A7D" w:rsidRPr="00D2296D">
        <w:rPr>
          <w:rFonts w:ascii="Times New Roman" w:hAnsi="Times New Roman"/>
          <w:bCs/>
          <w:sz w:val="24"/>
        </w:rPr>
        <w:t xml:space="preserve"> alleged</w:t>
      </w:r>
      <w:r w:rsidR="00126F0B" w:rsidRPr="00D2296D">
        <w:rPr>
          <w:rFonts w:ascii="Times New Roman" w:hAnsi="Times New Roman"/>
          <w:bCs/>
          <w:sz w:val="24"/>
        </w:rPr>
        <w:t xml:space="preserve"> departure</w:t>
      </w:r>
      <w:r w:rsidR="00826A05" w:rsidRPr="00D2296D">
        <w:rPr>
          <w:rFonts w:ascii="Times New Roman" w:hAnsi="Times New Roman"/>
          <w:bCs/>
          <w:sz w:val="24"/>
        </w:rPr>
        <w:t xml:space="preserve">. He states that when he </w:t>
      </w:r>
      <w:r w:rsidR="00041FF8" w:rsidRPr="00D2296D">
        <w:rPr>
          <w:rFonts w:ascii="Times New Roman" w:hAnsi="Times New Roman"/>
          <w:bCs/>
          <w:sz w:val="24"/>
        </w:rPr>
        <w:t>left,</w:t>
      </w:r>
      <w:r w:rsidR="00826A05" w:rsidRPr="00D2296D">
        <w:rPr>
          <w:rFonts w:ascii="Times New Roman" w:hAnsi="Times New Roman"/>
          <w:bCs/>
          <w:sz w:val="24"/>
        </w:rPr>
        <w:t xml:space="preserve"> he foresaw probabilit</w:t>
      </w:r>
      <w:r w:rsidR="00C66494" w:rsidRPr="00D2296D">
        <w:rPr>
          <w:rFonts w:ascii="Times New Roman" w:hAnsi="Times New Roman"/>
          <w:bCs/>
          <w:sz w:val="24"/>
        </w:rPr>
        <w:t xml:space="preserve">ies </w:t>
      </w:r>
      <w:r w:rsidR="00826A05" w:rsidRPr="00D2296D">
        <w:rPr>
          <w:rFonts w:ascii="Times New Roman" w:hAnsi="Times New Roman"/>
          <w:bCs/>
          <w:sz w:val="24"/>
        </w:rPr>
        <w:t xml:space="preserve">that </w:t>
      </w:r>
      <w:r w:rsidR="00AD439D" w:rsidRPr="00D2296D">
        <w:rPr>
          <w:rFonts w:ascii="Times New Roman" w:hAnsi="Times New Roman"/>
          <w:bCs/>
          <w:sz w:val="24"/>
        </w:rPr>
        <w:t>Mr Baloyi</w:t>
      </w:r>
      <w:r w:rsidR="00826A05" w:rsidRPr="00D2296D">
        <w:rPr>
          <w:rFonts w:ascii="Times New Roman" w:hAnsi="Times New Roman"/>
          <w:bCs/>
          <w:sz w:val="24"/>
        </w:rPr>
        <w:t xml:space="preserve"> is likely </w:t>
      </w:r>
      <w:r w:rsidR="000D5EC5" w:rsidRPr="00D2296D">
        <w:rPr>
          <w:rFonts w:ascii="Times New Roman" w:hAnsi="Times New Roman"/>
          <w:bCs/>
          <w:sz w:val="24"/>
        </w:rPr>
        <w:t>t</w:t>
      </w:r>
      <w:r w:rsidR="00826A05" w:rsidRPr="00D2296D">
        <w:rPr>
          <w:rFonts w:ascii="Times New Roman" w:hAnsi="Times New Roman"/>
          <w:bCs/>
          <w:sz w:val="24"/>
        </w:rPr>
        <w:t>o be assaulted and may be handed over to the police.</w:t>
      </w:r>
    </w:p>
    <w:p w14:paraId="66FF2C67" w14:textId="71881AA2" w:rsidR="00826A05" w:rsidRPr="00D2296D" w:rsidRDefault="00D2296D" w:rsidP="00D2296D">
      <w:pPr>
        <w:spacing w:after="480" w:line="480" w:lineRule="auto"/>
        <w:rPr>
          <w:rFonts w:ascii="Times New Roman" w:hAnsi="Times New Roman"/>
          <w:bCs/>
          <w:sz w:val="24"/>
        </w:rPr>
      </w:pPr>
      <w:r>
        <w:rPr>
          <w:rFonts w:ascii="Times New Roman" w:hAnsi="Times New Roman"/>
          <w:bCs/>
          <w:sz w:val="24"/>
        </w:rPr>
        <w:t>[45]</w:t>
      </w:r>
      <w:r>
        <w:rPr>
          <w:rFonts w:ascii="Times New Roman" w:hAnsi="Times New Roman"/>
          <w:bCs/>
          <w:sz w:val="24"/>
        </w:rPr>
        <w:tab/>
      </w:r>
      <w:r w:rsidR="00826A05" w:rsidRPr="00D2296D">
        <w:rPr>
          <w:rFonts w:ascii="Times New Roman" w:hAnsi="Times New Roman"/>
          <w:bCs/>
          <w:sz w:val="24"/>
        </w:rPr>
        <w:t xml:space="preserve">Plaintiff admitted that he was the first one to assault </w:t>
      </w:r>
      <w:r w:rsidR="00AD439D" w:rsidRPr="00D2296D">
        <w:rPr>
          <w:rFonts w:ascii="Times New Roman" w:hAnsi="Times New Roman"/>
          <w:bCs/>
          <w:sz w:val="24"/>
        </w:rPr>
        <w:t>Mr Baloyi</w:t>
      </w:r>
      <w:r w:rsidR="00826A05" w:rsidRPr="00D2296D">
        <w:rPr>
          <w:rFonts w:ascii="Times New Roman" w:hAnsi="Times New Roman"/>
          <w:bCs/>
          <w:sz w:val="24"/>
        </w:rPr>
        <w:t xml:space="preserve"> and this </w:t>
      </w:r>
      <w:r w:rsidR="00C66494" w:rsidRPr="00D2296D">
        <w:rPr>
          <w:rFonts w:ascii="Times New Roman" w:hAnsi="Times New Roman"/>
          <w:bCs/>
          <w:sz w:val="24"/>
        </w:rPr>
        <w:t xml:space="preserve">would have </w:t>
      </w:r>
      <w:r w:rsidR="00826A05" w:rsidRPr="00D2296D">
        <w:rPr>
          <w:rFonts w:ascii="Times New Roman" w:hAnsi="Times New Roman"/>
          <w:bCs/>
          <w:sz w:val="24"/>
        </w:rPr>
        <w:t xml:space="preserve">obviously triggered the mob to assault </w:t>
      </w:r>
      <w:r w:rsidR="00AD439D" w:rsidRPr="00D2296D">
        <w:rPr>
          <w:rFonts w:ascii="Times New Roman" w:hAnsi="Times New Roman"/>
          <w:bCs/>
          <w:sz w:val="24"/>
        </w:rPr>
        <w:t>Mr Baloyi</w:t>
      </w:r>
      <w:r w:rsidR="00826A05" w:rsidRPr="00D2296D">
        <w:rPr>
          <w:rFonts w:ascii="Times New Roman" w:hAnsi="Times New Roman"/>
          <w:bCs/>
          <w:sz w:val="24"/>
        </w:rPr>
        <w:t xml:space="preserve">. </w:t>
      </w:r>
      <w:r w:rsidR="00041FF8" w:rsidRPr="00D2296D">
        <w:rPr>
          <w:rFonts w:ascii="Times New Roman" w:hAnsi="Times New Roman"/>
          <w:bCs/>
          <w:sz w:val="24"/>
        </w:rPr>
        <w:t xml:space="preserve">Ordinarily in mob justice </w:t>
      </w:r>
      <w:r w:rsidR="00C4776C" w:rsidRPr="00D2296D">
        <w:rPr>
          <w:rFonts w:ascii="Times New Roman" w:hAnsi="Times New Roman"/>
          <w:bCs/>
          <w:sz w:val="24"/>
        </w:rPr>
        <w:t xml:space="preserve">there should always be one </w:t>
      </w:r>
      <w:r w:rsidR="007E2BBF" w:rsidRPr="00D2296D">
        <w:rPr>
          <w:rFonts w:ascii="Times New Roman" w:hAnsi="Times New Roman"/>
          <w:bCs/>
          <w:sz w:val="24"/>
        </w:rPr>
        <w:t>assailant</w:t>
      </w:r>
      <w:r w:rsidR="00711009" w:rsidRPr="00D2296D">
        <w:rPr>
          <w:rFonts w:ascii="Times New Roman" w:hAnsi="Times New Roman"/>
          <w:bCs/>
          <w:sz w:val="24"/>
        </w:rPr>
        <w:t xml:space="preserve"> to </w:t>
      </w:r>
      <w:r w:rsidR="007E2BBF" w:rsidRPr="00D2296D">
        <w:rPr>
          <w:rFonts w:ascii="Times New Roman" w:hAnsi="Times New Roman"/>
          <w:bCs/>
          <w:sz w:val="24"/>
        </w:rPr>
        <w:t>start the assault and others would follow. This is in fact what transpired.</w:t>
      </w:r>
      <w:r w:rsidR="00207DF3" w:rsidRPr="00D2296D">
        <w:rPr>
          <w:rFonts w:ascii="Times New Roman" w:hAnsi="Times New Roman"/>
          <w:bCs/>
          <w:sz w:val="24"/>
        </w:rPr>
        <w:t xml:space="preserve"> His evidence </w:t>
      </w:r>
      <w:r w:rsidR="00711009" w:rsidRPr="00D2296D">
        <w:rPr>
          <w:rFonts w:ascii="Times New Roman" w:hAnsi="Times New Roman"/>
          <w:bCs/>
          <w:sz w:val="24"/>
        </w:rPr>
        <w:t xml:space="preserve">that he started the assault to discourage the others to assault </w:t>
      </w:r>
      <w:r w:rsidR="00AD439D" w:rsidRPr="00D2296D">
        <w:rPr>
          <w:rFonts w:ascii="Times New Roman" w:hAnsi="Times New Roman"/>
          <w:bCs/>
          <w:sz w:val="24"/>
        </w:rPr>
        <w:t>Mr Baloyi</w:t>
      </w:r>
      <w:r w:rsidR="00711009" w:rsidRPr="00D2296D">
        <w:rPr>
          <w:rFonts w:ascii="Times New Roman" w:hAnsi="Times New Roman"/>
          <w:bCs/>
          <w:sz w:val="24"/>
        </w:rPr>
        <w:t xml:space="preserve"> </w:t>
      </w:r>
      <w:r w:rsidR="00207DF3" w:rsidRPr="00D2296D">
        <w:rPr>
          <w:rFonts w:ascii="Times New Roman" w:hAnsi="Times New Roman"/>
          <w:bCs/>
          <w:sz w:val="24"/>
        </w:rPr>
        <w:t>is</w:t>
      </w:r>
      <w:r w:rsidR="00711009" w:rsidRPr="00D2296D">
        <w:rPr>
          <w:rFonts w:ascii="Times New Roman" w:hAnsi="Times New Roman"/>
          <w:bCs/>
          <w:sz w:val="24"/>
        </w:rPr>
        <w:t xml:space="preserve"> therefore</w:t>
      </w:r>
      <w:r w:rsidR="00207DF3" w:rsidRPr="00D2296D">
        <w:rPr>
          <w:rFonts w:ascii="Times New Roman" w:hAnsi="Times New Roman"/>
          <w:bCs/>
          <w:sz w:val="24"/>
        </w:rPr>
        <w:t xml:space="preserve"> </w:t>
      </w:r>
      <w:r w:rsidR="009A0599" w:rsidRPr="00D2296D">
        <w:rPr>
          <w:rFonts w:ascii="Times New Roman" w:hAnsi="Times New Roman"/>
          <w:bCs/>
          <w:sz w:val="24"/>
        </w:rPr>
        <w:t>bizarre</w:t>
      </w:r>
      <w:r w:rsidR="00207DF3" w:rsidRPr="00D2296D">
        <w:rPr>
          <w:rFonts w:ascii="Times New Roman" w:hAnsi="Times New Roman"/>
          <w:bCs/>
          <w:sz w:val="24"/>
        </w:rPr>
        <w:t xml:space="preserve"> and certainly </w:t>
      </w:r>
      <w:r w:rsidR="009A0599" w:rsidRPr="00D2296D">
        <w:rPr>
          <w:rFonts w:ascii="Times New Roman" w:hAnsi="Times New Roman"/>
          <w:bCs/>
          <w:sz w:val="24"/>
        </w:rPr>
        <w:t>implausible.</w:t>
      </w:r>
    </w:p>
    <w:p w14:paraId="76A2F591" w14:textId="1EFDB196" w:rsidR="00C50E95" w:rsidRPr="00D2296D" w:rsidRDefault="00D2296D" w:rsidP="00D2296D">
      <w:pPr>
        <w:spacing w:after="480" w:line="480" w:lineRule="auto"/>
        <w:rPr>
          <w:rFonts w:ascii="Times New Roman" w:hAnsi="Times New Roman"/>
          <w:bCs/>
          <w:sz w:val="24"/>
        </w:rPr>
      </w:pPr>
      <w:r>
        <w:rPr>
          <w:rFonts w:ascii="Times New Roman" w:hAnsi="Times New Roman"/>
          <w:bCs/>
          <w:sz w:val="24"/>
        </w:rPr>
        <w:t>[46]</w:t>
      </w:r>
      <w:r>
        <w:rPr>
          <w:rFonts w:ascii="Times New Roman" w:hAnsi="Times New Roman"/>
          <w:bCs/>
          <w:sz w:val="24"/>
        </w:rPr>
        <w:tab/>
      </w:r>
      <w:r w:rsidR="00826A05" w:rsidRPr="00D2296D">
        <w:rPr>
          <w:rFonts w:ascii="Times New Roman" w:hAnsi="Times New Roman"/>
          <w:bCs/>
          <w:sz w:val="24"/>
        </w:rPr>
        <w:t xml:space="preserve">He informed the investigating officer that </w:t>
      </w:r>
      <w:r w:rsidR="00AD439D" w:rsidRPr="00D2296D">
        <w:rPr>
          <w:rFonts w:ascii="Times New Roman" w:hAnsi="Times New Roman"/>
          <w:bCs/>
          <w:sz w:val="24"/>
        </w:rPr>
        <w:t>Mr Baloyi</w:t>
      </w:r>
      <w:r w:rsidR="00826A05" w:rsidRPr="00D2296D">
        <w:rPr>
          <w:rFonts w:ascii="Times New Roman" w:hAnsi="Times New Roman"/>
          <w:bCs/>
          <w:sz w:val="24"/>
        </w:rPr>
        <w:t xml:space="preserve"> also stole his ID book as it was the case with the other assailants. The investigating officer also stated that the plaintiff’s rights were read. Despite the plaintiff’s attempting to dispute the contents thereof he has been consistent that he slapped </w:t>
      </w:r>
      <w:r w:rsidR="00AD439D" w:rsidRPr="00D2296D">
        <w:rPr>
          <w:rFonts w:ascii="Times New Roman" w:hAnsi="Times New Roman"/>
          <w:bCs/>
          <w:sz w:val="24"/>
        </w:rPr>
        <w:t>Mr Baloyi</w:t>
      </w:r>
      <w:r w:rsidR="00826A05" w:rsidRPr="00D2296D">
        <w:rPr>
          <w:rFonts w:ascii="Times New Roman" w:hAnsi="Times New Roman"/>
          <w:bCs/>
          <w:sz w:val="24"/>
        </w:rPr>
        <w:t xml:space="preserve"> and has never eschewed that stance.</w:t>
      </w:r>
    </w:p>
    <w:p w14:paraId="001768AC" w14:textId="1F68E839" w:rsidR="00095ACE" w:rsidRPr="00D2296D" w:rsidRDefault="00D2296D" w:rsidP="00D2296D">
      <w:pPr>
        <w:spacing w:after="480" w:line="480" w:lineRule="auto"/>
        <w:rPr>
          <w:rFonts w:ascii="Times New Roman" w:hAnsi="Times New Roman"/>
          <w:bCs/>
          <w:sz w:val="24"/>
        </w:rPr>
      </w:pPr>
      <w:r>
        <w:rPr>
          <w:rFonts w:ascii="Times New Roman" w:hAnsi="Times New Roman"/>
          <w:bCs/>
          <w:sz w:val="24"/>
        </w:rPr>
        <w:t>[47]</w:t>
      </w:r>
      <w:r>
        <w:rPr>
          <w:rFonts w:ascii="Times New Roman" w:hAnsi="Times New Roman"/>
          <w:bCs/>
          <w:sz w:val="24"/>
        </w:rPr>
        <w:tab/>
      </w:r>
      <w:r w:rsidR="00C50E95" w:rsidRPr="00D2296D">
        <w:rPr>
          <w:rFonts w:ascii="Times New Roman" w:hAnsi="Times New Roman"/>
          <w:bCs/>
          <w:sz w:val="24"/>
        </w:rPr>
        <w:t>In favour of the investigating officer, it does make sense that it may be difficult to easily trace a person in informal settlements which</w:t>
      </w:r>
      <w:r w:rsidR="000E6A7D" w:rsidRPr="00D2296D">
        <w:rPr>
          <w:rFonts w:ascii="Times New Roman" w:hAnsi="Times New Roman"/>
          <w:bCs/>
          <w:sz w:val="24"/>
        </w:rPr>
        <w:t>,</w:t>
      </w:r>
      <w:r w:rsidR="00C50E95" w:rsidRPr="00D2296D">
        <w:rPr>
          <w:rFonts w:ascii="Times New Roman" w:hAnsi="Times New Roman"/>
          <w:bCs/>
          <w:sz w:val="24"/>
        </w:rPr>
        <w:t xml:space="preserve"> as he stated</w:t>
      </w:r>
      <w:r w:rsidR="000E6A7D" w:rsidRPr="00D2296D">
        <w:rPr>
          <w:rFonts w:ascii="Times New Roman" w:hAnsi="Times New Roman"/>
          <w:bCs/>
          <w:sz w:val="24"/>
        </w:rPr>
        <w:t>,</w:t>
      </w:r>
      <w:r w:rsidR="00C50E95" w:rsidRPr="00D2296D">
        <w:rPr>
          <w:rFonts w:ascii="Times New Roman" w:hAnsi="Times New Roman"/>
          <w:bCs/>
          <w:sz w:val="24"/>
        </w:rPr>
        <w:t xml:space="preserve"> are </w:t>
      </w:r>
      <w:r w:rsidR="006C1045" w:rsidRPr="00D2296D">
        <w:rPr>
          <w:rFonts w:ascii="Times New Roman" w:hAnsi="Times New Roman"/>
          <w:bCs/>
          <w:sz w:val="24"/>
        </w:rPr>
        <w:t>un</w:t>
      </w:r>
      <w:r w:rsidR="00C50E95" w:rsidRPr="00D2296D">
        <w:rPr>
          <w:rFonts w:ascii="Times New Roman" w:hAnsi="Times New Roman"/>
          <w:bCs/>
          <w:sz w:val="24"/>
        </w:rPr>
        <w:t>structured</w:t>
      </w:r>
      <w:r w:rsidR="006C1045" w:rsidRPr="00D2296D">
        <w:rPr>
          <w:rFonts w:ascii="Times New Roman" w:hAnsi="Times New Roman"/>
          <w:bCs/>
          <w:sz w:val="24"/>
        </w:rPr>
        <w:t>.</w:t>
      </w:r>
    </w:p>
    <w:p w14:paraId="1DF6F28F" w14:textId="00D08F5B" w:rsidR="00C50E95" w:rsidRPr="00D2296D" w:rsidRDefault="00D2296D" w:rsidP="00D2296D">
      <w:pPr>
        <w:spacing w:after="480" w:line="480" w:lineRule="auto"/>
        <w:rPr>
          <w:rFonts w:ascii="Times New Roman" w:hAnsi="Times New Roman"/>
          <w:bCs/>
          <w:sz w:val="24"/>
        </w:rPr>
      </w:pPr>
      <w:r>
        <w:rPr>
          <w:rFonts w:ascii="Times New Roman" w:hAnsi="Times New Roman"/>
          <w:bCs/>
          <w:sz w:val="24"/>
        </w:rPr>
        <w:t>[48]</w:t>
      </w:r>
      <w:r>
        <w:rPr>
          <w:rFonts w:ascii="Times New Roman" w:hAnsi="Times New Roman"/>
          <w:bCs/>
          <w:sz w:val="24"/>
        </w:rPr>
        <w:tab/>
      </w:r>
      <w:r w:rsidR="00C50E95" w:rsidRPr="00D2296D">
        <w:rPr>
          <w:rFonts w:ascii="Times New Roman" w:hAnsi="Times New Roman"/>
          <w:bCs/>
          <w:sz w:val="24"/>
        </w:rPr>
        <w:t xml:space="preserve">Though the </w:t>
      </w:r>
      <w:r w:rsidR="0089037D" w:rsidRPr="00D2296D">
        <w:rPr>
          <w:rFonts w:ascii="Times New Roman" w:hAnsi="Times New Roman"/>
          <w:bCs/>
          <w:sz w:val="24"/>
        </w:rPr>
        <w:t>investigating officer</w:t>
      </w:r>
      <w:r w:rsidR="00C50E95" w:rsidRPr="00D2296D">
        <w:rPr>
          <w:rFonts w:ascii="Times New Roman" w:hAnsi="Times New Roman"/>
          <w:bCs/>
          <w:sz w:val="24"/>
        </w:rPr>
        <w:t xml:space="preserve"> confirmed that he did not examine </w:t>
      </w:r>
      <w:r w:rsidR="00AD439D" w:rsidRPr="00D2296D">
        <w:rPr>
          <w:rFonts w:ascii="Times New Roman" w:hAnsi="Times New Roman"/>
          <w:bCs/>
          <w:sz w:val="24"/>
        </w:rPr>
        <w:t>Mr Baloyi</w:t>
      </w:r>
      <w:r w:rsidR="00C50E95" w:rsidRPr="00D2296D">
        <w:rPr>
          <w:rFonts w:ascii="Times New Roman" w:hAnsi="Times New Roman"/>
          <w:bCs/>
          <w:sz w:val="24"/>
        </w:rPr>
        <w:t>’s whole body it was sufficient that he saw fresh stich</w:t>
      </w:r>
      <w:r w:rsidR="003650C2" w:rsidRPr="00D2296D">
        <w:rPr>
          <w:rFonts w:ascii="Times New Roman" w:hAnsi="Times New Roman"/>
          <w:bCs/>
          <w:sz w:val="24"/>
        </w:rPr>
        <w:t>es</w:t>
      </w:r>
      <w:r w:rsidR="00C50E95" w:rsidRPr="00D2296D">
        <w:rPr>
          <w:rFonts w:ascii="Times New Roman" w:hAnsi="Times New Roman"/>
          <w:bCs/>
          <w:sz w:val="24"/>
        </w:rPr>
        <w:t xml:space="preserve"> and was able to conclude that indeed there was a serious injury which was inflicted on </w:t>
      </w:r>
      <w:r w:rsidR="00AD439D" w:rsidRPr="00D2296D">
        <w:rPr>
          <w:rFonts w:ascii="Times New Roman" w:hAnsi="Times New Roman"/>
          <w:bCs/>
          <w:sz w:val="24"/>
        </w:rPr>
        <w:t>Mr Baloyi</w:t>
      </w:r>
      <w:r w:rsidR="00C50E95" w:rsidRPr="00D2296D">
        <w:rPr>
          <w:rFonts w:ascii="Times New Roman" w:hAnsi="Times New Roman"/>
          <w:bCs/>
          <w:sz w:val="24"/>
        </w:rPr>
        <w:t>.</w:t>
      </w:r>
      <w:r w:rsidR="003650C2" w:rsidRPr="00D2296D">
        <w:rPr>
          <w:rFonts w:ascii="Times New Roman" w:hAnsi="Times New Roman"/>
          <w:bCs/>
          <w:sz w:val="24"/>
        </w:rPr>
        <w:t xml:space="preserve"> Despite the uncontroverted evidence that </w:t>
      </w:r>
      <w:r w:rsidR="00AD439D" w:rsidRPr="00D2296D">
        <w:rPr>
          <w:rFonts w:ascii="Times New Roman" w:hAnsi="Times New Roman"/>
          <w:bCs/>
          <w:sz w:val="24"/>
        </w:rPr>
        <w:t>Mr Baloyi</w:t>
      </w:r>
      <w:r w:rsidR="003650C2" w:rsidRPr="00D2296D">
        <w:rPr>
          <w:rFonts w:ascii="Times New Roman" w:hAnsi="Times New Roman"/>
          <w:bCs/>
          <w:sz w:val="24"/>
        </w:rPr>
        <w:t xml:space="preserve"> was stabbed with a knife</w:t>
      </w:r>
      <w:r w:rsidR="00997BB4">
        <w:rPr>
          <w:rStyle w:val="FootnoteReference"/>
          <w:rFonts w:ascii="Times New Roman" w:hAnsi="Times New Roman"/>
          <w:bCs/>
          <w:sz w:val="24"/>
        </w:rPr>
        <w:footnoteReference w:id="12"/>
      </w:r>
      <w:r w:rsidR="003650C2" w:rsidRPr="00D2296D">
        <w:rPr>
          <w:rFonts w:ascii="Times New Roman" w:hAnsi="Times New Roman"/>
          <w:bCs/>
          <w:sz w:val="24"/>
        </w:rPr>
        <w:t xml:space="preserve"> and being hospitalised for two days the plaintiff asserts that such a  wound is not likely to endanger the use of a limb or organ, </w:t>
      </w:r>
      <w:r w:rsidR="003650C2" w:rsidRPr="00D2296D">
        <w:rPr>
          <w:rFonts w:ascii="Times New Roman" w:hAnsi="Times New Roman"/>
          <w:bCs/>
          <w:sz w:val="24"/>
        </w:rPr>
        <w:lastRenderedPageBreak/>
        <w:t xml:space="preserve">because </w:t>
      </w:r>
      <w:r w:rsidR="003650C2" w:rsidRPr="00D2296D">
        <w:rPr>
          <w:rFonts w:ascii="Times New Roman" w:hAnsi="Times New Roman"/>
          <w:bCs/>
          <w:i/>
          <w:iCs/>
          <w:sz w:val="24"/>
        </w:rPr>
        <w:t>“… when the complainant went to the police station on 22 December 2015 an arrangement was made with complainant to come on 2015/12/23…”.</w:t>
      </w:r>
      <w:r w:rsidR="003650C2">
        <w:rPr>
          <w:rStyle w:val="FootnoteReference"/>
          <w:rFonts w:ascii="Times New Roman" w:hAnsi="Times New Roman"/>
          <w:bCs/>
          <w:i/>
          <w:iCs/>
          <w:sz w:val="24"/>
        </w:rPr>
        <w:footnoteReference w:id="13"/>
      </w:r>
      <w:r w:rsidR="003650C2" w:rsidRPr="00D2296D">
        <w:rPr>
          <w:rFonts w:ascii="Times New Roman" w:hAnsi="Times New Roman"/>
          <w:bCs/>
          <w:i/>
          <w:iCs/>
          <w:sz w:val="24"/>
        </w:rPr>
        <w:t xml:space="preserve"> </w:t>
      </w:r>
      <w:r w:rsidR="003650C2" w:rsidRPr="00D2296D">
        <w:rPr>
          <w:rFonts w:ascii="Times New Roman" w:hAnsi="Times New Roman"/>
          <w:bCs/>
          <w:sz w:val="24"/>
        </w:rPr>
        <w:t xml:space="preserve">This submission fails to appreciate the fact that </w:t>
      </w:r>
      <w:r w:rsidR="00AD439D" w:rsidRPr="00D2296D">
        <w:rPr>
          <w:rFonts w:ascii="Times New Roman" w:hAnsi="Times New Roman"/>
          <w:bCs/>
          <w:sz w:val="24"/>
        </w:rPr>
        <w:t>Mr Baloyi</w:t>
      </w:r>
      <w:r w:rsidR="003650C2" w:rsidRPr="00D2296D">
        <w:rPr>
          <w:rFonts w:ascii="Times New Roman" w:hAnsi="Times New Roman"/>
          <w:bCs/>
          <w:sz w:val="24"/>
        </w:rPr>
        <w:t xml:space="preserve"> was already treated, stabilised and discharged and the arrangement that he could not be assisted</w:t>
      </w:r>
      <w:r w:rsidR="001C536D" w:rsidRPr="00D2296D">
        <w:rPr>
          <w:rFonts w:ascii="Times New Roman" w:hAnsi="Times New Roman"/>
          <w:bCs/>
          <w:sz w:val="24"/>
        </w:rPr>
        <w:t xml:space="preserve"> by members of the first defendant</w:t>
      </w:r>
      <w:r w:rsidR="003650C2" w:rsidRPr="00D2296D">
        <w:rPr>
          <w:rFonts w:ascii="Times New Roman" w:hAnsi="Times New Roman"/>
          <w:bCs/>
          <w:sz w:val="24"/>
        </w:rPr>
        <w:t xml:space="preserve"> on the same day does not take away the nature and extent of the injuries.</w:t>
      </w:r>
    </w:p>
    <w:p w14:paraId="2F50851E" w14:textId="4601250F" w:rsidR="009D14CB" w:rsidRPr="00D2296D" w:rsidRDefault="00D2296D" w:rsidP="00D2296D">
      <w:pPr>
        <w:spacing w:after="480" w:line="480" w:lineRule="auto"/>
        <w:rPr>
          <w:rFonts w:ascii="Times New Roman" w:hAnsi="Times New Roman"/>
          <w:bCs/>
          <w:sz w:val="24"/>
        </w:rPr>
      </w:pPr>
      <w:r>
        <w:rPr>
          <w:rFonts w:ascii="Times New Roman" w:hAnsi="Times New Roman"/>
          <w:bCs/>
          <w:sz w:val="24"/>
        </w:rPr>
        <w:t>[49]</w:t>
      </w:r>
      <w:r>
        <w:rPr>
          <w:rFonts w:ascii="Times New Roman" w:hAnsi="Times New Roman"/>
          <w:bCs/>
          <w:sz w:val="24"/>
        </w:rPr>
        <w:tab/>
      </w:r>
      <w:r w:rsidR="009D14CB" w:rsidRPr="00D2296D">
        <w:rPr>
          <w:rFonts w:ascii="Times New Roman" w:hAnsi="Times New Roman"/>
          <w:bCs/>
          <w:sz w:val="24"/>
        </w:rPr>
        <w:t xml:space="preserve">The SCA in </w:t>
      </w:r>
      <w:proofErr w:type="spellStart"/>
      <w:r w:rsidR="009D14CB" w:rsidRPr="00D2296D">
        <w:rPr>
          <w:rFonts w:ascii="Times New Roman" w:hAnsi="Times New Roman"/>
          <w:bCs/>
          <w:i/>
          <w:iCs/>
          <w:sz w:val="24"/>
        </w:rPr>
        <w:t>Mananga</w:t>
      </w:r>
      <w:proofErr w:type="spellEnd"/>
      <w:r w:rsidR="009D14CB" w:rsidRPr="00D2296D">
        <w:rPr>
          <w:rFonts w:ascii="Times New Roman" w:hAnsi="Times New Roman"/>
          <w:bCs/>
          <w:i/>
          <w:iCs/>
          <w:sz w:val="24"/>
        </w:rPr>
        <w:t xml:space="preserve"> and Others v Minister of Police</w:t>
      </w:r>
      <w:r w:rsidR="009D14CB" w:rsidRPr="00D2296D">
        <w:rPr>
          <w:rFonts w:ascii="Times New Roman" w:hAnsi="Times New Roman"/>
          <w:bCs/>
          <w:sz w:val="24"/>
        </w:rPr>
        <w:t xml:space="preserve"> 2021(2) SACR 225 (SCA)</w:t>
      </w:r>
      <w:r w:rsidR="009D14CB">
        <w:rPr>
          <w:rStyle w:val="FootnoteReference"/>
          <w:rFonts w:ascii="Times New Roman" w:hAnsi="Times New Roman"/>
          <w:bCs/>
          <w:sz w:val="24"/>
        </w:rPr>
        <w:footnoteReference w:id="14"/>
      </w:r>
      <w:r w:rsidR="009D14CB" w:rsidRPr="00D2296D">
        <w:rPr>
          <w:rFonts w:ascii="Times New Roman" w:hAnsi="Times New Roman"/>
          <w:bCs/>
          <w:sz w:val="24"/>
        </w:rPr>
        <w:t xml:space="preserve"> held that it is sufficient that the arresting officer should harbour a suspicion that the inflicted wound was dangerous and need not provide sufficient evidence for </w:t>
      </w:r>
      <w:r w:rsidR="009D14CB" w:rsidRPr="00D2296D">
        <w:rPr>
          <w:rFonts w:ascii="Times New Roman" w:hAnsi="Times New Roman"/>
          <w:bCs/>
          <w:i/>
          <w:iCs/>
          <w:sz w:val="24"/>
        </w:rPr>
        <w:t>prima facie</w:t>
      </w:r>
      <w:r w:rsidR="009D14CB" w:rsidRPr="00D2296D">
        <w:rPr>
          <w:rFonts w:ascii="Times New Roman" w:hAnsi="Times New Roman"/>
          <w:bCs/>
          <w:sz w:val="24"/>
        </w:rPr>
        <w:t xml:space="preserve"> case.</w:t>
      </w:r>
      <w:r w:rsidR="00236FDB" w:rsidRPr="00D2296D">
        <w:rPr>
          <w:rFonts w:ascii="Times New Roman" w:hAnsi="Times New Roman"/>
          <w:bCs/>
          <w:sz w:val="24"/>
        </w:rPr>
        <w:t xml:space="preserve"> It must be noted that such </w:t>
      </w:r>
      <w:r w:rsidR="00236FDB" w:rsidRPr="00D2296D">
        <w:rPr>
          <w:rFonts w:ascii="Times New Roman" w:hAnsi="Times New Roman"/>
          <w:bCs/>
          <w:i/>
          <w:iCs/>
          <w:sz w:val="24"/>
        </w:rPr>
        <w:t>“… suspicion need not based on information that would subsequently be admissible in a court of law”</w:t>
      </w:r>
      <w:r w:rsidR="00236FDB" w:rsidRPr="00D2296D">
        <w:rPr>
          <w:rFonts w:ascii="Times New Roman" w:hAnsi="Times New Roman"/>
          <w:bCs/>
          <w:sz w:val="24"/>
        </w:rPr>
        <w:t xml:space="preserve">. </w:t>
      </w:r>
    </w:p>
    <w:p w14:paraId="1CD4341C" w14:textId="00005115" w:rsidR="00C50420" w:rsidRPr="00D2296D" w:rsidRDefault="00D2296D" w:rsidP="00D2296D">
      <w:pPr>
        <w:spacing w:after="480" w:line="480" w:lineRule="auto"/>
        <w:rPr>
          <w:rFonts w:ascii="Times New Roman" w:hAnsi="Times New Roman"/>
          <w:bCs/>
          <w:sz w:val="24"/>
        </w:rPr>
      </w:pPr>
      <w:r>
        <w:rPr>
          <w:rFonts w:ascii="Times New Roman" w:hAnsi="Times New Roman"/>
          <w:bCs/>
          <w:sz w:val="24"/>
        </w:rPr>
        <w:t>[50]</w:t>
      </w:r>
      <w:r>
        <w:rPr>
          <w:rFonts w:ascii="Times New Roman" w:hAnsi="Times New Roman"/>
          <w:bCs/>
          <w:sz w:val="24"/>
        </w:rPr>
        <w:tab/>
      </w:r>
      <w:r w:rsidR="00C50E95" w:rsidRPr="00D2296D">
        <w:rPr>
          <w:rFonts w:ascii="Times New Roman" w:hAnsi="Times New Roman"/>
          <w:bCs/>
          <w:sz w:val="24"/>
        </w:rPr>
        <w:t xml:space="preserve">The evidence of the second state witness was also unscathed during the cross examination by the plaintiff’s counsel. In </w:t>
      </w:r>
      <w:proofErr w:type="gramStart"/>
      <w:r w:rsidR="00C50E95" w:rsidRPr="00D2296D">
        <w:rPr>
          <w:rFonts w:ascii="Times New Roman" w:hAnsi="Times New Roman"/>
          <w:bCs/>
          <w:sz w:val="24"/>
        </w:rPr>
        <w:t>particular</w:t>
      </w:r>
      <w:proofErr w:type="gramEnd"/>
      <w:r w:rsidR="00C50E95" w:rsidRPr="00D2296D">
        <w:rPr>
          <w:rFonts w:ascii="Times New Roman" w:hAnsi="Times New Roman"/>
          <w:bCs/>
          <w:sz w:val="24"/>
        </w:rPr>
        <w:t xml:space="preserve"> one would not deduce from the conduct of the prosecutor that there was malice in the </w:t>
      </w:r>
      <w:r w:rsidR="001E03E8" w:rsidRPr="00D2296D">
        <w:rPr>
          <w:rFonts w:ascii="Times New Roman" w:hAnsi="Times New Roman"/>
          <w:bCs/>
          <w:sz w:val="24"/>
        </w:rPr>
        <w:t xml:space="preserve">prosecution </w:t>
      </w:r>
      <w:r w:rsidR="00C50E95" w:rsidRPr="00D2296D">
        <w:rPr>
          <w:rFonts w:ascii="Times New Roman" w:hAnsi="Times New Roman"/>
          <w:bCs/>
          <w:sz w:val="24"/>
        </w:rPr>
        <w:t xml:space="preserve">of the plaintiff. </w:t>
      </w:r>
      <w:r w:rsidR="00CD5F25" w:rsidRPr="00D2296D">
        <w:rPr>
          <w:rFonts w:ascii="Times New Roman" w:hAnsi="Times New Roman"/>
          <w:bCs/>
          <w:sz w:val="24"/>
        </w:rPr>
        <w:t xml:space="preserve">The matter was </w:t>
      </w:r>
      <w:r w:rsidR="000E4AA5" w:rsidRPr="00D2296D">
        <w:rPr>
          <w:rFonts w:ascii="Times New Roman" w:hAnsi="Times New Roman"/>
          <w:bCs/>
          <w:sz w:val="24"/>
        </w:rPr>
        <w:t>enrolled on the basis of the statement</w:t>
      </w:r>
      <w:r w:rsidR="00CE292A" w:rsidRPr="00D2296D">
        <w:rPr>
          <w:rFonts w:ascii="Times New Roman" w:hAnsi="Times New Roman"/>
          <w:bCs/>
          <w:sz w:val="24"/>
        </w:rPr>
        <w:t>s</w:t>
      </w:r>
      <w:r w:rsidR="000E4AA5" w:rsidRPr="00D2296D">
        <w:rPr>
          <w:rFonts w:ascii="Times New Roman" w:hAnsi="Times New Roman"/>
          <w:bCs/>
          <w:sz w:val="24"/>
        </w:rPr>
        <w:t xml:space="preserve"> by the investigating officer, </w:t>
      </w:r>
      <w:r w:rsidR="00AD439D" w:rsidRPr="00D2296D">
        <w:rPr>
          <w:rFonts w:ascii="Times New Roman" w:hAnsi="Times New Roman"/>
          <w:bCs/>
          <w:sz w:val="24"/>
        </w:rPr>
        <w:t>Mr Baloyi</w:t>
      </w:r>
      <w:r w:rsidR="000E4AA5" w:rsidRPr="00D2296D">
        <w:rPr>
          <w:rFonts w:ascii="Times New Roman" w:hAnsi="Times New Roman"/>
          <w:bCs/>
          <w:sz w:val="24"/>
        </w:rPr>
        <w:t xml:space="preserve"> and </w:t>
      </w:r>
      <w:r w:rsidR="00CE292A" w:rsidRPr="00D2296D">
        <w:rPr>
          <w:rFonts w:ascii="Times New Roman" w:hAnsi="Times New Roman"/>
          <w:bCs/>
          <w:sz w:val="24"/>
        </w:rPr>
        <w:t xml:space="preserve">the plaintiff. </w:t>
      </w:r>
      <w:r w:rsidR="00C50E95" w:rsidRPr="00D2296D">
        <w:rPr>
          <w:rFonts w:ascii="Times New Roman" w:hAnsi="Times New Roman"/>
          <w:bCs/>
          <w:sz w:val="24"/>
        </w:rPr>
        <w:t>Section 50</w:t>
      </w:r>
      <w:r w:rsidR="00BA306B" w:rsidRPr="00D2296D">
        <w:rPr>
          <w:rFonts w:ascii="Times New Roman" w:hAnsi="Times New Roman"/>
          <w:bCs/>
          <w:sz w:val="24"/>
        </w:rPr>
        <w:t xml:space="preserve"> of the CPA</w:t>
      </w:r>
      <w:r w:rsidR="00C50E95" w:rsidRPr="00D2296D">
        <w:rPr>
          <w:rFonts w:ascii="Times New Roman" w:hAnsi="Times New Roman"/>
          <w:bCs/>
          <w:sz w:val="24"/>
        </w:rPr>
        <w:t xml:space="preserve"> allows for the postponement for bail application to verify the plaintiff’s information. In any event the plaintiff confirms that he did not want to venture int</w:t>
      </w:r>
      <w:r w:rsidR="00C50420" w:rsidRPr="00D2296D">
        <w:rPr>
          <w:rFonts w:ascii="Times New Roman" w:hAnsi="Times New Roman"/>
          <w:bCs/>
          <w:sz w:val="24"/>
        </w:rPr>
        <w:t>o</w:t>
      </w:r>
      <w:r w:rsidR="00C50E95" w:rsidRPr="00D2296D">
        <w:rPr>
          <w:rFonts w:ascii="Times New Roman" w:hAnsi="Times New Roman"/>
          <w:bCs/>
          <w:sz w:val="24"/>
        </w:rPr>
        <w:t xml:space="preserve"> applying for bail in circumstances were there was no legal representation. If there was malice the prosecutions could have nevertheless postpone</w:t>
      </w:r>
      <w:r w:rsidR="000E6A7D" w:rsidRPr="00D2296D">
        <w:rPr>
          <w:rFonts w:ascii="Times New Roman" w:hAnsi="Times New Roman"/>
          <w:bCs/>
          <w:sz w:val="24"/>
        </w:rPr>
        <w:t>d</w:t>
      </w:r>
      <w:r w:rsidR="00C50E95" w:rsidRPr="00D2296D">
        <w:rPr>
          <w:rFonts w:ascii="Times New Roman" w:hAnsi="Times New Roman"/>
          <w:bCs/>
          <w:sz w:val="24"/>
        </w:rPr>
        <w:t xml:space="preserve"> the case</w:t>
      </w:r>
      <w:r w:rsidR="00A83E2B" w:rsidRPr="00D2296D">
        <w:rPr>
          <w:rFonts w:ascii="Times New Roman" w:hAnsi="Times New Roman"/>
          <w:bCs/>
          <w:sz w:val="24"/>
        </w:rPr>
        <w:t xml:space="preserve"> further after Mr Baloyi being untraceable</w:t>
      </w:r>
      <w:r w:rsidR="00C50E95" w:rsidRPr="00D2296D">
        <w:rPr>
          <w:rFonts w:ascii="Times New Roman" w:hAnsi="Times New Roman"/>
          <w:bCs/>
          <w:sz w:val="24"/>
        </w:rPr>
        <w:t xml:space="preserve"> and </w:t>
      </w:r>
      <w:r w:rsidR="00E35E10" w:rsidRPr="00D2296D">
        <w:rPr>
          <w:rFonts w:ascii="Times New Roman" w:hAnsi="Times New Roman"/>
          <w:bCs/>
          <w:sz w:val="24"/>
        </w:rPr>
        <w:t xml:space="preserve">would have </w:t>
      </w:r>
      <w:r w:rsidR="00C50E95" w:rsidRPr="00D2296D">
        <w:rPr>
          <w:rFonts w:ascii="Times New Roman" w:hAnsi="Times New Roman"/>
          <w:bCs/>
          <w:sz w:val="24"/>
        </w:rPr>
        <w:t>insist</w:t>
      </w:r>
      <w:r w:rsidR="00E35E10" w:rsidRPr="00D2296D">
        <w:rPr>
          <w:rFonts w:ascii="Times New Roman" w:hAnsi="Times New Roman"/>
          <w:bCs/>
          <w:sz w:val="24"/>
        </w:rPr>
        <w:t>ed</w:t>
      </w:r>
      <w:r w:rsidR="00C50E95" w:rsidRPr="00D2296D">
        <w:rPr>
          <w:rFonts w:ascii="Times New Roman" w:hAnsi="Times New Roman"/>
          <w:bCs/>
          <w:sz w:val="24"/>
        </w:rPr>
        <w:t xml:space="preserve"> on the investigating officer to attempt further to locate </w:t>
      </w:r>
      <w:r w:rsidR="00AD439D" w:rsidRPr="00D2296D">
        <w:rPr>
          <w:rFonts w:ascii="Times New Roman" w:hAnsi="Times New Roman"/>
          <w:bCs/>
          <w:sz w:val="24"/>
        </w:rPr>
        <w:t>Mr Baloyi</w:t>
      </w:r>
      <w:r w:rsidR="00C50E95" w:rsidRPr="00D2296D">
        <w:rPr>
          <w:rFonts w:ascii="Times New Roman" w:hAnsi="Times New Roman"/>
          <w:bCs/>
          <w:sz w:val="24"/>
        </w:rPr>
        <w:t>.</w:t>
      </w:r>
      <w:r w:rsidR="000E6A7D" w:rsidRPr="00D2296D">
        <w:rPr>
          <w:rFonts w:ascii="Times New Roman" w:hAnsi="Times New Roman"/>
          <w:bCs/>
          <w:sz w:val="24"/>
        </w:rPr>
        <w:t xml:space="preserve"> Instead, he immediately withdrew the charges.</w:t>
      </w:r>
    </w:p>
    <w:p w14:paraId="74E9C571" w14:textId="449F3163" w:rsidR="00C50E95" w:rsidRPr="00D2296D" w:rsidRDefault="00D2296D" w:rsidP="00D2296D">
      <w:pPr>
        <w:spacing w:after="480" w:line="480" w:lineRule="auto"/>
        <w:rPr>
          <w:rFonts w:ascii="Times New Roman" w:hAnsi="Times New Roman"/>
          <w:bCs/>
          <w:sz w:val="24"/>
        </w:rPr>
      </w:pPr>
      <w:r>
        <w:rPr>
          <w:rFonts w:ascii="Times New Roman" w:hAnsi="Times New Roman"/>
          <w:bCs/>
          <w:sz w:val="24"/>
        </w:rPr>
        <w:lastRenderedPageBreak/>
        <w:t>[51]</w:t>
      </w:r>
      <w:r>
        <w:rPr>
          <w:rFonts w:ascii="Times New Roman" w:hAnsi="Times New Roman"/>
          <w:bCs/>
          <w:sz w:val="24"/>
        </w:rPr>
        <w:tab/>
      </w:r>
      <w:r w:rsidR="00C50420" w:rsidRPr="00D2296D">
        <w:rPr>
          <w:rFonts w:ascii="Times New Roman" w:hAnsi="Times New Roman"/>
          <w:bCs/>
          <w:sz w:val="24"/>
        </w:rPr>
        <w:t xml:space="preserve">The plaintiff’s contention that there was no probable cause for prosecution since there was no J88 fails to proffer any cogent reason why the statement by the plaintiff that he slapped the complainant was good evidence of assault underpinning prospects of a successful prosecution and conviction of even common assault on the plaintiff’s version or worse </w:t>
      </w:r>
      <w:r w:rsidR="007F6346" w:rsidRPr="00D2296D">
        <w:rPr>
          <w:rFonts w:ascii="Times New Roman" w:hAnsi="Times New Roman"/>
          <w:bCs/>
          <w:sz w:val="24"/>
        </w:rPr>
        <w:t>on the basis of common purpose</w:t>
      </w:r>
      <w:r w:rsidR="007F6346">
        <w:rPr>
          <w:rStyle w:val="FootnoteReference"/>
          <w:rFonts w:ascii="Times New Roman" w:hAnsi="Times New Roman"/>
          <w:bCs/>
          <w:sz w:val="24"/>
        </w:rPr>
        <w:footnoteReference w:id="15"/>
      </w:r>
      <w:r w:rsidR="007F6346" w:rsidRPr="00D2296D">
        <w:rPr>
          <w:rFonts w:ascii="Times New Roman" w:hAnsi="Times New Roman"/>
          <w:bCs/>
          <w:sz w:val="24"/>
        </w:rPr>
        <w:t xml:space="preserve"> </w:t>
      </w:r>
      <w:r w:rsidR="00C50420" w:rsidRPr="00D2296D">
        <w:rPr>
          <w:rFonts w:ascii="Times New Roman" w:hAnsi="Times New Roman"/>
          <w:bCs/>
          <w:sz w:val="24"/>
        </w:rPr>
        <w:t>as submitted by the defence having regard to weapons</w:t>
      </w:r>
      <w:r w:rsidR="00703CDD" w:rsidRPr="00D2296D">
        <w:rPr>
          <w:rFonts w:ascii="Times New Roman" w:hAnsi="Times New Roman"/>
          <w:bCs/>
          <w:sz w:val="24"/>
        </w:rPr>
        <w:t>/instruments</w:t>
      </w:r>
      <w:r w:rsidR="00C50420" w:rsidRPr="00D2296D">
        <w:rPr>
          <w:rFonts w:ascii="Times New Roman" w:hAnsi="Times New Roman"/>
          <w:bCs/>
          <w:sz w:val="24"/>
        </w:rPr>
        <w:t xml:space="preserve"> used during the assault. A further contention that the complainant did not identify who stabbed him would ordinarily not </w:t>
      </w:r>
      <w:r w:rsidR="00FE3B86" w:rsidRPr="00D2296D">
        <w:rPr>
          <w:rFonts w:ascii="Times New Roman" w:hAnsi="Times New Roman"/>
          <w:bCs/>
          <w:sz w:val="24"/>
        </w:rPr>
        <w:t>dent the evidence not to be credible at all since there were many people</w:t>
      </w:r>
      <w:r w:rsidR="007B0603">
        <w:rPr>
          <w:rStyle w:val="FootnoteReference"/>
          <w:rFonts w:ascii="Times New Roman" w:hAnsi="Times New Roman"/>
          <w:bCs/>
          <w:sz w:val="24"/>
        </w:rPr>
        <w:footnoteReference w:id="16"/>
      </w:r>
      <w:r w:rsidR="00FE3B86" w:rsidRPr="00D2296D">
        <w:rPr>
          <w:rFonts w:ascii="Times New Roman" w:hAnsi="Times New Roman"/>
          <w:bCs/>
          <w:sz w:val="24"/>
        </w:rPr>
        <w:t xml:space="preserve"> who were involved in the assault. As such the submission that </w:t>
      </w:r>
      <w:r w:rsidR="00FE3B86" w:rsidRPr="00D2296D">
        <w:rPr>
          <w:rFonts w:ascii="Times New Roman" w:hAnsi="Times New Roman"/>
          <w:bCs/>
          <w:i/>
          <w:iCs/>
          <w:sz w:val="24"/>
        </w:rPr>
        <w:t>“… second Defendant prosecuted even when it foresaw that there were zero prospects of securing a successful conviction”</w:t>
      </w:r>
      <w:r w:rsidR="00FE3B86">
        <w:rPr>
          <w:rStyle w:val="FootnoteReference"/>
          <w:rFonts w:ascii="Times New Roman" w:hAnsi="Times New Roman"/>
          <w:bCs/>
          <w:i/>
          <w:iCs/>
          <w:sz w:val="24"/>
        </w:rPr>
        <w:footnoteReference w:id="17"/>
      </w:r>
      <w:r w:rsidR="00FE3B86" w:rsidRPr="00D2296D">
        <w:rPr>
          <w:rFonts w:ascii="Times New Roman" w:hAnsi="Times New Roman"/>
          <w:bCs/>
          <w:sz w:val="24"/>
        </w:rPr>
        <w:t xml:space="preserve"> </w:t>
      </w:r>
      <w:r w:rsidR="00655DC6" w:rsidRPr="00D2296D">
        <w:rPr>
          <w:rFonts w:ascii="Times New Roman" w:hAnsi="Times New Roman"/>
          <w:bCs/>
          <w:sz w:val="24"/>
        </w:rPr>
        <w:t>appears gratuitous</w:t>
      </w:r>
      <w:r w:rsidR="00FE3B86" w:rsidRPr="00D2296D">
        <w:rPr>
          <w:rFonts w:ascii="Times New Roman" w:hAnsi="Times New Roman"/>
          <w:bCs/>
          <w:sz w:val="24"/>
        </w:rPr>
        <w:t xml:space="preserve">. On the very same basis there is no aorta of credence to be accorded to the submission that the </w:t>
      </w:r>
      <w:r w:rsidR="00FE3B86" w:rsidRPr="00D2296D">
        <w:rPr>
          <w:rFonts w:ascii="Times New Roman" w:hAnsi="Times New Roman"/>
          <w:bCs/>
          <w:i/>
          <w:iCs/>
          <w:sz w:val="24"/>
        </w:rPr>
        <w:t>“2</w:t>
      </w:r>
      <w:r w:rsidR="00FE3B86" w:rsidRPr="00D2296D">
        <w:rPr>
          <w:rFonts w:ascii="Times New Roman" w:hAnsi="Times New Roman"/>
          <w:bCs/>
          <w:i/>
          <w:iCs/>
          <w:sz w:val="24"/>
          <w:vertAlign w:val="superscript"/>
        </w:rPr>
        <w:t>nd</w:t>
      </w:r>
      <w:r w:rsidR="00FE3B86" w:rsidRPr="00D2296D">
        <w:rPr>
          <w:rFonts w:ascii="Times New Roman" w:hAnsi="Times New Roman"/>
          <w:bCs/>
          <w:i/>
          <w:iCs/>
          <w:sz w:val="24"/>
        </w:rPr>
        <w:t xml:space="preserve"> Defendant’s conduct was intended to injure the Plaintiff with consciousness of the wrongfulness of the conduct.”</w:t>
      </w:r>
      <w:r w:rsidR="00FE3B86">
        <w:rPr>
          <w:rStyle w:val="FootnoteReference"/>
          <w:rFonts w:ascii="Times New Roman" w:hAnsi="Times New Roman"/>
          <w:bCs/>
          <w:i/>
          <w:iCs/>
          <w:sz w:val="24"/>
        </w:rPr>
        <w:footnoteReference w:id="18"/>
      </w:r>
      <w:r w:rsidR="00FE3B86" w:rsidRPr="00D2296D">
        <w:rPr>
          <w:rFonts w:ascii="Times New Roman" w:hAnsi="Times New Roman"/>
          <w:bCs/>
          <w:sz w:val="24"/>
        </w:rPr>
        <w:t xml:space="preserve"> There is no basis to underscore the submission that there was malice </w:t>
      </w:r>
      <w:r w:rsidR="007F6346" w:rsidRPr="00D2296D">
        <w:rPr>
          <w:rFonts w:ascii="Times New Roman" w:hAnsi="Times New Roman"/>
          <w:bCs/>
          <w:sz w:val="24"/>
        </w:rPr>
        <w:t>by the</w:t>
      </w:r>
      <w:r w:rsidR="00FE3B86" w:rsidRPr="00D2296D">
        <w:rPr>
          <w:rFonts w:ascii="Times New Roman" w:hAnsi="Times New Roman"/>
          <w:bCs/>
          <w:sz w:val="24"/>
        </w:rPr>
        <w:t xml:space="preserve"> </w:t>
      </w:r>
      <w:r w:rsidR="007F6346" w:rsidRPr="00D2296D">
        <w:rPr>
          <w:rFonts w:ascii="Times New Roman" w:hAnsi="Times New Roman"/>
          <w:bCs/>
          <w:sz w:val="24"/>
        </w:rPr>
        <w:t xml:space="preserve">second </w:t>
      </w:r>
      <w:r w:rsidR="00FE3B86" w:rsidRPr="00D2296D">
        <w:rPr>
          <w:rFonts w:ascii="Times New Roman" w:hAnsi="Times New Roman"/>
          <w:bCs/>
          <w:sz w:val="24"/>
        </w:rPr>
        <w:t xml:space="preserve">defendant, directly or indirectly.  </w:t>
      </w:r>
      <w:r w:rsidR="00C50420" w:rsidRPr="00D2296D">
        <w:rPr>
          <w:rFonts w:ascii="Times New Roman" w:hAnsi="Times New Roman"/>
          <w:bCs/>
          <w:sz w:val="24"/>
        </w:rPr>
        <w:t xml:space="preserve"> </w:t>
      </w:r>
      <w:r w:rsidR="00C50E95" w:rsidRPr="00D2296D">
        <w:rPr>
          <w:rFonts w:ascii="Times New Roman" w:hAnsi="Times New Roman"/>
          <w:bCs/>
          <w:sz w:val="24"/>
        </w:rPr>
        <w:t xml:space="preserve">  </w:t>
      </w:r>
    </w:p>
    <w:p w14:paraId="532C19D4" w14:textId="6FB708C6" w:rsidR="0074417E" w:rsidRPr="00D2296D" w:rsidRDefault="00D2296D" w:rsidP="00D2296D">
      <w:pPr>
        <w:spacing w:after="480" w:line="480" w:lineRule="auto"/>
        <w:rPr>
          <w:rFonts w:ascii="Times New Roman" w:hAnsi="Times New Roman"/>
          <w:bCs/>
          <w:sz w:val="24"/>
        </w:rPr>
      </w:pPr>
      <w:r>
        <w:rPr>
          <w:rFonts w:ascii="Times New Roman" w:hAnsi="Times New Roman"/>
          <w:bCs/>
          <w:sz w:val="24"/>
        </w:rPr>
        <w:t>[52]</w:t>
      </w:r>
      <w:r>
        <w:rPr>
          <w:rFonts w:ascii="Times New Roman" w:hAnsi="Times New Roman"/>
          <w:bCs/>
          <w:sz w:val="24"/>
        </w:rPr>
        <w:tab/>
      </w:r>
      <w:r w:rsidR="004D2F3D" w:rsidRPr="00D2296D">
        <w:rPr>
          <w:rFonts w:ascii="Times New Roman" w:hAnsi="Times New Roman"/>
          <w:bCs/>
          <w:sz w:val="24"/>
        </w:rPr>
        <w:t xml:space="preserve">Having regard to the above analysis and conspectus of the evidence presented I conclude that the plaintiff was not a reliable </w:t>
      </w:r>
      <w:r w:rsidR="00F903CB" w:rsidRPr="00D2296D">
        <w:rPr>
          <w:rFonts w:ascii="Times New Roman" w:hAnsi="Times New Roman"/>
          <w:bCs/>
          <w:sz w:val="24"/>
        </w:rPr>
        <w:t>witness,</w:t>
      </w:r>
      <w:r w:rsidR="004D2F3D" w:rsidRPr="00D2296D">
        <w:rPr>
          <w:rFonts w:ascii="Times New Roman" w:hAnsi="Times New Roman"/>
          <w:bCs/>
          <w:sz w:val="24"/>
        </w:rPr>
        <w:t xml:space="preserve"> and his evidence is not credible.</w:t>
      </w:r>
      <w:r w:rsidR="00F903CB" w:rsidRPr="00D2296D">
        <w:rPr>
          <w:rFonts w:ascii="Times New Roman" w:hAnsi="Times New Roman"/>
          <w:bCs/>
          <w:sz w:val="24"/>
        </w:rPr>
        <w:t xml:space="preserve"> </w:t>
      </w:r>
      <w:r w:rsidR="00E01312" w:rsidRPr="00D2296D">
        <w:rPr>
          <w:rFonts w:ascii="Times New Roman" w:hAnsi="Times New Roman"/>
          <w:bCs/>
          <w:sz w:val="24"/>
        </w:rPr>
        <w:t>His evidence is highly improbable and is bound to be rejected.</w:t>
      </w:r>
      <w:r w:rsidR="004D2F3D" w:rsidRPr="00D2296D">
        <w:rPr>
          <w:rFonts w:ascii="Times New Roman" w:hAnsi="Times New Roman"/>
          <w:bCs/>
          <w:sz w:val="24"/>
        </w:rPr>
        <w:t xml:space="preserve"> </w:t>
      </w:r>
      <w:r w:rsidR="00B729C5" w:rsidRPr="00D2296D">
        <w:rPr>
          <w:rFonts w:ascii="Times New Roman" w:hAnsi="Times New Roman"/>
          <w:bCs/>
          <w:sz w:val="24"/>
        </w:rPr>
        <w:t xml:space="preserve"> </w:t>
      </w:r>
    </w:p>
    <w:p w14:paraId="25D7FF99" w14:textId="5D8A3E99" w:rsidR="00636AE6" w:rsidRPr="00D2296D" w:rsidRDefault="00D2296D" w:rsidP="00D2296D">
      <w:pPr>
        <w:spacing w:after="480" w:line="480" w:lineRule="auto"/>
        <w:rPr>
          <w:rFonts w:ascii="Times New Roman" w:hAnsi="Times New Roman"/>
          <w:bCs/>
          <w:sz w:val="24"/>
        </w:rPr>
      </w:pPr>
      <w:r w:rsidRPr="0074417E">
        <w:rPr>
          <w:rFonts w:ascii="Times New Roman" w:hAnsi="Times New Roman"/>
          <w:bCs/>
          <w:sz w:val="24"/>
        </w:rPr>
        <w:t>[53]</w:t>
      </w:r>
      <w:r w:rsidRPr="0074417E">
        <w:rPr>
          <w:rFonts w:ascii="Times New Roman" w:hAnsi="Times New Roman"/>
          <w:bCs/>
          <w:sz w:val="24"/>
        </w:rPr>
        <w:tab/>
      </w:r>
      <w:r w:rsidR="00B729C5" w:rsidRPr="00D2296D">
        <w:rPr>
          <w:rFonts w:ascii="Times New Roman" w:hAnsi="Times New Roman"/>
          <w:bCs/>
          <w:sz w:val="24"/>
        </w:rPr>
        <w:t xml:space="preserve">On the other hand, the defence’s witness </w:t>
      </w:r>
      <w:r w:rsidR="0080636E" w:rsidRPr="00D2296D">
        <w:rPr>
          <w:rFonts w:ascii="Times New Roman" w:hAnsi="Times New Roman"/>
          <w:bCs/>
          <w:sz w:val="24"/>
        </w:rPr>
        <w:t>made a good impression</w:t>
      </w:r>
      <w:r w:rsidR="00E01312" w:rsidRPr="00D2296D">
        <w:rPr>
          <w:rFonts w:ascii="Times New Roman" w:hAnsi="Times New Roman"/>
          <w:bCs/>
          <w:sz w:val="24"/>
        </w:rPr>
        <w:t xml:space="preserve"> in</w:t>
      </w:r>
      <w:r w:rsidR="00B729C5" w:rsidRPr="00D2296D">
        <w:rPr>
          <w:rFonts w:ascii="Times New Roman" w:hAnsi="Times New Roman"/>
          <w:bCs/>
          <w:sz w:val="24"/>
        </w:rPr>
        <w:t xml:space="preserve"> their testimony and appeared confident and honest. There was no shred of biasness or cover up </w:t>
      </w:r>
      <w:r w:rsidR="00B729C5" w:rsidRPr="00D2296D">
        <w:rPr>
          <w:rFonts w:ascii="Times New Roman" w:hAnsi="Times New Roman"/>
          <w:bCs/>
          <w:sz w:val="24"/>
        </w:rPr>
        <w:lastRenderedPageBreak/>
        <w:t>during their testimony. The cross examination</w:t>
      </w:r>
      <w:r w:rsidR="005B463B" w:rsidRPr="00D2296D">
        <w:rPr>
          <w:rFonts w:ascii="Times New Roman" w:hAnsi="Times New Roman"/>
          <w:bCs/>
          <w:sz w:val="24"/>
        </w:rPr>
        <w:t xml:space="preserve"> by t</w:t>
      </w:r>
      <w:r w:rsidR="00575E2A" w:rsidRPr="00D2296D">
        <w:rPr>
          <w:rFonts w:ascii="Times New Roman" w:hAnsi="Times New Roman"/>
          <w:bCs/>
          <w:sz w:val="24"/>
        </w:rPr>
        <w:t>h</w:t>
      </w:r>
      <w:r w:rsidR="005B463B" w:rsidRPr="00D2296D">
        <w:rPr>
          <w:rFonts w:ascii="Times New Roman" w:hAnsi="Times New Roman"/>
          <w:bCs/>
          <w:sz w:val="24"/>
        </w:rPr>
        <w:t>e plaintiff’s counsel</w:t>
      </w:r>
      <w:r w:rsidR="00B729C5" w:rsidRPr="00D2296D">
        <w:rPr>
          <w:rFonts w:ascii="Times New Roman" w:hAnsi="Times New Roman"/>
          <w:bCs/>
          <w:sz w:val="24"/>
        </w:rPr>
        <w:t xml:space="preserve"> left the gravamen of their evidence unscathed.</w:t>
      </w:r>
    </w:p>
    <w:p w14:paraId="552C2A64" w14:textId="7712C52C" w:rsidR="00575E2A" w:rsidRPr="00575E2A" w:rsidRDefault="00575E2A" w:rsidP="00575E2A">
      <w:pPr>
        <w:pStyle w:val="ListParagraph"/>
        <w:spacing w:after="480" w:line="480" w:lineRule="auto"/>
        <w:ind w:left="0"/>
        <w:contextualSpacing w:val="0"/>
        <w:rPr>
          <w:rFonts w:ascii="Times New Roman" w:hAnsi="Times New Roman"/>
          <w:bCs/>
          <w:i/>
          <w:iCs/>
          <w:sz w:val="24"/>
        </w:rPr>
      </w:pPr>
      <w:r w:rsidRPr="00575E2A">
        <w:rPr>
          <w:rFonts w:ascii="Times New Roman" w:hAnsi="Times New Roman"/>
          <w:bCs/>
          <w:i/>
          <w:iCs/>
          <w:sz w:val="24"/>
        </w:rPr>
        <w:t xml:space="preserve">Conclusion </w:t>
      </w:r>
    </w:p>
    <w:p w14:paraId="756E364F" w14:textId="63F778F1" w:rsidR="004D2F3D" w:rsidRPr="00D2296D" w:rsidRDefault="00D2296D" w:rsidP="00D2296D">
      <w:pPr>
        <w:spacing w:after="480" w:line="480" w:lineRule="auto"/>
        <w:rPr>
          <w:rFonts w:ascii="Times New Roman" w:hAnsi="Times New Roman"/>
          <w:bCs/>
          <w:sz w:val="24"/>
        </w:rPr>
      </w:pPr>
      <w:r>
        <w:rPr>
          <w:rFonts w:ascii="Times New Roman" w:hAnsi="Times New Roman"/>
          <w:bCs/>
          <w:sz w:val="24"/>
        </w:rPr>
        <w:t>[54]</w:t>
      </w:r>
      <w:r>
        <w:rPr>
          <w:rFonts w:ascii="Times New Roman" w:hAnsi="Times New Roman"/>
          <w:bCs/>
          <w:sz w:val="24"/>
        </w:rPr>
        <w:tab/>
      </w:r>
      <w:r w:rsidR="00815D0D" w:rsidRPr="00D2296D">
        <w:rPr>
          <w:rFonts w:ascii="Times New Roman" w:hAnsi="Times New Roman"/>
          <w:bCs/>
          <w:sz w:val="24"/>
        </w:rPr>
        <w:t xml:space="preserve">I therefore conclude that </w:t>
      </w:r>
      <w:r w:rsidR="00D904B2" w:rsidRPr="00D2296D">
        <w:rPr>
          <w:rFonts w:ascii="Times New Roman" w:hAnsi="Times New Roman"/>
          <w:bCs/>
          <w:sz w:val="24"/>
        </w:rPr>
        <w:t xml:space="preserve">with the information at the disposal of the arresting officer any other person </w:t>
      </w:r>
      <w:r w:rsidR="009B34E8" w:rsidRPr="00D2296D">
        <w:rPr>
          <w:rFonts w:ascii="Times New Roman" w:hAnsi="Times New Roman"/>
          <w:bCs/>
          <w:sz w:val="24"/>
        </w:rPr>
        <w:t>would have exercised a discretion to arrest the plaintiff without having first to obtain the warrant of arrest.</w:t>
      </w:r>
      <w:r w:rsidR="00744063" w:rsidRPr="00D2296D">
        <w:rPr>
          <w:rFonts w:ascii="Times New Roman" w:hAnsi="Times New Roman"/>
          <w:bCs/>
          <w:sz w:val="24"/>
        </w:rPr>
        <w:t xml:space="preserve"> In addition, the prosecution </w:t>
      </w:r>
      <w:r w:rsidR="00AA5DDC" w:rsidRPr="00D2296D">
        <w:rPr>
          <w:rFonts w:ascii="Times New Roman" w:hAnsi="Times New Roman"/>
          <w:bCs/>
          <w:sz w:val="24"/>
        </w:rPr>
        <w:t xml:space="preserve">was under the circumstances justified in enrolling the </w:t>
      </w:r>
      <w:r w:rsidR="00366C66" w:rsidRPr="00D2296D">
        <w:rPr>
          <w:rFonts w:ascii="Times New Roman" w:hAnsi="Times New Roman"/>
          <w:bCs/>
          <w:sz w:val="24"/>
        </w:rPr>
        <w:t>case for prosecution based on the information at its disposal.</w:t>
      </w:r>
      <w:r w:rsidR="00021F41" w:rsidRPr="00D2296D">
        <w:rPr>
          <w:rFonts w:ascii="Times New Roman" w:hAnsi="Times New Roman"/>
          <w:bCs/>
          <w:sz w:val="24"/>
        </w:rPr>
        <w:t xml:space="preserve"> </w:t>
      </w:r>
      <w:r w:rsidR="000E6A7D" w:rsidRPr="00D2296D">
        <w:rPr>
          <w:rFonts w:ascii="Times New Roman" w:hAnsi="Times New Roman"/>
          <w:bCs/>
          <w:sz w:val="24"/>
        </w:rPr>
        <w:t>T</w:t>
      </w:r>
      <w:r w:rsidR="00021F41" w:rsidRPr="00D2296D">
        <w:rPr>
          <w:rFonts w:ascii="Times New Roman" w:hAnsi="Times New Roman"/>
          <w:bCs/>
          <w:sz w:val="24"/>
        </w:rPr>
        <w:t>he plaintiff’s claim is therefore unsustainable a</w:t>
      </w:r>
      <w:r w:rsidR="00575E2A" w:rsidRPr="00D2296D">
        <w:rPr>
          <w:rFonts w:ascii="Times New Roman" w:hAnsi="Times New Roman"/>
          <w:bCs/>
          <w:sz w:val="24"/>
        </w:rPr>
        <w:t>nd bound to fail.</w:t>
      </w:r>
      <w:r w:rsidR="00AA5DDC" w:rsidRPr="00D2296D">
        <w:rPr>
          <w:rFonts w:ascii="Times New Roman" w:hAnsi="Times New Roman"/>
          <w:bCs/>
          <w:sz w:val="24"/>
        </w:rPr>
        <w:t xml:space="preserve"> </w:t>
      </w:r>
      <w:r w:rsidR="00B729C5" w:rsidRPr="00D2296D">
        <w:rPr>
          <w:rFonts w:ascii="Times New Roman" w:hAnsi="Times New Roman"/>
          <w:bCs/>
          <w:sz w:val="24"/>
        </w:rPr>
        <w:t xml:space="preserve"> </w:t>
      </w:r>
    </w:p>
    <w:p w14:paraId="35775F8B" w14:textId="2A421825" w:rsidR="0053350F" w:rsidRDefault="00A41641" w:rsidP="00CE1202">
      <w:pPr>
        <w:pStyle w:val="ListParagraph"/>
        <w:spacing w:line="480" w:lineRule="auto"/>
        <w:ind w:left="0"/>
        <w:contextualSpacing w:val="0"/>
        <w:rPr>
          <w:rFonts w:ascii="Times New Roman" w:hAnsi="Times New Roman"/>
          <w:bCs/>
          <w:i/>
          <w:iCs/>
          <w:sz w:val="24"/>
        </w:rPr>
      </w:pPr>
      <w:r w:rsidRPr="00A41641">
        <w:rPr>
          <w:rFonts w:ascii="Times New Roman" w:hAnsi="Times New Roman"/>
          <w:bCs/>
          <w:i/>
          <w:iCs/>
          <w:sz w:val="24"/>
        </w:rPr>
        <w:t>Costs</w:t>
      </w:r>
      <w:r w:rsidR="007976E4" w:rsidRPr="00A41641">
        <w:rPr>
          <w:rFonts w:ascii="Times New Roman" w:hAnsi="Times New Roman"/>
          <w:bCs/>
          <w:i/>
          <w:iCs/>
          <w:sz w:val="24"/>
        </w:rPr>
        <w:t xml:space="preserve"> </w:t>
      </w:r>
    </w:p>
    <w:p w14:paraId="430D61EF" w14:textId="77777777" w:rsidR="00F03B3C" w:rsidRPr="00A41641" w:rsidRDefault="00F03B3C" w:rsidP="00CE1202">
      <w:pPr>
        <w:pStyle w:val="ListParagraph"/>
        <w:spacing w:line="480" w:lineRule="auto"/>
        <w:ind w:left="0"/>
        <w:contextualSpacing w:val="0"/>
        <w:rPr>
          <w:rFonts w:ascii="Times New Roman" w:hAnsi="Times New Roman"/>
          <w:bCs/>
          <w:i/>
          <w:iCs/>
          <w:sz w:val="24"/>
        </w:rPr>
      </w:pPr>
    </w:p>
    <w:p w14:paraId="01B1AFEC" w14:textId="4EE5B485" w:rsidR="001C40AC" w:rsidRPr="00D2296D" w:rsidRDefault="00D2296D" w:rsidP="00D2296D">
      <w:pPr>
        <w:spacing w:line="480" w:lineRule="auto"/>
        <w:ind w:left="420" w:hanging="420"/>
        <w:rPr>
          <w:rFonts w:ascii="Times New Roman" w:hAnsi="Times New Roman"/>
          <w:bCs/>
          <w:sz w:val="24"/>
        </w:rPr>
      </w:pPr>
      <w:r w:rsidRPr="00F03B3C">
        <w:rPr>
          <w:rFonts w:ascii="Times New Roman" w:hAnsi="Times New Roman"/>
          <w:bCs/>
          <w:sz w:val="24"/>
        </w:rPr>
        <w:t>44</w:t>
      </w:r>
      <w:r w:rsidRPr="00F03B3C">
        <w:rPr>
          <w:rFonts w:ascii="Times New Roman" w:hAnsi="Times New Roman"/>
          <w:bCs/>
          <w:sz w:val="24"/>
        </w:rPr>
        <w:tab/>
      </w:r>
      <w:r w:rsidR="00F03B3C" w:rsidRPr="00D2296D">
        <w:rPr>
          <w:rFonts w:ascii="Times New Roman" w:hAnsi="Times New Roman"/>
          <w:bCs/>
          <w:sz w:val="24"/>
        </w:rPr>
        <w:t xml:space="preserve">The </w:t>
      </w:r>
      <w:r w:rsidR="00EB1C63" w:rsidRPr="00D2296D">
        <w:rPr>
          <w:rFonts w:ascii="Times New Roman" w:hAnsi="Times New Roman"/>
          <w:bCs/>
          <w:sz w:val="24"/>
        </w:rPr>
        <w:t xml:space="preserve">costs </w:t>
      </w:r>
      <w:r w:rsidR="00D23C0A" w:rsidRPr="00D2296D">
        <w:rPr>
          <w:rFonts w:ascii="Times New Roman" w:hAnsi="Times New Roman"/>
          <w:bCs/>
          <w:sz w:val="24"/>
        </w:rPr>
        <w:t xml:space="preserve">are ordinarily within the discretion of the court which must be exercised judicially having regard to the relevant factors. It was held in </w:t>
      </w:r>
      <w:r w:rsidR="00D23C0A" w:rsidRPr="00D2296D">
        <w:rPr>
          <w:rFonts w:ascii="Times New Roman" w:hAnsi="Times New Roman"/>
          <w:bCs/>
          <w:i/>
          <w:iCs/>
          <w:sz w:val="24"/>
        </w:rPr>
        <w:t xml:space="preserve">Affordable Medicines Trust and Others </w:t>
      </w:r>
      <w:proofErr w:type="gramStart"/>
      <w:r w:rsidR="00D23C0A" w:rsidRPr="00D2296D">
        <w:rPr>
          <w:rFonts w:ascii="Times New Roman" w:hAnsi="Times New Roman"/>
          <w:bCs/>
          <w:i/>
          <w:iCs/>
          <w:sz w:val="24"/>
        </w:rPr>
        <w:t>v</w:t>
      </w:r>
      <w:proofErr w:type="gramEnd"/>
      <w:r w:rsidR="00D23C0A" w:rsidRPr="00D2296D">
        <w:rPr>
          <w:rFonts w:ascii="Times New Roman" w:hAnsi="Times New Roman"/>
          <w:bCs/>
          <w:i/>
          <w:iCs/>
          <w:sz w:val="24"/>
        </w:rPr>
        <w:t xml:space="preserve"> Minister of Health and Others</w:t>
      </w:r>
      <w:r w:rsidR="00D23C0A" w:rsidRPr="00D2296D">
        <w:rPr>
          <w:rFonts w:ascii="Times New Roman" w:hAnsi="Times New Roman"/>
          <w:bCs/>
          <w:sz w:val="24"/>
        </w:rPr>
        <w:t xml:space="preserve"> 2006(3) SA 247 (CC) that </w:t>
      </w:r>
      <w:r w:rsidR="00D23C0A" w:rsidRPr="00D2296D">
        <w:rPr>
          <w:rFonts w:ascii="Times New Roman" w:hAnsi="Times New Roman"/>
          <w:bCs/>
          <w:i/>
          <w:iCs/>
          <w:sz w:val="24"/>
        </w:rPr>
        <w:t xml:space="preserve">“[T]he award of costs is s matter which is within the discretion of the Court considering the issue of costs. It is a discretion that must be exercised judicially having regard to all relevant considerations.” </w:t>
      </w:r>
      <w:r w:rsidR="00D23C0A" w:rsidRPr="00D2296D">
        <w:rPr>
          <w:rFonts w:ascii="Times New Roman" w:hAnsi="Times New Roman"/>
          <w:bCs/>
          <w:sz w:val="24"/>
        </w:rPr>
        <w:t xml:space="preserve">It is also trite that the costs follow the </w:t>
      </w:r>
      <w:r w:rsidR="00BD6C97" w:rsidRPr="00D2296D">
        <w:rPr>
          <w:rFonts w:ascii="Times New Roman" w:hAnsi="Times New Roman"/>
          <w:bCs/>
          <w:sz w:val="24"/>
        </w:rPr>
        <w:t>result,</w:t>
      </w:r>
      <w:r w:rsidR="00D23C0A" w:rsidRPr="00D2296D">
        <w:rPr>
          <w:rFonts w:ascii="Times New Roman" w:hAnsi="Times New Roman"/>
          <w:bCs/>
          <w:sz w:val="24"/>
        </w:rPr>
        <w:t xml:space="preserve"> </w:t>
      </w:r>
      <w:r w:rsidR="00EA4EF6" w:rsidRPr="00D2296D">
        <w:rPr>
          <w:rFonts w:ascii="Times New Roman" w:hAnsi="Times New Roman"/>
          <w:bCs/>
          <w:sz w:val="24"/>
        </w:rPr>
        <w:t>and, in this instance,</w:t>
      </w:r>
      <w:r w:rsidR="00D23C0A" w:rsidRPr="00D2296D">
        <w:rPr>
          <w:rFonts w:ascii="Times New Roman" w:hAnsi="Times New Roman"/>
          <w:bCs/>
          <w:sz w:val="24"/>
        </w:rPr>
        <w:t xml:space="preserve"> no persuasive argument was mounted warranting deviation</w:t>
      </w:r>
      <w:r w:rsidR="000E6A7D" w:rsidRPr="00D2296D">
        <w:rPr>
          <w:rFonts w:ascii="Times New Roman" w:hAnsi="Times New Roman"/>
          <w:bCs/>
          <w:sz w:val="24"/>
        </w:rPr>
        <w:t xml:space="preserve"> therefrom</w:t>
      </w:r>
      <w:r w:rsidR="00D23C0A" w:rsidRPr="00D2296D">
        <w:rPr>
          <w:rFonts w:ascii="Times New Roman" w:hAnsi="Times New Roman"/>
          <w:bCs/>
          <w:sz w:val="24"/>
        </w:rPr>
        <w:t>.</w:t>
      </w:r>
    </w:p>
    <w:p w14:paraId="7B8C04FA" w14:textId="77777777" w:rsidR="00F03B3C" w:rsidRDefault="00F03B3C" w:rsidP="00F02D3B">
      <w:pPr>
        <w:pStyle w:val="ListParagraph"/>
        <w:spacing w:line="480" w:lineRule="auto"/>
        <w:ind w:left="0"/>
        <w:contextualSpacing w:val="0"/>
        <w:rPr>
          <w:rFonts w:ascii="Times New Roman" w:hAnsi="Times New Roman"/>
          <w:bCs/>
          <w:i/>
          <w:iCs/>
          <w:sz w:val="24"/>
        </w:rPr>
      </w:pPr>
    </w:p>
    <w:p w14:paraId="02E43321" w14:textId="77C5D512" w:rsidR="00416319" w:rsidRPr="00416319" w:rsidRDefault="00416319" w:rsidP="00F02D3B">
      <w:pPr>
        <w:pStyle w:val="ListParagraph"/>
        <w:spacing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60C069B3" w14:textId="77777777" w:rsidR="00C03530" w:rsidRDefault="00C03530" w:rsidP="00F02D3B">
      <w:pPr>
        <w:pStyle w:val="ListParagraph"/>
        <w:spacing w:line="480" w:lineRule="auto"/>
        <w:ind w:left="0"/>
        <w:contextualSpacing w:val="0"/>
        <w:rPr>
          <w:rFonts w:ascii="Times New Roman" w:hAnsi="Times New Roman"/>
          <w:bCs/>
          <w:sz w:val="24"/>
        </w:rPr>
      </w:pPr>
    </w:p>
    <w:p w14:paraId="3705D089" w14:textId="24F602EC" w:rsidR="00594646" w:rsidRPr="00D2296D" w:rsidRDefault="00D2296D" w:rsidP="00D2296D">
      <w:pPr>
        <w:spacing w:line="480" w:lineRule="auto"/>
        <w:ind w:left="420" w:hanging="420"/>
        <w:rPr>
          <w:rFonts w:ascii="Times New Roman" w:hAnsi="Times New Roman"/>
          <w:bCs/>
          <w:sz w:val="24"/>
        </w:rPr>
      </w:pPr>
      <w:r>
        <w:rPr>
          <w:rFonts w:ascii="Times New Roman" w:hAnsi="Times New Roman"/>
          <w:bCs/>
          <w:sz w:val="24"/>
        </w:rPr>
        <w:t>45</w:t>
      </w:r>
      <w:r>
        <w:rPr>
          <w:rFonts w:ascii="Times New Roman" w:hAnsi="Times New Roman"/>
          <w:bCs/>
          <w:sz w:val="24"/>
        </w:rPr>
        <w:tab/>
      </w:r>
      <w:r w:rsidR="00594646" w:rsidRPr="00D2296D">
        <w:rPr>
          <w:rFonts w:ascii="Times New Roman" w:hAnsi="Times New Roman"/>
          <w:bCs/>
          <w:sz w:val="24"/>
        </w:rPr>
        <w:t>I grant the following order:</w:t>
      </w:r>
    </w:p>
    <w:p w14:paraId="2B73CD62" w14:textId="77777777" w:rsidR="00A67B55" w:rsidRPr="00A67B55" w:rsidRDefault="00A67B55" w:rsidP="00F02D3B">
      <w:pPr>
        <w:pStyle w:val="ListParagraph"/>
        <w:spacing w:line="480" w:lineRule="auto"/>
        <w:rPr>
          <w:rFonts w:ascii="Times New Roman" w:hAnsi="Times New Roman"/>
          <w:bCs/>
          <w:sz w:val="24"/>
        </w:rPr>
      </w:pPr>
    </w:p>
    <w:p w14:paraId="4318BD97" w14:textId="25371E98" w:rsidR="00A67B55" w:rsidRPr="006E6A20" w:rsidRDefault="00A67B55" w:rsidP="00F02D3B">
      <w:pPr>
        <w:spacing w:line="480" w:lineRule="auto"/>
        <w:ind w:firstLine="720"/>
        <w:rPr>
          <w:rFonts w:ascii="Times New Roman" w:hAnsi="Times New Roman"/>
          <w:bCs/>
          <w:i/>
          <w:iCs/>
          <w:sz w:val="24"/>
        </w:rPr>
      </w:pPr>
      <w:r w:rsidRPr="006E6A20">
        <w:rPr>
          <w:rFonts w:ascii="Times New Roman" w:hAnsi="Times New Roman"/>
          <w:bCs/>
          <w:i/>
          <w:iCs/>
          <w:sz w:val="24"/>
        </w:rPr>
        <w:t>T</w:t>
      </w:r>
      <w:r w:rsidR="00710E06">
        <w:rPr>
          <w:rFonts w:ascii="Times New Roman" w:hAnsi="Times New Roman"/>
          <w:bCs/>
          <w:i/>
          <w:iCs/>
          <w:sz w:val="24"/>
        </w:rPr>
        <w:t>he</w:t>
      </w:r>
      <w:r w:rsidR="006E6A20">
        <w:rPr>
          <w:rFonts w:ascii="Times New Roman" w:hAnsi="Times New Roman"/>
          <w:bCs/>
          <w:i/>
          <w:iCs/>
          <w:sz w:val="24"/>
        </w:rPr>
        <w:t xml:space="preserve"> </w:t>
      </w:r>
      <w:r w:rsidR="00376083">
        <w:rPr>
          <w:rFonts w:ascii="Times New Roman" w:hAnsi="Times New Roman"/>
          <w:bCs/>
          <w:i/>
          <w:iCs/>
          <w:sz w:val="24"/>
        </w:rPr>
        <w:t>plaintiff’s claim is dismissed with costs</w:t>
      </w:r>
      <w:r w:rsidRPr="006E6A20">
        <w:rPr>
          <w:rFonts w:ascii="Times New Roman" w:hAnsi="Times New Roman"/>
          <w:bCs/>
          <w:i/>
          <w:iCs/>
          <w:sz w:val="24"/>
        </w:rPr>
        <w:t>.</w:t>
      </w:r>
    </w:p>
    <w:p w14:paraId="624C7D67" w14:textId="1898E7C3" w:rsidR="00A67B55" w:rsidRDefault="00A67B55" w:rsidP="006E6A20">
      <w:pPr>
        <w:pStyle w:val="ListParagraph"/>
        <w:spacing w:after="480" w:line="480" w:lineRule="auto"/>
        <w:ind w:left="1080"/>
        <w:contextualSpacing w:val="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7E4CA714" w:rsidR="00594646" w:rsidRPr="009E4320" w:rsidRDefault="009E4320" w:rsidP="00594646">
      <w:pPr>
        <w:pStyle w:val="ListParagraph"/>
        <w:tabs>
          <w:tab w:val="right" w:pos="0"/>
        </w:tabs>
        <w:ind w:left="0"/>
        <w:jc w:val="right"/>
        <w:rPr>
          <w:rFonts w:ascii="Times New Roman" w:hAnsi="Times New Roman"/>
          <w:b/>
          <w:sz w:val="24"/>
        </w:rPr>
      </w:pPr>
      <w:r w:rsidRPr="009E4320">
        <w:rPr>
          <w:rFonts w:ascii="Times New Roman" w:hAnsi="Times New Roman"/>
          <w:b/>
          <w:sz w:val="24"/>
        </w:rPr>
        <w:t>Mokate Victor Noko</w:t>
      </w:r>
    </w:p>
    <w:p w14:paraId="44A390B2" w14:textId="5E1BC2F9" w:rsidR="00594646" w:rsidRPr="009E4320" w:rsidRDefault="009E4320" w:rsidP="00594646">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51F2E051" w14:textId="5FB8CA93" w:rsidR="00594646" w:rsidRPr="009E4320" w:rsidRDefault="009E4320" w:rsidP="00594646">
      <w:pPr>
        <w:pStyle w:val="ListParagraph"/>
        <w:tabs>
          <w:tab w:val="right" w:pos="0"/>
          <w:tab w:val="left" w:pos="4253"/>
        </w:tabs>
        <w:ind w:left="0"/>
        <w:jc w:val="right"/>
        <w:rPr>
          <w:rFonts w:ascii="Times New Roman" w:hAnsi="Times New Roman"/>
          <w:bCs/>
          <w:sz w:val="24"/>
        </w:rPr>
      </w:pPr>
      <w:r w:rsidRPr="009E4320">
        <w:rPr>
          <w:rFonts w:ascii="Times New Roman" w:hAnsi="Times New Roman"/>
          <w:bCs/>
          <w:sz w:val="24"/>
        </w:rPr>
        <w:t>Gauteng Local Division, Johannesburg</w:t>
      </w:r>
    </w:p>
    <w:p w14:paraId="628D97F4" w14:textId="77777777" w:rsidR="00645C5B" w:rsidRPr="009E4320" w:rsidRDefault="00645C5B" w:rsidP="007A4557">
      <w:pPr>
        <w:pStyle w:val="ListParagraph"/>
        <w:spacing w:after="200"/>
        <w:ind w:left="0"/>
        <w:rPr>
          <w:rFonts w:ascii="Times New Roman" w:eastAsia="Arial Unicode MS" w:hAnsi="Times New Roman"/>
          <w:bCs/>
          <w:sz w:val="24"/>
        </w:rPr>
      </w:pPr>
    </w:p>
    <w:p w14:paraId="33AE2986" w14:textId="172BE1AD"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w:t>
      </w:r>
      <w:r w:rsidR="00F02A4E">
        <w:rPr>
          <w:rFonts w:ascii="Times New Roman" w:eastAsia="Arial Unicode MS" w:hAnsi="Times New Roman"/>
          <w:bCs/>
          <w:sz w:val="24"/>
        </w:rPr>
        <w:t xml:space="preserve">e </w:t>
      </w:r>
      <w:r w:rsidR="00C76A25">
        <w:rPr>
          <w:rFonts w:ascii="Times New Roman" w:eastAsia="Arial Unicode MS" w:hAnsi="Times New Roman"/>
          <w:bCs/>
          <w:sz w:val="24"/>
        </w:rPr>
        <w:t xml:space="preserve">18 December </w:t>
      </w:r>
      <w:r w:rsidR="00F02A4E">
        <w:rPr>
          <w:rFonts w:ascii="Times New Roman" w:eastAsia="Arial Unicode MS" w:hAnsi="Times New Roman"/>
          <w:bCs/>
          <w:sz w:val="24"/>
        </w:rPr>
        <w:t>2023.</w:t>
      </w:r>
    </w:p>
    <w:p w14:paraId="4713D650" w14:textId="5F1190B4" w:rsidR="00096174" w:rsidRDefault="00096174" w:rsidP="003A1A6A">
      <w:pPr>
        <w:pStyle w:val="ListParagraph"/>
        <w:tabs>
          <w:tab w:val="right" w:pos="0"/>
          <w:tab w:val="left" w:pos="4253"/>
        </w:tabs>
        <w:ind w:left="0"/>
        <w:rPr>
          <w:rFonts w:ascii="Times New Roman" w:hAnsi="Times New Roman"/>
          <w:sz w:val="24"/>
        </w:rPr>
      </w:pPr>
    </w:p>
    <w:p w14:paraId="3FE93AD5" w14:textId="3B33E53A" w:rsidR="00096174" w:rsidRDefault="00E351B7" w:rsidP="003A1A6A">
      <w:pPr>
        <w:pStyle w:val="ListParagraph"/>
        <w:tabs>
          <w:tab w:val="right" w:pos="0"/>
          <w:tab w:val="left" w:pos="4253"/>
        </w:tabs>
        <w:ind w:left="0"/>
        <w:rPr>
          <w:rFonts w:ascii="Times New Roman" w:hAnsi="Times New Roman"/>
          <w:sz w:val="24"/>
        </w:rPr>
      </w:pPr>
      <w:r>
        <w:rPr>
          <w:rFonts w:ascii="Times New Roman" w:hAnsi="Times New Roman"/>
          <w:sz w:val="24"/>
        </w:rPr>
        <w:t>Appear</w:t>
      </w:r>
      <w:r w:rsidR="00F02D3B">
        <w:rPr>
          <w:rFonts w:ascii="Times New Roman" w:hAnsi="Times New Roman"/>
          <w:sz w:val="24"/>
        </w:rPr>
        <w:t>ance.</w:t>
      </w:r>
    </w:p>
    <w:p w14:paraId="48C7E86A" w14:textId="77777777" w:rsidR="00F02D3B" w:rsidRPr="00AB7752" w:rsidRDefault="00F02D3B" w:rsidP="003A1A6A">
      <w:pPr>
        <w:pStyle w:val="ListParagraph"/>
        <w:tabs>
          <w:tab w:val="right" w:pos="0"/>
          <w:tab w:val="left" w:pos="4253"/>
        </w:tabs>
        <w:ind w:left="0"/>
        <w:rPr>
          <w:rFonts w:ascii="Times New Roman" w:hAnsi="Times New Roman"/>
          <w:sz w:val="24"/>
        </w:rPr>
      </w:pPr>
    </w:p>
    <w:p w14:paraId="1AD29F6F" w14:textId="736225BC" w:rsidR="00C630E3" w:rsidRPr="00AB7752" w:rsidRDefault="002C01C9" w:rsidP="00F622F7">
      <w:pPr>
        <w:pStyle w:val="ListParagraph"/>
        <w:tabs>
          <w:tab w:val="right" w:pos="8647"/>
        </w:tabs>
        <w:spacing w:line="240" w:lineRule="auto"/>
        <w:ind w:left="0"/>
        <w:rPr>
          <w:rFonts w:ascii="Times New Roman" w:hAnsi="Times New Roman"/>
          <w:sz w:val="24"/>
        </w:rPr>
      </w:pPr>
      <w:r>
        <w:rPr>
          <w:rFonts w:ascii="Times New Roman" w:hAnsi="Times New Roman"/>
          <w:sz w:val="24"/>
        </w:rPr>
        <w:t>F</w:t>
      </w:r>
      <w:r w:rsidR="00A530D6">
        <w:rPr>
          <w:rFonts w:ascii="Times New Roman" w:hAnsi="Times New Roman"/>
          <w:sz w:val="24"/>
        </w:rPr>
        <w:t>or the Plaintiff</w:t>
      </w:r>
      <w:r w:rsidR="00916CE2" w:rsidRPr="00AB7752">
        <w:rPr>
          <w:rFonts w:ascii="Times New Roman" w:hAnsi="Times New Roman"/>
          <w:sz w:val="24"/>
        </w:rPr>
        <w:t xml:space="preserve">: </w:t>
      </w:r>
      <w:r w:rsidR="00916CE2" w:rsidRPr="00AB7752">
        <w:rPr>
          <w:rFonts w:ascii="Times New Roman" w:hAnsi="Times New Roman"/>
          <w:sz w:val="24"/>
        </w:rPr>
        <w:tab/>
      </w:r>
      <w:r w:rsidR="004D6C9F">
        <w:rPr>
          <w:rFonts w:ascii="Times New Roman" w:hAnsi="Times New Roman"/>
          <w:sz w:val="24"/>
        </w:rPr>
        <w:t xml:space="preserve">Mr </w:t>
      </w:r>
      <w:r w:rsidR="006748D5">
        <w:rPr>
          <w:rFonts w:ascii="Times New Roman" w:hAnsi="Times New Roman"/>
          <w:sz w:val="24"/>
        </w:rPr>
        <w:t>N Gumede</w:t>
      </w:r>
      <w:r w:rsidR="004D6EBA">
        <w:rPr>
          <w:rFonts w:ascii="Times New Roman" w:hAnsi="Times New Roman"/>
          <w:sz w:val="24"/>
        </w:rPr>
        <w:t xml:space="preserve"> </w:t>
      </w:r>
    </w:p>
    <w:p w14:paraId="1D3B1894" w14:textId="5BEC1D2E"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7F2AA287" w14:textId="06C68F23" w:rsidR="00C630E3" w:rsidRPr="00AB7752" w:rsidRDefault="002C01C9" w:rsidP="00F622F7">
      <w:pPr>
        <w:pStyle w:val="ListParagraph"/>
        <w:tabs>
          <w:tab w:val="right" w:pos="8647"/>
        </w:tabs>
        <w:spacing w:line="240" w:lineRule="auto"/>
        <w:ind w:left="4253" w:hanging="4253"/>
        <w:jc w:val="left"/>
        <w:rPr>
          <w:rFonts w:ascii="Times New Roman" w:hAnsi="Times New Roman"/>
          <w:sz w:val="24"/>
        </w:rPr>
      </w:pPr>
      <w:r>
        <w:rPr>
          <w:rFonts w:ascii="Times New Roman" w:hAnsi="Times New Roman"/>
          <w:sz w:val="24"/>
        </w:rPr>
        <w:t>Instructed by</w:t>
      </w:r>
      <w:r w:rsidR="00916CE2" w:rsidRPr="00AB7752">
        <w:rPr>
          <w:rFonts w:ascii="Times New Roman" w:hAnsi="Times New Roman"/>
          <w:sz w:val="24"/>
        </w:rPr>
        <w:t xml:space="preserve">: </w:t>
      </w:r>
      <w:r w:rsidR="00916CE2" w:rsidRPr="00AB7752">
        <w:rPr>
          <w:rFonts w:ascii="Times New Roman" w:hAnsi="Times New Roman"/>
          <w:sz w:val="24"/>
        </w:rPr>
        <w:tab/>
      </w:r>
      <w:r w:rsidR="00916CE2" w:rsidRPr="00AB7752">
        <w:rPr>
          <w:rFonts w:ascii="Times New Roman" w:hAnsi="Times New Roman"/>
          <w:sz w:val="24"/>
        </w:rPr>
        <w:tab/>
      </w:r>
      <w:r w:rsidR="004D6C9F">
        <w:rPr>
          <w:rFonts w:ascii="Times New Roman" w:hAnsi="Times New Roman"/>
          <w:sz w:val="24"/>
        </w:rPr>
        <w:t>Ndou Attorneys Inc</w:t>
      </w:r>
      <w:r w:rsidR="00C76A25">
        <w:rPr>
          <w:rFonts w:ascii="Times New Roman" w:hAnsi="Times New Roman"/>
          <w:sz w:val="24"/>
        </w:rPr>
        <w:t>.</w:t>
      </w:r>
    </w:p>
    <w:p w14:paraId="21AA2129"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16C6EF26" w14:textId="11D34B86" w:rsidR="00C630E3" w:rsidRDefault="00673C05" w:rsidP="00F622F7">
      <w:pPr>
        <w:pStyle w:val="ListParagraph"/>
        <w:tabs>
          <w:tab w:val="right" w:pos="0"/>
          <w:tab w:val="right" w:pos="8647"/>
        </w:tabs>
        <w:spacing w:line="240" w:lineRule="auto"/>
        <w:ind w:left="0"/>
        <w:rPr>
          <w:rFonts w:ascii="Times New Roman" w:hAnsi="Times New Roman"/>
          <w:sz w:val="24"/>
        </w:rPr>
      </w:pPr>
      <w:r>
        <w:rPr>
          <w:rFonts w:ascii="Times New Roman" w:hAnsi="Times New Roman"/>
          <w:sz w:val="24"/>
        </w:rPr>
        <w:t>F</w:t>
      </w:r>
      <w:r w:rsidR="004D6C9F">
        <w:rPr>
          <w:rFonts w:ascii="Times New Roman" w:hAnsi="Times New Roman"/>
          <w:sz w:val="24"/>
        </w:rPr>
        <w:t>or the Defendants</w:t>
      </w:r>
      <w:r w:rsidR="00916CE2" w:rsidRPr="00AB7752">
        <w:rPr>
          <w:rFonts w:ascii="Times New Roman" w:hAnsi="Times New Roman"/>
          <w:sz w:val="24"/>
        </w:rPr>
        <w:t xml:space="preserve">: </w:t>
      </w:r>
      <w:r w:rsidR="00916CE2" w:rsidRPr="00AB7752">
        <w:rPr>
          <w:rFonts w:ascii="Times New Roman" w:hAnsi="Times New Roman"/>
          <w:sz w:val="24"/>
        </w:rPr>
        <w:tab/>
      </w:r>
      <w:r w:rsidR="0020265A">
        <w:rPr>
          <w:rFonts w:ascii="Times New Roman" w:hAnsi="Times New Roman"/>
          <w:sz w:val="24"/>
        </w:rPr>
        <w:t>Ms NM Mtsweni</w:t>
      </w:r>
    </w:p>
    <w:p w14:paraId="4C3D4A19" w14:textId="77777777" w:rsidR="00916CE2" w:rsidRPr="00AB7752" w:rsidRDefault="00916CE2" w:rsidP="00F622F7">
      <w:pPr>
        <w:pStyle w:val="ListParagraph"/>
        <w:tabs>
          <w:tab w:val="right" w:pos="0"/>
          <w:tab w:val="right" w:pos="8647"/>
        </w:tabs>
        <w:spacing w:line="240" w:lineRule="auto"/>
        <w:ind w:left="0"/>
        <w:rPr>
          <w:rFonts w:ascii="Times New Roman" w:hAnsi="Times New Roman"/>
          <w:sz w:val="24"/>
        </w:rPr>
      </w:pPr>
    </w:p>
    <w:p w14:paraId="3EF881DA" w14:textId="49A54D5A" w:rsidR="00C630E3" w:rsidRPr="00AB7752" w:rsidRDefault="00673C05" w:rsidP="00AA5123">
      <w:pPr>
        <w:pStyle w:val="ListParagraph"/>
        <w:tabs>
          <w:tab w:val="right" w:pos="8647"/>
        </w:tabs>
        <w:spacing w:line="240" w:lineRule="auto"/>
        <w:ind w:left="0"/>
        <w:rPr>
          <w:rFonts w:ascii="Times New Roman" w:hAnsi="Times New Roman"/>
          <w:sz w:val="24"/>
        </w:rPr>
      </w:pPr>
      <w:r>
        <w:rPr>
          <w:rFonts w:ascii="Times New Roman" w:hAnsi="Times New Roman"/>
          <w:sz w:val="24"/>
        </w:rPr>
        <w:t>Instructed by</w:t>
      </w:r>
      <w:r>
        <w:rPr>
          <w:rFonts w:ascii="Times New Roman" w:hAnsi="Times New Roman"/>
          <w:sz w:val="24"/>
        </w:rPr>
        <w:tab/>
      </w:r>
      <w:r w:rsidR="00916CE2" w:rsidRPr="00AB7752">
        <w:rPr>
          <w:rFonts w:ascii="Times New Roman" w:hAnsi="Times New Roman"/>
          <w:sz w:val="24"/>
        </w:rPr>
        <w:t xml:space="preserve">: </w:t>
      </w:r>
      <w:r w:rsidR="00916CE2">
        <w:rPr>
          <w:rFonts w:ascii="Times New Roman" w:hAnsi="Times New Roman"/>
          <w:sz w:val="24"/>
        </w:rPr>
        <w:t xml:space="preserve">                                                </w:t>
      </w:r>
      <w:r w:rsidR="00AA5123">
        <w:rPr>
          <w:rFonts w:ascii="Times New Roman" w:hAnsi="Times New Roman"/>
          <w:sz w:val="24"/>
        </w:rPr>
        <w:t xml:space="preserve">               State Attorney, Jhb</w:t>
      </w:r>
      <w:r w:rsidR="00061DD5">
        <w:rPr>
          <w:rFonts w:ascii="Times New Roman" w:hAnsi="Times New Roman"/>
          <w:sz w:val="24"/>
        </w:rPr>
        <w:t>.</w:t>
      </w:r>
      <w:r w:rsidR="00916CE2" w:rsidRPr="00AB7752">
        <w:rPr>
          <w:rFonts w:ascii="Times New Roman" w:hAnsi="Times New Roman"/>
          <w:sz w:val="24"/>
        </w:rPr>
        <w:tab/>
      </w:r>
    </w:p>
    <w:p w14:paraId="64032130" w14:textId="239566AA"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61DD5">
        <w:rPr>
          <w:rFonts w:ascii="Times New Roman" w:hAnsi="Times New Roman"/>
          <w:sz w:val="24"/>
        </w:rPr>
        <w:t>ate of hearing</w:t>
      </w:r>
      <w:r w:rsidR="00916CE2" w:rsidRPr="00AB7752">
        <w:rPr>
          <w:rFonts w:ascii="Times New Roman" w:hAnsi="Times New Roman"/>
          <w:sz w:val="24"/>
        </w:rPr>
        <w:t>:</w:t>
      </w:r>
      <w:r w:rsidR="00916CE2" w:rsidRPr="00AB7752">
        <w:rPr>
          <w:rFonts w:ascii="Times New Roman" w:hAnsi="Times New Roman"/>
          <w:sz w:val="24"/>
        </w:rPr>
        <w:tab/>
      </w:r>
      <w:r w:rsidR="00D5206E">
        <w:rPr>
          <w:rFonts w:ascii="Times New Roman" w:hAnsi="Times New Roman"/>
          <w:sz w:val="24"/>
        </w:rPr>
        <w:t>3 August</w:t>
      </w:r>
      <w:r w:rsidR="00F02A4E">
        <w:rPr>
          <w:rFonts w:ascii="Times New Roman" w:hAnsi="Times New Roman"/>
          <w:sz w:val="24"/>
        </w:rPr>
        <w:t xml:space="preserve"> </w:t>
      </w:r>
      <w:r w:rsidR="00916CE2">
        <w:rPr>
          <w:rFonts w:ascii="Times New Roman" w:hAnsi="Times New Roman"/>
          <w:sz w:val="24"/>
        </w:rPr>
        <w:t>2023</w:t>
      </w:r>
    </w:p>
    <w:p w14:paraId="671D29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21B728BB" w14:textId="4B497EE4"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61DD5">
        <w:rPr>
          <w:rFonts w:ascii="Times New Roman" w:hAnsi="Times New Roman"/>
          <w:sz w:val="24"/>
        </w:rPr>
        <w:t>ate of Judgment</w:t>
      </w:r>
      <w:r w:rsidR="00916CE2" w:rsidRPr="00AB7752">
        <w:rPr>
          <w:rFonts w:ascii="Times New Roman" w:hAnsi="Times New Roman"/>
          <w:sz w:val="24"/>
        </w:rPr>
        <w:t>:</w:t>
      </w:r>
      <w:r w:rsidR="00916CE2" w:rsidRPr="00AB7752">
        <w:rPr>
          <w:rFonts w:ascii="Times New Roman" w:hAnsi="Times New Roman"/>
          <w:sz w:val="24"/>
        </w:rPr>
        <w:tab/>
      </w:r>
      <w:r w:rsidR="00916CE2">
        <w:rPr>
          <w:rFonts w:ascii="Times New Roman" w:hAnsi="Times New Roman"/>
          <w:sz w:val="24"/>
        </w:rPr>
        <w:t xml:space="preserve"> </w:t>
      </w:r>
      <w:r w:rsidR="00C76A25">
        <w:rPr>
          <w:rFonts w:ascii="Times New Roman" w:hAnsi="Times New Roman"/>
          <w:sz w:val="24"/>
        </w:rPr>
        <w:t xml:space="preserve">18 December </w:t>
      </w:r>
      <w:r w:rsidR="00916CE2">
        <w:rPr>
          <w:rFonts w:ascii="Times New Roman" w:hAnsi="Times New Roman"/>
          <w:sz w:val="24"/>
        </w:rPr>
        <w:t>2023</w:t>
      </w:r>
    </w:p>
    <w:sectPr w:rsidR="003A1A6A"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D7CA" w14:textId="77777777" w:rsidR="00C00190" w:rsidRDefault="00C00190">
      <w:r>
        <w:separator/>
      </w:r>
    </w:p>
  </w:endnote>
  <w:endnote w:type="continuationSeparator" w:id="0">
    <w:p w14:paraId="6D5CC29D" w14:textId="77777777" w:rsidR="00C00190" w:rsidRDefault="00C0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2726" w14:textId="77777777" w:rsidR="00C00190" w:rsidRDefault="00C00190" w:rsidP="00927532">
      <w:pPr>
        <w:spacing w:line="240" w:lineRule="auto"/>
      </w:pPr>
      <w:r>
        <w:separator/>
      </w:r>
    </w:p>
  </w:footnote>
  <w:footnote w:type="continuationSeparator" w:id="0">
    <w:p w14:paraId="1048BE18" w14:textId="77777777" w:rsidR="00C00190" w:rsidRDefault="00C00190" w:rsidP="00927532">
      <w:pPr>
        <w:spacing w:line="240" w:lineRule="auto"/>
      </w:pPr>
      <w:r>
        <w:continuationSeparator/>
      </w:r>
    </w:p>
  </w:footnote>
  <w:footnote w:type="continuationNotice" w:id="1">
    <w:p w14:paraId="1DD7254E" w14:textId="77777777" w:rsidR="00C00190" w:rsidRDefault="00C00190" w:rsidP="00927532">
      <w:pPr>
        <w:spacing w:line="240" w:lineRule="auto"/>
      </w:pPr>
    </w:p>
  </w:footnote>
  <w:footnote w:id="2">
    <w:p w14:paraId="7CDC9798" w14:textId="2F7A157E" w:rsidR="00080DCE" w:rsidRPr="00080DCE" w:rsidRDefault="00080DCE">
      <w:pPr>
        <w:pStyle w:val="FootnoteText"/>
        <w:rPr>
          <w:lang w:val="en-US"/>
        </w:rPr>
      </w:pPr>
      <w:r>
        <w:rPr>
          <w:rStyle w:val="FootnoteReference"/>
        </w:rPr>
        <w:footnoteRef/>
      </w:r>
      <w:r>
        <w:t xml:space="preserve"> </w:t>
      </w:r>
      <w:r>
        <w:rPr>
          <w:lang w:val="en-US"/>
        </w:rPr>
        <w:t>The relevan</w:t>
      </w:r>
      <w:r w:rsidR="00277A47">
        <w:rPr>
          <w:lang w:val="en-US"/>
        </w:rPr>
        <w:t>ce</w:t>
      </w:r>
      <w:r>
        <w:rPr>
          <w:lang w:val="en-US"/>
        </w:rPr>
        <w:t xml:space="preserve"> of specifying the tribe is </w:t>
      </w:r>
      <w:r w:rsidR="00C1683D">
        <w:rPr>
          <w:lang w:val="en-US"/>
        </w:rPr>
        <w:t>shown below</w:t>
      </w:r>
      <w:r>
        <w:rPr>
          <w:lang w:val="en-US"/>
        </w:rPr>
        <w:t>.</w:t>
      </w:r>
    </w:p>
  </w:footnote>
  <w:footnote w:id="3">
    <w:p w14:paraId="465EBCC1" w14:textId="73BA117C" w:rsidR="001C3C30" w:rsidRPr="001C3C30" w:rsidRDefault="001C3C30">
      <w:pPr>
        <w:pStyle w:val="FootnoteText"/>
        <w:rPr>
          <w:lang w:val="en-US"/>
        </w:rPr>
      </w:pPr>
      <w:r>
        <w:rPr>
          <w:rStyle w:val="FootnoteReference"/>
        </w:rPr>
        <w:footnoteRef/>
      </w:r>
      <w:r>
        <w:t xml:space="preserve"> </w:t>
      </w:r>
      <w:r>
        <w:rPr>
          <w:lang w:val="en-US"/>
        </w:rPr>
        <w:t>According to the plaintiff.</w:t>
      </w:r>
    </w:p>
  </w:footnote>
  <w:footnote w:id="4">
    <w:p w14:paraId="2BF9D17E" w14:textId="344B0D3A" w:rsidR="00571EB2" w:rsidRPr="00571EB2" w:rsidRDefault="00571EB2">
      <w:pPr>
        <w:pStyle w:val="FootnoteText"/>
        <w:rPr>
          <w:lang w:val="en-US"/>
        </w:rPr>
      </w:pPr>
      <w:r>
        <w:rPr>
          <w:rStyle w:val="FootnoteReference"/>
        </w:rPr>
        <w:footnoteRef/>
      </w:r>
      <w:r w:rsidR="00CE0D0C">
        <w:t xml:space="preserve"> </w:t>
      </w:r>
      <w:r>
        <w:t xml:space="preserve"> </w:t>
      </w:r>
      <w:r w:rsidR="000E6A7D">
        <w:rPr>
          <w:lang w:val="en-US"/>
        </w:rPr>
        <w:t>I</w:t>
      </w:r>
      <w:r>
        <w:rPr>
          <w:lang w:val="en-US"/>
        </w:rPr>
        <w:t>ssued in terms of section 43 of the CPA.</w:t>
      </w:r>
    </w:p>
  </w:footnote>
  <w:footnote w:id="5">
    <w:p w14:paraId="0B7C92AD" w14:textId="381B4751" w:rsidR="00D80AD0" w:rsidRPr="00D80AD0" w:rsidRDefault="00D80AD0">
      <w:pPr>
        <w:pStyle w:val="FootnoteText"/>
        <w:rPr>
          <w:lang w:val="en-US"/>
        </w:rPr>
      </w:pPr>
      <w:r>
        <w:rPr>
          <w:rStyle w:val="FootnoteReference"/>
        </w:rPr>
        <w:footnoteRef/>
      </w:r>
      <w:r>
        <w:t xml:space="preserve"> </w:t>
      </w:r>
      <w:r w:rsidR="002A1B67">
        <w:t xml:space="preserve"> </w:t>
      </w:r>
      <w:r>
        <w:rPr>
          <w:lang w:val="en-US"/>
        </w:rPr>
        <w:t>Counsel contended that schedule 1 only relates to assault where a dangerous would was inflicted and</w:t>
      </w:r>
      <w:r w:rsidR="002A1B67">
        <w:rPr>
          <w:lang w:val="en-US"/>
        </w:rPr>
        <w:t xml:space="preserve"> </w:t>
      </w:r>
      <w:r>
        <w:rPr>
          <w:lang w:val="en-US"/>
        </w:rPr>
        <w:t>this position was amended in January 2022 and introduced in terms of sections 11 and 12 of the Criminal and Related Matters Amendment Act 12 of 2021.</w:t>
      </w:r>
    </w:p>
  </w:footnote>
  <w:footnote w:id="6">
    <w:p w14:paraId="6983FE38" w14:textId="314539BD" w:rsidR="00571EB2" w:rsidRPr="00571EB2" w:rsidRDefault="00571EB2">
      <w:pPr>
        <w:pStyle w:val="FootnoteText"/>
        <w:rPr>
          <w:lang w:val="en-US"/>
        </w:rPr>
      </w:pPr>
      <w:r>
        <w:rPr>
          <w:rStyle w:val="FootnoteReference"/>
        </w:rPr>
        <w:footnoteRef/>
      </w:r>
      <w:r>
        <w:t xml:space="preserve"> </w:t>
      </w:r>
      <w:r w:rsidR="00CE0D0C">
        <w:t xml:space="preserve"> </w:t>
      </w:r>
      <w:r>
        <w:rPr>
          <w:lang w:val="en-US"/>
        </w:rPr>
        <w:t>National Instruction 11 of 2019.</w:t>
      </w:r>
    </w:p>
  </w:footnote>
  <w:footnote w:id="7">
    <w:p w14:paraId="7D1384B7" w14:textId="64E2D110" w:rsidR="007F1D15" w:rsidRPr="007F1D15" w:rsidRDefault="007F1D15">
      <w:pPr>
        <w:pStyle w:val="FootnoteText"/>
        <w:rPr>
          <w:lang w:val="en-US"/>
        </w:rPr>
      </w:pPr>
      <w:r>
        <w:rPr>
          <w:rStyle w:val="FootnoteReference"/>
        </w:rPr>
        <w:footnoteRef/>
      </w:r>
      <w:r>
        <w:t xml:space="preserve"> </w:t>
      </w:r>
      <w:r>
        <w:rPr>
          <w:lang w:val="en-US"/>
        </w:rPr>
        <w:t xml:space="preserve">Counsel referred to </w:t>
      </w:r>
      <w:r w:rsidR="00CE0D0C" w:rsidRPr="00CE0D0C">
        <w:rPr>
          <w:i/>
          <w:iCs/>
          <w:lang w:val="en-US"/>
        </w:rPr>
        <w:t xml:space="preserve">Mabona and Others </w:t>
      </w:r>
      <w:proofErr w:type="gramStart"/>
      <w:r w:rsidR="00CE0D0C" w:rsidRPr="00CE0D0C">
        <w:rPr>
          <w:i/>
          <w:iCs/>
          <w:lang w:val="en-US"/>
        </w:rPr>
        <w:t>v</w:t>
      </w:r>
      <w:proofErr w:type="gramEnd"/>
      <w:r w:rsidR="00CE0D0C" w:rsidRPr="00CE0D0C">
        <w:rPr>
          <w:i/>
          <w:iCs/>
          <w:lang w:val="en-US"/>
        </w:rPr>
        <w:t xml:space="preserve"> Minister of Law and Order and Other</w:t>
      </w:r>
      <w:r w:rsidR="00CE0D0C">
        <w:rPr>
          <w:lang w:val="en-US"/>
        </w:rPr>
        <w:t xml:space="preserve"> 1988 (2) SA 654 (SE).</w:t>
      </w:r>
    </w:p>
  </w:footnote>
  <w:footnote w:id="8">
    <w:p w14:paraId="1DE50FED" w14:textId="41E7F60F" w:rsidR="00E22BCF" w:rsidRPr="00E22BCF" w:rsidRDefault="00E22BCF">
      <w:pPr>
        <w:pStyle w:val="FootnoteText"/>
        <w:rPr>
          <w:lang w:val="en-US"/>
        </w:rPr>
      </w:pPr>
      <w:r>
        <w:rPr>
          <w:rStyle w:val="FootnoteReference"/>
        </w:rPr>
        <w:footnoteRef/>
      </w:r>
      <w:r>
        <w:t xml:space="preserve"> </w:t>
      </w:r>
      <w:r w:rsidR="0094117C">
        <w:t>See para 26 of the Plaintiff’s Written Submis</w:t>
      </w:r>
      <w:r w:rsidR="00863A03">
        <w:t>s</w:t>
      </w:r>
      <w:r w:rsidR="0094117C">
        <w:t>ions.</w:t>
      </w:r>
    </w:p>
  </w:footnote>
  <w:footnote w:id="9">
    <w:p w14:paraId="34A9DEB0" w14:textId="67840494" w:rsidR="006F40C9" w:rsidRPr="006F40C9" w:rsidRDefault="006F40C9">
      <w:pPr>
        <w:pStyle w:val="FootnoteText"/>
        <w:rPr>
          <w:lang w:val="en-US"/>
        </w:rPr>
      </w:pPr>
      <w:r>
        <w:rPr>
          <w:rStyle w:val="FootnoteReference"/>
        </w:rPr>
        <w:footnoteRef/>
      </w:r>
      <w:r>
        <w:t xml:space="preserve"> </w:t>
      </w:r>
      <w:r>
        <w:rPr>
          <w:lang w:val="en-US"/>
        </w:rPr>
        <w:t xml:space="preserve">Reference was made of the judgment of Bosielo AJ in </w:t>
      </w:r>
      <w:r w:rsidRPr="006F40C9">
        <w:rPr>
          <w:i/>
          <w:iCs/>
          <w:lang w:val="en-US"/>
        </w:rPr>
        <w:t>Raduvha v Minister of Safety and Security an Another</w:t>
      </w:r>
      <w:r>
        <w:rPr>
          <w:lang w:val="en-US"/>
        </w:rPr>
        <w:t xml:space="preserve"> 2016 [10] BCLR 1326 (CC).</w:t>
      </w:r>
    </w:p>
  </w:footnote>
  <w:footnote w:id="10">
    <w:p w14:paraId="381F9849" w14:textId="5E896BC6" w:rsidR="00256913" w:rsidRPr="00256913" w:rsidRDefault="00256913">
      <w:pPr>
        <w:pStyle w:val="FootnoteText"/>
        <w:rPr>
          <w:lang w:val="en-US"/>
        </w:rPr>
      </w:pPr>
      <w:r>
        <w:rPr>
          <w:rStyle w:val="FootnoteReference"/>
        </w:rPr>
        <w:footnoteRef/>
      </w:r>
      <w:r>
        <w:t xml:space="preserve"> </w:t>
      </w:r>
      <w:r>
        <w:rPr>
          <w:lang w:val="en-US"/>
        </w:rPr>
        <w:t xml:space="preserve">Counsel having referred to </w:t>
      </w:r>
      <w:r w:rsidRPr="00256913">
        <w:rPr>
          <w:i/>
          <w:iCs/>
          <w:lang w:val="en-US"/>
        </w:rPr>
        <w:t>Beckenstrater v Rottcher and Theussen</w:t>
      </w:r>
      <w:r>
        <w:rPr>
          <w:lang w:val="en-US"/>
        </w:rPr>
        <w:t xml:space="preserve"> 1955(1) SA 129 at 136A</w:t>
      </w:r>
    </w:p>
  </w:footnote>
  <w:footnote w:id="11">
    <w:p w14:paraId="5C291BE2" w14:textId="5685F460" w:rsidR="00204965" w:rsidRPr="00204965" w:rsidRDefault="00204965">
      <w:pPr>
        <w:pStyle w:val="FootnoteText"/>
        <w:rPr>
          <w:lang w:val="en-US"/>
        </w:rPr>
      </w:pPr>
      <w:r>
        <w:rPr>
          <w:rStyle w:val="FootnoteReference"/>
        </w:rPr>
        <w:footnoteRef/>
      </w:r>
      <w:r>
        <w:t xml:space="preserve"> </w:t>
      </w:r>
      <w:r>
        <w:rPr>
          <w:lang w:val="en-US"/>
        </w:rPr>
        <w:t xml:space="preserve">See </w:t>
      </w:r>
      <w:r w:rsidRPr="00204965">
        <w:rPr>
          <w:i/>
          <w:iCs/>
          <w:lang w:val="en-US"/>
        </w:rPr>
        <w:t>Minister of Safety and Security v Sekhoto and Another</w:t>
      </w:r>
      <w:r>
        <w:rPr>
          <w:lang w:val="en-US"/>
        </w:rPr>
        <w:t xml:space="preserve"> 2011 (1) SACR 315 (SCA) at para [28].</w:t>
      </w:r>
      <w:r w:rsidR="00B729C5">
        <w:rPr>
          <w:lang w:val="en-US"/>
        </w:rPr>
        <w:t xml:space="preserve"> See also Duncan v Minister of Law and Order 1986 (2</w:t>
      </w:r>
      <w:proofErr w:type="gramStart"/>
      <w:r w:rsidR="00B729C5">
        <w:rPr>
          <w:lang w:val="en-US"/>
        </w:rPr>
        <w:t>)  SA</w:t>
      </w:r>
      <w:proofErr w:type="gramEnd"/>
      <w:r w:rsidR="00B729C5">
        <w:rPr>
          <w:lang w:val="en-US"/>
        </w:rPr>
        <w:t xml:space="preserve"> 805 (A).</w:t>
      </w:r>
    </w:p>
  </w:footnote>
  <w:footnote w:id="12">
    <w:p w14:paraId="51AD1FC5" w14:textId="25E4E36A" w:rsidR="00997BB4" w:rsidRPr="00997BB4" w:rsidRDefault="00997BB4">
      <w:pPr>
        <w:pStyle w:val="FootnoteText"/>
        <w:rPr>
          <w:lang w:val="en-US"/>
        </w:rPr>
      </w:pPr>
      <w:r>
        <w:rPr>
          <w:rStyle w:val="FootnoteReference"/>
        </w:rPr>
        <w:footnoteRef/>
      </w:r>
      <w:r>
        <w:t xml:space="preserve"> </w:t>
      </w:r>
      <w:r>
        <w:rPr>
          <w:lang w:val="en-US"/>
        </w:rPr>
        <w:t>In addition to be hit with iron bar, beer bottle and being kicked.</w:t>
      </w:r>
    </w:p>
  </w:footnote>
  <w:footnote w:id="13">
    <w:p w14:paraId="47C7E714" w14:textId="1DA5AB7C" w:rsidR="003650C2" w:rsidRPr="003650C2" w:rsidRDefault="003650C2">
      <w:pPr>
        <w:pStyle w:val="FootnoteText"/>
        <w:rPr>
          <w:lang w:val="en-US"/>
        </w:rPr>
      </w:pPr>
      <w:r>
        <w:rPr>
          <w:rStyle w:val="FootnoteReference"/>
        </w:rPr>
        <w:footnoteRef/>
      </w:r>
      <w:r>
        <w:t xml:space="preserve"> </w:t>
      </w:r>
      <w:r>
        <w:rPr>
          <w:lang w:val="en-US"/>
        </w:rPr>
        <w:t>See plaintiff’s written submissions at CL 052-31, para 26.</w:t>
      </w:r>
    </w:p>
  </w:footnote>
  <w:footnote w:id="14">
    <w:p w14:paraId="4C141050" w14:textId="17159958" w:rsidR="009D14CB" w:rsidRPr="009D14CB" w:rsidRDefault="009D14CB">
      <w:pPr>
        <w:pStyle w:val="FootnoteText"/>
        <w:rPr>
          <w:lang w:val="en-US"/>
        </w:rPr>
      </w:pPr>
      <w:r>
        <w:rPr>
          <w:rStyle w:val="FootnoteReference"/>
        </w:rPr>
        <w:footnoteRef/>
      </w:r>
      <w:r>
        <w:t xml:space="preserve"> As quoted by the defendant’s counsel (see para 63 of the written submissions) and referred to the judgment in </w:t>
      </w:r>
      <w:r w:rsidRPr="009D14CB">
        <w:rPr>
          <w:i/>
          <w:iCs/>
        </w:rPr>
        <w:t>Duncan</w:t>
      </w:r>
      <w:r>
        <w:rPr>
          <w:i/>
          <w:iCs/>
        </w:rPr>
        <w:t xml:space="preserve"> v Minister of Law and Order 1986 (2) 805 (A)</w:t>
      </w:r>
      <w:r>
        <w:t xml:space="preserve"> relied to by the plaintiff’s counsel</w:t>
      </w:r>
      <w:r w:rsidR="000860C7">
        <w:t>.</w:t>
      </w:r>
    </w:p>
  </w:footnote>
  <w:footnote w:id="15">
    <w:p w14:paraId="10602CE7" w14:textId="255A6568" w:rsidR="007F6346" w:rsidRPr="007F6346" w:rsidRDefault="007F6346">
      <w:pPr>
        <w:pStyle w:val="FootnoteText"/>
        <w:rPr>
          <w:lang w:val="en-US"/>
        </w:rPr>
      </w:pPr>
      <w:r>
        <w:rPr>
          <w:rStyle w:val="FootnoteReference"/>
        </w:rPr>
        <w:footnoteRef/>
      </w:r>
      <w:r>
        <w:t xml:space="preserve"> </w:t>
      </w:r>
      <w:r>
        <w:rPr>
          <w:lang w:val="en-US"/>
        </w:rPr>
        <w:t xml:space="preserve">As read in tandem with the constitutional court judgment in </w:t>
      </w:r>
      <w:r w:rsidRPr="007F6346">
        <w:rPr>
          <w:i/>
          <w:iCs/>
          <w:lang w:val="en-US"/>
        </w:rPr>
        <w:t xml:space="preserve">Jacobs and Others </w:t>
      </w:r>
      <w:proofErr w:type="gramStart"/>
      <w:r w:rsidRPr="007F6346">
        <w:rPr>
          <w:i/>
          <w:iCs/>
          <w:lang w:val="en-US"/>
        </w:rPr>
        <w:t>v</w:t>
      </w:r>
      <w:proofErr w:type="gramEnd"/>
      <w:r w:rsidRPr="007F6346">
        <w:rPr>
          <w:i/>
          <w:iCs/>
          <w:lang w:val="en-US"/>
        </w:rPr>
        <w:t xml:space="preserve"> S </w:t>
      </w:r>
      <w:r w:rsidR="004530CE">
        <w:rPr>
          <w:lang w:val="en-US"/>
        </w:rPr>
        <w:t>2019 (5) BCLR 562 (CC) r</w:t>
      </w:r>
      <w:r>
        <w:rPr>
          <w:lang w:val="en-US"/>
        </w:rPr>
        <w:t xml:space="preserve">eferred to by the Defendant in para 69 of the written submissions. </w:t>
      </w:r>
    </w:p>
  </w:footnote>
  <w:footnote w:id="16">
    <w:p w14:paraId="3EF96680" w14:textId="11D00929" w:rsidR="007B0603" w:rsidRPr="007B0603" w:rsidRDefault="007B0603">
      <w:pPr>
        <w:pStyle w:val="FootnoteText"/>
        <w:rPr>
          <w:lang w:val="en-US"/>
        </w:rPr>
      </w:pPr>
      <w:r>
        <w:rPr>
          <w:rStyle w:val="FootnoteReference"/>
        </w:rPr>
        <w:footnoteRef/>
      </w:r>
      <w:r>
        <w:t xml:space="preserve"> </w:t>
      </w:r>
      <w:r>
        <w:rPr>
          <w:lang w:val="en-US"/>
        </w:rPr>
        <w:t xml:space="preserve">Six according to </w:t>
      </w:r>
      <w:r w:rsidR="00AD439D">
        <w:rPr>
          <w:lang w:val="en-US"/>
        </w:rPr>
        <w:t>Mr Baloyi</w:t>
      </w:r>
      <w:r>
        <w:rPr>
          <w:lang w:val="en-US"/>
        </w:rPr>
        <w:t xml:space="preserve"> and approximately </w:t>
      </w:r>
      <w:r w:rsidR="00806512">
        <w:rPr>
          <w:lang w:val="en-US"/>
        </w:rPr>
        <w:t>40 according to the plaintiff.</w:t>
      </w:r>
    </w:p>
  </w:footnote>
  <w:footnote w:id="17">
    <w:p w14:paraId="47938831" w14:textId="0926BAA6" w:rsidR="00FE3B86" w:rsidRPr="00FE3B86" w:rsidRDefault="00FE3B86">
      <w:pPr>
        <w:pStyle w:val="FootnoteText"/>
        <w:rPr>
          <w:lang w:val="en-US"/>
        </w:rPr>
      </w:pPr>
      <w:r>
        <w:rPr>
          <w:rStyle w:val="FootnoteReference"/>
        </w:rPr>
        <w:footnoteRef/>
      </w:r>
      <w:r>
        <w:t xml:space="preserve"> </w:t>
      </w:r>
      <w:r>
        <w:rPr>
          <w:lang w:val="en-US"/>
        </w:rPr>
        <w:t>See plaintiff’s submission, CL 052-44 para 42.9.</w:t>
      </w:r>
    </w:p>
  </w:footnote>
  <w:footnote w:id="18">
    <w:p w14:paraId="648860DD" w14:textId="42D42111" w:rsidR="00FE3B86" w:rsidRPr="00FE3B86" w:rsidRDefault="00FE3B86">
      <w:pPr>
        <w:pStyle w:val="FootnoteText"/>
        <w:rPr>
          <w:lang w:val="en-US"/>
        </w:rPr>
      </w:pPr>
      <w:r>
        <w:rPr>
          <w:rStyle w:val="FootnoteReference"/>
        </w:rPr>
        <w:footnoteRef/>
      </w:r>
      <w:r>
        <w:t xml:space="preserve"> </w:t>
      </w:r>
      <w:r>
        <w:rPr>
          <w:lang w:val="en-US"/>
        </w:rPr>
        <w:t>Ibid at para 43.3, CL 052-46.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236429C9"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D2296D">
      <w:rPr>
        <w:rStyle w:val="PageNumber"/>
        <w:rFonts w:cs="Arial"/>
        <w:noProof/>
        <w:sz w:val="20"/>
        <w:szCs w:val="20"/>
      </w:rPr>
      <w:t>7</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ECB"/>
    <w:multiLevelType w:val="multilevel"/>
    <w:tmpl w:val="59C44FF8"/>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955A0E"/>
    <w:multiLevelType w:val="multilevel"/>
    <w:tmpl w:val="25128BE4"/>
    <w:lvl w:ilvl="0">
      <w:start w:val="15"/>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03B7121"/>
    <w:multiLevelType w:val="multilevel"/>
    <w:tmpl w:val="C3D0AB94"/>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590E92"/>
    <w:multiLevelType w:val="multilevel"/>
    <w:tmpl w:val="5F0E3B44"/>
    <w:lvl w:ilvl="0">
      <w:start w:val="44"/>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8" w15:restartNumberingAfterBreak="0">
    <w:nsid w:val="4CBE664D"/>
    <w:multiLevelType w:val="multilevel"/>
    <w:tmpl w:val="B4F80324"/>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74EB4"/>
    <w:multiLevelType w:val="multilevel"/>
    <w:tmpl w:val="2722B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BB3086"/>
    <w:multiLevelType w:val="hybridMultilevel"/>
    <w:tmpl w:val="BCA8EE08"/>
    <w:lvl w:ilvl="0" w:tplc="95AEAB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6"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5"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4"/>
  </w:num>
  <w:num w:numId="7">
    <w:abstractNumId w:val="22"/>
  </w:num>
  <w:num w:numId="8">
    <w:abstractNumId w:val="3"/>
  </w:num>
  <w:num w:numId="9">
    <w:abstractNumId w:val="2"/>
  </w:num>
  <w:num w:numId="10">
    <w:abstractNumId w:val="44"/>
  </w:num>
  <w:num w:numId="11">
    <w:abstractNumId w:val="35"/>
  </w:num>
  <w:num w:numId="12">
    <w:abstractNumId w:val="18"/>
  </w:num>
  <w:num w:numId="13">
    <w:abstractNumId w:val="26"/>
  </w:num>
  <w:num w:numId="14">
    <w:abstractNumId w:val="38"/>
  </w:num>
  <w:num w:numId="15">
    <w:abstractNumId w:val="42"/>
  </w:num>
  <w:num w:numId="16">
    <w:abstractNumId w:val="36"/>
  </w:num>
  <w:num w:numId="17">
    <w:abstractNumId w:val="10"/>
  </w:num>
  <w:num w:numId="18">
    <w:abstractNumId w:val="17"/>
  </w:num>
  <w:num w:numId="19">
    <w:abstractNumId w:val="32"/>
  </w:num>
  <w:num w:numId="20">
    <w:abstractNumId w:val="31"/>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9"/>
  </w:num>
  <w:num w:numId="26">
    <w:abstractNumId w:val="34"/>
  </w:num>
  <w:num w:numId="27">
    <w:abstractNumId w:val="43"/>
  </w:num>
  <w:num w:numId="28">
    <w:abstractNumId w:val="45"/>
  </w:num>
  <w:num w:numId="29">
    <w:abstractNumId w:val="12"/>
  </w:num>
  <w:num w:numId="30">
    <w:abstractNumId w:val="4"/>
  </w:num>
  <w:num w:numId="31">
    <w:abstractNumId w:val="15"/>
  </w:num>
  <w:num w:numId="32">
    <w:abstractNumId w:val="40"/>
  </w:num>
  <w:num w:numId="33">
    <w:abstractNumId w:val="23"/>
  </w:num>
  <w:num w:numId="34">
    <w:abstractNumId w:val="16"/>
  </w:num>
  <w:num w:numId="35">
    <w:abstractNumId w:val="41"/>
  </w:num>
  <w:num w:numId="36">
    <w:abstractNumId w:val="1"/>
  </w:num>
  <w:num w:numId="37">
    <w:abstractNumId w:val="33"/>
  </w:num>
  <w:num w:numId="38">
    <w:abstractNumId w:val="37"/>
  </w:num>
  <w:num w:numId="39">
    <w:abstractNumId w:val="27"/>
  </w:num>
  <w:num w:numId="40">
    <w:abstractNumId w:val="13"/>
  </w:num>
  <w:num w:numId="41">
    <w:abstractNumId w:val="6"/>
  </w:num>
  <w:num w:numId="42">
    <w:abstractNumId w:val="29"/>
  </w:num>
  <w:num w:numId="43">
    <w:abstractNumId w:val="30"/>
  </w:num>
  <w:num w:numId="44">
    <w:abstractNumId w:val="28"/>
  </w:num>
  <w:num w:numId="45">
    <w:abstractNumId w:val="21"/>
  </w:num>
  <w:num w:numId="46">
    <w:abstractNumId w:val="0"/>
  </w:num>
  <w:num w:numId="47">
    <w:abstractNumId w:val="1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D87"/>
    <w:rsid w:val="00001ED1"/>
    <w:rsid w:val="00001F37"/>
    <w:rsid w:val="00001F4A"/>
    <w:rsid w:val="0000270F"/>
    <w:rsid w:val="00002A5A"/>
    <w:rsid w:val="00003B22"/>
    <w:rsid w:val="00003E26"/>
    <w:rsid w:val="00004DCC"/>
    <w:rsid w:val="00004F7C"/>
    <w:rsid w:val="00005098"/>
    <w:rsid w:val="00005212"/>
    <w:rsid w:val="000054B3"/>
    <w:rsid w:val="00005559"/>
    <w:rsid w:val="00005586"/>
    <w:rsid w:val="00005FB2"/>
    <w:rsid w:val="00006217"/>
    <w:rsid w:val="000067E8"/>
    <w:rsid w:val="00006E75"/>
    <w:rsid w:val="00006EF4"/>
    <w:rsid w:val="000075E6"/>
    <w:rsid w:val="00007649"/>
    <w:rsid w:val="0000796A"/>
    <w:rsid w:val="00007A49"/>
    <w:rsid w:val="00007F4C"/>
    <w:rsid w:val="00010555"/>
    <w:rsid w:val="0001097C"/>
    <w:rsid w:val="0001120F"/>
    <w:rsid w:val="00011B90"/>
    <w:rsid w:val="00011F36"/>
    <w:rsid w:val="00012122"/>
    <w:rsid w:val="00012338"/>
    <w:rsid w:val="00013058"/>
    <w:rsid w:val="00013098"/>
    <w:rsid w:val="000132C8"/>
    <w:rsid w:val="000138E7"/>
    <w:rsid w:val="00013C41"/>
    <w:rsid w:val="00015564"/>
    <w:rsid w:val="000159D0"/>
    <w:rsid w:val="000159E3"/>
    <w:rsid w:val="00015DF2"/>
    <w:rsid w:val="000167A0"/>
    <w:rsid w:val="00016CAE"/>
    <w:rsid w:val="00017ADC"/>
    <w:rsid w:val="00017D84"/>
    <w:rsid w:val="00017F38"/>
    <w:rsid w:val="00017FBE"/>
    <w:rsid w:val="000201F3"/>
    <w:rsid w:val="00020705"/>
    <w:rsid w:val="000213E4"/>
    <w:rsid w:val="0002152C"/>
    <w:rsid w:val="0002183E"/>
    <w:rsid w:val="000218D9"/>
    <w:rsid w:val="00021F41"/>
    <w:rsid w:val="00022137"/>
    <w:rsid w:val="00022553"/>
    <w:rsid w:val="00022755"/>
    <w:rsid w:val="00022DBD"/>
    <w:rsid w:val="000230D0"/>
    <w:rsid w:val="0002312F"/>
    <w:rsid w:val="0002339D"/>
    <w:rsid w:val="00023530"/>
    <w:rsid w:val="00023E81"/>
    <w:rsid w:val="00024CFC"/>
    <w:rsid w:val="00024D9F"/>
    <w:rsid w:val="00024EEC"/>
    <w:rsid w:val="00025230"/>
    <w:rsid w:val="000257BF"/>
    <w:rsid w:val="0002589A"/>
    <w:rsid w:val="00025954"/>
    <w:rsid w:val="00025AC8"/>
    <w:rsid w:val="00025F74"/>
    <w:rsid w:val="00026531"/>
    <w:rsid w:val="0002779C"/>
    <w:rsid w:val="00027B76"/>
    <w:rsid w:val="00027D94"/>
    <w:rsid w:val="00027F96"/>
    <w:rsid w:val="0003016A"/>
    <w:rsid w:val="00030771"/>
    <w:rsid w:val="0003080C"/>
    <w:rsid w:val="00030E8A"/>
    <w:rsid w:val="00031320"/>
    <w:rsid w:val="0003134A"/>
    <w:rsid w:val="00031BEB"/>
    <w:rsid w:val="00032B62"/>
    <w:rsid w:val="00033905"/>
    <w:rsid w:val="00033951"/>
    <w:rsid w:val="00033B8B"/>
    <w:rsid w:val="00033BB2"/>
    <w:rsid w:val="00033D80"/>
    <w:rsid w:val="00033E4B"/>
    <w:rsid w:val="00033FD1"/>
    <w:rsid w:val="0003469B"/>
    <w:rsid w:val="00034750"/>
    <w:rsid w:val="00034CA4"/>
    <w:rsid w:val="000368F0"/>
    <w:rsid w:val="00036C6F"/>
    <w:rsid w:val="00037340"/>
    <w:rsid w:val="0003747A"/>
    <w:rsid w:val="00037BEE"/>
    <w:rsid w:val="00037C13"/>
    <w:rsid w:val="00040767"/>
    <w:rsid w:val="00041412"/>
    <w:rsid w:val="000417FB"/>
    <w:rsid w:val="00041FF8"/>
    <w:rsid w:val="00042147"/>
    <w:rsid w:val="000424CF"/>
    <w:rsid w:val="00042F90"/>
    <w:rsid w:val="00043B16"/>
    <w:rsid w:val="00043BD9"/>
    <w:rsid w:val="00043FBC"/>
    <w:rsid w:val="00044931"/>
    <w:rsid w:val="00045632"/>
    <w:rsid w:val="00045833"/>
    <w:rsid w:val="00045E98"/>
    <w:rsid w:val="00045F4F"/>
    <w:rsid w:val="0004626F"/>
    <w:rsid w:val="000465C5"/>
    <w:rsid w:val="00046D4B"/>
    <w:rsid w:val="00046DA1"/>
    <w:rsid w:val="000475F3"/>
    <w:rsid w:val="00047CD9"/>
    <w:rsid w:val="00047D01"/>
    <w:rsid w:val="000504D1"/>
    <w:rsid w:val="00050BD1"/>
    <w:rsid w:val="00051CEC"/>
    <w:rsid w:val="00051E18"/>
    <w:rsid w:val="000521FD"/>
    <w:rsid w:val="000523BD"/>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64E6"/>
    <w:rsid w:val="0005722D"/>
    <w:rsid w:val="00057567"/>
    <w:rsid w:val="00057638"/>
    <w:rsid w:val="00057700"/>
    <w:rsid w:val="00060122"/>
    <w:rsid w:val="000610E5"/>
    <w:rsid w:val="000610F7"/>
    <w:rsid w:val="00061DD5"/>
    <w:rsid w:val="00061E96"/>
    <w:rsid w:val="00062A81"/>
    <w:rsid w:val="00063810"/>
    <w:rsid w:val="00063A5A"/>
    <w:rsid w:val="00063B0F"/>
    <w:rsid w:val="00063EDD"/>
    <w:rsid w:val="00064288"/>
    <w:rsid w:val="0006492B"/>
    <w:rsid w:val="00064B9A"/>
    <w:rsid w:val="00064C10"/>
    <w:rsid w:val="000656B7"/>
    <w:rsid w:val="000656D7"/>
    <w:rsid w:val="000656EA"/>
    <w:rsid w:val="000659AD"/>
    <w:rsid w:val="00065BC7"/>
    <w:rsid w:val="00066277"/>
    <w:rsid w:val="00066475"/>
    <w:rsid w:val="000664A5"/>
    <w:rsid w:val="000664E2"/>
    <w:rsid w:val="00066521"/>
    <w:rsid w:val="00066C39"/>
    <w:rsid w:val="00066D38"/>
    <w:rsid w:val="00067676"/>
    <w:rsid w:val="0006773F"/>
    <w:rsid w:val="000677A9"/>
    <w:rsid w:val="000678A4"/>
    <w:rsid w:val="00067AC6"/>
    <w:rsid w:val="00067B41"/>
    <w:rsid w:val="00067BC4"/>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16B"/>
    <w:rsid w:val="000742CD"/>
    <w:rsid w:val="00074EFC"/>
    <w:rsid w:val="0007555F"/>
    <w:rsid w:val="00075846"/>
    <w:rsid w:val="00075EF8"/>
    <w:rsid w:val="00076993"/>
    <w:rsid w:val="00076B87"/>
    <w:rsid w:val="00076FDD"/>
    <w:rsid w:val="000774B9"/>
    <w:rsid w:val="00077825"/>
    <w:rsid w:val="00077BE9"/>
    <w:rsid w:val="00080124"/>
    <w:rsid w:val="00080236"/>
    <w:rsid w:val="00080D72"/>
    <w:rsid w:val="00080DCE"/>
    <w:rsid w:val="000815CC"/>
    <w:rsid w:val="000818E4"/>
    <w:rsid w:val="00081CE9"/>
    <w:rsid w:val="00082591"/>
    <w:rsid w:val="00082B50"/>
    <w:rsid w:val="000834E6"/>
    <w:rsid w:val="00083910"/>
    <w:rsid w:val="000846A3"/>
    <w:rsid w:val="00084DB1"/>
    <w:rsid w:val="000859AD"/>
    <w:rsid w:val="000859E7"/>
    <w:rsid w:val="00085B09"/>
    <w:rsid w:val="00085F9F"/>
    <w:rsid w:val="00085FC0"/>
    <w:rsid w:val="000860C7"/>
    <w:rsid w:val="00086D96"/>
    <w:rsid w:val="00090CEF"/>
    <w:rsid w:val="00091119"/>
    <w:rsid w:val="00091291"/>
    <w:rsid w:val="000917FE"/>
    <w:rsid w:val="000920BA"/>
    <w:rsid w:val="00092D66"/>
    <w:rsid w:val="00093730"/>
    <w:rsid w:val="000938D1"/>
    <w:rsid w:val="00093949"/>
    <w:rsid w:val="00093F4D"/>
    <w:rsid w:val="00093FBF"/>
    <w:rsid w:val="000942F8"/>
    <w:rsid w:val="0009496E"/>
    <w:rsid w:val="00094BC0"/>
    <w:rsid w:val="0009509E"/>
    <w:rsid w:val="0009548A"/>
    <w:rsid w:val="000958D3"/>
    <w:rsid w:val="00095ACE"/>
    <w:rsid w:val="00096174"/>
    <w:rsid w:val="00096522"/>
    <w:rsid w:val="000966A1"/>
    <w:rsid w:val="00096978"/>
    <w:rsid w:val="00096B38"/>
    <w:rsid w:val="00096E35"/>
    <w:rsid w:val="000971D5"/>
    <w:rsid w:val="00097375"/>
    <w:rsid w:val="0009746F"/>
    <w:rsid w:val="000974D9"/>
    <w:rsid w:val="00097626"/>
    <w:rsid w:val="00097B28"/>
    <w:rsid w:val="00097D61"/>
    <w:rsid w:val="000A01D1"/>
    <w:rsid w:val="000A03D4"/>
    <w:rsid w:val="000A0765"/>
    <w:rsid w:val="000A14BA"/>
    <w:rsid w:val="000A1E5C"/>
    <w:rsid w:val="000A304C"/>
    <w:rsid w:val="000A326D"/>
    <w:rsid w:val="000A3705"/>
    <w:rsid w:val="000A3911"/>
    <w:rsid w:val="000A3992"/>
    <w:rsid w:val="000A3BE6"/>
    <w:rsid w:val="000A3E42"/>
    <w:rsid w:val="000A43C8"/>
    <w:rsid w:val="000A45F3"/>
    <w:rsid w:val="000A4BCE"/>
    <w:rsid w:val="000A5083"/>
    <w:rsid w:val="000A5310"/>
    <w:rsid w:val="000A54AB"/>
    <w:rsid w:val="000A5691"/>
    <w:rsid w:val="000A5902"/>
    <w:rsid w:val="000A5CFF"/>
    <w:rsid w:val="000A5F6C"/>
    <w:rsid w:val="000A674D"/>
    <w:rsid w:val="000A75E3"/>
    <w:rsid w:val="000A7B46"/>
    <w:rsid w:val="000A7DB6"/>
    <w:rsid w:val="000B0386"/>
    <w:rsid w:val="000B077F"/>
    <w:rsid w:val="000B1D38"/>
    <w:rsid w:val="000B20BE"/>
    <w:rsid w:val="000B3071"/>
    <w:rsid w:val="000B3AD7"/>
    <w:rsid w:val="000B4664"/>
    <w:rsid w:val="000B4A53"/>
    <w:rsid w:val="000B5120"/>
    <w:rsid w:val="000B57F7"/>
    <w:rsid w:val="000B584D"/>
    <w:rsid w:val="000B60D0"/>
    <w:rsid w:val="000B62E1"/>
    <w:rsid w:val="000B66C8"/>
    <w:rsid w:val="000B6AB6"/>
    <w:rsid w:val="000B7113"/>
    <w:rsid w:val="000B73E6"/>
    <w:rsid w:val="000B7560"/>
    <w:rsid w:val="000B7740"/>
    <w:rsid w:val="000B7F2F"/>
    <w:rsid w:val="000C00B7"/>
    <w:rsid w:val="000C073E"/>
    <w:rsid w:val="000C08FB"/>
    <w:rsid w:val="000C0E4C"/>
    <w:rsid w:val="000C11A2"/>
    <w:rsid w:val="000C1483"/>
    <w:rsid w:val="000C23CE"/>
    <w:rsid w:val="000C2F7E"/>
    <w:rsid w:val="000C340C"/>
    <w:rsid w:val="000C37A9"/>
    <w:rsid w:val="000C37B9"/>
    <w:rsid w:val="000C3E6D"/>
    <w:rsid w:val="000C54B8"/>
    <w:rsid w:val="000C589E"/>
    <w:rsid w:val="000C59BD"/>
    <w:rsid w:val="000C6187"/>
    <w:rsid w:val="000C6459"/>
    <w:rsid w:val="000C6620"/>
    <w:rsid w:val="000C671C"/>
    <w:rsid w:val="000C6929"/>
    <w:rsid w:val="000C7459"/>
    <w:rsid w:val="000C7699"/>
    <w:rsid w:val="000C79C6"/>
    <w:rsid w:val="000C7D50"/>
    <w:rsid w:val="000C7F43"/>
    <w:rsid w:val="000D025E"/>
    <w:rsid w:val="000D0F2F"/>
    <w:rsid w:val="000D102B"/>
    <w:rsid w:val="000D132A"/>
    <w:rsid w:val="000D1ECD"/>
    <w:rsid w:val="000D23C8"/>
    <w:rsid w:val="000D2CEB"/>
    <w:rsid w:val="000D2F06"/>
    <w:rsid w:val="000D3A78"/>
    <w:rsid w:val="000D40E2"/>
    <w:rsid w:val="000D458B"/>
    <w:rsid w:val="000D480F"/>
    <w:rsid w:val="000D4BC5"/>
    <w:rsid w:val="000D4D04"/>
    <w:rsid w:val="000D4EBD"/>
    <w:rsid w:val="000D50F2"/>
    <w:rsid w:val="000D512A"/>
    <w:rsid w:val="000D53B8"/>
    <w:rsid w:val="000D5462"/>
    <w:rsid w:val="000D5EC5"/>
    <w:rsid w:val="000D60CB"/>
    <w:rsid w:val="000D65C9"/>
    <w:rsid w:val="000D67EE"/>
    <w:rsid w:val="000D73DE"/>
    <w:rsid w:val="000D7AD3"/>
    <w:rsid w:val="000E0869"/>
    <w:rsid w:val="000E0993"/>
    <w:rsid w:val="000E0B6E"/>
    <w:rsid w:val="000E0CCE"/>
    <w:rsid w:val="000E0F0F"/>
    <w:rsid w:val="000E110F"/>
    <w:rsid w:val="000E117E"/>
    <w:rsid w:val="000E15CE"/>
    <w:rsid w:val="000E1B5D"/>
    <w:rsid w:val="000E1B61"/>
    <w:rsid w:val="000E21A8"/>
    <w:rsid w:val="000E22D9"/>
    <w:rsid w:val="000E28D4"/>
    <w:rsid w:val="000E2D39"/>
    <w:rsid w:val="000E3933"/>
    <w:rsid w:val="000E43B8"/>
    <w:rsid w:val="000E44F5"/>
    <w:rsid w:val="000E462D"/>
    <w:rsid w:val="000E481A"/>
    <w:rsid w:val="000E4A0E"/>
    <w:rsid w:val="000E4AA5"/>
    <w:rsid w:val="000E4BD3"/>
    <w:rsid w:val="000E4ECC"/>
    <w:rsid w:val="000E4EE7"/>
    <w:rsid w:val="000E5617"/>
    <w:rsid w:val="000E5A07"/>
    <w:rsid w:val="000E5D15"/>
    <w:rsid w:val="000E5E2A"/>
    <w:rsid w:val="000E6538"/>
    <w:rsid w:val="000E6A7D"/>
    <w:rsid w:val="000E6CFF"/>
    <w:rsid w:val="000E7553"/>
    <w:rsid w:val="000E75BA"/>
    <w:rsid w:val="000E7B93"/>
    <w:rsid w:val="000E7BD3"/>
    <w:rsid w:val="000F041B"/>
    <w:rsid w:val="000F05C4"/>
    <w:rsid w:val="000F0969"/>
    <w:rsid w:val="000F1075"/>
    <w:rsid w:val="000F194B"/>
    <w:rsid w:val="000F1A27"/>
    <w:rsid w:val="000F1C11"/>
    <w:rsid w:val="000F272D"/>
    <w:rsid w:val="000F279F"/>
    <w:rsid w:val="000F29F1"/>
    <w:rsid w:val="000F2AF9"/>
    <w:rsid w:val="000F2B19"/>
    <w:rsid w:val="000F2BA3"/>
    <w:rsid w:val="000F2EEA"/>
    <w:rsid w:val="000F2FE0"/>
    <w:rsid w:val="000F3157"/>
    <w:rsid w:val="000F3279"/>
    <w:rsid w:val="000F3A0F"/>
    <w:rsid w:val="000F3A4C"/>
    <w:rsid w:val="000F3E2A"/>
    <w:rsid w:val="000F42E5"/>
    <w:rsid w:val="000F4586"/>
    <w:rsid w:val="000F4B56"/>
    <w:rsid w:val="000F50A0"/>
    <w:rsid w:val="000F50ED"/>
    <w:rsid w:val="000F57D6"/>
    <w:rsid w:val="000F5D8D"/>
    <w:rsid w:val="000F656A"/>
    <w:rsid w:val="000F65D0"/>
    <w:rsid w:val="000F66CF"/>
    <w:rsid w:val="000F686D"/>
    <w:rsid w:val="000F6ED1"/>
    <w:rsid w:val="000F75ED"/>
    <w:rsid w:val="000F7804"/>
    <w:rsid w:val="0010088E"/>
    <w:rsid w:val="001017AA"/>
    <w:rsid w:val="00101811"/>
    <w:rsid w:val="0010191A"/>
    <w:rsid w:val="001026AC"/>
    <w:rsid w:val="00102832"/>
    <w:rsid w:val="00102A45"/>
    <w:rsid w:val="00102A78"/>
    <w:rsid w:val="0010452B"/>
    <w:rsid w:val="00104818"/>
    <w:rsid w:val="00104AB8"/>
    <w:rsid w:val="00105D5A"/>
    <w:rsid w:val="001061C2"/>
    <w:rsid w:val="001067F3"/>
    <w:rsid w:val="001074A3"/>
    <w:rsid w:val="00107A99"/>
    <w:rsid w:val="0011019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64AF"/>
    <w:rsid w:val="00116EF4"/>
    <w:rsid w:val="00117303"/>
    <w:rsid w:val="001173CC"/>
    <w:rsid w:val="00117F01"/>
    <w:rsid w:val="00120A5D"/>
    <w:rsid w:val="00120B13"/>
    <w:rsid w:val="00120B19"/>
    <w:rsid w:val="001211F9"/>
    <w:rsid w:val="0012138A"/>
    <w:rsid w:val="00122AF9"/>
    <w:rsid w:val="00122E2B"/>
    <w:rsid w:val="001236DB"/>
    <w:rsid w:val="00124028"/>
    <w:rsid w:val="00124235"/>
    <w:rsid w:val="001246AF"/>
    <w:rsid w:val="001249F8"/>
    <w:rsid w:val="00124A80"/>
    <w:rsid w:val="00125695"/>
    <w:rsid w:val="00125C9C"/>
    <w:rsid w:val="00126F0B"/>
    <w:rsid w:val="00127456"/>
    <w:rsid w:val="001277E1"/>
    <w:rsid w:val="00127B21"/>
    <w:rsid w:val="001301CC"/>
    <w:rsid w:val="00130561"/>
    <w:rsid w:val="00130946"/>
    <w:rsid w:val="0013102F"/>
    <w:rsid w:val="00131080"/>
    <w:rsid w:val="00131AB6"/>
    <w:rsid w:val="00131D0D"/>
    <w:rsid w:val="0013226D"/>
    <w:rsid w:val="00132CF8"/>
    <w:rsid w:val="0013320B"/>
    <w:rsid w:val="00133742"/>
    <w:rsid w:val="001337E6"/>
    <w:rsid w:val="0013387C"/>
    <w:rsid w:val="00133940"/>
    <w:rsid w:val="00133C40"/>
    <w:rsid w:val="00133D76"/>
    <w:rsid w:val="00134210"/>
    <w:rsid w:val="00135CEF"/>
    <w:rsid w:val="00135E81"/>
    <w:rsid w:val="0013612A"/>
    <w:rsid w:val="00136787"/>
    <w:rsid w:val="00137139"/>
    <w:rsid w:val="00137B1B"/>
    <w:rsid w:val="00140568"/>
    <w:rsid w:val="001407C5"/>
    <w:rsid w:val="00140955"/>
    <w:rsid w:val="00140CFA"/>
    <w:rsid w:val="00140FCD"/>
    <w:rsid w:val="0014106A"/>
    <w:rsid w:val="001418F6"/>
    <w:rsid w:val="00141934"/>
    <w:rsid w:val="0014293C"/>
    <w:rsid w:val="00143208"/>
    <w:rsid w:val="00143977"/>
    <w:rsid w:val="00143C13"/>
    <w:rsid w:val="00143C72"/>
    <w:rsid w:val="0014511D"/>
    <w:rsid w:val="00145804"/>
    <w:rsid w:val="00145C4D"/>
    <w:rsid w:val="00145F25"/>
    <w:rsid w:val="0014646E"/>
    <w:rsid w:val="00146824"/>
    <w:rsid w:val="0014686F"/>
    <w:rsid w:val="00146A5D"/>
    <w:rsid w:val="00146E62"/>
    <w:rsid w:val="00146FE2"/>
    <w:rsid w:val="00147534"/>
    <w:rsid w:val="001475BE"/>
    <w:rsid w:val="00147F0A"/>
    <w:rsid w:val="00147FDC"/>
    <w:rsid w:val="0015043C"/>
    <w:rsid w:val="001508CF"/>
    <w:rsid w:val="0015158E"/>
    <w:rsid w:val="001515C2"/>
    <w:rsid w:val="00151A5C"/>
    <w:rsid w:val="00151C16"/>
    <w:rsid w:val="001521BF"/>
    <w:rsid w:val="001522F0"/>
    <w:rsid w:val="00152374"/>
    <w:rsid w:val="0015346F"/>
    <w:rsid w:val="0015383C"/>
    <w:rsid w:val="0015383F"/>
    <w:rsid w:val="001539DC"/>
    <w:rsid w:val="00154DFB"/>
    <w:rsid w:val="00155D72"/>
    <w:rsid w:val="001561ED"/>
    <w:rsid w:val="00156BE8"/>
    <w:rsid w:val="00157078"/>
    <w:rsid w:val="0015711A"/>
    <w:rsid w:val="00160C3A"/>
    <w:rsid w:val="00160CB0"/>
    <w:rsid w:val="00161306"/>
    <w:rsid w:val="00161774"/>
    <w:rsid w:val="001624DA"/>
    <w:rsid w:val="00163437"/>
    <w:rsid w:val="0016357E"/>
    <w:rsid w:val="00163946"/>
    <w:rsid w:val="001639B4"/>
    <w:rsid w:val="00164010"/>
    <w:rsid w:val="00165B65"/>
    <w:rsid w:val="001661BD"/>
    <w:rsid w:val="001662A5"/>
    <w:rsid w:val="001663F8"/>
    <w:rsid w:val="00166C64"/>
    <w:rsid w:val="001670E1"/>
    <w:rsid w:val="001677D4"/>
    <w:rsid w:val="00167849"/>
    <w:rsid w:val="00167C60"/>
    <w:rsid w:val="001702CB"/>
    <w:rsid w:val="001705DD"/>
    <w:rsid w:val="001708A2"/>
    <w:rsid w:val="00170A01"/>
    <w:rsid w:val="00170E65"/>
    <w:rsid w:val="00170EF1"/>
    <w:rsid w:val="00170FFC"/>
    <w:rsid w:val="00171A57"/>
    <w:rsid w:val="00171E72"/>
    <w:rsid w:val="00171EEF"/>
    <w:rsid w:val="0017249D"/>
    <w:rsid w:val="001725DC"/>
    <w:rsid w:val="0017293F"/>
    <w:rsid w:val="001735DD"/>
    <w:rsid w:val="00174292"/>
    <w:rsid w:val="0017471E"/>
    <w:rsid w:val="001754F1"/>
    <w:rsid w:val="001754F5"/>
    <w:rsid w:val="001755D7"/>
    <w:rsid w:val="001759AC"/>
    <w:rsid w:val="0017613A"/>
    <w:rsid w:val="00176392"/>
    <w:rsid w:val="00176D66"/>
    <w:rsid w:val="00176E33"/>
    <w:rsid w:val="001772A5"/>
    <w:rsid w:val="0017735D"/>
    <w:rsid w:val="001777F9"/>
    <w:rsid w:val="00177D06"/>
    <w:rsid w:val="00180055"/>
    <w:rsid w:val="001801F6"/>
    <w:rsid w:val="00180A28"/>
    <w:rsid w:val="00181867"/>
    <w:rsid w:val="00181A7A"/>
    <w:rsid w:val="00181B48"/>
    <w:rsid w:val="00181D65"/>
    <w:rsid w:val="001820DE"/>
    <w:rsid w:val="001824A5"/>
    <w:rsid w:val="001824F4"/>
    <w:rsid w:val="00182827"/>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0BBE"/>
    <w:rsid w:val="00191031"/>
    <w:rsid w:val="0019118A"/>
    <w:rsid w:val="00191712"/>
    <w:rsid w:val="001920EA"/>
    <w:rsid w:val="00192438"/>
    <w:rsid w:val="001928D0"/>
    <w:rsid w:val="00192CEE"/>
    <w:rsid w:val="00192D3B"/>
    <w:rsid w:val="00192FB3"/>
    <w:rsid w:val="001931B0"/>
    <w:rsid w:val="0019333D"/>
    <w:rsid w:val="001936C6"/>
    <w:rsid w:val="00193F44"/>
    <w:rsid w:val="0019591C"/>
    <w:rsid w:val="00195A02"/>
    <w:rsid w:val="00195CC3"/>
    <w:rsid w:val="00195E8F"/>
    <w:rsid w:val="00196531"/>
    <w:rsid w:val="00196D92"/>
    <w:rsid w:val="00196E79"/>
    <w:rsid w:val="001978CD"/>
    <w:rsid w:val="00197AEE"/>
    <w:rsid w:val="00197E9D"/>
    <w:rsid w:val="001A0D6D"/>
    <w:rsid w:val="001A181F"/>
    <w:rsid w:val="001A185D"/>
    <w:rsid w:val="001A1F5C"/>
    <w:rsid w:val="001A211A"/>
    <w:rsid w:val="001A288B"/>
    <w:rsid w:val="001A29BA"/>
    <w:rsid w:val="001A2E92"/>
    <w:rsid w:val="001A3F92"/>
    <w:rsid w:val="001A4019"/>
    <w:rsid w:val="001A4353"/>
    <w:rsid w:val="001A4417"/>
    <w:rsid w:val="001A4535"/>
    <w:rsid w:val="001A4AD7"/>
    <w:rsid w:val="001A5D83"/>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445"/>
    <w:rsid w:val="001B30EE"/>
    <w:rsid w:val="001B3D65"/>
    <w:rsid w:val="001B3E1D"/>
    <w:rsid w:val="001B55D5"/>
    <w:rsid w:val="001B5B9B"/>
    <w:rsid w:val="001B6735"/>
    <w:rsid w:val="001B6D01"/>
    <w:rsid w:val="001B6EB1"/>
    <w:rsid w:val="001B7144"/>
    <w:rsid w:val="001B78E5"/>
    <w:rsid w:val="001B7B42"/>
    <w:rsid w:val="001B7D6C"/>
    <w:rsid w:val="001C0207"/>
    <w:rsid w:val="001C0390"/>
    <w:rsid w:val="001C0640"/>
    <w:rsid w:val="001C066F"/>
    <w:rsid w:val="001C06E4"/>
    <w:rsid w:val="001C0DA5"/>
    <w:rsid w:val="001C139D"/>
    <w:rsid w:val="001C1ACA"/>
    <w:rsid w:val="001C1FBB"/>
    <w:rsid w:val="001C20ED"/>
    <w:rsid w:val="001C2130"/>
    <w:rsid w:val="001C2207"/>
    <w:rsid w:val="001C26FA"/>
    <w:rsid w:val="001C2908"/>
    <w:rsid w:val="001C38AB"/>
    <w:rsid w:val="001C3C30"/>
    <w:rsid w:val="001C3FA5"/>
    <w:rsid w:val="001C40AC"/>
    <w:rsid w:val="001C40D9"/>
    <w:rsid w:val="001C451E"/>
    <w:rsid w:val="001C4D7F"/>
    <w:rsid w:val="001C508B"/>
    <w:rsid w:val="001C536D"/>
    <w:rsid w:val="001C53A3"/>
    <w:rsid w:val="001C54CF"/>
    <w:rsid w:val="001C5776"/>
    <w:rsid w:val="001C57B1"/>
    <w:rsid w:val="001C6472"/>
    <w:rsid w:val="001C6C89"/>
    <w:rsid w:val="001C749A"/>
    <w:rsid w:val="001D0863"/>
    <w:rsid w:val="001D09ED"/>
    <w:rsid w:val="001D0A15"/>
    <w:rsid w:val="001D0DC9"/>
    <w:rsid w:val="001D0F50"/>
    <w:rsid w:val="001D1183"/>
    <w:rsid w:val="001D18EE"/>
    <w:rsid w:val="001D29C7"/>
    <w:rsid w:val="001D3140"/>
    <w:rsid w:val="001D361C"/>
    <w:rsid w:val="001D4425"/>
    <w:rsid w:val="001D470B"/>
    <w:rsid w:val="001D47C8"/>
    <w:rsid w:val="001D4E67"/>
    <w:rsid w:val="001D5137"/>
    <w:rsid w:val="001D546C"/>
    <w:rsid w:val="001D5D3E"/>
    <w:rsid w:val="001D6026"/>
    <w:rsid w:val="001D6341"/>
    <w:rsid w:val="001D67A8"/>
    <w:rsid w:val="001D6B02"/>
    <w:rsid w:val="001D7B87"/>
    <w:rsid w:val="001E021E"/>
    <w:rsid w:val="001E03C3"/>
    <w:rsid w:val="001E03E8"/>
    <w:rsid w:val="001E0FAC"/>
    <w:rsid w:val="001E143C"/>
    <w:rsid w:val="001E156C"/>
    <w:rsid w:val="001E1B30"/>
    <w:rsid w:val="001E221F"/>
    <w:rsid w:val="001E22A1"/>
    <w:rsid w:val="001E2530"/>
    <w:rsid w:val="001E2BD6"/>
    <w:rsid w:val="001E2D22"/>
    <w:rsid w:val="001E316D"/>
    <w:rsid w:val="001E33E5"/>
    <w:rsid w:val="001E394B"/>
    <w:rsid w:val="001E3AF6"/>
    <w:rsid w:val="001E3C2D"/>
    <w:rsid w:val="001E3C31"/>
    <w:rsid w:val="001E3E1F"/>
    <w:rsid w:val="001E4134"/>
    <w:rsid w:val="001E4B2F"/>
    <w:rsid w:val="001E4DB4"/>
    <w:rsid w:val="001E4E87"/>
    <w:rsid w:val="001E525D"/>
    <w:rsid w:val="001E5B65"/>
    <w:rsid w:val="001E5DF1"/>
    <w:rsid w:val="001E5E97"/>
    <w:rsid w:val="001E694F"/>
    <w:rsid w:val="001E6972"/>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D3"/>
    <w:rsid w:val="001F577B"/>
    <w:rsid w:val="001F5A15"/>
    <w:rsid w:val="001F5CEA"/>
    <w:rsid w:val="001F5D1C"/>
    <w:rsid w:val="001F6491"/>
    <w:rsid w:val="001F6720"/>
    <w:rsid w:val="001F6807"/>
    <w:rsid w:val="001F7533"/>
    <w:rsid w:val="001F7EBF"/>
    <w:rsid w:val="00201129"/>
    <w:rsid w:val="002013F5"/>
    <w:rsid w:val="0020146B"/>
    <w:rsid w:val="00201B08"/>
    <w:rsid w:val="00202075"/>
    <w:rsid w:val="0020224C"/>
    <w:rsid w:val="002024CE"/>
    <w:rsid w:val="0020265A"/>
    <w:rsid w:val="00202EEA"/>
    <w:rsid w:val="00203474"/>
    <w:rsid w:val="0020349D"/>
    <w:rsid w:val="00203AE3"/>
    <w:rsid w:val="00204965"/>
    <w:rsid w:val="00204B0C"/>
    <w:rsid w:val="00204D01"/>
    <w:rsid w:val="0020513E"/>
    <w:rsid w:val="00205577"/>
    <w:rsid w:val="00205890"/>
    <w:rsid w:val="00205D02"/>
    <w:rsid w:val="00205DE8"/>
    <w:rsid w:val="00205FA5"/>
    <w:rsid w:val="00206393"/>
    <w:rsid w:val="00206E70"/>
    <w:rsid w:val="002070EB"/>
    <w:rsid w:val="00207BAD"/>
    <w:rsid w:val="00207DF3"/>
    <w:rsid w:val="00210399"/>
    <w:rsid w:val="00210ACE"/>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643C"/>
    <w:rsid w:val="00226484"/>
    <w:rsid w:val="002266F7"/>
    <w:rsid w:val="00226A78"/>
    <w:rsid w:val="00226EA7"/>
    <w:rsid w:val="0022707A"/>
    <w:rsid w:val="002275E5"/>
    <w:rsid w:val="00227EEF"/>
    <w:rsid w:val="00230A6E"/>
    <w:rsid w:val="00230BD3"/>
    <w:rsid w:val="00231AC4"/>
    <w:rsid w:val="00231E85"/>
    <w:rsid w:val="002321CB"/>
    <w:rsid w:val="0023269E"/>
    <w:rsid w:val="00232827"/>
    <w:rsid w:val="00232E66"/>
    <w:rsid w:val="00233030"/>
    <w:rsid w:val="00233523"/>
    <w:rsid w:val="002338BC"/>
    <w:rsid w:val="00233934"/>
    <w:rsid w:val="00233A86"/>
    <w:rsid w:val="00233BF9"/>
    <w:rsid w:val="00233E2F"/>
    <w:rsid w:val="0023461E"/>
    <w:rsid w:val="00234F5C"/>
    <w:rsid w:val="00235167"/>
    <w:rsid w:val="00236012"/>
    <w:rsid w:val="0023604E"/>
    <w:rsid w:val="0023608F"/>
    <w:rsid w:val="00236FDB"/>
    <w:rsid w:val="00237261"/>
    <w:rsid w:val="002378A6"/>
    <w:rsid w:val="0024022C"/>
    <w:rsid w:val="002409CB"/>
    <w:rsid w:val="00240C58"/>
    <w:rsid w:val="00241548"/>
    <w:rsid w:val="00241F7E"/>
    <w:rsid w:val="0024258B"/>
    <w:rsid w:val="002428A5"/>
    <w:rsid w:val="002437F4"/>
    <w:rsid w:val="00243C3C"/>
    <w:rsid w:val="00243ED1"/>
    <w:rsid w:val="00243F62"/>
    <w:rsid w:val="00244131"/>
    <w:rsid w:val="002444AB"/>
    <w:rsid w:val="00244CBB"/>
    <w:rsid w:val="00244FE6"/>
    <w:rsid w:val="00245268"/>
    <w:rsid w:val="002458F9"/>
    <w:rsid w:val="00246840"/>
    <w:rsid w:val="00246E13"/>
    <w:rsid w:val="002476ED"/>
    <w:rsid w:val="00247B9E"/>
    <w:rsid w:val="00247F67"/>
    <w:rsid w:val="00250261"/>
    <w:rsid w:val="00250378"/>
    <w:rsid w:val="00250648"/>
    <w:rsid w:val="00250823"/>
    <w:rsid w:val="00250BD9"/>
    <w:rsid w:val="00250C99"/>
    <w:rsid w:val="0025141C"/>
    <w:rsid w:val="002520C1"/>
    <w:rsid w:val="00252B17"/>
    <w:rsid w:val="00252B87"/>
    <w:rsid w:val="00252ECC"/>
    <w:rsid w:val="0025308B"/>
    <w:rsid w:val="0025348A"/>
    <w:rsid w:val="0025358C"/>
    <w:rsid w:val="00253652"/>
    <w:rsid w:val="00253BD4"/>
    <w:rsid w:val="00253DB2"/>
    <w:rsid w:val="00255177"/>
    <w:rsid w:val="00256913"/>
    <w:rsid w:val="0025691A"/>
    <w:rsid w:val="002600FF"/>
    <w:rsid w:val="0026016D"/>
    <w:rsid w:val="002606AE"/>
    <w:rsid w:val="00261726"/>
    <w:rsid w:val="00261AC4"/>
    <w:rsid w:val="00261C0E"/>
    <w:rsid w:val="0026232A"/>
    <w:rsid w:val="00262D1B"/>
    <w:rsid w:val="002634E8"/>
    <w:rsid w:val="0026350B"/>
    <w:rsid w:val="00263686"/>
    <w:rsid w:val="0026427F"/>
    <w:rsid w:val="00264485"/>
    <w:rsid w:val="00264B7E"/>
    <w:rsid w:val="00264FE7"/>
    <w:rsid w:val="0026512D"/>
    <w:rsid w:val="002656E9"/>
    <w:rsid w:val="00265BBC"/>
    <w:rsid w:val="00265BE4"/>
    <w:rsid w:val="00265D7D"/>
    <w:rsid w:val="00265DEC"/>
    <w:rsid w:val="002660A0"/>
    <w:rsid w:val="00266956"/>
    <w:rsid w:val="00267173"/>
    <w:rsid w:val="0026732D"/>
    <w:rsid w:val="002673B6"/>
    <w:rsid w:val="002675F7"/>
    <w:rsid w:val="002701D3"/>
    <w:rsid w:val="00270C3D"/>
    <w:rsid w:val="002713AC"/>
    <w:rsid w:val="002723E4"/>
    <w:rsid w:val="00272509"/>
    <w:rsid w:val="002725D0"/>
    <w:rsid w:val="00272BBF"/>
    <w:rsid w:val="00272E54"/>
    <w:rsid w:val="00272EAF"/>
    <w:rsid w:val="00273134"/>
    <w:rsid w:val="00273767"/>
    <w:rsid w:val="00273FD0"/>
    <w:rsid w:val="002740B9"/>
    <w:rsid w:val="0027430B"/>
    <w:rsid w:val="0027530E"/>
    <w:rsid w:val="00275C2E"/>
    <w:rsid w:val="00275F1E"/>
    <w:rsid w:val="002768F9"/>
    <w:rsid w:val="00276DEE"/>
    <w:rsid w:val="00277A47"/>
    <w:rsid w:val="00277BCD"/>
    <w:rsid w:val="00277C59"/>
    <w:rsid w:val="0028107E"/>
    <w:rsid w:val="00281E81"/>
    <w:rsid w:val="00282FDA"/>
    <w:rsid w:val="00283115"/>
    <w:rsid w:val="0028398E"/>
    <w:rsid w:val="00283B73"/>
    <w:rsid w:val="002844A5"/>
    <w:rsid w:val="002844B8"/>
    <w:rsid w:val="0028451D"/>
    <w:rsid w:val="00284B17"/>
    <w:rsid w:val="00284D69"/>
    <w:rsid w:val="00284DC8"/>
    <w:rsid w:val="00284EAD"/>
    <w:rsid w:val="00285406"/>
    <w:rsid w:val="00285831"/>
    <w:rsid w:val="00285913"/>
    <w:rsid w:val="00285E50"/>
    <w:rsid w:val="002868F6"/>
    <w:rsid w:val="002869C6"/>
    <w:rsid w:val="00287070"/>
    <w:rsid w:val="002870D3"/>
    <w:rsid w:val="00287CE9"/>
    <w:rsid w:val="00287FD5"/>
    <w:rsid w:val="00290804"/>
    <w:rsid w:val="00290C84"/>
    <w:rsid w:val="00290EA9"/>
    <w:rsid w:val="00291B61"/>
    <w:rsid w:val="0029272B"/>
    <w:rsid w:val="00292C7E"/>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B67"/>
    <w:rsid w:val="002A1F85"/>
    <w:rsid w:val="002A23B8"/>
    <w:rsid w:val="002A2EFA"/>
    <w:rsid w:val="002A3037"/>
    <w:rsid w:val="002A3124"/>
    <w:rsid w:val="002A3288"/>
    <w:rsid w:val="002A3952"/>
    <w:rsid w:val="002A3D79"/>
    <w:rsid w:val="002A3EEF"/>
    <w:rsid w:val="002A4E33"/>
    <w:rsid w:val="002A511C"/>
    <w:rsid w:val="002A6177"/>
    <w:rsid w:val="002A66C9"/>
    <w:rsid w:val="002A6A77"/>
    <w:rsid w:val="002A72AB"/>
    <w:rsid w:val="002A7FCE"/>
    <w:rsid w:val="002B083B"/>
    <w:rsid w:val="002B0A52"/>
    <w:rsid w:val="002B0E5E"/>
    <w:rsid w:val="002B115C"/>
    <w:rsid w:val="002B1444"/>
    <w:rsid w:val="002B17EF"/>
    <w:rsid w:val="002B1B08"/>
    <w:rsid w:val="002B1C11"/>
    <w:rsid w:val="002B1F93"/>
    <w:rsid w:val="002B23C7"/>
    <w:rsid w:val="002B2556"/>
    <w:rsid w:val="002B255C"/>
    <w:rsid w:val="002B2CA5"/>
    <w:rsid w:val="002B33D1"/>
    <w:rsid w:val="002B3A89"/>
    <w:rsid w:val="002B3BF0"/>
    <w:rsid w:val="002B415D"/>
    <w:rsid w:val="002B43B0"/>
    <w:rsid w:val="002B46B1"/>
    <w:rsid w:val="002B4EA7"/>
    <w:rsid w:val="002B5804"/>
    <w:rsid w:val="002B6279"/>
    <w:rsid w:val="002B66F3"/>
    <w:rsid w:val="002B697F"/>
    <w:rsid w:val="002B6AEB"/>
    <w:rsid w:val="002B6DC5"/>
    <w:rsid w:val="002B7B1D"/>
    <w:rsid w:val="002C01C9"/>
    <w:rsid w:val="002C0527"/>
    <w:rsid w:val="002C065B"/>
    <w:rsid w:val="002C079B"/>
    <w:rsid w:val="002C1012"/>
    <w:rsid w:val="002C13E0"/>
    <w:rsid w:val="002C1667"/>
    <w:rsid w:val="002C1762"/>
    <w:rsid w:val="002C1E67"/>
    <w:rsid w:val="002C20DC"/>
    <w:rsid w:val="002C2C33"/>
    <w:rsid w:val="002C3518"/>
    <w:rsid w:val="002C385F"/>
    <w:rsid w:val="002C3CFF"/>
    <w:rsid w:val="002C3F86"/>
    <w:rsid w:val="002C4732"/>
    <w:rsid w:val="002C4CDA"/>
    <w:rsid w:val="002C5016"/>
    <w:rsid w:val="002C5318"/>
    <w:rsid w:val="002C74C3"/>
    <w:rsid w:val="002D1A37"/>
    <w:rsid w:val="002D2DFD"/>
    <w:rsid w:val="002D4B08"/>
    <w:rsid w:val="002D5225"/>
    <w:rsid w:val="002D5A1F"/>
    <w:rsid w:val="002D5AB4"/>
    <w:rsid w:val="002D5E3E"/>
    <w:rsid w:val="002D5FBF"/>
    <w:rsid w:val="002D6185"/>
    <w:rsid w:val="002D689D"/>
    <w:rsid w:val="002D6B99"/>
    <w:rsid w:val="002D7FF7"/>
    <w:rsid w:val="002E0ECC"/>
    <w:rsid w:val="002E1CF5"/>
    <w:rsid w:val="002E1FD2"/>
    <w:rsid w:val="002E20F8"/>
    <w:rsid w:val="002E2D65"/>
    <w:rsid w:val="002E320D"/>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1A0A"/>
    <w:rsid w:val="002F2397"/>
    <w:rsid w:val="002F26C0"/>
    <w:rsid w:val="002F321E"/>
    <w:rsid w:val="002F36CF"/>
    <w:rsid w:val="002F39A0"/>
    <w:rsid w:val="002F4D90"/>
    <w:rsid w:val="002F53E9"/>
    <w:rsid w:val="002F5B33"/>
    <w:rsid w:val="002F5F15"/>
    <w:rsid w:val="002F6FAE"/>
    <w:rsid w:val="002F71CA"/>
    <w:rsid w:val="002F7CD9"/>
    <w:rsid w:val="00300BF6"/>
    <w:rsid w:val="00300DB0"/>
    <w:rsid w:val="00302692"/>
    <w:rsid w:val="00302906"/>
    <w:rsid w:val="00302D6C"/>
    <w:rsid w:val="00302F7A"/>
    <w:rsid w:val="0030314B"/>
    <w:rsid w:val="003037E7"/>
    <w:rsid w:val="00303A19"/>
    <w:rsid w:val="00304381"/>
    <w:rsid w:val="003043D5"/>
    <w:rsid w:val="003043DC"/>
    <w:rsid w:val="00304C08"/>
    <w:rsid w:val="00304DE0"/>
    <w:rsid w:val="00304DF5"/>
    <w:rsid w:val="00305047"/>
    <w:rsid w:val="003053E3"/>
    <w:rsid w:val="00305E04"/>
    <w:rsid w:val="00305F2C"/>
    <w:rsid w:val="00306184"/>
    <w:rsid w:val="003062F8"/>
    <w:rsid w:val="00306B3E"/>
    <w:rsid w:val="003072D7"/>
    <w:rsid w:val="00307686"/>
    <w:rsid w:val="00307DB8"/>
    <w:rsid w:val="00307EBB"/>
    <w:rsid w:val="00307F09"/>
    <w:rsid w:val="003103AD"/>
    <w:rsid w:val="003105AD"/>
    <w:rsid w:val="0031063C"/>
    <w:rsid w:val="0031080C"/>
    <w:rsid w:val="003108ED"/>
    <w:rsid w:val="00310A4F"/>
    <w:rsid w:val="00311F91"/>
    <w:rsid w:val="003126A3"/>
    <w:rsid w:val="00312BD1"/>
    <w:rsid w:val="00313096"/>
    <w:rsid w:val="003140AA"/>
    <w:rsid w:val="003140C1"/>
    <w:rsid w:val="0031415A"/>
    <w:rsid w:val="003142DD"/>
    <w:rsid w:val="00314507"/>
    <w:rsid w:val="00314AFE"/>
    <w:rsid w:val="00314B23"/>
    <w:rsid w:val="00314BC2"/>
    <w:rsid w:val="00314F33"/>
    <w:rsid w:val="00314F6C"/>
    <w:rsid w:val="00314F91"/>
    <w:rsid w:val="00315357"/>
    <w:rsid w:val="00315707"/>
    <w:rsid w:val="00316206"/>
    <w:rsid w:val="00316E45"/>
    <w:rsid w:val="00317125"/>
    <w:rsid w:val="003176C4"/>
    <w:rsid w:val="00317F4D"/>
    <w:rsid w:val="00317F6B"/>
    <w:rsid w:val="00320254"/>
    <w:rsid w:val="003208E1"/>
    <w:rsid w:val="00321329"/>
    <w:rsid w:val="00321C7F"/>
    <w:rsid w:val="00321CC5"/>
    <w:rsid w:val="00322F66"/>
    <w:rsid w:val="003231B3"/>
    <w:rsid w:val="00323AD5"/>
    <w:rsid w:val="00323B4E"/>
    <w:rsid w:val="00324159"/>
    <w:rsid w:val="0032458F"/>
    <w:rsid w:val="00324CFA"/>
    <w:rsid w:val="00324FE9"/>
    <w:rsid w:val="003251D3"/>
    <w:rsid w:val="00325769"/>
    <w:rsid w:val="00325E88"/>
    <w:rsid w:val="00326226"/>
    <w:rsid w:val="00326EEB"/>
    <w:rsid w:val="003271A8"/>
    <w:rsid w:val="003301BC"/>
    <w:rsid w:val="003309DA"/>
    <w:rsid w:val="00331104"/>
    <w:rsid w:val="00332046"/>
    <w:rsid w:val="0033205F"/>
    <w:rsid w:val="0033216A"/>
    <w:rsid w:val="003321C0"/>
    <w:rsid w:val="00332DC2"/>
    <w:rsid w:val="00333640"/>
    <w:rsid w:val="0033385A"/>
    <w:rsid w:val="00333DBF"/>
    <w:rsid w:val="0033445E"/>
    <w:rsid w:val="00334561"/>
    <w:rsid w:val="00334FDF"/>
    <w:rsid w:val="0033509B"/>
    <w:rsid w:val="003354C2"/>
    <w:rsid w:val="003354CE"/>
    <w:rsid w:val="0033556F"/>
    <w:rsid w:val="00335863"/>
    <w:rsid w:val="00335999"/>
    <w:rsid w:val="00335B24"/>
    <w:rsid w:val="00335CE3"/>
    <w:rsid w:val="00336322"/>
    <w:rsid w:val="003366C6"/>
    <w:rsid w:val="00336A9E"/>
    <w:rsid w:val="00336F02"/>
    <w:rsid w:val="003375F8"/>
    <w:rsid w:val="0034081C"/>
    <w:rsid w:val="00340901"/>
    <w:rsid w:val="00340BC2"/>
    <w:rsid w:val="00340D05"/>
    <w:rsid w:val="0034102F"/>
    <w:rsid w:val="00341035"/>
    <w:rsid w:val="00341168"/>
    <w:rsid w:val="003413B0"/>
    <w:rsid w:val="003414E7"/>
    <w:rsid w:val="003416EC"/>
    <w:rsid w:val="00341E00"/>
    <w:rsid w:val="00342258"/>
    <w:rsid w:val="003426E4"/>
    <w:rsid w:val="0034400D"/>
    <w:rsid w:val="003444DE"/>
    <w:rsid w:val="00344E28"/>
    <w:rsid w:val="00345324"/>
    <w:rsid w:val="003455C8"/>
    <w:rsid w:val="00346BCB"/>
    <w:rsid w:val="00346E7C"/>
    <w:rsid w:val="00346FDD"/>
    <w:rsid w:val="00347ECB"/>
    <w:rsid w:val="003500F3"/>
    <w:rsid w:val="0035089D"/>
    <w:rsid w:val="00350AEA"/>
    <w:rsid w:val="00350EFE"/>
    <w:rsid w:val="00351419"/>
    <w:rsid w:val="00351572"/>
    <w:rsid w:val="00352B6C"/>
    <w:rsid w:val="003534A4"/>
    <w:rsid w:val="003536E2"/>
    <w:rsid w:val="00354025"/>
    <w:rsid w:val="003542D4"/>
    <w:rsid w:val="0035432F"/>
    <w:rsid w:val="0035463E"/>
    <w:rsid w:val="003546FF"/>
    <w:rsid w:val="00354877"/>
    <w:rsid w:val="00354B3C"/>
    <w:rsid w:val="00354EA6"/>
    <w:rsid w:val="00355474"/>
    <w:rsid w:val="00355645"/>
    <w:rsid w:val="0035569E"/>
    <w:rsid w:val="00355839"/>
    <w:rsid w:val="00356378"/>
    <w:rsid w:val="0035648A"/>
    <w:rsid w:val="0035669F"/>
    <w:rsid w:val="00356C83"/>
    <w:rsid w:val="00360557"/>
    <w:rsid w:val="00360602"/>
    <w:rsid w:val="00360AF9"/>
    <w:rsid w:val="003613D5"/>
    <w:rsid w:val="003614BB"/>
    <w:rsid w:val="003618EB"/>
    <w:rsid w:val="00361DFE"/>
    <w:rsid w:val="00362343"/>
    <w:rsid w:val="00362EE3"/>
    <w:rsid w:val="00363174"/>
    <w:rsid w:val="0036341D"/>
    <w:rsid w:val="003638CA"/>
    <w:rsid w:val="0036399C"/>
    <w:rsid w:val="0036462E"/>
    <w:rsid w:val="00364B3C"/>
    <w:rsid w:val="0036500E"/>
    <w:rsid w:val="003650C2"/>
    <w:rsid w:val="003651ED"/>
    <w:rsid w:val="00365252"/>
    <w:rsid w:val="0036549E"/>
    <w:rsid w:val="0036591C"/>
    <w:rsid w:val="00365DF7"/>
    <w:rsid w:val="00365F7B"/>
    <w:rsid w:val="0036620A"/>
    <w:rsid w:val="00366873"/>
    <w:rsid w:val="00366A57"/>
    <w:rsid w:val="00366C66"/>
    <w:rsid w:val="0036750D"/>
    <w:rsid w:val="00367999"/>
    <w:rsid w:val="00367CAF"/>
    <w:rsid w:val="0037095D"/>
    <w:rsid w:val="00370B43"/>
    <w:rsid w:val="003710E5"/>
    <w:rsid w:val="003717F2"/>
    <w:rsid w:val="00371804"/>
    <w:rsid w:val="00371CB9"/>
    <w:rsid w:val="003720CF"/>
    <w:rsid w:val="00372A0B"/>
    <w:rsid w:val="00372C57"/>
    <w:rsid w:val="00373066"/>
    <w:rsid w:val="0037326F"/>
    <w:rsid w:val="003732A8"/>
    <w:rsid w:val="003733BA"/>
    <w:rsid w:val="0037346D"/>
    <w:rsid w:val="0037351A"/>
    <w:rsid w:val="003739AF"/>
    <w:rsid w:val="00373B02"/>
    <w:rsid w:val="00373D06"/>
    <w:rsid w:val="00373F2E"/>
    <w:rsid w:val="003740D4"/>
    <w:rsid w:val="0037412E"/>
    <w:rsid w:val="00374240"/>
    <w:rsid w:val="003744D4"/>
    <w:rsid w:val="00374FA8"/>
    <w:rsid w:val="00375AF8"/>
    <w:rsid w:val="00375CBF"/>
    <w:rsid w:val="00375E5B"/>
    <w:rsid w:val="00376083"/>
    <w:rsid w:val="003763AE"/>
    <w:rsid w:val="00376DCC"/>
    <w:rsid w:val="00380006"/>
    <w:rsid w:val="00380268"/>
    <w:rsid w:val="00380A5F"/>
    <w:rsid w:val="00380D14"/>
    <w:rsid w:val="00381043"/>
    <w:rsid w:val="00381068"/>
    <w:rsid w:val="00381359"/>
    <w:rsid w:val="00381834"/>
    <w:rsid w:val="003819A0"/>
    <w:rsid w:val="00381CE0"/>
    <w:rsid w:val="0038213A"/>
    <w:rsid w:val="0038225F"/>
    <w:rsid w:val="003829AE"/>
    <w:rsid w:val="00382AE3"/>
    <w:rsid w:val="0038301C"/>
    <w:rsid w:val="0038343B"/>
    <w:rsid w:val="00383600"/>
    <w:rsid w:val="00383E02"/>
    <w:rsid w:val="0038461A"/>
    <w:rsid w:val="00384662"/>
    <w:rsid w:val="0038487F"/>
    <w:rsid w:val="00384BD7"/>
    <w:rsid w:val="0038543F"/>
    <w:rsid w:val="00385636"/>
    <w:rsid w:val="00385926"/>
    <w:rsid w:val="00385DFD"/>
    <w:rsid w:val="003868D5"/>
    <w:rsid w:val="003871EF"/>
    <w:rsid w:val="00390431"/>
    <w:rsid w:val="00390673"/>
    <w:rsid w:val="00390A9D"/>
    <w:rsid w:val="00391131"/>
    <w:rsid w:val="00391B4A"/>
    <w:rsid w:val="00391D1F"/>
    <w:rsid w:val="00391F69"/>
    <w:rsid w:val="00392014"/>
    <w:rsid w:val="00392398"/>
    <w:rsid w:val="00392A26"/>
    <w:rsid w:val="0039373A"/>
    <w:rsid w:val="003939CF"/>
    <w:rsid w:val="00394070"/>
    <w:rsid w:val="00394223"/>
    <w:rsid w:val="003945CB"/>
    <w:rsid w:val="00394841"/>
    <w:rsid w:val="003951DB"/>
    <w:rsid w:val="00395828"/>
    <w:rsid w:val="00395EC4"/>
    <w:rsid w:val="0039683F"/>
    <w:rsid w:val="003969B1"/>
    <w:rsid w:val="00397119"/>
    <w:rsid w:val="00397337"/>
    <w:rsid w:val="003979E8"/>
    <w:rsid w:val="00397D15"/>
    <w:rsid w:val="00397D48"/>
    <w:rsid w:val="00397EF3"/>
    <w:rsid w:val="003A1710"/>
    <w:rsid w:val="003A1A6A"/>
    <w:rsid w:val="003A1C95"/>
    <w:rsid w:val="003A1D8B"/>
    <w:rsid w:val="003A3094"/>
    <w:rsid w:val="003A3466"/>
    <w:rsid w:val="003A3911"/>
    <w:rsid w:val="003A4135"/>
    <w:rsid w:val="003A42B6"/>
    <w:rsid w:val="003A4D53"/>
    <w:rsid w:val="003A4F05"/>
    <w:rsid w:val="003A566F"/>
    <w:rsid w:val="003A5A5E"/>
    <w:rsid w:val="003A6328"/>
    <w:rsid w:val="003A63B9"/>
    <w:rsid w:val="003A71B6"/>
    <w:rsid w:val="003B0642"/>
    <w:rsid w:val="003B0788"/>
    <w:rsid w:val="003B0F4D"/>
    <w:rsid w:val="003B13E2"/>
    <w:rsid w:val="003B1D7E"/>
    <w:rsid w:val="003B2DF6"/>
    <w:rsid w:val="003B3243"/>
    <w:rsid w:val="003B327F"/>
    <w:rsid w:val="003B3610"/>
    <w:rsid w:val="003B4214"/>
    <w:rsid w:val="003B4B09"/>
    <w:rsid w:val="003B4C4F"/>
    <w:rsid w:val="003B4E34"/>
    <w:rsid w:val="003B512F"/>
    <w:rsid w:val="003B58E4"/>
    <w:rsid w:val="003B5942"/>
    <w:rsid w:val="003B5D58"/>
    <w:rsid w:val="003B5E65"/>
    <w:rsid w:val="003B6B32"/>
    <w:rsid w:val="003B6D11"/>
    <w:rsid w:val="003B70E5"/>
    <w:rsid w:val="003B7324"/>
    <w:rsid w:val="003B735E"/>
    <w:rsid w:val="003B7D91"/>
    <w:rsid w:val="003C0AB4"/>
    <w:rsid w:val="003C0B06"/>
    <w:rsid w:val="003C1568"/>
    <w:rsid w:val="003C16D3"/>
    <w:rsid w:val="003C2A99"/>
    <w:rsid w:val="003C2FDD"/>
    <w:rsid w:val="003C3A4C"/>
    <w:rsid w:val="003C3B5D"/>
    <w:rsid w:val="003C4AD8"/>
    <w:rsid w:val="003C4E85"/>
    <w:rsid w:val="003C5AF6"/>
    <w:rsid w:val="003C5D34"/>
    <w:rsid w:val="003C6225"/>
    <w:rsid w:val="003C6994"/>
    <w:rsid w:val="003C6E95"/>
    <w:rsid w:val="003C704E"/>
    <w:rsid w:val="003D0180"/>
    <w:rsid w:val="003D0457"/>
    <w:rsid w:val="003D04E2"/>
    <w:rsid w:val="003D0E11"/>
    <w:rsid w:val="003D1711"/>
    <w:rsid w:val="003D19FB"/>
    <w:rsid w:val="003D218D"/>
    <w:rsid w:val="003D3E7E"/>
    <w:rsid w:val="003D470F"/>
    <w:rsid w:val="003D471C"/>
    <w:rsid w:val="003D4AF3"/>
    <w:rsid w:val="003D4BCE"/>
    <w:rsid w:val="003D4F69"/>
    <w:rsid w:val="003D51BD"/>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DBD"/>
    <w:rsid w:val="003E3E0E"/>
    <w:rsid w:val="003E43F0"/>
    <w:rsid w:val="003E44B7"/>
    <w:rsid w:val="003E52C0"/>
    <w:rsid w:val="003E543A"/>
    <w:rsid w:val="003E552E"/>
    <w:rsid w:val="003E5E70"/>
    <w:rsid w:val="003E6343"/>
    <w:rsid w:val="003E65FE"/>
    <w:rsid w:val="003E7D6D"/>
    <w:rsid w:val="003F04A8"/>
    <w:rsid w:val="003F0C86"/>
    <w:rsid w:val="003F1F55"/>
    <w:rsid w:val="003F2554"/>
    <w:rsid w:val="003F259D"/>
    <w:rsid w:val="003F279B"/>
    <w:rsid w:val="003F2C71"/>
    <w:rsid w:val="003F33B2"/>
    <w:rsid w:val="003F3767"/>
    <w:rsid w:val="003F3B09"/>
    <w:rsid w:val="003F3CEF"/>
    <w:rsid w:val="003F4387"/>
    <w:rsid w:val="003F4918"/>
    <w:rsid w:val="003F4B9C"/>
    <w:rsid w:val="003F4FD8"/>
    <w:rsid w:val="003F50D5"/>
    <w:rsid w:val="003F51B2"/>
    <w:rsid w:val="003F587A"/>
    <w:rsid w:val="003F5AE4"/>
    <w:rsid w:val="003F61EB"/>
    <w:rsid w:val="003F643A"/>
    <w:rsid w:val="003F648F"/>
    <w:rsid w:val="003F6D53"/>
    <w:rsid w:val="003F7ABC"/>
    <w:rsid w:val="003F7B0F"/>
    <w:rsid w:val="004003E0"/>
    <w:rsid w:val="00400401"/>
    <w:rsid w:val="004008A7"/>
    <w:rsid w:val="00400B7E"/>
    <w:rsid w:val="004019DC"/>
    <w:rsid w:val="00401DC1"/>
    <w:rsid w:val="00401DF0"/>
    <w:rsid w:val="00401EAB"/>
    <w:rsid w:val="0040209B"/>
    <w:rsid w:val="00402523"/>
    <w:rsid w:val="0040277F"/>
    <w:rsid w:val="00403361"/>
    <w:rsid w:val="00403727"/>
    <w:rsid w:val="00403A20"/>
    <w:rsid w:val="00404289"/>
    <w:rsid w:val="004044F9"/>
    <w:rsid w:val="00404C85"/>
    <w:rsid w:val="004061B6"/>
    <w:rsid w:val="00406C91"/>
    <w:rsid w:val="00406E8D"/>
    <w:rsid w:val="0040708F"/>
    <w:rsid w:val="00407855"/>
    <w:rsid w:val="00407A02"/>
    <w:rsid w:val="00407E35"/>
    <w:rsid w:val="00410019"/>
    <w:rsid w:val="00410030"/>
    <w:rsid w:val="00410400"/>
    <w:rsid w:val="00410609"/>
    <w:rsid w:val="004115E0"/>
    <w:rsid w:val="00412100"/>
    <w:rsid w:val="00412BE3"/>
    <w:rsid w:val="00412F00"/>
    <w:rsid w:val="00413AF3"/>
    <w:rsid w:val="00413E5B"/>
    <w:rsid w:val="00414941"/>
    <w:rsid w:val="00414976"/>
    <w:rsid w:val="004149C5"/>
    <w:rsid w:val="00414A4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1AD7"/>
    <w:rsid w:val="004228A0"/>
    <w:rsid w:val="004228BE"/>
    <w:rsid w:val="00422A45"/>
    <w:rsid w:val="00422A76"/>
    <w:rsid w:val="004235CA"/>
    <w:rsid w:val="004241B5"/>
    <w:rsid w:val="004243BD"/>
    <w:rsid w:val="00424437"/>
    <w:rsid w:val="004245D2"/>
    <w:rsid w:val="00425370"/>
    <w:rsid w:val="004258D8"/>
    <w:rsid w:val="00425F5C"/>
    <w:rsid w:val="004262D5"/>
    <w:rsid w:val="00426919"/>
    <w:rsid w:val="00426940"/>
    <w:rsid w:val="0042698B"/>
    <w:rsid w:val="004269B5"/>
    <w:rsid w:val="00426BE4"/>
    <w:rsid w:val="00426E39"/>
    <w:rsid w:val="00427C64"/>
    <w:rsid w:val="00430470"/>
    <w:rsid w:val="004311FC"/>
    <w:rsid w:val="00431235"/>
    <w:rsid w:val="00431262"/>
    <w:rsid w:val="004318D6"/>
    <w:rsid w:val="004321F4"/>
    <w:rsid w:val="00432668"/>
    <w:rsid w:val="00432AE8"/>
    <w:rsid w:val="004331BE"/>
    <w:rsid w:val="004333F4"/>
    <w:rsid w:val="00433CBF"/>
    <w:rsid w:val="00433D28"/>
    <w:rsid w:val="00434641"/>
    <w:rsid w:val="00434F13"/>
    <w:rsid w:val="00434F4D"/>
    <w:rsid w:val="00435324"/>
    <w:rsid w:val="00435894"/>
    <w:rsid w:val="00435942"/>
    <w:rsid w:val="00435A4F"/>
    <w:rsid w:val="00435A8C"/>
    <w:rsid w:val="00435AAF"/>
    <w:rsid w:val="004372F3"/>
    <w:rsid w:val="00437828"/>
    <w:rsid w:val="0043796F"/>
    <w:rsid w:val="00440318"/>
    <w:rsid w:val="004406E0"/>
    <w:rsid w:val="00440766"/>
    <w:rsid w:val="00440A40"/>
    <w:rsid w:val="00440E93"/>
    <w:rsid w:val="00440EAF"/>
    <w:rsid w:val="00441A74"/>
    <w:rsid w:val="00441BBC"/>
    <w:rsid w:val="004420CD"/>
    <w:rsid w:val="004425D5"/>
    <w:rsid w:val="004427AA"/>
    <w:rsid w:val="00442B92"/>
    <w:rsid w:val="00442BF2"/>
    <w:rsid w:val="004431C7"/>
    <w:rsid w:val="00443880"/>
    <w:rsid w:val="00444B32"/>
    <w:rsid w:val="0044510C"/>
    <w:rsid w:val="004452DF"/>
    <w:rsid w:val="004456F7"/>
    <w:rsid w:val="00445816"/>
    <w:rsid w:val="00446104"/>
    <w:rsid w:val="0044744B"/>
    <w:rsid w:val="0044792B"/>
    <w:rsid w:val="004479AE"/>
    <w:rsid w:val="00447DFA"/>
    <w:rsid w:val="0045082F"/>
    <w:rsid w:val="004511FE"/>
    <w:rsid w:val="0045158E"/>
    <w:rsid w:val="004515C4"/>
    <w:rsid w:val="0045190F"/>
    <w:rsid w:val="00451BEA"/>
    <w:rsid w:val="00452064"/>
    <w:rsid w:val="004520E6"/>
    <w:rsid w:val="00452814"/>
    <w:rsid w:val="00452E7A"/>
    <w:rsid w:val="004530CE"/>
    <w:rsid w:val="00453B72"/>
    <w:rsid w:val="00454041"/>
    <w:rsid w:val="004545F2"/>
    <w:rsid w:val="00454D23"/>
    <w:rsid w:val="004552B6"/>
    <w:rsid w:val="00455D86"/>
    <w:rsid w:val="004561D0"/>
    <w:rsid w:val="00456252"/>
    <w:rsid w:val="00456273"/>
    <w:rsid w:val="00456993"/>
    <w:rsid w:val="00456CE3"/>
    <w:rsid w:val="00456EC5"/>
    <w:rsid w:val="00457E51"/>
    <w:rsid w:val="00460172"/>
    <w:rsid w:val="0046071D"/>
    <w:rsid w:val="004607A5"/>
    <w:rsid w:val="00460D14"/>
    <w:rsid w:val="00461E26"/>
    <w:rsid w:val="004623B9"/>
    <w:rsid w:val="004624C9"/>
    <w:rsid w:val="00462FF8"/>
    <w:rsid w:val="00463135"/>
    <w:rsid w:val="00463590"/>
    <w:rsid w:val="00463734"/>
    <w:rsid w:val="004638A7"/>
    <w:rsid w:val="00463966"/>
    <w:rsid w:val="00463E05"/>
    <w:rsid w:val="004645E9"/>
    <w:rsid w:val="00464BBD"/>
    <w:rsid w:val="00464F4F"/>
    <w:rsid w:val="004655CA"/>
    <w:rsid w:val="00465718"/>
    <w:rsid w:val="00466100"/>
    <w:rsid w:val="00466889"/>
    <w:rsid w:val="0046713A"/>
    <w:rsid w:val="00467A6D"/>
    <w:rsid w:val="00467C97"/>
    <w:rsid w:val="00470226"/>
    <w:rsid w:val="004709CA"/>
    <w:rsid w:val="00470C6E"/>
    <w:rsid w:val="004711BC"/>
    <w:rsid w:val="00471429"/>
    <w:rsid w:val="00471C77"/>
    <w:rsid w:val="00471E18"/>
    <w:rsid w:val="00472669"/>
    <w:rsid w:val="00472D4A"/>
    <w:rsid w:val="00473442"/>
    <w:rsid w:val="00473543"/>
    <w:rsid w:val="0047361A"/>
    <w:rsid w:val="004737C5"/>
    <w:rsid w:val="00473896"/>
    <w:rsid w:val="00473A15"/>
    <w:rsid w:val="00473A33"/>
    <w:rsid w:val="00474939"/>
    <w:rsid w:val="00474AEB"/>
    <w:rsid w:val="00475237"/>
    <w:rsid w:val="00475341"/>
    <w:rsid w:val="00475FB1"/>
    <w:rsid w:val="004760AA"/>
    <w:rsid w:val="004761C4"/>
    <w:rsid w:val="004762BD"/>
    <w:rsid w:val="004764E5"/>
    <w:rsid w:val="0047673B"/>
    <w:rsid w:val="004769D2"/>
    <w:rsid w:val="004769E5"/>
    <w:rsid w:val="004771CA"/>
    <w:rsid w:val="00477A6D"/>
    <w:rsid w:val="00477A97"/>
    <w:rsid w:val="0048003B"/>
    <w:rsid w:val="004803AA"/>
    <w:rsid w:val="004806DA"/>
    <w:rsid w:val="00480B78"/>
    <w:rsid w:val="00480EDC"/>
    <w:rsid w:val="00481489"/>
    <w:rsid w:val="00481B56"/>
    <w:rsid w:val="00481EDE"/>
    <w:rsid w:val="004820C0"/>
    <w:rsid w:val="00482243"/>
    <w:rsid w:val="00482595"/>
    <w:rsid w:val="00482FD6"/>
    <w:rsid w:val="0048381F"/>
    <w:rsid w:val="00483DFC"/>
    <w:rsid w:val="0048453D"/>
    <w:rsid w:val="00484A7E"/>
    <w:rsid w:val="00484C1C"/>
    <w:rsid w:val="00484C93"/>
    <w:rsid w:val="00484DF0"/>
    <w:rsid w:val="00484F1E"/>
    <w:rsid w:val="00485157"/>
    <w:rsid w:val="004855F7"/>
    <w:rsid w:val="004857D5"/>
    <w:rsid w:val="0048596A"/>
    <w:rsid w:val="00485FCD"/>
    <w:rsid w:val="00486104"/>
    <w:rsid w:val="00486A26"/>
    <w:rsid w:val="00486FDE"/>
    <w:rsid w:val="00491039"/>
    <w:rsid w:val="00491D2B"/>
    <w:rsid w:val="00491F6F"/>
    <w:rsid w:val="00492346"/>
    <w:rsid w:val="0049250F"/>
    <w:rsid w:val="004926F8"/>
    <w:rsid w:val="00492D8D"/>
    <w:rsid w:val="0049317E"/>
    <w:rsid w:val="00493299"/>
    <w:rsid w:val="004939D7"/>
    <w:rsid w:val="004942EE"/>
    <w:rsid w:val="00494611"/>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56F6"/>
    <w:rsid w:val="004A65DB"/>
    <w:rsid w:val="004A6C05"/>
    <w:rsid w:val="004B05BB"/>
    <w:rsid w:val="004B0892"/>
    <w:rsid w:val="004B0D02"/>
    <w:rsid w:val="004B135D"/>
    <w:rsid w:val="004B16F1"/>
    <w:rsid w:val="004B2274"/>
    <w:rsid w:val="004B2BF2"/>
    <w:rsid w:val="004B2D66"/>
    <w:rsid w:val="004B4714"/>
    <w:rsid w:val="004B4CD3"/>
    <w:rsid w:val="004B50A7"/>
    <w:rsid w:val="004B551C"/>
    <w:rsid w:val="004B5874"/>
    <w:rsid w:val="004B5AB6"/>
    <w:rsid w:val="004B5FD9"/>
    <w:rsid w:val="004B758C"/>
    <w:rsid w:val="004C024E"/>
    <w:rsid w:val="004C0265"/>
    <w:rsid w:val="004C0562"/>
    <w:rsid w:val="004C0783"/>
    <w:rsid w:val="004C1AEC"/>
    <w:rsid w:val="004C202C"/>
    <w:rsid w:val="004C2676"/>
    <w:rsid w:val="004C284F"/>
    <w:rsid w:val="004C2D33"/>
    <w:rsid w:val="004C3283"/>
    <w:rsid w:val="004C33DA"/>
    <w:rsid w:val="004C3718"/>
    <w:rsid w:val="004C400E"/>
    <w:rsid w:val="004C45B9"/>
    <w:rsid w:val="004C5498"/>
    <w:rsid w:val="004C59AF"/>
    <w:rsid w:val="004C5C29"/>
    <w:rsid w:val="004C5E56"/>
    <w:rsid w:val="004C6007"/>
    <w:rsid w:val="004C61F5"/>
    <w:rsid w:val="004C66FC"/>
    <w:rsid w:val="004C67C0"/>
    <w:rsid w:val="004C6B83"/>
    <w:rsid w:val="004C6C18"/>
    <w:rsid w:val="004C6C65"/>
    <w:rsid w:val="004C6ED8"/>
    <w:rsid w:val="004C72B9"/>
    <w:rsid w:val="004C7A9C"/>
    <w:rsid w:val="004C7BCF"/>
    <w:rsid w:val="004C7E3B"/>
    <w:rsid w:val="004C7FE8"/>
    <w:rsid w:val="004D0531"/>
    <w:rsid w:val="004D07F4"/>
    <w:rsid w:val="004D09ED"/>
    <w:rsid w:val="004D0D6D"/>
    <w:rsid w:val="004D21B2"/>
    <w:rsid w:val="004D29DB"/>
    <w:rsid w:val="004D2B43"/>
    <w:rsid w:val="004D2C45"/>
    <w:rsid w:val="004D2F3D"/>
    <w:rsid w:val="004D390A"/>
    <w:rsid w:val="004D3ED9"/>
    <w:rsid w:val="004D3F23"/>
    <w:rsid w:val="004D40F1"/>
    <w:rsid w:val="004D4141"/>
    <w:rsid w:val="004D459A"/>
    <w:rsid w:val="004D5E79"/>
    <w:rsid w:val="004D66C4"/>
    <w:rsid w:val="004D6A2C"/>
    <w:rsid w:val="004D6B30"/>
    <w:rsid w:val="004D6C9F"/>
    <w:rsid w:val="004D6EBA"/>
    <w:rsid w:val="004D6F93"/>
    <w:rsid w:val="004D7445"/>
    <w:rsid w:val="004D77E9"/>
    <w:rsid w:val="004D7A2C"/>
    <w:rsid w:val="004E00CE"/>
    <w:rsid w:val="004E06FF"/>
    <w:rsid w:val="004E07DD"/>
    <w:rsid w:val="004E1340"/>
    <w:rsid w:val="004E220E"/>
    <w:rsid w:val="004E2C88"/>
    <w:rsid w:val="004E33DC"/>
    <w:rsid w:val="004E33E4"/>
    <w:rsid w:val="004E39E0"/>
    <w:rsid w:val="004E3EBF"/>
    <w:rsid w:val="004E4443"/>
    <w:rsid w:val="004E4520"/>
    <w:rsid w:val="004E4715"/>
    <w:rsid w:val="004E4733"/>
    <w:rsid w:val="004E4AEB"/>
    <w:rsid w:val="004E4EA6"/>
    <w:rsid w:val="004E57D8"/>
    <w:rsid w:val="004E737F"/>
    <w:rsid w:val="004E7D8D"/>
    <w:rsid w:val="004E7E6B"/>
    <w:rsid w:val="004F0917"/>
    <w:rsid w:val="004F0C8E"/>
    <w:rsid w:val="004F1301"/>
    <w:rsid w:val="004F1701"/>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7341"/>
    <w:rsid w:val="004F765E"/>
    <w:rsid w:val="00500764"/>
    <w:rsid w:val="00501285"/>
    <w:rsid w:val="005014FF"/>
    <w:rsid w:val="005015D2"/>
    <w:rsid w:val="0050199D"/>
    <w:rsid w:val="0050230D"/>
    <w:rsid w:val="00502C75"/>
    <w:rsid w:val="00503C0B"/>
    <w:rsid w:val="005043D6"/>
    <w:rsid w:val="00504A8A"/>
    <w:rsid w:val="00504D69"/>
    <w:rsid w:val="00505394"/>
    <w:rsid w:val="00505EB9"/>
    <w:rsid w:val="00505EC0"/>
    <w:rsid w:val="005061FA"/>
    <w:rsid w:val="00506213"/>
    <w:rsid w:val="00506525"/>
    <w:rsid w:val="00506865"/>
    <w:rsid w:val="00506D78"/>
    <w:rsid w:val="00507251"/>
    <w:rsid w:val="005072CB"/>
    <w:rsid w:val="005073D2"/>
    <w:rsid w:val="00507B66"/>
    <w:rsid w:val="00507B68"/>
    <w:rsid w:val="00510305"/>
    <w:rsid w:val="005103BA"/>
    <w:rsid w:val="0051119B"/>
    <w:rsid w:val="00511588"/>
    <w:rsid w:val="00511AC6"/>
    <w:rsid w:val="00511E12"/>
    <w:rsid w:val="00512167"/>
    <w:rsid w:val="005121B9"/>
    <w:rsid w:val="005125A4"/>
    <w:rsid w:val="0051285B"/>
    <w:rsid w:val="005131BD"/>
    <w:rsid w:val="005137B5"/>
    <w:rsid w:val="00513A59"/>
    <w:rsid w:val="00513DCF"/>
    <w:rsid w:val="0051434A"/>
    <w:rsid w:val="00514644"/>
    <w:rsid w:val="0051490E"/>
    <w:rsid w:val="00514E1E"/>
    <w:rsid w:val="00515D66"/>
    <w:rsid w:val="00515EC9"/>
    <w:rsid w:val="00516412"/>
    <w:rsid w:val="00516435"/>
    <w:rsid w:val="005166B3"/>
    <w:rsid w:val="005166E9"/>
    <w:rsid w:val="00516CFC"/>
    <w:rsid w:val="00517A9B"/>
    <w:rsid w:val="00517FCB"/>
    <w:rsid w:val="00520175"/>
    <w:rsid w:val="005202DB"/>
    <w:rsid w:val="005204A2"/>
    <w:rsid w:val="00520524"/>
    <w:rsid w:val="005206B3"/>
    <w:rsid w:val="005206F6"/>
    <w:rsid w:val="0052096B"/>
    <w:rsid w:val="0052123B"/>
    <w:rsid w:val="0052130F"/>
    <w:rsid w:val="00521484"/>
    <w:rsid w:val="005214C7"/>
    <w:rsid w:val="00521719"/>
    <w:rsid w:val="0052271C"/>
    <w:rsid w:val="00522FA1"/>
    <w:rsid w:val="00523180"/>
    <w:rsid w:val="0052362C"/>
    <w:rsid w:val="0052392E"/>
    <w:rsid w:val="00523BD3"/>
    <w:rsid w:val="00524FF8"/>
    <w:rsid w:val="00525BFE"/>
    <w:rsid w:val="00525D9D"/>
    <w:rsid w:val="0052725D"/>
    <w:rsid w:val="00527B04"/>
    <w:rsid w:val="00527B81"/>
    <w:rsid w:val="00527C01"/>
    <w:rsid w:val="0053041F"/>
    <w:rsid w:val="005305A0"/>
    <w:rsid w:val="005311CF"/>
    <w:rsid w:val="00531530"/>
    <w:rsid w:val="0053162F"/>
    <w:rsid w:val="00531F08"/>
    <w:rsid w:val="00531F0A"/>
    <w:rsid w:val="005325B5"/>
    <w:rsid w:val="0053350F"/>
    <w:rsid w:val="00533D10"/>
    <w:rsid w:val="00533F0C"/>
    <w:rsid w:val="00534FAB"/>
    <w:rsid w:val="005353CE"/>
    <w:rsid w:val="00535FC0"/>
    <w:rsid w:val="00535FFD"/>
    <w:rsid w:val="005361ED"/>
    <w:rsid w:val="005369E7"/>
    <w:rsid w:val="005371D3"/>
    <w:rsid w:val="00540028"/>
    <w:rsid w:val="00540416"/>
    <w:rsid w:val="00540C48"/>
    <w:rsid w:val="00541359"/>
    <w:rsid w:val="0054195B"/>
    <w:rsid w:val="005419E2"/>
    <w:rsid w:val="00541B63"/>
    <w:rsid w:val="005427DF"/>
    <w:rsid w:val="005428A1"/>
    <w:rsid w:val="00542D39"/>
    <w:rsid w:val="005432E8"/>
    <w:rsid w:val="00544364"/>
    <w:rsid w:val="00544367"/>
    <w:rsid w:val="0054457E"/>
    <w:rsid w:val="005445AB"/>
    <w:rsid w:val="00544A0E"/>
    <w:rsid w:val="00544A50"/>
    <w:rsid w:val="00544A6A"/>
    <w:rsid w:val="00544C9A"/>
    <w:rsid w:val="005455C2"/>
    <w:rsid w:val="00545985"/>
    <w:rsid w:val="00546082"/>
    <w:rsid w:val="00546A80"/>
    <w:rsid w:val="00546BA9"/>
    <w:rsid w:val="00546FC6"/>
    <w:rsid w:val="00547557"/>
    <w:rsid w:val="005476AF"/>
    <w:rsid w:val="005476E4"/>
    <w:rsid w:val="00550362"/>
    <w:rsid w:val="005505A7"/>
    <w:rsid w:val="005513E4"/>
    <w:rsid w:val="00551477"/>
    <w:rsid w:val="00551DC9"/>
    <w:rsid w:val="005521A2"/>
    <w:rsid w:val="005529C9"/>
    <w:rsid w:val="005531BB"/>
    <w:rsid w:val="00553C68"/>
    <w:rsid w:val="005541F7"/>
    <w:rsid w:val="00554424"/>
    <w:rsid w:val="00554A2A"/>
    <w:rsid w:val="00554A65"/>
    <w:rsid w:val="005553C6"/>
    <w:rsid w:val="00555495"/>
    <w:rsid w:val="0055588D"/>
    <w:rsid w:val="00555A9E"/>
    <w:rsid w:val="0055664E"/>
    <w:rsid w:val="00556A2D"/>
    <w:rsid w:val="00556A45"/>
    <w:rsid w:val="00556CE8"/>
    <w:rsid w:val="00556EE0"/>
    <w:rsid w:val="005575F9"/>
    <w:rsid w:val="00557DBB"/>
    <w:rsid w:val="00560390"/>
    <w:rsid w:val="0056096D"/>
    <w:rsid w:val="00560BDD"/>
    <w:rsid w:val="00560C1E"/>
    <w:rsid w:val="00560FF8"/>
    <w:rsid w:val="005614C0"/>
    <w:rsid w:val="00561703"/>
    <w:rsid w:val="005617EB"/>
    <w:rsid w:val="0056185A"/>
    <w:rsid w:val="0056199E"/>
    <w:rsid w:val="00561ECA"/>
    <w:rsid w:val="00561ED3"/>
    <w:rsid w:val="00562443"/>
    <w:rsid w:val="00562E2A"/>
    <w:rsid w:val="00563F98"/>
    <w:rsid w:val="00564ACF"/>
    <w:rsid w:val="00566B8F"/>
    <w:rsid w:val="005673AA"/>
    <w:rsid w:val="00567644"/>
    <w:rsid w:val="00567AD5"/>
    <w:rsid w:val="00567C47"/>
    <w:rsid w:val="005705AC"/>
    <w:rsid w:val="005705F4"/>
    <w:rsid w:val="00571EB2"/>
    <w:rsid w:val="00572E22"/>
    <w:rsid w:val="005736FF"/>
    <w:rsid w:val="00573E64"/>
    <w:rsid w:val="005747A9"/>
    <w:rsid w:val="005747FA"/>
    <w:rsid w:val="00574DB3"/>
    <w:rsid w:val="005751AF"/>
    <w:rsid w:val="00575311"/>
    <w:rsid w:val="005754F4"/>
    <w:rsid w:val="00575B59"/>
    <w:rsid w:val="00575E2A"/>
    <w:rsid w:val="005764EB"/>
    <w:rsid w:val="00576E7C"/>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326"/>
    <w:rsid w:val="00582B52"/>
    <w:rsid w:val="00582D23"/>
    <w:rsid w:val="00582D83"/>
    <w:rsid w:val="00584315"/>
    <w:rsid w:val="00584445"/>
    <w:rsid w:val="00584582"/>
    <w:rsid w:val="00584A81"/>
    <w:rsid w:val="00584F5B"/>
    <w:rsid w:val="00585BCC"/>
    <w:rsid w:val="00585DA0"/>
    <w:rsid w:val="0058695A"/>
    <w:rsid w:val="00586BE3"/>
    <w:rsid w:val="0058778D"/>
    <w:rsid w:val="00587DB7"/>
    <w:rsid w:val="00587E14"/>
    <w:rsid w:val="00591155"/>
    <w:rsid w:val="005917FE"/>
    <w:rsid w:val="00591948"/>
    <w:rsid w:val="00591DA5"/>
    <w:rsid w:val="005927EF"/>
    <w:rsid w:val="00592E3C"/>
    <w:rsid w:val="005930E4"/>
    <w:rsid w:val="00594466"/>
    <w:rsid w:val="00594646"/>
    <w:rsid w:val="005948E2"/>
    <w:rsid w:val="00594BCE"/>
    <w:rsid w:val="00594E81"/>
    <w:rsid w:val="00595F45"/>
    <w:rsid w:val="00596E16"/>
    <w:rsid w:val="005975F3"/>
    <w:rsid w:val="00597791"/>
    <w:rsid w:val="005A1024"/>
    <w:rsid w:val="005A11CF"/>
    <w:rsid w:val="005A1239"/>
    <w:rsid w:val="005A1C4C"/>
    <w:rsid w:val="005A1E2E"/>
    <w:rsid w:val="005A1F47"/>
    <w:rsid w:val="005A240B"/>
    <w:rsid w:val="005A254E"/>
    <w:rsid w:val="005A2AAF"/>
    <w:rsid w:val="005A30EF"/>
    <w:rsid w:val="005A3244"/>
    <w:rsid w:val="005A34F9"/>
    <w:rsid w:val="005A470B"/>
    <w:rsid w:val="005A5BF8"/>
    <w:rsid w:val="005A6550"/>
    <w:rsid w:val="005A67CC"/>
    <w:rsid w:val="005A6AF3"/>
    <w:rsid w:val="005A7246"/>
    <w:rsid w:val="005A75A8"/>
    <w:rsid w:val="005A7BA0"/>
    <w:rsid w:val="005B0922"/>
    <w:rsid w:val="005B0C29"/>
    <w:rsid w:val="005B0D47"/>
    <w:rsid w:val="005B0E4A"/>
    <w:rsid w:val="005B21F5"/>
    <w:rsid w:val="005B2319"/>
    <w:rsid w:val="005B2495"/>
    <w:rsid w:val="005B2624"/>
    <w:rsid w:val="005B2B97"/>
    <w:rsid w:val="005B3318"/>
    <w:rsid w:val="005B35AE"/>
    <w:rsid w:val="005B367F"/>
    <w:rsid w:val="005B3A7B"/>
    <w:rsid w:val="005B3E77"/>
    <w:rsid w:val="005B40CD"/>
    <w:rsid w:val="005B4267"/>
    <w:rsid w:val="005B44AF"/>
    <w:rsid w:val="005B463B"/>
    <w:rsid w:val="005B465B"/>
    <w:rsid w:val="005B48F9"/>
    <w:rsid w:val="005B5047"/>
    <w:rsid w:val="005B5217"/>
    <w:rsid w:val="005B5D7E"/>
    <w:rsid w:val="005B5DED"/>
    <w:rsid w:val="005B64DF"/>
    <w:rsid w:val="005B66F0"/>
    <w:rsid w:val="005B6DD1"/>
    <w:rsid w:val="005B6FAC"/>
    <w:rsid w:val="005B74E4"/>
    <w:rsid w:val="005B798F"/>
    <w:rsid w:val="005B79AF"/>
    <w:rsid w:val="005B7A3F"/>
    <w:rsid w:val="005B7C1F"/>
    <w:rsid w:val="005B7E35"/>
    <w:rsid w:val="005C0886"/>
    <w:rsid w:val="005C0ACE"/>
    <w:rsid w:val="005C163B"/>
    <w:rsid w:val="005C1B88"/>
    <w:rsid w:val="005C1B97"/>
    <w:rsid w:val="005C1EBE"/>
    <w:rsid w:val="005C2D54"/>
    <w:rsid w:val="005C32EB"/>
    <w:rsid w:val="005C39BD"/>
    <w:rsid w:val="005C39EA"/>
    <w:rsid w:val="005C3F84"/>
    <w:rsid w:val="005C51D9"/>
    <w:rsid w:val="005C56ED"/>
    <w:rsid w:val="005C5A21"/>
    <w:rsid w:val="005C60A1"/>
    <w:rsid w:val="005C7B66"/>
    <w:rsid w:val="005D0917"/>
    <w:rsid w:val="005D0B10"/>
    <w:rsid w:val="005D0B26"/>
    <w:rsid w:val="005D11D0"/>
    <w:rsid w:val="005D187B"/>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21E"/>
    <w:rsid w:val="005D655F"/>
    <w:rsid w:val="005D6ADC"/>
    <w:rsid w:val="005D7143"/>
    <w:rsid w:val="005D742B"/>
    <w:rsid w:val="005D781F"/>
    <w:rsid w:val="005D7979"/>
    <w:rsid w:val="005D7F06"/>
    <w:rsid w:val="005E0153"/>
    <w:rsid w:val="005E0406"/>
    <w:rsid w:val="005E0443"/>
    <w:rsid w:val="005E0578"/>
    <w:rsid w:val="005E08AC"/>
    <w:rsid w:val="005E10C4"/>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A23"/>
    <w:rsid w:val="005E5094"/>
    <w:rsid w:val="005E50C3"/>
    <w:rsid w:val="005E5277"/>
    <w:rsid w:val="005E5570"/>
    <w:rsid w:val="005E55FF"/>
    <w:rsid w:val="005E5AF5"/>
    <w:rsid w:val="005E6B22"/>
    <w:rsid w:val="005E71D1"/>
    <w:rsid w:val="005E7763"/>
    <w:rsid w:val="005F0208"/>
    <w:rsid w:val="005F0555"/>
    <w:rsid w:val="005F0823"/>
    <w:rsid w:val="005F0890"/>
    <w:rsid w:val="005F0C99"/>
    <w:rsid w:val="005F117F"/>
    <w:rsid w:val="005F1BB5"/>
    <w:rsid w:val="005F2C38"/>
    <w:rsid w:val="005F3B98"/>
    <w:rsid w:val="005F480B"/>
    <w:rsid w:val="005F4D31"/>
    <w:rsid w:val="005F5516"/>
    <w:rsid w:val="005F5F00"/>
    <w:rsid w:val="005F61DF"/>
    <w:rsid w:val="005F6A25"/>
    <w:rsid w:val="005F6F57"/>
    <w:rsid w:val="005F7142"/>
    <w:rsid w:val="005F73BB"/>
    <w:rsid w:val="005F7C1C"/>
    <w:rsid w:val="005F7CF6"/>
    <w:rsid w:val="006006D9"/>
    <w:rsid w:val="00600DC7"/>
    <w:rsid w:val="006013FC"/>
    <w:rsid w:val="006016C9"/>
    <w:rsid w:val="00601F7C"/>
    <w:rsid w:val="00602A5D"/>
    <w:rsid w:val="006032B4"/>
    <w:rsid w:val="00603848"/>
    <w:rsid w:val="00603C51"/>
    <w:rsid w:val="00603F1F"/>
    <w:rsid w:val="00604666"/>
    <w:rsid w:val="00604993"/>
    <w:rsid w:val="00604997"/>
    <w:rsid w:val="00604C5F"/>
    <w:rsid w:val="0060586A"/>
    <w:rsid w:val="00605E31"/>
    <w:rsid w:val="00606428"/>
    <w:rsid w:val="006065DB"/>
    <w:rsid w:val="006066F8"/>
    <w:rsid w:val="00606874"/>
    <w:rsid w:val="0060703A"/>
    <w:rsid w:val="0060734E"/>
    <w:rsid w:val="006075D1"/>
    <w:rsid w:val="00607E26"/>
    <w:rsid w:val="0061001F"/>
    <w:rsid w:val="00610473"/>
    <w:rsid w:val="006104FF"/>
    <w:rsid w:val="00611184"/>
    <w:rsid w:val="0061141D"/>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C82"/>
    <w:rsid w:val="00614D6B"/>
    <w:rsid w:val="006156D1"/>
    <w:rsid w:val="006157B7"/>
    <w:rsid w:val="00616430"/>
    <w:rsid w:val="00616C76"/>
    <w:rsid w:val="006173F0"/>
    <w:rsid w:val="006175AA"/>
    <w:rsid w:val="00617A23"/>
    <w:rsid w:val="006206AB"/>
    <w:rsid w:val="0062139F"/>
    <w:rsid w:val="00621F03"/>
    <w:rsid w:val="006222B3"/>
    <w:rsid w:val="00622AFD"/>
    <w:rsid w:val="00622CED"/>
    <w:rsid w:val="00622E03"/>
    <w:rsid w:val="00624287"/>
    <w:rsid w:val="00624409"/>
    <w:rsid w:val="00624A27"/>
    <w:rsid w:val="00625027"/>
    <w:rsid w:val="0062575C"/>
    <w:rsid w:val="00625937"/>
    <w:rsid w:val="00625D0B"/>
    <w:rsid w:val="006262CB"/>
    <w:rsid w:val="006264AE"/>
    <w:rsid w:val="00626C77"/>
    <w:rsid w:val="00626E73"/>
    <w:rsid w:val="00627BF1"/>
    <w:rsid w:val="00627FB2"/>
    <w:rsid w:val="00630188"/>
    <w:rsid w:val="006308C0"/>
    <w:rsid w:val="0063160A"/>
    <w:rsid w:val="006319DA"/>
    <w:rsid w:val="006323F3"/>
    <w:rsid w:val="006325EA"/>
    <w:rsid w:val="00632834"/>
    <w:rsid w:val="00632CC0"/>
    <w:rsid w:val="006333D3"/>
    <w:rsid w:val="006334BE"/>
    <w:rsid w:val="006334E3"/>
    <w:rsid w:val="00633FA9"/>
    <w:rsid w:val="0063401C"/>
    <w:rsid w:val="006345AA"/>
    <w:rsid w:val="00634D8F"/>
    <w:rsid w:val="00634E7C"/>
    <w:rsid w:val="00635148"/>
    <w:rsid w:val="006351F3"/>
    <w:rsid w:val="00635488"/>
    <w:rsid w:val="00635754"/>
    <w:rsid w:val="00635DF9"/>
    <w:rsid w:val="006369CA"/>
    <w:rsid w:val="00636AE6"/>
    <w:rsid w:val="00637023"/>
    <w:rsid w:val="00637293"/>
    <w:rsid w:val="0064131B"/>
    <w:rsid w:val="00641CAF"/>
    <w:rsid w:val="00642504"/>
    <w:rsid w:val="00642569"/>
    <w:rsid w:val="0064262A"/>
    <w:rsid w:val="00642896"/>
    <w:rsid w:val="00643325"/>
    <w:rsid w:val="00643B3F"/>
    <w:rsid w:val="00643BCC"/>
    <w:rsid w:val="00644114"/>
    <w:rsid w:val="006448CC"/>
    <w:rsid w:val="00644CD5"/>
    <w:rsid w:val="00645BB7"/>
    <w:rsid w:val="00645C5B"/>
    <w:rsid w:val="00647012"/>
    <w:rsid w:val="00647117"/>
    <w:rsid w:val="0064771B"/>
    <w:rsid w:val="00647840"/>
    <w:rsid w:val="00647D56"/>
    <w:rsid w:val="00650552"/>
    <w:rsid w:val="00651769"/>
    <w:rsid w:val="00651D66"/>
    <w:rsid w:val="00652F45"/>
    <w:rsid w:val="0065338E"/>
    <w:rsid w:val="00653C43"/>
    <w:rsid w:val="00654AEC"/>
    <w:rsid w:val="00654DDA"/>
    <w:rsid w:val="00654F20"/>
    <w:rsid w:val="006551D9"/>
    <w:rsid w:val="006552EE"/>
    <w:rsid w:val="006552F0"/>
    <w:rsid w:val="0065545D"/>
    <w:rsid w:val="006555F4"/>
    <w:rsid w:val="00655D97"/>
    <w:rsid w:val="00655DC6"/>
    <w:rsid w:val="00655F5C"/>
    <w:rsid w:val="0065610D"/>
    <w:rsid w:val="006563EC"/>
    <w:rsid w:val="006566EA"/>
    <w:rsid w:val="00656F61"/>
    <w:rsid w:val="00657233"/>
    <w:rsid w:val="006574EA"/>
    <w:rsid w:val="006576DA"/>
    <w:rsid w:val="006608CF"/>
    <w:rsid w:val="00660959"/>
    <w:rsid w:val="00661489"/>
    <w:rsid w:val="0066171F"/>
    <w:rsid w:val="0066216F"/>
    <w:rsid w:val="00662415"/>
    <w:rsid w:val="0066244A"/>
    <w:rsid w:val="00662C7C"/>
    <w:rsid w:val="00662FA8"/>
    <w:rsid w:val="00663157"/>
    <w:rsid w:val="00663BDF"/>
    <w:rsid w:val="00663CBD"/>
    <w:rsid w:val="00664130"/>
    <w:rsid w:val="00664DD2"/>
    <w:rsid w:val="00664EB6"/>
    <w:rsid w:val="00664F5B"/>
    <w:rsid w:val="006653C0"/>
    <w:rsid w:val="00665AE4"/>
    <w:rsid w:val="00665AE5"/>
    <w:rsid w:val="00665B0D"/>
    <w:rsid w:val="00665B5C"/>
    <w:rsid w:val="00665F2C"/>
    <w:rsid w:val="00665FFC"/>
    <w:rsid w:val="00666993"/>
    <w:rsid w:val="00666DD1"/>
    <w:rsid w:val="00666EE9"/>
    <w:rsid w:val="00670458"/>
    <w:rsid w:val="00670F55"/>
    <w:rsid w:val="0067124D"/>
    <w:rsid w:val="006715CD"/>
    <w:rsid w:val="006719A8"/>
    <w:rsid w:val="00671B73"/>
    <w:rsid w:val="00671C60"/>
    <w:rsid w:val="00672019"/>
    <w:rsid w:val="006720E5"/>
    <w:rsid w:val="00672A1D"/>
    <w:rsid w:val="00672EAE"/>
    <w:rsid w:val="00673223"/>
    <w:rsid w:val="0067371B"/>
    <w:rsid w:val="0067393D"/>
    <w:rsid w:val="00673C05"/>
    <w:rsid w:val="00674197"/>
    <w:rsid w:val="006742EC"/>
    <w:rsid w:val="00674503"/>
    <w:rsid w:val="006748D5"/>
    <w:rsid w:val="00674B3E"/>
    <w:rsid w:val="00674FD1"/>
    <w:rsid w:val="0067517E"/>
    <w:rsid w:val="0067556F"/>
    <w:rsid w:val="00675D9B"/>
    <w:rsid w:val="00676144"/>
    <w:rsid w:val="0067618A"/>
    <w:rsid w:val="00676916"/>
    <w:rsid w:val="00676A26"/>
    <w:rsid w:val="00676B2B"/>
    <w:rsid w:val="006770E2"/>
    <w:rsid w:val="006807B1"/>
    <w:rsid w:val="00680814"/>
    <w:rsid w:val="0068096B"/>
    <w:rsid w:val="00680FE7"/>
    <w:rsid w:val="00682AA6"/>
    <w:rsid w:val="00682D11"/>
    <w:rsid w:val="00683034"/>
    <w:rsid w:val="006835DE"/>
    <w:rsid w:val="00683732"/>
    <w:rsid w:val="00683E3C"/>
    <w:rsid w:val="00684159"/>
    <w:rsid w:val="0068445B"/>
    <w:rsid w:val="00684930"/>
    <w:rsid w:val="00684934"/>
    <w:rsid w:val="00684B02"/>
    <w:rsid w:val="0068500B"/>
    <w:rsid w:val="0068515E"/>
    <w:rsid w:val="00685563"/>
    <w:rsid w:val="006858C8"/>
    <w:rsid w:val="006858C9"/>
    <w:rsid w:val="006862B7"/>
    <w:rsid w:val="0068649B"/>
    <w:rsid w:val="006869B5"/>
    <w:rsid w:val="00686BB6"/>
    <w:rsid w:val="00686D54"/>
    <w:rsid w:val="00686F44"/>
    <w:rsid w:val="00686F4B"/>
    <w:rsid w:val="00687275"/>
    <w:rsid w:val="0068795E"/>
    <w:rsid w:val="00690134"/>
    <w:rsid w:val="00690556"/>
    <w:rsid w:val="006906BA"/>
    <w:rsid w:val="0069071E"/>
    <w:rsid w:val="00690793"/>
    <w:rsid w:val="00691448"/>
    <w:rsid w:val="00691A79"/>
    <w:rsid w:val="00691EEC"/>
    <w:rsid w:val="00691FCB"/>
    <w:rsid w:val="006927A4"/>
    <w:rsid w:val="006935EB"/>
    <w:rsid w:val="00693F23"/>
    <w:rsid w:val="006954F3"/>
    <w:rsid w:val="0069572F"/>
    <w:rsid w:val="00695B3E"/>
    <w:rsid w:val="00695DEA"/>
    <w:rsid w:val="006961E1"/>
    <w:rsid w:val="0069723A"/>
    <w:rsid w:val="00697643"/>
    <w:rsid w:val="006A123D"/>
    <w:rsid w:val="006A12C3"/>
    <w:rsid w:val="006A1AAD"/>
    <w:rsid w:val="006A1BF5"/>
    <w:rsid w:val="006A1FF0"/>
    <w:rsid w:val="006A2001"/>
    <w:rsid w:val="006A2550"/>
    <w:rsid w:val="006A2FCE"/>
    <w:rsid w:val="006A2FEE"/>
    <w:rsid w:val="006A3237"/>
    <w:rsid w:val="006A34F1"/>
    <w:rsid w:val="006A426F"/>
    <w:rsid w:val="006A4644"/>
    <w:rsid w:val="006A4EBE"/>
    <w:rsid w:val="006A4F88"/>
    <w:rsid w:val="006A5992"/>
    <w:rsid w:val="006A5B43"/>
    <w:rsid w:val="006A5CED"/>
    <w:rsid w:val="006A618F"/>
    <w:rsid w:val="006A671E"/>
    <w:rsid w:val="006A693D"/>
    <w:rsid w:val="006A6F5A"/>
    <w:rsid w:val="006A70BC"/>
    <w:rsid w:val="006A7F83"/>
    <w:rsid w:val="006B04DD"/>
    <w:rsid w:val="006B08FB"/>
    <w:rsid w:val="006B0B3A"/>
    <w:rsid w:val="006B152E"/>
    <w:rsid w:val="006B17D3"/>
    <w:rsid w:val="006B1C88"/>
    <w:rsid w:val="006B212B"/>
    <w:rsid w:val="006B3982"/>
    <w:rsid w:val="006B3F38"/>
    <w:rsid w:val="006B3FC7"/>
    <w:rsid w:val="006B4ECB"/>
    <w:rsid w:val="006B5B22"/>
    <w:rsid w:val="006B5FF5"/>
    <w:rsid w:val="006B6275"/>
    <w:rsid w:val="006B637C"/>
    <w:rsid w:val="006B6829"/>
    <w:rsid w:val="006B76A7"/>
    <w:rsid w:val="006C0454"/>
    <w:rsid w:val="006C05EE"/>
    <w:rsid w:val="006C0938"/>
    <w:rsid w:val="006C0ADA"/>
    <w:rsid w:val="006C0C4C"/>
    <w:rsid w:val="006C0F59"/>
    <w:rsid w:val="006C0FED"/>
    <w:rsid w:val="006C1045"/>
    <w:rsid w:val="006C12EA"/>
    <w:rsid w:val="006C1F02"/>
    <w:rsid w:val="006C2326"/>
    <w:rsid w:val="006C3365"/>
    <w:rsid w:val="006C3672"/>
    <w:rsid w:val="006C367F"/>
    <w:rsid w:val="006C3835"/>
    <w:rsid w:val="006C4A7D"/>
    <w:rsid w:val="006C4BD0"/>
    <w:rsid w:val="006C4D91"/>
    <w:rsid w:val="006C5478"/>
    <w:rsid w:val="006C5691"/>
    <w:rsid w:val="006C57A1"/>
    <w:rsid w:val="006C589B"/>
    <w:rsid w:val="006C5B92"/>
    <w:rsid w:val="006C5C35"/>
    <w:rsid w:val="006C5EBB"/>
    <w:rsid w:val="006C6B22"/>
    <w:rsid w:val="006C6F01"/>
    <w:rsid w:val="006C6FB8"/>
    <w:rsid w:val="006C70F7"/>
    <w:rsid w:val="006C7219"/>
    <w:rsid w:val="006C7613"/>
    <w:rsid w:val="006C767E"/>
    <w:rsid w:val="006C7927"/>
    <w:rsid w:val="006D0799"/>
    <w:rsid w:val="006D090E"/>
    <w:rsid w:val="006D10AB"/>
    <w:rsid w:val="006D2252"/>
    <w:rsid w:val="006D26E0"/>
    <w:rsid w:val="006D2764"/>
    <w:rsid w:val="006D2D41"/>
    <w:rsid w:val="006D2F54"/>
    <w:rsid w:val="006D3B46"/>
    <w:rsid w:val="006D3C33"/>
    <w:rsid w:val="006D3F41"/>
    <w:rsid w:val="006D4A01"/>
    <w:rsid w:val="006D4B57"/>
    <w:rsid w:val="006D4BB5"/>
    <w:rsid w:val="006D4D0E"/>
    <w:rsid w:val="006D5A9F"/>
    <w:rsid w:val="006D64C7"/>
    <w:rsid w:val="006D681E"/>
    <w:rsid w:val="006D6D8C"/>
    <w:rsid w:val="006D6FB2"/>
    <w:rsid w:val="006D7590"/>
    <w:rsid w:val="006E0492"/>
    <w:rsid w:val="006E0A42"/>
    <w:rsid w:val="006E1B89"/>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770E"/>
    <w:rsid w:val="006E7C04"/>
    <w:rsid w:val="006F018F"/>
    <w:rsid w:val="006F0487"/>
    <w:rsid w:val="006F067B"/>
    <w:rsid w:val="006F06E2"/>
    <w:rsid w:val="006F0AFF"/>
    <w:rsid w:val="006F0C49"/>
    <w:rsid w:val="006F13B8"/>
    <w:rsid w:val="006F1EB0"/>
    <w:rsid w:val="006F1FE0"/>
    <w:rsid w:val="006F2910"/>
    <w:rsid w:val="006F2A62"/>
    <w:rsid w:val="006F2CF2"/>
    <w:rsid w:val="006F3B15"/>
    <w:rsid w:val="006F3EE3"/>
    <w:rsid w:val="006F40C9"/>
    <w:rsid w:val="006F485D"/>
    <w:rsid w:val="006F4A4B"/>
    <w:rsid w:val="006F553A"/>
    <w:rsid w:val="006F57FC"/>
    <w:rsid w:val="006F5D75"/>
    <w:rsid w:val="006F5E3F"/>
    <w:rsid w:val="006F686E"/>
    <w:rsid w:val="006F6DDF"/>
    <w:rsid w:val="006F7323"/>
    <w:rsid w:val="006F7D12"/>
    <w:rsid w:val="00700061"/>
    <w:rsid w:val="0070019B"/>
    <w:rsid w:val="007007A3"/>
    <w:rsid w:val="00700A43"/>
    <w:rsid w:val="00700D77"/>
    <w:rsid w:val="00701441"/>
    <w:rsid w:val="00701472"/>
    <w:rsid w:val="00701CF6"/>
    <w:rsid w:val="0070227A"/>
    <w:rsid w:val="007029E4"/>
    <w:rsid w:val="00702D15"/>
    <w:rsid w:val="007033B8"/>
    <w:rsid w:val="007033E9"/>
    <w:rsid w:val="00703509"/>
    <w:rsid w:val="0070391C"/>
    <w:rsid w:val="00703986"/>
    <w:rsid w:val="00703CDD"/>
    <w:rsid w:val="0070549A"/>
    <w:rsid w:val="00705650"/>
    <w:rsid w:val="00705C61"/>
    <w:rsid w:val="00706F9A"/>
    <w:rsid w:val="0070706B"/>
    <w:rsid w:val="007075C2"/>
    <w:rsid w:val="007078CF"/>
    <w:rsid w:val="007078DF"/>
    <w:rsid w:val="00707DAB"/>
    <w:rsid w:val="00707FBF"/>
    <w:rsid w:val="0071086A"/>
    <w:rsid w:val="0071088A"/>
    <w:rsid w:val="00710E06"/>
    <w:rsid w:val="00710E0B"/>
    <w:rsid w:val="00711009"/>
    <w:rsid w:val="00711595"/>
    <w:rsid w:val="00711BD0"/>
    <w:rsid w:val="00711DE6"/>
    <w:rsid w:val="0071240C"/>
    <w:rsid w:val="00712B19"/>
    <w:rsid w:val="00713564"/>
    <w:rsid w:val="00714598"/>
    <w:rsid w:val="00714B07"/>
    <w:rsid w:val="00714DB8"/>
    <w:rsid w:val="0071512E"/>
    <w:rsid w:val="007152A9"/>
    <w:rsid w:val="00715D1C"/>
    <w:rsid w:val="007168EC"/>
    <w:rsid w:val="00716B4F"/>
    <w:rsid w:val="007176DC"/>
    <w:rsid w:val="007178FB"/>
    <w:rsid w:val="00717920"/>
    <w:rsid w:val="00717AC1"/>
    <w:rsid w:val="00720440"/>
    <w:rsid w:val="00720445"/>
    <w:rsid w:val="007206EB"/>
    <w:rsid w:val="0072076B"/>
    <w:rsid w:val="00720E75"/>
    <w:rsid w:val="00722186"/>
    <w:rsid w:val="007226A1"/>
    <w:rsid w:val="00722C28"/>
    <w:rsid w:val="00722F63"/>
    <w:rsid w:val="007230D8"/>
    <w:rsid w:val="0072333C"/>
    <w:rsid w:val="007236A6"/>
    <w:rsid w:val="007253F3"/>
    <w:rsid w:val="0072551B"/>
    <w:rsid w:val="007256A8"/>
    <w:rsid w:val="007262BE"/>
    <w:rsid w:val="00726373"/>
    <w:rsid w:val="007265AB"/>
    <w:rsid w:val="00726A05"/>
    <w:rsid w:val="00727B8B"/>
    <w:rsid w:val="007301B0"/>
    <w:rsid w:val="007302D1"/>
    <w:rsid w:val="0073055E"/>
    <w:rsid w:val="00730596"/>
    <w:rsid w:val="007317DA"/>
    <w:rsid w:val="00731A9A"/>
    <w:rsid w:val="0073231C"/>
    <w:rsid w:val="00732342"/>
    <w:rsid w:val="00732690"/>
    <w:rsid w:val="007334EF"/>
    <w:rsid w:val="0073555E"/>
    <w:rsid w:val="00735F93"/>
    <w:rsid w:val="00736331"/>
    <w:rsid w:val="00736EBF"/>
    <w:rsid w:val="007372BC"/>
    <w:rsid w:val="007376BE"/>
    <w:rsid w:val="00740477"/>
    <w:rsid w:val="007404E2"/>
    <w:rsid w:val="007408EB"/>
    <w:rsid w:val="00740AA5"/>
    <w:rsid w:val="00740D48"/>
    <w:rsid w:val="00740FB0"/>
    <w:rsid w:val="00741440"/>
    <w:rsid w:val="00741A7F"/>
    <w:rsid w:val="00741BAD"/>
    <w:rsid w:val="00742386"/>
    <w:rsid w:val="00742A62"/>
    <w:rsid w:val="00742E83"/>
    <w:rsid w:val="00743394"/>
    <w:rsid w:val="00743D6C"/>
    <w:rsid w:val="00743F47"/>
    <w:rsid w:val="00744063"/>
    <w:rsid w:val="0074417E"/>
    <w:rsid w:val="007442A2"/>
    <w:rsid w:val="007442BF"/>
    <w:rsid w:val="007443A0"/>
    <w:rsid w:val="00744406"/>
    <w:rsid w:val="00744446"/>
    <w:rsid w:val="00744633"/>
    <w:rsid w:val="00744962"/>
    <w:rsid w:val="00744F6E"/>
    <w:rsid w:val="00745082"/>
    <w:rsid w:val="007458BB"/>
    <w:rsid w:val="00745ABE"/>
    <w:rsid w:val="0074628E"/>
    <w:rsid w:val="00746AF2"/>
    <w:rsid w:val="00746CFF"/>
    <w:rsid w:val="007479CC"/>
    <w:rsid w:val="00747E27"/>
    <w:rsid w:val="0075005E"/>
    <w:rsid w:val="00750341"/>
    <w:rsid w:val="00750633"/>
    <w:rsid w:val="00750C9E"/>
    <w:rsid w:val="00750E5B"/>
    <w:rsid w:val="007513C0"/>
    <w:rsid w:val="00751941"/>
    <w:rsid w:val="00754542"/>
    <w:rsid w:val="007547AC"/>
    <w:rsid w:val="00754B25"/>
    <w:rsid w:val="00754B6C"/>
    <w:rsid w:val="00754C47"/>
    <w:rsid w:val="00754E8A"/>
    <w:rsid w:val="007552DD"/>
    <w:rsid w:val="0075533B"/>
    <w:rsid w:val="00755498"/>
    <w:rsid w:val="007556E2"/>
    <w:rsid w:val="00755996"/>
    <w:rsid w:val="0075627D"/>
    <w:rsid w:val="0075643D"/>
    <w:rsid w:val="00761148"/>
    <w:rsid w:val="00761C4F"/>
    <w:rsid w:val="00761FF5"/>
    <w:rsid w:val="007621EC"/>
    <w:rsid w:val="007625FA"/>
    <w:rsid w:val="00762E16"/>
    <w:rsid w:val="00764472"/>
    <w:rsid w:val="00764942"/>
    <w:rsid w:val="00765DD9"/>
    <w:rsid w:val="007664D7"/>
    <w:rsid w:val="00766A8D"/>
    <w:rsid w:val="007670F2"/>
    <w:rsid w:val="007672A3"/>
    <w:rsid w:val="00767707"/>
    <w:rsid w:val="00770026"/>
    <w:rsid w:val="00770A50"/>
    <w:rsid w:val="00770C85"/>
    <w:rsid w:val="007710D8"/>
    <w:rsid w:val="007720D4"/>
    <w:rsid w:val="007721BE"/>
    <w:rsid w:val="0077283C"/>
    <w:rsid w:val="00772AA3"/>
    <w:rsid w:val="00772B3B"/>
    <w:rsid w:val="007731E1"/>
    <w:rsid w:val="007735B9"/>
    <w:rsid w:val="007737B2"/>
    <w:rsid w:val="00773B59"/>
    <w:rsid w:val="00774290"/>
    <w:rsid w:val="0077571D"/>
    <w:rsid w:val="007758EC"/>
    <w:rsid w:val="007774AB"/>
    <w:rsid w:val="0077765E"/>
    <w:rsid w:val="007777D3"/>
    <w:rsid w:val="00777820"/>
    <w:rsid w:val="0077782E"/>
    <w:rsid w:val="00777EF7"/>
    <w:rsid w:val="0078006E"/>
    <w:rsid w:val="00780379"/>
    <w:rsid w:val="00780729"/>
    <w:rsid w:val="00780B8E"/>
    <w:rsid w:val="00780BE2"/>
    <w:rsid w:val="00781B47"/>
    <w:rsid w:val="00781C01"/>
    <w:rsid w:val="00783051"/>
    <w:rsid w:val="007834E5"/>
    <w:rsid w:val="007835B4"/>
    <w:rsid w:val="007838F7"/>
    <w:rsid w:val="00783A34"/>
    <w:rsid w:val="0078451D"/>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166"/>
    <w:rsid w:val="00792721"/>
    <w:rsid w:val="00792993"/>
    <w:rsid w:val="00793230"/>
    <w:rsid w:val="00793675"/>
    <w:rsid w:val="00793D5B"/>
    <w:rsid w:val="00793EE3"/>
    <w:rsid w:val="00794540"/>
    <w:rsid w:val="007948B6"/>
    <w:rsid w:val="00794D15"/>
    <w:rsid w:val="00794EA0"/>
    <w:rsid w:val="00794F4D"/>
    <w:rsid w:val="00795155"/>
    <w:rsid w:val="00795327"/>
    <w:rsid w:val="007957BB"/>
    <w:rsid w:val="00795CE8"/>
    <w:rsid w:val="00796072"/>
    <w:rsid w:val="00797526"/>
    <w:rsid w:val="007976E4"/>
    <w:rsid w:val="00797E2C"/>
    <w:rsid w:val="00797F89"/>
    <w:rsid w:val="007A033E"/>
    <w:rsid w:val="007A04D4"/>
    <w:rsid w:val="007A08E5"/>
    <w:rsid w:val="007A0B54"/>
    <w:rsid w:val="007A11DB"/>
    <w:rsid w:val="007A18DF"/>
    <w:rsid w:val="007A18E5"/>
    <w:rsid w:val="007A19EB"/>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603"/>
    <w:rsid w:val="007B0904"/>
    <w:rsid w:val="007B0FBA"/>
    <w:rsid w:val="007B170E"/>
    <w:rsid w:val="007B175B"/>
    <w:rsid w:val="007B20BC"/>
    <w:rsid w:val="007B2286"/>
    <w:rsid w:val="007B247F"/>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C0201"/>
    <w:rsid w:val="007C0373"/>
    <w:rsid w:val="007C04E3"/>
    <w:rsid w:val="007C06EC"/>
    <w:rsid w:val="007C0ACC"/>
    <w:rsid w:val="007C0F00"/>
    <w:rsid w:val="007C1D12"/>
    <w:rsid w:val="007C2452"/>
    <w:rsid w:val="007C2716"/>
    <w:rsid w:val="007C293B"/>
    <w:rsid w:val="007C2DE8"/>
    <w:rsid w:val="007C4B6A"/>
    <w:rsid w:val="007C4F2D"/>
    <w:rsid w:val="007C5B66"/>
    <w:rsid w:val="007C5D85"/>
    <w:rsid w:val="007C6021"/>
    <w:rsid w:val="007C69F3"/>
    <w:rsid w:val="007C6AC5"/>
    <w:rsid w:val="007C6BD3"/>
    <w:rsid w:val="007C6F3F"/>
    <w:rsid w:val="007C6FC9"/>
    <w:rsid w:val="007C72FD"/>
    <w:rsid w:val="007C784A"/>
    <w:rsid w:val="007C7CF1"/>
    <w:rsid w:val="007D093D"/>
    <w:rsid w:val="007D0C67"/>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1056"/>
    <w:rsid w:val="007E139E"/>
    <w:rsid w:val="007E16DC"/>
    <w:rsid w:val="007E1FEC"/>
    <w:rsid w:val="007E2A32"/>
    <w:rsid w:val="007E2BBF"/>
    <w:rsid w:val="007E2FE1"/>
    <w:rsid w:val="007E3126"/>
    <w:rsid w:val="007E3127"/>
    <w:rsid w:val="007E3812"/>
    <w:rsid w:val="007E3A4D"/>
    <w:rsid w:val="007E3D04"/>
    <w:rsid w:val="007E3E5A"/>
    <w:rsid w:val="007E40AE"/>
    <w:rsid w:val="007E42D3"/>
    <w:rsid w:val="007E43C5"/>
    <w:rsid w:val="007E4B3C"/>
    <w:rsid w:val="007E4C57"/>
    <w:rsid w:val="007E53BF"/>
    <w:rsid w:val="007E54DF"/>
    <w:rsid w:val="007E5778"/>
    <w:rsid w:val="007E5AFD"/>
    <w:rsid w:val="007E6403"/>
    <w:rsid w:val="007E649B"/>
    <w:rsid w:val="007E6A88"/>
    <w:rsid w:val="007E6BC9"/>
    <w:rsid w:val="007E77D3"/>
    <w:rsid w:val="007E7AA5"/>
    <w:rsid w:val="007E7D4E"/>
    <w:rsid w:val="007F0AC8"/>
    <w:rsid w:val="007F0D67"/>
    <w:rsid w:val="007F1D15"/>
    <w:rsid w:val="007F2000"/>
    <w:rsid w:val="007F266E"/>
    <w:rsid w:val="007F2681"/>
    <w:rsid w:val="007F30E4"/>
    <w:rsid w:val="007F3D31"/>
    <w:rsid w:val="007F3E5E"/>
    <w:rsid w:val="007F4BF5"/>
    <w:rsid w:val="007F50E4"/>
    <w:rsid w:val="007F5524"/>
    <w:rsid w:val="007F59FB"/>
    <w:rsid w:val="007F5B0B"/>
    <w:rsid w:val="007F60F7"/>
    <w:rsid w:val="007F6224"/>
    <w:rsid w:val="007F62D8"/>
    <w:rsid w:val="007F6346"/>
    <w:rsid w:val="007F65EE"/>
    <w:rsid w:val="007F6997"/>
    <w:rsid w:val="007F6D72"/>
    <w:rsid w:val="007F6E3F"/>
    <w:rsid w:val="007F71B8"/>
    <w:rsid w:val="007F746F"/>
    <w:rsid w:val="007F7D25"/>
    <w:rsid w:val="008003F7"/>
    <w:rsid w:val="008005D2"/>
    <w:rsid w:val="00800E26"/>
    <w:rsid w:val="00800F8E"/>
    <w:rsid w:val="00801588"/>
    <w:rsid w:val="00801A29"/>
    <w:rsid w:val="00801A8A"/>
    <w:rsid w:val="008021CB"/>
    <w:rsid w:val="00802297"/>
    <w:rsid w:val="00803A46"/>
    <w:rsid w:val="00803A6B"/>
    <w:rsid w:val="00803D37"/>
    <w:rsid w:val="00803D65"/>
    <w:rsid w:val="00804AF3"/>
    <w:rsid w:val="008054E7"/>
    <w:rsid w:val="0080636E"/>
    <w:rsid w:val="00806512"/>
    <w:rsid w:val="008068A0"/>
    <w:rsid w:val="00806F24"/>
    <w:rsid w:val="00806FB4"/>
    <w:rsid w:val="008078F5"/>
    <w:rsid w:val="0081016B"/>
    <w:rsid w:val="0081056B"/>
    <w:rsid w:val="00810A77"/>
    <w:rsid w:val="00810DB0"/>
    <w:rsid w:val="00811CE1"/>
    <w:rsid w:val="0081251D"/>
    <w:rsid w:val="00812E90"/>
    <w:rsid w:val="00812EB8"/>
    <w:rsid w:val="00812F16"/>
    <w:rsid w:val="0081315F"/>
    <w:rsid w:val="0081378C"/>
    <w:rsid w:val="00813E3C"/>
    <w:rsid w:val="0081426F"/>
    <w:rsid w:val="0081430C"/>
    <w:rsid w:val="00814523"/>
    <w:rsid w:val="00814ED3"/>
    <w:rsid w:val="00814F9C"/>
    <w:rsid w:val="00815D0D"/>
    <w:rsid w:val="008163C2"/>
    <w:rsid w:val="00817381"/>
    <w:rsid w:val="008178AD"/>
    <w:rsid w:val="008178C5"/>
    <w:rsid w:val="008203A0"/>
    <w:rsid w:val="0082064C"/>
    <w:rsid w:val="008209AF"/>
    <w:rsid w:val="008212D6"/>
    <w:rsid w:val="008213CB"/>
    <w:rsid w:val="00821B7B"/>
    <w:rsid w:val="008227F6"/>
    <w:rsid w:val="00822936"/>
    <w:rsid w:val="00822952"/>
    <w:rsid w:val="00822C12"/>
    <w:rsid w:val="00822E9F"/>
    <w:rsid w:val="00823E76"/>
    <w:rsid w:val="00823F2A"/>
    <w:rsid w:val="00824224"/>
    <w:rsid w:val="00824228"/>
    <w:rsid w:val="008252E0"/>
    <w:rsid w:val="00825490"/>
    <w:rsid w:val="00825DB0"/>
    <w:rsid w:val="00826046"/>
    <w:rsid w:val="00826227"/>
    <w:rsid w:val="00826A05"/>
    <w:rsid w:val="00827343"/>
    <w:rsid w:val="0082756D"/>
    <w:rsid w:val="00827B7B"/>
    <w:rsid w:val="008309FB"/>
    <w:rsid w:val="00831586"/>
    <w:rsid w:val="00831927"/>
    <w:rsid w:val="00832677"/>
    <w:rsid w:val="008339F2"/>
    <w:rsid w:val="00834083"/>
    <w:rsid w:val="00834ACB"/>
    <w:rsid w:val="00834FDE"/>
    <w:rsid w:val="00836150"/>
    <w:rsid w:val="008366FA"/>
    <w:rsid w:val="008368C1"/>
    <w:rsid w:val="00836C38"/>
    <w:rsid w:val="00836F84"/>
    <w:rsid w:val="00837366"/>
    <w:rsid w:val="00837EE6"/>
    <w:rsid w:val="00837F23"/>
    <w:rsid w:val="00840B30"/>
    <w:rsid w:val="00840F49"/>
    <w:rsid w:val="008426AB"/>
    <w:rsid w:val="008428C1"/>
    <w:rsid w:val="00842A65"/>
    <w:rsid w:val="00842CA9"/>
    <w:rsid w:val="0084350E"/>
    <w:rsid w:val="0084359E"/>
    <w:rsid w:val="008436D6"/>
    <w:rsid w:val="008442B3"/>
    <w:rsid w:val="00844318"/>
    <w:rsid w:val="00844899"/>
    <w:rsid w:val="00844E09"/>
    <w:rsid w:val="00845933"/>
    <w:rsid w:val="00845A88"/>
    <w:rsid w:val="00845B69"/>
    <w:rsid w:val="00846220"/>
    <w:rsid w:val="00846254"/>
    <w:rsid w:val="008464DC"/>
    <w:rsid w:val="00846A0F"/>
    <w:rsid w:val="00846CAD"/>
    <w:rsid w:val="00847237"/>
    <w:rsid w:val="008475B2"/>
    <w:rsid w:val="00847E3A"/>
    <w:rsid w:val="00847EAB"/>
    <w:rsid w:val="00847F46"/>
    <w:rsid w:val="00850485"/>
    <w:rsid w:val="00850A4C"/>
    <w:rsid w:val="00851242"/>
    <w:rsid w:val="00851593"/>
    <w:rsid w:val="008518EA"/>
    <w:rsid w:val="00851B3D"/>
    <w:rsid w:val="00851B42"/>
    <w:rsid w:val="00851DB4"/>
    <w:rsid w:val="00851F06"/>
    <w:rsid w:val="0085295A"/>
    <w:rsid w:val="00853A99"/>
    <w:rsid w:val="00853FEF"/>
    <w:rsid w:val="008549B7"/>
    <w:rsid w:val="00854D7C"/>
    <w:rsid w:val="00855223"/>
    <w:rsid w:val="008565A3"/>
    <w:rsid w:val="008565BC"/>
    <w:rsid w:val="008567C4"/>
    <w:rsid w:val="008568F4"/>
    <w:rsid w:val="00856AC4"/>
    <w:rsid w:val="00856F27"/>
    <w:rsid w:val="00857DFE"/>
    <w:rsid w:val="008600DD"/>
    <w:rsid w:val="008601F3"/>
    <w:rsid w:val="00860AAC"/>
    <w:rsid w:val="00861367"/>
    <w:rsid w:val="00861DF4"/>
    <w:rsid w:val="008629E3"/>
    <w:rsid w:val="00862C71"/>
    <w:rsid w:val="00863A03"/>
    <w:rsid w:val="00864290"/>
    <w:rsid w:val="00864675"/>
    <w:rsid w:val="0086539A"/>
    <w:rsid w:val="008654A5"/>
    <w:rsid w:val="0086565A"/>
    <w:rsid w:val="008657E6"/>
    <w:rsid w:val="00865EAF"/>
    <w:rsid w:val="00865EE1"/>
    <w:rsid w:val="008667F9"/>
    <w:rsid w:val="00867B69"/>
    <w:rsid w:val="00870435"/>
    <w:rsid w:val="00870482"/>
    <w:rsid w:val="008709B2"/>
    <w:rsid w:val="00870BD7"/>
    <w:rsid w:val="0087148E"/>
    <w:rsid w:val="0087181A"/>
    <w:rsid w:val="00871C70"/>
    <w:rsid w:val="00871D59"/>
    <w:rsid w:val="00872A2E"/>
    <w:rsid w:val="00872DAF"/>
    <w:rsid w:val="00872E1E"/>
    <w:rsid w:val="00872EB0"/>
    <w:rsid w:val="0087340C"/>
    <w:rsid w:val="0087368A"/>
    <w:rsid w:val="008739CE"/>
    <w:rsid w:val="0087482B"/>
    <w:rsid w:val="00874A20"/>
    <w:rsid w:val="00874AB8"/>
    <w:rsid w:val="00874EBC"/>
    <w:rsid w:val="00874F62"/>
    <w:rsid w:val="008750ED"/>
    <w:rsid w:val="0087513D"/>
    <w:rsid w:val="0087581D"/>
    <w:rsid w:val="00875E69"/>
    <w:rsid w:val="0087720A"/>
    <w:rsid w:val="00877FF3"/>
    <w:rsid w:val="00880E24"/>
    <w:rsid w:val="0088112A"/>
    <w:rsid w:val="00881D83"/>
    <w:rsid w:val="008820B5"/>
    <w:rsid w:val="00882227"/>
    <w:rsid w:val="0088235E"/>
    <w:rsid w:val="00882BAD"/>
    <w:rsid w:val="00883627"/>
    <w:rsid w:val="00883872"/>
    <w:rsid w:val="00883A4A"/>
    <w:rsid w:val="00883DD5"/>
    <w:rsid w:val="00883F43"/>
    <w:rsid w:val="00884147"/>
    <w:rsid w:val="00884584"/>
    <w:rsid w:val="00884698"/>
    <w:rsid w:val="008849FA"/>
    <w:rsid w:val="00884ABC"/>
    <w:rsid w:val="00885738"/>
    <w:rsid w:val="00885B2E"/>
    <w:rsid w:val="00886048"/>
    <w:rsid w:val="0088659C"/>
    <w:rsid w:val="008865AF"/>
    <w:rsid w:val="008865D4"/>
    <w:rsid w:val="008868BD"/>
    <w:rsid w:val="00886956"/>
    <w:rsid w:val="008872FF"/>
    <w:rsid w:val="0088733C"/>
    <w:rsid w:val="00887D5E"/>
    <w:rsid w:val="00890053"/>
    <w:rsid w:val="00890288"/>
    <w:rsid w:val="0089037D"/>
    <w:rsid w:val="008905F9"/>
    <w:rsid w:val="00890ACF"/>
    <w:rsid w:val="00890C03"/>
    <w:rsid w:val="00890C8B"/>
    <w:rsid w:val="00890F38"/>
    <w:rsid w:val="00891077"/>
    <w:rsid w:val="00891603"/>
    <w:rsid w:val="00891ABA"/>
    <w:rsid w:val="00891E32"/>
    <w:rsid w:val="00892FCC"/>
    <w:rsid w:val="00894283"/>
    <w:rsid w:val="008946B1"/>
    <w:rsid w:val="00895551"/>
    <w:rsid w:val="008956F1"/>
    <w:rsid w:val="00895CE9"/>
    <w:rsid w:val="00896039"/>
    <w:rsid w:val="0089640B"/>
    <w:rsid w:val="008966E9"/>
    <w:rsid w:val="008968EE"/>
    <w:rsid w:val="008972FD"/>
    <w:rsid w:val="0089777D"/>
    <w:rsid w:val="008A037D"/>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A8B"/>
    <w:rsid w:val="008A793B"/>
    <w:rsid w:val="008A7A39"/>
    <w:rsid w:val="008A7F53"/>
    <w:rsid w:val="008B0399"/>
    <w:rsid w:val="008B0453"/>
    <w:rsid w:val="008B084E"/>
    <w:rsid w:val="008B128D"/>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09D1"/>
    <w:rsid w:val="008C1ACE"/>
    <w:rsid w:val="008C21C8"/>
    <w:rsid w:val="008C2431"/>
    <w:rsid w:val="008C2AD3"/>
    <w:rsid w:val="008C2C2D"/>
    <w:rsid w:val="008C2DB2"/>
    <w:rsid w:val="008C2F29"/>
    <w:rsid w:val="008C36D2"/>
    <w:rsid w:val="008C39B9"/>
    <w:rsid w:val="008C3D00"/>
    <w:rsid w:val="008C3D7B"/>
    <w:rsid w:val="008C3F33"/>
    <w:rsid w:val="008C417C"/>
    <w:rsid w:val="008C5264"/>
    <w:rsid w:val="008C54BA"/>
    <w:rsid w:val="008C6098"/>
    <w:rsid w:val="008C6233"/>
    <w:rsid w:val="008C6243"/>
    <w:rsid w:val="008C64E5"/>
    <w:rsid w:val="008C6E21"/>
    <w:rsid w:val="008C6EF2"/>
    <w:rsid w:val="008C6F20"/>
    <w:rsid w:val="008C6F9E"/>
    <w:rsid w:val="008C737E"/>
    <w:rsid w:val="008C7452"/>
    <w:rsid w:val="008D0320"/>
    <w:rsid w:val="008D064B"/>
    <w:rsid w:val="008D143D"/>
    <w:rsid w:val="008D145D"/>
    <w:rsid w:val="008D17D7"/>
    <w:rsid w:val="008D1964"/>
    <w:rsid w:val="008D23A4"/>
    <w:rsid w:val="008D2798"/>
    <w:rsid w:val="008D3345"/>
    <w:rsid w:val="008D3955"/>
    <w:rsid w:val="008D3D19"/>
    <w:rsid w:val="008D3D31"/>
    <w:rsid w:val="008D4905"/>
    <w:rsid w:val="008D5861"/>
    <w:rsid w:val="008D5ED6"/>
    <w:rsid w:val="008D6328"/>
    <w:rsid w:val="008D69DA"/>
    <w:rsid w:val="008D6B72"/>
    <w:rsid w:val="008D6D85"/>
    <w:rsid w:val="008D6FF3"/>
    <w:rsid w:val="008D73A0"/>
    <w:rsid w:val="008D792A"/>
    <w:rsid w:val="008E021C"/>
    <w:rsid w:val="008E02CB"/>
    <w:rsid w:val="008E143A"/>
    <w:rsid w:val="008E14D4"/>
    <w:rsid w:val="008E1991"/>
    <w:rsid w:val="008E1EFC"/>
    <w:rsid w:val="008E2136"/>
    <w:rsid w:val="008E2639"/>
    <w:rsid w:val="008E2823"/>
    <w:rsid w:val="008E2B6C"/>
    <w:rsid w:val="008E3C1B"/>
    <w:rsid w:val="008E4607"/>
    <w:rsid w:val="008E5275"/>
    <w:rsid w:val="008E5468"/>
    <w:rsid w:val="008E57E1"/>
    <w:rsid w:val="008E58E9"/>
    <w:rsid w:val="008E6310"/>
    <w:rsid w:val="008E65C0"/>
    <w:rsid w:val="008E6AF7"/>
    <w:rsid w:val="008E751A"/>
    <w:rsid w:val="008E78EC"/>
    <w:rsid w:val="008E7F63"/>
    <w:rsid w:val="008E7FFD"/>
    <w:rsid w:val="008F00C3"/>
    <w:rsid w:val="008F01F6"/>
    <w:rsid w:val="008F0470"/>
    <w:rsid w:val="008F0A9D"/>
    <w:rsid w:val="008F0C7A"/>
    <w:rsid w:val="008F128E"/>
    <w:rsid w:val="008F13B8"/>
    <w:rsid w:val="008F1626"/>
    <w:rsid w:val="008F1A35"/>
    <w:rsid w:val="008F21F4"/>
    <w:rsid w:val="008F23AB"/>
    <w:rsid w:val="008F25DB"/>
    <w:rsid w:val="008F2DF3"/>
    <w:rsid w:val="008F3FB1"/>
    <w:rsid w:val="008F4044"/>
    <w:rsid w:val="008F46B0"/>
    <w:rsid w:val="008F48B3"/>
    <w:rsid w:val="008F50C1"/>
    <w:rsid w:val="008F5454"/>
    <w:rsid w:val="008F6272"/>
    <w:rsid w:val="008F6506"/>
    <w:rsid w:val="008F6C1F"/>
    <w:rsid w:val="009003D1"/>
    <w:rsid w:val="0090047A"/>
    <w:rsid w:val="009005BA"/>
    <w:rsid w:val="009005BE"/>
    <w:rsid w:val="00900804"/>
    <w:rsid w:val="009012D2"/>
    <w:rsid w:val="009014D0"/>
    <w:rsid w:val="00901F13"/>
    <w:rsid w:val="00902220"/>
    <w:rsid w:val="0090255B"/>
    <w:rsid w:val="00902C59"/>
    <w:rsid w:val="00903A9A"/>
    <w:rsid w:val="009046D2"/>
    <w:rsid w:val="00904A11"/>
    <w:rsid w:val="00904BB0"/>
    <w:rsid w:val="009051B5"/>
    <w:rsid w:val="0090539E"/>
    <w:rsid w:val="009055D2"/>
    <w:rsid w:val="0090564E"/>
    <w:rsid w:val="00905A7D"/>
    <w:rsid w:val="00905B00"/>
    <w:rsid w:val="00905EC6"/>
    <w:rsid w:val="00906513"/>
    <w:rsid w:val="00907A42"/>
    <w:rsid w:val="00907BCA"/>
    <w:rsid w:val="00907C5E"/>
    <w:rsid w:val="009101AA"/>
    <w:rsid w:val="00910733"/>
    <w:rsid w:val="00911094"/>
    <w:rsid w:val="0091175B"/>
    <w:rsid w:val="00911AC0"/>
    <w:rsid w:val="009120C5"/>
    <w:rsid w:val="009126FC"/>
    <w:rsid w:val="00912969"/>
    <w:rsid w:val="009133B0"/>
    <w:rsid w:val="009137AE"/>
    <w:rsid w:val="009139CA"/>
    <w:rsid w:val="00915504"/>
    <w:rsid w:val="009156AA"/>
    <w:rsid w:val="00915D2D"/>
    <w:rsid w:val="00915EC1"/>
    <w:rsid w:val="0091679F"/>
    <w:rsid w:val="00916CE2"/>
    <w:rsid w:val="00916FED"/>
    <w:rsid w:val="009170E6"/>
    <w:rsid w:val="00917B13"/>
    <w:rsid w:val="00917BB3"/>
    <w:rsid w:val="009205F2"/>
    <w:rsid w:val="00920E25"/>
    <w:rsid w:val="00921377"/>
    <w:rsid w:val="00921F2A"/>
    <w:rsid w:val="00922169"/>
    <w:rsid w:val="009221B9"/>
    <w:rsid w:val="00922223"/>
    <w:rsid w:val="00922290"/>
    <w:rsid w:val="009225FD"/>
    <w:rsid w:val="0092260C"/>
    <w:rsid w:val="00922A97"/>
    <w:rsid w:val="00922DAC"/>
    <w:rsid w:val="009231EF"/>
    <w:rsid w:val="00923711"/>
    <w:rsid w:val="009238F5"/>
    <w:rsid w:val="00924992"/>
    <w:rsid w:val="00925726"/>
    <w:rsid w:val="00925A5C"/>
    <w:rsid w:val="00925F86"/>
    <w:rsid w:val="00925F8A"/>
    <w:rsid w:val="00927532"/>
    <w:rsid w:val="009310A7"/>
    <w:rsid w:val="00931916"/>
    <w:rsid w:val="009323AA"/>
    <w:rsid w:val="00932618"/>
    <w:rsid w:val="0093261A"/>
    <w:rsid w:val="00933173"/>
    <w:rsid w:val="00933320"/>
    <w:rsid w:val="0093361C"/>
    <w:rsid w:val="00933695"/>
    <w:rsid w:val="0093379A"/>
    <w:rsid w:val="00933CC4"/>
    <w:rsid w:val="00934298"/>
    <w:rsid w:val="00934649"/>
    <w:rsid w:val="0093585A"/>
    <w:rsid w:val="00935AFB"/>
    <w:rsid w:val="0093610E"/>
    <w:rsid w:val="00936232"/>
    <w:rsid w:val="009364C1"/>
    <w:rsid w:val="00936618"/>
    <w:rsid w:val="0093667A"/>
    <w:rsid w:val="009371A8"/>
    <w:rsid w:val="009371C2"/>
    <w:rsid w:val="009373B3"/>
    <w:rsid w:val="009378F3"/>
    <w:rsid w:val="00937FEE"/>
    <w:rsid w:val="00940DB6"/>
    <w:rsid w:val="0094117C"/>
    <w:rsid w:val="00941D59"/>
    <w:rsid w:val="009426A3"/>
    <w:rsid w:val="00942AE1"/>
    <w:rsid w:val="00942E24"/>
    <w:rsid w:val="00942F9D"/>
    <w:rsid w:val="009441E2"/>
    <w:rsid w:val="009448BD"/>
    <w:rsid w:val="00944B08"/>
    <w:rsid w:val="00944CD8"/>
    <w:rsid w:val="00944F65"/>
    <w:rsid w:val="009458C8"/>
    <w:rsid w:val="00946004"/>
    <w:rsid w:val="009463BB"/>
    <w:rsid w:val="00946958"/>
    <w:rsid w:val="009475F6"/>
    <w:rsid w:val="00947754"/>
    <w:rsid w:val="00947A6D"/>
    <w:rsid w:val="00950898"/>
    <w:rsid w:val="00951047"/>
    <w:rsid w:val="00951068"/>
    <w:rsid w:val="0095128E"/>
    <w:rsid w:val="009519E6"/>
    <w:rsid w:val="00951C93"/>
    <w:rsid w:val="00953315"/>
    <w:rsid w:val="009540BF"/>
    <w:rsid w:val="0095451B"/>
    <w:rsid w:val="00954A4F"/>
    <w:rsid w:val="00954B6A"/>
    <w:rsid w:val="0095506A"/>
    <w:rsid w:val="0095512C"/>
    <w:rsid w:val="00956AFB"/>
    <w:rsid w:val="00956B1D"/>
    <w:rsid w:val="00957C19"/>
    <w:rsid w:val="00960062"/>
    <w:rsid w:val="0096024D"/>
    <w:rsid w:val="00960C10"/>
    <w:rsid w:val="00960C59"/>
    <w:rsid w:val="00960E36"/>
    <w:rsid w:val="00961B65"/>
    <w:rsid w:val="00961EE7"/>
    <w:rsid w:val="009620A4"/>
    <w:rsid w:val="00962B89"/>
    <w:rsid w:val="00963A18"/>
    <w:rsid w:val="00963B35"/>
    <w:rsid w:val="00963C2A"/>
    <w:rsid w:val="0096404E"/>
    <w:rsid w:val="009647C4"/>
    <w:rsid w:val="00964802"/>
    <w:rsid w:val="0096562C"/>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F78"/>
    <w:rsid w:val="009853E4"/>
    <w:rsid w:val="0098601D"/>
    <w:rsid w:val="009869FD"/>
    <w:rsid w:val="009872DF"/>
    <w:rsid w:val="009875BF"/>
    <w:rsid w:val="00987681"/>
    <w:rsid w:val="009878C2"/>
    <w:rsid w:val="00987E8B"/>
    <w:rsid w:val="00987FB9"/>
    <w:rsid w:val="00990241"/>
    <w:rsid w:val="00990423"/>
    <w:rsid w:val="00990453"/>
    <w:rsid w:val="009905D4"/>
    <w:rsid w:val="009906C4"/>
    <w:rsid w:val="009907AB"/>
    <w:rsid w:val="00990906"/>
    <w:rsid w:val="00990F2A"/>
    <w:rsid w:val="00991020"/>
    <w:rsid w:val="009912D4"/>
    <w:rsid w:val="00991CFC"/>
    <w:rsid w:val="00992A26"/>
    <w:rsid w:val="00992AEC"/>
    <w:rsid w:val="00992D8C"/>
    <w:rsid w:val="00993397"/>
    <w:rsid w:val="00993B34"/>
    <w:rsid w:val="00993B8D"/>
    <w:rsid w:val="00993F80"/>
    <w:rsid w:val="0099413A"/>
    <w:rsid w:val="0099452E"/>
    <w:rsid w:val="00995028"/>
    <w:rsid w:val="0099526A"/>
    <w:rsid w:val="009959E4"/>
    <w:rsid w:val="00996384"/>
    <w:rsid w:val="009969C5"/>
    <w:rsid w:val="00996A34"/>
    <w:rsid w:val="00996C77"/>
    <w:rsid w:val="009976AB"/>
    <w:rsid w:val="00997727"/>
    <w:rsid w:val="00997B6F"/>
    <w:rsid w:val="00997BB4"/>
    <w:rsid w:val="009A0599"/>
    <w:rsid w:val="009A0F3F"/>
    <w:rsid w:val="009A1518"/>
    <w:rsid w:val="009A15DC"/>
    <w:rsid w:val="009A17F3"/>
    <w:rsid w:val="009A1FED"/>
    <w:rsid w:val="009A213F"/>
    <w:rsid w:val="009A2272"/>
    <w:rsid w:val="009A23E8"/>
    <w:rsid w:val="009A283F"/>
    <w:rsid w:val="009A2A20"/>
    <w:rsid w:val="009A2BCE"/>
    <w:rsid w:val="009A2CD7"/>
    <w:rsid w:val="009A2D3E"/>
    <w:rsid w:val="009A2F92"/>
    <w:rsid w:val="009A3015"/>
    <w:rsid w:val="009A32FD"/>
    <w:rsid w:val="009A389B"/>
    <w:rsid w:val="009A40C0"/>
    <w:rsid w:val="009A4DB0"/>
    <w:rsid w:val="009A4FD8"/>
    <w:rsid w:val="009A5563"/>
    <w:rsid w:val="009A60B2"/>
    <w:rsid w:val="009A66C7"/>
    <w:rsid w:val="009A6861"/>
    <w:rsid w:val="009A7CF8"/>
    <w:rsid w:val="009B0643"/>
    <w:rsid w:val="009B0664"/>
    <w:rsid w:val="009B0704"/>
    <w:rsid w:val="009B0E43"/>
    <w:rsid w:val="009B11FE"/>
    <w:rsid w:val="009B1670"/>
    <w:rsid w:val="009B1B35"/>
    <w:rsid w:val="009B1CC2"/>
    <w:rsid w:val="009B1D57"/>
    <w:rsid w:val="009B20D0"/>
    <w:rsid w:val="009B21C2"/>
    <w:rsid w:val="009B2684"/>
    <w:rsid w:val="009B2BC9"/>
    <w:rsid w:val="009B2E8A"/>
    <w:rsid w:val="009B2F26"/>
    <w:rsid w:val="009B302C"/>
    <w:rsid w:val="009B34E8"/>
    <w:rsid w:val="009B37CD"/>
    <w:rsid w:val="009B3A7E"/>
    <w:rsid w:val="009B3F12"/>
    <w:rsid w:val="009B4A55"/>
    <w:rsid w:val="009B4C47"/>
    <w:rsid w:val="009B4E99"/>
    <w:rsid w:val="009B4E9B"/>
    <w:rsid w:val="009B4F9C"/>
    <w:rsid w:val="009B5479"/>
    <w:rsid w:val="009B5798"/>
    <w:rsid w:val="009B57AD"/>
    <w:rsid w:val="009B5CB9"/>
    <w:rsid w:val="009B5E9C"/>
    <w:rsid w:val="009B66C7"/>
    <w:rsid w:val="009B6BED"/>
    <w:rsid w:val="009B6C6F"/>
    <w:rsid w:val="009B767D"/>
    <w:rsid w:val="009B77E2"/>
    <w:rsid w:val="009B7AAF"/>
    <w:rsid w:val="009B7CA3"/>
    <w:rsid w:val="009B7DFF"/>
    <w:rsid w:val="009C04BE"/>
    <w:rsid w:val="009C05E7"/>
    <w:rsid w:val="009C0A8A"/>
    <w:rsid w:val="009C15EE"/>
    <w:rsid w:val="009C16F3"/>
    <w:rsid w:val="009C1BFA"/>
    <w:rsid w:val="009C1DF4"/>
    <w:rsid w:val="009C1F4C"/>
    <w:rsid w:val="009C209B"/>
    <w:rsid w:val="009C2542"/>
    <w:rsid w:val="009C3ACE"/>
    <w:rsid w:val="009C3B34"/>
    <w:rsid w:val="009C4B39"/>
    <w:rsid w:val="009C5E92"/>
    <w:rsid w:val="009C5F4F"/>
    <w:rsid w:val="009C614A"/>
    <w:rsid w:val="009C693C"/>
    <w:rsid w:val="009C6CB9"/>
    <w:rsid w:val="009C7281"/>
    <w:rsid w:val="009C7310"/>
    <w:rsid w:val="009C76DD"/>
    <w:rsid w:val="009C783F"/>
    <w:rsid w:val="009D0044"/>
    <w:rsid w:val="009D00E4"/>
    <w:rsid w:val="009D08AC"/>
    <w:rsid w:val="009D1190"/>
    <w:rsid w:val="009D12CF"/>
    <w:rsid w:val="009D14CB"/>
    <w:rsid w:val="009D152A"/>
    <w:rsid w:val="009D1544"/>
    <w:rsid w:val="009D1B52"/>
    <w:rsid w:val="009D222D"/>
    <w:rsid w:val="009D27D5"/>
    <w:rsid w:val="009D291B"/>
    <w:rsid w:val="009D302C"/>
    <w:rsid w:val="009D3722"/>
    <w:rsid w:val="009D372E"/>
    <w:rsid w:val="009D3745"/>
    <w:rsid w:val="009D3762"/>
    <w:rsid w:val="009D3C45"/>
    <w:rsid w:val="009D3FA1"/>
    <w:rsid w:val="009D3FF8"/>
    <w:rsid w:val="009D4F70"/>
    <w:rsid w:val="009D506E"/>
    <w:rsid w:val="009D5A35"/>
    <w:rsid w:val="009D604B"/>
    <w:rsid w:val="009D6331"/>
    <w:rsid w:val="009D6EAA"/>
    <w:rsid w:val="009D701B"/>
    <w:rsid w:val="009D7C05"/>
    <w:rsid w:val="009E000C"/>
    <w:rsid w:val="009E01B0"/>
    <w:rsid w:val="009E0462"/>
    <w:rsid w:val="009E069B"/>
    <w:rsid w:val="009E0C18"/>
    <w:rsid w:val="009E1141"/>
    <w:rsid w:val="009E17D5"/>
    <w:rsid w:val="009E1B17"/>
    <w:rsid w:val="009E20F0"/>
    <w:rsid w:val="009E237C"/>
    <w:rsid w:val="009E2B59"/>
    <w:rsid w:val="009E2BCC"/>
    <w:rsid w:val="009E3AA1"/>
    <w:rsid w:val="009E3E41"/>
    <w:rsid w:val="009E3F73"/>
    <w:rsid w:val="009E3FFD"/>
    <w:rsid w:val="009E4320"/>
    <w:rsid w:val="009E4BDE"/>
    <w:rsid w:val="009E5831"/>
    <w:rsid w:val="009E5878"/>
    <w:rsid w:val="009E63BE"/>
    <w:rsid w:val="009E72BE"/>
    <w:rsid w:val="009E7517"/>
    <w:rsid w:val="009E7761"/>
    <w:rsid w:val="009E7E6E"/>
    <w:rsid w:val="009F108F"/>
    <w:rsid w:val="009F14D6"/>
    <w:rsid w:val="009F17A5"/>
    <w:rsid w:val="009F1BCD"/>
    <w:rsid w:val="009F2796"/>
    <w:rsid w:val="009F315E"/>
    <w:rsid w:val="009F3275"/>
    <w:rsid w:val="009F32A4"/>
    <w:rsid w:val="009F3A41"/>
    <w:rsid w:val="009F3C25"/>
    <w:rsid w:val="009F3FE6"/>
    <w:rsid w:val="009F46AF"/>
    <w:rsid w:val="009F4C50"/>
    <w:rsid w:val="009F5119"/>
    <w:rsid w:val="009F523A"/>
    <w:rsid w:val="009F54FB"/>
    <w:rsid w:val="009F5B47"/>
    <w:rsid w:val="009F5C11"/>
    <w:rsid w:val="009F5CB6"/>
    <w:rsid w:val="009F6059"/>
    <w:rsid w:val="009F675E"/>
    <w:rsid w:val="009F6AAC"/>
    <w:rsid w:val="009F6AD3"/>
    <w:rsid w:val="009F6AD7"/>
    <w:rsid w:val="009F6DA9"/>
    <w:rsid w:val="00A00449"/>
    <w:rsid w:val="00A005D8"/>
    <w:rsid w:val="00A006E9"/>
    <w:rsid w:val="00A016F2"/>
    <w:rsid w:val="00A01EE9"/>
    <w:rsid w:val="00A0253A"/>
    <w:rsid w:val="00A02FD6"/>
    <w:rsid w:val="00A03610"/>
    <w:rsid w:val="00A03C78"/>
    <w:rsid w:val="00A03E73"/>
    <w:rsid w:val="00A04198"/>
    <w:rsid w:val="00A043F8"/>
    <w:rsid w:val="00A04690"/>
    <w:rsid w:val="00A05440"/>
    <w:rsid w:val="00A0595D"/>
    <w:rsid w:val="00A060C9"/>
    <w:rsid w:val="00A07155"/>
    <w:rsid w:val="00A07294"/>
    <w:rsid w:val="00A07D53"/>
    <w:rsid w:val="00A07F9A"/>
    <w:rsid w:val="00A11227"/>
    <w:rsid w:val="00A11579"/>
    <w:rsid w:val="00A11BEA"/>
    <w:rsid w:val="00A11D5A"/>
    <w:rsid w:val="00A129D6"/>
    <w:rsid w:val="00A131B0"/>
    <w:rsid w:val="00A13472"/>
    <w:rsid w:val="00A13943"/>
    <w:rsid w:val="00A13985"/>
    <w:rsid w:val="00A149D5"/>
    <w:rsid w:val="00A14D22"/>
    <w:rsid w:val="00A1531C"/>
    <w:rsid w:val="00A15B14"/>
    <w:rsid w:val="00A15B83"/>
    <w:rsid w:val="00A16ED2"/>
    <w:rsid w:val="00A1744B"/>
    <w:rsid w:val="00A17810"/>
    <w:rsid w:val="00A17864"/>
    <w:rsid w:val="00A17C99"/>
    <w:rsid w:val="00A17F45"/>
    <w:rsid w:val="00A216C3"/>
    <w:rsid w:val="00A21ACC"/>
    <w:rsid w:val="00A21BF1"/>
    <w:rsid w:val="00A222FF"/>
    <w:rsid w:val="00A2281D"/>
    <w:rsid w:val="00A22F6F"/>
    <w:rsid w:val="00A23078"/>
    <w:rsid w:val="00A2319B"/>
    <w:rsid w:val="00A238E3"/>
    <w:rsid w:val="00A24353"/>
    <w:rsid w:val="00A2531C"/>
    <w:rsid w:val="00A25960"/>
    <w:rsid w:val="00A259AB"/>
    <w:rsid w:val="00A25D6B"/>
    <w:rsid w:val="00A261D0"/>
    <w:rsid w:val="00A2624A"/>
    <w:rsid w:val="00A2635E"/>
    <w:rsid w:val="00A263E1"/>
    <w:rsid w:val="00A271CD"/>
    <w:rsid w:val="00A2776F"/>
    <w:rsid w:val="00A27E5E"/>
    <w:rsid w:val="00A27E6B"/>
    <w:rsid w:val="00A301D0"/>
    <w:rsid w:val="00A30A49"/>
    <w:rsid w:val="00A3187C"/>
    <w:rsid w:val="00A3191A"/>
    <w:rsid w:val="00A32886"/>
    <w:rsid w:val="00A32F19"/>
    <w:rsid w:val="00A335E0"/>
    <w:rsid w:val="00A3383A"/>
    <w:rsid w:val="00A33AAB"/>
    <w:rsid w:val="00A33D0D"/>
    <w:rsid w:val="00A3419D"/>
    <w:rsid w:val="00A34463"/>
    <w:rsid w:val="00A34749"/>
    <w:rsid w:val="00A353FF"/>
    <w:rsid w:val="00A35972"/>
    <w:rsid w:val="00A3631A"/>
    <w:rsid w:val="00A366ED"/>
    <w:rsid w:val="00A3692C"/>
    <w:rsid w:val="00A36E9A"/>
    <w:rsid w:val="00A375EE"/>
    <w:rsid w:val="00A3766D"/>
    <w:rsid w:val="00A3767C"/>
    <w:rsid w:val="00A3780D"/>
    <w:rsid w:val="00A37AD8"/>
    <w:rsid w:val="00A37C61"/>
    <w:rsid w:val="00A403ED"/>
    <w:rsid w:val="00A4054E"/>
    <w:rsid w:val="00A406FD"/>
    <w:rsid w:val="00A40C77"/>
    <w:rsid w:val="00A413AD"/>
    <w:rsid w:val="00A41641"/>
    <w:rsid w:val="00A41701"/>
    <w:rsid w:val="00A418E1"/>
    <w:rsid w:val="00A41FB3"/>
    <w:rsid w:val="00A421C4"/>
    <w:rsid w:val="00A428EF"/>
    <w:rsid w:val="00A42958"/>
    <w:rsid w:val="00A42D78"/>
    <w:rsid w:val="00A443D3"/>
    <w:rsid w:val="00A444EF"/>
    <w:rsid w:val="00A44619"/>
    <w:rsid w:val="00A44D8D"/>
    <w:rsid w:val="00A44DB3"/>
    <w:rsid w:val="00A44FA3"/>
    <w:rsid w:val="00A4572A"/>
    <w:rsid w:val="00A45A0F"/>
    <w:rsid w:val="00A45FE0"/>
    <w:rsid w:val="00A4642A"/>
    <w:rsid w:val="00A469FA"/>
    <w:rsid w:val="00A476A6"/>
    <w:rsid w:val="00A47874"/>
    <w:rsid w:val="00A47F6A"/>
    <w:rsid w:val="00A501F2"/>
    <w:rsid w:val="00A5049B"/>
    <w:rsid w:val="00A505E6"/>
    <w:rsid w:val="00A50786"/>
    <w:rsid w:val="00A509F8"/>
    <w:rsid w:val="00A511BB"/>
    <w:rsid w:val="00A512A4"/>
    <w:rsid w:val="00A51E52"/>
    <w:rsid w:val="00A52314"/>
    <w:rsid w:val="00A52655"/>
    <w:rsid w:val="00A528A6"/>
    <w:rsid w:val="00A52FD2"/>
    <w:rsid w:val="00A530D6"/>
    <w:rsid w:val="00A5360F"/>
    <w:rsid w:val="00A53A72"/>
    <w:rsid w:val="00A53BE5"/>
    <w:rsid w:val="00A54227"/>
    <w:rsid w:val="00A54938"/>
    <w:rsid w:val="00A54972"/>
    <w:rsid w:val="00A54B34"/>
    <w:rsid w:val="00A553A7"/>
    <w:rsid w:val="00A5543E"/>
    <w:rsid w:val="00A55501"/>
    <w:rsid w:val="00A556FA"/>
    <w:rsid w:val="00A56329"/>
    <w:rsid w:val="00A56BDA"/>
    <w:rsid w:val="00A5736B"/>
    <w:rsid w:val="00A57EF5"/>
    <w:rsid w:val="00A606CC"/>
    <w:rsid w:val="00A60B0B"/>
    <w:rsid w:val="00A60BC7"/>
    <w:rsid w:val="00A62612"/>
    <w:rsid w:val="00A628AE"/>
    <w:rsid w:val="00A628DB"/>
    <w:rsid w:val="00A62A36"/>
    <w:rsid w:val="00A62AF3"/>
    <w:rsid w:val="00A62BC4"/>
    <w:rsid w:val="00A62FAE"/>
    <w:rsid w:val="00A6358C"/>
    <w:rsid w:val="00A63BF3"/>
    <w:rsid w:val="00A63E29"/>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3BB"/>
    <w:rsid w:val="00A71574"/>
    <w:rsid w:val="00A71797"/>
    <w:rsid w:val="00A7197E"/>
    <w:rsid w:val="00A71BCE"/>
    <w:rsid w:val="00A71D7F"/>
    <w:rsid w:val="00A71D9A"/>
    <w:rsid w:val="00A722CD"/>
    <w:rsid w:val="00A729B7"/>
    <w:rsid w:val="00A731DC"/>
    <w:rsid w:val="00A735AE"/>
    <w:rsid w:val="00A7362E"/>
    <w:rsid w:val="00A7497A"/>
    <w:rsid w:val="00A74C63"/>
    <w:rsid w:val="00A74DB0"/>
    <w:rsid w:val="00A753D1"/>
    <w:rsid w:val="00A75759"/>
    <w:rsid w:val="00A759C0"/>
    <w:rsid w:val="00A7645B"/>
    <w:rsid w:val="00A76C04"/>
    <w:rsid w:val="00A77875"/>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3E2B"/>
    <w:rsid w:val="00A8450D"/>
    <w:rsid w:val="00A846BB"/>
    <w:rsid w:val="00A84FB2"/>
    <w:rsid w:val="00A8561D"/>
    <w:rsid w:val="00A85A2B"/>
    <w:rsid w:val="00A8609D"/>
    <w:rsid w:val="00A86547"/>
    <w:rsid w:val="00A86638"/>
    <w:rsid w:val="00A8667E"/>
    <w:rsid w:val="00A86DDE"/>
    <w:rsid w:val="00A87E23"/>
    <w:rsid w:val="00A91374"/>
    <w:rsid w:val="00A91409"/>
    <w:rsid w:val="00A91941"/>
    <w:rsid w:val="00A91A3C"/>
    <w:rsid w:val="00A91B82"/>
    <w:rsid w:val="00A91E54"/>
    <w:rsid w:val="00A92EC3"/>
    <w:rsid w:val="00A93019"/>
    <w:rsid w:val="00A93BBE"/>
    <w:rsid w:val="00A946B0"/>
    <w:rsid w:val="00A94AA6"/>
    <w:rsid w:val="00A94F7B"/>
    <w:rsid w:val="00A9568F"/>
    <w:rsid w:val="00A95888"/>
    <w:rsid w:val="00A9651C"/>
    <w:rsid w:val="00A96648"/>
    <w:rsid w:val="00A9750B"/>
    <w:rsid w:val="00AA0454"/>
    <w:rsid w:val="00AA0A38"/>
    <w:rsid w:val="00AA0F7D"/>
    <w:rsid w:val="00AA223B"/>
    <w:rsid w:val="00AA22AB"/>
    <w:rsid w:val="00AA282C"/>
    <w:rsid w:val="00AA311B"/>
    <w:rsid w:val="00AA3361"/>
    <w:rsid w:val="00AA3D06"/>
    <w:rsid w:val="00AA45E1"/>
    <w:rsid w:val="00AA47E2"/>
    <w:rsid w:val="00AA5123"/>
    <w:rsid w:val="00AA5386"/>
    <w:rsid w:val="00AA5601"/>
    <w:rsid w:val="00AA5DDC"/>
    <w:rsid w:val="00AA6DB3"/>
    <w:rsid w:val="00AA75F1"/>
    <w:rsid w:val="00AA76DD"/>
    <w:rsid w:val="00AA7BF2"/>
    <w:rsid w:val="00AA7C2B"/>
    <w:rsid w:val="00AA7D1D"/>
    <w:rsid w:val="00AA7F57"/>
    <w:rsid w:val="00AB0120"/>
    <w:rsid w:val="00AB0840"/>
    <w:rsid w:val="00AB0BA2"/>
    <w:rsid w:val="00AB0C4C"/>
    <w:rsid w:val="00AB10F6"/>
    <w:rsid w:val="00AB1776"/>
    <w:rsid w:val="00AB1936"/>
    <w:rsid w:val="00AB1E4C"/>
    <w:rsid w:val="00AB2266"/>
    <w:rsid w:val="00AB24C0"/>
    <w:rsid w:val="00AB28D2"/>
    <w:rsid w:val="00AB2CC2"/>
    <w:rsid w:val="00AB2D45"/>
    <w:rsid w:val="00AB2D94"/>
    <w:rsid w:val="00AB2F90"/>
    <w:rsid w:val="00AB2FCB"/>
    <w:rsid w:val="00AB3383"/>
    <w:rsid w:val="00AB36EB"/>
    <w:rsid w:val="00AB3B2D"/>
    <w:rsid w:val="00AB3EBE"/>
    <w:rsid w:val="00AB40CC"/>
    <w:rsid w:val="00AB4604"/>
    <w:rsid w:val="00AB50D7"/>
    <w:rsid w:val="00AB5251"/>
    <w:rsid w:val="00AB5268"/>
    <w:rsid w:val="00AB5573"/>
    <w:rsid w:val="00AB5740"/>
    <w:rsid w:val="00AB5783"/>
    <w:rsid w:val="00AB58D4"/>
    <w:rsid w:val="00AB634F"/>
    <w:rsid w:val="00AB660E"/>
    <w:rsid w:val="00AB6658"/>
    <w:rsid w:val="00AB6D0F"/>
    <w:rsid w:val="00AB707A"/>
    <w:rsid w:val="00AB7144"/>
    <w:rsid w:val="00AB72B9"/>
    <w:rsid w:val="00AB737D"/>
    <w:rsid w:val="00AB7752"/>
    <w:rsid w:val="00AB78CC"/>
    <w:rsid w:val="00AB7E98"/>
    <w:rsid w:val="00AC03F0"/>
    <w:rsid w:val="00AC062F"/>
    <w:rsid w:val="00AC1250"/>
    <w:rsid w:val="00AC1A6C"/>
    <w:rsid w:val="00AC1ACE"/>
    <w:rsid w:val="00AC2570"/>
    <w:rsid w:val="00AC2664"/>
    <w:rsid w:val="00AC28FD"/>
    <w:rsid w:val="00AC2DF9"/>
    <w:rsid w:val="00AC3858"/>
    <w:rsid w:val="00AC39C8"/>
    <w:rsid w:val="00AC459A"/>
    <w:rsid w:val="00AC4A19"/>
    <w:rsid w:val="00AC4C09"/>
    <w:rsid w:val="00AC4C44"/>
    <w:rsid w:val="00AC5588"/>
    <w:rsid w:val="00AC5A2B"/>
    <w:rsid w:val="00AC5A80"/>
    <w:rsid w:val="00AC5B3F"/>
    <w:rsid w:val="00AC5B98"/>
    <w:rsid w:val="00AC6878"/>
    <w:rsid w:val="00AC6E6A"/>
    <w:rsid w:val="00AC6EA9"/>
    <w:rsid w:val="00AC6F0C"/>
    <w:rsid w:val="00AC79A3"/>
    <w:rsid w:val="00AC7CFF"/>
    <w:rsid w:val="00AD0B94"/>
    <w:rsid w:val="00AD12EC"/>
    <w:rsid w:val="00AD1836"/>
    <w:rsid w:val="00AD1AD3"/>
    <w:rsid w:val="00AD252E"/>
    <w:rsid w:val="00AD2CA8"/>
    <w:rsid w:val="00AD317C"/>
    <w:rsid w:val="00AD3354"/>
    <w:rsid w:val="00AD439D"/>
    <w:rsid w:val="00AD45CE"/>
    <w:rsid w:val="00AD4FB2"/>
    <w:rsid w:val="00AD66BF"/>
    <w:rsid w:val="00AD68A6"/>
    <w:rsid w:val="00AD68B0"/>
    <w:rsid w:val="00AD6B02"/>
    <w:rsid w:val="00AD72FC"/>
    <w:rsid w:val="00AE0A20"/>
    <w:rsid w:val="00AE1107"/>
    <w:rsid w:val="00AE1217"/>
    <w:rsid w:val="00AE191D"/>
    <w:rsid w:val="00AE1F15"/>
    <w:rsid w:val="00AE3B3E"/>
    <w:rsid w:val="00AE3E0B"/>
    <w:rsid w:val="00AE4A43"/>
    <w:rsid w:val="00AE4C28"/>
    <w:rsid w:val="00AE4C77"/>
    <w:rsid w:val="00AE4FD6"/>
    <w:rsid w:val="00AE576C"/>
    <w:rsid w:val="00AE5CEF"/>
    <w:rsid w:val="00AE7A79"/>
    <w:rsid w:val="00AE7C28"/>
    <w:rsid w:val="00AE7C86"/>
    <w:rsid w:val="00AF00F4"/>
    <w:rsid w:val="00AF056D"/>
    <w:rsid w:val="00AF059E"/>
    <w:rsid w:val="00AF0CDE"/>
    <w:rsid w:val="00AF1319"/>
    <w:rsid w:val="00AF14FB"/>
    <w:rsid w:val="00AF2142"/>
    <w:rsid w:val="00AF2A80"/>
    <w:rsid w:val="00AF3764"/>
    <w:rsid w:val="00AF3B95"/>
    <w:rsid w:val="00AF4032"/>
    <w:rsid w:val="00AF41E4"/>
    <w:rsid w:val="00AF4701"/>
    <w:rsid w:val="00AF49BA"/>
    <w:rsid w:val="00AF49BB"/>
    <w:rsid w:val="00AF4B46"/>
    <w:rsid w:val="00AF4D58"/>
    <w:rsid w:val="00AF4E1E"/>
    <w:rsid w:val="00AF5392"/>
    <w:rsid w:val="00AF5B31"/>
    <w:rsid w:val="00AF5B91"/>
    <w:rsid w:val="00AF5DCD"/>
    <w:rsid w:val="00AF65A7"/>
    <w:rsid w:val="00AF6A64"/>
    <w:rsid w:val="00AF6BB3"/>
    <w:rsid w:val="00AF756A"/>
    <w:rsid w:val="00AF78DA"/>
    <w:rsid w:val="00AF7E93"/>
    <w:rsid w:val="00AF7F65"/>
    <w:rsid w:val="00B001A9"/>
    <w:rsid w:val="00B004D4"/>
    <w:rsid w:val="00B01621"/>
    <w:rsid w:val="00B0230F"/>
    <w:rsid w:val="00B026BF"/>
    <w:rsid w:val="00B02A0E"/>
    <w:rsid w:val="00B02B26"/>
    <w:rsid w:val="00B02EC7"/>
    <w:rsid w:val="00B0372D"/>
    <w:rsid w:val="00B040A3"/>
    <w:rsid w:val="00B0475D"/>
    <w:rsid w:val="00B04873"/>
    <w:rsid w:val="00B04AF7"/>
    <w:rsid w:val="00B0529D"/>
    <w:rsid w:val="00B052BE"/>
    <w:rsid w:val="00B06935"/>
    <w:rsid w:val="00B06E1F"/>
    <w:rsid w:val="00B070D3"/>
    <w:rsid w:val="00B07220"/>
    <w:rsid w:val="00B10135"/>
    <w:rsid w:val="00B10F11"/>
    <w:rsid w:val="00B1116B"/>
    <w:rsid w:val="00B1156A"/>
    <w:rsid w:val="00B12A34"/>
    <w:rsid w:val="00B13D1E"/>
    <w:rsid w:val="00B15286"/>
    <w:rsid w:val="00B153AB"/>
    <w:rsid w:val="00B153F5"/>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199"/>
    <w:rsid w:val="00B23486"/>
    <w:rsid w:val="00B234C9"/>
    <w:rsid w:val="00B23C52"/>
    <w:rsid w:val="00B24177"/>
    <w:rsid w:val="00B24AC1"/>
    <w:rsid w:val="00B24C45"/>
    <w:rsid w:val="00B24E12"/>
    <w:rsid w:val="00B24F43"/>
    <w:rsid w:val="00B25559"/>
    <w:rsid w:val="00B25939"/>
    <w:rsid w:val="00B25A53"/>
    <w:rsid w:val="00B25CBA"/>
    <w:rsid w:val="00B25CC6"/>
    <w:rsid w:val="00B268C3"/>
    <w:rsid w:val="00B272A1"/>
    <w:rsid w:val="00B27F04"/>
    <w:rsid w:val="00B30443"/>
    <w:rsid w:val="00B30887"/>
    <w:rsid w:val="00B30E5C"/>
    <w:rsid w:val="00B3115A"/>
    <w:rsid w:val="00B311B8"/>
    <w:rsid w:val="00B31512"/>
    <w:rsid w:val="00B31558"/>
    <w:rsid w:val="00B316E1"/>
    <w:rsid w:val="00B31BBA"/>
    <w:rsid w:val="00B32449"/>
    <w:rsid w:val="00B3255A"/>
    <w:rsid w:val="00B343CA"/>
    <w:rsid w:val="00B34F97"/>
    <w:rsid w:val="00B350E3"/>
    <w:rsid w:val="00B3539E"/>
    <w:rsid w:val="00B353FE"/>
    <w:rsid w:val="00B3542E"/>
    <w:rsid w:val="00B359BF"/>
    <w:rsid w:val="00B35ACC"/>
    <w:rsid w:val="00B35BB9"/>
    <w:rsid w:val="00B365D8"/>
    <w:rsid w:val="00B36B1D"/>
    <w:rsid w:val="00B36D0E"/>
    <w:rsid w:val="00B3755C"/>
    <w:rsid w:val="00B3780B"/>
    <w:rsid w:val="00B37F3C"/>
    <w:rsid w:val="00B4040D"/>
    <w:rsid w:val="00B404AA"/>
    <w:rsid w:val="00B40746"/>
    <w:rsid w:val="00B40B7C"/>
    <w:rsid w:val="00B40F0D"/>
    <w:rsid w:val="00B41247"/>
    <w:rsid w:val="00B421F1"/>
    <w:rsid w:val="00B42381"/>
    <w:rsid w:val="00B4242D"/>
    <w:rsid w:val="00B42754"/>
    <w:rsid w:val="00B427DD"/>
    <w:rsid w:val="00B42E48"/>
    <w:rsid w:val="00B42E9E"/>
    <w:rsid w:val="00B4399A"/>
    <w:rsid w:val="00B43BB5"/>
    <w:rsid w:val="00B440E7"/>
    <w:rsid w:val="00B44E58"/>
    <w:rsid w:val="00B4523A"/>
    <w:rsid w:val="00B45B27"/>
    <w:rsid w:val="00B468DD"/>
    <w:rsid w:val="00B469F4"/>
    <w:rsid w:val="00B46A63"/>
    <w:rsid w:val="00B46BA3"/>
    <w:rsid w:val="00B46C65"/>
    <w:rsid w:val="00B4716E"/>
    <w:rsid w:val="00B47282"/>
    <w:rsid w:val="00B479E7"/>
    <w:rsid w:val="00B50110"/>
    <w:rsid w:val="00B50E8C"/>
    <w:rsid w:val="00B52F94"/>
    <w:rsid w:val="00B53CE2"/>
    <w:rsid w:val="00B53E18"/>
    <w:rsid w:val="00B54008"/>
    <w:rsid w:val="00B55812"/>
    <w:rsid w:val="00B56100"/>
    <w:rsid w:val="00B565D8"/>
    <w:rsid w:val="00B56A4E"/>
    <w:rsid w:val="00B571A9"/>
    <w:rsid w:val="00B571EB"/>
    <w:rsid w:val="00B5734A"/>
    <w:rsid w:val="00B5753B"/>
    <w:rsid w:val="00B57C33"/>
    <w:rsid w:val="00B60218"/>
    <w:rsid w:val="00B61011"/>
    <w:rsid w:val="00B629FA"/>
    <w:rsid w:val="00B62E19"/>
    <w:rsid w:val="00B63143"/>
    <w:rsid w:val="00B63D03"/>
    <w:rsid w:val="00B64281"/>
    <w:rsid w:val="00B64787"/>
    <w:rsid w:val="00B65268"/>
    <w:rsid w:val="00B652BF"/>
    <w:rsid w:val="00B65AFE"/>
    <w:rsid w:val="00B662D4"/>
    <w:rsid w:val="00B66AC7"/>
    <w:rsid w:val="00B66F18"/>
    <w:rsid w:val="00B671BE"/>
    <w:rsid w:val="00B671EB"/>
    <w:rsid w:val="00B67612"/>
    <w:rsid w:val="00B67724"/>
    <w:rsid w:val="00B67D8D"/>
    <w:rsid w:val="00B70224"/>
    <w:rsid w:val="00B7050D"/>
    <w:rsid w:val="00B70996"/>
    <w:rsid w:val="00B70A4D"/>
    <w:rsid w:val="00B70F99"/>
    <w:rsid w:val="00B71243"/>
    <w:rsid w:val="00B715A3"/>
    <w:rsid w:val="00B71BA9"/>
    <w:rsid w:val="00B728B3"/>
    <w:rsid w:val="00B729C5"/>
    <w:rsid w:val="00B73389"/>
    <w:rsid w:val="00B733AA"/>
    <w:rsid w:val="00B73B5C"/>
    <w:rsid w:val="00B745EF"/>
    <w:rsid w:val="00B74BED"/>
    <w:rsid w:val="00B74FCA"/>
    <w:rsid w:val="00B7534B"/>
    <w:rsid w:val="00B76558"/>
    <w:rsid w:val="00B7765A"/>
    <w:rsid w:val="00B77B10"/>
    <w:rsid w:val="00B801EB"/>
    <w:rsid w:val="00B8051B"/>
    <w:rsid w:val="00B808F6"/>
    <w:rsid w:val="00B809EA"/>
    <w:rsid w:val="00B81890"/>
    <w:rsid w:val="00B81DD9"/>
    <w:rsid w:val="00B828DF"/>
    <w:rsid w:val="00B82AA2"/>
    <w:rsid w:val="00B83993"/>
    <w:rsid w:val="00B83EB4"/>
    <w:rsid w:val="00B842EF"/>
    <w:rsid w:val="00B85842"/>
    <w:rsid w:val="00B85F3F"/>
    <w:rsid w:val="00B861C7"/>
    <w:rsid w:val="00B86347"/>
    <w:rsid w:val="00B8647C"/>
    <w:rsid w:val="00B86A01"/>
    <w:rsid w:val="00B86BE2"/>
    <w:rsid w:val="00B87315"/>
    <w:rsid w:val="00B873D4"/>
    <w:rsid w:val="00B87414"/>
    <w:rsid w:val="00B87E5B"/>
    <w:rsid w:val="00B903BF"/>
    <w:rsid w:val="00B9083A"/>
    <w:rsid w:val="00B90A1B"/>
    <w:rsid w:val="00B90C5C"/>
    <w:rsid w:val="00B90F74"/>
    <w:rsid w:val="00B91AF9"/>
    <w:rsid w:val="00B91C73"/>
    <w:rsid w:val="00B92321"/>
    <w:rsid w:val="00B92643"/>
    <w:rsid w:val="00B92B1C"/>
    <w:rsid w:val="00B94537"/>
    <w:rsid w:val="00B948E8"/>
    <w:rsid w:val="00B94BF2"/>
    <w:rsid w:val="00B94C5C"/>
    <w:rsid w:val="00B9583A"/>
    <w:rsid w:val="00B95E60"/>
    <w:rsid w:val="00B961C5"/>
    <w:rsid w:val="00B96421"/>
    <w:rsid w:val="00B96921"/>
    <w:rsid w:val="00B97193"/>
    <w:rsid w:val="00B9762F"/>
    <w:rsid w:val="00B978BC"/>
    <w:rsid w:val="00B97C45"/>
    <w:rsid w:val="00BA049C"/>
    <w:rsid w:val="00BA0DDF"/>
    <w:rsid w:val="00BA0DEA"/>
    <w:rsid w:val="00BA1064"/>
    <w:rsid w:val="00BA128F"/>
    <w:rsid w:val="00BA1623"/>
    <w:rsid w:val="00BA173F"/>
    <w:rsid w:val="00BA2965"/>
    <w:rsid w:val="00BA2C5D"/>
    <w:rsid w:val="00BA306B"/>
    <w:rsid w:val="00BA3264"/>
    <w:rsid w:val="00BA3996"/>
    <w:rsid w:val="00BA39A5"/>
    <w:rsid w:val="00BA3F1B"/>
    <w:rsid w:val="00BA40BF"/>
    <w:rsid w:val="00BA467C"/>
    <w:rsid w:val="00BA4844"/>
    <w:rsid w:val="00BA5051"/>
    <w:rsid w:val="00BA6ED0"/>
    <w:rsid w:val="00BA6F16"/>
    <w:rsid w:val="00BA75C0"/>
    <w:rsid w:val="00BA76C6"/>
    <w:rsid w:val="00BB00FC"/>
    <w:rsid w:val="00BB0171"/>
    <w:rsid w:val="00BB086B"/>
    <w:rsid w:val="00BB15F8"/>
    <w:rsid w:val="00BB1775"/>
    <w:rsid w:val="00BB18D4"/>
    <w:rsid w:val="00BB1CBF"/>
    <w:rsid w:val="00BB2274"/>
    <w:rsid w:val="00BB2BB7"/>
    <w:rsid w:val="00BB3595"/>
    <w:rsid w:val="00BB3A24"/>
    <w:rsid w:val="00BB3B60"/>
    <w:rsid w:val="00BB3E23"/>
    <w:rsid w:val="00BB48D1"/>
    <w:rsid w:val="00BB49D7"/>
    <w:rsid w:val="00BB4F5C"/>
    <w:rsid w:val="00BB50F5"/>
    <w:rsid w:val="00BB52DA"/>
    <w:rsid w:val="00BB56F3"/>
    <w:rsid w:val="00BB5A2B"/>
    <w:rsid w:val="00BB5E9C"/>
    <w:rsid w:val="00BB6E2E"/>
    <w:rsid w:val="00BB6E73"/>
    <w:rsid w:val="00BB746E"/>
    <w:rsid w:val="00BB797A"/>
    <w:rsid w:val="00BC05AA"/>
    <w:rsid w:val="00BC07C7"/>
    <w:rsid w:val="00BC0A59"/>
    <w:rsid w:val="00BC0B92"/>
    <w:rsid w:val="00BC0BC8"/>
    <w:rsid w:val="00BC11A4"/>
    <w:rsid w:val="00BC151E"/>
    <w:rsid w:val="00BC1784"/>
    <w:rsid w:val="00BC1CD5"/>
    <w:rsid w:val="00BC1DC0"/>
    <w:rsid w:val="00BC2B6C"/>
    <w:rsid w:val="00BC3107"/>
    <w:rsid w:val="00BC3CEC"/>
    <w:rsid w:val="00BC455F"/>
    <w:rsid w:val="00BC4BBA"/>
    <w:rsid w:val="00BC4C64"/>
    <w:rsid w:val="00BC4EE9"/>
    <w:rsid w:val="00BC5429"/>
    <w:rsid w:val="00BC5A3B"/>
    <w:rsid w:val="00BC5B71"/>
    <w:rsid w:val="00BC66FA"/>
    <w:rsid w:val="00BC69DB"/>
    <w:rsid w:val="00BC7674"/>
    <w:rsid w:val="00BC7C5D"/>
    <w:rsid w:val="00BD03F4"/>
    <w:rsid w:val="00BD07EE"/>
    <w:rsid w:val="00BD0FAC"/>
    <w:rsid w:val="00BD1050"/>
    <w:rsid w:val="00BD1664"/>
    <w:rsid w:val="00BD294F"/>
    <w:rsid w:val="00BD2CF9"/>
    <w:rsid w:val="00BD2E18"/>
    <w:rsid w:val="00BD317F"/>
    <w:rsid w:val="00BD31AA"/>
    <w:rsid w:val="00BD3B8A"/>
    <w:rsid w:val="00BD422C"/>
    <w:rsid w:val="00BD465C"/>
    <w:rsid w:val="00BD4A9C"/>
    <w:rsid w:val="00BD4B1E"/>
    <w:rsid w:val="00BD4C64"/>
    <w:rsid w:val="00BD5319"/>
    <w:rsid w:val="00BD582C"/>
    <w:rsid w:val="00BD5A58"/>
    <w:rsid w:val="00BD6074"/>
    <w:rsid w:val="00BD6440"/>
    <w:rsid w:val="00BD64BD"/>
    <w:rsid w:val="00BD6568"/>
    <w:rsid w:val="00BD6709"/>
    <w:rsid w:val="00BD677D"/>
    <w:rsid w:val="00BD6C97"/>
    <w:rsid w:val="00BD6D20"/>
    <w:rsid w:val="00BD6E66"/>
    <w:rsid w:val="00BD7678"/>
    <w:rsid w:val="00BD7DC8"/>
    <w:rsid w:val="00BD7E7F"/>
    <w:rsid w:val="00BE0334"/>
    <w:rsid w:val="00BE040A"/>
    <w:rsid w:val="00BE043A"/>
    <w:rsid w:val="00BE05C8"/>
    <w:rsid w:val="00BE0F32"/>
    <w:rsid w:val="00BE15E4"/>
    <w:rsid w:val="00BE15E5"/>
    <w:rsid w:val="00BE1FFD"/>
    <w:rsid w:val="00BE2053"/>
    <w:rsid w:val="00BE254D"/>
    <w:rsid w:val="00BE257C"/>
    <w:rsid w:val="00BE2EE2"/>
    <w:rsid w:val="00BE2F2B"/>
    <w:rsid w:val="00BE3CE4"/>
    <w:rsid w:val="00BE4B51"/>
    <w:rsid w:val="00BE5491"/>
    <w:rsid w:val="00BE57A1"/>
    <w:rsid w:val="00BE5BF2"/>
    <w:rsid w:val="00BE5C1D"/>
    <w:rsid w:val="00BE5C9E"/>
    <w:rsid w:val="00BE6195"/>
    <w:rsid w:val="00BE62FF"/>
    <w:rsid w:val="00BE6FCE"/>
    <w:rsid w:val="00BE7DBA"/>
    <w:rsid w:val="00BE7E56"/>
    <w:rsid w:val="00BF0D2C"/>
    <w:rsid w:val="00BF1370"/>
    <w:rsid w:val="00BF1A2F"/>
    <w:rsid w:val="00BF1B96"/>
    <w:rsid w:val="00BF1DF0"/>
    <w:rsid w:val="00BF2115"/>
    <w:rsid w:val="00BF2229"/>
    <w:rsid w:val="00BF24AA"/>
    <w:rsid w:val="00BF2556"/>
    <w:rsid w:val="00BF2CA5"/>
    <w:rsid w:val="00BF3023"/>
    <w:rsid w:val="00BF362E"/>
    <w:rsid w:val="00BF378B"/>
    <w:rsid w:val="00BF3797"/>
    <w:rsid w:val="00BF3D02"/>
    <w:rsid w:val="00BF4489"/>
    <w:rsid w:val="00BF5B89"/>
    <w:rsid w:val="00BF5E3D"/>
    <w:rsid w:val="00BF5EE6"/>
    <w:rsid w:val="00BF622A"/>
    <w:rsid w:val="00BF6693"/>
    <w:rsid w:val="00BF6E2E"/>
    <w:rsid w:val="00BF6ED4"/>
    <w:rsid w:val="00BF7950"/>
    <w:rsid w:val="00C00045"/>
    <w:rsid w:val="00C00190"/>
    <w:rsid w:val="00C005A0"/>
    <w:rsid w:val="00C0144C"/>
    <w:rsid w:val="00C01970"/>
    <w:rsid w:val="00C01A9B"/>
    <w:rsid w:val="00C01AAB"/>
    <w:rsid w:val="00C01B11"/>
    <w:rsid w:val="00C02327"/>
    <w:rsid w:val="00C02369"/>
    <w:rsid w:val="00C02640"/>
    <w:rsid w:val="00C026E4"/>
    <w:rsid w:val="00C027A8"/>
    <w:rsid w:val="00C02A5E"/>
    <w:rsid w:val="00C02A79"/>
    <w:rsid w:val="00C02D8E"/>
    <w:rsid w:val="00C031F7"/>
    <w:rsid w:val="00C03412"/>
    <w:rsid w:val="00C03530"/>
    <w:rsid w:val="00C03B95"/>
    <w:rsid w:val="00C03CC3"/>
    <w:rsid w:val="00C0459C"/>
    <w:rsid w:val="00C046B3"/>
    <w:rsid w:val="00C04838"/>
    <w:rsid w:val="00C048DA"/>
    <w:rsid w:val="00C048E1"/>
    <w:rsid w:val="00C04FB0"/>
    <w:rsid w:val="00C067FD"/>
    <w:rsid w:val="00C06BB4"/>
    <w:rsid w:val="00C07003"/>
    <w:rsid w:val="00C0730A"/>
    <w:rsid w:val="00C104D9"/>
    <w:rsid w:val="00C10706"/>
    <w:rsid w:val="00C10F3F"/>
    <w:rsid w:val="00C10F59"/>
    <w:rsid w:val="00C114DF"/>
    <w:rsid w:val="00C11943"/>
    <w:rsid w:val="00C11DA8"/>
    <w:rsid w:val="00C120E4"/>
    <w:rsid w:val="00C12A8A"/>
    <w:rsid w:val="00C136B3"/>
    <w:rsid w:val="00C13AB1"/>
    <w:rsid w:val="00C1415C"/>
    <w:rsid w:val="00C14580"/>
    <w:rsid w:val="00C14587"/>
    <w:rsid w:val="00C14B89"/>
    <w:rsid w:val="00C14EA9"/>
    <w:rsid w:val="00C157A9"/>
    <w:rsid w:val="00C1683D"/>
    <w:rsid w:val="00C16F0B"/>
    <w:rsid w:val="00C1700D"/>
    <w:rsid w:val="00C17086"/>
    <w:rsid w:val="00C177D0"/>
    <w:rsid w:val="00C17B2E"/>
    <w:rsid w:val="00C17E84"/>
    <w:rsid w:val="00C207C0"/>
    <w:rsid w:val="00C20F8D"/>
    <w:rsid w:val="00C2131A"/>
    <w:rsid w:val="00C2132C"/>
    <w:rsid w:val="00C21469"/>
    <w:rsid w:val="00C220A2"/>
    <w:rsid w:val="00C22551"/>
    <w:rsid w:val="00C22DF8"/>
    <w:rsid w:val="00C23201"/>
    <w:rsid w:val="00C23382"/>
    <w:rsid w:val="00C23811"/>
    <w:rsid w:val="00C24023"/>
    <w:rsid w:val="00C24A56"/>
    <w:rsid w:val="00C25064"/>
    <w:rsid w:val="00C266D8"/>
    <w:rsid w:val="00C26AE1"/>
    <w:rsid w:val="00C27226"/>
    <w:rsid w:val="00C27257"/>
    <w:rsid w:val="00C2775B"/>
    <w:rsid w:val="00C27BC0"/>
    <w:rsid w:val="00C3009D"/>
    <w:rsid w:val="00C30149"/>
    <w:rsid w:val="00C30682"/>
    <w:rsid w:val="00C309C9"/>
    <w:rsid w:val="00C30C56"/>
    <w:rsid w:val="00C30D5F"/>
    <w:rsid w:val="00C31108"/>
    <w:rsid w:val="00C31896"/>
    <w:rsid w:val="00C31AE3"/>
    <w:rsid w:val="00C32E60"/>
    <w:rsid w:val="00C33DBA"/>
    <w:rsid w:val="00C346F5"/>
    <w:rsid w:val="00C3511A"/>
    <w:rsid w:val="00C3525D"/>
    <w:rsid w:val="00C35632"/>
    <w:rsid w:val="00C35958"/>
    <w:rsid w:val="00C359E9"/>
    <w:rsid w:val="00C35DC7"/>
    <w:rsid w:val="00C35F15"/>
    <w:rsid w:val="00C36065"/>
    <w:rsid w:val="00C3650D"/>
    <w:rsid w:val="00C369C0"/>
    <w:rsid w:val="00C37CA9"/>
    <w:rsid w:val="00C40328"/>
    <w:rsid w:val="00C408EC"/>
    <w:rsid w:val="00C40B61"/>
    <w:rsid w:val="00C40F76"/>
    <w:rsid w:val="00C41020"/>
    <w:rsid w:val="00C412D7"/>
    <w:rsid w:val="00C4157D"/>
    <w:rsid w:val="00C417DA"/>
    <w:rsid w:val="00C4204E"/>
    <w:rsid w:val="00C42053"/>
    <w:rsid w:val="00C425F1"/>
    <w:rsid w:val="00C428BE"/>
    <w:rsid w:val="00C43083"/>
    <w:rsid w:val="00C433B4"/>
    <w:rsid w:val="00C43814"/>
    <w:rsid w:val="00C43A2F"/>
    <w:rsid w:val="00C44348"/>
    <w:rsid w:val="00C4554D"/>
    <w:rsid w:val="00C45934"/>
    <w:rsid w:val="00C45A54"/>
    <w:rsid w:val="00C45AC6"/>
    <w:rsid w:val="00C45B86"/>
    <w:rsid w:val="00C45FDE"/>
    <w:rsid w:val="00C45FF0"/>
    <w:rsid w:val="00C4606D"/>
    <w:rsid w:val="00C462B2"/>
    <w:rsid w:val="00C4776C"/>
    <w:rsid w:val="00C47827"/>
    <w:rsid w:val="00C478B5"/>
    <w:rsid w:val="00C500DB"/>
    <w:rsid w:val="00C50400"/>
    <w:rsid w:val="00C50420"/>
    <w:rsid w:val="00C504DD"/>
    <w:rsid w:val="00C5074F"/>
    <w:rsid w:val="00C50C05"/>
    <w:rsid w:val="00C50CFD"/>
    <w:rsid w:val="00C50E5F"/>
    <w:rsid w:val="00C50E95"/>
    <w:rsid w:val="00C511A3"/>
    <w:rsid w:val="00C51AC3"/>
    <w:rsid w:val="00C51B43"/>
    <w:rsid w:val="00C5224C"/>
    <w:rsid w:val="00C522B4"/>
    <w:rsid w:val="00C5291A"/>
    <w:rsid w:val="00C52AE7"/>
    <w:rsid w:val="00C52B11"/>
    <w:rsid w:val="00C52CF4"/>
    <w:rsid w:val="00C5302F"/>
    <w:rsid w:val="00C53E36"/>
    <w:rsid w:val="00C5442B"/>
    <w:rsid w:val="00C54B37"/>
    <w:rsid w:val="00C556CC"/>
    <w:rsid w:val="00C560B5"/>
    <w:rsid w:val="00C56327"/>
    <w:rsid w:val="00C566BC"/>
    <w:rsid w:val="00C56776"/>
    <w:rsid w:val="00C56E17"/>
    <w:rsid w:val="00C575B8"/>
    <w:rsid w:val="00C57757"/>
    <w:rsid w:val="00C57A08"/>
    <w:rsid w:val="00C60A60"/>
    <w:rsid w:val="00C60BA2"/>
    <w:rsid w:val="00C60EF2"/>
    <w:rsid w:val="00C6122C"/>
    <w:rsid w:val="00C614D0"/>
    <w:rsid w:val="00C61A90"/>
    <w:rsid w:val="00C61D34"/>
    <w:rsid w:val="00C628CE"/>
    <w:rsid w:val="00C62EAE"/>
    <w:rsid w:val="00C630E3"/>
    <w:rsid w:val="00C6398B"/>
    <w:rsid w:val="00C63B40"/>
    <w:rsid w:val="00C64452"/>
    <w:rsid w:val="00C64630"/>
    <w:rsid w:val="00C646EB"/>
    <w:rsid w:val="00C647B9"/>
    <w:rsid w:val="00C648AE"/>
    <w:rsid w:val="00C65281"/>
    <w:rsid w:val="00C652AC"/>
    <w:rsid w:val="00C656FE"/>
    <w:rsid w:val="00C6635C"/>
    <w:rsid w:val="00C66459"/>
    <w:rsid w:val="00C66494"/>
    <w:rsid w:val="00C66AE2"/>
    <w:rsid w:val="00C66F96"/>
    <w:rsid w:val="00C67467"/>
    <w:rsid w:val="00C676A1"/>
    <w:rsid w:val="00C67839"/>
    <w:rsid w:val="00C70986"/>
    <w:rsid w:val="00C70BB7"/>
    <w:rsid w:val="00C710C8"/>
    <w:rsid w:val="00C712E4"/>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A25"/>
    <w:rsid w:val="00C76FA6"/>
    <w:rsid w:val="00C7727A"/>
    <w:rsid w:val="00C77D64"/>
    <w:rsid w:val="00C800CC"/>
    <w:rsid w:val="00C8014A"/>
    <w:rsid w:val="00C805E4"/>
    <w:rsid w:val="00C80696"/>
    <w:rsid w:val="00C80729"/>
    <w:rsid w:val="00C80C1E"/>
    <w:rsid w:val="00C80C2A"/>
    <w:rsid w:val="00C80E65"/>
    <w:rsid w:val="00C80F15"/>
    <w:rsid w:val="00C81B97"/>
    <w:rsid w:val="00C81C9F"/>
    <w:rsid w:val="00C81DC7"/>
    <w:rsid w:val="00C8222B"/>
    <w:rsid w:val="00C822B0"/>
    <w:rsid w:val="00C823DE"/>
    <w:rsid w:val="00C82570"/>
    <w:rsid w:val="00C825CF"/>
    <w:rsid w:val="00C82F39"/>
    <w:rsid w:val="00C83EFB"/>
    <w:rsid w:val="00C83F76"/>
    <w:rsid w:val="00C843A6"/>
    <w:rsid w:val="00C851C3"/>
    <w:rsid w:val="00C85A46"/>
    <w:rsid w:val="00C85B8F"/>
    <w:rsid w:val="00C85D3E"/>
    <w:rsid w:val="00C869DE"/>
    <w:rsid w:val="00C871B2"/>
    <w:rsid w:val="00C87D2A"/>
    <w:rsid w:val="00C903CE"/>
    <w:rsid w:val="00C90899"/>
    <w:rsid w:val="00C90D76"/>
    <w:rsid w:val="00C91017"/>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98B"/>
    <w:rsid w:val="00CA1A88"/>
    <w:rsid w:val="00CA1DDE"/>
    <w:rsid w:val="00CA2DAF"/>
    <w:rsid w:val="00CA2F0C"/>
    <w:rsid w:val="00CA39C2"/>
    <w:rsid w:val="00CA40B6"/>
    <w:rsid w:val="00CA4382"/>
    <w:rsid w:val="00CA4482"/>
    <w:rsid w:val="00CA48B9"/>
    <w:rsid w:val="00CA4AF9"/>
    <w:rsid w:val="00CA4BC5"/>
    <w:rsid w:val="00CA4DAF"/>
    <w:rsid w:val="00CA5C27"/>
    <w:rsid w:val="00CA60AF"/>
    <w:rsid w:val="00CA6232"/>
    <w:rsid w:val="00CA7BAA"/>
    <w:rsid w:val="00CB0162"/>
    <w:rsid w:val="00CB0DEC"/>
    <w:rsid w:val="00CB192B"/>
    <w:rsid w:val="00CB1A5F"/>
    <w:rsid w:val="00CB1B31"/>
    <w:rsid w:val="00CB203D"/>
    <w:rsid w:val="00CB24E6"/>
    <w:rsid w:val="00CB2A0C"/>
    <w:rsid w:val="00CB2BB3"/>
    <w:rsid w:val="00CB3197"/>
    <w:rsid w:val="00CB37BB"/>
    <w:rsid w:val="00CB3F82"/>
    <w:rsid w:val="00CB4613"/>
    <w:rsid w:val="00CB4C02"/>
    <w:rsid w:val="00CB5515"/>
    <w:rsid w:val="00CB5854"/>
    <w:rsid w:val="00CB5932"/>
    <w:rsid w:val="00CB65E4"/>
    <w:rsid w:val="00CB71A6"/>
    <w:rsid w:val="00CB7280"/>
    <w:rsid w:val="00CB7643"/>
    <w:rsid w:val="00CB78BF"/>
    <w:rsid w:val="00CB7D12"/>
    <w:rsid w:val="00CC02BF"/>
    <w:rsid w:val="00CC125C"/>
    <w:rsid w:val="00CC13DE"/>
    <w:rsid w:val="00CC2CD7"/>
    <w:rsid w:val="00CC2F07"/>
    <w:rsid w:val="00CC2FD1"/>
    <w:rsid w:val="00CC35E0"/>
    <w:rsid w:val="00CC3749"/>
    <w:rsid w:val="00CC42A5"/>
    <w:rsid w:val="00CC58AB"/>
    <w:rsid w:val="00CC60DC"/>
    <w:rsid w:val="00CC64A3"/>
    <w:rsid w:val="00CC653A"/>
    <w:rsid w:val="00CC6870"/>
    <w:rsid w:val="00CC6911"/>
    <w:rsid w:val="00CC6DF6"/>
    <w:rsid w:val="00CC7326"/>
    <w:rsid w:val="00CC7852"/>
    <w:rsid w:val="00CC7CD6"/>
    <w:rsid w:val="00CD009C"/>
    <w:rsid w:val="00CD01BD"/>
    <w:rsid w:val="00CD02E9"/>
    <w:rsid w:val="00CD0548"/>
    <w:rsid w:val="00CD07A4"/>
    <w:rsid w:val="00CD07F9"/>
    <w:rsid w:val="00CD0E59"/>
    <w:rsid w:val="00CD1437"/>
    <w:rsid w:val="00CD1489"/>
    <w:rsid w:val="00CD1C9B"/>
    <w:rsid w:val="00CD224E"/>
    <w:rsid w:val="00CD22B6"/>
    <w:rsid w:val="00CD2634"/>
    <w:rsid w:val="00CD27D4"/>
    <w:rsid w:val="00CD2A9D"/>
    <w:rsid w:val="00CD2C69"/>
    <w:rsid w:val="00CD3B4F"/>
    <w:rsid w:val="00CD3CDA"/>
    <w:rsid w:val="00CD4D8D"/>
    <w:rsid w:val="00CD507F"/>
    <w:rsid w:val="00CD5186"/>
    <w:rsid w:val="00CD53E2"/>
    <w:rsid w:val="00CD5B02"/>
    <w:rsid w:val="00CD5F25"/>
    <w:rsid w:val="00CD61E6"/>
    <w:rsid w:val="00CD62F1"/>
    <w:rsid w:val="00CD63EC"/>
    <w:rsid w:val="00CD6B0B"/>
    <w:rsid w:val="00CD6DEC"/>
    <w:rsid w:val="00CD7001"/>
    <w:rsid w:val="00CD751E"/>
    <w:rsid w:val="00CD7E57"/>
    <w:rsid w:val="00CE073F"/>
    <w:rsid w:val="00CE09A6"/>
    <w:rsid w:val="00CE0D0C"/>
    <w:rsid w:val="00CE0FC1"/>
    <w:rsid w:val="00CE1202"/>
    <w:rsid w:val="00CE1907"/>
    <w:rsid w:val="00CE1A2E"/>
    <w:rsid w:val="00CE1AAB"/>
    <w:rsid w:val="00CE1C54"/>
    <w:rsid w:val="00CE1FB2"/>
    <w:rsid w:val="00CE2766"/>
    <w:rsid w:val="00CE291C"/>
    <w:rsid w:val="00CE292A"/>
    <w:rsid w:val="00CE3364"/>
    <w:rsid w:val="00CE3E32"/>
    <w:rsid w:val="00CE4EC1"/>
    <w:rsid w:val="00CE5366"/>
    <w:rsid w:val="00CE55CE"/>
    <w:rsid w:val="00CE571B"/>
    <w:rsid w:val="00CE6815"/>
    <w:rsid w:val="00CE6AF3"/>
    <w:rsid w:val="00CE727B"/>
    <w:rsid w:val="00CE73DB"/>
    <w:rsid w:val="00CE7E82"/>
    <w:rsid w:val="00CF00F2"/>
    <w:rsid w:val="00CF05C1"/>
    <w:rsid w:val="00CF0BE6"/>
    <w:rsid w:val="00CF1D3A"/>
    <w:rsid w:val="00CF1D83"/>
    <w:rsid w:val="00CF1ED0"/>
    <w:rsid w:val="00CF1F1B"/>
    <w:rsid w:val="00CF275E"/>
    <w:rsid w:val="00CF2AEF"/>
    <w:rsid w:val="00CF2D2E"/>
    <w:rsid w:val="00CF35CA"/>
    <w:rsid w:val="00CF3997"/>
    <w:rsid w:val="00CF46B7"/>
    <w:rsid w:val="00CF4AA7"/>
    <w:rsid w:val="00CF4FD0"/>
    <w:rsid w:val="00CF59A9"/>
    <w:rsid w:val="00CF6C0F"/>
    <w:rsid w:val="00CF731B"/>
    <w:rsid w:val="00CF74E1"/>
    <w:rsid w:val="00CF7A63"/>
    <w:rsid w:val="00CF7D0D"/>
    <w:rsid w:val="00D00A6D"/>
    <w:rsid w:val="00D00AB4"/>
    <w:rsid w:val="00D01131"/>
    <w:rsid w:val="00D01221"/>
    <w:rsid w:val="00D019C1"/>
    <w:rsid w:val="00D01A51"/>
    <w:rsid w:val="00D01AA6"/>
    <w:rsid w:val="00D01E80"/>
    <w:rsid w:val="00D01F45"/>
    <w:rsid w:val="00D02725"/>
    <w:rsid w:val="00D02AEC"/>
    <w:rsid w:val="00D02D99"/>
    <w:rsid w:val="00D036E0"/>
    <w:rsid w:val="00D03865"/>
    <w:rsid w:val="00D0413C"/>
    <w:rsid w:val="00D047FA"/>
    <w:rsid w:val="00D04EBA"/>
    <w:rsid w:val="00D05617"/>
    <w:rsid w:val="00D05B00"/>
    <w:rsid w:val="00D06288"/>
    <w:rsid w:val="00D066EC"/>
    <w:rsid w:val="00D06CD3"/>
    <w:rsid w:val="00D072EF"/>
    <w:rsid w:val="00D07864"/>
    <w:rsid w:val="00D07D21"/>
    <w:rsid w:val="00D103E7"/>
    <w:rsid w:val="00D10FC3"/>
    <w:rsid w:val="00D11230"/>
    <w:rsid w:val="00D121C9"/>
    <w:rsid w:val="00D1228B"/>
    <w:rsid w:val="00D126C0"/>
    <w:rsid w:val="00D128CE"/>
    <w:rsid w:val="00D12F83"/>
    <w:rsid w:val="00D1323E"/>
    <w:rsid w:val="00D134D7"/>
    <w:rsid w:val="00D13FFC"/>
    <w:rsid w:val="00D144EC"/>
    <w:rsid w:val="00D1466C"/>
    <w:rsid w:val="00D15788"/>
    <w:rsid w:val="00D1617C"/>
    <w:rsid w:val="00D162DE"/>
    <w:rsid w:val="00D163EF"/>
    <w:rsid w:val="00D1690A"/>
    <w:rsid w:val="00D16CC8"/>
    <w:rsid w:val="00D1781C"/>
    <w:rsid w:val="00D206FA"/>
    <w:rsid w:val="00D20AF4"/>
    <w:rsid w:val="00D21611"/>
    <w:rsid w:val="00D21DFB"/>
    <w:rsid w:val="00D2244F"/>
    <w:rsid w:val="00D22919"/>
    <w:rsid w:val="00D2296D"/>
    <w:rsid w:val="00D22C9A"/>
    <w:rsid w:val="00D23C0A"/>
    <w:rsid w:val="00D24B95"/>
    <w:rsid w:val="00D24BF7"/>
    <w:rsid w:val="00D25357"/>
    <w:rsid w:val="00D2539A"/>
    <w:rsid w:val="00D2547E"/>
    <w:rsid w:val="00D258E3"/>
    <w:rsid w:val="00D26011"/>
    <w:rsid w:val="00D26626"/>
    <w:rsid w:val="00D26BE4"/>
    <w:rsid w:val="00D26C69"/>
    <w:rsid w:val="00D26DD6"/>
    <w:rsid w:val="00D26F0F"/>
    <w:rsid w:val="00D270C1"/>
    <w:rsid w:val="00D27103"/>
    <w:rsid w:val="00D3053A"/>
    <w:rsid w:val="00D3149E"/>
    <w:rsid w:val="00D314B1"/>
    <w:rsid w:val="00D318BF"/>
    <w:rsid w:val="00D31A45"/>
    <w:rsid w:val="00D31DAD"/>
    <w:rsid w:val="00D320C9"/>
    <w:rsid w:val="00D3295B"/>
    <w:rsid w:val="00D333E5"/>
    <w:rsid w:val="00D33852"/>
    <w:rsid w:val="00D339EB"/>
    <w:rsid w:val="00D33BA9"/>
    <w:rsid w:val="00D33D34"/>
    <w:rsid w:val="00D33DF7"/>
    <w:rsid w:val="00D349FF"/>
    <w:rsid w:val="00D34A70"/>
    <w:rsid w:val="00D35159"/>
    <w:rsid w:val="00D35867"/>
    <w:rsid w:val="00D35D37"/>
    <w:rsid w:val="00D35D80"/>
    <w:rsid w:val="00D35E24"/>
    <w:rsid w:val="00D3629C"/>
    <w:rsid w:val="00D363C6"/>
    <w:rsid w:val="00D3647D"/>
    <w:rsid w:val="00D365E0"/>
    <w:rsid w:val="00D36638"/>
    <w:rsid w:val="00D37449"/>
    <w:rsid w:val="00D404BF"/>
    <w:rsid w:val="00D40888"/>
    <w:rsid w:val="00D409DD"/>
    <w:rsid w:val="00D40DA1"/>
    <w:rsid w:val="00D40DBF"/>
    <w:rsid w:val="00D41054"/>
    <w:rsid w:val="00D411BC"/>
    <w:rsid w:val="00D4142C"/>
    <w:rsid w:val="00D41B43"/>
    <w:rsid w:val="00D424BE"/>
    <w:rsid w:val="00D429E5"/>
    <w:rsid w:val="00D44D0D"/>
    <w:rsid w:val="00D4655A"/>
    <w:rsid w:val="00D46F1E"/>
    <w:rsid w:val="00D4717C"/>
    <w:rsid w:val="00D47C6A"/>
    <w:rsid w:val="00D50A57"/>
    <w:rsid w:val="00D50B30"/>
    <w:rsid w:val="00D5131F"/>
    <w:rsid w:val="00D51531"/>
    <w:rsid w:val="00D5190B"/>
    <w:rsid w:val="00D51D78"/>
    <w:rsid w:val="00D51DE1"/>
    <w:rsid w:val="00D51FDA"/>
    <w:rsid w:val="00D5206E"/>
    <w:rsid w:val="00D52179"/>
    <w:rsid w:val="00D52C58"/>
    <w:rsid w:val="00D53E64"/>
    <w:rsid w:val="00D548D9"/>
    <w:rsid w:val="00D54E5A"/>
    <w:rsid w:val="00D5567E"/>
    <w:rsid w:val="00D55821"/>
    <w:rsid w:val="00D55853"/>
    <w:rsid w:val="00D55C1B"/>
    <w:rsid w:val="00D55E7F"/>
    <w:rsid w:val="00D56228"/>
    <w:rsid w:val="00D562E5"/>
    <w:rsid w:val="00D57FFB"/>
    <w:rsid w:val="00D6038F"/>
    <w:rsid w:val="00D6051A"/>
    <w:rsid w:val="00D6078D"/>
    <w:rsid w:val="00D61128"/>
    <w:rsid w:val="00D61B02"/>
    <w:rsid w:val="00D620EC"/>
    <w:rsid w:val="00D625BC"/>
    <w:rsid w:val="00D62A1A"/>
    <w:rsid w:val="00D63319"/>
    <w:rsid w:val="00D63AC5"/>
    <w:rsid w:val="00D63EA2"/>
    <w:rsid w:val="00D65422"/>
    <w:rsid w:val="00D660E6"/>
    <w:rsid w:val="00D66549"/>
    <w:rsid w:val="00D6674B"/>
    <w:rsid w:val="00D668B4"/>
    <w:rsid w:val="00D66B95"/>
    <w:rsid w:val="00D67E74"/>
    <w:rsid w:val="00D7007B"/>
    <w:rsid w:val="00D702FF"/>
    <w:rsid w:val="00D705C4"/>
    <w:rsid w:val="00D70B1C"/>
    <w:rsid w:val="00D70B3E"/>
    <w:rsid w:val="00D70D3B"/>
    <w:rsid w:val="00D70DF2"/>
    <w:rsid w:val="00D719B9"/>
    <w:rsid w:val="00D71D03"/>
    <w:rsid w:val="00D71D4E"/>
    <w:rsid w:val="00D72629"/>
    <w:rsid w:val="00D72C28"/>
    <w:rsid w:val="00D7423B"/>
    <w:rsid w:val="00D744E1"/>
    <w:rsid w:val="00D74D4F"/>
    <w:rsid w:val="00D7516C"/>
    <w:rsid w:val="00D75404"/>
    <w:rsid w:val="00D75E6D"/>
    <w:rsid w:val="00D75FA5"/>
    <w:rsid w:val="00D76C53"/>
    <w:rsid w:val="00D76D84"/>
    <w:rsid w:val="00D7719C"/>
    <w:rsid w:val="00D7754E"/>
    <w:rsid w:val="00D80AD0"/>
    <w:rsid w:val="00D80B9C"/>
    <w:rsid w:val="00D81A78"/>
    <w:rsid w:val="00D82FA5"/>
    <w:rsid w:val="00D840C6"/>
    <w:rsid w:val="00D8440E"/>
    <w:rsid w:val="00D85064"/>
    <w:rsid w:val="00D8537E"/>
    <w:rsid w:val="00D85BCA"/>
    <w:rsid w:val="00D85BDF"/>
    <w:rsid w:val="00D85F98"/>
    <w:rsid w:val="00D85FD6"/>
    <w:rsid w:val="00D85FE8"/>
    <w:rsid w:val="00D86074"/>
    <w:rsid w:val="00D863AB"/>
    <w:rsid w:val="00D8676B"/>
    <w:rsid w:val="00D874C7"/>
    <w:rsid w:val="00D8791B"/>
    <w:rsid w:val="00D87E77"/>
    <w:rsid w:val="00D87E8C"/>
    <w:rsid w:val="00D87EF2"/>
    <w:rsid w:val="00D904B2"/>
    <w:rsid w:val="00D9070F"/>
    <w:rsid w:val="00D90B3F"/>
    <w:rsid w:val="00D90D4E"/>
    <w:rsid w:val="00D914BE"/>
    <w:rsid w:val="00D91ECD"/>
    <w:rsid w:val="00D922C1"/>
    <w:rsid w:val="00D92758"/>
    <w:rsid w:val="00D9285B"/>
    <w:rsid w:val="00D929B3"/>
    <w:rsid w:val="00D92D0C"/>
    <w:rsid w:val="00D92EEB"/>
    <w:rsid w:val="00D94025"/>
    <w:rsid w:val="00D941B5"/>
    <w:rsid w:val="00D948D1"/>
    <w:rsid w:val="00D94D03"/>
    <w:rsid w:val="00D951B0"/>
    <w:rsid w:val="00D9567B"/>
    <w:rsid w:val="00D95AAF"/>
    <w:rsid w:val="00D95BB7"/>
    <w:rsid w:val="00D95EF2"/>
    <w:rsid w:val="00D95FF4"/>
    <w:rsid w:val="00D966D0"/>
    <w:rsid w:val="00D968BD"/>
    <w:rsid w:val="00D9734A"/>
    <w:rsid w:val="00DA05C5"/>
    <w:rsid w:val="00DA0836"/>
    <w:rsid w:val="00DA08B9"/>
    <w:rsid w:val="00DA0A1D"/>
    <w:rsid w:val="00DA1376"/>
    <w:rsid w:val="00DA146E"/>
    <w:rsid w:val="00DA1E96"/>
    <w:rsid w:val="00DA2531"/>
    <w:rsid w:val="00DA2BBF"/>
    <w:rsid w:val="00DA3388"/>
    <w:rsid w:val="00DA351D"/>
    <w:rsid w:val="00DA3706"/>
    <w:rsid w:val="00DA442B"/>
    <w:rsid w:val="00DA5063"/>
    <w:rsid w:val="00DA5437"/>
    <w:rsid w:val="00DA5A7B"/>
    <w:rsid w:val="00DA6359"/>
    <w:rsid w:val="00DA7533"/>
    <w:rsid w:val="00DA767D"/>
    <w:rsid w:val="00DA792E"/>
    <w:rsid w:val="00DA79D8"/>
    <w:rsid w:val="00DB0546"/>
    <w:rsid w:val="00DB0C6B"/>
    <w:rsid w:val="00DB0CB1"/>
    <w:rsid w:val="00DB1342"/>
    <w:rsid w:val="00DB162A"/>
    <w:rsid w:val="00DB173D"/>
    <w:rsid w:val="00DB24DA"/>
    <w:rsid w:val="00DB2AE9"/>
    <w:rsid w:val="00DB2B34"/>
    <w:rsid w:val="00DB30F0"/>
    <w:rsid w:val="00DB35BF"/>
    <w:rsid w:val="00DB3B32"/>
    <w:rsid w:val="00DB3EC4"/>
    <w:rsid w:val="00DB4244"/>
    <w:rsid w:val="00DB4622"/>
    <w:rsid w:val="00DB47A3"/>
    <w:rsid w:val="00DB47D2"/>
    <w:rsid w:val="00DB58CC"/>
    <w:rsid w:val="00DB6645"/>
    <w:rsid w:val="00DB68A6"/>
    <w:rsid w:val="00DB68D3"/>
    <w:rsid w:val="00DB76B6"/>
    <w:rsid w:val="00DB7DE2"/>
    <w:rsid w:val="00DC0508"/>
    <w:rsid w:val="00DC099E"/>
    <w:rsid w:val="00DC0A39"/>
    <w:rsid w:val="00DC18E1"/>
    <w:rsid w:val="00DC259E"/>
    <w:rsid w:val="00DC26D6"/>
    <w:rsid w:val="00DC2E59"/>
    <w:rsid w:val="00DC2EB5"/>
    <w:rsid w:val="00DC3935"/>
    <w:rsid w:val="00DC4745"/>
    <w:rsid w:val="00DC492A"/>
    <w:rsid w:val="00DC4AC3"/>
    <w:rsid w:val="00DC4C43"/>
    <w:rsid w:val="00DC5808"/>
    <w:rsid w:val="00DC5E1D"/>
    <w:rsid w:val="00DC5EA2"/>
    <w:rsid w:val="00DC6717"/>
    <w:rsid w:val="00DC6798"/>
    <w:rsid w:val="00DC6BAD"/>
    <w:rsid w:val="00DC6D3F"/>
    <w:rsid w:val="00DC6E33"/>
    <w:rsid w:val="00DC766B"/>
    <w:rsid w:val="00DD000F"/>
    <w:rsid w:val="00DD1124"/>
    <w:rsid w:val="00DD1858"/>
    <w:rsid w:val="00DD1948"/>
    <w:rsid w:val="00DD244F"/>
    <w:rsid w:val="00DD2BD4"/>
    <w:rsid w:val="00DD3B0B"/>
    <w:rsid w:val="00DD3F36"/>
    <w:rsid w:val="00DD480B"/>
    <w:rsid w:val="00DD4980"/>
    <w:rsid w:val="00DD49E0"/>
    <w:rsid w:val="00DD66DB"/>
    <w:rsid w:val="00DD673C"/>
    <w:rsid w:val="00DD67C0"/>
    <w:rsid w:val="00DD67F1"/>
    <w:rsid w:val="00DD7146"/>
    <w:rsid w:val="00DD7BB6"/>
    <w:rsid w:val="00DE0391"/>
    <w:rsid w:val="00DE0992"/>
    <w:rsid w:val="00DE0996"/>
    <w:rsid w:val="00DE0BA1"/>
    <w:rsid w:val="00DE16EF"/>
    <w:rsid w:val="00DE1B5E"/>
    <w:rsid w:val="00DE2056"/>
    <w:rsid w:val="00DE23FA"/>
    <w:rsid w:val="00DE3453"/>
    <w:rsid w:val="00DE35A2"/>
    <w:rsid w:val="00DE3B49"/>
    <w:rsid w:val="00DE3D4F"/>
    <w:rsid w:val="00DE425A"/>
    <w:rsid w:val="00DE4DAF"/>
    <w:rsid w:val="00DE584A"/>
    <w:rsid w:val="00DE5FEA"/>
    <w:rsid w:val="00DE6361"/>
    <w:rsid w:val="00DE6C28"/>
    <w:rsid w:val="00DE6DC2"/>
    <w:rsid w:val="00DF0230"/>
    <w:rsid w:val="00DF05D0"/>
    <w:rsid w:val="00DF0738"/>
    <w:rsid w:val="00DF07A8"/>
    <w:rsid w:val="00DF0929"/>
    <w:rsid w:val="00DF093D"/>
    <w:rsid w:val="00DF0950"/>
    <w:rsid w:val="00DF0C53"/>
    <w:rsid w:val="00DF11BE"/>
    <w:rsid w:val="00DF15C8"/>
    <w:rsid w:val="00DF1F69"/>
    <w:rsid w:val="00DF1FBC"/>
    <w:rsid w:val="00DF3803"/>
    <w:rsid w:val="00DF3DD2"/>
    <w:rsid w:val="00DF4013"/>
    <w:rsid w:val="00DF435F"/>
    <w:rsid w:val="00DF439B"/>
    <w:rsid w:val="00DF45A8"/>
    <w:rsid w:val="00DF48A0"/>
    <w:rsid w:val="00DF4C4D"/>
    <w:rsid w:val="00DF4CDA"/>
    <w:rsid w:val="00DF4E64"/>
    <w:rsid w:val="00DF54CE"/>
    <w:rsid w:val="00DF5531"/>
    <w:rsid w:val="00DF5994"/>
    <w:rsid w:val="00DF5F19"/>
    <w:rsid w:val="00DF674F"/>
    <w:rsid w:val="00DF6A51"/>
    <w:rsid w:val="00DF6E35"/>
    <w:rsid w:val="00DF6FF1"/>
    <w:rsid w:val="00DF7464"/>
    <w:rsid w:val="00DF75B7"/>
    <w:rsid w:val="00DF765E"/>
    <w:rsid w:val="00DF7853"/>
    <w:rsid w:val="00DF7B10"/>
    <w:rsid w:val="00DF7E20"/>
    <w:rsid w:val="00E005D0"/>
    <w:rsid w:val="00E00B40"/>
    <w:rsid w:val="00E01312"/>
    <w:rsid w:val="00E0176A"/>
    <w:rsid w:val="00E017FA"/>
    <w:rsid w:val="00E01CD3"/>
    <w:rsid w:val="00E01D8D"/>
    <w:rsid w:val="00E021A7"/>
    <w:rsid w:val="00E0282B"/>
    <w:rsid w:val="00E03EB5"/>
    <w:rsid w:val="00E03FF4"/>
    <w:rsid w:val="00E0434D"/>
    <w:rsid w:val="00E04408"/>
    <w:rsid w:val="00E0456B"/>
    <w:rsid w:val="00E045AB"/>
    <w:rsid w:val="00E04741"/>
    <w:rsid w:val="00E05427"/>
    <w:rsid w:val="00E05CF8"/>
    <w:rsid w:val="00E07726"/>
    <w:rsid w:val="00E07D2C"/>
    <w:rsid w:val="00E1067A"/>
    <w:rsid w:val="00E107B2"/>
    <w:rsid w:val="00E10999"/>
    <w:rsid w:val="00E112DD"/>
    <w:rsid w:val="00E11478"/>
    <w:rsid w:val="00E1163E"/>
    <w:rsid w:val="00E11721"/>
    <w:rsid w:val="00E117AE"/>
    <w:rsid w:val="00E11BD1"/>
    <w:rsid w:val="00E11C5D"/>
    <w:rsid w:val="00E11D9D"/>
    <w:rsid w:val="00E12B80"/>
    <w:rsid w:val="00E13381"/>
    <w:rsid w:val="00E13DBD"/>
    <w:rsid w:val="00E149C4"/>
    <w:rsid w:val="00E14BEA"/>
    <w:rsid w:val="00E15158"/>
    <w:rsid w:val="00E1542D"/>
    <w:rsid w:val="00E1566E"/>
    <w:rsid w:val="00E15851"/>
    <w:rsid w:val="00E158BC"/>
    <w:rsid w:val="00E16923"/>
    <w:rsid w:val="00E16BF5"/>
    <w:rsid w:val="00E1768E"/>
    <w:rsid w:val="00E2029A"/>
    <w:rsid w:val="00E20A21"/>
    <w:rsid w:val="00E21250"/>
    <w:rsid w:val="00E212B1"/>
    <w:rsid w:val="00E21419"/>
    <w:rsid w:val="00E214DC"/>
    <w:rsid w:val="00E2168E"/>
    <w:rsid w:val="00E2191C"/>
    <w:rsid w:val="00E2194E"/>
    <w:rsid w:val="00E21D4C"/>
    <w:rsid w:val="00E21F31"/>
    <w:rsid w:val="00E222E8"/>
    <w:rsid w:val="00E22BCF"/>
    <w:rsid w:val="00E23630"/>
    <w:rsid w:val="00E237CB"/>
    <w:rsid w:val="00E24085"/>
    <w:rsid w:val="00E2486F"/>
    <w:rsid w:val="00E249EE"/>
    <w:rsid w:val="00E24D75"/>
    <w:rsid w:val="00E25490"/>
    <w:rsid w:val="00E255AE"/>
    <w:rsid w:val="00E261D8"/>
    <w:rsid w:val="00E26C5C"/>
    <w:rsid w:val="00E26DA1"/>
    <w:rsid w:val="00E27B88"/>
    <w:rsid w:val="00E27C60"/>
    <w:rsid w:val="00E30CB5"/>
    <w:rsid w:val="00E30D6E"/>
    <w:rsid w:val="00E30DA2"/>
    <w:rsid w:val="00E31776"/>
    <w:rsid w:val="00E31BB4"/>
    <w:rsid w:val="00E31FD9"/>
    <w:rsid w:val="00E331AC"/>
    <w:rsid w:val="00E33AC0"/>
    <w:rsid w:val="00E33CED"/>
    <w:rsid w:val="00E33F89"/>
    <w:rsid w:val="00E33FC1"/>
    <w:rsid w:val="00E343E6"/>
    <w:rsid w:val="00E34792"/>
    <w:rsid w:val="00E34935"/>
    <w:rsid w:val="00E34A2B"/>
    <w:rsid w:val="00E34DBF"/>
    <w:rsid w:val="00E351B7"/>
    <w:rsid w:val="00E35E10"/>
    <w:rsid w:val="00E35ED9"/>
    <w:rsid w:val="00E36191"/>
    <w:rsid w:val="00E36554"/>
    <w:rsid w:val="00E36695"/>
    <w:rsid w:val="00E36B92"/>
    <w:rsid w:val="00E36E33"/>
    <w:rsid w:val="00E36EC4"/>
    <w:rsid w:val="00E3722D"/>
    <w:rsid w:val="00E37333"/>
    <w:rsid w:val="00E374B8"/>
    <w:rsid w:val="00E374D5"/>
    <w:rsid w:val="00E40428"/>
    <w:rsid w:val="00E40F97"/>
    <w:rsid w:val="00E40FB9"/>
    <w:rsid w:val="00E4115D"/>
    <w:rsid w:val="00E41DBD"/>
    <w:rsid w:val="00E41E9C"/>
    <w:rsid w:val="00E42326"/>
    <w:rsid w:val="00E42AFB"/>
    <w:rsid w:val="00E43133"/>
    <w:rsid w:val="00E43481"/>
    <w:rsid w:val="00E45181"/>
    <w:rsid w:val="00E45DAD"/>
    <w:rsid w:val="00E460C4"/>
    <w:rsid w:val="00E4646C"/>
    <w:rsid w:val="00E466C8"/>
    <w:rsid w:val="00E4674B"/>
    <w:rsid w:val="00E46A55"/>
    <w:rsid w:val="00E46CEF"/>
    <w:rsid w:val="00E46EF5"/>
    <w:rsid w:val="00E4758A"/>
    <w:rsid w:val="00E50788"/>
    <w:rsid w:val="00E51228"/>
    <w:rsid w:val="00E5142F"/>
    <w:rsid w:val="00E51657"/>
    <w:rsid w:val="00E5178D"/>
    <w:rsid w:val="00E517F2"/>
    <w:rsid w:val="00E519F2"/>
    <w:rsid w:val="00E52DDA"/>
    <w:rsid w:val="00E5312B"/>
    <w:rsid w:val="00E533FA"/>
    <w:rsid w:val="00E53EC2"/>
    <w:rsid w:val="00E543BD"/>
    <w:rsid w:val="00E5476C"/>
    <w:rsid w:val="00E54B9F"/>
    <w:rsid w:val="00E55452"/>
    <w:rsid w:val="00E554D2"/>
    <w:rsid w:val="00E5575D"/>
    <w:rsid w:val="00E55821"/>
    <w:rsid w:val="00E55903"/>
    <w:rsid w:val="00E55F4F"/>
    <w:rsid w:val="00E563F7"/>
    <w:rsid w:val="00E56ACF"/>
    <w:rsid w:val="00E57832"/>
    <w:rsid w:val="00E57907"/>
    <w:rsid w:val="00E579F2"/>
    <w:rsid w:val="00E57A93"/>
    <w:rsid w:val="00E602B2"/>
    <w:rsid w:val="00E60365"/>
    <w:rsid w:val="00E60423"/>
    <w:rsid w:val="00E605A0"/>
    <w:rsid w:val="00E6086E"/>
    <w:rsid w:val="00E60CA8"/>
    <w:rsid w:val="00E610AC"/>
    <w:rsid w:val="00E617D5"/>
    <w:rsid w:val="00E61D34"/>
    <w:rsid w:val="00E61DC0"/>
    <w:rsid w:val="00E61E3D"/>
    <w:rsid w:val="00E62789"/>
    <w:rsid w:val="00E632DF"/>
    <w:rsid w:val="00E63E12"/>
    <w:rsid w:val="00E64772"/>
    <w:rsid w:val="00E64FAC"/>
    <w:rsid w:val="00E650F6"/>
    <w:rsid w:val="00E65979"/>
    <w:rsid w:val="00E65A11"/>
    <w:rsid w:val="00E6660D"/>
    <w:rsid w:val="00E66663"/>
    <w:rsid w:val="00E6686C"/>
    <w:rsid w:val="00E675FD"/>
    <w:rsid w:val="00E67844"/>
    <w:rsid w:val="00E67A82"/>
    <w:rsid w:val="00E67D92"/>
    <w:rsid w:val="00E70007"/>
    <w:rsid w:val="00E705C3"/>
    <w:rsid w:val="00E70877"/>
    <w:rsid w:val="00E70906"/>
    <w:rsid w:val="00E70B62"/>
    <w:rsid w:val="00E70B64"/>
    <w:rsid w:val="00E71028"/>
    <w:rsid w:val="00E71D90"/>
    <w:rsid w:val="00E721AB"/>
    <w:rsid w:val="00E72E45"/>
    <w:rsid w:val="00E73164"/>
    <w:rsid w:val="00E735E6"/>
    <w:rsid w:val="00E73E4F"/>
    <w:rsid w:val="00E74026"/>
    <w:rsid w:val="00E74062"/>
    <w:rsid w:val="00E74474"/>
    <w:rsid w:val="00E74844"/>
    <w:rsid w:val="00E74AC2"/>
    <w:rsid w:val="00E750A7"/>
    <w:rsid w:val="00E75489"/>
    <w:rsid w:val="00E758A8"/>
    <w:rsid w:val="00E76077"/>
    <w:rsid w:val="00E7615D"/>
    <w:rsid w:val="00E763A8"/>
    <w:rsid w:val="00E766B5"/>
    <w:rsid w:val="00E769CF"/>
    <w:rsid w:val="00E77367"/>
    <w:rsid w:val="00E80472"/>
    <w:rsid w:val="00E809E6"/>
    <w:rsid w:val="00E80E86"/>
    <w:rsid w:val="00E81253"/>
    <w:rsid w:val="00E81AE3"/>
    <w:rsid w:val="00E81C17"/>
    <w:rsid w:val="00E829E0"/>
    <w:rsid w:val="00E82CAA"/>
    <w:rsid w:val="00E83241"/>
    <w:rsid w:val="00E834D4"/>
    <w:rsid w:val="00E8355A"/>
    <w:rsid w:val="00E8361D"/>
    <w:rsid w:val="00E844EE"/>
    <w:rsid w:val="00E8451E"/>
    <w:rsid w:val="00E849D8"/>
    <w:rsid w:val="00E853D5"/>
    <w:rsid w:val="00E85568"/>
    <w:rsid w:val="00E858C4"/>
    <w:rsid w:val="00E85A5D"/>
    <w:rsid w:val="00E85F4C"/>
    <w:rsid w:val="00E862BB"/>
    <w:rsid w:val="00E8650C"/>
    <w:rsid w:val="00E86ACF"/>
    <w:rsid w:val="00E86BF7"/>
    <w:rsid w:val="00E86F7C"/>
    <w:rsid w:val="00E8702D"/>
    <w:rsid w:val="00E905CD"/>
    <w:rsid w:val="00E9099D"/>
    <w:rsid w:val="00E90B21"/>
    <w:rsid w:val="00E90D5E"/>
    <w:rsid w:val="00E91030"/>
    <w:rsid w:val="00E9121B"/>
    <w:rsid w:val="00E91E18"/>
    <w:rsid w:val="00E926CD"/>
    <w:rsid w:val="00E92C52"/>
    <w:rsid w:val="00E93480"/>
    <w:rsid w:val="00E935A4"/>
    <w:rsid w:val="00E93A0C"/>
    <w:rsid w:val="00E93A23"/>
    <w:rsid w:val="00E9452F"/>
    <w:rsid w:val="00E95582"/>
    <w:rsid w:val="00E9597D"/>
    <w:rsid w:val="00E959F2"/>
    <w:rsid w:val="00E95C31"/>
    <w:rsid w:val="00E95F60"/>
    <w:rsid w:val="00E9602B"/>
    <w:rsid w:val="00E96C8E"/>
    <w:rsid w:val="00E96F2F"/>
    <w:rsid w:val="00E97196"/>
    <w:rsid w:val="00EA02B6"/>
    <w:rsid w:val="00EA0438"/>
    <w:rsid w:val="00EA07E2"/>
    <w:rsid w:val="00EA0AFA"/>
    <w:rsid w:val="00EA0C72"/>
    <w:rsid w:val="00EA15FA"/>
    <w:rsid w:val="00EA1746"/>
    <w:rsid w:val="00EA1F51"/>
    <w:rsid w:val="00EA1FE2"/>
    <w:rsid w:val="00EA20B2"/>
    <w:rsid w:val="00EA22ED"/>
    <w:rsid w:val="00EA2423"/>
    <w:rsid w:val="00EA28E8"/>
    <w:rsid w:val="00EA2F19"/>
    <w:rsid w:val="00EA3267"/>
    <w:rsid w:val="00EA32E7"/>
    <w:rsid w:val="00EA3750"/>
    <w:rsid w:val="00EA3873"/>
    <w:rsid w:val="00EA3A8C"/>
    <w:rsid w:val="00EA3B3A"/>
    <w:rsid w:val="00EA4590"/>
    <w:rsid w:val="00EA487D"/>
    <w:rsid w:val="00EA4EF6"/>
    <w:rsid w:val="00EA5B14"/>
    <w:rsid w:val="00EA5D04"/>
    <w:rsid w:val="00EA5FE5"/>
    <w:rsid w:val="00EA60A8"/>
    <w:rsid w:val="00EA633B"/>
    <w:rsid w:val="00EA67B0"/>
    <w:rsid w:val="00EA6ADD"/>
    <w:rsid w:val="00EA6E19"/>
    <w:rsid w:val="00EA6F52"/>
    <w:rsid w:val="00EA7027"/>
    <w:rsid w:val="00EA7F02"/>
    <w:rsid w:val="00EA7F72"/>
    <w:rsid w:val="00EB1221"/>
    <w:rsid w:val="00EB12F6"/>
    <w:rsid w:val="00EB1C63"/>
    <w:rsid w:val="00EB2BDB"/>
    <w:rsid w:val="00EB35F7"/>
    <w:rsid w:val="00EB3A59"/>
    <w:rsid w:val="00EB42D0"/>
    <w:rsid w:val="00EB4551"/>
    <w:rsid w:val="00EB48CA"/>
    <w:rsid w:val="00EB518F"/>
    <w:rsid w:val="00EB552E"/>
    <w:rsid w:val="00EB5B60"/>
    <w:rsid w:val="00EB6235"/>
    <w:rsid w:val="00EB6240"/>
    <w:rsid w:val="00EC0359"/>
    <w:rsid w:val="00EC0B23"/>
    <w:rsid w:val="00EC1578"/>
    <w:rsid w:val="00EC15B5"/>
    <w:rsid w:val="00EC1B4A"/>
    <w:rsid w:val="00EC1DE3"/>
    <w:rsid w:val="00EC1F27"/>
    <w:rsid w:val="00EC1FD7"/>
    <w:rsid w:val="00EC313B"/>
    <w:rsid w:val="00EC31DD"/>
    <w:rsid w:val="00EC3A75"/>
    <w:rsid w:val="00EC46CF"/>
    <w:rsid w:val="00EC4CBE"/>
    <w:rsid w:val="00EC5686"/>
    <w:rsid w:val="00EC622A"/>
    <w:rsid w:val="00EC68EF"/>
    <w:rsid w:val="00EC6B1D"/>
    <w:rsid w:val="00EC6D8C"/>
    <w:rsid w:val="00EC70C4"/>
    <w:rsid w:val="00EC724B"/>
    <w:rsid w:val="00EC7673"/>
    <w:rsid w:val="00ED04E0"/>
    <w:rsid w:val="00ED04E9"/>
    <w:rsid w:val="00ED08D9"/>
    <w:rsid w:val="00ED091A"/>
    <w:rsid w:val="00ED177B"/>
    <w:rsid w:val="00ED1795"/>
    <w:rsid w:val="00ED2A07"/>
    <w:rsid w:val="00ED2F42"/>
    <w:rsid w:val="00ED34E3"/>
    <w:rsid w:val="00ED3640"/>
    <w:rsid w:val="00ED3CF3"/>
    <w:rsid w:val="00ED3D0C"/>
    <w:rsid w:val="00ED4349"/>
    <w:rsid w:val="00ED4B29"/>
    <w:rsid w:val="00ED5065"/>
    <w:rsid w:val="00ED5489"/>
    <w:rsid w:val="00ED570E"/>
    <w:rsid w:val="00ED58D4"/>
    <w:rsid w:val="00ED58D9"/>
    <w:rsid w:val="00ED73EC"/>
    <w:rsid w:val="00ED74F5"/>
    <w:rsid w:val="00ED7A90"/>
    <w:rsid w:val="00EE081F"/>
    <w:rsid w:val="00EE0C47"/>
    <w:rsid w:val="00EE1582"/>
    <w:rsid w:val="00EE199E"/>
    <w:rsid w:val="00EE1B00"/>
    <w:rsid w:val="00EE1D7C"/>
    <w:rsid w:val="00EE1EC9"/>
    <w:rsid w:val="00EE20DB"/>
    <w:rsid w:val="00EE229E"/>
    <w:rsid w:val="00EE296D"/>
    <w:rsid w:val="00EE2B4B"/>
    <w:rsid w:val="00EE2D28"/>
    <w:rsid w:val="00EE2DD2"/>
    <w:rsid w:val="00EE3132"/>
    <w:rsid w:val="00EE32D5"/>
    <w:rsid w:val="00EE3931"/>
    <w:rsid w:val="00EE3DE1"/>
    <w:rsid w:val="00EE416D"/>
    <w:rsid w:val="00EE42E7"/>
    <w:rsid w:val="00EE49A7"/>
    <w:rsid w:val="00EE4AAD"/>
    <w:rsid w:val="00EE50EE"/>
    <w:rsid w:val="00EE5360"/>
    <w:rsid w:val="00EE5A8A"/>
    <w:rsid w:val="00EE5DB3"/>
    <w:rsid w:val="00EE6050"/>
    <w:rsid w:val="00EE62D3"/>
    <w:rsid w:val="00EE69B9"/>
    <w:rsid w:val="00EE6D44"/>
    <w:rsid w:val="00EE6DC7"/>
    <w:rsid w:val="00EE6E0F"/>
    <w:rsid w:val="00EE70D3"/>
    <w:rsid w:val="00EF00A8"/>
    <w:rsid w:val="00EF07D8"/>
    <w:rsid w:val="00EF0AB9"/>
    <w:rsid w:val="00EF119D"/>
    <w:rsid w:val="00EF1933"/>
    <w:rsid w:val="00EF1BE7"/>
    <w:rsid w:val="00EF1F1B"/>
    <w:rsid w:val="00EF20D2"/>
    <w:rsid w:val="00EF23C8"/>
    <w:rsid w:val="00EF27FF"/>
    <w:rsid w:val="00EF307B"/>
    <w:rsid w:val="00EF328F"/>
    <w:rsid w:val="00EF3442"/>
    <w:rsid w:val="00EF36AE"/>
    <w:rsid w:val="00EF37DF"/>
    <w:rsid w:val="00EF48E7"/>
    <w:rsid w:val="00EF5092"/>
    <w:rsid w:val="00EF524B"/>
    <w:rsid w:val="00EF54A6"/>
    <w:rsid w:val="00EF5755"/>
    <w:rsid w:val="00EF5879"/>
    <w:rsid w:val="00EF5C67"/>
    <w:rsid w:val="00EF63FA"/>
    <w:rsid w:val="00EF65FE"/>
    <w:rsid w:val="00EF6BF7"/>
    <w:rsid w:val="00EF7132"/>
    <w:rsid w:val="00EF7315"/>
    <w:rsid w:val="00EF7BCA"/>
    <w:rsid w:val="00EF7D70"/>
    <w:rsid w:val="00F0085F"/>
    <w:rsid w:val="00F0090F"/>
    <w:rsid w:val="00F0093D"/>
    <w:rsid w:val="00F00C88"/>
    <w:rsid w:val="00F00DC2"/>
    <w:rsid w:val="00F00E06"/>
    <w:rsid w:val="00F01053"/>
    <w:rsid w:val="00F017AD"/>
    <w:rsid w:val="00F01A26"/>
    <w:rsid w:val="00F01B08"/>
    <w:rsid w:val="00F02A4E"/>
    <w:rsid w:val="00F02D3B"/>
    <w:rsid w:val="00F03441"/>
    <w:rsid w:val="00F03B3C"/>
    <w:rsid w:val="00F03DB0"/>
    <w:rsid w:val="00F03DF9"/>
    <w:rsid w:val="00F04A62"/>
    <w:rsid w:val="00F04BCD"/>
    <w:rsid w:val="00F05426"/>
    <w:rsid w:val="00F0570D"/>
    <w:rsid w:val="00F05C6B"/>
    <w:rsid w:val="00F06274"/>
    <w:rsid w:val="00F10275"/>
    <w:rsid w:val="00F10417"/>
    <w:rsid w:val="00F1105C"/>
    <w:rsid w:val="00F112E4"/>
    <w:rsid w:val="00F119C9"/>
    <w:rsid w:val="00F11C1F"/>
    <w:rsid w:val="00F11DEB"/>
    <w:rsid w:val="00F12A45"/>
    <w:rsid w:val="00F131AA"/>
    <w:rsid w:val="00F132A7"/>
    <w:rsid w:val="00F13AA4"/>
    <w:rsid w:val="00F14029"/>
    <w:rsid w:val="00F146D5"/>
    <w:rsid w:val="00F14708"/>
    <w:rsid w:val="00F14A55"/>
    <w:rsid w:val="00F14D28"/>
    <w:rsid w:val="00F14F2A"/>
    <w:rsid w:val="00F15B29"/>
    <w:rsid w:val="00F15E41"/>
    <w:rsid w:val="00F16251"/>
    <w:rsid w:val="00F1635C"/>
    <w:rsid w:val="00F165B1"/>
    <w:rsid w:val="00F16B4F"/>
    <w:rsid w:val="00F17371"/>
    <w:rsid w:val="00F173E7"/>
    <w:rsid w:val="00F174DA"/>
    <w:rsid w:val="00F17FCC"/>
    <w:rsid w:val="00F20075"/>
    <w:rsid w:val="00F204B3"/>
    <w:rsid w:val="00F209DE"/>
    <w:rsid w:val="00F20A49"/>
    <w:rsid w:val="00F20D6E"/>
    <w:rsid w:val="00F20EBE"/>
    <w:rsid w:val="00F213B6"/>
    <w:rsid w:val="00F218E7"/>
    <w:rsid w:val="00F222F9"/>
    <w:rsid w:val="00F226F1"/>
    <w:rsid w:val="00F227BD"/>
    <w:rsid w:val="00F229A6"/>
    <w:rsid w:val="00F23069"/>
    <w:rsid w:val="00F2389A"/>
    <w:rsid w:val="00F23A8A"/>
    <w:rsid w:val="00F23F99"/>
    <w:rsid w:val="00F24214"/>
    <w:rsid w:val="00F252F9"/>
    <w:rsid w:val="00F25362"/>
    <w:rsid w:val="00F259BE"/>
    <w:rsid w:val="00F266EE"/>
    <w:rsid w:val="00F277B7"/>
    <w:rsid w:val="00F27AD7"/>
    <w:rsid w:val="00F30006"/>
    <w:rsid w:val="00F302C0"/>
    <w:rsid w:val="00F31894"/>
    <w:rsid w:val="00F31AFF"/>
    <w:rsid w:val="00F31CE1"/>
    <w:rsid w:val="00F31E55"/>
    <w:rsid w:val="00F31F47"/>
    <w:rsid w:val="00F32095"/>
    <w:rsid w:val="00F32536"/>
    <w:rsid w:val="00F32E6B"/>
    <w:rsid w:val="00F32ED1"/>
    <w:rsid w:val="00F331DC"/>
    <w:rsid w:val="00F334C1"/>
    <w:rsid w:val="00F335CE"/>
    <w:rsid w:val="00F337D9"/>
    <w:rsid w:val="00F33886"/>
    <w:rsid w:val="00F33DD7"/>
    <w:rsid w:val="00F3412B"/>
    <w:rsid w:val="00F34331"/>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24F"/>
    <w:rsid w:val="00F437E3"/>
    <w:rsid w:val="00F440A0"/>
    <w:rsid w:val="00F4418E"/>
    <w:rsid w:val="00F449B7"/>
    <w:rsid w:val="00F45542"/>
    <w:rsid w:val="00F457C2"/>
    <w:rsid w:val="00F46136"/>
    <w:rsid w:val="00F469B3"/>
    <w:rsid w:val="00F474E9"/>
    <w:rsid w:val="00F479B7"/>
    <w:rsid w:val="00F47A1B"/>
    <w:rsid w:val="00F47D07"/>
    <w:rsid w:val="00F507B9"/>
    <w:rsid w:val="00F5091E"/>
    <w:rsid w:val="00F510A3"/>
    <w:rsid w:val="00F51242"/>
    <w:rsid w:val="00F516F7"/>
    <w:rsid w:val="00F521A7"/>
    <w:rsid w:val="00F52F24"/>
    <w:rsid w:val="00F52F94"/>
    <w:rsid w:val="00F5346E"/>
    <w:rsid w:val="00F53761"/>
    <w:rsid w:val="00F5408C"/>
    <w:rsid w:val="00F5433A"/>
    <w:rsid w:val="00F553D8"/>
    <w:rsid w:val="00F55681"/>
    <w:rsid w:val="00F55B9F"/>
    <w:rsid w:val="00F56027"/>
    <w:rsid w:val="00F603A7"/>
    <w:rsid w:val="00F604CD"/>
    <w:rsid w:val="00F60AE3"/>
    <w:rsid w:val="00F6196F"/>
    <w:rsid w:val="00F61EF0"/>
    <w:rsid w:val="00F622F7"/>
    <w:rsid w:val="00F62B9B"/>
    <w:rsid w:val="00F62F2C"/>
    <w:rsid w:val="00F63137"/>
    <w:rsid w:val="00F63404"/>
    <w:rsid w:val="00F635DA"/>
    <w:rsid w:val="00F637C6"/>
    <w:rsid w:val="00F64641"/>
    <w:rsid w:val="00F64E6D"/>
    <w:rsid w:val="00F6540D"/>
    <w:rsid w:val="00F65730"/>
    <w:rsid w:val="00F65BBA"/>
    <w:rsid w:val="00F66124"/>
    <w:rsid w:val="00F662A6"/>
    <w:rsid w:val="00F66580"/>
    <w:rsid w:val="00F66825"/>
    <w:rsid w:val="00F669A9"/>
    <w:rsid w:val="00F67260"/>
    <w:rsid w:val="00F67CA4"/>
    <w:rsid w:val="00F704AC"/>
    <w:rsid w:val="00F70787"/>
    <w:rsid w:val="00F712D7"/>
    <w:rsid w:val="00F716F3"/>
    <w:rsid w:val="00F7170C"/>
    <w:rsid w:val="00F717FF"/>
    <w:rsid w:val="00F72023"/>
    <w:rsid w:val="00F72376"/>
    <w:rsid w:val="00F723DF"/>
    <w:rsid w:val="00F72799"/>
    <w:rsid w:val="00F72FFD"/>
    <w:rsid w:val="00F73413"/>
    <w:rsid w:val="00F7369B"/>
    <w:rsid w:val="00F7386A"/>
    <w:rsid w:val="00F73AED"/>
    <w:rsid w:val="00F73C37"/>
    <w:rsid w:val="00F74497"/>
    <w:rsid w:val="00F74950"/>
    <w:rsid w:val="00F749D2"/>
    <w:rsid w:val="00F74AF1"/>
    <w:rsid w:val="00F7507B"/>
    <w:rsid w:val="00F755DD"/>
    <w:rsid w:val="00F7563C"/>
    <w:rsid w:val="00F77057"/>
    <w:rsid w:val="00F773F5"/>
    <w:rsid w:val="00F77701"/>
    <w:rsid w:val="00F77721"/>
    <w:rsid w:val="00F7772C"/>
    <w:rsid w:val="00F77C4B"/>
    <w:rsid w:val="00F806AA"/>
    <w:rsid w:val="00F809D3"/>
    <w:rsid w:val="00F80AC5"/>
    <w:rsid w:val="00F80DE1"/>
    <w:rsid w:val="00F81113"/>
    <w:rsid w:val="00F81708"/>
    <w:rsid w:val="00F81F3A"/>
    <w:rsid w:val="00F8202A"/>
    <w:rsid w:val="00F8226D"/>
    <w:rsid w:val="00F824CA"/>
    <w:rsid w:val="00F82A72"/>
    <w:rsid w:val="00F82BBC"/>
    <w:rsid w:val="00F841A9"/>
    <w:rsid w:val="00F843B9"/>
    <w:rsid w:val="00F8479D"/>
    <w:rsid w:val="00F84808"/>
    <w:rsid w:val="00F85140"/>
    <w:rsid w:val="00F85282"/>
    <w:rsid w:val="00F85398"/>
    <w:rsid w:val="00F85424"/>
    <w:rsid w:val="00F85714"/>
    <w:rsid w:val="00F85BBF"/>
    <w:rsid w:val="00F85EA0"/>
    <w:rsid w:val="00F85EAF"/>
    <w:rsid w:val="00F86291"/>
    <w:rsid w:val="00F8745C"/>
    <w:rsid w:val="00F874CE"/>
    <w:rsid w:val="00F87A50"/>
    <w:rsid w:val="00F87B09"/>
    <w:rsid w:val="00F9003D"/>
    <w:rsid w:val="00F90259"/>
    <w:rsid w:val="00F9028F"/>
    <w:rsid w:val="00F903CB"/>
    <w:rsid w:val="00F9047A"/>
    <w:rsid w:val="00F90A9F"/>
    <w:rsid w:val="00F90E27"/>
    <w:rsid w:val="00F91031"/>
    <w:rsid w:val="00F91198"/>
    <w:rsid w:val="00F9123D"/>
    <w:rsid w:val="00F93029"/>
    <w:rsid w:val="00F937FC"/>
    <w:rsid w:val="00F93FD1"/>
    <w:rsid w:val="00F94923"/>
    <w:rsid w:val="00F94A70"/>
    <w:rsid w:val="00F94B8A"/>
    <w:rsid w:val="00F94CBF"/>
    <w:rsid w:val="00F950B6"/>
    <w:rsid w:val="00F950EA"/>
    <w:rsid w:val="00F95286"/>
    <w:rsid w:val="00F955FA"/>
    <w:rsid w:val="00F95888"/>
    <w:rsid w:val="00F96E0B"/>
    <w:rsid w:val="00F96E1C"/>
    <w:rsid w:val="00F96E47"/>
    <w:rsid w:val="00F97947"/>
    <w:rsid w:val="00FA03B3"/>
    <w:rsid w:val="00FA03FE"/>
    <w:rsid w:val="00FA10CF"/>
    <w:rsid w:val="00FA16A5"/>
    <w:rsid w:val="00FA1F00"/>
    <w:rsid w:val="00FA2980"/>
    <w:rsid w:val="00FA2A41"/>
    <w:rsid w:val="00FA2F82"/>
    <w:rsid w:val="00FA3305"/>
    <w:rsid w:val="00FA340E"/>
    <w:rsid w:val="00FA37A4"/>
    <w:rsid w:val="00FA3CB2"/>
    <w:rsid w:val="00FA4F11"/>
    <w:rsid w:val="00FA4F5D"/>
    <w:rsid w:val="00FA646C"/>
    <w:rsid w:val="00FA6A88"/>
    <w:rsid w:val="00FA6AF2"/>
    <w:rsid w:val="00FA727B"/>
    <w:rsid w:val="00FB04DE"/>
    <w:rsid w:val="00FB0816"/>
    <w:rsid w:val="00FB0DE0"/>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29D"/>
    <w:rsid w:val="00FB676F"/>
    <w:rsid w:val="00FB6891"/>
    <w:rsid w:val="00FB6C89"/>
    <w:rsid w:val="00FB71A2"/>
    <w:rsid w:val="00FB7604"/>
    <w:rsid w:val="00FB7D61"/>
    <w:rsid w:val="00FC18B6"/>
    <w:rsid w:val="00FC1B42"/>
    <w:rsid w:val="00FC21AA"/>
    <w:rsid w:val="00FC32EF"/>
    <w:rsid w:val="00FC3CF8"/>
    <w:rsid w:val="00FC407C"/>
    <w:rsid w:val="00FC4651"/>
    <w:rsid w:val="00FC477D"/>
    <w:rsid w:val="00FC5933"/>
    <w:rsid w:val="00FC66AE"/>
    <w:rsid w:val="00FC6FD7"/>
    <w:rsid w:val="00FC72AE"/>
    <w:rsid w:val="00FD1234"/>
    <w:rsid w:val="00FD170E"/>
    <w:rsid w:val="00FD1A3B"/>
    <w:rsid w:val="00FD377F"/>
    <w:rsid w:val="00FD3C2B"/>
    <w:rsid w:val="00FD3D99"/>
    <w:rsid w:val="00FD4075"/>
    <w:rsid w:val="00FD4447"/>
    <w:rsid w:val="00FD45FA"/>
    <w:rsid w:val="00FD460D"/>
    <w:rsid w:val="00FD4A71"/>
    <w:rsid w:val="00FD4B25"/>
    <w:rsid w:val="00FD4D2D"/>
    <w:rsid w:val="00FD4DDD"/>
    <w:rsid w:val="00FD4F5C"/>
    <w:rsid w:val="00FD5422"/>
    <w:rsid w:val="00FD5B77"/>
    <w:rsid w:val="00FD5E00"/>
    <w:rsid w:val="00FD6022"/>
    <w:rsid w:val="00FD60EC"/>
    <w:rsid w:val="00FD7035"/>
    <w:rsid w:val="00FD709A"/>
    <w:rsid w:val="00FD71BA"/>
    <w:rsid w:val="00FD7B34"/>
    <w:rsid w:val="00FE03AD"/>
    <w:rsid w:val="00FE126A"/>
    <w:rsid w:val="00FE17CF"/>
    <w:rsid w:val="00FE18BF"/>
    <w:rsid w:val="00FE1905"/>
    <w:rsid w:val="00FE1D0F"/>
    <w:rsid w:val="00FE1FE4"/>
    <w:rsid w:val="00FE20A4"/>
    <w:rsid w:val="00FE2661"/>
    <w:rsid w:val="00FE2D28"/>
    <w:rsid w:val="00FE337F"/>
    <w:rsid w:val="00FE346C"/>
    <w:rsid w:val="00FE367D"/>
    <w:rsid w:val="00FE3B86"/>
    <w:rsid w:val="00FE3DD9"/>
    <w:rsid w:val="00FE50BD"/>
    <w:rsid w:val="00FE5605"/>
    <w:rsid w:val="00FE59D6"/>
    <w:rsid w:val="00FE6713"/>
    <w:rsid w:val="00FE6DC6"/>
    <w:rsid w:val="00FE6E3C"/>
    <w:rsid w:val="00FE7910"/>
    <w:rsid w:val="00FE7951"/>
    <w:rsid w:val="00FE7C85"/>
    <w:rsid w:val="00FE7D22"/>
    <w:rsid w:val="00FF00CD"/>
    <w:rsid w:val="00FF0654"/>
    <w:rsid w:val="00FF0DEF"/>
    <w:rsid w:val="00FF1158"/>
    <w:rsid w:val="00FF1A77"/>
    <w:rsid w:val="00FF22B5"/>
    <w:rsid w:val="00FF264E"/>
    <w:rsid w:val="00FF2724"/>
    <w:rsid w:val="00FF27AE"/>
    <w:rsid w:val="00FF3103"/>
    <w:rsid w:val="00FF317A"/>
    <w:rsid w:val="00FF350A"/>
    <w:rsid w:val="00FF41E7"/>
    <w:rsid w:val="00FF4267"/>
    <w:rsid w:val="00FF45B9"/>
    <w:rsid w:val="00FF5FE8"/>
    <w:rsid w:val="00FF6D67"/>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A54F4310-7B40-4CEF-8878-B44915FB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52271C"/>
    <w:pPr>
      <w:tabs>
        <w:tab w:val="left" w:pos="709"/>
        <w:tab w:val="left" w:pos="993"/>
      </w:tabs>
      <w:spacing w:line="240" w:lineRule="auto"/>
      <w:ind w:left="426"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52271C"/>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571E-0DE9-457A-8E02-26EA6896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3</TotalTime>
  <Pages>20</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Sathish</cp:lastModifiedBy>
  <cp:revision>3</cp:revision>
  <cp:lastPrinted>2023-12-18T08:52:00Z</cp:lastPrinted>
  <dcterms:created xsi:type="dcterms:W3CDTF">2023-12-19T08:41:00Z</dcterms:created>
  <dcterms:modified xsi:type="dcterms:W3CDTF">2023-12-28T05:29:00Z</dcterms:modified>
</cp:coreProperties>
</file>