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620E" w14:textId="07F553B9" w:rsidR="00FB3669" w:rsidRPr="002A2849" w:rsidRDefault="00FB3669" w:rsidP="004B7956">
      <w:pPr>
        <w:tabs>
          <w:tab w:val="left" w:pos="2342"/>
          <w:tab w:val="center" w:pos="4513"/>
        </w:tabs>
        <w:outlineLvl w:val="0"/>
        <w:rPr>
          <w:rFonts w:ascii="Times New Roman" w:eastAsia="Times New Roman" w:hAnsi="Times New Roman" w:cs="Times New Roman"/>
          <w:b/>
          <w:noProof/>
          <w:lang w:val="en-ZA" w:eastAsia="en-ZA"/>
        </w:rPr>
      </w:pP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2D27867F"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5530E2" w:rsidRPr="005530E2">
        <w:rPr>
          <w:rFonts w:ascii="Times New Roman" w:eastAsia="Times New Roman" w:hAnsi="Times New Roman" w:cs="Times New Roman"/>
          <w:b/>
          <w:lang w:val="en-ZA"/>
        </w:rPr>
        <w:t>37913/2018</w:t>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322D1FAB">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563FB6FB" w:rsidR="00B368FB" w:rsidRPr="002A2849" w:rsidRDefault="006620BE" w:rsidP="006620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0C348785" w:rsidR="00B368FB" w:rsidRPr="002A2849" w:rsidRDefault="006620BE" w:rsidP="006620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6F182446" w:rsidR="00B368FB" w:rsidRDefault="006620BE" w:rsidP="006620BE">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245BFF6D" w14:textId="77777777" w:rsidR="00C37572" w:rsidRPr="002A2849" w:rsidRDefault="00C37572" w:rsidP="00C37572">
                            <w:pPr>
                              <w:ind w:left="900"/>
                              <w:rPr>
                                <w:rFonts w:ascii="Times New Roman" w:hAnsi="Times New Roman" w:cs="Times New Roman"/>
                                <w:sz w:val="20"/>
                                <w:szCs w:val="20"/>
                              </w:rPr>
                            </w:pPr>
                          </w:p>
                          <w:p w14:paraId="504488AD" w14:textId="25F212A6"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4F475E">
                              <w:rPr>
                                <w:rFonts w:ascii="Times New Roman" w:hAnsi="Times New Roman" w:cs="Times New Roman"/>
                                <w:b/>
                                <w:sz w:val="20"/>
                                <w:szCs w:val="20"/>
                              </w:rPr>
                              <w:t>2</w:t>
                            </w:r>
                            <w:r w:rsidR="00D246F9">
                              <w:rPr>
                                <w:rFonts w:ascii="Times New Roman" w:hAnsi="Times New Roman" w:cs="Times New Roman"/>
                                <w:b/>
                                <w:sz w:val="20"/>
                                <w:szCs w:val="20"/>
                              </w:rPr>
                              <w:t>1</w:t>
                            </w:r>
                            <w:r w:rsidR="005530E2">
                              <w:rPr>
                                <w:rFonts w:ascii="Times New Roman" w:hAnsi="Times New Roman" w:cs="Times New Roman"/>
                                <w:b/>
                                <w:sz w:val="20"/>
                                <w:szCs w:val="20"/>
                              </w:rPr>
                              <w:t>/04/</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HKwIAAFE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563FB6FB" w:rsidR="00B368FB" w:rsidRPr="002A2849" w:rsidRDefault="006620BE" w:rsidP="006620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0C348785" w:rsidR="00B368FB" w:rsidRPr="002A2849" w:rsidRDefault="006620BE" w:rsidP="006620BE">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6F182446" w:rsidR="00B368FB" w:rsidRDefault="006620BE" w:rsidP="006620BE">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245BFF6D" w14:textId="77777777" w:rsidR="00C37572" w:rsidRPr="002A2849" w:rsidRDefault="00C37572" w:rsidP="00C37572">
                      <w:pPr>
                        <w:ind w:left="900"/>
                        <w:rPr>
                          <w:rFonts w:ascii="Times New Roman" w:hAnsi="Times New Roman" w:cs="Times New Roman"/>
                          <w:sz w:val="20"/>
                          <w:szCs w:val="20"/>
                        </w:rPr>
                      </w:pPr>
                    </w:p>
                    <w:p w14:paraId="504488AD" w14:textId="25F212A6"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4F475E">
                        <w:rPr>
                          <w:rFonts w:ascii="Times New Roman" w:hAnsi="Times New Roman" w:cs="Times New Roman"/>
                          <w:b/>
                          <w:sz w:val="20"/>
                          <w:szCs w:val="20"/>
                        </w:rPr>
                        <w:t>2</w:t>
                      </w:r>
                      <w:r w:rsidR="00D246F9">
                        <w:rPr>
                          <w:rFonts w:ascii="Times New Roman" w:hAnsi="Times New Roman" w:cs="Times New Roman"/>
                          <w:b/>
                          <w:sz w:val="20"/>
                          <w:szCs w:val="20"/>
                        </w:rPr>
                        <w:t>1</w:t>
                      </w:r>
                      <w:r w:rsidR="005530E2">
                        <w:rPr>
                          <w:rFonts w:ascii="Times New Roman" w:hAnsi="Times New Roman" w:cs="Times New Roman"/>
                          <w:b/>
                          <w:sz w:val="20"/>
                          <w:szCs w:val="20"/>
                        </w:rPr>
                        <w:t>/04/</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7FD0B056" w14:textId="77777777" w:rsidR="005530E2" w:rsidRDefault="005530E2" w:rsidP="00FB3669">
      <w:pPr>
        <w:tabs>
          <w:tab w:val="right" w:pos="9029"/>
        </w:tabs>
        <w:contextualSpacing/>
        <w:jc w:val="both"/>
        <w:rPr>
          <w:rFonts w:ascii="Times New Roman" w:eastAsia="Times New Roman" w:hAnsi="Times New Roman" w:cs="Times New Roman"/>
          <w:b/>
          <w:lang w:val="en-ZA"/>
        </w:rPr>
      </w:pPr>
    </w:p>
    <w:p w14:paraId="07945314" w14:textId="77777777" w:rsidR="005530E2" w:rsidRDefault="005530E2" w:rsidP="00FB3669">
      <w:pPr>
        <w:tabs>
          <w:tab w:val="right" w:pos="9029"/>
        </w:tabs>
        <w:contextualSpacing/>
        <w:jc w:val="both"/>
        <w:rPr>
          <w:rFonts w:ascii="Times New Roman" w:eastAsia="Times New Roman" w:hAnsi="Times New Roman" w:cs="Times New Roman"/>
          <w:b/>
          <w:lang w:val="en-ZA"/>
        </w:rPr>
      </w:pPr>
    </w:p>
    <w:p w14:paraId="662206C3" w14:textId="0409D09A" w:rsidR="00FB3669" w:rsidRPr="002A284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777EF04" w14:textId="77777777" w:rsidR="005530E2" w:rsidRDefault="005530E2"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NTORO DISEBO BETTY                                                                                    PLAINTIFF</w:t>
      </w:r>
    </w:p>
    <w:p w14:paraId="42AB5678" w14:textId="77777777" w:rsidR="005530E2" w:rsidRDefault="005530E2" w:rsidP="00FB3669">
      <w:pPr>
        <w:tabs>
          <w:tab w:val="right" w:pos="9029"/>
        </w:tabs>
        <w:contextualSpacing/>
        <w:jc w:val="both"/>
        <w:rPr>
          <w:rFonts w:ascii="Times New Roman" w:eastAsia="Times New Roman" w:hAnsi="Times New Roman" w:cs="Times New Roman"/>
          <w:b/>
          <w:lang w:val="en-ZA"/>
        </w:rPr>
      </w:pPr>
    </w:p>
    <w:p w14:paraId="7C214B75" w14:textId="3F1924F3"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ab/>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00556D19" w:rsidR="00FB3669" w:rsidRPr="005530E2" w:rsidRDefault="00FB3669" w:rsidP="00FB3669">
      <w:pPr>
        <w:tabs>
          <w:tab w:val="right" w:pos="9029"/>
        </w:tabs>
        <w:contextualSpacing/>
        <w:jc w:val="both"/>
        <w:rPr>
          <w:rFonts w:ascii="Times New Roman" w:eastAsia="Times New Roman" w:hAnsi="Times New Roman" w:cs="Times New Roman"/>
          <w:bCs/>
          <w:lang w:val="en-ZA"/>
        </w:rPr>
      </w:pPr>
      <w:r w:rsidRPr="005530E2">
        <w:rPr>
          <w:rFonts w:ascii="Times New Roman" w:eastAsia="Times New Roman" w:hAnsi="Times New Roman" w:cs="Times New Roman"/>
          <w:bCs/>
          <w:lang w:val="en-ZA"/>
        </w:rPr>
        <w:t>A</w:t>
      </w:r>
      <w:r w:rsidR="00A455A7">
        <w:rPr>
          <w:rFonts w:ascii="Times New Roman" w:eastAsia="Times New Roman" w:hAnsi="Times New Roman" w:cs="Times New Roman"/>
          <w:bCs/>
          <w:lang w:val="en-ZA"/>
        </w:rPr>
        <w:t>nd</w:t>
      </w:r>
    </w:p>
    <w:p w14:paraId="7F8F77F7" w14:textId="77777777" w:rsidR="00FB3669" w:rsidRPr="005530E2" w:rsidRDefault="00FB3669" w:rsidP="00FB3669">
      <w:pPr>
        <w:tabs>
          <w:tab w:val="right" w:pos="9029"/>
        </w:tabs>
        <w:contextualSpacing/>
        <w:jc w:val="both"/>
        <w:rPr>
          <w:rFonts w:ascii="Times New Roman" w:eastAsia="Times New Roman" w:hAnsi="Times New Roman" w:cs="Times New Roman"/>
          <w:bCs/>
          <w:lang w:val="en-ZA"/>
        </w:rPr>
      </w:pPr>
    </w:p>
    <w:p w14:paraId="47A6B36F" w14:textId="77777777" w:rsidR="00FB3669" w:rsidRDefault="00FB3669" w:rsidP="00FB3669">
      <w:pPr>
        <w:rPr>
          <w:rFonts w:ascii="Times New Roman" w:hAnsi="Times New Roman" w:cs="Times New Roman"/>
          <w:b/>
        </w:rPr>
      </w:pPr>
    </w:p>
    <w:p w14:paraId="08BFC8D6" w14:textId="77777777" w:rsidR="005530E2" w:rsidRPr="002A2849" w:rsidRDefault="005530E2" w:rsidP="00FB3669">
      <w:pPr>
        <w:rPr>
          <w:rFonts w:ascii="Times New Roman" w:hAnsi="Times New Roman" w:cs="Times New Roman"/>
          <w:b/>
        </w:rPr>
      </w:pPr>
    </w:p>
    <w:p w14:paraId="2F8099F4" w14:textId="595B9D56" w:rsidR="007F5A37" w:rsidRDefault="005530E2" w:rsidP="00C5475F">
      <w:pPr>
        <w:pBdr>
          <w:bottom w:val="single" w:sz="12" w:space="1" w:color="auto"/>
        </w:pBdr>
        <w:rPr>
          <w:rFonts w:ascii="Times New Roman" w:hAnsi="Times New Roman" w:cs="Times New Roman"/>
          <w:b/>
        </w:rPr>
      </w:pPr>
      <w:r w:rsidRPr="005530E2">
        <w:rPr>
          <w:rFonts w:ascii="Times New Roman" w:hAnsi="Times New Roman" w:cs="Times New Roman"/>
          <w:b/>
        </w:rPr>
        <w:t xml:space="preserve">ROAD ACCIDENT FUND                                                                </w:t>
      </w:r>
      <w:r>
        <w:rPr>
          <w:rFonts w:ascii="Times New Roman" w:hAnsi="Times New Roman" w:cs="Times New Roman"/>
          <w:b/>
        </w:rPr>
        <w:t xml:space="preserve">              </w:t>
      </w:r>
      <w:r w:rsidRPr="005530E2">
        <w:rPr>
          <w:rFonts w:ascii="Times New Roman" w:hAnsi="Times New Roman" w:cs="Times New Roman"/>
          <w:b/>
        </w:rPr>
        <w:t>DEFENDANT</w:t>
      </w:r>
    </w:p>
    <w:p w14:paraId="3493E233" w14:textId="77777777" w:rsidR="005530E2" w:rsidRDefault="005530E2" w:rsidP="00C5475F">
      <w:pPr>
        <w:pBdr>
          <w:bottom w:val="single" w:sz="12" w:space="1" w:color="auto"/>
        </w:pBdr>
        <w:rPr>
          <w:rFonts w:ascii="Times New Roman" w:hAnsi="Times New Roman" w:cs="Times New Roman"/>
          <w:b/>
        </w:rPr>
      </w:pPr>
    </w:p>
    <w:p w14:paraId="0CD306E1" w14:textId="77777777" w:rsidR="005530E2" w:rsidRDefault="005530E2" w:rsidP="00C5475F">
      <w:pPr>
        <w:pBdr>
          <w:bottom w:val="single" w:sz="12" w:space="1" w:color="auto"/>
        </w:pBdr>
        <w:rPr>
          <w:rFonts w:ascii="Times New Roman" w:hAnsi="Times New Roman" w:cs="Times New Roman"/>
          <w:b/>
        </w:rPr>
      </w:pPr>
    </w:p>
    <w:p w14:paraId="386A0834" w14:textId="5C7B6B8E" w:rsidR="005530E2" w:rsidRPr="007F710E" w:rsidRDefault="007F710E" w:rsidP="00C5475F">
      <w:pPr>
        <w:pBdr>
          <w:bottom w:val="single" w:sz="12" w:space="1" w:color="auto"/>
        </w:pBdr>
        <w:rPr>
          <w:rFonts w:ascii="Times New Roman" w:hAnsi="Times New Roman" w:cs="Times New Roman"/>
          <w:i/>
        </w:rPr>
      </w:pPr>
      <w:r>
        <w:rPr>
          <w:rFonts w:ascii="Times New Roman" w:hAnsi="Times New Roman" w:cs="Times New Roman"/>
          <w:b/>
        </w:rPr>
        <w:t xml:space="preserve">Neutral Citation: </w:t>
      </w:r>
      <w:r>
        <w:rPr>
          <w:rFonts w:ascii="Times New Roman" w:hAnsi="Times New Roman" w:cs="Times New Roman"/>
          <w:i/>
        </w:rPr>
        <w:t xml:space="preserve">Ntoro Disebo Betty v Road Accident Fund </w:t>
      </w:r>
      <w:r>
        <w:rPr>
          <w:rFonts w:ascii="Times New Roman" w:hAnsi="Times New Roman" w:cs="Times New Roman"/>
        </w:rPr>
        <w:t>(Case No: 37913/2018) [20</w:t>
      </w:r>
      <w:r w:rsidR="00EF76B4">
        <w:rPr>
          <w:rFonts w:ascii="Times New Roman" w:hAnsi="Times New Roman" w:cs="Times New Roman"/>
        </w:rPr>
        <w:t>2</w:t>
      </w:r>
      <w:r>
        <w:rPr>
          <w:rFonts w:ascii="Times New Roman" w:hAnsi="Times New Roman" w:cs="Times New Roman"/>
        </w:rPr>
        <w:t xml:space="preserve">3] </w:t>
      </w:r>
      <w:r>
        <w:rPr>
          <w:rFonts w:ascii="Times New Roman" w:eastAsia="Times New Roman" w:hAnsi="Times New Roman" w:cs="Times New Roman"/>
        </w:rPr>
        <w:t>ZAGPJHC 357 (21 April 2023)</w:t>
      </w:r>
      <w:r>
        <w:rPr>
          <w:rFonts w:ascii="Times New Roman" w:hAnsi="Times New Roman" w:cs="Times New Roman"/>
        </w:rPr>
        <w:t xml:space="preserve"> </w:t>
      </w:r>
      <w:r>
        <w:rPr>
          <w:rFonts w:ascii="Times New Roman" w:hAnsi="Times New Roman" w:cs="Times New Roman"/>
          <w:i/>
        </w:rPr>
        <w:t xml:space="preserve"> </w:t>
      </w:r>
    </w:p>
    <w:p w14:paraId="09741E49" w14:textId="77777777" w:rsidR="005530E2" w:rsidRPr="005530E2" w:rsidRDefault="005530E2" w:rsidP="00C5475F">
      <w:pPr>
        <w:pBdr>
          <w:bottom w:val="single" w:sz="12" w:space="1" w:color="auto"/>
        </w:pBdr>
        <w:rPr>
          <w:rFonts w:ascii="Times New Roman" w:hAnsi="Times New Roman" w:cs="Times New Roman"/>
          <w:b/>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77D26C5C" w14:textId="52C2269F" w:rsidR="00385311" w:rsidRPr="00C03597"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0F04E20" w14:textId="613760E2" w:rsidR="00385311" w:rsidRDefault="007341E3" w:rsidP="00B51251">
      <w:pPr>
        <w:spacing w:line="360" w:lineRule="auto"/>
        <w:jc w:val="both"/>
        <w:rPr>
          <w:rFonts w:ascii="Times New Roman" w:hAnsi="Times New Roman" w:cs="Times New Roman"/>
          <w:b/>
          <w:iCs/>
        </w:rPr>
      </w:pPr>
      <w:r w:rsidRPr="005530E2">
        <w:rPr>
          <w:rFonts w:ascii="Times New Roman" w:hAnsi="Times New Roman" w:cs="Times New Roman"/>
          <w:b/>
          <w:iCs/>
        </w:rPr>
        <w:lastRenderedPageBreak/>
        <w:t>Introduction</w:t>
      </w:r>
    </w:p>
    <w:p w14:paraId="6ED23D27" w14:textId="77777777" w:rsidR="00DC611C" w:rsidRPr="005530E2" w:rsidRDefault="00DC611C" w:rsidP="00B51251">
      <w:pPr>
        <w:spacing w:line="360" w:lineRule="auto"/>
        <w:jc w:val="both"/>
        <w:rPr>
          <w:rFonts w:ascii="Times New Roman" w:hAnsi="Times New Roman" w:cs="Times New Roman"/>
          <w:b/>
          <w:iCs/>
        </w:rPr>
      </w:pPr>
    </w:p>
    <w:p w14:paraId="69AD790C" w14:textId="583E74EA" w:rsidR="00A32396"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DC611C" w:rsidRPr="006620BE">
        <w:rPr>
          <w:rFonts w:ascii="Times New Roman" w:hAnsi="Times New Roman" w:cs="Times New Roman"/>
          <w:bCs/>
          <w:iCs/>
        </w:rPr>
        <w:t>Ms Disebo Betty Ntoro (“the Plaintiff”) instituted action against the Road Accident Fund (“RAF”) in which she claims damages as a result of the injuries she sustained in a</w:t>
      </w:r>
      <w:r w:rsidR="00D246F9" w:rsidRPr="006620BE">
        <w:rPr>
          <w:rFonts w:ascii="Times New Roman" w:hAnsi="Times New Roman" w:cs="Times New Roman"/>
          <w:bCs/>
          <w:iCs/>
        </w:rPr>
        <w:t>n alleged pedestrian</w:t>
      </w:r>
      <w:r w:rsidR="00DC611C" w:rsidRPr="006620BE">
        <w:rPr>
          <w:rFonts w:ascii="Times New Roman" w:hAnsi="Times New Roman" w:cs="Times New Roman"/>
          <w:bCs/>
          <w:iCs/>
        </w:rPr>
        <w:t xml:space="preserve"> motor vehicle </w:t>
      </w:r>
      <w:r w:rsidR="00D246F9" w:rsidRPr="006620BE">
        <w:rPr>
          <w:rFonts w:ascii="Times New Roman" w:hAnsi="Times New Roman" w:cs="Times New Roman"/>
          <w:bCs/>
          <w:iCs/>
        </w:rPr>
        <w:t>collision</w:t>
      </w:r>
      <w:r w:rsidR="0092207C" w:rsidRPr="006620BE">
        <w:rPr>
          <w:rFonts w:ascii="Times New Roman" w:hAnsi="Times New Roman" w:cs="Times New Roman"/>
          <w:bCs/>
          <w:iCs/>
        </w:rPr>
        <w:t>.</w:t>
      </w:r>
      <w:r w:rsidR="00DC611C" w:rsidRPr="006620BE">
        <w:rPr>
          <w:rFonts w:ascii="Times New Roman" w:hAnsi="Times New Roman" w:cs="Times New Roman"/>
          <w:bCs/>
          <w:iCs/>
        </w:rPr>
        <w:t xml:space="preserve"> </w:t>
      </w:r>
    </w:p>
    <w:p w14:paraId="6F21C0DD" w14:textId="36C6E2B3" w:rsidR="00A32396" w:rsidRPr="007A6503" w:rsidRDefault="00A32396" w:rsidP="00B51251">
      <w:pPr>
        <w:spacing w:line="360" w:lineRule="auto"/>
        <w:jc w:val="both"/>
        <w:rPr>
          <w:rFonts w:ascii="Times New Roman" w:hAnsi="Times New Roman" w:cs="Times New Roman"/>
          <w:bCs/>
          <w:iCs/>
        </w:rPr>
      </w:pPr>
    </w:p>
    <w:p w14:paraId="577D6FFF" w14:textId="35C1D4D8" w:rsidR="006D4644"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DC611C" w:rsidRPr="006620BE">
        <w:rPr>
          <w:rFonts w:ascii="Times New Roman" w:hAnsi="Times New Roman" w:cs="Times New Roman"/>
          <w:bCs/>
          <w:iCs/>
        </w:rPr>
        <w:t>The issues of quantum and liability were separated in terms of Uniform Rule 33(4) and the plaintiff proceeded on the issue of liability only.</w:t>
      </w:r>
    </w:p>
    <w:p w14:paraId="13E01FA6" w14:textId="77777777" w:rsidR="005524AB" w:rsidRDefault="005524AB" w:rsidP="005524AB">
      <w:pPr>
        <w:pStyle w:val="ListParagraph"/>
        <w:spacing w:line="360" w:lineRule="auto"/>
        <w:ind w:left="567"/>
        <w:jc w:val="both"/>
        <w:rPr>
          <w:rFonts w:ascii="Times New Roman" w:hAnsi="Times New Roman" w:cs="Times New Roman"/>
          <w:bCs/>
          <w:iCs/>
        </w:rPr>
      </w:pPr>
    </w:p>
    <w:p w14:paraId="738411B4" w14:textId="4D0CD5CE" w:rsidR="00795AEA" w:rsidRPr="006620BE" w:rsidRDefault="006620BE" w:rsidP="006620BE">
      <w:pPr>
        <w:spacing w:line="360" w:lineRule="auto"/>
        <w:ind w:left="567" w:hanging="567"/>
        <w:jc w:val="both"/>
        <w:rPr>
          <w:rFonts w:ascii="Times New Roman" w:hAnsi="Times New Roman" w:cs="Times New Roman"/>
          <w:bCs/>
          <w:iCs/>
        </w:rPr>
      </w:pPr>
      <w:r w:rsidRPr="00D246F9">
        <w:rPr>
          <w:rFonts w:ascii="Times New Roman" w:hAnsi="Times New Roman" w:cs="Times New Roman"/>
          <w:bCs/>
          <w:iCs/>
        </w:rPr>
        <w:t>[3]</w:t>
      </w:r>
      <w:r w:rsidRPr="00D246F9">
        <w:rPr>
          <w:rFonts w:ascii="Times New Roman" w:hAnsi="Times New Roman" w:cs="Times New Roman"/>
          <w:bCs/>
          <w:iCs/>
        </w:rPr>
        <w:tab/>
      </w:r>
      <w:r w:rsidR="005524AB" w:rsidRPr="006620BE">
        <w:rPr>
          <w:rFonts w:ascii="Times New Roman" w:hAnsi="Times New Roman" w:cs="Times New Roman"/>
          <w:bCs/>
          <w:iCs/>
        </w:rPr>
        <w:t>The defendant, the RAF, denied liability</w:t>
      </w:r>
      <w:r w:rsidR="00B56DF8" w:rsidRPr="006620BE">
        <w:rPr>
          <w:rFonts w:ascii="Times New Roman" w:hAnsi="Times New Roman" w:cs="Times New Roman"/>
          <w:bCs/>
          <w:iCs/>
        </w:rPr>
        <w:t>,</w:t>
      </w:r>
      <w:r w:rsidR="005524AB" w:rsidRPr="006620BE">
        <w:rPr>
          <w:rFonts w:ascii="Times New Roman" w:hAnsi="Times New Roman" w:cs="Times New Roman"/>
          <w:bCs/>
          <w:iCs/>
        </w:rPr>
        <w:t xml:space="preserve"> contending that the plaintiff sustained injuries during an assault and that she was not injured due to a </w:t>
      </w:r>
      <w:r w:rsidR="00D246F9" w:rsidRPr="006620BE">
        <w:rPr>
          <w:rFonts w:ascii="Times New Roman" w:hAnsi="Times New Roman" w:cs="Times New Roman"/>
          <w:bCs/>
          <w:iCs/>
        </w:rPr>
        <w:t xml:space="preserve">pedestrian </w:t>
      </w:r>
      <w:r w:rsidR="005524AB" w:rsidRPr="006620BE">
        <w:rPr>
          <w:rFonts w:ascii="Times New Roman" w:hAnsi="Times New Roman" w:cs="Times New Roman"/>
          <w:bCs/>
          <w:iCs/>
        </w:rPr>
        <w:t>motor vehicle collision.</w:t>
      </w:r>
    </w:p>
    <w:p w14:paraId="024B483C" w14:textId="77777777" w:rsidR="007B10FE" w:rsidRDefault="007B10FE" w:rsidP="00DC611C">
      <w:pPr>
        <w:pStyle w:val="ListParagraph"/>
        <w:ind w:left="0"/>
        <w:rPr>
          <w:rFonts w:ascii="Times New Roman" w:hAnsi="Times New Roman" w:cs="Times New Roman"/>
          <w:b/>
          <w:iCs/>
        </w:rPr>
      </w:pPr>
    </w:p>
    <w:p w14:paraId="006AC44A" w14:textId="77777777" w:rsidR="00DC611C" w:rsidRPr="00DC611C" w:rsidRDefault="00DC611C" w:rsidP="00DC611C">
      <w:pPr>
        <w:pStyle w:val="ListParagraph"/>
        <w:ind w:left="0"/>
        <w:rPr>
          <w:rFonts w:ascii="Times New Roman" w:hAnsi="Times New Roman" w:cs="Times New Roman"/>
          <w:b/>
          <w:iCs/>
        </w:rPr>
      </w:pPr>
    </w:p>
    <w:p w14:paraId="4B16773F" w14:textId="0F33CF80" w:rsidR="0092207C"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DC611C" w:rsidRPr="006620BE">
        <w:rPr>
          <w:rFonts w:ascii="Times New Roman" w:hAnsi="Times New Roman" w:cs="Times New Roman"/>
          <w:bCs/>
          <w:iCs/>
        </w:rPr>
        <w:t>The relevant portions of the plaintiff’s particulars of claim aver that she</w:t>
      </w:r>
      <w:r w:rsidR="0092207C" w:rsidRPr="006620BE">
        <w:rPr>
          <w:rFonts w:ascii="Times New Roman" w:hAnsi="Times New Roman" w:cs="Times New Roman"/>
          <w:bCs/>
          <w:iCs/>
        </w:rPr>
        <w:t xml:space="preserve"> was</w:t>
      </w:r>
      <w:r w:rsidR="00DC611C" w:rsidRPr="006620BE">
        <w:rPr>
          <w:rFonts w:ascii="Times New Roman" w:hAnsi="Times New Roman" w:cs="Times New Roman"/>
          <w:bCs/>
          <w:iCs/>
        </w:rPr>
        <w:t xml:space="preserve"> </w:t>
      </w:r>
      <w:r w:rsidR="0092207C" w:rsidRPr="006620BE">
        <w:rPr>
          <w:rFonts w:ascii="Times New Roman" w:hAnsi="Times New Roman" w:cs="Times New Roman"/>
          <w:bCs/>
          <w:iCs/>
        </w:rPr>
        <w:t>involved in a</w:t>
      </w:r>
      <w:r w:rsidR="00D246F9" w:rsidRPr="006620BE">
        <w:rPr>
          <w:rFonts w:ascii="Times New Roman" w:hAnsi="Times New Roman" w:cs="Times New Roman"/>
          <w:bCs/>
          <w:iCs/>
        </w:rPr>
        <w:t xml:space="preserve"> </w:t>
      </w:r>
      <w:r w:rsidR="0092207C" w:rsidRPr="006620BE">
        <w:rPr>
          <w:rFonts w:ascii="Times New Roman" w:hAnsi="Times New Roman" w:cs="Times New Roman"/>
          <w:bCs/>
          <w:iCs/>
        </w:rPr>
        <w:t xml:space="preserve">motor vehicle </w:t>
      </w:r>
      <w:r w:rsidR="00D246F9" w:rsidRPr="006620BE">
        <w:rPr>
          <w:rFonts w:ascii="Times New Roman" w:hAnsi="Times New Roman" w:cs="Times New Roman"/>
          <w:bCs/>
          <w:iCs/>
        </w:rPr>
        <w:t>collision</w:t>
      </w:r>
      <w:r w:rsidR="0092207C" w:rsidRPr="006620BE">
        <w:rPr>
          <w:rFonts w:ascii="Times New Roman" w:hAnsi="Times New Roman" w:cs="Times New Roman"/>
          <w:bCs/>
          <w:iCs/>
        </w:rPr>
        <w:t xml:space="preserve"> at approximately 23h00 on 2 July 2015. </w:t>
      </w:r>
      <w:r w:rsidR="00400285" w:rsidRPr="006620BE">
        <w:rPr>
          <w:rFonts w:ascii="Times New Roman" w:hAnsi="Times New Roman" w:cs="Times New Roman"/>
          <w:bCs/>
          <w:iCs/>
        </w:rPr>
        <w:t xml:space="preserve"> </w:t>
      </w:r>
      <w:r w:rsidR="0092207C" w:rsidRPr="006620BE">
        <w:rPr>
          <w:rFonts w:ascii="Times New Roman" w:hAnsi="Times New Roman" w:cs="Times New Roman"/>
          <w:bCs/>
          <w:iCs/>
        </w:rPr>
        <w:t>The plaintiff was a pedestrian walking along Vryburg Road, Mafikeng</w:t>
      </w:r>
      <w:r w:rsidR="007B10FE" w:rsidRPr="006620BE">
        <w:rPr>
          <w:rFonts w:ascii="Times New Roman" w:hAnsi="Times New Roman" w:cs="Times New Roman"/>
          <w:bCs/>
          <w:iCs/>
        </w:rPr>
        <w:t xml:space="preserve"> when she was </w:t>
      </w:r>
      <w:r w:rsidR="00A04157" w:rsidRPr="006620BE">
        <w:rPr>
          <w:rFonts w:ascii="Times New Roman" w:hAnsi="Times New Roman" w:cs="Times New Roman"/>
          <w:bCs/>
          <w:iCs/>
        </w:rPr>
        <w:t>knocked</w:t>
      </w:r>
      <w:r w:rsidR="007B10FE" w:rsidRPr="006620BE">
        <w:rPr>
          <w:rFonts w:ascii="Times New Roman" w:hAnsi="Times New Roman" w:cs="Times New Roman"/>
          <w:bCs/>
          <w:iCs/>
        </w:rPr>
        <w:t xml:space="preserve"> from behind by</w:t>
      </w:r>
      <w:r w:rsidR="00B56DF8" w:rsidRPr="006620BE">
        <w:rPr>
          <w:rFonts w:ascii="Times New Roman" w:hAnsi="Times New Roman" w:cs="Times New Roman"/>
          <w:bCs/>
          <w:iCs/>
        </w:rPr>
        <w:t xml:space="preserve"> an</w:t>
      </w:r>
      <w:r w:rsidR="007B10FE" w:rsidRPr="006620BE">
        <w:rPr>
          <w:rFonts w:ascii="Times New Roman" w:hAnsi="Times New Roman" w:cs="Times New Roman"/>
          <w:bCs/>
          <w:iCs/>
        </w:rPr>
        <w:t xml:space="preserve"> unidentified motor vehicle.</w:t>
      </w:r>
    </w:p>
    <w:p w14:paraId="2368BEAB" w14:textId="77777777" w:rsidR="00C376DA" w:rsidRDefault="00C376DA" w:rsidP="00C376DA">
      <w:pPr>
        <w:pStyle w:val="ListParagraph"/>
        <w:spacing w:line="360" w:lineRule="auto"/>
        <w:ind w:left="567"/>
        <w:jc w:val="both"/>
        <w:rPr>
          <w:rFonts w:ascii="Times New Roman" w:hAnsi="Times New Roman" w:cs="Times New Roman"/>
          <w:bCs/>
          <w:iCs/>
        </w:rPr>
      </w:pPr>
    </w:p>
    <w:p w14:paraId="7E79510F" w14:textId="644FB74F" w:rsidR="00795AEA"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7B10FE" w:rsidRPr="006620BE">
        <w:rPr>
          <w:rFonts w:ascii="Times New Roman" w:hAnsi="Times New Roman" w:cs="Times New Roman"/>
          <w:bCs/>
          <w:iCs/>
        </w:rPr>
        <w:t>The driver of the unidentified motor vehicle caused the accident by</w:t>
      </w:r>
      <w:r w:rsidR="00D246F9" w:rsidRPr="006620BE">
        <w:rPr>
          <w:rFonts w:ascii="Times New Roman" w:hAnsi="Times New Roman" w:cs="Times New Roman"/>
          <w:bCs/>
          <w:iCs/>
        </w:rPr>
        <w:t xml:space="preserve"> driving</w:t>
      </w:r>
      <w:r w:rsidR="007B10FE" w:rsidRPr="006620BE">
        <w:rPr>
          <w:rFonts w:ascii="Times New Roman" w:hAnsi="Times New Roman" w:cs="Times New Roman"/>
          <w:bCs/>
          <w:iCs/>
        </w:rPr>
        <w:t xml:space="preserve"> at a high speed and failed to apply breaks timeously in order to avoid the </w:t>
      </w:r>
      <w:r w:rsidR="00D246F9" w:rsidRPr="006620BE">
        <w:rPr>
          <w:rFonts w:ascii="Times New Roman" w:hAnsi="Times New Roman" w:cs="Times New Roman"/>
          <w:bCs/>
          <w:iCs/>
        </w:rPr>
        <w:t>collision</w:t>
      </w:r>
      <w:r w:rsidR="007B10FE" w:rsidRPr="006620BE">
        <w:rPr>
          <w:rFonts w:ascii="Times New Roman" w:hAnsi="Times New Roman" w:cs="Times New Roman"/>
          <w:bCs/>
          <w:iCs/>
        </w:rPr>
        <w:t>.  The plaintiff further avers that the unidentified driver failed to give any or adequate warning of his approach at the time when he could and should have done so.</w:t>
      </w:r>
    </w:p>
    <w:p w14:paraId="5CA59028" w14:textId="77777777" w:rsidR="00A04157" w:rsidRDefault="00A04157" w:rsidP="00A04157">
      <w:pPr>
        <w:pStyle w:val="ListParagraph"/>
        <w:spacing w:line="360" w:lineRule="auto"/>
        <w:ind w:left="567"/>
        <w:jc w:val="both"/>
        <w:rPr>
          <w:rFonts w:ascii="Times New Roman" w:hAnsi="Times New Roman" w:cs="Times New Roman"/>
          <w:bCs/>
          <w:iCs/>
        </w:rPr>
      </w:pPr>
    </w:p>
    <w:p w14:paraId="5E6CFAA0" w14:textId="7F2D54F1" w:rsidR="007B10FE"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7B10FE" w:rsidRPr="006620BE">
        <w:rPr>
          <w:rFonts w:ascii="Times New Roman" w:hAnsi="Times New Roman" w:cs="Times New Roman"/>
          <w:bCs/>
          <w:iCs/>
        </w:rPr>
        <w:t xml:space="preserve">As a result of the accident, the plaintiff sustained various injuries and was forced to undergo medical and hospital treatment at the </w:t>
      </w:r>
      <w:r w:rsidR="00A04157" w:rsidRPr="006620BE">
        <w:rPr>
          <w:rFonts w:ascii="Times New Roman" w:hAnsi="Times New Roman" w:cs="Times New Roman"/>
          <w:bCs/>
          <w:iCs/>
        </w:rPr>
        <w:t>Mafikeng</w:t>
      </w:r>
      <w:r w:rsidR="00400285" w:rsidRPr="006620BE">
        <w:rPr>
          <w:rFonts w:ascii="Times New Roman" w:hAnsi="Times New Roman" w:cs="Times New Roman"/>
          <w:bCs/>
          <w:iCs/>
        </w:rPr>
        <w:t xml:space="preserve"> Provincial</w:t>
      </w:r>
      <w:r w:rsidR="00A04157" w:rsidRPr="006620BE">
        <w:rPr>
          <w:rFonts w:ascii="Times New Roman" w:hAnsi="Times New Roman" w:cs="Times New Roman"/>
          <w:bCs/>
          <w:iCs/>
        </w:rPr>
        <w:t xml:space="preserve"> Hospital.</w:t>
      </w:r>
    </w:p>
    <w:p w14:paraId="58E59297" w14:textId="77777777" w:rsidR="00D246F9" w:rsidRDefault="00D246F9" w:rsidP="00D246F9">
      <w:pPr>
        <w:pStyle w:val="ListParagraph"/>
        <w:spacing w:line="360" w:lineRule="auto"/>
        <w:ind w:left="567"/>
        <w:jc w:val="both"/>
        <w:rPr>
          <w:rFonts w:ascii="Times New Roman" w:hAnsi="Times New Roman" w:cs="Times New Roman"/>
          <w:bCs/>
          <w:iCs/>
        </w:rPr>
      </w:pPr>
    </w:p>
    <w:p w14:paraId="75977989" w14:textId="6DE62F5A" w:rsidR="00D246F9" w:rsidRPr="00D246F9" w:rsidRDefault="00D246F9" w:rsidP="00D246F9">
      <w:pPr>
        <w:pStyle w:val="ListParagraph"/>
        <w:spacing w:line="360" w:lineRule="auto"/>
        <w:ind w:left="0"/>
        <w:jc w:val="both"/>
        <w:rPr>
          <w:rFonts w:ascii="Times New Roman" w:hAnsi="Times New Roman" w:cs="Times New Roman"/>
          <w:b/>
          <w:iCs/>
        </w:rPr>
      </w:pPr>
      <w:r>
        <w:rPr>
          <w:rFonts w:ascii="Times New Roman" w:hAnsi="Times New Roman" w:cs="Times New Roman"/>
          <w:b/>
          <w:iCs/>
        </w:rPr>
        <w:t xml:space="preserve">The </w:t>
      </w:r>
      <w:r w:rsidR="00C03597">
        <w:rPr>
          <w:rFonts w:ascii="Times New Roman" w:hAnsi="Times New Roman" w:cs="Times New Roman"/>
          <w:b/>
          <w:iCs/>
        </w:rPr>
        <w:t>p</w:t>
      </w:r>
      <w:r>
        <w:rPr>
          <w:rFonts w:ascii="Times New Roman" w:hAnsi="Times New Roman" w:cs="Times New Roman"/>
          <w:b/>
          <w:iCs/>
        </w:rPr>
        <w:t>laintiff’s case</w:t>
      </w:r>
    </w:p>
    <w:p w14:paraId="44E98682" w14:textId="77777777" w:rsidR="00BB6613" w:rsidRPr="00BB6613" w:rsidRDefault="00BB6613" w:rsidP="00BB6613">
      <w:pPr>
        <w:spacing w:line="360" w:lineRule="auto"/>
        <w:jc w:val="both"/>
        <w:rPr>
          <w:rFonts w:ascii="Times New Roman" w:hAnsi="Times New Roman" w:cs="Times New Roman"/>
          <w:bCs/>
          <w:iCs/>
        </w:rPr>
      </w:pPr>
    </w:p>
    <w:p w14:paraId="47E6C7AF" w14:textId="40801688" w:rsidR="00A04157" w:rsidRPr="006620BE" w:rsidRDefault="006620BE" w:rsidP="006620BE">
      <w:pPr>
        <w:spacing w:line="360" w:lineRule="auto"/>
        <w:ind w:left="567" w:hanging="567"/>
        <w:jc w:val="both"/>
        <w:rPr>
          <w:rFonts w:ascii="Times New Roman" w:hAnsi="Times New Roman" w:cs="Times New Roman"/>
          <w:bCs/>
          <w:iCs/>
        </w:rPr>
      </w:pPr>
      <w:r w:rsidRPr="002F0160">
        <w:rPr>
          <w:rFonts w:ascii="Times New Roman" w:hAnsi="Times New Roman" w:cs="Times New Roman"/>
          <w:bCs/>
          <w:iCs/>
        </w:rPr>
        <w:t>[7]</w:t>
      </w:r>
      <w:r w:rsidRPr="002F0160">
        <w:rPr>
          <w:rFonts w:ascii="Times New Roman" w:hAnsi="Times New Roman" w:cs="Times New Roman"/>
          <w:bCs/>
          <w:iCs/>
        </w:rPr>
        <w:tab/>
      </w:r>
      <w:r w:rsidR="00A04157" w:rsidRPr="006620BE">
        <w:rPr>
          <w:rFonts w:ascii="Times New Roman" w:hAnsi="Times New Roman" w:cs="Times New Roman"/>
          <w:color w:val="000000"/>
        </w:rPr>
        <w:t>The plaintiff was the only witness to lead evidence in support of her case.  She testified that on the night of the incident she escorted her sister, Tsipiso Ntoro</w:t>
      </w:r>
      <w:r w:rsidR="00B56DF8" w:rsidRPr="006620BE">
        <w:rPr>
          <w:rFonts w:ascii="Times New Roman" w:hAnsi="Times New Roman" w:cs="Times New Roman"/>
          <w:color w:val="000000"/>
        </w:rPr>
        <w:t>,</w:t>
      </w:r>
      <w:r w:rsidR="00A04157" w:rsidRPr="006620BE">
        <w:rPr>
          <w:rFonts w:ascii="Times New Roman" w:hAnsi="Times New Roman" w:cs="Times New Roman"/>
          <w:color w:val="000000"/>
        </w:rPr>
        <w:t xml:space="preserve"> and her child to the B</w:t>
      </w:r>
      <w:r w:rsidR="006E3499" w:rsidRPr="006620BE">
        <w:rPr>
          <w:rFonts w:ascii="Times New Roman" w:hAnsi="Times New Roman" w:cs="Times New Roman"/>
          <w:color w:val="000000"/>
        </w:rPr>
        <w:t>ophe</w:t>
      </w:r>
      <w:r w:rsidR="00A04157" w:rsidRPr="006620BE">
        <w:rPr>
          <w:rFonts w:ascii="Times New Roman" w:hAnsi="Times New Roman" w:cs="Times New Roman"/>
          <w:color w:val="000000"/>
        </w:rPr>
        <w:t>long</w:t>
      </w:r>
      <w:r w:rsidR="005D54B0" w:rsidRPr="006620BE">
        <w:rPr>
          <w:rFonts w:ascii="Times New Roman" w:hAnsi="Times New Roman" w:cs="Times New Roman"/>
          <w:color w:val="000000"/>
        </w:rPr>
        <w:t xml:space="preserve"> Provincial</w:t>
      </w:r>
      <w:r w:rsidR="00A04157" w:rsidRPr="006620BE">
        <w:rPr>
          <w:rFonts w:ascii="Times New Roman" w:hAnsi="Times New Roman" w:cs="Times New Roman"/>
          <w:color w:val="000000"/>
        </w:rPr>
        <w:t xml:space="preserve"> Hospital, Mafikeng.  At about 23h00 she left the hospital</w:t>
      </w:r>
      <w:r w:rsidR="00C02386" w:rsidRPr="006620BE">
        <w:rPr>
          <w:rFonts w:ascii="Times New Roman" w:hAnsi="Times New Roman" w:cs="Times New Roman"/>
          <w:color w:val="000000"/>
        </w:rPr>
        <w:t xml:space="preserve"> alone</w:t>
      </w:r>
      <w:r w:rsidR="00A04157" w:rsidRPr="006620BE">
        <w:rPr>
          <w:rFonts w:ascii="Times New Roman" w:hAnsi="Times New Roman" w:cs="Times New Roman"/>
          <w:color w:val="000000"/>
        </w:rPr>
        <w:t xml:space="preserve"> and was on her way </w:t>
      </w:r>
      <w:r w:rsidR="006E3499" w:rsidRPr="006620BE">
        <w:rPr>
          <w:rFonts w:ascii="Times New Roman" w:hAnsi="Times New Roman" w:cs="Times New Roman"/>
          <w:color w:val="000000"/>
        </w:rPr>
        <w:t>to her home in Seweding Village</w:t>
      </w:r>
      <w:r w:rsidR="00A04157" w:rsidRPr="006620BE">
        <w:rPr>
          <w:rFonts w:ascii="Times New Roman" w:hAnsi="Times New Roman" w:cs="Times New Roman"/>
          <w:color w:val="000000"/>
        </w:rPr>
        <w:t xml:space="preserve">.  </w:t>
      </w:r>
      <w:r w:rsidR="00C02386" w:rsidRPr="006620BE">
        <w:rPr>
          <w:rFonts w:ascii="Times New Roman" w:hAnsi="Times New Roman" w:cs="Times New Roman"/>
          <w:color w:val="000000"/>
        </w:rPr>
        <w:t>After being dropped off in town</w:t>
      </w:r>
      <w:r w:rsidR="005A38F2" w:rsidRPr="006620BE">
        <w:rPr>
          <w:rFonts w:ascii="Times New Roman" w:hAnsi="Times New Roman" w:cs="Times New Roman"/>
          <w:color w:val="000000"/>
        </w:rPr>
        <w:t>,</w:t>
      </w:r>
      <w:r w:rsidR="00C02386" w:rsidRPr="006620BE">
        <w:rPr>
          <w:rFonts w:ascii="Times New Roman" w:hAnsi="Times New Roman" w:cs="Times New Roman"/>
          <w:color w:val="000000"/>
        </w:rPr>
        <w:t xml:space="preserve"> she proceeded on foot </w:t>
      </w:r>
      <w:r w:rsidR="006E3499" w:rsidRPr="006620BE">
        <w:rPr>
          <w:rFonts w:ascii="Times New Roman" w:hAnsi="Times New Roman" w:cs="Times New Roman"/>
          <w:color w:val="000000"/>
        </w:rPr>
        <w:t>and a</w:t>
      </w:r>
      <w:r w:rsidR="00C02386" w:rsidRPr="006620BE">
        <w:rPr>
          <w:rFonts w:ascii="Times New Roman" w:hAnsi="Times New Roman" w:cs="Times New Roman"/>
          <w:color w:val="000000"/>
        </w:rPr>
        <w:t>s she was</w:t>
      </w:r>
      <w:r w:rsidR="005A38F2" w:rsidRPr="006620BE">
        <w:rPr>
          <w:rFonts w:ascii="Times New Roman" w:hAnsi="Times New Roman" w:cs="Times New Roman"/>
          <w:color w:val="000000"/>
        </w:rPr>
        <w:t xml:space="preserve"> walking on the left side of the road,</w:t>
      </w:r>
      <w:r w:rsidR="00C02386" w:rsidRPr="006620BE">
        <w:rPr>
          <w:rFonts w:ascii="Times New Roman" w:hAnsi="Times New Roman" w:cs="Times New Roman"/>
          <w:color w:val="000000"/>
        </w:rPr>
        <w:t xml:space="preserve"> approaching Home Affairs</w:t>
      </w:r>
      <w:r w:rsidR="005A38F2" w:rsidRPr="006620BE">
        <w:rPr>
          <w:rFonts w:ascii="Times New Roman" w:hAnsi="Times New Roman" w:cs="Times New Roman"/>
          <w:color w:val="000000"/>
        </w:rPr>
        <w:t>,</w:t>
      </w:r>
      <w:r w:rsidR="006E3499" w:rsidRPr="006620BE">
        <w:rPr>
          <w:rFonts w:ascii="Times New Roman" w:hAnsi="Times New Roman" w:cs="Times New Roman"/>
          <w:color w:val="000000"/>
        </w:rPr>
        <w:t xml:space="preserve"> a </w:t>
      </w:r>
      <w:r w:rsidR="00D246F9" w:rsidRPr="006620BE">
        <w:rPr>
          <w:rFonts w:ascii="Times New Roman" w:hAnsi="Times New Roman" w:cs="Times New Roman"/>
          <w:color w:val="000000"/>
        </w:rPr>
        <w:t xml:space="preserve">motor </w:t>
      </w:r>
      <w:r w:rsidR="006E3499" w:rsidRPr="006620BE">
        <w:rPr>
          <w:rFonts w:ascii="Times New Roman" w:hAnsi="Times New Roman" w:cs="Times New Roman"/>
          <w:color w:val="000000"/>
        </w:rPr>
        <w:t xml:space="preserve">vehicle approached her from behind and hit her on </w:t>
      </w:r>
      <w:r w:rsidR="005A38F2" w:rsidRPr="006620BE">
        <w:rPr>
          <w:rFonts w:ascii="Times New Roman" w:hAnsi="Times New Roman" w:cs="Times New Roman"/>
          <w:color w:val="000000"/>
        </w:rPr>
        <w:t>her</w:t>
      </w:r>
      <w:r w:rsidR="006E3499" w:rsidRPr="006620BE">
        <w:rPr>
          <w:rFonts w:ascii="Times New Roman" w:hAnsi="Times New Roman" w:cs="Times New Roman"/>
          <w:color w:val="000000"/>
        </w:rPr>
        <w:t xml:space="preserve"> right arm</w:t>
      </w:r>
      <w:r w:rsidR="005A38F2" w:rsidRPr="006620BE">
        <w:rPr>
          <w:rFonts w:ascii="Times New Roman" w:hAnsi="Times New Roman" w:cs="Times New Roman"/>
          <w:color w:val="000000"/>
        </w:rPr>
        <w:t xml:space="preserve"> </w:t>
      </w:r>
      <w:r w:rsidR="005A38F2" w:rsidRPr="006620BE">
        <w:rPr>
          <w:rFonts w:ascii="Times New Roman" w:hAnsi="Times New Roman" w:cs="Times New Roman"/>
          <w:color w:val="000000"/>
        </w:rPr>
        <w:lastRenderedPageBreak/>
        <w:t xml:space="preserve">with </w:t>
      </w:r>
      <w:r w:rsidR="00D246F9" w:rsidRPr="006620BE">
        <w:rPr>
          <w:rFonts w:ascii="Times New Roman" w:hAnsi="Times New Roman" w:cs="Times New Roman"/>
          <w:color w:val="000000"/>
        </w:rPr>
        <w:t>its</w:t>
      </w:r>
      <w:r w:rsidR="005A38F2" w:rsidRPr="006620BE">
        <w:rPr>
          <w:rFonts w:ascii="Times New Roman" w:hAnsi="Times New Roman" w:cs="Times New Roman"/>
          <w:color w:val="000000"/>
        </w:rPr>
        <w:t xml:space="preserve"> side mirror</w:t>
      </w:r>
      <w:r w:rsidR="006E3499" w:rsidRPr="006620BE">
        <w:rPr>
          <w:rFonts w:ascii="Times New Roman" w:hAnsi="Times New Roman" w:cs="Times New Roman"/>
          <w:color w:val="000000"/>
        </w:rPr>
        <w:t>.</w:t>
      </w:r>
      <w:r w:rsidR="005A38F2" w:rsidRPr="006620BE">
        <w:rPr>
          <w:rFonts w:ascii="Times New Roman" w:hAnsi="Times New Roman" w:cs="Times New Roman"/>
          <w:color w:val="000000"/>
        </w:rPr>
        <w:t xml:space="preserve">  She then fell on her face to the ground.  A</w:t>
      </w:r>
      <w:r w:rsidR="005D54B0" w:rsidRPr="006620BE">
        <w:rPr>
          <w:rFonts w:ascii="Times New Roman" w:hAnsi="Times New Roman" w:cs="Times New Roman"/>
          <w:color w:val="000000"/>
        </w:rPr>
        <w:t xml:space="preserve">fter hitting the tar road surface, </w:t>
      </w:r>
      <w:r w:rsidR="005A38F2" w:rsidRPr="006620BE">
        <w:rPr>
          <w:rFonts w:ascii="Times New Roman" w:hAnsi="Times New Roman" w:cs="Times New Roman"/>
          <w:color w:val="000000"/>
        </w:rPr>
        <w:t xml:space="preserve">she lifted her head and </w:t>
      </w:r>
      <w:r w:rsidR="005D54B0" w:rsidRPr="006620BE">
        <w:rPr>
          <w:rFonts w:ascii="Times New Roman" w:hAnsi="Times New Roman" w:cs="Times New Roman"/>
          <w:color w:val="000000"/>
        </w:rPr>
        <w:t>noticed that</w:t>
      </w:r>
      <w:r w:rsidR="005A38F2" w:rsidRPr="006620BE">
        <w:rPr>
          <w:rFonts w:ascii="Times New Roman" w:hAnsi="Times New Roman" w:cs="Times New Roman"/>
          <w:color w:val="000000"/>
        </w:rPr>
        <w:t xml:space="preserve"> the vehicle driving away </w:t>
      </w:r>
      <w:r w:rsidR="005D54B0" w:rsidRPr="006620BE">
        <w:rPr>
          <w:rFonts w:ascii="Times New Roman" w:hAnsi="Times New Roman" w:cs="Times New Roman"/>
          <w:color w:val="000000"/>
        </w:rPr>
        <w:t>was</w:t>
      </w:r>
      <w:r w:rsidR="005A38F2" w:rsidRPr="006620BE">
        <w:rPr>
          <w:rFonts w:ascii="Times New Roman" w:hAnsi="Times New Roman" w:cs="Times New Roman"/>
          <w:color w:val="000000"/>
        </w:rPr>
        <w:t xml:space="preserve"> a bakkie, similar to a Mitsubishi. </w:t>
      </w:r>
      <w:r w:rsidR="00C02386" w:rsidRPr="006620BE">
        <w:rPr>
          <w:rFonts w:ascii="Times New Roman" w:hAnsi="Times New Roman" w:cs="Times New Roman"/>
          <w:color w:val="000000"/>
        </w:rPr>
        <w:t xml:space="preserve"> </w:t>
      </w:r>
      <w:r w:rsidR="005A38F2" w:rsidRPr="006620BE">
        <w:rPr>
          <w:rFonts w:ascii="Times New Roman" w:hAnsi="Times New Roman" w:cs="Times New Roman"/>
          <w:color w:val="000000"/>
        </w:rPr>
        <w:t>She then lost consciousness.</w:t>
      </w:r>
    </w:p>
    <w:p w14:paraId="4846617F" w14:textId="77777777" w:rsidR="002F0160" w:rsidRPr="005A38F2" w:rsidRDefault="002F0160" w:rsidP="002F0160">
      <w:pPr>
        <w:pStyle w:val="ListParagraph"/>
        <w:spacing w:line="360" w:lineRule="auto"/>
        <w:ind w:left="567"/>
        <w:jc w:val="both"/>
        <w:rPr>
          <w:rFonts w:ascii="Times New Roman" w:hAnsi="Times New Roman" w:cs="Times New Roman"/>
          <w:bCs/>
          <w:iCs/>
        </w:rPr>
      </w:pPr>
    </w:p>
    <w:p w14:paraId="1074F3A5" w14:textId="483FC01B" w:rsidR="0020282F" w:rsidRPr="006620BE" w:rsidRDefault="006620BE" w:rsidP="006620BE">
      <w:pPr>
        <w:spacing w:line="360" w:lineRule="auto"/>
        <w:ind w:left="567" w:hanging="567"/>
        <w:jc w:val="both"/>
        <w:rPr>
          <w:rFonts w:ascii="Times New Roman" w:hAnsi="Times New Roman" w:cs="Times New Roman"/>
          <w:bCs/>
          <w:iCs/>
        </w:rPr>
      </w:pPr>
      <w:r w:rsidRPr="0020282F">
        <w:rPr>
          <w:rFonts w:ascii="Times New Roman" w:hAnsi="Times New Roman" w:cs="Times New Roman"/>
          <w:bCs/>
          <w:iCs/>
        </w:rPr>
        <w:t>[8]</w:t>
      </w:r>
      <w:r w:rsidRPr="0020282F">
        <w:rPr>
          <w:rFonts w:ascii="Times New Roman" w:hAnsi="Times New Roman" w:cs="Times New Roman"/>
          <w:bCs/>
          <w:iCs/>
        </w:rPr>
        <w:tab/>
      </w:r>
      <w:r w:rsidR="002F0160" w:rsidRPr="006620BE">
        <w:rPr>
          <w:rFonts w:ascii="Times New Roman" w:hAnsi="Times New Roman" w:cs="Times New Roman"/>
          <w:color w:val="000000"/>
        </w:rPr>
        <w:t>The plaintiff stated that she regained consciousness at the Clinic and was told by the nurse</w:t>
      </w:r>
      <w:r w:rsidR="0020282F" w:rsidRPr="006620BE">
        <w:rPr>
          <w:rFonts w:ascii="Times New Roman" w:hAnsi="Times New Roman" w:cs="Times New Roman"/>
          <w:color w:val="000000"/>
        </w:rPr>
        <w:t>s</w:t>
      </w:r>
      <w:r w:rsidR="002F0160" w:rsidRPr="006620BE">
        <w:rPr>
          <w:rFonts w:ascii="Times New Roman" w:hAnsi="Times New Roman" w:cs="Times New Roman"/>
          <w:color w:val="000000"/>
        </w:rPr>
        <w:t xml:space="preserve"> that</w:t>
      </w:r>
      <w:r w:rsidR="00C558F9" w:rsidRPr="006620BE">
        <w:rPr>
          <w:rFonts w:ascii="Times New Roman" w:hAnsi="Times New Roman" w:cs="Times New Roman"/>
          <w:color w:val="000000"/>
        </w:rPr>
        <w:t xml:space="preserve"> member</w:t>
      </w:r>
      <w:r w:rsidR="00B56DF8" w:rsidRPr="006620BE">
        <w:rPr>
          <w:rFonts w:ascii="Times New Roman" w:hAnsi="Times New Roman" w:cs="Times New Roman"/>
          <w:color w:val="000000"/>
        </w:rPr>
        <w:t>s</w:t>
      </w:r>
      <w:r w:rsidR="00C558F9" w:rsidRPr="006620BE">
        <w:rPr>
          <w:rFonts w:ascii="Times New Roman" w:hAnsi="Times New Roman" w:cs="Times New Roman"/>
          <w:color w:val="000000"/>
        </w:rPr>
        <w:t xml:space="preserve"> of the South African Police Services(“SAPS”)</w:t>
      </w:r>
      <w:r w:rsidR="002F0160" w:rsidRPr="006620BE">
        <w:rPr>
          <w:rFonts w:ascii="Times New Roman" w:hAnsi="Times New Roman" w:cs="Times New Roman"/>
          <w:color w:val="000000"/>
        </w:rPr>
        <w:t xml:space="preserve"> transported her to the Clinic. </w:t>
      </w:r>
      <w:r w:rsidR="00400285" w:rsidRPr="006620BE">
        <w:rPr>
          <w:rFonts w:ascii="Times New Roman" w:hAnsi="Times New Roman" w:cs="Times New Roman"/>
          <w:color w:val="000000"/>
        </w:rPr>
        <w:t xml:space="preserve"> </w:t>
      </w:r>
      <w:r w:rsidR="0020282F" w:rsidRPr="006620BE">
        <w:rPr>
          <w:rFonts w:ascii="Times New Roman" w:hAnsi="Times New Roman" w:cs="Times New Roman"/>
          <w:color w:val="000000"/>
        </w:rPr>
        <w:t xml:space="preserve">The nurses further informed her that they were </w:t>
      </w:r>
      <w:r w:rsidR="005D54B0" w:rsidRPr="006620BE">
        <w:rPr>
          <w:rFonts w:ascii="Times New Roman" w:hAnsi="Times New Roman" w:cs="Times New Roman"/>
          <w:color w:val="000000"/>
        </w:rPr>
        <w:t>informed</w:t>
      </w:r>
      <w:r w:rsidR="0020282F" w:rsidRPr="006620BE">
        <w:rPr>
          <w:rFonts w:ascii="Times New Roman" w:hAnsi="Times New Roman" w:cs="Times New Roman"/>
          <w:color w:val="000000"/>
        </w:rPr>
        <w:t xml:space="preserve"> by the police officers that she was assaulted. </w:t>
      </w:r>
      <w:r w:rsidR="00400285" w:rsidRPr="006620BE">
        <w:rPr>
          <w:rFonts w:ascii="Times New Roman" w:hAnsi="Times New Roman" w:cs="Times New Roman"/>
          <w:color w:val="000000"/>
        </w:rPr>
        <w:t xml:space="preserve"> </w:t>
      </w:r>
      <w:r w:rsidR="005D54B0" w:rsidRPr="006620BE">
        <w:rPr>
          <w:rFonts w:ascii="Times New Roman" w:hAnsi="Times New Roman" w:cs="Times New Roman"/>
          <w:color w:val="000000"/>
        </w:rPr>
        <w:t>The plaintiff testified that at that stage she</w:t>
      </w:r>
      <w:r w:rsidR="0020282F" w:rsidRPr="006620BE">
        <w:rPr>
          <w:rFonts w:ascii="Times New Roman" w:hAnsi="Times New Roman" w:cs="Times New Roman"/>
          <w:color w:val="000000"/>
        </w:rPr>
        <w:t xml:space="preserve"> was </w:t>
      </w:r>
      <w:r w:rsidR="005D54B0" w:rsidRPr="006620BE">
        <w:rPr>
          <w:rFonts w:ascii="Times New Roman" w:hAnsi="Times New Roman" w:cs="Times New Roman"/>
          <w:color w:val="000000"/>
        </w:rPr>
        <w:t>in</w:t>
      </w:r>
      <w:r w:rsidR="0020282F" w:rsidRPr="006620BE">
        <w:rPr>
          <w:rFonts w:ascii="Times New Roman" w:hAnsi="Times New Roman" w:cs="Times New Roman"/>
          <w:color w:val="000000"/>
        </w:rPr>
        <w:t xml:space="preserve"> pain and unable to respond to the nurses</w:t>
      </w:r>
      <w:r w:rsidR="005D54B0" w:rsidRPr="006620BE">
        <w:rPr>
          <w:rFonts w:ascii="Times New Roman" w:hAnsi="Times New Roman" w:cs="Times New Roman"/>
          <w:color w:val="000000"/>
        </w:rPr>
        <w:t>.</w:t>
      </w:r>
      <w:r w:rsidR="0020282F" w:rsidRPr="006620BE">
        <w:rPr>
          <w:rFonts w:ascii="Times New Roman" w:hAnsi="Times New Roman" w:cs="Times New Roman"/>
          <w:color w:val="000000"/>
        </w:rPr>
        <w:t xml:space="preserve"> </w:t>
      </w:r>
      <w:r w:rsidR="00400285" w:rsidRPr="006620BE">
        <w:rPr>
          <w:rFonts w:ascii="Times New Roman" w:hAnsi="Times New Roman" w:cs="Times New Roman"/>
          <w:color w:val="000000"/>
        </w:rPr>
        <w:t xml:space="preserve"> </w:t>
      </w:r>
      <w:r w:rsidR="005D54B0" w:rsidRPr="006620BE">
        <w:rPr>
          <w:rFonts w:ascii="Times New Roman" w:hAnsi="Times New Roman" w:cs="Times New Roman"/>
          <w:color w:val="000000"/>
        </w:rPr>
        <w:t>H</w:t>
      </w:r>
      <w:r w:rsidR="0020282F" w:rsidRPr="006620BE">
        <w:rPr>
          <w:rFonts w:ascii="Times New Roman" w:hAnsi="Times New Roman" w:cs="Times New Roman"/>
          <w:color w:val="000000"/>
        </w:rPr>
        <w:t xml:space="preserve">owever, she was shaking her head because she wanted to tell them that she was not assaulted but hit by a </w:t>
      </w:r>
      <w:r w:rsidR="005D54B0" w:rsidRPr="006620BE">
        <w:rPr>
          <w:rFonts w:ascii="Times New Roman" w:hAnsi="Times New Roman" w:cs="Times New Roman"/>
          <w:color w:val="000000"/>
        </w:rPr>
        <w:t xml:space="preserve">motor </w:t>
      </w:r>
      <w:r w:rsidR="0020282F" w:rsidRPr="006620BE">
        <w:rPr>
          <w:rFonts w:ascii="Times New Roman" w:hAnsi="Times New Roman" w:cs="Times New Roman"/>
          <w:color w:val="000000"/>
        </w:rPr>
        <w:t>vehicle.</w:t>
      </w:r>
      <w:r w:rsidR="002F0160" w:rsidRPr="006620BE">
        <w:rPr>
          <w:rFonts w:ascii="Times New Roman" w:hAnsi="Times New Roman" w:cs="Times New Roman"/>
          <w:color w:val="000000"/>
        </w:rPr>
        <w:t xml:space="preserve"> </w:t>
      </w:r>
    </w:p>
    <w:p w14:paraId="193F3A77" w14:textId="77777777" w:rsidR="0020282F" w:rsidRPr="0020282F" w:rsidRDefault="0020282F" w:rsidP="0020282F">
      <w:pPr>
        <w:pStyle w:val="ListParagraph"/>
        <w:spacing w:line="360" w:lineRule="auto"/>
        <w:ind w:left="567"/>
        <w:jc w:val="both"/>
        <w:rPr>
          <w:rFonts w:ascii="Times New Roman" w:hAnsi="Times New Roman" w:cs="Times New Roman"/>
          <w:bCs/>
          <w:iCs/>
        </w:rPr>
      </w:pPr>
    </w:p>
    <w:p w14:paraId="00D44D9A" w14:textId="3FA4365A" w:rsidR="005A38F2" w:rsidRPr="006620BE" w:rsidRDefault="006620BE" w:rsidP="006620BE">
      <w:pPr>
        <w:spacing w:line="360" w:lineRule="auto"/>
        <w:ind w:left="567" w:hanging="567"/>
        <w:jc w:val="both"/>
        <w:rPr>
          <w:rFonts w:ascii="Times New Roman" w:hAnsi="Times New Roman" w:cs="Times New Roman"/>
          <w:bCs/>
          <w:iCs/>
        </w:rPr>
      </w:pPr>
      <w:r w:rsidRPr="00B52D44">
        <w:rPr>
          <w:rFonts w:ascii="Times New Roman" w:hAnsi="Times New Roman" w:cs="Times New Roman"/>
          <w:bCs/>
          <w:iCs/>
        </w:rPr>
        <w:t>[9]</w:t>
      </w:r>
      <w:r w:rsidRPr="00B52D44">
        <w:rPr>
          <w:rFonts w:ascii="Times New Roman" w:hAnsi="Times New Roman" w:cs="Times New Roman"/>
          <w:bCs/>
          <w:iCs/>
        </w:rPr>
        <w:tab/>
      </w:r>
      <w:r w:rsidR="002F0160" w:rsidRPr="006620BE">
        <w:rPr>
          <w:rFonts w:ascii="Times New Roman" w:hAnsi="Times New Roman" w:cs="Times New Roman"/>
          <w:color w:val="000000"/>
        </w:rPr>
        <w:t>Due to her injuries, she was transported by ambulance to Bophelong</w:t>
      </w:r>
      <w:r w:rsidR="005D54B0" w:rsidRPr="006620BE">
        <w:rPr>
          <w:rFonts w:ascii="Times New Roman" w:hAnsi="Times New Roman" w:cs="Times New Roman"/>
          <w:color w:val="000000"/>
        </w:rPr>
        <w:t xml:space="preserve"> Provincial</w:t>
      </w:r>
      <w:r w:rsidR="002F0160" w:rsidRPr="006620BE">
        <w:rPr>
          <w:rFonts w:ascii="Times New Roman" w:hAnsi="Times New Roman" w:cs="Times New Roman"/>
          <w:color w:val="000000"/>
        </w:rPr>
        <w:t xml:space="preserve"> Hospital</w:t>
      </w:r>
      <w:r w:rsidR="0020282F" w:rsidRPr="006620BE">
        <w:rPr>
          <w:rFonts w:ascii="Times New Roman" w:hAnsi="Times New Roman" w:cs="Times New Roman"/>
          <w:color w:val="000000"/>
        </w:rPr>
        <w:t>.</w:t>
      </w:r>
      <w:r w:rsidR="00546935" w:rsidRPr="006620BE">
        <w:rPr>
          <w:rFonts w:ascii="Times New Roman" w:hAnsi="Times New Roman" w:cs="Times New Roman"/>
          <w:color w:val="000000"/>
        </w:rPr>
        <w:t xml:space="preserve">  While she was examined by the doctor</w:t>
      </w:r>
      <w:r w:rsidR="005D54B0" w:rsidRPr="006620BE">
        <w:rPr>
          <w:rFonts w:ascii="Times New Roman" w:hAnsi="Times New Roman" w:cs="Times New Roman"/>
          <w:color w:val="000000"/>
        </w:rPr>
        <w:t xml:space="preserve"> at the hospital</w:t>
      </w:r>
      <w:r w:rsidR="00546935" w:rsidRPr="006620BE">
        <w:rPr>
          <w:rFonts w:ascii="Times New Roman" w:hAnsi="Times New Roman" w:cs="Times New Roman"/>
          <w:color w:val="000000"/>
        </w:rPr>
        <w:t>, she was handed a piece of paper and pen, on which she wrote that she was not assaulted</w:t>
      </w:r>
      <w:r w:rsidR="005D54B0" w:rsidRPr="006620BE">
        <w:rPr>
          <w:rFonts w:ascii="Times New Roman" w:hAnsi="Times New Roman" w:cs="Times New Roman"/>
          <w:color w:val="000000"/>
        </w:rPr>
        <w:t>,</w:t>
      </w:r>
      <w:r w:rsidR="00546935" w:rsidRPr="006620BE">
        <w:rPr>
          <w:rFonts w:ascii="Times New Roman" w:hAnsi="Times New Roman" w:cs="Times New Roman"/>
          <w:color w:val="000000"/>
        </w:rPr>
        <w:t xml:space="preserve"> but involved in a motor vehicle accident</w:t>
      </w:r>
      <w:r w:rsidR="00A729A2" w:rsidRPr="006620BE">
        <w:rPr>
          <w:rFonts w:ascii="Times New Roman" w:hAnsi="Times New Roman" w:cs="Times New Roman"/>
          <w:color w:val="000000"/>
        </w:rPr>
        <w:t xml:space="preserve">.  </w:t>
      </w:r>
      <w:r w:rsidR="00B52D44" w:rsidRPr="006620BE">
        <w:rPr>
          <w:rFonts w:ascii="Times New Roman" w:hAnsi="Times New Roman" w:cs="Times New Roman"/>
          <w:color w:val="000000"/>
        </w:rPr>
        <w:t>The piece of paper was handed to the doctor.</w:t>
      </w:r>
      <w:r w:rsidR="0020282F" w:rsidRPr="006620BE">
        <w:rPr>
          <w:rFonts w:ascii="Times New Roman" w:hAnsi="Times New Roman" w:cs="Times New Roman"/>
          <w:color w:val="000000"/>
        </w:rPr>
        <w:t xml:space="preserve">  She was </w:t>
      </w:r>
      <w:r w:rsidR="002F0160" w:rsidRPr="006620BE">
        <w:rPr>
          <w:rFonts w:ascii="Times New Roman" w:hAnsi="Times New Roman" w:cs="Times New Roman"/>
          <w:color w:val="000000"/>
        </w:rPr>
        <w:t>discharged</w:t>
      </w:r>
      <w:r w:rsidR="0020282F" w:rsidRPr="006620BE">
        <w:rPr>
          <w:rFonts w:ascii="Times New Roman" w:hAnsi="Times New Roman" w:cs="Times New Roman"/>
          <w:color w:val="000000"/>
        </w:rPr>
        <w:t xml:space="preserve"> from hospital on</w:t>
      </w:r>
      <w:r w:rsidR="002F0160" w:rsidRPr="006620BE">
        <w:rPr>
          <w:rFonts w:ascii="Times New Roman" w:hAnsi="Times New Roman" w:cs="Times New Roman"/>
          <w:color w:val="000000"/>
        </w:rPr>
        <w:t xml:space="preserve"> the same day</w:t>
      </w:r>
      <w:r w:rsidR="00B52D44" w:rsidRPr="006620BE">
        <w:rPr>
          <w:rFonts w:ascii="Times New Roman" w:hAnsi="Times New Roman" w:cs="Times New Roman"/>
          <w:color w:val="000000"/>
        </w:rPr>
        <w:t xml:space="preserve"> at about 12h00</w:t>
      </w:r>
      <w:r w:rsidR="002F0160" w:rsidRPr="006620BE">
        <w:rPr>
          <w:rFonts w:ascii="Times New Roman" w:hAnsi="Times New Roman" w:cs="Times New Roman"/>
          <w:color w:val="000000"/>
        </w:rPr>
        <w:t>.</w:t>
      </w:r>
    </w:p>
    <w:p w14:paraId="019EA6D8" w14:textId="77777777" w:rsidR="00B52D44" w:rsidRPr="00B52D44" w:rsidRDefault="00B52D44" w:rsidP="00B52D44">
      <w:pPr>
        <w:pStyle w:val="ListParagraph"/>
        <w:spacing w:line="360" w:lineRule="auto"/>
        <w:ind w:left="567"/>
        <w:jc w:val="both"/>
        <w:rPr>
          <w:rFonts w:ascii="Times New Roman" w:hAnsi="Times New Roman" w:cs="Times New Roman"/>
          <w:bCs/>
          <w:iCs/>
        </w:rPr>
      </w:pPr>
    </w:p>
    <w:p w14:paraId="60BFFC46" w14:textId="502B497A" w:rsidR="005D54B0" w:rsidRPr="006620BE" w:rsidRDefault="006620BE" w:rsidP="006620BE">
      <w:pPr>
        <w:spacing w:line="360" w:lineRule="auto"/>
        <w:ind w:left="567" w:hanging="567"/>
        <w:jc w:val="both"/>
        <w:rPr>
          <w:rFonts w:ascii="Times New Roman" w:hAnsi="Times New Roman" w:cs="Times New Roman"/>
          <w:bCs/>
          <w:iCs/>
        </w:rPr>
      </w:pPr>
      <w:r w:rsidRPr="005D54B0">
        <w:rPr>
          <w:rFonts w:ascii="Times New Roman" w:hAnsi="Times New Roman" w:cs="Times New Roman"/>
          <w:bCs/>
          <w:iCs/>
        </w:rPr>
        <w:t>[10]</w:t>
      </w:r>
      <w:r w:rsidRPr="005D54B0">
        <w:rPr>
          <w:rFonts w:ascii="Times New Roman" w:hAnsi="Times New Roman" w:cs="Times New Roman"/>
          <w:bCs/>
          <w:iCs/>
        </w:rPr>
        <w:tab/>
      </w:r>
      <w:r w:rsidR="00B52D44" w:rsidRPr="006620BE">
        <w:rPr>
          <w:rFonts w:ascii="Times New Roman" w:hAnsi="Times New Roman" w:cs="Times New Roman"/>
          <w:color w:val="000000"/>
        </w:rPr>
        <w:t xml:space="preserve">On 7 July 2015 she experienced pain and was again transported to hospital.  At the dental department x-rays were taken.  </w:t>
      </w:r>
    </w:p>
    <w:p w14:paraId="223614E1" w14:textId="77777777" w:rsidR="005D54B0" w:rsidRPr="005D54B0" w:rsidRDefault="005D54B0" w:rsidP="005D54B0">
      <w:pPr>
        <w:pStyle w:val="ListParagraph"/>
        <w:spacing w:line="360" w:lineRule="auto"/>
        <w:ind w:left="567"/>
        <w:jc w:val="both"/>
        <w:rPr>
          <w:rFonts w:ascii="Times New Roman" w:hAnsi="Times New Roman" w:cs="Times New Roman"/>
          <w:bCs/>
          <w:iCs/>
        </w:rPr>
      </w:pPr>
    </w:p>
    <w:p w14:paraId="381CBFF8" w14:textId="6CE307CC" w:rsidR="00B52D44" w:rsidRPr="006620BE" w:rsidRDefault="006620BE" w:rsidP="006620BE">
      <w:pPr>
        <w:spacing w:line="360" w:lineRule="auto"/>
        <w:ind w:left="567" w:hanging="567"/>
        <w:jc w:val="both"/>
        <w:rPr>
          <w:rFonts w:ascii="Times New Roman" w:hAnsi="Times New Roman" w:cs="Times New Roman"/>
          <w:bCs/>
          <w:iCs/>
        </w:rPr>
      </w:pPr>
      <w:r w:rsidRPr="00A50DE9">
        <w:rPr>
          <w:rFonts w:ascii="Times New Roman" w:hAnsi="Times New Roman" w:cs="Times New Roman"/>
          <w:bCs/>
          <w:iCs/>
        </w:rPr>
        <w:t>[11]</w:t>
      </w:r>
      <w:r w:rsidRPr="00A50DE9">
        <w:rPr>
          <w:rFonts w:ascii="Times New Roman" w:hAnsi="Times New Roman" w:cs="Times New Roman"/>
          <w:bCs/>
          <w:iCs/>
        </w:rPr>
        <w:tab/>
      </w:r>
      <w:r w:rsidR="00B52D44" w:rsidRPr="006620BE">
        <w:rPr>
          <w:rFonts w:ascii="Times New Roman" w:hAnsi="Times New Roman" w:cs="Times New Roman"/>
          <w:color w:val="000000"/>
        </w:rPr>
        <w:t>The plaintiff</w:t>
      </w:r>
      <w:r w:rsidR="005D54B0" w:rsidRPr="006620BE">
        <w:rPr>
          <w:rFonts w:ascii="Times New Roman" w:hAnsi="Times New Roman" w:cs="Times New Roman"/>
          <w:color w:val="000000"/>
        </w:rPr>
        <w:t xml:space="preserve"> testified that due to the accident she</w:t>
      </w:r>
      <w:r w:rsidR="00B52D44" w:rsidRPr="006620BE">
        <w:rPr>
          <w:rFonts w:ascii="Times New Roman" w:hAnsi="Times New Roman" w:cs="Times New Roman"/>
          <w:color w:val="000000"/>
        </w:rPr>
        <w:t xml:space="preserve"> sustained </w:t>
      </w:r>
      <w:r w:rsidR="00A50DE9" w:rsidRPr="006620BE">
        <w:rPr>
          <w:rFonts w:ascii="Times New Roman" w:hAnsi="Times New Roman" w:cs="Times New Roman"/>
          <w:color w:val="000000"/>
        </w:rPr>
        <w:t>head and</w:t>
      </w:r>
      <w:r w:rsidR="00B52D44" w:rsidRPr="006620BE">
        <w:rPr>
          <w:rFonts w:ascii="Times New Roman" w:hAnsi="Times New Roman" w:cs="Times New Roman"/>
          <w:color w:val="000000"/>
        </w:rPr>
        <w:t xml:space="preserve"> facial injuries, amongst others, a fracture</w:t>
      </w:r>
      <w:r w:rsidR="00A50DE9" w:rsidRPr="006620BE">
        <w:rPr>
          <w:rFonts w:ascii="Times New Roman" w:hAnsi="Times New Roman" w:cs="Times New Roman"/>
          <w:color w:val="000000"/>
        </w:rPr>
        <w:t xml:space="preserve"> and dislocated</w:t>
      </w:r>
      <w:r w:rsidR="00B52D44" w:rsidRPr="006620BE">
        <w:rPr>
          <w:rFonts w:ascii="Times New Roman" w:hAnsi="Times New Roman" w:cs="Times New Roman"/>
          <w:color w:val="000000"/>
        </w:rPr>
        <w:t xml:space="preserve"> yaw</w:t>
      </w:r>
      <w:r w:rsidR="00A50DE9" w:rsidRPr="006620BE">
        <w:rPr>
          <w:rFonts w:ascii="Times New Roman" w:hAnsi="Times New Roman" w:cs="Times New Roman"/>
          <w:color w:val="000000"/>
        </w:rPr>
        <w:t>, her gums were bleeding and teeth were broken.  She was also bleeding from the ears.</w:t>
      </w:r>
    </w:p>
    <w:p w14:paraId="4FA11209" w14:textId="77777777" w:rsidR="00A50DE9" w:rsidRPr="00A50DE9" w:rsidRDefault="00A50DE9" w:rsidP="00A50DE9">
      <w:pPr>
        <w:pStyle w:val="ListParagraph"/>
        <w:spacing w:line="360" w:lineRule="auto"/>
        <w:ind w:left="567"/>
        <w:jc w:val="both"/>
        <w:rPr>
          <w:rFonts w:ascii="Times New Roman" w:hAnsi="Times New Roman" w:cs="Times New Roman"/>
          <w:bCs/>
          <w:iCs/>
        </w:rPr>
      </w:pPr>
    </w:p>
    <w:p w14:paraId="26AD2651" w14:textId="5B2EDDD4" w:rsidR="00A50DE9" w:rsidRPr="006620BE" w:rsidRDefault="006620BE" w:rsidP="006620BE">
      <w:pPr>
        <w:spacing w:line="360" w:lineRule="auto"/>
        <w:ind w:left="567" w:hanging="567"/>
        <w:jc w:val="both"/>
        <w:rPr>
          <w:rFonts w:ascii="Times New Roman" w:hAnsi="Times New Roman" w:cs="Times New Roman"/>
          <w:bCs/>
          <w:iCs/>
        </w:rPr>
      </w:pPr>
      <w:r w:rsidRPr="002F0160">
        <w:rPr>
          <w:rFonts w:ascii="Times New Roman" w:hAnsi="Times New Roman" w:cs="Times New Roman"/>
          <w:bCs/>
          <w:iCs/>
        </w:rPr>
        <w:t>[12]</w:t>
      </w:r>
      <w:r w:rsidRPr="002F0160">
        <w:rPr>
          <w:rFonts w:ascii="Times New Roman" w:hAnsi="Times New Roman" w:cs="Times New Roman"/>
          <w:bCs/>
          <w:iCs/>
        </w:rPr>
        <w:tab/>
      </w:r>
      <w:r w:rsidR="00A50DE9" w:rsidRPr="006620BE">
        <w:rPr>
          <w:rFonts w:ascii="Times New Roman" w:hAnsi="Times New Roman" w:cs="Times New Roman"/>
          <w:color w:val="000000"/>
        </w:rPr>
        <w:t>She reported the accident to the Mafikeng</w:t>
      </w:r>
      <w:r w:rsidR="00C558F9" w:rsidRPr="006620BE">
        <w:rPr>
          <w:rFonts w:ascii="Times New Roman" w:hAnsi="Times New Roman" w:cs="Times New Roman"/>
          <w:color w:val="000000"/>
        </w:rPr>
        <w:t xml:space="preserve"> </w:t>
      </w:r>
      <w:r w:rsidR="00A50DE9" w:rsidRPr="006620BE">
        <w:rPr>
          <w:rFonts w:ascii="Times New Roman" w:hAnsi="Times New Roman" w:cs="Times New Roman"/>
          <w:color w:val="000000"/>
        </w:rPr>
        <w:t xml:space="preserve">Police about 13/14 days later.  The police officer accompanied her to the accident scene, where she pointed out where she was walking next to the road at the time of the </w:t>
      </w:r>
      <w:r w:rsidR="005D54B0" w:rsidRPr="006620BE">
        <w:rPr>
          <w:rFonts w:ascii="Times New Roman" w:hAnsi="Times New Roman" w:cs="Times New Roman"/>
          <w:color w:val="000000"/>
        </w:rPr>
        <w:t>accident</w:t>
      </w:r>
      <w:r w:rsidR="00A50DE9" w:rsidRPr="006620BE">
        <w:rPr>
          <w:rFonts w:ascii="Times New Roman" w:hAnsi="Times New Roman" w:cs="Times New Roman"/>
          <w:color w:val="000000"/>
        </w:rPr>
        <w:t>.  An accident report</w:t>
      </w:r>
      <w:r w:rsidR="00C558F9" w:rsidRPr="006620BE">
        <w:rPr>
          <w:rFonts w:ascii="Times New Roman" w:hAnsi="Times New Roman" w:cs="Times New Roman"/>
          <w:color w:val="000000"/>
        </w:rPr>
        <w:t xml:space="preserve"> (“AR”)</w:t>
      </w:r>
      <w:r w:rsidR="00A50DE9" w:rsidRPr="006620BE">
        <w:rPr>
          <w:rFonts w:ascii="Times New Roman" w:hAnsi="Times New Roman" w:cs="Times New Roman"/>
          <w:color w:val="000000"/>
        </w:rPr>
        <w:t xml:space="preserve"> was compiled and</w:t>
      </w:r>
      <w:r w:rsidR="005D54B0" w:rsidRPr="006620BE">
        <w:rPr>
          <w:rFonts w:ascii="Times New Roman" w:hAnsi="Times New Roman" w:cs="Times New Roman"/>
          <w:color w:val="000000"/>
        </w:rPr>
        <w:t xml:space="preserve"> during November 2015</w:t>
      </w:r>
      <w:r w:rsidR="00A50DE9" w:rsidRPr="006620BE">
        <w:rPr>
          <w:rFonts w:ascii="Times New Roman" w:hAnsi="Times New Roman" w:cs="Times New Roman"/>
          <w:color w:val="000000"/>
        </w:rPr>
        <w:t xml:space="preserve"> she </w:t>
      </w:r>
      <w:r w:rsidR="005D54B0" w:rsidRPr="006620BE">
        <w:rPr>
          <w:rFonts w:ascii="Times New Roman" w:hAnsi="Times New Roman" w:cs="Times New Roman"/>
          <w:color w:val="000000"/>
        </w:rPr>
        <w:t xml:space="preserve">deposed </w:t>
      </w:r>
      <w:r w:rsidR="00B56DF8" w:rsidRPr="006620BE">
        <w:rPr>
          <w:rFonts w:ascii="Times New Roman" w:hAnsi="Times New Roman" w:cs="Times New Roman"/>
          <w:color w:val="000000"/>
        </w:rPr>
        <w:t xml:space="preserve">to </w:t>
      </w:r>
      <w:r w:rsidR="005D54B0" w:rsidRPr="006620BE">
        <w:rPr>
          <w:rFonts w:ascii="Times New Roman" w:hAnsi="Times New Roman" w:cs="Times New Roman"/>
          <w:color w:val="000000"/>
        </w:rPr>
        <w:t>a</w:t>
      </w:r>
      <w:r w:rsidR="00A50DE9" w:rsidRPr="006620BE">
        <w:rPr>
          <w:rFonts w:ascii="Times New Roman" w:hAnsi="Times New Roman" w:cs="Times New Roman"/>
          <w:color w:val="000000"/>
        </w:rPr>
        <w:t xml:space="preserve"> sworn statement </w:t>
      </w:r>
      <w:r w:rsidR="005D54B0" w:rsidRPr="006620BE">
        <w:rPr>
          <w:rFonts w:ascii="Times New Roman" w:hAnsi="Times New Roman" w:cs="Times New Roman"/>
          <w:color w:val="000000"/>
        </w:rPr>
        <w:t>to the Police</w:t>
      </w:r>
      <w:r w:rsidR="00A50DE9" w:rsidRPr="006620BE">
        <w:rPr>
          <w:rFonts w:ascii="Times New Roman" w:hAnsi="Times New Roman" w:cs="Times New Roman"/>
          <w:color w:val="000000"/>
        </w:rPr>
        <w:t>.</w:t>
      </w:r>
    </w:p>
    <w:p w14:paraId="7B13626C" w14:textId="77777777" w:rsidR="002F0160" w:rsidRPr="005A38F2" w:rsidRDefault="002F0160" w:rsidP="002F0160">
      <w:pPr>
        <w:pStyle w:val="ListParagraph"/>
        <w:spacing w:line="360" w:lineRule="auto"/>
        <w:ind w:left="567"/>
        <w:jc w:val="both"/>
        <w:rPr>
          <w:rFonts w:ascii="Times New Roman" w:hAnsi="Times New Roman" w:cs="Times New Roman"/>
          <w:bCs/>
          <w:iCs/>
        </w:rPr>
      </w:pPr>
    </w:p>
    <w:p w14:paraId="7F97CD9D" w14:textId="6BFF7D30" w:rsidR="005A38F2"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5A38F2" w:rsidRPr="006620BE">
        <w:rPr>
          <w:rFonts w:ascii="Times New Roman" w:hAnsi="Times New Roman" w:cs="Times New Roman"/>
          <w:bCs/>
          <w:iCs/>
        </w:rPr>
        <w:t xml:space="preserve">She testified that </w:t>
      </w:r>
      <w:r w:rsidR="002F0160" w:rsidRPr="006620BE">
        <w:rPr>
          <w:rFonts w:ascii="Times New Roman" w:hAnsi="Times New Roman" w:cs="Times New Roman"/>
          <w:bCs/>
          <w:iCs/>
        </w:rPr>
        <w:t xml:space="preserve">as the </w:t>
      </w:r>
      <w:r w:rsidR="005D54B0" w:rsidRPr="006620BE">
        <w:rPr>
          <w:rFonts w:ascii="Times New Roman" w:hAnsi="Times New Roman" w:cs="Times New Roman"/>
          <w:bCs/>
          <w:iCs/>
        </w:rPr>
        <w:t xml:space="preserve">motor </w:t>
      </w:r>
      <w:r w:rsidR="002F0160" w:rsidRPr="006620BE">
        <w:rPr>
          <w:rFonts w:ascii="Times New Roman" w:hAnsi="Times New Roman" w:cs="Times New Roman"/>
          <w:bCs/>
          <w:iCs/>
        </w:rPr>
        <w:t>vehicle approached her</w:t>
      </w:r>
      <w:r w:rsidR="0020282F" w:rsidRPr="006620BE">
        <w:rPr>
          <w:rFonts w:ascii="Times New Roman" w:hAnsi="Times New Roman" w:cs="Times New Roman"/>
          <w:bCs/>
          <w:iCs/>
        </w:rPr>
        <w:t xml:space="preserve"> from behind, </w:t>
      </w:r>
      <w:r w:rsidR="002F0160" w:rsidRPr="006620BE">
        <w:rPr>
          <w:rFonts w:ascii="Times New Roman" w:hAnsi="Times New Roman" w:cs="Times New Roman"/>
          <w:bCs/>
          <w:iCs/>
        </w:rPr>
        <w:t xml:space="preserve">she was walking and signalling to the driver to give her a lift.  </w:t>
      </w:r>
      <w:r w:rsidR="0020282F" w:rsidRPr="006620BE">
        <w:rPr>
          <w:rFonts w:ascii="Times New Roman" w:hAnsi="Times New Roman" w:cs="Times New Roman"/>
          <w:bCs/>
          <w:iCs/>
        </w:rPr>
        <w:t xml:space="preserve">According to her the </w:t>
      </w:r>
      <w:r w:rsidR="005D54B0" w:rsidRPr="006620BE">
        <w:rPr>
          <w:rFonts w:ascii="Times New Roman" w:hAnsi="Times New Roman" w:cs="Times New Roman"/>
          <w:bCs/>
          <w:iCs/>
        </w:rPr>
        <w:t xml:space="preserve">motor </w:t>
      </w:r>
      <w:r w:rsidR="0020282F" w:rsidRPr="006620BE">
        <w:rPr>
          <w:rFonts w:ascii="Times New Roman" w:hAnsi="Times New Roman" w:cs="Times New Roman"/>
          <w:bCs/>
          <w:iCs/>
        </w:rPr>
        <w:t>vehicle was not travelling at a high speed.</w:t>
      </w:r>
    </w:p>
    <w:p w14:paraId="47DCB345" w14:textId="77777777" w:rsidR="00A50DE9" w:rsidRDefault="00A50DE9" w:rsidP="00A50DE9">
      <w:pPr>
        <w:pStyle w:val="ListParagraph"/>
        <w:spacing w:line="360" w:lineRule="auto"/>
        <w:ind w:left="567"/>
        <w:jc w:val="both"/>
        <w:rPr>
          <w:rFonts w:ascii="Times New Roman" w:hAnsi="Times New Roman" w:cs="Times New Roman"/>
          <w:bCs/>
          <w:iCs/>
        </w:rPr>
      </w:pPr>
    </w:p>
    <w:p w14:paraId="43B1B4C9" w14:textId="140B4E80" w:rsidR="00A129F4"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[14]</w:t>
      </w:r>
      <w:r>
        <w:rPr>
          <w:rFonts w:ascii="Times New Roman" w:hAnsi="Times New Roman" w:cs="Times New Roman"/>
          <w:bCs/>
          <w:iCs/>
        </w:rPr>
        <w:tab/>
      </w:r>
      <w:r w:rsidR="00A50DE9" w:rsidRPr="006620BE">
        <w:rPr>
          <w:rFonts w:ascii="Times New Roman" w:hAnsi="Times New Roman" w:cs="Times New Roman"/>
          <w:bCs/>
          <w:iCs/>
        </w:rPr>
        <w:t xml:space="preserve">During cross examination by the defendant the plaintiff testified that </w:t>
      </w:r>
      <w:r w:rsidR="00A129F4" w:rsidRPr="006620BE">
        <w:rPr>
          <w:rFonts w:ascii="Times New Roman" w:hAnsi="Times New Roman" w:cs="Times New Roman"/>
          <w:bCs/>
          <w:iCs/>
        </w:rPr>
        <w:t>prior to her being</w:t>
      </w:r>
      <w:r w:rsidR="00A50DE9" w:rsidRPr="006620BE">
        <w:rPr>
          <w:rFonts w:ascii="Times New Roman" w:hAnsi="Times New Roman" w:cs="Times New Roman"/>
          <w:bCs/>
          <w:iCs/>
        </w:rPr>
        <w:t xml:space="preserve"> hit by the </w:t>
      </w:r>
      <w:r w:rsidR="00A129F4" w:rsidRPr="006620BE">
        <w:rPr>
          <w:rFonts w:ascii="Times New Roman" w:hAnsi="Times New Roman" w:cs="Times New Roman"/>
          <w:bCs/>
          <w:iCs/>
        </w:rPr>
        <w:t xml:space="preserve">motor </w:t>
      </w:r>
      <w:r w:rsidR="00A50DE9" w:rsidRPr="006620BE">
        <w:rPr>
          <w:rFonts w:ascii="Times New Roman" w:hAnsi="Times New Roman" w:cs="Times New Roman"/>
          <w:bCs/>
          <w:iCs/>
        </w:rPr>
        <w:t xml:space="preserve">vehicle </w:t>
      </w:r>
      <w:r w:rsidR="000B433B" w:rsidRPr="006620BE">
        <w:rPr>
          <w:rFonts w:ascii="Times New Roman" w:hAnsi="Times New Roman" w:cs="Times New Roman"/>
          <w:bCs/>
          <w:iCs/>
        </w:rPr>
        <w:t>she was walking</w:t>
      </w:r>
      <w:r w:rsidR="00A129F4" w:rsidRPr="006620BE">
        <w:rPr>
          <w:rFonts w:ascii="Times New Roman" w:hAnsi="Times New Roman" w:cs="Times New Roman"/>
          <w:bCs/>
          <w:iCs/>
        </w:rPr>
        <w:t xml:space="preserve"> at a </w:t>
      </w:r>
      <w:r w:rsidR="000B433B" w:rsidRPr="006620BE">
        <w:rPr>
          <w:rFonts w:ascii="Times New Roman" w:hAnsi="Times New Roman" w:cs="Times New Roman"/>
          <w:bCs/>
          <w:iCs/>
        </w:rPr>
        <w:t>slow</w:t>
      </w:r>
      <w:r w:rsidR="00A129F4" w:rsidRPr="006620BE">
        <w:rPr>
          <w:rFonts w:ascii="Times New Roman" w:hAnsi="Times New Roman" w:cs="Times New Roman"/>
          <w:bCs/>
          <w:iCs/>
        </w:rPr>
        <w:t xml:space="preserve"> pace. </w:t>
      </w:r>
      <w:r w:rsidR="000B433B" w:rsidRPr="006620BE">
        <w:rPr>
          <w:rFonts w:ascii="Times New Roman" w:hAnsi="Times New Roman" w:cs="Times New Roman"/>
          <w:bCs/>
          <w:iCs/>
        </w:rPr>
        <w:t xml:space="preserve"> </w:t>
      </w:r>
      <w:r w:rsidR="00A129F4" w:rsidRPr="006620BE">
        <w:rPr>
          <w:rFonts w:ascii="Times New Roman" w:hAnsi="Times New Roman" w:cs="Times New Roman"/>
          <w:bCs/>
          <w:iCs/>
        </w:rPr>
        <w:t>S</w:t>
      </w:r>
      <w:r w:rsidR="000B433B" w:rsidRPr="006620BE">
        <w:rPr>
          <w:rFonts w:ascii="Times New Roman" w:hAnsi="Times New Roman" w:cs="Times New Roman"/>
          <w:bCs/>
          <w:iCs/>
        </w:rPr>
        <w:t xml:space="preserve">he </w:t>
      </w:r>
      <w:r w:rsidR="00A129F4" w:rsidRPr="006620BE">
        <w:rPr>
          <w:rFonts w:ascii="Times New Roman" w:hAnsi="Times New Roman" w:cs="Times New Roman"/>
          <w:bCs/>
          <w:iCs/>
        </w:rPr>
        <w:t xml:space="preserve">further stated that </w:t>
      </w:r>
      <w:r w:rsidR="00B56DF8" w:rsidRPr="006620BE">
        <w:rPr>
          <w:rFonts w:ascii="Times New Roman" w:hAnsi="Times New Roman" w:cs="Times New Roman"/>
          <w:bCs/>
          <w:iCs/>
        </w:rPr>
        <w:t xml:space="preserve">she was </w:t>
      </w:r>
      <w:r w:rsidR="000B433B" w:rsidRPr="006620BE">
        <w:rPr>
          <w:rFonts w:ascii="Times New Roman" w:hAnsi="Times New Roman" w:cs="Times New Roman"/>
          <w:bCs/>
          <w:iCs/>
        </w:rPr>
        <w:t>aware of the</w:t>
      </w:r>
      <w:r w:rsidR="00A129F4" w:rsidRPr="006620BE">
        <w:rPr>
          <w:rFonts w:ascii="Times New Roman" w:hAnsi="Times New Roman" w:cs="Times New Roman"/>
          <w:bCs/>
          <w:iCs/>
        </w:rPr>
        <w:t xml:space="preserve"> motor</w:t>
      </w:r>
      <w:r w:rsidR="000B433B" w:rsidRPr="006620BE">
        <w:rPr>
          <w:rFonts w:ascii="Times New Roman" w:hAnsi="Times New Roman" w:cs="Times New Roman"/>
          <w:bCs/>
          <w:iCs/>
        </w:rPr>
        <w:t xml:space="preserve"> vehicle approaching because the lights of the</w:t>
      </w:r>
      <w:r w:rsidR="00A129F4" w:rsidRPr="006620BE">
        <w:rPr>
          <w:rFonts w:ascii="Times New Roman" w:hAnsi="Times New Roman" w:cs="Times New Roman"/>
          <w:bCs/>
          <w:iCs/>
        </w:rPr>
        <w:t xml:space="preserve"> motor </w:t>
      </w:r>
      <w:r w:rsidR="000B433B" w:rsidRPr="006620BE">
        <w:rPr>
          <w:rFonts w:ascii="Times New Roman" w:hAnsi="Times New Roman" w:cs="Times New Roman"/>
          <w:bCs/>
          <w:iCs/>
        </w:rPr>
        <w:t>vehicle</w:t>
      </w:r>
      <w:r w:rsidR="00A129F4" w:rsidRPr="006620BE">
        <w:rPr>
          <w:rFonts w:ascii="Times New Roman" w:hAnsi="Times New Roman" w:cs="Times New Roman"/>
          <w:bCs/>
          <w:iCs/>
        </w:rPr>
        <w:t xml:space="preserve"> were switched on.</w:t>
      </w:r>
    </w:p>
    <w:p w14:paraId="4B8A63CC" w14:textId="172363A0" w:rsidR="00A129F4" w:rsidRDefault="00A129F4" w:rsidP="00A129F4">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27F2FE35" w14:textId="29AFF7A3" w:rsidR="00A50DE9"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0B433B" w:rsidRPr="006620BE">
        <w:rPr>
          <w:rFonts w:ascii="Times New Roman" w:hAnsi="Times New Roman" w:cs="Times New Roman"/>
          <w:bCs/>
          <w:iCs/>
        </w:rPr>
        <w:t xml:space="preserve">She further testified that </w:t>
      </w:r>
      <w:r w:rsidR="00A129F4" w:rsidRPr="006620BE">
        <w:rPr>
          <w:rFonts w:ascii="Times New Roman" w:hAnsi="Times New Roman" w:cs="Times New Roman"/>
          <w:bCs/>
          <w:iCs/>
        </w:rPr>
        <w:t xml:space="preserve">shortly before </w:t>
      </w:r>
      <w:r w:rsidR="000B433B" w:rsidRPr="006620BE">
        <w:rPr>
          <w:rFonts w:ascii="Times New Roman" w:hAnsi="Times New Roman" w:cs="Times New Roman"/>
          <w:bCs/>
          <w:iCs/>
        </w:rPr>
        <w:t xml:space="preserve">the </w:t>
      </w:r>
      <w:r w:rsidR="00A129F4" w:rsidRPr="006620BE">
        <w:rPr>
          <w:rFonts w:ascii="Times New Roman" w:hAnsi="Times New Roman" w:cs="Times New Roman"/>
          <w:bCs/>
          <w:iCs/>
        </w:rPr>
        <w:t xml:space="preserve">motor </w:t>
      </w:r>
      <w:r w:rsidR="000B433B" w:rsidRPr="006620BE">
        <w:rPr>
          <w:rFonts w:ascii="Times New Roman" w:hAnsi="Times New Roman" w:cs="Times New Roman"/>
          <w:bCs/>
          <w:iCs/>
        </w:rPr>
        <w:t>vehicle hit her</w:t>
      </w:r>
      <w:r w:rsidR="00A129F4" w:rsidRPr="006620BE">
        <w:rPr>
          <w:rFonts w:ascii="Times New Roman" w:hAnsi="Times New Roman" w:cs="Times New Roman"/>
          <w:bCs/>
          <w:iCs/>
        </w:rPr>
        <w:t>,</w:t>
      </w:r>
      <w:r w:rsidR="000B433B" w:rsidRPr="006620BE">
        <w:rPr>
          <w:rFonts w:ascii="Times New Roman" w:hAnsi="Times New Roman" w:cs="Times New Roman"/>
          <w:bCs/>
          <w:iCs/>
        </w:rPr>
        <w:t xml:space="preserve"> the vehicle slowed down. </w:t>
      </w:r>
      <w:r w:rsidR="00400285" w:rsidRPr="006620BE">
        <w:rPr>
          <w:rFonts w:ascii="Times New Roman" w:hAnsi="Times New Roman" w:cs="Times New Roman"/>
          <w:bCs/>
          <w:iCs/>
        </w:rPr>
        <w:t xml:space="preserve"> </w:t>
      </w:r>
      <w:r w:rsidR="000B433B" w:rsidRPr="006620BE">
        <w:rPr>
          <w:rFonts w:ascii="Times New Roman" w:hAnsi="Times New Roman" w:cs="Times New Roman"/>
          <w:bCs/>
          <w:iCs/>
        </w:rPr>
        <w:t xml:space="preserve">The plaintiff </w:t>
      </w:r>
      <w:r w:rsidR="00A129F4" w:rsidRPr="006620BE">
        <w:rPr>
          <w:rFonts w:ascii="Times New Roman" w:hAnsi="Times New Roman" w:cs="Times New Roman"/>
          <w:bCs/>
          <w:iCs/>
        </w:rPr>
        <w:t xml:space="preserve">stated </w:t>
      </w:r>
      <w:r w:rsidR="000B433B" w:rsidRPr="006620BE">
        <w:rPr>
          <w:rFonts w:ascii="Times New Roman" w:hAnsi="Times New Roman" w:cs="Times New Roman"/>
          <w:bCs/>
          <w:iCs/>
        </w:rPr>
        <w:t xml:space="preserve">that she was hit by the </w:t>
      </w:r>
      <w:r w:rsidR="00A129F4" w:rsidRPr="006620BE">
        <w:rPr>
          <w:rFonts w:ascii="Times New Roman" w:hAnsi="Times New Roman" w:cs="Times New Roman"/>
          <w:bCs/>
          <w:iCs/>
        </w:rPr>
        <w:t xml:space="preserve">motor </w:t>
      </w:r>
      <w:r w:rsidR="000B433B" w:rsidRPr="006620BE">
        <w:rPr>
          <w:rFonts w:ascii="Times New Roman" w:hAnsi="Times New Roman" w:cs="Times New Roman"/>
          <w:bCs/>
          <w:iCs/>
        </w:rPr>
        <w:t xml:space="preserve">vehicle’s </w:t>
      </w:r>
      <w:r w:rsidR="00A129F4" w:rsidRPr="006620BE">
        <w:rPr>
          <w:rFonts w:ascii="Times New Roman" w:hAnsi="Times New Roman" w:cs="Times New Roman"/>
          <w:bCs/>
          <w:iCs/>
        </w:rPr>
        <w:t xml:space="preserve">left </w:t>
      </w:r>
      <w:r w:rsidR="000B433B" w:rsidRPr="006620BE">
        <w:rPr>
          <w:rFonts w:ascii="Times New Roman" w:hAnsi="Times New Roman" w:cs="Times New Roman"/>
          <w:bCs/>
          <w:iCs/>
        </w:rPr>
        <w:t>side mirror on the upper right arm, after which she fell on her</w:t>
      </w:r>
      <w:r w:rsidR="00A129F4" w:rsidRPr="006620BE">
        <w:rPr>
          <w:rFonts w:ascii="Times New Roman" w:hAnsi="Times New Roman" w:cs="Times New Roman"/>
          <w:bCs/>
          <w:iCs/>
        </w:rPr>
        <w:t xml:space="preserve"> left</w:t>
      </w:r>
      <w:r w:rsidR="000B433B" w:rsidRPr="006620BE">
        <w:rPr>
          <w:rFonts w:ascii="Times New Roman" w:hAnsi="Times New Roman" w:cs="Times New Roman"/>
          <w:bCs/>
          <w:iCs/>
        </w:rPr>
        <w:t xml:space="preserve"> knee</w:t>
      </w:r>
      <w:r w:rsidR="00A129F4" w:rsidRPr="006620BE">
        <w:rPr>
          <w:rFonts w:ascii="Times New Roman" w:hAnsi="Times New Roman" w:cs="Times New Roman"/>
          <w:bCs/>
          <w:iCs/>
        </w:rPr>
        <w:t xml:space="preserve"> and hands hitting</w:t>
      </w:r>
      <w:r w:rsidR="000B433B" w:rsidRPr="006620BE">
        <w:rPr>
          <w:rFonts w:ascii="Times New Roman" w:hAnsi="Times New Roman" w:cs="Times New Roman"/>
          <w:bCs/>
          <w:iCs/>
        </w:rPr>
        <w:t xml:space="preserve"> the road s</w:t>
      </w:r>
      <w:r w:rsidR="00B56DF8" w:rsidRPr="006620BE">
        <w:rPr>
          <w:rFonts w:ascii="Times New Roman" w:hAnsi="Times New Roman" w:cs="Times New Roman"/>
          <w:bCs/>
          <w:iCs/>
        </w:rPr>
        <w:t>urface</w:t>
      </w:r>
      <w:r w:rsidR="000B433B" w:rsidRPr="006620BE">
        <w:rPr>
          <w:rFonts w:ascii="Times New Roman" w:hAnsi="Times New Roman" w:cs="Times New Roman"/>
          <w:bCs/>
          <w:iCs/>
        </w:rPr>
        <w:t xml:space="preserve">.  She indicated that she tried to break the fall by balancing on her hands, but she was unable to and as a result she hit her head and face against the tar road. </w:t>
      </w:r>
    </w:p>
    <w:p w14:paraId="71AF1115" w14:textId="77777777" w:rsidR="00651A3B" w:rsidRDefault="00651A3B" w:rsidP="00651A3B">
      <w:pPr>
        <w:pStyle w:val="ListParagraph"/>
        <w:spacing w:line="360" w:lineRule="auto"/>
        <w:ind w:left="567"/>
        <w:jc w:val="both"/>
        <w:rPr>
          <w:rFonts w:ascii="Times New Roman" w:hAnsi="Times New Roman" w:cs="Times New Roman"/>
          <w:bCs/>
          <w:iCs/>
        </w:rPr>
      </w:pPr>
    </w:p>
    <w:p w14:paraId="5A3F2098" w14:textId="06DD64BF" w:rsidR="00651A3B"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651A3B" w:rsidRPr="006620BE">
        <w:rPr>
          <w:rFonts w:ascii="Times New Roman" w:hAnsi="Times New Roman" w:cs="Times New Roman"/>
          <w:bCs/>
          <w:iCs/>
        </w:rPr>
        <w:t xml:space="preserve">The plaintiff conceded to the fact that the incident transpired during July, </w:t>
      </w:r>
      <w:r w:rsidR="008F02D8" w:rsidRPr="006620BE">
        <w:rPr>
          <w:rFonts w:ascii="Times New Roman" w:hAnsi="Times New Roman" w:cs="Times New Roman"/>
          <w:bCs/>
          <w:iCs/>
        </w:rPr>
        <w:t xml:space="preserve">in </w:t>
      </w:r>
      <w:r w:rsidR="00651A3B" w:rsidRPr="006620BE">
        <w:rPr>
          <w:rFonts w:ascii="Times New Roman" w:hAnsi="Times New Roman" w:cs="Times New Roman"/>
          <w:bCs/>
          <w:iCs/>
        </w:rPr>
        <w:t>winter and the area was dark.  She</w:t>
      </w:r>
      <w:r w:rsidR="00A129F4" w:rsidRPr="006620BE">
        <w:rPr>
          <w:rFonts w:ascii="Times New Roman" w:hAnsi="Times New Roman" w:cs="Times New Roman"/>
          <w:bCs/>
          <w:iCs/>
        </w:rPr>
        <w:t xml:space="preserve"> stated that she</w:t>
      </w:r>
      <w:r w:rsidR="00651A3B" w:rsidRPr="006620BE">
        <w:rPr>
          <w:rFonts w:ascii="Times New Roman" w:hAnsi="Times New Roman" w:cs="Times New Roman"/>
          <w:bCs/>
          <w:iCs/>
        </w:rPr>
        <w:t xml:space="preserve"> was able to identify the</w:t>
      </w:r>
      <w:r w:rsidR="00A129F4" w:rsidRPr="006620BE">
        <w:rPr>
          <w:rFonts w:ascii="Times New Roman" w:hAnsi="Times New Roman" w:cs="Times New Roman"/>
          <w:bCs/>
          <w:iCs/>
        </w:rPr>
        <w:t xml:space="preserve"> motor</w:t>
      </w:r>
      <w:r w:rsidR="00651A3B" w:rsidRPr="006620BE">
        <w:rPr>
          <w:rFonts w:ascii="Times New Roman" w:hAnsi="Times New Roman" w:cs="Times New Roman"/>
          <w:bCs/>
          <w:iCs/>
        </w:rPr>
        <w:t xml:space="preserve"> vehicle as it was driving away because </w:t>
      </w:r>
      <w:r w:rsidR="00A129F4" w:rsidRPr="006620BE">
        <w:rPr>
          <w:rFonts w:ascii="Times New Roman" w:hAnsi="Times New Roman" w:cs="Times New Roman"/>
          <w:bCs/>
          <w:iCs/>
        </w:rPr>
        <w:t xml:space="preserve">the </w:t>
      </w:r>
      <w:r w:rsidR="00651A3B" w:rsidRPr="006620BE">
        <w:rPr>
          <w:rFonts w:ascii="Times New Roman" w:hAnsi="Times New Roman" w:cs="Times New Roman"/>
          <w:bCs/>
          <w:iCs/>
        </w:rPr>
        <w:t>lights</w:t>
      </w:r>
      <w:r w:rsidR="00A129F4" w:rsidRPr="006620BE">
        <w:rPr>
          <w:rFonts w:ascii="Times New Roman" w:hAnsi="Times New Roman" w:cs="Times New Roman"/>
          <w:bCs/>
          <w:iCs/>
        </w:rPr>
        <w:t xml:space="preserve"> from</w:t>
      </w:r>
      <w:r w:rsidR="008F02D8" w:rsidRPr="006620BE">
        <w:rPr>
          <w:rFonts w:ascii="Times New Roman" w:hAnsi="Times New Roman" w:cs="Times New Roman"/>
          <w:bCs/>
          <w:iCs/>
        </w:rPr>
        <w:t xml:space="preserve"> the Department of</w:t>
      </w:r>
      <w:r w:rsidR="00A129F4" w:rsidRPr="006620BE">
        <w:rPr>
          <w:rFonts w:ascii="Times New Roman" w:hAnsi="Times New Roman" w:cs="Times New Roman"/>
          <w:bCs/>
          <w:iCs/>
        </w:rPr>
        <w:t xml:space="preserve"> Home Affairs</w:t>
      </w:r>
      <w:r w:rsidR="00651A3B" w:rsidRPr="006620BE">
        <w:rPr>
          <w:rFonts w:ascii="Times New Roman" w:hAnsi="Times New Roman" w:cs="Times New Roman"/>
          <w:bCs/>
          <w:iCs/>
        </w:rPr>
        <w:t xml:space="preserve"> illuminat</w:t>
      </w:r>
      <w:r w:rsidR="00A129F4" w:rsidRPr="006620BE">
        <w:rPr>
          <w:rFonts w:ascii="Times New Roman" w:hAnsi="Times New Roman" w:cs="Times New Roman"/>
          <w:bCs/>
          <w:iCs/>
        </w:rPr>
        <w:t>ed</w:t>
      </w:r>
      <w:r w:rsidR="00651A3B" w:rsidRPr="006620BE">
        <w:rPr>
          <w:rFonts w:ascii="Times New Roman" w:hAnsi="Times New Roman" w:cs="Times New Roman"/>
          <w:bCs/>
          <w:iCs/>
        </w:rPr>
        <w:t xml:space="preserve"> the area</w:t>
      </w:r>
      <w:r w:rsidR="00A129F4" w:rsidRPr="006620BE">
        <w:rPr>
          <w:rFonts w:ascii="Times New Roman" w:hAnsi="Times New Roman" w:cs="Times New Roman"/>
          <w:bCs/>
          <w:iCs/>
        </w:rPr>
        <w:t>.</w:t>
      </w:r>
      <w:r w:rsidR="00651A3B" w:rsidRPr="006620BE">
        <w:rPr>
          <w:rFonts w:ascii="Times New Roman" w:hAnsi="Times New Roman" w:cs="Times New Roman"/>
          <w:bCs/>
          <w:iCs/>
        </w:rPr>
        <w:t xml:space="preserve"> </w:t>
      </w:r>
    </w:p>
    <w:p w14:paraId="0ACE7A28" w14:textId="77777777" w:rsidR="00A129F4" w:rsidRDefault="00A129F4" w:rsidP="00A129F4">
      <w:pPr>
        <w:pStyle w:val="ListParagraph"/>
        <w:spacing w:line="360" w:lineRule="auto"/>
        <w:ind w:left="567"/>
        <w:jc w:val="both"/>
        <w:rPr>
          <w:rFonts w:ascii="Times New Roman" w:hAnsi="Times New Roman" w:cs="Times New Roman"/>
          <w:bCs/>
          <w:iCs/>
        </w:rPr>
      </w:pPr>
    </w:p>
    <w:p w14:paraId="1BFE152C" w14:textId="540C2483" w:rsidR="00651A3B"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[17]</w:t>
      </w:r>
      <w:r>
        <w:rPr>
          <w:rFonts w:ascii="Times New Roman" w:hAnsi="Times New Roman" w:cs="Times New Roman"/>
          <w:bCs/>
          <w:iCs/>
        </w:rPr>
        <w:tab/>
      </w:r>
      <w:r w:rsidR="00651A3B" w:rsidRPr="006620BE">
        <w:rPr>
          <w:rFonts w:ascii="Times New Roman" w:hAnsi="Times New Roman" w:cs="Times New Roman"/>
          <w:bCs/>
          <w:iCs/>
        </w:rPr>
        <w:t>During cross examination the plaintiff was confronted with</w:t>
      </w:r>
      <w:r w:rsidR="00C558F9" w:rsidRPr="006620BE">
        <w:rPr>
          <w:rFonts w:ascii="Times New Roman" w:hAnsi="Times New Roman" w:cs="Times New Roman"/>
          <w:bCs/>
          <w:iCs/>
        </w:rPr>
        <w:t xml:space="preserve"> her</w:t>
      </w:r>
      <w:r w:rsidR="00651A3B" w:rsidRPr="006620BE">
        <w:rPr>
          <w:rFonts w:ascii="Times New Roman" w:hAnsi="Times New Roman" w:cs="Times New Roman"/>
          <w:bCs/>
          <w:iCs/>
        </w:rPr>
        <w:t xml:space="preserve"> contradicting versions contained in the </w:t>
      </w:r>
      <w:r w:rsidR="00C558F9" w:rsidRPr="006620BE">
        <w:rPr>
          <w:rFonts w:ascii="Times New Roman" w:hAnsi="Times New Roman" w:cs="Times New Roman"/>
          <w:bCs/>
          <w:iCs/>
        </w:rPr>
        <w:t>AR</w:t>
      </w:r>
      <w:r w:rsidR="00651A3B" w:rsidRPr="006620BE">
        <w:rPr>
          <w:rFonts w:ascii="Times New Roman" w:hAnsi="Times New Roman" w:cs="Times New Roman"/>
          <w:bCs/>
          <w:iCs/>
        </w:rPr>
        <w:t xml:space="preserve">, her sworn statement to </w:t>
      </w:r>
      <w:r w:rsidR="00C558F9" w:rsidRPr="006620BE">
        <w:rPr>
          <w:rFonts w:ascii="Times New Roman" w:hAnsi="Times New Roman" w:cs="Times New Roman"/>
          <w:bCs/>
          <w:iCs/>
        </w:rPr>
        <w:t>SAPS</w:t>
      </w:r>
      <w:r w:rsidR="00651A3B" w:rsidRPr="006620BE">
        <w:rPr>
          <w:rFonts w:ascii="Times New Roman" w:hAnsi="Times New Roman" w:cs="Times New Roman"/>
          <w:bCs/>
          <w:iCs/>
        </w:rPr>
        <w:t xml:space="preserve"> and her section 19(f) statement.</w:t>
      </w:r>
      <w:r w:rsidR="00651A3B">
        <w:rPr>
          <w:rStyle w:val="FootnoteReference"/>
          <w:rFonts w:ascii="Times New Roman" w:hAnsi="Times New Roman" w:cs="Times New Roman"/>
          <w:bCs/>
          <w:iCs/>
        </w:rPr>
        <w:footnoteReference w:id="1"/>
      </w:r>
      <w:r w:rsidR="00651A3B" w:rsidRPr="006620BE">
        <w:rPr>
          <w:rFonts w:ascii="Times New Roman" w:hAnsi="Times New Roman" w:cs="Times New Roman"/>
          <w:bCs/>
          <w:iCs/>
        </w:rPr>
        <w:t xml:space="preserve">  She </w:t>
      </w:r>
      <w:r w:rsidR="00651A3B" w:rsidRPr="006620BE">
        <w:rPr>
          <w:rFonts w:ascii="Times New Roman" w:hAnsi="Times New Roman" w:cs="Times New Roman"/>
          <w:bCs/>
          <w:iCs/>
        </w:rPr>
        <w:lastRenderedPageBreak/>
        <w:t>explained that the police officer who took down her</w:t>
      </w:r>
      <w:r w:rsidR="00C558F9" w:rsidRPr="006620BE">
        <w:rPr>
          <w:rFonts w:ascii="Times New Roman" w:hAnsi="Times New Roman" w:cs="Times New Roman"/>
          <w:bCs/>
          <w:iCs/>
        </w:rPr>
        <w:t xml:space="preserve"> sworn</w:t>
      </w:r>
      <w:r w:rsidR="00651A3B" w:rsidRPr="006620BE">
        <w:rPr>
          <w:rFonts w:ascii="Times New Roman" w:hAnsi="Times New Roman" w:cs="Times New Roman"/>
          <w:bCs/>
          <w:iCs/>
        </w:rPr>
        <w:t xml:space="preserve"> statement w</w:t>
      </w:r>
      <w:r w:rsidR="00C558F9" w:rsidRPr="006620BE">
        <w:rPr>
          <w:rFonts w:ascii="Times New Roman" w:hAnsi="Times New Roman" w:cs="Times New Roman"/>
          <w:bCs/>
          <w:iCs/>
        </w:rPr>
        <w:t>as</w:t>
      </w:r>
      <w:r w:rsidR="00651A3B" w:rsidRPr="006620BE">
        <w:rPr>
          <w:rFonts w:ascii="Times New Roman" w:hAnsi="Times New Roman" w:cs="Times New Roman"/>
          <w:bCs/>
          <w:iCs/>
        </w:rPr>
        <w:t xml:space="preserve"> unable to hear her clearly</w:t>
      </w:r>
      <w:r w:rsidR="00C558F9" w:rsidRPr="006620BE">
        <w:rPr>
          <w:rFonts w:ascii="Times New Roman" w:hAnsi="Times New Roman" w:cs="Times New Roman"/>
          <w:bCs/>
          <w:iCs/>
        </w:rPr>
        <w:t>,</w:t>
      </w:r>
      <w:r w:rsidR="00651A3B" w:rsidRPr="006620BE">
        <w:rPr>
          <w:rFonts w:ascii="Times New Roman" w:hAnsi="Times New Roman" w:cs="Times New Roman"/>
          <w:bCs/>
          <w:iCs/>
        </w:rPr>
        <w:t xml:space="preserve"> as she was in pain</w:t>
      </w:r>
      <w:r w:rsidR="00C558F9" w:rsidRPr="006620BE">
        <w:rPr>
          <w:rFonts w:ascii="Times New Roman" w:hAnsi="Times New Roman" w:cs="Times New Roman"/>
          <w:bCs/>
          <w:iCs/>
        </w:rPr>
        <w:t xml:space="preserve"> and </w:t>
      </w:r>
      <w:r w:rsidR="005828DD" w:rsidRPr="006620BE">
        <w:rPr>
          <w:rFonts w:ascii="Times New Roman" w:hAnsi="Times New Roman" w:cs="Times New Roman"/>
          <w:bCs/>
          <w:iCs/>
        </w:rPr>
        <w:t>her jaw was fractured.  She also stated that the person who assisted her at her attorney’s office was impatient and he told her</w:t>
      </w:r>
      <w:r w:rsidR="00B56DF8" w:rsidRPr="006620BE">
        <w:rPr>
          <w:rFonts w:ascii="Times New Roman" w:hAnsi="Times New Roman" w:cs="Times New Roman"/>
          <w:bCs/>
          <w:iCs/>
        </w:rPr>
        <w:t xml:space="preserve"> she </w:t>
      </w:r>
      <w:r w:rsidR="005828DD" w:rsidRPr="006620BE">
        <w:rPr>
          <w:rFonts w:ascii="Times New Roman" w:hAnsi="Times New Roman" w:cs="Times New Roman"/>
          <w:bCs/>
          <w:iCs/>
        </w:rPr>
        <w:t>was not smelling good.  During the consultation</w:t>
      </w:r>
      <w:r w:rsidR="00C558F9" w:rsidRPr="006620BE">
        <w:rPr>
          <w:rFonts w:ascii="Times New Roman" w:hAnsi="Times New Roman" w:cs="Times New Roman"/>
          <w:bCs/>
          <w:iCs/>
        </w:rPr>
        <w:t xml:space="preserve"> with this person,</w:t>
      </w:r>
      <w:r w:rsidR="005828DD" w:rsidRPr="006620BE">
        <w:rPr>
          <w:rFonts w:ascii="Times New Roman" w:hAnsi="Times New Roman" w:cs="Times New Roman"/>
          <w:bCs/>
          <w:iCs/>
        </w:rPr>
        <w:t xml:space="preserve"> she was</w:t>
      </w:r>
      <w:r w:rsidR="00C558F9" w:rsidRPr="006620BE">
        <w:rPr>
          <w:rFonts w:ascii="Times New Roman" w:hAnsi="Times New Roman" w:cs="Times New Roman"/>
          <w:bCs/>
          <w:iCs/>
        </w:rPr>
        <w:t xml:space="preserve"> crying and</w:t>
      </w:r>
      <w:r w:rsidR="005828DD" w:rsidRPr="006620BE">
        <w:rPr>
          <w:rFonts w:ascii="Times New Roman" w:hAnsi="Times New Roman" w:cs="Times New Roman"/>
          <w:bCs/>
          <w:iCs/>
        </w:rPr>
        <w:t xml:space="preserve"> bleeding from her mouth. </w:t>
      </w:r>
    </w:p>
    <w:p w14:paraId="53D441D6" w14:textId="77777777" w:rsidR="000B095E" w:rsidRDefault="000B095E" w:rsidP="000B095E">
      <w:pPr>
        <w:pStyle w:val="ListParagraph"/>
        <w:spacing w:line="360" w:lineRule="auto"/>
        <w:ind w:left="567"/>
        <w:jc w:val="both"/>
        <w:rPr>
          <w:rFonts w:ascii="Times New Roman" w:hAnsi="Times New Roman" w:cs="Times New Roman"/>
          <w:bCs/>
          <w:iCs/>
        </w:rPr>
      </w:pPr>
    </w:p>
    <w:p w14:paraId="230707B0" w14:textId="496D57CF" w:rsidR="000B095E"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[18]</w:t>
      </w:r>
      <w:r>
        <w:rPr>
          <w:rFonts w:ascii="Times New Roman" w:hAnsi="Times New Roman" w:cs="Times New Roman"/>
          <w:bCs/>
          <w:iCs/>
        </w:rPr>
        <w:tab/>
      </w:r>
      <w:r w:rsidR="000B095E" w:rsidRPr="006620BE">
        <w:rPr>
          <w:rFonts w:ascii="Times New Roman" w:hAnsi="Times New Roman" w:cs="Times New Roman"/>
          <w:bCs/>
          <w:iCs/>
        </w:rPr>
        <w:t xml:space="preserve">The plaintiff further testified during cross examination that the </w:t>
      </w:r>
      <w:r w:rsidR="00C558F9" w:rsidRPr="006620BE">
        <w:rPr>
          <w:rFonts w:ascii="Times New Roman" w:hAnsi="Times New Roman" w:cs="Times New Roman"/>
          <w:bCs/>
          <w:iCs/>
        </w:rPr>
        <w:t>AR</w:t>
      </w:r>
      <w:r w:rsidR="000B095E" w:rsidRPr="006620BE">
        <w:rPr>
          <w:rFonts w:ascii="Times New Roman" w:hAnsi="Times New Roman" w:cs="Times New Roman"/>
          <w:bCs/>
          <w:iCs/>
        </w:rPr>
        <w:t xml:space="preserve"> was compiled on 14 July 2015 and that she attended to her attorney</w:t>
      </w:r>
      <w:r w:rsidR="008F02D8" w:rsidRPr="006620BE">
        <w:rPr>
          <w:rFonts w:ascii="Times New Roman" w:hAnsi="Times New Roman" w:cs="Times New Roman"/>
          <w:bCs/>
          <w:iCs/>
        </w:rPr>
        <w:t>’s office</w:t>
      </w:r>
      <w:r w:rsidR="000B095E" w:rsidRPr="006620BE">
        <w:rPr>
          <w:rFonts w:ascii="Times New Roman" w:hAnsi="Times New Roman" w:cs="Times New Roman"/>
          <w:bCs/>
          <w:iCs/>
        </w:rPr>
        <w:t xml:space="preserve"> on 17 July 2015.  She further stated that she made a sworn statement at the Mafikeng Police during November 2017. </w:t>
      </w:r>
    </w:p>
    <w:p w14:paraId="1F846B8E" w14:textId="77777777" w:rsidR="000B095E" w:rsidRDefault="000B095E" w:rsidP="000B095E">
      <w:pPr>
        <w:pStyle w:val="ListParagraph"/>
        <w:spacing w:line="360" w:lineRule="auto"/>
        <w:ind w:left="567"/>
        <w:jc w:val="both"/>
        <w:rPr>
          <w:rFonts w:ascii="Times New Roman" w:hAnsi="Times New Roman" w:cs="Times New Roman"/>
          <w:bCs/>
          <w:iCs/>
        </w:rPr>
      </w:pPr>
    </w:p>
    <w:p w14:paraId="73176B98" w14:textId="029DA638" w:rsidR="00314ED6"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0B095E" w:rsidRPr="006620BE">
        <w:rPr>
          <w:rFonts w:ascii="Times New Roman" w:hAnsi="Times New Roman" w:cs="Times New Roman"/>
          <w:bCs/>
          <w:iCs/>
        </w:rPr>
        <w:t>She also confirmed that</w:t>
      </w:r>
      <w:r w:rsidR="00C558F9" w:rsidRPr="006620BE">
        <w:rPr>
          <w:rFonts w:ascii="Times New Roman" w:hAnsi="Times New Roman" w:cs="Times New Roman"/>
          <w:bCs/>
          <w:iCs/>
        </w:rPr>
        <w:t xml:space="preserve"> on 29 June 2022, her attorneys appointed</w:t>
      </w:r>
      <w:r w:rsidR="000B095E" w:rsidRPr="006620BE">
        <w:rPr>
          <w:rFonts w:ascii="Times New Roman" w:hAnsi="Times New Roman" w:cs="Times New Roman"/>
          <w:bCs/>
          <w:iCs/>
        </w:rPr>
        <w:t xml:space="preserve"> a</w:t>
      </w:r>
      <w:r w:rsidR="00C558F9" w:rsidRPr="006620BE">
        <w:rPr>
          <w:rFonts w:ascii="Times New Roman" w:hAnsi="Times New Roman" w:cs="Times New Roman"/>
          <w:bCs/>
          <w:iCs/>
        </w:rPr>
        <w:t xml:space="preserve"> private</w:t>
      </w:r>
      <w:r w:rsidR="000B095E" w:rsidRPr="006620BE">
        <w:rPr>
          <w:rFonts w:ascii="Times New Roman" w:hAnsi="Times New Roman" w:cs="Times New Roman"/>
          <w:bCs/>
          <w:iCs/>
        </w:rPr>
        <w:t xml:space="preserve"> investigator</w:t>
      </w:r>
      <w:r w:rsidR="00C558F9" w:rsidRPr="006620BE">
        <w:rPr>
          <w:rFonts w:ascii="Times New Roman" w:hAnsi="Times New Roman" w:cs="Times New Roman"/>
          <w:bCs/>
          <w:iCs/>
        </w:rPr>
        <w:t xml:space="preserve"> </w:t>
      </w:r>
      <w:r w:rsidR="000B095E" w:rsidRPr="006620BE">
        <w:rPr>
          <w:rFonts w:ascii="Times New Roman" w:hAnsi="Times New Roman" w:cs="Times New Roman"/>
          <w:bCs/>
          <w:iCs/>
        </w:rPr>
        <w:t xml:space="preserve">to investigate the </w:t>
      </w:r>
      <w:r w:rsidR="00C558F9" w:rsidRPr="006620BE">
        <w:rPr>
          <w:rFonts w:ascii="Times New Roman" w:hAnsi="Times New Roman" w:cs="Times New Roman"/>
          <w:bCs/>
          <w:iCs/>
        </w:rPr>
        <w:t xml:space="preserve">accident </w:t>
      </w:r>
      <w:r w:rsidR="000B095E" w:rsidRPr="006620BE">
        <w:rPr>
          <w:rFonts w:ascii="Times New Roman" w:hAnsi="Times New Roman" w:cs="Times New Roman"/>
          <w:bCs/>
          <w:iCs/>
        </w:rPr>
        <w:t>and</w:t>
      </w:r>
      <w:r w:rsidR="00C558F9" w:rsidRPr="006620BE">
        <w:rPr>
          <w:rFonts w:ascii="Times New Roman" w:hAnsi="Times New Roman" w:cs="Times New Roman"/>
          <w:bCs/>
          <w:iCs/>
        </w:rPr>
        <w:t xml:space="preserve"> furthermore that</w:t>
      </w:r>
      <w:r w:rsidR="000B095E" w:rsidRPr="006620BE">
        <w:rPr>
          <w:rFonts w:ascii="Times New Roman" w:hAnsi="Times New Roman" w:cs="Times New Roman"/>
          <w:bCs/>
          <w:iCs/>
        </w:rPr>
        <w:t xml:space="preserve"> </w:t>
      </w:r>
      <w:r w:rsidR="00314ED6" w:rsidRPr="006620BE">
        <w:rPr>
          <w:rFonts w:ascii="Times New Roman" w:hAnsi="Times New Roman" w:cs="Times New Roman"/>
          <w:bCs/>
          <w:iCs/>
        </w:rPr>
        <w:t>she was present when the accident scene was photographed by the</w:t>
      </w:r>
      <w:r w:rsidR="00C558F9" w:rsidRPr="006620BE">
        <w:rPr>
          <w:rFonts w:ascii="Times New Roman" w:hAnsi="Times New Roman" w:cs="Times New Roman"/>
          <w:bCs/>
          <w:iCs/>
        </w:rPr>
        <w:t xml:space="preserve"> private</w:t>
      </w:r>
      <w:r w:rsidR="00314ED6" w:rsidRPr="006620BE">
        <w:rPr>
          <w:rFonts w:ascii="Times New Roman" w:hAnsi="Times New Roman" w:cs="Times New Roman"/>
          <w:bCs/>
          <w:iCs/>
        </w:rPr>
        <w:t xml:space="preserve"> investigator.  The plaintiff testified that the</w:t>
      </w:r>
      <w:r w:rsidR="00C558F9" w:rsidRPr="006620BE">
        <w:rPr>
          <w:rFonts w:ascii="Times New Roman" w:hAnsi="Times New Roman" w:cs="Times New Roman"/>
          <w:bCs/>
          <w:iCs/>
        </w:rPr>
        <w:t xml:space="preserve"> private</w:t>
      </w:r>
      <w:r w:rsidR="00314ED6" w:rsidRPr="006620BE">
        <w:rPr>
          <w:rFonts w:ascii="Times New Roman" w:hAnsi="Times New Roman" w:cs="Times New Roman"/>
          <w:bCs/>
          <w:iCs/>
        </w:rPr>
        <w:t xml:space="preserve"> investigator did not understand her during their consultation and that could</w:t>
      </w:r>
      <w:r w:rsidR="008F02D8" w:rsidRPr="006620BE">
        <w:rPr>
          <w:rFonts w:ascii="Times New Roman" w:hAnsi="Times New Roman" w:cs="Times New Roman"/>
          <w:bCs/>
          <w:iCs/>
        </w:rPr>
        <w:t xml:space="preserve"> have</w:t>
      </w:r>
      <w:r w:rsidR="00314ED6" w:rsidRPr="006620BE">
        <w:rPr>
          <w:rFonts w:ascii="Times New Roman" w:hAnsi="Times New Roman" w:cs="Times New Roman"/>
          <w:bCs/>
          <w:iCs/>
        </w:rPr>
        <w:t xml:space="preserve"> be</w:t>
      </w:r>
      <w:r w:rsidR="008F02D8" w:rsidRPr="006620BE">
        <w:rPr>
          <w:rFonts w:ascii="Times New Roman" w:hAnsi="Times New Roman" w:cs="Times New Roman"/>
          <w:bCs/>
          <w:iCs/>
        </w:rPr>
        <w:t>en</w:t>
      </w:r>
      <w:r w:rsidR="00314ED6" w:rsidRPr="006620BE">
        <w:rPr>
          <w:rFonts w:ascii="Times New Roman" w:hAnsi="Times New Roman" w:cs="Times New Roman"/>
          <w:bCs/>
          <w:iCs/>
        </w:rPr>
        <w:t xml:space="preserve"> the reason why </w:t>
      </w:r>
      <w:r w:rsidR="00C558F9" w:rsidRPr="006620BE">
        <w:rPr>
          <w:rFonts w:ascii="Times New Roman" w:hAnsi="Times New Roman" w:cs="Times New Roman"/>
          <w:bCs/>
          <w:iCs/>
        </w:rPr>
        <w:t xml:space="preserve">her </w:t>
      </w:r>
      <w:r w:rsidR="00314ED6" w:rsidRPr="006620BE">
        <w:rPr>
          <w:rFonts w:ascii="Times New Roman" w:hAnsi="Times New Roman" w:cs="Times New Roman"/>
          <w:bCs/>
          <w:iCs/>
        </w:rPr>
        <w:t xml:space="preserve">statement to the investigator contradicted her </w:t>
      </w:r>
      <w:r w:rsidR="00C558F9" w:rsidRPr="006620BE">
        <w:rPr>
          <w:rFonts w:ascii="Times New Roman" w:hAnsi="Times New Roman" w:cs="Times New Roman"/>
          <w:bCs/>
          <w:iCs/>
        </w:rPr>
        <w:t>oral evidence</w:t>
      </w:r>
      <w:r w:rsidR="00314ED6" w:rsidRPr="006620BE">
        <w:rPr>
          <w:rFonts w:ascii="Times New Roman" w:hAnsi="Times New Roman" w:cs="Times New Roman"/>
          <w:bCs/>
          <w:iCs/>
        </w:rPr>
        <w:t>.</w:t>
      </w:r>
    </w:p>
    <w:p w14:paraId="4AFD92AA" w14:textId="77777777" w:rsidR="001E151D" w:rsidRDefault="001E151D" w:rsidP="001E151D">
      <w:pPr>
        <w:pStyle w:val="ListParagraph"/>
        <w:spacing w:line="360" w:lineRule="auto"/>
        <w:ind w:left="567"/>
        <w:jc w:val="both"/>
        <w:rPr>
          <w:rFonts w:ascii="Times New Roman" w:hAnsi="Times New Roman" w:cs="Times New Roman"/>
          <w:bCs/>
          <w:iCs/>
        </w:rPr>
      </w:pPr>
    </w:p>
    <w:p w14:paraId="2C3AE8A5" w14:textId="32DDB214" w:rsidR="001E151D" w:rsidRDefault="001E151D" w:rsidP="001E151D">
      <w:pPr>
        <w:pStyle w:val="ListParagraph"/>
        <w:spacing w:line="360" w:lineRule="auto"/>
        <w:ind w:left="0"/>
        <w:jc w:val="both"/>
        <w:rPr>
          <w:rFonts w:ascii="Times New Roman" w:hAnsi="Times New Roman" w:cs="Times New Roman"/>
          <w:b/>
          <w:iCs/>
        </w:rPr>
      </w:pPr>
      <w:r>
        <w:rPr>
          <w:rFonts w:ascii="Times New Roman" w:hAnsi="Times New Roman" w:cs="Times New Roman"/>
          <w:b/>
          <w:iCs/>
        </w:rPr>
        <w:t>The defendant’s case</w:t>
      </w:r>
    </w:p>
    <w:p w14:paraId="54D6FD44" w14:textId="77777777" w:rsidR="001E151D" w:rsidRPr="001E151D" w:rsidRDefault="001E151D" w:rsidP="001E151D">
      <w:pPr>
        <w:pStyle w:val="ListParagraph"/>
        <w:spacing w:line="360" w:lineRule="auto"/>
        <w:ind w:left="0"/>
        <w:jc w:val="both"/>
        <w:rPr>
          <w:rFonts w:ascii="Times New Roman" w:hAnsi="Times New Roman" w:cs="Times New Roman"/>
          <w:b/>
          <w:iCs/>
        </w:rPr>
      </w:pPr>
    </w:p>
    <w:p w14:paraId="20FE122C" w14:textId="22A1C360" w:rsidR="001E151D"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[20]</w:t>
      </w:r>
      <w:r>
        <w:rPr>
          <w:rFonts w:ascii="Times New Roman" w:hAnsi="Times New Roman" w:cs="Times New Roman"/>
          <w:bCs/>
          <w:iCs/>
        </w:rPr>
        <w:tab/>
      </w:r>
      <w:r w:rsidR="001E151D" w:rsidRPr="006620BE">
        <w:rPr>
          <w:rFonts w:ascii="Times New Roman" w:hAnsi="Times New Roman" w:cs="Times New Roman"/>
          <w:bCs/>
          <w:iCs/>
        </w:rPr>
        <w:t>No evidence was presented in the defendant’s case.</w:t>
      </w:r>
    </w:p>
    <w:p w14:paraId="5B36EE24" w14:textId="77777777" w:rsidR="00314ED6" w:rsidRPr="00C37572" w:rsidRDefault="00314ED6" w:rsidP="00C37572">
      <w:pPr>
        <w:spacing w:line="360" w:lineRule="auto"/>
        <w:jc w:val="both"/>
        <w:rPr>
          <w:rFonts w:ascii="Times New Roman" w:hAnsi="Times New Roman" w:cs="Times New Roman"/>
          <w:bCs/>
          <w:iCs/>
        </w:rPr>
      </w:pPr>
    </w:p>
    <w:p w14:paraId="66C6CB6B" w14:textId="5E754CD1" w:rsidR="00314ED6" w:rsidRDefault="001E151D" w:rsidP="00314ED6">
      <w:pPr>
        <w:pStyle w:val="ListParagraph"/>
        <w:spacing w:line="360" w:lineRule="auto"/>
        <w:ind w:left="0"/>
        <w:jc w:val="both"/>
        <w:rPr>
          <w:rFonts w:ascii="Times New Roman" w:hAnsi="Times New Roman" w:cs="Times New Roman"/>
          <w:b/>
          <w:iCs/>
        </w:rPr>
      </w:pPr>
      <w:r>
        <w:rPr>
          <w:rFonts w:ascii="Times New Roman" w:hAnsi="Times New Roman" w:cs="Times New Roman"/>
          <w:b/>
          <w:iCs/>
        </w:rPr>
        <w:t>Submissions by the plaintiff and defendant</w:t>
      </w:r>
    </w:p>
    <w:p w14:paraId="30FC4ED9" w14:textId="77777777" w:rsidR="0055061E" w:rsidRPr="00314ED6" w:rsidRDefault="0055061E" w:rsidP="00314ED6">
      <w:pPr>
        <w:pStyle w:val="ListParagraph"/>
        <w:spacing w:line="360" w:lineRule="auto"/>
        <w:ind w:left="0"/>
        <w:jc w:val="both"/>
        <w:rPr>
          <w:rFonts w:ascii="Times New Roman" w:hAnsi="Times New Roman" w:cs="Times New Roman"/>
          <w:b/>
          <w:iCs/>
        </w:rPr>
      </w:pPr>
    </w:p>
    <w:p w14:paraId="2DCA71EF" w14:textId="6E1454B4" w:rsidR="000B095E"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[21]</w:t>
      </w:r>
      <w:r>
        <w:rPr>
          <w:rFonts w:ascii="Times New Roman" w:hAnsi="Times New Roman" w:cs="Times New Roman"/>
          <w:bCs/>
          <w:iCs/>
        </w:rPr>
        <w:tab/>
      </w:r>
      <w:r w:rsidR="005524AB" w:rsidRPr="006620BE">
        <w:rPr>
          <w:rFonts w:ascii="Times New Roman" w:hAnsi="Times New Roman" w:cs="Times New Roman"/>
          <w:bCs/>
          <w:iCs/>
        </w:rPr>
        <w:t xml:space="preserve">Written submissions were provided by both parties to the court on 16 and 17 March 2023 respectively. </w:t>
      </w:r>
    </w:p>
    <w:p w14:paraId="1F98B069" w14:textId="77777777" w:rsidR="00917062" w:rsidRDefault="00917062" w:rsidP="00917062">
      <w:pPr>
        <w:pStyle w:val="ListParagraph"/>
        <w:spacing w:line="360" w:lineRule="auto"/>
        <w:ind w:left="567"/>
        <w:jc w:val="both"/>
        <w:rPr>
          <w:rFonts w:ascii="Times New Roman" w:hAnsi="Times New Roman" w:cs="Times New Roman"/>
          <w:bCs/>
          <w:iCs/>
        </w:rPr>
      </w:pPr>
    </w:p>
    <w:p w14:paraId="091DC1E6" w14:textId="0683D2A2" w:rsidR="00917062"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[22]</w:t>
      </w:r>
      <w:r>
        <w:rPr>
          <w:rFonts w:ascii="Times New Roman" w:hAnsi="Times New Roman" w:cs="Times New Roman"/>
          <w:bCs/>
          <w:iCs/>
        </w:rPr>
        <w:tab/>
      </w:r>
      <w:r w:rsidR="009971AD" w:rsidRPr="006620BE">
        <w:rPr>
          <w:rFonts w:ascii="Times New Roman" w:hAnsi="Times New Roman" w:cs="Times New Roman"/>
          <w:bCs/>
          <w:iCs/>
        </w:rPr>
        <w:t>Counsel for the plaintiff</w:t>
      </w:r>
      <w:r w:rsidR="005524AB" w:rsidRPr="006620BE">
        <w:rPr>
          <w:rFonts w:ascii="Times New Roman" w:hAnsi="Times New Roman" w:cs="Times New Roman"/>
          <w:bCs/>
          <w:iCs/>
        </w:rPr>
        <w:t xml:space="preserve"> argued that the plaintiff’s evidence should be accepted in that her injuries were a result of </w:t>
      </w:r>
      <w:r w:rsidR="00917062" w:rsidRPr="006620BE">
        <w:rPr>
          <w:rFonts w:ascii="Times New Roman" w:hAnsi="Times New Roman" w:cs="Times New Roman"/>
          <w:bCs/>
          <w:iCs/>
        </w:rPr>
        <w:t>a</w:t>
      </w:r>
      <w:r w:rsidR="009971AD" w:rsidRPr="006620BE">
        <w:rPr>
          <w:rFonts w:ascii="Times New Roman" w:hAnsi="Times New Roman" w:cs="Times New Roman"/>
          <w:bCs/>
          <w:iCs/>
        </w:rPr>
        <w:t xml:space="preserve"> pedestrian motor vehicle collision</w:t>
      </w:r>
      <w:r w:rsidR="00917062" w:rsidRPr="006620BE">
        <w:rPr>
          <w:rFonts w:ascii="Times New Roman" w:hAnsi="Times New Roman" w:cs="Times New Roman"/>
          <w:bCs/>
          <w:iCs/>
        </w:rPr>
        <w:t xml:space="preserve"> as detailed in her section 19(</w:t>
      </w:r>
      <w:r w:rsidR="009971AD" w:rsidRPr="006620BE">
        <w:rPr>
          <w:rFonts w:ascii="Times New Roman" w:hAnsi="Times New Roman" w:cs="Times New Roman"/>
          <w:bCs/>
          <w:iCs/>
        </w:rPr>
        <w:t>f</w:t>
      </w:r>
      <w:r w:rsidR="00917062" w:rsidRPr="006620BE">
        <w:rPr>
          <w:rFonts w:ascii="Times New Roman" w:hAnsi="Times New Roman" w:cs="Times New Roman"/>
          <w:bCs/>
          <w:iCs/>
        </w:rPr>
        <w:t xml:space="preserve">) </w:t>
      </w:r>
      <w:r w:rsidR="009971AD" w:rsidRPr="006620BE">
        <w:rPr>
          <w:rFonts w:ascii="Times New Roman" w:hAnsi="Times New Roman" w:cs="Times New Roman"/>
          <w:bCs/>
          <w:iCs/>
        </w:rPr>
        <w:t>statement</w:t>
      </w:r>
      <w:r w:rsidR="00917062" w:rsidRPr="006620BE">
        <w:rPr>
          <w:rFonts w:ascii="Times New Roman" w:hAnsi="Times New Roman" w:cs="Times New Roman"/>
          <w:bCs/>
          <w:iCs/>
        </w:rPr>
        <w:t>.  She further contended that the attending doctor at Bophelong</w:t>
      </w:r>
      <w:r w:rsidR="009971AD" w:rsidRPr="006620BE">
        <w:rPr>
          <w:rFonts w:ascii="Times New Roman" w:hAnsi="Times New Roman" w:cs="Times New Roman"/>
          <w:bCs/>
          <w:iCs/>
        </w:rPr>
        <w:t xml:space="preserve"> Provincial</w:t>
      </w:r>
      <w:r w:rsidR="00917062" w:rsidRPr="006620BE">
        <w:rPr>
          <w:rFonts w:ascii="Times New Roman" w:hAnsi="Times New Roman" w:cs="Times New Roman"/>
          <w:bCs/>
          <w:iCs/>
        </w:rPr>
        <w:t xml:space="preserve"> Hospital mistakenly recorded that the injuries were caused as a result of an assault. </w:t>
      </w:r>
    </w:p>
    <w:p w14:paraId="27076082" w14:textId="77777777" w:rsidR="009971AD" w:rsidRDefault="009971AD" w:rsidP="009971AD">
      <w:pPr>
        <w:pStyle w:val="ListParagraph"/>
        <w:spacing w:line="360" w:lineRule="auto"/>
        <w:ind w:left="567"/>
        <w:jc w:val="both"/>
        <w:rPr>
          <w:rFonts w:ascii="Times New Roman" w:hAnsi="Times New Roman" w:cs="Times New Roman"/>
          <w:bCs/>
          <w:iCs/>
        </w:rPr>
      </w:pPr>
    </w:p>
    <w:p w14:paraId="63B7A007" w14:textId="2E521DC2" w:rsidR="009971AD"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[23]</w:t>
      </w:r>
      <w:r>
        <w:rPr>
          <w:rFonts w:ascii="Times New Roman" w:hAnsi="Times New Roman" w:cs="Times New Roman"/>
          <w:bCs/>
          <w:iCs/>
        </w:rPr>
        <w:tab/>
      </w:r>
      <w:r w:rsidR="009971AD" w:rsidRPr="006620BE">
        <w:rPr>
          <w:rFonts w:ascii="Times New Roman" w:hAnsi="Times New Roman" w:cs="Times New Roman"/>
          <w:bCs/>
          <w:iCs/>
        </w:rPr>
        <w:t>Therefore, she contended that the court should find in favour of the plaintiff</w:t>
      </w:r>
      <w:r w:rsidR="00A23F13" w:rsidRPr="006620BE">
        <w:rPr>
          <w:rFonts w:ascii="Times New Roman" w:hAnsi="Times New Roman" w:cs="Times New Roman"/>
          <w:bCs/>
          <w:iCs/>
        </w:rPr>
        <w:t xml:space="preserve"> and the defendant is liable for the plaintiff damages.</w:t>
      </w:r>
    </w:p>
    <w:p w14:paraId="394DED06" w14:textId="3FB475F3" w:rsidR="000B485D" w:rsidRDefault="00917062" w:rsidP="00917062">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761FDD72" w14:textId="276FE208" w:rsidR="00917062"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[24]</w:t>
      </w:r>
      <w:r>
        <w:rPr>
          <w:rFonts w:ascii="Times New Roman" w:hAnsi="Times New Roman" w:cs="Times New Roman"/>
          <w:bCs/>
          <w:iCs/>
        </w:rPr>
        <w:tab/>
      </w:r>
      <w:r w:rsidR="00917062" w:rsidRPr="006620BE">
        <w:rPr>
          <w:rFonts w:ascii="Times New Roman" w:hAnsi="Times New Roman" w:cs="Times New Roman"/>
          <w:bCs/>
          <w:iCs/>
        </w:rPr>
        <w:t>The defendant argued that the plaintiff’s evidence was riddled with inconsistencies and contradictions when compared with</w:t>
      </w:r>
      <w:r w:rsidR="009971AD" w:rsidRPr="006620BE">
        <w:rPr>
          <w:rFonts w:ascii="Times New Roman" w:hAnsi="Times New Roman" w:cs="Times New Roman"/>
          <w:bCs/>
          <w:iCs/>
        </w:rPr>
        <w:t xml:space="preserve"> her</w:t>
      </w:r>
      <w:r w:rsidR="00917062" w:rsidRPr="006620BE">
        <w:rPr>
          <w:rFonts w:ascii="Times New Roman" w:hAnsi="Times New Roman" w:cs="Times New Roman"/>
          <w:bCs/>
          <w:iCs/>
        </w:rPr>
        <w:t xml:space="preserve"> previous statements.  </w:t>
      </w:r>
      <w:r w:rsidR="00B13675" w:rsidRPr="006620BE">
        <w:rPr>
          <w:rFonts w:ascii="Times New Roman" w:hAnsi="Times New Roman" w:cs="Times New Roman"/>
          <w:bCs/>
          <w:iCs/>
        </w:rPr>
        <w:t>Furthermore,</w:t>
      </w:r>
      <w:r w:rsidR="009971AD" w:rsidRPr="006620BE">
        <w:rPr>
          <w:rFonts w:ascii="Times New Roman" w:hAnsi="Times New Roman" w:cs="Times New Roman"/>
          <w:bCs/>
          <w:iCs/>
        </w:rPr>
        <w:t xml:space="preserve"> the defendant asserts that</w:t>
      </w:r>
      <w:r w:rsidR="00917062" w:rsidRPr="006620BE">
        <w:rPr>
          <w:rFonts w:ascii="Times New Roman" w:hAnsi="Times New Roman" w:cs="Times New Roman"/>
          <w:bCs/>
          <w:iCs/>
        </w:rPr>
        <w:t xml:space="preserve"> the</w:t>
      </w:r>
      <w:r w:rsidR="009971AD" w:rsidRPr="006620BE">
        <w:rPr>
          <w:rFonts w:ascii="Times New Roman" w:hAnsi="Times New Roman" w:cs="Times New Roman"/>
          <w:bCs/>
          <w:iCs/>
        </w:rPr>
        <w:t xml:space="preserve"> plaintiff’s</w:t>
      </w:r>
      <w:r w:rsidR="00917062" w:rsidRPr="006620BE">
        <w:rPr>
          <w:rFonts w:ascii="Times New Roman" w:hAnsi="Times New Roman" w:cs="Times New Roman"/>
          <w:bCs/>
          <w:iCs/>
        </w:rPr>
        <w:t xml:space="preserve"> explanation</w:t>
      </w:r>
      <w:r w:rsidR="009971AD" w:rsidRPr="006620BE">
        <w:rPr>
          <w:rFonts w:ascii="Times New Roman" w:hAnsi="Times New Roman" w:cs="Times New Roman"/>
          <w:bCs/>
          <w:iCs/>
        </w:rPr>
        <w:t xml:space="preserve">s </w:t>
      </w:r>
      <w:r w:rsidR="00917062" w:rsidRPr="006620BE">
        <w:rPr>
          <w:rFonts w:ascii="Times New Roman" w:hAnsi="Times New Roman" w:cs="Times New Roman"/>
          <w:bCs/>
          <w:iCs/>
        </w:rPr>
        <w:t>for the contradictions w</w:t>
      </w:r>
      <w:r w:rsidR="009971AD" w:rsidRPr="006620BE">
        <w:rPr>
          <w:rFonts w:ascii="Times New Roman" w:hAnsi="Times New Roman" w:cs="Times New Roman"/>
          <w:bCs/>
          <w:iCs/>
        </w:rPr>
        <w:t>ere</w:t>
      </w:r>
      <w:r w:rsidR="00917062" w:rsidRPr="006620BE">
        <w:rPr>
          <w:rFonts w:ascii="Times New Roman" w:hAnsi="Times New Roman" w:cs="Times New Roman"/>
          <w:bCs/>
          <w:iCs/>
        </w:rPr>
        <w:t xml:space="preserve"> not plausible.  Therefore, the defendant argued that the only inference that could be drawn from her contradict</w:t>
      </w:r>
      <w:r w:rsidR="00B56DF8" w:rsidRPr="006620BE">
        <w:rPr>
          <w:rFonts w:ascii="Times New Roman" w:hAnsi="Times New Roman" w:cs="Times New Roman"/>
          <w:bCs/>
          <w:iCs/>
        </w:rPr>
        <w:t>ory</w:t>
      </w:r>
      <w:r w:rsidR="00917062" w:rsidRPr="006620BE">
        <w:rPr>
          <w:rFonts w:ascii="Times New Roman" w:hAnsi="Times New Roman" w:cs="Times New Roman"/>
          <w:bCs/>
          <w:iCs/>
        </w:rPr>
        <w:t xml:space="preserve"> evidence was that the plaintiff was fabricating evidence and she was not injured during a</w:t>
      </w:r>
      <w:r w:rsidR="009971AD" w:rsidRPr="006620BE">
        <w:rPr>
          <w:rFonts w:ascii="Times New Roman" w:hAnsi="Times New Roman" w:cs="Times New Roman"/>
          <w:bCs/>
          <w:iCs/>
        </w:rPr>
        <w:t xml:space="preserve"> pedestrian</w:t>
      </w:r>
      <w:r w:rsidR="00917062" w:rsidRPr="006620BE">
        <w:rPr>
          <w:rFonts w:ascii="Times New Roman" w:hAnsi="Times New Roman" w:cs="Times New Roman"/>
          <w:bCs/>
          <w:iCs/>
        </w:rPr>
        <w:t xml:space="preserve"> motor vehicle accident</w:t>
      </w:r>
      <w:r w:rsidR="00B13675" w:rsidRPr="006620BE">
        <w:rPr>
          <w:rFonts w:ascii="Times New Roman" w:hAnsi="Times New Roman" w:cs="Times New Roman"/>
          <w:bCs/>
          <w:iCs/>
        </w:rPr>
        <w:t>.</w:t>
      </w:r>
      <w:r w:rsidR="00246CC2" w:rsidRPr="006620BE">
        <w:rPr>
          <w:rFonts w:ascii="Times New Roman" w:hAnsi="Times New Roman" w:cs="Times New Roman"/>
          <w:bCs/>
          <w:iCs/>
        </w:rPr>
        <w:t xml:space="preserve">  Counsel submitted that the plaintiff’s claim should be dismissed.</w:t>
      </w:r>
    </w:p>
    <w:p w14:paraId="0F09B50B" w14:textId="77777777" w:rsidR="00BB6613" w:rsidRDefault="00BB6613" w:rsidP="00BB6613">
      <w:pPr>
        <w:pStyle w:val="ListParagraph"/>
        <w:spacing w:line="360" w:lineRule="auto"/>
        <w:ind w:left="567"/>
        <w:jc w:val="both"/>
        <w:rPr>
          <w:rFonts w:ascii="Times New Roman" w:hAnsi="Times New Roman" w:cs="Times New Roman"/>
          <w:bCs/>
          <w:iCs/>
        </w:rPr>
      </w:pPr>
    </w:p>
    <w:p w14:paraId="153B8097" w14:textId="20975DBE" w:rsidR="00BB6613" w:rsidRDefault="00BB6613" w:rsidP="00BB6613">
      <w:pPr>
        <w:pStyle w:val="ListParagraph"/>
        <w:spacing w:line="360" w:lineRule="auto"/>
        <w:ind w:left="0"/>
        <w:jc w:val="both"/>
        <w:rPr>
          <w:rFonts w:ascii="Times New Roman" w:hAnsi="Times New Roman" w:cs="Times New Roman"/>
          <w:b/>
          <w:iCs/>
        </w:rPr>
      </w:pPr>
      <w:r w:rsidRPr="00BB6613">
        <w:rPr>
          <w:rFonts w:ascii="Times New Roman" w:hAnsi="Times New Roman" w:cs="Times New Roman"/>
          <w:b/>
          <w:iCs/>
        </w:rPr>
        <w:t>Issues</w:t>
      </w:r>
    </w:p>
    <w:p w14:paraId="51BAFC06" w14:textId="77777777" w:rsidR="00BB6613" w:rsidRPr="00BB6613" w:rsidRDefault="00BB6613" w:rsidP="00BB6613">
      <w:pPr>
        <w:pStyle w:val="ListParagraph"/>
        <w:spacing w:line="360" w:lineRule="auto"/>
        <w:ind w:left="0"/>
        <w:jc w:val="both"/>
        <w:rPr>
          <w:rFonts w:ascii="Times New Roman" w:hAnsi="Times New Roman" w:cs="Times New Roman"/>
          <w:b/>
          <w:iCs/>
        </w:rPr>
      </w:pPr>
    </w:p>
    <w:p w14:paraId="7F4D04AF" w14:textId="32F44CDB" w:rsidR="00BB6613" w:rsidRPr="006620BE" w:rsidRDefault="006620BE" w:rsidP="006620BE">
      <w:pPr>
        <w:spacing w:line="360" w:lineRule="auto"/>
        <w:ind w:left="567" w:hanging="567"/>
        <w:jc w:val="both"/>
        <w:rPr>
          <w:rFonts w:ascii="Times New Roman" w:hAnsi="Times New Roman" w:cs="Times New Roman"/>
          <w:bCs/>
          <w:iCs/>
        </w:rPr>
      </w:pPr>
      <w:r w:rsidRPr="00C37572">
        <w:rPr>
          <w:rFonts w:ascii="Times New Roman" w:hAnsi="Times New Roman" w:cs="Times New Roman"/>
          <w:bCs/>
          <w:iCs/>
        </w:rPr>
        <w:t>[25]</w:t>
      </w:r>
      <w:r w:rsidRPr="00C37572">
        <w:rPr>
          <w:rFonts w:ascii="Times New Roman" w:hAnsi="Times New Roman" w:cs="Times New Roman"/>
          <w:bCs/>
          <w:iCs/>
        </w:rPr>
        <w:tab/>
      </w:r>
      <w:r w:rsidR="00BB6613" w:rsidRPr="006620BE">
        <w:rPr>
          <w:rFonts w:ascii="Times New Roman" w:hAnsi="Times New Roman" w:cs="Times New Roman"/>
          <w:bCs/>
          <w:iCs/>
        </w:rPr>
        <w:t>What stands for decision from the evidence before me is whether or not there was a pedestrian motor vehicle collision and whether the unknown driver of the unidentified vehicle drove negligently and that such negligent driving caused the collision.  If he</w:t>
      </w:r>
      <w:r w:rsidR="00A23F13" w:rsidRPr="006620BE">
        <w:rPr>
          <w:rFonts w:ascii="Times New Roman" w:hAnsi="Times New Roman" w:cs="Times New Roman"/>
          <w:bCs/>
          <w:iCs/>
        </w:rPr>
        <w:t>/she</w:t>
      </w:r>
      <w:r w:rsidR="00BB6613" w:rsidRPr="006620BE">
        <w:rPr>
          <w:rFonts w:ascii="Times New Roman" w:hAnsi="Times New Roman" w:cs="Times New Roman"/>
          <w:bCs/>
          <w:iCs/>
        </w:rPr>
        <w:t xml:space="preserve"> did, the plaintiff must succeed with her claim.  On the contrary, if he</w:t>
      </w:r>
      <w:r w:rsidR="00A23F13" w:rsidRPr="006620BE">
        <w:rPr>
          <w:rFonts w:ascii="Times New Roman" w:hAnsi="Times New Roman" w:cs="Times New Roman"/>
          <w:bCs/>
          <w:iCs/>
        </w:rPr>
        <w:t>/she</w:t>
      </w:r>
      <w:r w:rsidR="00BB6613" w:rsidRPr="006620BE">
        <w:rPr>
          <w:rFonts w:ascii="Times New Roman" w:hAnsi="Times New Roman" w:cs="Times New Roman"/>
          <w:bCs/>
          <w:iCs/>
        </w:rPr>
        <w:t xml:space="preserve"> did not, the plaintiff must fail.</w:t>
      </w:r>
    </w:p>
    <w:p w14:paraId="3EFC55F6" w14:textId="77777777" w:rsidR="001E151D" w:rsidRDefault="001E151D" w:rsidP="001E151D">
      <w:pPr>
        <w:spacing w:line="360" w:lineRule="auto"/>
        <w:jc w:val="both"/>
        <w:rPr>
          <w:rFonts w:ascii="Times New Roman" w:hAnsi="Times New Roman" w:cs="Times New Roman"/>
          <w:bCs/>
          <w:iCs/>
        </w:rPr>
      </w:pPr>
    </w:p>
    <w:p w14:paraId="3E86CAE9" w14:textId="0EA56E36" w:rsidR="001E151D" w:rsidRDefault="001E151D" w:rsidP="001E151D">
      <w:pPr>
        <w:pStyle w:val="ListParagraph"/>
        <w:spacing w:line="360" w:lineRule="auto"/>
        <w:ind w:left="0"/>
        <w:jc w:val="both"/>
        <w:rPr>
          <w:rFonts w:ascii="Times New Roman" w:hAnsi="Times New Roman" w:cs="Times New Roman"/>
          <w:b/>
          <w:iCs/>
        </w:rPr>
      </w:pPr>
      <w:r>
        <w:rPr>
          <w:rFonts w:ascii="Times New Roman" w:hAnsi="Times New Roman" w:cs="Times New Roman"/>
          <w:b/>
          <w:iCs/>
        </w:rPr>
        <w:t>The Law</w:t>
      </w:r>
    </w:p>
    <w:p w14:paraId="6D77850D" w14:textId="4AFEF686" w:rsidR="005F593B" w:rsidRPr="00766FBA" w:rsidRDefault="005F593B" w:rsidP="00766FBA">
      <w:pPr>
        <w:spacing w:line="360" w:lineRule="auto"/>
        <w:jc w:val="both"/>
        <w:rPr>
          <w:rFonts w:ascii="Times New Roman" w:hAnsi="Times New Roman" w:cs="Times New Roman"/>
          <w:bCs/>
          <w:iCs/>
        </w:rPr>
      </w:pPr>
    </w:p>
    <w:p w14:paraId="738749C3" w14:textId="0D4F3088" w:rsidR="005F593B" w:rsidRPr="006620BE" w:rsidRDefault="006620BE" w:rsidP="006620BE">
      <w:pPr>
        <w:spacing w:line="360" w:lineRule="auto"/>
        <w:ind w:left="567" w:hanging="567"/>
        <w:jc w:val="both"/>
        <w:rPr>
          <w:rFonts w:ascii="Times New Roman" w:hAnsi="Times New Roman" w:cs="Times New Roman"/>
          <w:bCs/>
          <w:iCs/>
        </w:rPr>
      </w:pPr>
      <w:r w:rsidRPr="005F593B">
        <w:rPr>
          <w:rFonts w:ascii="Times New Roman" w:hAnsi="Times New Roman" w:cs="Times New Roman"/>
          <w:bCs/>
          <w:iCs/>
        </w:rPr>
        <w:t>[26]</w:t>
      </w:r>
      <w:r w:rsidRPr="005F593B">
        <w:rPr>
          <w:rFonts w:ascii="Times New Roman" w:hAnsi="Times New Roman" w:cs="Times New Roman"/>
          <w:bCs/>
          <w:iCs/>
        </w:rPr>
        <w:tab/>
      </w:r>
      <w:r w:rsidR="005F593B" w:rsidRPr="006620BE">
        <w:rPr>
          <w:rFonts w:ascii="Times New Roman" w:hAnsi="Times New Roman" w:cs="Times New Roman"/>
          <w:color w:val="000000"/>
        </w:rPr>
        <w:t xml:space="preserve">The question before me in the present </w:t>
      </w:r>
      <w:r w:rsidR="00C73750" w:rsidRPr="006620BE">
        <w:rPr>
          <w:rFonts w:ascii="Times New Roman" w:hAnsi="Times New Roman" w:cs="Times New Roman"/>
          <w:color w:val="000000"/>
        </w:rPr>
        <w:t>matter</w:t>
      </w:r>
      <w:r w:rsidR="005F593B" w:rsidRPr="006620BE">
        <w:rPr>
          <w:rFonts w:ascii="Times New Roman" w:hAnsi="Times New Roman" w:cs="Times New Roman"/>
          <w:color w:val="000000"/>
        </w:rPr>
        <w:t xml:space="preserve"> is whether </w:t>
      </w:r>
      <w:r w:rsidR="001E151D" w:rsidRPr="006620BE">
        <w:rPr>
          <w:rFonts w:ascii="Times New Roman" w:hAnsi="Times New Roman" w:cs="Times New Roman"/>
          <w:color w:val="000000"/>
        </w:rPr>
        <w:t xml:space="preserve">the plaintiff proved her case on a balance of probabilities </w:t>
      </w:r>
      <w:r w:rsidR="00C73750" w:rsidRPr="006620BE">
        <w:rPr>
          <w:rFonts w:ascii="Times New Roman" w:hAnsi="Times New Roman" w:cs="Times New Roman"/>
          <w:color w:val="000000"/>
        </w:rPr>
        <w:t xml:space="preserve">in </w:t>
      </w:r>
      <w:r w:rsidR="001E151D" w:rsidRPr="006620BE">
        <w:rPr>
          <w:rFonts w:ascii="Times New Roman" w:hAnsi="Times New Roman" w:cs="Times New Roman"/>
          <w:color w:val="000000"/>
        </w:rPr>
        <w:t xml:space="preserve">that </w:t>
      </w:r>
      <w:r w:rsidR="00C73750" w:rsidRPr="006620BE">
        <w:rPr>
          <w:rFonts w:ascii="Times New Roman" w:hAnsi="Times New Roman" w:cs="Times New Roman"/>
          <w:color w:val="000000"/>
        </w:rPr>
        <w:t>she</w:t>
      </w:r>
      <w:r w:rsidR="001E151D" w:rsidRPr="006620BE">
        <w:rPr>
          <w:rFonts w:ascii="Times New Roman" w:hAnsi="Times New Roman" w:cs="Times New Roman"/>
          <w:color w:val="000000"/>
        </w:rPr>
        <w:t xml:space="preserve"> was injured during </w:t>
      </w:r>
      <w:r w:rsidR="002B5E4E" w:rsidRPr="006620BE">
        <w:rPr>
          <w:rFonts w:ascii="Times New Roman" w:hAnsi="Times New Roman" w:cs="Times New Roman"/>
          <w:color w:val="000000"/>
        </w:rPr>
        <w:t>a pedestrian</w:t>
      </w:r>
      <w:r w:rsidR="001E151D" w:rsidRPr="006620BE">
        <w:rPr>
          <w:rFonts w:ascii="Times New Roman" w:hAnsi="Times New Roman" w:cs="Times New Roman"/>
          <w:color w:val="000000"/>
        </w:rPr>
        <w:t xml:space="preserve"> motor vehicle accident.</w:t>
      </w:r>
    </w:p>
    <w:p w14:paraId="059DC9C0" w14:textId="77777777" w:rsidR="005F593B" w:rsidRPr="005F593B" w:rsidRDefault="005F593B" w:rsidP="005F593B">
      <w:pPr>
        <w:spacing w:line="360" w:lineRule="auto"/>
        <w:jc w:val="both"/>
        <w:rPr>
          <w:rFonts w:ascii="Times New Roman" w:hAnsi="Times New Roman" w:cs="Times New Roman"/>
          <w:bCs/>
          <w:iCs/>
        </w:rPr>
      </w:pPr>
    </w:p>
    <w:p w14:paraId="10B45368" w14:textId="1A00CFE9" w:rsidR="00246CC2" w:rsidRPr="006620BE" w:rsidRDefault="006620BE" w:rsidP="006620BE">
      <w:pPr>
        <w:spacing w:line="360" w:lineRule="auto"/>
        <w:ind w:left="567" w:hanging="567"/>
        <w:jc w:val="both"/>
        <w:rPr>
          <w:rFonts w:ascii="Times New Roman" w:hAnsi="Times New Roman" w:cs="Times New Roman"/>
          <w:bCs/>
          <w:iCs/>
        </w:rPr>
      </w:pPr>
      <w:r w:rsidRPr="0057376B">
        <w:rPr>
          <w:rFonts w:ascii="Times New Roman" w:hAnsi="Times New Roman" w:cs="Times New Roman"/>
          <w:bCs/>
          <w:iCs/>
        </w:rPr>
        <w:t>[27]</w:t>
      </w:r>
      <w:r w:rsidRPr="0057376B">
        <w:rPr>
          <w:rFonts w:ascii="Times New Roman" w:hAnsi="Times New Roman" w:cs="Times New Roman"/>
          <w:bCs/>
          <w:iCs/>
        </w:rPr>
        <w:tab/>
      </w:r>
      <w:r w:rsidR="0057376B" w:rsidRPr="006620BE">
        <w:rPr>
          <w:rFonts w:ascii="Times New Roman" w:hAnsi="Times New Roman" w:cs="Times New Roman"/>
          <w:color w:val="242121"/>
          <w:shd w:val="clear" w:color="auto" w:fill="FFFFFF"/>
        </w:rPr>
        <w:t>In</w:t>
      </w:r>
      <w:r w:rsidR="00400285" w:rsidRPr="006620BE">
        <w:rPr>
          <w:rStyle w:val="apple-converted-space"/>
          <w:rFonts w:ascii="Times New Roman" w:hAnsi="Times New Roman" w:cs="Times New Roman"/>
          <w:color w:val="242121"/>
          <w:shd w:val="clear" w:color="auto" w:fill="FFFFFF"/>
        </w:rPr>
        <w:t xml:space="preserve"> </w:t>
      </w:r>
      <w:r w:rsidR="0057376B" w:rsidRPr="006620BE">
        <w:rPr>
          <w:rFonts w:ascii="Times New Roman" w:hAnsi="Times New Roman" w:cs="Times New Roman"/>
          <w:i/>
          <w:iCs/>
          <w:color w:val="242121"/>
        </w:rPr>
        <w:t>National Employees General Insurance v Ja</w:t>
      </w:r>
      <w:r w:rsidR="0057376B" w:rsidRPr="006620BE">
        <w:rPr>
          <w:rFonts w:ascii="Times New Roman" w:hAnsi="Times New Roman" w:cs="Times New Roman"/>
          <w:color w:val="242121"/>
          <w:shd w:val="clear" w:color="auto" w:fill="FFFFFF"/>
        </w:rPr>
        <w:t>g</w:t>
      </w:r>
      <w:r w:rsidR="0057376B" w:rsidRPr="006620BE">
        <w:rPr>
          <w:rFonts w:ascii="Times New Roman" w:hAnsi="Times New Roman" w:cs="Times New Roman"/>
          <w:i/>
          <w:iCs/>
          <w:color w:val="242121"/>
          <w:shd w:val="clear" w:color="auto" w:fill="FFFFFF"/>
        </w:rPr>
        <w:t>ers</w:t>
      </w:r>
      <w:r w:rsidR="0057376B" w:rsidRPr="006620BE">
        <w:rPr>
          <w:rFonts w:ascii="Times New Roman" w:hAnsi="Times New Roman" w:cs="Times New Roman"/>
          <w:color w:val="242121"/>
          <w:shd w:val="clear" w:color="auto" w:fill="FFFFFF"/>
        </w:rPr>
        <w:t>,</w:t>
      </w:r>
      <w:r w:rsidR="0057376B" w:rsidRPr="0057376B">
        <w:rPr>
          <w:rStyle w:val="FootnoteReference"/>
          <w:rFonts w:ascii="Times New Roman" w:hAnsi="Times New Roman" w:cs="Times New Roman"/>
          <w:color w:val="242121"/>
          <w:shd w:val="clear" w:color="auto" w:fill="FFFFFF"/>
        </w:rPr>
        <w:footnoteReference w:id="2"/>
      </w:r>
      <w:r w:rsidR="0057376B" w:rsidRPr="006620BE">
        <w:rPr>
          <w:rFonts w:ascii="Times New Roman" w:hAnsi="Times New Roman" w:cs="Times New Roman"/>
          <w:color w:val="242121"/>
          <w:shd w:val="clear" w:color="auto" w:fill="FFFFFF"/>
        </w:rPr>
        <w:t xml:space="preserve"> Eksteen AJP (as he was known then) had this to say about onus of proof:</w:t>
      </w:r>
    </w:p>
    <w:p w14:paraId="721EF0A5" w14:textId="77777777" w:rsidR="0057376B" w:rsidRPr="0057376B" w:rsidRDefault="0057376B" w:rsidP="0057376B">
      <w:pPr>
        <w:pStyle w:val="ListParagraph"/>
        <w:spacing w:line="360" w:lineRule="auto"/>
        <w:ind w:left="567"/>
        <w:jc w:val="both"/>
        <w:rPr>
          <w:rFonts w:ascii="Times New Roman" w:hAnsi="Times New Roman" w:cs="Times New Roman"/>
          <w:bCs/>
          <w:iCs/>
        </w:rPr>
      </w:pPr>
    </w:p>
    <w:p w14:paraId="6F43F1D7" w14:textId="39CC5230" w:rsidR="000B485D" w:rsidRDefault="0057376B" w:rsidP="0057376B">
      <w:pPr>
        <w:pStyle w:val="ListParagraph"/>
        <w:spacing w:line="360" w:lineRule="auto"/>
        <w:jc w:val="both"/>
        <w:rPr>
          <w:rFonts w:ascii="Times New Roman" w:hAnsi="Times New Roman" w:cs="Times New Roman"/>
          <w:color w:val="242121"/>
          <w:sz w:val="22"/>
          <w:szCs w:val="22"/>
          <w:shd w:val="clear" w:color="auto" w:fill="FFFFFF"/>
        </w:rPr>
      </w:pPr>
      <w:r w:rsidRPr="0057376B">
        <w:rPr>
          <w:rFonts w:ascii="Times New Roman" w:hAnsi="Times New Roman" w:cs="Times New Roman"/>
          <w:color w:val="242121"/>
          <w:sz w:val="22"/>
          <w:szCs w:val="22"/>
          <w:shd w:val="clear" w:color="auto" w:fill="FFFFFF"/>
        </w:rPr>
        <w:t>“It seems to me, with respect, that in any civil case, as in any criminal case, the onus can ordinarily be discharged by adducing credible evidence to support the case of the party on whom the onus rests</w:t>
      </w:r>
      <w:r w:rsidR="00A23F13">
        <w:rPr>
          <w:rFonts w:ascii="Times New Roman" w:hAnsi="Times New Roman" w:cs="Times New Roman"/>
          <w:color w:val="242121"/>
          <w:sz w:val="22"/>
          <w:szCs w:val="22"/>
          <w:shd w:val="clear" w:color="auto" w:fill="FFFFFF"/>
        </w:rPr>
        <w:t xml:space="preserve">.  In a civil case the onus is obviously not as heavy as it is in a criminal case, but nevertheless where the onus rests on the plaintiff </w:t>
      </w:r>
      <w:r w:rsidR="002C5D89">
        <w:rPr>
          <w:rFonts w:ascii="Times New Roman" w:hAnsi="Times New Roman" w:cs="Times New Roman"/>
          <w:color w:val="242121"/>
          <w:sz w:val="22"/>
          <w:szCs w:val="22"/>
          <w:shd w:val="clear" w:color="auto" w:fill="FFFFFF"/>
        </w:rPr>
        <w:t>…</w:t>
      </w:r>
      <w:r w:rsidRPr="0057376B">
        <w:rPr>
          <w:rFonts w:ascii="Times New Roman" w:hAnsi="Times New Roman" w:cs="Times New Roman"/>
          <w:color w:val="242121"/>
          <w:sz w:val="22"/>
          <w:szCs w:val="22"/>
          <w:shd w:val="clear" w:color="auto" w:fill="FFFFFF"/>
        </w:rPr>
        <w:t>”</w:t>
      </w:r>
    </w:p>
    <w:p w14:paraId="7251469B" w14:textId="77777777" w:rsidR="008F02D8" w:rsidRDefault="008F02D8" w:rsidP="0057376B">
      <w:pPr>
        <w:pStyle w:val="ListParagraph"/>
        <w:spacing w:line="360" w:lineRule="auto"/>
        <w:jc w:val="both"/>
        <w:rPr>
          <w:rFonts w:ascii="Times New Roman" w:hAnsi="Times New Roman" w:cs="Times New Roman"/>
          <w:color w:val="242121"/>
          <w:sz w:val="22"/>
          <w:szCs w:val="22"/>
          <w:shd w:val="clear" w:color="auto" w:fill="FFFFFF"/>
        </w:rPr>
      </w:pPr>
    </w:p>
    <w:p w14:paraId="505B89B0" w14:textId="77777777" w:rsidR="008F02D8" w:rsidRDefault="008F02D8" w:rsidP="0057376B">
      <w:pPr>
        <w:pStyle w:val="ListParagraph"/>
        <w:spacing w:line="360" w:lineRule="auto"/>
        <w:jc w:val="both"/>
        <w:rPr>
          <w:rFonts w:ascii="Times New Roman" w:hAnsi="Times New Roman" w:cs="Times New Roman"/>
          <w:color w:val="242121"/>
          <w:sz w:val="22"/>
          <w:szCs w:val="22"/>
          <w:shd w:val="clear" w:color="auto" w:fill="FFFFFF"/>
        </w:rPr>
      </w:pPr>
    </w:p>
    <w:p w14:paraId="3111655E" w14:textId="77777777" w:rsidR="008F02D8" w:rsidRDefault="008F02D8" w:rsidP="0057376B">
      <w:pPr>
        <w:pStyle w:val="ListParagraph"/>
        <w:spacing w:line="360" w:lineRule="auto"/>
        <w:jc w:val="both"/>
        <w:rPr>
          <w:rFonts w:ascii="Times New Roman" w:hAnsi="Times New Roman" w:cs="Times New Roman"/>
          <w:color w:val="242121"/>
          <w:sz w:val="22"/>
          <w:szCs w:val="22"/>
          <w:shd w:val="clear" w:color="auto" w:fill="FFFFFF"/>
        </w:rPr>
      </w:pPr>
    </w:p>
    <w:p w14:paraId="4967EBAD" w14:textId="77777777" w:rsidR="0057376B" w:rsidRPr="0057376B" w:rsidRDefault="0057376B" w:rsidP="0057376B">
      <w:pPr>
        <w:pStyle w:val="ListParagraph"/>
        <w:spacing w:line="360" w:lineRule="auto"/>
        <w:jc w:val="both"/>
        <w:rPr>
          <w:rFonts w:ascii="Times New Roman" w:hAnsi="Times New Roman" w:cs="Times New Roman"/>
          <w:color w:val="242121"/>
          <w:sz w:val="22"/>
          <w:szCs w:val="22"/>
          <w:shd w:val="clear" w:color="auto" w:fill="FFFFFF"/>
        </w:rPr>
      </w:pPr>
    </w:p>
    <w:p w14:paraId="4E2D7091" w14:textId="62DFA14C" w:rsidR="0057376B" w:rsidRPr="006620BE" w:rsidRDefault="006620BE" w:rsidP="006620BE">
      <w:pPr>
        <w:spacing w:line="360" w:lineRule="auto"/>
        <w:ind w:left="567" w:hanging="567"/>
        <w:jc w:val="both"/>
        <w:rPr>
          <w:rFonts w:ascii="Times New Roman" w:hAnsi="Times New Roman" w:cs="Times New Roman"/>
          <w:color w:val="000000"/>
        </w:rPr>
      </w:pPr>
      <w:r>
        <w:rPr>
          <w:rFonts w:ascii="Times New Roman" w:hAnsi="Times New Roman" w:cs="Times New Roman"/>
          <w:bCs/>
          <w:color w:val="000000"/>
        </w:rPr>
        <w:lastRenderedPageBreak/>
        <w:t>[28]</w:t>
      </w:r>
      <w:r>
        <w:rPr>
          <w:rFonts w:ascii="Times New Roman" w:hAnsi="Times New Roman" w:cs="Times New Roman"/>
          <w:bCs/>
          <w:color w:val="000000"/>
        </w:rPr>
        <w:tab/>
      </w:r>
      <w:r w:rsidR="002C5D89" w:rsidRPr="006620BE">
        <w:rPr>
          <w:rFonts w:ascii="Times New Roman" w:hAnsi="Times New Roman" w:cs="Times New Roman"/>
          <w:color w:val="000000"/>
        </w:rPr>
        <w:t>T</w:t>
      </w:r>
      <w:r w:rsidR="0057376B" w:rsidRPr="006620BE">
        <w:rPr>
          <w:rFonts w:ascii="Times New Roman" w:hAnsi="Times New Roman" w:cs="Times New Roman"/>
          <w:color w:val="000000"/>
        </w:rPr>
        <w:t>he following remarks were made:</w:t>
      </w:r>
    </w:p>
    <w:p w14:paraId="0A9B2F48" w14:textId="77777777" w:rsidR="00766FBA" w:rsidRDefault="00766FBA" w:rsidP="00766FBA">
      <w:pPr>
        <w:pStyle w:val="ListParagraph"/>
        <w:spacing w:line="360" w:lineRule="auto"/>
        <w:ind w:left="567"/>
        <w:jc w:val="both"/>
        <w:rPr>
          <w:rFonts w:ascii="Times New Roman" w:hAnsi="Times New Roman" w:cs="Times New Roman"/>
          <w:color w:val="000000"/>
        </w:rPr>
      </w:pPr>
    </w:p>
    <w:p w14:paraId="5B170BBB" w14:textId="7A0A6CF3" w:rsidR="0057376B" w:rsidRDefault="0057376B" w:rsidP="0057376B">
      <w:pPr>
        <w:pStyle w:val="ListParagraph"/>
        <w:spacing w:line="360" w:lineRule="auto"/>
        <w:jc w:val="both"/>
        <w:rPr>
          <w:rFonts w:ascii="Times New Roman" w:hAnsi="Times New Roman" w:cs="Times New Roman"/>
          <w:color w:val="242121"/>
          <w:sz w:val="22"/>
          <w:szCs w:val="22"/>
        </w:rPr>
      </w:pPr>
      <w:r w:rsidRPr="0057376B">
        <w:rPr>
          <w:rFonts w:ascii="Times New Roman" w:hAnsi="Times New Roman" w:cs="Times New Roman"/>
          <w:color w:val="242121"/>
          <w:sz w:val="22"/>
          <w:szCs w:val="22"/>
          <w:shd w:val="clear" w:color="auto" w:fill="FFFFFF"/>
        </w:rPr>
        <w:t>“</w:t>
      </w:r>
      <w:r w:rsidRPr="0057376B">
        <w:rPr>
          <w:rFonts w:ascii="Times New Roman" w:hAnsi="Times New Roman" w:cs="Times New Roman"/>
          <w:color w:val="242121"/>
          <w:sz w:val="22"/>
          <w:szCs w:val="22"/>
        </w:rPr>
        <w:t xml:space="preserve">I would merely stress however that when in circumstances one talks about a plaintiff having discharged the onus which rested upon him on a balance of probabilities one really means that the Court is satisfied on a balance of probabilities that he was telling the truth and that his version was therefore acceptable. </w:t>
      </w:r>
      <w:r w:rsidR="00400285">
        <w:rPr>
          <w:rFonts w:ascii="Times New Roman" w:hAnsi="Times New Roman" w:cs="Times New Roman"/>
          <w:color w:val="242121"/>
          <w:sz w:val="22"/>
          <w:szCs w:val="22"/>
        </w:rPr>
        <w:t xml:space="preserve"> </w:t>
      </w:r>
      <w:r w:rsidRPr="0057376B">
        <w:rPr>
          <w:rFonts w:ascii="Times New Roman" w:hAnsi="Times New Roman" w:cs="Times New Roman"/>
          <w:color w:val="242121"/>
          <w:sz w:val="22"/>
          <w:szCs w:val="22"/>
        </w:rPr>
        <w:t>It does not seem to me to be desirable for a Court first to consider the question of the credibility of the witnesses as the trial Judge in the present case, and then, having concluded that enquiry, to consider the probabilities of the case, as though the two aspects constitute separable fields of enquiry</w:t>
      </w:r>
      <w:r w:rsidR="00400285">
        <w:rPr>
          <w:rFonts w:ascii="Times New Roman" w:hAnsi="Times New Roman" w:cs="Times New Roman"/>
          <w:color w:val="242121"/>
          <w:sz w:val="22"/>
          <w:szCs w:val="22"/>
        </w:rPr>
        <w:t xml:space="preserve">.  </w:t>
      </w:r>
      <w:r w:rsidRPr="0057376B">
        <w:rPr>
          <w:rFonts w:ascii="Times New Roman" w:hAnsi="Times New Roman" w:cs="Times New Roman"/>
          <w:color w:val="242121"/>
          <w:sz w:val="22"/>
          <w:szCs w:val="22"/>
        </w:rPr>
        <w:t xml:space="preserve">In </w:t>
      </w:r>
      <w:r w:rsidR="00400285" w:rsidRPr="0057376B">
        <w:rPr>
          <w:rFonts w:ascii="Times New Roman" w:hAnsi="Times New Roman" w:cs="Times New Roman"/>
          <w:color w:val="242121"/>
          <w:sz w:val="22"/>
          <w:szCs w:val="22"/>
        </w:rPr>
        <w:t>fact,</w:t>
      </w:r>
      <w:r w:rsidR="001945D5">
        <w:rPr>
          <w:rFonts w:ascii="Times New Roman" w:hAnsi="Times New Roman" w:cs="Times New Roman"/>
          <w:color w:val="242121"/>
          <w:sz w:val="22"/>
          <w:szCs w:val="22"/>
        </w:rPr>
        <w:t xml:space="preserve"> as I have pointed out</w:t>
      </w:r>
      <w:r w:rsidRPr="0057376B">
        <w:rPr>
          <w:rFonts w:ascii="Times New Roman" w:hAnsi="Times New Roman" w:cs="Times New Roman"/>
          <w:color w:val="242121"/>
          <w:sz w:val="22"/>
          <w:szCs w:val="22"/>
        </w:rPr>
        <w:t xml:space="preserve"> it is only where a consideration of the probabilities fails to indicate where the truth probably lies, that recourse is had to an estimate of relative credibility apart from the probabilities.”</w:t>
      </w:r>
      <w:r w:rsidR="002C5D89">
        <w:rPr>
          <w:rStyle w:val="FootnoteReference"/>
          <w:rFonts w:ascii="Times New Roman" w:hAnsi="Times New Roman" w:cs="Times New Roman"/>
          <w:color w:val="242121"/>
          <w:sz w:val="22"/>
          <w:szCs w:val="22"/>
        </w:rPr>
        <w:footnoteReference w:id="3"/>
      </w:r>
    </w:p>
    <w:p w14:paraId="64F20891" w14:textId="77777777" w:rsidR="005F593B" w:rsidRDefault="005F593B" w:rsidP="0057376B">
      <w:pPr>
        <w:pStyle w:val="ListParagraph"/>
        <w:spacing w:line="360" w:lineRule="auto"/>
        <w:jc w:val="both"/>
        <w:rPr>
          <w:rFonts w:ascii="Times New Roman" w:hAnsi="Times New Roman" w:cs="Times New Roman"/>
          <w:color w:val="242121"/>
          <w:sz w:val="22"/>
          <w:szCs w:val="22"/>
        </w:rPr>
      </w:pPr>
    </w:p>
    <w:p w14:paraId="548C136E" w14:textId="72D3F805" w:rsidR="00102D72" w:rsidRPr="006620BE" w:rsidRDefault="006620BE" w:rsidP="006620BE">
      <w:pPr>
        <w:spacing w:line="360" w:lineRule="auto"/>
        <w:ind w:left="567" w:hanging="567"/>
        <w:jc w:val="both"/>
        <w:rPr>
          <w:rFonts w:ascii="Times New Roman" w:hAnsi="Times New Roman" w:cs="Times New Roman"/>
          <w:bCs/>
          <w:iCs/>
        </w:rPr>
      </w:pPr>
      <w:r w:rsidRPr="005F593B">
        <w:rPr>
          <w:rFonts w:ascii="Times New Roman" w:hAnsi="Times New Roman" w:cs="Times New Roman"/>
          <w:bCs/>
          <w:iCs/>
        </w:rPr>
        <w:t>[29]</w:t>
      </w:r>
      <w:r w:rsidRPr="005F593B">
        <w:rPr>
          <w:rFonts w:ascii="Times New Roman" w:hAnsi="Times New Roman" w:cs="Times New Roman"/>
          <w:bCs/>
          <w:iCs/>
        </w:rPr>
        <w:tab/>
      </w:r>
      <w:r w:rsidR="00102D72" w:rsidRPr="006620BE">
        <w:rPr>
          <w:rFonts w:ascii="Times New Roman" w:hAnsi="Times New Roman" w:cs="Times New Roman"/>
          <w:color w:val="242121"/>
          <w:shd w:val="clear" w:color="auto" w:fill="FFFFFF"/>
        </w:rPr>
        <w:t>In</w:t>
      </w:r>
      <w:r w:rsidR="00102D72" w:rsidRPr="006620BE">
        <w:rPr>
          <w:rStyle w:val="apple-converted-space"/>
          <w:rFonts w:ascii="Times New Roman" w:hAnsi="Times New Roman" w:cs="Times New Roman"/>
          <w:color w:val="242121"/>
          <w:shd w:val="clear" w:color="auto" w:fill="FFFFFF"/>
        </w:rPr>
        <w:t> </w:t>
      </w:r>
      <w:r w:rsidR="00102D72" w:rsidRPr="006620BE">
        <w:rPr>
          <w:rFonts w:ascii="Times New Roman" w:hAnsi="Times New Roman" w:cs="Times New Roman"/>
          <w:i/>
          <w:iCs/>
          <w:color w:val="242121"/>
        </w:rPr>
        <w:t>JM Grove v The Road Accident Fund</w:t>
      </w:r>
      <w:r w:rsidR="00102D72">
        <w:rPr>
          <w:rStyle w:val="FootnoteReference"/>
          <w:rFonts w:ascii="Times New Roman" w:hAnsi="Times New Roman" w:cs="Times New Roman"/>
          <w:i/>
          <w:iCs/>
          <w:color w:val="242121"/>
        </w:rPr>
        <w:footnoteReference w:id="4"/>
      </w:r>
      <w:r w:rsidR="00102D72" w:rsidRPr="006620BE">
        <w:rPr>
          <w:rFonts w:ascii="Times New Roman" w:hAnsi="Times New Roman" w:cs="Times New Roman"/>
          <w:color w:val="242121"/>
          <w:shd w:val="clear" w:color="auto" w:fill="FFFFFF"/>
        </w:rPr>
        <w:t xml:space="preserve"> the Court held as follows:</w:t>
      </w:r>
    </w:p>
    <w:p w14:paraId="1CD24C03" w14:textId="77777777" w:rsidR="00102D72" w:rsidRPr="005F593B" w:rsidRDefault="00102D72" w:rsidP="00102D72">
      <w:pPr>
        <w:pStyle w:val="ListParagraph"/>
        <w:spacing w:line="360" w:lineRule="auto"/>
        <w:ind w:left="567"/>
        <w:jc w:val="both"/>
        <w:rPr>
          <w:rFonts w:ascii="Times New Roman" w:hAnsi="Times New Roman" w:cs="Times New Roman"/>
          <w:bCs/>
          <w:iCs/>
        </w:rPr>
      </w:pPr>
    </w:p>
    <w:p w14:paraId="4ABADBE4" w14:textId="6EFED988" w:rsidR="00102D72" w:rsidRDefault="00102D72" w:rsidP="00102D72">
      <w:pPr>
        <w:pStyle w:val="ListParagraph"/>
        <w:spacing w:line="360" w:lineRule="auto"/>
        <w:jc w:val="both"/>
        <w:rPr>
          <w:rFonts w:ascii="Times New Roman" w:hAnsi="Times New Roman" w:cs="Times New Roman"/>
          <w:color w:val="242121"/>
          <w:sz w:val="22"/>
          <w:szCs w:val="22"/>
          <w:shd w:val="clear" w:color="auto" w:fill="FFFFFF"/>
        </w:rPr>
      </w:pPr>
      <w:r>
        <w:rPr>
          <w:rFonts w:ascii="Times New Roman" w:hAnsi="Times New Roman" w:cs="Times New Roman"/>
          <w:color w:val="242121"/>
          <w:sz w:val="22"/>
          <w:szCs w:val="22"/>
          <w:shd w:val="clear" w:color="auto" w:fill="FFFFFF"/>
        </w:rPr>
        <w:t>“</w:t>
      </w:r>
      <w:r w:rsidRPr="005F593B">
        <w:rPr>
          <w:rFonts w:ascii="Times New Roman" w:hAnsi="Times New Roman" w:cs="Times New Roman"/>
          <w:color w:val="242121"/>
          <w:sz w:val="22"/>
          <w:szCs w:val="22"/>
          <w:shd w:val="clear" w:color="auto" w:fill="FFFFFF"/>
        </w:rPr>
        <w:t xml:space="preserve">The RAF is obliged to compensate for damages arising from bodily injury </w:t>
      </w:r>
      <w:r>
        <w:rPr>
          <w:rFonts w:ascii="Times New Roman" w:hAnsi="Times New Roman" w:cs="Times New Roman"/>
          <w:color w:val="242121"/>
          <w:sz w:val="22"/>
          <w:szCs w:val="22"/>
          <w:shd w:val="clear" w:color="auto" w:fill="FFFFFF"/>
        </w:rPr>
        <w:t>‘</w:t>
      </w:r>
      <w:r w:rsidRPr="005F593B">
        <w:rPr>
          <w:rFonts w:ascii="Times New Roman" w:hAnsi="Times New Roman" w:cs="Times New Roman"/>
          <w:color w:val="242121"/>
          <w:sz w:val="22"/>
          <w:szCs w:val="22"/>
          <w:shd w:val="clear" w:color="auto" w:fill="FFFFFF"/>
        </w:rPr>
        <w:t xml:space="preserve">caused by or arising from </w:t>
      </w:r>
      <w:r>
        <w:rPr>
          <w:rFonts w:ascii="Times New Roman" w:hAnsi="Times New Roman" w:cs="Times New Roman"/>
          <w:color w:val="242121"/>
          <w:sz w:val="22"/>
          <w:szCs w:val="22"/>
          <w:shd w:val="clear" w:color="auto" w:fill="FFFFFF"/>
        </w:rPr>
        <w:t>‘</w:t>
      </w:r>
      <w:r w:rsidRPr="005F593B">
        <w:rPr>
          <w:rFonts w:ascii="Times New Roman" w:hAnsi="Times New Roman" w:cs="Times New Roman"/>
          <w:color w:val="242121"/>
          <w:sz w:val="22"/>
          <w:szCs w:val="22"/>
          <w:shd w:val="clear" w:color="auto" w:fill="FFFFFF"/>
        </w:rPr>
        <w:t xml:space="preserve">driving of a motor vehicle. </w:t>
      </w:r>
      <w:r w:rsidR="00400285">
        <w:rPr>
          <w:rFonts w:ascii="Times New Roman" w:hAnsi="Times New Roman" w:cs="Times New Roman"/>
          <w:color w:val="242121"/>
          <w:sz w:val="22"/>
          <w:szCs w:val="22"/>
          <w:shd w:val="clear" w:color="auto" w:fill="FFFFFF"/>
        </w:rPr>
        <w:t xml:space="preserve"> </w:t>
      </w:r>
      <w:r w:rsidRPr="005F593B">
        <w:rPr>
          <w:rFonts w:ascii="Times New Roman" w:hAnsi="Times New Roman" w:cs="Times New Roman"/>
          <w:color w:val="242121"/>
          <w:sz w:val="22"/>
          <w:szCs w:val="22"/>
          <w:shd w:val="clear" w:color="auto" w:fill="FFFFFF"/>
        </w:rPr>
        <w:t xml:space="preserve">The causal link that is required is essentially the same as the causal link that is required for Aquiline liability. </w:t>
      </w:r>
      <w:r w:rsidR="00400285">
        <w:rPr>
          <w:rFonts w:ascii="Times New Roman" w:hAnsi="Times New Roman" w:cs="Times New Roman"/>
          <w:color w:val="242121"/>
          <w:sz w:val="22"/>
          <w:szCs w:val="22"/>
          <w:shd w:val="clear" w:color="auto" w:fill="FFFFFF"/>
        </w:rPr>
        <w:t xml:space="preserve"> </w:t>
      </w:r>
      <w:r w:rsidRPr="005F593B">
        <w:rPr>
          <w:rFonts w:ascii="Times New Roman" w:hAnsi="Times New Roman" w:cs="Times New Roman"/>
          <w:color w:val="242121"/>
          <w:sz w:val="22"/>
          <w:szCs w:val="22"/>
          <w:shd w:val="clear" w:color="auto" w:fill="FFFFFF"/>
        </w:rPr>
        <w:t xml:space="preserve">There can be no question of liability if it is not proved that the wrongdoer caused the damage of the person suffering the harm. Whether the act can be identified as a cause, depends on a conclusion drawn from the available facts and the relevant probabilities. </w:t>
      </w:r>
      <w:r w:rsidR="00400285">
        <w:rPr>
          <w:rFonts w:ascii="Times New Roman" w:hAnsi="Times New Roman" w:cs="Times New Roman"/>
          <w:color w:val="242121"/>
          <w:sz w:val="22"/>
          <w:szCs w:val="22"/>
          <w:shd w:val="clear" w:color="auto" w:fill="FFFFFF"/>
        </w:rPr>
        <w:t xml:space="preserve"> </w:t>
      </w:r>
      <w:r w:rsidRPr="005F593B">
        <w:rPr>
          <w:rFonts w:ascii="Times New Roman" w:hAnsi="Times New Roman" w:cs="Times New Roman"/>
          <w:color w:val="242121"/>
          <w:sz w:val="22"/>
          <w:szCs w:val="22"/>
          <w:shd w:val="clear" w:color="auto" w:fill="FFFFFF"/>
        </w:rPr>
        <w:t>The important question is how one should determine the causal nexus namely whether one fact follows from another.</w:t>
      </w:r>
      <w:r>
        <w:rPr>
          <w:rFonts w:ascii="Times New Roman" w:hAnsi="Times New Roman" w:cs="Times New Roman"/>
          <w:color w:val="242121"/>
          <w:sz w:val="22"/>
          <w:szCs w:val="22"/>
          <w:shd w:val="clear" w:color="auto" w:fill="FFFFFF"/>
        </w:rPr>
        <w:t>”</w:t>
      </w:r>
    </w:p>
    <w:p w14:paraId="3BFBFF45" w14:textId="77777777" w:rsidR="00C73750" w:rsidRDefault="00C73750" w:rsidP="00102D72">
      <w:pPr>
        <w:pStyle w:val="ListParagraph"/>
        <w:spacing w:line="360" w:lineRule="auto"/>
        <w:jc w:val="both"/>
        <w:rPr>
          <w:rFonts w:ascii="Times New Roman" w:hAnsi="Times New Roman" w:cs="Times New Roman"/>
          <w:color w:val="242121"/>
          <w:sz w:val="22"/>
          <w:szCs w:val="22"/>
          <w:shd w:val="clear" w:color="auto" w:fill="FFFFFF"/>
        </w:rPr>
      </w:pPr>
    </w:p>
    <w:p w14:paraId="4AB4879D" w14:textId="31B7D738" w:rsidR="00C73750" w:rsidRPr="006620BE" w:rsidRDefault="006620BE" w:rsidP="006620BE">
      <w:pPr>
        <w:spacing w:line="360" w:lineRule="auto"/>
        <w:ind w:left="567" w:hanging="567"/>
        <w:jc w:val="both"/>
        <w:rPr>
          <w:rFonts w:ascii="Times New Roman" w:hAnsi="Times New Roman" w:cs="Times New Roman"/>
          <w:color w:val="242121"/>
          <w:shd w:val="clear" w:color="auto" w:fill="FFFFFF"/>
        </w:rPr>
      </w:pPr>
      <w:r>
        <w:rPr>
          <w:rFonts w:ascii="Times New Roman" w:hAnsi="Times New Roman" w:cs="Times New Roman"/>
          <w:bCs/>
          <w:color w:val="242121"/>
        </w:rPr>
        <w:t>[30]</w:t>
      </w:r>
      <w:r>
        <w:rPr>
          <w:rFonts w:ascii="Times New Roman" w:hAnsi="Times New Roman" w:cs="Times New Roman"/>
          <w:bCs/>
          <w:color w:val="242121"/>
        </w:rPr>
        <w:tab/>
      </w:r>
      <w:r w:rsidR="00C73750" w:rsidRPr="006620BE">
        <w:rPr>
          <w:rFonts w:ascii="Times New Roman" w:hAnsi="Times New Roman" w:cs="Times New Roman"/>
          <w:color w:val="242121"/>
          <w:shd w:val="clear" w:color="auto" w:fill="FFFFFF"/>
        </w:rPr>
        <w:t>The basic rule is that the person, in this case the plaintiff, who asserts must prove.</w:t>
      </w:r>
      <w:r w:rsidR="002B5E4E">
        <w:rPr>
          <w:rStyle w:val="FootnoteReference"/>
          <w:rFonts w:ascii="Times New Roman" w:hAnsi="Times New Roman" w:cs="Times New Roman"/>
          <w:color w:val="242121"/>
          <w:shd w:val="clear" w:color="auto" w:fill="FFFFFF"/>
        </w:rPr>
        <w:footnoteReference w:id="5"/>
      </w:r>
      <w:r w:rsidR="00C73750" w:rsidRPr="006620BE">
        <w:rPr>
          <w:rFonts w:ascii="Times New Roman" w:hAnsi="Times New Roman" w:cs="Times New Roman"/>
          <w:color w:val="242121"/>
          <w:shd w:val="clear" w:color="auto" w:fill="FFFFFF"/>
        </w:rPr>
        <w:t xml:space="preserve">  The defendant can deny the allegations or make positive allegations aimed at refuting the plaintiff’s evidence.</w:t>
      </w:r>
    </w:p>
    <w:p w14:paraId="42DCB4C4" w14:textId="77777777" w:rsidR="00C73750" w:rsidRDefault="00C73750" w:rsidP="00C73750">
      <w:pPr>
        <w:pStyle w:val="ListParagraph"/>
        <w:spacing w:line="360" w:lineRule="auto"/>
        <w:ind w:left="567"/>
        <w:jc w:val="both"/>
        <w:rPr>
          <w:rFonts w:ascii="Times New Roman" w:hAnsi="Times New Roman" w:cs="Times New Roman"/>
          <w:color w:val="242121"/>
          <w:shd w:val="clear" w:color="auto" w:fill="FFFFFF"/>
        </w:rPr>
      </w:pPr>
    </w:p>
    <w:p w14:paraId="3A6AAC9C" w14:textId="67E08897" w:rsidR="002B5E4E" w:rsidRPr="006620BE" w:rsidRDefault="006620BE" w:rsidP="006620BE">
      <w:pPr>
        <w:spacing w:line="360" w:lineRule="auto"/>
        <w:ind w:left="567" w:hanging="567"/>
        <w:jc w:val="both"/>
        <w:rPr>
          <w:rFonts w:ascii="Times New Roman" w:hAnsi="Times New Roman" w:cs="Times New Roman"/>
          <w:color w:val="242121"/>
          <w:shd w:val="clear" w:color="auto" w:fill="FFFFFF"/>
        </w:rPr>
      </w:pPr>
      <w:r>
        <w:rPr>
          <w:rFonts w:ascii="Times New Roman" w:hAnsi="Times New Roman" w:cs="Times New Roman"/>
          <w:bCs/>
          <w:color w:val="242121"/>
        </w:rPr>
        <w:t>[31]</w:t>
      </w:r>
      <w:r>
        <w:rPr>
          <w:rFonts w:ascii="Times New Roman" w:hAnsi="Times New Roman" w:cs="Times New Roman"/>
          <w:bCs/>
          <w:color w:val="242121"/>
        </w:rPr>
        <w:tab/>
      </w:r>
      <w:r w:rsidR="00C73750" w:rsidRPr="006620BE">
        <w:rPr>
          <w:rFonts w:ascii="Times New Roman" w:hAnsi="Times New Roman" w:cs="Times New Roman"/>
          <w:color w:val="242121"/>
          <w:shd w:val="clear" w:color="auto" w:fill="FFFFFF"/>
        </w:rPr>
        <w:t xml:space="preserve">Therefore, the plaintiff during a trial must present the court with evidence, be it through witnesses, documents or other means accepted in law.  </w:t>
      </w:r>
      <w:r w:rsidR="006A52E7" w:rsidRPr="006620BE">
        <w:rPr>
          <w:rFonts w:ascii="Times New Roman" w:hAnsi="Times New Roman" w:cs="Times New Roman"/>
          <w:color w:val="242121"/>
          <w:shd w:val="clear" w:color="auto" w:fill="FFFFFF"/>
        </w:rPr>
        <w:t xml:space="preserve">Once the plaintiff presents evidence to the court, it is up to the defendant to respond to the evidence presented. </w:t>
      </w:r>
    </w:p>
    <w:p w14:paraId="7BA79F27" w14:textId="6963F2E8" w:rsidR="00C73750" w:rsidRDefault="006A52E7" w:rsidP="002B5E4E">
      <w:pPr>
        <w:pStyle w:val="ListParagraph"/>
        <w:spacing w:line="360" w:lineRule="auto"/>
        <w:ind w:left="567"/>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 xml:space="preserve"> </w:t>
      </w:r>
    </w:p>
    <w:p w14:paraId="0A2B47D4" w14:textId="17BD0BFC" w:rsidR="004479C2" w:rsidRPr="006620BE" w:rsidRDefault="006620BE" w:rsidP="006620BE">
      <w:pPr>
        <w:spacing w:line="360" w:lineRule="auto"/>
        <w:ind w:left="567" w:hanging="567"/>
        <w:jc w:val="both"/>
        <w:rPr>
          <w:rFonts w:ascii="Times New Roman" w:hAnsi="Times New Roman" w:cs="Times New Roman"/>
          <w:color w:val="242121"/>
          <w:shd w:val="clear" w:color="auto" w:fill="FFFFFF"/>
        </w:rPr>
      </w:pPr>
      <w:r w:rsidRPr="008F02D8">
        <w:rPr>
          <w:rFonts w:ascii="Times New Roman" w:hAnsi="Times New Roman" w:cs="Times New Roman"/>
          <w:bCs/>
          <w:color w:val="242121"/>
        </w:rPr>
        <w:t>[32]</w:t>
      </w:r>
      <w:r w:rsidRPr="008F02D8">
        <w:rPr>
          <w:rFonts w:ascii="Times New Roman" w:hAnsi="Times New Roman" w:cs="Times New Roman"/>
          <w:bCs/>
          <w:color w:val="242121"/>
        </w:rPr>
        <w:tab/>
      </w:r>
      <w:r w:rsidR="007F7ADB" w:rsidRPr="006620BE">
        <w:rPr>
          <w:rFonts w:ascii="Times New Roman" w:hAnsi="Times New Roman" w:cs="Times New Roman"/>
          <w:color w:val="242121"/>
          <w:shd w:val="clear" w:color="auto" w:fill="FFFFFF"/>
        </w:rPr>
        <w:t xml:space="preserve">Furthermore, I am alive to the fact that the plaintiff is a single witness.  I have to be satisfied that the evidence of the </w:t>
      </w:r>
      <w:r w:rsidR="003740CC" w:rsidRPr="006620BE">
        <w:rPr>
          <w:rFonts w:ascii="Times New Roman" w:hAnsi="Times New Roman" w:cs="Times New Roman"/>
          <w:color w:val="242121"/>
          <w:shd w:val="clear" w:color="auto" w:fill="FFFFFF"/>
        </w:rPr>
        <w:t>single witness is reliable and trustworthy.</w:t>
      </w:r>
    </w:p>
    <w:p w14:paraId="2F103BBA" w14:textId="40D0A3CD" w:rsidR="004479C2" w:rsidRPr="006620BE" w:rsidRDefault="006620BE" w:rsidP="006620BE">
      <w:pPr>
        <w:spacing w:line="360" w:lineRule="auto"/>
        <w:ind w:left="567" w:hanging="567"/>
        <w:jc w:val="both"/>
        <w:rPr>
          <w:rFonts w:ascii="Times New Roman" w:hAnsi="Times New Roman" w:cs="Times New Roman"/>
          <w:color w:val="242121"/>
          <w:shd w:val="clear" w:color="auto" w:fill="FFFFFF"/>
        </w:rPr>
      </w:pPr>
      <w:r w:rsidRPr="00C73750">
        <w:rPr>
          <w:rFonts w:ascii="Times New Roman" w:hAnsi="Times New Roman" w:cs="Times New Roman"/>
          <w:bCs/>
          <w:color w:val="242121"/>
        </w:rPr>
        <w:lastRenderedPageBreak/>
        <w:t>[33]</w:t>
      </w:r>
      <w:r w:rsidRPr="00C73750">
        <w:rPr>
          <w:rFonts w:ascii="Times New Roman" w:hAnsi="Times New Roman" w:cs="Times New Roman"/>
          <w:bCs/>
          <w:color w:val="242121"/>
        </w:rPr>
        <w:tab/>
      </w:r>
      <w:r w:rsidR="004479C2" w:rsidRPr="006620BE">
        <w:rPr>
          <w:rFonts w:ascii="Times New Roman" w:hAnsi="Times New Roman" w:cs="Times New Roman"/>
          <w:color w:val="242121"/>
          <w:shd w:val="clear" w:color="auto" w:fill="FFFFFF"/>
        </w:rPr>
        <w:t xml:space="preserve">Therefore, the court will weigh up and test the plaintiff’s allegation against the general probabilities to determine whether the evidence is true or not.  If the probabilities </w:t>
      </w:r>
      <w:r w:rsidR="00B5594A" w:rsidRPr="006620BE">
        <w:rPr>
          <w:rFonts w:ascii="Times New Roman" w:hAnsi="Times New Roman" w:cs="Times New Roman"/>
          <w:color w:val="242121"/>
          <w:shd w:val="clear" w:color="auto" w:fill="FFFFFF"/>
        </w:rPr>
        <w:t>favour</w:t>
      </w:r>
      <w:r w:rsidR="004479C2" w:rsidRPr="006620BE">
        <w:rPr>
          <w:rFonts w:ascii="Times New Roman" w:hAnsi="Times New Roman" w:cs="Times New Roman"/>
          <w:color w:val="242121"/>
          <w:shd w:val="clear" w:color="auto" w:fill="FFFFFF"/>
        </w:rPr>
        <w:t xml:space="preserve"> the plaintiff, then the court will accept h</w:t>
      </w:r>
      <w:r w:rsidR="00B56DF8" w:rsidRPr="006620BE">
        <w:rPr>
          <w:rFonts w:ascii="Times New Roman" w:hAnsi="Times New Roman" w:cs="Times New Roman"/>
          <w:color w:val="242121"/>
          <w:shd w:val="clear" w:color="auto" w:fill="FFFFFF"/>
        </w:rPr>
        <w:t>er</w:t>
      </w:r>
      <w:r w:rsidR="004479C2" w:rsidRPr="006620BE">
        <w:rPr>
          <w:rFonts w:ascii="Times New Roman" w:hAnsi="Times New Roman" w:cs="Times New Roman"/>
          <w:color w:val="242121"/>
          <w:shd w:val="clear" w:color="auto" w:fill="FFFFFF"/>
        </w:rPr>
        <w:t xml:space="preserve"> version as being probably true.</w:t>
      </w:r>
    </w:p>
    <w:p w14:paraId="7A46792B" w14:textId="77777777" w:rsidR="001E151D" w:rsidRDefault="001E151D" w:rsidP="00102D72">
      <w:pPr>
        <w:pStyle w:val="ListParagraph"/>
        <w:spacing w:line="360" w:lineRule="auto"/>
        <w:jc w:val="both"/>
        <w:rPr>
          <w:rFonts w:ascii="Times New Roman" w:hAnsi="Times New Roman" w:cs="Times New Roman"/>
          <w:color w:val="242121"/>
          <w:sz w:val="22"/>
          <w:szCs w:val="22"/>
          <w:shd w:val="clear" w:color="auto" w:fill="FFFFFF"/>
        </w:rPr>
      </w:pPr>
    </w:p>
    <w:p w14:paraId="244AA599" w14:textId="3451D233" w:rsidR="001E151D" w:rsidRDefault="001E151D" w:rsidP="001E151D">
      <w:pPr>
        <w:pStyle w:val="ListParagraph"/>
        <w:spacing w:line="360" w:lineRule="auto"/>
        <w:ind w:left="0"/>
        <w:jc w:val="both"/>
        <w:rPr>
          <w:rFonts w:ascii="Times New Roman" w:hAnsi="Times New Roman" w:cs="Times New Roman"/>
          <w:b/>
          <w:iCs/>
        </w:rPr>
      </w:pPr>
      <w:r>
        <w:rPr>
          <w:rFonts w:ascii="Times New Roman" w:hAnsi="Times New Roman" w:cs="Times New Roman"/>
          <w:b/>
          <w:iCs/>
        </w:rPr>
        <w:t xml:space="preserve">Evaluation </w:t>
      </w:r>
    </w:p>
    <w:p w14:paraId="7DD55104" w14:textId="77777777" w:rsidR="004B001A" w:rsidRDefault="004B001A" w:rsidP="001E151D">
      <w:pPr>
        <w:pStyle w:val="ListParagraph"/>
        <w:spacing w:line="360" w:lineRule="auto"/>
        <w:ind w:left="0"/>
        <w:jc w:val="both"/>
        <w:rPr>
          <w:rFonts w:ascii="Times New Roman" w:hAnsi="Times New Roman" w:cs="Times New Roman"/>
          <w:b/>
          <w:iCs/>
        </w:rPr>
      </w:pPr>
    </w:p>
    <w:p w14:paraId="2D0D61A8" w14:textId="6EB49208" w:rsidR="004B001A"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[34]</w:t>
      </w:r>
      <w:r>
        <w:rPr>
          <w:rFonts w:ascii="Times New Roman" w:hAnsi="Times New Roman" w:cs="Times New Roman"/>
          <w:bCs/>
          <w:iCs/>
        </w:rPr>
        <w:tab/>
      </w:r>
      <w:r w:rsidR="004479C2" w:rsidRPr="006620BE">
        <w:rPr>
          <w:rFonts w:ascii="Times New Roman" w:hAnsi="Times New Roman" w:cs="Times New Roman"/>
          <w:bCs/>
          <w:iCs/>
        </w:rPr>
        <w:t xml:space="preserve">In the present matter the plaintiff </w:t>
      </w:r>
      <w:r w:rsidR="0038339F" w:rsidRPr="006620BE">
        <w:rPr>
          <w:rFonts w:ascii="Times New Roman" w:hAnsi="Times New Roman" w:cs="Times New Roman"/>
          <w:bCs/>
          <w:iCs/>
        </w:rPr>
        <w:t xml:space="preserve">did not make a good impression </w:t>
      </w:r>
      <w:r w:rsidR="00B56DF8" w:rsidRPr="006620BE">
        <w:rPr>
          <w:rFonts w:ascii="Times New Roman" w:hAnsi="Times New Roman" w:cs="Times New Roman"/>
          <w:bCs/>
          <w:iCs/>
        </w:rPr>
        <w:t>on</w:t>
      </w:r>
      <w:r w:rsidR="0038339F" w:rsidRPr="006620BE">
        <w:rPr>
          <w:rFonts w:ascii="Times New Roman" w:hAnsi="Times New Roman" w:cs="Times New Roman"/>
          <w:bCs/>
          <w:iCs/>
        </w:rPr>
        <w:t xml:space="preserve"> the court and I was left with the distinct impression that she was attempting to adjust her evidence</w:t>
      </w:r>
      <w:r w:rsidR="002B5E4E" w:rsidRPr="006620BE">
        <w:rPr>
          <w:rFonts w:ascii="Times New Roman" w:hAnsi="Times New Roman" w:cs="Times New Roman"/>
          <w:bCs/>
          <w:iCs/>
        </w:rPr>
        <w:t xml:space="preserve">, </w:t>
      </w:r>
      <w:r w:rsidR="0038339F" w:rsidRPr="006620BE">
        <w:rPr>
          <w:rFonts w:ascii="Times New Roman" w:hAnsi="Times New Roman" w:cs="Times New Roman"/>
          <w:bCs/>
          <w:iCs/>
        </w:rPr>
        <w:t>particularly during cross examination</w:t>
      </w:r>
      <w:r w:rsidR="004479C2" w:rsidRPr="006620BE">
        <w:rPr>
          <w:rFonts w:ascii="Times New Roman" w:hAnsi="Times New Roman" w:cs="Times New Roman"/>
          <w:bCs/>
          <w:iCs/>
        </w:rPr>
        <w:t xml:space="preserve"> </w:t>
      </w:r>
      <w:r w:rsidR="002B5E4E" w:rsidRPr="006620BE">
        <w:rPr>
          <w:rFonts w:ascii="Times New Roman" w:hAnsi="Times New Roman" w:cs="Times New Roman"/>
          <w:bCs/>
          <w:iCs/>
        </w:rPr>
        <w:t>by the defendant</w:t>
      </w:r>
      <w:r w:rsidR="0038339F" w:rsidRPr="006620BE">
        <w:rPr>
          <w:rFonts w:ascii="Times New Roman" w:hAnsi="Times New Roman" w:cs="Times New Roman"/>
          <w:bCs/>
          <w:iCs/>
        </w:rPr>
        <w:t>.  The plaintiff was questioned</w:t>
      </w:r>
      <w:r w:rsidR="002B5E4E" w:rsidRPr="006620BE">
        <w:rPr>
          <w:rFonts w:ascii="Times New Roman" w:hAnsi="Times New Roman" w:cs="Times New Roman"/>
          <w:bCs/>
          <w:iCs/>
        </w:rPr>
        <w:t xml:space="preserve"> </w:t>
      </w:r>
      <w:r w:rsidR="004479C2" w:rsidRPr="006620BE">
        <w:rPr>
          <w:rFonts w:ascii="Times New Roman" w:hAnsi="Times New Roman" w:cs="Times New Roman"/>
          <w:bCs/>
          <w:iCs/>
        </w:rPr>
        <w:t>regarding</w:t>
      </w:r>
      <w:r w:rsidR="0038339F" w:rsidRPr="006620BE">
        <w:rPr>
          <w:rFonts w:ascii="Times New Roman" w:hAnsi="Times New Roman" w:cs="Times New Roman"/>
          <w:bCs/>
          <w:iCs/>
        </w:rPr>
        <w:t xml:space="preserve"> </w:t>
      </w:r>
      <w:r w:rsidR="004479C2" w:rsidRPr="006620BE">
        <w:rPr>
          <w:rFonts w:ascii="Times New Roman" w:hAnsi="Times New Roman" w:cs="Times New Roman"/>
          <w:bCs/>
          <w:iCs/>
        </w:rPr>
        <w:t>various inconsistent statements made</w:t>
      </w:r>
      <w:r w:rsidR="002B5E4E" w:rsidRPr="006620BE">
        <w:rPr>
          <w:rFonts w:ascii="Times New Roman" w:hAnsi="Times New Roman" w:cs="Times New Roman"/>
          <w:bCs/>
          <w:iCs/>
        </w:rPr>
        <w:t xml:space="preserve"> after the incident</w:t>
      </w:r>
      <w:r w:rsidR="004479C2" w:rsidRPr="006620BE">
        <w:rPr>
          <w:rFonts w:ascii="Times New Roman" w:hAnsi="Times New Roman" w:cs="Times New Roman"/>
          <w:bCs/>
          <w:iCs/>
        </w:rPr>
        <w:t xml:space="preserve"> and such raise concerns.  </w:t>
      </w:r>
    </w:p>
    <w:p w14:paraId="38FF2903" w14:textId="77777777" w:rsidR="00B5594A" w:rsidRDefault="00B5594A" w:rsidP="00B5594A">
      <w:pPr>
        <w:pStyle w:val="ListParagraph"/>
        <w:spacing w:line="360" w:lineRule="auto"/>
        <w:ind w:left="567"/>
        <w:jc w:val="both"/>
        <w:rPr>
          <w:rFonts w:ascii="Times New Roman" w:hAnsi="Times New Roman" w:cs="Times New Roman"/>
          <w:bCs/>
          <w:iCs/>
        </w:rPr>
      </w:pPr>
    </w:p>
    <w:p w14:paraId="7D70F9E1" w14:textId="14C80DDB" w:rsidR="00B5594A"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[35]</w:t>
      </w:r>
      <w:r>
        <w:rPr>
          <w:rFonts w:ascii="Times New Roman" w:hAnsi="Times New Roman" w:cs="Times New Roman"/>
          <w:bCs/>
          <w:iCs/>
        </w:rPr>
        <w:tab/>
      </w:r>
      <w:r w:rsidR="00B5594A" w:rsidRPr="006620BE">
        <w:rPr>
          <w:rFonts w:ascii="Times New Roman" w:hAnsi="Times New Roman" w:cs="Times New Roman"/>
          <w:bCs/>
          <w:iCs/>
        </w:rPr>
        <w:t>In view of the above, amongst others</w:t>
      </w:r>
      <w:r w:rsidR="002B5E4E" w:rsidRPr="006620BE">
        <w:rPr>
          <w:rFonts w:ascii="Times New Roman" w:hAnsi="Times New Roman" w:cs="Times New Roman"/>
          <w:bCs/>
          <w:iCs/>
        </w:rPr>
        <w:t>,</w:t>
      </w:r>
      <w:r w:rsidR="00B5594A" w:rsidRPr="006620BE">
        <w:rPr>
          <w:rFonts w:ascii="Times New Roman" w:hAnsi="Times New Roman" w:cs="Times New Roman"/>
          <w:bCs/>
          <w:iCs/>
        </w:rPr>
        <w:t xml:space="preserve"> I </w:t>
      </w:r>
      <w:r w:rsidR="002B5E4E" w:rsidRPr="006620BE">
        <w:rPr>
          <w:rFonts w:ascii="Times New Roman" w:hAnsi="Times New Roman" w:cs="Times New Roman"/>
          <w:bCs/>
          <w:iCs/>
        </w:rPr>
        <w:t xml:space="preserve">have to </w:t>
      </w:r>
      <w:r w:rsidR="00B5594A" w:rsidRPr="006620BE">
        <w:rPr>
          <w:rFonts w:ascii="Times New Roman" w:hAnsi="Times New Roman" w:cs="Times New Roman"/>
          <w:bCs/>
          <w:iCs/>
        </w:rPr>
        <w:t>consider the</w:t>
      </w:r>
      <w:r w:rsidR="002B5E4E" w:rsidRPr="006620BE">
        <w:rPr>
          <w:rFonts w:ascii="Times New Roman" w:hAnsi="Times New Roman" w:cs="Times New Roman"/>
          <w:bCs/>
          <w:iCs/>
        </w:rPr>
        <w:t xml:space="preserve"> averments made in the</w:t>
      </w:r>
      <w:r w:rsidR="00B5594A" w:rsidRPr="006620BE">
        <w:rPr>
          <w:rFonts w:ascii="Times New Roman" w:hAnsi="Times New Roman" w:cs="Times New Roman"/>
          <w:bCs/>
          <w:iCs/>
        </w:rPr>
        <w:t xml:space="preserve"> documentation lodged by the plaintiff with the RAF in support of her claim.  </w:t>
      </w:r>
    </w:p>
    <w:p w14:paraId="276F5826" w14:textId="77777777" w:rsidR="00B5594A" w:rsidRDefault="00B5594A" w:rsidP="00B5594A">
      <w:pPr>
        <w:pStyle w:val="ListParagraph"/>
        <w:spacing w:line="360" w:lineRule="auto"/>
        <w:ind w:left="567"/>
        <w:jc w:val="both"/>
        <w:rPr>
          <w:rFonts w:ascii="Times New Roman" w:hAnsi="Times New Roman" w:cs="Times New Roman"/>
          <w:bCs/>
          <w:iCs/>
        </w:rPr>
      </w:pPr>
    </w:p>
    <w:p w14:paraId="790B6FBC" w14:textId="0A3D33BC" w:rsidR="00B5594A"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[36]</w:t>
      </w:r>
      <w:r>
        <w:rPr>
          <w:rFonts w:ascii="Times New Roman" w:hAnsi="Times New Roman" w:cs="Times New Roman"/>
          <w:bCs/>
          <w:iCs/>
        </w:rPr>
        <w:tab/>
      </w:r>
      <w:r w:rsidR="00B5594A" w:rsidRPr="006620BE">
        <w:rPr>
          <w:rFonts w:ascii="Times New Roman" w:hAnsi="Times New Roman" w:cs="Times New Roman"/>
          <w:bCs/>
          <w:iCs/>
        </w:rPr>
        <w:t xml:space="preserve">Firstly, </w:t>
      </w:r>
      <w:r w:rsidR="002B5E4E" w:rsidRPr="006620BE">
        <w:rPr>
          <w:rFonts w:ascii="Times New Roman" w:hAnsi="Times New Roman" w:cs="Times New Roman"/>
          <w:bCs/>
          <w:iCs/>
        </w:rPr>
        <w:t>an</w:t>
      </w:r>
      <w:r w:rsidR="00B5594A" w:rsidRPr="006620BE">
        <w:rPr>
          <w:rFonts w:ascii="Times New Roman" w:hAnsi="Times New Roman" w:cs="Times New Roman"/>
          <w:bCs/>
          <w:iCs/>
        </w:rPr>
        <w:t xml:space="preserve"> A</w:t>
      </w:r>
      <w:r w:rsidR="0038339F" w:rsidRPr="006620BE">
        <w:rPr>
          <w:rFonts w:ascii="Times New Roman" w:hAnsi="Times New Roman" w:cs="Times New Roman"/>
          <w:bCs/>
          <w:iCs/>
        </w:rPr>
        <w:t xml:space="preserve">R </w:t>
      </w:r>
      <w:r w:rsidR="002B5E4E" w:rsidRPr="006620BE">
        <w:rPr>
          <w:rFonts w:ascii="Times New Roman" w:hAnsi="Times New Roman" w:cs="Times New Roman"/>
          <w:bCs/>
          <w:iCs/>
        </w:rPr>
        <w:t>was</w:t>
      </w:r>
      <w:r w:rsidR="00B5594A" w:rsidRPr="006620BE">
        <w:rPr>
          <w:rFonts w:ascii="Times New Roman" w:hAnsi="Times New Roman" w:cs="Times New Roman"/>
          <w:bCs/>
          <w:iCs/>
        </w:rPr>
        <w:t xml:space="preserve"> compiled on 2 July 2015</w:t>
      </w:r>
      <w:r w:rsidR="002B5E4E" w:rsidRPr="006620BE">
        <w:rPr>
          <w:rFonts w:ascii="Times New Roman" w:hAnsi="Times New Roman" w:cs="Times New Roman"/>
          <w:bCs/>
          <w:iCs/>
        </w:rPr>
        <w:t xml:space="preserve"> and the following was stated in the said report;</w:t>
      </w:r>
      <w:r w:rsidR="00B5594A" w:rsidRPr="006620BE">
        <w:rPr>
          <w:rFonts w:ascii="Times New Roman" w:hAnsi="Times New Roman" w:cs="Times New Roman"/>
          <w:bCs/>
          <w:iCs/>
        </w:rPr>
        <w:t xml:space="preserve"> </w:t>
      </w:r>
    </w:p>
    <w:p w14:paraId="0A80C7D5" w14:textId="77777777" w:rsidR="00C651FB" w:rsidRDefault="00C651FB" w:rsidP="00C651FB">
      <w:pPr>
        <w:pStyle w:val="ListParagraph"/>
        <w:spacing w:line="360" w:lineRule="auto"/>
        <w:ind w:left="567"/>
        <w:jc w:val="both"/>
        <w:rPr>
          <w:rFonts w:ascii="Times New Roman" w:hAnsi="Times New Roman" w:cs="Times New Roman"/>
          <w:bCs/>
          <w:iCs/>
        </w:rPr>
      </w:pPr>
    </w:p>
    <w:p w14:paraId="75B047C2" w14:textId="68882916" w:rsidR="00C070A2" w:rsidRPr="00C651FB" w:rsidRDefault="00C070A2" w:rsidP="00C651FB">
      <w:pPr>
        <w:pStyle w:val="ListParagraph"/>
        <w:spacing w:line="360" w:lineRule="auto"/>
        <w:jc w:val="both"/>
        <w:rPr>
          <w:rFonts w:ascii="Times New Roman" w:hAnsi="Times New Roman" w:cs="Times New Roman"/>
          <w:bCs/>
          <w:iCs/>
          <w:sz w:val="22"/>
          <w:szCs w:val="22"/>
        </w:rPr>
      </w:pPr>
      <w:r w:rsidRPr="00C651FB">
        <w:rPr>
          <w:rFonts w:ascii="Times New Roman" w:hAnsi="Times New Roman" w:cs="Times New Roman"/>
          <w:bCs/>
          <w:iCs/>
          <w:sz w:val="22"/>
          <w:szCs w:val="22"/>
        </w:rPr>
        <w:t>“The pedestrian, a victi</w:t>
      </w:r>
      <w:r w:rsidR="00C651FB" w:rsidRPr="00C651FB">
        <w:rPr>
          <w:rFonts w:ascii="Times New Roman" w:hAnsi="Times New Roman" w:cs="Times New Roman"/>
          <w:bCs/>
          <w:iCs/>
          <w:sz w:val="22"/>
          <w:szCs w:val="22"/>
        </w:rPr>
        <w:t>m in this case alleges that she was hiking for a lift when unknown motor vehicle hit her and run away.  She had serious injuries with fractures on the upper and lower jaw, bruises on the left eye and nose, scratches on the stomach.”</w:t>
      </w:r>
    </w:p>
    <w:p w14:paraId="607D2B6B" w14:textId="77777777" w:rsidR="00B5594A" w:rsidRDefault="00B5594A" w:rsidP="00B5594A">
      <w:pPr>
        <w:pStyle w:val="ListParagraph"/>
        <w:spacing w:line="360" w:lineRule="auto"/>
        <w:ind w:left="567"/>
        <w:jc w:val="both"/>
        <w:rPr>
          <w:rFonts w:ascii="Times New Roman" w:hAnsi="Times New Roman" w:cs="Times New Roman"/>
          <w:bCs/>
          <w:iCs/>
        </w:rPr>
      </w:pPr>
    </w:p>
    <w:p w14:paraId="64752336" w14:textId="50A60B52" w:rsidR="00B5594A"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[37]</w:t>
      </w:r>
      <w:r>
        <w:rPr>
          <w:rFonts w:ascii="Times New Roman" w:hAnsi="Times New Roman" w:cs="Times New Roman"/>
          <w:bCs/>
          <w:iCs/>
        </w:rPr>
        <w:tab/>
      </w:r>
      <w:r w:rsidR="00C4232A" w:rsidRPr="006620BE">
        <w:rPr>
          <w:rFonts w:ascii="Times New Roman" w:hAnsi="Times New Roman" w:cs="Times New Roman"/>
          <w:bCs/>
          <w:iCs/>
        </w:rPr>
        <w:t xml:space="preserve">Secondly, </w:t>
      </w:r>
      <w:r w:rsidR="00A02E5D" w:rsidRPr="006620BE">
        <w:rPr>
          <w:rFonts w:ascii="Times New Roman" w:hAnsi="Times New Roman" w:cs="Times New Roman"/>
          <w:bCs/>
          <w:iCs/>
        </w:rPr>
        <w:t xml:space="preserve">in terms of </w:t>
      </w:r>
      <w:r w:rsidR="002B5E4E" w:rsidRPr="006620BE">
        <w:rPr>
          <w:rFonts w:ascii="Times New Roman" w:hAnsi="Times New Roman" w:cs="Times New Roman"/>
          <w:bCs/>
          <w:iCs/>
        </w:rPr>
        <w:t xml:space="preserve">the </w:t>
      </w:r>
      <w:r w:rsidR="00A02E5D" w:rsidRPr="006620BE">
        <w:rPr>
          <w:rFonts w:ascii="Times New Roman" w:hAnsi="Times New Roman" w:cs="Times New Roman"/>
          <w:bCs/>
          <w:iCs/>
        </w:rPr>
        <w:t>section 19(f) statement</w:t>
      </w:r>
      <w:r w:rsidR="00410956" w:rsidRPr="006620BE">
        <w:rPr>
          <w:rFonts w:ascii="Times New Roman" w:hAnsi="Times New Roman" w:cs="Times New Roman"/>
          <w:bCs/>
          <w:iCs/>
        </w:rPr>
        <w:t xml:space="preserve"> </w:t>
      </w:r>
      <w:r w:rsidR="00A02E5D" w:rsidRPr="006620BE">
        <w:rPr>
          <w:rFonts w:ascii="Times New Roman" w:hAnsi="Times New Roman" w:cs="Times New Roman"/>
          <w:bCs/>
          <w:iCs/>
        </w:rPr>
        <w:t>dated 17 July 2015, the plaintiff stated the following;</w:t>
      </w:r>
    </w:p>
    <w:p w14:paraId="0703E794" w14:textId="77777777" w:rsidR="00A02E5D" w:rsidRDefault="00A02E5D" w:rsidP="00A02E5D">
      <w:pPr>
        <w:pStyle w:val="ListParagraph"/>
        <w:spacing w:line="360" w:lineRule="auto"/>
        <w:ind w:left="567"/>
        <w:jc w:val="both"/>
        <w:rPr>
          <w:rFonts w:ascii="Times New Roman" w:hAnsi="Times New Roman" w:cs="Times New Roman"/>
          <w:bCs/>
          <w:iCs/>
        </w:rPr>
      </w:pPr>
    </w:p>
    <w:p w14:paraId="441AE1DA" w14:textId="79E69D85" w:rsidR="00A02E5D" w:rsidRDefault="00A02E5D" w:rsidP="00A02E5D">
      <w:pPr>
        <w:pStyle w:val="ListParagraph"/>
        <w:spacing w:line="360" w:lineRule="auto"/>
        <w:jc w:val="both"/>
        <w:rPr>
          <w:rFonts w:ascii="Times New Roman" w:hAnsi="Times New Roman" w:cs="Times New Roman"/>
          <w:bCs/>
          <w:iCs/>
          <w:sz w:val="22"/>
          <w:szCs w:val="22"/>
        </w:rPr>
      </w:pPr>
      <w:r w:rsidRPr="00A02E5D">
        <w:rPr>
          <w:rFonts w:ascii="Times New Roman" w:hAnsi="Times New Roman" w:cs="Times New Roman"/>
          <w:bCs/>
          <w:iCs/>
          <w:sz w:val="22"/>
          <w:szCs w:val="22"/>
        </w:rPr>
        <w:t>“On or about 02 July 2015 at about 23h00 I was involved in a pedestrian-motor vehicle accident.  I was hiking for a lift at Vryburg road, Mafikeng next to home affairs.</w:t>
      </w:r>
      <w:r w:rsidR="008F02D8">
        <w:rPr>
          <w:rFonts w:ascii="Times New Roman" w:hAnsi="Times New Roman" w:cs="Times New Roman"/>
          <w:bCs/>
          <w:i/>
          <w:sz w:val="22"/>
          <w:szCs w:val="22"/>
        </w:rPr>
        <w:t>(sic)</w:t>
      </w:r>
      <w:r w:rsidRPr="00A02E5D">
        <w:rPr>
          <w:rFonts w:ascii="Times New Roman" w:hAnsi="Times New Roman" w:cs="Times New Roman"/>
          <w:bCs/>
          <w:iCs/>
          <w:sz w:val="22"/>
          <w:szCs w:val="22"/>
        </w:rPr>
        <w:t xml:space="preserve">  An unknown motor vehicle travelling at high speed hit me and thereafter failed to stop and ran.”</w:t>
      </w:r>
    </w:p>
    <w:p w14:paraId="5F226AF2" w14:textId="77777777" w:rsidR="00A02E5D" w:rsidRPr="00A02E5D" w:rsidRDefault="00A02E5D" w:rsidP="00A02E5D">
      <w:pPr>
        <w:pStyle w:val="ListParagraph"/>
        <w:spacing w:line="360" w:lineRule="auto"/>
        <w:jc w:val="both"/>
        <w:rPr>
          <w:rFonts w:ascii="Times New Roman" w:hAnsi="Times New Roman" w:cs="Times New Roman"/>
          <w:bCs/>
          <w:iCs/>
          <w:sz w:val="22"/>
          <w:szCs w:val="22"/>
        </w:rPr>
      </w:pPr>
    </w:p>
    <w:p w14:paraId="16CF784A" w14:textId="125785E2" w:rsidR="00A02E5D"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[38]</w:t>
      </w:r>
      <w:r>
        <w:rPr>
          <w:rFonts w:ascii="Times New Roman" w:hAnsi="Times New Roman" w:cs="Times New Roman"/>
          <w:bCs/>
          <w:iCs/>
        </w:rPr>
        <w:tab/>
      </w:r>
      <w:r w:rsidR="00A02E5D" w:rsidRPr="006620BE">
        <w:rPr>
          <w:rFonts w:ascii="Times New Roman" w:hAnsi="Times New Roman" w:cs="Times New Roman"/>
          <w:bCs/>
          <w:iCs/>
        </w:rPr>
        <w:t xml:space="preserve">Thirdly, </w:t>
      </w:r>
      <w:r w:rsidR="002B5E4E" w:rsidRPr="006620BE">
        <w:rPr>
          <w:rFonts w:ascii="Times New Roman" w:hAnsi="Times New Roman" w:cs="Times New Roman"/>
          <w:bCs/>
          <w:iCs/>
        </w:rPr>
        <w:t xml:space="preserve">on 12 November 2015, </w:t>
      </w:r>
      <w:r w:rsidR="00A02E5D" w:rsidRPr="006620BE">
        <w:rPr>
          <w:rFonts w:ascii="Times New Roman" w:hAnsi="Times New Roman" w:cs="Times New Roman"/>
          <w:bCs/>
          <w:iCs/>
        </w:rPr>
        <w:t>the plaintiff made a sworn statement to the S</w:t>
      </w:r>
      <w:r w:rsidR="00D940A2" w:rsidRPr="006620BE">
        <w:rPr>
          <w:rFonts w:ascii="Times New Roman" w:hAnsi="Times New Roman" w:cs="Times New Roman"/>
          <w:bCs/>
          <w:iCs/>
        </w:rPr>
        <w:t>APS</w:t>
      </w:r>
      <w:r w:rsidR="00A02E5D" w:rsidRPr="006620BE">
        <w:rPr>
          <w:rFonts w:ascii="Times New Roman" w:hAnsi="Times New Roman" w:cs="Times New Roman"/>
          <w:bCs/>
          <w:iCs/>
        </w:rPr>
        <w:t xml:space="preserve"> regarding the incident and stated as follows;</w:t>
      </w:r>
    </w:p>
    <w:p w14:paraId="3623BE68" w14:textId="77777777" w:rsidR="00782454" w:rsidRDefault="00782454" w:rsidP="00782454">
      <w:pPr>
        <w:pStyle w:val="ListParagraph"/>
        <w:spacing w:line="360" w:lineRule="auto"/>
        <w:ind w:left="567"/>
        <w:jc w:val="both"/>
        <w:rPr>
          <w:rFonts w:ascii="Times New Roman" w:hAnsi="Times New Roman" w:cs="Times New Roman"/>
          <w:bCs/>
          <w:iCs/>
        </w:rPr>
      </w:pPr>
    </w:p>
    <w:p w14:paraId="2E6DE1A1" w14:textId="26A7521D" w:rsidR="00A02E5D" w:rsidRPr="008F02D8" w:rsidRDefault="00A02E5D" w:rsidP="00782454">
      <w:pPr>
        <w:pStyle w:val="ListParagraph"/>
        <w:spacing w:line="360" w:lineRule="auto"/>
        <w:jc w:val="both"/>
        <w:rPr>
          <w:rFonts w:ascii="Times New Roman" w:hAnsi="Times New Roman" w:cs="Times New Roman"/>
          <w:bCs/>
          <w:i/>
          <w:sz w:val="22"/>
          <w:szCs w:val="22"/>
        </w:rPr>
      </w:pPr>
      <w:r w:rsidRPr="00782454">
        <w:rPr>
          <w:rFonts w:ascii="Times New Roman" w:hAnsi="Times New Roman" w:cs="Times New Roman"/>
          <w:bCs/>
          <w:iCs/>
          <w:sz w:val="22"/>
          <w:szCs w:val="22"/>
        </w:rPr>
        <w:t xml:space="preserve">“On Thursday 2015-07-03 at about 00:30 I was from Provincial </w:t>
      </w:r>
      <w:r w:rsidR="00714D0B" w:rsidRPr="00782454">
        <w:rPr>
          <w:rFonts w:ascii="Times New Roman" w:hAnsi="Times New Roman" w:cs="Times New Roman"/>
          <w:bCs/>
          <w:iCs/>
          <w:sz w:val="22"/>
          <w:szCs w:val="22"/>
        </w:rPr>
        <w:t>hospital walking at Home Affairs department road building.  When I approached the tar road the unknown vehicle cam</w:t>
      </w:r>
      <w:r w:rsidR="00D45AE6">
        <w:rPr>
          <w:rFonts w:ascii="Times New Roman" w:hAnsi="Times New Roman" w:cs="Times New Roman"/>
          <w:bCs/>
          <w:iCs/>
          <w:sz w:val="22"/>
          <w:szCs w:val="22"/>
        </w:rPr>
        <w:t>e</w:t>
      </w:r>
      <w:r w:rsidR="00714D0B" w:rsidRPr="00782454">
        <w:rPr>
          <w:rFonts w:ascii="Times New Roman" w:hAnsi="Times New Roman" w:cs="Times New Roman"/>
          <w:bCs/>
          <w:iCs/>
          <w:sz w:val="22"/>
          <w:szCs w:val="22"/>
        </w:rPr>
        <w:t xml:space="preserve"> </w:t>
      </w:r>
      <w:r w:rsidR="00714D0B" w:rsidRPr="00782454">
        <w:rPr>
          <w:rFonts w:ascii="Times New Roman" w:hAnsi="Times New Roman" w:cs="Times New Roman"/>
          <w:bCs/>
          <w:iCs/>
          <w:sz w:val="22"/>
          <w:szCs w:val="22"/>
        </w:rPr>
        <w:lastRenderedPageBreak/>
        <w:t>in front</w:t>
      </w:r>
      <w:r w:rsidR="00084987">
        <w:rPr>
          <w:rFonts w:ascii="Times New Roman" w:hAnsi="Times New Roman" w:cs="Times New Roman"/>
          <w:bCs/>
          <w:iCs/>
          <w:sz w:val="22"/>
          <w:szCs w:val="22"/>
        </w:rPr>
        <w:t xml:space="preserve"> of me and I was on the left side of the road it came and hit me</w:t>
      </w:r>
      <w:r w:rsidR="00714D0B" w:rsidRPr="00782454">
        <w:rPr>
          <w:rFonts w:ascii="Times New Roman" w:hAnsi="Times New Roman" w:cs="Times New Roman"/>
          <w:bCs/>
          <w:iCs/>
          <w:sz w:val="22"/>
          <w:szCs w:val="22"/>
        </w:rPr>
        <w:t xml:space="preserve"> and threw on the ground and never stop and runaway.  I did not noticed/identified anyone of them because it night, I felt on the ground and faint I do not who call the police</w:t>
      </w:r>
      <w:r w:rsidR="00084987">
        <w:rPr>
          <w:rFonts w:ascii="Times New Roman" w:hAnsi="Times New Roman" w:cs="Times New Roman"/>
          <w:bCs/>
          <w:iCs/>
          <w:sz w:val="22"/>
          <w:szCs w:val="22"/>
        </w:rPr>
        <w:t xml:space="preserve"> to rescued me because I was waken by the police </w:t>
      </w:r>
      <w:r w:rsidR="00714D0B" w:rsidRPr="00782454">
        <w:rPr>
          <w:rFonts w:ascii="Times New Roman" w:hAnsi="Times New Roman" w:cs="Times New Roman"/>
          <w:bCs/>
          <w:iCs/>
          <w:sz w:val="22"/>
          <w:szCs w:val="22"/>
        </w:rPr>
        <w:t>who took me to the clinic with the sense that I was assaulted by unknown people.  And they also give a reported to the clinic that the</w:t>
      </w:r>
      <w:r w:rsidR="008F02D8">
        <w:rPr>
          <w:rFonts w:ascii="Times New Roman" w:hAnsi="Times New Roman" w:cs="Times New Roman"/>
          <w:bCs/>
          <w:iCs/>
          <w:sz w:val="22"/>
          <w:szCs w:val="22"/>
        </w:rPr>
        <w:t>y</w:t>
      </w:r>
      <w:r w:rsidR="00714D0B" w:rsidRPr="00782454">
        <w:rPr>
          <w:rFonts w:ascii="Times New Roman" w:hAnsi="Times New Roman" w:cs="Times New Roman"/>
          <w:bCs/>
          <w:iCs/>
          <w:sz w:val="22"/>
          <w:szCs w:val="22"/>
        </w:rPr>
        <w:t xml:space="preserve"> suspect that I was assaulted.  The sister at the clinic also called the ambulance and referred me to provincial hospital also give them reported that I was assaulted not hit by the unknown vehicle accident.  I gave the fully reported to the doctor after I noticed from the file that the write assault not accident.  I explained the story to th</w:t>
      </w:r>
      <w:r w:rsidR="00782454" w:rsidRPr="00782454">
        <w:rPr>
          <w:rFonts w:ascii="Times New Roman" w:hAnsi="Times New Roman" w:cs="Times New Roman"/>
          <w:bCs/>
          <w:iCs/>
          <w:sz w:val="22"/>
          <w:szCs w:val="22"/>
        </w:rPr>
        <w:t>e doctor 07/07/2015 what had happened.”</w:t>
      </w:r>
      <w:r w:rsidR="008F02D8">
        <w:rPr>
          <w:rFonts w:ascii="Times New Roman" w:hAnsi="Times New Roman" w:cs="Times New Roman"/>
          <w:bCs/>
          <w:i/>
          <w:sz w:val="22"/>
          <w:szCs w:val="22"/>
        </w:rPr>
        <w:t>(sic)</w:t>
      </w:r>
    </w:p>
    <w:p w14:paraId="625EC115" w14:textId="77777777" w:rsidR="00782454" w:rsidRPr="00782454" w:rsidRDefault="00782454" w:rsidP="00782454">
      <w:pPr>
        <w:spacing w:line="360" w:lineRule="auto"/>
        <w:jc w:val="both"/>
        <w:rPr>
          <w:rFonts w:ascii="Times New Roman" w:hAnsi="Times New Roman" w:cs="Times New Roman"/>
          <w:bCs/>
          <w:iCs/>
          <w:sz w:val="22"/>
          <w:szCs w:val="22"/>
        </w:rPr>
      </w:pPr>
    </w:p>
    <w:p w14:paraId="284A5BE3" w14:textId="1063E543" w:rsidR="00A02E5D"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[39]</w:t>
      </w:r>
      <w:r>
        <w:rPr>
          <w:rFonts w:ascii="Times New Roman" w:hAnsi="Times New Roman" w:cs="Times New Roman"/>
          <w:bCs/>
          <w:iCs/>
        </w:rPr>
        <w:tab/>
      </w:r>
      <w:r w:rsidR="00782454" w:rsidRPr="006620BE">
        <w:rPr>
          <w:rFonts w:ascii="Times New Roman" w:hAnsi="Times New Roman" w:cs="Times New Roman"/>
          <w:bCs/>
          <w:iCs/>
        </w:rPr>
        <w:t>The following contradictions</w:t>
      </w:r>
      <w:r w:rsidR="00D45AE6" w:rsidRPr="006620BE">
        <w:rPr>
          <w:rFonts w:ascii="Times New Roman" w:hAnsi="Times New Roman" w:cs="Times New Roman"/>
          <w:bCs/>
          <w:iCs/>
        </w:rPr>
        <w:t xml:space="preserve"> and inconsistencies </w:t>
      </w:r>
      <w:r w:rsidR="00782454" w:rsidRPr="006620BE">
        <w:rPr>
          <w:rFonts w:ascii="Times New Roman" w:hAnsi="Times New Roman" w:cs="Times New Roman"/>
          <w:bCs/>
          <w:iCs/>
        </w:rPr>
        <w:t>were noted</w:t>
      </w:r>
      <w:r w:rsidR="00D45AE6" w:rsidRPr="006620BE">
        <w:rPr>
          <w:rFonts w:ascii="Times New Roman" w:hAnsi="Times New Roman" w:cs="Times New Roman"/>
          <w:bCs/>
          <w:iCs/>
        </w:rPr>
        <w:t xml:space="preserve"> </w:t>
      </w:r>
      <w:r w:rsidR="00410956" w:rsidRPr="006620BE">
        <w:rPr>
          <w:rFonts w:ascii="Times New Roman" w:hAnsi="Times New Roman" w:cs="Times New Roman"/>
          <w:bCs/>
          <w:iCs/>
        </w:rPr>
        <w:t>during the plaintiff’s evidence in court</w:t>
      </w:r>
      <w:r w:rsidR="00D45AE6" w:rsidRPr="006620BE">
        <w:rPr>
          <w:rFonts w:ascii="Times New Roman" w:hAnsi="Times New Roman" w:cs="Times New Roman"/>
          <w:bCs/>
          <w:iCs/>
        </w:rPr>
        <w:t>;</w:t>
      </w:r>
    </w:p>
    <w:p w14:paraId="6DAEB243" w14:textId="77777777" w:rsidR="00D45AE6" w:rsidRDefault="00D45AE6" w:rsidP="00D45AE6">
      <w:pPr>
        <w:pStyle w:val="ListParagraph"/>
        <w:spacing w:line="360" w:lineRule="auto"/>
        <w:ind w:left="567"/>
        <w:jc w:val="both"/>
        <w:rPr>
          <w:rFonts w:ascii="Times New Roman" w:hAnsi="Times New Roman" w:cs="Times New Roman"/>
          <w:bCs/>
          <w:iCs/>
        </w:rPr>
      </w:pPr>
    </w:p>
    <w:p w14:paraId="742C620E" w14:textId="4A13F2B9" w:rsidR="00785C3C" w:rsidRPr="006620BE" w:rsidRDefault="006620BE" w:rsidP="006620BE">
      <w:pPr>
        <w:spacing w:line="360" w:lineRule="auto"/>
        <w:ind w:left="1276" w:hanging="709"/>
        <w:jc w:val="both"/>
        <w:rPr>
          <w:rFonts w:ascii="Times New Roman" w:hAnsi="Times New Roman" w:cs="Times New Roman"/>
          <w:bCs/>
          <w:iCs/>
        </w:rPr>
      </w:pPr>
      <w:r w:rsidRPr="00D368FA">
        <w:rPr>
          <w:rFonts w:ascii="Times New Roman" w:hAnsi="Times New Roman" w:cs="Times New Roman"/>
          <w:bCs/>
          <w:iCs/>
        </w:rPr>
        <w:t>39.1.</w:t>
      </w:r>
      <w:r w:rsidRPr="00D368FA">
        <w:rPr>
          <w:rFonts w:ascii="Times New Roman" w:hAnsi="Times New Roman" w:cs="Times New Roman"/>
          <w:bCs/>
          <w:iCs/>
        </w:rPr>
        <w:tab/>
      </w:r>
      <w:r w:rsidR="00D45AE6" w:rsidRPr="006620BE">
        <w:rPr>
          <w:rFonts w:ascii="Times New Roman" w:hAnsi="Times New Roman" w:cs="Times New Roman"/>
          <w:bCs/>
          <w:iCs/>
        </w:rPr>
        <w:t>The plaintiff testified that she was walking next to the road when the unknown motor vehicle approached her from behind</w:t>
      </w:r>
      <w:r w:rsidR="00410956" w:rsidRPr="006620BE">
        <w:rPr>
          <w:rFonts w:ascii="Times New Roman" w:hAnsi="Times New Roman" w:cs="Times New Roman"/>
          <w:bCs/>
          <w:iCs/>
        </w:rPr>
        <w:t>,</w:t>
      </w:r>
      <w:r w:rsidR="00D45AE6" w:rsidRPr="006620BE">
        <w:rPr>
          <w:rFonts w:ascii="Times New Roman" w:hAnsi="Times New Roman" w:cs="Times New Roman"/>
          <w:bCs/>
          <w:iCs/>
        </w:rPr>
        <w:t xml:space="preserve"> </w:t>
      </w:r>
      <w:r w:rsidR="00F47249" w:rsidRPr="006620BE">
        <w:rPr>
          <w:rFonts w:ascii="Times New Roman" w:hAnsi="Times New Roman" w:cs="Times New Roman"/>
          <w:bCs/>
          <w:iCs/>
        </w:rPr>
        <w:t>as the motor vehicle turned in front of her to stop, it</w:t>
      </w:r>
      <w:r w:rsidR="00D45AE6" w:rsidRPr="006620BE">
        <w:rPr>
          <w:rFonts w:ascii="Times New Roman" w:hAnsi="Times New Roman" w:cs="Times New Roman"/>
          <w:bCs/>
          <w:iCs/>
        </w:rPr>
        <w:t xml:space="preserve"> knocked her down.  However, in the statement made to SAPS on 12 November 2015, </w:t>
      </w:r>
      <w:r w:rsidR="00410956" w:rsidRPr="006620BE">
        <w:rPr>
          <w:rFonts w:ascii="Times New Roman" w:hAnsi="Times New Roman" w:cs="Times New Roman"/>
          <w:bCs/>
          <w:iCs/>
        </w:rPr>
        <w:t xml:space="preserve">nearly four months </w:t>
      </w:r>
      <w:r w:rsidR="00D45AE6" w:rsidRPr="006620BE">
        <w:rPr>
          <w:rFonts w:ascii="Times New Roman" w:hAnsi="Times New Roman" w:cs="Times New Roman"/>
          <w:bCs/>
          <w:iCs/>
        </w:rPr>
        <w:t xml:space="preserve">after the incident, she stated that the motor vehicle came from the front and not from behind. </w:t>
      </w:r>
      <w:r w:rsidR="00F47249" w:rsidRPr="006620BE">
        <w:rPr>
          <w:rFonts w:ascii="Times New Roman" w:hAnsi="Times New Roman" w:cs="Times New Roman"/>
          <w:bCs/>
          <w:iCs/>
        </w:rPr>
        <w:t xml:space="preserve"> She furthermore did not indicate that prior to being hit by the motor vehicle she was hitchhiking and that the motor vehicle slowed down to stop in front of her.</w:t>
      </w:r>
      <w:r w:rsidR="006660E8" w:rsidRPr="006620BE">
        <w:rPr>
          <w:rFonts w:ascii="Times New Roman" w:hAnsi="Times New Roman" w:cs="Times New Roman"/>
          <w:bCs/>
          <w:iCs/>
        </w:rPr>
        <w:t xml:space="preserve">  </w:t>
      </w:r>
    </w:p>
    <w:p w14:paraId="74F69425" w14:textId="77777777" w:rsidR="006660E8" w:rsidRDefault="006660E8" w:rsidP="00D45AE6">
      <w:pPr>
        <w:pStyle w:val="ListParagraph"/>
        <w:spacing w:line="360" w:lineRule="auto"/>
        <w:ind w:left="567"/>
        <w:jc w:val="both"/>
        <w:rPr>
          <w:rFonts w:ascii="Times New Roman" w:hAnsi="Times New Roman" w:cs="Times New Roman"/>
          <w:bCs/>
          <w:iCs/>
        </w:rPr>
      </w:pPr>
    </w:p>
    <w:p w14:paraId="7B5A219A" w14:textId="33142947" w:rsidR="006660E8"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t>39.2.</w:t>
      </w:r>
      <w:r>
        <w:rPr>
          <w:rFonts w:ascii="Times New Roman" w:hAnsi="Times New Roman" w:cs="Times New Roman"/>
          <w:bCs/>
          <w:iCs/>
        </w:rPr>
        <w:tab/>
      </w:r>
      <w:r w:rsidR="00410956" w:rsidRPr="006620BE">
        <w:rPr>
          <w:rFonts w:ascii="Times New Roman" w:hAnsi="Times New Roman" w:cs="Times New Roman"/>
          <w:bCs/>
          <w:iCs/>
        </w:rPr>
        <w:t>T</w:t>
      </w:r>
      <w:r w:rsidR="006660E8" w:rsidRPr="006620BE">
        <w:rPr>
          <w:rFonts w:ascii="Times New Roman" w:hAnsi="Times New Roman" w:cs="Times New Roman"/>
          <w:bCs/>
          <w:iCs/>
        </w:rPr>
        <w:t xml:space="preserve">he plaintiff contradicted </w:t>
      </w:r>
      <w:r w:rsidR="00417520" w:rsidRPr="006620BE">
        <w:rPr>
          <w:rFonts w:ascii="Times New Roman" w:hAnsi="Times New Roman" w:cs="Times New Roman"/>
          <w:bCs/>
          <w:iCs/>
        </w:rPr>
        <w:t>her</w:t>
      </w:r>
      <w:r w:rsidR="006660E8" w:rsidRPr="006620BE">
        <w:rPr>
          <w:rFonts w:ascii="Times New Roman" w:hAnsi="Times New Roman" w:cs="Times New Roman"/>
          <w:bCs/>
          <w:iCs/>
        </w:rPr>
        <w:t xml:space="preserve"> statement made to the private investigator</w:t>
      </w:r>
      <w:r w:rsidR="00417520" w:rsidRPr="006620BE">
        <w:rPr>
          <w:rFonts w:ascii="Times New Roman" w:hAnsi="Times New Roman" w:cs="Times New Roman"/>
          <w:bCs/>
          <w:iCs/>
        </w:rPr>
        <w:t xml:space="preserve"> on 29 June 2022 on how the </w:t>
      </w:r>
      <w:r w:rsidR="00410956" w:rsidRPr="006620BE">
        <w:rPr>
          <w:rFonts w:ascii="Times New Roman" w:hAnsi="Times New Roman" w:cs="Times New Roman"/>
          <w:bCs/>
          <w:iCs/>
        </w:rPr>
        <w:t>collision</w:t>
      </w:r>
      <w:r w:rsidR="00417520" w:rsidRPr="006620BE">
        <w:rPr>
          <w:rFonts w:ascii="Times New Roman" w:hAnsi="Times New Roman" w:cs="Times New Roman"/>
          <w:bCs/>
          <w:iCs/>
        </w:rPr>
        <w:t xml:space="preserve"> occurred.  In th</w:t>
      </w:r>
      <w:r w:rsidR="00ED1619" w:rsidRPr="006620BE">
        <w:rPr>
          <w:rFonts w:ascii="Times New Roman" w:hAnsi="Times New Roman" w:cs="Times New Roman"/>
          <w:bCs/>
          <w:iCs/>
        </w:rPr>
        <w:t>is</w:t>
      </w:r>
      <w:r w:rsidR="00417520" w:rsidRPr="006620BE">
        <w:rPr>
          <w:rFonts w:ascii="Times New Roman" w:hAnsi="Times New Roman" w:cs="Times New Roman"/>
          <w:bCs/>
          <w:iCs/>
        </w:rPr>
        <w:t xml:space="preserve"> statement</w:t>
      </w:r>
      <w:r w:rsidR="00410956" w:rsidRPr="006620BE">
        <w:rPr>
          <w:rFonts w:ascii="Times New Roman" w:hAnsi="Times New Roman" w:cs="Times New Roman"/>
          <w:bCs/>
          <w:iCs/>
        </w:rPr>
        <w:t>,</w:t>
      </w:r>
      <w:r w:rsidR="00417520" w:rsidRPr="006620BE">
        <w:rPr>
          <w:rFonts w:ascii="Times New Roman" w:hAnsi="Times New Roman" w:cs="Times New Roman"/>
          <w:bCs/>
          <w:iCs/>
        </w:rPr>
        <w:t xml:space="preserve"> she stated that as she arrived at the crossing</w:t>
      </w:r>
      <w:r w:rsidR="00410956" w:rsidRPr="006620BE">
        <w:rPr>
          <w:rFonts w:ascii="Times New Roman" w:hAnsi="Times New Roman" w:cs="Times New Roman"/>
          <w:bCs/>
          <w:iCs/>
        </w:rPr>
        <w:t xml:space="preserve"> at </w:t>
      </w:r>
      <w:r w:rsidR="00417520" w:rsidRPr="006620BE">
        <w:rPr>
          <w:rFonts w:ascii="Times New Roman" w:hAnsi="Times New Roman" w:cs="Times New Roman"/>
          <w:bCs/>
          <w:iCs/>
        </w:rPr>
        <w:t xml:space="preserve">the Mafikeng Department of Home Affairs, she stopped walking </w:t>
      </w:r>
      <w:r w:rsidR="00E0789B" w:rsidRPr="006620BE">
        <w:rPr>
          <w:rFonts w:ascii="Times New Roman" w:hAnsi="Times New Roman" w:cs="Times New Roman"/>
          <w:bCs/>
          <w:iCs/>
        </w:rPr>
        <w:t>and</w:t>
      </w:r>
      <w:r w:rsidR="00417520" w:rsidRPr="006620BE">
        <w:rPr>
          <w:rFonts w:ascii="Times New Roman" w:hAnsi="Times New Roman" w:cs="Times New Roman"/>
          <w:bCs/>
          <w:iCs/>
        </w:rPr>
        <w:t xml:space="preserve"> while standing</w:t>
      </w:r>
      <w:r w:rsidR="00ED1619" w:rsidRPr="006620BE">
        <w:rPr>
          <w:rFonts w:ascii="Times New Roman" w:hAnsi="Times New Roman" w:cs="Times New Roman"/>
          <w:bCs/>
          <w:iCs/>
        </w:rPr>
        <w:t xml:space="preserve"> on the side of the road</w:t>
      </w:r>
      <w:r w:rsidR="00E0789B" w:rsidRPr="006620BE">
        <w:rPr>
          <w:rFonts w:ascii="Times New Roman" w:hAnsi="Times New Roman" w:cs="Times New Roman"/>
          <w:bCs/>
          <w:iCs/>
        </w:rPr>
        <w:t xml:space="preserve"> she lifted her hand hitching a ride</w:t>
      </w:r>
      <w:r w:rsidR="00417520" w:rsidRPr="006620BE">
        <w:rPr>
          <w:rFonts w:ascii="Times New Roman" w:hAnsi="Times New Roman" w:cs="Times New Roman"/>
          <w:bCs/>
          <w:iCs/>
        </w:rPr>
        <w:t>.  The motor vehicle approached her</w:t>
      </w:r>
      <w:r w:rsidR="00ED1619" w:rsidRPr="006620BE">
        <w:rPr>
          <w:rFonts w:ascii="Times New Roman" w:hAnsi="Times New Roman" w:cs="Times New Roman"/>
          <w:bCs/>
          <w:iCs/>
        </w:rPr>
        <w:t xml:space="preserve">, </w:t>
      </w:r>
      <w:r w:rsidR="00417520" w:rsidRPr="006620BE">
        <w:rPr>
          <w:rFonts w:ascii="Times New Roman" w:hAnsi="Times New Roman" w:cs="Times New Roman"/>
          <w:bCs/>
          <w:iCs/>
        </w:rPr>
        <w:t xml:space="preserve">slowed down, </w:t>
      </w:r>
      <w:r w:rsidR="00ED1619" w:rsidRPr="006620BE">
        <w:rPr>
          <w:rFonts w:ascii="Times New Roman" w:hAnsi="Times New Roman" w:cs="Times New Roman"/>
          <w:bCs/>
          <w:iCs/>
        </w:rPr>
        <w:t>and without any reason</w:t>
      </w:r>
      <w:r w:rsidR="00417520" w:rsidRPr="006620BE">
        <w:rPr>
          <w:rFonts w:ascii="Times New Roman" w:hAnsi="Times New Roman" w:cs="Times New Roman"/>
          <w:bCs/>
          <w:iCs/>
        </w:rPr>
        <w:t xml:space="preserve"> the motor vehicle increased speed</w:t>
      </w:r>
      <w:r w:rsidR="00ED1619" w:rsidRPr="006620BE">
        <w:rPr>
          <w:rFonts w:ascii="Times New Roman" w:hAnsi="Times New Roman" w:cs="Times New Roman"/>
          <w:bCs/>
          <w:iCs/>
        </w:rPr>
        <w:t>.  As a result, she was</w:t>
      </w:r>
      <w:r w:rsidR="00417520" w:rsidRPr="006620BE">
        <w:rPr>
          <w:rFonts w:ascii="Times New Roman" w:hAnsi="Times New Roman" w:cs="Times New Roman"/>
          <w:bCs/>
          <w:iCs/>
        </w:rPr>
        <w:t xml:space="preserve"> </w:t>
      </w:r>
      <w:r w:rsidR="00ED1619" w:rsidRPr="006620BE">
        <w:rPr>
          <w:rFonts w:ascii="Times New Roman" w:hAnsi="Times New Roman" w:cs="Times New Roman"/>
          <w:bCs/>
          <w:iCs/>
        </w:rPr>
        <w:t xml:space="preserve">hit </w:t>
      </w:r>
      <w:r w:rsidR="00417520" w:rsidRPr="006620BE">
        <w:rPr>
          <w:rFonts w:ascii="Times New Roman" w:hAnsi="Times New Roman" w:cs="Times New Roman"/>
          <w:bCs/>
          <w:iCs/>
        </w:rPr>
        <w:t xml:space="preserve">on her right hand, after which she fell to the ground and lost </w:t>
      </w:r>
      <w:r w:rsidR="00ED1619" w:rsidRPr="006620BE">
        <w:rPr>
          <w:rFonts w:ascii="Times New Roman" w:hAnsi="Times New Roman" w:cs="Times New Roman"/>
          <w:bCs/>
          <w:iCs/>
        </w:rPr>
        <w:t>consciousness</w:t>
      </w:r>
      <w:r w:rsidR="00417520" w:rsidRPr="006620BE">
        <w:rPr>
          <w:rFonts w:ascii="Times New Roman" w:hAnsi="Times New Roman" w:cs="Times New Roman"/>
          <w:bCs/>
          <w:iCs/>
        </w:rPr>
        <w:t xml:space="preserve">. </w:t>
      </w:r>
      <w:r w:rsidR="00ED1619" w:rsidRPr="006620BE">
        <w:rPr>
          <w:rFonts w:ascii="Times New Roman" w:hAnsi="Times New Roman" w:cs="Times New Roman"/>
          <w:bCs/>
          <w:iCs/>
        </w:rPr>
        <w:t xml:space="preserve"> </w:t>
      </w:r>
      <w:r w:rsidR="00E0789B" w:rsidRPr="006620BE">
        <w:rPr>
          <w:rFonts w:ascii="Times New Roman" w:hAnsi="Times New Roman" w:cs="Times New Roman"/>
          <w:bCs/>
          <w:iCs/>
        </w:rPr>
        <w:t xml:space="preserve">In contradiction to that she testified in court that </w:t>
      </w:r>
      <w:r w:rsidR="00ED1619" w:rsidRPr="006620BE">
        <w:rPr>
          <w:rFonts w:ascii="Times New Roman" w:hAnsi="Times New Roman" w:cs="Times New Roman"/>
          <w:bCs/>
          <w:iCs/>
        </w:rPr>
        <w:t xml:space="preserve">when the </w:t>
      </w:r>
      <w:r w:rsidR="00E0789B" w:rsidRPr="006620BE">
        <w:rPr>
          <w:rFonts w:ascii="Times New Roman" w:hAnsi="Times New Roman" w:cs="Times New Roman"/>
          <w:bCs/>
          <w:iCs/>
        </w:rPr>
        <w:t>collision</w:t>
      </w:r>
      <w:r w:rsidR="00ED1619" w:rsidRPr="006620BE">
        <w:rPr>
          <w:rFonts w:ascii="Times New Roman" w:hAnsi="Times New Roman" w:cs="Times New Roman"/>
          <w:bCs/>
          <w:iCs/>
        </w:rPr>
        <w:t xml:space="preserve"> occurred, </w:t>
      </w:r>
      <w:r w:rsidR="00E0789B" w:rsidRPr="006620BE">
        <w:rPr>
          <w:rFonts w:ascii="Times New Roman" w:hAnsi="Times New Roman" w:cs="Times New Roman"/>
          <w:bCs/>
          <w:iCs/>
        </w:rPr>
        <w:t xml:space="preserve">she </w:t>
      </w:r>
      <w:r w:rsidR="00ED1619" w:rsidRPr="006620BE">
        <w:rPr>
          <w:rFonts w:ascii="Times New Roman" w:hAnsi="Times New Roman" w:cs="Times New Roman"/>
          <w:bCs/>
          <w:iCs/>
        </w:rPr>
        <w:t xml:space="preserve">was walking in the direction of her residence. </w:t>
      </w:r>
      <w:r w:rsidR="00400285" w:rsidRPr="006620BE">
        <w:rPr>
          <w:rFonts w:ascii="Times New Roman" w:hAnsi="Times New Roman" w:cs="Times New Roman"/>
          <w:bCs/>
          <w:iCs/>
        </w:rPr>
        <w:t xml:space="preserve"> </w:t>
      </w:r>
      <w:r w:rsidR="00ED1619" w:rsidRPr="006620BE">
        <w:rPr>
          <w:rFonts w:ascii="Times New Roman" w:hAnsi="Times New Roman" w:cs="Times New Roman"/>
          <w:bCs/>
          <w:iCs/>
        </w:rPr>
        <w:t xml:space="preserve">What’s </w:t>
      </w:r>
      <w:r w:rsidR="00AB2084" w:rsidRPr="006620BE">
        <w:rPr>
          <w:rFonts w:ascii="Times New Roman" w:hAnsi="Times New Roman" w:cs="Times New Roman"/>
          <w:bCs/>
          <w:iCs/>
        </w:rPr>
        <w:t xml:space="preserve">more, </w:t>
      </w:r>
      <w:r w:rsidR="00E0789B" w:rsidRPr="006620BE">
        <w:rPr>
          <w:rFonts w:ascii="Times New Roman" w:hAnsi="Times New Roman" w:cs="Times New Roman"/>
          <w:bCs/>
          <w:iCs/>
        </w:rPr>
        <w:t xml:space="preserve">she </w:t>
      </w:r>
      <w:r w:rsidR="00ED1619" w:rsidRPr="006620BE">
        <w:rPr>
          <w:rFonts w:ascii="Times New Roman" w:hAnsi="Times New Roman" w:cs="Times New Roman"/>
          <w:bCs/>
          <w:iCs/>
        </w:rPr>
        <w:t>never mentioned to the private investigator that she</w:t>
      </w:r>
      <w:r w:rsidR="00E0789B" w:rsidRPr="006620BE">
        <w:rPr>
          <w:rFonts w:ascii="Times New Roman" w:hAnsi="Times New Roman" w:cs="Times New Roman"/>
          <w:bCs/>
          <w:iCs/>
        </w:rPr>
        <w:t xml:space="preserve"> was able to</w:t>
      </w:r>
      <w:r w:rsidR="00ED1619" w:rsidRPr="006620BE">
        <w:rPr>
          <w:rFonts w:ascii="Times New Roman" w:hAnsi="Times New Roman" w:cs="Times New Roman"/>
          <w:bCs/>
          <w:iCs/>
        </w:rPr>
        <w:t xml:space="preserve"> identif</w:t>
      </w:r>
      <w:r w:rsidR="00B56DF8" w:rsidRPr="006620BE">
        <w:rPr>
          <w:rFonts w:ascii="Times New Roman" w:hAnsi="Times New Roman" w:cs="Times New Roman"/>
          <w:bCs/>
          <w:iCs/>
        </w:rPr>
        <w:t>y</w:t>
      </w:r>
      <w:r w:rsidR="00ED1619" w:rsidRPr="006620BE">
        <w:rPr>
          <w:rFonts w:ascii="Times New Roman" w:hAnsi="Times New Roman" w:cs="Times New Roman"/>
          <w:bCs/>
          <w:iCs/>
        </w:rPr>
        <w:t xml:space="preserve"> the motor vehicle as a white bakkie similar to a Mitsubishi. </w:t>
      </w:r>
    </w:p>
    <w:p w14:paraId="722F745F" w14:textId="3CFF3E8A" w:rsidR="00D45AE6" w:rsidRDefault="00D45AE6" w:rsidP="00AB2084">
      <w:pPr>
        <w:pStyle w:val="ListParagraph"/>
        <w:spacing w:line="360" w:lineRule="auto"/>
        <w:ind w:left="567" w:firstLine="60"/>
        <w:jc w:val="both"/>
        <w:rPr>
          <w:rFonts w:ascii="Times New Roman" w:hAnsi="Times New Roman" w:cs="Times New Roman"/>
          <w:bCs/>
          <w:iCs/>
        </w:rPr>
      </w:pPr>
    </w:p>
    <w:p w14:paraId="771BEE82" w14:textId="1D7D284F" w:rsidR="00D45AE6"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lastRenderedPageBreak/>
        <w:t>39.3.</w:t>
      </w:r>
      <w:r>
        <w:rPr>
          <w:rFonts w:ascii="Times New Roman" w:hAnsi="Times New Roman" w:cs="Times New Roman"/>
          <w:bCs/>
          <w:iCs/>
        </w:rPr>
        <w:tab/>
      </w:r>
      <w:r w:rsidR="00D45AE6" w:rsidRPr="006620BE">
        <w:rPr>
          <w:rFonts w:ascii="Times New Roman" w:hAnsi="Times New Roman" w:cs="Times New Roman"/>
          <w:bCs/>
          <w:iCs/>
        </w:rPr>
        <w:t xml:space="preserve">During her evidence in court, she stated that after she was hit by the motor vehicle she fell to the ground and as she lifted her head, she noticed the motor vehicle </w:t>
      </w:r>
      <w:r w:rsidR="00E0789B" w:rsidRPr="006620BE">
        <w:rPr>
          <w:rFonts w:ascii="Times New Roman" w:hAnsi="Times New Roman" w:cs="Times New Roman"/>
          <w:bCs/>
          <w:iCs/>
        </w:rPr>
        <w:t xml:space="preserve">that collided with her </w:t>
      </w:r>
      <w:r w:rsidR="00D45AE6" w:rsidRPr="006620BE">
        <w:rPr>
          <w:rFonts w:ascii="Times New Roman" w:hAnsi="Times New Roman" w:cs="Times New Roman"/>
          <w:bCs/>
          <w:iCs/>
        </w:rPr>
        <w:t xml:space="preserve">was a </w:t>
      </w:r>
      <w:r w:rsidR="00E0789B" w:rsidRPr="006620BE">
        <w:rPr>
          <w:rFonts w:ascii="Times New Roman" w:hAnsi="Times New Roman" w:cs="Times New Roman"/>
          <w:bCs/>
          <w:iCs/>
        </w:rPr>
        <w:t xml:space="preserve">white </w:t>
      </w:r>
      <w:r w:rsidR="00D45AE6" w:rsidRPr="006620BE">
        <w:rPr>
          <w:rFonts w:ascii="Times New Roman" w:hAnsi="Times New Roman" w:cs="Times New Roman"/>
          <w:bCs/>
          <w:iCs/>
        </w:rPr>
        <w:t>bakkie similar to a Mitsubishi.  The plaintiff only provided a description of the motor vehicle during her evidence in court</w:t>
      </w:r>
      <w:r w:rsidR="00B56DF8" w:rsidRPr="006620BE">
        <w:rPr>
          <w:rFonts w:ascii="Times New Roman" w:hAnsi="Times New Roman" w:cs="Times New Roman"/>
          <w:bCs/>
          <w:iCs/>
        </w:rPr>
        <w:t>.  S</w:t>
      </w:r>
      <w:r w:rsidR="00D45AE6" w:rsidRPr="006620BE">
        <w:rPr>
          <w:rFonts w:ascii="Times New Roman" w:hAnsi="Times New Roman" w:cs="Times New Roman"/>
          <w:bCs/>
          <w:iCs/>
        </w:rPr>
        <w:t>he never mentioned this fact in the AR, the section 19(f) statement, her statement made to the investigator appointed by her legal representatives or in her sworn statement to the SAPS.</w:t>
      </w:r>
    </w:p>
    <w:p w14:paraId="0F3D3B95" w14:textId="77777777" w:rsidR="00F47249" w:rsidRDefault="00F47249" w:rsidP="00D45AE6">
      <w:pPr>
        <w:pStyle w:val="ListParagraph"/>
        <w:spacing w:line="360" w:lineRule="auto"/>
        <w:ind w:left="567"/>
        <w:jc w:val="both"/>
        <w:rPr>
          <w:rFonts w:ascii="Times New Roman" w:hAnsi="Times New Roman" w:cs="Times New Roman"/>
          <w:bCs/>
          <w:iCs/>
        </w:rPr>
      </w:pPr>
    </w:p>
    <w:p w14:paraId="470CA92A" w14:textId="702521D7" w:rsidR="00785C3C"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t>39.4.</w:t>
      </w:r>
      <w:r>
        <w:rPr>
          <w:rFonts w:ascii="Times New Roman" w:hAnsi="Times New Roman" w:cs="Times New Roman"/>
          <w:bCs/>
          <w:iCs/>
        </w:rPr>
        <w:tab/>
      </w:r>
      <w:r w:rsidR="00785C3C" w:rsidRPr="006620BE">
        <w:rPr>
          <w:rFonts w:ascii="Times New Roman" w:hAnsi="Times New Roman" w:cs="Times New Roman"/>
          <w:bCs/>
          <w:iCs/>
        </w:rPr>
        <w:t>In the Particulars of Claim</w:t>
      </w:r>
      <w:r w:rsidR="00785C3C">
        <w:rPr>
          <w:rStyle w:val="FootnoteReference"/>
          <w:rFonts w:ascii="Times New Roman" w:hAnsi="Times New Roman" w:cs="Times New Roman"/>
          <w:bCs/>
          <w:iCs/>
        </w:rPr>
        <w:footnoteReference w:id="6"/>
      </w:r>
      <w:r w:rsidR="00785C3C" w:rsidRPr="006620BE">
        <w:rPr>
          <w:rFonts w:ascii="Times New Roman" w:hAnsi="Times New Roman" w:cs="Times New Roman"/>
          <w:bCs/>
          <w:iCs/>
        </w:rPr>
        <w:t xml:space="preserve"> the plaintiff avers that the accident was caused solely by the negligent driving of the insured driver of the motor vehicle who was negligent because h/she drove at an excessive speed in the circumstances.  This </w:t>
      </w:r>
      <w:r w:rsidR="00CE4F5D" w:rsidRPr="006620BE">
        <w:rPr>
          <w:rFonts w:ascii="Times New Roman" w:hAnsi="Times New Roman" w:cs="Times New Roman"/>
          <w:bCs/>
          <w:iCs/>
        </w:rPr>
        <w:t xml:space="preserve">allegation </w:t>
      </w:r>
      <w:r w:rsidR="00785C3C" w:rsidRPr="006620BE">
        <w:rPr>
          <w:rFonts w:ascii="Times New Roman" w:hAnsi="Times New Roman" w:cs="Times New Roman"/>
          <w:bCs/>
          <w:iCs/>
        </w:rPr>
        <w:t xml:space="preserve">was also </w:t>
      </w:r>
      <w:r w:rsidR="00CE4F5D" w:rsidRPr="006620BE">
        <w:rPr>
          <w:rFonts w:ascii="Times New Roman" w:hAnsi="Times New Roman" w:cs="Times New Roman"/>
          <w:bCs/>
          <w:iCs/>
        </w:rPr>
        <w:t>made</w:t>
      </w:r>
      <w:r w:rsidR="00785C3C" w:rsidRPr="006620BE">
        <w:rPr>
          <w:rFonts w:ascii="Times New Roman" w:hAnsi="Times New Roman" w:cs="Times New Roman"/>
          <w:bCs/>
          <w:iCs/>
        </w:rPr>
        <w:t xml:space="preserve"> in the AR dated 2 July 2015, however during her testimony</w:t>
      </w:r>
      <w:r w:rsidR="00CE4F5D" w:rsidRPr="006620BE">
        <w:rPr>
          <w:rFonts w:ascii="Times New Roman" w:hAnsi="Times New Roman" w:cs="Times New Roman"/>
          <w:bCs/>
          <w:iCs/>
        </w:rPr>
        <w:t xml:space="preserve"> in court,</w:t>
      </w:r>
      <w:r w:rsidR="00785C3C" w:rsidRPr="006620BE">
        <w:rPr>
          <w:rFonts w:ascii="Times New Roman" w:hAnsi="Times New Roman" w:cs="Times New Roman"/>
          <w:bCs/>
          <w:iCs/>
        </w:rPr>
        <w:t xml:space="preserve"> </w:t>
      </w:r>
      <w:r w:rsidR="00A9660E" w:rsidRPr="006620BE">
        <w:rPr>
          <w:rFonts w:ascii="Times New Roman" w:hAnsi="Times New Roman" w:cs="Times New Roman"/>
          <w:bCs/>
          <w:iCs/>
        </w:rPr>
        <w:t xml:space="preserve">the plaintiff stated that the motor vehicle was travelling at normal speed. </w:t>
      </w:r>
    </w:p>
    <w:p w14:paraId="15BAC780" w14:textId="77777777" w:rsidR="00833856" w:rsidRDefault="00833856" w:rsidP="00D45AE6">
      <w:pPr>
        <w:pStyle w:val="ListParagraph"/>
        <w:spacing w:line="360" w:lineRule="auto"/>
        <w:ind w:left="567"/>
        <w:jc w:val="both"/>
        <w:rPr>
          <w:rFonts w:ascii="Times New Roman" w:hAnsi="Times New Roman" w:cs="Times New Roman"/>
          <w:bCs/>
          <w:iCs/>
        </w:rPr>
      </w:pPr>
    </w:p>
    <w:p w14:paraId="20847010" w14:textId="17E34B0E" w:rsidR="00833856"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t>39.5.</w:t>
      </w:r>
      <w:r>
        <w:rPr>
          <w:rFonts w:ascii="Times New Roman" w:hAnsi="Times New Roman" w:cs="Times New Roman"/>
          <w:bCs/>
          <w:iCs/>
        </w:rPr>
        <w:tab/>
      </w:r>
      <w:r w:rsidR="00833856" w:rsidRPr="006620BE">
        <w:rPr>
          <w:rFonts w:ascii="Times New Roman" w:hAnsi="Times New Roman" w:cs="Times New Roman"/>
          <w:bCs/>
          <w:iCs/>
        </w:rPr>
        <w:t>The plaintiff</w:t>
      </w:r>
      <w:r w:rsidR="00CE4F5D" w:rsidRPr="006620BE">
        <w:rPr>
          <w:rFonts w:ascii="Times New Roman" w:hAnsi="Times New Roman" w:cs="Times New Roman"/>
          <w:bCs/>
          <w:iCs/>
        </w:rPr>
        <w:t xml:space="preserve"> also</w:t>
      </w:r>
      <w:r w:rsidR="00833856" w:rsidRPr="006620BE">
        <w:rPr>
          <w:rFonts w:ascii="Times New Roman" w:hAnsi="Times New Roman" w:cs="Times New Roman"/>
          <w:bCs/>
          <w:iCs/>
        </w:rPr>
        <w:t xml:space="preserve"> testified that after</w:t>
      </w:r>
      <w:r w:rsidR="00CE4F5D" w:rsidRPr="006620BE">
        <w:rPr>
          <w:rFonts w:ascii="Times New Roman" w:hAnsi="Times New Roman" w:cs="Times New Roman"/>
          <w:bCs/>
          <w:iCs/>
        </w:rPr>
        <w:t xml:space="preserve"> identif</w:t>
      </w:r>
      <w:r w:rsidR="00B56DF8" w:rsidRPr="006620BE">
        <w:rPr>
          <w:rFonts w:ascii="Times New Roman" w:hAnsi="Times New Roman" w:cs="Times New Roman"/>
          <w:bCs/>
          <w:iCs/>
        </w:rPr>
        <w:t>yi</w:t>
      </w:r>
      <w:r w:rsidR="00CE4F5D" w:rsidRPr="006620BE">
        <w:rPr>
          <w:rFonts w:ascii="Times New Roman" w:hAnsi="Times New Roman" w:cs="Times New Roman"/>
          <w:bCs/>
          <w:iCs/>
        </w:rPr>
        <w:t>ng</w:t>
      </w:r>
      <w:r w:rsidR="00833856" w:rsidRPr="006620BE">
        <w:rPr>
          <w:rFonts w:ascii="Times New Roman" w:hAnsi="Times New Roman" w:cs="Times New Roman"/>
          <w:bCs/>
          <w:iCs/>
        </w:rPr>
        <w:t xml:space="preserve"> the motor vehicle</w:t>
      </w:r>
      <w:r w:rsidR="00CE4F5D" w:rsidRPr="006620BE">
        <w:rPr>
          <w:rFonts w:ascii="Times New Roman" w:hAnsi="Times New Roman" w:cs="Times New Roman"/>
          <w:bCs/>
          <w:iCs/>
        </w:rPr>
        <w:t>,</w:t>
      </w:r>
      <w:r w:rsidR="00833856" w:rsidRPr="006620BE">
        <w:rPr>
          <w:rFonts w:ascii="Times New Roman" w:hAnsi="Times New Roman" w:cs="Times New Roman"/>
          <w:bCs/>
          <w:iCs/>
        </w:rPr>
        <w:t xml:space="preserve"> she fainted and was unconscious, she</w:t>
      </w:r>
      <w:r w:rsidR="00CE4F5D" w:rsidRPr="006620BE">
        <w:rPr>
          <w:rFonts w:ascii="Times New Roman" w:hAnsi="Times New Roman" w:cs="Times New Roman"/>
          <w:bCs/>
          <w:iCs/>
        </w:rPr>
        <w:t xml:space="preserve"> only</w:t>
      </w:r>
      <w:r w:rsidR="00833856" w:rsidRPr="006620BE">
        <w:rPr>
          <w:rFonts w:ascii="Times New Roman" w:hAnsi="Times New Roman" w:cs="Times New Roman"/>
          <w:bCs/>
          <w:iCs/>
        </w:rPr>
        <w:t xml:space="preserve"> regained consciousness at the Clinic.  She stated that the averment in her </w:t>
      </w:r>
      <w:r w:rsidR="00CE4F5D" w:rsidRPr="006620BE">
        <w:rPr>
          <w:rFonts w:ascii="Times New Roman" w:hAnsi="Times New Roman" w:cs="Times New Roman"/>
          <w:bCs/>
          <w:iCs/>
        </w:rPr>
        <w:t xml:space="preserve">sworn </w:t>
      </w:r>
      <w:r w:rsidR="00833856" w:rsidRPr="006620BE">
        <w:rPr>
          <w:rFonts w:ascii="Times New Roman" w:hAnsi="Times New Roman" w:cs="Times New Roman"/>
          <w:bCs/>
          <w:iCs/>
        </w:rPr>
        <w:t>statement</w:t>
      </w:r>
      <w:r w:rsidR="00CE4F5D" w:rsidRPr="006620BE">
        <w:rPr>
          <w:rFonts w:ascii="Times New Roman" w:hAnsi="Times New Roman" w:cs="Times New Roman"/>
          <w:bCs/>
          <w:iCs/>
        </w:rPr>
        <w:t xml:space="preserve"> </w:t>
      </w:r>
      <w:r w:rsidR="00833856" w:rsidRPr="006620BE">
        <w:rPr>
          <w:rFonts w:ascii="Times New Roman" w:hAnsi="Times New Roman" w:cs="Times New Roman"/>
          <w:bCs/>
          <w:iCs/>
        </w:rPr>
        <w:t xml:space="preserve">that the </w:t>
      </w:r>
      <w:r w:rsidR="006C2470" w:rsidRPr="006620BE">
        <w:rPr>
          <w:rFonts w:ascii="Times New Roman" w:hAnsi="Times New Roman" w:cs="Times New Roman"/>
          <w:bCs/>
          <w:iCs/>
        </w:rPr>
        <w:t>police officers</w:t>
      </w:r>
      <w:r w:rsidR="00833856" w:rsidRPr="006620BE">
        <w:rPr>
          <w:rFonts w:ascii="Times New Roman" w:hAnsi="Times New Roman" w:cs="Times New Roman"/>
          <w:bCs/>
          <w:iCs/>
        </w:rPr>
        <w:t xml:space="preserve"> woke her at the accident scene was incorrect and the </w:t>
      </w:r>
      <w:r w:rsidR="004A4A97" w:rsidRPr="006620BE">
        <w:rPr>
          <w:rFonts w:ascii="Times New Roman" w:hAnsi="Times New Roman" w:cs="Times New Roman"/>
          <w:bCs/>
          <w:iCs/>
        </w:rPr>
        <w:t>officer who took</w:t>
      </w:r>
      <w:r w:rsidR="00CE4F5D" w:rsidRPr="006620BE">
        <w:rPr>
          <w:rFonts w:ascii="Times New Roman" w:hAnsi="Times New Roman" w:cs="Times New Roman"/>
          <w:bCs/>
          <w:iCs/>
        </w:rPr>
        <w:t xml:space="preserve"> down</w:t>
      </w:r>
      <w:r w:rsidR="004A4A97" w:rsidRPr="006620BE">
        <w:rPr>
          <w:rFonts w:ascii="Times New Roman" w:hAnsi="Times New Roman" w:cs="Times New Roman"/>
          <w:bCs/>
          <w:iCs/>
        </w:rPr>
        <w:t xml:space="preserve"> her statement did not understand her and he was impatient during the interview.</w:t>
      </w:r>
    </w:p>
    <w:p w14:paraId="4E69A353" w14:textId="77777777" w:rsidR="006C2470" w:rsidRDefault="006C2470" w:rsidP="00D45AE6">
      <w:pPr>
        <w:pStyle w:val="ListParagraph"/>
        <w:spacing w:line="360" w:lineRule="auto"/>
        <w:ind w:left="567"/>
        <w:jc w:val="both"/>
        <w:rPr>
          <w:rFonts w:ascii="Times New Roman" w:hAnsi="Times New Roman" w:cs="Times New Roman"/>
          <w:bCs/>
          <w:iCs/>
        </w:rPr>
      </w:pPr>
    </w:p>
    <w:p w14:paraId="32AAAD34" w14:textId="39FEE454" w:rsidR="00782454"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t>39.6.</w:t>
      </w:r>
      <w:r>
        <w:rPr>
          <w:rFonts w:ascii="Times New Roman" w:hAnsi="Times New Roman" w:cs="Times New Roman"/>
          <w:bCs/>
          <w:iCs/>
        </w:rPr>
        <w:tab/>
      </w:r>
      <w:r w:rsidR="006C2470" w:rsidRPr="006620BE">
        <w:rPr>
          <w:rFonts w:ascii="Times New Roman" w:hAnsi="Times New Roman" w:cs="Times New Roman"/>
          <w:bCs/>
          <w:iCs/>
        </w:rPr>
        <w:t xml:space="preserve">Furthermore, the plaintiff testified that when she regained consciousness at the Clinic the police officers who transported her were not present.  She disputed the fact that </w:t>
      </w:r>
      <w:r w:rsidR="00A41DD5" w:rsidRPr="006620BE">
        <w:rPr>
          <w:rFonts w:ascii="Times New Roman" w:hAnsi="Times New Roman" w:cs="Times New Roman"/>
          <w:bCs/>
          <w:iCs/>
        </w:rPr>
        <w:t xml:space="preserve">she told </w:t>
      </w:r>
      <w:r w:rsidR="006660E8" w:rsidRPr="006620BE">
        <w:rPr>
          <w:rFonts w:ascii="Times New Roman" w:hAnsi="Times New Roman" w:cs="Times New Roman"/>
          <w:bCs/>
          <w:iCs/>
        </w:rPr>
        <w:t>the private investigator</w:t>
      </w:r>
      <w:r w:rsidR="00A41DD5" w:rsidRPr="006620BE">
        <w:rPr>
          <w:rFonts w:ascii="Times New Roman" w:hAnsi="Times New Roman" w:cs="Times New Roman"/>
          <w:bCs/>
          <w:iCs/>
        </w:rPr>
        <w:t xml:space="preserve"> that </w:t>
      </w:r>
      <w:r w:rsidR="006660E8" w:rsidRPr="006620BE">
        <w:rPr>
          <w:rFonts w:ascii="Times New Roman" w:hAnsi="Times New Roman" w:cs="Times New Roman"/>
          <w:bCs/>
          <w:iCs/>
        </w:rPr>
        <w:t xml:space="preserve">when she regained </w:t>
      </w:r>
      <w:r w:rsidR="00A41DD5" w:rsidRPr="006620BE">
        <w:rPr>
          <w:rFonts w:ascii="Times New Roman" w:hAnsi="Times New Roman" w:cs="Times New Roman"/>
          <w:bCs/>
          <w:iCs/>
        </w:rPr>
        <w:t xml:space="preserve">consciousness at the Clinic, </w:t>
      </w:r>
      <w:r w:rsidR="006660E8" w:rsidRPr="006620BE">
        <w:rPr>
          <w:rFonts w:ascii="Times New Roman" w:hAnsi="Times New Roman" w:cs="Times New Roman"/>
          <w:bCs/>
          <w:iCs/>
        </w:rPr>
        <w:t xml:space="preserve">the police officers and nurses were present.  </w:t>
      </w:r>
      <w:r w:rsidR="006C2470" w:rsidRPr="006620BE">
        <w:rPr>
          <w:rFonts w:ascii="Times New Roman" w:hAnsi="Times New Roman" w:cs="Times New Roman"/>
          <w:bCs/>
          <w:iCs/>
        </w:rPr>
        <w:t xml:space="preserve"> </w:t>
      </w:r>
    </w:p>
    <w:p w14:paraId="5D94755B" w14:textId="77777777" w:rsidR="00AB2084" w:rsidRPr="00AB2084" w:rsidRDefault="00AB2084" w:rsidP="00AB2084">
      <w:pPr>
        <w:pStyle w:val="ListParagraph"/>
        <w:spacing w:line="360" w:lineRule="auto"/>
        <w:ind w:left="1287"/>
        <w:jc w:val="both"/>
        <w:rPr>
          <w:rFonts w:ascii="Times New Roman" w:hAnsi="Times New Roman" w:cs="Times New Roman"/>
          <w:bCs/>
          <w:iCs/>
        </w:rPr>
      </w:pPr>
    </w:p>
    <w:p w14:paraId="5AFEE217" w14:textId="07D8AD23" w:rsidR="00782454"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[40]</w:t>
      </w:r>
      <w:r>
        <w:rPr>
          <w:rFonts w:ascii="Times New Roman" w:hAnsi="Times New Roman" w:cs="Times New Roman"/>
          <w:bCs/>
          <w:iCs/>
        </w:rPr>
        <w:tab/>
      </w:r>
      <w:r w:rsidR="00A41DD5" w:rsidRPr="006620BE">
        <w:rPr>
          <w:rFonts w:ascii="Times New Roman" w:hAnsi="Times New Roman" w:cs="Times New Roman"/>
          <w:bCs/>
          <w:iCs/>
        </w:rPr>
        <w:t>The plaintiff</w:t>
      </w:r>
      <w:r w:rsidR="00B56DF8" w:rsidRPr="006620BE">
        <w:rPr>
          <w:rFonts w:ascii="Times New Roman" w:hAnsi="Times New Roman" w:cs="Times New Roman"/>
          <w:bCs/>
          <w:iCs/>
        </w:rPr>
        <w:t xml:space="preserve">, </w:t>
      </w:r>
      <w:r w:rsidR="00A41DD5" w:rsidRPr="006620BE">
        <w:rPr>
          <w:rFonts w:ascii="Times New Roman" w:hAnsi="Times New Roman" w:cs="Times New Roman"/>
          <w:bCs/>
          <w:iCs/>
        </w:rPr>
        <w:t>w</w:t>
      </w:r>
      <w:r w:rsidR="00AB2084" w:rsidRPr="006620BE">
        <w:rPr>
          <w:rFonts w:ascii="Times New Roman" w:hAnsi="Times New Roman" w:cs="Times New Roman"/>
          <w:bCs/>
          <w:iCs/>
        </w:rPr>
        <w:t>hen confronted with the</w:t>
      </w:r>
      <w:r w:rsidR="00A41DD5" w:rsidRPr="006620BE">
        <w:rPr>
          <w:rFonts w:ascii="Times New Roman" w:hAnsi="Times New Roman" w:cs="Times New Roman"/>
          <w:bCs/>
          <w:iCs/>
        </w:rPr>
        <w:t xml:space="preserve"> above-mentioned</w:t>
      </w:r>
      <w:r w:rsidR="00AB2084" w:rsidRPr="006620BE">
        <w:rPr>
          <w:rFonts w:ascii="Times New Roman" w:hAnsi="Times New Roman" w:cs="Times New Roman"/>
          <w:bCs/>
          <w:iCs/>
        </w:rPr>
        <w:t xml:space="preserve"> contradictions, testified that;</w:t>
      </w:r>
    </w:p>
    <w:p w14:paraId="16C34BEF" w14:textId="77777777" w:rsidR="00096E71" w:rsidRDefault="00096E71" w:rsidP="00096E71">
      <w:pPr>
        <w:pStyle w:val="ListParagraph"/>
        <w:spacing w:line="360" w:lineRule="auto"/>
        <w:ind w:left="567"/>
        <w:jc w:val="both"/>
        <w:rPr>
          <w:rFonts w:ascii="Times New Roman" w:hAnsi="Times New Roman" w:cs="Times New Roman"/>
          <w:bCs/>
          <w:iCs/>
        </w:rPr>
      </w:pPr>
    </w:p>
    <w:p w14:paraId="38EFDCE5" w14:textId="36B62A18" w:rsidR="00AB2084" w:rsidRPr="006620BE" w:rsidRDefault="006620BE" w:rsidP="006620BE">
      <w:pPr>
        <w:spacing w:line="360" w:lineRule="auto"/>
        <w:ind w:left="1276" w:hanging="709"/>
        <w:jc w:val="both"/>
        <w:rPr>
          <w:rFonts w:ascii="Times New Roman" w:hAnsi="Times New Roman" w:cs="Times New Roman"/>
          <w:bCs/>
          <w:iCs/>
        </w:rPr>
      </w:pPr>
      <w:r w:rsidRPr="004F1EAE">
        <w:rPr>
          <w:rFonts w:ascii="Times New Roman" w:hAnsi="Times New Roman" w:cs="Times New Roman"/>
          <w:bCs/>
          <w:iCs/>
        </w:rPr>
        <w:t>40.1.</w:t>
      </w:r>
      <w:r w:rsidRPr="004F1EAE">
        <w:rPr>
          <w:rFonts w:ascii="Times New Roman" w:hAnsi="Times New Roman" w:cs="Times New Roman"/>
          <w:bCs/>
          <w:iCs/>
        </w:rPr>
        <w:tab/>
      </w:r>
      <w:r w:rsidR="00AB2084" w:rsidRPr="006620BE">
        <w:rPr>
          <w:rFonts w:ascii="Times New Roman" w:hAnsi="Times New Roman" w:cs="Times New Roman"/>
          <w:bCs/>
          <w:iCs/>
        </w:rPr>
        <w:t>The police officers who completed the AR did not understand her</w:t>
      </w:r>
      <w:r w:rsidR="00096E71" w:rsidRPr="006620BE">
        <w:rPr>
          <w:rFonts w:ascii="Times New Roman" w:hAnsi="Times New Roman" w:cs="Times New Roman"/>
          <w:bCs/>
          <w:iCs/>
        </w:rPr>
        <w:t>.</w:t>
      </w:r>
    </w:p>
    <w:p w14:paraId="3932E654" w14:textId="77777777" w:rsidR="00096E71" w:rsidRDefault="00096E71" w:rsidP="00096E71">
      <w:pPr>
        <w:pStyle w:val="ListParagraph"/>
        <w:spacing w:line="360" w:lineRule="auto"/>
        <w:ind w:left="1287"/>
        <w:jc w:val="both"/>
        <w:rPr>
          <w:rFonts w:ascii="Times New Roman" w:hAnsi="Times New Roman" w:cs="Times New Roman"/>
          <w:bCs/>
          <w:iCs/>
        </w:rPr>
      </w:pPr>
    </w:p>
    <w:p w14:paraId="50C83A36" w14:textId="3CCE49B1" w:rsidR="00096E71" w:rsidRPr="006620BE" w:rsidRDefault="006620BE" w:rsidP="006620BE">
      <w:pPr>
        <w:spacing w:line="360" w:lineRule="auto"/>
        <w:ind w:left="1276" w:hanging="709"/>
        <w:jc w:val="both"/>
        <w:rPr>
          <w:rFonts w:ascii="Times New Roman" w:hAnsi="Times New Roman" w:cs="Times New Roman"/>
          <w:bCs/>
          <w:iCs/>
        </w:rPr>
      </w:pPr>
      <w:r w:rsidRPr="008F02D8">
        <w:rPr>
          <w:rFonts w:ascii="Times New Roman" w:hAnsi="Times New Roman" w:cs="Times New Roman"/>
          <w:bCs/>
          <w:iCs/>
        </w:rPr>
        <w:t>40.2.</w:t>
      </w:r>
      <w:r w:rsidRPr="008F02D8">
        <w:rPr>
          <w:rFonts w:ascii="Times New Roman" w:hAnsi="Times New Roman" w:cs="Times New Roman"/>
          <w:bCs/>
          <w:iCs/>
        </w:rPr>
        <w:tab/>
      </w:r>
      <w:r w:rsidR="00AB2084" w:rsidRPr="006620BE">
        <w:rPr>
          <w:rFonts w:ascii="Times New Roman" w:hAnsi="Times New Roman" w:cs="Times New Roman"/>
          <w:bCs/>
          <w:iCs/>
        </w:rPr>
        <w:t>The person who took</w:t>
      </w:r>
      <w:r w:rsidR="00A41DD5" w:rsidRPr="006620BE">
        <w:rPr>
          <w:rFonts w:ascii="Times New Roman" w:hAnsi="Times New Roman" w:cs="Times New Roman"/>
          <w:bCs/>
          <w:iCs/>
        </w:rPr>
        <w:t xml:space="preserve"> down</w:t>
      </w:r>
      <w:r w:rsidR="00AB2084" w:rsidRPr="006620BE">
        <w:rPr>
          <w:rFonts w:ascii="Times New Roman" w:hAnsi="Times New Roman" w:cs="Times New Roman"/>
          <w:bCs/>
          <w:iCs/>
        </w:rPr>
        <w:t xml:space="preserve"> her statement at the office of her attorney was impatient an</w:t>
      </w:r>
      <w:r w:rsidR="00515D26" w:rsidRPr="006620BE">
        <w:rPr>
          <w:rFonts w:ascii="Times New Roman" w:hAnsi="Times New Roman" w:cs="Times New Roman"/>
          <w:bCs/>
          <w:iCs/>
        </w:rPr>
        <w:t>d she was also crying during the interview.</w:t>
      </w:r>
    </w:p>
    <w:p w14:paraId="2C028FC7" w14:textId="64794405" w:rsidR="00A41DD5"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lastRenderedPageBreak/>
        <w:t>40.3.</w:t>
      </w:r>
      <w:r>
        <w:rPr>
          <w:rFonts w:ascii="Times New Roman" w:hAnsi="Times New Roman" w:cs="Times New Roman"/>
          <w:bCs/>
          <w:iCs/>
        </w:rPr>
        <w:tab/>
      </w:r>
      <w:r w:rsidR="00AB2084" w:rsidRPr="006620BE">
        <w:rPr>
          <w:rFonts w:ascii="Times New Roman" w:hAnsi="Times New Roman" w:cs="Times New Roman"/>
          <w:bCs/>
          <w:iCs/>
        </w:rPr>
        <w:t xml:space="preserve">The police officer who took down her statement </w:t>
      </w:r>
      <w:r w:rsidR="00A41DD5" w:rsidRPr="006620BE">
        <w:rPr>
          <w:rFonts w:ascii="Times New Roman" w:hAnsi="Times New Roman" w:cs="Times New Roman"/>
          <w:bCs/>
          <w:iCs/>
        </w:rPr>
        <w:t xml:space="preserve">at the SAPS </w:t>
      </w:r>
      <w:r w:rsidR="00AB2084" w:rsidRPr="006620BE">
        <w:rPr>
          <w:rFonts w:ascii="Times New Roman" w:hAnsi="Times New Roman" w:cs="Times New Roman"/>
          <w:bCs/>
          <w:iCs/>
        </w:rPr>
        <w:t xml:space="preserve">during November 2015 was unable to hear what she was saying because </w:t>
      </w:r>
      <w:r w:rsidR="00515D26" w:rsidRPr="006620BE">
        <w:rPr>
          <w:rFonts w:ascii="Times New Roman" w:hAnsi="Times New Roman" w:cs="Times New Roman"/>
          <w:bCs/>
          <w:iCs/>
        </w:rPr>
        <w:t xml:space="preserve">her jaw </w:t>
      </w:r>
      <w:r w:rsidR="00A41DD5" w:rsidRPr="006620BE">
        <w:rPr>
          <w:rFonts w:ascii="Times New Roman" w:hAnsi="Times New Roman" w:cs="Times New Roman"/>
          <w:bCs/>
          <w:iCs/>
        </w:rPr>
        <w:t>and teeth were</w:t>
      </w:r>
      <w:r w:rsidR="00515D26" w:rsidRPr="006620BE">
        <w:rPr>
          <w:rFonts w:ascii="Times New Roman" w:hAnsi="Times New Roman" w:cs="Times New Roman"/>
          <w:bCs/>
          <w:iCs/>
        </w:rPr>
        <w:t xml:space="preserve"> wired</w:t>
      </w:r>
      <w:r w:rsidR="00A41DD5" w:rsidRPr="006620BE">
        <w:rPr>
          <w:rFonts w:ascii="Times New Roman" w:hAnsi="Times New Roman" w:cs="Times New Roman"/>
          <w:bCs/>
          <w:iCs/>
        </w:rPr>
        <w:t xml:space="preserve">, as a result she </w:t>
      </w:r>
      <w:r w:rsidR="00515D26" w:rsidRPr="006620BE">
        <w:rPr>
          <w:rFonts w:ascii="Times New Roman" w:hAnsi="Times New Roman" w:cs="Times New Roman"/>
          <w:bCs/>
          <w:iCs/>
        </w:rPr>
        <w:t xml:space="preserve">had difficulty in communicating clearly.  </w:t>
      </w:r>
      <w:r w:rsidR="00A41DD5" w:rsidRPr="006620BE">
        <w:rPr>
          <w:rFonts w:ascii="Times New Roman" w:hAnsi="Times New Roman" w:cs="Times New Roman"/>
          <w:bCs/>
          <w:iCs/>
        </w:rPr>
        <w:t>Furthermore, t</w:t>
      </w:r>
      <w:r w:rsidR="00515D26" w:rsidRPr="006620BE">
        <w:rPr>
          <w:rFonts w:ascii="Times New Roman" w:hAnsi="Times New Roman" w:cs="Times New Roman"/>
          <w:bCs/>
          <w:iCs/>
        </w:rPr>
        <w:t xml:space="preserve">he police officer also </w:t>
      </w:r>
      <w:r w:rsidR="00A41DD5" w:rsidRPr="006620BE">
        <w:rPr>
          <w:rFonts w:ascii="Times New Roman" w:hAnsi="Times New Roman" w:cs="Times New Roman"/>
          <w:bCs/>
          <w:iCs/>
        </w:rPr>
        <w:t xml:space="preserve">said </w:t>
      </w:r>
      <w:r w:rsidR="00515D26" w:rsidRPr="006620BE">
        <w:rPr>
          <w:rFonts w:ascii="Times New Roman" w:hAnsi="Times New Roman" w:cs="Times New Roman"/>
          <w:bCs/>
          <w:iCs/>
        </w:rPr>
        <w:t xml:space="preserve">her breath was smelly.  However, it is evident from the hospital records that the </w:t>
      </w:r>
      <w:r w:rsidR="00096E71" w:rsidRPr="006620BE">
        <w:rPr>
          <w:rFonts w:ascii="Times New Roman" w:hAnsi="Times New Roman" w:cs="Times New Roman"/>
          <w:bCs/>
          <w:iCs/>
        </w:rPr>
        <w:t xml:space="preserve">implants in </w:t>
      </w:r>
      <w:r w:rsidR="00A41DD5" w:rsidRPr="006620BE">
        <w:rPr>
          <w:rFonts w:ascii="Times New Roman" w:hAnsi="Times New Roman" w:cs="Times New Roman"/>
          <w:bCs/>
          <w:iCs/>
        </w:rPr>
        <w:t>her jaw</w:t>
      </w:r>
      <w:r w:rsidR="00096E71" w:rsidRPr="006620BE">
        <w:rPr>
          <w:rFonts w:ascii="Times New Roman" w:hAnsi="Times New Roman" w:cs="Times New Roman"/>
          <w:bCs/>
          <w:iCs/>
        </w:rPr>
        <w:t xml:space="preserve"> w</w:t>
      </w:r>
      <w:r w:rsidR="00B56DF8" w:rsidRPr="006620BE">
        <w:rPr>
          <w:rFonts w:ascii="Times New Roman" w:hAnsi="Times New Roman" w:cs="Times New Roman"/>
          <w:bCs/>
          <w:iCs/>
        </w:rPr>
        <w:t>ere</w:t>
      </w:r>
      <w:r w:rsidR="00096E71" w:rsidRPr="006620BE">
        <w:rPr>
          <w:rFonts w:ascii="Times New Roman" w:hAnsi="Times New Roman" w:cs="Times New Roman"/>
          <w:bCs/>
          <w:iCs/>
        </w:rPr>
        <w:t xml:space="preserve"> removed on 3 September 2015</w:t>
      </w:r>
      <w:r w:rsidR="00A41DD5" w:rsidRPr="006620BE">
        <w:rPr>
          <w:rFonts w:ascii="Times New Roman" w:hAnsi="Times New Roman" w:cs="Times New Roman"/>
          <w:bCs/>
          <w:iCs/>
        </w:rPr>
        <w:t xml:space="preserve"> before her d</w:t>
      </w:r>
      <w:r w:rsidR="00B56DF8" w:rsidRPr="006620BE">
        <w:rPr>
          <w:rFonts w:ascii="Times New Roman" w:hAnsi="Times New Roman" w:cs="Times New Roman"/>
          <w:bCs/>
          <w:iCs/>
        </w:rPr>
        <w:t>e</w:t>
      </w:r>
      <w:r w:rsidR="00A41DD5" w:rsidRPr="006620BE">
        <w:rPr>
          <w:rFonts w:ascii="Times New Roman" w:hAnsi="Times New Roman" w:cs="Times New Roman"/>
          <w:bCs/>
          <w:iCs/>
        </w:rPr>
        <w:t xml:space="preserve">posed </w:t>
      </w:r>
      <w:r w:rsidR="00B56DF8" w:rsidRPr="006620BE">
        <w:rPr>
          <w:rFonts w:ascii="Times New Roman" w:hAnsi="Times New Roman" w:cs="Times New Roman"/>
          <w:bCs/>
          <w:iCs/>
        </w:rPr>
        <w:t xml:space="preserve">to </w:t>
      </w:r>
      <w:r w:rsidR="00A41DD5" w:rsidRPr="006620BE">
        <w:rPr>
          <w:rFonts w:ascii="Times New Roman" w:hAnsi="Times New Roman" w:cs="Times New Roman"/>
          <w:bCs/>
          <w:iCs/>
        </w:rPr>
        <w:t>the sworn statement.</w:t>
      </w:r>
    </w:p>
    <w:p w14:paraId="2329F68F" w14:textId="7F138C84" w:rsidR="00AB2084" w:rsidRDefault="00096E71" w:rsidP="00A41DD5">
      <w:pPr>
        <w:pStyle w:val="ListParagraph"/>
        <w:spacing w:line="360" w:lineRule="auto"/>
        <w:ind w:left="1287"/>
        <w:jc w:val="both"/>
        <w:rPr>
          <w:rFonts w:ascii="Times New Roman" w:hAnsi="Times New Roman" w:cs="Times New Roman"/>
          <w:bCs/>
          <w:iCs/>
        </w:rPr>
      </w:pPr>
      <w:r>
        <w:rPr>
          <w:rFonts w:ascii="Times New Roman" w:hAnsi="Times New Roman" w:cs="Times New Roman"/>
          <w:bCs/>
          <w:iCs/>
        </w:rPr>
        <w:t xml:space="preserve">  </w:t>
      </w:r>
    </w:p>
    <w:p w14:paraId="36C31EA0" w14:textId="43EC82F8" w:rsidR="00096E71" w:rsidRPr="006620BE" w:rsidRDefault="006620BE" w:rsidP="006620BE">
      <w:pPr>
        <w:spacing w:line="360" w:lineRule="auto"/>
        <w:ind w:left="1276" w:hanging="709"/>
        <w:jc w:val="both"/>
        <w:rPr>
          <w:rFonts w:ascii="Times New Roman" w:hAnsi="Times New Roman" w:cs="Times New Roman"/>
          <w:bCs/>
          <w:iCs/>
        </w:rPr>
      </w:pPr>
      <w:r>
        <w:rPr>
          <w:rFonts w:ascii="Times New Roman" w:hAnsi="Times New Roman" w:cs="Times New Roman"/>
          <w:bCs/>
          <w:iCs/>
        </w:rPr>
        <w:t>40.4.</w:t>
      </w:r>
      <w:r>
        <w:rPr>
          <w:rFonts w:ascii="Times New Roman" w:hAnsi="Times New Roman" w:cs="Times New Roman"/>
          <w:bCs/>
          <w:iCs/>
        </w:rPr>
        <w:tab/>
      </w:r>
      <w:r w:rsidR="00096E71" w:rsidRPr="006620BE">
        <w:rPr>
          <w:rFonts w:ascii="Times New Roman" w:hAnsi="Times New Roman" w:cs="Times New Roman"/>
          <w:bCs/>
          <w:iCs/>
        </w:rPr>
        <w:t xml:space="preserve">The </w:t>
      </w:r>
      <w:r w:rsidR="00A41DD5" w:rsidRPr="006620BE">
        <w:rPr>
          <w:rFonts w:ascii="Times New Roman" w:hAnsi="Times New Roman" w:cs="Times New Roman"/>
          <w:bCs/>
          <w:iCs/>
        </w:rPr>
        <w:t>collision occurred</w:t>
      </w:r>
      <w:r w:rsidR="00096E71" w:rsidRPr="006620BE">
        <w:rPr>
          <w:rFonts w:ascii="Times New Roman" w:hAnsi="Times New Roman" w:cs="Times New Roman"/>
          <w:bCs/>
          <w:iCs/>
        </w:rPr>
        <w:t xml:space="preserve"> in 2015, seven years ago, and therefore she was unable to recall exact</w:t>
      </w:r>
      <w:r w:rsidR="00A41DD5" w:rsidRPr="006620BE">
        <w:rPr>
          <w:rFonts w:ascii="Times New Roman" w:hAnsi="Times New Roman" w:cs="Times New Roman"/>
          <w:bCs/>
          <w:iCs/>
        </w:rPr>
        <w:t xml:space="preserve"> details of</w:t>
      </w:r>
      <w:r w:rsidR="00096E71" w:rsidRPr="006620BE">
        <w:rPr>
          <w:rFonts w:ascii="Times New Roman" w:hAnsi="Times New Roman" w:cs="Times New Roman"/>
          <w:bCs/>
          <w:iCs/>
        </w:rPr>
        <w:t xml:space="preserve"> what transpired </w:t>
      </w:r>
      <w:r w:rsidR="00A41DD5" w:rsidRPr="006620BE">
        <w:rPr>
          <w:rFonts w:ascii="Times New Roman" w:hAnsi="Times New Roman" w:cs="Times New Roman"/>
          <w:bCs/>
          <w:iCs/>
        </w:rPr>
        <w:t>on the night of the collision</w:t>
      </w:r>
      <w:r w:rsidR="00096E71" w:rsidRPr="006620BE">
        <w:rPr>
          <w:rFonts w:ascii="Times New Roman" w:hAnsi="Times New Roman" w:cs="Times New Roman"/>
          <w:bCs/>
          <w:iCs/>
        </w:rPr>
        <w:t>.</w:t>
      </w:r>
    </w:p>
    <w:p w14:paraId="4D552400" w14:textId="77777777" w:rsidR="00096E71" w:rsidRDefault="00096E71" w:rsidP="00096E71">
      <w:pPr>
        <w:pStyle w:val="ListParagraph"/>
        <w:spacing w:line="360" w:lineRule="auto"/>
        <w:ind w:left="1287"/>
        <w:jc w:val="both"/>
        <w:rPr>
          <w:rFonts w:ascii="Times New Roman" w:hAnsi="Times New Roman" w:cs="Times New Roman"/>
          <w:bCs/>
          <w:iCs/>
        </w:rPr>
      </w:pPr>
    </w:p>
    <w:p w14:paraId="324FEF48" w14:textId="2E3664F2" w:rsidR="00096E71"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[41]</w:t>
      </w:r>
      <w:r>
        <w:rPr>
          <w:rFonts w:ascii="Times New Roman" w:hAnsi="Times New Roman" w:cs="Times New Roman"/>
          <w:bCs/>
          <w:iCs/>
        </w:rPr>
        <w:tab/>
      </w:r>
      <w:r w:rsidR="00096E71" w:rsidRPr="006620BE">
        <w:rPr>
          <w:rFonts w:ascii="Times New Roman" w:hAnsi="Times New Roman" w:cs="Times New Roman"/>
          <w:bCs/>
          <w:iCs/>
        </w:rPr>
        <w:t>I am of the view, th</w:t>
      </w:r>
      <w:r w:rsidR="00666E34" w:rsidRPr="006620BE">
        <w:rPr>
          <w:rFonts w:ascii="Times New Roman" w:hAnsi="Times New Roman" w:cs="Times New Roman"/>
          <w:bCs/>
          <w:iCs/>
        </w:rPr>
        <w:t>a</w:t>
      </w:r>
      <w:r w:rsidR="00096E71" w:rsidRPr="006620BE">
        <w:rPr>
          <w:rFonts w:ascii="Times New Roman" w:hAnsi="Times New Roman" w:cs="Times New Roman"/>
          <w:bCs/>
          <w:iCs/>
        </w:rPr>
        <w:t xml:space="preserve">t the explanations provided by the plaintiff </w:t>
      </w:r>
      <w:r w:rsidR="00BA442E" w:rsidRPr="006620BE">
        <w:rPr>
          <w:rFonts w:ascii="Times New Roman" w:hAnsi="Times New Roman" w:cs="Times New Roman"/>
          <w:bCs/>
          <w:iCs/>
        </w:rPr>
        <w:t>regarding the contradictions as noted above are not plausible.</w:t>
      </w:r>
    </w:p>
    <w:p w14:paraId="10961D07" w14:textId="77777777" w:rsidR="001204E4" w:rsidRDefault="001204E4" w:rsidP="001204E4">
      <w:pPr>
        <w:pStyle w:val="ListParagraph"/>
        <w:spacing w:line="360" w:lineRule="auto"/>
        <w:ind w:left="567"/>
        <w:jc w:val="both"/>
        <w:rPr>
          <w:rFonts w:ascii="Times New Roman" w:hAnsi="Times New Roman" w:cs="Times New Roman"/>
          <w:bCs/>
          <w:iCs/>
        </w:rPr>
      </w:pPr>
    </w:p>
    <w:p w14:paraId="06D8F00C" w14:textId="5C57E465" w:rsidR="00575B9C" w:rsidRPr="006620BE" w:rsidRDefault="006620BE" w:rsidP="006620BE">
      <w:pPr>
        <w:spacing w:line="360" w:lineRule="auto"/>
        <w:ind w:left="567" w:hanging="567"/>
        <w:jc w:val="both"/>
        <w:rPr>
          <w:rFonts w:ascii="Times New Roman" w:hAnsi="Times New Roman" w:cs="Times New Roman"/>
          <w:bCs/>
          <w:iCs/>
        </w:rPr>
      </w:pPr>
      <w:r w:rsidRPr="00575B9C">
        <w:rPr>
          <w:rFonts w:ascii="Times New Roman" w:hAnsi="Times New Roman" w:cs="Times New Roman"/>
          <w:bCs/>
          <w:iCs/>
        </w:rPr>
        <w:t>[42]</w:t>
      </w:r>
      <w:r w:rsidRPr="00575B9C">
        <w:rPr>
          <w:rFonts w:ascii="Times New Roman" w:hAnsi="Times New Roman" w:cs="Times New Roman"/>
          <w:bCs/>
          <w:iCs/>
        </w:rPr>
        <w:tab/>
      </w:r>
      <w:r w:rsidR="001204E4" w:rsidRPr="006620BE">
        <w:rPr>
          <w:rFonts w:ascii="Times New Roman" w:hAnsi="Times New Roman" w:cs="Times New Roman"/>
          <w:bCs/>
          <w:iCs/>
        </w:rPr>
        <w:t>Undoubtedly</w:t>
      </w:r>
      <w:r w:rsidR="003D09F2" w:rsidRPr="006620BE">
        <w:rPr>
          <w:rFonts w:ascii="Times New Roman" w:hAnsi="Times New Roman" w:cs="Times New Roman"/>
          <w:bCs/>
          <w:iCs/>
        </w:rPr>
        <w:t xml:space="preserve">, the </w:t>
      </w:r>
      <w:r w:rsidR="001204E4" w:rsidRPr="006620BE">
        <w:rPr>
          <w:rFonts w:ascii="Times New Roman" w:hAnsi="Times New Roman" w:cs="Times New Roman"/>
          <w:bCs/>
          <w:iCs/>
        </w:rPr>
        <w:t xml:space="preserve">oral testimony of </w:t>
      </w:r>
      <w:r w:rsidR="008F02D8" w:rsidRPr="006620BE">
        <w:rPr>
          <w:rFonts w:ascii="Times New Roman" w:hAnsi="Times New Roman" w:cs="Times New Roman"/>
          <w:bCs/>
          <w:iCs/>
        </w:rPr>
        <w:t>the plaintiff</w:t>
      </w:r>
      <w:r w:rsidR="001204E4" w:rsidRPr="006620BE">
        <w:rPr>
          <w:rFonts w:ascii="Times New Roman" w:hAnsi="Times New Roman" w:cs="Times New Roman"/>
          <w:bCs/>
          <w:iCs/>
        </w:rPr>
        <w:t xml:space="preserve"> in relation to how and where the alleged </w:t>
      </w:r>
      <w:r w:rsidR="00A41DD5" w:rsidRPr="006620BE">
        <w:rPr>
          <w:rFonts w:ascii="Times New Roman" w:hAnsi="Times New Roman" w:cs="Times New Roman"/>
          <w:bCs/>
          <w:iCs/>
        </w:rPr>
        <w:t>collision</w:t>
      </w:r>
      <w:r w:rsidR="001204E4" w:rsidRPr="006620BE">
        <w:rPr>
          <w:rFonts w:ascii="Times New Roman" w:hAnsi="Times New Roman" w:cs="Times New Roman"/>
          <w:bCs/>
          <w:iCs/>
        </w:rPr>
        <w:t xml:space="preserve"> occurred appeared to be contradictory and improbable.  The contradictions were pointed out earlier in the judgment.  It is peculiar that the plaintiff never mentioned the description of the motor vehicle in any of </w:t>
      </w:r>
      <w:r w:rsidR="00575B9C" w:rsidRPr="006620BE">
        <w:rPr>
          <w:rFonts w:ascii="Times New Roman" w:hAnsi="Times New Roman" w:cs="Times New Roman"/>
          <w:bCs/>
          <w:iCs/>
        </w:rPr>
        <w:t xml:space="preserve">her </w:t>
      </w:r>
      <w:r w:rsidR="001204E4" w:rsidRPr="006620BE">
        <w:rPr>
          <w:rFonts w:ascii="Times New Roman" w:hAnsi="Times New Roman" w:cs="Times New Roman"/>
          <w:bCs/>
          <w:iCs/>
        </w:rPr>
        <w:t xml:space="preserve">statements </w:t>
      </w:r>
      <w:r w:rsidR="00575B9C" w:rsidRPr="006620BE">
        <w:rPr>
          <w:rFonts w:ascii="Times New Roman" w:hAnsi="Times New Roman" w:cs="Times New Roman"/>
          <w:bCs/>
          <w:iCs/>
        </w:rPr>
        <w:t>after the collision</w:t>
      </w:r>
      <w:r w:rsidR="001204E4" w:rsidRPr="006620BE">
        <w:rPr>
          <w:rFonts w:ascii="Times New Roman" w:hAnsi="Times New Roman" w:cs="Times New Roman"/>
          <w:bCs/>
          <w:iCs/>
        </w:rPr>
        <w:t xml:space="preserve">.  The only </w:t>
      </w:r>
      <w:r w:rsidR="00575B9C" w:rsidRPr="006620BE">
        <w:rPr>
          <w:rFonts w:ascii="Times New Roman" w:hAnsi="Times New Roman" w:cs="Times New Roman"/>
          <w:bCs/>
          <w:iCs/>
        </w:rPr>
        <w:t>inference in this regard</w:t>
      </w:r>
      <w:r w:rsidR="001204E4" w:rsidRPr="006620BE">
        <w:rPr>
          <w:rFonts w:ascii="Times New Roman" w:hAnsi="Times New Roman" w:cs="Times New Roman"/>
          <w:bCs/>
          <w:iCs/>
        </w:rPr>
        <w:t xml:space="preserve"> is that </w:t>
      </w:r>
      <w:r w:rsidR="008F02D8" w:rsidRPr="006620BE">
        <w:rPr>
          <w:rFonts w:ascii="Times New Roman" w:hAnsi="Times New Roman" w:cs="Times New Roman"/>
          <w:bCs/>
          <w:iCs/>
        </w:rPr>
        <w:t>the plaintiff</w:t>
      </w:r>
      <w:r w:rsidR="001204E4" w:rsidRPr="006620BE">
        <w:rPr>
          <w:rFonts w:ascii="Times New Roman" w:hAnsi="Times New Roman" w:cs="Times New Roman"/>
          <w:bCs/>
          <w:iCs/>
        </w:rPr>
        <w:t xml:space="preserve"> did not see the motor vehicle or that she was uncertain as to what happened on the night she was injured.  </w:t>
      </w:r>
      <w:r w:rsidR="00575B9C" w:rsidRPr="006620BE">
        <w:rPr>
          <w:rFonts w:ascii="Times New Roman" w:hAnsi="Times New Roman" w:cs="Times New Roman"/>
          <w:bCs/>
          <w:iCs/>
        </w:rPr>
        <w:t>Furthermore, I find it improbable in the circumstances that she would have been able to identify the motor vehicle.</w:t>
      </w:r>
    </w:p>
    <w:p w14:paraId="5CF3A151" w14:textId="77777777" w:rsidR="00384BD7" w:rsidRDefault="00384BD7" w:rsidP="00384BD7">
      <w:pPr>
        <w:pStyle w:val="ListParagraph"/>
        <w:spacing w:line="360" w:lineRule="auto"/>
        <w:ind w:left="567"/>
        <w:jc w:val="both"/>
        <w:rPr>
          <w:rFonts w:ascii="Times New Roman" w:hAnsi="Times New Roman" w:cs="Times New Roman"/>
          <w:bCs/>
          <w:iCs/>
        </w:rPr>
      </w:pPr>
    </w:p>
    <w:p w14:paraId="3041DA9A" w14:textId="30E9FC22" w:rsidR="00575B9C"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[43]</w:t>
      </w:r>
      <w:r>
        <w:rPr>
          <w:rFonts w:ascii="Times New Roman" w:hAnsi="Times New Roman" w:cs="Times New Roman"/>
          <w:bCs/>
          <w:iCs/>
        </w:rPr>
        <w:tab/>
      </w:r>
      <w:r w:rsidR="00575B9C" w:rsidRPr="006620BE">
        <w:rPr>
          <w:rFonts w:ascii="Times New Roman" w:hAnsi="Times New Roman" w:cs="Times New Roman"/>
          <w:bCs/>
          <w:iCs/>
        </w:rPr>
        <w:t>Furthermore, t</w:t>
      </w:r>
      <w:r w:rsidR="00384BD7" w:rsidRPr="006620BE">
        <w:rPr>
          <w:rFonts w:ascii="Times New Roman" w:hAnsi="Times New Roman" w:cs="Times New Roman"/>
          <w:bCs/>
          <w:iCs/>
        </w:rPr>
        <w:t>he pla</w:t>
      </w:r>
      <w:r w:rsidR="004C2C33" w:rsidRPr="006620BE">
        <w:rPr>
          <w:rFonts w:ascii="Times New Roman" w:hAnsi="Times New Roman" w:cs="Times New Roman"/>
          <w:bCs/>
          <w:iCs/>
        </w:rPr>
        <w:t>intiff was not a</w:t>
      </w:r>
      <w:r w:rsidR="00575B9C" w:rsidRPr="006620BE">
        <w:rPr>
          <w:rFonts w:ascii="Times New Roman" w:hAnsi="Times New Roman" w:cs="Times New Roman"/>
          <w:bCs/>
          <w:iCs/>
        </w:rPr>
        <w:t xml:space="preserve"> credible and </w:t>
      </w:r>
      <w:r w:rsidR="004C2C33" w:rsidRPr="006620BE">
        <w:rPr>
          <w:rFonts w:ascii="Times New Roman" w:hAnsi="Times New Roman" w:cs="Times New Roman"/>
          <w:bCs/>
          <w:iCs/>
        </w:rPr>
        <w:t xml:space="preserve">reliable witness </w:t>
      </w:r>
      <w:r w:rsidR="00575B9C" w:rsidRPr="006620BE">
        <w:rPr>
          <w:rFonts w:ascii="Times New Roman" w:hAnsi="Times New Roman" w:cs="Times New Roman"/>
          <w:bCs/>
          <w:iCs/>
        </w:rPr>
        <w:t>because</w:t>
      </w:r>
      <w:r w:rsidR="004C2C33" w:rsidRPr="006620BE">
        <w:rPr>
          <w:rFonts w:ascii="Times New Roman" w:hAnsi="Times New Roman" w:cs="Times New Roman"/>
          <w:bCs/>
          <w:iCs/>
        </w:rPr>
        <w:t xml:space="preserve"> she failed to provide the court with a coherent version as to what transpired on the night of the </w:t>
      </w:r>
      <w:r w:rsidR="00575B9C" w:rsidRPr="006620BE">
        <w:rPr>
          <w:rFonts w:ascii="Times New Roman" w:hAnsi="Times New Roman" w:cs="Times New Roman"/>
          <w:bCs/>
          <w:iCs/>
        </w:rPr>
        <w:t>collision</w:t>
      </w:r>
      <w:r w:rsidR="004C2C33" w:rsidRPr="006620BE">
        <w:rPr>
          <w:rFonts w:ascii="Times New Roman" w:hAnsi="Times New Roman" w:cs="Times New Roman"/>
          <w:bCs/>
          <w:iCs/>
        </w:rPr>
        <w:t xml:space="preserve">. </w:t>
      </w:r>
      <w:bookmarkStart w:id="0" w:name="_GoBack"/>
      <w:bookmarkEnd w:id="0"/>
    </w:p>
    <w:p w14:paraId="5CC3CA91" w14:textId="5E3EF4CA" w:rsidR="00575B9C" w:rsidRDefault="004C2C33" w:rsidP="00575B9C">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48192616" w14:textId="4A95B65B" w:rsidR="001204E4"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[44]</w:t>
      </w:r>
      <w:r>
        <w:rPr>
          <w:rFonts w:ascii="Times New Roman" w:hAnsi="Times New Roman" w:cs="Times New Roman"/>
          <w:bCs/>
          <w:iCs/>
        </w:rPr>
        <w:tab/>
      </w:r>
      <w:r w:rsidR="00575B9C" w:rsidRPr="006620BE">
        <w:rPr>
          <w:rFonts w:ascii="Times New Roman" w:hAnsi="Times New Roman" w:cs="Times New Roman"/>
          <w:bCs/>
          <w:iCs/>
        </w:rPr>
        <w:t>I am of the view</w:t>
      </w:r>
      <w:r w:rsidR="004E70CB" w:rsidRPr="006620BE">
        <w:rPr>
          <w:rFonts w:ascii="Times New Roman" w:hAnsi="Times New Roman" w:cs="Times New Roman"/>
          <w:bCs/>
          <w:iCs/>
        </w:rPr>
        <w:t>,</w:t>
      </w:r>
      <w:r w:rsidR="00575B9C" w:rsidRPr="006620BE">
        <w:rPr>
          <w:rFonts w:ascii="Times New Roman" w:hAnsi="Times New Roman" w:cs="Times New Roman"/>
          <w:bCs/>
          <w:iCs/>
        </w:rPr>
        <w:t xml:space="preserve"> that the reason why the plaintiff</w:t>
      </w:r>
      <w:r w:rsidR="004C2C33" w:rsidRPr="006620BE">
        <w:rPr>
          <w:rFonts w:ascii="Times New Roman" w:hAnsi="Times New Roman" w:cs="Times New Roman"/>
          <w:bCs/>
          <w:iCs/>
        </w:rPr>
        <w:t xml:space="preserve"> contradicted her evidence during cross examination</w:t>
      </w:r>
      <w:r w:rsidR="00575B9C" w:rsidRPr="006620BE">
        <w:rPr>
          <w:rFonts w:ascii="Times New Roman" w:hAnsi="Times New Roman" w:cs="Times New Roman"/>
          <w:bCs/>
          <w:iCs/>
        </w:rPr>
        <w:t>,</w:t>
      </w:r>
      <w:r w:rsidR="004C2C33" w:rsidRPr="006620BE">
        <w:rPr>
          <w:rFonts w:ascii="Times New Roman" w:hAnsi="Times New Roman" w:cs="Times New Roman"/>
          <w:bCs/>
          <w:iCs/>
        </w:rPr>
        <w:t xml:space="preserve"> </w:t>
      </w:r>
      <w:r w:rsidR="00575B9C" w:rsidRPr="006620BE">
        <w:rPr>
          <w:rFonts w:ascii="Times New Roman" w:hAnsi="Times New Roman" w:cs="Times New Roman"/>
          <w:bCs/>
          <w:iCs/>
        </w:rPr>
        <w:t xml:space="preserve">was because </w:t>
      </w:r>
      <w:r w:rsidR="004C2C33" w:rsidRPr="006620BE">
        <w:rPr>
          <w:rFonts w:ascii="Times New Roman" w:hAnsi="Times New Roman" w:cs="Times New Roman"/>
          <w:bCs/>
          <w:iCs/>
        </w:rPr>
        <w:t xml:space="preserve">she fabricated evidence </w:t>
      </w:r>
      <w:r w:rsidR="00575B9C" w:rsidRPr="006620BE">
        <w:rPr>
          <w:rFonts w:ascii="Times New Roman" w:hAnsi="Times New Roman" w:cs="Times New Roman"/>
          <w:bCs/>
          <w:iCs/>
        </w:rPr>
        <w:t xml:space="preserve">regarding </w:t>
      </w:r>
      <w:r w:rsidR="004C2C33" w:rsidRPr="006620BE">
        <w:rPr>
          <w:rFonts w:ascii="Times New Roman" w:hAnsi="Times New Roman" w:cs="Times New Roman"/>
          <w:bCs/>
          <w:iCs/>
        </w:rPr>
        <w:t xml:space="preserve">the identification of the motor vehicle involved.  </w:t>
      </w:r>
    </w:p>
    <w:p w14:paraId="7E5327F4" w14:textId="77777777" w:rsidR="004C2C33" w:rsidRDefault="004C2C33" w:rsidP="004C2C33">
      <w:pPr>
        <w:pStyle w:val="ListParagraph"/>
        <w:spacing w:line="360" w:lineRule="auto"/>
        <w:ind w:left="567"/>
        <w:jc w:val="both"/>
        <w:rPr>
          <w:rFonts w:ascii="Times New Roman" w:hAnsi="Times New Roman" w:cs="Times New Roman"/>
          <w:bCs/>
          <w:iCs/>
        </w:rPr>
      </w:pPr>
    </w:p>
    <w:p w14:paraId="4B5D07B4" w14:textId="6FD83356" w:rsidR="004C2C33"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[45]</w:t>
      </w:r>
      <w:r>
        <w:rPr>
          <w:rFonts w:ascii="Times New Roman" w:hAnsi="Times New Roman" w:cs="Times New Roman"/>
          <w:bCs/>
          <w:iCs/>
        </w:rPr>
        <w:tab/>
      </w:r>
      <w:r w:rsidR="004C2C33" w:rsidRPr="006620BE">
        <w:rPr>
          <w:rFonts w:ascii="Times New Roman" w:hAnsi="Times New Roman" w:cs="Times New Roman"/>
          <w:bCs/>
          <w:iCs/>
        </w:rPr>
        <w:t xml:space="preserve">Most disquieting </w:t>
      </w:r>
      <w:r w:rsidR="00575B9C" w:rsidRPr="006620BE">
        <w:rPr>
          <w:rFonts w:ascii="Times New Roman" w:hAnsi="Times New Roman" w:cs="Times New Roman"/>
          <w:bCs/>
          <w:iCs/>
        </w:rPr>
        <w:t>was</w:t>
      </w:r>
      <w:r w:rsidR="004C2C33" w:rsidRPr="006620BE">
        <w:rPr>
          <w:rFonts w:ascii="Times New Roman" w:hAnsi="Times New Roman" w:cs="Times New Roman"/>
          <w:bCs/>
          <w:iCs/>
        </w:rPr>
        <w:t xml:space="preserve"> that she testified that the motor vehicle collided with her right arm</w:t>
      </w:r>
      <w:r w:rsidR="00B56DF8" w:rsidRPr="006620BE">
        <w:rPr>
          <w:rFonts w:ascii="Times New Roman" w:hAnsi="Times New Roman" w:cs="Times New Roman"/>
          <w:bCs/>
          <w:iCs/>
        </w:rPr>
        <w:t>.</w:t>
      </w:r>
      <w:r w:rsidR="004C2C33" w:rsidRPr="006620BE">
        <w:rPr>
          <w:rFonts w:ascii="Times New Roman" w:hAnsi="Times New Roman" w:cs="Times New Roman"/>
          <w:bCs/>
          <w:iCs/>
        </w:rPr>
        <w:t xml:space="preserve"> </w:t>
      </w:r>
      <w:r w:rsidR="00B56DF8" w:rsidRPr="006620BE">
        <w:rPr>
          <w:rFonts w:ascii="Times New Roman" w:hAnsi="Times New Roman" w:cs="Times New Roman"/>
          <w:bCs/>
          <w:iCs/>
        </w:rPr>
        <w:t>It is</w:t>
      </w:r>
      <w:r w:rsidR="004C2C33" w:rsidRPr="006620BE">
        <w:rPr>
          <w:rFonts w:ascii="Times New Roman" w:hAnsi="Times New Roman" w:cs="Times New Roman"/>
          <w:bCs/>
          <w:iCs/>
        </w:rPr>
        <w:t xml:space="preserve"> extraordinary that there was no sign of her right arm having been involved in some kind of blunt trauma.  </w:t>
      </w:r>
      <w:r w:rsidR="005C30E9" w:rsidRPr="006620BE">
        <w:rPr>
          <w:rFonts w:ascii="Times New Roman" w:hAnsi="Times New Roman" w:cs="Times New Roman"/>
          <w:bCs/>
          <w:iCs/>
        </w:rPr>
        <w:t>One would have expected that if</w:t>
      </w:r>
      <w:r w:rsidR="004C2C33" w:rsidRPr="006620BE">
        <w:rPr>
          <w:rFonts w:ascii="Times New Roman" w:hAnsi="Times New Roman" w:cs="Times New Roman"/>
          <w:bCs/>
          <w:iCs/>
        </w:rPr>
        <w:t xml:space="preserve"> her right arm c</w:t>
      </w:r>
      <w:r w:rsidR="005C30E9" w:rsidRPr="006620BE">
        <w:rPr>
          <w:rFonts w:ascii="Times New Roman" w:hAnsi="Times New Roman" w:cs="Times New Roman"/>
          <w:bCs/>
          <w:iCs/>
        </w:rPr>
        <w:t>ame</w:t>
      </w:r>
      <w:r w:rsidR="004C2C33" w:rsidRPr="006620BE">
        <w:rPr>
          <w:rFonts w:ascii="Times New Roman" w:hAnsi="Times New Roman" w:cs="Times New Roman"/>
          <w:bCs/>
          <w:iCs/>
        </w:rPr>
        <w:t xml:space="preserve"> into contact with a </w:t>
      </w:r>
      <w:r w:rsidR="008B7329" w:rsidRPr="006620BE">
        <w:rPr>
          <w:rFonts w:ascii="Times New Roman" w:hAnsi="Times New Roman" w:cs="Times New Roman"/>
          <w:bCs/>
          <w:iCs/>
        </w:rPr>
        <w:t>fast-moving</w:t>
      </w:r>
      <w:r w:rsidR="004C2C33" w:rsidRPr="006620BE">
        <w:rPr>
          <w:rFonts w:ascii="Times New Roman" w:hAnsi="Times New Roman" w:cs="Times New Roman"/>
          <w:bCs/>
          <w:iCs/>
        </w:rPr>
        <w:t xml:space="preserve"> object such as a motor vehicle</w:t>
      </w:r>
      <w:r w:rsidR="005C30E9" w:rsidRPr="006620BE">
        <w:rPr>
          <w:rFonts w:ascii="Times New Roman" w:hAnsi="Times New Roman" w:cs="Times New Roman"/>
          <w:bCs/>
          <w:iCs/>
        </w:rPr>
        <w:t xml:space="preserve"> that there would have been visible </w:t>
      </w:r>
      <w:r w:rsidR="005C30E9" w:rsidRPr="006620BE">
        <w:rPr>
          <w:rFonts w:ascii="Times New Roman" w:hAnsi="Times New Roman" w:cs="Times New Roman"/>
          <w:bCs/>
          <w:iCs/>
        </w:rPr>
        <w:lastRenderedPageBreak/>
        <w:t>injuries such as abrasions or even a fracture.  Contrary to any injuries to the plaintiff’s right arm, she only sustained facial injuries.</w:t>
      </w:r>
    </w:p>
    <w:p w14:paraId="3729CFD4" w14:textId="77777777" w:rsidR="008B7329" w:rsidRDefault="008B7329" w:rsidP="008B7329">
      <w:pPr>
        <w:pStyle w:val="ListParagraph"/>
        <w:spacing w:line="360" w:lineRule="auto"/>
        <w:ind w:left="567"/>
        <w:jc w:val="both"/>
        <w:rPr>
          <w:rFonts w:ascii="Times New Roman" w:hAnsi="Times New Roman" w:cs="Times New Roman"/>
          <w:bCs/>
          <w:iCs/>
        </w:rPr>
      </w:pPr>
    </w:p>
    <w:p w14:paraId="62F02439" w14:textId="0955B28A" w:rsidR="00960207"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[46]</w:t>
      </w:r>
      <w:r>
        <w:rPr>
          <w:rFonts w:ascii="Times New Roman" w:hAnsi="Times New Roman" w:cs="Times New Roman"/>
          <w:bCs/>
          <w:iCs/>
        </w:rPr>
        <w:tab/>
      </w:r>
      <w:r w:rsidR="004C2C33" w:rsidRPr="006620BE">
        <w:rPr>
          <w:rFonts w:ascii="Times New Roman" w:hAnsi="Times New Roman" w:cs="Times New Roman"/>
          <w:bCs/>
          <w:iCs/>
        </w:rPr>
        <w:t>Furthermore, the plaintiff testified that</w:t>
      </w:r>
      <w:r w:rsidR="008B7329" w:rsidRPr="006620BE">
        <w:rPr>
          <w:rFonts w:ascii="Times New Roman" w:hAnsi="Times New Roman" w:cs="Times New Roman"/>
          <w:bCs/>
          <w:iCs/>
        </w:rPr>
        <w:t xml:space="preserve"> after</w:t>
      </w:r>
      <w:r w:rsidR="004C2C33" w:rsidRPr="006620BE">
        <w:rPr>
          <w:rFonts w:ascii="Times New Roman" w:hAnsi="Times New Roman" w:cs="Times New Roman"/>
          <w:bCs/>
          <w:iCs/>
        </w:rPr>
        <w:t xml:space="preserve"> the vehicle </w:t>
      </w:r>
      <w:r w:rsidR="008F02D8" w:rsidRPr="006620BE">
        <w:rPr>
          <w:rFonts w:ascii="Times New Roman" w:hAnsi="Times New Roman" w:cs="Times New Roman"/>
          <w:bCs/>
          <w:iCs/>
        </w:rPr>
        <w:t xml:space="preserve">struck </w:t>
      </w:r>
      <w:r w:rsidR="004C2C33" w:rsidRPr="006620BE">
        <w:rPr>
          <w:rFonts w:ascii="Times New Roman" w:hAnsi="Times New Roman" w:cs="Times New Roman"/>
          <w:bCs/>
          <w:iCs/>
        </w:rPr>
        <w:t xml:space="preserve">her right </w:t>
      </w:r>
      <w:r w:rsidR="00B56DF8" w:rsidRPr="006620BE">
        <w:rPr>
          <w:rFonts w:ascii="Times New Roman" w:hAnsi="Times New Roman" w:cs="Times New Roman"/>
          <w:bCs/>
          <w:iCs/>
        </w:rPr>
        <w:t>arm,</w:t>
      </w:r>
      <w:r w:rsidR="004C2C33" w:rsidRPr="006620BE">
        <w:rPr>
          <w:rFonts w:ascii="Times New Roman" w:hAnsi="Times New Roman" w:cs="Times New Roman"/>
          <w:bCs/>
          <w:iCs/>
        </w:rPr>
        <w:t xml:space="preserve"> </w:t>
      </w:r>
      <w:r w:rsidR="00B56DF8" w:rsidRPr="006620BE">
        <w:rPr>
          <w:rFonts w:ascii="Times New Roman" w:hAnsi="Times New Roman" w:cs="Times New Roman"/>
          <w:bCs/>
          <w:iCs/>
        </w:rPr>
        <w:t>s</w:t>
      </w:r>
      <w:r w:rsidR="008B7329" w:rsidRPr="006620BE">
        <w:rPr>
          <w:rFonts w:ascii="Times New Roman" w:hAnsi="Times New Roman" w:cs="Times New Roman"/>
          <w:bCs/>
          <w:iCs/>
        </w:rPr>
        <w:t>he attempted to break the fall</w:t>
      </w:r>
      <w:r w:rsidR="005C30E9" w:rsidRPr="006620BE">
        <w:rPr>
          <w:rFonts w:ascii="Times New Roman" w:hAnsi="Times New Roman" w:cs="Times New Roman"/>
          <w:bCs/>
          <w:iCs/>
        </w:rPr>
        <w:t xml:space="preserve">, stretching out </w:t>
      </w:r>
      <w:r w:rsidR="008B7329" w:rsidRPr="006620BE">
        <w:rPr>
          <w:rFonts w:ascii="Times New Roman" w:hAnsi="Times New Roman" w:cs="Times New Roman"/>
          <w:bCs/>
          <w:iCs/>
        </w:rPr>
        <w:t xml:space="preserve">her hands and she </w:t>
      </w:r>
      <w:r w:rsidR="005C30E9" w:rsidRPr="006620BE">
        <w:rPr>
          <w:rFonts w:ascii="Times New Roman" w:hAnsi="Times New Roman" w:cs="Times New Roman"/>
          <w:bCs/>
          <w:iCs/>
        </w:rPr>
        <w:t>landed</w:t>
      </w:r>
      <w:r w:rsidR="008B7329" w:rsidRPr="006620BE">
        <w:rPr>
          <w:rFonts w:ascii="Times New Roman" w:hAnsi="Times New Roman" w:cs="Times New Roman"/>
          <w:bCs/>
          <w:iCs/>
        </w:rPr>
        <w:t xml:space="preserve"> on her left knee</w:t>
      </w:r>
      <w:r w:rsidR="005C30E9" w:rsidRPr="006620BE">
        <w:rPr>
          <w:rFonts w:ascii="Times New Roman" w:hAnsi="Times New Roman" w:cs="Times New Roman"/>
          <w:bCs/>
          <w:iCs/>
        </w:rPr>
        <w:t xml:space="preserve"> whereafter </w:t>
      </w:r>
      <w:r w:rsidR="008B7329" w:rsidRPr="006620BE">
        <w:rPr>
          <w:rFonts w:ascii="Times New Roman" w:hAnsi="Times New Roman" w:cs="Times New Roman"/>
          <w:bCs/>
          <w:iCs/>
        </w:rPr>
        <w:t xml:space="preserve">she </w:t>
      </w:r>
      <w:r w:rsidR="00960207" w:rsidRPr="006620BE">
        <w:rPr>
          <w:rFonts w:ascii="Times New Roman" w:hAnsi="Times New Roman" w:cs="Times New Roman"/>
          <w:bCs/>
          <w:iCs/>
        </w:rPr>
        <w:t>plummeted face down</w:t>
      </w:r>
      <w:r w:rsidR="005C30E9" w:rsidRPr="006620BE">
        <w:rPr>
          <w:rFonts w:ascii="Times New Roman" w:hAnsi="Times New Roman" w:cs="Times New Roman"/>
          <w:bCs/>
          <w:iCs/>
        </w:rPr>
        <w:t xml:space="preserve"> on</w:t>
      </w:r>
      <w:r w:rsidR="008B7329" w:rsidRPr="006620BE">
        <w:rPr>
          <w:rFonts w:ascii="Times New Roman" w:hAnsi="Times New Roman" w:cs="Times New Roman"/>
          <w:bCs/>
          <w:iCs/>
        </w:rPr>
        <w:t xml:space="preserve"> the road.  Strangely</w:t>
      </w:r>
      <w:r w:rsidR="005C30E9" w:rsidRPr="006620BE">
        <w:rPr>
          <w:rFonts w:ascii="Times New Roman" w:hAnsi="Times New Roman" w:cs="Times New Roman"/>
          <w:bCs/>
          <w:iCs/>
        </w:rPr>
        <w:t>,</w:t>
      </w:r>
      <w:r w:rsidR="008B7329" w:rsidRPr="006620BE">
        <w:rPr>
          <w:rFonts w:ascii="Times New Roman" w:hAnsi="Times New Roman" w:cs="Times New Roman"/>
          <w:bCs/>
          <w:iCs/>
        </w:rPr>
        <w:t xml:space="preserve"> she sustained only facial injuries.</w:t>
      </w:r>
      <w:r w:rsidR="005C30E9" w:rsidRPr="006620BE">
        <w:rPr>
          <w:rFonts w:ascii="Times New Roman" w:hAnsi="Times New Roman" w:cs="Times New Roman"/>
          <w:bCs/>
          <w:iCs/>
        </w:rPr>
        <w:t xml:space="preserve">  Considering that </w:t>
      </w:r>
      <w:r w:rsidR="00960207" w:rsidRPr="006620BE">
        <w:rPr>
          <w:rFonts w:ascii="Times New Roman" w:hAnsi="Times New Roman" w:cs="Times New Roman"/>
          <w:bCs/>
          <w:iCs/>
        </w:rPr>
        <w:t>she landed on her left knee and only the</w:t>
      </w:r>
      <w:r w:rsidR="00B56DF8" w:rsidRPr="006620BE">
        <w:rPr>
          <w:rFonts w:ascii="Times New Roman" w:hAnsi="Times New Roman" w:cs="Times New Roman"/>
          <w:bCs/>
          <w:iCs/>
        </w:rPr>
        <w:t>n</w:t>
      </w:r>
      <w:r w:rsidR="00960207" w:rsidRPr="006620BE">
        <w:rPr>
          <w:rFonts w:ascii="Times New Roman" w:hAnsi="Times New Roman" w:cs="Times New Roman"/>
          <w:bCs/>
          <w:iCs/>
        </w:rPr>
        <w:t xml:space="preserve"> fell forward, I find it highly unlikely that she would have sustained a dislocated and broken jaw and teeth.</w:t>
      </w:r>
      <w:r w:rsidR="008F02D8" w:rsidRPr="006620BE">
        <w:rPr>
          <w:rFonts w:ascii="Times New Roman" w:hAnsi="Times New Roman" w:cs="Times New Roman"/>
          <w:bCs/>
          <w:iCs/>
        </w:rPr>
        <w:t xml:space="preserve">  She presented with no injuries to her left knee or her hands. </w:t>
      </w:r>
    </w:p>
    <w:p w14:paraId="09AE506C" w14:textId="77777777" w:rsidR="00960207" w:rsidRDefault="00960207" w:rsidP="00960207">
      <w:pPr>
        <w:pStyle w:val="ListParagraph"/>
        <w:spacing w:line="360" w:lineRule="auto"/>
        <w:ind w:left="567"/>
        <w:jc w:val="both"/>
        <w:rPr>
          <w:rFonts w:ascii="Times New Roman" w:hAnsi="Times New Roman" w:cs="Times New Roman"/>
          <w:bCs/>
          <w:iCs/>
        </w:rPr>
      </w:pPr>
    </w:p>
    <w:p w14:paraId="272F7BA0" w14:textId="755CAB45" w:rsidR="004C2C33"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[47]</w:t>
      </w:r>
      <w:r>
        <w:rPr>
          <w:rFonts w:ascii="Times New Roman" w:hAnsi="Times New Roman" w:cs="Times New Roman"/>
          <w:bCs/>
          <w:iCs/>
        </w:rPr>
        <w:tab/>
      </w:r>
      <w:r w:rsidR="005C30E9" w:rsidRPr="006620BE">
        <w:rPr>
          <w:rFonts w:ascii="Times New Roman" w:hAnsi="Times New Roman" w:cs="Times New Roman"/>
          <w:bCs/>
          <w:iCs/>
        </w:rPr>
        <w:t xml:space="preserve"> </w:t>
      </w:r>
      <w:r w:rsidR="008B7329" w:rsidRPr="006620BE">
        <w:rPr>
          <w:rFonts w:ascii="Times New Roman" w:hAnsi="Times New Roman" w:cs="Times New Roman"/>
          <w:bCs/>
          <w:iCs/>
        </w:rPr>
        <w:t xml:space="preserve">How the plaintiff sustained the facial injuries remains </w:t>
      </w:r>
      <w:r w:rsidR="00B56DF8" w:rsidRPr="006620BE">
        <w:rPr>
          <w:rFonts w:ascii="Times New Roman" w:hAnsi="Times New Roman" w:cs="Times New Roman"/>
          <w:bCs/>
          <w:iCs/>
        </w:rPr>
        <w:t>unclear</w:t>
      </w:r>
      <w:r w:rsidR="008B7329" w:rsidRPr="006620BE">
        <w:rPr>
          <w:rFonts w:ascii="Times New Roman" w:hAnsi="Times New Roman" w:cs="Times New Roman"/>
          <w:bCs/>
          <w:iCs/>
        </w:rPr>
        <w:t>.  It is not the duty of the court to investigate what their cause is, but suffice to state</w:t>
      </w:r>
      <w:r w:rsidR="00960207" w:rsidRPr="006620BE">
        <w:rPr>
          <w:rFonts w:ascii="Times New Roman" w:hAnsi="Times New Roman" w:cs="Times New Roman"/>
          <w:bCs/>
          <w:iCs/>
        </w:rPr>
        <w:t>,</w:t>
      </w:r>
      <w:r w:rsidR="008B7329" w:rsidRPr="006620BE">
        <w:rPr>
          <w:rFonts w:ascii="Times New Roman" w:hAnsi="Times New Roman" w:cs="Times New Roman"/>
          <w:bCs/>
          <w:iCs/>
        </w:rPr>
        <w:t xml:space="preserve"> that her injuries are not consistent with her description of the collision.  </w:t>
      </w:r>
    </w:p>
    <w:p w14:paraId="6864E0B5" w14:textId="77777777" w:rsidR="008B7329" w:rsidRDefault="008B7329" w:rsidP="008B7329">
      <w:pPr>
        <w:pStyle w:val="ListParagraph"/>
        <w:spacing w:line="360" w:lineRule="auto"/>
        <w:ind w:left="567"/>
        <w:jc w:val="both"/>
        <w:rPr>
          <w:rFonts w:ascii="Times New Roman" w:hAnsi="Times New Roman" w:cs="Times New Roman"/>
          <w:bCs/>
          <w:iCs/>
        </w:rPr>
      </w:pPr>
    </w:p>
    <w:p w14:paraId="7266230D" w14:textId="0A8E83A7" w:rsidR="008B7329" w:rsidRPr="006620BE" w:rsidRDefault="006620BE" w:rsidP="006620BE">
      <w:pPr>
        <w:spacing w:line="360" w:lineRule="auto"/>
        <w:ind w:left="567" w:hanging="567"/>
        <w:jc w:val="both"/>
        <w:rPr>
          <w:rFonts w:ascii="Times New Roman" w:hAnsi="Times New Roman" w:cs="Times New Roman"/>
          <w:bCs/>
          <w:iCs/>
        </w:rPr>
      </w:pPr>
      <w:r>
        <w:rPr>
          <w:rFonts w:ascii="Times New Roman" w:hAnsi="Times New Roman" w:cs="Times New Roman"/>
          <w:bCs/>
          <w:iCs/>
        </w:rPr>
        <w:t>[48]</w:t>
      </w:r>
      <w:r>
        <w:rPr>
          <w:rFonts w:ascii="Times New Roman" w:hAnsi="Times New Roman" w:cs="Times New Roman"/>
          <w:bCs/>
          <w:iCs/>
        </w:rPr>
        <w:tab/>
      </w:r>
      <w:r w:rsidR="008B7329" w:rsidRPr="006620BE">
        <w:rPr>
          <w:rFonts w:ascii="Times New Roman" w:hAnsi="Times New Roman" w:cs="Times New Roman"/>
          <w:bCs/>
          <w:iCs/>
        </w:rPr>
        <w:t xml:space="preserve">It is important to note that the police officers who transported the plaintiff to the Clinic reported to the nurses that the plaintiff was assaulted, </w:t>
      </w:r>
      <w:r w:rsidR="00960207" w:rsidRPr="006620BE">
        <w:rPr>
          <w:rFonts w:ascii="Times New Roman" w:hAnsi="Times New Roman" w:cs="Times New Roman"/>
          <w:bCs/>
          <w:iCs/>
        </w:rPr>
        <w:t>the same information</w:t>
      </w:r>
      <w:r w:rsidR="008B7329" w:rsidRPr="006620BE">
        <w:rPr>
          <w:rFonts w:ascii="Times New Roman" w:hAnsi="Times New Roman" w:cs="Times New Roman"/>
          <w:bCs/>
          <w:iCs/>
        </w:rPr>
        <w:t xml:space="preserve"> was </w:t>
      </w:r>
      <w:r w:rsidR="00960207" w:rsidRPr="006620BE">
        <w:rPr>
          <w:rFonts w:ascii="Times New Roman" w:hAnsi="Times New Roman" w:cs="Times New Roman"/>
          <w:bCs/>
          <w:iCs/>
        </w:rPr>
        <w:t>provided</w:t>
      </w:r>
      <w:r w:rsidR="008B7329" w:rsidRPr="006620BE">
        <w:rPr>
          <w:rFonts w:ascii="Times New Roman" w:hAnsi="Times New Roman" w:cs="Times New Roman"/>
          <w:bCs/>
          <w:iCs/>
        </w:rPr>
        <w:t xml:space="preserve"> to the doctor treating the plaintiff at the Bophelong</w:t>
      </w:r>
      <w:r w:rsidR="00960207" w:rsidRPr="006620BE">
        <w:rPr>
          <w:rFonts w:ascii="Times New Roman" w:hAnsi="Times New Roman" w:cs="Times New Roman"/>
          <w:bCs/>
          <w:iCs/>
        </w:rPr>
        <w:t xml:space="preserve"> Provincial</w:t>
      </w:r>
      <w:r w:rsidR="008B7329" w:rsidRPr="006620BE">
        <w:rPr>
          <w:rFonts w:ascii="Times New Roman" w:hAnsi="Times New Roman" w:cs="Times New Roman"/>
          <w:bCs/>
          <w:iCs/>
        </w:rPr>
        <w:t xml:space="preserve"> Hospital.</w:t>
      </w:r>
      <w:r w:rsidR="004F475E" w:rsidRPr="006620BE">
        <w:rPr>
          <w:rFonts w:ascii="Times New Roman" w:hAnsi="Times New Roman" w:cs="Times New Roman"/>
          <w:bCs/>
          <w:iCs/>
        </w:rPr>
        <w:t xml:space="preserve">  The plaintiff </w:t>
      </w:r>
      <w:r w:rsidR="00960207" w:rsidRPr="006620BE">
        <w:rPr>
          <w:rFonts w:ascii="Times New Roman" w:hAnsi="Times New Roman" w:cs="Times New Roman"/>
          <w:bCs/>
          <w:iCs/>
        </w:rPr>
        <w:t>testified</w:t>
      </w:r>
      <w:r w:rsidR="004F475E" w:rsidRPr="006620BE">
        <w:rPr>
          <w:rFonts w:ascii="Times New Roman" w:hAnsi="Times New Roman" w:cs="Times New Roman"/>
          <w:bCs/>
          <w:iCs/>
        </w:rPr>
        <w:t xml:space="preserve"> that she was handed a pen and paper by the doctor treating her and she noted on the paper that she was involved in a motor vehicle collision.  The doctor was not called to testify</w:t>
      </w:r>
      <w:r w:rsidR="00413391" w:rsidRPr="006620BE">
        <w:rPr>
          <w:rFonts w:ascii="Times New Roman" w:hAnsi="Times New Roman" w:cs="Times New Roman"/>
          <w:bCs/>
          <w:iCs/>
        </w:rPr>
        <w:t>, furthermore the note she made was not produced in the matter</w:t>
      </w:r>
      <w:r w:rsidR="004F475E" w:rsidRPr="006620BE">
        <w:rPr>
          <w:rFonts w:ascii="Times New Roman" w:hAnsi="Times New Roman" w:cs="Times New Roman"/>
          <w:bCs/>
          <w:iCs/>
        </w:rPr>
        <w:t xml:space="preserve"> and therefore no independent corroborating evidence was presented by the plaintiff</w:t>
      </w:r>
      <w:r w:rsidR="00413391" w:rsidRPr="006620BE">
        <w:rPr>
          <w:rFonts w:ascii="Times New Roman" w:hAnsi="Times New Roman" w:cs="Times New Roman"/>
          <w:bCs/>
          <w:iCs/>
        </w:rPr>
        <w:t xml:space="preserve"> as to how she was injured</w:t>
      </w:r>
      <w:r w:rsidR="004F475E" w:rsidRPr="006620BE">
        <w:rPr>
          <w:rFonts w:ascii="Times New Roman" w:hAnsi="Times New Roman" w:cs="Times New Roman"/>
          <w:bCs/>
          <w:iCs/>
        </w:rPr>
        <w:t xml:space="preserve">.  </w:t>
      </w:r>
    </w:p>
    <w:p w14:paraId="234CB511" w14:textId="77777777" w:rsidR="004F475E" w:rsidRDefault="004F475E" w:rsidP="004F475E">
      <w:pPr>
        <w:spacing w:line="360" w:lineRule="auto"/>
        <w:jc w:val="both"/>
        <w:rPr>
          <w:rFonts w:ascii="Times New Roman" w:hAnsi="Times New Roman" w:cs="Times New Roman"/>
          <w:bCs/>
          <w:iCs/>
        </w:rPr>
      </w:pPr>
    </w:p>
    <w:p w14:paraId="4F5F71A3" w14:textId="5030FBAC" w:rsidR="004F475E" w:rsidRPr="004F475E" w:rsidRDefault="004F475E" w:rsidP="004F475E">
      <w:pPr>
        <w:spacing w:line="360" w:lineRule="auto"/>
        <w:jc w:val="both"/>
        <w:rPr>
          <w:rFonts w:ascii="Times New Roman" w:hAnsi="Times New Roman" w:cs="Times New Roman"/>
          <w:b/>
          <w:iCs/>
        </w:rPr>
      </w:pPr>
      <w:r>
        <w:rPr>
          <w:rFonts w:ascii="Times New Roman" w:hAnsi="Times New Roman" w:cs="Times New Roman"/>
          <w:b/>
          <w:iCs/>
        </w:rPr>
        <w:t>Conclusion</w:t>
      </w:r>
    </w:p>
    <w:p w14:paraId="4D958BF2" w14:textId="77777777" w:rsidR="004E2FF4" w:rsidRPr="004F475E" w:rsidRDefault="004E2FF4" w:rsidP="004F475E">
      <w:pPr>
        <w:spacing w:line="360" w:lineRule="auto"/>
        <w:jc w:val="both"/>
        <w:rPr>
          <w:rFonts w:ascii="Times New Roman" w:hAnsi="Times New Roman" w:cs="Times New Roman"/>
          <w:color w:val="242121"/>
        </w:rPr>
      </w:pPr>
    </w:p>
    <w:p w14:paraId="67B42633" w14:textId="6E183E54" w:rsidR="00766FBA" w:rsidRPr="006620BE" w:rsidRDefault="006620BE" w:rsidP="006620BE">
      <w:pPr>
        <w:spacing w:line="360" w:lineRule="auto"/>
        <w:ind w:left="567" w:hanging="567"/>
        <w:jc w:val="both"/>
        <w:rPr>
          <w:rFonts w:ascii="Times New Roman" w:hAnsi="Times New Roman" w:cs="Times New Roman"/>
          <w:bCs/>
          <w:iCs/>
        </w:rPr>
      </w:pPr>
      <w:r w:rsidRPr="004F475E">
        <w:rPr>
          <w:rFonts w:ascii="Times New Roman" w:hAnsi="Times New Roman" w:cs="Times New Roman"/>
          <w:bCs/>
          <w:iCs/>
        </w:rPr>
        <w:t>[49]</w:t>
      </w:r>
      <w:r w:rsidRPr="004F475E">
        <w:rPr>
          <w:rFonts w:ascii="Times New Roman" w:hAnsi="Times New Roman" w:cs="Times New Roman"/>
          <w:bCs/>
          <w:iCs/>
        </w:rPr>
        <w:tab/>
      </w:r>
      <w:r w:rsidR="00766FBA" w:rsidRPr="006620BE">
        <w:rPr>
          <w:rFonts w:ascii="Times New Roman" w:hAnsi="Times New Roman" w:cs="Times New Roman"/>
          <w:color w:val="000000"/>
        </w:rPr>
        <w:t>On a conspectus of the totality of the evidence and taking into account the concerns raised in relation to th</w:t>
      </w:r>
      <w:r w:rsidR="004F475E" w:rsidRPr="006620BE">
        <w:rPr>
          <w:rFonts w:ascii="Times New Roman" w:hAnsi="Times New Roman" w:cs="Times New Roman"/>
          <w:color w:val="000000"/>
        </w:rPr>
        <w:t>e</w:t>
      </w:r>
      <w:r w:rsidR="008F02D8" w:rsidRPr="006620BE">
        <w:rPr>
          <w:rFonts w:ascii="Times New Roman" w:hAnsi="Times New Roman" w:cs="Times New Roman"/>
          <w:color w:val="000000"/>
        </w:rPr>
        <w:t xml:space="preserve"> plaintiff’s</w:t>
      </w:r>
      <w:r w:rsidR="00766FBA" w:rsidRPr="006620BE">
        <w:rPr>
          <w:rFonts w:ascii="Times New Roman" w:hAnsi="Times New Roman" w:cs="Times New Roman"/>
          <w:color w:val="000000"/>
        </w:rPr>
        <w:t xml:space="preserve"> evidence</w:t>
      </w:r>
      <w:r w:rsidR="004F475E" w:rsidRPr="006620BE">
        <w:rPr>
          <w:rFonts w:ascii="Times New Roman" w:hAnsi="Times New Roman" w:cs="Times New Roman"/>
          <w:color w:val="000000"/>
        </w:rPr>
        <w:t xml:space="preserve"> in this matter</w:t>
      </w:r>
      <w:r w:rsidR="00766FBA" w:rsidRPr="006620BE">
        <w:rPr>
          <w:rFonts w:ascii="Times New Roman" w:hAnsi="Times New Roman" w:cs="Times New Roman"/>
          <w:color w:val="000000"/>
        </w:rPr>
        <w:t>, I am not satisfied that the plaintiff has discharged the onus of establishing her case in respect of liability.</w:t>
      </w:r>
    </w:p>
    <w:p w14:paraId="16272BC8" w14:textId="77777777" w:rsidR="004F475E" w:rsidRPr="004F475E" w:rsidRDefault="004F475E" w:rsidP="004F475E">
      <w:pPr>
        <w:pStyle w:val="ListParagraph"/>
        <w:spacing w:line="360" w:lineRule="auto"/>
        <w:ind w:left="567"/>
        <w:jc w:val="both"/>
        <w:rPr>
          <w:rFonts w:ascii="Times New Roman" w:hAnsi="Times New Roman" w:cs="Times New Roman"/>
          <w:bCs/>
          <w:iCs/>
        </w:rPr>
      </w:pPr>
    </w:p>
    <w:p w14:paraId="206D356C" w14:textId="78C37522" w:rsidR="004F475E" w:rsidRPr="006620BE" w:rsidRDefault="006620BE" w:rsidP="006620BE">
      <w:pPr>
        <w:spacing w:line="360" w:lineRule="auto"/>
        <w:ind w:left="567" w:hanging="567"/>
        <w:jc w:val="both"/>
        <w:rPr>
          <w:rFonts w:ascii="Times New Roman" w:hAnsi="Times New Roman" w:cs="Times New Roman"/>
          <w:bCs/>
          <w:iCs/>
        </w:rPr>
      </w:pPr>
      <w:r w:rsidRPr="005F593B">
        <w:rPr>
          <w:rFonts w:ascii="Times New Roman" w:hAnsi="Times New Roman" w:cs="Times New Roman"/>
          <w:bCs/>
          <w:iCs/>
        </w:rPr>
        <w:t>[50]</w:t>
      </w:r>
      <w:r w:rsidRPr="005F593B">
        <w:rPr>
          <w:rFonts w:ascii="Times New Roman" w:hAnsi="Times New Roman" w:cs="Times New Roman"/>
          <w:bCs/>
          <w:iCs/>
        </w:rPr>
        <w:tab/>
      </w:r>
      <w:r w:rsidR="004F475E" w:rsidRPr="006620BE">
        <w:rPr>
          <w:rFonts w:ascii="Times New Roman" w:hAnsi="Times New Roman" w:cs="Times New Roman"/>
          <w:color w:val="000000"/>
        </w:rPr>
        <w:t>I again emphasi</w:t>
      </w:r>
      <w:r w:rsidR="00B56DF8" w:rsidRPr="006620BE">
        <w:rPr>
          <w:rFonts w:ascii="Times New Roman" w:hAnsi="Times New Roman" w:cs="Times New Roman"/>
          <w:color w:val="000000"/>
        </w:rPr>
        <w:t>se</w:t>
      </w:r>
      <w:r w:rsidR="004F475E" w:rsidRPr="006620BE">
        <w:rPr>
          <w:rFonts w:ascii="Times New Roman" w:hAnsi="Times New Roman" w:cs="Times New Roman"/>
          <w:color w:val="000000"/>
        </w:rPr>
        <w:t xml:space="preserve"> that the burden of proving that a </w:t>
      </w:r>
      <w:r w:rsidR="00413391" w:rsidRPr="006620BE">
        <w:rPr>
          <w:rFonts w:ascii="Times New Roman" w:hAnsi="Times New Roman" w:cs="Times New Roman"/>
          <w:color w:val="000000"/>
        </w:rPr>
        <w:t xml:space="preserve">pedestrian motor vehicle </w:t>
      </w:r>
      <w:r w:rsidR="004F475E" w:rsidRPr="006620BE">
        <w:rPr>
          <w:rFonts w:ascii="Times New Roman" w:hAnsi="Times New Roman" w:cs="Times New Roman"/>
          <w:color w:val="000000"/>
        </w:rPr>
        <w:t>collision happened as a result of the negligent driving of another in consequence of which the plaintiff sustained injuries</w:t>
      </w:r>
      <w:r w:rsidR="00413391" w:rsidRPr="006620BE">
        <w:rPr>
          <w:rFonts w:ascii="Times New Roman" w:hAnsi="Times New Roman" w:cs="Times New Roman"/>
          <w:color w:val="000000"/>
        </w:rPr>
        <w:t>,</w:t>
      </w:r>
      <w:r w:rsidR="004F475E" w:rsidRPr="006620BE">
        <w:rPr>
          <w:rFonts w:ascii="Times New Roman" w:hAnsi="Times New Roman" w:cs="Times New Roman"/>
          <w:color w:val="000000"/>
        </w:rPr>
        <w:t xml:space="preserve"> remains the duty of the plaintiff.  </w:t>
      </w:r>
    </w:p>
    <w:p w14:paraId="60E953D0" w14:textId="6D802263" w:rsidR="004E2FF4" w:rsidRPr="005F593B" w:rsidRDefault="004E2FF4" w:rsidP="00766FBA">
      <w:pPr>
        <w:pStyle w:val="ListParagraph"/>
        <w:spacing w:line="360" w:lineRule="auto"/>
        <w:ind w:left="567"/>
        <w:jc w:val="both"/>
        <w:rPr>
          <w:rFonts w:ascii="Times New Roman" w:hAnsi="Times New Roman" w:cs="Times New Roman"/>
          <w:color w:val="242121"/>
        </w:rPr>
      </w:pPr>
    </w:p>
    <w:p w14:paraId="41297137" w14:textId="2D00FACC" w:rsidR="0057376B" w:rsidRPr="006620BE" w:rsidRDefault="006620BE" w:rsidP="006620BE">
      <w:pPr>
        <w:spacing w:line="360" w:lineRule="auto"/>
        <w:ind w:left="567" w:hanging="567"/>
        <w:jc w:val="both"/>
        <w:rPr>
          <w:rFonts w:ascii="Times New Roman" w:hAnsi="Times New Roman" w:cs="Times New Roman"/>
          <w:color w:val="000000"/>
        </w:rPr>
      </w:pPr>
      <w:r w:rsidRPr="004F475E">
        <w:rPr>
          <w:rFonts w:ascii="Times New Roman" w:hAnsi="Times New Roman" w:cs="Times New Roman"/>
          <w:bCs/>
          <w:color w:val="000000"/>
        </w:rPr>
        <w:lastRenderedPageBreak/>
        <w:t>[51]</w:t>
      </w:r>
      <w:r w:rsidRPr="004F475E">
        <w:rPr>
          <w:rFonts w:ascii="Times New Roman" w:hAnsi="Times New Roman" w:cs="Times New Roman"/>
          <w:bCs/>
          <w:color w:val="000000"/>
        </w:rPr>
        <w:tab/>
      </w:r>
      <w:r w:rsidR="00DD7C74" w:rsidRPr="006620BE">
        <w:rPr>
          <w:rFonts w:ascii="Times New Roman" w:hAnsi="Times New Roman" w:cs="Times New Roman"/>
          <w:color w:val="000000"/>
        </w:rPr>
        <w:t xml:space="preserve"> </w:t>
      </w:r>
      <w:r w:rsidR="004F475E" w:rsidRPr="006620BE">
        <w:rPr>
          <w:rFonts w:ascii="Times New Roman" w:hAnsi="Times New Roman" w:cs="Times New Roman"/>
          <w:color w:val="000000"/>
        </w:rPr>
        <w:t xml:space="preserve">Against </w:t>
      </w:r>
      <w:r w:rsidR="00413391" w:rsidRPr="006620BE">
        <w:rPr>
          <w:rFonts w:ascii="Times New Roman" w:hAnsi="Times New Roman" w:cs="Times New Roman"/>
          <w:color w:val="000000"/>
        </w:rPr>
        <w:t>this</w:t>
      </w:r>
      <w:r w:rsidR="004F475E" w:rsidRPr="006620BE">
        <w:rPr>
          <w:rFonts w:ascii="Times New Roman" w:hAnsi="Times New Roman" w:cs="Times New Roman"/>
          <w:color w:val="000000"/>
        </w:rPr>
        <w:t xml:space="preserve"> background, I find that </w:t>
      </w:r>
      <w:r w:rsidR="00DD7C74" w:rsidRPr="006620BE">
        <w:rPr>
          <w:rFonts w:ascii="Times New Roman" w:hAnsi="Times New Roman" w:cs="Times New Roman"/>
          <w:color w:val="000000"/>
        </w:rPr>
        <w:t>the plaintiff in the present case has failed to discharge the onus that rested on her of proving that the defendant is liable to compensate her for her damages.  I am therefore not persuaded that the injuries sustained by the plaintiff arose from a</w:t>
      </w:r>
      <w:r w:rsidR="004F475E" w:rsidRPr="006620BE">
        <w:rPr>
          <w:rFonts w:ascii="Times New Roman" w:hAnsi="Times New Roman" w:cs="Times New Roman"/>
          <w:color w:val="000000"/>
        </w:rPr>
        <w:t xml:space="preserve"> pedestrian</w:t>
      </w:r>
      <w:r w:rsidR="00DD7C74" w:rsidRPr="006620BE">
        <w:rPr>
          <w:rFonts w:ascii="Times New Roman" w:hAnsi="Times New Roman" w:cs="Times New Roman"/>
          <w:color w:val="000000"/>
        </w:rPr>
        <w:t xml:space="preserve"> motor vehicle accident. </w:t>
      </w:r>
    </w:p>
    <w:p w14:paraId="3AF5E68B" w14:textId="77777777" w:rsidR="005F593B" w:rsidRPr="0057376B" w:rsidRDefault="005F593B" w:rsidP="005F593B">
      <w:pPr>
        <w:pStyle w:val="ListParagraph"/>
        <w:spacing w:line="360" w:lineRule="auto"/>
        <w:ind w:left="567"/>
        <w:jc w:val="both"/>
        <w:rPr>
          <w:rFonts w:ascii="Times New Roman" w:hAnsi="Times New Roman" w:cs="Times New Roman"/>
          <w:color w:val="000000"/>
        </w:rPr>
      </w:pPr>
    </w:p>
    <w:p w14:paraId="23A0E805" w14:textId="05C2F180" w:rsidR="000B485D" w:rsidRPr="006620BE" w:rsidRDefault="006620BE" w:rsidP="006620BE">
      <w:pPr>
        <w:spacing w:line="360" w:lineRule="auto"/>
        <w:ind w:left="567" w:hanging="567"/>
        <w:jc w:val="both"/>
        <w:rPr>
          <w:rFonts w:ascii="Times New Roman" w:hAnsi="Times New Roman" w:cs="Times New Roman"/>
          <w:bCs/>
          <w:iCs/>
        </w:rPr>
      </w:pPr>
      <w:r w:rsidRPr="000B485D">
        <w:rPr>
          <w:rFonts w:ascii="Times New Roman" w:hAnsi="Times New Roman" w:cs="Times New Roman"/>
          <w:bCs/>
          <w:iCs/>
        </w:rPr>
        <w:t>[52]</w:t>
      </w:r>
      <w:r w:rsidRPr="000B485D">
        <w:rPr>
          <w:rFonts w:ascii="Times New Roman" w:hAnsi="Times New Roman" w:cs="Times New Roman"/>
          <w:bCs/>
          <w:iCs/>
        </w:rPr>
        <w:tab/>
      </w:r>
      <w:r w:rsidR="000B485D" w:rsidRPr="006620BE">
        <w:rPr>
          <w:rFonts w:ascii="Times New Roman" w:hAnsi="Times New Roman" w:cs="Times New Roman"/>
          <w:color w:val="000000"/>
        </w:rPr>
        <w:t>In the premises, I make the following order:</w:t>
      </w:r>
    </w:p>
    <w:p w14:paraId="0412C559" w14:textId="77777777" w:rsidR="000B485D" w:rsidRPr="000B485D" w:rsidRDefault="000B485D" w:rsidP="000B485D">
      <w:pPr>
        <w:pStyle w:val="ListParagraph"/>
        <w:spacing w:line="360" w:lineRule="auto"/>
        <w:ind w:left="567"/>
        <w:jc w:val="both"/>
        <w:rPr>
          <w:rFonts w:ascii="Times New Roman" w:hAnsi="Times New Roman" w:cs="Times New Roman"/>
          <w:bCs/>
          <w:iCs/>
        </w:rPr>
      </w:pPr>
    </w:p>
    <w:p w14:paraId="71865FC6" w14:textId="685CF3D5" w:rsidR="000B485D" w:rsidRPr="000B485D" w:rsidRDefault="000B485D" w:rsidP="000B485D">
      <w:pPr>
        <w:pStyle w:val="ListParagraph"/>
        <w:spacing w:line="360" w:lineRule="auto"/>
        <w:ind w:left="567"/>
        <w:jc w:val="both"/>
        <w:rPr>
          <w:rFonts w:ascii="Times New Roman" w:hAnsi="Times New Roman" w:cs="Times New Roman"/>
          <w:bCs/>
          <w:iCs/>
        </w:rPr>
      </w:pPr>
      <w:r>
        <w:rPr>
          <w:rFonts w:ascii="Times New Roman" w:hAnsi="Times New Roman" w:cs="Times New Roman"/>
          <w:color w:val="000000"/>
        </w:rPr>
        <w:t>1. The plaintiff’s c</w:t>
      </w:r>
      <w:r w:rsidR="00B56DF8">
        <w:rPr>
          <w:rFonts w:ascii="Times New Roman" w:hAnsi="Times New Roman" w:cs="Times New Roman"/>
          <w:color w:val="000000"/>
        </w:rPr>
        <w:t>laim</w:t>
      </w:r>
      <w:r>
        <w:rPr>
          <w:rFonts w:ascii="Times New Roman" w:hAnsi="Times New Roman" w:cs="Times New Roman"/>
          <w:color w:val="000000"/>
        </w:rPr>
        <w:t xml:space="preserve"> is dismissed with costs</w:t>
      </w:r>
    </w:p>
    <w:p w14:paraId="02AABB49" w14:textId="587F852B" w:rsidR="00385311" w:rsidRDefault="00385311" w:rsidP="00B51251">
      <w:pPr>
        <w:spacing w:line="360" w:lineRule="auto"/>
        <w:jc w:val="both"/>
        <w:rPr>
          <w:rFonts w:ascii="Times New Roman" w:hAnsi="Times New Roman" w:cs="Times New Roman"/>
          <w:b/>
          <w:i/>
        </w:rPr>
      </w:pPr>
    </w:p>
    <w:p w14:paraId="12944E8C" w14:textId="77777777" w:rsidR="00BF7114" w:rsidRDefault="00BF7114" w:rsidP="00C37572">
      <w:pPr>
        <w:rPr>
          <w:rFonts w:ascii="Times New Roman" w:hAnsi="Times New Roman" w:cs="Times New Roman"/>
          <w:b/>
          <w:bCs/>
        </w:rPr>
      </w:pPr>
    </w:p>
    <w:p w14:paraId="3E7E6E67" w14:textId="77777777" w:rsidR="00BF7114" w:rsidRPr="007A6503" w:rsidRDefault="00BF7114"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00639570" w14:textId="77777777"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3A68F43A" w14:textId="7B944C06" w:rsidR="00385311" w:rsidRPr="007A6503" w:rsidRDefault="004B7956" w:rsidP="00385311">
      <w:pPr>
        <w:jc w:val="right"/>
        <w:rPr>
          <w:rFonts w:ascii="Times New Roman" w:hAnsi="Times New Roman" w:cs="Times New Roman"/>
          <w:b/>
          <w:bCs/>
        </w:rPr>
      </w:pPr>
      <w:r>
        <w:rPr>
          <w:rFonts w:ascii="Times New Roman" w:hAnsi="Times New Roman" w:cs="Times New Roman"/>
          <w:b/>
          <w:bCs/>
        </w:rPr>
        <w:t>GAUTENG DIVISION, JOHANNESBURG</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67DDC9A9" w14:textId="3BF0C20C" w:rsidR="001B7F1F" w:rsidRPr="00C37572" w:rsidRDefault="00C67D84" w:rsidP="00C37572">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w:t>
      </w:r>
      <w:r w:rsidR="00400285">
        <w:rPr>
          <w:rFonts w:ascii="Times New Roman" w:hAnsi="Times New Roman" w:cs="Times New Roman"/>
          <w:color w:val="000000"/>
        </w:rPr>
        <w:t xml:space="preserve"> </w:t>
      </w:r>
      <w:r w:rsidRPr="007A6503">
        <w:rPr>
          <w:rFonts w:ascii="Times New Roman" w:hAnsi="Times New Roman" w:cs="Times New Roman"/>
          <w:i/>
          <w:iCs/>
          <w:color w:val="000000"/>
        </w:rPr>
        <w:t>Case Lines</w:t>
      </w:r>
      <w:r w:rsidR="00400285">
        <w:rPr>
          <w:rFonts w:ascii="Times New Roman" w:hAnsi="Times New Roman" w:cs="Times New Roman"/>
          <w:color w:val="000000"/>
        </w:rPr>
        <w:t xml:space="preserve"> </w:t>
      </w:r>
      <w:r w:rsidRPr="007A6503">
        <w:rPr>
          <w:rFonts w:ascii="Times New Roman" w:hAnsi="Times New Roman" w:cs="Times New Roman"/>
          <w:color w:val="000000"/>
        </w:rPr>
        <w:t xml:space="preserve">and by release to SAFLII. The date and time for hand-down is deemed to be 16h00 on </w:t>
      </w:r>
      <w:r w:rsidR="004F475E">
        <w:rPr>
          <w:rFonts w:ascii="Times New Roman" w:hAnsi="Times New Roman" w:cs="Times New Roman"/>
          <w:color w:val="000000"/>
        </w:rPr>
        <w:t>2</w:t>
      </w:r>
      <w:r w:rsidR="00400285">
        <w:rPr>
          <w:rFonts w:ascii="Times New Roman" w:hAnsi="Times New Roman" w:cs="Times New Roman"/>
          <w:color w:val="000000"/>
        </w:rPr>
        <w:t>1</w:t>
      </w:r>
      <w:r w:rsidR="00AB0360">
        <w:rPr>
          <w:rFonts w:ascii="Times New Roman" w:hAnsi="Times New Roman" w:cs="Times New Roman"/>
          <w:color w:val="000000"/>
        </w:rPr>
        <w:t xml:space="preserve"> </w:t>
      </w:r>
      <w:r w:rsidR="005530E2">
        <w:rPr>
          <w:rFonts w:ascii="Times New Roman" w:hAnsi="Times New Roman" w:cs="Times New Roman"/>
          <w:color w:val="000000"/>
        </w:rPr>
        <w:t xml:space="preserve">April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14:paraId="1D6CBDAB" w14:textId="46EC4BCF"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5530E2">
        <w:rPr>
          <w:b/>
          <w:bCs/>
        </w:rPr>
        <w:t>8 &amp; 9 March</w:t>
      </w:r>
      <w:r w:rsidR="00AB0360">
        <w:rPr>
          <w:b/>
          <w:bCs/>
        </w:rPr>
        <w:t xml:space="preserve"> </w:t>
      </w:r>
      <w:r w:rsidR="00DC3902" w:rsidRPr="007A6503">
        <w:rPr>
          <w:b/>
          <w:bCs/>
        </w:rPr>
        <w:t>202</w:t>
      </w:r>
      <w:r w:rsidR="004B7956">
        <w:rPr>
          <w:b/>
          <w:bCs/>
        </w:rPr>
        <w:t>3</w:t>
      </w:r>
    </w:p>
    <w:p w14:paraId="29AD7277" w14:textId="07FE369C" w:rsidR="00837EA0" w:rsidRPr="007A6503" w:rsidRDefault="00DF0D13" w:rsidP="00C37572">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5530E2">
        <w:rPr>
          <w:b/>
          <w:bCs/>
        </w:rPr>
        <w:t xml:space="preserve">   </w:t>
      </w:r>
      <w:r w:rsidR="00E837CB">
        <w:rPr>
          <w:b/>
          <w:bCs/>
        </w:rPr>
        <w:t xml:space="preserve">     </w:t>
      </w:r>
      <w:r w:rsidR="00C03597">
        <w:rPr>
          <w:b/>
          <w:bCs/>
        </w:rPr>
        <w:t xml:space="preserve">  </w:t>
      </w:r>
      <w:r w:rsidR="00413391">
        <w:rPr>
          <w:b/>
          <w:bCs/>
        </w:rPr>
        <w:t>21</w:t>
      </w:r>
      <w:r w:rsidR="004F475E">
        <w:rPr>
          <w:b/>
          <w:bCs/>
        </w:rPr>
        <w:t xml:space="preserve"> </w:t>
      </w:r>
      <w:r w:rsidR="005530E2">
        <w:rPr>
          <w:b/>
          <w:bCs/>
        </w:rPr>
        <w:t xml:space="preserve">April </w:t>
      </w:r>
      <w:r w:rsidR="008036CB" w:rsidRPr="007A6503">
        <w:rPr>
          <w:b/>
          <w:bCs/>
        </w:rPr>
        <w:t>202</w:t>
      </w:r>
      <w:r w:rsidR="004B7956">
        <w:rPr>
          <w:b/>
          <w:bCs/>
        </w:rPr>
        <w:t>3</w:t>
      </w: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098F0433" w14:textId="77777777" w:rsidR="00BF7114"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 xml:space="preserve">Counsel for the </w:t>
      </w:r>
      <w:r w:rsidR="00BF7114">
        <w:rPr>
          <w:rFonts w:ascii="Times New Roman" w:hAnsi="Times New Roman" w:cs="Times New Roman"/>
          <w:b/>
          <w:bCs/>
        </w:rPr>
        <w:t>Plaintiff:</w:t>
      </w:r>
    </w:p>
    <w:p w14:paraId="0B967ED4" w14:textId="59C5A24A" w:rsidR="00BF7114" w:rsidRPr="00BF7114" w:rsidRDefault="00BF7114" w:rsidP="000A6B58">
      <w:pPr>
        <w:tabs>
          <w:tab w:val="left" w:pos="4980"/>
        </w:tabs>
        <w:rPr>
          <w:rFonts w:ascii="Times New Roman" w:hAnsi="Times New Roman" w:cs="Times New Roman"/>
        </w:rPr>
      </w:pPr>
      <w:r w:rsidRPr="00BF7114">
        <w:rPr>
          <w:rFonts w:ascii="Times New Roman" w:hAnsi="Times New Roman" w:cs="Times New Roman"/>
        </w:rPr>
        <w:t>Advocate T Lekwape</w:t>
      </w:r>
    </w:p>
    <w:p w14:paraId="464EC9B4" w14:textId="7A5A7168" w:rsidR="00BF7114" w:rsidRPr="00BF7114" w:rsidRDefault="00BF7114" w:rsidP="000A6B58">
      <w:pPr>
        <w:tabs>
          <w:tab w:val="left" w:pos="4980"/>
        </w:tabs>
        <w:rPr>
          <w:rFonts w:ascii="Times New Roman" w:hAnsi="Times New Roman" w:cs="Times New Roman"/>
        </w:rPr>
      </w:pPr>
      <w:r w:rsidRPr="00BF7114">
        <w:rPr>
          <w:rFonts w:ascii="Times New Roman" w:hAnsi="Times New Roman" w:cs="Times New Roman"/>
        </w:rPr>
        <w:t>Cell no: 072 771 5751</w:t>
      </w:r>
    </w:p>
    <w:p w14:paraId="596FE04A" w14:textId="10B24402" w:rsidR="00BF7114" w:rsidRDefault="00BF7114" w:rsidP="000A6B58">
      <w:pPr>
        <w:tabs>
          <w:tab w:val="left" w:pos="4980"/>
        </w:tabs>
        <w:rPr>
          <w:rFonts w:ascii="Times New Roman" w:hAnsi="Times New Roman" w:cs="Times New Roman"/>
        </w:rPr>
      </w:pPr>
      <w:r w:rsidRPr="00BF7114">
        <w:rPr>
          <w:rFonts w:ascii="Times New Roman" w:hAnsi="Times New Roman" w:cs="Times New Roman"/>
        </w:rPr>
        <w:t xml:space="preserve">Email: </w:t>
      </w:r>
      <w:hyperlink r:id="rId10" w:history="1">
        <w:r w:rsidRPr="00E3339A">
          <w:rPr>
            <w:rStyle w:val="Hyperlink"/>
            <w:rFonts w:ascii="Times New Roman" w:hAnsi="Times New Roman" w:cs="Times New Roman"/>
          </w:rPr>
          <w:t>tsebalek@gmail.com</w:t>
        </w:r>
      </w:hyperlink>
    </w:p>
    <w:p w14:paraId="45BEB2F5" w14:textId="77777777" w:rsidR="00BF7114" w:rsidRPr="00BF7114" w:rsidRDefault="00BF7114" w:rsidP="000A6B58">
      <w:pPr>
        <w:tabs>
          <w:tab w:val="left" w:pos="4980"/>
        </w:tabs>
        <w:rPr>
          <w:rFonts w:ascii="Times New Roman" w:hAnsi="Times New Roman" w:cs="Times New Roman"/>
        </w:rPr>
      </w:pPr>
    </w:p>
    <w:p w14:paraId="72EC44B1" w14:textId="4EA0D84A" w:rsidR="000A6B58" w:rsidRDefault="00AB0360" w:rsidP="000A6B58">
      <w:pPr>
        <w:tabs>
          <w:tab w:val="left" w:pos="4980"/>
        </w:tabs>
        <w:rPr>
          <w:rFonts w:ascii="Times New Roman" w:hAnsi="Times New Roman" w:cs="Times New Roman"/>
          <w:b/>
          <w:bCs/>
        </w:rPr>
      </w:pPr>
      <w:r>
        <w:rPr>
          <w:rFonts w:ascii="Times New Roman" w:hAnsi="Times New Roman" w:cs="Times New Roman"/>
          <w:b/>
          <w:bCs/>
        </w:rPr>
        <w:tab/>
        <w:t xml:space="preserve"> </w:t>
      </w:r>
    </w:p>
    <w:p w14:paraId="19834418" w14:textId="77777777" w:rsidR="00BF7114" w:rsidRDefault="004B7956" w:rsidP="000A6B58">
      <w:pPr>
        <w:tabs>
          <w:tab w:val="left" w:pos="4980"/>
        </w:tabs>
        <w:rPr>
          <w:rFonts w:ascii="Times New Roman" w:hAnsi="Times New Roman" w:cs="Times New Roman"/>
          <w:b/>
          <w:bCs/>
        </w:rPr>
      </w:pPr>
      <w:r w:rsidRPr="007A6503">
        <w:rPr>
          <w:rFonts w:ascii="Times New Roman" w:hAnsi="Times New Roman" w:cs="Times New Roman"/>
          <w:b/>
          <w:bCs/>
        </w:rPr>
        <w:t xml:space="preserve">Attorney for the </w:t>
      </w:r>
      <w:r w:rsidR="00BF7114">
        <w:rPr>
          <w:rFonts w:ascii="Times New Roman" w:hAnsi="Times New Roman" w:cs="Times New Roman"/>
          <w:b/>
          <w:bCs/>
        </w:rPr>
        <w:t>Plaintiff</w:t>
      </w:r>
      <w:r>
        <w:rPr>
          <w:rFonts w:ascii="Times New Roman" w:hAnsi="Times New Roman" w:cs="Times New Roman"/>
          <w:b/>
          <w:bCs/>
        </w:rPr>
        <w:t>:</w:t>
      </w:r>
      <w:r w:rsidR="00BF7114" w:rsidRPr="00BF7114">
        <w:t xml:space="preserve"> </w:t>
      </w:r>
    </w:p>
    <w:p w14:paraId="2B9FFFE1" w14:textId="2CE43283" w:rsidR="00BF7114" w:rsidRPr="00BF7114" w:rsidRDefault="00BF7114" w:rsidP="000A6B58">
      <w:pPr>
        <w:tabs>
          <w:tab w:val="left" w:pos="4980"/>
        </w:tabs>
        <w:rPr>
          <w:rFonts w:ascii="Times New Roman" w:hAnsi="Times New Roman" w:cs="Times New Roman"/>
        </w:rPr>
      </w:pPr>
      <w:r w:rsidRPr="00BF7114">
        <w:rPr>
          <w:rFonts w:ascii="Times New Roman" w:hAnsi="Times New Roman" w:cs="Times New Roman"/>
        </w:rPr>
        <w:t xml:space="preserve">Dike Attorneys: Ms. A.N. Nyathi </w:t>
      </w:r>
    </w:p>
    <w:p w14:paraId="0836D287" w14:textId="4972A820" w:rsidR="00BF7114" w:rsidRPr="00BF7114" w:rsidRDefault="00BF7114" w:rsidP="000A6B58">
      <w:pPr>
        <w:tabs>
          <w:tab w:val="left" w:pos="4980"/>
        </w:tabs>
        <w:rPr>
          <w:rFonts w:ascii="Times New Roman" w:hAnsi="Times New Roman" w:cs="Times New Roman"/>
        </w:rPr>
      </w:pPr>
      <w:r w:rsidRPr="00BF7114">
        <w:rPr>
          <w:rFonts w:ascii="Times New Roman" w:hAnsi="Times New Roman" w:cs="Times New Roman"/>
        </w:rPr>
        <w:t xml:space="preserve">Contact number: 011 057 7099 </w:t>
      </w:r>
    </w:p>
    <w:p w14:paraId="5ADBA55D" w14:textId="270F4ABA" w:rsidR="004B7956" w:rsidRDefault="00BF7114" w:rsidP="000A6B58">
      <w:pPr>
        <w:tabs>
          <w:tab w:val="left" w:pos="4980"/>
        </w:tabs>
        <w:rPr>
          <w:rFonts w:ascii="Times New Roman" w:hAnsi="Times New Roman" w:cs="Times New Roman"/>
        </w:rPr>
      </w:pPr>
      <w:r w:rsidRPr="00BF7114">
        <w:rPr>
          <w:rFonts w:ascii="Times New Roman" w:hAnsi="Times New Roman" w:cs="Times New Roman"/>
        </w:rPr>
        <w:t xml:space="preserve">Email: </w:t>
      </w:r>
      <w:hyperlink r:id="rId11" w:history="1">
        <w:r w:rsidRPr="00E3339A">
          <w:rPr>
            <w:rStyle w:val="Hyperlink"/>
            <w:rFonts w:ascii="Times New Roman" w:hAnsi="Times New Roman" w:cs="Times New Roman"/>
          </w:rPr>
          <w:t>annyathi@dikeattorneys.co.za</w:t>
        </w:r>
      </w:hyperlink>
    </w:p>
    <w:p w14:paraId="2FDD7179" w14:textId="300B222E" w:rsidR="000A6B58"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11D56045" w14:textId="5883BF3C"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FFB34B9" w14:textId="77777777" w:rsidR="00C03597" w:rsidRDefault="00C03597" w:rsidP="00AB0360">
      <w:pPr>
        <w:tabs>
          <w:tab w:val="left" w:pos="4980"/>
        </w:tabs>
        <w:rPr>
          <w:rFonts w:ascii="Times New Roman" w:hAnsi="Times New Roman" w:cs="Times New Roman"/>
          <w:b/>
          <w:bCs/>
        </w:rPr>
      </w:pPr>
    </w:p>
    <w:p w14:paraId="4683DAFD" w14:textId="77777777" w:rsidR="00C03597" w:rsidRDefault="00C03597" w:rsidP="00AB0360">
      <w:pPr>
        <w:tabs>
          <w:tab w:val="left" w:pos="4980"/>
        </w:tabs>
        <w:rPr>
          <w:rFonts w:ascii="Times New Roman" w:hAnsi="Times New Roman" w:cs="Times New Roman"/>
          <w:b/>
          <w:bCs/>
        </w:rPr>
      </w:pPr>
    </w:p>
    <w:p w14:paraId="67603433" w14:textId="332250D5" w:rsidR="00AB3DE4" w:rsidRPr="007A6503" w:rsidRDefault="004B7956" w:rsidP="00AB0360">
      <w:pPr>
        <w:tabs>
          <w:tab w:val="left" w:pos="4980"/>
        </w:tabs>
        <w:rPr>
          <w:rFonts w:ascii="Times New Roman" w:hAnsi="Times New Roman" w:cs="Times New Roman"/>
          <w:bCs/>
        </w:rPr>
      </w:pPr>
      <w:r w:rsidRPr="00AB0360">
        <w:rPr>
          <w:rFonts w:ascii="Times New Roman" w:hAnsi="Times New Roman" w:cs="Times New Roman"/>
          <w:b/>
          <w:bCs/>
        </w:rPr>
        <w:lastRenderedPageBreak/>
        <w:t xml:space="preserve">Attorney for the </w:t>
      </w:r>
      <w:r w:rsidR="00BF7114">
        <w:rPr>
          <w:rFonts w:ascii="Times New Roman" w:hAnsi="Times New Roman" w:cs="Times New Roman"/>
          <w:b/>
          <w:bCs/>
        </w:rPr>
        <w:t>Defendant</w:t>
      </w:r>
      <w:r w:rsidRPr="00AB0360">
        <w:rPr>
          <w:rFonts w:ascii="Times New Roman" w:hAnsi="Times New Roman" w:cs="Times New Roman"/>
          <w:b/>
          <w:bCs/>
        </w:rPr>
        <w:t>:</w:t>
      </w:r>
    </w:p>
    <w:p w14:paraId="5E7AF2C8" w14:textId="1BADDE06" w:rsidR="00FB3669" w:rsidRPr="00BF7114" w:rsidRDefault="00BF7114">
      <w:pPr>
        <w:tabs>
          <w:tab w:val="left" w:pos="4980"/>
        </w:tabs>
        <w:rPr>
          <w:rFonts w:ascii="Times New Roman" w:hAnsi="Times New Roman" w:cs="Times New Roman"/>
        </w:rPr>
      </w:pPr>
      <w:r w:rsidRPr="00BF7114">
        <w:rPr>
          <w:rFonts w:ascii="Times New Roman" w:hAnsi="Times New Roman" w:cs="Times New Roman"/>
        </w:rPr>
        <w:t>Mr D Sondlani</w:t>
      </w:r>
    </w:p>
    <w:p w14:paraId="2E24A27B" w14:textId="7E490A13" w:rsidR="00BF7114" w:rsidRPr="00BF7114" w:rsidRDefault="00BF7114">
      <w:pPr>
        <w:tabs>
          <w:tab w:val="left" w:pos="4980"/>
        </w:tabs>
        <w:rPr>
          <w:rFonts w:ascii="Times New Roman" w:hAnsi="Times New Roman" w:cs="Times New Roman"/>
        </w:rPr>
      </w:pPr>
      <w:r w:rsidRPr="00BF7114">
        <w:rPr>
          <w:rFonts w:ascii="Times New Roman" w:hAnsi="Times New Roman" w:cs="Times New Roman"/>
        </w:rPr>
        <w:t>State Attorney, Johannesburg</w:t>
      </w:r>
    </w:p>
    <w:p w14:paraId="541CA89F" w14:textId="543F2B6C" w:rsidR="00BF7114" w:rsidRPr="00BF7114" w:rsidRDefault="00BF7114">
      <w:pPr>
        <w:tabs>
          <w:tab w:val="left" w:pos="4980"/>
        </w:tabs>
        <w:rPr>
          <w:rFonts w:ascii="Times New Roman" w:hAnsi="Times New Roman" w:cs="Times New Roman"/>
        </w:rPr>
      </w:pPr>
      <w:r w:rsidRPr="00BF7114">
        <w:rPr>
          <w:rFonts w:ascii="Times New Roman" w:hAnsi="Times New Roman" w:cs="Times New Roman"/>
        </w:rPr>
        <w:t>Cell no: 066 275 0400</w:t>
      </w:r>
    </w:p>
    <w:p w14:paraId="23C7D5DE" w14:textId="49FB1ADB" w:rsidR="00BF7114" w:rsidRPr="00BF7114" w:rsidRDefault="00BF7114">
      <w:pPr>
        <w:tabs>
          <w:tab w:val="left" w:pos="4980"/>
        </w:tabs>
        <w:rPr>
          <w:rFonts w:ascii="Times New Roman" w:hAnsi="Times New Roman" w:cs="Times New Roman"/>
        </w:rPr>
      </w:pPr>
      <w:r w:rsidRPr="00BF7114">
        <w:rPr>
          <w:rFonts w:ascii="Times New Roman" w:hAnsi="Times New Roman" w:cs="Times New Roman"/>
        </w:rPr>
        <w:t xml:space="preserve">Email: </w:t>
      </w:r>
      <w:hyperlink r:id="rId12" w:history="1">
        <w:r w:rsidRPr="00BF7114">
          <w:rPr>
            <w:rStyle w:val="Hyperlink"/>
            <w:rFonts w:ascii="Times New Roman" w:hAnsi="Times New Roman" w:cs="Times New Roman"/>
          </w:rPr>
          <w:t>dokodelas@raf.co.za</w:t>
        </w:r>
      </w:hyperlink>
    </w:p>
    <w:p w14:paraId="4ADF8AC0" w14:textId="77777777" w:rsidR="00BF7114" w:rsidRPr="007A6503" w:rsidRDefault="00BF7114">
      <w:pPr>
        <w:tabs>
          <w:tab w:val="left" w:pos="4980"/>
        </w:tabs>
        <w:rPr>
          <w:rFonts w:ascii="Times New Roman" w:hAnsi="Times New Roman" w:cs="Times New Roman"/>
          <w:b/>
          <w:bCs/>
        </w:rPr>
      </w:pPr>
    </w:p>
    <w:sectPr w:rsidR="00BF7114" w:rsidRPr="007A6503" w:rsidSect="003A1E6A">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E6BD" w14:textId="77777777" w:rsidR="008040EF" w:rsidRDefault="008040EF" w:rsidP="003914A2">
      <w:r>
        <w:separator/>
      </w:r>
    </w:p>
  </w:endnote>
  <w:endnote w:type="continuationSeparator" w:id="0">
    <w:p w14:paraId="41129318" w14:textId="77777777" w:rsidR="008040EF" w:rsidRDefault="008040EF"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7E83D6D8"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6620BE">
          <w:rPr>
            <w:rStyle w:val="PageNumber"/>
            <w:rFonts w:ascii="Times New Roman" w:hAnsi="Times New Roman" w:cs="Times New Roman"/>
            <w:noProof/>
          </w:rPr>
          <w:t>12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46A4" w14:textId="77777777" w:rsidR="008040EF" w:rsidRDefault="008040EF" w:rsidP="003914A2">
      <w:r>
        <w:separator/>
      </w:r>
    </w:p>
  </w:footnote>
  <w:footnote w:type="continuationSeparator" w:id="0">
    <w:p w14:paraId="41B9879A" w14:textId="77777777" w:rsidR="008040EF" w:rsidRDefault="008040EF" w:rsidP="003914A2">
      <w:r>
        <w:continuationSeparator/>
      </w:r>
    </w:p>
  </w:footnote>
  <w:footnote w:id="1">
    <w:p w14:paraId="744F664A" w14:textId="7D398D49" w:rsidR="00651A3B" w:rsidRDefault="00651A3B" w:rsidP="002250C4">
      <w:pPr>
        <w:pStyle w:val="FootnoteText"/>
        <w:jc w:val="both"/>
        <w:rPr>
          <w:rFonts w:ascii="Times New Roman" w:hAnsi="Times New Roman" w:cs="Times New Roman"/>
        </w:rPr>
      </w:pPr>
      <w:r w:rsidRPr="002250C4">
        <w:rPr>
          <w:rStyle w:val="FootnoteReference"/>
          <w:rFonts w:ascii="Times New Roman" w:hAnsi="Times New Roman" w:cs="Times New Roman"/>
        </w:rPr>
        <w:footnoteRef/>
      </w:r>
      <w:r w:rsidRPr="002250C4">
        <w:rPr>
          <w:rFonts w:ascii="Times New Roman" w:hAnsi="Times New Roman" w:cs="Times New Roman"/>
        </w:rPr>
        <w:t xml:space="preserve"> </w:t>
      </w:r>
      <w:r w:rsidR="006A0AAA" w:rsidRPr="002250C4">
        <w:rPr>
          <w:rFonts w:ascii="Times New Roman" w:hAnsi="Times New Roman" w:cs="Times New Roman"/>
        </w:rPr>
        <w:t>Section 19 of the Road Accident Fund Act, 56 of 1996 provides:</w:t>
      </w:r>
    </w:p>
    <w:p w14:paraId="7080A481" w14:textId="77777777" w:rsidR="002250C4" w:rsidRPr="002250C4" w:rsidRDefault="002250C4" w:rsidP="002250C4">
      <w:pPr>
        <w:pStyle w:val="FootnoteText"/>
        <w:jc w:val="both"/>
        <w:rPr>
          <w:rFonts w:ascii="Times New Roman" w:hAnsi="Times New Roman" w:cs="Times New Roman"/>
        </w:rPr>
      </w:pPr>
    </w:p>
    <w:p w14:paraId="0247D572" w14:textId="64977786" w:rsidR="006A0AAA" w:rsidRDefault="006A0AAA" w:rsidP="002250C4">
      <w:pPr>
        <w:pStyle w:val="FootnoteText"/>
        <w:jc w:val="both"/>
        <w:rPr>
          <w:rFonts w:ascii="Times New Roman" w:hAnsi="Times New Roman" w:cs="Times New Roman"/>
          <w:lang w:val="en-US"/>
        </w:rPr>
      </w:pPr>
      <w:r w:rsidRPr="002250C4">
        <w:rPr>
          <w:rFonts w:ascii="Times New Roman" w:hAnsi="Times New Roman" w:cs="Times New Roman"/>
          <w:lang w:val="en-US"/>
        </w:rPr>
        <w:t>“The Fund or an agent shall not be obliged to compensate any person in terms of section 17 for any loss or damages-</w:t>
      </w:r>
    </w:p>
    <w:p w14:paraId="5F628005" w14:textId="77777777" w:rsidR="002250C4" w:rsidRPr="002250C4" w:rsidRDefault="002250C4" w:rsidP="002250C4">
      <w:pPr>
        <w:pStyle w:val="FootnoteText"/>
        <w:jc w:val="both"/>
        <w:rPr>
          <w:rFonts w:ascii="Times New Roman" w:hAnsi="Times New Roman" w:cs="Times New Roman"/>
          <w:lang w:val="en-US"/>
        </w:rPr>
      </w:pPr>
    </w:p>
    <w:p w14:paraId="112A2DA1" w14:textId="6478063A"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(a)…, or</w:t>
      </w:r>
    </w:p>
    <w:p w14:paraId="1EE1B56A" w14:textId="10718697"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(b)…</w:t>
      </w:r>
    </w:p>
    <w:p w14:paraId="413A5D6D" w14:textId="19ACC7F7"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(c)…</w:t>
      </w:r>
    </w:p>
    <w:p w14:paraId="54372E8B" w14:textId="0D4555A2"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 or</w:t>
      </w:r>
    </w:p>
    <w:p w14:paraId="2FD14E9E" w14:textId="77777777" w:rsidR="00F36A23"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(ii)…</w:t>
      </w:r>
    </w:p>
    <w:p w14:paraId="03E2B815" w14:textId="112E1466"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(d)…</w:t>
      </w:r>
    </w:p>
    <w:p w14:paraId="66686B77" w14:textId="6BEFDF0D"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 or</w:t>
      </w:r>
    </w:p>
    <w:p w14:paraId="4D8AA5F9" w14:textId="2BB7743D"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(ii)…; or</w:t>
      </w:r>
    </w:p>
    <w:p w14:paraId="7BBFB4F2" w14:textId="26C47883"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(e)…</w:t>
      </w:r>
    </w:p>
    <w:p w14:paraId="36CD9316" w14:textId="54C15F2C"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(i)…;or</w:t>
      </w:r>
    </w:p>
    <w:p w14:paraId="0554E4AE" w14:textId="77F11FD9"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(ii)…; or</w:t>
      </w:r>
    </w:p>
    <w:p w14:paraId="0C7C26DC" w14:textId="3B4DEF2D" w:rsidR="002250C4" w:rsidRDefault="002250C4" w:rsidP="002250C4">
      <w:pPr>
        <w:pStyle w:val="FootnoteText"/>
        <w:jc w:val="both"/>
        <w:rPr>
          <w:rFonts w:ascii="Times New Roman" w:hAnsi="Times New Roman" w:cs="Times New Roman"/>
          <w:lang w:val="en-US"/>
        </w:rPr>
      </w:pPr>
      <w:r>
        <w:rPr>
          <w:rFonts w:ascii="Times New Roman" w:hAnsi="Times New Roman" w:cs="Times New Roman"/>
          <w:lang w:val="en-US"/>
        </w:rPr>
        <w:t xml:space="preserve">   (iii)…</w:t>
      </w:r>
    </w:p>
    <w:p w14:paraId="6B77260D" w14:textId="77777777" w:rsidR="002250C4" w:rsidRPr="002250C4" w:rsidRDefault="002250C4" w:rsidP="002250C4">
      <w:pPr>
        <w:pStyle w:val="FootnoteText"/>
        <w:jc w:val="both"/>
        <w:rPr>
          <w:rFonts w:ascii="Times New Roman" w:hAnsi="Times New Roman" w:cs="Times New Roman"/>
          <w:lang w:val="en-US"/>
        </w:rPr>
      </w:pPr>
    </w:p>
    <w:p w14:paraId="682167C9" w14:textId="2EBBE4D5" w:rsidR="006A0AAA" w:rsidRPr="002250C4" w:rsidRDefault="002250C4" w:rsidP="002250C4">
      <w:pPr>
        <w:pStyle w:val="FootnoteText"/>
        <w:jc w:val="both"/>
        <w:rPr>
          <w:rFonts w:ascii="Times New Roman" w:hAnsi="Times New Roman" w:cs="Times New Roman"/>
          <w:lang w:val="en-US"/>
        </w:rPr>
      </w:pPr>
      <w:r w:rsidRPr="002250C4">
        <w:rPr>
          <w:rFonts w:ascii="Times New Roman" w:hAnsi="Times New Roman" w:cs="Times New Roman"/>
          <w:lang w:val="en-US"/>
        </w:rPr>
        <w:t>(f) if the third party refuses or fails-</w:t>
      </w:r>
    </w:p>
    <w:p w14:paraId="5366560D" w14:textId="77777777" w:rsidR="002250C4" w:rsidRPr="002250C4" w:rsidRDefault="002250C4" w:rsidP="002250C4">
      <w:pPr>
        <w:pStyle w:val="FootnoteText"/>
        <w:jc w:val="both"/>
        <w:rPr>
          <w:rFonts w:ascii="Times New Roman" w:hAnsi="Times New Roman" w:cs="Times New Roman"/>
          <w:lang w:val="en-US"/>
        </w:rPr>
      </w:pPr>
    </w:p>
    <w:p w14:paraId="37D3A34D" w14:textId="550863A7" w:rsidR="002250C4" w:rsidRPr="002250C4" w:rsidRDefault="002250C4" w:rsidP="002250C4">
      <w:pPr>
        <w:pStyle w:val="lg-i-a-1"/>
        <w:spacing w:before="0"/>
        <w:rPr>
          <w:rFonts w:ascii="Times New Roman" w:hAnsi="Times New Roman"/>
          <w:sz w:val="20"/>
          <w:szCs w:val="20"/>
        </w:rPr>
      </w:pPr>
      <w:r w:rsidRPr="002250C4">
        <w:rPr>
          <w:rFonts w:ascii="Times New Roman" w:hAnsi="Times New Roman"/>
          <w:sz w:val="20"/>
          <w:szCs w:val="20"/>
        </w:rPr>
        <w:t>(i) to submit to the Fund or such agent, together with his or her claim form as prescribed or within a reasonable</w:t>
      </w:r>
    </w:p>
    <w:p w14:paraId="43DCE7FE" w14:textId="77777777" w:rsidR="002250C4" w:rsidRPr="002250C4" w:rsidRDefault="002250C4" w:rsidP="002250C4">
      <w:pPr>
        <w:pStyle w:val="lg-i-a-1"/>
        <w:spacing w:before="0"/>
        <w:rPr>
          <w:rFonts w:ascii="Times New Roman" w:hAnsi="Times New Roman"/>
          <w:sz w:val="20"/>
          <w:szCs w:val="20"/>
        </w:rPr>
      </w:pPr>
      <w:r w:rsidRPr="002250C4">
        <w:rPr>
          <w:rFonts w:ascii="Times New Roman" w:hAnsi="Times New Roman"/>
          <w:sz w:val="20"/>
          <w:szCs w:val="20"/>
        </w:rPr>
        <w:t xml:space="preserve">period thereafter and if he or she is in a position to do so, an affidavit in which particulars of the accident that </w:t>
      </w:r>
    </w:p>
    <w:p w14:paraId="5419465E" w14:textId="4D2C9F02" w:rsidR="002250C4" w:rsidRPr="002250C4" w:rsidRDefault="002250C4" w:rsidP="002250C4">
      <w:pPr>
        <w:pStyle w:val="lg-i-a-1"/>
        <w:spacing w:before="0"/>
        <w:rPr>
          <w:rFonts w:ascii="Times New Roman" w:hAnsi="Times New Roman"/>
          <w:sz w:val="20"/>
          <w:szCs w:val="20"/>
        </w:rPr>
      </w:pPr>
      <w:r w:rsidRPr="002250C4">
        <w:rPr>
          <w:rFonts w:ascii="Times New Roman" w:hAnsi="Times New Roman"/>
          <w:sz w:val="20"/>
          <w:szCs w:val="20"/>
        </w:rPr>
        <w:t>gave rise to the claim concerned are fully set out; or</w:t>
      </w:r>
    </w:p>
    <w:p w14:paraId="67A1957A" w14:textId="77777777" w:rsidR="002250C4" w:rsidRPr="002250C4" w:rsidRDefault="002250C4" w:rsidP="002250C4">
      <w:pPr>
        <w:pStyle w:val="lg-i-a-1"/>
        <w:spacing w:before="0"/>
        <w:rPr>
          <w:rFonts w:ascii="Times New Roman" w:hAnsi="Times New Roman"/>
          <w:sz w:val="20"/>
          <w:szCs w:val="20"/>
        </w:rPr>
      </w:pPr>
    </w:p>
    <w:p w14:paraId="39BD5609" w14:textId="3331483A" w:rsidR="002250C4" w:rsidRPr="002250C4" w:rsidRDefault="002250C4" w:rsidP="002250C4">
      <w:pPr>
        <w:pStyle w:val="lg-i-a-1"/>
        <w:spacing w:before="0"/>
        <w:rPr>
          <w:rFonts w:ascii="Times New Roman" w:hAnsi="Times New Roman"/>
          <w:sz w:val="20"/>
          <w:szCs w:val="20"/>
        </w:rPr>
      </w:pPr>
      <w:r w:rsidRPr="002250C4">
        <w:rPr>
          <w:rFonts w:ascii="Times New Roman" w:hAnsi="Times New Roman"/>
          <w:sz w:val="20"/>
          <w:szCs w:val="20"/>
        </w:rPr>
        <w:t xml:space="preserve">(ii)to furnish the Fund or such agent with copies of all statements and documents relating to the accident that gave </w:t>
      </w:r>
    </w:p>
    <w:p w14:paraId="69D71BD9" w14:textId="119A2465" w:rsidR="002250C4" w:rsidRPr="002250C4" w:rsidRDefault="002250C4" w:rsidP="002250C4">
      <w:pPr>
        <w:pStyle w:val="lg-i-a-1"/>
        <w:spacing w:before="0"/>
        <w:rPr>
          <w:rFonts w:ascii="Times New Roman" w:hAnsi="Times New Roman"/>
          <w:sz w:val="20"/>
          <w:szCs w:val="20"/>
        </w:rPr>
      </w:pPr>
      <w:r w:rsidRPr="002250C4">
        <w:rPr>
          <w:rFonts w:ascii="Times New Roman" w:hAnsi="Times New Roman"/>
          <w:sz w:val="20"/>
          <w:szCs w:val="20"/>
        </w:rPr>
        <w:t>rise to the claim concerned, within a reasonable period after having come into possession thereof</w:t>
      </w:r>
      <w:r>
        <w:rPr>
          <w:rFonts w:ascii="Times New Roman" w:hAnsi="Times New Roman"/>
          <w:sz w:val="20"/>
          <w:szCs w:val="20"/>
        </w:rPr>
        <w:t>”</w:t>
      </w:r>
    </w:p>
    <w:p w14:paraId="24796AA1" w14:textId="68AD69D3" w:rsidR="002250C4" w:rsidRPr="002250C4" w:rsidRDefault="002250C4" w:rsidP="002250C4">
      <w:pPr>
        <w:pStyle w:val="FootnoteText"/>
        <w:jc w:val="both"/>
        <w:rPr>
          <w:rFonts w:ascii="Times New Roman" w:hAnsi="Times New Roman" w:cs="Times New Roman"/>
          <w:lang w:val="en-US"/>
        </w:rPr>
      </w:pPr>
    </w:p>
  </w:footnote>
  <w:footnote w:id="2">
    <w:p w14:paraId="1752B4D6" w14:textId="61AC5247" w:rsidR="0057376B" w:rsidRPr="00766FBA" w:rsidRDefault="0057376B">
      <w:pPr>
        <w:pStyle w:val="FootnoteText"/>
        <w:rPr>
          <w:rFonts w:ascii="Times New Roman" w:hAnsi="Times New Roman" w:cs="Times New Roman"/>
          <w:lang w:val="en-US"/>
        </w:rPr>
      </w:pPr>
      <w:r>
        <w:rPr>
          <w:rStyle w:val="FootnoteReference"/>
        </w:rPr>
        <w:footnoteRef/>
      </w:r>
      <w:r>
        <w:t xml:space="preserve"> </w:t>
      </w:r>
      <w:r w:rsidRPr="00766FBA">
        <w:rPr>
          <w:rFonts w:ascii="Times New Roman" w:hAnsi="Times New Roman" w:cs="Times New Roman"/>
          <w:lang w:val="en-US"/>
        </w:rPr>
        <w:t>1984 (4) S</w:t>
      </w:r>
      <w:r w:rsidR="00766FBA" w:rsidRPr="00766FBA">
        <w:rPr>
          <w:rFonts w:ascii="Times New Roman" w:hAnsi="Times New Roman" w:cs="Times New Roman"/>
          <w:lang w:val="en-US"/>
        </w:rPr>
        <w:t>A</w:t>
      </w:r>
      <w:r w:rsidRPr="00766FBA">
        <w:rPr>
          <w:rFonts w:ascii="Times New Roman" w:hAnsi="Times New Roman" w:cs="Times New Roman"/>
          <w:lang w:val="en-US"/>
        </w:rPr>
        <w:t xml:space="preserve"> 437 </w:t>
      </w:r>
      <w:r w:rsidR="00766FBA" w:rsidRPr="00766FBA">
        <w:rPr>
          <w:rFonts w:ascii="Times New Roman" w:hAnsi="Times New Roman" w:cs="Times New Roman"/>
          <w:lang w:val="en-US"/>
        </w:rPr>
        <w:t>(E)</w:t>
      </w:r>
      <w:r w:rsidR="00766FBA">
        <w:rPr>
          <w:rFonts w:ascii="Times New Roman" w:hAnsi="Times New Roman" w:cs="Times New Roman"/>
          <w:lang w:val="en-US"/>
        </w:rPr>
        <w:t xml:space="preserve"> </w:t>
      </w:r>
      <w:r w:rsidRPr="00766FBA">
        <w:rPr>
          <w:rFonts w:ascii="Times New Roman" w:hAnsi="Times New Roman" w:cs="Times New Roman"/>
          <w:lang w:val="en-US"/>
        </w:rPr>
        <w:t>at 44D.</w:t>
      </w:r>
    </w:p>
  </w:footnote>
  <w:footnote w:id="3">
    <w:p w14:paraId="439D5F26" w14:textId="27964B88" w:rsidR="002C5D89" w:rsidRPr="002C5D89" w:rsidRDefault="002C5D89">
      <w:pPr>
        <w:pStyle w:val="FootnoteText"/>
        <w:rPr>
          <w:rFonts w:ascii="Times New Roman" w:hAnsi="Times New Roman" w:cs="Times New Roman"/>
          <w:lang w:val="en-US"/>
        </w:rPr>
      </w:pPr>
      <w:r>
        <w:rPr>
          <w:rStyle w:val="FootnoteReference"/>
        </w:rPr>
        <w:footnoteRef/>
      </w:r>
      <w:r>
        <w:t xml:space="preserve"> </w:t>
      </w:r>
      <w:r w:rsidRPr="002C5D89">
        <w:rPr>
          <w:rFonts w:ascii="Times New Roman" w:hAnsi="Times New Roman" w:cs="Times New Roman"/>
          <w:lang w:val="en-US"/>
        </w:rPr>
        <w:t>Page 440G-H.</w:t>
      </w:r>
    </w:p>
  </w:footnote>
  <w:footnote w:id="4">
    <w:p w14:paraId="7D929AA2" w14:textId="3AEF89C7" w:rsidR="00102D72" w:rsidRPr="005F593B" w:rsidRDefault="00102D72" w:rsidP="00102D72">
      <w:pPr>
        <w:pStyle w:val="FootnoteText"/>
        <w:rPr>
          <w:rFonts w:ascii="Times New Roman" w:hAnsi="Times New Roman" w:cs="Times New Roman"/>
          <w:lang w:val="en-US"/>
        </w:rPr>
      </w:pPr>
      <w:r w:rsidRPr="005F593B">
        <w:rPr>
          <w:rStyle w:val="FootnoteReference"/>
          <w:rFonts w:ascii="Times New Roman" w:hAnsi="Times New Roman" w:cs="Times New Roman"/>
        </w:rPr>
        <w:footnoteRef/>
      </w:r>
      <w:r w:rsidRPr="005F593B">
        <w:rPr>
          <w:rFonts w:ascii="Times New Roman" w:hAnsi="Times New Roman" w:cs="Times New Roman"/>
        </w:rPr>
        <w:t xml:space="preserve"> </w:t>
      </w:r>
      <w:r w:rsidR="006A6CEB">
        <w:rPr>
          <w:rFonts w:ascii="Times New Roman" w:hAnsi="Times New Roman" w:cs="Times New Roman"/>
        </w:rPr>
        <w:t>(</w:t>
      </w:r>
      <w:r w:rsidRPr="005F593B">
        <w:rPr>
          <w:rFonts w:ascii="Times New Roman" w:hAnsi="Times New Roman" w:cs="Times New Roman"/>
          <w:lang w:val="en-US"/>
        </w:rPr>
        <w:t>974/10) [2011] ZASCA 55 (31 March 2011) at para 7.</w:t>
      </w:r>
    </w:p>
  </w:footnote>
  <w:footnote w:id="5">
    <w:p w14:paraId="09E74B6B" w14:textId="129496A5" w:rsidR="002B5E4E" w:rsidRPr="002B5E4E" w:rsidRDefault="002B5E4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Van Wyk v Lewis </w:t>
      </w:r>
      <w:r>
        <w:rPr>
          <w:rFonts w:ascii="Times New Roman" w:hAnsi="Times New Roman" w:cs="Times New Roman"/>
          <w:lang w:val="en-US"/>
        </w:rPr>
        <w:t>1924 AD 438 at page 444.</w:t>
      </w:r>
    </w:p>
  </w:footnote>
  <w:footnote w:id="6">
    <w:p w14:paraId="78736059" w14:textId="461F3CE5" w:rsidR="00785C3C" w:rsidRPr="00785C3C" w:rsidRDefault="00785C3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Para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5EE"/>
    <w:multiLevelType w:val="hybridMultilevel"/>
    <w:tmpl w:val="2E3AB9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438CD"/>
    <w:multiLevelType w:val="multilevel"/>
    <w:tmpl w:val="D310932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3701A83"/>
    <w:multiLevelType w:val="hybridMultilevel"/>
    <w:tmpl w:val="63ECF03A"/>
    <w:lvl w:ilvl="0" w:tplc="430454F0">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C07904"/>
    <w:multiLevelType w:val="multilevel"/>
    <w:tmpl w:val="D74AD954"/>
    <w:lvl w:ilvl="0">
      <w:start w:val="39"/>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79E6630"/>
    <w:multiLevelType w:val="hybridMultilevel"/>
    <w:tmpl w:val="2DCEC12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234FC0"/>
    <w:multiLevelType w:val="multilevel"/>
    <w:tmpl w:val="41F6E5B8"/>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AB85C5E"/>
    <w:multiLevelType w:val="hybridMultilevel"/>
    <w:tmpl w:val="58589A32"/>
    <w:lvl w:ilvl="0" w:tplc="5F8AB1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DA47387"/>
    <w:multiLevelType w:val="hybridMultilevel"/>
    <w:tmpl w:val="C488514C"/>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863C1D"/>
    <w:multiLevelType w:val="hybridMultilevel"/>
    <w:tmpl w:val="D75C6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22D93"/>
    <w:multiLevelType w:val="hybridMultilevel"/>
    <w:tmpl w:val="02A4C5BA"/>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C65411"/>
    <w:multiLevelType w:val="hybridMultilevel"/>
    <w:tmpl w:val="0B121992"/>
    <w:lvl w:ilvl="0" w:tplc="5D980DC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7E1512">
      <w:start w:val="1"/>
      <w:numFmt w:val="decimal"/>
      <w:lvlText w:val="(%3)"/>
      <w:lvlJc w:val="left"/>
      <w:pPr>
        <w:ind w:left="2400" w:hanging="420"/>
      </w:pPr>
      <w:rPr>
        <w:rFonts w:ascii="Times New Roman" w:hAnsi="Times New Roman" w:cs="Times New Roman" w:hint="default"/>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9F6C2E"/>
    <w:multiLevelType w:val="hybridMultilevel"/>
    <w:tmpl w:val="CCFA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D37AB9"/>
    <w:multiLevelType w:val="hybridMultilevel"/>
    <w:tmpl w:val="FEB030B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346952"/>
    <w:multiLevelType w:val="hybridMultilevel"/>
    <w:tmpl w:val="57CED3C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BC21A85"/>
    <w:multiLevelType w:val="multilevel"/>
    <w:tmpl w:val="238E8448"/>
    <w:lvl w:ilvl="0">
      <w:start w:val="15"/>
      <w:numFmt w:val="decimal"/>
      <w:lvlText w:val="%1"/>
      <w:lvlJc w:val="left"/>
      <w:pPr>
        <w:ind w:left="730" w:hanging="730"/>
      </w:pPr>
      <w:rPr>
        <w:rFonts w:hint="default"/>
      </w:rPr>
    </w:lvl>
    <w:lvl w:ilvl="1">
      <w:start w:val="3"/>
      <w:numFmt w:val="decimal"/>
      <w:lvlText w:val="%1.%2"/>
      <w:lvlJc w:val="left"/>
      <w:pPr>
        <w:ind w:left="850" w:hanging="730"/>
      </w:pPr>
      <w:rPr>
        <w:rFonts w:hint="default"/>
      </w:rPr>
    </w:lvl>
    <w:lvl w:ilvl="2">
      <w:start w:val="1"/>
      <w:numFmt w:val="decimal"/>
      <w:lvlText w:val="%1.%2.%3"/>
      <w:lvlJc w:val="left"/>
      <w:pPr>
        <w:ind w:left="970" w:hanging="730"/>
      </w:pPr>
      <w:rPr>
        <w:rFonts w:hint="default"/>
      </w:rPr>
    </w:lvl>
    <w:lvl w:ilvl="3">
      <w:start w:val="1"/>
      <w:numFmt w:val="decimal"/>
      <w:lvlText w:val="%1.%2.%3.%4"/>
      <w:lvlJc w:val="left"/>
      <w:pPr>
        <w:ind w:left="1090" w:hanging="73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nsid w:val="1E880B58"/>
    <w:multiLevelType w:val="hybridMultilevel"/>
    <w:tmpl w:val="B5FAB2B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0C6718D"/>
    <w:multiLevelType w:val="hybridMultilevel"/>
    <w:tmpl w:val="F736899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335583B"/>
    <w:multiLevelType w:val="hybridMultilevel"/>
    <w:tmpl w:val="D75C6F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53E6E00"/>
    <w:multiLevelType w:val="hybridMultilevel"/>
    <w:tmpl w:val="B4D60A5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665481"/>
    <w:multiLevelType w:val="hybridMultilevel"/>
    <w:tmpl w:val="3EE406B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7406A6E"/>
    <w:multiLevelType w:val="hybridMultilevel"/>
    <w:tmpl w:val="9B7EC0A0"/>
    <w:lvl w:ilvl="0" w:tplc="6336A98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7954BA3"/>
    <w:multiLevelType w:val="hybridMultilevel"/>
    <w:tmpl w:val="CCFA4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8197439"/>
    <w:multiLevelType w:val="hybridMultilevel"/>
    <w:tmpl w:val="32DA60C0"/>
    <w:lvl w:ilvl="0" w:tplc="1D885FD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2967087F"/>
    <w:multiLevelType w:val="hybridMultilevel"/>
    <w:tmpl w:val="3EF48FB6"/>
    <w:lvl w:ilvl="0" w:tplc="5F8AB15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9820C71"/>
    <w:multiLevelType w:val="hybridMultilevel"/>
    <w:tmpl w:val="53FC5B7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F865C83"/>
    <w:multiLevelType w:val="hybridMultilevel"/>
    <w:tmpl w:val="7D7EADE6"/>
    <w:lvl w:ilvl="0" w:tplc="83EA4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BC4351"/>
    <w:multiLevelType w:val="hybridMultilevel"/>
    <w:tmpl w:val="73B0955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25E7F24"/>
    <w:multiLevelType w:val="hybridMultilevel"/>
    <w:tmpl w:val="8D127246"/>
    <w:lvl w:ilvl="0" w:tplc="FFFFFFFF">
      <w:start w:val="1"/>
      <w:numFmt w:val="decimal"/>
      <w:lvlText w:val="%1."/>
      <w:lvlJc w:val="left"/>
      <w:pPr>
        <w:ind w:left="1440" w:hanging="36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32AE6E18"/>
    <w:multiLevelType w:val="hybridMultilevel"/>
    <w:tmpl w:val="C1F66D26"/>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32976D1"/>
    <w:multiLevelType w:val="hybridMultilevel"/>
    <w:tmpl w:val="4BFA4B64"/>
    <w:lvl w:ilvl="0" w:tplc="D4AA2E0C">
      <w:start w:val="65"/>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3630F5D"/>
    <w:multiLevelType w:val="hybridMultilevel"/>
    <w:tmpl w:val="4AF8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5F6913"/>
    <w:multiLevelType w:val="hybridMultilevel"/>
    <w:tmpl w:val="82EC2B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5A40F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C63765"/>
    <w:multiLevelType w:val="hybridMultilevel"/>
    <w:tmpl w:val="0F36C9F2"/>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5CB5CBD"/>
    <w:multiLevelType w:val="hybridMultilevel"/>
    <w:tmpl w:val="E42E74B0"/>
    <w:lvl w:ilvl="0" w:tplc="83F6E62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6437759"/>
    <w:multiLevelType w:val="hybridMultilevel"/>
    <w:tmpl w:val="8D789A36"/>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37BE3CCE"/>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39746970"/>
    <w:multiLevelType w:val="hybridMultilevel"/>
    <w:tmpl w:val="696482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AB02923"/>
    <w:multiLevelType w:val="hybridMultilevel"/>
    <w:tmpl w:val="BD4A5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AC67DF9"/>
    <w:multiLevelType w:val="multilevel"/>
    <w:tmpl w:val="0A5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B863FCF"/>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D9E0EBD"/>
    <w:multiLevelType w:val="hybridMultilevel"/>
    <w:tmpl w:val="3A88FBF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3DDF577A"/>
    <w:multiLevelType w:val="hybridMultilevel"/>
    <w:tmpl w:val="5F607202"/>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41C84878"/>
    <w:multiLevelType w:val="hybridMultilevel"/>
    <w:tmpl w:val="CA8044E8"/>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46805FB2"/>
    <w:multiLevelType w:val="multilevel"/>
    <w:tmpl w:val="D93C5AD6"/>
    <w:lvl w:ilvl="0">
      <w:start w:val="5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46AC7672"/>
    <w:multiLevelType w:val="multilevel"/>
    <w:tmpl w:val="64AA45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4A4872C5"/>
    <w:multiLevelType w:val="hybridMultilevel"/>
    <w:tmpl w:val="7630893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4A7B0EE6"/>
    <w:multiLevelType w:val="hybridMultilevel"/>
    <w:tmpl w:val="C2E8ECDC"/>
    <w:lvl w:ilvl="0" w:tplc="C1A8E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245DA1"/>
    <w:multiLevelType w:val="hybridMultilevel"/>
    <w:tmpl w:val="42EE2536"/>
    <w:lvl w:ilvl="0" w:tplc="94949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C32541"/>
    <w:multiLevelType w:val="hybridMultilevel"/>
    <w:tmpl w:val="E146D34A"/>
    <w:lvl w:ilvl="0" w:tplc="A97CA500">
      <w:start w:val="4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4D365AFB"/>
    <w:multiLevelType w:val="hybridMultilevel"/>
    <w:tmpl w:val="3EDE1768"/>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D626875"/>
    <w:multiLevelType w:val="hybridMultilevel"/>
    <w:tmpl w:val="33EC59E6"/>
    <w:lvl w:ilvl="0" w:tplc="5F8AB1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E450212"/>
    <w:multiLevelType w:val="hybridMultilevel"/>
    <w:tmpl w:val="3212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E83430E"/>
    <w:multiLevelType w:val="hybridMultilevel"/>
    <w:tmpl w:val="9DB6CB0C"/>
    <w:lvl w:ilvl="0" w:tplc="3E9C4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0533C9A"/>
    <w:multiLevelType w:val="hybridMultilevel"/>
    <w:tmpl w:val="01207242"/>
    <w:lvl w:ilvl="0" w:tplc="0C78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18928D8"/>
    <w:multiLevelType w:val="hybridMultilevel"/>
    <w:tmpl w:val="BB36814C"/>
    <w:lvl w:ilvl="0" w:tplc="FFFFFFFF">
      <w:start w:val="1"/>
      <w:numFmt w:val="decimal"/>
      <w:lvlText w:val="(%1)"/>
      <w:lvlJc w:val="left"/>
      <w:pPr>
        <w:ind w:left="1440" w:hanging="360"/>
      </w:pPr>
      <w:rPr>
        <w:rFonts w:hint="default"/>
      </w:rPr>
    </w:lvl>
    <w:lvl w:ilvl="1" w:tplc="5F8AB156">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nsid w:val="51FA3853"/>
    <w:multiLevelType w:val="hybridMultilevel"/>
    <w:tmpl w:val="4D2861D4"/>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535B1808"/>
    <w:multiLevelType w:val="hybridMultilevel"/>
    <w:tmpl w:val="414C93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9">
    <w:nsid w:val="553234B2"/>
    <w:multiLevelType w:val="hybridMultilevel"/>
    <w:tmpl w:val="B5D664F8"/>
    <w:lvl w:ilvl="0" w:tplc="13922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93D4589"/>
    <w:multiLevelType w:val="hybridMultilevel"/>
    <w:tmpl w:val="B90A4BB0"/>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A5F3EB7"/>
    <w:multiLevelType w:val="hybridMultilevel"/>
    <w:tmpl w:val="DD9EA5FC"/>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BA87EF7"/>
    <w:multiLevelType w:val="hybridMultilevel"/>
    <w:tmpl w:val="95EC2212"/>
    <w:lvl w:ilvl="0" w:tplc="3384AB3C">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5C9750F8"/>
    <w:multiLevelType w:val="multilevel"/>
    <w:tmpl w:val="F034ADD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nsid w:val="5D734BE5"/>
    <w:multiLevelType w:val="hybridMultilevel"/>
    <w:tmpl w:val="9112DFCC"/>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5E4A773F"/>
    <w:multiLevelType w:val="hybridMultilevel"/>
    <w:tmpl w:val="1FB6F908"/>
    <w:lvl w:ilvl="0" w:tplc="2E4CA8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60141819"/>
    <w:multiLevelType w:val="hybridMultilevel"/>
    <w:tmpl w:val="547CB218"/>
    <w:lvl w:ilvl="0" w:tplc="A4CCBB7E">
      <w:start w:val="6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0BC5B26"/>
    <w:multiLevelType w:val="multilevel"/>
    <w:tmpl w:val="C0FC2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65FC3841"/>
    <w:multiLevelType w:val="hybridMultilevel"/>
    <w:tmpl w:val="7FC41F90"/>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72B306D"/>
    <w:multiLevelType w:val="hybridMultilevel"/>
    <w:tmpl w:val="10807F0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A24D82"/>
    <w:multiLevelType w:val="hybridMultilevel"/>
    <w:tmpl w:val="7A742B5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8DD31E1"/>
    <w:multiLevelType w:val="multilevel"/>
    <w:tmpl w:val="8D9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9194352"/>
    <w:multiLevelType w:val="hybridMultilevel"/>
    <w:tmpl w:val="D0B67686"/>
    <w:lvl w:ilvl="0" w:tplc="9954A984">
      <w:start w:val="6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6976157F"/>
    <w:multiLevelType w:val="hybridMultilevel"/>
    <w:tmpl w:val="0128CE36"/>
    <w:lvl w:ilvl="0" w:tplc="FFFFFFFF">
      <w:start w:val="1"/>
      <w:numFmt w:val="decimal"/>
      <w:lvlText w:val="(%1)"/>
      <w:lvlJc w:val="left"/>
      <w:pPr>
        <w:ind w:left="720" w:hanging="360"/>
      </w:pPr>
      <w:rPr>
        <w:rFonts w:hint="default"/>
      </w:rPr>
    </w:lvl>
    <w:lvl w:ilvl="1" w:tplc="5756CFB6">
      <w:start w:val="1"/>
      <w:numFmt w:val="decimal"/>
      <w:lvlText w:val="(%2)"/>
      <w:lvlJc w:val="left"/>
      <w:pPr>
        <w:ind w:left="1440" w:hanging="360"/>
      </w:pPr>
      <w:rPr>
        <w:rFonts w:ascii="Times New Roman" w:hAnsi="Times New Roman" w:cs="Times New Roman" w:hint="default"/>
      </w:rPr>
    </w:lvl>
    <w:lvl w:ilvl="2" w:tplc="9C841F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6A1E3ED7"/>
    <w:multiLevelType w:val="multilevel"/>
    <w:tmpl w:val="FBD6CCA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E62628C"/>
    <w:multiLevelType w:val="hybridMultilevel"/>
    <w:tmpl w:val="E2E03B3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74942233"/>
    <w:multiLevelType w:val="hybridMultilevel"/>
    <w:tmpl w:val="C5A60964"/>
    <w:lvl w:ilvl="0" w:tplc="5D980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63C2FAB"/>
    <w:multiLevelType w:val="multilevel"/>
    <w:tmpl w:val="E580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3F0F83"/>
    <w:multiLevelType w:val="hybridMultilevel"/>
    <w:tmpl w:val="B27E29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8C62129"/>
    <w:multiLevelType w:val="hybridMultilevel"/>
    <w:tmpl w:val="9A983ADA"/>
    <w:lvl w:ilvl="0" w:tplc="DA9080A2">
      <w:start w:val="6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791C7881"/>
    <w:multiLevelType w:val="hybridMultilevel"/>
    <w:tmpl w:val="6CD810FE"/>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793071C7"/>
    <w:multiLevelType w:val="hybridMultilevel"/>
    <w:tmpl w:val="393ABE1C"/>
    <w:lvl w:ilvl="0" w:tplc="A8EE5444">
      <w:start w:val="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nsid w:val="7A124CA5"/>
    <w:multiLevelType w:val="multilevel"/>
    <w:tmpl w:val="2A6E3588"/>
    <w:lvl w:ilvl="0">
      <w:start w:val="40"/>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6">
    <w:nsid w:val="7A142E0C"/>
    <w:multiLevelType w:val="multilevel"/>
    <w:tmpl w:val="0F08159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ADE5C00"/>
    <w:multiLevelType w:val="hybridMultilevel"/>
    <w:tmpl w:val="596053A2"/>
    <w:lvl w:ilvl="0" w:tplc="E53E40EE">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7B4B4592"/>
    <w:multiLevelType w:val="hybridMultilevel"/>
    <w:tmpl w:val="43186E14"/>
    <w:lvl w:ilvl="0" w:tplc="8878D620">
      <w:start w:val="1"/>
      <w:numFmt w:val="decimal"/>
      <w:lvlText w:val="[%1]"/>
      <w:lvlJc w:val="left"/>
      <w:pPr>
        <w:ind w:left="720"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7BDB4F60"/>
    <w:multiLevelType w:val="hybridMultilevel"/>
    <w:tmpl w:val="93A0FAE4"/>
    <w:lvl w:ilvl="0" w:tplc="5D980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nsid w:val="7C1F12BE"/>
    <w:multiLevelType w:val="hybridMultilevel"/>
    <w:tmpl w:val="4FBC4D2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7F4249F1"/>
    <w:multiLevelType w:val="hybridMultilevel"/>
    <w:tmpl w:val="1DD4C4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0"/>
  </w:num>
  <w:num w:numId="2">
    <w:abstractNumId w:val="82"/>
  </w:num>
  <w:num w:numId="3">
    <w:abstractNumId w:val="71"/>
  </w:num>
  <w:num w:numId="4">
    <w:abstractNumId w:val="4"/>
  </w:num>
  <w:num w:numId="5">
    <w:abstractNumId w:val="48"/>
  </w:num>
  <w:num w:numId="6">
    <w:abstractNumId w:val="69"/>
  </w:num>
  <w:num w:numId="7">
    <w:abstractNumId w:val="59"/>
  </w:num>
  <w:num w:numId="8">
    <w:abstractNumId w:val="5"/>
  </w:num>
  <w:num w:numId="9">
    <w:abstractNumId w:val="55"/>
  </w:num>
  <w:num w:numId="10">
    <w:abstractNumId w:val="0"/>
  </w:num>
  <w:num w:numId="11">
    <w:abstractNumId w:val="54"/>
  </w:num>
  <w:num w:numId="12">
    <w:abstractNumId w:val="10"/>
  </w:num>
  <w:num w:numId="13">
    <w:abstractNumId w:val="89"/>
  </w:num>
  <w:num w:numId="14">
    <w:abstractNumId w:val="51"/>
  </w:num>
  <w:num w:numId="15">
    <w:abstractNumId w:val="1"/>
  </w:num>
  <w:num w:numId="16">
    <w:abstractNumId w:val="21"/>
  </w:num>
  <w:num w:numId="17">
    <w:abstractNumId w:val="28"/>
  </w:num>
  <w:num w:numId="18">
    <w:abstractNumId w:val="33"/>
  </w:num>
  <w:num w:numId="19">
    <w:abstractNumId w:val="86"/>
  </w:num>
  <w:num w:numId="20">
    <w:abstractNumId w:val="24"/>
  </w:num>
  <w:num w:numId="21">
    <w:abstractNumId w:val="56"/>
  </w:num>
  <w:num w:numId="22">
    <w:abstractNumId w:val="41"/>
  </w:num>
  <w:num w:numId="23">
    <w:abstractNumId w:val="52"/>
  </w:num>
  <w:num w:numId="24">
    <w:abstractNumId w:val="75"/>
  </w:num>
  <w:num w:numId="25">
    <w:abstractNumId w:val="39"/>
  </w:num>
  <w:num w:numId="26">
    <w:abstractNumId w:val="7"/>
  </w:num>
  <w:num w:numId="27">
    <w:abstractNumId w:val="68"/>
  </w:num>
  <w:num w:numId="28">
    <w:abstractNumId w:val="19"/>
  </w:num>
  <w:num w:numId="29">
    <w:abstractNumId w:val="12"/>
  </w:num>
  <w:num w:numId="30">
    <w:abstractNumId w:val="36"/>
  </w:num>
  <w:num w:numId="31">
    <w:abstractNumId w:val="53"/>
  </w:num>
  <w:num w:numId="32">
    <w:abstractNumId w:val="40"/>
  </w:num>
  <w:num w:numId="33">
    <w:abstractNumId w:val="9"/>
  </w:num>
  <w:num w:numId="34">
    <w:abstractNumId w:val="78"/>
  </w:num>
  <w:num w:numId="35">
    <w:abstractNumId w:val="62"/>
  </w:num>
  <w:num w:numId="36">
    <w:abstractNumId w:val="31"/>
  </w:num>
  <w:num w:numId="37">
    <w:abstractNumId w:val="22"/>
  </w:num>
  <w:num w:numId="38">
    <w:abstractNumId w:val="18"/>
  </w:num>
  <w:num w:numId="39">
    <w:abstractNumId w:val="88"/>
  </w:num>
  <w:num w:numId="40">
    <w:abstractNumId w:val="73"/>
  </w:num>
  <w:num w:numId="41">
    <w:abstractNumId w:val="79"/>
  </w:num>
  <w:num w:numId="42">
    <w:abstractNumId w:val="76"/>
  </w:num>
  <w:num w:numId="43">
    <w:abstractNumId w:val="49"/>
  </w:num>
  <w:num w:numId="44">
    <w:abstractNumId w:val="11"/>
  </w:num>
  <w:num w:numId="45">
    <w:abstractNumId w:val="26"/>
  </w:num>
  <w:num w:numId="46">
    <w:abstractNumId w:val="6"/>
  </w:num>
  <w:num w:numId="47">
    <w:abstractNumId w:val="87"/>
  </w:num>
  <w:num w:numId="48">
    <w:abstractNumId w:val="90"/>
  </w:num>
  <w:num w:numId="49">
    <w:abstractNumId w:val="47"/>
  </w:num>
  <w:num w:numId="50">
    <w:abstractNumId w:val="70"/>
  </w:num>
  <w:num w:numId="51">
    <w:abstractNumId w:val="38"/>
  </w:num>
  <w:num w:numId="52">
    <w:abstractNumId w:val="91"/>
  </w:num>
  <w:num w:numId="53">
    <w:abstractNumId w:val="25"/>
  </w:num>
  <w:num w:numId="54">
    <w:abstractNumId w:val="32"/>
  </w:num>
  <w:num w:numId="55">
    <w:abstractNumId w:val="14"/>
  </w:num>
  <w:num w:numId="56">
    <w:abstractNumId w:val="35"/>
  </w:num>
  <w:num w:numId="57">
    <w:abstractNumId w:val="66"/>
  </w:num>
  <w:num w:numId="58">
    <w:abstractNumId w:val="34"/>
  </w:num>
  <w:num w:numId="59">
    <w:abstractNumId w:val="50"/>
  </w:num>
  <w:num w:numId="60">
    <w:abstractNumId w:val="64"/>
  </w:num>
  <w:num w:numId="61">
    <w:abstractNumId w:val="46"/>
  </w:num>
  <w:num w:numId="62">
    <w:abstractNumId w:val="45"/>
  </w:num>
  <w:num w:numId="63">
    <w:abstractNumId w:val="37"/>
  </w:num>
  <w:num w:numId="64">
    <w:abstractNumId w:val="13"/>
  </w:num>
  <w:num w:numId="65">
    <w:abstractNumId w:val="63"/>
  </w:num>
  <w:num w:numId="66">
    <w:abstractNumId w:val="74"/>
  </w:num>
  <w:num w:numId="67">
    <w:abstractNumId w:val="2"/>
  </w:num>
  <w:num w:numId="68">
    <w:abstractNumId w:val="77"/>
  </w:num>
  <w:num w:numId="69">
    <w:abstractNumId w:val="30"/>
  </w:num>
  <w:num w:numId="70">
    <w:abstractNumId w:val="61"/>
  </w:num>
  <w:num w:numId="71">
    <w:abstractNumId w:val="65"/>
  </w:num>
  <w:num w:numId="72">
    <w:abstractNumId w:val="81"/>
  </w:num>
  <w:num w:numId="73">
    <w:abstractNumId w:val="8"/>
  </w:num>
  <w:num w:numId="74">
    <w:abstractNumId w:val="67"/>
  </w:num>
  <w:num w:numId="75">
    <w:abstractNumId w:val="72"/>
  </w:num>
  <w:num w:numId="76">
    <w:abstractNumId w:val="16"/>
  </w:num>
  <w:num w:numId="77">
    <w:abstractNumId w:val="20"/>
  </w:num>
  <w:num w:numId="78">
    <w:abstractNumId w:val="42"/>
  </w:num>
  <w:num w:numId="79">
    <w:abstractNumId w:val="29"/>
  </w:num>
  <w:num w:numId="80">
    <w:abstractNumId w:val="27"/>
  </w:num>
  <w:num w:numId="81">
    <w:abstractNumId w:val="84"/>
  </w:num>
  <w:num w:numId="82">
    <w:abstractNumId w:val="17"/>
  </w:num>
  <w:num w:numId="83">
    <w:abstractNumId w:val="43"/>
  </w:num>
  <w:num w:numId="84">
    <w:abstractNumId w:val="44"/>
  </w:num>
  <w:num w:numId="85">
    <w:abstractNumId w:val="83"/>
  </w:num>
  <w:num w:numId="86">
    <w:abstractNumId w:val="15"/>
  </w:num>
  <w:num w:numId="87">
    <w:abstractNumId w:val="57"/>
  </w:num>
  <w:num w:numId="88">
    <w:abstractNumId w:val="23"/>
  </w:num>
  <w:num w:numId="89">
    <w:abstractNumId w:val="80"/>
  </w:num>
  <w:num w:numId="90">
    <w:abstractNumId w:val="58"/>
  </w:num>
  <w:num w:numId="91">
    <w:abstractNumId w:val="3"/>
  </w:num>
  <w:num w:numId="92">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16C81"/>
    <w:rsid w:val="00033857"/>
    <w:rsid w:val="0003589D"/>
    <w:rsid w:val="0003596B"/>
    <w:rsid w:val="0003713B"/>
    <w:rsid w:val="000546E2"/>
    <w:rsid w:val="00066D0A"/>
    <w:rsid w:val="000745D4"/>
    <w:rsid w:val="0007495F"/>
    <w:rsid w:val="00084987"/>
    <w:rsid w:val="000879A0"/>
    <w:rsid w:val="00096E71"/>
    <w:rsid w:val="00097058"/>
    <w:rsid w:val="0009792A"/>
    <w:rsid w:val="000A0CF8"/>
    <w:rsid w:val="000A2D18"/>
    <w:rsid w:val="000A373B"/>
    <w:rsid w:val="000A6757"/>
    <w:rsid w:val="000A6B58"/>
    <w:rsid w:val="000B095E"/>
    <w:rsid w:val="000B433B"/>
    <w:rsid w:val="000B485D"/>
    <w:rsid w:val="000C27D0"/>
    <w:rsid w:val="000D0F97"/>
    <w:rsid w:val="000E018F"/>
    <w:rsid w:val="000E1435"/>
    <w:rsid w:val="000F2890"/>
    <w:rsid w:val="000F4570"/>
    <w:rsid w:val="000F63AD"/>
    <w:rsid w:val="000F760F"/>
    <w:rsid w:val="0010104C"/>
    <w:rsid w:val="00102D72"/>
    <w:rsid w:val="001034AD"/>
    <w:rsid w:val="0011175F"/>
    <w:rsid w:val="001147C7"/>
    <w:rsid w:val="00115A48"/>
    <w:rsid w:val="00117D1F"/>
    <w:rsid w:val="001204E4"/>
    <w:rsid w:val="00120828"/>
    <w:rsid w:val="001245EF"/>
    <w:rsid w:val="00132AA7"/>
    <w:rsid w:val="001356B3"/>
    <w:rsid w:val="0014035A"/>
    <w:rsid w:val="001446CC"/>
    <w:rsid w:val="0015206F"/>
    <w:rsid w:val="001618A8"/>
    <w:rsid w:val="00162D98"/>
    <w:rsid w:val="00163376"/>
    <w:rsid w:val="00167E8C"/>
    <w:rsid w:val="0018163C"/>
    <w:rsid w:val="00181917"/>
    <w:rsid w:val="001945D5"/>
    <w:rsid w:val="00194608"/>
    <w:rsid w:val="001A12F4"/>
    <w:rsid w:val="001A4E24"/>
    <w:rsid w:val="001B1FC2"/>
    <w:rsid w:val="001B2D3D"/>
    <w:rsid w:val="001B7F1F"/>
    <w:rsid w:val="001C4B45"/>
    <w:rsid w:val="001C5D4F"/>
    <w:rsid w:val="001C5D8E"/>
    <w:rsid w:val="001C67A5"/>
    <w:rsid w:val="001C7CCD"/>
    <w:rsid w:val="001D5E23"/>
    <w:rsid w:val="001E151D"/>
    <w:rsid w:val="001F02D0"/>
    <w:rsid w:val="001F1BF7"/>
    <w:rsid w:val="001F40CC"/>
    <w:rsid w:val="001F5A51"/>
    <w:rsid w:val="0020162A"/>
    <w:rsid w:val="0020282F"/>
    <w:rsid w:val="00204926"/>
    <w:rsid w:val="00211BB0"/>
    <w:rsid w:val="0021409B"/>
    <w:rsid w:val="002161F1"/>
    <w:rsid w:val="00216BAC"/>
    <w:rsid w:val="002250C4"/>
    <w:rsid w:val="00225920"/>
    <w:rsid w:val="00233530"/>
    <w:rsid w:val="00237AAA"/>
    <w:rsid w:val="00246CC2"/>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B5E4E"/>
    <w:rsid w:val="002B6E5B"/>
    <w:rsid w:val="002C5D89"/>
    <w:rsid w:val="002D57B5"/>
    <w:rsid w:val="002D7BC3"/>
    <w:rsid w:val="002E3CB4"/>
    <w:rsid w:val="002E573B"/>
    <w:rsid w:val="002F0160"/>
    <w:rsid w:val="002F1C92"/>
    <w:rsid w:val="002F36DE"/>
    <w:rsid w:val="002F3B9D"/>
    <w:rsid w:val="002F7B5A"/>
    <w:rsid w:val="00300474"/>
    <w:rsid w:val="00304E7C"/>
    <w:rsid w:val="003076C2"/>
    <w:rsid w:val="003147A5"/>
    <w:rsid w:val="00314ED6"/>
    <w:rsid w:val="00322924"/>
    <w:rsid w:val="00322BB1"/>
    <w:rsid w:val="00333AD9"/>
    <w:rsid w:val="00341FE6"/>
    <w:rsid w:val="00343C0C"/>
    <w:rsid w:val="00351497"/>
    <w:rsid w:val="00352B22"/>
    <w:rsid w:val="003577FC"/>
    <w:rsid w:val="00367234"/>
    <w:rsid w:val="00367651"/>
    <w:rsid w:val="003704C6"/>
    <w:rsid w:val="00373785"/>
    <w:rsid w:val="003740CC"/>
    <w:rsid w:val="0037516C"/>
    <w:rsid w:val="0038339F"/>
    <w:rsid w:val="00383AF4"/>
    <w:rsid w:val="00384BD7"/>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D09F2"/>
    <w:rsid w:val="003D0E50"/>
    <w:rsid w:val="003D2706"/>
    <w:rsid w:val="003D52E3"/>
    <w:rsid w:val="003E39DB"/>
    <w:rsid w:val="003E3BFE"/>
    <w:rsid w:val="003E4FEB"/>
    <w:rsid w:val="003F4BCB"/>
    <w:rsid w:val="00400285"/>
    <w:rsid w:val="00410956"/>
    <w:rsid w:val="00413391"/>
    <w:rsid w:val="004138C0"/>
    <w:rsid w:val="0041503A"/>
    <w:rsid w:val="00417520"/>
    <w:rsid w:val="00436B20"/>
    <w:rsid w:val="00443E36"/>
    <w:rsid w:val="004479C2"/>
    <w:rsid w:val="004501AF"/>
    <w:rsid w:val="00450F49"/>
    <w:rsid w:val="00453D3E"/>
    <w:rsid w:val="00455413"/>
    <w:rsid w:val="00455594"/>
    <w:rsid w:val="00460DB9"/>
    <w:rsid w:val="0046301A"/>
    <w:rsid w:val="00464C41"/>
    <w:rsid w:val="00466172"/>
    <w:rsid w:val="0046708D"/>
    <w:rsid w:val="004718BC"/>
    <w:rsid w:val="00483A71"/>
    <w:rsid w:val="0048403B"/>
    <w:rsid w:val="00491DF3"/>
    <w:rsid w:val="00493923"/>
    <w:rsid w:val="004976EC"/>
    <w:rsid w:val="0049792E"/>
    <w:rsid w:val="004A0FBB"/>
    <w:rsid w:val="004A45BA"/>
    <w:rsid w:val="004A4A97"/>
    <w:rsid w:val="004A7D9A"/>
    <w:rsid w:val="004B001A"/>
    <w:rsid w:val="004B474D"/>
    <w:rsid w:val="004B77F0"/>
    <w:rsid w:val="004B7956"/>
    <w:rsid w:val="004C2C33"/>
    <w:rsid w:val="004C3507"/>
    <w:rsid w:val="004D101A"/>
    <w:rsid w:val="004E2FF4"/>
    <w:rsid w:val="004E70CB"/>
    <w:rsid w:val="004F1EAE"/>
    <w:rsid w:val="004F475E"/>
    <w:rsid w:val="0050373E"/>
    <w:rsid w:val="00504228"/>
    <w:rsid w:val="00507398"/>
    <w:rsid w:val="00515D26"/>
    <w:rsid w:val="00520BC6"/>
    <w:rsid w:val="00520FB1"/>
    <w:rsid w:val="00523ABD"/>
    <w:rsid w:val="00525B14"/>
    <w:rsid w:val="00530400"/>
    <w:rsid w:val="005325BD"/>
    <w:rsid w:val="0054010B"/>
    <w:rsid w:val="00542A1A"/>
    <w:rsid w:val="005447A9"/>
    <w:rsid w:val="00546935"/>
    <w:rsid w:val="0055061E"/>
    <w:rsid w:val="005524AB"/>
    <w:rsid w:val="005530E2"/>
    <w:rsid w:val="005537EE"/>
    <w:rsid w:val="0055391D"/>
    <w:rsid w:val="00554446"/>
    <w:rsid w:val="00560DC3"/>
    <w:rsid w:val="00571ED6"/>
    <w:rsid w:val="0057376B"/>
    <w:rsid w:val="005742F8"/>
    <w:rsid w:val="00575B9C"/>
    <w:rsid w:val="005828DD"/>
    <w:rsid w:val="005853D7"/>
    <w:rsid w:val="00595064"/>
    <w:rsid w:val="0059557C"/>
    <w:rsid w:val="00595A1F"/>
    <w:rsid w:val="00596DF5"/>
    <w:rsid w:val="00597C65"/>
    <w:rsid w:val="005A0656"/>
    <w:rsid w:val="005A38F2"/>
    <w:rsid w:val="005A6DA1"/>
    <w:rsid w:val="005A7E78"/>
    <w:rsid w:val="005B26BB"/>
    <w:rsid w:val="005B29F7"/>
    <w:rsid w:val="005B6863"/>
    <w:rsid w:val="005C30E9"/>
    <w:rsid w:val="005C58CB"/>
    <w:rsid w:val="005C5F92"/>
    <w:rsid w:val="005C62CE"/>
    <w:rsid w:val="005D54B0"/>
    <w:rsid w:val="005F01E8"/>
    <w:rsid w:val="005F4262"/>
    <w:rsid w:val="005F42C7"/>
    <w:rsid w:val="005F593B"/>
    <w:rsid w:val="00605715"/>
    <w:rsid w:val="00612E7D"/>
    <w:rsid w:val="00615DD8"/>
    <w:rsid w:val="00621F3E"/>
    <w:rsid w:val="006236D3"/>
    <w:rsid w:val="00624683"/>
    <w:rsid w:val="00630E3B"/>
    <w:rsid w:val="00637593"/>
    <w:rsid w:val="00644C0D"/>
    <w:rsid w:val="00645669"/>
    <w:rsid w:val="00645C84"/>
    <w:rsid w:val="00646B3D"/>
    <w:rsid w:val="00651A3B"/>
    <w:rsid w:val="006620BE"/>
    <w:rsid w:val="00662EA5"/>
    <w:rsid w:val="00665FF8"/>
    <w:rsid w:val="006660E8"/>
    <w:rsid w:val="00666E34"/>
    <w:rsid w:val="00667E38"/>
    <w:rsid w:val="0067476B"/>
    <w:rsid w:val="00676784"/>
    <w:rsid w:val="00676869"/>
    <w:rsid w:val="0068111A"/>
    <w:rsid w:val="0068118D"/>
    <w:rsid w:val="006815C4"/>
    <w:rsid w:val="00681FD2"/>
    <w:rsid w:val="006851CA"/>
    <w:rsid w:val="0068740F"/>
    <w:rsid w:val="00687C3F"/>
    <w:rsid w:val="00694567"/>
    <w:rsid w:val="006975CF"/>
    <w:rsid w:val="006A0219"/>
    <w:rsid w:val="006A0AAA"/>
    <w:rsid w:val="006A2D52"/>
    <w:rsid w:val="006A4401"/>
    <w:rsid w:val="006A52E7"/>
    <w:rsid w:val="006A6CEB"/>
    <w:rsid w:val="006B6129"/>
    <w:rsid w:val="006B6864"/>
    <w:rsid w:val="006C2470"/>
    <w:rsid w:val="006C3594"/>
    <w:rsid w:val="006C3ABC"/>
    <w:rsid w:val="006C7A40"/>
    <w:rsid w:val="006D4644"/>
    <w:rsid w:val="006D5AE0"/>
    <w:rsid w:val="006D5D68"/>
    <w:rsid w:val="006E1CB5"/>
    <w:rsid w:val="006E3499"/>
    <w:rsid w:val="006E59AA"/>
    <w:rsid w:val="006F5228"/>
    <w:rsid w:val="006F5878"/>
    <w:rsid w:val="007003D8"/>
    <w:rsid w:val="00714D0B"/>
    <w:rsid w:val="0071560D"/>
    <w:rsid w:val="0071594C"/>
    <w:rsid w:val="00716533"/>
    <w:rsid w:val="007176A8"/>
    <w:rsid w:val="00721FA9"/>
    <w:rsid w:val="00723CE4"/>
    <w:rsid w:val="007341E3"/>
    <w:rsid w:val="00736AE7"/>
    <w:rsid w:val="00746330"/>
    <w:rsid w:val="00750076"/>
    <w:rsid w:val="00753ABC"/>
    <w:rsid w:val="0075712C"/>
    <w:rsid w:val="00766FBA"/>
    <w:rsid w:val="007770A1"/>
    <w:rsid w:val="00782454"/>
    <w:rsid w:val="00785C3C"/>
    <w:rsid w:val="00791408"/>
    <w:rsid w:val="007926D7"/>
    <w:rsid w:val="00794418"/>
    <w:rsid w:val="00795AEA"/>
    <w:rsid w:val="00796DAB"/>
    <w:rsid w:val="007A4996"/>
    <w:rsid w:val="007A534F"/>
    <w:rsid w:val="007A6503"/>
    <w:rsid w:val="007B108D"/>
    <w:rsid w:val="007B10FE"/>
    <w:rsid w:val="007B19F8"/>
    <w:rsid w:val="007B286C"/>
    <w:rsid w:val="007B58F9"/>
    <w:rsid w:val="007B7B6D"/>
    <w:rsid w:val="007C0ED7"/>
    <w:rsid w:val="007C2859"/>
    <w:rsid w:val="007C302F"/>
    <w:rsid w:val="007C4B28"/>
    <w:rsid w:val="007C6B2C"/>
    <w:rsid w:val="007D3122"/>
    <w:rsid w:val="007F276F"/>
    <w:rsid w:val="007F3F20"/>
    <w:rsid w:val="007F5A37"/>
    <w:rsid w:val="007F710E"/>
    <w:rsid w:val="007F7ADB"/>
    <w:rsid w:val="00800364"/>
    <w:rsid w:val="00800A28"/>
    <w:rsid w:val="008015A5"/>
    <w:rsid w:val="00803426"/>
    <w:rsid w:val="008036CB"/>
    <w:rsid w:val="008040EF"/>
    <w:rsid w:val="008045A5"/>
    <w:rsid w:val="00805A8C"/>
    <w:rsid w:val="00812E76"/>
    <w:rsid w:val="00822463"/>
    <w:rsid w:val="00833856"/>
    <w:rsid w:val="008362C6"/>
    <w:rsid w:val="00837EA0"/>
    <w:rsid w:val="00843E22"/>
    <w:rsid w:val="00846D7B"/>
    <w:rsid w:val="0085196E"/>
    <w:rsid w:val="00855655"/>
    <w:rsid w:val="00860B08"/>
    <w:rsid w:val="00861029"/>
    <w:rsid w:val="0087291C"/>
    <w:rsid w:val="00872D39"/>
    <w:rsid w:val="0087306E"/>
    <w:rsid w:val="00885459"/>
    <w:rsid w:val="00887CE2"/>
    <w:rsid w:val="008909FB"/>
    <w:rsid w:val="008947B8"/>
    <w:rsid w:val="008A1164"/>
    <w:rsid w:val="008A3B73"/>
    <w:rsid w:val="008B6C59"/>
    <w:rsid w:val="008B7329"/>
    <w:rsid w:val="008C2AA4"/>
    <w:rsid w:val="008C2AFA"/>
    <w:rsid w:val="008C2F3E"/>
    <w:rsid w:val="008C422A"/>
    <w:rsid w:val="008C676D"/>
    <w:rsid w:val="008D23AB"/>
    <w:rsid w:val="008D2936"/>
    <w:rsid w:val="008D5618"/>
    <w:rsid w:val="008E674B"/>
    <w:rsid w:val="008F0180"/>
    <w:rsid w:val="008F02D8"/>
    <w:rsid w:val="008F15EB"/>
    <w:rsid w:val="008F1DEB"/>
    <w:rsid w:val="008F4B8E"/>
    <w:rsid w:val="0090056A"/>
    <w:rsid w:val="0090311C"/>
    <w:rsid w:val="0090502C"/>
    <w:rsid w:val="00905369"/>
    <w:rsid w:val="00911482"/>
    <w:rsid w:val="0091374A"/>
    <w:rsid w:val="00917062"/>
    <w:rsid w:val="0091707E"/>
    <w:rsid w:val="0092207C"/>
    <w:rsid w:val="009220D4"/>
    <w:rsid w:val="00922DDA"/>
    <w:rsid w:val="0092687A"/>
    <w:rsid w:val="00926DF5"/>
    <w:rsid w:val="00935040"/>
    <w:rsid w:val="00935848"/>
    <w:rsid w:val="00935FB7"/>
    <w:rsid w:val="009400DF"/>
    <w:rsid w:val="0094783D"/>
    <w:rsid w:val="0095021D"/>
    <w:rsid w:val="009528C4"/>
    <w:rsid w:val="00955E72"/>
    <w:rsid w:val="0095642C"/>
    <w:rsid w:val="00960207"/>
    <w:rsid w:val="009617ED"/>
    <w:rsid w:val="00961C13"/>
    <w:rsid w:val="00966097"/>
    <w:rsid w:val="009715E9"/>
    <w:rsid w:val="009761D7"/>
    <w:rsid w:val="009820AE"/>
    <w:rsid w:val="009866B2"/>
    <w:rsid w:val="00991EC9"/>
    <w:rsid w:val="009936F1"/>
    <w:rsid w:val="00996530"/>
    <w:rsid w:val="009971AD"/>
    <w:rsid w:val="009A0308"/>
    <w:rsid w:val="009A48D8"/>
    <w:rsid w:val="009A78C7"/>
    <w:rsid w:val="009E01B4"/>
    <w:rsid w:val="009F1703"/>
    <w:rsid w:val="009F1F63"/>
    <w:rsid w:val="009F388F"/>
    <w:rsid w:val="009F3C31"/>
    <w:rsid w:val="00A029F9"/>
    <w:rsid w:val="00A02E5D"/>
    <w:rsid w:val="00A04157"/>
    <w:rsid w:val="00A129F4"/>
    <w:rsid w:val="00A139AF"/>
    <w:rsid w:val="00A15677"/>
    <w:rsid w:val="00A2092C"/>
    <w:rsid w:val="00A22B7C"/>
    <w:rsid w:val="00A23F13"/>
    <w:rsid w:val="00A2454B"/>
    <w:rsid w:val="00A32396"/>
    <w:rsid w:val="00A3309D"/>
    <w:rsid w:val="00A41DD5"/>
    <w:rsid w:val="00A449BE"/>
    <w:rsid w:val="00A455A7"/>
    <w:rsid w:val="00A46E2F"/>
    <w:rsid w:val="00A50B5B"/>
    <w:rsid w:val="00A50DE9"/>
    <w:rsid w:val="00A729A2"/>
    <w:rsid w:val="00A72D0E"/>
    <w:rsid w:val="00A81815"/>
    <w:rsid w:val="00A83A9A"/>
    <w:rsid w:val="00A9660E"/>
    <w:rsid w:val="00A9748A"/>
    <w:rsid w:val="00AB0360"/>
    <w:rsid w:val="00AB1D2E"/>
    <w:rsid w:val="00AB2084"/>
    <w:rsid w:val="00AB3DE4"/>
    <w:rsid w:val="00AB404E"/>
    <w:rsid w:val="00AB40DD"/>
    <w:rsid w:val="00AC0B6E"/>
    <w:rsid w:val="00AC3308"/>
    <w:rsid w:val="00AC5F3D"/>
    <w:rsid w:val="00AD3C12"/>
    <w:rsid w:val="00AE2164"/>
    <w:rsid w:val="00AE4DDA"/>
    <w:rsid w:val="00AE4F57"/>
    <w:rsid w:val="00AF61D0"/>
    <w:rsid w:val="00B0633C"/>
    <w:rsid w:val="00B10264"/>
    <w:rsid w:val="00B1246A"/>
    <w:rsid w:val="00B13675"/>
    <w:rsid w:val="00B16FBA"/>
    <w:rsid w:val="00B173D3"/>
    <w:rsid w:val="00B17A8B"/>
    <w:rsid w:val="00B2060F"/>
    <w:rsid w:val="00B24158"/>
    <w:rsid w:val="00B368FB"/>
    <w:rsid w:val="00B42CB3"/>
    <w:rsid w:val="00B46E31"/>
    <w:rsid w:val="00B51251"/>
    <w:rsid w:val="00B52B5A"/>
    <w:rsid w:val="00B52D44"/>
    <w:rsid w:val="00B5594A"/>
    <w:rsid w:val="00B56DF8"/>
    <w:rsid w:val="00B575B8"/>
    <w:rsid w:val="00B62CED"/>
    <w:rsid w:val="00B65704"/>
    <w:rsid w:val="00B67D30"/>
    <w:rsid w:val="00B81E83"/>
    <w:rsid w:val="00B84B15"/>
    <w:rsid w:val="00B96804"/>
    <w:rsid w:val="00BA4274"/>
    <w:rsid w:val="00BA442E"/>
    <w:rsid w:val="00BA5070"/>
    <w:rsid w:val="00BB6613"/>
    <w:rsid w:val="00BB6D88"/>
    <w:rsid w:val="00BC0D1A"/>
    <w:rsid w:val="00BC121C"/>
    <w:rsid w:val="00BC170B"/>
    <w:rsid w:val="00BC2076"/>
    <w:rsid w:val="00BC6AB5"/>
    <w:rsid w:val="00BC70F4"/>
    <w:rsid w:val="00BC7E99"/>
    <w:rsid w:val="00BD7646"/>
    <w:rsid w:val="00BD7798"/>
    <w:rsid w:val="00BE06C3"/>
    <w:rsid w:val="00BE62BA"/>
    <w:rsid w:val="00BE6C0B"/>
    <w:rsid w:val="00BF07C2"/>
    <w:rsid w:val="00BF5CBB"/>
    <w:rsid w:val="00BF7114"/>
    <w:rsid w:val="00C002B8"/>
    <w:rsid w:val="00C004AA"/>
    <w:rsid w:val="00C02386"/>
    <w:rsid w:val="00C03597"/>
    <w:rsid w:val="00C06CB1"/>
    <w:rsid w:val="00C070A2"/>
    <w:rsid w:val="00C14794"/>
    <w:rsid w:val="00C21518"/>
    <w:rsid w:val="00C216D3"/>
    <w:rsid w:val="00C2405E"/>
    <w:rsid w:val="00C27D35"/>
    <w:rsid w:val="00C33885"/>
    <w:rsid w:val="00C36661"/>
    <w:rsid w:val="00C371A2"/>
    <w:rsid w:val="00C37572"/>
    <w:rsid w:val="00C376DA"/>
    <w:rsid w:val="00C40314"/>
    <w:rsid w:val="00C4232A"/>
    <w:rsid w:val="00C434C2"/>
    <w:rsid w:val="00C5475F"/>
    <w:rsid w:val="00C558F9"/>
    <w:rsid w:val="00C651FB"/>
    <w:rsid w:val="00C67D4E"/>
    <w:rsid w:val="00C67D84"/>
    <w:rsid w:val="00C73750"/>
    <w:rsid w:val="00C73C12"/>
    <w:rsid w:val="00C74CF4"/>
    <w:rsid w:val="00C82217"/>
    <w:rsid w:val="00C85362"/>
    <w:rsid w:val="00C86419"/>
    <w:rsid w:val="00C87059"/>
    <w:rsid w:val="00C9430B"/>
    <w:rsid w:val="00C95D97"/>
    <w:rsid w:val="00C96D24"/>
    <w:rsid w:val="00CA3C9C"/>
    <w:rsid w:val="00CA6226"/>
    <w:rsid w:val="00CB1B38"/>
    <w:rsid w:val="00CB1E27"/>
    <w:rsid w:val="00CB6B29"/>
    <w:rsid w:val="00CB7831"/>
    <w:rsid w:val="00CC076D"/>
    <w:rsid w:val="00CC60E4"/>
    <w:rsid w:val="00CD2D36"/>
    <w:rsid w:val="00CE4813"/>
    <w:rsid w:val="00CE4F5D"/>
    <w:rsid w:val="00CF2D86"/>
    <w:rsid w:val="00CF330B"/>
    <w:rsid w:val="00CF4D0E"/>
    <w:rsid w:val="00CF6C34"/>
    <w:rsid w:val="00D0240D"/>
    <w:rsid w:val="00D040D5"/>
    <w:rsid w:val="00D05004"/>
    <w:rsid w:val="00D07C0B"/>
    <w:rsid w:val="00D204AB"/>
    <w:rsid w:val="00D20A7C"/>
    <w:rsid w:val="00D22AD8"/>
    <w:rsid w:val="00D23B9A"/>
    <w:rsid w:val="00D246F9"/>
    <w:rsid w:val="00D24B52"/>
    <w:rsid w:val="00D270CF"/>
    <w:rsid w:val="00D32FCF"/>
    <w:rsid w:val="00D35987"/>
    <w:rsid w:val="00D368FA"/>
    <w:rsid w:val="00D44AC3"/>
    <w:rsid w:val="00D45AE6"/>
    <w:rsid w:val="00D52C8C"/>
    <w:rsid w:val="00D54C9E"/>
    <w:rsid w:val="00D64901"/>
    <w:rsid w:val="00D6548E"/>
    <w:rsid w:val="00D70922"/>
    <w:rsid w:val="00D724F4"/>
    <w:rsid w:val="00D80074"/>
    <w:rsid w:val="00D82649"/>
    <w:rsid w:val="00D940A2"/>
    <w:rsid w:val="00D94228"/>
    <w:rsid w:val="00DA1DAC"/>
    <w:rsid w:val="00DA69DA"/>
    <w:rsid w:val="00DB066F"/>
    <w:rsid w:val="00DB5469"/>
    <w:rsid w:val="00DB73DD"/>
    <w:rsid w:val="00DC22D2"/>
    <w:rsid w:val="00DC3902"/>
    <w:rsid w:val="00DC611C"/>
    <w:rsid w:val="00DD2B66"/>
    <w:rsid w:val="00DD7C74"/>
    <w:rsid w:val="00DE30EA"/>
    <w:rsid w:val="00DE323F"/>
    <w:rsid w:val="00DE75C0"/>
    <w:rsid w:val="00DE7983"/>
    <w:rsid w:val="00DF0D13"/>
    <w:rsid w:val="00DF2F5D"/>
    <w:rsid w:val="00DF3644"/>
    <w:rsid w:val="00DF7889"/>
    <w:rsid w:val="00E000E1"/>
    <w:rsid w:val="00E02CD0"/>
    <w:rsid w:val="00E04BF6"/>
    <w:rsid w:val="00E056EE"/>
    <w:rsid w:val="00E0789B"/>
    <w:rsid w:val="00E12AF1"/>
    <w:rsid w:val="00E13982"/>
    <w:rsid w:val="00E15266"/>
    <w:rsid w:val="00E25FB8"/>
    <w:rsid w:val="00E2662B"/>
    <w:rsid w:val="00E335F8"/>
    <w:rsid w:val="00E3481F"/>
    <w:rsid w:val="00E477C2"/>
    <w:rsid w:val="00E51D4A"/>
    <w:rsid w:val="00E556F8"/>
    <w:rsid w:val="00E57323"/>
    <w:rsid w:val="00E65E37"/>
    <w:rsid w:val="00E67EB6"/>
    <w:rsid w:val="00E8025F"/>
    <w:rsid w:val="00E837CB"/>
    <w:rsid w:val="00E90C93"/>
    <w:rsid w:val="00E93717"/>
    <w:rsid w:val="00E94514"/>
    <w:rsid w:val="00E96002"/>
    <w:rsid w:val="00E9669E"/>
    <w:rsid w:val="00EA543B"/>
    <w:rsid w:val="00EB43D2"/>
    <w:rsid w:val="00EC25F7"/>
    <w:rsid w:val="00EC335E"/>
    <w:rsid w:val="00EC48BF"/>
    <w:rsid w:val="00ED1619"/>
    <w:rsid w:val="00ED3656"/>
    <w:rsid w:val="00EE3501"/>
    <w:rsid w:val="00EE3616"/>
    <w:rsid w:val="00EE7933"/>
    <w:rsid w:val="00EF76B4"/>
    <w:rsid w:val="00EF78A1"/>
    <w:rsid w:val="00F01FBD"/>
    <w:rsid w:val="00F11DCC"/>
    <w:rsid w:val="00F12349"/>
    <w:rsid w:val="00F12C19"/>
    <w:rsid w:val="00F17EA7"/>
    <w:rsid w:val="00F23F22"/>
    <w:rsid w:val="00F25216"/>
    <w:rsid w:val="00F30712"/>
    <w:rsid w:val="00F3082F"/>
    <w:rsid w:val="00F36A23"/>
    <w:rsid w:val="00F36F8D"/>
    <w:rsid w:val="00F440B6"/>
    <w:rsid w:val="00F44BDF"/>
    <w:rsid w:val="00F47249"/>
    <w:rsid w:val="00F539D9"/>
    <w:rsid w:val="00F5576D"/>
    <w:rsid w:val="00F64F77"/>
    <w:rsid w:val="00F70E76"/>
    <w:rsid w:val="00F74648"/>
    <w:rsid w:val="00F75680"/>
    <w:rsid w:val="00F84201"/>
    <w:rsid w:val="00FA5286"/>
    <w:rsid w:val="00FB3669"/>
    <w:rsid w:val="00FC1AE9"/>
    <w:rsid w:val="00FC1D75"/>
    <w:rsid w:val="00FC2B72"/>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BF7114"/>
    <w:rPr>
      <w:color w:val="605E5C"/>
      <w:shd w:val="clear" w:color="auto" w:fill="E1DFDD"/>
    </w:rPr>
  </w:style>
  <w:style w:type="paragraph" w:customStyle="1" w:styleId="lg-i-a-1">
    <w:name w:val="lg-i-a-1"/>
    <w:basedOn w:val="Normal"/>
    <w:rsid w:val="002250C4"/>
    <w:pPr>
      <w:spacing w:before="180"/>
      <w:ind w:left="1758" w:hanging="1758"/>
      <w:jc w:val="both"/>
    </w:pPr>
    <w:rPr>
      <w:rFonts w:ascii="Verdana" w:eastAsia="Times New Roman" w:hAnsi="Verdana"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kodelas@raf.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yathi@dikeattorneys.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ebalek@gmai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DA83-010C-4A5D-9B61-53B6A12D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2023-04-21T15:04:00Z</dcterms:created>
  <dcterms:modified xsi:type="dcterms:W3CDTF">2023-04-21T15:05:00Z</dcterms:modified>
</cp:coreProperties>
</file>