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7BAA" w14:textId="77777777" w:rsidR="00773FFE" w:rsidRPr="00773FFE" w:rsidRDefault="00773FFE" w:rsidP="00773FFE">
      <w:pPr>
        <w:spacing w:after="200" w:line="360" w:lineRule="auto"/>
        <w:rPr>
          <w:rFonts w:ascii="Arial" w:eastAsia="Calibri" w:hAnsi="Arial" w:cs="Arial"/>
          <w:noProof/>
          <w:sz w:val="24"/>
          <w:szCs w:val="24"/>
          <w:lang w:val="en-GB" w:eastAsia="en-GB"/>
        </w:rPr>
      </w:pPr>
      <w:r w:rsidRPr="00773FFE">
        <w:rPr>
          <w:rFonts w:ascii="Arial" w:eastAsia="Calibri" w:hAnsi="Arial" w:cs="Arial"/>
          <w:noProof/>
          <w:sz w:val="24"/>
          <w:szCs w:val="24"/>
          <w:lang w:eastAsia="en-ZA"/>
        </w:rPr>
        <w:drawing>
          <wp:anchor distT="0" distB="0" distL="114300" distR="114300" simplePos="0" relativeHeight="251659264" behindDoc="0" locked="0" layoutInCell="1" allowOverlap="1" wp14:anchorId="3C18A129" wp14:editId="17EB7212">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773FFE">
        <w:rPr>
          <w:rFonts w:ascii="Arial" w:eastAsia="Calibri" w:hAnsi="Arial" w:cs="Arial"/>
          <w:noProof/>
          <w:sz w:val="24"/>
          <w:szCs w:val="24"/>
          <w:lang w:val="en-GB" w:eastAsia="en-GB"/>
        </w:rPr>
        <w:br w:type="textWrapping" w:clear="all"/>
      </w:r>
    </w:p>
    <w:p w14:paraId="7416F75B" w14:textId="77777777" w:rsidR="00773FFE" w:rsidRPr="00773FFE"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773FFE">
        <w:rPr>
          <w:rFonts w:ascii="Arial" w:eastAsia="Times New Roman" w:hAnsi="Arial" w:cs="Arial"/>
          <w:b/>
          <w:iCs/>
          <w:color w:val="1F3763"/>
          <w:sz w:val="24"/>
          <w:szCs w:val="24"/>
          <w:lang w:val="en-US"/>
        </w:rPr>
        <w:t>IN THE HIGH COURT OF SOUTH AFRICA</w:t>
      </w:r>
    </w:p>
    <w:p w14:paraId="301C4CA7" w14:textId="77777777" w:rsidR="00773FFE" w:rsidRPr="00773FFE"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773FFE">
        <w:rPr>
          <w:rFonts w:ascii="Arial" w:eastAsia="Times New Roman" w:hAnsi="Arial" w:cs="Arial"/>
          <w:b/>
          <w:bCs/>
          <w:iCs/>
          <w:sz w:val="24"/>
          <w:szCs w:val="24"/>
          <w:lang w:val="en-US" w:eastAsia="en-GB"/>
        </w:rPr>
        <w:t>GAUTENG DIVISION, JOHANNESBURG</w:t>
      </w:r>
    </w:p>
    <w:p w14:paraId="48B58067" w14:textId="77777777" w:rsidR="008657E8" w:rsidRDefault="00773FFE" w:rsidP="00773FFE">
      <w:pPr>
        <w:spacing w:after="0" w:line="360" w:lineRule="auto"/>
        <w:ind w:left="5041"/>
        <w:rPr>
          <w:rFonts w:ascii="Arial" w:eastAsia="Calibri" w:hAnsi="Arial" w:cs="Arial"/>
          <w:b/>
          <w:sz w:val="24"/>
          <w:szCs w:val="24"/>
          <w:lang w:val="en-US"/>
        </w:rPr>
      </w:pPr>
      <w:r w:rsidRPr="00773FFE">
        <w:rPr>
          <w:rFonts w:ascii="Arial" w:eastAsia="Calibri" w:hAnsi="Arial" w:cs="Arial"/>
          <w:sz w:val="24"/>
          <w:szCs w:val="24"/>
          <w:lang w:val="en-US"/>
        </w:rPr>
        <w:t xml:space="preserve">    </w:t>
      </w:r>
      <w:r w:rsidR="008657E8">
        <w:rPr>
          <w:rFonts w:ascii="Arial" w:eastAsia="Calibri" w:hAnsi="Arial" w:cs="Arial"/>
          <w:b/>
          <w:sz w:val="24"/>
          <w:szCs w:val="24"/>
          <w:lang w:val="en-US"/>
        </w:rPr>
        <w:tab/>
        <w:t xml:space="preserve">     </w:t>
      </w:r>
    </w:p>
    <w:p w14:paraId="760BD22C" w14:textId="77777777" w:rsidR="00773FFE" w:rsidRPr="00773FFE" w:rsidRDefault="008657E8" w:rsidP="00773FFE">
      <w:pPr>
        <w:spacing w:after="0" w:line="360" w:lineRule="auto"/>
        <w:ind w:left="5041"/>
        <w:rPr>
          <w:rFonts w:ascii="Arial" w:eastAsia="Calibri" w:hAnsi="Arial" w:cs="Arial"/>
          <w:b/>
          <w:sz w:val="24"/>
          <w:szCs w:val="24"/>
          <w:lang w:val="en-US"/>
        </w:rPr>
      </w:pPr>
      <w:r>
        <w:rPr>
          <w:rFonts w:ascii="Arial" w:eastAsia="Calibri" w:hAnsi="Arial" w:cs="Arial"/>
          <w:b/>
          <w:sz w:val="24"/>
          <w:szCs w:val="24"/>
          <w:lang w:val="en-US"/>
        </w:rPr>
        <w:t xml:space="preserve">          CASE NO: 047352/2023</w:t>
      </w:r>
    </w:p>
    <w:p w14:paraId="3E8ACB42" w14:textId="77777777" w:rsidR="00773FFE" w:rsidRPr="00773FFE" w:rsidRDefault="00773FFE" w:rsidP="00773FFE">
      <w:pPr>
        <w:spacing w:line="240" w:lineRule="auto"/>
        <w:ind w:left="3600" w:firstLine="720"/>
        <w:rPr>
          <w:rFonts w:ascii="Arial" w:eastAsia="Calibri" w:hAnsi="Arial" w:cs="Arial"/>
          <w:b/>
          <w:bCs/>
          <w:sz w:val="24"/>
          <w:szCs w:val="24"/>
        </w:rPr>
      </w:pPr>
    </w:p>
    <w:tbl>
      <w:tblPr>
        <w:tblStyle w:val="TableGrid"/>
        <w:tblW w:w="0" w:type="auto"/>
        <w:tblInd w:w="0" w:type="dxa"/>
        <w:tblLook w:val="04A0" w:firstRow="1" w:lastRow="0" w:firstColumn="1" w:lastColumn="0" w:noHBand="0" w:noVBand="1"/>
      </w:tblPr>
      <w:tblGrid>
        <w:gridCol w:w="4894"/>
      </w:tblGrid>
      <w:tr w:rsidR="00773FFE" w:rsidRPr="00773FFE" w14:paraId="3D49091F"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6DA484C1" w14:textId="77777777" w:rsidR="00773FFE" w:rsidRPr="00773FFE" w:rsidRDefault="00773FFE" w:rsidP="00773FFE">
            <w:pPr>
              <w:tabs>
                <w:tab w:val="left" w:pos="5868"/>
              </w:tabs>
              <w:rPr>
                <w:rFonts w:ascii="Arial" w:eastAsia="Times New Roman" w:hAnsi="Arial" w:cs="Arial"/>
                <w:sz w:val="24"/>
                <w:szCs w:val="24"/>
                <w:lang w:eastAsia="en-GB"/>
              </w:rPr>
            </w:pPr>
          </w:p>
          <w:p w14:paraId="5B85E1E3" w14:textId="77777777" w:rsidR="00773FFE" w:rsidRPr="00773FFE" w:rsidRDefault="008657E8" w:rsidP="00773FFE">
            <w:pPr>
              <w:tabs>
                <w:tab w:val="left" w:pos="5868"/>
              </w:tabs>
              <w:ind w:left="936"/>
              <w:rPr>
                <w:rFonts w:ascii="Arial" w:eastAsia="Times New Roman" w:hAnsi="Arial" w:cs="Arial"/>
                <w:sz w:val="24"/>
                <w:szCs w:val="24"/>
                <w:lang w:eastAsia="en-GB"/>
              </w:rPr>
            </w:pPr>
            <w:r>
              <w:rPr>
                <w:rFonts w:ascii="Arial" w:eastAsia="Times New Roman" w:hAnsi="Arial" w:cs="Arial"/>
                <w:sz w:val="24"/>
                <w:szCs w:val="24"/>
                <w:lang w:eastAsia="en-GB"/>
              </w:rPr>
              <w:t xml:space="preserve">1. Reportable:   </w:t>
            </w:r>
          </w:p>
          <w:p w14:paraId="3A37B262" w14:textId="77777777" w:rsidR="008657E8" w:rsidRDefault="00773FFE" w:rsidP="00773FFE">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2. Of interest to other judges:  </w:t>
            </w:r>
          </w:p>
          <w:p w14:paraId="05C3292E" w14:textId="77777777" w:rsidR="00773FFE" w:rsidRPr="00773FFE" w:rsidRDefault="00773FFE" w:rsidP="00773FFE">
            <w:pPr>
              <w:tabs>
                <w:tab w:val="left" w:pos="5868"/>
              </w:tabs>
              <w:ind w:left="936"/>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3. Revised </w:t>
            </w:r>
          </w:p>
          <w:p w14:paraId="2B0F7971"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p w14:paraId="0BB2B294"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Wright J </w:t>
            </w:r>
          </w:p>
          <w:p w14:paraId="61799907"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May 2023</w:t>
            </w:r>
          </w:p>
          <w:p w14:paraId="10F08367"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p w14:paraId="75EDC26F" w14:textId="77777777" w:rsidR="00773FFE" w:rsidRPr="00773FFE" w:rsidRDefault="00773FFE" w:rsidP="00773FFE">
            <w:pPr>
              <w:tabs>
                <w:tab w:val="left" w:pos="5868"/>
              </w:tabs>
              <w:rPr>
                <w:rFonts w:ascii="Arial" w:eastAsia="Times New Roman" w:hAnsi="Arial" w:cs="Arial"/>
                <w:sz w:val="24"/>
                <w:szCs w:val="24"/>
                <w:lang w:eastAsia="en-GB"/>
              </w:rPr>
            </w:pPr>
            <w:r w:rsidRPr="00773FFE">
              <w:rPr>
                <w:rFonts w:ascii="Arial" w:eastAsia="Times New Roman" w:hAnsi="Arial" w:cs="Arial"/>
                <w:sz w:val="24"/>
                <w:szCs w:val="24"/>
                <w:lang w:eastAsia="en-GB"/>
              </w:rPr>
              <w:t xml:space="preserve">                                                                         </w:t>
            </w:r>
          </w:p>
        </w:tc>
      </w:tr>
    </w:tbl>
    <w:p w14:paraId="35EFBA36" w14:textId="77777777" w:rsidR="00773FFE" w:rsidRPr="00773FFE"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773FFE">
        <w:rPr>
          <w:rFonts w:ascii="Arial" w:eastAsia="Times New Roman" w:hAnsi="Arial" w:cs="Arial"/>
          <w:sz w:val="24"/>
          <w:szCs w:val="24"/>
          <w:lang w:eastAsia="en-GB"/>
        </w:rPr>
        <w:t>In the matter between:</w:t>
      </w:r>
    </w:p>
    <w:p w14:paraId="48C77C30" w14:textId="77777777" w:rsidR="008657E8" w:rsidRDefault="008657E8" w:rsidP="00773FFE">
      <w:pPr>
        <w:tabs>
          <w:tab w:val="left" w:pos="5868"/>
        </w:tabs>
        <w:spacing w:before="240" w:after="240" w:line="360" w:lineRule="auto"/>
        <w:jc w:val="both"/>
        <w:rPr>
          <w:rFonts w:ascii="Arial" w:eastAsia="Times New Roman" w:hAnsi="Arial" w:cs="Arial"/>
          <w:b/>
          <w:sz w:val="24"/>
          <w:szCs w:val="24"/>
          <w:lang w:val="de-DE" w:eastAsia="en-GB"/>
        </w:rPr>
      </w:pPr>
      <w:r>
        <w:rPr>
          <w:rFonts w:ascii="Arial" w:eastAsia="Times New Roman" w:hAnsi="Arial" w:cs="Arial"/>
          <w:b/>
          <w:sz w:val="24"/>
          <w:szCs w:val="24"/>
          <w:lang w:val="de-DE" w:eastAsia="en-GB"/>
        </w:rPr>
        <w:t>IDOLA (PTY) LTD, TWIN CITY REALITY (PTY) LTD</w:t>
      </w:r>
      <w:r>
        <w:rPr>
          <w:rFonts w:ascii="Arial" w:eastAsia="Times New Roman" w:hAnsi="Arial" w:cs="Arial"/>
          <w:b/>
          <w:sz w:val="24"/>
          <w:szCs w:val="24"/>
          <w:lang w:val="de-DE" w:eastAsia="en-GB"/>
        </w:rPr>
        <w:tab/>
      </w:r>
      <w:r>
        <w:rPr>
          <w:rFonts w:ascii="Arial" w:eastAsia="Times New Roman" w:hAnsi="Arial" w:cs="Arial"/>
          <w:b/>
          <w:sz w:val="24"/>
          <w:szCs w:val="24"/>
          <w:lang w:val="de-DE" w:eastAsia="en-GB"/>
        </w:rPr>
        <w:tab/>
      </w:r>
      <w:r>
        <w:rPr>
          <w:rFonts w:ascii="Arial" w:eastAsia="Times New Roman" w:hAnsi="Arial" w:cs="Arial"/>
          <w:b/>
          <w:sz w:val="24"/>
          <w:szCs w:val="24"/>
          <w:lang w:val="de-DE" w:eastAsia="en-GB"/>
        </w:rPr>
        <w:tab/>
        <w:t xml:space="preserve">      APPLICANT</w:t>
      </w:r>
    </w:p>
    <w:p w14:paraId="27F41DB9" w14:textId="77777777" w:rsidR="00773FFE" w:rsidRPr="00773FFE" w:rsidRDefault="00773FFE" w:rsidP="00773FFE">
      <w:pPr>
        <w:tabs>
          <w:tab w:val="left" w:pos="5868"/>
        </w:tabs>
        <w:spacing w:before="240" w:after="240" w:line="360" w:lineRule="auto"/>
        <w:jc w:val="both"/>
        <w:rPr>
          <w:rFonts w:ascii="Arial" w:eastAsia="Times New Roman" w:hAnsi="Arial" w:cs="Arial"/>
          <w:b/>
          <w:sz w:val="24"/>
          <w:szCs w:val="24"/>
          <w:lang w:eastAsia="en-GB"/>
        </w:rPr>
      </w:pPr>
      <w:r w:rsidRPr="00773FFE">
        <w:rPr>
          <w:rFonts w:ascii="Arial" w:eastAsia="Times New Roman" w:hAnsi="Arial" w:cs="Arial"/>
          <w:b/>
          <w:sz w:val="24"/>
          <w:szCs w:val="24"/>
          <w:lang w:eastAsia="en-GB"/>
        </w:rPr>
        <w:t xml:space="preserve">And </w:t>
      </w:r>
    </w:p>
    <w:p w14:paraId="5B250557" w14:textId="77777777" w:rsidR="00773FFE" w:rsidRDefault="008657E8"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CITY OF JOHANNESBURG METROPOLITAN</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w:t>
      </w:r>
      <w:r w:rsidR="00773FFE" w:rsidRPr="00773FFE">
        <w:rPr>
          <w:rFonts w:ascii="Arial" w:eastAsia="Times New Roman" w:hAnsi="Arial" w:cs="Arial"/>
          <w:b/>
          <w:sz w:val="24"/>
          <w:szCs w:val="24"/>
          <w:lang w:eastAsia="en-GB"/>
        </w:rPr>
        <w:t xml:space="preserve"> </w:t>
      </w:r>
      <w:r>
        <w:rPr>
          <w:rFonts w:ascii="Arial" w:eastAsia="Times New Roman" w:hAnsi="Arial" w:cs="Arial"/>
          <w:b/>
          <w:sz w:val="24"/>
          <w:szCs w:val="24"/>
          <w:lang w:eastAsia="en-GB"/>
        </w:rPr>
        <w:t>1</w:t>
      </w:r>
      <w:r w:rsidRPr="008657E8">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w:t>
      </w:r>
      <w:r w:rsidR="00773FFE" w:rsidRPr="00773FFE">
        <w:rPr>
          <w:rFonts w:ascii="Arial" w:eastAsia="Times New Roman" w:hAnsi="Arial" w:cs="Arial"/>
          <w:b/>
          <w:sz w:val="24"/>
          <w:szCs w:val="24"/>
          <w:lang w:eastAsia="en-GB"/>
        </w:rPr>
        <w:t>RESPONDENT</w:t>
      </w:r>
    </w:p>
    <w:p w14:paraId="364AD138" w14:textId="77777777" w:rsidR="008657E8" w:rsidRDefault="008657E8"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MUNICIPALITY</w:t>
      </w:r>
    </w:p>
    <w:p w14:paraId="6F49196C" w14:textId="77777777" w:rsidR="008657E8" w:rsidRDefault="002F7196"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MUNICIPAL MANAGER OF THE CITY OF</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2</w:t>
      </w:r>
      <w:r w:rsidRPr="002F7196">
        <w:rPr>
          <w:rFonts w:ascii="Arial" w:eastAsia="Times New Roman" w:hAnsi="Arial" w:cs="Arial"/>
          <w:b/>
          <w:sz w:val="24"/>
          <w:szCs w:val="24"/>
          <w:vertAlign w:val="superscript"/>
          <w:lang w:eastAsia="en-GB"/>
        </w:rPr>
        <w:t>ND</w:t>
      </w:r>
      <w:r>
        <w:rPr>
          <w:rFonts w:ascii="Arial" w:eastAsia="Times New Roman" w:hAnsi="Arial" w:cs="Arial"/>
          <w:b/>
          <w:sz w:val="24"/>
          <w:szCs w:val="24"/>
          <w:lang w:eastAsia="en-GB"/>
        </w:rPr>
        <w:t xml:space="preserve"> RESPONDENT </w:t>
      </w:r>
    </w:p>
    <w:p w14:paraId="62613A65" w14:textId="77777777" w:rsidR="002F7196" w:rsidRDefault="002F7196"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JOHANNESBURG METROPOLITAN MUNICIPALITY</w:t>
      </w:r>
      <w:r>
        <w:rPr>
          <w:rFonts w:ascii="Arial" w:eastAsia="Times New Roman" w:hAnsi="Arial" w:cs="Arial"/>
          <w:b/>
          <w:sz w:val="24"/>
          <w:szCs w:val="24"/>
          <w:lang w:eastAsia="en-GB"/>
        </w:rPr>
        <w:tab/>
      </w:r>
    </w:p>
    <w:p w14:paraId="470A1FC4" w14:textId="77777777" w:rsidR="002F7196" w:rsidRDefault="002F7196"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JOHANNESBURG WATER (SOC)</w:t>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2F7196">
        <w:rPr>
          <w:rFonts w:ascii="Arial" w:eastAsia="Times New Roman" w:hAnsi="Arial" w:cs="Arial"/>
          <w:b/>
          <w:sz w:val="24"/>
          <w:szCs w:val="24"/>
          <w:lang w:eastAsia="en-GB"/>
        </w:rPr>
        <w:t xml:space="preserve">       </w:t>
      </w:r>
      <w:r w:rsidRPr="002F7196">
        <w:rPr>
          <w:rFonts w:ascii="Arial" w:eastAsia="Times New Roman" w:hAnsi="Arial" w:cs="Arial"/>
          <w:b/>
          <w:sz w:val="24"/>
          <w:szCs w:val="24"/>
          <w:vertAlign w:val="superscript"/>
          <w:lang w:eastAsia="en-GB"/>
        </w:rPr>
        <w:t xml:space="preserve">3RD </w:t>
      </w:r>
      <w:r w:rsidRPr="002F7196">
        <w:rPr>
          <w:rFonts w:ascii="Arial" w:eastAsia="Times New Roman" w:hAnsi="Arial" w:cs="Arial"/>
          <w:b/>
          <w:sz w:val="24"/>
          <w:szCs w:val="24"/>
          <w:lang w:eastAsia="en-GB"/>
        </w:rPr>
        <w:t>RESPONDENT</w:t>
      </w:r>
    </w:p>
    <w:p w14:paraId="6A716B55" w14:textId="77777777" w:rsidR="002F7196" w:rsidRPr="00773FFE" w:rsidRDefault="002F7196"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CITY POWER (SOC)</w:t>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4</w:t>
      </w:r>
      <w:r w:rsidRPr="002F719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RESPODNENT</w:t>
      </w:r>
      <w:r>
        <w:rPr>
          <w:rFonts w:ascii="Arial" w:eastAsia="Times New Roman" w:hAnsi="Arial" w:cs="Arial"/>
          <w:b/>
          <w:sz w:val="24"/>
          <w:szCs w:val="24"/>
          <w:lang w:eastAsia="en-GB"/>
        </w:rPr>
        <w:tab/>
      </w:r>
      <w:r>
        <w:rPr>
          <w:rFonts w:ascii="Arial" w:eastAsia="Times New Roman" w:hAnsi="Arial" w:cs="Arial"/>
          <w:b/>
          <w:sz w:val="24"/>
          <w:szCs w:val="24"/>
          <w:lang w:eastAsia="en-GB"/>
        </w:rPr>
        <w:tab/>
      </w:r>
    </w:p>
    <w:p w14:paraId="1C2F8083" w14:textId="77777777" w:rsidR="00773FFE" w:rsidRPr="00773FFE" w:rsidRDefault="00773FFE" w:rsidP="00773FFE">
      <w:pPr>
        <w:tabs>
          <w:tab w:val="left" w:pos="5868"/>
        </w:tabs>
        <w:spacing w:before="120" w:after="240" w:line="360" w:lineRule="auto"/>
        <w:jc w:val="both"/>
        <w:rPr>
          <w:rFonts w:ascii="Arial" w:eastAsia="Times New Roman" w:hAnsi="Arial" w:cs="Arial"/>
          <w:bCs/>
          <w:sz w:val="24"/>
          <w:szCs w:val="24"/>
          <w:lang w:eastAsia="en-GB"/>
        </w:rPr>
      </w:pPr>
      <w:r w:rsidRPr="00773FFE">
        <w:rPr>
          <w:rFonts w:ascii="Arial" w:eastAsia="Times New Roman" w:hAnsi="Arial" w:cs="Arial"/>
          <w:b/>
          <w:bCs/>
          <w:sz w:val="24"/>
          <w:szCs w:val="24"/>
          <w:lang w:eastAsia="en-GB"/>
        </w:rPr>
        <w:t>Neutral Citation</w:t>
      </w:r>
      <w:r w:rsidRPr="00773FFE">
        <w:rPr>
          <w:rFonts w:ascii="Arial" w:eastAsia="Times New Roman" w:hAnsi="Arial" w:cs="Arial"/>
          <w:bCs/>
          <w:sz w:val="24"/>
          <w:szCs w:val="24"/>
          <w:lang w:eastAsia="en-GB"/>
        </w:rPr>
        <w:t xml:space="preserve">: </w:t>
      </w:r>
      <w:r w:rsidR="002F7196">
        <w:rPr>
          <w:rFonts w:ascii="Arial" w:eastAsia="Times New Roman" w:hAnsi="Arial" w:cs="Arial"/>
          <w:bCs/>
          <w:i/>
          <w:sz w:val="24"/>
          <w:szCs w:val="24"/>
          <w:lang w:eastAsia="en-GB"/>
        </w:rPr>
        <w:t xml:space="preserve">Idola (Pty) Ltd, Twin City Reality (Pty) Ltd </w:t>
      </w:r>
      <w:r w:rsidRPr="00773FFE">
        <w:rPr>
          <w:rFonts w:ascii="Arial" w:eastAsia="Times New Roman" w:hAnsi="Arial" w:cs="Arial"/>
          <w:bCs/>
          <w:i/>
          <w:sz w:val="24"/>
          <w:szCs w:val="24"/>
          <w:lang w:eastAsia="en-GB"/>
        </w:rPr>
        <w:t xml:space="preserve">v </w:t>
      </w:r>
      <w:r w:rsidR="002F7196">
        <w:rPr>
          <w:rFonts w:ascii="Arial" w:eastAsia="Times New Roman" w:hAnsi="Arial" w:cs="Arial"/>
          <w:bCs/>
          <w:i/>
          <w:sz w:val="24"/>
          <w:szCs w:val="24"/>
          <w:lang w:eastAsia="en-GB"/>
        </w:rPr>
        <w:t xml:space="preserve">The City </w:t>
      </w:r>
      <w:proofErr w:type="gramStart"/>
      <w:r w:rsidR="002F7196">
        <w:rPr>
          <w:rFonts w:ascii="Arial" w:eastAsia="Times New Roman" w:hAnsi="Arial" w:cs="Arial"/>
          <w:bCs/>
          <w:i/>
          <w:sz w:val="24"/>
          <w:szCs w:val="24"/>
          <w:lang w:eastAsia="en-GB"/>
        </w:rPr>
        <w:t>Of</w:t>
      </w:r>
      <w:proofErr w:type="gramEnd"/>
      <w:r w:rsidR="002F7196">
        <w:rPr>
          <w:rFonts w:ascii="Arial" w:eastAsia="Times New Roman" w:hAnsi="Arial" w:cs="Arial"/>
          <w:bCs/>
          <w:i/>
          <w:sz w:val="24"/>
          <w:szCs w:val="24"/>
          <w:lang w:eastAsia="en-GB"/>
        </w:rPr>
        <w:t xml:space="preserve"> Johannesburg Metropolitan Municipality &amp; 3</w:t>
      </w:r>
      <w:r w:rsidRPr="00773FFE">
        <w:rPr>
          <w:rFonts w:ascii="Arial" w:eastAsia="Times New Roman" w:hAnsi="Arial" w:cs="Arial"/>
          <w:bCs/>
          <w:i/>
          <w:sz w:val="24"/>
          <w:szCs w:val="24"/>
          <w:lang w:eastAsia="en-GB"/>
        </w:rPr>
        <w:t xml:space="preserve"> Others</w:t>
      </w:r>
      <w:r w:rsidR="002F7196">
        <w:rPr>
          <w:rFonts w:ascii="Arial" w:eastAsia="Times New Roman" w:hAnsi="Arial" w:cs="Arial"/>
          <w:bCs/>
          <w:sz w:val="24"/>
          <w:szCs w:val="24"/>
          <w:lang w:eastAsia="en-GB"/>
        </w:rPr>
        <w:t xml:space="preserve"> (Case No: 047352</w:t>
      </w:r>
      <w:r w:rsidRPr="00773FFE">
        <w:rPr>
          <w:rFonts w:ascii="Arial" w:eastAsia="Times New Roman" w:hAnsi="Arial" w:cs="Arial"/>
          <w:bCs/>
          <w:sz w:val="24"/>
          <w:szCs w:val="24"/>
          <w:lang w:eastAsia="en-GB"/>
        </w:rPr>
        <w:t>/2022) [2023] ZAGPJHC</w:t>
      </w:r>
      <w:r w:rsidR="002F7196">
        <w:rPr>
          <w:rFonts w:ascii="Arial" w:eastAsia="Times New Roman" w:hAnsi="Arial" w:cs="Arial"/>
          <w:bCs/>
          <w:sz w:val="24"/>
          <w:szCs w:val="24"/>
          <w:lang w:eastAsia="en-GB"/>
        </w:rPr>
        <w:t xml:space="preserve">  </w:t>
      </w:r>
      <w:r w:rsidR="00442D5F">
        <w:rPr>
          <w:rFonts w:ascii="Arial" w:eastAsia="Times New Roman" w:hAnsi="Arial" w:cs="Arial"/>
          <w:bCs/>
          <w:sz w:val="24"/>
          <w:szCs w:val="24"/>
          <w:lang w:eastAsia="en-GB"/>
        </w:rPr>
        <w:t xml:space="preserve">578 </w:t>
      </w:r>
      <w:r w:rsidR="002F7196">
        <w:rPr>
          <w:rFonts w:ascii="Arial" w:eastAsia="Times New Roman" w:hAnsi="Arial" w:cs="Arial"/>
          <w:bCs/>
          <w:sz w:val="24"/>
          <w:szCs w:val="24"/>
          <w:lang w:eastAsia="en-GB"/>
        </w:rPr>
        <w:t>(25</w:t>
      </w:r>
      <w:r>
        <w:rPr>
          <w:rFonts w:ascii="Arial" w:eastAsia="Times New Roman" w:hAnsi="Arial" w:cs="Arial"/>
          <w:bCs/>
          <w:sz w:val="24"/>
          <w:szCs w:val="24"/>
          <w:lang w:eastAsia="en-GB"/>
        </w:rPr>
        <w:t xml:space="preserve"> </w:t>
      </w:r>
      <w:r w:rsidRPr="00773FFE">
        <w:rPr>
          <w:rFonts w:ascii="Arial" w:eastAsia="Times New Roman" w:hAnsi="Arial" w:cs="Arial"/>
          <w:bCs/>
          <w:sz w:val="24"/>
          <w:szCs w:val="24"/>
          <w:lang w:eastAsia="en-GB"/>
        </w:rPr>
        <w:t>May 2023)</w:t>
      </w:r>
    </w:p>
    <w:p w14:paraId="6561D2E4" w14:textId="77777777" w:rsidR="00773FFE" w:rsidRPr="00773FFE" w:rsidRDefault="002F7196" w:rsidP="002F7196">
      <w:pPr>
        <w:pBdr>
          <w:top w:val="single" w:sz="4" w:space="18" w:color="auto"/>
          <w:bottom w:val="single" w:sz="4" w:space="18" w:color="auto"/>
        </w:pBdr>
        <w:suppressAutoHyphens/>
        <w:spacing w:after="360" w:line="240" w:lineRule="auto"/>
        <w:rPr>
          <w:rFonts w:ascii="Arial Bold" w:eastAsia="Times New Roman" w:hAnsi="Arial Bold" w:cs="Times New Roman"/>
          <w:b/>
          <w:sz w:val="24"/>
          <w:szCs w:val="24"/>
          <w:lang w:val="en-GB" w:eastAsia="en-GB"/>
        </w:rPr>
      </w:pPr>
      <w:r>
        <w:rPr>
          <w:rFonts w:ascii="Arial Bold" w:eastAsia="Times New Roman" w:hAnsi="Arial Bold" w:cs="Times New Roman"/>
          <w:b/>
          <w:sz w:val="24"/>
          <w:szCs w:val="24"/>
          <w:lang w:val="en-GB" w:eastAsia="en-GB"/>
        </w:rPr>
        <w:lastRenderedPageBreak/>
        <w:t xml:space="preserve">                                                         </w:t>
      </w:r>
      <w:r w:rsidR="00773FFE" w:rsidRPr="00773FFE">
        <w:rPr>
          <w:rFonts w:ascii="Arial Bold" w:eastAsia="Times New Roman" w:hAnsi="Arial Bold" w:cs="Times New Roman"/>
          <w:b/>
          <w:sz w:val="24"/>
          <w:szCs w:val="24"/>
          <w:lang w:val="en-GB" w:eastAsia="en-GB"/>
        </w:rPr>
        <w:t xml:space="preserve"> JUDGMENT</w:t>
      </w:r>
    </w:p>
    <w:p w14:paraId="74E46298" w14:textId="77777777"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773FFE">
        <w:rPr>
          <w:rFonts w:ascii="Arial" w:eastAsia="Times New Roman" w:hAnsi="Arial" w:cs="Arial"/>
          <w:b/>
          <w:bCs/>
          <w:sz w:val="24"/>
          <w:szCs w:val="24"/>
          <w:lang w:eastAsia="en-GB"/>
        </w:rPr>
        <w:t xml:space="preserve">WRIGHT J </w:t>
      </w:r>
    </w:p>
    <w:p w14:paraId="78A76564" w14:textId="5BE9F0BA" w:rsidR="00442D5F" w:rsidRPr="00C01450" w:rsidRDefault="00C01450" w:rsidP="00C01450">
      <w:pPr>
        <w:keepNext/>
        <w:tabs>
          <w:tab w:val="left" w:pos="5868"/>
        </w:tabs>
        <w:spacing w:after="240" w:line="480" w:lineRule="auto"/>
        <w:ind w:left="720" w:hanging="360"/>
        <w:jc w:val="both"/>
        <w:rPr>
          <w:rFonts w:ascii="Arial" w:eastAsia="Times New Roman" w:hAnsi="Arial" w:cs="Arial"/>
          <w:bCs/>
          <w:sz w:val="24"/>
          <w:szCs w:val="24"/>
          <w:lang w:eastAsia="en-GB"/>
        </w:rPr>
      </w:pPr>
      <w:r w:rsidRPr="00442D5F">
        <w:rPr>
          <w:rFonts w:ascii="Arial" w:eastAsia="Times New Roman" w:hAnsi="Arial" w:cs="Arial"/>
          <w:bCs/>
          <w:szCs w:val="24"/>
          <w:lang w:eastAsia="en-GB"/>
        </w:rPr>
        <w:t>1.</w:t>
      </w:r>
      <w:r w:rsidRPr="00442D5F">
        <w:rPr>
          <w:rFonts w:ascii="Arial" w:eastAsia="Times New Roman" w:hAnsi="Arial" w:cs="Arial"/>
          <w:bCs/>
          <w:szCs w:val="24"/>
          <w:lang w:eastAsia="en-GB"/>
        </w:rPr>
        <w:tab/>
      </w:r>
      <w:r w:rsidR="00442D5F" w:rsidRPr="00C01450">
        <w:rPr>
          <w:rFonts w:ascii="Arial" w:eastAsia="Times New Roman" w:hAnsi="Arial" w:cs="Arial"/>
          <w:bCs/>
          <w:sz w:val="24"/>
          <w:szCs w:val="24"/>
          <w:lang w:val="en-US" w:eastAsia="en-GB"/>
        </w:rPr>
        <w:t xml:space="preserve">The applicant companies seek urgently, orders that water and other municipal services be restored to a residential building they own. There are persons residing there in over 300 households. Some of the persons impacted by the </w:t>
      </w:r>
      <w:r w:rsidR="00442D5F" w:rsidRPr="00C01450">
        <w:rPr>
          <w:rFonts w:ascii="Arial" w:eastAsia="Times New Roman" w:hAnsi="Arial" w:cs="Arial"/>
          <w:bCs/>
          <w:sz w:val="24"/>
          <w:szCs w:val="24"/>
          <w:lang w:val="en-US" w:eastAsia="en-GB"/>
        </w:rPr>
        <w:lastRenderedPageBreak/>
        <w:t>cutting of services are children. They need municipal services daily. Related relief is sought.</w:t>
      </w:r>
    </w:p>
    <w:p w14:paraId="48E9970D" w14:textId="6E98EE62"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2.</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The dispute with the respondents goes back years. Much litigation has flowed.</w:t>
      </w:r>
    </w:p>
    <w:p w14:paraId="4454B2F3" w14:textId="0CE5FFF4" w:rsid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Pr>
          <w:rFonts w:ascii="Arial" w:eastAsia="Times New Roman" w:hAnsi="Arial" w:cs="Arial"/>
          <w:bCs/>
          <w:szCs w:val="24"/>
          <w:lang w:val="en-US" w:eastAsia="en-GB"/>
        </w:rPr>
        <w:t>3.</w:t>
      </w:r>
      <w:r>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On 20 October 2020, by agreement, </w:t>
      </w:r>
      <w:proofErr w:type="spellStart"/>
      <w:r w:rsidR="00442D5F" w:rsidRPr="00442D5F">
        <w:rPr>
          <w:rFonts w:ascii="Arial" w:eastAsia="Times New Roman" w:hAnsi="Arial" w:cs="Arial"/>
          <w:bCs/>
          <w:sz w:val="24"/>
          <w:szCs w:val="24"/>
          <w:lang w:val="en-US" w:eastAsia="en-GB"/>
        </w:rPr>
        <w:t>Siwendu</w:t>
      </w:r>
      <w:proofErr w:type="spellEnd"/>
      <w:r w:rsidR="00442D5F" w:rsidRPr="00442D5F">
        <w:rPr>
          <w:rFonts w:ascii="Arial" w:eastAsia="Times New Roman" w:hAnsi="Arial" w:cs="Arial"/>
          <w:bCs/>
          <w:sz w:val="24"/>
          <w:szCs w:val="24"/>
          <w:lang w:val="en-US" w:eastAsia="en-GB"/>
        </w:rPr>
        <w:t xml:space="preserve"> J granted an order that services be restored immediately and that the respondents be interdicted from withholding services pending the outcome and finalization of a meeting</w:t>
      </w:r>
    </w:p>
    <w:p w14:paraId="0061FD55" w14:textId="45028646"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4.</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between the opposing sides. About 60 days seems to have been the time frame for resolution of the dispute.</w:t>
      </w:r>
    </w:p>
    <w:p w14:paraId="4A404C51" w14:textId="00C29CB5"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5.</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Despite the time frame, the dispute rages on.</w:t>
      </w:r>
    </w:p>
    <w:p w14:paraId="1FBCA03D" w14:textId="0DAB5403"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6.</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According to the latest account from the Municipality, dated 24 April 2023, the applicants owe over R6m for services.</w:t>
      </w:r>
    </w:p>
    <w:p w14:paraId="225BF9BC" w14:textId="61798334"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7.</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It is essential for applicants, in cases like the present that they ring fence disputes and continue to pay what is not in dispute, unless, possibly, they show that they are in credit.</w:t>
      </w:r>
    </w:p>
    <w:p w14:paraId="3D887644" w14:textId="2FE0E337"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8.</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The greater dispute cannot be decided </w:t>
      </w:r>
      <w:proofErr w:type="gramStart"/>
      <w:r w:rsidR="00442D5F" w:rsidRPr="00442D5F">
        <w:rPr>
          <w:rFonts w:ascii="Arial" w:eastAsia="Times New Roman" w:hAnsi="Arial" w:cs="Arial"/>
          <w:bCs/>
          <w:sz w:val="24"/>
          <w:szCs w:val="24"/>
          <w:lang w:val="en-US" w:eastAsia="en-GB"/>
        </w:rPr>
        <w:t>now</w:t>
      </w:r>
      <w:proofErr w:type="gramEnd"/>
      <w:r w:rsidR="00442D5F" w:rsidRPr="00442D5F">
        <w:rPr>
          <w:rFonts w:ascii="Arial" w:eastAsia="Times New Roman" w:hAnsi="Arial" w:cs="Arial"/>
          <w:bCs/>
          <w:sz w:val="24"/>
          <w:szCs w:val="24"/>
          <w:lang w:val="en-US" w:eastAsia="en-GB"/>
        </w:rPr>
        <w:t xml:space="preserve"> and the applicants do not ask me to do so.</w:t>
      </w:r>
    </w:p>
    <w:p w14:paraId="372DE7CB" w14:textId="06DB8DF0"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9.</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In a replying affidavit the applicants say that there are three areas of dispute, electricity, </w:t>
      </w:r>
      <w:proofErr w:type="gramStart"/>
      <w:r w:rsidR="00442D5F" w:rsidRPr="00442D5F">
        <w:rPr>
          <w:rFonts w:ascii="Arial" w:eastAsia="Times New Roman" w:hAnsi="Arial" w:cs="Arial"/>
          <w:bCs/>
          <w:sz w:val="24"/>
          <w:szCs w:val="24"/>
          <w:lang w:val="en-US" w:eastAsia="en-GB"/>
        </w:rPr>
        <w:t>sewerage</w:t>
      </w:r>
      <w:proofErr w:type="gramEnd"/>
      <w:r w:rsidR="00442D5F" w:rsidRPr="00442D5F">
        <w:rPr>
          <w:rFonts w:ascii="Arial" w:eastAsia="Times New Roman" w:hAnsi="Arial" w:cs="Arial"/>
          <w:bCs/>
          <w:sz w:val="24"/>
          <w:szCs w:val="24"/>
          <w:lang w:val="en-US" w:eastAsia="en-GB"/>
        </w:rPr>
        <w:t xml:space="preserve"> and refuse. The applicants say that there is a total </w:t>
      </w:r>
      <w:r w:rsidR="00442D5F" w:rsidRPr="00442D5F">
        <w:rPr>
          <w:rFonts w:ascii="Arial" w:eastAsia="Times New Roman" w:hAnsi="Arial" w:cs="Arial"/>
          <w:bCs/>
          <w:sz w:val="24"/>
          <w:szCs w:val="24"/>
          <w:lang w:val="en-US" w:eastAsia="en-GB"/>
        </w:rPr>
        <w:lastRenderedPageBreak/>
        <w:t xml:space="preserve">overpayment of R9 644 646,10 that is, that they are in credit, as </w:t>
      </w:r>
      <w:proofErr w:type="gramStart"/>
      <w:r w:rsidR="00442D5F" w:rsidRPr="00442D5F">
        <w:rPr>
          <w:rFonts w:ascii="Arial" w:eastAsia="Times New Roman" w:hAnsi="Arial" w:cs="Arial"/>
          <w:bCs/>
          <w:sz w:val="24"/>
          <w:szCs w:val="24"/>
          <w:lang w:val="en-US" w:eastAsia="en-GB"/>
        </w:rPr>
        <w:t>at</w:t>
      </w:r>
      <w:proofErr w:type="gramEnd"/>
      <w:r w:rsidR="00442D5F" w:rsidRPr="00442D5F">
        <w:rPr>
          <w:rFonts w:ascii="Arial" w:eastAsia="Times New Roman" w:hAnsi="Arial" w:cs="Arial"/>
          <w:bCs/>
          <w:sz w:val="24"/>
          <w:szCs w:val="24"/>
          <w:lang w:val="en-US" w:eastAsia="en-GB"/>
        </w:rPr>
        <w:t xml:space="preserve"> 1 May 2023. The applicants provide much detail.</w:t>
      </w:r>
    </w:p>
    <w:p w14:paraId="77222F75" w14:textId="5543031F"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10.</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The question now, where an applicant seeks a temporary interdict is whether the applicants show </w:t>
      </w:r>
      <w:proofErr w:type="gramStart"/>
      <w:r w:rsidR="00442D5F" w:rsidRPr="00442D5F">
        <w:rPr>
          <w:rFonts w:ascii="Arial" w:eastAsia="Times New Roman" w:hAnsi="Arial" w:cs="Arial"/>
          <w:bCs/>
          <w:sz w:val="24"/>
          <w:szCs w:val="24"/>
          <w:lang w:val="en-US" w:eastAsia="en-GB"/>
        </w:rPr>
        <w:t>a prima facie</w:t>
      </w:r>
      <w:proofErr w:type="gramEnd"/>
      <w:r w:rsidR="00442D5F" w:rsidRPr="00442D5F">
        <w:rPr>
          <w:rFonts w:ascii="Arial" w:eastAsia="Times New Roman" w:hAnsi="Arial" w:cs="Arial"/>
          <w:bCs/>
          <w:sz w:val="24"/>
          <w:szCs w:val="24"/>
          <w:lang w:val="en-US" w:eastAsia="en-GB"/>
        </w:rPr>
        <w:t xml:space="preserve"> right though open to some doubt, or, put differently, whether the respondents have cast serious doubt on the applicants’ case.</w:t>
      </w:r>
    </w:p>
    <w:p w14:paraId="75839E1A" w14:textId="17C0A9E9"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11.</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I ruled that the matter is urgent as over 300 families, including children are impacted by the imminent cutting of services.</w:t>
      </w:r>
    </w:p>
    <w:p w14:paraId="55553C5C" w14:textId="4235746F"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12.</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The applicant’s counsel, during argument, </w:t>
      </w:r>
      <w:proofErr w:type="gramStart"/>
      <w:r w:rsidR="00442D5F" w:rsidRPr="00442D5F">
        <w:rPr>
          <w:rFonts w:ascii="Arial" w:eastAsia="Times New Roman" w:hAnsi="Arial" w:cs="Arial"/>
          <w:bCs/>
          <w:sz w:val="24"/>
          <w:szCs w:val="24"/>
          <w:lang w:val="en-US" w:eastAsia="en-GB"/>
        </w:rPr>
        <w:t>trimmed significantly</w:t>
      </w:r>
      <w:proofErr w:type="gramEnd"/>
      <w:r w:rsidR="00442D5F" w:rsidRPr="00442D5F">
        <w:rPr>
          <w:rFonts w:ascii="Arial" w:eastAsia="Times New Roman" w:hAnsi="Arial" w:cs="Arial"/>
          <w:bCs/>
          <w:sz w:val="24"/>
          <w:szCs w:val="24"/>
          <w:lang w:val="en-US" w:eastAsia="en-GB"/>
        </w:rPr>
        <w:t xml:space="preserve"> the relief now sought. In short, various prayers were removed from the present table and the applicants undertake to keep paying monthly charges.</w:t>
      </w:r>
    </w:p>
    <w:p w14:paraId="41F98B6F" w14:textId="03111A95"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13.</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In my view, the applicants, who effectively need to provide services to many persons including children have, at least for present purposes, ringfenced sufficiently the relevant areas of dispute.</w:t>
      </w:r>
    </w:p>
    <w:p w14:paraId="1D66FE63" w14:textId="639FC338"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14.</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The respondents cast much doubt on the exact figures suggested by the applicants. In my view, the applicants have overcome the hurdle they face now. </w:t>
      </w:r>
      <w:r w:rsidR="00442D5F" w:rsidRPr="00442D5F">
        <w:rPr>
          <w:rFonts w:ascii="Arial" w:eastAsia="Times New Roman" w:hAnsi="Arial" w:cs="Arial"/>
          <w:bCs/>
          <w:sz w:val="24"/>
          <w:szCs w:val="24"/>
          <w:lang w:val="en-US" w:eastAsia="en-GB"/>
        </w:rPr>
        <w:lastRenderedPageBreak/>
        <w:t xml:space="preserve">For the limited relief sought, the applicants have shown </w:t>
      </w:r>
      <w:proofErr w:type="gramStart"/>
      <w:r w:rsidR="00442D5F" w:rsidRPr="00442D5F">
        <w:rPr>
          <w:rFonts w:ascii="Arial" w:eastAsia="Times New Roman" w:hAnsi="Arial" w:cs="Arial"/>
          <w:bCs/>
          <w:sz w:val="24"/>
          <w:szCs w:val="24"/>
          <w:lang w:val="en-US" w:eastAsia="en-GB"/>
        </w:rPr>
        <w:t>a prima facie</w:t>
      </w:r>
      <w:proofErr w:type="gramEnd"/>
      <w:r w:rsidR="00442D5F" w:rsidRPr="00442D5F">
        <w:rPr>
          <w:rFonts w:ascii="Arial" w:eastAsia="Times New Roman" w:hAnsi="Arial" w:cs="Arial"/>
          <w:bCs/>
          <w:sz w:val="24"/>
          <w:szCs w:val="24"/>
          <w:lang w:val="en-US" w:eastAsia="en-GB"/>
        </w:rPr>
        <w:t xml:space="preserve"> right, even though open to some doubt.</w:t>
      </w:r>
    </w:p>
    <w:p w14:paraId="1339E65F" w14:textId="6FA68DED"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15.</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Under section 28 of the Constitution, any matter involving children is to be decided bearing in mind that the interests of children are paramount.</w:t>
      </w:r>
    </w:p>
    <w:p w14:paraId="2F478C26" w14:textId="37952483"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Cs w:val="24"/>
          <w:lang w:val="en-US" w:eastAsia="en-GB"/>
        </w:rPr>
        <w:t>16.</w:t>
      </w:r>
      <w:r w:rsidRPr="00442D5F">
        <w:rPr>
          <w:rFonts w:ascii="Arial" w:eastAsia="Times New Roman" w:hAnsi="Arial" w:cs="Arial"/>
          <w:bCs/>
          <w:szCs w:val="24"/>
          <w:lang w:val="en-US" w:eastAsia="en-GB"/>
        </w:rPr>
        <w:tab/>
      </w:r>
      <w:r w:rsidR="00442D5F" w:rsidRPr="00442D5F">
        <w:rPr>
          <w:rFonts w:ascii="Arial" w:eastAsia="Times New Roman" w:hAnsi="Arial" w:cs="Arial"/>
          <w:bCs/>
          <w:sz w:val="24"/>
          <w:szCs w:val="24"/>
          <w:lang w:val="en-US" w:eastAsia="en-GB"/>
        </w:rPr>
        <w:t xml:space="preserve">On the question of costs, in my view, the </w:t>
      </w:r>
      <w:proofErr w:type="spellStart"/>
      <w:r w:rsidR="00442D5F" w:rsidRPr="00442D5F">
        <w:rPr>
          <w:rFonts w:ascii="Arial" w:eastAsia="Times New Roman" w:hAnsi="Arial" w:cs="Arial"/>
          <w:bCs/>
          <w:sz w:val="24"/>
          <w:szCs w:val="24"/>
          <w:lang w:val="en-US" w:eastAsia="en-GB"/>
        </w:rPr>
        <w:t>Siwendu</w:t>
      </w:r>
      <w:proofErr w:type="spellEnd"/>
      <w:r w:rsidR="00442D5F" w:rsidRPr="00442D5F">
        <w:rPr>
          <w:rFonts w:ascii="Arial" w:eastAsia="Times New Roman" w:hAnsi="Arial" w:cs="Arial"/>
          <w:bCs/>
          <w:sz w:val="24"/>
          <w:szCs w:val="24"/>
          <w:lang w:val="en-US" w:eastAsia="en-GB"/>
        </w:rPr>
        <w:t xml:space="preserve"> J order is possibly open to different interpretations and the greater dispute is very much up in the air. Accordingly, the question of costs should be reserved.</w:t>
      </w:r>
    </w:p>
    <w:p w14:paraId="66D86C23" w14:textId="77777777" w:rsidR="00442D5F" w:rsidRPr="00442D5F" w:rsidRDefault="00442D5F" w:rsidP="00442D5F">
      <w:pPr>
        <w:keepNext/>
        <w:tabs>
          <w:tab w:val="left" w:pos="5868"/>
        </w:tabs>
        <w:spacing w:after="240" w:line="480" w:lineRule="auto"/>
        <w:jc w:val="both"/>
        <w:rPr>
          <w:rFonts w:ascii="Arial" w:eastAsia="Times New Roman" w:hAnsi="Arial" w:cs="Arial"/>
          <w:bCs/>
          <w:sz w:val="24"/>
          <w:szCs w:val="24"/>
          <w:lang w:val="en-US" w:eastAsia="en-GB"/>
        </w:rPr>
      </w:pPr>
      <w:r w:rsidRPr="00442D5F">
        <w:rPr>
          <w:rFonts w:ascii="Arial" w:eastAsia="Times New Roman" w:hAnsi="Arial" w:cs="Arial"/>
          <w:bCs/>
          <w:sz w:val="24"/>
          <w:szCs w:val="24"/>
          <w:lang w:val="en-US" w:eastAsia="en-GB"/>
        </w:rPr>
        <w:t>ORDER</w:t>
      </w:r>
    </w:p>
    <w:p w14:paraId="17B96EDB" w14:textId="727CC4C1"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 w:val="24"/>
          <w:szCs w:val="24"/>
          <w:lang w:val="en-US" w:eastAsia="en-GB"/>
        </w:rPr>
        <w:t>1.</w:t>
      </w:r>
      <w:r w:rsidRPr="00442D5F">
        <w:rPr>
          <w:rFonts w:ascii="Arial" w:eastAsia="Times New Roman" w:hAnsi="Arial" w:cs="Arial"/>
          <w:bCs/>
          <w:sz w:val="24"/>
          <w:szCs w:val="24"/>
          <w:lang w:val="en-US" w:eastAsia="en-GB"/>
        </w:rPr>
        <w:tab/>
      </w:r>
      <w:r w:rsidR="00442D5F" w:rsidRPr="00442D5F">
        <w:rPr>
          <w:rFonts w:ascii="Arial" w:eastAsia="Times New Roman" w:hAnsi="Arial" w:cs="Arial"/>
          <w:bCs/>
          <w:sz w:val="24"/>
          <w:szCs w:val="24"/>
          <w:lang w:val="en-US" w:eastAsia="en-GB"/>
        </w:rPr>
        <w:t xml:space="preserve">The respondents are not to discontinue municipal services, or if they have discontinued the services they must immediately restore them subject to the applicants paying each month the current charges - that is for May 2023 and thereafter, being electricity and water as metered by Protea Metering or a different contractor appointed by the respondents, rates as per monthly accounts rendered, refuse at the rate of R441 per month plus ordinary notified </w:t>
      </w:r>
      <w:r w:rsidR="00442D5F" w:rsidRPr="00442D5F">
        <w:rPr>
          <w:rFonts w:ascii="Arial" w:eastAsia="Times New Roman" w:hAnsi="Arial" w:cs="Arial"/>
          <w:bCs/>
          <w:sz w:val="24"/>
          <w:szCs w:val="24"/>
          <w:lang w:val="en-US" w:eastAsia="en-GB"/>
        </w:rPr>
        <w:lastRenderedPageBreak/>
        <w:t>increases and sewerage at the rate of R30 000 per month - pending agreement or the final determination of the disputes by litigation.</w:t>
      </w:r>
    </w:p>
    <w:p w14:paraId="3FDE8FDD" w14:textId="1F7BFBEF"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 w:val="24"/>
          <w:szCs w:val="24"/>
          <w:lang w:val="en-US" w:eastAsia="en-GB"/>
        </w:rPr>
        <w:t>2.</w:t>
      </w:r>
      <w:r w:rsidRPr="00442D5F">
        <w:rPr>
          <w:rFonts w:ascii="Arial" w:eastAsia="Times New Roman" w:hAnsi="Arial" w:cs="Arial"/>
          <w:bCs/>
          <w:sz w:val="24"/>
          <w:szCs w:val="24"/>
          <w:lang w:val="en-US" w:eastAsia="en-GB"/>
        </w:rPr>
        <w:tab/>
      </w:r>
      <w:r w:rsidR="00442D5F" w:rsidRPr="00442D5F">
        <w:rPr>
          <w:rFonts w:ascii="Arial" w:eastAsia="Times New Roman" w:hAnsi="Arial" w:cs="Arial"/>
          <w:bCs/>
          <w:sz w:val="24"/>
          <w:szCs w:val="24"/>
          <w:lang w:val="en-US" w:eastAsia="en-GB"/>
        </w:rPr>
        <w:t>The respondents may not terminate any service unless they give the applicants at least 10 calendar days written notice.</w:t>
      </w:r>
    </w:p>
    <w:p w14:paraId="5841F5FD" w14:textId="3493A70A"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 w:val="24"/>
          <w:szCs w:val="24"/>
          <w:lang w:val="en-US" w:eastAsia="en-GB"/>
        </w:rPr>
        <w:t>3.</w:t>
      </w:r>
      <w:r w:rsidRPr="00442D5F">
        <w:rPr>
          <w:rFonts w:ascii="Arial" w:eastAsia="Times New Roman" w:hAnsi="Arial" w:cs="Arial"/>
          <w:bCs/>
          <w:sz w:val="24"/>
          <w:szCs w:val="24"/>
          <w:lang w:val="en-US" w:eastAsia="en-GB"/>
        </w:rPr>
        <w:tab/>
      </w:r>
      <w:r w:rsidR="00442D5F" w:rsidRPr="00442D5F">
        <w:rPr>
          <w:rFonts w:ascii="Arial" w:eastAsia="Times New Roman" w:hAnsi="Arial" w:cs="Arial"/>
          <w:bCs/>
          <w:sz w:val="24"/>
          <w:szCs w:val="24"/>
          <w:lang w:val="en-US" w:eastAsia="en-GB"/>
        </w:rPr>
        <w:t>Costs reserved.</w:t>
      </w:r>
    </w:p>
    <w:p w14:paraId="7586C98B" w14:textId="0028B425" w:rsidR="00442D5F" w:rsidRPr="00442D5F" w:rsidRDefault="00C01450" w:rsidP="00C01450">
      <w:pPr>
        <w:keepNext/>
        <w:tabs>
          <w:tab w:val="left" w:pos="5868"/>
        </w:tabs>
        <w:spacing w:after="240" w:line="480" w:lineRule="auto"/>
        <w:ind w:left="720" w:hanging="360"/>
        <w:jc w:val="both"/>
        <w:rPr>
          <w:rFonts w:ascii="Arial" w:eastAsia="Times New Roman" w:hAnsi="Arial" w:cs="Arial"/>
          <w:bCs/>
          <w:sz w:val="24"/>
          <w:szCs w:val="24"/>
          <w:lang w:val="en-US" w:eastAsia="en-GB"/>
        </w:rPr>
      </w:pPr>
      <w:r w:rsidRPr="00442D5F">
        <w:rPr>
          <w:rFonts w:ascii="Arial" w:eastAsia="Times New Roman" w:hAnsi="Arial" w:cs="Arial"/>
          <w:bCs/>
          <w:sz w:val="24"/>
          <w:szCs w:val="24"/>
          <w:lang w:val="en-US" w:eastAsia="en-GB"/>
        </w:rPr>
        <w:t>4.</w:t>
      </w:r>
      <w:r w:rsidRPr="00442D5F">
        <w:rPr>
          <w:rFonts w:ascii="Arial" w:eastAsia="Times New Roman" w:hAnsi="Arial" w:cs="Arial"/>
          <w:bCs/>
          <w:sz w:val="24"/>
          <w:szCs w:val="24"/>
          <w:lang w:val="en-US" w:eastAsia="en-GB"/>
        </w:rPr>
        <w:tab/>
      </w:r>
      <w:r w:rsidR="00442D5F" w:rsidRPr="00442D5F">
        <w:rPr>
          <w:rFonts w:ascii="Arial" w:eastAsia="Times New Roman" w:hAnsi="Arial" w:cs="Arial"/>
          <w:bCs/>
          <w:sz w:val="24"/>
          <w:szCs w:val="24"/>
          <w:lang w:val="en-US" w:eastAsia="en-GB"/>
        </w:rPr>
        <w:t>The balance of the relief sought in Part A is postponed sine die</w:t>
      </w:r>
    </w:p>
    <w:p w14:paraId="4EEEC325" w14:textId="77777777" w:rsidR="00442D5F" w:rsidRPr="00442D5F" w:rsidRDefault="00442D5F" w:rsidP="00442D5F">
      <w:pPr>
        <w:keepNext/>
        <w:tabs>
          <w:tab w:val="left" w:pos="5868"/>
        </w:tabs>
        <w:spacing w:after="240" w:line="480" w:lineRule="auto"/>
        <w:jc w:val="both"/>
        <w:rPr>
          <w:rFonts w:ascii="Arial" w:eastAsia="Times New Roman" w:hAnsi="Arial" w:cs="Arial"/>
          <w:bCs/>
          <w:sz w:val="24"/>
          <w:szCs w:val="24"/>
          <w:lang w:val="en-US" w:eastAsia="en-GB"/>
        </w:rPr>
      </w:pPr>
    </w:p>
    <w:p w14:paraId="38C140C7" w14:textId="77777777" w:rsidR="00442D5F" w:rsidRPr="00773FFE" w:rsidRDefault="00442D5F" w:rsidP="00773FFE">
      <w:pPr>
        <w:keepNext/>
        <w:tabs>
          <w:tab w:val="left" w:pos="5868"/>
        </w:tabs>
        <w:spacing w:after="240" w:line="360" w:lineRule="auto"/>
        <w:jc w:val="both"/>
        <w:rPr>
          <w:rFonts w:ascii="Arial" w:eastAsia="Times New Roman" w:hAnsi="Arial" w:cs="Arial"/>
          <w:b/>
          <w:bCs/>
          <w:sz w:val="24"/>
          <w:szCs w:val="24"/>
          <w:lang w:eastAsia="en-GB"/>
        </w:rPr>
      </w:pPr>
    </w:p>
    <w:p w14:paraId="68DEE011" w14:textId="77777777" w:rsidR="00773FFE" w:rsidRDefault="00773FFE" w:rsidP="00773FFE">
      <w:pPr>
        <w:spacing w:before="120" w:after="240" w:line="360" w:lineRule="auto"/>
        <w:ind w:left="567"/>
        <w:jc w:val="both"/>
        <w:rPr>
          <w:rFonts w:ascii="Arial" w:eastAsia="Calibri" w:hAnsi="Arial" w:cs="Arial"/>
          <w:sz w:val="24"/>
          <w:szCs w:val="24"/>
        </w:rPr>
      </w:pPr>
    </w:p>
    <w:p w14:paraId="4946DAD8" w14:textId="77777777" w:rsidR="00773FFE" w:rsidRPr="00773FFE" w:rsidRDefault="00773FFE" w:rsidP="00773FFE">
      <w:pPr>
        <w:spacing w:before="120" w:after="240" w:line="360" w:lineRule="auto"/>
        <w:ind w:left="567"/>
        <w:jc w:val="both"/>
        <w:rPr>
          <w:rFonts w:ascii="Arial" w:eastAsia="Calibri" w:hAnsi="Arial" w:cs="Arial"/>
          <w:i/>
          <w:iCs/>
          <w:sz w:val="24"/>
          <w:szCs w:val="24"/>
        </w:rPr>
      </w:pPr>
    </w:p>
    <w:p w14:paraId="3E46752C" w14:textId="77777777" w:rsidR="00773FFE" w:rsidRPr="00773FFE" w:rsidRDefault="00773FFE" w:rsidP="00773FFE">
      <w:pPr>
        <w:autoSpaceDE w:val="0"/>
        <w:autoSpaceDN w:val="0"/>
        <w:adjustRightInd w:val="0"/>
        <w:spacing w:before="840" w:after="120" w:line="360" w:lineRule="auto"/>
        <w:rPr>
          <w:rFonts w:ascii="Arial" w:eastAsia="Times New Roman" w:hAnsi="Arial" w:cs="Arial"/>
          <w:sz w:val="24"/>
          <w:szCs w:val="24"/>
        </w:rPr>
      </w:pPr>
      <w:r w:rsidRPr="00773FFE">
        <w:rPr>
          <w:rFonts w:ascii="Arial" w:eastAsia="Times New Roman" w:hAnsi="Arial" w:cs="Arial"/>
          <w:sz w:val="24"/>
          <w:szCs w:val="24"/>
        </w:rPr>
        <w:t>_______________</w:t>
      </w:r>
    </w:p>
    <w:p w14:paraId="3009F79F"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GC Wright </w:t>
      </w:r>
    </w:p>
    <w:p w14:paraId="096D520D"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Judge of the High Court </w:t>
      </w:r>
    </w:p>
    <w:p w14:paraId="41F1748B" w14:textId="77777777" w:rsidR="00773FFE" w:rsidRPr="00773FFE" w:rsidRDefault="00773FFE" w:rsidP="00773FFE">
      <w:pPr>
        <w:autoSpaceDE w:val="0"/>
        <w:autoSpaceDN w:val="0"/>
        <w:adjustRightInd w:val="0"/>
        <w:spacing w:after="600" w:line="360" w:lineRule="auto"/>
        <w:rPr>
          <w:rFonts w:ascii="Arial" w:eastAsia="Times New Roman" w:hAnsi="Arial" w:cs="Arial"/>
          <w:sz w:val="24"/>
          <w:szCs w:val="24"/>
        </w:rPr>
      </w:pPr>
      <w:r w:rsidRPr="00773FFE">
        <w:rPr>
          <w:rFonts w:ascii="Arial" w:eastAsia="Times New Roman" w:hAnsi="Arial" w:cs="Arial"/>
          <w:sz w:val="24"/>
          <w:szCs w:val="24"/>
        </w:rPr>
        <w:t>Gauteng Division, Johannesburg</w:t>
      </w:r>
    </w:p>
    <w:p w14:paraId="6710DEB2" w14:textId="77777777" w:rsidR="00773FFE" w:rsidRPr="00773FFE" w:rsidRDefault="00773FFE" w:rsidP="00773FFE">
      <w:pPr>
        <w:autoSpaceDE w:val="0"/>
        <w:autoSpaceDN w:val="0"/>
        <w:adjustRightInd w:val="0"/>
        <w:spacing w:after="120" w:line="360" w:lineRule="auto"/>
        <w:rPr>
          <w:rFonts w:ascii="Arial" w:eastAsia="Times New Roman" w:hAnsi="Arial" w:cs="Arial"/>
          <w:sz w:val="24"/>
          <w:szCs w:val="24"/>
        </w:rPr>
      </w:pPr>
      <w:r w:rsidRPr="00773FFE">
        <w:rPr>
          <w:rFonts w:ascii="Arial" w:eastAsia="Times New Roman" w:hAnsi="Arial" w:cs="Arial"/>
          <w:sz w:val="24"/>
          <w:szCs w:val="24"/>
        </w:rPr>
        <w:t xml:space="preserve">I </w:t>
      </w:r>
      <w:proofErr w:type="gramStart"/>
      <w:r w:rsidRPr="00773FFE">
        <w:rPr>
          <w:rFonts w:ascii="Arial" w:eastAsia="Times New Roman" w:hAnsi="Arial" w:cs="Arial"/>
          <w:sz w:val="24"/>
          <w:szCs w:val="24"/>
        </w:rPr>
        <w:t>agree</w:t>
      </w:r>
      <w:proofErr w:type="gramEnd"/>
    </w:p>
    <w:p w14:paraId="0D3C4994" w14:textId="77777777" w:rsidR="00773FFE" w:rsidRDefault="00773FFE" w:rsidP="00773FFE">
      <w:pPr>
        <w:rPr>
          <w:rFonts w:ascii="Arial" w:eastAsia="Calibri" w:hAnsi="Arial" w:cs="Arial"/>
          <w:b/>
          <w:sz w:val="24"/>
          <w:szCs w:val="24"/>
        </w:rPr>
      </w:pPr>
    </w:p>
    <w:p w14:paraId="5CDF705B" w14:textId="77777777" w:rsidR="00773FFE" w:rsidRDefault="00773FFE" w:rsidP="00773FFE">
      <w:pPr>
        <w:rPr>
          <w:rFonts w:ascii="Arial" w:eastAsia="Calibri" w:hAnsi="Arial" w:cs="Arial"/>
          <w:b/>
          <w:sz w:val="24"/>
          <w:szCs w:val="24"/>
        </w:rPr>
      </w:pPr>
    </w:p>
    <w:p w14:paraId="02E638BE" w14:textId="77777777" w:rsidR="00773FFE" w:rsidRPr="00773FFE" w:rsidRDefault="002F7196" w:rsidP="00773FFE">
      <w:pPr>
        <w:rPr>
          <w:rFonts w:ascii="Arial" w:eastAsia="Calibri" w:hAnsi="Arial" w:cs="Arial"/>
          <w:b/>
          <w:sz w:val="24"/>
          <w:szCs w:val="24"/>
        </w:rPr>
      </w:pPr>
      <w:r>
        <w:rPr>
          <w:rFonts w:ascii="Arial" w:eastAsia="Calibri" w:hAnsi="Arial" w:cs="Arial"/>
          <w:b/>
          <w:sz w:val="24"/>
          <w:szCs w:val="24"/>
        </w:rPr>
        <w:t>HEARD</w:t>
      </w:r>
      <w:r>
        <w:rPr>
          <w:rFonts w:ascii="Arial" w:eastAsia="Calibri" w:hAnsi="Arial" w:cs="Arial"/>
          <w:b/>
          <w:sz w:val="24"/>
          <w:szCs w:val="24"/>
        </w:rPr>
        <w:tab/>
      </w:r>
      <w:r>
        <w:rPr>
          <w:rFonts w:ascii="Arial" w:eastAsia="Calibri" w:hAnsi="Arial" w:cs="Arial"/>
          <w:b/>
          <w:sz w:val="24"/>
          <w:szCs w:val="24"/>
        </w:rPr>
        <w:tab/>
        <w:t xml:space="preserve">:    </w:t>
      </w:r>
      <w:r w:rsidR="00773FFE" w:rsidRPr="00773FFE">
        <w:rPr>
          <w:rFonts w:ascii="Arial" w:eastAsia="Calibri" w:hAnsi="Arial" w:cs="Arial"/>
          <w:b/>
          <w:sz w:val="24"/>
          <w:szCs w:val="24"/>
        </w:rPr>
        <w:t xml:space="preserve"> May 2023</w:t>
      </w:r>
    </w:p>
    <w:p w14:paraId="551B70CB" w14:textId="77777777" w:rsidR="00773FFE" w:rsidRPr="00773FFE" w:rsidRDefault="002F7196" w:rsidP="00773FFE">
      <w:pPr>
        <w:spacing w:after="200" w:line="480" w:lineRule="auto"/>
        <w:rPr>
          <w:rFonts w:ascii="Arial" w:eastAsia="Calibri" w:hAnsi="Arial" w:cs="Arial"/>
          <w:b/>
          <w:sz w:val="24"/>
          <w:szCs w:val="24"/>
        </w:rPr>
      </w:pPr>
      <w:r>
        <w:rPr>
          <w:rFonts w:ascii="Arial" w:eastAsia="Calibri" w:hAnsi="Arial" w:cs="Arial"/>
          <w:b/>
          <w:sz w:val="24"/>
          <w:szCs w:val="24"/>
        </w:rPr>
        <w:t>DELIVERED</w:t>
      </w:r>
      <w:r>
        <w:rPr>
          <w:rFonts w:ascii="Arial" w:eastAsia="Calibri" w:hAnsi="Arial" w:cs="Arial"/>
          <w:b/>
          <w:sz w:val="24"/>
          <w:szCs w:val="24"/>
        </w:rPr>
        <w:tab/>
      </w:r>
      <w:r>
        <w:rPr>
          <w:rFonts w:ascii="Arial" w:eastAsia="Calibri" w:hAnsi="Arial" w:cs="Arial"/>
          <w:b/>
          <w:sz w:val="24"/>
          <w:szCs w:val="24"/>
        </w:rPr>
        <w:tab/>
        <w:t xml:space="preserve">:    </w:t>
      </w:r>
      <w:r w:rsidR="00773FFE" w:rsidRPr="00773FFE">
        <w:rPr>
          <w:rFonts w:ascii="Arial" w:eastAsia="Calibri" w:hAnsi="Arial" w:cs="Arial"/>
          <w:b/>
          <w:sz w:val="24"/>
          <w:szCs w:val="24"/>
        </w:rPr>
        <w:t>May 2023</w:t>
      </w:r>
    </w:p>
    <w:p w14:paraId="18C2F631"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 xml:space="preserve">APPEARANCES  </w:t>
      </w:r>
      <w:proofErr w:type="gramStart"/>
      <w:r w:rsidRPr="00773FFE">
        <w:rPr>
          <w:rFonts w:ascii="Arial" w:eastAsia="Calibri" w:hAnsi="Arial" w:cs="Arial"/>
          <w:b/>
          <w:sz w:val="24"/>
          <w:szCs w:val="24"/>
        </w:rPr>
        <w:t xml:space="preserve">  :</w:t>
      </w:r>
      <w:proofErr w:type="gramEnd"/>
    </w:p>
    <w:p w14:paraId="0A6B6323" w14:textId="77777777" w:rsidR="00773FFE" w:rsidRDefault="002F7196" w:rsidP="00773FFE">
      <w:pPr>
        <w:spacing w:after="200" w:line="480" w:lineRule="auto"/>
        <w:rPr>
          <w:rFonts w:ascii="Arial" w:eastAsia="Calibri" w:hAnsi="Arial" w:cs="Arial"/>
          <w:b/>
          <w:sz w:val="24"/>
          <w:szCs w:val="24"/>
        </w:rPr>
      </w:pPr>
      <w:r>
        <w:rPr>
          <w:rFonts w:ascii="Arial" w:eastAsia="Calibri" w:hAnsi="Arial" w:cs="Arial"/>
          <w:b/>
          <w:sz w:val="24"/>
          <w:szCs w:val="24"/>
        </w:rPr>
        <w:t>APPLICANT</w:t>
      </w:r>
      <w:r>
        <w:rPr>
          <w:rFonts w:ascii="Arial" w:eastAsia="Calibri" w:hAnsi="Arial" w:cs="Arial"/>
          <w:b/>
          <w:sz w:val="24"/>
          <w:szCs w:val="24"/>
        </w:rPr>
        <w:tab/>
      </w:r>
      <w:r>
        <w:rPr>
          <w:rFonts w:ascii="Arial" w:eastAsia="Calibri" w:hAnsi="Arial" w:cs="Arial"/>
          <w:b/>
          <w:sz w:val="24"/>
          <w:szCs w:val="24"/>
        </w:rPr>
        <w:tab/>
        <w:t>Adv N Nortje</w:t>
      </w:r>
    </w:p>
    <w:p w14:paraId="54C6E512" w14:textId="77777777" w:rsidR="002F7196" w:rsidRPr="002F7196" w:rsidRDefault="002F7196" w:rsidP="00773FFE">
      <w:pPr>
        <w:spacing w:after="200" w:line="480" w:lineRule="auto"/>
        <w:rPr>
          <w:rFonts w:ascii="Arial" w:eastAsia="Calibri" w:hAnsi="Arial" w:cs="Arial"/>
          <w:b/>
          <w:sz w:val="24"/>
          <w:szCs w:val="24"/>
        </w:rPr>
      </w:pPr>
      <w:r>
        <w:rPr>
          <w:rFonts w:ascii="Arial" w:eastAsia="Calibri" w:hAnsi="Arial" w:cs="Arial"/>
          <w:b/>
          <w:sz w:val="24"/>
          <w:szCs w:val="24"/>
        </w:rPr>
        <w:lastRenderedPageBreak/>
        <w:tab/>
      </w:r>
      <w:r>
        <w:rPr>
          <w:rFonts w:ascii="Arial" w:eastAsia="Calibri" w:hAnsi="Arial" w:cs="Arial"/>
          <w:b/>
          <w:sz w:val="24"/>
          <w:szCs w:val="24"/>
        </w:rPr>
        <w:tab/>
      </w:r>
      <w:r>
        <w:rPr>
          <w:rFonts w:ascii="Arial" w:eastAsia="Calibri" w:hAnsi="Arial" w:cs="Arial"/>
          <w:b/>
          <w:sz w:val="24"/>
          <w:szCs w:val="24"/>
        </w:rPr>
        <w:tab/>
      </w:r>
      <w:hyperlink r:id="rId8" w:history="1">
        <w:r w:rsidRPr="00F95BCE">
          <w:rPr>
            <w:rStyle w:val="Hyperlink"/>
            <w:rFonts w:ascii="Arial" w:eastAsia="Calibri" w:hAnsi="Arial" w:cs="Arial"/>
            <w:b/>
            <w:sz w:val="24"/>
            <w:szCs w:val="24"/>
          </w:rPr>
          <w:t>nadia@clubadvocates.co.za</w:t>
        </w:r>
      </w:hyperlink>
      <w:r>
        <w:rPr>
          <w:rFonts w:ascii="Arial" w:eastAsia="Calibri" w:hAnsi="Arial" w:cs="Arial"/>
          <w:b/>
          <w:sz w:val="24"/>
          <w:szCs w:val="24"/>
        </w:rPr>
        <w:t xml:space="preserve"> </w:t>
      </w:r>
    </w:p>
    <w:p w14:paraId="6D4EB595" w14:textId="77777777" w:rsidR="00773FFE" w:rsidRPr="00773FFE" w:rsidRDefault="002F7196" w:rsidP="00773FFE">
      <w:pPr>
        <w:spacing w:after="200" w:line="480" w:lineRule="auto"/>
        <w:rPr>
          <w:rFonts w:ascii="Arial" w:eastAsia="Calibri" w:hAnsi="Arial" w:cs="Arial"/>
          <w:b/>
          <w:sz w:val="24"/>
          <w:szCs w:val="24"/>
          <w:lang w:val="nl-NL"/>
        </w:rPr>
      </w:pPr>
      <w:r>
        <w:rPr>
          <w:rFonts w:ascii="Arial" w:eastAsia="Calibri" w:hAnsi="Arial" w:cs="Arial"/>
          <w:b/>
          <w:sz w:val="24"/>
          <w:szCs w:val="24"/>
          <w:lang w:val="nl-NL"/>
        </w:rPr>
        <w:tab/>
      </w:r>
      <w:r>
        <w:rPr>
          <w:rFonts w:ascii="Arial" w:eastAsia="Calibri" w:hAnsi="Arial" w:cs="Arial"/>
          <w:b/>
          <w:sz w:val="24"/>
          <w:szCs w:val="24"/>
          <w:lang w:val="nl-NL"/>
        </w:rPr>
        <w:tab/>
      </w:r>
      <w:r>
        <w:rPr>
          <w:rFonts w:ascii="Arial" w:eastAsia="Calibri" w:hAnsi="Arial" w:cs="Arial"/>
          <w:b/>
          <w:sz w:val="24"/>
          <w:szCs w:val="24"/>
          <w:lang w:val="nl-NL"/>
        </w:rPr>
        <w:tab/>
        <w:t>083 645 7014</w:t>
      </w:r>
    </w:p>
    <w:p w14:paraId="7F99115B" w14:textId="77777777" w:rsidR="00773FFE" w:rsidRPr="00773FFE" w:rsidRDefault="00773FFE" w:rsidP="002F7196">
      <w:pPr>
        <w:spacing w:after="200" w:line="480" w:lineRule="auto"/>
        <w:rPr>
          <w:rFonts w:ascii="Arial" w:eastAsia="Calibri" w:hAnsi="Arial" w:cs="Arial"/>
          <w:b/>
          <w:sz w:val="24"/>
          <w:szCs w:val="24"/>
        </w:rPr>
      </w:pPr>
      <w:r w:rsidRPr="00773FFE">
        <w:rPr>
          <w:rFonts w:ascii="Arial" w:eastAsia="Calibri" w:hAnsi="Arial" w:cs="Arial"/>
          <w:b/>
          <w:sz w:val="24"/>
          <w:szCs w:val="24"/>
          <w:lang w:val="nl-NL"/>
        </w:rPr>
        <w:tab/>
      </w:r>
      <w:r w:rsidRPr="00773FFE">
        <w:rPr>
          <w:rFonts w:ascii="Arial" w:eastAsia="Calibri" w:hAnsi="Arial" w:cs="Arial"/>
          <w:b/>
          <w:sz w:val="24"/>
          <w:szCs w:val="24"/>
          <w:lang w:val="nl-NL"/>
        </w:rPr>
        <w:tab/>
      </w:r>
      <w:r w:rsidRPr="00773FFE">
        <w:rPr>
          <w:rFonts w:ascii="Arial" w:eastAsia="Calibri" w:hAnsi="Arial" w:cs="Arial"/>
          <w:b/>
          <w:sz w:val="24"/>
          <w:szCs w:val="24"/>
          <w:lang w:val="nl-NL"/>
        </w:rPr>
        <w:tab/>
      </w:r>
      <w:r w:rsidRPr="00773FFE">
        <w:rPr>
          <w:rFonts w:ascii="Arial" w:eastAsia="Calibri" w:hAnsi="Arial" w:cs="Arial"/>
          <w:b/>
          <w:sz w:val="24"/>
          <w:szCs w:val="24"/>
        </w:rPr>
        <w:t xml:space="preserve"> </w:t>
      </w:r>
    </w:p>
    <w:p w14:paraId="2E3BD68E"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w:t>
      </w:r>
      <w:r w:rsidR="002F7196">
        <w:rPr>
          <w:rFonts w:ascii="Arial" w:eastAsia="Calibri" w:hAnsi="Arial" w:cs="Arial"/>
          <w:b/>
          <w:sz w:val="24"/>
          <w:szCs w:val="24"/>
        </w:rPr>
        <w:t>structed by</w:t>
      </w:r>
      <w:r w:rsidR="002F7196">
        <w:rPr>
          <w:rFonts w:ascii="Arial" w:eastAsia="Calibri" w:hAnsi="Arial" w:cs="Arial"/>
          <w:b/>
          <w:sz w:val="24"/>
          <w:szCs w:val="24"/>
        </w:rPr>
        <w:tab/>
        <w:t>Jacques Classen Inc</w:t>
      </w:r>
    </w:p>
    <w:p w14:paraId="48A2E139" w14:textId="77777777" w:rsidR="00773FFE" w:rsidRPr="00773FFE" w:rsidRDefault="002F7196" w:rsidP="00773FFE">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072 432 96890</w:t>
      </w:r>
    </w:p>
    <w:p w14:paraId="2BA7272B" w14:textId="77777777" w:rsidR="00442D5F" w:rsidRDefault="00442D5F" w:rsidP="00773FFE">
      <w:pPr>
        <w:spacing w:after="200" w:line="480" w:lineRule="auto"/>
        <w:rPr>
          <w:rFonts w:ascii="Arial" w:eastAsia="Calibri" w:hAnsi="Arial" w:cs="Arial"/>
          <w:b/>
          <w:sz w:val="28"/>
          <w:szCs w:val="24"/>
        </w:rPr>
      </w:pPr>
      <w:r>
        <w:rPr>
          <w:rFonts w:ascii="Arial" w:eastAsia="Calibri" w:hAnsi="Arial" w:cs="Arial"/>
          <w:b/>
          <w:sz w:val="24"/>
          <w:szCs w:val="24"/>
        </w:rPr>
        <w:t>RESPONDENT for 1;2 and 4</w:t>
      </w:r>
      <w:r w:rsidR="00773FFE" w:rsidRPr="00773FFE">
        <w:rPr>
          <w:rFonts w:ascii="Arial" w:eastAsia="Calibri" w:hAnsi="Arial" w:cs="Arial"/>
          <w:b/>
          <w:sz w:val="24"/>
          <w:szCs w:val="24"/>
        </w:rPr>
        <w:t xml:space="preserve"> </w:t>
      </w:r>
      <w:r>
        <w:rPr>
          <w:rFonts w:ascii="Arial" w:eastAsia="Calibri" w:hAnsi="Arial" w:cs="Arial"/>
          <w:b/>
          <w:sz w:val="28"/>
          <w:szCs w:val="24"/>
        </w:rPr>
        <w:tab/>
      </w:r>
    </w:p>
    <w:p w14:paraId="46965FD5" w14:textId="77777777" w:rsidR="00442D5F" w:rsidRDefault="00442D5F" w:rsidP="00442D5F">
      <w:pPr>
        <w:spacing w:after="200" w:line="480" w:lineRule="auto"/>
        <w:ind w:left="1440" w:firstLine="720"/>
        <w:rPr>
          <w:rFonts w:ascii="Arial" w:eastAsia="Calibri" w:hAnsi="Arial" w:cs="Arial"/>
          <w:b/>
          <w:sz w:val="24"/>
          <w:szCs w:val="24"/>
        </w:rPr>
      </w:pPr>
      <w:r w:rsidRPr="00442D5F">
        <w:rPr>
          <w:rFonts w:ascii="Arial" w:eastAsia="Calibri" w:hAnsi="Arial" w:cs="Arial"/>
          <w:b/>
          <w:sz w:val="24"/>
          <w:szCs w:val="24"/>
        </w:rPr>
        <w:t>Adv E Sithole</w:t>
      </w:r>
    </w:p>
    <w:p w14:paraId="11E74599" w14:textId="77777777" w:rsidR="00773FFE" w:rsidRPr="00773FFE" w:rsidRDefault="00773FFE" w:rsidP="00442D5F">
      <w:pPr>
        <w:spacing w:after="200" w:line="480" w:lineRule="auto"/>
        <w:ind w:left="1440" w:firstLine="720"/>
        <w:rPr>
          <w:rFonts w:ascii="Arial" w:eastAsia="Calibri" w:hAnsi="Arial" w:cs="Arial"/>
          <w:b/>
          <w:sz w:val="24"/>
          <w:szCs w:val="24"/>
        </w:rPr>
      </w:pPr>
      <w:r w:rsidRPr="00773FFE">
        <w:rPr>
          <w:rFonts w:ascii="Arial" w:eastAsia="Calibri" w:hAnsi="Arial" w:cs="Arial"/>
          <w:b/>
          <w:sz w:val="24"/>
          <w:szCs w:val="24"/>
        </w:rPr>
        <w:t xml:space="preserve"> </w:t>
      </w:r>
      <w:hyperlink r:id="rId9" w:history="1">
        <w:r w:rsidR="00442D5F" w:rsidRPr="00F95BCE">
          <w:rPr>
            <w:rStyle w:val="Hyperlink"/>
            <w:rFonts w:ascii="Arial" w:eastAsia="Calibri" w:hAnsi="Arial" w:cs="Arial"/>
            <w:b/>
            <w:sz w:val="24"/>
            <w:szCs w:val="24"/>
          </w:rPr>
          <w:t>esithole@law.co.za</w:t>
        </w:r>
      </w:hyperlink>
      <w:r w:rsidR="00442D5F">
        <w:rPr>
          <w:rFonts w:ascii="Arial" w:eastAsia="Calibri" w:hAnsi="Arial" w:cs="Arial"/>
          <w:b/>
          <w:sz w:val="24"/>
          <w:szCs w:val="24"/>
        </w:rPr>
        <w:t xml:space="preserve"> </w:t>
      </w:r>
    </w:p>
    <w:p w14:paraId="7065C28A"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Instructed by</w:t>
      </w:r>
      <w:r w:rsidRPr="00773FFE">
        <w:rPr>
          <w:rFonts w:ascii="Arial" w:eastAsia="Calibri" w:hAnsi="Arial" w:cs="Arial"/>
          <w:b/>
          <w:sz w:val="24"/>
          <w:szCs w:val="24"/>
        </w:rPr>
        <w:tab/>
      </w:r>
      <w:proofErr w:type="spellStart"/>
      <w:r w:rsidR="00442D5F">
        <w:rPr>
          <w:rFonts w:ascii="Arial" w:eastAsia="Calibri" w:hAnsi="Arial" w:cs="Arial"/>
          <w:b/>
          <w:sz w:val="24"/>
          <w:szCs w:val="24"/>
        </w:rPr>
        <w:t>Madlhopa</w:t>
      </w:r>
      <w:proofErr w:type="spellEnd"/>
      <w:r w:rsidR="00442D5F">
        <w:rPr>
          <w:rFonts w:ascii="Arial" w:eastAsia="Calibri" w:hAnsi="Arial" w:cs="Arial"/>
          <w:b/>
          <w:sz w:val="24"/>
          <w:szCs w:val="24"/>
        </w:rPr>
        <w:t xml:space="preserve"> &amp; Thenga </w:t>
      </w:r>
      <w:r w:rsidRPr="00773FFE">
        <w:rPr>
          <w:rFonts w:ascii="Arial" w:eastAsia="Calibri" w:hAnsi="Arial" w:cs="Arial"/>
          <w:b/>
          <w:sz w:val="24"/>
          <w:szCs w:val="24"/>
        </w:rPr>
        <w:t>Attorneys</w:t>
      </w:r>
    </w:p>
    <w:p w14:paraId="0AE51EAC" w14:textId="77777777" w:rsidR="00773FFE" w:rsidRPr="00773FFE" w:rsidRDefault="00442D5F" w:rsidP="00773FFE">
      <w:pPr>
        <w:spacing w:after="200" w:line="48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011 442 9045</w:t>
      </w:r>
    </w:p>
    <w:p w14:paraId="12D66DC0"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hyperlink r:id="rId10" w:history="1">
        <w:r w:rsidR="00442D5F" w:rsidRPr="00F95BCE">
          <w:rPr>
            <w:rStyle w:val="Hyperlink"/>
            <w:rFonts w:ascii="Arial" w:eastAsia="Calibri" w:hAnsi="Arial" w:cs="Arial"/>
            <w:b/>
            <w:sz w:val="24"/>
            <w:szCs w:val="24"/>
          </w:rPr>
          <w:t>hugo@madhlopathenga.co.za</w:t>
        </w:r>
      </w:hyperlink>
      <w:r w:rsidR="00442D5F">
        <w:rPr>
          <w:rFonts w:ascii="Arial" w:eastAsia="Calibri" w:hAnsi="Arial" w:cs="Arial"/>
          <w:b/>
          <w:sz w:val="24"/>
          <w:szCs w:val="24"/>
        </w:rPr>
        <w:t xml:space="preserve"> </w:t>
      </w: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p>
    <w:p w14:paraId="473D1A3E"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 xml:space="preserve"> </w:t>
      </w:r>
    </w:p>
    <w:p w14:paraId="0E249EE8"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ab/>
      </w:r>
      <w:r w:rsidRPr="00773FFE">
        <w:rPr>
          <w:rFonts w:ascii="Arial" w:eastAsia="Calibri" w:hAnsi="Arial" w:cs="Arial"/>
          <w:b/>
          <w:sz w:val="24"/>
          <w:szCs w:val="24"/>
        </w:rPr>
        <w:tab/>
      </w:r>
      <w:r w:rsidRPr="00773FFE">
        <w:rPr>
          <w:rFonts w:ascii="Arial" w:eastAsia="Calibri" w:hAnsi="Arial" w:cs="Arial"/>
          <w:b/>
          <w:sz w:val="24"/>
          <w:szCs w:val="24"/>
        </w:rPr>
        <w:tab/>
      </w:r>
    </w:p>
    <w:p w14:paraId="2DF0F0B7" w14:textId="77777777" w:rsidR="00773FFE" w:rsidRPr="00773FFE" w:rsidRDefault="00773FFE" w:rsidP="00773FFE">
      <w:pPr>
        <w:spacing w:after="200" w:line="480" w:lineRule="auto"/>
        <w:rPr>
          <w:rFonts w:ascii="Arial" w:eastAsia="Calibri" w:hAnsi="Arial" w:cs="Arial"/>
          <w:b/>
          <w:sz w:val="24"/>
          <w:szCs w:val="24"/>
        </w:rPr>
      </w:pPr>
      <w:r w:rsidRPr="00773FFE">
        <w:rPr>
          <w:rFonts w:ascii="Arial" w:eastAsia="Calibri" w:hAnsi="Arial" w:cs="Arial"/>
          <w:b/>
          <w:sz w:val="24"/>
          <w:szCs w:val="24"/>
        </w:rPr>
        <w:t xml:space="preserve">                                                                                                                                      </w:t>
      </w:r>
    </w:p>
    <w:p w14:paraId="0F4F6C6F" w14:textId="77777777" w:rsidR="00773FFE" w:rsidRPr="00773FFE" w:rsidRDefault="00773FFE" w:rsidP="00773FFE">
      <w:pPr>
        <w:spacing w:after="200" w:line="480" w:lineRule="auto"/>
        <w:rPr>
          <w:rFonts w:ascii="Arial" w:eastAsia="Calibri" w:hAnsi="Arial" w:cs="Arial"/>
          <w:b/>
          <w:sz w:val="24"/>
          <w:szCs w:val="24"/>
        </w:rPr>
      </w:pPr>
    </w:p>
    <w:p w14:paraId="74FF8A87" w14:textId="77777777" w:rsidR="00773FFE" w:rsidRPr="00773FFE" w:rsidRDefault="00773FFE" w:rsidP="00773FFE">
      <w:pPr>
        <w:spacing w:after="200" w:line="480" w:lineRule="auto"/>
        <w:rPr>
          <w:rFonts w:ascii="Arial" w:eastAsia="Calibri" w:hAnsi="Arial" w:cs="Arial"/>
          <w:b/>
          <w:sz w:val="24"/>
          <w:szCs w:val="24"/>
        </w:rPr>
      </w:pPr>
    </w:p>
    <w:p w14:paraId="0A7263B1" w14:textId="77777777" w:rsidR="00773FFE" w:rsidRPr="00773FFE" w:rsidRDefault="00773FFE" w:rsidP="00773FFE">
      <w:pPr>
        <w:spacing w:after="200" w:line="480" w:lineRule="auto"/>
        <w:rPr>
          <w:rFonts w:ascii="Arial" w:eastAsia="Calibri" w:hAnsi="Arial" w:cs="Arial"/>
          <w:b/>
          <w:sz w:val="24"/>
          <w:szCs w:val="24"/>
        </w:rPr>
      </w:pPr>
    </w:p>
    <w:p w14:paraId="61674082" w14:textId="77777777" w:rsidR="00773FFE" w:rsidRPr="00773FFE" w:rsidRDefault="00773FFE" w:rsidP="00773FFE">
      <w:pPr>
        <w:spacing w:after="200" w:line="480" w:lineRule="auto"/>
        <w:rPr>
          <w:rFonts w:ascii="Arial" w:eastAsia="Calibri" w:hAnsi="Arial" w:cs="Arial"/>
          <w:b/>
          <w:sz w:val="24"/>
          <w:szCs w:val="24"/>
        </w:rPr>
      </w:pPr>
    </w:p>
    <w:p w14:paraId="5122B8CE" w14:textId="77777777" w:rsidR="00773FFE" w:rsidRPr="00773FFE" w:rsidRDefault="00773FFE" w:rsidP="00773FFE">
      <w:pPr>
        <w:spacing w:after="200" w:line="480" w:lineRule="auto"/>
        <w:ind w:left="2160" w:firstLine="720"/>
        <w:rPr>
          <w:rFonts w:ascii="Arial" w:eastAsia="Calibri" w:hAnsi="Arial" w:cs="Arial"/>
          <w:b/>
          <w:sz w:val="24"/>
          <w:szCs w:val="24"/>
        </w:rPr>
      </w:pPr>
    </w:p>
    <w:sectPr w:rsidR="00773FFE" w:rsidRPr="00773F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84B8" w14:textId="77777777" w:rsidR="004C3F20" w:rsidRDefault="004C3F20">
      <w:pPr>
        <w:spacing w:after="0" w:line="240" w:lineRule="auto"/>
      </w:pPr>
      <w:r>
        <w:separator/>
      </w:r>
    </w:p>
  </w:endnote>
  <w:endnote w:type="continuationSeparator" w:id="0">
    <w:p w14:paraId="010D4FB8" w14:textId="77777777" w:rsidR="004C3F20" w:rsidRDefault="004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3D9C" w14:textId="77777777" w:rsidR="004C3F20" w:rsidRDefault="004C3F20">
      <w:pPr>
        <w:spacing w:after="0" w:line="240" w:lineRule="auto"/>
      </w:pPr>
      <w:r>
        <w:separator/>
      </w:r>
    </w:p>
  </w:footnote>
  <w:footnote w:type="continuationSeparator" w:id="0">
    <w:p w14:paraId="04EE1771" w14:textId="77777777" w:rsidR="004C3F20" w:rsidRDefault="004C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09903"/>
      <w:docPartObj>
        <w:docPartGallery w:val="Page Numbers (Top of Page)"/>
        <w:docPartUnique/>
      </w:docPartObj>
    </w:sdtPr>
    <w:sdtEndPr>
      <w:rPr>
        <w:noProof/>
      </w:rPr>
    </w:sdtEndPr>
    <w:sdtContent>
      <w:p w14:paraId="15E35626" w14:textId="77777777" w:rsidR="00825FFC" w:rsidRDefault="00773FFE">
        <w:pPr>
          <w:pStyle w:val="Header"/>
          <w:jc w:val="center"/>
        </w:pPr>
        <w:r>
          <w:fldChar w:fldCharType="begin"/>
        </w:r>
        <w:r>
          <w:instrText xml:space="preserve"> PAGE   \* MERGEFORMAT </w:instrText>
        </w:r>
        <w:r>
          <w:fldChar w:fldCharType="separate"/>
        </w:r>
        <w:r w:rsidR="00BF07CC">
          <w:rPr>
            <w:noProof/>
          </w:rPr>
          <w:t>2</w:t>
        </w:r>
        <w:r>
          <w:rPr>
            <w:noProof/>
          </w:rPr>
          <w:fldChar w:fldCharType="end"/>
        </w:r>
      </w:p>
    </w:sdtContent>
  </w:sdt>
  <w:p w14:paraId="4D6CA527" w14:textId="77777777" w:rsidR="00825FF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5"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7"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42510492">
    <w:abstractNumId w:val="7"/>
  </w:num>
  <w:num w:numId="2" w16cid:durableId="374932685">
    <w:abstractNumId w:val="1"/>
  </w:num>
  <w:num w:numId="3" w16cid:durableId="1638340280">
    <w:abstractNumId w:val="2"/>
  </w:num>
  <w:num w:numId="4" w16cid:durableId="566842142">
    <w:abstractNumId w:val="4"/>
  </w:num>
  <w:num w:numId="5" w16cid:durableId="776556774">
    <w:abstractNumId w:val="3"/>
  </w:num>
  <w:num w:numId="6" w16cid:durableId="1585650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104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9603450">
    <w:abstractNumId w:val="5"/>
  </w:num>
  <w:num w:numId="9" w16cid:durableId="44107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FE"/>
    <w:rsid w:val="0005260B"/>
    <w:rsid w:val="002F7196"/>
    <w:rsid w:val="00442D5F"/>
    <w:rsid w:val="004C3F20"/>
    <w:rsid w:val="005B3D98"/>
    <w:rsid w:val="00773FFE"/>
    <w:rsid w:val="008657E8"/>
    <w:rsid w:val="00BF07CC"/>
    <w:rsid w:val="00C01450"/>
    <w:rsid w:val="00C566CC"/>
    <w:rsid w:val="00DC3CD3"/>
    <w:rsid w:val="00FF4D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CB3"/>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clubadvocate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ugo@madhlopathenga.co.za" TargetMode="External"/><Relationship Id="rId4" Type="http://schemas.openxmlformats.org/officeDocument/2006/relationships/webSettings" Target="webSettings.xml"/><Relationship Id="rId9" Type="http://schemas.openxmlformats.org/officeDocument/2006/relationships/hyperlink" Target="mailto:esithole@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831</Words>
  <Characters>4513</Characters>
  <Application>Microsoft Office Word</Application>
  <DocSecurity>0</DocSecurity>
  <Lines>250</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Mariana Anguelov</cp:lastModifiedBy>
  <cp:revision>3</cp:revision>
  <cp:lastPrinted>2023-05-18T13:11:00Z</cp:lastPrinted>
  <dcterms:created xsi:type="dcterms:W3CDTF">2023-05-30T14:45:00Z</dcterms:created>
  <dcterms:modified xsi:type="dcterms:W3CDTF">2023-05-30T16:39:00Z</dcterms:modified>
</cp:coreProperties>
</file>