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44101" w14:textId="77777777" w:rsidR="00BE5144" w:rsidRPr="00BE5144" w:rsidRDefault="00C935CE" w:rsidP="00BE5144">
      <w:pPr>
        <w:spacing w:line="360" w:lineRule="auto"/>
        <w:jc w:val="center"/>
        <w:rPr>
          <w:rFonts w:ascii="Arial" w:hAnsi="Arial" w:cs="Arial"/>
          <w:b/>
          <w:noProof/>
          <w:lang w:eastAsia="en-ZA"/>
        </w:rPr>
      </w:pPr>
      <w:r w:rsidRPr="00BE5144">
        <w:rPr>
          <w:rFonts w:ascii="Arial" w:hAnsi="Arial" w:cs="Arial"/>
          <w:noProof/>
          <w:lang w:eastAsia="en-ZA"/>
        </w:rPr>
        <w:drawing>
          <wp:inline distT="0" distB="0" distL="0" distR="0" wp14:anchorId="5FC740D4" wp14:editId="7A0EDEA0">
            <wp:extent cx="5734050" cy="222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734050" cy="2222500"/>
                    </a:xfrm>
                    <a:prstGeom prst="rect">
                      <a:avLst/>
                    </a:prstGeom>
                    <a:noFill/>
                    <a:ln>
                      <a:noFill/>
                    </a:ln>
                  </pic:spPr>
                </pic:pic>
              </a:graphicData>
            </a:graphic>
          </wp:inline>
        </w:drawing>
      </w:r>
    </w:p>
    <w:p w14:paraId="4CBEA96A" w14:textId="77777777" w:rsidR="00BE5144" w:rsidRPr="00BE5144" w:rsidRDefault="00C935CE" w:rsidP="00BE5144">
      <w:pPr>
        <w:spacing w:line="360" w:lineRule="auto"/>
        <w:jc w:val="center"/>
        <w:rPr>
          <w:rFonts w:ascii="Arial" w:hAnsi="Arial" w:cs="Arial"/>
          <w:b/>
          <w:noProof/>
          <w:lang w:eastAsia="en-ZA"/>
        </w:rPr>
      </w:pPr>
      <w:r w:rsidRPr="00BE5144">
        <w:rPr>
          <w:rFonts w:ascii="Arial" w:hAnsi="Arial" w:cs="Arial"/>
          <w:noProof/>
          <w:lang w:eastAsia="en-ZA"/>
        </w:rPr>
        <mc:AlternateContent>
          <mc:Choice Requires="wps">
            <w:drawing>
              <wp:anchor distT="0" distB="0" distL="114300" distR="114300" simplePos="0" relativeHeight="251658240" behindDoc="0" locked="0" layoutInCell="1" allowOverlap="1" wp14:anchorId="277FA99F" wp14:editId="679AF839">
                <wp:simplePos x="0" y="0"/>
                <wp:positionH relativeFrom="column">
                  <wp:posOffset>-190500</wp:posOffset>
                </wp:positionH>
                <wp:positionV relativeFrom="paragraph">
                  <wp:posOffset>242570</wp:posOffset>
                </wp:positionV>
                <wp:extent cx="3314700" cy="15875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7500"/>
                        </a:xfrm>
                        <a:prstGeom prst="rect">
                          <a:avLst/>
                        </a:prstGeom>
                        <a:solidFill>
                          <a:srgbClr val="FFFFFF"/>
                        </a:solidFill>
                        <a:ln w="9525">
                          <a:solidFill>
                            <a:srgbClr val="000000"/>
                          </a:solidFill>
                          <a:miter lim="800000"/>
                          <a:headEnd/>
                          <a:tailEnd/>
                        </a:ln>
                      </wps:spPr>
                      <wps:txbx>
                        <w:txbxContent>
                          <w:p w14:paraId="3F319D24" w14:textId="77777777" w:rsidR="00BE5144" w:rsidRPr="00913F95" w:rsidRDefault="00BE5144" w:rsidP="00BE5144">
                            <w:pPr>
                              <w:jc w:val="center"/>
                              <w:rPr>
                                <w:rFonts w:ascii="Century Gothic" w:hAnsi="Century Gothic"/>
                                <w:b/>
                                <w:sz w:val="20"/>
                                <w:szCs w:val="20"/>
                              </w:rPr>
                            </w:pPr>
                          </w:p>
                          <w:p w14:paraId="6D664046" w14:textId="32C39BFB" w:rsidR="00BE5144" w:rsidRDefault="00776EDE" w:rsidP="00776EDE">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C935CE" w:rsidRPr="00913F95">
                              <w:rPr>
                                <w:rFonts w:ascii="Century Gothic" w:hAnsi="Century Gothic"/>
                                <w:sz w:val="20"/>
                                <w:szCs w:val="20"/>
                              </w:rPr>
                              <w:t xml:space="preserve">REPORTABLE: </w:t>
                            </w:r>
                            <w:r w:rsidR="00C935CE" w:rsidRPr="00E65433">
                              <w:rPr>
                                <w:rFonts w:ascii="Century Gothic" w:hAnsi="Century Gothic"/>
                                <w:b/>
                                <w:sz w:val="20"/>
                                <w:szCs w:val="20"/>
                              </w:rPr>
                              <w:t xml:space="preserve"> NO</w:t>
                            </w:r>
                          </w:p>
                          <w:p w14:paraId="06BCA13D" w14:textId="77AC9456" w:rsidR="00BE5144" w:rsidRPr="00913F95" w:rsidRDefault="00776EDE" w:rsidP="00776EDE">
                            <w:pPr>
                              <w:tabs>
                                <w:tab w:val="left" w:pos="900"/>
                              </w:tabs>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C935CE" w:rsidRPr="00913F95">
                              <w:rPr>
                                <w:rFonts w:ascii="Century Gothic" w:hAnsi="Century Gothic"/>
                                <w:sz w:val="20"/>
                                <w:szCs w:val="20"/>
                              </w:rPr>
                              <w:t xml:space="preserve">OF INTEREST TO OTHER JUDGES: </w:t>
                            </w:r>
                            <w:r w:rsidR="00C935CE" w:rsidRPr="00E65433">
                              <w:rPr>
                                <w:rFonts w:ascii="Century Gothic" w:hAnsi="Century Gothic"/>
                                <w:b/>
                                <w:sz w:val="20"/>
                                <w:szCs w:val="20"/>
                              </w:rPr>
                              <w:t>NO</w:t>
                            </w:r>
                          </w:p>
                          <w:p w14:paraId="0D82528B" w14:textId="6828936C" w:rsidR="00BE5144" w:rsidRPr="00913F95" w:rsidRDefault="00776EDE" w:rsidP="00776EDE">
                            <w:pPr>
                              <w:tabs>
                                <w:tab w:val="left" w:pos="900"/>
                              </w:tabs>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C935CE" w:rsidRPr="007A2810">
                              <w:rPr>
                                <w:rFonts w:ascii="Century Gothic" w:hAnsi="Century Gothic"/>
                                <w:sz w:val="20"/>
                                <w:szCs w:val="20"/>
                              </w:rPr>
                              <w:t>REVISED.</w:t>
                            </w:r>
                            <w:r w:rsidR="00C935CE">
                              <w:rPr>
                                <w:rFonts w:ascii="Century Gothic" w:hAnsi="Century Gothic"/>
                                <w:sz w:val="20"/>
                                <w:szCs w:val="20"/>
                              </w:rPr>
                              <w:t xml:space="preserve"> </w:t>
                            </w:r>
                          </w:p>
                          <w:p w14:paraId="5BA54682" w14:textId="77777777" w:rsidR="00BE5144" w:rsidRDefault="00BE5144" w:rsidP="00BE5144">
                            <w:pPr>
                              <w:rPr>
                                <w:rFonts w:ascii="Century Gothic" w:hAnsi="Century Gothic"/>
                                <w:b/>
                                <w:sz w:val="18"/>
                                <w:szCs w:val="18"/>
                              </w:rPr>
                            </w:pPr>
                          </w:p>
                          <w:p w14:paraId="6E8EC2EA" w14:textId="77777777" w:rsidR="00BE5144" w:rsidRPr="00084341" w:rsidRDefault="00C935CE" w:rsidP="00BE5144">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75D8751A" w14:textId="77777777" w:rsidR="00BE5144" w:rsidRPr="00084341" w:rsidRDefault="00C935CE" w:rsidP="00BE5144">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277FA99F" id="_x0000_t202" coordsize="21600,21600" o:spt="202" path="m,l,21600r21600,l21600,xe">
                <v:stroke joinstyle="miter"/>
                <v:path gradientshapeok="t" o:connecttype="rect"/>
              </v:shapetype>
              <v:shape id="Text Box 2" o:spid="_x0000_s1026" type="#_x0000_t202" style="position:absolute;left:0;text-align:left;margin-left:-15pt;margin-top:19.1pt;width:261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">
                <v:textbox>
                  <w:txbxContent>
                    <w:p w14:paraId="3F319D24" w14:textId="77777777" w:rsidR="00BE5144" w:rsidRPr="00913F95" w:rsidRDefault="00BE5144" w:rsidP="00BE5144">
                      <w:pPr>
                        <w:jc w:val="center"/>
                        <w:rPr>
                          <w:rFonts w:ascii="Century Gothic" w:hAnsi="Century Gothic"/>
                          <w:b/>
                          <w:sz w:val="20"/>
                          <w:szCs w:val="20"/>
                        </w:rPr>
                      </w:pPr>
                    </w:p>
                    <w:p w14:paraId="6D664046" w14:textId="32C39BFB" w:rsidR="00BE5144" w:rsidRDefault="00776EDE" w:rsidP="00776EDE">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C935CE" w:rsidRPr="00913F95">
                        <w:rPr>
                          <w:rFonts w:ascii="Century Gothic" w:hAnsi="Century Gothic"/>
                          <w:sz w:val="20"/>
                          <w:szCs w:val="20"/>
                        </w:rPr>
                        <w:t xml:space="preserve">REPORTABLE: </w:t>
                      </w:r>
                      <w:r w:rsidR="00C935CE" w:rsidRPr="00E65433">
                        <w:rPr>
                          <w:rFonts w:ascii="Century Gothic" w:hAnsi="Century Gothic"/>
                          <w:b/>
                          <w:sz w:val="20"/>
                          <w:szCs w:val="20"/>
                        </w:rPr>
                        <w:t xml:space="preserve"> NO</w:t>
                      </w:r>
                    </w:p>
                    <w:p w14:paraId="06BCA13D" w14:textId="77AC9456" w:rsidR="00BE5144" w:rsidRPr="00913F95" w:rsidRDefault="00776EDE" w:rsidP="00776EDE">
                      <w:pPr>
                        <w:tabs>
                          <w:tab w:val="left" w:pos="900"/>
                        </w:tabs>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C935CE" w:rsidRPr="00913F95">
                        <w:rPr>
                          <w:rFonts w:ascii="Century Gothic" w:hAnsi="Century Gothic"/>
                          <w:sz w:val="20"/>
                          <w:szCs w:val="20"/>
                        </w:rPr>
                        <w:t xml:space="preserve">OF INTEREST TO OTHER JUDGES: </w:t>
                      </w:r>
                      <w:r w:rsidR="00C935CE" w:rsidRPr="00E65433">
                        <w:rPr>
                          <w:rFonts w:ascii="Century Gothic" w:hAnsi="Century Gothic"/>
                          <w:b/>
                          <w:sz w:val="20"/>
                          <w:szCs w:val="20"/>
                        </w:rPr>
                        <w:t>NO</w:t>
                      </w:r>
                    </w:p>
                    <w:p w14:paraId="0D82528B" w14:textId="6828936C" w:rsidR="00BE5144" w:rsidRPr="00913F95" w:rsidRDefault="00776EDE" w:rsidP="00776EDE">
                      <w:pPr>
                        <w:tabs>
                          <w:tab w:val="left" w:pos="900"/>
                        </w:tabs>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C935CE" w:rsidRPr="007A2810">
                        <w:rPr>
                          <w:rFonts w:ascii="Century Gothic" w:hAnsi="Century Gothic"/>
                          <w:sz w:val="20"/>
                          <w:szCs w:val="20"/>
                        </w:rPr>
                        <w:t>REVISED.</w:t>
                      </w:r>
                      <w:r w:rsidR="00C935CE">
                        <w:rPr>
                          <w:rFonts w:ascii="Century Gothic" w:hAnsi="Century Gothic"/>
                          <w:sz w:val="20"/>
                          <w:szCs w:val="20"/>
                        </w:rPr>
                        <w:t xml:space="preserve"> </w:t>
                      </w:r>
                    </w:p>
                    <w:p w14:paraId="5BA54682" w14:textId="77777777" w:rsidR="00BE5144" w:rsidRDefault="00BE5144" w:rsidP="00BE5144">
                      <w:pPr>
                        <w:rPr>
                          <w:rFonts w:ascii="Century Gothic" w:hAnsi="Century Gothic"/>
                          <w:b/>
                          <w:sz w:val="18"/>
                          <w:szCs w:val="18"/>
                        </w:rPr>
                      </w:pPr>
                    </w:p>
                    <w:p w14:paraId="6E8EC2EA" w14:textId="77777777" w:rsidR="00BE5144" w:rsidRPr="00084341" w:rsidRDefault="00C935CE" w:rsidP="00BE5144">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75D8751A" w14:textId="77777777" w:rsidR="00BE5144" w:rsidRPr="00084341" w:rsidRDefault="00C935CE" w:rsidP="00BE5144">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976307B" w14:textId="77777777" w:rsidR="00BE5144" w:rsidRPr="00BE5144" w:rsidRDefault="00BE5144" w:rsidP="00BE5144">
      <w:pPr>
        <w:spacing w:line="360" w:lineRule="auto"/>
        <w:jc w:val="center"/>
        <w:rPr>
          <w:rFonts w:ascii="Arial" w:hAnsi="Arial" w:cs="Arial"/>
          <w:b/>
          <w:noProof/>
          <w:lang w:eastAsia="en-ZA"/>
        </w:rPr>
      </w:pPr>
    </w:p>
    <w:p w14:paraId="562ECAE1" w14:textId="77777777" w:rsidR="00BE5144" w:rsidRPr="00BE5144" w:rsidRDefault="00BE5144" w:rsidP="00BE5144">
      <w:pPr>
        <w:spacing w:line="360" w:lineRule="auto"/>
        <w:jc w:val="center"/>
        <w:rPr>
          <w:rFonts w:ascii="Arial" w:hAnsi="Arial" w:cs="Arial"/>
          <w:b/>
          <w:noProof/>
          <w:lang w:eastAsia="en-ZA"/>
        </w:rPr>
      </w:pPr>
    </w:p>
    <w:p w14:paraId="5C29FEAA" w14:textId="77777777" w:rsidR="00BE5144" w:rsidRPr="00BE5144" w:rsidRDefault="00BE5144" w:rsidP="00BE5144">
      <w:pPr>
        <w:spacing w:line="360" w:lineRule="auto"/>
        <w:jc w:val="both"/>
        <w:rPr>
          <w:rFonts w:ascii="Arial" w:hAnsi="Arial" w:cs="Arial"/>
          <w:noProof/>
          <w:lang w:eastAsia="en-ZA"/>
        </w:rPr>
      </w:pPr>
    </w:p>
    <w:p w14:paraId="521BB34C" w14:textId="77777777" w:rsidR="00BE5144" w:rsidRPr="00BE5144" w:rsidRDefault="00BE5144" w:rsidP="00BE5144">
      <w:pPr>
        <w:spacing w:line="360" w:lineRule="auto"/>
        <w:jc w:val="both"/>
        <w:rPr>
          <w:rFonts w:ascii="Arial" w:hAnsi="Arial" w:cs="Arial"/>
          <w:noProof/>
          <w:lang w:eastAsia="en-ZA"/>
        </w:rPr>
      </w:pPr>
    </w:p>
    <w:p w14:paraId="0BBA47E6" w14:textId="77777777" w:rsidR="00BE5144" w:rsidRPr="00BE5144" w:rsidRDefault="00BE5144" w:rsidP="00BE5144">
      <w:pPr>
        <w:spacing w:line="360" w:lineRule="auto"/>
        <w:jc w:val="both"/>
        <w:rPr>
          <w:rFonts w:ascii="Arial" w:hAnsi="Arial" w:cs="Arial"/>
          <w:noProof/>
          <w:lang w:eastAsia="en-ZA"/>
        </w:rPr>
      </w:pPr>
    </w:p>
    <w:p w14:paraId="0464FB81" w14:textId="77777777" w:rsidR="00BE5144" w:rsidRPr="00BE5144" w:rsidRDefault="00BE5144" w:rsidP="00BE5144">
      <w:pPr>
        <w:spacing w:line="360" w:lineRule="auto"/>
        <w:jc w:val="center"/>
        <w:rPr>
          <w:rFonts w:ascii="Arial" w:hAnsi="Arial" w:cs="Arial"/>
        </w:rPr>
      </w:pPr>
    </w:p>
    <w:p w14:paraId="31113923" w14:textId="77777777" w:rsidR="00BE5144" w:rsidRPr="00BE5144" w:rsidRDefault="00BE5144" w:rsidP="00BE5144">
      <w:pPr>
        <w:tabs>
          <w:tab w:val="left" w:pos="3000"/>
        </w:tabs>
        <w:spacing w:line="360" w:lineRule="auto"/>
        <w:jc w:val="right"/>
        <w:rPr>
          <w:rFonts w:ascii="Arial" w:hAnsi="Arial" w:cs="Arial"/>
        </w:rPr>
      </w:pPr>
    </w:p>
    <w:p w14:paraId="7CC9D32C" w14:textId="77777777" w:rsidR="00BE5144" w:rsidRPr="00BE5144" w:rsidRDefault="00C935CE" w:rsidP="00BE5144">
      <w:pPr>
        <w:tabs>
          <w:tab w:val="left" w:pos="3000"/>
        </w:tabs>
        <w:spacing w:line="360" w:lineRule="auto"/>
        <w:rPr>
          <w:rFonts w:ascii="Arial" w:hAnsi="Arial" w:cs="Arial"/>
          <w:b/>
        </w:rPr>
      </w:pPr>
      <w:r w:rsidRPr="00BE5144">
        <w:rPr>
          <w:rFonts w:ascii="Arial" w:hAnsi="Arial" w:cs="Arial"/>
        </w:rPr>
        <w:tab/>
      </w:r>
      <w:r w:rsidRPr="00BE5144">
        <w:rPr>
          <w:rFonts w:ascii="Arial" w:hAnsi="Arial" w:cs="Arial"/>
        </w:rPr>
        <w:tab/>
      </w:r>
      <w:r w:rsidRPr="00BE5144">
        <w:rPr>
          <w:rFonts w:ascii="Arial" w:hAnsi="Arial" w:cs="Arial"/>
        </w:rPr>
        <w:tab/>
      </w:r>
      <w:r w:rsidRPr="00BE5144">
        <w:rPr>
          <w:rFonts w:ascii="Arial" w:hAnsi="Arial" w:cs="Arial"/>
        </w:rPr>
        <w:tab/>
      </w:r>
      <w:r w:rsidRPr="00BE5144">
        <w:rPr>
          <w:rFonts w:ascii="Arial" w:hAnsi="Arial" w:cs="Arial"/>
        </w:rPr>
        <w:tab/>
        <w:t xml:space="preserve">            Case no.</w:t>
      </w:r>
      <w:r w:rsidRPr="00BE5144">
        <w:rPr>
          <w:rFonts w:ascii="Arial" w:hAnsi="Arial" w:cs="Arial"/>
          <w:b/>
          <w:bCs/>
        </w:rPr>
        <w:t>: 25559/2021</w:t>
      </w:r>
    </w:p>
    <w:p w14:paraId="65B7288E" w14:textId="77777777" w:rsidR="00BE5144" w:rsidRPr="00BE5144" w:rsidRDefault="00C935CE" w:rsidP="00BE5144">
      <w:pPr>
        <w:tabs>
          <w:tab w:val="left" w:pos="3000"/>
        </w:tabs>
        <w:spacing w:line="360" w:lineRule="auto"/>
        <w:rPr>
          <w:rFonts w:ascii="Arial" w:hAnsi="Arial" w:cs="Arial"/>
        </w:rPr>
      </w:pPr>
      <w:r w:rsidRPr="00BE5144">
        <w:rPr>
          <w:rFonts w:ascii="Arial" w:hAnsi="Arial" w:cs="Arial"/>
          <w:b/>
        </w:rPr>
        <w:tab/>
      </w:r>
      <w:r w:rsidRPr="00BE5144">
        <w:rPr>
          <w:rFonts w:ascii="Arial" w:hAnsi="Arial" w:cs="Arial"/>
          <w:b/>
        </w:rPr>
        <w:tab/>
      </w:r>
      <w:r w:rsidRPr="00BE5144">
        <w:rPr>
          <w:rFonts w:ascii="Arial" w:hAnsi="Arial" w:cs="Arial"/>
          <w:b/>
        </w:rPr>
        <w:tab/>
      </w:r>
      <w:r w:rsidRPr="00BE5144">
        <w:rPr>
          <w:rFonts w:ascii="Arial" w:hAnsi="Arial" w:cs="Arial"/>
          <w:b/>
        </w:rPr>
        <w:tab/>
      </w:r>
      <w:r w:rsidRPr="00BE5144">
        <w:rPr>
          <w:rFonts w:ascii="Arial" w:hAnsi="Arial" w:cs="Arial"/>
          <w:b/>
        </w:rPr>
        <w:tab/>
      </w:r>
      <w:r w:rsidRPr="00BE5144">
        <w:rPr>
          <w:rFonts w:ascii="Arial" w:hAnsi="Arial" w:cs="Arial"/>
          <w:b/>
        </w:rPr>
        <w:tab/>
      </w:r>
    </w:p>
    <w:p w14:paraId="3E9BCD3E" w14:textId="77777777" w:rsidR="00BE5144" w:rsidRPr="00BE5144" w:rsidRDefault="00BE5144" w:rsidP="00BE5144">
      <w:pPr>
        <w:tabs>
          <w:tab w:val="left" w:pos="3000"/>
        </w:tabs>
        <w:spacing w:line="360" w:lineRule="auto"/>
        <w:jc w:val="right"/>
        <w:rPr>
          <w:rFonts w:ascii="Arial" w:hAnsi="Arial" w:cs="Arial"/>
        </w:rPr>
      </w:pPr>
    </w:p>
    <w:p w14:paraId="7A1D8E73" w14:textId="77777777" w:rsidR="00BE5144" w:rsidRPr="00BE5144" w:rsidRDefault="00C935CE" w:rsidP="00BE5144">
      <w:pPr>
        <w:spacing w:line="360" w:lineRule="auto"/>
        <w:jc w:val="both"/>
        <w:rPr>
          <w:rFonts w:ascii="Arial" w:hAnsi="Arial" w:cs="Arial"/>
        </w:rPr>
      </w:pPr>
      <w:r w:rsidRPr="00BE5144">
        <w:rPr>
          <w:rFonts w:ascii="Arial" w:hAnsi="Arial" w:cs="Arial"/>
        </w:rPr>
        <w:t>In the matter between:</w:t>
      </w:r>
    </w:p>
    <w:tbl>
      <w:tblPr>
        <w:tblStyle w:val="TableGrid"/>
        <w:tblpPr w:leftFromText="180" w:rightFromText="180" w:vertAnchor="text" w:horzAnchor="margin" w:tblpY="17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2"/>
        <w:gridCol w:w="2928"/>
      </w:tblGrid>
      <w:tr w:rsidR="006B43B0" w14:paraId="16313216" w14:textId="77777777" w:rsidTr="007811D8">
        <w:tc>
          <w:tcPr>
            <w:tcW w:w="3377" w:type="pct"/>
            <w:hideMark/>
          </w:tcPr>
          <w:p w14:paraId="5458E6D1" w14:textId="230C4C8F" w:rsidR="00305698" w:rsidRPr="00BE5144" w:rsidRDefault="00305698" w:rsidP="00305698">
            <w:pPr>
              <w:spacing w:line="360" w:lineRule="auto"/>
              <w:ind w:hanging="110"/>
              <w:rPr>
                <w:rFonts w:ascii="Arial" w:hAnsi="Arial" w:cs="Arial"/>
                <w:b/>
                <w:bCs/>
                <w:lang w:val="en-GB"/>
              </w:rPr>
            </w:pPr>
            <w:r w:rsidRPr="00BE5144">
              <w:rPr>
                <w:rFonts w:ascii="Arial" w:hAnsi="Arial" w:cs="Arial"/>
                <w:b/>
                <w:bCs/>
                <w:lang w:val="en-GB"/>
              </w:rPr>
              <w:t xml:space="preserve">LUNESH SINGH </w:t>
            </w:r>
          </w:p>
          <w:p w14:paraId="14E973BB" w14:textId="451C729B" w:rsidR="00BE5144" w:rsidRPr="00BE5144" w:rsidRDefault="00BE5144" w:rsidP="007811D8">
            <w:pPr>
              <w:spacing w:line="360" w:lineRule="auto"/>
              <w:rPr>
                <w:rFonts w:ascii="Arial" w:hAnsi="Arial" w:cs="Arial"/>
                <w:b/>
                <w:bCs/>
                <w:sz w:val="24"/>
                <w:szCs w:val="24"/>
              </w:rPr>
            </w:pPr>
          </w:p>
        </w:tc>
        <w:tc>
          <w:tcPr>
            <w:tcW w:w="1623" w:type="pct"/>
            <w:hideMark/>
          </w:tcPr>
          <w:p w14:paraId="5B097DEF" w14:textId="71C7D69C" w:rsidR="00BE5144" w:rsidRPr="00BE5144" w:rsidRDefault="00C935CE" w:rsidP="007811D8">
            <w:pPr>
              <w:spacing w:line="360" w:lineRule="auto"/>
              <w:jc w:val="right"/>
              <w:rPr>
                <w:rFonts w:ascii="Arial" w:hAnsi="Arial" w:cs="Arial"/>
                <w:bCs/>
                <w:sz w:val="24"/>
                <w:szCs w:val="24"/>
              </w:rPr>
            </w:pPr>
            <w:r w:rsidRPr="00BE5144">
              <w:rPr>
                <w:rFonts w:ascii="Arial" w:hAnsi="Arial" w:cs="Arial"/>
                <w:bCs/>
                <w:sz w:val="24"/>
                <w:szCs w:val="24"/>
              </w:rPr>
              <w:t xml:space="preserve">   APPLICANT</w:t>
            </w:r>
          </w:p>
        </w:tc>
      </w:tr>
      <w:tr w:rsidR="006B43B0" w14:paraId="3AA7322C" w14:textId="77777777" w:rsidTr="007811D8">
        <w:tc>
          <w:tcPr>
            <w:tcW w:w="3377" w:type="pct"/>
          </w:tcPr>
          <w:p w14:paraId="785B3DEC" w14:textId="0C5D3842" w:rsidR="00BE5144" w:rsidRPr="00BE5144" w:rsidRDefault="00C935CE" w:rsidP="00305698">
            <w:pPr>
              <w:spacing w:line="360" w:lineRule="auto"/>
              <w:ind w:hanging="110"/>
              <w:jc w:val="both"/>
              <w:rPr>
                <w:rFonts w:ascii="Arial" w:hAnsi="Arial" w:cs="Arial"/>
                <w:bCs/>
                <w:sz w:val="24"/>
                <w:szCs w:val="24"/>
              </w:rPr>
            </w:pPr>
            <w:r>
              <w:rPr>
                <w:rFonts w:ascii="Arial" w:hAnsi="Arial" w:cs="Arial"/>
                <w:bCs/>
                <w:sz w:val="24"/>
                <w:szCs w:val="24"/>
              </w:rPr>
              <w:t>a</w:t>
            </w:r>
            <w:r w:rsidRPr="00BE5144">
              <w:rPr>
                <w:rFonts w:ascii="Arial" w:hAnsi="Arial" w:cs="Arial"/>
                <w:bCs/>
                <w:sz w:val="24"/>
                <w:szCs w:val="24"/>
              </w:rPr>
              <w:t>nd</w:t>
            </w:r>
          </w:p>
          <w:p w14:paraId="5F636EF5" w14:textId="77777777" w:rsidR="00BE5144" w:rsidRPr="00BE5144" w:rsidRDefault="00BE5144" w:rsidP="007811D8">
            <w:pPr>
              <w:spacing w:line="360" w:lineRule="auto"/>
              <w:jc w:val="both"/>
              <w:rPr>
                <w:rFonts w:ascii="Arial" w:hAnsi="Arial" w:cs="Arial"/>
                <w:bCs/>
                <w:sz w:val="24"/>
                <w:szCs w:val="24"/>
              </w:rPr>
            </w:pPr>
          </w:p>
        </w:tc>
        <w:tc>
          <w:tcPr>
            <w:tcW w:w="1623" w:type="pct"/>
            <w:hideMark/>
          </w:tcPr>
          <w:p w14:paraId="04A4A053" w14:textId="77777777" w:rsidR="00BE5144" w:rsidRPr="00BE5144" w:rsidRDefault="00BE5144" w:rsidP="007811D8">
            <w:pPr>
              <w:spacing w:line="360" w:lineRule="auto"/>
              <w:jc w:val="both"/>
              <w:rPr>
                <w:rFonts w:ascii="Arial" w:hAnsi="Arial" w:cs="Arial"/>
                <w:bCs/>
                <w:sz w:val="24"/>
                <w:szCs w:val="24"/>
              </w:rPr>
            </w:pPr>
          </w:p>
        </w:tc>
      </w:tr>
      <w:tr w:rsidR="006B43B0" w14:paraId="733AE800" w14:textId="77777777" w:rsidTr="007811D8">
        <w:tc>
          <w:tcPr>
            <w:tcW w:w="3377" w:type="pct"/>
          </w:tcPr>
          <w:p w14:paraId="1C1F22C3" w14:textId="29E1DDB9" w:rsidR="00BE5144" w:rsidRPr="00BE5144" w:rsidRDefault="00305698" w:rsidP="00305698">
            <w:pPr>
              <w:spacing w:line="360" w:lineRule="auto"/>
              <w:ind w:hanging="110"/>
              <w:rPr>
                <w:rFonts w:ascii="Arial" w:hAnsi="Arial" w:cs="Arial"/>
                <w:b/>
                <w:bCs/>
                <w:sz w:val="24"/>
                <w:szCs w:val="24"/>
                <w:lang w:val="en-US"/>
              </w:rPr>
            </w:pPr>
            <w:r w:rsidRPr="00BE5144">
              <w:rPr>
                <w:rFonts w:ascii="Arial" w:hAnsi="Arial" w:cs="Arial"/>
                <w:b/>
                <w:bCs/>
                <w:lang w:val="en-GB"/>
              </w:rPr>
              <w:t>THE BODY CORPORATE OF ST TROPEZ</w:t>
            </w:r>
          </w:p>
        </w:tc>
        <w:tc>
          <w:tcPr>
            <w:tcW w:w="1623" w:type="pct"/>
          </w:tcPr>
          <w:p w14:paraId="7185567F" w14:textId="77777777" w:rsidR="00BE5144" w:rsidRPr="00BE5144" w:rsidRDefault="00C935CE" w:rsidP="007811D8">
            <w:pPr>
              <w:spacing w:line="360" w:lineRule="auto"/>
              <w:jc w:val="right"/>
              <w:rPr>
                <w:rFonts w:ascii="Arial" w:hAnsi="Arial" w:cs="Arial"/>
                <w:bCs/>
                <w:sz w:val="24"/>
                <w:szCs w:val="24"/>
              </w:rPr>
            </w:pPr>
            <w:r w:rsidRPr="00BE5144">
              <w:rPr>
                <w:rFonts w:ascii="Arial" w:hAnsi="Arial" w:cs="Arial"/>
                <w:bCs/>
                <w:sz w:val="24"/>
                <w:szCs w:val="24"/>
              </w:rPr>
              <w:t xml:space="preserve">       RESPONDENT</w:t>
            </w:r>
          </w:p>
          <w:p w14:paraId="2354472A" w14:textId="77777777" w:rsidR="00BE5144" w:rsidRPr="00BE5144" w:rsidRDefault="00BE5144" w:rsidP="007811D8">
            <w:pPr>
              <w:spacing w:line="360" w:lineRule="auto"/>
              <w:jc w:val="right"/>
              <w:rPr>
                <w:rFonts w:ascii="Arial" w:hAnsi="Arial" w:cs="Arial"/>
                <w:bCs/>
                <w:sz w:val="24"/>
                <w:szCs w:val="24"/>
              </w:rPr>
            </w:pPr>
          </w:p>
        </w:tc>
      </w:tr>
    </w:tbl>
    <w:p w14:paraId="35E34EB9" w14:textId="77777777" w:rsidR="00BE5144" w:rsidRPr="00BE5144" w:rsidRDefault="00BE5144" w:rsidP="00BE5144">
      <w:pPr>
        <w:spacing w:line="360" w:lineRule="auto"/>
        <w:jc w:val="both"/>
        <w:rPr>
          <w:rFonts w:ascii="Arial" w:hAnsi="Arial" w:cs="Arial"/>
        </w:rPr>
      </w:pPr>
    </w:p>
    <w:p w14:paraId="6C4FD975" w14:textId="77777777" w:rsidR="00BE5144" w:rsidRPr="00BE5144" w:rsidRDefault="00C935CE" w:rsidP="00BE5144">
      <w:pPr>
        <w:spacing w:line="360" w:lineRule="auto"/>
        <w:jc w:val="both"/>
        <w:rPr>
          <w:rFonts w:ascii="Arial" w:hAnsi="Arial" w:cs="Arial"/>
        </w:rPr>
      </w:pPr>
      <w:r w:rsidRPr="00BE5144">
        <w:rPr>
          <w:rFonts w:ascii="Arial" w:hAnsi="Arial" w:cs="Arial"/>
        </w:rPr>
        <w:t xml:space="preserve">Coram: </w:t>
      </w:r>
      <w:r w:rsidRPr="00BE5144">
        <w:rPr>
          <w:rFonts w:ascii="Arial" w:hAnsi="Arial" w:cs="Arial"/>
        </w:rPr>
        <w:tab/>
      </w:r>
      <w:r w:rsidRPr="00BE5144">
        <w:rPr>
          <w:rFonts w:ascii="Arial" w:hAnsi="Arial" w:cs="Arial"/>
        </w:rPr>
        <w:tab/>
      </w:r>
      <w:r w:rsidRPr="00BE5144">
        <w:rPr>
          <w:rFonts w:ascii="Arial" w:hAnsi="Arial" w:cs="Arial"/>
        </w:rPr>
        <w:tab/>
      </w:r>
      <w:r w:rsidRPr="00BE5144">
        <w:rPr>
          <w:rFonts w:ascii="Arial" w:hAnsi="Arial" w:cs="Arial"/>
        </w:rPr>
        <w:tab/>
        <w:t xml:space="preserve">Dlamini J </w:t>
      </w:r>
    </w:p>
    <w:p w14:paraId="4E565DEE" w14:textId="77777777" w:rsidR="00BE5144" w:rsidRPr="00BE5144" w:rsidRDefault="00BE5144" w:rsidP="00BE5144">
      <w:pPr>
        <w:spacing w:line="360" w:lineRule="auto"/>
        <w:jc w:val="both"/>
        <w:rPr>
          <w:rFonts w:ascii="Arial" w:hAnsi="Arial" w:cs="Arial"/>
        </w:rPr>
      </w:pPr>
    </w:p>
    <w:p w14:paraId="625E5A30" w14:textId="4DD32AFE" w:rsidR="00BE5144" w:rsidRPr="00BE5144" w:rsidRDefault="00C935CE" w:rsidP="00BE5144">
      <w:pPr>
        <w:spacing w:line="360" w:lineRule="auto"/>
        <w:ind w:left="3600" w:hanging="3600"/>
        <w:jc w:val="both"/>
        <w:rPr>
          <w:rFonts w:ascii="Arial" w:hAnsi="Arial" w:cs="Arial"/>
        </w:rPr>
      </w:pPr>
      <w:r w:rsidRPr="00BE5144">
        <w:rPr>
          <w:rFonts w:ascii="Arial" w:hAnsi="Arial" w:cs="Arial"/>
        </w:rPr>
        <w:t xml:space="preserve">Date of </w:t>
      </w:r>
      <w:r w:rsidR="00100951">
        <w:rPr>
          <w:rFonts w:ascii="Arial" w:hAnsi="Arial" w:cs="Arial"/>
        </w:rPr>
        <w:t>Request for reasons</w:t>
      </w:r>
      <w:r w:rsidRPr="00BE5144">
        <w:rPr>
          <w:rFonts w:ascii="Arial" w:hAnsi="Arial" w:cs="Arial"/>
        </w:rPr>
        <w:t>:</w:t>
      </w:r>
      <w:r>
        <w:rPr>
          <w:rFonts w:ascii="Arial" w:hAnsi="Arial" w:cs="Arial"/>
        </w:rPr>
        <w:tab/>
      </w:r>
      <w:r w:rsidR="007C03C9">
        <w:rPr>
          <w:rFonts w:ascii="Arial" w:hAnsi="Arial" w:cs="Arial"/>
          <w:lang w:val="en-US"/>
        </w:rPr>
        <w:t xml:space="preserve">03 November </w:t>
      </w:r>
      <w:r w:rsidRPr="00BE5144">
        <w:rPr>
          <w:rFonts w:ascii="Arial" w:hAnsi="Arial" w:cs="Arial"/>
        </w:rPr>
        <w:t>2022</w:t>
      </w:r>
      <w:r w:rsidR="007C03C9">
        <w:rPr>
          <w:rFonts w:ascii="Arial" w:hAnsi="Arial" w:cs="Arial"/>
        </w:rPr>
        <w:t xml:space="preserve"> </w:t>
      </w:r>
    </w:p>
    <w:p w14:paraId="58B6BE66" w14:textId="77777777" w:rsidR="00BE5144" w:rsidRPr="00BE5144" w:rsidRDefault="00BE5144" w:rsidP="00BE5144">
      <w:pPr>
        <w:spacing w:line="360" w:lineRule="auto"/>
        <w:jc w:val="both"/>
        <w:rPr>
          <w:rFonts w:ascii="Arial" w:hAnsi="Arial" w:cs="Arial"/>
        </w:rPr>
      </w:pPr>
    </w:p>
    <w:p w14:paraId="75B33C86" w14:textId="6FBC3B94" w:rsidR="00BE5144" w:rsidRPr="00BE5144" w:rsidRDefault="00621100" w:rsidP="00BE5144">
      <w:pPr>
        <w:spacing w:line="360" w:lineRule="auto"/>
        <w:jc w:val="both"/>
        <w:rPr>
          <w:rFonts w:ascii="Arial" w:hAnsi="Arial" w:cs="Arial"/>
        </w:rPr>
      </w:pPr>
      <w:r>
        <w:rPr>
          <w:rFonts w:ascii="Arial" w:hAnsi="Arial" w:cs="Arial"/>
        </w:rPr>
        <w:t>Date of delivery of reasons</w:t>
      </w:r>
      <w:r w:rsidR="00C935CE" w:rsidRPr="00BE5144">
        <w:rPr>
          <w:rFonts w:ascii="Arial" w:hAnsi="Arial" w:cs="Arial"/>
        </w:rPr>
        <w:t>:</w:t>
      </w:r>
      <w:r w:rsidR="00C935CE" w:rsidRPr="00BE5144">
        <w:rPr>
          <w:rFonts w:ascii="Arial" w:hAnsi="Arial" w:cs="Arial"/>
        </w:rPr>
        <w:tab/>
      </w:r>
      <w:r w:rsidR="007C03C9">
        <w:rPr>
          <w:rFonts w:ascii="Arial" w:hAnsi="Arial" w:cs="Arial"/>
        </w:rPr>
        <w:t xml:space="preserve">03 </w:t>
      </w:r>
      <w:r w:rsidR="00C935CE">
        <w:rPr>
          <w:rFonts w:ascii="Arial" w:hAnsi="Arial" w:cs="Arial"/>
        </w:rPr>
        <w:t>Febr</w:t>
      </w:r>
      <w:r w:rsidR="00C935CE" w:rsidRPr="00BE5144">
        <w:rPr>
          <w:rFonts w:ascii="Arial" w:hAnsi="Arial" w:cs="Arial"/>
        </w:rPr>
        <w:t>uary 2023</w:t>
      </w:r>
    </w:p>
    <w:p w14:paraId="7825C8FA" w14:textId="77777777" w:rsidR="00BE5144" w:rsidRPr="00BE5144" w:rsidRDefault="00BE5144" w:rsidP="00BE5144">
      <w:pPr>
        <w:spacing w:line="360" w:lineRule="auto"/>
        <w:jc w:val="both"/>
        <w:rPr>
          <w:rFonts w:ascii="Arial" w:hAnsi="Arial" w:cs="Arial"/>
        </w:rPr>
      </w:pPr>
    </w:p>
    <w:p w14:paraId="5C9C1907" w14:textId="6D21EE15" w:rsidR="00BE5144" w:rsidRPr="00BE5144" w:rsidRDefault="00E65433" w:rsidP="00BE5144">
      <w:pPr>
        <w:spacing w:line="360" w:lineRule="auto"/>
        <w:jc w:val="both"/>
        <w:rPr>
          <w:rFonts w:ascii="Arial" w:hAnsi="Arial" w:cs="Arial"/>
        </w:rPr>
      </w:pPr>
      <w:r>
        <w:rPr>
          <w:rFonts w:ascii="Arial" w:hAnsi="Arial" w:cs="Arial"/>
        </w:rPr>
        <w:lastRenderedPageBreak/>
        <w:t>These</w:t>
      </w:r>
      <w:r w:rsidR="007C03C9">
        <w:rPr>
          <w:rFonts w:ascii="Arial" w:hAnsi="Arial" w:cs="Arial"/>
        </w:rPr>
        <w:t xml:space="preserve"> reasons are </w:t>
      </w:r>
      <w:r w:rsidR="00C935CE" w:rsidRPr="00BE5144">
        <w:rPr>
          <w:rFonts w:ascii="Arial" w:hAnsi="Arial" w:cs="Arial"/>
        </w:rPr>
        <w:t xml:space="preserve">deemed to have been delivered electronically by circulation to the parties’ representatives via email and same shall be uploaded onto the caselines system. </w:t>
      </w:r>
    </w:p>
    <w:p w14:paraId="6B790545" w14:textId="77777777" w:rsidR="00BE5144" w:rsidRPr="00BE5144" w:rsidRDefault="00BE5144" w:rsidP="00BE5144">
      <w:pPr>
        <w:pBdr>
          <w:bottom w:val="single" w:sz="12" w:space="1" w:color="auto"/>
        </w:pBdr>
        <w:spacing w:line="360" w:lineRule="auto"/>
        <w:jc w:val="both"/>
        <w:rPr>
          <w:rFonts w:ascii="Arial" w:hAnsi="Arial" w:cs="Arial"/>
        </w:rPr>
      </w:pPr>
    </w:p>
    <w:p w14:paraId="1CCC1F34" w14:textId="77777777" w:rsidR="00BE5144" w:rsidRPr="00BE5144" w:rsidRDefault="00C935CE" w:rsidP="00BE5144">
      <w:pPr>
        <w:spacing w:line="360" w:lineRule="auto"/>
        <w:jc w:val="both"/>
        <w:rPr>
          <w:rFonts w:ascii="Arial" w:hAnsi="Arial" w:cs="Arial"/>
        </w:rPr>
      </w:pPr>
      <w:r w:rsidRPr="00BE5144">
        <w:rPr>
          <w:rFonts w:ascii="Arial" w:hAnsi="Arial" w:cs="Arial"/>
        </w:rPr>
        <w:tab/>
      </w:r>
      <w:r w:rsidRPr="00BE5144">
        <w:rPr>
          <w:rFonts w:ascii="Arial" w:hAnsi="Arial" w:cs="Arial"/>
        </w:rPr>
        <w:tab/>
      </w:r>
      <w:r w:rsidRPr="00BE5144">
        <w:rPr>
          <w:rFonts w:ascii="Arial" w:hAnsi="Arial" w:cs="Arial"/>
        </w:rPr>
        <w:tab/>
      </w:r>
    </w:p>
    <w:p w14:paraId="5DD5E089" w14:textId="77777777" w:rsidR="00BE5144" w:rsidRPr="00BE5144" w:rsidRDefault="00C935CE" w:rsidP="00BE5144">
      <w:pPr>
        <w:pBdr>
          <w:bottom w:val="single" w:sz="12" w:space="1" w:color="auto"/>
        </w:pBdr>
        <w:spacing w:line="360" w:lineRule="auto"/>
        <w:jc w:val="center"/>
        <w:rPr>
          <w:rFonts w:ascii="Arial" w:hAnsi="Arial" w:cs="Arial"/>
          <w:b/>
        </w:rPr>
      </w:pPr>
      <w:r w:rsidRPr="00BE5144">
        <w:rPr>
          <w:rFonts w:ascii="Arial" w:hAnsi="Arial" w:cs="Arial"/>
          <w:b/>
        </w:rPr>
        <w:t>JUDGMENT</w:t>
      </w:r>
    </w:p>
    <w:p w14:paraId="7113CF05" w14:textId="77777777" w:rsidR="00BE5144" w:rsidRPr="00BE5144" w:rsidRDefault="00BE5144" w:rsidP="00BE5144">
      <w:pPr>
        <w:pBdr>
          <w:bottom w:val="single" w:sz="12" w:space="1" w:color="auto"/>
        </w:pBdr>
        <w:spacing w:line="360" w:lineRule="auto"/>
        <w:rPr>
          <w:rFonts w:ascii="Arial" w:hAnsi="Arial" w:cs="Arial"/>
        </w:rPr>
      </w:pPr>
    </w:p>
    <w:p w14:paraId="09352B37" w14:textId="047911CE" w:rsidR="00C935CE" w:rsidRPr="00BE5144" w:rsidRDefault="00C935CE" w:rsidP="00BE5144">
      <w:pPr>
        <w:spacing w:line="360" w:lineRule="auto"/>
        <w:jc w:val="both"/>
        <w:rPr>
          <w:rFonts w:ascii="Arial" w:hAnsi="Arial" w:cs="Arial"/>
          <w:bCs/>
        </w:rPr>
      </w:pPr>
    </w:p>
    <w:p w14:paraId="4EE7C6DC" w14:textId="77777777" w:rsidR="00BE5144" w:rsidRPr="00BE5144" w:rsidRDefault="00C935CE" w:rsidP="00BE5144">
      <w:pPr>
        <w:spacing w:line="360" w:lineRule="auto"/>
        <w:jc w:val="both"/>
        <w:rPr>
          <w:rFonts w:ascii="Arial" w:eastAsia="Arial Unicode MS" w:hAnsi="Arial" w:cs="Arial"/>
          <w:b/>
        </w:rPr>
      </w:pPr>
      <w:r w:rsidRPr="00BE5144">
        <w:rPr>
          <w:rFonts w:ascii="Arial" w:hAnsi="Arial" w:cs="Arial"/>
          <w:b/>
          <w:bCs/>
        </w:rPr>
        <w:t>DLAMINI J</w:t>
      </w:r>
      <w:r w:rsidRPr="00BE5144">
        <w:rPr>
          <w:rFonts w:ascii="Arial" w:eastAsia="Arial Unicode MS" w:hAnsi="Arial" w:cs="Arial"/>
          <w:b/>
        </w:rPr>
        <w:t xml:space="preserve">   </w:t>
      </w:r>
    </w:p>
    <w:p w14:paraId="2CC4D7D0" w14:textId="77777777" w:rsidR="003C1A28" w:rsidRPr="00BE5144" w:rsidRDefault="003C1A28">
      <w:pPr>
        <w:rPr>
          <w:rFonts w:ascii="Arial" w:hAnsi="Arial" w:cs="Arial"/>
          <w:b/>
          <w:lang w:val="en-US"/>
        </w:rPr>
      </w:pPr>
    </w:p>
    <w:p w14:paraId="16982400" w14:textId="76B0653C" w:rsidR="00BE5144" w:rsidRPr="00776EDE" w:rsidRDefault="00776EDE" w:rsidP="00776EDE">
      <w:pPr>
        <w:spacing w:line="360" w:lineRule="auto"/>
        <w:ind w:left="720" w:hanging="720"/>
        <w:jc w:val="both"/>
        <w:rPr>
          <w:rFonts w:ascii="Arial" w:hAnsi="Arial" w:cs="Arial"/>
          <w:lang w:val="en-US"/>
        </w:rPr>
      </w:pPr>
      <w:r>
        <w:rPr>
          <w:rFonts w:ascii="Arial" w:hAnsi="Arial" w:cs="Arial"/>
          <w:lang w:val="en-US"/>
        </w:rPr>
        <w:t>[1]</w:t>
      </w:r>
      <w:r>
        <w:rPr>
          <w:rFonts w:ascii="Arial" w:hAnsi="Arial" w:cs="Arial"/>
          <w:lang w:val="en-US"/>
        </w:rPr>
        <w:tab/>
      </w:r>
      <w:r w:rsidR="00C935CE" w:rsidRPr="00776EDE">
        <w:rPr>
          <w:rFonts w:ascii="Arial" w:hAnsi="Arial" w:cs="Arial"/>
          <w:lang w:val="en-US"/>
        </w:rPr>
        <w:t>On 8 September</w:t>
      </w:r>
      <w:r w:rsidR="00117CDB" w:rsidRPr="00776EDE">
        <w:rPr>
          <w:rFonts w:ascii="Arial" w:hAnsi="Arial" w:cs="Arial"/>
          <w:lang w:val="en-US"/>
        </w:rPr>
        <w:t xml:space="preserve"> 2022, I made a draft order dated 8 September 2022 an order of this court. The following are my reasons for this order.</w:t>
      </w:r>
    </w:p>
    <w:p w14:paraId="65A9DAE1" w14:textId="77777777" w:rsidR="00BE5144" w:rsidRDefault="00BE5144" w:rsidP="00BE5144">
      <w:pPr>
        <w:pStyle w:val="ListParagraph"/>
        <w:spacing w:line="360" w:lineRule="auto"/>
        <w:jc w:val="both"/>
        <w:rPr>
          <w:rFonts w:ascii="Arial" w:hAnsi="Arial" w:cs="Arial"/>
          <w:lang w:val="en-US"/>
        </w:rPr>
      </w:pPr>
    </w:p>
    <w:p w14:paraId="403EE37F" w14:textId="5270F960" w:rsidR="00BE5144" w:rsidRPr="00776EDE" w:rsidRDefault="00776EDE" w:rsidP="00776EDE">
      <w:pPr>
        <w:spacing w:line="360" w:lineRule="auto"/>
        <w:ind w:left="720" w:hanging="720"/>
        <w:jc w:val="both"/>
        <w:rPr>
          <w:rFonts w:ascii="Arial" w:hAnsi="Arial" w:cs="Arial"/>
          <w:lang w:val="en-US"/>
        </w:rPr>
      </w:pPr>
      <w:r>
        <w:rPr>
          <w:rFonts w:ascii="Arial" w:hAnsi="Arial" w:cs="Arial"/>
          <w:lang w:val="en-US"/>
        </w:rPr>
        <w:t>[2]</w:t>
      </w:r>
      <w:r>
        <w:rPr>
          <w:rFonts w:ascii="Arial" w:hAnsi="Arial" w:cs="Arial"/>
          <w:lang w:val="en-US"/>
        </w:rPr>
        <w:tab/>
      </w:r>
      <w:r w:rsidR="00C935CE" w:rsidRPr="00776EDE">
        <w:rPr>
          <w:rFonts w:ascii="Arial" w:hAnsi="Arial" w:cs="Arial"/>
          <w:lang w:val="en-US"/>
        </w:rPr>
        <w:t>This is an application wherein the applicant seeks an order to restrain the respondent from removing certain motor vehicles parked in certain bays in various Units of the St Tropez complex</w:t>
      </w:r>
      <w:r w:rsidR="003C1A28" w:rsidRPr="00776EDE">
        <w:rPr>
          <w:rFonts w:ascii="Arial" w:hAnsi="Arial" w:cs="Arial"/>
          <w:lang w:val="en-US"/>
        </w:rPr>
        <w:t xml:space="preserve"> (St Tropez).</w:t>
      </w:r>
    </w:p>
    <w:p w14:paraId="47AA5F58" w14:textId="77777777" w:rsidR="00BE5144" w:rsidRPr="00BE5144" w:rsidRDefault="00BE5144" w:rsidP="00BE5144">
      <w:pPr>
        <w:pStyle w:val="ListParagraph"/>
        <w:spacing w:line="360" w:lineRule="auto"/>
        <w:jc w:val="both"/>
        <w:rPr>
          <w:rFonts w:ascii="Arial" w:hAnsi="Arial" w:cs="Arial"/>
          <w:lang w:val="en-US"/>
        </w:rPr>
      </w:pPr>
    </w:p>
    <w:p w14:paraId="6E18957F" w14:textId="6425F462" w:rsidR="00BE5144" w:rsidRPr="00776EDE" w:rsidRDefault="00776EDE" w:rsidP="00776EDE">
      <w:pPr>
        <w:spacing w:line="360" w:lineRule="auto"/>
        <w:ind w:left="720" w:hanging="720"/>
        <w:jc w:val="both"/>
        <w:rPr>
          <w:rFonts w:ascii="Arial" w:hAnsi="Arial" w:cs="Arial"/>
          <w:lang w:val="en-US"/>
        </w:rPr>
      </w:pPr>
      <w:r>
        <w:rPr>
          <w:rFonts w:ascii="Arial" w:hAnsi="Arial" w:cs="Arial"/>
          <w:lang w:val="en-US"/>
        </w:rPr>
        <w:t>[3]</w:t>
      </w:r>
      <w:r>
        <w:rPr>
          <w:rFonts w:ascii="Arial" w:hAnsi="Arial" w:cs="Arial"/>
          <w:lang w:val="en-US"/>
        </w:rPr>
        <w:tab/>
      </w:r>
      <w:r w:rsidR="00C935CE" w:rsidRPr="00776EDE">
        <w:rPr>
          <w:rFonts w:ascii="Arial" w:hAnsi="Arial" w:cs="Arial"/>
          <w:lang w:val="en-US"/>
        </w:rPr>
        <w:t>The respondents instituted a counter application, where the respondent seeks an order compelling the applicant to remove certain motor vehicles</w:t>
      </w:r>
      <w:r w:rsidR="00493F65" w:rsidRPr="00776EDE">
        <w:rPr>
          <w:rFonts w:ascii="Arial" w:hAnsi="Arial" w:cs="Arial"/>
          <w:lang w:val="en-US"/>
        </w:rPr>
        <w:t xml:space="preserve"> parked in various in certain parking</w:t>
      </w:r>
      <w:r w:rsidR="00C935CE" w:rsidRPr="00776EDE">
        <w:rPr>
          <w:rFonts w:ascii="Arial" w:hAnsi="Arial" w:cs="Arial"/>
          <w:lang w:val="en-US"/>
        </w:rPr>
        <w:t xml:space="preserve"> from St Tropez</w:t>
      </w:r>
      <w:r w:rsidR="00493F65" w:rsidRPr="00776EDE">
        <w:rPr>
          <w:rFonts w:ascii="Arial" w:hAnsi="Arial" w:cs="Arial"/>
          <w:lang w:val="en-US"/>
        </w:rPr>
        <w:t>.</w:t>
      </w:r>
    </w:p>
    <w:p w14:paraId="402C23DF" w14:textId="77777777" w:rsidR="00BE5144" w:rsidRPr="00BE5144" w:rsidRDefault="00BE5144" w:rsidP="00BE5144">
      <w:pPr>
        <w:pStyle w:val="ListParagraph"/>
        <w:spacing w:line="360" w:lineRule="auto"/>
        <w:jc w:val="both"/>
        <w:rPr>
          <w:rFonts w:ascii="Arial" w:hAnsi="Arial" w:cs="Arial"/>
          <w:lang w:val="en-US"/>
        </w:rPr>
      </w:pPr>
    </w:p>
    <w:p w14:paraId="7868E9DD" w14:textId="0B11DD6C" w:rsidR="00BE5144" w:rsidRPr="00776EDE" w:rsidRDefault="00776EDE" w:rsidP="00776EDE">
      <w:pPr>
        <w:spacing w:line="360" w:lineRule="auto"/>
        <w:ind w:left="720" w:hanging="720"/>
        <w:jc w:val="both"/>
        <w:rPr>
          <w:rFonts w:ascii="Arial" w:hAnsi="Arial" w:cs="Arial"/>
          <w:lang w:val="en-US"/>
        </w:rPr>
      </w:pPr>
      <w:r>
        <w:rPr>
          <w:rFonts w:ascii="Arial" w:hAnsi="Arial" w:cs="Arial"/>
          <w:lang w:val="en-US"/>
        </w:rPr>
        <w:t>[4]</w:t>
      </w:r>
      <w:r>
        <w:rPr>
          <w:rFonts w:ascii="Arial" w:hAnsi="Arial" w:cs="Arial"/>
          <w:lang w:val="en-US"/>
        </w:rPr>
        <w:tab/>
      </w:r>
      <w:r w:rsidR="00C935CE" w:rsidRPr="00776EDE">
        <w:rPr>
          <w:rFonts w:ascii="Arial" w:hAnsi="Arial" w:cs="Arial"/>
          <w:lang w:val="en-US"/>
        </w:rPr>
        <w:t xml:space="preserve">The applicant is Mr. Lunesh </w:t>
      </w:r>
      <w:r w:rsidR="003C1A28" w:rsidRPr="00776EDE">
        <w:rPr>
          <w:rFonts w:ascii="Arial" w:hAnsi="Arial" w:cs="Arial"/>
          <w:lang w:val="en-US"/>
        </w:rPr>
        <w:t>Singh an adult male and a member of the respondent. The applicant owns units 22, 23, 25, and 31.</w:t>
      </w:r>
    </w:p>
    <w:p w14:paraId="6BE0CAE7" w14:textId="77777777" w:rsidR="00BE5144" w:rsidRPr="00BE5144" w:rsidRDefault="00BE5144" w:rsidP="00BE5144">
      <w:pPr>
        <w:pStyle w:val="ListParagraph"/>
        <w:spacing w:line="360" w:lineRule="auto"/>
        <w:jc w:val="both"/>
        <w:rPr>
          <w:rFonts w:ascii="Arial" w:hAnsi="Arial" w:cs="Arial"/>
          <w:lang w:val="en-US"/>
        </w:rPr>
      </w:pPr>
    </w:p>
    <w:p w14:paraId="29D4F76E" w14:textId="7CD6A5A6" w:rsidR="00BE5144" w:rsidRPr="00776EDE" w:rsidRDefault="00776EDE" w:rsidP="00776EDE">
      <w:pPr>
        <w:spacing w:line="360" w:lineRule="auto"/>
        <w:ind w:left="720" w:hanging="720"/>
        <w:jc w:val="both"/>
        <w:rPr>
          <w:rFonts w:ascii="Arial" w:hAnsi="Arial" w:cs="Arial"/>
          <w:lang w:val="en-US"/>
        </w:rPr>
      </w:pPr>
      <w:r>
        <w:rPr>
          <w:rFonts w:ascii="Arial" w:hAnsi="Arial" w:cs="Arial"/>
          <w:lang w:val="en-US"/>
        </w:rPr>
        <w:t>[5]</w:t>
      </w:r>
      <w:r>
        <w:rPr>
          <w:rFonts w:ascii="Arial" w:hAnsi="Arial" w:cs="Arial"/>
          <w:lang w:val="en-US"/>
        </w:rPr>
        <w:tab/>
      </w:r>
      <w:r w:rsidR="00C935CE" w:rsidRPr="00776EDE">
        <w:rPr>
          <w:rFonts w:ascii="Arial" w:hAnsi="Arial" w:cs="Arial"/>
          <w:lang w:val="en-US"/>
        </w:rPr>
        <w:t xml:space="preserve">The respondent is the body corporate of the ST Tropez sectional titles scheme situated. The respondent members are constituted by the owners of the 36 Units located in St </w:t>
      </w:r>
      <w:r w:rsidR="009067EB" w:rsidRPr="00776EDE">
        <w:rPr>
          <w:rFonts w:ascii="Arial" w:hAnsi="Arial" w:cs="Arial"/>
          <w:lang w:val="en-US"/>
        </w:rPr>
        <w:t xml:space="preserve">Tropez. </w:t>
      </w:r>
    </w:p>
    <w:p w14:paraId="6A250602" w14:textId="77777777" w:rsidR="00BE5144" w:rsidRPr="00BE5144" w:rsidRDefault="00BE5144" w:rsidP="00BE5144">
      <w:pPr>
        <w:pStyle w:val="ListParagraph"/>
        <w:spacing w:line="360" w:lineRule="auto"/>
        <w:jc w:val="both"/>
        <w:rPr>
          <w:rFonts w:ascii="Arial" w:hAnsi="Arial" w:cs="Arial"/>
          <w:lang w:val="en-US"/>
        </w:rPr>
      </w:pPr>
    </w:p>
    <w:p w14:paraId="29646CC5" w14:textId="449D6610" w:rsidR="00BE5144" w:rsidRPr="00776EDE" w:rsidRDefault="00776EDE" w:rsidP="00776EDE">
      <w:pPr>
        <w:spacing w:line="360" w:lineRule="auto"/>
        <w:ind w:left="720" w:hanging="720"/>
        <w:jc w:val="both"/>
        <w:rPr>
          <w:rFonts w:ascii="Arial" w:hAnsi="Arial" w:cs="Arial"/>
          <w:lang w:val="en-US"/>
        </w:rPr>
      </w:pPr>
      <w:r>
        <w:rPr>
          <w:rFonts w:ascii="Arial" w:hAnsi="Arial" w:cs="Arial"/>
          <w:lang w:val="en-US"/>
        </w:rPr>
        <w:t>[6]</w:t>
      </w:r>
      <w:r>
        <w:rPr>
          <w:rFonts w:ascii="Arial" w:hAnsi="Arial" w:cs="Arial"/>
          <w:lang w:val="en-US"/>
        </w:rPr>
        <w:tab/>
      </w:r>
      <w:r w:rsidR="00C935CE" w:rsidRPr="00776EDE">
        <w:rPr>
          <w:rFonts w:ascii="Arial" w:hAnsi="Arial" w:cs="Arial"/>
          <w:lang w:val="en-US"/>
        </w:rPr>
        <w:t xml:space="preserve">In his founding papers, the applicant testified that he is a member of the </w:t>
      </w:r>
      <w:r w:rsidR="00DC3A12" w:rsidRPr="00776EDE">
        <w:rPr>
          <w:rFonts w:ascii="Arial" w:hAnsi="Arial" w:cs="Arial"/>
          <w:lang w:val="en-US"/>
        </w:rPr>
        <w:t>respondent and</w:t>
      </w:r>
      <w:r w:rsidR="00C935CE" w:rsidRPr="00776EDE">
        <w:rPr>
          <w:rFonts w:ascii="Arial" w:hAnsi="Arial" w:cs="Arial"/>
          <w:lang w:val="en-US"/>
        </w:rPr>
        <w:t xml:space="preserve"> owns several units in the complex, these being units 22, 23, 25, and 31. He says each unit has one allocated undercover parking bay and is allowed </w:t>
      </w:r>
      <w:r w:rsidR="00493F65" w:rsidRPr="00776EDE">
        <w:rPr>
          <w:rFonts w:ascii="Arial" w:hAnsi="Arial" w:cs="Arial"/>
          <w:lang w:val="en-US"/>
        </w:rPr>
        <w:t xml:space="preserve">to park </w:t>
      </w:r>
      <w:r w:rsidR="00C935CE" w:rsidRPr="00776EDE">
        <w:rPr>
          <w:rFonts w:ascii="Arial" w:hAnsi="Arial" w:cs="Arial"/>
          <w:lang w:val="en-US"/>
        </w:rPr>
        <w:t>vehicles in the visitor's parking</w:t>
      </w:r>
      <w:r w:rsidR="00493F65" w:rsidRPr="00776EDE">
        <w:rPr>
          <w:rFonts w:ascii="Arial" w:hAnsi="Arial" w:cs="Arial"/>
          <w:lang w:val="en-US"/>
        </w:rPr>
        <w:t>.</w:t>
      </w:r>
    </w:p>
    <w:p w14:paraId="0CAD8694" w14:textId="77777777" w:rsidR="00BE5144" w:rsidRPr="00BE5144" w:rsidRDefault="00BE5144" w:rsidP="00BE5144">
      <w:pPr>
        <w:pStyle w:val="ListParagraph"/>
        <w:spacing w:line="360" w:lineRule="auto"/>
        <w:jc w:val="both"/>
        <w:rPr>
          <w:rFonts w:ascii="Arial" w:hAnsi="Arial" w:cs="Arial"/>
          <w:lang w:val="en-US"/>
        </w:rPr>
      </w:pPr>
    </w:p>
    <w:p w14:paraId="78109A67" w14:textId="0D59979C" w:rsidR="00BE5144" w:rsidRPr="00776EDE" w:rsidRDefault="00776EDE" w:rsidP="00776EDE">
      <w:pPr>
        <w:spacing w:line="360" w:lineRule="auto"/>
        <w:ind w:left="720" w:hanging="720"/>
        <w:jc w:val="both"/>
        <w:rPr>
          <w:rFonts w:ascii="Arial" w:hAnsi="Arial" w:cs="Arial"/>
          <w:lang w:val="en-US"/>
        </w:rPr>
      </w:pPr>
      <w:r>
        <w:rPr>
          <w:rFonts w:ascii="Arial" w:hAnsi="Arial" w:cs="Arial"/>
          <w:lang w:val="en-US"/>
        </w:rPr>
        <w:lastRenderedPageBreak/>
        <w:t>[7]</w:t>
      </w:r>
      <w:r>
        <w:rPr>
          <w:rFonts w:ascii="Arial" w:hAnsi="Arial" w:cs="Arial"/>
          <w:lang w:val="en-US"/>
        </w:rPr>
        <w:tab/>
      </w:r>
      <w:r w:rsidR="00C935CE" w:rsidRPr="00776EDE">
        <w:rPr>
          <w:rFonts w:ascii="Arial" w:hAnsi="Arial" w:cs="Arial"/>
          <w:lang w:val="en-US"/>
        </w:rPr>
        <w:t>The applicant avers that on 21 May 2021, the re</w:t>
      </w:r>
      <w:r w:rsidR="00B31B79" w:rsidRPr="00776EDE">
        <w:rPr>
          <w:rFonts w:ascii="Arial" w:hAnsi="Arial" w:cs="Arial"/>
          <w:lang w:val="en-US"/>
        </w:rPr>
        <w:t>spondent placed notices on the motor vehicles that were parked in the parking bay of his 4 units. The applicant says the respondent has abused its powers and targeted vehicles</w:t>
      </w:r>
      <w:r w:rsidR="00493F65" w:rsidRPr="00776EDE">
        <w:rPr>
          <w:rFonts w:ascii="Arial" w:hAnsi="Arial" w:cs="Arial"/>
          <w:lang w:val="en-US"/>
        </w:rPr>
        <w:t xml:space="preserve"> parked in his </w:t>
      </w:r>
      <w:r w:rsidR="00B31B79" w:rsidRPr="00776EDE">
        <w:rPr>
          <w:rFonts w:ascii="Arial" w:hAnsi="Arial" w:cs="Arial"/>
          <w:lang w:val="en-US"/>
        </w:rPr>
        <w:t xml:space="preserve">4 units, denying the residents of the 4 units their right to parking. </w:t>
      </w:r>
    </w:p>
    <w:p w14:paraId="30005BED" w14:textId="77777777" w:rsidR="00BE5144" w:rsidRPr="00BE5144" w:rsidRDefault="00BE5144" w:rsidP="00BE5144">
      <w:pPr>
        <w:pStyle w:val="ListParagraph"/>
        <w:spacing w:line="360" w:lineRule="auto"/>
        <w:jc w:val="both"/>
        <w:rPr>
          <w:rFonts w:ascii="Arial" w:hAnsi="Arial" w:cs="Arial"/>
          <w:lang w:val="en-US"/>
        </w:rPr>
      </w:pPr>
    </w:p>
    <w:p w14:paraId="18D36C57" w14:textId="29F96825" w:rsidR="00BE5144" w:rsidRPr="00776EDE" w:rsidRDefault="00776EDE" w:rsidP="00776EDE">
      <w:pPr>
        <w:spacing w:line="360" w:lineRule="auto"/>
        <w:ind w:left="720" w:hanging="720"/>
        <w:jc w:val="both"/>
        <w:rPr>
          <w:rFonts w:ascii="Arial" w:hAnsi="Arial" w:cs="Arial"/>
          <w:lang w:val="en-US"/>
        </w:rPr>
      </w:pPr>
      <w:r>
        <w:rPr>
          <w:rFonts w:ascii="Arial" w:hAnsi="Arial" w:cs="Arial"/>
          <w:lang w:val="en-US"/>
        </w:rPr>
        <w:t>[8]</w:t>
      </w:r>
      <w:r>
        <w:rPr>
          <w:rFonts w:ascii="Arial" w:hAnsi="Arial" w:cs="Arial"/>
          <w:lang w:val="en-US"/>
        </w:rPr>
        <w:tab/>
      </w:r>
      <w:r w:rsidR="00C935CE" w:rsidRPr="00776EDE">
        <w:rPr>
          <w:rFonts w:ascii="Arial" w:hAnsi="Arial" w:cs="Arial"/>
          <w:lang w:val="en-US"/>
        </w:rPr>
        <w:t>In addition to opposing this application, the respondent launched a counter application, where the respondent sought an order compelling the applicant to remove certain vehicles from ST Tropez.</w:t>
      </w:r>
    </w:p>
    <w:p w14:paraId="01F005E6" w14:textId="77777777" w:rsidR="00BE5144" w:rsidRPr="00BE5144" w:rsidRDefault="00BE5144" w:rsidP="00BE5144">
      <w:pPr>
        <w:pStyle w:val="ListParagraph"/>
        <w:spacing w:line="360" w:lineRule="auto"/>
        <w:jc w:val="both"/>
        <w:rPr>
          <w:rFonts w:ascii="Arial" w:hAnsi="Arial" w:cs="Arial"/>
          <w:lang w:val="en-US"/>
        </w:rPr>
      </w:pPr>
    </w:p>
    <w:p w14:paraId="701EF62F" w14:textId="0482E74C" w:rsidR="00BE5144" w:rsidRPr="00776EDE" w:rsidRDefault="00776EDE" w:rsidP="00776EDE">
      <w:pPr>
        <w:spacing w:line="360" w:lineRule="auto"/>
        <w:ind w:left="720" w:hanging="720"/>
        <w:jc w:val="both"/>
        <w:rPr>
          <w:rFonts w:ascii="Arial" w:hAnsi="Arial" w:cs="Arial"/>
          <w:lang w:val="en-US"/>
        </w:rPr>
      </w:pPr>
      <w:r>
        <w:rPr>
          <w:rFonts w:ascii="Arial" w:hAnsi="Arial" w:cs="Arial"/>
          <w:lang w:val="en-US"/>
        </w:rPr>
        <w:t>[9]</w:t>
      </w:r>
      <w:r>
        <w:rPr>
          <w:rFonts w:ascii="Arial" w:hAnsi="Arial" w:cs="Arial"/>
          <w:lang w:val="en-US"/>
        </w:rPr>
        <w:tab/>
      </w:r>
      <w:r w:rsidR="00C935CE" w:rsidRPr="00776EDE">
        <w:rPr>
          <w:rFonts w:ascii="Arial" w:hAnsi="Arial" w:cs="Arial"/>
          <w:lang w:val="en-US"/>
        </w:rPr>
        <w:t xml:space="preserve">The respondent </w:t>
      </w:r>
      <w:r w:rsidR="00DC3A12" w:rsidRPr="00776EDE">
        <w:rPr>
          <w:rFonts w:ascii="Arial" w:hAnsi="Arial" w:cs="Arial"/>
          <w:lang w:val="en-US"/>
        </w:rPr>
        <w:t>testified that</w:t>
      </w:r>
      <w:r w:rsidR="00C935CE" w:rsidRPr="00776EDE">
        <w:rPr>
          <w:rFonts w:ascii="Arial" w:hAnsi="Arial" w:cs="Arial"/>
          <w:lang w:val="en-US"/>
        </w:rPr>
        <w:t xml:space="preserve"> the applicant has unlawfully parked </w:t>
      </w:r>
      <w:proofErr w:type="gramStart"/>
      <w:r w:rsidR="00C935CE" w:rsidRPr="00776EDE">
        <w:rPr>
          <w:rFonts w:ascii="Arial" w:hAnsi="Arial" w:cs="Arial"/>
          <w:lang w:val="en-US"/>
        </w:rPr>
        <w:t xml:space="preserve">a </w:t>
      </w:r>
      <w:r w:rsidR="00C65483" w:rsidRPr="00776EDE">
        <w:rPr>
          <w:rFonts w:ascii="Arial" w:hAnsi="Arial" w:cs="Arial"/>
          <w:lang w:val="en-US"/>
        </w:rPr>
        <w:t xml:space="preserve">  number of</w:t>
      </w:r>
      <w:proofErr w:type="gramEnd"/>
      <w:r w:rsidR="00C65483" w:rsidRPr="00776EDE">
        <w:rPr>
          <w:rFonts w:ascii="Arial" w:hAnsi="Arial" w:cs="Arial"/>
          <w:lang w:val="en-US"/>
        </w:rPr>
        <w:t xml:space="preserve"> the applicant’s vehicles either on common property or on parking bays that have been specifically </w:t>
      </w:r>
      <w:r w:rsidR="00493F65" w:rsidRPr="00776EDE">
        <w:rPr>
          <w:rFonts w:ascii="Arial" w:hAnsi="Arial" w:cs="Arial"/>
          <w:lang w:val="en-US"/>
        </w:rPr>
        <w:t xml:space="preserve">allocated </w:t>
      </w:r>
      <w:r w:rsidR="00C65483" w:rsidRPr="00776EDE">
        <w:rPr>
          <w:rFonts w:ascii="Arial" w:hAnsi="Arial" w:cs="Arial"/>
          <w:lang w:val="en-US"/>
        </w:rPr>
        <w:t>to other owners.</w:t>
      </w:r>
    </w:p>
    <w:p w14:paraId="6ED75AAA" w14:textId="77777777" w:rsidR="00BE5144" w:rsidRPr="00BE5144" w:rsidRDefault="00BE5144" w:rsidP="00BE5144">
      <w:pPr>
        <w:pStyle w:val="ListParagraph"/>
        <w:spacing w:line="360" w:lineRule="auto"/>
        <w:jc w:val="both"/>
        <w:rPr>
          <w:rFonts w:ascii="Arial" w:hAnsi="Arial" w:cs="Arial"/>
          <w:lang w:val="en-US"/>
        </w:rPr>
      </w:pPr>
    </w:p>
    <w:p w14:paraId="56BE2AC3" w14:textId="27E43049" w:rsidR="00BE5144" w:rsidRPr="00776EDE" w:rsidRDefault="00776EDE" w:rsidP="00776EDE">
      <w:pPr>
        <w:spacing w:line="360" w:lineRule="auto"/>
        <w:ind w:left="709" w:hanging="709"/>
        <w:jc w:val="both"/>
        <w:rPr>
          <w:rFonts w:ascii="Arial" w:hAnsi="Arial" w:cs="Arial"/>
          <w:lang w:val="en-US"/>
        </w:rPr>
      </w:pPr>
      <w:r>
        <w:rPr>
          <w:rFonts w:ascii="Arial" w:hAnsi="Arial" w:cs="Arial"/>
          <w:lang w:val="en-US"/>
        </w:rPr>
        <w:t>[10]</w:t>
      </w:r>
      <w:r>
        <w:rPr>
          <w:rFonts w:ascii="Arial" w:hAnsi="Arial" w:cs="Arial"/>
          <w:lang w:val="en-US"/>
        </w:rPr>
        <w:tab/>
      </w:r>
      <w:r w:rsidR="00C935CE" w:rsidRPr="00776EDE">
        <w:rPr>
          <w:rFonts w:ascii="Arial" w:hAnsi="Arial" w:cs="Arial"/>
          <w:lang w:val="en-US"/>
        </w:rPr>
        <w:t>The respondent further submit that the applicant has not obtained the trustee's written concern to park the</w:t>
      </w:r>
      <w:r w:rsidR="00493F65" w:rsidRPr="00776EDE">
        <w:rPr>
          <w:rFonts w:ascii="Arial" w:hAnsi="Arial" w:cs="Arial"/>
          <w:lang w:val="en-US"/>
        </w:rPr>
        <w:t xml:space="preserve"> said</w:t>
      </w:r>
      <w:r w:rsidR="00C935CE" w:rsidRPr="00776EDE">
        <w:rPr>
          <w:rFonts w:ascii="Arial" w:hAnsi="Arial" w:cs="Arial"/>
          <w:lang w:val="en-US"/>
        </w:rPr>
        <w:t xml:space="preserve"> vehicles</w:t>
      </w:r>
      <w:r w:rsidR="009F0508" w:rsidRPr="00776EDE">
        <w:rPr>
          <w:rFonts w:ascii="Arial" w:hAnsi="Arial" w:cs="Arial"/>
          <w:lang w:val="en-US"/>
        </w:rPr>
        <w:t xml:space="preserve">. Further, that the applicant has no entitlement to park </w:t>
      </w:r>
      <w:r w:rsidR="00094D14" w:rsidRPr="00776EDE">
        <w:rPr>
          <w:rFonts w:ascii="Arial" w:hAnsi="Arial" w:cs="Arial"/>
          <w:lang w:val="en-US"/>
        </w:rPr>
        <w:t>vehicles belonging to his private business on the parking bays and common areas of St Tropez.</w:t>
      </w:r>
    </w:p>
    <w:p w14:paraId="587B502F" w14:textId="77777777" w:rsidR="00BE5144" w:rsidRPr="00BE5144" w:rsidRDefault="00BE5144" w:rsidP="00BE5144">
      <w:pPr>
        <w:pStyle w:val="ListParagraph"/>
        <w:spacing w:line="360" w:lineRule="auto"/>
        <w:jc w:val="both"/>
        <w:rPr>
          <w:rFonts w:ascii="Arial" w:hAnsi="Arial" w:cs="Arial"/>
          <w:lang w:val="en-US"/>
        </w:rPr>
      </w:pPr>
    </w:p>
    <w:p w14:paraId="0DBFF0A5" w14:textId="10C40C4A" w:rsidR="00BE5144" w:rsidRPr="00776EDE" w:rsidRDefault="00776EDE" w:rsidP="00776EDE">
      <w:pPr>
        <w:spacing w:line="360" w:lineRule="auto"/>
        <w:ind w:left="709" w:hanging="709"/>
        <w:jc w:val="both"/>
        <w:rPr>
          <w:rFonts w:ascii="Arial" w:hAnsi="Arial" w:cs="Arial"/>
          <w:lang w:val="en-US"/>
        </w:rPr>
      </w:pPr>
      <w:r>
        <w:rPr>
          <w:rFonts w:ascii="Arial" w:hAnsi="Arial" w:cs="Arial"/>
          <w:lang w:val="en-US"/>
        </w:rPr>
        <w:t>[11]</w:t>
      </w:r>
      <w:r>
        <w:rPr>
          <w:rFonts w:ascii="Arial" w:hAnsi="Arial" w:cs="Arial"/>
          <w:lang w:val="en-US"/>
        </w:rPr>
        <w:tab/>
      </w:r>
      <w:r w:rsidR="00C935CE" w:rsidRPr="00776EDE">
        <w:rPr>
          <w:rFonts w:ascii="Arial" w:hAnsi="Arial" w:cs="Arial"/>
          <w:lang w:val="en-US"/>
        </w:rPr>
        <w:t xml:space="preserve">The question to be asked is whether the respondent is entitled to remove the applicant's </w:t>
      </w:r>
      <w:r w:rsidR="00DC3A12" w:rsidRPr="00776EDE">
        <w:rPr>
          <w:rFonts w:ascii="Arial" w:hAnsi="Arial" w:cs="Arial"/>
          <w:lang w:val="en-US"/>
        </w:rPr>
        <w:t>vehicles.</w:t>
      </w:r>
    </w:p>
    <w:p w14:paraId="177FAE0E" w14:textId="77777777" w:rsidR="00BE5144" w:rsidRPr="00BE5144" w:rsidRDefault="00BE5144" w:rsidP="00BE5144">
      <w:pPr>
        <w:pStyle w:val="ListParagraph"/>
        <w:spacing w:line="360" w:lineRule="auto"/>
        <w:jc w:val="both"/>
        <w:rPr>
          <w:rFonts w:ascii="Arial" w:hAnsi="Arial" w:cs="Arial"/>
          <w:lang w:val="en-US"/>
        </w:rPr>
      </w:pPr>
    </w:p>
    <w:p w14:paraId="184506D6" w14:textId="1CB91398" w:rsidR="00BE5144" w:rsidRPr="00776EDE" w:rsidRDefault="00776EDE" w:rsidP="00776EDE">
      <w:pPr>
        <w:spacing w:line="360" w:lineRule="auto"/>
        <w:ind w:left="709" w:hanging="709"/>
        <w:jc w:val="both"/>
        <w:rPr>
          <w:rFonts w:ascii="Arial" w:hAnsi="Arial" w:cs="Arial"/>
          <w:lang w:val="en-US"/>
        </w:rPr>
      </w:pPr>
      <w:r>
        <w:rPr>
          <w:rFonts w:ascii="Arial" w:hAnsi="Arial" w:cs="Arial"/>
          <w:lang w:val="en-US"/>
        </w:rPr>
        <w:t>[12]</w:t>
      </w:r>
      <w:r>
        <w:rPr>
          <w:rFonts w:ascii="Arial" w:hAnsi="Arial" w:cs="Arial"/>
          <w:lang w:val="en-US"/>
        </w:rPr>
        <w:tab/>
      </w:r>
      <w:r w:rsidR="00C935CE" w:rsidRPr="00776EDE">
        <w:rPr>
          <w:rFonts w:ascii="Arial" w:hAnsi="Arial" w:cs="Arial"/>
          <w:lang w:val="en-US"/>
        </w:rPr>
        <w:t xml:space="preserve">Guiding us is Rule 3 of the Conduct Rules </w:t>
      </w:r>
      <w:r w:rsidR="00857E28" w:rsidRPr="00776EDE">
        <w:rPr>
          <w:rFonts w:ascii="Arial" w:hAnsi="Arial" w:cs="Arial"/>
          <w:lang w:val="en-US"/>
        </w:rPr>
        <w:t xml:space="preserve">as prescribed in terms of section 10 (1) (b) of the Sectional Titles Schemes Management Act, 8 of 2011 read with regulation 6 of the Sectional Titles Schemes Management Regulations of 2016 which provides as follows </w:t>
      </w:r>
      <w:proofErr w:type="gramStart"/>
      <w:r w:rsidR="00857E28" w:rsidRPr="00776EDE">
        <w:rPr>
          <w:rFonts w:ascii="Arial" w:hAnsi="Arial" w:cs="Arial"/>
          <w:lang w:val="en-US"/>
        </w:rPr>
        <w:t>that;</w:t>
      </w:r>
      <w:proofErr w:type="gramEnd"/>
    </w:p>
    <w:p w14:paraId="2B23F89D" w14:textId="77777777" w:rsidR="00BE5144" w:rsidRPr="00BE5144" w:rsidRDefault="00BE5144" w:rsidP="00BE5144">
      <w:pPr>
        <w:pStyle w:val="ListParagraph"/>
        <w:spacing w:line="360" w:lineRule="auto"/>
        <w:jc w:val="both"/>
        <w:rPr>
          <w:rFonts w:ascii="Arial" w:hAnsi="Arial" w:cs="Arial"/>
          <w:lang w:val="en-US"/>
        </w:rPr>
      </w:pPr>
    </w:p>
    <w:p w14:paraId="1E0573B5" w14:textId="77777777" w:rsidR="00BE5144" w:rsidRPr="00BE5144" w:rsidRDefault="00C935CE" w:rsidP="00BE5144">
      <w:pPr>
        <w:pStyle w:val="ListParagraph"/>
        <w:spacing w:line="360" w:lineRule="auto"/>
        <w:jc w:val="both"/>
        <w:rPr>
          <w:rFonts w:ascii="Arial" w:hAnsi="Arial" w:cs="Arial"/>
          <w:i/>
          <w:lang w:val="en-US"/>
        </w:rPr>
      </w:pPr>
      <w:r w:rsidRPr="00BE5144">
        <w:rPr>
          <w:rFonts w:ascii="Arial" w:hAnsi="Arial" w:cs="Arial"/>
          <w:i/>
          <w:lang w:val="en-US"/>
        </w:rPr>
        <w:t>"The owner or occupier of a section must not, except in a case of emergency, without written consent or approval of the trustees, park a vehicle, allow a vehicle to stand, or permit a visitor to park or stand a vehicle on any part of the common property other than a parking bay allocated to that particular section or parking bay specifically allocated for visitors parking"</w:t>
      </w:r>
    </w:p>
    <w:p w14:paraId="5234A3F8" w14:textId="77777777" w:rsidR="00BE5144" w:rsidRPr="00BE5144" w:rsidRDefault="00BE5144" w:rsidP="00BE5144">
      <w:pPr>
        <w:pStyle w:val="ListParagraph"/>
        <w:spacing w:line="360" w:lineRule="auto"/>
        <w:jc w:val="both"/>
        <w:rPr>
          <w:rFonts w:ascii="Arial" w:hAnsi="Arial" w:cs="Arial"/>
          <w:lang w:val="en-US"/>
        </w:rPr>
      </w:pPr>
    </w:p>
    <w:p w14:paraId="48834A4B" w14:textId="30EC4DF3" w:rsidR="00BE5144" w:rsidRPr="00776EDE" w:rsidRDefault="00776EDE" w:rsidP="00776EDE">
      <w:pPr>
        <w:spacing w:line="360" w:lineRule="auto"/>
        <w:ind w:left="709" w:hanging="709"/>
        <w:jc w:val="both"/>
        <w:rPr>
          <w:rFonts w:ascii="Arial" w:hAnsi="Arial" w:cs="Arial"/>
          <w:lang w:val="en-US"/>
        </w:rPr>
      </w:pPr>
      <w:r>
        <w:rPr>
          <w:rFonts w:ascii="Arial" w:hAnsi="Arial" w:cs="Arial"/>
          <w:lang w:val="en-US"/>
        </w:rPr>
        <w:t>[13]</w:t>
      </w:r>
      <w:r>
        <w:rPr>
          <w:rFonts w:ascii="Arial" w:hAnsi="Arial" w:cs="Arial"/>
          <w:lang w:val="en-US"/>
        </w:rPr>
        <w:tab/>
      </w:r>
      <w:r w:rsidR="00C935CE" w:rsidRPr="00776EDE">
        <w:rPr>
          <w:rFonts w:ascii="Arial" w:hAnsi="Arial" w:cs="Arial"/>
          <w:lang w:val="en-US"/>
        </w:rPr>
        <w:t xml:space="preserve">On the evidence presented before this Court, the applicant has not provided any evidence that the applicant had sought the consent or approval of the </w:t>
      </w:r>
      <w:r w:rsidR="00C935CE" w:rsidRPr="00776EDE">
        <w:rPr>
          <w:rFonts w:ascii="Arial" w:hAnsi="Arial" w:cs="Arial"/>
          <w:lang w:val="en-US"/>
        </w:rPr>
        <w:lastRenderedPageBreak/>
        <w:t xml:space="preserve">trustees to park the vehicles in the manner that the applicant did. The applicant has failed to show any emergency that justifies the </w:t>
      </w:r>
      <w:r w:rsidR="006A44A6" w:rsidRPr="00776EDE">
        <w:rPr>
          <w:rFonts w:ascii="Arial" w:hAnsi="Arial" w:cs="Arial"/>
          <w:lang w:val="en-US"/>
        </w:rPr>
        <w:t xml:space="preserve">illegal </w:t>
      </w:r>
      <w:r w:rsidR="00C935CE" w:rsidRPr="00776EDE">
        <w:rPr>
          <w:rFonts w:ascii="Arial" w:hAnsi="Arial" w:cs="Arial"/>
          <w:lang w:val="en-US"/>
        </w:rPr>
        <w:t xml:space="preserve">parking of his </w:t>
      </w:r>
      <w:r w:rsidR="006A44A6" w:rsidRPr="00776EDE">
        <w:rPr>
          <w:rFonts w:ascii="Arial" w:hAnsi="Arial" w:cs="Arial"/>
          <w:lang w:val="en-US"/>
        </w:rPr>
        <w:t xml:space="preserve">vehicle. There is no </w:t>
      </w:r>
      <w:proofErr w:type="gramStart"/>
      <w:r w:rsidR="006A44A6" w:rsidRPr="00776EDE">
        <w:rPr>
          <w:rFonts w:ascii="Arial" w:hAnsi="Arial" w:cs="Arial"/>
          <w:lang w:val="en-US"/>
        </w:rPr>
        <w:t>doubt</w:t>
      </w:r>
      <w:proofErr w:type="gramEnd"/>
      <w:r w:rsidR="006A44A6" w:rsidRPr="00776EDE">
        <w:rPr>
          <w:rFonts w:ascii="Arial" w:hAnsi="Arial" w:cs="Arial"/>
          <w:lang w:val="en-US"/>
        </w:rPr>
        <w:t xml:space="preserve"> and it is apparent that the vehicles interfere with the use and enjoyment of the common property by other members of ST Tropez.</w:t>
      </w:r>
    </w:p>
    <w:p w14:paraId="6FC5F9FB" w14:textId="77777777" w:rsidR="00BE5144" w:rsidRDefault="00BE5144" w:rsidP="00BE5144">
      <w:pPr>
        <w:pStyle w:val="ListParagraph"/>
        <w:spacing w:line="360" w:lineRule="auto"/>
        <w:jc w:val="both"/>
        <w:rPr>
          <w:rFonts w:ascii="Arial" w:hAnsi="Arial" w:cs="Arial"/>
          <w:lang w:val="en-US"/>
        </w:rPr>
      </w:pPr>
    </w:p>
    <w:p w14:paraId="1914111D" w14:textId="7EF9F3A9" w:rsidR="00BE5144" w:rsidRPr="00776EDE" w:rsidRDefault="00776EDE" w:rsidP="00776EDE">
      <w:pPr>
        <w:spacing w:line="360" w:lineRule="auto"/>
        <w:ind w:left="709" w:hanging="709"/>
        <w:jc w:val="both"/>
        <w:rPr>
          <w:rFonts w:ascii="Arial" w:hAnsi="Arial" w:cs="Arial"/>
          <w:lang w:val="en-US"/>
        </w:rPr>
      </w:pPr>
      <w:r>
        <w:rPr>
          <w:rFonts w:ascii="Arial" w:hAnsi="Arial" w:cs="Arial"/>
          <w:lang w:val="en-US"/>
        </w:rPr>
        <w:t>[14]</w:t>
      </w:r>
      <w:r>
        <w:rPr>
          <w:rFonts w:ascii="Arial" w:hAnsi="Arial" w:cs="Arial"/>
          <w:lang w:val="en-US"/>
        </w:rPr>
        <w:tab/>
      </w:r>
      <w:r w:rsidR="00C935CE" w:rsidRPr="00776EDE">
        <w:rPr>
          <w:rFonts w:ascii="Arial" w:hAnsi="Arial" w:cs="Arial"/>
          <w:lang w:val="en-US"/>
        </w:rPr>
        <w:t xml:space="preserve">I now turn to deal with the </w:t>
      </w:r>
      <w:r w:rsidR="00DC3A12" w:rsidRPr="00776EDE">
        <w:rPr>
          <w:rFonts w:ascii="Arial" w:hAnsi="Arial" w:cs="Arial"/>
          <w:lang w:val="en-US"/>
        </w:rPr>
        <w:t>applicant’s</w:t>
      </w:r>
      <w:r w:rsidR="00C935CE" w:rsidRPr="00776EDE">
        <w:rPr>
          <w:rFonts w:ascii="Arial" w:hAnsi="Arial" w:cs="Arial"/>
          <w:lang w:val="en-US"/>
        </w:rPr>
        <w:t xml:space="preserve"> main application.</w:t>
      </w:r>
    </w:p>
    <w:p w14:paraId="31E153FC" w14:textId="77777777" w:rsidR="00BE5144" w:rsidRPr="00BE5144" w:rsidRDefault="00BE5144" w:rsidP="00BE5144">
      <w:pPr>
        <w:pStyle w:val="ListParagraph"/>
        <w:spacing w:line="360" w:lineRule="auto"/>
        <w:jc w:val="both"/>
        <w:rPr>
          <w:rFonts w:ascii="Arial" w:hAnsi="Arial" w:cs="Arial"/>
          <w:lang w:val="en-US"/>
        </w:rPr>
      </w:pPr>
    </w:p>
    <w:p w14:paraId="2C5FCB35" w14:textId="6F9F29C5" w:rsidR="00D46AC1" w:rsidRPr="00776EDE" w:rsidRDefault="00776EDE" w:rsidP="00776EDE">
      <w:pPr>
        <w:spacing w:line="360" w:lineRule="auto"/>
        <w:ind w:left="709" w:hanging="709"/>
        <w:jc w:val="both"/>
        <w:rPr>
          <w:rFonts w:ascii="Arial" w:hAnsi="Arial" w:cs="Arial"/>
          <w:lang w:val="en-US"/>
        </w:rPr>
      </w:pPr>
      <w:r>
        <w:rPr>
          <w:rFonts w:ascii="Arial" w:hAnsi="Arial" w:cs="Arial"/>
          <w:lang w:val="en-US"/>
        </w:rPr>
        <w:t>[15]</w:t>
      </w:r>
      <w:r>
        <w:rPr>
          <w:rFonts w:ascii="Arial" w:hAnsi="Arial" w:cs="Arial"/>
          <w:lang w:val="en-US"/>
        </w:rPr>
        <w:tab/>
      </w:r>
      <w:r w:rsidR="00C935CE" w:rsidRPr="00776EDE">
        <w:rPr>
          <w:rFonts w:ascii="Arial" w:hAnsi="Arial" w:cs="Arial"/>
          <w:lang w:val="en-US"/>
        </w:rPr>
        <w:t>In his main submission, the applicant denies that his vehicles are parked on the common property. He argues that his vehicles are parked in their allocated parking bays. Further, those vehicles that had parked in other units have since been removed.</w:t>
      </w:r>
    </w:p>
    <w:p w14:paraId="72036FDE" w14:textId="77777777" w:rsidR="00493F65" w:rsidRPr="00493F65" w:rsidRDefault="00493F65" w:rsidP="00493F65">
      <w:pPr>
        <w:pStyle w:val="ListParagraph"/>
        <w:rPr>
          <w:rFonts w:ascii="Arial" w:hAnsi="Arial" w:cs="Arial"/>
          <w:lang w:val="en-US"/>
        </w:rPr>
      </w:pPr>
    </w:p>
    <w:p w14:paraId="08E779A9" w14:textId="6FF5344B" w:rsidR="00493F65" w:rsidRPr="00776EDE" w:rsidRDefault="00776EDE" w:rsidP="00776EDE">
      <w:pPr>
        <w:spacing w:line="360" w:lineRule="auto"/>
        <w:ind w:left="709" w:hanging="709"/>
        <w:jc w:val="both"/>
        <w:rPr>
          <w:rFonts w:ascii="Arial" w:hAnsi="Arial" w:cs="Arial"/>
          <w:lang w:val="en-US"/>
        </w:rPr>
      </w:pPr>
      <w:r>
        <w:rPr>
          <w:rFonts w:ascii="Arial" w:hAnsi="Arial" w:cs="Arial"/>
          <w:lang w:val="en-US"/>
        </w:rPr>
        <w:t>[16]</w:t>
      </w:r>
      <w:r>
        <w:rPr>
          <w:rFonts w:ascii="Arial" w:hAnsi="Arial" w:cs="Arial"/>
          <w:lang w:val="en-US"/>
        </w:rPr>
        <w:tab/>
      </w:r>
      <w:r w:rsidR="00C935CE" w:rsidRPr="00776EDE">
        <w:rPr>
          <w:rFonts w:ascii="Arial" w:hAnsi="Arial" w:cs="Arial"/>
          <w:lang w:val="en-US"/>
        </w:rPr>
        <w:t xml:space="preserve">The main application, in my view, is frivolous, the allegations are bald and not supported by any facts submitted in this Court. This is </w:t>
      </w:r>
      <w:r w:rsidR="00100951" w:rsidRPr="00776EDE">
        <w:rPr>
          <w:rFonts w:ascii="Arial" w:hAnsi="Arial" w:cs="Arial"/>
          <w:lang w:val="en-US"/>
        </w:rPr>
        <w:t xml:space="preserve">so </w:t>
      </w:r>
      <w:r w:rsidR="00C935CE" w:rsidRPr="00776EDE">
        <w:rPr>
          <w:rFonts w:ascii="Arial" w:hAnsi="Arial" w:cs="Arial"/>
          <w:lang w:val="en-US"/>
        </w:rPr>
        <w:t>because the applicant has</w:t>
      </w:r>
      <w:r w:rsidR="00100951" w:rsidRPr="00776EDE">
        <w:rPr>
          <w:rFonts w:ascii="Arial" w:hAnsi="Arial" w:cs="Arial"/>
          <w:lang w:val="en-US"/>
        </w:rPr>
        <w:t xml:space="preserve"> failed</w:t>
      </w:r>
      <w:r w:rsidR="00C935CE" w:rsidRPr="00776EDE">
        <w:rPr>
          <w:rFonts w:ascii="Arial" w:hAnsi="Arial" w:cs="Arial"/>
          <w:lang w:val="en-US"/>
        </w:rPr>
        <w:t xml:space="preserve"> to demonstrate that the respondents ha</w:t>
      </w:r>
      <w:r w:rsidR="00100951" w:rsidRPr="00776EDE">
        <w:rPr>
          <w:rFonts w:ascii="Arial" w:hAnsi="Arial" w:cs="Arial"/>
          <w:lang w:val="en-US"/>
        </w:rPr>
        <w:t>ve</w:t>
      </w:r>
      <w:r w:rsidR="00C935CE" w:rsidRPr="00776EDE">
        <w:rPr>
          <w:rFonts w:ascii="Arial" w:hAnsi="Arial" w:cs="Arial"/>
          <w:lang w:val="en-US"/>
        </w:rPr>
        <w:t xml:space="preserve"> removed any of his vehicles. No attempt has been made by the applicant to seek permission and undertaking that the respondents will not remove the said vehicles. In fact, it is the applicant who has parked his motor vehicles illegally, in parking bays that are not allocated to the parking bays of his 4 units.</w:t>
      </w:r>
    </w:p>
    <w:p w14:paraId="3332EBFD" w14:textId="77777777" w:rsidR="00FC448D" w:rsidRPr="00FC448D" w:rsidRDefault="00FC448D" w:rsidP="00FC448D">
      <w:pPr>
        <w:pStyle w:val="ListParagraph"/>
        <w:rPr>
          <w:rFonts w:ascii="Arial" w:hAnsi="Arial" w:cs="Arial"/>
          <w:lang w:val="en-US"/>
        </w:rPr>
      </w:pPr>
    </w:p>
    <w:p w14:paraId="3681E48B" w14:textId="725AA1D2" w:rsidR="00305698" w:rsidRPr="00776EDE" w:rsidRDefault="00776EDE" w:rsidP="00776EDE">
      <w:pPr>
        <w:spacing w:line="360" w:lineRule="auto"/>
        <w:ind w:left="709" w:hanging="709"/>
        <w:jc w:val="both"/>
        <w:rPr>
          <w:rFonts w:ascii="Arial" w:hAnsi="Arial" w:cs="Arial"/>
          <w:lang w:val="en-US"/>
        </w:rPr>
      </w:pPr>
      <w:r>
        <w:rPr>
          <w:rFonts w:ascii="Arial" w:hAnsi="Arial" w:cs="Arial"/>
          <w:lang w:val="en-US"/>
        </w:rPr>
        <w:t>[17]</w:t>
      </w:r>
      <w:r>
        <w:rPr>
          <w:rFonts w:ascii="Arial" w:hAnsi="Arial" w:cs="Arial"/>
          <w:lang w:val="en-US"/>
        </w:rPr>
        <w:tab/>
      </w:r>
      <w:r w:rsidR="00C935CE" w:rsidRPr="00776EDE">
        <w:rPr>
          <w:rFonts w:ascii="Arial" w:hAnsi="Arial" w:cs="Arial"/>
          <w:lang w:val="en-US"/>
        </w:rPr>
        <w:t xml:space="preserve">In all the circumstances mentioned above, I am satisfied that the applicant's main application </w:t>
      </w:r>
      <w:r w:rsidR="00100951" w:rsidRPr="00776EDE">
        <w:rPr>
          <w:rFonts w:ascii="Arial" w:hAnsi="Arial" w:cs="Arial"/>
          <w:lang w:val="en-US"/>
        </w:rPr>
        <w:t xml:space="preserve">should be </w:t>
      </w:r>
      <w:proofErr w:type="gramStart"/>
      <w:r w:rsidR="00100951" w:rsidRPr="00776EDE">
        <w:rPr>
          <w:rFonts w:ascii="Arial" w:hAnsi="Arial" w:cs="Arial"/>
          <w:lang w:val="en-US"/>
        </w:rPr>
        <w:t>dismissed</w:t>
      </w:r>
      <w:proofErr w:type="gramEnd"/>
      <w:r w:rsidR="00100951" w:rsidRPr="00776EDE">
        <w:rPr>
          <w:rFonts w:ascii="Arial" w:hAnsi="Arial" w:cs="Arial"/>
          <w:lang w:val="en-US"/>
        </w:rPr>
        <w:t xml:space="preserve"> and the counter application is granted.</w:t>
      </w:r>
    </w:p>
    <w:p w14:paraId="0DD56241" w14:textId="34A48B7B" w:rsidR="00305698" w:rsidRPr="00305698" w:rsidRDefault="00305698" w:rsidP="00305698">
      <w:pPr>
        <w:spacing w:line="360" w:lineRule="auto"/>
        <w:jc w:val="both"/>
        <w:rPr>
          <w:rFonts w:ascii="Arial" w:hAnsi="Arial" w:cs="Arial"/>
          <w:lang w:val="en-US"/>
        </w:rPr>
      </w:pPr>
    </w:p>
    <w:p w14:paraId="20E14125" w14:textId="77777777" w:rsidR="00100951" w:rsidRPr="00100951" w:rsidRDefault="00100951" w:rsidP="00100951">
      <w:pPr>
        <w:pStyle w:val="ListParagraph"/>
        <w:rPr>
          <w:rFonts w:ascii="Arial" w:hAnsi="Arial" w:cs="Arial"/>
          <w:lang w:val="en-US"/>
        </w:rPr>
      </w:pPr>
    </w:p>
    <w:p w14:paraId="736F4A98" w14:textId="77777777" w:rsidR="00305698" w:rsidRDefault="00C935CE" w:rsidP="00305698">
      <w:pPr>
        <w:spacing w:line="360" w:lineRule="auto"/>
        <w:ind w:firstLine="709"/>
        <w:jc w:val="both"/>
        <w:rPr>
          <w:rFonts w:ascii="Arial" w:hAnsi="Arial" w:cs="Arial"/>
          <w:b/>
          <w:lang w:val="en-US"/>
        </w:rPr>
      </w:pPr>
      <w:r w:rsidRPr="00100951">
        <w:rPr>
          <w:rFonts w:ascii="Arial" w:hAnsi="Arial" w:cs="Arial"/>
          <w:b/>
          <w:lang w:val="en-US"/>
        </w:rPr>
        <w:t>ORDER</w:t>
      </w:r>
    </w:p>
    <w:p w14:paraId="10697E5E" w14:textId="5D8488B3" w:rsidR="00100951" w:rsidRPr="00776EDE" w:rsidRDefault="00776EDE" w:rsidP="00776EDE">
      <w:pPr>
        <w:spacing w:line="360" w:lineRule="auto"/>
        <w:ind w:left="1069" w:hanging="360"/>
        <w:jc w:val="both"/>
        <w:rPr>
          <w:rFonts w:ascii="Arial" w:hAnsi="Arial" w:cs="Arial"/>
          <w:b/>
          <w:lang w:val="en-US"/>
        </w:rPr>
      </w:pPr>
      <w:r w:rsidRPr="00305698">
        <w:rPr>
          <w:rFonts w:ascii="Arial" w:hAnsi="Arial" w:cs="Arial"/>
          <w:lang w:val="en-US"/>
        </w:rPr>
        <w:t>1.</w:t>
      </w:r>
      <w:r w:rsidRPr="00305698">
        <w:rPr>
          <w:rFonts w:ascii="Arial" w:hAnsi="Arial" w:cs="Arial"/>
          <w:lang w:val="en-US"/>
        </w:rPr>
        <w:tab/>
      </w:r>
      <w:r w:rsidR="00C935CE" w:rsidRPr="00776EDE">
        <w:rPr>
          <w:rFonts w:ascii="Arial" w:hAnsi="Arial" w:cs="Arial"/>
          <w:lang w:val="en-US"/>
        </w:rPr>
        <w:t xml:space="preserve">The order marked X that I signed on 8 September </w:t>
      </w:r>
      <w:proofErr w:type="gramStart"/>
      <w:r w:rsidR="00C935CE" w:rsidRPr="00776EDE">
        <w:rPr>
          <w:rFonts w:ascii="Arial" w:hAnsi="Arial" w:cs="Arial"/>
          <w:lang w:val="en-US"/>
        </w:rPr>
        <w:t>2022  is</w:t>
      </w:r>
      <w:proofErr w:type="gramEnd"/>
      <w:r w:rsidR="00C935CE" w:rsidRPr="00776EDE">
        <w:rPr>
          <w:rFonts w:ascii="Arial" w:hAnsi="Arial" w:cs="Arial"/>
          <w:lang w:val="en-US"/>
        </w:rPr>
        <w:t xml:space="preserve"> made an order of this court.</w:t>
      </w:r>
    </w:p>
    <w:p w14:paraId="3A219026" w14:textId="77777777" w:rsidR="00100951" w:rsidRDefault="00100951" w:rsidP="00100951">
      <w:pPr>
        <w:spacing w:line="360" w:lineRule="auto"/>
        <w:jc w:val="both"/>
        <w:rPr>
          <w:rFonts w:ascii="Arial" w:hAnsi="Arial" w:cs="Arial"/>
          <w:lang w:val="en-US"/>
        </w:rPr>
      </w:pPr>
    </w:p>
    <w:p w14:paraId="0D73407A" w14:textId="759374F6" w:rsidR="00BE5144" w:rsidRPr="000133BE" w:rsidRDefault="00BE5144" w:rsidP="00BE5144">
      <w:pPr>
        <w:spacing w:line="360" w:lineRule="auto"/>
        <w:jc w:val="both"/>
        <w:rPr>
          <w:rFonts w:ascii="Arial" w:hAnsi="Arial" w:cs="Arial"/>
          <w:lang w:val="en-US"/>
        </w:rPr>
      </w:pPr>
    </w:p>
    <w:p w14:paraId="197D4FF4" w14:textId="77777777" w:rsidR="00BE5144" w:rsidRPr="00F82393" w:rsidRDefault="00C935CE" w:rsidP="00BE5144">
      <w:pPr>
        <w:spacing w:line="360" w:lineRule="auto"/>
        <w:jc w:val="right"/>
        <w:rPr>
          <w:rFonts w:ascii="Arial" w:hAnsi="Arial" w:cs="Arial"/>
        </w:rPr>
      </w:pPr>
      <w:r w:rsidRPr="000133BE">
        <w:rPr>
          <w:rFonts w:ascii="Arial" w:hAnsi="Arial" w:cs="Arial"/>
          <w:lang w:val="en-US"/>
        </w:rPr>
        <w:tab/>
      </w:r>
      <w:r w:rsidRPr="00F82393">
        <w:rPr>
          <w:rFonts w:ascii="Arial" w:hAnsi="Arial" w:cs="Arial"/>
        </w:rPr>
        <w:t>_______________________</w:t>
      </w:r>
    </w:p>
    <w:p w14:paraId="77710FFD" w14:textId="159C1D7F" w:rsidR="00BE5144" w:rsidRDefault="00C935CE" w:rsidP="00BE5144">
      <w:pPr>
        <w:jc w:val="right"/>
        <w:rPr>
          <w:rFonts w:ascii="Arial" w:hAnsi="Arial" w:cs="Arial"/>
          <w:b/>
        </w:rPr>
      </w:pPr>
      <w:r w:rsidRPr="00F82393">
        <w:rPr>
          <w:rFonts w:ascii="Arial" w:hAnsi="Arial" w:cs="Arial"/>
          <w:b/>
        </w:rPr>
        <w:t>DLAMINI J</w:t>
      </w:r>
    </w:p>
    <w:p w14:paraId="212450E7" w14:textId="77777777" w:rsidR="00C935CE" w:rsidRPr="00F82393" w:rsidRDefault="00C935CE" w:rsidP="00BE5144">
      <w:pPr>
        <w:jc w:val="right"/>
        <w:rPr>
          <w:rFonts w:ascii="Arial" w:hAnsi="Arial" w:cs="Arial"/>
          <w:b/>
        </w:rPr>
      </w:pPr>
    </w:p>
    <w:p w14:paraId="631D90A4" w14:textId="6C5ABB8C" w:rsidR="00C935CE" w:rsidRDefault="00C935CE" w:rsidP="00C935CE">
      <w:pPr>
        <w:jc w:val="right"/>
        <w:rPr>
          <w:rFonts w:ascii="Arial" w:hAnsi="Arial" w:cs="Arial"/>
        </w:rPr>
      </w:pPr>
      <w:r w:rsidRPr="00F82393">
        <w:rPr>
          <w:rFonts w:ascii="Arial" w:hAnsi="Arial" w:cs="Arial"/>
        </w:rPr>
        <w:t>JUDGE OF THE HIGH COURT OF SOUTH AFRIC</w:t>
      </w:r>
      <w:r>
        <w:rPr>
          <w:rFonts w:ascii="Arial" w:hAnsi="Arial" w:cs="Arial"/>
        </w:rPr>
        <w:t>A</w:t>
      </w:r>
    </w:p>
    <w:p w14:paraId="6FD9E7BC" w14:textId="77777777" w:rsidR="00C935CE" w:rsidRPr="00F82393" w:rsidRDefault="00C935CE" w:rsidP="00C935CE">
      <w:pPr>
        <w:jc w:val="right"/>
        <w:rPr>
          <w:rFonts w:ascii="Arial" w:hAnsi="Arial" w:cs="Arial"/>
        </w:rPr>
      </w:pPr>
    </w:p>
    <w:p w14:paraId="71F13FF9" w14:textId="4A32A455" w:rsidR="00BE5144" w:rsidRDefault="00C935CE" w:rsidP="007C03C9">
      <w:pPr>
        <w:jc w:val="right"/>
        <w:rPr>
          <w:rFonts w:ascii="Arial" w:hAnsi="Arial" w:cs="Arial"/>
        </w:rPr>
      </w:pPr>
      <w:r w:rsidRPr="00F82393">
        <w:rPr>
          <w:rFonts w:ascii="Arial" w:hAnsi="Arial" w:cs="Arial"/>
        </w:rPr>
        <w:t>GAUTENG LOCAL DIVISION, JOHANNESBURG</w:t>
      </w:r>
    </w:p>
    <w:p w14:paraId="13D726AD" w14:textId="3FF36D80" w:rsidR="00305698" w:rsidRDefault="00305698" w:rsidP="007C03C9">
      <w:pPr>
        <w:jc w:val="right"/>
        <w:rPr>
          <w:rFonts w:ascii="Arial" w:hAnsi="Arial" w:cs="Arial"/>
        </w:rPr>
      </w:pPr>
    </w:p>
    <w:p w14:paraId="78BC993E" w14:textId="77777777" w:rsidR="00305698" w:rsidRPr="007C03C9" w:rsidRDefault="00305698" w:rsidP="007C03C9">
      <w:pPr>
        <w:jc w:val="right"/>
        <w:rPr>
          <w:rFonts w:ascii="Arial" w:hAnsi="Arial" w:cs="Arial"/>
        </w:rPr>
      </w:pPr>
    </w:p>
    <w:p w14:paraId="5DC3DBD1" w14:textId="6E1C8787" w:rsidR="00BE5144" w:rsidRPr="00F82393" w:rsidRDefault="00C935CE" w:rsidP="00BE5144">
      <w:pPr>
        <w:spacing w:before="240" w:line="360" w:lineRule="auto"/>
        <w:jc w:val="both"/>
        <w:rPr>
          <w:rFonts w:ascii="Arial" w:hAnsi="Arial" w:cs="Arial"/>
          <w:lang w:val="en-US"/>
        </w:rPr>
      </w:pPr>
      <w:r w:rsidRPr="00F82393">
        <w:rPr>
          <w:rFonts w:ascii="Arial" w:hAnsi="Arial" w:cs="Arial"/>
          <w:lang w:val="en-US"/>
        </w:rPr>
        <w:lastRenderedPageBreak/>
        <w:t xml:space="preserve">Date </w:t>
      </w:r>
      <w:r w:rsidR="00621100">
        <w:rPr>
          <w:rFonts w:ascii="Arial" w:hAnsi="Arial" w:cs="Arial"/>
          <w:lang w:val="en-US"/>
        </w:rPr>
        <w:t>for Request for Reasons:</w:t>
      </w:r>
      <w:r w:rsidR="00621100">
        <w:rPr>
          <w:rFonts w:ascii="Arial" w:hAnsi="Arial" w:cs="Arial"/>
          <w:lang w:val="en-US"/>
        </w:rPr>
        <w:tab/>
      </w:r>
      <w:r w:rsidR="00621100">
        <w:rPr>
          <w:rFonts w:ascii="Arial" w:hAnsi="Arial" w:cs="Arial"/>
          <w:lang w:val="en-US"/>
        </w:rPr>
        <w:tab/>
      </w:r>
      <w:r w:rsidR="007C03C9">
        <w:rPr>
          <w:rFonts w:ascii="Arial" w:hAnsi="Arial" w:cs="Arial"/>
          <w:lang w:val="en-US"/>
        </w:rPr>
        <w:t xml:space="preserve">03 November </w:t>
      </w:r>
      <w:r w:rsidRPr="00BE5144">
        <w:rPr>
          <w:rFonts w:ascii="Arial" w:hAnsi="Arial" w:cs="Arial"/>
          <w:lang w:val="en-US"/>
        </w:rPr>
        <w:t>2022</w:t>
      </w:r>
    </w:p>
    <w:p w14:paraId="3DD4DA16" w14:textId="396F155D" w:rsidR="00BE5144" w:rsidRPr="00F82393" w:rsidRDefault="007C03C9" w:rsidP="00BE5144">
      <w:pPr>
        <w:spacing w:before="240" w:line="360" w:lineRule="auto"/>
        <w:jc w:val="both"/>
        <w:rPr>
          <w:rFonts w:ascii="Arial" w:hAnsi="Arial" w:cs="Arial"/>
          <w:lang w:val="en-US"/>
        </w:rPr>
      </w:pPr>
      <w:r>
        <w:rPr>
          <w:rFonts w:ascii="Arial" w:hAnsi="Arial" w:cs="Arial"/>
          <w:lang w:val="en-US"/>
        </w:rPr>
        <w:t>Delivered:</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03 </w:t>
      </w:r>
      <w:r w:rsidR="00C935CE">
        <w:rPr>
          <w:rFonts w:ascii="Arial" w:hAnsi="Arial" w:cs="Arial"/>
          <w:lang w:val="en-US"/>
        </w:rPr>
        <w:t>Febr</w:t>
      </w:r>
      <w:r w:rsidR="00C935CE" w:rsidRPr="00F82393">
        <w:rPr>
          <w:rFonts w:ascii="Arial" w:hAnsi="Arial" w:cs="Arial"/>
          <w:lang w:val="en-US"/>
        </w:rPr>
        <w:t>uary 2023</w:t>
      </w:r>
    </w:p>
    <w:p w14:paraId="29BF4CD2" w14:textId="77777777" w:rsidR="00BE5144" w:rsidRPr="00F82393" w:rsidRDefault="00BE5144" w:rsidP="00BE5144">
      <w:pPr>
        <w:spacing w:before="240" w:line="360" w:lineRule="auto"/>
        <w:jc w:val="both"/>
        <w:rPr>
          <w:rFonts w:ascii="Arial" w:hAnsi="Arial" w:cs="Arial"/>
          <w:lang w:val="en-US"/>
        </w:rPr>
      </w:pPr>
    </w:p>
    <w:p w14:paraId="7E2E7E06" w14:textId="77777777" w:rsidR="00621100" w:rsidRDefault="00621100" w:rsidP="00BE5144">
      <w:pPr>
        <w:spacing w:line="360" w:lineRule="auto"/>
        <w:jc w:val="both"/>
        <w:rPr>
          <w:rFonts w:ascii="Arial" w:hAnsi="Arial" w:cs="Arial"/>
          <w:lang w:val="en-US"/>
        </w:rPr>
      </w:pPr>
      <w:r>
        <w:rPr>
          <w:rFonts w:ascii="Arial" w:hAnsi="Arial" w:cs="Arial"/>
          <w:lang w:val="en-US"/>
        </w:rPr>
        <w:t>For the Applicant: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roofErr w:type="spellStart"/>
      <w:r>
        <w:rPr>
          <w:rFonts w:ascii="Arial" w:hAnsi="Arial" w:cs="Arial"/>
          <w:lang w:val="en-US"/>
        </w:rPr>
        <w:t>Lunesh</w:t>
      </w:r>
      <w:proofErr w:type="spellEnd"/>
      <w:r>
        <w:rPr>
          <w:rFonts w:ascii="Arial" w:hAnsi="Arial" w:cs="Arial"/>
          <w:lang w:val="en-US"/>
        </w:rPr>
        <w:t xml:space="preserve"> Singh (in person)</w:t>
      </w:r>
    </w:p>
    <w:p w14:paraId="2AF2CB10" w14:textId="21B4E931" w:rsidR="00BE5144" w:rsidRPr="00DB78A3" w:rsidRDefault="00621100" w:rsidP="00BE5144">
      <w:pPr>
        <w:spacing w:line="360" w:lineRule="auto"/>
        <w:jc w:val="both"/>
        <w:rPr>
          <w:rFonts w:ascii="Arial" w:hAnsi="Arial" w:cs="Arial"/>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hyperlink r:id="rId6" w:history="1">
        <w:r w:rsidRPr="00E35812">
          <w:rPr>
            <w:rStyle w:val="Hyperlink"/>
            <w:rFonts w:ascii="Arial" w:hAnsi="Arial" w:cs="Arial"/>
            <w:lang w:val="en-US"/>
          </w:rPr>
          <w:t>joelsingh@indlovu.biz</w:t>
        </w:r>
      </w:hyperlink>
      <w:r>
        <w:rPr>
          <w:rFonts w:ascii="Arial" w:hAnsi="Arial" w:cs="Arial"/>
          <w:lang w:val="en-US"/>
        </w:rPr>
        <w:t xml:space="preserve"> </w:t>
      </w:r>
      <w:r w:rsidR="00C935CE" w:rsidRPr="00DB78A3">
        <w:rPr>
          <w:rFonts w:ascii="Arial" w:hAnsi="Arial" w:cs="Arial"/>
        </w:rPr>
        <w:t xml:space="preserve"> </w:t>
      </w:r>
    </w:p>
    <w:p w14:paraId="03796460" w14:textId="56303B94" w:rsidR="00BE5144" w:rsidRPr="00F82393" w:rsidRDefault="00C935CE" w:rsidP="00621100">
      <w:pPr>
        <w:spacing w:line="360" w:lineRule="auto"/>
        <w:ind w:left="2160" w:firstLine="720"/>
        <w:jc w:val="both"/>
        <w:rPr>
          <w:rFonts w:ascii="Arial" w:hAnsi="Arial" w:cs="Arial"/>
        </w:rPr>
      </w:pPr>
      <w:r>
        <w:rPr>
          <w:rFonts w:ascii="Arial" w:hAnsi="Arial" w:cs="Arial"/>
        </w:rPr>
        <w:t xml:space="preserve"> </w:t>
      </w:r>
    </w:p>
    <w:p w14:paraId="630C725E" w14:textId="7240C923" w:rsidR="00BE5144" w:rsidRDefault="00305698" w:rsidP="00BE5144">
      <w:pPr>
        <w:spacing w:line="360" w:lineRule="auto"/>
        <w:jc w:val="both"/>
        <w:rPr>
          <w:rFonts w:ascii="Arial" w:hAnsi="Arial" w:cs="Arial"/>
        </w:rPr>
      </w:pPr>
      <w:r>
        <w:rPr>
          <w:rFonts w:ascii="Arial" w:hAnsi="Arial" w:cs="Arial"/>
        </w:rPr>
        <w:t>For the Respondent</w:t>
      </w:r>
      <w:r w:rsidR="00C935CE">
        <w:rPr>
          <w:rFonts w:ascii="Arial" w:hAnsi="Arial" w:cs="Arial"/>
          <w:lang w:val="en-US"/>
        </w:rPr>
        <w:t>:</w:t>
      </w:r>
      <w:r w:rsidR="00C935CE">
        <w:rPr>
          <w:rFonts w:ascii="Arial" w:hAnsi="Arial" w:cs="Arial"/>
          <w:lang w:val="en-US"/>
        </w:rPr>
        <w:tab/>
      </w:r>
      <w:r w:rsidR="00621100">
        <w:rPr>
          <w:rFonts w:ascii="Arial" w:hAnsi="Arial" w:cs="Arial"/>
          <w:lang w:val="en-US"/>
        </w:rPr>
        <w:tab/>
      </w:r>
      <w:r w:rsidR="00621100">
        <w:rPr>
          <w:rFonts w:ascii="Arial" w:hAnsi="Arial" w:cs="Arial"/>
          <w:lang w:val="en-US"/>
        </w:rPr>
        <w:tab/>
      </w:r>
      <w:r w:rsidR="00C935CE">
        <w:rPr>
          <w:rFonts w:ascii="Arial" w:hAnsi="Arial" w:cs="Arial"/>
          <w:lang w:val="en-US"/>
        </w:rPr>
        <w:t xml:space="preserve">Adv </w:t>
      </w:r>
      <w:r w:rsidR="00621100">
        <w:rPr>
          <w:rFonts w:ascii="Arial" w:hAnsi="Arial" w:cs="Arial"/>
        </w:rPr>
        <w:t>N.G Louw</w:t>
      </w:r>
    </w:p>
    <w:p w14:paraId="77ACC1D6" w14:textId="1CB7BF3A" w:rsidR="00621100" w:rsidRDefault="00000000" w:rsidP="00621100">
      <w:pPr>
        <w:spacing w:line="360" w:lineRule="auto"/>
        <w:ind w:left="3600" w:firstLine="720"/>
        <w:jc w:val="both"/>
        <w:rPr>
          <w:rFonts w:ascii="Arial" w:hAnsi="Arial" w:cs="Arial"/>
        </w:rPr>
      </w:pPr>
      <w:hyperlink r:id="rId7" w:history="1">
        <w:r w:rsidR="00621100" w:rsidRPr="00621100">
          <w:rPr>
            <w:rStyle w:val="Hyperlink"/>
            <w:rFonts w:ascii="Arial" w:hAnsi="Arial" w:cs="Arial"/>
          </w:rPr>
          <w:t>nlouw@lawcircle.co.za</w:t>
        </w:r>
      </w:hyperlink>
    </w:p>
    <w:p w14:paraId="29BB5CBC" w14:textId="56C757D8" w:rsidR="00BE5144" w:rsidRDefault="00C935CE" w:rsidP="00621100">
      <w:pPr>
        <w:spacing w:line="360" w:lineRule="auto"/>
        <w:ind w:left="2160" w:firstLine="720"/>
        <w:jc w:val="both"/>
        <w:rPr>
          <w:rFonts w:ascii="Arial" w:hAnsi="Arial" w:cs="Arial"/>
        </w:rPr>
      </w:pPr>
      <w:r>
        <w:rPr>
          <w:rFonts w:ascii="Arial" w:hAnsi="Arial" w:cs="Arial"/>
        </w:rPr>
        <w:t xml:space="preserve"> </w:t>
      </w:r>
    </w:p>
    <w:p w14:paraId="13E15930" w14:textId="03C800BE" w:rsidR="00BE5144" w:rsidRDefault="00C935CE" w:rsidP="00BE5144">
      <w:pPr>
        <w:spacing w:line="360" w:lineRule="auto"/>
        <w:jc w:val="both"/>
        <w:rPr>
          <w:rFonts w:ascii="Arial" w:hAnsi="Arial" w:cs="Arial"/>
        </w:rPr>
      </w:pPr>
      <w:r>
        <w:rPr>
          <w:rFonts w:ascii="Arial" w:hAnsi="Arial" w:cs="Arial"/>
        </w:rPr>
        <w:t>Instructed by:</w:t>
      </w:r>
      <w:r>
        <w:rPr>
          <w:rFonts w:ascii="Arial" w:hAnsi="Arial" w:cs="Arial"/>
        </w:rPr>
        <w:tab/>
      </w:r>
      <w:r>
        <w:rPr>
          <w:rFonts w:ascii="Arial" w:hAnsi="Arial" w:cs="Arial"/>
        </w:rPr>
        <w:tab/>
      </w:r>
      <w:r w:rsidR="00621100">
        <w:rPr>
          <w:rFonts w:ascii="Arial" w:hAnsi="Arial" w:cs="Arial"/>
        </w:rPr>
        <w:tab/>
      </w:r>
      <w:r w:rsidR="00621100">
        <w:rPr>
          <w:rFonts w:ascii="Arial" w:hAnsi="Arial" w:cs="Arial"/>
        </w:rPr>
        <w:tab/>
        <w:t>Beyers Incorporated Attorneys</w:t>
      </w:r>
    </w:p>
    <w:p w14:paraId="48A043C3" w14:textId="2EC6D430" w:rsidR="00BE5144" w:rsidRPr="00F82393" w:rsidRDefault="00000000" w:rsidP="00621100">
      <w:pPr>
        <w:spacing w:line="360" w:lineRule="auto"/>
        <w:ind w:left="3600" w:firstLine="720"/>
        <w:jc w:val="both"/>
        <w:rPr>
          <w:rFonts w:ascii="Arial" w:hAnsi="Arial" w:cs="Arial"/>
          <w:lang w:val="en-US"/>
        </w:rPr>
      </w:pPr>
      <w:hyperlink r:id="rId8" w:history="1">
        <w:r w:rsidR="00621100" w:rsidRPr="00E35812">
          <w:rPr>
            <w:rStyle w:val="Hyperlink"/>
            <w:rFonts w:ascii="Arial" w:hAnsi="Arial" w:cs="Arial"/>
          </w:rPr>
          <w:t>rasb@beyersinc.co.za</w:t>
        </w:r>
      </w:hyperlink>
      <w:r w:rsidR="00621100">
        <w:rPr>
          <w:rFonts w:ascii="Arial" w:hAnsi="Arial" w:cs="Arial"/>
        </w:rPr>
        <w:t xml:space="preserve"> </w:t>
      </w:r>
    </w:p>
    <w:p w14:paraId="47547AC3" w14:textId="77777777" w:rsidR="006A44A6" w:rsidRPr="00BE5144" w:rsidRDefault="006A44A6">
      <w:pPr>
        <w:rPr>
          <w:rFonts w:ascii="Arial" w:hAnsi="Arial" w:cs="Arial"/>
          <w:lang w:val="en-US"/>
        </w:rPr>
      </w:pPr>
    </w:p>
    <w:p w14:paraId="0EF66C66" w14:textId="77777777" w:rsidR="00094D14" w:rsidRPr="00BE5144" w:rsidRDefault="00094D14">
      <w:pPr>
        <w:rPr>
          <w:rFonts w:ascii="Arial" w:hAnsi="Arial" w:cs="Arial"/>
          <w:lang w:val="en-US"/>
        </w:rPr>
      </w:pPr>
    </w:p>
    <w:p w14:paraId="1EA94B91" w14:textId="77777777" w:rsidR="00094D14" w:rsidRPr="00BE5144" w:rsidRDefault="00094D14">
      <w:pPr>
        <w:rPr>
          <w:rFonts w:ascii="Arial" w:hAnsi="Arial" w:cs="Arial"/>
          <w:lang w:val="en-US"/>
        </w:rPr>
      </w:pPr>
    </w:p>
    <w:p w14:paraId="5FC4AA3A" w14:textId="77777777" w:rsidR="00094D14" w:rsidRPr="00BE5144" w:rsidRDefault="00094D14">
      <w:pPr>
        <w:rPr>
          <w:rFonts w:ascii="Arial" w:hAnsi="Arial" w:cs="Arial"/>
          <w:lang w:val="en-US"/>
        </w:rPr>
      </w:pPr>
    </w:p>
    <w:p w14:paraId="16C367E3" w14:textId="77777777" w:rsidR="00094D14" w:rsidRPr="00BE5144" w:rsidRDefault="00094D14">
      <w:pPr>
        <w:rPr>
          <w:rFonts w:ascii="Arial" w:hAnsi="Arial" w:cs="Arial"/>
          <w:lang w:val="en-US"/>
        </w:rPr>
      </w:pPr>
    </w:p>
    <w:p w14:paraId="617529C2" w14:textId="77777777" w:rsidR="00094D14" w:rsidRPr="00BE5144" w:rsidRDefault="00094D14">
      <w:pPr>
        <w:rPr>
          <w:rFonts w:ascii="Arial" w:hAnsi="Arial" w:cs="Arial"/>
          <w:lang w:val="en-US"/>
        </w:rPr>
      </w:pPr>
    </w:p>
    <w:p w14:paraId="66CFDD74" w14:textId="77777777" w:rsidR="00094D14" w:rsidRPr="00BE5144" w:rsidRDefault="00094D14">
      <w:pPr>
        <w:rPr>
          <w:rFonts w:ascii="Arial" w:hAnsi="Arial" w:cs="Arial"/>
          <w:lang w:val="en-US"/>
        </w:rPr>
      </w:pPr>
    </w:p>
    <w:p w14:paraId="4F6F8D25" w14:textId="77777777" w:rsidR="00094D14" w:rsidRPr="00BE5144" w:rsidRDefault="00094D14">
      <w:pPr>
        <w:rPr>
          <w:rFonts w:ascii="Arial" w:hAnsi="Arial" w:cs="Arial"/>
          <w:lang w:val="en-US"/>
        </w:rPr>
      </w:pPr>
    </w:p>
    <w:p w14:paraId="0586B4C3" w14:textId="77777777" w:rsidR="00B7538B" w:rsidRPr="00BE5144" w:rsidRDefault="00B7538B">
      <w:pPr>
        <w:rPr>
          <w:rFonts w:ascii="Arial" w:hAnsi="Arial" w:cs="Arial"/>
          <w:lang w:val="en-US"/>
        </w:rPr>
      </w:pPr>
    </w:p>
    <w:p w14:paraId="1BD15B08" w14:textId="77777777" w:rsidR="00B7538B" w:rsidRPr="00BE5144" w:rsidRDefault="00B7538B">
      <w:pPr>
        <w:rPr>
          <w:rFonts w:ascii="Arial" w:hAnsi="Arial" w:cs="Arial"/>
          <w:lang w:val="en-US"/>
        </w:rPr>
      </w:pPr>
    </w:p>
    <w:p w14:paraId="499E129B" w14:textId="77777777" w:rsidR="00117CDB" w:rsidRPr="00BE5144" w:rsidRDefault="00117CDB">
      <w:pPr>
        <w:rPr>
          <w:rFonts w:ascii="Arial" w:hAnsi="Arial" w:cs="Arial"/>
          <w:lang w:val="en-US"/>
        </w:rPr>
      </w:pPr>
    </w:p>
    <w:p w14:paraId="503C8FD6" w14:textId="77777777" w:rsidR="00117CDB" w:rsidRPr="00BE5144" w:rsidRDefault="00117CDB">
      <w:pPr>
        <w:rPr>
          <w:rFonts w:ascii="Arial" w:hAnsi="Arial" w:cs="Arial"/>
          <w:lang w:val="en-US"/>
        </w:rPr>
      </w:pPr>
    </w:p>
    <w:p w14:paraId="3E66E22E" w14:textId="77777777" w:rsidR="00117CDB" w:rsidRPr="00BE5144" w:rsidRDefault="00117CDB">
      <w:pPr>
        <w:rPr>
          <w:rFonts w:ascii="Arial" w:hAnsi="Arial" w:cs="Arial"/>
          <w:lang w:val="en-US"/>
        </w:rPr>
      </w:pPr>
    </w:p>
    <w:p w14:paraId="0BFFC599" w14:textId="77777777" w:rsidR="00117CDB" w:rsidRPr="00BE5144" w:rsidRDefault="00117CDB">
      <w:pPr>
        <w:rPr>
          <w:rFonts w:ascii="Arial" w:hAnsi="Arial" w:cs="Arial"/>
          <w:lang w:val="en-US"/>
        </w:rPr>
      </w:pPr>
    </w:p>
    <w:p w14:paraId="6E4C2B9D" w14:textId="77777777" w:rsidR="00117CDB" w:rsidRPr="00BE5144" w:rsidRDefault="00117CDB">
      <w:pPr>
        <w:rPr>
          <w:rFonts w:ascii="Arial" w:hAnsi="Arial" w:cs="Arial"/>
          <w:lang w:val="en-US"/>
        </w:rPr>
      </w:pPr>
    </w:p>
    <w:p w14:paraId="7B32063D" w14:textId="77777777" w:rsidR="00117CDB" w:rsidRPr="00BE5144" w:rsidRDefault="00117CDB">
      <w:pPr>
        <w:rPr>
          <w:rFonts w:ascii="Arial" w:hAnsi="Arial" w:cs="Arial"/>
          <w:lang w:val="en-US"/>
        </w:rPr>
      </w:pPr>
    </w:p>
    <w:p w14:paraId="49265B0E" w14:textId="77777777" w:rsidR="00117CDB" w:rsidRPr="00BE5144" w:rsidRDefault="00117CDB">
      <w:pPr>
        <w:rPr>
          <w:rFonts w:ascii="Arial" w:hAnsi="Arial" w:cs="Arial"/>
          <w:lang w:val="en-US"/>
        </w:rPr>
      </w:pPr>
    </w:p>
    <w:p w14:paraId="5F7FFC87" w14:textId="77777777" w:rsidR="00117CDB" w:rsidRPr="00BE5144" w:rsidRDefault="00117CDB">
      <w:pPr>
        <w:rPr>
          <w:rFonts w:ascii="Arial" w:hAnsi="Arial" w:cs="Arial"/>
          <w:lang w:val="en-US"/>
        </w:rPr>
      </w:pPr>
    </w:p>
    <w:p w14:paraId="4C07BC15" w14:textId="77777777" w:rsidR="00117CDB" w:rsidRPr="00BE5144" w:rsidRDefault="00117CDB">
      <w:pPr>
        <w:rPr>
          <w:rFonts w:ascii="Arial" w:hAnsi="Arial" w:cs="Arial"/>
          <w:lang w:val="en-US"/>
        </w:rPr>
      </w:pPr>
    </w:p>
    <w:sectPr w:rsidR="00117CDB" w:rsidRPr="00BE5144" w:rsidSect="001435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EFCE5850">
      <w:start w:val="1"/>
      <w:numFmt w:val="decimal"/>
      <w:lvlText w:val="(%1)"/>
      <w:lvlJc w:val="left"/>
      <w:pPr>
        <w:tabs>
          <w:tab w:val="num" w:pos="900"/>
        </w:tabs>
        <w:ind w:left="900" w:hanging="720"/>
      </w:pPr>
      <w:rPr>
        <w:rFonts w:hint="default"/>
      </w:rPr>
    </w:lvl>
    <w:lvl w:ilvl="1" w:tplc="671AC3C6" w:tentative="1">
      <w:start w:val="1"/>
      <w:numFmt w:val="lowerLetter"/>
      <w:lvlText w:val="%2."/>
      <w:lvlJc w:val="left"/>
      <w:pPr>
        <w:tabs>
          <w:tab w:val="num" w:pos="1260"/>
        </w:tabs>
        <w:ind w:left="1260" w:hanging="360"/>
      </w:pPr>
    </w:lvl>
    <w:lvl w:ilvl="2" w:tplc="113697C8" w:tentative="1">
      <w:start w:val="1"/>
      <w:numFmt w:val="lowerRoman"/>
      <w:lvlText w:val="%3."/>
      <w:lvlJc w:val="right"/>
      <w:pPr>
        <w:tabs>
          <w:tab w:val="num" w:pos="1980"/>
        </w:tabs>
        <w:ind w:left="1980" w:hanging="180"/>
      </w:pPr>
    </w:lvl>
    <w:lvl w:ilvl="3" w:tplc="61F8EDCE" w:tentative="1">
      <w:start w:val="1"/>
      <w:numFmt w:val="decimal"/>
      <w:lvlText w:val="%4."/>
      <w:lvlJc w:val="left"/>
      <w:pPr>
        <w:tabs>
          <w:tab w:val="num" w:pos="2700"/>
        </w:tabs>
        <w:ind w:left="2700" w:hanging="360"/>
      </w:pPr>
    </w:lvl>
    <w:lvl w:ilvl="4" w:tplc="BACE19F4" w:tentative="1">
      <w:start w:val="1"/>
      <w:numFmt w:val="lowerLetter"/>
      <w:lvlText w:val="%5."/>
      <w:lvlJc w:val="left"/>
      <w:pPr>
        <w:tabs>
          <w:tab w:val="num" w:pos="3420"/>
        </w:tabs>
        <w:ind w:left="3420" w:hanging="360"/>
      </w:pPr>
    </w:lvl>
    <w:lvl w:ilvl="5" w:tplc="0A18BB02" w:tentative="1">
      <w:start w:val="1"/>
      <w:numFmt w:val="lowerRoman"/>
      <w:lvlText w:val="%6."/>
      <w:lvlJc w:val="right"/>
      <w:pPr>
        <w:tabs>
          <w:tab w:val="num" w:pos="4140"/>
        </w:tabs>
        <w:ind w:left="4140" w:hanging="180"/>
      </w:pPr>
    </w:lvl>
    <w:lvl w:ilvl="6" w:tplc="AA7E4FC0" w:tentative="1">
      <w:start w:val="1"/>
      <w:numFmt w:val="decimal"/>
      <w:lvlText w:val="%7."/>
      <w:lvlJc w:val="left"/>
      <w:pPr>
        <w:tabs>
          <w:tab w:val="num" w:pos="4860"/>
        </w:tabs>
        <w:ind w:left="4860" w:hanging="360"/>
      </w:pPr>
    </w:lvl>
    <w:lvl w:ilvl="7" w:tplc="0A4EC110" w:tentative="1">
      <w:start w:val="1"/>
      <w:numFmt w:val="lowerLetter"/>
      <w:lvlText w:val="%8."/>
      <w:lvlJc w:val="left"/>
      <w:pPr>
        <w:tabs>
          <w:tab w:val="num" w:pos="5580"/>
        </w:tabs>
        <w:ind w:left="5580" w:hanging="360"/>
      </w:pPr>
    </w:lvl>
    <w:lvl w:ilvl="8" w:tplc="292272B0" w:tentative="1">
      <w:start w:val="1"/>
      <w:numFmt w:val="lowerRoman"/>
      <w:lvlText w:val="%9."/>
      <w:lvlJc w:val="right"/>
      <w:pPr>
        <w:tabs>
          <w:tab w:val="num" w:pos="6300"/>
        </w:tabs>
        <w:ind w:left="6300" w:hanging="180"/>
      </w:pPr>
    </w:lvl>
  </w:abstractNum>
  <w:abstractNum w:abstractNumId="1" w15:restartNumberingAfterBreak="0">
    <w:nsid w:val="6C2F05C3"/>
    <w:multiLevelType w:val="hybridMultilevel"/>
    <w:tmpl w:val="D34ED07C"/>
    <w:lvl w:ilvl="0" w:tplc="2CA66130">
      <w:start w:val="1"/>
      <w:numFmt w:val="decimal"/>
      <w:lvlText w:val="%1."/>
      <w:lvlJc w:val="left"/>
      <w:pPr>
        <w:ind w:left="1069" w:hanging="360"/>
      </w:pPr>
      <w:rPr>
        <w:rFonts w:hint="default"/>
        <w:b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7B5E06AA"/>
    <w:multiLevelType w:val="hybridMultilevel"/>
    <w:tmpl w:val="9036E430"/>
    <w:lvl w:ilvl="0" w:tplc="E7E28A04">
      <w:start w:val="1"/>
      <w:numFmt w:val="decimal"/>
      <w:lvlText w:val="[%1]"/>
      <w:lvlJc w:val="left"/>
      <w:pPr>
        <w:ind w:left="720" w:hanging="360"/>
      </w:pPr>
      <w:rPr>
        <w:rFonts w:hint="default"/>
      </w:rPr>
    </w:lvl>
    <w:lvl w:ilvl="1" w:tplc="31AE4AEC">
      <w:start w:val="1"/>
      <w:numFmt w:val="lowerLetter"/>
      <w:lvlText w:val="%2."/>
      <w:lvlJc w:val="left"/>
      <w:pPr>
        <w:ind w:left="1440" w:hanging="360"/>
      </w:pPr>
    </w:lvl>
    <w:lvl w:ilvl="2" w:tplc="BF76A642" w:tentative="1">
      <w:start w:val="1"/>
      <w:numFmt w:val="lowerRoman"/>
      <w:lvlText w:val="%3."/>
      <w:lvlJc w:val="right"/>
      <w:pPr>
        <w:ind w:left="2160" w:hanging="180"/>
      </w:pPr>
    </w:lvl>
    <w:lvl w:ilvl="3" w:tplc="B1DE0464" w:tentative="1">
      <w:start w:val="1"/>
      <w:numFmt w:val="decimal"/>
      <w:lvlText w:val="%4."/>
      <w:lvlJc w:val="left"/>
      <w:pPr>
        <w:ind w:left="2880" w:hanging="360"/>
      </w:pPr>
    </w:lvl>
    <w:lvl w:ilvl="4" w:tplc="B786467A" w:tentative="1">
      <w:start w:val="1"/>
      <w:numFmt w:val="lowerLetter"/>
      <w:lvlText w:val="%5."/>
      <w:lvlJc w:val="left"/>
      <w:pPr>
        <w:ind w:left="3600" w:hanging="360"/>
      </w:pPr>
    </w:lvl>
    <w:lvl w:ilvl="5" w:tplc="385EF4AC" w:tentative="1">
      <w:start w:val="1"/>
      <w:numFmt w:val="lowerRoman"/>
      <w:lvlText w:val="%6."/>
      <w:lvlJc w:val="right"/>
      <w:pPr>
        <w:ind w:left="4320" w:hanging="180"/>
      </w:pPr>
    </w:lvl>
    <w:lvl w:ilvl="6" w:tplc="15D28F0C" w:tentative="1">
      <w:start w:val="1"/>
      <w:numFmt w:val="decimal"/>
      <w:lvlText w:val="%7."/>
      <w:lvlJc w:val="left"/>
      <w:pPr>
        <w:ind w:left="5040" w:hanging="360"/>
      </w:pPr>
    </w:lvl>
    <w:lvl w:ilvl="7" w:tplc="308A9748" w:tentative="1">
      <w:start w:val="1"/>
      <w:numFmt w:val="lowerLetter"/>
      <w:lvlText w:val="%8."/>
      <w:lvlJc w:val="left"/>
      <w:pPr>
        <w:ind w:left="5760" w:hanging="360"/>
      </w:pPr>
    </w:lvl>
    <w:lvl w:ilvl="8" w:tplc="1506E920" w:tentative="1">
      <w:start w:val="1"/>
      <w:numFmt w:val="lowerRoman"/>
      <w:lvlText w:val="%9."/>
      <w:lvlJc w:val="right"/>
      <w:pPr>
        <w:ind w:left="6480" w:hanging="180"/>
      </w:pPr>
    </w:lvl>
  </w:abstractNum>
  <w:num w:numId="1" w16cid:durableId="205683322">
    <w:abstractNumId w:val="0"/>
  </w:num>
  <w:num w:numId="2" w16cid:durableId="267130234">
    <w:abstractNumId w:val="2"/>
  </w:num>
  <w:num w:numId="3" w16cid:durableId="1752120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4C5"/>
    <w:rsid w:val="00000500"/>
    <w:rsid w:val="000133BE"/>
    <w:rsid w:val="00084341"/>
    <w:rsid w:val="00094D14"/>
    <w:rsid w:val="00100951"/>
    <w:rsid w:val="00117CDB"/>
    <w:rsid w:val="0014352A"/>
    <w:rsid w:val="00246236"/>
    <w:rsid w:val="002A02A6"/>
    <w:rsid w:val="00305698"/>
    <w:rsid w:val="003C1A28"/>
    <w:rsid w:val="003C2773"/>
    <w:rsid w:val="00493F65"/>
    <w:rsid w:val="00621100"/>
    <w:rsid w:val="006A44A6"/>
    <w:rsid w:val="006B43B0"/>
    <w:rsid w:val="00717EA6"/>
    <w:rsid w:val="00776EDE"/>
    <w:rsid w:val="007811D8"/>
    <w:rsid w:val="007A2810"/>
    <w:rsid w:val="007C03C9"/>
    <w:rsid w:val="008418A9"/>
    <w:rsid w:val="00857E28"/>
    <w:rsid w:val="008C74C5"/>
    <w:rsid w:val="009067EB"/>
    <w:rsid w:val="00913F95"/>
    <w:rsid w:val="009F0508"/>
    <w:rsid w:val="00AF48DB"/>
    <w:rsid w:val="00B31B79"/>
    <w:rsid w:val="00B7538B"/>
    <w:rsid w:val="00BE5144"/>
    <w:rsid w:val="00C65483"/>
    <w:rsid w:val="00C935CE"/>
    <w:rsid w:val="00D46AC1"/>
    <w:rsid w:val="00DB78A3"/>
    <w:rsid w:val="00DC3A12"/>
    <w:rsid w:val="00DC5DD1"/>
    <w:rsid w:val="00E325FC"/>
    <w:rsid w:val="00E57906"/>
    <w:rsid w:val="00E65433"/>
    <w:rsid w:val="00EB3110"/>
    <w:rsid w:val="00F82393"/>
    <w:rsid w:val="00FC44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EBD2"/>
  <w15:chartTrackingRefBased/>
  <w15:docId w15:val="{B52FE0F4-5F63-0242-A1B6-A9BA632B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14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144"/>
    <w:pPr>
      <w:ind w:left="720"/>
      <w:contextualSpacing/>
    </w:pPr>
  </w:style>
  <w:style w:type="character" w:styleId="Hyperlink">
    <w:name w:val="Hyperlink"/>
    <w:basedOn w:val="DefaultParagraphFont"/>
    <w:uiPriority w:val="99"/>
    <w:unhideWhenUsed/>
    <w:rsid w:val="00BE5144"/>
    <w:rPr>
      <w:color w:val="0563C1" w:themeColor="hyperlink"/>
      <w:u w:val="single"/>
    </w:rPr>
  </w:style>
  <w:style w:type="paragraph" w:styleId="BalloonText">
    <w:name w:val="Balloon Text"/>
    <w:basedOn w:val="Normal"/>
    <w:link w:val="BalloonTextChar"/>
    <w:uiPriority w:val="99"/>
    <w:semiHidden/>
    <w:unhideWhenUsed/>
    <w:rsid w:val="00246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b@beyersinc.co.za" TargetMode="External"/><Relationship Id="rId3" Type="http://schemas.openxmlformats.org/officeDocument/2006/relationships/settings" Target="settings.xml"/><Relationship Id="rId7" Type="http://schemas.openxmlformats.org/officeDocument/2006/relationships/hyperlink" Target="mailto:nlouw@lawcircl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elsingh@indlovu.biz"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800</Words>
  <Characters>4724</Characters>
  <Application>Microsoft Office Word</Application>
  <DocSecurity>0</DocSecurity>
  <Lines>429</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Mariana Anguelov</cp:lastModifiedBy>
  <cp:revision>3</cp:revision>
  <cp:lastPrinted>2023-02-03T09:42:00Z</cp:lastPrinted>
  <dcterms:created xsi:type="dcterms:W3CDTF">2023-02-07T13:45:00Z</dcterms:created>
  <dcterms:modified xsi:type="dcterms:W3CDTF">2023-02-07T18:48:00Z</dcterms:modified>
</cp:coreProperties>
</file>