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C0FB" w14:textId="77777777" w:rsidR="00CC464E" w:rsidRPr="00CC464E" w:rsidRDefault="00CC464E" w:rsidP="00CC464E">
      <w:pPr>
        <w:suppressAutoHyphens/>
        <w:spacing w:after="0" w:line="480" w:lineRule="auto"/>
        <w:jc w:val="both"/>
        <w:rPr>
          <w:rFonts w:ascii="Arial" w:eastAsia="Times New Roman" w:hAnsi="Arial" w:cs="Times New Roman"/>
          <w:sz w:val="24"/>
          <w:szCs w:val="20"/>
        </w:rPr>
      </w:pPr>
      <w:bookmarkStart w:id="0" w:name="_GoBack"/>
    </w:p>
    <w:p w14:paraId="28DA0B2D" w14:textId="77777777" w:rsidR="00CC464E" w:rsidRDefault="00CC464E" w:rsidP="00CC464E">
      <w:pPr>
        <w:suppressAutoHyphens/>
        <w:spacing w:after="0" w:line="480" w:lineRule="auto"/>
        <w:rPr>
          <w:rFonts w:ascii="Arial" w:eastAsia="Times New Roman" w:hAnsi="Arial" w:cs="Times New Roman"/>
          <w:sz w:val="24"/>
          <w:szCs w:val="24"/>
        </w:rPr>
      </w:pPr>
    </w:p>
    <w:p w14:paraId="3C0535ED" w14:textId="77777777" w:rsidR="00CC464E" w:rsidRPr="008A779E" w:rsidRDefault="00CC464E" w:rsidP="00CC464E">
      <w:pPr>
        <w:shd w:val="clear" w:color="auto" w:fill="F5F5F5"/>
        <w:suppressAutoHyphens/>
        <w:spacing w:after="120" w:line="240" w:lineRule="auto"/>
        <w:jc w:val="center"/>
        <w:textAlignment w:val="top"/>
        <w:rPr>
          <w:rFonts w:ascii="Times New Roman" w:eastAsia="Arial Unicode MS" w:hAnsi="Times New Roman" w:cs="Times New Roman"/>
          <w:b/>
          <w:color w:val="222222"/>
          <w:sz w:val="28"/>
          <w:szCs w:val="28"/>
          <w:lang w:val="af-ZA"/>
        </w:rPr>
      </w:pPr>
      <w:r w:rsidRPr="008A779E">
        <w:rPr>
          <w:rFonts w:ascii="Times New Roman" w:eastAsia="Arial Unicode MS" w:hAnsi="Times New Roman" w:cs="Times New Roman"/>
          <w:noProof/>
          <w:sz w:val="28"/>
          <w:szCs w:val="28"/>
          <w:lang w:val="en-US"/>
        </w:rPr>
        <w:drawing>
          <wp:inline distT="0" distB="0" distL="0" distR="0" wp14:anchorId="24E3C9D6" wp14:editId="0795BF3F">
            <wp:extent cx="971550" cy="1085850"/>
            <wp:effectExtent l="0" t="0" r="0" b="0"/>
            <wp:docPr id="1960864442" name="Picture 196086444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3" cy="1086356"/>
                    </a:xfrm>
                    <a:prstGeom prst="rect">
                      <a:avLst/>
                    </a:prstGeom>
                    <a:noFill/>
                    <a:ln>
                      <a:noFill/>
                    </a:ln>
                  </pic:spPr>
                </pic:pic>
              </a:graphicData>
            </a:graphic>
          </wp:inline>
        </w:drawing>
      </w:r>
    </w:p>
    <w:p w14:paraId="21EB2125" w14:textId="77777777" w:rsidR="001F53F7" w:rsidRPr="001F53F7" w:rsidRDefault="001F53F7" w:rsidP="001F53F7">
      <w:pPr>
        <w:spacing w:line="240" w:lineRule="auto"/>
        <w:jc w:val="center"/>
        <w:rPr>
          <w:rFonts w:ascii="Times New Roman" w:hAnsi="Times New Roman" w:cs="Times New Roman"/>
          <w:b/>
          <w:bCs/>
          <w:sz w:val="28"/>
          <w:szCs w:val="28"/>
        </w:rPr>
      </w:pPr>
      <w:r w:rsidRPr="001F53F7">
        <w:rPr>
          <w:rFonts w:ascii="Times New Roman" w:hAnsi="Times New Roman" w:cs="Times New Roman"/>
          <w:b/>
          <w:sz w:val="28"/>
          <w:szCs w:val="28"/>
        </w:rPr>
        <w:t xml:space="preserve">IN THE </w:t>
      </w:r>
      <w:r w:rsidRPr="001F53F7">
        <w:rPr>
          <w:rFonts w:ascii="Times New Roman" w:hAnsi="Times New Roman" w:cs="Times New Roman"/>
          <w:b/>
          <w:bCs/>
          <w:sz w:val="28"/>
          <w:szCs w:val="28"/>
        </w:rPr>
        <w:t>HIGH COURT OF SOUTH AFRICA</w:t>
      </w:r>
    </w:p>
    <w:p w14:paraId="5463413C" w14:textId="77777777" w:rsidR="001F53F7" w:rsidRPr="001F53F7" w:rsidRDefault="001F53F7" w:rsidP="001F53F7">
      <w:pPr>
        <w:spacing w:line="240" w:lineRule="auto"/>
        <w:jc w:val="center"/>
        <w:rPr>
          <w:rFonts w:ascii="Times New Roman" w:hAnsi="Times New Roman" w:cs="Times New Roman"/>
          <w:b/>
          <w:sz w:val="28"/>
          <w:szCs w:val="28"/>
        </w:rPr>
      </w:pPr>
      <w:r w:rsidRPr="001F53F7">
        <w:rPr>
          <w:rFonts w:ascii="Times New Roman" w:hAnsi="Times New Roman" w:cs="Times New Roman"/>
          <w:b/>
          <w:sz w:val="28"/>
          <w:szCs w:val="28"/>
        </w:rPr>
        <w:t xml:space="preserve"> GAUTENG LOCAL DIVISION, JOHANNESBURG</w:t>
      </w:r>
    </w:p>
    <w:p w14:paraId="51721DB9" w14:textId="77777777" w:rsidR="001F53F7" w:rsidRPr="008A779E" w:rsidRDefault="001F53F7" w:rsidP="00CC464E">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rPr>
      </w:pPr>
    </w:p>
    <w:p w14:paraId="6F1C3BA4" w14:textId="7A86D7E6" w:rsidR="00CC464E" w:rsidRPr="008A779E" w:rsidRDefault="00D400EC" w:rsidP="00D400EC">
      <w:pPr>
        <w:rPr>
          <w:rFonts w:ascii="Times New Roman" w:eastAsia="Calibri" w:hAnsi="Times New Roman" w:cs="Times New Roman"/>
          <w:b/>
          <w:bCs/>
          <w:sz w:val="28"/>
          <w:szCs w:val="28"/>
          <w:lang w:val="en-GB"/>
        </w:rPr>
      </w:pPr>
      <w:r>
        <w:rPr>
          <w:rFonts w:ascii="Times New Roman" w:eastAsia="Times New Roman" w:hAnsi="Times New Roman" w:cs="Times New Roman"/>
          <w:b/>
          <w:bCs/>
          <w:sz w:val="28"/>
          <w:szCs w:val="28"/>
        </w:rPr>
        <w:t xml:space="preserve">                                                   </w:t>
      </w:r>
      <w:r w:rsidR="005B474D">
        <w:rPr>
          <w:rFonts w:ascii="Times New Roman" w:eastAsia="Times New Roman" w:hAnsi="Times New Roman" w:cs="Times New Roman"/>
          <w:b/>
          <w:bCs/>
          <w:sz w:val="28"/>
          <w:szCs w:val="28"/>
        </w:rPr>
        <w:t xml:space="preserve">   </w:t>
      </w:r>
      <w:r w:rsidR="00DD0A05">
        <w:rPr>
          <w:rFonts w:ascii="Times New Roman" w:eastAsia="Times New Roman" w:hAnsi="Times New Roman" w:cs="Times New Roman"/>
          <w:b/>
          <w:bCs/>
          <w:sz w:val="28"/>
          <w:szCs w:val="28"/>
        </w:rPr>
        <w:tab/>
      </w:r>
      <w:r w:rsidR="00DD0A05">
        <w:rPr>
          <w:rFonts w:ascii="Times New Roman" w:eastAsia="Times New Roman" w:hAnsi="Times New Roman" w:cs="Times New Roman"/>
          <w:b/>
          <w:bCs/>
          <w:sz w:val="28"/>
          <w:szCs w:val="28"/>
        </w:rPr>
        <w:tab/>
      </w:r>
      <w:r w:rsidR="00DD0A05">
        <w:rPr>
          <w:rFonts w:ascii="Times New Roman" w:eastAsia="Times New Roman" w:hAnsi="Times New Roman" w:cs="Times New Roman"/>
          <w:b/>
          <w:bCs/>
          <w:sz w:val="28"/>
          <w:szCs w:val="28"/>
        </w:rPr>
        <w:tab/>
      </w:r>
      <w:r w:rsidR="005B474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CASE NO:</w:t>
      </w:r>
      <w:r w:rsidR="00111B71">
        <w:rPr>
          <w:rFonts w:ascii="Times New Roman" w:eastAsia="Times New Roman" w:hAnsi="Times New Roman" w:cs="Times New Roman"/>
          <w:sz w:val="28"/>
          <w:szCs w:val="28"/>
        </w:rPr>
        <w:t xml:space="preserve">  </w:t>
      </w:r>
      <w:r w:rsidR="00645F7E">
        <w:rPr>
          <w:rFonts w:ascii="Times New Roman" w:eastAsia="Calibri" w:hAnsi="Times New Roman" w:cs="Times New Roman"/>
          <w:b/>
          <w:bCs/>
          <w:sz w:val="28"/>
          <w:szCs w:val="28"/>
          <w:lang w:val="en-GB"/>
        </w:rPr>
        <w:t>46654</w:t>
      </w:r>
      <w:r w:rsidR="008A779E" w:rsidRPr="008A779E">
        <w:rPr>
          <w:rFonts w:ascii="Times New Roman" w:eastAsia="Calibri" w:hAnsi="Times New Roman" w:cs="Times New Roman"/>
          <w:b/>
          <w:bCs/>
          <w:sz w:val="28"/>
          <w:szCs w:val="28"/>
          <w:lang w:val="en-GB"/>
        </w:rPr>
        <w:t>/20</w:t>
      </w:r>
      <w:r w:rsidR="00645F7E">
        <w:rPr>
          <w:rFonts w:ascii="Times New Roman" w:eastAsia="Calibri" w:hAnsi="Times New Roman" w:cs="Times New Roman"/>
          <w:b/>
          <w:bCs/>
          <w:sz w:val="28"/>
          <w:szCs w:val="28"/>
          <w:lang w:val="en-GB"/>
        </w:rPr>
        <w:t>17</w:t>
      </w:r>
    </w:p>
    <w:p w14:paraId="115DA019" w14:textId="6FA3372E" w:rsidR="00DD0A05" w:rsidRPr="008A779E" w:rsidRDefault="00DD0A05" w:rsidP="00DD0A05">
      <w:pPr>
        <w:ind w:left="5760"/>
        <w:rPr>
          <w:rFonts w:ascii="Times New Roman" w:eastAsia="Calibri" w:hAnsi="Times New Roman" w:cs="Times New Roman"/>
          <w:b/>
          <w:bCs/>
          <w:sz w:val="28"/>
          <w:szCs w:val="28"/>
          <w:lang w:val="en-GB"/>
        </w:rPr>
      </w:pPr>
      <w:r w:rsidRPr="00A07B28">
        <w:rPr>
          <w:rFonts w:ascii="Times New Roman" w:hAnsi="Times New Roman" w:cs="Times New Roman"/>
          <w:noProof/>
          <w:sz w:val="28"/>
          <w:szCs w:val="28"/>
          <w:lang w:val="en-US"/>
        </w:rPr>
        <mc:AlternateContent>
          <mc:Choice Requires="wps">
            <w:drawing>
              <wp:anchor distT="0" distB="0" distL="114300" distR="114300" simplePos="0" relativeHeight="251659776" behindDoc="0" locked="0" layoutInCell="1" allowOverlap="1" wp14:anchorId="49E3195A" wp14:editId="28506EFC">
                <wp:simplePos x="0" y="0"/>
                <wp:positionH relativeFrom="margin">
                  <wp:align>left</wp:align>
                </wp:positionH>
                <wp:positionV relativeFrom="paragraph">
                  <wp:posOffset>349885</wp:posOffset>
                </wp:positionV>
                <wp:extent cx="2981325" cy="1409700"/>
                <wp:effectExtent l="0" t="0" r="28575" b="19050"/>
                <wp:wrapNone/>
                <wp:docPr id="1494993345" name="Text Box 1494993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9700"/>
                        </a:xfrm>
                        <a:prstGeom prst="rect">
                          <a:avLst/>
                        </a:prstGeom>
                        <a:solidFill>
                          <a:srgbClr val="FFFFFF"/>
                        </a:solidFill>
                        <a:ln w="9525">
                          <a:solidFill>
                            <a:srgbClr val="000000"/>
                          </a:solidFill>
                          <a:miter lim="800000"/>
                          <a:headEnd/>
                          <a:tailEnd/>
                        </a:ln>
                      </wps:spPr>
                      <wps:txbx>
                        <w:txbxContent>
                          <w:p w14:paraId="148DB603" w14:textId="3DC8E6FE" w:rsidR="00DD0A05" w:rsidRPr="00B04EB9" w:rsidRDefault="00552B1E" w:rsidP="00552B1E">
                            <w:pPr>
                              <w:tabs>
                                <w:tab w:val="left" w:pos="-1009"/>
                                <w:tab w:val="left"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rPr>
                                <w:rFonts w:ascii="Times New Roman" w:hAnsi="Times New Roman" w:cs="Times New Roman"/>
                                <w:sz w:val="20"/>
                              </w:rPr>
                              <w:pPrChange w:id="1" w:author="Sathish" w:date="2024-02-13T14:46:00Z">
                                <w:pPr>
                                  <w:numPr>
                                    <w:numId w:val="5"/>
                                  </w:numPr>
                                  <w:tabs>
                                    <w:tab w:val="left" w:pos="-1009"/>
                                    <w:tab w:val="num"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pPr>
                              </w:pPrChange>
                            </w:pPr>
                            <w:r w:rsidRPr="00B04EB9">
                              <w:rPr>
                                <w:rFonts w:ascii="Times New Roman" w:hAnsi="Times New Roman" w:cs="Times New Roman"/>
                                <w:sz w:val="20"/>
                              </w:rPr>
                              <w:t>(1)</w:t>
                            </w:r>
                            <w:r w:rsidRPr="00B04EB9">
                              <w:rPr>
                                <w:rFonts w:ascii="Times New Roman" w:hAnsi="Times New Roman" w:cs="Times New Roman"/>
                                <w:sz w:val="20"/>
                              </w:rPr>
                              <w:tab/>
                            </w:r>
                            <w:r w:rsidR="00DD0A05" w:rsidRPr="00B04EB9">
                              <w:rPr>
                                <w:rFonts w:ascii="Times New Roman" w:hAnsi="Times New Roman" w:cs="Times New Roman"/>
                                <w:sz w:val="20"/>
                              </w:rPr>
                              <w:t>REPORTABLE: NO</w:t>
                            </w:r>
                          </w:p>
                          <w:p w14:paraId="1B8C5D38" w14:textId="23A2F620" w:rsidR="00DD0A05" w:rsidRPr="00B04EB9" w:rsidRDefault="00552B1E" w:rsidP="00552B1E">
                            <w:pPr>
                              <w:tabs>
                                <w:tab w:val="left" w:pos="-1009"/>
                                <w:tab w:val="left"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rPr>
                                <w:rFonts w:ascii="Times New Roman" w:hAnsi="Times New Roman" w:cs="Times New Roman"/>
                                <w:sz w:val="20"/>
                              </w:rPr>
                              <w:pPrChange w:id="2" w:author="Sathish" w:date="2024-02-13T14:46:00Z">
                                <w:pPr>
                                  <w:numPr>
                                    <w:numId w:val="5"/>
                                  </w:numPr>
                                  <w:tabs>
                                    <w:tab w:val="left" w:pos="-1009"/>
                                    <w:tab w:val="num"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pPr>
                              </w:pPrChange>
                            </w:pPr>
                            <w:r w:rsidRPr="00B04EB9">
                              <w:rPr>
                                <w:rFonts w:ascii="Times New Roman" w:hAnsi="Times New Roman" w:cs="Times New Roman"/>
                                <w:sz w:val="20"/>
                              </w:rPr>
                              <w:t>(2)</w:t>
                            </w:r>
                            <w:r w:rsidRPr="00B04EB9">
                              <w:rPr>
                                <w:rFonts w:ascii="Times New Roman" w:hAnsi="Times New Roman" w:cs="Times New Roman"/>
                                <w:sz w:val="20"/>
                              </w:rPr>
                              <w:tab/>
                            </w:r>
                            <w:r w:rsidR="00DD0A05" w:rsidRPr="00B04EB9">
                              <w:rPr>
                                <w:rFonts w:ascii="Times New Roman" w:hAnsi="Times New Roman" w:cs="Times New Roman"/>
                                <w:sz w:val="20"/>
                              </w:rPr>
                              <w:t>OF INTEREST TO OTHER JUDGES: NO</w:t>
                            </w:r>
                          </w:p>
                          <w:p w14:paraId="72E0F5CC" w14:textId="78AD18F2" w:rsidR="00DD0A05" w:rsidRPr="00B04EB9" w:rsidRDefault="00552B1E" w:rsidP="00552B1E">
                            <w:pPr>
                              <w:tabs>
                                <w:tab w:val="left" w:pos="-1009"/>
                                <w:tab w:val="left"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rPr>
                                <w:rFonts w:ascii="Times New Roman" w:hAnsi="Times New Roman" w:cs="Times New Roman"/>
                                <w:sz w:val="20"/>
                              </w:rPr>
                              <w:pPrChange w:id="3" w:author="Sathish" w:date="2024-02-13T14:46:00Z">
                                <w:pPr>
                                  <w:numPr>
                                    <w:numId w:val="5"/>
                                  </w:numPr>
                                  <w:tabs>
                                    <w:tab w:val="left" w:pos="-1009"/>
                                    <w:tab w:val="num"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pPr>
                              </w:pPrChange>
                            </w:pPr>
                            <w:r w:rsidRPr="00B04EB9">
                              <w:rPr>
                                <w:rFonts w:ascii="Times New Roman" w:hAnsi="Times New Roman" w:cs="Times New Roman"/>
                                <w:sz w:val="20"/>
                              </w:rPr>
                              <w:t>(3)</w:t>
                            </w:r>
                            <w:r w:rsidRPr="00B04EB9">
                              <w:rPr>
                                <w:rFonts w:ascii="Times New Roman" w:hAnsi="Times New Roman" w:cs="Times New Roman"/>
                                <w:sz w:val="20"/>
                              </w:rPr>
                              <w:tab/>
                            </w:r>
                            <w:r w:rsidR="00DD0A05" w:rsidRPr="00B04EB9">
                              <w:rPr>
                                <w:rFonts w:ascii="Times New Roman" w:hAnsi="Times New Roman" w:cs="Times New Roman"/>
                                <w:sz w:val="20"/>
                              </w:rPr>
                              <w:t>REVISED: NO</w:t>
                            </w:r>
                          </w:p>
                          <w:p w14:paraId="3B4285C0" w14:textId="77777777" w:rsidR="00DD0A05" w:rsidRPr="00B04EB9" w:rsidRDefault="00DD0A05" w:rsidP="00DD0A05">
                            <w:pPr>
                              <w:rPr>
                                <w:rFonts w:ascii="Times New Roman" w:hAnsi="Times New Roman" w:cs="Times New Roman"/>
                                <w:sz w:val="20"/>
                              </w:rPr>
                            </w:pPr>
                          </w:p>
                          <w:p w14:paraId="0211ED4C" w14:textId="77777777" w:rsidR="00DD0A05" w:rsidRPr="00B04EB9" w:rsidRDefault="00DD0A05" w:rsidP="00DD0A05">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04C92839" w14:textId="77777777" w:rsidR="00DD0A05" w:rsidRPr="00B04EB9" w:rsidRDefault="00DD0A05" w:rsidP="00DD0A05">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3418BB3F" w14:textId="77777777" w:rsidR="00DD0A05" w:rsidRDefault="00DD0A05" w:rsidP="00DD0A05">
                            <w:pPr>
                              <w:rPr>
                                <w:rFonts w:ascii="Century Gothic" w:hAnsi="Century Gothic"/>
                                <w:b/>
                                <w:sz w:val="18"/>
                                <w:szCs w:val="18"/>
                              </w:rPr>
                            </w:pPr>
                          </w:p>
                          <w:p w14:paraId="33D4349F" w14:textId="77777777" w:rsidR="00DD0A05" w:rsidRDefault="00DD0A05" w:rsidP="00DD0A0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195A" id="_x0000_t202" coordsize="21600,21600" o:spt="202" path="m,l,21600r21600,l21600,xe">
                <v:stroke joinstyle="miter"/>
                <v:path gradientshapeok="t" o:connecttype="rect"/>
              </v:shapetype>
              <v:shape id="Text Box 1494993345" o:spid="_x0000_s1026" type="#_x0000_t202" style="position:absolute;left:0;text-align:left;margin-left:0;margin-top:27.55pt;width:234.75pt;height:111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">
                <v:textbox>
                  <w:txbxContent>
                    <w:p w14:paraId="148DB603" w14:textId="3DC8E6FE" w:rsidR="00DD0A05" w:rsidRPr="00B04EB9" w:rsidRDefault="00552B1E" w:rsidP="00552B1E">
                      <w:pPr>
                        <w:tabs>
                          <w:tab w:val="left" w:pos="-1009"/>
                          <w:tab w:val="left"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rPr>
                          <w:rFonts w:ascii="Times New Roman" w:hAnsi="Times New Roman" w:cs="Times New Roman"/>
                          <w:sz w:val="20"/>
                        </w:rPr>
                        <w:pPrChange w:id="4" w:author="Sathish" w:date="2024-02-13T14:46:00Z">
                          <w:pPr>
                            <w:numPr>
                              <w:numId w:val="5"/>
                            </w:numPr>
                            <w:tabs>
                              <w:tab w:val="left" w:pos="-1009"/>
                              <w:tab w:val="num"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pPr>
                        </w:pPrChange>
                      </w:pPr>
                      <w:r w:rsidRPr="00B04EB9">
                        <w:rPr>
                          <w:rFonts w:ascii="Times New Roman" w:hAnsi="Times New Roman" w:cs="Times New Roman"/>
                          <w:sz w:val="20"/>
                        </w:rPr>
                        <w:t>(1)</w:t>
                      </w:r>
                      <w:r w:rsidRPr="00B04EB9">
                        <w:rPr>
                          <w:rFonts w:ascii="Times New Roman" w:hAnsi="Times New Roman" w:cs="Times New Roman"/>
                          <w:sz w:val="20"/>
                        </w:rPr>
                        <w:tab/>
                      </w:r>
                      <w:r w:rsidR="00DD0A05" w:rsidRPr="00B04EB9">
                        <w:rPr>
                          <w:rFonts w:ascii="Times New Roman" w:hAnsi="Times New Roman" w:cs="Times New Roman"/>
                          <w:sz w:val="20"/>
                        </w:rPr>
                        <w:t>REPORTABLE: NO</w:t>
                      </w:r>
                    </w:p>
                    <w:p w14:paraId="1B8C5D38" w14:textId="23A2F620" w:rsidR="00DD0A05" w:rsidRPr="00B04EB9" w:rsidRDefault="00552B1E" w:rsidP="00552B1E">
                      <w:pPr>
                        <w:tabs>
                          <w:tab w:val="left" w:pos="-1009"/>
                          <w:tab w:val="left"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rPr>
                          <w:rFonts w:ascii="Times New Roman" w:hAnsi="Times New Roman" w:cs="Times New Roman"/>
                          <w:sz w:val="20"/>
                        </w:rPr>
                        <w:pPrChange w:id="5" w:author="Sathish" w:date="2024-02-13T14:46:00Z">
                          <w:pPr>
                            <w:numPr>
                              <w:numId w:val="5"/>
                            </w:numPr>
                            <w:tabs>
                              <w:tab w:val="left" w:pos="-1009"/>
                              <w:tab w:val="num"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pPr>
                        </w:pPrChange>
                      </w:pPr>
                      <w:r w:rsidRPr="00B04EB9">
                        <w:rPr>
                          <w:rFonts w:ascii="Times New Roman" w:hAnsi="Times New Roman" w:cs="Times New Roman"/>
                          <w:sz w:val="20"/>
                        </w:rPr>
                        <w:t>(2)</w:t>
                      </w:r>
                      <w:r w:rsidRPr="00B04EB9">
                        <w:rPr>
                          <w:rFonts w:ascii="Times New Roman" w:hAnsi="Times New Roman" w:cs="Times New Roman"/>
                          <w:sz w:val="20"/>
                        </w:rPr>
                        <w:tab/>
                      </w:r>
                      <w:r w:rsidR="00DD0A05" w:rsidRPr="00B04EB9">
                        <w:rPr>
                          <w:rFonts w:ascii="Times New Roman" w:hAnsi="Times New Roman" w:cs="Times New Roman"/>
                          <w:sz w:val="20"/>
                        </w:rPr>
                        <w:t>OF INTEREST TO OTHER JUDGES: NO</w:t>
                      </w:r>
                    </w:p>
                    <w:p w14:paraId="72E0F5CC" w14:textId="78AD18F2" w:rsidR="00DD0A05" w:rsidRPr="00B04EB9" w:rsidRDefault="00552B1E" w:rsidP="00552B1E">
                      <w:pPr>
                        <w:tabs>
                          <w:tab w:val="left" w:pos="-1009"/>
                          <w:tab w:val="left"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rPr>
                          <w:rFonts w:ascii="Times New Roman" w:hAnsi="Times New Roman" w:cs="Times New Roman"/>
                          <w:sz w:val="20"/>
                        </w:rPr>
                        <w:pPrChange w:id="6" w:author="Sathish" w:date="2024-02-13T14:46:00Z">
                          <w:pPr>
                            <w:numPr>
                              <w:numId w:val="5"/>
                            </w:numPr>
                            <w:tabs>
                              <w:tab w:val="left" w:pos="-1009"/>
                              <w:tab w:val="num" w:pos="901"/>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901" w:hanging="720"/>
                          </w:pPr>
                        </w:pPrChange>
                      </w:pPr>
                      <w:r w:rsidRPr="00B04EB9">
                        <w:rPr>
                          <w:rFonts w:ascii="Times New Roman" w:hAnsi="Times New Roman" w:cs="Times New Roman"/>
                          <w:sz w:val="20"/>
                        </w:rPr>
                        <w:t>(3)</w:t>
                      </w:r>
                      <w:r w:rsidRPr="00B04EB9">
                        <w:rPr>
                          <w:rFonts w:ascii="Times New Roman" w:hAnsi="Times New Roman" w:cs="Times New Roman"/>
                          <w:sz w:val="20"/>
                        </w:rPr>
                        <w:tab/>
                      </w:r>
                      <w:r w:rsidR="00DD0A05" w:rsidRPr="00B04EB9">
                        <w:rPr>
                          <w:rFonts w:ascii="Times New Roman" w:hAnsi="Times New Roman" w:cs="Times New Roman"/>
                          <w:sz w:val="20"/>
                        </w:rPr>
                        <w:t>REVISED: NO</w:t>
                      </w:r>
                    </w:p>
                    <w:p w14:paraId="3B4285C0" w14:textId="77777777" w:rsidR="00DD0A05" w:rsidRPr="00B04EB9" w:rsidRDefault="00DD0A05" w:rsidP="00DD0A05">
                      <w:pPr>
                        <w:rPr>
                          <w:rFonts w:ascii="Times New Roman" w:hAnsi="Times New Roman" w:cs="Times New Roman"/>
                          <w:sz w:val="20"/>
                        </w:rPr>
                      </w:pPr>
                    </w:p>
                    <w:p w14:paraId="0211ED4C" w14:textId="77777777" w:rsidR="00DD0A05" w:rsidRPr="00B04EB9" w:rsidRDefault="00DD0A05" w:rsidP="00DD0A05">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04C92839" w14:textId="77777777" w:rsidR="00DD0A05" w:rsidRPr="00B04EB9" w:rsidRDefault="00DD0A05" w:rsidP="00DD0A05">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3418BB3F" w14:textId="77777777" w:rsidR="00DD0A05" w:rsidRDefault="00DD0A05" w:rsidP="00DD0A05">
                      <w:pPr>
                        <w:rPr>
                          <w:rFonts w:ascii="Century Gothic" w:hAnsi="Century Gothic"/>
                          <w:b/>
                          <w:sz w:val="18"/>
                          <w:szCs w:val="18"/>
                        </w:rPr>
                      </w:pPr>
                    </w:p>
                    <w:p w14:paraId="33D4349F" w14:textId="77777777" w:rsidR="00DD0A05" w:rsidRDefault="00DD0A05" w:rsidP="00DD0A0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sidRPr="00674E04">
        <w:rPr>
          <w:rFonts w:ascii="Times New Roman" w:eastAsia="Times New Roman" w:hAnsi="Times New Roman" w:cs="Times New Roman"/>
          <w:b/>
          <w:bCs/>
          <w:sz w:val="28"/>
          <w:szCs w:val="28"/>
        </w:rPr>
        <w:t xml:space="preserve"> </w:t>
      </w:r>
    </w:p>
    <w:p w14:paraId="4FD3A1B1" w14:textId="77777777" w:rsidR="00DD0A05" w:rsidRPr="00A07B28" w:rsidRDefault="00DD0A05" w:rsidP="00DD0A05">
      <w:pPr>
        <w:suppressAutoHyphens/>
        <w:spacing w:after="0" w:line="480" w:lineRule="auto"/>
        <w:jc w:val="right"/>
        <w:rPr>
          <w:rFonts w:ascii="Times New Roman" w:eastAsia="Times New Roman" w:hAnsi="Times New Roman" w:cs="Times New Roman"/>
          <w:sz w:val="28"/>
          <w:szCs w:val="28"/>
        </w:rPr>
      </w:pPr>
    </w:p>
    <w:p w14:paraId="04EEEF80" w14:textId="77777777" w:rsidR="00DD0A05" w:rsidRPr="00D17518" w:rsidRDefault="00DD0A05" w:rsidP="00DD0A05">
      <w:pPr>
        <w:spacing w:after="120" w:line="240" w:lineRule="auto"/>
        <w:rPr>
          <w:rFonts w:ascii="Times New Roman" w:hAnsi="Times New Roman" w:cs="Times New Roman"/>
          <w:b/>
          <w:sz w:val="28"/>
          <w:szCs w:val="28"/>
        </w:rPr>
      </w:pP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t xml:space="preserve">    </w:t>
      </w:r>
    </w:p>
    <w:p w14:paraId="5D66C010" w14:textId="77777777" w:rsidR="00DD0A05" w:rsidRPr="00D17518" w:rsidRDefault="00DD0A05" w:rsidP="00DD0A05">
      <w:pPr>
        <w:spacing w:line="240" w:lineRule="auto"/>
        <w:rPr>
          <w:rFonts w:ascii="Times New Roman" w:hAnsi="Times New Roman" w:cs="Times New Roman"/>
          <w:b/>
          <w:sz w:val="28"/>
          <w:szCs w:val="28"/>
        </w:rPr>
      </w:pPr>
    </w:p>
    <w:p w14:paraId="6C49B662" w14:textId="77777777" w:rsidR="00125C75" w:rsidRPr="008A779E" w:rsidRDefault="00125C75" w:rsidP="00CC464E">
      <w:pPr>
        <w:ind w:left="5760" w:firstLine="720"/>
        <w:rPr>
          <w:rFonts w:ascii="Times New Roman" w:eastAsia="Times New Roman" w:hAnsi="Times New Roman" w:cs="Times New Roman"/>
          <w:b/>
          <w:bCs/>
          <w:sz w:val="28"/>
          <w:szCs w:val="28"/>
        </w:rPr>
      </w:pPr>
    </w:p>
    <w:p w14:paraId="517D5F2A" w14:textId="77777777" w:rsidR="00125C75" w:rsidRPr="008A779E" w:rsidRDefault="00125C75" w:rsidP="00CC464E">
      <w:pPr>
        <w:ind w:left="5760" w:firstLine="720"/>
        <w:rPr>
          <w:rFonts w:ascii="Times New Roman" w:eastAsia="Calibri" w:hAnsi="Times New Roman" w:cs="Times New Roman"/>
          <w:b/>
          <w:bCs/>
          <w:sz w:val="28"/>
          <w:szCs w:val="28"/>
          <w:lang w:val="en-GB"/>
        </w:rPr>
      </w:pPr>
    </w:p>
    <w:p w14:paraId="1C88984F" w14:textId="77777777" w:rsidR="00CC464E" w:rsidRPr="008A779E" w:rsidRDefault="00CC464E" w:rsidP="00CC464E">
      <w:pPr>
        <w:suppressAutoHyphens/>
        <w:spacing w:after="0" w:line="480" w:lineRule="auto"/>
        <w:rPr>
          <w:rFonts w:ascii="Times New Roman" w:eastAsia="Times New Roman" w:hAnsi="Times New Roman" w:cs="Times New Roman"/>
          <w:sz w:val="28"/>
          <w:szCs w:val="28"/>
        </w:rPr>
      </w:pPr>
    </w:p>
    <w:p w14:paraId="626F5943" w14:textId="6746A72F" w:rsidR="00CC464E" w:rsidRDefault="00CC464E" w:rsidP="00CC464E">
      <w:pPr>
        <w:suppressAutoHyphens/>
        <w:spacing w:after="0" w:line="480" w:lineRule="auto"/>
        <w:rPr>
          <w:rFonts w:ascii="Times New Roman" w:eastAsia="Times New Roman" w:hAnsi="Times New Roman" w:cs="Times New Roman"/>
          <w:sz w:val="28"/>
          <w:szCs w:val="28"/>
        </w:rPr>
      </w:pPr>
      <w:r w:rsidRPr="008A779E">
        <w:rPr>
          <w:rFonts w:ascii="Times New Roman" w:eastAsia="Times New Roman" w:hAnsi="Times New Roman" w:cs="Times New Roman"/>
          <w:sz w:val="28"/>
          <w:szCs w:val="28"/>
        </w:rPr>
        <w:t>In the matter between:</w:t>
      </w:r>
    </w:p>
    <w:p w14:paraId="4884D207" w14:textId="1E016C18" w:rsidR="001F53F7" w:rsidRDefault="001F53F7" w:rsidP="00CC464E">
      <w:pPr>
        <w:suppressAutoHyphens/>
        <w:spacing w:after="0" w:line="480" w:lineRule="auto"/>
        <w:rPr>
          <w:rFonts w:ascii="Times New Roman" w:eastAsia="Times New Roman" w:hAnsi="Times New Roman" w:cs="Times New Roman"/>
          <w:sz w:val="28"/>
          <w:szCs w:val="28"/>
        </w:rPr>
      </w:pPr>
      <w:r w:rsidRPr="001F53F7">
        <w:rPr>
          <w:rFonts w:ascii="Times New Roman" w:eastAsia="Times New Roman" w:hAnsi="Times New Roman" w:cs="Times New Roman"/>
          <w:b/>
          <w:bCs/>
          <w:sz w:val="28"/>
          <w:szCs w:val="28"/>
        </w:rPr>
        <w:t>TSHEPO NTOMBELA</w:t>
      </w:r>
      <w:r w:rsidRPr="001F53F7">
        <w:rPr>
          <w:rFonts w:ascii="Times New Roman" w:eastAsia="Times New Roman" w:hAnsi="Times New Roman" w:cs="Times New Roman"/>
          <w:b/>
          <w:bCs/>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B25F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First Plaintiff</w:t>
      </w:r>
    </w:p>
    <w:p w14:paraId="3C725D51" w14:textId="2B1C04F9" w:rsidR="001F53F7" w:rsidRDefault="001F53F7" w:rsidP="00CC464E">
      <w:pPr>
        <w:suppressAutoHyphens/>
        <w:spacing w:after="0" w:line="480" w:lineRule="auto"/>
        <w:rPr>
          <w:rFonts w:ascii="Times New Roman" w:eastAsia="Times New Roman" w:hAnsi="Times New Roman" w:cs="Times New Roman"/>
          <w:sz w:val="28"/>
          <w:szCs w:val="28"/>
        </w:rPr>
      </w:pPr>
      <w:r w:rsidRPr="001F53F7">
        <w:rPr>
          <w:rFonts w:ascii="Times New Roman" w:eastAsia="Times New Roman" w:hAnsi="Times New Roman" w:cs="Times New Roman"/>
          <w:b/>
          <w:bCs/>
          <w:sz w:val="28"/>
          <w:szCs w:val="28"/>
        </w:rPr>
        <w:t xml:space="preserve">ATHULE MPUKWANA </w:t>
      </w:r>
      <w:r>
        <w:rPr>
          <w:rFonts w:ascii="Times New Roman" w:eastAsia="Times New Roman" w:hAnsi="Times New Roman" w:cs="Times New Roman"/>
          <w:sz w:val="28"/>
          <w:szCs w:val="28"/>
        </w:rPr>
        <w:t xml:space="preserve">                                                          Second  Plaintiff</w:t>
      </w:r>
    </w:p>
    <w:p w14:paraId="2C748343" w14:textId="0BE41CE6" w:rsidR="001F53F7" w:rsidRDefault="001F53F7" w:rsidP="00CC464E">
      <w:pPr>
        <w:suppressAutoHyphens/>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w:t>
      </w:r>
    </w:p>
    <w:p w14:paraId="1EF0F8BA" w14:textId="41C44140" w:rsidR="001F53F7" w:rsidRDefault="001F53F7" w:rsidP="00CC464E">
      <w:pPr>
        <w:suppressAutoHyphens/>
        <w:spacing w:after="0" w:line="480" w:lineRule="auto"/>
        <w:rPr>
          <w:rFonts w:ascii="Times New Roman" w:eastAsia="Times New Roman" w:hAnsi="Times New Roman" w:cs="Times New Roman"/>
          <w:sz w:val="28"/>
          <w:szCs w:val="28"/>
        </w:rPr>
      </w:pPr>
      <w:r w:rsidRPr="001F53F7">
        <w:rPr>
          <w:rFonts w:ascii="Times New Roman" w:eastAsia="Times New Roman" w:hAnsi="Times New Roman" w:cs="Times New Roman"/>
          <w:b/>
          <w:bCs/>
          <w:sz w:val="28"/>
          <w:szCs w:val="28"/>
        </w:rPr>
        <w:t>THE MINISTER OF POLICE</w:t>
      </w:r>
      <w:r>
        <w:rPr>
          <w:rFonts w:ascii="Times New Roman" w:eastAsia="Times New Roman" w:hAnsi="Times New Roman" w:cs="Times New Roman"/>
          <w:sz w:val="28"/>
          <w:szCs w:val="28"/>
        </w:rPr>
        <w:t xml:space="preserve">                                                   First Defendant</w:t>
      </w:r>
    </w:p>
    <w:p w14:paraId="429729D9" w14:textId="1A1B6928" w:rsidR="001F53F7" w:rsidRPr="00B25FB3" w:rsidRDefault="001F53F7" w:rsidP="00B25FB3">
      <w:pPr>
        <w:suppressAutoHyphens/>
        <w:spacing w:after="0" w:line="480" w:lineRule="auto"/>
        <w:rPr>
          <w:rFonts w:ascii="Times New Roman" w:eastAsia="Times New Roman" w:hAnsi="Times New Roman" w:cs="Times New Roman"/>
          <w:sz w:val="28"/>
          <w:szCs w:val="28"/>
        </w:rPr>
      </w:pPr>
      <w:r w:rsidRPr="00B25FB3">
        <w:rPr>
          <w:rFonts w:ascii="Times New Roman" w:eastAsia="Times New Roman" w:hAnsi="Times New Roman" w:cs="Times New Roman"/>
          <w:b/>
          <w:bCs/>
          <w:sz w:val="28"/>
          <w:szCs w:val="28"/>
        </w:rPr>
        <w:t>THE NATIONAL DIRECTOR OF</w:t>
      </w:r>
      <w:r w:rsidRPr="00B25FB3">
        <w:rPr>
          <w:rFonts w:ascii="Times New Roman" w:eastAsia="Times New Roman" w:hAnsi="Times New Roman" w:cs="Times New Roman"/>
          <w:sz w:val="28"/>
          <w:szCs w:val="28"/>
        </w:rPr>
        <w:t xml:space="preserve"> </w:t>
      </w:r>
      <w:r w:rsidR="00B25FB3" w:rsidRPr="00B25FB3">
        <w:rPr>
          <w:rFonts w:ascii="Times New Roman" w:eastAsia="Times New Roman" w:hAnsi="Times New Roman" w:cs="Times New Roman"/>
          <w:b/>
          <w:bCs/>
          <w:sz w:val="28"/>
          <w:szCs w:val="28"/>
        </w:rPr>
        <w:t>PUBLIC</w:t>
      </w:r>
      <w:r w:rsidRPr="00B25FB3">
        <w:rPr>
          <w:rFonts w:ascii="Times New Roman" w:eastAsia="Times New Roman" w:hAnsi="Times New Roman" w:cs="Times New Roman"/>
          <w:sz w:val="28"/>
          <w:szCs w:val="28"/>
        </w:rPr>
        <w:t xml:space="preserve">                     </w:t>
      </w:r>
      <w:r w:rsidR="00B25FB3" w:rsidRPr="00B25FB3">
        <w:rPr>
          <w:rFonts w:ascii="Times New Roman" w:eastAsia="Times New Roman" w:hAnsi="Times New Roman" w:cs="Times New Roman"/>
          <w:sz w:val="28"/>
          <w:szCs w:val="28"/>
        </w:rPr>
        <w:t xml:space="preserve"> </w:t>
      </w:r>
      <w:r w:rsidRPr="00B25FB3">
        <w:rPr>
          <w:rFonts w:ascii="Times New Roman" w:eastAsia="Times New Roman" w:hAnsi="Times New Roman" w:cs="Times New Roman"/>
          <w:sz w:val="28"/>
          <w:szCs w:val="28"/>
        </w:rPr>
        <w:t xml:space="preserve"> Second Defendant</w:t>
      </w:r>
    </w:p>
    <w:p w14:paraId="17997B30" w14:textId="4054B2B3" w:rsidR="001F53F7" w:rsidRPr="001F53F7" w:rsidRDefault="001F53F7" w:rsidP="00CC464E">
      <w:pPr>
        <w:suppressAutoHyphens/>
        <w:spacing w:after="0" w:line="480" w:lineRule="auto"/>
        <w:rPr>
          <w:rFonts w:ascii="Times New Roman" w:eastAsia="Times New Roman" w:hAnsi="Times New Roman" w:cs="Times New Roman"/>
          <w:b/>
          <w:bCs/>
          <w:sz w:val="28"/>
          <w:szCs w:val="28"/>
        </w:rPr>
      </w:pPr>
      <w:r w:rsidRPr="001F53F7">
        <w:rPr>
          <w:rFonts w:ascii="Times New Roman" w:eastAsia="Times New Roman" w:hAnsi="Times New Roman" w:cs="Times New Roman"/>
          <w:b/>
          <w:bCs/>
          <w:sz w:val="28"/>
          <w:szCs w:val="28"/>
        </w:rPr>
        <w:t>PROSECUTIONS</w:t>
      </w:r>
    </w:p>
    <w:p w14:paraId="2BF4029D" w14:textId="28D606CD" w:rsidR="00CC464E" w:rsidRPr="008A779E" w:rsidRDefault="00CC464E" w:rsidP="00630B24">
      <w:pPr>
        <w:pBdr>
          <w:top w:val="single" w:sz="36" w:space="1" w:color="auto"/>
          <w:bottom w:val="single" w:sz="36" w:space="1" w:color="auto"/>
        </w:pBdr>
        <w:suppressAutoHyphens/>
        <w:spacing w:before="360" w:after="120" w:line="480" w:lineRule="auto"/>
        <w:jc w:val="center"/>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rPr>
        <w:lastRenderedPageBreak/>
        <w:t>JUDGMEN</w:t>
      </w:r>
      <w:r w:rsidR="00630B24" w:rsidRPr="008A779E">
        <w:rPr>
          <w:rFonts w:ascii="Times New Roman" w:eastAsia="Arial Unicode MS" w:hAnsi="Times New Roman" w:cs="Times New Roman"/>
          <w:b/>
          <w:sz w:val="28"/>
          <w:szCs w:val="28"/>
        </w:rPr>
        <w:t>T</w:t>
      </w:r>
    </w:p>
    <w:p w14:paraId="4B14FF9A" w14:textId="11E01920" w:rsidR="00CC464E" w:rsidRPr="00E45BD7" w:rsidRDefault="001F53F7" w:rsidP="00FB0832">
      <w:pPr>
        <w:pStyle w:val="NoSpacing"/>
        <w:rPr>
          <w:rFonts w:ascii="Times New Roman" w:hAnsi="Times New Roman" w:cs="Times New Roman"/>
          <w:b/>
          <w:sz w:val="24"/>
          <w:szCs w:val="24"/>
        </w:rPr>
      </w:pPr>
      <w:r w:rsidRPr="00E45BD7">
        <w:rPr>
          <w:rFonts w:ascii="Times New Roman" w:hAnsi="Times New Roman" w:cs="Times New Roman"/>
          <w:b/>
          <w:bCs/>
          <w:sz w:val="28"/>
          <w:szCs w:val="28"/>
        </w:rPr>
        <w:t>SENYATSI, J</w:t>
      </w:r>
      <w:r w:rsidRPr="00E45BD7">
        <w:rPr>
          <w:rFonts w:ascii="Times New Roman" w:hAnsi="Times New Roman" w:cs="Times New Roman"/>
          <w:b/>
          <w:sz w:val="24"/>
          <w:szCs w:val="24"/>
        </w:rPr>
        <w:t xml:space="preserve"> </w:t>
      </w:r>
    </w:p>
    <w:p w14:paraId="41FDB280" w14:textId="77777777" w:rsidR="001F53F7" w:rsidRPr="00E45BD7" w:rsidRDefault="001F53F7" w:rsidP="001F53F7">
      <w:pPr>
        <w:spacing w:after="0" w:line="240" w:lineRule="auto"/>
        <w:jc w:val="both"/>
        <w:rPr>
          <w:rFonts w:ascii="Times New Roman" w:hAnsi="Times New Roman" w:cs="Times New Roman"/>
          <w:b/>
          <w:sz w:val="24"/>
          <w:szCs w:val="24"/>
        </w:rPr>
      </w:pPr>
    </w:p>
    <w:p w14:paraId="2BC57A16" w14:textId="77777777" w:rsidR="001F53F7" w:rsidRPr="00E45BD7" w:rsidRDefault="001F53F7" w:rsidP="001F53F7">
      <w:pPr>
        <w:spacing w:after="0" w:line="240" w:lineRule="auto"/>
        <w:jc w:val="both"/>
        <w:rPr>
          <w:rFonts w:ascii="Times New Roman" w:hAnsi="Times New Roman" w:cs="Times New Roman"/>
          <w:b/>
          <w:sz w:val="24"/>
          <w:szCs w:val="24"/>
        </w:rPr>
      </w:pPr>
    </w:p>
    <w:p w14:paraId="4F9F66B1" w14:textId="76D15EB7" w:rsidR="00C833DF" w:rsidRPr="00E45BD7" w:rsidRDefault="00C833DF" w:rsidP="00CC464E">
      <w:pPr>
        <w:spacing w:line="480" w:lineRule="auto"/>
        <w:ind w:left="720" w:hanging="720"/>
        <w:jc w:val="both"/>
        <w:rPr>
          <w:rFonts w:ascii="Times New Roman" w:eastAsia="Times New Roman" w:hAnsi="Times New Roman" w:cs="Times New Roman"/>
          <w:b/>
          <w:sz w:val="28"/>
          <w:szCs w:val="28"/>
        </w:rPr>
      </w:pPr>
      <w:r w:rsidRPr="00E45BD7">
        <w:rPr>
          <w:rFonts w:ascii="Times New Roman" w:eastAsia="Times New Roman" w:hAnsi="Times New Roman" w:cs="Times New Roman"/>
          <w:b/>
          <w:sz w:val="28"/>
          <w:szCs w:val="28"/>
        </w:rPr>
        <w:t>Introduction</w:t>
      </w:r>
    </w:p>
    <w:p w14:paraId="3E6A78ED" w14:textId="36E872E7" w:rsidR="009844BB" w:rsidRPr="00E45BD7" w:rsidRDefault="00CC464E"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Times New Roman" w:hAnsi="Times New Roman" w:cs="Times New Roman"/>
          <w:bCs/>
          <w:sz w:val="28"/>
          <w:szCs w:val="28"/>
        </w:rPr>
        <w:t xml:space="preserve"> </w:t>
      </w:r>
      <w:r w:rsidRPr="00E45BD7">
        <w:rPr>
          <w:rFonts w:ascii="Times New Roman" w:eastAsia="Calibri" w:hAnsi="Times New Roman" w:cs="Times New Roman"/>
          <w:sz w:val="28"/>
          <w:szCs w:val="28"/>
          <w:lang w:val="en-GB"/>
        </w:rPr>
        <w:t xml:space="preserve">[1] </w:t>
      </w:r>
      <w:r w:rsidRPr="00E45BD7">
        <w:rPr>
          <w:rFonts w:ascii="Times New Roman" w:eastAsia="Calibri" w:hAnsi="Times New Roman" w:cs="Times New Roman"/>
          <w:sz w:val="28"/>
          <w:szCs w:val="28"/>
          <w:lang w:val="en-GB"/>
        </w:rPr>
        <w:tab/>
      </w:r>
      <w:r w:rsidR="004F4569" w:rsidRPr="00E45BD7">
        <w:rPr>
          <w:rFonts w:ascii="Times New Roman" w:eastAsia="Calibri" w:hAnsi="Times New Roman" w:cs="Times New Roman"/>
          <w:sz w:val="28"/>
          <w:szCs w:val="28"/>
          <w:lang w:val="en-GB"/>
        </w:rPr>
        <w:t>T</w:t>
      </w:r>
      <w:r w:rsidR="000D766D" w:rsidRPr="00E45BD7">
        <w:rPr>
          <w:rFonts w:ascii="Times New Roman" w:eastAsia="Calibri" w:hAnsi="Times New Roman" w:cs="Times New Roman"/>
          <w:sz w:val="28"/>
          <w:szCs w:val="28"/>
          <w:lang w:val="en-GB"/>
        </w:rPr>
        <w:t>his</w:t>
      </w:r>
      <w:r w:rsidR="006F2805" w:rsidRPr="00E45BD7">
        <w:rPr>
          <w:rFonts w:ascii="Times New Roman" w:eastAsia="Calibri" w:hAnsi="Times New Roman" w:cs="Times New Roman"/>
          <w:sz w:val="28"/>
          <w:szCs w:val="28"/>
          <w:lang w:val="en-GB"/>
        </w:rPr>
        <w:t xml:space="preserve"> a claim for damages arising from the arrest </w:t>
      </w:r>
      <w:r w:rsidR="00DE1BDF" w:rsidRPr="00E45BD7">
        <w:rPr>
          <w:rFonts w:ascii="Times New Roman" w:eastAsia="Calibri" w:hAnsi="Times New Roman" w:cs="Times New Roman"/>
          <w:sz w:val="28"/>
          <w:szCs w:val="28"/>
          <w:lang w:val="en-GB"/>
        </w:rPr>
        <w:t xml:space="preserve">of the </w:t>
      </w:r>
      <w:r w:rsidR="00895329" w:rsidRPr="00E45BD7">
        <w:rPr>
          <w:rFonts w:ascii="Times New Roman" w:eastAsia="Calibri" w:hAnsi="Times New Roman" w:cs="Times New Roman"/>
          <w:sz w:val="28"/>
          <w:szCs w:val="28"/>
          <w:lang w:val="en-GB"/>
        </w:rPr>
        <w:t xml:space="preserve">first </w:t>
      </w:r>
      <w:r w:rsidR="00DE1BDF" w:rsidRPr="00E45BD7">
        <w:rPr>
          <w:rFonts w:ascii="Times New Roman" w:eastAsia="Calibri" w:hAnsi="Times New Roman" w:cs="Times New Roman"/>
          <w:sz w:val="28"/>
          <w:szCs w:val="28"/>
          <w:lang w:val="en-GB"/>
        </w:rPr>
        <w:t>plaintiff</w:t>
      </w:r>
      <w:r w:rsidR="00895329" w:rsidRPr="00E45BD7">
        <w:rPr>
          <w:rFonts w:ascii="Times New Roman" w:eastAsia="Calibri" w:hAnsi="Times New Roman" w:cs="Times New Roman"/>
          <w:sz w:val="28"/>
          <w:szCs w:val="28"/>
          <w:lang w:val="en-GB"/>
        </w:rPr>
        <w:t xml:space="preserve"> (</w:t>
      </w:r>
      <w:r w:rsidR="00CD7AC9" w:rsidRPr="00E45BD7">
        <w:rPr>
          <w:rFonts w:ascii="Times New Roman" w:eastAsia="Calibri" w:hAnsi="Times New Roman" w:cs="Times New Roman"/>
          <w:sz w:val="28"/>
          <w:szCs w:val="28"/>
          <w:lang w:val="en-GB"/>
        </w:rPr>
        <w:t>“</w:t>
      </w:r>
      <w:r w:rsidR="00895329" w:rsidRPr="00E45BD7">
        <w:rPr>
          <w:rFonts w:ascii="Times New Roman" w:eastAsia="Calibri" w:hAnsi="Times New Roman" w:cs="Times New Roman"/>
          <w:sz w:val="28"/>
          <w:szCs w:val="28"/>
          <w:lang w:val="en-GB"/>
        </w:rPr>
        <w:t>Mr. Nto</w:t>
      </w:r>
      <w:r w:rsidR="00CD7AC9" w:rsidRPr="00E45BD7">
        <w:rPr>
          <w:rFonts w:ascii="Times New Roman" w:eastAsia="Calibri" w:hAnsi="Times New Roman" w:cs="Times New Roman"/>
          <w:sz w:val="28"/>
          <w:szCs w:val="28"/>
          <w:lang w:val="en-GB"/>
        </w:rPr>
        <w:t>mbela</w:t>
      </w:r>
      <w:r w:rsidR="00187648" w:rsidRPr="00E45BD7">
        <w:rPr>
          <w:rFonts w:ascii="Times New Roman" w:eastAsia="Calibri" w:hAnsi="Times New Roman" w:cs="Times New Roman"/>
          <w:sz w:val="28"/>
          <w:szCs w:val="28"/>
          <w:lang w:val="en-GB"/>
        </w:rPr>
        <w:t>”) and</w:t>
      </w:r>
      <w:r w:rsidR="00CD7AC9" w:rsidRPr="00E45BD7">
        <w:rPr>
          <w:rFonts w:ascii="Times New Roman" w:eastAsia="Calibri" w:hAnsi="Times New Roman" w:cs="Times New Roman"/>
          <w:sz w:val="28"/>
          <w:szCs w:val="28"/>
          <w:lang w:val="en-GB"/>
        </w:rPr>
        <w:t xml:space="preserve"> second </w:t>
      </w:r>
      <w:r w:rsidR="00603CA2" w:rsidRPr="00E45BD7">
        <w:rPr>
          <w:rFonts w:ascii="Times New Roman" w:eastAsia="Calibri" w:hAnsi="Times New Roman" w:cs="Times New Roman"/>
          <w:sz w:val="28"/>
          <w:szCs w:val="28"/>
          <w:lang w:val="en-GB"/>
        </w:rPr>
        <w:t>p</w:t>
      </w:r>
      <w:r w:rsidR="00CD7AC9" w:rsidRPr="00E45BD7">
        <w:rPr>
          <w:rFonts w:ascii="Times New Roman" w:eastAsia="Calibri" w:hAnsi="Times New Roman" w:cs="Times New Roman"/>
          <w:sz w:val="28"/>
          <w:szCs w:val="28"/>
          <w:lang w:val="en-GB"/>
        </w:rPr>
        <w:t>laintiff (</w:t>
      </w:r>
      <w:r w:rsidR="00F4724E" w:rsidRPr="00E45BD7">
        <w:rPr>
          <w:rFonts w:ascii="Times New Roman" w:eastAsia="Calibri" w:hAnsi="Times New Roman" w:cs="Times New Roman"/>
          <w:sz w:val="28"/>
          <w:szCs w:val="28"/>
          <w:lang w:val="en-GB"/>
        </w:rPr>
        <w:t>“</w:t>
      </w:r>
      <w:r w:rsidR="00F45F1A" w:rsidRPr="00E45BD7">
        <w:rPr>
          <w:rFonts w:ascii="Times New Roman" w:eastAsia="Calibri" w:hAnsi="Times New Roman" w:cs="Times New Roman"/>
          <w:sz w:val="28"/>
          <w:szCs w:val="28"/>
          <w:lang w:val="en-GB"/>
        </w:rPr>
        <w:t xml:space="preserve">the </w:t>
      </w:r>
      <w:r w:rsidR="001C1777" w:rsidRPr="00E45BD7">
        <w:rPr>
          <w:rFonts w:ascii="Times New Roman" w:eastAsia="Calibri" w:hAnsi="Times New Roman" w:cs="Times New Roman"/>
          <w:sz w:val="28"/>
          <w:szCs w:val="28"/>
          <w:lang w:val="en-GB"/>
        </w:rPr>
        <w:t>l</w:t>
      </w:r>
      <w:r w:rsidR="00F45F1A" w:rsidRPr="00E45BD7">
        <w:rPr>
          <w:rFonts w:ascii="Times New Roman" w:eastAsia="Calibri" w:hAnsi="Times New Roman" w:cs="Times New Roman"/>
          <w:sz w:val="28"/>
          <w:szCs w:val="28"/>
          <w:lang w:val="en-GB"/>
        </w:rPr>
        <w:t>ate Mr. Mpu</w:t>
      </w:r>
      <w:r w:rsidR="00F4724E" w:rsidRPr="00E45BD7">
        <w:rPr>
          <w:rFonts w:ascii="Times New Roman" w:eastAsia="Calibri" w:hAnsi="Times New Roman" w:cs="Times New Roman"/>
          <w:sz w:val="28"/>
          <w:szCs w:val="28"/>
          <w:lang w:val="en-GB"/>
        </w:rPr>
        <w:t>kwana”)</w:t>
      </w:r>
      <w:r w:rsidR="00DE1BDF" w:rsidRPr="00E45BD7">
        <w:rPr>
          <w:rFonts w:ascii="Times New Roman" w:eastAsia="Calibri" w:hAnsi="Times New Roman" w:cs="Times New Roman"/>
          <w:sz w:val="28"/>
          <w:szCs w:val="28"/>
          <w:lang w:val="en-GB"/>
        </w:rPr>
        <w:t xml:space="preserve"> on</w:t>
      </w:r>
      <w:r w:rsidR="006F2805" w:rsidRPr="00E45BD7">
        <w:rPr>
          <w:rFonts w:ascii="Times New Roman" w:eastAsia="Calibri" w:hAnsi="Times New Roman" w:cs="Times New Roman"/>
          <w:sz w:val="28"/>
          <w:szCs w:val="28"/>
          <w:lang w:val="en-GB"/>
        </w:rPr>
        <w:t xml:space="preserve"> 9 December 2016 and </w:t>
      </w:r>
      <w:r w:rsidR="00DE1BDF" w:rsidRPr="00E45BD7">
        <w:rPr>
          <w:rFonts w:ascii="Times New Roman" w:eastAsia="Calibri" w:hAnsi="Times New Roman" w:cs="Times New Roman"/>
          <w:sz w:val="28"/>
          <w:szCs w:val="28"/>
          <w:lang w:val="en-GB"/>
        </w:rPr>
        <w:t xml:space="preserve">their </w:t>
      </w:r>
      <w:r w:rsidR="006F2805" w:rsidRPr="00E45BD7">
        <w:rPr>
          <w:rFonts w:ascii="Times New Roman" w:eastAsia="Calibri" w:hAnsi="Times New Roman" w:cs="Times New Roman"/>
          <w:sz w:val="28"/>
          <w:szCs w:val="28"/>
          <w:lang w:val="en-GB"/>
        </w:rPr>
        <w:t>subsequent detention</w:t>
      </w:r>
      <w:r w:rsidR="004F4569" w:rsidRPr="00E45BD7">
        <w:rPr>
          <w:rFonts w:ascii="Times New Roman" w:eastAsia="Calibri" w:hAnsi="Times New Roman" w:cs="Times New Roman"/>
          <w:sz w:val="28"/>
          <w:szCs w:val="28"/>
          <w:lang w:val="en-GB"/>
        </w:rPr>
        <w:t xml:space="preserve"> of the plaintiffs until 5 September 2017.</w:t>
      </w:r>
      <w:r w:rsidR="00DE1BDF" w:rsidRPr="00E45BD7">
        <w:rPr>
          <w:rFonts w:ascii="Times New Roman" w:eastAsia="Calibri" w:hAnsi="Times New Roman" w:cs="Times New Roman"/>
          <w:sz w:val="28"/>
          <w:szCs w:val="28"/>
          <w:lang w:val="en-GB"/>
        </w:rPr>
        <w:t xml:space="preserve"> The second plaintiff has </w:t>
      </w:r>
      <w:r w:rsidR="004D66EA" w:rsidRPr="00E45BD7">
        <w:rPr>
          <w:rFonts w:ascii="Times New Roman" w:eastAsia="Calibri" w:hAnsi="Times New Roman" w:cs="Times New Roman"/>
          <w:sz w:val="28"/>
          <w:szCs w:val="28"/>
          <w:lang w:val="en-GB"/>
        </w:rPr>
        <w:t>passed away since the institution of the action</w:t>
      </w:r>
      <w:r w:rsidR="007B287A" w:rsidRPr="00E45BD7">
        <w:rPr>
          <w:rFonts w:ascii="Times New Roman" w:eastAsia="Calibri" w:hAnsi="Times New Roman" w:cs="Times New Roman"/>
          <w:sz w:val="28"/>
          <w:szCs w:val="28"/>
          <w:lang w:val="en-GB"/>
        </w:rPr>
        <w:t xml:space="preserve"> and was substituted </w:t>
      </w:r>
      <w:r w:rsidR="00F94E2F" w:rsidRPr="00E45BD7">
        <w:rPr>
          <w:rFonts w:ascii="Times New Roman" w:eastAsia="Calibri" w:hAnsi="Times New Roman" w:cs="Times New Roman"/>
          <w:sz w:val="28"/>
          <w:szCs w:val="28"/>
          <w:lang w:val="en-GB"/>
        </w:rPr>
        <w:t>by the executor of his estate in terms of Rule 15(3) of the Uniform Rules of Court.</w:t>
      </w:r>
      <w:r w:rsidR="004B0812" w:rsidRPr="00E45BD7">
        <w:rPr>
          <w:rFonts w:ascii="Times New Roman" w:eastAsia="Calibri" w:hAnsi="Times New Roman" w:cs="Times New Roman"/>
          <w:sz w:val="28"/>
          <w:szCs w:val="28"/>
          <w:lang w:val="en-GB"/>
        </w:rPr>
        <w:t xml:space="preserve"> </w:t>
      </w:r>
    </w:p>
    <w:p w14:paraId="4FC21D4A" w14:textId="31A29C0D" w:rsidR="00F252FC" w:rsidRPr="00E45BD7" w:rsidRDefault="00887B26"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 xml:space="preserve">[2] </w:t>
      </w:r>
      <w:r w:rsidR="001F53F7" w:rsidRPr="00E45BD7">
        <w:rPr>
          <w:rFonts w:ascii="Times New Roman" w:eastAsia="Calibri" w:hAnsi="Times New Roman" w:cs="Times New Roman"/>
          <w:sz w:val="28"/>
          <w:szCs w:val="28"/>
          <w:lang w:val="en-GB"/>
        </w:rPr>
        <w:tab/>
      </w:r>
      <w:r w:rsidR="004B0812" w:rsidRPr="00E45BD7">
        <w:rPr>
          <w:rFonts w:ascii="Times New Roman" w:eastAsia="Calibri" w:hAnsi="Times New Roman" w:cs="Times New Roman"/>
          <w:sz w:val="28"/>
          <w:szCs w:val="28"/>
          <w:lang w:val="en-GB"/>
        </w:rPr>
        <w:t xml:space="preserve">The alternative claim of malicious prosecution was abandoned by the </w:t>
      </w:r>
      <w:r w:rsidR="00050D4D" w:rsidRPr="00E45BD7">
        <w:rPr>
          <w:rFonts w:ascii="Times New Roman" w:eastAsia="Calibri" w:hAnsi="Times New Roman" w:cs="Times New Roman"/>
          <w:sz w:val="28"/>
          <w:szCs w:val="28"/>
          <w:lang w:val="en-GB"/>
        </w:rPr>
        <w:t xml:space="preserve">plaintiffs at the </w:t>
      </w:r>
      <w:r w:rsidR="003F7538" w:rsidRPr="00E45BD7">
        <w:rPr>
          <w:rFonts w:ascii="Times New Roman" w:eastAsia="Calibri" w:hAnsi="Times New Roman" w:cs="Times New Roman"/>
          <w:sz w:val="28"/>
          <w:szCs w:val="28"/>
          <w:lang w:val="en-GB"/>
        </w:rPr>
        <w:t>commen</w:t>
      </w:r>
      <w:r w:rsidR="00C64C31" w:rsidRPr="00E45BD7">
        <w:rPr>
          <w:rFonts w:ascii="Times New Roman" w:eastAsia="Calibri" w:hAnsi="Times New Roman" w:cs="Times New Roman"/>
          <w:sz w:val="28"/>
          <w:szCs w:val="28"/>
          <w:lang w:val="en-GB"/>
        </w:rPr>
        <w:t xml:space="preserve">cement of </w:t>
      </w:r>
      <w:r w:rsidR="00770736" w:rsidRPr="00E45BD7">
        <w:rPr>
          <w:rFonts w:ascii="Times New Roman" w:eastAsia="Calibri" w:hAnsi="Times New Roman" w:cs="Times New Roman"/>
          <w:sz w:val="28"/>
          <w:szCs w:val="28"/>
          <w:lang w:val="en-GB"/>
        </w:rPr>
        <w:t xml:space="preserve">the </w:t>
      </w:r>
      <w:r w:rsidR="00C833DF" w:rsidRPr="00E45BD7">
        <w:rPr>
          <w:rFonts w:ascii="Times New Roman" w:eastAsia="Calibri" w:hAnsi="Times New Roman" w:cs="Times New Roman"/>
          <w:sz w:val="28"/>
          <w:szCs w:val="28"/>
          <w:lang w:val="en-GB"/>
        </w:rPr>
        <w:t xml:space="preserve">trial </w:t>
      </w:r>
      <w:r w:rsidR="00770736" w:rsidRPr="00E45BD7">
        <w:rPr>
          <w:rFonts w:ascii="Times New Roman" w:eastAsia="Calibri" w:hAnsi="Times New Roman" w:cs="Times New Roman"/>
          <w:sz w:val="28"/>
          <w:szCs w:val="28"/>
          <w:lang w:val="en-GB"/>
        </w:rPr>
        <w:t>proceedings.</w:t>
      </w:r>
      <w:r w:rsidR="00477E3F" w:rsidRPr="00E45BD7">
        <w:rPr>
          <w:rFonts w:ascii="Times New Roman" w:eastAsia="Calibri" w:hAnsi="Times New Roman" w:cs="Times New Roman"/>
          <w:sz w:val="28"/>
          <w:szCs w:val="28"/>
          <w:lang w:val="en-GB"/>
        </w:rPr>
        <w:t xml:space="preserve"> </w:t>
      </w:r>
      <w:r w:rsidR="00405871" w:rsidRPr="00E45BD7">
        <w:rPr>
          <w:rFonts w:ascii="Times New Roman" w:eastAsia="Calibri" w:hAnsi="Times New Roman" w:cs="Times New Roman"/>
          <w:sz w:val="28"/>
          <w:szCs w:val="28"/>
          <w:lang w:val="en-GB"/>
        </w:rPr>
        <w:t xml:space="preserve">There was also a special plea filed on behalf of the </w:t>
      </w:r>
      <w:r w:rsidR="002B1F3B" w:rsidRPr="00E45BD7">
        <w:rPr>
          <w:rFonts w:ascii="Times New Roman" w:eastAsia="Calibri" w:hAnsi="Times New Roman" w:cs="Times New Roman"/>
          <w:sz w:val="28"/>
          <w:szCs w:val="28"/>
          <w:lang w:val="en-GB"/>
        </w:rPr>
        <w:t xml:space="preserve">Minister of Police </w:t>
      </w:r>
      <w:r w:rsidR="00645F80" w:rsidRPr="00E45BD7">
        <w:rPr>
          <w:rFonts w:ascii="Times New Roman" w:eastAsia="Calibri" w:hAnsi="Times New Roman" w:cs="Times New Roman"/>
          <w:sz w:val="28"/>
          <w:szCs w:val="28"/>
          <w:lang w:val="en-GB"/>
        </w:rPr>
        <w:t>(“</w:t>
      </w:r>
      <w:r w:rsidR="00361810" w:rsidRPr="00E45BD7">
        <w:rPr>
          <w:rFonts w:ascii="Times New Roman" w:eastAsia="Calibri" w:hAnsi="Times New Roman" w:cs="Times New Roman"/>
          <w:sz w:val="28"/>
          <w:szCs w:val="28"/>
          <w:lang w:val="en-GB"/>
        </w:rPr>
        <w:t>t</w:t>
      </w:r>
      <w:r w:rsidR="00645F80" w:rsidRPr="00E45BD7">
        <w:rPr>
          <w:rFonts w:ascii="Times New Roman" w:eastAsia="Calibri" w:hAnsi="Times New Roman" w:cs="Times New Roman"/>
          <w:sz w:val="28"/>
          <w:szCs w:val="28"/>
          <w:lang w:val="en-GB"/>
        </w:rPr>
        <w:t>he Minister</w:t>
      </w:r>
      <w:r w:rsidR="00AE1307" w:rsidRPr="00E45BD7">
        <w:rPr>
          <w:rFonts w:ascii="Times New Roman" w:eastAsia="Calibri" w:hAnsi="Times New Roman" w:cs="Times New Roman"/>
          <w:sz w:val="28"/>
          <w:szCs w:val="28"/>
          <w:lang w:val="en-GB"/>
        </w:rPr>
        <w:t>”) and</w:t>
      </w:r>
      <w:r w:rsidR="002B1F3B" w:rsidRPr="00E45BD7">
        <w:rPr>
          <w:rFonts w:ascii="Times New Roman" w:eastAsia="Calibri" w:hAnsi="Times New Roman" w:cs="Times New Roman"/>
          <w:sz w:val="28"/>
          <w:szCs w:val="28"/>
          <w:lang w:val="en-GB"/>
        </w:rPr>
        <w:t xml:space="preserve"> </w:t>
      </w:r>
      <w:r w:rsidR="00361810" w:rsidRPr="00E45BD7">
        <w:rPr>
          <w:rFonts w:ascii="Times New Roman" w:eastAsia="Calibri" w:hAnsi="Times New Roman" w:cs="Times New Roman"/>
          <w:sz w:val="28"/>
          <w:szCs w:val="28"/>
          <w:lang w:val="en-GB"/>
        </w:rPr>
        <w:t>t</w:t>
      </w:r>
      <w:r w:rsidR="00012098" w:rsidRPr="00E45BD7">
        <w:rPr>
          <w:rFonts w:ascii="Times New Roman" w:eastAsia="Calibri" w:hAnsi="Times New Roman" w:cs="Times New Roman"/>
          <w:sz w:val="28"/>
          <w:szCs w:val="28"/>
          <w:lang w:val="en-GB"/>
        </w:rPr>
        <w:t xml:space="preserve">he National director of </w:t>
      </w:r>
      <w:r w:rsidR="00BC78E8" w:rsidRPr="00E45BD7">
        <w:rPr>
          <w:rFonts w:ascii="Times New Roman" w:eastAsia="Calibri" w:hAnsi="Times New Roman" w:cs="Times New Roman"/>
          <w:sz w:val="28"/>
          <w:szCs w:val="28"/>
          <w:lang w:val="en-GB"/>
        </w:rPr>
        <w:t>P</w:t>
      </w:r>
      <w:r w:rsidR="00012098" w:rsidRPr="00E45BD7">
        <w:rPr>
          <w:rFonts w:ascii="Times New Roman" w:eastAsia="Calibri" w:hAnsi="Times New Roman" w:cs="Times New Roman"/>
          <w:sz w:val="28"/>
          <w:szCs w:val="28"/>
          <w:lang w:val="en-GB"/>
        </w:rPr>
        <w:t xml:space="preserve">ublic </w:t>
      </w:r>
      <w:r w:rsidR="00BC78E8" w:rsidRPr="00E45BD7">
        <w:rPr>
          <w:rFonts w:ascii="Times New Roman" w:eastAsia="Calibri" w:hAnsi="Times New Roman" w:cs="Times New Roman"/>
          <w:sz w:val="28"/>
          <w:szCs w:val="28"/>
          <w:lang w:val="en-GB"/>
        </w:rPr>
        <w:t>P</w:t>
      </w:r>
      <w:r w:rsidR="00012098" w:rsidRPr="00E45BD7">
        <w:rPr>
          <w:rFonts w:ascii="Times New Roman" w:eastAsia="Calibri" w:hAnsi="Times New Roman" w:cs="Times New Roman"/>
          <w:sz w:val="28"/>
          <w:szCs w:val="28"/>
          <w:lang w:val="en-GB"/>
        </w:rPr>
        <w:t>rosecutions</w:t>
      </w:r>
      <w:r w:rsidR="00603CA2" w:rsidRPr="00E45BD7">
        <w:rPr>
          <w:rFonts w:ascii="Times New Roman" w:eastAsia="Calibri" w:hAnsi="Times New Roman" w:cs="Times New Roman"/>
          <w:sz w:val="28"/>
          <w:szCs w:val="28"/>
          <w:lang w:val="en-GB"/>
        </w:rPr>
        <w:t xml:space="preserve"> </w:t>
      </w:r>
      <w:r w:rsidR="00645F80" w:rsidRPr="00E45BD7">
        <w:rPr>
          <w:rFonts w:ascii="Times New Roman" w:eastAsia="Calibri" w:hAnsi="Times New Roman" w:cs="Times New Roman"/>
          <w:sz w:val="28"/>
          <w:szCs w:val="28"/>
          <w:lang w:val="en-GB"/>
        </w:rPr>
        <w:t>(</w:t>
      </w:r>
      <w:r w:rsidR="00BC614D" w:rsidRPr="00E45BD7">
        <w:rPr>
          <w:rFonts w:ascii="Times New Roman" w:eastAsia="Calibri" w:hAnsi="Times New Roman" w:cs="Times New Roman"/>
          <w:sz w:val="28"/>
          <w:szCs w:val="28"/>
          <w:lang w:val="en-GB"/>
        </w:rPr>
        <w:t>“</w:t>
      </w:r>
      <w:r w:rsidR="00361810" w:rsidRPr="00E45BD7">
        <w:rPr>
          <w:rFonts w:ascii="Times New Roman" w:eastAsia="Calibri" w:hAnsi="Times New Roman" w:cs="Times New Roman"/>
          <w:sz w:val="28"/>
          <w:szCs w:val="28"/>
          <w:lang w:val="en-GB"/>
        </w:rPr>
        <w:t>t</w:t>
      </w:r>
      <w:r w:rsidR="00BC614D" w:rsidRPr="00E45BD7">
        <w:rPr>
          <w:rFonts w:ascii="Times New Roman" w:eastAsia="Calibri" w:hAnsi="Times New Roman" w:cs="Times New Roman"/>
          <w:sz w:val="28"/>
          <w:szCs w:val="28"/>
          <w:lang w:val="en-GB"/>
        </w:rPr>
        <w:t>he NPA”)</w:t>
      </w:r>
      <w:r w:rsidR="00C048E7" w:rsidRPr="00E45BD7">
        <w:rPr>
          <w:rFonts w:ascii="Times New Roman" w:eastAsia="Calibri" w:hAnsi="Times New Roman" w:cs="Times New Roman"/>
          <w:sz w:val="28"/>
          <w:szCs w:val="28"/>
          <w:lang w:val="en-GB"/>
        </w:rPr>
        <w:t xml:space="preserve">, the </w:t>
      </w:r>
      <w:r w:rsidR="00405871" w:rsidRPr="00E45BD7">
        <w:rPr>
          <w:rFonts w:ascii="Times New Roman" w:eastAsia="Calibri" w:hAnsi="Times New Roman" w:cs="Times New Roman"/>
          <w:sz w:val="28"/>
          <w:szCs w:val="28"/>
          <w:lang w:val="en-GB"/>
        </w:rPr>
        <w:t xml:space="preserve">defendants for </w:t>
      </w:r>
      <w:r w:rsidR="00ED7D21" w:rsidRPr="00E45BD7">
        <w:rPr>
          <w:rFonts w:ascii="Times New Roman" w:eastAsia="Calibri" w:hAnsi="Times New Roman" w:cs="Times New Roman"/>
          <w:sz w:val="28"/>
          <w:szCs w:val="28"/>
          <w:lang w:val="en-GB"/>
        </w:rPr>
        <w:t xml:space="preserve">non-compliance with section 3 of the Institution of Legal </w:t>
      </w:r>
      <w:r w:rsidR="00390454" w:rsidRPr="00E45BD7">
        <w:rPr>
          <w:rFonts w:ascii="Times New Roman" w:eastAsia="Calibri" w:hAnsi="Times New Roman" w:cs="Times New Roman"/>
          <w:sz w:val="28"/>
          <w:szCs w:val="28"/>
          <w:lang w:val="en-GB"/>
        </w:rPr>
        <w:t xml:space="preserve">Proceedings against Certain Organs of State </w:t>
      </w:r>
      <w:r w:rsidR="00412A35" w:rsidRPr="00E45BD7">
        <w:rPr>
          <w:rFonts w:ascii="Times New Roman" w:eastAsia="Calibri" w:hAnsi="Times New Roman" w:cs="Times New Roman"/>
          <w:sz w:val="28"/>
          <w:szCs w:val="28"/>
          <w:lang w:val="en-GB"/>
        </w:rPr>
        <w:t>Act</w:t>
      </w:r>
      <w:r w:rsidR="00412A35" w:rsidRPr="00E45BD7">
        <w:rPr>
          <w:rStyle w:val="FootnoteReference"/>
          <w:rFonts w:ascii="Times New Roman" w:eastAsia="Calibri" w:hAnsi="Times New Roman" w:cs="Times New Roman"/>
          <w:sz w:val="28"/>
          <w:szCs w:val="28"/>
          <w:lang w:val="en-GB"/>
        </w:rPr>
        <w:footnoteReference w:id="1"/>
      </w:r>
      <w:r w:rsidR="006B077A" w:rsidRPr="00E45BD7">
        <w:rPr>
          <w:rFonts w:ascii="Times New Roman" w:eastAsia="Calibri" w:hAnsi="Times New Roman" w:cs="Times New Roman"/>
          <w:sz w:val="28"/>
          <w:szCs w:val="28"/>
          <w:lang w:val="en-GB"/>
        </w:rPr>
        <w:t>,</w:t>
      </w:r>
      <w:r w:rsidR="00412A35" w:rsidRPr="00E45BD7">
        <w:rPr>
          <w:rFonts w:ascii="Times New Roman" w:eastAsia="Calibri" w:hAnsi="Times New Roman" w:cs="Times New Roman"/>
          <w:sz w:val="28"/>
          <w:szCs w:val="28"/>
          <w:lang w:val="en-GB"/>
        </w:rPr>
        <w:t xml:space="preserve"> but</w:t>
      </w:r>
      <w:r w:rsidR="00477E3F" w:rsidRPr="00E45BD7">
        <w:rPr>
          <w:rFonts w:ascii="Times New Roman" w:eastAsia="Calibri" w:hAnsi="Times New Roman" w:cs="Times New Roman"/>
          <w:sz w:val="28"/>
          <w:szCs w:val="28"/>
          <w:lang w:val="en-GB"/>
        </w:rPr>
        <w:t xml:space="preserve"> </w:t>
      </w:r>
      <w:r w:rsidR="00CB32FF" w:rsidRPr="00E45BD7">
        <w:rPr>
          <w:rFonts w:ascii="Times New Roman" w:eastAsia="Calibri" w:hAnsi="Times New Roman" w:cs="Times New Roman"/>
          <w:sz w:val="28"/>
          <w:szCs w:val="28"/>
          <w:lang w:val="en-GB"/>
        </w:rPr>
        <w:t>it</w:t>
      </w:r>
      <w:r w:rsidR="00477E3F" w:rsidRPr="00E45BD7">
        <w:rPr>
          <w:rFonts w:ascii="Times New Roman" w:eastAsia="Calibri" w:hAnsi="Times New Roman" w:cs="Times New Roman"/>
          <w:sz w:val="28"/>
          <w:szCs w:val="28"/>
          <w:lang w:val="en-GB"/>
        </w:rPr>
        <w:t xml:space="preserve"> was also ab</w:t>
      </w:r>
      <w:r w:rsidR="002B1F3B" w:rsidRPr="00E45BD7">
        <w:rPr>
          <w:rFonts w:ascii="Times New Roman" w:eastAsia="Calibri" w:hAnsi="Times New Roman" w:cs="Times New Roman"/>
          <w:sz w:val="28"/>
          <w:szCs w:val="28"/>
          <w:lang w:val="en-GB"/>
        </w:rPr>
        <w:t xml:space="preserve">andoned by the </w:t>
      </w:r>
      <w:r w:rsidR="00410B19" w:rsidRPr="00E45BD7">
        <w:rPr>
          <w:rFonts w:ascii="Times New Roman" w:eastAsia="Calibri" w:hAnsi="Times New Roman" w:cs="Times New Roman"/>
          <w:sz w:val="28"/>
          <w:szCs w:val="28"/>
          <w:lang w:val="en-GB"/>
        </w:rPr>
        <w:t>defendant</w:t>
      </w:r>
      <w:r w:rsidR="00285B16" w:rsidRPr="00E45BD7">
        <w:rPr>
          <w:rFonts w:ascii="Times New Roman" w:eastAsia="Calibri" w:hAnsi="Times New Roman" w:cs="Times New Roman"/>
          <w:sz w:val="28"/>
          <w:szCs w:val="28"/>
          <w:lang w:val="en-GB"/>
        </w:rPr>
        <w:t xml:space="preserve">s. </w:t>
      </w:r>
    </w:p>
    <w:p w14:paraId="64BED4EC" w14:textId="77777777" w:rsidR="006654B2" w:rsidRPr="00E45BD7" w:rsidRDefault="006654B2" w:rsidP="00CC464E">
      <w:pPr>
        <w:spacing w:line="480" w:lineRule="auto"/>
        <w:ind w:left="720" w:hanging="720"/>
        <w:jc w:val="both"/>
        <w:rPr>
          <w:rFonts w:ascii="Times New Roman" w:eastAsia="Calibri" w:hAnsi="Times New Roman" w:cs="Times New Roman"/>
          <w:sz w:val="28"/>
          <w:szCs w:val="28"/>
          <w:lang w:val="en-GB"/>
        </w:rPr>
      </w:pPr>
    </w:p>
    <w:p w14:paraId="7B347F8B" w14:textId="41513DDB" w:rsidR="00FF5E8F" w:rsidRPr="00E45BD7" w:rsidRDefault="00BC614D"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 xml:space="preserve">  </w:t>
      </w:r>
    </w:p>
    <w:p w14:paraId="1662A579" w14:textId="61B86CD8" w:rsidR="00BC614D" w:rsidRPr="00E45BD7" w:rsidRDefault="00BC614D" w:rsidP="00CC464E">
      <w:pPr>
        <w:spacing w:line="480" w:lineRule="auto"/>
        <w:ind w:left="720" w:hanging="720"/>
        <w:jc w:val="both"/>
        <w:rPr>
          <w:rFonts w:ascii="Times New Roman" w:eastAsia="Calibri" w:hAnsi="Times New Roman" w:cs="Times New Roman"/>
          <w:b/>
          <w:bCs/>
          <w:sz w:val="28"/>
          <w:szCs w:val="28"/>
          <w:lang w:val="en-GB"/>
        </w:rPr>
      </w:pPr>
      <w:r w:rsidRPr="00E45BD7">
        <w:rPr>
          <w:rFonts w:ascii="Times New Roman" w:eastAsia="Calibri" w:hAnsi="Times New Roman" w:cs="Times New Roman"/>
          <w:b/>
          <w:bCs/>
          <w:sz w:val="28"/>
          <w:szCs w:val="28"/>
          <w:lang w:val="en-GB"/>
        </w:rPr>
        <w:lastRenderedPageBreak/>
        <w:t>Background</w:t>
      </w:r>
      <w:r w:rsidR="0018017E" w:rsidRPr="00E45BD7">
        <w:rPr>
          <w:rFonts w:ascii="Times New Roman" w:eastAsia="Calibri" w:hAnsi="Times New Roman" w:cs="Times New Roman"/>
          <w:b/>
          <w:bCs/>
          <w:sz w:val="28"/>
          <w:szCs w:val="28"/>
          <w:lang w:val="en-GB"/>
        </w:rPr>
        <w:t xml:space="preserve"> and Common Facts</w:t>
      </w:r>
    </w:p>
    <w:p w14:paraId="7F9E841E" w14:textId="31C650EC" w:rsidR="00CC464E" w:rsidRPr="00E45BD7" w:rsidRDefault="00F252FC"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887B26" w:rsidRPr="00E45BD7">
        <w:rPr>
          <w:rFonts w:ascii="Times New Roman" w:eastAsia="Calibri" w:hAnsi="Times New Roman" w:cs="Times New Roman"/>
          <w:sz w:val="28"/>
          <w:szCs w:val="28"/>
          <w:lang w:val="en-GB"/>
        </w:rPr>
        <w:t>3</w:t>
      </w:r>
      <w:r w:rsidRPr="00E45BD7">
        <w:rPr>
          <w:rFonts w:ascii="Times New Roman" w:eastAsia="Calibri" w:hAnsi="Times New Roman" w:cs="Times New Roman"/>
          <w:sz w:val="28"/>
          <w:szCs w:val="28"/>
          <w:lang w:val="en-GB"/>
        </w:rPr>
        <w:t xml:space="preserve">] </w:t>
      </w:r>
      <w:r w:rsidR="001F53F7" w:rsidRPr="00E45BD7">
        <w:rPr>
          <w:rFonts w:ascii="Times New Roman" w:eastAsia="Calibri" w:hAnsi="Times New Roman" w:cs="Times New Roman"/>
          <w:sz w:val="28"/>
          <w:szCs w:val="28"/>
          <w:lang w:val="en-GB"/>
        </w:rPr>
        <w:tab/>
      </w:r>
      <w:r w:rsidR="0018017E" w:rsidRPr="00E45BD7">
        <w:rPr>
          <w:rFonts w:ascii="Times New Roman" w:eastAsia="Calibri" w:hAnsi="Times New Roman" w:cs="Times New Roman"/>
          <w:sz w:val="28"/>
          <w:szCs w:val="28"/>
          <w:lang w:val="en-GB"/>
        </w:rPr>
        <w:t xml:space="preserve">The plaintiffs were arrested </w:t>
      </w:r>
      <w:r w:rsidR="00336C4F" w:rsidRPr="00E45BD7">
        <w:rPr>
          <w:rFonts w:ascii="Times New Roman" w:eastAsia="Calibri" w:hAnsi="Times New Roman" w:cs="Times New Roman"/>
          <w:sz w:val="28"/>
          <w:szCs w:val="28"/>
          <w:lang w:val="en-GB"/>
        </w:rPr>
        <w:t>by the South African police on 9 December 2016 at Vlakfontein.</w:t>
      </w:r>
      <w:r w:rsidR="00933CE7" w:rsidRPr="00E45BD7">
        <w:rPr>
          <w:rFonts w:ascii="Times New Roman" w:eastAsia="Calibri" w:hAnsi="Times New Roman" w:cs="Times New Roman"/>
          <w:sz w:val="28"/>
          <w:szCs w:val="28"/>
          <w:lang w:val="en-GB"/>
        </w:rPr>
        <w:t xml:space="preserve"> The arrest followed an alleged robbery</w:t>
      </w:r>
      <w:r w:rsidR="00BA08C7" w:rsidRPr="00E45BD7">
        <w:rPr>
          <w:rFonts w:ascii="Times New Roman" w:eastAsia="Calibri" w:hAnsi="Times New Roman" w:cs="Times New Roman"/>
          <w:sz w:val="28"/>
          <w:szCs w:val="28"/>
          <w:lang w:val="en-GB"/>
        </w:rPr>
        <w:t xml:space="preserve"> that had taken place at one of the businesses in the area. </w:t>
      </w:r>
      <w:r w:rsidR="00AE1307" w:rsidRPr="00E45BD7">
        <w:rPr>
          <w:rFonts w:ascii="Times New Roman" w:eastAsia="Calibri" w:hAnsi="Times New Roman" w:cs="Times New Roman"/>
          <w:sz w:val="28"/>
          <w:szCs w:val="28"/>
          <w:lang w:val="en-GB"/>
        </w:rPr>
        <w:t>T</w:t>
      </w:r>
      <w:r w:rsidR="00BA08C7" w:rsidRPr="00E45BD7">
        <w:rPr>
          <w:rFonts w:ascii="Times New Roman" w:eastAsia="Calibri" w:hAnsi="Times New Roman" w:cs="Times New Roman"/>
          <w:sz w:val="28"/>
          <w:szCs w:val="28"/>
          <w:lang w:val="en-GB"/>
        </w:rPr>
        <w:t>he arrest was first</w:t>
      </w:r>
      <w:r w:rsidR="00AE1307" w:rsidRPr="00E45BD7">
        <w:rPr>
          <w:rFonts w:ascii="Times New Roman" w:eastAsia="Calibri" w:hAnsi="Times New Roman" w:cs="Times New Roman"/>
          <w:sz w:val="28"/>
          <w:szCs w:val="28"/>
          <w:lang w:val="en-GB"/>
        </w:rPr>
        <w:t>ly</w:t>
      </w:r>
      <w:r w:rsidR="00BA08C7" w:rsidRPr="00E45BD7">
        <w:rPr>
          <w:rFonts w:ascii="Times New Roman" w:eastAsia="Calibri" w:hAnsi="Times New Roman" w:cs="Times New Roman"/>
          <w:sz w:val="28"/>
          <w:szCs w:val="28"/>
          <w:lang w:val="en-GB"/>
        </w:rPr>
        <w:t xml:space="preserve"> carried out by members of the public</w:t>
      </w:r>
      <w:r w:rsidR="00073084" w:rsidRPr="00E45BD7">
        <w:rPr>
          <w:rFonts w:ascii="Times New Roman" w:eastAsia="Calibri" w:hAnsi="Times New Roman" w:cs="Times New Roman"/>
          <w:sz w:val="28"/>
          <w:szCs w:val="28"/>
          <w:lang w:val="en-GB"/>
        </w:rPr>
        <w:t xml:space="preserve"> who handed over the first plaintiff to the police who were at the scene of the robbery</w:t>
      </w:r>
      <w:r w:rsidR="000B61EA" w:rsidRPr="00E45BD7">
        <w:rPr>
          <w:rFonts w:ascii="Times New Roman" w:eastAsia="Calibri" w:hAnsi="Times New Roman" w:cs="Times New Roman"/>
          <w:sz w:val="28"/>
          <w:szCs w:val="28"/>
          <w:lang w:val="en-GB"/>
        </w:rPr>
        <w:t>.</w:t>
      </w:r>
      <w:r w:rsidR="00AE1307" w:rsidRPr="00E45BD7">
        <w:rPr>
          <w:rFonts w:ascii="Times New Roman" w:eastAsia="Calibri" w:hAnsi="Times New Roman" w:cs="Times New Roman"/>
          <w:sz w:val="28"/>
          <w:szCs w:val="28"/>
          <w:lang w:val="en-GB"/>
        </w:rPr>
        <w:t xml:space="preserve"> The key member who effected the arrest passed away before the</w:t>
      </w:r>
      <w:r w:rsidR="00241840" w:rsidRPr="00E45BD7">
        <w:rPr>
          <w:rFonts w:ascii="Times New Roman" w:eastAsia="Calibri" w:hAnsi="Times New Roman" w:cs="Times New Roman"/>
          <w:sz w:val="28"/>
          <w:szCs w:val="28"/>
          <w:lang w:val="en-GB"/>
        </w:rPr>
        <w:t xml:space="preserve"> commencement of </w:t>
      </w:r>
      <w:r w:rsidR="00E45BD7" w:rsidRPr="00E45BD7">
        <w:rPr>
          <w:rFonts w:ascii="Times New Roman" w:eastAsia="Calibri" w:hAnsi="Times New Roman" w:cs="Times New Roman"/>
          <w:sz w:val="28"/>
          <w:szCs w:val="28"/>
          <w:lang w:val="en-GB"/>
        </w:rPr>
        <w:t>the trial</w:t>
      </w:r>
      <w:r w:rsidR="00AE1307" w:rsidRPr="00E45BD7">
        <w:rPr>
          <w:rFonts w:ascii="Times New Roman" w:eastAsia="Calibri" w:hAnsi="Times New Roman" w:cs="Times New Roman"/>
          <w:sz w:val="28"/>
          <w:szCs w:val="28"/>
          <w:lang w:val="en-GB"/>
        </w:rPr>
        <w:t>.</w:t>
      </w:r>
    </w:p>
    <w:p w14:paraId="6238E192" w14:textId="267C4762" w:rsidR="000D31BC" w:rsidRPr="00E45BD7" w:rsidRDefault="00AE1307" w:rsidP="002C1DC9">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887B26" w:rsidRPr="00E45BD7">
        <w:rPr>
          <w:rFonts w:ascii="Times New Roman" w:eastAsia="Calibri" w:hAnsi="Times New Roman" w:cs="Times New Roman"/>
          <w:sz w:val="28"/>
          <w:szCs w:val="28"/>
          <w:lang w:val="en-GB"/>
        </w:rPr>
        <w:t>4</w:t>
      </w:r>
      <w:r w:rsidRPr="00E45BD7">
        <w:rPr>
          <w:rFonts w:ascii="Times New Roman" w:eastAsia="Calibri" w:hAnsi="Times New Roman" w:cs="Times New Roman"/>
          <w:sz w:val="28"/>
          <w:szCs w:val="28"/>
          <w:lang w:val="en-GB"/>
        </w:rPr>
        <w:t xml:space="preserve">] </w:t>
      </w:r>
      <w:r w:rsidR="001F53F7" w:rsidRPr="00E45BD7">
        <w:rPr>
          <w:rFonts w:ascii="Times New Roman" w:eastAsia="Calibri" w:hAnsi="Times New Roman" w:cs="Times New Roman"/>
          <w:sz w:val="28"/>
          <w:szCs w:val="28"/>
          <w:lang w:val="en-GB"/>
        </w:rPr>
        <w:tab/>
      </w:r>
      <w:r w:rsidRPr="00E45BD7">
        <w:rPr>
          <w:rFonts w:ascii="Times New Roman" w:eastAsia="Calibri" w:hAnsi="Times New Roman" w:cs="Times New Roman"/>
          <w:sz w:val="28"/>
          <w:szCs w:val="28"/>
          <w:lang w:val="en-GB"/>
        </w:rPr>
        <w:t xml:space="preserve">The plaintiffs were subsequently taken to Lenasia </w:t>
      </w:r>
      <w:r w:rsidR="002C1DC9" w:rsidRPr="00E45BD7">
        <w:rPr>
          <w:rFonts w:ascii="Times New Roman" w:eastAsia="Calibri" w:hAnsi="Times New Roman" w:cs="Times New Roman"/>
          <w:sz w:val="28"/>
          <w:szCs w:val="28"/>
          <w:lang w:val="en-GB"/>
        </w:rPr>
        <w:t>P</w:t>
      </w:r>
      <w:r w:rsidRPr="00E45BD7">
        <w:rPr>
          <w:rFonts w:ascii="Times New Roman" w:eastAsia="Calibri" w:hAnsi="Times New Roman" w:cs="Times New Roman"/>
          <w:sz w:val="28"/>
          <w:szCs w:val="28"/>
          <w:lang w:val="en-GB"/>
        </w:rPr>
        <w:t xml:space="preserve">olice </w:t>
      </w:r>
      <w:r w:rsidR="002C1DC9" w:rsidRPr="00E45BD7">
        <w:rPr>
          <w:rFonts w:ascii="Times New Roman" w:eastAsia="Calibri" w:hAnsi="Times New Roman" w:cs="Times New Roman"/>
          <w:sz w:val="28"/>
          <w:szCs w:val="28"/>
          <w:lang w:val="en-GB"/>
        </w:rPr>
        <w:t>S</w:t>
      </w:r>
      <w:r w:rsidRPr="00E45BD7">
        <w:rPr>
          <w:rFonts w:ascii="Times New Roman" w:eastAsia="Calibri" w:hAnsi="Times New Roman" w:cs="Times New Roman"/>
          <w:sz w:val="28"/>
          <w:szCs w:val="28"/>
          <w:lang w:val="en-GB"/>
        </w:rPr>
        <w:t xml:space="preserve">tation and charged for robbery </w:t>
      </w:r>
      <w:r w:rsidR="009B49B6" w:rsidRPr="00E45BD7">
        <w:rPr>
          <w:rFonts w:ascii="Times New Roman" w:eastAsia="Calibri" w:hAnsi="Times New Roman" w:cs="Times New Roman"/>
          <w:sz w:val="28"/>
          <w:szCs w:val="28"/>
          <w:lang w:val="en-GB"/>
        </w:rPr>
        <w:t>with aggravating circumstances</w:t>
      </w:r>
      <w:r w:rsidR="005A52D5" w:rsidRPr="00E45BD7">
        <w:rPr>
          <w:rFonts w:ascii="Times New Roman" w:eastAsia="Calibri" w:hAnsi="Times New Roman" w:cs="Times New Roman"/>
          <w:sz w:val="28"/>
          <w:szCs w:val="28"/>
          <w:lang w:val="en-GB"/>
        </w:rPr>
        <w:t xml:space="preserve"> as contemplated in section 1 of the Criminal Procedure Act</w:t>
      </w:r>
      <w:r w:rsidR="004F66A5" w:rsidRPr="00E45BD7">
        <w:rPr>
          <w:rStyle w:val="FootnoteReference"/>
          <w:rFonts w:ascii="Times New Roman" w:eastAsia="Calibri" w:hAnsi="Times New Roman" w:cs="Times New Roman"/>
          <w:sz w:val="28"/>
          <w:szCs w:val="28"/>
          <w:lang w:val="en-GB"/>
        </w:rPr>
        <w:footnoteReference w:id="2"/>
      </w:r>
      <w:r w:rsidR="005A52D5" w:rsidRPr="00E45BD7">
        <w:rPr>
          <w:rFonts w:ascii="Times New Roman" w:eastAsia="Calibri" w:hAnsi="Times New Roman" w:cs="Times New Roman"/>
          <w:sz w:val="28"/>
          <w:szCs w:val="28"/>
          <w:lang w:val="en-GB"/>
        </w:rPr>
        <w:t xml:space="preserve"> </w:t>
      </w:r>
      <w:r w:rsidR="00213B5F" w:rsidRPr="00E45BD7">
        <w:rPr>
          <w:rFonts w:ascii="Times New Roman" w:eastAsia="Calibri" w:hAnsi="Times New Roman" w:cs="Times New Roman"/>
          <w:sz w:val="28"/>
          <w:szCs w:val="28"/>
          <w:lang w:val="en-GB"/>
        </w:rPr>
        <w:t>(“</w:t>
      </w:r>
      <w:r w:rsidR="00314057" w:rsidRPr="00E45BD7">
        <w:rPr>
          <w:rFonts w:ascii="Times New Roman" w:eastAsia="Calibri" w:hAnsi="Times New Roman" w:cs="Times New Roman"/>
          <w:sz w:val="28"/>
          <w:szCs w:val="28"/>
          <w:lang w:val="en-GB"/>
        </w:rPr>
        <w:t>t</w:t>
      </w:r>
      <w:r w:rsidR="00213B5F" w:rsidRPr="00E45BD7">
        <w:rPr>
          <w:rFonts w:ascii="Times New Roman" w:eastAsia="Calibri" w:hAnsi="Times New Roman" w:cs="Times New Roman"/>
          <w:sz w:val="28"/>
          <w:szCs w:val="28"/>
          <w:lang w:val="en-GB"/>
        </w:rPr>
        <w:t>he CPA”)</w:t>
      </w:r>
      <w:r w:rsidR="00813A93" w:rsidRPr="00E45BD7">
        <w:rPr>
          <w:rFonts w:ascii="Times New Roman" w:eastAsia="Calibri" w:hAnsi="Times New Roman" w:cs="Times New Roman"/>
          <w:sz w:val="28"/>
          <w:szCs w:val="28"/>
          <w:lang w:val="en-GB"/>
        </w:rPr>
        <w:t xml:space="preserve"> </w:t>
      </w:r>
      <w:r w:rsidRPr="00E45BD7">
        <w:rPr>
          <w:rFonts w:ascii="Times New Roman" w:eastAsia="Calibri" w:hAnsi="Times New Roman" w:cs="Times New Roman"/>
          <w:sz w:val="28"/>
          <w:szCs w:val="28"/>
          <w:lang w:val="en-GB"/>
        </w:rPr>
        <w:t>and detained</w:t>
      </w:r>
      <w:r w:rsidR="00241840" w:rsidRPr="00E45BD7">
        <w:rPr>
          <w:rFonts w:ascii="Times New Roman" w:eastAsia="Calibri" w:hAnsi="Times New Roman" w:cs="Times New Roman"/>
          <w:sz w:val="28"/>
          <w:szCs w:val="28"/>
          <w:lang w:val="en-GB"/>
        </w:rPr>
        <w:t xml:space="preserve"> under CAS No.112/12/2016</w:t>
      </w:r>
      <w:r w:rsidRPr="00E45BD7">
        <w:rPr>
          <w:rFonts w:ascii="Times New Roman" w:eastAsia="Calibri" w:hAnsi="Times New Roman" w:cs="Times New Roman"/>
          <w:sz w:val="28"/>
          <w:szCs w:val="28"/>
          <w:lang w:val="en-GB"/>
        </w:rPr>
        <w:t xml:space="preserve">. They were taken to </w:t>
      </w:r>
      <w:r w:rsidR="002C1DC9" w:rsidRPr="00E45BD7">
        <w:rPr>
          <w:rFonts w:ascii="Times New Roman" w:eastAsia="Calibri" w:hAnsi="Times New Roman" w:cs="Times New Roman"/>
          <w:sz w:val="28"/>
          <w:szCs w:val="28"/>
          <w:lang w:val="en-GB"/>
        </w:rPr>
        <w:t>C</w:t>
      </w:r>
      <w:r w:rsidRPr="00E45BD7">
        <w:rPr>
          <w:rFonts w:ascii="Times New Roman" w:eastAsia="Calibri" w:hAnsi="Times New Roman" w:cs="Times New Roman"/>
          <w:sz w:val="28"/>
          <w:szCs w:val="28"/>
          <w:lang w:val="en-GB"/>
        </w:rPr>
        <w:t>ourt and appeared on 12 December 2016</w:t>
      </w:r>
      <w:r w:rsidR="00BA3BA5" w:rsidRPr="00E45BD7">
        <w:rPr>
          <w:rFonts w:ascii="Times New Roman" w:eastAsia="Calibri" w:hAnsi="Times New Roman" w:cs="Times New Roman"/>
          <w:sz w:val="28"/>
          <w:szCs w:val="28"/>
          <w:lang w:val="en-GB"/>
        </w:rPr>
        <w:t xml:space="preserve"> and t</w:t>
      </w:r>
      <w:r w:rsidRPr="00E45BD7">
        <w:rPr>
          <w:rFonts w:ascii="Times New Roman" w:eastAsia="Calibri" w:hAnsi="Times New Roman" w:cs="Times New Roman"/>
          <w:sz w:val="28"/>
          <w:szCs w:val="28"/>
          <w:lang w:val="en-GB"/>
        </w:rPr>
        <w:t xml:space="preserve">he matter was postponed to 8 February 2017 for legal aid confirmation, further </w:t>
      </w:r>
      <w:r w:rsidR="003F52A7" w:rsidRPr="00E45BD7">
        <w:rPr>
          <w:rFonts w:ascii="Times New Roman" w:eastAsia="Calibri" w:hAnsi="Times New Roman" w:cs="Times New Roman"/>
          <w:sz w:val="28"/>
          <w:szCs w:val="28"/>
          <w:lang w:val="en-GB"/>
        </w:rPr>
        <w:t>investigation</w:t>
      </w:r>
      <w:r w:rsidR="006D0082" w:rsidRPr="00E45BD7">
        <w:rPr>
          <w:rFonts w:ascii="Times New Roman" w:eastAsia="Calibri" w:hAnsi="Times New Roman" w:cs="Times New Roman"/>
          <w:sz w:val="28"/>
          <w:szCs w:val="28"/>
          <w:lang w:val="en-GB"/>
        </w:rPr>
        <w:t>s</w:t>
      </w:r>
      <w:r w:rsidRPr="00E45BD7">
        <w:rPr>
          <w:rFonts w:ascii="Times New Roman" w:eastAsia="Calibri" w:hAnsi="Times New Roman" w:cs="Times New Roman"/>
          <w:sz w:val="28"/>
          <w:szCs w:val="28"/>
          <w:lang w:val="en-GB"/>
        </w:rPr>
        <w:t xml:space="preserve"> and bail application.</w:t>
      </w:r>
      <w:r w:rsidR="003F52A7" w:rsidRPr="00E45BD7">
        <w:rPr>
          <w:rFonts w:ascii="Times New Roman" w:eastAsia="Calibri" w:hAnsi="Times New Roman" w:cs="Times New Roman"/>
          <w:sz w:val="28"/>
          <w:szCs w:val="28"/>
          <w:lang w:val="en-GB"/>
        </w:rPr>
        <w:t xml:space="preserve"> </w:t>
      </w:r>
      <w:r w:rsidR="006D0082" w:rsidRPr="00E45BD7">
        <w:rPr>
          <w:rFonts w:ascii="Times New Roman" w:eastAsia="Calibri" w:hAnsi="Times New Roman" w:cs="Times New Roman"/>
          <w:sz w:val="28"/>
          <w:szCs w:val="28"/>
          <w:lang w:val="en-GB"/>
        </w:rPr>
        <w:t>On 8 February 2017 th</w:t>
      </w:r>
      <w:r w:rsidR="003B4409" w:rsidRPr="00E45BD7">
        <w:rPr>
          <w:rFonts w:ascii="Times New Roman" w:eastAsia="Calibri" w:hAnsi="Times New Roman" w:cs="Times New Roman"/>
          <w:sz w:val="28"/>
          <w:szCs w:val="28"/>
          <w:lang w:val="en-GB"/>
        </w:rPr>
        <w:t xml:space="preserve">e case was </w:t>
      </w:r>
      <w:r w:rsidR="00FB0832" w:rsidRPr="00E45BD7">
        <w:rPr>
          <w:rFonts w:ascii="Times New Roman" w:eastAsia="Calibri" w:hAnsi="Times New Roman" w:cs="Times New Roman"/>
          <w:sz w:val="28"/>
          <w:szCs w:val="28"/>
          <w:lang w:val="en-GB"/>
        </w:rPr>
        <w:t>postponed to</w:t>
      </w:r>
      <w:r w:rsidR="006D0082" w:rsidRPr="00E45BD7">
        <w:rPr>
          <w:rFonts w:ascii="Times New Roman" w:eastAsia="Calibri" w:hAnsi="Times New Roman" w:cs="Times New Roman"/>
          <w:sz w:val="28"/>
          <w:szCs w:val="28"/>
          <w:lang w:val="en-GB"/>
        </w:rPr>
        <w:t xml:space="preserve"> </w:t>
      </w:r>
      <w:r w:rsidR="007B4CEC" w:rsidRPr="00E45BD7">
        <w:rPr>
          <w:rFonts w:ascii="Times New Roman" w:eastAsia="Calibri" w:hAnsi="Times New Roman" w:cs="Times New Roman"/>
          <w:sz w:val="28"/>
          <w:szCs w:val="28"/>
          <w:lang w:val="en-GB"/>
        </w:rPr>
        <w:t>7</w:t>
      </w:r>
      <w:r w:rsidR="006D0082" w:rsidRPr="00E45BD7">
        <w:rPr>
          <w:rFonts w:ascii="Times New Roman" w:eastAsia="Calibri" w:hAnsi="Times New Roman" w:cs="Times New Roman"/>
          <w:sz w:val="28"/>
          <w:szCs w:val="28"/>
          <w:lang w:val="en-GB"/>
        </w:rPr>
        <w:t xml:space="preserve"> March 2017 for further investigations.</w:t>
      </w:r>
      <w:r w:rsidR="0032717B" w:rsidRPr="00E45BD7">
        <w:rPr>
          <w:rFonts w:ascii="Times New Roman" w:eastAsia="Calibri" w:hAnsi="Times New Roman" w:cs="Times New Roman"/>
          <w:sz w:val="28"/>
          <w:szCs w:val="28"/>
          <w:lang w:val="en-GB"/>
        </w:rPr>
        <w:t xml:space="preserve"> </w:t>
      </w:r>
      <w:r w:rsidR="00895C0C" w:rsidRPr="00E45BD7">
        <w:rPr>
          <w:rFonts w:ascii="Times New Roman" w:eastAsia="Calibri" w:hAnsi="Times New Roman" w:cs="Times New Roman"/>
          <w:sz w:val="28"/>
          <w:szCs w:val="28"/>
          <w:lang w:val="en-GB"/>
        </w:rPr>
        <w:t>O</w:t>
      </w:r>
      <w:r w:rsidR="0032717B" w:rsidRPr="00E45BD7">
        <w:rPr>
          <w:rFonts w:ascii="Times New Roman" w:eastAsia="Calibri" w:hAnsi="Times New Roman" w:cs="Times New Roman"/>
          <w:sz w:val="28"/>
          <w:szCs w:val="28"/>
          <w:lang w:val="en-GB"/>
        </w:rPr>
        <w:t>n 21 April 2017 the m</w:t>
      </w:r>
      <w:r w:rsidR="006D5BAE" w:rsidRPr="00E45BD7">
        <w:rPr>
          <w:rFonts w:ascii="Times New Roman" w:eastAsia="Calibri" w:hAnsi="Times New Roman" w:cs="Times New Roman"/>
          <w:sz w:val="28"/>
          <w:szCs w:val="28"/>
          <w:lang w:val="en-GB"/>
        </w:rPr>
        <w:t>atter</w:t>
      </w:r>
      <w:r w:rsidR="0032717B" w:rsidRPr="00E45BD7">
        <w:rPr>
          <w:rFonts w:ascii="Times New Roman" w:eastAsia="Calibri" w:hAnsi="Times New Roman" w:cs="Times New Roman"/>
          <w:sz w:val="28"/>
          <w:szCs w:val="28"/>
          <w:lang w:val="en-GB"/>
        </w:rPr>
        <w:t xml:space="preserve"> was transferred to </w:t>
      </w:r>
      <w:r w:rsidR="00241840" w:rsidRPr="00E45BD7">
        <w:rPr>
          <w:rFonts w:ascii="Times New Roman" w:eastAsia="Calibri" w:hAnsi="Times New Roman" w:cs="Times New Roman"/>
          <w:sz w:val="28"/>
          <w:szCs w:val="28"/>
          <w:lang w:val="en-GB"/>
        </w:rPr>
        <w:t xml:space="preserve">the </w:t>
      </w:r>
      <w:r w:rsidR="0032717B" w:rsidRPr="00E45BD7">
        <w:rPr>
          <w:rFonts w:ascii="Times New Roman" w:eastAsia="Calibri" w:hAnsi="Times New Roman" w:cs="Times New Roman"/>
          <w:sz w:val="28"/>
          <w:szCs w:val="28"/>
          <w:lang w:val="en-GB"/>
        </w:rPr>
        <w:t>Protea</w:t>
      </w:r>
      <w:r w:rsidR="00AB7FB8" w:rsidRPr="00E45BD7">
        <w:rPr>
          <w:rFonts w:ascii="Times New Roman" w:eastAsia="Calibri" w:hAnsi="Times New Roman" w:cs="Times New Roman"/>
          <w:sz w:val="28"/>
          <w:szCs w:val="28"/>
          <w:lang w:val="en-GB"/>
        </w:rPr>
        <w:t xml:space="preserve"> Regional</w:t>
      </w:r>
      <w:r w:rsidR="00BA3BA5" w:rsidRPr="00E45BD7">
        <w:rPr>
          <w:rFonts w:ascii="Times New Roman" w:eastAsia="Calibri" w:hAnsi="Times New Roman" w:cs="Times New Roman"/>
          <w:sz w:val="28"/>
          <w:szCs w:val="28"/>
          <w:lang w:val="en-GB"/>
        </w:rPr>
        <w:t xml:space="preserve">    </w:t>
      </w:r>
      <w:r w:rsidR="0032717B" w:rsidRPr="00E45BD7">
        <w:rPr>
          <w:rFonts w:ascii="Times New Roman" w:eastAsia="Calibri" w:hAnsi="Times New Roman" w:cs="Times New Roman"/>
          <w:sz w:val="28"/>
          <w:szCs w:val="28"/>
          <w:lang w:val="en-GB"/>
        </w:rPr>
        <w:t>Court for trial.</w:t>
      </w:r>
      <w:r w:rsidR="00760F42" w:rsidRPr="00E45BD7">
        <w:rPr>
          <w:rFonts w:ascii="Times New Roman" w:eastAsia="Calibri" w:hAnsi="Times New Roman" w:cs="Times New Roman"/>
          <w:sz w:val="28"/>
          <w:szCs w:val="28"/>
          <w:lang w:val="en-GB"/>
        </w:rPr>
        <w:t xml:space="preserve"> The plaintiffs appeared</w:t>
      </w:r>
      <w:r w:rsidR="00A61B7C" w:rsidRPr="00E45BD7">
        <w:rPr>
          <w:rFonts w:ascii="Times New Roman" w:eastAsia="Calibri" w:hAnsi="Times New Roman" w:cs="Times New Roman"/>
          <w:sz w:val="28"/>
          <w:szCs w:val="28"/>
          <w:lang w:val="en-GB"/>
        </w:rPr>
        <w:t xml:space="preserve"> at the Protea</w:t>
      </w:r>
      <w:r w:rsidR="00AB7FB8" w:rsidRPr="00E45BD7">
        <w:rPr>
          <w:rFonts w:ascii="Times New Roman" w:eastAsia="Calibri" w:hAnsi="Times New Roman" w:cs="Times New Roman"/>
          <w:sz w:val="28"/>
          <w:szCs w:val="28"/>
          <w:lang w:val="en-GB"/>
        </w:rPr>
        <w:t xml:space="preserve"> Regional</w:t>
      </w:r>
      <w:r w:rsidR="00A61B7C" w:rsidRPr="00E45BD7">
        <w:rPr>
          <w:rFonts w:ascii="Times New Roman" w:eastAsia="Calibri" w:hAnsi="Times New Roman" w:cs="Times New Roman"/>
          <w:sz w:val="28"/>
          <w:szCs w:val="28"/>
          <w:lang w:val="en-GB"/>
        </w:rPr>
        <w:t xml:space="preserve"> Court on 17 May 2017 and the matter was </w:t>
      </w:r>
      <w:r w:rsidR="00A07CBA" w:rsidRPr="00E45BD7">
        <w:rPr>
          <w:rFonts w:ascii="Times New Roman" w:eastAsia="Calibri" w:hAnsi="Times New Roman" w:cs="Times New Roman"/>
          <w:sz w:val="28"/>
          <w:szCs w:val="28"/>
          <w:lang w:val="en-GB"/>
        </w:rPr>
        <w:t>postponed</w:t>
      </w:r>
      <w:r w:rsidR="00A61B7C" w:rsidRPr="00E45BD7">
        <w:rPr>
          <w:rFonts w:ascii="Times New Roman" w:eastAsia="Calibri" w:hAnsi="Times New Roman" w:cs="Times New Roman"/>
          <w:sz w:val="28"/>
          <w:szCs w:val="28"/>
          <w:lang w:val="en-GB"/>
        </w:rPr>
        <w:t xml:space="preserve"> to 23 May 2017 as the Court was </w:t>
      </w:r>
      <w:r w:rsidR="00AB7FB8" w:rsidRPr="00E45BD7">
        <w:rPr>
          <w:rFonts w:ascii="Times New Roman" w:eastAsia="Calibri" w:hAnsi="Times New Roman" w:cs="Times New Roman"/>
          <w:sz w:val="28"/>
          <w:szCs w:val="28"/>
          <w:lang w:val="en-GB"/>
        </w:rPr>
        <w:t>too crowded</w:t>
      </w:r>
      <w:r w:rsidR="00A61B7C" w:rsidRPr="00E45BD7">
        <w:rPr>
          <w:rFonts w:ascii="Times New Roman" w:eastAsia="Calibri" w:hAnsi="Times New Roman" w:cs="Times New Roman"/>
          <w:sz w:val="28"/>
          <w:szCs w:val="28"/>
          <w:lang w:val="en-GB"/>
        </w:rPr>
        <w:t>.</w:t>
      </w:r>
    </w:p>
    <w:p w14:paraId="4A43235E" w14:textId="6820430A" w:rsidR="00AD2F9A" w:rsidRPr="00E45BD7" w:rsidRDefault="00CC464E" w:rsidP="00CC464E">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887B26" w:rsidRPr="00E45BD7">
        <w:rPr>
          <w:rFonts w:ascii="Times New Roman" w:eastAsia="Calibri" w:hAnsi="Times New Roman" w:cs="Times New Roman"/>
          <w:sz w:val="28"/>
          <w:szCs w:val="28"/>
          <w:lang w:val="en-GB"/>
        </w:rPr>
        <w:t>5</w:t>
      </w:r>
      <w:r w:rsidRPr="00E45BD7">
        <w:rPr>
          <w:rFonts w:ascii="Times New Roman" w:eastAsia="Calibri" w:hAnsi="Times New Roman" w:cs="Times New Roman"/>
          <w:sz w:val="28"/>
          <w:szCs w:val="28"/>
          <w:lang w:val="en-GB"/>
        </w:rPr>
        <w:t>]</w:t>
      </w:r>
      <w:r w:rsidR="000C6982" w:rsidRPr="00E45BD7">
        <w:rPr>
          <w:rFonts w:ascii="Times New Roman" w:eastAsia="Calibri" w:hAnsi="Times New Roman" w:cs="Times New Roman"/>
          <w:sz w:val="28"/>
          <w:szCs w:val="28"/>
          <w:lang w:val="en-GB"/>
        </w:rPr>
        <w:t xml:space="preserve"> </w:t>
      </w:r>
      <w:r w:rsidR="001F53F7" w:rsidRPr="00E45BD7">
        <w:rPr>
          <w:rFonts w:ascii="Times New Roman" w:eastAsia="Calibri" w:hAnsi="Times New Roman" w:cs="Times New Roman"/>
          <w:sz w:val="28"/>
          <w:szCs w:val="28"/>
          <w:lang w:val="en-GB"/>
        </w:rPr>
        <w:tab/>
      </w:r>
      <w:r w:rsidR="00813A93" w:rsidRPr="00E45BD7">
        <w:rPr>
          <w:rFonts w:ascii="Times New Roman" w:eastAsia="Calibri" w:hAnsi="Times New Roman" w:cs="Times New Roman"/>
          <w:sz w:val="28"/>
          <w:szCs w:val="28"/>
          <w:lang w:val="en-GB"/>
        </w:rPr>
        <w:t>On 23</w:t>
      </w:r>
      <w:r w:rsidR="000C6982" w:rsidRPr="00E45BD7">
        <w:rPr>
          <w:rFonts w:ascii="Times New Roman" w:eastAsia="Calibri" w:hAnsi="Times New Roman" w:cs="Times New Roman"/>
          <w:sz w:val="28"/>
          <w:szCs w:val="28"/>
          <w:lang w:val="en-GB"/>
        </w:rPr>
        <w:t xml:space="preserve"> </w:t>
      </w:r>
      <w:r w:rsidR="00813A93" w:rsidRPr="00E45BD7">
        <w:rPr>
          <w:rFonts w:ascii="Times New Roman" w:eastAsia="Calibri" w:hAnsi="Times New Roman" w:cs="Times New Roman"/>
          <w:sz w:val="28"/>
          <w:szCs w:val="28"/>
          <w:lang w:val="en-GB"/>
        </w:rPr>
        <w:t>M</w:t>
      </w:r>
      <w:r w:rsidR="000C6982" w:rsidRPr="00E45BD7">
        <w:rPr>
          <w:rFonts w:ascii="Times New Roman" w:eastAsia="Calibri" w:hAnsi="Times New Roman" w:cs="Times New Roman"/>
          <w:sz w:val="28"/>
          <w:szCs w:val="28"/>
          <w:lang w:val="en-GB"/>
        </w:rPr>
        <w:t xml:space="preserve">ay 2017 the matter was postponed to 30 May 2017. The </w:t>
      </w:r>
      <w:r w:rsidR="00BC4C61" w:rsidRPr="00E45BD7">
        <w:rPr>
          <w:rFonts w:ascii="Times New Roman" w:eastAsia="Calibri" w:hAnsi="Times New Roman" w:cs="Times New Roman"/>
          <w:sz w:val="28"/>
          <w:szCs w:val="28"/>
          <w:lang w:val="en-GB"/>
        </w:rPr>
        <w:t>plaintiffs made</w:t>
      </w:r>
      <w:r w:rsidR="000C6982" w:rsidRPr="00E45BD7">
        <w:rPr>
          <w:rFonts w:ascii="Times New Roman" w:eastAsia="Calibri" w:hAnsi="Times New Roman" w:cs="Times New Roman"/>
          <w:sz w:val="28"/>
          <w:szCs w:val="28"/>
          <w:lang w:val="en-GB"/>
        </w:rPr>
        <w:t xml:space="preserve"> </w:t>
      </w:r>
      <w:r w:rsidR="00573218" w:rsidRPr="00E45BD7">
        <w:rPr>
          <w:rFonts w:ascii="Times New Roman" w:eastAsia="Calibri" w:hAnsi="Times New Roman" w:cs="Times New Roman"/>
          <w:sz w:val="28"/>
          <w:szCs w:val="28"/>
          <w:lang w:val="en-GB"/>
        </w:rPr>
        <w:t xml:space="preserve">several appearances in the </w:t>
      </w:r>
      <w:r w:rsidR="00813A93" w:rsidRPr="00E45BD7">
        <w:rPr>
          <w:rFonts w:ascii="Times New Roman" w:eastAsia="Calibri" w:hAnsi="Times New Roman" w:cs="Times New Roman"/>
          <w:sz w:val="28"/>
          <w:szCs w:val="28"/>
          <w:lang w:val="en-GB"/>
        </w:rPr>
        <w:t>P</w:t>
      </w:r>
      <w:r w:rsidR="00573218" w:rsidRPr="00E45BD7">
        <w:rPr>
          <w:rFonts w:ascii="Times New Roman" w:eastAsia="Calibri" w:hAnsi="Times New Roman" w:cs="Times New Roman"/>
          <w:sz w:val="28"/>
          <w:szCs w:val="28"/>
          <w:lang w:val="en-GB"/>
        </w:rPr>
        <w:t xml:space="preserve">rotea </w:t>
      </w:r>
      <w:r w:rsidR="00813A93" w:rsidRPr="00E45BD7">
        <w:rPr>
          <w:rFonts w:ascii="Times New Roman" w:eastAsia="Calibri" w:hAnsi="Times New Roman" w:cs="Times New Roman"/>
          <w:sz w:val="28"/>
          <w:szCs w:val="28"/>
          <w:lang w:val="en-GB"/>
        </w:rPr>
        <w:t>C</w:t>
      </w:r>
      <w:r w:rsidR="00573218" w:rsidRPr="00E45BD7">
        <w:rPr>
          <w:rFonts w:ascii="Times New Roman" w:eastAsia="Calibri" w:hAnsi="Times New Roman" w:cs="Times New Roman"/>
          <w:sz w:val="28"/>
          <w:szCs w:val="28"/>
          <w:lang w:val="en-GB"/>
        </w:rPr>
        <w:t xml:space="preserve">ourt until the charges against </w:t>
      </w:r>
      <w:r w:rsidR="00573218" w:rsidRPr="00E45BD7">
        <w:rPr>
          <w:rFonts w:ascii="Times New Roman" w:eastAsia="Calibri" w:hAnsi="Times New Roman" w:cs="Times New Roman"/>
          <w:sz w:val="28"/>
          <w:szCs w:val="28"/>
          <w:lang w:val="en-GB"/>
        </w:rPr>
        <w:lastRenderedPageBreak/>
        <w:t xml:space="preserve">them </w:t>
      </w:r>
      <w:r w:rsidR="002444CE" w:rsidRPr="00E45BD7">
        <w:rPr>
          <w:rFonts w:ascii="Times New Roman" w:eastAsia="Calibri" w:hAnsi="Times New Roman" w:cs="Times New Roman"/>
          <w:sz w:val="28"/>
          <w:szCs w:val="28"/>
          <w:lang w:val="en-GB"/>
        </w:rPr>
        <w:t>were withdrawn</w:t>
      </w:r>
      <w:r w:rsidR="00573218" w:rsidRPr="00E45BD7">
        <w:rPr>
          <w:rFonts w:ascii="Times New Roman" w:eastAsia="Calibri" w:hAnsi="Times New Roman" w:cs="Times New Roman"/>
          <w:sz w:val="28"/>
          <w:szCs w:val="28"/>
          <w:lang w:val="en-GB"/>
        </w:rPr>
        <w:t xml:space="preserve"> on 15 September 2017</w:t>
      </w:r>
      <w:r w:rsidR="00AB7FB8" w:rsidRPr="00E45BD7">
        <w:rPr>
          <w:rFonts w:ascii="Times New Roman" w:eastAsia="Calibri" w:hAnsi="Times New Roman" w:cs="Times New Roman"/>
          <w:sz w:val="28"/>
          <w:szCs w:val="28"/>
          <w:lang w:val="en-GB"/>
        </w:rPr>
        <w:t xml:space="preserve"> and</w:t>
      </w:r>
      <w:r w:rsidR="00573218" w:rsidRPr="00E45BD7">
        <w:rPr>
          <w:rFonts w:ascii="Times New Roman" w:eastAsia="Calibri" w:hAnsi="Times New Roman" w:cs="Times New Roman"/>
          <w:sz w:val="28"/>
          <w:szCs w:val="28"/>
          <w:lang w:val="en-GB"/>
        </w:rPr>
        <w:t xml:space="preserve"> the plaintiffs were released from custody</w:t>
      </w:r>
      <w:r w:rsidR="00AB7FB8" w:rsidRPr="00E45BD7">
        <w:rPr>
          <w:rFonts w:ascii="Times New Roman" w:eastAsia="Calibri" w:hAnsi="Times New Roman" w:cs="Times New Roman"/>
          <w:sz w:val="28"/>
          <w:szCs w:val="28"/>
          <w:lang w:val="en-GB"/>
        </w:rPr>
        <w:t xml:space="preserve"> on the same day</w:t>
      </w:r>
      <w:r w:rsidR="00573218" w:rsidRPr="00E45BD7">
        <w:rPr>
          <w:rFonts w:ascii="Times New Roman" w:eastAsia="Calibri" w:hAnsi="Times New Roman" w:cs="Times New Roman"/>
          <w:sz w:val="28"/>
          <w:szCs w:val="28"/>
          <w:lang w:val="en-GB"/>
        </w:rPr>
        <w:t>.</w:t>
      </w:r>
      <w:r w:rsidR="00FB0068" w:rsidRPr="00E45BD7">
        <w:rPr>
          <w:rFonts w:ascii="Times New Roman" w:eastAsia="Calibri" w:hAnsi="Times New Roman" w:cs="Times New Roman"/>
          <w:sz w:val="28"/>
          <w:szCs w:val="28"/>
          <w:lang w:val="en-GB"/>
        </w:rPr>
        <w:t xml:space="preserve"> The record of the criminal proceedings on 7 June 2017 </w:t>
      </w:r>
      <w:r w:rsidR="00750DF9" w:rsidRPr="00E45BD7">
        <w:rPr>
          <w:rFonts w:ascii="Times New Roman" w:eastAsia="Calibri" w:hAnsi="Times New Roman" w:cs="Times New Roman"/>
          <w:sz w:val="28"/>
          <w:szCs w:val="28"/>
          <w:lang w:val="en-GB"/>
        </w:rPr>
        <w:t xml:space="preserve">indicates that the bail application was abandoned. </w:t>
      </w:r>
      <w:r w:rsidR="00787CBB" w:rsidRPr="00E45BD7">
        <w:rPr>
          <w:rFonts w:ascii="Times New Roman" w:eastAsia="Calibri" w:hAnsi="Times New Roman" w:cs="Times New Roman"/>
          <w:sz w:val="28"/>
          <w:szCs w:val="28"/>
          <w:lang w:val="en-GB"/>
        </w:rPr>
        <w:t>Following their release from custody, the plaintiffs sued the Min</w:t>
      </w:r>
      <w:r w:rsidR="00AD2F9A" w:rsidRPr="00E45BD7">
        <w:rPr>
          <w:rFonts w:ascii="Times New Roman" w:eastAsia="Calibri" w:hAnsi="Times New Roman" w:cs="Times New Roman"/>
          <w:sz w:val="28"/>
          <w:szCs w:val="28"/>
          <w:lang w:val="en-GB"/>
        </w:rPr>
        <w:t xml:space="preserve">ister and </w:t>
      </w:r>
      <w:r w:rsidR="009269A3" w:rsidRPr="00E45BD7">
        <w:rPr>
          <w:rFonts w:ascii="Times New Roman" w:eastAsia="Calibri" w:hAnsi="Times New Roman" w:cs="Times New Roman"/>
          <w:sz w:val="28"/>
          <w:szCs w:val="28"/>
          <w:lang w:val="en-GB"/>
        </w:rPr>
        <w:t>t</w:t>
      </w:r>
      <w:r w:rsidR="00AD2F9A" w:rsidRPr="00E45BD7">
        <w:rPr>
          <w:rFonts w:ascii="Times New Roman" w:eastAsia="Calibri" w:hAnsi="Times New Roman" w:cs="Times New Roman"/>
          <w:sz w:val="28"/>
          <w:szCs w:val="28"/>
          <w:lang w:val="en-GB"/>
        </w:rPr>
        <w:t>he NPA</w:t>
      </w:r>
      <w:r w:rsidR="00305713" w:rsidRPr="00E45BD7">
        <w:rPr>
          <w:rFonts w:ascii="Times New Roman" w:eastAsia="Calibri" w:hAnsi="Times New Roman" w:cs="Times New Roman"/>
          <w:sz w:val="28"/>
          <w:szCs w:val="28"/>
          <w:lang w:val="en-GB"/>
        </w:rPr>
        <w:t xml:space="preserve"> on the ground</w:t>
      </w:r>
      <w:r w:rsidR="00CD0EC1" w:rsidRPr="00E45BD7">
        <w:rPr>
          <w:rFonts w:ascii="Times New Roman" w:eastAsia="Calibri" w:hAnsi="Times New Roman" w:cs="Times New Roman"/>
          <w:sz w:val="28"/>
          <w:szCs w:val="28"/>
          <w:lang w:val="en-GB"/>
        </w:rPr>
        <w:t>s</w:t>
      </w:r>
      <w:r w:rsidR="00305713" w:rsidRPr="00E45BD7">
        <w:rPr>
          <w:rFonts w:ascii="Times New Roman" w:eastAsia="Calibri" w:hAnsi="Times New Roman" w:cs="Times New Roman"/>
          <w:sz w:val="28"/>
          <w:szCs w:val="28"/>
          <w:lang w:val="en-GB"/>
        </w:rPr>
        <w:t xml:space="preserve"> that the arrest was wrongful and unl</w:t>
      </w:r>
      <w:r w:rsidR="004C1E2F" w:rsidRPr="00E45BD7">
        <w:rPr>
          <w:rFonts w:ascii="Times New Roman" w:eastAsia="Calibri" w:hAnsi="Times New Roman" w:cs="Times New Roman"/>
          <w:sz w:val="28"/>
          <w:szCs w:val="28"/>
          <w:lang w:val="en-GB"/>
        </w:rPr>
        <w:t>awful</w:t>
      </w:r>
      <w:r w:rsidR="00AD2F9A" w:rsidRPr="00E45BD7">
        <w:rPr>
          <w:rFonts w:ascii="Times New Roman" w:eastAsia="Calibri" w:hAnsi="Times New Roman" w:cs="Times New Roman"/>
          <w:sz w:val="28"/>
          <w:szCs w:val="28"/>
          <w:lang w:val="en-GB"/>
        </w:rPr>
        <w:t>.</w:t>
      </w:r>
    </w:p>
    <w:p w14:paraId="00C47E33" w14:textId="51757BB1" w:rsidR="00CC464E" w:rsidRPr="00E45BD7" w:rsidRDefault="00F15A0F" w:rsidP="00CC464E">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 xml:space="preserve">   </w:t>
      </w:r>
      <w:r w:rsidR="00CC464E" w:rsidRPr="00E45BD7">
        <w:rPr>
          <w:rFonts w:ascii="Times New Roman" w:eastAsia="Calibri" w:hAnsi="Times New Roman" w:cs="Times New Roman"/>
          <w:sz w:val="28"/>
          <w:szCs w:val="28"/>
          <w:lang w:val="en-GB"/>
        </w:rPr>
        <w:t>[</w:t>
      </w:r>
      <w:r w:rsidR="007E34E6" w:rsidRPr="00E45BD7">
        <w:rPr>
          <w:rFonts w:ascii="Times New Roman" w:eastAsia="Calibri" w:hAnsi="Times New Roman" w:cs="Times New Roman"/>
          <w:sz w:val="28"/>
          <w:szCs w:val="28"/>
          <w:lang w:val="en-GB"/>
        </w:rPr>
        <w:t>6</w:t>
      </w:r>
      <w:r w:rsidR="00CC464E" w:rsidRPr="00E45BD7">
        <w:rPr>
          <w:rFonts w:ascii="Times New Roman" w:eastAsia="Calibri" w:hAnsi="Times New Roman" w:cs="Times New Roman"/>
          <w:sz w:val="28"/>
          <w:szCs w:val="28"/>
          <w:lang w:val="en-GB"/>
        </w:rPr>
        <w:t xml:space="preserve">] </w:t>
      </w:r>
      <w:r w:rsidR="00CC464E" w:rsidRPr="00E45BD7">
        <w:rPr>
          <w:rFonts w:ascii="Times New Roman" w:eastAsia="Calibri" w:hAnsi="Times New Roman" w:cs="Times New Roman"/>
          <w:sz w:val="28"/>
          <w:szCs w:val="28"/>
          <w:lang w:val="en-GB"/>
        </w:rPr>
        <w:tab/>
      </w:r>
      <w:r w:rsidR="006A3094" w:rsidRPr="00E45BD7">
        <w:rPr>
          <w:rFonts w:ascii="Times New Roman" w:eastAsia="Calibri" w:hAnsi="Times New Roman" w:cs="Times New Roman"/>
          <w:sz w:val="28"/>
          <w:szCs w:val="28"/>
          <w:lang w:val="en-GB"/>
        </w:rPr>
        <w:t xml:space="preserve">It is common cause that the arrest took place and it was effected by the police without </w:t>
      </w:r>
      <w:r w:rsidR="00AB7FB8" w:rsidRPr="00E45BD7">
        <w:rPr>
          <w:rFonts w:ascii="Times New Roman" w:eastAsia="Calibri" w:hAnsi="Times New Roman" w:cs="Times New Roman"/>
          <w:sz w:val="28"/>
          <w:szCs w:val="28"/>
          <w:lang w:val="en-GB"/>
        </w:rPr>
        <w:t>a</w:t>
      </w:r>
      <w:r w:rsidR="006A3094" w:rsidRPr="00E45BD7">
        <w:rPr>
          <w:rFonts w:ascii="Times New Roman" w:eastAsia="Calibri" w:hAnsi="Times New Roman" w:cs="Times New Roman"/>
          <w:sz w:val="28"/>
          <w:szCs w:val="28"/>
          <w:lang w:val="en-GB"/>
        </w:rPr>
        <w:t xml:space="preserve"> warrant.</w:t>
      </w:r>
      <w:r w:rsidR="005F79FE" w:rsidRPr="00E45BD7">
        <w:rPr>
          <w:rFonts w:ascii="Times New Roman" w:eastAsia="Calibri" w:hAnsi="Times New Roman" w:cs="Times New Roman"/>
          <w:sz w:val="28"/>
          <w:szCs w:val="28"/>
          <w:lang w:val="en-GB"/>
        </w:rPr>
        <w:t xml:space="preserve"> The plaintiffs were detained and spent 9 months in </w:t>
      </w:r>
      <w:r w:rsidR="005F0519" w:rsidRPr="00E45BD7">
        <w:rPr>
          <w:rFonts w:ascii="Times New Roman" w:eastAsia="Calibri" w:hAnsi="Times New Roman" w:cs="Times New Roman"/>
          <w:sz w:val="28"/>
          <w:szCs w:val="28"/>
          <w:lang w:val="en-GB"/>
        </w:rPr>
        <w:t xml:space="preserve">prison before </w:t>
      </w:r>
      <w:r w:rsidR="00AB7FB8" w:rsidRPr="00E45BD7">
        <w:rPr>
          <w:rFonts w:ascii="Times New Roman" w:eastAsia="Calibri" w:hAnsi="Times New Roman" w:cs="Times New Roman"/>
          <w:sz w:val="28"/>
          <w:szCs w:val="28"/>
          <w:lang w:val="en-GB"/>
        </w:rPr>
        <w:t xml:space="preserve">the </w:t>
      </w:r>
      <w:r w:rsidR="005F0519" w:rsidRPr="00E45BD7">
        <w:rPr>
          <w:rFonts w:ascii="Times New Roman" w:eastAsia="Calibri" w:hAnsi="Times New Roman" w:cs="Times New Roman"/>
          <w:sz w:val="28"/>
          <w:szCs w:val="28"/>
          <w:lang w:val="en-GB"/>
        </w:rPr>
        <w:t>charges were withdrawn against them. T</w:t>
      </w:r>
      <w:r w:rsidR="007E34E6" w:rsidRPr="00E45BD7">
        <w:rPr>
          <w:rFonts w:ascii="Times New Roman" w:eastAsia="Calibri" w:hAnsi="Times New Roman" w:cs="Times New Roman"/>
          <w:sz w:val="28"/>
          <w:szCs w:val="28"/>
          <w:lang w:val="en-GB"/>
        </w:rPr>
        <w:t>he first respondent</w:t>
      </w:r>
      <w:r w:rsidR="00B63540" w:rsidRPr="00E45BD7">
        <w:rPr>
          <w:rFonts w:ascii="Times New Roman" w:eastAsia="Calibri" w:hAnsi="Times New Roman" w:cs="Times New Roman"/>
          <w:sz w:val="28"/>
          <w:szCs w:val="28"/>
          <w:lang w:val="en-GB"/>
        </w:rPr>
        <w:t>,  bears the o</w:t>
      </w:r>
      <w:r w:rsidR="004B5F2A" w:rsidRPr="00E45BD7">
        <w:rPr>
          <w:rFonts w:ascii="Times New Roman" w:eastAsia="Calibri" w:hAnsi="Times New Roman" w:cs="Times New Roman"/>
          <w:sz w:val="28"/>
          <w:szCs w:val="28"/>
          <w:lang w:val="en-GB"/>
        </w:rPr>
        <w:t>nus to show, on</w:t>
      </w:r>
      <w:r w:rsidR="00AB7FB8" w:rsidRPr="00E45BD7">
        <w:rPr>
          <w:rFonts w:ascii="Times New Roman" w:eastAsia="Calibri" w:hAnsi="Times New Roman" w:cs="Times New Roman"/>
          <w:sz w:val="28"/>
          <w:szCs w:val="28"/>
          <w:lang w:val="en-GB"/>
        </w:rPr>
        <w:t xml:space="preserve"> a</w:t>
      </w:r>
      <w:r w:rsidR="004B5F2A" w:rsidRPr="00E45BD7">
        <w:rPr>
          <w:rFonts w:ascii="Times New Roman" w:eastAsia="Calibri" w:hAnsi="Times New Roman" w:cs="Times New Roman"/>
          <w:sz w:val="28"/>
          <w:szCs w:val="28"/>
          <w:lang w:val="en-GB"/>
        </w:rPr>
        <w:t xml:space="preserve"> balance of probabilities, that the arrest </w:t>
      </w:r>
      <w:r w:rsidR="001F5350" w:rsidRPr="00E45BD7">
        <w:rPr>
          <w:rFonts w:ascii="Times New Roman" w:eastAsia="Calibri" w:hAnsi="Times New Roman" w:cs="Times New Roman"/>
          <w:sz w:val="28"/>
          <w:szCs w:val="28"/>
          <w:lang w:val="en-GB"/>
        </w:rPr>
        <w:t>a</w:t>
      </w:r>
      <w:r w:rsidR="004B5F2A" w:rsidRPr="00E45BD7">
        <w:rPr>
          <w:rFonts w:ascii="Times New Roman" w:eastAsia="Calibri" w:hAnsi="Times New Roman" w:cs="Times New Roman"/>
          <w:sz w:val="28"/>
          <w:szCs w:val="28"/>
          <w:lang w:val="en-GB"/>
        </w:rPr>
        <w:t>nd the detention of the plaintiffs was lawful and also must be</w:t>
      </w:r>
      <w:r w:rsidR="00AB7FB8" w:rsidRPr="00E45BD7">
        <w:rPr>
          <w:rFonts w:ascii="Times New Roman" w:eastAsia="Calibri" w:hAnsi="Times New Roman" w:cs="Times New Roman"/>
          <w:sz w:val="28"/>
          <w:szCs w:val="28"/>
          <w:lang w:val="en-GB"/>
        </w:rPr>
        <w:t xml:space="preserve"> first </w:t>
      </w:r>
      <w:r w:rsidR="002067A7" w:rsidRPr="00E45BD7">
        <w:rPr>
          <w:rFonts w:ascii="Times New Roman" w:eastAsia="Calibri" w:hAnsi="Times New Roman" w:cs="Times New Roman"/>
          <w:sz w:val="28"/>
          <w:szCs w:val="28"/>
          <w:lang w:val="en-GB"/>
        </w:rPr>
        <w:t xml:space="preserve"> to lead evidence to prove this.</w:t>
      </w:r>
    </w:p>
    <w:p w14:paraId="758704D9" w14:textId="77777777" w:rsidR="00F5707F" w:rsidRPr="00E45BD7" w:rsidRDefault="00F5707F" w:rsidP="00FB0832">
      <w:pPr>
        <w:spacing w:line="480" w:lineRule="auto"/>
        <w:jc w:val="both"/>
        <w:rPr>
          <w:rFonts w:ascii="Times New Roman" w:eastAsia="Calibri" w:hAnsi="Times New Roman" w:cs="Times New Roman"/>
          <w:sz w:val="28"/>
          <w:szCs w:val="28"/>
          <w:lang w:val="en-GB"/>
        </w:rPr>
      </w:pPr>
    </w:p>
    <w:p w14:paraId="7FB01334" w14:textId="3DF545D3" w:rsidR="002067A7" w:rsidRPr="00E45BD7" w:rsidRDefault="002067A7" w:rsidP="00CC464E">
      <w:pPr>
        <w:spacing w:line="480" w:lineRule="auto"/>
        <w:ind w:left="720" w:hanging="660"/>
        <w:jc w:val="both"/>
        <w:rPr>
          <w:rFonts w:ascii="Times New Roman" w:eastAsia="Calibri" w:hAnsi="Times New Roman" w:cs="Times New Roman"/>
          <w:b/>
          <w:bCs/>
          <w:sz w:val="28"/>
          <w:szCs w:val="28"/>
          <w:lang w:val="en-GB"/>
        </w:rPr>
      </w:pPr>
      <w:r w:rsidRPr="00E45BD7">
        <w:rPr>
          <w:rFonts w:ascii="Times New Roman" w:eastAsia="Calibri" w:hAnsi="Times New Roman" w:cs="Times New Roman"/>
          <w:b/>
          <w:bCs/>
          <w:sz w:val="28"/>
          <w:szCs w:val="28"/>
          <w:lang w:val="en-GB"/>
        </w:rPr>
        <w:t xml:space="preserve">The </w:t>
      </w:r>
      <w:r w:rsidR="009020AD" w:rsidRPr="00E45BD7">
        <w:rPr>
          <w:rFonts w:ascii="Times New Roman" w:eastAsia="Calibri" w:hAnsi="Times New Roman" w:cs="Times New Roman"/>
          <w:b/>
          <w:bCs/>
          <w:sz w:val="28"/>
          <w:szCs w:val="28"/>
          <w:lang w:val="en-GB"/>
        </w:rPr>
        <w:t xml:space="preserve">First </w:t>
      </w:r>
      <w:r w:rsidR="004979BA" w:rsidRPr="00E45BD7">
        <w:rPr>
          <w:rFonts w:ascii="Times New Roman" w:eastAsia="Calibri" w:hAnsi="Times New Roman" w:cs="Times New Roman"/>
          <w:b/>
          <w:bCs/>
          <w:sz w:val="28"/>
          <w:szCs w:val="28"/>
          <w:lang w:val="en-GB"/>
        </w:rPr>
        <w:t>D</w:t>
      </w:r>
      <w:r w:rsidR="009020AD" w:rsidRPr="00E45BD7">
        <w:rPr>
          <w:rFonts w:ascii="Times New Roman" w:eastAsia="Calibri" w:hAnsi="Times New Roman" w:cs="Times New Roman"/>
          <w:b/>
          <w:bCs/>
          <w:sz w:val="28"/>
          <w:szCs w:val="28"/>
          <w:lang w:val="en-GB"/>
        </w:rPr>
        <w:t>efendant</w:t>
      </w:r>
      <w:r w:rsidRPr="00E45BD7">
        <w:rPr>
          <w:rFonts w:ascii="Times New Roman" w:eastAsia="Calibri" w:hAnsi="Times New Roman" w:cs="Times New Roman"/>
          <w:b/>
          <w:bCs/>
          <w:sz w:val="28"/>
          <w:szCs w:val="28"/>
          <w:lang w:val="en-GB"/>
        </w:rPr>
        <w:t xml:space="preserve">’s </w:t>
      </w:r>
      <w:r w:rsidR="004979BA" w:rsidRPr="00E45BD7">
        <w:rPr>
          <w:rFonts w:ascii="Times New Roman" w:eastAsia="Calibri" w:hAnsi="Times New Roman" w:cs="Times New Roman"/>
          <w:b/>
          <w:bCs/>
          <w:sz w:val="28"/>
          <w:szCs w:val="28"/>
          <w:lang w:val="en-GB"/>
        </w:rPr>
        <w:t>C</w:t>
      </w:r>
      <w:r w:rsidR="009020AD" w:rsidRPr="00E45BD7">
        <w:rPr>
          <w:rFonts w:ascii="Times New Roman" w:eastAsia="Calibri" w:hAnsi="Times New Roman" w:cs="Times New Roman"/>
          <w:b/>
          <w:bCs/>
          <w:sz w:val="28"/>
          <w:szCs w:val="28"/>
          <w:lang w:val="en-GB"/>
        </w:rPr>
        <w:t>ontention</w:t>
      </w:r>
      <w:r w:rsidR="00F20A9F" w:rsidRPr="00E45BD7">
        <w:rPr>
          <w:rFonts w:ascii="Times New Roman" w:eastAsia="Calibri" w:hAnsi="Times New Roman" w:cs="Times New Roman"/>
          <w:b/>
          <w:bCs/>
          <w:sz w:val="28"/>
          <w:szCs w:val="28"/>
          <w:lang w:val="en-GB"/>
        </w:rPr>
        <w:t>s</w:t>
      </w:r>
      <w:r w:rsidR="00E55607" w:rsidRPr="00E45BD7">
        <w:rPr>
          <w:rFonts w:ascii="Times New Roman" w:eastAsia="Calibri" w:hAnsi="Times New Roman" w:cs="Times New Roman"/>
          <w:b/>
          <w:bCs/>
          <w:sz w:val="28"/>
          <w:szCs w:val="28"/>
          <w:lang w:val="en-GB"/>
        </w:rPr>
        <w:t>.</w:t>
      </w:r>
    </w:p>
    <w:p w14:paraId="2153EC5E" w14:textId="156808AC" w:rsidR="003221CC" w:rsidRPr="00E45BD7" w:rsidRDefault="00CC464E" w:rsidP="00FB0832">
      <w:pPr>
        <w:suppressAutoHyphens/>
        <w:spacing w:before="320" w:after="320" w:line="480" w:lineRule="auto"/>
        <w:ind w:left="720" w:hanging="720"/>
        <w:jc w:val="both"/>
        <w:outlineLvl w:val="0"/>
        <w:rPr>
          <w:rFonts w:ascii="Times New Roman" w:eastAsia="Times New Roman" w:hAnsi="Times New Roman" w:cs="Times New Roman"/>
          <w:bCs/>
          <w:sz w:val="28"/>
          <w:szCs w:val="28"/>
          <w:lang w:val="en-GB"/>
        </w:rPr>
      </w:pPr>
      <w:r w:rsidRPr="00E45BD7">
        <w:rPr>
          <w:rFonts w:ascii="Times New Roman" w:eastAsia="Times New Roman" w:hAnsi="Times New Roman" w:cs="Times New Roman"/>
          <w:bCs/>
          <w:sz w:val="28"/>
          <w:szCs w:val="28"/>
        </w:rPr>
        <w:t>[</w:t>
      </w:r>
      <w:r w:rsidR="009020AD" w:rsidRPr="00E45BD7">
        <w:rPr>
          <w:rFonts w:ascii="Times New Roman" w:eastAsia="Times New Roman" w:hAnsi="Times New Roman" w:cs="Times New Roman"/>
          <w:bCs/>
          <w:sz w:val="28"/>
          <w:szCs w:val="28"/>
        </w:rPr>
        <w:t>7</w:t>
      </w:r>
      <w:r w:rsidRPr="00E45BD7">
        <w:rPr>
          <w:rFonts w:ascii="Times New Roman" w:eastAsia="Times New Roman" w:hAnsi="Times New Roman" w:cs="Times New Roman"/>
          <w:bCs/>
          <w:sz w:val="28"/>
          <w:szCs w:val="28"/>
        </w:rPr>
        <w:t xml:space="preserve">] </w:t>
      </w:r>
      <w:r w:rsidRPr="00E45BD7">
        <w:rPr>
          <w:rFonts w:ascii="Times New Roman" w:eastAsia="Times New Roman" w:hAnsi="Times New Roman" w:cs="Times New Roman"/>
          <w:bCs/>
          <w:sz w:val="28"/>
          <w:szCs w:val="28"/>
        </w:rPr>
        <w:tab/>
      </w:r>
      <w:r w:rsidR="00B2741D" w:rsidRPr="00E45BD7">
        <w:rPr>
          <w:rFonts w:ascii="Times New Roman" w:eastAsia="Times New Roman" w:hAnsi="Times New Roman" w:cs="Times New Roman"/>
          <w:bCs/>
          <w:sz w:val="28"/>
          <w:szCs w:val="28"/>
          <w:lang w:val="en-GB"/>
        </w:rPr>
        <w:t>I</w:t>
      </w:r>
      <w:r w:rsidR="00971FC2" w:rsidRPr="00E45BD7">
        <w:rPr>
          <w:rFonts w:ascii="Times New Roman" w:eastAsia="Times New Roman" w:hAnsi="Times New Roman" w:cs="Times New Roman"/>
          <w:bCs/>
          <w:sz w:val="28"/>
          <w:szCs w:val="28"/>
          <w:lang w:val="en-GB"/>
        </w:rPr>
        <w:t>n his plea, the</w:t>
      </w:r>
      <w:r w:rsidR="009020AD" w:rsidRPr="00E45BD7">
        <w:rPr>
          <w:rFonts w:ascii="Times New Roman" w:eastAsia="Times New Roman" w:hAnsi="Times New Roman" w:cs="Times New Roman"/>
          <w:bCs/>
          <w:sz w:val="28"/>
          <w:szCs w:val="28"/>
          <w:lang w:val="en-GB"/>
        </w:rPr>
        <w:t xml:space="preserve"> first defen</w:t>
      </w:r>
      <w:r w:rsidR="00FF5E8F" w:rsidRPr="00E45BD7">
        <w:rPr>
          <w:rFonts w:ascii="Times New Roman" w:eastAsia="Times New Roman" w:hAnsi="Times New Roman" w:cs="Times New Roman"/>
          <w:bCs/>
          <w:sz w:val="28"/>
          <w:szCs w:val="28"/>
          <w:lang w:val="en-GB"/>
        </w:rPr>
        <w:t>dant</w:t>
      </w:r>
      <w:r w:rsidR="00971FC2" w:rsidRPr="00E45BD7">
        <w:rPr>
          <w:rFonts w:ascii="Times New Roman" w:eastAsia="Times New Roman" w:hAnsi="Times New Roman" w:cs="Times New Roman"/>
          <w:bCs/>
          <w:sz w:val="28"/>
          <w:szCs w:val="28"/>
          <w:lang w:val="en-GB"/>
        </w:rPr>
        <w:t xml:space="preserve"> plea</w:t>
      </w:r>
      <w:r w:rsidR="00E45BD7" w:rsidRPr="00E45BD7">
        <w:rPr>
          <w:rFonts w:ascii="Times New Roman" w:eastAsia="Times New Roman" w:hAnsi="Times New Roman" w:cs="Times New Roman"/>
          <w:bCs/>
          <w:sz w:val="28"/>
          <w:szCs w:val="28"/>
          <w:lang w:val="en-GB"/>
        </w:rPr>
        <w:t>de</w:t>
      </w:r>
      <w:r w:rsidR="00971FC2" w:rsidRPr="00E45BD7">
        <w:rPr>
          <w:rFonts w:ascii="Times New Roman" w:eastAsia="Times New Roman" w:hAnsi="Times New Roman" w:cs="Times New Roman"/>
          <w:bCs/>
          <w:sz w:val="28"/>
          <w:szCs w:val="28"/>
          <w:lang w:val="en-GB"/>
        </w:rPr>
        <w:t xml:space="preserve">d </w:t>
      </w:r>
      <w:r w:rsidR="00E45BD7" w:rsidRPr="00E45BD7">
        <w:rPr>
          <w:rFonts w:ascii="Times New Roman" w:eastAsia="Times New Roman" w:hAnsi="Times New Roman" w:cs="Times New Roman"/>
          <w:bCs/>
          <w:sz w:val="28"/>
          <w:szCs w:val="28"/>
          <w:lang w:val="en-GB"/>
        </w:rPr>
        <w:t>that</w:t>
      </w:r>
      <w:r w:rsidR="00971FC2" w:rsidRPr="00E45BD7">
        <w:rPr>
          <w:rFonts w:ascii="Times New Roman" w:eastAsia="Times New Roman" w:hAnsi="Times New Roman" w:cs="Times New Roman"/>
          <w:bCs/>
          <w:sz w:val="28"/>
          <w:szCs w:val="28"/>
          <w:lang w:val="en-GB"/>
        </w:rPr>
        <w:t xml:space="preserve"> the police</w:t>
      </w:r>
      <w:r w:rsidR="00213B5F" w:rsidRPr="00E45BD7">
        <w:rPr>
          <w:rFonts w:ascii="Times New Roman" w:eastAsia="Times New Roman" w:hAnsi="Times New Roman" w:cs="Times New Roman"/>
          <w:bCs/>
          <w:sz w:val="28"/>
          <w:szCs w:val="28"/>
          <w:lang w:val="en-GB"/>
        </w:rPr>
        <w:t xml:space="preserve"> when arresting the plaintiffs act</w:t>
      </w:r>
      <w:r w:rsidR="00E45BD7" w:rsidRPr="00E45BD7">
        <w:rPr>
          <w:rFonts w:ascii="Times New Roman" w:eastAsia="Times New Roman" w:hAnsi="Times New Roman" w:cs="Times New Roman"/>
          <w:bCs/>
          <w:sz w:val="28"/>
          <w:szCs w:val="28"/>
          <w:lang w:val="en-GB"/>
        </w:rPr>
        <w:t>ed</w:t>
      </w:r>
      <w:r w:rsidR="00213B5F" w:rsidRPr="00E45BD7">
        <w:rPr>
          <w:rFonts w:ascii="Times New Roman" w:eastAsia="Times New Roman" w:hAnsi="Times New Roman" w:cs="Times New Roman"/>
          <w:bCs/>
          <w:sz w:val="28"/>
          <w:szCs w:val="28"/>
          <w:lang w:val="en-GB"/>
        </w:rPr>
        <w:t xml:space="preserve"> in terms of section 40(1)(</w:t>
      </w:r>
      <w:r w:rsidR="00213B5F" w:rsidRPr="00E45BD7">
        <w:rPr>
          <w:rFonts w:ascii="Times New Roman" w:eastAsia="Times New Roman" w:hAnsi="Times New Roman" w:cs="Times New Roman"/>
          <w:bCs/>
          <w:i/>
          <w:iCs/>
          <w:sz w:val="28"/>
          <w:szCs w:val="28"/>
          <w:lang w:val="en-GB"/>
        </w:rPr>
        <w:t>b</w:t>
      </w:r>
      <w:r w:rsidR="00213B5F" w:rsidRPr="00E45BD7">
        <w:rPr>
          <w:rFonts w:ascii="Times New Roman" w:eastAsia="Times New Roman" w:hAnsi="Times New Roman" w:cs="Times New Roman"/>
          <w:bCs/>
          <w:sz w:val="28"/>
          <w:szCs w:val="28"/>
          <w:lang w:val="en-GB"/>
        </w:rPr>
        <w:t>) of the CPA</w:t>
      </w:r>
      <w:r w:rsidR="00431808" w:rsidRPr="00E45BD7">
        <w:rPr>
          <w:rStyle w:val="FootnoteReference"/>
          <w:rFonts w:ascii="Times New Roman" w:eastAsia="Times New Roman" w:hAnsi="Times New Roman" w:cs="Times New Roman"/>
          <w:bCs/>
          <w:sz w:val="28"/>
          <w:szCs w:val="28"/>
          <w:lang w:val="en-GB"/>
        </w:rPr>
        <w:footnoteReference w:id="3"/>
      </w:r>
      <w:r w:rsidR="000E1485" w:rsidRPr="00E45BD7">
        <w:rPr>
          <w:rFonts w:ascii="Times New Roman" w:eastAsia="Times New Roman" w:hAnsi="Times New Roman" w:cs="Times New Roman"/>
          <w:bCs/>
          <w:sz w:val="28"/>
          <w:szCs w:val="28"/>
          <w:lang w:val="en-GB"/>
        </w:rPr>
        <w:t xml:space="preserve"> due to the following grounds:</w:t>
      </w:r>
    </w:p>
    <w:p w14:paraId="778E9E8E" w14:textId="7833DCDE" w:rsidR="0089207B" w:rsidRPr="00552B1E" w:rsidRDefault="00552B1E" w:rsidP="00552B1E">
      <w:pPr>
        <w:suppressAutoHyphens/>
        <w:spacing w:before="320" w:after="320" w:line="480" w:lineRule="auto"/>
        <w:ind w:left="1701" w:hanging="360"/>
        <w:jc w:val="both"/>
        <w:outlineLvl w:val="0"/>
        <w:rPr>
          <w:rFonts w:ascii="Times New Roman" w:eastAsia="Times New Roman" w:hAnsi="Times New Roman" w:cs="Times New Roman"/>
          <w:bCs/>
          <w:sz w:val="28"/>
          <w:szCs w:val="28"/>
          <w:lang w:val="en-GB"/>
          <w:rPrChange w:id="7" w:author="Sathish" w:date="2024-02-13T14:46:00Z">
            <w:rPr>
              <w:lang w:val="en-GB"/>
            </w:rPr>
          </w:rPrChange>
        </w:rPr>
        <w:pPrChange w:id="8" w:author="Sathish" w:date="2024-02-13T14:46:00Z">
          <w:pPr>
            <w:pStyle w:val="ListParagraph"/>
            <w:numPr>
              <w:numId w:val="10"/>
            </w:numPr>
            <w:suppressAutoHyphens/>
            <w:spacing w:before="320" w:after="320" w:line="480" w:lineRule="auto"/>
            <w:ind w:left="1701" w:hanging="360"/>
            <w:jc w:val="both"/>
            <w:outlineLvl w:val="0"/>
          </w:pPr>
        </w:pPrChange>
      </w:pPr>
      <w:r w:rsidRPr="00E45BD7">
        <w:rPr>
          <w:rFonts w:ascii="Times New Roman" w:eastAsia="Times New Roman" w:hAnsi="Times New Roman" w:cs="Times New Roman"/>
          <w:bCs/>
          <w:sz w:val="28"/>
          <w:szCs w:val="28"/>
          <w:lang w:val="en-GB"/>
        </w:rPr>
        <w:t>a.</w:t>
      </w:r>
      <w:r w:rsidRPr="00E45BD7">
        <w:rPr>
          <w:rFonts w:ascii="Times New Roman" w:eastAsia="Times New Roman" w:hAnsi="Times New Roman" w:cs="Times New Roman"/>
          <w:bCs/>
          <w:sz w:val="28"/>
          <w:szCs w:val="28"/>
          <w:lang w:val="en-GB"/>
        </w:rPr>
        <w:tab/>
      </w:r>
      <w:r w:rsidR="000E1485" w:rsidRPr="00552B1E">
        <w:rPr>
          <w:rFonts w:ascii="Times New Roman" w:eastAsia="Times New Roman" w:hAnsi="Times New Roman" w:cs="Times New Roman"/>
          <w:bCs/>
          <w:sz w:val="28"/>
          <w:szCs w:val="28"/>
          <w:lang w:val="en-GB"/>
          <w:rPrChange w:id="9" w:author="Sathish" w:date="2024-02-13T14:46:00Z">
            <w:rPr>
              <w:lang w:val="en-GB"/>
            </w:rPr>
          </w:rPrChange>
        </w:rPr>
        <w:t xml:space="preserve">The </w:t>
      </w:r>
      <w:r w:rsidR="003F31BB" w:rsidRPr="00552B1E">
        <w:rPr>
          <w:rFonts w:ascii="Times New Roman" w:eastAsia="Times New Roman" w:hAnsi="Times New Roman" w:cs="Times New Roman"/>
          <w:bCs/>
          <w:sz w:val="28"/>
          <w:szCs w:val="28"/>
          <w:lang w:val="en-GB"/>
          <w:rPrChange w:id="10" w:author="Sathish" w:date="2024-02-13T14:46:00Z">
            <w:rPr>
              <w:lang w:val="en-GB"/>
            </w:rPr>
          </w:rPrChange>
        </w:rPr>
        <w:t>arrestor was a peace officer;</w:t>
      </w:r>
    </w:p>
    <w:p w14:paraId="1853DFD5" w14:textId="4026B8DA" w:rsidR="0089207B" w:rsidRPr="00552B1E" w:rsidRDefault="00552B1E" w:rsidP="00552B1E">
      <w:pPr>
        <w:suppressAutoHyphens/>
        <w:spacing w:before="320" w:after="320" w:line="480" w:lineRule="auto"/>
        <w:ind w:left="1701" w:hanging="360"/>
        <w:jc w:val="both"/>
        <w:outlineLvl w:val="0"/>
        <w:rPr>
          <w:rFonts w:ascii="Times New Roman" w:eastAsia="Times New Roman" w:hAnsi="Times New Roman" w:cs="Times New Roman"/>
          <w:bCs/>
          <w:sz w:val="28"/>
          <w:szCs w:val="28"/>
          <w:lang w:val="en-GB"/>
          <w:rPrChange w:id="11" w:author="Sathish" w:date="2024-02-13T14:46:00Z">
            <w:rPr>
              <w:lang w:val="en-GB"/>
            </w:rPr>
          </w:rPrChange>
        </w:rPr>
        <w:pPrChange w:id="12" w:author="Sathish" w:date="2024-02-13T14:46:00Z">
          <w:pPr>
            <w:pStyle w:val="ListParagraph"/>
            <w:numPr>
              <w:numId w:val="10"/>
            </w:numPr>
            <w:suppressAutoHyphens/>
            <w:spacing w:before="320" w:after="320" w:line="480" w:lineRule="auto"/>
            <w:ind w:left="1701" w:hanging="360"/>
            <w:jc w:val="both"/>
            <w:outlineLvl w:val="0"/>
          </w:pPr>
        </w:pPrChange>
      </w:pPr>
      <w:r w:rsidRPr="00E45BD7">
        <w:rPr>
          <w:rFonts w:ascii="Times New Roman" w:eastAsia="Times New Roman" w:hAnsi="Times New Roman" w:cs="Times New Roman"/>
          <w:bCs/>
          <w:sz w:val="28"/>
          <w:szCs w:val="28"/>
          <w:lang w:val="en-GB"/>
        </w:rPr>
        <w:lastRenderedPageBreak/>
        <w:t>b.</w:t>
      </w:r>
      <w:r w:rsidRPr="00E45BD7">
        <w:rPr>
          <w:rFonts w:ascii="Times New Roman" w:eastAsia="Times New Roman" w:hAnsi="Times New Roman" w:cs="Times New Roman"/>
          <w:bCs/>
          <w:sz w:val="28"/>
          <w:szCs w:val="28"/>
          <w:lang w:val="en-GB"/>
        </w:rPr>
        <w:tab/>
      </w:r>
      <w:r w:rsidR="0070375E" w:rsidRPr="00552B1E">
        <w:rPr>
          <w:rFonts w:ascii="Times New Roman" w:eastAsia="Times New Roman" w:hAnsi="Times New Roman" w:cs="Times New Roman"/>
          <w:bCs/>
          <w:sz w:val="28"/>
          <w:szCs w:val="28"/>
          <w:lang w:val="en-GB"/>
          <w:rPrChange w:id="13" w:author="Sathish" w:date="2024-02-13T14:46:00Z">
            <w:rPr>
              <w:lang w:val="en-GB"/>
            </w:rPr>
          </w:rPrChange>
        </w:rPr>
        <w:t>the arrestor entertained a suspicion;</w:t>
      </w:r>
    </w:p>
    <w:p w14:paraId="1EED8AE9" w14:textId="7CC1856B" w:rsidR="0089207B" w:rsidRPr="00552B1E" w:rsidRDefault="00552B1E" w:rsidP="00552B1E">
      <w:pPr>
        <w:suppressAutoHyphens/>
        <w:spacing w:before="320" w:after="320" w:line="480" w:lineRule="auto"/>
        <w:ind w:left="1701" w:hanging="360"/>
        <w:jc w:val="both"/>
        <w:outlineLvl w:val="0"/>
        <w:rPr>
          <w:rFonts w:ascii="Times New Roman" w:eastAsia="Times New Roman" w:hAnsi="Times New Roman" w:cs="Times New Roman"/>
          <w:bCs/>
          <w:sz w:val="28"/>
          <w:szCs w:val="28"/>
          <w:lang w:val="en-GB"/>
          <w:rPrChange w:id="14" w:author="Sathish" w:date="2024-02-13T14:46:00Z">
            <w:rPr>
              <w:lang w:val="en-GB"/>
            </w:rPr>
          </w:rPrChange>
        </w:rPr>
        <w:pPrChange w:id="15" w:author="Sathish" w:date="2024-02-13T14:46:00Z">
          <w:pPr>
            <w:pStyle w:val="ListParagraph"/>
            <w:numPr>
              <w:numId w:val="10"/>
            </w:numPr>
            <w:suppressAutoHyphens/>
            <w:spacing w:before="320" w:after="320" w:line="480" w:lineRule="auto"/>
            <w:ind w:left="1701" w:hanging="360"/>
            <w:jc w:val="both"/>
            <w:outlineLvl w:val="0"/>
          </w:pPr>
        </w:pPrChange>
      </w:pPr>
      <w:r w:rsidRPr="00E45BD7">
        <w:rPr>
          <w:rFonts w:ascii="Times New Roman" w:eastAsia="Times New Roman" w:hAnsi="Times New Roman" w:cs="Times New Roman"/>
          <w:bCs/>
          <w:sz w:val="28"/>
          <w:szCs w:val="28"/>
          <w:lang w:val="en-GB"/>
        </w:rPr>
        <w:t>c.</w:t>
      </w:r>
      <w:r w:rsidRPr="00E45BD7">
        <w:rPr>
          <w:rFonts w:ascii="Times New Roman" w:eastAsia="Times New Roman" w:hAnsi="Times New Roman" w:cs="Times New Roman"/>
          <w:bCs/>
          <w:sz w:val="28"/>
          <w:szCs w:val="28"/>
          <w:lang w:val="en-GB"/>
        </w:rPr>
        <w:tab/>
      </w:r>
      <w:r w:rsidR="00B57378" w:rsidRPr="00552B1E">
        <w:rPr>
          <w:rFonts w:ascii="Times New Roman" w:eastAsia="Times New Roman" w:hAnsi="Times New Roman" w:cs="Times New Roman"/>
          <w:bCs/>
          <w:sz w:val="28"/>
          <w:szCs w:val="28"/>
          <w:lang w:val="en-GB"/>
          <w:rPrChange w:id="16" w:author="Sathish" w:date="2024-02-13T14:46:00Z">
            <w:rPr>
              <w:lang w:val="en-GB"/>
            </w:rPr>
          </w:rPrChange>
        </w:rPr>
        <w:t xml:space="preserve">this suspicion was that the plaintiffs had committed an offence </w:t>
      </w:r>
      <w:r w:rsidR="00A42C51" w:rsidRPr="00552B1E">
        <w:rPr>
          <w:rFonts w:ascii="Times New Roman" w:eastAsia="Times New Roman" w:hAnsi="Times New Roman" w:cs="Times New Roman"/>
          <w:bCs/>
          <w:sz w:val="28"/>
          <w:szCs w:val="28"/>
          <w:lang w:val="en-GB"/>
          <w:rPrChange w:id="17" w:author="Sathish" w:date="2024-02-13T14:46:00Z">
            <w:rPr>
              <w:lang w:val="en-GB"/>
            </w:rPr>
          </w:rPrChange>
        </w:rPr>
        <w:t>of robbery</w:t>
      </w:r>
      <w:r w:rsidR="000C774D" w:rsidRPr="00552B1E">
        <w:rPr>
          <w:rFonts w:ascii="Times New Roman" w:eastAsia="Times New Roman" w:hAnsi="Times New Roman" w:cs="Times New Roman"/>
          <w:bCs/>
          <w:sz w:val="28"/>
          <w:szCs w:val="28"/>
          <w:lang w:val="en-GB"/>
          <w:rPrChange w:id="18" w:author="Sathish" w:date="2024-02-13T14:46:00Z">
            <w:rPr>
              <w:lang w:val="en-GB"/>
            </w:rPr>
          </w:rPrChange>
        </w:rPr>
        <w:t>;</w:t>
      </w:r>
      <w:r w:rsidR="00E55607" w:rsidRPr="00552B1E">
        <w:rPr>
          <w:rFonts w:ascii="Times New Roman" w:eastAsia="Times New Roman" w:hAnsi="Times New Roman" w:cs="Times New Roman"/>
          <w:bCs/>
          <w:sz w:val="28"/>
          <w:szCs w:val="28"/>
          <w:lang w:val="en-GB"/>
          <w:rPrChange w:id="19" w:author="Sathish" w:date="2024-02-13T14:46:00Z">
            <w:rPr>
              <w:lang w:val="en-GB"/>
            </w:rPr>
          </w:rPrChange>
        </w:rPr>
        <w:t xml:space="preserve"> and</w:t>
      </w:r>
      <w:r w:rsidR="00160E99" w:rsidRPr="00552B1E">
        <w:rPr>
          <w:rFonts w:ascii="Times New Roman" w:eastAsia="Times New Roman" w:hAnsi="Times New Roman" w:cs="Times New Roman"/>
          <w:bCs/>
          <w:sz w:val="28"/>
          <w:szCs w:val="28"/>
          <w:lang w:val="en-GB"/>
          <w:rPrChange w:id="20" w:author="Sathish" w:date="2024-02-13T14:46:00Z">
            <w:rPr>
              <w:lang w:val="en-GB"/>
            </w:rPr>
          </w:rPrChange>
        </w:rPr>
        <w:t xml:space="preserve"> </w:t>
      </w:r>
    </w:p>
    <w:p w14:paraId="0CE0A39B" w14:textId="771A5C2E" w:rsidR="004C6C37" w:rsidRPr="00552B1E" w:rsidRDefault="00552B1E" w:rsidP="00552B1E">
      <w:pPr>
        <w:suppressAutoHyphens/>
        <w:spacing w:before="320" w:after="320" w:line="480" w:lineRule="auto"/>
        <w:ind w:left="1701" w:hanging="360"/>
        <w:jc w:val="both"/>
        <w:outlineLvl w:val="0"/>
        <w:rPr>
          <w:rFonts w:ascii="Times New Roman" w:eastAsia="Times New Roman" w:hAnsi="Times New Roman" w:cs="Times New Roman"/>
          <w:bCs/>
          <w:sz w:val="28"/>
          <w:szCs w:val="28"/>
          <w:lang w:val="en-GB"/>
          <w:rPrChange w:id="21" w:author="Sathish" w:date="2024-02-13T14:46:00Z">
            <w:rPr>
              <w:lang w:val="en-GB"/>
            </w:rPr>
          </w:rPrChange>
        </w:rPr>
        <w:pPrChange w:id="22" w:author="Sathish" w:date="2024-02-13T14:46:00Z">
          <w:pPr>
            <w:pStyle w:val="ListParagraph"/>
            <w:numPr>
              <w:numId w:val="10"/>
            </w:numPr>
            <w:suppressAutoHyphens/>
            <w:spacing w:before="320" w:after="320" w:line="480" w:lineRule="auto"/>
            <w:ind w:left="1701" w:hanging="360"/>
            <w:jc w:val="both"/>
            <w:outlineLvl w:val="0"/>
          </w:pPr>
        </w:pPrChange>
      </w:pPr>
      <w:r w:rsidRPr="00E45BD7">
        <w:rPr>
          <w:rFonts w:ascii="Times New Roman" w:eastAsia="Times New Roman" w:hAnsi="Times New Roman" w:cs="Times New Roman"/>
          <w:bCs/>
          <w:sz w:val="28"/>
          <w:szCs w:val="28"/>
          <w:lang w:val="en-GB"/>
        </w:rPr>
        <w:t>d.</w:t>
      </w:r>
      <w:r w:rsidRPr="00E45BD7">
        <w:rPr>
          <w:rFonts w:ascii="Times New Roman" w:eastAsia="Times New Roman" w:hAnsi="Times New Roman" w:cs="Times New Roman"/>
          <w:bCs/>
          <w:sz w:val="28"/>
          <w:szCs w:val="28"/>
          <w:lang w:val="en-GB"/>
        </w:rPr>
        <w:tab/>
      </w:r>
      <w:r w:rsidR="00160E99" w:rsidRPr="00552B1E">
        <w:rPr>
          <w:rFonts w:ascii="Times New Roman" w:eastAsia="Times New Roman" w:hAnsi="Times New Roman" w:cs="Times New Roman"/>
          <w:bCs/>
          <w:sz w:val="28"/>
          <w:szCs w:val="28"/>
          <w:lang w:val="en-GB"/>
          <w:rPrChange w:id="23" w:author="Sathish" w:date="2024-02-13T14:46:00Z">
            <w:rPr>
              <w:lang w:val="en-GB"/>
            </w:rPr>
          </w:rPrChange>
        </w:rPr>
        <w:t>this suspicion rested on reasonable grounds.</w:t>
      </w:r>
    </w:p>
    <w:p w14:paraId="02B5A81A" w14:textId="77777777" w:rsidR="001F53F7" w:rsidRPr="00E45BD7" w:rsidRDefault="001F53F7" w:rsidP="00507AEE">
      <w:pPr>
        <w:suppressAutoHyphens/>
        <w:spacing w:before="320" w:after="320" w:line="480" w:lineRule="auto"/>
        <w:ind w:left="567" w:hanging="567"/>
        <w:jc w:val="both"/>
        <w:outlineLvl w:val="0"/>
        <w:rPr>
          <w:rFonts w:ascii="Times New Roman" w:eastAsia="Times New Roman" w:hAnsi="Times New Roman" w:cs="Times New Roman"/>
          <w:bCs/>
          <w:sz w:val="28"/>
          <w:szCs w:val="28"/>
          <w:lang w:val="en-GB"/>
        </w:rPr>
      </w:pPr>
    </w:p>
    <w:p w14:paraId="66A9BA93" w14:textId="09305564" w:rsidR="00E55607" w:rsidRPr="00E45BD7" w:rsidRDefault="00E55607" w:rsidP="000A2914">
      <w:pPr>
        <w:suppressAutoHyphens/>
        <w:spacing w:before="320" w:after="320" w:line="480" w:lineRule="auto"/>
        <w:ind w:left="567" w:hanging="567"/>
        <w:jc w:val="both"/>
        <w:outlineLvl w:val="0"/>
        <w:rPr>
          <w:rFonts w:ascii="Times New Roman" w:eastAsia="Times New Roman" w:hAnsi="Times New Roman" w:cs="Times New Roman"/>
          <w:b/>
          <w:sz w:val="28"/>
          <w:szCs w:val="28"/>
        </w:rPr>
      </w:pPr>
      <w:r w:rsidRPr="00E45BD7">
        <w:rPr>
          <w:rFonts w:ascii="Times New Roman" w:eastAsia="Times New Roman" w:hAnsi="Times New Roman" w:cs="Times New Roman"/>
          <w:b/>
          <w:sz w:val="28"/>
          <w:szCs w:val="28"/>
          <w:lang w:val="en-GB"/>
        </w:rPr>
        <w:t xml:space="preserve">The </w:t>
      </w:r>
      <w:r w:rsidR="00BF0DD3" w:rsidRPr="00E45BD7">
        <w:rPr>
          <w:rFonts w:ascii="Times New Roman" w:eastAsia="Times New Roman" w:hAnsi="Times New Roman" w:cs="Times New Roman"/>
          <w:b/>
          <w:sz w:val="28"/>
          <w:szCs w:val="28"/>
          <w:lang w:val="en-GB"/>
        </w:rPr>
        <w:t xml:space="preserve">First </w:t>
      </w:r>
      <w:r w:rsidR="00B83DCC" w:rsidRPr="00E45BD7">
        <w:rPr>
          <w:rFonts w:ascii="Times New Roman" w:eastAsia="Times New Roman" w:hAnsi="Times New Roman" w:cs="Times New Roman"/>
          <w:b/>
          <w:sz w:val="28"/>
          <w:szCs w:val="28"/>
          <w:lang w:val="en-GB"/>
        </w:rPr>
        <w:t>Defendant</w:t>
      </w:r>
      <w:r w:rsidRPr="00E45BD7">
        <w:rPr>
          <w:rFonts w:ascii="Times New Roman" w:eastAsia="Times New Roman" w:hAnsi="Times New Roman" w:cs="Times New Roman"/>
          <w:b/>
          <w:sz w:val="28"/>
          <w:szCs w:val="28"/>
          <w:lang w:val="en-GB"/>
        </w:rPr>
        <w:t>’s evidence.</w:t>
      </w:r>
    </w:p>
    <w:p w14:paraId="216D1903" w14:textId="5861513A" w:rsidR="00CC464E" w:rsidRPr="00E45BD7" w:rsidRDefault="00CC464E" w:rsidP="00A21361">
      <w:pPr>
        <w:spacing w:after="200" w:line="480" w:lineRule="auto"/>
        <w:ind w:left="720" w:hanging="720"/>
        <w:jc w:val="both"/>
        <w:rPr>
          <w:rFonts w:ascii="Times New Roman" w:eastAsia="MS Mincho" w:hAnsi="Times New Roman" w:cs="Times New Roman"/>
          <w:sz w:val="28"/>
          <w:szCs w:val="28"/>
          <w:lang w:val="en-GB" w:eastAsia="ja-JP"/>
        </w:rPr>
      </w:pPr>
      <w:r w:rsidRPr="00E45BD7">
        <w:rPr>
          <w:rFonts w:ascii="Times New Roman" w:eastAsia="MS Mincho" w:hAnsi="Times New Roman" w:cs="Times New Roman"/>
          <w:sz w:val="28"/>
          <w:szCs w:val="28"/>
          <w:lang w:val="en-GB" w:eastAsia="ja-JP"/>
        </w:rPr>
        <w:t>[</w:t>
      </w:r>
      <w:r w:rsidR="009D7327" w:rsidRPr="00E45BD7">
        <w:rPr>
          <w:rFonts w:ascii="Times New Roman" w:eastAsia="MS Mincho" w:hAnsi="Times New Roman" w:cs="Times New Roman"/>
          <w:sz w:val="28"/>
          <w:szCs w:val="28"/>
          <w:lang w:val="en-GB" w:eastAsia="ja-JP"/>
        </w:rPr>
        <w:t>8</w:t>
      </w:r>
      <w:r w:rsidRPr="00E45BD7">
        <w:rPr>
          <w:rFonts w:ascii="Times New Roman" w:eastAsia="MS Mincho" w:hAnsi="Times New Roman" w:cs="Times New Roman"/>
          <w:sz w:val="28"/>
          <w:szCs w:val="28"/>
          <w:lang w:val="en-GB" w:eastAsia="ja-JP"/>
        </w:rPr>
        <w:t xml:space="preserve">] </w:t>
      </w:r>
      <w:r w:rsidRPr="00E45BD7">
        <w:rPr>
          <w:rFonts w:ascii="Times New Roman" w:eastAsia="MS Mincho" w:hAnsi="Times New Roman" w:cs="Times New Roman"/>
          <w:sz w:val="28"/>
          <w:szCs w:val="28"/>
          <w:lang w:val="en-GB" w:eastAsia="ja-JP"/>
        </w:rPr>
        <w:tab/>
      </w:r>
      <w:r w:rsidR="00B2741D" w:rsidRPr="00E45BD7">
        <w:rPr>
          <w:rFonts w:ascii="Times New Roman" w:eastAsia="MS Mincho" w:hAnsi="Times New Roman" w:cs="Times New Roman"/>
          <w:sz w:val="28"/>
          <w:szCs w:val="28"/>
          <w:lang w:val="en-GB" w:eastAsia="ja-JP"/>
        </w:rPr>
        <w:t>T</w:t>
      </w:r>
      <w:r w:rsidR="00DD3A15" w:rsidRPr="00E45BD7">
        <w:rPr>
          <w:rFonts w:ascii="Times New Roman" w:eastAsia="MS Mincho" w:hAnsi="Times New Roman" w:cs="Times New Roman"/>
          <w:sz w:val="28"/>
          <w:szCs w:val="28"/>
          <w:lang w:val="en-GB" w:eastAsia="ja-JP"/>
        </w:rPr>
        <w:t xml:space="preserve">he </w:t>
      </w:r>
      <w:r w:rsidR="00B83DCC" w:rsidRPr="00E45BD7">
        <w:rPr>
          <w:rFonts w:ascii="Times New Roman" w:eastAsia="MS Mincho" w:hAnsi="Times New Roman" w:cs="Times New Roman"/>
          <w:sz w:val="28"/>
          <w:szCs w:val="28"/>
          <w:lang w:val="en-GB" w:eastAsia="ja-JP"/>
        </w:rPr>
        <w:t>M</w:t>
      </w:r>
      <w:r w:rsidR="00DD3A15" w:rsidRPr="00E45BD7">
        <w:rPr>
          <w:rFonts w:ascii="Times New Roman" w:eastAsia="MS Mincho" w:hAnsi="Times New Roman" w:cs="Times New Roman"/>
          <w:sz w:val="28"/>
          <w:szCs w:val="28"/>
          <w:lang w:val="en-GB" w:eastAsia="ja-JP"/>
        </w:rPr>
        <w:t>inister relied on</w:t>
      </w:r>
      <w:r w:rsidR="00CB2F54" w:rsidRPr="00E45BD7">
        <w:rPr>
          <w:rFonts w:ascii="Times New Roman" w:eastAsia="MS Mincho" w:hAnsi="Times New Roman" w:cs="Times New Roman"/>
          <w:sz w:val="28"/>
          <w:szCs w:val="28"/>
          <w:lang w:val="en-GB" w:eastAsia="ja-JP"/>
        </w:rPr>
        <w:t xml:space="preserve"> the evidence of three witnesses, namely, the former constable Mmadia</w:t>
      </w:r>
      <w:r w:rsidR="00E33161" w:rsidRPr="00E45BD7">
        <w:rPr>
          <w:rFonts w:ascii="Times New Roman" w:eastAsia="MS Mincho" w:hAnsi="Times New Roman" w:cs="Times New Roman"/>
          <w:sz w:val="28"/>
          <w:szCs w:val="28"/>
          <w:lang w:val="en-GB" w:eastAsia="ja-JP"/>
        </w:rPr>
        <w:t xml:space="preserve">swele Segoapa (“Segoapa”), who arrested </w:t>
      </w:r>
      <w:r w:rsidR="00F4724E" w:rsidRPr="00E45BD7">
        <w:rPr>
          <w:rFonts w:ascii="Times New Roman" w:eastAsia="MS Mincho" w:hAnsi="Times New Roman" w:cs="Times New Roman"/>
          <w:sz w:val="28"/>
          <w:szCs w:val="28"/>
          <w:lang w:val="en-GB" w:eastAsia="ja-JP"/>
        </w:rPr>
        <w:t>Mr. Ntombela</w:t>
      </w:r>
      <w:r w:rsidR="00785032" w:rsidRPr="00E45BD7">
        <w:rPr>
          <w:rFonts w:ascii="Times New Roman" w:eastAsia="MS Mincho" w:hAnsi="Times New Roman" w:cs="Times New Roman"/>
          <w:sz w:val="28"/>
          <w:szCs w:val="28"/>
          <w:lang w:val="en-GB" w:eastAsia="ja-JP"/>
        </w:rPr>
        <w:t>;</w:t>
      </w:r>
      <w:r w:rsidR="006E5C1A" w:rsidRPr="00E45BD7">
        <w:rPr>
          <w:rFonts w:ascii="Times New Roman" w:eastAsia="MS Mincho" w:hAnsi="Times New Roman" w:cs="Times New Roman"/>
          <w:sz w:val="28"/>
          <w:szCs w:val="28"/>
          <w:lang w:val="en-GB" w:eastAsia="ja-JP"/>
        </w:rPr>
        <w:t xml:space="preserve"> </w:t>
      </w:r>
      <w:r w:rsidR="005C3F91" w:rsidRPr="00E45BD7">
        <w:rPr>
          <w:rFonts w:ascii="Times New Roman" w:eastAsia="MS Mincho" w:hAnsi="Times New Roman" w:cs="Times New Roman"/>
          <w:sz w:val="28"/>
          <w:szCs w:val="28"/>
          <w:lang w:val="en-GB" w:eastAsia="ja-JP"/>
        </w:rPr>
        <w:t>Sergeant Thendo Collins Mndwambi (</w:t>
      </w:r>
      <w:r w:rsidR="00B90195" w:rsidRPr="00E45BD7">
        <w:rPr>
          <w:rFonts w:ascii="Times New Roman" w:eastAsia="MS Mincho" w:hAnsi="Times New Roman" w:cs="Times New Roman"/>
          <w:sz w:val="28"/>
          <w:szCs w:val="28"/>
          <w:lang w:val="en-GB" w:eastAsia="ja-JP"/>
        </w:rPr>
        <w:t>“Mndwambi”)</w:t>
      </w:r>
      <w:r w:rsidR="005C3F91" w:rsidRPr="00E45BD7">
        <w:rPr>
          <w:rFonts w:ascii="Times New Roman" w:eastAsia="MS Mincho" w:hAnsi="Times New Roman" w:cs="Times New Roman"/>
          <w:sz w:val="28"/>
          <w:szCs w:val="28"/>
          <w:lang w:val="en-GB" w:eastAsia="ja-JP"/>
        </w:rPr>
        <w:t xml:space="preserve"> </w:t>
      </w:r>
      <w:r w:rsidR="00B90195" w:rsidRPr="00E45BD7">
        <w:rPr>
          <w:rFonts w:ascii="Times New Roman" w:eastAsia="MS Mincho" w:hAnsi="Times New Roman" w:cs="Times New Roman"/>
          <w:sz w:val="28"/>
          <w:szCs w:val="28"/>
          <w:lang w:val="en-GB" w:eastAsia="ja-JP"/>
        </w:rPr>
        <w:t>who arrested the late Mr.</w:t>
      </w:r>
      <w:r w:rsidR="001C1777" w:rsidRPr="00E45BD7">
        <w:rPr>
          <w:rFonts w:ascii="Times New Roman" w:eastAsia="MS Mincho" w:hAnsi="Times New Roman" w:cs="Times New Roman"/>
          <w:sz w:val="28"/>
          <w:szCs w:val="28"/>
          <w:lang w:val="en-GB" w:eastAsia="ja-JP"/>
        </w:rPr>
        <w:t xml:space="preserve"> Mpukwana </w:t>
      </w:r>
      <w:r w:rsidR="00B90195" w:rsidRPr="00E45BD7">
        <w:rPr>
          <w:rFonts w:ascii="Times New Roman" w:eastAsia="MS Mincho" w:hAnsi="Times New Roman" w:cs="Times New Roman"/>
          <w:sz w:val="28"/>
          <w:szCs w:val="28"/>
          <w:lang w:val="en-GB" w:eastAsia="ja-JP"/>
        </w:rPr>
        <w:t xml:space="preserve">and </w:t>
      </w:r>
      <w:r w:rsidR="005E128B" w:rsidRPr="00E45BD7">
        <w:rPr>
          <w:rFonts w:ascii="Times New Roman" w:eastAsia="MS Mincho" w:hAnsi="Times New Roman" w:cs="Times New Roman"/>
          <w:sz w:val="28"/>
          <w:szCs w:val="28"/>
          <w:lang w:val="en-GB" w:eastAsia="ja-JP"/>
        </w:rPr>
        <w:t>Sergeant Sithembiso Mthembu</w:t>
      </w:r>
      <w:r w:rsidR="009D202A" w:rsidRPr="00E45BD7">
        <w:rPr>
          <w:rFonts w:ascii="Times New Roman" w:eastAsia="MS Mincho" w:hAnsi="Times New Roman" w:cs="Times New Roman"/>
          <w:sz w:val="28"/>
          <w:szCs w:val="28"/>
          <w:lang w:val="en-GB" w:eastAsia="ja-JP"/>
        </w:rPr>
        <w:t xml:space="preserve"> (“Mthembu”)</w:t>
      </w:r>
      <w:r w:rsidR="00174A6D" w:rsidRPr="00E45BD7">
        <w:rPr>
          <w:rFonts w:ascii="Times New Roman" w:eastAsia="MS Mincho" w:hAnsi="Times New Roman" w:cs="Times New Roman"/>
          <w:sz w:val="28"/>
          <w:szCs w:val="28"/>
          <w:lang w:val="en-GB" w:eastAsia="ja-JP"/>
        </w:rPr>
        <w:t>, the investigating officer in the criminal case.</w:t>
      </w:r>
    </w:p>
    <w:p w14:paraId="1CA4E2E3" w14:textId="77777777" w:rsidR="006D3365" w:rsidRPr="00E45BD7" w:rsidRDefault="006D3365" w:rsidP="00A21361">
      <w:pPr>
        <w:spacing w:after="200" w:line="480" w:lineRule="auto"/>
        <w:ind w:left="720" w:hanging="720"/>
        <w:jc w:val="both"/>
        <w:rPr>
          <w:rFonts w:ascii="Times New Roman" w:eastAsia="MS Mincho" w:hAnsi="Times New Roman" w:cs="Times New Roman"/>
          <w:i/>
          <w:iCs/>
          <w:sz w:val="28"/>
          <w:szCs w:val="28"/>
          <w:lang w:val="en-GB" w:eastAsia="ja-JP"/>
        </w:rPr>
      </w:pPr>
    </w:p>
    <w:p w14:paraId="3840D512" w14:textId="28760DCA" w:rsidR="00852F7A" w:rsidRPr="00E45BD7" w:rsidRDefault="00852F7A" w:rsidP="00A21361">
      <w:pPr>
        <w:spacing w:after="200" w:line="480" w:lineRule="auto"/>
        <w:ind w:left="720" w:hanging="720"/>
        <w:jc w:val="both"/>
        <w:rPr>
          <w:rFonts w:ascii="Times New Roman" w:eastAsia="MS Mincho" w:hAnsi="Times New Roman" w:cs="Times New Roman"/>
          <w:i/>
          <w:iCs/>
          <w:sz w:val="28"/>
          <w:szCs w:val="28"/>
          <w:lang w:val="en-GB" w:eastAsia="ja-JP"/>
        </w:rPr>
      </w:pPr>
      <w:r w:rsidRPr="00E45BD7">
        <w:rPr>
          <w:rFonts w:ascii="Times New Roman" w:eastAsia="MS Mincho" w:hAnsi="Times New Roman" w:cs="Times New Roman"/>
          <w:i/>
          <w:iCs/>
          <w:sz w:val="28"/>
          <w:szCs w:val="28"/>
          <w:lang w:val="en-GB" w:eastAsia="ja-JP"/>
        </w:rPr>
        <w:t xml:space="preserve">Segoapa’s </w:t>
      </w:r>
      <w:r w:rsidR="00E55359" w:rsidRPr="00E45BD7">
        <w:rPr>
          <w:rFonts w:ascii="Times New Roman" w:eastAsia="MS Mincho" w:hAnsi="Times New Roman" w:cs="Times New Roman"/>
          <w:i/>
          <w:iCs/>
          <w:sz w:val="28"/>
          <w:szCs w:val="28"/>
          <w:lang w:val="en-GB" w:eastAsia="ja-JP"/>
        </w:rPr>
        <w:t>T</w:t>
      </w:r>
      <w:r w:rsidRPr="00E45BD7">
        <w:rPr>
          <w:rFonts w:ascii="Times New Roman" w:eastAsia="MS Mincho" w:hAnsi="Times New Roman" w:cs="Times New Roman"/>
          <w:i/>
          <w:iCs/>
          <w:sz w:val="28"/>
          <w:szCs w:val="28"/>
          <w:lang w:val="en-GB" w:eastAsia="ja-JP"/>
        </w:rPr>
        <w:t>estimony.</w:t>
      </w:r>
    </w:p>
    <w:p w14:paraId="567F5AC2" w14:textId="76EC36B4" w:rsidR="00CC464E" w:rsidRPr="00E45BD7" w:rsidRDefault="008B7C2C" w:rsidP="008B7C2C">
      <w:pPr>
        <w:spacing w:after="200" w:line="480" w:lineRule="auto"/>
        <w:ind w:left="720" w:hanging="720"/>
        <w:jc w:val="both"/>
        <w:rPr>
          <w:rFonts w:ascii="Times New Roman" w:eastAsia="MS Mincho" w:hAnsi="Times New Roman" w:cs="Times New Roman"/>
          <w:sz w:val="28"/>
          <w:szCs w:val="28"/>
          <w:lang w:val="en-GB" w:eastAsia="ja-JP"/>
        </w:rPr>
      </w:pPr>
      <w:r w:rsidRPr="00E45BD7">
        <w:rPr>
          <w:rFonts w:ascii="Times New Roman" w:eastAsia="MS Mincho" w:hAnsi="Times New Roman" w:cs="Times New Roman"/>
          <w:sz w:val="28"/>
          <w:szCs w:val="28"/>
          <w:lang w:val="en-GB" w:eastAsia="ja-JP"/>
        </w:rPr>
        <w:t>[9</w:t>
      </w:r>
      <w:r w:rsidR="001F18AC" w:rsidRPr="00E45BD7">
        <w:rPr>
          <w:rFonts w:ascii="Times New Roman" w:eastAsia="MS Mincho" w:hAnsi="Times New Roman" w:cs="Times New Roman"/>
          <w:sz w:val="28"/>
          <w:szCs w:val="28"/>
          <w:lang w:val="en-GB" w:eastAsia="ja-JP"/>
        </w:rPr>
        <w:t xml:space="preserve">] </w:t>
      </w:r>
      <w:r w:rsidR="001F18AC" w:rsidRPr="00E45BD7">
        <w:rPr>
          <w:rFonts w:ascii="Times New Roman" w:eastAsia="MS Mincho" w:hAnsi="Times New Roman" w:cs="Times New Roman"/>
          <w:sz w:val="28"/>
          <w:szCs w:val="28"/>
          <w:lang w:val="en-GB" w:eastAsia="ja-JP"/>
        </w:rPr>
        <w:tab/>
      </w:r>
      <w:r w:rsidR="009A77F5" w:rsidRPr="00E45BD7">
        <w:rPr>
          <w:rFonts w:ascii="Times New Roman" w:eastAsia="MS Mincho" w:hAnsi="Times New Roman" w:cs="Times New Roman"/>
          <w:sz w:val="28"/>
          <w:szCs w:val="28"/>
          <w:lang w:val="en-GB" w:eastAsia="ja-JP"/>
        </w:rPr>
        <w:t xml:space="preserve">Mr </w:t>
      </w:r>
      <w:r w:rsidR="00887E7A" w:rsidRPr="00E45BD7">
        <w:rPr>
          <w:rFonts w:ascii="Times New Roman" w:eastAsia="MS Mincho" w:hAnsi="Times New Roman" w:cs="Times New Roman"/>
          <w:sz w:val="28"/>
          <w:szCs w:val="28"/>
          <w:lang w:val="en-GB" w:eastAsia="ja-JP"/>
        </w:rPr>
        <w:t xml:space="preserve">Segoapa </w:t>
      </w:r>
      <w:r w:rsidR="009A77F5" w:rsidRPr="00E45BD7">
        <w:rPr>
          <w:rFonts w:ascii="Times New Roman" w:eastAsia="MS Mincho" w:hAnsi="Times New Roman" w:cs="Times New Roman"/>
          <w:sz w:val="28"/>
          <w:szCs w:val="28"/>
          <w:lang w:val="en-GB" w:eastAsia="ja-JP"/>
        </w:rPr>
        <w:t xml:space="preserve">is a police officer and </w:t>
      </w:r>
      <w:r w:rsidR="00260ACB" w:rsidRPr="00E45BD7">
        <w:rPr>
          <w:rFonts w:ascii="Times New Roman" w:eastAsia="MS Mincho" w:hAnsi="Times New Roman" w:cs="Times New Roman"/>
          <w:sz w:val="28"/>
          <w:szCs w:val="28"/>
          <w:lang w:val="en-GB" w:eastAsia="ja-JP"/>
        </w:rPr>
        <w:t>w</w:t>
      </w:r>
      <w:r w:rsidR="009A77F5" w:rsidRPr="00E45BD7">
        <w:rPr>
          <w:rFonts w:ascii="Times New Roman" w:eastAsia="MS Mincho" w:hAnsi="Times New Roman" w:cs="Times New Roman"/>
          <w:sz w:val="28"/>
          <w:szCs w:val="28"/>
          <w:lang w:val="en-GB" w:eastAsia="ja-JP"/>
        </w:rPr>
        <w:t>as</w:t>
      </w:r>
      <w:r w:rsidR="00260ACB" w:rsidRPr="00E45BD7">
        <w:rPr>
          <w:rFonts w:ascii="Times New Roman" w:eastAsia="MS Mincho" w:hAnsi="Times New Roman" w:cs="Times New Roman"/>
          <w:sz w:val="28"/>
          <w:szCs w:val="28"/>
          <w:lang w:val="en-GB" w:eastAsia="ja-JP"/>
        </w:rPr>
        <w:t xml:space="preserve"> stationed at Lenasia </w:t>
      </w:r>
      <w:r w:rsidR="00B53E86" w:rsidRPr="00E45BD7">
        <w:rPr>
          <w:rFonts w:ascii="Times New Roman" w:eastAsia="MS Mincho" w:hAnsi="Times New Roman" w:cs="Times New Roman"/>
          <w:sz w:val="28"/>
          <w:szCs w:val="28"/>
          <w:lang w:val="en-GB" w:eastAsia="ja-JP"/>
        </w:rPr>
        <w:t>P</w:t>
      </w:r>
      <w:r w:rsidR="00260ACB" w:rsidRPr="00E45BD7">
        <w:rPr>
          <w:rFonts w:ascii="Times New Roman" w:eastAsia="MS Mincho" w:hAnsi="Times New Roman" w:cs="Times New Roman"/>
          <w:sz w:val="28"/>
          <w:szCs w:val="28"/>
          <w:lang w:val="en-GB" w:eastAsia="ja-JP"/>
        </w:rPr>
        <w:t xml:space="preserve">olice </w:t>
      </w:r>
      <w:r w:rsidR="009A77F5" w:rsidRPr="00E45BD7">
        <w:rPr>
          <w:rFonts w:ascii="Times New Roman" w:eastAsia="MS Mincho" w:hAnsi="Times New Roman" w:cs="Times New Roman"/>
          <w:sz w:val="28"/>
          <w:szCs w:val="28"/>
          <w:lang w:val="en-GB" w:eastAsia="ja-JP"/>
        </w:rPr>
        <w:t>s</w:t>
      </w:r>
      <w:r w:rsidR="00260ACB" w:rsidRPr="00E45BD7">
        <w:rPr>
          <w:rFonts w:ascii="Times New Roman" w:eastAsia="MS Mincho" w:hAnsi="Times New Roman" w:cs="Times New Roman"/>
          <w:sz w:val="28"/>
          <w:szCs w:val="28"/>
          <w:lang w:val="en-GB" w:eastAsia="ja-JP"/>
        </w:rPr>
        <w:t>tation</w:t>
      </w:r>
      <w:r w:rsidR="009A77F5" w:rsidRPr="00E45BD7">
        <w:rPr>
          <w:rFonts w:ascii="Times New Roman" w:eastAsia="MS Mincho" w:hAnsi="Times New Roman" w:cs="Times New Roman"/>
          <w:sz w:val="28"/>
          <w:szCs w:val="28"/>
          <w:lang w:val="en-GB" w:eastAsia="ja-JP"/>
        </w:rPr>
        <w:t xml:space="preserve"> </w:t>
      </w:r>
      <w:r w:rsidRPr="00E45BD7">
        <w:rPr>
          <w:rFonts w:ascii="Times New Roman" w:eastAsia="MS Mincho" w:hAnsi="Times New Roman" w:cs="Times New Roman"/>
          <w:sz w:val="28"/>
          <w:szCs w:val="28"/>
          <w:lang w:val="en-GB" w:eastAsia="ja-JP"/>
        </w:rPr>
        <w:t xml:space="preserve">   </w:t>
      </w:r>
      <w:r w:rsidR="00C17333" w:rsidRPr="00E45BD7">
        <w:rPr>
          <w:rFonts w:ascii="Times New Roman" w:eastAsia="MS Mincho" w:hAnsi="Times New Roman" w:cs="Times New Roman"/>
          <w:sz w:val="28"/>
          <w:szCs w:val="28"/>
          <w:lang w:val="en-GB" w:eastAsia="ja-JP"/>
        </w:rPr>
        <w:t>on the</w:t>
      </w:r>
      <w:r w:rsidR="009A77F5" w:rsidRPr="00E45BD7">
        <w:rPr>
          <w:rFonts w:ascii="Times New Roman" w:eastAsia="MS Mincho" w:hAnsi="Times New Roman" w:cs="Times New Roman"/>
          <w:sz w:val="28"/>
          <w:szCs w:val="28"/>
          <w:lang w:val="en-GB" w:eastAsia="ja-JP"/>
        </w:rPr>
        <w:t xml:space="preserve"> date of the </w:t>
      </w:r>
      <w:r w:rsidR="00E11F33" w:rsidRPr="00E45BD7">
        <w:rPr>
          <w:rFonts w:ascii="Times New Roman" w:eastAsia="MS Mincho" w:hAnsi="Times New Roman" w:cs="Times New Roman"/>
          <w:sz w:val="28"/>
          <w:szCs w:val="28"/>
          <w:lang w:val="en-GB" w:eastAsia="ja-JP"/>
        </w:rPr>
        <w:t>arrest</w:t>
      </w:r>
      <w:r w:rsidR="00B53E86" w:rsidRPr="00E45BD7">
        <w:rPr>
          <w:rFonts w:ascii="Times New Roman" w:eastAsia="MS Mincho" w:hAnsi="Times New Roman" w:cs="Times New Roman"/>
          <w:sz w:val="28"/>
          <w:szCs w:val="28"/>
          <w:lang w:val="en-GB" w:eastAsia="ja-JP"/>
        </w:rPr>
        <w:t xml:space="preserve">. On 9 December </w:t>
      </w:r>
      <w:r w:rsidR="001F18AC" w:rsidRPr="00E45BD7">
        <w:rPr>
          <w:rFonts w:ascii="Times New Roman" w:eastAsia="MS Mincho" w:hAnsi="Times New Roman" w:cs="Times New Roman"/>
          <w:sz w:val="28"/>
          <w:szCs w:val="28"/>
          <w:lang w:val="en-GB" w:eastAsia="ja-JP"/>
        </w:rPr>
        <w:t>2016, while</w:t>
      </w:r>
      <w:r w:rsidR="00CC5037" w:rsidRPr="00E45BD7">
        <w:rPr>
          <w:rFonts w:ascii="Times New Roman" w:eastAsia="MS Mincho" w:hAnsi="Times New Roman" w:cs="Times New Roman"/>
          <w:sz w:val="28"/>
          <w:szCs w:val="28"/>
          <w:lang w:val="en-GB" w:eastAsia="ja-JP"/>
        </w:rPr>
        <w:t xml:space="preserve"> on duty he received a report of business robbery at Vlak</w:t>
      </w:r>
      <w:r w:rsidR="00B26065" w:rsidRPr="00E45BD7">
        <w:rPr>
          <w:rFonts w:ascii="Times New Roman" w:eastAsia="MS Mincho" w:hAnsi="Times New Roman" w:cs="Times New Roman"/>
          <w:sz w:val="28"/>
          <w:szCs w:val="28"/>
          <w:lang w:val="en-GB" w:eastAsia="ja-JP"/>
        </w:rPr>
        <w:t>fontein</w:t>
      </w:r>
      <w:r w:rsidR="00E11F33" w:rsidRPr="00E45BD7">
        <w:rPr>
          <w:rFonts w:ascii="Times New Roman" w:eastAsia="MS Mincho" w:hAnsi="Times New Roman" w:cs="Times New Roman"/>
          <w:sz w:val="28"/>
          <w:szCs w:val="28"/>
          <w:lang w:val="en-GB" w:eastAsia="ja-JP"/>
        </w:rPr>
        <w:t xml:space="preserve"> at a shop belonging to a Pakistani national</w:t>
      </w:r>
      <w:r w:rsidR="00B26065" w:rsidRPr="00E45BD7">
        <w:rPr>
          <w:rFonts w:ascii="Times New Roman" w:eastAsia="MS Mincho" w:hAnsi="Times New Roman" w:cs="Times New Roman"/>
          <w:sz w:val="28"/>
          <w:szCs w:val="28"/>
          <w:lang w:val="en-GB" w:eastAsia="ja-JP"/>
        </w:rPr>
        <w:t>. He went to the scene of robbery with his partner</w:t>
      </w:r>
      <w:r w:rsidR="003024A0" w:rsidRPr="00E45BD7">
        <w:rPr>
          <w:rFonts w:ascii="Times New Roman" w:eastAsia="MS Mincho" w:hAnsi="Times New Roman" w:cs="Times New Roman"/>
          <w:sz w:val="28"/>
          <w:szCs w:val="28"/>
          <w:lang w:val="en-GB" w:eastAsia="ja-JP"/>
        </w:rPr>
        <w:t xml:space="preserve">. At the scene of </w:t>
      </w:r>
      <w:r w:rsidR="00190572" w:rsidRPr="00E45BD7">
        <w:rPr>
          <w:rFonts w:ascii="Times New Roman" w:eastAsia="MS Mincho" w:hAnsi="Times New Roman" w:cs="Times New Roman"/>
          <w:sz w:val="28"/>
          <w:szCs w:val="28"/>
          <w:lang w:val="en-GB" w:eastAsia="ja-JP"/>
        </w:rPr>
        <w:t>robbery,</w:t>
      </w:r>
      <w:r w:rsidR="003024A0" w:rsidRPr="00E45BD7">
        <w:rPr>
          <w:rFonts w:ascii="Times New Roman" w:eastAsia="MS Mincho" w:hAnsi="Times New Roman" w:cs="Times New Roman"/>
          <w:sz w:val="28"/>
          <w:szCs w:val="28"/>
          <w:lang w:val="en-GB" w:eastAsia="ja-JP"/>
        </w:rPr>
        <w:t xml:space="preserve"> he interviewed the owner of the business who told him </w:t>
      </w:r>
      <w:r w:rsidR="003024A0" w:rsidRPr="00E45BD7">
        <w:rPr>
          <w:rFonts w:ascii="Times New Roman" w:eastAsia="MS Mincho" w:hAnsi="Times New Roman" w:cs="Times New Roman"/>
          <w:sz w:val="28"/>
          <w:szCs w:val="28"/>
          <w:lang w:val="en-GB" w:eastAsia="ja-JP"/>
        </w:rPr>
        <w:lastRenderedPageBreak/>
        <w:t xml:space="preserve">that </w:t>
      </w:r>
      <w:r w:rsidR="00E610CC" w:rsidRPr="00E45BD7">
        <w:rPr>
          <w:rFonts w:ascii="Times New Roman" w:eastAsia="MS Mincho" w:hAnsi="Times New Roman" w:cs="Times New Roman"/>
          <w:sz w:val="28"/>
          <w:szCs w:val="28"/>
          <w:lang w:val="en-GB" w:eastAsia="ja-JP"/>
        </w:rPr>
        <w:t>five</w:t>
      </w:r>
      <w:r w:rsidR="003024A0" w:rsidRPr="00E45BD7">
        <w:rPr>
          <w:rFonts w:ascii="Times New Roman" w:eastAsia="MS Mincho" w:hAnsi="Times New Roman" w:cs="Times New Roman"/>
          <w:sz w:val="28"/>
          <w:szCs w:val="28"/>
          <w:lang w:val="en-GB" w:eastAsia="ja-JP"/>
        </w:rPr>
        <w:t xml:space="preserve"> African males, four of them armed with firearms</w:t>
      </w:r>
      <w:r w:rsidR="00D66F21" w:rsidRPr="00E45BD7">
        <w:rPr>
          <w:rFonts w:ascii="Times New Roman" w:eastAsia="MS Mincho" w:hAnsi="Times New Roman" w:cs="Times New Roman"/>
          <w:sz w:val="28"/>
          <w:szCs w:val="28"/>
          <w:lang w:val="en-GB" w:eastAsia="ja-JP"/>
        </w:rPr>
        <w:t xml:space="preserve"> robbed his business of money and other items. The robbers then fled the scene</w:t>
      </w:r>
      <w:r w:rsidR="00BC1F80" w:rsidRPr="00E45BD7">
        <w:rPr>
          <w:rFonts w:ascii="Times New Roman" w:eastAsia="MS Mincho" w:hAnsi="Times New Roman" w:cs="Times New Roman"/>
          <w:sz w:val="28"/>
          <w:szCs w:val="28"/>
          <w:lang w:val="en-GB" w:eastAsia="ja-JP"/>
        </w:rPr>
        <w:t>. He confirmed the list of the items taken by the robbers and took the statement from the complainant.</w:t>
      </w:r>
    </w:p>
    <w:p w14:paraId="1836C794" w14:textId="15D44740" w:rsidR="00C1243E" w:rsidRPr="00E45BD7" w:rsidRDefault="00CC464E" w:rsidP="00A21361">
      <w:pPr>
        <w:spacing w:after="200" w:line="480" w:lineRule="auto"/>
        <w:ind w:left="720" w:hanging="720"/>
        <w:jc w:val="both"/>
        <w:rPr>
          <w:rFonts w:ascii="Times New Roman" w:eastAsia="MS Mincho" w:hAnsi="Times New Roman" w:cs="Times New Roman"/>
          <w:sz w:val="28"/>
          <w:szCs w:val="28"/>
          <w:lang w:val="en-GB" w:eastAsia="ja-JP"/>
        </w:rPr>
      </w:pPr>
      <w:r w:rsidRPr="00E45BD7">
        <w:rPr>
          <w:rFonts w:ascii="Times New Roman" w:eastAsia="MS Mincho" w:hAnsi="Times New Roman" w:cs="Times New Roman"/>
          <w:sz w:val="28"/>
          <w:szCs w:val="28"/>
          <w:lang w:val="en-GB" w:eastAsia="ja-JP"/>
        </w:rPr>
        <w:t>[</w:t>
      </w:r>
      <w:r w:rsidR="00C227BD" w:rsidRPr="00E45BD7">
        <w:rPr>
          <w:rFonts w:ascii="Times New Roman" w:eastAsia="MS Mincho" w:hAnsi="Times New Roman" w:cs="Times New Roman"/>
          <w:sz w:val="28"/>
          <w:szCs w:val="28"/>
          <w:lang w:val="en-GB" w:eastAsia="ja-JP"/>
        </w:rPr>
        <w:t>1</w:t>
      </w:r>
      <w:r w:rsidR="00135715" w:rsidRPr="00E45BD7">
        <w:rPr>
          <w:rFonts w:ascii="Times New Roman" w:eastAsia="MS Mincho" w:hAnsi="Times New Roman" w:cs="Times New Roman"/>
          <w:sz w:val="28"/>
          <w:szCs w:val="28"/>
          <w:lang w:val="en-GB" w:eastAsia="ja-JP"/>
        </w:rPr>
        <w:t>0</w:t>
      </w:r>
      <w:r w:rsidRPr="00E45BD7">
        <w:rPr>
          <w:rFonts w:ascii="Times New Roman" w:eastAsia="MS Mincho" w:hAnsi="Times New Roman" w:cs="Times New Roman"/>
          <w:sz w:val="28"/>
          <w:szCs w:val="28"/>
          <w:lang w:val="en-GB" w:eastAsia="ja-JP"/>
        </w:rPr>
        <w:t xml:space="preserve">] </w:t>
      </w:r>
      <w:r w:rsidRPr="00E45BD7">
        <w:rPr>
          <w:rFonts w:ascii="Times New Roman" w:eastAsia="MS Mincho" w:hAnsi="Times New Roman" w:cs="Times New Roman"/>
          <w:sz w:val="28"/>
          <w:szCs w:val="28"/>
          <w:lang w:val="en-GB" w:eastAsia="ja-JP"/>
        </w:rPr>
        <w:tab/>
      </w:r>
      <w:r w:rsidR="00DF09C4" w:rsidRPr="00E45BD7">
        <w:rPr>
          <w:rFonts w:ascii="Times New Roman" w:eastAsia="MS Mincho" w:hAnsi="Times New Roman" w:cs="Times New Roman"/>
          <w:sz w:val="28"/>
          <w:szCs w:val="28"/>
          <w:lang w:val="en-GB" w:eastAsia="ja-JP"/>
        </w:rPr>
        <w:t>W</w:t>
      </w:r>
      <w:r w:rsidR="008C5D50" w:rsidRPr="00E45BD7">
        <w:rPr>
          <w:rFonts w:ascii="Times New Roman" w:eastAsia="MS Mincho" w:hAnsi="Times New Roman" w:cs="Times New Roman"/>
          <w:sz w:val="28"/>
          <w:szCs w:val="28"/>
          <w:lang w:val="en-GB" w:eastAsia="ja-JP"/>
        </w:rPr>
        <w:t>hile he was busy at the scene</w:t>
      </w:r>
      <w:r w:rsidR="00482B28" w:rsidRPr="00E45BD7">
        <w:rPr>
          <w:rFonts w:ascii="Times New Roman" w:eastAsia="MS Mincho" w:hAnsi="Times New Roman" w:cs="Times New Roman"/>
          <w:sz w:val="28"/>
          <w:szCs w:val="28"/>
          <w:lang w:val="en-GB" w:eastAsia="ja-JP"/>
        </w:rPr>
        <w:t xml:space="preserve"> of crime, members of the community arrived at the scene accompanied by one young man</w:t>
      </w:r>
      <w:r w:rsidR="00E610CC" w:rsidRPr="00E45BD7">
        <w:rPr>
          <w:rFonts w:ascii="Times New Roman" w:eastAsia="MS Mincho" w:hAnsi="Times New Roman" w:cs="Times New Roman"/>
          <w:sz w:val="28"/>
          <w:szCs w:val="28"/>
          <w:lang w:val="en-GB" w:eastAsia="ja-JP"/>
        </w:rPr>
        <w:t>.</w:t>
      </w:r>
      <w:r w:rsidR="00482B28" w:rsidRPr="00E45BD7">
        <w:rPr>
          <w:rFonts w:ascii="Times New Roman" w:eastAsia="MS Mincho" w:hAnsi="Times New Roman" w:cs="Times New Roman"/>
          <w:sz w:val="28"/>
          <w:szCs w:val="28"/>
          <w:lang w:val="en-GB" w:eastAsia="ja-JP"/>
        </w:rPr>
        <w:t xml:space="preserve"> </w:t>
      </w:r>
      <w:r w:rsidR="00E610CC" w:rsidRPr="00E45BD7">
        <w:rPr>
          <w:rFonts w:ascii="Times New Roman" w:eastAsia="MS Mincho" w:hAnsi="Times New Roman" w:cs="Times New Roman"/>
          <w:sz w:val="28"/>
          <w:szCs w:val="28"/>
          <w:lang w:val="en-GB" w:eastAsia="ja-JP"/>
        </w:rPr>
        <w:t>They</w:t>
      </w:r>
      <w:r w:rsidR="00482B28" w:rsidRPr="00E45BD7">
        <w:rPr>
          <w:rFonts w:ascii="Times New Roman" w:eastAsia="MS Mincho" w:hAnsi="Times New Roman" w:cs="Times New Roman"/>
          <w:sz w:val="28"/>
          <w:szCs w:val="28"/>
          <w:lang w:val="en-GB" w:eastAsia="ja-JP"/>
        </w:rPr>
        <w:t xml:space="preserve"> stated that they had arrested </w:t>
      </w:r>
      <w:r w:rsidR="00BA0D6E" w:rsidRPr="00E45BD7">
        <w:rPr>
          <w:rFonts w:ascii="Times New Roman" w:eastAsia="MS Mincho" w:hAnsi="Times New Roman" w:cs="Times New Roman"/>
          <w:sz w:val="28"/>
          <w:szCs w:val="28"/>
          <w:lang w:val="en-GB" w:eastAsia="ja-JP"/>
        </w:rPr>
        <w:t xml:space="preserve">the man </w:t>
      </w:r>
      <w:r w:rsidR="00482B28" w:rsidRPr="00E45BD7">
        <w:rPr>
          <w:rFonts w:ascii="Times New Roman" w:eastAsia="MS Mincho" w:hAnsi="Times New Roman" w:cs="Times New Roman"/>
          <w:sz w:val="28"/>
          <w:szCs w:val="28"/>
          <w:lang w:val="en-GB" w:eastAsia="ja-JP"/>
        </w:rPr>
        <w:t>and that he had a firearm</w:t>
      </w:r>
      <w:r w:rsidR="000C774D" w:rsidRPr="00E45BD7">
        <w:rPr>
          <w:rFonts w:ascii="Times New Roman" w:eastAsia="MS Mincho" w:hAnsi="Times New Roman" w:cs="Times New Roman"/>
          <w:sz w:val="28"/>
          <w:szCs w:val="28"/>
          <w:lang w:val="en-GB" w:eastAsia="ja-JP"/>
        </w:rPr>
        <w:t xml:space="preserve"> in his possession</w:t>
      </w:r>
      <w:r w:rsidR="00DF1216" w:rsidRPr="00E45BD7">
        <w:rPr>
          <w:rFonts w:ascii="Times New Roman" w:eastAsia="MS Mincho" w:hAnsi="Times New Roman" w:cs="Times New Roman"/>
          <w:sz w:val="28"/>
          <w:szCs w:val="28"/>
          <w:lang w:val="en-GB" w:eastAsia="ja-JP"/>
        </w:rPr>
        <w:t xml:space="preserve">. </w:t>
      </w:r>
      <w:r w:rsidR="000C774D" w:rsidRPr="00E45BD7">
        <w:rPr>
          <w:rFonts w:ascii="Times New Roman" w:eastAsia="MS Mincho" w:hAnsi="Times New Roman" w:cs="Times New Roman"/>
          <w:sz w:val="28"/>
          <w:szCs w:val="28"/>
          <w:lang w:val="en-GB" w:eastAsia="ja-JP"/>
        </w:rPr>
        <w:t xml:space="preserve"> He described the</w:t>
      </w:r>
      <w:r w:rsidR="00DF1216" w:rsidRPr="00E45BD7">
        <w:rPr>
          <w:rFonts w:ascii="Times New Roman" w:eastAsia="MS Mincho" w:hAnsi="Times New Roman" w:cs="Times New Roman"/>
          <w:sz w:val="28"/>
          <w:szCs w:val="28"/>
          <w:lang w:val="en-GB" w:eastAsia="ja-JP"/>
        </w:rPr>
        <w:t xml:space="preserve"> firearm as black in colour. Segoapa then questioned the members of the community about the young m</w:t>
      </w:r>
      <w:r w:rsidR="00BA0D6E" w:rsidRPr="00E45BD7">
        <w:rPr>
          <w:rFonts w:ascii="Times New Roman" w:eastAsia="MS Mincho" w:hAnsi="Times New Roman" w:cs="Times New Roman"/>
          <w:sz w:val="28"/>
          <w:szCs w:val="28"/>
          <w:lang w:val="en-GB" w:eastAsia="ja-JP"/>
        </w:rPr>
        <w:t>a</w:t>
      </w:r>
      <w:r w:rsidR="00DF1216" w:rsidRPr="00E45BD7">
        <w:rPr>
          <w:rFonts w:ascii="Times New Roman" w:eastAsia="MS Mincho" w:hAnsi="Times New Roman" w:cs="Times New Roman"/>
          <w:sz w:val="28"/>
          <w:szCs w:val="28"/>
          <w:lang w:val="en-GB" w:eastAsia="ja-JP"/>
        </w:rPr>
        <w:t>n they had apprehended</w:t>
      </w:r>
      <w:r w:rsidR="004C5AE8" w:rsidRPr="00E45BD7">
        <w:rPr>
          <w:rFonts w:ascii="Times New Roman" w:eastAsia="MS Mincho" w:hAnsi="Times New Roman" w:cs="Times New Roman"/>
          <w:sz w:val="28"/>
          <w:szCs w:val="28"/>
          <w:lang w:val="en-GB" w:eastAsia="ja-JP"/>
        </w:rPr>
        <w:t xml:space="preserve"> and was told that the young man was one of the robbers who robbed the shop.</w:t>
      </w:r>
      <w:r w:rsidR="00B16131" w:rsidRPr="00E45BD7">
        <w:rPr>
          <w:rFonts w:ascii="Times New Roman" w:eastAsia="MS Mincho" w:hAnsi="Times New Roman" w:cs="Times New Roman"/>
          <w:sz w:val="28"/>
          <w:szCs w:val="28"/>
          <w:lang w:val="en-GB" w:eastAsia="ja-JP"/>
        </w:rPr>
        <w:t xml:space="preserve"> </w:t>
      </w:r>
      <w:r w:rsidR="000C774D" w:rsidRPr="00E45BD7">
        <w:rPr>
          <w:rFonts w:ascii="Times New Roman" w:eastAsia="MS Mincho" w:hAnsi="Times New Roman" w:cs="Times New Roman"/>
          <w:sz w:val="28"/>
          <w:szCs w:val="28"/>
          <w:lang w:val="en-GB" w:eastAsia="ja-JP"/>
        </w:rPr>
        <w:t>He noted that apprehended suspect</w:t>
      </w:r>
      <w:r w:rsidR="00B16131" w:rsidRPr="00E45BD7">
        <w:rPr>
          <w:rFonts w:ascii="Times New Roman" w:eastAsia="MS Mincho" w:hAnsi="Times New Roman" w:cs="Times New Roman"/>
          <w:sz w:val="28"/>
          <w:szCs w:val="28"/>
          <w:lang w:val="en-GB" w:eastAsia="ja-JP"/>
        </w:rPr>
        <w:t xml:space="preserve"> suspect was bleeding from </w:t>
      </w:r>
      <w:r w:rsidR="00B545B5" w:rsidRPr="00E45BD7">
        <w:rPr>
          <w:rFonts w:ascii="Times New Roman" w:eastAsia="MS Mincho" w:hAnsi="Times New Roman" w:cs="Times New Roman"/>
          <w:sz w:val="28"/>
          <w:szCs w:val="28"/>
          <w:lang w:val="en-GB" w:eastAsia="ja-JP"/>
        </w:rPr>
        <w:t>one of his  fingers.</w:t>
      </w:r>
      <w:r w:rsidR="00047890" w:rsidRPr="00E45BD7">
        <w:rPr>
          <w:rFonts w:ascii="Times New Roman" w:eastAsia="MS Mincho" w:hAnsi="Times New Roman" w:cs="Times New Roman"/>
          <w:sz w:val="28"/>
          <w:szCs w:val="28"/>
          <w:lang w:val="en-GB" w:eastAsia="ja-JP"/>
        </w:rPr>
        <w:t xml:space="preserve"> The complainant pointed the suspect out and this turned out to be Mr. Ntombela.</w:t>
      </w:r>
      <w:r w:rsidR="00C0697B" w:rsidRPr="00E45BD7">
        <w:rPr>
          <w:rFonts w:ascii="Times New Roman" w:eastAsia="MS Mincho" w:hAnsi="Times New Roman" w:cs="Times New Roman"/>
          <w:sz w:val="28"/>
          <w:szCs w:val="28"/>
          <w:lang w:val="en-GB" w:eastAsia="ja-JP"/>
        </w:rPr>
        <w:t xml:space="preserve"> </w:t>
      </w:r>
    </w:p>
    <w:p w14:paraId="47586045" w14:textId="2157958A" w:rsidR="00CC464E" w:rsidRPr="00E45BD7" w:rsidRDefault="00C1243E" w:rsidP="00A21361">
      <w:pPr>
        <w:spacing w:after="200" w:line="480" w:lineRule="auto"/>
        <w:ind w:left="720" w:hanging="720"/>
        <w:jc w:val="both"/>
        <w:rPr>
          <w:rFonts w:ascii="Times New Roman" w:eastAsia="MS Mincho" w:hAnsi="Times New Roman" w:cs="Times New Roman"/>
          <w:iCs/>
          <w:sz w:val="28"/>
          <w:szCs w:val="28"/>
          <w:lang w:val="en-GB" w:eastAsia="ja-JP"/>
        </w:rPr>
      </w:pPr>
      <w:r w:rsidRPr="00E45BD7">
        <w:rPr>
          <w:rFonts w:ascii="Times New Roman" w:eastAsia="MS Mincho" w:hAnsi="Times New Roman" w:cs="Times New Roman"/>
          <w:sz w:val="28"/>
          <w:szCs w:val="28"/>
          <w:lang w:val="en-GB" w:eastAsia="ja-JP"/>
        </w:rPr>
        <w:t>[1</w:t>
      </w:r>
      <w:r w:rsidR="00135715" w:rsidRPr="00E45BD7">
        <w:rPr>
          <w:rFonts w:ascii="Times New Roman" w:eastAsia="MS Mincho" w:hAnsi="Times New Roman" w:cs="Times New Roman"/>
          <w:sz w:val="28"/>
          <w:szCs w:val="28"/>
          <w:lang w:val="en-GB" w:eastAsia="ja-JP"/>
        </w:rPr>
        <w:t>1</w:t>
      </w:r>
      <w:r w:rsidRPr="00E45BD7">
        <w:rPr>
          <w:rFonts w:ascii="Times New Roman" w:eastAsia="MS Mincho" w:hAnsi="Times New Roman" w:cs="Times New Roman"/>
          <w:sz w:val="28"/>
          <w:szCs w:val="28"/>
          <w:lang w:val="en-GB" w:eastAsia="ja-JP"/>
        </w:rPr>
        <w:t xml:space="preserve">] </w:t>
      </w:r>
      <w:r w:rsidR="00084E21" w:rsidRPr="00E45BD7">
        <w:rPr>
          <w:rFonts w:ascii="Times New Roman" w:eastAsia="MS Mincho" w:hAnsi="Times New Roman" w:cs="Times New Roman"/>
          <w:sz w:val="28"/>
          <w:szCs w:val="28"/>
          <w:lang w:val="en-GB" w:eastAsia="ja-JP"/>
        </w:rPr>
        <w:t xml:space="preserve">  </w:t>
      </w:r>
      <w:r w:rsidR="000C774D" w:rsidRPr="00E45BD7">
        <w:rPr>
          <w:rFonts w:ascii="Times New Roman" w:eastAsia="MS Mincho" w:hAnsi="Times New Roman" w:cs="Times New Roman"/>
          <w:sz w:val="28"/>
          <w:szCs w:val="28"/>
          <w:lang w:val="en-GB" w:eastAsia="ja-JP"/>
        </w:rPr>
        <w:tab/>
      </w:r>
      <w:r w:rsidR="00C0697B" w:rsidRPr="00E45BD7">
        <w:rPr>
          <w:rFonts w:ascii="Times New Roman" w:eastAsia="MS Mincho" w:hAnsi="Times New Roman" w:cs="Times New Roman"/>
          <w:sz w:val="28"/>
          <w:szCs w:val="28"/>
          <w:lang w:val="en-GB" w:eastAsia="ja-JP"/>
        </w:rPr>
        <w:t xml:space="preserve">He was told by the members of public </w:t>
      </w:r>
      <w:r w:rsidR="00D83185" w:rsidRPr="00E45BD7">
        <w:rPr>
          <w:rFonts w:ascii="Times New Roman" w:eastAsia="MS Mincho" w:hAnsi="Times New Roman" w:cs="Times New Roman"/>
          <w:sz w:val="28"/>
          <w:szCs w:val="28"/>
          <w:lang w:val="en-GB" w:eastAsia="ja-JP"/>
        </w:rPr>
        <w:t xml:space="preserve">who apprehended Mr. Ntombela that when he was caught, he denied </w:t>
      </w:r>
      <w:r w:rsidR="000C774D" w:rsidRPr="00E45BD7">
        <w:rPr>
          <w:rFonts w:ascii="Times New Roman" w:eastAsia="MS Mincho" w:hAnsi="Times New Roman" w:cs="Times New Roman"/>
          <w:sz w:val="28"/>
          <w:szCs w:val="28"/>
          <w:lang w:val="en-GB" w:eastAsia="ja-JP"/>
        </w:rPr>
        <w:t xml:space="preserve">involvement in the </w:t>
      </w:r>
      <w:r w:rsidR="00D83185" w:rsidRPr="00E45BD7">
        <w:rPr>
          <w:rFonts w:ascii="Times New Roman" w:eastAsia="MS Mincho" w:hAnsi="Times New Roman" w:cs="Times New Roman"/>
          <w:sz w:val="28"/>
          <w:szCs w:val="28"/>
          <w:lang w:val="en-GB" w:eastAsia="ja-JP"/>
        </w:rPr>
        <w:t>robbe</w:t>
      </w:r>
      <w:r w:rsidR="00EB46A4" w:rsidRPr="00E45BD7">
        <w:rPr>
          <w:rFonts w:ascii="Times New Roman" w:eastAsia="MS Mincho" w:hAnsi="Times New Roman" w:cs="Times New Roman"/>
          <w:sz w:val="28"/>
          <w:szCs w:val="28"/>
          <w:lang w:val="en-GB" w:eastAsia="ja-JP"/>
        </w:rPr>
        <w:t>r</w:t>
      </w:r>
      <w:r w:rsidR="00D83185" w:rsidRPr="00E45BD7">
        <w:rPr>
          <w:rFonts w:ascii="Times New Roman" w:eastAsia="MS Mincho" w:hAnsi="Times New Roman" w:cs="Times New Roman"/>
          <w:sz w:val="28"/>
          <w:szCs w:val="28"/>
          <w:lang w:val="en-GB" w:eastAsia="ja-JP"/>
        </w:rPr>
        <w:t>y and took out</w:t>
      </w:r>
      <w:r w:rsidR="00EB46A4" w:rsidRPr="00E45BD7">
        <w:rPr>
          <w:rFonts w:ascii="Times New Roman" w:eastAsia="MS Mincho" w:hAnsi="Times New Roman" w:cs="Times New Roman"/>
          <w:sz w:val="28"/>
          <w:szCs w:val="28"/>
          <w:lang w:val="en-GB" w:eastAsia="ja-JP"/>
        </w:rPr>
        <w:t xml:space="preserve"> his </w:t>
      </w:r>
      <w:r w:rsidR="00E45BD7" w:rsidRPr="00E45BD7">
        <w:rPr>
          <w:rFonts w:ascii="Times New Roman" w:eastAsia="MS Mincho" w:hAnsi="Times New Roman" w:cs="Times New Roman"/>
          <w:sz w:val="28"/>
          <w:szCs w:val="28"/>
          <w:lang w:val="en-GB" w:eastAsia="ja-JP"/>
        </w:rPr>
        <w:t>cell phone</w:t>
      </w:r>
      <w:r w:rsidR="00EB46A4" w:rsidRPr="00E45BD7">
        <w:rPr>
          <w:rFonts w:ascii="Times New Roman" w:eastAsia="MS Mincho" w:hAnsi="Times New Roman" w:cs="Times New Roman"/>
          <w:sz w:val="28"/>
          <w:szCs w:val="28"/>
          <w:lang w:val="en-GB" w:eastAsia="ja-JP"/>
        </w:rPr>
        <w:t xml:space="preserve"> and money</w:t>
      </w:r>
      <w:r w:rsidR="000C774D" w:rsidRPr="00E45BD7">
        <w:rPr>
          <w:rFonts w:ascii="Times New Roman" w:eastAsia="MS Mincho" w:hAnsi="Times New Roman" w:cs="Times New Roman"/>
          <w:sz w:val="28"/>
          <w:szCs w:val="28"/>
          <w:lang w:val="en-GB" w:eastAsia="ja-JP"/>
        </w:rPr>
        <w:t xml:space="preserve"> to prove his innocence to them</w:t>
      </w:r>
      <w:r w:rsidR="00EB46A4" w:rsidRPr="00E45BD7">
        <w:rPr>
          <w:rFonts w:ascii="Times New Roman" w:eastAsia="MS Mincho" w:hAnsi="Times New Roman" w:cs="Times New Roman"/>
          <w:sz w:val="28"/>
          <w:szCs w:val="28"/>
          <w:lang w:val="en-GB" w:eastAsia="ja-JP"/>
        </w:rPr>
        <w:t>.</w:t>
      </w:r>
      <w:r w:rsidR="00D83185" w:rsidRPr="00E45BD7">
        <w:rPr>
          <w:rFonts w:ascii="Times New Roman" w:eastAsia="MS Mincho" w:hAnsi="Times New Roman" w:cs="Times New Roman"/>
          <w:sz w:val="28"/>
          <w:szCs w:val="28"/>
          <w:lang w:val="en-GB" w:eastAsia="ja-JP"/>
        </w:rPr>
        <w:t xml:space="preserve"> </w:t>
      </w:r>
      <w:r w:rsidR="00047890" w:rsidRPr="00E45BD7">
        <w:rPr>
          <w:rFonts w:ascii="Times New Roman" w:eastAsia="MS Mincho" w:hAnsi="Times New Roman" w:cs="Times New Roman"/>
          <w:sz w:val="28"/>
          <w:szCs w:val="28"/>
          <w:lang w:val="en-GB" w:eastAsia="ja-JP"/>
        </w:rPr>
        <w:t xml:space="preserve"> </w:t>
      </w:r>
      <w:r w:rsidR="00710417" w:rsidRPr="00E45BD7">
        <w:rPr>
          <w:rFonts w:ascii="Times New Roman" w:eastAsia="MS Mincho" w:hAnsi="Times New Roman" w:cs="Times New Roman"/>
          <w:sz w:val="28"/>
          <w:szCs w:val="28"/>
          <w:lang w:val="en-GB" w:eastAsia="ja-JP"/>
        </w:rPr>
        <w:t>The latter was then arrested by Segoapa</w:t>
      </w:r>
      <w:r w:rsidR="0086243B" w:rsidRPr="00E45BD7">
        <w:rPr>
          <w:rFonts w:ascii="Times New Roman" w:eastAsia="MS Mincho" w:hAnsi="Times New Roman" w:cs="Times New Roman"/>
          <w:sz w:val="28"/>
          <w:szCs w:val="28"/>
          <w:lang w:val="en-GB" w:eastAsia="ja-JP"/>
        </w:rPr>
        <w:t xml:space="preserve"> and was taken to Lenasia Police Station</w:t>
      </w:r>
      <w:r w:rsidR="00B67638" w:rsidRPr="00E45BD7">
        <w:rPr>
          <w:rFonts w:ascii="Times New Roman" w:eastAsia="MS Mincho" w:hAnsi="Times New Roman" w:cs="Times New Roman"/>
          <w:sz w:val="28"/>
          <w:szCs w:val="28"/>
          <w:lang w:val="en-GB" w:eastAsia="ja-JP"/>
        </w:rPr>
        <w:t xml:space="preserve"> where he personally took him to the holding cells</w:t>
      </w:r>
      <w:r w:rsidR="001B0A72" w:rsidRPr="00E45BD7">
        <w:rPr>
          <w:rFonts w:ascii="Times New Roman" w:eastAsia="MS Mincho" w:hAnsi="Times New Roman" w:cs="Times New Roman"/>
          <w:sz w:val="28"/>
          <w:szCs w:val="28"/>
          <w:lang w:val="en-GB" w:eastAsia="ja-JP"/>
        </w:rPr>
        <w:t xml:space="preserve"> after reading his constitutional rights</w:t>
      </w:r>
      <w:r w:rsidR="00B67638" w:rsidRPr="00E45BD7">
        <w:rPr>
          <w:rFonts w:ascii="Times New Roman" w:eastAsia="MS Mincho" w:hAnsi="Times New Roman" w:cs="Times New Roman"/>
          <w:sz w:val="28"/>
          <w:szCs w:val="28"/>
          <w:lang w:val="en-GB" w:eastAsia="ja-JP"/>
        </w:rPr>
        <w:t>.</w:t>
      </w:r>
      <w:r w:rsidR="001B0A72" w:rsidRPr="00E45BD7">
        <w:rPr>
          <w:rFonts w:ascii="Times New Roman" w:eastAsia="MS Mincho" w:hAnsi="Times New Roman" w:cs="Times New Roman"/>
          <w:sz w:val="28"/>
          <w:szCs w:val="28"/>
          <w:lang w:val="en-GB" w:eastAsia="ja-JP"/>
        </w:rPr>
        <w:t xml:space="preserve"> That was the end of his involvement with Mr. Ntombela.</w:t>
      </w:r>
    </w:p>
    <w:p w14:paraId="67BA499F" w14:textId="4FB384C2" w:rsidR="00C1243E" w:rsidRPr="00E45BD7" w:rsidRDefault="00CC464E" w:rsidP="00154664">
      <w:pPr>
        <w:spacing w:after="200" w:line="480" w:lineRule="auto"/>
        <w:ind w:left="720" w:hanging="720"/>
        <w:jc w:val="both"/>
        <w:rPr>
          <w:rFonts w:ascii="Times New Roman" w:eastAsia="MS Mincho" w:hAnsi="Times New Roman" w:cs="Times New Roman"/>
          <w:sz w:val="28"/>
          <w:szCs w:val="28"/>
          <w:lang w:val="en-GB" w:eastAsia="ja-JP"/>
        </w:rPr>
      </w:pPr>
      <w:r w:rsidRPr="00E45BD7">
        <w:rPr>
          <w:rFonts w:ascii="Times New Roman" w:eastAsia="MS Mincho" w:hAnsi="Times New Roman" w:cs="Times New Roman"/>
          <w:sz w:val="28"/>
          <w:szCs w:val="28"/>
          <w:lang w:val="en-GB" w:eastAsia="ja-JP"/>
        </w:rPr>
        <w:t>[</w:t>
      </w:r>
      <w:r w:rsidR="00EE5983" w:rsidRPr="00E45BD7">
        <w:rPr>
          <w:rFonts w:ascii="Times New Roman" w:eastAsia="MS Mincho" w:hAnsi="Times New Roman" w:cs="Times New Roman"/>
          <w:sz w:val="28"/>
          <w:szCs w:val="28"/>
          <w:lang w:val="en-GB" w:eastAsia="ja-JP"/>
        </w:rPr>
        <w:t>1</w:t>
      </w:r>
      <w:r w:rsidR="00135715" w:rsidRPr="00E45BD7">
        <w:rPr>
          <w:rFonts w:ascii="Times New Roman" w:eastAsia="MS Mincho" w:hAnsi="Times New Roman" w:cs="Times New Roman"/>
          <w:sz w:val="28"/>
          <w:szCs w:val="28"/>
          <w:lang w:val="en-GB" w:eastAsia="ja-JP"/>
        </w:rPr>
        <w:t>2</w:t>
      </w:r>
      <w:r w:rsidRPr="00E45BD7">
        <w:rPr>
          <w:rFonts w:ascii="Times New Roman" w:eastAsia="MS Mincho" w:hAnsi="Times New Roman" w:cs="Times New Roman"/>
          <w:sz w:val="28"/>
          <w:szCs w:val="28"/>
          <w:lang w:val="en-GB" w:eastAsia="ja-JP"/>
        </w:rPr>
        <w:t xml:space="preserve">] </w:t>
      </w:r>
      <w:r w:rsidRPr="00E45BD7">
        <w:rPr>
          <w:rFonts w:ascii="Times New Roman" w:eastAsia="MS Mincho" w:hAnsi="Times New Roman" w:cs="Times New Roman"/>
          <w:sz w:val="28"/>
          <w:szCs w:val="28"/>
          <w:lang w:val="en-GB" w:eastAsia="ja-JP"/>
        </w:rPr>
        <w:tab/>
      </w:r>
      <w:r w:rsidR="00634748" w:rsidRPr="00E45BD7">
        <w:rPr>
          <w:rFonts w:ascii="Times New Roman" w:eastAsia="MS Mincho" w:hAnsi="Times New Roman" w:cs="Times New Roman"/>
          <w:sz w:val="28"/>
          <w:szCs w:val="28"/>
          <w:lang w:val="en-GB" w:eastAsia="ja-JP"/>
        </w:rPr>
        <w:t xml:space="preserve">Under cross-examination, he confirmed that he had received training on </w:t>
      </w:r>
      <w:r w:rsidR="00702886" w:rsidRPr="00E45BD7">
        <w:rPr>
          <w:rFonts w:ascii="Times New Roman" w:eastAsia="MS Mincho" w:hAnsi="Times New Roman" w:cs="Times New Roman"/>
          <w:sz w:val="28"/>
          <w:szCs w:val="28"/>
          <w:lang w:val="en-GB" w:eastAsia="ja-JP"/>
        </w:rPr>
        <w:t>firearms</w:t>
      </w:r>
      <w:r w:rsidR="00634748" w:rsidRPr="00E45BD7">
        <w:rPr>
          <w:rFonts w:ascii="Times New Roman" w:eastAsia="MS Mincho" w:hAnsi="Times New Roman" w:cs="Times New Roman"/>
          <w:sz w:val="28"/>
          <w:szCs w:val="28"/>
          <w:lang w:val="en-GB" w:eastAsia="ja-JP"/>
        </w:rPr>
        <w:t xml:space="preserve"> and confirmed he inspected the </w:t>
      </w:r>
      <w:r w:rsidR="00E45BD7" w:rsidRPr="00E45BD7">
        <w:rPr>
          <w:rFonts w:ascii="Times New Roman" w:eastAsia="MS Mincho" w:hAnsi="Times New Roman" w:cs="Times New Roman"/>
          <w:sz w:val="28"/>
          <w:szCs w:val="28"/>
          <w:lang w:val="en-GB" w:eastAsia="ja-JP"/>
        </w:rPr>
        <w:t>firearm. The</w:t>
      </w:r>
      <w:r w:rsidR="006A50CB" w:rsidRPr="00E45BD7">
        <w:rPr>
          <w:rFonts w:ascii="Times New Roman" w:eastAsia="MS Mincho" w:hAnsi="Times New Roman" w:cs="Times New Roman"/>
          <w:sz w:val="28"/>
          <w:szCs w:val="28"/>
          <w:lang w:val="en-GB" w:eastAsia="ja-JP"/>
        </w:rPr>
        <w:t xml:space="preserve"> firearm had a serial </w:t>
      </w:r>
      <w:r w:rsidR="001A1CE0" w:rsidRPr="00E45BD7">
        <w:rPr>
          <w:rFonts w:ascii="Times New Roman" w:eastAsia="MS Mincho" w:hAnsi="Times New Roman" w:cs="Times New Roman"/>
          <w:sz w:val="28"/>
          <w:szCs w:val="28"/>
          <w:lang w:val="en-GB" w:eastAsia="ja-JP"/>
        </w:rPr>
        <w:lastRenderedPageBreak/>
        <w:t>number</w:t>
      </w:r>
      <w:r w:rsidR="00D04563" w:rsidRPr="00E45BD7">
        <w:rPr>
          <w:rFonts w:ascii="Times New Roman" w:eastAsia="MS Mincho" w:hAnsi="Times New Roman" w:cs="Times New Roman"/>
          <w:sz w:val="28"/>
          <w:szCs w:val="28"/>
          <w:lang w:val="en-GB" w:eastAsia="ja-JP"/>
        </w:rPr>
        <w:t xml:space="preserve"> which he noted</w:t>
      </w:r>
      <w:r w:rsidR="001A1CE0" w:rsidRPr="00E45BD7">
        <w:rPr>
          <w:rFonts w:ascii="Times New Roman" w:eastAsia="MS Mincho" w:hAnsi="Times New Roman" w:cs="Times New Roman"/>
          <w:sz w:val="28"/>
          <w:szCs w:val="28"/>
          <w:lang w:val="en-GB" w:eastAsia="ja-JP"/>
        </w:rPr>
        <w:t>.</w:t>
      </w:r>
      <w:r w:rsidR="003E7849" w:rsidRPr="00E45BD7">
        <w:rPr>
          <w:rFonts w:ascii="Times New Roman" w:eastAsia="MS Mincho" w:hAnsi="Times New Roman" w:cs="Times New Roman"/>
          <w:sz w:val="28"/>
          <w:szCs w:val="28"/>
          <w:lang w:val="en-GB" w:eastAsia="ja-JP"/>
        </w:rPr>
        <w:t xml:space="preserve"> The version of Mr. Ntombela was put to him</w:t>
      </w:r>
      <w:r w:rsidR="00D04563" w:rsidRPr="00E45BD7">
        <w:rPr>
          <w:rFonts w:ascii="Times New Roman" w:eastAsia="MS Mincho" w:hAnsi="Times New Roman" w:cs="Times New Roman"/>
          <w:sz w:val="28"/>
          <w:szCs w:val="28"/>
          <w:lang w:val="en-GB" w:eastAsia="ja-JP"/>
        </w:rPr>
        <w:t>, namely</w:t>
      </w:r>
      <w:r w:rsidR="003E7849" w:rsidRPr="00E45BD7">
        <w:rPr>
          <w:rFonts w:ascii="Times New Roman" w:eastAsia="MS Mincho" w:hAnsi="Times New Roman" w:cs="Times New Roman"/>
          <w:sz w:val="28"/>
          <w:szCs w:val="28"/>
          <w:lang w:val="en-GB" w:eastAsia="ja-JP"/>
        </w:rPr>
        <w:t xml:space="preserve"> </w:t>
      </w:r>
      <w:r w:rsidR="00AB3AAA" w:rsidRPr="00E45BD7">
        <w:rPr>
          <w:rFonts w:ascii="Times New Roman" w:eastAsia="MS Mincho" w:hAnsi="Times New Roman" w:cs="Times New Roman"/>
          <w:sz w:val="28"/>
          <w:szCs w:val="28"/>
          <w:lang w:val="en-GB" w:eastAsia="ja-JP"/>
        </w:rPr>
        <w:t xml:space="preserve">that on the day of the robbery he went to withdraw  </w:t>
      </w:r>
      <w:r w:rsidR="002F40F2" w:rsidRPr="00E45BD7">
        <w:rPr>
          <w:rFonts w:ascii="Times New Roman" w:eastAsia="MS Mincho" w:hAnsi="Times New Roman" w:cs="Times New Roman"/>
          <w:sz w:val="28"/>
          <w:szCs w:val="28"/>
          <w:lang w:val="en-GB" w:eastAsia="ja-JP"/>
        </w:rPr>
        <w:t>money from the ATM at U-Save</w:t>
      </w:r>
      <w:r w:rsidR="0074577A" w:rsidRPr="00E45BD7">
        <w:rPr>
          <w:rFonts w:ascii="Times New Roman" w:eastAsia="MS Mincho" w:hAnsi="Times New Roman" w:cs="Times New Roman"/>
          <w:sz w:val="28"/>
          <w:szCs w:val="28"/>
          <w:lang w:val="en-GB" w:eastAsia="ja-JP"/>
        </w:rPr>
        <w:t xml:space="preserve"> and slips were shown to him</w:t>
      </w:r>
      <w:r w:rsidR="00402E6A" w:rsidRPr="00E45BD7">
        <w:rPr>
          <w:rFonts w:ascii="Times New Roman" w:eastAsia="MS Mincho" w:hAnsi="Times New Roman" w:cs="Times New Roman"/>
          <w:sz w:val="28"/>
          <w:szCs w:val="28"/>
          <w:lang w:val="en-GB" w:eastAsia="ja-JP"/>
        </w:rPr>
        <w:t xml:space="preserve"> which he did not dispute.</w:t>
      </w:r>
      <w:r w:rsidR="00773858" w:rsidRPr="00E45BD7">
        <w:rPr>
          <w:rFonts w:ascii="Times New Roman" w:eastAsia="MS Mincho" w:hAnsi="Times New Roman" w:cs="Times New Roman"/>
          <w:sz w:val="28"/>
          <w:szCs w:val="28"/>
          <w:lang w:val="en-GB" w:eastAsia="ja-JP"/>
        </w:rPr>
        <w:t xml:space="preserve"> </w:t>
      </w:r>
      <w:r w:rsidR="00A07CBA" w:rsidRPr="00E45BD7">
        <w:rPr>
          <w:rFonts w:ascii="Times New Roman" w:eastAsia="MS Mincho" w:hAnsi="Times New Roman" w:cs="Times New Roman"/>
          <w:sz w:val="28"/>
          <w:szCs w:val="28"/>
          <w:lang w:val="en-GB" w:eastAsia="ja-JP"/>
        </w:rPr>
        <w:t xml:space="preserve">Constable </w:t>
      </w:r>
      <w:r w:rsidR="00773858" w:rsidRPr="00E45BD7">
        <w:rPr>
          <w:rFonts w:ascii="Times New Roman" w:eastAsia="MS Mincho" w:hAnsi="Times New Roman" w:cs="Times New Roman"/>
          <w:sz w:val="28"/>
          <w:szCs w:val="28"/>
          <w:lang w:val="en-GB" w:eastAsia="ja-JP"/>
        </w:rPr>
        <w:t>Segoapa testifie</w:t>
      </w:r>
      <w:r w:rsidR="00491DC7" w:rsidRPr="00E45BD7">
        <w:rPr>
          <w:rFonts w:ascii="Times New Roman" w:eastAsia="MS Mincho" w:hAnsi="Times New Roman" w:cs="Times New Roman"/>
          <w:sz w:val="28"/>
          <w:szCs w:val="28"/>
          <w:lang w:val="en-GB" w:eastAsia="ja-JP"/>
        </w:rPr>
        <w:t xml:space="preserve">d that he was told the version about </w:t>
      </w:r>
      <w:r w:rsidR="00D04563" w:rsidRPr="00E45BD7">
        <w:rPr>
          <w:rFonts w:ascii="Times New Roman" w:eastAsia="MS Mincho" w:hAnsi="Times New Roman" w:cs="Times New Roman"/>
          <w:sz w:val="28"/>
          <w:szCs w:val="28"/>
          <w:lang w:val="en-GB" w:eastAsia="ja-JP"/>
        </w:rPr>
        <w:t xml:space="preserve">the </w:t>
      </w:r>
      <w:r w:rsidR="00491DC7" w:rsidRPr="00E45BD7">
        <w:rPr>
          <w:rFonts w:ascii="Times New Roman" w:eastAsia="MS Mincho" w:hAnsi="Times New Roman" w:cs="Times New Roman"/>
          <w:sz w:val="28"/>
          <w:szCs w:val="28"/>
          <w:lang w:val="en-GB" w:eastAsia="ja-JP"/>
        </w:rPr>
        <w:t xml:space="preserve">withdrawal </w:t>
      </w:r>
      <w:r w:rsidR="00A07CBA" w:rsidRPr="00E45BD7">
        <w:rPr>
          <w:rFonts w:ascii="Times New Roman" w:eastAsia="MS Mincho" w:hAnsi="Times New Roman" w:cs="Times New Roman"/>
          <w:sz w:val="28"/>
          <w:szCs w:val="28"/>
          <w:lang w:val="en-GB" w:eastAsia="ja-JP"/>
        </w:rPr>
        <w:t>of the</w:t>
      </w:r>
      <w:r w:rsidR="00491DC7" w:rsidRPr="00E45BD7">
        <w:rPr>
          <w:rFonts w:ascii="Times New Roman" w:eastAsia="MS Mincho" w:hAnsi="Times New Roman" w:cs="Times New Roman"/>
          <w:sz w:val="28"/>
          <w:szCs w:val="28"/>
          <w:lang w:val="en-GB" w:eastAsia="ja-JP"/>
        </w:rPr>
        <w:t xml:space="preserve"> money at the police charge office when the suspects parents ca</w:t>
      </w:r>
      <w:r w:rsidR="00B11A64" w:rsidRPr="00E45BD7">
        <w:rPr>
          <w:rFonts w:ascii="Times New Roman" w:eastAsia="MS Mincho" w:hAnsi="Times New Roman" w:cs="Times New Roman"/>
          <w:sz w:val="28"/>
          <w:szCs w:val="28"/>
          <w:lang w:val="en-GB" w:eastAsia="ja-JP"/>
        </w:rPr>
        <w:t>me.</w:t>
      </w:r>
      <w:r w:rsidR="00634748" w:rsidRPr="00E45BD7">
        <w:rPr>
          <w:rFonts w:ascii="Times New Roman" w:eastAsia="MS Mincho" w:hAnsi="Times New Roman" w:cs="Times New Roman"/>
          <w:sz w:val="28"/>
          <w:szCs w:val="28"/>
          <w:lang w:val="en-GB" w:eastAsia="ja-JP"/>
        </w:rPr>
        <w:t xml:space="preserve"> </w:t>
      </w:r>
    </w:p>
    <w:p w14:paraId="48A8D2D0" w14:textId="692E2439" w:rsidR="00CC464E" w:rsidRPr="00E45BD7" w:rsidRDefault="00C1243E" w:rsidP="00154664">
      <w:pPr>
        <w:spacing w:after="200" w:line="480" w:lineRule="auto"/>
        <w:ind w:left="720" w:hanging="720"/>
        <w:jc w:val="both"/>
        <w:rPr>
          <w:rFonts w:ascii="Times New Roman" w:eastAsia="MS Mincho" w:hAnsi="Times New Roman" w:cs="Times New Roman"/>
          <w:sz w:val="28"/>
          <w:szCs w:val="28"/>
          <w:lang w:val="en-GB" w:eastAsia="ja-JP"/>
        </w:rPr>
      </w:pPr>
      <w:r w:rsidRPr="00E45BD7">
        <w:rPr>
          <w:rFonts w:ascii="Times New Roman" w:eastAsia="MS Mincho" w:hAnsi="Times New Roman" w:cs="Times New Roman"/>
          <w:sz w:val="28"/>
          <w:szCs w:val="28"/>
          <w:lang w:val="en-GB" w:eastAsia="ja-JP"/>
        </w:rPr>
        <w:t>[</w:t>
      </w:r>
      <w:r w:rsidR="00135715" w:rsidRPr="00E45BD7">
        <w:rPr>
          <w:rFonts w:ascii="Times New Roman" w:eastAsia="MS Mincho" w:hAnsi="Times New Roman" w:cs="Times New Roman"/>
          <w:sz w:val="28"/>
          <w:szCs w:val="28"/>
          <w:lang w:val="en-GB" w:eastAsia="ja-JP"/>
        </w:rPr>
        <w:t>13</w:t>
      </w:r>
      <w:r w:rsidRPr="00E45BD7">
        <w:rPr>
          <w:rFonts w:ascii="Times New Roman" w:eastAsia="MS Mincho" w:hAnsi="Times New Roman" w:cs="Times New Roman"/>
          <w:sz w:val="28"/>
          <w:szCs w:val="28"/>
          <w:lang w:val="en-GB" w:eastAsia="ja-JP"/>
        </w:rPr>
        <w:t xml:space="preserve">] </w:t>
      </w:r>
      <w:r w:rsidR="001A1CE0" w:rsidRPr="00E45BD7">
        <w:rPr>
          <w:rFonts w:ascii="Times New Roman" w:eastAsia="MS Mincho" w:hAnsi="Times New Roman" w:cs="Times New Roman"/>
          <w:sz w:val="28"/>
          <w:szCs w:val="28"/>
          <w:lang w:val="en-GB" w:eastAsia="ja-JP"/>
        </w:rPr>
        <w:t xml:space="preserve">   </w:t>
      </w:r>
      <w:r w:rsidR="00E46742" w:rsidRPr="00E45BD7">
        <w:rPr>
          <w:rFonts w:ascii="Times New Roman" w:eastAsia="MS Mincho" w:hAnsi="Times New Roman" w:cs="Times New Roman"/>
          <w:sz w:val="28"/>
          <w:szCs w:val="28"/>
          <w:lang w:val="en-GB" w:eastAsia="ja-JP"/>
        </w:rPr>
        <w:t>More versions of the Mr. Ntombela were put to him</w:t>
      </w:r>
      <w:r w:rsidR="00E143FB" w:rsidRPr="00E45BD7">
        <w:rPr>
          <w:rFonts w:ascii="Times New Roman" w:eastAsia="MS Mincho" w:hAnsi="Times New Roman" w:cs="Times New Roman"/>
          <w:sz w:val="28"/>
          <w:szCs w:val="28"/>
          <w:lang w:val="en-GB" w:eastAsia="ja-JP"/>
        </w:rPr>
        <w:t xml:space="preserve"> and at this stage I must mention that the versions would have been relevant in the criminal proceedings rather than the civil proceedings of this nature. </w:t>
      </w:r>
      <w:r w:rsidR="00633076" w:rsidRPr="00E45BD7">
        <w:rPr>
          <w:rFonts w:ascii="Times New Roman" w:eastAsia="MS Mincho" w:hAnsi="Times New Roman" w:cs="Times New Roman"/>
          <w:sz w:val="28"/>
          <w:szCs w:val="28"/>
          <w:lang w:val="en-GB" w:eastAsia="ja-JP"/>
        </w:rPr>
        <w:t xml:space="preserve">This is so because the challenge was to raise doubt whether </w:t>
      </w:r>
      <w:r w:rsidR="004604AD" w:rsidRPr="00E45BD7">
        <w:rPr>
          <w:rFonts w:ascii="Times New Roman" w:eastAsia="MS Mincho" w:hAnsi="Times New Roman" w:cs="Times New Roman"/>
          <w:sz w:val="28"/>
          <w:szCs w:val="28"/>
          <w:lang w:val="en-GB" w:eastAsia="ja-JP"/>
        </w:rPr>
        <w:t>Mr. Ntombela was guilty or not, which was not relevant for the purposes of wrongful arrest claim.</w:t>
      </w:r>
      <w:r w:rsidR="002B3ABA" w:rsidRPr="00E45BD7">
        <w:rPr>
          <w:rFonts w:ascii="Times New Roman" w:eastAsia="MS Mincho" w:hAnsi="Times New Roman" w:cs="Times New Roman"/>
          <w:sz w:val="28"/>
          <w:szCs w:val="28"/>
          <w:lang w:val="en-GB" w:eastAsia="ja-JP"/>
        </w:rPr>
        <w:t xml:space="preserve"> </w:t>
      </w:r>
      <w:r w:rsidR="00663754" w:rsidRPr="00E45BD7">
        <w:rPr>
          <w:rFonts w:ascii="Times New Roman" w:eastAsia="MS Mincho" w:hAnsi="Times New Roman" w:cs="Times New Roman"/>
          <w:sz w:val="28"/>
          <w:szCs w:val="28"/>
          <w:lang w:val="en-GB" w:eastAsia="ja-JP"/>
        </w:rPr>
        <w:t xml:space="preserve">For instance, the witness was challenged about the firearm which he said he retrieved from Mr. Ntombela which turned out to </w:t>
      </w:r>
      <w:r w:rsidR="002B3ABA" w:rsidRPr="00E45BD7">
        <w:rPr>
          <w:rFonts w:ascii="Times New Roman" w:eastAsia="MS Mincho" w:hAnsi="Times New Roman" w:cs="Times New Roman"/>
          <w:sz w:val="28"/>
          <w:szCs w:val="28"/>
          <w:lang w:val="en-GB" w:eastAsia="ja-JP"/>
        </w:rPr>
        <w:t>be a toy guy according to the ballistic tests done on it.</w:t>
      </w:r>
    </w:p>
    <w:p w14:paraId="1FFE686D" w14:textId="77777777" w:rsidR="003D77D5" w:rsidRPr="00E45BD7" w:rsidRDefault="003D77D5" w:rsidP="00154664">
      <w:pPr>
        <w:spacing w:after="200" w:line="480" w:lineRule="auto"/>
        <w:ind w:left="720" w:hanging="720"/>
        <w:jc w:val="both"/>
        <w:rPr>
          <w:rFonts w:ascii="Times New Roman" w:eastAsia="MS Mincho" w:hAnsi="Times New Roman" w:cs="Times New Roman"/>
          <w:i/>
          <w:iCs/>
          <w:sz w:val="28"/>
          <w:szCs w:val="28"/>
          <w:lang w:val="en-GB" w:eastAsia="ja-JP"/>
        </w:rPr>
      </w:pPr>
      <w:bookmarkStart w:id="24" w:name="_Hlk158108419"/>
    </w:p>
    <w:p w14:paraId="6262837E" w14:textId="42DA1334" w:rsidR="007C5A8B" w:rsidRPr="00E45BD7" w:rsidRDefault="009050FF" w:rsidP="00154664">
      <w:pPr>
        <w:spacing w:after="200" w:line="480" w:lineRule="auto"/>
        <w:ind w:left="720" w:hanging="720"/>
        <w:jc w:val="both"/>
        <w:rPr>
          <w:rFonts w:ascii="Times New Roman" w:eastAsia="MS Mincho" w:hAnsi="Times New Roman" w:cs="Times New Roman"/>
          <w:i/>
          <w:iCs/>
          <w:sz w:val="28"/>
          <w:szCs w:val="28"/>
          <w:lang w:val="en-GB" w:eastAsia="ja-JP"/>
        </w:rPr>
      </w:pPr>
      <w:r w:rsidRPr="00E45BD7">
        <w:rPr>
          <w:rFonts w:ascii="Times New Roman" w:eastAsia="MS Mincho" w:hAnsi="Times New Roman" w:cs="Times New Roman"/>
          <w:i/>
          <w:iCs/>
          <w:sz w:val="28"/>
          <w:szCs w:val="28"/>
          <w:lang w:val="en-GB" w:eastAsia="ja-JP"/>
        </w:rPr>
        <w:t xml:space="preserve">Sergeant </w:t>
      </w:r>
      <w:r w:rsidR="0064545B" w:rsidRPr="00E45BD7">
        <w:rPr>
          <w:rFonts w:ascii="Times New Roman" w:eastAsia="MS Mincho" w:hAnsi="Times New Roman" w:cs="Times New Roman"/>
          <w:i/>
          <w:iCs/>
          <w:sz w:val="28"/>
          <w:szCs w:val="28"/>
          <w:lang w:val="en-GB" w:eastAsia="ja-JP"/>
        </w:rPr>
        <w:t xml:space="preserve">Mndwambi’s </w:t>
      </w:r>
      <w:r w:rsidR="00744922" w:rsidRPr="00E45BD7">
        <w:rPr>
          <w:rFonts w:ascii="Times New Roman" w:eastAsia="MS Mincho" w:hAnsi="Times New Roman" w:cs="Times New Roman"/>
          <w:i/>
          <w:iCs/>
          <w:sz w:val="28"/>
          <w:szCs w:val="28"/>
          <w:lang w:val="en-GB" w:eastAsia="ja-JP"/>
        </w:rPr>
        <w:t>E</w:t>
      </w:r>
      <w:r w:rsidR="0064545B" w:rsidRPr="00E45BD7">
        <w:rPr>
          <w:rFonts w:ascii="Times New Roman" w:eastAsia="MS Mincho" w:hAnsi="Times New Roman" w:cs="Times New Roman"/>
          <w:i/>
          <w:iCs/>
          <w:sz w:val="28"/>
          <w:szCs w:val="28"/>
          <w:lang w:val="en-GB" w:eastAsia="ja-JP"/>
        </w:rPr>
        <w:t>vidence</w:t>
      </w:r>
    </w:p>
    <w:bookmarkEnd w:id="24"/>
    <w:p w14:paraId="6C3DF6B7" w14:textId="72BB8EE8" w:rsidR="00CC464E" w:rsidRPr="00E45BD7" w:rsidRDefault="00CC464E" w:rsidP="00154664">
      <w:pPr>
        <w:spacing w:after="200" w:line="480" w:lineRule="auto"/>
        <w:ind w:left="720" w:hanging="720"/>
        <w:jc w:val="both"/>
        <w:rPr>
          <w:rFonts w:ascii="Times New Roman" w:eastAsia="MS Mincho" w:hAnsi="Times New Roman" w:cs="Times New Roman"/>
          <w:sz w:val="28"/>
          <w:szCs w:val="28"/>
          <w:lang w:val="en-GB" w:eastAsia="ja-JP"/>
        </w:rPr>
      </w:pPr>
      <w:r w:rsidRPr="00E45BD7">
        <w:rPr>
          <w:rFonts w:ascii="Times New Roman" w:eastAsia="MS Mincho" w:hAnsi="Times New Roman" w:cs="Times New Roman"/>
          <w:sz w:val="28"/>
          <w:szCs w:val="28"/>
          <w:lang w:val="en-GB" w:eastAsia="ja-JP"/>
        </w:rPr>
        <w:t>[</w:t>
      </w:r>
      <w:r w:rsidR="00135715" w:rsidRPr="00E45BD7">
        <w:rPr>
          <w:rFonts w:ascii="Times New Roman" w:eastAsia="MS Mincho" w:hAnsi="Times New Roman" w:cs="Times New Roman"/>
          <w:sz w:val="28"/>
          <w:szCs w:val="28"/>
          <w:lang w:val="en-GB" w:eastAsia="ja-JP"/>
        </w:rPr>
        <w:t>14</w:t>
      </w:r>
      <w:r w:rsidRPr="00E45BD7">
        <w:rPr>
          <w:rFonts w:ascii="Times New Roman" w:eastAsia="MS Mincho" w:hAnsi="Times New Roman" w:cs="Times New Roman"/>
          <w:sz w:val="28"/>
          <w:szCs w:val="28"/>
          <w:lang w:val="en-GB" w:eastAsia="ja-JP"/>
        </w:rPr>
        <w:t xml:space="preserve">] </w:t>
      </w:r>
      <w:r w:rsidRPr="00E45BD7">
        <w:rPr>
          <w:rFonts w:ascii="Times New Roman" w:eastAsia="MS Mincho" w:hAnsi="Times New Roman" w:cs="Times New Roman"/>
          <w:sz w:val="28"/>
          <w:szCs w:val="28"/>
          <w:lang w:val="en-GB" w:eastAsia="ja-JP"/>
        </w:rPr>
        <w:tab/>
      </w:r>
      <w:r w:rsidR="00412B72" w:rsidRPr="00E45BD7">
        <w:rPr>
          <w:rFonts w:ascii="Times New Roman" w:eastAsia="MS Mincho" w:hAnsi="Times New Roman" w:cs="Times New Roman"/>
          <w:sz w:val="28"/>
          <w:szCs w:val="28"/>
          <w:lang w:val="en-GB" w:eastAsia="ja-JP"/>
        </w:rPr>
        <w:t xml:space="preserve">Sergeant </w:t>
      </w:r>
      <w:r w:rsidR="000E138A" w:rsidRPr="00E45BD7">
        <w:rPr>
          <w:rFonts w:ascii="Times New Roman" w:eastAsia="MS Mincho" w:hAnsi="Times New Roman" w:cs="Times New Roman"/>
          <w:sz w:val="28"/>
          <w:szCs w:val="28"/>
          <w:lang w:val="en-GB" w:eastAsia="ja-JP"/>
        </w:rPr>
        <w:t>M</w:t>
      </w:r>
      <w:r w:rsidR="00D36827" w:rsidRPr="00E45BD7">
        <w:rPr>
          <w:rFonts w:ascii="Times New Roman" w:eastAsia="MS Mincho" w:hAnsi="Times New Roman" w:cs="Times New Roman"/>
          <w:sz w:val="28"/>
          <w:szCs w:val="28"/>
          <w:lang w:val="en-GB" w:eastAsia="ja-JP"/>
        </w:rPr>
        <w:t xml:space="preserve">ndwambi is a sergeant of the South African Police Services based </w:t>
      </w:r>
      <w:r w:rsidR="0000019A" w:rsidRPr="00E45BD7">
        <w:rPr>
          <w:rFonts w:ascii="Times New Roman" w:eastAsia="MS Mincho" w:hAnsi="Times New Roman" w:cs="Times New Roman"/>
          <w:sz w:val="28"/>
          <w:szCs w:val="28"/>
          <w:lang w:val="en-GB" w:eastAsia="ja-JP"/>
        </w:rPr>
        <w:t>at Lenasia South Police Station.</w:t>
      </w:r>
      <w:r w:rsidR="000F3197" w:rsidRPr="00E45BD7">
        <w:rPr>
          <w:rFonts w:ascii="Times New Roman" w:eastAsia="MS Mincho" w:hAnsi="Times New Roman" w:cs="Times New Roman"/>
          <w:sz w:val="28"/>
          <w:szCs w:val="28"/>
          <w:lang w:val="en-GB" w:eastAsia="ja-JP"/>
        </w:rPr>
        <w:t xml:space="preserve"> On </w:t>
      </w:r>
      <w:r w:rsidR="004066DD" w:rsidRPr="00E45BD7">
        <w:rPr>
          <w:rFonts w:ascii="Times New Roman" w:eastAsia="MS Mincho" w:hAnsi="Times New Roman" w:cs="Times New Roman"/>
          <w:sz w:val="28"/>
          <w:szCs w:val="28"/>
          <w:lang w:val="en-GB" w:eastAsia="ja-JP"/>
        </w:rPr>
        <w:t>9</w:t>
      </w:r>
      <w:r w:rsidR="003C2C17" w:rsidRPr="00E45BD7">
        <w:rPr>
          <w:rFonts w:ascii="Times New Roman" w:eastAsia="MS Mincho" w:hAnsi="Times New Roman" w:cs="Times New Roman"/>
          <w:sz w:val="28"/>
          <w:szCs w:val="28"/>
          <w:lang w:val="en-GB" w:eastAsia="ja-JP"/>
        </w:rPr>
        <w:t xml:space="preserve"> December 2016 while on routine</w:t>
      </w:r>
      <w:r w:rsidRPr="00E45BD7">
        <w:rPr>
          <w:rFonts w:ascii="Times New Roman" w:eastAsia="MS Mincho" w:hAnsi="Times New Roman" w:cs="Times New Roman"/>
          <w:sz w:val="28"/>
          <w:szCs w:val="28"/>
          <w:lang w:val="en-GB" w:eastAsia="ja-JP"/>
        </w:rPr>
        <w:t xml:space="preserve"> </w:t>
      </w:r>
      <w:r w:rsidR="002F6DA1" w:rsidRPr="00E45BD7">
        <w:rPr>
          <w:rFonts w:ascii="Times New Roman" w:eastAsia="MS Mincho" w:hAnsi="Times New Roman" w:cs="Times New Roman"/>
          <w:sz w:val="28"/>
          <w:szCs w:val="28"/>
          <w:lang w:val="en-GB" w:eastAsia="ja-JP"/>
        </w:rPr>
        <w:t xml:space="preserve">patrol driving a marked police vehicle, he was stopped </w:t>
      </w:r>
      <w:r w:rsidR="00F3455B" w:rsidRPr="00E45BD7">
        <w:rPr>
          <w:rFonts w:ascii="Times New Roman" w:eastAsia="MS Mincho" w:hAnsi="Times New Roman" w:cs="Times New Roman"/>
          <w:sz w:val="28"/>
          <w:szCs w:val="28"/>
          <w:lang w:val="en-GB" w:eastAsia="ja-JP"/>
        </w:rPr>
        <w:t xml:space="preserve">by a black </w:t>
      </w:r>
      <w:r w:rsidR="00F3455B" w:rsidRPr="00E45BD7">
        <w:rPr>
          <w:rFonts w:ascii="Times New Roman" w:eastAsia="MS Mincho" w:hAnsi="Times New Roman" w:cs="Times New Roman"/>
          <w:sz w:val="28"/>
          <w:szCs w:val="28"/>
          <w:lang w:val="en-GB" w:eastAsia="ja-JP"/>
        </w:rPr>
        <w:lastRenderedPageBreak/>
        <w:t>male person who complained of a shooting incident in Univ</w:t>
      </w:r>
      <w:r w:rsidR="006A3357" w:rsidRPr="00E45BD7">
        <w:rPr>
          <w:rFonts w:ascii="Times New Roman" w:eastAsia="MS Mincho" w:hAnsi="Times New Roman" w:cs="Times New Roman"/>
          <w:sz w:val="28"/>
          <w:szCs w:val="28"/>
          <w:lang w:val="en-GB" w:eastAsia="ja-JP"/>
        </w:rPr>
        <w:t xml:space="preserve">ille. </w:t>
      </w:r>
      <w:r w:rsidR="000200F6" w:rsidRPr="00E45BD7">
        <w:rPr>
          <w:rFonts w:ascii="Times New Roman" w:eastAsia="MS Mincho" w:hAnsi="Times New Roman" w:cs="Times New Roman"/>
          <w:sz w:val="28"/>
          <w:szCs w:val="28"/>
          <w:lang w:val="en-GB" w:eastAsia="ja-JP"/>
        </w:rPr>
        <w:t xml:space="preserve">Sergeant </w:t>
      </w:r>
      <w:r w:rsidR="006A3357" w:rsidRPr="00E45BD7">
        <w:rPr>
          <w:rFonts w:ascii="Times New Roman" w:eastAsia="MS Mincho" w:hAnsi="Times New Roman" w:cs="Times New Roman"/>
          <w:sz w:val="28"/>
          <w:szCs w:val="28"/>
          <w:lang w:val="en-GB" w:eastAsia="ja-JP"/>
        </w:rPr>
        <w:t>Mndwambi the</w:t>
      </w:r>
      <w:r w:rsidR="00E612FC" w:rsidRPr="00E45BD7">
        <w:rPr>
          <w:rFonts w:ascii="Times New Roman" w:eastAsia="MS Mincho" w:hAnsi="Times New Roman" w:cs="Times New Roman"/>
          <w:sz w:val="28"/>
          <w:szCs w:val="28"/>
          <w:lang w:val="en-GB" w:eastAsia="ja-JP"/>
        </w:rPr>
        <w:t>n</w:t>
      </w:r>
      <w:r w:rsidR="006A3357" w:rsidRPr="00E45BD7">
        <w:rPr>
          <w:rFonts w:ascii="Times New Roman" w:eastAsia="MS Mincho" w:hAnsi="Times New Roman" w:cs="Times New Roman"/>
          <w:sz w:val="28"/>
          <w:szCs w:val="28"/>
          <w:lang w:val="en-GB" w:eastAsia="ja-JP"/>
        </w:rPr>
        <w:t xml:space="preserve"> called for </w:t>
      </w:r>
      <w:r w:rsidR="00E612FC" w:rsidRPr="00E45BD7">
        <w:rPr>
          <w:rFonts w:ascii="Times New Roman" w:eastAsia="MS Mincho" w:hAnsi="Times New Roman" w:cs="Times New Roman"/>
          <w:sz w:val="28"/>
          <w:szCs w:val="28"/>
          <w:lang w:val="en-GB" w:eastAsia="ja-JP"/>
        </w:rPr>
        <w:t>backup</w:t>
      </w:r>
      <w:r w:rsidR="006A3357" w:rsidRPr="00E45BD7">
        <w:rPr>
          <w:rFonts w:ascii="Times New Roman" w:eastAsia="MS Mincho" w:hAnsi="Times New Roman" w:cs="Times New Roman"/>
          <w:sz w:val="28"/>
          <w:szCs w:val="28"/>
          <w:lang w:val="en-GB" w:eastAsia="ja-JP"/>
        </w:rPr>
        <w:t xml:space="preserve"> and proceeded to the scene.</w:t>
      </w:r>
    </w:p>
    <w:p w14:paraId="393A45E9" w14:textId="0F8002F2" w:rsidR="00CC464E" w:rsidRPr="00E45BD7" w:rsidRDefault="00CC464E" w:rsidP="00FB0832">
      <w:pPr>
        <w:suppressAutoHyphens/>
        <w:spacing w:before="320" w:after="320" w:line="480" w:lineRule="auto"/>
        <w:ind w:left="720" w:hanging="720"/>
        <w:jc w:val="both"/>
        <w:outlineLvl w:val="0"/>
        <w:rPr>
          <w:rFonts w:ascii="Times New Roman" w:eastAsia="Times New Roman" w:hAnsi="Times New Roman" w:cs="Times New Roman"/>
          <w:bCs/>
          <w:sz w:val="28"/>
          <w:szCs w:val="28"/>
          <w:lang w:val="en-GB"/>
        </w:rPr>
      </w:pPr>
      <w:r w:rsidRPr="00E45BD7">
        <w:rPr>
          <w:rFonts w:ascii="Times New Roman" w:eastAsia="Times New Roman" w:hAnsi="Times New Roman" w:cs="Times New Roman"/>
          <w:bCs/>
          <w:sz w:val="28"/>
          <w:szCs w:val="28"/>
          <w:lang w:val="en-US"/>
        </w:rPr>
        <w:t>[</w:t>
      </w:r>
      <w:r w:rsidR="00135715" w:rsidRPr="00E45BD7">
        <w:rPr>
          <w:rFonts w:ascii="Times New Roman" w:eastAsia="Times New Roman" w:hAnsi="Times New Roman" w:cs="Times New Roman"/>
          <w:bCs/>
          <w:sz w:val="28"/>
          <w:szCs w:val="28"/>
          <w:lang w:val="en-US"/>
        </w:rPr>
        <w:t>15</w:t>
      </w:r>
      <w:r w:rsidRPr="00E45BD7">
        <w:rPr>
          <w:rFonts w:ascii="Times New Roman" w:eastAsia="Times New Roman" w:hAnsi="Times New Roman" w:cs="Times New Roman"/>
          <w:bCs/>
          <w:sz w:val="28"/>
          <w:szCs w:val="28"/>
          <w:lang w:val="en-US"/>
        </w:rPr>
        <w:t>]</w:t>
      </w:r>
      <w:r w:rsidR="00177329" w:rsidRPr="00E45BD7">
        <w:rPr>
          <w:rFonts w:ascii="Times New Roman" w:eastAsia="Times New Roman" w:hAnsi="Times New Roman" w:cs="Times New Roman"/>
          <w:bCs/>
          <w:sz w:val="28"/>
          <w:szCs w:val="28"/>
          <w:lang w:val="en-US"/>
        </w:rPr>
        <w:tab/>
      </w:r>
      <w:r w:rsidR="00412B72" w:rsidRPr="00E45BD7">
        <w:rPr>
          <w:rFonts w:ascii="Times New Roman" w:eastAsia="Times New Roman" w:hAnsi="Times New Roman" w:cs="Times New Roman"/>
          <w:bCs/>
          <w:sz w:val="28"/>
          <w:szCs w:val="28"/>
          <w:lang w:val="en-GB"/>
        </w:rPr>
        <w:t>W</w:t>
      </w:r>
      <w:r w:rsidR="00381FD0" w:rsidRPr="00E45BD7">
        <w:rPr>
          <w:rFonts w:ascii="Times New Roman" w:eastAsia="Times New Roman" w:hAnsi="Times New Roman" w:cs="Times New Roman"/>
          <w:bCs/>
          <w:sz w:val="28"/>
          <w:szCs w:val="28"/>
          <w:lang w:val="en-GB"/>
        </w:rPr>
        <w:t>hilst on the other side of the bridge of</w:t>
      </w:r>
      <w:r w:rsidR="00577AA5" w:rsidRPr="00E45BD7">
        <w:rPr>
          <w:rFonts w:ascii="Times New Roman" w:eastAsia="Times New Roman" w:hAnsi="Times New Roman" w:cs="Times New Roman"/>
          <w:bCs/>
          <w:sz w:val="28"/>
          <w:szCs w:val="28"/>
          <w:lang w:val="en-GB"/>
        </w:rPr>
        <w:t xml:space="preserve"> Weiler’s farm h</w:t>
      </w:r>
      <w:r w:rsidR="00C2597B" w:rsidRPr="00E45BD7">
        <w:rPr>
          <w:rFonts w:ascii="Times New Roman" w:eastAsia="Times New Roman" w:hAnsi="Times New Roman" w:cs="Times New Roman"/>
          <w:bCs/>
          <w:sz w:val="28"/>
          <w:szCs w:val="28"/>
          <w:lang w:val="en-GB"/>
        </w:rPr>
        <w:t xml:space="preserve">e was </w:t>
      </w:r>
      <w:r w:rsidR="001A2DA2" w:rsidRPr="00E45BD7">
        <w:rPr>
          <w:rFonts w:ascii="Times New Roman" w:eastAsia="Times New Roman" w:hAnsi="Times New Roman" w:cs="Times New Roman"/>
          <w:bCs/>
          <w:sz w:val="28"/>
          <w:szCs w:val="28"/>
          <w:lang w:val="en-GB"/>
        </w:rPr>
        <w:t>approached</w:t>
      </w:r>
      <w:r w:rsidR="00C2597B" w:rsidRPr="00E45BD7">
        <w:rPr>
          <w:rFonts w:ascii="Times New Roman" w:eastAsia="Times New Roman" w:hAnsi="Times New Roman" w:cs="Times New Roman"/>
          <w:bCs/>
          <w:sz w:val="28"/>
          <w:szCs w:val="28"/>
          <w:lang w:val="en-GB"/>
        </w:rPr>
        <w:t xml:space="preserve"> by</w:t>
      </w:r>
      <w:r w:rsidR="00177329" w:rsidRPr="00E45BD7">
        <w:rPr>
          <w:rFonts w:ascii="Times New Roman" w:eastAsia="Times New Roman" w:hAnsi="Times New Roman" w:cs="Times New Roman"/>
          <w:bCs/>
          <w:sz w:val="28"/>
          <w:szCs w:val="28"/>
          <w:lang w:val="en-GB"/>
        </w:rPr>
        <w:t xml:space="preserve"> </w:t>
      </w:r>
      <w:r w:rsidR="00C2597B" w:rsidRPr="00E45BD7">
        <w:rPr>
          <w:rFonts w:ascii="Times New Roman" w:eastAsia="Times New Roman" w:hAnsi="Times New Roman" w:cs="Times New Roman"/>
          <w:bCs/>
          <w:sz w:val="28"/>
          <w:szCs w:val="28"/>
          <w:lang w:val="en-GB"/>
        </w:rPr>
        <w:t>a member</w:t>
      </w:r>
      <w:r w:rsidR="005563A8" w:rsidRPr="00E45BD7">
        <w:rPr>
          <w:rFonts w:ascii="Times New Roman" w:eastAsia="Times New Roman" w:hAnsi="Times New Roman" w:cs="Times New Roman"/>
          <w:bCs/>
          <w:sz w:val="28"/>
          <w:szCs w:val="28"/>
          <w:lang w:val="en-GB"/>
        </w:rPr>
        <w:t xml:space="preserve"> </w:t>
      </w:r>
      <w:r w:rsidR="00285EB2" w:rsidRPr="00E45BD7">
        <w:rPr>
          <w:rFonts w:ascii="Times New Roman" w:eastAsia="Times New Roman" w:hAnsi="Times New Roman" w:cs="Times New Roman"/>
          <w:bCs/>
          <w:sz w:val="28"/>
          <w:szCs w:val="28"/>
          <w:lang w:val="en-GB"/>
        </w:rPr>
        <w:t xml:space="preserve">of </w:t>
      </w:r>
      <w:r w:rsidR="00647B8E" w:rsidRPr="00E45BD7">
        <w:rPr>
          <w:rFonts w:ascii="Times New Roman" w:eastAsia="Times New Roman" w:hAnsi="Times New Roman" w:cs="Times New Roman"/>
          <w:bCs/>
          <w:sz w:val="28"/>
          <w:szCs w:val="28"/>
          <w:lang w:val="en-GB"/>
        </w:rPr>
        <w:t>p</w:t>
      </w:r>
      <w:r w:rsidR="005563A8" w:rsidRPr="00E45BD7">
        <w:rPr>
          <w:rFonts w:ascii="Times New Roman" w:eastAsia="Times New Roman" w:hAnsi="Times New Roman" w:cs="Times New Roman"/>
          <w:bCs/>
          <w:sz w:val="28"/>
          <w:szCs w:val="28"/>
          <w:lang w:val="en-GB"/>
        </w:rPr>
        <w:t>ublic inform</w:t>
      </w:r>
      <w:r w:rsidR="005A08BD" w:rsidRPr="00E45BD7">
        <w:rPr>
          <w:rFonts w:ascii="Times New Roman" w:eastAsia="Times New Roman" w:hAnsi="Times New Roman" w:cs="Times New Roman"/>
          <w:bCs/>
          <w:sz w:val="28"/>
          <w:szCs w:val="28"/>
          <w:lang w:val="en-GB"/>
        </w:rPr>
        <w:t>ing</w:t>
      </w:r>
      <w:r w:rsidR="005563A8" w:rsidRPr="00E45BD7">
        <w:rPr>
          <w:rFonts w:ascii="Times New Roman" w:eastAsia="Times New Roman" w:hAnsi="Times New Roman" w:cs="Times New Roman"/>
          <w:bCs/>
          <w:sz w:val="28"/>
          <w:szCs w:val="28"/>
          <w:lang w:val="en-GB"/>
        </w:rPr>
        <w:t xml:space="preserve"> him </w:t>
      </w:r>
      <w:r w:rsidR="00E1112B" w:rsidRPr="00E45BD7">
        <w:rPr>
          <w:rFonts w:ascii="Times New Roman" w:eastAsia="Times New Roman" w:hAnsi="Times New Roman" w:cs="Times New Roman"/>
          <w:bCs/>
          <w:sz w:val="28"/>
          <w:szCs w:val="28"/>
          <w:lang w:val="en-GB"/>
        </w:rPr>
        <w:t xml:space="preserve">about </w:t>
      </w:r>
      <w:r w:rsidR="00D04563" w:rsidRPr="00E45BD7">
        <w:rPr>
          <w:rFonts w:ascii="Times New Roman" w:eastAsia="Times New Roman" w:hAnsi="Times New Roman" w:cs="Times New Roman"/>
          <w:bCs/>
          <w:sz w:val="28"/>
          <w:szCs w:val="28"/>
          <w:lang w:val="en-GB"/>
        </w:rPr>
        <w:t>a</w:t>
      </w:r>
      <w:r w:rsidR="00E1112B" w:rsidRPr="00E45BD7">
        <w:rPr>
          <w:rFonts w:ascii="Times New Roman" w:eastAsia="Times New Roman" w:hAnsi="Times New Roman" w:cs="Times New Roman"/>
          <w:bCs/>
          <w:sz w:val="28"/>
          <w:szCs w:val="28"/>
          <w:lang w:val="en-GB"/>
        </w:rPr>
        <w:t xml:space="preserve"> man lying on the ground </w:t>
      </w:r>
      <w:r w:rsidR="00771DCE" w:rsidRPr="00E45BD7">
        <w:rPr>
          <w:rFonts w:ascii="Times New Roman" w:eastAsia="Times New Roman" w:hAnsi="Times New Roman" w:cs="Times New Roman"/>
          <w:bCs/>
          <w:sz w:val="28"/>
          <w:szCs w:val="28"/>
          <w:lang w:val="en-GB"/>
        </w:rPr>
        <w:t xml:space="preserve">complaining that he was chased by two men. </w:t>
      </w:r>
      <w:r w:rsidR="003C11CF" w:rsidRPr="00E45BD7">
        <w:rPr>
          <w:rFonts w:ascii="Times New Roman" w:eastAsia="Times New Roman" w:hAnsi="Times New Roman" w:cs="Times New Roman"/>
          <w:bCs/>
          <w:sz w:val="28"/>
          <w:szCs w:val="28"/>
          <w:lang w:val="en-GB"/>
        </w:rPr>
        <w:t>He went to the scene where the man was lying</w:t>
      </w:r>
      <w:r w:rsidR="00D04563" w:rsidRPr="00E45BD7">
        <w:rPr>
          <w:rFonts w:ascii="Times New Roman" w:eastAsia="Times New Roman" w:hAnsi="Times New Roman" w:cs="Times New Roman"/>
          <w:bCs/>
          <w:sz w:val="28"/>
          <w:szCs w:val="28"/>
          <w:lang w:val="en-GB"/>
        </w:rPr>
        <w:t xml:space="preserve"> and </w:t>
      </w:r>
      <w:r w:rsidR="003C11CF" w:rsidRPr="00E45BD7">
        <w:rPr>
          <w:rFonts w:ascii="Times New Roman" w:eastAsia="Times New Roman" w:hAnsi="Times New Roman" w:cs="Times New Roman"/>
          <w:bCs/>
          <w:sz w:val="28"/>
          <w:szCs w:val="28"/>
          <w:lang w:val="en-GB"/>
        </w:rPr>
        <w:t xml:space="preserve"> found </w:t>
      </w:r>
      <w:r w:rsidR="003B2316" w:rsidRPr="00E45BD7">
        <w:rPr>
          <w:rFonts w:ascii="Times New Roman" w:eastAsia="Times New Roman" w:hAnsi="Times New Roman" w:cs="Times New Roman"/>
          <w:bCs/>
          <w:sz w:val="28"/>
          <w:szCs w:val="28"/>
          <w:lang w:val="en-GB"/>
        </w:rPr>
        <w:t>Mr. Mpukwa</w:t>
      </w:r>
      <w:r w:rsidR="00BC391F" w:rsidRPr="00E45BD7">
        <w:rPr>
          <w:rFonts w:ascii="Times New Roman" w:eastAsia="Times New Roman" w:hAnsi="Times New Roman" w:cs="Times New Roman"/>
          <w:bCs/>
          <w:sz w:val="28"/>
          <w:szCs w:val="28"/>
          <w:lang w:val="en-GB"/>
        </w:rPr>
        <w:t>na</w:t>
      </w:r>
      <w:r w:rsidR="002A2FC2" w:rsidRPr="00E45BD7">
        <w:rPr>
          <w:rFonts w:ascii="Times New Roman" w:eastAsia="Times New Roman" w:hAnsi="Times New Roman" w:cs="Times New Roman"/>
          <w:bCs/>
          <w:sz w:val="28"/>
          <w:szCs w:val="28"/>
          <w:lang w:val="en-GB"/>
        </w:rPr>
        <w:t>, who has since passed away and was the second plaintiff in the</w:t>
      </w:r>
      <w:r w:rsidR="00D16284" w:rsidRPr="00E45BD7">
        <w:rPr>
          <w:rFonts w:ascii="Times New Roman" w:eastAsia="Times New Roman" w:hAnsi="Times New Roman" w:cs="Times New Roman"/>
          <w:bCs/>
          <w:sz w:val="28"/>
          <w:szCs w:val="28"/>
          <w:lang w:val="en-GB"/>
        </w:rPr>
        <w:t>se proceedings</w:t>
      </w:r>
      <w:r w:rsidR="002A2FC2" w:rsidRPr="00E45BD7">
        <w:rPr>
          <w:rFonts w:ascii="Times New Roman" w:eastAsia="Times New Roman" w:hAnsi="Times New Roman" w:cs="Times New Roman"/>
          <w:bCs/>
          <w:sz w:val="28"/>
          <w:szCs w:val="28"/>
          <w:lang w:val="en-GB"/>
        </w:rPr>
        <w:t>.</w:t>
      </w:r>
      <w:r w:rsidR="00D16284" w:rsidRPr="00E45BD7">
        <w:rPr>
          <w:rFonts w:ascii="Times New Roman" w:eastAsia="Times New Roman" w:hAnsi="Times New Roman" w:cs="Times New Roman"/>
          <w:bCs/>
          <w:sz w:val="28"/>
          <w:szCs w:val="28"/>
          <w:lang w:val="en-GB"/>
        </w:rPr>
        <w:t xml:space="preserve"> His estate is pursuing the claim.</w:t>
      </w:r>
      <w:r w:rsidR="006D07AC" w:rsidRPr="00E45BD7">
        <w:rPr>
          <w:rFonts w:ascii="Times New Roman" w:eastAsia="Times New Roman" w:hAnsi="Times New Roman" w:cs="Times New Roman"/>
          <w:bCs/>
          <w:sz w:val="28"/>
          <w:szCs w:val="28"/>
          <w:lang w:val="en-GB"/>
        </w:rPr>
        <w:t xml:space="preserve"> </w:t>
      </w:r>
      <w:r w:rsidR="00F66A60" w:rsidRPr="00E45BD7">
        <w:rPr>
          <w:rFonts w:ascii="Times New Roman" w:eastAsia="Times New Roman" w:hAnsi="Times New Roman" w:cs="Times New Roman"/>
          <w:bCs/>
          <w:sz w:val="28"/>
          <w:szCs w:val="28"/>
          <w:lang w:val="en-GB"/>
        </w:rPr>
        <w:t xml:space="preserve">Sergeant </w:t>
      </w:r>
      <w:r w:rsidR="006D07AC" w:rsidRPr="00E45BD7">
        <w:rPr>
          <w:rFonts w:ascii="Times New Roman" w:eastAsia="Times New Roman" w:hAnsi="Times New Roman" w:cs="Times New Roman"/>
          <w:bCs/>
          <w:sz w:val="28"/>
          <w:szCs w:val="28"/>
          <w:lang w:val="en-GB"/>
        </w:rPr>
        <w:t>Mndwambi called the ambulance to assist.</w:t>
      </w:r>
    </w:p>
    <w:p w14:paraId="5AFC2C6A" w14:textId="64130448" w:rsidR="00B83DCC" w:rsidRPr="00E45BD7" w:rsidRDefault="00CC464E" w:rsidP="00CC464E">
      <w:pPr>
        <w:spacing w:line="480" w:lineRule="auto"/>
        <w:ind w:left="720" w:hanging="720"/>
        <w:jc w:val="both"/>
        <w:rPr>
          <w:rFonts w:ascii="Times New Roman" w:eastAsia="Calibri" w:hAnsi="Times New Roman" w:cs="Times New Roman"/>
          <w:sz w:val="28"/>
          <w:szCs w:val="28"/>
          <w:lang w:val="en-US"/>
        </w:rPr>
      </w:pPr>
      <w:r w:rsidRPr="00E45BD7">
        <w:rPr>
          <w:rFonts w:ascii="Times New Roman" w:eastAsia="Calibri" w:hAnsi="Times New Roman" w:cs="Times New Roman"/>
          <w:sz w:val="28"/>
          <w:szCs w:val="28"/>
          <w:lang w:val="en-US"/>
        </w:rPr>
        <w:t>[</w:t>
      </w:r>
      <w:r w:rsidR="00135715" w:rsidRPr="00E45BD7">
        <w:rPr>
          <w:rFonts w:ascii="Times New Roman" w:eastAsia="Calibri" w:hAnsi="Times New Roman" w:cs="Times New Roman"/>
          <w:sz w:val="28"/>
          <w:szCs w:val="28"/>
          <w:lang w:val="en-US"/>
        </w:rPr>
        <w:t>16</w:t>
      </w:r>
      <w:r w:rsidR="00BE5ADC" w:rsidRPr="00E45BD7">
        <w:rPr>
          <w:rFonts w:ascii="Times New Roman" w:eastAsia="Calibri" w:hAnsi="Times New Roman" w:cs="Times New Roman"/>
          <w:sz w:val="28"/>
          <w:szCs w:val="28"/>
          <w:lang w:val="en-US"/>
        </w:rPr>
        <w:t>]  Whilst</w:t>
      </w:r>
      <w:r w:rsidR="0021161D" w:rsidRPr="00E45BD7">
        <w:rPr>
          <w:rFonts w:ascii="Times New Roman" w:eastAsia="Calibri" w:hAnsi="Times New Roman" w:cs="Times New Roman"/>
          <w:sz w:val="28"/>
          <w:szCs w:val="28"/>
          <w:lang w:val="en-US"/>
        </w:rPr>
        <w:t xml:space="preserve"> at the scene waiting for the ambulance, he received a report of </w:t>
      </w:r>
      <w:r w:rsidR="006D32C7" w:rsidRPr="00E45BD7">
        <w:rPr>
          <w:rFonts w:ascii="Times New Roman" w:eastAsia="Calibri" w:hAnsi="Times New Roman" w:cs="Times New Roman"/>
          <w:sz w:val="28"/>
          <w:szCs w:val="28"/>
          <w:lang w:val="en-US"/>
        </w:rPr>
        <w:t xml:space="preserve">robbery at Vlakfontein. </w:t>
      </w:r>
      <w:r w:rsidR="003B2316" w:rsidRPr="00E45BD7">
        <w:rPr>
          <w:rFonts w:ascii="Times New Roman" w:eastAsia="Calibri" w:hAnsi="Times New Roman" w:cs="Times New Roman"/>
          <w:sz w:val="28"/>
          <w:szCs w:val="28"/>
          <w:lang w:val="en-US"/>
        </w:rPr>
        <w:t>He proceeded with Mr</w:t>
      </w:r>
      <w:r w:rsidR="00D816B7" w:rsidRPr="00E45BD7">
        <w:rPr>
          <w:rFonts w:ascii="Times New Roman" w:eastAsia="Calibri" w:hAnsi="Times New Roman" w:cs="Times New Roman"/>
          <w:sz w:val="28"/>
          <w:szCs w:val="28"/>
          <w:lang w:val="en-US"/>
        </w:rPr>
        <w:t xml:space="preserve">. </w:t>
      </w:r>
      <w:r w:rsidR="00BC391F" w:rsidRPr="00E45BD7">
        <w:rPr>
          <w:rFonts w:ascii="Times New Roman" w:eastAsia="Calibri" w:hAnsi="Times New Roman" w:cs="Times New Roman"/>
          <w:sz w:val="28"/>
          <w:szCs w:val="28"/>
          <w:lang w:val="en-US"/>
        </w:rPr>
        <w:t xml:space="preserve">Mpukwana to the scene of </w:t>
      </w:r>
      <w:r w:rsidR="001D4B88" w:rsidRPr="00E45BD7">
        <w:rPr>
          <w:rFonts w:ascii="Times New Roman" w:eastAsia="Calibri" w:hAnsi="Times New Roman" w:cs="Times New Roman"/>
          <w:sz w:val="28"/>
          <w:szCs w:val="28"/>
          <w:lang w:val="en-US"/>
        </w:rPr>
        <w:t>the robbery</w:t>
      </w:r>
      <w:r w:rsidR="00BC391F" w:rsidRPr="00E45BD7">
        <w:rPr>
          <w:rFonts w:ascii="Times New Roman" w:eastAsia="Calibri" w:hAnsi="Times New Roman" w:cs="Times New Roman"/>
          <w:sz w:val="28"/>
          <w:szCs w:val="28"/>
          <w:lang w:val="en-US"/>
        </w:rPr>
        <w:t xml:space="preserve"> in Vlakfontein.</w:t>
      </w:r>
      <w:r w:rsidR="003D143D" w:rsidRPr="00E45BD7">
        <w:rPr>
          <w:rFonts w:ascii="Times New Roman" w:eastAsia="Calibri" w:hAnsi="Times New Roman" w:cs="Times New Roman"/>
          <w:sz w:val="28"/>
          <w:szCs w:val="28"/>
          <w:lang w:val="en-US"/>
        </w:rPr>
        <w:t xml:space="preserve"> </w:t>
      </w:r>
      <w:r w:rsidR="001D4B88" w:rsidRPr="00E45BD7">
        <w:rPr>
          <w:rFonts w:ascii="Times New Roman" w:eastAsia="Calibri" w:hAnsi="Times New Roman" w:cs="Times New Roman"/>
          <w:sz w:val="28"/>
          <w:szCs w:val="28"/>
          <w:lang w:val="en-US"/>
        </w:rPr>
        <w:t>u</w:t>
      </w:r>
      <w:r w:rsidR="003D143D" w:rsidRPr="00E45BD7">
        <w:rPr>
          <w:rFonts w:ascii="Times New Roman" w:eastAsia="Calibri" w:hAnsi="Times New Roman" w:cs="Times New Roman"/>
          <w:sz w:val="28"/>
          <w:szCs w:val="28"/>
          <w:lang w:val="en-US"/>
        </w:rPr>
        <w:t xml:space="preserve">pon arrival at Vlakfontein, he found </w:t>
      </w:r>
      <w:r w:rsidR="00895947" w:rsidRPr="00E45BD7">
        <w:rPr>
          <w:rFonts w:ascii="Times New Roman" w:eastAsia="Calibri" w:hAnsi="Times New Roman" w:cs="Times New Roman"/>
          <w:sz w:val="28"/>
          <w:szCs w:val="28"/>
          <w:lang w:val="en-US"/>
        </w:rPr>
        <w:t xml:space="preserve">Constable </w:t>
      </w:r>
      <w:r w:rsidR="003D143D" w:rsidRPr="00E45BD7">
        <w:rPr>
          <w:rFonts w:ascii="Times New Roman" w:eastAsia="Calibri" w:hAnsi="Times New Roman" w:cs="Times New Roman"/>
          <w:sz w:val="28"/>
          <w:szCs w:val="28"/>
          <w:lang w:val="en-US"/>
        </w:rPr>
        <w:t>Se</w:t>
      </w:r>
      <w:r w:rsidR="00895947" w:rsidRPr="00E45BD7">
        <w:rPr>
          <w:rFonts w:ascii="Times New Roman" w:eastAsia="Calibri" w:hAnsi="Times New Roman" w:cs="Times New Roman"/>
          <w:sz w:val="28"/>
          <w:szCs w:val="28"/>
          <w:lang w:val="en-US"/>
        </w:rPr>
        <w:t>goapa and another police officer busy with the scene of the robbery.</w:t>
      </w:r>
      <w:r w:rsidR="001043F1" w:rsidRPr="00E45BD7">
        <w:rPr>
          <w:rFonts w:ascii="Times New Roman" w:eastAsia="Calibri" w:hAnsi="Times New Roman" w:cs="Times New Roman"/>
          <w:sz w:val="28"/>
          <w:szCs w:val="28"/>
          <w:lang w:val="en-US"/>
        </w:rPr>
        <w:t xml:space="preserve"> A member of the public</w:t>
      </w:r>
      <w:r w:rsidR="00D04563" w:rsidRPr="00E45BD7">
        <w:rPr>
          <w:rFonts w:ascii="Times New Roman" w:eastAsia="Calibri" w:hAnsi="Times New Roman" w:cs="Times New Roman"/>
          <w:sz w:val="28"/>
          <w:szCs w:val="28"/>
          <w:lang w:val="en-US"/>
        </w:rPr>
        <w:t xml:space="preserve"> one;</w:t>
      </w:r>
      <w:r w:rsidR="001043F1" w:rsidRPr="00E45BD7">
        <w:rPr>
          <w:rFonts w:ascii="Times New Roman" w:eastAsia="Calibri" w:hAnsi="Times New Roman" w:cs="Times New Roman"/>
          <w:sz w:val="28"/>
          <w:szCs w:val="28"/>
          <w:lang w:val="en-US"/>
        </w:rPr>
        <w:t xml:space="preserve"> Mr Sandile Mk</w:t>
      </w:r>
      <w:r w:rsidR="0084429B" w:rsidRPr="00E45BD7">
        <w:rPr>
          <w:rFonts w:ascii="Times New Roman" w:eastAsia="Calibri" w:hAnsi="Times New Roman" w:cs="Times New Roman"/>
          <w:sz w:val="28"/>
          <w:szCs w:val="28"/>
          <w:lang w:val="en-US"/>
        </w:rPr>
        <w:t>h</w:t>
      </w:r>
      <w:r w:rsidR="001043F1" w:rsidRPr="00E45BD7">
        <w:rPr>
          <w:rFonts w:ascii="Times New Roman" w:eastAsia="Calibri" w:hAnsi="Times New Roman" w:cs="Times New Roman"/>
          <w:sz w:val="28"/>
          <w:szCs w:val="28"/>
          <w:lang w:val="en-US"/>
        </w:rPr>
        <w:t>ize</w:t>
      </w:r>
      <w:r w:rsidR="00284E6E" w:rsidRPr="00E45BD7">
        <w:rPr>
          <w:rFonts w:ascii="Times New Roman" w:eastAsia="Calibri" w:hAnsi="Times New Roman" w:cs="Times New Roman"/>
          <w:sz w:val="28"/>
          <w:szCs w:val="28"/>
          <w:lang w:val="en-US"/>
        </w:rPr>
        <w:t xml:space="preserve"> pointed out at </w:t>
      </w:r>
      <w:r w:rsidR="00847D17" w:rsidRPr="00E45BD7">
        <w:rPr>
          <w:rFonts w:ascii="Times New Roman" w:eastAsia="Calibri" w:hAnsi="Times New Roman" w:cs="Times New Roman"/>
          <w:sz w:val="28"/>
          <w:szCs w:val="28"/>
          <w:lang w:val="en-US"/>
        </w:rPr>
        <w:t>Mr.</w:t>
      </w:r>
      <w:r w:rsidR="00284E6E" w:rsidRPr="00E45BD7">
        <w:rPr>
          <w:rFonts w:ascii="Times New Roman" w:eastAsia="Calibri" w:hAnsi="Times New Roman" w:cs="Times New Roman"/>
          <w:sz w:val="28"/>
          <w:szCs w:val="28"/>
          <w:lang w:val="en-US"/>
        </w:rPr>
        <w:t xml:space="preserve"> Mpukwana as one of the suspects involved in the </w:t>
      </w:r>
      <w:r w:rsidR="00DD6F6D" w:rsidRPr="00E45BD7">
        <w:rPr>
          <w:rFonts w:ascii="Times New Roman" w:eastAsia="Calibri" w:hAnsi="Times New Roman" w:cs="Times New Roman"/>
          <w:sz w:val="28"/>
          <w:szCs w:val="28"/>
          <w:lang w:val="en-US"/>
        </w:rPr>
        <w:t>business robbery and as the one who was shooting at them as they gave chase</w:t>
      </w:r>
      <w:r w:rsidR="00F66A60" w:rsidRPr="00E45BD7">
        <w:rPr>
          <w:rFonts w:ascii="Times New Roman" w:eastAsia="Calibri" w:hAnsi="Times New Roman" w:cs="Times New Roman"/>
          <w:sz w:val="28"/>
          <w:szCs w:val="28"/>
          <w:lang w:val="en-US"/>
        </w:rPr>
        <w:t>.</w:t>
      </w:r>
      <w:r w:rsidR="00412B72" w:rsidRPr="00E45BD7">
        <w:rPr>
          <w:rFonts w:ascii="Times New Roman" w:eastAsia="Calibri" w:hAnsi="Times New Roman" w:cs="Times New Roman"/>
          <w:sz w:val="28"/>
          <w:szCs w:val="28"/>
          <w:lang w:val="en-US"/>
        </w:rPr>
        <w:t xml:space="preserve"> Sergeant Mndwambi</w:t>
      </w:r>
      <w:r w:rsidR="00B575A6" w:rsidRPr="00E45BD7">
        <w:rPr>
          <w:rFonts w:ascii="Times New Roman" w:eastAsia="Calibri" w:hAnsi="Times New Roman" w:cs="Times New Roman"/>
          <w:sz w:val="28"/>
          <w:szCs w:val="28"/>
          <w:lang w:val="en-US"/>
        </w:rPr>
        <w:t xml:space="preserve"> asked </w:t>
      </w:r>
      <w:r w:rsidR="00847D17" w:rsidRPr="00E45BD7">
        <w:rPr>
          <w:rFonts w:ascii="Times New Roman" w:eastAsia="Calibri" w:hAnsi="Times New Roman" w:cs="Times New Roman"/>
          <w:sz w:val="28"/>
          <w:szCs w:val="28"/>
          <w:lang w:val="en-US"/>
        </w:rPr>
        <w:t>Mr.</w:t>
      </w:r>
      <w:r w:rsidR="00B575A6" w:rsidRPr="00E45BD7">
        <w:rPr>
          <w:rFonts w:ascii="Times New Roman" w:eastAsia="Calibri" w:hAnsi="Times New Roman" w:cs="Times New Roman"/>
          <w:sz w:val="28"/>
          <w:szCs w:val="28"/>
          <w:lang w:val="en-US"/>
        </w:rPr>
        <w:t xml:space="preserve"> Mpukwana if he was aware of the allegations</w:t>
      </w:r>
      <w:r w:rsidR="009B78A6" w:rsidRPr="00E45BD7">
        <w:rPr>
          <w:rFonts w:ascii="Times New Roman" w:eastAsia="Calibri" w:hAnsi="Times New Roman" w:cs="Times New Roman"/>
          <w:sz w:val="28"/>
          <w:szCs w:val="28"/>
          <w:lang w:val="en-US"/>
        </w:rPr>
        <w:t>. Mr.</w:t>
      </w:r>
      <w:r w:rsidR="00847D17" w:rsidRPr="00E45BD7">
        <w:rPr>
          <w:rFonts w:ascii="Times New Roman" w:eastAsia="Calibri" w:hAnsi="Times New Roman" w:cs="Times New Roman"/>
          <w:sz w:val="28"/>
          <w:szCs w:val="28"/>
          <w:lang w:val="en-US"/>
        </w:rPr>
        <w:t xml:space="preserve"> </w:t>
      </w:r>
      <w:r w:rsidR="009B78A6" w:rsidRPr="00E45BD7">
        <w:rPr>
          <w:rFonts w:ascii="Times New Roman" w:eastAsia="Calibri" w:hAnsi="Times New Roman" w:cs="Times New Roman"/>
          <w:sz w:val="28"/>
          <w:szCs w:val="28"/>
          <w:lang w:val="en-US"/>
        </w:rPr>
        <w:t xml:space="preserve">Mpukwana denied the allegations </w:t>
      </w:r>
      <w:r w:rsidR="00966647" w:rsidRPr="00E45BD7">
        <w:rPr>
          <w:rFonts w:ascii="Times New Roman" w:eastAsia="Calibri" w:hAnsi="Times New Roman" w:cs="Times New Roman"/>
          <w:sz w:val="28"/>
          <w:szCs w:val="28"/>
          <w:lang w:val="en-US"/>
        </w:rPr>
        <w:t>but said that the first plaintiff, Mr</w:t>
      </w:r>
      <w:r w:rsidR="00847D17" w:rsidRPr="00E45BD7">
        <w:rPr>
          <w:rFonts w:ascii="Times New Roman" w:eastAsia="Calibri" w:hAnsi="Times New Roman" w:cs="Times New Roman"/>
          <w:sz w:val="28"/>
          <w:szCs w:val="28"/>
          <w:lang w:val="en-US"/>
        </w:rPr>
        <w:t>.</w:t>
      </w:r>
      <w:r w:rsidR="00966647" w:rsidRPr="00E45BD7">
        <w:rPr>
          <w:rFonts w:ascii="Times New Roman" w:eastAsia="Calibri" w:hAnsi="Times New Roman" w:cs="Times New Roman"/>
          <w:sz w:val="28"/>
          <w:szCs w:val="28"/>
          <w:lang w:val="en-US"/>
        </w:rPr>
        <w:t xml:space="preserve"> </w:t>
      </w:r>
      <w:r w:rsidR="00847D17" w:rsidRPr="00E45BD7">
        <w:rPr>
          <w:rFonts w:ascii="Times New Roman" w:eastAsia="Calibri" w:hAnsi="Times New Roman" w:cs="Times New Roman"/>
          <w:sz w:val="28"/>
          <w:szCs w:val="28"/>
          <w:lang w:val="en-US"/>
        </w:rPr>
        <w:t>Ntombela,</w:t>
      </w:r>
      <w:r w:rsidR="00966647" w:rsidRPr="00E45BD7">
        <w:rPr>
          <w:rFonts w:ascii="Times New Roman" w:eastAsia="Calibri" w:hAnsi="Times New Roman" w:cs="Times New Roman"/>
          <w:sz w:val="28"/>
          <w:szCs w:val="28"/>
          <w:lang w:val="en-US"/>
        </w:rPr>
        <w:t xml:space="preserve"> </w:t>
      </w:r>
      <w:r w:rsidR="00507C9A" w:rsidRPr="00E45BD7">
        <w:rPr>
          <w:rFonts w:ascii="Times New Roman" w:eastAsia="Calibri" w:hAnsi="Times New Roman" w:cs="Times New Roman"/>
          <w:sz w:val="28"/>
          <w:szCs w:val="28"/>
          <w:lang w:val="en-US"/>
        </w:rPr>
        <w:t xml:space="preserve">is </w:t>
      </w:r>
      <w:r w:rsidR="00847D17" w:rsidRPr="00E45BD7">
        <w:rPr>
          <w:rFonts w:ascii="Times New Roman" w:eastAsia="Calibri" w:hAnsi="Times New Roman" w:cs="Times New Roman"/>
          <w:sz w:val="28"/>
          <w:szCs w:val="28"/>
          <w:lang w:val="en-US"/>
        </w:rPr>
        <w:t>his friend</w:t>
      </w:r>
      <w:r w:rsidR="00507C9A" w:rsidRPr="00E45BD7">
        <w:rPr>
          <w:rFonts w:ascii="Times New Roman" w:eastAsia="Calibri" w:hAnsi="Times New Roman" w:cs="Times New Roman"/>
          <w:sz w:val="28"/>
          <w:szCs w:val="28"/>
          <w:lang w:val="en-US"/>
        </w:rPr>
        <w:t xml:space="preserve"> and that </w:t>
      </w:r>
      <w:r w:rsidR="00847D17" w:rsidRPr="00E45BD7">
        <w:rPr>
          <w:rFonts w:ascii="Times New Roman" w:eastAsia="Calibri" w:hAnsi="Times New Roman" w:cs="Times New Roman"/>
          <w:sz w:val="28"/>
          <w:szCs w:val="28"/>
          <w:lang w:val="en-US"/>
        </w:rPr>
        <w:t>they were</w:t>
      </w:r>
      <w:r w:rsidR="00D04563" w:rsidRPr="00E45BD7">
        <w:rPr>
          <w:rFonts w:ascii="Times New Roman" w:eastAsia="Calibri" w:hAnsi="Times New Roman" w:cs="Times New Roman"/>
          <w:sz w:val="28"/>
          <w:szCs w:val="28"/>
          <w:lang w:val="en-US"/>
        </w:rPr>
        <w:t xml:space="preserve"> coming</w:t>
      </w:r>
      <w:r w:rsidR="00507C9A" w:rsidRPr="00E45BD7">
        <w:rPr>
          <w:rFonts w:ascii="Times New Roman" w:eastAsia="Calibri" w:hAnsi="Times New Roman" w:cs="Times New Roman"/>
          <w:sz w:val="28"/>
          <w:szCs w:val="28"/>
          <w:lang w:val="en-US"/>
        </w:rPr>
        <w:t xml:space="preserve"> from </w:t>
      </w:r>
      <w:r w:rsidR="00234F57" w:rsidRPr="00E45BD7">
        <w:rPr>
          <w:rFonts w:ascii="Times New Roman" w:eastAsia="Calibri" w:hAnsi="Times New Roman" w:cs="Times New Roman"/>
          <w:sz w:val="28"/>
          <w:szCs w:val="28"/>
          <w:lang w:val="en-US"/>
        </w:rPr>
        <w:t>U-Save</w:t>
      </w:r>
      <w:r w:rsidR="00507C9A" w:rsidRPr="00E45BD7">
        <w:rPr>
          <w:rFonts w:ascii="Times New Roman" w:eastAsia="Calibri" w:hAnsi="Times New Roman" w:cs="Times New Roman"/>
          <w:sz w:val="28"/>
          <w:szCs w:val="28"/>
          <w:lang w:val="en-US"/>
        </w:rPr>
        <w:t xml:space="preserve"> </w:t>
      </w:r>
      <w:r w:rsidR="00D04563" w:rsidRPr="00E45BD7">
        <w:rPr>
          <w:rFonts w:ascii="Times New Roman" w:eastAsia="Calibri" w:hAnsi="Times New Roman" w:cs="Times New Roman"/>
          <w:sz w:val="28"/>
          <w:szCs w:val="28"/>
          <w:lang w:val="en-US"/>
        </w:rPr>
        <w:t>after</w:t>
      </w:r>
      <w:r w:rsidR="00507C9A" w:rsidRPr="00E45BD7">
        <w:rPr>
          <w:rFonts w:ascii="Times New Roman" w:eastAsia="Calibri" w:hAnsi="Times New Roman" w:cs="Times New Roman"/>
          <w:sz w:val="28"/>
          <w:szCs w:val="28"/>
          <w:lang w:val="en-US"/>
        </w:rPr>
        <w:t xml:space="preserve"> withdraw</w:t>
      </w:r>
      <w:r w:rsidR="00D04563" w:rsidRPr="00E45BD7">
        <w:rPr>
          <w:rFonts w:ascii="Times New Roman" w:eastAsia="Calibri" w:hAnsi="Times New Roman" w:cs="Times New Roman"/>
          <w:sz w:val="28"/>
          <w:szCs w:val="28"/>
          <w:lang w:val="en-US"/>
        </w:rPr>
        <w:t>ing some</w:t>
      </w:r>
      <w:r w:rsidR="00C736EB" w:rsidRPr="00E45BD7">
        <w:rPr>
          <w:rFonts w:ascii="Times New Roman" w:eastAsia="Calibri" w:hAnsi="Times New Roman" w:cs="Times New Roman"/>
          <w:sz w:val="28"/>
          <w:szCs w:val="28"/>
          <w:lang w:val="en-US"/>
        </w:rPr>
        <w:t xml:space="preserve"> money. He asked </w:t>
      </w:r>
      <w:r w:rsidR="00847D17" w:rsidRPr="00E45BD7">
        <w:rPr>
          <w:rFonts w:ascii="Times New Roman" w:eastAsia="Calibri" w:hAnsi="Times New Roman" w:cs="Times New Roman"/>
          <w:sz w:val="28"/>
          <w:szCs w:val="28"/>
          <w:lang w:val="en-US"/>
        </w:rPr>
        <w:t>Mr.</w:t>
      </w:r>
      <w:r w:rsidR="00C736EB" w:rsidRPr="00E45BD7">
        <w:rPr>
          <w:rFonts w:ascii="Times New Roman" w:eastAsia="Calibri" w:hAnsi="Times New Roman" w:cs="Times New Roman"/>
          <w:sz w:val="28"/>
          <w:szCs w:val="28"/>
          <w:lang w:val="en-US"/>
        </w:rPr>
        <w:t xml:space="preserve"> Mpukwana about proof of the withdrawal</w:t>
      </w:r>
      <w:r w:rsidR="00C36FC3" w:rsidRPr="00E45BD7">
        <w:rPr>
          <w:rFonts w:ascii="Times New Roman" w:eastAsia="Calibri" w:hAnsi="Times New Roman" w:cs="Times New Roman"/>
          <w:sz w:val="28"/>
          <w:szCs w:val="28"/>
          <w:lang w:val="en-US"/>
        </w:rPr>
        <w:t xml:space="preserve"> but was not shown any. He then read </w:t>
      </w:r>
      <w:r w:rsidR="00675E91" w:rsidRPr="00E45BD7">
        <w:rPr>
          <w:rFonts w:ascii="Times New Roman" w:eastAsia="Calibri" w:hAnsi="Times New Roman" w:cs="Times New Roman"/>
          <w:sz w:val="28"/>
          <w:szCs w:val="28"/>
          <w:lang w:val="en-US"/>
        </w:rPr>
        <w:t xml:space="preserve"> </w:t>
      </w:r>
      <w:r w:rsidR="00847D17" w:rsidRPr="00E45BD7">
        <w:rPr>
          <w:rFonts w:ascii="Times New Roman" w:eastAsia="Calibri" w:hAnsi="Times New Roman" w:cs="Times New Roman"/>
          <w:sz w:val="28"/>
          <w:szCs w:val="28"/>
          <w:lang w:val="en-US"/>
        </w:rPr>
        <w:t>Mr.</w:t>
      </w:r>
      <w:r w:rsidR="00DC45A8" w:rsidRPr="00E45BD7">
        <w:rPr>
          <w:rFonts w:ascii="Times New Roman" w:eastAsia="Calibri" w:hAnsi="Times New Roman" w:cs="Times New Roman"/>
          <w:sz w:val="28"/>
          <w:szCs w:val="28"/>
          <w:lang w:val="en-US"/>
        </w:rPr>
        <w:t xml:space="preserve"> Mpukwana </w:t>
      </w:r>
      <w:r w:rsidR="00D04563" w:rsidRPr="00E45BD7">
        <w:rPr>
          <w:rFonts w:ascii="Times New Roman" w:eastAsia="Calibri" w:hAnsi="Times New Roman" w:cs="Times New Roman"/>
          <w:sz w:val="28"/>
          <w:szCs w:val="28"/>
          <w:lang w:val="en-US"/>
        </w:rPr>
        <w:t xml:space="preserve">his rights </w:t>
      </w:r>
      <w:r w:rsidR="00DC45A8" w:rsidRPr="00E45BD7">
        <w:rPr>
          <w:rFonts w:ascii="Times New Roman" w:eastAsia="Calibri" w:hAnsi="Times New Roman" w:cs="Times New Roman"/>
          <w:sz w:val="28"/>
          <w:szCs w:val="28"/>
          <w:lang w:val="en-US"/>
        </w:rPr>
        <w:t>and arrested him. He took Mr.</w:t>
      </w:r>
      <w:r w:rsidR="00C31098" w:rsidRPr="00E45BD7">
        <w:rPr>
          <w:rFonts w:ascii="Times New Roman" w:eastAsia="Calibri" w:hAnsi="Times New Roman" w:cs="Times New Roman"/>
          <w:sz w:val="28"/>
          <w:szCs w:val="28"/>
          <w:lang w:val="en-US"/>
        </w:rPr>
        <w:t xml:space="preserve"> Mpukwana</w:t>
      </w:r>
      <w:r w:rsidR="00A220EE" w:rsidRPr="00E45BD7">
        <w:rPr>
          <w:rFonts w:ascii="Times New Roman" w:eastAsia="Calibri" w:hAnsi="Times New Roman" w:cs="Times New Roman"/>
          <w:sz w:val="28"/>
          <w:szCs w:val="28"/>
          <w:lang w:val="en-US"/>
        </w:rPr>
        <w:t xml:space="preserve"> to Lenasia</w:t>
      </w:r>
      <w:r w:rsidR="00AB2C5B" w:rsidRPr="00E45BD7">
        <w:rPr>
          <w:rFonts w:ascii="Times New Roman" w:eastAsia="Calibri" w:hAnsi="Times New Roman" w:cs="Times New Roman"/>
          <w:sz w:val="28"/>
          <w:szCs w:val="28"/>
          <w:lang w:val="en-US"/>
        </w:rPr>
        <w:t xml:space="preserve"> South Police Station and detained him.</w:t>
      </w:r>
      <w:r w:rsidR="002342CC" w:rsidRPr="00E45BD7">
        <w:rPr>
          <w:rFonts w:ascii="Times New Roman" w:eastAsia="Calibri" w:hAnsi="Times New Roman" w:cs="Times New Roman"/>
          <w:sz w:val="28"/>
          <w:szCs w:val="28"/>
          <w:lang w:val="en-US"/>
        </w:rPr>
        <w:t xml:space="preserve"> </w:t>
      </w:r>
    </w:p>
    <w:p w14:paraId="166AD6C6" w14:textId="77777777" w:rsidR="00847D17" w:rsidRPr="00E45BD7" w:rsidRDefault="00F66A60" w:rsidP="00CC464E">
      <w:pPr>
        <w:spacing w:line="480" w:lineRule="auto"/>
        <w:ind w:left="720" w:hanging="720"/>
        <w:jc w:val="both"/>
        <w:rPr>
          <w:rFonts w:ascii="Times New Roman" w:eastAsia="Calibri" w:hAnsi="Times New Roman" w:cs="Times New Roman"/>
          <w:sz w:val="28"/>
          <w:szCs w:val="28"/>
          <w:lang w:val="en-US"/>
        </w:rPr>
      </w:pPr>
      <w:r w:rsidRPr="00E45BD7">
        <w:rPr>
          <w:rFonts w:ascii="Times New Roman" w:eastAsia="Calibri" w:hAnsi="Times New Roman" w:cs="Times New Roman"/>
          <w:sz w:val="28"/>
          <w:szCs w:val="28"/>
          <w:lang w:val="en-US"/>
        </w:rPr>
        <w:lastRenderedPageBreak/>
        <w:t xml:space="preserve"> </w:t>
      </w:r>
      <w:r w:rsidR="00CC464E" w:rsidRPr="00E45BD7">
        <w:rPr>
          <w:rFonts w:ascii="Times New Roman" w:eastAsia="Calibri" w:hAnsi="Times New Roman" w:cs="Times New Roman"/>
          <w:sz w:val="28"/>
          <w:szCs w:val="28"/>
          <w:lang w:val="en-US"/>
        </w:rPr>
        <w:tab/>
      </w:r>
    </w:p>
    <w:p w14:paraId="0B98E0CD" w14:textId="412CE8DE" w:rsidR="00CC464E" w:rsidRPr="00E45BD7" w:rsidRDefault="00AB2C5B" w:rsidP="00CC464E">
      <w:pPr>
        <w:spacing w:line="480" w:lineRule="auto"/>
        <w:ind w:left="720" w:hanging="720"/>
        <w:jc w:val="both"/>
        <w:rPr>
          <w:rFonts w:ascii="Times New Roman" w:eastAsia="Calibri" w:hAnsi="Times New Roman" w:cs="Times New Roman"/>
          <w:sz w:val="28"/>
          <w:szCs w:val="28"/>
          <w:lang w:val="en-US"/>
        </w:rPr>
      </w:pPr>
      <w:r w:rsidRPr="00E45BD7">
        <w:rPr>
          <w:rFonts w:ascii="Times New Roman" w:eastAsia="MS Mincho" w:hAnsi="Times New Roman" w:cs="Times New Roman"/>
          <w:i/>
          <w:iCs/>
          <w:sz w:val="28"/>
          <w:szCs w:val="28"/>
          <w:lang w:val="en-GB" w:eastAsia="ja-JP"/>
        </w:rPr>
        <w:t>Sthembiso Mthe</w:t>
      </w:r>
      <w:r w:rsidR="009462C6" w:rsidRPr="00E45BD7">
        <w:rPr>
          <w:rFonts w:ascii="Times New Roman" w:eastAsia="MS Mincho" w:hAnsi="Times New Roman" w:cs="Times New Roman"/>
          <w:i/>
          <w:iCs/>
          <w:sz w:val="28"/>
          <w:szCs w:val="28"/>
          <w:lang w:val="en-GB" w:eastAsia="ja-JP"/>
        </w:rPr>
        <w:t>mbu</w:t>
      </w:r>
      <w:r w:rsidRPr="00E45BD7">
        <w:rPr>
          <w:rFonts w:ascii="Times New Roman" w:eastAsia="MS Mincho" w:hAnsi="Times New Roman" w:cs="Times New Roman"/>
          <w:i/>
          <w:iCs/>
          <w:sz w:val="28"/>
          <w:szCs w:val="28"/>
          <w:lang w:val="en-GB" w:eastAsia="ja-JP"/>
        </w:rPr>
        <w:t xml:space="preserve">’s </w:t>
      </w:r>
      <w:r w:rsidR="00B65538" w:rsidRPr="00E45BD7">
        <w:rPr>
          <w:rFonts w:ascii="Times New Roman" w:eastAsia="MS Mincho" w:hAnsi="Times New Roman" w:cs="Times New Roman"/>
          <w:i/>
          <w:iCs/>
          <w:sz w:val="28"/>
          <w:szCs w:val="28"/>
          <w:lang w:val="en-GB" w:eastAsia="ja-JP"/>
        </w:rPr>
        <w:t>E</w:t>
      </w:r>
      <w:r w:rsidRPr="00E45BD7">
        <w:rPr>
          <w:rFonts w:ascii="Times New Roman" w:eastAsia="MS Mincho" w:hAnsi="Times New Roman" w:cs="Times New Roman"/>
          <w:i/>
          <w:iCs/>
          <w:sz w:val="28"/>
          <w:szCs w:val="28"/>
          <w:lang w:val="en-GB" w:eastAsia="ja-JP"/>
        </w:rPr>
        <w:t>vidence</w:t>
      </w:r>
    </w:p>
    <w:p w14:paraId="02F4D432" w14:textId="3F3D76D1" w:rsidR="00CC464E" w:rsidRPr="00E45BD7" w:rsidRDefault="00CC464E"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135715" w:rsidRPr="00E45BD7">
        <w:rPr>
          <w:rFonts w:ascii="Times New Roman" w:eastAsia="Calibri" w:hAnsi="Times New Roman" w:cs="Times New Roman"/>
          <w:sz w:val="28"/>
          <w:szCs w:val="28"/>
          <w:lang w:val="en-GB"/>
        </w:rPr>
        <w:t>17</w:t>
      </w:r>
      <w:r w:rsidRPr="00E45BD7">
        <w:rPr>
          <w:rFonts w:ascii="Times New Roman" w:eastAsia="Calibri" w:hAnsi="Times New Roman" w:cs="Times New Roman"/>
          <w:sz w:val="28"/>
          <w:szCs w:val="28"/>
          <w:lang w:val="en-GB"/>
        </w:rPr>
        <w:t xml:space="preserve">] </w:t>
      </w:r>
      <w:r w:rsidRPr="00E45BD7">
        <w:rPr>
          <w:rFonts w:ascii="Times New Roman" w:eastAsia="Calibri" w:hAnsi="Times New Roman" w:cs="Times New Roman"/>
          <w:sz w:val="28"/>
          <w:szCs w:val="28"/>
          <w:lang w:val="en-GB"/>
        </w:rPr>
        <w:tab/>
      </w:r>
      <w:r w:rsidR="009462C6" w:rsidRPr="00E45BD7">
        <w:rPr>
          <w:rFonts w:ascii="Times New Roman" w:eastAsia="Calibri" w:hAnsi="Times New Roman" w:cs="Times New Roman"/>
          <w:sz w:val="28"/>
          <w:szCs w:val="28"/>
          <w:lang w:val="en-GB"/>
        </w:rPr>
        <w:t xml:space="preserve">He was the first investigating officer on the </w:t>
      </w:r>
      <w:r w:rsidR="00F36832" w:rsidRPr="00E45BD7">
        <w:rPr>
          <w:rFonts w:ascii="Times New Roman" w:eastAsia="Calibri" w:hAnsi="Times New Roman" w:cs="Times New Roman"/>
          <w:sz w:val="28"/>
          <w:szCs w:val="28"/>
          <w:lang w:val="en-GB"/>
        </w:rPr>
        <w:t xml:space="preserve">case from 14 December 2016. He did not </w:t>
      </w:r>
      <w:r w:rsidR="00DB75AB" w:rsidRPr="00E45BD7">
        <w:rPr>
          <w:rFonts w:ascii="Times New Roman" w:eastAsia="Calibri" w:hAnsi="Times New Roman" w:cs="Times New Roman"/>
          <w:sz w:val="28"/>
          <w:szCs w:val="28"/>
          <w:lang w:val="en-GB"/>
        </w:rPr>
        <w:t xml:space="preserve">know the plaintiffs. He was handed the exhibit which was a black </w:t>
      </w:r>
      <w:r w:rsidR="000A67AB" w:rsidRPr="00E45BD7">
        <w:rPr>
          <w:rFonts w:ascii="Times New Roman" w:eastAsia="Calibri" w:hAnsi="Times New Roman" w:cs="Times New Roman"/>
          <w:sz w:val="28"/>
          <w:szCs w:val="28"/>
          <w:lang w:val="en-GB"/>
        </w:rPr>
        <w:t>firearm</w:t>
      </w:r>
      <w:r w:rsidR="0030795C" w:rsidRPr="00E45BD7">
        <w:rPr>
          <w:rFonts w:ascii="Times New Roman" w:eastAsia="Calibri" w:hAnsi="Times New Roman" w:cs="Times New Roman"/>
          <w:sz w:val="28"/>
          <w:szCs w:val="28"/>
          <w:lang w:val="en-GB"/>
        </w:rPr>
        <w:t xml:space="preserve"> which he took to for </w:t>
      </w:r>
      <w:r w:rsidR="00595C78" w:rsidRPr="00E45BD7">
        <w:rPr>
          <w:rFonts w:ascii="Times New Roman" w:eastAsia="Calibri" w:hAnsi="Times New Roman" w:cs="Times New Roman"/>
          <w:sz w:val="28"/>
          <w:szCs w:val="28"/>
          <w:lang w:val="en-GB"/>
        </w:rPr>
        <w:t>ballistics</w:t>
      </w:r>
      <w:r w:rsidR="0030795C" w:rsidRPr="00E45BD7">
        <w:rPr>
          <w:rFonts w:ascii="Times New Roman" w:eastAsia="Calibri" w:hAnsi="Times New Roman" w:cs="Times New Roman"/>
          <w:sz w:val="28"/>
          <w:szCs w:val="28"/>
          <w:lang w:val="en-GB"/>
        </w:rPr>
        <w:t xml:space="preserve"> tests in Pretoria. He was </w:t>
      </w:r>
      <w:r w:rsidR="001A7837" w:rsidRPr="00E45BD7">
        <w:rPr>
          <w:rFonts w:ascii="Times New Roman" w:eastAsia="Calibri" w:hAnsi="Times New Roman" w:cs="Times New Roman"/>
          <w:sz w:val="28"/>
          <w:szCs w:val="28"/>
          <w:lang w:val="en-GB"/>
        </w:rPr>
        <w:t xml:space="preserve">however removed from the case as he was transferred to Jabulani Police station. </w:t>
      </w:r>
      <w:r w:rsidR="00DB1D23" w:rsidRPr="00E45BD7">
        <w:rPr>
          <w:rFonts w:ascii="Times New Roman" w:eastAsia="Calibri" w:hAnsi="Times New Roman" w:cs="Times New Roman"/>
          <w:sz w:val="28"/>
          <w:szCs w:val="28"/>
          <w:lang w:val="en-GB"/>
        </w:rPr>
        <w:t xml:space="preserve">The case was </w:t>
      </w:r>
      <w:r w:rsidR="000A67AB" w:rsidRPr="00E45BD7">
        <w:rPr>
          <w:rFonts w:ascii="Times New Roman" w:eastAsia="Calibri" w:hAnsi="Times New Roman" w:cs="Times New Roman"/>
          <w:sz w:val="28"/>
          <w:szCs w:val="28"/>
          <w:lang w:val="en-GB"/>
        </w:rPr>
        <w:t>taken</w:t>
      </w:r>
      <w:r w:rsidR="00DB1D23" w:rsidRPr="00E45BD7">
        <w:rPr>
          <w:rFonts w:ascii="Times New Roman" w:eastAsia="Calibri" w:hAnsi="Times New Roman" w:cs="Times New Roman"/>
          <w:sz w:val="28"/>
          <w:szCs w:val="28"/>
          <w:lang w:val="en-GB"/>
        </w:rPr>
        <w:t xml:space="preserve"> over by Constable Mavuso for further investigations. He was </w:t>
      </w:r>
      <w:r w:rsidR="0030795C" w:rsidRPr="00E45BD7">
        <w:rPr>
          <w:rFonts w:ascii="Times New Roman" w:eastAsia="Calibri" w:hAnsi="Times New Roman" w:cs="Times New Roman"/>
          <w:sz w:val="28"/>
          <w:szCs w:val="28"/>
          <w:lang w:val="en-GB"/>
        </w:rPr>
        <w:t>challenged that</w:t>
      </w:r>
      <w:r w:rsidR="00DB1D23" w:rsidRPr="00E45BD7">
        <w:rPr>
          <w:rFonts w:ascii="Times New Roman" w:eastAsia="Calibri" w:hAnsi="Times New Roman" w:cs="Times New Roman"/>
          <w:sz w:val="28"/>
          <w:szCs w:val="28"/>
          <w:lang w:val="en-GB"/>
        </w:rPr>
        <w:t xml:space="preserve"> </w:t>
      </w:r>
      <w:r w:rsidR="00100211" w:rsidRPr="00E45BD7">
        <w:rPr>
          <w:rFonts w:ascii="Times New Roman" w:eastAsia="Calibri" w:hAnsi="Times New Roman" w:cs="Times New Roman"/>
          <w:sz w:val="28"/>
          <w:szCs w:val="28"/>
          <w:lang w:val="en-GB"/>
        </w:rPr>
        <w:t xml:space="preserve">what appeared to him as a </w:t>
      </w:r>
      <w:r w:rsidR="000A67AB" w:rsidRPr="00E45BD7">
        <w:rPr>
          <w:rFonts w:ascii="Times New Roman" w:eastAsia="Calibri" w:hAnsi="Times New Roman" w:cs="Times New Roman"/>
          <w:sz w:val="28"/>
          <w:szCs w:val="28"/>
          <w:lang w:val="en-GB"/>
        </w:rPr>
        <w:t>firearm</w:t>
      </w:r>
      <w:r w:rsidR="00100211" w:rsidRPr="00E45BD7">
        <w:rPr>
          <w:rFonts w:ascii="Times New Roman" w:eastAsia="Calibri" w:hAnsi="Times New Roman" w:cs="Times New Roman"/>
          <w:sz w:val="28"/>
          <w:szCs w:val="28"/>
          <w:lang w:val="en-GB"/>
        </w:rPr>
        <w:t xml:space="preserve"> turned out to be a toy gun according to the </w:t>
      </w:r>
      <w:r w:rsidR="00642496" w:rsidRPr="00E45BD7">
        <w:rPr>
          <w:rFonts w:ascii="Times New Roman" w:eastAsia="Calibri" w:hAnsi="Times New Roman" w:cs="Times New Roman"/>
          <w:sz w:val="28"/>
          <w:szCs w:val="28"/>
          <w:lang w:val="en-GB"/>
        </w:rPr>
        <w:t>ballistics</w:t>
      </w:r>
      <w:r w:rsidR="00100211" w:rsidRPr="00E45BD7">
        <w:rPr>
          <w:rFonts w:ascii="Times New Roman" w:eastAsia="Calibri" w:hAnsi="Times New Roman" w:cs="Times New Roman"/>
          <w:sz w:val="28"/>
          <w:szCs w:val="28"/>
          <w:lang w:val="en-GB"/>
        </w:rPr>
        <w:t xml:space="preserve"> t</w:t>
      </w:r>
      <w:r w:rsidR="00642496" w:rsidRPr="00E45BD7">
        <w:rPr>
          <w:rFonts w:ascii="Times New Roman" w:eastAsia="Calibri" w:hAnsi="Times New Roman" w:cs="Times New Roman"/>
          <w:sz w:val="28"/>
          <w:szCs w:val="28"/>
          <w:lang w:val="en-GB"/>
        </w:rPr>
        <w:t xml:space="preserve">est results. </w:t>
      </w:r>
      <w:r w:rsidR="00EE163B" w:rsidRPr="00E45BD7">
        <w:rPr>
          <w:rFonts w:ascii="Times New Roman" w:eastAsia="Calibri" w:hAnsi="Times New Roman" w:cs="Times New Roman"/>
          <w:sz w:val="28"/>
          <w:szCs w:val="28"/>
          <w:lang w:val="en-GB"/>
        </w:rPr>
        <w:t>He opposed bail</w:t>
      </w:r>
      <w:r w:rsidR="006300F3" w:rsidRPr="00E45BD7">
        <w:rPr>
          <w:rFonts w:ascii="Times New Roman" w:eastAsia="Calibri" w:hAnsi="Times New Roman" w:cs="Times New Roman"/>
          <w:sz w:val="28"/>
          <w:szCs w:val="28"/>
          <w:lang w:val="en-GB"/>
        </w:rPr>
        <w:t xml:space="preserve"> of the plaintiffs because he did not trust them.</w:t>
      </w:r>
    </w:p>
    <w:p w14:paraId="45A53017" w14:textId="77777777" w:rsidR="00D35661" w:rsidRPr="00E45BD7" w:rsidRDefault="00D35661" w:rsidP="00CC464E">
      <w:pPr>
        <w:spacing w:line="480" w:lineRule="auto"/>
        <w:ind w:left="720" w:hanging="720"/>
        <w:jc w:val="both"/>
        <w:rPr>
          <w:rFonts w:ascii="Times New Roman" w:eastAsia="Calibri" w:hAnsi="Times New Roman" w:cs="Times New Roman"/>
          <w:b/>
          <w:bCs/>
          <w:sz w:val="28"/>
          <w:szCs w:val="28"/>
          <w:lang w:val="en-GB"/>
        </w:rPr>
      </w:pPr>
    </w:p>
    <w:p w14:paraId="2C4E3914" w14:textId="16C71A9B" w:rsidR="00B83DCC" w:rsidRPr="00E45BD7" w:rsidRDefault="00611D31" w:rsidP="00CC464E">
      <w:pPr>
        <w:spacing w:line="480" w:lineRule="auto"/>
        <w:ind w:left="720" w:hanging="720"/>
        <w:jc w:val="both"/>
        <w:rPr>
          <w:rFonts w:ascii="Times New Roman" w:eastAsia="Calibri" w:hAnsi="Times New Roman" w:cs="Times New Roman"/>
          <w:b/>
          <w:bCs/>
          <w:sz w:val="28"/>
          <w:szCs w:val="28"/>
          <w:lang w:val="en-GB"/>
        </w:rPr>
      </w:pPr>
      <w:r w:rsidRPr="00E45BD7">
        <w:rPr>
          <w:rFonts w:ascii="Times New Roman" w:eastAsia="Calibri" w:hAnsi="Times New Roman" w:cs="Times New Roman"/>
          <w:b/>
          <w:bCs/>
          <w:sz w:val="28"/>
          <w:szCs w:val="28"/>
          <w:lang w:val="en-GB"/>
        </w:rPr>
        <w:t xml:space="preserve">The </w:t>
      </w:r>
      <w:r w:rsidR="005040C5" w:rsidRPr="00E45BD7">
        <w:rPr>
          <w:rFonts w:ascii="Times New Roman" w:eastAsia="Calibri" w:hAnsi="Times New Roman" w:cs="Times New Roman"/>
          <w:b/>
          <w:bCs/>
          <w:sz w:val="28"/>
          <w:szCs w:val="28"/>
          <w:lang w:val="en-GB"/>
        </w:rPr>
        <w:t>F</w:t>
      </w:r>
      <w:r w:rsidRPr="00E45BD7">
        <w:rPr>
          <w:rFonts w:ascii="Times New Roman" w:eastAsia="Calibri" w:hAnsi="Times New Roman" w:cs="Times New Roman"/>
          <w:b/>
          <w:bCs/>
          <w:sz w:val="28"/>
          <w:szCs w:val="28"/>
          <w:lang w:val="en-GB"/>
        </w:rPr>
        <w:t xml:space="preserve">irst Plaintiff’s </w:t>
      </w:r>
      <w:r w:rsidR="00D35661" w:rsidRPr="00E45BD7">
        <w:rPr>
          <w:rFonts w:ascii="Times New Roman" w:eastAsia="Calibri" w:hAnsi="Times New Roman" w:cs="Times New Roman"/>
          <w:b/>
          <w:bCs/>
          <w:sz w:val="28"/>
          <w:szCs w:val="28"/>
          <w:lang w:val="en-GB"/>
        </w:rPr>
        <w:t>C</w:t>
      </w:r>
      <w:r w:rsidRPr="00E45BD7">
        <w:rPr>
          <w:rFonts w:ascii="Times New Roman" w:eastAsia="Calibri" w:hAnsi="Times New Roman" w:cs="Times New Roman"/>
          <w:b/>
          <w:bCs/>
          <w:sz w:val="28"/>
          <w:szCs w:val="28"/>
          <w:lang w:val="en-GB"/>
        </w:rPr>
        <w:t>ase</w:t>
      </w:r>
    </w:p>
    <w:p w14:paraId="12A59CB1" w14:textId="46359A46" w:rsidR="00B11666" w:rsidRPr="00E45BD7" w:rsidRDefault="00B11666" w:rsidP="00CC464E">
      <w:pPr>
        <w:spacing w:line="480" w:lineRule="auto"/>
        <w:ind w:left="720" w:hanging="720"/>
        <w:jc w:val="both"/>
        <w:rPr>
          <w:rFonts w:ascii="Times New Roman" w:eastAsia="Calibri" w:hAnsi="Times New Roman" w:cs="Times New Roman"/>
          <w:i/>
          <w:iCs/>
          <w:sz w:val="28"/>
          <w:szCs w:val="28"/>
          <w:lang w:val="en-GB"/>
        </w:rPr>
      </w:pPr>
      <w:r w:rsidRPr="00E45BD7">
        <w:rPr>
          <w:rFonts w:ascii="Times New Roman" w:eastAsia="Calibri" w:hAnsi="Times New Roman" w:cs="Times New Roman"/>
          <w:i/>
          <w:iCs/>
          <w:sz w:val="28"/>
          <w:szCs w:val="28"/>
          <w:lang w:val="en-GB"/>
        </w:rPr>
        <w:t xml:space="preserve">Evidence by the </w:t>
      </w:r>
      <w:r w:rsidR="00F45EDE" w:rsidRPr="00E45BD7">
        <w:rPr>
          <w:rFonts w:ascii="Times New Roman" w:eastAsia="Calibri" w:hAnsi="Times New Roman" w:cs="Times New Roman"/>
          <w:i/>
          <w:iCs/>
          <w:sz w:val="28"/>
          <w:szCs w:val="28"/>
          <w:lang w:val="en-GB"/>
        </w:rPr>
        <w:t xml:space="preserve">first </w:t>
      </w:r>
      <w:r w:rsidRPr="00E45BD7">
        <w:rPr>
          <w:rFonts w:ascii="Times New Roman" w:eastAsia="Calibri" w:hAnsi="Times New Roman" w:cs="Times New Roman"/>
          <w:i/>
          <w:iCs/>
          <w:sz w:val="28"/>
          <w:szCs w:val="28"/>
          <w:lang w:val="en-GB"/>
        </w:rPr>
        <w:t>Plaintiff</w:t>
      </w:r>
      <w:r w:rsidR="00F45EDE" w:rsidRPr="00E45BD7">
        <w:rPr>
          <w:rFonts w:ascii="Times New Roman" w:eastAsia="Calibri" w:hAnsi="Times New Roman" w:cs="Times New Roman"/>
          <w:i/>
          <w:iCs/>
          <w:sz w:val="28"/>
          <w:szCs w:val="28"/>
          <w:lang w:val="en-GB"/>
        </w:rPr>
        <w:t xml:space="preserve">, Mr Ntombela </w:t>
      </w:r>
    </w:p>
    <w:p w14:paraId="057D2CBA" w14:textId="1363A3AF" w:rsidR="00CC464E" w:rsidRPr="00E45BD7" w:rsidRDefault="00CC464E"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[1</w:t>
      </w:r>
      <w:r w:rsidR="00135715" w:rsidRPr="00E45BD7">
        <w:rPr>
          <w:rFonts w:ascii="Times New Roman" w:eastAsia="Calibri" w:hAnsi="Times New Roman" w:cs="Times New Roman"/>
          <w:sz w:val="28"/>
          <w:szCs w:val="28"/>
          <w:lang w:val="en-GB"/>
        </w:rPr>
        <w:t>8</w:t>
      </w:r>
      <w:r w:rsidRPr="00E45BD7">
        <w:rPr>
          <w:rFonts w:ascii="Times New Roman" w:eastAsia="Calibri" w:hAnsi="Times New Roman" w:cs="Times New Roman"/>
          <w:sz w:val="28"/>
          <w:szCs w:val="28"/>
          <w:lang w:val="en-GB"/>
        </w:rPr>
        <w:t xml:space="preserve">] </w:t>
      </w:r>
      <w:r w:rsidRPr="00E45BD7">
        <w:rPr>
          <w:rFonts w:ascii="Times New Roman" w:eastAsia="Calibri" w:hAnsi="Times New Roman" w:cs="Times New Roman"/>
          <w:sz w:val="28"/>
          <w:szCs w:val="28"/>
          <w:lang w:val="en-GB"/>
        </w:rPr>
        <w:tab/>
      </w:r>
      <w:r w:rsidR="00611D31" w:rsidRPr="00E45BD7">
        <w:rPr>
          <w:rFonts w:ascii="Times New Roman" w:eastAsia="Calibri" w:hAnsi="Times New Roman" w:cs="Times New Roman"/>
          <w:sz w:val="28"/>
          <w:szCs w:val="28"/>
          <w:lang w:val="en-GB"/>
        </w:rPr>
        <w:t xml:space="preserve">The first </w:t>
      </w:r>
      <w:r w:rsidR="00155872" w:rsidRPr="00E45BD7">
        <w:rPr>
          <w:rFonts w:ascii="Times New Roman" w:eastAsia="Calibri" w:hAnsi="Times New Roman" w:cs="Times New Roman"/>
          <w:sz w:val="28"/>
          <w:szCs w:val="28"/>
          <w:lang w:val="en-GB"/>
        </w:rPr>
        <w:t>p</w:t>
      </w:r>
      <w:r w:rsidR="00611D31" w:rsidRPr="00E45BD7">
        <w:rPr>
          <w:rFonts w:ascii="Times New Roman" w:eastAsia="Calibri" w:hAnsi="Times New Roman" w:cs="Times New Roman"/>
          <w:sz w:val="28"/>
          <w:szCs w:val="28"/>
          <w:lang w:val="en-GB"/>
        </w:rPr>
        <w:t xml:space="preserve">laintiff was the only witness who testified for the </w:t>
      </w:r>
      <w:r w:rsidR="002C5DB1" w:rsidRPr="00E45BD7">
        <w:rPr>
          <w:rFonts w:ascii="Times New Roman" w:eastAsia="Calibri" w:hAnsi="Times New Roman" w:cs="Times New Roman"/>
          <w:sz w:val="28"/>
          <w:szCs w:val="28"/>
          <w:lang w:val="en-GB"/>
        </w:rPr>
        <w:t>plaintiffs</w:t>
      </w:r>
      <w:r w:rsidR="00D04563" w:rsidRPr="00E45BD7">
        <w:rPr>
          <w:rFonts w:ascii="Times New Roman" w:eastAsia="Calibri" w:hAnsi="Times New Roman" w:cs="Times New Roman"/>
          <w:sz w:val="28"/>
          <w:szCs w:val="28"/>
          <w:lang w:val="en-GB"/>
        </w:rPr>
        <w:t xml:space="preserve"> case</w:t>
      </w:r>
      <w:r w:rsidR="002C5DB1" w:rsidRPr="00E45BD7">
        <w:rPr>
          <w:rFonts w:ascii="Times New Roman" w:eastAsia="Calibri" w:hAnsi="Times New Roman" w:cs="Times New Roman"/>
          <w:sz w:val="28"/>
          <w:szCs w:val="28"/>
          <w:lang w:val="en-GB"/>
        </w:rPr>
        <w:t>. The second plaintiff, as already stated had passed away.</w:t>
      </w:r>
      <w:r w:rsidR="006359C0" w:rsidRPr="00E45BD7">
        <w:rPr>
          <w:rFonts w:ascii="Times New Roman" w:eastAsia="Calibri" w:hAnsi="Times New Roman" w:cs="Times New Roman"/>
          <w:sz w:val="28"/>
          <w:szCs w:val="28"/>
          <w:lang w:val="en-GB"/>
        </w:rPr>
        <w:t xml:space="preserve"> The first plaintiff testified that on the day of the incident, </w:t>
      </w:r>
      <w:r w:rsidR="00F77033" w:rsidRPr="00E45BD7">
        <w:rPr>
          <w:rFonts w:ascii="Times New Roman" w:eastAsia="Calibri" w:hAnsi="Times New Roman" w:cs="Times New Roman"/>
          <w:sz w:val="28"/>
          <w:szCs w:val="28"/>
          <w:lang w:val="en-GB"/>
        </w:rPr>
        <w:t>the late Mr</w:t>
      </w:r>
      <w:r w:rsidR="00424819" w:rsidRPr="00E45BD7">
        <w:rPr>
          <w:rFonts w:ascii="Times New Roman" w:eastAsia="Calibri" w:hAnsi="Times New Roman" w:cs="Times New Roman"/>
          <w:sz w:val="28"/>
          <w:szCs w:val="28"/>
          <w:lang w:val="en-GB"/>
        </w:rPr>
        <w:t>.</w:t>
      </w:r>
      <w:r w:rsidR="00F77033" w:rsidRPr="00E45BD7">
        <w:rPr>
          <w:rFonts w:ascii="Times New Roman" w:eastAsia="Calibri" w:hAnsi="Times New Roman" w:cs="Times New Roman"/>
          <w:sz w:val="28"/>
          <w:szCs w:val="28"/>
          <w:lang w:val="en-GB"/>
        </w:rPr>
        <w:t xml:space="preserve"> Mpukwana and himself had gone to U-Save </w:t>
      </w:r>
      <w:r w:rsidR="00727C6E" w:rsidRPr="00E45BD7">
        <w:rPr>
          <w:rFonts w:ascii="Times New Roman" w:eastAsia="Calibri" w:hAnsi="Times New Roman" w:cs="Times New Roman"/>
          <w:sz w:val="28"/>
          <w:szCs w:val="28"/>
          <w:lang w:val="en-GB"/>
        </w:rPr>
        <w:t xml:space="preserve">to withdraw money. </w:t>
      </w:r>
      <w:r w:rsidR="003B66E6" w:rsidRPr="00E45BD7">
        <w:rPr>
          <w:rFonts w:ascii="Times New Roman" w:eastAsia="Calibri" w:hAnsi="Times New Roman" w:cs="Times New Roman"/>
          <w:sz w:val="28"/>
          <w:szCs w:val="28"/>
          <w:lang w:val="en-GB"/>
        </w:rPr>
        <w:t xml:space="preserve">He </w:t>
      </w:r>
      <w:r w:rsidR="0045548B" w:rsidRPr="00E45BD7">
        <w:rPr>
          <w:rFonts w:ascii="Times New Roman" w:eastAsia="Calibri" w:hAnsi="Times New Roman" w:cs="Times New Roman"/>
          <w:sz w:val="28"/>
          <w:szCs w:val="28"/>
          <w:lang w:val="en-GB"/>
        </w:rPr>
        <w:t xml:space="preserve">withdrew R500 at 11h35 and R200 at 11h40. He gave </w:t>
      </w:r>
      <w:r w:rsidR="00F70F44" w:rsidRPr="00E45BD7">
        <w:rPr>
          <w:rFonts w:ascii="Times New Roman" w:eastAsia="Calibri" w:hAnsi="Times New Roman" w:cs="Times New Roman"/>
          <w:sz w:val="28"/>
          <w:szCs w:val="28"/>
          <w:lang w:val="en-GB"/>
        </w:rPr>
        <w:t>R500 and the withdrawal slips to Mr. Mpukwana and kept R200. He did this to ensur</w:t>
      </w:r>
      <w:r w:rsidR="000B1167" w:rsidRPr="00E45BD7">
        <w:rPr>
          <w:rFonts w:ascii="Times New Roman" w:eastAsia="Calibri" w:hAnsi="Times New Roman" w:cs="Times New Roman"/>
          <w:sz w:val="28"/>
          <w:szCs w:val="28"/>
          <w:lang w:val="en-GB"/>
        </w:rPr>
        <w:t xml:space="preserve">e </w:t>
      </w:r>
      <w:r w:rsidR="00D04563" w:rsidRPr="00E45BD7">
        <w:rPr>
          <w:rFonts w:ascii="Times New Roman" w:eastAsia="Calibri" w:hAnsi="Times New Roman" w:cs="Times New Roman"/>
          <w:sz w:val="28"/>
          <w:szCs w:val="28"/>
          <w:lang w:val="en-GB"/>
        </w:rPr>
        <w:t xml:space="preserve"> they couldn't have their money stolen</w:t>
      </w:r>
      <w:r w:rsidR="000B1167" w:rsidRPr="00E45BD7">
        <w:rPr>
          <w:rFonts w:ascii="Times New Roman" w:eastAsia="Calibri" w:hAnsi="Times New Roman" w:cs="Times New Roman"/>
          <w:sz w:val="28"/>
          <w:szCs w:val="28"/>
          <w:lang w:val="en-GB"/>
        </w:rPr>
        <w:t xml:space="preserve">. He </w:t>
      </w:r>
      <w:r w:rsidR="00D04563" w:rsidRPr="00E45BD7">
        <w:rPr>
          <w:rFonts w:ascii="Times New Roman" w:eastAsia="Calibri" w:hAnsi="Times New Roman" w:cs="Times New Roman"/>
          <w:sz w:val="28"/>
          <w:szCs w:val="28"/>
          <w:lang w:val="en-GB"/>
        </w:rPr>
        <w:t xml:space="preserve">testified that they </w:t>
      </w:r>
      <w:r w:rsidR="000B1167" w:rsidRPr="00E45BD7">
        <w:rPr>
          <w:rFonts w:ascii="Times New Roman" w:eastAsia="Calibri" w:hAnsi="Times New Roman" w:cs="Times New Roman"/>
          <w:sz w:val="28"/>
          <w:szCs w:val="28"/>
          <w:lang w:val="en-GB"/>
        </w:rPr>
        <w:t xml:space="preserve">also had a toy </w:t>
      </w:r>
      <w:r w:rsidR="00F0127C" w:rsidRPr="00E45BD7">
        <w:rPr>
          <w:rFonts w:ascii="Times New Roman" w:eastAsia="Calibri" w:hAnsi="Times New Roman" w:cs="Times New Roman"/>
          <w:sz w:val="28"/>
          <w:szCs w:val="28"/>
          <w:lang w:val="en-GB"/>
        </w:rPr>
        <w:t>gun</w:t>
      </w:r>
      <w:r w:rsidR="00D04563" w:rsidRPr="00E45BD7">
        <w:rPr>
          <w:rFonts w:ascii="Times New Roman" w:eastAsia="Calibri" w:hAnsi="Times New Roman" w:cs="Times New Roman"/>
          <w:sz w:val="28"/>
          <w:szCs w:val="28"/>
          <w:lang w:val="en-GB"/>
        </w:rPr>
        <w:t xml:space="preserve"> in their possession for the same </w:t>
      </w:r>
      <w:r w:rsidR="00D04563" w:rsidRPr="00E45BD7">
        <w:rPr>
          <w:rFonts w:ascii="Times New Roman" w:eastAsia="Calibri" w:hAnsi="Times New Roman" w:cs="Times New Roman"/>
          <w:sz w:val="28"/>
          <w:szCs w:val="28"/>
          <w:lang w:val="en-GB"/>
        </w:rPr>
        <w:lastRenderedPageBreak/>
        <w:t>purpose</w:t>
      </w:r>
      <w:r w:rsidR="00F0127C" w:rsidRPr="00E45BD7">
        <w:rPr>
          <w:rFonts w:ascii="Times New Roman" w:eastAsia="Calibri" w:hAnsi="Times New Roman" w:cs="Times New Roman"/>
          <w:sz w:val="28"/>
          <w:szCs w:val="28"/>
          <w:lang w:val="en-GB"/>
        </w:rPr>
        <w:t>. The</w:t>
      </w:r>
      <w:r w:rsidR="00635969" w:rsidRPr="00E45BD7">
        <w:rPr>
          <w:rFonts w:ascii="Times New Roman" w:eastAsia="Calibri" w:hAnsi="Times New Roman" w:cs="Times New Roman"/>
          <w:sz w:val="28"/>
          <w:szCs w:val="28"/>
          <w:lang w:val="en-GB"/>
        </w:rPr>
        <w:t>y</w:t>
      </w:r>
      <w:r w:rsidR="00B20029" w:rsidRPr="00E45BD7">
        <w:rPr>
          <w:rFonts w:ascii="Times New Roman" w:eastAsia="Calibri" w:hAnsi="Times New Roman" w:cs="Times New Roman"/>
          <w:sz w:val="28"/>
          <w:szCs w:val="28"/>
          <w:lang w:val="en-GB"/>
        </w:rPr>
        <w:t xml:space="preserve"> went to buy cigarettes at the nearby fuel </w:t>
      </w:r>
      <w:r w:rsidR="00A31443" w:rsidRPr="00E45BD7">
        <w:rPr>
          <w:rFonts w:ascii="Times New Roman" w:eastAsia="Calibri" w:hAnsi="Times New Roman" w:cs="Times New Roman"/>
          <w:sz w:val="28"/>
          <w:szCs w:val="28"/>
          <w:lang w:val="en-GB"/>
        </w:rPr>
        <w:t xml:space="preserve">station and </w:t>
      </w:r>
      <w:r w:rsidR="00AD5E4F" w:rsidRPr="00E45BD7">
        <w:rPr>
          <w:rFonts w:ascii="Times New Roman" w:eastAsia="Calibri" w:hAnsi="Times New Roman" w:cs="Times New Roman"/>
          <w:sz w:val="28"/>
          <w:szCs w:val="28"/>
          <w:lang w:val="en-GB"/>
        </w:rPr>
        <w:t xml:space="preserve">thereafter </w:t>
      </w:r>
      <w:r w:rsidR="00A31443" w:rsidRPr="00E45BD7">
        <w:rPr>
          <w:rFonts w:ascii="Times New Roman" w:eastAsia="Calibri" w:hAnsi="Times New Roman" w:cs="Times New Roman"/>
          <w:sz w:val="28"/>
          <w:szCs w:val="28"/>
          <w:lang w:val="en-GB"/>
        </w:rPr>
        <w:t>left the place</w:t>
      </w:r>
      <w:r w:rsidR="000978A6" w:rsidRPr="00E45BD7">
        <w:rPr>
          <w:rFonts w:ascii="Times New Roman" w:eastAsia="Calibri" w:hAnsi="Times New Roman" w:cs="Times New Roman"/>
          <w:sz w:val="28"/>
          <w:szCs w:val="28"/>
          <w:lang w:val="en-GB"/>
        </w:rPr>
        <w:t xml:space="preserve"> to Mr. Mpukwana’s house</w:t>
      </w:r>
      <w:r w:rsidR="00A31443" w:rsidRPr="00E45BD7">
        <w:rPr>
          <w:rFonts w:ascii="Times New Roman" w:eastAsia="Calibri" w:hAnsi="Times New Roman" w:cs="Times New Roman"/>
          <w:sz w:val="28"/>
          <w:szCs w:val="28"/>
          <w:lang w:val="en-GB"/>
        </w:rPr>
        <w:t>.</w:t>
      </w:r>
    </w:p>
    <w:p w14:paraId="14F44CEA" w14:textId="3AA5686E" w:rsidR="000B1167" w:rsidRPr="00E45BD7" w:rsidRDefault="00A31443"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0B1167" w:rsidRPr="00E45BD7">
        <w:rPr>
          <w:rFonts w:ascii="Times New Roman" w:eastAsia="Calibri" w:hAnsi="Times New Roman" w:cs="Times New Roman"/>
          <w:sz w:val="28"/>
          <w:szCs w:val="28"/>
          <w:lang w:val="en-GB"/>
        </w:rPr>
        <w:t>1</w:t>
      </w:r>
      <w:r w:rsidR="00135715" w:rsidRPr="00E45BD7">
        <w:rPr>
          <w:rFonts w:ascii="Times New Roman" w:eastAsia="Calibri" w:hAnsi="Times New Roman" w:cs="Times New Roman"/>
          <w:sz w:val="28"/>
          <w:szCs w:val="28"/>
          <w:lang w:val="en-GB"/>
        </w:rPr>
        <w:t>9</w:t>
      </w:r>
      <w:r w:rsidRPr="00E45BD7">
        <w:rPr>
          <w:rFonts w:ascii="Times New Roman" w:eastAsia="Calibri" w:hAnsi="Times New Roman" w:cs="Times New Roman"/>
          <w:sz w:val="28"/>
          <w:szCs w:val="28"/>
          <w:lang w:val="en-GB"/>
        </w:rPr>
        <w:t xml:space="preserve">] </w:t>
      </w:r>
      <w:r w:rsidR="00FA5F57" w:rsidRPr="00E45BD7">
        <w:rPr>
          <w:rFonts w:ascii="Times New Roman" w:eastAsia="Calibri" w:hAnsi="Times New Roman" w:cs="Times New Roman"/>
          <w:sz w:val="28"/>
          <w:szCs w:val="28"/>
          <w:lang w:val="en-GB"/>
        </w:rPr>
        <w:t xml:space="preserve">  </w:t>
      </w:r>
      <w:r w:rsidR="00AD5E4F" w:rsidRPr="00E45BD7">
        <w:rPr>
          <w:rFonts w:ascii="Times New Roman" w:eastAsia="Calibri" w:hAnsi="Times New Roman" w:cs="Times New Roman"/>
          <w:sz w:val="28"/>
          <w:szCs w:val="28"/>
          <w:lang w:val="en-GB"/>
        </w:rPr>
        <w:t xml:space="preserve"> </w:t>
      </w:r>
      <w:r w:rsidR="000978A6" w:rsidRPr="00E45BD7">
        <w:rPr>
          <w:rFonts w:ascii="Times New Roman" w:eastAsia="Calibri" w:hAnsi="Times New Roman" w:cs="Times New Roman"/>
          <w:sz w:val="28"/>
          <w:szCs w:val="28"/>
          <w:lang w:val="en-GB"/>
        </w:rPr>
        <w:t>On the way to</w:t>
      </w:r>
      <w:r w:rsidR="00A81500" w:rsidRPr="00E45BD7">
        <w:rPr>
          <w:rFonts w:ascii="Times New Roman" w:eastAsia="Calibri" w:hAnsi="Times New Roman" w:cs="Times New Roman"/>
          <w:sz w:val="28"/>
          <w:szCs w:val="28"/>
          <w:lang w:val="en-GB"/>
        </w:rPr>
        <w:t xml:space="preserve"> Mr</w:t>
      </w:r>
      <w:r w:rsidR="00854A65" w:rsidRPr="00E45BD7">
        <w:rPr>
          <w:rFonts w:ascii="Times New Roman" w:eastAsia="Calibri" w:hAnsi="Times New Roman" w:cs="Times New Roman"/>
          <w:sz w:val="28"/>
          <w:szCs w:val="28"/>
          <w:lang w:val="en-GB"/>
        </w:rPr>
        <w:t>.</w:t>
      </w:r>
      <w:r w:rsidR="00A81500" w:rsidRPr="00E45BD7">
        <w:rPr>
          <w:rFonts w:ascii="Times New Roman" w:eastAsia="Calibri" w:hAnsi="Times New Roman" w:cs="Times New Roman"/>
          <w:sz w:val="28"/>
          <w:szCs w:val="28"/>
          <w:lang w:val="en-GB"/>
        </w:rPr>
        <w:t xml:space="preserve"> Mpukwana’s house, they came </w:t>
      </w:r>
      <w:r w:rsidR="005A7983" w:rsidRPr="00E45BD7">
        <w:rPr>
          <w:rFonts w:ascii="Times New Roman" w:eastAsia="Calibri" w:hAnsi="Times New Roman" w:cs="Times New Roman"/>
          <w:sz w:val="28"/>
          <w:szCs w:val="28"/>
          <w:lang w:val="en-GB"/>
        </w:rPr>
        <w:t xml:space="preserve">across three males sitting under a tree </w:t>
      </w:r>
      <w:r w:rsidR="009E5560" w:rsidRPr="00E45BD7">
        <w:rPr>
          <w:rFonts w:ascii="Times New Roman" w:eastAsia="Calibri" w:hAnsi="Times New Roman" w:cs="Times New Roman"/>
          <w:sz w:val="28"/>
          <w:szCs w:val="28"/>
          <w:lang w:val="en-GB"/>
        </w:rPr>
        <w:t xml:space="preserve">who looked </w:t>
      </w:r>
      <w:r w:rsidR="008F08C9" w:rsidRPr="00E45BD7">
        <w:rPr>
          <w:rFonts w:ascii="Times New Roman" w:eastAsia="Calibri" w:hAnsi="Times New Roman" w:cs="Times New Roman"/>
          <w:sz w:val="28"/>
          <w:szCs w:val="28"/>
          <w:lang w:val="en-GB"/>
        </w:rPr>
        <w:t xml:space="preserve">at them </w:t>
      </w:r>
      <w:r w:rsidR="009E5560" w:rsidRPr="00E45BD7">
        <w:rPr>
          <w:rFonts w:ascii="Times New Roman" w:eastAsia="Calibri" w:hAnsi="Times New Roman" w:cs="Times New Roman"/>
          <w:sz w:val="28"/>
          <w:szCs w:val="28"/>
          <w:lang w:val="en-GB"/>
        </w:rPr>
        <w:t>suspicious</w:t>
      </w:r>
      <w:r w:rsidR="008F08C9" w:rsidRPr="00E45BD7">
        <w:rPr>
          <w:rFonts w:ascii="Times New Roman" w:eastAsia="Calibri" w:hAnsi="Times New Roman" w:cs="Times New Roman"/>
          <w:sz w:val="28"/>
          <w:szCs w:val="28"/>
          <w:lang w:val="en-GB"/>
        </w:rPr>
        <w:t>ly</w:t>
      </w:r>
      <w:r w:rsidR="009E5560" w:rsidRPr="00E45BD7">
        <w:rPr>
          <w:rFonts w:ascii="Times New Roman" w:eastAsia="Calibri" w:hAnsi="Times New Roman" w:cs="Times New Roman"/>
          <w:sz w:val="28"/>
          <w:szCs w:val="28"/>
          <w:lang w:val="en-GB"/>
        </w:rPr>
        <w:t xml:space="preserve"> and as they passed them, the m</w:t>
      </w:r>
      <w:r w:rsidR="00FA447F" w:rsidRPr="00E45BD7">
        <w:rPr>
          <w:rFonts w:ascii="Times New Roman" w:eastAsia="Calibri" w:hAnsi="Times New Roman" w:cs="Times New Roman"/>
          <w:sz w:val="28"/>
          <w:szCs w:val="28"/>
          <w:lang w:val="en-GB"/>
        </w:rPr>
        <w:t xml:space="preserve">ales started chasing them. He believed they were being robbed and as they were running away from the males, </w:t>
      </w:r>
      <w:r w:rsidR="00D114A4" w:rsidRPr="00E45BD7">
        <w:rPr>
          <w:rFonts w:ascii="Times New Roman" w:eastAsia="Calibri" w:hAnsi="Times New Roman" w:cs="Times New Roman"/>
          <w:sz w:val="28"/>
          <w:szCs w:val="28"/>
          <w:lang w:val="en-GB"/>
        </w:rPr>
        <w:t xml:space="preserve">he heard </w:t>
      </w:r>
      <w:r w:rsidR="00956EFF" w:rsidRPr="00E45BD7">
        <w:rPr>
          <w:rFonts w:ascii="Times New Roman" w:eastAsia="Calibri" w:hAnsi="Times New Roman" w:cs="Times New Roman"/>
          <w:sz w:val="28"/>
          <w:szCs w:val="28"/>
          <w:lang w:val="en-GB"/>
        </w:rPr>
        <w:t>gunshots. He</w:t>
      </w:r>
      <w:r w:rsidR="00B50755" w:rsidRPr="00E45BD7">
        <w:rPr>
          <w:rFonts w:ascii="Times New Roman" w:eastAsia="Calibri" w:hAnsi="Times New Roman" w:cs="Times New Roman"/>
          <w:sz w:val="28"/>
          <w:szCs w:val="28"/>
          <w:lang w:val="en-GB"/>
        </w:rPr>
        <w:t xml:space="preserve"> ran over the bridge and fell down </w:t>
      </w:r>
      <w:r w:rsidR="00C8709A" w:rsidRPr="00E45BD7">
        <w:rPr>
          <w:rFonts w:ascii="Times New Roman" w:eastAsia="Calibri" w:hAnsi="Times New Roman" w:cs="Times New Roman"/>
          <w:sz w:val="28"/>
          <w:szCs w:val="28"/>
          <w:lang w:val="en-GB"/>
        </w:rPr>
        <w:t xml:space="preserve"> and</w:t>
      </w:r>
      <w:r w:rsidR="00AD5E4F" w:rsidRPr="00E45BD7">
        <w:rPr>
          <w:rFonts w:ascii="Times New Roman" w:eastAsia="Calibri" w:hAnsi="Times New Roman" w:cs="Times New Roman"/>
          <w:sz w:val="28"/>
          <w:szCs w:val="28"/>
          <w:lang w:val="en-GB"/>
        </w:rPr>
        <w:t xml:space="preserve"> later on</w:t>
      </w:r>
      <w:r w:rsidR="00C8709A" w:rsidRPr="00E45BD7">
        <w:rPr>
          <w:rFonts w:ascii="Times New Roman" w:eastAsia="Calibri" w:hAnsi="Times New Roman" w:cs="Times New Roman"/>
          <w:sz w:val="28"/>
          <w:szCs w:val="28"/>
          <w:lang w:val="en-GB"/>
        </w:rPr>
        <w:t xml:space="preserve"> realised he had been shot on one of his fingers.</w:t>
      </w:r>
      <w:r w:rsidR="00A0531F" w:rsidRPr="00E45BD7">
        <w:rPr>
          <w:rFonts w:ascii="Times New Roman" w:eastAsia="Calibri" w:hAnsi="Times New Roman" w:cs="Times New Roman"/>
          <w:sz w:val="28"/>
          <w:szCs w:val="28"/>
          <w:lang w:val="en-GB"/>
        </w:rPr>
        <w:t xml:space="preserve"> He tried to get up but could not</w:t>
      </w:r>
      <w:r w:rsidR="00F0564A" w:rsidRPr="00E45BD7">
        <w:rPr>
          <w:rFonts w:ascii="Times New Roman" w:eastAsia="Calibri" w:hAnsi="Times New Roman" w:cs="Times New Roman"/>
          <w:sz w:val="28"/>
          <w:szCs w:val="28"/>
          <w:lang w:val="en-GB"/>
        </w:rPr>
        <w:t xml:space="preserve"> </w:t>
      </w:r>
      <w:r w:rsidR="00A0531F" w:rsidRPr="00E45BD7">
        <w:rPr>
          <w:rFonts w:ascii="Times New Roman" w:eastAsia="Calibri" w:hAnsi="Times New Roman" w:cs="Times New Roman"/>
          <w:sz w:val="28"/>
          <w:szCs w:val="28"/>
          <w:lang w:val="en-GB"/>
        </w:rPr>
        <w:t xml:space="preserve"> </w:t>
      </w:r>
      <w:r w:rsidR="00CC42CC" w:rsidRPr="00E45BD7">
        <w:rPr>
          <w:rFonts w:ascii="Times New Roman" w:eastAsia="Calibri" w:hAnsi="Times New Roman" w:cs="Times New Roman"/>
          <w:sz w:val="28"/>
          <w:szCs w:val="28"/>
          <w:lang w:val="en-GB"/>
        </w:rPr>
        <w:t>because</w:t>
      </w:r>
      <w:r w:rsidR="00A0531F" w:rsidRPr="00E45BD7">
        <w:rPr>
          <w:rFonts w:ascii="Times New Roman" w:eastAsia="Calibri" w:hAnsi="Times New Roman" w:cs="Times New Roman"/>
          <w:sz w:val="28"/>
          <w:szCs w:val="28"/>
          <w:lang w:val="en-GB"/>
        </w:rPr>
        <w:t xml:space="preserve"> </w:t>
      </w:r>
      <w:r w:rsidR="00AD5E4F" w:rsidRPr="00E45BD7">
        <w:rPr>
          <w:rFonts w:ascii="Times New Roman" w:eastAsia="Calibri" w:hAnsi="Times New Roman" w:cs="Times New Roman"/>
          <w:sz w:val="28"/>
          <w:szCs w:val="28"/>
          <w:lang w:val="en-GB"/>
        </w:rPr>
        <w:t xml:space="preserve">he </w:t>
      </w:r>
      <w:r w:rsidR="00A0531F" w:rsidRPr="00E45BD7">
        <w:rPr>
          <w:rFonts w:ascii="Times New Roman" w:eastAsia="Calibri" w:hAnsi="Times New Roman" w:cs="Times New Roman"/>
          <w:sz w:val="28"/>
          <w:szCs w:val="28"/>
          <w:lang w:val="en-GB"/>
        </w:rPr>
        <w:t xml:space="preserve">was shocked. He threw away the toy </w:t>
      </w:r>
      <w:r w:rsidR="00CC42CC" w:rsidRPr="00E45BD7">
        <w:rPr>
          <w:rFonts w:ascii="Times New Roman" w:eastAsia="Calibri" w:hAnsi="Times New Roman" w:cs="Times New Roman"/>
          <w:sz w:val="28"/>
          <w:szCs w:val="28"/>
          <w:lang w:val="en-GB"/>
        </w:rPr>
        <w:t>gun which</w:t>
      </w:r>
      <w:r w:rsidR="00F94B89" w:rsidRPr="00E45BD7">
        <w:rPr>
          <w:rFonts w:ascii="Times New Roman" w:eastAsia="Calibri" w:hAnsi="Times New Roman" w:cs="Times New Roman"/>
          <w:sz w:val="28"/>
          <w:szCs w:val="28"/>
          <w:lang w:val="en-GB"/>
        </w:rPr>
        <w:t xml:space="preserve"> was in his pocket and raised up his hands</w:t>
      </w:r>
      <w:r w:rsidR="00590671" w:rsidRPr="00E45BD7">
        <w:rPr>
          <w:rFonts w:ascii="Times New Roman" w:eastAsia="Calibri" w:hAnsi="Times New Roman" w:cs="Times New Roman"/>
          <w:sz w:val="28"/>
          <w:szCs w:val="28"/>
          <w:lang w:val="en-GB"/>
        </w:rPr>
        <w:t xml:space="preserve"> to show that he was not resisting</w:t>
      </w:r>
      <w:r w:rsidR="00AD5E4F" w:rsidRPr="00E45BD7">
        <w:rPr>
          <w:rFonts w:ascii="Times New Roman" w:eastAsia="Calibri" w:hAnsi="Times New Roman" w:cs="Times New Roman"/>
          <w:sz w:val="28"/>
          <w:szCs w:val="28"/>
          <w:lang w:val="en-GB"/>
        </w:rPr>
        <w:t xml:space="preserve"> nor a threat</w:t>
      </w:r>
      <w:r w:rsidR="00590671" w:rsidRPr="00E45BD7">
        <w:rPr>
          <w:rFonts w:ascii="Times New Roman" w:eastAsia="Calibri" w:hAnsi="Times New Roman" w:cs="Times New Roman"/>
          <w:sz w:val="28"/>
          <w:szCs w:val="28"/>
          <w:lang w:val="en-GB"/>
        </w:rPr>
        <w:t>. He was apprehended by the men</w:t>
      </w:r>
      <w:r w:rsidR="00F0564A" w:rsidRPr="00E45BD7">
        <w:rPr>
          <w:rFonts w:ascii="Times New Roman" w:eastAsia="Calibri" w:hAnsi="Times New Roman" w:cs="Times New Roman"/>
          <w:sz w:val="28"/>
          <w:szCs w:val="28"/>
          <w:lang w:val="en-GB"/>
        </w:rPr>
        <w:t xml:space="preserve"> after pleading with them not to kill him and they</w:t>
      </w:r>
      <w:r w:rsidR="00590671" w:rsidRPr="00E45BD7">
        <w:rPr>
          <w:rFonts w:ascii="Times New Roman" w:eastAsia="Calibri" w:hAnsi="Times New Roman" w:cs="Times New Roman"/>
          <w:sz w:val="28"/>
          <w:szCs w:val="28"/>
          <w:lang w:val="en-GB"/>
        </w:rPr>
        <w:t xml:space="preserve"> retrieved the toy gun.</w:t>
      </w:r>
    </w:p>
    <w:p w14:paraId="04DB79A9" w14:textId="6CA85292" w:rsidR="00CC42CC" w:rsidRPr="00E45BD7" w:rsidRDefault="00CC42CC"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135715" w:rsidRPr="00E45BD7">
        <w:rPr>
          <w:rFonts w:ascii="Times New Roman" w:eastAsia="Calibri" w:hAnsi="Times New Roman" w:cs="Times New Roman"/>
          <w:sz w:val="28"/>
          <w:szCs w:val="28"/>
          <w:lang w:val="en-GB"/>
        </w:rPr>
        <w:t>20</w:t>
      </w:r>
      <w:r w:rsidRPr="00E45BD7">
        <w:rPr>
          <w:rFonts w:ascii="Times New Roman" w:eastAsia="Calibri" w:hAnsi="Times New Roman" w:cs="Times New Roman"/>
          <w:sz w:val="28"/>
          <w:szCs w:val="28"/>
          <w:lang w:val="en-GB"/>
        </w:rPr>
        <w:t>]</w:t>
      </w:r>
      <w:r w:rsidR="00961BE9" w:rsidRPr="00E45BD7">
        <w:rPr>
          <w:rFonts w:ascii="Times New Roman" w:eastAsia="Calibri" w:hAnsi="Times New Roman" w:cs="Times New Roman"/>
          <w:sz w:val="28"/>
          <w:szCs w:val="28"/>
          <w:lang w:val="en-GB"/>
        </w:rPr>
        <w:tab/>
      </w:r>
      <w:r w:rsidR="0017647C" w:rsidRPr="00E45BD7">
        <w:rPr>
          <w:rFonts w:ascii="Times New Roman" w:eastAsia="Calibri" w:hAnsi="Times New Roman" w:cs="Times New Roman"/>
          <w:sz w:val="28"/>
          <w:szCs w:val="28"/>
          <w:lang w:val="en-GB"/>
        </w:rPr>
        <w:t xml:space="preserve">Upon being apprehended he took out his </w:t>
      </w:r>
      <w:r w:rsidR="00AB0AB7" w:rsidRPr="00E45BD7">
        <w:rPr>
          <w:rFonts w:ascii="Times New Roman" w:eastAsia="Calibri" w:hAnsi="Times New Roman" w:cs="Times New Roman"/>
          <w:sz w:val="28"/>
          <w:szCs w:val="28"/>
          <w:lang w:val="en-GB"/>
        </w:rPr>
        <w:t>cell phone and money as he thought he was being robbed.</w:t>
      </w:r>
      <w:r w:rsidR="00CD0A9F" w:rsidRPr="00E45BD7">
        <w:rPr>
          <w:rFonts w:ascii="Times New Roman" w:eastAsia="Calibri" w:hAnsi="Times New Roman" w:cs="Times New Roman"/>
          <w:sz w:val="28"/>
          <w:szCs w:val="28"/>
          <w:lang w:val="en-GB"/>
        </w:rPr>
        <w:t xml:space="preserve"> He was accused of robbing a Pakistani shop owner</w:t>
      </w:r>
      <w:r w:rsidR="0017037B" w:rsidRPr="00E45BD7">
        <w:rPr>
          <w:rFonts w:ascii="Times New Roman" w:eastAsia="Calibri" w:hAnsi="Times New Roman" w:cs="Times New Roman"/>
          <w:sz w:val="28"/>
          <w:szCs w:val="28"/>
          <w:lang w:val="en-GB"/>
        </w:rPr>
        <w:t xml:space="preserve"> and he told the men he had gone to U-Save to withdraw money</w:t>
      </w:r>
      <w:r w:rsidR="00541EB5" w:rsidRPr="00E45BD7">
        <w:rPr>
          <w:rFonts w:ascii="Times New Roman" w:eastAsia="Calibri" w:hAnsi="Times New Roman" w:cs="Times New Roman"/>
          <w:sz w:val="28"/>
          <w:szCs w:val="28"/>
          <w:lang w:val="en-GB"/>
        </w:rPr>
        <w:t>. His explanation was not accepted by the men</w:t>
      </w:r>
      <w:r w:rsidR="003F210C" w:rsidRPr="00E45BD7">
        <w:rPr>
          <w:rFonts w:ascii="Times New Roman" w:eastAsia="Calibri" w:hAnsi="Times New Roman" w:cs="Times New Roman"/>
          <w:sz w:val="28"/>
          <w:szCs w:val="28"/>
          <w:lang w:val="en-GB"/>
        </w:rPr>
        <w:t xml:space="preserve"> and he was assaulted and taken away from the scene.</w:t>
      </w:r>
    </w:p>
    <w:p w14:paraId="57A9CE98" w14:textId="25231F4F" w:rsidR="00495F43" w:rsidRPr="00E45BD7" w:rsidRDefault="00495F43"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135715" w:rsidRPr="00E45BD7">
        <w:rPr>
          <w:rFonts w:ascii="Times New Roman" w:eastAsia="Calibri" w:hAnsi="Times New Roman" w:cs="Times New Roman"/>
          <w:sz w:val="28"/>
          <w:szCs w:val="28"/>
          <w:lang w:val="en-GB"/>
        </w:rPr>
        <w:t>21</w:t>
      </w:r>
      <w:r w:rsidRPr="00E45BD7">
        <w:rPr>
          <w:rFonts w:ascii="Times New Roman" w:eastAsia="Calibri" w:hAnsi="Times New Roman" w:cs="Times New Roman"/>
          <w:sz w:val="28"/>
          <w:szCs w:val="28"/>
          <w:lang w:val="en-GB"/>
        </w:rPr>
        <w:t xml:space="preserve">] </w:t>
      </w:r>
      <w:r w:rsidR="00211EAF" w:rsidRPr="00E45BD7">
        <w:rPr>
          <w:rFonts w:ascii="Times New Roman" w:eastAsia="Calibri" w:hAnsi="Times New Roman" w:cs="Times New Roman"/>
          <w:sz w:val="28"/>
          <w:szCs w:val="28"/>
          <w:lang w:val="en-GB"/>
        </w:rPr>
        <w:tab/>
      </w:r>
      <w:r w:rsidRPr="00E45BD7">
        <w:rPr>
          <w:rFonts w:ascii="Times New Roman" w:eastAsia="Calibri" w:hAnsi="Times New Roman" w:cs="Times New Roman"/>
          <w:sz w:val="28"/>
          <w:szCs w:val="28"/>
          <w:lang w:val="en-GB"/>
        </w:rPr>
        <w:t>After walking for about 40 minutes, the</w:t>
      </w:r>
      <w:r w:rsidR="002148D7" w:rsidRPr="00E45BD7">
        <w:rPr>
          <w:rFonts w:ascii="Times New Roman" w:eastAsia="Calibri" w:hAnsi="Times New Roman" w:cs="Times New Roman"/>
          <w:sz w:val="28"/>
          <w:szCs w:val="28"/>
          <w:lang w:val="en-GB"/>
        </w:rPr>
        <w:t>y</w:t>
      </w:r>
      <w:r w:rsidRPr="00E45BD7">
        <w:rPr>
          <w:rFonts w:ascii="Times New Roman" w:eastAsia="Calibri" w:hAnsi="Times New Roman" w:cs="Times New Roman"/>
          <w:sz w:val="28"/>
          <w:szCs w:val="28"/>
          <w:lang w:val="en-GB"/>
        </w:rPr>
        <w:t xml:space="preserve"> </w:t>
      </w:r>
      <w:r w:rsidR="0088526E" w:rsidRPr="00E45BD7">
        <w:rPr>
          <w:rFonts w:ascii="Times New Roman" w:eastAsia="Calibri" w:hAnsi="Times New Roman" w:cs="Times New Roman"/>
          <w:sz w:val="28"/>
          <w:szCs w:val="28"/>
          <w:lang w:val="en-GB"/>
        </w:rPr>
        <w:t>arrived at the Pakistani shop where the police had arrived</w:t>
      </w:r>
      <w:r w:rsidR="00140B7D" w:rsidRPr="00E45BD7">
        <w:rPr>
          <w:rFonts w:ascii="Times New Roman" w:eastAsia="Calibri" w:hAnsi="Times New Roman" w:cs="Times New Roman"/>
          <w:sz w:val="28"/>
          <w:szCs w:val="28"/>
          <w:lang w:val="en-GB"/>
        </w:rPr>
        <w:t xml:space="preserve"> and was arrested after the police were informed by the three men</w:t>
      </w:r>
      <w:r w:rsidR="00F40608" w:rsidRPr="00E45BD7">
        <w:rPr>
          <w:rFonts w:ascii="Times New Roman" w:eastAsia="Calibri" w:hAnsi="Times New Roman" w:cs="Times New Roman"/>
          <w:sz w:val="28"/>
          <w:szCs w:val="28"/>
          <w:lang w:val="en-GB"/>
        </w:rPr>
        <w:t xml:space="preserve"> that he was one of the suspects in the robbery</w:t>
      </w:r>
      <w:r w:rsidR="0088526E" w:rsidRPr="00E45BD7">
        <w:rPr>
          <w:rFonts w:ascii="Times New Roman" w:eastAsia="Calibri" w:hAnsi="Times New Roman" w:cs="Times New Roman"/>
          <w:sz w:val="28"/>
          <w:szCs w:val="28"/>
          <w:lang w:val="en-GB"/>
        </w:rPr>
        <w:t xml:space="preserve">. </w:t>
      </w:r>
      <w:r w:rsidR="00F40608" w:rsidRPr="00E45BD7">
        <w:rPr>
          <w:rFonts w:ascii="Times New Roman" w:eastAsia="Calibri" w:hAnsi="Times New Roman" w:cs="Times New Roman"/>
          <w:sz w:val="28"/>
          <w:szCs w:val="28"/>
          <w:lang w:val="en-GB"/>
        </w:rPr>
        <w:t xml:space="preserve">He was put in the police vehicle but after a while, he was taken out. </w:t>
      </w:r>
      <w:r w:rsidR="00E232DB" w:rsidRPr="00E45BD7">
        <w:rPr>
          <w:rFonts w:ascii="Times New Roman" w:eastAsia="Calibri" w:hAnsi="Times New Roman" w:cs="Times New Roman"/>
          <w:sz w:val="28"/>
          <w:szCs w:val="28"/>
          <w:lang w:val="en-GB"/>
        </w:rPr>
        <w:t xml:space="preserve">Whilst standing next to the police vehicle, the complainant was asked if he was </w:t>
      </w:r>
      <w:r w:rsidR="00E43994" w:rsidRPr="00E45BD7">
        <w:rPr>
          <w:rFonts w:ascii="Times New Roman" w:eastAsia="Calibri" w:hAnsi="Times New Roman" w:cs="Times New Roman"/>
          <w:sz w:val="28"/>
          <w:szCs w:val="28"/>
          <w:lang w:val="en-GB"/>
        </w:rPr>
        <w:lastRenderedPageBreak/>
        <w:t xml:space="preserve">one of the persons who robbed the business </w:t>
      </w:r>
      <w:r w:rsidR="0019001A" w:rsidRPr="00E45BD7">
        <w:rPr>
          <w:rFonts w:ascii="Times New Roman" w:eastAsia="Calibri" w:hAnsi="Times New Roman" w:cs="Times New Roman"/>
          <w:sz w:val="28"/>
          <w:szCs w:val="28"/>
          <w:lang w:val="en-GB"/>
        </w:rPr>
        <w:t>and the</w:t>
      </w:r>
      <w:r w:rsidR="00E43994" w:rsidRPr="00E45BD7">
        <w:rPr>
          <w:rFonts w:ascii="Times New Roman" w:eastAsia="Calibri" w:hAnsi="Times New Roman" w:cs="Times New Roman"/>
          <w:sz w:val="28"/>
          <w:szCs w:val="28"/>
          <w:lang w:val="en-GB"/>
        </w:rPr>
        <w:t xml:space="preserve"> complainant pointed him out.</w:t>
      </w:r>
      <w:r w:rsidR="00C17629" w:rsidRPr="00E45BD7">
        <w:rPr>
          <w:rFonts w:ascii="Times New Roman" w:eastAsia="Calibri" w:hAnsi="Times New Roman" w:cs="Times New Roman"/>
          <w:sz w:val="28"/>
          <w:szCs w:val="28"/>
          <w:lang w:val="en-GB"/>
        </w:rPr>
        <w:t xml:space="preserve"> </w:t>
      </w:r>
      <w:r w:rsidR="0088526E" w:rsidRPr="00E45BD7">
        <w:rPr>
          <w:rFonts w:ascii="Times New Roman" w:eastAsia="Calibri" w:hAnsi="Times New Roman" w:cs="Times New Roman"/>
          <w:sz w:val="28"/>
          <w:szCs w:val="28"/>
          <w:lang w:val="en-GB"/>
        </w:rPr>
        <w:t xml:space="preserve">He </w:t>
      </w:r>
      <w:r w:rsidR="0019001A" w:rsidRPr="00E45BD7">
        <w:rPr>
          <w:rFonts w:ascii="Times New Roman" w:eastAsia="Calibri" w:hAnsi="Times New Roman" w:cs="Times New Roman"/>
          <w:sz w:val="28"/>
          <w:szCs w:val="28"/>
          <w:lang w:val="en-GB"/>
        </w:rPr>
        <w:t xml:space="preserve">denied the allegations and </w:t>
      </w:r>
      <w:r w:rsidR="00C17629" w:rsidRPr="00E45BD7">
        <w:rPr>
          <w:rFonts w:ascii="Times New Roman" w:eastAsia="Calibri" w:hAnsi="Times New Roman" w:cs="Times New Roman"/>
          <w:sz w:val="28"/>
          <w:szCs w:val="28"/>
          <w:lang w:val="en-GB"/>
        </w:rPr>
        <w:t>explained to the police that he had gone to U-Save to withdraw money</w:t>
      </w:r>
      <w:r w:rsidR="002C7D9E" w:rsidRPr="00E45BD7">
        <w:rPr>
          <w:rFonts w:ascii="Times New Roman" w:eastAsia="Calibri" w:hAnsi="Times New Roman" w:cs="Times New Roman"/>
          <w:sz w:val="28"/>
          <w:szCs w:val="28"/>
          <w:lang w:val="en-GB"/>
        </w:rPr>
        <w:t xml:space="preserve"> but the police did not listen to him</w:t>
      </w:r>
      <w:r w:rsidR="001E3D7A" w:rsidRPr="00E45BD7">
        <w:rPr>
          <w:rFonts w:ascii="Times New Roman" w:eastAsia="Calibri" w:hAnsi="Times New Roman" w:cs="Times New Roman"/>
          <w:sz w:val="28"/>
          <w:szCs w:val="28"/>
          <w:lang w:val="en-GB"/>
        </w:rPr>
        <w:t xml:space="preserve"> and he was taken to the back of the police vehicle.</w:t>
      </w:r>
      <w:r w:rsidR="003E710E" w:rsidRPr="00E45BD7">
        <w:rPr>
          <w:rFonts w:ascii="Times New Roman" w:eastAsia="Calibri" w:hAnsi="Times New Roman" w:cs="Times New Roman"/>
          <w:sz w:val="28"/>
          <w:szCs w:val="28"/>
          <w:lang w:val="en-GB"/>
        </w:rPr>
        <w:t xml:space="preserve"> He stated that the Pakistani shop owner was about 10 to 20 meters away when he was asked to identify him.</w:t>
      </w:r>
    </w:p>
    <w:p w14:paraId="27E97B73" w14:textId="76A4060B" w:rsidR="00246096" w:rsidRPr="00E45BD7" w:rsidRDefault="00246096"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[2</w:t>
      </w:r>
      <w:r w:rsidR="00135715" w:rsidRPr="00E45BD7">
        <w:rPr>
          <w:rFonts w:ascii="Times New Roman" w:eastAsia="Calibri" w:hAnsi="Times New Roman" w:cs="Times New Roman"/>
          <w:sz w:val="28"/>
          <w:szCs w:val="28"/>
          <w:lang w:val="en-GB"/>
        </w:rPr>
        <w:t>2</w:t>
      </w:r>
      <w:r w:rsidRPr="00E45BD7">
        <w:rPr>
          <w:rFonts w:ascii="Times New Roman" w:eastAsia="Calibri" w:hAnsi="Times New Roman" w:cs="Times New Roman"/>
          <w:sz w:val="28"/>
          <w:szCs w:val="28"/>
          <w:lang w:val="en-GB"/>
        </w:rPr>
        <w:t xml:space="preserve">] </w:t>
      </w:r>
      <w:r w:rsidR="00A45260" w:rsidRPr="00E45BD7">
        <w:rPr>
          <w:rFonts w:ascii="Times New Roman" w:eastAsia="Calibri" w:hAnsi="Times New Roman" w:cs="Times New Roman"/>
          <w:sz w:val="28"/>
          <w:szCs w:val="28"/>
          <w:lang w:val="en-GB"/>
        </w:rPr>
        <w:tab/>
      </w:r>
      <w:r w:rsidR="0001748F" w:rsidRPr="00E45BD7">
        <w:rPr>
          <w:rFonts w:ascii="Times New Roman" w:eastAsia="Calibri" w:hAnsi="Times New Roman" w:cs="Times New Roman"/>
          <w:sz w:val="28"/>
          <w:szCs w:val="28"/>
          <w:lang w:val="en-GB"/>
        </w:rPr>
        <w:t>W</w:t>
      </w:r>
      <w:r w:rsidRPr="00E45BD7">
        <w:rPr>
          <w:rFonts w:ascii="Times New Roman" w:eastAsia="Calibri" w:hAnsi="Times New Roman" w:cs="Times New Roman"/>
          <w:sz w:val="28"/>
          <w:szCs w:val="28"/>
          <w:lang w:val="en-GB"/>
        </w:rPr>
        <w:t xml:space="preserve">hilst inside the </w:t>
      </w:r>
      <w:r w:rsidR="0001748F" w:rsidRPr="00E45BD7">
        <w:rPr>
          <w:rFonts w:ascii="Times New Roman" w:eastAsia="Calibri" w:hAnsi="Times New Roman" w:cs="Times New Roman"/>
          <w:sz w:val="28"/>
          <w:szCs w:val="28"/>
          <w:lang w:val="en-GB"/>
        </w:rPr>
        <w:t>police vehicle, another police vehicle came to the scene</w:t>
      </w:r>
      <w:r w:rsidR="003C59AC" w:rsidRPr="00E45BD7">
        <w:rPr>
          <w:rFonts w:ascii="Times New Roman" w:eastAsia="Calibri" w:hAnsi="Times New Roman" w:cs="Times New Roman"/>
          <w:sz w:val="28"/>
          <w:szCs w:val="28"/>
          <w:lang w:val="en-GB"/>
        </w:rPr>
        <w:t xml:space="preserve"> and inside  was the second plaintiff. The police took Mr</w:t>
      </w:r>
      <w:r w:rsidR="00A91DA7" w:rsidRPr="00E45BD7">
        <w:rPr>
          <w:rFonts w:ascii="Times New Roman" w:eastAsia="Calibri" w:hAnsi="Times New Roman" w:cs="Times New Roman"/>
          <w:sz w:val="28"/>
          <w:szCs w:val="28"/>
          <w:lang w:val="en-GB"/>
        </w:rPr>
        <w:t>.</w:t>
      </w:r>
      <w:r w:rsidR="003C59AC" w:rsidRPr="00E45BD7">
        <w:rPr>
          <w:rFonts w:ascii="Times New Roman" w:eastAsia="Calibri" w:hAnsi="Times New Roman" w:cs="Times New Roman"/>
          <w:sz w:val="28"/>
          <w:szCs w:val="28"/>
          <w:lang w:val="en-GB"/>
        </w:rPr>
        <w:t xml:space="preserve"> Mpukwana to the shop</w:t>
      </w:r>
      <w:r w:rsidR="00536298" w:rsidRPr="00E45BD7">
        <w:rPr>
          <w:rFonts w:ascii="Times New Roman" w:eastAsia="Calibri" w:hAnsi="Times New Roman" w:cs="Times New Roman"/>
          <w:sz w:val="28"/>
          <w:szCs w:val="28"/>
          <w:lang w:val="en-GB"/>
        </w:rPr>
        <w:t xml:space="preserve"> and enquired from the shop owner whether he was also involved in the robbery. </w:t>
      </w:r>
      <w:r w:rsidR="00A63772" w:rsidRPr="00E45BD7">
        <w:rPr>
          <w:rFonts w:ascii="Times New Roman" w:eastAsia="Calibri" w:hAnsi="Times New Roman" w:cs="Times New Roman"/>
          <w:sz w:val="28"/>
          <w:szCs w:val="28"/>
          <w:lang w:val="en-GB"/>
        </w:rPr>
        <w:t xml:space="preserve">The owner said he had not been involved in the robbery but he was nevertheless, apprehended and put in the back of the police vehicle </w:t>
      </w:r>
      <w:r w:rsidR="000421F3" w:rsidRPr="00E45BD7">
        <w:rPr>
          <w:rFonts w:ascii="Times New Roman" w:eastAsia="Calibri" w:hAnsi="Times New Roman" w:cs="Times New Roman"/>
          <w:sz w:val="28"/>
          <w:szCs w:val="28"/>
          <w:lang w:val="en-GB"/>
        </w:rPr>
        <w:t>and they</w:t>
      </w:r>
      <w:r w:rsidR="001904F1" w:rsidRPr="00E45BD7">
        <w:rPr>
          <w:rFonts w:ascii="Times New Roman" w:eastAsia="Calibri" w:hAnsi="Times New Roman" w:cs="Times New Roman"/>
          <w:sz w:val="28"/>
          <w:szCs w:val="28"/>
          <w:lang w:val="en-GB"/>
        </w:rPr>
        <w:t xml:space="preserve"> were taken to Lenasia Police station</w:t>
      </w:r>
      <w:r w:rsidR="004A7745" w:rsidRPr="00E45BD7">
        <w:rPr>
          <w:rFonts w:ascii="Times New Roman" w:eastAsia="Calibri" w:hAnsi="Times New Roman" w:cs="Times New Roman"/>
          <w:sz w:val="28"/>
          <w:szCs w:val="28"/>
          <w:lang w:val="en-GB"/>
        </w:rPr>
        <w:t xml:space="preserve"> where their rights were read and they were detained.</w:t>
      </w:r>
    </w:p>
    <w:p w14:paraId="2C3C64DD" w14:textId="0D88DC25" w:rsidR="004A7745" w:rsidRPr="00E45BD7" w:rsidRDefault="004A7745"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[2</w:t>
      </w:r>
      <w:r w:rsidR="007B6291" w:rsidRPr="00E45BD7">
        <w:rPr>
          <w:rFonts w:ascii="Times New Roman" w:eastAsia="Calibri" w:hAnsi="Times New Roman" w:cs="Times New Roman"/>
          <w:sz w:val="28"/>
          <w:szCs w:val="28"/>
          <w:lang w:val="en-GB"/>
        </w:rPr>
        <w:t>3</w:t>
      </w:r>
      <w:r w:rsidRPr="00E45BD7">
        <w:rPr>
          <w:rFonts w:ascii="Times New Roman" w:eastAsia="Calibri" w:hAnsi="Times New Roman" w:cs="Times New Roman"/>
          <w:sz w:val="28"/>
          <w:szCs w:val="28"/>
          <w:lang w:val="en-GB"/>
        </w:rPr>
        <w:t>]</w:t>
      </w:r>
      <w:r w:rsidR="002666F5" w:rsidRPr="00E45BD7">
        <w:rPr>
          <w:rFonts w:ascii="Times New Roman" w:eastAsia="Calibri" w:hAnsi="Times New Roman" w:cs="Times New Roman"/>
          <w:sz w:val="28"/>
          <w:szCs w:val="28"/>
          <w:lang w:val="en-GB"/>
        </w:rPr>
        <w:t xml:space="preserve"> </w:t>
      </w:r>
      <w:r w:rsidR="00E57DDF" w:rsidRPr="00E45BD7">
        <w:rPr>
          <w:rFonts w:ascii="Times New Roman" w:eastAsia="Calibri" w:hAnsi="Times New Roman" w:cs="Times New Roman"/>
          <w:sz w:val="28"/>
          <w:szCs w:val="28"/>
          <w:lang w:val="en-GB"/>
        </w:rPr>
        <w:tab/>
      </w:r>
      <w:r w:rsidR="00857272" w:rsidRPr="00E45BD7">
        <w:rPr>
          <w:rFonts w:ascii="Times New Roman" w:eastAsia="Calibri" w:hAnsi="Times New Roman" w:cs="Times New Roman"/>
          <w:sz w:val="28"/>
          <w:szCs w:val="28"/>
          <w:lang w:val="en-GB"/>
        </w:rPr>
        <w:t>He</w:t>
      </w:r>
      <w:r w:rsidR="000840A5" w:rsidRPr="00E45BD7">
        <w:rPr>
          <w:rFonts w:ascii="Times New Roman" w:eastAsia="Calibri" w:hAnsi="Times New Roman" w:cs="Times New Roman"/>
          <w:sz w:val="28"/>
          <w:szCs w:val="28"/>
          <w:lang w:val="en-GB"/>
        </w:rPr>
        <w:t xml:space="preserve"> gave the details about the withdrawal of the money whilst he was at the police station and furthermore that the proof of withdrawal of the money was made available at a later stage by the parents of both </w:t>
      </w:r>
      <w:r w:rsidR="002D64A1" w:rsidRPr="00E45BD7">
        <w:rPr>
          <w:rFonts w:ascii="Times New Roman" w:eastAsia="Calibri" w:hAnsi="Times New Roman" w:cs="Times New Roman"/>
          <w:sz w:val="28"/>
          <w:szCs w:val="28"/>
          <w:lang w:val="en-GB"/>
        </w:rPr>
        <w:t xml:space="preserve">the </w:t>
      </w:r>
      <w:r w:rsidR="000840A5" w:rsidRPr="00E45BD7">
        <w:rPr>
          <w:rFonts w:ascii="Times New Roman" w:eastAsia="Calibri" w:hAnsi="Times New Roman" w:cs="Times New Roman"/>
          <w:sz w:val="28"/>
          <w:szCs w:val="28"/>
          <w:lang w:val="en-GB"/>
        </w:rPr>
        <w:t>plaintiff</w:t>
      </w:r>
      <w:r w:rsidR="002D64A1" w:rsidRPr="00E45BD7">
        <w:rPr>
          <w:rFonts w:ascii="Times New Roman" w:eastAsia="Calibri" w:hAnsi="Times New Roman" w:cs="Times New Roman"/>
          <w:sz w:val="28"/>
          <w:szCs w:val="28"/>
          <w:lang w:val="en-GB"/>
        </w:rPr>
        <w:t>s</w:t>
      </w:r>
      <w:r w:rsidR="000840A5" w:rsidRPr="00E45BD7">
        <w:rPr>
          <w:rFonts w:ascii="Times New Roman" w:eastAsia="Calibri" w:hAnsi="Times New Roman" w:cs="Times New Roman"/>
          <w:sz w:val="28"/>
          <w:szCs w:val="28"/>
          <w:lang w:val="en-GB"/>
        </w:rPr>
        <w:t xml:space="preserve"> when they came to </w:t>
      </w:r>
      <w:r w:rsidR="00AD5E4F" w:rsidRPr="00E45BD7">
        <w:rPr>
          <w:rFonts w:ascii="Times New Roman" w:eastAsia="Calibri" w:hAnsi="Times New Roman" w:cs="Times New Roman"/>
          <w:sz w:val="28"/>
          <w:szCs w:val="28"/>
          <w:lang w:val="en-GB"/>
        </w:rPr>
        <w:t>the police station</w:t>
      </w:r>
      <w:r w:rsidR="000840A5" w:rsidRPr="00E45BD7">
        <w:rPr>
          <w:rFonts w:ascii="Times New Roman" w:eastAsia="Calibri" w:hAnsi="Times New Roman" w:cs="Times New Roman"/>
          <w:sz w:val="28"/>
          <w:szCs w:val="28"/>
          <w:lang w:val="en-GB"/>
        </w:rPr>
        <w:t xml:space="preserve">. He also testified that the money was withdrawn from </w:t>
      </w:r>
      <w:r w:rsidR="00AD5E4F" w:rsidRPr="00E45BD7">
        <w:rPr>
          <w:rFonts w:ascii="Times New Roman" w:eastAsia="Calibri" w:hAnsi="Times New Roman" w:cs="Times New Roman"/>
          <w:sz w:val="28"/>
          <w:szCs w:val="28"/>
          <w:lang w:val="en-GB"/>
        </w:rPr>
        <w:t>a</w:t>
      </w:r>
      <w:r w:rsidR="000840A5" w:rsidRPr="00E45BD7">
        <w:rPr>
          <w:rFonts w:ascii="Times New Roman" w:eastAsia="Calibri" w:hAnsi="Times New Roman" w:cs="Times New Roman"/>
          <w:sz w:val="28"/>
          <w:szCs w:val="28"/>
          <w:lang w:val="en-GB"/>
        </w:rPr>
        <w:t xml:space="preserve"> Post Office account but</w:t>
      </w:r>
      <w:r w:rsidR="00AD5E4F" w:rsidRPr="00E45BD7">
        <w:rPr>
          <w:rFonts w:ascii="Times New Roman" w:eastAsia="Calibri" w:hAnsi="Times New Roman" w:cs="Times New Roman"/>
          <w:sz w:val="28"/>
          <w:szCs w:val="28"/>
          <w:lang w:val="en-GB"/>
        </w:rPr>
        <w:t xml:space="preserve"> this</w:t>
      </w:r>
      <w:r w:rsidR="000840A5" w:rsidRPr="00E45BD7">
        <w:rPr>
          <w:rFonts w:ascii="Times New Roman" w:eastAsia="Calibri" w:hAnsi="Times New Roman" w:cs="Times New Roman"/>
          <w:sz w:val="28"/>
          <w:szCs w:val="28"/>
          <w:lang w:val="en-GB"/>
        </w:rPr>
        <w:t xml:space="preserve"> was</w:t>
      </w:r>
      <w:r w:rsidR="00AD5E4F" w:rsidRPr="00E45BD7">
        <w:rPr>
          <w:rFonts w:ascii="Times New Roman" w:eastAsia="Calibri" w:hAnsi="Times New Roman" w:cs="Times New Roman"/>
          <w:sz w:val="28"/>
          <w:szCs w:val="28"/>
          <w:lang w:val="en-GB"/>
        </w:rPr>
        <w:t xml:space="preserve"> later on</w:t>
      </w:r>
      <w:r w:rsidR="000840A5" w:rsidRPr="00E45BD7">
        <w:rPr>
          <w:rFonts w:ascii="Times New Roman" w:eastAsia="Calibri" w:hAnsi="Times New Roman" w:cs="Times New Roman"/>
          <w:sz w:val="28"/>
          <w:szCs w:val="28"/>
          <w:lang w:val="en-GB"/>
        </w:rPr>
        <w:t xml:space="preserve"> challenged </w:t>
      </w:r>
      <w:r w:rsidR="00AD5E4F" w:rsidRPr="00E45BD7">
        <w:rPr>
          <w:rFonts w:ascii="Times New Roman" w:eastAsia="Calibri" w:hAnsi="Times New Roman" w:cs="Times New Roman"/>
          <w:sz w:val="28"/>
          <w:szCs w:val="28"/>
          <w:lang w:val="en-GB"/>
        </w:rPr>
        <w:t xml:space="preserve">on the basis </w:t>
      </w:r>
      <w:r w:rsidR="000840A5" w:rsidRPr="00E45BD7">
        <w:rPr>
          <w:rFonts w:ascii="Times New Roman" w:eastAsia="Calibri" w:hAnsi="Times New Roman" w:cs="Times New Roman"/>
          <w:sz w:val="28"/>
          <w:szCs w:val="28"/>
          <w:lang w:val="en-GB"/>
        </w:rPr>
        <w:t>that the Post Office records did not reveal any withdrawal.</w:t>
      </w:r>
    </w:p>
    <w:p w14:paraId="7EF98E3D" w14:textId="1B015F09" w:rsidR="002666F5" w:rsidRPr="00E45BD7" w:rsidRDefault="002666F5"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[2</w:t>
      </w:r>
      <w:r w:rsidR="007B6291" w:rsidRPr="00E45BD7">
        <w:rPr>
          <w:rFonts w:ascii="Times New Roman" w:eastAsia="Calibri" w:hAnsi="Times New Roman" w:cs="Times New Roman"/>
          <w:sz w:val="28"/>
          <w:szCs w:val="28"/>
          <w:lang w:val="en-GB"/>
        </w:rPr>
        <w:t>4</w:t>
      </w:r>
      <w:r w:rsidRPr="00E45BD7">
        <w:rPr>
          <w:rFonts w:ascii="Times New Roman" w:eastAsia="Calibri" w:hAnsi="Times New Roman" w:cs="Times New Roman"/>
          <w:sz w:val="28"/>
          <w:szCs w:val="28"/>
          <w:lang w:val="en-GB"/>
        </w:rPr>
        <w:t xml:space="preserve">] </w:t>
      </w:r>
      <w:r w:rsidR="005D63D7" w:rsidRPr="00E45BD7">
        <w:rPr>
          <w:rFonts w:ascii="Times New Roman" w:eastAsia="Calibri" w:hAnsi="Times New Roman" w:cs="Times New Roman"/>
          <w:sz w:val="28"/>
          <w:szCs w:val="28"/>
          <w:lang w:val="en-GB"/>
        </w:rPr>
        <w:t xml:space="preserve">  </w:t>
      </w:r>
      <w:r w:rsidRPr="00E45BD7">
        <w:rPr>
          <w:rFonts w:ascii="Times New Roman" w:eastAsia="Calibri" w:hAnsi="Times New Roman" w:cs="Times New Roman"/>
          <w:sz w:val="28"/>
          <w:szCs w:val="28"/>
          <w:lang w:val="en-GB"/>
        </w:rPr>
        <w:t>The charges against the plaintiffs were withdrawn by the State</w:t>
      </w:r>
      <w:r w:rsidR="00B432A7" w:rsidRPr="00E45BD7">
        <w:rPr>
          <w:rFonts w:ascii="Times New Roman" w:eastAsia="Calibri" w:hAnsi="Times New Roman" w:cs="Times New Roman"/>
          <w:sz w:val="28"/>
          <w:szCs w:val="28"/>
          <w:lang w:val="en-GB"/>
        </w:rPr>
        <w:t>. The State noted that:-</w:t>
      </w:r>
    </w:p>
    <w:p w14:paraId="24181C53" w14:textId="61DAFD2B" w:rsidR="000254A6" w:rsidRPr="00552B1E" w:rsidRDefault="00552B1E" w:rsidP="00552B1E">
      <w:pPr>
        <w:spacing w:line="480" w:lineRule="auto"/>
        <w:ind w:left="1440" w:hanging="360"/>
        <w:jc w:val="both"/>
        <w:rPr>
          <w:rFonts w:ascii="Times New Roman" w:eastAsia="Calibri" w:hAnsi="Times New Roman" w:cs="Times New Roman"/>
          <w:sz w:val="28"/>
          <w:szCs w:val="28"/>
          <w:lang w:val="en-GB"/>
          <w:rPrChange w:id="25" w:author="Sathish" w:date="2024-02-13T14:46:00Z">
            <w:rPr>
              <w:lang w:val="en-GB"/>
            </w:rPr>
          </w:rPrChange>
        </w:rPr>
        <w:pPrChange w:id="26" w:author="Sathish" w:date="2024-02-13T14:46:00Z">
          <w:pPr>
            <w:pStyle w:val="ListParagraph"/>
            <w:numPr>
              <w:numId w:val="12"/>
            </w:numPr>
            <w:spacing w:line="480" w:lineRule="auto"/>
            <w:ind w:left="1440" w:hanging="360"/>
            <w:jc w:val="both"/>
          </w:pPr>
        </w:pPrChange>
      </w:pPr>
      <w:r w:rsidRPr="00E45BD7">
        <w:rPr>
          <w:rFonts w:ascii="Times New Roman" w:eastAsia="Calibri" w:hAnsi="Times New Roman" w:cs="Times New Roman"/>
          <w:sz w:val="28"/>
          <w:szCs w:val="28"/>
          <w:lang w:val="en-GB"/>
        </w:rPr>
        <w:lastRenderedPageBreak/>
        <w:t>a.</w:t>
      </w:r>
      <w:r w:rsidRPr="00E45BD7">
        <w:rPr>
          <w:rFonts w:ascii="Times New Roman" w:eastAsia="Calibri" w:hAnsi="Times New Roman" w:cs="Times New Roman"/>
          <w:sz w:val="28"/>
          <w:szCs w:val="28"/>
          <w:lang w:val="en-GB"/>
        </w:rPr>
        <w:tab/>
      </w:r>
      <w:r w:rsidR="00EF4842" w:rsidRPr="00552B1E">
        <w:rPr>
          <w:rFonts w:ascii="Times New Roman" w:eastAsia="Calibri" w:hAnsi="Times New Roman" w:cs="Times New Roman"/>
          <w:sz w:val="28"/>
          <w:szCs w:val="28"/>
          <w:lang w:val="en-GB"/>
          <w:rPrChange w:id="27" w:author="Sathish" w:date="2024-02-13T14:46:00Z">
            <w:rPr>
              <w:lang w:val="en-GB"/>
            </w:rPr>
          </w:rPrChange>
        </w:rPr>
        <w:t>Ex</w:t>
      </w:r>
      <w:r w:rsidR="00C554F9" w:rsidRPr="00552B1E">
        <w:rPr>
          <w:rFonts w:ascii="Times New Roman" w:eastAsia="Calibri" w:hAnsi="Times New Roman" w:cs="Times New Roman"/>
          <w:sz w:val="28"/>
          <w:szCs w:val="28"/>
          <w:lang w:val="en-GB"/>
          <w:rPrChange w:id="28" w:author="Sathish" w:date="2024-02-13T14:46:00Z">
            <w:rPr>
              <w:lang w:val="en-GB"/>
            </w:rPr>
          </w:rPrChange>
        </w:rPr>
        <w:t xml:space="preserve">hibit A12 could not </w:t>
      </w:r>
      <w:r w:rsidR="00470809" w:rsidRPr="00552B1E">
        <w:rPr>
          <w:rFonts w:ascii="Times New Roman" w:eastAsia="Calibri" w:hAnsi="Times New Roman" w:cs="Times New Roman"/>
          <w:sz w:val="28"/>
          <w:szCs w:val="28"/>
          <w:lang w:val="en-GB"/>
          <w:rPrChange w:id="29" w:author="Sathish" w:date="2024-02-13T14:46:00Z">
            <w:rPr>
              <w:lang w:val="en-GB"/>
            </w:rPr>
          </w:rPrChange>
        </w:rPr>
        <w:t xml:space="preserve">link the accused to the </w:t>
      </w:r>
      <w:r w:rsidR="00DC732D" w:rsidRPr="00552B1E">
        <w:rPr>
          <w:rFonts w:ascii="Times New Roman" w:eastAsia="Calibri" w:hAnsi="Times New Roman" w:cs="Times New Roman"/>
          <w:sz w:val="28"/>
          <w:szCs w:val="28"/>
          <w:lang w:val="en-GB"/>
          <w:rPrChange w:id="30" w:author="Sathish" w:date="2024-02-13T14:46:00Z">
            <w:rPr>
              <w:lang w:val="en-GB"/>
            </w:rPr>
          </w:rPrChange>
        </w:rPr>
        <w:t>offence.</w:t>
      </w:r>
    </w:p>
    <w:p w14:paraId="6F00DEF7" w14:textId="1D29000D" w:rsidR="00620474" w:rsidRPr="00552B1E" w:rsidRDefault="00552B1E" w:rsidP="00552B1E">
      <w:pPr>
        <w:spacing w:line="480" w:lineRule="auto"/>
        <w:ind w:left="1440" w:hanging="360"/>
        <w:jc w:val="both"/>
        <w:rPr>
          <w:rFonts w:ascii="Times New Roman" w:eastAsia="Calibri" w:hAnsi="Times New Roman" w:cs="Times New Roman"/>
          <w:sz w:val="28"/>
          <w:szCs w:val="28"/>
          <w:lang w:val="en-GB"/>
          <w:rPrChange w:id="31" w:author="Sathish" w:date="2024-02-13T14:46:00Z">
            <w:rPr>
              <w:lang w:val="en-GB"/>
            </w:rPr>
          </w:rPrChange>
        </w:rPr>
        <w:pPrChange w:id="32" w:author="Sathish" w:date="2024-02-13T14:46:00Z">
          <w:pPr>
            <w:pStyle w:val="ListParagraph"/>
            <w:numPr>
              <w:numId w:val="12"/>
            </w:numPr>
            <w:spacing w:line="480" w:lineRule="auto"/>
            <w:ind w:left="1440" w:hanging="360"/>
            <w:jc w:val="both"/>
          </w:pPr>
        </w:pPrChange>
      </w:pPr>
      <w:r w:rsidRPr="00E45BD7">
        <w:rPr>
          <w:rFonts w:ascii="Times New Roman" w:eastAsia="Calibri" w:hAnsi="Times New Roman" w:cs="Times New Roman"/>
          <w:sz w:val="28"/>
          <w:szCs w:val="28"/>
          <w:lang w:val="en-GB"/>
        </w:rPr>
        <w:t>b.</w:t>
      </w:r>
      <w:r w:rsidRPr="00E45BD7">
        <w:rPr>
          <w:rFonts w:ascii="Times New Roman" w:eastAsia="Calibri" w:hAnsi="Times New Roman" w:cs="Times New Roman"/>
          <w:sz w:val="28"/>
          <w:szCs w:val="28"/>
          <w:lang w:val="en-GB"/>
        </w:rPr>
        <w:tab/>
      </w:r>
      <w:r w:rsidR="00470809" w:rsidRPr="00552B1E">
        <w:rPr>
          <w:rFonts w:ascii="Times New Roman" w:eastAsia="Calibri" w:hAnsi="Times New Roman" w:cs="Times New Roman"/>
          <w:sz w:val="28"/>
          <w:szCs w:val="28"/>
          <w:lang w:val="en-GB"/>
          <w:rPrChange w:id="33" w:author="Sathish" w:date="2024-02-13T14:46:00Z">
            <w:rPr>
              <w:lang w:val="en-GB"/>
            </w:rPr>
          </w:rPrChange>
        </w:rPr>
        <w:t xml:space="preserve">On consultation with </w:t>
      </w:r>
      <w:r w:rsidR="00F94447" w:rsidRPr="00552B1E">
        <w:rPr>
          <w:rFonts w:ascii="Times New Roman" w:eastAsia="Calibri" w:hAnsi="Times New Roman" w:cs="Times New Roman"/>
          <w:sz w:val="28"/>
          <w:szCs w:val="28"/>
          <w:lang w:val="en-GB"/>
          <w:rPrChange w:id="34" w:author="Sathish" w:date="2024-02-13T14:46:00Z">
            <w:rPr>
              <w:lang w:val="en-GB"/>
            </w:rPr>
          </w:rPrChange>
        </w:rPr>
        <w:t>A</w:t>
      </w:r>
      <w:r w:rsidR="00632D57" w:rsidRPr="00552B1E">
        <w:rPr>
          <w:rFonts w:ascii="Times New Roman" w:eastAsia="Calibri" w:hAnsi="Times New Roman" w:cs="Times New Roman"/>
          <w:sz w:val="28"/>
          <w:szCs w:val="28"/>
          <w:lang w:val="en-GB"/>
          <w:rPrChange w:id="35" w:author="Sathish" w:date="2024-02-13T14:46:00Z">
            <w:rPr>
              <w:lang w:val="en-GB"/>
            </w:rPr>
          </w:rPrChange>
        </w:rPr>
        <w:t>1, the</w:t>
      </w:r>
      <w:r w:rsidR="00F94447" w:rsidRPr="00552B1E">
        <w:rPr>
          <w:rFonts w:ascii="Times New Roman" w:eastAsia="Calibri" w:hAnsi="Times New Roman" w:cs="Times New Roman"/>
          <w:sz w:val="28"/>
          <w:szCs w:val="28"/>
          <w:lang w:val="en-GB"/>
          <w:rPrChange w:id="36" w:author="Sathish" w:date="2024-02-13T14:46:00Z">
            <w:rPr>
              <w:lang w:val="en-GB"/>
            </w:rPr>
          </w:rPrChange>
        </w:rPr>
        <w:t xml:space="preserve"> complainant, could not identify or point out the persons who robbed him;</w:t>
      </w:r>
    </w:p>
    <w:p w14:paraId="24136A6E" w14:textId="32F1EC31" w:rsidR="00620474" w:rsidRPr="00552B1E" w:rsidRDefault="00552B1E" w:rsidP="00552B1E">
      <w:pPr>
        <w:spacing w:line="480" w:lineRule="auto"/>
        <w:ind w:left="1440" w:hanging="360"/>
        <w:jc w:val="both"/>
        <w:rPr>
          <w:rFonts w:ascii="Times New Roman" w:eastAsia="Calibri" w:hAnsi="Times New Roman" w:cs="Times New Roman"/>
          <w:sz w:val="28"/>
          <w:szCs w:val="28"/>
          <w:lang w:val="en-GB"/>
          <w:rPrChange w:id="37" w:author="Sathish" w:date="2024-02-13T14:46:00Z">
            <w:rPr>
              <w:lang w:val="en-GB"/>
            </w:rPr>
          </w:rPrChange>
        </w:rPr>
        <w:pPrChange w:id="38" w:author="Sathish" w:date="2024-02-13T14:46:00Z">
          <w:pPr>
            <w:pStyle w:val="ListParagraph"/>
            <w:numPr>
              <w:numId w:val="12"/>
            </w:numPr>
            <w:spacing w:line="480" w:lineRule="auto"/>
            <w:ind w:left="1440" w:hanging="360"/>
            <w:jc w:val="both"/>
          </w:pPr>
        </w:pPrChange>
      </w:pPr>
      <w:r w:rsidRPr="00E45BD7">
        <w:rPr>
          <w:rFonts w:ascii="Times New Roman" w:eastAsia="Calibri" w:hAnsi="Times New Roman" w:cs="Times New Roman"/>
          <w:sz w:val="28"/>
          <w:szCs w:val="28"/>
          <w:lang w:val="en-GB"/>
        </w:rPr>
        <w:t>c.</w:t>
      </w:r>
      <w:r w:rsidRPr="00E45BD7">
        <w:rPr>
          <w:rFonts w:ascii="Times New Roman" w:eastAsia="Calibri" w:hAnsi="Times New Roman" w:cs="Times New Roman"/>
          <w:sz w:val="28"/>
          <w:szCs w:val="28"/>
          <w:lang w:val="en-GB"/>
        </w:rPr>
        <w:tab/>
      </w:r>
      <w:r w:rsidR="003B2883" w:rsidRPr="00552B1E">
        <w:rPr>
          <w:rFonts w:ascii="Times New Roman" w:eastAsia="Calibri" w:hAnsi="Times New Roman" w:cs="Times New Roman"/>
          <w:sz w:val="28"/>
          <w:szCs w:val="28"/>
          <w:lang w:val="en-GB"/>
          <w:rPrChange w:id="39" w:author="Sathish" w:date="2024-02-13T14:46:00Z">
            <w:rPr>
              <w:lang w:val="en-GB"/>
            </w:rPr>
          </w:rPrChange>
        </w:rPr>
        <w:t xml:space="preserve">Further the accused cannot be charged with possession of the firearm as the firearm was a </w:t>
      </w:r>
      <w:r w:rsidR="008C21E6" w:rsidRPr="00552B1E">
        <w:rPr>
          <w:rFonts w:ascii="Times New Roman" w:eastAsia="Calibri" w:hAnsi="Times New Roman" w:cs="Times New Roman"/>
          <w:sz w:val="28"/>
          <w:szCs w:val="28"/>
          <w:lang w:val="en-GB"/>
          <w:rPrChange w:id="40" w:author="Sathish" w:date="2024-02-13T14:46:00Z">
            <w:rPr>
              <w:lang w:val="en-GB"/>
            </w:rPr>
          </w:rPrChange>
        </w:rPr>
        <w:t>toy gun</w:t>
      </w:r>
      <w:r w:rsidR="00AD5E4F" w:rsidRPr="00552B1E">
        <w:rPr>
          <w:rFonts w:ascii="Times New Roman" w:eastAsia="Calibri" w:hAnsi="Times New Roman" w:cs="Times New Roman"/>
          <w:sz w:val="28"/>
          <w:szCs w:val="28"/>
          <w:lang w:val="en-GB"/>
          <w:rPrChange w:id="41" w:author="Sathish" w:date="2024-02-13T14:46:00Z">
            <w:rPr>
              <w:lang w:val="en-GB"/>
            </w:rPr>
          </w:rPrChange>
        </w:rPr>
        <w:t>;</w:t>
      </w:r>
      <w:r w:rsidR="008C21E6" w:rsidRPr="00552B1E">
        <w:rPr>
          <w:rFonts w:ascii="Times New Roman" w:eastAsia="Calibri" w:hAnsi="Times New Roman" w:cs="Times New Roman"/>
          <w:sz w:val="28"/>
          <w:szCs w:val="28"/>
          <w:lang w:val="en-GB"/>
          <w:rPrChange w:id="42" w:author="Sathish" w:date="2024-02-13T14:46:00Z">
            <w:rPr>
              <w:lang w:val="en-GB"/>
            </w:rPr>
          </w:rPrChange>
        </w:rPr>
        <w:t xml:space="preserve"> and </w:t>
      </w:r>
    </w:p>
    <w:p w14:paraId="52DC4120" w14:textId="71713DA2" w:rsidR="007942CA" w:rsidRPr="00552B1E" w:rsidRDefault="00552B1E" w:rsidP="00552B1E">
      <w:pPr>
        <w:spacing w:line="480" w:lineRule="auto"/>
        <w:ind w:left="1440" w:hanging="360"/>
        <w:jc w:val="both"/>
        <w:rPr>
          <w:rFonts w:ascii="Times New Roman" w:eastAsia="Calibri" w:hAnsi="Times New Roman" w:cs="Times New Roman"/>
          <w:sz w:val="28"/>
          <w:szCs w:val="28"/>
          <w:lang w:val="en-GB"/>
          <w:rPrChange w:id="43" w:author="Sathish" w:date="2024-02-13T14:46:00Z">
            <w:rPr>
              <w:lang w:val="en-GB"/>
            </w:rPr>
          </w:rPrChange>
        </w:rPr>
        <w:pPrChange w:id="44" w:author="Sathish" w:date="2024-02-13T14:46:00Z">
          <w:pPr>
            <w:pStyle w:val="ListParagraph"/>
            <w:numPr>
              <w:numId w:val="12"/>
            </w:numPr>
            <w:spacing w:line="480" w:lineRule="auto"/>
            <w:ind w:left="1440" w:hanging="360"/>
            <w:jc w:val="both"/>
          </w:pPr>
        </w:pPrChange>
      </w:pPr>
      <w:r w:rsidRPr="00E45BD7">
        <w:rPr>
          <w:rFonts w:ascii="Times New Roman" w:eastAsia="Calibri" w:hAnsi="Times New Roman" w:cs="Times New Roman"/>
          <w:sz w:val="28"/>
          <w:szCs w:val="28"/>
          <w:lang w:val="en-GB"/>
        </w:rPr>
        <w:t>d.</w:t>
      </w:r>
      <w:r w:rsidRPr="00E45BD7">
        <w:rPr>
          <w:rFonts w:ascii="Times New Roman" w:eastAsia="Calibri" w:hAnsi="Times New Roman" w:cs="Times New Roman"/>
          <w:sz w:val="28"/>
          <w:szCs w:val="28"/>
          <w:lang w:val="en-GB"/>
        </w:rPr>
        <w:tab/>
      </w:r>
      <w:r w:rsidR="008C21E6" w:rsidRPr="00552B1E">
        <w:rPr>
          <w:rFonts w:ascii="Times New Roman" w:eastAsia="Calibri" w:hAnsi="Times New Roman" w:cs="Times New Roman"/>
          <w:sz w:val="28"/>
          <w:szCs w:val="28"/>
          <w:lang w:val="en-GB"/>
          <w:rPrChange w:id="45" w:author="Sathish" w:date="2024-02-13T14:46:00Z">
            <w:rPr>
              <w:lang w:val="en-GB"/>
            </w:rPr>
          </w:rPrChange>
        </w:rPr>
        <w:t xml:space="preserve">No items </w:t>
      </w:r>
      <w:r w:rsidR="007942CA" w:rsidRPr="00552B1E">
        <w:rPr>
          <w:rFonts w:ascii="Times New Roman" w:eastAsia="Calibri" w:hAnsi="Times New Roman" w:cs="Times New Roman"/>
          <w:sz w:val="28"/>
          <w:szCs w:val="28"/>
          <w:lang w:val="en-GB"/>
          <w:rPrChange w:id="46" w:author="Sathish" w:date="2024-02-13T14:46:00Z">
            <w:rPr>
              <w:lang w:val="en-GB"/>
            </w:rPr>
          </w:rPrChange>
        </w:rPr>
        <w:t>were found on the accused.</w:t>
      </w:r>
    </w:p>
    <w:p w14:paraId="5F8DA623" w14:textId="26D94B1C" w:rsidR="00DC732D" w:rsidRPr="00E45BD7" w:rsidRDefault="007942CA" w:rsidP="00CC464E">
      <w:pPr>
        <w:spacing w:line="480" w:lineRule="auto"/>
        <w:ind w:left="720" w:hanging="72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[2</w:t>
      </w:r>
      <w:r w:rsidR="007B6291" w:rsidRPr="00E45BD7">
        <w:rPr>
          <w:rFonts w:ascii="Times New Roman" w:eastAsia="Calibri" w:hAnsi="Times New Roman" w:cs="Times New Roman"/>
          <w:sz w:val="28"/>
          <w:szCs w:val="28"/>
          <w:lang w:val="en-GB"/>
        </w:rPr>
        <w:t>5</w:t>
      </w:r>
      <w:r w:rsidRPr="00E45BD7">
        <w:rPr>
          <w:rFonts w:ascii="Times New Roman" w:eastAsia="Calibri" w:hAnsi="Times New Roman" w:cs="Times New Roman"/>
          <w:sz w:val="28"/>
          <w:szCs w:val="28"/>
          <w:lang w:val="en-GB"/>
        </w:rPr>
        <w:t xml:space="preserve">] </w:t>
      </w:r>
      <w:r w:rsidR="00375F01" w:rsidRPr="00E45BD7">
        <w:rPr>
          <w:rFonts w:ascii="Times New Roman" w:eastAsia="Calibri" w:hAnsi="Times New Roman" w:cs="Times New Roman"/>
          <w:sz w:val="28"/>
          <w:szCs w:val="28"/>
          <w:lang w:val="en-GB"/>
        </w:rPr>
        <w:t xml:space="preserve">  </w:t>
      </w:r>
      <w:r w:rsidRPr="00E45BD7">
        <w:rPr>
          <w:rFonts w:ascii="Times New Roman" w:eastAsia="Calibri" w:hAnsi="Times New Roman" w:cs="Times New Roman"/>
          <w:sz w:val="28"/>
          <w:szCs w:val="28"/>
          <w:lang w:val="en-GB"/>
        </w:rPr>
        <w:t>The first plaintiff was in custody for 9 months</w:t>
      </w:r>
      <w:r w:rsidR="002C6E72" w:rsidRPr="00E45BD7">
        <w:rPr>
          <w:rFonts w:ascii="Times New Roman" w:eastAsia="Calibri" w:hAnsi="Times New Roman" w:cs="Times New Roman"/>
          <w:sz w:val="28"/>
          <w:szCs w:val="28"/>
          <w:lang w:val="en-GB"/>
        </w:rPr>
        <w:t xml:space="preserve"> and he testified that </w:t>
      </w:r>
      <w:r w:rsidR="00AD5E4F" w:rsidRPr="00E45BD7">
        <w:rPr>
          <w:rFonts w:ascii="Times New Roman" w:eastAsia="Calibri" w:hAnsi="Times New Roman" w:cs="Times New Roman"/>
          <w:sz w:val="28"/>
          <w:szCs w:val="28"/>
          <w:lang w:val="en-GB"/>
        </w:rPr>
        <w:t xml:space="preserve">as a result </w:t>
      </w:r>
      <w:r w:rsidR="002C6E72" w:rsidRPr="00E45BD7">
        <w:rPr>
          <w:rFonts w:ascii="Times New Roman" w:eastAsia="Calibri" w:hAnsi="Times New Roman" w:cs="Times New Roman"/>
          <w:sz w:val="28"/>
          <w:szCs w:val="28"/>
          <w:lang w:val="en-GB"/>
        </w:rPr>
        <w:t>he felt bad because he lost his job</w:t>
      </w:r>
      <w:r w:rsidR="00AD5E4F" w:rsidRPr="00E45BD7">
        <w:rPr>
          <w:rFonts w:ascii="Times New Roman" w:eastAsia="Calibri" w:hAnsi="Times New Roman" w:cs="Times New Roman"/>
          <w:sz w:val="28"/>
          <w:szCs w:val="28"/>
          <w:lang w:val="en-GB"/>
        </w:rPr>
        <w:t xml:space="preserve"> during that period</w:t>
      </w:r>
      <w:r w:rsidR="002C6E72" w:rsidRPr="00E45BD7">
        <w:rPr>
          <w:rFonts w:ascii="Times New Roman" w:eastAsia="Calibri" w:hAnsi="Times New Roman" w:cs="Times New Roman"/>
          <w:sz w:val="28"/>
          <w:szCs w:val="28"/>
          <w:lang w:val="en-GB"/>
        </w:rPr>
        <w:t>.</w:t>
      </w:r>
      <w:r w:rsidR="00DC732D" w:rsidRPr="00E45BD7">
        <w:rPr>
          <w:rFonts w:ascii="Times New Roman" w:eastAsia="Calibri" w:hAnsi="Times New Roman" w:cs="Times New Roman"/>
          <w:sz w:val="28"/>
          <w:szCs w:val="28"/>
          <w:lang w:val="en-GB"/>
        </w:rPr>
        <w:t xml:space="preserve"> </w:t>
      </w:r>
    </w:p>
    <w:p w14:paraId="65E2681C" w14:textId="77777777" w:rsidR="00A5562F" w:rsidRPr="00E45BD7" w:rsidRDefault="00A5562F" w:rsidP="00CC464E">
      <w:pPr>
        <w:spacing w:line="480" w:lineRule="auto"/>
        <w:ind w:left="720" w:hanging="720"/>
        <w:jc w:val="both"/>
        <w:rPr>
          <w:rFonts w:ascii="Times New Roman" w:eastAsia="Calibri" w:hAnsi="Times New Roman" w:cs="Times New Roman"/>
          <w:sz w:val="28"/>
          <w:szCs w:val="28"/>
          <w:lang w:val="en-GB"/>
        </w:rPr>
      </w:pPr>
    </w:p>
    <w:p w14:paraId="758F4C2B" w14:textId="3AEE7EF9" w:rsidR="00C75A04" w:rsidRPr="00E45BD7" w:rsidRDefault="00C75A04" w:rsidP="00C75A04">
      <w:pPr>
        <w:spacing w:line="480" w:lineRule="auto"/>
        <w:ind w:left="720" w:hanging="660"/>
        <w:jc w:val="both"/>
        <w:rPr>
          <w:rFonts w:ascii="Times New Roman" w:eastAsia="Calibri" w:hAnsi="Times New Roman" w:cs="Times New Roman"/>
          <w:b/>
          <w:bCs/>
          <w:sz w:val="28"/>
          <w:szCs w:val="28"/>
          <w:lang w:val="en-GB"/>
        </w:rPr>
      </w:pPr>
      <w:r w:rsidRPr="00E45BD7">
        <w:rPr>
          <w:rFonts w:ascii="Times New Roman" w:eastAsia="Calibri" w:hAnsi="Times New Roman" w:cs="Times New Roman"/>
          <w:b/>
          <w:bCs/>
          <w:sz w:val="28"/>
          <w:szCs w:val="28"/>
          <w:lang w:val="en-GB"/>
        </w:rPr>
        <w:t xml:space="preserve">The </w:t>
      </w:r>
      <w:r w:rsidR="000E4923" w:rsidRPr="00E45BD7">
        <w:rPr>
          <w:rFonts w:ascii="Times New Roman" w:eastAsia="Calibri" w:hAnsi="Times New Roman" w:cs="Times New Roman"/>
          <w:b/>
          <w:bCs/>
          <w:sz w:val="28"/>
          <w:szCs w:val="28"/>
          <w:lang w:val="en-GB"/>
        </w:rPr>
        <w:t>I</w:t>
      </w:r>
      <w:r w:rsidRPr="00E45BD7">
        <w:rPr>
          <w:rFonts w:ascii="Times New Roman" w:eastAsia="Calibri" w:hAnsi="Times New Roman" w:cs="Times New Roman"/>
          <w:b/>
          <w:bCs/>
          <w:sz w:val="28"/>
          <w:szCs w:val="28"/>
          <w:lang w:val="en-GB"/>
        </w:rPr>
        <w:t xml:space="preserve">ssues for </w:t>
      </w:r>
      <w:r w:rsidR="000E4923" w:rsidRPr="00E45BD7">
        <w:rPr>
          <w:rFonts w:ascii="Times New Roman" w:eastAsia="Calibri" w:hAnsi="Times New Roman" w:cs="Times New Roman"/>
          <w:b/>
          <w:bCs/>
          <w:sz w:val="28"/>
          <w:szCs w:val="28"/>
          <w:lang w:val="en-GB"/>
        </w:rPr>
        <w:t>D</w:t>
      </w:r>
      <w:r w:rsidRPr="00E45BD7">
        <w:rPr>
          <w:rFonts w:ascii="Times New Roman" w:eastAsia="Calibri" w:hAnsi="Times New Roman" w:cs="Times New Roman"/>
          <w:b/>
          <w:bCs/>
          <w:sz w:val="28"/>
          <w:szCs w:val="28"/>
          <w:lang w:val="en-GB"/>
        </w:rPr>
        <w:t>etermination</w:t>
      </w:r>
    </w:p>
    <w:p w14:paraId="156A0DFA" w14:textId="164B5100" w:rsidR="00C75A04" w:rsidRPr="00E45BD7" w:rsidRDefault="00C75A04" w:rsidP="00946E10">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C31417" w:rsidRPr="00E45BD7">
        <w:rPr>
          <w:rFonts w:ascii="Times New Roman" w:eastAsia="Calibri" w:hAnsi="Times New Roman" w:cs="Times New Roman"/>
          <w:sz w:val="28"/>
          <w:szCs w:val="28"/>
          <w:lang w:val="en-GB"/>
        </w:rPr>
        <w:t>26</w:t>
      </w:r>
      <w:r w:rsidRPr="00E45BD7">
        <w:rPr>
          <w:rFonts w:ascii="Times New Roman" w:eastAsia="Calibri" w:hAnsi="Times New Roman" w:cs="Times New Roman"/>
          <w:sz w:val="28"/>
          <w:szCs w:val="28"/>
          <w:lang w:val="en-GB"/>
        </w:rPr>
        <w:t xml:space="preserve">] </w:t>
      </w:r>
      <w:r w:rsidR="0027259E" w:rsidRPr="00E45BD7">
        <w:rPr>
          <w:rFonts w:ascii="Times New Roman" w:eastAsia="Calibri" w:hAnsi="Times New Roman" w:cs="Times New Roman"/>
          <w:sz w:val="28"/>
          <w:szCs w:val="28"/>
          <w:lang w:val="en-GB"/>
        </w:rPr>
        <w:t xml:space="preserve">  </w:t>
      </w:r>
      <w:r w:rsidRPr="00E45BD7">
        <w:rPr>
          <w:rFonts w:ascii="Times New Roman" w:eastAsia="Calibri" w:hAnsi="Times New Roman" w:cs="Times New Roman"/>
          <w:sz w:val="28"/>
          <w:szCs w:val="28"/>
          <w:lang w:val="en-GB"/>
        </w:rPr>
        <w:t>The issues for determination are as follows:</w:t>
      </w:r>
    </w:p>
    <w:p w14:paraId="651F47ED" w14:textId="00608891" w:rsidR="00946E10" w:rsidRPr="00552B1E" w:rsidRDefault="00552B1E" w:rsidP="00552B1E">
      <w:pPr>
        <w:spacing w:line="480" w:lineRule="auto"/>
        <w:ind w:left="1440" w:hanging="360"/>
        <w:jc w:val="both"/>
        <w:rPr>
          <w:rFonts w:ascii="Times New Roman" w:eastAsia="Calibri" w:hAnsi="Times New Roman" w:cs="Times New Roman"/>
          <w:sz w:val="28"/>
          <w:szCs w:val="28"/>
          <w:lang w:val="en-GB"/>
          <w:rPrChange w:id="47" w:author="Sathish" w:date="2024-02-13T14:46:00Z">
            <w:rPr>
              <w:lang w:val="en-GB"/>
            </w:rPr>
          </w:rPrChange>
        </w:rPr>
        <w:pPrChange w:id="48" w:author="Sathish" w:date="2024-02-13T14:46:00Z">
          <w:pPr>
            <w:pStyle w:val="ListParagraph"/>
            <w:numPr>
              <w:numId w:val="14"/>
            </w:numPr>
            <w:spacing w:line="480" w:lineRule="auto"/>
            <w:ind w:left="1440" w:hanging="360"/>
            <w:jc w:val="both"/>
          </w:pPr>
        </w:pPrChange>
      </w:pPr>
      <w:r w:rsidRPr="00E45BD7">
        <w:rPr>
          <w:rFonts w:ascii="Times New Roman" w:eastAsia="Calibri" w:hAnsi="Times New Roman" w:cs="Times New Roman"/>
          <w:sz w:val="28"/>
          <w:szCs w:val="28"/>
          <w:lang w:val="en-GB"/>
        </w:rPr>
        <w:t>a.</w:t>
      </w:r>
      <w:r w:rsidRPr="00E45BD7">
        <w:rPr>
          <w:rFonts w:ascii="Times New Roman" w:eastAsia="Calibri" w:hAnsi="Times New Roman" w:cs="Times New Roman"/>
          <w:sz w:val="28"/>
          <w:szCs w:val="28"/>
          <w:lang w:val="en-GB"/>
        </w:rPr>
        <w:tab/>
      </w:r>
      <w:r w:rsidR="00C75A04" w:rsidRPr="00552B1E">
        <w:rPr>
          <w:rFonts w:ascii="Times New Roman" w:eastAsia="Calibri" w:hAnsi="Times New Roman" w:cs="Times New Roman"/>
          <w:sz w:val="28"/>
          <w:szCs w:val="28"/>
          <w:lang w:val="en-GB"/>
          <w:rPrChange w:id="49" w:author="Sathish" w:date="2024-02-13T14:46:00Z">
            <w:rPr>
              <w:lang w:val="en-GB"/>
            </w:rPr>
          </w:rPrChange>
        </w:rPr>
        <w:t xml:space="preserve">Whether or not the arrest of the plaintiffs by members of the South African </w:t>
      </w:r>
      <w:r w:rsidR="000C025C" w:rsidRPr="00552B1E">
        <w:rPr>
          <w:rFonts w:ascii="Times New Roman" w:eastAsia="Calibri" w:hAnsi="Times New Roman" w:cs="Times New Roman"/>
          <w:sz w:val="28"/>
          <w:szCs w:val="28"/>
          <w:lang w:val="en-GB"/>
          <w:rPrChange w:id="50" w:author="Sathish" w:date="2024-02-13T14:46:00Z">
            <w:rPr>
              <w:lang w:val="en-GB"/>
            </w:rPr>
          </w:rPrChange>
        </w:rPr>
        <w:t>P</w:t>
      </w:r>
      <w:r w:rsidR="00C75A04" w:rsidRPr="00552B1E">
        <w:rPr>
          <w:rFonts w:ascii="Times New Roman" w:eastAsia="Calibri" w:hAnsi="Times New Roman" w:cs="Times New Roman"/>
          <w:sz w:val="28"/>
          <w:szCs w:val="28"/>
          <w:lang w:val="en-GB"/>
          <w:rPrChange w:id="51" w:author="Sathish" w:date="2024-02-13T14:46:00Z">
            <w:rPr>
              <w:lang w:val="en-GB"/>
            </w:rPr>
          </w:rPrChange>
        </w:rPr>
        <w:t xml:space="preserve">olice </w:t>
      </w:r>
      <w:r w:rsidR="000C025C" w:rsidRPr="00552B1E">
        <w:rPr>
          <w:rFonts w:ascii="Times New Roman" w:eastAsia="Calibri" w:hAnsi="Times New Roman" w:cs="Times New Roman"/>
          <w:sz w:val="28"/>
          <w:szCs w:val="28"/>
          <w:lang w:val="en-GB"/>
          <w:rPrChange w:id="52" w:author="Sathish" w:date="2024-02-13T14:46:00Z">
            <w:rPr>
              <w:lang w:val="en-GB"/>
            </w:rPr>
          </w:rPrChange>
        </w:rPr>
        <w:t>S</w:t>
      </w:r>
      <w:r w:rsidR="00C75A04" w:rsidRPr="00552B1E">
        <w:rPr>
          <w:rFonts w:ascii="Times New Roman" w:eastAsia="Calibri" w:hAnsi="Times New Roman" w:cs="Times New Roman"/>
          <w:sz w:val="28"/>
          <w:szCs w:val="28"/>
          <w:lang w:val="en-GB"/>
          <w:rPrChange w:id="53" w:author="Sathish" w:date="2024-02-13T14:46:00Z">
            <w:rPr>
              <w:lang w:val="en-GB"/>
            </w:rPr>
          </w:rPrChange>
        </w:rPr>
        <w:t xml:space="preserve">ervices on 9 December 2016 is </w:t>
      </w:r>
      <w:r w:rsidR="00632D57" w:rsidRPr="00552B1E">
        <w:rPr>
          <w:rFonts w:ascii="Times New Roman" w:eastAsia="Calibri" w:hAnsi="Times New Roman" w:cs="Times New Roman"/>
          <w:sz w:val="28"/>
          <w:szCs w:val="28"/>
          <w:lang w:val="en-GB"/>
          <w:rPrChange w:id="54" w:author="Sathish" w:date="2024-02-13T14:46:00Z">
            <w:rPr>
              <w:lang w:val="en-GB"/>
            </w:rPr>
          </w:rPrChange>
        </w:rPr>
        <w:t>unlawful;</w:t>
      </w:r>
      <w:r w:rsidR="00946E10" w:rsidRPr="00552B1E">
        <w:rPr>
          <w:rFonts w:ascii="Times New Roman" w:eastAsia="Calibri" w:hAnsi="Times New Roman" w:cs="Times New Roman"/>
          <w:sz w:val="28"/>
          <w:szCs w:val="28"/>
          <w:lang w:val="en-GB"/>
          <w:rPrChange w:id="55" w:author="Sathish" w:date="2024-02-13T14:46:00Z">
            <w:rPr>
              <w:lang w:val="en-GB"/>
            </w:rPr>
          </w:rPrChange>
        </w:rPr>
        <w:t xml:space="preserve"> </w:t>
      </w:r>
    </w:p>
    <w:p w14:paraId="51302C7A" w14:textId="40FA8BEA" w:rsidR="00946E10" w:rsidRPr="00552B1E" w:rsidRDefault="00552B1E" w:rsidP="00552B1E">
      <w:pPr>
        <w:spacing w:line="480" w:lineRule="auto"/>
        <w:ind w:left="1440" w:hanging="360"/>
        <w:rPr>
          <w:rFonts w:ascii="Times New Roman" w:eastAsia="Calibri" w:hAnsi="Times New Roman" w:cs="Times New Roman"/>
          <w:sz w:val="28"/>
          <w:szCs w:val="28"/>
          <w:lang w:val="en-GB"/>
          <w:rPrChange w:id="56" w:author="Sathish" w:date="2024-02-13T14:46:00Z">
            <w:rPr>
              <w:lang w:val="en-GB"/>
            </w:rPr>
          </w:rPrChange>
        </w:rPr>
        <w:pPrChange w:id="57" w:author="Sathish" w:date="2024-02-13T14:46:00Z">
          <w:pPr>
            <w:pStyle w:val="ListParagraph"/>
            <w:numPr>
              <w:numId w:val="14"/>
            </w:numPr>
            <w:spacing w:line="480" w:lineRule="auto"/>
            <w:ind w:left="1440" w:hanging="360"/>
          </w:pPr>
        </w:pPrChange>
      </w:pPr>
      <w:r w:rsidRPr="00E45BD7">
        <w:rPr>
          <w:rFonts w:ascii="Times New Roman" w:eastAsia="Calibri" w:hAnsi="Times New Roman" w:cs="Times New Roman"/>
          <w:sz w:val="28"/>
          <w:szCs w:val="28"/>
          <w:lang w:val="en-GB"/>
        </w:rPr>
        <w:t>b.</w:t>
      </w:r>
      <w:r w:rsidRPr="00E45BD7">
        <w:rPr>
          <w:rFonts w:ascii="Times New Roman" w:eastAsia="Calibri" w:hAnsi="Times New Roman" w:cs="Times New Roman"/>
          <w:sz w:val="28"/>
          <w:szCs w:val="28"/>
          <w:lang w:val="en-GB"/>
        </w:rPr>
        <w:tab/>
      </w:r>
      <w:r w:rsidR="00C75A04" w:rsidRPr="00552B1E">
        <w:rPr>
          <w:rFonts w:ascii="Times New Roman" w:eastAsia="Calibri" w:hAnsi="Times New Roman" w:cs="Times New Roman"/>
          <w:sz w:val="28"/>
          <w:szCs w:val="28"/>
          <w:lang w:val="en-GB"/>
          <w:rPrChange w:id="58" w:author="Sathish" w:date="2024-02-13T14:46:00Z">
            <w:rPr>
              <w:lang w:val="en-GB"/>
            </w:rPr>
          </w:rPrChange>
        </w:rPr>
        <w:t>Whether or not the subsequent detention of the plaintiffs following their arrest is lawful; and</w:t>
      </w:r>
    </w:p>
    <w:p w14:paraId="7294A463" w14:textId="67596E8D" w:rsidR="006E63B4" w:rsidRPr="00552B1E" w:rsidRDefault="00552B1E" w:rsidP="00552B1E">
      <w:pPr>
        <w:spacing w:line="480" w:lineRule="auto"/>
        <w:ind w:left="1440" w:hanging="360"/>
        <w:jc w:val="both"/>
        <w:rPr>
          <w:rFonts w:ascii="Times New Roman" w:eastAsia="Calibri" w:hAnsi="Times New Roman" w:cs="Times New Roman"/>
          <w:sz w:val="28"/>
          <w:szCs w:val="28"/>
          <w:lang w:val="en-GB"/>
          <w:rPrChange w:id="59" w:author="Sathish" w:date="2024-02-13T14:46:00Z">
            <w:rPr>
              <w:lang w:val="en-GB"/>
            </w:rPr>
          </w:rPrChange>
        </w:rPr>
        <w:pPrChange w:id="60" w:author="Sathish" w:date="2024-02-13T14:46:00Z">
          <w:pPr>
            <w:pStyle w:val="ListParagraph"/>
            <w:numPr>
              <w:numId w:val="14"/>
            </w:numPr>
            <w:spacing w:line="480" w:lineRule="auto"/>
            <w:ind w:left="1440" w:hanging="360"/>
            <w:jc w:val="both"/>
          </w:pPr>
        </w:pPrChange>
      </w:pPr>
      <w:r w:rsidRPr="00E45BD7">
        <w:rPr>
          <w:rFonts w:ascii="Times New Roman" w:eastAsia="Calibri" w:hAnsi="Times New Roman" w:cs="Times New Roman"/>
          <w:sz w:val="28"/>
          <w:szCs w:val="28"/>
          <w:lang w:val="en-GB"/>
        </w:rPr>
        <w:t>c.</w:t>
      </w:r>
      <w:r w:rsidRPr="00E45BD7">
        <w:rPr>
          <w:rFonts w:ascii="Times New Roman" w:eastAsia="Calibri" w:hAnsi="Times New Roman" w:cs="Times New Roman"/>
          <w:sz w:val="28"/>
          <w:szCs w:val="28"/>
          <w:lang w:val="en-GB"/>
        </w:rPr>
        <w:tab/>
      </w:r>
      <w:r w:rsidR="00C75A04" w:rsidRPr="00552B1E">
        <w:rPr>
          <w:rFonts w:ascii="Times New Roman" w:eastAsia="Calibri" w:hAnsi="Times New Roman" w:cs="Times New Roman"/>
          <w:sz w:val="28"/>
          <w:szCs w:val="28"/>
          <w:lang w:val="en-GB"/>
          <w:rPrChange w:id="61" w:author="Sathish" w:date="2024-02-13T14:46:00Z">
            <w:rPr>
              <w:lang w:val="en-GB"/>
            </w:rPr>
          </w:rPrChange>
        </w:rPr>
        <w:t>If the arrest in subsequent detentions, I found to be unlawful, what the appropriate quantum is to be awarded to the plaintiffs by the court.</w:t>
      </w:r>
    </w:p>
    <w:p w14:paraId="2617113C" w14:textId="77777777" w:rsidR="00C31417" w:rsidRPr="00E45BD7" w:rsidRDefault="00C31417" w:rsidP="00FB0832">
      <w:pPr>
        <w:spacing w:line="480" w:lineRule="auto"/>
        <w:jc w:val="both"/>
        <w:rPr>
          <w:rFonts w:ascii="Times New Roman" w:eastAsia="Calibri" w:hAnsi="Times New Roman" w:cs="Times New Roman"/>
          <w:sz w:val="28"/>
          <w:szCs w:val="28"/>
          <w:lang w:val="en-GB"/>
        </w:rPr>
      </w:pPr>
    </w:p>
    <w:p w14:paraId="45435F1F" w14:textId="77777777" w:rsidR="00F23922" w:rsidRPr="00E45BD7" w:rsidRDefault="00F23922" w:rsidP="00F23922">
      <w:pPr>
        <w:spacing w:line="480" w:lineRule="auto"/>
        <w:ind w:left="720" w:hanging="660"/>
        <w:jc w:val="both"/>
        <w:rPr>
          <w:rFonts w:ascii="Times New Roman" w:eastAsia="Calibri" w:hAnsi="Times New Roman" w:cs="Times New Roman"/>
          <w:b/>
          <w:bCs/>
          <w:sz w:val="28"/>
          <w:szCs w:val="28"/>
          <w:lang w:val="en-GB"/>
        </w:rPr>
      </w:pPr>
      <w:r w:rsidRPr="00E45BD7">
        <w:rPr>
          <w:rFonts w:ascii="Times New Roman" w:eastAsia="Calibri" w:hAnsi="Times New Roman" w:cs="Times New Roman"/>
          <w:b/>
          <w:bCs/>
          <w:sz w:val="28"/>
          <w:szCs w:val="28"/>
          <w:lang w:val="en-GB"/>
        </w:rPr>
        <w:lastRenderedPageBreak/>
        <w:t>Legal Principles</w:t>
      </w:r>
    </w:p>
    <w:p w14:paraId="44A50BFE" w14:textId="6A2896A9" w:rsidR="00F23922" w:rsidRPr="00E45BD7" w:rsidRDefault="00F23922" w:rsidP="00F23922">
      <w:pPr>
        <w:spacing w:line="480" w:lineRule="auto"/>
        <w:ind w:left="720" w:hanging="660"/>
        <w:jc w:val="both"/>
        <w:rPr>
          <w:rFonts w:ascii="Times New Roman" w:hAnsi="Times New Roman" w:cs="Times New Roman"/>
          <w:sz w:val="28"/>
          <w:szCs w:val="28"/>
        </w:rPr>
      </w:pPr>
      <w:r w:rsidRPr="00E45BD7">
        <w:rPr>
          <w:rFonts w:ascii="Times New Roman" w:eastAsia="Calibri" w:hAnsi="Times New Roman" w:cs="Times New Roman"/>
          <w:sz w:val="28"/>
          <w:szCs w:val="28"/>
          <w:lang w:val="en-GB"/>
        </w:rPr>
        <w:t>[</w:t>
      </w:r>
      <w:r w:rsidR="00C31417" w:rsidRPr="00E45BD7">
        <w:rPr>
          <w:rFonts w:ascii="Times New Roman" w:eastAsia="Calibri" w:hAnsi="Times New Roman" w:cs="Times New Roman"/>
          <w:sz w:val="28"/>
          <w:szCs w:val="28"/>
          <w:lang w:val="en-GB"/>
        </w:rPr>
        <w:t>2</w:t>
      </w:r>
      <w:r w:rsidRPr="00E45BD7">
        <w:rPr>
          <w:rFonts w:ascii="Times New Roman" w:eastAsia="Calibri" w:hAnsi="Times New Roman" w:cs="Times New Roman"/>
          <w:sz w:val="28"/>
          <w:szCs w:val="28"/>
          <w:lang w:val="en-GB"/>
        </w:rPr>
        <w:t>7]</w:t>
      </w:r>
      <w:r w:rsidRPr="00E45BD7">
        <w:rPr>
          <w:rFonts w:ascii="Times New Roman" w:hAnsi="Times New Roman" w:cs="Times New Roman"/>
          <w:sz w:val="28"/>
          <w:szCs w:val="28"/>
        </w:rPr>
        <w:t xml:space="preserve"> </w:t>
      </w:r>
      <w:r w:rsidR="00975D3B" w:rsidRPr="00E45BD7">
        <w:rPr>
          <w:rFonts w:ascii="Times New Roman" w:hAnsi="Times New Roman" w:cs="Times New Roman"/>
          <w:sz w:val="28"/>
          <w:szCs w:val="28"/>
        </w:rPr>
        <w:t xml:space="preserve">  </w:t>
      </w:r>
      <w:r w:rsidRPr="00E45BD7">
        <w:rPr>
          <w:rFonts w:ascii="Times New Roman" w:hAnsi="Times New Roman" w:cs="Times New Roman"/>
          <w:sz w:val="28"/>
          <w:szCs w:val="28"/>
        </w:rPr>
        <w:t>It is necessary, at the outset, to set out the basic principles of our law that are applicable to the determination of the liability by the first defendant following the arrest of the plaintiffs by members of the South African Police.</w:t>
      </w:r>
    </w:p>
    <w:p w14:paraId="0AC9E00D" w14:textId="58D1F233" w:rsidR="00F23922" w:rsidRPr="00E45BD7" w:rsidRDefault="00F23922" w:rsidP="00F23922">
      <w:pPr>
        <w:spacing w:line="480" w:lineRule="auto"/>
        <w:ind w:left="720" w:hanging="660"/>
        <w:jc w:val="both"/>
        <w:rPr>
          <w:rFonts w:ascii="Times New Roman" w:hAnsi="Times New Roman" w:cs="Times New Roman"/>
          <w:sz w:val="28"/>
          <w:szCs w:val="28"/>
        </w:rPr>
      </w:pPr>
      <w:r w:rsidRPr="00E45BD7">
        <w:rPr>
          <w:rFonts w:ascii="Times New Roman" w:hAnsi="Times New Roman" w:cs="Times New Roman"/>
          <w:sz w:val="28"/>
          <w:szCs w:val="28"/>
        </w:rPr>
        <w:t>[</w:t>
      </w:r>
      <w:r w:rsidR="00C31417" w:rsidRPr="00E45BD7">
        <w:rPr>
          <w:rFonts w:ascii="Times New Roman" w:hAnsi="Times New Roman" w:cs="Times New Roman"/>
          <w:sz w:val="28"/>
          <w:szCs w:val="28"/>
        </w:rPr>
        <w:t>2</w:t>
      </w:r>
      <w:r w:rsidRPr="00E45BD7">
        <w:rPr>
          <w:rFonts w:ascii="Times New Roman" w:hAnsi="Times New Roman" w:cs="Times New Roman"/>
          <w:sz w:val="28"/>
          <w:szCs w:val="28"/>
        </w:rPr>
        <w:t xml:space="preserve">8]  </w:t>
      </w:r>
      <w:r w:rsidR="00975D3B" w:rsidRPr="00E45BD7">
        <w:rPr>
          <w:rFonts w:ascii="Times New Roman" w:hAnsi="Times New Roman" w:cs="Times New Roman"/>
          <w:sz w:val="28"/>
          <w:szCs w:val="28"/>
        </w:rPr>
        <w:t xml:space="preserve"> </w:t>
      </w:r>
      <w:r w:rsidRPr="00E45BD7">
        <w:rPr>
          <w:rFonts w:ascii="Times New Roman" w:hAnsi="Times New Roman" w:cs="Times New Roman"/>
          <w:sz w:val="28"/>
          <w:szCs w:val="28"/>
        </w:rPr>
        <w:t>These are the following</w:t>
      </w:r>
      <w:r w:rsidR="009D636D" w:rsidRPr="00E45BD7">
        <w:rPr>
          <w:rFonts w:ascii="Times New Roman" w:hAnsi="Times New Roman" w:cs="Times New Roman"/>
          <w:sz w:val="28"/>
          <w:szCs w:val="28"/>
        </w:rPr>
        <w:t>, b</w:t>
      </w:r>
      <w:r w:rsidRPr="00E45BD7">
        <w:rPr>
          <w:rFonts w:ascii="Times New Roman" w:hAnsi="Times New Roman" w:cs="Times New Roman"/>
          <w:sz w:val="28"/>
          <w:szCs w:val="28"/>
        </w:rPr>
        <w:t xml:space="preserve">oth wrongful and malicious deprivation of liberty are </w:t>
      </w:r>
      <w:r w:rsidRPr="00E45BD7">
        <w:rPr>
          <w:rFonts w:ascii="Times New Roman" w:hAnsi="Times New Roman" w:cs="Times New Roman"/>
          <w:i/>
          <w:iCs/>
          <w:sz w:val="28"/>
          <w:szCs w:val="28"/>
        </w:rPr>
        <w:t>iniuria</w:t>
      </w:r>
      <w:r w:rsidRPr="00E45BD7">
        <w:rPr>
          <w:rFonts w:ascii="Times New Roman" w:hAnsi="Times New Roman" w:cs="Times New Roman"/>
          <w:sz w:val="28"/>
          <w:szCs w:val="28"/>
        </w:rPr>
        <w:t xml:space="preserve"> actionable under the </w:t>
      </w:r>
      <w:r w:rsidRPr="00E45BD7">
        <w:rPr>
          <w:rFonts w:ascii="Times New Roman" w:hAnsi="Times New Roman" w:cs="Times New Roman"/>
          <w:i/>
          <w:iCs/>
          <w:sz w:val="28"/>
          <w:szCs w:val="28"/>
        </w:rPr>
        <w:t>actio iniuriarum.</w:t>
      </w:r>
      <w:r w:rsidRPr="00E45BD7">
        <w:rPr>
          <w:rFonts w:ascii="Times New Roman" w:hAnsi="Times New Roman" w:cs="Times New Roman"/>
          <w:sz w:val="28"/>
          <w:szCs w:val="28"/>
        </w:rPr>
        <w:t xml:space="preserve"> Wrongful deprivation of liberty (detention) takes place where the defendant himself, or his agent or employee, detains the plaintiffs. Malicious detention takes place under or in terms of a valid judicial process, where the defendant makes improper use of the legal machinery of the State. The requirements to succeed in an action for malicious detention are therefore like those for malicious prosecution namely: that the defendant instigated the detention; that the instigation was without reasonable and probable cause; and that the defendant acted with </w:t>
      </w:r>
      <w:r w:rsidRPr="00E45BD7">
        <w:rPr>
          <w:rFonts w:ascii="Times New Roman" w:hAnsi="Times New Roman" w:cs="Times New Roman"/>
          <w:i/>
          <w:iCs/>
          <w:sz w:val="28"/>
          <w:szCs w:val="28"/>
        </w:rPr>
        <w:t>animus iniuriandi</w:t>
      </w:r>
      <w:r w:rsidRPr="00E45BD7">
        <w:rPr>
          <w:rFonts w:ascii="Times New Roman" w:hAnsi="Times New Roman" w:cs="Times New Roman"/>
          <w:sz w:val="28"/>
          <w:szCs w:val="28"/>
        </w:rPr>
        <w:t>.</w:t>
      </w:r>
      <w:r w:rsidRPr="00E45BD7">
        <w:rPr>
          <w:rStyle w:val="FootnoteReference"/>
          <w:rFonts w:ascii="Times New Roman" w:hAnsi="Times New Roman" w:cs="Times New Roman"/>
          <w:sz w:val="28"/>
          <w:szCs w:val="28"/>
        </w:rPr>
        <w:footnoteReference w:id="4"/>
      </w:r>
      <w:r w:rsidRPr="00E45BD7">
        <w:rPr>
          <w:rFonts w:ascii="Times New Roman" w:hAnsi="Times New Roman" w:cs="Times New Roman"/>
          <w:sz w:val="28"/>
          <w:szCs w:val="28"/>
        </w:rPr>
        <w:t xml:space="preserve"> </w:t>
      </w:r>
    </w:p>
    <w:p w14:paraId="117897C6" w14:textId="1BA61C00" w:rsidR="00EE3101" w:rsidRPr="00E45BD7" w:rsidRDefault="00F23922" w:rsidP="00F23922">
      <w:pPr>
        <w:spacing w:line="480" w:lineRule="auto"/>
        <w:ind w:left="720" w:hanging="660"/>
        <w:jc w:val="both"/>
        <w:rPr>
          <w:rFonts w:ascii="Times New Roman" w:hAnsi="Times New Roman" w:cs="Times New Roman"/>
          <w:sz w:val="28"/>
          <w:szCs w:val="28"/>
        </w:rPr>
      </w:pPr>
      <w:r w:rsidRPr="00E45BD7">
        <w:rPr>
          <w:rFonts w:ascii="Times New Roman" w:hAnsi="Times New Roman" w:cs="Times New Roman"/>
          <w:sz w:val="28"/>
          <w:szCs w:val="28"/>
        </w:rPr>
        <w:t>[</w:t>
      </w:r>
      <w:r w:rsidR="00C31417" w:rsidRPr="00E45BD7">
        <w:rPr>
          <w:rFonts w:ascii="Times New Roman" w:hAnsi="Times New Roman" w:cs="Times New Roman"/>
          <w:sz w:val="28"/>
          <w:szCs w:val="28"/>
        </w:rPr>
        <w:t>29</w:t>
      </w:r>
      <w:r w:rsidRPr="00E45BD7">
        <w:rPr>
          <w:rFonts w:ascii="Times New Roman" w:hAnsi="Times New Roman" w:cs="Times New Roman"/>
          <w:sz w:val="28"/>
          <w:szCs w:val="28"/>
        </w:rPr>
        <w:t>]</w:t>
      </w:r>
      <w:r w:rsidRPr="00E45BD7">
        <w:rPr>
          <w:rFonts w:ascii="Times New Roman" w:hAnsi="Times New Roman" w:cs="Times New Roman"/>
        </w:rPr>
        <w:t xml:space="preserve"> </w:t>
      </w:r>
      <w:r w:rsidR="00BA5262" w:rsidRPr="00E45BD7">
        <w:rPr>
          <w:rFonts w:ascii="Times New Roman" w:hAnsi="Times New Roman" w:cs="Times New Roman"/>
        </w:rPr>
        <w:t xml:space="preserve">   </w:t>
      </w:r>
      <w:r w:rsidRPr="00E45BD7">
        <w:rPr>
          <w:rFonts w:ascii="Times New Roman" w:hAnsi="Times New Roman" w:cs="Times New Roman"/>
          <w:sz w:val="28"/>
          <w:szCs w:val="28"/>
        </w:rPr>
        <w:t xml:space="preserve">When the police wrongfully detain a person, they may also be liable for the post-hearing detention of that person. The cases show that such liability will lie where there is proof on a balance of probability </w:t>
      </w:r>
      <w:r w:rsidR="004955FF" w:rsidRPr="00E45BD7">
        <w:rPr>
          <w:rFonts w:ascii="Times New Roman" w:hAnsi="Times New Roman" w:cs="Times New Roman"/>
          <w:sz w:val="28"/>
          <w:szCs w:val="28"/>
        </w:rPr>
        <w:t>that: -</w:t>
      </w:r>
    </w:p>
    <w:p w14:paraId="0794B02C" w14:textId="54D16853" w:rsidR="00EE3101" w:rsidRPr="00552B1E" w:rsidRDefault="00552B1E" w:rsidP="00552B1E">
      <w:pPr>
        <w:spacing w:line="480" w:lineRule="auto"/>
        <w:ind w:left="1800" w:hanging="360"/>
        <w:jc w:val="both"/>
        <w:rPr>
          <w:rFonts w:ascii="Times New Roman" w:hAnsi="Times New Roman" w:cs="Times New Roman"/>
          <w:sz w:val="28"/>
          <w:szCs w:val="28"/>
          <w:rPrChange w:id="62" w:author="Sathish" w:date="2024-02-13T14:46:00Z">
            <w:rPr/>
          </w:rPrChange>
        </w:rPr>
        <w:pPrChange w:id="63" w:author="Sathish" w:date="2024-02-13T14:46:00Z">
          <w:pPr>
            <w:pStyle w:val="ListParagraph"/>
            <w:numPr>
              <w:numId w:val="16"/>
            </w:numPr>
            <w:spacing w:line="480" w:lineRule="auto"/>
            <w:ind w:left="1800" w:hanging="360"/>
            <w:jc w:val="both"/>
          </w:pPr>
        </w:pPrChange>
      </w:pPr>
      <w:r w:rsidRPr="00E45BD7">
        <w:rPr>
          <w:rFonts w:ascii="Times New Roman" w:hAnsi="Times New Roman" w:cs="Times New Roman"/>
          <w:sz w:val="28"/>
          <w:szCs w:val="28"/>
        </w:rPr>
        <w:lastRenderedPageBreak/>
        <w:t>a.</w:t>
      </w:r>
      <w:r w:rsidRPr="00E45BD7">
        <w:rPr>
          <w:rFonts w:ascii="Times New Roman" w:hAnsi="Times New Roman" w:cs="Times New Roman"/>
          <w:sz w:val="28"/>
          <w:szCs w:val="28"/>
        </w:rPr>
        <w:tab/>
      </w:r>
      <w:r w:rsidR="00F23922" w:rsidRPr="00552B1E">
        <w:rPr>
          <w:rFonts w:ascii="Times New Roman" w:hAnsi="Times New Roman" w:cs="Times New Roman"/>
          <w:sz w:val="28"/>
          <w:szCs w:val="28"/>
          <w:rPrChange w:id="64" w:author="Sathish" w:date="2024-02-13T14:46:00Z">
            <w:rPr/>
          </w:rPrChange>
        </w:rPr>
        <w:t>the culpable and unlawful conduct of the police</w:t>
      </w:r>
      <w:r w:rsidR="009D636D" w:rsidRPr="00552B1E">
        <w:rPr>
          <w:rFonts w:ascii="Times New Roman" w:hAnsi="Times New Roman" w:cs="Times New Roman"/>
          <w:sz w:val="28"/>
          <w:szCs w:val="28"/>
          <w:rPrChange w:id="65" w:author="Sathish" w:date="2024-02-13T14:46:00Z">
            <w:rPr/>
          </w:rPrChange>
        </w:rPr>
        <w:t>;</w:t>
      </w:r>
      <w:r w:rsidR="00F23922" w:rsidRPr="00552B1E">
        <w:rPr>
          <w:rFonts w:ascii="Times New Roman" w:hAnsi="Times New Roman" w:cs="Times New Roman"/>
          <w:sz w:val="28"/>
          <w:szCs w:val="28"/>
          <w:rPrChange w:id="66" w:author="Sathish" w:date="2024-02-13T14:46:00Z">
            <w:rPr/>
          </w:rPrChange>
        </w:rPr>
        <w:t xml:space="preserve"> and </w:t>
      </w:r>
    </w:p>
    <w:p w14:paraId="3A1288A2" w14:textId="5203D3D0" w:rsidR="00F23922" w:rsidRPr="00552B1E" w:rsidRDefault="00552B1E" w:rsidP="00552B1E">
      <w:pPr>
        <w:spacing w:line="480" w:lineRule="auto"/>
        <w:ind w:left="1800" w:hanging="360"/>
        <w:jc w:val="both"/>
        <w:rPr>
          <w:rFonts w:ascii="Times New Roman" w:hAnsi="Times New Roman" w:cs="Times New Roman"/>
          <w:sz w:val="28"/>
          <w:szCs w:val="28"/>
          <w:rPrChange w:id="67" w:author="Sathish" w:date="2024-02-13T14:46:00Z">
            <w:rPr/>
          </w:rPrChange>
        </w:rPr>
        <w:pPrChange w:id="68" w:author="Sathish" w:date="2024-02-13T14:46:00Z">
          <w:pPr>
            <w:pStyle w:val="ListParagraph"/>
            <w:numPr>
              <w:numId w:val="16"/>
            </w:numPr>
            <w:spacing w:line="480" w:lineRule="auto"/>
            <w:ind w:left="1800" w:hanging="360"/>
            <w:jc w:val="both"/>
          </w:pPr>
        </w:pPrChange>
      </w:pPr>
      <w:r w:rsidRPr="00E45BD7">
        <w:rPr>
          <w:rFonts w:ascii="Times New Roman" w:hAnsi="Times New Roman" w:cs="Times New Roman"/>
          <w:sz w:val="28"/>
          <w:szCs w:val="28"/>
        </w:rPr>
        <w:t>b.</w:t>
      </w:r>
      <w:r w:rsidRPr="00E45BD7">
        <w:rPr>
          <w:rFonts w:ascii="Times New Roman" w:hAnsi="Times New Roman" w:cs="Times New Roman"/>
          <w:sz w:val="28"/>
          <w:szCs w:val="28"/>
        </w:rPr>
        <w:tab/>
      </w:r>
      <w:r w:rsidR="00F23922" w:rsidRPr="00552B1E">
        <w:rPr>
          <w:rFonts w:ascii="Times New Roman" w:hAnsi="Times New Roman" w:cs="Times New Roman"/>
          <w:sz w:val="28"/>
          <w:szCs w:val="28"/>
          <w:rPrChange w:id="69" w:author="Sathish" w:date="2024-02-13T14:46:00Z">
            <w:rPr/>
          </w:rPrChange>
        </w:rPr>
        <w:t xml:space="preserve">was the factual and legal cause of the post-hearing detention. In </w:t>
      </w:r>
      <w:r w:rsidR="00F23922" w:rsidRPr="00552B1E">
        <w:rPr>
          <w:rFonts w:ascii="Times New Roman" w:hAnsi="Times New Roman" w:cs="Times New Roman"/>
          <w:i/>
          <w:iCs/>
          <w:sz w:val="28"/>
          <w:szCs w:val="28"/>
          <w:rPrChange w:id="70" w:author="Sathish" w:date="2024-02-13T14:46:00Z">
            <w:rPr>
              <w:i/>
              <w:iCs/>
            </w:rPr>
          </w:rPrChange>
        </w:rPr>
        <w:t>Woji v Minister of Police</w:t>
      </w:r>
      <w:r w:rsidR="00F23922" w:rsidRPr="00E45BD7">
        <w:rPr>
          <w:rStyle w:val="FootnoteReference"/>
          <w:rFonts w:ascii="Times New Roman" w:hAnsi="Times New Roman" w:cs="Times New Roman"/>
          <w:sz w:val="28"/>
          <w:szCs w:val="28"/>
        </w:rPr>
        <w:footnoteReference w:id="5"/>
      </w:r>
      <w:r w:rsidR="00F23922" w:rsidRPr="00552B1E">
        <w:rPr>
          <w:rFonts w:ascii="Times New Roman" w:hAnsi="Times New Roman" w:cs="Times New Roman"/>
          <w:sz w:val="28"/>
          <w:szCs w:val="28"/>
          <w:rPrChange w:id="71" w:author="Sathish" w:date="2024-02-13T14:46:00Z">
            <w:rPr/>
          </w:rPrChange>
        </w:rPr>
        <w:t xml:space="preserve">, the culpable conduct of the investigating officer consisting of giving false evidence during the bail application caused the refusal of bail and resultant deprivation of liberty. </w:t>
      </w:r>
    </w:p>
    <w:p w14:paraId="25448C6B" w14:textId="2C028847" w:rsidR="00EC075B" w:rsidRPr="00E45BD7" w:rsidRDefault="004E61A6" w:rsidP="00F23922">
      <w:pPr>
        <w:spacing w:line="480" w:lineRule="auto"/>
        <w:ind w:left="720" w:hanging="660"/>
        <w:jc w:val="both"/>
        <w:rPr>
          <w:rFonts w:ascii="Times New Roman" w:hAnsi="Times New Roman" w:cs="Times New Roman"/>
          <w:sz w:val="28"/>
          <w:szCs w:val="28"/>
        </w:rPr>
      </w:pPr>
      <w:r w:rsidRPr="00E45BD7">
        <w:rPr>
          <w:rFonts w:ascii="Times New Roman" w:hAnsi="Times New Roman" w:cs="Times New Roman"/>
          <w:sz w:val="28"/>
          <w:szCs w:val="28"/>
        </w:rPr>
        <w:t xml:space="preserve">[30] </w:t>
      </w:r>
      <w:r w:rsidR="00377B22" w:rsidRPr="00E45BD7">
        <w:rPr>
          <w:rFonts w:ascii="Times New Roman" w:hAnsi="Times New Roman" w:cs="Times New Roman"/>
          <w:sz w:val="28"/>
          <w:szCs w:val="28"/>
        </w:rPr>
        <w:t xml:space="preserve">  </w:t>
      </w:r>
      <w:r w:rsidRPr="00E45BD7">
        <w:rPr>
          <w:rFonts w:ascii="Times New Roman" w:hAnsi="Times New Roman" w:cs="Times New Roman"/>
          <w:sz w:val="28"/>
          <w:szCs w:val="28"/>
        </w:rPr>
        <w:t xml:space="preserve">In </w:t>
      </w:r>
      <w:r w:rsidRPr="00E45BD7">
        <w:rPr>
          <w:rFonts w:ascii="Times New Roman" w:hAnsi="Times New Roman" w:cs="Times New Roman"/>
          <w:i/>
          <w:iCs/>
          <w:sz w:val="28"/>
          <w:szCs w:val="28"/>
        </w:rPr>
        <w:t>Minister of Law and Order</w:t>
      </w:r>
      <w:r w:rsidR="00F707D9" w:rsidRPr="00E45BD7">
        <w:rPr>
          <w:rFonts w:ascii="Times New Roman" w:hAnsi="Times New Roman" w:cs="Times New Roman"/>
          <w:i/>
          <w:iCs/>
          <w:sz w:val="28"/>
          <w:szCs w:val="28"/>
        </w:rPr>
        <w:t xml:space="preserve"> &amp; Others v Hurtley &amp; Another</w:t>
      </w:r>
      <w:r w:rsidR="00F707D9" w:rsidRPr="00E45BD7">
        <w:rPr>
          <w:rStyle w:val="FootnoteReference"/>
          <w:rFonts w:ascii="Times New Roman" w:hAnsi="Times New Roman" w:cs="Times New Roman"/>
          <w:i/>
          <w:iCs/>
          <w:sz w:val="28"/>
          <w:szCs w:val="28"/>
        </w:rPr>
        <w:footnoteReference w:id="6"/>
      </w:r>
      <w:r w:rsidR="00AF21DF" w:rsidRPr="00E45BD7">
        <w:rPr>
          <w:rFonts w:ascii="Times New Roman" w:hAnsi="Times New Roman" w:cs="Times New Roman"/>
          <w:i/>
          <w:iCs/>
          <w:sz w:val="28"/>
          <w:szCs w:val="28"/>
        </w:rPr>
        <w:t>,</w:t>
      </w:r>
      <w:r w:rsidR="003B448A" w:rsidRPr="00E45BD7">
        <w:rPr>
          <w:rFonts w:ascii="Times New Roman" w:hAnsi="Times New Roman" w:cs="Times New Roman"/>
          <w:sz w:val="28"/>
          <w:szCs w:val="28"/>
        </w:rPr>
        <w:t xml:space="preserve"> </w:t>
      </w:r>
      <w:r w:rsidR="00637FBA" w:rsidRPr="00E45BD7">
        <w:rPr>
          <w:rFonts w:ascii="Times New Roman" w:hAnsi="Times New Roman" w:cs="Times New Roman"/>
          <w:sz w:val="28"/>
          <w:szCs w:val="28"/>
        </w:rPr>
        <w:t>Rabi CJ restated the onus to be discharged by the a</w:t>
      </w:r>
      <w:r w:rsidR="00F04CE4" w:rsidRPr="00E45BD7">
        <w:rPr>
          <w:rFonts w:ascii="Times New Roman" w:hAnsi="Times New Roman" w:cs="Times New Roman"/>
          <w:sz w:val="28"/>
          <w:szCs w:val="28"/>
        </w:rPr>
        <w:t xml:space="preserve">s </w:t>
      </w:r>
      <w:r w:rsidR="00A3544E" w:rsidRPr="00E45BD7">
        <w:rPr>
          <w:rFonts w:ascii="Times New Roman" w:hAnsi="Times New Roman" w:cs="Times New Roman"/>
          <w:sz w:val="28"/>
          <w:szCs w:val="28"/>
        </w:rPr>
        <w:t>follows: -</w:t>
      </w:r>
    </w:p>
    <w:p w14:paraId="65815C25" w14:textId="5238F9B0" w:rsidR="000552B3" w:rsidRPr="00E45BD7" w:rsidRDefault="00F04CE4" w:rsidP="00FB0832">
      <w:pPr>
        <w:spacing w:line="480" w:lineRule="auto"/>
        <w:ind w:left="1440"/>
        <w:jc w:val="both"/>
        <w:rPr>
          <w:rFonts w:ascii="Times New Roman" w:hAnsi="Times New Roman" w:cs="Times New Roman"/>
          <w:sz w:val="26"/>
          <w:szCs w:val="26"/>
        </w:rPr>
      </w:pPr>
      <w:r w:rsidRPr="00E45BD7">
        <w:rPr>
          <w:rFonts w:ascii="Times New Roman" w:hAnsi="Times New Roman" w:cs="Times New Roman"/>
          <w:sz w:val="26"/>
          <w:szCs w:val="26"/>
        </w:rPr>
        <w:t>“</w:t>
      </w:r>
      <w:r w:rsidR="00D870A0" w:rsidRPr="00E45BD7">
        <w:rPr>
          <w:rFonts w:ascii="Times New Roman" w:hAnsi="Times New Roman" w:cs="Times New Roman"/>
          <w:sz w:val="26"/>
          <w:szCs w:val="26"/>
          <w:lang w:val="en-GB"/>
        </w:rPr>
        <w:t>A</w:t>
      </w:r>
      <w:r w:rsidR="006722A9" w:rsidRPr="00E45BD7">
        <w:rPr>
          <w:rFonts w:ascii="Times New Roman" w:hAnsi="Times New Roman" w:cs="Times New Roman"/>
          <w:sz w:val="26"/>
          <w:szCs w:val="26"/>
          <w:lang w:val="en-GB"/>
        </w:rPr>
        <w:t>n arrest constitutes an interference with the liberty of the individual concerned, in it therefore seems to be fair and just to require that the person who arrested or cost</w:t>
      </w:r>
      <w:r w:rsidR="00D870A0" w:rsidRPr="00E45BD7">
        <w:rPr>
          <w:rFonts w:ascii="Times New Roman" w:hAnsi="Times New Roman" w:cs="Times New Roman"/>
          <w:sz w:val="26"/>
          <w:szCs w:val="26"/>
          <w:lang w:val="en-GB"/>
        </w:rPr>
        <w:t xml:space="preserve"> the arrest of another person should bear the owners of proving that his action was justified in law.</w:t>
      </w:r>
      <w:r w:rsidRPr="00E45BD7">
        <w:rPr>
          <w:rFonts w:ascii="Times New Roman" w:hAnsi="Times New Roman" w:cs="Times New Roman"/>
          <w:sz w:val="26"/>
          <w:szCs w:val="26"/>
        </w:rPr>
        <w:t>”</w:t>
      </w:r>
    </w:p>
    <w:p w14:paraId="74107EB9" w14:textId="2642BFA3" w:rsidR="00F23922" w:rsidRPr="00E45BD7" w:rsidRDefault="00F23922" w:rsidP="00F23922">
      <w:pPr>
        <w:spacing w:line="480" w:lineRule="auto"/>
        <w:ind w:left="720" w:hanging="660"/>
        <w:jc w:val="both"/>
        <w:rPr>
          <w:rFonts w:ascii="Times New Roman" w:hAnsi="Times New Roman" w:cs="Times New Roman"/>
          <w:sz w:val="28"/>
          <w:szCs w:val="28"/>
        </w:rPr>
      </w:pPr>
      <w:r w:rsidRPr="00E45BD7">
        <w:rPr>
          <w:rFonts w:ascii="Times New Roman" w:hAnsi="Times New Roman" w:cs="Times New Roman"/>
          <w:sz w:val="28"/>
          <w:szCs w:val="28"/>
        </w:rPr>
        <w:t>[</w:t>
      </w:r>
      <w:r w:rsidR="00C31417" w:rsidRPr="00E45BD7">
        <w:rPr>
          <w:rFonts w:ascii="Times New Roman" w:hAnsi="Times New Roman" w:cs="Times New Roman"/>
          <w:sz w:val="28"/>
          <w:szCs w:val="28"/>
        </w:rPr>
        <w:t>3</w:t>
      </w:r>
      <w:r w:rsidR="00583DDA" w:rsidRPr="00E45BD7">
        <w:rPr>
          <w:rFonts w:ascii="Times New Roman" w:hAnsi="Times New Roman" w:cs="Times New Roman"/>
          <w:sz w:val="28"/>
          <w:szCs w:val="28"/>
        </w:rPr>
        <w:t>1</w:t>
      </w:r>
      <w:r w:rsidRPr="00E45BD7">
        <w:rPr>
          <w:rFonts w:ascii="Times New Roman" w:hAnsi="Times New Roman" w:cs="Times New Roman"/>
          <w:sz w:val="28"/>
          <w:szCs w:val="28"/>
        </w:rPr>
        <w:t xml:space="preserve">] </w:t>
      </w:r>
      <w:r w:rsidR="006A5C3C" w:rsidRPr="00E45BD7">
        <w:rPr>
          <w:rFonts w:ascii="Times New Roman" w:hAnsi="Times New Roman" w:cs="Times New Roman"/>
          <w:sz w:val="28"/>
          <w:szCs w:val="28"/>
        </w:rPr>
        <w:t xml:space="preserve">  </w:t>
      </w:r>
      <w:r w:rsidR="006A511F" w:rsidRPr="00E45BD7">
        <w:rPr>
          <w:rFonts w:ascii="Times New Roman" w:hAnsi="Times New Roman" w:cs="Times New Roman"/>
          <w:sz w:val="28"/>
          <w:szCs w:val="28"/>
        </w:rPr>
        <w:t>I</w:t>
      </w:r>
      <w:r w:rsidRPr="00E45BD7">
        <w:rPr>
          <w:rFonts w:ascii="Times New Roman" w:hAnsi="Times New Roman" w:cs="Times New Roman"/>
          <w:sz w:val="28"/>
          <w:szCs w:val="28"/>
        </w:rPr>
        <w:t xml:space="preserve">n </w:t>
      </w:r>
      <w:r w:rsidRPr="00E45BD7">
        <w:rPr>
          <w:rFonts w:ascii="Times New Roman" w:hAnsi="Times New Roman" w:cs="Times New Roman"/>
          <w:i/>
          <w:iCs/>
          <w:sz w:val="28"/>
          <w:szCs w:val="28"/>
        </w:rPr>
        <w:t>Minister of Safety and Security v Tyokwana</w:t>
      </w:r>
      <w:r w:rsidRPr="00E45BD7">
        <w:rPr>
          <w:rStyle w:val="FootnoteReference"/>
          <w:rFonts w:ascii="Times New Roman" w:hAnsi="Times New Roman" w:cs="Times New Roman"/>
          <w:i/>
          <w:iCs/>
          <w:sz w:val="28"/>
          <w:szCs w:val="28"/>
        </w:rPr>
        <w:footnoteReference w:id="7"/>
      </w:r>
      <w:r w:rsidR="00AF21DF" w:rsidRPr="00E45BD7">
        <w:rPr>
          <w:rFonts w:ascii="Times New Roman" w:hAnsi="Times New Roman" w:cs="Times New Roman"/>
          <w:i/>
          <w:iCs/>
          <w:sz w:val="28"/>
          <w:szCs w:val="28"/>
        </w:rPr>
        <w:t>,</w:t>
      </w:r>
      <w:r w:rsidRPr="00E45BD7">
        <w:rPr>
          <w:rFonts w:ascii="Times New Roman" w:hAnsi="Times New Roman" w:cs="Times New Roman"/>
          <w:sz w:val="28"/>
          <w:szCs w:val="28"/>
        </w:rPr>
        <w:t xml:space="preserve"> </w:t>
      </w:r>
      <w:r w:rsidR="006A511F" w:rsidRPr="00E45BD7">
        <w:rPr>
          <w:rFonts w:ascii="Times New Roman" w:hAnsi="Times New Roman" w:cs="Times New Roman"/>
          <w:sz w:val="28"/>
          <w:szCs w:val="28"/>
        </w:rPr>
        <w:t xml:space="preserve"> it was held that </w:t>
      </w:r>
      <w:r w:rsidRPr="00E45BD7">
        <w:rPr>
          <w:rFonts w:ascii="Times New Roman" w:hAnsi="Times New Roman" w:cs="Times New Roman"/>
          <w:sz w:val="28"/>
          <w:szCs w:val="28"/>
        </w:rPr>
        <w:t xml:space="preserve">liability of the police for post hearing detention was based on the fact that the police culpably failed to inform the prosecutor that the witness statements implicating the respondent had been obtained under duress and were subsequently recanted and that consequently there was no credible evidence linking the respondent to the crime. </w:t>
      </w:r>
    </w:p>
    <w:p w14:paraId="37DA712C" w14:textId="183A161C" w:rsidR="00F23922" w:rsidRPr="00E45BD7" w:rsidRDefault="00F23922" w:rsidP="00F23922">
      <w:pPr>
        <w:spacing w:line="480" w:lineRule="auto"/>
        <w:ind w:left="720" w:hanging="660"/>
        <w:jc w:val="both"/>
        <w:rPr>
          <w:rFonts w:ascii="Times New Roman" w:hAnsi="Times New Roman" w:cs="Times New Roman"/>
          <w:sz w:val="28"/>
          <w:szCs w:val="28"/>
        </w:rPr>
      </w:pPr>
      <w:r w:rsidRPr="00E45BD7">
        <w:rPr>
          <w:rFonts w:ascii="Times New Roman" w:hAnsi="Times New Roman" w:cs="Times New Roman"/>
          <w:sz w:val="28"/>
          <w:szCs w:val="28"/>
        </w:rPr>
        <w:lastRenderedPageBreak/>
        <w:t>[</w:t>
      </w:r>
      <w:r w:rsidR="00C31417" w:rsidRPr="00E45BD7">
        <w:rPr>
          <w:rFonts w:ascii="Times New Roman" w:hAnsi="Times New Roman" w:cs="Times New Roman"/>
          <w:sz w:val="28"/>
          <w:szCs w:val="28"/>
        </w:rPr>
        <w:t>3</w:t>
      </w:r>
      <w:r w:rsidR="00583DDA" w:rsidRPr="00E45BD7">
        <w:rPr>
          <w:rFonts w:ascii="Times New Roman" w:hAnsi="Times New Roman" w:cs="Times New Roman"/>
          <w:sz w:val="28"/>
          <w:szCs w:val="28"/>
        </w:rPr>
        <w:t>2</w:t>
      </w:r>
      <w:r w:rsidRPr="00E45BD7">
        <w:rPr>
          <w:rFonts w:ascii="Times New Roman" w:hAnsi="Times New Roman" w:cs="Times New Roman"/>
          <w:sz w:val="28"/>
          <w:szCs w:val="28"/>
        </w:rPr>
        <w:t xml:space="preserve">] </w:t>
      </w:r>
      <w:r w:rsidR="00DD28B7" w:rsidRPr="00E45BD7">
        <w:rPr>
          <w:rFonts w:ascii="Times New Roman" w:hAnsi="Times New Roman" w:cs="Times New Roman"/>
          <w:sz w:val="28"/>
          <w:szCs w:val="28"/>
        </w:rPr>
        <w:t xml:space="preserve"> </w:t>
      </w:r>
      <w:r w:rsidRPr="00E45BD7">
        <w:rPr>
          <w:rFonts w:ascii="Times New Roman" w:hAnsi="Times New Roman" w:cs="Times New Roman"/>
          <w:sz w:val="28"/>
          <w:szCs w:val="28"/>
        </w:rPr>
        <w:t xml:space="preserve">In </w:t>
      </w:r>
      <w:r w:rsidRPr="00E45BD7">
        <w:rPr>
          <w:rFonts w:ascii="Times New Roman" w:hAnsi="Times New Roman" w:cs="Times New Roman"/>
          <w:i/>
          <w:iCs/>
          <w:sz w:val="28"/>
          <w:szCs w:val="28"/>
        </w:rPr>
        <w:t>De Klerk v Minister of Police</w:t>
      </w:r>
      <w:r w:rsidRPr="00E45BD7">
        <w:rPr>
          <w:rStyle w:val="FootnoteReference"/>
          <w:rFonts w:ascii="Times New Roman" w:hAnsi="Times New Roman" w:cs="Times New Roman"/>
          <w:i/>
          <w:iCs/>
          <w:sz w:val="28"/>
          <w:szCs w:val="28"/>
        </w:rPr>
        <w:footnoteReference w:id="8"/>
      </w:r>
      <w:r w:rsidRPr="00E45BD7">
        <w:rPr>
          <w:rFonts w:ascii="Times New Roman" w:hAnsi="Times New Roman" w:cs="Times New Roman"/>
          <w:sz w:val="28"/>
          <w:szCs w:val="28"/>
        </w:rPr>
        <w:t xml:space="preserve">, the decisive consideration </w:t>
      </w:r>
      <w:r w:rsidR="00676594" w:rsidRPr="00E45BD7">
        <w:rPr>
          <w:rFonts w:ascii="Times New Roman" w:hAnsi="Times New Roman" w:cs="Times New Roman"/>
          <w:sz w:val="28"/>
          <w:szCs w:val="28"/>
        </w:rPr>
        <w:t>where</w:t>
      </w:r>
      <w:r w:rsidRPr="00E45BD7">
        <w:rPr>
          <w:rFonts w:ascii="Times New Roman" w:hAnsi="Times New Roman" w:cs="Times New Roman"/>
          <w:sz w:val="28"/>
          <w:szCs w:val="28"/>
        </w:rPr>
        <w:t xml:space="preserve"> the judgment</w:t>
      </w:r>
      <w:r w:rsidR="00676594" w:rsidRPr="00E45BD7">
        <w:rPr>
          <w:rFonts w:ascii="Times New Roman" w:hAnsi="Times New Roman" w:cs="Times New Roman"/>
          <w:sz w:val="28"/>
          <w:szCs w:val="28"/>
        </w:rPr>
        <w:t xml:space="preserve"> was given</w:t>
      </w:r>
      <w:r w:rsidRPr="00E45BD7">
        <w:rPr>
          <w:rFonts w:ascii="Times New Roman" w:hAnsi="Times New Roman" w:cs="Times New Roman"/>
          <w:sz w:val="28"/>
          <w:szCs w:val="28"/>
        </w:rPr>
        <w:t xml:space="preserve"> in favour of the claimant</w:t>
      </w:r>
      <w:r w:rsidR="00676594" w:rsidRPr="00E45BD7">
        <w:rPr>
          <w:rFonts w:ascii="Times New Roman" w:hAnsi="Times New Roman" w:cs="Times New Roman"/>
          <w:sz w:val="28"/>
          <w:szCs w:val="28"/>
        </w:rPr>
        <w:t>,</w:t>
      </w:r>
      <w:r w:rsidRPr="00E45BD7">
        <w:rPr>
          <w:rFonts w:ascii="Times New Roman" w:hAnsi="Times New Roman" w:cs="Times New Roman"/>
          <w:sz w:val="28"/>
          <w:szCs w:val="28"/>
        </w:rPr>
        <w:t xml:space="preserve"> was that the investigating officer knew that the appellant would appear in a ‘reception court’ where the matter would be remanded without the consideration of bail. Finally, in </w:t>
      </w:r>
      <w:r w:rsidRPr="00E45BD7">
        <w:rPr>
          <w:rFonts w:ascii="Times New Roman" w:hAnsi="Times New Roman" w:cs="Times New Roman"/>
          <w:i/>
          <w:iCs/>
          <w:sz w:val="28"/>
          <w:szCs w:val="28"/>
        </w:rPr>
        <w:t>Mahlangu and Another v Minister of Police</w:t>
      </w:r>
      <w:r w:rsidRPr="00E45BD7">
        <w:rPr>
          <w:rStyle w:val="FootnoteReference"/>
          <w:rFonts w:ascii="Times New Roman" w:hAnsi="Times New Roman" w:cs="Times New Roman"/>
          <w:i/>
          <w:iCs/>
          <w:sz w:val="28"/>
          <w:szCs w:val="28"/>
        </w:rPr>
        <w:footnoteReference w:id="9"/>
      </w:r>
      <w:r w:rsidRPr="00E45BD7">
        <w:rPr>
          <w:rFonts w:ascii="Times New Roman" w:hAnsi="Times New Roman" w:cs="Times New Roman"/>
          <w:sz w:val="28"/>
          <w:szCs w:val="28"/>
        </w:rPr>
        <w:t>, the investigating officer deliberately supressed the fact  that a confession which constituted the only evidence against the appellants, had been extracted by torture and thus caused their continued detention.</w:t>
      </w:r>
    </w:p>
    <w:p w14:paraId="52348976" w14:textId="649728E1" w:rsidR="00F23922" w:rsidRPr="00E45BD7" w:rsidRDefault="00F23922" w:rsidP="00F23922">
      <w:pPr>
        <w:spacing w:line="480" w:lineRule="auto"/>
        <w:ind w:left="720" w:hanging="660"/>
        <w:jc w:val="both"/>
        <w:rPr>
          <w:rFonts w:ascii="Times New Roman" w:hAnsi="Times New Roman" w:cs="Times New Roman"/>
          <w:color w:val="242121"/>
          <w:sz w:val="28"/>
          <w:szCs w:val="28"/>
          <w:shd w:val="clear" w:color="auto" w:fill="FFFFFF"/>
        </w:rPr>
      </w:pPr>
      <w:r w:rsidRPr="00E45BD7">
        <w:rPr>
          <w:rFonts w:ascii="Times New Roman" w:hAnsi="Times New Roman" w:cs="Times New Roman"/>
          <w:color w:val="242121"/>
          <w:sz w:val="28"/>
          <w:szCs w:val="28"/>
          <w:shd w:val="clear" w:color="auto" w:fill="FFFFFF"/>
        </w:rPr>
        <w:t>[</w:t>
      </w:r>
      <w:r w:rsidR="00C31417" w:rsidRPr="00E45BD7">
        <w:rPr>
          <w:rFonts w:ascii="Times New Roman" w:hAnsi="Times New Roman" w:cs="Times New Roman"/>
          <w:color w:val="242121"/>
          <w:sz w:val="28"/>
          <w:szCs w:val="28"/>
          <w:shd w:val="clear" w:color="auto" w:fill="FFFFFF"/>
        </w:rPr>
        <w:t>3</w:t>
      </w:r>
      <w:r w:rsidR="00583DDA" w:rsidRPr="00E45BD7">
        <w:rPr>
          <w:rFonts w:ascii="Times New Roman" w:hAnsi="Times New Roman" w:cs="Times New Roman"/>
          <w:color w:val="242121"/>
          <w:sz w:val="28"/>
          <w:szCs w:val="28"/>
          <w:shd w:val="clear" w:color="auto" w:fill="FFFFFF"/>
        </w:rPr>
        <w:t>3</w:t>
      </w:r>
      <w:r w:rsidRPr="00E45BD7">
        <w:rPr>
          <w:rFonts w:ascii="Times New Roman" w:hAnsi="Times New Roman" w:cs="Times New Roman"/>
          <w:color w:val="242121"/>
          <w:sz w:val="28"/>
          <w:szCs w:val="28"/>
          <w:shd w:val="clear" w:color="auto" w:fill="FFFFFF"/>
        </w:rPr>
        <w:t xml:space="preserve">]  </w:t>
      </w:r>
      <w:r w:rsidR="00A66E54" w:rsidRPr="00E45BD7">
        <w:rPr>
          <w:rFonts w:ascii="Times New Roman" w:hAnsi="Times New Roman" w:cs="Times New Roman"/>
          <w:color w:val="242121"/>
          <w:sz w:val="28"/>
          <w:szCs w:val="28"/>
          <w:shd w:val="clear" w:color="auto" w:fill="FFFFFF"/>
        </w:rPr>
        <w:t xml:space="preserve"> </w:t>
      </w:r>
      <w:r w:rsidRPr="00E45BD7">
        <w:rPr>
          <w:rFonts w:ascii="Times New Roman" w:hAnsi="Times New Roman" w:cs="Times New Roman"/>
          <w:color w:val="242121"/>
          <w:sz w:val="28"/>
          <w:szCs w:val="28"/>
          <w:shd w:val="clear" w:color="auto" w:fill="FFFFFF"/>
        </w:rPr>
        <w:t>Section 40(1)</w:t>
      </w:r>
      <w:r w:rsidRPr="00E45BD7">
        <w:rPr>
          <w:rFonts w:ascii="Times New Roman" w:hAnsi="Times New Roman" w:cs="Times New Roman"/>
          <w:i/>
          <w:iCs/>
          <w:color w:val="242121"/>
          <w:sz w:val="28"/>
          <w:szCs w:val="28"/>
          <w:shd w:val="clear" w:color="auto" w:fill="FFFFFF"/>
        </w:rPr>
        <w:t>(</w:t>
      </w:r>
      <w:r w:rsidR="00A66E54" w:rsidRPr="00E45BD7">
        <w:rPr>
          <w:rFonts w:ascii="Times New Roman" w:hAnsi="Times New Roman" w:cs="Times New Roman"/>
          <w:i/>
          <w:iCs/>
          <w:color w:val="242121"/>
          <w:sz w:val="28"/>
          <w:szCs w:val="28"/>
          <w:shd w:val="clear" w:color="auto" w:fill="FFFFFF"/>
        </w:rPr>
        <w:t>b)</w:t>
      </w:r>
      <w:r w:rsidR="00A66E54" w:rsidRPr="00E45BD7">
        <w:rPr>
          <w:rFonts w:ascii="Times New Roman" w:hAnsi="Times New Roman" w:cs="Times New Roman"/>
          <w:color w:val="242121"/>
          <w:sz w:val="28"/>
          <w:szCs w:val="28"/>
          <w:shd w:val="clear" w:color="auto" w:fill="FFFFFF"/>
        </w:rPr>
        <w:t xml:space="preserve"> of</w:t>
      </w:r>
      <w:r w:rsidRPr="00E45BD7">
        <w:rPr>
          <w:rFonts w:ascii="Times New Roman" w:hAnsi="Times New Roman" w:cs="Times New Roman"/>
          <w:color w:val="242121"/>
          <w:sz w:val="28"/>
          <w:szCs w:val="28"/>
          <w:shd w:val="clear" w:color="auto" w:fill="FFFFFF"/>
        </w:rPr>
        <w:t xml:space="preserve"> the </w:t>
      </w:r>
      <w:r w:rsidR="00A66E54" w:rsidRPr="00E45BD7">
        <w:rPr>
          <w:rFonts w:ascii="Times New Roman" w:hAnsi="Times New Roman" w:cs="Times New Roman"/>
          <w:color w:val="242121"/>
          <w:sz w:val="28"/>
          <w:szCs w:val="28"/>
          <w:shd w:val="clear" w:color="auto" w:fill="FFFFFF"/>
        </w:rPr>
        <w:t>Criminal Procedure</w:t>
      </w:r>
      <w:r w:rsidR="00AF21DF" w:rsidRPr="00E45BD7">
        <w:rPr>
          <w:rStyle w:val="FootnoteReference"/>
          <w:rFonts w:ascii="Times New Roman" w:hAnsi="Times New Roman" w:cs="Times New Roman"/>
          <w:color w:val="242121"/>
          <w:sz w:val="28"/>
          <w:szCs w:val="28"/>
          <w:shd w:val="clear" w:color="auto" w:fill="FFFFFF"/>
        </w:rPr>
        <w:footnoteReference w:id="10"/>
      </w:r>
      <w:r w:rsidR="005D003D" w:rsidRPr="00E45BD7">
        <w:rPr>
          <w:rFonts w:ascii="Times New Roman" w:hAnsi="Times New Roman" w:cs="Times New Roman"/>
          <w:color w:val="242121"/>
          <w:sz w:val="28"/>
          <w:szCs w:val="28"/>
          <w:shd w:val="clear" w:color="auto" w:fill="FFFFFF"/>
        </w:rPr>
        <w:t>,</w:t>
      </w:r>
      <w:r w:rsidR="00A66E54" w:rsidRPr="00E45BD7" w:rsidDel="00A66E54">
        <w:rPr>
          <w:rFonts w:ascii="Times New Roman" w:hAnsi="Times New Roman" w:cs="Times New Roman"/>
          <w:color w:val="242121"/>
          <w:sz w:val="28"/>
          <w:szCs w:val="28"/>
          <w:shd w:val="clear" w:color="auto" w:fill="FFFFFF"/>
        </w:rPr>
        <w:t xml:space="preserve"> </w:t>
      </w:r>
      <w:r w:rsidRPr="00E45BD7">
        <w:rPr>
          <w:rFonts w:ascii="Times New Roman" w:hAnsi="Times New Roman" w:cs="Times New Roman"/>
          <w:color w:val="242121"/>
          <w:sz w:val="28"/>
          <w:szCs w:val="28"/>
          <w:shd w:val="clear" w:color="auto" w:fill="FFFFFF"/>
        </w:rPr>
        <w:t>allows a peace officer to arrest a suspect without a warrant when the said peace officer</w:t>
      </w:r>
      <w:r w:rsidRPr="00E45BD7">
        <w:rPr>
          <w:rFonts w:ascii="Times New Roman" w:hAnsi="Times New Roman" w:cs="Times New Roman"/>
          <w:color w:val="C00000"/>
          <w:sz w:val="28"/>
          <w:szCs w:val="28"/>
          <w:shd w:val="clear" w:color="auto" w:fill="FFFFFF"/>
        </w:rPr>
        <w:t> </w:t>
      </w:r>
      <w:r w:rsidRPr="00E45BD7">
        <w:rPr>
          <w:rFonts w:ascii="Times New Roman" w:hAnsi="Times New Roman" w:cs="Times New Roman"/>
          <w:color w:val="242121"/>
          <w:sz w:val="28"/>
          <w:szCs w:val="28"/>
          <w:shd w:val="clear" w:color="auto" w:fill="FFFFFF"/>
        </w:rPr>
        <w:t>reasonably suspects that the suspect has committed an offence listed in Schedule 1, other than the offence of escaping from lawful custody</w:t>
      </w:r>
      <w:r w:rsidRPr="00E45BD7">
        <w:rPr>
          <w:rStyle w:val="FootnoteReference"/>
          <w:rFonts w:ascii="Times New Roman" w:hAnsi="Times New Roman" w:cs="Times New Roman"/>
          <w:color w:val="242121"/>
          <w:sz w:val="28"/>
          <w:szCs w:val="28"/>
          <w:shd w:val="clear" w:color="auto" w:fill="FFFFFF"/>
        </w:rPr>
        <w:footnoteReference w:id="11"/>
      </w:r>
      <w:r w:rsidRPr="00E45BD7">
        <w:rPr>
          <w:rFonts w:ascii="Times New Roman" w:hAnsi="Times New Roman" w:cs="Times New Roman"/>
          <w:color w:val="242121"/>
          <w:sz w:val="28"/>
          <w:szCs w:val="28"/>
          <w:shd w:val="clear" w:color="auto" w:fill="FFFFFF"/>
        </w:rPr>
        <w:t>.The jurisdictional facts required to sustain a s 40(1)</w:t>
      </w:r>
      <w:r w:rsidRPr="00E45BD7">
        <w:rPr>
          <w:rFonts w:ascii="Times New Roman" w:hAnsi="Times New Roman" w:cs="Times New Roman"/>
          <w:i/>
          <w:iCs/>
          <w:color w:val="242121"/>
          <w:sz w:val="28"/>
          <w:szCs w:val="28"/>
          <w:shd w:val="clear" w:color="auto" w:fill="FFFFFF"/>
        </w:rPr>
        <w:t>(b) </w:t>
      </w:r>
      <w:r w:rsidRPr="00E45BD7">
        <w:rPr>
          <w:rFonts w:ascii="Times New Roman" w:hAnsi="Times New Roman" w:cs="Times New Roman"/>
          <w:color w:val="242121"/>
          <w:sz w:val="28"/>
          <w:szCs w:val="28"/>
          <w:shd w:val="clear" w:color="auto" w:fill="FFFFFF"/>
        </w:rPr>
        <w:t xml:space="preserve">defence are: </w:t>
      </w:r>
    </w:p>
    <w:p w14:paraId="1D124BD7" w14:textId="766A2DA4" w:rsidR="002C7967" w:rsidRPr="00552B1E" w:rsidRDefault="00552B1E" w:rsidP="00552B1E">
      <w:pPr>
        <w:spacing w:line="480" w:lineRule="auto"/>
        <w:ind w:left="1800" w:hanging="360"/>
        <w:jc w:val="both"/>
        <w:rPr>
          <w:rFonts w:ascii="Times New Roman" w:hAnsi="Times New Roman" w:cs="Times New Roman"/>
          <w:color w:val="242121"/>
          <w:sz w:val="28"/>
          <w:szCs w:val="28"/>
          <w:shd w:val="clear" w:color="auto" w:fill="FFFFFF"/>
          <w:rPrChange w:id="72" w:author="Sathish" w:date="2024-02-13T14:46:00Z">
            <w:rPr>
              <w:shd w:val="clear" w:color="auto" w:fill="FFFFFF"/>
            </w:rPr>
          </w:rPrChange>
        </w:rPr>
        <w:pPrChange w:id="73" w:author="Sathish" w:date="2024-02-13T14:46:00Z">
          <w:pPr>
            <w:pStyle w:val="ListParagraph"/>
            <w:numPr>
              <w:numId w:val="19"/>
            </w:numPr>
            <w:spacing w:line="480" w:lineRule="auto"/>
            <w:ind w:left="1800" w:hanging="360"/>
            <w:jc w:val="both"/>
          </w:pPr>
        </w:pPrChange>
      </w:pPr>
      <w:r w:rsidRPr="00E45BD7">
        <w:rPr>
          <w:rFonts w:ascii="Times New Roman" w:hAnsi="Times New Roman" w:cs="Times New Roman"/>
          <w:color w:val="242121"/>
          <w:sz w:val="28"/>
          <w:szCs w:val="28"/>
        </w:rPr>
        <w:t>a.</w:t>
      </w:r>
      <w:r w:rsidRPr="00E45BD7">
        <w:rPr>
          <w:rFonts w:ascii="Times New Roman" w:hAnsi="Times New Roman" w:cs="Times New Roman"/>
          <w:color w:val="242121"/>
          <w:sz w:val="28"/>
          <w:szCs w:val="28"/>
        </w:rPr>
        <w:tab/>
      </w:r>
      <w:r w:rsidR="00F23922" w:rsidRPr="00552B1E">
        <w:rPr>
          <w:rFonts w:ascii="Times New Roman" w:hAnsi="Times New Roman" w:cs="Times New Roman"/>
          <w:color w:val="242121"/>
          <w:sz w:val="28"/>
          <w:szCs w:val="28"/>
          <w:shd w:val="clear" w:color="auto" w:fill="FFFFFF"/>
          <w:rPrChange w:id="74" w:author="Sathish" w:date="2024-02-13T14:46:00Z">
            <w:rPr>
              <w:shd w:val="clear" w:color="auto" w:fill="FFFFFF"/>
            </w:rPr>
          </w:rPrChange>
        </w:rPr>
        <w:t>the arrestor must be a peace officer;</w:t>
      </w:r>
    </w:p>
    <w:p w14:paraId="4B984C8C" w14:textId="6AFE35DB" w:rsidR="002C7967" w:rsidRPr="00552B1E" w:rsidRDefault="00552B1E" w:rsidP="00552B1E">
      <w:pPr>
        <w:spacing w:line="480" w:lineRule="auto"/>
        <w:ind w:left="1800" w:hanging="360"/>
        <w:jc w:val="both"/>
        <w:rPr>
          <w:rFonts w:ascii="Times New Roman" w:hAnsi="Times New Roman" w:cs="Times New Roman"/>
          <w:color w:val="242121"/>
          <w:sz w:val="28"/>
          <w:szCs w:val="28"/>
          <w:shd w:val="clear" w:color="auto" w:fill="FFFFFF"/>
          <w:rPrChange w:id="75" w:author="Sathish" w:date="2024-02-13T14:46:00Z">
            <w:rPr>
              <w:shd w:val="clear" w:color="auto" w:fill="FFFFFF"/>
            </w:rPr>
          </w:rPrChange>
        </w:rPr>
        <w:pPrChange w:id="76" w:author="Sathish" w:date="2024-02-13T14:46:00Z">
          <w:pPr>
            <w:pStyle w:val="ListParagraph"/>
            <w:numPr>
              <w:numId w:val="19"/>
            </w:numPr>
            <w:spacing w:line="480" w:lineRule="auto"/>
            <w:ind w:left="1800" w:hanging="360"/>
            <w:jc w:val="both"/>
          </w:pPr>
        </w:pPrChange>
      </w:pPr>
      <w:r w:rsidRPr="00E45BD7">
        <w:rPr>
          <w:rFonts w:ascii="Times New Roman" w:hAnsi="Times New Roman" w:cs="Times New Roman"/>
          <w:color w:val="242121"/>
          <w:sz w:val="28"/>
          <w:szCs w:val="28"/>
        </w:rPr>
        <w:lastRenderedPageBreak/>
        <w:t>b.</w:t>
      </w:r>
      <w:r w:rsidRPr="00E45BD7">
        <w:rPr>
          <w:rFonts w:ascii="Times New Roman" w:hAnsi="Times New Roman" w:cs="Times New Roman"/>
          <w:color w:val="242121"/>
          <w:sz w:val="28"/>
          <w:szCs w:val="28"/>
        </w:rPr>
        <w:tab/>
      </w:r>
      <w:r w:rsidR="00F23922" w:rsidRPr="00552B1E">
        <w:rPr>
          <w:rFonts w:ascii="Times New Roman" w:hAnsi="Times New Roman" w:cs="Times New Roman"/>
          <w:color w:val="242121"/>
          <w:sz w:val="28"/>
          <w:szCs w:val="28"/>
          <w:shd w:val="clear" w:color="auto" w:fill="FFFFFF"/>
          <w:rPrChange w:id="77" w:author="Sathish" w:date="2024-02-13T14:46:00Z">
            <w:rPr>
              <w:shd w:val="clear" w:color="auto" w:fill="FFFFFF"/>
            </w:rPr>
          </w:rPrChange>
        </w:rPr>
        <w:t xml:space="preserve">he or she must entertain a suspicion; </w:t>
      </w:r>
    </w:p>
    <w:p w14:paraId="10D17067" w14:textId="09DFF5DE" w:rsidR="00437E13" w:rsidRPr="00552B1E" w:rsidRDefault="00552B1E" w:rsidP="00552B1E">
      <w:pPr>
        <w:spacing w:line="480" w:lineRule="auto"/>
        <w:ind w:left="1800" w:hanging="360"/>
        <w:jc w:val="both"/>
        <w:rPr>
          <w:rFonts w:ascii="Times New Roman" w:hAnsi="Times New Roman" w:cs="Times New Roman"/>
          <w:color w:val="242121"/>
          <w:sz w:val="28"/>
          <w:szCs w:val="28"/>
          <w:shd w:val="clear" w:color="auto" w:fill="FFFFFF"/>
          <w:rPrChange w:id="78" w:author="Sathish" w:date="2024-02-13T14:46:00Z">
            <w:rPr>
              <w:shd w:val="clear" w:color="auto" w:fill="FFFFFF"/>
            </w:rPr>
          </w:rPrChange>
        </w:rPr>
        <w:pPrChange w:id="79" w:author="Sathish" w:date="2024-02-13T14:46:00Z">
          <w:pPr>
            <w:pStyle w:val="ListParagraph"/>
            <w:numPr>
              <w:numId w:val="19"/>
            </w:numPr>
            <w:spacing w:line="480" w:lineRule="auto"/>
            <w:ind w:left="1800" w:hanging="360"/>
            <w:jc w:val="both"/>
          </w:pPr>
        </w:pPrChange>
      </w:pPr>
      <w:r w:rsidRPr="00E45BD7">
        <w:rPr>
          <w:rFonts w:ascii="Times New Roman" w:hAnsi="Times New Roman" w:cs="Times New Roman"/>
          <w:color w:val="242121"/>
          <w:sz w:val="28"/>
          <w:szCs w:val="28"/>
        </w:rPr>
        <w:t>c.</w:t>
      </w:r>
      <w:r w:rsidRPr="00E45BD7">
        <w:rPr>
          <w:rFonts w:ascii="Times New Roman" w:hAnsi="Times New Roman" w:cs="Times New Roman"/>
          <w:color w:val="242121"/>
          <w:sz w:val="28"/>
          <w:szCs w:val="28"/>
        </w:rPr>
        <w:tab/>
      </w:r>
      <w:r w:rsidR="00437E13" w:rsidRPr="00552B1E">
        <w:rPr>
          <w:rFonts w:ascii="Times New Roman" w:hAnsi="Times New Roman" w:cs="Times New Roman"/>
          <w:color w:val="242121"/>
          <w:sz w:val="28"/>
          <w:szCs w:val="28"/>
          <w:shd w:val="clear" w:color="auto" w:fill="FFFFFF"/>
          <w:rPrChange w:id="80" w:author="Sathish" w:date="2024-02-13T14:46:00Z">
            <w:rPr>
              <w:shd w:val="clear" w:color="auto" w:fill="FFFFFF"/>
            </w:rPr>
          </w:rPrChange>
        </w:rPr>
        <w:t>the</w:t>
      </w:r>
      <w:r w:rsidR="00F23922" w:rsidRPr="00552B1E">
        <w:rPr>
          <w:rFonts w:ascii="Times New Roman" w:hAnsi="Times New Roman" w:cs="Times New Roman"/>
          <w:color w:val="242121"/>
          <w:sz w:val="28"/>
          <w:szCs w:val="28"/>
          <w:shd w:val="clear" w:color="auto" w:fill="FFFFFF"/>
          <w:rPrChange w:id="81" w:author="Sathish" w:date="2024-02-13T14:46:00Z">
            <w:rPr>
              <w:shd w:val="clear" w:color="auto" w:fill="FFFFFF"/>
            </w:rPr>
          </w:rPrChange>
        </w:rPr>
        <w:t xml:space="preserve"> suspicion must be that the suspect committed an offence listed</w:t>
      </w:r>
      <w:r w:rsidR="00F23922" w:rsidRPr="00552B1E">
        <w:rPr>
          <w:rFonts w:ascii="Times New Roman" w:hAnsi="Times New Roman" w:cs="Times New Roman"/>
          <w:color w:val="C00000"/>
          <w:sz w:val="28"/>
          <w:szCs w:val="28"/>
          <w:shd w:val="clear" w:color="auto" w:fill="FFFFFF"/>
          <w:rPrChange w:id="82" w:author="Sathish" w:date="2024-02-13T14:46:00Z">
            <w:rPr>
              <w:color w:val="C00000"/>
              <w:shd w:val="clear" w:color="auto" w:fill="FFFFFF"/>
            </w:rPr>
          </w:rPrChange>
        </w:rPr>
        <w:t> </w:t>
      </w:r>
      <w:r w:rsidR="00F23922" w:rsidRPr="00552B1E">
        <w:rPr>
          <w:rFonts w:ascii="Times New Roman" w:hAnsi="Times New Roman" w:cs="Times New Roman"/>
          <w:color w:val="242121"/>
          <w:sz w:val="28"/>
          <w:szCs w:val="28"/>
          <w:shd w:val="clear" w:color="auto" w:fill="FFFFFF"/>
          <w:rPrChange w:id="83" w:author="Sathish" w:date="2024-02-13T14:46:00Z">
            <w:rPr>
              <w:shd w:val="clear" w:color="auto" w:fill="FFFFFF"/>
            </w:rPr>
          </w:rPrChange>
        </w:rPr>
        <w:t xml:space="preserve">in Schedule 1; and </w:t>
      </w:r>
    </w:p>
    <w:p w14:paraId="154E345C" w14:textId="506306F2" w:rsidR="00F23922" w:rsidRPr="00552B1E" w:rsidRDefault="00552B1E" w:rsidP="00552B1E">
      <w:pPr>
        <w:spacing w:line="480" w:lineRule="auto"/>
        <w:ind w:left="1800" w:hanging="360"/>
        <w:jc w:val="both"/>
        <w:rPr>
          <w:rFonts w:ascii="Times New Roman" w:hAnsi="Times New Roman" w:cs="Times New Roman"/>
          <w:color w:val="242121"/>
          <w:sz w:val="24"/>
          <w:szCs w:val="24"/>
          <w:shd w:val="clear" w:color="auto" w:fill="FFFFFF"/>
          <w:rPrChange w:id="84" w:author="Sathish" w:date="2024-02-13T14:46:00Z">
            <w:rPr>
              <w:sz w:val="24"/>
              <w:szCs w:val="24"/>
              <w:shd w:val="clear" w:color="auto" w:fill="FFFFFF"/>
            </w:rPr>
          </w:rPrChange>
        </w:rPr>
        <w:pPrChange w:id="85" w:author="Sathish" w:date="2024-02-13T14:46:00Z">
          <w:pPr>
            <w:pStyle w:val="ListParagraph"/>
            <w:numPr>
              <w:numId w:val="19"/>
            </w:numPr>
            <w:spacing w:line="480" w:lineRule="auto"/>
            <w:ind w:left="1800" w:hanging="360"/>
            <w:jc w:val="both"/>
          </w:pPr>
        </w:pPrChange>
      </w:pPr>
      <w:r w:rsidRPr="00E45BD7">
        <w:rPr>
          <w:rFonts w:ascii="Times New Roman" w:hAnsi="Times New Roman" w:cs="Times New Roman"/>
          <w:color w:val="242121"/>
          <w:sz w:val="24"/>
          <w:szCs w:val="24"/>
        </w:rPr>
        <w:t>d.</w:t>
      </w:r>
      <w:r w:rsidRPr="00E45BD7">
        <w:rPr>
          <w:rFonts w:ascii="Times New Roman" w:hAnsi="Times New Roman" w:cs="Times New Roman"/>
          <w:color w:val="242121"/>
          <w:sz w:val="24"/>
          <w:szCs w:val="24"/>
        </w:rPr>
        <w:tab/>
      </w:r>
      <w:r w:rsidR="00F23922" w:rsidRPr="00552B1E">
        <w:rPr>
          <w:rFonts w:ascii="Times New Roman" w:hAnsi="Times New Roman" w:cs="Times New Roman"/>
          <w:color w:val="242121"/>
          <w:sz w:val="28"/>
          <w:szCs w:val="28"/>
          <w:shd w:val="clear" w:color="auto" w:fill="FFFFFF"/>
          <w:rPrChange w:id="86" w:author="Sathish" w:date="2024-02-13T14:46:00Z">
            <w:rPr>
              <w:shd w:val="clear" w:color="auto" w:fill="FFFFFF"/>
            </w:rPr>
          </w:rPrChange>
        </w:rPr>
        <w:t>the suspicion must be based on reasonable grounds.</w:t>
      </w:r>
      <w:r w:rsidR="00F23922" w:rsidRPr="00E45BD7">
        <w:rPr>
          <w:rStyle w:val="FootnoteReference"/>
          <w:rFonts w:ascii="Times New Roman" w:hAnsi="Times New Roman" w:cs="Times New Roman"/>
          <w:color w:val="242121"/>
          <w:sz w:val="28"/>
          <w:szCs w:val="28"/>
          <w:shd w:val="clear" w:color="auto" w:fill="FFFFFF"/>
        </w:rPr>
        <w:footnoteReference w:id="12"/>
      </w:r>
      <w:r w:rsidR="00F23922" w:rsidRPr="00552B1E">
        <w:rPr>
          <w:rFonts w:ascii="Times New Roman" w:hAnsi="Times New Roman" w:cs="Times New Roman"/>
          <w:color w:val="242121"/>
          <w:sz w:val="28"/>
          <w:szCs w:val="28"/>
          <w:shd w:val="clear" w:color="auto" w:fill="FFFFFF"/>
          <w:rPrChange w:id="87" w:author="Sathish" w:date="2024-02-13T14:46:00Z">
            <w:rPr>
              <w:shd w:val="clear" w:color="auto" w:fill="FFFFFF"/>
            </w:rPr>
          </w:rPrChange>
        </w:rPr>
        <w:t> If these factors are established, the arrestor becomes vested with a discretion as to how best to secure the attendance of the suspect to face the charge. The peace officer may warn the suspect to appear in court, may summon the suspect or may arrest the suspect</w:t>
      </w:r>
      <w:r w:rsidR="00F23922" w:rsidRPr="00552B1E">
        <w:rPr>
          <w:rFonts w:ascii="Times New Roman" w:hAnsi="Times New Roman" w:cs="Times New Roman"/>
          <w:color w:val="242121"/>
          <w:sz w:val="24"/>
          <w:szCs w:val="24"/>
          <w:shd w:val="clear" w:color="auto" w:fill="FFFFFF"/>
          <w:rPrChange w:id="88" w:author="Sathish" w:date="2024-02-13T14:46:00Z">
            <w:rPr>
              <w:sz w:val="24"/>
              <w:szCs w:val="24"/>
              <w:shd w:val="clear" w:color="auto" w:fill="FFFFFF"/>
            </w:rPr>
          </w:rPrChange>
        </w:rPr>
        <w:t>.</w:t>
      </w:r>
    </w:p>
    <w:p w14:paraId="743B6F0E" w14:textId="0DB58DE6" w:rsidR="00F23922" w:rsidRPr="00E45BD7" w:rsidRDefault="00F23922" w:rsidP="00F23922">
      <w:pPr>
        <w:spacing w:line="480" w:lineRule="auto"/>
        <w:ind w:left="720" w:hanging="660"/>
        <w:jc w:val="both"/>
        <w:rPr>
          <w:rFonts w:ascii="Times New Roman" w:eastAsia="Calibri" w:hAnsi="Times New Roman" w:cs="Times New Roman"/>
          <w:sz w:val="28"/>
          <w:szCs w:val="28"/>
          <w:lang w:val="en-GB"/>
        </w:rPr>
      </w:pPr>
      <w:r w:rsidRPr="00E45BD7">
        <w:rPr>
          <w:rFonts w:ascii="Times New Roman" w:hAnsi="Times New Roman" w:cs="Times New Roman"/>
          <w:color w:val="242121"/>
          <w:sz w:val="28"/>
          <w:szCs w:val="28"/>
          <w:shd w:val="clear" w:color="auto" w:fill="FFFFFF"/>
        </w:rPr>
        <w:t>[</w:t>
      </w:r>
      <w:r w:rsidR="00C31417" w:rsidRPr="00E45BD7">
        <w:rPr>
          <w:rFonts w:ascii="Times New Roman" w:hAnsi="Times New Roman" w:cs="Times New Roman"/>
          <w:color w:val="242121"/>
          <w:sz w:val="28"/>
          <w:szCs w:val="28"/>
          <w:shd w:val="clear" w:color="auto" w:fill="FFFFFF"/>
        </w:rPr>
        <w:t>3</w:t>
      </w:r>
      <w:r w:rsidR="00583DDA" w:rsidRPr="00E45BD7">
        <w:rPr>
          <w:rFonts w:ascii="Times New Roman" w:hAnsi="Times New Roman" w:cs="Times New Roman"/>
          <w:color w:val="242121"/>
          <w:sz w:val="28"/>
          <w:szCs w:val="28"/>
          <w:shd w:val="clear" w:color="auto" w:fill="FFFFFF"/>
        </w:rPr>
        <w:t>4</w:t>
      </w:r>
      <w:r w:rsidR="00251EC4" w:rsidRPr="00E45BD7">
        <w:rPr>
          <w:rFonts w:ascii="Times New Roman" w:hAnsi="Times New Roman" w:cs="Times New Roman"/>
          <w:color w:val="242121"/>
          <w:sz w:val="28"/>
          <w:szCs w:val="28"/>
          <w:shd w:val="clear" w:color="auto" w:fill="FFFFFF"/>
        </w:rPr>
        <w:t xml:space="preserve">] </w:t>
      </w:r>
      <w:r w:rsidR="009D636D" w:rsidRPr="00E45BD7">
        <w:rPr>
          <w:rFonts w:ascii="Times New Roman" w:hAnsi="Times New Roman" w:cs="Times New Roman"/>
          <w:color w:val="242121"/>
          <w:sz w:val="28"/>
          <w:szCs w:val="28"/>
          <w:shd w:val="clear" w:color="auto" w:fill="FFFFFF"/>
        </w:rPr>
        <w:tab/>
      </w:r>
      <w:r w:rsidR="00251EC4" w:rsidRPr="00E45BD7">
        <w:rPr>
          <w:rFonts w:ascii="Times New Roman" w:hAnsi="Times New Roman" w:cs="Times New Roman"/>
          <w:color w:val="242121"/>
          <w:sz w:val="28"/>
          <w:szCs w:val="28"/>
          <w:shd w:val="clear" w:color="auto" w:fill="FFFFFF"/>
        </w:rPr>
        <w:t>Once</w:t>
      </w:r>
      <w:r w:rsidRPr="00E45BD7">
        <w:rPr>
          <w:rFonts w:ascii="Times New Roman" w:hAnsi="Times New Roman" w:cs="Times New Roman"/>
          <w:color w:val="242121"/>
          <w:sz w:val="28"/>
          <w:szCs w:val="28"/>
          <w:shd w:val="clear" w:color="auto" w:fill="FFFFFF"/>
        </w:rPr>
        <w:t xml:space="preserve"> the jurisdictional facts are established, the peace officer has the discretion of whether to arrest the suspect. However, if the suspect is arrested, a peace officer is vested with a further</w:t>
      </w:r>
      <w:r w:rsidRPr="00E45BD7">
        <w:rPr>
          <w:rFonts w:ascii="Times New Roman" w:hAnsi="Times New Roman" w:cs="Times New Roman"/>
          <w:color w:val="C00000"/>
          <w:sz w:val="28"/>
          <w:szCs w:val="28"/>
          <w:shd w:val="clear" w:color="auto" w:fill="FFFFFF"/>
        </w:rPr>
        <w:t> </w:t>
      </w:r>
      <w:r w:rsidRPr="00E45BD7">
        <w:rPr>
          <w:rFonts w:ascii="Times New Roman" w:hAnsi="Times New Roman" w:cs="Times New Roman"/>
          <w:color w:val="242121"/>
          <w:sz w:val="28"/>
          <w:szCs w:val="28"/>
          <w:shd w:val="clear" w:color="auto" w:fill="FFFFFF"/>
        </w:rPr>
        <w:t>discretion whether to detain the arrestee or warn him or her to attend court. The arrest and detention of the suspect is but one of the means of securing the suspect’s appearance in court.</w:t>
      </w:r>
      <w:bookmarkStart w:id="89" w:name="_ftnref4"/>
      <w:r w:rsidRPr="00E45BD7">
        <w:rPr>
          <w:rStyle w:val="FootnoteReference"/>
          <w:rFonts w:ascii="Times New Roman" w:hAnsi="Times New Roman" w:cs="Times New Roman"/>
          <w:color w:val="242121"/>
          <w:sz w:val="28"/>
          <w:szCs w:val="28"/>
          <w:shd w:val="clear" w:color="auto" w:fill="FFFFFF"/>
        </w:rPr>
        <w:footnoteReference w:id="13"/>
      </w:r>
      <w:bookmarkEnd w:id="89"/>
      <w:r w:rsidRPr="00E45BD7">
        <w:rPr>
          <w:rFonts w:ascii="Times New Roman" w:eastAsia="Calibri" w:hAnsi="Times New Roman" w:cs="Times New Roman"/>
          <w:sz w:val="28"/>
          <w:szCs w:val="28"/>
          <w:lang w:val="en-GB"/>
        </w:rPr>
        <w:t xml:space="preserve"> It always depends on the circumstances of the offence on how to secure the suspect to attend court.</w:t>
      </w:r>
    </w:p>
    <w:p w14:paraId="272070C9" w14:textId="342F3D66" w:rsidR="00F23922" w:rsidRPr="00E45BD7" w:rsidRDefault="00F23922" w:rsidP="00F23922">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C31417" w:rsidRPr="00E45BD7">
        <w:rPr>
          <w:rFonts w:ascii="Times New Roman" w:eastAsia="Calibri" w:hAnsi="Times New Roman" w:cs="Times New Roman"/>
          <w:sz w:val="28"/>
          <w:szCs w:val="28"/>
          <w:lang w:val="en-GB"/>
        </w:rPr>
        <w:t>3</w:t>
      </w:r>
      <w:r w:rsidR="00583DDA" w:rsidRPr="00E45BD7">
        <w:rPr>
          <w:rFonts w:ascii="Times New Roman" w:eastAsia="Calibri" w:hAnsi="Times New Roman" w:cs="Times New Roman"/>
          <w:sz w:val="28"/>
          <w:szCs w:val="28"/>
          <w:lang w:val="en-GB"/>
        </w:rPr>
        <w:t>5</w:t>
      </w:r>
      <w:r w:rsidRPr="00E45BD7">
        <w:rPr>
          <w:rFonts w:ascii="Times New Roman" w:eastAsia="Calibri" w:hAnsi="Times New Roman" w:cs="Times New Roman"/>
          <w:sz w:val="28"/>
          <w:szCs w:val="28"/>
          <w:lang w:val="en-GB"/>
        </w:rPr>
        <w:t>] The test as to whether the suspicion of the</w:t>
      </w:r>
      <w:r w:rsidR="00E417F9" w:rsidRPr="00E45BD7">
        <w:rPr>
          <w:rFonts w:ascii="Times New Roman" w:eastAsia="Calibri" w:hAnsi="Times New Roman" w:cs="Times New Roman"/>
          <w:sz w:val="28"/>
          <w:szCs w:val="28"/>
          <w:lang w:val="en-GB"/>
        </w:rPr>
        <w:t xml:space="preserve"> </w:t>
      </w:r>
      <w:r w:rsidRPr="00E45BD7">
        <w:rPr>
          <w:rFonts w:ascii="Times New Roman" w:eastAsia="Calibri" w:hAnsi="Times New Roman" w:cs="Times New Roman"/>
          <w:sz w:val="28"/>
          <w:szCs w:val="28"/>
          <w:lang w:val="en-GB"/>
        </w:rPr>
        <w:t>person effecting the arrest is reasonable mu</w:t>
      </w:r>
      <w:r w:rsidR="00251EC4" w:rsidRPr="00E45BD7">
        <w:rPr>
          <w:rFonts w:ascii="Times New Roman" w:eastAsia="Calibri" w:hAnsi="Times New Roman" w:cs="Times New Roman"/>
          <w:sz w:val="28"/>
          <w:szCs w:val="28"/>
          <w:lang w:val="en-GB"/>
        </w:rPr>
        <w:t>st</w:t>
      </w:r>
      <w:r w:rsidRPr="00E45BD7">
        <w:rPr>
          <w:rFonts w:ascii="Times New Roman" w:eastAsia="Calibri" w:hAnsi="Times New Roman" w:cs="Times New Roman"/>
          <w:sz w:val="28"/>
          <w:szCs w:val="28"/>
          <w:lang w:val="en-GB"/>
        </w:rPr>
        <w:t xml:space="preserve"> be approached objectively.</w:t>
      </w:r>
      <w:r w:rsidRPr="00E45BD7">
        <w:rPr>
          <w:rStyle w:val="FootnoteReference"/>
          <w:rFonts w:ascii="Times New Roman" w:eastAsia="Calibri" w:hAnsi="Times New Roman" w:cs="Times New Roman"/>
          <w:sz w:val="28"/>
          <w:szCs w:val="28"/>
          <w:lang w:val="en-GB"/>
        </w:rPr>
        <w:footnoteReference w:id="14"/>
      </w:r>
      <w:r w:rsidRPr="00E45BD7">
        <w:rPr>
          <w:rFonts w:ascii="Times New Roman" w:eastAsia="Calibri" w:hAnsi="Times New Roman" w:cs="Times New Roman"/>
          <w:sz w:val="28"/>
          <w:szCs w:val="28"/>
          <w:lang w:val="en-GB"/>
        </w:rPr>
        <w:t xml:space="preserve"> To decide what is a </w:t>
      </w:r>
      <w:r w:rsidRPr="00E45BD7">
        <w:rPr>
          <w:rFonts w:ascii="Times New Roman" w:eastAsia="Calibri" w:hAnsi="Times New Roman" w:cs="Times New Roman"/>
          <w:sz w:val="28"/>
          <w:szCs w:val="28"/>
          <w:lang w:val="en-GB"/>
        </w:rPr>
        <w:lastRenderedPageBreak/>
        <w:t>reasonable suspicion, there must be evidence that the arresting officer formed a suspicion which is objectively sustainable.</w:t>
      </w:r>
      <w:r w:rsidRPr="00E45BD7">
        <w:rPr>
          <w:rStyle w:val="FootnoteReference"/>
          <w:rFonts w:ascii="Times New Roman" w:eastAsia="Calibri" w:hAnsi="Times New Roman" w:cs="Times New Roman"/>
          <w:sz w:val="28"/>
          <w:szCs w:val="28"/>
          <w:lang w:val="en-GB"/>
        </w:rPr>
        <w:footnoteReference w:id="15"/>
      </w:r>
      <w:r w:rsidRPr="00E45BD7">
        <w:rPr>
          <w:rFonts w:ascii="Times New Roman" w:eastAsia="Calibri" w:hAnsi="Times New Roman" w:cs="Times New Roman"/>
          <w:sz w:val="28"/>
          <w:szCs w:val="28"/>
          <w:lang w:val="en-GB"/>
        </w:rPr>
        <w:t xml:space="preserve"> In dealing with the test, Jones J in </w:t>
      </w:r>
      <w:r w:rsidRPr="00E45BD7">
        <w:rPr>
          <w:rFonts w:ascii="Times New Roman" w:eastAsia="Calibri" w:hAnsi="Times New Roman" w:cs="Times New Roman"/>
          <w:i/>
          <w:iCs/>
          <w:sz w:val="28"/>
          <w:szCs w:val="28"/>
          <w:lang w:val="en-GB"/>
        </w:rPr>
        <w:t>Mabona and Another v Minister of Law and Order and Others</w:t>
      </w:r>
      <w:r w:rsidRPr="00E45BD7">
        <w:rPr>
          <w:rStyle w:val="FootnoteReference"/>
          <w:rFonts w:ascii="Times New Roman" w:eastAsia="Calibri" w:hAnsi="Times New Roman" w:cs="Times New Roman"/>
          <w:i/>
          <w:iCs/>
          <w:sz w:val="28"/>
          <w:szCs w:val="28"/>
          <w:lang w:val="en-GB"/>
        </w:rPr>
        <w:footnoteReference w:id="16"/>
      </w:r>
      <w:r w:rsidRPr="00E45BD7">
        <w:rPr>
          <w:rFonts w:ascii="Times New Roman" w:eastAsia="Calibri" w:hAnsi="Times New Roman" w:cs="Times New Roman"/>
          <w:sz w:val="28"/>
          <w:szCs w:val="28"/>
          <w:lang w:val="en-GB"/>
        </w:rPr>
        <w:t xml:space="preserve"> said the </w:t>
      </w:r>
      <w:r w:rsidR="0093097C" w:rsidRPr="00E45BD7">
        <w:rPr>
          <w:rFonts w:ascii="Times New Roman" w:eastAsia="Calibri" w:hAnsi="Times New Roman" w:cs="Times New Roman"/>
          <w:sz w:val="28"/>
          <w:szCs w:val="28"/>
          <w:lang w:val="en-GB"/>
        </w:rPr>
        <w:t>following: -</w:t>
      </w:r>
    </w:p>
    <w:p w14:paraId="22939CDF" w14:textId="57728A3D" w:rsidR="00F23922" w:rsidRPr="00E45BD7" w:rsidRDefault="00F23922" w:rsidP="00FB0832">
      <w:pPr>
        <w:spacing w:line="480" w:lineRule="auto"/>
        <w:ind w:left="1560"/>
        <w:jc w:val="both"/>
        <w:rPr>
          <w:rFonts w:ascii="Times New Roman" w:eastAsia="Calibri" w:hAnsi="Times New Roman" w:cs="Times New Roman"/>
          <w:sz w:val="24"/>
          <w:szCs w:val="24"/>
          <w:lang w:val="en-GB"/>
        </w:rPr>
      </w:pPr>
      <w:r w:rsidRPr="00E45BD7">
        <w:rPr>
          <w:rFonts w:ascii="Times New Roman" w:eastAsia="Calibri" w:hAnsi="Times New Roman" w:cs="Times New Roman"/>
          <w:sz w:val="24"/>
          <w:szCs w:val="24"/>
          <w:lang w:val="en-GB"/>
        </w:rPr>
        <w:t xml:space="preserve">“Would a reasonable man in the second defendant's position and possessed of the same information have considered doctor with good and sufficient grounds for such a big team that the plaintiffs were guilty of conspiracy to commit robbery or position of stolen property knowing it two have been stolen? It seems to me that in evaluating this information a reasonable plan would bear in mind but that the section authorises drastic police action. It authorises an arrest on the strength of suspicion and we thought they need to swear out a warrant, </w:t>
      </w:r>
      <w:r w:rsidR="008E2D95" w:rsidRPr="00E45BD7">
        <w:rPr>
          <w:rFonts w:ascii="Times New Roman" w:eastAsia="Calibri" w:hAnsi="Times New Roman" w:cs="Times New Roman"/>
          <w:sz w:val="24"/>
          <w:szCs w:val="24"/>
          <w:lang w:val="en-GB"/>
        </w:rPr>
        <w:t>i.e.</w:t>
      </w:r>
      <w:r w:rsidRPr="00E45BD7">
        <w:rPr>
          <w:rFonts w:ascii="Times New Roman" w:eastAsia="Calibri" w:hAnsi="Times New Roman" w:cs="Times New Roman"/>
          <w:sz w:val="24"/>
          <w:szCs w:val="24"/>
          <w:lang w:val="en-GB"/>
        </w:rPr>
        <w:t xml:space="preserve"> something which otherwise would be an invasion of private rights and…(t) the original men will therefore analyse and assess the quality of the information at his disposal critically, and he will not accept it lightly or without checking it where it can be checked. It is only after an examination of this kind that you will allow himself to entertain a suspicion which will justify an arrest.”</w:t>
      </w:r>
    </w:p>
    <w:p w14:paraId="3CAF3788" w14:textId="7826B324" w:rsidR="006B7275" w:rsidRPr="00E45BD7" w:rsidRDefault="006B7275" w:rsidP="00F23922">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 xml:space="preserve">[36] </w:t>
      </w:r>
      <w:r w:rsidR="00FD28ED" w:rsidRPr="00E45BD7">
        <w:rPr>
          <w:rFonts w:ascii="Times New Roman" w:eastAsia="Calibri" w:hAnsi="Times New Roman" w:cs="Times New Roman"/>
          <w:sz w:val="28"/>
          <w:szCs w:val="28"/>
          <w:lang w:val="en-GB"/>
        </w:rPr>
        <w:t xml:space="preserve"> </w:t>
      </w:r>
      <w:r w:rsidRPr="00E45BD7">
        <w:rPr>
          <w:rFonts w:ascii="Times New Roman" w:eastAsia="Calibri" w:hAnsi="Times New Roman" w:cs="Times New Roman"/>
          <w:sz w:val="28"/>
          <w:szCs w:val="28"/>
          <w:lang w:val="en-GB"/>
        </w:rPr>
        <w:t>When a peace officer has an initial suspicion, steps must be taken to have the suspicion confirmed</w:t>
      </w:r>
      <w:r w:rsidR="004F338A" w:rsidRPr="00E45BD7">
        <w:rPr>
          <w:rFonts w:ascii="Times New Roman" w:eastAsia="Calibri" w:hAnsi="Times New Roman" w:cs="Times New Roman"/>
          <w:sz w:val="28"/>
          <w:szCs w:val="28"/>
          <w:lang w:val="en-GB"/>
        </w:rPr>
        <w:t xml:space="preserve"> in order to make it a reasonable sus</w:t>
      </w:r>
      <w:r w:rsidR="0013671F" w:rsidRPr="00E45BD7">
        <w:rPr>
          <w:rFonts w:ascii="Times New Roman" w:eastAsia="Calibri" w:hAnsi="Times New Roman" w:cs="Times New Roman"/>
          <w:sz w:val="28"/>
          <w:szCs w:val="28"/>
          <w:lang w:val="en-GB"/>
        </w:rPr>
        <w:t>picion before the peace officer makes an arrest.</w:t>
      </w:r>
      <w:r w:rsidR="0013671F" w:rsidRPr="00E45BD7">
        <w:rPr>
          <w:rStyle w:val="FootnoteReference"/>
          <w:rFonts w:ascii="Times New Roman" w:eastAsia="Calibri" w:hAnsi="Times New Roman" w:cs="Times New Roman"/>
          <w:sz w:val="28"/>
          <w:szCs w:val="28"/>
          <w:lang w:val="en-GB"/>
        </w:rPr>
        <w:footnoteReference w:id="17"/>
      </w:r>
      <w:r w:rsidR="003E646F" w:rsidRPr="00E45BD7">
        <w:rPr>
          <w:rFonts w:ascii="Times New Roman" w:eastAsia="Calibri" w:hAnsi="Times New Roman" w:cs="Times New Roman"/>
          <w:sz w:val="28"/>
          <w:szCs w:val="28"/>
          <w:lang w:val="en-GB"/>
        </w:rPr>
        <w:t xml:space="preserve"> The arresting officer has a discretion </w:t>
      </w:r>
      <w:r w:rsidR="003E646F" w:rsidRPr="00E45BD7">
        <w:rPr>
          <w:rFonts w:ascii="Times New Roman" w:eastAsia="Calibri" w:hAnsi="Times New Roman" w:cs="Times New Roman"/>
          <w:sz w:val="28"/>
          <w:szCs w:val="28"/>
          <w:lang w:val="en-GB"/>
        </w:rPr>
        <w:lastRenderedPageBreak/>
        <w:t xml:space="preserve">on how to secure the </w:t>
      </w:r>
      <w:r w:rsidR="003D2BA5" w:rsidRPr="00E45BD7">
        <w:rPr>
          <w:rFonts w:ascii="Times New Roman" w:eastAsia="Calibri" w:hAnsi="Times New Roman" w:cs="Times New Roman"/>
          <w:sz w:val="28"/>
          <w:szCs w:val="28"/>
          <w:lang w:val="en-GB"/>
        </w:rPr>
        <w:t xml:space="preserve">attendance of a suspect to Court. The discretion must be exercised fairly, </w:t>
      </w:r>
      <w:r w:rsidR="00431671" w:rsidRPr="00E45BD7">
        <w:rPr>
          <w:rFonts w:ascii="Times New Roman" w:eastAsia="Calibri" w:hAnsi="Times New Roman" w:cs="Times New Roman"/>
          <w:sz w:val="28"/>
          <w:szCs w:val="28"/>
          <w:lang w:val="en-GB"/>
        </w:rPr>
        <w:t>reasonably,</w:t>
      </w:r>
      <w:r w:rsidR="00C308C3" w:rsidRPr="00E45BD7">
        <w:rPr>
          <w:rFonts w:ascii="Times New Roman" w:eastAsia="Calibri" w:hAnsi="Times New Roman" w:cs="Times New Roman"/>
          <w:sz w:val="28"/>
          <w:szCs w:val="28"/>
          <w:lang w:val="en-GB"/>
        </w:rPr>
        <w:t xml:space="preserve"> and not arbitrarily.</w:t>
      </w:r>
      <w:r w:rsidR="00C308C3" w:rsidRPr="00E45BD7">
        <w:rPr>
          <w:rStyle w:val="FootnoteReference"/>
          <w:rFonts w:ascii="Times New Roman" w:eastAsia="Calibri" w:hAnsi="Times New Roman" w:cs="Times New Roman"/>
          <w:sz w:val="28"/>
          <w:szCs w:val="28"/>
          <w:lang w:val="en-GB"/>
        </w:rPr>
        <w:footnoteReference w:id="18"/>
      </w:r>
    </w:p>
    <w:p w14:paraId="0F3C9C37" w14:textId="63428F83" w:rsidR="00B71271" w:rsidRPr="00E45BD7" w:rsidRDefault="00B71271" w:rsidP="00F23922">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7A16D6" w:rsidRPr="00E45BD7">
        <w:rPr>
          <w:rFonts w:ascii="Times New Roman" w:eastAsia="Calibri" w:hAnsi="Times New Roman" w:cs="Times New Roman"/>
          <w:sz w:val="28"/>
          <w:szCs w:val="28"/>
          <w:lang w:val="en-GB"/>
        </w:rPr>
        <w:t xml:space="preserve">37] </w:t>
      </w:r>
      <w:r w:rsidR="009D636D" w:rsidRPr="00E45BD7">
        <w:rPr>
          <w:rFonts w:ascii="Times New Roman" w:eastAsia="Calibri" w:hAnsi="Times New Roman" w:cs="Times New Roman"/>
          <w:sz w:val="28"/>
          <w:szCs w:val="28"/>
          <w:lang w:val="en-GB"/>
        </w:rPr>
        <w:tab/>
      </w:r>
      <w:r w:rsidR="007A16D6" w:rsidRPr="00E45BD7">
        <w:rPr>
          <w:rFonts w:ascii="Times New Roman" w:eastAsia="Calibri" w:hAnsi="Times New Roman" w:cs="Times New Roman"/>
          <w:sz w:val="28"/>
          <w:szCs w:val="28"/>
          <w:lang w:val="en-GB"/>
        </w:rPr>
        <w:t xml:space="preserve">The values of our Constitution must always be interpreted in favour of </w:t>
      </w:r>
      <w:r w:rsidR="00A40E2C" w:rsidRPr="00E45BD7">
        <w:rPr>
          <w:rFonts w:ascii="Times New Roman" w:eastAsia="Calibri" w:hAnsi="Times New Roman" w:cs="Times New Roman"/>
          <w:sz w:val="28"/>
          <w:szCs w:val="28"/>
          <w:lang w:val="en-GB"/>
        </w:rPr>
        <w:t>freedom from arbitrary arrest of a person.</w:t>
      </w:r>
      <w:r w:rsidR="003A295F" w:rsidRPr="00E45BD7">
        <w:rPr>
          <w:rFonts w:ascii="Times New Roman" w:eastAsia="Calibri" w:hAnsi="Times New Roman" w:cs="Times New Roman"/>
          <w:sz w:val="28"/>
          <w:szCs w:val="28"/>
          <w:lang w:val="en-GB"/>
        </w:rPr>
        <w:t xml:space="preserve"> Our Courts have held that </w:t>
      </w:r>
      <w:r w:rsidR="00972557" w:rsidRPr="00E45BD7">
        <w:rPr>
          <w:rFonts w:ascii="Times New Roman" w:hAnsi="Times New Roman" w:cs="Times New Roman"/>
          <w:color w:val="242121"/>
          <w:sz w:val="28"/>
          <w:szCs w:val="28"/>
          <w:shd w:val="clear" w:color="auto" w:fill="FFFFFF"/>
          <w:lang w:val="af-ZA"/>
        </w:rPr>
        <w:t>it</w:t>
      </w:r>
      <w:r w:rsidR="00972557" w:rsidRPr="00E45BD7">
        <w:rPr>
          <w:rFonts w:ascii="Times New Roman" w:hAnsi="Times New Roman" w:cs="Times New Roman"/>
          <w:color w:val="242121"/>
          <w:sz w:val="27"/>
          <w:szCs w:val="27"/>
          <w:shd w:val="clear" w:color="auto" w:fill="FFFFFF"/>
          <w:lang w:val="af-ZA"/>
        </w:rPr>
        <w:t xml:space="preserve"> </w:t>
      </w:r>
      <w:r w:rsidR="00972557" w:rsidRPr="00E45BD7">
        <w:rPr>
          <w:rFonts w:ascii="Times New Roman" w:hAnsi="Times New Roman" w:cs="Times New Roman"/>
          <w:color w:val="242121"/>
          <w:sz w:val="28"/>
          <w:szCs w:val="28"/>
          <w:shd w:val="clear" w:color="auto" w:fill="FFFFFF"/>
          <w:lang w:val="af-ZA"/>
        </w:rPr>
        <w:t>could hardly be suggested that an arrest under the circumstances set out in s 40(1)(</w:t>
      </w:r>
      <w:r w:rsidR="00972557" w:rsidRPr="00E45BD7">
        <w:rPr>
          <w:rFonts w:ascii="Times New Roman" w:hAnsi="Times New Roman" w:cs="Times New Roman"/>
          <w:i/>
          <w:iCs/>
          <w:color w:val="242121"/>
          <w:sz w:val="28"/>
          <w:szCs w:val="28"/>
          <w:shd w:val="clear" w:color="auto" w:fill="FFFFFF"/>
          <w:lang w:val="af-ZA"/>
        </w:rPr>
        <w:t>b</w:t>
      </w:r>
      <w:r w:rsidR="00972557" w:rsidRPr="00E45BD7">
        <w:rPr>
          <w:rFonts w:ascii="Times New Roman" w:hAnsi="Times New Roman" w:cs="Times New Roman"/>
          <w:color w:val="242121"/>
          <w:sz w:val="28"/>
          <w:szCs w:val="28"/>
          <w:shd w:val="clear" w:color="auto" w:fill="FFFFFF"/>
          <w:lang w:val="af-ZA"/>
        </w:rPr>
        <w:t>) could amount to a deprivation of freedom which is arbitrary or without just cause in conflict with the Bill of Rights</w:t>
      </w:r>
      <w:r w:rsidR="00972557" w:rsidRPr="00E45BD7">
        <w:rPr>
          <w:rStyle w:val="FootnoteReference"/>
          <w:rFonts w:ascii="Times New Roman" w:hAnsi="Times New Roman" w:cs="Times New Roman"/>
          <w:color w:val="242121"/>
          <w:sz w:val="28"/>
          <w:szCs w:val="28"/>
          <w:shd w:val="clear" w:color="auto" w:fill="FFFFFF"/>
          <w:lang w:val="af-ZA"/>
        </w:rPr>
        <w:footnoteReference w:id="19"/>
      </w:r>
      <w:r w:rsidR="00972557" w:rsidRPr="00E45BD7">
        <w:rPr>
          <w:rFonts w:ascii="Times New Roman" w:hAnsi="Times New Roman" w:cs="Times New Roman"/>
          <w:color w:val="242121"/>
          <w:sz w:val="27"/>
          <w:szCs w:val="27"/>
          <w:shd w:val="clear" w:color="auto" w:fill="FFFFFF"/>
          <w:lang w:val="af-ZA"/>
        </w:rPr>
        <w:t xml:space="preserve">. </w:t>
      </w:r>
      <w:r w:rsidR="00B9252D" w:rsidRPr="00E45BD7">
        <w:rPr>
          <w:rFonts w:ascii="Times New Roman" w:hAnsi="Times New Roman" w:cs="Times New Roman"/>
          <w:color w:val="242121"/>
          <w:sz w:val="28"/>
          <w:szCs w:val="28"/>
          <w:shd w:val="clear" w:color="auto" w:fill="FFFFFF"/>
          <w:lang w:val="af-ZA"/>
        </w:rPr>
        <w:t xml:space="preserve">The deparavation of liberty must be </w:t>
      </w:r>
      <w:r w:rsidR="00FF3CE0" w:rsidRPr="00E45BD7">
        <w:rPr>
          <w:rFonts w:ascii="Times New Roman" w:hAnsi="Times New Roman" w:cs="Times New Roman"/>
          <w:color w:val="242121"/>
          <w:sz w:val="28"/>
          <w:szCs w:val="28"/>
          <w:shd w:val="clear" w:color="auto" w:fill="FFFFFF"/>
          <w:lang w:val="af-ZA"/>
        </w:rPr>
        <w:t>capricious, despotic or unjustified.</w:t>
      </w:r>
      <w:r w:rsidR="00FF3CE0" w:rsidRPr="00E45BD7">
        <w:rPr>
          <w:rStyle w:val="FootnoteReference"/>
          <w:rFonts w:ascii="Times New Roman" w:hAnsi="Times New Roman" w:cs="Times New Roman"/>
          <w:color w:val="242121"/>
          <w:sz w:val="28"/>
          <w:szCs w:val="28"/>
          <w:shd w:val="clear" w:color="auto" w:fill="FFFFFF"/>
          <w:lang w:val="af-ZA"/>
        </w:rPr>
        <w:footnoteReference w:id="20"/>
      </w:r>
      <w:r w:rsidR="00FF3CE0" w:rsidRPr="00E45BD7">
        <w:rPr>
          <w:rFonts w:ascii="Times New Roman" w:eastAsia="Calibri" w:hAnsi="Times New Roman" w:cs="Times New Roman"/>
          <w:sz w:val="28"/>
          <w:szCs w:val="28"/>
          <w:lang w:val="en-GB"/>
        </w:rPr>
        <w:t xml:space="preserve"> </w:t>
      </w:r>
    </w:p>
    <w:p w14:paraId="15513B54" w14:textId="1B3AA807" w:rsidR="00D872D1" w:rsidRPr="00E45BD7" w:rsidRDefault="00200204" w:rsidP="00F23922">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[38]</w:t>
      </w:r>
      <w:r w:rsidR="008C7CF6" w:rsidRPr="00E45BD7">
        <w:rPr>
          <w:rFonts w:ascii="Times New Roman" w:eastAsia="Calibri" w:hAnsi="Times New Roman" w:cs="Times New Roman"/>
          <w:sz w:val="28"/>
          <w:szCs w:val="28"/>
          <w:lang w:val="en-GB"/>
        </w:rPr>
        <w:t xml:space="preserve">  </w:t>
      </w:r>
      <w:r w:rsidR="00CD7C14" w:rsidRPr="00E45BD7">
        <w:rPr>
          <w:rFonts w:ascii="Times New Roman" w:eastAsia="Calibri" w:hAnsi="Times New Roman" w:cs="Times New Roman"/>
          <w:sz w:val="28"/>
          <w:szCs w:val="28"/>
          <w:lang w:val="en-GB"/>
        </w:rPr>
        <w:t>Where it is established that the unlawful conduct of the police is the pro</w:t>
      </w:r>
      <w:r w:rsidR="00E12709" w:rsidRPr="00E45BD7">
        <w:rPr>
          <w:rFonts w:ascii="Times New Roman" w:eastAsia="Calibri" w:hAnsi="Times New Roman" w:cs="Times New Roman"/>
          <w:sz w:val="28"/>
          <w:szCs w:val="28"/>
          <w:lang w:val="en-GB"/>
        </w:rPr>
        <w:t>bable cause of the further detention of a person, there is no o</w:t>
      </w:r>
      <w:r w:rsidR="0034784D" w:rsidRPr="00E45BD7">
        <w:rPr>
          <w:rFonts w:ascii="Times New Roman" w:eastAsia="Calibri" w:hAnsi="Times New Roman" w:cs="Times New Roman"/>
          <w:sz w:val="28"/>
          <w:szCs w:val="28"/>
          <w:lang w:val="en-GB"/>
        </w:rPr>
        <w:t xml:space="preserve">nus upon the person </w:t>
      </w:r>
      <w:r w:rsidR="000132CB" w:rsidRPr="00E45BD7">
        <w:rPr>
          <w:rFonts w:ascii="Times New Roman" w:eastAsia="Calibri" w:hAnsi="Times New Roman" w:cs="Times New Roman"/>
          <w:sz w:val="28"/>
          <w:szCs w:val="28"/>
          <w:lang w:val="en-GB"/>
        </w:rPr>
        <w:t>to prove</w:t>
      </w:r>
      <w:r w:rsidR="0034784D" w:rsidRPr="00E45BD7">
        <w:rPr>
          <w:rFonts w:ascii="Times New Roman" w:eastAsia="Calibri" w:hAnsi="Times New Roman" w:cs="Times New Roman"/>
          <w:sz w:val="28"/>
          <w:szCs w:val="28"/>
          <w:lang w:val="en-GB"/>
        </w:rPr>
        <w:t xml:space="preserve"> the unlawfulness of their continued dete</w:t>
      </w:r>
      <w:r w:rsidR="00A65CDC" w:rsidRPr="00E45BD7">
        <w:rPr>
          <w:rFonts w:ascii="Times New Roman" w:eastAsia="Calibri" w:hAnsi="Times New Roman" w:cs="Times New Roman"/>
          <w:sz w:val="28"/>
          <w:szCs w:val="28"/>
          <w:lang w:val="en-GB"/>
        </w:rPr>
        <w:t>ntion.</w:t>
      </w:r>
      <w:r w:rsidR="00A65CDC" w:rsidRPr="00E45BD7">
        <w:rPr>
          <w:rStyle w:val="FootnoteReference"/>
          <w:rFonts w:ascii="Times New Roman" w:eastAsia="Calibri" w:hAnsi="Times New Roman" w:cs="Times New Roman"/>
          <w:sz w:val="28"/>
          <w:szCs w:val="28"/>
          <w:lang w:val="en-GB"/>
        </w:rPr>
        <w:footnoteReference w:id="21"/>
      </w:r>
      <w:r w:rsidR="0095492C" w:rsidRPr="00E45BD7">
        <w:rPr>
          <w:rFonts w:ascii="Times New Roman" w:eastAsia="Calibri" w:hAnsi="Times New Roman" w:cs="Times New Roman"/>
          <w:sz w:val="28"/>
          <w:szCs w:val="28"/>
          <w:lang w:val="en-GB"/>
        </w:rPr>
        <w:t xml:space="preserve"> Each case depends on its own merits. Where the police activel</w:t>
      </w:r>
      <w:r w:rsidR="00AB644D" w:rsidRPr="00E45BD7">
        <w:rPr>
          <w:rFonts w:ascii="Times New Roman" w:eastAsia="Calibri" w:hAnsi="Times New Roman" w:cs="Times New Roman"/>
          <w:sz w:val="28"/>
          <w:szCs w:val="28"/>
          <w:lang w:val="en-GB"/>
        </w:rPr>
        <w:t xml:space="preserve">y oppose bail under circumstances that are not justified such as failure to confirm the suspect residence, </w:t>
      </w:r>
      <w:r w:rsidR="00057097" w:rsidRPr="00E45BD7">
        <w:rPr>
          <w:rFonts w:ascii="Times New Roman" w:eastAsia="Calibri" w:hAnsi="Times New Roman" w:cs="Times New Roman"/>
          <w:sz w:val="28"/>
          <w:szCs w:val="28"/>
          <w:lang w:val="en-GB"/>
        </w:rPr>
        <w:t xml:space="preserve">it may well be correct to infer that the arrestor </w:t>
      </w:r>
      <w:r w:rsidR="00B61AFA" w:rsidRPr="00E45BD7">
        <w:rPr>
          <w:rFonts w:ascii="Times New Roman" w:eastAsia="Calibri" w:hAnsi="Times New Roman" w:cs="Times New Roman"/>
          <w:sz w:val="28"/>
          <w:szCs w:val="28"/>
          <w:lang w:val="en-GB"/>
        </w:rPr>
        <w:t xml:space="preserve">reasonably foresaw that the continued detention would cause harm to the arrested person. </w:t>
      </w:r>
    </w:p>
    <w:p w14:paraId="64D9F3AF" w14:textId="2A6B1168" w:rsidR="00200204" w:rsidRPr="00E45BD7" w:rsidRDefault="00200204" w:rsidP="004603D3">
      <w:pPr>
        <w:spacing w:line="480" w:lineRule="auto"/>
        <w:jc w:val="both"/>
        <w:rPr>
          <w:rFonts w:ascii="Times New Roman" w:eastAsia="Calibri" w:hAnsi="Times New Roman" w:cs="Times New Roman"/>
          <w:sz w:val="28"/>
          <w:szCs w:val="28"/>
          <w:lang w:val="en-GB"/>
        </w:rPr>
      </w:pPr>
    </w:p>
    <w:p w14:paraId="0350D698" w14:textId="507474CB" w:rsidR="00E417F9" w:rsidRPr="00E45BD7" w:rsidRDefault="00F45413" w:rsidP="00F23922">
      <w:pPr>
        <w:spacing w:line="480" w:lineRule="auto"/>
        <w:ind w:left="720" w:hanging="660"/>
        <w:jc w:val="both"/>
        <w:rPr>
          <w:rFonts w:ascii="Times New Roman" w:eastAsia="Calibri" w:hAnsi="Times New Roman" w:cs="Times New Roman"/>
          <w:b/>
          <w:bCs/>
          <w:sz w:val="28"/>
          <w:szCs w:val="28"/>
          <w:lang w:val="en-GB"/>
        </w:rPr>
      </w:pPr>
      <w:r w:rsidRPr="00E45BD7">
        <w:rPr>
          <w:rFonts w:ascii="Times New Roman" w:eastAsia="Calibri" w:hAnsi="Times New Roman" w:cs="Times New Roman"/>
          <w:b/>
          <w:bCs/>
          <w:sz w:val="28"/>
          <w:szCs w:val="28"/>
          <w:lang w:val="en-GB"/>
        </w:rPr>
        <w:t xml:space="preserve">Reasons and </w:t>
      </w:r>
      <w:r w:rsidR="00780B70" w:rsidRPr="00E45BD7">
        <w:rPr>
          <w:rFonts w:ascii="Times New Roman" w:eastAsia="Calibri" w:hAnsi="Times New Roman" w:cs="Times New Roman"/>
          <w:b/>
          <w:bCs/>
          <w:sz w:val="28"/>
          <w:szCs w:val="28"/>
          <w:lang w:val="en-GB"/>
        </w:rPr>
        <w:t>C</w:t>
      </w:r>
      <w:r w:rsidRPr="00E45BD7">
        <w:rPr>
          <w:rFonts w:ascii="Times New Roman" w:eastAsia="Calibri" w:hAnsi="Times New Roman" w:cs="Times New Roman"/>
          <w:b/>
          <w:bCs/>
          <w:sz w:val="28"/>
          <w:szCs w:val="28"/>
          <w:lang w:val="en-GB"/>
        </w:rPr>
        <w:t>onclusion</w:t>
      </w:r>
    </w:p>
    <w:p w14:paraId="00CDB1D3" w14:textId="24697BD1" w:rsidR="00F45413" w:rsidRPr="00E45BD7" w:rsidRDefault="00981E75" w:rsidP="00F23922">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lastRenderedPageBreak/>
        <w:t>[3</w:t>
      </w:r>
      <w:r w:rsidR="004603D3" w:rsidRPr="00E45BD7">
        <w:rPr>
          <w:rFonts w:ascii="Times New Roman" w:eastAsia="Calibri" w:hAnsi="Times New Roman" w:cs="Times New Roman"/>
          <w:sz w:val="28"/>
          <w:szCs w:val="28"/>
          <w:lang w:val="en-GB"/>
        </w:rPr>
        <w:t>9</w:t>
      </w:r>
      <w:r w:rsidRPr="00E45BD7">
        <w:rPr>
          <w:rFonts w:ascii="Times New Roman" w:eastAsia="Calibri" w:hAnsi="Times New Roman" w:cs="Times New Roman"/>
          <w:sz w:val="28"/>
          <w:szCs w:val="28"/>
          <w:lang w:val="en-GB"/>
        </w:rPr>
        <w:t xml:space="preserve">] </w:t>
      </w:r>
      <w:r w:rsidR="009D636D" w:rsidRPr="00E45BD7">
        <w:rPr>
          <w:rFonts w:ascii="Times New Roman" w:eastAsia="Calibri" w:hAnsi="Times New Roman" w:cs="Times New Roman"/>
          <w:sz w:val="28"/>
          <w:szCs w:val="28"/>
          <w:lang w:val="en-GB"/>
        </w:rPr>
        <w:tab/>
      </w:r>
      <w:r w:rsidRPr="00E45BD7">
        <w:rPr>
          <w:rFonts w:ascii="Times New Roman" w:eastAsia="Calibri" w:hAnsi="Times New Roman" w:cs="Times New Roman"/>
          <w:sz w:val="28"/>
          <w:szCs w:val="28"/>
          <w:lang w:val="en-GB"/>
        </w:rPr>
        <w:t xml:space="preserve">As regards the arrest of </w:t>
      </w:r>
      <w:r w:rsidR="0018756D" w:rsidRPr="00E45BD7">
        <w:rPr>
          <w:rFonts w:ascii="Times New Roman" w:eastAsia="Calibri" w:hAnsi="Times New Roman" w:cs="Times New Roman"/>
          <w:sz w:val="28"/>
          <w:szCs w:val="28"/>
          <w:lang w:val="en-GB"/>
        </w:rPr>
        <w:t xml:space="preserve">the first defendant, on the day in question, </w:t>
      </w:r>
      <w:r w:rsidR="00632D57" w:rsidRPr="00E45BD7">
        <w:rPr>
          <w:rFonts w:ascii="Times New Roman" w:eastAsia="Calibri" w:hAnsi="Times New Roman" w:cs="Times New Roman"/>
          <w:sz w:val="28"/>
          <w:szCs w:val="28"/>
          <w:lang w:val="en-GB"/>
        </w:rPr>
        <w:t xml:space="preserve">Constable </w:t>
      </w:r>
      <w:r w:rsidR="0018756D" w:rsidRPr="00E45BD7">
        <w:rPr>
          <w:rFonts w:ascii="Times New Roman" w:eastAsia="Calibri" w:hAnsi="Times New Roman" w:cs="Times New Roman"/>
          <w:sz w:val="28"/>
          <w:szCs w:val="28"/>
          <w:lang w:val="en-GB"/>
        </w:rPr>
        <w:t>Sego</w:t>
      </w:r>
      <w:r w:rsidR="00701294" w:rsidRPr="00E45BD7">
        <w:rPr>
          <w:rFonts w:ascii="Times New Roman" w:eastAsia="Calibri" w:hAnsi="Times New Roman" w:cs="Times New Roman"/>
          <w:sz w:val="28"/>
          <w:szCs w:val="28"/>
          <w:lang w:val="en-GB"/>
        </w:rPr>
        <w:t xml:space="preserve">apa was visiting the scene of the robbery when the first defendant was brought to the </w:t>
      </w:r>
      <w:r w:rsidR="00DA76D9" w:rsidRPr="00E45BD7">
        <w:rPr>
          <w:rFonts w:ascii="Times New Roman" w:eastAsia="Calibri" w:hAnsi="Times New Roman" w:cs="Times New Roman"/>
          <w:sz w:val="28"/>
          <w:szCs w:val="28"/>
          <w:lang w:val="en-GB"/>
        </w:rPr>
        <w:t>scene by Mr</w:t>
      </w:r>
      <w:r w:rsidR="00666853" w:rsidRPr="00E45BD7">
        <w:rPr>
          <w:rFonts w:ascii="Times New Roman" w:eastAsia="Calibri" w:hAnsi="Times New Roman" w:cs="Times New Roman"/>
          <w:sz w:val="28"/>
          <w:szCs w:val="28"/>
          <w:lang w:val="en-GB"/>
        </w:rPr>
        <w:t>.</w:t>
      </w:r>
      <w:r w:rsidR="00DA76D9" w:rsidRPr="00E45BD7">
        <w:rPr>
          <w:rFonts w:ascii="Times New Roman" w:eastAsia="Calibri" w:hAnsi="Times New Roman" w:cs="Times New Roman"/>
          <w:sz w:val="28"/>
          <w:szCs w:val="28"/>
          <w:lang w:val="en-GB"/>
        </w:rPr>
        <w:t xml:space="preserve"> Mkhize and other community members. </w:t>
      </w:r>
      <w:r w:rsidR="007C3D67" w:rsidRPr="00E45BD7">
        <w:rPr>
          <w:rFonts w:ascii="Times New Roman" w:eastAsia="Calibri" w:hAnsi="Times New Roman" w:cs="Times New Roman"/>
          <w:sz w:val="28"/>
          <w:szCs w:val="28"/>
          <w:lang w:val="en-GB"/>
        </w:rPr>
        <w:t>His suspicion was based on</w:t>
      </w:r>
      <w:r w:rsidR="005E19BF" w:rsidRPr="00E45BD7">
        <w:rPr>
          <w:rFonts w:ascii="Times New Roman" w:eastAsia="Calibri" w:hAnsi="Times New Roman" w:cs="Times New Roman"/>
          <w:sz w:val="28"/>
          <w:szCs w:val="28"/>
          <w:lang w:val="en-GB"/>
        </w:rPr>
        <w:t xml:space="preserve"> what he had been told by</w:t>
      </w:r>
      <w:r w:rsidR="00D0768D" w:rsidRPr="00E45BD7">
        <w:rPr>
          <w:rFonts w:ascii="Times New Roman" w:eastAsia="Calibri" w:hAnsi="Times New Roman" w:cs="Times New Roman"/>
          <w:sz w:val="28"/>
          <w:szCs w:val="28"/>
          <w:lang w:val="en-GB"/>
        </w:rPr>
        <w:t xml:space="preserve"> Mr</w:t>
      </w:r>
      <w:r w:rsidR="002A5276" w:rsidRPr="00E45BD7">
        <w:rPr>
          <w:rFonts w:ascii="Times New Roman" w:eastAsia="Calibri" w:hAnsi="Times New Roman" w:cs="Times New Roman"/>
          <w:sz w:val="28"/>
          <w:szCs w:val="28"/>
          <w:lang w:val="en-GB"/>
        </w:rPr>
        <w:t>.</w:t>
      </w:r>
      <w:r w:rsidR="00D0768D" w:rsidRPr="00E45BD7">
        <w:rPr>
          <w:rFonts w:ascii="Times New Roman" w:eastAsia="Calibri" w:hAnsi="Times New Roman" w:cs="Times New Roman"/>
          <w:sz w:val="28"/>
          <w:szCs w:val="28"/>
          <w:lang w:val="en-GB"/>
        </w:rPr>
        <w:t xml:space="preserve"> Mkhize and </w:t>
      </w:r>
      <w:r w:rsidR="005E19BF" w:rsidRPr="00E45BD7">
        <w:rPr>
          <w:rFonts w:ascii="Times New Roman" w:eastAsia="Calibri" w:hAnsi="Times New Roman" w:cs="Times New Roman"/>
          <w:sz w:val="28"/>
          <w:szCs w:val="28"/>
          <w:lang w:val="en-GB"/>
        </w:rPr>
        <w:t>o</w:t>
      </w:r>
      <w:r w:rsidR="00D0768D" w:rsidRPr="00E45BD7">
        <w:rPr>
          <w:rFonts w:ascii="Times New Roman" w:eastAsia="Calibri" w:hAnsi="Times New Roman" w:cs="Times New Roman"/>
          <w:sz w:val="28"/>
          <w:szCs w:val="28"/>
          <w:lang w:val="en-GB"/>
        </w:rPr>
        <w:t>the</w:t>
      </w:r>
      <w:r w:rsidR="005E19BF" w:rsidRPr="00E45BD7">
        <w:rPr>
          <w:rFonts w:ascii="Times New Roman" w:eastAsia="Calibri" w:hAnsi="Times New Roman" w:cs="Times New Roman"/>
          <w:sz w:val="28"/>
          <w:szCs w:val="28"/>
          <w:lang w:val="en-GB"/>
        </w:rPr>
        <w:t>r</w:t>
      </w:r>
      <w:r w:rsidR="00D0768D" w:rsidRPr="00E45BD7">
        <w:rPr>
          <w:rFonts w:ascii="Times New Roman" w:eastAsia="Calibri" w:hAnsi="Times New Roman" w:cs="Times New Roman"/>
          <w:sz w:val="28"/>
          <w:szCs w:val="28"/>
          <w:lang w:val="en-GB"/>
        </w:rPr>
        <w:t xml:space="preserve"> community members as well as the co</w:t>
      </w:r>
      <w:r w:rsidR="00F27048" w:rsidRPr="00E45BD7">
        <w:rPr>
          <w:rFonts w:ascii="Times New Roman" w:eastAsia="Calibri" w:hAnsi="Times New Roman" w:cs="Times New Roman"/>
          <w:sz w:val="28"/>
          <w:szCs w:val="28"/>
          <w:lang w:val="en-GB"/>
        </w:rPr>
        <w:t xml:space="preserve">mplainant. </w:t>
      </w:r>
      <w:r w:rsidR="005E19BF" w:rsidRPr="00E45BD7">
        <w:rPr>
          <w:rFonts w:ascii="Times New Roman" w:eastAsia="Calibri" w:hAnsi="Times New Roman" w:cs="Times New Roman"/>
          <w:sz w:val="28"/>
          <w:szCs w:val="28"/>
          <w:lang w:val="en-GB"/>
        </w:rPr>
        <w:t>Constable</w:t>
      </w:r>
      <w:r w:rsidR="00F27048" w:rsidRPr="00E45BD7">
        <w:rPr>
          <w:rFonts w:ascii="Times New Roman" w:eastAsia="Calibri" w:hAnsi="Times New Roman" w:cs="Times New Roman"/>
          <w:sz w:val="28"/>
          <w:szCs w:val="28"/>
          <w:lang w:val="en-GB"/>
        </w:rPr>
        <w:t xml:space="preserve"> Segoapa had an opportunity to assess the strength of the suspicion by th</w:t>
      </w:r>
      <w:r w:rsidR="005E19BF" w:rsidRPr="00E45BD7">
        <w:rPr>
          <w:rFonts w:ascii="Times New Roman" w:eastAsia="Calibri" w:hAnsi="Times New Roman" w:cs="Times New Roman"/>
          <w:sz w:val="28"/>
          <w:szCs w:val="28"/>
          <w:lang w:val="en-GB"/>
        </w:rPr>
        <w:t>ose</w:t>
      </w:r>
      <w:r w:rsidR="00F27048" w:rsidRPr="00E45BD7">
        <w:rPr>
          <w:rFonts w:ascii="Times New Roman" w:eastAsia="Calibri" w:hAnsi="Times New Roman" w:cs="Times New Roman"/>
          <w:sz w:val="28"/>
          <w:szCs w:val="28"/>
          <w:lang w:val="en-GB"/>
        </w:rPr>
        <w:t xml:space="preserve"> p</w:t>
      </w:r>
      <w:r w:rsidR="005E19BF" w:rsidRPr="00E45BD7">
        <w:rPr>
          <w:rFonts w:ascii="Times New Roman" w:eastAsia="Calibri" w:hAnsi="Times New Roman" w:cs="Times New Roman"/>
          <w:sz w:val="28"/>
          <w:szCs w:val="28"/>
          <w:lang w:val="en-GB"/>
        </w:rPr>
        <w:t>eople</w:t>
      </w:r>
      <w:r w:rsidR="00F27048" w:rsidRPr="00E45BD7">
        <w:rPr>
          <w:rFonts w:ascii="Times New Roman" w:eastAsia="Calibri" w:hAnsi="Times New Roman" w:cs="Times New Roman"/>
          <w:sz w:val="28"/>
          <w:szCs w:val="28"/>
          <w:lang w:val="en-GB"/>
        </w:rPr>
        <w:t xml:space="preserve"> and verify the information given to </w:t>
      </w:r>
      <w:r w:rsidR="00CF2288" w:rsidRPr="00E45BD7">
        <w:rPr>
          <w:rFonts w:ascii="Times New Roman" w:eastAsia="Calibri" w:hAnsi="Times New Roman" w:cs="Times New Roman"/>
          <w:sz w:val="28"/>
          <w:szCs w:val="28"/>
          <w:lang w:val="en-GB"/>
        </w:rPr>
        <w:t>him</w:t>
      </w:r>
      <w:r w:rsidR="00F27048" w:rsidRPr="00E45BD7">
        <w:rPr>
          <w:rFonts w:ascii="Times New Roman" w:eastAsia="Calibri" w:hAnsi="Times New Roman" w:cs="Times New Roman"/>
          <w:sz w:val="28"/>
          <w:szCs w:val="28"/>
          <w:lang w:val="en-GB"/>
        </w:rPr>
        <w:t xml:space="preserve"> by </w:t>
      </w:r>
      <w:r w:rsidR="00CF2288" w:rsidRPr="00E45BD7">
        <w:rPr>
          <w:rFonts w:ascii="Times New Roman" w:eastAsia="Calibri" w:hAnsi="Times New Roman" w:cs="Times New Roman"/>
          <w:sz w:val="28"/>
          <w:szCs w:val="28"/>
          <w:lang w:val="en-GB"/>
        </w:rPr>
        <w:t>the first</w:t>
      </w:r>
      <w:r w:rsidR="00F27048" w:rsidRPr="00E45BD7">
        <w:rPr>
          <w:rFonts w:ascii="Times New Roman" w:eastAsia="Calibri" w:hAnsi="Times New Roman" w:cs="Times New Roman"/>
          <w:sz w:val="28"/>
          <w:szCs w:val="28"/>
          <w:lang w:val="en-GB"/>
        </w:rPr>
        <w:t xml:space="preserve"> plaintiff . </w:t>
      </w:r>
      <w:r w:rsidR="00CF2288" w:rsidRPr="00E45BD7">
        <w:rPr>
          <w:rFonts w:ascii="Times New Roman" w:eastAsia="Calibri" w:hAnsi="Times New Roman" w:cs="Times New Roman"/>
          <w:sz w:val="28"/>
          <w:szCs w:val="28"/>
          <w:lang w:val="en-GB"/>
        </w:rPr>
        <w:t xml:space="preserve">He claimed in his testimony that the first plaintiff failed to </w:t>
      </w:r>
      <w:r w:rsidR="00AF2415" w:rsidRPr="00E45BD7">
        <w:rPr>
          <w:rFonts w:ascii="Times New Roman" w:eastAsia="Calibri" w:hAnsi="Times New Roman" w:cs="Times New Roman"/>
          <w:sz w:val="28"/>
          <w:szCs w:val="28"/>
          <w:lang w:val="en-GB"/>
        </w:rPr>
        <w:t>proffer any explanation. This is highly unlikely</w:t>
      </w:r>
      <w:r w:rsidR="008D1B56" w:rsidRPr="00E45BD7">
        <w:rPr>
          <w:rFonts w:ascii="Times New Roman" w:eastAsia="Calibri" w:hAnsi="Times New Roman" w:cs="Times New Roman"/>
          <w:sz w:val="28"/>
          <w:szCs w:val="28"/>
          <w:lang w:val="en-GB"/>
        </w:rPr>
        <w:t xml:space="preserve">. </w:t>
      </w:r>
      <w:r w:rsidR="00F61F96" w:rsidRPr="00E45BD7">
        <w:rPr>
          <w:rFonts w:ascii="Times New Roman" w:eastAsia="Calibri" w:hAnsi="Times New Roman" w:cs="Times New Roman"/>
          <w:sz w:val="28"/>
          <w:szCs w:val="28"/>
          <w:lang w:val="en-GB"/>
        </w:rPr>
        <w:t>The evidence by the first plaintiff is that he informed the police at the scene of robbery and again</w:t>
      </w:r>
      <w:r w:rsidR="00946143" w:rsidRPr="00E45BD7">
        <w:rPr>
          <w:rFonts w:ascii="Times New Roman" w:eastAsia="Calibri" w:hAnsi="Times New Roman" w:cs="Times New Roman"/>
          <w:sz w:val="28"/>
          <w:szCs w:val="28"/>
          <w:lang w:val="en-GB"/>
        </w:rPr>
        <w:t xml:space="preserve"> when he was charged at Lenansia Police station. </w:t>
      </w:r>
      <w:r w:rsidR="00F27048" w:rsidRPr="00E45BD7">
        <w:rPr>
          <w:rFonts w:ascii="Times New Roman" w:eastAsia="Calibri" w:hAnsi="Times New Roman" w:cs="Times New Roman"/>
          <w:sz w:val="28"/>
          <w:szCs w:val="28"/>
          <w:lang w:val="en-GB"/>
        </w:rPr>
        <w:t>The</w:t>
      </w:r>
      <w:r w:rsidR="008D1B56" w:rsidRPr="00E45BD7">
        <w:rPr>
          <w:rFonts w:ascii="Times New Roman" w:eastAsia="Calibri" w:hAnsi="Times New Roman" w:cs="Times New Roman"/>
          <w:sz w:val="28"/>
          <w:szCs w:val="28"/>
          <w:lang w:val="en-GB"/>
        </w:rPr>
        <w:t xml:space="preserve"> arrest of the first plaintiff by Constable Segoapa was done in haste</w:t>
      </w:r>
      <w:r w:rsidR="009222E5" w:rsidRPr="00E45BD7">
        <w:rPr>
          <w:rFonts w:ascii="Times New Roman" w:eastAsia="Calibri" w:hAnsi="Times New Roman" w:cs="Times New Roman"/>
          <w:sz w:val="28"/>
          <w:szCs w:val="28"/>
          <w:lang w:val="en-GB"/>
        </w:rPr>
        <w:t xml:space="preserve"> and in my view, in violation of his constitutional right</w:t>
      </w:r>
      <w:r w:rsidR="00457495" w:rsidRPr="00E45BD7">
        <w:rPr>
          <w:rFonts w:ascii="Times New Roman" w:eastAsia="Calibri" w:hAnsi="Times New Roman" w:cs="Times New Roman"/>
          <w:sz w:val="28"/>
          <w:szCs w:val="28"/>
          <w:lang w:val="en-GB"/>
        </w:rPr>
        <w:t xml:space="preserve"> of freedom of movement. </w:t>
      </w:r>
      <w:r w:rsidR="007B1C16" w:rsidRPr="00E45BD7">
        <w:rPr>
          <w:rFonts w:ascii="Times New Roman" w:eastAsia="Calibri" w:hAnsi="Times New Roman" w:cs="Times New Roman"/>
          <w:sz w:val="28"/>
          <w:szCs w:val="28"/>
          <w:lang w:val="en-GB"/>
        </w:rPr>
        <w:t>Accordingly,</w:t>
      </w:r>
      <w:r w:rsidR="00080A70" w:rsidRPr="00E45BD7">
        <w:rPr>
          <w:rFonts w:ascii="Times New Roman" w:eastAsia="Calibri" w:hAnsi="Times New Roman" w:cs="Times New Roman"/>
          <w:sz w:val="28"/>
          <w:szCs w:val="28"/>
          <w:lang w:val="en-GB"/>
        </w:rPr>
        <w:t xml:space="preserve"> in so far as the arrest of the first plaintiff is concerned, the </w:t>
      </w:r>
      <w:r w:rsidR="00126027" w:rsidRPr="00E45BD7">
        <w:rPr>
          <w:rFonts w:ascii="Times New Roman" w:eastAsia="Calibri" w:hAnsi="Times New Roman" w:cs="Times New Roman"/>
          <w:sz w:val="28"/>
          <w:szCs w:val="28"/>
          <w:lang w:val="en-GB"/>
        </w:rPr>
        <w:t xml:space="preserve">first defendant has failed to discharge the onus that the arrest was lawful and that </w:t>
      </w:r>
      <w:r w:rsidR="0038239C" w:rsidRPr="00E45BD7">
        <w:rPr>
          <w:rFonts w:ascii="Times New Roman" w:eastAsia="Calibri" w:hAnsi="Times New Roman" w:cs="Times New Roman"/>
          <w:sz w:val="28"/>
          <w:szCs w:val="28"/>
          <w:lang w:val="en-GB"/>
        </w:rPr>
        <w:t>it ought to be</w:t>
      </w:r>
      <w:r w:rsidR="00DE3BCE" w:rsidRPr="00E45BD7">
        <w:rPr>
          <w:rFonts w:ascii="Times New Roman" w:eastAsia="Calibri" w:hAnsi="Times New Roman" w:cs="Times New Roman"/>
          <w:sz w:val="28"/>
          <w:szCs w:val="28"/>
          <w:lang w:val="en-GB"/>
        </w:rPr>
        <w:t xml:space="preserve"> protected by section 40(1)(</w:t>
      </w:r>
      <w:r w:rsidR="00DE3BCE" w:rsidRPr="00E45BD7">
        <w:rPr>
          <w:rFonts w:ascii="Times New Roman" w:eastAsia="Calibri" w:hAnsi="Times New Roman" w:cs="Times New Roman"/>
          <w:i/>
          <w:iCs/>
          <w:sz w:val="28"/>
          <w:szCs w:val="28"/>
          <w:lang w:val="en-GB"/>
        </w:rPr>
        <w:t>b</w:t>
      </w:r>
      <w:r w:rsidR="00DE3BCE" w:rsidRPr="00E45BD7">
        <w:rPr>
          <w:rFonts w:ascii="Times New Roman" w:eastAsia="Calibri" w:hAnsi="Times New Roman" w:cs="Times New Roman"/>
          <w:sz w:val="28"/>
          <w:szCs w:val="28"/>
          <w:lang w:val="en-GB"/>
        </w:rPr>
        <w:t>) of the CPA</w:t>
      </w:r>
      <w:r w:rsidR="00A60983" w:rsidRPr="00E45BD7">
        <w:rPr>
          <w:rFonts w:ascii="Times New Roman" w:eastAsia="Calibri" w:hAnsi="Times New Roman" w:cs="Times New Roman"/>
          <w:sz w:val="28"/>
          <w:szCs w:val="28"/>
          <w:lang w:val="en-GB"/>
        </w:rPr>
        <w:t>.</w:t>
      </w:r>
    </w:p>
    <w:p w14:paraId="33423DE6" w14:textId="59CEB87E" w:rsidR="00D87120" w:rsidRPr="00E45BD7" w:rsidRDefault="002D5A04" w:rsidP="00A60983">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w:t>
      </w:r>
      <w:r w:rsidR="00A7345F" w:rsidRPr="00E45BD7">
        <w:rPr>
          <w:rFonts w:ascii="Times New Roman" w:eastAsia="Calibri" w:hAnsi="Times New Roman" w:cs="Times New Roman"/>
          <w:sz w:val="28"/>
          <w:szCs w:val="28"/>
          <w:lang w:val="en-GB"/>
        </w:rPr>
        <w:t>40</w:t>
      </w:r>
      <w:r w:rsidRPr="00E45BD7">
        <w:rPr>
          <w:rFonts w:ascii="Times New Roman" w:eastAsia="Calibri" w:hAnsi="Times New Roman" w:cs="Times New Roman"/>
          <w:sz w:val="28"/>
          <w:szCs w:val="28"/>
          <w:lang w:val="en-GB"/>
        </w:rPr>
        <w:t xml:space="preserve">] </w:t>
      </w:r>
      <w:r w:rsidR="00E24B6A" w:rsidRPr="00E45BD7">
        <w:rPr>
          <w:rFonts w:ascii="Times New Roman" w:eastAsia="Calibri" w:hAnsi="Times New Roman" w:cs="Times New Roman"/>
          <w:sz w:val="28"/>
          <w:szCs w:val="28"/>
          <w:lang w:val="en-GB"/>
        </w:rPr>
        <w:t xml:space="preserve">  </w:t>
      </w:r>
      <w:r w:rsidR="009D636D" w:rsidRPr="00E45BD7">
        <w:rPr>
          <w:rFonts w:ascii="Times New Roman" w:eastAsia="Calibri" w:hAnsi="Times New Roman" w:cs="Times New Roman"/>
          <w:sz w:val="28"/>
          <w:szCs w:val="28"/>
          <w:lang w:val="en-GB"/>
        </w:rPr>
        <w:t>Regarding</w:t>
      </w:r>
      <w:r w:rsidR="00A60983" w:rsidRPr="00E45BD7">
        <w:rPr>
          <w:rFonts w:ascii="Times New Roman" w:eastAsia="Calibri" w:hAnsi="Times New Roman" w:cs="Times New Roman"/>
          <w:sz w:val="28"/>
          <w:szCs w:val="28"/>
          <w:lang w:val="en-GB"/>
        </w:rPr>
        <w:t xml:space="preserve"> the arrest of the second plai</w:t>
      </w:r>
      <w:r w:rsidR="00E53C79" w:rsidRPr="00E45BD7">
        <w:rPr>
          <w:rFonts w:ascii="Times New Roman" w:eastAsia="Calibri" w:hAnsi="Times New Roman" w:cs="Times New Roman"/>
          <w:sz w:val="28"/>
          <w:szCs w:val="28"/>
          <w:lang w:val="en-GB"/>
        </w:rPr>
        <w:t xml:space="preserve">ntiff, </w:t>
      </w:r>
      <w:r w:rsidR="0011420C" w:rsidRPr="00E45BD7">
        <w:rPr>
          <w:rFonts w:ascii="Times New Roman" w:eastAsia="Calibri" w:hAnsi="Times New Roman" w:cs="Times New Roman"/>
          <w:sz w:val="28"/>
          <w:szCs w:val="28"/>
          <w:lang w:val="en-GB"/>
        </w:rPr>
        <w:t>h</w:t>
      </w:r>
      <w:r w:rsidR="00DF6BBC" w:rsidRPr="00E45BD7">
        <w:rPr>
          <w:rFonts w:ascii="Times New Roman" w:eastAsia="Calibri" w:hAnsi="Times New Roman" w:cs="Times New Roman"/>
          <w:sz w:val="28"/>
          <w:szCs w:val="28"/>
          <w:lang w:val="en-GB"/>
        </w:rPr>
        <w:t>e was pointed</w:t>
      </w:r>
      <w:r w:rsidR="009D636D" w:rsidRPr="00E45BD7">
        <w:rPr>
          <w:rFonts w:ascii="Times New Roman" w:eastAsia="Calibri" w:hAnsi="Times New Roman" w:cs="Times New Roman"/>
          <w:sz w:val="28"/>
          <w:szCs w:val="28"/>
          <w:lang w:val="en-GB"/>
        </w:rPr>
        <w:t xml:space="preserve"> out</w:t>
      </w:r>
      <w:r w:rsidR="00DF6BBC" w:rsidRPr="00E45BD7">
        <w:rPr>
          <w:rFonts w:ascii="Times New Roman" w:eastAsia="Calibri" w:hAnsi="Times New Roman" w:cs="Times New Roman"/>
          <w:sz w:val="28"/>
          <w:szCs w:val="28"/>
          <w:lang w:val="en-GB"/>
        </w:rPr>
        <w:t xml:space="preserve"> by </w:t>
      </w:r>
      <w:r w:rsidR="00BC3439" w:rsidRPr="00E45BD7">
        <w:rPr>
          <w:rFonts w:ascii="Times New Roman" w:eastAsia="Calibri" w:hAnsi="Times New Roman" w:cs="Times New Roman"/>
          <w:sz w:val="28"/>
          <w:szCs w:val="28"/>
          <w:lang w:val="en-GB"/>
        </w:rPr>
        <w:t>Mr</w:t>
      </w:r>
      <w:r w:rsidR="00904ED4" w:rsidRPr="00E45BD7">
        <w:rPr>
          <w:rFonts w:ascii="Times New Roman" w:eastAsia="Calibri" w:hAnsi="Times New Roman" w:cs="Times New Roman"/>
          <w:sz w:val="28"/>
          <w:szCs w:val="28"/>
          <w:lang w:val="en-GB"/>
        </w:rPr>
        <w:t>.</w:t>
      </w:r>
      <w:r w:rsidR="00BC3439" w:rsidRPr="00E45BD7">
        <w:rPr>
          <w:rFonts w:ascii="Times New Roman" w:eastAsia="Calibri" w:hAnsi="Times New Roman" w:cs="Times New Roman"/>
          <w:sz w:val="28"/>
          <w:szCs w:val="28"/>
          <w:lang w:val="en-GB"/>
        </w:rPr>
        <w:t xml:space="preserve"> </w:t>
      </w:r>
      <w:r w:rsidR="00DF6BBC" w:rsidRPr="00E45BD7">
        <w:rPr>
          <w:rFonts w:ascii="Times New Roman" w:eastAsia="Calibri" w:hAnsi="Times New Roman" w:cs="Times New Roman"/>
          <w:sz w:val="28"/>
          <w:szCs w:val="28"/>
          <w:lang w:val="en-GB"/>
        </w:rPr>
        <w:t>Sandile Mk</w:t>
      </w:r>
      <w:r w:rsidR="0084429B" w:rsidRPr="00E45BD7">
        <w:rPr>
          <w:rFonts w:ascii="Times New Roman" w:eastAsia="Calibri" w:hAnsi="Times New Roman" w:cs="Times New Roman"/>
          <w:sz w:val="28"/>
          <w:szCs w:val="28"/>
          <w:lang w:val="en-GB"/>
        </w:rPr>
        <w:t>h</w:t>
      </w:r>
      <w:r w:rsidR="00DF6BBC" w:rsidRPr="00E45BD7">
        <w:rPr>
          <w:rFonts w:ascii="Times New Roman" w:eastAsia="Calibri" w:hAnsi="Times New Roman" w:cs="Times New Roman"/>
          <w:sz w:val="28"/>
          <w:szCs w:val="28"/>
          <w:lang w:val="en-GB"/>
        </w:rPr>
        <w:t>ize</w:t>
      </w:r>
      <w:r w:rsidR="005546ED" w:rsidRPr="00E45BD7">
        <w:rPr>
          <w:rFonts w:ascii="Times New Roman" w:eastAsia="Calibri" w:hAnsi="Times New Roman" w:cs="Times New Roman"/>
          <w:sz w:val="28"/>
          <w:szCs w:val="28"/>
          <w:lang w:val="en-GB"/>
        </w:rPr>
        <w:t xml:space="preserve"> but</w:t>
      </w:r>
      <w:r w:rsidR="003F51F1" w:rsidRPr="00E45BD7">
        <w:rPr>
          <w:rFonts w:ascii="Times New Roman" w:eastAsia="Calibri" w:hAnsi="Times New Roman" w:cs="Times New Roman"/>
          <w:sz w:val="28"/>
          <w:szCs w:val="28"/>
          <w:lang w:val="en-GB"/>
        </w:rPr>
        <w:t xml:space="preserve"> the complainant </w:t>
      </w:r>
      <w:r w:rsidR="00874ABA" w:rsidRPr="00E45BD7">
        <w:rPr>
          <w:rFonts w:ascii="Times New Roman" w:eastAsia="Calibri" w:hAnsi="Times New Roman" w:cs="Times New Roman"/>
          <w:sz w:val="28"/>
          <w:szCs w:val="28"/>
          <w:lang w:val="en-GB"/>
        </w:rPr>
        <w:t>mentioned that the second plaintiff was not one of those who robbed his business.</w:t>
      </w:r>
      <w:r w:rsidR="005546ED" w:rsidRPr="00E45BD7">
        <w:rPr>
          <w:rFonts w:ascii="Times New Roman" w:eastAsia="Calibri" w:hAnsi="Times New Roman" w:cs="Times New Roman"/>
          <w:sz w:val="28"/>
          <w:szCs w:val="28"/>
          <w:lang w:val="en-GB"/>
        </w:rPr>
        <w:t xml:space="preserve"> </w:t>
      </w:r>
      <w:r w:rsidR="00F1118C" w:rsidRPr="00E45BD7">
        <w:rPr>
          <w:rFonts w:ascii="Times New Roman" w:eastAsia="Calibri" w:hAnsi="Times New Roman" w:cs="Times New Roman"/>
          <w:sz w:val="28"/>
          <w:szCs w:val="28"/>
          <w:lang w:val="en-GB"/>
        </w:rPr>
        <w:t xml:space="preserve">Seargent Mndwambi did not provide any evidence as to why he relied on the claims made by Mr. Mkhize's mainly, his basis for point out  the plaintiff or whether he was </w:t>
      </w:r>
      <w:r w:rsidR="00F1118C" w:rsidRPr="00E45BD7">
        <w:rPr>
          <w:rFonts w:ascii="Times New Roman" w:eastAsia="Calibri" w:hAnsi="Times New Roman" w:cs="Times New Roman"/>
          <w:sz w:val="28"/>
          <w:szCs w:val="28"/>
          <w:lang w:val="en-GB"/>
        </w:rPr>
        <w:lastRenderedPageBreak/>
        <w:t>actually present when the alleged robbery took place. </w:t>
      </w:r>
      <w:r w:rsidR="00A75483" w:rsidRPr="00E45BD7">
        <w:rPr>
          <w:rFonts w:ascii="Times New Roman" w:eastAsia="Calibri" w:hAnsi="Times New Roman" w:cs="Times New Roman"/>
          <w:sz w:val="28"/>
          <w:szCs w:val="28"/>
          <w:lang w:val="en-GB"/>
        </w:rPr>
        <w:t xml:space="preserve"> I find it</w:t>
      </w:r>
      <w:r w:rsidR="00F1118C" w:rsidRPr="00E45BD7">
        <w:rPr>
          <w:rFonts w:ascii="Times New Roman" w:eastAsia="Calibri" w:hAnsi="Times New Roman" w:cs="Times New Roman"/>
          <w:sz w:val="28"/>
          <w:szCs w:val="28"/>
          <w:lang w:val="en-GB"/>
        </w:rPr>
        <w:t xml:space="preserve"> was </w:t>
      </w:r>
      <w:r w:rsidR="00A75483" w:rsidRPr="00E45BD7">
        <w:rPr>
          <w:rFonts w:ascii="Times New Roman" w:eastAsia="Calibri" w:hAnsi="Times New Roman" w:cs="Times New Roman"/>
          <w:sz w:val="28"/>
          <w:szCs w:val="28"/>
          <w:lang w:val="en-GB"/>
        </w:rPr>
        <w:t xml:space="preserve"> arbitrary </w:t>
      </w:r>
      <w:r w:rsidR="00F1118C" w:rsidRPr="00E45BD7">
        <w:rPr>
          <w:rFonts w:ascii="Times New Roman" w:eastAsia="Calibri" w:hAnsi="Times New Roman" w:cs="Times New Roman"/>
          <w:sz w:val="28"/>
          <w:szCs w:val="28"/>
          <w:lang w:val="en-GB"/>
        </w:rPr>
        <w:t xml:space="preserve">for Sergeant Mndwambi </w:t>
      </w:r>
      <w:r w:rsidR="00A75483" w:rsidRPr="00E45BD7">
        <w:rPr>
          <w:rFonts w:ascii="Times New Roman" w:eastAsia="Calibri" w:hAnsi="Times New Roman" w:cs="Times New Roman"/>
          <w:sz w:val="28"/>
          <w:szCs w:val="28"/>
          <w:lang w:val="en-GB"/>
        </w:rPr>
        <w:t xml:space="preserve">to detain the second plaintiff  without ensuring that he satisfied himself </w:t>
      </w:r>
      <w:r w:rsidR="00B01375" w:rsidRPr="00E45BD7">
        <w:rPr>
          <w:rFonts w:ascii="Times New Roman" w:eastAsia="Calibri" w:hAnsi="Times New Roman" w:cs="Times New Roman"/>
          <w:sz w:val="28"/>
          <w:szCs w:val="28"/>
          <w:lang w:val="en-GB"/>
        </w:rPr>
        <w:t>and formed his independent reasonable suspicio</w:t>
      </w:r>
      <w:r w:rsidR="00E45BD7" w:rsidRPr="00E45BD7">
        <w:rPr>
          <w:rFonts w:ascii="Times New Roman" w:eastAsia="Calibri" w:hAnsi="Times New Roman" w:cs="Times New Roman"/>
          <w:sz w:val="28"/>
          <w:szCs w:val="28"/>
          <w:lang w:val="en-GB"/>
        </w:rPr>
        <w:t>n</w:t>
      </w:r>
      <w:r w:rsidR="00B01375" w:rsidRPr="00E45BD7">
        <w:rPr>
          <w:rFonts w:ascii="Times New Roman" w:eastAsia="Calibri" w:hAnsi="Times New Roman" w:cs="Times New Roman"/>
          <w:sz w:val="28"/>
          <w:szCs w:val="28"/>
          <w:lang w:val="en-GB"/>
        </w:rPr>
        <w:t xml:space="preserve"> that the second plaintiff had committed </w:t>
      </w:r>
      <w:r w:rsidR="00BA3BA5" w:rsidRPr="00E45BD7">
        <w:rPr>
          <w:rFonts w:ascii="Times New Roman" w:eastAsia="Calibri" w:hAnsi="Times New Roman" w:cs="Times New Roman"/>
          <w:sz w:val="28"/>
          <w:szCs w:val="28"/>
          <w:lang w:val="en-GB"/>
        </w:rPr>
        <w:t>the</w:t>
      </w:r>
      <w:r w:rsidR="00B01375" w:rsidRPr="00E45BD7">
        <w:rPr>
          <w:rFonts w:ascii="Times New Roman" w:eastAsia="Calibri" w:hAnsi="Times New Roman" w:cs="Times New Roman"/>
          <w:sz w:val="28"/>
          <w:szCs w:val="28"/>
          <w:lang w:val="en-GB"/>
        </w:rPr>
        <w:t xml:space="preserve"> offence.</w:t>
      </w:r>
      <w:r w:rsidR="00805166" w:rsidRPr="00E45BD7">
        <w:rPr>
          <w:rFonts w:ascii="Times New Roman" w:eastAsia="Calibri" w:hAnsi="Times New Roman" w:cs="Times New Roman"/>
          <w:sz w:val="28"/>
          <w:szCs w:val="28"/>
          <w:lang w:val="en-GB"/>
        </w:rPr>
        <w:t xml:space="preserve"> </w:t>
      </w:r>
    </w:p>
    <w:p w14:paraId="4CA1907C" w14:textId="5C7E9507" w:rsidR="00A60983" w:rsidRPr="00E45BD7" w:rsidRDefault="00D87120" w:rsidP="00A60983">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[4</w:t>
      </w:r>
      <w:r w:rsidR="004E7B9B" w:rsidRPr="00E45BD7">
        <w:rPr>
          <w:rFonts w:ascii="Times New Roman" w:eastAsia="Calibri" w:hAnsi="Times New Roman" w:cs="Times New Roman"/>
          <w:sz w:val="28"/>
          <w:szCs w:val="28"/>
          <w:lang w:val="en-GB"/>
        </w:rPr>
        <w:t>1</w:t>
      </w:r>
      <w:r w:rsidRPr="00E45BD7">
        <w:rPr>
          <w:rFonts w:ascii="Times New Roman" w:eastAsia="Calibri" w:hAnsi="Times New Roman" w:cs="Times New Roman"/>
          <w:sz w:val="28"/>
          <w:szCs w:val="28"/>
          <w:lang w:val="en-GB"/>
        </w:rPr>
        <w:t xml:space="preserve">] </w:t>
      </w:r>
      <w:r w:rsidR="00BD2035" w:rsidRPr="00E45BD7">
        <w:rPr>
          <w:rFonts w:ascii="Times New Roman" w:eastAsia="Calibri" w:hAnsi="Times New Roman" w:cs="Times New Roman"/>
          <w:sz w:val="28"/>
          <w:szCs w:val="28"/>
          <w:lang w:val="en-GB"/>
        </w:rPr>
        <w:t xml:space="preserve"> The explanation that the plaintiffs had gone to withdraw money from</w:t>
      </w:r>
      <w:r w:rsidR="00D2767D" w:rsidRPr="00E45BD7">
        <w:rPr>
          <w:rFonts w:ascii="Times New Roman" w:eastAsia="Calibri" w:hAnsi="Times New Roman" w:cs="Times New Roman"/>
          <w:sz w:val="28"/>
          <w:szCs w:val="28"/>
          <w:lang w:val="en-GB"/>
        </w:rPr>
        <w:t xml:space="preserve"> </w:t>
      </w:r>
      <w:r w:rsidR="00694593" w:rsidRPr="00E45BD7">
        <w:rPr>
          <w:rFonts w:ascii="Times New Roman" w:eastAsia="Calibri" w:hAnsi="Times New Roman" w:cs="Times New Roman"/>
          <w:sz w:val="28"/>
          <w:szCs w:val="28"/>
          <w:lang w:val="en-GB"/>
        </w:rPr>
        <w:t xml:space="preserve"> U-Save </w:t>
      </w:r>
      <w:r w:rsidR="00D2767D" w:rsidRPr="00E45BD7">
        <w:rPr>
          <w:rFonts w:ascii="Times New Roman" w:eastAsia="Calibri" w:hAnsi="Times New Roman" w:cs="Times New Roman"/>
          <w:sz w:val="28"/>
          <w:szCs w:val="28"/>
          <w:lang w:val="en-GB"/>
        </w:rPr>
        <w:t xml:space="preserve">ought to have been investigated further by the arresting officer. </w:t>
      </w:r>
      <w:r w:rsidR="008902EB" w:rsidRPr="00E45BD7">
        <w:rPr>
          <w:rFonts w:ascii="Times New Roman" w:eastAsia="Calibri" w:hAnsi="Times New Roman" w:cs="Times New Roman"/>
          <w:sz w:val="28"/>
          <w:szCs w:val="28"/>
          <w:lang w:val="en-GB"/>
        </w:rPr>
        <w:t xml:space="preserve">Accordingly, I am of the view that the arrest of the second plaintiff was also </w:t>
      </w:r>
      <w:r w:rsidR="00171C8E" w:rsidRPr="00E45BD7">
        <w:rPr>
          <w:rFonts w:ascii="Times New Roman" w:eastAsia="Calibri" w:hAnsi="Times New Roman" w:cs="Times New Roman"/>
          <w:sz w:val="28"/>
          <w:szCs w:val="28"/>
          <w:lang w:val="en-GB"/>
        </w:rPr>
        <w:t>in violation of his rights</w:t>
      </w:r>
      <w:r w:rsidRPr="00E45BD7">
        <w:rPr>
          <w:rFonts w:ascii="Times New Roman" w:eastAsia="Calibri" w:hAnsi="Times New Roman" w:cs="Times New Roman"/>
          <w:sz w:val="28"/>
          <w:szCs w:val="28"/>
          <w:lang w:val="en-GB"/>
        </w:rPr>
        <w:t xml:space="preserve"> and that there was no reasonable suspicion formed by Se</w:t>
      </w:r>
      <w:r w:rsidR="00B5280E" w:rsidRPr="00E45BD7">
        <w:rPr>
          <w:rFonts w:ascii="Times New Roman" w:eastAsia="Calibri" w:hAnsi="Times New Roman" w:cs="Times New Roman"/>
          <w:sz w:val="28"/>
          <w:szCs w:val="28"/>
          <w:lang w:val="en-GB"/>
        </w:rPr>
        <w:t xml:space="preserve">rgeant Mndwambi that the second plaintiff had committed </w:t>
      </w:r>
      <w:r w:rsidR="00BA3BA5" w:rsidRPr="00E45BD7">
        <w:rPr>
          <w:rFonts w:ascii="Times New Roman" w:eastAsia="Calibri" w:hAnsi="Times New Roman" w:cs="Times New Roman"/>
          <w:sz w:val="28"/>
          <w:szCs w:val="28"/>
          <w:lang w:val="en-GB"/>
        </w:rPr>
        <w:t>the alleged</w:t>
      </w:r>
      <w:r w:rsidR="00B5280E" w:rsidRPr="00E45BD7">
        <w:rPr>
          <w:rFonts w:ascii="Times New Roman" w:eastAsia="Calibri" w:hAnsi="Times New Roman" w:cs="Times New Roman"/>
          <w:sz w:val="28"/>
          <w:szCs w:val="28"/>
          <w:lang w:val="en-GB"/>
        </w:rPr>
        <w:t xml:space="preserve"> offence.</w:t>
      </w:r>
    </w:p>
    <w:p w14:paraId="3A277FF2" w14:textId="3D84EE37" w:rsidR="0015221D" w:rsidRPr="00E45BD7" w:rsidRDefault="0015221D" w:rsidP="00A60983">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[4</w:t>
      </w:r>
      <w:r w:rsidR="004E7B9B" w:rsidRPr="00E45BD7">
        <w:rPr>
          <w:rFonts w:ascii="Times New Roman" w:eastAsia="Calibri" w:hAnsi="Times New Roman" w:cs="Times New Roman"/>
          <w:sz w:val="28"/>
          <w:szCs w:val="28"/>
          <w:lang w:val="en-GB"/>
        </w:rPr>
        <w:t>2</w:t>
      </w:r>
      <w:r w:rsidRPr="00E45BD7">
        <w:rPr>
          <w:rFonts w:ascii="Times New Roman" w:eastAsia="Calibri" w:hAnsi="Times New Roman" w:cs="Times New Roman"/>
          <w:sz w:val="28"/>
          <w:szCs w:val="28"/>
          <w:lang w:val="en-GB"/>
        </w:rPr>
        <w:t xml:space="preserve">] </w:t>
      </w:r>
      <w:r w:rsidR="005975F1" w:rsidRPr="00E45BD7">
        <w:rPr>
          <w:rFonts w:ascii="Times New Roman" w:eastAsia="Calibri" w:hAnsi="Times New Roman" w:cs="Times New Roman"/>
          <w:sz w:val="28"/>
          <w:szCs w:val="28"/>
          <w:lang w:val="en-GB"/>
        </w:rPr>
        <w:t xml:space="preserve">  </w:t>
      </w:r>
      <w:r w:rsidR="00BA3BA5" w:rsidRPr="00E45BD7">
        <w:rPr>
          <w:rFonts w:ascii="Times New Roman" w:eastAsia="Calibri" w:hAnsi="Times New Roman" w:cs="Times New Roman"/>
          <w:sz w:val="28"/>
          <w:szCs w:val="28"/>
          <w:lang w:val="en-GB"/>
        </w:rPr>
        <w:t>In</w:t>
      </w:r>
      <w:r w:rsidRPr="00E45BD7">
        <w:rPr>
          <w:rFonts w:ascii="Times New Roman" w:eastAsia="Calibri" w:hAnsi="Times New Roman" w:cs="Times New Roman"/>
          <w:sz w:val="28"/>
          <w:szCs w:val="28"/>
          <w:lang w:val="en-GB"/>
        </w:rPr>
        <w:t xml:space="preserve"> regar</w:t>
      </w:r>
      <w:r w:rsidR="00BA3BA5" w:rsidRPr="00E45BD7">
        <w:rPr>
          <w:rFonts w:ascii="Times New Roman" w:eastAsia="Calibri" w:hAnsi="Times New Roman" w:cs="Times New Roman"/>
          <w:sz w:val="28"/>
          <w:szCs w:val="28"/>
          <w:lang w:val="en-GB"/>
        </w:rPr>
        <w:t>d to</w:t>
      </w:r>
      <w:r w:rsidRPr="00E45BD7">
        <w:rPr>
          <w:rFonts w:ascii="Times New Roman" w:eastAsia="Calibri" w:hAnsi="Times New Roman" w:cs="Times New Roman"/>
          <w:sz w:val="28"/>
          <w:szCs w:val="28"/>
          <w:lang w:val="en-GB"/>
        </w:rPr>
        <w:t xml:space="preserve"> the detention of the plaintiffs, it is common cause that after their </w:t>
      </w:r>
      <w:r w:rsidR="00A22850" w:rsidRPr="00E45BD7">
        <w:rPr>
          <w:rFonts w:ascii="Times New Roman" w:eastAsia="Calibri" w:hAnsi="Times New Roman" w:cs="Times New Roman"/>
          <w:sz w:val="28"/>
          <w:szCs w:val="28"/>
          <w:lang w:val="en-GB"/>
        </w:rPr>
        <w:t xml:space="preserve">arrest and initial detention, the plaintiffs appeared </w:t>
      </w:r>
      <w:r w:rsidR="00661C80" w:rsidRPr="00E45BD7">
        <w:rPr>
          <w:rFonts w:ascii="Times New Roman" w:eastAsia="Calibri" w:hAnsi="Times New Roman" w:cs="Times New Roman"/>
          <w:sz w:val="28"/>
          <w:szCs w:val="28"/>
          <w:lang w:val="en-GB"/>
        </w:rPr>
        <w:t xml:space="preserve">in court on 12 January 2017 </w:t>
      </w:r>
      <w:r w:rsidR="00BA3BA5" w:rsidRPr="00E45BD7">
        <w:rPr>
          <w:rFonts w:ascii="Times New Roman" w:eastAsia="Calibri" w:hAnsi="Times New Roman" w:cs="Times New Roman"/>
          <w:sz w:val="28"/>
          <w:szCs w:val="28"/>
          <w:lang w:val="en-GB"/>
        </w:rPr>
        <w:t>where</w:t>
      </w:r>
      <w:r w:rsidR="00661C80" w:rsidRPr="00E45BD7">
        <w:rPr>
          <w:rFonts w:ascii="Times New Roman" w:eastAsia="Calibri" w:hAnsi="Times New Roman" w:cs="Times New Roman"/>
          <w:sz w:val="28"/>
          <w:szCs w:val="28"/>
          <w:lang w:val="en-GB"/>
        </w:rPr>
        <w:t xml:space="preserve"> the matter was remanded by </w:t>
      </w:r>
      <w:r w:rsidR="007B38D7" w:rsidRPr="00E45BD7">
        <w:rPr>
          <w:rFonts w:ascii="Times New Roman" w:eastAsia="Calibri" w:hAnsi="Times New Roman" w:cs="Times New Roman"/>
          <w:sz w:val="28"/>
          <w:szCs w:val="28"/>
          <w:lang w:val="en-GB"/>
        </w:rPr>
        <w:t>the Magistrate’s Court to 8 February 2017.</w:t>
      </w:r>
      <w:r w:rsidR="000D52D9" w:rsidRPr="00E45BD7">
        <w:rPr>
          <w:rFonts w:ascii="Times New Roman" w:eastAsia="Calibri" w:hAnsi="Times New Roman" w:cs="Times New Roman"/>
          <w:sz w:val="28"/>
          <w:szCs w:val="28"/>
          <w:lang w:val="en-GB"/>
        </w:rPr>
        <w:t xml:space="preserve"> On 8 February 2017 the plaintiffs appeared in </w:t>
      </w:r>
      <w:r w:rsidR="005D1429" w:rsidRPr="00E45BD7">
        <w:rPr>
          <w:rFonts w:ascii="Times New Roman" w:eastAsia="Calibri" w:hAnsi="Times New Roman" w:cs="Times New Roman"/>
          <w:sz w:val="28"/>
          <w:szCs w:val="28"/>
          <w:lang w:val="en-GB"/>
        </w:rPr>
        <w:t>Court,</w:t>
      </w:r>
      <w:r w:rsidR="000D52D9" w:rsidRPr="00E45BD7">
        <w:rPr>
          <w:rFonts w:ascii="Times New Roman" w:eastAsia="Calibri" w:hAnsi="Times New Roman" w:cs="Times New Roman"/>
          <w:sz w:val="28"/>
          <w:szCs w:val="28"/>
          <w:lang w:val="en-GB"/>
        </w:rPr>
        <w:t xml:space="preserve"> however, they ab</w:t>
      </w:r>
      <w:r w:rsidR="00D927BF" w:rsidRPr="00E45BD7">
        <w:rPr>
          <w:rFonts w:ascii="Times New Roman" w:eastAsia="Calibri" w:hAnsi="Times New Roman" w:cs="Times New Roman"/>
          <w:sz w:val="28"/>
          <w:szCs w:val="28"/>
          <w:lang w:val="en-GB"/>
        </w:rPr>
        <w:t xml:space="preserve">andoned their bail application and did not adduce </w:t>
      </w:r>
      <w:r w:rsidR="00BA3BA5" w:rsidRPr="00E45BD7">
        <w:rPr>
          <w:rFonts w:ascii="Times New Roman" w:eastAsia="Calibri" w:hAnsi="Times New Roman" w:cs="Times New Roman"/>
          <w:sz w:val="28"/>
          <w:szCs w:val="28"/>
          <w:lang w:val="en-GB"/>
        </w:rPr>
        <w:t xml:space="preserve">any </w:t>
      </w:r>
      <w:r w:rsidR="00B96DA6" w:rsidRPr="00E45BD7">
        <w:rPr>
          <w:rFonts w:ascii="Times New Roman" w:eastAsia="Calibri" w:hAnsi="Times New Roman" w:cs="Times New Roman"/>
          <w:sz w:val="28"/>
          <w:szCs w:val="28"/>
          <w:lang w:val="en-GB"/>
        </w:rPr>
        <w:t>evidence to permit their release from detention.</w:t>
      </w:r>
      <w:r w:rsidR="00B07E3D" w:rsidRPr="00E45BD7">
        <w:rPr>
          <w:rFonts w:ascii="Times New Roman" w:eastAsia="Calibri" w:hAnsi="Times New Roman" w:cs="Times New Roman"/>
          <w:sz w:val="28"/>
          <w:szCs w:val="28"/>
          <w:lang w:val="en-GB"/>
        </w:rPr>
        <w:t xml:space="preserve"> Effectively, the plaintiffs spent </w:t>
      </w:r>
      <w:r w:rsidR="00292C3B" w:rsidRPr="00E45BD7">
        <w:rPr>
          <w:rFonts w:ascii="Times New Roman" w:eastAsia="Calibri" w:hAnsi="Times New Roman" w:cs="Times New Roman"/>
          <w:sz w:val="28"/>
          <w:szCs w:val="28"/>
          <w:lang w:val="en-GB"/>
        </w:rPr>
        <w:t xml:space="preserve">63 days in custody where their bail was opposed. </w:t>
      </w:r>
      <w:r w:rsidR="002C559A" w:rsidRPr="00E45BD7">
        <w:rPr>
          <w:rFonts w:ascii="Times New Roman" w:eastAsia="Calibri" w:hAnsi="Times New Roman" w:cs="Times New Roman"/>
          <w:sz w:val="28"/>
          <w:szCs w:val="28"/>
          <w:lang w:val="en-GB"/>
        </w:rPr>
        <w:t xml:space="preserve"> </w:t>
      </w:r>
    </w:p>
    <w:p w14:paraId="7D0F3761" w14:textId="77777777" w:rsidR="00903B01" w:rsidRPr="00E45BD7" w:rsidRDefault="00C14347" w:rsidP="00A60983">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 xml:space="preserve"> </w:t>
      </w:r>
    </w:p>
    <w:p w14:paraId="3DFA1DDA" w14:textId="65B21CFE" w:rsidR="00C14347" w:rsidRPr="00E45BD7" w:rsidRDefault="00C14347" w:rsidP="00A60983">
      <w:pPr>
        <w:spacing w:line="480" w:lineRule="auto"/>
        <w:ind w:left="720" w:hanging="660"/>
        <w:jc w:val="both"/>
        <w:rPr>
          <w:rFonts w:ascii="Times New Roman" w:eastAsia="Calibri" w:hAnsi="Times New Roman" w:cs="Times New Roman"/>
          <w:b/>
          <w:bCs/>
          <w:sz w:val="28"/>
          <w:szCs w:val="28"/>
          <w:lang w:val="en-GB"/>
        </w:rPr>
      </w:pPr>
      <w:r w:rsidRPr="00E45BD7">
        <w:rPr>
          <w:rFonts w:ascii="Times New Roman" w:eastAsia="Calibri" w:hAnsi="Times New Roman" w:cs="Times New Roman"/>
          <w:b/>
          <w:bCs/>
          <w:sz w:val="28"/>
          <w:szCs w:val="28"/>
          <w:lang w:val="en-GB"/>
        </w:rPr>
        <w:t>Quantum</w:t>
      </w:r>
    </w:p>
    <w:p w14:paraId="69088BD9" w14:textId="2068408C" w:rsidR="002D5A04" w:rsidRPr="00E45BD7" w:rsidRDefault="00C14347" w:rsidP="00F23922">
      <w:pPr>
        <w:spacing w:line="480" w:lineRule="auto"/>
        <w:ind w:left="720" w:hanging="660"/>
        <w:jc w:val="both"/>
        <w:rPr>
          <w:rFonts w:ascii="Times New Roman" w:eastAsia="Calibri" w:hAnsi="Times New Roman" w:cs="Times New Roman"/>
          <w:i/>
          <w:iCs/>
          <w:sz w:val="28"/>
          <w:szCs w:val="28"/>
          <w:lang w:val="en-GB"/>
        </w:rPr>
      </w:pPr>
      <w:r w:rsidRPr="00E45BD7">
        <w:rPr>
          <w:rFonts w:ascii="Times New Roman" w:eastAsia="Calibri" w:hAnsi="Times New Roman" w:cs="Times New Roman"/>
          <w:sz w:val="28"/>
          <w:szCs w:val="28"/>
          <w:lang w:val="en-GB"/>
        </w:rPr>
        <w:lastRenderedPageBreak/>
        <w:t>[</w:t>
      </w:r>
      <w:r w:rsidR="00D2040D" w:rsidRPr="00E45BD7">
        <w:rPr>
          <w:rFonts w:ascii="Times New Roman" w:eastAsia="Calibri" w:hAnsi="Times New Roman" w:cs="Times New Roman"/>
          <w:sz w:val="28"/>
          <w:szCs w:val="28"/>
          <w:lang w:val="en-GB"/>
        </w:rPr>
        <w:t>4</w:t>
      </w:r>
      <w:r w:rsidR="004E7B9B" w:rsidRPr="00E45BD7">
        <w:rPr>
          <w:rFonts w:ascii="Times New Roman" w:eastAsia="Calibri" w:hAnsi="Times New Roman" w:cs="Times New Roman"/>
          <w:sz w:val="28"/>
          <w:szCs w:val="28"/>
          <w:lang w:val="en-GB"/>
        </w:rPr>
        <w:t>3</w:t>
      </w:r>
      <w:r w:rsidR="00B61BBE" w:rsidRPr="00E45BD7">
        <w:rPr>
          <w:rFonts w:ascii="Times New Roman" w:eastAsia="Calibri" w:hAnsi="Times New Roman" w:cs="Times New Roman"/>
          <w:sz w:val="28"/>
          <w:szCs w:val="28"/>
          <w:lang w:val="en-GB"/>
        </w:rPr>
        <w:t xml:space="preserve">] </w:t>
      </w:r>
      <w:r w:rsidR="00FF1B14" w:rsidRPr="00E45BD7">
        <w:rPr>
          <w:rFonts w:ascii="Times New Roman" w:eastAsia="Calibri" w:hAnsi="Times New Roman" w:cs="Times New Roman"/>
          <w:sz w:val="28"/>
          <w:szCs w:val="28"/>
          <w:lang w:val="en-GB"/>
        </w:rPr>
        <w:t xml:space="preserve">  </w:t>
      </w:r>
      <w:r w:rsidR="00B61BBE" w:rsidRPr="00E45BD7">
        <w:rPr>
          <w:rFonts w:ascii="Times New Roman" w:eastAsia="Calibri" w:hAnsi="Times New Roman" w:cs="Times New Roman"/>
          <w:sz w:val="28"/>
          <w:szCs w:val="28"/>
          <w:lang w:val="en-GB"/>
        </w:rPr>
        <w:t>The</w:t>
      </w:r>
      <w:r w:rsidR="00FD49A3" w:rsidRPr="00E45BD7">
        <w:rPr>
          <w:rFonts w:ascii="Times New Roman" w:eastAsia="Calibri" w:hAnsi="Times New Roman" w:cs="Times New Roman"/>
          <w:sz w:val="28"/>
          <w:szCs w:val="28"/>
          <w:lang w:val="en-GB"/>
        </w:rPr>
        <w:t xml:space="preserve"> </w:t>
      </w:r>
      <w:r w:rsidR="00B173FC" w:rsidRPr="00E45BD7">
        <w:rPr>
          <w:rFonts w:ascii="Times New Roman" w:eastAsia="Calibri" w:hAnsi="Times New Roman" w:cs="Times New Roman"/>
          <w:sz w:val="28"/>
          <w:szCs w:val="28"/>
          <w:lang w:val="en-GB"/>
        </w:rPr>
        <w:t>a</w:t>
      </w:r>
      <w:r w:rsidR="00FD49A3" w:rsidRPr="00E45BD7">
        <w:rPr>
          <w:rFonts w:ascii="Times New Roman" w:eastAsia="Calibri" w:hAnsi="Times New Roman" w:cs="Times New Roman"/>
          <w:sz w:val="28"/>
          <w:szCs w:val="28"/>
          <w:lang w:val="en-GB"/>
        </w:rPr>
        <w:t xml:space="preserve">ward of quantum is always in the discretion of </w:t>
      </w:r>
      <w:r w:rsidR="00BA6E6C" w:rsidRPr="00E45BD7">
        <w:rPr>
          <w:rFonts w:ascii="Times New Roman" w:eastAsia="Calibri" w:hAnsi="Times New Roman" w:cs="Times New Roman"/>
          <w:sz w:val="28"/>
          <w:szCs w:val="28"/>
          <w:lang w:val="en-GB"/>
        </w:rPr>
        <w:t xml:space="preserve">the </w:t>
      </w:r>
      <w:r w:rsidR="00B61BBE" w:rsidRPr="00E45BD7">
        <w:rPr>
          <w:rFonts w:ascii="Times New Roman" w:eastAsia="Calibri" w:hAnsi="Times New Roman" w:cs="Times New Roman"/>
          <w:sz w:val="28"/>
          <w:szCs w:val="28"/>
          <w:lang w:val="en-GB"/>
        </w:rPr>
        <w:t>Court. The</w:t>
      </w:r>
      <w:r w:rsidR="004F3808" w:rsidRPr="00E45BD7">
        <w:rPr>
          <w:rFonts w:ascii="Times New Roman" w:eastAsia="Calibri" w:hAnsi="Times New Roman" w:cs="Times New Roman"/>
          <w:sz w:val="28"/>
          <w:szCs w:val="28"/>
          <w:lang w:val="en-GB"/>
        </w:rPr>
        <w:t xml:space="preserve"> previous awards in similar cases serve as </w:t>
      </w:r>
      <w:r w:rsidR="003331F9" w:rsidRPr="00E45BD7">
        <w:rPr>
          <w:rFonts w:ascii="Times New Roman" w:eastAsia="Calibri" w:hAnsi="Times New Roman" w:cs="Times New Roman"/>
          <w:sz w:val="28"/>
          <w:szCs w:val="28"/>
          <w:lang w:val="en-GB"/>
        </w:rPr>
        <w:t>a guideline and there are no defined parameters on how the Court makes the determination</w:t>
      </w:r>
      <w:r w:rsidR="00B61BBE" w:rsidRPr="00E45BD7">
        <w:rPr>
          <w:rFonts w:ascii="Times New Roman" w:eastAsia="Calibri" w:hAnsi="Times New Roman" w:cs="Times New Roman"/>
          <w:sz w:val="28"/>
          <w:szCs w:val="28"/>
          <w:lang w:val="en-GB"/>
        </w:rPr>
        <w:t xml:space="preserve"> on awards.</w:t>
      </w:r>
      <w:r w:rsidR="00BA6E6C" w:rsidRPr="00E45BD7">
        <w:rPr>
          <w:rFonts w:ascii="Times New Roman" w:eastAsia="Calibri" w:hAnsi="Times New Roman" w:cs="Times New Roman"/>
          <w:sz w:val="28"/>
          <w:szCs w:val="28"/>
          <w:lang w:val="en-GB"/>
        </w:rPr>
        <w:t xml:space="preserve"> Counsel for the plaintiffs referred to various judgments on </w:t>
      </w:r>
      <w:r w:rsidR="00563752" w:rsidRPr="00E45BD7">
        <w:rPr>
          <w:rFonts w:ascii="Times New Roman" w:eastAsia="Calibri" w:hAnsi="Times New Roman" w:cs="Times New Roman"/>
          <w:sz w:val="28"/>
          <w:szCs w:val="28"/>
          <w:lang w:val="en-GB"/>
        </w:rPr>
        <w:t xml:space="preserve">the consideration of </w:t>
      </w:r>
      <w:r w:rsidR="00B61BBE" w:rsidRPr="00E45BD7">
        <w:rPr>
          <w:rFonts w:ascii="Times New Roman" w:eastAsia="Calibri" w:hAnsi="Times New Roman" w:cs="Times New Roman"/>
          <w:sz w:val="28"/>
          <w:szCs w:val="28"/>
          <w:lang w:val="en-GB"/>
        </w:rPr>
        <w:t>what award</w:t>
      </w:r>
      <w:r w:rsidR="00563752" w:rsidRPr="00E45BD7">
        <w:rPr>
          <w:rFonts w:ascii="Times New Roman" w:eastAsia="Calibri" w:hAnsi="Times New Roman" w:cs="Times New Roman"/>
          <w:sz w:val="28"/>
          <w:szCs w:val="28"/>
          <w:lang w:val="en-GB"/>
        </w:rPr>
        <w:t xml:space="preserve"> </w:t>
      </w:r>
      <w:r w:rsidR="00B61BBE" w:rsidRPr="00E45BD7">
        <w:rPr>
          <w:rFonts w:ascii="Times New Roman" w:eastAsia="Calibri" w:hAnsi="Times New Roman" w:cs="Times New Roman"/>
          <w:sz w:val="28"/>
          <w:szCs w:val="28"/>
          <w:lang w:val="en-GB"/>
        </w:rPr>
        <w:t>ought</w:t>
      </w:r>
      <w:r w:rsidR="00563752" w:rsidRPr="00E45BD7">
        <w:rPr>
          <w:rFonts w:ascii="Times New Roman" w:eastAsia="Calibri" w:hAnsi="Times New Roman" w:cs="Times New Roman"/>
          <w:sz w:val="28"/>
          <w:szCs w:val="28"/>
          <w:lang w:val="en-GB"/>
        </w:rPr>
        <w:t xml:space="preserve"> to be made for each plaintiff. These are </w:t>
      </w:r>
      <w:r w:rsidR="00F72E6C" w:rsidRPr="00E45BD7">
        <w:rPr>
          <w:rFonts w:ascii="Times New Roman" w:eastAsia="Calibri" w:hAnsi="Times New Roman" w:cs="Times New Roman"/>
          <w:i/>
          <w:iCs/>
          <w:sz w:val="28"/>
          <w:szCs w:val="28"/>
          <w:lang w:val="en-GB"/>
        </w:rPr>
        <w:t>Mbanjwa v Minister of Police</w:t>
      </w:r>
      <w:r w:rsidR="00F72E6C" w:rsidRPr="00E45BD7">
        <w:rPr>
          <w:rStyle w:val="FootnoteReference"/>
          <w:rFonts w:ascii="Times New Roman" w:eastAsia="Calibri" w:hAnsi="Times New Roman" w:cs="Times New Roman"/>
          <w:i/>
          <w:iCs/>
          <w:sz w:val="28"/>
          <w:szCs w:val="28"/>
          <w:lang w:val="en-GB"/>
        </w:rPr>
        <w:footnoteReference w:id="22"/>
      </w:r>
      <w:r w:rsidR="009B1EBE" w:rsidRPr="00E45BD7">
        <w:rPr>
          <w:rFonts w:ascii="Times New Roman" w:eastAsia="Calibri" w:hAnsi="Times New Roman" w:cs="Times New Roman"/>
          <w:i/>
          <w:iCs/>
          <w:sz w:val="28"/>
          <w:szCs w:val="28"/>
          <w:lang w:val="en-GB"/>
        </w:rPr>
        <w:t>;</w:t>
      </w:r>
      <w:r w:rsidR="00B61BBE" w:rsidRPr="00E45BD7">
        <w:rPr>
          <w:rFonts w:ascii="Times New Roman" w:eastAsia="Calibri" w:hAnsi="Times New Roman" w:cs="Times New Roman"/>
          <w:i/>
          <w:iCs/>
          <w:sz w:val="28"/>
          <w:szCs w:val="28"/>
          <w:lang w:val="en-GB"/>
        </w:rPr>
        <w:t>O</w:t>
      </w:r>
      <w:r w:rsidR="00D52819" w:rsidRPr="00E45BD7">
        <w:rPr>
          <w:rFonts w:ascii="Times New Roman" w:eastAsia="Calibri" w:hAnsi="Times New Roman" w:cs="Times New Roman"/>
          <w:i/>
          <w:iCs/>
          <w:sz w:val="28"/>
          <w:szCs w:val="28"/>
          <w:lang w:val="en-GB"/>
        </w:rPr>
        <w:t xml:space="preserve">nwuchekwa v </w:t>
      </w:r>
      <w:bookmarkStart w:id="90" w:name="_Hlk158298032"/>
      <w:r w:rsidR="00D52819" w:rsidRPr="00E45BD7">
        <w:rPr>
          <w:rFonts w:ascii="Times New Roman" w:eastAsia="Calibri" w:hAnsi="Times New Roman" w:cs="Times New Roman"/>
          <w:i/>
          <w:iCs/>
          <w:sz w:val="28"/>
          <w:szCs w:val="28"/>
          <w:lang w:val="en-GB"/>
        </w:rPr>
        <w:t>Minister of Police &amp; Another</w:t>
      </w:r>
      <w:bookmarkEnd w:id="90"/>
      <w:r w:rsidR="00143617" w:rsidRPr="00E45BD7">
        <w:rPr>
          <w:rStyle w:val="FootnoteReference"/>
          <w:rFonts w:ascii="Times New Roman" w:eastAsia="Calibri" w:hAnsi="Times New Roman" w:cs="Times New Roman"/>
          <w:i/>
          <w:iCs/>
          <w:sz w:val="28"/>
          <w:szCs w:val="28"/>
          <w:lang w:val="en-GB"/>
        </w:rPr>
        <w:footnoteReference w:id="23"/>
      </w:r>
      <w:r w:rsidR="00826BB9" w:rsidRPr="00E45BD7">
        <w:rPr>
          <w:rFonts w:ascii="Times New Roman" w:eastAsia="Calibri" w:hAnsi="Times New Roman" w:cs="Times New Roman"/>
          <w:i/>
          <w:iCs/>
          <w:sz w:val="28"/>
          <w:szCs w:val="28"/>
          <w:lang w:val="en-GB"/>
        </w:rPr>
        <w:t>; Richards</w:t>
      </w:r>
      <w:r w:rsidR="004301E0" w:rsidRPr="00E45BD7">
        <w:rPr>
          <w:rFonts w:ascii="Times New Roman" w:eastAsia="Calibri" w:hAnsi="Times New Roman" w:cs="Times New Roman"/>
          <w:i/>
          <w:iCs/>
          <w:sz w:val="28"/>
          <w:szCs w:val="28"/>
          <w:lang w:val="en-GB"/>
        </w:rPr>
        <w:t xml:space="preserve"> v Minister of Police &amp; Another</w:t>
      </w:r>
      <w:r w:rsidR="004301E0" w:rsidRPr="00E45BD7">
        <w:rPr>
          <w:rStyle w:val="FootnoteReference"/>
          <w:rFonts w:ascii="Times New Roman" w:eastAsia="Calibri" w:hAnsi="Times New Roman" w:cs="Times New Roman"/>
          <w:i/>
          <w:iCs/>
          <w:sz w:val="28"/>
          <w:szCs w:val="28"/>
          <w:lang w:val="en-GB"/>
        </w:rPr>
        <w:footnoteReference w:id="24"/>
      </w:r>
      <w:r w:rsidR="00AD5079" w:rsidRPr="00E45BD7">
        <w:rPr>
          <w:rFonts w:ascii="Times New Roman" w:eastAsia="Calibri" w:hAnsi="Times New Roman" w:cs="Times New Roman"/>
          <w:i/>
          <w:iCs/>
          <w:sz w:val="28"/>
          <w:szCs w:val="28"/>
          <w:lang w:val="en-GB"/>
        </w:rPr>
        <w:t xml:space="preserve">; </w:t>
      </w:r>
      <w:r w:rsidR="00FF6052" w:rsidRPr="00E45BD7">
        <w:rPr>
          <w:rFonts w:ascii="Times New Roman" w:eastAsia="Calibri" w:hAnsi="Times New Roman" w:cs="Times New Roman"/>
          <w:i/>
          <w:iCs/>
          <w:sz w:val="28"/>
          <w:szCs w:val="28"/>
          <w:lang w:val="en-GB"/>
        </w:rPr>
        <w:t>Lynx v Minister of Police &amp; Another</w:t>
      </w:r>
      <w:r w:rsidR="00FF6052" w:rsidRPr="00E45BD7">
        <w:rPr>
          <w:rStyle w:val="FootnoteReference"/>
          <w:rFonts w:ascii="Times New Roman" w:eastAsia="Calibri" w:hAnsi="Times New Roman" w:cs="Times New Roman"/>
          <w:i/>
          <w:iCs/>
          <w:sz w:val="28"/>
          <w:szCs w:val="28"/>
          <w:lang w:val="en-GB"/>
        </w:rPr>
        <w:footnoteReference w:id="25"/>
      </w:r>
      <w:r w:rsidR="0028143A" w:rsidRPr="00E45BD7">
        <w:rPr>
          <w:rFonts w:ascii="Times New Roman" w:eastAsia="Calibri" w:hAnsi="Times New Roman" w:cs="Times New Roman"/>
          <w:i/>
          <w:iCs/>
          <w:sz w:val="28"/>
          <w:szCs w:val="28"/>
          <w:lang w:val="en-GB"/>
        </w:rPr>
        <w:t>;</w:t>
      </w:r>
      <w:r w:rsidR="00F4616C" w:rsidRPr="00E45BD7">
        <w:rPr>
          <w:rFonts w:ascii="Times New Roman" w:eastAsia="Calibri" w:hAnsi="Times New Roman" w:cs="Times New Roman"/>
          <w:i/>
          <w:iCs/>
          <w:sz w:val="28"/>
          <w:szCs w:val="28"/>
          <w:lang w:val="en-GB"/>
        </w:rPr>
        <w:t>Okonkwo v Minister of Police &amp; Another</w:t>
      </w:r>
      <w:r w:rsidR="00F4616C" w:rsidRPr="00E45BD7">
        <w:rPr>
          <w:rStyle w:val="FootnoteReference"/>
          <w:rFonts w:ascii="Times New Roman" w:eastAsia="Calibri" w:hAnsi="Times New Roman" w:cs="Times New Roman"/>
          <w:i/>
          <w:iCs/>
          <w:sz w:val="28"/>
          <w:szCs w:val="28"/>
          <w:lang w:val="en-GB"/>
        </w:rPr>
        <w:footnoteReference w:id="26"/>
      </w:r>
      <w:r w:rsidR="0066539E" w:rsidRPr="00E45BD7">
        <w:rPr>
          <w:rFonts w:ascii="Times New Roman" w:eastAsia="Calibri" w:hAnsi="Times New Roman" w:cs="Times New Roman"/>
          <w:i/>
          <w:iCs/>
          <w:sz w:val="28"/>
          <w:szCs w:val="28"/>
          <w:lang w:val="en-GB"/>
        </w:rPr>
        <w:t>; Lebelo v Minister of Police &amp; Another</w:t>
      </w:r>
      <w:r w:rsidR="0066539E" w:rsidRPr="00E45BD7">
        <w:rPr>
          <w:rStyle w:val="FootnoteReference"/>
          <w:rFonts w:ascii="Times New Roman" w:eastAsia="Calibri" w:hAnsi="Times New Roman" w:cs="Times New Roman"/>
          <w:i/>
          <w:iCs/>
          <w:sz w:val="28"/>
          <w:szCs w:val="28"/>
          <w:lang w:val="en-GB"/>
        </w:rPr>
        <w:footnoteReference w:id="27"/>
      </w:r>
      <w:r w:rsidR="00DB7E2E" w:rsidRPr="00E45BD7">
        <w:rPr>
          <w:rFonts w:ascii="Times New Roman" w:eastAsia="Calibri" w:hAnsi="Times New Roman" w:cs="Times New Roman"/>
          <w:i/>
          <w:iCs/>
          <w:sz w:val="28"/>
          <w:szCs w:val="28"/>
          <w:lang w:val="en-GB"/>
        </w:rPr>
        <w:t xml:space="preserve">; </w:t>
      </w:r>
      <w:r w:rsidR="0055133D" w:rsidRPr="00E45BD7">
        <w:rPr>
          <w:rFonts w:ascii="Times New Roman" w:eastAsia="Calibri" w:hAnsi="Times New Roman" w:cs="Times New Roman"/>
          <w:i/>
          <w:iCs/>
          <w:sz w:val="28"/>
          <w:szCs w:val="28"/>
          <w:lang w:val="en-GB"/>
        </w:rPr>
        <w:t>De Klerk v Minister of Police &amp; Another</w:t>
      </w:r>
      <w:r w:rsidR="0055133D" w:rsidRPr="00E45BD7">
        <w:rPr>
          <w:rStyle w:val="FootnoteReference"/>
          <w:rFonts w:ascii="Times New Roman" w:eastAsia="Calibri" w:hAnsi="Times New Roman" w:cs="Times New Roman"/>
          <w:i/>
          <w:iCs/>
          <w:sz w:val="28"/>
          <w:szCs w:val="28"/>
          <w:lang w:val="en-GB"/>
        </w:rPr>
        <w:footnoteReference w:id="28"/>
      </w:r>
      <w:r w:rsidR="004603D3" w:rsidRPr="00E45BD7">
        <w:rPr>
          <w:rFonts w:ascii="Times New Roman" w:eastAsia="Calibri" w:hAnsi="Times New Roman" w:cs="Times New Roman"/>
          <w:i/>
          <w:iCs/>
          <w:sz w:val="28"/>
          <w:szCs w:val="28"/>
          <w:lang w:val="en-GB"/>
        </w:rPr>
        <w:t xml:space="preserve">; </w:t>
      </w:r>
      <w:r w:rsidR="00D42B83" w:rsidRPr="00E45BD7">
        <w:rPr>
          <w:rFonts w:ascii="Times New Roman" w:eastAsia="Calibri" w:hAnsi="Times New Roman" w:cs="Times New Roman"/>
          <w:i/>
          <w:iCs/>
          <w:sz w:val="28"/>
          <w:szCs w:val="28"/>
          <w:lang w:val="en-GB"/>
        </w:rPr>
        <w:t xml:space="preserve">Mahlangu v Minister of Police </w:t>
      </w:r>
      <w:r w:rsidR="00D42B83" w:rsidRPr="00E45BD7">
        <w:rPr>
          <w:rStyle w:val="FootnoteReference"/>
          <w:rFonts w:ascii="Times New Roman" w:eastAsia="Calibri" w:hAnsi="Times New Roman" w:cs="Times New Roman"/>
          <w:i/>
          <w:iCs/>
          <w:sz w:val="28"/>
          <w:szCs w:val="28"/>
          <w:lang w:val="en-GB"/>
        </w:rPr>
        <w:footnoteReference w:id="29"/>
      </w:r>
      <w:r w:rsidR="006E7138" w:rsidRPr="00E45BD7">
        <w:rPr>
          <w:rFonts w:ascii="Times New Roman" w:eastAsia="Calibri" w:hAnsi="Times New Roman" w:cs="Times New Roman"/>
          <w:i/>
          <w:iCs/>
          <w:sz w:val="28"/>
          <w:szCs w:val="28"/>
          <w:lang w:val="en-GB"/>
        </w:rPr>
        <w:t xml:space="preserve"> </w:t>
      </w:r>
      <w:r w:rsidR="006E7138" w:rsidRPr="00E45BD7">
        <w:rPr>
          <w:rFonts w:ascii="Times New Roman" w:eastAsia="Calibri" w:hAnsi="Times New Roman" w:cs="Times New Roman"/>
          <w:sz w:val="28"/>
          <w:szCs w:val="28"/>
          <w:lang w:val="en-GB"/>
        </w:rPr>
        <w:t xml:space="preserve">and </w:t>
      </w:r>
      <w:r w:rsidR="009F5B35" w:rsidRPr="00E45BD7">
        <w:rPr>
          <w:rFonts w:ascii="Times New Roman" w:eastAsia="Calibri" w:hAnsi="Times New Roman" w:cs="Times New Roman"/>
          <w:i/>
          <w:iCs/>
          <w:sz w:val="28"/>
          <w:szCs w:val="28"/>
          <w:lang w:val="en-GB"/>
        </w:rPr>
        <w:t xml:space="preserve">Lifa v Minister of Police &amp; Others </w:t>
      </w:r>
      <w:r w:rsidR="009F5B35" w:rsidRPr="00E45BD7">
        <w:rPr>
          <w:rStyle w:val="FootnoteReference"/>
          <w:rFonts w:ascii="Times New Roman" w:eastAsia="Calibri" w:hAnsi="Times New Roman" w:cs="Times New Roman"/>
          <w:i/>
          <w:iCs/>
          <w:sz w:val="28"/>
          <w:szCs w:val="28"/>
          <w:lang w:val="en-GB"/>
        </w:rPr>
        <w:footnoteReference w:id="30"/>
      </w:r>
      <w:r w:rsidR="0091582B" w:rsidRPr="00E45BD7">
        <w:rPr>
          <w:rFonts w:ascii="Times New Roman" w:eastAsia="Calibri" w:hAnsi="Times New Roman" w:cs="Times New Roman"/>
          <w:i/>
          <w:iCs/>
          <w:sz w:val="28"/>
          <w:szCs w:val="28"/>
          <w:lang w:val="en-GB"/>
        </w:rPr>
        <w:t>.</w:t>
      </w:r>
    </w:p>
    <w:p w14:paraId="3DA8EFFF" w14:textId="202D0071" w:rsidR="008D16AF" w:rsidRPr="00E45BD7" w:rsidRDefault="00CC7118" w:rsidP="00E228F0">
      <w:pPr>
        <w:spacing w:line="480" w:lineRule="auto"/>
        <w:ind w:left="720" w:hanging="660"/>
        <w:jc w:val="both"/>
        <w:rPr>
          <w:rFonts w:ascii="Times New Roman" w:eastAsia="Calibri" w:hAnsi="Times New Roman" w:cs="Times New Roman"/>
          <w:sz w:val="28"/>
          <w:szCs w:val="28"/>
          <w:lang w:val="en-GB"/>
        </w:rPr>
      </w:pPr>
      <w:r w:rsidRPr="00E45BD7">
        <w:rPr>
          <w:rFonts w:ascii="Times New Roman" w:eastAsia="Calibri" w:hAnsi="Times New Roman" w:cs="Times New Roman"/>
          <w:sz w:val="28"/>
          <w:szCs w:val="28"/>
          <w:lang w:val="en-GB"/>
        </w:rPr>
        <w:t>[4</w:t>
      </w:r>
      <w:r w:rsidR="004E7B9B" w:rsidRPr="00E45BD7">
        <w:rPr>
          <w:rFonts w:ascii="Times New Roman" w:eastAsia="Calibri" w:hAnsi="Times New Roman" w:cs="Times New Roman"/>
          <w:sz w:val="28"/>
          <w:szCs w:val="28"/>
          <w:lang w:val="en-GB"/>
        </w:rPr>
        <w:t>4</w:t>
      </w:r>
      <w:r w:rsidRPr="00E45BD7">
        <w:rPr>
          <w:rFonts w:ascii="Times New Roman" w:eastAsia="Calibri" w:hAnsi="Times New Roman" w:cs="Times New Roman"/>
          <w:sz w:val="28"/>
          <w:szCs w:val="28"/>
          <w:lang w:val="en-GB"/>
        </w:rPr>
        <w:t xml:space="preserve">] </w:t>
      </w:r>
      <w:r w:rsidR="00355517" w:rsidRPr="00E45BD7">
        <w:rPr>
          <w:rFonts w:ascii="Times New Roman" w:eastAsia="Calibri" w:hAnsi="Times New Roman" w:cs="Times New Roman"/>
          <w:sz w:val="28"/>
          <w:szCs w:val="28"/>
          <w:lang w:val="en-GB"/>
        </w:rPr>
        <w:t xml:space="preserve">  </w:t>
      </w:r>
      <w:r w:rsidRPr="00E45BD7">
        <w:rPr>
          <w:rFonts w:ascii="Times New Roman" w:eastAsia="Calibri" w:hAnsi="Times New Roman" w:cs="Times New Roman"/>
          <w:sz w:val="28"/>
          <w:szCs w:val="28"/>
        </w:rPr>
        <w:t>While being useful and instructive, the awards in those cases are but mere guidelines, and I am constrained to consider the peculiar facts of this case in deciding on fair and reasonable awards of damages.</w:t>
      </w:r>
      <w:r w:rsidR="005E7A43" w:rsidRPr="00E45BD7">
        <w:rPr>
          <w:rFonts w:ascii="Times New Roman" w:eastAsia="Calibri" w:hAnsi="Times New Roman" w:cs="Times New Roman"/>
          <w:sz w:val="28"/>
          <w:szCs w:val="28"/>
        </w:rPr>
        <w:t xml:space="preserve"> </w:t>
      </w:r>
    </w:p>
    <w:p w14:paraId="3500A259" w14:textId="77777777" w:rsidR="006654B2" w:rsidRPr="00E45BD7" w:rsidRDefault="006654B2" w:rsidP="00CC464E">
      <w:pPr>
        <w:spacing w:line="480" w:lineRule="auto"/>
        <w:jc w:val="both"/>
        <w:rPr>
          <w:rFonts w:ascii="Times New Roman" w:eastAsia="Calibri" w:hAnsi="Times New Roman" w:cs="Times New Roman"/>
          <w:color w:val="242121"/>
          <w:sz w:val="28"/>
          <w:szCs w:val="28"/>
          <w:shd w:val="clear" w:color="auto" w:fill="FFFFFF"/>
          <w:lang w:val="en-GB"/>
        </w:rPr>
      </w:pPr>
    </w:p>
    <w:p w14:paraId="0C5E9CA6" w14:textId="713ED2AB" w:rsidR="00CC464E" w:rsidRPr="00E45BD7" w:rsidRDefault="00CC464E" w:rsidP="00BA3BA5">
      <w:pPr>
        <w:spacing w:line="480" w:lineRule="auto"/>
        <w:jc w:val="both"/>
        <w:rPr>
          <w:rFonts w:ascii="Times New Roman" w:eastAsia="Calibri" w:hAnsi="Times New Roman" w:cs="Times New Roman"/>
          <w:b/>
          <w:bCs/>
          <w:color w:val="242121"/>
          <w:sz w:val="28"/>
          <w:szCs w:val="28"/>
          <w:shd w:val="clear" w:color="auto" w:fill="FFFFFF"/>
          <w:lang w:val="en-GB"/>
        </w:rPr>
      </w:pPr>
      <w:r w:rsidRPr="00E45BD7">
        <w:rPr>
          <w:rFonts w:ascii="Times New Roman" w:eastAsia="Calibri" w:hAnsi="Times New Roman" w:cs="Times New Roman"/>
          <w:b/>
          <w:bCs/>
          <w:color w:val="242121"/>
          <w:sz w:val="28"/>
          <w:szCs w:val="28"/>
          <w:shd w:val="clear" w:color="auto" w:fill="FFFFFF"/>
          <w:lang w:val="en-GB"/>
        </w:rPr>
        <w:t>O</w:t>
      </w:r>
      <w:r w:rsidR="00BA3BA5" w:rsidRPr="00E45BD7">
        <w:rPr>
          <w:rFonts w:ascii="Times New Roman" w:eastAsia="Calibri" w:hAnsi="Times New Roman" w:cs="Times New Roman"/>
          <w:b/>
          <w:bCs/>
          <w:color w:val="242121"/>
          <w:sz w:val="28"/>
          <w:szCs w:val="28"/>
          <w:shd w:val="clear" w:color="auto" w:fill="FFFFFF"/>
          <w:lang w:val="en-GB"/>
        </w:rPr>
        <w:t>rder</w:t>
      </w:r>
    </w:p>
    <w:p w14:paraId="097D656E" w14:textId="2493343E" w:rsidR="00CC464E" w:rsidRPr="00E45BD7" w:rsidRDefault="00CC464E" w:rsidP="00FB0832">
      <w:pPr>
        <w:spacing w:line="480" w:lineRule="auto"/>
        <w:ind w:left="720" w:hanging="720"/>
        <w:jc w:val="both"/>
        <w:rPr>
          <w:rFonts w:ascii="Times New Roman" w:eastAsia="Calibri" w:hAnsi="Times New Roman" w:cs="Times New Roman"/>
          <w:color w:val="242121"/>
          <w:sz w:val="28"/>
          <w:szCs w:val="28"/>
          <w:shd w:val="clear" w:color="auto" w:fill="FFFFFF"/>
          <w:lang w:val="en-GB"/>
        </w:rPr>
      </w:pPr>
      <w:r w:rsidRPr="00E45BD7">
        <w:rPr>
          <w:rFonts w:ascii="Times New Roman" w:eastAsia="Calibri" w:hAnsi="Times New Roman" w:cs="Times New Roman"/>
          <w:color w:val="242121"/>
          <w:sz w:val="28"/>
          <w:szCs w:val="28"/>
          <w:shd w:val="clear" w:color="auto" w:fill="FFFFFF"/>
          <w:lang w:val="en-GB"/>
        </w:rPr>
        <w:lastRenderedPageBreak/>
        <w:t>[</w:t>
      </w:r>
      <w:r w:rsidR="004F509B" w:rsidRPr="00E45BD7">
        <w:rPr>
          <w:rFonts w:ascii="Times New Roman" w:eastAsia="Calibri" w:hAnsi="Times New Roman" w:cs="Times New Roman"/>
          <w:color w:val="242121"/>
          <w:sz w:val="28"/>
          <w:szCs w:val="28"/>
          <w:shd w:val="clear" w:color="auto" w:fill="FFFFFF"/>
          <w:lang w:val="en-GB"/>
        </w:rPr>
        <w:t>4</w:t>
      </w:r>
      <w:r w:rsidR="004E7B9B" w:rsidRPr="00E45BD7">
        <w:rPr>
          <w:rFonts w:ascii="Times New Roman" w:eastAsia="Calibri" w:hAnsi="Times New Roman" w:cs="Times New Roman"/>
          <w:color w:val="242121"/>
          <w:sz w:val="28"/>
          <w:szCs w:val="28"/>
          <w:shd w:val="clear" w:color="auto" w:fill="FFFFFF"/>
          <w:lang w:val="en-GB"/>
        </w:rPr>
        <w:t>5</w:t>
      </w:r>
      <w:r w:rsidRPr="00E45BD7">
        <w:rPr>
          <w:rFonts w:ascii="Times New Roman" w:eastAsia="Calibri" w:hAnsi="Times New Roman" w:cs="Times New Roman"/>
          <w:color w:val="242121"/>
          <w:sz w:val="28"/>
          <w:szCs w:val="28"/>
          <w:shd w:val="clear" w:color="auto" w:fill="FFFFFF"/>
          <w:lang w:val="en-GB"/>
        </w:rPr>
        <w:t xml:space="preserve">] </w:t>
      </w:r>
      <w:r w:rsidRPr="00E45BD7">
        <w:rPr>
          <w:rFonts w:ascii="Times New Roman" w:eastAsia="Calibri" w:hAnsi="Times New Roman" w:cs="Times New Roman"/>
          <w:color w:val="242121"/>
          <w:sz w:val="28"/>
          <w:szCs w:val="28"/>
          <w:shd w:val="clear" w:color="auto" w:fill="FFFFFF"/>
          <w:lang w:val="en-GB"/>
        </w:rPr>
        <w:tab/>
      </w:r>
      <w:r w:rsidR="004F509B" w:rsidRPr="00E45BD7">
        <w:rPr>
          <w:rFonts w:ascii="Times New Roman" w:eastAsia="Calibri" w:hAnsi="Times New Roman" w:cs="Times New Roman"/>
          <w:color w:val="242121"/>
          <w:sz w:val="28"/>
          <w:szCs w:val="28"/>
          <w:shd w:val="clear" w:color="auto" w:fill="FFFFFF"/>
          <w:lang w:val="en-GB"/>
        </w:rPr>
        <w:t>Having considered the facts of th</w:t>
      </w:r>
      <w:r w:rsidR="000038A6" w:rsidRPr="00E45BD7">
        <w:rPr>
          <w:rFonts w:ascii="Times New Roman" w:eastAsia="Calibri" w:hAnsi="Times New Roman" w:cs="Times New Roman"/>
          <w:color w:val="242121"/>
          <w:sz w:val="28"/>
          <w:szCs w:val="28"/>
          <w:shd w:val="clear" w:color="auto" w:fill="FFFFFF"/>
          <w:lang w:val="en-GB"/>
        </w:rPr>
        <w:t>is case, I am persuaded that the plaintif</w:t>
      </w:r>
      <w:r w:rsidR="00283017" w:rsidRPr="00E45BD7">
        <w:rPr>
          <w:rFonts w:ascii="Times New Roman" w:eastAsia="Calibri" w:hAnsi="Times New Roman" w:cs="Times New Roman"/>
          <w:color w:val="242121"/>
          <w:sz w:val="28"/>
          <w:szCs w:val="28"/>
          <w:shd w:val="clear" w:color="auto" w:fill="FFFFFF"/>
          <w:lang w:val="en-GB"/>
        </w:rPr>
        <w:t>fs have made out a case. According</w:t>
      </w:r>
      <w:r w:rsidR="006654B2" w:rsidRPr="00E45BD7">
        <w:rPr>
          <w:rFonts w:ascii="Times New Roman" w:eastAsia="Calibri" w:hAnsi="Times New Roman" w:cs="Times New Roman"/>
          <w:color w:val="242121"/>
          <w:sz w:val="28"/>
          <w:szCs w:val="28"/>
          <w:shd w:val="clear" w:color="auto" w:fill="FFFFFF"/>
          <w:lang w:val="en-GB"/>
        </w:rPr>
        <w:t>ly,</w:t>
      </w:r>
      <w:r w:rsidR="00283017" w:rsidRPr="00E45BD7">
        <w:rPr>
          <w:rFonts w:ascii="Times New Roman" w:eastAsia="Calibri" w:hAnsi="Times New Roman" w:cs="Times New Roman"/>
          <w:color w:val="242121"/>
          <w:sz w:val="28"/>
          <w:szCs w:val="28"/>
          <w:shd w:val="clear" w:color="auto" w:fill="FFFFFF"/>
          <w:lang w:val="en-GB"/>
        </w:rPr>
        <w:t xml:space="preserve"> the followi</w:t>
      </w:r>
      <w:r w:rsidR="00AE69D1" w:rsidRPr="00E45BD7">
        <w:rPr>
          <w:rFonts w:ascii="Times New Roman" w:eastAsia="Calibri" w:hAnsi="Times New Roman" w:cs="Times New Roman"/>
          <w:color w:val="242121"/>
          <w:sz w:val="28"/>
          <w:szCs w:val="28"/>
          <w:shd w:val="clear" w:color="auto" w:fill="FFFFFF"/>
          <w:lang w:val="en-GB"/>
        </w:rPr>
        <w:t xml:space="preserve">ng order is </w:t>
      </w:r>
      <w:r w:rsidR="00523D7C" w:rsidRPr="00E45BD7">
        <w:rPr>
          <w:rFonts w:ascii="Times New Roman" w:eastAsia="Calibri" w:hAnsi="Times New Roman" w:cs="Times New Roman"/>
          <w:color w:val="242121"/>
          <w:sz w:val="28"/>
          <w:szCs w:val="28"/>
          <w:shd w:val="clear" w:color="auto" w:fill="FFFFFF"/>
          <w:lang w:val="en-GB"/>
        </w:rPr>
        <w:t>made: -</w:t>
      </w:r>
    </w:p>
    <w:p w14:paraId="5B9B9052" w14:textId="0B54F276" w:rsidR="0064364D" w:rsidRPr="00E45BD7" w:rsidRDefault="003B1983" w:rsidP="00FB0832">
      <w:pPr>
        <w:spacing w:line="480" w:lineRule="auto"/>
        <w:ind w:left="1560" w:hanging="284"/>
        <w:rPr>
          <w:rFonts w:ascii="Times New Roman" w:hAnsi="Times New Roman" w:cs="Times New Roman"/>
          <w:sz w:val="28"/>
          <w:szCs w:val="28"/>
          <w:shd w:val="clear" w:color="auto" w:fill="FFFFFF"/>
          <w:lang w:val="en-GB"/>
        </w:rPr>
      </w:pPr>
      <w:r w:rsidRPr="00E45BD7">
        <w:rPr>
          <w:rFonts w:ascii="Times New Roman" w:eastAsia="Calibri" w:hAnsi="Times New Roman" w:cs="Times New Roman"/>
          <w:color w:val="242121"/>
          <w:sz w:val="28"/>
          <w:szCs w:val="28"/>
          <w:shd w:val="clear" w:color="auto" w:fill="FFFFFF"/>
          <w:lang w:val="en-GB"/>
        </w:rPr>
        <w:t xml:space="preserve">a. </w:t>
      </w:r>
      <w:r w:rsidR="00AE69D1" w:rsidRPr="00E45BD7">
        <w:rPr>
          <w:rFonts w:ascii="Times New Roman" w:eastAsia="Calibri" w:hAnsi="Times New Roman" w:cs="Times New Roman"/>
          <w:color w:val="242121"/>
          <w:sz w:val="28"/>
          <w:szCs w:val="28"/>
          <w:shd w:val="clear" w:color="auto" w:fill="FFFFFF"/>
          <w:lang w:val="en-GB"/>
        </w:rPr>
        <w:t xml:space="preserve">The </w:t>
      </w:r>
      <w:r w:rsidR="00BA19A3" w:rsidRPr="00E45BD7">
        <w:rPr>
          <w:rFonts w:ascii="Times New Roman" w:eastAsia="Calibri" w:hAnsi="Times New Roman" w:cs="Times New Roman"/>
          <w:color w:val="242121"/>
          <w:sz w:val="28"/>
          <w:szCs w:val="28"/>
          <w:shd w:val="clear" w:color="auto" w:fill="FFFFFF"/>
          <w:lang w:val="en-GB"/>
        </w:rPr>
        <w:t>first defendant is ordered to pay each plaintiff the sum of R350</w:t>
      </w:r>
      <w:r w:rsidR="0064364D" w:rsidRPr="00E45BD7">
        <w:rPr>
          <w:rFonts w:ascii="Times New Roman" w:eastAsia="Calibri" w:hAnsi="Times New Roman" w:cs="Times New Roman"/>
          <w:color w:val="242121"/>
          <w:sz w:val="28"/>
          <w:szCs w:val="28"/>
          <w:shd w:val="clear" w:color="auto" w:fill="FFFFFF"/>
          <w:lang w:val="en-GB"/>
        </w:rPr>
        <w:t> </w:t>
      </w:r>
      <w:r w:rsidR="00BA19A3" w:rsidRPr="00E45BD7">
        <w:rPr>
          <w:rFonts w:ascii="Times New Roman" w:eastAsia="Calibri" w:hAnsi="Times New Roman" w:cs="Times New Roman"/>
          <w:color w:val="242121"/>
          <w:sz w:val="28"/>
          <w:szCs w:val="28"/>
          <w:shd w:val="clear" w:color="auto" w:fill="FFFFFF"/>
          <w:lang w:val="en-GB"/>
        </w:rPr>
        <w:t>000</w:t>
      </w:r>
      <w:r w:rsidR="00E45BD7" w:rsidRPr="00E45BD7">
        <w:rPr>
          <w:rFonts w:ascii="Times New Roman" w:eastAsia="Calibri" w:hAnsi="Times New Roman" w:cs="Times New Roman"/>
          <w:color w:val="242121"/>
          <w:sz w:val="28"/>
          <w:szCs w:val="28"/>
          <w:shd w:val="clear" w:color="auto" w:fill="FFFFFF"/>
          <w:lang w:val="en-GB"/>
        </w:rPr>
        <w:t>.00</w:t>
      </w:r>
      <w:r w:rsidR="003531BA" w:rsidRPr="00E45BD7">
        <w:rPr>
          <w:rFonts w:ascii="Times New Roman" w:eastAsia="Calibri" w:hAnsi="Times New Roman" w:cs="Times New Roman"/>
          <w:color w:val="242121"/>
          <w:sz w:val="28"/>
          <w:szCs w:val="28"/>
          <w:shd w:val="clear" w:color="auto" w:fill="FFFFFF"/>
          <w:lang w:val="en-GB"/>
        </w:rPr>
        <w:t>;</w:t>
      </w:r>
      <w:r w:rsidR="0064364D" w:rsidRPr="00E45BD7">
        <w:rPr>
          <w:rFonts w:ascii="Times New Roman" w:hAnsi="Times New Roman" w:cs="Times New Roman"/>
          <w:sz w:val="28"/>
          <w:szCs w:val="28"/>
          <w:shd w:val="clear" w:color="auto" w:fill="FFFFFF"/>
          <w:lang w:val="en-GB"/>
        </w:rPr>
        <w:t xml:space="preserve"> </w:t>
      </w:r>
    </w:p>
    <w:p w14:paraId="5B244574" w14:textId="1913BE6B" w:rsidR="0064364D" w:rsidRPr="00552B1E" w:rsidRDefault="00552B1E" w:rsidP="00552B1E">
      <w:pPr>
        <w:spacing w:line="480" w:lineRule="auto"/>
        <w:ind w:left="1636" w:hanging="360"/>
        <w:rPr>
          <w:rFonts w:ascii="Times New Roman" w:hAnsi="Times New Roman" w:cs="Times New Roman"/>
          <w:sz w:val="28"/>
          <w:szCs w:val="28"/>
          <w:rPrChange w:id="91" w:author="Sathish" w:date="2024-02-13T14:46:00Z">
            <w:rPr/>
          </w:rPrChange>
        </w:rPr>
        <w:pPrChange w:id="92" w:author="Sathish" w:date="2024-02-13T14:46:00Z">
          <w:pPr>
            <w:pStyle w:val="ListParagraph"/>
            <w:numPr>
              <w:numId w:val="21"/>
            </w:numPr>
            <w:spacing w:line="480" w:lineRule="auto"/>
            <w:ind w:left="1636" w:hanging="360"/>
          </w:pPr>
        </w:pPrChange>
      </w:pPr>
      <w:r w:rsidRPr="00E45BD7">
        <w:rPr>
          <w:rFonts w:ascii="Times New Roman" w:eastAsia="Calibri" w:hAnsi="Times New Roman" w:cs="Times New Roman"/>
          <w:color w:val="242121"/>
          <w:sz w:val="28"/>
          <w:szCs w:val="28"/>
        </w:rPr>
        <w:t>b.</w:t>
      </w:r>
      <w:r w:rsidRPr="00E45BD7">
        <w:rPr>
          <w:rFonts w:ascii="Times New Roman" w:eastAsia="Calibri" w:hAnsi="Times New Roman" w:cs="Times New Roman"/>
          <w:color w:val="242121"/>
          <w:sz w:val="28"/>
          <w:szCs w:val="28"/>
        </w:rPr>
        <w:tab/>
      </w:r>
      <w:r w:rsidR="00376BAC" w:rsidRPr="00552B1E">
        <w:rPr>
          <w:rFonts w:ascii="Times New Roman" w:eastAsia="Times New Roman" w:hAnsi="Times New Roman" w:cs="Times New Roman"/>
          <w:sz w:val="28"/>
          <w:szCs w:val="28"/>
          <w:rPrChange w:id="93" w:author="Sathish" w:date="2024-02-13T14:46:00Z">
            <w:rPr/>
          </w:rPrChange>
        </w:rPr>
        <w:t xml:space="preserve">Interest on the legal rate on the said amount from the date of service of summons to date of payment; </w:t>
      </w:r>
    </w:p>
    <w:p w14:paraId="3ABE4BC7" w14:textId="77777777" w:rsidR="0064364D" w:rsidRPr="00E45BD7" w:rsidRDefault="0064364D" w:rsidP="00FB0832">
      <w:pPr>
        <w:pStyle w:val="ListParagraph"/>
        <w:spacing w:line="276" w:lineRule="auto"/>
        <w:jc w:val="both"/>
        <w:rPr>
          <w:rFonts w:ascii="Times New Roman" w:eastAsia="Times New Roman" w:hAnsi="Times New Roman" w:cs="Times New Roman"/>
          <w:sz w:val="28"/>
          <w:szCs w:val="28"/>
        </w:rPr>
      </w:pPr>
    </w:p>
    <w:p w14:paraId="4179BB48" w14:textId="30E35FD0" w:rsidR="0064364D" w:rsidRPr="00552B1E" w:rsidRDefault="00552B1E" w:rsidP="00552B1E">
      <w:pPr>
        <w:spacing w:line="480" w:lineRule="auto"/>
        <w:ind w:left="1636" w:hanging="360"/>
        <w:rPr>
          <w:rFonts w:ascii="Times New Roman" w:hAnsi="Times New Roman" w:cs="Times New Roman"/>
          <w:rPrChange w:id="94" w:author="Sathish" w:date="2024-02-13T14:46:00Z">
            <w:rPr/>
          </w:rPrChange>
        </w:rPr>
        <w:pPrChange w:id="95" w:author="Sathish" w:date="2024-02-13T14:46:00Z">
          <w:pPr>
            <w:pStyle w:val="ListParagraph"/>
            <w:numPr>
              <w:numId w:val="21"/>
            </w:numPr>
            <w:spacing w:line="480" w:lineRule="auto"/>
            <w:ind w:left="1636" w:hanging="360"/>
          </w:pPr>
        </w:pPrChange>
      </w:pPr>
      <w:r w:rsidRPr="00E45BD7">
        <w:rPr>
          <w:rFonts w:ascii="Times New Roman" w:eastAsia="Calibri" w:hAnsi="Times New Roman" w:cs="Times New Roman"/>
          <w:color w:val="242121"/>
          <w:sz w:val="28"/>
          <w:szCs w:val="28"/>
        </w:rPr>
        <w:t>c.</w:t>
      </w:r>
      <w:r w:rsidRPr="00E45BD7">
        <w:rPr>
          <w:rFonts w:ascii="Times New Roman" w:eastAsia="Calibri" w:hAnsi="Times New Roman" w:cs="Times New Roman"/>
          <w:color w:val="242121"/>
          <w:sz w:val="28"/>
          <w:szCs w:val="28"/>
        </w:rPr>
        <w:tab/>
      </w:r>
      <w:r w:rsidR="00376BAC" w:rsidRPr="00552B1E">
        <w:rPr>
          <w:rFonts w:ascii="Times New Roman" w:eastAsia="Times New Roman" w:hAnsi="Times New Roman" w:cs="Times New Roman"/>
          <w:sz w:val="28"/>
          <w:szCs w:val="28"/>
          <w:rPrChange w:id="96" w:author="Sathish" w:date="2024-02-13T14:46:00Z">
            <w:rPr/>
          </w:rPrChange>
        </w:rPr>
        <w:t>The plaintiffs’ costs of suit; and</w:t>
      </w:r>
    </w:p>
    <w:p w14:paraId="1E884269" w14:textId="26E60B68" w:rsidR="0064364D" w:rsidRPr="00E45BD7" w:rsidRDefault="0064364D" w:rsidP="00FB0832">
      <w:pPr>
        <w:pStyle w:val="ListParagraph"/>
        <w:spacing w:line="276" w:lineRule="auto"/>
        <w:jc w:val="both"/>
        <w:rPr>
          <w:rFonts w:ascii="Times New Roman" w:eastAsia="Times New Roman" w:hAnsi="Times New Roman" w:cs="Times New Roman"/>
          <w:sz w:val="28"/>
          <w:szCs w:val="28"/>
        </w:rPr>
      </w:pPr>
    </w:p>
    <w:p w14:paraId="13158AE1" w14:textId="3BCE4803" w:rsidR="002743FF" w:rsidRPr="00552B1E" w:rsidRDefault="00552B1E" w:rsidP="00552B1E">
      <w:pPr>
        <w:spacing w:line="480" w:lineRule="auto"/>
        <w:ind w:left="1636" w:hanging="360"/>
        <w:jc w:val="both"/>
        <w:rPr>
          <w:rFonts w:ascii="Times New Roman" w:eastAsia="Times New Roman" w:hAnsi="Times New Roman" w:cs="Times New Roman"/>
          <w:rPrChange w:id="97" w:author="Sathish" w:date="2024-02-13T14:46:00Z">
            <w:rPr/>
          </w:rPrChange>
        </w:rPr>
        <w:pPrChange w:id="98" w:author="Sathish" w:date="2024-02-13T14:46:00Z">
          <w:pPr>
            <w:pStyle w:val="ListParagraph"/>
            <w:numPr>
              <w:numId w:val="21"/>
            </w:numPr>
            <w:spacing w:line="480" w:lineRule="auto"/>
            <w:ind w:left="1636" w:hanging="360"/>
            <w:jc w:val="both"/>
          </w:pPr>
        </w:pPrChange>
      </w:pPr>
      <w:r w:rsidRPr="00E45BD7">
        <w:rPr>
          <w:rFonts w:ascii="Times New Roman" w:eastAsia="Calibri" w:hAnsi="Times New Roman" w:cs="Times New Roman"/>
          <w:color w:val="242121"/>
          <w:sz w:val="28"/>
          <w:szCs w:val="28"/>
        </w:rPr>
        <w:t>d.</w:t>
      </w:r>
      <w:r w:rsidRPr="00E45BD7">
        <w:rPr>
          <w:rFonts w:ascii="Times New Roman" w:eastAsia="Calibri" w:hAnsi="Times New Roman" w:cs="Times New Roman"/>
          <w:color w:val="242121"/>
          <w:sz w:val="28"/>
          <w:szCs w:val="28"/>
        </w:rPr>
        <w:tab/>
      </w:r>
      <w:r w:rsidR="00376BAC" w:rsidRPr="00552B1E">
        <w:rPr>
          <w:rFonts w:ascii="Times New Roman" w:eastAsia="Times New Roman" w:hAnsi="Times New Roman" w:cs="Times New Roman"/>
          <w:sz w:val="28"/>
          <w:szCs w:val="28"/>
          <w:rPrChange w:id="99" w:author="Sathish" w:date="2024-02-13T14:46:00Z">
            <w:rPr/>
          </w:rPrChange>
        </w:rPr>
        <w:t xml:space="preserve">Interest on the plaintiffs’ costs of suit at the prescribed rate from </w:t>
      </w:r>
      <w:r w:rsidR="00376BAC" w:rsidRPr="00552B1E">
        <w:rPr>
          <w:rFonts w:ascii="Times New Roman" w:eastAsia="Times New Roman" w:hAnsi="Times New Roman" w:cs="Times New Roman"/>
          <w:i/>
          <w:sz w:val="28"/>
          <w:szCs w:val="28"/>
          <w:rPrChange w:id="100" w:author="Sathish" w:date="2024-02-13T14:46:00Z">
            <w:rPr>
              <w:i/>
            </w:rPr>
          </w:rPrChange>
        </w:rPr>
        <w:t>allocatur</w:t>
      </w:r>
      <w:r w:rsidR="00376BAC" w:rsidRPr="00552B1E">
        <w:rPr>
          <w:rFonts w:ascii="Times New Roman" w:eastAsia="Times New Roman" w:hAnsi="Times New Roman" w:cs="Times New Roman"/>
          <w:sz w:val="28"/>
          <w:szCs w:val="28"/>
          <w:rPrChange w:id="101" w:author="Sathish" w:date="2024-02-13T14:46:00Z">
            <w:rPr/>
          </w:rPrChange>
        </w:rPr>
        <w:t xml:space="preserve"> to date of payment</w:t>
      </w:r>
      <w:r w:rsidR="00376BAC" w:rsidRPr="00552B1E">
        <w:rPr>
          <w:rFonts w:ascii="Times New Roman" w:eastAsia="Times New Roman" w:hAnsi="Times New Roman" w:cs="Times New Roman"/>
          <w:rPrChange w:id="102" w:author="Sathish" w:date="2024-02-13T14:46:00Z">
            <w:rPr/>
          </w:rPrChange>
        </w:rPr>
        <w:t>.</w:t>
      </w:r>
    </w:p>
    <w:p w14:paraId="30150BE5" w14:textId="77777777" w:rsidR="002743FF" w:rsidRPr="00E45BD7" w:rsidRDefault="002743FF" w:rsidP="00FB0832">
      <w:pPr>
        <w:rPr>
          <w:rFonts w:ascii="Times New Roman" w:eastAsia="Times New Roman" w:hAnsi="Times New Roman" w:cs="Times New Roman"/>
        </w:rPr>
      </w:pPr>
    </w:p>
    <w:p w14:paraId="0E5F4451" w14:textId="77777777" w:rsidR="00363066" w:rsidRPr="00E45BD7" w:rsidRDefault="00363066" w:rsidP="00E14B8F">
      <w:pPr>
        <w:spacing w:line="480" w:lineRule="auto"/>
        <w:jc w:val="both"/>
        <w:rPr>
          <w:rFonts w:ascii="Times New Roman" w:eastAsia="Calibri" w:hAnsi="Times New Roman" w:cs="Times New Roman"/>
          <w:color w:val="242121"/>
          <w:sz w:val="28"/>
          <w:szCs w:val="28"/>
          <w:shd w:val="clear" w:color="auto" w:fill="FFFFFF"/>
          <w:lang w:val="en-GB"/>
        </w:rPr>
      </w:pPr>
    </w:p>
    <w:p w14:paraId="6DB01D25" w14:textId="77777777" w:rsidR="00DD0A05" w:rsidRPr="00E45BD7" w:rsidRDefault="00DD0A05" w:rsidP="00DD0A05">
      <w:pPr>
        <w:spacing w:after="0" w:line="360" w:lineRule="auto"/>
        <w:jc w:val="right"/>
        <w:rPr>
          <w:rFonts w:ascii="Times New Roman" w:hAnsi="Times New Roman" w:cs="Times New Roman"/>
          <w:sz w:val="28"/>
          <w:szCs w:val="28"/>
        </w:rPr>
      </w:pPr>
      <w:r w:rsidRPr="00E45BD7">
        <w:rPr>
          <w:rFonts w:ascii="Times New Roman" w:hAnsi="Times New Roman" w:cs="Times New Roman"/>
          <w:b/>
          <w:sz w:val="28"/>
          <w:szCs w:val="28"/>
        </w:rPr>
        <w:t>______________</w:t>
      </w:r>
    </w:p>
    <w:p w14:paraId="185B01B1" w14:textId="77777777" w:rsidR="00DD0A05" w:rsidRPr="00E45BD7" w:rsidRDefault="00DD0A05" w:rsidP="00DD0A05">
      <w:pPr>
        <w:spacing w:after="0" w:line="360" w:lineRule="auto"/>
        <w:jc w:val="right"/>
        <w:rPr>
          <w:rFonts w:ascii="Times New Roman" w:hAnsi="Times New Roman" w:cs="Times New Roman"/>
          <w:sz w:val="28"/>
          <w:szCs w:val="28"/>
        </w:rPr>
      </w:pPr>
      <w:r w:rsidRPr="00E45BD7">
        <w:rPr>
          <w:rFonts w:ascii="Times New Roman" w:hAnsi="Times New Roman" w:cs="Times New Roman"/>
          <w:b/>
          <w:sz w:val="28"/>
          <w:szCs w:val="28"/>
        </w:rPr>
        <w:t>SENYATSI M L</w:t>
      </w:r>
    </w:p>
    <w:p w14:paraId="765C907B" w14:textId="77777777" w:rsidR="00DD0A05" w:rsidRPr="00E45BD7" w:rsidRDefault="00DD0A05" w:rsidP="00DD0A05">
      <w:pPr>
        <w:tabs>
          <w:tab w:val="left" w:pos="2410"/>
        </w:tabs>
        <w:spacing w:after="0" w:line="360" w:lineRule="auto"/>
        <w:ind w:left="720" w:hanging="720"/>
        <w:jc w:val="right"/>
        <w:rPr>
          <w:rFonts w:ascii="Times New Roman" w:hAnsi="Times New Roman" w:cs="Times New Roman"/>
          <w:b/>
          <w:sz w:val="28"/>
          <w:szCs w:val="28"/>
        </w:rPr>
      </w:pPr>
      <w:r w:rsidRPr="00E45BD7">
        <w:rPr>
          <w:rFonts w:ascii="Times New Roman" w:hAnsi="Times New Roman" w:cs="Times New Roman"/>
          <w:b/>
          <w:sz w:val="28"/>
          <w:szCs w:val="28"/>
        </w:rPr>
        <w:t>JUDGE OF THE HIGH COURT OF SOUTH AFRICA</w:t>
      </w:r>
    </w:p>
    <w:p w14:paraId="581FACD4" w14:textId="77777777" w:rsidR="00DD0A05" w:rsidRPr="00E45BD7" w:rsidRDefault="00DD0A05" w:rsidP="00DD0A05">
      <w:pPr>
        <w:tabs>
          <w:tab w:val="left" w:pos="2410"/>
        </w:tabs>
        <w:spacing w:after="0" w:line="360" w:lineRule="auto"/>
        <w:ind w:left="720" w:hanging="720"/>
        <w:jc w:val="right"/>
        <w:rPr>
          <w:rFonts w:ascii="Times New Roman" w:hAnsi="Times New Roman" w:cs="Times New Roman"/>
          <w:b/>
          <w:sz w:val="28"/>
          <w:szCs w:val="28"/>
        </w:rPr>
      </w:pPr>
      <w:r w:rsidRPr="00E45BD7">
        <w:rPr>
          <w:rFonts w:ascii="Times New Roman" w:hAnsi="Times New Roman" w:cs="Times New Roman"/>
          <w:b/>
          <w:sz w:val="28"/>
          <w:szCs w:val="28"/>
        </w:rPr>
        <w:t>GAUTENG LOCAL DIVISION</w:t>
      </w:r>
    </w:p>
    <w:p w14:paraId="255B36E1" w14:textId="77777777" w:rsidR="006654B2" w:rsidRPr="00E45BD7" w:rsidRDefault="006654B2" w:rsidP="00BA3BA5">
      <w:pPr>
        <w:tabs>
          <w:tab w:val="left" w:pos="2410"/>
        </w:tabs>
        <w:spacing w:after="0" w:line="360" w:lineRule="auto"/>
        <w:rPr>
          <w:rFonts w:ascii="Times New Roman" w:hAnsi="Times New Roman" w:cs="Times New Roman"/>
          <w:b/>
          <w:sz w:val="28"/>
          <w:szCs w:val="28"/>
        </w:rPr>
      </w:pPr>
    </w:p>
    <w:p w14:paraId="16BBA0F4" w14:textId="7A29872A" w:rsidR="00DD0A05" w:rsidRPr="00E45BD7" w:rsidRDefault="00DD0A05" w:rsidP="00DD0A05">
      <w:pPr>
        <w:spacing w:after="0" w:line="360" w:lineRule="auto"/>
        <w:ind w:left="1440" w:hanging="1440"/>
        <w:jc w:val="both"/>
        <w:rPr>
          <w:rFonts w:ascii="Times New Roman" w:hAnsi="Times New Roman" w:cs="Times New Roman"/>
          <w:sz w:val="28"/>
          <w:szCs w:val="28"/>
        </w:rPr>
      </w:pPr>
      <w:r w:rsidRPr="00E45BD7">
        <w:rPr>
          <w:rFonts w:ascii="Times New Roman" w:hAnsi="Times New Roman" w:cs="Times New Roman"/>
          <w:b/>
          <w:sz w:val="28"/>
          <w:szCs w:val="28"/>
        </w:rPr>
        <w:t>Delivered:</w:t>
      </w:r>
      <w:r w:rsidRPr="00E45BD7">
        <w:rPr>
          <w:rFonts w:ascii="Times New Roman" w:hAnsi="Times New Roman" w:cs="Times New Roman"/>
          <w:b/>
          <w:sz w:val="28"/>
          <w:szCs w:val="28"/>
        </w:rPr>
        <w:tab/>
      </w:r>
      <w:r w:rsidRPr="00E45BD7">
        <w:rPr>
          <w:rFonts w:ascii="Times New Roman" w:hAnsi="Times New Roman" w:cs="Times New Roman"/>
          <w:sz w:val="28"/>
          <w:szCs w:val="28"/>
        </w:rPr>
        <w:t xml:space="preserve">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 </w:t>
      </w:r>
      <w:r w:rsidR="006654B2" w:rsidRPr="00E45BD7">
        <w:rPr>
          <w:rFonts w:ascii="Times New Roman" w:hAnsi="Times New Roman" w:cs="Times New Roman"/>
          <w:sz w:val="28"/>
          <w:szCs w:val="28"/>
        </w:rPr>
        <w:t>13</w:t>
      </w:r>
      <w:r w:rsidRPr="00E45BD7">
        <w:rPr>
          <w:rFonts w:ascii="Times New Roman" w:hAnsi="Times New Roman" w:cs="Times New Roman"/>
          <w:sz w:val="28"/>
          <w:szCs w:val="28"/>
        </w:rPr>
        <w:t xml:space="preserve">  February 2024.</w:t>
      </w:r>
    </w:p>
    <w:p w14:paraId="371A5B80" w14:textId="77777777" w:rsidR="00DD0A05" w:rsidRPr="00E45BD7" w:rsidRDefault="00DD0A05" w:rsidP="00DD0A05">
      <w:pPr>
        <w:spacing w:after="0" w:line="360" w:lineRule="auto"/>
        <w:ind w:left="1440" w:hanging="1440"/>
        <w:jc w:val="both"/>
        <w:rPr>
          <w:rFonts w:ascii="Times New Roman" w:hAnsi="Times New Roman" w:cs="Times New Roman"/>
          <w:sz w:val="28"/>
          <w:szCs w:val="28"/>
        </w:rPr>
      </w:pPr>
    </w:p>
    <w:p w14:paraId="09351EF3" w14:textId="77777777" w:rsidR="00DD0A05" w:rsidRPr="00E45BD7" w:rsidRDefault="00DD0A05" w:rsidP="00DD0A05">
      <w:pPr>
        <w:spacing w:after="0" w:line="360" w:lineRule="auto"/>
        <w:jc w:val="both"/>
        <w:rPr>
          <w:rFonts w:ascii="Times New Roman" w:hAnsi="Times New Roman" w:cs="Times New Roman"/>
          <w:sz w:val="28"/>
          <w:szCs w:val="28"/>
        </w:rPr>
      </w:pPr>
    </w:p>
    <w:p w14:paraId="55F0F930" w14:textId="77777777" w:rsidR="00DD0A05" w:rsidRPr="00E45BD7" w:rsidRDefault="00DD0A05" w:rsidP="00DD0A05">
      <w:pPr>
        <w:tabs>
          <w:tab w:val="left" w:pos="2410"/>
        </w:tabs>
        <w:spacing w:after="0" w:line="360" w:lineRule="auto"/>
        <w:ind w:left="720" w:hanging="720"/>
        <w:jc w:val="both"/>
        <w:rPr>
          <w:rFonts w:ascii="Times New Roman" w:hAnsi="Times New Roman" w:cs="Times New Roman"/>
          <w:b/>
          <w:sz w:val="28"/>
          <w:szCs w:val="28"/>
        </w:rPr>
      </w:pPr>
    </w:p>
    <w:p w14:paraId="18948706" w14:textId="77777777" w:rsidR="00DD0A05" w:rsidRPr="00E45BD7" w:rsidRDefault="00DD0A05" w:rsidP="00DD0A05">
      <w:pPr>
        <w:tabs>
          <w:tab w:val="left" w:pos="2410"/>
        </w:tabs>
        <w:spacing w:after="0" w:line="360" w:lineRule="auto"/>
        <w:ind w:left="720" w:hanging="720"/>
        <w:jc w:val="both"/>
        <w:rPr>
          <w:rFonts w:ascii="Times New Roman" w:hAnsi="Times New Roman" w:cs="Times New Roman"/>
          <w:b/>
          <w:sz w:val="28"/>
          <w:szCs w:val="28"/>
        </w:rPr>
      </w:pPr>
    </w:p>
    <w:p w14:paraId="150CA9D4" w14:textId="77777777" w:rsidR="00DD0A05" w:rsidRPr="00E45BD7" w:rsidRDefault="00DD0A05" w:rsidP="00DD0A05">
      <w:pPr>
        <w:tabs>
          <w:tab w:val="left" w:pos="2410"/>
        </w:tabs>
        <w:spacing w:after="0" w:line="360" w:lineRule="auto"/>
        <w:ind w:left="720" w:hanging="720"/>
        <w:jc w:val="both"/>
        <w:rPr>
          <w:rFonts w:ascii="Times New Roman" w:hAnsi="Times New Roman" w:cs="Times New Roman"/>
          <w:b/>
          <w:sz w:val="28"/>
          <w:szCs w:val="28"/>
        </w:rPr>
      </w:pPr>
    </w:p>
    <w:p w14:paraId="21DBE9C8" w14:textId="77777777" w:rsidR="00DD0A05" w:rsidRPr="00E45BD7" w:rsidRDefault="00DD0A05" w:rsidP="00DD0A05">
      <w:pPr>
        <w:tabs>
          <w:tab w:val="left" w:pos="2835"/>
        </w:tabs>
        <w:spacing w:after="0" w:line="240" w:lineRule="auto"/>
        <w:jc w:val="both"/>
        <w:rPr>
          <w:rFonts w:ascii="Times New Roman" w:eastAsia="Times New Roman" w:hAnsi="Times New Roman" w:cs="Times New Roman"/>
          <w:bCs/>
          <w:sz w:val="28"/>
          <w:szCs w:val="28"/>
        </w:rPr>
      </w:pPr>
      <w:r w:rsidRPr="00E45BD7">
        <w:rPr>
          <w:rFonts w:ascii="Times New Roman" w:eastAsia="Times New Roman" w:hAnsi="Times New Roman" w:cs="Times New Roman"/>
          <w:b/>
          <w:sz w:val="28"/>
          <w:szCs w:val="28"/>
        </w:rPr>
        <w:t>Appearances</w:t>
      </w:r>
      <w:r w:rsidRPr="00E45BD7">
        <w:rPr>
          <w:rFonts w:ascii="Times New Roman" w:eastAsia="Times New Roman" w:hAnsi="Times New Roman" w:cs="Times New Roman"/>
          <w:bCs/>
          <w:sz w:val="28"/>
          <w:szCs w:val="28"/>
        </w:rPr>
        <w:t>:</w:t>
      </w:r>
    </w:p>
    <w:p w14:paraId="0CA4673D" w14:textId="77777777" w:rsidR="00DD0A05" w:rsidRPr="00E45BD7" w:rsidRDefault="00DD0A05" w:rsidP="00DD0A05">
      <w:pPr>
        <w:tabs>
          <w:tab w:val="left" w:pos="2835"/>
        </w:tabs>
        <w:spacing w:after="0" w:line="240" w:lineRule="auto"/>
        <w:jc w:val="both"/>
        <w:rPr>
          <w:rFonts w:ascii="Times New Roman" w:eastAsia="Times New Roman" w:hAnsi="Times New Roman" w:cs="Times New Roman"/>
          <w:bCs/>
          <w:sz w:val="28"/>
          <w:szCs w:val="28"/>
        </w:rPr>
      </w:pPr>
    </w:p>
    <w:p w14:paraId="1A1950E0" w14:textId="63CA537F" w:rsidR="00DD0A05" w:rsidRPr="00E45BD7" w:rsidRDefault="00DD0A05" w:rsidP="00DD0A05">
      <w:pPr>
        <w:tabs>
          <w:tab w:val="left" w:pos="2835"/>
        </w:tabs>
        <w:spacing w:after="0" w:line="276" w:lineRule="auto"/>
        <w:jc w:val="both"/>
        <w:rPr>
          <w:rFonts w:ascii="Times New Roman" w:eastAsia="Times New Roman" w:hAnsi="Times New Roman" w:cs="Times New Roman"/>
          <w:bCs/>
          <w:sz w:val="28"/>
          <w:szCs w:val="28"/>
        </w:rPr>
      </w:pPr>
      <w:r w:rsidRPr="00E45BD7">
        <w:rPr>
          <w:rFonts w:ascii="Times New Roman" w:eastAsia="Times New Roman" w:hAnsi="Times New Roman" w:cs="Times New Roman"/>
          <w:bCs/>
          <w:sz w:val="28"/>
          <w:szCs w:val="28"/>
        </w:rPr>
        <w:t xml:space="preserve">For the Plaintiff: </w:t>
      </w:r>
      <w:r w:rsidR="001F53F7" w:rsidRPr="00E45BD7">
        <w:rPr>
          <w:rFonts w:ascii="Times New Roman" w:eastAsia="Times New Roman" w:hAnsi="Times New Roman" w:cs="Times New Roman"/>
          <w:bCs/>
          <w:sz w:val="28"/>
          <w:szCs w:val="28"/>
        </w:rPr>
        <w:t>Mr L Naidoo</w:t>
      </w:r>
    </w:p>
    <w:p w14:paraId="38BBCD15" w14:textId="55E4931C" w:rsidR="00DD0A05" w:rsidRPr="00E45BD7" w:rsidRDefault="00DD0A05" w:rsidP="00DD0A05">
      <w:pPr>
        <w:tabs>
          <w:tab w:val="left" w:pos="2835"/>
        </w:tabs>
        <w:spacing w:after="0" w:line="240" w:lineRule="auto"/>
        <w:jc w:val="both"/>
        <w:rPr>
          <w:rFonts w:ascii="Times New Roman" w:eastAsia="Times New Roman" w:hAnsi="Times New Roman" w:cs="Times New Roman"/>
          <w:bCs/>
          <w:sz w:val="28"/>
          <w:szCs w:val="28"/>
        </w:rPr>
      </w:pPr>
      <w:r w:rsidRPr="00E45BD7">
        <w:rPr>
          <w:rFonts w:ascii="Times New Roman" w:eastAsia="Times New Roman" w:hAnsi="Times New Roman" w:cs="Times New Roman"/>
          <w:bCs/>
          <w:sz w:val="28"/>
          <w:szCs w:val="28"/>
        </w:rPr>
        <w:t xml:space="preserve">Instructed by: </w:t>
      </w:r>
      <w:r w:rsidR="001F53F7" w:rsidRPr="00E45BD7">
        <w:rPr>
          <w:rFonts w:ascii="Times New Roman" w:eastAsia="Times New Roman" w:hAnsi="Times New Roman" w:cs="Times New Roman"/>
          <w:bCs/>
          <w:sz w:val="28"/>
          <w:szCs w:val="28"/>
        </w:rPr>
        <w:t>Logan Naidoo Attorneys</w:t>
      </w:r>
    </w:p>
    <w:p w14:paraId="17B76750" w14:textId="77777777" w:rsidR="00DD0A05" w:rsidRPr="00E45BD7" w:rsidRDefault="00DD0A05" w:rsidP="00DD0A05">
      <w:pPr>
        <w:tabs>
          <w:tab w:val="left" w:pos="2835"/>
        </w:tabs>
        <w:spacing w:after="0" w:line="240" w:lineRule="auto"/>
        <w:jc w:val="both"/>
        <w:rPr>
          <w:rFonts w:ascii="Times New Roman" w:eastAsia="Times New Roman" w:hAnsi="Times New Roman" w:cs="Times New Roman"/>
          <w:bCs/>
          <w:sz w:val="28"/>
          <w:szCs w:val="28"/>
        </w:rPr>
      </w:pPr>
    </w:p>
    <w:p w14:paraId="720322E1" w14:textId="2CA07875" w:rsidR="00DD0A05" w:rsidRPr="00E45BD7" w:rsidRDefault="00DD0A05" w:rsidP="00DD0A05">
      <w:pPr>
        <w:tabs>
          <w:tab w:val="left" w:pos="2835"/>
        </w:tabs>
        <w:spacing w:after="0" w:line="276" w:lineRule="auto"/>
        <w:jc w:val="both"/>
        <w:rPr>
          <w:rFonts w:ascii="Times New Roman" w:eastAsia="Times New Roman" w:hAnsi="Times New Roman" w:cs="Times New Roman"/>
          <w:bCs/>
          <w:sz w:val="28"/>
          <w:szCs w:val="28"/>
        </w:rPr>
      </w:pPr>
      <w:bookmarkStart w:id="103" w:name="_Hlk157772219"/>
      <w:r w:rsidRPr="00E45BD7">
        <w:rPr>
          <w:rFonts w:ascii="Times New Roman" w:eastAsia="Times New Roman" w:hAnsi="Times New Roman" w:cs="Times New Roman"/>
          <w:bCs/>
          <w:sz w:val="28"/>
          <w:szCs w:val="28"/>
        </w:rPr>
        <w:t>For the Defendant</w:t>
      </w:r>
      <w:r w:rsidR="001F53F7" w:rsidRPr="00E45BD7">
        <w:rPr>
          <w:rFonts w:ascii="Times New Roman" w:eastAsia="Times New Roman" w:hAnsi="Times New Roman" w:cs="Times New Roman"/>
          <w:bCs/>
          <w:sz w:val="28"/>
          <w:szCs w:val="28"/>
        </w:rPr>
        <w:t>s</w:t>
      </w:r>
      <w:r w:rsidRPr="00E45BD7">
        <w:rPr>
          <w:rFonts w:ascii="Times New Roman" w:eastAsia="Times New Roman" w:hAnsi="Times New Roman" w:cs="Times New Roman"/>
          <w:bCs/>
          <w:sz w:val="28"/>
          <w:szCs w:val="28"/>
        </w:rPr>
        <w:t xml:space="preserve">: </w:t>
      </w:r>
      <w:r w:rsidR="001F53F7" w:rsidRPr="00E45BD7">
        <w:rPr>
          <w:rFonts w:ascii="Times New Roman" w:eastAsia="Times New Roman" w:hAnsi="Times New Roman" w:cs="Times New Roman"/>
          <w:bCs/>
          <w:sz w:val="28"/>
          <w:szCs w:val="28"/>
        </w:rPr>
        <w:t>Adv T Malape</w:t>
      </w:r>
    </w:p>
    <w:p w14:paraId="1A849783" w14:textId="6C263C2A" w:rsidR="00DD0A05" w:rsidRPr="00E45BD7" w:rsidRDefault="00DD0A05" w:rsidP="00DD0A05">
      <w:pPr>
        <w:tabs>
          <w:tab w:val="left" w:pos="2835"/>
        </w:tabs>
        <w:spacing w:after="0" w:line="276" w:lineRule="auto"/>
        <w:jc w:val="both"/>
        <w:rPr>
          <w:rFonts w:ascii="Times New Roman" w:eastAsia="Times New Roman" w:hAnsi="Times New Roman" w:cs="Times New Roman"/>
          <w:bCs/>
          <w:sz w:val="28"/>
          <w:szCs w:val="28"/>
        </w:rPr>
      </w:pPr>
      <w:r w:rsidRPr="00E45BD7">
        <w:rPr>
          <w:rFonts w:ascii="Times New Roman" w:eastAsia="Times New Roman" w:hAnsi="Times New Roman" w:cs="Times New Roman"/>
          <w:bCs/>
          <w:sz w:val="28"/>
          <w:szCs w:val="28"/>
        </w:rPr>
        <w:t xml:space="preserve">Instructed by: </w:t>
      </w:r>
      <w:bookmarkEnd w:id="103"/>
      <w:r w:rsidR="001F53F7" w:rsidRPr="00E45BD7">
        <w:rPr>
          <w:rFonts w:ascii="Times New Roman" w:eastAsia="Times New Roman" w:hAnsi="Times New Roman" w:cs="Times New Roman"/>
          <w:bCs/>
          <w:sz w:val="28"/>
          <w:szCs w:val="28"/>
        </w:rPr>
        <w:t>The State Attorney Johannesburg</w:t>
      </w:r>
    </w:p>
    <w:p w14:paraId="04E56C8C" w14:textId="77777777" w:rsidR="00DD0A05" w:rsidRPr="00E45BD7" w:rsidRDefault="00DD0A05" w:rsidP="00DD0A05">
      <w:pPr>
        <w:tabs>
          <w:tab w:val="left" w:pos="2835"/>
        </w:tabs>
        <w:spacing w:after="0" w:line="276" w:lineRule="auto"/>
        <w:jc w:val="both"/>
        <w:rPr>
          <w:rFonts w:ascii="Times New Roman" w:eastAsia="Times New Roman" w:hAnsi="Times New Roman" w:cs="Times New Roman"/>
          <w:b/>
          <w:sz w:val="28"/>
          <w:szCs w:val="28"/>
        </w:rPr>
      </w:pPr>
      <w:bookmarkStart w:id="104" w:name="_Hlk150155045"/>
      <w:r w:rsidRPr="00E45BD7">
        <w:rPr>
          <w:rFonts w:ascii="Times New Roman" w:eastAsia="Times New Roman" w:hAnsi="Times New Roman" w:cs="Times New Roman"/>
          <w:bCs/>
          <w:sz w:val="28"/>
          <w:szCs w:val="28"/>
        </w:rPr>
        <w:tab/>
      </w:r>
      <w:r w:rsidRPr="00E45BD7">
        <w:rPr>
          <w:rFonts w:ascii="Times New Roman" w:eastAsia="Times New Roman" w:hAnsi="Times New Roman" w:cs="Times New Roman"/>
          <w:bCs/>
          <w:sz w:val="28"/>
          <w:szCs w:val="28"/>
        </w:rPr>
        <w:tab/>
        <w:t xml:space="preserve">    </w:t>
      </w:r>
      <w:bookmarkEnd w:id="104"/>
    </w:p>
    <w:p w14:paraId="7081D9C6" w14:textId="67FA5BEC" w:rsidR="00DD0A05" w:rsidRPr="00E45BD7" w:rsidRDefault="00DD0A05" w:rsidP="00DD0A05">
      <w:pPr>
        <w:tabs>
          <w:tab w:val="left" w:pos="2835"/>
        </w:tabs>
        <w:spacing w:after="0" w:line="276" w:lineRule="auto"/>
        <w:jc w:val="both"/>
        <w:rPr>
          <w:rFonts w:ascii="Times New Roman" w:eastAsia="Times New Roman" w:hAnsi="Times New Roman" w:cs="Times New Roman"/>
          <w:bCs/>
          <w:sz w:val="28"/>
          <w:szCs w:val="28"/>
        </w:rPr>
      </w:pPr>
      <w:r w:rsidRPr="00E45BD7">
        <w:rPr>
          <w:rFonts w:ascii="Times New Roman" w:eastAsia="Times New Roman" w:hAnsi="Times New Roman" w:cs="Times New Roman"/>
          <w:bCs/>
          <w:sz w:val="28"/>
          <w:szCs w:val="28"/>
        </w:rPr>
        <w:t xml:space="preserve">Date Judgment Reserved: 08 August 2023     </w:t>
      </w:r>
    </w:p>
    <w:p w14:paraId="7AD9B640" w14:textId="4F2A6B0D" w:rsidR="00DD0A05" w:rsidRPr="00E45BD7" w:rsidRDefault="00DD0A05" w:rsidP="001F53F7">
      <w:pPr>
        <w:spacing w:after="0" w:line="360" w:lineRule="auto"/>
        <w:ind w:left="1440" w:hanging="1440"/>
        <w:jc w:val="both"/>
        <w:rPr>
          <w:rFonts w:ascii="Times New Roman" w:hAnsi="Times New Roman" w:cs="Times New Roman"/>
          <w:sz w:val="28"/>
          <w:szCs w:val="28"/>
        </w:rPr>
      </w:pPr>
      <w:r w:rsidRPr="00E45BD7">
        <w:rPr>
          <w:rFonts w:ascii="Times New Roman" w:eastAsia="Times New Roman" w:hAnsi="Times New Roman" w:cs="Times New Roman"/>
          <w:bCs/>
          <w:sz w:val="28"/>
          <w:szCs w:val="28"/>
        </w:rPr>
        <w:t xml:space="preserve">Date of Judgment: </w:t>
      </w:r>
      <w:r w:rsidR="008E2D95" w:rsidRPr="00E45BD7">
        <w:rPr>
          <w:rFonts w:ascii="Times New Roman" w:eastAsia="Times New Roman" w:hAnsi="Times New Roman" w:cs="Times New Roman"/>
          <w:bCs/>
          <w:sz w:val="28"/>
          <w:szCs w:val="28"/>
        </w:rPr>
        <w:t xml:space="preserve">13 </w:t>
      </w:r>
      <w:r w:rsidRPr="00E45BD7">
        <w:rPr>
          <w:rFonts w:ascii="Times New Roman" w:hAnsi="Times New Roman" w:cs="Times New Roman"/>
          <w:sz w:val="28"/>
          <w:szCs w:val="28"/>
        </w:rPr>
        <w:t>February 2024</w:t>
      </w:r>
    </w:p>
    <w:p w14:paraId="779D0DB9" w14:textId="77777777" w:rsidR="00CC464E" w:rsidRPr="008A779E" w:rsidRDefault="00CC464E" w:rsidP="00CC464E">
      <w:pPr>
        <w:rPr>
          <w:rFonts w:ascii="Times New Roman" w:eastAsia="Calibri" w:hAnsi="Times New Roman" w:cs="Times New Roman"/>
          <w:sz w:val="28"/>
          <w:szCs w:val="28"/>
          <w:lang w:val="en-US"/>
        </w:rPr>
      </w:pPr>
    </w:p>
    <w:bookmarkEnd w:id="0"/>
    <w:p w14:paraId="68ECC763" w14:textId="77777777" w:rsidR="00445DE0" w:rsidRPr="008A779E" w:rsidRDefault="00445DE0">
      <w:pPr>
        <w:rPr>
          <w:rFonts w:ascii="Times New Roman" w:hAnsi="Times New Roman" w:cs="Times New Roman"/>
          <w:sz w:val="28"/>
          <w:szCs w:val="28"/>
        </w:rPr>
      </w:pPr>
    </w:p>
    <w:sectPr w:rsidR="00445DE0" w:rsidRPr="008A779E">
      <w:headerReference w:type="even" r:id="rId13"/>
      <w:head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D9D3B" w14:textId="77777777" w:rsidR="000471B6" w:rsidRDefault="000471B6" w:rsidP="00CC464E">
      <w:pPr>
        <w:spacing w:after="0" w:line="240" w:lineRule="auto"/>
      </w:pPr>
      <w:r>
        <w:separator/>
      </w:r>
    </w:p>
  </w:endnote>
  <w:endnote w:type="continuationSeparator" w:id="0">
    <w:p w14:paraId="32C65B6A" w14:textId="77777777" w:rsidR="000471B6" w:rsidRDefault="000471B6"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0BD9" w14:textId="77777777" w:rsidR="000471B6" w:rsidRDefault="000471B6" w:rsidP="00CC464E">
      <w:pPr>
        <w:spacing w:after="0" w:line="240" w:lineRule="auto"/>
      </w:pPr>
      <w:r>
        <w:separator/>
      </w:r>
    </w:p>
  </w:footnote>
  <w:footnote w:type="continuationSeparator" w:id="0">
    <w:p w14:paraId="2E1D95EC" w14:textId="77777777" w:rsidR="000471B6" w:rsidRDefault="000471B6" w:rsidP="00CC464E">
      <w:pPr>
        <w:spacing w:after="0" w:line="240" w:lineRule="auto"/>
      </w:pPr>
      <w:r>
        <w:continuationSeparator/>
      </w:r>
    </w:p>
  </w:footnote>
  <w:footnote w:id="1">
    <w:p w14:paraId="108B7DE8" w14:textId="3D22C88F" w:rsidR="00412A35" w:rsidRPr="00BA3BA5" w:rsidRDefault="00412A35">
      <w:pPr>
        <w:pStyle w:val="FootnoteText"/>
        <w:rPr>
          <w:rFonts w:ascii="Times New Roman" w:hAnsi="Times New Roman" w:cs="Times New Roman"/>
          <w:sz w:val="22"/>
          <w:szCs w:val="22"/>
        </w:rPr>
      </w:pPr>
      <w:r>
        <w:rPr>
          <w:rStyle w:val="FootnoteReference"/>
        </w:rPr>
        <w:footnoteRef/>
      </w:r>
      <w:r>
        <w:t xml:space="preserve"> </w:t>
      </w:r>
      <w:r w:rsidRPr="00BA3BA5">
        <w:rPr>
          <w:rFonts w:ascii="Times New Roman" w:hAnsi="Times New Roman" w:cs="Times New Roman"/>
          <w:sz w:val="22"/>
          <w:szCs w:val="22"/>
        </w:rPr>
        <w:t>Act 40 of 2002</w:t>
      </w:r>
    </w:p>
  </w:footnote>
  <w:footnote w:id="2">
    <w:p w14:paraId="7F9D29E3" w14:textId="054704EB" w:rsidR="004F66A5" w:rsidRPr="00BA3BA5" w:rsidRDefault="004F66A5">
      <w:pPr>
        <w:pStyle w:val="FootnoteText"/>
        <w:rPr>
          <w:rFonts w:ascii="Times New Roman" w:hAnsi="Times New Roman" w:cs="Times New Roman"/>
          <w:sz w:val="22"/>
          <w:szCs w:val="22"/>
        </w:rPr>
      </w:pPr>
      <w:r>
        <w:rPr>
          <w:rStyle w:val="FootnoteReference"/>
        </w:rPr>
        <w:footnoteRef/>
      </w:r>
      <w:r>
        <w:t xml:space="preserve"> </w:t>
      </w:r>
      <w:r w:rsidR="00632283" w:rsidRPr="00BA3BA5">
        <w:rPr>
          <w:rFonts w:ascii="Times New Roman" w:hAnsi="Times New Roman" w:cs="Times New Roman"/>
          <w:sz w:val="22"/>
          <w:szCs w:val="22"/>
        </w:rPr>
        <w:t>Act 51 of 1977</w:t>
      </w:r>
    </w:p>
  </w:footnote>
  <w:footnote w:id="3">
    <w:p w14:paraId="7B5B30FD" w14:textId="78295C53" w:rsidR="00431808" w:rsidRPr="00BA3BA5" w:rsidRDefault="00431808">
      <w:pPr>
        <w:pStyle w:val="FootnoteText"/>
        <w:rPr>
          <w:rFonts w:ascii="Times New Roman" w:hAnsi="Times New Roman" w:cs="Times New Roman"/>
          <w:sz w:val="22"/>
          <w:szCs w:val="22"/>
        </w:rPr>
      </w:pPr>
      <w:r>
        <w:rPr>
          <w:rStyle w:val="FootnoteReference"/>
        </w:rPr>
        <w:footnoteRef/>
      </w:r>
      <w:r>
        <w:t xml:space="preserve"> </w:t>
      </w:r>
      <w:r w:rsidRPr="00BA3BA5">
        <w:rPr>
          <w:rFonts w:ascii="Times New Roman" w:hAnsi="Times New Roman" w:cs="Times New Roman"/>
          <w:sz w:val="22"/>
          <w:szCs w:val="22"/>
        </w:rPr>
        <w:t>Act 51 of 1977</w:t>
      </w:r>
    </w:p>
  </w:footnote>
  <w:footnote w:id="4">
    <w:p w14:paraId="4C9D4774" w14:textId="4EBACC41" w:rsidR="00F23922" w:rsidRPr="009D636D" w:rsidRDefault="00F23922" w:rsidP="00FB0832">
      <w:pPr>
        <w:spacing w:line="240" w:lineRule="auto"/>
        <w:jc w:val="both"/>
        <w:rPr>
          <w:lang w:val="en-GB"/>
        </w:rPr>
      </w:pPr>
      <w:r w:rsidRPr="0072155B">
        <w:rPr>
          <w:rStyle w:val="FootnoteReference"/>
          <w:rFonts w:ascii="Times New Roman" w:hAnsi="Times New Roman" w:cs="Times New Roman"/>
          <w:sz w:val="24"/>
          <w:szCs w:val="24"/>
        </w:rPr>
        <w:footnoteRef/>
      </w:r>
      <w:r w:rsidRPr="0072155B">
        <w:rPr>
          <w:rFonts w:ascii="Times New Roman" w:hAnsi="Times New Roman" w:cs="Times New Roman"/>
          <w:sz w:val="24"/>
          <w:szCs w:val="24"/>
        </w:rPr>
        <w:t xml:space="preserve"> </w:t>
      </w:r>
      <w:r w:rsidRPr="00BA3BA5">
        <w:rPr>
          <w:rFonts w:ascii="Times New Roman" w:eastAsia="Times New Roman" w:hAnsi="Times New Roman" w:cs="Times New Roman"/>
          <w:lang w:eastAsia="en-ZA"/>
        </w:rPr>
        <w:t>Minister of Police and Another v Erasmus (366/2021) [2022] ZASCA 57 para 11;</w:t>
      </w:r>
      <w:r w:rsidRPr="00BA3BA5">
        <w:rPr>
          <w:rFonts w:ascii="Times New Roman" w:hAnsi="Times New Roman" w:cs="Times New Roman"/>
        </w:rPr>
        <w:t xml:space="preserve"> See</w:t>
      </w:r>
      <w:r w:rsidR="007C3D3B" w:rsidRPr="00BA3BA5">
        <w:rPr>
          <w:rFonts w:ascii="Times New Roman" w:hAnsi="Times New Roman" w:cs="Times New Roman"/>
        </w:rPr>
        <w:t xml:space="preserve"> </w:t>
      </w:r>
      <w:r w:rsidRPr="00BA3BA5">
        <w:rPr>
          <w:rFonts w:ascii="Times New Roman" w:hAnsi="Times New Roman" w:cs="Times New Roman"/>
        </w:rPr>
        <w:t>Neethling et al Law of Delict 5 ed (2006) at 304-306.</w:t>
      </w:r>
    </w:p>
  </w:footnote>
  <w:footnote w:id="5">
    <w:p w14:paraId="48CB1345" w14:textId="77777777" w:rsidR="00F23922" w:rsidRPr="00A73B6C" w:rsidRDefault="00F23922" w:rsidP="000D5F61">
      <w:pPr>
        <w:pStyle w:val="FootnoteText"/>
        <w:rPr>
          <w:sz w:val="24"/>
          <w:szCs w:val="24"/>
          <w:lang w:val="en-GB"/>
        </w:rPr>
      </w:pPr>
      <w:r>
        <w:rPr>
          <w:rStyle w:val="FootnoteReference"/>
        </w:rPr>
        <w:footnoteRef/>
      </w:r>
      <w:r>
        <w:t xml:space="preserve"> </w:t>
      </w:r>
      <w:r w:rsidRPr="005E0793">
        <w:rPr>
          <w:rFonts w:ascii="Times New Roman" w:hAnsi="Times New Roman" w:cs="Times New Roman"/>
          <w:sz w:val="24"/>
          <w:szCs w:val="24"/>
        </w:rPr>
        <w:t>[2014] [2014] ZASCA 108; 2015 (1) SACR 409 (SCA</w:t>
      </w:r>
      <w:r>
        <w:t>)</w:t>
      </w:r>
    </w:p>
  </w:footnote>
  <w:footnote w:id="6">
    <w:p w14:paraId="507AA9A5" w14:textId="2E8A915C" w:rsidR="00F707D9" w:rsidRPr="006E308E" w:rsidRDefault="00F707D9" w:rsidP="000D5F61">
      <w:pPr>
        <w:pStyle w:val="FootnoteText"/>
        <w:rPr>
          <w:rFonts w:ascii="Times New Roman" w:hAnsi="Times New Roman" w:cs="Times New Roman"/>
          <w:sz w:val="24"/>
          <w:szCs w:val="24"/>
          <w:lang w:val="en-GB"/>
        </w:rPr>
      </w:pPr>
      <w:r w:rsidRPr="006E308E">
        <w:rPr>
          <w:rStyle w:val="FootnoteReference"/>
          <w:rFonts w:ascii="Times New Roman" w:hAnsi="Times New Roman" w:cs="Times New Roman"/>
          <w:sz w:val="24"/>
          <w:szCs w:val="24"/>
        </w:rPr>
        <w:footnoteRef/>
      </w:r>
      <w:r w:rsidRPr="006E308E">
        <w:rPr>
          <w:rFonts w:ascii="Times New Roman" w:hAnsi="Times New Roman" w:cs="Times New Roman"/>
          <w:sz w:val="24"/>
          <w:szCs w:val="24"/>
        </w:rPr>
        <w:t xml:space="preserve"> </w:t>
      </w:r>
      <w:r w:rsidR="007B781E" w:rsidRPr="006E308E">
        <w:rPr>
          <w:rFonts w:ascii="Times New Roman" w:hAnsi="Times New Roman" w:cs="Times New Roman"/>
          <w:sz w:val="24"/>
          <w:szCs w:val="24"/>
          <w:lang w:val="en-GB"/>
        </w:rPr>
        <w:t xml:space="preserve">1986(3) </w:t>
      </w:r>
      <w:r w:rsidR="006E308E" w:rsidRPr="006E308E">
        <w:rPr>
          <w:rFonts w:ascii="Times New Roman" w:hAnsi="Times New Roman" w:cs="Times New Roman"/>
          <w:sz w:val="24"/>
          <w:szCs w:val="24"/>
          <w:lang w:val="en-GB"/>
        </w:rPr>
        <w:t>SA</w:t>
      </w:r>
      <w:r w:rsidR="007B781E" w:rsidRPr="006E308E">
        <w:rPr>
          <w:rFonts w:ascii="Times New Roman" w:hAnsi="Times New Roman" w:cs="Times New Roman"/>
          <w:sz w:val="24"/>
          <w:szCs w:val="24"/>
          <w:lang w:val="en-GB"/>
        </w:rPr>
        <w:t xml:space="preserve"> 568 (a) at 589</w:t>
      </w:r>
      <w:r w:rsidR="006E308E" w:rsidRPr="006E308E">
        <w:rPr>
          <w:rFonts w:ascii="Times New Roman" w:hAnsi="Times New Roman" w:cs="Times New Roman"/>
          <w:sz w:val="24"/>
          <w:szCs w:val="24"/>
          <w:lang w:val="en-GB"/>
        </w:rPr>
        <w:t>E-F</w:t>
      </w:r>
    </w:p>
  </w:footnote>
  <w:footnote w:id="7">
    <w:p w14:paraId="31AF07A6" w14:textId="77777777" w:rsidR="00F23922" w:rsidRPr="001C6698" w:rsidRDefault="00F23922" w:rsidP="00F23922">
      <w:pPr>
        <w:pStyle w:val="FootnoteText"/>
        <w:rPr>
          <w:rFonts w:ascii="Times New Roman" w:hAnsi="Times New Roman" w:cs="Times New Roman"/>
          <w:sz w:val="24"/>
          <w:szCs w:val="24"/>
          <w:lang w:val="en-GB"/>
        </w:rPr>
      </w:pPr>
      <w:r w:rsidRPr="001C6698">
        <w:rPr>
          <w:rStyle w:val="FootnoteReference"/>
          <w:rFonts w:ascii="Times New Roman" w:hAnsi="Times New Roman" w:cs="Times New Roman"/>
          <w:sz w:val="24"/>
          <w:szCs w:val="24"/>
        </w:rPr>
        <w:footnoteRef/>
      </w:r>
      <w:r w:rsidRPr="001C6698">
        <w:rPr>
          <w:rFonts w:ascii="Times New Roman" w:hAnsi="Times New Roman" w:cs="Times New Roman"/>
          <w:sz w:val="24"/>
          <w:szCs w:val="24"/>
        </w:rPr>
        <w:t xml:space="preserve"> [2014] ZASCA 130; 2015 (1) SACR 597 (SCA)</w:t>
      </w:r>
    </w:p>
  </w:footnote>
  <w:footnote w:id="8">
    <w:p w14:paraId="22C52D05" w14:textId="77777777" w:rsidR="00F23922" w:rsidRPr="00BA3BA5" w:rsidRDefault="00F23922" w:rsidP="00F23922">
      <w:pPr>
        <w:pStyle w:val="FootnoteText"/>
        <w:rPr>
          <w:sz w:val="22"/>
          <w:szCs w:val="22"/>
          <w:lang w:val="en-GB"/>
        </w:rPr>
      </w:pPr>
      <w:r>
        <w:rPr>
          <w:rStyle w:val="FootnoteReference"/>
        </w:rPr>
        <w:footnoteRef/>
      </w:r>
      <w:r>
        <w:t xml:space="preserve"> </w:t>
      </w:r>
      <w:r w:rsidRPr="00BA3BA5">
        <w:rPr>
          <w:rFonts w:ascii="Times New Roman" w:hAnsi="Times New Roman" w:cs="Times New Roman"/>
          <w:sz w:val="22"/>
          <w:szCs w:val="22"/>
        </w:rPr>
        <w:t>[2019] ZACC 32; 2020 (1) SACR (CC) paras 58 and 76</w:t>
      </w:r>
    </w:p>
  </w:footnote>
  <w:footnote w:id="9">
    <w:p w14:paraId="015CD7C3" w14:textId="77777777" w:rsidR="00F23922" w:rsidRPr="00BA3BA5" w:rsidRDefault="00F23922" w:rsidP="00F23922">
      <w:pPr>
        <w:pStyle w:val="FootnoteText"/>
        <w:rPr>
          <w:color w:val="000000" w:themeColor="text1"/>
          <w:sz w:val="22"/>
          <w:szCs w:val="22"/>
        </w:rPr>
      </w:pPr>
      <w:r w:rsidRPr="009D6C51">
        <w:rPr>
          <w:rStyle w:val="FootnoteReference"/>
          <w:rFonts w:ascii="Times New Roman" w:hAnsi="Times New Roman" w:cs="Times New Roman"/>
          <w:color w:val="000000" w:themeColor="text1"/>
          <w:sz w:val="24"/>
          <w:szCs w:val="24"/>
        </w:rPr>
        <w:footnoteRef/>
      </w:r>
      <w:r w:rsidRPr="009D6C51">
        <w:rPr>
          <w:rFonts w:ascii="Times New Roman" w:hAnsi="Times New Roman" w:cs="Times New Roman"/>
          <w:color w:val="000000" w:themeColor="text1"/>
          <w:sz w:val="24"/>
          <w:szCs w:val="24"/>
        </w:rPr>
        <w:t xml:space="preserve"> </w:t>
      </w:r>
      <w:r w:rsidRPr="00BA3BA5">
        <w:rPr>
          <w:rFonts w:ascii="Times New Roman" w:hAnsi="Times New Roman" w:cs="Times New Roman"/>
          <w:color w:val="000000" w:themeColor="text1"/>
          <w:sz w:val="22"/>
          <w:szCs w:val="22"/>
        </w:rPr>
        <w:t>[2021] ZACC 10; 2021 (2) SACR 595(CC)</w:t>
      </w:r>
    </w:p>
  </w:footnote>
  <w:footnote w:id="10">
    <w:p w14:paraId="64EA69EC" w14:textId="2C4FFC10" w:rsidR="00AF21DF" w:rsidRPr="00BA3BA5" w:rsidRDefault="00AF21DF">
      <w:pPr>
        <w:pStyle w:val="FootnoteText"/>
        <w:rPr>
          <w:rFonts w:ascii="Times New Roman" w:hAnsi="Times New Roman" w:cs="Times New Roman"/>
          <w:sz w:val="22"/>
          <w:szCs w:val="22"/>
        </w:rPr>
      </w:pPr>
      <w:r>
        <w:rPr>
          <w:rStyle w:val="FootnoteReference"/>
        </w:rPr>
        <w:footnoteRef/>
      </w:r>
      <w:r>
        <w:t xml:space="preserve"> </w:t>
      </w:r>
      <w:r w:rsidRPr="00BA3BA5">
        <w:rPr>
          <w:rFonts w:ascii="Times New Roman" w:hAnsi="Times New Roman" w:cs="Times New Roman"/>
          <w:sz w:val="22"/>
          <w:szCs w:val="22"/>
        </w:rPr>
        <w:t>Act 51 of 1977</w:t>
      </w:r>
    </w:p>
  </w:footnote>
  <w:footnote w:id="11">
    <w:p w14:paraId="61CDF721" w14:textId="77777777" w:rsidR="00F23922" w:rsidRPr="00BA3BA5" w:rsidRDefault="00F23922" w:rsidP="00F23922">
      <w:pPr>
        <w:pStyle w:val="sdfootnote-western"/>
        <w:shd w:val="clear" w:color="auto" w:fill="FFFFFF"/>
        <w:spacing w:before="0" w:beforeAutospacing="0"/>
        <w:rPr>
          <w:color w:val="212529"/>
          <w:sz w:val="22"/>
          <w:szCs w:val="22"/>
          <w:lang w:val="en-GB"/>
        </w:rPr>
      </w:pPr>
      <w:r w:rsidRPr="006044CB">
        <w:rPr>
          <w:rStyle w:val="FootnoteReference"/>
        </w:rPr>
        <w:footnoteRef/>
      </w:r>
      <w:r w:rsidRPr="006044CB">
        <w:t xml:space="preserve"> </w:t>
      </w:r>
      <w:r w:rsidRPr="00BA3BA5">
        <w:rPr>
          <w:color w:val="212529"/>
          <w:sz w:val="22"/>
          <w:szCs w:val="22"/>
        </w:rPr>
        <w:t>Section 40(1)</w:t>
      </w:r>
      <w:r w:rsidRPr="00BA3BA5">
        <w:rPr>
          <w:i/>
          <w:iCs/>
          <w:color w:val="212529"/>
          <w:sz w:val="22"/>
          <w:szCs w:val="22"/>
        </w:rPr>
        <w:t>(b)</w:t>
      </w:r>
      <w:r w:rsidRPr="00BA3BA5">
        <w:rPr>
          <w:color w:val="212529"/>
          <w:sz w:val="22"/>
          <w:szCs w:val="22"/>
          <w:lang w:val="en-GB"/>
        </w:rPr>
        <w:t> provides that:</w:t>
      </w:r>
    </w:p>
    <w:p w14:paraId="358E9C09" w14:textId="77777777" w:rsidR="00F23922" w:rsidRPr="00BA3BA5" w:rsidRDefault="00F23922" w:rsidP="00F23922">
      <w:pPr>
        <w:pStyle w:val="sdfootnote-western"/>
        <w:shd w:val="clear" w:color="auto" w:fill="FFFFFF"/>
        <w:spacing w:before="0" w:beforeAutospacing="0"/>
        <w:rPr>
          <w:color w:val="212529"/>
          <w:sz w:val="22"/>
          <w:szCs w:val="22"/>
          <w:lang w:val="en-GB"/>
        </w:rPr>
      </w:pPr>
      <w:r w:rsidRPr="00BA3BA5">
        <w:rPr>
          <w:color w:val="212529"/>
          <w:sz w:val="22"/>
          <w:szCs w:val="22"/>
          <w:lang w:val="en-GB"/>
        </w:rPr>
        <w:t>‘</w:t>
      </w:r>
      <w:r w:rsidRPr="00BA3BA5">
        <w:rPr>
          <w:color w:val="212529"/>
          <w:sz w:val="22"/>
          <w:szCs w:val="22"/>
        </w:rPr>
        <w:t>(1) A peace officer may without warrant arrest any person –</w:t>
      </w:r>
    </w:p>
    <w:p w14:paraId="3B04CB8E" w14:textId="77777777" w:rsidR="00F23922" w:rsidRPr="00BA3BA5" w:rsidRDefault="00F23922" w:rsidP="00F23922">
      <w:pPr>
        <w:pStyle w:val="sdfootnote-western"/>
        <w:shd w:val="clear" w:color="auto" w:fill="FFFFFF"/>
        <w:spacing w:before="0" w:beforeAutospacing="0"/>
        <w:rPr>
          <w:color w:val="212529"/>
          <w:sz w:val="22"/>
          <w:szCs w:val="22"/>
          <w:lang w:val="en-GB"/>
        </w:rPr>
      </w:pPr>
      <w:r w:rsidRPr="00BA3BA5">
        <w:rPr>
          <w:i/>
          <w:iCs/>
          <w:color w:val="212529"/>
          <w:sz w:val="22"/>
          <w:szCs w:val="22"/>
        </w:rPr>
        <w:t>(a)</w:t>
      </w:r>
      <w:r w:rsidRPr="00BA3BA5">
        <w:rPr>
          <w:color w:val="212529"/>
          <w:sz w:val="22"/>
          <w:szCs w:val="22"/>
        </w:rPr>
        <w:t>…</w:t>
      </w:r>
    </w:p>
    <w:p w14:paraId="59797065" w14:textId="05BF251A" w:rsidR="00F23922" w:rsidRPr="00BA3BA5" w:rsidRDefault="00F23922" w:rsidP="00FB0832">
      <w:pPr>
        <w:pStyle w:val="sdfootnote-western"/>
        <w:shd w:val="clear" w:color="auto" w:fill="FFFFFF"/>
        <w:spacing w:before="0" w:beforeAutospacing="0"/>
        <w:rPr>
          <w:sz w:val="22"/>
          <w:szCs w:val="22"/>
        </w:rPr>
      </w:pPr>
      <w:r w:rsidRPr="00BA3BA5">
        <w:rPr>
          <w:color w:val="212529"/>
          <w:sz w:val="22"/>
          <w:szCs w:val="22"/>
        </w:rPr>
        <w:t>(</w:t>
      </w:r>
      <w:r w:rsidRPr="00BA3BA5">
        <w:rPr>
          <w:i/>
          <w:iCs/>
          <w:color w:val="212529"/>
          <w:sz w:val="22"/>
          <w:szCs w:val="22"/>
        </w:rPr>
        <w:t>b</w:t>
      </w:r>
      <w:r w:rsidRPr="00BA3BA5">
        <w:rPr>
          <w:color w:val="212529"/>
          <w:sz w:val="22"/>
          <w:szCs w:val="22"/>
        </w:rPr>
        <w:t>) whom he reasonably suspects of having committed an offence referred to in Schedule 1, other than the offence of escaping from lawful custody’. See also </w:t>
      </w:r>
      <w:r w:rsidRPr="00BA3BA5">
        <w:rPr>
          <w:i/>
          <w:iCs/>
          <w:color w:val="212529"/>
          <w:sz w:val="22"/>
          <w:szCs w:val="22"/>
        </w:rPr>
        <w:t>Democratic Alliance v</w:t>
      </w:r>
      <w:r w:rsidRPr="006044CB">
        <w:rPr>
          <w:i/>
          <w:iCs/>
          <w:color w:val="212529"/>
        </w:rPr>
        <w:t xml:space="preserve"> Speaker of the </w:t>
      </w:r>
      <w:r w:rsidRPr="00BA3BA5">
        <w:rPr>
          <w:i/>
          <w:iCs/>
          <w:color w:val="212529"/>
          <w:sz w:val="22"/>
          <w:szCs w:val="22"/>
        </w:rPr>
        <w:t>National Assembly and Others</w:t>
      </w:r>
      <w:r w:rsidRPr="00BA3BA5">
        <w:rPr>
          <w:color w:val="212529"/>
          <w:sz w:val="22"/>
          <w:szCs w:val="22"/>
        </w:rPr>
        <w:t> </w:t>
      </w:r>
      <w:hyperlink r:id="rId1" w:history="1">
        <w:r w:rsidRPr="00BA3BA5">
          <w:rPr>
            <w:rStyle w:val="Hyperlink"/>
            <w:color w:val="000000" w:themeColor="text1"/>
            <w:sz w:val="22"/>
            <w:szCs w:val="22"/>
            <w:u w:val="none"/>
          </w:rPr>
          <w:t>[2016] ZACC 8</w:t>
        </w:r>
      </w:hyperlink>
      <w:r w:rsidRPr="00BA3BA5">
        <w:rPr>
          <w:color w:val="212529"/>
          <w:sz w:val="22"/>
          <w:szCs w:val="22"/>
        </w:rPr>
        <w:t>; 2016 (5) BCLR 577 (CC); 2016 (3) SA 487 (CC) para 77.</w:t>
      </w:r>
    </w:p>
  </w:footnote>
  <w:footnote w:id="12">
    <w:p w14:paraId="22D9B23A" w14:textId="77777777" w:rsidR="00F23922" w:rsidRPr="00BA3BA5" w:rsidRDefault="00F23922" w:rsidP="00F23922">
      <w:pPr>
        <w:pStyle w:val="FootnoteText"/>
        <w:rPr>
          <w:sz w:val="22"/>
          <w:szCs w:val="22"/>
        </w:rPr>
      </w:pPr>
      <w:r w:rsidRPr="00FB0832">
        <w:rPr>
          <w:rStyle w:val="FootnoteReference"/>
          <w:rFonts w:ascii="Times New Roman" w:hAnsi="Times New Roman" w:cs="Times New Roman"/>
          <w:sz w:val="24"/>
          <w:szCs w:val="24"/>
        </w:rPr>
        <w:footnoteRef/>
      </w:r>
      <w:r w:rsidRPr="00FB0832">
        <w:rPr>
          <w:rFonts w:ascii="Times New Roman" w:hAnsi="Times New Roman" w:cs="Times New Roman"/>
          <w:sz w:val="24"/>
          <w:szCs w:val="24"/>
        </w:rPr>
        <w:t xml:space="preserve"> </w:t>
      </w:r>
      <w:r w:rsidRPr="00BA3BA5">
        <w:rPr>
          <w:rFonts w:ascii="Times New Roman" w:hAnsi="Times New Roman" w:cs="Times New Roman"/>
          <w:i/>
          <w:iCs/>
          <w:color w:val="212529"/>
          <w:sz w:val="22"/>
          <w:szCs w:val="22"/>
          <w:shd w:val="clear" w:color="auto" w:fill="FFFFFF"/>
        </w:rPr>
        <w:t>Duncan</w:t>
      </w:r>
      <w:r w:rsidRPr="00BA3BA5">
        <w:rPr>
          <w:rFonts w:ascii="Times New Roman" w:hAnsi="Times New Roman" w:cs="Times New Roman"/>
          <w:color w:val="212529"/>
          <w:sz w:val="22"/>
          <w:szCs w:val="22"/>
          <w:shd w:val="clear" w:color="auto" w:fill="FFFFFF"/>
        </w:rPr>
        <w:t> v </w:t>
      </w:r>
      <w:r w:rsidRPr="00BA3BA5">
        <w:rPr>
          <w:rFonts w:ascii="Times New Roman" w:hAnsi="Times New Roman" w:cs="Times New Roman"/>
          <w:i/>
          <w:iCs/>
          <w:color w:val="212529"/>
          <w:sz w:val="22"/>
          <w:szCs w:val="22"/>
          <w:shd w:val="clear" w:color="auto" w:fill="FFFFFF"/>
        </w:rPr>
        <w:t>Minister of Law and Order</w:t>
      </w:r>
      <w:r w:rsidRPr="00BA3BA5">
        <w:rPr>
          <w:rFonts w:ascii="Times New Roman" w:hAnsi="Times New Roman" w:cs="Times New Roman"/>
          <w:color w:val="212529"/>
          <w:sz w:val="22"/>
          <w:szCs w:val="22"/>
          <w:shd w:val="clear" w:color="auto" w:fill="FFFFFF"/>
        </w:rPr>
        <w:t> 1986 (2) SA 805 (A) at 818 G-H</w:t>
      </w:r>
    </w:p>
  </w:footnote>
  <w:footnote w:id="13">
    <w:p w14:paraId="14972541" w14:textId="77777777" w:rsidR="00F23922" w:rsidRPr="00BA3BA5" w:rsidRDefault="00F23922" w:rsidP="00F23922">
      <w:pPr>
        <w:pStyle w:val="FootnoteText"/>
        <w:rPr>
          <w:rFonts w:ascii="Times New Roman" w:hAnsi="Times New Roman" w:cs="Times New Roman"/>
          <w:sz w:val="22"/>
          <w:szCs w:val="22"/>
        </w:rPr>
      </w:pPr>
      <w:r>
        <w:rPr>
          <w:rStyle w:val="FootnoteReference"/>
        </w:rPr>
        <w:footnoteRef/>
      </w:r>
      <w:r>
        <w:t xml:space="preserve"> </w:t>
      </w:r>
      <w:r w:rsidRPr="00BA3BA5">
        <w:rPr>
          <w:rFonts w:ascii="Times New Roman" w:hAnsi="Times New Roman" w:cs="Times New Roman"/>
          <w:i/>
          <w:iCs/>
          <w:sz w:val="22"/>
          <w:szCs w:val="22"/>
          <w:shd w:val="clear" w:color="auto" w:fill="FFFFFF"/>
        </w:rPr>
        <w:t>Minister of Safety and Security</w:t>
      </w:r>
      <w:r w:rsidRPr="00BA3BA5">
        <w:rPr>
          <w:rFonts w:ascii="Times New Roman" w:hAnsi="Times New Roman" w:cs="Times New Roman"/>
          <w:sz w:val="22"/>
          <w:szCs w:val="22"/>
          <w:shd w:val="clear" w:color="auto" w:fill="FFFFFF"/>
        </w:rPr>
        <w:t> v </w:t>
      </w:r>
      <w:r w:rsidRPr="00BA3BA5">
        <w:rPr>
          <w:rFonts w:ascii="Times New Roman" w:hAnsi="Times New Roman" w:cs="Times New Roman"/>
          <w:i/>
          <w:iCs/>
          <w:sz w:val="22"/>
          <w:szCs w:val="22"/>
          <w:shd w:val="clear" w:color="auto" w:fill="FFFFFF"/>
        </w:rPr>
        <w:t>Sekhoto and Another</w:t>
      </w:r>
      <w:r w:rsidRPr="00BA3BA5">
        <w:rPr>
          <w:rFonts w:ascii="Times New Roman" w:hAnsi="Times New Roman" w:cs="Times New Roman"/>
          <w:sz w:val="22"/>
          <w:szCs w:val="22"/>
          <w:shd w:val="clear" w:color="auto" w:fill="FFFFFF"/>
        </w:rPr>
        <w:t> </w:t>
      </w:r>
      <w:hyperlink r:id="rId2" w:tooltip="View LawCiteRecord" w:history="1">
        <w:r w:rsidRPr="00BA3BA5">
          <w:rPr>
            <w:rStyle w:val="Hyperlink"/>
            <w:rFonts w:ascii="Times New Roman" w:hAnsi="Times New Roman" w:cs="Times New Roman"/>
            <w:color w:val="auto"/>
            <w:sz w:val="22"/>
            <w:szCs w:val="22"/>
            <w:u w:val="none"/>
            <w:shd w:val="clear" w:color="auto" w:fill="FFFFFF"/>
          </w:rPr>
          <w:t>2011 (1) SACR 315</w:t>
        </w:r>
      </w:hyperlink>
      <w:r w:rsidRPr="00BA3BA5">
        <w:rPr>
          <w:rFonts w:ascii="Times New Roman" w:hAnsi="Times New Roman" w:cs="Times New Roman"/>
          <w:sz w:val="22"/>
          <w:szCs w:val="22"/>
          <w:shd w:val="clear" w:color="auto" w:fill="FFFFFF"/>
        </w:rPr>
        <w:t> (SCA); </w:t>
      </w:r>
      <w:hyperlink r:id="rId3" w:tooltip="View LawCiteRecord" w:history="1">
        <w:r w:rsidRPr="00BA3BA5">
          <w:rPr>
            <w:rStyle w:val="Hyperlink"/>
            <w:rFonts w:ascii="Times New Roman" w:hAnsi="Times New Roman" w:cs="Times New Roman"/>
            <w:color w:val="auto"/>
            <w:sz w:val="22"/>
            <w:szCs w:val="22"/>
            <w:u w:val="none"/>
            <w:shd w:val="clear" w:color="auto" w:fill="FFFFFF"/>
          </w:rPr>
          <w:t>[2011] 2 All SA 157</w:t>
        </w:r>
      </w:hyperlink>
      <w:r w:rsidRPr="00BA3BA5">
        <w:rPr>
          <w:rFonts w:ascii="Times New Roman" w:hAnsi="Times New Roman" w:cs="Times New Roman"/>
          <w:sz w:val="22"/>
          <w:szCs w:val="22"/>
          <w:shd w:val="clear" w:color="auto" w:fill="FFFFFF"/>
        </w:rPr>
        <w:t> (SCA); </w:t>
      </w:r>
      <w:hyperlink r:id="rId4" w:tooltip="View LawCiteRecord" w:history="1">
        <w:r w:rsidRPr="00BA3BA5">
          <w:rPr>
            <w:rStyle w:val="Hyperlink"/>
            <w:rFonts w:ascii="Times New Roman" w:hAnsi="Times New Roman" w:cs="Times New Roman"/>
            <w:color w:val="auto"/>
            <w:sz w:val="22"/>
            <w:szCs w:val="22"/>
            <w:u w:val="none"/>
            <w:shd w:val="clear" w:color="auto" w:fill="FFFFFF"/>
          </w:rPr>
          <w:t>2011 (5) SA 367</w:t>
        </w:r>
      </w:hyperlink>
      <w:r w:rsidRPr="00BA3BA5">
        <w:rPr>
          <w:rFonts w:ascii="Times New Roman" w:hAnsi="Times New Roman" w:cs="Times New Roman"/>
          <w:sz w:val="22"/>
          <w:szCs w:val="22"/>
          <w:shd w:val="clear" w:color="auto" w:fill="FFFFFF"/>
        </w:rPr>
        <w:t> (SCA)) </w:t>
      </w:r>
      <w:hyperlink r:id="rId5" w:tooltip="View LawCiteRecord" w:history="1">
        <w:r w:rsidRPr="00BA3BA5">
          <w:rPr>
            <w:rStyle w:val="Hyperlink"/>
            <w:rFonts w:ascii="Times New Roman" w:hAnsi="Times New Roman" w:cs="Times New Roman"/>
            <w:color w:val="auto"/>
            <w:sz w:val="22"/>
            <w:szCs w:val="22"/>
            <w:u w:val="none"/>
            <w:shd w:val="clear" w:color="auto" w:fill="FFFFFF"/>
          </w:rPr>
          <w:t>[2010] ZASCA 141</w:t>
        </w:r>
      </w:hyperlink>
      <w:r w:rsidRPr="00BA3BA5">
        <w:rPr>
          <w:rFonts w:ascii="Times New Roman" w:hAnsi="Times New Roman" w:cs="Times New Roman"/>
          <w:sz w:val="22"/>
          <w:szCs w:val="22"/>
          <w:shd w:val="clear" w:color="auto" w:fill="FFFFFF"/>
        </w:rPr>
        <w:t>; para 44 (</w:t>
      </w:r>
      <w:r w:rsidRPr="00BA3BA5">
        <w:rPr>
          <w:rFonts w:ascii="Times New Roman" w:hAnsi="Times New Roman" w:cs="Times New Roman"/>
          <w:i/>
          <w:iCs/>
          <w:sz w:val="22"/>
          <w:szCs w:val="22"/>
          <w:shd w:val="clear" w:color="auto" w:fill="FFFFFF"/>
        </w:rPr>
        <w:t>Sekhoto</w:t>
      </w:r>
      <w:r w:rsidRPr="00BA3BA5">
        <w:rPr>
          <w:rFonts w:ascii="Times New Roman" w:hAnsi="Times New Roman" w:cs="Times New Roman"/>
          <w:sz w:val="22"/>
          <w:szCs w:val="22"/>
          <w:shd w:val="clear" w:color="auto" w:fill="FFFFFF"/>
        </w:rPr>
        <w:t>).</w:t>
      </w:r>
    </w:p>
  </w:footnote>
  <w:footnote w:id="14">
    <w:p w14:paraId="057CDB59" w14:textId="10FF02A8" w:rsidR="00F23922" w:rsidRPr="00AB2DA2" w:rsidRDefault="00F23922" w:rsidP="00F23922">
      <w:pPr>
        <w:pStyle w:val="FootnoteText"/>
        <w:rPr>
          <w:rFonts w:ascii="Times New Roman" w:hAnsi="Times New Roman" w:cs="Times New Roman"/>
          <w:i/>
          <w:iCs/>
          <w:sz w:val="24"/>
          <w:szCs w:val="24"/>
          <w:lang w:val="en-GB"/>
        </w:rPr>
      </w:pPr>
      <w:r w:rsidRPr="00AB2DA2">
        <w:rPr>
          <w:rStyle w:val="FootnoteReference"/>
          <w:rFonts w:ascii="Times New Roman" w:hAnsi="Times New Roman" w:cs="Times New Roman"/>
          <w:i/>
          <w:iCs/>
          <w:sz w:val="24"/>
          <w:szCs w:val="24"/>
        </w:rPr>
        <w:footnoteRef/>
      </w:r>
      <w:r w:rsidRPr="00AB2DA2">
        <w:rPr>
          <w:rFonts w:ascii="Times New Roman" w:hAnsi="Times New Roman" w:cs="Times New Roman"/>
          <w:i/>
          <w:iCs/>
          <w:sz w:val="24"/>
          <w:szCs w:val="24"/>
        </w:rPr>
        <w:t xml:space="preserve"> </w:t>
      </w:r>
      <w:r w:rsidRPr="00AB2DA2">
        <w:rPr>
          <w:rFonts w:ascii="Times New Roman" w:hAnsi="Times New Roman" w:cs="Times New Roman"/>
          <w:i/>
          <w:iCs/>
          <w:sz w:val="24"/>
          <w:szCs w:val="24"/>
          <w:lang w:val="en-GB"/>
        </w:rPr>
        <w:t xml:space="preserve">R v Van Heerden </w:t>
      </w:r>
      <w:r w:rsidRPr="00FB0832">
        <w:rPr>
          <w:rFonts w:ascii="Times New Roman" w:hAnsi="Times New Roman" w:cs="Times New Roman"/>
          <w:sz w:val="24"/>
          <w:szCs w:val="24"/>
          <w:lang w:val="en-GB"/>
        </w:rPr>
        <w:t>1958(3) SA 150</w:t>
      </w:r>
      <w:r w:rsidR="00D5680D">
        <w:rPr>
          <w:rFonts w:ascii="Times New Roman" w:hAnsi="Times New Roman" w:cs="Times New Roman"/>
          <w:sz w:val="24"/>
          <w:szCs w:val="24"/>
          <w:lang w:val="en-GB"/>
        </w:rPr>
        <w:t xml:space="preserve"> </w:t>
      </w:r>
      <w:r w:rsidRPr="00FB0832">
        <w:rPr>
          <w:rFonts w:ascii="Times New Roman" w:hAnsi="Times New Roman" w:cs="Times New Roman"/>
          <w:sz w:val="24"/>
          <w:szCs w:val="24"/>
          <w:lang w:val="en-GB"/>
        </w:rPr>
        <w:t>(T) at 152E</w:t>
      </w:r>
    </w:p>
  </w:footnote>
  <w:footnote w:id="15">
    <w:p w14:paraId="21F7A9AB" w14:textId="2215A0F4" w:rsidR="00F23922" w:rsidRPr="00F7506C" w:rsidRDefault="00F23922" w:rsidP="00F23922">
      <w:pPr>
        <w:pStyle w:val="FootnoteText"/>
        <w:rPr>
          <w:rFonts w:ascii="Times New Roman" w:hAnsi="Times New Roman" w:cs="Times New Roman"/>
          <w:i/>
          <w:iCs/>
          <w:sz w:val="24"/>
          <w:szCs w:val="24"/>
          <w:lang w:val="en-GB"/>
        </w:rPr>
      </w:pPr>
      <w:r w:rsidRPr="00F7506C">
        <w:rPr>
          <w:rStyle w:val="FootnoteReference"/>
          <w:rFonts w:ascii="Times New Roman" w:hAnsi="Times New Roman" w:cs="Times New Roman"/>
          <w:i/>
          <w:iCs/>
          <w:sz w:val="24"/>
          <w:szCs w:val="24"/>
        </w:rPr>
        <w:footnoteRef/>
      </w:r>
      <w:r w:rsidRPr="00F7506C">
        <w:rPr>
          <w:rFonts w:ascii="Times New Roman" w:hAnsi="Times New Roman" w:cs="Times New Roman"/>
          <w:i/>
          <w:iCs/>
          <w:sz w:val="24"/>
          <w:szCs w:val="24"/>
        </w:rPr>
        <w:t xml:space="preserve"> </w:t>
      </w:r>
      <w:r>
        <w:rPr>
          <w:rFonts w:ascii="Times New Roman" w:hAnsi="Times New Roman" w:cs="Times New Roman"/>
          <w:i/>
          <w:iCs/>
          <w:sz w:val="24"/>
          <w:szCs w:val="24"/>
        </w:rPr>
        <w:t xml:space="preserve">Ralekwa v Minister </w:t>
      </w:r>
      <w:r w:rsidR="00D5680D">
        <w:rPr>
          <w:rFonts w:ascii="Times New Roman" w:hAnsi="Times New Roman" w:cs="Times New Roman"/>
          <w:i/>
          <w:iCs/>
          <w:sz w:val="24"/>
          <w:szCs w:val="24"/>
        </w:rPr>
        <w:t>of Safety</w:t>
      </w:r>
      <w:r>
        <w:rPr>
          <w:rFonts w:ascii="Times New Roman" w:hAnsi="Times New Roman" w:cs="Times New Roman"/>
          <w:i/>
          <w:iCs/>
          <w:sz w:val="24"/>
          <w:szCs w:val="24"/>
        </w:rPr>
        <w:t xml:space="preserve"> and Security </w:t>
      </w:r>
      <w:r w:rsidRPr="00FB0832">
        <w:rPr>
          <w:rFonts w:ascii="Times New Roman" w:hAnsi="Times New Roman" w:cs="Times New Roman"/>
          <w:sz w:val="24"/>
          <w:szCs w:val="24"/>
        </w:rPr>
        <w:t>2004</w:t>
      </w:r>
      <w:r w:rsidR="00D5680D">
        <w:rPr>
          <w:rFonts w:ascii="Times New Roman" w:hAnsi="Times New Roman" w:cs="Times New Roman"/>
          <w:sz w:val="24"/>
          <w:szCs w:val="24"/>
        </w:rPr>
        <w:t xml:space="preserve"> </w:t>
      </w:r>
      <w:r w:rsidRPr="00FB0832">
        <w:rPr>
          <w:rFonts w:ascii="Times New Roman" w:hAnsi="Times New Roman" w:cs="Times New Roman"/>
          <w:sz w:val="24"/>
          <w:szCs w:val="24"/>
        </w:rPr>
        <w:t>(2)</w:t>
      </w:r>
      <w:r w:rsidR="00D5680D">
        <w:rPr>
          <w:rFonts w:ascii="Times New Roman" w:hAnsi="Times New Roman" w:cs="Times New Roman"/>
          <w:sz w:val="24"/>
          <w:szCs w:val="24"/>
        </w:rPr>
        <w:t xml:space="preserve"> </w:t>
      </w:r>
      <w:r w:rsidRPr="00FB0832">
        <w:rPr>
          <w:rFonts w:ascii="Times New Roman" w:hAnsi="Times New Roman" w:cs="Times New Roman"/>
          <w:sz w:val="24"/>
          <w:szCs w:val="24"/>
        </w:rPr>
        <w:t>342 at 347E</w:t>
      </w:r>
    </w:p>
  </w:footnote>
  <w:footnote w:id="16">
    <w:p w14:paraId="3534D1C6" w14:textId="77777777" w:rsidR="00F23922" w:rsidRPr="00185BB8" w:rsidRDefault="00F23922" w:rsidP="00F23922">
      <w:pPr>
        <w:pStyle w:val="FootnoteText"/>
        <w:rPr>
          <w:rFonts w:ascii="Times New Roman" w:hAnsi="Times New Roman" w:cs="Times New Roman"/>
          <w:i/>
          <w:iCs/>
          <w:sz w:val="24"/>
          <w:szCs w:val="24"/>
          <w:lang w:val="en-GB"/>
        </w:rPr>
      </w:pPr>
      <w:r w:rsidRPr="00185BB8">
        <w:rPr>
          <w:rStyle w:val="FootnoteReference"/>
          <w:rFonts w:ascii="Times New Roman" w:hAnsi="Times New Roman" w:cs="Times New Roman"/>
          <w:i/>
          <w:iCs/>
          <w:sz w:val="24"/>
          <w:szCs w:val="24"/>
        </w:rPr>
        <w:footnoteRef/>
      </w:r>
      <w:r w:rsidRPr="00185BB8">
        <w:rPr>
          <w:rFonts w:ascii="Times New Roman" w:hAnsi="Times New Roman" w:cs="Times New Roman"/>
          <w:i/>
          <w:iCs/>
          <w:sz w:val="24"/>
          <w:szCs w:val="24"/>
        </w:rPr>
        <w:t xml:space="preserve"> </w:t>
      </w:r>
      <w:r w:rsidRPr="00FB0832">
        <w:rPr>
          <w:rFonts w:ascii="Times New Roman" w:hAnsi="Times New Roman" w:cs="Times New Roman"/>
          <w:sz w:val="24"/>
          <w:szCs w:val="24"/>
        </w:rPr>
        <w:t>1988(2) SA 654 (SE) at 658E-G</w:t>
      </w:r>
    </w:p>
  </w:footnote>
  <w:footnote w:id="17">
    <w:p w14:paraId="2368B020" w14:textId="156E09D8" w:rsidR="0013671F" w:rsidRPr="00BA3BA5" w:rsidRDefault="0013671F">
      <w:pPr>
        <w:pStyle w:val="FootnoteText"/>
        <w:rPr>
          <w:rFonts w:ascii="Times New Roman" w:hAnsi="Times New Roman" w:cs="Times New Roman"/>
          <w:sz w:val="22"/>
          <w:szCs w:val="22"/>
          <w:lang w:val="en-GB"/>
        </w:rPr>
      </w:pPr>
      <w:r w:rsidRPr="00005D30">
        <w:rPr>
          <w:rStyle w:val="FootnoteReference"/>
          <w:rFonts w:ascii="Times New Roman" w:hAnsi="Times New Roman" w:cs="Times New Roman"/>
          <w:sz w:val="24"/>
          <w:szCs w:val="24"/>
        </w:rPr>
        <w:footnoteRef/>
      </w:r>
      <w:r w:rsidRPr="00005D30">
        <w:rPr>
          <w:rFonts w:ascii="Times New Roman" w:hAnsi="Times New Roman" w:cs="Times New Roman"/>
          <w:sz w:val="24"/>
          <w:szCs w:val="24"/>
        </w:rPr>
        <w:t xml:space="preserve"> </w:t>
      </w:r>
      <w:r w:rsidR="00604D34" w:rsidRPr="00BA3BA5">
        <w:rPr>
          <w:rFonts w:ascii="Times New Roman" w:hAnsi="Times New Roman" w:cs="Times New Roman"/>
          <w:i/>
          <w:iCs/>
          <w:lang w:val="en-GB"/>
        </w:rPr>
        <w:t xml:space="preserve">Nkambule v Minister of Law and Order </w:t>
      </w:r>
      <w:r w:rsidR="00604D34" w:rsidRPr="00BA3BA5">
        <w:rPr>
          <w:rFonts w:ascii="Times New Roman" w:hAnsi="Times New Roman" w:cs="Times New Roman"/>
          <w:lang w:val="en-GB"/>
        </w:rPr>
        <w:t>1993(SACR</w:t>
      </w:r>
      <w:r w:rsidR="00E30328" w:rsidRPr="00BA3BA5">
        <w:rPr>
          <w:rFonts w:ascii="Times New Roman" w:hAnsi="Times New Roman" w:cs="Times New Roman"/>
          <w:lang w:val="en-GB"/>
        </w:rPr>
        <w:t xml:space="preserve">) 434(TPD); </w:t>
      </w:r>
      <w:r w:rsidR="00E30328" w:rsidRPr="00BA3BA5">
        <w:rPr>
          <w:rFonts w:ascii="Times New Roman" w:hAnsi="Times New Roman" w:cs="Times New Roman"/>
          <w:i/>
          <w:iCs/>
          <w:lang w:val="en-GB"/>
        </w:rPr>
        <w:t>Lifa v Minister of Police</w:t>
      </w:r>
      <w:r w:rsidR="006A341E" w:rsidRPr="00BA3BA5">
        <w:rPr>
          <w:rFonts w:ascii="Times New Roman" w:hAnsi="Times New Roman" w:cs="Times New Roman"/>
          <w:i/>
          <w:iCs/>
          <w:lang w:val="en-GB"/>
        </w:rPr>
        <w:t xml:space="preserve"> &amp; Others</w:t>
      </w:r>
      <w:r w:rsidR="006A341E" w:rsidRPr="00BA3BA5">
        <w:rPr>
          <w:rFonts w:ascii="Times New Roman" w:hAnsi="Times New Roman" w:cs="Times New Roman"/>
          <w:lang w:val="en-GB"/>
        </w:rPr>
        <w:t xml:space="preserve"> {2022] </w:t>
      </w:r>
      <w:r w:rsidR="002E3667" w:rsidRPr="00BA3BA5">
        <w:rPr>
          <w:rFonts w:ascii="Times New Roman" w:hAnsi="Times New Roman" w:cs="Times New Roman"/>
          <w:lang w:val="en-GB"/>
        </w:rPr>
        <w:t>ZAGPJHC795;</w:t>
      </w:r>
      <w:r w:rsidR="0071732F" w:rsidRPr="00BA3BA5">
        <w:rPr>
          <w:rFonts w:ascii="Times New Roman" w:hAnsi="Times New Roman" w:cs="Times New Roman"/>
          <w:lang w:val="en-GB"/>
        </w:rPr>
        <w:t xml:space="preserve"> </w:t>
      </w:r>
      <w:r w:rsidR="002E3667" w:rsidRPr="00BA3BA5">
        <w:rPr>
          <w:rFonts w:ascii="Times New Roman" w:hAnsi="Times New Roman" w:cs="Times New Roman"/>
          <w:lang w:val="en-GB"/>
        </w:rPr>
        <w:t>[2023] 1 A</w:t>
      </w:r>
      <w:r w:rsidR="00B8307D" w:rsidRPr="00BA3BA5">
        <w:rPr>
          <w:rFonts w:ascii="Times New Roman" w:hAnsi="Times New Roman" w:cs="Times New Roman"/>
          <w:lang w:val="en-GB"/>
        </w:rPr>
        <w:t>ll SA 132 (GJ).</w:t>
      </w:r>
    </w:p>
  </w:footnote>
  <w:footnote w:id="18">
    <w:p w14:paraId="7D60CE2D" w14:textId="0C3ABB28" w:rsidR="00C308C3" w:rsidRPr="00BA3BA5" w:rsidRDefault="00C308C3">
      <w:pPr>
        <w:pStyle w:val="FootnoteText"/>
        <w:rPr>
          <w:rFonts w:ascii="Times New Roman" w:hAnsi="Times New Roman" w:cs="Times New Roman"/>
          <w:lang w:val="en-GB"/>
        </w:rPr>
      </w:pPr>
      <w:r w:rsidRPr="00005D30">
        <w:rPr>
          <w:rStyle w:val="FootnoteReference"/>
          <w:rFonts w:ascii="Times New Roman" w:hAnsi="Times New Roman" w:cs="Times New Roman"/>
          <w:sz w:val="24"/>
          <w:szCs w:val="24"/>
        </w:rPr>
        <w:footnoteRef/>
      </w:r>
      <w:r w:rsidRPr="00005D30">
        <w:rPr>
          <w:rFonts w:ascii="Times New Roman" w:hAnsi="Times New Roman" w:cs="Times New Roman"/>
          <w:sz w:val="24"/>
          <w:szCs w:val="24"/>
        </w:rPr>
        <w:t xml:space="preserve"> </w:t>
      </w:r>
      <w:r w:rsidR="00407C65" w:rsidRPr="00BA3BA5">
        <w:rPr>
          <w:rFonts w:ascii="Times New Roman" w:hAnsi="Times New Roman" w:cs="Times New Roman"/>
          <w:i/>
          <w:iCs/>
          <w:lang w:val="en-GB"/>
        </w:rPr>
        <w:t>Minister of Safety &amp; Security v Sekho</w:t>
      </w:r>
      <w:r w:rsidR="00EF7445" w:rsidRPr="00BA3BA5">
        <w:rPr>
          <w:rFonts w:ascii="Times New Roman" w:hAnsi="Times New Roman" w:cs="Times New Roman"/>
          <w:i/>
          <w:iCs/>
          <w:lang w:val="en-GB"/>
        </w:rPr>
        <w:t>to</w:t>
      </w:r>
      <w:r w:rsidR="00EF7445" w:rsidRPr="00BA3BA5">
        <w:rPr>
          <w:rFonts w:ascii="Times New Roman" w:hAnsi="Times New Roman" w:cs="Times New Roman"/>
          <w:lang w:val="en-GB"/>
        </w:rPr>
        <w:t xml:space="preserve"> 2011(1) SACR 315 (SCA)</w:t>
      </w:r>
    </w:p>
  </w:footnote>
  <w:footnote w:id="19">
    <w:p w14:paraId="1C474BAC" w14:textId="4BEE4775" w:rsidR="00972557" w:rsidRPr="00BA3BA5" w:rsidRDefault="00972557">
      <w:pPr>
        <w:pStyle w:val="FootnoteText"/>
        <w:rPr>
          <w:rFonts w:ascii="Times New Roman" w:hAnsi="Times New Roman" w:cs="Times New Roman"/>
          <w:lang w:val="en-GB"/>
        </w:rPr>
      </w:pPr>
      <w:r w:rsidRPr="00BA3BA5">
        <w:rPr>
          <w:rStyle w:val="FootnoteReference"/>
          <w:rFonts w:ascii="Times New Roman" w:hAnsi="Times New Roman" w:cs="Times New Roman"/>
          <w:i/>
          <w:iCs/>
        </w:rPr>
        <w:footnoteRef/>
      </w:r>
      <w:r w:rsidRPr="00BA3BA5">
        <w:rPr>
          <w:rFonts w:ascii="Times New Roman" w:hAnsi="Times New Roman" w:cs="Times New Roman"/>
          <w:i/>
          <w:iCs/>
        </w:rPr>
        <w:t xml:space="preserve">  </w:t>
      </w:r>
      <w:r w:rsidR="00522B50" w:rsidRPr="00BA3BA5">
        <w:rPr>
          <w:rFonts w:ascii="Times New Roman" w:hAnsi="Times New Roman" w:cs="Times New Roman"/>
          <w:i/>
          <w:iCs/>
        </w:rPr>
        <w:t>Minister of Safety &amp; Security v Sekhoto</w:t>
      </w:r>
      <w:r w:rsidR="00522B50" w:rsidRPr="00BA3BA5">
        <w:rPr>
          <w:rFonts w:ascii="Times New Roman" w:hAnsi="Times New Roman" w:cs="Times New Roman"/>
        </w:rPr>
        <w:t xml:space="preserve"> above at para 25.</w:t>
      </w:r>
    </w:p>
  </w:footnote>
  <w:footnote w:id="20">
    <w:p w14:paraId="27810D91" w14:textId="63015832" w:rsidR="00FF3CE0" w:rsidRPr="009D636D" w:rsidRDefault="00FF3CE0">
      <w:pPr>
        <w:pStyle w:val="FootnoteText"/>
        <w:rPr>
          <w:lang w:val="en-GB"/>
        </w:rPr>
      </w:pPr>
      <w:r w:rsidRPr="00FB0832">
        <w:rPr>
          <w:rStyle w:val="FootnoteReference"/>
          <w:rFonts w:ascii="Times New Roman" w:hAnsi="Times New Roman" w:cs="Times New Roman"/>
          <w:sz w:val="24"/>
          <w:szCs w:val="24"/>
        </w:rPr>
        <w:footnoteRef/>
      </w:r>
      <w:r w:rsidRPr="00FB0832">
        <w:rPr>
          <w:rFonts w:ascii="Times New Roman" w:hAnsi="Times New Roman" w:cs="Times New Roman"/>
          <w:sz w:val="24"/>
          <w:szCs w:val="24"/>
        </w:rPr>
        <w:t xml:space="preserve"> </w:t>
      </w:r>
      <w:r w:rsidR="00B53C3C" w:rsidRPr="00BA3BA5">
        <w:rPr>
          <w:rFonts w:ascii="Times New Roman" w:hAnsi="Times New Roman" w:cs="Times New Roman"/>
        </w:rPr>
        <w:t xml:space="preserve">Footnote </w:t>
      </w:r>
      <w:r w:rsidR="009D49DB" w:rsidRPr="00BA3BA5">
        <w:rPr>
          <w:rFonts w:ascii="Times New Roman" w:hAnsi="Times New Roman" w:cs="Times New Roman"/>
        </w:rPr>
        <w:t>15 para 25.</w:t>
      </w:r>
    </w:p>
  </w:footnote>
  <w:footnote w:id="21">
    <w:p w14:paraId="5AC20C52" w14:textId="7FE9EAA8" w:rsidR="00A65CDC" w:rsidRPr="00BA3BA5" w:rsidRDefault="00A65CDC">
      <w:pPr>
        <w:pStyle w:val="FootnoteText"/>
        <w:rPr>
          <w:rFonts w:ascii="Times New Roman" w:hAnsi="Times New Roman" w:cs="Times New Roman"/>
        </w:rPr>
      </w:pPr>
      <w:r>
        <w:rPr>
          <w:rStyle w:val="FootnoteReference"/>
        </w:rPr>
        <w:footnoteRef/>
      </w:r>
      <w:r>
        <w:t xml:space="preserve"> </w:t>
      </w:r>
      <w:r w:rsidRPr="00BA3BA5">
        <w:rPr>
          <w:rFonts w:ascii="Times New Roman" w:hAnsi="Times New Roman" w:cs="Times New Roman"/>
        </w:rPr>
        <w:t xml:space="preserve">De Klerk v Minister of Police </w:t>
      </w:r>
      <w:r w:rsidR="00AD1E8F" w:rsidRPr="00BA3BA5">
        <w:rPr>
          <w:rFonts w:ascii="Times New Roman" w:hAnsi="Times New Roman" w:cs="Times New Roman"/>
        </w:rPr>
        <w:t>[2018] ZASCA 45</w:t>
      </w:r>
      <w:r w:rsidR="002E3576" w:rsidRPr="00BA3BA5">
        <w:rPr>
          <w:rFonts w:ascii="Times New Roman" w:hAnsi="Times New Roman" w:cs="Times New Roman"/>
        </w:rPr>
        <w:t xml:space="preserve"> at para 62</w:t>
      </w:r>
    </w:p>
  </w:footnote>
  <w:footnote w:id="22">
    <w:p w14:paraId="28782279" w14:textId="6B8FB71D" w:rsidR="00F72E6C" w:rsidRPr="00FB0832" w:rsidRDefault="00F72E6C">
      <w:pPr>
        <w:pStyle w:val="FootnoteText"/>
        <w:rPr>
          <w:rFonts w:ascii="Times New Roman" w:hAnsi="Times New Roman" w:cs="Times New Roman"/>
          <w:sz w:val="24"/>
          <w:szCs w:val="24"/>
        </w:rPr>
      </w:pPr>
      <w:r w:rsidRPr="00FB0832">
        <w:rPr>
          <w:rStyle w:val="FootnoteReference"/>
          <w:rFonts w:ascii="Times New Roman" w:hAnsi="Times New Roman" w:cs="Times New Roman"/>
          <w:sz w:val="24"/>
          <w:szCs w:val="24"/>
        </w:rPr>
        <w:footnoteRef/>
      </w:r>
      <w:r w:rsidRPr="00FB0832">
        <w:rPr>
          <w:rFonts w:ascii="Times New Roman" w:hAnsi="Times New Roman" w:cs="Times New Roman"/>
          <w:sz w:val="24"/>
          <w:szCs w:val="24"/>
        </w:rPr>
        <w:t xml:space="preserve"> </w:t>
      </w:r>
      <w:r w:rsidR="00281489" w:rsidRPr="00BA3BA5">
        <w:rPr>
          <w:rFonts w:ascii="Times New Roman" w:hAnsi="Times New Roman" w:cs="Times New Roman"/>
        </w:rPr>
        <w:t>[</w:t>
      </w:r>
      <w:r w:rsidRPr="00BA3BA5">
        <w:rPr>
          <w:rFonts w:ascii="Times New Roman" w:hAnsi="Times New Roman" w:cs="Times New Roman"/>
        </w:rPr>
        <w:t>2017</w:t>
      </w:r>
      <w:r w:rsidR="00281489" w:rsidRPr="00BA3BA5">
        <w:rPr>
          <w:rFonts w:ascii="Times New Roman" w:hAnsi="Times New Roman" w:cs="Times New Roman"/>
        </w:rPr>
        <w:t>]</w:t>
      </w:r>
      <w:r w:rsidRPr="00BA3BA5">
        <w:rPr>
          <w:rFonts w:ascii="Times New Roman" w:hAnsi="Times New Roman" w:cs="Times New Roman"/>
        </w:rPr>
        <w:t xml:space="preserve"> ZA</w:t>
      </w:r>
      <w:r w:rsidR="009B1EBE" w:rsidRPr="00BA3BA5">
        <w:rPr>
          <w:rFonts w:ascii="Times New Roman" w:hAnsi="Times New Roman" w:cs="Times New Roman"/>
        </w:rPr>
        <w:t>GPPHC 176;</w:t>
      </w:r>
    </w:p>
  </w:footnote>
  <w:footnote w:id="23">
    <w:p w14:paraId="1DF37058" w14:textId="78E56571" w:rsidR="00143617" w:rsidRPr="00FB0832" w:rsidRDefault="00143617">
      <w:pPr>
        <w:pStyle w:val="FootnoteText"/>
        <w:rPr>
          <w:rFonts w:ascii="Times New Roman" w:hAnsi="Times New Roman" w:cs="Times New Roman"/>
          <w:sz w:val="24"/>
          <w:szCs w:val="24"/>
        </w:rPr>
      </w:pPr>
      <w:r w:rsidRPr="00FB0832">
        <w:rPr>
          <w:rStyle w:val="FootnoteReference"/>
          <w:rFonts w:ascii="Times New Roman" w:hAnsi="Times New Roman" w:cs="Times New Roman"/>
          <w:sz w:val="24"/>
          <w:szCs w:val="24"/>
        </w:rPr>
        <w:footnoteRef/>
      </w:r>
      <w:r w:rsidRPr="00FB0832">
        <w:rPr>
          <w:rFonts w:ascii="Times New Roman" w:hAnsi="Times New Roman" w:cs="Times New Roman"/>
          <w:sz w:val="24"/>
          <w:szCs w:val="24"/>
        </w:rPr>
        <w:t xml:space="preserve"> </w:t>
      </w:r>
      <w:r w:rsidR="00281489" w:rsidRPr="00BA3BA5">
        <w:rPr>
          <w:rFonts w:ascii="Times New Roman" w:hAnsi="Times New Roman" w:cs="Times New Roman"/>
        </w:rPr>
        <w:t xml:space="preserve">[2015] </w:t>
      </w:r>
      <w:r w:rsidR="00826BB9" w:rsidRPr="00BA3BA5">
        <w:rPr>
          <w:rFonts w:ascii="Times New Roman" w:hAnsi="Times New Roman" w:cs="Times New Roman"/>
        </w:rPr>
        <w:t>ZAGPHC 919;</w:t>
      </w:r>
    </w:p>
  </w:footnote>
  <w:footnote w:id="24">
    <w:p w14:paraId="206D5320" w14:textId="1926513E" w:rsidR="004301E0" w:rsidRPr="00BA3BA5" w:rsidRDefault="004301E0">
      <w:pPr>
        <w:pStyle w:val="FootnoteText"/>
        <w:rPr>
          <w:rFonts w:ascii="Times New Roman" w:hAnsi="Times New Roman" w:cs="Times New Roman"/>
        </w:rPr>
      </w:pPr>
      <w:r w:rsidRPr="00FB0832">
        <w:rPr>
          <w:rStyle w:val="FootnoteReference"/>
          <w:rFonts w:ascii="Times New Roman" w:hAnsi="Times New Roman" w:cs="Times New Roman"/>
          <w:sz w:val="24"/>
          <w:szCs w:val="24"/>
        </w:rPr>
        <w:footnoteRef/>
      </w:r>
      <w:r w:rsidRPr="00FB0832">
        <w:rPr>
          <w:rFonts w:ascii="Times New Roman" w:hAnsi="Times New Roman" w:cs="Times New Roman"/>
          <w:sz w:val="24"/>
          <w:szCs w:val="24"/>
        </w:rPr>
        <w:t xml:space="preserve"> </w:t>
      </w:r>
      <w:r w:rsidRPr="00BA3BA5">
        <w:rPr>
          <w:rFonts w:ascii="Times New Roman" w:hAnsi="Times New Roman" w:cs="Times New Roman"/>
        </w:rPr>
        <w:t>[2014</w:t>
      </w:r>
      <w:r w:rsidR="00AD5079" w:rsidRPr="00BA3BA5">
        <w:rPr>
          <w:rFonts w:ascii="Times New Roman" w:hAnsi="Times New Roman" w:cs="Times New Roman"/>
        </w:rPr>
        <w:t>] ZAGPJHC 280;</w:t>
      </w:r>
    </w:p>
  </w:footnote>
  <w:footnote w:id="25">
    <w:p w14:paraId="616F4915" w14:textId="1354AFBC" w:rsidR="00FF6052" w:rsidRPr="00BA3BA5" w:rsidRDefault="00FF6052">
      <w:pPr>
        <w:pStyle w:val="FootnoteText"/>
        <w:rPr>
          <w:rFonts w:ascii="Times New Roman" w:hAnsi="Times New Roman" w:cs="Times New Roman"/>
        </w:rPr>
      </w:pPr>
      <w:r w:rsidRPr="006259FE">
        <w:rPr>
          <w:rStyle w:val="FootnoteReference"/>
          <w:rFonts w:ascii="Times New Roman" w:hAnsi="Times New Roman" w:cs="Times New Roman"/>
          <w:sz w:val="24"/>
          <w:szCs w:val="24"/>
        </w:rPr>
        <w:footnoteRef/>
      </w:r>
      <w:r w:rsidRPr="006259FE">
        <w:rPr>
          <w:rFonts w:ascii="Times New Roman" w:hAnsi="Times New Roman" w:cs="Times New Roman"/>
          <w:sz w:val="24"/>
          <w:szCs w:val="24"/>
        </w:rPr>
        <w:t xml:space="preserve"> </w:t>
      </w:r>
      <w:r w:rsidR="0028143A" w:rsidRPr="00BA3BA5">
        <w:rPr>
          <w:rFonts w:ascii="Times New Roman" w:hAnsi="Times New Roman" w:cs="Times New Roman"/>
        </w:rPr>
        <w:t>[2015] ZAECPEHC 18</w:t>
      </w:r>
    </w:p>
  </w:footnote>
  <w:footnote w:id="26">
    <w:p w14:paraId="606045E4" w14:textId="6E17C193" w:rsidR="0066539E" w:rsidRPr="00314FCD" w:rsidRDefault="00F4616C">
      <w:pPr>
        <w:pStyle w:val="FootnoteText"/>
        <w:rPr>
          <w:rFonts w:ascii="Times New Roman" w:hAnsi="Times New Roman" w:cs="Times New Roman"/>
          <w:sz w:val="24"/>
          <w:szCs w:val="24"/>
        </w:rPr>
      </w:pPr>
      <w:r w:rsidRPr="006259FE">
        <w:rPr>
          <w:rStyle w:val="FootnoteReference"/>
          <w:rFonts w:ascii="Times New Roman" w:hAnsi="Times New Roman" w:cs="Times New Roman"/>
          <w:sz w:val="24"/>
          <w:szCs w:val="24"/>
        </w:rPr>
        <w:footnoteRef/>
      </w:r>
      <w:r w:rsidRPr="006259FE">
        <w:rPr>
          <w:rFonts w:ascii="Times New Roman" w:hAnsi="Times New Roman" w:cs="Times New Roman"/>
          <w:sz w:val="24"/>
          <w:szCs w:val="24"/>
        </w:rPr>
        <w:t xml:space="preserve"> </w:t>
      </w:r>
      <w:r w:rsidR="003A4CE8" w:rsidRPr="00BA3BA5">
        <w:rPr>
          <w:rFonts w:ascii="Times New Roman" w:hAnsi="Times New Roman" w:cs="Times New Roman"/>
        </w:rPr>
        <w:t>[2015] ZAEC</w:t>
      </w:r>
      <w:r w:rsidR="0066539E" w:rsidRPr="00BA3BA5">
        <w:rPr>
          <w:rFonts w:ascii="Times New Roman" w:hAnsi="Times New Roman" w:cs="Times New Roman"/>
        </w:rPr>
        <w:t>LLC 8</w:t>
      </w:r>
      <w:r w:rsidR="0066539E" w:rsidRPr="006259FE">
        <w:rPr>
          <w:rFonts w:ascii="Times New Roman" w:hAnsi="Times New Roman" w:cs="Times New Roman"/>
          <w:sz w:val="24"/>
          <w:szCs w:val="24"/>
        </w:rPr>
        <w:t>;</w:t>
      </w:r>
    </w:p>
  </w:footnote>
  <w:footnote w:id="27">
    <w:p w14:paraId="29FAAD79" w14:textId="206A1A91" w:rsidR="0066539E" w:rsidRPr="00BA3BA5" w:rsidRDefault="0066539E">
      <w:pPr>
        <w:pStyle w:val="FootnoteText"/>
        <w:rPr>
          <w:rFonts w:ascii="Times New Roman" w:hAnsi="Times New Roman" w:cs="Times New Roman"/>
        </w:rPr>
      </w:pPr>
      <w:r w:rsidRPr="005906A5">
        <w:rPr>
          <w:rStyle w:val="FootnoteReference"/>
          <w:rFonts w:ascii="Times New Roman" w:hAnsi="Times New Roman" w:cs="Times New Roman"/>
          <w:sz w:val="24"/>
          <w:szCs w:val="24"/>
        </w:rPr>
        <w:footnoteRef/>
      </w:r>
      <w:r w:rsidRPr="005906A5">
        <w:rPr>
          <w:rFonts w:ascii="Times New Roman" w:hAnsi="Times New Roman" w:cs="Times New Roman"/>
          <w:sz w:val="24"/>
          <w:szCs w:val="24"/>
        </w:rPr>
        <w:t xml:space="preserve"> </w:t>
      </w:r>
      <w:r w:rsidR="00314FCD" w:rsidRPr="00BA3BA5">
        <w:rPr>
          <w:rFonts w:ascii="Times New Roman" w:hAnsi="Times New Roman" w:cs="Times New Roman"/>
        </w:rPr>
        <w:t>[</w:t>
      </w:r>
      <w:r w:rsidR="00DB7E2E" w:rsidRPr="00BA3BA5">
        <w:rPr>
          <w:rFonts w:ascii="Times New Roman" w:hAnsi="Times New Roman" w:cs="Times New Roman"/>
        </w:rPr>
        <w:t>2019] ZAGPPHC 69;</w:t>
      </w:r>
    </w:p>
  </w:footnote>
  <w:footnote w:id="28">
    <w:p w14:paraId="7EAA5BD5" w14:textId="7F123CE8" w:rsidR="0055133D" w:rsidRPr="00BA3BA5" w:rsidRDefault="0055133D">
      <w:pPr>
        <w:pStyle w:val="FootnoteText"/>
        <w:rPr>
          <w:rFonts w:ascii="Times New Roman" w:hAnsi="Times New Roman" w:cs="Times New Roman"/>
        </w:rPr>
      </w:pPr>
      <w:r w:rsidRPr="005906A5">
        <w:rPr>
          <w:rStyle w:val="FootnoteReference"/>
          <w:rFonts w:ascii="Times New Roman" w:hAnsi="Times New Roman" w:cs="Times New Roman"/>
          <w:sz w:val="24"/>
          <w:szCs w:val="24"/>
        </w:rPr>
        <w:footnoteRef/>
      </w:r>
      <w:r w:rsidRPr="005906A5">
        <w:rPr>
          <w:rFonts w:ascii="Times New Roman" w:hAnsi="Times New Roman" w:cs="Times New Roman"/>
          <w:sz w:val="24"/>
          <w:szCs w:val="24"/>
        </w:rPr>
        <w:t xml:space="preserve"> </w:t>
      </w:r>
      <w:r w:rsidR="004603D3" w:rsidRPr="00BA3BA5">
        <w:rPr>
          <w:rFonts w:ascii="Times New Roman" w:hAnsi="Times New Roman" w:cs="Times New Roman"/>
        </w:rPr>
        <w:t>Footnote 17 above</w:t>
      </w:r>
    </w:p>
  </w:footnote>
  <w:footnote w:id="29">
    <w:p w14:paraId="4549D26B" w14:textId="1EE16C57" w:rsidR="00D42B83" w:rsidRPr="00FB0832" w:rsidRDefault="00D42B83">
      <w:pPr>
        <w:pStyle w:val="FootnoteText"/>
        <w:rPr>
          <w:rFonts w:ascii="Times New Roman" w:hAnsi="Times New Roman" w:cs="Times New Roman"/>
          <w:sz w:val="24"/>
          <w:szCs w:val="24"/>
        </w:rPr>
      </w:pPr>
      <w:r w:rsidRPr="00FB0832">
        <w:rPr>
          <w:rStyle w:val="FootnoteReference"/>
          <w:rFonts w:ascii="Times New Roman" w:hAnsi="Times New Roman" w:cs="Times New Roman"/>
          <w:sz w:val="24"/>
          <w:szCs w:val="24"/>
        </w:rPr>
        <w:footnoteRef/>
      </w:r>
      <w:r w:rsidRPr="00FB0832">
        <w:rPr>
          <w:rFonts w:ascii="Times New Roman" w:hAnsi="Times New Roman" w:cs="Times New Roman"/>
          <w:sz w:val="24"/>
          <w:szCs w:val="24"/>
        </w:rPr>
        <w:t xml:space="preserve"> </w:t>
      </w:r>
      <w:r w:rsidR="006E7138" w:rsidRPr="00FB0832">
        <w:rPr>
          <w:rFonts w:ascii="Times New Roman" w:hAnsi="Times New Roman" w:cs="Times New Roman"/>
          <w:sz w:val="24"/>
          <w:szCs w:val="24"/>
        </w:rPr>
        <w:t>[</w:t>
      </w:r>
      <w:r w:rsidR="006E7138" w:rsidRPr="00BA3BA5">
        <w:rPr>
          <w:rFonts w:ascii="Times New Roman" w:hAnsi="Times New Roman" w:cs="Times New Roman"/>
        </w:rPr>
        <w:t>2021] ZACC 10</w:t>
      </w:r>
    </w:p>
  </w:footnote>
  <w:footnote w:id="30">
    <w:p w14:paraId="02B935DA" w14:textId="2189F163" w:rsidR="009F5B35" w:rsidRPr="006654B2" w:rsidRDefault="009F5B35">
      <w:pPr>
        <w:pStyle w:val="FootnoteText"/>
      </w:pPr>
      <w:r w:rsidRPr="00FB0832">
        <w:rPr>
          <w:rStyle w:val="FootnoteReference"/>
          <w:rFonts w:ascii="Times New Roman" w:hAnsi="Times New Roman" w:cs="Times New Roman"/>
          <w:sz w:val="24"/>
          <w:szCs w:val="24"/>
        </w:rPr>
        <w:footnoteRef/>
      </w:r>
      <w:r w:rsidRPr="00FB0832">
        <w:rPr>
          <w:rFonts w:ascii="Times New Roman" w:hAnsi="Times New Roman" w:cs="Times New Roman"/>
          <w:sz w:val="24"/>
          <w:szCs w:val="24"/>
        </w:rPr>
        <w:t xml:space="preserve"> </w:t>
      </w:r>
      <w:r w:rsidR="00792DB8" w:rsidRPr="00BA3BA5">
        <w:rPr>
          <w:rFonts w:ascii="Times New Roman" w:hAnsi="Times New Roman" w:cs="Times New Roman"/>
        </w:rPr>
        <w:t>[2022] ZAG</w:t>
      </w:r>
      <w:r w:rsidR="004D05D4" w:rsidRPr="00BA3BA5">
        <w:rPr>
          <w:rFonts w:ascii="Times New Roman" w:hAnsi="Times New Roman" w:cs="Times New Roman"/>
        </w:rPr>
        <w:t>P</w:t>
      </w:r>
      <w:r w:rsidR="00792DB8" w:rsidRPr="00BA3BA5">
        <w:rPr>
          <w:rFonts w:ascii="Times New Roman" w:hAnsi="Times New Roman" w:cs="Times New Roman"/>
        </w:rPr>
        <w:t>JHC</w:t>
      </w:r>
      <w:r w:rsidR="004D05D4" w:rsidRPr="00BA3BA5">
        <w:rPr>
          <w:rFonts w:ascii="Times New Roman" w:hAnsi="Times New Roman" w:cs="Times New Roman"/>
        </w:rPr>
        <w:t xml:space="preserve"> 795; [ 2023] 1 </w:t>
      </w:r>
      <w:r w:rsidR="00A42898" w:rsidRPr="00BA3BA5">
        <w:rPr>
          <w:rFonts w:ascii="Times New Roman" w:hAnsi="Times New Roman" w:cs="Times New Roman"/>
        </w:rPr>
        <w:t>All SA 132 (GJ)</w:t>
      </w:r>
      <w:r w:rsidR="00792DB8" w:rsidRPr="006654B2">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C56B" w14:textId="2627A9FF"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552B1E">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1"/>
        </w:tabs>
        <w:ind w:left="901" w:hanging="720"/>
      </w:pPr>
    </w:lvl>
    <w:lvl w:ilvl="1" w:tplc="08090019">
      <w:start w:val="1"/>
      <w:numFmt w:val="lowerLetter"/>
      <w:lvlText w:val="%2."/>
      <w:lvlJc w:val="left"/>
      <w:pPr>
        <w:tabs>
          <w:tab w:val="num" w:pos="1261"/>
        </w:tabs>
        <w:ind w:left="1261" w:hanging="360"/>
      </w:pPr>
    </w:lvl>
    <w:lvl w:ilvl="2" w:tplc="0809001B">
      <w:start w:val="1"/>
      <w:numFmt w:val="lowerRoman"/>
      <w:lvlText w:val="%3."/>
      <w:lvlJc w:val="right"/>
      <w:pPr>
        <w:tabs>
          <w:tab w:val="num" w:pos="1981"/>
        </w:tabs>
        <w:ind w:left="1981" w:hanging="180"/>
      </w:pPr>
    </w:lvl>
    <w:lvl w:ilvl="3" w:tplc="0809000F">
      <w:start w:val="1"/>
      <w:numFmt w:val="decimal"/>
      <w:lvlText w:val="%4."/>
      <w:lvlJc w:val="left"/>
      <w:pPr>
        <w:tabs>
          <w:tab w:val="num" w:pos="2701"/>
        </w:tabs>
        <w:ind w:left="2701" w:hanging="360"/>
      </w:pPr>
    </w:lvl>
    <w:lvl w:ilvl="4" w:tplc="08090019">
      <w:start w:val="1"/>
      <w:numFmt w:val="lowerLetter"/>
      <w:lvlText w:val="%5."/>
      <w:lvlJc w:val="left"/>
      <w:pPr>
        <w:tabs>
          <w:tab w:val="num" w:pos="3421"/>
        </w:tabs>
        <w:ind w:left="3421" w:hanging="360"/>
      </w:pPr>
    </w:lvl>
    <w:lvl w:ilvl="5" w:tplc="0809001B">
      <w:start w:val="1"/>
      <w:numFmt w:val="lowerRoman"/>
      <w:lvlText w:val="%6."/>
      <w:lvlJc w:val="right"/>
      <w:pPr>
        <w:tabs>
          <w:tab w:val="num" w:pos="4141"/>
        </w:tabs>
        <w:ind w:left="4141" w:hanging="180"/>
      </w:pPr>
    </w:lvl>
    <w:lvl w:ilvl="6" w:tplc="0809000F">
      <w:start w:val="1"/>
      <w:numFmt w:val="decimal"/>
      <w:lvlText w:val="%7."/>
      <w:lvlJc w:val="left"/>
      <w:pPr>
        <w:tabs>
          <w:tab w:val="num" w:pos="4861"/>
        </w:tabs>
        <w:ind w:left="4861" w:hanging="360"/>
      </w:pPr>
    </w:lvl>
    <w:lvl w:ilvl="7" w:tplc="08090019">
      <w:start w:val="1"/>
      <w:numFmt w:val="lowerLetter"/>
      <w:lvlText w:val="%8."/>
      <w:lvlJc w:val="left"/>
      <w:pPr>
        <w:tabs>
          <w:tab w:val="num" w:pos="5581"/>
        </w:tabs>
        <w:ind w:left="5581" w:hanging="360"/>
      </w:pPr>
    </w:lvl>
    <w:lvl w:ilvl="8" w:tplc="0809001B">
      <w:start w:val="1"/>
      <w:numFmt w:val="lowerRoman"/>
      <w:lvlText w:val="%9."/>
      <w:lvlJc w:val="right"/>
      <w:pPr>
        <w:tabs>
          <w:tab w:val="num" w:pos="6301"/>
        </w:tabs>
        <w:ind w:left="6301" w:hanging="180"/>
      </w:pPr>
    </w:lvl>
  </w:abstractNum>
  <w:abstractNum w:abstractNumId="1" w15:restartNumberingAfterBreak="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0484A7B"/>
    <w:multiLevelType w:val="hybridMultilevel"/>
    <w:tmpl w:val="24F89BDC"/>
    <w:lvl w:ilvl="0" w:tplc="1C090019">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EAF4468"/>
    <w:multiLevelType w:val="hybridMultilevel"/>
    <w:tmpl w:val="18B2BC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320A80"/>
    <w:multiLevelType w:val="hybridMultilevel"/>
    <w:tmpl w:val="E26258E2"/>
    <w:lvl w:ilvl="0" w:tplc="1C090019">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963757B"/>
    <w:multiLevelType w:val="hybridMultilevel"/>
    <w:tmpl w:val="E82CA6B6"/>
    <w:lvl w:ilvl="0" w:tplc="1C090019">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BC96A16"/>
    <w:multiLevelType w:val="hybridMultilevel"/>
    <w:tmpl w:val="56042C74"/>
    <w:lvl w:ilvl="0" w:tplc="1C090019">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2DDD4481"/>
    <w:multiLevelType w:val="hybridMultilevel"/>
    <w:tmpl w:val="3E22EA32"/>
    <w:lvl w:ilvl="0" w:tplc="FF54D15E">
      <w:start w:val="2"/>
      <w:numFmt w:val="lowerLetter"/>
      <w:lvlText w:val="%1."/>
      <w:lvlJc w:val="left"/>
      <w:pPr>
        <w:ind w:left="1636" w:hanging="360"/>
      </w:pPr>
      <w:rPr>
        <w:rFonts w:ascii="Times New Roman" w:eastAsia="Calibri" w:hAnsi="Times New Roman" w:cs="Times New Roman" w:hint="default"/>
        <w:color w:val="242121"/>
        <w:sz w:val="28"/>
        <w:szCs w:val="28"/>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8" w15:restartNumberingAfterBreak="0">
    <w:nsid w:val="2FC43358"/>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9D2D47"/>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FD450C"/>
    <w:multiLevelType w:val="hybridMultilevel"/>
    <w:tmpl w:val="36D881F6"/>
    <w:lvl w:ilvl="0" w:tplc="4E4AC492">
      <w:start w:val="1"/>
      <w:numFmt w:val="lowerLetter"/>
      <w:lvlText w:val="%1."/>
      <w:lvlJc w:val="left"/>
      <w:pPr>
        <w:ind w:left="1800" w:hanging="360"/>
      </w:pPr>
      <w:rPr>
        <w:rFonts w:hint="default"/>
        <w:sz w:val="28"/>
        <w:szCs w:val="28"/>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87F1597"/>
    <w:multiLevelType w:val="hybridMultilevel"/>
    <w:tmpl w:val="FE4E8A30"/>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1841C0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6B460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BC6CDC"/>
    <w:multiLevelType w:val="hybridMultilevel"/>
    <w:tmpl w:val="62FA80E8"/>
    <w:lvl w:ilvl="0" w:tplc="47724F22">
      <w:start w:val="4"/>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AC65E7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B333C1"/>
    <w:multiLevelType w:val="hybridMultilevel"/>
    <w:tmpl w:val="F5A8B4FE"/>
    <w:lvl w:ilvl="0" w:tplc="C408F8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C971E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4C49B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15:restartNumberingAfterBreak="0">
    <w:nsid w:val="771945C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CB30EA"/>
    <w:multiLevelType w:val="hybridMultilevel"/>
    <w:tmpl w:val="FFFFFFFF"/>
    <w:lvl w:ilvl="0" w:tplc="78ACC3C2">
      <w:start w:val="1"/>
      <w:numFmt w:val="lowerLetter"/>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19"/>
  </w:num>
  <w:num w:numId="2">
    <w:abstractNumId w:val="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16"/>
  </w:num>
  <w:num w:numId="9">
    <w:abstractNumId w:val="9"/>
  </w:num>
  <w:num w:numId="10">
    <w:abstractNumId w:val="11"/>
  </w:num>
  <w:num w:numId="11">
    <w:abstractNumId w:val="13"/>
  </w:num>
  <w:num w:numId="12">
    <w:abstractNumId w:val="5"/>
  </w:num>
  <w:num w:numId="13">
    <w:abstractNumId w:val="20"/>
  </w:num>
  <w:num w:numId="14">
    <w:abstractNumId w:val="4"/>
  </w:num>
  <w:num w:numId="15">
    <w:abstractNumId w:val="18"/>
  </w:num>
  <w:num w:numId="16">
    <w:abstractNumId w:val="10"/>
  </w:num>
  <w:num w:numId="17">
    <w:abstractNumId w:val="17"/>
  </w:num>
  <w:num w:numId="18">
    <w:abstractNumId w:val="12"/>
  </w:num>
  <w:num w:numId="19">
    <w:abstractNumId w:val="2"/>
  </w:num>
  <w:num w:numId="20">
    <w:abstractNumId w:val="8"/>
  </w:num>
  <w:num w:numId="21">
    <w:abstractNumId w:val="7"/>
  </w:num>
  <w:num w:numId="22">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hish">
    <w15:presenceInfo w15:providerId="None" w15:userId="Sath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KyNDU3MDcwNDU3M7NU0lEKTi0uzszPAykwrAUAhFx60iwAAAA="/>
  </w:docVars>
  <w:rsids>
    <w:rsidRoot w:val="00CC464E"/>
    <w:rsid w:val="0000019A"/>
    <w:rsid w:val="000038A6"/>
    <w:rsid w:val="00005D30"/>
    <w:rsid w:val="00011747"/>
    <w:rsid w:val="00012098"/>
    <w:rsid w:val="000132CB"/>
    <w:rsid w:val="00013F9E"/>
    <w:rsid w:val="0001748F"/>
    <w:rsid w:val="000200F6"/>
    <w:rsid w:val="000221E6"/>
    <w:rsid w:val="000254A6"/>
    <w:rsid w:val="00031159"/>
    <w:rsid w:val="000421F3"/>
    <w:rsid w:val="000440E5"/>
    <w:rsid w:val="000449BA"/>
    <w:rsid w:val="000471B6"/>
    <w:rsid w:val="00047890"/>
    <w:rsid w:val="00050D4D"/>
    <w:rsid w:val="00051A74"/>
    <w:rsid w:val="000552B3"/>
    <w:rsid w:val="00057097"/>
    <w:rsid w:val="00062813"/>
    <w:rsid w:val="00073084"/>
    <w:rsid w:val="00074567"/>
    <w:rsid w:val="00080979"/>
    <w:rsid w:val="00080A70"/>
    <w:rsid w:val="0008149C"/>
    <w:rsid w:val="000818F4"/>
    <w:rsid w:val="000840A5"/>
    <w:rsid w:val="00084E21"/>
    <w:rsid w:val="00085E7C"/>
    <w:rsid w:val="000876FC"/>
    <w:rsid w:val="00094517"/>
    <w:rsid w:val="0009696E"/>
    <w:rsid w:val="000978A6"/>
    <w:rsid w:val="000A2914"/>
    <w:rsid w:val="000A50A5"/>
    <w:rsid w:val="000A67AB"/>
    <w:rsid w:val="000B1167"/>
    <w:rsid w:val="000B2EB3"/>
    <w:rsid w:val="000B3F23"/>
    <w:rsid w:val="000B530E"/>
    <w:rsid w:val="000B61EA"/>
    <w:rsid w:val="000C025C"/>
    <w:rsid w:val="000C6646"/>
    <w:rsid w:val="000C6982"/>
    <w:rsid w:val="000C774D"/>
    <w:rsid w:val="000D2ED0"/>
    <w:rsid w:val="000D31BC"/>
    <w:rsid w:val="000D52D9"/>
    <w:rsid w:val="000D5634"/>
    <w:rsid w:val="000D5F61"/>
    <w:rsid w:val="000D766D"/>
    <w:rsid w:val="000E138A"/>
    <w:rsid w:val="000E1485"/>
    <w:rsid w:val="000E1700"/>
    <w:rsid w:val="000E4923"/>
    <w:rsid w:val="000F0174"/>
    <w:rsid w:val="000F2E20"/>
    <w:rsid w:val="000F3197"/>
    <w:rsid w:val="000F7320"/>
    <w:rsid w:val="00100211"/>
    <w:rsid w:val="00101C56"/>
    <w:rsid w:val="001043F1"/>
    <w:rsid w:val="00107EF4"/>
    <w:rsid w:val="00111B71"/>
    <w:rsid w:val="001125B8"/>
    <w:rsid w:val="0011344E"/>
    <w:rsid w:val="0011420C"/>
    <w:rsid w:val="00125C75"/>
    <w:rsid w:val="00126027"/>
    <w:rsid w:val="0013043F"/>
    <w:rsid w:val="00135715"/>
    <w:rsid w:val="0013671F"/>
    <w:rsid w:val="00140B7D"/>
    <w:rsid w:val="00143617"/>
    <w:rsid w:val="00147349"/>
    <w:rsid w:val="0015221D"/>
    <w:rsid w:val="00154664"/>
    <w:rsid w:val="00155872"/>
    <w:rsid w:val="00160E75"/>
    <w:rsid w:val="00160E99"/>
    <w:rsid w:val="0017037B"/>
    <w:rsid w:val="001719D3"/>
    <w:rsid w:val="00171C8E"/>
    <w:rsid w:val="00174A6D"/>
    <w:rsid w:val="0017647C"/>
    <w:rsid w:val="00177329"/>
    <w:rsid w:val="0018017E"/>
    <w:rsid w:val="00185BB8"/>
    <w:rsid w:val="0018756D"/>
    <w:rsid w:val="00187648"/>
    <w:rsid w:val="0019001A"/>
    <w:rsid w:val="001904F1"/>
    <w:rsid w:val="00190572"/>
    <w:rsid w:val="001A1CE0"/>
    <w:rsid w:val="001A230A"/>
    <w:rsid w:val="001A2DA2"/>
    <w:rsid w:val="001A7837"/>
    <w:rsid w:val="001B0A72"/>
    <w:rsid w:val="001C1777"/>
    <w:rsid w:val="001C6698"/>
    <w:rsid w:val="001D4B88"/>
    <w:rsid w:val="001E3D7A"/>
    <w:rsid w:val="001E422B"/>
    <w:rsid w:val="001F18AC"/>
    <w:rsid w:val="001F5350"/>
    <w:rsid w:val="001F53F7"/>
    <w:rsid w:val="00200204"/>
    <w:rsid w:val="002033DD"/>
    <w:rsid w:val="002046C8"/>
    <w:rsid w:val="002067A7"/>
    <w:rsid w:val="0021161D"/>
    <w:rsid w:val="00211EAF"/>
    <w:rsid w:val="00212B91"/>
    <w:rsid w:val="00213B5F"/>
    <w:rsid w:val="002148D7"/>
    <w:rsid w:val="00231B71"/>
    <w:rsid w:val="002342CC"/>
    <w:rsid w:val="00234F57"/>
    <w:rsid w:val="00241840"/>
    <w:rsid w:val="002444CE"/>
    <w:rsid w:val="00246096"/>
    <w:rsid w:val="00251DD2"/>
    <w:rsid w:val="00251EC4"/>
    <w:rsid w:val="00260ACB"/>
    <w:rsid w:val="002631FA"/>
    <w:rsid w:val="002637B1"/>
    <w:rsid w:val="00264A30"/>
    <w:rsid w:val="002664C9"/>
    <w:rsid w:val="002666F5"/>
    <w:rsid w:val="00271549"/>
    <w:rsid w:val="0027259E"/>
    <w:rsid w:val="0027276B"/>
    <w:rsid w:val="002739A4"/>
    <w:rsid w:val="002743FF"/>
    <w:rsid w:val="0028143A"/>
    <w:rsid w:val="00281489"/>
    <w:rsid w:val="00282C2C"/>
    <w:rsid w:val="00283017"/>
    <w:rsid w:val="002847CE"/>
    <w:rsid w:val="00284E6E"/>
    <w:rsid w:val="00284F41"/>
    <w:rsid w:val="00285B16"/>
    <w:rsid w:val="00285EB2"/>
    <w:rsid w:val="002878D4"/>
    <w:rsid w:val="00290EA4"/>
    <w:rsid w:val="00292C3B"/>
    <w:rsid w:val="002A08B7"/>
    <w:rsid w:val="002A2FC2"/>
    <w:rsid w:val="002A3729"/>
    <w:rsid w:val="002A5276"/>
    <w:rsid w:val="002B1F3B"/>
    <w:rsid w:val="002B3A3C"/>
    <w:rsid w:val="002B3ABA"/>
    <w:rsid w:val="002C1DC9"/>
    <w:rsid w:val="002C29C1"/>
    <w:rsid w:val="002C4409"/>
    <w:rsid w:val="002C559A"/>
    <w:rsid w:val="002C5DB1"/>
    <w:rsid w:val="002C5FE8"/>
    <w:rsid w:val="002C6E72"/>
    <w:rsid w:val="002C7321"/>
    <w:rsid w:val="002C7967"/>
    <w:rsid w:val="002C7D9E"/>
    <w:rsid w:val="002D1DBF"/>
    <w:rsid w:val="002D5A04"/>
    <w:rsid w:val="002D64A1"/>
    <w:rsid w:val="002D77DA"/>
    <w:rsid w:val="002D7E0F"/>
    <w:rsid w:val="002E3576"/>
    <w:rsid w:val="002E3667"/>
    <w:rsid w:val="002E4300"/>
    <w:rsid w:val="002F10AB"/>
    <w:rsid w:val="002F2646"/>
    <w:rsid w:val="002F3057"/>
    <w:rsid w:val="002F40F2"/>
    <w:rsid w:val="002F6DA1"/>
    <w:rsid w:val="003024A0"/>
    <w:rsid w:val="00305713"/>
    <w:rsid w:val="0030795C"/>
    <w:rsid w:val="003108CD"/>
    <w:rsid w:val="00314057"/>
    <w:rsid w:val="00314FCD"/>
    <w:rsid w:val="00320C30"/>
    <w:rsid w:val="0032165F"/>
    <w:rsid w:val="003221CC"/>
    <w:rsid w:val="00323159"/>
    <w:rsid w:val="00323E43"/>
    <w:rsid w:val="003250F1"/>
    <w:rsid w:val="0032717B"/>
    <w:rsid w:val="003331F9"/>
    <w:rsid w:val="00336C4F"/>
    <w:rsid w:val="00340807"/>
    <w:rsid w:val="0034784D"/>
    <w:rsid w:val="003531BA"/>
    <w:rsid w:val="003546BD"/>
    <w:rsid w:val="0035506B"/>
    <w:rsid w:val="00355517"/>
    <w:rsid w:val="00356ED9"/>
    <w:rsid w:val="00361810"/>
    <w:rsid w:val="00363066"/>
    <w:rsid w:val="00370A42"/>
    <w:rsid w:val="00373311"/>
    <w:rsid w:val="00375F01"/>
    <w:rsid w:val="00376BAC"/>
    <w:rsid w:val="00377B22"/>
    <w:rsid w:val="00381FD0"/>
    <w:rsid w:val="0038239C"/>
    <w:rsid w:val="00384987"/>
    <w:rsid w:val="00385778"/>
    <w:rsid w:val="00390454"/>
    <w:rsid w:val="003A295F"/>
    <w:rsid w:val="003A4CE8"/>
    <w:rsid w:val="003A5CF7"/>
    <w:rsid w:val="003A7DF1"/>
    <w:rsid w:val="003B1983"/>
    <w:rsid w:val="003B2316"/>
    <w:rsid w:val="003B2883"/>
    <w:rsid w:val="003B4409"/>
    <w:rsid w:val="003B448A"/>
    <w:rsid w:val="003B66E6"/>
    <w:rsid w:val="003C11CF"/>
    <w:rsid w:val="003C2C17"/>
    <w:rsid w:val="003C59AC"/>
    <w:rsid w:val="003D143D"/>
    <w:rsid w:val="003D2BA5"/>
    <w:rsid w:val="003D42C4"/>
    <w:rsid w:val="003D45C7"/>
    <w:rsid w:val="003D516D"/>
    <w:rsid w:val="003D77D5"/>
    <w:rsid w:val="003E04B6"/>
    <w:rsid w:val="003E646F"/>
    <w:rsid w:val="003E710E"/>
    <w:rsid w:val="003E765B"/>
    <w:rsid w:val="003E7849"/>
    <w:rsid w:val="003E7E46"/>
    <w:rsid w:val="003F210C"/>
    <w:rsid w:val="003F31BB"/>
    <w:rsid w:val="003F51F1"/>
    <w:rsid w:val="003F52A7"/>
    <w:rsid w:val="003F7538"/>
    <w:rsid w:val="00402E6A"/>
    <w:rsid w:val="00405871"/>
    <w:rsid w:val="004066DD"/>
    <w:rsid w:val="00407C65"/>
    <w:rsid w:val="00410B19"/>
    <w:rsid w:val="00412765"/>
    <w:rsid w:val="00412A35"/>
    <w:rsid w:val="00412B72"/>
    <w:rsid w:val="00413C57"/>
    <w:rsid w:val="00424819"/>
    <w:rsid w:val="004301E0"/>
    <w:rsid w:val="00431671"/>
    <w:rsid w:val="00431808"/>
    <w:rsid w:val="004343D2"/>
    <w:rsid w:val="00437E13"/>
    <w:rsid w:val="00441D26"/>
    <w:rsid w:val="004449B9"/>
    <w:rsid w:val="00445C4B"/>
    <w:rsid w:val="00445DE0"/>
    <w:rsid w:val="004474EF"/>
    <w:rsid w:val="0045548B"/>
    <w:rsid w:val="00457495"/>
    <w:rsid w:val="004603D3"/>
    <w:rsid w:val="004604AD"/>
    <w:rsid w:val="00470809"/>
    <w:rsid w:val="00477E3F"/>
    <w:rsid w:val="00482B28"/>
    <w:rsid w:val="00485645"/>
    <w:rsid w:val="00491D78"/>
    <w:rsid w:val="00491DC7"/>
    <w:rsid w:val="004955FF"/>
    <w:rsid w:val="0049574C"/>
    <w:rsid w:val="00495F43"/>
    <w:rsid w:val="004979BA"/>
    <w:rsid w:val="004A4841"/>
    <w:rsid w:val="004A51AF"/>
    <w:rsid w:val="004A6FFA"/>
    <w:rsid w:val="004A7745"/>
    <w:rsid w:val="004B0812"/>
    <w:rsid w:val="004B27F8"/>
    <w:rsid w:val="004B2DC3"/>
    <w:rsid w:val="004B5F2A"/>
    <w:rsid w:val="004C1E2F"/>
    <w:rsid w:val="004C5AE8"/>
    <w:rsid w:val="004C6615"/>
    <w:rsid w:val="004C6C37"/>
    <w:rsid w:val="004C6ECC"/>
    <w:rsid w:val="004D05D4"/>
    <w:rsid w:val="004D2A1F"/>
    <w:rsid w:val="004D4CAA"/>
    <w:rsid w:val="004D66EA"/>
    <w:rsid w:val="004E26C1"/>
    <w:rsid w:val="004E29AE"/>
    <w:rsid w:val="004E61A6"/>
    <w:rsid w:val="004E7B9B"/>
    <w:rsid w:val="004F338A"/>
    <w:rsid w:val="004F3808"/>
    <w:rsid w:val="004F4569"/>
    <w:rsid w:val="004F509B"/>
    <w:rsid w:val="004F66A5"/>
    <w:rsid w:val="00500127"/>
    <w:rsid w:val="0050224C"/>
    <w:rsid w:val="005040C5"/>
    <w:rsid w:val="00507AEE"/>
    <w:rsid w:val="00507C9A"/>
    <w:rsid w:val="00510185"/>
    <w:rsid w:val="005156BF"/>
    <w:rsid w:val="00517532"/>
    <w:rsid w:val="00522B50"/>
    <w:rsid w:val="00523D7C"/>
    <w:rsid w:val="005269D2"/>
    <w:rsid w:val="00527449"/>
    <w:rsid w:val="00530427"/>
    <w:rsid w:val="00532FCB"/>
    <w:rsid w:val="00532FEE"/>
    <w:rsid w:val="00536298"/>
    <w:rsid w:val="00541EB5"/>
    <w:rsid w:val="0054672F"/>
    <w:rsid w:val="0055133D"/>
    <w:rsid w:val="00552B1E"/>
    <w:rsid w:val="005546ED"/>
    <w:rsid w:val="005563A8"/>
    <w:rsid w:val="00556D43"/>
    <w:rsid w:val="00563752"/>
    <w:rsid w:val="00564A7F"/>
    <w:rsid w:val="00572976"/>
    <w:rsid w:val="00573218"/>
    <w:rsid w:val="005773CA"/>
    <w:rsid w:val="00577AA5"/>
    <w:rsid w:val="00583DDA"/>
    <w:rsid w:val="00590671"/>
    <w:rsid w:val="005906A5"/>
    <w:rsid w:val="00595C78"/>
    <w:rsid w:val="005975B7"/>
    <w:rsid w:val="005975F1"/>
    <w:rsid w:val="005A08BD"/>
    <w:rsid w:val="005A52D5"/>
    <w:rsid w:val="005A7983"/>
    <w:rsid w:val="005B474D"/>
    <w:rsid w:val="005C3F91"/>
    <w:rsid w:val="005D003D"/>
    <w:rsid w:val="005D1429"/>
    <w:rsid w:val="005D63D7"/>
    <w:rsid w:val="005D6E91"/>
    <w:rsid w:val="005E0793"/>
    <w:rsid w:val="005E0F89"/>
    <w:rsid w:val="005E128B"/>
    <w:rsid w:val="005E19BF"/>
    <w:rsid w:val="005E7A43"/>
    <w:rsid w:val="005F0519"/>
    <w:rsid w:val="005F79FE"/>
    <w:rsid w:val="00603CA2"/>
    <w:rsid w:val="006044CB"/>
    <w:rsid w:val="00604D34"/>
    <w:rsid w:val="00611D31"/>
    <w:rsid w:val="00620474"/>
    <w:rsid w:val="00623423"/>
    <w:rsid w:val="006259FE"/>
    <w:rsid w:val="00626F15"/>
    <w:rsid w:val="006300F3"/>
    <w:rsid w:val="00630B24"/>
    <w:rsid w:val="00632283"/>
    <w:rsid w:val="00632D57"/>
    <w:rsid w:val="00633076"/>
    <w:rsid w:val="00634748"/>
    <w:rsid w:val="00635969"/>
    <w:rsid w:val="006359C0"/>
    <w:rsid w:val="00637FBA"/>
    <w:rsid w:val="00642496"/>
    <w:rsid w:val="0064364D"/>
    <w:rsid w:val="0064545B"/>
    <w:rsid w:val="00645F7E"/>
    <w:rsid w:val="00645F80"/>
    <w:rsid w:val="00647B8E"/>
    <w:rsid w:val="00651C41"/>
    <w:rsid w:val="00661C80"/>
    <w:rsid w:val="00663754"/>
    <w:rsid w:val="0066539E"/>
    <w:rsid w:val="006654B2"/>
    <w:rsid w:val="00666853"/>
    <w:rsid w:val="006722A9"/>
    <w:rsid w:val="00675E91"/>
    <w:rsid w:val="00675EAB"/>
    <w:rsid w:val="00676594"/>
    <w:rsid w:val="00686993"/>
    <w:rsid w:val="00687182"/>
    <w:rsid w:val="00694593"/>
    <w:rsid w:val="006949D3"/>
    <w:rsid w:val="00697564"/>
    <w:rsid w:val="006A063C"/>
    <w:rsid w:val="006A3094"/>
    <w:rsid w:val="006A3357"/>
    <w:rsid w:val="006A341E"/>
    <w:rsid w:val="006A4696"/>
    <w:rsid w:val="006A50CB"/>
    <w:rsid w:val="006A511F"/>
    <w:rsid w:val="006A5C3C"/>
    <w:rsid w:val="006B077A"/>
    <w:rsid w:val="006B0D4E"/>
    <w:rsid w:val="006B0D75"/>
    <w:rsid w:val="006B1D4F"/>
    <w:rsid w:val="006B32DE"/>
    <w:rsid w:val="006B353A"/>
    <w:rsid w:val="006B7275"/>
    <w:rsid w:val="006B7894"/>
    <w:rsid w:val="006B7EA2"/>
    <w:rsid w:val="006C7F69"/>
    <w:rsid w:val="006D0082"/>
    <w:rsid w:val="006D07AC"/>
    <w:rsid w:val="006D2601"/>
    <w:rsid w:val="006D32C7"/>
    <w:rsid w:val="006D3365"/>
    <w:rsid w:val="006D5BAE"/>
    <w:rsid w:val="006E308E"/>
    <w:rsid w:val="006E5C1A"/>
    <w:rsid w:val="006E63B4"/>
    <w:rsid w:val="006E7138"/>
    <w:rsid w:val="006F2805"/>
    <w:rsid w:val="006F2F34"/>
    <w:rsid w:val="006F59B5"/>
    <w:rsid w:val="00701294"/>
    <w:rsid w:val="007019DA"/>
    <w:rsid w:val="00701EEC"/>
    <w:rsid w:val="00702886"/>
    <w:rsid w:val="0070375E"/>
    <w:rsid w:val="00704C54"/>
    <w:rsid w:val="00704C71"/>
    <w:rsid w:val="00710417"/>
    <w:rsid w:val="0071732F"/>
    <w:rsid w:val="00717E66"/>
    <w:rsid w:val="0072155B"/>
    <w:rsid w:val="00727C6E"/>
    <w:rsid w:val="00742832"/>
    <w:rsid w:val="0074395D"/>
    <w:rsid w:val="00743C3C"/>
    <w:rsid w:val="00744922"/>
    <w:rsid w:val="0074577A"/>
    <w:rsid w:val="00746448"/>
    <w:rsid w:val="00750DF9"/>
    <w:rsid w:val="007533BC"/>
    <w:rsid w:val="00753B82"/>
    <w:rsid w:val="00760F42"/>
    <w:rsid w:val="00764393"/>
    <w:rsid w:val="007655B6"/>
    <w:rsid w:val="00766F0D"/>
    <w:rsid w:val="00770736"/>
    <w:rsid w:val="00771DCE"/>
    <w:rsid w:val="00773858"/>
    <w:rsid w:val="00773F82"/>
    <w:rsid w:val="00780B70"/>
    <w:rsid w:val="00781B68"/>
    <w:rsid w:val="0078392D"/>
    <w:rsid w:val="00785032"/>
    <w:rsid w:val="00787CBB"/>
    <w:rsid w:val="00792DB8"/>
    <w:rsid w:val="00793D5C"/>
    <w:rsid w:val="00793EC3"/>
    <w:rsid w:val="007942CA"/>
    <w:rsid w:val="00795950"/>
    <w:rsid w:val="007A16D6"/>
    <w:rsid w:val="007A47F7"/>
    <w:rsid w:val="007A4B45"/>
    <w:rsid w:val="007B0A13"/>
    <w:rsid w:val="007B1C16"/>
    <w:rsid w:val="007B287A"/>
    <w:rsid w:val="007B38D7"/>
    <w:rsid w:val="007B4CEC"/>
    <w:rsid w:val="007B6291"/>
    <w:rsid w:val="007B781E"/>
    <w:rsid w:val="007B7B08"/>
    <w:rsid w:val="007C206A"/>
    <w:rsid w:val="007C2C19"/>
    <w:rsid w:val="007C3D3B"/>
    <w:rsid w:val="007C3D67"/>
    <w:rsid w:val="007C41D3"/>
    <w:rsid w:val="007C532A"/>
    <w:rsid w:val="007C5A8B"/>
    <w:rsid w:val="007D083D"/>
    <w:rsid w:val="007E34E6"/>
    <w:rsid w:val="007F5A27"/>
    <w:rsid w:val="007F778D"/>
    <w:rsid w:val="007F78E8"/>
    <w:rsid w:val="00805166"/>
    <w:rsid w:val="0080644D"/>
    <w:rsid w:val="0081099D"/>
    <w:rsid w:val="00813A93"/>
    <w:rsid w:val="008145EE"/>
    <w:rsid w:val="00816484"/>
    <w:rsid w:val="00817CB4"/>
    <w:rsid w:val="00822EFF"/>
    <w:rsid w:val="00823092"/>
    <w:rsid w:val="00826B5B"/>
    <w:rsid w:val="00826BB9"/>
    <w:rsid w:val="00832E4C"/>
    <w:rsid w:val="0084429B"/>
    <w:rsid w:val="00847D17"/>
    <w:rsid w:val="00852F7A"/>
    <w:rsid w:val="00854A65"/>
    <w:rsid w:val="00857272"/>
    <w:rsid w:val="0086129E"/>
    <w:rsid w:val="0086243B"/>
    <w:rsid w:val="00874ABA"/>
    <w:rsid w:val="008802F6"/>
    <w:rsid w:val="0088526E"/>
    <w:rsid w:val="00887B26"/>
    <w:rsid w:val="00887E7A"/>
    <w:rsid w:val="008902EB"/>
    <w:rsid w:val="008907F5"/>
    <w:rsid w:val="0089207B"/>
    <w:rsid w:val="00895329"/>
    <w:rsid w:val="00895947"/>
    <w:rsid w:val="00895C0C"/>
    <w:rsid w:val="008A2D20"/>
    <w:rsid w:val="008A71BC"/>
    <w:rsid w:val="008A779E"/>
    <w:rsid w:val="008B7C2C"/>
    <w:rsid w:val="008C21E6"/>
    <w:rsid w:val="008C5D50"/>
    <w:rsid w:val="008C72C6"/>
    <w:rsid w:val="008C7CF6"/>
    <w:rsid w:val="008C7D53"/>
    <w:rsid w:val="008C7DE8"/>
    <w:rsid w:val="008D16AF"/>
    <w:rsid w:val="008D1B56"/>
    <w:rsid w:val="008D2AEC"/>
    <w:rsid w:val="008D426E"/>
    <w:rsid w:val="008E01AD"/>
    <w:rsid w:val="008E19AE"/>
    <w:rsid w:val="008E2D95"/>
    <w:rsid w:val="008F08C9"/>
    <w:rsid w:val="00901397"/>
    <w:rsid w:val="009020AD"/>
    <w:rsid w:val="00902E9E"/>
    <w:rsid w:val="00903B01"/>
    <w:rsid w:val="00903CBE"/>
    <w:rsid w:val="00904ED4"/>
    <w:rsid w:val="009050FF"/>
    <w:rsid w:val="0091582B"/>
    <w:rsid w:val="009222E5"/>
    <w:rsid w:val="009269A3"/>
    <w:rsid w:val="0093097C"/>
    <w:rsid w:val="00932B12"/>
    <w:rsid w:val="00933CE7"/>
    <w:rsid w:val="00944924"/>
    <w:rsid w:val="00946143"/>
    <w:rsid w:val="009462C6"/>
    <w:rsid w:val="00946E10"/>
    <w:rsid w:val="00953823"/>
    <w:rsid w:val="0095492C"/>
    <w:rsid w:val="00956EFF"/>
    <w:rsid w:val="00961BE9"/>
    <w:rsid w:val="00962D49"/>
    <w:rsid w:val="009661E1"/>
    <w:rsid w:val="00966647"/>
    <w:rsid w:val="00967E03"/>
    <w:rsid w:val="00971CF0"/>
    <w:rsid w:val="00971FC2"/>
    <w:rsid w:val="00972557"/>
    <w:rsid w:val="00975D3B"/>
    <w:rsid w:val="00980F1E"/>
    <w:rsid w:val="00981E75"/>
    <w:rsid w:val="00984331"/>
    <w:rsid w:val="009844BB"/>
    <w:rsid w:val="009865D1"/>
    <w:rsid w:val="009A4299"/>
    <w:rsid w:val="009A6BEB"/>
    <w:rsid w:val="009A77F5"/>
    <w:rsid w:val="009B1EBE"/>
    <w:rsid w:val="009B1F0B"/>
    <w:rsid w:val="009B49B6"/>
    <w:rsid w:val="009B78A6"/>
    <w:rsid w:val="009C6746"/>
    <w:rsid w:val="009D11FA"/>
    <w:rsid w:val="009D202A"/>
    <w:rsid w:val="009D49DB"/>
    <w:rsid w:val="009D636D"/>
    <w:rsid w:val="009D6C51"/>
    <w:rsid w:val="009D7327"/>
    <w:rsid w:val="009E25C8"/>
    <w:rsid w:val="009E2C62"/>
    <w:rsid w:val="009E5560"/>
    <w:rsid w:val="009E7FB0"/>
    <w:rsid w:val="009F01BC"/>
    <w:rsid w:val="009F1FF9"/>
    <w:rsid w:val="009F5B35"/>
    <w:rsid w:val="00A0531F"/>
    <w:rsid w:val="00A07CBA"/>
    <w:rsid w:val="00A16517"/>
    <w:rsid w:val="00A21361"/>
    <w:rsid w:val="00A220EE"/>
    <w:rsid w:val="00A221F6"/>
    <w:rsid w:val="00A22850"/>
    <w:rsid w:val="00A31443"/>
    <w:rsid w:val="00A332B7"/>
    <w:rsid w:val="00A3544E"/>
    <w:rsid w:val="00A40E2C"/>
    <w:rsid w:val="00A42898"/>
    <w:rsid w:val="00A428ED"/>
    <w:rsid w:val="00A42C51"/>
    <w:rsid w:val="00A43CE0"/>
    <w:rsid w:val="00A45260"/>
    <w:rsid w:val="00A51DEF"/>
    <w:rsid w:val="00A54C21"/>
    <w:rsid w:val="00A5562F"/>
    <w:rsid w:val="00A57DAD"/>
    <w:rsid w:val="00A60983"/>
    <w:rsid w:val="00A61B7C"/>
    <w:rsid w:val="00A63772"/>
    <w:rsid w:val="00A65CDC"/>
    <w:rsid w:val="00A66E54"/>
    <w:rsid w:val="00A7345F"/>
    <w:rsid w:val="00A73B6C"/>
    <w:rsid w:val="00A75436"/>
    <w:rsid w:val="00A75483"/>
    <w:rsid w:val="00A75EFD"/>
    <w:rsid w:val="00A81500"/>
    <w:rsid w:val="00A82B87"/>
    <w:rsid w:val="00A86257"/>
    <w:rsid w:val="00A91DA7"/>
    <w:rsid w:val="00A94144"/>
    <w:rsid w:val="00AA46CE"/>
    <w:rsid w:val="00AA50CD"/>
    <w:rsid w:val="00AA5200"/>
    <w:rsid w:val="00AA7D73"/>
    <w:rsid w:val="00AB0AB7"/>
    <w:rsid w:val="00AB2C5B"/>
    <w:rsid w:val="00AB2DA2"/>
    <w:rsid w:val="00AB3AAA"/>
    <w:rsid w:val="00AB644D"/>
    <w:rsid w:val="00AB7FB8"/>
    <w:rsid w:val="00AC0E3A"/>
    <w:rsid w:val="00AC604D"/>
    <w:rsid w:val="00AD1E8F"/>
    <w:rsid w:val="00AD2F9A"/>
    <w:rsid w:val="00AD5079"/>
    <w:rsid w:val="00AD5E4F"/>
    <w:rsid w:val="00AE1307"/>
    <w:rsid w:val="00AE3C99"/>
    <w:rsid w:val="00AE69D1"/>
    <w:rsid w:val="00AF21DF"/>
    <w:rsid w:val="00AF2415"/>
    <w:rsid w:val="00B01375"/>
    <w:rsid w:val="00B07CC8"/>
    <w:rsid w:val="00B07E3D"/>
    <w:rsid w:val="00B113C8"/>
    <w:rsid w:val="00B11666"/>
    <w:rsid w:val="00B11A64"/>
    <w:rsid w:val="00B16131"/>
    <w:rsid w:val="00B173FC"/>
    <w:rsid w:val="00B20029"/>
    <w:rsid w:val="00B23C7F"/>
    <w:rsid w:val="00B25FB3"/>
    <w:rsid w:val="00B26065"/>
    <w:rsid w:val="00B263FD"/>
    <w:rsid w:val="00B2741D"/>
    <w:rsid w:val="00B30E34"/>
    <w:rsid w:val="00B372DE"/>
    <w:rsid w:val="00B432A7"/>
    <w:rsid w:val="00B50755"/>
    <w:rsid w:val="00B5280E"/>
    <w:rsid w:val="00B53C3C"/>
    <w:rsid w:val="00B53E86"/>
    <w:rsid w:val="00B545B5"/>
    <w:rsid w:val="00B54898"/>
    <w:rsid w:val="00B5652A"/>
    <w:rsid w:val="00B56B46"/>
    <w:rsid w:val="00B57152"/>
    <w:rsid w:val="00B57378"/>
    <w:rsid w:val="00B575A6"/>
    <w:rsid w:val="00B61AFA"/>
    <w:rsid w:val="00B61BBE"/>
    <w:rsid w:val="00B63540"/>
    <w:rsid w:val="00B65538"/>
    <w:rsid w:val="00B67638"/>
    <w:rsid w:val="00B71271"/>
    <w:rsid w:val="00B75755"/>
    <w:rsid w:val="00B8307D"/>
    <w:rsid w:val="00B83DCC"/>
    <w:rsid w:val="00B8576F"/>
    <w:rsid w:val="00B85C32"/>
    <w:rsid w:val="00B90195"/>
    <w:rsid w:val="00B904B6"/>
    <w:rsid w:val="00B90899"/>
    <w:rsid w:val="00B9252D"/>
    <w:rsid w:val="00B94309"/>
    <w:rsid w:val="00B96DA6"/>
    <w:rsid w:val="00BA08C7"/>
    <w:rsid w:val="00BA0D6E"/>
    <w:rsid w:val="00BA19A3"/>
    <w:rsid w:val="00BA3BA5"/>
    <w:rsid w:val="00BA3CAF"/>
    <w:rsid w:val="00BA4EDA"/>
    <w:rsid w:val="00BA5262"/>
    <w:rsid w:val="00BA6E6C"/>
    <w:rsid w:val="00BB1D40"/>
    <w:rsid w:val="00BB332A"/>
    <w:rsid w:val="00BB498F"/>
    <w:rsid w:val="00BC1F80"/>
    <w:rsid w:val="00BC323D"/>
    <w:rsid w:val="00BC3439"/>
    <w:rsid w:val="00BC391F"/>
    <w:rsid w:val="00BC4C61"/>
    <w:rsid w:val="00BC614D"/>
    <w:rsid w:val="00BC78E8"/>
    <w:rsid w:val="00BD2035"/>
    <w:rsid w:val="00BE5ADC"/>
    <w:rsid w:val="00BF0DD3"/>
    <w:rsid w:val="00BF3887"/>
    <w:rsid w:val="00BF7AF0"/>
    <w:rsid w:val="00C048E7"/>
    <w:rsid w:val="00C0697B"/>
    <w:rsid w:val="00C115CE"/>
    <w:rsid w:val="00C1243E"/>
    <w:rsid w:val="00C14347"/>
    <w:rsid w:val="00C1602A"/>
    <w:rsid w:val="00C17333"/>
    <w:rsid w:val="00C17629"/>
    <w:rsid w:val="00C227BD"/>
    <w:rsid w:val="00C2597B"/>
    <w:rsid w:val="00C26E61"/>
    <w:rsid w:val="00C30732"/>
    <w:rsid w:val="00C308C3"/>
    <w:rsid w:val="00C31098"/>
    <w:rsid w:val="00C31417"/>
    <w:rsid w:val="00C31EAA"/>
    <w:rsid w:val="00C36FC3"/>
    <w:rsid w:val="00C40712"/>
    <w:rsid w:val="00C412AF"/>
    <w:rsid w:val="00C554F9"/>
    <w:rsid w:val="00C55D72"/>
    <w:rsid w:val="00C635C4"/>
    <w:rsid w:val="00C6411E"/>
    <w:rsid w:val="00C64C31"/>
    <w:rsid w:val="00C7293F"/>
    <w:rsid w:val="00C736EB"/>
    <w:rsid w:val="00C738A5"/>
    <w:rsid w:val="00C75344"/>
    <w:rsid w:val="00C75A04"/>
    <w:rsid w:val="00C833DF"/>
    <w:rsid w:val="00C8709A"/>
    <w:rsid w:val="00C87CBE"/>
    <w:rsid w:val="00C91CD3"/>
    <w:rsid w:val="00CA4596"/>
    <w:rsid w:val="00CA47B3"/>
    <w:rsid w:val="00CB281F"/>
    <w:rsid w:val="00CB2F54"/>
    <w:rsid w:val="00CB32FF"/>
    <w:rsid w:val="00CC42CC"/>
    <w:rsid w:val="00CC464E"/>
    <w:rsid w:val="00CC5037"/>
    <w:rsid w:val="00CC7118"/>
    <w:rsid w:val="00CD0A9F"/>
    <w:rsid w:val="00CD0EC1"/>
    <w:rsid w:val="00CD1D16"/>
    <w:rsid w:val="00CD7AC9"/>
    <w:rsid w:val="00CD7C14"/>
    <w:rsid w:val="00CE1B93"/>
    <w:rsid w:val="00CF2288"/>
    <w:rsid w:val="00CF22BB"/>
    <w:rsid w:val="00CF34B1"/>
    <w:rsid w:val="00D04563"/>
    <w:rsid w:val="00D0654E"/>
    <w:rsid w:val="00D0768D"/>
    <w:rsid w:val="00D114A4"/>
    <w:rsid w:val="00D16284"/>
    <w:rsid w:val="00D2040D"/>
    <w:rsid w:val="00D2767D"/>
    <w:rsid w:val="00D35661"/>
    <w:rsid w:val="00D36827"/>
    <w:rsid w:val="00D400EC"/>
    <w:rsid w:val="00D42B83"/>
    <w:rsid w:val="00D44DAF"/>
    <w:rsid w:val="00D52819"/>
    <w:rsid w:val="00D5680D"/>
    <w:rsid w:val="00D57A29"/>
    <w:rsid w:val="00D648CF"/>
    <w:rsid w:val="00D66F21"/>
    <w:rsid w:val="00D7168F"/>
    <w:rsid w:val="00D816B7"/>
    <w:rsid w:val="00D83185"/>
    <w:rsid w:val="00D837A4"/>
    <w:rsid w:val="00D870A0"/>
    <w:rsid w:val="00D87120"/>
    <w:rsid w:val="00D872D1"/>
    <w:rsid w:val="00D920D2"/>
    <w:rsid w:val="00D927BF"/>
    <w:rsid w:val="00D93CC2"/>
    <w:rsid w:val="00DA5A17"/>
    <w:rsid w:val="00DA68D1"/>
    <w:rsid w:val="00DA76D9"/>
    <w:rsid w:val="00DB04EB"/>
    <w:rsid w:val="00DB1D23"/>
    <w:rsid w:val="00DB2D9D"/>
    <w:rsid w:val="00DB47FA"/>
    <w:rsid w:val="00DB75AB"/>
    <w:rsid w:val="00DB7E2E"/>
    <w:rsid w:val="00DC45A8"/>
    <w:rsid w:val="00DC732D"/>
    <w:rsid w:val="00DD0A05"/>
    <w:rsid w:val="00DD28B7"/>
    <w:rsid w:val="00DD3A15"/>
    <w:rsid w:val="00DD6F6D"/>
    <w:rsid w:val="00DE1BDF"/>
    <w:rsid w:val="00DE37AD"/>
    <w:rsid w:val="00DE3BCE"/>
    <w:rsid w:val="00DE649B"/>
    <w:rsid w:val="00DE7BF0"/>
    <w:rsid w:val="00DF09C4"/>
    <w:rsid w:val="00DF1216"/>
    <w:rsid w:val="00DF1E6D"/>
    <w:rsid w:val="00DF25B8"/>
    <w:rsid w:val="00DF6BBC"/>
    <w:rsid w:val="00E0364D"/>
    <w:rsid w:val="00E1112B"/>
    <w:rsid w:val="00E11F33"/>
    <w:rsid w:val="00E12709"/>
    <w:rsid w:val="00E143FB"/>
    <w:rsid w:val="00E14B8F"/>
    <w:rsid w:val="00E228F0"/>
    <w:rsid w:val="00E232DB"/>
    <w:rsid w:val="00E23D17"/>
    <w:rsid w:val="00E24B6A"/>
    <w:rsid w:val="00E30328"/>
    <w:rsid w:val="00E33161"/>
    <w:rsid w:val="00E33ADF"/>
    <w:rsid w:val="00E37C72"/>
    <w:rsid w:val="00E417F9"/>
    <w:rsid w:val="00E43994"/>
    <w:rsid w:val="00E45BD7"/>
    <w:rsid w:val="00E46742"/>
    <w:rsid w:val="00E46F59"/>
    <w:rsid w:val="00E53C79"/>
    <w:rsid w:val="00E55359"/>
    <w:rsid w:val="00E55607"/>
    <w:rsid w:val="00E57DDF"/>
    <w:rsid w:val="00E610CC"/>
    <w:rsid w:val="00E612FC"/>
    <w:rsid w:val="00E6295B"/>
    <w:rsid w:val="00E70696"/>
    <w:rsid w:val="00E706CB"/>
    <w:rsid w:val="00E73620"/>
    <w:rsid w:val="00E75AA3"/>
    <w:rsid w:val="00E766FE"/>
    <w:rsid w:val="00E7763F"/>
    <w:rsid w:val="00E84947"/>
    <w:rsid w:val="00E86A73"/>
    <w:rsid w:val="00E91CEE"/>
    <w:rsid w:val="00E97380"/>
    <w:rsid w:val="00EA1CCE"/>
    <w:rsid w:val="00EA3147"/>
    <w:rsid w:val="00EB46A4"/>
    <w:rsid w:val="00EC075B"/>
    <w:rsid w:val="00EC322E"/>
    <w:rsid w:val="00ED7D21"/>
    <w:rsid w:val="00EE163B"/>
    <w:rsid w:val="00EE3101"/>
    <w:rsid w:val="00EE3F3A"/>
    <w:rsid w:val="00EE46CB"/>
    <w:rsid w:val="00EE5983"/>
    <w:rsid w:val="00EE714C"/>
    <w:rsid w:val="00EF4842"/>
    <w:rsid w:val="00EF7445"/>
    <w:rsid w:val="00F0127C"/>
    <w:rsid w:val="00F04CE4"/>
    <w:rsid w:val="00F0564A"/>
    <w:rsid w:val="00F1118C"/>
    <w:rsid w:val="00F127B4"/>
    <w:rsid w:val="00F15A0F"/>
    <w:rsid w:val="00F20A9F"/>
    <w:rsid w:val="00F23922"/>
    <w:rsid w:val="00F24CC0"/>
    <w:rsid w:val="00F252FC"/>
    <w:rsid w:val="00F27048"/>
    <w:rsid w:val="00F3455B"/>
    <w:rsid w:val="00F36832"/>
    <w:rsid w:val="00F40608"/>
    <w:rsid w:val="00F45413"/>
    <w:rsid w:val="00F45EDE"/>
    <w:rsid w:val="00F45F1A"/>
    <w:rsid w:val="00F4616C"/>
    <w:rsid w:val="00F4724E"/>
    <w:rsid w:val="00F47AAC"/>
    <w:rsid w:val="00F55CAC"/>
    <w:rsid w:val="00F5707F"/>
    <w:rsid w:val="00F61F96"/>
    <w:rsid w:val="00F62634"/>
    <w:rsid w:val="00F66A60"/>
    <w:rsid w:val="00F707D9"/>
    <w:rsid w:val="00F70F44"/>
    <w:rsid w:val="00F72E6C"/>
    <w:rsid w:val="00F7506C"/>
    <w:rsid w:val="00F76010"/>
    <w:rsid w:val="00F77033"/>
    <w:rsid w:val="00F86D09"/>
    <w:rsid w:val="00F92F06"/>
    <w:rsid w:val="00F94447"/>
    <w:rsid w:val="00F9488D"/>
    <w:rsid w:val="00F94B89"/>
    <w:rsid w:val="00F94E2F"/>
    <w:rsid w:val="00FA2901"/>
    <w:rsid w:val="00FA447F"/>
    <w:rsid w:val="00FA5F57"/>
    <w:rsid w:val="00FB0068"/>
    <w:rsid w:val="00FB0832"/>
    <w:rsid w:val="00FC27D8"/>
    <w:rsid w:val="00FD28ED"/>
    <w:rsid w:val="00FD49A3"/>
    <w:rsid w:val="00FD5D8C"/>
    <w:rsid w:val="00FD7D04"/>
    <w:rsid w:val="00FE3D70"/>
    <w:rsid w:val="00FF164E"/>
    <w:rsid w:val="00FF1ABA"/>
    <w:rsid w:val="00FF1B14"/>
    <w:rsid w:val="00FF3CE0"/>
    <w:rsid w:val="00FF5E8F"/>
    <w:rsid w:val="00FF60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BB9724E4-D9D1-4B6C-9CEB-917FBD4E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semiHidden/>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character" w:customStyle="1" w:styleId="Heading2Char">
    <w:name w:val="Heading 2 Char"/>
    <w:basedOn w:val="DefaultParagraphFont"/>
    <w:link w:val="Heading2"/>
    <w:uiPriority w:val="9"/>
    <w:semiHidden/>
    <w:rsid w:val="00AC0E3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56B46"/>
    <w:rPr>
      <w:color w:val="0000FF"/>
      <w:u w:val="single"/>
    </w:rPr>
  </w:style>
  <w:style w:type="paragraph" w:customStyle="1" w:styleId="sdfootnote-western">
    <w:name w:val="sdfootnote-western"/>
    <w:basedOn w:val="Normal"/>
    <w:rsid w:val="00C412A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4F3808"/>
    <w:rPr>
      <w:color w:val="605E5C"/>
      <w:shd w:val="clear" w:color="auto" w:fill="E1DFDD"/>
    </w:rPr>
  </w:style>
  <w:style w:type="paragraph" w:styleId="ListParagraph">
    <w:name w:val="List Paragraph"/>
    <w:basedOn w:val="Normal"/>
    <w:uiPriority w:val="34"/>
    <w:qFormat/>
    <w:rsid w:val="00376BAC"/>
    <w:pPr>
      <w:ind w:left="720"/>
      <w:contextualSpacing/>
    </w:pPr>
  </w:style>
  <w:style w:type="paragraph" w:styleId="Revision">
    <w:name w:val="Revision"/>
    <w:hidden/>
    <w:uiPriority w:val="99"/>
    <w:semiHidden/>
    <w:rsid w:val="00603CA2"/>
    <w:pPr>
      <w:spacing w:after="0" w:line="240" w:lineRule="auto"/>
    </w:pPr>
  </w:style>
  <w:style w:type="character" w:styleId="CommentReference">
    <w:name w:val="annotation reference"/>
    <w:basedOn w:val="DefaultParagraphFont"/>
    <w:uiPriority w:val="99"/>
    <w:semiHidden/>
    <w:unhideWhenUsed/>
    <w:rsid w:val="00895C0C"/>
    <w:rPr>
      <w:sz w:val="16"/>
      <w:szCs w:val="16"/>
    </w:rPr>
  </w:style>
  <w:style w:type="paragraph" w:styleId="CommentText">
    <w:name w:val="annotation text"/>
    <w:basedOn w:val="Normal"/>
    <w:link w:val="CommentTextChar"/>
    <w:uiPriority w:val="99"/>
    <w:unhideWhenUsed/>
    <w:rsid w:val="00895C0C"/>
    <w:pPr>
      <w:spacing w:line="240" w:lineRule="auto"/>
    </w:pPr>
    <w:rPr>
      <w:sz w:val="20"/>
      <w:szCs w:val="20"/>
    </w:rPr>
  </w:style>
  <w:style w:type="character" w:customStyle="1" w:styleId="CommentTextChar">
    <w:name w:val="Comment Text Char"/>
    <w:basedOn w:val="DefaultParagraphFont"/>
    <w:link w:val="CommentText"/>
    <w:uiPriority w:val="99"/>
    <w:rsid w:val="00895C0C"/>
    <w:rPr>
      <w:sz w:val="20"/>
      <w:szCs w:val="20"/>
    </w:rPr>
  </w:style>
  <w:style w:type="paragraph" w:styleId="CommentSubject">
    <w:name w:val="annotation subject"/>
    <w:basedOn w:val="CommentText"/>
    <w:next w:val="CommentText"/>
    <w:link w:val="CommentSubjectChar"/>
    <w:uiPriority w:val="99"/>
    <w:semiHidden/>
    <w:unhideWhenUsed/>
    <w:rsid w:val="00895C0C"/>
    <w:rPr>
      <w:b/>
      <w:bCs/>
    </w:rPr>
  </w:style>
  <w:style w:type="character" w:customStyle="1" w:styleId="CommentSubjectChar">
    <w:name w:val="Comment Subject Char"/>
    <w:basedOn w:val="CommentTextChar"/>
    <w:link w:val="CommentSubject"/>
    <w:uiPriority w:val="99"/>
    <w:semiHidden/>
    <w:rsid w:val="00895C0C"/>
    <w:rPr>
      <w:b/>
      <w:bCs/>
      <w:sz w:val="20"/>
      <w:szCs w:val="20"/>
    </w:rPr>
  </w:style>
  <w:style w:type="paragraph" w:styleId="NoSpacing">
    <w:name w:val="No Spacing"/>
    <w:uiPriority w:val="1"/>
    <w:qFormat/>
    <w:rsid w:val="00A82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9932">
      <w:bodyDiv w:val="1"/>
      <w:marLeft w:val="0"/>
      <w:marRight w:val="0"/>
      <w:marTop w:val="0"/>
      <w:marBottom w:val="0"/>
      <w:divBdr>
        <w:top w:val="none" w:sz="0" w:space="0" w:color="auto"/>
        <w:left w:val="none" w:sz="0" w:space="0" w:color="auto"/>
        <w:bottom w:val="none" w:sz="0" w:space="0" w:color="auto"/>
        <w:right w:val="none" w:sz="0" w:space="0" w:color="auto"/>
      </w:divBdr>
    </w:div>
    <w:div w:id="405953267">
      <w:bodyDiv w:val="1"/>
      <w:marLeft w:val="0"/>
      <w:marRight w:val="0"/>
      <w:marTop w:val="0"/>
      <w:marBottom w:val="0"/>
      <w:divBdr>
        <w:top w:val="none" w:sz="0" w:space="0" w:color="auto"/>
        <w:left w:val="none" w:sz="0" w:space="0" w:color="auto"/>
        <w:bottom w:val="none" w:sz="0" w:space="0" w:color="auto"/>
        <w:right w:val="none" w:sz="0" w:space="0" w:color="auto"/>
      </w:divBdr>
    </w:div>
    <w:div w:id="196673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5b2011%5d%202%20All%20SA%20157" TargetMode="External"/><Relationship Id="rId2" Type="http://schemas.openxmlformats.org/officeDocument/2006/relationships/hyperlink" Target="https://www.saflii.org/cgi-bin/LawCite?cit=2011%20%281%29%20SACR%20315" TargetMode="External"/><Relationship Id="rId1" Type="http://schemas.openxmlformats.org/officeDocument/2006/relationships/hyperlink" Target="https://lawlibrary.org.za/akn/za/judgment/zacc/2016/8" TargetMode="External"/><Relationship Id="rId5" Type="http://schemas.openxmlformats.org/officeDocument/2006/relationships/hyperlink" Target="https://www.saflii.org/cgi-bin/LawCite?cit=%5b2010%5d%20ZASCA%20141" TargetMode="External"/><Relationship Id="rId4" Type="http://schemas.openxmlformats.org/officeDocument/2006/relationships/hyperlink" Target="https://www.saflii.org/cgi-bin/LawCite?cit=2011%20%285%29%20SA%20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5" ma:contentTypeDescription="Create a new document." ma:contentTypeScope="" ma:versionID="a9c91d95b6b899c5b84e47dc6b302452">
  <xsd:schema xmlns:xsd="http://www.w3.org/2001/XMLSchema" xmlns:xs="http://www.w3.org/2001/XMLSchema" xmlns:p="http://schemas.microsoft.com/office/2006/metadata/properties" xmlns:ns3="068c6b3d-be1e-4467-bdef-3b2882ff4aae" targetNamespace="http://schemas.microsoft.com/office/2006/metadata/properties" ma:root="true" ma:fieldsID="e971a8d126d5ecdb606aa5db76bb90ca"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1369-2AAE-4AA3-A18D-48E077152A70}">
  <ds:schemaRefs>
    <ds:schemaRef ds:uri="http://schemas.microsoft.com/sharepoint/v3/contenttype/forms"/>
  </ds:schemaRefs>
</ds:datastoreItem>
</file>

<file path=customXml/itemProps2.xml><?xml version="1.0" encoding="utf-8"?>
<ds:datastoreItem xmlns:ds="http://schemas.openxmlformats.org/officeDocument/2006/customXml" ds:itemID="{6793A4C4-5174-4776-9ADC-DC159414A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84C67-7B08-45B2-AD4C-6CE976DC1D83}">
  <ds:schemaRefs>
    <ds:schemaRef ds:uri="http://schemas.microsoft.com/office/2006/metadata/properties"/>
    <ds:schemaRef ds:uri="http://schemas.microsoft.com/office/infopath/2007/PartnerControls"/>
    <ds:schemaRef ds:uri="068c6b3d-be1e-4467-bdef-3b2882ff4aae"/>
  </ds:schemaRefs>
</ds:datastoreItem>
</file>

<file path=customXml/itemProps4.xml><?xml version="1.0" encoding="utf-8"?>
<ds:datastoreItem xmlns:ds="http://schemas.openxmlformats.org/officeDocument/2006/customXml" ds:itemID="{5B5D7585-4194-4E76-9E5C-CF0818AE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Sathish</cp:lastModifiedBy>
  <cp:revision>4</cp:revision>
  <cp:lastPrinted>2024-02-13T09:32:00Z</cp:lastPrinted>
  <dcterms:created xsi:type="dcterms:W3CDTF">2024-02-13T11:05:00Z</dcterms:created>
  <dcterms:modified xsi:type="dcterms:W3CDTF">2024-02-13T12:46:00Z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