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3D6E" w14:textId="43D2E49B" w:rsidR="004D34EB" w:rsidRDefault="004D34EB" w:rsidP="004D34EB">
      <w:pPr>
        <w:pStyle w:val="LegalTitle"/>
        <w:spacing w:after="120" w:line="360" w:lineRule="auto"/>
        <w:rPr>
          <w:u w:val="single"/>
        </w:rPr>
      </w:pPr>
      <w:r>
        <w:rPr>
          <w:u w:val="single"/>
        </w:rPr>
        <w:t>REPUBLIC OF SOUTH AFRICA</w:t>
      </w:r>
    </w:p>
    <w:p w14:paraId="521A3F3B" w14:textId="0D034FF0" w:rsidR="000C3AF7" w:rsidRPr="000C3AF7" w:rsidRDefault="00E30837" w:rsidP="00027B5A">
      <w:pPr>
        <w:pStyle w:val="LegalNormal"/>
        <w:spacing w:after="0" w:line="360" w:lineRule="auto"/>
        <w:jc w:val="center"/>
      </w:pPr>
      <w:r>
        <w:rPr>
          <w:noProof/>
          <w:lang w:val="en-ZA" w:eastAsia="en-ZA"/>
        </w:rPr>
        <w:drawing>
          <wp:inline distT="0" distB="0" distL="0" distR="0" wp14:anchorId="47C2C073" wp14:editId="155DC7C2">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3F88CEE" w14:textId="77777777" w:rsidR="00781994" w:rsidRDefault="00781994" w:rsidP="00027B5A">
      <w:pPr>
        <w:pStyle w:val="LegalTitle"/>
        <w:spacing w:after="120" w:line="360" w:lineRule="auto"/>
        <w:rPr>
          <w:u w:val="single"/>
        </w:rPr>
      </w:pPr>
      <w:r>
        <w:rPr>
          <w:u w:val="single"/>
        </w:rPr>
        <w:t>IN THE HIGH COURT OF SOUTH AFRICA</w:t>
      </w:r>
    </w:p>
    <w:p w14:paraId="01435FC8" w14:textId="0E938782"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49C517FF" wp14:editId="0D0AF79F">
                <wp:simplePos x="0" y="0"/>
                <wp:positionH relativeFrom="column">
                  <wp:posOffset>-51435</wp:posOffset>
                </wp:positionH>
                <wp:positionV relativeFrom="paragraph">
                  <wp:posOffset>274956</wp:posOffset>
                </wp:positionV>
                <wp:extent cx="2921000" cy="53975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539750"/>
                        </a:xfrm>
                        <a:prstGeom prst="rect">
                          <a:avLst/>
                        </a:prstGeom>
                        <a:solidFill>
                          <a:srgbClr val="FFFFFF"/>
                        </a:solidFill>
                        <a:ln w="9525">
                          <a:solidFill>
                            <a:srgbClr val="000000"/>
                          </a:solidFill>
                          <a:miter lim="800000"/>
                          <a:headEnd/>
                          <a:tailEnd/>
                        </a:ln>
                      </wps:spPr>
                      <wps:txbx>
                        <w:txbxContent>
                          <w:p w14:paraId="35CBFEE4" w14:textId="40B3E2AC" w:rsidR="00236346" w:rsidRPr="0038792A" w:rsidRDefault="00C43136" w:rsidP="00C43136">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37FEB008" w:rsidR="00236346" w:rsidRPr="0038792A" w:rsidRDefault="00C43136" w:rsidP="00C43136">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517FF" id="_x0000_t202" coordsize="21600,21600" o:spt="202" path="m,l,21600r21600,l21600,xe">
                <v:stroke joinstyle="miter"/>
                <v:path gradientshapeok="t" o:connecttype="rect"/>
              </v:shapetype>
              <v:shape id="Text Box 1" o:spid="_x0000_s1026" type="#_x0000_t202" style="position:absolute;left:0;text-align:left;margin-left:-4.05pt;margin-top:21.65pt;width:230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">
                <v:textbox>
                  <w:txbxContent>
                    <w:p w14:paraId="35CBFEE4" w14:textId="40B3E2AC" w:rsidR="00236346" w:rsidRPr="0038792A" w:rsidRDefault="00C43136" w:rsidP="00C43136">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37FEB008" w:rsidR="00236346" w:rsidRPr="0038792A" w:rsidRDefault="00C43136" w:rsidP="00C43136">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v:textbox>
              </v:shape>
            </w:pict>
          </mc:Fallback>
        </mc:AlternateContent>
      </w:r>
      <w:r w:rsidR="00520591" w:rsidRPr="00520591">
        <w:rPr>
          <w:u w:val="single"/>
        </w:rPr>
        <w:t xml:space="preserve">GAUTENG DIVISION, </w:t>
      </w:r>
      <w:r w:rsidR="00027B5A">
        <w:rPr>
          <w:u w:val="single"/>
        </w:rPr>
        <w:t>JOHANNESBURG</w:t>
      </w:r>
    </w:p>
    <w:p w14:paraId="10BE1C8E" w14:textId="77777777" w:rsidR="00781994" w:rsidRDefault="00781994" w:rsidP="00003F20">
      <w:pPr>
        <w:pStyle w:val="LegalAnnexure"/>
        <w:spacing w:after="0"/>
        <w:rPr>
          <w:u w:val="single"/>
        </w:rPr>
      </w:pPr>
    </w:p>
    <w:p w14:paraId="685A1D18" w14:textId="4ACC5943" w:rsidR="009314F3" w:rsidRDefault="009314F3" w:rsidP="00027B5A">
      <w:pPr>
        <w:pStyle w:val="LegalAnnexure"/>
        <w:spacing w:after="0" w:line="360" w:lineRule="auto"/>
      </w:pPr>
      <w:r w:rsidRPr="00A84826">
        <w:rPr>
          <w:u w:val="single"/>
        </w:rPr>
        <w:t>CASE NO</w:t>
      </w:r>
      <w:r w:rsidRPr="0080126D">
        <w:t>:</w:t>
      </w:r>
      <w:r w:rsidR="00F86558">
        <w:t xml:space="preserve"> </w:t>
      </w:r>
      <w:r w:rsidR="00D471B7">
        <w:rPr>
          <w:b w:val="0"/>
        </w:rPr>
        <w:t>202</w:t>
      </w:r>
      <w:r w:rsidR="00304F3A">
        <w:rPr>
          <w:b w:val="0"/>
        </w:rPr>
        <w:t>1</w:t>
      </w:r>
      <w:r w:rsidR="00D471B7">
        <w:rPr>
          <w:b w:val="0"/>
        </w:rPr>
        <w:t>-</w:t>
      </w:r>
      <w:r w:rsidR="00304F3A">
        <w:rPr>
          <w:b w:val="0"/>
        </w:rPr>
        <w:t>44017</w:t>
      </w:r>
    </w:p>
    <w:p w14:paraId="641B1F2F" w14:textId="1EB3470F" w:rsidR="004E00FA" w:rsidRDefault="004E00FA" w:rsidP="004E00FA">
      <w:pPr>
        <w:pStyle w:val="LegalAnnexure"/>
        <w:spacing w:after="0" w:line="360" w:lineRule="auto"/>
      </w:pPr>
      <w:r>
        <w:rPr>
          <w:u w:val="single"/>
        </w:rPr>
        <w:t>DATE</w:t>
      </w:r>
      <w:r w:rsidRPr="0080126D">
        <w:t>:</w:t>
      </w:r>
      <w:r>
        <w:t xml:space="preserve"> </w:t>
      </w:r>
      <w:r w:rsidR="00A27F7F">
        <w:rPr>
          <w:b w:val="0"/>
        </w:rPr>
        <w:t>8</w:t>
      </w:r>
      <w:r w:rsidR="00A27F7F" w:rsidRPr="00A27F7F">
        <w:rPr>
          <w:b w:val="0"/>
          <w:vertAlign w:val="superscript"/>
        </w:rPr>
        <w:t>th</w:t>
      </w:r>
      <w:r w:rsidR="00A27F7F">
        <w:rPr>
          <w:b w:val="0"/>
        </w:rPr>
        <w:t xml:space="preserve"> </w:t>
      </w:r>
      <w:r w:rsidR="00304F3A">
        <w:rPr>
          <w:b w:val="0"/>
        </w:rPr>
        <w:t>MARCH</w:t>
      </w:r>
      <w:r w:rsidR="00592459">
        <w:rPr>
          <w:b w:val="0"/>
        </w:rPr>
        <w:t xml:space="preserve"> </w:t>
      </w:r>
      <w:r w:rsidR="0062393B">
        <w:rPr>
          <w:b w:val="0"/>
        </w:rPr>
        <w:t>20</w:t>
      </w:r>
      <w:r w:rsidR="00BE3209">
        <w:rPr>
          <w:b w:val="0"/>
        </w:rPr>
        <w:t>2</w:t>
      </w:r>
      <w:r w:rsidR="00D471B7">
        <w:rPr>
          <w:b w:val="0"/>
        </w:rPr>
        <w:t>4</w:t>
      </w:r>
    </w:p>
    <w:p w14:paraId="7F884129" w14:textId="77777777" w:rsidR="009314F3" w:rsidRPr="00A84826" w:rsidRDefault="009314F3" w:rsidP="00025EA8">
      <w:pPr>
        <w:pStyle w:val="LegalNormal"/>
        <w:spacing w:after="240" w:line="360" w:lineRule="auto"/>
      </w:pPr>
      <w:r w:rsidRPr="00A84826">
        <w:t>In the matter between:</w:t>
      </w:r>
    </w:p>
    <w:p w14:paraId="2938C219" w14:textId="3315D278" w:rsidR="00027B5A" w:rsidRDefault="007A661C" w:rsidP="007A661C">
      <w:pPr>
        <w:pStyle w:val="LegalPlainDef"/>
        <w:spacing w:after="120" w:line="360" w:lineRule="auto"/>
      </w:pPr>
      <w:r>
        <w:rPr>
          <w:b/>
          <w:bCs/>
          <w:lang w:val="en-US"/>
        </w:rPr>
        <w:t>IMPAC PROP CC</w:t>
      </w:r>
      <w:r w:rsidR="00027B5A">
        <w:rPr>
          <w:b/>
        </w:rPr>
        <w:tab/>
      </w:r>
      <w:r w:rsidR="00F93298">
        <w:t>Applicant</w:t>
      </w:r>
    </w:p>
    <w:p w14:paraId="017B0AD5" w14:textId="77777777" w:rsidR="009314F3" w:rsidRPr="00A84826" w:rsidRDefault="009314F3" w:rsidP="00025EA8">
      <w:pPr>
        <w:pStyle w:val="LegalNormal"/>
        <w:spacing w:after="240" w:line="360" w:lineRule="auto"/>
      </w:pPr>
      <w:r w:rsidRPr="00A84826">
        <w:t>and</w:t>
      </w:r>
    </w:p>
    <w:p w14:paraId="685B475F" w14:textId="01D78805" w:rsidR="007D4738" w:rsidRDefault="007A661C" w:rsidP="00F93298">
      <w:pPr>
        <w:pStyle w:val="LegalPlainDef"/>
        <w:spacing w:after="0" w:line="360" w:lineRule="auto"/>
      </w:pPr>
      <w:r w:rsidRPr="007A661C">
        <w:rPr>
          <w:b/>
          <w:bCs/>
          <w:u w:val="single"/>
          <w:lang w:val="en-US"/>
        </w:rPr>
        <w:t>MOHAMMAD</w:t>
      </w:r>
      <w:r>
        <w:rPr>
          <w:b/>
          <w:bCs/>
          <w:lang w:val="en-US"/>
        </w:rPr>
        <w:t xml:space="preserve">, </w:t>
      </w:r>
      <w:r w:rsidRPr="007A661C">
        <w:rPr>
          <w:b/>
          <w:bCs/>
          <w:lang w:val="en-US"/>
        </w:rPr>
        <w:t xml:space="preserve">AZEEM </w:t>
      </w:r>
      <w:r>
        <w:rPr>
          <w:b/>
          <w:bCs/>
          <w:lang w:val="en-US"/>
        </w:rPr>
        <w:t>N O</w:t>
      </w:r>
      <w:r w:rsidR="00592459">
        <w:rPr>
          <w:b/>
          <w:bCs/>
          <w:lang w:val="en-US"/>
        </w:rPr>
        <w:t xml:space="preserve"> </w:t>
      </w:r>
      <w:r w:rsidR="007D4738" w:rsidRPr="00DE6787">
        <w:rPr>
          <w:b/>
        </w:rPr>
        <w:tab/>
      </w:r>
      <w:r w:rsidR="00F93298">
        <w:t>First Respondent</w:t>
      </w:r>
    </w:p>
    <w:p w14:paraId="1EE55B1B" w14:textId="0D1E4BF3" w:rsidR="00F93298" w:rsidRDefault="007A661C" w:rsidP="00F93298">
      <w:pPr>
        <w:pStyle w:val="LegalPlainDef"/>
        <w:spacing w:after="0" w:line="360" w:lineRule="auto"/>
      </w:pPr>
      <w:r>
        <w:rPr>
          <w:b/>
          <w:bCs/>
          <w:u w:val="single"/>
          <w:lang w:val="en-US"/>
        </w:rPr>
        <w:t>PATEL</w:t>
      </w:r>
      <w:r>
        <w:rPr>
          <w:b/>
          <w:bCs/>
          <w:lang w:val="en-US"/>
        </w:rPr>
        <w:t xml:space="preserve">, </w:t>
      </w:r>
      <w:r w:rsidRPr="007A661C">
        <w:rPr>
          <w:b/>
          <w:bCs/>
          <w:lang w:val="en-US"/>
        </w:rPr>
        <w:t>MOHAMAD</w:t>
      </w:r>
      <w:r>
        <w:rPr>
          <w:b/>
          <w:bCs/>
          <w:lang w:val="en-US"/>
        </w:rPr>
        <w:t xml:space="preserve"> </w:t>
      </w:r>
      <w:r w:rsidRPr="007A661C">
        <w:rPr>
          <w:b/>
          <w:bCs/>
          <w:lang w:val="en-US"/>
        </w:rPr>
        <w:t xml:space="preserve">ZUBER DAUBHAL </w:t>
      </w:r>
      <w:r>
        <w:rPr>
          <w:b/>
          <w:bCs/>
          <w:lang w:val="en-US"/>
        </w:rPr>
        <w:t xml:space="preserve">N O </w:t>
      </w:r>
      <w:r>
        <w:rPr>
          <w:b/>
          <w:bCs/>
          <w:lang w:val="en-US"/>
        </w:rPr>
        <w:tab/>
      </w:r>
      <w:r w:rsidR="00F93298">
        <w:t>Second Respondent</w:t>
      </w:r>
    </w:p>
    <w:p w14:paraId="5FE4E642" w14:textId="459FE609" w:rsidR="00F93298" w:rsidRDefault="007A661C" w:rsidP="00F93298">
      <w:pPr>
        <w:pStyle w:val="LegalPlainDef"/>
        <w:spacing w:after="0" w:line="360" w:lineRule="auto"/>
      </w:pPr>
      <w:r w:rsidRPr="007A661C">
        <w:rPr>
          <w:b/>
          <w:bCs/>
          <w:u w:val="single"/>
          <w:lang w:val="en-US"/>
        </w:rPr>
        <w:t>MOHAMMAD</w:t>
      </w:r>
      <w:r w:rsidR="00F93298">
        <w:rPr>
          <w:b/>
          <w:bCs/>
          <w:lang w:val="en-US"/>
        </w:rPr>
        <w:t xml:space="preserve">, </w:t>
      </w:r>
      <w:r>
        <w:rPr>
          <w:b/>
          <w:bCs/>
          <w:lang w:val="en-US"/>
        </w:rPr>
        <w:t>AZEEM</w:t>
      </w:r>
      <w:r w:rsidR="00F93298">
        <w:rPr>
          <w:b/>
          <w:bCs/>
          <w:lang w:val="en-US"/>
        </w:rPr>
        <w:t xml:space="preserve"> </w:t>
      </w:r>
      <w:r w:rsidR="00F93298" w:rsidRPr="00DE6787">
        <w:rPr>
          <w:b/>
        </w:rPr>
        <w:tab/>
      </w:r>
      <w:r w:rsidR="00F93298">
        <w:t>Third Respondent</w:t>
      </w:r>
    </w:p>
    <w:p w14:paraId="6580E3B4" w14:textId="372C9505" w:rsidR="00F93298" w:rsidRDefault="007A661C" w:rsidP="00F93298">
      <w:pPr>
        <w:pStyle w:val="LegalPlainDef"/>
        <w:spacing w:after="0" w:line="360" w:lineRule="auto"/>
      </w:pPr>
      <w:r>
        <w:rPr>
          <w:b/>
          <w:bCs/>
          <w:u w:val="single"/>
          <w:lang w:val="en-US"/>
        </w:rPr>
        <w:t>PATEL</w:t>
      </w:r>
      <w:r>
        <w:rPr>
          <w:b/>
          <w:bCs/>
          <w:lang w:val="en-US"/>
        </w:rPr>
        <w:t xml:space="preserve">, </w:t>
      </w:r>
      <w:r w:rsidRPr="007A661C">
        <w:rPr>
          <w:b/>
          <w:bCs/>
          <w:lang w:val="en-US"/>
        </w:rPr>
        <w:t>MOHAMAD</w:t>
      </w:r>
      <w:r>
        <w:rPr>
          <w:b/>
          <w:bCs/>
          <w:lang w:val="en-US"/>
        </w:rPr>
        <w:t xml:space="preserve"> </w:t>
      </w:r>
      <w:r w:rsidRPr="007A661C">
        <w:rPr>
          <w:b/>
          <w:bCs/>
          <w:lang w:val="en-US"/>
        </w:rPr>
        <w:t>ZUBER DAUBHAL</w:t>
      </w:r>
      <w:r w:rsidR="00F93298" w:rsidRPr="00DE6787">
        <w:rPr>
          <w:b/>
        </w:rPr>
        <w:tab/>
      </w:r>
      <w:r w:rsidR="00F93298">
        <w:t>Fourth Respondent</w:t>
      </w:r>
    </w:p>
    <w:p w14:paraId="30633278" w14:textId="22F7DE4D" w:rsidR="00F93298" w:rsidRDefault="007A661C" w:rsidP="00F93298">
      <w:pPr>
        <w:pStyle w:val="LegalPlainDef"/>
        <w:spacing w:after="0" w:line="360" w:lineRule="auto"/>
      </w:pPr>
      <w:r>
        <w:rPr>
          <w:b/>
          <w:bCs/>
          <w:u w:val="single"/>
          <w:lang w:val="en-US"/>
        </w:rPr>
        <w:t>KHAN</w:t>
      </w:r>
      <w:r w:rsidR="00F93298">
        <w:rPr>
          <w:b/>
          <w:bCs/>
          <w:lang w:val="en-US"/>
        </w:rPr>
        <w:t xml:space="preserve">, </w:t>
      </w:r>
      <w:r>
        <w:rPr>
          <w:b/>
          <w:bCs/>
          <w:lang w:val="en-US"/>
        </w:rPr>
        <w:t>MUH</w:t>
      </w:r>
      <w:r w:rsidRPr="007A661C">
        <w:rPr>
          <w:b/>
          <w:bCs/>
          <w:lang w:val="en-US"/>
        </w:rPr>
        <w:t xml:space="preserve">AMMED ALI </w:t>
      </w:r>
      <w:r>
        <w:rPr>
          <w:b/>
          <w:bCs/>
          <w:lang w:val="en-US"/>
        </w:rPr>
        <w:tab/>
      </w:r>
      <w:r w:rsidR="00F93298">
        <w:t>Fifth Respondent</w:t>
      </w:r>
    </w:p>
    <w:p w14:paraId="7F7FD5ED" w14:textId="028186AA" w:rsidR="00F93298" w:rsidRDefault="007A661C" w:rsidP="00F93298">
      <w:pPr>
        <w:pStyle w:val="LegalPlainDef"/>
        <w:spacing w:after="0" w:line="360" w:lineRule="auto"/>
      </w:pPr>
      <w:r>
        <w:rPr>
          <w:b/>
          <w:bCs/>
          <w:u w:val="single"/>
          <w:lang w:val="en-US"/>
        </w:rPr>
        <w:t>MUHAMMAD</w:t>
      </w:r>
      <w:r>
        <w:rPr>
          <w:b/>
          <w:bCs/>
          <w:lang w:val="en-US"/>
        </w:rPr>
        <w:t>,</w:t>
      </w:r>
      <w:r w:rsidR="00F93298">
        <w:rPr>
          <w:b/>
          <w:bCs/>
          <w:lang w:val="en-US"/>
        </w:rPr>
        <w:t xml:space="preserve"> </w:t>
      </w:r>
      <w:r w:rsidRPr="007A661C">
        <w:rPr>
          <w:b/>
          <w:bCs/>
          <w:lang w:val="en-US"/>
        </w:rPr>
        <w:t>ASLAM</w:t>
      </w:r>
      <w:r w:rsidR="00F93298">
        <w:rPr>
          <w:b/>
          <w:bCs/>
          <w:lang w:val="en-US"/>
        </w:rPr>
        <w:t xml:space="preserve"> </w:t>
      </w:r>
      <w:r w:rsidR="00F93298" w:rsidRPr="00DE6787">
        <w:rPr>
          <w:b/>
        </w:rPr>
        <w:tab/>
      </w:r>
      <w:r w:rsidR="00F93298">
        <w:t>Sixth Respondent</w:t>
      </w:r>
    </w:p>
    <w:p w14:paraId="7E4E55D0" w14:textId="1935D73D" w:rsidR="007A661C" w:rsidRDefault="00304F3A" w:rsidP="007A661C">
      <w:pPr>
        <w:pStyle w:val="LegalPlainDef"/>
        <w:spacing w:after="0" w:line="360" w:lineRule="auto"/>
      </w:pPr>
      <w:r>
        <w:rPr>
          <w:b/>
          <w:bCs/>
          <w:u w:val="single"/>
          <w:lang w:val="en-US"/>
        </w:rPr>
        <w:t>AYOB</w:t>
      </w:r>
      <w:r w:rsidR="007A661C">
        <w:rPr>
          <w:b/>
          <w:bCs/>
          <w:lang w:val="en-US"/>
        </w:rPr>
        <w:t xml:space="preserve">, </w:t>
      </w:r>
      <w:r w:rsidRPr="00304F3A">
        <w:rPr>
          <w:b/>
          <w:bCs/>
          <w:lang w:val="en-US"/>
        </w:rPr>
        <w:t>FATIMA</w:t>
      </w:r>
      <w:r w:rsidR="007A661C" w:rsidRPr="00DE6787">
        <w:rPr>
          <w:b/>
        </w:rPr>
        <w:tab/>
      </w:r>
      <w:r w:rsidR="00B07A51">
        <w:t>Seventh</w:t>
      </w:r>
      <w:r w:rsidR="007A661C">
        <w:t xml:space="preserve"> Respondent</w:t>
      </w:r>
    </w:p>
    <w:p w14:paraId="1E3EFB75" w14:textId="1EF5696B" w:rsidR="007A661C" w:rsidRDefault="00304F3A" w:rsidP="007A661C">
      <w:pPr>
        <w:pStyle w:val="LegalPlainDef"/>
        <w:spacing w:after="0" w:line="360" w:lineRule="auto"/>
      </w:pPr>
      <w:r w:rsidRPr="00304F3A">
        <w:rPr>
          <w:b/>
          <w:bCs/>
          <w:u w:val="single"/>
          <w:lang w:val="en-US"/>
        </w:rPr>
        <w:t>VADIWALA</w:t>
      </w:r>
      <w:r w:rsidR="007A661C">
        <w:rPr>
          <w:b/>
          <w:bCs/>
          <w:lang w:val="en-US"/>
        </w:rPr>
        <w:t xml:space="preserve">, </w:t>
      </w:r>
      <w:r w:rsidRPr="00304F3A">
        <w:rPr>
          <w:b/>
          <w:bCs/>
          <w:lang w:val="en-US"/>
        </w:rPr>
        <w:t>NASRNBANU MUSTAK</w:t>
      </w:r>
      <w:r w:rsidR="007A661C">
        <w:rPr>
          <w:b/>
          <w:bCs/>
          <w:lang w:val="en-US"/>
        </w:rPr>
        <w:tab/>
      </w:r>
      <w:r w:rsidR="00B07A51">
        <w:t xml:space="preserve">Eighth </w:t>
      </w:r>
      <w:r w:rsidR="007A661C">
        <w:t>Respondent</w:t>
      </w:r>
    </w:p>
    <w:p w14:paraId="71418ABF" w14:textId="4C8A730F" w:rsidR="007A661C" w:rsidRDefault="00304F3A" w:rsidP="007A661C">
      <w:pPr>
        <w:pStyle w:val="LegalPlainDef"/>
        <w:spacing w:after="0" w:line="360" w:lineRule="auto"/>
      </w:pPr>
      <w:r>
        <w:rPr>
          <w:b/>
          <w:bCs/>
          <w:u w:val="single"/>
          <w:lang w:val="en-US"/>
        </w:rPr>
        <w:t>RANCHOD</w:t>
      </w:r>
      <w:r w:rsidR="007A661C">
        <w:rPr>
          <w:b/>
          <w:bCs/>
          <w:lang w:val="en-US"/>
        </w:rPr>
        <w:t xml:space="preserve">, </w:t>
      </w:r>
      <w:r w:rsidRPr="00304F3A">
        <w:rPr>
          <w:b/>
          <w:bCs/>
          <w:lang w:val="en-US"/>
        </w:rPr>
        <w:t>INDRAVADAN</w:t>
      </w:r>
      <w:r w:rsidR="007A661C" w:rsidRPr="00DE6787">
        <w:rPr>
          <w:b/>
        </w:rPr>
        <w:tab/>
      </w:r>
      <w:r w:rsidR="00B07A51">
        <w:t>Ninth</w:t>
      </w:r>
      <w:r w:rsidR="007A661C">
        <w:t xml:space="preserve"> Respondent</w:t>
      </w:r>
    </w:p>
    <w:p w14:paraId="485A17A4" w14:textId="444A2988" w:rsidR="00B07A51" w:rsidRDefault="00304F3A" w:rsidP="00B07A51">
      <w:pPr>
        <w:pStyle w:val="LegalPlainDef"/>
        <w:spacing w:after="0" w:line="360" w:lineRule="auto"/>
      </w:pPr>
      <w:r>
        <w:rPr>
          <w:b/>
          <w:bCs/>
          <w:u w:val="single"/>
          <w:lang w:val="en-US"/>
        </w:rPr>
        <w:t>RANCHOD</w:t>
      </w:r>
      <w:r w:rsidR="00B07A51">
        <w:rPr>
          <w:b/>
          <w:bCs/>
          <w:lang w:val="en-US"/>
        </w:rPr>
        <w:t xml:space="preserve">, </w:t>
      </w:r>
      <w:r w:rsidRPr="00304F3A">
        <w:rPr>
          <w:b/>
          <w:bCs/>
          <w:lang w:val="en-US"/>
        </w:rPr>
        <w:t>PRAVKN RANCHOD</w:t>
      </w:r>
      <w:r w:rsidR="00B07A51" w:rsidRPr="00DE6787">
        <w:rPr>
          <w:b/>
        </w:rPr>
        <w:tab/>
      </w:r>
      <w:r w:rsidR="00B07A51">
        <w:t>Tenth Respondent</w:t>
      </w:r>
    </w:p>
    <w:p w14:paraId="4349C51F" w14:textId="07AAC59E" w:rsidR="00B07A51" w:rsidRDefault="00304F3A" w:rsidP="00304F3A">
      <w:pPr>
        <w:pStyle w:val="LegalPlainDef"/>
        <w:spacing w:after="0" w:line="360" w:lineRule="auto"/>
      </w:pPr>
      <w:r w:rsidRPr="00304F3A">
        <w:rPr>
          <w:b/>
          <w:bCs/>
          <w:lang w:val="en-US"/>
        </w:rPr>
        <w:t xml:space="preserve">RIMSHAH TRADING CC </w:t>
      </w:r>
      <w:r w:rsidRPr="007A661C">
        <w:rPr>
          <w:b/>
          <w:bCs/>
          <w:lang w:val="en-US"/>
        </w:rPr>
        <w:tab/>
      </w:r>
      <w:r w:rsidR="00B07A51">
        <w:t>Eleventh Respondent</w:t>
      </w:r>
    </w:p>
    <w:p w14:paraId="6B474792" w14:textId="283EAF9F" w:rsidR="00304F3A" w:rsidRDefault="00304F3A" w:rsidP="00304F3A">
      <w:pPr>
        <w:pStyle w:val="LegalPlainDef"/>
        <w:spacing w:after="240" w:line="360" w:lineRule="auto"/>
      </w:pPr>
      <w:r w:rsidRPr="00304F3A">
        <w:rPr>
          <w:b/>
          <w:bCs/>
          <w:lang w:val="en-US"/>
        </w:rPr>
        <w:t>REGAP MANSIONS BODY CORPORATE</w:t>
      </w:r>
      <w:r w:rsidRPr="007A661C">
        <w:rPr>
          <w:b/>
          <w:bCs/>
          <w:lang w:val="en-US"/>
        </w:rPr>
        <w:tab/>
      </w:r>
      <w:r>
        <w:t>Twelfth Respondent</w:t>
      </w:r>
    </w:p>
    <w:p w14:paraId="3607E27F" w14:textId="3AE095B4" w:rsidR="00441E79" w:rsidRDefault="00441E79" w:rsidP="00441E79">
      <w:pPr>
        <w:suppressAutoHyphens w:val="0"/>
        <w:spacing w:after="120" w:line="360" w:lineRule="auto"/>
        <w:ind w:left="1985" w:hanging="1985"/>
        <w:jc w:val="both"/>
        <w:rPr>
          <w:rFonts w:cs="Arial"/>
          <w:i/>
          <w:lang w:val="en-ZA" w:eastAsia="en-US"/>
        </w:rPr>
      </w:pPr>
      <w:r>
        <w:rPr>
          <w:rFonts w:cs="Arial"/>
          <w:b/>
          <w:bCs/>
          <w:lang w:val="en-ZA" w:eastAsia="en-US"/>
        </w:rPr>
        <w:lastRenderedPageBreak/>
        <w:t>Neutral Citation</w:t>
      </w:r>
      <w:r>
        <w:rPr>
          <w:rFonts w:cs="Arial"/>
          <w:lang w:val="en-ZA" w:eastAsia="en-US"/>
        </w:rPr>
        <w:t>:</w:t>
      </w:r>
      <w:r>
        <w:rPr>
          <w:rFonts w:cs="Arial"/>
          <w:lang w:val="en-ZA" w:eastAsia="en-US"/>
        </w:rPr>
        <w:tab/>
      </w:r>
      <w:proofErr w:type="spellStart"/>
      <w:r w:rsidR="00304F3A">
        <w:rPr>
          <w:rFonts w:cs="Arial"/>
          <w:i/>
          <w:lang w:val="en-ZA" w:eastAsia="en-US"/>
        </w:rPr>
        <w:t>Impac</w:t>
      </w:r>
      <w:proofErr w:type="spellEnd"/>
      <w:r w:rsidR="00304F3A">
        <w:rPr>
          <w:rFonts w:cs="Arial"/>
          <w:i/>
          <w:lang w:val="en-ZA" w:eastAsia="en-US"/>
        </w:rPr>
        <w:t xml:space="preserve"> Prop</w:t>
      </w:r>
      <w:r>
        <w:rPr>
          <w:rFonts w:cs="Arial"/>
          <w:i/>
          <w:lang w:val="en-ZA" w:eastAsia="en-US"/>
        </w:rPr>
        <w:t xml:space="preserve"> v </w:t>
      </w:r>
      <w:r w:rsidR="00304F3A">
        <w:rPr>
          <w:rFonts w:cs="Arial"/>
          <w:i/>
          <w:lang w:val="en-ZA" w:eastAsia="en-US"/>
        </w:rPr>
        <w:t>Mohammad</w:t>
      </w:r>
      <w:r>
        <w:rPr>
          <w:rFonts w:cs="Arial"/>
          <w:i/>
          <w:lang w:val="en-ZA" w:eastAsia="en-US"/>
        </w:rPr>
        <w:t xml:space="preserve"> and Others (202</w:t>
      </w:r>
      <w:r w:rsidR="00304F3A">
        <w:rPr>
          <w:rFonts w:cs="Arial"/>
          <w:i/>
          <w:lang w:val="en-ZA" w:eastAsia="en-US"/>
        </w:rPr>
        <w:t>1</w:t>
      </w:r>
      <w:r>
        <w:rPr>
          <w:rFonts w:cs="Arial"/>
          <w:i/>
          <w:lang w:val="en-ZA" w:eastAsia="en-US"/>
        </w:rPr>
        <w:t>/</w:t>
      </w:r>
      <w:r w:rsidR="00304F3A">
        <w:rPr>
          <w:rFonts w:cs="Arial"/>
          <w:i/>
          <w:lang w:val="en-ZA" w:eastAsia="en-US"/>
        </w:rPr>
        <w:t>44017</w:t>
      </w:r>
      <w:r>
        <w:rPr>
          <w:rFonts w:cs="Arial"/>
          <w:i/>
          <w:lang w:val="en-ZA" w:eastAsia="en-US"/>
        </w:rPr>
        <w:t xml:space="preserve">) </w:t>
      </w:r>
      <w:r>
        <w:rPr>
          <w:rFonts w:cs="Arial"/>
          <w:b/>
          <w:lang w:val="en-ZA" w:eastAsia="en-US"/>
        </w:rPr>
        <w:t xml:space="preserve">[2024] ZAGPJHC --- </w:t>
      </w:r>
      <w:r>
        <w:rPr>
          <w:rFonts w:cs="Arial"/>
          <w:lang w:val="en-ZA" w:eastAsia="en-US"/>
        </w:rPr>
        <w:t>(</w:t>
      </w:r>
      <w:r w:rsidR="002C0DB0">
        <w:rPr>
          <w:rFonts w:cs="Arial"/>
          <w:lang w:val="en-ZA" w:eastAsia="en-US"/>
        </w:rPr>
        <w:t>8</w:t>
      </w:r>
      <w:r>
        <w:rPr>
          <w:rFonts w:cs="Arial"/>
          <w:lang w:val="en-ZA" w:eastAsia="en-US"/>
        </w:rPr>
        <w:t xml:space="preserve"> </w:t>
      </w:r>
      <w:r w:rsidR="00304F3A">
        <w:rPr>
          <w:rFonts w:cs="Arial"/>
          <w:lang w:val="en-ZA" w:eastAsia="en-US"/>
        </w:rPr>
        <w:t>March</w:t>
      </w:r>
      <w:r>
        <w:rPr>
          <w:rFonts w:cs="Arial"/>
          <w:lang w:val="en-ZA" w:eastAsia="en-US"/>
        </w:rPr>
        <w:t xml:space="preserve"> 2024)</w:t>
      </w:r>
      <w:r>
        <w:rPr>
          <w:rFonts w:cs="Arial"/>
          <w:b/>
          <w:lang w:val="en-ZA" w:eastAsia="en-US"/>
        </w:rPr>
        <w:t xml:space="preserve"> </w:t>
      </w:r>
      <w:r>
        <w:rPr>
          <w:rFonts w:cs="Arial"/>
          <w:i/>
          <w:lang w:val="en-ZA" w:eastAsia="en-US"/>
        </w:rPr>
        <w:t xml:space="preserve"> </w:t>
      </w:r>
    </w:p>
    <w:p w14:paraId="6788F6A7" w14:textId="77777777" w:rsidR="00441E79" w:rsidRDefault="00441E79" w:rsidP="00441E79">
      <w:pPr>
        <w:keepNext/>
        <w:suppressAutoHyphens w:val="0"/>
        <w:spacing w:line="360" w:lineRule="auto"/>
        <w:ind w:left="1418" w:hanging="1418"/>
        <w:rPr>
          <w:rFonts w:cs="Arial"/>
          <w:lang w:val="en-ZA" w:eastAsia="en-US"/>
        </w:rPr>
      </w:pPr>
      <w:r>
        <w:rPr>
          <w:rFonts w:cs="Arial"/>
          <w:b/>
          <w:bCs/>
          <w:lang w:val="en-ZA" w:eastAsia="en-US"/>
        </w:rPr>
        <w:t>Coram:</w:t>
      </w:r>
      <w:r>
        <w:rPr>
          <w:rFonts w:cs="Arial"/>
          <w:lang w:val="en-ZA" w:eastAsia="en-US"/>
        </w:rPr>
        <w:tab/>
        <w:t>Adams J</w:t>
      </w:r>
    </w:p>
    <w:p w14:paraId="0C6B60AE" w14:textId="11D09D9B" w:rsidR="00441E79" w:rsidRDefault="00441E79" w:rsidP="00441E79">
      <w:pPr>
        <w:suppressAutoHyphens w:val="0"/>
        <w:spacing w:line="360" w:lineRule="auto"/>
        <w:ind w:left="1418" w:hanging="1418"/>
        <w:jc w:val="both"/>
        <w:rPr>
          <w:rFonts w:cs="Arial"/>
          <w:b/>
          <w:lang w:val="en-ZA" w:eastAsia="en-US"/>
        </w:rPr>
      </w:pPr>
      <w:r>
        <w:rPr>
          <w:rFonts w:cs="Arial"/>
          <w:b/>
          <w:bCs/>
          <w:lang w:val="en-ZA" w:eastAsia="en-US"/>
        </w:rPr>
        <w:t>Heard on</w:t>
      </w:r>
      <w:r>
        <w:rPr>
          <w:rFonts w:cs="Arial"/>
          <w:lang w:val="en-ZA" w:eastAsia="en-US"/>
        </w:rPr>
        <w:t>:</w:t>
      </w:r>
      <w:r>
        <w:rPr>
          <w:rFonts w:cs="Arial"/>
          <w:lang w:val="en-ZA" w:eastAsia="en-US"/>
        </w:rPr>
        <w:tab/>
      </w:r>
      <w:r w:rsidR="00304F3A">
        <w:rPr>
          <w:rFonts w:cs="Arial"/>
          <w:lang w:val="en-ZA" w:eastAsia="en-US"/>
        </w:rPr>
        <w:t>4</w:t>
      </w:r>
      <w:r>
        <w:rPr>
          <w:rFonts w:cs="Arial"/>
          <w:lang w:val="en-ZA" w:eastAsia="en-US"/>
        </w:rPr>
        <w:t xml:space="preserve"> </w:t>
      </w:r>
      <w:r w:rsidR="00304F3A">
        <w:rPr>
          <w:rFonts w:cs="Arial"/>
          <w:lang w:val="en-ZA" w:eastAsia="en-US"/>
        </w:rPr>
        <w:t>March</w:t>
      </w:r>
      <w:r>
        <w:rPr>
          <w:rFonts w:cs="Arial"/>
          <w:lang w:val="en-ZA" w:eastAsia="en-US"/>
        </w:rPr>
        <w:t xml:space="preserve"> 2024</w:t>
      </w:r>
    </w:p>
    <w:p w14:paraId="0E6897EE" w14:textId="1CA3C969" w:rsidR="00441E79" w:rsidRDefault="00441E79" w:rsidP="00441E79">
      <w:pPr>
        <w:suppressAutoHyphens w:val="0"/>
        <w:spacing w:after="240" w:line="360" w:lineRule="auto"/>
        <w:ind w:left="1418" w:hanging="1418"/>
        <w:jc w:val="both"/>
        <w:rPr>
          <w:rFonts w:cs="Arial"/>
          <w:lang w:val="en-ZA" w:eastAsia="en-US"/>
        </w:rPr>
      </w:pPr>
      <w:r>
        <w:rPr>
          <w:rFonts w:cs="Arial"/>
          <w:b/>
          <w:lang w:val="en-ZA" w:eastAsia="en-US"/>
        </w:rPr>
        <w:t>Delivered:</w:t>
      </w:r>
      <w:r>
        <w:rPr>
          <w:rFonts w:cs="Arial"/>
          <w:b/>
          <w:lang w:val="en-ZA" w:eastAsia="en-US"/>
        </w:rPr>
        <w:tab/>
      </w:r>
      <w:r w:rsidR="002C0DB0">
        <w:rPr>
          <w:rFonts w:cs="Arial"/>
          <w:lang w:val="en-ZA" w:eastAsia="en-US"/>
        </w:rPr>
        <w:t>8</w:t>
      </w:r>
      <w:r>
        <w:rPr>
          <w:rFonts w:cs="Arial"/>
          <w:lang w:val="en-ZA" w:eastAsia="en-US"/>
        </w:rPr>
        <w:t xml:space="preserve"> </w:t>
      </w:r>
      <w:r w:rsidR="00304F3A">
        <w:rPr>
          <w:rFonts w:cs="Arial"/>
          <w:lang w:val="en-ZA" w:eastAsia="en-US"/>
        </w:rPr>
        <w:t>March</w:t>
      </w:r>
      <w:r>
        <w:rPr>
          <w:rFonts w:cs="Arial"/>
          <w:lang w:val="en-ZA" w:eastAsia="en-US"/>
        </w:rPr>
        <w:t xml:space="preserve"> 2024 – This judgment was handed down electronically by circulation to the parties' representatives by email, by being uploaded to </w:t>
      </w:r>
      <w:proofErr w:type="spellStart"/>
      <w:r>
        <w:rPr>
          <w:rFonts w:cs="Arial"/>
          <w:i/>
          <w:lang w:val="en-ZA" w:eastAsia="en-US"/>
        </w:rPr>
        <w:t>CaseLines</w:t>
      </w:r>
      <w:proofErr w:type="spellEnd"/>
      <w:r>
        <w:rPr>
          <w:rFonts w:cs="Arial"/>
          <w:lang w:val="en-ZA" w:eastAsia="en-US"/>
        </w:rPr>
        <w:t xml:space="preserve"> and by release to SAFLII. The date and time for hand-down is deemed to be 1</w:t>
      </w:r>
      <w:r w:rsidR="002C0DB0">
        <w:rPr>
          <w:rFonts w:cs="Arial"/>
          <w:lang w:val="en-ZA" w:eastAsia="en-US"/>
        </w:rPr>
        <w:t>0</w:t>
      </w:r>
      <w:r>
        <w:rPr>
          <w:rFonts w:cs="Arial"/>
          <w:lang w:val="en-ZA" w:eastAsia="en-US"/>
        </w:rPr>
        <w:t>:</w:t>
      </w:r>
      <w:r w:rsidR="00C569CA">
        <w:rPr>
          <w:rFonts w:cs="Arial"/>
          <w:lang w:val="en-ZA" w:eastAsia="en-US"/>
        </w:rPr>
        <w:t>3</w:t>
      </w:r>
      <w:r>
        <w:rPr>
          <w:rFonts w:cs="Arial"/>
          <w:lang w:val="en-ZA" w:eastAsia="en-US"/>
        </w:rPr>
        <w:t xml:space="preserve">0 on </w:t>
      </w:r>
      <w:r w:rsidR="002C0DB0">
        <w:rPr>
          <w:rFonts w:cs="Arial"/>
          <w:lang w:val="en-ZA" w:eastAsia="en-US"/>
        </w:rPr>
        <w:t>8</w:t>
      </w:r>
      <w:r>
        <w:rPr>
          <w:rFonts w:cs="Arial"/>
          <w:lang w:val="en-ZA" w:eastAsia="en-US"/>
        </w:rPr>
        <w:t xml:space="preserve"> </w:t>
      </w:r>
      <w:r w:rsidR="00304F3A">
        <w:rPr>
          <w:rFonts w:cs="Arial"/>
          <w:lang w:val="en-ZA" w:eastAsia="en-US"/>
        </w:rPr>
        <w:t>March</w:t>
      </w:r>
      <w:r>
        <w:rPr>
          <w:rFonts w:cs="Arial"/>
          <w:lang w:val="en-ZA" w:eastAsia="en-US"/>
        </w:rPr>
        <w:t xml:space="preserve"> 2024.</w:t>
      </w:r>
    </w:p>
    <w:p w14:paraId="1E614156" w14:textId="7575CB14" w:rsidR="0036554F" w:rsidRDefault="00DA3FFC" w:rsidP="002C0DB0">
      <w:pPr>
        <w:spacing w:after="240" w:line="360" w:lineRule="auto"/>
        <w:jc w:val="both"/>
        <w:rPr>
          <w:rFonts w:cs="Arial"/>
        </w:rPr>
      </w:pPr>
      <w:r w:rsidRPr="00DA3FFC">
        <w:rPr>
          <w:rFonts w:cs="Arial"/>
          <w:b/>
          <w:bCs/>
          <w:lang w:val="en-ZA" w:eastAsia="en-US"/>
        </w:rPr>
        <w:t>Summary:</w:t>
      </w:r>
      <w:r w:rsidRPr="00DA3FFC">
        <w:rPr>
          <w:rFonts w:cs="Arial"/>
          <w:b/>
          <w:bCs/>
          <w:lang w:val="en-ZA" w:eastAsia="en-US"/>
        </w:rPr>
        <w:tab/>
      </w:r>
      <w:r w:rsidR="00A473D5">
        <w:rPr>
          <w:rFonts w:cs="Arial"/>
        </w:rPr>
        <w:t>Civil procedure –</w:t>
      </w:r>
      <w:r w:rsidR="00E2263A">
        <w:rPr>
          <w:rFonts w:cs="Arial"/>
        </w:rPr>
        <w:t xml:space="preserve"> </w:t>
      </w:r>
      <w:r w:rsidR="00E2263A" w:rsidRPr="00E2263A">
        <w:rPr>
          <w:rFonts w:cs="Arial"/>
        </w:rPr>
        <w:t>appl</w:t>
      </w:r>
      <w:r w:rsidR="00E2263A">
        <w:rPr>
          <w:rFonts w:cs="Arial"/>
        </w:rPr>
        <w:t>ication</w:t>
      </w:r>
      <w:r w:rsidR="00E2263A" w:rsidRPr="00E2263A">
        <w:rPr>
          <w:rFonts w:cs="Arial"/>
        </w:rPr>
        <w:t xml:space="preserve"> for </w:t>
      </w:r>
      <w:r w:rsidR="002C0DB0">
        <w:rPr>
          <w:rFonts w:cs="Arial"/>
        </w:rPr>
        <w:t>rescission of costs order</w:t>
      </w:r>
      <w:r w:rsidR="00E2263A" w:rsidRPr="00E2263A">
        <w:rPr>
          <w:rFonts w:cs="Arial"/>
        </w:rPr>
        <w:t xml:space="preserve"> </w:t>
      </w:r>
      <w:r w:rsidR="00E2263A">
        <w:rPr>
          <w:rFonts w:cs="Arial"/>
        </w:rPr>
        <w:t xml:space="preserve">– </w:t>
      </w:r>
      <w:r w:rsidR="00E2263A" w:rsidRPr="00E2263A">
        <w:rPr>
          <w:rFonts w:cs="Arial"/>
        </w:rPr>
        <w:t xml:space="preserve">good cause </w:t>
      </w:r>
      <w:r w:rsidR="005D46D0">
        <w:rPr>
          <w:rFonts w:cs="Arial"/>
        </w:rPr>
        <w:t xml:space="preserve">to </w:t>
      </w:r>
      <w:r w:rsidR="002C0DB0">
        <w:rPr>
          <w:rFonts w:cs="Arial"/>
        </w:rPr>
        <w:t xml:space="preserve">rescind the costs order </w:t>
      </w:r>
      <w:r w:rsidR="00E2263A" w:rsidRPr="00E2263A">
        <w:rPr>
          <w:rFonts w:cs="Arial"/>
        </w:rPr>
        <w:t>shown</w:t>
      </w:r>
      <w:r w:rsidR="005D46D0">
        <w:rPr>
          <w:rFonts w:cs="Arial"/>
        </w:rPr>
        <w:t xml:space="preserve"> by </w:t>
      </w:r>
      <w:r w:rsidR="002C0DB0">
        <w:rPr>
          <w:rFonts w:cs="Arial"/>
        </w:rPr>
        <w:t>respondents</w:t>
      </w:r>
      <w:r w:rsidR="005D46D0">
        <w:rPr>
          <w:rFonts w:cs="Arial"/>
        </w:rPr>
        <w:t xml:space="preserve"> –</w:t>
      </w:r>
      <w:r w:rsidR="0036554F" w:rsidRPr="0036554F">
        <w:rPr>
          <w:rFonts w:cs="Arial"/>
        </w:rPr>
        <w:t xml:space="preserve"> </w:t>
      </w:r>
      <w:r w:rsidR="002C0DB0">
        <w:rPr>
          <w:rFonts w:cs="Arial"/>
        </w:rPr>
        <w:t xml:space="preserve">there may be merit in </w:t>
      </w:r>
      <w:proofErr w:type="gramStart"/>
      <w:r w:rsidR="002C0DB0">
        <w:rPr>
          <w:rFonts w:cs="Arial"/>
        </w:rPr>
        <w:t>respondents</w:t>
      </w:r>
      <w:proofErr w:type="gramEnd"/>
      <w:r w:rsidR="002C0DB0">
        <w:rPr>
          <w:rFonts w:cs="Arial"/>
        </w:rPr>
        <w:t xml:space="preserve"> contention that costs order should not have been granted – equates to </w:t>
      </w:r>
      <w:r w:rsidR="002C0DB0" w:rsidRPr="002C0DB0">
        <w:rPr>
          <w:rFonts w:cs="Arial"/>
          <w:i/>
          <w:iCs/>
        </w:rPr>
        <w:t>bona fide</w:t>
      </w:r>
      <w:r w:rsidR="002C0DB0">
        <w:rPr>
          <w:rFonts w:cs="Arial"/>
        </w:rPr>
        <w:t xml:space="preserve"> defence </w:t>
      </w:r>
      <w:r w:rsidR="0088060D">
        <w:rPr>
          <w:rFonts w:cs="Arial"/>
        </w:rPr>
        <w:t>– explanation for non-</w:t>
      </w:r>
      <w:r w:rsidR="002C0DB0">
        <w:rPr>
          <w:rFonts w:cs="Arial"/>
        </w:rPr>
        <w:t xml:space="preserve">appearance reasonable and </w:t>
      </w:r>
      <w:r w:rsidR="0088060D">
        <w:rPr>
          <w:rFonts w:cs="Arial"/>
        </w:rPr>
        <w:t xml:space="preserve">adequate – application </w:t>
      </w:r>
      <w:r w:rsidR="002C0DB0">
        <w:rPr>
          <w:rFonts w:cs="Arial"/>
        </w:rPr>
        <w:t>granted</w:t>
      </w:r>
      <w:r w:rsidR="0088060D">
        <w:rPr>
          <w:rFonts w:cs="Arial"/>
        </w:rPr>
        <w:t>.</w:t>
      </w:r>
    </w:p>
    <w:p w14:paraId="01635288" w14:textId="77777777" w:rsidR="00DA3FFC" w:rsidRPr="00DA3FFC" w:rsidRDefault="00DA3FFC" w:rsidP="00D128FC">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14:paraId="1A875CFC" w14:textId="49435AC9" w:rsidR="00393BE0" w:rsidRDefault="00C43136" w:rsidP="00C43136">
      <w:pPr>
        <w:spacing w:after="120" w:line="360" w:lineRule="auto"/>
        <w:ind w:left="567" w:hanging="567"/>
        <w:jc w:val="both"/>
        <w:outlineLvl w:val="0"/>
      </w:pPr>
      <w:bookmarkStart w:id="0" w:name="_Hlk160707506"/>
      <w:r>
        <w:t>(1)</w:t>
      </w:r>
      <w:r>
        <w:tab/>
      </w:r>
      <w:r w:rsidR="002B5010">
        <w:t>The costs order granted on 17 May 2023 in favour of the applicant against the third and fourth respondents be and is hereby rescinded.</w:t>
      </w:r>
    </w:p>
    <w:p w14:paraId="5606E1D3" w14:textId="0555D7C5" w:rsidR="00393BE0" w:rsidRDefault="00C43136" w:rsidP="00C43136">
      <w:pPr>
        <w:spacing w:after="240" w:line="360" w:lineRule="auto"/>
        <w:ind w:left="567" w:hanging="567"/>
        <w:jc w:val="both"/>
        <w:outlineLvl w:val="0"/>
      </w:pPr>
      <w:r>
        <w:t>(2)</w:t>
      </w:r>
      <w:r>
        <w:tab/>
      </w:r>
      <w:r w:rsidR="00393BE0">
        <w:t xml:space="preserve">The first </w:t>
      </w:r>
      <w:r w:rsidR="002B5010">
        <w:t>to</w:t>
      </w:r>
      <w:r w:rsidR="00393BE0">
        <w:t xml:space="preserve"> the </w:t>
      </w:r>
      <w:r w:rsidR="002B5010">
        <w:t>eleventh</w:t>
      </w:r>
      <w:r w:rsidR="00393BE0">
        <w:t xml:space="preserve"> </w:t>
      </w:r>
      <w:r w:rsidR="002B5010">
        <w:t>respondents</w:t>
      </w:r>
      <w:r w:rsidR="00393BE0">
        <w:t xml:space="preserve">, jointly and severally, the one paying the other to be absolved, shall pay </w:t>
      </w:r>
      <w:r w:rsidR="002B5010">
        <w:t>the applicant’s</w:t>
      </w:r>
      <w:r w:rsidR="00393BE0">
        <w:t xml:space="preserve"> costs of this </w:t>
      </w:r>
      <w:r w:rsidR="002B5010">
        <w:t xml:space="preserve">opposed rescission </w:t>
      </w:r>
      <w:r w:rsidR="00393BE0">
        <w:t>application.</w:t>
      </w:r>
    </w:p>
    <w:bookmarkEnd w:id="0"/>
    <w:p w14:paraId="0DE8E9AC" w14:textId="77777777" w:rsidR="009314F3" w:rsidRPr="00A84826" w:rsidRDefault="00F86558" w:rsidP="00D128FC">
      <w:pPr>
        <w:pStyle w:val="LegalTramLines"/>
        <w:keepNext/>
        <w:spacing w:after="360"/>
      </w:pPr>
      <w:r>
        <w:t xml:space="preserve">JUDGMENT </w:t>
      </w:r>
    </w:p>
    <w:p w14:paraId="3B59288D" w14:textId="77777777" w:rsidR="00D63801" w:rsidRPr="009D5EA2" w:rsidRDefault="009D5EA2" w:rsidP="009D5EA2">
      <w:pPr>
        <w:pStyle w:val="LegalMAINHEADING"/>
        <w:spacing w:before="0" w:after="120" w:line="360" w:lineRule="auto"/>
      </w:pPr>
      <w:r w:rsidRPr="009D5EA2">
        <w:rPr>
          <w:caps w:val="0"/>
        </w:rPr>
        <w:t>Adams J:</w:t>
      </w:r>
    </w:p>
    <w:p w14:paraId="08FBAAF2" w14:textId="71CDF5A6" w:rsidR="00A87C9B" w:rsidRDefault="00C43136" w:rsidP="00C43136">
      <w:pPr>
        <w:pStyle w:val="LegalList1"/>
        <w:numPr>
          <w:ilvl w:val="0"/>
          <w:numId w:val="0"/>
        </w:numPr>
        <w:spacing w:after="120" w:line="360" w:lineRule="auto"/>
        <w:rPr>
          <w:color w:val="000000"/>
        </w:rPr>
      </w:pPr>
      <w:r>
        <w:rPr>
          <w:color w:val="000000"/>
        </w:rPr>
        <w:t>[1].</w:t>
      </w:r>
      <w:r>
        <w:rPr>
          <w:color w:val="000000"/>
        </w:rPr>
        <w:tab/>
      </w:r>
      <w:r w:rsidR="0067195F">
        <w:rPr>
          <w:color w:val="000000"/>
        </w:rPr>
        <w:t xml:space="preserve">I shall refer to the parties as referred to in the main application, in which a costs order was granted </w:t>
      </w:r>
      <w:r w:rsidR="0067195F" w:rsidRPr="0067195F">
        <w:rPr>
          <w:i/>
          <w:iCs/>
          <w:color w:val="000000"/>
        </w:rPr>
        <w:t>in absentia</w:t>
      </w:r>
      <w:r w:rsidR="0067195F">
        <w:rPr>
          <w:color w:val="000000"/>
        </w:rPr>
        <w:t xml:space="preserve"> against the second and the third respondents (‘the respondents’) on 17 May 2023 in favour of the applicant. In this application, the respondents apply for a rescission </w:t>
      </w:r>
      <w:r w:rsidR="00A014BA">
        <w:rPr>
          <w:color w:val="000000"/>
        </w:rPr>
        <w:t>of</w:t>
      </w:r>
      <w:r w:rsidR="0067195F">
        <w:rPr>
          <w:color w:val="000000"/>
        </w:rPr>
        <w:t xml:space="preserve"> the said costs order.</w:t>
      </w:r>
      <w:r w:rsidR="00A014BA">
        <w:rPr>
          <w:color w:val="000000"/>
        </w:rPr>
        <w:t xml:space="preserve"> Their attorney </w:t>
      </w:r>
      <w:r w:rsidR="00A014BA">
        <w:rPr>
          <w:color w:val="000000"/>
        </w:rPr>
        <w:lastRenderedPageBreak/>
        <w:t xml:space="preserve">explains that, whilst the notice of set down for 17 May 2023 had clearly been served on his offices, it did not come to his attention for whatever reason. Had it come to his attention, so the attorney says, he would most certainly have attended court on the aforesaid date to oppose the granting of the </w:t>
      </w:r>
      <w:r w:rsidR="001307E2">
        <w:rPr>
          <w:color w:val="000000"/>
        </w:rPr>
        <w:t>costs</w:t>
      </w:r>
      <w:r w:rsidR="00A014BA">
        <w:rPr>
          <w:color w:val="000000"/>
        </w:rPr>
        <w:t xml:space="preserve"> order, as his clients were of the view that the applicant is not entitled to be awarded costs of the main application. </w:t>
      </w:r>
    </w:p>
    <w:p w14:paraId="4E14382D" w14:textId="01D06568" w:rsidR="002649A1" w:rsidRDefault="00C43136" w:rsidP="00C43136">
      <w:pPr>
        <w:pStyle w:val="LegalList1"/>
        <w:numPr>
          <w:ilvl w:val="0"/>
          <w:numId w:val="0"/>
        </w:numPr>
        <w:spacing w:after="120" w:line="360" w:lineRule="auto"/>
        <w:rPr>
          <w:color w:val="000000"/>
        </w:rPr>
      </w:pPr>
      <w:bookmarkStart w:id="1" w:name="_Hlk158060682"/>
      <w:r>
        <w:rPr>
          <w:color w:val="000000"/>
        </w:rPr>
        <w:t>[2].</w:t>
      </w:r>
      <w:r>
        <w:rPr>
          <w:color w:val="000000"/>
        </w:rPr>
        <w:tab/>
      </w:r>
      <w:r w:rsidR="001307E2">
        <w:rPr>
          <w:color w:val="000000"/>
        </w:rPr>
        <w:t>The rescission application is vigorously opposed by the applicant on the basis that the respondents were in wilful default when the costs order was granted by this Court on 17 May 2023. This, so it is submitted by the applicant, is confirmed by the fact that the notice of set down was served on the respondents</w:t>
      </w:r>
      <w:r w:rsidR="00AC1693">
        <w:rPr>
          <w:color w:val="000000"/>
        </w:rPr>
        <w:t xml:space="preserve">’ </w:t>
      </w:r>
      <w:r w:rsidR="001307E2">
        <w:rPr>
          <w:color w:val="000000"/>
        </w:rPr>
        <w:t>attorneys. Pre-hearing applications were also held, during which the applicant’s attorneys brought to the attention of the respondents’ attorneys that the matter was set down for hearing on the said date. On the morning of the hearing</w:t>
      </w:r>
      <w:r w:rsidR="00F94A41">
        <w:rPr>
          <w:color w:val="000000"/>
        </w:rPr>
        <w:t xml:space="preserve"> of the </w:t>
      </w:r>
      <w:proofErr w:type="gramStart"/>
      <w:r w:rsidR="00F94A41">
        <w:rPr>
          <w:color w:val="000000"/>
        </w:rPr>
        <w:t>costs</w:t>
      </w:r>
      <w:proofErr w:type="gramEnd"/>
      <w:r w:rsidR="00F94A41">
        <w:rPr>
          <w:color w:val="000000"/>
        </w:rPr>
        <w:t xml:space="preserve"> argument on 17 May 2023</w:t>
      </w:r>
      <w:r w:rsidR="001307E2">
        <w:rPr>
          <w:color w:val="000000"/>
        </w:rPr>
        <w:t xml:space="preserve">, the applicant’s Counsel and its attorneys tried to get hold of the respondents’ attorneys, without success. The </w:t>
      </w:r>
      <w:proofErr w:type="spellStart"/>
      <w:r w:rsidR="001307E2">
        <w:rPr>
          <w:color w:val="000000"/>
        </w:rPr>
        <w:t>aforegoing</w:t>
      </w:r>
      <w:proofErr w:type="spellEnd"/>
      <w:r w:rsidR="001307E2">
        <w:rPr>
          <w:color w:val="000000"/>
        </w:rPr>
        <w:t>, coupled with the fact the respondents do not have</w:t>
      </w:r>
      <w:r w:rsidR="00FE6DE8">
        <w:rPr>
          <w:color w:val="000000"/>
        </w:rPr>
        <w:t xml:space="preserve"> a</w:t>
      </w:r>
      <w:r w:rsidR="001307E2">
        <w:rPr>
          <w:color w:val="000000"/>
        </w:rPr>
        <w:t xml:space="preserve"> </w:t>
      </w:r>
      <w:r w:rsidR="001307E2" w:rsidRPr="003E5BFE">
        <w:rPr>
          <w:i/>
          <w:iCs/>
          <w:color w:val="000000"/>
        </w:rPr>
        <w:t>bona fide</w:t>
      </w:r>
      <w:r w:rsidR="001307E2">
        <w:rPr>
          <w:color w:val="000000"/>
        </w:rPr>
        <w:t xml:space="preserve"> defence to the granting of the costs order, mean, so the applicant contends, that good cause for the rescission of the judgment has not been demonstrated by the respondents. </w:t>
      </w:r>
    </w:p>
    <w:bookmarkEnd w:id="1"/>
    <w:p w14:paraId="0E6856D0" w14:textId="769D0B88" w:rsidR="00316C2B" w:rsidRPr="00316C2B" w:rsidRDefault="00C43136" w:rsidP="00C43136">
      <w:pPr>
        <w:pStyle w:val="LegalList1"/>
        <w:numPr>
          <w:ilvl w:val="0"/>
          <w:numId w:val="0"/>
        </w:numPr>
        <w:spacing w:after="120" w:line="360" w:lineRule="auto"/>
        <w:rPr>
          <w:color w:val="000000"/>
        </w:rPr>
      </w:pPr>
      <w:r w:rsidRPr="00316C2B">
        <w:rPr>
          <w:color w:val="000000"/>
        </w:rPr>
        <w:t>[3].</w:t>
      </w:r>
      <w:r w:rsidRPr="00316C2B">
        <w:rPr>
          <w:color w:val="000000"/>
        </w:rPr>
        <w:tab/>
      </w:r>
      <w:r w:rsidR="00F94A41">
        <w:rPr>
          <w:color w:val="000000"/>
        </w:rPr>
        <w:t xml:space="preserve">It is trite that an applicant for rescission of a judgment or the setting aside of an order is required to show ‘good cause’ to have the order rescinded. ‘Good cause’, in turn, requires a demonstration by the applicant that his default was not wilful and that he has a </w:t>
      </w:r>
      <w:r w:rsidR="00F94A41" w:rsidRPr="00F94A41">
        <w:rPr>
          <w:i/>
          <w:iCs/>
          <w:color w:val="000000"/>
        </w:rPr>
        <w:t>bona fide</w:t>
      </w:r>
      <w:r w:rsidR="00F94A41">
        <w:rPr>
          <w:color w:val="000000"/>
        </w:rPr>
        <w:t xml:space="preserve"> defence to the claim underpinning the default judgment. Lastly, the application for rescission must be </w:t>
      </w:r>
      <w:r w:rsidR="00F94A41" w:rsidRPr="00F94A41">
        <w:rPr>
          <w:i/>
          <w:iCs/>
          <w:color w:val="000000"/>
        </w:rPr>
        <w:t>bona fide</w:t>
      </w:r>
      <w:r w:rsidR="00F94A41">
        <w:rPr>
          <w:color w:val="000000"/>
        </w:rPr>
        <w:t xml:space="preserve"> and not directed at frustrating the respondent’s attempts to vindicate his entitlement to the relief claimed. </w:t>
      </w:r>
      <w:r w:rsidR="00316C2B" w:rsidRPr="00316C2B">
        <w:rPr>
          <w:color w:val="000000"/>
        </w:rPr>
        <w:t>As was held by the Constitutional Court</w:t>
      </w:r>
      <w:r w:rsidR="00AC1693">
        <w:rPr>
          <w:color w:val="000000"/>
        </w:rPr>
        <w:t>, albeit in the context of</w:t>
      </w:r>
      <w:r w:rsidR="00C612BF">
        <w:rPr>
          <w:color w:val="000000"/>
        </w:rPr>
        <w:t xml:space="preserve"> a condonation application,</w:t>
      </w:r>
      <w:r w:rsidR="00AC1693">
        <w:rPr>
          <w:color w:val="000000"/>
        </w:rPr>
        <w:t xml:space="preserve"> </w:t>
      </w:r>
      <w:r w:rsidR="00316C2B" w:rsidRPr="00316C2B">
        <w:rPr>
          <w:color w:val="000000"/>
        </w:rPr>
        <w:t xml:space="preserve">in </w:t>
      </w:r>
      <w:proofErr w:type="spellStart"/>
      <w:r w:rsidR="00316C2B" w:rsidRPr="00316C2B">
        <w:rPr>
          <w:i/>
          <w:iCs/>
          <w:color w:val="000000"/>
        </w:rPr>
        <w:t>Laerskool</w:t>
      </w:r>
      <w:proofErr w:type="spellEnd"/>
      <w:r w:rsidR="00316C2B" w:rsidRPr="00316C2B">
        <w:rPr>
          <w:i/>
          <w:iCs/>
          <w:color w:val="000000"/>
        </w:rPr>
        <w:t xml:space="preserve"> </w:t>
      </w:r>
      <w:proofErr w:type="spellStart"/>
      <w:r w:rsidR="00316C2B" w:rsidRPr="00316C2B">
        <w:rPr>
          <w:i/>
          <w:iCs/>
          <w:color w:val="000000"/>
        </w:rPr>
        <w:t>Generaal</w:t>
      </w:r>
      <w:proofErr w:type="spellEnd"/>
      <w:r w:rsidR="00316C2B" w:rsidRPr="00316C2B">
        <w:rPr>
          <w:i/>
          <w:iCs/>
          <w:color w:val="000000"/>
        </w:rPr>
        <w:t xml:space="preserve"> Hendrik Schoeman v Bastian Financial Services (Pty) Ltd</w:t>
      </w:r>
      <w:r w:rsidR="00316C2B">
        <w:rPr>
          <w:rStyle w:val="FootnoteReference"/>
          <w:i/>
          <w:iCs/>
          <w:color w:val="000000"/>
        </w:rPr>
        <w:footnoteReference w:id="1"/>
      </w:r>
      <w:r w:rsidR="00316C2B" w:rsidRPr="00316C2B">
        <w:rPr>
          <w:color w:val="000000"/>
        </w:rPr>
        <w:t xml:space="preserve">, an applicant for condonation ‘must establish that the extent of its default is pardonable in the light of its prospects of success on </w:t>
      </w:r>
      <w:r w:rsidR="00316C2B" w:rsidRPr="00316C2B">
        <w:rPr>
          <w:color w:val="000000"/>
        </w:rPr>
        <w:lastRenderedPageBreak/>
        <w:t>the merits of the appeal, combined with the strength of its explanation for its default, in order for condonation to be granted’.</w:t>
      </w:r>
    </w:p>
    <w:p w14:paraId="0E38552A" w14:textId="7C5C28FA" w:rsidR="00316C2B" w:rsidRPr="00316C2B" w:rsidRDefault="00C43136" w:rsidP="00C43136">
      <w:pPr>
        <w:pStyle w:val="LegalList1"/>
        <w:numPr>
          <w:ilvl w:val="0"/>
          <w:numId w:val="0"/>
        </w:numPr>
        <w:spacing w:after="120" w:line="360" w:lineRule="auto"/>
        <w:rPr>
          <w:color w:val="000000"/>
        </w:rPr>
      </w:pPr>
      <w:r w:rsidRPr="00316C2B">
        <w:rPr>
          <w:color w:val="000000"/>
        </w:rPr>
        <w:t>[4].</w:t>
      </w:r>
      <w:r w:rsidRPr="00316C2B">
        <w:rPr>
          <w:color w:val="000000"/>
        </w:rPr>
        <w:tab/>
      </w:r>
      <w:r w:rsidR="00F94A41" w:rsidRPr="00F94A41">
        <w:rPr>
          <w:i/>
          <w:iCs/>
          <w:color w:val="000000"/>
        </w:rPr>
        <w:t xml:space="preserve">In </w:t>
      </w:r>
      <w:proofErr w:type="spellStart"/>
      <w:r w:rsidR="00F94A41" w:rsidRPr="00F94A41">
        <w:rPr>
          <w:i/>
          <w:iCs/>
          <w:color w:val="000000"/>
        </w:rPr>
        <w:t>casu</w:t>
      </w:r>
      <w:proofErr w:type="spellEnd"/>
      <w:r w:rsidR="00F94A41">
        <w:rPr>
          <w:color w:val="000000"/>
        </w:rPr>
        <w:t>, I am therefore required to</w:t>
      </w:r>
      <w:r w:rsidR="00316C2B">
        <w:rPr>
          <w:color w:val="000000"/>
        </w:rPr>
        <w:t xml:space="preserve"> </w:t>
      </w:r>
      <w:r w:rsidR="001453C6" w:rsidRPr="00F94A41">
        <w:rPr>
          <w:rFonts w:cs="Arial"/>
          <w:color w:val="242121"/>
          <w:lang w:val="en-US"/>
        </w:rPr>
        <w:t xml:space="preserve">consider the reasonableness of the explanation given by the </w:t>
      </w:r>
      <w:r w:rsidR="00316C2B">
        <w:rPr>
          <w:rFonts w:cs="Arial"/>
          <w:color w:val="242121"/>
          <w:lang w:val="en-US"/>
        </w:rPr>
        <w:t>third and the fourth respondents</w:t>
      </w:r>
      <w:r w:rsidR="001453C6" w:rsidRPr="00F94A41">
        <w:rPr>
          <w:rFonts w:cs="Arial"/>
          <w:color w:val="242121"/>
          <w:lang w:val="en-US"/>
        </w:rPr>
        <w:t xml:space="preserve"> for </w:t>
      </w:r>
      <w:r w:rsidR="00316C2B">
        <w:rPr>
          <w:rFonts w:cs="Arial"/>
          <w:color w:val="242121"/>
          <w:lang w:val="en-US"/>
        </w:rPr>
        <w:t>their</w:t>
      </w:r>
      <w:r w:rsidR="001453C6" w:rsidRPr="00F94A41">
        <w:rPr>
          <w:rFonts w:cs="Arial"/>
          <w:color w:val="242121"/>
          <w:lang w:val="en-US"/>
        </w:rPr>
        <w:t xml:space="preserve"> non-</w:t>
      </w:r>
      <w:r w:rsidR="00316C2B">
        <w:rPr>
          <w:rFonts w:cs="Arial"/>
          <w:color w:val="242121"/>
          <w:lang w:val="en-US"/>
        </w:rPr>
        <w:t>appearance on 17 May 2023</w:t>
      </w:r>
      <w:r w:rsidR="001453C6" w:rsidRPr="00F94A41">
        <w:rPr>
          <w:rFonts w:cs="Arial"/>
          <w:color w:val="242121"/>
          <w:lang w:val="en-US"/>
        </w:rPr>
        <w:t>, and</w:t>
      </w:r>
      <w:r w:rsidR="00AB720D" w:rsidRPr="00F94A41">
        <w:rPr>
          <w:rFonts w:cs="Arial"/>
          <w:color w:val="242121"/>
          <w:lang w:val="en-US"/>
        </w:rPr>
        <w:t>,</w:t>
      </w:r>
      <w:r w:rsidR="001453C6" w:rsidRPr="00F94A41">
        <w:rPr>
          <w:rFonts w:cs="Arial"/>
          <w:color w:val="242121"/>
          <w:lang w:val="en-US"/>
        </w:rPr>
        <w:t xml:space="preserve"> secondly</w:t>
      </w:r>
      <w:r w:rsidR="00AB720D" w:rsidRPr="00F94A41">
        <w:rPr>
          <w:rFonts w:cs="Arial"/>
          <w:color w:val="242121"/>
          <w:lang w:val="en-US"/>
        </w:rPr>
        <w:t>,</w:t>
      </w:r>
      <w:r w:rsidR="001453C6" w:rsidRPr="00F94A41">
        <w:rPr>
          <w:rFonts w:cs="Arial"/>
          <w:color w:val="242121"/>
          <w:lang w:val="en-US"/>
        </w:rPr>
        <w:t xml:space="preserve"> </w:t>
      </w:r>
      <w:r w:rsidR="00316C2B">
        <w:rPr>
          <w:rFonts w:cs="Arial"/>
          <w:color w:val="242121"/>
          <w:lang w:val="en-US"/>
        </w:rPr>
        <w:t xml:space="preserve">I need to consider their </w:t>
      </w:r>
      <w:r w:rsidR="001453C6" w:rsidRPr="00F94A41">
        <w:rPr>
          <w:rFonts w:cs="Arial"/>
          <w:color w:val="242121"/>
          <w:lang w:val="en-US"/>
        </w:rPr>
        <w:t xml:space="preserve">prospects of </w:t>
      </w:r>
      <w:r w:rsidR="00316C2B">
        <w:rPr>
          <w:rFonts w:cs="Arial"/>
          <w:color w:val="242121"/>
          <w:lang w:val="en-US"/>
        </w:rPr>
        <w:t>successfully opposing the applicant’s application for the costs order granted by the court on the aforesaid date.</w:t>
      </w:r>
    </w:p>
    <w:p w14:paraId="38B47363" w14:textId="3C14931A" w:rsidR="00E17D68" w:rsidRDefault="00C43136" w:rsidP="00C43136">
      <w:pPr>
        <w:pStyle w:val="LegalList1"/>
        <w:numPr>
          <w:ilvl w:val="0"/>
          <w:numId w:val="0"/>
        </w:numPr>
        <w:spacing w:before="120" w:after="120" w:line="360" w:lineRule="auto"/>
        <w:rPr>
          <w:color w:val="000000"/>
        </w:rPr>
      </w:pPr>
      <w:r>
        <w:rPr>
          <w:color w:val="000000"/>
        </w:rPr>
        <w:t>[5].</w:t>
      </w:r>
      <w:r>
        <w:rPr>
          <w:color w:val="000000"/>
        </w:rPr>
        <w:tab/>
      </w:r>
      <w:r w:rsidR="00E17D68">
        <w:rPr>
          <w:color w:val="000000"/>
        </w:rPr>
        <w:t>As I have already indicated, the respondents’ explanation for their</w:t>
      </w:r>
      <w:r w:rsidR="00E17D68" w:rsidRPr="00E17D68">
        <w:rPr>
          <w:color w:val="000000"/>
        </w:rPr>
        <w:t xml:space="preserve"> </w:t>
      </w:r>
      <w:r w:rsidR="00E17D68">
        <w:rPr>
          <w:color w:val="000000"/>
        </w:rPr>
        <w:t>non-appearance at court on 17 May 2023</w:t>
      </w:r>
      <w:r w:rsidR="00E17D68" w:rsidRPr="00E17D68">
        <w:rPr>
          <w:color w:val="000000"/>
        </w:rPr>
        <w:t xml:space="preserve"> </w:t>
      </w:r>
      <w:r w:rsidR="00E17D68">
        <w:rPr>
          <w:color w:val="000000"/>
        </w:rPr>
        <w:t xml:space="preserve">is simply that their attorney did not realise that the matter </w:t>
      </w:r>
      <w:r w:rsidR="00433F01">
        <w:rPr>
          <w:color w:val="000000"/>
        </w:rPr>
        <w:t>was</w:t>
      </w:r>
      <w:r w:rsidR="00E17D68">
        <w:rPr>
          <w:color w:val="000000"/>
        </w:rPr>
        <w:t xml:space="preserve"> on the roll. I have no reason not to accept the explanation by the respondents’ attorney. The simple fact of the matter is that the notice of set down did not come to his attention and that is an explanation which, in my view, is a reasonable one, supported by the evidence, notably the fact that</w:t>
      </w:r>
      <w:r w:rsidR="00C612BF">
        <w:rPr>
          <w:color w:val="000000"/>
        </w:rPr>
        <w:t xml:space="preserve"> later on the </w:t>
      </w:r>
      <w:r w:rsidR="00E17D68">
        <w:rPr>
          <w:color w:val="000000"/>
        </w:rPr>
        <w:t xml:space="preserve">very day </w:t>
      </w:r>
      <w:r w:rsidR="00433F01">
        <w:rPr>
          <w:color w:val="000000"/>
        </w:rPr>
        <w:t xml:space="preserve">on which the matter was on the roll, the respondents’ attorneys placed on record that he did not realise that the matter was on the </w:t>
      </w:r>
      <w:r w:rsidR="00C612BF">
        <w:rPr>
          <w:color w:val="000000"/>
        </w:rPr>
        <w:t>roll</w:t>
      </w:r>
      <w:r w:rsidR="00433F01">
        <w:rPr>
          <w:color w:val="000000"/>
        </w:rPr>
        <w:t xml:space="preserve"> for </w:t>
      </w:r>
      <w:r w:rsidR="00C612BF">
        <w:rPr>
          <w:color w:val="000000"/>
        </w:rPr>
        <w:t>that</w:t>
      </w:r>
      <w:r w:rsidR="00433F01">
        <w:rPr>
          <w:color w:val="000000"/>
        </w:rPr>
        <w:t xml:space="preserve"> day.</w:t>
      </w:r>
    </w:p>
    <w:p w14:paraId="0A51D6D4" w14:textId="3EF79B7B" w:rsidR="00904A27" w:rsidRDefault="00C43136" w:rsidP="00C43136">
      <w:pPr>
        <w:pStyle w:val="LegalList1"/>
        <w:numPr>
          <w:ilvl w:val="0"/>
          <w:numId w:val="0"/>
        </w:numPr>
        <w:spacing w:before="120" w:after="120" w:line="360" w:lineRule="auto"/>
        <w:rPr>
          <w:color w:val="000000"/>
        </w:rPr>
      </w:pPr>
      <w:r>
        <w:rPr>
          <w:color w:val="000000"/>
        </w:rPr>
        <w:t>[6].</w:t>
      </w:r>
      <w:r>
        <w:rPr>
          <w:color w:val="000000"/>
        </w:rPr>
        <w:tab/>
      </w:r>
      <w:r w:rsidR="00433F01">
        <w:rPr>
          <w:color w:val="000000"/>
        </w:rPr>
        <w:t xml:space="preserve">As regards the </w:t>
      </w:r>
      <w:r w:rsidR="00433F01" w:rsidRPr="00433F01">
        <w:rPr>
          <w:i/>
          <w:iCs/>
          <w:color w:val="000000"/>
        </w:rPr>
        <w:t>bona fide</w:t>
      </w:r>
      <w:r w:rsidR="00433F01">
        <w:rPr>
          <w:color w:val="000000"/>
        </w:rPr>
        <w:t xml:space="preserve"> defence to the application for a costs order, the respondents contend that there was no need for the applicant to have instituted the proceedings in question. There were other avenues open to the applicant, which it ought to have explored before launching into legal proceedings. It is the case of the respondents that, irrespective of the fact that the matter resolved itself after the institution of the main application, the application should </w:t>
      </w:r>
      <w:r w:rsidR="00C612BF">
        <w:rPr>
          <w:color w:val="000000"/>
        </w:rPr>
        <w:t xml:space="preserve">not </w:t>
      </w:r>
      <w:r w:rsidR="00433F01">
        <w:rPr>
          <w:color w:val="000000"/>
        </w:rPr>
        <w:t>have</w:t>
      </w:r>
      <w:r w:rsidR="00FE6DE8">
        <w:rPr>
          <w:color w:val="000000"/>
        </w:rPr>
        <w:t xml:space="preserve"> been</w:t>
      </w:r>
      <w:r w:rsidR="00433F01">
        <w:rPr>
          <w:color w:val="000000"/>
        </w:rPr>
        <w:t xml:space="preserve"> issued for starters. They therefore intended arguing the issue of the costs at the hearing on 17 May 2023 and they believe that they have cogent arguments against the granting of the costs order, including the punitive costs award in favour of the applicant on the scale as between attorney and client.</w:t>
      </w:r>
      <w:r w:rsidR="00904A27">
        <w:rPr>
          <w:color w:val="000000"/>
        </w:rPr>
        <w:t xml:space="preserve"> So, for example, the third and the fourth respondents aver that they are not the trustees</w:t>
      </w:r>
      <w:r w:rsidR="00C612BF">
        <w:rPr>
          <w:color w:val="000000"/>
        </w:rPr>
        <w:t xml:space="preserve"> of the Body Corporate in question</w:t>
      </w:r>
      <w:r w:rsidR="00904A27">
        <w:rPr>
          <w:color w:val="000000"/>
        </w:rPr>
        <w:t xml:space="preserve">, but merely acted as </w:t>
      </w:r>
      <w:r w:rsidR="00904A27" w:rsidRPr="00C612BF">
        <w:rPr>
          <w:i/>
          <w:iCs/>
          <w:color w:val="000000"/>
        </w:rPr>
        <w:t>de fact</w:t>
      </w:r>
      <w:r w:rsidR="00C612BF" w:rsidRPr="00C612BF">
        <w:rPr>
          <w:i/>
          <w:iCs/>
          <w:color w:val="000000"/>
        </w:rPr>
        <w:t>o</w:t>
      </w:r>
      <w:r w:rsidR="00904A27">
        <w:rPr>
          <w:color w:val="000000"/>
        </w:rPr>
        <w:t xml:space="preserve"> trustees in </w:t>
      </w:r>
      <w:r w:rsidR="00E17D68" w:rsidRPr="00904A27">
        <w:rPr>
          <w:color w:val="000000"/>
        </w:rPr>
        <w:t xml:space="preserve">the absence of </w:t>
      </w:r>
      <w:r w:rsidR="00904A27">
        <w:rPr>
          <w:color w:val="000000"/>
        </w:rPr>
        <w:t>lawfully</w:t>
      </w:r>
      <w:r w:rsidR="00E17D68" w:rsidRPr="00904A27">
        <w:rPr>
          <w:color w:val="000000"/>
        </w:rPr>
        <w:t xml:space="preserve"> elected Trustees at a </w:t>
      </w:r>
      <w:r w:rsidR="00C612BF">
        <w:rPr>
          <w:color w:val="000000"/>
        </w:rPr>
        <w:t>f</w:t>
      </w:r>
      <w:r w:rsidR="00E17D68" w:rsidRPr="00904A27">
        <w:rPr>
          <w:color w:val="000000"/>
        </w:rPr>
        <w:t>ormal Annual General Meeting called in accordance with the Sectional Titles Act.</w:t>
      </w:r>
      <w:r w:rsidR="00904A27">
        <w:rPr>
          <w:color w:val="000000"/>
        </w:rPr>
        <w:t xml:space="preserve"> The point made by the respondents is simply that, whilst the main application seemingly had the desired effect in that </w:t>
      </w:r>
      <w:r w:rsidR="00904A27">
        <w:rPr>
          <w:color w:val="000000"/>
        </w:rPr>
        <w:lastRenderedPageBreak/>
        <w:t xml:space="preserve">the disputes between the parties were resolved, the applicant had no right to lawfully institute the proceedings against them. </w:t>
      </w:r>
    </w:p>
    <w:p w14:paraId="2F82177F" w14:textId="442AF4A1" w:rsidR="00E17D68" w:rsidRPr="00E17D68" w:rsidRDefault="00C43136" w:rsidP="00C43136">
      <w:pPr>
        <w:pStyle w:val="LegalList1"/>
        <w:numPr>
          <w:ilvl w:val="0"/>
          <w:numId w:val="0"/>
        </w:numPr>
        <w:spacing w:before="120" w:after="120" w:line="360" w:lineRule="auto"/>
        <w:rPr>
          <w:color w:val="000000"/>
        </w:rPr>
      </w:pPr>
      <w:r w:rsidRPr="00E17D68">
        <w:rPr>
          <w:color w:val="000000"/>
        </w:rPr>
        <w:t>[7].</w:t>
      </w:r>
      <w:r w:rsidRPr="00E17D68">
        <w:rPr>
          <w:color w:val="000000"/>
        </w:rPr>
        <w:tab/>
      </w:r>
      <w:r w:rsidR="00904A27">
        <w:rPr>
          <w:color w:val="000000"/>
        </w:rPr>
        <w:t xml:space="preserve">I find myself in agreement with these submissions on behalf of the respondents. In my view, there </w:t>
      </w:r>
      <w:r w:rsidR="00C612BF">
        <w:rPr>
          <w:color w:val="000000"/>
        </w:rPr>
        <w:t>may very well be</w:t>
      </w:r>
      <w:r w:rsidR="00904A27">
        <w:rPr>
          <w:color w:val="000000"/>
        </w:rPr>
        <w:t xml:space="preserve"> merit in the respondents’ contention that the costs order, especially a punitive one on the scale as between attorney and client, ought not to have been granted by this court.   </w:t>
      </w:r>
    </w:p>
    <w:p w14:paraId="2CCC2214" w14:textId="211BD79A" w:rsidR="00E17D68" w:rsidRPr="00E17D68" w:rsidRDefault="00C43136" w:rsidP="00C43136">
      <w:pPr>
        <w:pStyle w:val="LegalList1"/>
        <w:numPr>
          <w:ilvl w:val="0"/>
          <w:numId w:val="0"/>
        </w:numPr>
        <w:spacing w:before="120" w:after="240" w:line="360" w:lineRule="auto"/>
        <w:rPr>
          <w:color w:val="000000"/>
        </w:rPr>
      </w:pPr>
      <w:r w:rsidRPr="00E17D68">
        <w:rPr>
          <w:color w:val="000000"/>
        </w:rPr>
        <w:t>[8].</w:t>
      </w:r>
      <w:r w:rsidRPr="00E17D68">
        <w:rPr>
          <w:color w:val="000000"/>
        </w:rPr>
        <w:tab/>
      </w:r>
      <w:r w:rsidR="00904A27">
        <w:rPr>
          <w:color w:val="000000"/>
        </w:rPr>
        <w:t>This then means that the respondent has, in my judgment, demonstrated good cause to have the costs order rescinded. Their application should therefore be granted.</w:t>
      </w:r>
    </w:p>
    <w:p w14:paraId="4DD9FB53" w14:textId="77777777" w:rsidR="00411C77" w:rsidRDefault="00AD41F8" w:rsidP="008B0BF4">
      <w:pPr>
        <w:pStyle w:val="LegalMAINHEADING"/>
        <w:spacing w:before="0" w:after="120" w:line="360" w:lineRule="auto"/>
      </w:pPr>
      <w:r>
        <w:rPr>
          <w:caps w:val="0"/>
        </w:rPr>
        <w:t>Costs</w:t>
      </w:r>
    </w:p>
    <w:p w14:paraId="3E8B85F4" w14:textId="04969D43" w:rsidR="002B5A8F" w:rsidRDefault="00C43136" w:rsidP="00C43136">
      <w:pPr>
        <w:suppressAutoHyphens w:val="0"/>
        <w:autoSpaceDE w:val="0"/>
        <w:autoSpaceDN w:val="0"/>
        <w:adjustRightInd w:val="0"/>
        <w:spacing w:after="120" w:line="360" w:lineRule="auto"/>
        <w:jc w:val="both"/>
        <w:rPr>
          <w:rFonts w:cs="Arial"/>
          <w:lang w:eastAsia="en-ZA"/>
        </w:rPr>
      </w:pPr>
      <w:r>
        <w:rPr>
          <w:rFonts w:cs="Arial"/>
          <w:lang w:eastAsia="en-ZA"/>
        </w:rPr>
        <w:t>[9].</w:t>
      </w:r>
      <w:r>
        <w:rPr>
          <w:rFonts w:cs="Arial"/>
          <w:lang w:eastAsia="en-ZA"/>
        </w:rPr>
        <w:tab/>
      </w:r>
      <w:r w:rsidR="002B5A8F" w:rsidRPr="002B5A8F">
        <w:rPr>
          <w:rFonts w:cs="Arial"/>
        </w:rPr>
        <w:t xml:space="preserve">The general rule in matters of costs is that the successful party should be given his costs, and this rule should not be departed from except where there </w:t>
      </w:r>
      <w:r w:rsidR="00F6005B" w:rsidRPr="002B5A8F">
        <w:rPr>
          <w:rFonts w:cs="Arial"/>
        </w:rPr>
        <w:t>are</w:t>
      </w:r>
      <w:r w:rsidR="002B5A8F" w:rsidRPr="002B5A8F">
        <w:rPr>
          <w:rFonts w:cs="Arial"/>
        </w:rPr>
        <w:t xml:space="preserve"> good grounds for doing so, such as misconduct on the part of the successful party or other exceptional circumstances. See: </w:t>
      </w:r>
      <w:r w:rsidR="002B5A8F" w:rsidRPr="002B5A8F">
        <w:rPr>
          <w:rFonts w:cs="Arial"/>
          <w:i/>
        </w:rPr>
        <w:t>Myers v Abramson</w:t>
      </w:r>
      <w:r w:rsidR="00C50642">
        <w:rPr>
          <w:rStyle w:val="FootnoteReference"/>
          <w:i/>
        </w:rPr>
        <w:footnoteReference w:id="2"/>
      </w:r>
      <w:r w:rsidR="002B5A8F" w:rsidRPr="002B5A8F">
        <w:rPr>
          <w:rFonts w:cs="Arial"/>
        </w:rPr>
        <w:t>.</w:t>
      </w:r>
    </w:p>
    <w:p w14:paraId="099EC393" w14:textId="01B35082" w:rsidR="00391F98" w:rsidRPr="00391F98" w:rsidRDefault="00C43136" w:rsidP="00C43136">
      <w:pPr>
        <w:suppressAutoHyphens w:val="0"/>
        <w:autoSpaceDE w:val="0"/>
        <w:autoSpaceDN w:val="0"/>
        <w:adjustRightInd w:val="0"/>
        <w:spacing w:after="120" w:line="360" w:lineRule="auto"/>
        <w:jc w:val="both"/>
        <w:rPr>
          <w:rFonts w:cs="Arial"/>
        </w:rPr>
      </w:pPr>
      <w:r w:rsidRPr="00391F98">
        <w:rPr>
          <w:rFonts w:cs="Arial"/>
        </w:rPr>
        <w:t>[10].</w:t>
      </w:r>
      <w:r w:rsidRPr="00391F98">
        <w:rPr>
          <w:rFonts w:cs="Arial"/>
        </w:rPr>
        <w:tab/>
      </w:r>
      <w:r w:rsidR="00A27F7F">
        <w:rPr>
          <w:rFonts w:cs="Arial"/>
        </w:rPr>
        <w:t xml:space="preserve">During the hearing of the rescission application on 4 March 2024, Mr Clayton, the respondents’ attorney, seemingly accepted that, in the circumstances of this matter, the first to eleventh respondents, who are the applicants in this application, should be paying the costs. I agree. There would not have been a need for the rescission application if the notice of set down had not been missed by respondents’ attorney.  </w:t>
      </w:r>
    </w:p>
    <w:p w14:paraId="2AC1A164" w14:textId="6BCBBA34" w:rsidR="00391F98" w:rsidRDefault="00C43136" w:rsidP="00C43136">
      <w:pPr>
        <w:suppressAutoHyphens w:val="0"/>
        <w:autoSpaceDE w:val="0"/>
        <w:autoSpaceDN w:val="0"/>
        <w:adjustRightInd w:val="0"/>
        <w:spacing w:after="240" w:line="360" w:lineRule="auto"/>
        <w:jc w:val="both"/>
        <w:rPr>
          <w:rFonts w:cs="Arial"/>
        </w:rPr>
      </w:pPr>
      <w:r>
        <w:rPr>
          <w:rFonts w:cs="Arial"/>
        </w:rPr>
        <w:t>[11].</w:t>
      </w:r>
      <w:r>
        <w:rPr>
          <w:rFonts w:cs="Arial"/>
        </w:rPr>
        <w:tab/>
      </w:r>
      <w:r w:rsidR="00391F98" w:rsidRPr="00391F98">
        <w:rPr>
          <w:rFonts w:cs="Arial"/>
        </w:rPr>
        <w:t xml:space="preserve">I am </w:t>
      </w:r>
      <w:r w:rsidR="00FF1C21">
        <w:rPr>
          <w:rFonts w:cs="Arial"/>
        </w:rPr>
        <w:t xml:space="preserve">therefore </w:t>
      </w:r>
      <w:r w:rsidR="00391F98" w:rsidRPr="00391F98">
        <w:rPr>
          <w:rFonts w:cs="Arial"/>
        </w:rPr>
        <w:t xml:space="preserve">of the view that </w:t>
      </w:r>
      <w:r w:rsidR="008B0BF4">
        <w:rPr>
          <w:rFonts w:cs="Arial"/>
        </w:rPr>
        <w:t xml:space="preserve">the </w:t>
      </w:r>
      <w:r w:rsidR="00C50642">
        <w:rPr>
          <w:rFonts w:cs="Arial"/>
        </w:rPr>
        <w:t xml:space="preserve">first </w:t>
      </w:r>
      <w:r w:rsidR="00A27F7F">
        <w:rPr>
          <w:rFonts w:cs="Arial"/>
        </w:rPr>
        <w:t>to</w:t>
      </w:r>
      <w:r w:rsidR="00C50642">
        <w:rPr>
          <w:rFonts w:cs="Arial"/>
        </w:rPr>
        <w:t xml:space="preserve"> the </w:t>
      </w:r>
      <w:r w:rsidR="00A27F7F">
        <w:rPr>
          <w:rFonts w:cs="Arial"/>
        </w:rPr>
        <w:t>eleventh</w:t>
      </w:r>
      <w:r w:rsidR="00C50642">
        <w:rPr>
          <w:rFonts w:cs="Arial"/>
        </w:rPr>
        <w:t xml:space="preserve"> </w:t>
      </w:r>
      <w:r w:rsidR="00A27F7F">
        <w:rPr>
          <w:rFonts w:cs="Arial"/>
        </w:rPr>
        <w:t>respondents</w:t>
      </w:r>
      <w:r w:rsidR="008B0BF4">
        <w:rPr>
          <w:rFonts w:cs="Arial"/>
        </w:rPr>
        <w:t xml:space="preserve"> should pay the </w:t>
      </w:r>
      <w:r w:rsidR="00A27F7F">
        <w:rPr>
          <w:rFonts w:cs="Arial"/>
        </w:rPr>
        <w:t>applicant’s</w:t>
      </w:r>
      <w:r w:rsidR="008B0BF4">
        <w:rPr>
          <w:rFonts w:cs="Arial"/>
        </w:rPr>
        <w:t xml:space="preserve"> costs of </w:t>
      </w:r>
      <w:r w:rsidR="00C50642">
        <w:rPr>
          <w:rFonts w:cs="Arial"/>
        </w:rPr>
        <w:t>this</w:t>
      </w:r>
      <w:r w:rsidR="008B0BF4">
        <w:rPr>
          <w:rFonts w:cs="Arial"/>
        </w:rPr>
        <w:t xml:space="preserve"> application.</w:t>
      </w:r>
    </w:p>
    <w:p w14:paraId="61593BA3" w14:textId="77777777" w:rsidR="007A138E" w:rsidRPr="00C50642" w:rsidRDefault="00AD41F8" w:rsidP="00C50642">
      <w:pPr>
        <w:suppressAutoHyphens w:val="0"/>
        <w:autoSpaceDE w:val="0"/>
        <w:autoSpaceDN w:val="0"/>
        <w:adjustRightInd w:val="0"/>
        <w:spacing w:after="120" w:line="360" w:lineRule="auto"/>
        <w:jc w:val="both"/>
        <w:rPr>
          <w:rFonts w:cs="Arial"/>
          <w:b/>
          <w:bCs/>
        </w:rPr>
      </w:pPr>
      <w:r w:rsidRPr="00C50642">
        <w:rPr>
          <w:b/>
          <w:bCs/>
          <w:lang w:val="en-ZA" w:eastAsia="en-ZA"/>
        </w:rPr>
        <w:t>Order</w:t>
      </w:r>
    </w:p>
    <w:p w14:paraId="3751D2E7" w14:textId="7D2767F2" w:rsidR="00F6511D" w:rsidRPr="00393BE0" w:rsidRDefault="00C43136" w:rsidP="00C43136">
      <w:pPr>
        <w:suppressAutoHyphens w:val="0"/>
        <w:autoSpaceDE w:val="0"/>
        <w:autoSpaceDN w:val="0"/>
        <w:adjustRightInd w:val="0"/>
        <w:spacing w:after="120" w:line="360" w:lineRule="auto"/>
        <w:jc w:val="both"/>
        <w:rPr>
          <w:rFonts w:cs="Arial"/>
        </w:rPr>
      </w:pPr>
      <w:r w:rsidRPr="00393BE0">
        <w:rPr>
          <w:rFonts w:cs="Arial"/>
        </w:rPr>
        <w:t>[12].</w:t>
      </w:r>
      <w:r w:rsidRPr="00393BE0">
        <w:rPr>
          <w:rFonts w:cs="Arial"/>
        </w:rPr>
        <w:tab/>
      </w:r>
      <w:r w:rsidR="00C422E3">
        <w:t>Accordingly</w:t>
      </w:r>
      <w:r w:rsidR="00CB20C0">
        <w:t xml:space="preserve">, I make the </w:t>
      </w:r>
      <w:r w:rsidR="00F6511D">
        <w:t xml:space="preserve">following </w:t>
      </w:r>
      <w:r w:rsidR="00C50642">
        <w:t>order: -</w:t>
      </w:r>
    </w:p>
    <w:p w14:paraId="7040932A" w14:textId="17CF0CB6" w:rsidR="002B5010" w:rsidRDefault="00C43136" w:rsidP="00C43136">
      <w:pPr>
        <w:spacing w:after="120" w:line="360" w:lineRule="auto"/>
        <w:ind w:left="567" w:hanging="567"/>
        <w:jc w:val="both"/>
        <w:outlineLvl w:val="0"/>
      </w:pPr>
      <w:r>
        <w:t>(1)</w:t>
      </w:r>
      <w:r>
        <w:tab/>
      </w:r>
      <w:r w:rsidR="002B5010">
        <w:t>The costs order granted on 17 May 2023 in favour of the applicant against the third and fourth respondents be and is hereby rescinded.</w:t>
      </w:r>
    </w:p>
    <w:p w14:paraId="785AB0CF" w14:textId="5AE17EEC" w:rsidR="002B5010" w:rsidRDefault="00C43136" w:rsidP="00C43136">
      <w:pPr>
        <w:spacing w:after="240" w:line="360" w:lineRule="auto"/>
        <w:ind w:left="567" w:hanging="567"/>
        <w:jc w:val="both"/>
        <w:outlineLvl w:val="0"/>
      </w:pPr>
      <w:r>
        <w:lastRenderedPageBreak/>
        <w:t>(2)</w:t>
      </w:r>
      <w:r>
        <w:tab/>
      </w:r>
      <w:r w:rsidR="002B5010">
        <w:t>The first to the eleventh respondents, jointly and severally, the one paying the other to be absolved, shall pay the applicant’s costs of this opposed rescission application.</w:t>
      </w:r>
    </w:p>
    <w:p w14:paraId="6C4F57F0" w14:textId="77777777" w:rsidR="00A93CA5" w:rsidRPr="005C763B" w:rsidRDefault="005C763B" w:rsidP="009C4CA8">
      <w:pPr>
        <w:pStyle w:val="LegalBodyText1"/>
        <w:keepNext/>
        <w:spacing w:before="1200" w:after="120" w:line="360" w:lineRule="auto"/>
        <w:ind w:left="0"/>
        <w:jc w:val="right"/>
        <w:rPr>
          <w:b/>
        </w:rPr>
      </w:pPr>
      <w:r>
        <w:rPr>
          <w:b/>
        </w:rPr>
        <w:t>_____________</w:t>
      </w:r>
      <w:r w:rsidR="00A93CA5" w:rsidRPr="005C763B">
        <w:rPr>
          <w:b/>
        </w:rPr>
        <w:t>____________________</w:t>
      </w:r>
    </w:p>
    <w:p w14:paraId="3AED7731" w14:textId="77777777" w:rsidR="000C3AF7" w:rsidRDefault="00A93CA5" w:rsidP="006A0AA9">
      <w:pPr>
        <w:keepNext/>
        <w:spacing w:line="276" w:lineRule="auto"/>
        <w:jc w:val="right"/>
        <w:rPr>
          <w:rFonts w:cs="Arial"/>
          <w:b/>
        </w:rPr>
      </w:pPr>
      <w:r>
        <w:rPr>
          <w:rFonts w:cs="Arial"/>
          <w:b/>
        </w:rPr>
        <w:t xml:space="preserve">L </w:t>
      </w:r>
      <w:r w:rsidR="00A63DEF">
        <w:rPr>
          <w:rFonts w:cs="Arial"/>
          <w:b/>
        </w:rPr>
        <w:t xml:space="preserve">R </w:t>
      </w:r>
      <w:r>
        <w:rPr>
          <w:rFonts w:cs="Arial"/>
          <w:b/>
        </w:rPr>
        <w:t>ADAMS</w:t>
      </w:r>
      <w:r w:rsidR="000C3AF7">
        <w:rPr>
          <w:rFonts w:cs="Arial"/>
          <w:b/>
        </w:rPr>
        <w:t xml:space="preserve"> </w:t>
      </w:r>
    </w:p>
    <w:p w14:paraId="430266F2" w14:textId="77777777" w:rsidR="000C3AF7" w:rsidRPr="0084771B" w:rsidRDefault="000C3AF7" w:rsidP="006A0AA9">
      <w:pPr>
        <w:keepNext/>
        <w:spacing w:line="276" w:lineRule="auto"/>
        <w:jc w:val="right"/>
        <w:rPr>
          <w:rFonts w:cs="Arial"/>
          <w:i/>
        </w:rPr>
      </w:pPr>
      <w:r w:rsidRPr="0084771B">
        <w:rPr>
          <w:rFonts w:cs="Arial"/>
          <w:i/>
        </w:rPr>
        <w:t>Judge of the High Court</w:t>
      </w:r>
    </w:p>
    <w:p w14:paraId="4E342B14" w14:textId="7A8D0206" w:rsidR="000C3AF7" w:rsidRDefault="00A93CA5" w:rsidP="0084771B">
      <w:pPr>
        <w:pBdr>
          <w:bottom w:val="single" w:sz="6" w:space="1" w:color="auto"/>
        </w:pBdr>
        <w:spacing w:line="276" w:lineRule="auto"/>
        <w:jc w:val="right"/>
        <w:rPr>
          <w:rFonts w:cs="Arial"/>
          <w:i/>
        </w:rPr>
      </w:pPr>
      <w:r w:rsidRPr="0084771B">
        <w:rPr>
          <w:rFonts w:cs="Arial"/>
          <w:i/>
        </w:rPr>
        <w:t>Gauteng Division,</w:t>
      </w:r>
      <w:r w:rsidR="0084771B" w:rsidRPr="0084771B">
        <w:rPr>
          <w:rFonts w:cs="Arial"/>
          <w:i/>
        </w:rPr>
        <w:t xml:space="preserve"> </w:t>
      </w:r>
      <w:r w:rsidR="0062393B">
        <w:rPr>
          <w:rFonts w:cs="Arial"/>
          <w:i/>
        </w:rPr>
        <w:t>Johannesburg</w:t>
      </w:r>
    </w:p>
    <w:p w14:paraId="42657DF3" w14:textId="77777777" w:rsidR="004F06FE" w:rsidRDefault="004F06FE">
      <w:pPr>
        <w:suppressAutoHyphens w:val="0"/>
      </w:pPr>
    </w:p>
    <w:p w14:paraId="1C91919C" w14:textId="77777777" w:rsidR="00601174" w:rsidRDefault="00601174">
      <w:r>
        <w:br w:type="page"/>
      </w:r>
    </w:p>
    <w:tbl>
      <w:tblPr>
        <w:tblW w:w="9180" w:type="dxa"/>
        <w:tblLook w:val="04A0" w:firstRow="1" w:lastRow="0" w:firstColumn="1" w:lastColumn="0" w:noHBand="0" w:noVBand="1"/>
      </w:tblPr>
      <w:tblGrid>
        <w:gridCol w:w="4928"/>
        <w:gridCol w:w="4252"/>
      </w:tblGrid>
      <w:tr w:rsidR="00323F2A" w14:paraId="2B7F1BF2" w14:textId="77777777" w:rsidTr="002304CE">
        <w:tc>
          <w:tcPr>
            <w:tcW w:w="4928" w:type="dxa"/>
            <w:tcMar>
              <w:top w:w="32" w:type="dxa"/>
              <w:left w:w="108" w:type="dxa"/>
              <w:bottom w:w="32" w:type="dxa"/>
              <w:right w:w="108" w:type="dxa"/>
            </w:tcMar>
            <w:vAlign w:val="center"/>
            <w:hideMark/>
          </w:tcPr>
          <w:p w14:paraId="4A9DAB65" w14:textId="49B76B06" w:rsidR="004F06FE" w:rsidRDefault="004F06FE" w:rsidP="00C569CA">
            <w:pPr>
              <w:keepNext/>
              <w:spacing w:before="120" w:after="120"/>
              <w:rPr>
                <w:sz w:val="22"/>
                <w:szCs w:val="22"/>
                <w:lang w:eastAsia="en-US"/>
              </w:rPr>
            </w:pPr>
            <w:r>
              <w:lastRenderedPageBreak/>
              <w:t>HEARD ON: </w:t>
            </w:r>
          </w:p>
        </w:tc>
        <w:tc>
          <w:tcPr>
            <w:tcW w:w="4252" w:type="dxa"/>
            <w:tcMar>
              <w:top w:w="32" w:type="dxa"/>
              <w:left w:w="108" w:type="dxa"/>
              <w:bottom w:w="32" w:type="dxa"/>
              <w:right w:w="108" w:type="dxa"/>
            </w:tcMar>
            <w:vAlign w:val="center"/>
            <w:hideMark/>
          </w:tcPr>
          <w:p w14:paraId="1DC50C8C" w14:textId="5DB51994" w:rsidR="004F06FE" w:rsidRDefault="00304F3A" w:rsidP="00C569CA">
            <w:pPr>
              <w:keepNext/>
              <w:spacing w:before="120" w:after="120"/>
              <w:rPr>
                <w:sz w:val="22"/>
                <w:szCs w:val="22"/>
                <w:lang w:eastAsia="en-US"/>
              </w:rPr>
            </w:pPr>
            <w:r>
              <w:t>4</w:t>
            </w:r>
            <w:r w:rsidRPr="00304F3A">
              <w:rPr>
                <w:vertAlign w:val="superscript"/>
              </w:rPr>
              <w:t>th</w:t>
            </w:r>
            <w:r>
              <w:t xml:space="preserve"> March</w:t>
            </w:r>
            <w:r w:rsidR="005E4696">
              <w:t xml:space="preserve"> 20</w:t>
            </w:r>
            <w:r w:rsidR="00F03FBD">
              <w:t>2</w:t>
            </w:r>
            <w:r w:rsidR="00C569CA">
              <w:t>4</w:t>
            </w:r>
            <w:r w:rsidR="004F06FE">
              <w:t> </w:t>
            </w:r>
          </w:p>
        </w:tc>
      </w:tr>
      <w:tr w:rsidR="00323F2A" w14:paraId="03AB3EEF" w14:textId="77777777" w:rsidTr="002304CE">
        <w:tc>
          <w:tcPr>
            <w:tcW w:w="4928" w:type="dxa"/>
            <w:tcMar>
              <w:top w:w="32" w:type="dxa"/>
              <w:left w:w="108" w:type="dxa"/>
              <w:bottom w:w="32" w:type="dxa"/>
              <w:right w:w="108" w:type="dxa"/>
            </w:tcMar>
            <w:vAlign w:val="center"/>
            <w:hideMark/>
          </w:tcPr>
          <w:p w14:paraId="465FD886" w14:textId="77777777" w:rsidR="004F06FE" w:rsidRPr="00F9747E" w:rsidRDefault="004F06FE" w:rsidP="00C569CA">
            <w:pPr>
              <w:keepNext/>
              <w:spacing w:before="120" w:after="120"/>
            </w:pPr>
            <w:r>
              <w:t>JUDGMENT DATE:</w:t>
            </w:r>
          </w:p>
        </w:tc>
        <w:tc>
          <w:tcPr>
            <w:tcW w:w="4252" w:type="dxa"/>
            <w:tcMar>
              <w:top w:w="32" w:type="dxa"/>
              <w:left w:w="108" w:type="dxa"/>
              <w:bottom w:w="32" w:type="dxa"/>
              <w:right w:w="108" w:type="dxa"/>
            </w:tcMar>
            <w:vAlign w:val="center"/>
            <w:hideMark/>
          </w:tcPr>
          <w:p w14:paraId="66025CB3" w14:textId="1F13E531" w:rsidR="004F06FE" w:rsidRPr="00F9747E" w:rsidRDefault="00A27F7F" w:rsidP="00C569CA">
            <w:pPr>
              <w:keepNext/>
              <w:spacing w:before="120" w:after="120"/>
            </w:pPr>
            <w:r>
              <w:t>8</w:t>
            </w:r>
            <w:r w:rsidRPr="00A27F7F">
              <w:rPr>
                <w:vertAlign w:val="superscript"/>
              </w:rPr>
              <w:t>th</w:t>
            </w:r>
            <w:r>
              <w:t xml:space="preserve"> </w:t>
            </w:r>
            <w:r w:rsidR="00304F3A">
              <w:t>March</w:t>
            </w:r>
            <w:r w:rsidR="005E4696">
              <w:t xml:space="preserve"> 202</w:t>
            </w:r>
            <w:r w:rsidR="00C569CA">
              <w:t>4</w:t>
            </w:r>
          </w:p>
        </w:tc>
      </w:tr>
      <w:tr w:rsidR="009D5EA2" w14:paraId="065B4EF2" w14:textId="77777777" w:rsidTr="002304CE">
        <w:tc>
          <w:tcPr>
            <w:tcW w:w="4928" w:type="dxa"/>
            <w:tcMar>
              <w:top w:w="32" w:type="dxa"/>
              <w:left w:w="108" w:type="dxa"/>
              <w:bottom w:w="32" w:type="dxa"/>
              <w:right w:w="108" w:type="dxa"/>
            </w:tcMar>
            <w:vAlign w:val="center"/>
            <w:hideMark/>
          </w:tcPr>
          <w:p w14:paraId="5B9A0C9F" w14:textId="37FBFE4C" w:rsidR="009D5EA2" w:rsidRPr="009D5EA2" w:rsidRDefault="0028129B" w:rsidP="00C569CA">
            <w:pPr>
              <w:keepNext/>
              <w:spacing w:before="120" w:after="120"/>
            </w:pPr>
            <w:r>
              <w:t>F</w:t>
            </w:r>
            <w:r w:rsidR="009D5EA2">
              <w:t xml:space="preserve">OR THE </w:t>
            </w:r>
            <w:r w:rsidR="00C569CA">
              <w:t>APPLICANT</w:t>
            </w:r>
            <w:r w:rsidR="009D5EA2">
              <w:t>: </w:t>
            </w:r>
          </w:p>
        </w:tc>
        <w:tc>
          <w:tcPr>
            <w:tcW w:w="4252" w:type="dxa"/>
            <w:tcMar>
              <w:top w:w="32" w:type="dxa"/>
              <w:left w:w="108" w:type="dxa"/>
              <w:bottom w:w="32" w:type="dxa"/>
              <w:right w:w="108" w:type="dxa"/>
            </w:tcMar>
            <w:vAlign w:val="center"/>
            <w:hideMark/>
          </w:tcPr>
          <w:p w14:paraId="3FE319A3" w14:textId="5E744150" w:rsidR="009D5EA2" w:rsidRPr="009D5EA2" w:rsidRDefault="00985B67" w:rsidP="00C569CA">
            <w:pPr>
              <w:keepNext/>
              <w:spacing w:before="120" w:after="120"/>
            </w:pPr>
            <w:r>
              <w:t>Adv N Lombard</w:t>
            </w:r>
            <w:r w:rsidR="009D5EA2">
              <w:t> </w:t>
            </w:r>
          </w:p>
        </w:tc>
      </w:tr>
      <w:tr w:rsidR="00323F2A" w14:paraId="1C40248B" w14:textId="77777777" w:rsidTr="002304CE">
        <w:tc>
          <w:tcPr>
            <w:tcW w:w="4928" w:type="dxa"/>
            <w:tcMar>
              <w:top w:w="32" w:type="dxa"/>
              <w:left w:w="108" w:type="dxa"/>
              <w:bottom w:w="32" w:type="dxa"/>
              <w:right w:w="108" w:type="dxa"/>
            </w:tcMar>
            <w:vAlign w:val="center"/>
            <w:hideMark/>
          </w:tcPr>
          <w:p w14:paraId="77F04D63"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58D5C700" w14:textId="43E21E0C" w:rsidR="004F06FE" w:rsidRDefault="00985B67" w:rsidP="00C569CA">
            <w:pPr>
              <w:keepNext/>
              <w:spacing w:before="120" w:after="120"/>
              <w:rPr>
                <w:sz w:val="22"/>
                <w:szCs w:val="22"/>
                <w:lang w:eastAsia="en-US"/>
              </w:rPr>
            </w:pPr>
            <w:r>
              <w:t>Shirish Kalian Attorneys</w:t>
            </w:r>
            <w:r w:rsidR="00150A9C">
              <w:t xml:space="preserve">, </w:t>
            </w:r>
            <w:r>
              <w:t>Bramley</w:t>
            </w:r>
            <w:r w:rsidR="00150A9C">
              <w:t>, Johannesburg</w:t>
            </w:r>
            <w:r w:rsidR="004F06FE">
              <w:t> </w:t>
            </w:r>
          </w:p>
        </w:tc>
      </w:tr>
      <w:tr w:rsidR="00323F2A" w14:paraId="6439AAFD" w14:textId="77777777" w:rsidTr="002304CE">
        <w:tc>
          <w:tcPr>
            <w:tcW w:w="4928" w:type="dxa"/>
            <w:tcMar>
              <w:top w:w="32" w:type="dxa"/>
              <w:left w:w="108" w:type="dxa"/>
              <w:bottom w:w="32" w:type="dxa"/>
              <w:right w:w="108" w:type="dxa"/>
            </w:tcMar>
            <w:vAlign w:val="center"/>
            <w:hideMark/>
          </w:tcPr>
          <w:p w14:paraId="63C69E4B" w14:textId="17486714" w:rsidR="004F06FE" w:rsidRDefault="004F06FE" w:rsidP="00C569CA">
            <w:pPr>
              <w:keepNext/>
              <w:spacing w:before="120" w:after="120"/>
              <w:rPr>
                <w:sz w:val="22"/>
                <w:szCs w:val="22"/>
                <w:lang w:eastAsia="en-US"/>
              </w:rPr>
            </w:pPr>
            <w:r>
              <w:t xml:space="preserve">FOR THE </w:t>
            </w:r>
            <w:r w:rsidR="00150A9C">
              <w:t xml:space="preserve">FIRST TO THE </w:t>
            </w:r>
            <w:r w:rsidR="00985B67">
              <w:t>ELEVENTH</w:t>
            </w:r>
            <w:r w:rsidR="00150A9C">
              <w:t> RESPONDENTS</w:t>
            </w:r>
            <w:r>
              <w:t>: </w:t>
            </w:r>
          </w:p>
        </w:tc>
        <w:tc>
          <w:tcPr>
            <w:tcW w:w="4252" w:type="dxa"/>
            <w:tcMar>
              <w:top w:w="32" w:type="dxa"/>
              <w:left w:w="108" w:type="dxa"/>
              <w:bottom w:w="32" w:type="dxa"/>
              <w:right w:w="108" w:type="dxa"/>
            </w:tcMar>
            <w:vAlign w:val="center"/>
            <w:hideMark/>
          </w:tcPr>
          <w:p w14:paraId="55B38D1E" w14:textId="522E4FC5" w:rsidR="004F06FE" w:rsidRPr="00B71DC2" w:rsidRDefault="00985B67" w:rsidP="00C569CA">
            <w:pPr>
              <w:keepNext/>
              <w:spacing w:before="120" w:after="120"/>
            </w:pPr>
            <w:r>
              <w:t>Attorney B C Clayton</w:t>
            </w:r>
            <w:r w:rsidR="003F77F5">
              <w:t xml:space="preserve"> </w:t>
            </w:r>
            <w:r w:rsidR="008C5950">
              <w:t xml:space="preserve">  </w:t>
            </w:r>
          </w:p>
        </w:tc>
      </w:tr>
      <w:tr w:rsidR="00323F2A" w14:paraId="176550A0" w14:textId="77777777" w:rsidTr="002304CE">
        <w:tc>
          <w:tcPr>
            <w:tcW w:w="4928" w:type="dxa"/>
            <w:tcMar>
              <w:top w:w="32" w:type="dxa"/>
              <w:left w:w="108" w:type="dxa"/>
              <w:bottom w:w="32" w:type="dxa"/>
              <w:right w:w="108" w:type="dxa"/>
            </w:tcMar>
            <w:vAlign w:val="center"/>
            <w:hideMark/>
          </w:tcPr>
          <w:p w14:paraId="136185C1"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1F54E86D" w14:textId="66C7B683" w:rsidR="004F06FE" w:rsidRDefault="00985B67" w:rsidP="00C569CA">
            <w:pPr>
              <w:spacing w:before="120" w:after="120"/>
              <w:rPr>
                <w:sz w:val="22"/>
                <w:szCs w:val="22"/>
                <w:lang w:eastAsia="en-US"/>
              </w:rPr>
            </w:pPr>
            <w:r>
              <w:t>Bryan Clayton &amp; Company</w:t>
            </w:r>
            <w:r w:rsidR="00150A9C">
              <w:t xml:space="preserve">, </w:t>
            </w:r>
            <w:r>
              <w:t>Houghton</w:t>
            </w:r>
            <w:r w:rsidR="00150A9C">
              <w:t xml:space="preserve">, Johannesburg </w:t>
            </w:r>
            <w:r w:rsidR="00E72FD1">
              <w:t xml:space="preserve"> </w:t>
            </w:r>
            <w:r w:rsidR="008B326B">
              <w:t xml:space="preserve"> </w:t>
            </w:r>
          </w:p>
        </w:tc>
      </w:tr>
    </w:tbl>
    <w:p w14:paraId="24D2D85A" w14:textId="77777777" w:rsidR="002F15F5" w:rsidRPr="00D63801" w:rsidRDefault="002F15F5" w:rsidP="00BB6E57">
      <w:pPr>
        <w:keepNext/>
        <w:keepLines/>
        <w:tabs>
          <w:tab w:val="left" w:pos="0"/>
        </w:tabs>
        <w:rPr>
          <w:b/>
        </w:rPr>
      </w:pPr>
    </w:p>
    <w:sectPr w:rsidR="002F15F5" w:rsidRPr="00D63801" w:rsidSect="00A02B94">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DEBA" w14:textId="77777777" w:rsidR="00A02B94" w:rsidRDefault="00A02B94">
      <w:pPr>
        <w:spacing w:line="20" w:lineRule="exact"/>
      </w:pPr>
    </w:p>
  </w:endnote>
  <w:endnote w:type="continuationSeparator" w:id="0">
    <w:p w14:paraId="166F3A34" w14:textId="77777777" w:rsidR="00A02B94" w:rsidRDefault="00A02B94">
      <w:r>
        <w:t xml:space="preserve"> </w:t>
      </w:r>
    </w:p>
  </w:endnote>
  <w:endnote w:type="continuationNotice" w:id="1">
    <w:p w14:paraId="7F7DDFC3" w14:textId="77777777" w:rsidR="00A02B94" w:rsidRDefault="00A02B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F5D6" w14:textId="77777777" w:rsidR="00A02B94" w:rsidRDefault="00A02B94">
      <w:r>
        <w:separator/>
      </w:r>
    </w:p>
  </w:footnote>
  <w:footnote w:type="continuationSeparator" w:id="0">
    <w:p w14:paraId="0802ED60" w14:textId="77777777" w:rsidR="00A02B94" w:rsidRDefault="00A02B94">
      <w:r>
        <w:continuationSeparator/>
      </w:r>
    </w:p>
  </w:footnote>
  <w:footnote w:id="1">
    <w:p w14:paraId="53D70F7A" w14:textId="77777777" w:rsidR="00316C2B" w:rsidRPr="0017112C" w:rsidRDefault="00316C2B" w:rsidP="00316C2B">
      <w:pPr>
        <w:pStyle w:val="FootnoteText"/>
        <w:rPr>
          <w:lang w:val="en-US"/>
        </w:rPr>
      </w:pPr>
      <w:r>
        <w:rPr>
          <w:rStyle w:val="FootnoteReference"/>
        </w:rPr>
        <w:footnoteRef/>
      </w:r>
      <w:r>
        <w:t xml:space="preserve"> </w:t>
      </w:r>
      <w:proofErr w:type="spellStart"/>
      <w:r w:rsidRPr="0017112C">
        <w:rPr>
          <w:i/>
          <w:iCs/>
          <w:color w:val="000000"/>
        </w:rPr>
        <w:t>Laerskool</w:t>
      </w:r>
      <w:proofErr w:type="spellEnd"/>
      <w:r w:rsidRPr="0017112C">
        <w:rPr>
          <w:i/>
          <w:iCs/>
          <w:color w:val="000000"/>
        </w:rPr>
        <w:t xml:space="preserve"> </w:t>
      </w:r>
      <w:proofErr w:type="spellStart"/>
      <w:r w:rsidRPr="0017112C">
        <w:rPr>
          <w:i/>
          <w:iCs/>
          <w:color w:val="000000"/>
        </w:rPr>
        <w:t>Generaal</w:t>
      </w:r>
      <w:proofErr w:type="spellEnd"/>
      <w:r w:rsidRPr="0017112C">
        <w:rPr>
          <w:i/>
          <w:iCs/>
          <w:color w:val="000000"/>
        </w:rPr>
        <w:t xml:space="preserve"> Hendrik Schoeman V Bastian Financial Services (Pty) Ltd </w:t>
      </w:r>
      <w:r w:rsidRPr="0017112C">
        <w:rPr>
          <w:color w:val="000000"/>
        </w:rPr>
        <w:t>2012 (2) SA 637 (CC)</w:t>
      </w:r>
      <w:r>
        <w:rPr>
          <w:color w:val="000000"/>
        </w:rPr>
        <w:t xml:space="preserve"> at para 11.</w:t>
      </w:r>
    </w:p>
  </w:footnote>
  <w:footnote w:id="2">
    <w:p w14:paraId="349EA250" w14:textId="5E2A0208" w:rsidR="00C50642" w:rsidRPr="00C50642" w:rsidRDefault="00C50642">
      <w:pPr>
        <w:pStyle w:val="FootnoteText"/>
        <w:rPr>
          <w:lang w:val="en-ZA"/>
        </w:rPr>
      </w:pPr>
      <w:r>
        <w:rPr>
          <w:rStyle w:val="FootnoteReference"/>
        </w:rPr>
        <w:footnoteRef/>
      </w:r>
      <w:r>
        <w:t xml:space="preserve"> </w:t>
      </w:r>
      <w:r w:rsidRPr="002B5A8F">
        <w:rPr>
          <w:rFonts w:cs="Arial"/>
          <w:i/>
        </w:rPr>
        <w:t>Myers v Abramson</w:t>
      </w:r>
      <w:r w:rsidRPr="002B5A8F">
        <w:rPr>
          <w:rFonts w:cs="Arial"/>
        </w:rPr>
        <w:t xml:space="preserve"> 1951(3) SA 438 (C) at 455</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6A84"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62149" w14:textId="77777777" w:rsidR="00236346" w:rsidRDefault="0023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84767"/>
      <w:docPartObj>
        <w:docPartGallery w:val="Page Numbers (Top of Page)"/>
        <w:docPartUnique/>
      </w:docPartObj>
    </w:sdtPr>
    <w:sdtEndPr>
      <w:rPr>
        <w:noProof/>
      </w:rPr>
    </w:sdtEndPr>
    <w:sdtContent>
      <w:p w14:paraId="1CC03AFE" w14:textId="0E547D2A" w:rsidR="00236346" w:rsidRPr="00B45F72" w:rsidRDefault="00236346" w:rsidP="00766386">
        <w:pPr>
          <w:pStyle w:val="Header"/>
          <w:jc w:val="right"/>
        </w:pPr>
        <w:r>
          <w:fldChar w:fldCharType="begin"/>
        </w:r>
        <w:r>
          <w:instrText xml:space="preserve"> PAGE   \* MERGEFORMAT </w:instrText>
        </w:r>
        <w:r>
          <w:fldChar w:fldCharType="separate"/>
        </w:r>
        <w:r w:rsidR="009F3CF1">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1" w15:restartNumberingAfterBreak="0">
    <w:nsid w:val="074A4681"/>
    <w:multiLevelType w:val="hybridMultilevel"/>
    <w:tmpl w:val="F5E88114"/>
    <w:lvl w:ilvl="0" w:tplc="A7EA36C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920301"/>
    <w:multiLevelType w:val="hybridMultilevel"/>
    <w:tmpl w:val="DD3CE5F8"/>
    <w:lvl w:ilvl="0" w:tplc="C16CE4D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2E4380"/>
    <w:multiLevelType w:val="hybridMultilevel"/>
    <w:tmpl w:val="A4BEBB8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59E9736">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FE33ED"/>
    <w:multiLevelType w:val="hybridMultilevel"/>
    <w:tmpl w:val="7E1804C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63644F38"/>
    <w:multiLevelType w:val="multilevel"/>
    <w:tmpl w:val="A560FC2C"/>
    <w:lvl w:ilvl="0">
      <w:start w:val="17"/>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64662A6"/>
    <w:multiLevelType w:val="hybridMultilevel"/>
    <w:tmpl w:val="C4F22484"/>
    <w:lvl w:ilvl="0" w:tplc="F26492F8">
      <w:start w:val="1"/>
      <w:numFmt w:val="decimal"/>
      <w:lvlText w:val="(%1)"/>
      <w:lvlJc w:val="left"/>
      <w:pPr>
        <w:ind w:left="720" w:hanging="360"/>
      </w:pPr>
      <w:rPr>
        <w:rFonts w:cs="Arial"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86A3DFF"/>
    <w:multiLevelType w:val="hybridMultilevel"/>
    <w:tmpl w:val="45F67E56"/>
    <w:lvl w:ilvl="0" w:tplc="D054C6E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24" w15:restartNumberingAfterBreak="0">
    <w:nsid w:val="7CC848CF"/>
    <w:multiLevelType w:val="hybridMultilevel"/>
    <w:tmpl w:val="4EF697EC"/>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16cid:durableId="263348288">
    <w:abstractNumId w:val="4"/>
  </w:num>
  <w:num w:numId="2" w16cid:durableId="1085498236">
    <w:abstractNumId w:val="9"/>
  </w:num>
  <w:num w:numId="3" w16cid:durableId="1512180591">
    <w:abstractNumId w:val="17"/>
  </w:num>
  <w:num w:numId="4" w16cid:durableId="1848716366">
    <w:abstractNumId w:val="3"/>
    <w:lvlOverride w:ilvl="0">
      <w:startOverride w:val="1"/>
    </w:lvlOverride>
  </w:num>
  <w:num w:numId="5" w16cid:durableId="1683705617">
    <w:abstractNumId w:val="2"/>
  </w:num>
  <w:num w:numId="6" w16cid:durableId="665011194">
    <w:abstractNumId w:val="10"/>
  </w:num>
  <w:num w:numId="7" w16cid:durableId="1794707018">
    <w:abstractNumId w:val="7"/>
  </w:num>
  <w:num w:numId="8" w16cid:durableId="1463310871">
    <w:abstractNumId w:val="14"/>
  </w:num>
  <w:num w:numId="9" w16cid:durableId="2142532084">
    <w:abstractNumId w:val="9"/>
  </w:num>
  <w:num w:numId="10" w16cid:durableId="431901827">
    <w:abstractNumId w:val="18"/>
  </w:num>
  <w:num w:numId="11" w16cid:durableId="1353991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878887">
    <w:abstractNumId w:val="8"/>
  </w:num>
  <w:num w:numId="13" w16cid:durableId="15138383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1914417">
    <w:abstractNumId w:val="0"/>
  </w:num>
  <w:num w:numId="15" w16cid:durableId="36263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6238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4748683">
    <w:abstractNumId w:val="11"/>
  </w:num>
  <w:num w:numId="18" w16cid:durableId="740176444">
    <w:abstractNumId w:val="12"/>
  </w:num>
  <w:num w:numId="19" w16cid:durableId="277568547">
    <w:abstractNumId w:val="15"/>
  </w:num>
  <w:num w:numId="20" w16cid:durableId="878786079">
    <w:abstractNumId w:val="13"/>
  </w:num>
  <w:num w:numId="21" w16cid:durableId="731077374">
    <w:abstractNumId w:val="21"/>
  </w:num>
  <w:num w:numId="22" w16cid:durableId="359741836">
    <w:abstractNumId w:val="5"/>
  </w:num>
  <w:num w:numId="23" w16cid:durableId="2124570782">
    <w:abstractNumId w:val="20"/>
  </w:num>
  <w:num w:numId="24" w16cid:durableId="1004435813">
    <w:abstractNumId w:val="16"/>
  </w:num>
  <w:num w:numId="25" w16cid:durableId="402290059">
    <w:abstractNumId w:val="24"/>
  </w:num>
  <w:num w:numId="26" w16cid:durableId="1601377085">
    <w:abstractNumId w:val="1"/>
  </w:num>
  <w:num w:numId="27" w16cid:durableId="231700577">
    <w:abstractNumId w:val="19"/>
  </w:num>
  <w:num w:numId="28" w16cid:durableId="343558641">
    <w:abstractNumId w:val="22"/>
  </w:num>
  <w:num w:numId="29" w16cid:durableId="31176358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zNjQzNTEEMkyNLZR0lIJTi4sz8/NACgxrAbk1g38sAAAA"/>
  </w:docVars>
  <w:rsids>
    <w:rsidRoot w:val="00A84826"/>
    <w:rsid w:val="000024F0"/>
    <w:rsid w:val="00003F20"/>
    <w:rsid w:val="000044DD"/>
    <w:rsid w:val="00006C41"/>
    <w:rsid w:val="00010637"/>
    <w:rsid w:val="000201EB"/>
    <w:rsid w:val="00022583"/>
    <w:rsid w:val="00022C07"/>
    <w:rsid w:val="00022F88"/>
    <w:rsid w:val="00025D26"/>
    <w:rsid w:val="00025EA8"/>
    <w:rsid w:val="0002792E"/>
    <w:rsid w:val="00027B5A"/>
    <w:rsid w:val="0003241F"/>
    <w:rsid w:val="0003349A"/>
    <w:rsid w:val="00034856"/>
    <w:rsid w:val="00036B97"/>
    <w:rsid w:val="000402A4"/>
    <w:rsid w:val="000445C8"/>
    <w:rsid w:val="000462E1"/>
    <w:rsid w:val="00046699"/>
    <w:rsid w:val="0004728A"/>
    <w:rsid w:val="00050FAE"/>
    <w:rsid w:val="00053277"/>
    <w:rsid w:val="00053CA7"/>
    <w:rsid w:val="000542A1"/>
    <w:rsid w:val="0005727B"/>
    <w:rsid w:val="0006315B"/>
    <w:rsid w:val="000632FF"/>
    <w:rsid w:val="00070D07"/>
    <w:rsid w:val="00071294"/>
    <w:rsid w:val="00071615"/>
    <w:rsid w:val="000721F2"/>
    <w:rsid w:val="0007279B"/>
    <w:rsid w:val="00072E20"/>
    <w:rsid w:val="00074B96"/>
    <w:rsid w:val="00077934"/>
    <w:rsid w:val="00081021"/>
    <w:rsid w:val="000814F0"/>
    <w:rsid w:val="00081D5F"/>
    <w:rsid w:val="0008219B"/>
    <w:rsid w:val="00086BE3"/>
    <w:rsid w:val="00090F50"/>
    <w:rsid w:val="00090F90"/>
    <w:rsid w:val="00095F0E"/>
    <w:rsid w:val="00096904"/>
    <w:rsid w:val="000A12C2"/>
    <w:rsid w:val="000A12C9"/>
    <w:rsid w:val="000A1606"/>
    <w:rsid w:val="000A3741"/>
    <w:rsid w:val="000A5FE5"/>
    <w:rsid w:val="000A6942"/>
    <w:rsid w:val="000A779C"/>
    <w:rsid w:val="000B53AD"/>
    <w:rsid w:val="000B64EF"/>
    <w:rsid w:val="000B65BE"/>
    <w:rsid w:val="000C017F"/>
    <w:rsid w:val="000C2C18"/>
    <w:rsid w:val="000C34A2"/>
    <w:rsid w:val="000C3AF7"/>
    <w:rsid w:val="000C3F2A"/>
    <w:rsid w:val="000C564F"/>
    <w:rsid w:val="000C6C30"/>
    <w:rsid w:val="000D0AF6"/>
    <w:rsid w:val="000D3D74"/>
    <w:rsid w:val="000D5E2F"/>
    <w:rsid w:val="000E01DD"/>
    <w:rsid w:val="000E091F"/>
    <w:rsid w:val="000E1836"/>
    <w:rsid w:val="000E1955"/>
    <w:rsid w:val="000E1E64"/>
    <w:rsid w:val="000E1EAC"/>
    <w:rsid w:val="000E3A95"/>
    <w:rsid w:val="000E3AAB"/>
    <w:rsid w:val="000F07B3"/>
    <w:rsid w:val="000F0DCE"/>
    <w:rsid w:val="000F1289"/>
    <w:rsid w:val="000F3B88"/>
    <w:rsid w:val="00102771"/>
    <w:rsid w:val="00102D9D"/>
    <w:rsid w:val="00105056"/>
    <w:rsid w:val="00106C97"/>
    <w:rsid w:val="00107E81"/>
    <w:rsid w:val="00110BD4"/>
    <w:rsid w:val="00111D45"/>
    <w:rsid w:val="001123F4"/>
    <w:rsid w:val="0011424F"/>
    <w:rsid w:val="00114D0F"/>
    <w:rsid w:val="00115783"/>
    <w:rsid w:val="00116675"/>
    <w:rsid w:val="00116EF2"/>
    <w:rsid w:val="00120DD9"/>
    <w:rsid w:val="00120DE5"/>
    <w:rsid w:val="001218BA"/>
    <w:rsid w:val="00123FBA"/>
    <w:rsid w:val="00124B7A"/>
    <w:rsid w:val="00126288"/>
    <w:rsid w:val="001307E2"/>
    <w:rsid w:val="00130E55"/>
    <w:rsid w:val="0013390C"/>
    <w:rsid w:val="00140558"/>
    <w:rsid w:val="0014119D"/>
    <w:rsid w:val="0014239A"/>
    <w:rsid w:val="001453C6"/>
    <w:rsid w:val="00147F04"/>
    <w:rsid w:val="00150A9C"/>
    <w:rsid w:val="00157F64"/>
    <w:rsid w:val="00160E8B"/>
    <w:rsid w:val="00163C01"/>
    <w:rsid w:val="00164171"/>
    <w:rsid w:val="0016529B"/>
    <w:rsid w:val="001654DE"/>
    <w:rsid w:val="0017112C"/>
    <w:rsid w:val="00171416"/>
    <w:rsid w:val="001715FC"/>
    <w:rsid w:val="001730A8"/>
    <w:rsid w:val="001751E0"/>
    <w:rsid w:val="00177C74"/>
    <w:rsid w:val="0018024F"/>
    <w:rsid w:val="0018185C"/>
    <w:rsid w:val="00183726"/>
    <w:rsid w:val="00185055"/>
    <w:rsid w:val="00185298"/>
    <w:rsid w:val="00193988"/>
    <w:rsid w:val="0019694E"/>
    <w:rsid w:val="00196C48"/>
    <w:rsid w:val="00197892"/>
    <w:rsid w:val="001A6747"/>
    <w:rsid w:val="001A7168"/>
    <w:rsid w:val="001A719F"/>
    <w:rsid w:val="001B04D1"/>
    <w:rsid w:val="001B1705"/>
    <w:rsid w:val="001B182A"/>
    <w:rsid w:val="001B49F3"/>
    <w:rsid w:val="001C0A0D"/>
    <w:rsid w:val="001C1E85"/>
    <w:rsid w:val="001C2344"/>
    <w:rsid w:val="001C2642"/>
    <w:rsid w:val="001C2BAA"/>
    <w:rsid w:val="001C6320"/>
    <w:rsid w:val="001D4CB9"/>
    <w:rsid w:val="001D5D9C"/>
    <w:rsid w:val="001D6ACD"/>
    <w:rsid w:val="001E2508"/>
    <w:rsid w:val="001E40A2"/>
    <w:rsid w:val="001E48C1"/>
    <w:rsid w:val="001E54EE"/>
    <w:rsid w:val="001E6B14"/>
    <w:rsid w:val="001E7486"/>
    <w:rsid w:val="001E7B55"/>
    <w:rsid w:val="001F316B"/>
    <w:rsid w:val="001F5411"/>
    <w:rsid w:val="001F57B4"/>
    <w:rsid w:val="001F581D"/>
    <w:rsid w:val="001F5A8E"/>
    <w:rsid w:val="001F6D44"/>
    <w:rsid w:val="001F78C4"/>
    <w:rsid w:val="0020081C"/>
    <w:rsid w:val="00200F5C"/>
    <w:rsid w:val="002027EC"/>
    <w:rsid w:val="00203F91"/>
    <w:rsid w:val="0020582F"/>
    <w:rsid w:val="00206218"/>
    <w:rsid w:val="0020664E"/>
    <w:rsid w:val="00210E02"/>
    <w:rsid w:val="00211E4E"/>
    <w:rsid w:val="0021225B"/>
    <w:rsid w:val="00213B9F"/>
    <w:rsid w:val="00213F19"/>
    <w:rsid w:val="00214E3A"/>
    <w:rsid w:val="00214FF0"/>
    <w:rsid w:val="0021531D"/>
    <w:rsid w:val="002178A0"/>
    <w:rsid w:val="00217CF7"/>
    <w:rsid w:val="00220F12"/>
    <w:rsid w:val="00223E31"/>
    <w:rsid w:val="0022437C"/>
    <w:rsid w:val="00224EDB"/>
    <w:rsid w:val="002271ED"/>
    <w:rsid w:val="002273D3"/>
    <w:rsid w:val="002302DA"/>
    <w:rsid w:val="00230307"/>
    <w:rsid w:val="002304CE"/>
    <w:rsid w:val="00230C36"/>
    <w:rsid w:val="00230DF6"/>
    <w:rsid w:val="00233A6E"/>
    <w:rsid w:val="00234507"/>
    <w:rsid w:val="00235AC0"/>
    <w:rsid w:val="00235EBC"/>
    <w:rsid w:val="00236346"/>
    <w:rsid w:val="00246C68"/>
    <w:rsid w:val="00247370"/>
    <w:rsid w:val="00247A06"/>
    <w:rsid w:val="0025189A"/>
    <w:rsid w:val="00252153"/>
    <w:rsid w:val="00253951"/>
    <w:rsid w:val="00257D52"/>
    <w:rsid w:val="00257DCC"/>
    <w:rsid w:val="002601DD"/>
    <w:rsid w:val="00261222"/>
    <w:rsid w:val="00262F54"/>
    <w:rsid w:val="002649A1"/>
    <w:rsid w:val="00265026"/>
    <w:rsid w:val="00270461"/>
    <w:rsid w:val="0027069E"/>
    <w:rsid w:val="00271071"/>
    <w:rsid w:val="00272260"/>
    <w:rsid w:val="00273A58"/>
    <w:rsid w:val="00274489"/>
    <w:rsid w:val="00275F90"/>
    <w:rsid w:val="0028129B"/>
    <w:rsid w:val="00284D34"/>
    <w:rsid w:val="00284D9A"/>
    <w:rsid w:val="00286241"/>
    <w:rsid w:val="00286F5F"/>
    <w:rsid w:val="00290E07"/>
    <w:rsid w:val="002920DC"/>
    <w:rsid w:val="002924A9"/>
    <w:rsid w:val="002924E6"/>
    <w:rsid w:val="00293059"/>
    <w:rsid w:val="00296B4D"/>
    <w:rsid w:val="002A0339"/>
    <w:rsid w:val="002A2443"/>
    <w:rsid w:val="002A24CE"/>
    <w:rsid w:val="002A3963"/>
    <w:rsid w:val="002A40E8"/>
    <w:rsid w:val="002A4952"/>
    <w:rsid w:val="002A7B19"/>
    <w:rsid w:val="002B0F1B"/>
    <w:rsid w:val="002B1051"/>
    <w:rsid w:val="002B1A91"/>
    <w:rsid w:val="002B1ABA"/>
    <w:rsid w:val="002B1D92"/>
    <w:rsid w:val="002B5010"/>
    <w:rsid w:val="002B5A8F"/>
    <w:rsid w:val="002B6B65"/>
    <w:rsid w:val="002B6C0E"/>
    <w:rsid w:val="002B7830"/>
    <w:rsid w:val="002C04E8"/>
    <w:rsid w:val="002C0DB0"/>
    <w:rsid w:val="002C0FDD"/>
    <w:rsid w:val="002C15A4"/>
    <w:rsid w:val="002C2852"/>
    <w:rsid w:val="002C4309"/>
    <w:rsid w:val="002C4603"/>
    <w:rsid w:val="002C4AC3"/>
    <w:rsid w:val="002C6BC7"/>
    <w:rsid w:val="002C7929"/>
    <w:rsid w:val="002D3126"/>
    <w:rsid w:val="002D5A72"/>
    <w:rsid w:val="002D693C"/>
    <w:rsid w:val="002E0905"/>
    <w:rsid w:val="002E2102"/>
    <w:rsid w:val="002E47C9"/>
    <w:rsid w:val="002E49A9"/>
    <w:rsid w:val="002E5934"/>
    <w:rsid w:val="002E5CDA"/>
    <w:rsid w:val="002E654A"/>
    <w:rsid w:val="002F0534"/>
    <w:rsid w:val="002F15F5"/>
    <w:rsid w:val="002F3A96"/>
    <w:rsid w:val="00300053"/>
    <w:rsid w:val="0030029A"/>
    <w:rsid w:val="003013B9"/>
    <w:rsid w:val="003047A4"/>
    <w:rsid w:val="00304D05"/>
    <w:rsid w:val="00304F3A"/>
    <w:rsid w:val="00313408"/>
    <w:rsid w:val="00314694"/>
    <w:rsid w:val="00314B8A"/>
    <w:rsid w:val="00314BF5"/>
    <w:rsid w:val="00314E0C"/>
    <w:rsid w:val="00315F1D"/>
    <w:rsid w:val="00316678"/>
    <w:rsid w:val="00316C2B"/>
    <w:rsid w:val="00317219"/>
    <w:rsid w:val="00317BE4"/>
    <w:rsid w:val="00320D52"/>
    <w:rsid w:val="00322EE5"/>
    <w:rsid w:val="00322F1E"/>
    <w:rsid w:val="003234D5"/>
    <w:rsid w:val="00323F2A"/>
    <w:rsid w:val="00324E14"/>
    <w:rsid w:val="00330C8B"/>
    <w:rsid w:val="003321FE"/>
    <w:rsid w:val="00332ECD"/>
    <w:rsid w:val="003339AE"/>
    <w:rsid w:val="00334B78"/>
    <w:rsid w:val="00340130"/>
    <w:rsid w:val="00340EBC"/>
    <w:rsid w:val="00341050"/>
    <w:rsid w:val="00342132"/>
    <w:rsid w:val="00342409"/>
    <w:rsid w:val="0034377D"/>
    <w:rsid w:val="00343A76"/>
    <w:rsid w:val="00345903"/>
    <w:rsid w:val="00352BA9"/>
    <w:rsid w:val="00353027"/>
    <w:rsid w:val="00353CE9"/>
    <w:rsid w:val="00353FA4"/>
    <w:rsid w:val="003564AA"/>
    <w:rsid w:val="0035711B"/>
    <w:rsid w:val="00360565"/>
    <w:rsid w:val="00363701"/>
    <w:rsid w:val="00363EF9"/>
    <w:rsid w:val="00364F91"/>
    <w:rsid w:val="0036554F"/>
    <w:rsid w:val="0036670F"/>
    <w:rsid w:val="00366F6B"/>
    <w:rsid w:val="0037249E"/>
    <w:rsid w:val="00374176"/>
    <w:rsid w:val="00374A6B"/>
    <w:rsid w:val="00374BEE"/>
    <w:rsid w:val="0037738F"/>
    <w:rsid w:val="00381B82"/>
    <w:rsid w:val="00382184"/>
    <w:rsid w:val="003829F1"/>
    <w:rsid w:val="00384277"/>
    <w:rsid w:val="00391F98"/>
    <w:rsid w:val="003926BE"/>
    <w:rsid w:val="00392AC0"/>
    <w:rsid w:val="00392F03"/>
    <w:rsid w:val="00392FF5"/>
    <w:rsid w:val="00393BE0"/>
    <w:rsid w:val="00395AD7"/>
    <w:rsid w:val="00395E16"/>
    <w:rsid w:val="0039631A"/>
    <w:rsid w:val="003A15C5"/>
    <w:rsid w:val="003A1FE4"/>
    <w:rsid w:val="003A2810"/>
    <w:rsid w:val="003A4D14"/>
    <w:rsid w:val="003A5082"/>
    <w:rsid w:val="003A5867"/>
    <w:rsid w:val="003A65DE"/>
    <w:rsid w:val="003A7624"/>
    <w:rsid w:val="003B12D2"/>
    <w:rsid w:val="003B538D"/>
    <w:rsid w:val="003C30DF"/>
    <w:rsid w:val="003C6237"/>
    <w:rsid w:val="003C6C62"/>
    <w:rsid w:val="003C6EE5"/>
    <w:rsid w:val="003D1543"/>
    <w:rsid w:val="003D1632"/>
    <w:rsid w:val="003D67EE"/>
    <w:rsid w:val="003D7E76"/>
    <w:rsid w:val="003D7E89"/>
    <w:rsid w:val="003E1497"/>
    <w:rsid w:val="003E23C2"/>
    <w:rsid w:val="003E33C4"/>
    <w:rsid w:val="003E5BFE"/>
    <w:rsid w:val="003E7988"/>
    <w:rsid w:val="003F0384"/>
    <w:rsid w:val="003F199F"/>
    <w:rsid w:val="003F22DC"/>
    <w:rsid w:val="003F357D"/>
    <w:rsid w:val="003F57FE"/>
    <w:rsid w:val="003F637D"/>
    <w:rsid w:val="003F687C"/>
    <w:rsid w:val="003F7774"/>
    <w:rsid w:val="003F77F5"/>
    <w:rsid w:val="0040080C"/>
    <w:rsid w:val="004012AE"/>
    <w:rsid w:val="00401AA7"/>
    <w:rsid w:val="00401ECA"/>
    <w:rsid w:val="00402D96"/>
    <w:rsid w:val="0040357E"/>
    <w:rsid w:val="00403BD5"/>
    <w:rsid w:val="00407050"/>
    <w:rsid w:val="00410A52"/>
    <w:rsid w:val="00411C77"/>
    <w:rsid w:val="00412548"/>
    <w:rsid w:val="00412FB1"/>
    <w:rsid w:val="00414CFD"/>
    <w:rsid w:val="00414D64"/>
    <w:rsid w:val="00415DB9"/>
    <w:rsid w:val="004165BA"/>
    <w:rsid w:val="00416D32"/>
    <w:rsid w:val="00417F88"/>
    <w:rsid w:val="00422270"/>
    <w:rsid w:val="00422DE9"/>
    <w:rsid w:val="00422E2C"/>
    <w:rsid w:val="004247C9"/>
    <w:rsid w:val="0042486A"/>
    <w:rsid w:val="00424A84"/>
    <w:rsid w:val="00425E0A"/>
    <w:rsid w:val="00426DFD"/>
    <w:rsid w:val="004271FA"/>
    <w:rsid w:val="00427D7F"/>
    <w:rsid w:val="0043118E"/>
    <w:rsid w:val="00431BFE"/>
    <w:rsid w:val="00431E6A"/>
    <w:rsid w:val="0043381C"/>
    <w:rsid w:val="00433F01"/>
    <w:rsid w:val="004341CB"/>
    <w:rsid w:val="00441E79"/>
    <w:rsid w:val="00441F8C"/>
    <w:rsid w:val="00442BAE"/>
    <w:rsid w:val="0044319C"/>
    <w:rsid w:val="004459C6"/>
    <w:rsid w:val="004460B7"/>
    <w:rsid w:val="00447FD7"/>
    <w:rsid w:val="00451F69"/>
    <w:rsid w:val="00453830"/>
    <w:rsid w:val="00454458"/>
    <w:rsid w:val="00454D4A"/>
    <w:rsid w:val="00456058"/>
    <w:rsid w:val="00460609"/>
    <w:rsid w:val="00462F0B"/>
    <w:rsid w:val="004630BE"/>
    <w:rsid w:val="00464253"/>
    <w:rsid w:val="004643B3"/>
    <w:rsid w:val="004650A0"/>
    <w:rsid w:val="00465456"/>
    <w:rsid w:val="00470F99"/>
    <w:rsid w:val="004713C0"/>
    <w:rsid w:val="00471669"/>
    <w:rsid w:val="004737A6"/>
    <w:rsid w:val="004738F7"/>
    <w:rsid w:val="00474852"/>
    <w:rsid w:val="00475066"/>
    <w:rsid w:val="004754F7"/>
    <w:rsid w:val="00476EF9"/>
    <w:rsid w:val="00477000"/>
    <w:rsid w:val="0047728D"/>
    <w:rsid w:val="004836A8"/>
    <w:rsid w:val="0048792B"/>
    <w:rsid w:val="00487D66"/>
    <w:rsid w:val="00490E8F"/>
    <w:rsid w:val="00492450"/>
    <w:rsid w:val="004938E2"/>
    <w:rsid w:val="0049441B"/>
    <w:rsid w:val="00494D5B"/>
    <w:rsid w:val="00495DFD"/>
    <w:rsid w:val="00497B65"/>
    <w:rsid w:val="00497EE0"/>
    <w:rsid w:val="004A0022"/>
    <w:rsid w:val="004A2F22"/>
    <w:rsid w:val="004A64E2"/>
    <w:rsid w:val="004A69D3"/>
    <w:rsid w:val="004B1F22"/>
    <w:rsid w:val="004B20DB"/>
    <w:rsid w:val="004B4386"/>
    <w:rsid w:val="004B6987"/>
    <w:rsid w:val="004B6BF6"/>
    <w:rsid w:val="004C1114"/>
    <w:rsid w:val="004C5F94"/>
    <w:rsid w:val="004C672F"/>
    <w:rsid w:val="004D124F"/>
    <w:rsid w:val="004D16C0"/>
    <w:rsid w:val="004D2006"/>
    <w:rsid w:val="004D34EB"/>
    <w:rsid w:val="004D4CB5"/>
    <w:rsid w:val="004D5D47"/>
    <w:rsid w:val="004D75BD"/>
    <w:rsid w:val="004D77DB"/>
    <w:rsid w:val="004D7D69"/>
    <w:rsid w:val="004E00FA"/>
    <w:rsid w:val="004E2165"/>
    <w:rsid w:val="004E4A99"/>
    <w:rsid w:val="004E4CEF"/>
    <w:rsid w:val="004E4F3C"/>
    <w:rsid w:val="004E5D80"/>
    <w:rsid w:val="004E5DF9"/>
    <w:rsid w:val="004E6745"/>
    <w:rsid w:val="004F017E"/>
    <w:rsid w:val="004F06FE"/>
    <w:rsid w:val="004F1C61"/>
    <w:rsid w:val="004F2B4D"/>
    <w:rsid w:val="004F33A2"/>
    <w:rsid w:val="00503A07"/>
    <w:rsid w:val="00503CE9"/>
    <w:rsid w:val="00504AFC"/>
    <w:rsid w:val="00505572"/>
    <w:rsid w:val="00506A92"/>
    <w:rsid w:val="005113D9"/>
    <w:rsid w:val="005118A6"/>
    <w:rsid w:val="00511A0B"/>
    <w:rsid w:val="00511BBC"/>
    <w:rsid w:val="00512916"/>
    <w:rsid w:val="00513653"/>
    <w:rsid w:val="00513719"/>
    <w:rsid w:val="00514B23"/>
    <w:rsid w:val="0052022D"/>
    <w:rsid w:val="00520591"/>
    <w:rsid w:val="00521094"/>
    <w:rsid w:val="005220DE"/>
    <w:rsid w:val="00523855"/>
    <w:rsid w:val="00523F39"/>
    <w:rsid w:val="005240E7"/>
    <w:rsid w:val="00525DA6"/>
    <w:rsid w:val="005261D9"/>
    <w:rsid w:val="005264E8"/>
    <w:rsid w:val="005330A7"/>
    <w:rsid w:val="00533C08"/>
    <w:rsid w:val="0053743B"/>
    <w:rsid w:val="00540D08"/>
    <w:rsid w:val="00540D76"/>
    <w:rsid w:val="00540EF4"/>
    <w:rsid w:val="00542274"/>
    <w:rsid w:val="005425A5"/>
    <w:rsid w:val="00542869"/>
    <w:rsid w:val="00546620"/>
    <w:rsid w:val="0055265D"/>
    <w:rsid w:val="00552D03"/>
    <w:rsid w:val="0055313D"/>
    <w:rsid w:val="0055464A"/>
    <w:rsid w:val="0055482B"/>
    <w:rsid w:val="005557AD"/>
    <w:rsid w:val="00555901"/>
    <w:rsid w:val="00557477"/>
    <w:rsid w:val="00561B3A"/>
    <w:rsid w:val="005642BB"/>
    <w:rsid w:val="0056589D"/>
    <w:rsid w:val="00565A95"/>
    <w:rsid w:val="005665D4"/>
    <w:rsid w:val="00566CDC"/>
    <w:rsid w:val="005675F3"/>
    <w:rsid w:val="005717F2"/>
    <w:rsid w:val="00572554"/>
    <w:rsid w:val="00572EFF"/>
    <w:rsid w:val="0057429E"/>
    <w:rsid w:val="005747B7"/>
    <w:rsid w:val="0058260D"/>
    <w:rsid w:val="00582E13"/>
    <w:rsid w:val="00583EF7"/>
    <w:rsid w:val="00586028"/>
    <w:rsid w:val="005914A4"/>
    <w:rsid w:val="00591596"/>
    <w:rsid w:val="00591A4E"/>
    <w:rsid w:val="00592459"/>
    <w:rsid w:val="005958D4"/>
    <w:rsid w:val="005A0C73"/>
    <w:rsid w:val="005A216A"/>
    <w:rsid w:val="005A22DF"/>
    <w:rsid w:val="005A43A6"/>
    <w:rsid w:val="005A6751"/>
    <w:rsid w:val="005B0A20"/>
    <w:rsid w:val="005B17FC"/>
    <w:rsid w:val="005C0303"/>
    <w:rsid w:val="005C1410"/>
    <w:rsid w:val="005C3882"/>
    <w:rsid w:val="005C5220"/>
    <w:rsid w:val="005C5505"/>
    <w:rsid w:val="005C5921"/>
    <w:rsid w:val="005C6FB7"/>
    <w:rsid w:val="005C763B"/>
    <w:rsid w:val="005C7C82"/>
    <w:rsid w:val="005D0C11"/>
    <w:rsid w:val="005D411C"/>
    <w:rsid w:val="005D46D0"/>
    <w:rsid w:val="005D7057"/>
    <w:rsid w:val="005E0981"/>
    <w:rsid w:val="005E1975"/>
    <w:rsid w:val="005E2831"/>
    <w:rsid w:val="005E4696"/>
    <w:rsid w:val="005E5F11"/>
    <w:rsid w:val="005E6CE5"/>
    <w:rsid w:val="005F0553"/>
    <w:rsid w:val="005F2312"/>
    <w:rsid w:val="005F49F5"/>
    <w:rsid w:val="005F5C61"/>
    <w:rsid w:val="005F68FD"/>
    <w:rsid w:val="005F72E9"/>
    <w:rsid w:val="00600E49"/>
    <w:rsid w:val="00600F23"/>
    <w:rsid w:val="00601174"/>
    <w:rsid w:val="006011FD"/>
    <w:rsid w:val="006079D5"/>
    <w:rsid w:val="0061534E"/>
    <w:rsid w:val="0062393B"/>
    <w:rsid w:val="00623FF2"/>
    <w:rsid w:val="00625747"/>
    <w:rsid w:val="00626303"/>
    <w:rsid w:val="0062690C"/>
    <w:rsid w:val="00627C4C"/>
    <w:rsid w:val="006311BA"/>
    <w:rsid w:val="006313C9"/>
    <w:rsid w:val="00632181"/>
    <w:rsid w:val="00632BA8"/>
    <w:rsid w:val="006331CB"/>
    <w:rsid w:val="00635BD5"/>
    <w:rsid w:val="00636A69"/>
    <w:rsid w:val="00640CF7"/>
    <w:rsid w:val="006413C3"/>
    <w:rsid w:val="00642074"/>
    <w:rsid w:val="00642CBF"/>
    <w:rsid w:val="00644813"/>
    <w:rsid w:val="00646160"/>
    <w:rsid w:val="00650292"/>
    <w:rsid w:val="00652E4B"/>
    <w:rsid w:val="00653587"/>
    <w:rsid w:val="0065360E"/>
    <w:rsid w:val="006544BC"/>
    <w:rsid w:val="00657245"/>
    <w:rsid w:val="0066114F"/>
    <w:rsid w:val="006625F0"/>
    <w:rsid w:val="006634A4"/>
    <w:rsid w:val="00665168"/>
    <w:rsid w:val="00665443"/>
    <w:rsid w:val="00665BE8"/>
    <w:rsid w:val="006677B0"/>
    <w:rsid w:val="00670AF7"/>
    <w:rsid w:val="00670BE0"/>
    <w:rsid w:val="0067195F"/>
    <w:rsid w:val="00676D30"/>
    <w:rsid w:val="006815B3"/>
    <w:rsid w:val="00690F32"/>
    <w:rsid w:val="00696C18"/>
    <w:rsid w:val="00696E2A"/>
    <w:rsid w:val="006A02AC"/>
    <w:rsid w:val="006A0AA9"/>
    <w:rsid w:val="006A0B57"/>
    <w:rsid w:val="006A0FCA"/>
    <w:rsid w:val="006A1D95"/>
    <w:rsid w:val="006A6333"/>
    <w:rsid w:val="006A7A6C"/>
    <w:rsid w:val="006B34E1"/>
    <w:rsid w:val="006B45E7"/>
    <w:rsid w:val="006B5760"/>
    <w:rsid w:val="006B5C4C"/>
    <w:rsid w:val="006B6D3A"/>
    <w:rsid w:val="006B7CDD"/>
    <w:rsid w:val="006C06CB"/>
    <w:rsid w:val="006C10F7"/>
    <w:rsid w:val="006C5DCB"/>
    <w:rsid w:val="006C75AB"/>
    <w:rsid w:val="006C7A8B"/>
    <w:rsid w:val="006D0461"/>
    <w:rsid w:val="006D063A"/>
    <w:rsid w:val="006D43C4"/>
    <w:rsid w:val="006D4572"/>
    <w:rsid w:val="006D4C72"/>
    <w:rsid w:val="006D67A1"/>
    <w:rsid w:val="006D722B"/>
    <w:rsid w:val="006D7938"/>
    <w:rsid w:val="006E0E17"/>
    <w:rsid w:val="006E2C4F"/>
    <w:rsid w:val="006E4845"/>
    <w:rsid w:val="006E4984"/>
    <w:rsid w:val="006F16B8"/>
    <w:rsid w:val="006F3208"/>
    <w:rsid w:val="006F3DB5"/>
    <w:rsid w:val="006F6AF8"/>
    <w:rsid w:val="00700254"/>
    <w:rsid w:val="0070328E"/>
    <w:rsid w:val="00705082"/>
    <w:rsid w:val="00705418"/>
    <w:rsid w:val="00705E2F"/>
    <w:rsid w:val="00706D4B"/>
    <w:rsid w:val="00707AC9"/>
    <w:rsid w:val="00710722"/>
    <w:rsid w:val="00711AEF"/>
    <w:rsid w:val="00712BFD"/>
    <w:rsid w:val="00713F36"/>
    <w:rsid w:val="00720193"/>
    <w:rsid w:val="007204C5"/>
    <w:rsid w:val="00720DCC"/>
    <w:rsid w:val="0072148B"/>
    <w:rsid w:val="007221E2"/>
    <w:rsid w:val="00722981"/>
    <w:rsid w:val="00726A81"/>
    <w:rsid w:val="00726C25"/>
    <w:rsid w:val="00727B75"/>
    <w:rsid w:val="00727C4C"/>
    <w:rsid w:val="00732BA3"/>
    <w:rsid w:val="00733068"/>
    <w:rsid w:val="00733145"/>
    <w:rsid w:val="007338D1"/>
    <w:rsid w:val="00733E81"/>
    <w:rsid w:val="00734A6C"/>
    <w:rsid w:val="00740F28"/>
    <w:rsid w:val="00743F36"/>
    <w:rsid w:val="007458A7"/>
    <w:rsid w:val="00745C2A"/>
    <w:rsid w:val="00755318"/>
    <w:rsid w:val="007569B5"/>
    <w:rsid w:val="007569B6"/>
    <w:rsid w:val="007571C2"/>
    <w:rsid w:val="00757CF5"/>
    <w:rsid w:val="007610BA"/>
    <w:rsid w:val="00761D9E"/>
    <w:rsid w:val="00761FA7"/>
    <w:rsid w:val="00763355"/>
    <w:rsid w:val="00763D7C"/>
    <w:rsid w:val="0076525B"/>
    <w:rsid w:val="0076613E"/>
    <w:rsid w:val="00766386"/>
    <w:rsid w:val="00766BC0"/>
    <w:rsid w:val="00766CF8"/>
    <w:rsid w:val="00770B79"/>
    <w:rsid w:val="00772430"/>
    <w:rsid w:val="0077388E"/>
    <w:rsid w:val="00775826"/>
    <w:rsid w:val="0077775C"/>
    <w:rsid w:val="00781994"/>
    <w:rsid w:val="00782D38"/>
    <w:rsid w:val="00783E42"/>
    <w:rsid w:val="00787121"/>
    <w:rsid w:val="00787A4F"/>
    <w:rsid w:val="007928FD"/>
    <w:rsid w:val="0079381A"/>
    <w:rsid w:val="00794AC3"/>
    <w:rsid w:val="007954F2"/>
    <w:rsid w:val="0079585B"/>
    <w:rsid w:val="00795974"/>
    <w:rsid w:val="00797161"/>
    <w:rsid w:val="007A0869"/>
    <w:rsid w:val="007A138E"/>
    <w:rsid w:val="007A1C5A"/>
    <w:rsid w:val="007A287B"/>
    <w:rsid w:val="007A661C"/>
    <w:rsid w:val="007A6C93"/>
    <w:rsid w:val="007A7170"/>
    <w:rsid w:val="007A7B40"/>
    <w:rsid w:val="007B3A9E"/>
    <w:rsid w:val="007B422D"/>
    <w:rsid w:val="007B53BF"/>
    <w:rsid w:val="007B5A0B"/>
    <w:rsid w:val="007C7A80"/>
    <w:rsid w:val="007C7EA3"/>
    <w:rsid w:val="007D12AF"/>
    <w:rsid w:val="007D165A"/>
    <w:rsid w:val="007D1A12"/>
    <w:rsid w:val="007D247F"/>
    <w:rsid w:val="007D2A9D"/>
    <w:rsid w:val="007D3873"/>
    <w:rsid w:val="007D4738"/>
    <w:rsid w:val="007D600C"/>
    <w:rsid w:val="007D677C"/>
    <w:rsid w:val="007D7B75"/>
    <w:rsid w:val="007D7CB0"/>
    <w:rsid w:val="007E012D"/>
    <w:rsid w:val="007E2C1A"/>
    <w:rsid w:val="007E2C20"/>
    <w:rsid w:val="007E35AF"/>
    <w:rsid w:val="007E3A9D"/>
    <w:rsid w:val="007E3F4C"/>
    <w:rsid w:val="007E4580"/>
    <w:rsid w:val="007E5976"/>
    <w:rsid w:val="007E66CE"/>
    <w:rsid w:val="007E6E8B"/>
    <w:rsid w:val="007E7C12"/>
    <w:rsid w:val="007E7DBC"/>
    <w:rsid w:val="007F049E"/>
    <w:rsid w:val="007F2625"/>
    <w:rsid w:val="007F3B26"/>
    <w:rsid w:val="007F3DB4"/>
    <w:rsid w:val="007F5073"/>
    <w:rsid w:val="007F53EB"/>
    <w:rsid w:val="007F55ED"/>
    <w:rsid w:val="007F5879"/>
    <w:rsid w:val="007F644F"/>
    <w:rsid w:val="007F7AE1"/>
    <w:rsid w:val="008002E0"/>
    <w:rsid w:val="008004D5"/>
    <w:rsid w:val="00800F99"/>
    <w:rsid w:val="0080126D"/>
    <w:rsid w:val="00802904"/>
    <w:rsid w:val="00804282"/>
    <w:rsid w:val="00804D29"/>
    <w:rsid w:val="0080586C"/>
    <w:rsid w:val="00806FCA"/>
    <w:rsid w:val="008079AD"/>
    <w:rsid w:val="0081170B"/>
    <w:rsid w:val="00812BA7"/>
    <w:rsid w:val="008146F4"/>
    <w:rsid w:val="00816E1E"/>
    <w:rsid w:val="0081785F"/>
    <w:rsid w:val="0082139E"/>
    <w:rsid w:val="008246AB"/>
    <w:rsid w:val="008274A6"/>
    <w:rsid w:val="00831AB2"/>
    <w:rsid w:val="008326C5"/>
    <w:rsid w:val="00834122"/>
    <w:rsid w:val="00834B98"/>
    <w:rsid w:val="00835250"/>
    <w:rsid w:val="00835F20"/>
    <w:rsid w:val="00836245"/>
    <w:rsid w:val="00836328"/>
    <w:rsid w:val="00836C74"/>
    <w:rsid w:val="008378A3"/>
    <w:rsid w:val="00841BB6"/>
    <w:rsid w:val="0084771B"/>
    <w:rsid w:val="0085095D"/>
    <w:rsid w:val="00850E76"/>
    <w:rsid w:val="00851A68"/>
    <w:rsid w:val="008526BD"/>
    <w:rsid w:val="00854763"/>
    <w:rsid w:val="0085560F"/>
    <w:rsid w:val="00856561"/>
    <w:rsid w:val="00856B35"/>
    <w:rsid w:val="008574FB"/>
    <w:rsid w:val="00860009"/>
    <w:rsid w:val="0086121B"/>
    <w:rsid w:val="008628C4"/>
    <w:rsid w:val="00865470"/>
    <w:rsid w:val="00867054"/>
    <w:rsid w:val="00867EAC"/>
    <w:rsid w:val="00872693"/>
    <w:rsid w:val="00873C3A"/>
    <w:rsid w:val="00875F92"/>
    <w:rsid w:val="00876890"/>
    <w:rsid w:val="00876B1D"/>
    <w:rsid w:val="0088060D"/>
    <w:rsid w:val="00880E23"/>
    <w:rsid w:val="008827A5"/>
    <w:rsid w:val="00883096"/>
    <w:rsid w:val="0088405B"/>
    <w:rsid w:val="00890603"/>
    <w:rsid w:val="00890D68"/>
    <w:rsid w:val="008943AF"/>
    <w:rsid w:val="008948FF"/>
    <w:rsid w:val="008958F2"/>
    <w:rsid w:val="008A0E0A"/>
    <w:rsid w:val="008A472E"/>
    <w:rsid w:val="008A4A98"/>
    <w:rsid w:val="008A509C"/>
    <w:rsid w:val="008A69B2"/>
    <w:rsid w:val="008A7074"/>
    <w:rsid w:val="008B0BF4"/>
    <w:rsid w:val="008B1556"/>
    <w:rsid w:val="008B326B"/>
    <w:rsid w:val="008B3FFD"/>
    <w:rsid w:val="008B4AA8"/>
    <w:rsid w:val="008B5038"/>
    <w:rsid w:val="008B6E91"/>
    <w:rsid w:val="008C19EE"/>
    <w:rsid w:val="008C308C"/>
    <w:rsid w:val="008C484F"/>
    <w:rsid w:val="008C535C"/>
    <w:rsid w:val="008C5950"/>
    <w:rsid w:val="008C6C60"/>
    <w:rsid w:val="008C7E0F"/>
    <w:rsid w:val="008D03DA"/>
    <w:rsid w:val="008D1209"/>
    <w:rsid w:val="008D2CA9"/>
    <w:rsid w:val="008D2DA8"/>
    <w:rsid w:val="008D2E6F"/>
    <w:rsid w:val="008D3D17"/>
    <w:rsid w:val="008E040E"/>
    <w:rsid w:val="008E09B8"/>
    <w:rsid w:val="008E3A95"/>
    <w:rsid w:val="008E4025"/>
    <w:rsid w:val="008E4A54"/>
    <w:rsid w:val="008E4DD4"/>
    <w:rsid w:val="008E6058"/>
    <w:rsid w:val="008E6A17"/>
    <w:rsid w:val="008F1430"/>
    <w:rsid w:val="008F2574"/>
    <w:rsid w:val="008F3DD3"/>
    <w:rsid w:val="008F4562"/>
    <w:rsid w:val="008F6ADE"/>
    <w:rsid w:val="0090139D"/>
    <w:rsid w:val="009020BE"/>
    <w:rsid w:val="009030DE"/>
    <w:rsid w:val="0090343D"/>
    <w:rsid w:val="00903BE2"/>
    <w:rsid w:val="00903F65"/>
    <w:rsid w:val="00904A27"/>
    <w:rsid w:val="00904BA1"/>
    <w:rsid w:val="00906022"/>
    <w:rsid w:val="00910CE2"/>
    <w:rsid w:val="0091102F"/>
    <w:rsid w:val="009115DE"/>
    <w:rsid w:val="00913EDB"/>
    <w:rsid w:val="00915507"/>
    <w:rsid w:val="00916715"/>
    <w:rsid w:val="009169B6"/>
    <w:rsid w:val="0091748B"/>
    <w:rsid w:val="00920109"/>
    <w:rsid w:val="00920875"/>
    <w:rsid w:val="00923A6B"/>
    <w:rsid w:val="009240A7"/>
    <w:rsid w:val="00925739"/>
    <w:rsid w:val="00926C96"/>
    <w:rsid w:val="00927C0C"/>
    <w:rsid w:val="009304A4"/>
    <w:rsid w:val="009314F3"/>
    <w:rsid w:val="00931B02"/>
    <w:rsid w:val="00935089"/>
    <w:rsid w:val="00935966"/>
    <w:rsid w:val="00940584"/>
    <w:rsid w:val="009410CD"/>
    <w:rsid w:val="00944D49"/>
    <w:rsid w:val="00944F8F"/>
    <w:rsid w:val="00946F23"/>
    <w:rsid w:val="00946F8A"/>
    <w:rsid w:val="00952064"/>
    <w:rsid w:val="00953389"/>
    <w:rsid w:val="009537B9"/>
    <w:rsid w:val="00953A0B"/>
    <w:rsid w:val="009603BB"/>
    <w:rsid w:val="00960DCF"/>
    <w:rsid w:val="009610C4"/>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02BF"/>
    <w:rsid w:val="00981DAF"/>
    <w:rsid w:val="00984E7A"/>
    <w:rsid w:val="00985B0B"/>
    <w:rsid w:val="00985B67"/>
    <w:rsid w:val="0099237C"/>
    <w:rsid w:val="0099352B"/>
    <w:rsid w:val="00995500"/>
    <w:rsid w:val="0099681B"/>
    <w:rsid w:val="009A143F"/>
    <w:rsid w:val="009A3E79"/>
    <w:rsid w:val="009A5024"/>
    <w:rsid w:val="009A7E98"/>
    <w:rsid w:val="009B1265"/>
    <w:rsid w:val="009B15BA"/>
    <w:rsid w:val="009B1FF9"/>
    <w:rsid w:val="009B2E80"/>
    <w:rsid w:val="009B43DE"/>
    <w:rsid w:val="009B4BB4"/>
    <w:rsid w:val="009B4DF4"/>
    <w:rsid w:val="009B56E5"/>
    <w:rsid w:val="009B6537"/>
    <w:rsid w:val="009C1CD7"/>
    <w:rsid w:val="009C2505"/>
    <w:rsid w:val="009C4CA8"/>
    <w:rsid w:val="009C5162"/>
    <w:rsid w:val="009D0BDF"/>
    <w:rsid w:val="009D15B1"/>
    <w:rsid w:val="009D1B99"/>
    <w:rsid w:val="009D2D65"/>
    <w:rsid w:val="009D5033"/>
    <w:rsid w:val="009D57A8"/>
    <w:rsid w:val="009D5AC0"/>
    <w:rsid w:val="009D5EA2"/>
    <w:rsid w:val="009D70B4"/>
    <w:rsid w:val="009D7A09"/>
    <w:rsid w:val="009E07F6"/>
    <w:rsid w:val="009E31C2"/>
    <w:rsid w:val="009E4764"/>
    <w:rsid w:val="009E5CB7"/>
    <w:rsid w:val="009E5E95"/>
    <w:rsid w:val="009E66E8"/>
    <w:rsid w:val="009E7B20"/>
    <w:rsid w:val="009F1888"/>
    <w:rsid w:val="009F2D0C"/>
    <w:rsid w:val="009F3CF1"/>
    <w:rsid w:val="009F4DE6"/>
    <w:rsid w:val="009F5172"/>
    <w:rsid w:val="009F5D6E"/>
    <w:rsid w:val="009F6C26"/>
    <w:rsid w:val="00A00A33"/>
    <w:rsid w:val="00A014BA"/>
    <w:rsid w:val="00A02B94"/>
    <w:rsid w:val="00A03AB5"/>
    <w:rsid w:val="00A042B8"/>
    <w:rsid w:val="00A11793"/>
    <w:rsid w:val="00A1268D"/>
    <w:rsid w:val="00A13D95"/>
    <w:rsid w:val="00A1750E"/>
    <w:rsid w:val="00A2171C"/>
    <w:rsid w:val="00A2271E"/>
    <w:rsid w:val="00A2434F"/>
    <w:rsid w:val="00A24FDD"/>
    <w:rsid w:val="00A26A2F"/>
    <w:rsid w:val="00A27F7F"/>
    <w:rsid w:val="00A311D3"/>
    <w:rsid w:val="00A32117"/>
    <w:rsid w:val="00A33BAE"/>
    <w:rsid w:val="00A33E7A"/>
    <w:rsid w:val="00A34723"/>
    <w:rsid w:val="00A34C86"/>
    <w:rsid w:val="00A34DD5"/>
    <w:rsid w:val="00A351D9"/>
    <w:rsid w:val="00A36613"/>
    <w:rsid w:val="00A36F01"/>
    <w:rsid w:val="00A37CED"/>
    <w:rsid w:val="00A37F9A"/>
    <w:rsid w:val="00A424FC"/>
    <w:rsid w:val="00A42A8E"/>
    <w:rsid w:val="00A44EFD"/>
    <w:rsid w:val="00A45184"/>
    <w:rsid w:val="00A45FF2"/>
    <w:rsid w:val="00A473D5"/>
    <w:rsid w:val="00A50E77"/>
    <w:rsid w:val="00A5255F"/>
    <w:rsid w:val="00A52ED6"/>
    <w:rsid w:val="00A55736"/>
    <w:rsid w:val="00A5695A"/>
    <w:rsid w:val="00A57C8A"/>
    <w:rsid w:val="00A60A7C"/>
    <w:rsid w:val="00A61396"/>
    <w:rsid w:val="00A6157A"/>
    <w:rsid w:val="00A62B2F"/>
    <w:rsid w:val="00A63DEF"/>
    <w:rsid w:val="00A64E6B"/>
    <w:rsid w:val="00A67E64"/>
    <w:rsid w:val="00A70430"/>
    <w:rsid w:val="00A70CDF"/>
    <w:rsid w:val="00A71EFE"/>
    <w:rsid w:val="00A73B4D"/>
    <w:rsid w:val="00A7536E"/>
    <w:rsid w:val="00A75FCD"/>
    <w:rsid w:val="00A774F3"/>
    <w:rsid w:val="00A80D38"/>
    <w:rsid w:val="00A811F0"/>
    <w:rsid w:val="00A814AF"/>
    <w:rsid w:val="00A81EFD"/>
    <w:rsid w:val="00A82835"/>
    <w:rsid w:val="00A8327C"/>
    <w:rsid w:val="00A83B32"/>
    <w:rsid w:val="00A84826"/>
    <w:rsid w:val="00A850CE"/>
    <w:rsid w:val="00A8540F"/>
    <w:rsid w:val="00A85E6B"/>
    <w:rsid w:val="00A87399"/>
    <w:rsid w:val="00A87C30"/>
    <w:rsid w:val="00A87C9B"/>
    <w:rsid w:val="00A903A4"/>
    <w:rsid w:val="00A90B05"/>
    <w:rsid w:val="00A93CA5"/>
    <w:rsid w:val="00A940D9"/>
    <w:rsid w:val="00A946DB"/>
    <w:rsid w:val="00AA092F"/>
    <w:rsid w:val="00AA5F6D"/>
    <w:rsid w:val="00AB0BB6"/>
    <w:rsid w:val="00AB11CA"/>
    <w:rsid w:val="00AB1BD1"/>
    <w:rsid w:val="00AB1EFE"/>
    <w:rsid w:val="00AB49DF"/>
    <w:rsid w:val="00AB6D0D"/>
    <w:rsid w:val="00AB70D9"/>
    <w:rsid w:val="00AB720D"/>
    <w:rsid w:val="00AB74F0"/>
    <w:rsid w:val="00AC0562"/>
    <w:rsid w:val="00AC0E7E"/>
    <w:rsid w:val="00AC1693"/>
    <w:rsid w:val="00AC4998"/>
    <w:rsid w:val="00AC4F0A"/>
    <w:rsid w:val="00AC5A33"/>
    <w:rsid w:val="00AC66A5"/>
    <w:rsid w:val="00AC6ED9"/>
    <w:rsid w:val="00AC6FCA"/>
    <w:rsid w:val="00AC7A58"/>
    <w:rsid w:val="00AD06C4"/>
    <w:rsid w:val="00AD32FF"/>
    <w:rsid w:val="00AD3E8F"/>
    <w:rsid w:val="00AD3EE9"/>
    <w:rsid w:val="00AD41F8"/>
    <w:rsid w:val="00AD4C0D"/>
    <w:rsid w:val="00AD4E45"/>
    <w:rsid w:val="00AD7511"/>
    <w:rsid w:val="00AD7CD9"/>
    <w:rsid w:val="00AE4747"/>
    <w:rsid w:val="00AE654D"/>
    <w:rsid w:val="00AF601F"/>
    <w:rsid w:val="00B0058A"/>
    <w:rsid w:val="00B02383"/>
    <w:rsid w:val="00B03E45"/>
    <w:rsid w:val="00B05E39"/>
    <w:rsid w:val="00B07A51"/>
    <w:rsid w:val="00B07D3A"/>
    <w:rsid w:val="00B07D41"/>
    <w:rsid w:val="00B11188"/>
    <w:rsid w:val="00B11363"/>
    <w:rsid w:val="00B136BF"/>
    <w:rsid w:val="00B14866"/>
    <w:rsid w:val="00B162AD"/>
    <w:rsid w:val="00B17416"/>
    <w:rsid w:val="00B20F4C"/>
    <w:rsid w:val="00B21DA8"/>
    <w:rsid w:val="00B229CB"/>
    <w:rsid w:val="00B24B89"/>
    <w:rsid w:val="00B2528C"/>
    <w:rsid w:val="00B25E72"/>
    <w:rsid w:val="00B30389"/>
    <w:rsid w:val="00B324BE"/>
    <w:rsid w:val="00B33307"/>
    <w:rsid w:val="00B34B54"/>
    <w:rsid w:val="00B36B5A"/>
    <w:rsid w:val="00B37A94"/>
    <w:rsid w:val="00B410AD"/>
    <w:rsid w:val="00B427FF"/>
    <w:rsid w:val="00B429B6"/>
    <w:rsid w:val="00B4311B"/>
    <w:rsid w:val="00B43FD9"/>
    <w:rsid w:val="00B449DC"/>
    <w:rsid w:val="00B45F72"/>
    <w:rsid w:val="00B50F3F"/>
    <w:rsid w:val="00B52DB8"/>
    <w:rsid w:val="00B53C4C"/>
    <w:rsid w:val="00B5477F"/>
    <w:rsid w:val="00B56845"/>
    <w:rsid w:val="00B6024D"/>
    <w:rsid w:val="00B605D6"/>
    <w:rsid w:val="00B63893"/>
    <w:rsid w:val="00B63E74"/>
    <w:rsid w:val="00B64DDB"/>
    <w:rsid w:val="00B65128"/>
    <w:rsid w:val="00B713E8"/>
    <w:rsid w:val="00B71A61"/>
    <w:rsid w:val="00B71DC2"/>
    <w:rsid w:val="00B737F9"/>
    <w:rsid w:val="00B7493D"/>
    <w:rsid w:val="00B74B43"/>
    <w:rsid w:val="00B74D6C"/>
    <w:rsid w:val="00B84047"/>
    <w:rsid w:val="00B847F3"/>
    <w:rsid w:val="00B85096"/>
    <w:rsid w:val="00B8552F"/>
    <w:rsid w:val="00B86246"/>
    <w:rsid w:val="00B86D7B"/>
    <w:rsid w:val="00B9020E"/>
    <w:rsid w:val="00B92B7B"/>
    <w:rsid w:val="00B93A86"/>
    <w:rsid w:val="00B9693A"/>
    <w:rsid w:val="00B96E6F"/>
    <w:rsid w:val="00BA0990"/>
    <w:rsid w:val="00BA3B7F"/>
    <w:rsid w:val="00BA611C"/>
    <w:rsid w:val="00BA63F7"/>
    <w:rsid w:val="00BB05A0"/>
    <w:rsid w:val="00BB26AE"/>
    <w:rsid w:val="00BB3686"/>
    <w:rsid w:val="00BB3A2E"/>
    <w:rsid w:val="00BB4FBB"/>
    <w:rsid w:val="00BB5C9F"/>
    <w:rsid w:val="00BB6C8C"/>
    <w:rsid w:val="00BB6E57"/>
    <w:rsid w:val="00BB7341"/>
    <w:rsid w:val="00BB7B48"/>
    <w:rsid w:val="00BC0A98"/>
    <w:rsid w:val="00BC103A"/>
    <w:rsid w:val="00BC125B"/>
    <w:rsid w:val="00BC3764"/>
    <w:rsid w:val="00BC4790"/>
    <w:rsid w:val="00BD006B"/>
    <w:rsid w:val="00BD2198"/>
    <w:rsid w:val="00BD279E"/>
    <w:rsid w:val="00BD30FE"/>
    <w:rsid w:val="00BD351B"/>
    <w:rsid w:val="00BD3B18"/>
    <w:rsid w:val="00BD5506"/>
    <w:rsid w:val="00BD6AC4"/>
    <w:rsid w:val="00BD6F9F"/>
    <w:rsid w:val="00BD7C19"/>
    <w:rsid w:val="00BE253F"/>
    <w:rsid w:val="00BE3209"/>
    <w:rsid w:val="00BE34C3"/>
    <w:rsid w:val="00BE3FF2"/>
    <w:rsid w:val="00BE4BE4"/>
    <w:rsid w:val="00BE5508"/>
    <w:rsid w:val="00BE6294"/>
    <w:rsid w:val="00BE6769"/>
    <w:rsid w:val="00BE7BC4"/>
    <w:rsid w:val="00BF006A"/>
    <w:rsid w:val="00BF13C9"/>
    <w:rsid w:val="00BF1B71"/>
    <w:rsid w:val="00BF2076"/>
    <w:rsid w:val="00BF2553"/>
    <w:rsid w:val="00BF3770"/>
    <w:rsid w:val="00BF3809"/>
    <w:rsid w:val="00BF38D9"/>
    <w:rsid w:val="00BF3B8C"/>
    <w:rsid w:val="00BF415E"/>
    <w:rsid w:val="00BF4192"/>
    <w:rsid w:val="00BF4977"/>
    <w:rsid w:val="00BF58AB"/>
    <w:rsid w:val="00BF6B12"/>
    <w:rsid w:val="00BF6DC1"/>
    <w:rsid w:val="00C019EF"/>
    <w:rsid w:val="00C02379"/>
    <w:rsid w:val="00C03EB3"/>
    <w:rsid w:val="00C04027"/>
    <w:rsid w:val="00C046E9"/>
    <w:rsid w:val="00C07048"/>
    <w:rsid w:val="00C0771D"/>
    <w:rsid w:val="00C11C05"/>
    <w:rsid w:val="00C12BFC"/>
    <w:rsid w:val="00C1307E"/>
    <w:rsid w:val="00C13A01"/>
    <w:rsid w:val="00C1441D"/>
    <w:rsid w:val="00C168D8"/>
    <w:rsid w:val="00C175FD"/>
    <w:rsid w:val="00C22A64"/>
    <w:rsid w:val="00C237F1"/>
    <w:rsid w:val="00C243AE"/>
    <w:rsid w:val="00C2576D"/>
    <w:rsid w:val="00C26BA7"/>
    <w:rsid w:val="00C274CB"/>
    <w:rsid w:val="00C27973"/>
    <w:rsid w:val="00C3034B"/>
    <w:rsid w:val="00C30AB3"/>
    <w:rsid w:val="00C31797"/>
    <w:rsid w:val="00C33E37"/>
    <w:rsid w:val="00C33EA9"/>
    <w:rsid w:val="00C34392"/>
    <w:rsid w:val="00C36137"/>
    <w:rsid w:val="00C374AB"/>
    <w:rsid w:val="00C376FC"/>
    <w:rsid w:val="00C422E3"/>
    <w:rsid w:val="00C4250C"/>
    <w:rsid w:val="00C43136"/>
    <w:rsid w:val="00C437FB"/>
    <w:rsid w:val="00C460B6"/>
    <w:rsid w:val="00C46184"/>
    <w:rsid w:val="00C461F9"/>
    <w:rsid w:val="00C474E5"/>
    <w:rsid w:val="00C50642"/>
    <w:rsid w:val="00C54CFF"/>
    <w:rsid w:val="00C561B1"/>
    <w:rsid w:val="00C569CA"/>
    <w:rsid w:val="00C56E50"/>
    <w:rsid w:val="00C5766D"/>
    <w:rsid w:val="00C57975"/>
    <w:rsid w:val="00C57C9A"/>
    <w:rsid w:val="00C57E35"/>
    <w:rsid w:val="00C60C3E"/>
    <w:rsid w:val="00C612BF"/>
    <w:rsid w:val="00C61E65"/>
    <w:rsid w:val="00C624EB"/>
    <w:rsid w:val="00C62DD3"/>
    <w:rsid w:val="00C636A9"/>
    <w:rsid w:val="00C642CA"/>
    <w:rsid w:val="00C651D2"/>
    <w:rsid w:val="00C65241"/>
    <w:rsid w:val="00C6578F"/>
    <w:rsid w:val="00C65E03"/>
    <w:rsid w:val="00C66738"/>
    <w:rsid w:val="00C70A93"/>
    <w:rsid w:val="00C71C93"/>
    <w:rsid w:val="00C72696"/>
    <w:rsid w:val="00C747C7"/>
    <w:rsid w:val="00C75847"/>
    <w:rsid w:val="00C75943"/>
    <w:rsid w:val="00C77A9F"/>
    <w:rsid w:val="00C8037F"/>
    <w:rsid w:val="00C80A65"/>
    <w:rsid w:val="00C80BAB"/>
    <w:rsid w:val="00C80DDA"/>
    <w:rsid w:val="00C815D7"/>
    <w:rsid w:val="00C82A9F"/>
    <w:rsid w:val="00C82B5B"/>
    <w:rsid w:val="00C82C88"/>
    <w:rsid w:val="00C82ECE"/>
    <w:rsid w:val="00C8419E"/>
    <w:rsid w:val="00C858AD"/>
    <w:rsid w:val="00C86D50"/>
    <w:rsid w:val="00C870DC"/>
    <w:rsid w:val="00C87933"/>
    <w:rsid w:val="00C91F36"/>
    <w:rsid w:val="00C91F8B"/>
    <w:rsid w:val="00C941AE"/>
    <w:rsid w:val="00C9445F"/>
    <w:rsid w:val="00C963F2"/>
    <w:rsid w:val="00C96903"/>
    <w:rsid w:val="00CA137A"/>
    <w:rsid w:val="00CA17AB"/>
    <w:rsid w:val="00CA2132"/>
    <w:rsid w:val="00CA2E0C"/>
    <w:rsid w:val="00CA2F29"/>
    <w:rsid w:val="00CA42BC"/>
    <w:rsid w:val="00CA44D3"/>
    <w:rsid w:val="00CA4B4D"/>
    <w:rsid w:val="00CB20C0"/>
    <w:rsid w:val="00CB41BB"/>
    <w:rsid w:val="00CB461C"/>
    <w:rsid w:val="00CB465C"/>
    <w:rsid w:val="00CB5734"/>
    <w:rsid w:val="00CB629C"/>
    <w:rsid w:val="00CC1622"/>
    <w:rsid w:val="00CC2854"/>
    <w:rsid w:val="00CC37B5"/>
    <w:rsid w:val="00CC40E7"/>
    <w:rsid w:val="00CC6058"/>
    <w:rsid w:val="00CC66F1"/>
    <w:rsid w:val="00CC7B5B"/>
    <w:rsid w:val="00CD06C7"/>
    <w:rsid w:val="00CD4066"/>
    <w:rsid w:val="00CD61AD"/>
    <w:rsid w:val="00CD6E43"/>
    <w:rsid w:val="00CE02E1"/>
    <w:rsid w:val="00CE0657"/>
    <w:rsid w:val="00CE134C"/>
    <w:rsid w:val="00CE3785"/>
    <w:rsid w:val="00CE3B3E"/>
    <w:rsid w:val="00CE3EDF"/>
    <w:rsid w:val="00CE5F0E"/>
    <w:rsid w:val="00CF01CD"/>
    <w:rsid w:val="00CF4878"/>
    <w:rsid w:val="00CF72F5"/>
    <w:rsid w:val="00D00657"/>
    <w:rsid w:val="00D01545"/>
    <w:rsid w:val="00D02032"/>
    <w:rsid w:val="00D02B71"/>
    <w:rsid w:val="00D0571A"/>
    <w:rsid w:val="00D06A51"/>
    <w:rsid w:val="00D07E8F"/>
    <w:rsid w:val="00D11228"/>
    <w:rsid w:val="00D128FC"/>
    <w:rsid w:val="00D16098"/>
    <w:rsid w:val="00D16505"/>
    <w:rsid w:val="00D23AA3"/>
    <w:rsid w:val="00D23C19"/>
    <w:rsid w:val="00D25AB2"/>
    <w:rsid w:val="00D30A84"/>
    <w:rsid w:val="00D30E9F"/>
    <w:rsid w:val="00D31D26"/>
    <w:rsid w:val="00D33E0D"/>
    <w:rsid w:val="00D3618B"/>
    <w:rsid w:val="00D3646B"/>
    <w:rsid w:val="00D36C6D"/>
    <w:rsid w:val="00D36DD4"/>
    <w:rsid w:val="00D3701B"/>
    <w:rsid w:val="00D37C97"/>
    <w:rsid w:val="00D42513"/>
    <w:rsid w:val="00D44DF6"/>
    <w:rsid w:val="00D460FE"/>
    <w:rsid w:val="00D471B7"/>
    <w:rsid w:val="00D47D0F"/>
    <w:rsid w:val="00D506E5"/>
    <w:rsid w:val="00D537B2"/>
    <w:rsid w:val="00D56B92"/>
    <w:rsid w:val="00D60E35"/>
    <w:rsid w:val="00D6327C"/>
    <w:rsid w:val="00D63801"/>
    <w:rsid w:val="00D656DA"/>
    <w:rsid w:val="00D66175"/>
    <w:rsid w:val="00D760BA"/>
    <w:rsid w:val="00D80322"/>
    <w:rsid w:val="00D812F1"/>
    <w:rsid w:val="00D814DE"/>
    <w:rsid w:val="00D8360D"/>
    <w:rsid w:val="00D84E91"/>
    <w:rsid w:val="00D86FEF"/>
    <w:rsid w:val="00D9343A"/>
    <w:rsid w:val="00D94C12"/>
    <w:rsid w:val="00D95C4D"/>
    <w:rsid w:val="00D96D5A"/>
    <w:rsid w:val="00DA02E1"/>
    <w:rsid w:val="00DA1725"/>
    <w:rsid w:val="00DA3FFC"/>
    <w:rsid w:val="00DA434B"/>
    <w:rsid w:val="00DA43FF"/>
    <w:rsid w:val="00DA4DDD"/>
    <w:rsid w:val="00DA6625"/>
    <w:rsid w:val="00DA6EDC"/>
    <w:rsid w:val="00DB117A"/>
    <w:rsid w:val="00DB1A1D"/>
    <w:rsid w:val="00DB24DB"/>
    <w:rsid w:val="00DB4C5C"/>
    <w:rsid w:val="00DB6966"/>
    <w:rsid w:val="00DC3E47"/>
    <w:rsid w:val="00DC4C5F"/>
    <w:rsid w:val="00DC658B"/>
    <w:rsid w:val="00DC766D"/>
    <w:rsid w:val="00DD04BB"/>
    <w:rsid w:val="00DD1219"/>
    <w:rsid w:val="00DD2128"/>
    <w:rsid w:val="00DD26CC"/>
    <w:rsid w:val="00DD43A0"/>
    <w:rsid w:val="00DD4A85"/>
    <w:rsid w:val="00DD5D1E"/>
    <w:rsid w:val="00DD649A"/>
    <w:rsid w:val="00DE25F1"/>
    <w:rsid w:val="00DE40F5"/>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2691"/>
    <w:rsid w:val="00E149D0"/>
    <w:rsid w:val="00E1634B"/>
    <w:rsid w:val="00E17D68"/>
    <w:rsid w:val="00E206ED"/>
    <w:rsid w:val="00E20811"/>
    <w:rsid w:val="00E22585"/>
    <w:rsid w:val="00E2263A"/>
    <w:rsid w:val="00E237DC"/>
    <w:rsid w:val="00E257C6"/>
    <w:rsid w:val="00E2613B"/>
    <w:rsid w:val="00E2629A"/>
    <w:rsid w:val="00E26F14"/>
    <w:rsid w:val="00E27020"/>
    <w:rsid w:val="00E30837"/>
    <w:rsid w:val="00E30DD5"/>
    <w:rsid w:val="00E311B7"/>
    <w:rsid w:val="00E33321"/>
    <w:rsid w:val="00E3517A"/>
    <w:rsid w:val="00E35C5E"/>
    <w:rsid w:val="00E36644"/>
    <w:rsid w:val="00E378FA"/>
    <w:rsid w:val="00E37B19"/>
    <w:rsid w:val="00E4537D"/>
    <w:rsid w:val="00E454B4"/>
    <w:rsid w:val="00E45730"/>
    <w:rsid w:val="00E4575C"/>
    <w:rsid w:val="00E459E5"/>
    <w:rsid w:val="00E46FC6"/>
    <w:rsid w:val="00E51848"/>
    <w:rsid w:val="00E54DF1"/>
    <w:rsid w:val="00E553C5"/>
    <w:rsid w:val="00E5577D"/>
    <w:rsid w:val="00E55AE4"/>
    <w:rsid w:val="00E55E7E"/>
    <w:rsid w:val="00E563D8"/>
    <w:rsid w:val="00E56B73"/>
    <w:rsid w:val="00E56E93"/>
    <w:rsid w:val="00E62017"/>
    <w:rsid w:val="00E623A5"/>
    <w:rsid w:val="00E63A64"/>
    <w:rsid w:val="00E64075"/>
    <w:rsid w:val="00E64577"/>
    <w:rsid w:val="00E673E6"/>
    <w:rsid w:val="00E67BDB"/>
    <w:rsid w:val="00E7139D"/>
    <w:rsid w:val="00E72FD1"/>
    <w:rsid w:val="00E741C6"/>
    <w:rsid w:val="00E750D6"/>
    <w:rsid w:val="00E761D9"/>
    <w:rsid w:val="00E84642"/>
    <w:rsid w:val="00E87AC5"/>
    <w:rsid w:val="00E91F60"/>
    <w:rsid w:val="00E92C2C"/>
    <w:rsid w:val="00E92CD7"/>
    <w:rsid w:val="00E9302B"/>
    <w:rsid w:val="00E94929"/>
    <w:rsid w:val="00E95115"/>
    <w:rsid w:val="00E96407"/>
    <w:rsid w:val="00E96BD7"/>
    <w:rsid w:val="00EA13B5"/>
    <w:rsid w:val="00EA221B"/>
    <w:rsid w:val="00EA25C7"/>
    <w:rsid w:val="00EA26CF"/>
    <w:rsid w:val="00EA3C73"/>
    <w:rsid w:val="00EA4185"/>
    <w:rsid w:val="00EA689F"/>
    <w:rsid w:val="00EA72A9"/>
    <w:rsid w:val="00EA75FF"/>
    <w:rsid w:val="00EB0615"/>
    <w:rsid w:val="00EB0FD8"/>
    <w:rsid w:val="00EB1D98"/>
    <w:rsid w:val="00EB272E"/>
    <w:rsid w:val="00EB2D4C"/>
    <w:rsid w:val="00EB3A65"/>
    <w:rsid w:val="00EB640C"/>
    <w:rsid w:val="00EB6693"/>
    <w:rsid w:val="00EC089F"/>
    <w:rsid w:val="00EC1816"/>
    <w:rsid w:val="00EC1CC6"/>
    <w:rsid w:val="00EC2428"/>
    <w:rsid w:val="00EC2F7C"/>
    <w:rsid w:val="00EC341D"/>
    <w:rsid w:val="00EC4264"/>
    <w:rsid w:val="00EC5311"/>
    <w:rsid w:val="00EC59D3"/>
    <w:rsid w:val="00EC692C"/>
    <w:rsid w:val="00EC6E09"/>
    <w:rsid w:val="00EC7316"/>
    <w:rsid w:val="00ED1897"/>
    <w:rsid w:val="00ED3517"/>
    <w:rsid w:val="00ED3583"/>
    <w:rsid w:val="00ED4AFC"/>
    <w:rsid w:val="00ED4CD7"/>
    <w:rsid w:val="00ED51DC"/>
    <w:rsid w:val="00ED671E"/>
    <w:rsid w:val="00EE072E"/>
    <w:rsid w:val="00EE15A1"/>
    <w:rsid w:val="00EE3473"/>
    <w:rsid w:val="00EE3D84"/>
    <w:rsid w:val="00EF187A"/>
    <w:rsid w:val="00EF2AEB"/>
    <w:rsid w:val="00EF2CBE"/>
    <w:rsid w:val="00EF4735"/>
    <w:rsid w:val="00EF51ED"/>
    <w:rsid w:val="00EF5A2C"/>
    <w:rsid w:val="00EF6101"/>
    <w:rsid w:val="00EF6F21"/>
    <w:rsid w:val="00EF7871"/>
    <w:rsid w:val="00F02BCE"/>
    <w:rsid w:val="00F0314B"/>
    <w:rsid w:val="00F03FBD"/>
    <w:rsid w:val="00F05559"/>
    <w:rsid w:val="00F06F65"/>
    <w:rsid w:val="00F07AE1"/>
    <w:rsid w:val="00F1065C"/>
    <w:rsid w:val="00F159BC"/>
    <w:rsid w:val="00F17AFC"/>
    <w:rsid w:val="00F20513"/>
    <w:rsid w:val="00F229F7"/>
    <w:rsid w:val="00F22B4C"/>
    <w:rsid w:val="00F23591"/>
    <w:rsid w:val="00F24F96"/>
    <w:rsid w:val="00F31CF2"/>
    <w:rsid w:val="00F3226A"/>
    <w:rsid w:val="00F32E0B"/>
    <w:rsid w:val="00F33C62"/>
    <w:rsid w:val="00F34E17"/>
    <w:rsid w:val="00F35F53"/>
    <w:rsid w:val="00F36C53"/>
    <w:rsid w:val="00F36F65"/>
    <w:rsid w:val="00F3771B"/>
    <w:rsid w:val="00F40E6F"/>
    <w:rsid w:val="00F41882"/>
    <w:rsid w:val="00F46447"/>
    <w:rsid w:val="00F53535"/>
    <w:rsid w:val="00F573B4"/>
    <w:rsid w:val="00F578D2"/>
    <w:rsid w:val="00F6005B"/>
    <w:rsid w:val="00F6060C"/>
    <w:rsid w:val="00F64AB8"/>
    <w:rsid w:val="00F6511D"/>
    <w:rsid w:val="00F70CF8"/>
    <w:rsid w:val="00F74864"/>
    <w:rsid w:val="00F76392"/>
    <w:rsid w:val="00F77FCD"/>
    <w:rsid w:val="00F81585"/>
    <w:rsid w:val="00F81650"/>
    <w:rsid w:val="00F81DFE"/>
    <w:rsid w:val="00F85578"/>
    <w:rsid w:val="00F85A4F"/>
    <w:rsid w:val="00F86558"/>
    <w:rsid w:val="00F865F1"/>
    <w:rsid w:val="00F86670"/>
    <w:rsid w:val="00F9076A"/>
    <w:rsid w:val="00F91F56"/>
    <w:rsid w:val="00F92406"/>
    <w:rsid w:val="00F92876"/>
    <w:rsid w:val="00F93298"/>
    <w:rsid w:val="00F941F3"/>
    <w:rsid w:val="00F94A41"/>
    <w:rsid w:val="00F95715"/>
    <w:rsid w:val="00F9747E"/>
    <w:rsid w:val="00FA0273"/>
    <w:rsid w:val="00FA0DC7"/>
    <w:rsid w:val="00FA11D9"/>
    <w:rsid w:val="00FA21E7"/>
    <w:rsid w:val="00FA59E0"/>
    <w:rsid w:val="00FB008A"/>
    <w:rsid w:val="00FB0530"/>
    <w:rsid w:val="00FB0FD6"/>
    <w:rsid w:val="00FB146D"/>
    <w:rsid w:val="00FB2009"/>
    <w:rsid w:val="00FB2300"/>
    <w:rsid w:val="00FB45CA"/>
    <w:rsid w:val="00FC02FD"/>
    <w:rsid w:val="00FC0BCD"/>
    <w:rsid w:val="00FC11FA"/>
    <w:rsid w:val="00FC14DF"/>
    <w:rsid w:val="00FC3428"/>
    <w:rsid w:val="00FC7F35"/>
    <w:rsid w:val="00FD0496"/>
    <w:rsid w:val="00FD422A"/>
    <w:rsid w:val="00FD56E5"/>
    <w:rsid w:val="00FD6FCF"/>
    <w:rsid w:val="00FD7282"/>
    <w:rsid w:val="00FE2697"/>
    <w:rsid w:val="00FE31A9"/>
    <w:rsid w:val="00FE3403"/>
    <w:rsid w:val="00FE44B6"/>
    <w:rsid w:val="00FE54AE"/>
    <w:rsid w:val="00FE57B0"/>
    <w:rsid w:val="00FE681F"/>
    <w:rsid w:val="00FE6DE8"/>
    <w:rsid w:val="00FE7075"/>
    <w:rsid w:val="00FF1891"/>
    <w:rsid w:val="00FF1A23"/>
    <w:rsid w:val="00FF1C21"/>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B8CE2"/>
  <w15:docId w15:val="{AD57ED00-2A9A-4F25-BBEB-491AA083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01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uiPriority w:val="99"/>
    <w:semiHidden/>
    <w:rsid w:val="00422270"/>
    <w:pPr>
      <w:tabs>
        <w:tab w:val="left" w:pos="340"/>
      </w:tabs>
      <w:spacing w:after="60"/>
      <w:ind w:left="340" w:hanging="340"/>
      <w:jc w:val="both"/>
    </w:pPr>
    <w:rPr>
      <w:sz w:val="18"/>
      <w:szCs w:val="20"/>
    </w:rPr>
  </w:style>
  <w:style w:type="character" w:styleId="FootnoteReference">
    <w:name w:val="footnote reference"/>
    <w:uiPriority w:val="99"/>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uiPriority w:val="99"/>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62176306">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682975416">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9954D-A86C-4BED-B782-DC1CEA57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LegalPleading.dot</Template>
  <TotalTime>5</TotalTime>
  <Pages>7</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subject/>
  <dc:creator>ladams</dc:creator>
  <cp:keywords/>
  <dc:description>The Mother of all Judgments</dc:description>
  <cp:lastModifiedBy>sathish sarshan  mohan</cp:lastModifiedBy>
  <cp:revision>4</cp:revision>
  <cp:lastPrinted>2020-05-18T12:09:00Z</cp:lastPrinted>
  <dcterms:created xsi:type="dcterms:W3CDTF">2024-03-11T12:30:00Z</dcterms:created>
  <dcterms:modified xsi:type="dcterms:W3CDTF">2024-03-11T13:16:00Z</dcterms:modified>
</cp:coreProperties>
</file>