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845E8" w14:textId="77777777" w:rsidR="00A60BC7" w:rsidRPr="00AB7752" w:rsidRDefault="00A60BC7" w:rsidP="00A60BC7">
      <w:pPr>
        <w:pStyle w:val="Title"/>
        <w:spacing w:after="120" w:line="360" w:lineRule="auto"/>
        <w:rPr>
          <w:rFonts w:ascii="Times New Roman" w:hAnsi="Times New Roman" w:cs="Times New Roman"/>
          <w:sz w:val="24"/>
        </w:rPr>
      </w:pPr>
      <w:bookmarkStart w:id="0" w:name="_GoBack"/>
      <w:r w:rsidRPr="00AB7752">
        <w:rPr>
          <w:rFonts w:ascii="Times New Roman" w:hAnsi="Times New Roman" w:cs="Times New Roman"/>
          <w:noProof/>
          <w:sz w:val="24"/>
          <w:lang w:val="en-US"/>
        </w:rPr>
        <w:drawing>
          <wp:inline distT="0" distB="0" distL="0" distR="0" wp14:anchorId="0AA25A24" wp14:editId="0CF31C4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77777777" w:rsidR="00E519F2" w:rsidRPr="00AB7752" w:rsidRDefault="00E519F2" w:rsidP="00E519F2">
      <w:pPr>
        <w:spacing w:line="240" w:lineRule="auto"/>
        <w:jc w:val="center"/>
        <w:rPr>
          <w:rFonts w:ascii="Times New Roman" w:hAnsi="Times New Roman"/>
          <w:b/>
          <w:sz w:val="24"/>
        </w:rPr>
      </w:pPr>
      <w:r w:rsidRPr="00AB7752">
        <w:rPr>
          <w:rFonts w:ascii="Times New Roman" w:hAnsi="Times New Roman"/>
          <w:b/>
          <w:sz w:val="24"/>
        </w:rPr>
        <w:t xml:space="preserve">IN THE HIGH COURT OF SOUTH AFRICA, </w:t>
      </w:r>
    </w:p>
    <w:p w14:paraId="01EF9AF4" w14:textId="02AAED73" w:rsidR="00E519F2" w:rsidRDefault="00E519F2" w:rsidP="00E519F2">
      <w:pPr>
        <w:spacing w:line="240" w:lineRule="auto"/>
        <w:jc w:val="center"/>
        <w:rPr>
          <w:rFonts w:ascii="Times New Roman" w:hAnsi="Times New Roman"/>
          <w:b/>
          <w:sz w:val="24"/>
        </w:rPr>
      </w:pPr>
      <w:r w:rsidRPr="00AB7752">
        <w:rPr>
          <w:rFonts w:ascii="Times New Roman" w:hAnsi="Times New Roman"/>
          <w:b/>
          <w:sz w:val="24"/>
        </w:rPr>
        <w:t>GAUTENG</w:t>
      </w:r>
      <w:r w:rsidR="00B25A53" w:rsidRPr="00AB7752">
        <w:rPr>
          <w:rFonts w:ascii="Times New Roman" w:hAnsi="Times New Roman"/>
          <w:b/>
          <w:sz w:val="24"/>
        </w:rPr>
        <w:t xml:space="preserve"> </w:t>
      </w:r>
      <w:r w:rsidR="00157078">
        <w:rPr>
          <w:rFonts w:ascii="Times New Roman" w:hAnsi="Times New Roman"/>
          <w:b/>
          <w:sz w:val="24"/>
        </w:rPr>
        <w:t xml:space="preserve">LOCAL </w:t>
      </w:r>
      <w:r w:rsidRPr="00AB7752">
        <w:rPr>
          <w:rFonts w:ascii="Times New Roman" w:hAnsi="Times New Roman"/>
          <w:b/>
          <w:sz w:val="24"/>
        </w:rPr>
        <w:t xml:space="preserve">DIVISION, </w:t>
      </w:r>
      <w:r w:rsidR="00157078">
        <w:rPr>
          <w:rFonts w:ascii="Times New Roman" w:hAnsi="Times New Roman"/>
          <w:b/>
          <w:sz w:val="24"/>
        </w:rPr>
        <w:t>JOHANNESBURG</w:t>
      </w:r>
    </w:p>
    <w:p w14:paraId="4A505D1D" w14:textId="77777777" w:rsidR="00601F7C" w:rsidRPr="00AB7752" w:rsidRDefault="00601F7C" w:rsidP="00E519F2">
      <w:pPr>
        <w:spacing w:line="240" w:lineRule="auto"/>
        <w:jc w:val="center"/>
        <w:rPr>
          <w:rFonts w:ascii="Times New Roman" w:hAnsi="Times New Roman"/>
          <w:b/>
          <w:sz w:val="24"/>
        </w:rPr>
      </w:pPr>
    </w:p>
    <w:p w14:paraId="60182ABA" w14:textId="4617F521" w:rsidR="00E519F2" w:rsidRPr="00AB7752" w:rsidRDefault="00601F7C" w:rsidP="00601F7C">
      <w:pPr>
        <w:spacing w:line="240" w:lineRule="auto"/>
        <w:jc w:val="righ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424B6A12" w14:textId="35AA3F81" w:rsidR="00005586" w:rsidRPr="00AB7752" w:rsidRDefault="00601F7C" w:rsidP="00E519F2">
      <w:pPr>
        <w:jc w:val="right"/>
        <w:rPr>
          <w:rFonts w:ascii="Times New Roman" w:hAnsi="Times New Roman"/>
          <w:b/>
          <w:sz w:val="24"/>
        </w:rPr>
      </w:pPr>
      <w:r>
        <w:rPr>
          <w:rFonts w:ascii="Times New Roman" w:hAnsi="Times New Roman"/>
          <w:b/>
          <w:sz w:val="24"/>
        </w:rPr>
        <w:t>C</w:t>
      </w:r>
      <w:r w:rsidR="00994324">
        <w:rPr>
          <w:rFonts w:ascii="Times New Roman" w:hAnsi="Times New Roman"/>
          <w:b/>
          <w:sz w:val="24"/>
        </w:rPr>
        <w:t>ase No</w:t>
      </w:r>
      <w:r w:rsidR="00005586" w:rsidRPr="00AB7752">
        <w:rPr>
          <w:rFonts w:ascii="Times New Roman" w:hAnsi="Times New Roman"/>
          <w:b/>
          <w:sz w:val="24"/>
        </w:rPr>
        <w:t>:</w:t>
      </w:r>
      <w:r w:rsidR="00BA20AA">
        <w:rPr>
          <w:rFonts w:ascii="Times New Roman" w:hAnsi="Times New Roman"/>
          <w:b/>
          <w:sz w:val="24"/>
        </w:rPr>
        <w:t>13012/2022</w:t>
      </w:r>
    </w:p>
    <w:p w14:paraId="7D040C5B" w14:textId="45504859" w:rsidR="003D6686" w:rsidRPr="00AB7752" w:rsidRDefault="00BA2FE3" w:rsidP="003D6686">
      <w:pPr>
        <w:jc w:val="right"/>
        <w:rPr>
          <w:rFonts w:ascii="Times New Roman" w:hAnsi="Times New Roman"/>
          <w:sz w:val="24"/>
        </w:rPr>
      </w:pPr>
      <w:r>
        <w:rPr>
          <w:noProof/>
          <w:lang w:val="en-US"/>
        </w:rPr>
        <mc:AlternateContent>
          <mc:Choice Requires="wps">
            <w:drawing>
              <wp:anchor distT="0" distB="0" distL="114300" distR="114300" simplePos="0" relativeHeight="251658240" behindDoc="0" locked="0" layoutInCell="1" allowOverlap="1" wp14:anchorId="2E5816CF" wp14:editId="3C7A926E">
                <wp:simplePos x="0" y="0"/>
                <wp:positionH relativeFrom="column">
                  <wp:posOffset>-4445</wp:posOffset>
                </wp:positionH>
                <wp:positionV relativeFrom="paragraph">
                  <wp:posOffset>46990</wp:posOffset>
                </wp:positionV>
                <wp:extent cx="3314700" cy="1371600"/>
                <wp:effectExtent l="0" t="0" r="0" b="0"/>
                <wp:wrapNone/>
                <wp:docPr id="102755786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2B31714C" w14:textId="77777777" w:rsidR="003D6686" w:rsidRPr="00913F95" w:rsidRDefault="003D6686" w:rsidP="003D6686">
                            <w:pPr>
                              <w:jc w:val="center"/>
                              <w:rPr>
                                <w:rFonts w:ascii="Century Gothic" w:hAnsi="Century Gothic"/>
                                <w:b/>
                                <w:sz w:val="20"/>
                                <w:szCs w:val="20"/>
                              </w:rPr>
                            </w:pPr>
                          </w:p>
                          <w:p w14:paraId="22D432A0" w14:textId="228F8096" w:rsidR="003D6686" w:rsidRDefault="003A4881" w:rsidP="003A4881">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D6686" w:rsidRPr="00913F95">
                              <w:rPr>
                                <w:rFonts w:ascii="Century Gothic" w:hAnsi="Century Gothic"/>
                                <w:sz w:val="20"/>
                                <w:szCs w:val="20"/>
                              </w:rPr>
                              <w:t xml:space="preserve">REPORTABLE: </w:t>
                            </w:r>
                            <w:r w:rsidR="003D6686" w:rsidRPr="00684B02">
                              <w:rPr>
                                <w:rFonts w:ascii="Century Gothic" w:hAnsi="Century Gothic"/>
                                <w:dstrike/>
                                <w:sz w:val="20"/>
                                <w:szCs w:val="20"/>
                              </w:rPr>
                              <w:t>YES</w:t>
                            </w:r>
                            <w:r w:rsidR="003D6686" w:rsidRPr="0025358C">
                              <w:rPr>
                                <w:rFonts w:ascii="Century Gothic" w:hAnsi="Century Gothic"/>
                                <w:sz w:val="20"/>
                                <w:szCs w:val="20"/>
                              </w:rPr>
                              <w:t xml:space="preserve"> /</w:t>
                            </w:r>
                            <w:r w:rsidR="003D6686">
                              <w:rPr>
                                <w:rFonts w:ascii="Century Gothic" w:hAnsi="Century Gothic"/>
                                <w:sz w:val="20"/>
                                <w:szCs w:val="20"/>
                              </w:rPr>
                              <w:t xml:space="preserve"> NO</w:t>
                            </w:r>
                          </w:p>
                          <w:p w14:paraId="41A6D893" w14:textId="3A31C641" w:rsidR="003D6686" w:rsidRPr="00913F95" w:rsidRDefault="003A4881" w:rsidP="003A4881">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3D6686" w:rsidRPr="00913F95">
                              <w:rPr>
                                <w:rFonts w:ascii="Century Gothic" w:hAnsi="Century Gothic"/>
                                <w:sz w:val="20"/>
                                <w:szCs w:val="20"/>
                              </w:rPr>
                              <w:t xml:space="preserve">OF INTEREST TO OTHER JUDGES: </w:t>
                            </w:r>
                            <w:r w:rsidR="003D6686" w:rsidRPr="00684B02">
                              <w:rPr>
                                <w:rFonts w:ascii="Century Gothic" w:hAnsi="Century Gothic"/>
                                <w:dstrike/>
                                <w:sz w:val="20"/>
                                <w:szCs w:val="20"/>
                              </w:rPr>
                              <w:t>YES</w:t>
                            </w:r>
                            <w:r w:rsidR="003D6686" w:rsidRPr="0025358C">
                              <w:rPr>
                                <w:rFonts w:ascii="Century Gothic" w:hAnsi="Century Gothic"/>
                                <w:sz w:val="20"/>
                                <w:szCs w:val="20"/>
                              </w:rPr>
                              <w:t>/</w:t>
                            </w:r>
                            <w:r w:rsidR="003D6686" w:rsidRPr="00913F95">
                              <w:rPr>
                                <w:rFonts w:ascii="Century Gothic" w:hAnsi="Century Gothic"/>
                                <w:sz w:val="20"/>
                                <w:szCs w:val="20"/>
                              </w:rPr>
                              <w:t>NO</w:t>
                            </w:r>
                          </w:p>
                          <w:p w14:paraId="38CF5EF0" w14:textId="60CD2C85" w:rsidR="003D6686" w:rsidRPr="00913F95" w:rsidRDefault="003A4881" w:rsidP="003A4881">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3D6686" w:rsidRPr="00913F95">
                              <w:rPr>
                                <w:rFonts w:ascii="Century Gothic" w:hAnsi="Century Gothic"/>
                                <w:sz w:val="20"/>
                                <w:szCs w:val="20"/>
                              </w:rPr>
                              <w:t>REVISED</w:t>
                            </w:r>
                            <w:r w:rsidR="003D6686">
                              <w:rPr>
                                <w:rFonts w:ascii="Century Gothic" w:hAnsi="Century Gothic"/>
                                <w:sz w:val="20"/>
                                <w:szCs w:val="20"/>
                              </w:rPr>
                              <w:t>: NO</w:t>
                            </w:r>
                          </w:p>
                          <w:p w14:paraId="0679E75F" w14:textId="77777777" w:rsidR="003D6686" w:rsidRDefault="003D6686" w:rsidP="003D6686">
                            <w:pPr>
                              <w:rPr>
                                <w:rFonts w:ascii="Century Gothic" w:hAnsi="Century Gothic"/>
                                <w:b/>
                                <w:sz w:val="18"/>
                                <w:szCs w:val="18"/>
                              </w:rPr>
                            </w:pPr>
                          </w:p>
                          <w:p w14:paraId="0DADD43F" w14:textId="1CF5F4EF" w:rsidR="003D6686" w:rsidRPr="00084341" w:rsidRDefault="003D6686" w:rsidP="003D6686">
                            <w:pPr>
                              <w:rPr>
                                <w:rFonts w:ascii="Century Gothic" w:hAnsi="Century Gothic"/>
                                <w:b/>
                                <w:sz w:val="18"/>
                                <w:szCs w:val="18"/>
                              </w:rPr>
                            </w:pPr>
                            <w:r w:rsidRPr="00084341">
                              <w:rPr>
                                <w:rFonts w:ascii="Century Gothic" w:hAnsi="Century Gothic"/>
                                <w:b/>
                                <w:sz w:val="18"/>
                                <w:szCs w:val="18"/>
                              </w:rPr>
                              <w:t xml:space="preserve">         </w:t>
                            </w:r>
                            <w:r w:rsidR="003D17E6">
                              <w:rPr>
                                <w:rFonts w:ascii="Century Gothic" w:hAnsi="Century Gothic"/>
                                <w:b/>
                                <w:sz w:val="18"/>
                                <w:szCs w:val="18"/>
                              </w:rPr>
                              <w:t>2</w:t>
                            </w:r>
                            <w:r w:rsidR="00B25885">
                              <w:rPr>
                                <w:rFonts w:ascii="Century Gothic" w:hAnsi="Century Gothic"/>
                                <w:b/>
                                <w:sz w:val="18"/>
                                <w:szCs w:val="18"/>
                              </w:rPr>
                              <w:t xml:space="preserve">1 </w:t>
                            </w:r>
                            <w:r w:rsidR="00061AB8">
                              <w:rPr>
                                <w:rFonts w:ascii="Century Gothic" w:hAnsi="Century Gothic"/>
                                <w:b/>
                                <w:sz w:val="18"/>
                                <w:szCs w:val="18"/>
                              </w:rPr>
                              <w:t>February</w:t>
                            </w:r>
                            <w:r w:rsidR="00B31998">
                              <w:rPr>
                                <w:rFonts w:ascii="Century Gothic" w:hAnsi="Century Gothic"/>
                                <w:b/>
                                <w:sz w:val="18"/>
                                <w:szCs w:val="18"/>
                              </w:rPr>
                              <w:t xml:space="preserve"> </w:t>
                            </w:r>
                            <w:r>
                              <w:rPr>
                                <w:rFonts w:ascii="Century Gothic" w:hAnsi="Century Gothic"/>
                                <w:b/>
                                <w:sz w:val="18"/>
                                <w:szCs w:val="18"/>
                              </w:rPr>
                              <w:t>202</w:t>
                            </w:r>
                            <w:r w:rsidR="00806E44">
                              <w:rPr>
                                <w:rFonts w:ascii="Century Gothic" w:hAnsi="Century Gothic"/>
                                <w:b/>
                                <w:sz w:val="18"/>
                                <w:szCs w:val="18"/>
                              </w:rPr>
                              <w:t>4</w:t>
                            </w:r>
                            <w:r w:rsidRPr="00084341">
                              <w:rPr>
                                <w:rFonts w:ascii="Century Gothic" w:hAnsi="Century Gothic"/>
                                <w:b/>
                                <w:sz w:val="18"/>
                                <w:szCs w:val="18"/>
                              </w:rPr>
                              <w:tab/>
                            </w:r>
                            <w:r w:rsidRPr="00084341">
                              <w:rPr>
                                <w:rFonts w:ascii="Century Gothic" w:hAnsi="Century Gothic"/>
                                <w:b/>
                                <w:sz w:val="18"/>
                                <w:szCs w:val="18"/>
                              </w:rPr>
                              <w:tab/>
                              <w:t>………………………...</w:t>
                            </w:r>
                          </w:p>
                          <w:p w14:paraId="60B43938" w14:textId="77777777" w:rsidR="003D6686" w:rsidRPr="00084341" w:rsidRDefault="003D6686" w:rsidP="003D6686">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816CF" id="_x0000_t202" coordsize="21600,21600" o:spt="202" path="m,l,21600r21600,l21600,xe">
                <v:stroke joinstyle="miter"/>
                <v:path gradientshapeok="t" o:connecttype="rect"/>
              </v:shapetype>
              <v:shape id="Text Box 1" o:spid="_x0000_s1026" type="#_x0000_t202" style="position:absolute;left:0;text-align:left;margin-left:-.35pt;margin-top:3.7pt;width:261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">
                <v:textbox>
                  <w:txbxContent>
                    <w:p w14:paraId="2B31714C" w14:textId="77777777" w:rsidR="003D6686" w:rsidRPr="00913F95" w:rsidRDefault="003D6686" w:rsidP="003D6686">
                      <w:pPr>
                        <w:jc w:val="center"/>
                        <w:rPr>
                          <w:rFonts w:ascii="Century Gothic" w:hAnsi="Century Gothic"/>
                          <w:b/>
                          <w:sz w:val="20"/>
                          <w:szCs w:val="20"/>
                        </w:rPr>
                      </w:pPr>
                    </w:p>
                    <w:p w14:paraId="22D432A0" w14:textId="228F8096" w:rsidR="003D6686" w:rsidRDefault="003A4881" w:rsidP="003A4881">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D6686" w:rsidRPr="00913F95">
                        <w:rPr>
                          <w:rFonts w:ascii="Century Gothic" w:hAnsi="Century Gothic"/>
                          <w:sz w:val="20"/>
                          <w:szCs w:val="20"/>
                        </w:rPr>
                        <w:t xml:space="preserve">REPORTABLE: </w:t>
                      </w:r>
                      <w:r w:rsidR="003D6686" w:rsidRPr="00684B02">
                        <w:rPr>
                          <w:rFonts w:ascii="Century Gothic" w:hAnsi="Century Gothic"/>
                          <w:dstrike/>
                          <w:sz w:val="20"/>
                          <w:szCs w:val="20"/>
                        </w:rPr>
                        <w:t>YES</w:t>
                      </w:r>
                      <w:r w:rsidR="003D6686" w:rsidRPr="0025358C">
                        <w:rPr>
                          <w:rFonts w:ascii="Century Gothic" w:hAnsi="Century Gothic"/>
                          <w:sz w:val="20"/>
                          <w:szCs w:val="20"/>
                        </w:rPr>
                        <w:t xml:space="preserve"> /</w:t>
                      </w:r>
                      <w:r w:rsidR="003D6686">
                        <w:rPr>
                          <w:rFonts w:ascii="Century Gothic" w:hAnsi="Century Gothic"/>
                          <w:sz w:val="20"/>
                          <w:szCs w:val="20"/>
                        </w:rPr>
                        <w:t xml:space="preserve"> NO</w:t>
                      </w:r>
                    </w:p>
                    <w:p w14:paraId="41A6D893" w14:textId="3A31C641" w:rsidR="003D6686" w:rsidRPr="00913F95" w:rsidRDefault="003A4881" w:rsidP="003A4881">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3D6686" w:rsidRPr="00913F95">
                        <w:rPr>
                          <w:rFonts w:ascii="Century Gothic" w:hAnsi="Century Gothic"/>
                          <w:sz w:val="20"/>
                          <w:szCs w:val="20"/>
                        </w:rPr>
                        <w:t xml:space="preserve">OF INTEREST TO OTHER JUDGES: </w:t>
                      </w:r>
                      <w:r w:rsidR="003D6686" w:rsidRPr="00684B02">
                        <w:rPr>
                          <w:rFonts w:ascii="Century Gothic" w:hAnsi="Century Gothic"/>
                          <w:dstrike/>
                          <w:sz w:val="20"/>
                          <w:szCs w:val="20"/>
                        </w:rPr>
                        <w:t>YES</w:t>
                      </w:r>
                      <w:r w:rsidR="003D6686" w:rsidRPr="0025358C">
                        <w:rPr>
                          <w:rFonts w:ascii="Century Gothic" w:hAnsi="Century Gothic"/>
                          <w:sz w:val="20"/>
                          <w:szCs w:val="20"/>
                        </w:rPr>
                        <w:t>/</w:t>
                      </w:r>
                      <w:r w:rsidR="003D6686" w:rsidRPr="00913F95">
                        <w:rPr>
                          <w:rFonts w:ascii="Century Gothic" w:hAnsi="Century Gothic"/>
                          <w:sz w:val="20"/>
                          <w:szCs w:val="20"/>
                        </w:rPr>
                        <w:t>NO</w:t>
                      </w:r>
                    </w:p>
                    <w:p w14:paraId="38CF5EF0" w14:textId="60CD2C85" w:rsidR="003D6686" w:rsidRPr="00913F95" w:rsidRDefault="003A4881" w:rsidP="003A4881">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3D6686" w:rsidRPr="00913F95">
                        <w:rPr>
                          <w:rFonts w:ascii="Century Gothic" w:hAnsi="Century Gothic"/>
                          <w:sz w:val="20"/>
                          <w:szCs w:val="20"/>
                        </w:rPr>
                        <w:t>REVISED</w:t>
                      </w:r>
                      <w:r w:rsidR="003D6686">
                        <w:rPr>
                          <w:rFonts w:ascii="Century Gothic" w:hAnsi="Century Gothic"/>
                          <w:sz w:val="20"/>
                          <w:szCs w:val="20"/>
                        </w:rPr>
                        <w:t>: NO</w:t>
                      </w:r>
                    </w:p>
                    <w:p w14:paraId="0679E75F" w14:textId="77777777" w:rsidR="003D6686" w:rsidRDefault="003D6686" w:rsidP="003D6686">
                      <w:pPr>
                        <w:rPr>
                          <w:rFonts w:ascii="Century Gothic" w:hAnsi="Century Gothic"/>
                          <w:b/>
                          <w:sz w:val="18"/>
                          <w:szCs w:val="18"/>
                        </w:rPr>
                      </w:pPr>
                    </w:p>
                    <w:p w14:paraId="0DADD43F" w14:textId="1CF5F4EF" w:rsidR="003D6686" w:rsidRPr="00084341" w:rsidRDefault="003D6686" w:rsidP="003D6686">
                      <w:pPr>
                        <w:rPr>
                          <w:rFonts w:ascii="Century Gothic" w:hAnsi="Century Gothic"/>
                          <w:b/>
                          <w:sz w:val="18"/>
                          <w:szCs w:val="18"/>
                        </w:rPr>
                      </w:pPr>
                      <w:r w:rsidRPr="00084341">
                        <w:rPr>
                          <w:rFonts w:ascii="Century Gothic" w:hAnsi="Century Gothic"/>
                          <w:b/>
                          <w:sz w:val="18"/>
                          <w:szCs w:val="18"/>
                        </w:rPr>
                        <w:t xml:space="preserve">         </w:t>
                      </w:r>
                      <w:r w:rsidR="003D17E6">
                        <w:rPr>
                          <w:rFonts w:ascii="Century Gothic" w:hAnsi="Century Gothic"/>
                          <w:b/>
                          <w:sz w:val="18"/>
                          <w:szCs w:val="18"/>
                        </w:rPr>
                        <w:t>2</w:t>
                      </w:r>
                      <w:r w:rsidR="00B25885">
                        <w:rPr>
                          <w:rFonts w:ascii="Century Gothic" w:hAnsi="Century Gothic"/>
                          <w:b/>
                          <w:sz w:val="18"/>
                          <w:szCs w:val="18"/>
                        </w:rPr>
                        <w:t xml:space="preserve">1 </w:t>
                      </w:r>
                      <w:r w:rsidR="00061AB8">
                        <w:rPr>
                          <w:rFonts w:ascii="Century Gothic" w:hAnsi="Century Gothic"/>
                          <w:b/>
                          <w:sz w:val="18"/>
                          <w:szCs w:val="18"/>
                        </w:rPr>
                        <w:t>February</w:t>
                      </w:r>
                      <w:r w:rsidR="00B31998">
                        <w:rPr>
                          <w:rFonts w:ascii="Century Gothic" w:hAnsi="Century Gothic"/>
                          <w:b/>
                          <w:sz w:val="18"/>
                          <w:szCs w:val="18"/>
                        </w:rPr>
                        <w:t xml:space="preserve"> </w:t>
                      </w:r>
                      <w:r>
                        <w:rPr>
                          <w:rFonts w:ascii="Century Gothic" w:hAnsi="Century Gothic"/>
                          <w:b/>
                          <w:sz w:val="18"/>
                          <w:szCs w:val="18"/>
                        </w:rPr>
                        <w:t>202</w:t>
                      </w:r>
                      <w:r w:rsidR="00806E44">
                        <w:rPr>
                          <w:rFonts w:ascii="Century Gothic" w:hAnsi="Century Gothic"/>
                          <w:b/>
                          <w:sz w:val="18"/>
                          <w:szCs w:val="18"/>
                        </w:rPr>
                        <w:t>4</w:t>
                      </w:r>
                      <w:r w:rsidRPr="00084341">
                        <w:rPr>
                          <w:rFonts w:ascii="Century Gothic" w:hAnsi="Century Gothic"/>
                          <w:b/>
                          <w:sz w:val="18"/>
                          <w:szCs w:val="18"/>
                        </w:rPr>
                        <w:tab/>
                      </w:r>
                      <w:r w:rsidRPr="00084341">
                        <w:rPr>
                          <w:rFonts w:ascii="Century Gothic" w:hAnsi="Century Gothic"/>
                          <w:b/>
                          <w:sz w:val="18"/>
                          <w:szCs w:val="18"/>
                        </w:rPr>
                        <w:tab/>
                        <w:t>………………………...</w:t>
                      </w:r>
                    </w:p>
                    <w:p w14:paraId="60B43938" w14:textId="77777777" w:rsidR="003D6686" w:rsidRPr="00084341" w:rsidRDefault="003D6686" w:rsidP="003D6686">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1F5AF84B" w14:textId="77777777" w:rsidR="003D6686" w:rsidRPr="00AB7752" w:rsidRDefault="003D6686" w:rsidP="003D6686">
      <w:pPr>
        <w:rPr>
          <w:rFonts w:ascii="Times New Roman" w:hAnsi="Times New Roman"/>
          <w:sz w:val="24"/>
        </w:rPr>
      </w:pPr>
    </w:p>
    <w:p w14:paraId="7FF42B2F" w14:textId="75A25015" w:rsidR="003D6686" w:rsidRPr="00AB7752" w:rsidRDefault="003D6686" w:rsidP="003D6686">
      <w:pPr>
        <w:rPr>
          <w:rFonts w:ascii="Times New Roman" w:hAnsi="Times New Roman"/>
          <w:sz w:val="24"/>
        </w:rPr>
      </w:pPr>
    </w:p>
    <w:p w14:paraId="5529B763" w14:textId="77777777" w:rsidR="003D6686" w:rsidRPr="00AB7752" w:rsidRDefault="003D6686" w:rsidP="003D6686">
      <w:pPr>
        <w:rPr>
          <w:rFonts w:ascii="Times New Roman" w:hAnsi="Times New Roman"/>
          <w:sz w:val="24"/>
        </w:rPr>
      </w:pPr>
    </w:p>
    <w:p w14:paraId="3C6D40FC" w14:textId="77777777" w:rsidR="003D6686" w:rsidRPr="00AB7752" w:rsidRDefault="003D6686" w:rsidP="003D6686">
      <w:pPr>
        <w:spacing w:line="480" w:lineRule="auto"/>
        <w:rPr>
          <w:rFonts w:ascii="Times New Roman" w:hAnsi="Times New Roman"/>
          <w:sz w:val="24"/>
        </w:rPr>
      </w:pPr>
    </w:p>
    <w:p w14:paraId="025BE97E" w14:textId="77777777" w:rsidR="00342015" w:rsidRPr="00AB7752" w:rsidRDefault="00342015" w:rsidP="00342015">
      <w:pPr>
        <w:spacing w:line="480" w:lineRule="auto"/>
        <w:rPr>
          <w:rFonts w:ascii="Times New Roman" w:hAnsi="Times New Roman"/>
          <w:sz w:val="24"/>
        </w:rPr>
      </w:pPr>
    </w:p>
    <w:p w14:paraId="1741BFCB" w14:textId="77777777" w:rsidR="00BA20AA" w:rsidRPr="00AB7752" w:rsidRDefault="00BA20AA" w:rsidP="00BA20AA">
      <w:pPr>
        <w:tabs>
          <w:tab w:val="left" w:pos="8460"/>
        </w:tabs>
        <w:spacing w:line="480" w:lineRule="auto"/>
        <w:rPr>
          <w:rFonts w:ascii="Times New Roman" w:hAnsi="Times New Roman"/>
          <w:sz w:val="24"/>
        </w:rPr>
      </w:pPr>
      <w:r w:rsidRPr="00AB7752">
        <w:rPr>
          <w:rFonts w:ascii="Times New Roman" w:hAnsi="Times New Roman"/>
          <w:sz w:val="24"/>
        </w:rPr>
        <w:t>In the matter between:</w:t>
      </w:r>
    </w:p>
    <w:p w14:paraId="50679793" w14:textId="43AEAAAE" w:rsidR="00BA20AA" w:rsidRPr="00AB7752" w:rsidRDefault="00B25885" w:rsidP="00B25885">
      <w:pPr>
        <w:tabs>
          <w:tab w:val="left" w:pos="2710"/>
        </w:tabs>
        <w:spacing w:line="480" w:lineRule="auto"/>
        <w:rPr>
          <w:rFonts w:ascii="Times New Roman" w:hAnsi="Times New Roman"/>
          <w:sz w:val="24"/>
        </w:rPr>
      </w:pPr>
      <w:r>
        <w:rPr>
          <w:rFonts w:ascii="Times New Roman" w:hAnsi="Times New Roman"/>
          <w:sz w:val="24"/>
        </w:rPr>
        <w:tab/>
      </w:r>
    </w:p>
    <w:tbl>
      <w:tblPr>
        <w:tblW w:w="0" w:type="auto"/>
        <w:tblLook w:val="0000" w:firstRow="0" w:lastRow="0" w:firstColumn="0" w:lastColumn="0" w:noHBand="0" w:noVBand="0"/>
      </w:tblPr>
      <w:tblGrid>
        <w:gridCol w:w="6183"/>
        <w:gridCol w:w="2368"/>
      </w:tblGrid>
      <w:tr w:rsidR="00BA20AA" w:rsidRPr="00AB7752" w14:paraId="2323B043" w14:textId="77777777">
        <w:tc>
          <w:tcPr>
            <w:tcW w:w="6345" w:type="dxa"/>
          </w:tcPr>
          <w:p w14:paraId="312ED186" w14:textId="77777777" w:rsidR="00BA20AA" w:rsidRDefault="00BA20AA">
            <w:pPr>
              <w:spacing w:line="240" w:lineRule="auto"/>
              <w:jc w:val="left"/>
              <w:rPr>
                <w:rFonts w:ascii="Times New Roman" w:hAnsi="Times New Roman"/>
                <w:b/>
                <w:bCs/>
                <w:sz w:val="24"/>
              </w:rPr>
            </w:pPr>
            <w:r>
              <w:rPr>
                <w:rFonts w:ascii="Times New Roman" w:hAnsi="Times New Roman"/>
                <w:b/>
                <w:bCs/>
                <w:sz w:val="24"/>
              </w:rPr>
              <w:t>ROSELINAH NTHABISENG DLAMINI</w:t>
            </w:r>
          </w:p>
          <w:p w14:paraId="15DDDBC0" w14:textId="77777777" w:rsidR="00FE7E49" w:rsidRDefault="00FE7E49">
            <w:pPr>
              <w:spacing w:line="240" w:lineRule="auto"/>
              <w:jc w:val="left"/>
              <w:rPr>
                <w:rFonts w:ascii="Times New Roman" w:hAnsi="Times New Roman"/>
                <w:b/>
                <w:bCs/>
                <w:sz w:val="24"/>
              </w:rPr>
            </w:pPr>
          </w:p>
          <w:p w14:paraId="6C28C377" w14:textId="6DCA740E" w:rsidR="00BA20AA" w:rsidRPr="00AB7752" w:rsidRDefault="00FE7E49" w:rsidP="00FE7E49">
            <w:pPr>
              <w:spacing w:line="240" w:lineRule="auto"/>
              <w:jc w:val="left"/>
              <w:rPr>
                <w:rFonts w:ascii="Times New Roman" w:hAnsi="Times New Roman"/>
                <w:b/>
                <w:bCs/>
                <w:sz w:val="24"/>
              </w:rPr>
            </w:pPr>
            <w:r>
              <w:rPr>
                <w:rFonts w:ascii="Times New Roman" w:hAnsi="Times New Roman"/>
                <w:b/>
                <w:bCs/>
                <w:sz w:val="24"/>
              </w:rPr>
              <w:t>EPHRAIM DLAMINI</w:t>
            </w:r>
          </w:p>
        </w:tc>
        <w:tc>
          <w:tcPr>
            <w:tcW w:w="2410" w:type="dxa"/>
          </w:tcPr>
          <w:p w14:paraId="60990308" w14:textId="77777777" w:rsidR="00FE7E49" w:rsidRDefault="00BA20AA">
            <w:pPr>
              <w:spacing w:line="240" w:lineRule="auto"/>
              <w:rPr>
                <w:rFonts w:ascii="Times New Roman" w:hAnsi="Times New Roman"/>
                <w:sz w:val="24"/>
              </w:rPr>
            </w:pPr>
            <w:r>
              <w:rPr>
                <w:rFonts w:ascii="Times New Roman" w:hAnsi="Times New Roman"/>
                <w:sz w:val="24"/>
              </w:rPr>
              <w:t xml:space="preserve">            </w:t>
            </w:r>
            <w:r w:rsidR="00FE7E49">
              <w:rPr>
                <w:rFonts w:ascii="Times New Roman" w:hAnsi="Times New Roman"/>
                <w:sz w:val="24"/>
              </w:rPr>
              <w:t xml:space="preserve">First </w:t>
            </w:r>
            <w:r w:rsidRPr="00AB7752">
              <w:rPr>
                <w:rFonts w:ascii="Times New Roman" w:hAnsi="Times New Roman"/>
                <w:sz w:val="24"/>
              </w:rPr>
              <w:t>App</w:t>
            </w:r>
            <w:r>
              <w:rPr>
                <w:rFonts w:ascii="Times New Roman" w:hAnsi="Times New Roman"/>
                <w:sz w:val="24"/>
              </w:rPr>
              <w:t xml:space="preserve">licant </w:t>
            </w:r>
          </w:p>
          <w:p w14:paraId="1293FA7C" w14:textId="77777777" w:rsidR="00FE7E49" w:rsidRDefault="00FE7E49">
            <w:pPr>
              <w:spacing w:line="240" w:lineRule="auto"/>
              <w:rPr>
                <w:rFonts w:ascii="Times New Roman" w:hAnsi="Times New Roman"/>
                <w:sz w:val="24"/>
              </w:rPr>
            </w:pPr>
          </w:p>
          <w:p w14:paraId="72DF9880" w14:textId="73EF0DC6" w:rsidR="00BA20AA" w:rsidRDefault="00FE7E49">
            <w:pPr>
              <w:spacing w:line="240" w:lineRule="auto"/>
              <w:rPr>
                <w:rFonts w:ascii="Times New Roman" w:hAnsi="Times New Roman"/>
                <w:sz w:val="24"/>
              </w:rPr>
            </w:pPr>
            <w:r>
              <w:rPr>
                <w:rFonts w:ascii="Times New Roman" w:hAnsi="Times New Roman"/>
                <w:sz w:val="24"/>
              </w:rPr>
              <w:t xml:space="preserve">       Second Applicant</w:t>
            </w:r>
            <w:r w:rsidR="00BA20AA">
              <w:rPr>
                <w:rFonts w:ascii="Times New Roman" w:hAnsi="Times New Roman"/>
                <w:sz w:val="24"/>
              </w:rPr>
              <w:t xml:space="preserve">       </w:t>
            </w:r>
          </w:p>
          <w:p w14:paraId="06EA527A" w14:textId="77777777" w:rsidR="00BA20AA" w:rsidRDefault="00BA20AA">
            <w:pPr>
              <w:spacing w:line="240" w:lineRule="auto"/>
              <w:jc w:val="right"/>
              <w:rPr>
                <w:rFonts w:ascii="Times New Roman" w:hAnsi="Times New Roman"/>
                <w:sz w:val="24"/>
              </w:rPr>
            </w:pPr>
          </w:p>
          <w:p w14:paraId="666ABC0E" w14:textId="77777777" w:rsidR="00BA20AA" w:rsidRDefault="00BA20AA">
            <w:pPr>
              <w:spacing w:line="240" w:lineRule="auto"/>
              <w:jc w:val="right"/>
              <w:rPr>
                <w:rFonts w:ascii="Times New Roman" w:hAnsi="Times New Roman"/>
                <w:sz w:val="24"/>
              </w:rPr>
            </w:pPr>
          </w:p>
          <w:p w14:paraId="27BD4598" w14:textId="77777777" w:rsidR="00BA20AA" w:rsidRPr="00AB7752" w:rsidRDefault="00BA20AA">
            <w:pPr>
              <w:spacing w:line="240" w:lineRule="auto"/>
              <w:jc w:val="center"/>
              <w:rPr>
                <w:rFonts w:ascii="Times New Roman" w:hAnsi="Times New Roman"/>
                <w:sz w:val="24"/>
              </w:rPr>
            </w:pPr>
            <w:r w:rsidRPr="00AB7752">
              <w:rPr>
                <w:rFonts w:ascii="Times New Roman" w:hAnsi="Times New Roman"/>
                <w:sz w:val="24"/>
              </w:rPr>
              <w:t xml:space="preserve"> </w:t>
            </w:r>
          </w:p>
        </w:tc>
      </w:tr>
      <w:tr w:rsidR="00BA20AA" w:rsidRPr="00AB7752" w14:paraId="1030E908" w14:textId="77777777">
        <w:tc>
          <w:tcPr>
            <w:tcW w:w="6345" w:type="dxa"/>
          </w:tcPr>
          <w:p w14:paraId="2B2DBE3A" w14:textId="77777777" w:rsidR="00BA20AA" w:rsidRPr="00AB7752" w:rsidRDefault="00BA20AA">
            <w:pPr>
              <w:spacing w:line="240" w:lineRule="auto"/>
              <w:jc w:val="left"/>
              <w:rPr>
                <w:rFonts w:ascii="Times New Roman" w:hAnsi="Times New Roman"/>
                <w:b/>
                <w:bCs/>
                <w:sz w:val="24"/>
              </w:rPr>
            </w:pPr>
          </w:p>
        </w:tc>
        <w:tc>
          <w:tcPr>
            <w:tcW w:w="2410" w:type="dxa"/>
          </w:tcPr>
          <w:p w14:paraId="14E78047" w14:textId="77777777" w:rsidR="00BA20AA" w:rsidRPr="00AB7752" w:rsidRDefault="00BA20AA">
            <w:pPr>
              <w:spacing w:line="240" w:lineRule="auto"/>
              <w:jc w:val="right"/>
              <w:rPr>
                <w:rFonts w:ascii="Times New Roman" w:hAnsi="Times New Roman"/>
                <w:sz w:val="24"/>
              </w:rPr>
            </w:pPr>
          </w:p>
        </w:tc>
      </w:tr>
      <w:tr w:rsidR="00BA20AA" w:rsidRPr="00AB7752" w14:paraId="06D49802" w14:textId="77777777">
        <w:tc>
          <w:tcPr>
            <w:tcW w:w="6345" w:type="dxa"/>
          </w:tcPr>
          <w:p w14:paraId="3F688517" w14:textId="77777777" w:rsidR="00BA20AA" w:rsidRPr="00AB7752" w:rsidRDefault="00BA20AA">
            <w:pPr>
              <w:spacing w:line="240" w:lineRule="auto"/>
              <w:jc w:val="left"/>
              <w:rPr>
                <w:rFonts w:ascii="Times New Roman" w:hAnsi="Times New Roman"/>
                <w:b/>
                <w:sz w:val="24"/>
              </w:rPr>
            </w:pPr>
          </w:p>
        </w:tc>
        <w:tc>
          <w:tcPr>
            <w:tcW w:w="2410" w:type="dxa"/>
          </w:tcPr>
          <w:p w14:paraId="27C68B23" w14:textId="77777777" w:rsidR="00BA20AA" w:rsidRPr="00AB7752" w:rsidRDefault="00BA20AA">
            <w:pPr>
              <w:tabs>
                <w:tab w:val="left" w:pos="2076"/>
              </w:tabs>
              <w:spacing w:line="240" w:lineRule="auto"/>
              <w:rPr>
                <w:rFonts w:ascii="Times New Roman" w:hAnsi="Times New Roman"/>
                <w:sz w:val="24"/>
              </w:rPr>
            </w:pPr>
          </w:p>
        </w:tc>
      </w:tr>
      <w:tr w:rsidR="00BA20AA" w:rsidRPr="00AB7752" w14:paraId="348F0297" w14:textId="77777777">
        <w:tc>
          <w:tcPr>
            <w:tcW w:w="6345" w:type="dxa"/>
          </w:tcPr>
          <w:p w14:paraId="24D8337C" w14:textId="77777777" w:rsidR="00BA20AA" w:rsidRPr="00AB7752" w:rsidRDefault="00BA20AA">
            <w:pPr>
              <w:spacing w:line="240" w:lineRule="auto"/>
              <w:jc w:val="left"/>
              <w:rPr>
                <w:rFonts w:ascii="Times New Roman" w:hAnsi="Times New Roman"/>
                <w:b/>
                <w:sz w:val="24"/>
              </w:rPr>
            </w:pPr>
          </w:p>
        </w:tc>
        <w:tc>
          <w:tcPr>
            <w:tcW w:w="2410" w:type="dxa"/>
          </w:tcPr>
          <w:p w14:paraId="153BDCB7" w14:textId="77777777" w:rsidR="00BA20AA" w:rsidRPr="00AB7752" w:rsidRDefault="00BA20AA">
            <w:pPr>
              <w:spacing w:line="240" w:lineRule="auto"/>
              <w:jc w:val="right"/>
              <w:rPr>
                <w:rFonts w:ascii="Times New Roman" w:hAnsi="Times New Roman"/>
                <w:sz w:val="24"/>
              </w:rPr>
            </w:pPr>
          </w:p>
        </w:tc>
      </w:tr>
      <w:tr w:rsidR="00BA20AA" w:rsidRPr="00AB7752" w14:paraId="58FBB60A" w14:textId="77777777">
        <w:tc>
          <w:tcPr>
            <w:tcW w:w="6345" w:type="dxa"/>
          </w:tcPr>
          <w:p w14:paraId="6D6337D7" w14:textId="77777777" w:rsidR="00BA20AA" w:rsidRPr="00AB7752" w:rsidRDefault="00BA20AA">
            <w:pPr>
              <w:spacing w:line="240" w:lineRule="auto"/>
              <w:jc w:val="left"/>
              <w:rPr>
                <w:rFonts w:ascii="Times New Roman" w:hAnsi="Times New Roman"/>
                <w:sz w:val="24"/>
              </w:rPr>
            </w:pPr>
            <w:r w:rsidRPr="00AB7752">
              <w:rPr>
                <w:rFonts w:ascii="Times New Roman" w:hAnsi="Times New Roman"/>
                <w:sz w:val="24"/>
              </w:rPr>
              <w:t xml:space="preserve">and  </w:t>
            </w:r>
          </w:p>
        </w:tc>
        <w:tc>
          <w:tcPr>
            <w:tcW w:w="2410" w:type="dxa"/>
          </w:tcPr>
          <w:p w14:paraId="12621CE8" w14:textId="77777777" w:rsidR="00BA20AA" w:rsidRPr="00AB7752" w:rsidRDefault="00BA20AA">
            <w:pPr>
              <w:spacing w:line="240" w:lineRule="auto"/>
              <w:jc w:val="right"/>
              <w:rPr>
                <w:rFonts w:ascii="Times New Roman" w:hAnsi="Times New Roman"/>
                <w:sz w:val="24"/>
              </w:rPr>
            </w:pPr>
          </w:p>
        </w:tc>
      </w:tr>
      <w:tr w:rsidR="00BA20AA" w:rsidRPr="00AB7752" w14:paraId="1BE8CCC8" w14:textId="77777777">
        <w:tc>
          <w:tcPr>
            <w:tcW w:w="6345" w:type="dxa"/>
          </w:tcPr>
          <w:p w14:paraId="4B837B98" w14:textId="77777777" w:rsidR="00BA20AA" w:rsidRPr="00AB7752" w:rsidRDefault="00BA20AA">
            <w:pPr>
              <w:spacing w:line="240" w:lineRule="auto"/>
              <w:jc w:val="left"/>
              <w:rPr>
                <w:rFonts w:ascii="Times New Roman" w:hAnsi="Times New Roman"/>
                <w:sz w:val="24"/>
              </w:rPr>
            </w:pPr>
          </w:p>
          <w:p w14:paraId="0E294785" w14:textId="77777777" w:rsidR="00BA20AA" w:rsidRDefault="00BA20AA">
            <w:pPr>
              <w:spacing w:line="240" w:lineRule="auto"/>
              <w:jc w:val="left"/>
              <w:rPr>
                <w:rFonts w:ascii="Times New Roman" w:hAnsi="Times New Roman"/>
                <w:sz w:val="24"/>
              </w:rPr>
            </w:pPr>
          </w:p>
          <w:p w14:paraId="60A96FDD" w14:textId="77777777" w:rsidR="00BA20AA" w:rsidRPr="00AB7752" w:rsidRDefault="00BA20AA">
            <w:pPr>
              <w:spacing w:line="240" w:lineRule="auto"/>
              <w:jc w:val="left"/>
              <w:rPr>
                <w:rFonts w:ascii="Times New Roman" w:hAnsi="Times New Roman"/>
                <w:sz w:val="24"/>
              </w:rPr>
            </w:pPr>
          </w:p>
        </w:tc>
        <w:tc>
          <w:tcPr>
            <w:tcW w:w="2410" w:type="dxa"/>
          </w:tcPr>
          <w:p w14:paraId="5F35541D" w14:textId="77777777" w:rsidR="00BA20AA" w:rsidRPr="00AB7752" w:rsidRDefault="00BA20AA">
            <w:pPr>
              <w:spacing w:line="240" w:lineRule="auto"/>
              <w:jc w:val="right"/>
              <w:rPr>
                <w:rFonts w:ascii="Times New Roman" w:hAnsi="Times New Roman"/>
                <w:sz w:val="24"/>
              </w:rPr>
            </w:pPr>
          </w:p>
        </w:tc>
      </w:tr>
      <w:tr w:rsidR="00BA20AA" w:rsidRPr="00AB7752" w14:paraId="5B75781A" w14:textId="77777777">
        <w:tc>
          <w:tcPr>
            <w:tcW w:w="6345" w:type="dxa"/>
          </w:tcPr>
          <w:p w14:paraId="1506E713" w14:textId="77777777" w:rsidR="00BA20AA" w:rsidRDefault="00BA20AA">
            <w:pPr>
              <w:spacing w:line="240" w:lineRule="auto"/>
              <w:jc w:val="left"/>
              <w:rPr>
                <w:rFonts w:ascii="Times New Roman" w:hAnsi="Times New Roman"/>
                <w:b/>
                <w:bCs/>
                <w:sz w:val="24"/>
              </w:rPr>
            </w:pPr>
            <w:r>
              <w:rPr>
                <w:rFonts w:ascii="Times New Roman" w:hAnsi="Times New Roman"/>
                <w:b/>
                <w:bCs/>
                <w:sz w:val="24"/>
              </w:rPr>
              <w:t xml:space="preserve">NKOSINATHI </w:t>
            </w:r>
            <w:r w:rsidR="00FE7E49">
              <w:rPr>
                <w:rFonts w:ascii="Times New Roman" w:hAnsi="Times New Roman"/>
                <w:b/>
                <w:bCs/>
                <w:sz w:val="24"/>
              </w:rPr>
              <w:t>GUMEDE</w:t>
            </w:r>
          </w:p>
          <w:p w14:paraId="31F2BC40" w14:textId="77777777" w:rsidR="00FE7E49" w:rsidRDefault="00FE7E49">
            <w:pPr>
              <w:spacing w:line="240" w:lineRule="auto"/>
              <w:jc w:val="left"/>
              <w:rPr>
                <w:rFonts w:ascii="Times New Roman" w:hAnsi="Times New Roman"/>
                <w:b/>
                <w:bCs/>
                <w:sz w:val="24"/>
              </w:rPr>
            </w:pPr>
          </w:p>
          <w:p w14:paraId="5E1FF440" w14:textId="77777777" w:rsidR="00FE7E49" w:rsidRDefault="00FE7E49">
            <w:pPr>
              <w:spacing w:line="240" w:lineRule="auto"/>
              <w:jc w:val="left"/>
              <w:rPr>
                <w:rFonts w:ascii="Times New Roman" w:hAnsi="Times New Roman"/>
                <w:b/>
                <w:bCs/>
                <w:sz w:val="24"/>
              </w:rPr>
            </w:pPr>
            <w:r>
              <w:rPr>
                <w:rFonts w:ascii="Times New Roman" w:hAnsi="Times New Roman"/>
                <w:b/>
                <w:bCs/>
                <w:sz w:val="24"/>
              </w:rPr>
              <w:t>FURTHER UNLAWFUL OCCUPIERS</w:t>
            </w:r>
          </w:p>
          <w:p w14:paraId="514C041F" w14:textId="77777777" w:rsidR="00FE7E49" w:rsidRDefault="00FE7E49">
            <w:pPr>
              <w:spacing w:line="240" w:lineRule="auto"/>
              <w:jc w:val="left"/>
              <w:rPr>
                <w:rFonts w:ascii="Times New Roman" w:hAnsi="Times New Roman"/>
                <w:b/>
                <w:bCs/>
                <w:sz w:val="24"/>
              </w:rPr>
            </w:pPr>
          </w:p>
          <w:p w14:paraId="2025E6C8" w14:textId="77777777" w:rsidR="00FE7E49" w:rsidRDefault="00FE7E49">
            <w:pPr>
              <w:spacing w:line="240" w:lineRule="auto"/>
              <w:jc w:val="left"/>
              <w:rPr>
                <w:rFonts w:ascii="Times New Roman" w:hAnsi="Times New Roman"/>
                <w:b/>
                <w:bCs/>
                <w:sz w:val="24"/>
              </w:rPr>
            </w:pPr>
            <w:r>
              <w:rPr>
                <w:rFonts w:ascii="Times New Roman" w:hAnsi="Times New Roman"/>
                <w:b/>
                <w:bCs/>
                <w:sz w:val="24"/>
              </w:rPr>
              <w:t xml:space="preserve">CITY OF JOHANNESBURG METROPOLITAN </w:t>
            </w:r>
          </w:p>
          <w:p w14:paraId="4D04CBE1" w14:textId="6D1573BA" w:rsidR="00FE7E49" w:rsidRPr="00AB7752" w:rsidRDefault="00FE7E49">
            <w:pPr>
              <w:spacing w:line="240" w:lineRule="auto"/>
              <w:jc w:val="left"/>
              <w:rPr>
                <w:rFonts w:ascii="Times New Roman" w:hAnsi="Times New Roman"/>
                <w:b/>
                <w:bCs/>
                <w:sz w:val="24"/>
              </w:rPr>
            </w:pPr>
            <w:r>
              <w:rPr>
                <w:rFonts w:ascii="Times New Roman" w:hAnsi="Times New Roman"/>
                <w:b/>
                <w:bCs/>
                <w:sz w:val="24"/>
              </w:rPr>
              <w:t>MUNICIPALITY</w:t>
            </w:r>
          </w:p>
        </w:tc>
        <w:tc>
          <w:tcPr>
            <w:tcW w:w="2410" w:type="dxa"/>
          </w:tcPr>
          <w:p w14:paraId="4104922D" w14:textId="77777777" w:rsidR="00FE7E49" w:rsidRDefault="00FE7E49">
            <w:pPr>
              <w:spacing w:line="240" w:lineRule="auto"/>
              <w:jc w:val="right"/>
              <w:rPr>
                <w:rFonts w:ascii="Times New Roman" w:hAnsi="Times New Roman"/>
                <w:sz w:val="24"/>
              </w:rPr>
            </w:pPr>
            <w:r>
              <w:rPr>
                <w:rFonts w:ascii="Times New Roman" w:hAnsi="Times New Roman"/>
                <w:sz w:val="24"/>
              </w:rPr>
              <w:t xml:space="preserve">First </w:t>
            </w:r>
            <w:r w:rsidR="00BA20AA">
              <w:rPr>
                <w:rFonts w:ascii="Times New Roman" w:hAnsi="Times New Roman"/>
                <w:sz w:val="24"/>
              </w:rPr>
              <w:t>Respondent</w:t>
            </w:r>
          </w:p>
          <w:p w14:paraId="31FDD5D0" w14:textId="77777777" w:rsidR="00FE7E49" w:rsidRDefault="00FE7E49">
            <w:pPr>
              <w:spacing w:line="240" w:lineRule="auto"/>
              <w:jc w:val="right"/>
              <w:rPr>
                <w:rFonts w:ascii="Times New Roman" w:hAnsi="Times New Roman"/>
                <w:sz w:val="24"/>
              </w:rPr>
            </w:pPr>
          </w:p>
          <w:p w14:paraId="042D8E76" w14:textId="24C71AC0" w:rsidR="00FE7E49" w:rsidRDefault="00FE7E49">
            <w:pPr>
              <w:spacing w:line="240" w:lineRule="auto"/>
              <w:jc w:val="right"/>
              <w:rPr>
                <w:rFonts w:ascii="Times New Roman" w:hAnsi="Times New Roman"/>
                <w:sz w:val="24"/>
              </w:rPr>
            </w:pPr>
            <w:r>
              <w:rPr>
                <w:rFonts w:ascii="Times New Roman" w:hAnsi="Times New Roman"/>
                <w:sz w:val="24"/>
              </w:rPr>
              <w:t>Second Respondent</w:t>
            </w:r>
          </w:p>
          <w:p w14:paraId="6A3F4C96" w14:textId="77777777" w:rsidR="00FE7E49" w:rsidRDefault="00FE7E49">
            <w:pPr>
              <w:spacing w:line="240" w:lineRule="auto"/>
              <w:jc w:val="right"/>
              <w:rPr>
                <w:rFonts w:ascii="Times New Roman" w:hAnsi="Times New Roman"/>
                <w:sz w:val="24"/>
              </w:rPr>
            </w:pPr>
          </w:p>
          <w:p w14:paraId="4C0E4B8F" w14:textId="760574E1" w:rsidR="00BA20AA" w:rsidRPr="00AB7752" w:rsidRDefault="00FE7E49">
            <w:pPr>
              <w:spacing w:line="240" w:lineRule="auto"/>
              <w:jc w:val="right"/>
              <w:rPr>
                <w:rFonts w:ascii="Times New Roman" w:hAnsi="Times New Roman"/>
                <w:sz w:val="24"/>
              </w:rPr>
            </w:pPr>
            <w:r>
              <w:rPr>
                <w:rFonts w:ascii="Times New Roman" w:hAnsi="Times New Roman"/>
                <w:sz w:val="24"/>
              </w:rPr>
              <w:t>Third Respondent</w:t>
            </w:r>
            <w:r w:rsidR="00BA20AA">
              <w:rPr>
                <w:rFonts w:ascii="Times New Roman" w:hAnsi="Times New Roman"/>
                <w:sz w:val="24"/>
              </w:rPr>
              <w:t xml:space="preserve"> </w:t>
            </w:r>
            <w:r w:rsidR="00BA20AA" w:rsidRPr="00AB7752">
              <w:rPr>
                <w:rFonts w:ascii="Times New Roman" w:hAnsi="Times New Roman"/>
                <w:sz w:val="24"/>
              </w:rPr>
              <w:t xml:space="preserve"> </w:t>
            </w:r>
          </w:p>
        </w:tc>
      </w:tr>
      <w:tr w:rsidR="00BA20AA" w:rsidRPr="00AB7752" w14:paraId="7AD745CD" w14:textId="77777777">
        <w:tc>
          <w:tcPr>
            <w:tcW w:w="6345" w:type="dxa"/>
          </w:tcPr>
          <w:p w14:paraId="448D5E67" w14:textId="77777777" w:rsidR="00BA20AA" w:rsidRPr="00AB7752" w:rsidRDefault="00BA20AA">
            <w:pPr>
              <w:spacing w:line="240" w:lineRule="auto"/>
              <w:jc w:val="left"/>
              <w:rPr>
                <w:rFonts w:ascii="Times New Roman" w:hAnsi="Times New Roman"/>
                <w:b/>
                <w:bCs/>
                <w:sz w:val="24"/>
              </w:rPr>
            </w:pPr>
          </w:p>
        </w:tc>
        <w:tc>
          <w:tcPr>
            <w:tcW w:w="2410" w:type="dxa"/>
          </w:tcPr>
          <w:p w14:paraId="7E6B70E7" w14:textId="77777777" w:rsidR="00BA20AA" w:rsidRPr="00AB7752" w:rsidRDefault="00BA20AA">
            <w:pPr>
              <w:spacing w:line="240" w:lineRule="auto"/>
              <w:jc w:val="right"/>
              <w:rPr>
                <w:rFonts w:ascii="Times New Roman" w:hAnsi="Times New Roman"/>
                <w:sz w:val="24"/>
              </w:rPr>
            </w:pPr>
          </w:p>
        </w:tc>
      </w:tr>
      <w:tr w:rsidR="00FE7E49" w:rsidRPr="00AB7752" w14:paraId="656798C4" w14:textId="77777777">
        <w:tc>
          <w:tcPr>
            <w:tcW w:w="6345" w:type="dxa"/>
          </w:tcPr>
          <w:p w14:paraId="7A2D9887" w14:textId="77777777" w:rsidR="00FE7E49" w:rsidRPr="00AB7752" w:rsidRDefault="00FE7E49">
            <w:pPr>
              <w:spacing w:line="240" w:lineRule="auto"/>
              <w:jc w:val="left"/>
              <w:rPr>
                <w:rFonts w:ascii="Times New Roman" w:hAnsi="Times New Roman"/>
                <w:b/>
                <w:bCs/>
                <w:sz w:val="24"/>
              </w:rPr>
            </w:pPr>
          </w:p>
        </w:tc>
        <w:tc>
          <w:tcPr>
            <w:tcW w:w="2410" w:type="dxa"/>
          </w:tcPr>
          <w:p w14:paraId="42417D10" w14:textId="77777777" w:rsidR="00FE7E49" w:rsidRPr="00AB7752" w:rsidRDefault="00FE7E49">
            <w:pPr>
              <w:spacing w:line="240" w:lineRule="auto"/>
              <w:jc w:val="right"/>
              <w:rPr>
                <w:rFonts w:ascii="Times New Roman" w:hAnsi="Times New Roman"/>
                <w:sz w:val="24"/>
              </w:rPr>
            </w:pPr>
          </w:p>
        </w:tc>
      </w:tr>
    </w:tbl>
    <w:p w14:paraId="2F9DBB4A" w14:textId="77777777" w:rsidR="00BA20AA" w:rsidRPr="00AB7752" w:rsidRDefault="00BA20AA" w:rsidP="00BA20AA">
      <w:pPr>
        <w:rPr>
          <w:rFonts w:ascii="Times New Roman" w:hAnsi="Times New Roman"/>
          <w:sz w:val="24"/>
        </w:rPr>
      </w:pPr>
      <w:r w:rsidRPr="00AB7752">
        <w:rPr>
          <w:rFonts w:ascii="Times New Roman" w:hAnsi="Times New Roman"/>
          <w:sz w:val="24"/>
        </w:rPr>
        <w:lastRenderedPageBreak/>
        <w:t>____________________________________________________________________</w:t>
      </w:r>
      <w:r w:rsidRPr="00AB7752">
        <w:rPr>
          <w:rFonts w:ascii="Times New Roman" w:hAnsi="Times New Roman"/>
          <w:sz w:val="24"/>
        </w:rPr>
        <w:tab/>
      </w:r>
      <w:r w:rsidRPr="00AB7752">
        <w:rPr>
          <w:rFonts w:ascii="Times New Roman" w:hAnsi="Times New Roman"/>
          <w:sz w:val="24"/>
        </w:rPr>
        <w:tab/>
      </w:r>
    </w:p>
    <w:p w14:paraId="5126DC6D" w14:textId="77777777" w:rsidR="00BA20AA" w:rsidRPr="00AB7752" w:rsidRDefault="00BA20AA" w:rsidP="00BA20AA">
      <w:pPr>
        <w:pStyle w:val="Heading2"/>
        <w:spacing w:line="276" w:lineRule="auto"/>
        <w:rPr>
          <w:rFonts w:ascii="Times New Roman" w:hAnsi="Times New Roman" w:cs="Times New Roman"/>
          <w:sz w:val="24"/>
        </w:rPr>
      </w:pPr>
      <w:r w:rsidRPr="00AB7752">
        <w:rPr>
          <w:rFonts w:ascii="Times New Roman" w:hAnsi="Times New Roman" w:cs="Times New Roman"/>
          <w:sz w:val="24"/>
        </w:rPr>
        <w:t>JUDGMENT</w:t>
      </w:r>
    </w:p>
    <w:p w14:paraId="5AE31391" w14:textId="77777777" w:rsidR="00BA20AA" w:rsidRPr="00AB7752" w:rsidRDefault="00BA20AA" w:rsidP="00BA20AA">
      <w:pPr>
        <w:spacing w:after="480" w:line="480" w:lineRule="auto"/>
        <w:rPr>
          <w:rFonts w:ascii="Times New Roman" w:hAnsi="Times New Roman"/>
          <w:sz w:val="24"/>
        </w:rPr>
      </w:pPr>
      <w:r>
        <w:rPr>
          <w:rFonts w:ascii="Times New Roman" w:hAnsi="Times New Roman"/>
          <w:sz w:val="24"/>
        </w:rPr>
        <w:t>____________________________________________________________________</w:t>
      </w:r>
    </w:p>
    <w:p w14:paraId="547296F0" w14:textId="335A312E" w:rsidR="00BA20AA" w:rsidRDefault="00BA20AA" w:rsidP="00BA20AA">
      <w:pPr>
        <w:spacing w:line="480" w:lineRule="auto"/>
        <w:rPr>
          <w:rFonts w:ascii="Times New Roman" w:hAnsi="Times New Roman"/>
          <w:b/>
          <w:sz w:val="24"/>
        </w:rPr>
      </w:pPr>
      <w:r w:rsidRPr="00AB7752">
        <w:rPr>
          <w:rFonts w:ascii="Times New Roman" w:hAnsi="Times New Roman"/>
          <w:b/>
          <w:sz w:val="24"/>
        </w:rPr>
        <w:t>NOKO J</w:t>
      </w:r>
      <w:r>
        <w:rPr>
          <w:rFonts w:ascii="Times New Roman" w:hAnsi="Times New Roman"/>
          <w:b/>
          <w:sz w:val="24"/>
        </w:rPr>
        <w:t xml:space="preserve"> </w:t>
      </w:r>
    </w:p>
    <w:p w14:paraId="4B15594B" w14:textId="77777777" w:rsidR="00BA20AA" w:rsidRDefault="00BA20AA" w:rsidP="00BA20AA">
      <w:pPr>
        <w:spacing w:line="480" w:lineRule="auto"/>
        <w:rPr>
          <w:rFonts w:ascii="Times New Roman" w:hAnsi="Times New Roman"/>
          <w:bCs/>
          <w:i/>
          <w:iCs/>
          <w:sz w:val="24"/>
        </w:rPr>
      </w:pPr>
    </w:p>
    <w:p w14:paraId="0D0F5F80" w14:textId="77777777" w:rsidR="00BA20AA" w:rsidRPr="00C31108" w:rsidRDefault="00BA20AA" w:rsidP="00BA20AA">
      <w:pPr>
        <w:spacing w:after="480" w:line="480" w:lineRule="auto"/>
        <w:rPr>
          <w:rFonts w:ascii="Times New Roman" w:hAnsi="Times New Roman"/>
          <w:bCs/>
          <w:i/>
          <w:iCs/>
          <w:sz w:val="24"/>
        </w:rPr>
      </w:pPr>
      <w:r w:rsidRPr="00C31108">
        <w:rPr>
          <w:rFonts w:ascii="Times New Roman" w:hAnsi="Times New Roman"/>
          <w:bCs/>
          <w:i/>
          <w:iCs/>
          <w:sz w:val="24"/>
        </w:rPr>
        <w:t>Introduction</w:t>
      </w:r>
    </w:p>
    <w:p w14:paraId="00587015" w14:textId="2ECF466A" w:rsidR="00FE7E49" w:rsidRPr="003A4881" w:rsidRDefault="003A4881" w:rsidP="003A4881">
      <w:pPr>
        <w:spacing w:after="480" w:line="480" w:lineRule="auto"/>
        <w:rPr>
          <w:rFonts w:ascii="Times New Roman" w:hAnsi="Times New Roman"/>
          <w:bCs/>
          <w:sz w:val="24"/>
        </w:rPr>
      </w:pPr>
      <w:r>
        <w:rPr>
          <w:rFonts w:ascii="Times New Roman" w:hAnsi="Times New Roman"/>
          <w:bCs/>
          <w:sz w:val="24"/>
        </w:rPr>
        <w:t>[1]</w:t>
      </w:r>
      <w:r>
        <w:rPr>
          <w:rFonts w:ascii="Times New Roman" w:hAnsi="Times New Roman"/>
          <w:bCs/>
          <w:sz w:val="24"/>
        </w:rPr>
        <w:tab/>
      </w:r>
      <w:r w:rsidR="00BA20AA" w:rsidRPr="003A4881">
        <w:rPr>
          <w:rFonts w:ascii="Times New Roman" w:hAnsi="Times New Roman"/>
          <w:bCs/>
          <w:sz w:val="24"/>
        </w:rPr>
        <w:t>The applicant</w:t>
      </w:r>
      <w:r w:rsidR="00D7184B" w:rsidRPr="003A4881">
        <w:rPr>
          <w:rFonts w:ascii="Times New Roman" w:hAnsi="Times New Roman"/>
          <w:bCs/>
          <w:sz w:val="24"/>
        </w:rPr>
        <w:t>s</w:t>
      </w:r>
      <w:r w:rsidR="00BA20AA" w:rsidRPr="003A4881">
        <w:rPr>
          <w:rFonts w:ascii="Times New Roman" w:hAnsi="Times New Roman"/>
          <w:bCs/>
          <w:sz w:val="24"/>
        </w:rPr>
        <w:t xml:space="preserve"> </w:t>
      </w:r>
      <w:r w:rsidR="003D17E6" w:rsidRPr="003A4881">
        <w:rPr>
          <w:rFonts w:ascii="Times New Roman" w:hAnsi="Times New Roman"/>
          <w:bCs/>
          <w:sz w:val="24"/>
        </w:rPr>
        <w:t xml:space="preserve">launched </w:t>
      </w:r>
      <w:r w:rsidR="00BA20AA" w:rsidRPr="003A4881">
        <w:rPr>
          <w:rFonts w:ascii="Times New Roman" w:hAnsi="Times New Roman"/>
          <w:bCs/>
          <w:sz w:val="24"/>
        </w:rPr>
        <w:t xml:space="preserve">an application for </w:t>
      </w:r>
      <w:r w:rsidR="00B25885" w:rsidRPr="003A4881">
        <w:rPr>
          <w:rFonts w:ascii="Times New Roman" w:hAnsi="Times New Roman"/>
          <w:bCs/>
          <w:sz w:val="24"/>
        </w:rPr>
        <w:t xml:space="preserve">the </w:t>
      </w:r>
      <w:r w:rsidR="00BA20AA" w:rsidRPr="003A4881">
        <w:rPr>
          <w:rFonts w:ascii="Times New Roman" w:hAnsi="Times New Roman"/>
          <w:bCs/>
          <w:sz w:val="24"/>
        </w:rPr>
        <w:t xml:space="preserve">eviction of the </w:t>
      </w:r>
      <w:r w:rsidR="003E2A75" w:rsidRPr="003A4881">
        <w:rPr>
          <w:rFonts w:ascii="Times New Roman" w:hAnsi="Times New Roman"/>
          <w:bCs/>
          <w:sz w:val="24"/>
        </w:rPr>
        <w:t xml:space="preserve">first </w:t>
      </w:r>
      <w:r w:rsidR="00BA20AA" w:rsidRPr="003A4881">
        <w:rPr>
          <w:rFonts w:ascii="Times New Roman" w:hAnsi="Times New Roman"/>
          <w:bCs/>
          <w:sz w:val="24"/>
        </w:rPr>
        <w:t xml:space="preserve">respondent and other unlawful occupiers </w:t>
      </w:r>
      <w:r w:rsidR="00CA0846" w:rsidRPr="003A4881">
        <w:rPr>
          <w:rFonts w:ascii="Times New Roman" w:hAnsi="Times New Roman"/>
          <w:bCs/>
          <w:sz w:val="24"/>
        </w:rPr>
        <w:t>from the applicants’ property,</w:t>
      </w:r>
      <w:r w:rsidR="00B25885" w:rsidRPr="003A4881">
        <w:rPr>
          <w:rFonts w:ascii="Times New Roman" w:hAnsi="Times New Roman"/>
          <w:bCs/>
          <w:sz w:val="24"/>
        </w:rPr>
        <w:t xml:space="preserve"> </w:t>
      </w:r>
      <w:r w:rsidR="00B25885" w:rsidRPr="003A4881">
        <w:rPr>
          <w:rFonts w:ascii="Times New Roman" w:hAnsi="Times New Roman"/>
          <w:bCs/>
          <w:i/>
          <w:iCs/>
          <w:sz w:val="24"/>
        </w:rPr>
        <w:t>to wit</w:t>
      </w:r>
      <w:r w:rsidR="00B25885" w:rsidRPr="003A4881">
        <w:rPr>
          <w:rFonts w:ascii="Times New Roman" w:hAnsi="Times New Roman"/>
          <w:bCs/>
          <w:sz w:val="24"/>
        </w:rPr>
        <w:t>, Erf 846, Kibler Park, Johannesburg (</w:t>
      </w:r>
      <w:r w:rsidR="003E2A75" w:rsidRPr="003A4881">
        <w:rPr>
          <w:rFonts w:ascii="Times New Roman" w:hAnsi="Times New Roman"/>
          <w:bCs/>
          <w:i/>
          <w:iCs/>
          <w:sz w:val="24"/>
        </w:rPr>
        <w:t>the property</w:t>
      </w:r>
      <w:r w:rsidR="00B25885" w:rsidRPr="003A4881">
        <w:rPr>
          <w:rFonts w:ascii="Times New Roman" w:hAnsi="Times New Roman"/>
          <w:bCs/>
          <w:sz w:val="24"/>
        </w:rPr>
        <w:t>) situated at 5 Felix Street, Kibler Park, Johannesburg.</w:t>
      </w:r>
      <w:r w:rsidR="00CA0846" w:rsidRPr="003A4881">
        <w:rPr>
          <w:rFonts w:ascii="Times New Roman" w:hAnsi="Times New Roman"/>
          <w:bCs/>
          <w:sz w:val="24"/>
        </w:rPr>
        <w:t xml:space="preserve"> The eviction is launched </w:t>
      </w:r>
      <w:r w:rsidR="00BA20AA" w:rsidRPr="003A4881">
        <w:rPr>
          <w:rFonts w:ascii="Times New Roman" w:hAnsi="Times New Roman"/>
          <w:bCs/>
          <w:sz w:val="24"/>
        </w:rPr>
        <w:t>in terms of the Prevention of Illegal Eviction and Unlawful Occupation Act</w:t>
      </w:r>
      <w:r w:rsidR="00D7184B" w:rsidRPr="003A4881">
        <w:rPr>
          <w:rFonts w:ascii="Times New Roman" w:hAnsi="Times New Roman"/>
          <w:bCs/>
          <w:sz w:val="24"/>
        </w:rPr>
        <w:t xml:space="preserve"> (</w:t>
      </w:r>
      <w:r w:rsidR="00B25885" w:rsidRPr="003A4881">
        <w:rPr>
          <w:rFonts w:ascii="Times New Roman" w:hAnsi="Times New Roman"/>
          <w:bCs/>
          <w:i/>
          <w:iCs/>
          <w:sz w:val="24"/>
        </w:rPr>
        <w:t xml:space="preserve">the </w:t>
      </w:r>
      <w:r w:rsidR="00D7184B" w:rsidRPr="003A4881">
        <w:rPr>
          <w:rFonts w:ascii="Times New Roman" w:hAnsi="Times New Roman"/>
          <w:bCs/>
          <w:i/>
          <w:iCs/>
          <w:sz w:val="24"/>
        </w:rPr>
        <w:t>PIE Act</w:t>
      </w:r>
      <w:r w:rsidR="00D7184B" w:rsidRPr="003A4881">
        <w:rPr>
          <w:rFonts w:ascii="Times New Roman" w:hAnsi="Times New Roman"/>
          <w:bCs/>
          <w:sz w:val="24"/>
        </w:rPr>
        <w:t>)</w:t>
      </w:r>
      <w:r w:rsidR="00B25885" w:rsidRPr="003A4881">
        <w:rPr>
          <w:rFonts w:ascii="Times New Roman" w:hAnsi="Times New Roman"/>
          <w:bCs/>
          <w:sz w:val="24"/>
        </w:rPr>
        <w:t>.</w:t>
      </w:r>
      <w:r w:rsidR="00D7184B" w:rsidRPr="003A4881">
        <w:rPr>
          <w:rFonts w:ascii="Times New Roman" w:hAnsi="Times New Roman"/>
          <w:bCs/>
          <w:sz w:val="24"/>
        </w:rPr>
        <w:t xml:space="preserve"> </w:t>
      </w:r>
    </w:p>
    <w:p w14:paraId="7660AECC" w14:textId="2BD31C43" w:rsidR="00CA0846" w:rsidRPr="003A4881" w:rsidRDefault="003A4881" w:rsidP="003A4881">
      <w:pPr>
        <w:spacing w:after="480" w:line="480" w:lineRule="auto"/>
        <w:rPr>
          <w:rFonts w:ascii="Times New Roman" w:hAnsi="Times New Roman"/>
          <w:bCs/>
          <w:sz w:val="24"/>
        </w:rPr>
      </w:pPr>
      <w:r>
        <w:rPr>
          <w:rFonts w:ascii="Times New Roman" w:hAnsi="Times New Roman"/>
          <w:bCs/>
          <w:sz w:val="24"/>
        </w:rPr>
        <w:t>[2]</w:t>
      </w:r>
      <w:r>
        <w:rPr>
          <w:rFonts w:ascii="Times New Roman" w:hAnsi="Times New Roman"/>
          <w:bCs/>
          <w:sz w:val="24"/>
        </w:rPr>
        <w:tab/>
      </w:r>
      <w:r w:rsidR="00BA20AA" w:rsidRPr="003A4881">
        <w:rPr>
          <w:rFonts w:ascii="Times New Roman" w:hAnsi="Times New Roman"/>
          <w:bCs/>
          <w:sz w:val="24"/>
        </w:rPr>
        <w:t xml:space="preserve">The </w:t>
      </w:r>
      <w:r w:rsidR="00D7184B" w:rsidRPr="003A4881">
        <w:rPr>
          <w:rFonts w:ascii="Times New Roman" w:hAnsi="Times New Roman"/>
          <w:bCs/>
          <w:sz w:val="24"/>
        </w:rPr>
        <w:t xml:space="preserve">application </w:t>
      </w:r>
      <w:r w:rsidR="00BA20AA" w:rsidRPr="003A4881">
        <w:rPr>
          <w:rFonts w:ascii="Times New Roman" w:hAnsi="Times New Roman"/>
          <w:bCs/>
          <w:sz w:val="24"/>
        </w:rPr>
        <w:t xml:space="preserve">was </w:t>
      </w:r>
      <w:r w:rsidR="001A7F81" w:rsidRPr="003A4881">
        <w:rPr>
          <w:rFonts w:ascii="Times New Roman" w:hAnsi="Times New Roman"/>
          <w:bCs/>
          <w:sz w:val="24"/>
        </w:rPr>
        <w:t xml:space="preserve">allocated for hearing on </w:t>
      </w:r>
      <w:r w:rsidR="00BA20AA" w:rsidRPr="003A4881">
        <w:rPr>
          <w:rFonts w:ascii="Times New Roman" w:hAnsi="Times New Roman"/>
          <w:bCs/>
          <w:sz w:val="24"/>
        </w:rPr>
        <w:t xml:space="preserve">7 November </w:t>
      </w:r>
      <w:r w:rsidR="00B25885" w:rsidRPr="003A4881">
        <w:rPr>
          <w:rFonts w:ascii="Times New Roman" w:hAnsi="Times New Roman"/>
          <w:bCs/>
          <w:sz w:val="24"/>
        </w:rPr>
        <w:t xml:space="preserve">2023 </w:t>
      </w:r>
      <w:r w:rsidR="00FE7E49" w:rsidRPr="003A4881">
        <w:rPr>
          <w:rFonts w:ascii="Times New Roman" w:hAnsi="Times New Roman"/>
          <w:bCs/>
          <w:sz w:val="24"/>
        </w:rPr>
        <w:t>and was</w:t>
      </w:r>
      <w:r w:rsidR="00BA20AA" w:rsidRPr="003A4881">
        <w:rPr>
          <w:rFonts w:ascii="Times New Roman" w:hAnsi="Times New Roman"/>
          <w:bCs/>
          <w:sz w:val="24"/>
        </w:rPr>
        <w:t xml:space="preserve"> postponed to 10 November 2023 as the </w:t>
      </w:r>
      <w:r w:rsidR="003E2A75" w:rsidRPr="003A4881">
        <w:rPr>
          <w:rFonts w:ascii="Times New Roman" w:hAnsi="Times New Roman"/>
          <w:bCs/>
          <w:sz w:val="24"/>
        </w:rPr>
        <w:t xml:space="preserve">first </w:t>
      </w:r>
      <w:r w:rsidR="00CA0846" w:rsidRPr="003A4881">
        <w:rPr>
          <w:rFonts w:ascii="Times New Roman" w:hAnsi="Times New Roman"/>
          <w:bCs/>
          <w:sz w:val="24"/>
        </w:rPr>
        <w:t>respondent’</w:t>
      </w:r>
      <w:r w:rsidR="001A7F81" w:rsidRPr="003A4881">
        <w:rPr>
          <w:rFonts w:ascii="Times New Roman" w:hAnsi="Times New Roman"/>
          <w:bCs/>
          <w:sz w:val="24"/>
        </w:rPr>
        <w:t>s</w:t>
      </w:r>
      <w:r w:rsidR="00CA0846" w:rsidRPr="003A4881">
        <w:rPr>
          <w:rFonts w:ascii="Times New Roman" w:hAnsi="Times New Roman"/>
          <w:bCs/>
          <w:sz w:val="24"/>
        </w:rPr>
        <w:t xml:space="preserve"> </w:t>
      </w:r>
      <w:r w:rsidR="00BA20AA" w:rsidRPr="003A4881">
        <w:rPr>
          <w:rFonts w:ascii="Times New Roman" w:hAnsi="Times New Roman"/>
          <w:bCs/>
          <w:sz w:val="24"/>
        </w:rPr>
        <w:t xml:space="preserve">counsel </w:t>
      </w:r>
      <w:r w:rsidR="00CA0846" w:rsidRPr="003A4881">
        <w:rPr>
          <w:rFonts w:ascii="Times New Roman" w:hAnsi="Times New Roman"/>
          <w:bCs/>
          <w:sz w:val="24"/>
        </w:rPr>
        <w:t xml:space="preserve">on </w:t>
      </w:r>
      <w:r w:rsidR="00BA20AA" w:rsidRPr="003A4881">
        <w:rPr>
          <w:rFonts w:ascii="Times New Roman" w:hAnsi="Times New Roman"/>
          <w:bCs/>
          <w:sz w:val="24"/>
        </w:rPr>
        <w:t xml:space="preserve">brief </w:t>
      </w:r>
      <w:r w:rsidR="00B25885" w:rsidRPr="003A4881">
        <w:rPr>
          <w:rFonts w:ascii="Times New Roman" w:hAnsi="Times New Roman"/>
          <w:bCs/>
          <w:sz w:val="24"/>
        </w:rPr>
        <w:t>wa</w:t>
      </w:r>
      <w:r w:rsidR="00BA20AA" w:rsidRPr="003A4881">
        <w:rPr>
          <w:rFonts w:ascii="Times New Roman" w:hAnsi="Times New Roman"/>
          <w:bCs/>
          <w:sz w:val="24"/>
        </w:rPr>
        <w:t>s engaged in a week-long trial and w</w:t>
      </w:r>
      <w:r w:rsidR="001C3C17" w:rsidRPr="003A4881">
        <w:rPr>
          <w:rFonts w:ascii="Times New Roman" w:hAnsi="Times New Roman"/>
          <w:bCs/>
          <w:sz w:val="24"/>
        </w:rPr>
        <w:t>ould have been</w:t>
      </w:r>
      <w:r w:rsidR="00BA20AA" w:rsidRPr="003A4881">
        <w:rPr>
          <w:rFonts w:ascii="Times New Roman" w:hAnsi="Times New Roman"/>
          <w:bCs/>
          <w:sz w:val="24"/>
        </w:rPr>
        <w:t xml:space="preserve"> available </w:t>
      </w:r>
      <w:r w:rsidR="003E2A75" w:rsidRPr="003A4881">
        <w:rPr>
          <w:rFonts w:ascii="Times New Roman" w:hAnsi="Times New Roman"/>
          <w:bCs/>
          <w:sz w:val="24"/>
        </w:rPr>
        <w:t xml:space="preserve">only </w:t>
      </w:r>
      <w:r w:rsidR="00D7184B" w:rsidRPr="003A4881">
        <w:rPr>
          <w:rFonts w:ascii="Times New Roman" w:hAnsi="Times New Roman"/>
          <w:bCs/>
          <w:sz w:val="24"/>
        </w:rPr>
        <w:t>on the first day</w:t>
      </w:r>
      <w:r w:rsidR="003E2A75" w:rsidRPr="003A4881">
        <w:rPr>
          <w:rFonts w:ascii="Times New Roman" w:hAnsi="Times New Roman"/>
          <w:bCs/>
          <w:sz w:val="24"/>
        </w:rPr>
        <w:t xml:space="preserve"> of the week</w:t>
      </w:r>
      <w:r w:rsidR="00D7184B" w:rsidRPr="003A4881">
        <w:rPr>
          <w:rFonts w:ascii="Times New Roman" w:hAnsi="Times New Roman"/>
          <w:bCs/>
          <w:sz w:val="24"/>
        </w:rPr>
        <w:t xml:space="preserve"> on which opposed motion matters were allocated, being </w:t>
      </w:r>
      <w:r w:rsidR="00BA20AA" w:rsidRPr="003A4881">
        <w:rPr>
          <w:rFonts w:ascii="Times New Roman" w:hAnsi="Times New Roman"/>
          <w:bCs/>
          <w:sz w:val="24"/>
        </w:rPr>
        <w:t>Monday</w:t>
      </w:r>
      <w:r w:rsidR="003D17E6" w:rsidRPr="003A4881">
        <w:rPr>
          <w:rFonts w:ascii="Times New Roman" w:hAnsi="Times New Roman"/>
          <w:bCs/>
          <w:sz w:val="24"/>
        </w:rPr>
        <w:t>,</w:t>
      </w:r>
      <w:r w:rsidR="00BA20AA" w:rsidRPr="003A4881">
        <w:rPr>
          <w:rFonts w:ascii="Times New Roman" w:hAnsi="Times New Roman"/>
          <w:bCs/>
          <w:sz w:val="24"/>
        </w:rPr>
        <w:t xml:space="preserve"> 6 November 2023. The </w:t>
      </w:r>
      <w:r w:rsidR="00CA0846" w:rsidRPr="003A4881">
        <w:rPr>
          <w:rFonts w:ascii="Times New Roman" w:hAnsi="Times New Roman"/>
          <w:bCs/>
          <w:sz w:val="24"/>
        </w:rPr>
        <w:t>applicants</w:t>
      </w:r>
      <w:r w:rsidR="00BA20AA" w:rsidRPr="003A4881">
        <w:rPr>
          <w:rFonts w:ascii="Times New Roman" w:hAnsi="Times New Roman"/>
          <w:bCs/>
          <w:sz w:val="24"/>
        </w:rPr>
        <w:t xml:space="preserve"> reluctantly acceded to the postponement</w:t>
      </w:r>
      <w:r w:rsidR="00CA0846" w:rsidRPr="003A4881">
        <w:rPr>
          <w:rFonts w:ascii="Times New Roman" w:hAnsi="Times New Roman"/>
          <w:bCs/>
          <w:sz w:val="24"/>
        </w:rPr>
        <w:t xml:space="preserve"> as the </w:t>
      </w:r>
      <w:r w:rsidR="001C3C17" w:rsidRPr="003A4881">
        <w:rPr>
          <w:rFonts w:ascii="Times New Roman" w:hAnsi="Times New Roman"/>
          <w:bCs/>
          <w:sz w:val="24"/>
        </w:rPr>
        <w:t xml:space="preserve">applicants’ </w:t>
      </w:r>
      <w:r w:rsidR="00CA0846" w:rsidRPr="003A4881">
        <w:rPr>
          <w:rFonts w:ascii="Times New Roman" w:hAnsi="Times New Roman"/>
          <w:bCs/>
          <w:sz w:val="24"/>
        </w:rPr>
        <w:t xml:space="preserve">counsel contended that it has </w:t>
      </w:r>
      <w:r w:rsidR="001C3C17" w:rsidRPr="003A4881">
        <w:rPr>
          <w:rFonts w:ascii="Times New Roman" w:hAnsi="Times New Roman"/>
          <w:bCs/>
          <w:sz w:val="24"/>
        </w:rPr>
        <w:t xml:space="preserve">always </w:t>
      </w:r>
      <w:r w:rsidR="00CA0846" w:rsidRPr="003A4881">
        <w:rPr>
          <w:rFonts w:ascii="Times New Roman" w:hAnsi="Times New Roman"/>
          <w:bCs/>
          <w:sz w:val="24"/>
        </w:rPr>
        <w:t xml:space="preserve">been the intention of the </w:t>
      </w:r>
      <w:r w:rsidR="003D17E6" w:rsidRPr="003A4881">
        <w:rPr>
          <w:rFonts w:ascii="Times New Roman" w:hAnsi="Times New Roman"/>
          <w:bCs/>
          <w:sz w:val="24"/>
        </w:rPr>
        <w:t xml:space="preserve">first </w:t>
      </w:r>
      <w:r w:rsidR="001A7F81" w:rsidRPr="003A4881">
        <w:rPr>
          <w:rFonts w:ascii="Times New Roman" w:hAnsi="Times New Roman"/>
          <w:bCs/>
          <w:sz w:val="24"/>
        </w:rPr>
        <w:t xml:space="preserve">respondent </w:t>
      </w:r>
      <w:r w:rsidR="00CA0846" w:rsidRPr="003A4881">
        <w:rPr>
          <w:rFonts w:ascii="Times New Roman" w:hAnsi="Times New Roman"/>
          <w:bCs/>
          <w:sz w:val="24"/>
        </w:rPr>
        <w:t>to postpone the application</w:t>
      </w:r>
      <w:r w:rsidR="001C3C17" w:rsidRPr="003A4881">
        <w:rPr>
          <w:rFonts w:ascii="Times New Roman" w:hAnsi="Times New Roman"/>
          <w:bCs/>
          <w:sz w:val="24"/>
        </w:rPr>
        <w:t xml:space="preserve">. The applicants were </w:t>
      </w:r>
      <w:r w:rsidR="00CA0846" w:rsidRPr="003A4881">
        <w:rPr>
          <w:rFonts w:ascii="Times New Roman" w:hAnsi="Times New Roman"/>
          <w:bCs/>
          <w:sz w:val="24"/>
        </w:rPr>
        <w:t>solace</w:t>
      </w:r>
      <w:r w:rsidR="001C3C17" w:rsidRPr="003A4881">
        <w:rPr>
          <w:rFonts w:ascii="Times New Roman" w:hAnsi="Times New Roman"/>
          <w:bCs/>
          <w:sz w:val="24"/>
        </w:rPr>
        <w:t>d</w:t>
      </w:r>
      <w:r w:rsidR="00CA0846" w:rsidRPr="003A4881">
        <w:rPr>
          <w:rFonts w:ascii="Times New Roman" w:hAnsi="Times New Roman"/>
          <w:bCs/>
          <w:sz w:val="24"/>
        </w:rPr>
        <w:t xml:space="preserve"> from my order that the application </w:t>
      </w:r>
      <w:r w:rsidR="001A7F81" w:rsidRPr="003A4881">
        <w:rPr>
          <w:rFonts w:ascii="Times New Roman" w:hAnsi="Times New Roman"/>
          <w:bCs/>
          <w:sz w:val="24"/>
        </w:rPr>
        <w:t xml:space="preserve">will </w:t>
      </w:r>
      <w:r w:rsidR="00CA0846" w:rsidRPr="003A4881">
        <w:rPr>
          <w:rFonts w:ascii="Times New Roman" w:hAnsi="Times New Roman"/>
          <w:bCs/>
          <w:sz w:val="24"/>
        </w:rPr>
        <w:t>be postponed for few days</w:t>
      </w:r>
      <w:r w:rsidR="00BA20AA" w:rsidRPr="003A4881">
        <w:rPr>
          <w:rFonts w:ascii="Times New Roman" w:hAnsi="Times New Roman"/>
          <w:bCs/>
          <w:sz w:val="24"/>
        </w:rPr>
        <w:t>.</w:t>
      </w:r>
    </w:p>
    <w:p w14:paraId="21CF6F65" w14:textId="5E258CD4" w:rsidR="00BA20AA" w:rsidRPr="003A4881" w:rsidRDefault="003A4881" w:rsidP="003A4881">
      <w:pPr>
        <w:spacing w:after="480" w:line="480" w:lineRule="auto"/>
        <w:rPr>
          <w:rFonts w:ascii="Times New Roman" w:hAnsi="Times New Roman"/>
          <w:bCs/>
          <w:sz w:val="24"/>
        </w:rPr>
      </w:pPr>
      <w:r>
        <w:rPr>
          <w:rFonts w:ascii="Times New Roman" w:hAnsi="Times New Roman"/>
          <w:bCs/>
          <w:sz w:val="24"/>
        </w:rPr>
        <w:t>[3]</w:t>
      </w:r>
      <w:r>
        <w:rPr>
          <w:rFonts w:ascii="Times New Roman" w:hAnsi="Times New Roman"/>
          <w:bCs/>
          <w:sz w:val="24"/>
        </w:rPr>
        <w:tab/>
      </w:r>
      <w:r w:rsidR="00CA0846" w:rsidRPr="003A4881">
        <w:rPr>
          <w:rFonts w:ascii="Times New Roman" w:hAnsi="Times New Roman"/>
          <w:bCs/>
          <w:sz w:val="24"/>
        </w:rPr>
        <w:t xml:space="preserve">The </w:t>
      </w:r>
      <w:r w:rsidR="001C3C17" w:rsidRPr="003A4881">
        <w:rPr>
          <w:rFonts w:ascii="Times New Roman" w:hAnsi="Times New Roman"/>
          <w:bCs/>
          <w:sz w:val="24"/>
        </w:rPr>
        <w:t xml:space="preserve">first </w:t>
      </w:r>
      <w:r w:rsidR="00CA0846" w:rsidRPr="003A4881">
        <w:rPr>
          <w:rFonts w:ascii="Times New Roman" w:hAnsi="Times New Roman"/>
          <w:bCs/>
          <w:sz w:val="24"/>
        </w:rPr>
        <w:t xml:space="preserve">respondent </w:t>
      </w:r>
      <w:r w:rsidR="001C3C17" w:rsidRPr="003A4881">
        <w:rPr>
          <w:rFonts w:ascii="Times New Roman" w:hAnsi="Times New Roman"/>
          <w:bCs/>
          <w:sz w:val="24"/>
        </w:rPr>
        <w:t xml:space="preserve">opposes the eviction application and </w:t>
      </w:r>
      <w:r w:rsidR="00CA0846" w:rsidRPr="003A4881">
        <w:rPr>
          <w:rFonts w:ascii="Times New Roman" w:hAnsi="Times New Roman"/>
          <w:bCs/>
          <w:sz w:val="24"/>
        </w:rPr>
        <w:t>ha</w:t>
      </w:r>
      <w:r w:rsidR="001A7F81" w:rsidRPr="003A4881">
        <w:rPr>
          <w:rFonts w:ascii="Times New Roman" w:hAnsi="Times New Roman"/>
          <w:bCs/>
          <w:sz w:val="24"/>
        </w:rPr>
        <w:t>s</w:t>
      </w:r>
      <w:r w:rsidR="00CA0846" w:rsidRPr="003A4881">
        <w:rPr>
          <w:rFonts w:ascii="Times New Roman" w:hAnsi="Times New Roman"/>
          <w:bCs/>
          <w:sz w:val="24"/>
        </w:rPr>
        <w:t xml:space="preserve"> launched an application to stay the eviction proceedings pending </w:t>
      </w:r>
      <w:r w:rsidR="003E2A75" w:rsidRPr="003A4881">
        <w:rPr>
          <w:rFonts w:ascii="Times New Roman" w:hAnsi="Times New Roman"/>
          <w:bCs/>
          <w:sz w:val="24"/>
        </w:rPr>
        <w:t xml:space="preserve">a </w:t>
      </w:r>
      <w:r w:rsidR="00CA0846" w:rsidRPr="003A4881">
        <w:rPr>
          <w:rFonts w:ascii="Times New Roman" w:hAnsi="Times New Roman"/>
          <w:bCs/>
          <w:sz w:val="24"/>
        </w:rPr>
        <w:t xml:space="preserve">challenge to </w:t>
      </w:r>
      <w:r w:rsidR="001C3C17" w:rsidRPr="003A4881">
        <w:rPr>
          <w:rFonts w:ascii="Times New Roman" w:hAnsi="Times New Roman"/>
          <w:bCs/>
          <w:sz w:val="24"/>
        </w:rPr>
        <w:t xml:space="preserve">the </w:t>
      </w:r>
      <w:r w:rsidR="00CA0846" w:rsidRPr="003A4881">
        <w:rPr>
          <w:rFonts w:ascii="Times New Roman" w:hAnsi="Times New Roman"/>
          <w:bCs/>
          <w:sz w:val="24"/>
        </w:rPr>
        <w:t xml:space="preserve">acquisition of the property by the previous owners and also </w:t>
      </w:r>
      <w:r w:rsidR="001C3C17" w:rsidRPr="003A4881">
        <w:rPr>
          <w:rFonts w:ascii="Times New Roman" w:hAnsi="Times New Roman"/>
          <w:bCs/>
          <w:sz w:val="24"/>
        </w:rPr>
        <w:t xml:space="preserve">by </w:t>
      </w:r>
      <w:r w:rsidR="00CA0846" w:rsidRPr="003A4881">
        <w:rPr>
          <w:rFonts w:ascii="Times New Roman" w:hAnsi="Times New Roman"/>
          <w:bCs/>
          <w:sz w:val="24"/>
        </w:rPr>
        <w:t>the applicants. This application</w:t>
      </w:r>
      <w:r w:rsidR="003E2A75" w:rsidRPr="003A4881">
        <w:rPr>
          <w:rFonts w:ascii="Times New Roman" w:hAnsi="Times New Roman"/>
          <w:bCs/>
          <w:sz w:val="24"/>
        </w:rPr>
        <w:t xml:space="preserve"> to stay </w:t>
      </w:r>
      <w:r w:rsidR="001A7F81" w:rsidRPr="003A4881">
        <w:rPr>
          <w:rFonts w:ascii="Times New Roman" w:hAnsi="Times New Roman"/>
          <w:bCs/>
          <w:sz w:val="24"/>
        </w:rPr>
        <w:t>i</w:t>
      </w:r>
      <w:r w:rsidR="00CA0846" w:rsidRPr="003A4881">
        <w:rPr>
          <w:rFonts w:ascii="Times New Roman" w:hAnsi="Times New Roman"/>
          <w:bCs/>
          <w:sz w:val="24"/>
        </w:rPr>
        <w:t xml:space="preserve">s </w:t>
      </w:r>
      <w:r w:rsidR="00CA0846" w:rsidRPr="003A4881">
        <w:rPr>
          <w:rFonts w:ascii="Times New Roman" w:hAnsi="Times New Roman"/>
          <w:bCs/>
          <w:sz w:val="24"/>
        </w:rPr>
        <w:lastRenderedPageBreak/>
        <w:t>opposed by the applicants.</w:t>
      </w:r>
      <w:r w:rsidR="00BA20AA" w:rsidRPr="003A4881">
        <w:rPr>
          <w:rFonts w:ascii="Times New Roman" w:hAnsi="Times New Roman"/>
          <w:bCs/>
          <w:sz w:val="24"/>
        </w:rPr>
        <w:t xml:space="preserve"> </w:t>
      </w:r>
      <w:r w:rsidR="001C3C17" w:rsidRPr="003A4881">
        <w:rPr>
          <w:rFonts w:ascii="Times New Roman" w:hAnsi="Times New Roman"/>
          <w:bCs/>
          <w:sz w:val="24"/>
        </w:rPr>
        <w:t>Reference to respondent in this judgment shall refer to the first respondent</w:t>
      </w:r>
      <w:r w:rsidR="00FC0F87" w:rsidRPr="003A4881">
        <w:rPr>
          <w:rFonts w:ascii="Times New Roman" w:hAnsi="Times New Roman"/>
          <w:bCs/>
          <w:sz w:val="24"/>
        </w:rPr>
        <w:t xml:space="preserve"> </w:t>
      </w:r>
      <w:r w:rsidR="003D17E6" w:rsidRPr="003A4881">
        <w:rPr>
          <w:rFonts w:ascii="Times New Roman" w:hAnsi="Times New Roman"/>
          <w:bCs/>
          <w:sz w:val="24"/>
        </w:rPr>
        <w:t>as bo</w:t>
      </w:r>
      <w:r w:rsidR="00FC0F87" w:rsidRPr="003A4881">
        <w:rPr>
          <w:rFonts w:ascii="Times New Roman" w:hAnsi="Times New Roman"/>
          <w:bCs/>
          <w:sz w:val="24"/>
        </w:rPr>
        <w:t xml:space="preserve">th second and third respondents are not participating in the </w:t>
      </w:r>
      <w:r w:rsidR="00FC0F87" w:rsidRPr="003A4881">
        <w:rPr>
          <w:rFonts w:ascii="Times New Roman" w:hAnsi="Times New Roman"/>
          <w:bCs/>
          <w:i/>
          <w:iCs/>
          <w:sz w:val="24"/>
        </w:rPr>
        <w:t>lis</w:t>
      </w:r>
      <w:r w:rsidR="00FC0F87" w:rsidRPr="003A4881">
        <w:rPr>
          <w:rFonts w:ascii="Times New Roman" w:hAnsi="Times New Roman"/>
          <w:bCs/>
          <w:sz w:val="24"/>
        </w:rPr>
        <w:t>.</w:t>
      </w:r>
    </w:p>
    <w:p w14:paraId="484D1FAE" w14:textId="52C757DC" w:rsidR="0024153B" w:rsidRPr="00D7184B" w:rsidRDefault="0024153B" w:rsidP="0024153B">
      <w:pPr>
        <w:pStyle w:val="ListParagraph"/>
        <w:spacing w:after="480" w:line="480" w:lineRule="auto"/>
        <w:ind w:left="0"/>
        <w:contextualSpacing w:val="0"/>
        <w:rPr>
          <w:rFonts w:ascii="Times New Roman" w:hAnsi="Times New Roman"/>
          <w:bCs/>
          <w:i/>
          <w:iCs/>
          <w:sz w:val="24"/>
        </w:rPr>
      </w:pPr>
      <w:r w:rsidRPr="00D7184B">
        <w:rPr>
          <w:rFonts w:ascii="Times New Roman" w:hAnsi="Times New Roman"/>
          <w:bCs/>
          <w:i/>
          <w:iCs/>
          <w:sz w:val="24"/>
        </w:rPr>
        <w:t>Background</w:t>
      </w:r>
    </w:p>
    <w:p w14:paraId="06B0A8CD" w14:textId="624737CD" w:rsidR="002E6BD7" w:rsidRPr="003A4881" w:rsidRDefault="003A4881" w:rsidP="003A4881">
      <w:pPr>
        <w:spacing w:after="480" w:line="480" w:lineRule="auto"/>
        <w:rPr>
          <w:rFonts w:ascii="Times New Roman" w:hAnsi="Times New Roman"/>
          <w:bCs/>
          <w:sz w:val="24"/>
        </w:rPr>
      </w:pPr>
      <w:r>
        <w:rPr>
          <w:rFonts w:ascii="Times New Roman" w:hAnsi="Times New Roman"/>
          <w:bCs/>
          <w:sz w:val="24"/>
        </w:rPr>
        <w:t>[4]</w:t>
      </w:r>
      <w:r>
        <w:rPr>
          <w:rFonts w:ascii="Times New Roman" w:hAnsi="Times New Roman"/>
          <w:bCs/>
          <w:sz w:val="24"/>
        </w:rPr>
        <w:tab/>
      </w:r>
      <w:r w:rsidR="00BA20AA" w:rsidRPr="003A4881">
        <w:rPr>
          <w:rFonts w:ascii="Times New Roman" w:hAnsi="Times New Roman"/>
          <w:bCs/>
          <w:sz w:val="24"/>
        </w:rPr>
        <w:t>The applicant</w:t>
      </w:r>
      <w:r w:rsidR="00FE7E49" w:rsidRPr="003A4881">
        <w:rPr>
          <w:rFonts w:ascii="Times New Roman" w:hAnsi="Times New Roman"/>
          <w:bCs/>
          <w:sz w:val="24"/>
        </w:rPr>
        <w:t>s</w:t>
      </w:r>
      <w:r w:rsidR="00BA20AA" w:rsidRPr="003A4881">
        <w:rPr>
          <w:rFonts w:ascii="Times New Roman" w:hAnsi="Times New Roman"/>
          <w:bCs/>
          <w:sz w:val="24"/>
        </w:rPr>
        <w:t xml:space="preserve"> purchased the property from the previous owner</w:t>
      </w:r>
      <w:r w:rsidR="003E2A75" w:rsidRPr="003A4881">
        <w:rPr>
          <w:rFonts w:ascii="Times New Roman" w:hAnsi="Times New Roman"/>
          <w:bCs/>
          <w:sz w:val="24"/>
        </w:rPr>
        <w:t>s</w:t>
      </w:r>
      <w:r w:rsidR="0024153B" w:rsidRPr="003A4881">
        <w:rPr>
          <w:rFonts w:ascii="Times New Roman" w:hAnsi="Times New Roman"/>
          <w:bCs/>
          <w:sz w:val="24"/>
        </w:rPr>
        <w:t>, Mrs Masunda and Ms Matikiti on 24 May 2021</w:t>
      </w:r>
      <w:r w:rsidR="002E6BD7" w:rsidRPr="003A4881">
        <w:rPr>
          <w:rFonts w:ascii="Times New Roman" w:hAnsi="Times New Roman"/>
          <w:bCs/>
          <w:sz w:val="24"/>
        </w:rPr>
        <w:t xml:space="preserve">. The </w:t>
      </w:r>
      <w:r w:rsidR="0024153B" w:rsidRPr="003A4881">
        <w:rPr>
          <w:rFonts w:ascii="Times New Roman" w:hAnsi="Times New Roman"/>
          <w:bCs/>
          <w:sz w:val="24"/>
        </w:rPr>
        <w:t>transfer of the property to the applicant</w:t>
      </w:r>
      <w:r w:rsidR="001C3C17" w:rsidRPr="003A4881">
        <w:rPr>
          <w:rFonts w:ascii="Times New Roman" w:hAnsi="Times New Roman"/>
          <w:bCs/>
          <w:sz w:val="24"/>
        </w:rPr>
        <w:t>s</w:t>
      </w:r>
      <w:r w:rsidR="0024153B" w:rsidRPr="003A4881">
        <w:rPr>
          <w:rFonts w:ascii="Times New Roman" w:hAnsi="Times New Roman"/>
          <w:bCs/>
          <w:sz w:val="24"/>
        </w:rPr>
        <w:t xml:space="preserve"> was registered </w:t>
      </w:r>
      <w:r w:rsidR="00FE7E49" w:rsidRPr="003A4881">
        <w:rPr>
          <w:rFonts w:ascii="Times New Roman" w:hAnsi="Times New Roman"/>
          <w:bCs/>
          <w:sz w:val="24"/>
        </w:rPr>
        <w:t xml:space="preserve">on </w:t>
      </w:r>
      <w:r w:rsidR="001C3C17" w:rsidRPr="003A4881">
        <w:rPr>
          <w:rFonts w:ascii="Times New Roman" w:hAnsi="Times New Roman"/>
          <w:bCs/>
          <w:sz w:val="24"/>
        </w:rPr>
        <w:t>15 November 2021</w:t>
      </w:r>
      <w:r w:rsidR="00FE7E49" w:rsidRPr="003A4881">
        <w:rPr>
          <w:rFonts w:ascii="Times New Roman" w:hAnsi="Times New Roman"/>
          <w:bCs/>
          <w:sz w:val="24"/>
        </w:rPr>
        <w:t>. The</w:t>
      </w:r>
      <w:r w:rsidR="002E6BD7" w:rsidRPr="003A4881">
        <w:rPr>
          <w:rFonts w:ascii="Times New Roman" w:hAnsi="Times New Roman"/>
          <w:bCs/>
          <w:sz w:val="24"/>
        </w:rPr>
        <w:t xml:space="preserve"> attorneys who were seized with the instructions to register the transfer were instructed to send a notice to the</w:t>
      </w:r>
      <w:r w:rsidR="003E2A75" w:rsidRPr="003A4881">
        <w:rPr>
          <w:rFonts w:ascii="Times New Roman" w:hAnsi="Times New Roman"/>
          <w:bCs/>
          <w:sz w:val="24"/>
        </w:rPr>
        <w:t xml:space="preserve"> </w:t>
      </w:r>
      <w:r w:rsidR="002E6BD7" w:rsidRPr="003A4881">
        <w:rPr>
          <w:rFonts w:ascii="Times New Roman" w:hAnsi="Times New Roman"/>
          <w:bCs/>
          <w:sz w:val="24"/>
        </w:rPr>
        <w:t xml:space="preserve">respondent to vacate the premises which </w:t>
      </w:r>
      <w:r w:rsidR="001A7F81" w:rsidRPr="003A4881">
        <w:rPr>
          <w:rFonts w:ascii="Times New Roman" w:hAnsi="Times New Roman"/>
          <w:bCs/>
          <w:sz w:val="24"/>
        </w:rPr>
        <w:t xml:space="preserve">notice </w:t>
      </w:r>
      <w:r w:rsidR="002E6BD7" w:rsidRPr="003A4881">
        <w:rPr>
          <w:rFonts w:ascii="Times New Roman" w:hAnsi="Times New Roman"/>
          <w:bCs/>
          <w:sz w:val="24"/>
        </w:rPr>
        <w:t>was delivered on 19 January 2022. The respondent w</w:t>
      </w:r>
      <w:r w:rsidR="003D17E6" w:rsidRPr="003A4881">
        <w:rPr>
          <w:rFonts w:ascii="Times New Roman" w:hAnsi="Times New Roman"/>
          <w:bCs/>
          <w:sz w:val="24"/>
        </w:rPr>
        <w:t>as</w:t>
      </w:r>
      <w:r w:rsidR="002E6BD7" w:rsidRPr="003A4881">
        <w:rPr>
          <w:rFonts w:ascii="Times New Roman" w:hAnsi="Times New Roman"/>
          <w:bCs/>
          <w:sz w:val="24"/>
        </w:rPr>
        <w:t xml:space="preserve"> given </w:t>
      </w:r>
      <w:r w:rsidR="00CA0846" w:rsidRPr="003A4881">
        <w:rPr>
          <w:rFonts w:ascii="Times New Roman" w:hAnsi="Times New Roman"/>
          <w:bCs/>
          <w:sz w:val="24"/>
        </w:rPr>
        <w:t xml:space="preserve">a period </w:t>
      </w:r>
      <w:r w:rsidR="002E6BD7" w:rsidRPr="003A4881">
        <w:rPr>
          <w:rFonts w:ascii="Times New Roman" w:hAnsi="Times New Roman"/>
          <w:bCs/>
          <w:sz w:val="24"/>
        </w:rPr>
        <w:t xml:space="preserve">of 30 days failing which eviction proceedings were to be launched. </w:t>
      </w:r>
    </w:p>
    <w:p w14:paraId="6CB57515" w14:textId="0B35DCD1" w:rsidR="002E6BD7" w:rsidRPr="003A4881" w:rsidRDefault="003A4881" w:rsidP="003A4881">
      <w:pPr>
        <w:spacing w:after="480" w:line="480" w:lineRule="auto"/>
        <w:rPr>
          <w:rFonts w:ascii="Times New Roman" w:hAnsi="Times New Roman"/>
          <w:bCs/>
          <w:i/>
          <w:iCs/>
          <w:sz w:val="24"/>
        </w:rPr>
      </w:pPr>
      <w:r w:rsidRPr="002E6BD7">
        <w:rPr>
          <w:rFonts w:ascii="Times New Roman" w:hAnsi="Times New Roman"/>
          <w:bCs/>
          <w:iCs/>
          <w:sz w:val="24"/>
        </w:rPr>
        <w:t>[5]</w:t>
      </w:r>
      <w:r w:rsidRPr="002E6BD7">
        <w:rPr>
          <w:rFonts w:ascii="Times New Roman" w:hAnsi="Times New Roman"/>
          <w:bCs/>
          <w:iCs/>
          <w:sz w:val="24"/>
        </w:rPr>
        <w:tab/>
      </w:r>
      <w:r w:rsidR="002E6BD7" w:rsidRPr="003A4881">
        <w:rPr>
          <w:rFonts w:ascii="Times New Roman" w:hAnsi="Times New Roman"/>
          <w:bCs/>
          <w:sz w:val="24"/>
        </w:rPr>
        <w:t>The respondent failed to vacate the premises and the applicant</w:t>
      </w:r>
      <w:r w:rsidR="001A7F81" w:rsidRPr="003A4881">
        <w:rPr>
          <w:rFonts w:ascii="Times New Roman" w:hAnsi="Times New Roman"/>
          <w:bCs/>
          <w:sz w:val="24"/>
        </w:rPr>
        <w:t>s</w:t>
      </w:r>
      <w:r w:rsidR="002E6BD7" w:rsidRPr="003A4881">
        <w:rPr>
          <w:rFonts w:ascii="Times New Roman" w:hAnsi="Times New Roman"/>
          <w:bCs/>
          <w:sz w:val="24"/>
        </w:rPr>
        <w:t xml:space="preserve"> </w:t>
      </w:r>
      <w:r w:rsidR="001C3C17" w:rsidRPr="003A4881">
        <w:rPr>
          <w:rFonts w:ascii="Times New Roman" w:hAnsi="Times New Roman"/>
          <w:bCs/>
          <w:sz w:val="24"/>
        </w:rPr>
        <w:t xml:space="preserve">then </w:t>
      </w:r>
      <w:r w:rsidR="0077065F" w:rsidRPr="003A4881">
        <w:rPr>
          <w:rFonts w:ascii="Times New Roman" w:hAnsi="Times New Roman"/>
          <w:bCs/>
          <w:sz w:val="24"/>
        </w:rPr>
        <w:t xml:space="preserve">launched </w:t>
      </w:r>
      <w:r w:rsidR="002E6BD7" w:rsidRPr="003A4881">
        <w:rPr>
          <w:rFonts w:ascii="Times New Roman" w:hAnsi="Times New Roman"/>
          <w:bCs/>
          <w:sz w:val="24"/>
        </w:rPr>
        <w:t>the eviction proceedings.</w:t>
      </w:r>
      <w:r w:rsidR="00816D08" w:rsidRPr="003A4881">
        <w:rPr>
          <w:rFonts w:ascii="Times New Roman" w:hAnsi="Times New Roman"/>
          <w:bCs/>
          <w:sz w:val="24"/>
        </w:rPr>
        <w:t xml:space="preserve"> </w:t>
      </w:r>
    </w:p>
    <w:p w14:paraId="06B3DDB5" w14:textId="1DFCF748" w:rsidR="00FE7E49" w:rsidRPr="00FE7E49" w:rsidRDefault="002E6BD7" w:rsidP="002E6BD7">
      <w:pPr>
        <w:pStyle w:val="ListParagraph"/>
        <w:spacing w:after="480" w:line="480" w:lineRule="auto"/>
        <w:ind w:left="0"/>
        <w:contextualSpacing w:val="0"/>
        <w:rPr>
          <w:rFonts w:ascii="Times New Roman" w:hAnsi="Times New Roman"/>
          <w:bCs/>
          <w:i/>
          <w:iCs/>
          <w:sz w:val="24"/>
        </w:rPr>
      </w:pPr>
      <w:r>
        <w:rPr>
          <w:rFonts w:ascii="Times New Roman" w:hAnsi="Times New Roman"/>
          <w:bCs/>
          <w:i/>
          <w:iCs/>
          <w:sz w:val="24"/>
        </w:rPr>
        <w:t>I</w:t>
      </w:r>
      <w:r w:rsidR="00FE7E49" w:rsidRPr="00FE7E49">
        <w:rPr>
          <w:rFonts w:ascii="Times New Roman" w:hAnsi="Times New Roman"/>
          <w:bCs/>
          <w:i/>
          <w:iCs/>
          <w:sz w:val="24"/>
        </w:rPr>
        <w:t>ssues</w:t>
      </w:r>
    </w:p>
    <w:p w14:paraId="6E628965" w14:textId="423916B2" w:rsidR="0024153B" w:rsidRPr="003A4881" w:rsidRDefault="003A4881" w:rsidP="003A4881">
      <w:pPr>
        <w:spacing w:after="480" w:line="480" w:lineRule="auto"/>
        <w:rPr>
          <w:rFonts w:ascii="Times New Roman" w:hAnsi="Times New Roman"/>
          <w:bCs/>
          <w:sz w:val="24"/>
        </w:rPr>
      </w:pPr>
      <w:r>
        <w:rPr>
          <w:rFonts w:ascii="Times New Roman" w:hAnsi="Times New Roman"/>
          <w:bCs/>
          <w:sz w:val="24"/>
        </w:rPr>
        <w:t>[6]</w:t>
      </w:r>
      <w:r>
        <w:rPr>
          <w:rFonts w:ascii="Times New Roman" w:hAnsi="Times New Roman"/>
          <w:bCs/>
          <w:sz w:val="24"/>
        </w:rPr>
        <w:tab/>
      </w:r>
      <w:r w:rsidR="00FE7E49" w:rsidRPr="003A4881">
        <w:rPr>
          <w:rFonts w:ascii="Times New Roman" w:hAnsi="Times New Roman"/>
          <w:bCs/>
          <w:sz w:val="24"/>
        </w:rPr>
        <w:t xml:space="preserve">The </w:t>
      </w:r>
      <w:r w:rsidR="0077065F" w:rsidRPr="003A4881">
        <w:rPr>
          <w:rFonts w:ascii="Times New Roman" w:hAnsi="Times New Roman"/>
          <w:bCs/>
          <w:sz w:val="24"/>
        </w:rPr>
        <w:t>issue</w:t>
      </w:r>
      <w:r w:rsidR="001C3C17" w:rsidRPr="003A4881">
        <w:rPr>
          <w:rFonts w:ascii="Times New Roman" w:hAnsi="Times New Roman"/>
          <w:bCs/>
          <w:sz w:val="24"/>
        </w:rPr>
        <w:t>s</w:t>
      </w:r>
      <w:r w:rsidR="00FE7E49" w:rsidRPr="003A4881">
        <w:rPr>
          <w:rFonts w:ascii="Times New Roman" w:hAnsi="Times New Roman"/>
          <w:bCs/>
          <w:sz w:val="24"/>
        </w:rPr>
        <w:t xml:space="preserve"> for determination </w:t>
      </w:r>
      <w:r w:rsidR="001C3C17" w:rsidRPr="003A4881">
        <w:rPr>
          <w:rFonts w:ascii="Times New Roman" w:hAnsi="Times New Roman"/>
          <w:bCs/>
          <w:sz w:val="24"/>
        </w:rPr>
        <w:t>are</w:t>
      </w:r>
      <w:r w:rsidR="00FE7E49" w:rsidRPr="003A4881">
        <w:rPr>
          <w:rFonts w:ascii="Times New Roman" w:hAnsi="Times New Roman"/>
          <w:bCs/>
          <w:sz w:val="24"/>
        </w:rPr>
        <w:t xml:space="preserve"> whether the</w:t>
      </w:r>
      <w:r w:rsidR="001A7F81" w:rsidRPr="003A4881">
        <w:rPr>
          <w:rFonts w:ascii="Times New Roman" w:hAnsi="Times New Roman"/>
          <w:bCs/>
          <w:sz w:val="24"/>
        </w:rPr>
        <w:t xml:space="preserve"> r</w:t>
      </w:r>
      <w:r w:rsidR="0077065F" w:rsidRPr="003A4881">
        <w:rPr>
          <w:rFonts w:ascii="Times New Roman" w:hAnsi="Times New Roman"/>
          <w:bCs/>
          <w:sz w:val="24"/>
        </w:rPr>
        <w:t xml:space="preserve">espondent has made out a case for the interlocutory application and whether the </w:t>
      </w:r>
      <w:r w:rsidR="00FE7E49" w:rsidRPr="003A4881">
        <w:rPr>
          <w:rFonts w:ascii="Times New Roman" w:hAnsi="Times New Roman"/>
          <w:bCs/>
          <w:sz w:val="24"/>
        </w:rPr>
        <w:t>applicant</w:t>
      </w:r>
      <w:r w:rsidR="001C3C17" w:rsidRPr="003A4881">
        <w:rPr>
          <w:rFonts w:ascii="Times New Roman" w:hAnsi="Times New Roman"/>
          <w:bCs/>
          <w:sz w:val="24"/>
        </w:rPr>
        <w:t>s</w:t>
      </w:r>
      <w:r w:rsidR="00FE7E49" w:rsidRPr="003A4881">
        <w:rPr>
          <w:rFonts w:ascii="Times New Roman" w:hAnsi="Times New Roman"/>
          <w:bCs/>
          <w:sz w:val="24"/>
        </w:rPr>
        <w:t xml:space="preserve"> ha</w:t>
      </w:r>
      <w:r w:rsidR="001C3C17" w:rsidRPr="003A4881">
        <w:rPr>
          <w:rFonts w:ascii="Times New Roman" w:hAnsi="Times New Roman"/>
          <w:bCs/>
          <w:sz w:val="24"/>
        </w:rPr>
        <w:t>ve</w:t>
      </w:r>
      <w:r w:rsidR="00FE7E49" w:rsidRPr="003A4881">
        <w:rPr>
          <w:rFonts w:ascii="Times New Roman" w:hAnsi="Times New Roman"/>
          <w:bCs/>
          <w:sz w:val="24"/>
        </w:rPr>
        <w:t xml:space="preserve"> made out a case for eviction in terms of </w:t>
      </w:r>
      <w:r w:rsidR="00CA0846" w:rsidRPr="003A4881">
        <w:rPr>
          <w:rFonts w:ascii="Times New Roman" w:hAnsi="Times New Roman"/>
          <w:bCs/>
          <w:sz w:val="24"/>
        </w:rPr>
        <w:t xml:space="preserve">the </w:t>
      </w:r>
      <w:r w:rsidR="00FE7E49" w:rsidRPr="003A4881">
        <w:rPr>
          <w:rFonts w:ascii="Times New Roman" w:hAnsi="Times New Roman"/>
          <w:bCs/>
          <w:sz w:val="24"/>
        </w:rPr>
        <w:t>PIE Act</w:t>
      </w:r>
      <w:r w:rsidR="00CA0846" w:rsidRPr="003A4881">
        <w:rPr>
          <w:rFonts w:ascii="Times New Roman" w:hAnsi="Times New Roman"/>
          <w:bCs/>
          <w:sz w:val="24"/>
        </w:rPr>
        <w:t>.</w:t>
      </w:r>
      <w:r w:rsidR="00BA20AA" w:rsidRPr="003A4881">
        <w:rPr>
          <w:rFonts w:ascii="Times New Roman" w:hAnsi="Times New Roman"/>
          <w:bCs/>
          <w:sz w:val="24"/>
        </w:rPr>
        <w:t xml:space="preserve"> </w:t>
      </w:r>
    </w:p>
    <w:p w14:paraId="636B0A3C" w14:textId="576C7BA7" w:rsidR="00FE7E49" w:rsidRDefault="00FE7E49" w:rsidP="00CA0846">
      <w:pPr>
        <w:pStyle w:val="ListParagraph"/>
        <w:ind w:left="0"/>
        <w:contextualSpacing w:val="0"/>
        <w:rPr>
          <w:rFonts w:ascii="Times New Roman" w:hAnsi="Times New Roman"/>
          <w:bCs/>
          <w:i/>
          <w:iCs/>
          <w:sz w:val="24"/>
        </w:rPr>
      </w:pPr>
      <w:r w:rsidRPr="00FE7E49">
        <w:rPr>
          <w:rFonts w:ascii="Times New Roman" w:hAnsi="Times New Roman"/>
          <w:bCs/>
          <w:i/>
          <w:iCs/>
          <w:sz w:val="24"/>
        </w:rPr>
        <w:t>Contentions and submissions by the parties</w:t>
      </w:r>
      <w:r w:rsidR="001A7F81">
        <w:rPr>
          <w:rFonts w:ascii="Times New Roman" w:hAnsi="Times New Roman"/>
          <w:bCs/>
          <w:i/>
          <w:iCs/>
          <w:sz w:val="24"/>
        </w:rPr>
        <w:t>.</w:t>
      </w:r>
    </w:p>
    <w:p w14:paraId="553C99D0" w14:textId="77D099C5" w:rsidR="00A66C62" w:rsidRPr="00FE7E49" w:rsidRDefault="00A66C62" w:rsidP="00A66C62">
      <w:pPr>
        <w:pStyle w:val="ListParagraph"/>
        <w:spacing w:after="480" w:line="480" w:lineRule="auto"/>
        <w:ind w:left="0" w:firstLine="720"/>
        <w:contextualSpacing w:val="0"/>
        <w:rPr>
          <w:rFonts w:ascii="Times New Roman" w:hAnsi="Times New Roman"/>
          <w:bCs/>
          <w:i/>
          <w:iCs/>
          <w:sz w:val="24"/>
        </w:rPr>
      </w:pPr>
      <w:r>
        <w:rPr>
          <w:rFonts w:ascii="Times New Roman" w:hAnsi="Times New Roman"/>
          <w:bCs/>
          <w:i/>
          <w:iCs/>
          <w:sz w:val="24"/>
        </w:rPr>
        <w:t>Interlocutory application</w:t>
      </w:r>
      <w:r w:rsidR="001A7F81">
        <w:rPr>
          <w:rFonts w:ascii="Times New Roman" w:hAnsi="Times New Roman"/>
          <w:bCs/>
          <w:i/>
          <w:iCs/>
          <w:sz w:val="24"/>
        </w:rPr>
        <w:t>.</w:t>
      </w:r>
    </w:p>
    <w:p w14:paraId="6264E22B" w14:textId="3D0F1F9B" w:rsidR="00A66C62" w:rsidRPr="003A4881" w:rsidRDefault="003A4881" w:rsidP="003A4881">
      <w:pPr>
        <w:spacing w:after="480" w:line="480" w:lineRule="auto"/>
        <w:rPr>
          <w:rFonts w:ascii="Times New Roman" w:hAnsi="Times New Roman"/>
          <w:bCs/>
          <w:i/>
          <w:iCs/>
          <w:sz w:val="24"/>
        </w:rPr>
      </w:pPr>
      <w:r w:rsidRPr="00A66C62">
        <w:rPr>
          <w:rFonts w:ascii="Times New Roman" w:hAnsi="Times New Roman"/>
          <w:bCs/>
          <w:iCs/>
          <w:sz w:val="24"/>
        </w:rPr>
        <w:t>[7]</w:t>
      </w:r>
      <w:r w:rsidRPr="00A66C62">
        <w:rPr>
          <w:rFonts w:ascii="Times New Roman" w:hAnsi="Times New Roman"/>
          <w:bCs/>
          <w:iCs/>
          <w:sz w:val="24"/>
        </w:rPr>
        <w:tab/>
      </w:r>
      <w:r w:rsidR="00A66C62" w:rsidRPr="003A4881">
        <w:rPr>
          <w:rFonts w:ascii="Times New Roman" w:hAnsi="Times New Roman"/>
          <w:bCs/>
          <w:sz w:val="24"/>
        </w:rPr>
        <w:t>The respondent brought an application</w:t>
      </w:r>
      <w:r w:rsidR="003D17E6" w:rsidRPr="003A4881">
        <w:rPr>
          <w:rFonts w:ascii="Times New Roman" w:hAnsi="Times New Roman"/>
          <w:bCs/>
          <w:sz w:val="24"/>
        </w:rPr>
        <w:t>,</w:t>
      </w:r>
      <w:r w:rsidR="001C3C17" w:rsidRPr="003A4881">
        <w:rPr>
          <w:rFonts w:ascii="Times New Roman" w:hAnsi="Times New Roman"/>
          <w:bCs/>
          <w:sz w:val="24"/>
        </w:rPr>
        <w:t xml:space="preserve"> firstly, </w:t>
      </w:r>
      <w:r w:rsidR="00BF1766" w:rsidRPr="003A4881">
        <w:rPr>
          <w:rFonts w:ascii="Times New Roman" w:hAnsi="Times New Roman"/>
          <w:bCs/>
          <w:sz w:val="24"/>
        </w:rPr>
        <w:t xml:space="preserve">to </w:t>
      </w:r>
      <w:r w:rsidR="00A66C62" w:rsidRPr="003A4881">
        <w:rPr>
          <w:rFonts w:ascii="Times New Roman" w:hAnsi="Times New Roman"/>
          <w:bCs/>
          <w:sz w:val="24"/>
        </w:rPr>
        <w:t xml:space="preserve">stay the eviction proceedings pending determination of the legality of the acquisition of </w:t>
      </w:r>
      <w:r w:rsidR="003E2A75" w:rsidRPr="003A4881">
        <w:rPr>
          <w:rFonts w:ascii="Times New Roman" w:hAnsi="Times New Roman"/>
          <w:bCs/>
          <w:sz w:val="24"/>
        </w:rPr>
        <w:t xml:space="preserve">the property </w:t>
      </w:r>
      <w:r w:rsidR="00A66C62" w:rsidRPr="003A4881">
        <w:rPr>
          <w:rFonts w:ascii="Times New Roman" w:hAnsi="Times New Roman"/>
          <w:bCs/>
          <w:sz w:val="24"/>
        </w:rPr>
        <w:t>by the previous owners</w:t>
      </w:r>
      <w:r w:rsidR="001A7F81" w:rsidRPr="003A4881">
        <w:rPr>
          <w:rFonts w:ascii="Times New Roman" w:hAnsi="Times New Roman"/>
          <w:bCs/>
          <w:sz w:val="24"/>
        </w:rPr>
        <w:t xml:space="preserve"> </w:t>
      </w:r>
      <w:r w:rsidR="00A66C62" w:rsidRPr="003A4881">
        <w:rPr>
          <w:rFonts w:ascii="Times New Roman" w:hAnsi="Times New Roman"/>
          <w:bCs/>
          <w:sz w:val="24"/>
        </w:rPr>
        <w:t>who</w:t>
      </w:r>
      <w:r w:rsidR="00BF1766" w:rsidRPr="003A4881">
        <w:rPr>
          <w:rFonts w:ascii="Times New Roman" w:hAnsi="Times New Roman"/>
          <w:bCs/>
          <w:sz w:val="24"/>
        </w:rPr>
        <w:t xml:space="preserve"> were </w:t>
      </w:r>
      <w:r w:rsidR="00A66C62" w:rsidRPr="003A4881">
        <w:rPr>
          <w:rFonts w:ascii="Times New Roman" w:hAnsi="Times New Roman"/>
          <w:bCs/>
          <w:sz w:val="24"/>
        </w:rPr>
        <w:t>alleged</w:t>
      </w:r>
      <w:r w:rsidR="00BF1766" w:rsidRPr="003A4881">
        <w:rPr>
          <w:rFonts w:ascii="Times New Roman" w:hAnsi="Times New Roman"/>
          <w:bCs/>
          <w:sz w:val="24"/>
        </w:rPr>
        <w:t>ly</w:t>
      </w:r>
      <w:r w:rsidR="00A66C62" w:rsidRPr="003A4881">
        <w:rPr>
          <w:rFonts w:ascii="Times New Roman" w:hAnsi="Times New Roman"/>
          <w:bCs/>
          <w:sz w:val="24"/>
        </w:rPr>
        <w:t xml:space="preserve"> illegal </w:t>
      </w:r>
      <w:r w:rsidR="003E2A75" w:rsidRPr="003A4881">
        <w:rPr>
          <w:rFonts w:ascii="Times New Roman" w:hAnsi="Times New Roman"/>
          <w:bCs/>
          <w:sz w:val="24"/>
        </w:rPr>
        <w:t xml:space="preserve">immigrants </w:t>
      </w:r>
      <w:r w:rsidR="00A66C62" w:rsidRPr="003A4881">
        <w:rPr>
          <w:rFonts w:ascii="Times New Roman" w:hAnsi="Times New Roman"/>
          <w:bCs/>
          <w:sz w:val="24"/>
        </w:rPr>
        <w:t xml:space="preserve">in the </w:t>
      </w:r>
      <w:r w:rsidR="00BF1766" w:rsidRPr="003A4881">
        <w:rPr>
          <w:rFonts w:ascii="Times New Roman" w:hAnsi="Times New Roman"/>
          <w:bCs/>
          <w:sz w:val="24"/>
        </w:rPr>
        <w:t>Republic of South Africa</w:t>
      </w:r>
      <w:r w:rsidR="00A66C62" w:rsidRPr="003A4881">
        <w:rPr>
          <w:rFonts w:ascii="Times New Roman" w:hAnsi="Times New Roman"/>
          <w:bCs/>
          <w:sz w:val="24"/>
        </w:rPr>
        <w:t xml:space="preserve">. Secondly </w:t>
      </w:r>
      <w:r w:rsidR="00A66C62" w:rsidRPr="003A4881">
        <w:rPr>
          <w:rFonts w:ascii="Times New Roman" w:hAnsi="Times New Roman"/>
          <w:bCs/>
          <w:sz w:val="24"/>
        </w:rPr>
        <w:lastRenderedPageBreak/>
        <w:t xml:space="preserve">setting aside the sale and acquisition of the property by the </w:t>
      </w:r>
      <w:r w:rsidR="00CA0846" w:rsidRPr="003A4881">
        <w:rPr>
          <w:rFonts w:ascii="Times New Roman" w:hAnsi="Times New Roman"/>
          <w:bCs/>
          <w:sz w:val="24"/>
        </w:rPr>
        <w:t xml:space="preserve">said previous owners and the </w:t>
      </w:r>
      <w:r w:rsidR="00A66C62" w:rsidRPr="003A4881">
        <w:rPr>
          <w:rFonts w:ascii="Times New Roman" w:hAnsi="Times New Roman"/>
          <w:bCs/>
          <w:sz w:val="24"/>
        </w:rPr>
        <w:t>applicants</w:t>
      </w:r>
      <w:r w:rsidR="00833D75" w:rsidRPr="003A4881">
        <w:rPr>
          <w:rFonts w:ascii="Times New Roman" w:hAnsi="Times New Roman"/>
          <w:bCs/>
          <w:sz w:val="24"/>
        </w:rPr>
        <w:t xml:space="preserve">. </w:t>
      </w:r>
      <w:r w:rsidR="00CA0846" w:rsidRPr="003A4881">
        <w:rPr>
          <w:rFonts w:ascii="Times New Roman" w:hAnsi="Times New Roman"/>
          <w:bCs/>
          <w:sz w:val="24"/>
        </w:rPr>
        <w:t>The challenge to the ti</w:t>
      </w:r>
      <w:r w:rsidR="001A7F81" w:rsidRPr="003A4881">
        <w:rPr>
          <w:rFonts w:ascii="Times New Roman" w:hAnsi="Times New Roman"/>
          <w:bCs/>
          <w:sz w:val="24"/>
        </w:rPr>
        <w:t>t</w:t>
      </w:r>
      <w:r w:rsidR="00CA0846" w:rsidRPr="003A4881">
        <w:rPr>
          <w:rFonts w:ascii="Times New Roman" w:hAnsi="Times New Roman"/>
          <w:bCs/>
          <w:sz w:val="24"/>
        </w:rPr>
        <w:t>le</w:t>
      </w:r>
      <w:r w:rsidR="001A7F81" w:rsidRPr="003A4881">
        <w:rPr>
          <w:rFonts w:ascii="Times New Roman" w:hAnsi="Times New Roman"/>
          <w:bCs/>
          <w:sz w:val="24"/>
        </w:rPr>
        <w:t>, so respondent continued,</w:t>
      </w:r>
      <w:r w:rsidR="00CA0846" w:rsidRPr="003A4881">
        <w:rPr>
          <w:rFonts w:ascii="Times New Roman" w:hAnsi="Times New Roman"/>
          <w:bCs/>
          <w:sz w:val="24"/>
        </w:rPr>
        <w:t xml:space="preserve"> would have to be preceded by an investigation </w:t>
      </w:r>
      <w:r w:rsidR="001A7F81" w:rsidRPr="003A4881">
        <w:rPr>
          <w:rFonts w:ascii="Times New Roman" w:hAnsi="Times New Roman"/>
          <w:bCs/>
          <w:sz w:val="24"/>
        </w:rPr>
        <w:t xml:space="preserve">which must be commissioned </w:t>
      </w:r>
      <w:r w:rsidR="00CA0846" w:rsidRPr="003A4881">
        <w:rPr>
          <w:rFonts w:ascii="Times New Roman" w:hAnsi="Times New Roman"/>
          <w:bCs/>
          <w:sz w:val="24"/>
        </w:rPr>
        <w:t>by the Minist</w:t>
      </w:r>
      <w:r w:rsidR="003E2A75" w:rsidRPr="003A4881">
        <w:rPr>
          <w:rFonts w:ascii="Times New Roman" w:hAnsi="Times New Roman"/>
          <w:bCs/>
          <w:sz w:val="24"/>
        </w:rPr>
        <w:t>er</w:t>
      </w:r>
      <w:r w:rsidR="00CA0846" w:rsidRPr="003A4881">
        <w:rPr>
          <w:rFonts w:ascii="Times New Roman" w:hAnsi="Times New Roman"/>
          <w:bCs/>
          <w:sz w:val="24"/>
        </w:rPr>
        <w:t xml:space="preserve"> of Home Affairs whose report would be used during the proceedings </w:t>
      </w:r>
      <w:r w:rsidR="00BF1766" w:rsidRPr="003A4881">
        <w:rPr>
          <w:rFonts w:ascii="Times New Roman" w:hAnsi="Times New Roman"/>
          <w:bCs/>
          <w:sz w:val="24"/>
        </w:rPr>
        <w:t xml:space="preserve">when </w:t>
      </w:r>
      <w:r w:rsidR="00CA0846" w:rsidRPr="003A4881">
        <w:rPr>
          <w:rFonts w:ascii="Times New Roman" w:hAnsi="Times New Roman"/>
          <w:bCs/>
          <w:sz w:val="24"/>
        </w:rPr>
        <w:t>the ownership</w:t>
      </w:r>
      <w:r w:rsidR="00BF1766" w:rsidRPr="003A4881">
        <w:rPr>
          <w:rFonts w:ascii="Times New Roman" w:hAnsi="Times New Roman"/>
          <w:bCs/>
          <w:sz w:val="24"/>
        </w:rPr>
        <w:t xml:space="preserve"> is challenged</w:t>
      </w:r>
      <w:r w:rsidR="00CA0846" w:rsidRPr="003A4881">
        <w:rPr>
          <w:rFonts w:ascii="Times New Roman" w:hAnsi="Times New Roman"/>
          <w:bCs/>
          <w:sz w:val="24"/>
        </w:rPr>
        <w:t xml:space="preserve">. </w:t>
      </w:r>
    </w:p>
    <w:p w14:paraId="4CB07063" w14:textId="39C1EC4F" w:rsidR="00A66C62" w:rsidRPr="003A4881" w:rsidRDefault="003A4881" w:rsidP="003A4881">
      <w:pPr>
        <w:spacing w:after="480" w:line="480" w:lineRule="auto"/>
        <w:rPr>
          <w:rFonts w:ascii="Times New Roman" w:hAnsi="Times New Roman"/>
          <w:bCs/>
          <w:i/>
          <w:iCs/>
          <w:sz w:val="24"/>
        </w:rPr>
      </w:pPr>
      <w:r w:rsidRPr="00A66C62">
        <w:rPr>
          <w:rFonts w:ascii="Times New Roman" w:hAnsi="Times New Roman"/>
          <w:bCs/>
          <w:iCs/>
          <w:sz w:val="24"/>
        </w:rPr>
        <w:t>[8]</w:t>
      </w:r>
      <w:r w:rsidRPr="00A66C62">
        <w:rPr>
          <w:rFonts w:ascii="Times New Roman" w:hAnsi="Times New Roman"/>
          <w:bCs/>
          <w:iCs/>
          <w:sz w:val="24"/>
        </w:rPr>
        <w:tab/>
      </w:r>
      <w:r w:rsidR="00A66C62" w:rsidRPr="003A4881">
        <w:rPr>
          <w:rFonts w:ascii="Times New Roman" w:hAnsi="Times New Roman"/>
          <w:bCs/>
          <w:sz w:val="24"/>
        </w:rPr>
        <w:t>The applicant</w:t>
      </w:r>
      <w:r w:rsidR="00CA0846" w:rsidRPr="003A4881">
        <w:rPr>
          <w:rFonts w:ascii="Times New Roman" w:hAnsi="Times New Roman"/>
          <w:bCs/>
          <w:sz w:val="24"/>
        </w:rPr>
        <w:t>s</w:t>
      </w:r>
      <w:r w:rsidR="00A66C62" w:rsidRPr="003A4881">
        <w:rPr>
          <w:rFonts w:ascii="Times New Roman" w:hAnsi="Times New Roman"/>
          <w:bCs/>
          <w:sz w:val="24"/>
        </w:rPr>
        <w:t xml:space="preserve"> submitted that the interlocutory application is bound to fail </w:t>
      </w:r>
      <w:r w:rsidR="0077065F" w:rsidRPr="003A4881">
        <w:rPr>
          <w:rFonts w:ascii="Times New Roman" w:hAnsi="Times New Roman"/>
          <w:bCs/>
          <w:sz w:val="24"/>
        </w:rPr>
        <w:t>because</w:t>
      </w:r>
      <w:r w:rsidR="003E2A75" w:rsidRPr="003A4881">
        <w:rPr>
          <w:rFonts w:ascii="Times New Roman" w:hAnsi="Times New Roman"/>
          <w:bCs/>
          <w:sz w:val="24"/>
        </w:rPr>
        <w:t xml:space="preserve"> in addition to the contention that </w:t>
      </w:r>
      <w:r w:rsidR="00A66C62" w:rsidRPr="003A4881">
        <w:rPr>
          <w:rFonts w:ascii="Times New Roman" w:hAnsi="Times New Roman"/>
          <w:bCs/>
          <w:sz w:val="24"/>
        </w:rPr>
        <w:t>it is irrelevant for the purposes of the eviction application, the said application is besieged by insurmountable shortcomings</w:t>
      </w:r>
      <w:r w:rsidR="00AF55C8" w:rsidRPr="003A4881">
        <w:rPr>
          <w:rFonts w:ascii="Times New Roman" w:hAnsi="Times New Roman"/>
          <w:bCs/>
          <w:sz w:val="24"/>
        </w:rPr>
        <w:t>, namely</w:t>
      </w:r>
      <w:r w:rsidR="00A66C62" w:rsidRPr="003A4881">
        <w:rPr>
          <w:rFonts w:ascii="Times New Roman" w:hAnsi="Times New Roman"/>
          <w:bCs/>
          <w:sz w:val="24"/>
        </w:rPr>
        <w:t xml:space="preserve">, </w:t>
      </w:r>
      <w:r w:rsidR="00AF55C8" w:rsidRPr="003A4881">
        <w:rPr>
          <w:rFonts w:ascii="Times New Roman" w:hAnsi="Times New Roman"/>
          <w:bCs/>
          <w:sz w:val="24"/>
        </w:rPr>
        <w:t>that</w:t>
      </w:r>
      <w:r w:rsidR="0077065F" w:rsidRPr="003A4881">
        <w:rPr>
          <w:rFonts w:ascii="Times New Roman" w:hAnsi="Times New Roman"/>
          <w:bCs/>
          <w:sz w:val="24"/>
        </w:rPr>
        <w:t xml:space="preserve"> </w:t>
      </w:r>
      <w:r w:rsidR="00A66C62" w:rsidRPr="003A4881">
        <w:rPr>
          <w:rFonts w:ascii="Times New Roman" w:hAnsi="Times New Roman"/>
          <w:bCs/>
          <w:sz w:val="24"/>
        </w:rPr>
        <w:t xml:space="preserve">the respondent </w:t>
      </w:r>
      <w:r w:rsidR="0077065F" w:rsidRPr="003A4881">
        <w:rPr>
          <w:rFonts w:ascii="Times New Roman" w:hAnsi="Times New Roman"/>
          <w:bCs/>
          <w:sz w:val="24"/>
        </w:rPr>
        <w:t>ha</w:t>
      </w:r>
      <w:r w:rsidR="00AF55C8" w:rsidRPr="003A4881">
        <w:rPr>
          <w:rFonts w:ascii="Times New Roman" w:hAnsi="Times New Roman"/>
          <w:bCs/>
          <w:sz w:val="24"/>
        </w:rPr>
        <w:t>s</w:t>
      </w:r>
      <w:r w:rsidR="0077065F" w:rsidRPr="003A4881">
        <w:rPr>
          <w:rFonts w:ascii="Times New Roman" w:hAnsi="Times New Roman"/>
          <w:bCs/>
          <w:sz w:val="24"/>
        </w:rPr>
        <w:t xml:space="preserve"> </w:t>
      </w:r>
      <w:r w:rsidR="00A66C62" w:rsidRPr="003A4881">
        <w:rPr>
          <w:rFonts w:ascii="Times New Roman" w:hAnsi="Times New Roman"/>
          <w:bCs/>
          <w:sz w:val="24"/>
        </w:rPr>
        <w:t xml:space="preserve">failed to </w:t>
      </w:r>
      <w:r w:rsidR="0077065F" w:rsidRPr="003A4881">
        <w:rPr>
          <w:rFonts w:ascii="Times New Roman" w:hAnsi="Times New Roman"/>
          <w:bCs/>
          <w:sz w:val="24"/>
        </w:rPr>
        <w:t>prove</w:t>
      </w:r>
      <w:r w:rsidR="003E2A75" w:rsidRPr="003A4881">
        <w:rPr>
          <w:rFonts w:ascii="Times New Roman" w:hAnsi="Times New Roman"/>
          <w:bCs/>
          <w:sz w:val="24"/>
        </w:rPr>
        <w:t xml:space="preserve"> </w:t>
      </w:r>
      <w:r w:rsidR="00A66C62" w:rsidRPr="003A4881">
        <w:rPr>
          <w:rFonts w:ascii="Times New Roman" w:hAnsi="Times New Roman"/>
          <w:bCs/>
          <w:i/>
          <w:iCs/>
          <w:sz w:val="24"/>
        </w:rPr>
        <w:t>locus standi</w:t>
      </w:r>
      <w:r w:rsidR="001A7F81" w:rsidRPr="003A4881">
        <w:rPr>
          <w:rFonts w:ascii="Times New Roman" w:hAnsi="Times New Roman"/>
          <w:bCs/>
          <w:sz w:val="24"/>
        </w:rPr>
        <w:t xml:space="preserve"> </w:t>
      </w:r>
      <w:r w:rsidR="00AF55C8" w:rsidRPr="003A4881">
        <w:rPr>
          <w:rFonts w:ascii="Times New Roman" w:hAnsi="Times New Roman"/>
          <w:bCs/>
          <w:sz w:val="24"/>
        </w:rPr>
        <w:t>as he has</w:t>
      </w:r>
      <w:r w:rsidR="001A7F81" w:rsidRPr="003A4881">
        <w:rPr>
          <w:rFonts w:ascii="Times New Roman" w:hAnsi="Times New Roman"/>
          <w:bCs/>
          <w:sz w:val="24"/>
        </w:rPr>
        <w:t xml:space="preserve"> no interest in the ownership of</w:t>
      </w:r>
      <w:r w:rsidR="003E2A75" w:rsidRPr="003A4881">
        <w:rPr>
          <w:rFonts w:ascii="Times New Roman" w:hAnsi="Times New Roman"/>
          <w:bCs/>
          <w:sz w:val="24"/>
        </w:rPr>
        <w:t xml:space="preserve"> the </w:t>
      </w:r>
      <w:r w:rsidR="00AF55C8" w:rsidRPr="003A4881">
        <w:rPr>
          <w:rFonts w:ascii="Times New Roman" w:hAnsi="Times New Roman"/>
          <w:bCs/>
          <w:sz w:val="24"/>
        </w:rPr>
        <w:t>property,</w:t>
      </w:r>
      <w:r w:rsidR="003E2A75" w:rsidRPr="003A4881">
        <w:rPr>
          <w:rFonts w:ascii="Times New Roman" w:hAnsi="Times New Roman"/>
          <w:bCs/>
          <w:sz w:val="24"/>
        </w:rPr>
        <w:t xml:space="preserve"> </w:t>
      </w:r>
      <w:r w:rsidR="001A7F81" w:rsidRPr="003A4881">
        <w:rPr>
          <w:rFonts w:ascii="Times New Roman" w:hAnsi="Times New Roman"/>
          <w:bCs/>
          <w:sz w:val="24"/>
        </w:rPr>
        <w:t xml:space="preserve">and </w:t>
      </w:r>
      <w:r w:rsidR="003E2A75" w:rsidRPr="003A4881">
        <w:rPr>
          <w:rFonts w:ascii="Times New Roman" w:hAnsi="Times New Roman"/>
          <w:bCs/>
          <w:sz w:val="24"/>
        </w:rPr>
        <w:t xml:space="preserve">he further </w:t>
      </w:r>
      <w:r w:rsidR="001A7F81" w:rsidRPr="003A4881">
        <w:rPr>
          <w:rFonts w:ascii="Times New Roman" w:hAnsi="Times New Roman"/>
          <w:bCs/>
          <w:sz w:val="24"/>
        </w:rPr>
        <w:t xml:space="preserve">stand to receive no benefit from the </w:t>
      </w:r>
      <w:r w:rsidR="00AF55C8" w:rsidRPr="003A4881">
        <w:rPr>
          <w:rFonts w:ascii="Times New Roman" w:hAnsi="Times New Roman"/>
          <w:bCs/>
          <w:sz w:val="24"/>
        </w:rPr>
        <w:t xml:space="preserve">legal </w:t>
      </w:r>
      <w:r w:rsidR="001A7F81" w:rsidRPr="003A4881">
        <w:rPr>
          <w:rFonts w:ascii="Times New Roman" w:hAnsi="Times New Roman"/>
          <w:bCs/>
          <w:sz w:val="24"/>
        </w:rPr>
        <w:t xml:space="preserve">challenge. In addition, the respondent’s cause of action is predicated on the contention that the owner was not </w:t>
      </w:r>
      <w:r w:rsidR="003E2A75" w:rsidRPr="003A4881">
        <w:rPr>
          <w:rFonts w:ascii="Times New Roman" w:hAnsi="Times New Roman"/>
          <w:bCs/>
          <w:sz w:val="24"/>
        </w:rPr>
        <w:t xml:space="preserve">legally </w:t>
      </w:r>
      <w:r w:rsidR="001A7F81" w:rsidRPr="003A4881">
        <w:rPr>
          <w:rFonts w:ascii="Times New Roman" w:hAnsi="Times New Roman"/>
          <w:bCs/>
          <w:sz w:val="24"/>
        </w:rPr>
        <w:t>in the Republic of South Africa at the time of the sale agreement. The detailed information w</w:t>
      </w:r>
      <w:r w:rsidR="00AF55C8" w:rsidRPr="003A4881">
        <w:rPr>
          <w:rFonts w:ascii="Times New Roman" w:hAnsi="Times New Roman"/>
          <w:bCs/>
          <w:sz w:val="24"/>
        </w:rPr>
        <w:t>ould</w:t>
      </w:r>
      <w:r w:rsidR="001A7F81" w:rsidRPr="003A4881">
        <w:rPr>
          <w:rFonts w:ascii="Times New Roman" w:hAnsi="Times New Roman"/>
          <w:bCs/>
          <w:sz w:val="24"/>
        </w:rPr>
        <w:t xml:space="preserve"> be verified once the Minist</w:t>
      </w:r>
      <w:r w:rsidR="003E2A75" w:rsidRPr="003A4881">
        <w:rPr>
          <w:rFonts w:ascii="Times New Roman" w:hAnsi="Times New Roman"/>
          <w:bCs/>
          <w:sz w:val="24"/>
        </w:rPr>
        <w:t>er</w:t>
      </w:r>
      <w:r w:rsidR="001A7F81" w:rsidRPr="003A4881">
        <w:rPr>
          <w:rFonts w:ascii="Times New Roman" w:hAnsi="Times New Roman"/>
          <w:bCs/>
          <w:sz w:val="24"/>
        </w:rPr>
        <w:t xml:space="preserve"> of Home Affairs has concluded </w:t>
      </w:r>
      <w:r w:rsidR="003E2A75" w:rsidRPr="003A4881">
        <w:rPr>
          <w:rFonts w:ascii="Times New Roman" w:hAnsi="Times New Roman"/>
          <w:bCs/>
          <w:sz w:val="24"/>
        </w:rPr>
        <w:t>his</w:t>
      </w:r>
      <w:r w:rsidR="001A7F81" w:rsidRPr="003A4881">
        <w:rPr>
          <w:rFonts w:ascii="Times New Roman" w:hAnsi="Times New Roman"/>
          <w:bCs/>
          <w:sz w:val="24"/>
        </w:rPr>
        <w:t xml:space="preserve"> investigation. Without such investigation the authenticity of information which underlies the respondent’s case </w:t>
      </w:r>
      <w:r w:rsidR="00BF1766" w:rsidRPr="003A4881">
        <w:rPr>
          <w:rFonts w:ascii="Times New Roman" w:hAnsi="Times New Roman"/>
          <w:bCs/>
          <w:sz w:val="24"/>
        </w:rPr>
        <w:t xml:space="preserve">now before me </w:t>
      </w:r>
      <w:r w:rsidR="001A7F81" w:rsidRPr="003A4881">
        <w:rPr>
          <w:rFonts w:ascii="Times New Roman" w:hAnsi="Times New Roman"/>
          <w:bCs/>
          <w:sz w:val="24"/>
        </w:rPr>
        <w:t>cannot be relied on</w:t>
      </w:r>
      <w:r w:rsidR="00A66C62" w:rsidRPr="003A4881">
        <w:rPr>
          <w:rFonts w:ascii="Times New Roman" w:hAnsi="Times New Roman"/>
          <w:bCs/>
          <w:sz w:val="24"/>
        </w:rPr>
        <w:t>.</w:t>
      </w:r>
      <w:r w:rsidR="001A7F81" w:rsidRPr="003A4881">
        <w:rPr>
          <w:rFonts w:ascii="Times New Roman" w:hAnsi="Times New Roman"/>
          <w:bCs/>
          <w:sz w:val="24"/>
        </w:rPr>
        <w:t xml:space="preserve"> </w:t>
      </w:r>
      <w:r w:rsidR="003E2A75" w:rsidRPr="003A4881">
        <w:rPr>
          <w:rFonts w:ascii="Times New Roman" w:hAnsi="Times New Roman"/>
          <w:bCs/>
          <w:sz w:val="24"/>
        </w:rPr>
        <w:t xml:space="preserve"> U</w:t>
      </w:r>
      <w:r w:rsidR="001A7F81" w:rsidRPr="003A4881">
        <w:rPr>
          <w:rFonts w:ascii="Times New Roman" w:hAnsi="Times New Roman"/>
          <w:bCs/>
          <w:sz w:val="24"/>
        </w:rPr>
        <w:t xml:space="preserve">ntil such information </w:t>
      </w:r>
      <w:r w:rsidR="00B21E52" w:rsidRPr="003A4881">
        <w:rPr>
          <w:rFonts w:ascii="Times New Roman" w:hAnsi="Times New Roman"/>
          <w:bCs/>
          <w:sz w:val="24"/>
        </w:rPr>
        <w:t xml:space="preserve">is availed and verified the </w:t>
      </w:r>
      <w:r w:rsidR="00B21E52" w:rsidRPr="003A4881">
        <w:rPr>
          <w:rFonts w:ascii="Times New Roman" w:hAnsi="Times New Roman"/>
          <w:bCs/>
          <w:i/>
          <w:iCs/>
          <w:sz w:val="24"/>
        </w:rPr>
        <w:t>lis</w:t>
      </w:r>
      <w:r w:rsidR="00B21E52" w:rsidRPr="003A4881">
        <w:rPr>
          <w:rFonts w:ascii="Times New Roman" w:hAnsi="Times New Roman"/>
          <w:bCs/>
          <w:sz w:val="24"/>
        </w:rPr>
        <w:t xml:space="preserve"> advanced by the respondent is unsubstantiated and bound to fail.</w:t>
      </w:r>
      <w:r w:rsidR="001A7F81" w:rsidRPr="003A4881">
        <w:rPr>
          <w:rFonts w:ascii="Times New Roman" w:hAnsi="Times New Roman"/>
          <w:bCs/>
          <w:sz w:val="24"/>
        </w:rPr>
        <w:t xml:space="preserve"> </w:t>
      </w:r>
    </w:p>
    <w:p w14:paraId="47C284DA" w14:textId="39648859" w:rsidR="00A66C62" w:rsidRPr="003A4881" w:rsidRDefault="003A4881" w:rsidP="003A4881">
      <w:pPr>
        <w:spacing w:after="480" w:line="480" w:lineRule="auto"/>
        <w:rPr>
          <w:rFonts w:ascii="Times New Roman" w:hAnsi="Times New Roman"/>
          <w:bCs/>
          <w:i/>
          <w:iCs/>
          <w:sz w:val="24"/>
        </w:rPr>
      </w:pPr>
      <w:r w:rsidRPr="00B21E52">
        <w:rPr>
          <w:rFonts w:ascii="Times New Roman" w:hAnsi="Times New Roman"/>
          <w:bCs/>
          <w:iCs/>
          <w:sz w:val="24"/>
        </w:rPr>
        <w:t>[9]</w:t>
      </w:r>
      <w:r w:rsidRPr="00B21E52">
        <w:rPr>
          <w:rFonts w:ascii="Times New Roman" w:hAnsi="Times New Roman"/>
          <w:bCs/>
          <w:iCs/>
          <w:sz w:val="24"/>
        </w:rPr>
        <w:tab/>
      </w:r>
      <w:r w:rsidR="00BF1766" w:rsidRPr="003A4881">
        <w:rPr>
          <w:rFonts w:ascii="Times New Roman" w:hAnsi="Times New Roman"/>
          <w:bCs/>
          <w:sz w:val="24"/>
        </w:rPr>
        <w:t>I agree with the</w:t>
      </w:r>
      <w:r w:rsidR="00A66C62" w:rsidRPr="003A4881">
        <w:rPr>
          <w:rFonts w:ascii="Times New Roman" w:hAnsi="Times New Roman"/>
          <w:bCs/>
          <w:sz w:val="24"/>
        </w:rPr>
        <w:t xml:space="preserve"> applicants</w:t>
      </w:r>
      <w:r w:rsidR="00AF55C8" w:rsidRPr="003A4881">
        <w:rPr>
          <w:rFonts w:ascii="Times New Roman" w:hAnsi="Times New Roman"/>
          <w:bCs/>
          <w:sz w:val="24"/>
        </w:rPr>
        <w:t>’</w:t>
      </w:r>
      <w:r w:rsidR="00A66C62" w:rsidRPr="003A4881">
        <w:rPr>
          <w:rFonts w:ascii="Times New Roman" w:hAnsi="Times New Roman"/>
          <w:bCs/>
          <w:sz w:val="24"/>
        </w:rPr>
        <w:t xml:space="preserve"> </w:t>
      </w:r>
      <w:r w:rsidR="003E2A75" w:rsidRPr="003A4881">
        <w:rPr>
          <w:rFonts w:ascii="Times New Roman" w:hAnsi="Times New Roman"/>
          <w:bCs/>
          <w:sz w:val="24"/>
        </w:rPr>
        <w:t xml:space="preserve">contentions </w:t>
      </w:r>
      <w:r w:rsidR="00BF1766" w:rsidRPr="003A4881">
        <w:rPr>
          <w:rFonts w:ascii="Times New Roman" w:hAnsi="Times New Roman"/>
          <w:bCs/>
          <w:sz w:val="24"/>
        </w:rPr>
        <w:t xml:space="preserve">that the </w:t>
      </w:r>
      <w:r w:rsidR="00A66C62" w:rsidRPr="003A4881">
        <w:rPr>
          <w:rFonts w:ascii="Times New Roman" w:hAnsi="Times New Roman"/>
          <w:bCs/>
          <w:sz w:val="24"/>
        </w:rPr>
        <w:t>respondent failed to demonstrate that</w:t>
      </w:r>
      <w:r w:rsidR="00BF1766" w:rsidRPr="003A4881">
        <w:rPr>
          <w:rFonts w:ascii="Times New Roman" w:hAnsi="Times New Roman"/>
          <w:bCs/>
          <w:sz w:val="24"/>
        </w:rPr>
        <w:t xml:space="preserve"> he has </w:t>
      </w:r>
      <w:r w:rsidR="00A66C62" w:rsidRPr="003A4881">
        <w:rPr>
          <w:rFonts w:ascii="Times New Roman" w:hAnsi="Times New Roman"/>
          <w:bCs/>
          <w:i/>
          <w:iCs/>
          <w:sz w:val="24"/>
        </w:rPr>
        <w:t>locus standi</w:t>
      </w:r>
      <w:r w:rsidR="00A66C62" w:rsidRPr="003A4881">
        <w:rPr>
          <w:rFonts w:ascii="Times New Roman" w:hAnsi="Times New Roman"/>
          <w:bCs/>
          <w:sz w:val="24"/>
        </w:rPr>
        <w:t xml:space="preserve"> and further that there is a cause of action. </w:t>
      </w:r>
      <w:r w:rsidR="00CA0846" w:rsidRPr="003A4881">
        <w:rPr>
          <w:rFonts w:ascii="Times New Roman" w:hAnsi="Times New Roman"/>
          <w:bCs/>
          <w:sz w:val="24"/>
        </w:rPr>
        <w:t>Even if the arguments advanced by the applicants</w:t>
      </w:r>
      <w:r w:rsidR="00B21E52" w:rsidRPr="003A4881">
        <w:rPr>
          <w:rFonts w:ascii="Times New Roman" w:hAnsi="Times New Roman"/>
          <w:bCs/>
          <w:sz w:val="24"/>
        </w:rPr>
        <w:t xml:space="preserve"> </w:t>
      </w:r>
      <w:r w:rsidR="00CA0846" w:rsidRPr="003A4881">
        <w:rPr>
          <w:rFonts w:ascii="Times New Roman" w:hAnsi="Times New Roman"/>
          <w:bCs/>
          <w:sz w:val="24"/>
        </w:rPr>
        <w:t xml:space="preserve">are found to be meritless the application would still fail since it seeks to suggest that without the title there cannot be a lease agreement. This point has no foundation in our jurisprudence since </w:t>
      </w:r>
      <w:r w:rsidR="00CA0846" w:rsidRPr="003A4881">
        <w:rPr>
          <w:rFonts w:ascii="Times New Roman" w:hAnsi="Times New Roman"/>
          <w:bCs/>
          <w:i/>
          <w:iCs/>
          <w:sz w:val="24"/>
        </w:rPr>
        <w:t xml:space="preserve">‘… lessor need not have any title to the property </w:t>
      </w:r>
      <w:r w:rsidR="00CA0846" w:rsidRPr="003A4881">
        <w:rPr>
          <w:rFonts w:ascii="Times New Roman" w:hAnsi="Times New Roman"/>
          <w:bCs/>
          <w:i/>
          <w:iCs/>
          <w:sz w:val="24"/>
        </w:rPr>
        <w:lastRenderedPageBreak/>
        <w:t>at all. His lack of title will not, in the absence of express or implied provision on the point in the contract, affect the validity of the lease’.</w:t>
      </w:r>
      <w:r w:rsidR="00CA0846">
        <w:rPr>
          <w:rStyle w:val="FootnoteReference"/>
          <w:rFonts w:ascii="Times New Roman" w:hAnsi="Times New Roman"/>
          <w:bCs/>
          <w:i/>
          <w:iCs/>
          <w:sz w:val="24"/>
        </w:rPr>
        <w:footnoteReference w:id="2"/>
      </w:r>
      <w:r w:rsidR="00CA0846" w:rsidRPr="003A4881">
        <w:rPr>
          <w:rFonts w:ascii="Times New Roman" w:hAnsi="Times New Roman"/>
          <w:bCs/>
          <w:i/>
          <w:iCs/>
          <w:sz w:val="24"/>
        </w:rPr>
        <w:t xml:space="preserve"> </w:t>
      </w:r>
      <w:r w:rsidR="00CA0846" w:rsidRPr="003A4881">
        <w:rPr>
          <w:rFonts w:ascii="Times New Roman" w:hAnsi="Times New Roman"/>
          <w:bCs/>
          <w:sz w:val="24"/>
        </w:rPr>
        <w:t xml:space="preserve">  </w:t>
      </w:r>
    </w:p>
    <w:p w14:paraId="478CA12B" w14:textId="7D9831E2" w:rsidR="0077065F" w:rsidRPr="003A4881" w:rsidRDefault="003A4881" w:rsidP="003A4881">
      <w:pPr>
        <w:spacing w:after="480" w:line="480" w:lineRule="auto"/>
        <w:rPr>
          <w:rFonts w:ascii="Times New Roman" w:hAnsi="Times New Roman"/>
          <w:bCs/>
          <w:i/>
          <w:iCs/>
          <w:sz w:val="24"/>
        </w:rPr>
      </w:pPr>
      <w:r w:rsidRPr="00A66C62">
        <w:rPr>
          <w:rFonts w:ascii="Times New Roman" w:hAnsi="Times New Roman"/>
          <w:bCs/>
          <w:iCs/>
          <w:sz w:val="24"/>
        </w:rPr>
        <w:t>[10]</w:t>
      </w:r>
      <w:r w:rsidRPr="00A66C62">
        <w:rPr>
          <w:rFonts w:ascii="Times New Roman" w:hAnsi="Times New Roman"/>
          <w:bCs/>
          <w:iCs/>
          <w:sz w:val="24"/>
        </w:rPr>
        <w:tab/>
      </w:r>
      <w:r w:rsidR="0077065F" w:rsidRPr="003A4881">
        <w:rPr>
          <w:rFonts w:ascii="Times New Roman" w:hAnsi="Times New Roman"/>
          <w:bCs/>
          <w:sz w:val="24"/>
        </w:rPr>
        <w:t xml:space="preserve">In the premises the request to stay the application for eviction on the </w:t>
      </w:r>
      <w:r w:rsidR="00B21E52" w:rsidRPr="003A4881">
        <w:rPr>
          <w:rFonts w:ascii="Times New Roman" w:hAnsi="Times New Roman"/>
          <w:bCs/>
          <w:sz w:val="24"/>
        </w:rPr>
        <w:t>narrative set out</w:t>
      </w:r>
      <w:r w:rsidR="0077065F" w:rsidRPr="003A4881">
        <w:rPr>
          <w:rFonts w:ascii="Times New Roman" w:hAnsi="Times New Roman"/>
          <w:bCs/>
          <w:sz w:val="24"/>
        </w:rPr>
        <w:t xml:space="preserve"> </w:t>
      </w:r>
      <w:r w:rsidR="002F18CA" w:rsidRPr="003A4881">
        <w:rPr>
          <w:rFonts w:ascii="Times New Roman" w:hAnsi="Times New Roman"/>
          <w:bCs/>
          <w:sz w:val="24"/>
        </w:rPr>
        <w:t xml:space="preserve">in the </w:t>
      </w:r>
      <w:r w:rsidR="00BF1766" w:rsidRPr="003A4881">
        <w:rPr>
          <w:rFonts w:ascii="Times New Roman" w:hAnsi="Times New Roman"/>
          <w:bCs/>
          <w:sz w:val="24"/>
        </w:rPr>
        <w:t xml:space="preserve">respondent’s </w:t>
      </w:r>
      <w:r w:rsidR="002F18CA" w:rsidRPr="003A4881">
        <w:rPr>
          <w:rFonts w:ascii="Times New Roman" w:hAnsi="Times New Roman"/>
          <w:bCs/>
          <w:sz w:val="24"/>
        </w:rPr>
        <w:t xml:space="preserve">application is </w:t>
      </w:r>
      <w:r w:rsidR="0077065F" w:rsidRPr="003A4881">
        <w:rPr>
          <w:rFonts w:ascii="Times New Roman" w:hAnsi="Times New Roman"/>
          <w:bCs/>
          <w:sz w:val="24"/>
        </w:rPr>
        <w:t>unsubstantiated and bound to fail.</w:t>
      </w:r>
    </w:p>
    <w:p w14:paraId="1A9EE96A" w14:textId="5420E8E3" w:rsidR="00A66C62" w:rsidRPr="00A66C62" w:rsidRDefault="00A66C62" w:rsidP="00A66C62">
      <w:pPr>
        <w:pStyle w:val="ListParagraph"/>
        <w:spacing w:after="480" w:line="480" w:lineRule="auto"/>
        <w:ind w:left="0" w:firstLine="720"/>
        <w:contextualSpacing w:val="0"/>
        <w:rPr>
          <w:rFonts w:ascii="Times New Roman" w:hAnsi="Times New Roman"/>
          <w:bCs/>
          <w:i/>
          <w:iCs/>
          <w:sz w:val="24"/>
        </w:rPr>
      </w:pPr>
      <w:r w:rsidRPr="00A66C62">
        <w:rPr>
          <w:rFonts w:ascii="Times New Roman" w:hAnsi="Times New Roman"/>
          <w:bCs/>
          <w:i/>
          <w:iCs/>
          <w:sz w:val="24"/>
        </w:rPr>
        <w:t xml:space="preserve">Eviction </w:t>
      </w:r>
    </w:p>
    <w:p w14:paraId="0C979AD0" w14:textId="1A1670C0" w:rsidR="00CA0846" w:rsidRPr="003A4881" w:rsidRDefault="003A4881" w:rsidP="003A4881">
      <w:pPr>
        <w:spacing w:after="480" w:line="480" w:lineRule="auto"/>
        <w:rPr>
          <w:rFonts w:ascii="Times New Roman" w:hAnsi="Times New Roman"/>
          <w:bCs/>
          <w:i/>
          <w:iCs/>
          <w:sz w:val="24"/>
        </w:rPr>
      </w:pPr>
      <w:r w:rsidRPr="00CA0846">
        <w:rPr>
          <w:rFonts w:ascii="Times New Roman" w:hAnsi="Times New Roman"/>
          <w:bCs/>
          <w:iCs/>
          <w:sz w:val="24"/>
        </w:rPr>
        <w:t>[11]</w:t>
      </w:r>
      <w:r w:rsidRPr="00CA0846">
        <w:rPr>
          <w:rFonts w:ascii="Times New Roman" w:hAnsi="Times New Roman"/>
          <w:bCs/>
          <w:iCs/>
          <w:sz w:val="24"/>
        </w:rPr>
        <w:tab/>
      </w:r>
      <w:r w:rsidR="0024153B" w:rsidRPr="003A4881">
        <w:rPr>
          <w:rFonts w:ascii="Times New Roman" w:hAnsi="Times New Roman"/>
          <w:bCs/>
          <w:sz w:val="24"/>
        </w:rPr>
        <w:t>The applicant</w:t>
      </w:r>
      <w:r w:rsidR="0077065F" w:rsidRPr="003A4881">
        <w:rPr>
          <w:rFonts w:ascii="Times New Roman" w:hAnsi="Times New Roman"/>
          <w:bCs/>
          <w:sz w:val="24"/>
        </w:rPr>
        <w:t>s</w:t>
      </w:r>
      <w:r w:rsidR="0024153B" w:rsidRPr="003A4881">
        <w:rPr>
          <w:rFonts w:ascii="Times New Roman" w:hAnsi="Times New Roman"/>
          <w:bCs/>
          <w:sz w:val="24"/>
        </w:rPr>
        <w:t xml:space="preserve"> contend </w:t>
      </w:r>
      <w:r w:rsidR="00CA0846" w:rsidRPr="003A4881">
        <w:rPr>
          <w:rFonts w:ascii="Times New Roman" w:hAnsi="Times New Roman"/>
          <w:bCs/>
          <w:sz w:val="24"/>
        </w:rPr>
        <w:t xml:space="preserve">they are </w:t>
      </w:r>
      <w:r w:rsidR="00FC0F87" w:rsidRPr="003A4881">
        <w:rPr>
          <w:rFonts w:ascii="Times New Roman" w:hAnsi="Times New Roman"/>
          <w:bCs/>
          <w:sz w:val="24"/>
        </w:rPr>
        <w:t xml:space="preserve">the </w:t>
      </w:r>
      <w:r w:rsidR="00CA0846" w:rsidRPr="003A4881">
        <w:rPr>
          <w:rFonts w:ascii="Times New Roman" w:hAnsi="Times New Roman"/>
          <w:bCs/>
          <w:sz w:val="24"/>
        </w:rPr>
        <w:t xml:space="preserve">owners of the </w:t>
      </w:r>
      <w:r w:rsidR="00FC0F87" w:rsidRPr="003A4881">
        <w:rPr>
          <w:rFonts w:ascii="Times New Roman" w:hAnsi="Times New Roman"/>
          <w:bCs/>
          <w:sz w:val="24"/>
        </w:rPr>
        <w:t>property,</w:t>
      </w:r>
      <w:r w:rsidR="00CA0846" w:rsidRPr="003A4881">
        <w:rPr>
          <w:rFonts w:ascii="Times New Roman" w:hAnsi="Times New Roman"/>
          <w:bCs/>
          <w:sz w:val="24"/>
        </w:rPr>
        <w:t xml:space="preserve"> and the respondent ha</w:t>
      </w:r>
      <w:r w:rsidR="00FC0F87" w:rsidRPr="003A4881">
        <w:rPr>
          <w:rFonts w:ascii="Times New Roman" w:hAnsi="Times New Roman"/>
          <w:bCs/>
          <w:sz w:val="24"/>
        </w:rPr>
        <w:t>s</w:t>
      </w:r>
      <w:r w:rsidR="00CA0846" w:rsidRPr="003A4881">
        <w:rPr>
          <w:rFonts w:ascii="Times New Roman" w:hAnsi="Times New Roman"/>
          <w:bCs/>
          <w:sz w:val="24"/>
        </w:rPr>
        <w:t xml:space="preserve"> not been given consent to occupy the </w:t>
      </w:r>
      <w:r w:rsidR="002F18CA" w:rsidRPr="003A4881">
        <w:rPr>
          <w:rFonts w:ascii="Times New Roman" w:hAnsi="Times New Roman"/>
          <w:bCs/>
          <w:sz w:val="24"/>
        </w:rPr>
        <w:t xml:space="preserve">said </w:t>
      </w:r>
      <w:r w:rsidR="00CA0846" w:rsidRPr="003A4881">
        <w:rPr>
          <w:rFonts w:ascii="Times New Roman" w:hAnsi="Times New Roman"/>
          <w:bCs/>
          <w:sz w:val="24"/>
        </w:rPr>
        <w:t>property</w:t>
      </w:r>
      <w:r w:rsidR="002F18CA" w:rsidRPr="003A4881">
        <w:rPr>
          <w:rFonts w:ascii="Times New Roman" w:hAnsi="Times New Roman"/>
          <w:bCs/>
          <w:sz w:val="24"/>
        </w:rPr>
        <w:t xml:space="preserve"> and </w:t>
      </w:r>
      <w:r w:rsidR="00FC0F87" w:rsidRPr="003A4881">
        <w:rPr>
          <w:rFonts w:ascii="Times New Roman" w:hAnsi="Times New Roman"/>
          <w:bCs/>
          <w:sz w:val="24"/>
        </w:rPr>
        <w:t>is</w:t>
      </w:r>
      <w:r w:rsidR="002F18CA" w:rsidRPr="003A4881">
        <w:rPr>
          <w:rFonts w:ascii="Times New Roman" w:hAnsi="Times New Roman"/>
          <w:bCs/>
          <w:sz w:val="24"/>
        </w:rPr>
        <w:t xml:space="preserve"> therefore </w:t>
      </w:r>
      <w:r w:rsidR="00FC0F87" w:rsidRPr="003A4881">
        <w:rPr>
          <w:rFonts w:ascii="Times New Roman" w:hAnsi="Times New Roman"/>
          <w:bCs/>
          <w:sz w:val="24"/>
        </w:rPr>
        <w:t xml:space="preserve">an </w:t>
      </w:r>
      <w:r w:rsidR="002F18CA" w:rsidRPr="003A4881">
        <w:rPr>
          <w:rFonts w:ascii="Times New Roman" w:hAnsi="Times New Roman"/>
          <w:bCs/>
          <w:sz w:val="24"/>
        </w:rPr>
        <w:t xml:space="preserve">unlawful occupier. </w:t>
      </w:r>
      <w:r w:rsidR="00BF1766" w:rsidRPr="003A4881">
        <w:rPr>
          <w:rFonts w:ascii="Times New Roman" w:hAnsi="Times New Roman"/>
          <w:bCs/>
          <w:sz w:val="24"/>
        </w:rPr>
        <w:t>Further that t</w:t>
      </w:r>
      <w:r w:rsidR="002F18CA" w:rsidRPr="003A4881">
        <w:rPr>
          <w:rFonts w:ascii="Times New Roman" w:hAnsi="Times New Roman"/>
          <w:bCs/>
          <w:sz w:val="24"/>
        </w:rPr>
        <w:t>here is no reason why the order for eviction cannot and should not be granted</w:t>
      </w:r>
      <w:r w:rsidR="00CA0846" w:rsidRPr="003A4881">
        <w:rPr>
          <w:rFonts w:ascii="Times New Roman" w:hAnsi="Times New Roman"/>
          <w:bCs/>
          <w:sz w:val="24"/>
        </w:rPr>
        <w:t xml:space="preserve">. </w:t>
      </w:r>
      <w:r w:rsidR="00BF1766" w:rsidRPr="003A4881">
        <w:rPr>
          <w:rFonts w:ascii="Times New Roman" w:hAnsi="Times New Roman"/>
          <w:bCs/>
          <w:sz w:val="24"/>
        </w:rPr>
        <w:t xml:space="preserve">In addition, </w:t>
      </w:r>
      <w:r w:rsidR="00CA0846" w:rsidRPr="003A4881">
        <w:rPr>
          <w:rFonts w:ascii="Times New Roman" w:hAnsi="Times New Roman"/>
          <w:bCs/>
          <w:sz w:val="24"/>
        </w:rPr>
        <w:t>that the respondent w</w:t>
      </w:r>
      <w:r w:rsidR="00FC0F87" w:rsidRPr="003A4881">
        <w:rPr>
          <w:rFonts w:ascii="Times New Roman" w:hAnsi="Times New Roman"/>
          <w:bCs/>
          <w:sz w:val="24"/>
        </w:rPr>
        <w:t xml:space="preserve">as </w:t>
      </w:r>
      <w:r w:rsidR="00CA0846" w:rsidRPr="003A4881">
        <w:rPr>
          <w:rFonts w:ascii="Times New Roman" w:hAnsi="Times New Roman"/>
          <w:bCs/>
          <w:sz w:val="24"/>
        </w:rPr>
        <w:t xml:space="preserve">given sufficient notice to vacate the property which was forwarded by the conveyancing attorneys WP Wakapa and Partners Inc who were instructed </w:t>
      </w:r>
      <w:r w:rsidR="00CA0846" w:rsidRPr="003A4881">
        <w:rPr>
          <w:rFonts w:ascii="Times New Roman" w:hAnsi="Times New Roman"/>
          <w:bCs/>
          <w:i/>
          <w:iCs/>
          <w:sz w:val="24"/>
        </w:rPr>
        <w:t>‘… to give the First Respondent written notice of termination of the lease agreement and notice to vacate.’</w:t>
      </w:r>
      <w:r w:rsidR="00CA0846">
        <w:rPr>
          <w:rStyle w:val="FootnoteReference"/>
          <w:rFonts w:ascii="Times New Roman" w:hAnsi="Times New Roman"/>
          <w:bCs/>
          <w:i/>
          <w:iCs/>
          <w:sz w:val="24"/>
        </w:rPr>
        <w:footnoteReference w:id="3"/>
      </w:r>
      <w:r w:rsidR="00CA0846" w:rsidRPr="003A4881">
        <w:rPr>
          <w:rFonts w:ascii="Times New Roman" w:hAnsi="Times New Roman"/>
          <w:bCs/>
          <w:sz w:val="24"/>
        </w:rPr>
        <w:t xml:space="preserve"> </w:t>
      </w:r>
    </w:p>
    <w:p w14:paraId="2B60BE14" w14:textId="35C1D45E" w:rsidR="0077065F" w:rsidRPr="003A4881" w:rsidRDefault="003A4881" w:rsidP="003A4881">
      <w:pPr>
        <w:spacing w:after="480" w:line="480" w:lineRule="auto"/>
        <w:rPr>
          <w:rFonts w:ascii="Times New Roman" w:hAnsi="Times New Roman"/>
          <w:bCs/>
          <w:i/>
          <w:iCs/>
          <w:sz w:val="24"/>
        </w:rPr>
      </w:pPr>
      <w:r w:rsidRPr="002F18CA">
        <w:rPr>
          <w:rFonts w:ascii="Times New Roman" w:hAnsi="Times New Roman"/>
          <w:bCs/>
          <w:iCs/>
          <w:sz w:val="24"/>
        </w:rPr>
        <w:t>[12]</w:t>
      </w:r>
      <w:r w:rsidRPr="002F18CA">
        <w:rPr>
          <w:rFonts w:ascii="Times New Roman" w:hAnsi="Times New Roman"/>
          <w:bCs/>
          <w:iCs/>
          <w:sz w:val="24"/>
        </w:rPr>
        <w:tab/>
      </w:r>
      <w:r w:rsidR="00CA0846" w:rsidRPr="003A4881">
        <w:rPr>
          <w:rFonts w:ascii="Times New Roman" w:hAnsi="Times New Roman"/>
          <w:bCs/>
          <w:sz w:val="24"/>
        </w:rPr>
        <w:t xml:space="preserve">The applicants further submitted </w:t>
      </w:r>
      <w:r w:rsidR="0024153B" w:rsidRPr="003A4881">
        <w:rPr>
          <w:rFonts w:ascii="Times New Roman" w:hAnsi="Times New Roman"/>
          <w:bCs/>
          <w:sz w:val="24"/>
        </w:rPr>
        <w:t xml:space="preserve">that the </w:t>
      </w:r>
      <w:r w:rsidR="00BF1766" w:rsidRPr="003A4881">
        <w:rPr>
          <w:rFonts w:ascii="Times New Roman" w:hAnsi="Times New Roman"/>
          <w:bCs/>
          <w:sz w:val="24"/>
        </w:rPr>
        <w:t xml:space="preserve">eviction </w:t>
      </w:r>
      <w:r w:rsidR="0024153B" w:rsidRPr="003A4881">
        <w:rPr>
          <w:rFonts w:ascii="Times New Roman" w:hAnsi="Times New Roman"/>
          <w:bCs/>
          <w:sz w:val="24"/>
        </w:rPr>
        <w:t>application is predicated on section 4(7) of the PIE Act in terms of which where the eviction process is in respect of an unlawful occupier who has been residing in the property for a period in excess of six months may be evicted if land can reasonably be made available by the municipality or any other organ of state</w:t>
      </w:r>
      <w:r w:rsidR="0077065F" w:rsidRPr="003A4881">
        <w:rPr>
          <w:rFonts w:ascii="Times New Roman" w:hAnsi="Times New Roman"/>
          <w:bCs/>
          <w:sz w:val="24"/>
        </w:rPr>
        <w:t xml:space="preserve">. And further that the court should have </w:t>
      </w:r>
      <w:r w:rsidR="0024153B" w:rsidRPr="003A4881">
        <w:rPr>
          <w:rFonts w:ascii="Times New Roman" w:hAnsi="Times New Roman"/>
          <w:bCs/>
          <w:sz w:val="24"/>
        </w:rPr>
        <w:t xml:space="preserve">regards to the rights and needs of the elderly, children, disabled </w:t>
      </w:r>
      <w:r w:rsidR="0077065F" w:rsidRPr="003A4881">
        <w:rPr>
          <w:rFonts w:ascii="Times New Roman" w:hAnsi="Times New Roman"/>
          <w:bCs/>
          <w:sz w:val="24"/>
        </w:rPr>
        <w:t>persons,</w:t>
      </w:r>
      <w:r w:rsidR="0024153B" w:rsidRPr="003A4881">
        <w:rPr>
          <w:rFonts w:ascii="Times New Roman" w:hAnsi="Times New Roman"/>
          <w:bCs/>
          <w:sz w:val="24"/>
        </w:rPr>
        <w:t xml:space="preserve"> and households headed by women.</w:t>
      </w:r>
    </w:p>
    <w:p w14:paraId="4D9ABE7E" w14:textId="61507BA2" w:rsidR="002F18CA" w:rsidRPr="003A4881" w:rsidRDefault="003A4881" w:rsidP="003A4881">
      <w:pPr>
        <w:spacing w:after="480" w:line="480" w:lineRule="auto"/>
        <w:rPr>
          <w:rFonts w:ascii="Times New Roman" w:hAnsi="Times New Roman"/>
          <w:bCs/>
          <w:i/>
          <w:iCs/>
          <w:sz w:val="24"/>
        </w:rPr>
      </w:pPr>
      <w:r w:rsidRPr="0077065F">
        <w:rPr>
          <w:rFonts w:ascii="Times New Roman" w:hAnsi="Times New Roman"/>
          <w:bCs/>
          <w:iCs/>
          <w:sz w:val="24"/>
        </w:rPr>
        <w:lastRenderedPageBreak/>
        <w:t>[13]</w:t>
      </w:r>
      <w:r w:rsidRPr="0077065F">
        <w:rPr>
          <w:rFonts w:ascii="Times New Roman" w:hAnsi="Times New Roman"/>
          <w:bCs/>
          <w:iCs/>
          <w:sz w:val="24"/>
        </w:rPr>
        <w:tab/>
      </w:r>
      <w:r w:rsidR="00BF1766" w:rsidRPr="003A4881">
        <w:rPr>
          <w:rFonts w:ascii="Times New Roman" w:hAnsi="Times New Roman"/>
          <w:bCs/>
          <w:sz w:val="24"/>
        </w:rPr>
        <w:t>T</w:t>
      </w:r>
      <w:r w:rsidR="002F18CA" w:rsidRPr="003A4881">
        <w:rPr>
          <w:rFonts w:ascii="Times New Roman" w:hAnsi="Times New Roman"/>
          <w:bCs/>
          <w:sz w:val="24"/>
        </w:rPr>
        <w:t>here are no reason</w:t>
      </w:r>
      <w:r w:rsidR="00FC0F87" w:rsidRPr="003A4881">
        <w:rPr>
          <w:rFonts w:ascii="Times New Roman" w:hAnsi="Times New Roman"/>
          <w:bCs/>
          <w:sz w:val="24"/>
        </w:rPr>
        <w:t>s</w:t>
      </w:r>
      <w:r w:rsidR="00AF55C8" w:rsidRPr="003A4881">
        <w:rPr>
          <w:rFonts w:ascii="Times New Roman" w:hAnsi="Times New Roman"/>
          <w:bCs/>
          <w:sz w:val="24"/>
        </w:rPr>
        <w:t>, as submitted by the applicants’ counsel</w:t>
      </w:r>
      <w:r w:rsidR="002F18CA" w:rsidRPr="003A4881">
        <w:rPr>
          <w:rFonts w:ascii="Times New Roman" w:hAnsi="Times New Roman"/>
          <w:bCs/>
          <w:sz w:val="24"/>
        </w:rPr>
        <w:t xml:space="preserve"> why the respondent would be unable to pay the rental </w:t>
      </w:r>
      <w:r w:rsidR="00FC0F87" w:rsidRPr="003A4881">
        <w:rPr>
          <w:rFonts w:ascii="Times New Roman" w:hAnsi="Times New Roman"/>
          <w:bCs/>
          <w:sz w:val="24"/>
        </w:rPr>
        <w:t xml:space="preserve">elsewhere </w:t>
      </w:r>
      <w:r w:rsidR="002F18CA" w:rsidRPr="003A4881">
        <w:rPr>
          <w:rFonts w:ascii="Times New Roman" w:hAnsi="Times New Roman"/>
          <w:bCs/>
          <w:sz w:val="24"/>
        </w:rPr>
        <w:t xml:space="preserve">which he may find reasonable. In any event, applicants submit, the respondent is not crying impecuniosity but </w:t>
      </w:r>
      <w:r w:rsidR="00BF1766" w:rsidRPr="003A4881">
        <w:rPr>
          <w:rFonts w:ascii="Times New Roman" w:hAnsi="Times New Roman"/>
          <w:bCs/>
          <w:sz w:val="24"/>
        </w:rPr>
        <w:t xml:space="preserve">just </w:t>
      </w:r>
      <w:r w:rsidR="002F18CA" w:rsidRPr="003A4881">
        <w:rPr>
          <w:rFonts w:ascii="Times New Roman" w:hAnsi="Times New Roman"/>
          <w:bCs/>
          <w:sz w:val="24"/>
        </w:rPr>
        <w:t>does not want to pay the rental until the immigration issue is sorted out.</w:t>
      </w:r>
    </w:p>
    <w:p w14:paraId="5DEFA24B" w14:textId="3832EE33" w:rsidR="007F7E84" w:rsidRPr="003A4881" w:rsidRDefault="003A4881" w:rsidP="003A4881">
      <w:pPr>
        <w:spacing w:after="480" w:line="480" w:lineRule="auto"/>
        <w:rPr>
          <w:rFonts w:ascii="Times New Roman" w:hAnsi="Times New Roman"/>
          <w:bCs/>
          <w:i/>
          <w:iCs/>
          <w:sz w:val="24"/>
        </w:rPr>
      </w:pPr>
      <w:r w:rsidRPr="00CA0846">
        <w:rPr>
          <w:rFonts w:ascii="Times New Roman" w:hAnsi="Times New Roman"/>
          <w:bCs/>
          <w:iCs/>
          <w:sz w:val="24"/>
        </w:rPr>
        <w:t>[14]</w:t>
      </w:r>
      <w:r w:rsidRPr="00CA0846">
        <w:rPr>
          <w:rFonts w:ascii="Times New Roman" w:hAnsi="Times New Roman"/>
          <w:bCs/>
          <w:iCs/>
          <w:sz w:val="24"/>
        </w:rPr>
        <w:tab/>
      </w:r>
      <w:r w:rsidR="0077065F" w:rsidRPr="003A4881">
        <w:rPr>
          <w:rFonts w:ascii="Times New Roman" w:hAnsi="Times New Roman"/>
          <w:bCs/>
          <w:sz w:val="24"/>
        </w:rPr>
        <w:t>The applicant</w:t>
      </w:r>
      <w:r w:rsidR="00CA0846" w:rsidRPr="003A4881">
        <w:rPr>
          <w:rFonts w:ascii="Times New Roman" w:hAnsi="Times New Roman"/>
          <w:bCs/>
          <w:sz w:val="24"/>
        </w:rPr>
        <w:t>s</w:t>
      </w:r>
      <w:r w:rsidR="0077065F" w:rsidRPr="003A4881">
        <w:rPr>
          <w:rFonts w:ascii="Times New Roman" w:hAnsi="Times New Roman"/>
          <w:bCs/>
          <w:sz w:val="24"/>
        </w:rPr>
        <w:t xml:space="preserve"> referred to the </w:t>
      </w:r>
      <w:r w:rsidR="007F7E84" w:rsidRPr="003A4881">
        <w:rPr>
          <w:rFonts w:ascii="Times New Roman" w:hAnsi="Times New Roman"/>
          <w:bCs/>
          <w:sz w:val="24"/>
        </w:rPr>
        <w:t xml:space="preserve">SCA judgment </w:t>
      </w:r>
      <w:r w:rsidR="002F18CA" w:rsidRPr="003A4881">
        <w:rPr>
          <w:rFonts w:ascii="Times New Roman" w:hAnsi="Times New Roman"/>
          <w:bCs/>
          <w:sz w:val="24"/>
        </w:rPr>
        <w:t xml:space="preserve">in </w:t>
      </w:r>
      <w:r w:rsidR="00BF1766" w:rsidRPr="003A4881">
        <w:rPr>
          <w:rFonts w:ascii="Times New Roman" w:hAnsi="Times New Roman"/>
          <w:bCs/>
          <w:i/>
          <w:iCs/>
          <w:sz w:val="24"/>
        </w:rPr>
        <w:t>Changing Tides</w:t>
      </w:r>
      <w:r w:rsidR="00BF1766">
        <w:rPr>
          <w:rStyle w:val="FootnoteReference"/>
          <w:rFonts w:ascii="Times New Roman" w:hAnsi="Times New Roman"/>
          <w:bCs/>
          <w:sz w:val="24"/>
        </w:rPr>
        <w:footnoteReference w:id="4"/>
      </w:r>
      <w:r w:rsidR="002F18CA" w:rsidRPr="003A4881">
        <w:rPr>
          <w:rFonts w:ascii="Times New Roman" w:hAnsi="Times New Roman"/>
          <w:bCs/>
          <w:sz w:val="24"/>
        </w:rPr>
        <w:t xml:space="preserve"> </w:t>
      </w:r>
      <w:r w:rsidR="007F7E84" w:rsidRPr="003A4881">
        <w:rPr>
          <w:rFonts w:ascii="Times New Roman" w:hAnsi="Times New Roman"/>
          <w:bCs/>
          <w:sz w:val="24"/>
        </w:rPr>
        <w:t xml:space="preserve">which </w:t>
      </w:r>
      <w:r w:rsidR="0077065F" w:rsidRPr="003A4881">
        <w:rPr>
          <w:rFonts w:ascii="Times New Roman" w:hAnsi="Times New Roman"/>
          <w:bCs/>
          <w:sz w:val="24"/>
        </w:rPr>
        <w:t xml:space="preserve">held </w:t>
      </w:r>
      <w:r w:rsidR="007F7E84" w:rsidRPr="003A4881">
        <w:rPr>
          <w:rFonts w:ascii="Times New Roman" w:hAnsi="Times New Roman"/>
          <w:bCs/>
          <w:sz w:val="24"/>
        </w:rPr>
        <w:t xml:space="preserve">that in </w:t>
      </w:r>
      <w:r w:rsidR="00FC0F87" w:rsidRPr="003A4881">
        <w:rPr>
          <w:rFonts w:ascii="Times New Roman" w:hAnsi="Times New Roman"/>
          <w:bCs/>
          <w:sz w:val="24"/>
        </w:rPr>
        <w:t xml:space="preserve">the </w:t>
      </w:r>
      <w:r w:rsidR="007F7E84" w:rsidRPr="003A4881">
        <w:rPr>
          <w:rFonts w:ascii="Times New Roman" w:hAnsi="Times New Roman"/>
          <w:bCs/>
          <w:sz w:val="24"/>
        </w:rPr>
        <w:t>adjudication of the eviction matters</w:t>
      </w:r>
      <w:r w:rsidR="002F18CA" w:rsidRPr="003A4881">
        <w:rPr>
          <w:rFonts w:ascii="Times New Roman" w:hAnsi="Times New Roman"/>
          <w:bCs/>
          <w:sz w:val="24"/>
        </w:rPr>
        <w:t xml:space="preserve"> the court should consider</w:t>
      </w:r>
      <w:r w:rsidR="007F7E84" w:rsidRPr="003A4881">
        <w:rPr>
          <w:rFonts w:ascii="Times New Roman" w:hAnsi="Times New Roman"/>
          <w:bCs/>
          <w:sz w:val="24"/>
        </w:rPr>
        <w:t xml:space="preserve"> two enquiries</w:t>
      </w:r>
      <w:r w:rsidR="0077065F" w:rsidRPr="003A4881">
        <w:rPr>
          <w:rFonts w:ascii="Times New Roman" w:hAnsi="Times New Roman"/>
          <w:bCs/>
          <w:sz w:val="24"/>
        </w:rPr>
        <w:t>.</w:t>
      </w:r>
      <w:r w:rsidR="00CA0846" w:rsidRPr="003A4881">
        <w:rPr>
          <w:rFonts w:ascii="Times New Roman" w:hAnsi="Times New Roman"/>
          <w:bCs/>
          <w:i/>
          <w:iCs/>
          <w:sz w:val="24"/>
        </w:rPr>
        <w:t xml:space="preserve"> </w:t>
      </w:r>
      <w:r w:rsidR="0077065F" w:rsidRPr="003A4881">
        <w:rPr>
          <w:rFonts w:ascii="Times New Roman" w:hAnsi="Times New Roman"/>
          <w:bCs/>
          <w:sz w:val="24"/>
        </w:rPr>
        <w:t>In terms of the first enquiry,</w:t>
      </w:r>
      <w:r w:rsidR="007F7E84" w:rsidRPr="003A4881">
        <w:rPr>
          <w:rFonts w:ascii="Times New Roman" w:hAnsi="Times New Roman"/>
          <w:bCs/>
          <w:sz w:val="24"/>
        </w:rPr>
        <w:t xml:space="preserve"> the respondents are enjoined </w:t>
      </w:r>
      <w:r w:rsidR="0077065F" w:rsidRPr="003A4881">
        <w:rPr>
          <w:rFonts w:ascii="Times New Roman" w:hAnsi="Times New Roman"/>
          <w:bCs/>
          <w:sz w:val="24"/>
        </w:rPr>
        <w:t xml:space="preserve">to </w:t>
      </w:r>
      <w:r w:rsidR="007F7E84" w:rsidRPr="003A4881">
        <w:rPr>
          <w:rFonts w:ascii="Times New Roman" w:hAnsi="Times New Roman"/>
          <w:bCs/>
          <w:sz w:val="24"/>
        </w:rPr>
        <w:t xml:space="preserve">present the facts before court setting </w:t>
      </w:r>
      <w:r w:rsidR="0077065F" w:rsidRPr="003A4881">
        <w:rPr>
          <w:rFonts w:ascii="Times New Roman" w:hAnsi="Times New Roman"/>
          <w:bCs/>
          <w:sz w:val="24"/>
        </w:rPr>
        <w:t xml:space="preserve">out </w:t>
      </w:r>
      <w:r w:rsidR="007F7E84" w:rsidRPr="003A4881">
        <w:rPr>
          <w:rFonts w:ascii="Times New Roman" w:hAnsi="Times New Roman"/>
          <w:bCs/>
          <w:sz w:val="24"/>
        </w:rPr>
        <w:t xml:space="preserve">their valid defence for their continued occupation. </w:t>
      </w:r>
      <w:r w:rsidR="00CA0846" w:rsidRPr="003A4881">
        <w:rPr>
          <w:rFonts w:ascii="Times New Roman" w:hAnsi="Times New Roman"/>
          <w:bCs/>
          <w:sz w:val="24"/>
        </w:rPr>
        <w:t>The respondent</w:t>
      </w:r>
      <w:r w:rsidR="002F18CA" w:rsidRPr="003A4881">
        <w:rPr>
          <w:rFonts w:ascii="Times New Roman" w:hAnsi="Times New Roman"/>
          <w:bCs/>
          <w:sz w:val="24"/>
        </w:rPr>
        <w:t xml:space="preserve">, so went the argument, </w:t>
      </w:r>
      <w:r w:rsidR="00CA0846" w:rsidRPr="003A4881">
        <w:rPr>
          <w:rFonts w:ascii="Times New Roman" w:hAnsi="Times New Roman"/>
          <w:bCs/>
          <w:sz w:val="24"/>
        </w:rPr>
        <w:t>ha</w:t>
      </w:r>
      <w:r w:rsidR="00FC0F87" w:rsidRPr="003A4881">
        <w:rPr>
          <w:rFonts w:ascii="Times New Roman" w:hAnsi="Times New Roman"/>
          <w:bCs/>
          <w:sz w:val="24"/>
        </w:rPr>
        <w:t>s</w:t>
      </w:r>
      <w:r w:rsidR="00CA0846" w:rsidRPr="003A4881">
        <w:rPr>
          <w:rFonts w:ascii="Times New Roman" w:hAnsi="Times New Roman"/>
          <w:bCs/>
          <w:sz w:val="24"/>
        </w:rPr>
        <w:t xml:space="preserve"> failed to raise any valid defence.</w:t>
      </w:r>
    </w:p>
    <w:p w14:paraId="16391AE0" w14:textId="664262CC" w:rsidR="00CA0846" w:rsidRPr="003A4881" w:rsidRDefault="003A4881" w:rsidP="003A4881">
      <w:pPr>
        <w:spacing w:after="480" w:line="480" w:lineRule="auto"/>
        <w:rPr>
          <w:rFonts w:ascii="Times New Roman" w:hAnsi="Times New Roman"/>
          <w:bCs/>
          <w:i/>
          <w:iCs/>
          <w:sz w:val="24"/>
        </w:rPr>
      </w:pPr>
      <w:r w:rsidRPr="00AD6619">
        <w:rPr>
          <w:rFonts w:ascii="Times New Roman" w:hAnsi="Times New Roman"/>
          <w:bCs/>
          <w:iCs/>
          <w:sz w:val="24"/>
        </w:rPr>
        <w:t>[15]</w:t>
      </w:r>
      <w:r w:rsidRPr="00AD6619">
        <w:rPr>
          <w:rFonts w:ascii="Times New Roman" w:hAnsi="Times New Roman"/>
          <w:bCs/>
          <w:iCs/>
          <w:sz w:val="24"/>
        </w:rPr>
        <w:tab/>
      </w:r>
      <w:r w:rsidR="00CA0846" w:rsidRPr="003A4881">
        <w:rPr>
          <w:rFonts w:ascii="Times New Roman" w:hAnsi="Times New Roman"/>
          <w:bCs/>
          <w:sz w:val="24"/>
        </w:rPr>
        <w:t xml:space="preserve">The second enquiry, so it was argued, is informed by section 4(8) </w:t>
      </w:r>
      <w:r w:rsidR="002F18CA" w:rsidRPr="003A4881">
        <w:rPr>
          <w:rFonts w:ascii="Times New Roman" w:hAnsi="Times New Roman"/>
          <w:bCs/>
          <w:sz w:val="24"/>
        </w:rPr>
        <w:t xml:space="preserve">of the PIE Act </w:t>
      </w:r>
      <w:r w:rsidR="00CA0846" w:rsidRPr="003A4881">
        <w:rPr>
          <w:rFonts w:ascii="Times New Roman" w:hAnsi="Times New Roman"/>
          <w:bCs/>
          <w:sz w:val="24"/>
        </w:rPr>
        <w:t>in terms of which once it is established that</w:t>
      </w:r>
      <w:r w:rsidR="00BF1766" w:rsidRPr="003A4881">
        <w:rPr>
          <w:rFonts w:ascii="Times New Roman" w:hAnsi="Times New Roman"/>
          <w:bCs/>
          <w:sz w:val="24"/>
        </w:rPr>
        <w:t xml:space="preserve"> </w:t>
      </w:r>
      <w:r w:rsidR="00CA0846" w:rsidRPr="003A4881">
        <w:rPr>
          <w:rFonts w:ascii="Times New Roman" w:hAnsi="Times New Roman"/>
          <w:bCs/>
          <w:sz w:val="24"/>
        </w:rPr>
        <w:t xml:space="preserve">there is no valid defence an order of eviction must be granted but regard need to paid of the determination of a just and equitable date for the eviction and secondly a date on which the order would be carried out in the event the occupiers did not vacate on the date as directed by the court. </w:t>
      </w:r>
    </w:p>
    <w:p w14:paraId="27C8BC2C" w14:textId="0321761E" w:rsidR="00CA0846" w:rsidRPr="003A4881" w:rsidRDefault="003A4881" w:rsidP="003A4881">
      <w:pPr>
        <w:spacing w:after="480" w:line="480" w:lineRule="auto"/>
        <w:rPr>
          <w:rFonts w:ascii="Times New Roman" w:hAnsi="Times New Roman"/>
          <w:bCs/>
          <w:i/>
          <w:iCs/>
          <w:sz w:val="24"/>
        </w:rPr>
      </w:pPr>
      <w:r w:rsidRPr="00A36999">
        <w:rPr>
          <w:rFonts w:ascii="Times New Roman" w:hAnsi="Times New Roman"/>
          <w:bCs/>
          <w:iCs/>
          <w:sz w:val="24"/>
        </w:rPr>
        <w:t>[16]</w:t>
      </w:r>
      <w:r w:rsidRPr="00A36999">
        <w:rPr>
          <w:rFonts w:ascii="Times New Roman" w:hAnsi="Times New Roman"/>
          <w:bCs/>
          <w:iCs/>
          <w:sz w:val="24"/>
        </w:rPr>
        <w:tab/>
      </w:r>
      <w:r w:rsidR="00CA0846" w:rsidRPr="003A4881">
        <w:rPr>
          <w:rFonts w:ascii="Times New Roman" w:hAnsi="Times New Roman"/>
          <w:bCs/>
          <w:sz w:val="24"/>
        </w:rPr>
        <w:t>Applicant</w:t>
      </w:r>
      <w:r w:rsidR="002F18CA" w:rsidRPr="003A4881">
        <w:rPr>
          <w:rFonts w:ascii="Times New Roman" w:hAnsi="Times New Roman"/>
          <w:bCs/>
          <w:sz w:val="24"/>
        </w:rPr>
        <w:t>s</w:t>
      </w:r>
      <w:r w:rsidR="00CA0846" w:rsidRPr="003A4881">
        <w:rPr>
          <w:rFonts w:ascii="Times New Roman" w:hAnsi="Times New Roman"/>
          <w:bCs/>
          <w:sz w:val="24"/>
        </w:rPr>
        <w:t xml:space="preserve"> further contended that the respondent ha</w:t>
      </w:r>
      <w:r w:rsidR="002F18CA" w:rsidRPr="003A4881">
        <w:rPr>
          <w:rFonts w:ascii="Times New Roman" w:hAnsi="Times New Roman"/>
          <w:bCs/>
          <w:sz w:val="24"/>
        </w:rPr>
        <w:t>s</w:t>
      </w:r>
      <w:r w:rsidR="00CA0846" w:rsidRPr="003A4881">
        <w:rPr>
          <w:rFonts w:ascii="Times New Roman" w:hAnsi="Times New Roman"/>
          <w:bCs/>
          <w:sz w:val="24"/>
        </w:rPr>
        <w:t xml:space="preserve"> failed to present to the court personal circumstances which may have to be taken into consideration</w:t>
      </w:r>
      <w:r w:rsidR="002F18CA" w:rsidRPr="003A4881">
        <w:rPr>
          <w:rFonts w:ascii="Times New Roman" w:hAnsi="Times New Roman"/>
          <w:bCs/>
          <w:sz w:val="24"/>
        </w:rPr>
        <w:t xml:space="preserve"> before an eviction order is issued</w:t>
      </w:r>
      <w:r w:rsidR="00CA0846" w:rsidRPr="003A4881">
        <w:rPr>
          <w:rFonts w:ascii="Times New Roman" w:hAnsi="Times New Roman"/>
          <w:bCs/>
          <w:sz w:val="24"/>
        </w:rPr>
        <w:t xml:space="preserve">, including </w:t>
      </w:r>
      <w:r w:rsidR="002F18CA" w:rsidRPr="003A4881">
        <w:rPr>
          <w:rFonts w:ascii="Times New Roman" w:hAnsi="Times New Roman"/>
          <w:bCs/>
          <w:sz w:val="24"/>
        </w:rPr>
        <w:t>his</w:t>
      </w:r>
      <w:r w:rsidR="00CA0846" w:rsidRPr="003A4881">
        <w:rPr>
          <w:rFonts w:ascii="Times New Roman" w:hAnsi="Times New Roman"/>
          <w:bCs/>
          <w:sz w:val="24"/>
        </w:rPr>
        <w:t xml:space="preserve"> income, family dynamics and the duration they may require to obtain alternative accommodation.</w:t>
      </w:r>
      <w:r w:rsidR="00CA0846">
        <w:rPr>
          <w:rStyle w:val="FootnoteReference"/>
          <w:rFonts w:ascii="Times New Roman" w:hAnsi="Times New Roman"/>
          <w:bCs/>
          <w:sz w:val="24"/>
        </w:rPr>
        <w:footnoteReference w:id="5"/>
      </w:r>
    </w:p>
    <w:p w14:paraId="7A48188F" w14:textId="343445DF" w:rsidR="00CA0846" w:rsidRPr="003A4881" w:rsidRDefault="003A4881" w:rsidP="003A4881">
      <w:pPr>
        <w:spacing w:after="480" w:line="480" w:lineRule="auto"/>
        <w:rPr>
          <w:rFonts w:ascii="Times New Roman" w:hAnsi="Times New Roman"/>
          <w:bCs/>
          <w:i/>
          <w:iCs/>
          <w:sz w:val="24"/>
        </w:rPr>
      </w:pPr>
      <w:r w:rsidRPr="00CA0846">
        <w:rPr>
          <w:rFonts w:ascii="Times New Roman" w:hAnsi="Times New Roman"/>
          <w:bCs/>
          <w:iCs/>
          <w:sz w:val="24"/>
        </w:rPr>
        <w:t>[17]</w:t>
      </w:r>
      <w:r w:rsidRPr="00CA0846">
        <w:rPr>
          <w:rFonts w:ascii="Times New Roman" w:hAnsi="Times New Roman"/>
          <w:bCs/>
          <w:iCs/>
          <w:sz w:val="24"/>
        </w:rPr>
        <w:tab/>
      </w:r>
      <w:r w:rsidR="007F7E84" w:rsidRPr="003A4881">
        <w:rPr>
          <w:rFonts w:ascii="Times New Roman" w:hAnsi="Times New Roman"/>
          <w:bCs/>
          <w:sz w:val="24"/>
        </w:rPr>
        <w:t xml:space="preserve">The respondent </w:t>
      </w:r>
      <w:r w:rsidR="00CA0846" w:rsidRPr="003A4881">
        <w:rPr>
          <w:rFonts w:ascii="Times New Roman" w:hAnsi="Times New Roman"/>
          <w:bCs/>
          <w:sz w:val="24"/>
        </w:rPr>
        <w:t xml:space="preserve">raised several defences and some of </w:t>
      </w:r>
      <w:r w:rsidR="00FC0F87" w:rsidRPr="003A4881">
        <w:rPr>
          <w:rFonts w:ascii="Times New Roman" w:hAnsi="Times New Roman"/>
          <w:bCs/>
          <w:sz w:val="24"/>
        </w:rPr>
        <w:t xml:space="preserve">which are </w:t>
      </w:r>
      <w:r w:rsidR="00CA0846" w:rsidRPr="003A4881">
        <w:rPr>
          <w:rFonts w:ascii="Times New Roman" w:hAnsi="Times New Roman"/>
          <w:bCs/>
          <w:sz w:val="24"/>
        </w:rPr>
        <w:t>spurious</w:t>
      </w:r>
      <w:r w:rsidR="00FC0F87" w:rsidRPr="003A4881">
        <w:rPr>
          <w:rFonts w:ascii="Times New Roman" w:hAnsi="Times New Roman"/>
          <w:bCs/>
          <w:sz w:val="24"/>
        </w:rPr>
        <w:t>, frivolous,</w:t>
      </w:r>
      <w:r w:rsidR="00CA0846" w:rsidRPr="003A4881">
        <w:rPr>
          <w:rFonts w:ascii="Times New Roman" w:hAnsi="Times New Roman"/>
          <w:bCs/>
          <w:sz w:val="24"/>
        </w:rPr>
        <w:t xml:space="preserve"> and unsustainable. The respondent persisted with the argument that title of the previous owners is susceptible to be set aside and further it would </w:t>
      </w:r>
      <w:r w:rsidR="002F18CA" w:rsidRPr="003A4881">
        <w:rPr>
          <w:rFonts w:ascii="Times New Roman" w:hAnsi="Times New Roman"/>
          <w:bCs/>
          <w:sz w:val="24"/>
        </w:rPr>
        <w:t xml:space="preserve">therefore </w:t>
      </w:r>
      <w:r w:rsidR="00CA0846" w:rsidRPr="003A4881">
        <w:rPr>
          <w:rFonts w:ascii="Times New Roman" w:hAnsi="Times New Roman"/>
          <w:bCs/>
          <w:sz w:val="24"/>
        </w:rPr>
        <w:t xml:space="preserve">follow that the </w:t>
      </w:r>
      <w:r w:rsidR="00CA0846" w:rsidRPr="003A4881">
        <w:rPr>
          <w:rFonts w:ascii="Times New Roman" w:hAnsi="Times New Roman"/>
          <w:bCs/>
          <w:sz w:val="24"/>
        </w:rPr>
        <w:lastRenderedPageBreak/>
        <w:t>applicants</w:t>
      </w:r>
      <w:r w:rsidR="00361515" w:rsidRPr="003A4881">
        <w:rPr>
          <w:rFonts w:ascii="Times New Roman" w:hAnsi="Times New Roman"/>
          <w:bCs/>
          <w:sz w:val="24"/>
        </w:rPr>
        <w:t>’</w:t>
      </w:r>
      <w:r w:rsidR="00CA0846" w:rsidRPr="003A4881">
        <w:rPr>
          <w:rFonts w:ascii="Times New Roman" w:hAnsi="Times New Roman"/>
          <w:bCs/>
          <w:sz w:val="24"/>
        </w:rPr>
        <w:t xml:space="preserve"> title would equally suffer the same fate. As stated above this argument is stillborn and unsustainable.</w:t>
      </w:r>
    </w:p>
    <w:p w14:paraId="72513CE8" w14:textId="2B23AA58" w:rsidR="00CA0846" w:rsidRPr="003A4881" w:rsidRDefault="003A4881" w:rsidP="003A4881">
      <w:pPr>
        <w:spacing w:after="480" w:line="480" w:lineRule="auto"/>
        <w:rPr>
          <w:rFonts w:ascii="Times New Roman" w:hAnsi="Times New Roman"/>
          <w:bCs/>
          <w:i/>
          <w:iCs/>
          <w:sz w:val="24"/>
        </w:rPr>
      </w:pPr>
      <w:r w:rsidRPr="00CA0846">
        <w:rPr>
          <w:rFonts w:ascii="Times New Roman" w:hAnsi="Times New Roman"/>
          <w:bCs/>
          <w:iCs/>
          <w:sz w:val="24"/>
        </w:rPr>
        <w:t>[18]</w:t>
      </w:r>
      <w:r w:rsidRPr="00CA0846">
        <w:rPr>
          <w:rFonts w:ascii="Times New Roman" w:hAnsi="Times New Roman"/>
          <w:bCs/>
          <w:iCs/>
          <w:sz w:val="24"/>
        </w:rPr>
        <w:tab/>
      </w:r>
      <w:r w:rsidR="00CA0846" w:rsidRPr="003A4881">
        <w:rPr>
          <w:rFonts w:ascii="Times New Roman" w:hAnsi="Times New Roman"/>
          <w:sz w:val="24"/>
          <w:lang w:val="en-US"/>
        </w:rPr>
        <w:t>The</w:t>
      </w:r>
      <w:r w:rsidR="00361515" w:rsidRPr="003A4881">
        <w:rPr>
          <w:rFonts w:ascii="Times New Roman" w:hAnsi="Times New Roman"/>
          <w:sz w:val="24"/>
          <w:lang w:val="en-US"/>
        </w:rPr>
        <w:t xml:space="preserve"> r</w:t>
      </w:r>
      <w:r w:rsidR="00CA0846" w:rsidRPr="003A4881">
        <w:rPr>
          <w:rFonts w:ascii="Times New Roman" w:hAnsi="Times New Roman"/>
          <w:sz w:val="24"/>
          <w:lang w:val="en-US"/>
        </w:rPr>
        <w:t xml:space="preserve">espondent further contended that the applicants served the </w:t>
      </w:r>
      <w:r w:rsidR="00361515" w:rsidRPr="003A4881">
        <w:rPr>
          <w:rFonts w:ascii="Times New Roman" w:hAnsi="Times New Roman"/>
          <w:sz w:val="24"/>
          <w:lang w:val="en-US"/>
        </w:rPr>
        <w:t xml:space="preserve">eviction application </w:t>
      </w:r>
      <w:r w:rsidR="00CA0846" w:rsidRPr="003A4881">
        <w:rPr>
          <w:rFonts w:ascii="Times New Roman" w:hAnsi="Times New Roman"/>
          <w:sz w:val="24"/>
          <w:lang w:val="en-US"/>
        </w:rPr>
        <w:t xml:space="preserve">on </w:t>
      </w:r>
      <w:r w:rsidR="00361515" w:rsidRPr="003A4881">
        <w:rPr>
          <w:rFonts w:ascii="Times New Roman" w:hAnsi="Times New Roman"/>
          <w:sz w:val="24"/>
          <w:lang w:val="en-US"/>
        </w:rPr>
        <w:t>the third respondent instead of Ekurhuleni Metropolitan Municipality. T</w:t>
      </w:r>
      <w:r w:rsidR="00CA0846" w:rsidRPr="003A4881">
        <w:rPr>
          <w:rFonts w:ascii="Times New Roman" w:hAnsi="Times New Roman"/>
          <w:sz w:val="24"/>
          <w:lang w:val="en-US"/>
        </w:rPr>
        <w:t>he deeds</w:t>
      </w:r>
      <w:r w:rsidR="00AF55C8" w:rsidRPr="003A4881">
        <w:rPr>
          <w:rFonts w:ascii="Times New Roman" w:hAnsi="Times New Roman"/>
          <w:sz w:val="24"/>
          <w:lang w:val="en-US"/>
        </w:rPr>
        <w:t>’</w:t>
      </w:r>
      <w:r w:rsidR="00CA0846" w:rsidRPr="003A4881">
        <w:rPr>
          <w:rFonts w:ascii="Times New Roman" w:hAnsi="Times New Roman"/>
          <w:sz w:val="24"/>
          <w:lang w:val="en-US"/>
        </w:rPr>
        <w:t xml:space="preserve"> search and ultimately the clearance certificate attached to the </w:t>
      </w:r>
      <w:r w:rsidR="00361515" w:rsidRPr="003A4881">
        <w:rPr>
          <w:rFonts w:ascii="Times New Roman" w:hAnsi="Times New Roman"/>
          <w:sz w:val="24"/>
          <w:lang w:val="en-US"/>
        </w:rPr>
        <w:t xml:space="preserve">papers </w:t>
      </w:r>
      <w:r w:rsidR="00CA0846" w:rsidRPr="003A4881">
        <w:rPr>
          <w:rFonts w:ascii="Times New Roman" w:hAnsi="Times New Roman"/>
          <w:sz w:val="24"/>
          <w:lang w:val="en-US"/>
        </w:rPr>
        <w:t xml:space="preserve">was issued by the third respondent. The respondents further contended that </w:t>
      </w:r>
      <w:r w:rsidR="00361515" w:rsidRPr="003A4881">
        <w:rPr>
          <w:rFonts w:ascii="Times New Roman" w:hAnsi="Times New Roman"/>
          <w:sz w:val="24"/>
          <w:lang w:val="en-US"/>
        </w:rPr>
        <w:t xml:space="preserve">sale agreement was not attached, and </w:t>
      </w:r>
      <w:r w:rsidR="00CA0846" w:rsidRPr="003A4881">
        <w:rPr>
          <w:rFonts w:ascii="Times New Roman" w:hAnsi="Times New Roman"/>
          <w:sz w:val="24"/>
          <w:lang w:val="en-US"/>
        </w:rPr>
        <w:t>the deed</w:t>
      </w:r>
      <w:r w:rsidR="00361515" w:rsidRPr="003A4881">
        <w:rPr>
          <w:rFonts w:ascii="Times New Roman" w:hAnsi="Times New Roman"/>
          <w:sz w:val="24"/>
          <w:lang w:val="en-US"/>
        </w:rPr>
        <w:t>’s</w:t>
      </w:r>
      <w:r w:rsidR="00CA0846" w:rsidRPr="003A4881">
        <w:rPr>
          <w:rFonts w:ascii="Times New Roman" w:hAnsi="Times New Roman"/>
          <w:sz w:val="24"/>
          <w:lang w:val="en-US"/>
        </w:rPr>
        <w:t xml:space="preserve"> search was not enough</w:t>
      </w:r>
      <w:r w:rsidR="00361515" w:rsidRPr="003A4881">
        <w:rPr>
          <w:rFonts w:ascii="Times New Roman" w:hAnsi="Times New Roman"/>
          <w:sz w:val="24"/>
          <w:lang w:val="en-US"/>
        </w:rPr>
        <w:t xml:space="preserve"> as evidence of the ownership</w:t>
      </w:r>
      <w:r w:rsidR="00AF55C8" w:rsidRPr="003A4881">
        <w:rPr>
          <w:rFonts w:ascii="Times New Roman" w:hAnsi="Times New Roman"/>
          <w:sz w:val="24"/>
          <w:lang w:val="en-US"/>
        </w:rPr>
        <w:t>. Th</w:t>
      </w:r>
      <w:r w:rsidR="00CA0846" w:rsidRPr="003A4881">
        <w:rPr>
          <w:rFonts w:ascii="Times New Roman" w:hAnsi="Times New Roman"/>
          <w:sz w:val="24"/>
          <w:lang w:val="en-US"/>
        </w:rPr>
        <w:t xml:space="preserve">e applicants </w:t>
      </w:r>
      <w:r w:rsidR="00E165A8" w:rsidRPr="003A4881">
        <w:rPr>
          <w:rFonts w:ascii="Times New Roman" w:hAnsi="Times New Roman"/>
          <w:sz w:val="24"/>
          <w:lang w:val="en-US"/>
        </w:rPr>
        <w:t xml:space="preserve">subsequently </w:t>
      </w:r>
      <w:r w:rsidR="00CA0846" w:rsidRPr="003A4881">
        <w:rPr>
          <w:rFonts w:ascii="Times New Roman" w:hAnsi="Times New Roman"/>
          <w:sz w:val="24"/>
          <w:lang w:val="en-US"/>
        </w:rPr>
        <w:t xml:space="preserve">attached </w:t>
      </w:r>
      <w:r w:rsidR="00E165A8" w:rsidRPr="003A4881">
        <w:rPr>
          <w:rFonts w:ascii="Times New Roman" w:hAnsi="Times New Roman"/>
          <w:sz w:val="24"/>
          <w:lang w:val="en-US"/>
        </w:rPr>
        <w:t xml:space="preserve">a </w:t>
      </w:r>
      <w:r w:rsidR="00CA0846" w:rsidRPr="003A4881">
        <w:rPr>
          <w:rFonts w:ascii="Times New Roman" w:hAnsi="Times New Roman"/>
          <w:sz w:val="24"/>
          <w:lang w:val="en-US"/>
        </w:rPr>
        <w:t>copy of the Title deed</w:t>
      </w:r>
      <w:r w:rsidR="00E165A8" w:rsidRPr="003A4881">
        <w:rPr>
          <w:rFonts w:ascii="Times New Roman" w:hAnsi="Times New Roman"/>
          <w:sz w:val="24"/>
          <w:lang w:val="en-US"/>
        </w:rPr>
        <w:t xml:space="preserve"> on their replying affidavit</w:t>
      </w:r>
      <w:r w:rsidR="00CA0846" w:rsidRPr="003A4881">
        <w:rPr>
          <w:rFonts w:ascii="Times New Roman" w:hAnsi="Times New Roman"/>
          <w:sz w:val="24"/>
          <w:lang w:val="en-US"/>
        </w:rPr>
        <w:t>.</w:t>
      </w:r>
      <w:r w:rsidR="002F18CA" w:rsidRPr="003A4881">
        <w:rPr>
          <w:rFonts w:ascii="Times New Roman" w:hAnsi="Times New Roman"/>
          <w:sz w:val="24"/>
          <w:lang w:val="en-US"/>
        </w:rPr>
        <w:t xml:space="preserve"> These </w:t>
      </w:r>
      <w:r w:rsidR="00AF55C8" w:rsidRPr="003A4881">
        <w:rPr>
          <w:rFonts w:ascii="Times New Roman" w:hAnsi="Times New Roman"/>
          <w:sz w:val="24"/>
          <w:lang w:val="en-US"/>
        </w:rPr>
        <w:t xml:space="preserve">contentions </w:t>
      </w:r>
      <w:r w:rsidR="002F18CA" w:rsidRPr="003A4881">
        <w:rPr>
          <w:rFonts w:ascii="Times New Roman" w:hAnsi="Times New Roman"/>
          <w:sz w:val="24"/>
          <w:lang w:val="en-US"/>
        </w:rPr>
        <w:t>are therefore baseless.</w:t>
      </w:r>
    </w:p>
    <w:p w14:paraId="72FB6A99" w14:textId="57AF7FF3" w:rsidR="0097642F" w:rsidRPr="003A4881" w:rsidRDefault="003A4881" w:rsidP="003A4881">
      <w:pPr>
        <w:spacing w:after="480" w:line="480" w:lineRule="auto"/>
        <w:rPr>
          <w:rFonts w:ascii="Times New Roman" w:hAnsi="Times New Roman"/>
          <w:bCs/>
          <w:i/>
          <w:iCs/>
          <w:sz w:val="24"/>
        </w:rPr>
      </w:pPr>
      <w:r>
        <w:rPr>
          <w:rFonts w:ascii="Times New Roman" w:hAnsi="Times New Roman"/>
          <w:bCs/>
          <w:iCs/>
          <w:sz w:val="24"/>
        </w:rPr>
        <w:t>[19]</w:t>
      </w:r>
      <w:r>
        <w:rPr>
          <w:rFonts w:ascii="Times New Roman" w:hAnsi="Times New Roman"/>
          <w:bCs/>
          <w:iCs/>
          <w:sz w:val="24"/>
        </w:rPr>
        <w:tab/>
      </w:r>
      <w:r w:rsidR="00CA0846" w:rsidRPr="003A4881">
        <w:rPr>
          <w:rFonts w:ascii="Times New Roman" w:hAnsi="Times New Roman"/>
          <w:bCs/>
          <w:sz w:val="24"/>
        </w:rPr>
        <w:t xml:space="preserve">A further defence which was raised was predicated on the argument that there was a valid lease agreement which was entered </w:t>
      </w:r>
      <w:r w:rsidR="00AF55C8" w:rsidRPr="003A4881">
        <w:rPr>
          <w:rFonts w:ascii="Times New Roman" w:hAnsi="Times New Roman"/>
          <w:bCs/>
          <w:sz w:val="24"/>
        </w:rPr>
        <w:t xml:space="preserve">into </w:t>
      </w:r>
      <w:r w:rsidR="00CA0846" w:rsidRPr="003A4881">
        <w:rPr>
          <w:rFonts w:ascii="Times New Roman" w:hAnsi="Times New Roman"/>
          <w:bCs/>
          <w:sz w:val="24"/>
        </w:rPr>
        <w:t>with the previous owners.  The said lease agreement is an ‘</w:t>
      </w:r>
      <w:r w:rsidR="00CA0846" w:rsidRPr="003A4881">
        <w:rPr>
          <w:rFonts w:ascii="Times New Roman" w:hAnsi="Times New Roman"/>
          <w:bCs/>
          <w:i/>
          <w:iCs/>
          <w:sz w:val="24"/>
        </w:rPr>
        <w:t>ex lege consequence of transfer of ownership of the leased property to the new owner who steps into the shoes of the old owner a landlord. No cession is required’.</w:t>
      </w:r>
      <w:r w:rsidR="00CA0846">
        <w:rPr>
          <w:rStyle w:val="FootnoteReference"/>
          <w:rFonts w:ascii="Times New Roman" w:hAnsi="Times New Roman"/>
          <w:bCs/>
          <w:i/>
          <w:iCs/>
          <w:sz w:val="24"/>
        </w:rPr>
        <w:footnoteReference w:id="6"/>
      </w:r>
      <w:r w:rsidR="0097642F" w:rsidRPr="003A4881">
        <w:rPr>
          <w:rFonts w:ascii="Times New Roman" w:hAnsi="Times New Roman"/>
          <w:bCs/>
          <w:i/>
          <w:iCs/>
          <w:sz w:val="24"/>
        </w:rPr>
        <w:t xml:space="preserve"> </w:t>
      </w:r>
      <w:r w:rsidR="0097642F" w:rsidRPr="003A4881">
        <w:rPr>
          <w:rFonts w:ascii="Times New Roman" w:hAnsi="Times New Roman"/>
          <w:bCs/>
          <w:sz w:val="24"/>
        </w:rPr>
        <w:t xml:space="preserve">To this end the respondent sought to invoke the common law maxim of </w:t>
      </w:r>
      <w:r w:rsidR="0097642F" w:rsidRPr="003A4881">
        <w:rPr>
          <w:rFonts w:ascii="Times New Roman" w:hAnsi="Times New Roman"/>
          <w:bCs/>
          <w:i/>
          <w:iCs/>
          <w:sz w:val="24"/>
        </w:rPr>
        <w:t>Huur gaat voor koop</w:t>
      </w:r>
      <w:r w:rsidR="0097642F" w:rsidRPr="003A4881">
        <w:rPr>
          <w:rFonts w:ascii="Times New Roman" w:hAnsi="Times New Roman"/>
          <w:bCs/>
          <w:sz w:val="24"/>
        </w:rPr>
        <w:t xml:space="preserve"> in terms of which the purchaser who acquires an immovable property </w:t>
      </w:r>
      <w:r w:rsidR="00AF55C8" w:rsidRPr="003A4881">
        <w:rPr>
          <w:rFonts w:ascii="Times New Roman" w:hAnsi="Times New Roman"/>
          <w:bCs/>
          <w:sz w:val="24"/>
        </w:rPr>
        <w:t>take</w:t>
      </w:r>
      <w:r w:rsidR="00601AC7" w:rsidRPr="003A4881">
        <w:rPr>
          <w:rFonts w:ascii="Times New Roman" w:hAnsi="Times New Roman"/>
          <w:bCs/>
          <w:sz w:val="24"/>
        </w:rPr>
        <w:t>s</w:t>
      </w:r>
      <w:r w:rsidR="00AF55C8" w:rsidRPr="003A4881">
        <w:rPr>
          <w:rFonts w:ascii="Times New Roman" w:hAnsi="Times New Roman"/>
          <w:bCs/>
          <w:sz w:val="24"/>
        </w:rPr>
        <w:t xml:space="preserve"> over </w:t>
      </w:r>
      <w:r w:rsidR="0097642F" w:rsidRPr="003A4881">
        <w:rPr>
          <w:rFonts w:ascii="Times New Roman" w:hAnsi="Times New Roman"/>
          <w:bCs/>
          <w:sz w:val="24"/>
        </w:rPr>
        <w:t xml:space="preserve">the lease agreement which obtained at the time of acquisition. In view hereof it was submitted that the occupation was lawful and </w:t>
      </w:r>
      <w:r w:rsidR="00361515" w:rsidRPr="003A4881">
        <w:rPr>
          <w:rFonts w:ascii="Times New Roman" w:hAnsi="Times New Roman"/>
          <w:bCs/>
          <w:sz w:val="24"/>
        </w:rPr>
        <w:t xml:space="preserve">was </w:t>
      </w:r>
      <w:r w:rsidR="0097642F" w:rsidRPr="003A4881">
        <w:rPr>
          <w:rFonts w:ascii="Times New Roman" w:hAnsi="Times New Roman"/>
          <w:bCs/>
          <w:sz w:val="24"/>
        </w:rPr>
        <w:t>never terminated.</w:t>
      </w:r>
      <w:r w:rsidR="00CA0846" w:rsidRPr="003A4881">
        <w:rPr>
          <w:rFonts w:ascii="Times New Roman" w:hAnsi="Times New Roman"/>
          <w:bCs/>
          <w:i/>
          <w:iCs/>
          <w:sz w:val="24"/>
        </w:rPr>
        <w:t xml:space="preserve"> </w:t>
      </w:r>
    </w:p>
    <w:p w14:paraId="07A60E37" w14:textId="6D5E8C82" w:rsidR="00CA0846" w:rsidRPr="003A4881" w:rsidRDefault="003A4881" w:rsidP="003A4881">
      <w:pPr>
        <w:spacing w:after="480" w:line="480" w:lineRule="auto"/>
        <w:rPr>
          <w:rFonts w:ascii="Times New Roman" w:hAnsi="Times New Roman"/>
          <w:bCs/>
          <w:i/>
          <w:iCs/>
          <w:sz w:val="24"/>
        </w:rPr>
      </w:pPr>
      <w:r w:rsidRPr="00CA0846">
        <w:rPr>
          <w:rFonts w:ascii="Times New Roman" w:hAnsi="Times New Roman"/>
          <w:bCs/>
          <w:iCs/>
          <w:sz w:val="24"/>
        </w:rPr>
        <w:t>[20]</w:t>
      </w:r>
      <w:r w:rsidRPr="00CA0846">
        <w:rPr>
          <w:rFonts w:ascii="Times New Roman" w:hAnsi="Times New Roman"/>
          <w:bCs/>
          <w:iCs/>
          <w:sz w:val="24"/>
        </w:rPr>
        <w:tab/>
      </w:r>
      <w:r w:rsidR="0097642F" w:rsidRPr="003A4881">
        <w:rPr>
          <w:rFonts w:ascii="Times New Roman" w:hAnsi="Times New Roman"/>
          <w:bCs/>
          <w:sz w:val="24"/>
        </w:rPr>
        <w:t xml:space="preserve">It </w:t>
      </w:r>
      <w:r w:rsidR="002F18CA" w:rsidRPr="003A4881">
        <w:rPr>
          <w:rFonts w:ascii="Times New Roman" w:hAnsi="Times New Roman"/>
          <w:bCs/>
          <w:sz w:val="24"/>
        </w:rPr>
        <w:t xml:space="preserve">was also conceded by the applicants who stated that </w:t>
      </w:r>
      <w:r w:rsidR="0097642F" w:rsidRPr="003A4881">
        <w:rPr>
          <w:rFonts w:ascii="Times New Roman" w:hAnsi="Times New Roman"/>
          <w:bCs/>
          <w:sz w:val="24"/>
        </w:rPr>
        <w:t xml:space="preserve">the lease agreement </w:t>
      </w:r>
      <w:r w:rsidR="00601AC7" w:rsidRPr="003A4881">
        <w:rPr>
          <w:rFonts w:ascii="Times New Roman" w:hAnsi="Times New Roman"/>
          <w:bCs/>
          <w:sz w:val="24"/>
        </w:rPr>
        <w:t xml:space="preserve">is </w:t>
      </w:r>
      <w:r w:rsidR="0097642F" w:rsidRPr="003A4881">
        <w:rPr>
          <w:rFonts w:ascii="Times New Roman" w:hAnsi="Times New Roman"/>
          <w:bCs/>
          <w:sz w:val="24"/>
        </w:rPr>
        <w:t xml:space="preserve">created or extended ‘… </w:t>
      </w:r>
      <w:r w:rsidR="0097642F" w:rsidRPr="003A4881">
        <w:rPr>
          <w:rFonts w:ascii="Times New Roman" w:hAnsi="Times New Roman"/>
          <w:bCs/>
          <w:i/>
          <w:iCs/>
          <w:sz w:val="24"/>
        </w:rPr>
        <w:t>ex lege, due to practical and equitable considerations. No new contract comes into existence’.</w:t>
      </w:r>
      <w:r w:rsidR="0097642F">
        <w:rPr>
          <w:rStyle w:val="FootnoteReference"/>
          <w:rFonts w:ascii="Times New Roman" w:hAnsi="Times New Roman"/>
          <w:bCs/>
          <w:i/>
          <w:iCs/>
          <w:sz w:val="24"/>
        </w:rPr>
        <w:footnoteReference w:id="7"/>
      </w:r>
      <w:r w:rsidR="0097642F" w:rsidRPr="003A4881">
        <w:rPr>
          <w:rFonts w:ascii="Times New Roman" w:hAnsi="Times New Roman"/>
          <w:bCs/>
          <w:i/>
          <w:iCs/>
          <w:sz w:val="24"/>
        </w:rPr>
        <w:t xml:space="preserve"> </w:t>
      </w:r>
      <w:r w:rsidR="00CA0846" w:rsidRPr="003A4881">
        <w:rPr>
          <w:rFonts w:ascii="Times New Roman" w:hAnsi="Times New Roman"/>
          <w:bCs/>
          <w:sz w:val="24"/>
        </w:rPr>
        <w:t>T</w:t>
      </w:r>
      <w:r w:rsidR="0097642F" w:rsidRPr="003A4881">
        <w:rPr>
          <w:rFonts w:ascii="Times New Roman" w:hAnsi="Times New Roman"/>
          <w:bCs/>
          <w:sz w:val="24"/>
        </w:rPr>
        <w:t>hat notwithstanding t</w:t>
      </w:r>
      <w:r w:rsidR="00CA0846" w:rsidRPr="003A4881">
        <w:rPr>
          <w:rFonts w:ascii="Times New Roman" w:hAnsi="Times New Roman"/>
          <w:bCs/>
          <w:sz w:val="24"/>
        </w:rPr>
        <w:t xml:space="preserve">he applicants contended that the said </w:t>
      </w:r>
      <w:r w:rsidR="00601AC7" w:rsidRPr="003A4881">
        <w:rPr>
          <w:rFonts w:ascii="Times New Roman" w:hAnsi="Times New Roman"/>
          <w:bCs/>
          <w:sz w:val="24"/>
        </w:rPr>
        <w:t xml:space="preserve">maxim </w:t>
      </w:r>
      <w:r w:rsidR="00CA0846" w:rsidRPr="003A4881">
        <w:rPr>
          <w:rFonts w:ascii="Times New Roman" w:hAnsi="Times New Roman"/>
          <w:bCs/>
          <w:sz w:val="24"/>
        </w:rPr>
        <w:t>can only be invoked by the respondent provided that rental was being paid.</w:t>
      </w:r>
      <w:r w:rsidR="0097642F">
        <w:rPr>
          <w:rStyle w:val="FootnoteReference"/>
          <w:rFonts w:ascii="Times New Roman" w:hAnsi="Times New Roman"/>
          <w:bCs/>
          <w:sz w:val="24"/>
        </w:rPr>
        <w:footnoteReference w:id="8"/>
      </w:r>
      <w:r w:rsidR="00CA0846" w:rsidRPr="003A4881">
        <w:rPr>
          <w:rFonts w:ascii="Times New Roman" w:hAnsi="Times New Roman"/>
          <w:bCs/>
          <w:sz w:val="24"/>
        </w:rPr>
        <w:t xml:space="preserve"> </w:t>
      </w:r>
      <w:r w:rsidR="00CA0846" w:rsidRPr="003A4881">
        <w:rPr>
          <w:rFonts w:ascii="Times New Roman" w:hAnsi="Times New Roman"/>
          <w:bCs/>
          <w:sz w:val="24"/>
        </w:rPr>
        <w:lastRenderedPageBreak/>
        <w:t>Now that the respondent ha</w:t>
      </w:r>
      <w:r w:rsidR="00E165A8" w:rsidRPr="003A4881">
        <w:rPr>
          <w:rFonts w:ascii="Times New Roman" w:hAnsi="Times New Roman"/>
          <w:bCs/>
          <w:sz w:val="24"/>
        </w:rPr>
        <w:t>s</w:t>
      </w:r>
      <w:r w:rsidR="00CA0846" w:rsidRPr="003A4881">
        <w:rPr>
          <w:rFonts w:ascii="Times New Roman" w:hAnsi="Times New Roman"/>
          <w:bCs/>
          <w:sz w:val="24"/>
        </w:rPr>
        <w:t xml:space="preserve"> refused to pay rental then such </w:t>
      </w:r>
      <w:r w:rsidR="00E165A8" w:rsidRPr="003A4881">
        <w:rPr>
          <w:rFonts w:ascii="Times New Roman" w:hAnsi="Times New Roman"/>
          <w:bCs/>
          <w:sz w:val="24"/>
        </w:rPr>
        <w:t xml:space="preserve">a </w:t>
      </w:r>
      <w:r w:rsidR="00CA0846" w:rsidRPr="003A4881">
        <w:rPr>
          <w:rFonts w:ascii="Times New Roman" w:hAnsi="Times New Roman"/>
          <w:bCs/>
          <w:i/>
          <w:iCs/>
          <w:sz w:val="24"/>
        </w:rPr>
        <w:t>maxim</w:t>
      </w:r>
      <w:r w:rsidR="00CA0846" w:rsidRPr="003A4881">
        <w:rPr>
          <w:rFonts w:ascii="Times New Roman" w:hAnsi="Times New Roman"/>
          <w:bCs/>
          <w:sz w:val="24"/>
        </w:rPr>
        <w:t xml:space="preserve"> </w:t>
      </w:r>
      <w:r w:rsidR="00601AC7" w:rsidRPr="003A4881">
        <w:rPr>
          <w:rFonts w:ascii="Times New Roman" w:hAnsi="Times New Roman"/>
          <w:bCs/>
          <w:sz w:val="24"/>
        </w:rPr>
        <w:t xml:space="preserve">is </w:t>
      </w:r>
      <w:r w:rsidR="00CA0846" w:rsidRPr="003A4881">
        <w:rPr>
          <w:rFonts w:ascii="Times New Roman" w:hAnsi="Times New Roman"/>
          <w:bCs/>
          <w:sz w:val="24"/>
        </w:rPr>
        <w:t xml:space="preserve">not available to </w:t>
      </w:r>
      <w:r w:rsidR="00E165A8" w:rsidRPr="003A4881">
        <w:rPr>
          <w:rFonts w:ascii="Times New Roman" w:hAnsi="Times New Roman"/>
          <w:bCs/>
          <w:sz w:val="24"/>
        </w:rPr>
        <w:t>him</w:t>
      </w:r>
      <w:r w:rsidR="00CA0846" w:rsidRPr="003A4881">
        <w:rPr>
          <w:rFonts w:ascii="Times New Roman" w:hAnsi="Times New Roman"/>
          <w:bCs/>
          <w:sz w:val="24"/>
        </w:rPr>
        <w:t xml:space="preserve">. </w:t>
      </w:r>
    </w:p>
    <w:p w14:paraId="0133A689" w14:textId="70F9888E" w:rsidR="00CA0846" w:rsidRPr="003A4881" w:rsidRDefault="003A4881" w:rsidP="003A4881">
      <w:pPr>
        <w:spacing w:after="480" w:line="480" w:lineRule="auto"/>
        <w:rPr>
          <w:rFonts w:ascii="Times New Roman" w:hAnsi="Times New Roman"/>
          <w:bCs/>
          <w:i/>
          <w:iCs/>
          <w:sz w:val="24"/>
        </w:rPr>
      </w:pPr>
      <w:r w:rsidRPr="009F3555">
        <w:rPr>
          <w:rFonts w:ascii="Times New Roman" w:hAnsi="Times New Roman"/>
          <w:bCs/>
          <w:iCs/>
          <w:sz w:val="24"/>
        </w:rPr>
        <w:t>[21]</w:t>
      </w:r>
      <w:r w:rsidRPr="009F3555">
        <w:rPr>
          <w:rFonts w:ascii="Times New Roman" w:hAnsi="Times New Roman"/>
          <w:bCs/>
          <w:iCs/>
          <w:sz w:val="24"/>
        </w:rPr>
        <w:tab/>
      </w:r>
      <w:r w:rsidR="00CA0846" w:rsidRPr="003A4881">
        <w:rPr>
          <w:rFonts w:ascii="Times New Roman" w:hAnsi="Times New Roman"/>
          <w:bCs/>
          <w:sz w:val="24"/>
        </w:rPr>
        <w:t xml:space="preserve">Notwithstanding the contention by the respondent above that the lease agreement is created </w:t>
      </w:r>
      <w:r w:rsidR="00CA0846" w:rsidRPr="003A4881">
        <w:rPr>
          <w:rFonts w:ascii="Times New Roman" w:hAnsi="Times New Roman"/>
          <w:bCs/>
          <w:i/>
          <w:iCs/>
          <w:sz w:val="24"/>
        </w:rPr>
        <w:t>ex lege</w:t>
      </w:r>
      <w:r w:rsidR="00CA0846" w:rsidRPr="003A4881">
        <w:rPr>
          <w:rFonts w:ascii="Times New Roman" w:hAnsi="Times New Roman"/>
          <w:bCs/>
          <w:sz w:val="24"/>
        </w:rPr>
        <w:t xml:space="preserve"> the respondent sough</w:t>
      </w:r>
      <w:r w:rsidR="0097642F" w:rsidRPr="003A4881">
        <w:rPr>
          <w:rFonts w:ascii="Times New Roman" w:hAnsi="Times New Roman"/>
          <w:bCs/>
          <w:sz w:val="24"/>
        </w:rPr>
        <w:t>t</w:t>
      </w:r>
      <w:r w:rsidR="00CA0846" w:rsidRPr="003A4881">
        <w:rPr>
          <w:rFonts w:ascii="Times New Roman" w:hAnsi="Times New Roman"/>
          <w:bCs/>
          <w:sz w:val="24"/>
        </w:rPr>
        <w:t xml:space="preserve"> to contend that there was no lease agreement with the applicants and therefore no need to terminate any agreement.</w:t>
      </w:r>
      <w:r w:rsidR="0097642F" w:rsidRPr="003A4881">
        <w:rPr>
          <w:rFonts w:ascii="Times New Roman" w:hAnsi="Times New Roman"/>
          <w:bCs/>
          <w:sz w:val="24"/>
        </w:rPr>
        <w:t xml:space="preserve"> </w:t>
      </w:r>
      <w:r w:rsidR="00601AC7" w:rsidRPr="003A4881">
        <w:rPr>
          <w:rFonts w:ascii="Times New Roman" w:hAnsi="Times New Roman"/>
          <w:bCs/>
          <w:sz w:val="24"/>
        </w:rPr>
        <w:t>Applicants submits that t</w:t>
      </w:r>
      <w:r w:rsidR="0097642F" w:rsidRPr="003A4881">
        <w:rPr>
          <w:rFonts w:ascii="Times New Roman" w:hAnsi="Times New Roman"/>
          <w:bCs/>
          <w:sz w:val="24"/>
        </w:rPr>
        <w:t xml:space="preserve">he refusal to pay rental and </w:t>
      </w:r>
      <w:r w:rsidR="00601AC7" w:rsidRPr="003A4881">
        <w:rPr>
          <w:rFonts w:ascii="Times New Roman" w:hAnsi="Times New Roman"/>
          <w:bCs/>
          <w:sz w:val="24"/>
        </w:rPr>
        <w:t xml:space="preserve">the </w:t>
      </w:r>
      <w:r w:rsidR="0097642F" w:rsidRPr="003A4881">
        <w:rPr>
          <w:rFonts w:ascii="Times New Roman" w:hAnsi="Times New Roman"/>
          <w:bCs/>
          <w:sz w:val="24"/>
        </w:rPr>
        <w:t xml:space="preserve">unequivocal statement that there is no lease agreement with the applicants is sufficient to justify the reason </w:t>
      </w:r>
      <w:r w:rsidR="00601AC7" w:rsidRPr="003A4881">
        <w:rPr>
          <w:rFonts w:ascii="Times New Roman" w:hAnsi="Times New Roman"/>
          <w:bCs/>
          <w:sz w:val="24"/>
        </w:rPr>
        <w:t>to contend that the</w:t>
      </w:r>
      <w:r w:rsidR="0097642F" w:rsidRPr="003A4881">
        <w:rPr>
          <w:rFonts w:ascii="Times New Roman" w:hAnsi="Times New Roman"/>
          <w:bCs/>
          <w:sz w:val="24"/>
        </w:rPr>
        <w:t>re is no lease to cancel.</w:t>
      </w:r>
    </w:p>
    <w:p w14:paraId="2F563F59" w14:textId="2DCDA034" w:rsidR="009F3555" w:rsidRPr="009F3555" w:rsidRDefault="009F3555" w:rsidP="009F3555">
      <w:pPr>
        <w:pStyle w:val="ListParagraph"/>
        <w:spacing w:after="480" w:line="480" w:lineRule="auto"/>
        <w:ind w:left="0"/>
        <w:contextualSpacing w:val="0"/>
        <w:rPr>
          <w:rFonts w:ascii="Times New Roman" w:hAnsi="Times New Roman"/>
          <w:bCs/>
          <w:i/>
          <w:iCs/>
          <w:sz w:val="24"/>
        </w:rPr>
      </w:pPr>
      <w:r w:rsidRPr="009F3555">
        <w:rPr>
          <w:rFonts w:ascii="Times New Roman" w:hAnsi="Times New Roman"/>
          <w:bCs/>
          <w:i/>
          <w:iCs/>
          <w:sz w:val="24"/>
        </w:rPr>
        <w:t>Legal principle and analysis.</w:t>
      </w:r>
    </w:p>
    <w:p w14:paraId="0F9A7EE4" w14:textId="00F57BBE" w:rsidR="00383CF1" w:rsidRPr="003A4881" w:rsidRDefault="003A4881" w:rsidP="003A4881">
      <w:pPr>
        <w:spacing w:after="480" w:line="480" w:lineRule="auto"/>
        <w:rPr>
          <w:rFonts w:ascii="Times New Roman" w:hAnsi="Times New Roman"/>
          <w:bCs/>
          <w:i/>
          <w:iCs/>
          <w:sz w:val="24"/>
        </w:rPr>
      </w:pPr>
      <w:r w:rsidRPr="00383CF1">
        <w:rPr>
          <w:rFonts w:ascii="Times New Roman" w:hAnsi="Times New Roman"/>
          <w:bCs/>
          <w:iCs/>
          <w:sz w:val="24"/>
        </w:rPr>
        <w:t>[22]</w:t>
      </w:r>
      <w:r w:rsidRPr="00383CF1">
        <w:rPr>
          <w:rFonts w:ascii="Times New Roman" w:hAnsi="Times New Roman"/>
          <w:bCs/>
          <w:iCs/>
          <w:sz w:val="24"/>
        </w:rPr>
        <w:tab/>
      </w:r>
      <w:r w:rsidR="009F3555" w:rsidRPr="003A4881">
        <w:rPr>
          <w:rFonts w:ascii="Times New Roman" w:hAnsi="Times New Roman"/>
          <w:bCs/>
          <w:sz w:val="24"/>
        </w:rPr>
        <w:t>The part</w:t>
      </w:r>
      <w:r w:rsidR="00712FA4" w:rsidRPr="003A4881">
        <w:rPr>
          <w:rFonts w:ascii="Times New Roman" w:hAnsi="Times New Roman"/>
          <w:bCs/>
          <w:sz w:val="24"/>
        </w:rPr>
        <w:t>i</w:t>
      </w:r>
      <w:r w:rsidR="009F3555" w:rsidRPr="003A4881">
        <w:rPr>
          <w:rFonts w:ascii="Times New Roman" w:hAnsi="Times New Roman"/>
          <w:bCs/>
          <w:sz w:val="24"/>
        </w:rPr>
        <w:t>es were requested to provide the court with written submission</w:t>
      </w:r>
      <w:r w:rsidR="00387E7E" w:rsidRPr="003A4881">
        <w:rPr>
          <w:rFonts w:ascii="Times New Roman" w:hAnsi="Times New Roman"/>
          <w:bCs/>
          <w:sz w:val="24"/>
        </w:rPr>
        <w:t>s</w:t>
      </w:r>
      <w:r w:rsidR="009F3555" w:rsidRPr="003A4881">
        <w:rPr>
          <w:rFonts w:ascii="Times New Roman" w:hAnsi="Times New Roman"/>
          <w:bCs/>
          <w:sz w:val="24"/>
        </w:rPr>
        <w:t xml:space="preserve"> which addressed two aspects namely, </w:t>
      </w:r>
      <w:r w:rsidR="009F3555" w:rsidRPr="003A4881">
        <w:rPr>
          <w:rFonts w:ascii="Times New Roman" w:hAnsi="Times New Roman"/>
          <w:bCs/>
          <w:i/>
          <w:iCs/>
          <w:sz w:val="24"/>
        </w:rPr>
        <w:t>huur gaat voor koop</w:t>
      </w:r>
      <w:r w:rsidR="009F3555" w:rsidRPr="003A4881">
        <w:rPr>
          <w:rFonts w:ascii="Times New Roman" w:hAnsi="Times New Roman"/>
          <w:bCs/>
          <w:sz w:val="24"/>
        </w:rPr>
        <w:t xml:space="preserve"> maxim and also submission with the aspect of termination </w:t>
      </w:r>
      <w:r w:rsidR="00CB3B6D" w:rsidRPr="003A4881">
        <w:rPr>
          <w:rFonts w:ascii="Times New Roman" w:hAnsi="Times New Roman"/>
          <w:bCs/>
          <w:sz w:val="24"/>
        </w:rPr>
        <w:t xml:space="preserve">of </w:t>
      </w:r>
      <w:r w:rsidR="009F3555" w:rsidRPr="003A4881">
        <w:rPr>
          <w:rFonts w:ascii="Times New Roman" w:hAnsi="Times New Roman"/>
          <w:bCs/>
          <w:sz w:val="24"/>
        </w:rPr>
        <w:t>occupation or withdrawal of consent to occupy</w:t>
      </w:r>
      <w:r w:rsidR="00CB3B6D" w:rsidRPr="003A4881">
        <w:rPr>
          <w:rFonts w:ascii="Times New Roman" w:hAnsi="Times New Roman"/>
          <w:bCs/>
          <w:sz w:val="24"/>
        </w:rPr>
        <w:t>,</w:t>
      </w:r>
      <w:r w:rsidR="009F3555" w:rsidRPr="003A4881">
        <w:rPr>
          <w:rFonts w:ascii="Times New Roman" w:hAnsi="Times New Roman"/>
          <w:bCs/>
          <w:sz w:val="24"/>
        </w:rPr>
        <w:t xml:space="preserve"> if applicable.</w:t>
      </w:r>
      <w:r w:rsidR="00383CF1" w:rsidRPr="003A4881">
        <w:rPr>
          <w:rFonts w:ascii="Times New Roman" w:hAnsi="Times New Roman"/>
          <w:bCs/>
          <w:sz w:val="24"/>
        </w:rPr>
        <w:t xml:space="preserve"> </w:t>
      </w:r>
    </w:p>
    <w:p w14:paraId="69550FC4" w14:textId="11F71ACC" w:rsidR="009F3555" w:rsidRPr="003A4881" w:rsidRDefault="003A4881" w:rsidP="003A4881">
      <w:pPr>
        <w:spacing w:after="480" w:line="480" w:lineRule="auto"/>
        <w:rPr>
          <w:rFonts w:ascii="Times New Roman" w:hAnsi="Times New Roman"/>
          <w:bCs/>
          <w:i/>
          <w:iCs/>
          <w:sz w:val="24"/>
        </w:rPr>
      </w:pPr>
      <w:r w:rsidRPr="00CA0846">
        <w:rPr>
          <w:rFonts w:ascii="Times New Roman" w:hAnsi="Times New Roman"/>
          <w:bCs/>
          <w:iCs/>
          <w:sz w:val="24"/>
        </w:rPr>
        <w:t>[23]</w:t>
      </w:r>
      <w:r w:rsidRPr="00CA0846">
        <w:rPr>
          <w:rFonts w:ascii="Times New Roman" w:hAnsi="Times New Roman"/>
          <w:bCs/>
          <w:iCs/>
          <w:sz w:val="24"/>
        </w:rPr>
        <w:tab/>
      </w:r>
      <w:r w:rsidR="00383CF1" w:rsidRPr="003A4881">
        <w:rPr>
          <w:rFonts w:ascii="Times New Roman" w:hAnsi="Times New Roman"/>
          <w:bCs/>
          <w:sz w:val="24"/>
        </w:rPr>
        <w:t xml:space="preserve">The submissions regarding the </w:t>
      </w:r>
      <w:r w:rsidR="00383CF1" w:rsidRPr="003A4881">
        <w:rPr>
          <w:rFonts w:ascii="Times New Roman" w:hAnsi="Times New Roman"/>
          <w:bCs/>
          <w:i/>
          <w:iCs/>
          <w:sz w:val="24"/>
        </w:rPr>
        <w:t>huur gaat voor koop</w:t>
      </w:r>
      <w:r w:rsidR="00383CF1" w:rsidRPr="003A4881">
        <w:rPr>
          <w:rFonts w:ascii="Times New Roman" w:hAnsi="Times New Roman"/>
          <w:bCs/>
          <w:sz w:val="24"/>
        </w:rPr>
        <w:t xml:space="preserve"> maxim were elaborate and authorities referred to provides that it is only available to the tenants who are paying rental. The submissions with regard to the issue of termination of occupation elicited divergent </w:t>
      </w:r>
      <w:r w:rsidR="00CB3B6D" w:rsidRPr="003A4881">
        <w:rPr>
          <w:rFonts w:ascii="Times New Roman" w:hAnsi="Times New Roman"/>
          <w:bCs/>
          <w:sz w:val="24"/>
        </w:rPr>
        <w:t xml:space="preserve">views </w:t>
      </w:r>
      <w:r w:rsidR="00383CF1" w:rsidRPr="003A4881">
        <w:rPr>
          <w:rFonts w:ascii="Times New Roman" w:hAnsi="Times New Roman"/>
          <w:bCs/>
          <w:sz w:val="24"/>
        </w:rPr>
        <w:t>from both parties.</w:t>
      </w:r>
    </w:p>
    <w:p w14:paraId="7D27A423" w14:textId="0B76115A" w:rsidR="00383CF1" w:rsidRPr="003A4881" w:rsidRDefault="003A4881" w:rsidP="003A4881">
      <w:pPr>
        <w:spacing w:after="480" w:line="480" w:lineRule="auto"/>
        <w:rPr>
          <w:rFonts w:ascii="Times New Roman" w:hAnsi="Times New Roman"/>
          <w:bCs/>
          <w:i/>
          <w:iCs/>
          <w:sz w:val="24"/>
        </w:rPr>
      </w:pPr>
      <w:r w:rsidRPr="00383CF1">
        <w:rPr>
          <w:rFonts w:ascii="Times New Roman" w:hAnsi="Times New Roman"/>
          <w:bCs/>
          <w:iCs/>
          <w:sz w:val="24"/>
        </w:rPr>
        <w:t>[24]</w:t>
      </w:r>
      <w:r w:rsidRPr="00383CF1">
        <w:rPr>
          <w:rFonts w:ascii="Times New Roman" w:hAnsi="Times New Roman"/>
          <w:bCs/>
          <w:iCs/>
          <w:sz w:val="24"/>
        </w:rPr>
        <w:tab/>
      </w:r>
      <w:r w:rsidR="00383CF1" w:rsidRPr="003A4881">
        <w:rPr>
          <w:rFonts w:ascii="Times New Roman" w:hAnsi="Times New Roman"/>
          <w:bCs/>
          <w:sz w:val="24"/>
        </w:rPr>
        <w:t>The a</w:t>
      </w:r>
      <w:r w:rsidR="00CA0846" w:rsidRPr="003A4881">
        <w:rPr>
          <w:rFonts w:ascii="Times New Roman" w:hAnsi="Times New Roman"/>
          <w:bCs/>
          <w:sz w:val="24"/>
        </w:rPr>
        <w:t>pplicants advanced several arguments some of them were contradictory</w:t>
      </w:r>
      <w:r w:rsidR="00383CF1" w:rsidRPr="003A4881">
        <w:rPr>
          <w:rFonts w:ascii="Times New Roman" w:hAnsi="Times New Roman"/>
          <w:bCs/>
          <w:sz w:val="24"/>
        </w:rPr>
        <w:t xml:space="preserve"> as in one instance</w:t>
      </w:r>
      <w:r w:rsidR="00CB3B6D" w:rsidRPr="003A4881">
        <w:rPr>
          <w:rFonts w:ascii="Times New Roman" w:hAnsi="Times New Roman"/>
          <w:bCs/>
          <w:sz w:val="24"/>
        </w:rPr>
        <w:t xml:space="preserve"> it is argued that</w:t>
      </w:r>
      <w:r w:rsidR="00383CF1" w:rsidRPr="003A4881">
        <w:rPr>
          <w:rFonts w:ascii="Times New Roman" w:hAnsi="Times New Roman"/>
          <w:bCs/>
          <w:sz w:val="24"/>
        </w:rPr>
        <w:t xml:space="preserve"> termination </w:t>
      </w:r>
      <w:r w:rsidR="00601AC7" w:rsidRPr="003A4881">
        <w:rPr>
          <w:rFonts w:ascii="Times New Roman" w:hAnsi="Times New Roman"/>
          <w:bCs/>
          <w:sz w:val="24"/>
        </w:rPr>
        <w:t xml:space="preserve">of the lease </w:t>
      </w:r>
      <w:r w:rsidR="00383CF1" w:rsidRPr="003A4881">
        <w:rPr>
          <w:rFonts w:ascii="Times New Roman" w:hAnsi="Times New Roman"/>
          <w:bCs/>
          <w:sz w:val="24"/>
        </w:rPr>
        <w:t xml:space="preserve">was necessary and, in another instance, it </w:t>
      </w:r>
      <w:r w:rsidR="00CB3B6D" w:rsidRPr="003A4881">
        <w:rPr>
          <w:rFonts w:ascii="Times New Roman" w:hAnsi="Times New Roman"/>
          <w:bCs/>
          <w:sz w:val="24"/>
        </w:rPr>
        <w:t xml:space="preserve">is argued that it </w:t>
      </w:r>
      <w:r w:rsidR="00383CF1" w:rsidRPr="003A4881">
        <w:rPr>
          <w:rFonts w:ascii="Times New Roman" w:hAnsi="Times New Roman"/>
          <w:bCs/>
          <w:sz w:val="24"/>
        </w:rPr>
        <w:t>was not necessary</w:t>
      </w:r>
      <w:r w:rsidR="00CA0846" w:rsidRPr="003A4881">
        <w:rPr>
          <w:rFonts w:ascii="Times New Roman" w:hAnsi="Times New Roman"/>
          <w:bCs/>
          <w:sz w:val="24"/>
        </w:rPr>
        <w:t xml:space="preserve">. </w:t>
      </w:r>
    </w:p>
    <w:p w14:paraId="71CDD465" w14:textId="43F3EA48" w:rsidR="00CA0846" w:rsidRPr="003A4881" w:rsidRDefault="003A4881" w:rsidP="003A4881">
      <w:pPr>
        <w:spacing w:after="480" w:line="480" w:lineRule="auto"/>
        <w:rPr>
          <w:rFonts w:ascii="Times New Roman" w:hAnsi="Times New Roman"/>
          <w:bCs/>
          <w:i/>
          <w:iCs/>
          <w:sz w:val="24"/>
        </w:rPr>
      </w:pPr>
      <w:r w:rsidRPr="00B35A27">
        <w:rPr>
          <w:rFonts w:ascii="Times New Roman" w:hAnsi="Times New Roman"/>
          <w:bCs/>
          <w:iCs/>
          <w:sz w:val="24"/>
        </w:rPr>
        <w:t>[25]</w:t>
      </w:r>
      <w:r w:rsidRPr="00B35A27">
        <w:rPr>
          <w:rFonts w:ascii="Times New Roman" w:hAnsi="Times New Roman"/>
          <w:bCs/>
          <w:iCs/>
          <w:sz w:val="24"/>
        </w:rPr>
        <w:tab/>
      </w:r>
      <w:r w:rsidR="00383CF1" w:rsidRPr="003A4881">
        <w:rPr>
          <w:rFonts w:ascii="Times New Roman" w:hAnsi="Times New Roman"/>
          <w:bCs/>
          <w:sz w:val="24"/>
        </w:rPr>
        <w:t xml:space="preserve">First, </w:t>
      </w:r>
      <w:r w:rsidR="00CA0846" w:rsidRPr="003A4881">
        <w:rPr>
          <w:rFonts w:ascii="Times New Roman" w:hAnsi="Times New Roman"/>
          <w:bCs/>
          <w:sz w:val="24"/>
        </w:rPr>
        <w:t xml:space="preserve">the applicants contended that in view of the respondent having stated that there is no </w:t>
      </w:r>
      <w:r w:rsidR="00CB3B6D" w:rsidRPr="003A4881">
        <w:rPr>
          <w:rFonts w:ascii="Times New Roman" w:hAnsi="Times New Roman"/>
          <w:bCs/>
          <w:sz w:val="24"/>
        </w:rPr>
        <w:t xml:space="preserve">lease </w:t>
      </w:r>
      <w:r w:rsidR="00CA0846" w:rsidRPr="003A4881">
        <w:rPr>
          <w:rFonts w:ascii="Times New Roman" w:hAnsi="Times New Roman"/>
          <w:bCs/>
          <w:sz w:val="24"/>
        </w:rPr>
        <w:t>agreement to cancel then there is no legal basis</w:t>
      </w:r>
      <w:r w:rsidR="00383CF1" w:rsidRPr="003A4881">
        <w:rPr>
          <w:rFonts w:ascii="Times New Roman" w:hAnsi="Times New Roman"/>
          <w:bCs/>
          <w:sz w:val="24"/>
        </w:rPr>
        <w:t xml:space="preserve"> </w:t>
      </w:r>
      <w:r w:rsidR="00E165A8" w:rsidRPr="003A4881">
        <w:rPr>
          <w:rFonts w:ascii="Times New Roman" w:hAnsi="Times New Roman"/>
          <w:bCs/>
          <w:sz w:val="24"/>
        </w:rPr>
        <w:t xml:space="preserve">for </w:t>
      </w:r>
      <w:r w:rsidR="00383CF1" w:rsidRPr="003A4881">
        <w:rPr>
          <w:rFonts w:ascii="Times New Roman" w:hAnsi="Times New Roman"/>
          <w:bCs/>
          <w:sz w:val="24"/>
        </w:rPr>
        <w:t xml:space="preserve">the applicants </w:t>
      </w:r>
      <w:r w:rsidR="00E165A8" w:rsidRPr="003A4881">
        <w:rPr>
          <w:rFonts w:ascii="Times New Roman" w:hAnsi="Times New Roman"/>
          <w:bCs/>
          <w:sz w:val="24"/>
        </w:rPr>
        <w:t xml:space="preserve">to be </w:t>
      </w:r>
      <w:r w:rsidR="00E165A8" w:rsidRPr="003A4881">
        <w:rPr>
          <w:rFonts w:ascii="Times New Roman" w:hAnsi="Times New Roman"/>
          <w:bCs/>
          <w:sz w:val="24"/>
        </w:rPr>
        <w:lastRenderedPageBreak/>
        <w:t>required to</w:t>
      </w:r>
      <w:r w:rsidR="00383CF1" w:rsidRPr="003A4881">
        <w:rPr>
          <w:rFonts w:ascii="Times New Roman" w:hAnsi="Times New Roman"/>
          <w:bCs/>
          <w:sz w:val="24"/>
        </w:rPr>
        <w:t xml:space="preserve"> terminate the respondent</w:t>
      </w:r>
      <w:r w:rsidR="00CB3B6D" w:rsidRPr="003A4881">
        <w:rPr>
          <w:rFonts w:ascii="Times New Roman" w:hAnsi="Times New Roman"/>
          <w:bCs/>
          <w:sz w:val="24"/>
        </w:rPr>
        <w:t>’</w:t>
      </w:r>
      <w:r w:rsidR="00383CF1" w:rsidRPr="003A4881">
        <w:rPr>
          <w:rFonts w:ascii="Times New Roman" w:hAnsi="Times New Roman"/>
          <w:bCs/>
          <w:sz w:val="24"/>
        </w:rPr>
        <w:t xml:space="preserve">s right of occupation. This </w:t>
      </w:r>
      <w:r w:rsidR="00B74A8C" w:rsidRPr="003A4881">
        <w:rPr>
          <w:rFonts w:ascii="Times New Roman" w:hAnsi="Times New Roman"/>
          <w:bCs/>
          <w:sz w:val="24"/>
        </w:rPr>
        <w:t>contention</w:t>
      </w:r>
      <w:r w:rsidR="00383CF1" w:rsidRPr="003A4881">
        <w:rPr>
          <w:rFonts w:ascii="Times New Roman" w:hAnsi="Times New Roman"/>
          <w:bCs/>
          <w:sz w:val="24"/>
        </w:rPr>
        <w:t xml:space="preserve"> goes again the submission by the applicants that </w:t>
      </w:r>
      <w:r w:rsidR="00B74A8C" w:rsidRPr="003A4881">
        <w:rPr>
          <w:rFonts w:ascii="Times New Roman" w:hAnsi="Times New Roman"/>
          <w:bCs/>
          <w:sz w:val="24"/>
        </w:rPr>
        <w:t xml:space="preserve">lease agreement exist and is binding on the purchaser </w:t>
      </w:r>
      <w:r w:rsidR="00B74A8C" w:rsidRPr="003A4881">
        <w:rPr>
          <w:rFonts w:ascii="Times New Roman" w:hAnsi="Times New Roman"/>
          <w:bCs/>
          <w:i/>
          <w:iCs/>
          <w:sz w:val="24"/>
        </w:rPr>
        <w:t>‘… irrespective of whether or not he or she is aware of its existence’.</w:t>
      </w:r>
      <w:r w:rsidR="00B74A8C">
        <w:rPr>
          <w:rStyle w:val="FootnoteReference"/>
          <w:rFonts w:ascii="Times New Roman" w:hAnsi="Times New Roman"/>
          <w:bCs/>
          <w:sz w:val="24"/>
        </w:rPr>
        <w:footnoteReference w:id="9"/>
      </w:r>
      <w:r w:rsidR="00CA0846" w:rsidRPr="003A4881">
        <w:rPr>
          <w:rFonts w:ascii="Times New Roman" w:hAnsi="Times New Roman"/>
          <w:bCs/>
          <w:sz w:val="24"/>
        </w:rPr>
        <w:t xml:space="preserve"> This argument will easily be defeated by the </w:t>
      </w:r>
      <w:r w:rsidR="00601AC7" w:rsidRPr="003A4881">
        <w:rPr>
          <w:rFonts w:ascii="Times New Roman" w:hAnsi="Times New Roman"/>
          <w:bCs/>
          <w:sz w:val="24"/>
        </w:rPr>
        <w:t>fact</w:t>
      </w:r>
      <w:r w:rsidR="00CA0846" w:rsidRPr="003A4881">
        <w:rPr>
          <w:rFonts w:ascii="Times New Roman" w:hAnsi="Times New Roman"/>
          <w:bCs/>
          <w:sz w:val="24"/>
        </w:rPr>
        <w:t xml:space="preserve"> that by law there is a</w:t>
      </w:r>
      <w:r w:rsidR="00CB3B6D" w:rsidRPr="003A4881">
        <w:rPr>
          <w:rFonts w:ascii="Times New Roman" w:hAnsi="Times New Roman"/>
          <w:bCs/>
          <w:sz w:val="24"/>
        </w:rPr>
        <w:t xml:space="preserve"> lease</w:t>
      </w:r>
      <w:r w:rsidR="00CA0846" w:rsidRPr="003A4881">
        <w:rPr>
          <w:rFonts w:ascii="Times New Roman" w:hAnsi="Times New Roman"/>
          <w:bCs/>
          <w:sz w:val="24"/>
        </w:rPr>
        <w:t xml:space="preserve"> agreement which flows from the </w:t>
      </w:r>
      <w:r w:rsidR="00CB3B6D" w:rsidRPr="003A4881">
        <w:rPr>
          <w:rFonts w:ascii="Times New Roman" w:hAnsi="Times New Roman"/>
          <w:bCs/>
          <w:sz w:val="24"/>
        </w:rPr>
        <w:t xml:space="preserve">maxim </w:t>
      </w:r>
      <w:r w:rsidR="00CA0846" w:rsidRPr="003A4881">
        <w:rPr>
          <w:rFonts w:ascii="Times New Roman" w:hAnsi="Times New Roman"/>
          <w:bCs/>
          <w:i/>
          <w:iCs/>
          <w:sz w:val="24"/>
        </w:rPr>
        <w:t>huur gaat voor koop</w:t>
      </w:r>
      <w:r w:rsidR="00CA0846" w:rsidRPr="003A4881">
        <w:rPr>
          <w:rFonts w:ascii="Times New Roman" w:hAnsi="Times New Roman"/>
          <w:bCs/>
          <w:sz w:val="24"/>
        </w:rPr>
        <w:t>.</w:t>
      </w:r>
      <w:r w:rsidR="00E24715" w:rsidRPr="003A4881">
        <w:rPr>
          <w:rFonts w:ascii="Times New Roman" w:hAnsi="Times New Roman"/>
          <w:bCs/>
          <w:sz w:val="24"/>
        </w:rPr>
        <w:t xml:space="preserve"> </w:t>
      </w:r>
    </w:p>
    <w:p w14:paraId="293F09A2" w14:textId="294EA39D" w:rsidR="00B35A27" w:rsidRPr="003A4881" w:rsidRDefault="003A4881" w:rsidP="003A4881">
      <w:pPr>
        <w:spacing w:after="480" w:line="480" w:lineRule="auto"/>
        <w:rPr>
          <w:rFonts w:ascii="Times New Roman" w:hAnsi="Times New Roman"/>
          <w:bCs/>
          <w:i/>
          <w:iCs/>
          <w:sz w:val="24"/>
        </w:rPr>
      </w:pPr>
      <w:r w:rsidRPr="00712FA4">
        <w:rPr>
          <w:rFonts w:ascii="Times New Roman" w:hAnsi="Times New Roman"/>
          <w:bCs/>
          <w:iCs/>
          <w:sz w:val="24"/>
        </w:rPr>
        <w:t>[26]</w:t>
      </w:r>
      <w:r w:rsidRPr="00712FA4">
        <w:rPr>
          <w:rFonts w:ascii="Times New Roman" w:hAnsi="Times New Roman"/>
          <w:bCs/>
          <w:iCs/>
          <w:sz w:val="24"/>
        </w:rPr>
        <w:tab/>
      </w:r>
      <w:r w:rsidR="00CB3B6D" w:rsidRPr="003A4881">
        <w:rPr>
          <w:rFonts w:ascii="Times New Roman" w:hAnsi="Times New Roman"/>
          <w:bCs/>
          <w:sz w:val="24"/>
        </w:rPr>
        <w:t xml:space="preserve">Secondly, that the respondent has by his conduct terminated the lease agreement. </w:t>
      </w:r>
      <w:r w:rsidR="00B35A27" w:rsidRPr="003A4881">
        <w:rPr>
          <w:rFonts w:ascii="Times New Roman" w:hAnsi="Times New Roman"/>
          <w:bCs/>
          <w:sz w:val="24"/>
        </w:rPr>
        <w:t xml:space="preserve">In support </w:t>
      </w:r>
      <w:r w:rsidR="00CB3B6D" w:rsidRPr="003A4881">
        <w:rPr>
          <w:rFonts w:ascii="Times New Roman" w:hAnsi="Times New Roman"/>
          <w:bCs/>
          <w:sz w:val="24"/>
        </w:rPr>
        <w:t>here</w:t>
      </w:r>
      <w:r w:rsidR="00B35A27" w:rsidRPr="003A4881">
        <w:rPr>
          <w:rFonts w:ascii="Times New Roman" w:hAnsi="Times New Roman"/>
          <w:bCs/>
          <w:sz w:val="24"/>
        </w:rPr>
        <w:t>of applicants referred to</w:t>
      </w:r>
      <w:r w:rsidR="00CB3B6D" w:rsidRPr="003A4881">
        <w:rPr>
          <w:rFonts w:ascii="Times New Roman" w:hAnsi="Times New Roman"/>
          <w:bCs/>
          <w:sz w:val="24"/>
        </w:rPr>
        <w:t xml:space="preserve"> the SCA’s judgment </w:t>
      </w:r>
      <w:r w:rsidR="00B35A27" w:rsidRPr="003A4881">
        <w:rPr>
          <w:rFonts w:ascii="Times New Roman" w:hAnsi="Times New Roman"/>
          <w:bCs/>
          <w:i/>
          <w:iCs/>
          <w:sz w:val="24"/>
        </w:rPr>
        <w:t>Genna-Wae Properties (Pty) Ltd’s</w:t>
      </w:r>
      <w:r w:rsidR="00B35A27">
        <w:rPr>
          <w:rStyle w:val="FootnoteReference"/>
          <w:rFonts w:ascii="Times New Roman" w:hAnsi="Times New Roman"/>
          <w:bCs/>
          <w:i/>
          <w:iCs/>
          <w:sz w:val="24"/>
        </w:rPr>
        <w:footnoteReference w:id="10"/>
      </w:r>
      <w:r w:rsidR="00B35A27" w:rsidRPr="003A4881">
        <w:rPr>
          <w:rFonts w:ascii="Times New Roman" w:hAnsi="Times New Roman"/>
          <w:bCs/>
          <w:sz w:val="24"/>
        </w:rPr>
        <w:t>. This judgment seem</w:t>
      </w:r>
      <w:r w:rsidR="00CB3B6D" w:rsidRPr="003A4881">
        <w:rPr>
          <w:rFonts w:ascii="Times New Roman" w:hAnsi="Times New Roman"/>
          <w:bCs/>
          <w:sz w:val="24"/>
        </w:rPr>
        <w:t>s</w:t>
      </w:r>
      <w:r w:rsidR="00B35A27" w:rsidRPr="003A4881">
        <w:rPr>
          <w:rFonts w:ascii="Times New Roman" w:hAnsi="Times New Roman"/>
          <w:bCs/>
          <w:sz w:val="24"/>
        </w:rPr>
        <w:t xml:space="preserve"> not to buttress th</w:t>
      </w:r>
      <w:r w:rsidR="00CB3B6D" w:rsidRPr="003A4881">
        <w:rPr>
          <w:rFonts w:ascii="Times New Roman" w:hAnsi="Times New Roman"/>
          <w:bCs/>
          <w:sz w:val="24"/>
        </w:rPr>
        <w:t xml:space="preserve">e applicants’ argument </w:t>
      </w:r>
      <w:r w:rsidR="00B35A27" w:rsidRPr="003A4881">
        <w:rPr>
          <w:rFonts w:ascii="Times New Roman" w:hAnsi="Times New Roman"/>
          <w:bCs/>
          <w:sz w:val="24"/>
        </w:rPr>
        <w:t xml:space="preserve">except the confirmation that the </w:t>
      </w:r>
      <w:r w:rsidR="00CB3B6D" w:rsidRPr="003A4881">
        <w:rPr>
          <w:rFonts w:ascii="Times New Roman" w:hAnsi="Times New Roman"/>
          <w:bCs/>
          <w:i/>
          <w:iCs/>
          <w:sz w:val="24"/>
        </w:rPr>
        <w:t>huur gaat voor koop</w:t>
      </w:r>
      <w:r w:rsidR="00CB3B6D" w:rsidRPr="003A4881">
        <w:rPr>
          <w:rFonts w:ascii="Times New Roman" w:hAnsi="Times New Roman"/>
          <w:bCs/>
          <w:sz w:val="24"/>
        </w:rPr>
        <w:t xml:space="preserve"> </w:t>
      </w:r>
      <w:r w:rsidR="00B35A27" w:rsidRPr="003A4881">
        <w:rPr>
          <w:rFonts w:ascii="Times New Roman" w:hAnsi="Times New Roman"/>
          <w:bCs/>
          <w:sz w:val="24"/>
        </w:rPr>
        <w:t xml:space="preserve">maxim is available provided both parties keeps their end of the bargain. The </w:t>
      </w:r>
      <w:r w:rsidR="00CB3B6D" w:rsidRPr="003A4881">
        <w:rPr>
          <w:rFonts w:ascii="Times New Roman" w:hAnsi="Times New Roman"/>
          <w:bCs/>
          <w:sz w:val="24"/>
        </w:rPr>
        <w:t xml:space="preserve">SCA </w:t>
      </w:r>
      <w:r w:rsidR="00B35A27" w:rsidRPr="003A4881">
        <w:rPr>
          <w:rFonts w:ascii="Times New Roman" w:hAnsi="Times New Roman"/>
          <w:bCs/>
          <w:sz w:val="24"/>
        </w:rPr>
        <w:t>referred with approval the judgment of Squiers J who stated that</w:t>
      </w:r>
      <w:r w:rsidR="00B35A27" w:rsidRPr="003A4881">
        <w:rPr>
          <w:rFonts w:ascii="Times New Roman" w:hAnsi="Times New Roman"/>
          <w:bCs/>
          <w:i/>
          <w:iCs/>
          <w:sz w:val="24"/>
        </w:rPr>
        <w:t xml:space="preserve"> ‘In the event of the lessee “choosing” not to pay rent he would commit a breach of the lease and be liable therefor for a new owner, and possibly also in damages’</w:t>
      </w:r>
      <w:r w:rsidR="00B35A27" w:rsidRPr="003A4881">
        <w:rPr>
          <w:rFonts w:ascii="Times New Roman" w:hAnsi="Times New Roman"/>
          <w:bCs/>
          <w:sz w:val="24"/>
        </w:rPr>
        <w:t>.</w:t>
      </w:r>
      <w:r w:rsidR="00712FA4">
        <w:rPr>
          <w:rStyle w:val="FootnoteReference"/>
          <w:rFonts w:ascii="Times New Roman" w:hAnsi="Times New Roman"/>
          <w:bCs/>
          <w:sz w:val="24"/>
        </w:rPr>
        <w:footnoteReference w:id="11"/>
      </w:r>
      <w:r w:rsidR="00712FA4" w:rsidRPr="003A4881">
        <w:rPr>
          <w:rFonts w:ascii="Times New Roman" w:hAnsi="Times New Roman"/>
          <w:bCs/>
          <w:sz w:val="24"/>
        </w:rPr>
        <w:t xml:space="preserve"> </w:t>
      </w:r>
      <w:r w:rsidR="00601AC7" w:rsidRPr="003A4881">
        <w:rPr>
          <w:rFonts w:ascii="Times New Roman" w:hAnsi="Times New Roman"/>
          <w:bCs/>
          <w:sz w:val="24"/>
        </w:rPr>
        <w:t xml:space="preserve">The interpretation that the maxim is applicable on condition that lessee pays the lease does not introduce anything novel in the jurisprudence of contract law. It simply states that the lessee should keep his part of the bargain failing which there is a breach. </w:t>
      </w:r>
      <w:r w:rsidR="00712FA4" w:rsidRPr="003A4881">
        <w:rPr>
          <w:rFonts w:ascii="Times New Roman" w:hAnsi="Times New Roman"/>
          <w:bCs/>
          <w:sz w:val="24"/>
        </w:rPr>
        <w:t xml:space="preserve">Regard had to the aforegoing it follows that ordinary </w:t>
      </w:r>
      <w:r w:rsidR="00CB3B6D" w:rsidRPr="003A4881">
        <w:rPr>
          <w:rFonts w:ascii="Times New Roman" w:hAnsi="Times New Roman"/>
          <w:bCs/>
          <w:sz w:val="24"/>
        </w:rPr>
        <w:t xml:space="preserve">remedies for breach of lease agreement would </w:t>
      </w:r>
      <w:r w:rsidR="00601AC7" w:rsidRPr="003A4881">
        <w:rPr>
          <w:rFonts w:ascii="Times New Roman" w:hAnsi="Times New Roman"/>
          <w:bCs/>
          <w:sz w:val="24"/>
        </w:rPr>
        <w:t xml:space="preserve">apply </w:t>
      </w:r>
      <w:r w:rsidR="00CB3B6D" w:rsidRPr="003A4881">
        <w:rPr>
          <w:rFonts w:ascii="Times New Roman" w:hAnsi="Times New Roman"/>
          <w:bCs/>
          <w:sz w:val="24"/>
        </w:rPr>
        <w:t xml:space="preserve">which includes </w:t>
      </w:r>
      <w:r w:rsidR="00712FA4" w:rsidRPr="003A4881">
        <w:rPr>
          <w:rFonts w:ascii="Times New Roman" w:hAnsi="Times New Roman"/>
          <w:bCs/>
          <w:sz w:val="24"/>
        </w:rPr>
        <w:t>cancellation of the lease agreement and</w:t>
      </w:r>
      <w:r w:rsidR="00CB3B6D" w:rsidRPr="003A4881">
        <w:rPr>
          <w:rFonts w:ascii="Times New Roman" w:hAnsi="Times New Roman"/>
          <w:bCs/>
          <w:sz w:val="24"/>
        </w:rPr>
        <w:t>/or</w:t>
      </w:r>
      <w:r w:rsidR="00712FA4" w:rsidRPr="003A4881">
        <w:rPr>
          <w:rFonts w:ascii="Times New Roman" w:hAnsi="Times New Roman"/>
          <w:bCs/>
          <w:sz w:val="24"/>
        </w:rPr>
        <w:t xml:space="preserve"> suit for damages.</w:t>
      </w:r>
      <w:r w:rsidR="00E0369C">
        <w:rPr>
          <w:rStyle w:val="FootnoteReference"/>
          <w:rFonts w:ascii="Times New Roman" w:hAnsi="Times New Roman"/>
          <w:bCs/>
          <w:sz w:val="24"/>
        </w:rPr>
        <w:footnoteReference w:id="12"/>
      </w:r>
    </w:p>
    <w:p w14:paraId="72945A2B" w14:textId="562DB630" w:rsidR="00712FA4" w:rsidRPr="003A4881" w:rsidRDefault="003A4881" w:rsidP="003A4881">
      <w:pPr>
        <w:spacing w:after="480" w:line="480" w:lineRule="auto"/>
        <w:rPr>
          <w:rFonts w:ascii="Times New Roman" w:hAnsi="Times New Roman"/>
          <w:bCs/>
          <w:i/>
          <w:iCs/>
          <w:sz w:val="24"/>
        </w:rPr>
      </w:pPr>
      <w:r w:rsidRPr="00CA0846">
        <w:rPr>
          <w:rFonts w:ascii="Times New Roman" w:hAnsi="Times New Roman"/>
          <w:bCs/>
          <w:iCs/>
          <w:sz w:val="24"/>
        </w:rPr>
        <w:t>[27]</w:t>
      </w:r>
      <w:r w:rsidRPr="00CA0846">
        <w:rPr>
          <w:rFonts w:ascii="Times New Roman" w:hAnsi="Times New Roman"/>
          <w:bCs/>
          <w:iCs/>
          <w:sz w:val="24"/>
        </w:rPr>
        <w:tab/>
      </w:r>
      <w:r w:rsidR="00712FA4" w:rsidRPr="003A4881">
        <w:rPr>
          <w:rFonts w:ascii="Times New Roman" w:hAnsi="Times New Roman"/>
          <w:bCs/>
          <w:sz w:val="24"/>
        </w:rPr>
        <w:t>In contrast to the view by the respondent that there is no lease agreement with the applicants</w:t>
      </w:r>
      <w:r w:rsidR="00601AC7" w:rsidRPr="003A4881">
        <w:rPr>
          <w:rFonts w:ascii="Times New Roman" w:hAnsi="Times New Roman"/>
          <w:bCs/>
          <w:sz w:val="24"/>
        </w:rPr>
        <w:t>,</w:t>
      </w:r>
      <w:r w:rsidR="00712FA4" w:rsidRPr="003A4881">
        <w:rPr>
          <w:rFonts w:ascii="Times New Roman" w:hAnsi="Times New Roman"/>
          <w:bCs/>
          <w:sz w:val="24"/>
        </w:rPr>
        <w:t xml:space="preserve"> counsel for the respondent </w:t>
      </w:r>
      <w:r w:rsidR="00601AC7" w:rsidRPr="003A4881">
        <w:rPr>
          <w:rFonts w:ascii="Times New Roman" w:hAnsi="Times New Roman"/>
          <w:bCs/>
          <w:sz w:val="24"/>
        </w:rPr>
        <w:t xml:space="preserve">also </w:t>
      </w:r>
      <w:r w:rsidR="00712FA4" w:rsidRPr="003A4881">
        <w:rPr>
          <w:rFonts w:ascii="Times New Roman" w:hAnsi="Times New Roman"/>
          <w:bCs/>
          <w:sz w:val="24"/>
        </w:rPr>
        <w:t xml:space="preserve">made reference to </w:t>
      </w:r>
      <w:r w:rsidR="00712FA4" w:rsidRPr="003A4881">
        <w:rPr>
          <w:rFonts w:ascii="Times New Roman" w:hAnsi="Times New Roman"/>
          <w:bCs/>
          <w:i/>
          <w:iCs/>
          <w:sz w:val="24"/>
        </w:rPr>
        <w:t>Genna-Wae</w:t>
      </w:r>
      <w:r w:rsidR="00370297" w:rsidRPr="003A4881">
        <w:rPr>
          <w:rFonts w:ascii="Times New Roman" w:hAnsi="Times New Roman"/>
          <w:bCs/>
          <w:i/>
          <w:iCs/>
          <w:sz w:val="24"/>
        </w:rPr>
        <w:t xml:space="preserve"> Properties </w:t>
      </w:r>
      <w:r w:rsidR="00601AC7" w:rsidRPr="003A4881">
        <w:rPr>
          <w:rFonts w:ascii="Times New Roman" w:hAnsi="Times New Roman"/>
          <w:bCs/>
          <w:i/>
          <w:iCs/>
          <w:sz w:val="24"/>
        </w:rPr>
        <w:t>(</w:t>
      </w:r>
      <w:r w:rsidR="00370297" w:rsidRPr="003A4881">
        <w:rPr>
          <w:rFonts w:ascii="Times New Roman" w:hAnsi="Times New Roman"/>
          <w:bCs/>
          <w:i/>
          <w:iCs/>
          <w:sz w:val="24"/>
        </w:rPr>
        <w:t>Pty</w:t>
      </w:r>
      <w:r w:rsidR="00601AC7" w:rsidRPr="003A4881">
        <w:rPr>
          <w:rFonts w:ascii="Times New Roman" w:hAnsi="Times New Roman"/>
          <w:bCs/>
          <w:i/>
          <w:iCs/>
          <w:sz w:val="24"/>
        </w:rPr>
        <w:t>)</w:t>
      </w:r>
      <w:r w:rsidR="00370297" w:rsidRPr="003A4881">
        <w:rPr>
          <w:rFonts w:ascii="Times New Roman" w:hAnsi="Times New Roman"/>
          <w:bCs/>
          <w:i/>
          <w:iCs/>
          <w:sz w:val="24"/>
        </w:rPr>
        <w:t xml:space="preserve"> Ltd’s</w:t>
      </w:r>
      <w:r w:rsidR="00712FA4" w:rsidRPr="003A4881">
        <w:rPr>
          <w:rFonts w:ascii="Times New Roman" w:hAnsi="Times New Roman"/>
          <w:bCs/>
          <w:sz w:val="24"/>
        </w:rPr>
        <w:t xml:space="preserve"> judgment where </w:t>
      </w:r>
      <w:r w:rsidR="00744A58" w:rsidRPr="003A4881">
        <w:rPr>
          <w:rFonts w:ascii="Times New Roman" w:hAnsi="Times New Roman"/>
          <w:bCs/>
          <w:sz w:val="24"/>
        </w:rPr>
        <w:t xml:space="preserve">it was </w:t>
      </w:r>
      <w:r w:rsidR="00712FA4" w:rsidRPr="003A4881">
        <w:rPr>
          <w:rFonts w:ascii="Times New Roman" w:hAnsi="Times New Roman"/>
          <w:bCs/>
          <w:sz w:val="24"/>
        </w:rPr>
        <w:t>stated that</w:t>
      </w:r>
      <w:r w:rsidR="00744A58" w:rsidRPr="003A4881">
        <w:rPr>
          <w:rFonts w:ascii="Times New Roman" w:hAnsi="Times New Roman"/>
          <w:bCs/>
          <w:sz w:val="24"/>
        </w:rPr>
        <w:t xml:space="preserve"> the parties are bound to the existing lease </w:t>
      </w:r>
      <w:r w:rsidR="00744A58" w:rsidRPr="003A4881">
        <w:rPr>
          <w:rFonts w:ascii="Times New Roman" w:hAnsi="Times New Roman"/>
          <w:bCs/>
          <w:sz w:val="24"/>
        </w:rPr>
        <w:lastRenderedPageBreak/>
        <w:t xml:space="preserve">agreement and the lessee </w:t>
      </w:r>
      <w:r w:rsidR="00744A58" w:rsidRPr="003A4881">
        <w:rPr>
          <w:rFonts w:ascii="Times New Roman" w:hAnsi="Times New Roman"/>
          <w:bCs/>
          <w:i/>
          <w:iCs/>
          <w:sz w:val="24"/>
        </w:rPr>
        <w:t>‘… does not have an election whether to proceed with the lease he is bound, just as the purchaser is, to the terms of the lease as they stood between him and the original lessor.’</w:t>
      </w:r>
      <w:r w:rsidR="00744A58">
        <w:rPr>
          <w:rStyle w:val="FootnoteReference"/>
          <w:rFonts w:ascii="Times New Roman" w:hAnsi="Times New Roman"/>
          <w:bCs/>
          <w:sz w:val="24"/>
        </w:rPr>
        <w:footnoteReference w:id="13"/>
      </w:r>
      <w:r w:rsidR="00601AC7" w:rsidRPr="003A4881">
        <w:rPr>
          <w:rFonts w:ascii="Times New Roman" w:hAnsi="Times New Roman"/>
          <w:bCs/>
          <w:i/>
          <w:iCs/>
          <w:sz w:val="24"/>
        </w:rPr>
        <w:t xml:space="preserve"> </w:t>
      </w:r>
      <w:r w:rsidR="00601AC7" w:rsidRPr="003A4881">
        <w:rPr>
          <w:rFonts w:ascii="Times New Roman" w:hAnsi="Times New Roman"/>
          <w:bCs/>
          <w:sz w:val="24"/>
        </w:rPr>
        <w:t>The respondent’s view that there is no lease agreement with the applicant</w:t>
      </w:r>
      <w:r w:rsidR="004F6868" w:rsidRPr="003A4881">
        <w:rPr>
          <w:rFonts w:ascii="Times New Roman" w:hAnsi="Times New Roman"/>
          <w:bCs/>
          <w:sz w:val="24"/>
        </w:rPr>
        <w:t>s</w:t>
      </w:r>
      <w:r w:rsidR="00601AC7" w:rsidRPr="003A4881">
        <w:rPr>
          <w:rFonts w:ascii="Times New Roman" w:hAnsi="Times New Roman"/>
          <w:bCs/>
          <w:sz w:val="24"/>
        </w:rPr>
        <w:t xml:space="preserve"> appears </w:t>
      </w:r>
      <w:r w:rsidR="00D208E4" w:rsidRPr="003A4881">
        <w:rPr>
          <w:rFonts w:ascii="Times New Roman" w:hAnsi="Times New Roman"/>
          <w:bCs/>
          <w:sz w:val="24"/>
        </w:rPr>
        <w:t>to be an attempt to deny the existing fact.</w:t>
      </w:r>
      <w:r w:rsidR="00601AC7" w:rsidRPr="003A4881">
        <w:rPr>
          <w:rFonts w:ascii="Times New Roman" w:hAnsi="Times New Roman"/>
          <w:bCs/>
          <w:sz w:val="24"/>
        </w:rPr>
        <w:t xml:space="preserve"> </w:t>
      </w:r>
    </w:p>
    <w:p w14:paraId="228FB467" w14:textId="1E850CC4" w:rsidR="00CA0846" w:rsidRPr="003A4881" w:rsidRDefault="003A4881" w:rsidP="003A4881">
      <w:pPr>
        <w:spacing w:after="480" w:line="480" w:lineRule="auto"/>
        <w:rPr>
          <w:rFonts w:ascii="Times New Roman" w:hAnsi="Times New Roman"/>
          <w:bCs/>
          <w:i/>
          <w:iCs/>
          <w:sz w:val="24"/>
        </w:rPr>
      </w:pPr>
      <w:r w:rsidRPr="00CA0846">
        <w:rPr>
          <w:rFonts w:ascii="Times New Roman" w:hAnsi="Times New Roman"/>
          <w:bCs/>
          <w:iCs/>
          <w:sz w:val="24"/>
        </w:rPr>
        <w:t>[28]</w:t>
      </w:r>
      <w:r w:rsidRPr="00CA0846">
        <w:rPr>
          <w:rFonts w:ascii="Times New Roman" w:hAnsi="Times New Roman"/>
          <w:bCs/>
          <w:iCs/>
          <w:sz w:val="24"/>
        </w:rPr>
        <w:tab/>
      </w:r>
      <w:r w:rsidR="00CB3B6D" w:rsidRPr="003A4881">
        <w:rPr>
          <w:rFonts w:ascii="Times New Roman" w:hAnsi="Times New Roman"/>
          <w:bCs/>
          <w:sz w:val="24"/>
        </w:rPr>
        <w:t xml:space="preserve">Thirdly, </w:t>
      </w:r>
      <w:r w:rsidR="00CD62DC" w:rsidRPr="003A4881">
        <w:rPr>
          <w:rFonts w:ascii="Times New Roman" w:hAnsi="Times New Roman"/>
          <w:bCs/>
          <w:sz w:val="24"/>
        </w:rPr>
        <w:t xml:space="preserve">the </w:t>
      </w:r>
      <w:r w:rsidR="004C3AA5" w:rsidRPr="003A4881">
        <w:rPr>
          <w:rFonts w:ascii="Times New Roman" w:hAnsi="Times New Roman"/>
          <w:bCs/>
          <w:sz w:val="24"/>
        </w:rPr>
        <w:t xml:space="preserve">applicants </w:t>
      </w:r>
      <w:r w:rsidR="00CD62DC" w:rsidRPr="003A4881">
        <w:rPr>
          <w:rFonts w:ascii="Times New Roman" w:hAnsi="Times New Roman"/>
          <w:bCs/>
          <w:sz w:val="24"/>
        </w:rPr>
        <w:t xml:space="preserve">seem to be arguing that since the maxim is not available to the respondent who fails to pay the rental then there is no lease agreement all together. </w:t>
      </w:r>
      <w:r w:rsidR="00CA0846" w:rsidRPr="003A4881">
        <w:rPr>
          <w:rFonts w:ascii="Times New Roman" w:hAnsi="Times New Roman"/>
          <w:bCs/>
          <w:sz w:val="24"/>
        </w:rPr>
        <w:t>The applicant</w:t>
      </w:r>
      <w:r w:rsidR="00CB3B6D" w:rsidRPr="003A4881">
        <w:rPr>
          <w:rFonts w:ascii="Times New Roman" w:hAnsi="Times New Roman"/>
          <w:bCs/>
          <w:sz w:val="24"/>
        </w:rPr>
        <w:t>s</w:t>
      </w:r>
      <w:r w:rsidR="00CA0846" w:rsidRPr="003A4881">
        <w:rPr>
          <w:rFonts w:ascii="Times New Roman" w:hAnsi="Times New Roman"/>
          <w:bCs/>
          <w:sz w:val="24"/>
        </w:rPr>
        <w:t xml:space="preserve"> having stated that ‘</w:t>
      </w:r>
      <w:r w:rsidR="00CA0846" w:rsidRPr="003A4881">
        <w:rPr>
          <w:rFonts w:ascii="Times New Roman" w:hAnsi="Times New Roman"/>
          <w:bCs/>
          <w:i/>
          <w:iCs/>
          <w:sz w:val="24"/>
        </w:rPr>
        <w:t>an occupier becomes an unlawful occupier when there is no valid lease between the parties</w:t>
      </w:r>
      <w:r w:rsidR="00D208E4" w:rsidRPr="003A4881">
        <w:rPr>
          <w:rFonts w:ascii="Times New Roman" w:hAnsi="Times New Roman"/>
          <w:bCs/>
          <w:i/>
          <w:iCs/>
          <w:sz w:val="24"/>
        </w:rPr>
        <w:t>…’</w:t>
      </w:r>
      <w:r w:rsidR="00CA0846" w:rsidRPr="003A4881">
        <w:rPr>
          <w:rFonts w:ascii="Times New Roman" w:hAnsi="Times New Roman"/>
          <w:bCs/>
          <w:i/>
          <w:iCs/>
          <w:sz w:val="24"/>
        </w:rPr>
        <w:t>.</w:t>
      </w:r>
      <w:r w:rsidR="00CA0846">
        <w:rPr>
          <w:rStyle w:val="FootnoteReference"/>
          <w:rFonts w:ascii="Times New Roman" w:hAnsi="Times New Roman"/>
          <w:bCs/>
          <w:i/>
          <w:iCs/>
          <w:sz w:val="24"/>
        </w:rPr>
        <w:footnoteReference w:id="14"/>
      </w:r>
      <w:r w:rsidR="00CA0846" w:rsidRPr="003A4881">
        <w:rPr>
          <w:rFonts w:ascii="Times New Roman" w:hAnsi="Times New Roman"/>
          <w:bCs/>
          <w:sz w:val="24"/>
        </w:rPr>
        <w:t xml:space="preserve"> Whilst it</w:t>
      </w:r>
      <w:r w:rsidR="00CD62DC" w:rsidRPr="003A4881">
        <w:rPr>
          <w:rFonts w:ascii="Times New Roman" w:hAnsi="Times New Roman"/>
          <w:bCs/>
          <w:sz w:val="24"/>
        </w:rPr>
        <w:t xml:space="preserve"> is</w:t>
      </w:r>
      <w:r w:rsidR="00CA0846" w:rsidRPr="003A4881">
        <w:rPr>
          <w:rFonts w:ascii="Times New Roman" w:hAnsi="Times New Roman"/>
          <w:bCs/>
          <w:sz w:val="24"/>
        </w:rPr>
        <w:t xml:space="preserve"> correct that the said principle cannot be available to a </w:t>
      </w:r>
      <w:r w:rsidR="00CD62DC" w:rsidRPr="003A4881">
        <w:rPr>
          <w:rFonts w:ascii="Times New Roman" w:hAnsi="Times New Roman"/>
          <w:bCs/>
          <w:sz w:val="24"/>
        </w:rPr>
        <w:t xml:space="preserve">tenant who is not paying </w:t>
      </w:r>
      <w:r w:rsidR="00CA0846" w:rsidRPr="003A4881">
        <w:rPr>
          <w:rFonts w:ascii="Times New Roman" w:hAnsi="Times New Roman"/>
          <w:bCs/>
          <w:sz w:val="24"/>
        </w:rPr>
        <w:t xml:space="preserve">it does not </w:t>
      </w:r>
      <w:r w:rsidR="00CB3B6D" w:rsidRPr="003A4881">
        <w:rPr>
          <w:rFonts w:ascii="Times New Roman" w:hAnsi="Times New Roman"/>
          <w:bCs/>
          <w:i/>
          <w:iCs/>
          <w:sz w:val="24"/>
        </w:rPr>
        <w:t>ipso facto</w:t>
      </w:r>
      <w:r w:rsidR="00CB3B6D" w:rsidRPr="003A4881">
        <w:rPr>
          <w:rFonts w:ascii="Times New Roman" w:hAnsi="Times New Roman"/>
          <w:bCs/>
          <w:sz w:val="24"/>
        </w:rPr>
        <w:t xml:space="preserve"> </w:t>
      </w:r>
      <w:r w:rsidR="00CA0846" w:rsidRPr="003A4881">
        <w:rPr>
          <w:rFonts w:ascii="Times New Roman" w:hAnsi="Times New Roman"/>
          <w:bCs/>
          <w:sz w:val="24"/>
        </w:rPr>
        <w:t>mean</w:t>
      </w:r>
      <w:r w:rsidR="00CB3B6D" w:rsidRPr="003A4881">
        <w:rPr>
          <w:rFonts w:ascii="Times New Roman" w:hAnsi="Times New Roman"/>
          <w:bCs/>
          <w:sz w:val="24"/>
        </w:rPr>
        <w:t>s</w:t>
      </w:r>
      <w:r w:rsidR="00CA0846" w:rsidRPr="003A4881">
        <w:rPr>
          <w:rFonts w:ascii="Times New Roman" w:hAnsi="Times New Roman"/>
          <w:bCs/>
          <w:sz w:val="24"/>
        </w:rPr>
        <w:t xml:space="preserve"> that there is no lease agreement.  </w:t>
      </w:r>
    </w:p>
    <w:p w14:paraId="40DF259E" w14:textId="532E9642" w:rsidR="00CD62DC" w:rsidRPr="003A4881" w:rsidRDefault="003A4881" w:rsidP="003A4881">
      <w:pPr>
        <w:spacing w:after="480" w:line="480" w:lineRule="auto"/>
        <w:rPr>
          <w:rFonts w:ascii="Times New Roman" w:hAnsi="Times New Roman"/>
          <w:bCs/>
          <w:i/>
          <w:iCs/>
          <w:sz w:val="24"/>
        </w:rPr>
      </w:pPr>
      <w:r w:rsidRPr="00CA0846">
        <w:rPr>
          <w:rFonts w:ascii="Times New Roman" w:hAnsi="Times New Roman"/>
          <w:bCs/>
          <w:iCs/>
          <w:sz w:val="24"/>
        </w:rPr>
        <w:t>[29]</w:t>
      </w:r>
      <w:r w:rsidRPr="00CA0846">
        <w:rPr>
          <w:rFonts w:ascii="Times New Roman" w:hAnsi="Times New Roman"/>
          <w:bCs/>
          <w:iCs/>
          <w:sz w:val="24"/>
        </w:rPr>
        <w:tab/>
      </w:r>
      <w:r w:rsidR="00CD62DC" w:rsidRPr="003A4881">
        <w:rPr>
          <w:rFonts w:ascii="Times New Roman" w:hAnsi="Times New Roman"/>
          <w:bCs/>
          <w:sz w:val="24"/>
        </w:rPr>
        <w:t xml:space="preserve">The evidence presented buttress the </w:t>
      </w:r>
      <w:r w:rsidR="00E165A8" w:rsidRPr="003A4881">
        <w:rPr>
          <w:rFonts w:ascii="Times New Roman" w:hAnsi="Times New Roman"/>
          <w:bCs/>
          <w:sz w:val="24"/>
        </w:rPr>
        <w:t>contention</w:t>
      </w:r>
      <w:r w:rsidR="00CD62DC" w:rsidRPr="003A4881">
        <w:rPr>
          <w:rFonts w:ascii="Times New Roman" w:hAnsi="Times New Roman"/>
          <w:bCs/>
          <w:sz w:val="24"/>
        </w:rPr>
        <w:t xml:space="preserve"> that the applicants knew there that there was a lease agreement between the </w:t>
      </w:r>
      <w:r w:rsidR="00CB3B6D" w:rsidRPr="003A4881">
        <w:rPr>
          <w:rFonts w:ascii="Times New Roman" w:hAnsi="Times New Roman"/>
          <w:bCs/>
          <w:sz w:val="24"/>
        </w:rPr>
        <w:t>respondent and the previous owners</w:t>
      </w:r>
      <w:r w:rsidR="00CD62DC" w:rsidRPr="003A4881">
        <w:rPr>
          <w:rFonts w:ascii="Times New Roman" w:hAnsi="Times New Roman"/>
          <w:bCs/>
          <w:sz w:val="24"/>
        </w:rPr>
        <w:t xml:space="preserve">. </w:t>
      </w:r>
      <w:r w:rsidR="004C3AA5" w:rsidRPr="003A4881">
        <w:rPr>
          <w:rFonts w:ascii="Times New Roman" w:hAnsi="Times New Roman"/>
          <w:bCs/>
          <w:sz w:val="24"/>
        </w:rPr>
        <w:t>I</w:t>
      </w:r>
      <w:r w:rsidR="00CD62DC" w:rsidRPr="003A4881">
        <w:rPr>
          <w:rFonts w:ascii="Times New Roman" w:hAnsi="Times New Roman"/>
          <w:bCs/>
          <w:sz w:val="24"/>
        </w:rPr>
        <w:t xml:space="preserve">n this regard the instructions given to the conveyancing attorney </w:t>
      </w:r>
      <w:r w:rsidR="004C3AA5" w:rsidRPr="003A4881">
        <w:rPr>
          <w:rFonts w:ascii="Times New Roman" w:hAnsi="Times New Roman"/>
          <w:bCs/>
          <w:sz w:val="24"/>
        </w:rPr>
        <w:t xml:space="preserve">by the applicants </w:t>
      </w:r>
      <w:r w:rsidR="00CD62DC" w:rsidRPr="003A4881">
        <w:rPr>
          <w:rFonts w:ascii="Times New Roman" w:hAnsi="Times New Roman"/>
          <w:bCs/>
          <w:sz w:val="24"/>
        </w:rPr>
        <w:t>was to terminate the lease agreement. In addition, the applicants stated that the eviction proceedings against the respondent by the previous owner w</w:t>
      </w:r>
      <w:r w:rsidR="00D208E4" w:rsidRPr="003A4881">
        <w:rPr>
          <w:rFonts w:ascii="Times New Roman" w:hAnsi="Times New Roman"/>
          <w:bCs/>
          <w:sz w:val="24"/>
        </w:rPr>
        <w:t>as</w:t>
      </w:r>
      <w:r w:rsidR="00CD62DC" w:rsidRPr="003A4881">
        <w:rPr>
          <w:rFonts w:ascii="Times New Roman" w:hAnsi="Times New Roman"/>
          <w:bCs/>
          <w:sz w:val="24"/>
        </w:rPr>
        <w:t xml:space="preserve"> settled</w:t>
      </w:r>
      <w:r w:rsidR="00D208E4" w:rsidRPr="003A4881">
        <w:rPr>
          <w:rFonts w:ascii="Times New Roman" w:hAnsi="Times New Roman"/>
          <w:bCs/>
          <w:sz w:val="24"/>
        </w:rPr>
        <w:t xml:space="preserve"> between the parties</w:t>
      </w:r>
      <w:r w:rsidR="00CD62DC" w:rsidRPr="003A4881">
        <w:rPr>
          <w:rFonts w:ascii="Times New Roman" w:hAnsi="Times New Roman"/>
          <w:bCs/>
          <w:sz w:val="24"/>
        </w:rPr>
        <w:t xml:space="preserve"> by the re-instatement of the lease agreement.</w:t>
      </w:r>
    </w:p>
    <w:p w14:paraId="73CCB4CA" w14:textId="6FCAFA94" w:rsidR="00C65DF8" w:rsidRPr="003A4881" w:rsidRDefault="003A4881" w:rsidP="003A4881">
      <w:pPr>
        <w:spacing w:after="480" w:line="480" w:lineRule="auto"/>
        <w:rPr>
          <w:rFonts w:ascii="Times New Roman" w:hAnsi="Times New Roman"/>
          <w:bCs/>
          <w:i/>
          <w:iCs/>
          <w:sz w:val="24"/>
        </w:rPr>
      </w:pPr>
      <w:r w:rsidRPr="00E24715">
        <w:rPr>
          <w:rFonts w:ascii="Times New Roman" w:hAnsi="Times New Roman"/>
          <w:bCs/>
          <w:iCs/>
          <w:sz w:val="24"/>
        </w:rPr>
        <w:t>[30]</w:t>
      </w:r>
      <w:r w:rsidRPr="00E24715">
        <w:rPr>
          <w:rFonts w:ascii="Times New Roman" w:hAnsi="Times New Roman"/>
          <w:bCs/>
          <w:iCs/>
          <w:sz w:val="24"/>
        </w:rPr>
        <w:tab/>
      </w:r>
      <w:r w:rsidR="00CD62DC" w:rsidRPr="003A4881">
        <w:rPr>
          <w:rFonts w:ascii="Times New Roman" w:hAnsi="Times New Roman"/>
          <w:bCs/>
          <w:sz w:val="24"/>
        </w:rPr>
        <w:t xml:space="preserve">To the extent that the consent to occupy </w:t>
      </w:r>
      <w:r w:rsidR="004C3AA5" w:rsidRPr="003A4881">
        <w:rPr>
          <w:rFonts w:ascii="Times New Roman" w:hAnsi="Times New Roman"/>
          <w:bCs/>
          <w:sz w:val="24"/>
        </w:rPr>
        <w:t xml:space="preserve">through a </w:t>
      </w:r>
      <w:r w:rsidR="00CD62DC" w:rsidRPr="003A4881">
        <w:rPr>
          <w:rFonts w:ascii="Times New Roman" w:hAnsi="Times New Roman"/>
          <w:bCs/>
          <w:sz w:val="24"/>
        </w:rPr>
        <w:t xml:space="preserve">lease agreement was never terminated by the applicants the relief </w:t>
      </w:r>
      <w:r w:rsidR="00E165A8" w:rsidRPr="003A4881">
        <w:rPr>
          <w:rFonts w:ascii="Times New Roman" w:hAnsi="Times New Roman"/>
          <w:bCs/>
          <w:sz w:val="24"/>
        </w:rPr>
        <w:t xml:space="preserve">sought </w:t>
      </w:r>
      <w:r w:rsidR="00CD62DC" w:rsidRPr="003A4881">
        <w:rPr>
          <w:rFonts w:ascii="Times New Roman" w:hAnsi="Times New Roman"/>
          <w:bCs/>
          <w:sz w:val="24"/>
        </w:rPr>
        <w:t xml:space="preserve">based on the PIE Act would not be </w:t>
      </w:r>
      <w:r w:rsidR="004C3AA5" w:rsidRPr="003A4881">
        <w:rPr>
          <w:rFonts w:ascii="Times New Roman" w:hAnsi="Times New Roman"/>
          <w:bCs/>
          <w:sz w:val="24"/>
        </w:rPr>
        <w:t>competent a</w:t>
      </w:r>
      <w:r w:rsidR="00CD62DC" w:rsidRPr="003A4881">
        <w:rPr>
          <w:rFonts w:ascii="Times New Roman" w:hAnsi="Times New Roman"/>
          <w:bCs/>
          <w:sz w:val="24"/>
        </w:rPr>
        <w:t xml:space="preserve">s the respondent would not qualify as an unlawful occupier. </w:t>
      </w:r>
      <w:r w:rsidR="00C65DF8" w:rsidRPr="003A4881">
        <w:rPr>
          <w:rFonts w:ascii="Times New Roman" w:hAnsi="Times New Roman"/>
          <w:bCs/>
          <w:sz w:val="24"/>
        </w:rPr>
        <w:t xml:space="preserve">It was held by the SCA in </w:t>
      </w:r>
      <w:r w:rsidR="00C65DF8" w:rsidRPr="003A4881">
        <w:rPr>
          <w:rFonts w:ascii="Times New Roman" w:hAnsi="Times New Roman"/>
          <w:bCs/>
          <w:i/>
          <w:iCs/>
          <w:sz w:val="24"/>
        </w:rPr>
        <w:t>Petr</w:t>
      </w:r>
      <w:r w:rsidR="00CB3B6D" w:rsidRPr="003A4881">
        <w:rPr>
          <w:rFonts w:ascii="Times New Roman" w:hAnsi="Times New Roman"/>
          <w:bCs/>
          <w:i/>
          <w:iCs/>
          <w:sz w:val="24"/>
        </w:rPr>
        <w:t>a</w:t>
      </w:r>
      <w:r w:rsidR="00C65DF8" w:rsidRPr="003A4881">
        <w:rPr>
          <w:rFonts w:ascii="Times New Roman" w:hAnsi="Times New Roman"/>
          <w:bCs/>
          <w:i/>
          <w:iCs/>
          <w:sz w:val="24"/>
        </w:rPr>
        <w:t xml:space="preserve"> Davidan</w:t>
      </w:r>
      <w:r w:rsidR="00C65DF8">
        <w:rPr>
          <w:rStyle w:val="FootnoteReference"/>
          <w:rFonts w:ascii="Times New Roman" w:hAnsi="Times New Roman"/>
          <w:bCs/>
          <w:i/>
          <w:iCs/>
          <w:sz w:val="24"/>
        </w:rPr>
        <w:footnoteReference w:id="15"/>
      </w:r>
      <w:r w:rsidR="00C65DF8" w:rsidRPr="003A4881">
        <w:rPr>
          <w:rFonts w:ascii="Times New Roman" w:hAnsi="Times New Roman"/>
          <w:bCs/>
          <w:sz w:val="24"/>
        </w:rPr>
        <w:t xml:space="preserve"> that </w:t>
      </w:r>
      <w:r w:rsidR="008171FF" w:rsidRPr="003A4881">
        <w:rPr>
          <w:rFonts w:ascii="Times New Roman" w:hAnsi="Times New Roman"/>
          <w:bCs/>
          <w:sz w:val="24"/>
        </w:rPr>
        <w:t xml:space="preserve">consent is </w:t>
      </w:r>
      <w:r w:rsidR="00CB3B6D" w:rsidRPr="003A4881">
        <w:rPr>
          <w:rFonts w:ascii="Times New Roman" w:hAnsi="Times New Roman"/>
          <w:bCs/>
          <w:sz w:val="24"/>
        </w:rPr>
        <w:t xml:space="preserve">a </w:t>
      </w:r>
      <w:r w:rsidR="008171FF" w:rsidRPr="003A4881">
        <w:rPr>
          <w:rFonts w:ascii="Times New Roman" w:hAnsi="Times New Roman"/>
          <w:bCs/>
          <w:sz w:val="24"/>
        </w:rPr>
        <w:t xml:space="preserve">valid defence. </w:t>
      </w:r>
      <w:r w:rsidR="00D208E4" w:rsidRPr="003A4881">
        <w:rPr>
          <w:rFonts w:ascii="Times New Roman" w:hAnsi="Times New Roman"/>
          <w:bCs/>
          <w:sz w:val="24"/>
        </w:rPr>
        <w:t xml:space="preserve">As it is similar in this </w:t>
      </w:r>
      <w:r w:rsidR="00D208E4" w:rsidRPr="003A4881">
        <w:rPr>
          <w:rFonts w:ascii="Times New Roman" w:hAnsi="Times New Roman"/>
          <w:bCs/>
          <w:i/>
          <w:iCs/>
          <w:sz w:val="24"/>
        </w:rPr>
        <w:t xml:space="preserve">lis </w:t>
      </w:r>
      <w:r w:rsidR="00D208E4" w:rsidRPr="003A4881">
        <w:rPr>
          <w:rFonts w:ascii="Times New Roman" w:hAnsi="Times New Roman"/>
          <w:bCs/>
          <w:sz w:val="24"/>
        </w:rPr>
        <w:t>serving before me</w:t>
      </w:r>
      <w:r w:rsidR="008171FF" w:rsidRPr="003A4881">
        <w:rPr>
          <w:rFonts w:ascii="Times New Roman" w:hAnsi="Times New Roman"/>
          <w:bCs/>
          <w:sz w:val="24"/>
        </w:rPr>
        <w:t xml:space="preserve"> </w:t>
      </w:r>
      <w:r w:rsidR="008171FF" w:rsidRPr="003A4881">
        <w:rPr>
          <w:rFonts w:ascii="Times New Roman" w:hAnsi="Times New Roman"/>
          <w:bCs/>
          <w:i/>
          <w:iCs/>
          <w:sz w:val="24"/>
        </w:rPr>
        <w:t xml:space="preserve">‘The letter of 23 February 2018 merely calls upon the appellant to vacate the </w:t>
      </w:r>
      <w:r w:rsidR="008171FF" w:rsidRPr="003A4881">
        <w:rPr>
          <w:rFonts w:ascii="Times New Roman" w:hAnsi="Times New Roman"/>
          <w:bCs/>
          <w:i/>
          <w:iCs/>
          <w:sz w:val="24"/>
        </w:rPr>
        <w:lastRenderedPageBreak/>
        <w:t>property i</w:t>
      </w:r>
      <w:r w:rsidR="00D208E4" w:rsidRPr="003A4881">
        <w:rPr>
          <w:rFonts w:ascii="Times New Roman" w:hAnsi="Times New Roman"/>
          <w:bCs/>
          <w:i/>
          <w:iCs/>
          <w:sz w:val="24"/>
        </w:rPr>
        <w:t>f</w:t>
      </w:r>
      <w:r w:rsidR="008171FF" w:rsidRPr="003A4881">
        <w:rPr>
          <w:rFonts w:ascii="Times New Roman" w:hAnsi="Times New Roman"/>
          <w:bCs/>
          <w:i/>
          <w:iCs/>
          <w:sz w:val="24"/>
        </w:rPr>
        <w:t xml:space="preserve"> does not accept the offer for monthly tenancy. There is no notice of termination of the existing (oral) lease in the letter’</w:t>
      </w:r>
      <w:r w:rsidR="00CB3B6D" w:rsidRPr="003A4881">
        <w:rPr>
          <w:rFonts w:ascii="Times New Roman" w:hAnsi="Times New Roman"/>
          <w:bCs/>
          <w:i/>
          <w:iCs/>
          <w:sz w:val="24"/>
        </w:rPr>
        <w:t>.</w:t>
      </w:r>
      <w:r w:rsidR="008171FF">
        <w:rPr>
          <w:rStyle w:val="FootnoteReference"/>
          <w:rFonts w:ascii="Times New Roman" w:hAnsi="Times New Roman"/>
          <w:bCs/>
          <w:i/>
          <w:iCs/>
          <w:sz w:val="24"/>
        </w:rPr>
        <w:footnoteReference w:id="16"/>
      </w:r>
      <w:r w:rsidR="00CA0846" w:rsidRPr="003A4881">
        <w:rPr>
          <w:rFonts w:ascii="Times New Roman" w:hAnsi="Times New Roman"/>
          <w:bCs/>
          <w:i/>
          <w:iCs/>
          <w:sz w:val="24"/>
        </w:rPr>
        <w:t xml:space="preserve"> </w:t>
      </w:r>
      <w:r w:rsidR="00CA0846" w:rsidRPr="003A4881">
        <w:rPr>
          <w:rFonts w:ascii="Times New Roman" w:hAnsi="Times New Roman"/>
          <w:bCs/>
          <w:sz w:val="24"/>
        </w:rPr>
        <w:t xml:space="preserve">The </w:t>
      </w:r>
      <w:r w:rsidR="00CB3B6D" w:rsidRPr="003A4881">
        <w:rPr>
          <w:rFonts w:ascii="Times New Roman" w:hAnsi="Times New Roman"/>
          <w:bCs/>
          <w:sz w:val="24"/>
        </w:rPr>
        <w:t xml:space="preserve">court </w:t>
      </w:r>
      <w:r w:rsidR="00CA0846" w:rsidRPr="003A4881">
        <w:rPr>
          <w:rFonts w:ascii="Times New Roman" w:hAnsi="Times New Roman"/>
          <w:bCs/>
          <w:sz w:val="24"/>
        </w:rPr>
        <w:t>decided that absen</w:t>
      </w:r>
      <w:r w:rsidR="00D208E4" w:rsidRPr="003A4881">
        <w:rPr>
          <w:rFonts w:ascii="Times New Roman" w:hAnsi="Times New Roman"/>
          <w:bCs/>
          <w:sz w:val="24"/>
        </w:rPr>
        <w:t>t</w:t>
      </w:r>
      <w:r w:rsidR="00CA0846" w:rsidRPr="003A4881">
        <w:rPr>
          <w:rFonts w:ascii="Times New Roman" w:hAnsi="Times New Roman"/>
          <w:bCs/>
          <w:sz w:val="24"/>
        </w:rPr>
        <w:t xml:space="preserve"> the termination </w:t>
      </w:r>
      <w:r w:rsidR="00CB3B6D" w:rsidRPr="003A4881">
        <w:rPr>
          <w:rFonts w:ascii="Times New Roman" w:hAnsi="Times New Roman"/>
          <w:bCs/>
          <w:sz w:val="24"/>
        </w:rPr>
        <w:t xml:space="preserve">of the lease agreement </w:t>
      </w:r>
      <w:r w:rsidR="00CA0846" w:rsidRPr="003A4881">
        <w:rPr>
          <w:rFonts w:ascii="Times New Roman" w:hAnsi="Times New Roman"/>
          <w:bCs/>
          <w:sz w:val="24"/>
        </w:rPr>
        <w:t xml:space="preserve">is a fatal blow </w:t>
      </w:r>
      <w:r w:rsidR="00D208E4" w:rsidRPr="003A4881">
        <w:rPr>
          <w:rFonts w:ascii="Times New Roman" w:hAnsi="Times New Roman"/>
          <w:bCs/>
          <w:sz w:val="24"/>
        </w:rPr>
        <w:t xml:space="preserve">to the </w:t>
      </w:r>
      <w:r w:rsidR="00CA0846" w:rsidRPr="003A4881">
        <w:rPr>
          <w:rFonts w:ascii="Times New Roman" w:hAnsi="Times New Roman"/>
          <w:bCs/>
          <w:sz w:val="24"/>
        </w:rPr>
        <w:t>eviction proceedings in terms of the PIE Act.</w:t>
      </w:r>
    </w:p>
    <w:p w14:paraId="7D47AF5A" w14:textId="17BAC3E3" w:rsidR="00E24715" w:rsidRPr="00E24715" w:rsidRDefault="00E24715" w:rsidP="00CD62DC">
      <w:pPr>
        <w:pStyle w:val="ListParagraph"/>
        <w:spacing w:after="480" w:line="480" w:lineRule="auto"/>
        <w:ind w:left="0"/>
        <w:contextualSpacing w:val="0"/>
        <w:rPr>
          <w:rFonts w:ascii="Times New Roman" w:hAnsi="Times New Roman"/>
          <w:bCs/>
          <w:i/>
          <w:iCs/>
          <w:sz w:val="24"/>
        </w:rPr>
      </w:pPr>
      <w:r w:rsidRPr="00E24715">
        <w:rPr>
          <w:rFonts w:ascii="Times New Roman" w:hAnsi="Times New Roman"/>
          <w:bCs/>
          <w:i/>
          <w:iCs/>
          <w:sz w:val="24"/>
        </w:rPr>
        <w:t>Some points to ponder</w:t>
      </w:r>
    </w:p>
    <w:p w14:paraId="055EC19A" w14:textId="3CD3D8FD" w:rsidR="00CD62DC" w:rsidRPr="003A4881" w:rsidRDefault="003A4881" w:rsidP="003A4881">
      <w:pPr>
        <w:spacing w:after="480" w:line="480" w:lineRule="auto"/>
        <w:rPr>
          <w:rFonts w:ascii="Times New Roman" w:hAnsi="Times New Roman"/>
          <w:bCs/>
          <w:i/>
          <w:iCs/>
          <w:sz w:val="24"/>
        </w:rPr>
      </w:pPr>
      <w:r w:rsidRPr="00CA0846">
        <w:rPr>
          <w:rFonts w:ascii="Times New Roman" w:hAnsi="Times New Roman"/>
          <w:bCs/>
          <w:iCs/>
          <w:sz w:val="24"/>
        </w:rPr>
        <w:t>[31]</w:t>
      </w:r>
      <w:r w:rsidRPr="00CA0846">
        <w:rPr>
          <w:rFonts w:ascii="Times New Roman" w:hAnsi="Times New Roman"/>
          <w:bCs/>
          <w:iCs/>
          <w:sz w:val="24"/>
        </w:rPr>
        <w:tab/>
      </w:r>
      <w:r w:rsidR="00CD62DC" w:rsidRPr="003A4881">
        <w:rPr>
          <w:rFonts w:ascii="Times New Roman" w:hAnsi="Times New Roman"/>
          <w:bCs/>
          <w:sz w:val="24"/>
        </w:rPr>
        <w:t>Whilst it is</w:t>
      </w:r>
      <w:r w:rsidR="00E165A8" w:rsidRPr="003A4881">
        <w:rPr>
          <w:rFonts w:ascii="Times New Roman" w:hAnsi="Times New Roman"/>
          <w:bCs/>
          <w:sz w:val="24"/>
        </w:rPr>
        <w:t xml:space="preserve"> apparent</w:t>
      </w:r>
      <w:r w:rsidR="00CD62DC" w:rsidRPr="003A4881">
        <w:rPr>
          <w:rFonts w:ascii="Times New Roman" w:hAnsi="Times New Roman"/>
          <w:bCs/>
          <w:sz w:val="24"/>
        </w:rPr>
        <w:t xml:space="preserve"> that the respondent</w:t>
      </w:r>
      <w:r w:rsidR="00E165A8" w:rsidRPr="003A4881">
        <w:rPr>
          <w:rFonts w:ascii="Times New Roman" w:hAnsi="Times New Roman"/>
          <w:bCs/>
          <w:sz w:val="24"/>
        </w:rPr>
        <w:t xml:space="preserve"> is</w:t>
      </w:r>
      <w:r w:rsidR="00CD62DC" w:rsidRPr="003A4881">
        <w:rPr>
          <w:rFonts w:ascii="Times New Roman" w:hAnsi="Times New Roman"/>
          <w:bCs/>
          <w:sz w:val="24"/>
        </w:rPr>
        <w:t xml:space="preserve"> enjoying occupation of the property without paying rental the applicants appear to be prejudiced </w:t>
      </w:r>
      <w:r w:rsidR="008C2FEA" w:rsidRPr="003A4881">
        <w:rPr>
          <w:rFonts w:ascii="Times New Roman" w:hAnsi="Times New Roman"/>
          <w:bCs/>
          <w:sz w:val="24"/>
        </w:rPr>
        <w:t>for not receiving the rental</w:t>
      </w:r>
      <w:r w:rsidR="00CD62DC" w:rsidRPr="003A4881">
        <w:rPr>
          <w:rFonts w:ascii="Times New Roman" w:hAnsi="Times New Roman"/>
          <w:bCs/>
          <w:sz w:val="24"/>
        </w:rPr>
        <w:t xml:space="preserve">. This would discourage </w:t>
      </w:r>
      <w:r w:rsidR="004C3AA5" w:rsidRPr="003A4881">
        <w:rPr>
          <w:rFonts w:ascii="Times New Roman" w:hAnsi="Times New Roman"/>
          <w:bCs/>
          <w:sz w:val="24"/>
        </w:rPr>
        <w:t xml:space="preserve">rental market and </w:t>
      </w:r>
      <w:r w:rsidR="00CD62DC" w:rsidRPr="003A4881">
        <w:rPr>
          <w:rFonts w:ascii="Times New Roman" w:hAnsi="Times New Roman"/>
          <w:bCs/>
          <w:sz w:val="24"/>
        </w:rPr>
        <w:t>property inves</w:t>
      </w:r>
      <w:r w:rsidR="004C3AA5" w:rsidRPr="003A4881">
        <w:rPr>
          <w:rFonts w:ascii="Times New Roman" w:hAnsi="Times New Roman"/>
          <w:bCs/>
          <w:sz w:val="24"/>
        </w:rPr>
        <w:t>tors</w:t>
      </w:r>
      <w:r w:rsidR="00CD62DC" w:rsidRPr="003A4881">
        <w:rPr>
          <w:rFonts w:ascii="Times New Roman" w:hAnsi="Times New Roman"/>
          <w:bCs/>
          <w:sz w:val="24"/>
        </w:rPr>
        <w:t xml:space="preserve">. But applicants are not left without a remedy as they are entitled to sue for the rental in terms of the lease agreement which arose </w:t>
      </w:r>
      <w:r w:rsidR="00CD62DC" w:rsidRPr="003A4881">
        <w:rPr>
          <w:rFonts w:ascii="Times New Roman" w:hAnsi="Times New Roman"/>
          <w:bCs/>
          <w:i/>
          <w:iCs/>
          <w:sz w:val="24"/>
        </w:rPr>
        <w:t>ex lege</w:t>
      </w:r>
      <w:r w:rsidR="00CD62DC" w:rsidRPr="003A4881">
        <w:rPr>
          <w:rFonts w:ascii="Times New Roman" w:hAnsi="Times New Roman"/>
          <w:bCs/>
          <w:sz w:val="24"/>
        </w:rPr>
        <w:t>. In this regard the summons could be issued with automatic rental interdict.</w:t>
      </w:r>
    </w:p>
    <w:p w14:paraId="1F35D956" w14:textId="4E969734" w:rsidR="00CD62DC" w:rsidRPr="003A4881" w:rsidRDefault="003A4881" w:rsidP="003A4881">
      <w:pPr>
        <w:spacing w:after="480" w:line="480" w:lineRule="auto"/>
        <w:rPr>
          <w:rFonts w:ascii="Times New Roman" w:hAnsi="Times New Roman"/>
          <w:bCs/>
          <w:sz w:val="24"/>
        </w:rPr>
      </w:pPr>
      <w:r>
        <w:rPr>
          <w:rFonts w:ascii="Times New Roman" w:hAnsi="Times New Roman"/>
          <w:bCs/>
          <w:sz w:val="24"/>
        </w:rPr>
        <w:t>[32]</w:t>
      </w:r>
      <w:r>
        <w:rPr>
          <w:rFonts w:ascii="Times New Roman" w:hAnsi="Times New Roman"/>
          <w:bCs/>
          <w:sz w:val="24"/>
        </w:rPr>
        <w:tab/>
      </w:r>
      <w:r w:rsidR="00CD62DC" w:rsidRPr="003A4881">
        <w:rPr>
          <w:rFonts w:ascii="Times New Roman" w:hAnsi="Times New Roman"/>
          <w:bCs/>
          <w:sz w:val="24"/>
        </w:rPr>
        <w:t xml:space="preserve">The applicants may also have a recourse against the previous owners who should have granted the applicants </w:t>
      </w:r>
      <w:r w:rsidR="00CD62DC" w:rsidRPr="003A4881">
        <w:rPr>
          <w:rFonts w:ascii="Times New Roman" w:hAnsi="Times New Roman"/>
          <w:bCs/>
          <w:i/>
          <w:iCs/>
          <w:sz w:val="24"/>
        </w:rPr>
        <w:t>vacuo possessio</w:t>
      </w:r>
      <w:r w:rsidR="00CD62DC" w:rsidRPr="003A4881">
        <w:rPr>
          <w:rFonts w:ascii="Times New Roman" w:hAnsi="Times New Roman"/>
          <w:bCs/>
          <w:sz w:val="24"/>
        </w:rPr>
        <w:t xml:space="preserve"> (free and unburdened possession that a seller must give to a purchaser) unless if the applicants have negotiated a selling price down on the basis that they will fund the eviction process.  Ordinarily </w:t>
      </w:r>
      <w:r w:rsidR="00B1202B" w:rsidRPr="003A4881">
        <w:rPr>
          <w:rFonts w:ascii="Times New Roman" w:hAnsi="Times New Roman"/>
          <w:bCs/>
          <w:sz w:val="24"/>
        </w:rPr>
        <w:t>an i</w:t>
      </w:r>
      <w:r w:rsidR="00CD62DC" w:rsidRPr="003A4881">
        <w:rPr>
          <w:rFonts w:ascii="Times New Roman" w:hAnsi="Times New Roman"/>
          <w:bCs/>
          <w:sz w:val="24"/>
        </w:rPr>
        <w:t xml:space="preserve">nvestor would have visited the property he intends </w:t>
      </w:r>
      <w:r w:rsidR="004C3AA5" w:rsidRPr="003A4881">
        <w:rPr>
          <w:rFonts w:ascii="Times New Roman" w:hAnsi="Times New Roman"/>
          <w:bCs/>
          <w:sz w:val="24"/>
        </w:rPr>
        <w:t xml:space="preserve">to acquire </w:t>
      </w:r>
      <w:r w:rsidR="00CD62DC" w:rsidRPr="003A4881">
        <w:rPr>
          <w:rFonts w:ascii="Times New Roman" w:hAnsi="Times New Roman"/>
          <w:bCs/>
          <w:sz w:val="24"/>
        </w:rPr>
        <w:t xml:space="preserve">and had a discussion with the occupiers to establish any title they may claim underlying their occupation. It appears </w:t>
      </w:r>
      <w:r w:rsidR="00E165A8" w:rsidRPr="003A4881">
        <w:rPr>
          <w:rFonts w:ascii="Times New Roman" w:hAnsi="Times New Roman"/>
          <w:bCs/>
          <w:sz w:val="24"/>
        </w:rPr>
        <w:t xml:space="preserve">that the </w:t>
      </w:r>
      <w:r w:rsidR="00CD62DC" w:rsidRPr="003A4881">
        <w:rPr>
          <w:rFonts w:ascii="Times New Roman" w:hAnsi="Times New Roman"/>
          <w:bCs/>
          <w:sz w:val="24"/>
        </w:rPr>
        <w:t xml:space="preserve">facts surrounding the respondent’s occupation was made known </w:t>
      </w:r>
      <w:r w:rsidR="00E165A8" w:rsidRPr="003A4881">
        <w:rPr>
          <w:rFonts w:ascii="Times New Roman" w:hAnsi="Times New Roman"/>
          <w:bCs/>
          <w:sz w:val="24"/>
        </w:rPr>
        <w:t xml:space="preserve">to </w:t>
      </w:r>
      <w:r w:rsidR="00CD62DC" w:rsidRPr="003A4881">
        <w:rPr>
          <w:rFonts w:ascii="Times New Roman" w:hAnsi="Times New Roman"/>
          <w:bCs/>
          <w:sz w:val="24"/>
        </w:rPr>
        <w:t xml:space="preserve">the applicants hence is aware that there was an attempt to evict the respondent which was settled and further attempting to terminate the occupation through the conveyancing attorneys who </w:t>
      </w:r>
      <w:r w:rsidR="00D208E4" w:rsidRPr="003A4881">
        <w:rPr>
          <w:rFonts w:ascii="Times New Roman" w:hAnsi="Times New Roman"/>
          <w:bCs/>
          <w:sz w:val="24"/>
        </w:rPr>
        <w:t xml:space="preserve">have </w:t>
      </w:r>
      <w:r w:rsidR="00CD62DC" w:rsidRPr="003A4881">
        <w:rPr>
          <w:rFonts w:ascii="Times New Roman" w:hAnsi="Times New Roman"/>
          <w:bCs/>
          <w:sz w:val="24"/>
        </w:rPr>
        <w:t xml:space="preserve">not to have executed the instructions properly. </w:t>
      </w:r>
      <w:r w:rsidR="00B1202B" w:rsidRPr="003A4881">
        <w:rPr>
          <w:rFonts w:ascii="Times New Roman" w:hAnsi="Times New Roman"/>
          <w:bCs/>
          <w:sz w:val="24"/>
        </w:rPr>
        <w:t>As alluded to the applicants are not left without a remedy.</w:t>
      </w:r>
    </w:p>
    <w:p w14:paraId="37644627" w14:textId="07C09665" w:rsidR="00D208E4" w:rsidRPr="003A4881" w:rsidRDefault="003A4881" w:rsidP="003A4881">
      <w:pPr>
        <w:spacing w:after="480" w:line="480" w:lineRule="auto"/>
        <w:rPr>
          <w:rFonts w:ascii="Times New Roman" w:hAnsi="Times New Roman"/>
          <w:bCs/>
          <w:sz w:val="24"/>
        </w:rPr>
      </w:pPr>
      <w:r>
        <w:rPr>
          <w:rFonts w:ascii="Times New Roman" w:hAnsi="Times New Roman"/>
          <w:bCs/>
          <w:sz w:val="24"/>
        </w:rPr>
        <w:lastRenderedPageBreak/>
        <w:t>[33]</w:t>
      </w:r>
      <w:r>
        <w:rPr>
          <w:rFonts w:ascii="Times New Roman" w:hAnsi="Times New Roman"/>
          <w:bCs/>
          <w:sz w:val="24"/>
        </w:rPr>
        <w:tab/>
      </w:r>
      <w:r w:rsidR="00D208E4" w:rsidRPr="003A4881">
        <w:rPr>
          <w:rFonts w:ascii="Times New Roman" w:hAnsi="Times New Roman"/>
          <w:bCs/>
          <w:sz w:val="24"/>
        </w:rPr>
        <w:t xml:space="preserve">The issue of the notice to vacate being equated to the intention to terminate the consent to occupy </w:t>
      </w:r>
      <w:r w:rsidR="00E0369C" w:rsidRPr="003A4881">
        <w:rPr>
          <w:rFonts w:ascii="Times New Roman" w:hAnsi="Times New Roman"/>
          <w:bCs/>
          <w:sz w:val="24"/>
        </w:rPr>
        <w:t>w</w:t>
      </w:r>
      <w:r w:rsidR="00D208E4" w:rsidRPr="003A4881">
        <w:rPr>
          <w:rFonts w:ascii="Times New Roman" w:hAnsi="Times New Roman"/>
          <w:bCs/>
          <w:sz w:val="24"/>
        </w:rPr>
        <w:t xml:space="preserve">as not advanced vigorously and to this end a decision </w:t>
      </w:r>
      <w:r w:rsidR="004F6868" w:rsidRPr="003A4881">
        <w:rPr>
          <w:rFonts w:ascii="Times New Roman" w:hAnsi="Times New Roman"/>
          <w:bCs/>
          <w:sz w:val="24"/>
        </w:rPr>
        <w:t xml:space="preserve">whether termination of </w:t>
      </w:r>
      <w:r w:rsidR="00D208E4" w:rsidRPr="003A4881">
        <w:rPr>
          <w:rFonts w:ascii="Times New Roman" w:hAnsi="Times New Roman"/>
          <w:bCs/>
          <w:sz w:val="24"/>
        </w:rPr>
        <w:t>lawful occupation</w:t>
      </w:r>
      <w:r w:rsidR="004F6868">
        <w:rPr>
          <w:rStyle w:val="FootnoteReference"/>
          <w:rFonts w:ascii="Times New Roman" w:hAnsi="Times New Roman"/>
          <w:bCs/>
          <w:sz w:val="24"/>
        </w:rPr>
        <w:footnoteReference w:id="17"/>
      </w:r>
      <w:r w:rsidR="00D208E4" w:rsidRPr="003A4881">
        <w:rPr>
          <w:rFonts w:ascii="Times New Roman" w:hAnsi="Times New Roman"/>
          <w:bCs/>
          <w:sz w:val="24"/>
        </w:rPr>
        <w:t xml:space="preserve"> </w:t>
      </w:r>
      <w:r w:rsidR="00E0369C" w:rsidRPr="003A4881">
        <w:rPr>
          <w:rFonts w:ascii="Times New Roman" w:hAnsi="Times New Roman"/>
          <w:bCs/>
          <w:sz w:val="24"/>
        </w:rPr>
        <w:t>should be inferred from a vacation notice (or</w:t>
      </w:r>
      <w:r w:rsidR="00D208E4" w:rsidRPr="003A4881">
        <w:rPr>
          <w:rFonts w:ascii="Times New Roman" w:hAnsi="Times New Roman"/>
          <w:bCs/>
          <w:sz w:val="24"/>
        </w:rPr>
        <w:t xml:space="preserve"> be </w:t>
      </w:r>
      <w:r w:rsidR="00E0369C" w:rsidRPr="003A4881">
        <w:rPr>
          <w:rFonts w:ascii="Times New Roman" w:hAnsi="Times New Roman"/>
          <w:bCs/>
          <w:sz w:val="24"/>
        </w:rPr>
        <w:t>inferred from the parties’</w:t>
      </w:r>
      <w:r w:rsidR="00D208E4" w:rsidRPr="003A4881">
        <w:rPr>
          <w:rFonts w:ascii="Times New Roman" w:hAnsi="Times New Roman"/>
          <w:bCs/>
          <w:sz w:val="24"/>
        </w:rPr>
        <w:t xml:space="preserve"> conduct</w:t>
      </w:r>
      <w:r w:rsidR="00E0369C" w:rsidRPr="003A4881">
        <w:rPr>
          <w:rFonts w:ascii="Times New Roman" w:hAnsi="Times New Roman"/>
          <w:bCs/>
          <w:sz w:val="24"/>
        </w:rPr>
        <w:t>)</w:t>
      </w:r>
      <w:r w:rsidR="00D208E4" w:rsidRPr="003A4881">
        <w:rPr>
          <w:rFonts w:ascii="Times New Roman" w:hAnsi="Times New Roman"/>
          <w:bCs/>
          <w:sz w:val="24"/>
        </w:rPr>
        <w:t xml:space="preserve"> would await another day. </w:t>
      </w:r>
    </w:p>
    <w:p w14:paraId="4A022C09" w14:textId="77777777" w:rsidR="00CA0846" w:rsidRDefault="00CA0846" w:rsidP="00CA0846">
      <w:pPr>
        <w:pStyle w:val="ListParagraph"/>
        <w:spacing w:after="480" w:line="480" w:lineRule="auto"/>
        <w:ind w:left="0"/>
        <w:contextualSpacing w:val="0"/>
        <w:rPr>
          <w:rFonts w:ascii="Times New Roman" w:hAnsi="Times New Roman"/>
          <w:bCs/>
          <w:i/>
          <w:iCs/>
          <w:sz w:val="24"/>
        </w:rPr>
      </w:pPr>
      <w:r>
        <w:rPr>
          <w:rFonts w:ascii="Times New Roman" w:hAnsi="Times New Roman"/>
          <w:bCs/>
          <w:i/>
          <w:iCs/>
          <w:sz w:val="24"/>
        </w:rPr>
        <w:t>C</w:t>
      </w:r>
      <w:r w:rsidR="00BA20AA" w:rsidRPr="00416319">
        <w:rPr>
          <w:rFonts w:ascii="Times New Roman" w:hAnsi="Times New Roman"/>
          <w:bCs/>
          <w:i/>
          <w:iCs/>
          <w:sz w:val="24"/>
        </w:rPr>
        <w:t>onclusion</w:t>
      </w:r>
    </w:p>
    <w:p w14:paraId="0D4B14A6" w14:textId="3F2342D6" w:rsidR="00B1202B" w:rsidRPr="003A4881" w:rsidRDefault="003A4881" w:rsidP="003A4881">
      <w:pPr>
        <w:spacing w:after="480" w:line="480" w:lineRule="auto"/>
        <w:rPr>
          <w:rFonts w:ascii="Times New Roman" w:hAnsi="Times New Roman"/>
          <w:bCs/>
          <w:sz w:val="24"/>
        </w:rPr>
      </w:pPr>
      <w:r>
        <w:rPr>
          <w:rFonts w:ascii="Times New Roman" w:hAnsi="Times New Roman"/>
          <w:bCs/>
          <w:sz w:val="24"/>
        </w:rPr>
        <w:t>[34]</w:t>
      </w:r>
      <w:r>
        <w:rPr>
          <w:rFonts w:ascii="Times New Roman" w:hAnsi="Times New Roman"/>
          <w:bCs/>
          <w:sz w:val="24"/>
        </w:rPr>
        <w:tab/>
      </w:r>
      <w:r w:rsidR="00CA0846" w:rsidRPr="003A4881">
        <w:rPr>
          <w:rFonts w:ascii="Times New Roman" w:hAnsi="Times New Roman"/>
          <w:bCs/>
          <w:sz w:val="24"/>
        </w:rPr>
        <w:t>The applicants</w:t>
      </w:r>
      <w:r w:rsidR="00B1202B" w:rsidRPr="003A4881">
        <w:rPr>
          <w:rFonts w:ascii="Times New Roman" w:hAnsi="Times New Roman"/>
          <w:bCs/>
          <w:sz w:val="24"/>
        </w:rPr>
        <w:t xml:space="preserve">’ failure to successfully demonstrate that the respondent is an unlawful occupier dealt a fatal blow </w:t>
      </w:r>
      <w:r w:rsidR="004C3AA5" w:rsidRPr="003A4881">
        <w:rPr>
          <w:rFonts w:ascii="Times New Roman" w:hAnsi="Times New Roman"/>
          <w:bCs/>
          <w:sz w:val="24"/>
        </w:rPr>
        <w:t xml:space="preserve">to </w:t>
      </w:r>
      <w:r w:rsidR="00B1202B" w:rsidRPr="003A4881">
        <w:rPr>
          <w:rFonts w:ascii="Times New Roman" w:hAnsi="Times New Roman"/>
          <w:bCs/>
          <w:sz w:val="24"/>
        </w:rPr>
        <w:t xml:space="preserve">the </w:t>
      </w:r>
      <w:r w:rsidR="004C3AA5" w:rsidRPr="003A4881">
        <w:rPr>
          <w:rFonts w:ascii="Times New Roman" w:hAnsi="Times New Roman"/>
          <w:bCs/>
          <w:sz w:val="24"/>
        </w:rPr>
        <w:t xml:space="preserve">eviction </w:t>
      </w:r>
      <w:r w:rsidR="00B1202B" w:rsidRPr="003A4881">
        <w:rPr>
          <w:rFonts w:ascii="Times New Roman" w:hAnsi="Times New Roman"/>
          <w:bCs/>
          <w:sz w:val="24"/>
        </w:rPr>
        <w:t xml:space="preserve">application which </w:t>
      </w:r>
      <w:r w:rsidR="004C3AA5" w:rsidRPr="003A4881">
        <w:rPr>
          <w:rFonts w:ascii="Times New Roman" w:hAnsi="Times New Roman"/>
          <w:bCs/>
          <w:sz w:val="24"/>
        </w:rPr>
        <w:t xml:space="preserve">is </w:t>
      </w:r>
      <w:r w:rsidR="00B1202B" w:rsidRPr="003A4881">
        <w:rPr>
          <w:rFonts w:ascii="Times New Roman" w:hAnsi="Times New Roman"/>
          <w:bCs/>
          <w:sz w:val="24"/>
        </w:rPr>
        <w:t>bound to fail.</w:t>
      </w:r>
    </w:p>
    <w:p w14:paraId="5CD3EA11" w14:textId="275B2E32" w:rsidR="00B1202B" w:rsidRPr="00B1202B" w:rsidRDefault="00B1202B" w:rsidP="00B1202B">
      <w:pPr>
        <w:pStyle w:val="ListParagraph"/>
        <w:spacing w:after="480" w:line="480" w:lineRule="auto"/>
        <w:ind w:left="0"/>
        <w:contextualSpacing w:val="0"/>
        <w:rPr>
          <w:rFonts w:ascii="Times New Roman" w:hAnsi="Times New Roman"/>
          <w:bCs/>
          <w:i/>
          <w:iCs/>
          <w:sz w:val="24"/>
        </w:rPr>
      </w:pPr>
      <w:r w:rsidRPr="00B1202B">
        <w:rPr>
          <w:rFonts w:ascii="Times New Roman" w:hAnsi="Times New Roman"/>
          <w:bCs/>
          <w:i/>
          <w:iCs/>
          <w:sz w:val="24"/>
        </w:rPr>
        <w:t>Costs</w:t>
      </w:r>
    </w:p>
    <w:p w14:paraId="35126A39" w14:textId="25D4E13B" w:rsidR="005B3B3C" w:rsidRPr="003A4881" w:rsidRDefault="003A4881" w:rsidP="003A4881">
      <w:pPr>
        <w:spacing w:after="480" w:line="480" w:lineRule="auto"/>
        <w:rPr>
          <w:rFonts w:ascii="Times New Roman" w:hAnsi="Times New Roman"/>
          <w:bCs/>
          <w:sz w:val="24"/>
        </w:rPr>
      </w:pPr>
      <w:r>
        <w:rPr>
          <w:rFonts w:ascii="Times New Roman" w:hAnsi="Times New Roman"/>
          <w:bCs/>
          <w:sz w:val="24"/>
        </w:rPr>
        <w:t>[35]</w:t>
      </w:r>
      <w:r>
        <w:rPr>
          <w:rFonts w:ascii="Times New Roman" w:hAnsi="Times New Roman"/>
          <w:bCs/>
          <w:sz w:val="24"/>
        </w:rPr>
        <w:tab/>
      </w:r>
      <w:r w:rsidR="00B1202B" w:rsidRPr="003A4881">
        <w:rPr>
          <w:rFonts w:ascii="Times New Roman" w:hAnsi="Times New Roman"/>
          <w:bCs/>
          <w:sz w:val="24"/>
        </w:rPr>
        <w:t>The costs shall follow the results.</w:t>
      </w:r>
      <w:r w:rsidR="00CA0846" w:rsidRPr="003A4881">
        <w:rPr>
          <w:rFonts w:ascii="Times New Roman" w:hAnsi="Times New Roman"/>
          <w:bCs/>
          <w:sz w:val="24"/>
        </w:rPr>
        <w:t xml:space="preserve"> </w:t>
      </w:r>
    </w:p>
    <w:p w14:paraId="5CD15133" w14:textId="4D2A2944" w:rsidR="00B1202B" w:rsidRPr="00B1202B" w:rsidRDefault="00B1202B" w:rsidP="00B1202B">
      <w:pPr>
        <w:pStyle w:val="ListParagraph"/>
        <w:spacing w:after="480" w:line="480" w:lineRule="auto"/>
        <w:ind w:left="0"/>
        <w:contextualSpacing w:val="0"/>
        <w:rPr>
          <w:rFonts w:ascii="Times New Roman" w:hAnsi="Times New Roman"/>
          <w:bCs/>
          <w:i/>
          <w:iCs/>
          <w:sz w:val="24"/>
        </w:rPr>
      </w:pPr>
      <w:r w:rsidRPr="00B1202B">
        <w:rPr>
          <w:rFonts w:ascii="Times New Roman" w:hAnsi="Times New Roman"/>
          <w:bCs/>
          <w:i/>
          <w:iCs/>
          <w:sz w:val="24"/>
        </w:rPr>
        <w:t>Order</w:t>
      </w:r>
    </w:p>
    <w:p w14:paraId="689F8039" w14:textId="58497B8C" w:rsidR="00BA20AA" w:rsidRPr="003A4881" w:rsidRDefault="003A4881" w:rsidP="003A4881">
      <w:pPr>
        <w:spacing w:after="480" w:line="480" w:lineRule="auto"/>
        <w:rPr>
          <w:rFonts w:ascii="Times New Roman" w:hAnsi="Times New Roman"/>
          <w:bCs/>
          <w:sz w:val="24"/>
        </w:rPr>
      </w:pPr>
      <w:r w:rsidRPr="005B3B3C">
        <w:rPr>
          <w:rFonts w:ascii="Times New Roman" w:hAnsi="Times New Roman"/>
          <w:bCs/>
          <w:sz w:val="24"/>
        </w:rPr>
        <w:t>[36]</w:t>
      </w:r>
      <w:r w:rsidRPr="005B3B3C">
        <w:rPr>
          <w:rFonts w:ascii="Times New Roman" w:hAnsi="Times New Roman"/>
          <w:bCs/>
          <w:sz w:val="24"/>
        </w:rPr>
        <w:tab/>
      </w:r>
      <w:r w:rsidR="00BA20AA" w:rsidRPr="003A4881">
        <w:rPr>
          <w:rFonts w:ascii="Times New Roman" w:hAnsi="Times New Roman"/>
          <w:bCs/>
          <w:sz w:val="24"/>
        </w:rPr>
        <w:t>I grant the following order:</w:t>
      </w:r>
    </w:p>
    <w:p w14:paraId="19921787" w14:textId="6D05F03F" w:rsidR="004C3AA5" w:rsidRPr="003A4881" w:rsidRDefault="003A4881" w:rsidP="003A4881">
      <w:pPr>
        <w:spacing w:line="480" w:lineRule="auto"/>
        <w:ind w:left="1080" w:hanging="360"/>
        <w:rPr>
          <w:rFonts w:ascii="Times New Roman" w:hAnsi="Times New Roman"/>
          <w:bCs/>
          <w:i/>
          <w:iCs/>
          <w:sz w:val="24"/>
        </w:rPr>
      </w:pPr>
      <w:r>
        <w:rPr>
          <w:rFonts w:ascii="Times New Roman" w:hAnsi="Times New Roman"/>
          <w:bCs/>
          <w:i/>
          <w:iCs/>
          <w:sz w:val="24"/>
        </w:rPr>
        <w:t>1.</w:t>
      </w:r>
      <w:r>
        <w:rPr>
          <w:rFonts w:ascii="Times New Roman" w:hAnsi="Times New Roman"/>
          <w:bCs/>
          <w:i/>
          <w:iCs/>
          <w:sz w:val="24"/>
        </w:rPr>
        <w:tab/>
      </w:r>
      <w:r w:rsidR="004C3AA5" w:rsidRPr="003A4881">
        <w:rPr>
          <w:rFonts w:ascii="Times New Roman" w:hAnsi="Times New Roman"/>
          <w:bCs/>
          <w:i/>
          <w:iCs/>
          <w:sz w:val="24"/>
        </w:rPr>
        <w:t>The respondent’s interlocutory application is dismissed with costs,</w:t>
      </w:r>
    </w:p>
    <w:p w14:paraId="08EFF8B4" w14:textId="3C019073" w:rsidR="00BA20AA" w:rsidRPr="003A4881" w:rsidRDefault="003A4881" w:rsidP="003A4881">
      <w:pPr>
        <w:spacing w:line="480" w:lineRule="auto"/>
        <w:ind w:left="1080" w:hanging="360"/>
        <w:rPr>
          <w:rFonts w:ascii="Times New Roman" w:hAnsi="Times New Roman"/>
          <w:bCs/>
          <w:i/>
          <w:iCs/>
          <w:sz w:val="24"/>
        </w:rPr>
      </w:pPr>
      <w:r w:rsidRPr="004C3AA5">
        <w:rPr>
          <w:rFonts w:ascii="Times New Roman" w:hAnsi="Times New Roman"/>
          <w:bCs/>
          <w:i/>
          <w:iCs/>
          <w:sz w:val="24"/>
        </w:rPr>
        <w:t>2.</w:t>
      </w:r>
      <w:r w:rsidRPr="004C3AA5">
        <w:rPr>
          <w:rFonts w:ascii="Times New Roman" w:hAnsi="Times New Roman"/>
          <w:bCs/>
          <w:i/>
          <w:iCs/>
          <w:sz w:val="24"/>
        </w:rPr>
        <w:tab/>
      </w:r>
      <w:r w:rsidR="00BA20AA" w:rsidRPr="003A4881">
        <w:rPr>
          <w:rFonts w:ascii="Times New Roman" w:hAnsi="Times New Roman"/>
          <w:bCs/>
          <w:i/>
          <w:iCs/>
          <w:sz w:val="24"/>
        </w:rPr>
        <w:t xml:space="preserve">The </w:t>
      </w:r>
      <w:r w:rsidR="00CA0846" w:rsidRPr="003A4881">
        <w:rPr>
          <w:rFonts w:ascii="Times New Roman" w:hAnsi="Times New Roman"/>
          <w:bCs/>
          <w:i/>
          <w:iCs/>
          <w:sz w:val="24"/>
        </w:rPr>
        <w:t xml:space="preserve">application for eviction is dismissed </w:t>
      </w:r>
      <w:r w:rsidR="00BA20AA" w:rsidRPr="003A4881">
        <w:rPr>
          <w:rFonts w:ascii="Times New Roman" w:hAnsi="Times New Roman"/>
          <w:bCs/>
          <w:i/>
          <w:iCs/>
          <w:sz w:val="24"/>
        </w:rPr>
        <w:t>with costs</w:t>
      </w:r>
    </w:p>
    <w:p w14:paraId="7924C11E" w14:textId="6914625D" w:rsidR="00BA20AA" w:rsidRPr="003F409D" w:rsidRDefault="00BA20AA" w:rsidP="00BA20AA">
      <w:pPr>
        <w:pStyle w:val="ListParagraph"/>
        <w:spacing w:line="480" w:lineRule="auto"/>
        <w:ind w:left="1080"/>
        <w:rPr>
          <w:rFonts w:ascii="Times New Roman" w:hAnsi="Times New Roman"/>
          <w:bCs/>
          <w:i/>
          <w:iCs/>
          <w:sz w:val="24"/>
        </w:rPr>
      </w:pPr>
    </w:p>
    <w:p w14:paraId="0B8A0061" w14:textId="14831ECC" w:rsidR="009B1397" w:rsidRPr="004409A1" w:rsidRDefault="009B1397" w:rsidP="009B1397">
      <w:pPr>
        <w:pStyle w:val="ListParagraph"/>
        <w:keepNext/>
        <w:tabs>
          <w:tab w:val="right" w:pos="0"/>
        </w:tabs>
        <w:ind w:left="0"/>
        <w:jc w:val="right"/>
        <w:rPr>
          <w:rFonts w:ascii="Times New Roman" w:hAnsi="Times New Roman"/>
          <w:sz w:val="24"/>
        </w:rPr>
      </w:pPr>
      <w:r w:rsidRPr="004409A1">
        <w:rPr>
          <w:rFonts w:ascii="Times New Roman" w:hAnsi="Times New Roman"/>
          <w:sz w:val="24"/>
        </w:rPr>
        <w:t>_____________</w:t>
      </w:r>
    </w:p>
    <w:p w14:paraId="483D518B" w14:textId="77777777" w:rsidR="009B1397" w:rsidRPr="005E7535" w:rsidRDefault="009B1397" w:rsidP="009B1397">
      <w:pPr>
        <w:pStyle w:val="ListParagraph"/>
        <w:tabs>
          <w:tab w:val="right" w:pos="0"/>
        </w:tabs>
        <w:ind w:left="0"/>
        <w:jc w:val="right"/>
        <w:rPr>
          <w:rFonts w:ascii="Times New Roman" w:hAnsi="Times New Roman"/>
          <w:bCs/>
          <w:sz w:val="24"/>
        </w:rPr>
      </w:pPr>
      <w:r w:rsidRPr="005E7535">
        <w:rPr>
          <w:rFonts w:ascii="Times New Roman" w:hAnsi="Times New Roman"/>
          <w:bCs/>
          <w:sz w:val="24"/>
        </w:rPr>
        <w:t xml:space="preserve">Mokate Victor Noko </w:t>
      </w:r>
    </w:p>
    <w:p w14:paraId="736E2632" w14:textId="77777777" w:rsidR="009B1397" w:rsidRPr="005E7535" w:rsidRDefault="009B1397" w:rsidP="009B1397">
      <w:pPr>
        <w:pStyle w:val="ListParagraph"/>
        <w:tabs>
          <w:tab w:val="right" w:pos="0"/>
        </w:tabs>
        <w:ind w:left="0"/>
        <w:jc w:val="right"/>
        <w:rPr>
          <w:rFonts w:ascii="Times New Roman" w:hAnsi="Times New Roman"/>
          <w:bCs/>
          <w:sz w:val="24"/>
        </w:rPr>
      </w:pPr>
      <w:r w:rsidRPr="005E7535">
        <w:rPr>
          <w:rFonts w:ascii="Times New Roman" w:hAnsi="Times New Roman"/>
          <w:bCs/>
          <w:sz w:val="24"/>
        </w:rPr>
        <w:t xml:space="preserve">Judge </w:t>
      </w:r>
      <w:r>
        <w:rPr>
          <w:rFonts w:ascii="Times New Roman" w:hAnsi="Times New Roman"/>
          <w:bCs/>
          <w:sz w:val="24"/>
        </w:rPr>
        <w:t>o</w:t>
      </w:r>
      <w:r w:rsidRPr="005E7535">
        <w:rPr>
          <w:rFonts w:ascii="Times New Roman" w:hAnsi="Times New Roman"/>
          <w:bCs/>
          <w:sz w:val="24"/>
        </w:rPr>
        <w:t xml:space="preserve">f </w:t>
      </w:r>
      <w:r>
        <w:rPr>
          <w:rFonts w:ascii="Times New Roman" w:hAnsi="Times New Roman"/>
          <w:bCs/>
          <w:sz w:val="24"/>
        </w:rPr>
        <w:t>t</w:t>
      </w:r>
      <w:r w:rsidRPr="005E7535">
        <w:rPr>
          <w:rFonts w:ascii="Times New Roman" w:hAnsi="Times New Roman"/>
          <w:bCs/>
          <w:sz w:val="24"/>
        </w:rPr>
        <w:t xml:space="preserve">he High Court </w:t>
      </w:r>
    </w:p>
    <w:p w14:paraId="107523DB" w14:textId="77777777" w:rsidR="000E1C65" w:rsidRPr="004409A1" w:rsidRDefault="000E1C65" w:rsidP="000E1C65">
      <w:pPr>
        <w:pStyle w:val="ListParagraph"/>
        <w:tabs>
          <w:tab w:val="right" w:pos="0"/>
          <w:tab w:val="left" w:pos="4253"/>
        </w:tabs>
        <w:ind w:left="0"/>
        <w:jc w:val="center"/>
        <w:rPr>
          <w:rFonts w:ascii="Times New Roman" w:hAnsi="Times New Roman"/>
          <w:b/>
          <w:sz w:val="24"/>
        </w:rPr>
      </w:pPr>
    </w:p>
    <w:p w14:paraId="33E60446" w14:textId="74C07AF4" w:rsidR="000E1C65" w:rsidRPr="004409A1" w:rsidRDefault="000E1C65" w:rsidP="000E1C65">
      <w:pPr>
        <w:pStyle w:val="ListParagraph"/>
        <w:spacing w:after="200"/>
        <w:ind w:left="0"/>
        <w:rPr>
          <w:rFonts w:ascii="Times New Roman" w:eastAsia="Arial Unicode MS" w:hAnsi="Times New Roman"/>
          <w:bCs/>
          <w:sz w:val="24"/>
        </w:rPr>
      </w:pPr>
      <w:r w:rsidRPr="004409A1">
        <w:rPr>
          <w:rFonts w:ascii="Times New Roman" w:eastAsia="Arial Unicode MS" w:hAnsi="Times New Roman"/>
          <w:bCs/>
          <w:sz w:val="24"/>
        </w:rPr>
        <w:t xml:space="preserve">This judgement was prepared and authored by </w:t>
      </w:r>
      <w:r w:rsidR="00C24342">
        <w:rPr>
          <w:rFonts w:ascii="Times New Roman" w:eastAsia="Arial Unicode MS" w:hAnsi="Times New Roman"/>
          <w:bCs/>
          <w:sz w:val="24"/>
        </w:rPr>
        <w:t xml:space="preserve">Judge </w:t>
      </w:r>
      <w:r w:rsidR="00635EE9">
        <w:rPr>
          <w:rFonts w:ascii="Times New Roman" w:eastAsia="Arial Unicode MS" w:hAnsi="Times New Roman"/>
          <w:bCs/>
          <w:sz w:val="24"/>
        </w:rPr>
        <w:t xml:space="preserve">Noko </w:t>
      </w:r>
      <w:r w:rsidRPr="004409A1">
        <w:rPr>
          <w:rFonts w:ascii="Times New Roman" w:eastAsia="Arial Unicode MS" w:hAnsi="Times New Roman"/>
          <w:bCs/>
          <w:sz w:val="24"/>
        </w:rPr>
        <w:t xml:space="preserve">and is handed down electronically by circulation to the Parties / their legal representatives by email and by </w:t>
      </w:r>
      <w:r w:rsidRPr="004409A1">
        <w:rPr>
          <w:rFonts w:ascii="Times New Roman" w:eastAsia="Arial Unicode MS" w:hAnsi="Times New Roman"/>
          <w:bCs/>
          <w:sz w:val="24"/>
        </w:rPr>
        <w:lastRenderedPageBreak/>
        <w:t>uploading it to the electronic file of this matter on CaseLines. The date of the judgment is deemed to be</w:t>
      </w:r>
      <w:r>
        <w:rPr>
          <w:rFonts w:ascii="Times New Roman" w:eastAsia="Arial Unicode MS" w:hAnsi="Times New Roman"/>
          <w:bCs/>
          <w:sz w:val="24"/>
        </w:rPr>
        <w:t xml:space="preserve"> </w:t>
      </w:r>
      <w:r w:rsidR="004C3AA5" w:rsidRPr="004C3AA5">
        <w:rPr>
          <w:rFonts w:ascii="Times New Roman" w:eastAsia="Arial Unicode MS" w:hAnsi="Times New Roman"/>
          <w:b/>
          <w:sz w:val="24"/>
        </w:rPr>
        <w:t>21</w:t>
      </w:r>
      <w:r w:rsidR="008159C8">
        <w:rPr>
          <w:rFonts w:ascii="Times New Roman" w:eastAsia="Arial Unicode MS" w:hAnsi="Times New Roman"/>
          <w:bCs/>
          <w:sz w:val="24"/>
        </w:rPr>
        <w:t xml:space="preserve"> </w:t>
      </w:r>
      <w:r w:rsidR="00A60699">
        <w:rPr>
          <w:rFonts w:ascii="Times New Roman" w:eastAsia="Arial Unicode MS" w:hAnsi="Times New Roman"/>
          <w:b/>
          <w:sz w:val="24"/>
        </w:rPr>
        <w:t>February</w:t>
      </w:r>
      <w:r w:rsidR="00E475FD">
        <w:rPr>
          <w:rFonts w:ascii="Times New Roman" w:eastAsia="Arial Unicode MS" w:hAnsi="Times New Roman"/>
          <w:b/>
          <w:sz w:val="24"/>
        </w:rPr>
        <w:t xml:space="preserve"> </w:t>
      </w:r>
      <w:r w:rsidR="008D5FEB">
        <w:rPr>
          <w:rFonts w:ascii="Times New Roman" w:eastAsia="Arial Unicode MS" w:hAnsi="Times New Roman"/>
          <w:b/>
          <w:sz w:val="24"/>
        </w:rPr>
        <w:t>202</w:t>
      </w:r>
      <w:r w:rsidR="007E4893">
        <w:rPr>
          <w:rFonts w:ascii="Times New Roman" w:eastAsia="Arial Unicode MS" w:hAnsi="Times New Roman"/>
          <w:b/>
          <w:sz w:val="24"/>
        </w:rPr>
        <w:t>4</w:t>
      </w:r>
      <w:r w:rsidRPr="004409A1">
        <w:rPr>
          <w:rFonts w:ascii="Times New Roman" w:eastAsia="Arial Unicode MS" w:hAnsi="Times New Roman"/>
          <w:b/>
          <w:sz w:val="24"/>
        </w:rPr>
        <w:t>.</w:t>
      </w:r>
    </w:p>
    <w:p w14:paraId="1A3EC820" w14:textId="77777777" w:rsidR="000E1C65" w:rsidRDefault="000E1C65" w:rsidP="001B6EC5">
      <w:pPr>
        <w:pStyle w:val="ListParagraph"/>
        <w:tabs>
          <w:tab w:val="right" w:pos="0"/>
          <w:tab w:val="left" w:pos="4253"/>
        </w:tabs>
        <w:ind w:left="0"/>
        <w:rPr>
          <w:rFonts w:ascii="Times New Roman" w:hAnsi="Times New Roman"/>
          <w:b/>
          <w:sz w:val="24"/>
        </w:rPr>
      </w:pPr>
    </w:p>
    <w:p w14:paraId="2355F902" w14:textId="172A2BE0" w:rsidR="007E4893" w:rsidRDefault="007E4893" w:rsidP="007E4893">
      <w:pPr>
        <w:pStyle w:val="ListParagraph"/>
        <w:tabs>
          <w:tab w:val="right" w:pos="8647"/>
        </w:tabs>
        <w:ind w:left="0"/>
        <w:rPr>
          <w:rFonts w:ascii="Times New Roman" w:hAnsi="Times New Roman"/>
          <w:sz w:val="24"/>
        </w:rPr>
      </w:pPr>
      <w:r>
        <w:rPr>
          <w:rFonts w:ascii="Times New Roman" w:hAnsi="Times New Roman"/>
          <w:sz w:val="24"/>
        </w:rPr>
        <w:t>Date of hearing:</w:t>
      </w:r>
      <w:r>
        <w:rPr>
          <w:rFonts w:ascii="Times New Roman" w:hAnsi="Times New Roman"/>
          <w:sz w:val="24"/>
        </w:rPr>
        <w:tab/>
      </w:r>
      <w:r w:rsidR="00E3064C">
        <w:rPr>
          <w:rFonts w:ascii="Times New Roman" w:hAnsi="Times New Roman"/>
          <w:sz w:val="24"/>
        </w:rPr>
        <w:t>9 November 2023</w:t>
      </w:r>
    </w:p>
    <w:p w14:paraId="343E95CC" w14:textId="6675DEC1" w:rsidR="007E4893" w:rsidRDefault="007E4893" w:rsidP="007E4893">
      <w:pPr>
        <w:pStyle w:val="ListParagraph"/>
        <w:tabs>
          <w:tab w:val="right" w:pos="8647"/>
        </w:tabs>
        <w:ind w:left="0"/>
        <w:rPr>
          <w:rFonts w:ascii="Times New Roman" w:hAnsi="Times New Roman"/>
          <w:sz w:val="24"/>
        </w:rPr>
      </w:pPr>
      <w:r>
        <w:rPr>
          <w:rFonts w:ascii="Times New Roman" w:hAnsi="Times New Roman"/>
          <w:sz w:val="24"/>
        </w:rPr>
        <w:t>D</w:t>
      </w:r>
      <w:r w:rsidR="00061AB8">
        <w:rPr>
          <w:rFonts w:ascii="Times New Roman" w:hAnsi="Times New Roman"/>
          <w:sz w:val="24"/>
        </w:rPr>
        <w:t>a</w:t>
      </w:r>
      <w:r>
        <w:rPr>
          <w:rFonts w:ascii="Times New Roman" w:hAnsi="Times New Roman"/>
          <w:sz w:val="24"/>
        </w:rPr>
        <w:t>te of judgment:</w:t>
      </w:r>
      <w:r>
        <w:rPr>
          <w:rFonts w:ascii="Times New Roman" w:hAnsi="Times New Roman"/>
          <w:sz w:val="24"/>
        </w:rPr>
        <w:tab/>
      </w:r>
      <w:r w:rsidR="004C3AA5">
        <w:rPr>
          <w:rFonts w:ascii="Times New Roman" w:hAnsi="Times New Roman"/>
          <w:sz w:val="24"/>
        </w:rPr>
        <w:t>21 February</w:t>
      </w:r>
      <w:r w:rsidR="00A60699">
        <w:rPr>
          <w:rFonts w:ascii="Times New Roman" w:hAnsi="Times New Roman"/>
          <w:sz w:val="24"/>
        </w:rPr>
        <w:t xml:space="preserve"> </w:t>
      </w:r>
      <w:r w:rsidR="0003793D">
        <w:rPr>
          <w:rFonts w:ascii="Times New Roman" w:hAnsi="Times New Roman"/>
          <w:sz w:val="24"/>
        </w:rPr>
        <w:t>202</w:t>
      </w:r>
      <w:r w:rsidR="00AF7E66">
        <w:rPr>
          <w:rFonts w:ascii="Times New Roman" w:hAnsi="Times New Roman"/>
          <w:sz w:val="24"/>
        </w:rPr>
        <w:t>4</w:t>
      </w:r>
    </w:p>
    <w:p w14:paraId="48EC1106" w14:textId="77777777" w:rsidR="007E4893" w:rsidRDefault="007E4893" w:rsidP="001B6EC5">
      <w:pPr>
        <w:pStyle w:val="ListParagraph"/>
        <w:tabs>
          <w:tab w:val="right" w:pos="0"/>
          <w:tab w:val="left" w:pos="4253"/>
        </w:tabs>
        <w:ind w:left="0"/>
        <w:rPr>
          <w:rFonts w:ascii="Times New Roman" w:hAnsi="Times New Roman"/>
          <w:b/>
          <w:sz w:val="24"/>
        </w:rPr>
      </w:pPr>
    </w:p>
    <w:p w14:paraId="338F216F" w14:textId="42F23A9C" w:rsidR="001B6EC5" w:rsidRDefault="001B6EC5" w:rsidP="001B6EC5">
      <w:pPr>
        <w:pStyle w:val="ListParagraph"/>
        <w:tabs>
          <w:tab w:val="right" w:pos="0"/>
          <w:tab w:val="left" w:pos="4253"/>
        </w:tabs>
        <w:ind w:left="0"/>
        <w:rPr>
          <w:rFonts w:ascii="Times New Roman" w:hAnsi="Times New Roman"/>
          <w:b/>
          <w:sz w:val="24"/>
        </w:rPr>
      </w:pPr>
      <w:r>
        <w:rPr>
          <w:rFonts w:ascii="Times New Roman" w:hAnsi="Times New Roman"/>
          <w:b/>
          <w:sz w:val="24"/>
        </w:rPr>
        <w:t>Appearances</w:t>
      </w:r>
    </w:p>
    <w:p w14:paraId="601071C1" w14:textId="08358161" w:rsidR="001B6EC5" w:rsidRDefault="00EA4F65" w:rsidP="001B6EC5">
      <w:pPr>
        <w:pStyle w:val="ListParagraph"/>
        <w:tabs>
          <w:tab w:val="right" w:pos="8647"/>
        </w:tabs>
        <w:ind w:left="0"/>
        <w:rPr>
          <w:rFonts w:ascii="Times New Roman" w:hAnsi="Times New Roman"/>
          <w:sz w:val="24"/>
        </w:rPr>
      </w:pPr>
      <w:r>
        <w:rPr>
          <w:rFonts w:ascii="Times New Roman" w:hAnsi="Times New Roman"/>
          <w:sz w:val="24"/>
        </w:rPr>
        <w:t>F</w:t>
      </w:r>
      <w:r w:rsidR="001B6EC5">
        <w:rPr>
          <w:rFonts w:ascii="Times New Roman" w:hAnsi="Times New Roman"/>
          <w:sz w:val="24"/>
        </w:rPr>
        <w:t>or the Applicant</w:t>
      </w:r>
      <w:r w:rsidR="001170ED">
        <w:rPr>
          <w:rFonts w:ascii="Times New Roman" w:hAnsi="Times New Roman"/>
          <w:sz w:val="24"/>
        </w:rPr>
        <w:t>s</w:t>
      </w:r>
      <w:r w:rsidR="001B6EC5" w:rsidRPr="00AB7752">
        <w:rPr>
          <w:rFonts w:ascii="Times New Roman" w:hAnsi="Times New Roman"/>
          <w:sz w:val="24"/>
        </w:rPr>
        <w:t xml:space="preserve">: </w:t>
      </w:r>
      <w:r w:rsidR="001B6EC5" w:rsidRPr="00AB7752">
        <w:rPr>
          <w:rFonts w:ascii="Times New Roman" w:hAnsi="Times New Roman"/>
          <w:sz w:val="24"/>
        </w:rPr>
        <w:tab/>
      </w:r>
      <w:r w:rsidR="00A60699">
        <w:rPr>
          <w:rFonts w:ascii="Times New Roman" w:hAnsi="Times New Roman"/>
          <w:sz w:val="24"/>
        </w:rPr>
        <w:t xml:space="preserve">Adv </w:t>
      </w:r>
      <w:r w:rsidR="004C3AA5">
        <w:rPr>
          <w:rFonts w:ascii="Times New Roman" w:hAnsi="Times New Roman"/>
          <w:sz w:val="24"/>
        </w:rPr>
        <w:t xml:space="preserve">R Carvalheria </w:t>
      </w:r>
    </w:p>
    <w:p w14:paraId="71E8E2E9" w14:textId="170B2222" w:rsidR="001B6EC5" w:rsidRDefault="001B6EC5" w:rsidP="001B6EC5">
      <w:pPr>
        <w:pStyle w:val="ListParagraph"/>
        <w:tabs>
          <w:tab w:val="right" w:pos="8647"/>
        </w:tabs>
        <w:ind w:left="0"/>
        <w:rPr>
          <w:rFonts w:ascii="Times New Roman" w:hAnsi="Times New Roman"/>
          <w:sz w:val="24"/>
        </w:rPr>
      </w:pPr>
      <w:r>
        <w:rPr>
          <w:rFonts w:ascii="Times New Roman" w:hAnsi="Times New Roman"/>
          <w:sz w:val="24"/>
        </w:rPr>
        <w:t>Attorneys for the Applicant</w:t>
      </w:r>
      <w:r w:rsidR="001170ED">
        <w:rPr>
          <w:rFonts w:ascii="Times New Roman" w:hAnsi="Times New Roman"/>
          <w:sz w:val="24"/>
        </w:rPr>
        <w:t>s</w:t>
      </w:r>
      <w:r>
        <w:rPr>
          <w:rFonts w:ascii="Times New Roman" w:hAnsi="Times New Roman"/>
          <w:sz w:val="24"/>
        </w:rPr>
        <w:t>:</w:t>
      </w:r>
      <w:r>
        <w:rPr>
          <w:rFonts w:ascii="Times New Roman" w:hAnsi="Times New Roman"/>
          <w:sz w:val="24"/>
        </w:rPr>
        <w:tab/>
      </w:r>
      <w:r w:rsidR="004C3AA5">
        <w:rPr>
          <w:rFonts w:ascii="Times New Roman" w:hAnsi="Times New Roman"/>
          <w:sz w:val="24"/>
        </w:rPr>
        <w:t>Baloyi SM</w:t>
      </w:r>
      <w:r w:rsidR="00E3064C">
        <w:rPr>
          <w:rFonts w:ascii="Times New Roman" w:hAnsi="Times New Roman"/>
          <w:sz w:val="24"/>
        </w:rPr>
        <w:t xml:space="preserve"> Attorneys</w:t>
      </w:r>
      <w:r w:rsidR="008D5FEB">
        <w:rPr>
          <w:rFonts w:ascii="Times New Roman" w:hAnsi="Times New Roman"/>
          <w:sz w:val="24"/>
        </w:rPr>
        <w:t>.</w:t>
      </w:r>
      <w:r>
        <w:rPr>
          <w:rFonts w:ascii="Times New Roman" w:hAnsi="Times New Roman"/>
          <w:sz w:val="24"/>
        </w:rPr>
        <w:t xml:space="preserve"> </w:t>
      </w:r>
    </w:p>
    <w:p w14:paraId="0E55F0C5" w14:textId="77777777" w:rsidR="001B6EC5" w:rsidRDefault="001B6EC5" w:rsidP="001B6EC5">
      <w:pPr>
        <w:pStyle w:val="ListParagraph"/>
        <w:tabs>
          <w:tab w:val="right" w:pos="0"/>
          <w:tab w:val="right" w:pos="8647"/>
        </w:tabs>
        <w:ind w:left="0"/>
        <w:rPr>
          <w:rFonts w:ascii="Times New Roman" w:hAnsi="Times New Roman"/>
          <w:sz w:val="24"/>
        </w:rPr>
      </w:pPr>
    </w:p>
    <w:p w14:paraId="00040368" w14:textId="2FE58DF7" w:rsidR="0028255B" w:rsidRDefault="00EA4F65" w:rsidP="00E3064C">
      <w:pPr>
        <w:pStyle w:val="ListParagraph"/>
        <w:tabs>
          <w:tab w:val="right" w:pos="0"/>
          <w:tab w:val="right" w:pos="8647"/>
        </w:tabs>
        <w:ind w:left="0"/>
        <w:rPr>
          <w:rFonts w:ascii="Times New Roman" w:hAnsi="Times New Roman"/>
          <w:sz w:val="24"/>
        </w:rPr>
      </w:pPr>
      <w:r>
        <w:rPr>
          <w:rFonts w:ascii="Times New Roman" w:hAnsi="Times New Roman"/>
          <w:sz w:val="24"/>
        </w:rPr>
        <w:t>F</w:t>
      </w:r>
      <w:r w:rsidR="001B6EC5">
        <w:rPr>
          <w:rFonts w:ascii="Times New Roman" w:hAnsi="Times New Roman"/>
          <w:sz w:val="24"/>
        </w:rPr>
        <w:t>or the</w:t>
      </w:r>
      <w:r w:rsidR="009B4102">
        <w:rPr>
          <w:rFonts w:ascii="Times New Roman" w:hAnsi="Times New Roman"/>
          <w:sz w:val="24"/>
        </w:rPr>
        <w:t xml:space="preserve"> </w:t>
      </w:r>
      <w:r w:rsidR="001B6EC5">
        <w:rPr>
          <w:rFonts w:ascii="Times New Roman" w:hAnsi="Times New Roman"/>
          <w:sz w:val="24"/>
        </w:rPr>
        <w:t>Respondent:</w:t>
      </w:r>
      <w:r w:rsidR="001B6EC5">
        <w:rPr>
          <w:rFonts w:ascii="Times New Roman" w:hAnsi="Times New Roman"/>
          <w:sz w:val="24"/>
        </w:rPr>
        <w:tab/>
      </w:r>
      <w:r w:rsidR="00A60699">
        <w:rPr>
          <w:rFonts w:ascii="Times New Roman" w:hAnsi="Times New Roman"/>
          <w:sz w:val="24"/>
        </w:rPr>
        <w:t>Adv</w:t>
      </w:r>
      <w:r w:rsidR="004C3AA5">
        <w:rPr>
          <w:rFonts w:ascii="Times New Roman" w:hAnsi="Times New Roman"/>
          <w:sz w:val="24"/>
        </w:rPr>
        <w:t xml:space="preserve"> KM Choeu.</w:t>
      </w:r>
    </w:p>
    <w:p w14:paraId="76E24F62" w14:textId="21293D82" w:rsidR="001B6EC5" w:rsidRDefault="001B6EC5" w:rsidP="00CC590B">
      <w:pPr>
        <w:pStyle w:val="ListParagraph"/>
        <w:tabs>
          <w:tab w:val="right" w:pos="0"/>
          <w:tab w:val="right" w:pos="8647"/>
        </w:tabs>
        <w:ind w:left="0"/>
        <w:rPr>
          <w:rFonts w:ascii="Times New Roman" w:hAnsi="Times New Roman"/>
          <w:sz w:val="24"/>
        </w:rPr>
      </w:pPr>
      <w:r>
        <w:rPr>
          <w:rFonts w:ascii="Times New Roman" w:hAnsi="Times New Roman"/>
          <w:sz w:val="24"/>
        </w:rPr>
        <w:t>Attorneys for Respondent</w:t>
      </w:r>
      <w:r>
        <w:rPr>
          <w:rFonts w:ascii="Times New Roman" w:hAnsi="Times New Roman"/>
          <w:sz w:val="24"/>
        </w:rPr>
        <w:tab/>
      </w:r>
      <w:r w:rsidR="004C3AA5">
        <w:rPr>
          <w:rFonts w:ascii="Times New Roman" w:hAnsi="Times New Roman"/>
          <w:sz w:val="24"/>
        </w:rPr>
        <w:t xml:space="preserve">Hammond Pole Majola </w:t>
      </w:r>
      <w:r w:rsidR="00A60699">
        <w:rPr>
          <w:rFonts w:ascii="Times New Roman" w:hAnsi="Times New Roman"/>
          <w:sz w:val="24"/>
        </w:rPr>
        <w:t>Attorneys</w:t>
      </w:r>
      <w:r w:rsidR="00E3064C">
        <w:rPr>
          <w:rFonts w:ascii="Times New Roman" w:hAnsi="Times New Roman"/>
          <w:sz w:val="24"/>
        </w:rPr>
        <w:t xml:space="preserve"> Inc</w:t>
      </w:r>
      <w:bookmarkEnd w:id="0"/>
    </w:p>
    <w:sectPr w:rsidR="001B6EC5" w:rsidSect="00D53E8D">
      <w:headerReference w:type="default" r:id="rId9"/>
      <w:pgSz w:w="11906" w:h="16838"/>
      <w:pgMar w:top="1440" w:right="1558" w:bottom="1135"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241FF" w14:textId="77777777" w:rsidR="00005022" w:rsidRDefault="00005022">
      <w:r>
        <w:separator/>
      </w:r>
    </w:p>
  </w:endnote>
  <w:endnote w:type="continuationSeparator" w:id="0">
    <w:p w14:paraId="6B8CBE2B" w14:textId="77777777" w:rsidR="00005022" w:rsidRDefault="00005022">
      <w:r>
        <w:continuationSeparator/>
      </w:r>
    </w:p>
  </w:endnote>
  <w:endnote w:type="continuationNotice" w:id="1">
    <w:p w14:paraId="6E065FC7" w14:textId="77777777" w:rsidR="00005022" w:rsidRDefault="000050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4DE53" w14:textId="77777777" w:rsidR="00005022" w:rsidRDefault="00005022" w:rsidP="00927532">
      <w:pPr>
        <w:spacing w:line="240" w:lineRule="auto"/>
      </w:pPr>
      <w:r>
        <w:separator/>
      </w:r>
    </w:p>
  </w:footnote>
  <w:footnote w:type="continuationSeparator" w:id="0">
    <w:p w14:paraId="4149DB6A" w14:textId="77777777" w:rsidR="00005022" w:rsidRDefault="00005022" w:rsidP="00927532">
      <w:pPr>
        <w:spacing w:line="240" w:lineRule="auto"/>
      </w:pPr>
      <w:r>
        <w:continuationSeparator/>
      </w:r>
    </w:p>
  </w:footnote>
  <w:footnote w:type="continuationNotice" w:id="1">
    <w:p w14:paraId="668BCD99" w14:textId="77777777" w:rsidR="00005022" w:rsidRDefault="00005022" w:rsidP="00927532">
      <w:pPr>
        <w:spacing w:line="240" w:lineRule="auto"/>
      </w:pPr>
    </w:p>
  </w:footnote>
  <w:footnote w:id="2">
    <w:p w14:paraId="3EB69A18" w14:textId="16FE50DB" w:rsidR="00CA0846" w:rsidRPr="00CA0846" w:rsidRDefault="00CA0846">
      <w:pPr>
        <w:pStyle w:val="FootnoteText"/>
        <w:rPr>
          <w:lang w:val="en-US"/>
        </w:rPr>
      </w:pPr>
      <w:r>
        <w:rPr>
          <w:rStyle w:val="FootnoteReference"/>
        </w:rPr>
        <w:footnoteRef/>
      </w:r>
      <w:r>
        <w:t xml:space="preserve"> </w:t>
      </w:r>
      <w:r w:rsidR="00FC0F87">
        <w:t xml:space="preserve"> </w:t>
      </w:r>
      <w:r>
        <w:t>See AJ Kerr, ‘</w:t>
      </w:r>
      <w:r w:rsidRPr="00CA0846">
        <w:rPr>
          <w:i/>
          <w:iCs/>
        </w:rPr>
        <w:t>The Law of Sale and Lease</w:t>
      </w:r>
      <w:r>
        <w:t>’, 2</w:t>
      </w:r>
      <w:r w:rsidRPr="00CA0846">
        <w:rPr>
          <w:vertAlign w:val="superscript"/>
        </w:rPr>
        <w:t>nd</w:t>
      </w:r>
      <w:r>
        <w:t xml:space="preserve"> edition, Butterworths </w:t>
      </w:r>
      <w:r>
        <w:rPr>
          <w:lang w:val="en-US"/>
        </w:rPr>
        <w:t xml:space="preserve">at 230. </w:t>
      </w:r>
      <w:r w:rsidRPr="00CA0846">
        <w:rPr>
          <w:i/>
          <w:iCs/>
          <w:lang w:val="en-US"/>
        </w:rPr>
        <w:t>Mighty Solutions t/a Orlando Service Station v Engen Petroleum Limited and Another</w:t>
      </w:r>
      <w:r>
        <w:rPr>
          <w:lang w:val="en-US"/>
        </w:rPr>
        <w:t xml:space="preserve"> 2006 (1) SA 621 (CC).</w:t>
      </w:r>
    </w:p>
  </w:footnote>
  <w:footnote w:id="3">
    <w:p w14:paraId="1C1302A1" w14:textId="3570AC57" w:rsidR="00CA0846" w:rsidRPr="00CA0846" w:rsidRDefault="00CA0846">
      <w:pPr>
        <w:pStyle w:val="FootnoteText"/>
        <w:rPr>
          <w:lang w:val="en-US"/>
        </w:rPr>
      </w:pPr>
      <w:r>
        <w:rPr>
          <w:rStyle w:val="FootnoteReference"/>
        </w:rPr>
        <w:footnoteRef/>
      </w:r>
      <w:r>
        <w:t xml:space="preserve"> </w:t>
      </w:r>
      <w:r w:rsidR="00FC0F87">
        <w:t xml:space="preserve"> </w:t>
      </w:r>
      <w:r>
        <w:rPr>
          <w:lang w:val="en-US"/>
        </w:rPr>
        <w:t>See para 40 of the Applicant’s Replying Affidavit at 013-9.</w:t>
      </w:r>
    </w:p>
  </w:footnote>
  <w:footnote w:id="4">
    <w:p w14:paraId="5685764B" w14:textId="474C93DF" w:rsidR="00BF1766" w:rsidRPr="00BF1766" w:rsidRDefault="00BF1766">
      <w:pPr>
        <w:pStyle w:val="FootnoteText"/>
        <w:rPr>
          <w:lang w:val="en-US"/>
        </w:rPr>
      </w:pPr>
      <w:r>
        <w:rPr>
          <w:rStyle w:val="FootnoteReference"/>
        </w:rPr>
        <w:footnoteRef/>
      </w:r>
      <w:r>
        <w:t xml:space="preserve"> </w:t>
      </w:r>
      <w:r w:rsidRPr="00BF1766">
        <w:rPr>
          <w:i/>
          <w:iCs/>
          <w:lang w:val="en-US"/>
        </w:rPr>
        <w:t>City of Johannesburg v Changing Tides T4 (Pty) Ltd and Others</w:t>
      </w:r>
      <w:r>
        <w:rPr>
          <w:lang w:val="en-US"/>
        </w:rPr>
        <w:t xml:space="preserve"> 2012 (6) SA 294 (SCA)</w:t>
      </w:r>
      <w:r w:rsidR="00FC0F87">
        <w:rPr>
          <w:lang w:val="en-US"/>
        </w:rPr>
        <w:t>.</w:t>
      </w:r>
    </w:p>
  </w:footnote>
  <w:footnote w:id="5">
    <w:p w14:paraId="5AE7B1AF" w14:textId="7009F956" w:rsidR="00CA0846" w:rsidRPr="00AD6619" w:rsidRDefault="00CA0846" w:rsidP="00CA0846">
      <w:pPr>
        <w:pStyle w:val="FootnoteText"/>
        <w:rPr>
          <w:lang w:val="en-US"/>
        </w:rPr>
      </w:pPr>
      <w:r>
        <w:rPr>
          <w:rStyle w:val="FootnoteReference"/>
        </w:rPr>
        <w:footnoteRef/>
      </w:r>
      <w:r>
        <w:t xml:space="preserve"> </w:t>
      </w:r>
      <w:r>
        <w:rPr>
          <w:lang w:val="en-US"/>
        </w:rPr>
        <w:t>Para 23 of the Applicants Heads of Argument at</w:t>
      </w:r>
      <w:r w:rsidR="00FC0F87">
        <w:rPr>
          <w:lang w:val="en-US"/>
        </w:rPr>
        <w:t xml:space="preserve"> 014-9</w:t>
      </w:r>
      <w:r>
        <w:rPr>
          <w:lang w:val="en-US"/>
        </w:rPr>
        <w:t>.</w:t>
      </w:r>
    </w:p>
  </w:footnote>
  <w:footnote w:id="6">
    <w:p w14:paraId="70876AAF" w14:textId="18631576" w:rsidR="00CA0846" w:rsidRPr="003F29EF" w:rsidRDefault="00CA0846" w:rsidP="00CA0846">
      <w:pPr>
        <w:pStyle w:val="FootnoteText"/>
        <w:rPr>
          <w:lang w:val="en-US"/>
        </w:rPr>
      </w:pPr>
      <w:r>
        <w:rPr>
          <w:rStyle w:val="FootnoteReference"/>
        </w:rPr>
        <w:footnoteRef/>
      </w:r>
      <w:r>
        <w:t xml:space="preserve"> </w:t>
      </w:r>
      <w:r>
        <w:rPr>
          <w:lang w:val="en-US"/>
        </w:rPr>
        <w:t>See Respondents’ Written Submissions at 018-16.</w:t>
      </w:r>
      <w:r w:rsidRPr="003F29EF">
        <w:rPr>
          <w:lang w:val="en-US"/>
        </w:rPr>
        <w:t xml:space="preserve"> </w:t>
      </w:r>
    </w:p>
  </w:footnote>
  <w:footnote w:id="7">
    <w:p w14:paraId="4E663F8B" w14:textId="12B2B079" w:rsidR="0097642F" w:rsidRPr="0097642F" w:rsidRDefault="0097642F">
      <w:pPr>
        <w:pStyle w:val="FootnoteText"/>
        <w:rPr>
          <w:lang w:val="en-US"/>
        </w:rPr>
      </w:pPr>
      <w:r>
        <w:rPr>
          <w:rStyle w:val="FootnoteReference"/>
        </w:rPr>
        <w:footnoteRef/>
      </w:r>
      <w:r>
        <w:t xml:space="preserve"> </w:t>
      </w:r>
      <w:r>
        <w:rPr>
          <w:lang w:val="en-US"/>
        </w:rPr>
        <w:t xml:space="preserve">See para 9 of Applicants’ Written Submission </w:t>
      </w:r>
      <w:r w:rsidR="00361515">
        <w:rPr>
          <w:lang w:val="en-US"/>
        </w:rPr>
        <w:t>at 0</w:t>
      </w:r>
      <w:r>
        <w:rPr>
          <w:lang w:val="en-US"/>
        </w:rPr>
        <w:t>28-4.</w:t>
      </w:r>
    </w:p>
  </w:footnote>
  <w:footnote w:id="8">
    <w:p w14:paraId="3D8E512D" w14:textId="4661E12B" w:rsidR="0097642F" w:rsidRPr="0097642F" w:rsidRDefault="0097642F">
      <w:pPr>
        <w:pStyle w:val="FootnoteText"/>
        <w:rPr>
          <w:lang w:val="en-US"/>
        </w:rPr>
      </w:pPr>
      <w:r>
        <w:rPr>
          <w:rStyle w:val="FootnoteReference"/>
        </w:rPr>
        <w:footnoteRef/>
      </w:r>
      <w:r>
        <w:t xml:space="preserve"> </w:t>
      </w:r>
      <w:r w:rsidR="00361515">
        <w:t xml:space="preserve">Ibid at </w:t>
      </w:r>
      <w:r w:rsidR="00361515">
        <w:rPr>
          <w:lang w:val="en-US"/>
        </w:rPr>
        <w:t>6 at 028-3.</w:t>
      </w:r>
    </w:p>
  </w:footnote>
  <w:footnote w:id="9">
    <w:p w14:paraId="0DF84CA5" w14:textId="5FC1A6FF" w:rsidR="00B74A8C" w:rsidRPr="00B74A8C" w:rsidRDefault="00B74A8C">
      <w:pPr>
        <w:pStyle w:val="FootnoteText"/>
        <w:rPr>
          <w:lang w:val="en-US"/>
        </w:rPr>
      </w:pPr>
      <w:r>
        <w:rPr>
          <w:rStyle w:val="FootnoteReference"/>
        </w:rPr>
        <w:footnoteRef/>
      </w:r>
      <w:r>
        <w:t xml:space="preserve"> </w:t>
      </w:r>
      <w:r>
        <w:rPr>
          <w:lang w:val="en-US"/>
        </w:rPr>
        <w:t>See para 3 of the Applicants Written Submissions at 028-2.</w:t>
      </w:r>
    </w:p>
  </w:footnote>
  <w:footnote w:id="10">
    <w:p w14:paraId="4D44339E" w14:textId="6A04F6DE" w:rsidR="00B35A27" w:rsidRPr="00B35A27" w:rsidRDefault="00B35A27">
      <w:pPr>
        <w:pStyle w:val="FootnoteText"/>
        <w:rPr>
          <w:lang w:val="en-US"/>
        </w:rPr>
      </w:pPr>
      <w:r>
        <w:rPr>
          <w:rStyle w:val="FootnoteReference"/>
        </w:rPr>
        <w:footnoteRef/>
      </w:r>
      <w:r>
        <w:t xml:space="preserve"> </w:t>
      </w:r>
      <w:r w:rsidRPr="00B35A27">
        <w:rPr>
          <w:bCs/>
          <w:i/>
          <w:iCs/>
        </w:rPr>
        <w:t>Genna-Wae Properties (Pty) Ltd v Medio Tronics (Natal) (Pty) Ltd</w:t>
      </w:r>
      <w:r w:rsidRPr="00B35A27">
        <w:rPr>
          <w:bCs/>
        </w:rPr>
        <w:t>.</w:t>
      </w:r>
      <w:r>
        <w:rPr>
          <w:bCs/>
        </w:rPr>
        <w:t xml:space="preserve"> (435/93) [19995] ZASCA 52; 1995(2) SA 925 AD; [1995] 2 All SA 410 (A) 930 March 1995)</w:t>
      </w:r>
      <w:r w:rsidR="00712FA4">
        <w:rPr>
          <w:bCs/>
        </w:rPr>
        <w:t>.</w:t>
      </w:r>
    </w:p>
  </w:footnote>
  <w:footnote w:id="11">
    <w:p w14:paraId="7E732FED" w14:textId="14290D64" w:rsidR="00712FA4" w:rsidRPr="00712FA4" w:rsidRDefault="00712FA4">
      <w:pPr>
        <w:pStyle w:val="FootnoteText"/>
        <w:rPr>
          <w:lang w:val="en-US"/>
        </w:rPr>
      </w:pPr>
      <w:r>
        <w:rPr>
          <w:rStyle w:val="FootnoteReference"/>
        </w:rPr>
        <w:footnoteRef/>
      </w:r>
      <w:r>
        <w:t xml:space="preserve"> </w:t>
      </w:r>
      <w:r>
        <w:rPr>
          <w:lang w:val="en-US"/>
        </w:rPr>
        <w:t xml:space="preserve">Ibid at </w:t>
      </w:r>
      <w:r w:rsidR="00CB3B6D">
        <w:rPr>
          <w:lang w:val="en-US"/>
        </w:rPr>
        <w:t xml:space="preserve">para </w:t>
      </w:r>
      <w:r>
        <w:rPr>
          <w:lang w:val="en-US"/>
        </w:rPr>
        <w:t>33.</w:t>
      </w:r>
    </w:p>
  </w:footnote>
  <w:footnote w:id="12">
    <w:p w14:paraId="26BC594B" w14:textId="1C0F9D1C" w:rsidR="00E0369C" w:rsidRPr="00E0369C" w:rsidRDefault="00E0369C">
      <w:pPr>
        <w:pStyle w:val="FootnoteText"/>
        <w:rPr>
          <w:lang w:val="en-US"/>
        </w:rPr>
      </w:pPr>
      <w:r>
        <w:rPr>
          <w:rStyle w:val="FootnoteReference"/>
        </w:rPr>
        <w:footnoteRef/>
      </w:r>
      <w:r>
        <w:t xml:space="preserve"> </w:t>
      </w:r>
      <w:r w:rsidRPr="00E0369C">
        <w:rPr>
          <w:bCs/>
        </w:rPr>
        <w:t xml:space="preserve">The question may be raised whether the maxim </w:t>
      </w:r>
      <w:r w:rsidRPr="00E0369C">
        <w:rPr>
          <w:bCs/>
          <w:i/>
          <w:iCs/>
        </w:rPr>
        <w:t>huur gaat voor koop</w:t>
      </w:r>
      <w:r w:rsidRPr="00E0369C">
        <w:rPr>
          <w:bCs/>
        </w:rPr>
        <w:t xml:space="preserve"> amount</w:t>
      </w:r>
      <w:r>
        <w:rPr>
          <w:bCs/>
        </w:rPr>
        <w:t>s</w:t>
      </w:r>
      <w:r w:rsidRPr="00E0369C">
        <w:rPr>
          <w:bCs/>
        </w:rPr>
        <w:t xml:space="preserve"> to deprivation of rights to property and inconsistent with the right to property </w:t>
      </w:r>
      <w:r>
        <w:rPr>
          <w:bCs/>
        </w:rPr>
        <w:t xml:space="preserve">clause </w:t>
      </w:r>
      <w:r w:rsidRPr="00E0369C">
        <w:rPr>
          <w:bCs/>
        </w:rPr>
        <w:t>in the constitution would have to</w:t>
      </w:r>
      <w:r>
        <w:rPr>
          <w:bCs/>
        </w:rPr>
        <w:t xml:space="preserve"> be raised and</w:t>
      </w:r>
      <w:r w:rsidRPr="00E0369C">
        <w:rPr>
          <w:bCs/>
        </w:rPr>
        <w:t xml:space="preserve"> await the return of the colloquial jury.   </w:t>
      </w:r>
    </w:p>
  </w:footnote>
  <w:footnote w:id="13">
    <w:p w14:paraId="7F40F61E" w14:textId="5789173B" w:rsidR="00744A58" w:rsidRPr="00744A58" w:rsidRDefault="00744A58">
      <w:pPr>
        <w:pStyle w:val="FootnoteText"/>
        <w:rPr>
          <w:lang w:val="en-US"/>
        </w:rPr>
      </w:pPr>
      <w:r>
        <w:rPr>
          <w:rStyle w:val="FootnoteReference"/>
        </w:rPr>
        <w:footnoteRef/>
      </w:r>
      <w:r>
        <w:t xml:space="preserve"> </w:t>
      </w:r>
      <w:r>
        <w:rPr>
          <w:lang w:val="en-US"/>
        </w:rPr>
        <w:t>See para 14 of the Respondent’s Written Submission at 028-19.</w:t>
      </w:r>
    </w:p>
  </w:footnote>
  <w:footnote w:id="14">
    <w:p w14:paraId="7DC55DC8" w14:textId="77777777" w:rsidR="00CA0846" w:rsidRPr="00B50403" w:rsidRDefault="00CA0846" w:rsidP="00CA0846">
      <w:pPr>
        <w:pStyle w:val="FootnoteText"/>
        <w:rPr>
          <w:lang w:val="en-US"/>
        </w:rPr>
      </w:pPr>
      <w:r>
        <w:rPr>
          <w:rStyle w:val="FootnoteReference"/>
        </w:rPr>
        <w:footnoteRef/>
      </w:r>
      <w:r>
        <w:t xml:space="preserve"> </w:t>
      </w:r>
      <w:r>
        <w:rPr>
          <w:lang w:val="en-US"/>
        </w:rPr>
        <w:t>See para 28 of the Applicant’s Written Submission at 028-8.</w:t>
      </w:r>
    </w:p>
  </w:footnote>
  <w:footnote w:id="15">
    <w:p w14:paraId="65E6EC6C" w14:textId="5874F6A2" w:rsidR="00C65DF8" w:rsidRPr="00C65DF8" w:rsidRDefault="00C65DF8">
      <w:pPr>
        <w:pStyle w:val="FootnoteText"/>
        <w:rPr>
          <w:lang w:val="en-US"/>
        </w:rPr>
      </w:pPr>
      <w:r>
        <w:rPr>
          <w:rStyle w:val="FootnoteReference"/>
        </w:rPr>
        <w:footnoteRef/>
      </w:r>
      <w:r>
        <w:t xml:space="preserve"> </w:t>
      </w:r>
      <w:r w:rsidRPr="00C65DF8">
        <w:rPr>
          <w:i/>
          <w:iCs/>
          <w:lang w:val="en-US"/>
        </w:rPr>
        <w:t>Petra Davidan v Polovin NO and Others</w:t>
      </w:r>
      <w:r>
        <w:rPr>
          <w:lang w:val="en-US"/>
        </w:rPr>
        <w:t xml:space="preserve"> (167/2020) [2021] ZASCA [2021] ZASCA 109 (5 August 2021)</w:t>
      </w:r>
    </w:p>
  </w:footnote>
  <w:footnote w:id="16">
    <w:p w14:paraId="44C46999" w14:textId="01648E64" w:rsidR="008171FF" w:rsidRPr="008171FF" w:rsidRDefault="008171FF">
      <w:pPr>
        <w:pStyle w:val="FootnoteText"/>
        <w:rPr>
          <w:lang w:val="en-US"/>
        </w:rPr>
      </w:pPr>
      <w:r>
        <w:rPr>
          <w:rStyle w:val="FootnoteReference"/>
        </w:rPr>
        <w:footnoteRef/>
      </w:r>
      <w:r>
        <w:t xml:space="preserve"> </w:t>
      </w:r>
      <w:r>
        <w:rPr>
          <w:lang w:val="en-US"/>
        </w:rPr>
        <w:t>At para 25.</w:t>
      </w:r>
    </w:p>
  </w:footnote>
  <w:footnote w:id="17">
    <w:p w14:paraId="4040F927" w14:textId="5BAF4470" w:rsidR="004F6868" w:rsidRPr="004F6868" w:rsidRDefault="004F6868">
      <w:pPr>
        <w:pStyle w:val="FootnoteText"/>
        <w:rPr>
          <w:lang w:val="en-US"/>
        </w:rPr>
      </w:pPr>
      <w:r>
        <w:rPr>
          <w:rStyle w:val="FootnoteReference"/>
        </w:rPr>
        <w:footnoteRef/>
      </w:r>
      <w:r>
        <w:t xml:space="preserve"> </w:t>
      </w:r>
      <w:r>
        <w:rPr>
          <w:lang w:val="en-US"/>
        </w:rPr>
        <w:t>As the PIE Act applies only to unlawful occupiers.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D9EA7" w14:textId="1EAF0196" w:rsidR="007556E2" w:rsidRPr="00787DAE" w:rsidRDefault="007556E2"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3A4881">
      <w:rPr>
        <w:rStyle w:val="PageNumber"/>
        <w:rFonts w:cs="Arial"/>
        <w:noProof/>
        <w:sz w:val="20"/>
        <w:szCs w:val="20"/>
      </w:rPr>
      <w:t>12</w:t>
    </w:r>
    <w:r w:rsidRPr="00787DAE">
      <w:rPr>
        <w:rStyle w:val="PageNumber"/>
        <w:rFonts w:cs="Arial"/>
        <w:sz w:val="20"/>
        <w:szCs w:val="20"/>
      </w:rPr>
      <w:fldChar w:fldCharType="end"/>
    </w:r>
  </w:p>
  <w:p w14:paraId="71FC3EA3" w14:textId="77777777" w:rsidR="007556E2" w:rsidRDefault="007556E2"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51F"/>
    <w:multiLevelType w:val="hybridMultilevel"/>
    <w:tmpl w:val="B5701E3C"/>
    <w:lvl w:ilvl="0" w:tplc="17E041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 w15:restartNumberingAfterBreak="0">
    <w:nsid w:val="07F20E0F"/>
    <w:multiLevelType w:val="hybridMultilevel"/>
    <w:tmpl w:val="489E5E8E"/>
    <w:lvl w:ilvl="0" w:tplc="2398D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67D0E"/>
    <w:multiLevelType w:val="multilevel"/>
    <w:tmpl w:val="6366AF2E"/>
    <w:lvl w:ilvl="0">
      <w:start w:val="1"/>
      <w:numFmt w:val="decimal"/>
      <w:lvlText w:val="%1."/>
      <w:lvlJc w:val="left"/>
      <w:pPr>
        <w:ind w:left="1800" w:hanging="360"/>
      </w:pPr>
      <w:rPr>
        <w:b w:val="0"/>
        <w:bCs/>
        <w:i w:val="0"/>
        <w:iCs w:val="0"/>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5" w15:restartNumberingAfterBreak="0">
    <w:nsid w:val="09E70F57"/>
    <w:multiLevelType w:val="hybridMultilevel"/>
    <w:tmpl w:val="7DD24FEC"/>
    <w:lvl w:ilvl="0" w:tplc="9A7853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A3B088F"/>
    <w:multiLevelType w:val="hybridMultilevel"/>
    <w:tmpl w:val="CBA0732A"/>
    <w:lvl w:ilvl="0" w:tplc="822EC3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A53ADA"/>
    <w:multiLevelType w:val="hybridMultilevel"/>
    <w:tmpl w:val="87F2BB22"/>
    <w:lvl w:ilvl="0" w:tplc="9F3EBBF2">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FE54602"/>
    <w:multiLevelType w:val="hybridMultilevel"/>
    <w:tmpl w:val="B7BC53B2"/>
    <w:lvl w:ilvl="0" w:tplc="3A3A1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0758F3"/>
    <w:multiLevelType w:val="multilevel"/>
    <w:tmpl w:val="32D22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4F797D"/>
    <w:multiLevelType w:val="hybridMultilevel"/>
    <w:tmpl w:val="8FD2D4F6"/>
    <w:lvl w:ilvl="0" w:tplc="F9ACC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4494AB5"/>
    <w:multiLevelType w:val="hybridMultilevel"/>
    <w:tmpl w:val="EA543710"/>
    <w:lvl w:ilvl="0" w:tplc="86247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316C69"/>
    <w:multiLevelType w:val="hybridMultilevel"/>
    <w:tmpl w:val="287464F0"/>
    <w:lvl w:ilvl="0" w:tplc="59C20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D13667F"/>
    <w:multiLevelType w:val="hybridMultilevel"/>
    <w:tmpl w:val="9578A9E4"/>
    <w:lvl w:ilvl="0" w:tplc="08840B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FFC1874"/>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3808594D"/>
    <w:multiLevelType w:val="hybridMultilevel"/>
    <w:tmpl w:val="044C3EE2"/>
    <w:lvl w:ilvl="0" w:tplc="307ED5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A476C5"/>
    <w:multiLevelType w:val="hybridMultilevel"/>
    <w:tmpl w:val="EC1A350A"/>
    <w:lvl w:ilvl="0" w:tplc="A9DAAB8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43861BB1"/>
    <w:multiLevelType w:val="multilevel"/>
    <w:tmpl w:val="3586B3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F94A81"/>
    <w:multiLevelType w:val="hybridMultilevel"/>
    <w:tmpl w:val="D7545658"/>
    <w:lvl w:ilvl="0" w:tplc="2A7C2CBE">
      <w:start w:val="1"/>
      <w:numFmt w:val="lowerRoman"/>
      <w:lvlText w:val="(%1)"/>
      <w:lvlJc w:val="left"/>
      <w:pPr>
        <w:ind w:left="2124" w:hanging="72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8" w15:restartNumberingAfterBreak="0">
    <w:nsid w:val="49726DA0"/>
    <w:multiLevelType w:val="hybridMultilevel"/>
    <w:tmpl w:val="B5E6E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724E28"/>
    <w:multiLevelType w:val="hybridMultilevel"/>
    <w:tmpl w:val="7DF0083A"/>
    <w:lvl w:ilvl="0" w:tplc="88AE01F6">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15:restartNumberingAfterBreak="0">
    <w:nsid w:val="55C650EB"/>
    <w:multiLevelType w:val="hybridMultilevel"/>
    <w:tmpl w:val="0B8686AC"/>
    <w:lvl w:ilvl="0" w:tplc="3314D8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5C3232BF"/>
    <w:multiLevelType w:val="hybridMultilevel"/>
    <w:tmpl w:val="E356F928"/>
    <w:lvl w:ilvl="0" w:tplc="63CE4E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DFA0098"/>
    <w:multiLevelType w:val="hybridMultilevel"/>
    <w:tmpl w:val="E1C27074"/>
    <w:lvl w:ilvl="0" w:tplc="5EFEC2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04CA6"/>
    <w:multiLevelType w:val="hybridMultilevel"/>
    <w:tmpl w:val="54060082"/>
    <w:lvl w:ilvl="0" w:tplc="8AB47FE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4607B5D"/>
    <w:multiLevelType w:val="hybridMultilevel"/>
    <w:tmpl w:val="E5A204F2"/>
    <w:lvl w:ilvl="0" w:tplc="23B4FF36">
      <w:start w:val="1"/>
      <w:numFmt w:val="lowerLetter"/>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6"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B283C53"/>
    <w:multiLevelType w:val="hybridMultilevel"/>
    <w:tmpl w:val="5442E84E"/>
    <w:lvl w:ilvl="0" w:tplc="5C8489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6CB53C22"/>
    <w:multiLevelType w:val="hybridMultilevel"/>
    <w:tmpl w:val="79705A88"/>
    <w:lvl w:ilvl="0" w:tplc="3A5EAF24">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0E67843"/>
    <w:multiLevelType w:val="hybridMultilevel"/>
    <w:tmpl w:val="BCFEF082"/>
    <w:lvl w:ilvl="0" w:tplc="036CB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306DB"/>
    <w:multiLevelType w:val="hybridMultilevel"/>
    <w:tmpl w:val="0DEC834C"/>
    <w:lvl w:ilvl="0" w:tplc="689CAE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8F2C66"/>
    <w:multiLevelType w:val="hybridMultilevel"/>
    <w:tmpl w:val="89C6F918"/>
    <w:lvl w:ilvl="0" w:tplc="20E2FB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C910AEE"/>
    <w:multiLevelType w:val="hybridMultilevel"/>
    <w:tmpl w:val="CB3A0B2A"/>
    <w:lvl w:ilvl="0" w:tplc="C2A49C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6" w15:restartNumberingAfterBreak="0">
    <w:nsid w:val="7E485DB5"/>
    <w:multiLevelType w:val="hybridMultilevel"/>
    <w:tmpl w:val="3B9081E6"/>
    <w:lvl w:ilvl="0" w:tplc="9350E30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4"/>
  </w:num>
  <w:num w:numId="6">
    <w:abstractNumId w:val="14"/>
  </w:num>
  <w:num w:numId="7">
    <w:abstractNumId w:val="21"/>
  </w:num>
  <w:num w:numId="8">
    <w:abstractNumId w:val="2"/>
  </w:num>
  <w:num w:numId="9">
    <w:abstractNumId w:val="1"/>
  </w:num>
  <w:num w:numId="10">
    <w:abstractNumId w:val="45"/>
  </w:num>
  <w:num w:numId="11">
    <w:abstractNumId w:val="35"/>
  </w:num>
  <w:num w:numId="12">
    <w:abstractNumId w:val="18"/>
  </w:num>
  <w:num w:numId="13">
    <w:abstractNumId w:val="25"/>
  </w:num>
  <w:num w:numId="14">
    <w:abstractNumId w:val="39"/>
  </w:num>
  <w:num w:numId="15">
    <w:abstractNumId w:val="43"/>
  </w:num>
  <w:num w:numId="16">
    <w:abstractNumId w:val="36"/>
  </w:num>
  <w:num w:numId="17">
    <w:abstractNumId w:val="10"/>
  </w:num>
  <w:num w:numId="18">
    <w:abstractNumId w:val="17"/>
  </w:num>
  <w:num w:numId="19">
    <w:abstractNumId w:val="31"/>
  </w:num>
  <w:num w:numId="20">
    <w:abstractNumId w:val="30"/>
  </w:num>
  <w:num w:numId="21">
    <w:abstractNumId w:val="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0"/>
  </w:num>
  <w:num w:numId="26">
    <w:abstractNumId w:val="34"/>
  </w:num>
  <w:num w:numId="27">
    <w:abstractNumId w:val="44"/>
  </w:num>
  <w:num w:numId="28">
    <w:abstractNumId w:val="46"/>
  </w:num>
  <w:num w:numId="29">
    <w:abstractNumId w:val="11"/>
  </w:num>
  <w:num w:numId="30">
    <w:abstractNumId w:val="3"/>
  </w:num>
  <w:num w:numId="31">
    <w:abstractNumId w:val="15"/>
  </w:num>
  <w:num w:numId="32">
    <w:abstractNumId w:val="41"/>
  </w:num>
  <w:num w:numId="33">
    <w:abstractNumId w:val="22"/>
  </w:num>
  <w:num w:numId="34">
    <w:abstractNumId w:val="16"/>
  </w:num>
  <w:num w:numId="35">
    <w:abstractNumId w:val="42"/>
  </w:num>
  <w:num w:numId="36">
    <w:abstractNumId w:val="0"/>
  </w:num>
  <w:num w:numId="37">
    <w:abstractNumId w:val="32"/>
  </w:num>
  <w:num w:numId="38">
    <w:abstractNumId w:val="38"/>
  </w:num>
  <w:num w:numId="39">
    <w:abstractNumId w:val="27"/>
  </w:num>
  <w:num w:numId="40">
    <w:abstractNumId w:val="13"/>
  </w:num>
  <w:num w:numId="41">
    <w:abstractNumId w:val="5"/>
  </w:num>
  <w:num w:numId="42">
    <w:abstractNumId w:val="12"/>
  </w:num>
  <w:num w:numId="43">
    <w:abstractNumId w:val="26"/>
  </w:num>
  <w:num w:numId="44">
    <w:abstractNumId w:val="28"/>
  </w:num>
  <w:num w:numId="45">
    <w:abstractNumId w:val="37"/>
  </w:num>
  <w:num w:numId="46">
    <w:abstractNumId w:val="23"/>
  </w:num>
  <w:num w:numId="47">
    <w:abstractNumId w:val="29"/>
  </w:num>
  <w:num w:numId="48">
    <w:abstractNumId w:val="3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K0MDUyN7A0NTY1MzdQ0lEKTi0uzszPAykwrAUARY+mnywAAAA="/>
  </w:docVars>
  <w:rsids>
    <w:rsidRoot w:val="000E462D"/>
    <w:rsid w:val="00000464"/>
    <w:rsid w:val="00000480"/>
    <w:rsid w:val="000008C8"/>
    <w:rsid w:val="00000A42"/>
    <w:rsid w:val="00000EF8"/>
    <w:rsid w:val="000013A5"/>
    <w:rsid w:val="00001488"/>
    <w:rsid w:val="000014AB"/>
    <w:rsid w:val="000014E1"/>
    <w:rsid w:val="000019EC"/>
    <w:rsid w:val="00001C2B"/>
    <w:rsid w:val="00001D87"/>
    <w:rsid w:val="00001ED1"/>
    <w:rsid w:val="00001F37"/>
    <w:rsid w:val="00001F4A"/>
    <w:rsid w:val="00002A5A"/>
    <w:rsid w:val="00003B22"/>
    <w:rsid w:val="00004663"/>
    <w:rsid w:val="00004DCC"/>
    <w:rsid w:val="00005022"/>
    <w:rsid w:val="00005044"/>
    <w:rsid w:val="00005098"/>
    <w:rsid w:val="000053A8"/>
    <w:rsid w:val="000053AB"/>
    <w:rsid w:val="000054B3"/>
    <w:rsid w:val="00005559"/>
    <w:rsid w:val="00005586"/>
    <w:rsid w:val="000056EF"/>
    <w:rsid w:val="00005FB2"/>
    <w:rsid w:val="00006217"/>
    <w:rsid w:val="000064A4"/>
    <w:rsid w:val="000067E8"/>
    <w:rsid w:val="00006EF4"/>
    <w:rsid w:val="00006F05"/>
    <w:rsid w:val="000075E6"/>
    <w:rsid w:val="00007649"/>
    <w:rsid w:val="00007A49"/>
    <w:rsid w:val="00007F4C"/>
    <w:rsid w:val="00010555"/>
    <w:rsid w:val="00010969"/>
    <w:rsid w:val="0001097C"/>
    <w:rsid w:val="00011050"/>
    <w:rsid w:val="00011128"/>
    <w:rsid w:val="00011136"/>
    <w:rsid w:val="00011B90"/>
    <w:rsid w:val="00012122"/>
    <w:rsid w:val="00012338"/>
    <w:rsid w:val="00013098"/>
    <w:rsid w:val="000132C8"/>
    <w:rsid w:val="00013319"/>
    <w:rsid w:val="000138E7"/>
    <w:rsid w:val="00013C41"/>
    <w:rsid w:val="00013E08"/>
    <w:rsid w:val="000144AE"/>
    <w:rsid w:val="00014CFE"/>
    <w:rsid w:val="00015564"/>
    <w:rsid w:val="000159D0"/>
    <w:rsid w:val="000159E3"/>
    <w:rsid w:val="00015DF2"/>
    <w:rsid w:val="00015E33"/>
    <w:rsid w:val="000167A0"/>
    <w:rsid w:val="00016CAE"/>
    <w:rsid w:val="00017ADC"/>
    <w:rsid w:val="00017F38"/>
    <w:rsid w:val="00017FBE"/>
    <w:rsid w:val="00020117"/>
    <w:rsid w:val="000201F3"/>
    <w:rsid w:val="0002183E"/>
    <w:rsid w:val="000218D9"/>
    <w:rsid w:val="00022137"/>
    <w:rsid w:val="00022553"/>
    <w:rsid w:val="00022755"/>
    <w:rsid w:val="00022DBD"/>
    <w:rsid w:val="0002339D"/>
    <w:rsid w:val="00023B93"/>
    <w:rsid w:val="00023E81"/>
    <w:rsid w:val="0002422C"/>
    <w:rsid w:val="00024ADD"/>
    <w:rsid w:val="00024C2E"/>
    <w:rsid w:val="00024CFC"/>
    <w:rsid w:val="00024D9F"/>
    <w:rsid w:val="00024EEC"/>
    <w:rsid w:val="00025230"/>
    <w:rsid w:val="000257BF"/>
    <w:rsid w:val="00025954"/>
    <w:rsid w:val="00025AC8"/>
    <w:rsid w:val="00025C30"/>
    <w:rsid w:val="00025F74"/>
    <w:rsid w:val="00026DB5"/>
    <w:rsid w:val="00026E14"/>
    <w:rsid w:val="0002779C"/>
    <w:rsid w:val="00027B76"/>
    <w:rsid w:val="00027F96"/>
    <w:rsid w:val="00030115"/>
    <w:rsid w:val="0003016A"/>
    <w:rsid w:val="00030771"/>
    <w:rsid w:val="00031320"/>
    <w:rsid w:val="0003134A"/>
    <w:rsid w:val="000317AC"/>
    <w:rsid w:val="00031BEB"/>
    <w:rsid w:val="00031E76"/>
    <w:rsid w:val="00032016"/>
    <w:rsid w:val="00032B62"/>
    <w:rsid w:val="0003381F"/>
    <w:rsid w:val="00033905"/>
    <w:rsid w:val="00033951"/>
    <w:rsid w:val="00033B5F"/>
    <w:rsid w:val="00033B8B"/>
    <w:rsid w:val="00033BB2"/>
    <w:rsid w:val="00033D80"/>
    <w:rsid w:val="00033E4B"/>
    <w:rsid w:val="00034750"/>
    <w:rsid w:val="00034AB2"/>
    <w:rsid w:val="00034CA4"/>
    <w:rsid w:val="00034EFF"/>
    <w:rsid w:val="000359B9"/>
    <w:rsid w:val="000368F0"/>
    <w:rsid w:val="00036C6F"/>
    <w:rsid w:val="0003747A"/>
    <w:rsid w:val="0003793D"/>
    <w:rsid w:val="00037BEE"/>
    <w:rsid w:val="00040B73"/>
    <w:rsid w:val="00041412"/>
    <w:rsid w:val="000416E1"/>
    <w:rsid w:val="000417FB"/>
    <w:rsid w:val="000420A7"/>
    <w:rsid w:val="00042147"/>
    <w:rsid w:val="0004227F"/>
    <w:rsid w:val="00042338"/>
    <w:rsid w:val="000424CF"/>
    <w:rsid w:val="00042F90"/>
    <w:rsid w:val="00043BD9"/>
    <w:rsid w:val="00043F05"/>
    <w:rsid w:val="00043FBC"/>
    <w:rsid w:val="00044187"/>
    <w:rsid w:val="0004452A"/>
    <w:rsid w:val="00044821"/>
    <w:rsid w:val="00044931"/>
    <w:rsid w:val="00044B6F"/>
    <w:rsid w:val="00044F18"/>
    <w:rsid w:val="00045632"/>
    <w:rsid w:val="00045833"/>
    <w:rsid w:val="00045E98"/>
    <w:rsid w:val="00045F4F"/>
    <w:rsid w:val="000465C5"/>
    <w:rsid w:val="0004680D"/>
    <w:rsid w:val="00046A17"/>
    <w:rsid w:val="00046D4B"/>
    <w:rsid w:val="00046DA1"/>
    <w:rsid w:val="00047131"/>
    <w:rsid w:val="0004759C"/>
    <w:rsid w:val="00047CD9"/>
    <w:rsid w:val="00047D01"/>
    <w:rsid w:val="000504D1"/>
    <w:rsid w:val="00051426"/>
    <w:rsid w:val="00051945"/>
    <w:rsid w:val="00051CEC"/>
    <w:rsid w:val="00051E18"/>
    <w:rsid w:val="0005304A"/>
    <w:rsid w:val="000542E5"/>
    <w:rsid w:val="0005441F"/>
    <w:rsid w:val="000544E5"/>
    <w:rsid w:val="000548AD"/>
    <w:rsid w:val="000552D2"/>
    <w:rsid w:val="00055739"/>
    <w:rsid w:val="0005590A"/>
    <w:rsid w:val="00055DEE"/>
    <w:rsid w:val="00056201"/>
    <w:rsid w:val="00057567"/>
    <w:rsid w:val="00057638"/>
    <w:rsid w:val="00057700"/>
    <w:rsid w:val="00057F11"/>
    <w:rsid w:val="00060C36"/>
    <w:rsid w:val="000610F7"/>
    <w:rsid w:val="0006148B"/>
    <w:rsid w:val="000618C4"/>
    <w:rsid w:val="00061AB8"/>
    <w:rsid w:val="00061E96"/>
    <w:rsid w:val="00062DAD"/>
    <w:rsid w:val="000630D9"/>
    <w:rsid w:val="00063810"/>
    <w:rsid w:val="000639DF"/>
    <w:rsid w:val="00063A5A"/>
    <w:rsid w:val="00063EDD"/>
    <w:rsid w:val="0006492B"/>
    <w:rsid w:val="00064C10"/>
    <w:rsid w:val="000656B7"/>
    <w:rsid w:val="000656D7"/>
    <w:rsid w:val="000656EA"/>
    <w:rsid w:val="000659AD"/>
    <w:rsid w:val="00065BC7"/>
    <w:rsid w:val="00066475"/>
    <w:rsid w:val="000664E2"/>
    <w:rsid w:val="00066521"/>
    <w:rsid w:val="00066C39"/>
    <w:rsid w:val="00066D38"/>
    <w:rsid w:val="00067676"/>
    <w:rsid w:val="0006773F"/>
    <w:rsid w:val="000677A9"/>
    <w:rsid w:val="000678A4"/>
    <w:rsid w:val="00067B41"/>
    <w:rsid w:val="000701D2"/>
    <w:rsid w:val="000705F3"/>
    <w:rsid w:val="0007071E"/>
    <w:rsid w:val="00070B87"/>
    <w:rsid w:val="00071C87"/>
    <w:rsid w:val="00071CED"/>
    <w:rsid w:val="00072209"/>
    <w:rsid w:val="0007283E"/>
    <w:rsid w:val="00072880"/>
    <w:rsid w:val="00072CFD"/>
    <w:rsid w:val="00072E6A"/>
    <w:rsid w:val="00073083"/>
    <w:rsid w:val="00073173"/>
    <w:rsid w:val="000736CC"/>
    <w:rsid w:val="00073A15"/>
    <w:rsid w:val="00073B67"/>
    <w:rsid w:val="0007453B"/>
    <w:rsid w:val="00074EFC"/>
    <w:rsid w:val="00075037"/>
    <w:rsid w:val="0007555F"/>
    <w:rsid w:val="00075709"/>
    <w:rsid w:val="0007582B"/>
    <w:rsid w:val="00075846"/>
    <w:rsid w:val="00075EF8"/>
    <w:rsid w:val="00076993"/>
    <w:rsid w:val="00076B87"/>
    <w:rsid w:val="00076FDD"/>
    <w:rsid w:val="000774B9"/>
    <w:rsid w:val="00077825"/>
    <w:rsid w:val="00077BE9"/>
    <w:rsid w:val="00077CD9"/>
    <w:rsid w:val="00080236"/>
    <w:rsid w:val="00080D72"/>
    <w:rsid w:val="000815CC"/>
    <w:rsid w:val="000818E4"/>
    <w:rsid w:val="00081FB0"/>
    <w:rsid w:val="00082591"/>
    <w:rsid w:val="00083BDB"/>
    <w:rsid w:val="00083C00"/>
    <w:rsid w:val="00084053"/>
    <w:rsid w:val="000846A3"/>
    <w:rsid w:val="00084DB1"/>
    <w:rsid w:val="000859AD"/>
    <w:rsid w:val="000859E7"/>
    <w:rsid w:val="00085A18"/>
    <w:rsid w:val="00085B09"/>
    <w:rsid w:val="00085F9F"/>
    <w:rsid w:val="00085FC0"/>
    <w:rsid w:val="00086B7B"/>
    <w:rsid w:val="00086D96"/>
    <w:rsid w:val="000872F0"/>
    <w:rsid w:val="00087F5D"/>
    <w:rsid w:val="00087FEA"/>
    <w:rsid w:val="00091291"/>
    <w:rsid w:val="000916D9"/>
    <w:rsid w:val="00091B63"/>
    <w:rsid w:val="000920B7"/>
    <w:rsid w:val="000920BA"/>
    <w:rsid w:val="00092D66"/>
    <w:rsid w:val="00093730"/>
    <w:rsid w:val="00093F4D"/>
    <w:rsid w:val="00093FBF"/>
    <w:rsid w:val="000942F8"/>
    <w:rsid w:val="0009483F"/>
    <w:rsid w:val="0009496E"/>
    <w:rsid w:val="00094BC0"/>
    <w:rsid w:val="000958D3"/>
    <w:rsid w:val="00096149"/>
    <w:rsid w:val="00096174"/>
    <w:rsid w:val="000966A1"/>
    <w:rsid w:val="00096978"/>
    <w:rsid w:val="00096B38"/>
    <w:rsid w:val="00096E35"/>
    <w:rsid w:val="000971D5"/>
    <w:rsid w:val="00097375"/>
    <w:rsid w:val="0009746F"/>
    <w:rsid w:val="000974D9"/>
    <w:rsid w:val="00097B28"/>
    <w:rsid w:val="00097D61"/>
    <w:rsid w:val="000A01D1"/>
    <w:rsid w:val="000A0765"/>
    <w:rsid w:val="000A14BA"/>
    <w:rsid w:val="000A304C"/>
    <w:rsid w:val="000A3203"/>
    <w:rsid w:val="000A326D"/>
    <w:rsid w:val="000A3705"/>
    <w:rsid w:val="000A3855"/>
    <w:rsid w:val="000A3911"/>
    <w:rsid w:val="000A3983"/>
    <w:rsid w:val="000A3992"/>
    <w:rsid w:val="000A3BE6"/>
    <w:rsid w:val="000A4181"/>
    <w:rsid w:val="000A43C8"/>
    <w:rsid w:val="000A4BCE"/>
    <w:rsid w:val="000A5083"/>
    <w:rsid w:val="000A5310"/>
    <w:rsid w:val="000A54AB"/>
    <w:rsid w:val="000A5691"/>
    <w:rsid w:val="000A5902"/>
    <w:rsid w:val="000A5CFF"/>
    <w:rsid w:val="000A5F6C"/>
    <w:rsid w:val="000A674D"/>
    <w:rsid w:val="000A68B0"/>
    <w:rsid w:val="000A75E3"/>
    <w:rsid w:val="000A7B46"/>
    <w:rsid w:val="000A7DB6"/>
    <w:rsid w:val="000B0492"/>
    <w:rsid w:val="000B077F"/>
    <w:rsid w:val="000B1D38"/>
    <w:rsid w:val="000B20BE"/>
    <w:rsid w:val="000B231A"/>
    <w:rsid w:val="000B36BF"/>
    <w:rsid w:val="000B3AD7"/>
    <w:rsid w:val="000B3CFF"/>
    <w:rsid w:val="000B4664"/>
    <w:rsid w:val="000B5120"/>
    <w:rsid w:val="000B57F7"/>
    <w:rsid w:val="000B602E"/>
    <w:rsid w:val="000B60D0"/>
    <w:rsid w:val="000B62E1"/>
    <w:rsid w:val="000B66C8"/>
    <w:rsid w:val="000B6A20"/>
    <w:rsid w:val="000B6AB6"/>
    <w:rsid w:val="000B73E6"/>
    <w:rsid w:val="000B7560"/>
    <w:rsid w:val="000B7740"/>
    <w:rsid w:val="000B7C9E"/>
    <w:rsid w:val="000B7F2F"/>
    <w:rsid w:val="000C050B"/>
    <w:rsid w:val="000C052E"/>
    <w:rsid w:val="000C073E"/>
    <w:rsid w:val="000C08EE"/>
    <w:rsid w:val="000C0DA0"/>
    <w:rsid w:val="000C0E4C"/>
    <w:rsid w:val="000C11A2"/>
    <w:rsid w:val="000C1878"/>
    <w:rsid w:val="000C23CE"/>
    <w:rsid w:val="000C2AA7"/>
    <w:rsid w:val="000C2F7E"/>
    <w:rsid w:val="000C340C"/>
    <w:rsid w:val="000C37A9"/>
    <w:rsid w:val="000C37B9"/>
    <w:rsid w:val="000C3E6D"/>
    <w:rsid w:val="000C4264"/>
    <w:rsid w:val="000C54B8"/>
    <w:rsid w:val="000C589E"/>
    <w:rsid w:val="000C6187"/>
    <w:rsid w:val="000C6459"/>
    <w:rsid w:val="000C671C"/>
    <w:rsid w:val="000C6929"/>
    <w:rsid w:val="000C7459"/>
    <w:rsid w:val="000C7699"/>
    <w:rsid w:val="000C76D0"/>
    <w:rsid w:val="000C79C6"/>
    <w:rsid w:val="000C7D50"/>
    <w:rsid w:val="000C7F43"/>
    <w:rsid w:val="000D0FD6"/>
    <w:rsid w:val="000D102B"/>
    <w:rsid w:val="000D132A"/>
    <w:rsid w:val="000D1ECD"/>
    <w:rsid w:val="000D2CEB"/>
    <w:rsid w:val="000D2F06"/>
    <w:rsid w:val="000D32CD"/>
    <w:rsid w:val="000D3488"/>
    <w:rsid w:val="000D3A78"/>
    <w:rsid w:val="000D40E2"/>
    <w:rsid w:val="000D480F"/>
    <w:rsid w:val="000D4BC5"/>
    <w:rsid w:val="000D4D04"/>
    <w:rsid w:val="000D4EB5"/>
    <w:rsid w:val="000D4EBD"/>
    <w:rsid w:val="000D4FF7"/>
    <w:rsid w:val="000D50F2"/>
    <w:rsid w:val="000D512A"/>
    <w:rsid w:val="000D53B8"/>
    <w:rsid w:val="000D5462"/>
    <w:rsid w:val="000D60CB"/>
    <w:rsid w:val="000D65C9"/>
    <w:rsid w:val="000D67EE"/>
    <w:rsid w:val="000D71D7"/>
    <w:rsid w:val="000D7995"/>
    <w:rsid w:val="000D7AD3"/>
    <w:rsid w:val="000E0029"/>
    <w:rsid w:val="000E0869"/>
    <w:rsid w:val="000E0B6E"/>
    <w:rsid w:val="000E0CCE"/>
    <w:rsid w:val="000E0F0F"/>
    <w:rsid w:val="000E110F"/>
    <w:rsid w:val="000E117E"/>
    <w:rsid w:val="000E1B5D"/>
    <w:rsid w:val="000E1B61"/>
    <w:rsid w:val="000E1C65"/>
    <w:rsid w:val="000E21A8"/>
    <w:rsid w:val="000E22D9"/>
    <w:rsid w:val="000E28D4"/>
    <w:rsid w:val="000E3933"/>
    <w:rsid w:val="000E39B8"/>
    <w:rsid w:val="000E3D66"/>
    <w:rsid w:val="000E462D"/>
    <w:rsid w:val="000E481A"/>
    <w:rsid w:val="000E4A0E"/>
    <w:rsid w:val="000E4BD3"/>
    <w:rsid w:val="000E4ECC"/>
    <w:rsid w:val="000E4EE7"/>
    <w:rsid w:val="000E4F5F"/>
    <w:rsid w:val="000E5617"/>
    <w:rsid w:val="000E56B9"/>
    <w:rsid w:val="000E5D15"/>
    <w:rsid w:val="000E5E2A"/>
    <w:rsid w:val="000E6538"/>
    <w:rsid w:val="000E6CFF"/>
    <w:rsid w:val="000E7271"/>
    <w:rsid w:val="000E7553"/>
    <w:rsid w:val="000E75BA"/>
    <w:rsid w:val="000E7B93"/>
    <w:rsid w:val="000E7BD3"/>
    <w:rsid w:val="000F041B"/>
    <w:rsid w:val="000F05C4"/>
    <w:rsid w:val="000F0969"/>
    <w:rsid w:val="000F1075"/>
    <w:rsid w:val="000F14F7"/>
    <w:rsid w:val="000F1680"/>
    <w:rsid w:val="000F194B"/>
    <w:rsid w:val="000F1A27"/>
    <w:rsid w:val="000F1C00"/>
    <w:rsid w:val="000F1C11"/>
    <w:rsid w:val="000F279F"/>
    <w:rsid w:val="000F29F1"/>
    <w:rsid w:val="000F2AF9"/>
    <w:rsid w:val="000F2BA3"/>
    <w:rsid w:val="000F2EEA"/>
    <w:rsid w:val="000F2FE0"/>
    <w:rsid w:val="000F3157"/>
    <w:rsid w:val="000F3A4C"/>
    <w:rsid w:val="000F3E2A"/>
    <w:rsid w:val="000F4586"/>
    <w:rsid w:val="000F4B56"/>
    <w:rsid w:val="000F4DBB"/>
    <w:rsid w:val="000F50ED"/>
    <w:rsid w:val="000F5662"/>
    <w:rsid w:val="000F57D6"/>
    <w:rsid w:val="000F5D8D"/>
    <w:rsid w:val="000F5FDF"/>
    <w:rsid w:val="000F6307"/>
    <w:rsid w:val="000F66CF"/>
    <w:rsid w:val="000F686D"/>
    <w:rsid w:val="000F6ED1"/>
    <w:rsid w:val="000F75ED"/>
    <w:rsid w:val="00100363"/>
    <w:rsid w:val="0010061E"/>
    <w:rsid w:val="0010088E"/>
    <w:rsid w:val="001015C6"/>
    <w:rsid w:val="001017AA"/>
    <w:rsid w:val="00101811"/>
    <w:rsid w:val="0010191A"/>
    <w:rsid w:val="0010222B"/>
    <w:rsid w:val="00102377"/>
    <w:rsid w:val="0010261E"/>
    <w:rsid w:val="001026AC"/>
    <w:rsid w:val="00102832"/>
    <w:rsid w:val="00102A45"/>
    <w:rsid w:val="00102A78"/>
    <w:rsid w:val="00103075"/>
    <w:rsid w:val="0010452B"/>
    <w:rsid w:val="00104818"/>
    <w:rsid w:val="00104846"/>
    <w:rsid w:val="0010509B"/>
    <w:rsid w:val="00105D5A"/>
    <w:rsid w:val="001061C2"/>
    <w:rsid w:val="0010737E"/>
    <w:rsid w:val="001074A3"/>
    <w:rsid w:val="00107F4A"/>
    <w:rsid w:val="00110198"/>
    <w:rsid w:val="00110402"/>
    <w:rsid w:val="00110911"/>
    <w:rsid w:val="00110A92"/>
    <w:rsid w:val="00110B59"/>
    <w:rsid w:val="00110C9C"/>
    <w:rsid w:val="001119A7"/>
    <w:rsid w:val="00111B97"/>
    <w:rsid w:val="00111C11"/>
    <w:rsid w:val="0011232E"/>
    <w:rsid w:val="00112648"/>
    <w:rsid w:val="00112796"/>
    <w:rsid w:val="00112B53"/>
    <w:rsid w:val="00112E3E"/>
    <w:rsid w:val="00112FA3"/>
    <w:rsid w:val="00113782"/>
    <w:rsid w:val="00113984"/>
    <w:rsid w:val="00113A9F"/>
    <w:rsid w:val="00113D11"/>
    <w:rsid w:val="00114560"/>
    <w:rsid w:val="00115BC7"/>
    <w:rsid w:val="00115F4F"/>
    <w:rsid w:val="001164AF"/>
    <w:rsid w:val="0011652D"/>
    <w:rsid w:val="00116771"/>
    <w:rsid w:val="00116B9D"/>
    <w:rsid w:val="001170ED"/>
    <w:rsid w:val="00117303"/>
    <w:rsid w:val="00117F01"/>
    <w:rsid w:val="00120A5D"/>
    <w:rsid w:val="00120B19"/>
    <w:rsid w:val="001211F9"/>
    <w:rsid w:val="0012138A"/>
    <w:rsid w:val="001225A0"/>
    <w:rsid w:val="00122AF9"/>
    <w:rsid w:val="00123305"/>
    <w:rsid w:val="001236DB"/>
    <w:rsid w:val="00124028"/>
    <w:rsid w:val="00124235"/>
    <w:rsid w:val="001244D0"/>
    <w:rsid w:val="001246AF"/>
    <w:rsid w:val="001249F8"/>
    <w:rsid w:val="00124A80"/>
    <w:rsid w:val="00124F5D"/>
    <w:rsid w:val="00125C9C"/>
    <w:rsid w:val="00126168"/>
    <w:rsid w:val="00126C78"/>
    <w:rsid w:val="001277E1"/>
    <w:rsid w:val="0012793C"/>
    <w:rsid w:val="00127B21"/>
    <w:rsid w:val="00127D9A"/>
    <w:rsid w:val="001301CC"/>
    <w:rsid w:val="00130561"/>
    <w:rsid w:val="00130946"/>
    <w:rsid w:val="0013102F"/>
    <w:rsid w:val="00131080"/>
    <w:rsid w:val="001314AF"/>
    <w:rsid w:val="001314D0"/>
    <w:rsid w:val="00131AB6"/>
    <w:rsid w:val="00131D0D"/>
    <w:rsid w:val="001321DC"/>
    <w:rsid w:val="0013226D"/>
    <w:rsid w:val="001330E4"/>
    <w:rsid w:val="0013320B"/>
    <w:rsid w:val="00133239"/>
    <w:rsid w:val="001334FF"/>
    <w:rsid w:val="001338AA"/>
    <w:rsid w:val="00133940"/>
    <w:rsid w:val="00133C40"/>
    <w:rsid w:val="00133D0E"/>
    <w:rsid w:val="00134210"/>
    <w:rsid w:val="00135763"/>
    <w:rsid w:val="00135CEF"/>
    <w:rsid w:val="00136022"/>
    <w:rsid w:val="00136787"/>
    <w:rsid w:val="00137139"/>
    <w:rsid w:val="00137157"/>
    <w:rsid w:val="00137B1B"/>
    <w:rsid w:val="00140568"/>
    <w:rsid w:val="00140733"/>
    <w:rsid w:val="001408AF"/>
    <w:rsid w:val="00140C41"/>
    <w:rsid w:val="00140FCD"/>
    <w:rsid w:val="001414E1"/>
    <w:rsid w:val="001418F6"/>
    <w:rsid w:val="00141934"/>
    <w:rsid w:val="001428B4"/>
    <w:rsid w:val="0014293C"/>
    <w:rsid w:val="00143113"/>
    <w:rsid w:val="00143208"/>
    <w:rsid w:val="0014347A"/>
    <w:rsid w:val="00143903"/>
    <w:rsid w:val="00143B91"/>
    <w:rsid w:val="00143C72"/>
    <w:rsid w:val="00143CE5"/>
    <w:rsid w:val="0014511D"/>
    <w:rsid w:val="00145497"/>
    <w:rsid w:val="00145C4D"/>
    <w:rsid w:val="00145F25"/>
    <w:rsid w:val="0014646E"/>
    <w:rsid w:val="0014686F"/>
    <w:rsid w:val="001468E2"/>
    <w:rsid w:val="00146A5D"/>
    <w:rsid w:val="00146FE2"/>
    <w:rsid w:val="00147068"/>
    <w:rsid w:val="00147534"/>
    <w:rsid w:val="001475BE"/>
    <w:rsid w:val="00147F0A"/>
    <w:rsid w:val="0015016E"/>
    <w:rsid w:val="00150180"/>
    <w:rsid w:val="0015043C"/>
    <w:rsid w:val="0015158E"/>
    <w:rsid w:val="001515C2"/>
    <w:rsid w:val="00151931"/>
    <w:rsid w:val="00151A5C"/>
    <w:rsid w:val="00151DFA"/>
    <w:rsid w:val="00151FAF"/>
    <w:rsid w:val="001521BF"/>
    <w:rsid w:val="001522F0"/>
    <w:rsid w:val="00152374"/>
    <w:rsid w:val="001527BD"/>
    <w:rsid w:val="00152A83"/>
    <w:rsid w:val="0015346F"/>
    <w:rsid w:val="0015383F"/>
    <w:rsid w:val="001539DC"/>
    <w:rsid w:val="00154DFB"/>
    <w:rsid w:val="001555CF"/>
    <w:rsid w:val="00155B51"/>
    <w:rsid w:val="00155D72"/>
    <w:rsid w:val="001561ED"/>
    <w:rsid w:val="001565CD"/>
    <w:rsid w:val="00156BE8"/>
    <w:rsid w:val="00156EDC"/>
    <w:rsid w:val="00157078"/>
    <w:rsid w:val="0015711A"/>
    <w:rsid w:val="00157D98"/>
    <w:rsid w:val="00160C3A"/>
    <w:rsid w:val="00160CB0"/>
    <w:rsid w:val="001612CA"/>
    <w:rsid w:val="00161306"/>
    <w:rsid w:val="00161774"/>
    <w:rsid w:val="001624DA"/>
    <w:rsid w:val="0016357E"/>
    <w:rsid w:val="00163946"/>
    <w:rsid w:val="001639B4"/>
    <w:rsid w:val="00163B92"/>
    <w:rsid w:val="00165B65"/>
    <w:rsid w:val="001661BD"/>
    <w:rsid w:val="001663F8"/>
    <w:rsid w:val="00166C64"/>
    <w:rsid w:val="001670E1"/>
    <w:rsid w:val="001677D4"/>
    <w:rsid w:val="00167C60"/>
    <w:rsid w:val="001700A1"/>
    <w:rsid w:val="001705DD"/>
    <w:rsid w:val="001708A2"/>
    <w:rsid w:val="00170A01"/>
    <w:rsid w:val="00170D12"/>
    <w:rsid w:val="00170EF1"/>
    <w:rsid w:val="00170FFC"/>
    <w:rsid w:val="001719BC"/>
    <w:rsid w:val="00171E72"/>
    <w:rsid w:val="00171ED2"/>
    <w:rsid w:val="00171EEF"/>
    <w:rsid w:val="0017242A"/>
    <w:rsid w:val="0017249D"/>
    <w:rsid w:val="001725DC"/>
    <w:rsid w:val="0017293F"/>
    <w:rsid w:val="00173356"/>
    <w:rsid w:val="001735DD"/>
    <w:rsid w:val="00174292"/>
    <w:rsid w:val="0017471E"/>
    <w:rsid w:val="00174E72"/>
    <w:rsid w:val="001754F1"/>
    <w:rsid w:val="001755D7"/>
    <w:rsid w:val="00175BF1"/>
    <w:rsid w:val="0017613A"/>
    <w:rsid w:val="00176392"/>
    <w:rsid w:val="00176D66"/>
    <w:rsid w:val="00176DBF"/>
    <w:rsid w:val="00176E33"/>
    <w:rsid w:val="001772A5"/>
    <w:rsid w:val="0017735D"/>
    <w:rsid w:val="001777F9"/>
    <w:rsid w:val="001801F6"/>
    <w:rsid w:val="00181867"/>
    <w:rsid w:val="00181A7A"/>
    <w:rsid w:val="00181D65"/>
    <w:rsid w:val="001820DE"/>
    <w:rsid w:val="001824A5"/>
    <w:rsid w:val="001824F4"/>
    <w:rsid w:val="00182B17"/>
    <w:rsid w:val="00182EE2"/>
    <w:rsid w:val="001833E3"/>
    <w:rsid w:val="00183791"/>
    <w:rsid w:val="00183EFE"/>
    <w:rsid w:val="001844C2"/>
    <w:rsid w:val="001846B0"/>
    <w:rsid w:val="0018490A"/>
    <w:rsid w:val="0018493A"/>
    <w:rsid w:val="00184B94"/>
    <w:rsid w:val="00184F8B"/>
    <w:rsid w:val="00185636"/>
    <w:rsid w:val="0018589B"/>
    <w:rsid w:val="00185948"/>
    <w:rsid w:val="00185EB4"/>
    <w:rsid w:val="001860A4"/>
    <w:rsid w:val="001866D8"/>
    <w:rsid w:val="00186B90"/>
    <w:rsid w:val="00186DD1"/>
    <w:rsid w:val="00186E6A"/>
    <w:rsid w:val="00187065"/>
    <w:rsid w:val="0018712C"/>
    <w:rsid w:val="0018731B"/>
    <w:rsid w:val="00187475"/>
    <w:rsid w:val="00187A23"/>
    <w:rsid w:val="00187F7D"/>
    <w:rsid w:val="001900C0"/>
    <w:rsid w:val="001902C7"/>
    <w:rsid w:val="001907D8"/>
    <w:rsid w:val="0019118A"/>
    <w:rsid w:val="001920EA"/>
    <w:rsid w:val="00192438"/>
    <w:rsid w:val="001926A0"/>
    <w:rsid w:val="001928D0"/>
    <w:rsid w:val="00192CEE"/>
    <w:rsid w:val="00192D3B"/>
    <w:rsid w:val="00192FB3"/>
    <w:rsid w:val="0019333D"/>
    <w:rsid w:val="001936C6"/>
    <w:rsid w:val="00193CA7"/>
    <w:rsid w:val="00193F44"/>
    <w:rsid w:val="00194708"/>
    <w:rsid w:val="00194D53"/>
    <w:rsid w:val="00194F2A"/>
    <w:rsid w:val="0019591C"/>
    <w:rsid w:val="00195B51"/>
    <w:rsid w:val="00195CC3"/>
    <w:rsid w:val="00195E8F"/>
    <w:rsid w:val="00196531"/>
    <w:rsid w:val="00196D92"/>
    <w:rsid w:val="00197499"/>
    <w:rsid w:val="0019770B"/>
    <w:rsid w:val="001978CD"/>
    <w:rsid w:val="00197C18"/>
    <w:rsid w:val="00197E9D"/>
    <w:rsid w:val="001A0D6D"/>
    <w:rsid w:val="001A181F"/>
    <w:rsid w:val="001A185D"/>
    <w:rsid w:val="001A1D9D"/>
    <w:rsid w:val="001A1F5C"/>
    <w:rsid w:val="001A211A"/>
    <w:rsid w:val="001A2655"/>
    <w:rsid w:val="001A288B"/>
    <w:rsid w:val="001A29BA"/>
    <w:rsid w:val="001A3F92"/>
    <w:rsid w:val="001A4019"/>
    <w:rsid w:val="001A4353"/>
    <w:rsid w:val="001A4417"/>
    <w:rsid w:val="001A4535"/>
    <w:rsid w:val="001A468E"/>
    <w:rsid w:val="001A5765"/>
    <w:rsid w:val="001A5D83"/>
    <w:rsid w:val="001A5F39"/>
    <w:rsid w:val="001A677B"/>
    <w:rsid w:val="001A6CA8"/>
    <w:rsid w:val="001A7257"/>
    <w:rsid w:val="001A7CB2"/>
    <w:rsid w:val="001A7F81"/>
    <w:rsid w:val="001B0410"/>
    <w:rsid w:val="001B05B4"/>
    <w:rsid w:val="001B0826"/>
    <w:rsid w:val="001B087A"/>
    <w:rsid w:val="001B0DF5"/>
    <w:rsid w:val="001B0E6E"/>
    <w:rsid w:val="001B0ED8"/>
    <w:rsid w:val="001B1078"/>
    <w:rsid w:val="001B118F"/>
    <w:rsid w:val="001B11A3"/>
    <w:rsid w:val="001B1B28"/>
    <w:rsid w:val="001B1D83"/>
    <w:rsid w:val="001B1EF2"/>
    <w:rsid w:val="001B2103"/>
    <w:rsid w:val="001B2122"/>
    <w:rsid w:val="001B2490"/>
    <w:rsid w:val="001B30EE"/>
    <w:rsid w:val="001B37DE"/>
    <w:rsid w:val="001B3D65"/>
    <w:rsid w:val="001B3E1D"/>
    <w:rsid w:val="001B495D"/>
    <w:rsid w:val="001B58C5"/>
    <w:rsid w:val="001B5B61"/>
    <w:rsid w:val="001B5B9B"/>
    <w:rsid w:val="001B6735"/>
    <w:rsid w:val="001B6D01"/>
    <w:rsid w:val="001B6D93"/>
    <w:rsid w:val="001B6EC5"/>
    <w:rsid w:val="001B7144"/>
    <w:rsid w:val="001B777A"/>
    <w:rsid w:val="001B78E5"/>
    <w:rsid w:val="001B7B42"/>
    <w:rsid w:val="001C0207"/>
    <w:rsid w:val="001C0390"/>
    <w:rsid w:val="001C0640"/>
    <w:rsid w:val="001C066F"/>
    <w:rsid w:val="001C06E4"/>
    <w:rsid w:val="001C0DA5"/>
    <w:rsid w:val="001C1012"/>
    <w:rsid w:val="001C139D"/>
    <w:rsid w:val="001C19F2"/>
    <w:rsid w:val="001C1D32"/>
    <w:rsid w:val="001C1FBB"/>
    <w:rsid w:val="001C2025"/>
    <w:rsid w:val="001C20ED"/>
    <w:rsid w:val="001C2207"/>
    <w:rsid w:val="001C26FA"/>
    <w:rsid w:val="001C275E"/>
    <w:rsid w:val="001C2908"/>
    <w:rsid w:val="001C3425"/>
    <w:rsid w:val="001C38AB"/>
    <w:rsid w:val="001C3C17"/>
    <w:rsid w:val="001C40D9"/>
    <w:rsid w:val="001C4D7F"/>
    <w:rsid w:val="001C508B"/>
    <w:rsid w:val="001C53A3"/>
    <w:rsid w:val="001C54CF"/>
    <w:rsid w:val="001C5776"/>
    <w:rsid w:val="001C57B1"/>
    <w:rsid w:val="001C58FE"/>
    <w:rsid w:val="001C6472"/>
    <w:rsid w:val="001C6C89"/>
    <w:rsid w:val="001C749A"/>
    <w:rsid w:val="001D0863"/>
    <w:rsid w:val="001D0A15"/>
    <w:rsid w:val="001D0CEB"/>
    <w:rsid w:val="001D0DC9"/>
    <w:rsid w:val="001D0F50"/>
    <w:rsid w:val="001D10D3"/>
    <w:rsid w:val="001D155D"/>
    <w:rsid w:val="001D185B"/>
    <w:rsid w:val="001D18EE"/>
    <w:rsid w:val="001D28E3"/>
    <w:rsid w:val="001D29C7"/>
    <w:rsid w:val="001D2D9B"/>
    <w:rsid w:val="001D3140"/>
    <w:rsid w:val="001D4425"/>
    <w:rsid w:val="001D470B"/>
    <w:rsid w:val="001D47C8"/>
    <w:rsid w:val="001D4ACC"/>
    <w:rsid w:val="001D4BC1"/>
    <w:rsid w:val="001D4C3D"/>
    <w:rsid w:val="001D4E67"/>
    <w:rsid w:val="001D546C"/>
    <w:rsid w:val="001D57D5"/>
    <w:rsid w:val="001D5D3E"/>
    <w:rsid w:val="001D5E2F"/>
    <w:rsid w:val="001D5F6F"/>
    <w:rsid w:val="001D6026"/>
    <w:rsid w:val="001D6341"/>
    <w:rsid w:val="001D67A8"/>
    <w:rsid w:val="001D6B02"/>
    <w:rsid w:val="001D6FC5"/>
    <w:rsid w:val="001D703F"/>
    <w:rsid w:val="001D7476"/>
    <w:rsid w:val="001D7B87"/>
    <w:rsid w:val="001E021E"/>
    <w:rsid w:val="001E03C3"/>
    <w:rsid w:val="001E08DA"/>
    <w:rsid w:val="001E0FAC"/>
    <w:rsid w:val="001E143C"/>
    <w:rsid w:val="001E1452"/>
    <w:rsid w:val="001E156C"/>
    <w:rsid w:val="001E1AB8"/>
    <w:rsid w:val="001E221F"/>
    <w:rsid w:val="001E22A1"/>
    <w:rsid w:val="001E2530"/>
    <w:rsid w:val="001E2BD6"/>
    <w:rsid w:val="001E316D"/>
    <w:rsid w:val="001E3440"/>
    <w:rsid w:val="001E3938"/>
    <w:rsid w:val="001E394B"/>
    <w:rsid w:val="001E3978"/>
    <w:rsid w:val="001E3AF6"/>
    <w:rsid w:val="001E3C31"/>
    <w:rsid w:val="001E3C43"/>
    <w:rsid w:val="001E3E1F"/>
    <w:rsid w:val="001E4134"/>
    <w:rsid w:val="001E4512"/>
    <w:rsid w:val="001E4B2F"/>
    <w:rsid w:val="001E4DB4"/>
    <w:rsid w:val="001E4E87"/>
    <w:rsid w:val="001E54BC"/>
    <w:rsid w:val="001E578A"/>
    <w:rsid w:val="001E5B65"/>
    <w:rsid w:val="001E5DF1"/>
    <w:rsid w:val="001E5E97"/>
    <w:rsid w:val="001E643F"/>
    <w:rsid w:val="001E6572"/>
    <w:rsid w:val="001E694F"/>
    <w:rsid w:val="001E714A"/>
    <w:rsid w:val="001E72B0"/>
    <w:rsid w:val="001E791E"/>
    <w:rsid w:val="001F02F3"/>
    <w:rsid w:val="001F044D"/>
    <w:rsid w:val="001F0548"/>
    <w:rsid w:val="001F07C9"/>
    <w:rsid w:val="001F0C9D"/>
    <w:rsid w:val="001F0DC7"/>
    <w:rsid w:val="001F105E"/>
    <w:rsid w:val="001F1401"/>
    <w:rsid w:val="001F182C"/>
    <w:rsid w:val="001F1FAB"/>
    <w:rsid w:val="001F2002"/>
    <w:rsid w:val="001F25DE"/>
    <w:rsid w:val="001F29CC"/>
    <w:rsid w:val="001F2B93"/>
    <w:rsid w:val="001F326A"/>
    <w:rsid w:val="001F41B9"/>
    <w:rsid w:val="001F43F3"/>
    <w:rsid w:val="001F45A3"/>
    <w:rsid w:val="001F4D08"/>
    <w:rsid w:val="001F577B"/>
    <w:rsid w:val="001F5822"/>
    <w:rsid w:val="001F5A15"/>
    <w:rsid w:val="001F5CEA"/>
    <w:rsid w:val="001F5D1C"/>
    <w:rsid w:val="001F6491"/>
    <w:rsid w:val="001F6807"/>
    <w:rsid w:val="00201B08"/>
    <w:rsid w:val="00202075"/>
    <w:rsid w:val="002024CE"/>
    <w:rsid w:val="0020254E"/>
    <w:rsid w:val="00203210"/>
    <w:rsid w:val="00203474"/>
    <w:rsid w:val="0020349D"/>
    <w:rsid w:val="0020380C"/>
    <w:rsid w:val="00203AE3"/>
    <w:rsid w:val="00204D01"/>
    <w:rsid w:val="00204DB3"/>
    <w:rsid w:val="0020513E"/>
    <w:rsid w:val="00205577"/>
    <w:rsid w:val="00205D02"/>
    <w:rsid w:val="00205DE8"/>
    <w:rsid w:val="00205FA5"/>
    <w:rsid w:val="00206393"/>
    <w:rsid w:val="00206E70"/>
    <w:rsid w:val="002070EB"/>
    <w:rsid w:val="00207BAD"/>
    <w:rsid w:val="00210399"/>
    <w:rsid w:val="0021069B"/>
    <w:rsid w:val="00210ACE"/>
    <w:rsid w:val="002113CA"/>
    <w:rsid w:val="002129DA"/>
    <w:rsid w:val="0021309A"/>
    <w:rsid w:val="002130A3"/>
    <w:rsid w:val="002130F8"/>
    <w:rsid w:val="002131B1"/>
    <w:rsid w:val="002140CA"/>
    <w:rsid w:val="0021433B"/>
    <w:rsid w:val="0021467E"/>
    <w:rsid w:val="00214942"/>
    <w:rsid w:val="00214A36"/>
    <w:rsid w:val="0021536D"/>
    <w:rsid w:val="00215395"/>
    <w:rsid w:val="00215625"/>
    <w:rsid w:val="00215A62"/>
    <w:rsid w:val="00215AC6"/>
    <w:rsid w:val="0021667B"/>
    <w:rsid w:val="00216CB7"/>
    <w:rsid w:val="00216D88"/>
    <w:rsid w:val="00216E08"/>
    <w:rsid w:val="002171B3"/>
    <w:rsid w:val="0022015B"/>
    <w:rsid w:val="00220401"/>
    <w:rsid w:val="0022062B"/>
    <w:rsid w:val="00220798"/>
    <w:rsid w:val="0022087F"/>
    <w:rsid w:val="00220E25"/>
    <w:rsid w:val="0022168A"/>
    <w:rsid w:val="002217AB"/>
    <w:rsid w:val="00221B2D"/>
    <w:rsid w:val="0022220F"/>
    <w:rsid w:val="00222D82"/>
    <w:rsid w:val="002233C3"/>
    <w:rsid w:val="002233ED"/>
    <w:rsid w:val="00223639"/>
    <w:rsid w:val="00223A2F"/>
    <w:rsid w:val="00223AA7"/>
    <w:rsid w:val="002244F9"/>
    <w:rsid w:val="00224AA8"/>
    <w:rsid w:val="00225102"/>
    <w:rsid w:val="00225437"/>
    <w:rsid w:val="00225C1A"/>
    <w:rsid w:val="00225F82"/>
    <w:rsid w:val="0022643C"/>
    <w:rsid w:val="002266F7"/>
    <w:rsid w:val="00226A78"/>
    <w:rsid w:val="00226EA7"/>
    <w:rsid w:val="0022707A"/>
    <w:rsid w:val="00227400"/>
    <w:rsid w:val="00227459"/>
    <w:rsid w:val="002275E5"/>
    <w:rsid w:val="0022772A"/>
    <w:rsid w:val="00227875"/>
    <w:rsid w:val="00227EEF"/>
    <w:rsid w:val="00230A6E"/>
    <w:rsid w:val="002312C2"/>
    <w:rsid w:val="00231592"/>
    <w:rsid w:val="0023181F"/>
    <w:rsid w:val="00231AC4"/>
    <w:rsid w:val="00231E85"/>
    <w:rsid w:val="002320D5"/>
    <w:rsid w:val="002321CB"/>
    <w:rsid w:val="0023242C"/>
    <w:rsid w:val="00232827"/>
    <w:rsid w:val="00232E66"/>
    <w:rsid w:val="00233523"/>
    <w:rsid w:val="002338BC"/>
    <w:rsid w:val="00233934"/>
    <w:rsid w:val="00233A86"/>
    <w:rsid w:val="00233C05"/>
    <w:rsid w:val="00233E2F"/>
    <w:rsid w:val="00234F5C"/>
    <w:rsid w:val="00235167"/>
    <w:rsid w:val="0023604E"/>
    <w:rsid w:val="00236765"/>
    <w:rsid w:val="00237261"/>
    <w:rsid w:val="0023772D"/>
    <w:rsid w:val="002378A6"/>
    <w:rsid w:val="00237D9F"/>
    <w:rsid w:val="0024022C"/>
    <w:rsid w:val="002409CB"/>
    <w:rsid w:val="00240C58"/>
    <w:rsid w:val="00241380"/>
    <w:rsid w:val="0024153B"/>
    <w:rsid w:val="00241548"/>
    <w:rsid w:val="00241FD0"/>
    <w:rsid w:val="0024267F"/>
    <w:rsid w:val="00242CAD"/>
    <w:rsid w:val="00242FFC"/>
    <w:rsid w:val="002437F4"/>
    <w:rsid w:val="00243C3C"/>
    <w:rsid w:val="00243F62"/>
    <w:rsid w:val="00244131"/>
    <w:rsid w:val="002444AB"/>
    <w:rsid w:val="00244CBB"/>
    <w:rsid w:val="00244FE6"/>
    <w:rsid w:val="002458F9"/>
    <w:rsid w:val="00246840"/>
    <w:rsid w:val="00246E13"/>
    <w:rsid w:val="002475ED"/>
    <w:rsid w:val="002476ED"/>
    <w:rsid w:val="00247B9E"/>
    <w:rsid w:val="00247CA7"/>
    <w:rsid w:val="00247D3B"/>
    <w:rsid w:val="00250378"/>
    <w:rsid w:val="002504CB"/>
    <w:rsid w:val="00250648"/>
    <w:rsid w:val="00250BD9"/>
    <w:rsid w:val="00250C99"/>
    <w:rsid w:val="00250F37"/>
    <w:rsid w:val="0025141C"/>
    <w:rsid w:val="002520C1"/>
    <w:rsid w:val="0025266B"/>
    <w:rsid w:val="00252B17"/>
    <w:rsid w:val="00252B87"/>
    <w:rsid w:val="00252ECC"/>
    <w:rsid w:val="0025308B"/>
    <w:rsid w:val="0025358C"/>
    <w:rsid w:val="00253BD4"/>
    <w:rsid w:val="00253DB2"/>
    <w:rsid w:val="00254331"/>
    <w:rsid w:val="0025438D"/>
    <w:rsid w:val="002544D6"/>
    <w:rsid w:val="00255177"/>
    <w:rsid w:val="00255938"/>
    <w:rsid w:val="0025691A"/>
    <w:rsid w:val="002574F3"/>
    <w:rsid w:val="002600FF"/>
    <w:rsid w:val="002606AE"/>
    <w:rsid w:val="00261AC4"/>
    <w:rsid w:val="00261C0E"/>
    <w:rsid w:val="00261E33"/>
    <w:rsid w:val="0026232A"/>
    <w:rsid w:val="00262D1B"/>
    <w:rsid w:val="002634A3"/>
    <w:rsid w:val="002634E8"/>
    <w:rsid w:val="00263F0F"/>
    <w:rsid w:val="00264485"/>
    <w:rsid w:val="00264B39"/>
    <w:rsid w:val="00264F9B"/>
    <w:rsid w:val="0026512D"/>
    <w:rsid w:val="00265BBC"/>
    <w:rsid w:val="00265BE4"/>
    <w:rsid w:val="00265D7D"/>
    <w:rsid w:val="00265DEC"/>
    <w:rsid w:val="0026673E"/>
    <w:rsid w:val="00266956"/>
    <w:rsid w:val="0026732D"/>
    <w:rsid w:val="002673B6"/>
    <w:rsid w:val="002675F7"/>
    <w:rsid w:val="00267C7C"/>
    <w:rsid w:val="00270149"/>
    <w:rsid w:val="00270C3D"/>
    <w:rsid w:val="00271115"/>
    <w:rsid w:val="002713AC"/>
    <w:rsid w:val="002716B1"/>
    <w:rsid w:val="002719FA"/>
    <w:rsid w:val="002723E4"/>
    <w:rsid w:val="002725D0"/>
    <w:rsid w:val="00272BBF"/>
    <w:rsid w:val="00272E54"/>
    <w:rsid w:val="002733E4"/>
    <w:rsid w:val="00273767"/>
    <w:rsid w:val="002740B9"/>
    <w:rsid w:val="0027430B"/>
    <w:rsid w:val="00274E88"/>
    <w:rsid w:val="0027530E"/>
    <w:rsid w:val="00275ECB"/>
    <w:rsid w:val="00275F1E"/>
    <w:rsid w:val="00277913"/>
    <w:rsid w:val="00277BCD"/>
    <w:rsid w:val="00277C59"/>
    <w:rsid w:val="002809FD"/>
    <w:rsid w:val="0028107E"/>
    <w:rsid w:val="00281E81"/>
    <w:rsid w:val="0028255B"/>
    <w:rsid w:val="00282C54"/>
    <w:rsid w:val="00282FDA"/>
    <w:rsid w:val="00283115"/>
    <w:rsid w:val="002843A1"/>
    <w:rsid w:val="002844A5"/>
    <w:rsid w:val="002844B8"/>
    <w:rsid w:val="0028451D"/>
    <w:rsid w:val="00284B17"/>
    <w:rsid w:val="00284D69"/>
    <w:rsid w:val="00284DC8"/>
    <w:rsid w:val="00284EAD"/>
    <w:rsid w:val="00285406"/>
    <w:rsid w:val="0028551A"/>
    <w:rsid w:val="00285831"/>
    <w:rsid w:val="00285913"/>
    <w:rsid w:val="00285E50"/>
    <w:rsid w:val="002867DB"/>
    <w:rsid w:val="002868F6"/>
    <w:rsid w:val="002869C6"/>
    <w:rsid w:val="002870D3"/>
    <w:rsid w:val="0029038F"/>
    <w:rsid w:val="00290804"/>
    <w:rsid w:val="00290C84"/>
    <w:rsid w:val="00290D89"/>
    <w:rsid w:val="0029166C"/>
    <w:rsid w:val="002918E4"/>
    <w:rsid w:val="00291B61"/>
    <w:rsid w:val="00292EEE"/>
    <w:rsid w:val="002934FF"/>
    <w:rsid w:val="002936DB"/>
    <w:rsid w:val="00293BC0"/>
    <w:rsid w:val="00293D53"/>
    <w:rsid w:val="00293FEE"/>
    <w:rsid w:val="0029444C"/>
    <w:rsid w:val="002946B2"/>
    <w:rsid w:val="00295142"/>
    <w:rsid w:val="00295461"/>
    <w:rsid w:val="00295B9B"/>
    <w:rsid w:val="00295FBE"/>
    <w:rsid w:val="00296014"/>
    <w:rsid w:val="0029632B"/>
    <w:rsid w:val="0029722F"/>
    <w:rsid w:val="002977A4"/>
    <w:rsid w:val="00297AD4"/>
    <w:rsid w:val="00297CBD"/>
    <w:rsid w:val="002A03BD"/>
    <w:rsid w:val="002A0B4B"/>
    <w:rsid w:val="002A0C31"/>
    <w:rsid w:val="002A0D1A"/>
    <w:rsid w:val="002A1F85"/>
    <w:rsid w:val="002A204E"/>
    <w:rsid w:val="002A2EFA"/>
    <w:rsid w:val="002A3037"/>
    <w:rsid w:val="002A3124"/>
    <w:rsid w:val="002A3288"/>
    <w:rsid w:val="002A332F"/>
    <w:rsid w:val="002A37E4"/>
    <w:rsid w:val="002A3952"/>
    <w:rsid w:val="002A3D79"/>
    <w:rsid w:val="002A511C"/>
    <w:rsid w:val="002A5DE8"/>
    <w:rsid w:val="002A66C9"/>
    <w:rsid w:val="002A6EA0"/>
    <w:rsid w:val="002A72AB"/>
    <w:rsid w:val="002A746E"/>
    <w:rsid w:val="002A7FCE"/>
    <w:rsid w:val="002B083B"/>
    <w:rsid w:val="002B0A52"/>
    <w:rsid w:val="002B0E5E"/>
    <w:rsid w:val="002B115C"/>
    <w:rsid w:val="002B1444"/>
    <w:rsid w:val="002B17EF"/>
    <w:rsid w:val="002B1B08"/>
    <w:rsid w:val="002B1C11"/>
    <w:rsid w:val="002B1F93"/>
    <w:rsid w:val="002B23C7"/>
    <w:rsid w:val="002B252A"/>
    <w:rsid w:val="002B255C"/>
    <w:rsid w:val="002B25A1"/>
    <w:rsid w:val="002B2676"/>
    <w:rsid w:val="002B33D1"/>
    <w:rsid w:val="002B3A89"/>
    <w:rsid w:val="002B3BF0"/>
    <w:rsid w:val="002B415D"/>
    <w:rsid w:val="002B46B1"/>
    <w:rsid w:val="002B4EA7"/>
    <w:rsid w:val="002B5804"/>
    <w:rsid w:val="002B5AF6"/>
    <w:rsid w:val="002B6279"/>
    <w:rsid w:val="002B66F3"/>
    <w:rsid w:val="002B6AEB"/>
    <w:rsid w:val="002B7955"/>
    <w:rsid w:val="002B7B1D"/>
    <w:rsid w:val="002B7D83"/>
    <w:rsid w:val="002C03E1"/>
    <w:rsid w:val="002C0408"/>
    <w:rsid w:val="002C0527"/>
    <w:rsid w:val="002C065B"/>
    <w:rsid w:val="002C079B"/>
    <w:rsid w:val="002C090E"/>
    <w:rsid w:val="002C1012"/>
    <w:rsid w:val="002C145C"/>
    <w:rsid w:val="002C1E67"/>
    <w:rsid w:val="002C2C33"/>
    <w:rsid w:val="002C3210"/>
    <w:rsid w:val="002C366D"/>
    <w:rsid w:val="002C385F"/>
    <w:rsid w:val="002C3CFF"/>
    <w:rsid w:val="002C3D6A"/>
    <w:rsid w:val="002C4732"/>
    <w:rsid w:val="002C4CDA"/>
    <w:rsid w:val="002C5318"/>
    <w:rsid w:val="002C5C3C"/>
    <w:rsid w:val="002C5C56"/>
    <w:rsid w:val="002C6BE3"/>
    <w:rsid w:val="002C7826"/>
    <w:rsid w:val="002C796E"/>
    <w:rsid w:val="002D11EC"/>
    <w:rsid w:val="002D136A"/>
    <w:rsid w:val="002D20A9"/>
    <w:rsid w:val="002D2DFD"/>
    <w:rsid w:val="002D4B08"/>
    <w:rsid w:val="002D5225"/>
    <w:rsid w:val="002D5A1F"/>
    <w:rsid w:val="002D5AB4"/>
    <w:rsid w:val="002D5E3E"/>
    <w:rsid w:val="002D5FBF"/>
    <w:rsid w:val="002D6185"/>
    <w:rsid w:val="002D6240"/>
    <w:rsid w:val="002D689D"/>
    <w:rsid w:val="002D6A64"/>
    <w:rsid w:val="002D6B99"/>
    <w:rsid w:val="002D732D"/>
    <w:rsid w:val="002D7FF7"/>
    <w:rsid w:val="002E0ECC"/>
    <w:rsid w:val="002E1CF5"/>
    <w:rsid w:val="002E1D73"/>
    <w:rsid w:val="002E20F8"/>
    <w:rsid w:val="002E29AB"/>
    <w:rsid w:val="002E2AD0"/>
    <w:rsid w:val="002E2D65"/>
    <w:rsid w:val="002E378F"/>
    <w:rsid w:val="002E3B48"/>
    <w:rsid w:val="002E4005"/>
    <w:rsid w:val="002E42CE"/>
    <w:rsid w:val="002E455B"/>
    <w:rsid w:val="002E532F"/>
    <w:rsid w:val="002E59C4"/>
    <w:rsid w:val="002E5C4B"/>
    <w:rsid w:val="002E5DE0"/>
    <w:rsid w:val="002E5EE7"/>
    <w:rsid w:val="002E6155"/>
    <w:rsid w:val="002E63D5"/>
    <w:rsid w:val="002E6473"/>
    <w:rsid w:val="002E6A1F"/>
    <w:rsid w:val="002E6BD7"/>
    <w:rsid w:val="002E791D"/>
    <w:rsid w:val="002E7EF0"/>
    <w:rsid w:val="002F07FB"/>
    <w:rsid w:val="002F0B72"/>
    <w:rsid w:val="002F0C6B"/>
    <w:rsid w:val="002F0CD2"/>
    <w:rsid w:val="002F0DE8"/>
    <w:rsid w:val="002F0F1F"/>
    <w:rsid w:val="002F12A0"/>
    <w:rsid w:val="002F1755"/>
    <w:rsid w:val="002F1778"/>
    <w:rsid w:val="002F18CA"/>
    <w:rsid w:val="002F2397"/>
    <w:rsid w:val="002F26C0"/>
    <w:rsid w:val="002F2880"/>
    <w:rsid w:val="002F309E"/>
    <w:rsid w:val="002F321E"/>
    <w:rsid w:val="002F36CF"/>
    <w:rsid w:val="002F39A0"/>
    <w:rsid w:val="002F436B"/>
    <w:rsid w:val="002F4D90"/>
    <w:rsid w:val="002F5154"/>
    <w:rsid w:val="002F581B"/>
    <w:rsid w:val="002F5B33"/>
    <w:rsid w:val="002F5C7D"/>
    <w:rsid w:val="002F5F15"/>
    <w:rsid w:val="002F624A"/>
    <w:rsid w:val="002F69BB"/>
    <w:rsid w:val="002F6FAE"/>
    <w:rsid w:val="002F71CA"/>
    <w:rsid w:val="002F7CD9"/>
    <w:rsid w:val="00300BF6"/>
    <w:rsid w:val="00300CE9"/>
    <w:rsid w:val="00300DB0"/>
    <w:rsid w:val="00302173"/>
    <w:rsid w:val="0030230A"/>
    <w:rsid w:val="00302692"/>
    <w:rsid w:val="00302D6C"/>
    <w:rsid w:val="00302F7A"/>
    <w:rsid w:val="0030314B"/>
    <w:rsid w:val="003033DB"/>
    <w:rsid w:val="00303A19"/>
    <w:rsid w:val="00304381"/>
    <w:rsid w:val="003043D5"/>
    <w:rsid w:val="003043DC"/>
    <w:rsid w:val="00304C08"/>
    <w:rsid w:val="00304DE0"/>
    <w:rsid w:val="00305047"/>
    <w:rsid w:val="00305E04"/>
    <w:rsid w:val="00305F2C"/>
    <w:rsid w:val="003062F8"/>
    <w:rsid w:val="003064ED"/>
    <w:rsid w:val="00306B3E"/>
    <w:rsid w:val="003072D7"/>
    <w:rsid w:val="00307510"/>
    <w:rsid w:val="00307686"/>
    <w:rsid w:val="00307BB5"/>
    <w:rsid w:val="00307DB8"/>
    <w:rsid w:val="00307EBB"/>
    <w:rsid w:val="00307F09"/>
    <w:rsid w:val="003103AD"/>
    <w:rsid w:val="003105AD"/>
    <w:rsid w:val="0031080C"/>
    <w:rsid w:val="003108ED"/>
    <w:rsid w:val="00310A4F"/>
    <w:rsid w:val="003126A3"/>
    <w:rsid w:val="00313096"/>
    <w:rsid w:val="0031364B"/>
    <w:rsid w:val="00313C22"/>
    <w:rsid w:val="003140C1"/>
    <w:rsid w:val="00314123"/>
    <w:rsid w:val="0031415A"/>
    <w:rsid w:val="003142DD"/>
    <w:rsid w:val="003143B7"/>
    <w:rsid w:val="00314507"/>
    <w:rsid w:val="00314AFE"/>
    <w:rsid w:val="00314B23"/>
    <w:rsid w:val="00314BC2"/>
    <w:rsid w:val="00314F33"/>
    <w:rsid w:val="00314F7B"/>
    <w:rsid w:val="0031512B"/>
    <w:rsid w:val="00315357"/>
    <w:rsid w:val="00316206"/>
    <w:rsid w:val="00316475"/>
    <w:rsid w:val="00316E45"/>
    <w:rsid w:val="00317125"/>
    <w:rsid w:val="00317C5E"/>
    <w:rsid w:val="00317F6B"/>
    <w:rsid w:val="0032055F"/>
    <w:rsid w:val="003208E1"/>
    <w:rsid w:val="00321329"/>
    <w:rsid w:val="00321CC5"/>
    <w:rsid w:val="00322B43"/>
    <w:rsid w:val="00322DA3"/>
    <w:rsid w:val="00322F66"/>
    <w:rsid w:val="00323AD5"/>
    <w:rsid w:val="00323B4E"/>
    <w:rsid w:val="00324095"/>
    <w:rsid w:val="00324159"/>
    <w:rsid w:val="0032458F"/>
    <w:rsid w:val="00324CFA"/>
    <w:rsid w:val="00324FE9"/>
    <w:rsid w:val="003251D3"/>
    <w:rsid w:val="00325769"/>
    <w:rsid w:val="00325E88"/>
    <w:rsid w:val="00326226"/>
    <w:rsid w:val="00326EEB"/>
    <w:rsid w:val="003301BC"/>
    <w:rsid w:val="00331104"/>
    <w:rsid w:val="00332046"/>
    <w:rsid w:val="003321C0"/>
    <w:rsid w:val="00332DC2"/>
    <w:rsid w:val="00332E48"/>
    <w:rsid w:val="00333640"/>
    <w:rsid w:val="0033385A"/>
    <w:rsid w:val="00333DBF"/>
    <w:rsid w:val="0033445E"/>
    <w:rsid w:val="00334FDF"/>
    <w:rsid w:val="0033509B"/>
    <w:rsid w:val="003352B1"/>
    <w:rsid w:val="003354C2"/>
    <w:rsid w:val="0033556F"/>
    <w:rsid w:val="00335863"/>
    <w:rsid w:val="00335999"/>
    <w:rsid w:val="00335B24"/>
    <w:rsid w:val="003362A2"/>
    <w:rsid w:val="00336322"/>
    <w:rsid w:val="003366C6"/>
    <w:rsid w:val="00336A9E"/>
    <w:rsid w:val="00336F02"/>
    <w:rsid w:val="003376DA"/>
    <w:rsid w:val="00340324"/>
    <w:rsid w:val="00340901"/>
    <w:rsid w:val="00340A4B"/>
    <w:rsid w:val="00340D05"/>
    <w:rsid w:val="003413B0"/>
    <w:rsid w:val="003416EC"/>
    <w:rsid w:val="00342015"/>
    <w:rsid w:val="003426CE"/>
    <w:rsid w:val="003426E4"/>
    <w:rsid w:val="0034294C"/>
    <w:rsid w:val="0034373B"/>
    <w:rsid w:val="00343AD9"/>
    <w:rsid w:val="00343E3A"/>
    <w:rsid w:val="0034400D"/>
    <w:rsid w:val="003444DE"/>
    <w:rsid w:val="00344C30"/>
    <w:rsid w:val="00344E28"/>
    <w:rsid w:val="00345324"/>
    <w:rsid w:val="003455C8"/>
    <w:rsid w:val="00346BCB"/>
    <w:rsid w:val="00346CDC"/>
    <w:rsid w:val="00346E7C"/>
    <w:rsid w:val="00346FDD"/>
    <w:rsid w:val="00347ECB"/>
    <w:rsid w:val="003500F3"/>
    <w:rsid w:val="0035089D"/>
    <w:rsid w:val="00350AEA"/>
    <w:rsid w:val="00350D15"/>
    <w:rsid w:val="00350EFE"/>
    <w:rsid w:val="00351053"/>
    <w:rsid w:val="00351419"/>
    <w:rsid w:val="0035145D"/>
    <w:rsid w:val="00351572"/>
    <w:rsid w:val="00351C76"/>
    <w:rsid w:val="00352A53"/>
    <w:rsid w:val="00352B6C"/>
    <w:rsid w:val="00352F9D"/>
    <w:rsid w:val="003534A4"/>
    <w:rsid w:val="003536E2"/>
    <w:rsid w:val="00353950"/>
    <w:rsid w:val="00353F7C"/>
    <w:rsid w:val="00354025"/>
    <w:rsid w:val="003542D4"/>
    <w:rsid w:val="0035432F"/>
    <w:rsid w:val="003546FF"/>
    <w:rsid w:val="00354877"/>
    <w:rsid w:val="00354EA6"/>
    <w:rsid w:val="00355219"/>
    <w:rsid w:val="00355474"/>
    <w:rsid w:val="0035554B"/>
    <w:rsid w:val="0035569E"/>
    <w:rsid w:val="00356378"/>
    <w:rsid w:val="0035648A"/>
    <w:rsid w:val="003568BC"/>
    <w:rsid w:val="003577BC"/>
    <w:rsid w:val="00357F28"/>
    <w:rsid w:val="00360557"/>
    <w:rsid w:val="00360AF9"/>
    <w:rsid w:val="003613D5"/>
    <w:rsid w:val="00361515"/>
    <w:rsid w:val="003618EB"/>
    <w:rsid w:val="00361D3B"/>
    <w:rsid w:val="00361DFE"/>
    <w:rsid w:val="00362C09"/>
    <w:rsid w:val="00362EE3"/>
    <w:rsid w:val="00363174"/>
    <w:rsid w:val="003638CA"/>
    <w:rsid w:val="0036399C"/>
    <w:rsid w:val="00364003"/>
    <w:rsid w:val="003647F3"/>
    <w:rsid w:val="00364B3C"/>
    <w:rsid w:val="0036500E"/>
    <w:rsid w:val="003651ED"/>
    <w:rsid w:val="0036549E"/>
    <w:rsid w:val="0036591C"/>
    <w:rsid w:val="00365DF7"/>
    <w:rsid w:val="00365F7B"/>
    <w:rsid w:val="0036620A"/>
    <w:rsid w:val="00366516"/>
    <w:rsid w:val="003666A7"/>
    <w:rsid w:val="00366873"/>
    <w:rsid w:val="003668F9"/>
    <w:rsid w:val="00366A57"/>
    <w:rsid w:val="00367CAF"/>
    <w:rsid w:val="00370297"/>
    <w:rsid w:val="0037095D"/>
    <w:rsid w:val="00370B43"/>
    <w:rsid w:val="003710E5"/>
    <w:rsid w:val="003717F2"/>
    <w:rsid w:val="003719B4"/>
    <w:rsid w:val="00371CB9"/>
    <w:rsid w:val="003720CF"/>
    <w:rsid w:val="00372502"/>
    <w:rsid w:val="00372A0B"/>
    <w:rsid w:val="00372C57"/>
    <w:rsid w:val="00372F98"/>
    <w:rsid w:val="00373066"/>
    <w:rsid w:val="003730FD"/>
    <w:rsid w:val="003732A8"/>
    <w:rsid w:val="0037346D"/>
    <w:rsid w:val="00373B02"/>
    <w:rsid w:val="00373D06"/>
    <w:rsid w:val="00373F2E"/>
    <w:rsid w:val="003740D4"/>
    <w:rsid w:val="0037412E"/>
    <w:rsid w:val="00374240"/>
    <w:rsid w:val="003744AF"/>
    <w:rsid w:val="003744D4"/>
    <w:rsid w:val="00374FA8"/>
    <w:rsid w:val="003756B2"/>
    <w:rsid w:val="00375AF8"/>
    <w:rsid w:val="00375CBF"/>
    <w:rsid w:val="00375E5B"/>
    <w:rsid w:val="00376282"/>
    <w:rsid w:val="003763AE"/>
    <w:rsid w:val="00376DCC"/>
    <w:rsid w:val="00377005"/>
    <w:rsid w:val="003778AE"/>
    <w:rsid w:val="00380006"/>
    <w:rsid w:val="00380268"/>
    <w:rsid w:val="00380797"/>
    <w:rsid w:val="00380D14"/>
    <w:rsid w:val="00380DB3"/>
    <w:rsid w:val="00381068"/>
    <w:rsid w:val="003812DC"/>
    <w:rsid w:val="00381359"/>
    <w:rsid w:val="003819A0"/>
    <w:rsid w:val="00381CE0"/>
    <w:rsid w:val="0038213A"/>
    <w:rsid w:val="0038225F"/>
    <w:rsid w:val="00382AE3"/>
    <w:rsid w:val="00382D64"/>
    <w:rsid w:val="0038301C"/>
    <w:rsid w:val="00383CF1"/>
    <w:rsid w:val="00383E02"/>
    <w:rsid w:val="0038461A"/>
    <w:rsid w:val="00384662"/>
    <w:rsid w:val="0038487F"/>
    <w:rsid w:val="00384B9D"/>
    <w:rsid w:val="00384BD7"/>
    <w:rsid w:val="0038543F"/>
    <w:rsid w:val="00385926"/>
    <w:rsid w:val="00385DFD"/>
    <w:rsid w:val="003861D4"/>
    <w:rsid w:val="003871EF"/>
    <w:rsid w:val="00387E7E"/>
    <w:rsid w:val="00390673"/>
    <w:rsid w:val="00391131"/>
    <w:rsid w:val="00391B4A"/>
    <w:rsid w:val="00391D1F"/>
    <w:rsid w:val="00391F69"/>
    <w:rsid w:val="00392014"/>
    <w:rsid w:val="00392398"/>
    <w:rsid w:val="00392A26"/>
    <w:rsid w:val="00392ABF"/>
    <w:rsid w:val="0039373A"/>
    <w:rsid w:val="00393B7F"/>
    <w:rsid w:val="00394070"/>
    <w:rsid w:val="00394223"/>
    <w:rsid w:val="003945CB"/>
    <w:rsid w:val="00394B0F"/>
    <w:rsid w:val="003950C7"/>
    <w:rsid w:val="003951DB"/>
    <w:rsid w:val="00395809"/>
    <w:rsid w:val="00395828"/>
    <w:rsid w:val="00395EC4"/>
    <w:rsid w:val="00396086"/>
    <w:rsid w:val="003964CB"/>
    <w:rsid w:val="0039683F"/>
    <w:rsid w:val="003969B1"/>
    <w:rsid w:val="00397D15"/>
    <w:rsid w:val="00397D48"/>
    <w:rsid w:val="00397DF3"/>
    <w:rsid w:val="00397EF3"/>
    <w:rsid w:val="003A0BF5"/>
    <w:rsid w:val="003A1710"/>
    <w:rsid w:val="003A1A6A"/>
    <w:rsid w:val="003A1D8B"/>
    <w:rsid w:val="003A1E5F"/>
    <w:rsid w:val="003A3094"/>
    <w:rsid w:val="003A337A"/>
    <w:rsid w:val="003A3466"/>
    <w:rsid w:val="003A3911"/>
    <w:rsid w:val="003A4135"/>
    <w:rsid w:val="003A42B6"/>
    <w:rsid w:val="003A4881"/>
    <w:rsid w:val="003A4B73"/>
    <w:rsid w:val="003A4D53"/>
    <w:rsid w:val="003A4F05"/>
    <w:rsid w:val="003A4F21"/>
    <w:rsid w:val="003A566F"/>
    <w:rsid w:val="003A5A5E"/>
    <w:rsid w:val="003A6328"/>
    <w:rsid w:val="003A71B6"/>
    <w:rsid w:val="003B0639"/>
    <w:rsid w:val="003B0642"/>
    <w:rsid w:val="003B0788"/>
    <w:rsid w:val="003B0ADA"/>
    <w:rsid w:val="003B13E2"/>
    <w:rsid w:val="003B1D7E"/>
    <w:rsid w:val="003B1F73"/>
    <w:rsid w:val="003B23B0"/>
    <w:rsid w:val="003B2DF6"/>
    <w:rsid w:val="003B3243"/>
    <w:rsid w:val="003B3610"/>
    <w:rsid w:val="003B3CEF"/>
    <w:rsid w:val="003B4214"/>
    <w:rsid w:val="003B4B09"/>
    <w:rsid w:val="003B4C4F"/>
    <w:rsid w:val="003B4E34"/>
    <w:rsid w:val="003B512F"/>
    <w:rsid w:val="003B568D"/>
    <w:rsid w:val="003B58E4"/>
    <w:rsid w:val="003B5942"/>
    <w:rsid w:val="003B5D58"/>
    <w:rsid w:val="003B6B32"/>
    <w:rsid w:val="003B70E5"/>
    <w:rsid w:val="003B7111"/>
    <w:rsid w:val="003B7324"/>
    <w:rsid w:val="003B7CAA"/>
    <w:rsid w:val="003B7D91"/>
    <w:rsid w:val="003C00EC"/>
    <w:rsid w:val="003C0319"/>
    <w:rsid w:val="003C0AB4"/>
    <w:rsid w:val="003C0B06"/>
    <w:rsid w:val="003C0DA0"/>
    <w:rsid w:val="003C1B18"/>
    <w:rsid w:val="003C20D7"/>
    <w:rsid w:val="003C2242"/>
    <w:rsid w:val="003C2FDD"/>
    <w:rsid w:val="003C35D5"/>
    <w:rsid w:val="003C3CB0"/>
    <w:rsid w:val="003C4031"/>
    <w:rsid w:val="003C42BB"/>
    <w:rsid w:val="003C4AD8"/>
    <w:rsid w:val="003C4FEE"/>
    <w:rsid w:val="003C53A3"/>
    <w:rsid w:val="003C5AF6"/>
    <w:rsid w:val="003C5AFC"/>
    <w:rsid w:val="003C5D34"/>
    <w:rsid w:val="003C6502"/>
    <w:rsid w:val="003C67B4"/>
    <w:rsid w:val="003C6994"/>
    <w:rsid w:val="003C704E"/>
    <w:rsid w:val="003C7146"/>
    <w:rsid w:val="003C7224"/>
    <w:rsid w:val="003C77D5"/>
    <w:rsid w:val="003C7BB1"/>
    <w:rsid w:val="003D0180"/>
    <w:rsid w:val="003D0457"/>
    <w:rsid w:val="003D04E2"/>
    <w:rsid w:val="003D0C7F"/>
    <w:rsid w:val="003D0E11"/>
    <w:rsid w:val="003D1711"/>
    <w:rsid w:val="003D17E6"/>
    <w:rsid w:val="003D19FB"/>
    <w:rsid w:val="003D218D"/>
    <w:rsid w:val="003D3C3B"/>
    <w:rsid w:val="003D3E7E"/>
    <w:rsid w:val="003D4561"/>
    <w:rsid w:val="003D471C"/>
    <w:rsid w:val="003D48E3"/>
    <w:rsid w:val="003D4AF3"/>
    <w:rsid w:val="003D4BCE"/>
    <w:rsid w:val="003D4F69"/>
    <w:rsid w:val="003D5FE8"/>
    <w:rsid w:val="003D61E5"/>
    <w:rsid w:val="003D6686"/>
    <w:rsid w:val="003D6992"/>
    <w:rsid w:val="003D69CD"/>
    <w:rsid w:val="003D6A97"/>
    <w:rsid w:val="003D6E2D"/>
    <w:rsid w:val="003D6FC7"/>
    <w:rsid w:val="003D710E"/>
    <w:rsid w:val="003D7915"/>
    <w:rsid w:val="003D7DAD"/>
    <w:rsid w:val="003D7F30"/>
    <w:rsid w:val="003E003A"/>
    <w:rsid w:val="003E0759"/>
    <w:rsid w:val="003E078B"/>
    <w:rsid w:val="003E0B7B"/>
    <w:rsid w:val="003E0ECF"/>
    <w:rsid w:val="003E1298"/>
    <w:rsid w:val="003E19BA"/>
    <w:rsid w:val="003E1A0A"/>
    <w:rsid w:val="003E1C55"/>
    <w:rsid w:val="003E21A9"/>
    <w:rsid w:val="003E2311"/>
    <w:rsid w:val="003E27E6"/>
    <w:rsid w:val="003E282C"/>
    <w:rsid w:val="003E2A75"/>
    <w:rsid w:val="003E2C3F"/>
    <w:rsid w:val="003E324A"/>
    <w:rsid w:val="003E3444"/>
    <w:rsid w:val="003E3817"/>
    <w:rsid w:val="003E38C7"/>
    <w:rsid w:val="003E3B1C"/>
    <w:rsid w:val="003E3BEF"/>
    <w:rsid w:val="003E3CAE"/>
    <w:rsid w:val="003E3D38"/>
    <w:rsid w:val="003E3E0E"/>
    <w:rsid w:val="003E43F0"/>
    <w:rsid w:val="003E49A1"/>
    <w:rsid w:val="003E4B40"/>
    <w:rsid w:val="003E4E64"/>
    <w:rsid w:val="003E52C0"/>
    <w:rsid w:val="003E552E"/>
    <w:rsid w:val="003E5BA0"/>
    <w:rsid w:val="003E5E70"/>
    <w:rsid w:val="003E65FE"/>
    <w:rsid w:val="003E77EE"/>
    <w:rsid w:val="003E79A3"/>
    <w:rsid w:val="003E7D6D"/>
    <w:rsid w:val="003F04A8"/>
    <w:rsid w:val="003F1F55"/>
    <w:rsid w:val="003F2554"/>
    <w:rsid w:val="003F259D"/>
    <w:rsid w:val="003F279B"/>
    <w:rsid w:val="003F29EF"/>
    <w:rsid w:val="003F2C71"/>
    <w:rsid w:val="003F31B6"/>
    <w:rsid w:val="003F33B2"/>
    <w:rsid w:val="003F3767"/>
    <w:rsid w:val="003F3B09"/>
    <w:rsid w:val="003F3CEF"/>
    <w:rsid w:val="003F3D75"/>
    <w:rsid w:val="003F4B9C"/>
    <w:rsid w:val="003F4FD8"/>
    <w:rsid w:val="003F50D5"/>
    <w:rsid w:val="003F51B2"/>
    <w:rsid w:val="003F54DC"/>
    <w:rsid w:val="003F587A"/>
    <w:rsid w:val="003F5AE4"/>
    <w:rsid w:val="003F61EB"/>
    <w:rsid w:val="003F648F"/>
    <w:rsid w:val="003F6D53"/>
    <w:rsid w:val="00400401"/>
    <w:rsid w:val="004008A7"/>
    <w:rsid w:val="00400B7E"/>
    <w:rsid w:val="004019DC"/>
    <w:rsid w:val="00401DC1"/>
    <w:rsid w:val="00401DF0"/>
    <w:rsid w:val="0040234F"/>
    <w:rsid w:val="0040338F"/>
    <w:rsid w:val="00403727"/>
    <w:rsid w:val="00403A20"/>
    <w:rsid w:val="00404C85"/>
    <w:rsid w:val="00404DF8"/>
    <w:rsid w:val="004050A2"/>
    <w:rsid w:val="004058FF"/>
    <w:rsid w:val="004061B6"/>
    <w:rsid w:val="00406C91"/>
    <w:rsid w:val="00406E8D"/>
    <w:rsid w:val="00407855"/>
    <w:rsid w:val="00407E35"/>
    <w:rsid w:val="00410019"/>
    <w:rsid w:val="00410400"/>
    <w:rsid w:val="00410904"/>
    <w:rsid w:val="004115E0"/>
    <w:rsid w:val="00412100"/>
    <w:rsid w:val="0041284B"/>
    <w:rsid w:val="004128A6"/>
    <w:rsid w:val="00412BE3"/>
    <w:rsid w:val="00413AF3"/>
    <w:rsid w:val="00413E5B"/>
    <w:rsid w:val="00414941"/>
    <w:rsid w:val="00414976"/>
    <w:rsid w:val="004149C5"/>
    <w:rsid w:val="0041519E"/>
    <w:rsid w:val="004151DA"/>
    <w:rsid w:val="0041534A"/>
    <w:rsid w:val="00415B4E"/>
    <w:rsid w:val="0041603C"/>
    <w:rsid w:val="00416319"/>
    <w:rsid w:val="0041686E"/>
    <w:rsid w:val="00416DAE"/>
    <w:rsid w:val="00416DFD"/>
    <w:rsid w:val="00416F68"/>
    <w:rsid w:val="00417060"/>
    <w:rsid w:val="0041771D"/>
    <w:rsid w:val="00417C2A"/>
    <w:rsid w:val="00417FD9"/>
    <w:rsid w:val="0042019A"/>
    <w:rsid w:val="00420962"/>
    <w:rsid w:val="00420FA5"/>
    <w:rsid w:val="004211A6"/>
    <w:rsid w:val="0042181B"/>
    <w:rsid w:val="00422080"/>
    <w:rsid w:val="004228BE"/>
    <w:rsid w:val="00422910"/>
    <w:rsid w:val="00422A45"/>
    <w:rsid w:val="00422E40"/>
    <w:rsid w:val="00422FB7"/>
    <w:rsid w:val="00422FD4"/>
    <w:rsid w:val="004235CA"/>
    <w:rsid w:val="00423817"/>
    <w:rsid w:val="00423BD1"/>
    <w:rsid w:val="004243BD"/>
    <w:rsid w:val="00424437"/>
    <w:rsid w:val="004245D2"/>
    <w:rsid w:val="00424BE3"/>
    <w:rsid w:val="00425370"/>
    <w:rsid w:val="004258D8"/>
    <w:rsid w:val="004258DE"/>
    <w:rsid w:val="004262D5"/>
    <w:rsid w:val="00426919"/>
    <w:rsid w:val="0042698B"/>
    <w:rsid w:val="004269B5"/>
    <w:rsid w:val="00426BE4"/>
    <w:rsid w:val="00426E39"/>
    <w:rsid w:val="00427C64"/>
    <w:rsid w:val="00427D24"/>
    <w:rsid w:val="00430007"/>
    <w:rsid w:val="00431235"/>
    <w:rsid w:val="004321F4"/>
    <w:rsid w:val="00432468"/>
    <w:rsid w:val="00432668"/>
    <w:rsid w:val="00432AE8"/>
    <w:rsid w:val="0043307D"/>
    <w:rsid w:val="004331BE"/>
    <w:rsid w:val="004333F4"/>
    <w:rsid w:val="00434641"/>
    <w:rsid w:val="00434C89"/>
    <w:rsid w:val="00434F13"/>
    <w:rsid w:val="00434F4D"/>
    <w:rsid w:val="00435324"/>
    <w:rsid w:val="00435A4F"/>
    <w:rsid w:val="00435A8C"/>
    <w:rsid w:val="00435AAF"/>
    <w:rsid w:val="00436422"/>
    <w:rsid w:val="004374D2"/>
    <w:rsid w:val="00437828"/>
    <w:rsid w:val="0043796F"/>
    <w:rsid w:val="00440196"/>
    <w:rsid w:val="00440318"/>
    <w:rsid w:val="0044064D"/>
    <w:rsid w:val="004406E0"/>
    <w:rsid w:val="00440A40"/>
    <w:rsid w:val="00440EAF"/>
    <w:rsid w:val="00441B5A"/>
    <w:rsid w:val="00441BBC"/>
    <w:rsid w:val="00441F1A"/>
    <w:rsid w:val="004420CD"/>
    <w:rsid w:val="00442487"/>
    <w:rsid w:val="004427AA"/>
    <w:rsid w:val="00442BF2"/>
    <w:rsid w:val="00442CA8"/>
    <w:rsid w:val="00442DBD"/>
    <w:rsid w:val="00442ED9"/>
    <w:rsid w:val="004431C7"/>
    <w:rsid w:val="00443880"/>
    <w:rsid w:val="00444B32"/>
    <w:rsid w:val="004452DF"/>
    <w:rsid w:val="00445816"/>
    <w:rsid w:val="00445C97"/>
    <w:rsid w:val="0044689C"/>
    <w:rsid w:val="00446C18"/>
    <w:rsid w:val="0044792B"/>
    <w:rsid w:val="004479AE"/>
    <w:rsid w:val="00447D0A"/>
    <w:rsid w:val="0045082F"/>
    <w:rsid w:val="004511FE"/>
    <w:rsid w:val="0045158E"/>
    <w:rsid w:val="004515C4"/>
    <w:rsid w:val="0045190F"/>
    <w:rsid w:val="00451BEA"/>
    <w:rsid w:val="00451D6E"/>
    <w:rsid w:val="00452064"/>
    <w:rsid w:val="004520E6"/>
    <w:rsid w:val="00452814"/>
    <w:rsid w:val="00453B72"/>
    <w:rsid w:val="00454041"/>
    <w:rsid w:val="004545F2"/>
    <w:rsid w:val="00454D23"/>
    <w:rsid w:val="004552B6"/>
    <w:rsid w:val="004554CC"/>
    <w:rsid w:val="0045566C"/>
    <w:rsid w:val="00455D86"/>
    <w:rsid w:val="004561D0"/>
    <w:rsid w:val="00456252"/>
    <w:rsid w:val="00456273"/>
    <w:rsid w:val="00456993"/>
    <w:rsid w:val="00456CB6"/>
    <w:rsid w:val="00456CE3"/>
    <w:rsid w:val="00457E51"/>
    <w:rsid w:val="00460172"/>
    <w:rsid w:val="00460234"/>
    <w:rsid w:val="0046028D"/>
    <w:rsid w:val="0046071D"/>
    <w:rsid w:val="00460750"/>
    <w:rsid w:val="004607C4"/>
    <w:rsid w:val="00460D14"/>
    <w:rsid w:val="0046196C"/>
    <w:rsid w:val="00461ACF"/>
    <w:rsid w:val="004623B9"/>
    <w:rsid w:val="004624C9"/>
    <w:rsid w:val="0046282D"/>
    <w:rsid w:val="00462FF8"/>
    <w:rsid w:val="00463135"/>
    <w:rsid w:val="00463734"/>
    <w:rsid w:val="004637C1"/>
    <w:rsid w:val="004638A7"/>
    <w:rsid w:val="00463966"/>
    <w:rsid w:val="00463E05"/>
    <w:rsid w:val="004645E9"/>
    <w:rsid w:val="00464737"/>
    <w:rsid w:val="00464BBD"/>
    <w:rsid w:val="00464F4F"/>
    <w:rsid w:val="00466100"/>
    <w:rsid w:val="0046713A"/>
    <w:rsid w:val="00467C97"/>
    <w:rsid w:val="00470226"/>
    <w:rsid w:val="004704ED"/>
    <w:rsid w:val="004709CA"/>
    <w:rsid w:val="00471155"/>
    <w:rsid w:val="004711BC"/>
    <w:rsid w:val="00471429"/>
    <w:rsid w:val="00471561"/>
    <w:rsid w:val="00471E18"/>
    <w:rsid w:val="00472074"/>
    <w:rsid w:val="00472669"/>
    <w:rsid w:val="00472D4A"/>
    <w:rsid w:val="00473442"/>
    <w:rsid w:val="0047361A"/>
    <w:rsid w:val="00473896"/>
    <w:rsid w:val="00473A15"/>
    <w:rsid w:val="00473A33"/>
    <w:rsid w:val="0047440B"/>
    <w:rsid w:val="004749EA"/>
    <w:rsid w:val="00474AEB"/>
    <w:rsid w:val="00475341"/>
    <w:rsid w:val="00475E54"/>
    <w:rsid w:val="00475FB1"/>
    <w:rsid w:val="004760AA"/>
    <w:rsid w:val="004761C4"/>
    <w:rsid w:val="004762BD"/>
    <w:rsid w:val="004764E5"/>
    <w:rsid w:val="00476736"/>
    <w:rsid w:val="0047673B"/>
    <w:rsid w:val="004769E5"/>
    <w:rsid w:val="004771CA"/>
    <w:rsid w:val="00477A6D"/>
    <w:rsid w:val="00477A97"/>
    <w:rsid w:val="00477C8D"/>
    <w:rsid w:val="0048003B"/>
    <w:rsid w:val="004803AA"/>
    <w:rsid w:val="004806DA"/>
    <w:rsid w:val="00480B78"/>
    <w:rsid w:val="00480BEA"/>
    <w:rsid w:val="00480EDC"/>
    <w:rsid w:val="00481489"/>
    <w:rsid w:val="00481EDE"/>
    <w:rsid w:val="004820C0"/>
    <w:rsid w:val="00482595"/>
    <w:rsid w:val="00483070"/>
    <w:rsid w:val="0048381F"/>
    <w:rsid w:val="00484260"/>
    <w:rsid w:val="0048453D"/>
    <w:rsid w:val="00484A7E"/>
    <w:rsid w:val="00484C1C"/>
    <w:rsid w:val="00484F1E"/>
    <w:rsid w:val="00485157"/>
    <w:rsid w:val="004855F7"/>
    <w:rsid w:val="004857D5"/>
    <w:rsid w:val="00485830"/>
    <w:rsid w:val="0048596A"/>
    <w:rsid w:val="00485FCD"/>
    <w:rsid w:val="00486104"/>
    <w:rsid w:val="00486A26"/>
    <w:rsid w:val="00486FDE"/>
    <w:rsid w:val="00490028"/>
    <w:rsid w:val="00490E1E"/>
    <w:rsid w:val="00491039"/>
    <w:rsid w:val="0049124B"/>
    <w:rsid w:val="0049148B"/>
    <w:rsid w:val="004914D1"/>
    <w:rsid w:val="00491F6F"/>
    <w:rsid w:val="00492346"/>
    <w:rsid w:val="0049250F"/>
    <w:rsid w:val="004926F8"/>
    <w:rsid w:val="0049297D"/>
    <w:rsid w:val="00492D8D"/>
    <w:rsid w:val="00492FD1"/>
    <w:rsid w:val="004933D7"/>
    <w:rsid w:val="004939D7"/>
    <w:rsid w:val="004949A5"/>
    <w:rsid w:val="00495268"/>
    <w:rsid w:val="00495619"/>
    <w:rsid w:val="004959A3"/>
    <w:rsid w:val="00495C25"/>
    <w:rsid w:val="00496417"/>
    <w:rsid w:val="00496A0B"/>
    <w:rsid w:val="00496C09"/>
    <w:rsid w:val="00497A69"/>
    <w:rsid w:val="00497CA1"/>
    <w:rsid w:val="00497CEE"/>
    <w:rsid w:val="00497D5F"/>
    <w:rsid w:val="00497E73"/>
    <w:rsid w:val="00497FE1"/>
    <w:rsid w:val="004A00A8"/>
    <w:rsid w:val="004A07AA"/>
    <w:rsid w:val="004A0BB5"/>
    <w:rsid w:val="004A0CB0"/>
    <w:rsid w:val="004A1024"/>
    <w:rsid w:val="004A1286"/>
    <w:rsid w:val="004A166B"/>
    <w:rsid w:val="004A18F4"/>
    <w:rsid w:val="004A1AA5"/>
    <w:rsid w:val="004A220E"/>
    <w:rsid w:val="004A2453"/>
    <w:rsid w:val="004A283B"/>
    <w:rsid w:val="004A28F0"/>
    <w:rsid w:val="004A2D4F"/>
    <w:rsid w:val="004A350C"/>
    <w:rsid w:val="004A3996"/>
    <w:rsid w:val="004A3C00"/>
    <w:rsid w:val="004A564A"/>
    <w:rsid w:val="004A5A55"/>
    <w:rsid w:val="004A65DB"/>
    <w:rsid w:val="004A676D"/>
    <w:rsid w:val="004A6C05"/>
    <w:rsid w:val="004B00F2"/>
    <w:rsid w:val="004B05BB"/>
    <w:rsid w:val="004B0892"/>
    <w:rsid w:val="004B0D02"/>
    <w:rsid w:val="004B135D"/>
    <w:rsid w:val="004B2274"/>
    <w:rsid w:val="004B2BF2"/>
    <w:rsid w:val="004B2D66"/>
    <w:rsid w:val="004B4714"/>
    <w:rsid w:val="004B4CD3"/>
    <w:rsid w:val="004B50A7"/>
    <w:rsid w:val="004B5FD9"/>
    <w:rsid w:val="004B6307"/>
    <w:rsid w:val="004B7279"/>
    <w:rsid w:val="004B758C"/>
    <w:rsid w:val="004C024E"/>
    <w:rsid w:val="004C0265"/>
    <w:rsid w:val="004C0562"/>
    <w:rsid w:val="004C0644"/>
    <w:rsid w:val="004C10EA"/>
    <w:rsid w:val="004C15B3"/>
    <w:rsid w:val="004C1AEC"/>
    <w:rsid w:val="004C202C"/>
    <w:rsid w:val="004C2D33"/>
    <w:rsid w:val="004C3283"/>
    <w:rsid w:val="004C33DA"/>
    <w:rsid w:val="004C3A10"/>
    <w:rsid w:val="004C3AA5"/>
    <w:rsid w:val="004C400E"/>
    <w:rsid w:val="004C45B9"/>
    <w:rsid w:val="004C5498"/>
    <w:rsid w:val="004C5499"/>
    <w:rsid w:val="004C59AF"/>
    <w:rsid w:val="004C5C29"/>
    <w:rsid w:val="004C5DD0"/>
    <w:rsid w:val="004C5E56"/>
    <w:rsid w:val="004C6007"/>
    <w:rsid w:val="004C6032"/>
    <w:rsid w:val="004C61F5"/>
    <w:rsid w:val="004C66FC"/>
    <w:rsid w:val="004C67C0"/>
    <w:rsid w:val="004C686B"/>
    <w:rsid w:val="004C6B83"/>
    <w:rsid w:val="004C6C18"/>
    <w:rsid w:val="004C6C65"/>
    <w:rsid w:val="004C721F"/>
    <w:rsid w:val="004C781B"/>
    <w:rsid w:val="004C7BCF"/>
    <w:rsid w:val="004C7E3B"/>
    <w:rsid w:val="004C7FE8"/>
    <w:rsid w:val="004D0413"/>
    <w:rsid w:val="004D04EA"/>
    <w:rsid w:val="004D0531"/>
    <w:rsid w:val="004D083C"/>
    <w:rsid w:val="004D0D6D"/>
    <w:rsid w:val="004D1941"/>
    <w:rsid w:val="004D21B2"/>
    <w:rsid w:val="004D29DB"/>
    <w:rsid w:val="004D2B43"/>
    <w:rsid w:val="004D390A"/>
    <w:rsid w:val="004D40F1"/>
    <w:rsid w:val="004D4141"/>
    <w:rsid w:val="004D459A"/>
    <w:rsid w:val="004D45F0"/>
    <w:rsid w:val="004D5E79"/>
    <w:rsid w:val="004D677A"/>
    <w:rsid w:val="004D6A2C"/>
    <w:rsid w:val="004D6EBA"/>
    <w:rsid w:val="004D6F93"/>
    <w:rsid w:val="004D7445"/>
    <w:rsid w:val="004D77E9"/>
    <w:rsid w:val="004D7A2C"/>
    <w:rsid w:val="004E00CE"/>
    <w:rsid w:val="004E06FF"/>
    <w:rsid w:val="004E2616"/>
    <w:rsid w:val="004E2C88"/>
    <w:rsid w:val="004E33DC"/>
    <w:rsid w:val="004E33E4"/>
    <w:rsid w:val="004E39E0"/>
    <w:rsid w:val="004E43FD"/>
    <w:rsid w:val="004E4443"/>
    <w:rsid w:val="004E4520"/>
    <w:rsid w:val="004E4715"/>
    <w:rsid w:val="004E4733"/>
    <w:rsid w:val="004E4EA6"/>
    <w:rsid w:val="004E5122"/>
    <w:rsid w:val="004E57D8"/>
    <w:rsid w:val="004E5A2A"/>
    <w:rsid w:val="004E7083"/>
    <w:rsid w:val="004E737F"/>
    <w:rsid w:val="004E7D8B"/>
    <w:rsid w:val="004E7D8D"/>
    <w:rsid w:val="004E7E6B"/>
    <w:rsid w:val="004F0C8E"/>
    <w:rsid w:val="004F1301"/>
    <w:rsid w:val="004F1310"/>
    <w:rsid w:val="004F1DA4"/>
    <w:rsid w:val="004F254E"/>
    <w:rsid w:val="004F3121"/>
    <w:rsid w:val="004F344A"/>
    <w:rsid w:val="004F3588"/>
    <w:rsid w:val="004F3692"/>
    <w:rsid w:val="004F3706"/>
    <w:rsid w:val="004F3A4F"/>
    <w:rsid w:val="004F3C4D"/>
    <w:rsid w:val="004F476A"/>
    <w:rsid w:val="004F4C46"/>
    <w:rsid w:val="004F4DE1"/>
    <w:rsid w:val="004F4E46"/>
    <w:rsid w:val="004F50C0"/>
    <w:rsid w:val="004F56B0"/>
    <w:rsid w:val="004F5E0E"/>
    <w:rsid w:val="004F5FE6"/>
    <w:rsid w:val="004F6469"/>
    <w:rsid w:val="004F6868"/>
    <w:rsid w:val="004F6A63"/>
    <w:rsid w:val="004F6B91"/>
    <w:rsid w:val="004F7316"/>
    <w:rsid w:val="004F765E"/>
    <w:rsid w:val="004F7B47"/>
    <w:rsid w:val="004F7C30"/>
    <w:rsid w:val="004F7C76"/>
    <w:rsid w:val="005009A4"/>
    <w:rsid w:val="00501285"/>
    <w:rsid w:val="005014FF"/>
    <w:rsid w:val="005015D2"/>
    <w:rsid w:val="0050199D"/>
    <w:rsid w:val="0050230D"/>
    <w:rsid w:val="00502AB2"/>
    <w:rsid w:val="00502BB3"/>
    <w:rsid w:val="00502C75"/>
    <w:rsid w:val="00503C0B"/>
    <w:rsid w:val="005043D6"/>
    <w:rsid w:val="00504A8A"/>
    <w:rsid w:val="00504D69"/>
    <w:rsid w:val="00504F93"/>
    <w:rsid w:val="00505394"/>
    <w:rsid w:val="00505EB9"/>
    <w:rsid w:val="00505EC0"/>
    <w:rsid w:val="0050643F"/>
    <w:rsid w:val="00506525"/>
    <w:rsid w:val="005065E0"/>
    <w:rsid w:val="0050671E"/>
    <w:rsid w:val="00506865"/>
    <w:rsid w:val="00506D78"/>
    <w:rsid w:val="005072CB"/>
    <w:rsid w:val="005073D2"/>
    <w:rsid w:val="005074CD"/>
    <w:rsid w:val="00507984"/>
    <w:rsid w:val="0051004C"/>
    <w:rsid w:val="00510305"/>
    <w:rsid w:val="005103BA"/>
    <w:rsid w:val="0051077D"/>
    <w:rsid w:val="0051119B"/>
    <w:rsid w:val="00511588"/>
    <w:rsid w:val="00511E12"/>
    <w:rsid w:val="005125A4"/>
    <w:rsid w:val="0051265A"/>
    <w:rsid w:val="005131BD"/>
    <w:rsid w:val="005135D8"/>
    <w:rsid w:val="00513A59"/>
    <w:rsid w:val="00513DCF"/>
    <w:rsid w:val="0051434A"/>
    <w:rsid w:val="00514644"/>
    <w:rsid w:val="0051490E"/>
    <w:rsid w:val="00514C8A"/>
    <w:rsid w:val="00514DD3"/>
    <w:rsid w:val="00515099"/>
    <w:rsid w:val="00515EC9"/>
    <w:rsid w:val="00515F68"/>
    <w:rsid w:val="00516412"/>
    <w:rsid w:val="005166B3"/>
    <w:rsid w:val="005166E9"/>
    <w:rsid w:val="00516CFC"/>
    <w:rsid w:val="0051722A"/>
    <w:rsid w:val="00517A9B"/>
    <w:rsid w:val="00517FCB"/>
    <w:rsid w:val="005202DB"/>
    <w:rsid w:val="0052033A"/>
    <w:rsid w:val="005204A2"/>
    <w:rsid w:val="00520524"/>
    <w:rsid w:val="005206F6"/>
    <w:rsid w:val="0052096B"/>
    <w:rsid w:val="0052123B"/>
    <w:rsid w:val="0052130F"/>
    <w:rsid w:val="00521484"/>
    <w:rsid w:val="005214C7"/>
    <w:rsid w:val="00521719"/>
    <w:rsid w:val="00522FA1"/>
    <w:rsid w:val="0052362C"/>
    <w:rsid w:val="0052392E"/>
    <w:rsid w:val="00523BD3"/>
    <w:rsid w:val="00524FF8"/>
    <w:rsid w:val="005255FA"/>
    <w:rsid w:val="00525886"/>
    <w:rsid w:val="0052725D"/>
    <w:rsid w:val="00527B04"/>
    <w:rsid w:val="00527B81"/>
    <w:rsid w:val="00527C01"/>
    <w:rsid w:val="00527E35"/>
    <w:rsid w:val="0053041F"/>
    <w:rsid w:val="005305A0"/>
    <w:rsid w:val="005307BB"/>
    <w:rsid w:val="005311CF"/>
    <w:rsid w:val="00531530"/>
    <w:rsid w:val="0053162F"/>
    <w:rsid w:val="00531D0A"/>
    <w:rsid w:val="00531F08"/>
    <w:rsid w:val="00531F0A"/>
    <w:rsid w:val="005325B5"/>
    <w:rsid w:val="005332E2"/>
    <w:rsid w:val="0053350F"/>
    <w:rsid w:val="00533F0C"/>
    <w:rsid w:val="00534FAB"/>
    <w:rsid w:val="005359E5"/>
    <w:rsid w:val="00535FC0"/>
    <w:rsid w:val="00535FFD"/>
    <w:rsid w:val="005361ED"/>
    <w:rsid w:val="005369E7"/>
    <w:rsid w:val="00540028"/>
    <w:rsid w:val="0054030C"/>
    <w:rsid w:val="00540373"/>
    <w:rsid w:val="00540C48"/>
    <w:rsid w:val="00541359"/>
    <w:rsid w:val="0054195B"/>
    <w:rsid w:val="005419E2"/>
    <w:rsid w:val="00541B63"/>
    <w:rsid w:val="0054276A"/>
    <w:rsid w:val="005427DF"/>
    <w:rsid w:val="00542D39"/>
    <w:rsid w:val="005432E8"/>
    <w:rsid w:val="005435A3"/>
    <w:rsid w:val="005435D1"/>
    <w:rsid w:val="00544364"/>
    <w:rsid w:val="00544367"/>
    <w:rsid w:val="0054457E"/>
    <w:rsid w:val="00544A0E"/>
    <w:rsid w:val="00544A6A"/>
    <w:rsid w:val="00544C9A"/>
    <w:rsid w:val="00544DEC"/>
    <w:rsid w:val="005455C2"/>
    <w:rsid w:val="00546A80"/>
    <w:rsid w:val="00546BA9"/>
    <w:rsid w:val="00546BAE"/>
    <w:rsid w:val="00547557"/>
    <w:rsid w:val="005476AF"/>
    <w:rsid w:val="005476E4"/>
    <w:rsid w:val="00547A75"/>
    <w:rsid w:val="00550362"/>
    <w:rsid w:val="005505A7"/>
    <w:rsid w:val="00550821"/>
    <w:rsid w:val="005513E4"/>
    <w:rsid w:val="00551477"/>
    <w:rsid w:val="005519E8"/>
    <w:rsid w:val="00551DC9"/>
    <w:rsid w:val="00551DD7"/>
    <w:rsid w:val="00552057"/>
    <w:rsid w:val="005529C9"/>
    <w:rsid w:val="00552A42"/>
    <w:rsid w:val="00552C1B"/>
    <w:rsid w:val="00553C68"/>
    <w:rsid w:val="005541F7"/>
    <w:rsid w:val="00554424"/>
    <w:rsid w:val="005547FD"/>
    <w:rsid w:val="005549DB"/>
    <w:rsid w:val="00554A2A"/>
    <w:rsid w:val="0055588D"/>
    <w:rsid w:val="005565E3"/>
    <w:rsid w:val="0055664E"/>
    <w:rsid w:val="00556A2D"/>
    <w:rsid w:val="00556A83"/>
    <w:rsid w:val="00556CE8"/>
    <w:rsid w:val="00556EE0"/>
    <w:rsid w:val="00557DBB"/>
    <w:rsid w:val="00560390"/>
    <w:rsid w:val="0056096D"/>
    <w:rsid w:val="00560BDD"/>
    <w:rsid w:val="00560C1E"/>
    <w:rsid w:val="00561703"/>
    <w:rsid w:val="005617EB"/>
    <w:rsid w:val="0056185A"/>
    <w:rsid w:val="0056199E"/>
    <w:rsid w:val="00561ECA"/>
    <w:rsid w:val="00562443"/>
    <w:rsid w:val="00562E2A"/>
    <w:rsid w:val="00563786"/>
    <w:rsid w:val="00563F8B"/>
    <w:rsid w:val="00563F98"/>
    <w:rsid w:val="0056605B"/>
    <w:rsid w:val="005660CA"/>
    <w:rsid w:val="00566B8F"/>
    <w:rsid w:val="00566E03"/>
    <w:rsid w:val="0056702D"/>
    <w:rsid w:val="005673AA"/>
    <w:rsid w:val="00567644"/>
    <w:rsid w:val="005679A4"/>
    <w:rsid w:val="00567A29"/>
    <w:rsid w:val="00567AD5"/>
    <w:rsid w:val="00567C47"/>
    <w:rsid w:val="00567FE9"/>
    <w:rsid w:val="005705F4"/>
    <w:rsid w:val="005727AD"/>
    <w:rsid w:val="00572851"/>
    <w:rsid w:val="005736FF"/>
    <w:rsid w:val="00573E64"/>
    <w:rsid w:val="00573EA3"/>
    <w:rsid w:val="0057471F"/>
    <w:rsid w:val="005747FA"/>
    <w:rsid w:val="00574DB3"/>
    <w:rsid w:val="005751AF"/>
    <w:rsid w:val="00575311"/>
    <w:rsid w:val="005754F4"/>
    <w:rsid w:val="00575B0E"/>
    <w:rsid w:val="00575B59"/>
    <w:rsid w:val="0057697A"/>
    <w:rsid w:val="005772C2"/>
    <w:rsid w:val="005774AD"/>
    <w:rsid w:val="0057750D"/>
    <w:rsid w:val="00577604"/>
    <w:rsid w:val="00577C90"/>
    <w:rsid w:val="00577D10"/>
    <w:rsid w:val="00577EBD"/>
    <w:rsid w:val="005805C7"/>
    <w:rsid w:val="0058066D"/>
    <w:rsid w:val="005808CC"/>
    <w:rsid w:val="00580AD5"/>
    <w:rsid w:val="00580B32"/>
    <w:rsid w:val="00581408"/>
    <w:rsid w:val="005814B0"/>
    <w:rsid w:val="00581CE4"/>
    <w:rsid w:val="00582249"/>
    <w:rsid w:val="00582D23"/>
    <w:rsid w:val="00582D83"/>
    <w:rsid w:val="0058319E"/>
    <w:rsid w:val="005835D6"/>
    <w:rsid w:val="00584315"/>
    <w:rsid w:val="00584445"/>
    <w:rsid w:val="00584582"/>
    <w:rsid w:val="00584F5B"/>
    <w:rsid w:val="00585BCC"/>
    <w:rsid w:val="00585DA0"/>
    <w:rsid w:val="0058695A"/>
    <w:rsid w:val="00586BE3"/>
    <w:rsid w:val="0058778D"/>
    <w:rsid w:val="00587E14"/>
    <w:rsid w:val="00587FCB"/>
    <w:rsid w:val="00591155"/>
    <w:rsid w:val="00591948"/>
    <w:rsid w:val="00591DA5"/>
    <w:rsid w:val="005927EF"/>
    <w:rsid w:val="005928CD"/>
    <w:rsid w:val="00592E3C"/>
    <w:rsid w:val="005930E4"/>
    <w:rsid w:val="00593ECA"/>
    <w:rsid w:val="00594466"/>
    <w:rsid w:val="00594646"/>
    <w:rsid w:val="005948E2"/>
    <w:rsid w:val="00594BCE"/>
    <w:rsid w:val="00594E81"/>
    <w:rsid w:val="00596333"/>
    <w:rsid w:val="00596E16"/>
    <w:rsid w:val="005975F3"/>
    <w:rsid w:val="00597652"/>
    <w:rsid w:val="00597791"/>
    <w:rsid w:val="005A08BF"/>
    <w:rsid w:val="005A1024"/>
    <w:rsid w:val="005A1239"/>
    <w:rsid w:val="005A1C4C"/>
    <w:rsid w:val="005A1E2E"/>
    <w:rsid w:val="005A240B"/>
    <w:rsid w:val="005A254E"/>
    <w:rsid w:val="005A2B85"/>
    <w:rsid w:val="005A30EF"/>
    <w:rsid w:val="005A3244"/>
    <w:rsid w:val="005A32AE"/>
    <w:rsid w:val="005A34F9"/>
    <w:rsid w:val="005A3D29"/>
    <w:rsid w:val="005A4167"/>
    <w:rsid w:val="005A4493"/>
    <w:rsid w:val="005A48AC"/>
    <w:rsid w:val="005A5BF8"/>
    <w:rsid w:val="005A6550"/>
    <w:rsid w:val="005A67CC"/>
    <w:rsid w:val="005A7246"/>
    <w:rsid w:val="005A7BA0"/>
    <w:rsid w:val="005A7DD4"/>
    <w:rsid w:val="005B0161"/>
    <w:rsid w:val="005B0C29"/>
    <w:rsid w:val="005B0E4A"/>
    <w:rsid w:val="005B1006"/>
    <w:rsid w:val="005B1828"/>
    <w:rsid w:val="005B21F5"/>
    <w:rsid w:val="005B2319"/>
    <w:rsid w:val="005B2495"/>
    <w:rsid w:val="005B2624"/>
    <w:rsid w:val="005B295F"/>
    <w:rsid w:val="005B3318"/>
    <w:rsid w:val="005B3A7B"/>
    <w:rsid w:val="005B3B3C"/>
    <w:rsid w:val="005B40CD"/>
    <w:rsid w:val="005B4267"/>
    <w:rsid w:val="005B44AF"/>
    <w:rsid w:val="005B465B"/>
    <w:rsid w:val="005B48F9"/>
    <w:rsid w:val="005B5047"/>
    <w:rsid w:val="005B5217"/>
    <w:rsid w:val="005B5D7E"/>
    <w:rsid w:val="005B5DED"/>
    <w:rsid w:val="005B615D"/>
    <w:rsid w:val="005B630F"/>
    <w:rsid w:val="005B64DF"/>
    <w:rsid w:val="005B66F0"/>
    <w:rsid w:val="005B696A"/>
    <w:rsid w:val="005B6DD1"/>
    <w:rsid w:val="005B6FAC"/>
    <w:rsid w:val="005B74E4"/>
    <w:rsid w:val="005B798F"/>
    <w:rsid w:val="005B79AF"/>
    <w:rsid w:val="005B7A3F"/>
    <w:rsid w:val="005B7C1F"/>
    <w:rsid w:val="005B7E35"/>
    <w:rsid w:val="005C0A4A"/>
    <w:rsid w:val="005C0ACE"/>
    <w:rsid w:val="005C0E87"/>
    <w:rsid w:val="005C163B"/>
    <w:rsid w:val="005C1B88"/>
    <w:rsid w:val="005C1B97"/>
    <w:rsid w:val="005C1EBE"/>
    <w:rsid w:val="005C32EB"/>
    <w:rsid w:val="005C39BD"/>
    <w:rsid w:val="005C3F84"/>
    <w:rsid w:val="005C4185"/>
    <w:rsid w:val="005C51D9"/>
    <w:rsid w:val="005C5A21"/>
    <w:rsid w:val="005C60A1"/>
    <w:rsid w:val="005C6362"/>
    <w:rsid w:val="005C7543"/>
    <w:rsid w:val="005C7B66"/>
    <w:rsid w:val="005D086A"/>
    <w:rsid w:val="005D09B3"/>
    <w:rsid w:val="005D0B10"/>
    <w:rsid w:val="005D0B26"/>
    <w:rsid w:val="005D1C6E"/>
    <w:rsid w:val="005D22A0"/>
    <w:rsid w:val="005D243B"/>
    <w:rsid w:val="005D2511"/>
    <w:rsid w:val="005D2811"/>
    <w:rsid w:val="005D31B1"/>
    <w:rsid w:val="005D3280"/>
    <w:rsid w:val="005D3378"/>
    <w:rsid w:val="005D3E0E"/>
    <w:rsid w:val="005D448F"/>
    <w:rsid w:val="005D4540"/>
    <w:rsid w:val="005D4788"/>
    <w:rsid w:val="005D4EA6"/>
    <w:rsid w:val="005D542E"/>
    <w:rsid w:val="005D55B1"/>
    <w:rsid w:val="005D58D1"/>
    <w:rsid w:val="005D592B"/>
    <w:rsid w:val="005D5EDC"/>
    <w:rsid w:val="005D655F"/>
    <w:rsid w:val="005D6977"/>
    <w:rsid w:val="005D6ADC"/>
    <w:rsid w:val="005D742B"/>
    <w:rsid w:val="005D7979"/>
    <w:rsid w:val="005D7F06"/>
    <w:rsid w:val="005E0153"/>
    <w:rsid w:val="005E0406"/>
    <w:rsid w:val="005E0443"/>
    <w:rsid w:val="005E0578"/>
    <w:rsid w:val="005E08AC"/>
    <w:rsid w:val="005E1DA0"/>
    <w:rsid w:val="005E2457"/>
    <w:rsid w:val="005E2600"/>
    <w:rsid w:val="005E2E5D"/>
    <w:rsid w:val="005E30DD"/>
    <w:rsid w:val="005E33D3"/>
    <w:rsid w:val="005E35D6"/>
    <w:rsid w:val="005E36FD"/>
    <w:rsid w:val="005E3792"/>
    <w:rsid w:val="005E37F8"/>
    <w:rsid w:val="005E3A33"/>
    <w:rsid w:val="005E3D2F"/>
    <w:rsid w:val="005E3F15"/>
    <w:rsid w:val="005E43B5"/>
    <w:rsid w:val="005E4659"/>
    <w:rsid w:val="005E4882"/>
    <w:rsid w:val="005E4A23"/>
    <w:rsid w:val="005E4BB0"/>
    <w:rsid w:val="005E4DB5"/>
    <w:rsid w:val="005E520D"/>
    <w:rsid w:val="005E5277"/>
    <w:rsid w:val="005E5570"/>
    <w:rsid w:val="005E55FF"/>
    <w:rsid w:val="005E5AF5"/>
    <w:rsid w:val="005E6CB5"/>
    <w:rsid w:val="005E71D1"/>
    <w:rsid w:val="005E7763"/>
    <w:rsid w:val="005E7ADF"/>
    <w:rsid w:val="005E7C72"/>
    <w:rsid w:val="005E7F68"/>
    <w:rsid w:val="005F0167"/>
    <w:rsid w:val="005F0208"/>
    <w:rsid w:val="005F0555"/>
    <w:rsid w:val="005F07B4"/>
    <w:rsid w:val="005F0823"/>
    <w:rsid w:val="005F0890"/>
    <w:rsid w:val="005F0C86"/>
    <w:rsid w:val="005F0F97"/>
    <w:rsid w:val="005F117F"/>
    <w:rsid w:val="005F12B4"/>
    <w:rsid w:val="005F15B9"/>
    <w:rsid w:val="005F1BB5"/>
    <w:rsid w:val="005F2AF1"/>
    <w:rsid w:val="005F2C38"/>
    <w:rsid w:val="005F3540"/>
    <w:rsid w:val="005F35EE"/>
    <w:rsid w:val="005F3641"/>
    <w:rsid w:val="005F38E2"/>
    <w:rsid w:val="005F3B98"/>
    <w:rsid w:val="005F4D31"/>
    <w:rsid w:val="005F5A61"/>
    <w:rsid w:val="005F5F00"/>
    <w:rsid w:val="005F629D"/>
    <w:rsid w:val="005F6A12"/>
    <w:rsid w:val="005F6A25"/>
    <w:rsid w:val="005F6D97"/>
    <w:rsid w:val="005F6F57"/>
    <w:rsid w:val="005F7085"/>
    <w:rsid w:val="005F7142"/>
    <w:rsid w:val="005F7C1C"/>
    <w:rsid w:val="005F7C2A"/>
    <w:rsid w:val="005F7CF6"/>
    <w:rsid w:val="00600DC7"/>
    <w:rsid w:val="0060130E"/>
    <w:rsid w:val="006013FC"/>
    <w:rsid w:val="006016C9"/>
    <w:rsid w:val="00601AC7"/>
    <w:rsid w:val="00601F7C"/>
    <w:rsid w:val="006022C0"/>
    <w:rsid w:val="00602A5D"/>
    <w:rsid w:val="00602FE4"/>
    <w:rsid w:val="006032B4"/>
    <w:rsid w:val="00603C51"/>
    <w:rsid w:val="00603EB9"/>
    <w:rsid w:val="00603F1F"/>
    <w:rsid w:val="006044DD"/>
    <w:rsid w:val="0060462F"/>
    <w:rsid w:val="00604666"/>
    <w:rsid w:val="00604993"/>
    <w:rsid w:val="00604997"/>
    <w:rsid w:val="00605E31"/>
    <w:rsid w:val="00606428"/>
    <w:rsid w:val="006066F8"/>
    <w:rsid w:val="0060699D"/>
    <w:rsid w:val="0060703A"/>
    <w:rsid w:val="0060734E"/>
    <w:rsid w:val="0061001F"/>
    <w:rsid w:val="00610473"/>
    <w:rsid w:val="006105F1"/>
    <w:rsid w:val="00610E37"/>
    <w:rsid w:val="0061179F"/>
    <w:rsid w:val="006117D4"/>
    <w:rsid w:val="00611BDB"/>
    <w:rsid w:val="00611C3F"/>
    <w:rsid w:val="00611CF4"/>
    <w:rsid w:val="00611DCC"/>
    <w:rsid w:val="0061256F"/>
    <w:rsid w:val="00612A88"/>
    <w:rsid w:val="00612FC4"/>
    <w:rsid w:val="00613053"/>
    <w:rsid w:val="00613B06"/>
    <w:rsid w:val="00613F44"/>
    <w:rsid w:val="006140BA"/>
    <w:rsid w:val="006145AB"/>
    <w:rsid w:val="0061468E"/>
    <w:rsid w:val="00614947"/>
    <w:rsid w:val="00614A51"/>
    <w:rsid w:val="00614A7C"/>
    <w:rsid w:val="00614ADD"/>
    <w:rsid w:val="00614D6B"/>
    <w:rsid w:val="006156D1"/>
    <w:rsid w:val="00615985"/>
    <w:rsid w:val="00615F96"/>
    <w:rsid w:val="00616430"/>
    <w:rsid w:val="006167F7"/>
    <w:rsid w:val="00616C76"/>
    <w:rsid w:val="006172D0"/>
    <w:rsid w:val="006173F0"/>
    <w:rsid w:val="006175AA"/>
    <w:rsid w:val="00617A23"/>
    <w:rsid w:val="00617BF7"/>
    <w:rsid w:val="00617EDD"/>
    <w:rsid w:val="006206AB"/>
    <w:rsid w:val="0062139F"/>
    <w:rsid w:val="00621D11"/>
    <w:rsid w:val="00621F03"/>
    <w:rsid w:val="00622AFD"/>
    <w:rsid w:val="00622CED"/>
    <w:rsid w:val="00622E03"/>
    <w:rsid w:val="00623184"/>
    <w:rsid w:val="00624287"/>
    <w:rsid w:val="00624409"/>
    <w:rsid w:val="00624794"/>
    <w:rsid w:val="006248CF"/>
    <w:rsid w:val="00624924"/>
    <w:rsid w:val="0062575C"/>
    <w:rsid w:val="00625D0B"/>
    <w:rsid w:val="00626C77"/>
    <w:rsid w:val="006272A4"/>
    <w:rsid w:val="00627BF1"/>
    <w:rsid w:val="00627C81"/>
    <w:rsid w:val="00627FB2"/>
    <w:rsid w:val="00630451"/>
    <w:rsid w:val="006308C0"/>
    <w:rsid w:val="00630A87"/>
    <w:rsid w:val="006319DA"/>
    <w:rsid w:val="006323D1"/>
    <w:rsid w:val="006323F3"/>
    <w:rsid w:val="006325EA"/>
    <w:rsid w:val="00632834"/>
    <w:rsid w:val="00632A80"/>
    <w:rsid w:val="00632CC0"/>
    <w:rsid w:val="00633016"/>
    <w:rsid w:val="006333C4"/>
    <w:rsid w:val="006333D3"/>
    <w:rsid w:val="00633FA9"/>
    <w:rsid w:val="0063401C"/>
    <w:rsid w:val="0063402A"/>
    <w:rsid w:val="006340FA"/>
    <w:rsid w:val="006345AA"/>
    <w:rsid w:val="00634D8F"/>
    <w:rsid w:val="00634E7C"/>
    <w:rsid w:val="00635148"/>
    <w:rsid w:val="006351F3"/>
    <w:rsid w:val="00635488"/>
    <w:rsid w:val="00635754"/>
    <w:rsid w:val="00635DF9"/>
    <w:rsid w:val="00635EE9"/>
    <w:rsid w:val="006369CA"/>
    <w:rsid w:val="00637023"/>
    <w:rsid w:val="00637293"/>
    <w:rsid w:val="00637572"/>
    <w:rsid w:val="006400EE"/>
    <w:rsid w:val="00640E5E"/>
    <w:rsid w:val="0064131B"/>
    <w:rsid w:val="00641CAF"/>
    <w:rsid w:val="00642472"/>
    <w:rsid w:val="00642504"/>
    <w:rsid w:val="00642569"/>
    <w:rsid w:val="0064275C"/>
    <w:rsid w:val="00642896"/>
    <w:rsid w:val="006433BA"/>
    <w:rsid w:val="00644114"/>
    <w:rsid w:val="00644717"/>
    <w:rsid w:val="006448CC"/>
    <w:rsid w:val="00644CD5"/>
    <w:rsid w:val="006457ED"/>
    <w:rsid w:val="006458AE"/>
    <w:rsid w:val="00645BB7"/>
    <w:rsid w:val="00645C5B"/>
    <w:rsid w:val="00646529"/>
    <w:rsid w:val="00647012"/>
    <w:rsid w:val="00647117"/>
    <w:rsid w:val="0064771B"/>
    <w:rsid w:val="00647840"/>
    <w:rsid w:val="00651769"/>
    <w:rsid w:val="00651844"/>
    <w:rsid w:val="00651D66"/>
    <w:rsid w:val="00652F45"/>
    <w:rsid w:val="00654AEC"/>
    <w:rsid w:val="00654F20"/>
    <w:rsid w:val="006551D9"/>
    <w:rsid w:val="006552EE"/>
    <w:rsid w:val="006552F0"/>
    <w:rsid w:val="0065545D"/>
    <w:rsid w:val="006555F4"/>
    <w:rsid w:val="00655BC9"/>
    <w:rsid w:val="00655D97"/>
    <w:rsid w:val="00655F5C"/>
    <w:rsid w:val="006563E8"/>
    <w:rsid w:val="006563EC"/>
    <w:rsid w:val="006566EA"/>
    <w:rsid w:val="00657233"/>
    <w:rsid w:val="006574EA"/>
    <w:rsid w:val="006576DA"/>
    <w:rsid w:val="006608CF"/>
    <w:rsid w:val="00661489"/>
    <w:rsid w:val="0066171F"/>
    <w:rsid w:val="00662343"/>
    <w:rsid w:val="0066244A"/>
    <w:rsid w:val="0066255E"/>
    <w:rsid w:val="00662C7C"/>
    <w:rsid w:val="00662FA8"/>
    <w:rsid w:val="00663157"/>
    <w:rsid w:val="00663BDF"/>
    <w:rsid w:val="00663CBD"/>
    <w:rsid w:val="00664130"/>
    <w:rsid w:val="00664340"/>
    <w:rsid w:val="00664644"/>
    <w:rsid w:val="006646A3"/>
    <w:rsid w:val="00664DD2"/>
    <w:rsid w:val="00664EB6"/>
    <w:rsid w:val="00664F5B"/>
    <w:rsid w:val="00665716"/>
    <w:rsid w:val="00665AE4"/>
    <w:rsid w:val="00665AE5"/>
    <w:rsid w:val="00665B0D"/>
    <w:rsid w:val="00665B5C"/>
    <w:rsid w:val="00665F2C"/>
    <w:rsid w:val="00665FF2"/>
    <w:rsid w:val="00666DD1"/>
    <w:rsid w:val="00666EE9"/>
    <w:rsid w:val="00667BE1"/>
    <w:rsid w:val="00670458"/>
    <w:rsid w:val="00670A3C"/>
    <w:rsid w:val="006715CD"/>
    <w:rsid w:val="00671853"/>
    <w:rsid w:val="006719A8"/>
    <w:rsid w:val="00671C60"/>
    <w:rsid w:val="006720E5"/>
    <w:rsid w:val="00672A1D"/>
    <w:rsid w:val="00673223"/>
    <w:rsid w:val="0067371B"/>
    <w:rsid w:val="00674197"/>
    <w:rsid w:val="006742EC"/>
    <w:rsid w:val="006743D7"/>
    <w:rsid w:val="006743F0"/>
    <w:rsid w:val="00674503"/>
    <w:rsid w:val="00674B3E"/>
    <w:rsid w:val="00674BD6"/>
    <w:rsid w:val="00674FD1"/>
    <w:rsid w:val="0067517E"/>
    <w:rsid w:val="00675D9B"/>
    <w:rsid w:val="00676144"/>
    <w:rsid w:val="0067618A"/>
    <w:rsid w:val="00676826"/>
    <w:rsid w:val="00676916"/>
    <w:rsid w:val="00676A26"/>
    <w:rsid w:val="00676B2B"/>
    <w:rsid w:val="00676C62"/>
    <w:rsid w:val="006801A1"/>
    <w:rsid w:val="00680383"/>
    <w:rsid w:val="006807B1"/>
    <w:rsid w:val="00680814"/>
    <w:rsid w:val="0068096B"/>
    <w:rsid w:val="00680FE7"/>
    <w:rsid w:val="00681E46"/>
    <w:rsid w:val="00682AA6"/>
    <w:rsid w:val="00682D11"/>
    <w:rsid w:val="00683E3C"/>
    <w:rsid w:val="00683E99"/>
    <w:rsid w:val="0068445B"/>
    <w:rsid w:val="0068461C"/>
    <w:rsid w:val="00684930"/>
    <w:rsid w:val="00684934"/>
    <w:rsid w:val="00684B02"/>
    <w:rsid w:val="00684B3B"/>
    <w:rsid w:val="00684B5F"/>
    <w:rsid w:val="0068500B"/>
    <w:rsid w:val="0068515E"/>
    <w:rsid w:val="00685563"/>
    <w:rsid w:val="006858C8"/>
    <w:rsid w:val="006858C9"/>
    <w:rsid w:val="0068607C"/>
    <w:rsid w:val="006862B7"/>
    <w:rsid w:val="0068649B"/>
    <w:rsid w:val="006869B5"/>
    <w:rsid w:val="00686D54"/>
    <w:rsid w:val="00686F44"/>
    <w:rsid w:val="00686F4B"/>
    <w:rsid w:val="00687049"/>
    <w:rsid w:val="00687275"/>
    <w:rsid w:val="0068795E"/>
    <w:rsid w:val="00690134"/>
    <w:rsid w:val="00690556"/>
    <w:rsid w:val="006906BA"/>
    <w:rsid w:val="0069071E"/>
    <w:rsid w:val="006909DD"/>
    <w:rsid w:val="00691448"/>
    <w:rsid w:val="00691C78"/>
    <w:rsid w:val="00691EEC"/>
    <w:rsid w:val="00691FCB"/>
    <w:rsid w:val="006924FC"/>
    <w:rsid w:val="006925B1"/>
    <w:rsid w:val="006927A4"/>
    <w:rsid w:val="006935EB"/>
    <w:rsid w:val="00693F54"/>
    <w:rsid w:val="00694F95"/>
    <w:rsid w:val="0069524E"/>
    <w:rsid w:val="006954F3"/>
    <w:rsid w:val="00696DB2"/>
    <w:rsid w:val="00696F09"/>
    <w:rsid w:val="0069727E"/>
    <w:rsid w:val="00697643"/>
    <w:rsid w:val="00697667"/>
    <w:rsid w:val="006A00BC"/>
    <w:rsid w:val="006A0C44"/>
    <w:rsid w:val="006A0DAB"/>
    <w:rsid w:val="006A0FE2"/>
    <w:rsid w:val="006A123D"/>
    <w:rsid w:val="006A1AAD"/>
    <w:rsid w:val="006A1BF5"/>
    <w:rsid w:val="006A1FF0"/>
    <w:rsid w:val="006A21FA"/>
    <w:rsid w:val="006A2FCE"/>
    <w:rsid w:val="006A2FEE"/>
    <w:rsid w:val="006A3237"/>
    <w:rsid w:val="006A426F"/>
    <w:rsid w:val="006A4644"/>
    <w:rsid w:val="006A4F88"/>
    <w:rsid w:val="006A50A6"/>
    <w:rsid w:val="006A5B43"/>
    <w:rsid w:val="006A5CED"/>
    <w:rsid w:val="006A5F26"/>
    <w:rsid w:val="006A60A2"/>
    <w:rsid w:val="006A671E"/>
    <w:rsid w:val="006A684D"/>
    <w:rsid w:val="006A68FA"/>
    <w:rsid w:val="006A6F5A"/>
    <w:rsid w:val="006A70BC"/>
    <w:rsid w:val="006A7F83"/>
    <w:rsid w:val="006B08FB"/>
    <w:rsid w:val="006B0B3A"/>
    <w:rsid w:val="006B152E"/>
    <w:rsid w:val="006B17D3"/>
    <w:rsid w:val="006B1C88"/>
    <w:rsid w:val="006B1EBA"/>
    <w:rsid w:val="006B212B"/>
    <w:rsid w:val="006B2E27"/>
    <w:rsid w:val="006B3982"/>
    <w:rsid w:val="006B3FC7"/>
    <w:rsid w:val="006B62A4"/>
    <w:rsid w:val="006B637C"/>
    <w:rsid w:val="006B6829"/>
    <w:rsid w:val="006B6A64"/>
    <w:rsid w:val="006B6DE5"/>
    <w:rsid w:val="006B76A7"/>
    <w:rsid w:val="006C01ED"/>
    <w:rsid w:val="006C0454"/>
    <w:rsid w:val="006C05EE"/>
    <w:rsid w:val="006C0938"/>
    <w:rsid w:val="006C0952"/>
    <w:rsid w:val="006C0ADA"/>
    <w:rsid w:val="006C0FED"/>
    <w:rsid w:val="006C141C"/>
    <w:rsid w:val="006C1881"/>
    <w:rsid w:val="006C1F02"/>
    <w:rsid w:val="006C2326"/>
    <w:rsid w:val="006C3672"/>
    <w:rsid w:val="006C367F"/>
    <w:rsid w:val="006C4375"/>
    <w:rsid w:val="006C45BE"/>
    <w:rsid w:val="006C4A7D"/>
    <w:rsid w:val="006C4BD0"/>
    <w:rsid w:val="006C4D91"/>
    <w:rsid w:val="006C5691"/>
    <w:rsid w:val="006C57A1"/>
    <w:rsid w:val="006C57C0"/>
    <w:rsid w:val="006C589B"/>
    <w:rsid w:val="006C5C35"/>
    <w:rsid w:val="006C5EBB"/>
    <w:rsid w:val="006C68A7"/>
    <w:rsid w:val="006C692E"/>
    <w:rsid w:val="006C6B22"/>
    <w:rsid w:val="006C6DE7"/>
    <w:rsid w:val="006C6F01"/>
    <w:rsid w:val="006C6FB8"/>
    <w:rsid w:val="006C7219"/>
    <w:rsid w:val="006C787E"/>
    <w:rsid w:val="006C7927"/>
    <w:rsid w:val="006D090E"/>
    <w:rsid w:val="006D1614"/>
    <w:rsid w:val="006D2252"/>
    <w:rsid w:val="006D26E0"/>
    <w:rsid w:val="006D2764"/>
    <w:rsid w:val="006D2D41"/>
    <w:rsid w:val="006D37CD"/>
    <w:rsid w:val="006D3B46"/>
    <w:rsid w:val="006D3F41"/>
    <w:rsid w:val="006D4A01"/>
    <w:rsid w:val="006D4B02"/>
    <w:rsid w:val="006D4B57"/>
    <w:rsid w:val="006D4D0E"/>
    <w:rsid w:val="006D5A9F"/>
    <w:rsid w:val="006D621B"/>
    <w:rsid w:val="006D6235"/>
    <w:rsid w:val="006D63A1"/>
    <w:rsid w:val="006D681E"/>
    <w:rsid w:val="006D6D8C"/>
    <w:rsid w:val="006D6FB2"/>
    <w:rsid w:val="006D7590"/>
    <w:rsid w:val="006D7CD4"/>
    <w:rsid w:val="006D7E8C"/>
    <w:rsid w:val="006E0492"/>
    <w:rsid w:val="006E0A42"/>
    <w:rsid w:val="006E0D48"/>
    <w:rsid w:val="006E1B89"/>
    <w:rsid w:val="006E1E15"/>
    <w:rsid w:val="006E21E3"/>
    <w:rsid w:val="006E256A"/>
    <w:rsid w:val="006E2AFD"/>
    <w:rsid w:val="006E37C2"/>
    <w:rsid w:val="006E3F9E"/>
    <w:rsid w:val="006E41C5"/>
    <w:rsid w:val="006E45FA"/>
    <w:rsid w:val="006E46CB"/>
    <w:rsid w:val="006E4CAE"/>
    <w:rsid w:val="006E540C"/>
    <w:rsid w:val="006E56FC"/>
    <w:rsid w:val="006E5AB6"/>
    <w:rsid w:val="006E5BA7"/>
    <w:rsid w:val="006E5E40"/>
    <w:rsid w:val="006E6163"/>
    <w:rsid w:val="006E6169"/>
    <w:rsid w:val="006E63AE"/>
    <w:rsid w:val="006E65CF"/>
    <w:rsid w:val="006E67E9"/>
    <w:rsid w:val="006E6A20"/>
    <w:rsid w:val="006E75C1"/>
    <w:rsid w:val="006E770E"/>
    <w:rsid w:val="006E7C04"/>
    <w:rsid w:val="006F018F"/>
    <w:rsid w:val="006F0487"/>
    <w:rsid w:val="006F05E4"/>
    <w:rsid w:val="006F06E2"/>
    <w:rsid w:val="006F0AFF"/>
    <w:rsid w:val="006F0C49"/>
    <w:rsid w:val="006F13B8"/>
    <w:rsid w:val="006F15C1"/>
    <w:rsid w:val="006F16B1"/>
    <w:rsid w:val="006F16B5"/>
    <w:rsid w:val="006F1EB0"/>
    <w:rsid w:val="006F1FE0"/>
    <w:rsid w:val="006F2910"/>
    <w:rsid w:val="006F2A62"/>
    <w:rsid w:val="006F2CF2"/>
    <w:rsid w:val="006F3410"/>
    <w:rsid w:val="006F3853"/>
    <w:rsid w:val="006F3B15"/>
    <w:rsid w:val="006F3EE3"/>
    <w:rsid w:val="006F48C9"/>
    <w:rsid w:val="006F4A4B"/>
    <w:rsid w:val="006F553A"/>
    <w:rsid w:val="006F5E3F"/>
    <w:rsid w:val="006F628E"/>
    <w:rsid w:val="006F686E"/>
    <w:rsid w:val="006F7323"/>
    <w:rsid w:val="006F748B"/>
    <w:rsid w:val="006F7810"/>
    <w:rsid w:val="00700061"/>
    <w:rsid w:val="00700181"/>
    <w:rsid w:val="0070019B"/>
    <w:rsid w:val="007007A3"/>
    <w:rsid w:val="00700A06"/>
    <w:rsid w:val="00700A43"/>
    <w:rsid w:val="00700D77"/>
    <w:rsid w:val="007011FA"/>
    <w:rsid w:val="00701472"/>
    <w:rsid w:val="00701CF6"/>
    <w:rsid w:val="0070227A"/>
    <w:rsid w:val="007029E4"/>
    <w:rsid w:val="00702D1B"/>
    <w:rsid w:val="00702DB3"/>
    <w:rsid w:val="00702DCD"/>
    <w:rsid w:val="007033B8"/>
    <w:rsid w:val="00703509"/>
    <w:rsid w:val="0070391C"/>
    <w:rsid w:val="007039C5"/>
    <w:rsid w:val="007047F7"/>
    <w:rsid w:val="0070496D"/>
    <w:rsid w:val="00704E1A"/>
    <w:rsid w:val="0070549A"/>
    <w:rsid w:val="00706C92"/>
    <w:rsid w:val="00706F9A"/>
    <w:rsid w:val="00706FC5"/>
    <w:rsid w:val="0070706B"/>
    <w:rsid w:val="00707153"/>
    <w:rsid w:val="007075C2"/>
    <w:rsid w:val="007078DF"/>
    <w:rsid w:val="00707DAB"/>
    <w:rsid w:val="00707FBF"/>
    <w:rsid w:val="00707FFE"/>
    <w:rsid w:val="0071086A"/>
    <w:rsid w:val="0071088A"/>
    <w:rsid w:val="00710E06"/>
    <w:rsid w:val="00711595"/>
    <w:rsid w:val="00711BD0"/>
    <w:rsid w:val="00711DE6"/>
    <w:rsid w:val="0071223A"/>
    <w:rsid w:val="0071240C"/>
    <w:rsid w:val="00712B19"/>
    <w:rsid w:val="00712FA4"/>
    <w:rsid w:val="00713564"/>
    <w:rsid w:val="00713729"/>
    <w:rsid w:val="00713B70"/>
    <w:rsid w:val="00713D51"/>
    <w:rsid w:val="00714598"/>
    <w:rsid w:val="00714617"/>
    <w:rsid w:val="00714B07"/>
    <w:rsid w:val="00714DB8"/>
    <w:rsid w:val="0071512E"/>
    <w:rsid w:val="007152A9"/>
    <w:rsid w:val="00715D1C"/>
    <w:rsid w:val="00716B4F"/>
    <w:rsid w:val="0071728A"/>
    <w:rsid w:val="00717315"/>
    <w:rsid w:val="007176DC"/>
    <w:rsid w:val="00717920"/>
    <w:rsid w:val="00717AC1"/>
    <w:rsid w:val="00717C2F"/>
    <w:rsid w:val="00720440"/>
    <w:rsid w:val="00720445"/>
    <w:rsid w:val="007206EB"/>
    <w:rsid w:val="0072076B"/>
    <w:rsid w:val="00720E75"/>
    <w:rsid w:val="007211C0"/>
    <w:rsid w:val="00721580"/>
    <w:rsid w:val="0072203D"/>
    <w:rsid w:val="00722186"/>
    <w:rsid w:val="00722216"/>
    <w:rsid w:val="007226A1"/>
    <w:rsid w:val="00722F63"/>
    <w:rsid w:val="00723E16"/>
    <w:rsid w:val="0072551B"/>
    <w:rsid w:val="007256A8"/>
    <w:rsid w:val="00726373"/>
    <w:rsid w:val="007264B5"/>
    <w:rsid w:val="00726751"/>
    <w:rsid w:val="00726A05"/>
    <w:rsid w:val="00727B8B"/>
    <w:rsid w:val="007302D1"/>
    <w:rsid w:val="0073055E"/>
    <w:rsid w:val="00730596"/>
    <w:rsid w:val="00730E8D"/>
    <w:rsid w:val="007317DA"/>
    <w:rsid w:val="00731A9A"/>
    <w:rsid w:val="00731E43"/>
    <w:rsid w:val="00732342"/>
    <w:rsid w:val="00732690"/>
    <w:rsid w:val="007334F6"/>
    <w:rsid w:val="00733566"/>
    <w:rsid w:val="0073555E"/>
    <w:rsid w:val="00735902"/>
    <w:rsid w:val="00735E8D"/>
    <w:rsid w:val="00736331"/>
    <w:rsid w:val="007367E3"/>
    <w:rsid w:val="007372BC"/>
    <w:rsid w:val="0073750E"/>
    <w:rsid w:val="007376BE"/>
    <w:rsid w:val="00740408"/>
    <w:rsid w:val="00740477"/>
    <w:rsid w:val="007404E2"/>
    <w:rsid w:val="00740AA5"/>
    <w:rsid w:val="00740D48"/>
    <w:rsid w:val="00740EF0"/>
    <w:rsid w:val="00740F23"/>
    <w:rsid w:val="00740FB0"/>
    <w:rsid w:val="00741440"/>
    <w:rsid w:val="007415CB"/>
    <w:rsid w:val="00741BAD"/>
    <w:rsid w:val="00742386"/>
    <w:rsid w:val="007426C1"/>
    <w:rsid w:val="00742A2C"/>
    <w:rsid w:val="00742A62"/>
    <w:rsid w:val="00743394"/>
    <w:rsid w:val="00743D6C"/>
    <w:rsid w:val="00743F47"/>
    <w:rsid w:val="007442A2"/>
    <w:rsid w:val="00744406"/>
    <w:rsid w:val="00744446"/>
    <w:rsid w:val="00744633"/>
    <w:rsid w:val="00744A58"/>
    <w:rsid w:val="00744F6E"/>
    <w:rsid w:val="00745082"/>
    <w:rsid w:val="007458BB"/>
    <w:rsid w:val="00745ABE"/>
    <w:rsid w:val="0074628E"/>
    <w:rsid w:val="00746CFF"/>
    <w:rsid w:val="00746E6C"/>
    <w:rsid w:val="00747410"/>
    <w:rsid w:val="00747E27"/>
    <w:rsid w:val="0075005E"/>
    <w:rsid w:val="00750341"/>
    <w:rsid w:val="00750633"/>
    <w:rsid w:val="00750C9E"/>
    <w:rsid w:val="00750E5B"/>
    <w:rsid w:val="007513C0"/>
    <w:rsid w:val="007514D9"/>
    <w:rsid w:val="00751941"/>
    <w:rsid w:val="007520C8"/>
    <w:rsid w:val="00752686"/>
    <w:rsid w:val="00752882"/>
    <w:rsid w:val="00752D0A"/>
    <w:rsid w:val="0075443A"/>
    <w:rsid w:val="007547AC"/>
    <w:rsid w:val="00754B6C"/>
    <w:rsid w:val="00754C47"/>
    <w:rsid w:val="00754E8A"/>
    <w:rsid w:val="007552DD"/>
    <w:rsid w:val="00755498"/>
    <w:rsid w:val="007556E2"/>
    <w:rsid w:val="00755996"/>
    <w:rsid w:val="0075627D"/>
    <w:rsid w:val="0075643D"/>
    <w:rsid w:val="00756AA8"/>
    <w:rsid w:val="0075798C"/>
    <w:rsid w:val="00760AB2"/>
    <w:rsid w:val="00761C4F"/>
    <w:rsid w:val="00761DB6"/>
    <w:rsid w:val="00761E07"/>
    <w:rsid w:val="00761FF5"/>
    <w:rsid w:val="00762C4F"/>
    <w:rsid w:val="00762E16"/>
    <w:rsid w:val="0076337F"/>
    <w:rsid w:val="0076443A"/>
    <w:rsid w:val="00764669"/>
    <w:rsid w:val="00764942"/>
    <w:rsid w:val="00765801"/>
    <w:rsid w:val="0076588A"/>
    <w:rsid w:val="00765DD9"/>
    <w:rsid w:val="007664D7"/>
    <w:rsid w:val="00766A8D"/>
    <w:rsid w:val="007670F2"/>
    <w:rsid w:val="0076781C"/>
    <w:rsid w:val="00770026"/>
    <w:rsid w:val="00770110"/>
    <w:rsid w:val="00770412"/>
    <w:rsid w:val="0077065F"/>
    <w:rsid w:val="007707C4"/>
    <w:rsid w:val="00770A05"/>
    <w:rsid w:val="00770A50"/>
    <w:rsid w:val="007710D8"/>
    <w:rsid w:val="00771332"/>
    <w:rsid w:val="00771491"/>
    <w:rsid w:val="007720D4"/>
    <w:rsid w:val="007721BE"/>
    <w:rsid w:val="0077283C"/>
    <w:rsid w:val="00772961"/>
    <w:rsid w:val="00772AA3"/>
    <w:rsid w:val="00772B3B"/>
    <w:rsid w:val="007731E1"/>
    <w:rsid w:val="007735B9"/>
    <w:rsid w:val="007737B2"/>
    <w:rsid w:val="00773F7C"/>
    <w:rsid w:val="00774290"/>
    <w:rsid w:val="0077550F"/>
    <w:rsid w:val="00775814"/>
    <w:rsid w:val="00775828"/>
    <w:rsid w:val="00776708"/>
    <w:rsid w:val="00776751"/>
    <w:rsid w:val="007769FB"/>
    <w:rsid w:val="007774AB"/>
    <w:rsid w:val="00777744"/>
    <w:rsid w:val="007777D3"/>
    <w:rsid w:val="00777820"/>
    <w:rsid w:val="0077782E"/>
    <w:rsid w:val="00777EF7"/>
    <w:rsid w:val="0078006E"/>
    <w:rsid w:val="00780379"/>
    <w:rsid w:val="00780729"/>
    <w:rsid w:val="00780B8E"/>
    <w:rsid w:val="00780BE2"/>
    <w:rsid w:val="00780DDF"/>
    <w:rsid w:val="00781B47"/>
    <w:rsid w:val="00781C01"/>
    <w:rsid w:val="00781CEE"/>
    <w:rsid w:val="00782D88"/>
    <w:rsid w:val="00782D90"/>
    <w:rsid w:val="00782E9B"/>
    <w:rsid w:val="00783051"/>
    <w:rsid w:val="00783A34"/>
    <w:rsid w:val="0078451D"/>
    <w:rsid w:val="00784A4A"/>
    <w:rsid w:val="00784D8D"/>
    <w:rsid w:val="00785040"/>
    <w:rsid w:val="00785333"/>
    <w:rsid w:val="00785756"/>
    <w:rsid w:val="0078589C"/>
    <w:rsid w:val="00785ABF"/>
    <w:rsid w:val="00786417"/>
    <w:rsid w:val="00786865"/>
    <w:rsid w:val="0078691B"/>
    <w:rsid w:val="00786A7C"/>
    <w:rsid w:val="00786B1C"/>
    <w:rsid w:val="00786D81"/>
    <w:rsid w:val="00786EC4"/>
    <w:rsid w:val="00787391"/>
    <w:rsid w:val="00787745"/>
    <w:rsid w:val="00787DAE"/>
    <w:rsid w:val="00790209"/>
    <w:rsid w:val="00790223"/>
    <w:rsid w:val="0079033C"/>
    <w:rsid w:val="007905FF"/>
    <w:rsid w:val="007906B2"/>
    <w:rsid w:val="00790C8A"/>
    <w:rsid w:val="00790DF6"/>
    <w:rsid w:val="00791CEA"/>
    <w:rsid w:val="00791DC5"/>
    <w:rsid w:val="00791E0A"/>
    <w:rsid w:val="00792721"/>
    <w:rsid w:val="00792993"/>
    <w:rsid w:val="007931DE"/>
    <w:rsid w:val="00793230"/>
    <w:rsid w:val="00793D5B"/>
    <w:rsid w:val="00793EE3"/>
    <w:rsid w:val="0079444A"/>
    <w:rsid w:val="00794540"/>
    <w:rsid w:val="007948B6"/>
    <w:rsid w:val="00794D15"/>
    <w:rsid w:val="00794EA0"/>
    <w:rsid w:val="00795155"/>
    <w:rsid w:val="00795327"/>
    <w:rsid w:val="007954AA"/>
    <w:rsid w:val="00795B25"/>
    <w:rsid w:val="00795CE8"/>
    <w:rsid w:val="00796014"/>
    <w:rsid w:val="00796072"/>
    <w:rsid w:val="00797179"/>
    <w:rsid w:val="00797392"/>
    <w:rsid w:val="007976E4"/>
    <w:rsid w:val="00797E2C"/>
    <w:rsid w:val="00797F89"/>
    <w:rsid w:val="007A033E"/>
    <w:rsid w:val="007A049C"/>
    <w:rsid w:val="007A04D4"/>
    <w:rsid w:val="007A08E5"/>
    <w:rsid w:val="007A0B54"/>
    <w:rsid w:val="007A0B6D"/>
    <w:rsid w:val="007A0CD2"/>
    <w:rsid w:val="007A11DB"/>
    <w:rsid w:val="007A15ED"/>
    <w:rsid w:val="007A18DF"/>
    <w:rsid w:val="007A18E5"/>
    <w:rsid w:val="007A2133"/>
    <w:rsid w:val="007A21F1"/>
    <w:rsid w:val="007A274F"/>
    <w:rsid w:val="007A27A6"/>
    <w:rsid w:val="007A2944"/>
    <w:rsid w:val="007A2BA4"/>
    <w:rsid w:val="007A2D27"/>
    <w:rsid w:val="007A3256"/>
    <w:rsid w:val="007A3404"/>
    <w:rsid w:val="007A376F"/>
    <w:rsid w:val="007A415F"/>
    <w:rsid w:val="007A44DA"/>
    <w:rsid w:val="007A4557"/>
    <w:rsid w:val="007A47B5"/>
    <w:rsid w:val="007A497F"/>
    <w:rsid w:val="007A4DB5"/>
    <w:rsid w:val="007A4F84"/>
    <w:rsid w:val="007A5096"/>
    <w:rsid w:val="007A52C0"/>
    <w:rsid w:val="007A55EA"/>
    <w:rsid w:val="007A5821"/>
    <w:rsid w:val="007A6B54"/>
    <w:rsid w:val="007A6D9A"/>
    <w:rsid w:val="007A717A"/>
    <w:rsid w:val="007B0042"/>
    <w:rsid w:val="007B0904"/>
    <w:rsid w:val="007B0F02"/>
    <w:rsid w:val="007B175B"/>
    <w:rsid w:val="007B2286"/>
    <w:rsid w:val="007B247F"/>
    <w:rsid w:val="007B2A88"/>
    <w:rsid w:val="007B2B18"/>
    <w:rsid w:val="007B2B70"/>
    <w:rsid w:val="007B3021"/>
    <w:rsid w:val="007B3260"/>
    <w:rsid w:val="007B34FE"/>
    <w:rsid w:val="007B42AB"/>
    <w:rsid w:val="007B4414"/>
    <w:rsid w:val="007B4DA7"/>
    <w:rsid w:val="007B5084"/>
    <w:rsid w:val="007B520E"/>
    <w:rsid w:val="007B522C"/>
    <w:rsid w:val="007B54DB"/>
    <w:rsid w:val="007B5EE1"/>
    <w:rsid w:val="007B5F5D"/>
    <w:rsid w:val="007B6625"/>
    <w:rsid w:val="007B66E4"/>
    <w:rsid w:val="007B6869"/>
    <w:rsid w:val="007B6D61"/>
    <w:rsid w:val="007B700A"/>
    <w:rsid w:val="007B708D"/>
    <w:rsid w:val="007B70CB"/>
    <w:rsid w:val="007C0F00"/>
    <w:rsid w:val="007C1AE8"/>
    <w:rsid w:val="007C2716"/>
    <w:rsid w:val="007C293B"/>
    <w:rsid w:val="007C2DE8"/>
    <w:rsid w:val="007C3849"/>
    <w:rsid w:val="007C45CF"/>
    <w:rsid w:val="007C4F2D"/>
    <w:rsid w:val="007C5D85"/>
    <w:rsid w:val="007C6431"/>
    <w:rsid w:val="007C69F3"/>
    <w:rsid w:val="007C6BD3"/>
    <w:rsid w:val="007C6F3F"/>
    <w:rsid w:val="007C6F9D"/>
    <w:rsid w:val="007C6FC9"/>
    <w:rsid w:val="007C72FD"/>
    <w:rsid w:val="007C7633"/>
    <w:rsid w:val="007C784A"/>
    <w:rsid w:val="007C787A"/>
    <w:rsid w:val="007C7CF1"/>
    <w:rsid w:val="007C7E48"/>
    <w:rsid w:val="007D0439"/>
    <w:rsid w:val="007D0810"/>
    <w:rsid w:val="007D0C67"/>
    <w:rsid w:val="007D3A15"/>
    <w:rsid w:val="007D456C"/>
    <w:rsid w:val="007D46FB"/>
    <w:rsid w:val="007D47C2"/>
    <w:rsid w:val="007D4959"/>
    <w:rsid w:val="007D4C42"/>
    <w:rsid w:val="007D5377"/>
    <w:rsid w:val="007D55F8"/>
    <w:rsid w:val="007D5EA8"/>
    <w:rsid w:val="007D642A"/>
    <w:rsid w:val="007D6C9E"/>
    <w:rsid w:val="007D6F00"/>
    <w:rsid w:val="007D7089"/>
    <w:rsid w:val="007D76BA"/>
    <w:rsid w:val="007D793E"/>
    <w:rsid w:val="007D797F"/>
    <w:rsid w:val="007D7D39"/>
    <w:rsid w:val="007E0111"/>
    <w:rsid w:val="007E01CD"/>
    <w:rsid w:val="007E055E"/>
    <w:rsid w:val="007E0AFB"/>
    <w:rsid w:val="007E1056"/>
    <w:rsid w:val="007E139E"/>
    <w:rsid w:val="007E1B90"/>
    <w:rsid w:val="007E1FEC"/>
    <w:rsid w:val="007E2976"/>
    <w:rsid w:val="007E2A32"/>
    <w:rsid w:val="007E2FE1"/>
    <w:rsid w:val="007E3126"/>
    <w:rsid w:val="007E3127"/>
    <w:rsid w:val="007E3A4D"/>
    <w:rsid w:val="007E3E5A"/>
    <w:rsid w:val="007E40AE"/>
    <w:rsid w:val="007E42D3"/>
    <w:rsid w:val="007E43C5"/>
    <w:rsid w:val="007E468F"/>
    <w:rsid w:val="007E4893"/>
    <w:rsid w:val="007E49F3"/>
    <w:rsid w:val="007E4B3C"/>
    <w:rsid w:val="007E4E43"/>
    <w:rsid w:val="007E53BF"/>
    <w:rsid w:val="007E54DF"/>
    <w:rsid w:val="007E5678"/>
    <w:rsid w:val="007E594F"/>
    <w:rsid w:val="007E5AFD"/>
    <w:rsid w:val="007E6403"/>
    <w:rsid w:val="007E649B"/>
    <w:rsid w:val="007E6A88"/>
    <w:rsid w:val="007E6BC9"/>
    <w:rsid w:val="007E7247"/>
    <w:rsid w:val="007E77D3"/>
    <w:rsid w:val="007E7AA5"/>
    <w:rsid w:val="007E7D4E"/>
    <w:rsid w:val="007F075B"/>
    <w:rsid w:val="007F0A03"/>
    <w:rsid w:val="007F0C85"/>
    <w:rsid w:val="007F0D1B"/>
    <w:rsid w:val="007F1A6D"/>
    <w:rsid w:val="007F2000"/>
    <w:rsid w:val="007F226E"/>
    <w:rsid w:val="007F24E3"/>
    <w:rsid w:val="007F25CD"/>
    <w:rsid w:val="007F266E"/>
    <w:rsid w:val="007F2681"/>
    <w:rsid w:val="007F2B7E"/>
    <w:rsid w:val="007F30E4"/>
    <w:rsid w:val="007F3E5E"/>
    <w:rsid w:val="007F4611"/>
    <w:rsid w:val="007F4BF5"/>
    <w:rsid w:val="007F50E4"/>
    <w:rsid w:val="007F59FB"/>
    <w:rsid w:val="007F5B0B"/>
    <w:rsid w:val="007F5BBB"/>
    <w:rsid w:val="007F5E83"/>
    <w:rsid w:val="007F5FA3"/>
    <w:rsid w:val="007F60F7"/>
    <w:rsid w:val="007F6224"/>
    <w:rsid w:val="007F62D8"/>
    <w:rsid w:val="007F65EE"/>
    <w:rsid w:val="007F689D"/>
    <w:rsid w:val="007F6997"/>
    <w:rsid w:val="007F6D72"/>
    <w:rsid w:val="007F6E3F"/>
    <w:rsid w:val="007F7294"/>
    <w:rsid w:val="007F746F"/>
    <w:rsid w:val="007F7A37"/>
    <w:rsid w:val="007F7E6A"/>
    <w:rsid w:val="007F7E84"/>
    <w:rsid w:val="007F7E9E"/>
    <w:rsid w:val="008003F7"/>
    <w:rsid w:val="008005D2"/>
    <w:rsid w:val="00800E26"/>
    <w:rsid w:val="00800F8E"/>
    <w:rsid w:val="00800FA4"/>
    <w:rsid w:val="00801588"/>
    <w:rsid w:val="00801A5F"/>
    <w:rsid w:val="00801A8A"/>
    <w:rsid w:val="008021CB"/>
    <w:rsid w:val="00802297"/>
    <w:rsid w:val="00802F8D"/>
    <w:rsid w:val="00803A46"/>
    <w:rsid w:val="00804679"/>
    <w:rsid w:val="008046B5"/>
    <w:rsid w:val="00804AF3"/>
    <w:rsid w:val="00804F79"/>
    <w:rsid w:val="008054E7"/>
    <w:rsid w:val="00805E63"/>
    <w:rsid w:val="008068A0"/>
    <w:rsid w:val="00806C7D"/>
    <w:rsid w:val="00806CC9"/>
    <w:rsid w:val="00806E44"/>
    <w:rsid w:val="00806E4E"/>
    <w:rsid w:val="00806EC9"/>
    <w:rsid w:val="00806F24"/>
    <w:rsid w:val="00806F5D"/>
    <w:rsid w:val="00807802"/>
    <w:rsid w:val="008078F5"/>
    <w:rsid w:val="00810070"/>
    <w:rsid w:val="0081016B"/>
    <w:rsid w:val="0081056B"/>
    <w:rsid w:val="00810A77"/>
    <w:rsid w:val="00810DB0"/>
    <w:rsid w:val="00811091"/>
    <w:rsid w:val="00811CE1"/>
    <w:rsid w:val="0081250E"/>
    <w:rsid w:val="0081251D"/>
    <w:rsid w:val="00812E4E"/>
    <w:rsid w:val="00812E90"/>
    <w:rsid w:val="00812EB8"/>
    <w:rsid w:val="00812F16"/>
    <w:rsid w:val="0081315F"/>
    <w:rsid w:val="0081378C"/>
    <w:rsid w:val="00813E3C"/>
    <w:rsid w:val="0081430C"/>
    <w:rsid w:val="00814523"/>
    <w:rsid w:val="00814D3F"/>
    <w:rsid w:val="00814ED3"/>
    <w:rsid w:val="0081559F"/>
    <w:rsid w:val="008159C8"/>
    <w:rsid w:val="008163C2"/>
    <w:rsid w:val="00816D08"/>
    <w:rsid w:val="00817115"/>
    <w:rsid w:val="008171FF"/>
    <w:rsid w:val="00817381"/>
    <w:rsid w:val="008178AD"/>
    <w:rsid w:val="008178C5"/>
    <w:rsid w:val="0082064C"/>
    <w:rsid w:val="008209AF"/>
    <w:rsid w:val="00820E41"/>
    <w:rsid w:val="008212D6"/>
    <w:rsid w:val="008213CB"/>
    <w:rsid w:val="00822526"/>
    <w:rsid w:val="008227F6"/>
    <w:rsid w:val="00822936"/>
    <w:rsid w:val="00822E9F"/>
    <w:rsid w:val="008230B4"/>
    <w:rsid w:val="00823C14"/>
    <w:rsid w:val="00823E76"/>
    <w:rsid w:val="00824224"/>
    <w:rsid w:val="00824228"/>
    <w:rsid w:val="008252E0"/>
    <w:rsid w:val="00825490"/>
    <w:rsid w:val="00825602"/>
    <w:rsid w:val="00825DB0"/>
    <w:rsid w:val="00825F01"/>
    <w:rsid w:val="008269B8"/>
    <w:rsid w:val="00826F3E"/>
    <w:rsid w:val="00826FB5"/>
    <w:rsid w:val="00827343"/>
    <w:rsid w:val="0082756D"/>
    <w:rsid w:val="00827863"/>
    <w:rsid w:val="00827A65"/>
    <w:rsid w:val="008301EF"/>
    <w:rsid w:val="008310ED"/>
    <w:rsid w:val="00831331"/>
    <w:rsid w:val="00831521"/>
    <w:rsid w:val="00831586"/>
    <w:rsid w:val="00831927"/>
    <w:rsid w:val="00831E89"/>
    <w:rsid w:val="00832677"/>
    <w:rsid w:val="008339F2"/>
    <w:rsid w:val="00833CA7"/>
    <w:rsid w:val="00833D75"/>
    <w:rsid w:val="00833E47"/>
    <w:rsid w:val="00833EBA"/>
    <w:rsid w:val="00834083"/>
    <w:rsid w:val="00834ACB"/>
    <w:rsid w:val="00834FDE"/>
    <w:rsid w:val="00836150"/>
    <w:rsid w:val="008366FA"/>
    <w:rsid w:val="00836C38"/>
    <w:rsid w:val="00836F84"/>
    <w:rsid w:val="00837366"/>
    <w:rsid w:val="00837EE6"/>
    <w:rsid w:val="00837F23"/>
    <w:rsid w:val="00840B30"/>
    <w:rsid w:val="00840F49"/>
    <w:rsid w:val="00842169"/>
    <w:rsid w:val="008424A7"/>
    <w:rsid w:val="008428C1"/>
    <w:rsid w:val="00842A65"/>
    <w:rsid w:val="00842CA9"/>
    <w:rsid w:val="0084350E"/>
    <w:rsid w:val="0084359E"/>
    <w:rsid w:val="008436D6"/>
    <w:rsid w:val="00843D6A"/>
    <w:rsid w:val="00844180"/>
    <w:rsid w:val="008442B3"/>
    <w:rsid w:val="00844318"/>
    <w:rsid w:val="008449E8"/>
    <w:rsid w:val="00844E09"/>
    <w:rsid w:val="00845933"/>
    <w:rsid w:val="00845A88"/>
    <w:rsid w:val="00846220"/>
    <w:rsid w:val="008464DC"/>
    <w:rsid w:val="00846550"/>
    <w:rsid w:val="00846A0F"/>
    <w:rsid w:val="00846CAD"/>
    <w:rsid w:val="00847149"/>
    <w:rsid w:val="00847E3A"/>
    <w:rsid w:val="00850485"/>
    <w:rsid w:val="008504A9"/>
    <w:rsid w:val="00850A4C"/>
    <w:rsid w:val="008511B3"/>
    <w:rsid w:val="00851242"/>
    <w:rsid w:val="00851593"/>
    <w:rsid w:val="008518EA"/>
    <w:rsid w:val="00851B3D"/>
    <w:rsid w:val="00851B42"/>
    <w:rsid w:val="00851DB4"/>
    <w:rsid w:val="00851F06"/>
    <w:rsid w:val="00852864"/>
    <w:rsid w:val="0085295A"/>
    <w:rsid w:val="00852E42"/>
    <w:rsid w:val="00852FCC"/>
    <w:rsid w:val="00853A99"/>
    <w:rsid w:val="0085454C"/>
    <w:rsid w:val="008549B7"/>
    <w:rsid w:val="0085521A"/>
    <w:rsid w:val="00855223"/>
    <w:rsid w:val="00855ED4"/>
    <w:rsid w:val="008565A3"/>
    <w:rsid w:val="008565CA"/>
    <w:rsid w:val="008567C4"/>
    <w:rsid w:val="00856AC4"/>
    <w:rsid w:val="00856AE2"/>
    <w:rsid w:val="00856AE4"/>
    <w:rsid w:val="00856F27"/>
    <w:rsid w:val="008600DD"/>
    <w:rsid w:val="008601F3"/>
    <w:rsid w:val="008609A9"/>
    <w:rsid w:val="00860AAC"/>
    <w:rsid w:val="00861367"/>
    <w:rsid w:val="00861DF4"/>
    <w:rsid w:val="008622C8"/>
    <w:rsid w:val="008629E3"/>
    <w:rsid w:val="00862B60"/>
    <w:rsid w:val="00862D33"/>
    <w:rsid w:val="00863270"/>
    <w:rsid w:val="008632DF"/>
    <w:rsid w:val="00864290"/>
    <w:rsid w:val="00864675"/>
    <w:rsid w:val="00865161"/>
    <w:rsid w:val="0086539A"/>
    <w:rsid w:val="008654A5"/>
    <w:rsid w:val="0086565A"/>
    <w:rsid w:val="00865EAF"/>
    <w:rsid w:val="0086625F"/>
    <w:rsid w:val="008667F9"/>
    <w:rsid w:val="00866926"/>
    <w:rsid w:val="00867946"/>
    <w:rsid w:val="00867AC4"/>
    <w:rsid w:val="00867B69"/>
    <w:rsid w:val="00867C1F"/>
    <w:rsid w:val="00867F18"/>
    <w:rsid w:val="008702EE"/>
    <w:rsid w:val="00870435"/>
    <w:rsid w:val="00870482"/>
    <w:rsid w:val="008709B2"/>
    <w:rsid w:val="00871183"/>
    <w:rsid w:val="0087148E"/>
    <w:rsid w:val="0087181A"/>
    <w:rsid w:val="00871BEE"/>
    <w:rsid w:val="00871C70"/>
    <w:rsid w:val="00872A2E"/>
    <w:rsid w:val="00872DAF"/>
    <w:rsid w:val="00872EB0"/>
    <w:rsid w:val="0087340C"/>
    <w:rsid w:val="0087482B"/>
    <w:rsid w:val="00874A20"/>
    <w:rsid w:val="00874B7C"/>
    <w:rsid w:val="00874CE2"/>
    <w:rsid w:val="00874F62"/>
    <w:rsid w:val="008750ED"/>
    <w:rsid w:val="0087581D"/>
    <w:rsid w:val="008763BE"/>
    <w:rsid w:val="0087720A"/>
    <w:rsid w:val="0087748F"/>
    <w:rsid w:val="008775A0"/>
    <w:rsid w:val="00877FF3"/>
    <w:rsid w:val="0088112A"/>
    <w:rsid w:val="008820B5"/>
    <w:rsid w:val="00882227"/>
    <w:rsid w:val="00882BAD"/>
    <w:rsid w:val="00882D6A"/>
    <w:rsid w:val="00883225"/>
    <w:rsid w:val="00883872"/>
    <w:rsid w:val="00883A4A"/>
    <w:rsid w:val="00883DD5"/>
    <w:rsid w:val="00883F43"/>
    <w:rsid w:val="00884147"/>
    <w:rsid w:val="00884584"/>
    <w:rsid w:val="00884698"/>
    <w:rsid w:val="008846FB"/>
    <w:rsid w:val="008849FA"/>
    <w:rsid w:val="00884FEA"/>
    <w:rsid w:val="0088522D"/>
    <w:rsid w:val="008853ED"/>
    <w:rsid w:val="0088540D"/>
    <w:rsid w:val="00885738"/>
    <w:rsid w:val="0088588F"/>
    <w:rsid w:val="00885B2E"/>
    <w:rsid w:val="00886048"/>
    <w:rsid w:val="008865AF"/>
    <w:rsid w:val="008865D4"/>
    <w:rsid w:val="008868BD"/>
    <w:rsid w:val="00886956"/>
    <w:rsid w:val="008872FF"/>
    <w:rsid w:val="0088733C"/>
    <w:rsid w:val="008878F9"/>
    <w:rsid w:val="00887D5E"/>
    <w:rsid w:val="0089019E"/>
    <w:rsid w:val="00890288"/>
    <w:rsid w:val="008909FC"/>
    <w:rsid w:val="00890ACF"/>
    <w:rsid w:val="00890C03"/>
    <w:rsid w:val="00890C8B"/>
    <w:rsid w:val="00891077"/>
    <w:rsid w:val="0089156A"/>
    <w:rsid w:val="00891603"/>
    <w:rsid w:val="00891773"/>
    <w:rsid w:val="00891852"/>
    <w:rsid w:val="00891ABA"/>
    <w:rsid w:val="00891D0B"/>
    <w:rsid w:val="00891E32"/>
    <w:rsid w:val="00893D2F"/>
    <w:rsid w:val="00894283"/>
    <w:rsid w:val="00895336"/>
    <w:rsid w:val="00895551"/>
    <w:rsid w:val="008956F1"/>
    <w:rsid w:val="00895CE9"/>
    <w:rsid w:val="00895FAD"/>
    <w:rsid w:val="00896121"/>
    <w:rsid w:val="008966E9"/>
    <w:rsid w:val="008968EE"/>
    <w:rsid w:val="008972FD"/>
    <w:rsid w:val="00897476"/>
    <w:rsid w:val="0089777D"/>
    <w:rsid w:val="008A037D"/>
    <w:rsid w:val="008A0792"/>
    <w:rsid w:val="008A07BF"/>
    <w:rsid w:val="008A0898"/>
    <w:rsid w:val="008A151C"/>
    <w:rsid w:val="008A1E73"/>
    <w:rsid w:val="008A205D"/>
    <w:rsid w:val="008A2459"/>
    <w:rsid w:val="008A2545"/>
    <w:rsid w:val="008A2D05"/>
    <w:rsid w:val="008A2F34"/>
    <w:rsid w:val="008A33A5"/>
    <w:rsid w:val="008A39B1"/>
    <w:rsid w:val="008A3B5E"/>
    <w:rsid w:val="008A43D3"/>
    <w:rsid w:val="008A4759"/>
    <w:rsid w:val="008A4DCB"/>
    <w:rsid w:val="008A52DD"/>
    <w:rsid w:val="008A555A"/>
    <w:rsid w:val="008A5AC5"/>
    <w:rsid w:val="008A603F"/>
    <w:rsid w:val="008A62B2"/>
    <w:rsid w:val="008A6302"/>
    <w:rsid w:val="008A6418"/>
    <w:rsid w:val="008A6519"/>
    <w:rsid w:val="008A6A8B"/>
    <w:rsid w:val="008A793B"/>
    <w:rsid w:val="008A7F53"/>
    <w:rsid w:val="008A7F7A"/>
    <w:rsid w:val="008B0399"/>
    <w:rsid w:val="008B0489"/>
    <w:rsid w:val="008B084E"/>
    <w:rsid w:val="008B128D"/>
    <w:rsid w:val="008B1706"/>
    <w:rsid w:val="008B2003"/>
    <w:rsid w:val="008B2E64"/>
    <w:rsid w:val="008B37B5"/>
    <w:rsid w:val="008B39F1"/>
    <w:rsid w:val="008B42E5"/>
    <w:rsid w:val="008B471D"/>
    <w:rsid w:val="008B4885"/>
    <w:rsid w:val="008B48E1"/>
    <w:rsid w:val="008B4B00"/>
    <w:rsid w:val="008B5F26"/>
    <w:rsid w:val="008B5FB8"/>
    <w:rsid w:val="008B6177"/>
    <w:rsid w:val="008B6AD0"/>
    <w:rsid w:val="008B6F5D"/>
    <w:rsid w:val="008B78EC"/>
    <w:rsid w:val="008C01EC"/>
    <w:rsid w:val="008C01F5"/>
    <w:rsid w:val="008C0407"/>
    <w:rsid w:val="008C0435"/>
    <w:rsid w:val="008C07D4"/>
    <w:rsid w:val="008C1ACE"/>
    <w:rsid w:val="008C21C8"/>
    <w:rsid w:val="008C2431"/>
    <w:rsid w:val="008C2AD3"/>
    <w:rsid w:val="008C2C2D"/>
    <w:rsid w:val="008C2F29"/>
    <w:rsid w:val="008C2FEA"/>
    <w:rsid w:val="008C3644"/>
    <w:rsid w:val="008C36D2"/>
    <w:rsid w:val="008C39B9"/>
    <w:rsid w:val="008C3D00"/>
    <w:rsid w:val="008C3D7B"/>
    <w:rsid w:val="008C4160"/>
    <w:rsid w:val="008C417C"/>
    <w:rsid w:val="008C5264"/>
    <w:rsid w:val="008C527F"/>
    <w:rsid w:val="008C54BA"/>
    <w:rsid w:val="008C57D9"/>
    <w:rsid w:val="008C6233"/>
    <w:rsid w:val="008C6243"/>
    <w:rsid w:val="008C64E5"/>
    <w:rsid w:val="008C6E21"/>
    <w:rsid w:val="008C6F20"/>
    <w:rsid w:val="008C6F9E"/>
    <w:rsid w:val="008C737E"/>
    <w:rsid w:val="008C7452"/>
    <w:rsid w:val="008D0320"/>
    <w:rsid w:val="008D064B"/>
    <w:rsid w:val="008D0B59"/>
    <w:rsid w:val="008D143D"/>
    <w:rsid w:val="008D145D"/>
    <w:rsid w:val="008D1508"/>
    <w:rsid w:val="008D156B"/>
    <w:rsid w:val="008D17D7"/>
    <w:rsid w:val="008D182C"/>
    <w:rsid w:val="008D242D"/>
    <w:rsid w:val="008D3536"/>
    <w:rsid w:val="008D35BD"/>
    <w:rsid w:val="008D3955"/>
    <w:rsid w:val="008D3A45"/>
    <w:rsid w:val="008D3A74"/>
    <w:rsid w:val="008D3B75"/>
    <w:rsid w:val="008D3D19"/>
    <w:rsid w:val="008D3D31"/>
    <w:rsid w:val="008D425B"/>
    <w:rsid w:val="008D5229"/>
    <w:rsid w:val="008D5861"/>
    <w:rsid w:val="008D5ED6"/>
    <w:rsid w:val="008D5FEB"/>
    <w:rsid w:val="008D6328"/>
    <w:rsid w:val="008D6534"/>
    <w:rsid w:val="008D69DA"/>
    <w:rsid w:val="008D6B72"/>
    <w:rsid w:val="008D6D85"/>
    <w:rsid w:val="008D6FF3"/>
    <w:rsid w:val="008D72F7"/>
    <w:rsid w:val="008D73A0"/>
    <w:rsid w:val="008D7541"/>
    <w:rsid w:val="008D792A"/>
    <w:rsid w:val="008E021C"/>
    <w:rsid w:val="008E07FF"/>
    <w:rsid w:val="008E0C13"/>
    <w:rsid w:val="008E143A"/>
    <w:rsid w:val="008E14D4"/>
    <w:rsid w:val="008E1C6D"/>
    <w:rsid w:val="008E1EFC"/>
    <w:rsid w:val="008E2B6C"/>
    <w:rsid w:val="008E34D5"/>
    <w:rsid w:val="008E377B"/>
    <w:rsid w:val="008E3C1B"/>
    <w:rsid w:val="008E4FE6"/>
    <w:rsid w:val="008E5275"/>
    <w:rsid w:val="008E57E1"/>
    <w:rsid w:val="008E58E9"/>
    <w:rsid w:val="008E6042"/>
    <w:rsid w:val="008E6310"/>
    <w:rsid w:val="008E632B"/>
    <w:rsid w:val="008E6AF7"/>
    <w:rsid w:val="008E751A"/>
    <w:rsid w:val="008E78EC"/>
    <w:rsid w:val="008E7F63"/>
    <w:rsid w:val="008F00C3"/>
    <w:rsid w:val="008F01F6"/>
    <w:rsid w:val="008F128E"/>
    <w:rsid w:val="008F13B8"/>
    <w:rsid w:val="008F1626"/>
    <w:rsid w:val="008F17FB"/>
    <w:rsid w:val="008F19D1"/>
    <w:rsid w:val="008F1A35"/>
    <w:rsid w:val="008F1AE8"/>
    <w:rsid w:val="008F1D7D"/>
    <w:rsid w:val="008F21F4"/>
    <w:rsid w:val="008F23AB"/>
    <w:rsid w:val="008F25DB"/>
    <w:rsid w:val="008F2DD0"/>
    <w:rsid w:val="008F2DF3"/>
    <w:rsid w:val="008F324E"/>
    <w:rsid w:val="008F3FB1"/>
    <w:rsid w:val="008F4044"/>
    <w:rsid w:val="008F46B0"/>
    <w:rsid w:val="008F48B3"/>
    <w:rsid w:val="008F5329"/>
    <w:rsid w:val="008F5454"/>
    <w:rsid w:val="008F633F"/>
    <w:rsid w:val="008F6506"/>
    <w:rsid w:val="008F7B3E"/>
    <w:rsid w:val="00900348"/>
    <w:rsid w:val="009003D1"/>
    <w:rsid w:val="0090047A"/>
    <w:rsid w:val="009005BA"/>
    <w:rsid w:val="009005BE"/>
    <w:rsid w:val="00900802"/>
    <w:rsid w:val="00900804"/>
    <w:rsid w:val="009013FE"/>
    <w:rsid w:val="00901E97"/>
    <w:rsid w:val="00901F13"/>
    <w:rsid w:val="00902220"/>
    <w:rsid w:val="0090255B"/>
    <w:rsid w:val="00902C59"/>
    <w:rsid w:val="00903A9A"/>
    <w:rsid w:val="009046D2"/>
    <w:rsid w:val="00904A11"/>
    <w:rsid w:val="009051B5"/>
    <w:rsid w:val="0090539E"/>
    <w:rsid w:val="009055D2"/>
    <w:rsid w:val="0090564E"/>
    <w:rsid w:val="00905A7D"/>
    <w:rsid w:val="00905B00"/>
    <w:rsid w:val="00907A42"/>
    <w:rsid w:val="00907BCA"/>
    <w:rsid w:val="00907C5E"/>
    <w:rsid w:val="00907DC6"/>
    <w:rsid w:val="00907E65"/>
    <w:rsid w:val="009101AA"/>
    <w:rsid w:val="009106DC"/>
    <w:rsid w:val="009115FA"/>
    <w:rsid w:val="0091175B"/>
    <w:rsid w:val="00911AC0"/>
    <w:rsid w:val="009120C5"/>
    <w:rsid w:val="009123FB"/>
    <w:rsid w:val="009126FC"/>
    <w:rsid w:val="00912CF7"/>
    <w:rsid w:val="00913172"/>
    <w:rsid w:val="009133B0"/>
    <w:rsid w:val="009137AE"/>
    <w:rsid w:val="00913849"/>
    <w:rsid w:val="009139CA"/>
    <w:rsid w:val="009156AA"/>
    <w:rsid w:val="0091584E"/>
    <w:rsid w:val="00915EC1"/>
    <w:rsid w:val="0091679F"/>
    <w:rsid w:val="00916C9E"/>
    <w:rsid w:val="00916FED"/>
    <w:rsid w:val="00917B64"/>
    <w:rsid w:val="00917BB3"/>
    <w:rsid w:val="009207D7"/>
    <w:rsid w:val="00920A00"/>
    <w:rsid w:val="00920E25"/>
    <w:rsid w:val="00921377"/>
    <w:rsid w:val="00921F2A"/>
    <w:rsid w:val="009221B9"/>
    <w:rsid w:val="00922290"/>
    <w:rsid w:val="009225FD"/>
    <w:rsid w:val="0092260C"/>
    <w:rsid w:val="00922A97"/>
    <w:rsid w:val="00922DAC"/>
    <w:rsid w:val="009231EF"/>
    <w:rsid w:val="009238F5"/>
    <w:rsid w:val="00924992"/>
    <w:rsid w:val="00925726"/>
    <w:rsid w:val="009258F1"/>
    <w:rsid w:val="00925D3E"/>
    <w:rsid w:val="00925EEE"/>
    <w:rsid w:val="00925F86"/>
    <w:rsid w:val="009266B9"/>
    <w:rsid w:val="009272F1"/>
    <w:rsid w:val="00927532"/>
    <w:rsid w:val="009277E9"/>
    <w:rsid w:val="00927964"/>
    <w:rsid w:val="00927F23"/>
    <w:rsid w:val="00930B52"/>
    <w:rsid w:val="00930F37"/>
    <w:rsid w:val="009310A7"/>
    <w:rsid w:val="009323AA"/>
    <w:rsid w:val="00932618"/>
    <w:rsid w:val="0093261A"/>
    <w:rsid w:val="00933173"/>
    <w:rsid w:val="00933320"/>
    <w:rsid w:val="0093361C"/>
    <w:rsid w:val="00933695"/>
    <w:rsid w:val="00933CC4"/>
    <w:rsid w:val="00934298"/>
    <w:rsid w:val="00934649"/>
    <w:rsid w:val="00934B4C"/>
    <w:rsid w:val="00934E9A"/>
    <w:rsid w:val="0093502D"/>
    <w:rsid w:val="00935AFB"/>
    <w:rsid w:val="0093610E"/>
    <w:rsid w:val="00936618"/>
    <w:rsid w:val="00936EC9"/>
    <w:rsid w:val="009371A8"/>
    <w:rsid w:val="009371C2"/>
    <w:rsid w:val="009378C9"/>
    <w:rsid w:val="0093790F"/>
    <w:rsid w:val="00937C0C"/>
    <w:rsid w:val="00937FEE"/>
    <w:rsid w:val="00940655"/>
    <w:rsid w:val="00940D2B"/>
    <w:rsid w:val="00940DB6"/>
    <w:rsid w:val="00941A61"/>
    <w:rsid w:val="00941C78"/>
    <w:rsid w:val="00941D59"/>
    <w:rsid w:val="00942AE1"/>
    <w:rsid w:val="00942DB0"/>
    <w:rsid w:val="00942E24"/>
    <w:rsid w:val="00942F9D"/>
    <w:rsid w:val="00943A86"/>
    <w:rsid w:val="009440C2"/>
    <w:rsid w:val="00944414"/>
    <w:rsid w:val="009448BD"/>
    <w:rsid w:val="00944B08"/>
    <w:rsid w:val="00944CD8"/>
    <w:rsid w:val="00944F65"/>
    <w:rsid w:val="0094521B"/>
    <w:rsid w:val="009458C8"/>
    <w:rsid w:val="00945964"/>
    <w:rsid w:val="009463BB"/>
    <w:rsid w:val="00946958"/>
    <w:rsid w:val="0094701E"/>
    <w:rsid w:val="009475F6"/>
    <w:rsid w:val="00947A6D"/>
    <w:rsid w:val="00947F09"/>
    <w:rsid w:val="00950898"/>
    <w:rsid w:val="00950FEA"/>
    <w:rsid w:val="00951068"/>
    <w:rsid w:val="0095128E"/>
    <w:rsid w:val="00951295"/>
    <w:rsid w:val="0095130C"/>
    <w:rsid w:val="00951C93"/>
    <w:rsid w:val="00952552"/>
    <w:rsid w:val="00953315"/>
    <w:rsid w:val="00953E6D"/>
    <w:rsid w:val="00954855"/>
    <w:rsid w:val="00954A4F"/>
    <w:rsid w:val="00954B6A"/>
    <w:rsid w:val="009550A4"/>
    <w:rsid w:val="009557A0"/>
    <w:rsid w:val="009564D4"/>
    <w:rsid w:val="0095656C"/>
    <w:rsid w:val="00956AFB"/>
    <w:rsid w:val="00956B1D"/>
    <w:rsid w:val="00956F90"/>
    <w:rsid w:val="00957292"/>
    <w:rsid w:val="00957C19"/>
    <w:rsid w:val="00960956"/>
    <w:rsid w:val="00960C10"/>
    <w:rsid w:val="00960C59"/>
    <w:rsid w:val="00961980"/>
    <w:rsid w:val="00961B65"/>
    <w:rsid w:val="00961EE7"/>
    <w:rsid w:val="0096326C"/>
    <w:rsid w:val="0096396F"/>
    <w:rsid w:val="00963987"/>
    <w:rsid w:val="00963B35"/>
    <w:rsid w:val="0096404E"/>
    <w:rsid w:val="009647C4"/>
    <w:rsid w:val="00964802"/>
    <w:rsid w:val="0096562C"/>
    <w:rsid w:val="00965BE7"/>
    <w:rsid w:val="0096723A"/>
    <w:rsid w:val="0096753F"/>
    <w:rsid w:val="00967793"/>
    <w:rsid w:val="00967C74"/>
    <w:rsid w:val="00967CF2"/>
    <w:rsid w:val="00967DC6"/>
    <w:rsid w:val="00970450"/>
    <w:rsid w:val="009704A1"/>
    <w:rsid w:val="00970E9F"/>
    <w:rsid w:val="0097135B"/>
    <w:rsid w:val="00971A05"/>
    <w:rsid w:val="00971EDF"/>
    <w:rsid w:val="00972875"/>
    <w:rsid w:val="00973354"/>
    <w:rsid w:val="009737A3"/>
    <w:rsid w:val="009738E8"/>
    <w:rsid w:val="00974287"/>
    <w:rsid w:val="00975AB0"/>
    <w:rsid w:val="00975D83"/>
    <w:rsid w:val="0097642F"/>
    <w:rsid w:val="00976684"/>
    <w:rsid w:val="0097673D"/>
    <w:rsid w:val="009768EB"/>
    <w:rsid w:val="00976DCA"/>
    <w:rsid w:val="00977044"/>
    <w:rsid w:val="00977993"/>
    <w:rsid w:val="009806D7"/>
    <w:rsid w:val="00980773"/>
    <w:rsid w:val="00981041"/>
    <w:rsid w:val="00981149"/>
    <w:rsid w:val="00982AE1"/>
    <w:rsid w:val="00982D20"/>
    <w:rsid w:val="0098339B"/>
    <w:rsid w:val="0098377A"/>
    <w:rsid w:val="0098389C"/>
    <w:rsid w:val="00983CDF"/>
    <w:rsid w:val="00983EDB"/>
    <w:rsid w:val="00983F0C"/>
    <w:rsid w:val="009851DF"/>
    <w:rsid w:val="009853E4"/>
    <w:rsid w:val="0098601D"/>
    <w:rsid w:val="009869FD"/>
    <w:rsid w:val="009871E9"/>
    <w:rsid w:val="009872DF"/>
    <w:rsid w:val="009875BF"/>
    <w:rsid w:val="00987681"/>
    <w:rsid w:val="009878C2"/>
    <w:rsid w:val="00987E8B"/>
    <w:rsid w:val="00987EAC"/>
    <w:rsid w:val="00987FB9"/>
    <w:rsid w:val="009900BE"/>
    <w:rsid w:val="00990241"/>
    <w:rsid w:val="00990423"/>
    <w:rsid w:val="00990453"/>
    <w:rsid w:val="00990571"/>
    <w:rsid w:val="009905D4"/>
    <w:rsid w:val="009907AB"/>
    <w:rsid w:val="00990F2A"/>
    <w:rsid w:val="00991020"/>
    <w:rsid w:val="009917F3"/>
    <w:rsid w:val="00991CDC"/>
    <w:rsid w:val="00991CFC"/>
    <w:rsid w:val="00992A26"/>
    <w:rsid w:val="00992AEC"/>
    <w:rsid w:val="00993397"/>
    <w:rsid w:val="009934E0"/>
    <w:rsid w:val="00993B34"/>
    <w:rsid w:val="00993B8D"/>
    <w:rsid w:val="00993D69"/>
    <w:rsid w:val="00993F80"/>
    <w:rsid w:val="0099413A"/>
    <w:rsid w:val="00994324"/>
    <w:rsid w:val="0099526A"/>
    <w:rsid w:val="009959E4"/>
    <w:rsid w:val="00996016"/>
    <w:rsid w:val="00996384"/>
    <w:rsid w:val="00996491"/>
    <w:rsid w:val="009964DF"/>
    <w:rsid w:val="00996A34"/>
    <w:rsid w:val="009976AB"/>
    <w:rsid w:val="00997710"/>
    <w:rsid w:val="00997727"/>
    <w:rsid w:val="00997BE3"/>
    <w:rsid w:val="00997C85"/>
    <w:rsid w:val="009A0F3F"/>
    <w:rsid w:val="009A1518"/>
    <w:rsid w:val="009A15DC"/>
    <w:rsid w:val="009A17F3"/>
    <w:rsid w:val="009A1FED"/>
    <w:rsid w:val="009A213F"/>
    <w:rsid w:val="009A2272"/>
    <w:rsid w:val="009A23E8"/>
    <w:rsid w:val="009A283F"/>
    <w:rsid w:val="009A2BCE"/>
    <w:rsid w:val="009A2CA1"/>
    <w:rsid w:val="009A2CD7"/>
    <w:rsid w:val="009A2F92"/>
    <w:rsid w:val="009A3015"/>
    <w:rsid w:val="009A32FD"/>
    <w:rsid w:val="009A389B"/>
    <w:rsid w:val="009A4FD8"/>
    <w:rsid w:val="009A60B2"/>
    <w:rsid w:val="009A6465"/>
    <w:rsid w:val="009A64F5"/>
    <w:rsid w:val="009A66C7"/>
    <w:rsid w:val="009A6861"/>
    <w:rsid w:val="009B0643"/>
    <w:rsid w:val="009B0664"/>
    <w:rsid w:val="009B0704"/>
    <w:rsid w:val="009B07B6"/>
    <w:rsid w:val="009B0E43"/>
    <w:rsid w:val="009B11FE"/>
    <w:rsid w:val="009B1397"/>
    <w:rsid w:val="009B1670"/>
    <w:rsid w:val="009B1B35"/>
    <w:rsid w:val="009B1CC2"/>
    <w:rsid w:val="009B1D57"/>
    <w:rsid w:val="009B207B"/>
    <w:rsid w:val="009B21C2"/>
    <w:rsid w:val="009B2684"/>
    <w:rsid w:val="009B2BC9"/>
    <w:rsid w:val="009B2E8A"/>
    <w:rsid w:val="009B37CD"/>
    <w:rsid w:val="009B3A7E"/>
    <w:rsid w:val="009B3C73"/>
    <w:rsid w:val="009B3F12"/>
    <w:rsid w:val="009B4102"/>
    <w:rsid w:val="009B42CC"/>
    <w:rsid w:val="009B4A55"/>
    <w:rsid w:val="009B4C47"/>
    <w:rsid w:val="009B4D66"/>
    <w:rsid w:val="009B4E99"/>
    <w:rsid w:val="009B4E9B"/>
    <w:rsid w:val="009B4F9C"/>
    <w:rsid w:val="009B5479"/>
    <w:rsid w:val="009B5798"/>
    <w:rsid w:val="009B5CB9"/>
    <w:rsid w:val="009B6419"/>
    <w:rsid w:val="009B6BED"/>
    <w:rsid w:val="009B6C6F"/>
    <w:rsid w:val="009B738F"/>
    <w:rsid w:val="009B767D"/>
    <w:rsid w:val="009B7A60"/>
    <w:rsid w:val="009B7AAF"/>
    <w:rsid w:val="009B7CA3"/>
    <w:rsid w:val="009B7DFF"/>
    <w:rsid w:val="009C00CE"/>
    <w:rsid w:val="009C02AC"/>
    <w:rsid w:val="009C0A8A"/>
    <w:rsid w:val="009C16F3"/>
    <w:rsid w:val="009C1BFA"/>
    <w:rsid w:val="009C1DF4"/>
    <w:rsid w:val="009C1F4C"/>
    <w:rsid w:val="009C209B"/>
    <w:rsid w:val="009C2542"/>
    <w:rsid w:val="009C4915"/>
    <w:rsid w:val="009C4B39"/>
    <w:rsid w:val="009C5E92"/>
    <w:rsid w:val="009C5F4F"/>
    <w:rsid w:val="009C614A"/>
    <w:rsid w:val="009C693C"/>
    <w:rsid w:val="009C6CB9"/>
    <w:rsid w:val="009C7281"/>
    <w:rsid w:val="009C7310"/>
    <w:rsid w:val="009C76DD"/>
    <w:rsid w:val="009C7AD7"/>
    <w:rsid w:val="009D0044"/>
    <w:rsid w:val="009D08AC"/>
    <w:rsid w:val="009D12CF"/>
    <w:rsid w:val="009D152A"/>
    <w:rsid w:val="009D1B52"/>
    <w:rsid w:val="009D222D"/>
    <w:rsid w:val="009D291B"/>
    <w:rsid w:val="009D302C"/>
    <w:rsid w:val="009D3722"/>
    <w:rsid w:val="009D3745"/>
    <w:rsid w:val="009D3762"/>
    <w:rsid w:val="009D3C45"/>
    <w:rsid w:val="009D3C91"/>
    <w:rsid w:val="009D3FA1"/>
    <w:rsid w:val="009D423D"/>
    <w:rsid w:val="009D4BA2"/>
    <w:rsid w:val="009D506E"/>
    <w:rsid w:val="009D52D7"/>
    <w:rsid w:val="009D56A1"/>
    <w:rsid w:val="009D5A35"/>
    <w:rsid w:val="009D600C"/>
    <w:rsid w:val="009D604B"/>
    <w:rsid w:val="009D6331"/>
    <w:rsid w:val="009D6875"/>
    <w:rsid w:val="009D6EAA"/>
    <w:rsid w:val="009D701B"/>
    <w:rsid w:val="009D797A"/>
    <w:rsid w:val="009D7C05"/>
    <w:rsid w:val="009E000C"/>
    <w:rsid w:val="009E01B0"/>
    <w:rsid w:val="009E0462"/>
    <w:rsid w:val="009E069B"/>
    <w:rsid w:val="009E0C18"/>
    <w:rsid w:val="009E1141"/>
    <w:rsid w:val="009E17D5"/>
    <w:rsid w:val="009E1B17"/>
    <w:rsid w:val="009E20F0"/>
    <w:rsid w:val="009E2236"/>
    <w:rsid w:val="009E237C"/>
    <w:rsid w:val="009E296F"/>
    <w:rsid w:val="009E2B59"/>
    <w:rsid w:val="009E2BCC"/>
    <w:rsid w:val="009E2E40"/>
    <w:rsid w:val="009E3AA1"/>
    <w:rsid w:val="009E3E41"/>
    <w:rsid w:val="009E3F73"/>
    <w:rsid w:val="009E3FFD"/>
    <w:rsid w:val="009E4BDE"/>
    <w:rsid w:val="009E5878"/>
    <w:rsid w:val="009E5B0B"/>
    <w:rsid w:val="009E605B"/>
    <w:rsid w:val="009E6103"/>
    <w:rsid w:val="009E6253"/>
    <w:rsid w:val="009E63BE"/>
    <w:rsid w:val="009E6500"/>
    <w:rsid w:val="009E6AC8"/>
    <w:rsid w:val="009E72BE"/>
    <w:rsid w:val="009F108F"/>
    <w:rsid w:val="009F14D6"/>
    <w:rsid w:val="009F17A5"/>
    <w:rsid w:val="009F1BCD"/>
    <w:rsid w:val="009F2796"/>
    <w:rsid w:val="009F281F"/>
    <w:rsid w:val="009F3275"/>
    <w:rsid w:val="009F32A4"/>
    <w:rsid w:val="009F3555"/>
    <w:rsid w:val="009F3A41"/>
    <w:rsid w:val="009F3C19"/>
    <w:rsid w:val="009F3D51"/>
    <w:rsid w:val="009F3FE6"/>
    <w:rsid w:val="009F46AF"/>
    <w:rsid w:val="009F4C50"/>
    <w:rsid w:val="009F523A"/>
    <w:rsid w:val="009F54FB"/>
    <w:rsid w:val="009F5B47"/>
    <w:rsid w:val="009F5C11"/>
    <w:rsid w:val="009F5E38"/>
    <w:rsid w:val="009F6059"/>
    <w:rsid w:val="009F675E"/>
    <w:rsid w:val="009F6AAC"/>
    <w:rsid w:val="009F6AD3"/>
    <w:rsid w:val="009F6AD7"/>
    <w:rsid w:val="009F6BA6"/>
    <w:rsid w:val="009F6DA9"/>
    <w:rsid w:val="009F7D37"/>
    <w:rsid w:val="00A006E9"/>
    <w:rsid w:val="00A011AB"/>
    <w:rsid w:val="00A01759"/>
    <w:rsid w:val="00A0177F"/>
    <w:rsid w:val="00A01ABF"/>
    <w:rsid w:val="00A01C6F"/>
    <w:rsid w:val="00A0253A"/>
    <w:rsid w:val="00A025FA"/>
    <w:rsid w:val="00A02FD6"/>
    <w:rsid w:val="00A03610"/>
    <w:rsid w:val="00A03720"/>
    <w:rsid w:val="00A03C78"/>
    <w:rsid w:val="00A04198"/>
    <w:rsid w:val="00A043F8"/>
    <w:rsid w:val="00A04690"/>
    <w:rsid w:val="00A05440"/>
    <w:rsid w:val="00A0595D"/>
    <w:rsid w:val="00A05E8D"/>
    <w:rsid w:val="00A07155"/>
    <w:rsid w:val="00A07D53"/>
    <w:rsid w:val="00A07F9A"/>
    <w:rsid w:val="00A10092"/>
    <w:rsid w:val="00A1101D"/>
    <w:rsid w:val="00A11227"/>
    <w:rsid w:val="00A11579"/>
    <w:rsid w:val="00A11BEA"/>
    <w:rsid w:val="00A11D5A"/>
    <w:rsid w:val="00A129D6"/>
    <w:rsid w:val="00A131B0"/>
    <w:rsid w:val="00A13472"/>
    <w:rsid w:val="00A1363C"/>
    <w:rsid w:val="00A13943"/>
    <w:rsid w:val="00A146FB"/>
    <w:rsid w:val="00A149D5"/>
    <w:rsid w:val="00A14D22"/>
    <w:rsid w:val="00A15B14"/>
    <w:rsid w:val="00A15B83"/>
    <w:rsid w:val="00A16DEB"/>
    <w:rsid w:val="00A16ED2"/>
    <w:rsid w:val="00A1744B"/>
    <w:rsid w:val="00A17864"/>
    <w:rsid w:val="00A17C99"/>
    <w:rsid w:val="00A17E24"/>
    <w:rsid w:val="00A17F45"/>
    <w:rsid w:val="00A20499"/>
    <w:rsid w:val="00A21BF1"/>
    <w:rsid w:val="00A222FF"/>
    <w:rsid w:val="00A2281D"/>
    <w:rsid w:val="00A23078"/>
    <w:rsid w:val="00A2319B"/>
    <w:rsid w:val="00A2386C"/>
    <w:rsid w:val="00A238E3"/>
    <w:rsid w:val="00A23982"/>
    <w:rsid w:val="00A2484F"/>
    <w:rsid w:val="00A2531C"/>
    <w:rsid w:val="00A25960"/>
    <w:rsid w:val="00A259F5"/>
    <w:rsid w:val="00A25D6B"/>
    <w:rsid w:val="00A2616C"/>
    <w:rsid w:val="00A261D0"/>
    <w:rsid w:val="00A2624A"/>
    <w:rsid w:val="00A2635E"/>
    <w:rsid w:val="00A263E1"/>
    <w:rsid w:val="00A26F0D"/>
    <w:rsid w:val="00A271CD"/>
    <w:rsid w:val="00A2776F"/>
    <w:rsid w:val="00A2786E"/>
    <w:rsid w:val="00A27E5E"/>
    <w:rsid w:val="00A27F66"/>
    <w:rsid w:val="00A301D0"/>
    <w:rsid w:val="00A307C2"/>
    <w:rsid w:val="00A3187C"/>
    <w:rsid w:val="00A318FF"/>
    <w:rsid w:val="00A3191A"/>
    <w:rsid w:val="00A319C3"/>
    <w:rsid w:val="00A32886"/>
    <w:rsid w:val="00A32D39"/>
    <w:rsid w:val="00A32F19"/>
    <w:rsid w:val="00A33088"/>
    <w:rsid w:val="00A335E0"/>
    <w:rsid w:val="00A33D0D"/>
    <w:rsid w:val="00A34CC2"/>
    <w:rsid w:val="00A350DA"/>
    <w:rsid w:val="00A353FF"/>
    <w:rsid w:val="00A356D7"/>
    <w:rsid w:val="00A357CB"/>
    <w:rsid w:val="00A35972"/>
    <w:rsid w:val="00A35EE3"/>
    <w:rsid w:val="00A362EC"/>
    <w:rsid w:val="00A3631A"/>
    <w:rsid w:val="00A364F8"/>
    <w:rsid w:val="00A366ED"/>
    <w:rsid w:val="00A3692C"/>
    <w:rsid w:val="00A3692E"/>
    <w:rsid w:val="00A36999"/>
    <w:rsid w:val="00A36BD6"/>
    <w:rsid w:val="00A36E9A"/>
    <w:rsid w:val="00A36F1D"/>
    <w:rsid w:val="00A37220"/>
    <w:rsid w:val="00A37527"/>
    <w:rsid w:val="00A3766D"/>
    <w:rsid w:val="00A3767C"/>
    <w:rsid w:val="00A37C61"/>
    <w:rsid w:val="00A403ED"/>
    <w:rsid w:val="00A4054E"/>
    <w:rsid w:val="00A413AD"/>
    <w:rsid w:val="00A41641"/>
    <w:rsid w:val="00A41701"/>
    <w:rsid w:val="00A418E1"/>
    <w:rsid w:val="00A421C4"/>
    <w:rsid w:val="00A42416"/>
    <w:rsid w:val="00A42958"/>
    <w:rsid w:val="00A42D78"/>
    <w:rsid w:val="00A4336D"/>
    <w:rsid w:val="00A43D1E"/>
    <w:rsid w:val="00A43D23"/>
    <w:rsid w:val="00A443D3"/>
    <w:rsid w:val="00A444F8"/>
    <w:rsid w:val="00A44619"/>
    <w:rsid w:val="00A44D8D"/>
    <w:rsid w:val="00A44DB3"/>
    <w:rsid w:val="00A4572A"/>
    <w:rsid w:val="00A45A0F"/>
    <w:rsid w:val="00A45FE0"/>
    <w:rsid w:val="00A4642A"/>
    <w:rsid w:val="00A469FA"/>
    <w:rsid w:val="00A46B51"/>
    <w:rsid w:val="00A4733C"/>
    <w:rsid w:val="00A47505"/>
    <w:rsid w:val="00A47595"/>
    <w:rsid w:val="00A476A6"/>
    <w:rsid w:val="00A47874"/>
    <w:rsid w:val="00A47F6A"/>
    <w:rsid w:val="00A5049B"/>
    <w:rsid w:val="00A505E6"/>
    <w:rsid w:val="00A509F8"/>
    <w:rsid w:val="00A50CE4"/>
    <w:rsid w:val="00A50F97"/>
    <w:rsid w:val="00A511BB"/>
    <w:rsid w:val="00A512A4"/>
    <w:rsid w:val="00A51F58"/>
    <w:rsid w:val="00A52314"/>
    <w:rsid w:val="00A528A6"/>
    <w:rsid w:val="00A52FD2"/>
    <w:rsid w:val="00A5360F"/>
    <w:rsid w:val="00A53A72"/>
    <w:rsid w:val="00A53BE5"/>
    <w:rsid w:val="00A53C7A"/>
    <w:rsid w:val="00A53C88"/>
    <w:rsid w:val="00A54938"/>
    <w:rsid w:val="00A54B34"/>
    <w:rsid w:val="00A553A7"/>
    <w:rsid w:val="00A5543E"/>
    <w:rsid w:val="00A556FA"/>
    <w:rsid w:val="00A55905"/>
    <w:rsid w:val="00A55D1A"/>
    <w:rsid w:val="00A560D8"/>
    <w:rsid w:val="00A56329"/>
    <w:rsid w:val="00A56BDA"/>
    <w:rsid w:val="00A56E1A"/>
    <w:rsid w:val="00A56E9D"/>
    <w:rsid w:val="00A57EF5"/>
    <w:rsid w:val="00A60699"/>
    <w:rsid w:val="00A60B0B"/>
    <w:rsid w:val="00A60BC7"/>
    <w:rsid w:val="00A60D9F"/>
    <w:rsid w:val="00A61186"/>
    <w:rsid w:val="00A61285"/>
    <w:rsid w:val="00A62200"/>
    <w:rsid w:val="00A62612"/>
    <w:rsid w:val="00A628AE"/>
    <w:rsid w:val="00A62A36"/>
    <w:rsid w:val="00A62AF3"/>
    <w:rsid w:val="00A62BC4"/>
    <w:rsid w:val="00A62FAE"/>
    <w:rsid w:val="00A63433"/>
    <w:rsid w:val="00A6358C"/>
    <w:rsid w:val="00A63BF3"/>
    <w:rsid w:val="00A63E29"/>
    <w:rsid w:val="00A64635"/>
    <w:rsid w:val="00A64D41"/>
    <w:rsid w:val="00A64EA8"/>
    <w:rsid w:val="00A6554C"/>
    <w:rsid w:val="00A656B3"/>
    <w:rsid w:val="00A65A8E"/>
    <w:rsid w:val="00A65AD4"/>
    <w:rsid w:val="00A65E5D"/>
    <w:rsid w:val="00A664DA"/>
    <w:rsid w:val="00A66B07"/>
    <w:rsid w:val="00A66BD2"/>
    <w:rsid w:val="00A66C62"/>
    <w:rsid w:val="00A67559"/>
    <w:rsid w:val="00A67590"/>
    <w:rsid w:val="00A67B55"/>
    <w:rsid w:val="00A701BD"/>
    <w:rsid w:val="00A70307"/>
    <w:rsid w:val="00A70762"/>
    <w:rsid w:val="00A70B84"/>
    <w:rsid w:val="00A70F36"/>
    <w:rsid w:val="00A713BB"/>
    <w:rsid w:val="00A71574"/>
    <w:rsid w:val="00A71797"/>
    <w:rsid w:val="00A7197E"/>
    <w:rsid w:val="00A71BCE"/>
    <w:rsid w:val="00A71D9A"/>
    <w:rsid w:val="00A71ED7"/>
    <w:rsid w:val="00A7205D"/>
    <w:rsid w:val="00A722CD"/>
    <w:rsid w:val="00A729B7"/>
    <w:rsid w:val="00A72FC1"/>
    <w:rsid w:val="00A731DC"/>
    <w:rsid w:val="00A735AE"/>
    <w:rsid w:val="00A7497A"/>
    <w:rsid w:val="00A74C63"/>
    <w:rsid w:val="00A753D1"/>
    <w:rsid w:val="00A75759"/>
    <w:rsid w:val="00A75C47"/>
    <w:rsid w:val="00A75C60"/>
    <w:rsid w:val="00A76159"/>
    <w:rsid w:val="00A76C04"/>
    <w:rsid w:val="00A77E53"/>
    <w:rsid w:val="00A8012C"/>
    <w:rsid w:val="00A806AE"/>
    <w:rsid w:val="00A80795"/>
    <w:rsid w:val="00A80AFE"/>
    <w:rsid w:val="00A8144F"/>
    <w:rsid w:val="00A8155B"/>
    <w:rsid w:val="00A8196F"/>
    <w:rsid w:val="00A81998"/>
    <w:rsid w:val="00A81F9E"/>
    <w:rsid w:val="00A82069"/>
    <w:rsid w:val="00A8224D"/>
    <w:rsid w:val="00A82486"/>
    <w:rsid w:val="00A8325F"/>
    <w:rsid w:val="00A834F7"/>
    <w:rsid w:val="00A83503"/>
    <w:rsid w:val="00A83550"/>
    <w:rsid w:val="00A83765"/>
    <w:rsid w:val="00A8377E"/>
    <w:rsid w:val="00A83854"/>
    <w:rsid w:val="00A83CEF"/>
    <w:rsid w:val="00A8450D"/>
    <w:rsid w:val="00A846BB"/>
    <w:rsid w:val="00A849C2"/>
    <w:rsid w:val="00A84F3B"/>
    <w:rsid w:val="00A84FB2"/>
    <w:rsid w:val="00A8561D"/>
    <w:rsid w:val="00A85C70"/>
    <w:rsid w:val="00A8609D"/>
    <w:rsid w:val="00A86213"/>
    <w:rsid w:val="00A86547"/>
    <w:rsid w:val="00A86638"/>
    <w:rsid w:val="00A86DDE"/>
    <w:rsid w:val="00A86F4A"/>
    <w:rsid w:val="00A86FD3"/>
    <w:rsid w:val="00A87E23"/>
    <w:rsid w:val="00A91A3C"/>
    <w:rsid w:val="00A91B82"/>
    <w:rsid w:val="00A92161"/>
    <w:rsid w:val="00A921F7"/>
    <w:rsid w:val="00A927F8"/>
    <w:rsid w:val="00A92EC3"/>
    <w:rsid w:val="00A93244"/>
    <w:rsid w:val="00A93BBE"/>
    <w:rsid w:val="00A94046"/>
    <w:rsid w:val="00A946B0"/>
    <w:rsid w:val="00A94A56"/>
    <w:rsid w:val="00A94AA6"/>
    <w:rsid w:val="00A94F7B"/>
    <w:rsid w:val="00A94F86"/>
    <w:rsid w:val="00A9568F"/>
    <w:rsid w:val="00A95888"/>
    <w:rsid w:val="00A961F0"/>
    <w:rsid w:val="00A96648"/>
    <w:rsid w:val="00A969FE"/>
    <w:rsid w:val="00A971D1"/>
    <w:rsid w:val="00A97754"/>
    <w:rsid w:val="00A97AC2"/>
    <w:rsid w:val="00AA01B2"/>
    <w:rsid w:val="00AA0454"/>
    <w:rsid w:val="00AA226B"/>
    <w:rsid w:val="00AA22AB"/>
    <w:rsid w:val="00AA282C"/>
    <w:rsid w:val="00AA2F91"/>
    <w:rsid w:val="00AA3022"/>
    <w:rsid w:val="00AA311B"/>
    <w:rsid w:val="00AA3361"/>
    <w:rsid w:val="00AA37D8"/>
    <w:rsid w:val="00AA3D06"/>
    <w:rsid w:val="00AA40E8"/>
    <w:rsid w:val="00AA43C3"/>
    <w:rsid w:val="00AA45E1"/>
    <w:rsid w:val="00AA4D9C"/>
    <w:rsid w:val="00AA52B0"/>
    <w:rsid w:val="00AA5386"/>
    <w:rsid w:val="00AA5FBD"/>
    <w:rsid w:val="00AA6DB3"/>
    <w:rsid w:val="00AA76DD"/>
    <w:rsid w:val="00AA7BF2"/>
    <w:rsid w:val="00AA7C2B"/>
    <w:rsid w:val="00AA7F57"/>
    <w:rsid w:val="00AB0120"/>
    <w:rsid w:val="00AB0840"/>
    <w:rsid w:val="00AB0BA2"/>
    <w:rsid w:val="00AB0C4C"/>
    <w:rsid w:val="00AB10F6"/>
    <w:rsid w:val="00AB1776"/>
    <w:rsid w:val="00AB1936"/>
    <w:rsid w:val="00AB1DA0"/>
    <w:rsid w:val="00AB1E4C"/>
    <w:rsid w:val="00AB24C0"/>
    <w:rsid w:val="00AB2603"/>
    <w:rsid w:val="00AB2CC2"/>
    <w:rsid w:val="00AB2D94"/>
    <w:rsid w:val="00AB2F0A"/>
    <w:rsid w:val="00AB2F90"/>
    <w:rsid w:val="00AB2FCB"/>
    <w:rsid w:val="00AB36EB"/>
    <w:rsid w:val="00AB3B2D"/>
    <w:rsid w:val="00AB3EBE"/>
    <w:rsid w:val="00AB40CC"/>
    <w:rsid w:val="00AB4342"/>
    <w:rsid w:val="00AB4604"/>
    <w:rsid w:val="00AB4E44"/>
    <w:rsid w:val="00AB5251"/>
    <w:rsid w:val="00AB5268"/>
    <w:rsid w:val="00AB5573"/>
    <w:rsid w:val="00AB5740"/>
    <w:rsid w:val="00AB5783"/>
    <w:rsid w:val="00AB5828"/>
    <w:rsid w:val="00AB58D4"/>
    <w:rsid w:val="00AB6101"/>
    <w:rsid w:val="00AB660E"/>
    <w:rsid w:val="00AB6658"/>
    <w:rsid w:val="00AB6D0F"/>
    <w:rsid w:val="00AB730A"/>
    <w:rsid w:val="00AB737D"/>
    <w:rsid w:val="00AB7752"/>
    <w:rsid w:val="00AB78CC"/>
    <w:rsid w:val="00AB7E98"/>
    <w:rsid w:val="00AC03F0"/>
    <w:rsid w:val="00AC062F"/>
    <w:rsid w:val="00AC1250"/>
    <w:rsid w:val="00AC1509"/>
    <w:rsid w:val="00AC1A26"/>
    <w:rsid w:val="00AC1ACE"/>
    <w:rsid w:val="00AC2570"/>
    <w:rsid w:val="00AC2664"/>
    <w:rsid w:val="00AC28FD"/>
    <w:rsid w:val="00AC2DF9"/>
    <w:rsid w:val="00AC2EFE"/>
    <w:rsid w:val="00AC3858"/>
    <w:rsid w:val="00AC39C8"/>
    <w:rsid w:val="00AC4A19"/>
    <w:rsid w:val="00AC4C09"/>
    <w:rsid w:val="00AC4C44"/>
    <w:rsid w:val="00AC5588"/>
    <w:rsid w:val="00AC5A2B"/>
    <w:rsid w:val="00AC5A80"/>
    <w:rsid w:val="00AC5B98"/>
    <w:rsid w:val="00AC6414"/>
    <w:rsid w:val="00AC6E6A"/>
    <w:rsid w:val="00AC6EA9"/>
    <w:rsid w:val="00AC6F0C"/>
    <w:rsid w:val="00AC7134"/>
    <w:rsid w:val="00AC72B5"/>
    <w:rsid w:val="00AC7A8A"/>
    <w:rsid w:val="00AC7B1F"/>
    <w:rsid w:val="00AC7CFF"/>
    <w:rsid w:val="00AC7D01"/>
    <w:rsid w:val="00AC7EFB"/>
    <w:rsid w:val="00AD0B94"/>
    <w:rsid w:val="00AD0F3A"/>
    <w:rsid w:val="00AD10FE"/>
    <w:rsid w:val="00AD11E6"/>
    <w:rsid w:val="00AD12EC"/>
    <w:rsid w:val="00AD16CB"/>
    <w:rsid w:val="00AD2CA8"/>
    <w:rsid w:val="00AD317C"/>
    <w:rsid w:val="00AD3354"/>
    <w:rsid w:val="00AD3ABB"/>
    <w:rsid w:val="00AD45CE"/>
    <w:rsid w:val="00AD4FB2"/>
    <w:rsid w:val="00AD5471"/>
    <w:rsid w:val="00AD5B7E"/>
    <w:rsid w:val="00AD646B"/>
    <w:rsid w:val="00AD6619"/>
    <w:rsid w:val="00AD66BF"/>
    <w:rsid w:val="00AD68B0"/>
    <w:rsid w:val="00AD6B02"/>
    <w:rsid w:val="00AD6DB2"/>
    <w:rsid w:val="00AD72FC"/>
    <w:rsid w:val="00AD7EF5"/>
    <w:rsid w:val="00AE1107"/>
    <w:rsid w:val="00AE1217"/>
    <w:rsid w:val="00AE191D"/>
    <w:rsid w:val="00AE1A6E"/>
    <w:rsid w:val="00AE1F15"/>
    <w:rsid w:val="00AE2AEE"/>
    <w:rsid w:val="00AE2EB9"/>
    <w:rsid w:val="00AE3B3E"/>
    <w:rsid w:val="00AE3E0B"/>
    <w:rsid w:val="00AE4925"/>
    <w:rsid w:val="00AE4A43"/>
    <w:rsid w:val="00AE4B52"/>
    <w:rsid w:val="00AE4C77"/>
    <w:rsid w:val="00AE4EE9"/>
    <w:rsid w:val="00AE4FD6"/>
    <w:rsid w:val="00AE576C"/>
    <w:rsid w:val="00AE5CEF"/>
    <w:rsid w:val="00AE60B1"/>
    <w:rsid w:val="00AE618A"/>
    <w:rsid w:val="00AE6E3A"/>
    <w:rsid w:val="00AE75B3"/>
    <w:rsid w:val="00AE7C28"/>
    <w:rsid w:val="00AE7EDC"/>
    <w:rsid w:val="00AF056D"/>
    <w:rsid w:val="00AF059E"/>
    <w:rsid w:val="00AF0ACD"/>
    <w:rsid w:val="00AF0CDE"/>
    <w:rsid w:val="00AF2142"/>
    <w:rsid w:val="00AF2A80"/>
    <w:rsid w:val="00AF31C1"/>
    <w:rsid w:val="00AF3764"/>
    <w:rsid w:val="00AF3B95"/>
    <w:rsid w:val="00AF4032"/>
    <w:rsid w:val="00AF43E8"/>
    <w:rsid w:val="00AF4701"/>
    <w:rsid w:val="00AF49BA"/>
    <w:rsid w:val="00AF49BB"/>
    <w:rsid w:val="00AF4B46"/>
    <w:rsid w:val="00AF4D58"/>
    <w:rsid w:val="00AF5581"/>
    <w:rsid w:val="00AF55C8"/>
    <w:rsid w:val="00AF5B31"/>
    <w:rsid w:val="00AF5B91"/>
    <w:rsid w:val="00AF5DCD"/>
    <w:rsid w:val="00AF5E92"/>
    <w:rsid w:val="00AF65A7"/>
    <w:rsid w:val="00AF674D"/>
    <w:rsid w:val="00AF6A64"/>
    <w:rsid w:val="00AF6BB3"/>
    <w:rsid w:val="00AF736D"/>
    <w:rsid w:val="00AF756A"/>
    <w:rsid w:val="00AF78DA"/>
    <w:rsid w:val="00AF7E66"/>
    <w:rsid w:val="00AF7E93"/>
    <w:rsid w:val="00B001A9"/>
    <w:rsid w:val="00B00627"/>
    <w:rsid w:val="00B012C1"/>
    <w:rsid w:val="00B01621"/>
    <w:rsid w:val="00B01FAA"/>
    <w:rsid w:val="00B0230F"/>
    <w:rsid w:val="00B02A0E"/>
    <w:rsid w:val="00B02A2C"/>
    <w:rsid w:val="00B02EC7"/>
    <w:rsid w:val="00B03B7F"/>
    <w:rsid w:val="00B03D98"/>
    <w:rsid w:val="00B040A3"/>
    <w:rsid w:val="00B0475D"/>
    <w:rsid w:val="00B04873"/>
    <w:rsid w:val="00B04AF7"/>
    <w:rsid w:val="00B0529D"/>
    <w:rsid w:val="00B052BE"/>
    <w:rsid w:val="00B06935"/>
    <w:rsid w:val="00B102AE"/>
    <w:rsid w:val="00B102EF"/>
    <w:rsid w:val="00B11033"/>
    <w:rsid w:val="00B1116B"/>
    <w:rsid w:val="00B1156A"/>
    <w:rsid w:val="00B11AB8"/>
    <w:rsid w:val="00B11D1D"/>
    <w:rsid w:val="00B1202B"/>
    <w:rsid w:val="00B12670"/>
    <w:rsid w:val="00B12A34"/>
    <w:rsid w:val="00B1341E"/>
    <w:rsid w:val="00B13580"/>
    <w:rsid w:val="00B139E3"/>
    <w:rsid w:val="00B13D1E"/>
    <w:rsid w:val="00B1415E"/>
    <w:rsid w:val="00B15286"/>
    <w:rsid w:val="00B153AB"/>
    <w:rsid w:val="00B1598A"/>
    <w:rsid w:val="00B16367"/>
    <w:rsid w:val="00B16419"/>
    <w:rsid w:val="00B16465"/>
    <w:rsid w:val="00B16718"/>
    <w:rsid w:val="00B173C4"/>
    <w:rsid w:val="00B174F7"/>
    <w:rsid w:val="00B17611"/>
    <w:rsid w:val="00B17674"/>
    <w:rsid w:val="00B178E0"/>
    <w:rsid w:val="00B20568"/>
    <w:rsid w:val="00B20803"/>
    <w:rsid w:val="00B20D46"/>
    <w:rsid w:val="00B213E9"/>
    <w:rsid w:val="00B215E7"/>
    <w:rsid w:val="00B21CD6"/>
    <w:rsid w:val="00B21E52"/>
    <w:rsid w:val="00B22704"/>
    <w:rsid w:val="00B22951"/>
    <w:rsid w:val="00B229FC"/>
    <w:rsid w:val="00B22F72"/>
    <w:rsid w:val="00B233FC"/>
    <w:rsid w:val="00B23486"/>
    <w:rsid w:val="00B234BF"/>
    <w:rsid w:val="00B234C9"/>
    <w:rsid w:val="00B24A14"/>
    <w:rsid w:val="00B24AC1"/>
    <w:rsid w:val="00B24C45"/>
    <w:rsid w:val="00B24E12"/>
    <w:rsid w:val="00B24F43"/>
    <w:rsid w:val="00B24FCC"/>
    <w:rsid w:val="00B2509A"/>
    <w:rsid w:val="00B25511"/>
    <w:rsid w:val="00B25559"/>
    <w:rsid w:val="00B255FE"/>
    <w:rsid w:val="00B25885"/>
    <w:rsid w:val="00B25939"/>
    <w:rsid w:val="00B25A53"/>
    <w:rsid w:val="00B25CBA"/>
    <w:rsid w:val="00B25CC6"/>
    <w:rsid w:val="00B268C3"/>
    <w:rsid w:val="00B272A1"/>
    <w:rsid w:val="00B30443"/>
    <w:rsid w:val="00B306F8"/>
    <w:rsid w:val="00B30887"/>
    <w:rsid w:val="00B30A38"/>
    <w:rsid w:val="00B30E5C"/>
    <w:rsid w:val="00B311B8"/>
    <w:rsid w:val="00B3139F"/>
    <w:rsid w:val="00B31512"/>
    <w:rsid w:val="00B31558"/>
    <w:rsid w:val="00B316E1"/>
    <w:rsid w:val="00B31998"/>
    <w:rsid w:val="00B31BBA"/>
    <w:rsid w:val="00B32063"/>
    <w:rsid w:val="00B3255A"/>
    <w:rsid w:val="00B343CA"/>
    <w:rsid w:val="00B344D2"/>
    <w:rsid w:val="00B34CA3"/>
    <w:rsid w:val="00B34F97"/>
    <w:rsid w:val="00B350E3"/>
    <w:rsid w:val="00B3539E"/>
    <w:rsid w:val="00B353FE"/>
    <w:rsid w:val="00B3542E"/>
    <w:rsid w:val="00B359BF"/>
    <w:rsid w:val="00B35A27"/>
    <w:rsid w:val="00B35ACC"/>
    <w:rsid w:val="00B35F60"/>
    <w:rsid w:val="00B365D8"/>
    <w:rsid w:val="00B36B1D"/>
    <w:rsid w:val="00B36D0E"/>
    <w:rsid w:val="00B3755C"/>
    <w:rsid w:val="00B3780B"/>
    <w:rsid w:val="00B37F3C"/>
    <w:rsid w:val="00B4040D"/>
    <w:rsid w:val="00B404AA"/>
    <w:rsid w:val="00B40746"/>
    <w:rsid w:val="00B40930"/>
    <w:rsid w:val="00B40AB8"/>
    <w:rsid w:val="00B40B7C"/>
    <w:rsid w:val="00B40D04"/>
    <w:rsid w:val="00B40F0D"/>
    <w:rsid w:val="00B41247"/>
    <w:rsid w:val="00B42381"/>
    <w:rsid w:val="00B42754"/>
    <w:rsid w:val="00B427DD"/>
    <w:rsid w:val="00B42E48"/>
    <w:rsid w:val="00B42E9E"/>
    <w:rsid w:val="00B4399A"/>
    <w:rsid w:val="00B43BB5"/>
    <w:rsid w:val="00B440E7"/>
    <w:rsid w:val="00B44475"/>
    <w:rsid w:val="00B45B27"/>
    <w:rsid w:val="00B45D3A"/>
    <w:rsid w:val="00B45F7F"/>
    <w:rsid w:val="00B469F4"/>
    <w:rsid w:val="00B46A63"/>
    <w:rsid w:val="00B46B6E"/>
    <w:rsid w:val="00B46BA3"/>
    <w:rsid w:val="00B46C65"/>
    <w:rsid w:val="00B4716E"/>
    <w:rsid w:val="00B47282"/>
    <w:rsid w:val="00B47C33"/>
    <w:rsid w:val="00B50110"/>
    <w:rsid w:val="00B50403"/>
    <w:rsid w:val="00B5064F"/>
    <w:rsid w:val="00B50E7D"/>
    <w:rsid w:val="00B528A4"/>
    <w:rsid w:val="00B52F94"/>
    <w:rsid w:val="00B53E18"/>
    <w:rsid w:val="00B54008"/>
    <w:rsid w:val="00B555F5"/>
    <w:rsid w:val="00B55EC0"/>
    <w:rsid w:val="00B56100"/>
    <w:rsid w:val="00B5658D"/>
    <w:rsid w:val="00B56657"/>
    <w:rsid w:val="00B56A33"/>
    <w:rsid w:val="00B56A4E"/>
    <w:rsid w:val="00B570D5"/>
    <w:rsid w:val="00B571A9"/>
    <w:rsid w:val="00B5734A"/>
    <w:rsid w:val="00B5753B"/>
    <w:rsid w:val="00B60218"/>
    <w:rsid w:val="00B608E7"/>
    <w:rsid w:val="00B62675"/>
    <w:rsid w:val="00B629FA"/>
    <w:rsid w:val="00B62E19"/>
    <w:rsid w:val="00B63143"/>
    <w:rsid w:val="00B63D03"/>
    <w:rsid w:val="00B64281"/>
    <w:rsid w:val="00B64787"/>
    <w:rsid w:val="00B65268"/>
    <w:rsid w:val="00B652BF"/>
    <w:rsid w:val="00B65AFE"/>
    <w:rsid w:val="00B662D4"/>
    <w:rsid w:val="00B67058"/>
    <w:rsid w:val="00B671BE"/>
    <w:rsid w:val="00B671EB"/>
    <w:rsid w:val="00B67612"/>
    <w:rsid w:val="00B67724"/>
    <w:rsid w:val="00B6791B"/>
    <w:rsid w:val="00B67D8D"/>
    <w:rsid w:val="00B70224"/>
    <w:rsid w:val="00B7050D"/>
    <w:rsid w:val="00B708FA"/>
    <w:rsid w:val="00B70996"/>
    <w:rsid w:val="00B70A4D"/>
    <w:rsid w:val="00B71243"/>
    <w:rsid w:val="00B71424"/>
    <w:rsid w:val="00B715A3"/>
    <w:rsid w:val="00B71BA9"/>
    <w:rsid w:val="00B72705"/>
    <w:rsid w:val="00B728B3"/>
    <w:rsid w:val="00B72AA3"/>
    <w:rsid w:val="00B72DAF"/>
    <w:rsid w:val="00B73389"/>
    <w:rsid w:val="00B73B5C"/>
    <w:rsid w:val="00B745EF"/>
    <w:rsid w:val="00B74690"/>
    <w:rsid w:val="00B7480E"/>
    <w:rsid w:val="00B74A8C"/>
    <w:rsid w:val="00B74BED"/>
    <w:rsid w:val="00B74C2E"/>
    <w:rsid w:val="00B7534B"/>
    <w:rsid w:val="00B76558"/>
    <w:rsid w:val="00B766EC"/>
    <w:rsid w:val="00B76881"/>
    <w:rsid w:val="00B76F26"/>
    <w:rsid w:val="00B77B10"/>
    <w:rsid w:val="00B8051B"/>
    <w:rsid w:val="00B807CE"/>
    <w:rsid w:val="00B811D3"/>
    <w:rsid w:val="00B81DD9"/>
    <w:rsid w:val="00B81E51"/>
    <w:rsid w:val="00B822E1"/>
    <w:rsid w:val="00B82342"/>
    <w:rsid w:val="00B82AA2"/>
    <w:rsid w:val="00B842EF"/>
    <w:rsid w:val="00B85842"/>
    <w:rsid w:val="00B85F3F"/>
    <w:rsid w:val="00B861C7"/>
    <w:rsid w:val="00B87082"/>
    <w:rsid w:val="00B87315"/>
    <w:rsid w:val="00B873D4"/>
    <w:rsid w:val="00B87414"/>
    <w:rsid w:val="00B87E5B"/>
    <w:rsid w:val="00B903BF"/>
    <w:rsid w:val="00B90A1B"/>
    <w:rsid w:val="00B90BD9"/>
    <w:rsid w:val="00B91AF9"/>
    <w:rsid w:val="00B91C73"/>
    <w:rsid w:val="00B92321"/>
    <w:rsid w:val="00B92643"/>
    <w:rsid w:val="00B92B1C"/>
    <w:rsid w:val="00B9347E"/>
    <w:rsid w:val="00B9437B"/>
    <w:rsid w:val="00B944B9"/>
    <w:rsid w:val="00B945DA"/>
    <w:rsid w:val="00B949D2"/>
    <w:rsid w:val="00B94A9D"/>
    <w:rsid w:val="00B95E60"/>
    <w:rsid w:val="00B961C5"/>
    <w:rsid w:val="00B96421"/>
    <w:rsid w:val="00B9673F"/>
    <w:rsid w:val="00B96921"/>
    <w:rsid w:val="00B96EE3"/>
    <w:rsid w:val="00B97193"/>
    <w:rsid w:val="00B9762F"/>
    <w:rsid w:val="00B976A3"/>
    <w:rsid w:val="00B977B8"/>
    <w:rsid w:val="00B978BC"/>
    <w:rsid w:val="00B97C45"/>
    <w:rsid w:val="00B97CD1"/>
    <w:rsid w:val="00BA00B5"/>
    <w:rsid w:val="00BA049C"/>
    <w:rsid w:val="00BA0DEA"/>
    <w:rsid w:val="00BA0EB7"/>
    <w:rsid w:val="00BA1064"/>
    <w:rsid w:val="00BA1623"/>
    <w:rsid w:val="00BA173F"/>
    <w:rsid w:val="00BA1BD3"/>
    <w:rsid w:val="00BA20AA"/>
    <w:rsid w:val="00BA2965"/>
    <w:rsid w:val="00BA2C5D"/>
    <w:rsid w:val="00BA2C8A"/>
    <w:rsid w:val="00BA2FE3"/>
    <w:rsid w:val="00BA3264"/>
    <w:rsid w:val="00BA3996"/>
    <w:rsid w:val="00BA3F1B"/>
    <w:rsid w:val="00BA40BF"/>
    <w:rsid w:val="00BA467C"/>
    <w:rsid w:val="00BA4844"/>
    <w:rsid w:val="00BA5051"/>
    <w:rsid w:val="00BA599C"/>
    <w:rsid w:val="00BA6F16"/>
    <w:rsid w:val="00BA7497"/>
    <w:rsid w:val="00BA76C6"/>
    <w:rsid w:val="00BB00FC"/>
    <w:rsid w:val="00BB039F"/>
    <w:rsid w:val="00BB0544"/>
    <w:rsid w:val="00BB086B"/>
    <w:rsid w:val="00BB099F"/>
    <w:rsid w:val="00BB15F8"/>
    <w:rsid w:val="00BB1775"/>
    <w:rsid w:val="00BB18D4"/>
    <w:rsid w:val="00BB2274"/>
    <w:rsid w:val="00BB2BB2"/>
    <w:rsid w:val="00BB3595"/>
    <w:rsid w:val="00BB3A24"/>
    <w:rsid w:val="00BB3A9E"/>
    <w:rsid w:val="00BB3B60"/>
    <w:rsid w:val="00BB3E23"/>
    <w:rsid w:val="00BB48D1"/>
    <w:rsid w:val="00BB49D7"/>
    <w:rsid w:val="00BB4F5C"/>
    <w:rsid w:val="00BB5A2B"/>
    <w:rsid w:val="00BB5E9C"/>
    <w:rsid w:val="00BB6BE2"/>
    <w:rsid w:val="00BB6E73"/>
    <w:rsid w:val="00BB72C0"/>
    <w:rsid w:val="00BB746E"/>
    <w:rsid w:val="00BB75EB"/>
    <w:rsid w:val="00BB797A"/>
    <w:rsid w:val="00BB7AAC"/>
    <w:rsid w:val="00BB7EEB"/>
    <w:rsid w:val="00BC05AA"/>
    <w:rsid w:val="00BC07C7"/>
    <w:rsid w:val="00BC0A59"/>
    <w:rsid w:val="00BC0B92"/>
    <w:rsid w:val="00BC0BC8"/>
    <w:rsid w:val="00BC11A4"/>
    <w:rsid w:val="00BC14E0"/>
    <w:rsid w:val="00BC151E"/>
    <w:rsid w:val="00BC1784"/>
    <w:rsid w:val="00BC1CD5"/>
    <w:rsid w:val="00BC2543"/>
    <w:rsid w:val="00BC2860"/>
    <w:rsid w:val="00BC2B6C"/>
    <w:rsid w:val="00BC3107"/>
    <w:rsid w:val="00BC3CEC"/>
    <w:rsid w:val="00BC4113"/>
    <w:rsid w:val="00BC4BBA"/>
    <w:rsid w:val="00BC4EE9"/>
    <w:rsid w:val="00BC5A3B"/>
    <w:rsid w:val="00BC5B71"/>
    <w:rsid w:val="00BC61A4"/>
    <w:rsid w:val="00BC66FA"/>
    <w:rsid w:val="00BC69DB"/>
    <w:rsid w:val="00BC6C74"/>
    <w:rsid w:val="00BC7674"/>
    <w:rsid w:val="00BC7C5D"/>
    <w:rsid w:val="00BC7F14"/>
    <w:rsid w:val="00BD03F4"/>
    <w:rsid w:val="00BD07EE"/>
    <w:rsid w:val="00BD09D3"/>
    <w:rsid w:val="00BD0FAC"/>
    <w:rsid w:val="00BD1050"/>
    <w:rsid w:val="00BD125F"/>
    <w:rsid w:val="00BD2B9C"/>
    <w:rsid w:val="00BD2C9C"/>
    <w:rsid w:val="00BD2CF9"/>
    <w:rsid w:val="00BD2E18"/>
    <w:rsid w:val="00BD317F"/>
    <w:rsid w:val="00BD31AA"/>
    <w:rsid w:val="00BD3B8A"/>
    <w:rsid w:val="00BD422C"/>
    <w:rsid w:val="00BD4C64"/>
    <w:rsid w:val="00BD5319"/>
    <w:rsid w:val="00BD55BB"/>
    <w:rsid w:val="00BD582C"/>
    <w:rsid w:val="00BD5A58"/>
    <w:rsid w:val="00BD6074"/>
    <w:rsid w:val="00BD64BD"/>
    <w:rsid w:val="00BD6568"/>
    <w:rsid w:val="00BD6709"/>
    <w:rsid w:val="00BD677D"/>
    <w:rsid w:val="00BD6BE9"/>
    <w:rsid w:val="00BD6D20"/>
    <w:rsid w:val="00BD6E66"/>
    <w:rsid w:val="00BD7678"/>
    <w:rsid w:val="00BD7BB1"/>
    <w:rsid w:val="00BD7DC8"/>
    <w:rsid w:val="00BD7E7F"/>
    <w:rsid w:val="00BE0334"/>
    <w:rsid w:val="00BE040A"/>
    <w:rsid w:val="00BE043A"/>
    <w:rsid w:val="00BE05C8"/>
    <w:rsid w:val="00BE0F32"/>
    <w:rsid w:val="00BE15E4"/>
    <w:rsid w:val="00BE168A"/>
    <w:rsid w:val="00BE2053"/>
    <w:rsid w:val="00BE254D"/>
    <w:rsid w:val="00BE257C"/>
    <w:rsid w:val="00BE2EE2"/>
    <w:rsid w:val="00BE2F2B"/>
    <w:rsid w:val="00BE3FF0"/>
    <w:rsid w:val="00BE4421"/>
    <w:rsid w:val="00BE4B51"/>
    <w:rsid w:val="00BE4B78"/>
    <w:rsid w:val="00BE5491"/>
    <w:rsid w:val="00BE57A1"/>
    <w:rsid w:val="00BE5C1D"/>
    <w:rsid w:val="00BE5C9E"/>
    <w:rsid w:val="00BE6195"/>
    <w:rsid w:val="00BE62FF"/>
    <w:rsid w:val="00BE686B"/>
    <w:rsid w:val="00BE6FCE"/>
    <w:rsid w:val="00BE7E56"/>
    <w:rsid w:val="00BF0373"/>
    <w:rsid w:val="00BF0D2C"/>
    <w:rsid w:val="00BF1294"/>
    <w:rsid w:val="00BF1370"/>
    <w:rsid w:val="00BF1766"/>
    <w:rsid w:val="00BF1A2F"/>
    <w:rsid w:val="00BF1B96"/>
    <w:rsid w:val="00BF1DF0"/>
    <w:rsid w:val="00BF2115"/>
    <w:rsid w:val="00BF2229"/>
    <w:rsid w:val="00BF24AA"/>
    <w:rsid w:val="00BF2556"/>
    <w:rsid w:val="00BF2A67"/>
    <w:rsid w:val="00BF2B59"/>
    <w:rsid w:val="00BF2CA5"/>
    <w:rsid w:val="00BF3023"/>
    <w:rsid w:val="00BF362E"/>
    <w:rsid w:val="00BF41A4"/>
    <w:rsid w:val="00BF4489"/>
    <w:rsid w:val="00BF48B1"/>
    <w:rsid w:val="00BF4965"/>
    <w:rsid w:val="00BF5B89"/>
    <w:rsid w:val="00BF5E3D"/>
    <w:rsid w:val="00BF5EE6"/>
    <w:rsid w:val="00BF622A"/>
    <w:rsid w:val="00BF638D"/>
    <w:rsid w:val="00BF6693"/>
    <w:rsid w:val="00BF6ED4"/>
    <w:rsid w:val="00BF796E"/>
    <w:rsid w:val="00C0144C"/>
    <w:rsid w:val="00C01970"/>
    <w:rsid w:val="00C01A9B"/>
    <w:rsid w:val="00C01AAB"/>
    <w:rsid w:val="00C02369"/>
    <w:rsid w:val="00C02640"/>
    <w:rsid w:val="00C026E4"/>
    <w:rsid w:val="00C02A5E"/>
    <w:rsid w:val="00C02D8E"/>
    <w:rsid w:val="00C031F7"/>
    <w:rsid w:val="00C03333"/>
    <w:rsid w:val="00C03412"/>
    <w:rsid w:val="00C03530"/>
    <w:rsid w:val="00C03B95"/>
    <w:rsid w:val="00C03CC3"/>
    <w:rsid w:val="00C0459C"/>
    <w:rsid w:val="00C046B3"/>
    <w:rsid w:val="00C04838"/>
    <w:rsid w:val="00C048DA"/>
    <w:rsid w:val="00C048E1"/>
    <w:rsid w:val="00C04B85"/>
    <w:rsid w:val="00C067FD"/>
    <w:rsid w:val="00C06BB4"/>
    <w:rsid w:val="00C0730A"/>
    <w:rsid w:val="00C104D9"/>
    <w:rsid w:val="00C10706"/>
    <w:rsid w:val="00C10F3F"/>
    <w:rsid w:val="00C10F59"/>
    <w:rsid w:val="00C11715"/>
    <w:rsid w:val="00C11DA8"/>
    <w:rsid w:val="00C120E4"/>
    <w:rsid w:val="00C12A8A"/>
    <w:rsid w:val="00C12BA1"/>
    <w:rsid w:val="00C12C5D"/>
    <w:rsid w:val="00C136B3"/>
    <w:rsid w:val="00C13AB1"/>
    <w:rsid w:val="00C1415C"/>
    <w:rsid w:val="00C14580"/>
    <w:rsid w:val="00C14587"/>
    <w:rsid w:val="00C14B89"/>
    <w:rsid w:val="00C14EA9"/>
    <w:rsid w:val="00C1549A"/>
    <w:rsid w:val="00C157A9"/>
    <w:rsid w:val="00C157D4"/>
    <w:rsid w:val="00C16BFD"/>
    <w:rsid w:val="00C1700D"/>
    <w:rsid w:val="00C17086"/>
    <w:rsid w:val="00C177D0"/>
    <w:rsid w:val="00C17B2E"/>
    <w:rsid w:val="00C17CE9"/>
    <w:rsid w:val="00C17E84"/>
    <w:rsid w:val="00C17F9A"/>
    <w:rsid w:val="00C207C0"/>
    <w:rsid w:val="00C20F8D"/>
    <w:rsid w:val="00C2131A"/>
    <w:rsid w:val="00C214F1"/>
    <w:rsid w:val="00C21EED"/>
    <w:rsid w:val="00C220A2"/>
    <w:rsid w:val="00C222E0"/>
    <w:rsid w:val="00C22AB1"/>
    <w:rsid w:val="00C23382"/>
    <w:rsid w:val="00C23811"/>
    <w:rsid w:val="00C23AA3"/>
    <w:rsid w:val="00C24023"/>
    <w:rsid w:val="00C24342"/>
    <w:rsid w:val="00C24A56"/>
    <w:rsid w:val="00C25064"/>
    <w:rsid w:val="00C266D8"/>
    <w:rsid w:val="00C269DF"/>
    <w:rsid w:val="00C26C81"/>
    <w:rsid w:val="00C2775B"/>
    <w:rsid w:val="00C27BC0"/>
    <w:rsid w:val="00C3009D"/>
    <w:rsid w:val="00C300D1"/>
    <w:rsid w:val="00C30149"/>
    <w:rsid w:val="00C305C4"/>
    <w:rsid w:val="00C309C9"/>
    <w:rsid w:val="00C30C56"/>
    <w:rsid w:val="00C31896"/>
    <w:rsid w:val="00C31AE3"/>
    <w:rsid w:val="00C31EE1"/>
    <w:rsid w:val="00C32F57"/>
    <w:rsid w:val="00C33DBA"/>
    <w:rsid w:val="00C3511A"/>
    <w:rsid w:val="00C3525D"/>
    <w:rsid w:val="00C35632"/>
    <w:rsid w:val="00C359E9"/>
    <w:rsid w:val="00C35DC7"/>
    <w:rsid w:val="00C35F15"/>
    <w:rsid w:val="00C3650D"/>
    <w:rsid w:val="00C369C0"/>
    <w:rsid w:val="00C40328"/>
    <w:rsid w:val="00C40B61"/>
    <w:rsid w:val="00C40F76"/>
    <w:rsid w:val="00C412D7"/>
    <w:rsid w:val="00C4157D"/>
    <w:rsid w:val="00C41AB1"/>
    <w:rsid w:val="00C4204E"/>
    <w:rsid w:val="00C425F1"/>
    <w:rsid w:val="00C428BE"/>
    <w:rsid w:val="00C42A7F"/>
    <w:rsid w:val="00C433B4"/>
    <w:rsid w:val="00C433E8"/>
    <w:rsid w:val="00C43437"/>
    <w:rsid w:val="00C43814"/>
    <w:rsid w:val="00C43A2F"/>
    <w:rsid w:val="00C44348"/>
    <w:rsid w:val="00C4571D"/>
    <w:rsid w:val="00C45934"/>
    <w:rsid w:val="00C45A54"/>
    <w:rsid w:val="00C45AC6"/>
    <w:rsid w:val="00C45B86"/>
    <w:rsid w:val="00C45FDE"/>
    <w:rsid w:val="00C45FF0"/>
    <w:rsid w:val="00C4606D"/>
    <w:rsid w:val="00C462B2"/>
    <w:rsid w:val="00C476F7"/>
    <w:rsid w:val="00C47827"/>
    <w:rsid w:val="00C478B5"/>
    <w:rsid w:val="00C478E0"/>
    <w:rsid w:val="00C504DD"/>
    <w:rsid w:val="00C5074F"/>
    <w:rsid w:val="00C50C05"/>
    <w:rsid w:val="00C50CFD"/>
    <w:rsid w:val="00C50E5F"/>
    <w:rsid w:val="00C511A3"/>
    <w:rsid w:val="00C51AC3"/>
    <w:rsid w:val="00C51B43"/>
    <w:rsid w:val="00C52077"/>
    <w:rsid w:val="00C5224C"/>
    <w:rsid w:val="00C522B4"/>
    <w:rsid w:val="00C525C6"/>
    <w:rsid w:val="00C5291A"/>
    <w:rsid w:val="00C52B11"/>
    <w:rsid w:val="00C52CF4"/>
    <w:rsid w:val="00C5302F"/>
    <w:rsid w:val="00C53E36"/>
    <w:rsid w:val="00C540DA"/>
    <w:rsid w:val="00C54B37"/>
    <w:rsid w:val="00C54D43"/>
    <w:rsid w:val="00C556CC"/>
    <w:rsid w:val="00C560B5"/>
    <w:rsid w:val="00C566BC"/>
    <w:rsid w:val="00C56776"/>
    <w:rsid w:val="00C56E17"/>
    <w:rsid w:val="00C575B8"/>
    <w:rsid w:val="00C57757"/>
    <w:rsid w:val="00C57A08"/>
    <w:rsid w:val="00C600D1"/>
    <w:rsid w:val="00C60A60"/>
    <w:rsid w:val="00C60BA2"/>
    <w:rsid w:val="00C60EF2"/>
    <w:rsid w:val="00C6122C"/>
    <w:rsid w:val="00C61441"/>
    <w:rsid w:val="00C614D0"/>
    <w:rsid w:val="00C61A90"/>
    <w:rsid w:val="00C61D34"/>
    <w:rsid w:val="00C62817"/>
    <w:rsid w:val="00C62EAE"/>
    <w:rsid w:val="00C630E3"/>
    <w:rsid w:val="00C63B40"/>
    <w:rsid w:val="00C63CF9"/>
    <w:rsid w:val="00C63FCF"/>
    <w:rsid w:val="00C64452"/>
    <w:rsid w:val="00C647B9"/>
    <w:rsid w:val="00C65281"/>
    <w:rsid w:val="00C652AC"/>
    <w:rsid w:val="00C656FE"/>
    <w:rsid w:val="00C65DF8"/>
    <w:rsid w:val="00C65E61"/>
    <w:rsid w:val="00C6635C"/>
    <w:rsid w:val="00C66459"/>
    <w:rsid w:val="00C66AE2"/>
    <w:rsid w:val="00C66DFE"/>
    <w:rsid w:val="00C66F96"/>
    <w:rsid w:val="00C67467"/>
    <w:rsid w:val="00C676A1"/>
    <w:rsid w:val="00C70BB7"/>
    <w:rsid w:val="00C710C8"/>
    <w:rsid w:val="00C713BA"/>
    <w:rsid w:val="00C718D9"/>
    <w:rsid w:val="00C71FCD"/>
    <w:rsid w:val="00C7234E"/>
    <w:rsid w:val="00C7256F"/>
    <w:rsid w:val="00C72803"/>
    <w:rsid w:val="00C72904"/>
    <w:rsid w:val="00C72BEC"/>
    <w:rsid w:val="00C72D45"/>
    <w:rsid w:val="00C72FE3"/>
    <w:rsid w:val="00C73457"/>
    <w:rsid w:val="00C737C1"/>
    <w:rsid w:val="00C73B50"/>
    <w:rsid w:val="00C741B3"/>
    <w:rsid w:val="00C74A3B"/>
    <w:rsid w:val="00C74AF7"/>
    <w:rsid w:val="00C74B47"/>
    <w:rsid w:val="00C74BFE"/>
    <w:rsid w:val="00C755D8"/>
    <w:rsid w:val="00C759A8"/>
    <w:rsid w:val="00C75C1D"/>
    <w:rsid w:val="00C75D19"/>
    <w:rsid w:val="00C7600C"/>
    <w:rsid w:val="00C761B8"/>
    <w:rsid w:val="00C76991"/>
    <w:rsid w:val="00C76D17"/>
    <w:rsid w:val="00C76FA6"/>
    <w:rsid w:val="00C77028"/>
    <w:rsid w:val="00C7727A"/>
    <w:rsid w:val="00C77D64"/>
    <w:rsid w:val="00C8014A"/>
    <w:rsid w:val="00C80696"/>
    <w:rsid w:val="00C80BA3"/>
    <w:rsid w:val="00C80C1E"/>
    <w:rsid w:val="00C80C2A"/>
    <w:rsid w:val="00C80E65"/>
    <w:rsid w:val="00C80F15"/>
    <w:rsid w:val="00C8177D"/>
    <w:rsid w:val="00C81B97"/>
    <w:rsid w:val="00C81C9F"/>
    <w:rsid w:val="00C8222B"/>
    <w:rsid w:val="00C825CF"/>
    <w:rsid w:val="00C82A89"/>
    <w:rsid w:val="00C82F39"/>
    <w:rsid w:val="00C83EFB"/>
    <w:rsid w:val="00C83F76"/>
    <w:rsid w:val="00C84334"/>
    <w:rsid w:val="00C843A6"/>
    <w:rsid w:val="00C847EE"/>
    <w:rsid w:val="00C851C3"/>
    <w:rsid w:val="00C85666"/>
    <w:rsid w:val="00C85A46"/>
    <w:rsid w:val="00C85D3E"/>
    <w:rsid w:val="00C863F7"/>
    <w:rsid w:val="00C871B2"/>
    <w:rsid w:val="00C87DBC"/>
    <w:rsid w:val="00C903CE"/>
    <w:rsid w:val="00C908AD"/>
    <w:rsid w:val="00C90D76"/>
    <w:rsid w:val="00C90FC8"/>
    <w:rsid w:val="00C91017"/>
    <w:rsid w:val="00C91D59"/>
    <w:rsid w:val="00C92210"/>
    <w:rsid w:val="00C92514"/>
    <w:rsid w:val="00C92726"/>
    <w:rsid w:val="00C92C02"/>
    <w:rsid w:val="00C92DF3"/>
    <w:rsid w:val="00C92E88"/>
    <w:rsid w:val="00C9329F"/>
    <w:rsid w:val="00C93460"/>
    <w:rsid w:val="00C938CB"/>
    <w:rsid w:val="00C93A22"/>
    <w:rsid w:val="00C93A45"/>
    <w:rsid w:val="00C940B0"/>
    <w:rsid w:val="00C941F7"/>
    <w:rsid w:val="00C94556"/>
    <w:rsid w:val="00C951EF"/>
    <w:rsid w:val="00C95286"/>
    <w:rsid w:val="00C95290"/>
    <w:rsid w:val="00C95541"/>
    <w:rsid w:val="00C95C29"/>
    <w:rsid w:val="00C97377"/>
    <w:rsid w:val="00C978DE"/>
    <w:rsid w:val="00CA04A6"/>
    <w:rsid w:val="00CA0801"/>
    <w:rsid w:val="00CA0846"/>
    <w:rsid w:val="00CA1A88"/>
    <w:rsid w:val="00CA2DAF"/>
    <w:rsid w:val="00CA2F0C"/>
    <w:rsid w:val="00CA39C2"/>
    <w:rsid w:val="00CA429D"/>
    <w:rsid w:val="00CA4382"/>
    <w:rsid w:val="00CA43BA"/>
    <w:rsid w:val="00CA4482"/>
    <w:rsid w:val="00CA48B9"/>
    <w:rsid w:val="00CA4AF9"/>
    <w:rsid w:val="00CA4BC5"/>
    <w:rsid w:val="00CA4DAF"/>
    <w:rsid w:val="00CA58A9"/>
    <w:rsid w:val="00CA5C27"/>
    <w:rsid w:val="00CA60AF"/>
    <w:rsid w:val="00CA699C"/>
    <w:rsid w:val="00CA6A26"/>
    <w:rsid w:val="00CA7BAA"/>
    <w:rsid w:val="00CB0162"/>
    <w:rsid w:val="00CB0DEC"/>
    <w:rsid w:val="00CB1A5F"/>
    <w:rsid w:val="00CB1B31"/>
    <w:rsid w:val="00CB203D"/>
    <w:rsid w:val="00CB23FD"/>
    <w:rsid w:val="00CB24E6"/>
    <w:rsid w:val="00CB2B86"/>
    <w:rsid w:val="00CB2BB3"/>
    <w:rsid w:val="00CB3197"/>
    <w:rsid w:val="00CB31B9"/>
    <w:rsid w:val="00CB37BB"/>
    <w:rsid w:val="00CB3B6D"/>
    <w:rsid w:val="00CB3C60"/>
    <w:rsid w:val="00CB3F82"/>
    <w:rsid w:val="00CB4613"/>
    <w:rsid w:val="00CB4B54"/>
    <w:rsid w:val="00CB4C02"/>
    <w:rsid w:val="00CB5515"/>
    <w:rsid w:val="00CB551E"/>
    <w:rsid w:val="00CB5854"/>
    <w:rsid w:val="00CB5932"/>
    <w:rsid w:val="00CB65E4"/>
    <w:rsid w:val="00CB7280"/>
    <w:rsid w:val="00CB7643"/>
    <w:rsid w:val="00CB78BF"/>
    <w:rsid w:val="00CB7B7B"/>
    <w:rsid w:val="00CB7D12"/>
    <w:rsid w:val="00CC108D"/>
    <w:rsid w:val="00CC2CD7"/>
    <w:rsid w:val="00CC2F07"/>
    <w:rsid w:val="00CC2FD1"/>
    <w:rsid w:val="00CC3749"/>
    <w:rsid w:val="00CC3D0F"/>
    <w:rsid w:val="00CC42A5"/>
    <w:rsid w:val="00CC5021"/>
    <w:rsid w:val="00CC590B"/>
    <w:rsid w:val="00CC5C2A"/>
    <w:rsid w:val="00CC653A"/>
    <w:rsid w:val="00CC6870"/>
    <w:rsid w:val="00CC6911"/>
    <w:rsid w:val="00CC6DF6"/>
    <w:rsid w:val="00CC7326"/>
    <w:rsid w:val="00CC7852"/>
    <w:rsid w:val="00CC7CD6"/>
    <w:rsid w:val="00CD009C"/>
    <w:rsid w:val="00CD01BD"/>
    <w:rsid w:val="00CD02E9"/>
    <w:rsid w:val="00CD04D8"/>
    <w:rsid w:val="00CD0548"/>
    <w:rsid w:val="00CD07A4"/>
    <w:rsid w:val="00CD0E59"/>
    <w:rsid w:val="00CD1437"/>
    <w:rsid w:val="00CD1448"/>
    <w:rsid w:val="00CD1489"/>
    <w:rsid w:val="00CD1FB0"/>
    <w:rsid w:val="00CD224E"/>
    <w:rsid w:val="00CD22B6"/>
    <w:rsid w:val="00CD2634"/>
    <w:rsid w:val="00CD27D4"/>
    <w:rsid w:val="00CD2A9D"/>
    <w:rsid w:val="00CD2BA9"/>
    <w:rsid w:val="00CD2C69"/>
    <w:rsid w:val="00CD2D8C"/>
    <w:rsid w:val="00CD3838"/>
    <w:rsid w:val="00CD3CDA"/>
    <w:rsid w:val="00CD4D8D"/>
    <w:rsid w:val="00CD5241"/>
    <w:rsid w:val="00CD5B02"/>
    <w:rsid w:val="00CD5B39"/>
    <w:rsid w:val="00CD5C40"/>
    <w:rsid w:val="00CD5CD2"/>
    <w:rsid w:val="00CD5EB2"/>
    <w:rsid w:val="00CD61E6"/>
    <w:rsid w:val="00CD62DC"/>
    <w:rsid w:val="00CD62F1"/>
    <w:rsid w:val="00CD63EC"/>
    <w:rsid w:val="00CD6598"/>
    <w:rsid w:val="00CD6DEC"/>
    <w:rsid w:val="00CD751E"/>
    <w:rsid w:val="00CD794A"/>
    <w:rsid w:val="00CD7E57"/>
    <w:rsid w:val="00CE00F7"/>
    <w:rsid w:val="00CE073F"/>
    <w:rsid w:val="00CE09A6"/>
    <w:rsid w:val="00CE0AA8"/>
    <w:rsid w:val="00CE0FC1"/>
    <w:rsid w:val="00CE1730"/>
    <w:rsid w:val="00CE1907"/>
    <w:rsid w:val="00CE1C54"/>
    <w:rsid w:val="00CE1FB2"/>
    <w:rsid w:val="00CE26C3"/>
    <w:rsid w:val="00CE26DE"/>
    <w:rsid w:val="00CE2766"/>
    <w:rsid w:val="00CE291C"/>
    <w:rsid w:val="00CE2BF6"/>
    <w:rsid w:val="00CE3364"/>
    <w:rsid w:val="00CE3E1B"/>
    <w:rsid w:val="00CE3E1C"/>
    <w:rsid w:val="00CE3E32"/>
    <w:rsid w:val="00CE407F"/>
    <w:rsid w:val="00CE4612"/>
    <w:rsid w:val="00CE4799"/>
    <w:rsid w:val="00CE4809"/>
    <w:rsid w:val="00CE4EC1"/>
    <w:rsid w:val="00CE5366"/>
    <w:rsid w:val="00CE571B"/>
    <w:rsid w:val="00CE5C56"/>
    <w:rsid w:val="00CE6AF3"/>
    <w:rsid w:val="00CE727B"/>
    <w:rsid w:val="00CE73DB"/>
    <w:rsid w:val="00CE7435"/>
    <w:rsid w:val="00CE779D"/>
    <w:rsid w:val="00CE7E82"/>
    <w:rsid w:val="00CF00F2"/>
    <w:rsid w:val="00CF03ED"/>
    <w:rsid w:val="00CF05C1"/>
    <w:rsid w:val="00CF0BE6"/>
    <w:rsid w:val="00CF0C15"/>
    <w:rsid w:val="00CF1020"/>
    <w:rsid w:val="00CF1D3A"/>
    <w:rsid w:val="00CF1D83"/>
    <w:rsid w:val="00CF1F1B"/>
    <w:rsid w:val="00CF2313"/>
    <w:rsid w:val="00CF275E"/>
    <w:rsid w:val="00CF2AEF"/>
    <w:rsid w:val="00CF35CA"/>
    <w:rsid w:val="00CF3997"/>
    <w:rsid w:val="00CF46B7"/>
    <w:rsid w:val="00CF4FD0"/>
    <w:rsid w:val="00CF592C"/>
    <w:rsid w:val="00CF59A9"/>
    <w:rsid w:val="00CF6C0F"/>
    <w:rsid w:val="00CF6EE5"/>
    <w:rsid w:val="00CF74E1"/>
    <w:rsid w:val="00CF7A63"/>
    <w:rsid w:val="00CF7CAD"/>
    <w:rsid w:val="00CF7D0D"/>
    <w:rsid w:val="00D00592"/>
    <w:rsid w:val="00D009EB"/>
    <w:rsid w:val="00D00A6D"/>
    <w:rsid w:val="00D01131"/>
    <w:rsid w:val="00D019C1"/>
    <w:rsid w:val="00D01A51"/>
    <w:rsid w:val="00D01AA6"/>
    <w:rsid w:val="00D01E80"/>
    <w:rsid w:val="00D01F45"/>
    <w:rsid w:val="00D02725"/>
    <w:rsid w:val="00D02AEC"/>
    <w:rsid w:val="00D02D99"/>
    <w:rsid w:val="00D02E06"/>
    <w:rsid w:val="00D036E0"/>
    <w:rsid w:val="00D03865"/>
    <w:rsid w:val="00D0413C"/>
    <w:rsid w:val="00D047FA"/>
    <w:rsid w:val="00D04839"/>
    <w:rsid w:val="00D04EBA"/>
    <w:rsid w:val="00D06288"/>
    <w:rsid w:val="00D066EC"/>
    <w:rsid w:val="00D06CD3"/>
    <w:rsid w:val="00D072EF"/>
    <w:rsid w:val="00D07864"/>
    <w:rsid w:val="00D07D21"/>
    <w:rsid w:val="00D103E7"/>
    <w:rsid w:val="00D10596"/>
    <w:rsid w:val="00D10FC3"/>
    <w:rsid w:val="00D11230"/>
    <w:rsid w:val="00D117A4"/>
    <w:rsid w:val="00D117E0"/>
    <w:rsid w:val="00D121C9"/>
    <w:rsid w:val="00D1228B"/>
    <w:rsid w:val="00D126C0"/>
    <w:rsid w:val="00D128CE"/>
    <w:rsid w:val="00D12B2F"/>
    <w:rsid w:val="00D134D7"/>
    <w:rsid w:val="00D13AB0"/>
    <w:rsid w:val="00D13FFC"/>
    <w:rsid w:val="00D144EC"/>
    <w:rsid w:val="00D1466C"/>
    <w:rsid w:val="00D148D3"/>
    <w:rsid w:val="00D15788"/>
    <w:rsid w:val="00D1617C"/>
    <w:rsid w:val="00D162DE"/>
    <w:rsid w:val="00D163EF"/>
    <w:rsid w:val="00D16898"/>
    <w:rsid w:val="00D1690A"/>
    <w:rsid w:val="00D16CC8"/>
    <w:rsid w:val="00D17073"/>
    <w:rsid w:val="00D1781C"/>
    <w:rsid w:val="00D206FA"/>
    <w:rsid w:val="00D208E4"/>
    <w:rsid w:val="00D20AF4"/>
    <w:rsid w:val="00D2130B"/>
    <w:rsid w:val="00D219C9"/>
    <w:rsid w:val="00D21DFB"/>
    <w:rsid w:val="00D2244F"/>
    <w:rsid w:val="00D22919"/>
    <w:rsid w:val="00D22C9A"/>
    <w:rsid w:val="00D22F9B"/>
    <w:rsid w:val="00D24B95"/>
    <w:rsid w:val="00D24BF7"/>
    <w:rsid w:val="00D25262"/>
    <w:rsid w:val="00D2539A"/>
    <w:rsid w:val="00D2547E"/>
    <w:rsid w:val="00D25D68"/>
    <w:rsid w:val="00D25F3E"/>
    <w:rsid w:val="00D26011"/>
    <w:rsid w:val="00D26BE4"/>
    <w:rsid w:val="00D26C69"/>
    <w:rsid w:val="00D26C8B"/>
    <w:rsid w:val="00D26E9C"/>
    <w:rsid w:val="00D26F0F"/>
    <w:rsid w:val="00D27103"/>
    <w:rsid w:val="00D27401"/>
    <w:rsid w:val="00D3053A"/>
    <w:rsid w:val="00D3114B"/>
    <w:rsid w:val="00D31190"/>
    <w:rsid w:val="00D3149E"/>
    <w:rsid w:val="00D314B1"/>
    <w:rsid w:val="00D318BF"/>
    <w:rsid w:val="00D31DAD"/>
    <w:rsid w:val="00D32035"/>
    <w:rsid w:val="00D320C9"/>
    <w:rsid w:val="00D3295B"/>
    <w:rsid w:val="00D32D92"/>
    <w:rsid w:val="00D333E5"/>
    <w:rsid w:val="00D339EB"/>
    <w:rsid w:val="00D33D34"/>
    <w:rsid w:val="00D33DF7"/>
    <w:rsid w:val="00D33E0D"/>
    <w:rsid w:val="00D349FF"/>
    <w:rsid w:val="00D34A70"/>
    <w:rsid w:val="00D35159"/>
    <w:rsid w:val="00D35867"/>
    <w:rsid w:val="00D35A29"/>
    <w:rsid w:val="00D35C8B"/>
    <w:rsid w:val="00D35D37"/>
    <w:rsid w:val="00D35E24"/>
    <w:rsid w:val="00D3629C"/>
    <w:rsid w:val="00D362BA"/>
    <w:rsid w:val="00D363C6"/>
    <w:rsid w:val="00D365E0"/>
    <w:rsid w:val="00D36638"/>
    <w:rsid w:val="00D36A60"/>
    <w:rsid w:val="00D37449"/>
    <w:rsid w:val="00D404BF"/>
    <w:rsid w:val="00D409DD"/>
    <w:rsid w:val="00D40DA1"/>
    <w:rsid w:val="00D41054"/>
    <w:rsid w:val="00D411BC"/>
    <w:rsid w:val="00D4142C"/>
    <w:rsid w:val="00D418D4"/>
    <w:rsid w:val="00D41B43"/>
    <w:rsid w:val="00D424BE"/>
    <w:rsid w:val="00D429E5"/>
    <w:rsid w:val="00D42B26"/>
    <w:rsid w:val="00D4384E"/>
    <w:rsid w:val="00D45D5B"/>
    <w:rsid w:val="00D4655A"/>
    <w:rsid w:val="00D4708B"/>
    <w:rsid w:val="00D4717C"/>
    <w:rsid w:val="00D47C6A"/>
    <w:rsid w:val="00D47F55"/>
    <w:rsid w:val="00D50660"/>
    <w:rsid w:val="00D50973"/>
    <w:rsid w:val="00D50A57"/>
    <w:rsid w:val="00D50B30"/>
    <w:rsid w:val="00D5131F"/>
    <w:rsid w:val="00D51531"/>
    <w:rsid w:val="00D5190B"/>
    <w:rsid w:val="00D51FDA"/>
    <w:rsid w:val="00D52185"/>
    <w:rsid w:val="00D53C20"/>
    <w:rsid w:val="00D53E64"/>
    <w:rsid w:val="00D53E8D"/>
    <w:rsid w:val="00D5488A"/>
    <w:rsid w:val="00D548D9"/>
    <w:rsid w:val="00D54A01"/>
    <w:rsid w:val="00D54E5A"/>
    <w:rsid w:val="00D55821"/>
    <w:rsid w:val="00D55B45"/>
    <w:rsid w:val="00D55D49"/>
    <w:rsid w:val="00D55D67"/>
    <w:rsid w:val="00D55E7F"/>
    <w:rsid w:val="00D56228"/>
    <w:rsid w:val="00D562E5"/>
    <w:rsid w:val="00D56762"/>
    <w:rsid w:val="00D6051A"/>
    <w:rsid w:val="00D6078D"/>
    <w:rsid w:val="00D60793"/>
    <w:rsid w:val="00D60D6E"/>
    <w:rsid w:val="00D6109C"/>
    <w:rsid w:val="00D61128"/>
    <w:rsid w:val="00D61630"/>
    <w:rsid w:val="00D61833"/>
    <w:rsid w:val="00D61BB5"/>
    <w:rsid w:val="00D620B4"/>
    <w:rsid w:val="00D620EC"/>
    <w:rsid w:val="00D626F0"/>
    <w:rsid w:val="00D62A1A"/>
    <w:rsid w:val="00D63319"/>
    <w:rsid w:val="00D636EE"/>
    <w:rsid w:val="00D63AC5"/>
    <w:rsid w:val="00D63DFB"/>
    <w:rsid w:val="00D63EA2"/>
    <w:rsid w:val="00D65422"/>
    <w:rsid w:val="00D65DDF"/>
    <w:rsid w:val="00D660E6"/>
    <w:rsid w:val="00D66549"/>
    <w:rsid w:val="00D6674B"/>
    <w:rsid w:val="00D66839"/>
    <w:rsid w:val="00D66B63"/>
    <w:rsid w:val="00D66B95"/>
    <w:rsid w:val="00D67262"/>
    <w:rsid w:val="00D67E74"/>
    <w:rsid w:val="00D7007B"/>
    <w:rsid w:val="00D702FF"/>
    <w:rsid w:val="00D705C4"/>
    <w:rsid w:val="00D70B1C"/>
    <w:rsid w:val="00D70B3E"/>
    <w:rsid w:val="00D70DF2"/>
    <w:rsid w:val="00D7184B"/>
    <w:rsid w:val="00D719B9"/>
    <w:rsid w:val="00D71C9C"/>
    <w:rsid w:val="00D71D03"/>
    <w:rsid w:val="00D71D4E"/>
    <w:rsid w:val="00D71D81"/>
    <w:rsid w:val="00D72629"/>
    <w:rsid w:val="00D72C28"/>
    <w:rsid w:val="00D73212"/>
    <w:rsid w:val="00D73592"/>
    <w:rsid w:val="00D7423B"/>
    <w:rsid w:val="00D74322"/>
    <w:rsid w:val="00D744E1"/>
    <w:rsid w:val="00D74591"/>
    <w:rsid w:val="00D74C46"/>
    <w:rsid w:val="00D74D4F"/>
    <w:rsid w:val="00D7516C"/>
    <w:rsid w:val="00D75E6D"/>
    <w:rsid w:val="00D75FA5"/>
    <w:rsid w:val="00D762CD"/>
    <w:rsid w:val="00D76992"/>
    <w:rsid w:val="00D76C24"/>
    <w:rsid w:val="00D76C53"/>
    <w:rsid w:val="00D77FB1"/>
    <w:rsid w:val="00D80F66"/>
    <w:rsid w:val="00D81572"/>
    <w:rsid w:val="00D821EE"/>
    <w:rsid w:val="00D82FA5"/>
    <w:rsid w:val="00D83003"/>
    <w:rsid w:val="00D840C6"/>
    <w:rsid w:val="00D846D5"/>
    <w:rsid w:val="00D84DE3"/>
    <w:rsid w:val="00D85064"/>
    <w:rsid w:val="00D8537E"/>
    <w:rsid w:val="00D85BCA"/>
    <w:rsid w:val="00D85BDF"/>
    <w:rsid w:val="00D85FD6"/>
    <w:rsid w:val="00D85FE8"/>
    <w:rsid w:val="00D86074"/>
    <w:rsid w:val="00D863AB"/>
    <w:rsid w:val="00D8676B"/>
    <w:rsid w:val="00D86E5B"/>
    <w:rsid w:val="00D86E9C"/>
    <w:rsid w:val="00D87E77"/>
    <w:rsid w:val="00D87E8C"/>
    <w:rsid w:val="00D87EF2"/>
    <w:rsid w:val="00D90242"/>
    <w:rsid w:val="00D9070F"/>
    <w:rsid w:val="00D90B3F"/>
    <w:rsid w:val="00D90CA2"/>
    <w:rsid w:val="00D910CB"/>
    <w:rsid w:val="00D91577"/>
    <w:rsid w:val="00D91ECD"/>
    <w:rsid w:val="00D929B3"/>
    <w:rsid w:val="00D92EEB"/>
    <w:rsid w:val="00D92F8D"/>
    <w:rsid w:val="00D93404"/>
    <w:rsid w:val="00D938DB"/>
    <w:rsid w:val="00D94025"/>
    <w:rsid w:val="00D94621"/>
    <w:rsid w:val="00D948D1"/>
    <w:rsid w:val="00D94D03"/>
    <w:rsid w:val="00D9567B"/>
    <w:rsid w:val="00D959A7"/>
    <w:rsid w:val="00D95E05"/>
    <w:rsid w:val="00D95E7B"/>
    <w:rsid w:val="00D95EA2"/>
    <w:rsid w:val="00D95EF2"/>
    <w:rsid w:val="00D95FF4"/>
    <w:rsid w:val="00D968BD"/>
    <w:rsid w:val="00D96F62"/>
    <w:rsid w:val="00D9712B"/>
    <w:rsid w:val="00D9734A"/>
    <w:rsid w:val="00DA0825"/>
    <w:rsid w:val="00DA0836"/>
    <w:rsid w:val="00DA08B9"/>
    <w:rsid w:val="00DA0A1D"/>
    <w:rsid w:val="00DA1376"/>
    <w:rsid w:val="00DA1ADA"/>
    <w:rsid w:val="00DA1E96"/>
    <w:rsid w:val="00DA3388"/>
    <w:rsid w:val="00DA351D"/>
    <w:rsid w:val="00DA3706"/>
    <w:rsid w:val="00DA3982"/>
    <w:rsid w:val="00DA442B"/>
    <w:rsid w:val="00DA5063"/>
    <w:rsid w:val="00DA5437"/>
    <w:rsid w:val="00DA5A7B"/>
    <w:rsid w:val="00DA6359"/>
    <w:rsid w:val="00DA63B4"/>
    <w:rsid w:val="00DA645D"/>
    <w:rsid w:val="00DA6EEC"/>
    <w:rsid w:val="00DA7533"/>
    <w:rsid w:val="00DA767D"/>
    <w:rsid w:val="00DA7879"/>
    <w:rsid w:val="00DA792E"/>
    <w:rsid w:val="00DB0546"/>
    <w:rsid w:val="00DB07A7"/>
    <w:rsid w:val="00DB0CB1"/>
    <w:rsid w:val="00DB162A"/>
    <w:rsid w:val="00DB173D"/>
    <w:rsid w:val="00DB1F2A"/>
    <w:rsid w:val="00DB2098"/>
    <w:rsid w:val="00DB2878"/>
    <w:rsid w:val="00DB2AE9"/>
    <w:rsid w:val="00DB2D67"/>
    <w:rsid w:val="00DB2EE8"/>
    <w:rsid w:val="00DB30F0"/>
    <w:rsid w:val="00DB35BF"/>
    <w:rsid w:val="00DB3B32"/>
    <w:rsid w:val="00DB3EC4"/>
    <w:rsid w:val="00DB4622"/>
    <w:rsid w:val="00DB47A3"/>
    <w:rsid w:val="00DB47D2"/>
    <w:rsid w:val="00DB4A54"/>
    <w:rsid w:val="00DB4E13"/>
    <w:rsid w:val="00DB5732"/>
    <w:rsid w:val="00DB589B"/>
    <w:rsid w:val="00DB58CC"/>
    <w:rsid w:val="00DB6D57"/>
    <w:rsid w:val="00DB7CEE"/>
    <w:rsid w:val="00DB7DE2"/>
    <w:rsid w:val="00DC0257"/>
    <w:rsid w:val="00DC099E"/>
    <w:rsid w:val="00DC0A39"/>
    <w:rsid w:val="00DC18E1"/>
    <w:rsid w:val="00DC1EC4"/>
    <w:rsid w:val="00DC1F88"/>
    <w:rsid w:val="00DC259E"/>
    <w:rsid w:val="00DC26D6"/>
    <w:rsid w:val="00DC2E59"/>
    <w:rsid w:val="00DC2EB5"/>
    <w:rsid w:val="00DC3935"/>
    <w:rsid w:val="00DC3B00"/>
    <w:rsid w:val="00DC4664"/>
    <w:rsid w:val="00DC4745"/>
    <w:rsid w:val="00DC492A"/>
    <w:rsid w:val="00DC4AC8"/>
    <w:rsid w:val="00DC4C43"/>
    <w:rsid w:val="00DC5808"/>
    <w:rsid w:val="00DC5E1D"/>
    <w:rsid w:val="00DC5EA2"/>
    <w:rsid w:val="00DC66D1"/>
    <w:rsid w:val="00DC6717"/>
    <w:rsid w:val="00DC6798"/>
    <w:rsid w:val="00DC6862"/>
    <w:rsid w:val="00DC6D3F"/>
    <w:rsid w:val="00DC6E33"/>
    <w:rsid w:val="00DD000F"/>
    <w:rsid w:val="00DD1124"/>
    <w:rsid w:val="00DD16FF"/>
    <w:rsid w:val="00DD1948"/>
    <w:rsid w:val="00DD244F"/>
    <w:rsid w:val="00DD2BD4"/>
    <w:rsid w:val="00DD377B"/>
    <w:rsid w:val="00DD3BF6"/>
    <w:rsid w:val="00DD41EE"/>
    <w:rsid w:val="00DD480B"/>
    <w:rsid w:val="00DD4980"/>
    <w:rsid w:val="00DD49E0"/>
    <w:rsid w:val="00DD5545"/>
    <w:rsid w:val="00DD5F30"/>
    <w:rsid w:val="00DD640A"/>
    <w:rsid w:val="00DD66DB"/>
    <w:rsid w:val="00DD673C"/>
    <w:rsid w:val="00DD67C0"/>
    <w:rsid w:val="00DD67F1"/>
    <w:rsid w:val="00DD7146"/>
    <w:rsid w:val="00DD7BB6"/>
    <w:rsid w:val="00DD7E4F"/>
    <w:rsid w:val="00DE0105"/>
    <w:rsid w:val="00DE0391"/>
    <w:rsid w:val="00DE0996"/>
    <w:rsid w:val="00DE123E"/>
    <w:rsid w:val="00DE16B6"/>
    <w:rsid w:val="00DE16EF"/>
    <w:rsid w:val="00DE1B5E"/>
    <w:rsid w:val="00DE1BB2"/>
    <w:rsid w:val="00DE2056"/>
    <w:rsid w:val="00DE23FA"/>
    <w:rsid w:val="00DE2D4C"/>
    <w:rsid w:val="00DE35A2"/>
    <w:rsid w:val="00DE38B3"/>
    <w:rsid w:val="00DE3B49"/>
    <w:rsid w:val="00DE3D4F"/>
    <w:rsid w:val="00DE425A"/>
    <w:rsid w:val="00DE4AF6"/>
    <w:rsid w:val="00DE4DAF"/>
    <w:rsid w:val="00DE584A"/>
    <w:rsid w:val="00DE5FEA"/>
    <w:rsid w:val="00DE6361"/>
    <w:rsid w:val="00DE6C28"/>
    <w:rsid w:val="00DE6DC2"/>
    <w:rsid w:val="00DE77DC"/>
    <w:rsid w:val="00DE783E"/>
    <w:rsid w:val="00DF0230"/>
    <w:rsid w:val="00DF02E5"/>
    <w:rsid w:val="00DF05D0"/>
    <w:rsid w:val="00DF0738"/>
    <w:rsid w:val="00DF07A8"/>
    <w:rsid w:val="00DF0929"/>
    <w:rsid w:val="00DF0950"/>
    <w:rsid w:val="00DF0C53"/>
    <w:rsid w:val="00DF1047"/>
    <w:rsid w:val="00DF11BE"/>
    <w:rsid w:val="00DF15C8"/>
    <w:rsid w:val="00DF1FBC"/>
    <w:rsid w:val="00DF2D5C"/>
    <w:rsid w:val="00DF3DD2"/>
    <w:rsid w:val="00DF3EF0"/>
    <w:rsid w:val="00DF4013"/>
    <w:rsid w:val="00DF435F"/>
    <w:rsid w:val="00DF45A8"/>
    <w:rsid w:val="00DF48A0"/>
    <w:rsid w:val="00DF4C4D"/>
    <w:rsid w:val="00DF4CDA"/>
    <w:rsid w:val="00DF4E64"/>
    <w:rsid w:val="00DF4E7D"/>
    <w:rsid w:val="00DF50C6"/>
    <w:rsid w:val="00DF53DE"/>
    <w:rsid w:val="00DF5531"/>
    <w:rsid w:val="00DF557C"/>
    <w:rsid w:val="00DF5994"/>
    <w:rsid w:val="00DF5F0A"/>
    <w:rsid w:val="00DF5F19"/>
    <w:rsid w:val="00DF5FAC"/>
    <w:rsid w:val="00DF674F"/>
    <w:rsid w:val="00DF6E35"/>
    <w:rsid w:val="00DF7464"/>
    <w:rsid w:val="00DF765E"/>
    <w:rsid w:val="00DF7853"/>
    <w:rsid w:val="00DF7B10"/>
    <w:rsid w:val="00DF7E20"/>
    <w:rsid w:val="00E005D0"/>
    <w:rsid w:val="00E00B40"/>
    <w:rsid w:val="00E01047"/>
    <w:rsid w:val="00E017FA"/>
    <w:rsid w:val="00E01CD3"/>
    <w:rsid w:val="00E01D8D"/>
    <w:rsid w:val="00E021A7"/>
    <w:rsid w:val="00E02DE4"/>
    <w:rsid w:val="00E033E3"/>
    <w:rsid w:val="00E0369C"/>
    <w:rsid w:val="00E038D5"/>
    <w:rsid w:val="00E03EB5"/>
    <w:rsid w:val="00E0434D"/>
    <w:rsid w:val="00E04408"/>
    <w:rsid w:val="00E0456B"/>
    <w:rsid w:val="00E045AB"/>
    <w:rsid w:val="00E04741"/>
    <w:rsid w:val="00E053EF"/>
    <w:rsid w:val="00E05427"/>
    <w:rsid w:val="00E059C1"/>
    <w:rsid w:val="00E05E04"/>
    <w:rsid w:val="00E065AC"/>
    <w:rsid w:val="00E07D2C"/>
    <w:rsid w:val="00E07F2A"/>
    <w:rsid w:val="00E10CFA"/>
    <w:rsid w:val="00E10F36"/>
    <w:rsid w:val="00E112DD"/>
    <w:rsid w:val="00E11478"/>
    <w:rsid w:val="00E1163E"/>
    <w:rsid w:val="00E11721"/>
    <w:rsid w:val="00E11BD1"/>
    <w:rsid w:val="00E11C5D"/>
    <w:rsid w:val="00E11D9D"/>
    <w:rsid w:val="00E11F28"/>
    <w:rsid w:val="00E1229B"/>
    <w:rsid w:val="00E12345"/>
    <w:rsid w:val="00E126F8"/>
    <w:rsid w:val="00E13381"/>
    <w:rsid w:val="00E13694"/>
    <w:rsid w:val="00E13DBD"/>
    <w:rsid w:val="00E14178"/>
    <w:rsid w:val="00E149C4"/>
    <w:rsid w:val="00E14AEB"/>
    <w:rsid w:val="00E14BEA"/>
    <w:rsid w:val="00E15158"/>
    <w:rsid w:val="00E15292"/>
    <w:rsid w:val="00E1542D"/>
    <w:rsid w:val="00E1566E"/>
    <w:rsid w:val="00E165A8"/>
    <w:rsid w:val="00E16923"/>
    <w:rsid w:val="00E16BF5"/>
    <w:rsid w:val="00E170D6"/>
    <w:rsid w:val="00E1768E"/>
    <w:rsid w:val="00E17995"/>
    <w:rsid w:val="00E2029A"/>
    <w:rsid w:val="00E20AAA"/>
    <w:rsid w:val="00E21250"/>
    <w:rsid w:val="00E212B1"/>
    <w:rsid w:val="00E21419"/>
    <w:rsid w:val="00E214DC"/>
    <w:rsid w:val="00E2168E"/>
    <w:rsid w:val="00E21747"/>
    <w:rsid w:val="00E2191C"/>
    <w:rsid w:val="00E2194E"/>
    <w:rsid w:val="00E21D4C"/>
    <w:rsid w:val="00E21F31"/>
    <w:rsid w:val="00E220CF"/>
    <w:rsid w:val="00E2225A"/>
    <w:rsid w:val="00E222E8"/>
    <w:rsid w:val="00E23630"/>
    <w:rsid w:val="00E237CB"/>
    <w:rsid w:val="00E23BF0"/>
    <w:rsid w:val="00E24085"/>
    <w:rsid w:val="00E24715"/>
    <w:rsid w:val="00E2486F"/>
    <w:rsid w:val="00E24D75"/>
    <w:rsid w:val="00E25278"/>
    <w:rsid w:val="00E25490"/>
    <w:rsid w:val="00E255AE"/>
    <w:rsid w:val="00E261D8"/>
    <w:rsid w:val="00E26C5C"/>
    <w:rsid w:val="00E26CB1"/>
    <w:rsid w:val="00E271CF"/>
    <w:rsid w:val="00E272A9"/>
    <w:rsid w:val="00E27507"/>
    <w:rsid w:val="00E27576"/>
    <w:rsid w:val="00E27B88"/>
    <w:rsid w:val="00E27C31"/>
    <w:rsid w:val="00E27C60"/>
    <w:rsid w:val="00E3014D"/>
    <w:rsid w:val="00E3064C"/>
    <w:rsid w:val="00E30CB5"/>
    <w:rsid w:val="00E30D6E"/>
    <w:rsid w:val="00E30DA2"/>
    <w:rsid w:val="00E31387"/>
    <w:rsid w:val="00E31FD9"/>
    <w:rsid w:val="00E32F8F"/>
    <w:rsid w:val="00E331AC"/>
    <w:rsid w:val="00E33612"/>
    <w:rsid w:val="00E33AC0"/>
    <w:rsid w:val="00E33C8F"/>
    <w:rsid w:val="00E33CED"/>
    <w:rsid w:val="00E34792"/>
    <w:rsid w:val="00E34A2B"/>
    <w:rsid w:val="00E34DBF"/>
    <w:rsid w:val="00E3604D"/>
    <w:rsid w:val="00E36191"/>
    <w:rsid w:val="00E364FF"/>
    <w:rsid w:val="00E36554"/>
    <w:rsid w:val="00E36B92"/>
    <w:rsid w:val="00E36E33"/>
    <w:rsid w:val="00E36EC4"/>
    <w:rsid w:val="00E37333"/>
    <w:rsid w:val="00E374B8"/>
    <w:rsid w:val="00E374D5"/>
    <w:rsid w:val="00E40428"/>
    <w:rsid w:val="00E40CC4"/>
    <w:rsid w:val="00E40D17"/>
    <w:rsid w:val="00E40F97"/>
    <w:rsid w:val="00E41110"/>
    <w:rsid w:val="00E4115D"/>
    <w:rsid w:val="00E41197"/>
    <w:rsid w:val="00E415A1"/>
    <w:rsid w:val="00E41DBD"/>
    <w:rsid w:val="00E420B5"/>
    <w:rsid w:val="00E42326"/>
    <w:rsid w:val="00E43133"/>
    <w:rsid w:val="00E43481"/>
    <w:rsid w:val="00E4362A"/>
    <w:rsid w:val="00E43A14"/>
    <w:rsid w:val="00E43FCC"/>
    <w:rsid w:val="00E45181"/>
    <w:rsid w:val="00E460C4"/>
    <w:rsid w:val="00E466C8"/>
    <w:rsid w:val="00E4674B"/>
    <w:rsid w:val="00E46A55"/>
    <w:rsid w:val="00E46EF5"/>
    <w:rsid w:val="00E4758A"/>
    <w:rsid w:val="00E475FD"/>
    <w:rsid w:val="00E50788"/>
    <w:rsid w:val="00E5142F"/>
    <w:rsid w:val="00E51657"/>
    <w:rsid w:val="00E5178D"/>
    <w:rsid w:val="00E517F2"/>
    <w:rsid w:val="00E519F2"/>
    <w:rsid w:val="00E52588"/>
    <w:rsid w:val="00E5312B"/>
    <w:rsid w:val="00E533F5"/>
    <w:rsid w:val="00E533FA"/>
    <w:rsid w:val="00E53FC7"/>
    <w:rsid w:val="00E543BD"/>
    <w:rsid w:val="00E5476C"/>
    <w:rsid w:val="00E54B9F"/>
    <w:rsid w:val="00E554D2"/>
    <w:rsid w:val="00E5575D"/>
    <w:rsid w:val="00E55821"/>
    <w:rsid w:val="00E55B49"/>
    <w:rsid w:val="00E55F4F"/>
    <w:rsid w:val="00E563F7"/>
    <w:rsid w:val="00E57104"/>
    <w:rsid w:val="00E574F3"/>
    <w:rsid w:val="00E57832"/>
    <w:rsid w:val="00E578B3"/>
    <w:rsid w:val="00E57907"/>
    <w:rsid w:val="00E579F2"/>
    <w:rsid w:val="00E57A93"/>
    <w:rsid w:val="00E60423"/>
    <w:rsid w:val="00E60CA8"/>
    <w:rsid w:val="00E610AC"/>
    <w:rsid w:val="00E617D5"/>
    <w:rsid w:val="00E61969"/>
    <w:rsid w:val="00E61AF7"/>
    <w:rsid w:val="00E61D34"/>
    <w:rsid w:val="00E61E3D"/>
    <w:rsid w:val="00E62AF8"/>
    <w:rsid w:val="00E632DF"/>
    <w:rsid w:val="00E64772"/>
    <w:rsid w:val="00E64FAC"/>
    <w:rsid w:val="00E650F6"/>
    <w:rsid w:val="00E65979"/>
    <w:rsid w:val="00E65A11"/>
    <w:rsid w:val="00E66136"/>
    <w:rsid w:val="00E661B6"/>
    <w:rsid w:val="00E6624D"/>
    <w:rsid w:val="00E6660D"/>
    <w:rsid w:val="00E66663"/>
    <w:rsid w:val="00E6686C"/>
    <w:rsid w:val="00E675FD"/>
    <w:rsid w:val="00E67844"/>
    <w:rsid w:val="00E67A82"/>
    <w:rsid w:val="00E67D92"/>
    <w:rsid w:val="00E70877"/>
    <w:rsid w:val="00E70906"/>
    <w:rsid w:val="00E70B62"/>
    <w:rsid w:val="00E70B64"/>
    <w:rsid w:val="00E71028"/>
    <w:rsid w:val="00E7173C"/>
    <w:rsid w:val="00E721AB"/>
    <w:rsid w:val="00E723D1"/>
    <w:rsid w:val="00E7310C"/>
    <w:rsid w:val="00E73164"/>
    <w:rsid w:val="00E73186"/>
    <w:rsid w:val="00E735E6"/>
    <w:rsid w:val="00E73E4F"/>
    <w:rsid w:val="00E74026"/>
    <w:rsid w:val="00E74062"/>
    <w:rsid w:val="00E74667"/>
    <w:rsid w:val="00E74844"/>
    <w:rsid w:val="00E74AC2"/>
    <w:rsid w:val="00E750A7"/>
    <w:rsid w:val="00E758A8"/>
    <w:rsid w:val="00E7615D"/>
    <w:rsid w:val="00E763A8"/>
    <w:rsid w:val="00E766B5"/>
    <w:rsid w:val="00E769CF"/>
    <w:rsid w:val="00E77367"/>
    <w:rsid w:val="00E77464"/>
    <w:rsid w:val="00E779B6"/>
    <w:rsid w:val="00E80472"/>
    <w:rsid w:val="00E809E6"/>
    <w:rsid w:val="00E80E86"/>
    <w:rsid w:val="00E81253"/>
    <w:rsid w:val="00E817C3"/>
    <w:rsid w:val="00E81AE3"/>
    <w:rsid w:val="00E81C17"/>
    <w:rsid w:val="00E81FCA"/>
    <w:rsid w:val="00E82E3D"/>
    <w:rsid w:val="00E8316B"/>
    <w:rsid w:val="00E83241"/>
    <w:rsid w:val="00E8355A"/>
    <w:rsid w:val="00E8361D"/>
    <w:rsid w:val="00E83BFB"/>
    <w:rsid w:val="00E844EE"/>
    <w:rsid w:val="00E8451E"/>
    <w:rsid w:val="00E84BC6"/>
    <w:rsid w:val="00E8518A"/>
    <w:rsid w:val="00E853D5"/>
    <w:rsid w:val="00E85568"/>
    <w:rsid w:val="00E8570A"/>
    <w:rsid w:val="00E858C4"/>
    <w:rsid w:val="00E862BB"/>
    <w:rsid w:val="00E8650C"/>
    <w:rsid w:val="00E86ACF"/>
    <w:rsid w:val="00E86BF7"/>
    <w:rsid w:val="00E8702D"/>
    <w:rsid w:val="00E8757F"/>
    <w:rsid w:val="00E87B9A"/>
    <w:rsid w:val="00E905CD"/>
    <w:rsid w:val="00E9099D"/>
    <w:rsid w:val="00E90B21"/>
    <w:rsid w:val="00E90D5E"/>
    <w:rsid w:val="00E90FD7"/>
    <w:rsid w:val="00E91030"/>
    <w:rsid w:val="00E9121B"/>
    <w:rsid w:val="00E918D6"/>
    <w:rsid w:val="00E919C7"/>
    <w:rsid w:val="00E91E18"/>
    <w:rsid w:val="00E925B7"/>
    <w:rsid w:val="00E926CD"/>
    <w:rsid w:val="00E92C52"/>
    <w:rsid w:val="00E93A0C"/>
    <w:rsid w:val="00E93A23"/>
    <w:rsid w:val="00E93A5C"/>
    <w:rsid w:val="00E9452F"/>
    <w:rsid w:val="00E94FDF"/>
    <w:rsid w:val="00E95582"/>
    <w:rsid w:val="00E95970"/>
    <w:rsid w:val="00E9597D"/>
    <w:rsid w:val="00E95C31"/>
    <w:rsid w:val="00E95E22"/>
    <w:rsid w:val="00E962D6"/>
    <w:rsid w:val="00E964DA"/>
    <w:rsid w:val="00E96C8E"/>
    <w:rsid w:val="00E96F2F"/>
    <w:rsid w:val="00E97196"/>
    <w:rsid w:val="00EA01DE"/>
    <w:rsid w:val="00EA02B6"/>
    <w:rsid w:val="00EA0438"/>
    <w:rsid w:val="00EA0C72"/>
    <w:rsid w:val="00EA15FA"/>
    <w:rsid w:val="00EA1746"/>
    <w:rsid w:val="00EA1F51"/>
    <w:rsid w:val="00EA1FE2"/>
    <w:rsid w:val="00EA20B2"/>
    <w:rsid w:val="00EA22ED"/>
    <w:rsid w:val="00EA2423"/>
    <w:rsid w:val="00EA2552"/>
    <w:rsid w:val="00EA2F19"/>
    <w:rsid w:val="00EA304C"/>
    <w:rsid w:val="00EA3098"/>
    <w:rsid w:val="00EA3267"/>
    <w:rsid w:val="00EA32E7"/>
    <w:rsid w:val="00EA3750"/>
    <w:rsid w:val="00EA3873"/>
    <w:rsid w:val="00EA3A8C"/>
    <w:rsid w:val="00EA3B3A"/>
    <w:rsid w:val="00EA455F"/>
    <w:rsid w:val="00EA4590"/>
    <w:rsid w:val="00EA487D"/>
    <w:rsid w:val="00EA4DDC"/>
    <w:rsid w:val="00EA4F65"/>
    <w:rsid w:val="00EA5B14"/>
    <w:rsid w:val="00EA5D04"/>
    <w:rsid w:val="00EA67B0"/>
    <w:rsid w:val="00EA6ADD"/>
    <w:rsid w:val="00EA6E19"/>
    <w:rsid w:val="00EA71B2"/>
    <w:rsid w:val="00EA7362"/>
    <w:rsid w:val="00EA7D2C"/>
    <w:rsid w:val="00EA7F02"/>
    <w:rsid w:val="00EA7F72"/>
    <w:rsid w:val="00EB089B"/>
    <w:rsid w:val="00EB1221"/>
    <w:rsid w:val="00EB12F6"/>
    <w:rsid w:val="00EB1D8E"/>
    <w:rsid w:val="00EB2BDB"/>
    <w:rsid w:val="00EB3A59"/>
    <w:rsid w:val="00EB42D0"/>
    <w:rsid w:val="00EB4551"/>
    <w:rsid w:val="00EB48CA"/>
    <w:rsid w:val="00EB518F"/>
    <w:rsid w:val="00EB5875"/>
    <w:rsid w:val="00EB5B60"/>
    <w:rsid w:val="00EB6235"/>
    <w:rsid w:val="00EB6240"/>
    <w:rsid w:val="00EB65E4"/>
    <w:rsid w:val="00EB6910"/>
    <w:rsid w:val="00EB6AD6"/>
    <w:rsid w:val="00EB7274"/>
    <w:rsid w:val="00EB7C05"/>
    <w:rsid w:val="00EC0232"/>
    <w:rsid w:val="00EC0359"/>
    <w:rsid w:val="00EC0B23"/>
    <w:rsid w:val="00EC1578"/>
    <w:rsid w:val="00EC15B5"/>
    <w:rsid w:val="00EC1DE3"/>
    <w:rsid w:val="00EC1FD7"/>
    <w:rsid w:val="00EC313B"/>
    <w:rsid w:val="00EC31DD"/>
    <w:rsid w:val="00EC37E7"/>
    <w:rsid w:val="00EC3A75"/>
    <w:rsid w:val="00EC4368"/>
    <w:rsid w:val="00EC4781"/>
    <w:rsid w:val="00EC51BE"/>
    <w:rsid w:val="00EC5686"/>
    <w:rsid w:val="00EC622A"/>
    <w:rsid w:val="00EC6276"/>
    <w:rsid w:val="00EC68EF"/>
    <w:rsid w:val="00EC68FB"/>
    <w:rsid w:val="00EC6D8C"/>
    <w:rsid w:val="00EC70C4"/>
    <w:rsid w:val="00EC724B"/>
    <w:rsid w:val="00EC7673"/>
    <w:rsid w:val="00ED0337"/>
    <w:rsid w:val="00ED04E0"/>
    <w:rsid w:val="00ED04E9"/>
    <w:rsid w:val="00ED08D9"/>
    <w:rsid w:val="00ED091A"/>
    <w:rsid w:val="00ED0A2C"/>
    <w:rsid w:val="00ED20D4"/>
    <w:rsid w:val="00ED25E7"/>
    <w:rsid w:val="00ED2A07"/>
    <w:rsid w:val="00ED2F42"/>
    <w:rsid w:val="00ED3093"/>
    <w:rsid w:val="00ED3640"/>
    <w:rsid w:val="00ED3724"/>
    <w:rsid w:val="00ED3C44"/>
    <w:rsid w:val="00ED3CF3"/>
    <w:rsid w:val="00ED3D0C"/>
    <w:rsid w:val="00ED4B29"/>
    <w:rsid w:val="00ED4DC9"/>
    <w:rsid w:val="00ED5065"/>
    <w:rsid w:val="00ED5489"/>
    <w:rsid w:val="00ED570E"/>
    <w:rsid w:val="00ED58D4"/>
    <w:rsid w:val="00ED58D9"/>
    <w:rsid w:val="00ED696B"/>
    <w:rsid w:val="00ED73EC"/>
    <w:rsid w:val="00ED74F5"/>
    <w:rsid w:val="00ED7A90"/>
    <w:rsid w:val="00EE02FF"/>
    <w:rsid w:val="00EE081F"/>
    <w:rsid w:val="00EE0C47"/>
    <w:rsid w:val="00EE0F40"/>
    <w:rsid w:val="00EE199E"/>
    <w:rsid w:val="00EE1B00"/>
    <w:rsid w:val="00EE1D7C"/>
    <w:rsid w:val="00EE1EC9"/>
    <w:rsid w:val="00EE296D"/>
    <w:rsid w:val="00EE2D28"/>
    <w:rsid w:val="00EE2DD2"/>
    <w:rsid w:val="00EE3132"/>
    <w:rsid w:val="00EE32D5"/>
    <w:rsid w:val="00EE3699"/>
    <w:rsid w:val="00EE3931"/>
    <w:rsid w:val="00EE3DE1"/>
    <w:rsid w:val="00EE40A7"/>
    <w:rsid w:val="00EE49A7"/>
    <w:rsid w:val="00EE4AAD"/>
    <w:rsid w:val="00EE50EE"/>
    <w:rsid w:val="00EE5360"/>
    <w:rsid w:val="00EE5A8A"/>
    <w:rsid w:val="00EE5BE7"/>
    <w:rsid w:val="00EE5DB3"/>
    <w:rsid w:val="00EE5E12"/>
    <w:rsid w:val="00EE6050"/>
    <w:rsid w:val="00EE62D3"/>
    <w:rsid w:val="00EE653F"/>
    <w:rsid w:val="00EE67CA"/>
    <w:rsid w:val="00EE69B9"/>
    <w:rsid w:val="00EE6DC7"/>
    <w:rsid w:val="00EE6E0F"/>
    <w:rsid w:val="00EF00A8"/>
    <w:rsid w:val="00EF07D8"/>
    <w:rsid w:val="00EF119D"/>
    <w:rsid w:val="00EF184A"/>
    <w:rsid w:val="00EF1933"/>
    <w:rsid w:val="00EF1BE7"/>
    <w:rsid w:val="00EF1F1B"/>
    <w:rsid w:val="00EF20D2"/>
    <w:rsid w:val="00EF27FF"/>
    <w:rsid w:val="00EF2C53"/>
    <w:rsid w:val="00EF307B"/>
    <w:rsid w:val="00EF328F"/>
    <w:rsid w:val="00EF36AE"/>
    <w:rsid w:val="00EF3794"/>
    <w:rsid w:val="00EF37DF"/>
    <w:rsid w:val="00EF4D44"/>
    <w:rsid w:val="00EF5092"/>
    <w:rsid w:val="00EF524B"/>
    <w:rsid w:val="00EF54A6"/>
    <w:rsid w:val="00EF5656"/>
    <w:rsid w:val="00EF5755"/>
    <w:rsid w:val="00EF5879"/>
    <w:rsid w:val="00EF63FA"/>
    <w:rsid w:val="00EF68CE"/>
    <w:rsid w:val="00EF7132"/>
    <w:rsid w:val="00EF7315"/>
    <w:rsid w:val="00EF7D70"/>
    <w:rsid w:val="00F0085F"/>
    <w:rsid w:val="00F0090F"/>
    <w:rsid w:val="00F0093D"/>
    <w:rsid w:val="00F00C88"/>
    <w:rsid w:val="00F00E06"/>
    <w:rsid w:val="00F01053"/>
    <w:rsid w:val="00F017AD"/>
    <w:rsid w:val="00F01A26"/>
    <w:rsid w:val="00F01B08"/>
    <w:rsid w:val="00F03441"/>
    <w:rsid w:val="00F03C50"/>
    <w:rsid w:val="00F03D0A"/>
    <w:rsid w:val="00F03DF9"/>
    <w:rsid w:val="00F03F7C"/>
    <w:rsid w:val="00F046DF"/>
    <w:rsid w:val="00F04A62"/>
    <w:rsid w:val="00F04BCD"/>
    <w:rsid w:val="00F0508B"/>
    <w:rsid w:val="00F05426"/>
    <w:rsid w:val="00F0570D"/>
    <w:rsid w:val="00F05C6B"/>
    <w:rsid w:val="00F06274"/>
    <w:rsid w:val="00F06A0E"/>
    <w:rsid w:val="00F10275"/>
    <w:rsid w:val="00F10417"/>
    <w:rsid w:val="00F10B03"/>
    <w:rsid w:val="00F1105C"/>
    <w:rsid w:val="00F119C9"/>
    <w:rsid w:val="00F11DEB"/>
    <w:rsid w:val="00F12A45"/>
    <w:rsid w:val="00F12D8B"/>
    <w:rsid w:val="00F132A7"/>
    <w:rsid w:val="00F146D5"/>
    <w:rsid w:val="00F14708"/>
    <w:rsid w:val="00F14A55"/>
    <w:rsid w:val="00F14D28"/>
    <w:rsid w:val="00F14F2A"/>
    <w:rsid w:val="00F15B29"/>
    <w:rsid w:val="00F15E41"/>
    <w:rsid w:val="00F16251"/>
    <w:rsid w:val="00F1635C"/>
    <w:rsid w:val="00F17371"/>
    <w:rsid w:val="00F174DA"/>
    <w:rsid w:val="00F17FCC"/>
    <w:rsid w:val="00F204B3"/>
    <w:rsid w:val="00F209DE"/>
    <w:rsid w:val="00F20D6E"/>
    <w:rsid w:val="00F213B6"/>
    <w:rsid w:val="00F218E7"/>
    <w:rsid w:val="00F21DD4"/>
    <w:rsid w:val="00F21F7C"/>
    <w:rsid w:val="00F221F2"/>
    <w:rsid w:val="00F222F9"/>
    <w:rsid w:val="00F226F1"/>
    <w:rsid w:val="00F227BD"/>
    <w:rsid w:val="00F23069"/>
    <w:rsid w:val="00F2389A"/>
    <w:rsid w:val="00F23A8A"/>
    <w:rsid w:val="00F252F9"/>
    <w:rsid w:val="00F25362"/>
    <w:rsid w:val="00F25859"/>
    <w:rsid w:val="00F259BE"/>
    <w:rsid w:val="00F266EE"/>
    <w:rsid w:val="00F26A5F"/>
    <w:rsid w:val="00F277B7"/>
    <w:rsid w:val="00F27A85"/>
    <w:rsid w:val="00F27AA4"/>
    <w:rsid w:val="00F27AD7"/>
    <w:rsid w:val="00F30006"/>
    <w:rsid w:val="00F3014A"/>
    <w:rsid w:val="00F31894"/>
    <w:rsid w:val="00F31AFF"/>
    <w:rsid w:val="00F31B4B"/>
    <w:rsid w:val="00F31CE1"/>
    <w:rsid w:val="00F31E55"/>
    <w:rsid w:val="00F31F47"/>
    <w:rsid w:val="00F32095"/>
    <w:rsid w:val="00F32536"/>
    <w:rsid w:val="00F326B4"/>
    <w:rsid w:val="00F32B23"/>
    <w:rsid w:val="00F32E6B"/>
    <w:rsid w:val="00F3314C"/>
    <w:rsid w:val="00F331DC"/>
    <w:rsid w:val="00F334C1"/>
    <w:rsid w:val="00F335CE"/>
    <w:rsid w:val="00F337D9"/>
    <w:rsid w:val="00F33886"/>
    <w:rsid w:val="00F33DD7"/>
    <w:rsid w:val="00F3412B"/>
    <w:rsid w:val="00F345E9"/>
    <w:rsid w:val="00F34899"/>
    <w:rsid w:val="00F348EF"/>
    <w:rsid w:val="00F34D83"/>
    <w:rsid w:val="00F34F1F"/>
    <w:rsid w:val="00F3528F"/>
    <w:rsid w:val="00F35321"/>
    <w:rsid w:val="00F353AD"/>
    <w:rsid w:val="00F35A59"/>
    <w:rsid w:val="00F35A66"/>
    <w:rsid w:val="00F35DE2"/>
    <w:rsid w:val="00F36912"/>
    <w:rsid w:val="00F36FFF"/>
    <w:rsid w:val="00F37110"/>
    <w:rsid w:val="00F372D4"/>
    <w:rsid w:val="00F3768A"/>
    <w:rsid w:val="00F37750"/>
    <w:rsid w:val="00F377F0"/>
    <w:rsid w:val="00F37881"/>
    <w:rsid w:val="00F37AB0"/>
    <w:rsid w:val="00F40536"/>
    <w:rsid w:val="00F40B5D"/>
    <w:rsid w:val="00F41384"/>
    <w:rsid w:val="00F417DC"/>
    <w:rsid w:val="00F41901"/>
    <w:rsid w:val="00F41B9F"/>
    <w:rsid w:val="00F41F29"/>
    <w:rsid w:val="00F420DA"/>
    <w:rsid w:val="00F42151"/>
    <w:rsid w:val="00F422B9"/>
    <w:rsid w:val="00F424B7"/>
    <w:rsid w:val="00F4324F"/>
    <w:rsid w:val="00F4371F"/>
    <w:rsid w:val="00F437E3"/>
    <w:rsid w:val="00F43D50"/>
    <w:rsid w:val="00F440A0"/>
    <w:rsid w:val="00F4418E"/>
    <w:rsid w:val="00F449B7"/>
    <w:rsid w:val="00F453FC"/>
    <w:rsid w:val="00F457C2"/>
    <w:rsid w:val="00F46136"/>
    <w:rsid w:val="00F4687C"/>
    <w:rsid w:val="00F469B3"/>
    <w:rsid w:val="00F46B2E"/>
    <w:rsid w:val="00F474E9"/>
    <w:rsid w:val="00F479B7"/>
    <w:rsid w:val="00F47A1B"/>
    <w:rsid w:val="00F47D07"/>
    <w:rsid w:val="00F50B74"/>
    <w:rsid w:val="00F51242"/>
    <w:rsid w:val="00F516F7"/>
    <w:rsid w:val="00F519B2"/>
    <w:rsid w:val="00F521A7"/>
    <w:rsid w:val="00F526A6"/>
    <w:rsid w:val="00F52F24"/>
    <w:rsid w:val="00F52F94"/>
    <w:rsid w:val="00F5346E"/>
    <w:rsid w:val="00F53761"/>
    <w:rsid w:val="00F5408C"/>
    <w:rsid w:val="00F553D8"/>
    <w:rsid w:val="00F55681"/>
    <w:rsid w:val="00F56027"/>
    <w:rsid w:val="00F565D0"/>
    <w:rsid w:val="00F56ACC"/>
    <w:rsid w:val="00F576AB"/>
    <w:rsid w:val="00F5786D"/>
    <w:rsid w:val="00F603A7"/>
    <w:rsid w:val="00F60AE3"/>
    <w:rsid w:val="00F6196F"/>
    <w:rsid w:val="00F61EF0"/>
    <w:rsid w:val="00F622F7"/>
    <w:rsid w:val="00F625EC"/>
    <w:rsid w:val="00F627D5"/>
    <w:rsid w:val="00F62B9B"/>
    <w:rsid w:val="00F62F2C"/>
    <w:rsid w:val="00F63404"/>
    <w:rsid w:val="00F635DA"/>
    <w:rsid w:val="00F637C6"/>
    <w:rsid w:val="00F637E4"/>
    <w:rsid w:val="00F63AF8"/>
    <w:rsid w:val="00F64E6D"/>
    <w:rsid w:val="00F6540D"/>
    <w:rsid w:val="00F65730"/>
    <w:rsid w:val="00F65BBA"/>
    <w:rsid w:val="00F66124"/>
    <w:rsid w:val="00F662A6"/>
    <w:rsid w:val="00F66580"/>
    <w:rsid w:val="00F66825"/>
    <w:rsid w:val="00F668AB"/>
    <w:rsid w:val="00F668FC"/>
    <w:rsid w:val="00F669A9"/>
    <w:rsid w:val="00F671E1"/>
    <w:rsid w:val="00F67260"/>
    <w:rsid w:val="00F67CA4"/>
    <w:rsid w:val="00F7019A"/>
    <w:rsid w:val="00F7022C"/>
    <w:rsid w:val="00F704AC"/>
    <w:rsid w:val="00F70787"/>
    <w:rsid w:val="00F712D7"/>
    <w:rsid w:val="00F716F3"/>
    <w:rsid w:val="00F7170C"/>
    <w:rsid w:val="00F717FF"/>
    <w:rsid w:val="00F71B22"/>
    <w:rsid w:val="00F72023"/>
    <w:rsid w:val="00F72376"/>
    <w:rsid w:val="00F723DF"/>
    <w:rsid w:val="00F72EE6"/>
    <w:rsid w:val="00F72FFD"/>
    <w:rsid w:val="00F732A4"/>
    <w:rsid w:val="00F73413"/>
    <w:rsid w:val="00F7369B"/>
    <w:rsid w:val="00F73AED"/>
    <w:rsid w:val="00F73C37"/>
    <w:rsid w:val="00F74950"/>
    <w:rsid w:val="00F749D2"/>
    <w:rsid w:val="00F74AF1"/>
    <w:rsid w:val="00F74BE0"/>
    <w:rsid w:val="00F7507B"/>
    <w:rsid w:val="00F7563C"/>
    <w:rsid w:val="00F759D7"/>
    <w:rsid w:val="00F75FDD"/>
    <w:rsid w:val="00F76A3E"/>
    <w:rsid w:val="00F76CAD"/>
    <w:rsid w:val="00F773F5"/>
    <w:rsid w:val="00F77701"/>
    <w:rsid w:val="00F77721"/>
    <w:rsid w:val="00F7772C"/>
    <w:rsid w:val="00F77D3E"/>
    <w:rsid w:val="00F806AA"/>
    <w:rsid w:val="00F8085E"/>
    <w:rsid w:val="00F80AC5"/>
    <w:rsid w:val="00F80DE1"/>
    <w:rsid w:val="00F81113"/>
    <w:rsid w:val="00F81560"/>
    <w:rsid w:val="00F81708"/>
    <w:rsid w:val="00F81F3A"/>
    <w:rsid w:val="00F8226D"/>
    <w:rsid w:val="00F824CA"/>
    <w:rsid w:val="00F82949"/>
    <w:rsid w:val="00F829E0"/>
    <w:rsid w:val="00F82BBC"/>
    <w:rsid w:val="00F82D7B"/>
    <w:rsid w:val="00F833C5"/>
    <w:rsid w:val="00F83740"/>
    <w:rsid w:val="00F8378A"/>
    <w:rsid w:val="00F83C5C"/>
    <w:rsid w:val="00F83D11"/>
    <w:rsid w:val="00F843B9"/>
    <w:rsid w:val="00F8479D"/>
    <w:rsid w:val="00F84808"/>
    <w:rsid w:val="00F85282"/>
    <w:rsid w:val="00F85398"/>
    <w:rsid w:val="00F85714"/>
    <w:rsid w:val="00F85BBF"/>
    <w:rsid w:val="00F85EA0"/>
    <w:rsid w:val="00F85EAF"/>
    <w:rsid w:val="00F85F47"/>
    <w:rsid w:val="00F86291"/>
    <w:rsid w:val="00F8745C"/>
    <w:rsid w:val="00F874CE"/>
    <w:rsid w:val="00F87A50"/>
    <w:rsid w:val="00F9003D"/>
    <w:rsid w:val="00F9028F"/>
    <w:rsid w:val="00F9047A"/>
    <w:rsid w:val="00F90A9F"/>
    <w:rsid w:val="00F90E27"/>
    <w:rsid w:val="00F91031"/>
    <w:rsid w:val="00F91198"/>
    <w:rsid w:val="00F9123D"/>
    <w:rsid w:val="00F925B7"/>
    <w:rsid w:val="00F93D18"/>
    <w:rsid w:val="00F93FD1"/>
    <w:rsid w:val="00F94A70"/>
    <w:rsid w:val="00F94B8A"/>
    <w:rsid w:val="00F94CBF"/>
    <w:rsid w:val="00F950B6"/>
    <w:rsid w:val="00F95286"/>
    <w:rsid w:val="00F955FA"/>
    <w:rsid w:val="00F95888"/>
    <w:rsid w:val="00F96E0B"/>
    <w:rsid w:val="00F96E1C"/>
    <w:rsid w:val="00F96E47"/>
    <w:rsid w:val="00F9733B"/>
    <w:rsid w:val="00F97474"/>
    <w:rsid w:val="00FA02FD"/>
    <w:rsid w:val="00FA03B3"/>
    <w:rsid w:val="00FA03FE"/>
    <w:rsid w:val="00FA10CF"/>
    <w:rsid w:val="00FA16A5"/>
    <w:rsid w:val="00FA1F69"/>
    <w:rsid w:val="00FA251C"/>
    <w:rsid w:val="00FA2737"/>
    <w:rsid w:val="00FA2980"/>
    <w:rsid w:val="00FA2F82"/>
    <w:rsid w:val="00FA3305"/>
    <w:rsid w:val="00FA3344"/>
    <w:rsid w:val="00FA37A4"/>
    <w:rsid w:val="00FA3CB2"/>
    <w:rsid w:val="00FA4190"/>
    <w:rsid w:val="00FA449B"/>
    <w:rsid w:val="00FA4F11"/>
    <w:rsid w:val="00FA4F5D"/>
    <w:rsid w:val="00FA5CF7"/>
    <w:rsid w:val="00FA6A88"/>
    <w:rsid w:val="00FA6AF2"/>
    <w:rsid w:val="00FA6DB4"/>
    <w:rsid w:val="00FA727B"/>
    <w:rsid w:val="00FA7815"/>
    <w:rsid w:val="00FA7C8B"/>
    <w:rsid w:val="00FB04DE"/>
    <w:rsid w:val="00FB0777"/>
    <w:rsid w:val="00FB0DE0"/>
    <w:rsid w:val="00FB184F"/>
    <w:rsid w:val="00FB1B22"/>
    <w:rsid w:val="00FB26B9"/>
    <w:rsid w:val="00FB295A"/>
    <w:rsid w:val="00FB2AB0"/>
    <w:rsid w:val="00FB2E78"/>
    <w:rsid w:val="00FB31DA"/>
    <w:rsid w:val="00FB3225"/>
    <w:rsid w:val="00FB410A"/>
    <w:rsid w:val="00FB42CD"/>
    <w:rsid w:val="00FB4E6E"/>
    <w:rsid w:val="00FB4E87"/>
    <w:rsid w:val="00FB5461"/>
    <w:rsid w:val="00FB5686"/>
    <w:rsid w:val="00FB595E"/>
    <w:rsid w:val="00FB59BC"/>
    <w:rsid w:val="00FB5BAB"/>
    <w:rsid w:val="00FB5D5D"/>
    <w:rsid w:val="00FB5E7F"/>
    <w:rsid w:val="00FB666D"/>
    <w:rsid w:val="00FB676F"/>
    <w:rsid w:val="00FB6891"/>
    <w:rsid w:val="00FB6C89"/>
    <w:rsid w:val="00FB71A2"/>
    <w:rsid w:val="00FB7604"/>
    <w:rsid w:val="00FB7B68"/>
    <w:rsid w:val="00FB7D61"/>
    <w:rsid w:val="00FB7F4E"/>
    <w:rsid w:val="00FC0F87"/>
    <w:rsid w:val="00FC18B6"/>
    <w:rsid w:val="00FC21AA"/>
    <w:rsid w:val="00FC2AFD"/>
    <w:rsid w:val="00FC2EE6"/>
    <w:rsid w:val="00FC3167"/>
    <w:rsid w:val="00FC3C15"/>
    <w:rsid w:val="00FC3CF8"/>
    <w:rsid w:val="00FC4651"/>
    <w:rsid w:val="00FC477D"/>
    <w:rsid w:val="00FC4D68"/>
    <w:rsid w:val="00FC5278"/>
    <w:rsid w:val="00FC55A9"/>
    <w:rsid w:val="00FC5933"/>
    <w:rsid w:val="00FC66AE"/>
    <w:rsid w:val="00FC6AEB"/>
    <w:rsid w:val="00FC6FD7"/>
    <w:rsid w:val="00FC71A1"/>
    <w:rsid w:val="00FC7618"/>
    <w:rsid w:val="00FD1234"/>
    <w:rsid w:val="00FD145E"/>
    <w:rsid w:val="00FD170E"/>
    <w:rsid w:val="00FD292E"/>
    <w:rsid w:val="00FD326C"/>
    <w:rsid w:val="00FD33D0"/>
    <w:rsid w:val="00FD377F"/>
    <w:rsid w:val="00FD3C2B"/>
    <w:rsid w:val="00FD3D16"/>
    <w:rsid w:val="00FD4447"/>
    <w:rsid w:val="00FD45FA"/>
    <w:rsid w:val="00FD460D"/>
    <w:rsid w:val="00FD4A71"/>
    <w:rsid w:val="00FD4B25"/>
    <w:rsid w:val="00FD4F5C"/>
    <w:rsid w:val="00FD5422"/>
    <w:rsid w:val="00FD543E"/>
    <w:rsid w:val="00FD58F2"/>
    <w:rsid w:val="00FD5B77"/>
    <w:rsid w:val="00FD5E00"/>
    <w:rsid w:val="00FD5FD8"/>
    <w:rsid w:val="00FD6022"/>
    <w:rsid w:val="00FD60EC"/>
    <w:rsid w:val="00FD62C0"/>
    <w:rsid w:val="00FD6357"/>
    <w:rsid w:val="00FD6358"/>
    <w:rsid w:val="00FD7035"/>
    <w:rsid w:val="00FD709A"/>
    <w:rsid w:val="00FD71BA"/>
    <w:rsid w:val="00FE126A"/>
    <w:rsid w:val="00FE1404"/>
    <w:rsid w:val="00FE1595"/>
    <w:rsid w:val="00FE17CF"/>
    <w:rsid w:val="00FE18BF"/>
    <w:rsid w:val="00FE1905"/>
    <w:rsid w:val="00FE1D0F"/>
    <w:rsid w:val="00FE1FE4"/>
    <w:rsid w:val="00FE20A4"/>
    <w:rsid w:val="00FE2333"/>
    <w:rsid w:val="00FE235C"/>
    <w:rsid w:val="00FE2661"/>
    <w:rsid w:val="00FE2D28"/>
    <w:rsid w:val="00FE30F2"/>
    <w:rsid w:val="00FE3147"/>
    <w:rsid w:val="00FE346C"/>
    <w:rsid w:val="00FE3601"/>
    <w:rsid w:val="00FE367D"/>
    <w:rsid w:val="00FE3DD9"/>
    <w:rsid w:val="00FE5605"/>
    <w:rsid w:val="00FE59D6"/>
    <w:rsid w:val="00FE5A5F"/>
    <w:rsid w:val="00FE6713"/>
    <w:rsid w:val="00FE6DC6"/>
    <w:rsid w:val="00FE6E3C"/>
    <w:rsid w:val="00FE7028"/>
    <w:rsid w:val="00FE78FB"/>
    <w:rsid w:val="00FE7951"/>
    <w:rsid w:val="00FE7C85"/>
    <w:rsid w:val="00FE7D22"/>
    <w:rsid w:val="00FE7E49"/>
    <w:rsid w:val="00FF00CD"/>
    <w:rsid w:val="00FF03AF"/>
    <w:rsid w:val="00FF063D"/>
    <w:rsid w:val="00FF0654"/>
    <w:rsid w:val="00FF0DEF"/>
    <w:rsid w:val="00FF1158"/>
    <w:rsid w:val="00FF1A77"/>
    <w:rsid w:val="00FF1ABD"/>
    <w:rsid w:val="00FF1F28"/>
    <w:rsid w:val="00FF21EF"/>
    <w:rsid w:val="00FF22B5"/>
    <w:rsid w:val="00FF24E1"/>
    <w:rsid w:val="00FF2724"/>
    <w:rsid w:val="00FF27AE"/>
    <w:rsid w:val="00FF27FF"/>
    <w:rsid w:val="00FF3103"/>
    <w:rsid w:val="00FF317A"/>
    <w:rsid w:val="00FF350A"/>
    <w:rsid w:val="00FF3C38"/>
    <w:rsid w:val="00FF4267"/>
    <w:rsid w:val="00FF5FE8"/>
    <w:rsid w:val="00FF6D67"/>
    <w:rsid w:val="00FF7807"/>
    <w:rsid w:val="00FF78D4"/>
    <w:rsid w:val="00FF7DFB"/>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C3D7"/>
  <w15:docId w15:val="{22E22192-CB64-4584-8AA8-4A925110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41"/>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basedOn w:val="Normal"/>
    <w:link w:val="FootnoteTextChar"/>
    <w:autoRedefine/>
    <w:semiHidden/>
    <w:rsid w:val="00641CAF"/>
    <w:pPr>
      <w:tabs>
        <w:tab w:val="left" w:pos="180"/>
      </w:tabs>
      <w:spacing w:line="240" w:lineRule="auto"/>
      <w:ind w:left="180" w:hanging="180"/>
    </w:pPr>
    <w:rPr>
      <w:rFonts w:ascii="Times New Roman" w:hAnsi="Times New Roman"/>
      <w:sz w:val="20"/>
      <w:szCs w:val="20"/>
    </w:rPr>
  </w:style>
  <w:style w:type="character" w:styleId="FootnoteReference">
    <w:name w:val="footnote reference"/>
    <w:basedOn w:val="DefaultParagraphFont"/>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basedOn w:val="DefaultParagraphFont"/>
    <w:link w:val="FootnoteText"/>
    <w:semiHidden/>
    <w:rsid w:val="00641CAF"/>
    <w:rPr>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CommentReference">
    <w:name w:val="annotation reference"/>
    <w:basedOn w:val="DefaultParagraphFont"/>
    <w:uiPriority w:val="99"/>
    <w:semiHidden/>
    <w:unhideWhenUsed/>
    <w:rsid w:val="003C0AB4"/>
    <w:rPr>
      <w:sz w:val="16"/>
      <w:szCs w:val="16"/>
    </w:rPr>
  </w:style>
  <w:style w:type="paragraph" w:styleId="CommentText">
    <w:name w:val="annotation text"/>
    <w:basedOn w:val="Normal"/>
    <w:link w:val="CommentTextChar"/>
    <w:uiPriority w:val="99"/>
    <w:semiHidden/>
    <w:unhideWhenUsed/>
    <w:rsid w:val="003C0AB4"/>
    <w:pPr>
      <w:spacing w:line="240" w:lineRule="auto"/>
    </w:pPr>
    <w:rPr>
      <w:sz w:val="20"/>
      <w:szCs w:val="20"/>
    </w:rPr>
  </w:style>
  <w:style w:type="character" w:customStyle="1" w:styleId="CommentTextChar">
    <w:name w:val="Comment Text Char"/>
    <w:basedOn w:val="DefaultParagraphFont"/>
    <w:link w:val="CommentText"/>
    <w:uiPriority w:val="99"/>
    <w:semiHidden/>
    <w:rsid w:val="003C0A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0AB4"/>
    <w:rPr>
      <w:b/>
      <w:bCs/>
    </w:rPr>
  </w:style>
  <w:style w:type="character" w:customStyle="1" w:styleId="CommentSubjectChar">
    <w:name w:val="Comment Subject Char"/>
    <w:basedOn w:val="CommentTextChar"/>
    <w:link w:val="CommentSubject"/>
    <w:uiPriority w:val="99"/>
    <w:semiHidden/>
    <w:rsid w:val="003C0AB4"/>
    <w:rPr>
      <w:rFonts w:ascii="Arial" w:hAnsi="Arial"/>
      <w:b/>
      <w:bCs/>
      <w:lang w:eastAsia="en-US"/>
    </w:rPr>
  </w:style>
  <w:style w:type="paragraph" w:styleId="Revision">
    <w:name w:val="Revision"/>
    <w:hidden/>
    <w:uiPriority w:val="99"/>
    <w:semiHidden/>
    <w:rsid w:val="00603C51"/>
    <w:rPr>
      <w:rFonts w:ascii="Arial" w:hAnsi="Arial"/>
      <w:sz w:val="22"/>
      <w:szCs w:val="24"/>
      <w:lang w:eastAsia="en-US"/>
    </w:rPr>
  </w:style>
  <w:style w:type="paragraph" w:styleId="NormalWeb">
    <w:name w:val="Normal (Web)"/>
    <w:basedOn w:val="Normal"/>
    <w:uiPriority w:val="99"/>
    <w:semiHidden/>
    <w:unhideWhenUsed/>
    <w:rsid w:val="003B568D"/>
    <w:pPr>
      <w:spacing w:before="100" w:beforeAutospacing="1" w:after="100" w:afterAutospacing="1" w:line="240" w:lineRule="auto"/>
      <w:jc w:val="left"/>
    </w:pPr>
    <w:rPr>
      <w:rFonts w:ascii="Times New Roman" w:hAnsi="Times New Roman"/>
      <w:sz w:val="24"/>
      <w:lang w:eastAsia="en-ZA"/>
    </w:rPr>
  </w:style>
  <w:style w:type="character" w:styleId="Emphasis">
    <w:name w:val="Emphasis"/>
    <w:basedOn w:val="DefaultParagraphFont"/>
    <w:uiPriority w:val="20"/>
    <w:qFormat/>
    <w:rsid w:val="003B56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226916023">
      <w:bodyDiv w:val="1"/>
      <w:marLeft w:val="0"/>
      <w:marRight w:val="0"/>
      <w:marTop w:val="0"/>
      <w:marBottom w:val="0"/>
      <w:divBdr>
        <w:top w:val="none" w:sz="0" w:space="0" w:color="auto"/>
        <w:left w:val="none" w:sz="0" w:space="0" w:color="auto"/>
        <w:bottom w:val="none" w:sz="0" w:space="0" w:color="auto"/>
        <w:right w:val="none" w:sz="0" w:space="0" w:color="auto"/>
      </w:divBdr>
    </w:div>
    <w:div w:id="28357944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 w:id="213890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626D7-4A42-4104-B315-A7C4E1D1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6</TotalTime>
  <Pages>13</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subject/>
  <dc:creator>JR TYPING SERVICES</dc:creator>
  <cp:keywords>A A CRUTCHFIELD</cp:keywords>
  <dc:description/>
  <cp:lastModifiedBy>Sathish</cp:lastModifiedBy>
  <cp:revision>3</cp:revision>
  <cp:lastPrinted>2024-02-20T11:57:00Z</cp:lastPrinted>
  <dcterms:created xsi:type="dcterms:W3CDTF">2024-02-21T10:38:00Z</dcterms:created>
  <dcterms:modified xsi:type="dcterms:W3CDTF">2024-02-21T13:47:00Z</dcterms:modified>
</cp:coreProperties>
</file>