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8041F" w14:textId="4EE7B579" w:rsidR="00632103" w:rsidRDefault="00632103" w:rsidP="00D63C78">
      <w:pPr>
        <w:spacing w:after="0" w:line="240" w:lineRule="auto"/>
        <w:rPr>
          <w:rFonts w:ascii="Times New Roman" w:eastAsia="Times New Roman" w:hAnsi="Times New Roman" w:cs="Times New Roman"/>
          <w:b/>
          <w:sz w:val="28"/>
          <w:szCs w:val="28"/>
          <w:lang w:eastAsia="en-GB"/>
        </w:rPr>
      </w:pPr>
    </w:p>
    <w:p w14:paraId="64688356" w14:textId="16B2515C" w:rsidR="004E52F2" w:rsidRPr="007F72F3" w:rsidRDefault="00FF38F6" w:rsidP="00D63C78">
      <w:pPr>
        <w:spacing w:after="0" w:line="240" w:lineRule="auto"/>
        <w:rPr>
          <w:rFonts w:ascii="Times New Roman" w:eastAsia="Times New Roman" w:hAnsi="Times New Roman" w:cs="Times New Roman"/>
          <w:b/>
          <w:sz w:val="28"/>
          <w:szCs w:val="28"/>
          <w:lang w:eastAsia="en-GB"/>
        </w:rPr>
      </w:pPr>
      <w:r w:rsidRPr="007F72F3">
        <w:rPr>
          <w:rFonts w:ascii="Times New Roman" w:hAnsi="Times New Roman" w:cs="Times New Roman"/>
          <w:b/>
          <w:noProof/>
          <w:sz w:val="26"/>
          <w:szCs w:val="26"/>
          <w:lang w:eastAsia="en-ZA"/>
        </w:rPr>
        <w:drawing>
          <wp:anchor distT="0" distB="0" distL="114300" distR="114300" simplePos="0" relativeHeight="251661312" behindDoc="0" locked="0" layoutInCell="1" allowOverlap="1" wp14:anchorId="0D4A0A7D" wp14:editId="492BCD30">
            <wp:simplePos x="0" y="0"/>
            <wp:positionH relativeFrom="margin">
              <wp:posOffset>2165350</wp:posOffset>
            </wp:positionH>
            <wp:positionV relativeFrom="paragraph">
              <wp:posOffset>-214630</wp:posOffset>
            </wp:positionV>
            <wp:extent cx="1447800" cy="1447800"/>
            <wp:effectExtent l="0" t="0" r="0" b="0"/>
            <wp:wrapNone/>
            <wp:docPr id="5" name="Picture 5" descr="C:\Users\nmasek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seko\Desktop\downlo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8354B9" w14:textId="11997CA8" w:rsidR="004E52F2" w:rsidRPr="007F72F3" w:rsidRDefault="004E52F2">
      <w:pPr>
        <w:spacing w:line="240" w:lineRule="auto"/>
        <w:jc w:val="center"/>
        <w:rPr>
          <w:rFonts w:ascii="Times New Roman" w:hAnsi="Times New Roman" w:cs="Times New Roman"/>
          <w:sz w:val="24"/>
          <w:szCs w:val="24"/>
        </w:rPr>
      </w:pPr>
    </w:p>
    <w:p w14:paraId="214C1F22" w14:textId="77777777" w:rsidR="00FF38F6" w:rsidRPr="007F72F3" w:rsidRDefault="00FF38F6" w:rsidP="00B52EA2">
      <w:pPr>
        <w:spacing w:line="240" w:lineRule="auto"/>
        <w:jc w:val="center"/>
        <w:rPr>
          <w:rFonts w:ascii="Times New Roman" w:hAnsi="Times New Roman" w:cs="Times New Roman"/>
          <w:b/>
          <w:sz w:val="24"/>
          <w:szCs w:val="24"/>
        </w:rPr>
      </w:pPr>
    </w:p>
    <w:p w14:paraId="30FBC415" w14:textId="77777777" w:rsidR="00FF38F6" w:rsidRPr="007F72F3" w:rsidRDefault="00FF38F6" w:rsidP="00B52EA2">
      <w:pPr>
        <w:spacing w:line="240" w:lineRule="auto"/>
        <w:jc w:val="center"/>
        <w:rPr>
          <w:rFonts w:ascii="Times New Roman" w:hAnsi="Times New Roman" w:cs="Times New Roman"/>
          <w:b/>
          <w:sz w:val="24"/>
          <w:szCs w:val="24"/>
        </w:rPr>
      </w:pPr>
    </w:p>
    <w:p w14:paraId="6CA54981" w14:textId="77777777" w:rsidR="00FF38F6" w:rsidRPr="0081659F" w:rsidRDefault="00FF38F6" w:rsidP="00B52EA2">
      <w:pPr>
        <w:spacing w:line="240" w:lineRule="auto"/>
        <w:jc w:val="center"/>
        <w:rPr>
          <w:rFonts w:ascii="Times New Roman" w:hAnsi="Times New Roman" w:cs="Times New Roman"/>
          <w:b/>
          <w:sz w:val="26"/>
          <w:szCs w:val="26"/>
        </w:rPr>
      </w:pPr>
    </w:p>
    <w:p w14:paraId="0155EA2B" w14:textId="0C4B57C2" w:rsidR="004E52F2" w:rsidRPr="005702AB" w:rsidRDefault="00011522" w:rsidP="00D63C78">
      <w:pPr>
        <w:tabs>
          <w:tab w:val="left" w:pos="650"/>
          <w:tab w:val="center" w:pos="4693"/>
        </w:tabs>
        <w:spacing w:line="240" w:lineRule="auto"/>
        <w:rPr>
          <w:rFonts w:ascii="Times New Roman" w:hAnsi="Times New Roman" w:cs="Times New Roman"/>
          <w:b/>
          <w:bCs/>
          <w:sz w:val="26"/>
          <w:szCs w:val="26"/>
        </w:rPr>
      </w:pPr>
      <w:r w:rsidRPr="0081659F">
        <w:rPr>
          <w:rFonts w:ascii="Times New Roman" w:hAnsi="Times New Roman" w:cs="Times New Roman"/>
          <w:b/>
          <w:sz w:val="26"/>
          <w:szCs w:val="26"/>
        </w:rPr>
        <w:tab/>
      </w:r>
      <w:r w:rsidRPr="0081659F">
        <w:rPr>
          <w:rFonts w:ascii="Times New Roman" w:hAnsi="Times New Roman" w:cs="Times New Roman"/>
          <w:b/>
          <w:sz w:val="26"/>
          <w:szCs w:val="26"/>
        </w:rPr>
        <w:tab/>
      </w:r>
      <w:r w:rsidR="007C3F65" w:rsidRPr="005702AB">
        <w:rPr>
          <w:rFonts w:ascii="Times New Roman" w:hAnsi="Times New Roman" w:cs="Times New Roman"/>
          <w:b/>
          <w:sz w:val="26"/>
          <w:szCs w:val="26"/>
        </w:rPr>
        <w:t xml:space="preserve">IN THE </w:t>
      </w:r>
      <w:r w:rsidR="007C3F65" w:rsidRPr="005702AB">
        <w:rPr>
          <w:rFonts w:ascii="Times New Roman" w:hAnsi="Times New Roman" w:cs="Times New Roman"/>
          <w:b/>
          <w:bCs/>
          <w:sz w:val="26"/>
          <w:szCs w:val="26"/>
        </w:rPr>
        <w:t>HIGH COURT OF SOUTH AFRIC</w:t>
      </w:r>
      <w:r w:rsidR="00FB1BF9" w:rsidRPr="005702AB">
        <w:rPr>
          <w:rFonts w:ascii="Times New Roman" w:hAnsi="Times New Roman" w:cs="Times New Roman"/>
          <w:b/>
          <w:bCs/>
          <w:sz w:val="26"/>
          <w:szCs w:val="26"/>
        </w:rPr>
        <w:t>A</w:t>
      </w:r>
    </w:p>
    <w:p w14:paraId="5805267F" w14:textId="77777777" w:rsidR="004E52F2" w:rsidRPr="005702AB" w:rsidRDefault="007C3F65" w:rsidP="00B52EA2">
      <w:pPr>
        <w:spacing w:line="240" w:lineRule="auto"/>
        <w:jc w:val="center"/>
        <w:rPr>
          <w:rFonts w:ascii="Times New Roman" w:hAnsi="Times New Roman" w:cs="Times New Roman"/>
          <w:b/>
          <w:sz w:val="26"/>
          <w:szCs w:val="26"/>
        </w:rPr>
      </w:pPr>
      <w:r w:rsidRPr="005702AB">
        <w:rPr>
          <w:rFonts w:ascii="Times New Roman" w:hAnsi="Times New Roman" w:cs="Times New Roman"/>
          <w:b/>
          <w:sz w:val="26"/>
          <w:szCs w:val="26"/>
        </w:rPr>
        <w:t xml:space="preserve"> GAUTENG LOCAL DIVISION, JOHANNESBURG</w:t>
      </w:r>
    </w:p>
    <w:p w14:paraId="18612742" w14:textId="5FC35F48" w:rsidR="002A7E06" w:rsidRPr="005702AB" w:rsidRDefault="002A7E06" w:rsidP="00D63C78">
      <w:pPr>
        <w:spacing w:line="240" w:lineRule="auto"/>
        <w:rPr>
          <w:rFonts w:ascii="Times New Roman" w:hAnsi="Times New Roman" w:cs="Times New Roman"/>
          <w:b/>
          <w:sz w:val="26"/>
          <w:szCs w:val="26"/>
        </w:rPr>
      </w:pPr>
    </w:p>
    <w:p w14:paraId="0E3C222D" w14:textId="21A4F4BC" w:rsidR="007F72F3" w:rsidRPr="005702AB" w:rsidRDefault="00241B77" w:rsidP="00931A8C">
      <w:pPr>
        <w:spacing w:line="240" w:lineRule="auto"/>
        <w:jc w:val="center"/>
        <w:rPr>
          <w:rFonts w:ascii="Arial" w:hAnsi="Arial" w:cs="Arial"/>
          <w:b/>
          <w:sz w:val="26"/>
          <w:szCs w:val="26"/>
        </w:rPr>
      </w:pPr>
      <w:r w:rsidRPr="005702AB">
        <w:rPr>
          <w:rFonts w:ascii="Times New Roman" w:hAnsi="Times New Roman" w:cs="Times New Roman"/>
          <w:b/>
          <w:sz w:val="26"/>
          <w:szCs w:val="26"/>
        </w:rPr>
        <w:t xml:space="preserve">                                                   </w:t>
      </w:r>
      <w:r w:rsidR="009C2463" w:rsidRPr="005702AB">
        <w:rPr>
          <w:rFonts w:ascii="Times New Roman" w:hAnsi="Times New Roman" w:cs="Times New Roman"/>
          <w:b/>
          <w:sz w:val="26"/>
          <w:szCs w:val="26"/>
        </w:rPr>
        <w:t xml:space="preserve">                              </w:t>
      </w:r>
      <w:r w:rsidR="00DB057C" w:rsidRPr="005702AB">
        <w:rPr>
          <w:rFonts w:ascii="Times New Roman" w:hAnsi="Times New Roman" w:cs="Times New Roman"/>
          <w:b/>
          <w:sz w:val="26"/>
          <w:szCs w:val="26"/>
        </w:rPr>
        <w:t xml:space="preserve">           </w:t>
      </w:r>
      <w:r w:rsidR="0032271C" w:rsidRPr="005702AB">
        <w:rPr>
          <w:rFonts w:ascii="Times New Roman" w:hAnsi="Times New Roman" w:cs="Times New Roman"/>
          <w:b/>
          <w:sz w:val="26"/>
          <w:szCs w:val="26"/>
        </w:rPr>
        <w:t xml:space="preserve">      </w:t>
      </w:r>
      <w:r w:rsidR="00DB057C" w:rsidRPr="005702AB">
        <w:rPr>
          <w:rFonts w:ascii="Times New Roman" w:hAnsi="Times New Roman" w:cs="Times New Roman"/>
          <w:b/>
          <w:sz w:val="26"/>
          <w:szCs w:val="26"/>
        </w:rPr>
        <w:t xml:space="preserve">CASE NO: </w:t>
      </w:r>
      <w:r w:rsidR="00A742E5" w:rsidRPr="005702AB">
        <w:rPr>
          <w:rFonts w:ascii="Times New Roman" w:hAnsi="Times New Roman" w:cs="Times New Roman"/>
          <w:b/>
          <w:sz w:val="26"/>
          <w:szCs w:val="26"/>
        </w:rPr>
        <w:t>57571</w:t>
      </w:r>
      <w:r w:rsidR="00D330E9" w:rsidRPr="005702AB">
        <w:rPr>
          <w:rFonts w:ascii="Times New Roman" w:hAnsi="Times New Roman" w:cs="Times New Roman"/>
          <w:b/>
          <w:sz w:val="26"/>
          <w:szCs w:val="26"/>
        </w:rPr>
        <w:t>/20</w:t>
      </w:r>
      <w:r w:rsidR="00364B06" w:rsidRPr="005702AB">
        <w:rPr>
          <w:rFonts w:ascii="Times New Roman" w:hAnsi="Times New Roman" w:cs="Times New Roman"/>
          <w:b/>
          <w:sz w:val="26"/>
          <w:szCs w:val="26"/>
        </w:rPr>
        <w:t>21</w:t>
      </w:r>
    </w:p>
    <w:p w14:paraId="44423ACB" w14:textId="4ED1227D" w:rsidR="004E52F2" w:rsidRPr="000071B5" w:rsidRDefault="007C3F65" w:rsidP="002B1D81">
      <w:pPr>
        <w:spacing w:line="240" w:lineRule="auto"/>
        <w:rPr>
          <w:rFonts w:ascii="Times New Roman" w:hAnsi="Times New Roman" w:cs="Times New Roman"/>
          <w:b/>
          <w:sz w:val="24"/>
          <w:szCs w:val="24"/>
        </w:rPr>
      </w:pPr>
      <w:r w:rsidRPr="000071B5">
        <w:rPr>
          <w:noProof/>
          <w:sz w:val="24"/>
          <w:szCs w:val="24"/>
          <w:lang w:eastAsia="en-ZA"/>
        </w:rPr>
        <mc:AlternateContent>
          <mc:Choice Requires="wps">
            <w:drawing>
              <wp:anchor distT="0" distB="0" distL="114300" distR="114300" simplePos="0" relativeHeight="251659264" behindDoc="0" locked="0" layoutInCell="1" allowOverlap="1" wp14:anchorId="46D6C827" wp14:editId="27FFFF7B">
                <wp:simplePos x="0" y="0"/>
                <wp:positionH relativeFrom="margin">
                  <wp:align>left</wp:align>
                </wp:positionH>
                <wp:positionV relativeFrom="paragraph">
                  <wp:posOffset>234315</wp:posOffset>
                </wp:positionV>
                <wp:extent cx="3206750" cy="11684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168400"/>
                        </a:xfrm>
                        <a:prstGeom prst="rect">
                          <a:avLst/>
                        </a:prstGeom>
                        <a:solidFill>
                          <a:srgbClr val="FFFFFF"/>
                        </a:solidFill>
                        <a:ln w="9525">
                          <a:solidFill>
                            <a:srgbClr val="000000"/>
                          </a:solidFill>
                          <a:miter lim="800000"/>
                          <a:headEnd/>
                          <a:tailEnd/>
                        </a:ln>
                      </wps:spPr>
                      <wps:txbx>
                        <w:txbxContent>
                          <w:p w14:paraId="0ED751CB" w14:textId="1125AC42" w:rsidR="00F2020A" w:rsidRPr="007F72F3" w:rsidRDefault="00F2020A" w:rsidP="00B52EA2">
                            <w:pPr>
                              <w:numPr>
                                <w:ilvl w:val="0"/>
                                <w:numId w:val="2"/>
                              </w:numPr>
                              <w:spacing w:after="0" w:line="240" w:lineRule="auto"/>
                              <w:rPr>
                                <w:rFonts w:ascii="Times New Roman" w:hAnsi="Times New Roman" w:cs="Times New Roman"/>
                                <w:sz w:val="20"/>
                                <w:szCs w:val="20"/>
                              </w:rPr>
                            </w:pPr>
                            <w:r w:rsidRPr="007F72F3">
                              <w:rPr>
                                <w:rFonts w:ascii="Times New Roman" w:hAnsi="Times New Roman" w:cs="Times New Roman"/>
                                <w:sz w:val="20"/>
                                <w:szCs w:val="20"/>
                              </w:rPr>
                              <w:t>REPORTABLE: NO</w:t>
                            </w:r>
                          </w:p>
                          <w:p w14:paraId="75699270" w14:textId="18C27915" w:rsidR="00F2020A" w:rsidRPr="007F72F3" w:rsidRDefault="00F2020A" w:rsidP="00B52EA2">
                            <w:pPr>
                              <w:numPr>
                                <w:ilvl w:val="0"/>
                                <w:numId w:val="2"/>
                              </w:numPr>
                              <w:spacing w:after="0" w:line="240" w:lineRule="auto"/>
                              <w:rPr>
                                <w:rFonts w:ascii="Times New Roman" w:hAnsi="Times New Roman" w:cs="Times New Roman"/>
                                <w:sz w:val="20"/>
                                <w:szCs w:val="20"/>
                              </w:rPr>
                            </w:pPr>
                            <w:r w:rsidRPr="007F72F3">
                              <w:rPr>
                                <w:rFonts w:ascii="Times New Roman" w:hAnsi="Times New Roman" w:cs="Times New Roman"/>
                                <w:sz w:val="20"/>
                                <w:szCs w:val="20"/>
                              </w:rPr>
                              <w:t xml:space="preserve">OF INTEREST TO OTHER JUDGES: </w:t>
                            </w:r>
                            <w:r w:rsidR="00364B06">
                              <w:rPr>
                                <w:rFonts w:ascii="Times New Roman" w:hAnsi="Times New Roman" w:cs="Times New Roman"/>
                                <w:sz w:val="20"/>
                                <w:szCs w:val="20"/>
                              </w:rPr>
                              <w:t>NO</w:t>
                            </w:r>
                          </w:p>
                          <w:p w14:paraId="0A3F3952" w14:textId="4482A359" w:rsidR="0018355A" w:rsidRPr="007F72F3" w:rsidRDefault="00F2020A" w:rsidP="00B52EA2">
                            <w:pPr>
                              <w:numPr>
                                <w:ilvl w:val="0"/>
                                <w:numId w:val="2"/>
                              </w:numPr>
                              <w:spacing w:after="0" w:line="240" w:lineRule="auto"/>
                              <w:rPr>
                                <w:rFonts w:ascii="Times New Roman" w:hAnsi="Times New Roman" w:cs="Times New Roman"/>
                                <w:sz w:val="20"/>
                                <w:szCs w:val="20"/>
                              </w:rPr>
                            </w:pPr>
                            <w:r w:rsidRPr="007F72F3">
                              <w:rPr>
                                <w:rFonts w:ascii="Times New Roman" w:hAnsi="Times New Roman" w:cs="Times New Roman"/>
                                <w:sz w:val="20"/>
                                <w:szCs w:val="20"/>
                              </w:rPr>
                              <w:t xml:space="preserve">REVISED. </w:t>
                            </w:r>
                          </w:p>
                          <w:p w14:paraId="6E950FA0" w14:textId="77777777" w:rsidR="00F2020A" w:rsidRPr="00326341" w:rsidRDefault="00F2020A" w:rsidP="00B52EA2">
                            <w:pPr>
                              <w:spacing w:after="0" w:line="240" w:lineRule="auto"/>
                              <w:ind w:left="180"/>
                              <w:rPr>
                                <w:rFonts w:ascii="Arial" w:hAnsi="Arial" w:cs="Arial"/>
                                <w:sz w:val="20"/>
                                <w:szCs w:val="20"/>
                              </w:rPr>
                            </w:pPr>
                          </w:p>
                          <w:p w14:paraId="6785617D" w14:textId="782E41E1" w:rsidR="00F2020A" w:rsidRPr="007F72F3" w:rsidRDefault="00302E33" w:rsidP="007E5828">
                            <w:pPr>
                              <w:spacing w:after="0" w:line="240" w:lineRule="auto"/>
                              <w:rPr>
                                <w:rFonts w:ascii="Times New Roman" w:hAnsi="Times New Roman" w:cs="Times New Roman"/>
                                <w:b/>
                                <w:sz w:val="20"/>
                                <w:szCs w:val="20"/>
                              </w:rPr>
                            </w:pPr>
                            <w:r w:rsidRPr="007F72F3">
                              <w:rPr>
                                <w:rFonts w:ascii="Times New Roman" w:hAnsi="Times New Roman" w:cs="Times New Roman"/>
                                <w:b/>
                                <w:sz w:val="20"/>
                                <w:szCs w:val="20"/>
                              </w:rPr>
                              <w:t xml:space="preserve">                 </w:t>
                            </w:r>
                          </w:p>
                          <w:p w14:paraId="02F9D5B3" w14:textId="26FE268C" w:rsidR="00F2020A" w:rsidRPr="007F72F3" w:rsidRDefault="002B1D81" w:rsidP="007E5828">
                            <w:pPr>
                              <w:spacing w:after="0" w:line="240" w:lineRule="auto"/>
                              <w:rPr>
                                <w:rFonts w:ascii="Times New Roman" w:hAnsi="Times New Roman" w:cs="Times New Roman"/>
                                <w:b/>
                                <w:sz w:val="20"/>
                                <w:szCs w:val="20"/>
                              </w:rPr>
                            </w:pP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t>___________</w:t>
                            </w:r>
                            <w:r w:rsidR="00F2020A" w:rsidRPr="007F72F3">
                              <w:rPr>
                                <w:rFonts w:ascii="Times New Roman" w:hAnsi="Times New Roman" w:cs="Times New Roman"/>
                                <w:b/>
                                <w:sz w:val="20"/>
                                <w:szCs w:val="20"/>
                              </w:rPr>
                              <w:tab/>
                            </w:r>
                            <w:r w:rsidRPr="007F72F3">
                              <w:rPr>
                                <w:rFonts w:ascii="Times New Roman" w:hAnsi="Times New Roman" w:cs="Times New Roman"/>
                                <w:b/>
                                <w:sz w:val="20"/>
                                <w:szCs w:val="20"/>
                              </w:rPr>
                              <w:t xml:space="preserve">              ________________</w:t>
                            </w:r>
                          </w:p>
                          <w:p w14:paraId="4587ECF9" w14:textId="1CD857BF" w:rsidR="00F2020A" w:rsidRPr="007F72F3" w:rsidRDefault="00F2020A" w:rsidP="00D63C78">
                            <w:pPr>
                              <w:spacing w:after="0" w:line="0" w:lineRule="atLeast"/>
                              <w:rPr>
                                <w:rFonts w:ascii="Times New Roman" w:hAnsi="Times New Roman" w:cs="Times New Roman"/>
                                <w:b/>
                                <w:sz w:val="20"/>
                                <w:szCs w:val="20"/>
                              </w:rPr>
                            </w:pPr>
                            <w:r w:rsidRPr="007F72F3">
                              <w:rPr>
                                <w:rFonts w:ascii="Times New Roman" w:hAnsi="Times New Roman" w:cs="Times New Roman"/>
                                <w:sz w:val="20"/>
                                <w:szCs w:val="20"/>
                              </w:rPr>
                              <w:t xml:space="preserve"> </w:t>
                            </w:r>
                            <w:r w:rsidRPr="007F72F3">
                              <w:rPr>
                                <w:rFonts w:ascii="Times New Roman" w:hAnsi="Times New Roman" w:cs="Times New Roman"/>
                                <w:b/>
                                <w:sz w:val="20"/>
                                <w:szCs w:val="20"/>
                              </w:rPr>
                              <w:t>Date</w:t>
                            </w:r>
                            <w:r w:rsidRPr="007F72F3">
                              <w:rPr>
                                <w:rFonts w:ascii="Times New Roman" w:hAnsi="Times New Roman" w:cs="Times New Roman"/>
                                <w:b/>
                                <w:sz w:val="20"/>
                                <w:szCs w:val="20"/>
                              </w:rPr>
                              <w:tab/>
                            </w:r>
                            <w:r w:rsidRPr="007F72F3">
                              <w:rPr>
                                <w:rFonts w:ascii="Times New Roman" w:hAnsi="Times New Roman" w:cs="Times New Roman"/>
                                <w:b/>
                                <w:sz w:val="20"/>
                                <w:szCs w:val="20"/>
                              </w:rPr>
                              <w:tab/>
                            </w:r>
                            <w:r w:rsidR="00FF38F6" w:rsidRPr="007F72F3">
                              <w:rPr>
                                <w:rFonts w:ascii="Times New Roman" w:hAnsi="Times New Roman" w:cs="Times New Roman"/>
                                <w:b/>
                                <w:sz w:val="20"/>
                                <w:szCs w:val="20"/>
                              </w:rPr>
                              <w:t xml:space="preserve">   </w:t>
                            </w:r>
                            <w:r w:rsidR="00D3139F" w:rsidRPr="007F72F3">
                              <w:rPr>
                                <w:rFonts w:ascii="Times New Roman" w:hAnsi="Times New Roman" w:cs="Times New Roman"/>
                                <w:b/>
                                <w:sz w:val="20"/>
                                <w:szCs w:val="20"/>
                              </w:rPr>
                              <w:t xml:space="preserve">     </w:t>
                            </w:r>
                            <w:r w:rsidR="002B1D81" w:rsidRPr="007F72F3">
                              <w:rPr>
                                <w:rFonts w:ascii="Times New Roman" w:hAnsi="Times New Roman" w:cs="Times New Roman"/>
                                <w:b/>
                                <w:sz w:val="20"/>
                                <w:szCs w:val="20"/>
                              </w:rPr>
                              <w:t xml:space="preserve">    </w:t>
                            </w:r>
                            <w:r w:rsidR="00D3139F" w:rsidRPr="007F72F3">
                              <w:rPr>
                                <w:rFonts w:ascii="Times New Roman" w:hAnsi="Times New Roman" w:cs="Times New Roman"/>
                                <w:b/>
                                <w:sz w:val="20"/>
                                <w:szCs w:val="20"/>
                              </w:rPr>
                              <w:t xml:space="preserve"> </w:t>
                            </w:r>
                            <w:r w:rsidR="007F72F3" w:rsidRPr="007F72F3">
                              <w:rPr>
                                <w:rFonts w:ascii="Times New Roman" w:hAnsi="Times New Roman" w:cs="Times New Roman"/>
                                <w:b/>
                                <w:sz w:val="20"/>
                                <w:szCs w:val="20"/>
                              </w:rPr>
                              <w:t xml:space="preserve"> </w:t>
                            </w:r>
                            <w:r w:rsidRPr="007F72F3">
                              <w:rPr>
                                <w:rFonts w:ascii="Times New Roman" w:hAnsi="Times New Roman" w:cs="Times New Roman"/>
                                <w:b/>
                                <w:sz w:val="20"/>
                                <w:szCs w:val="20"/>
                              </w:rPr>
                              <w:t>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0;margin-top:18.45pt;width:252.5pt;height: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">
                <v:textbox>
                  <w:txbxContent>
                    <w:p w14:paraId="0ED751CB" w14:textId="1125AC42" w:rsidR="00F2020A" w:rsidRPr="007F72F3" w:rsidRDefault="00F2020A" w:rsidP="00B52EA2">
                      <w:pPr>
                        <w:numPr>
                          <w:ilvl w:val="0"/>
                          <w:numId w:val="2"/>
                        </w:numPr>
                        <w:spacing w:after="0" w:line="240" w:lineRule="auto"/>
                        <w:rPr>
                          <w:rFonts w:ascii="Times New Roman" w:hAnsi="Times New Roman" w:cs="Times New Roman"/>
                          <w:sz w:val="20"/>
                          <w:szCs w:val="20"/>
                        </w:rPr>
                      </w:pPr>
                      <w:r w:rsidRPr="007F72F3">
                        <w:rPr>
                          <w:rFonts w:ascii="Times New Roman" w:hAnsi="Times New Roman" w:cs="Times New Roman"/>
                          <w:sz w:val="20"/>
                          <w:szCs w:val="20"/>
                        </w:rPr>
                        <w:t>REPORTABLE: NO</w:t>
                      </w:r>
                    </w:p>
                    <w:p w14:paraId="75699270" w14:textId="18C27915" w:rsidR="00F2020A" w:rsidRPr="007F72F3" w:rsidRDefault="00F2020A" w:rsidP="00B52EA2">
                      <w:pPr>
                        <w:numPr>
                          <w:ilvl w:val="0"/>
                          <w:numId w:val="2"/>
                        </w:numPr>
                        <w:spacing w:after="0" w:line="240" w:lineRule="auto"/>
                        <w:rPr>
                          <w:rFonts w:ascii="Times New Roman" w:hAnsi="Times New Roman" w:cs="Times New Roman"/>
                          <w:sz w:val="20"/>
                          <w:szCs w:val="20"/>
                        </w:rPr>
                      </w:pPr>
                      <w:r w:rsidRPr="007F72F3">
                        <w:rPr>
                          <w:rFonts w:ascii="Times New Roman" w:hAnsi="Times New Roman" w:cs="Times New Roman"/>
                          <w:sz w:val="20"/>
                          <w:szCs w:val="20"/>
                        </w:rPr>
                        <w:t xml:space="preserve">OF INTEREST TO OTHER JUDGES: </w:t>
                      </w:r>
                      <w:r w:rsidR="00364B06">
                        <w:rPr>
                          <w:rFonts w:ascii="Times New Roman" w:hAnsi="Times New Roman" w:cs="Times New Roman"/>
                          <w:sz w:val="20"/>
                          <w:szCs w:val="20"/>
                        </w:rPr>
                        <w:t>NO</w:t>
                      </w:r>
                    </w:p>
                    <w:p w14:paraId="0A3F3952" w14:textId="4482A359" w:rsidR="0018355A" w:rsidRPr="007F72F3" w:rsidRDefault="00F2020A" w:rsidP="00B52EA2">
                      <w:pPr>
                        <w:numPr>
                          <w:ilvl w:val="0"/>
                          <w:numId w:val="2"/>
                        </w:numPr>
                        <w:spacing w:after="0" w:line="240" w:lineRule="auto"/>
                        <w:rPr>
                          <w:rFonts w:ascii="Times New Roman" w:hAnsi="Times New Roman" w:cs="Times New Roman"/>
                          <w:sz w:val="20"/>
                          <w:szCs w:val="20"/>
                        </w:rPr>
                      </w:pPr>
                      <w:r w:rsidRPr="007F72F3">
                        <w:rPr>
                          <w:rFonts w:ascii="Times New Roman" w:hAnsi="Times New Roman" w:cs="Times New Roman"/>
                          <w:sz w:val="20"/>
                          <w:szCs w:val="20"/>
                        </w:rPr>
                        <w:t xml:space="preserve">REVISED. </w:t>
                      </w:r>
                    </w:p>
                    <w:p w14:paraId="6E950FA0" w14:textId="77777777" w:rsidR="00F2020A" w:rsidRPr="00326341" w:rsidRDefault="00F2020A" w:rsidP="00B52EA2">
                      <w:pPr>
                        <w:spacing w:after="0" w:line="240" w:lineRule="auto"/>
                        <w:ind w:left="180"/>
                        <w:rPr>
                          <w:rFonts w:ascii="Arial" w:hAnsi="Arial" w:cs="Arial"/>
                          <w:sz w:val="20"/>
                          <w:szCs w:val="20"/>
                        </w:rPr>
                      </w:pPr>
                    </w:p>
                    <w:p w14:paraId="6785617D" w14:textId="782E41E1" w:rsidR="00F2020A" w:rsidRPr="007F72F3" w:rsidRDefault="00302E33" w:rsidP="007E5828">
                      <w:pPr>
                        <w:spacing w:after="0" w:line="240" w:lineRule="auto"/>
                        <w:rPr>
                          <w:rFonts w:ascii="Times New Roman" w:hAnsi="Times New Roman" w:cs="Times New Roman"/>
                          <w:b/>
                          <w:sz w:val="20"/>
                          <w:szCs w:val="20"/>
                        </w:rPr>
                      </w:pPr>
                      <w:r w:rsidRPr="007F72F3">
                        <w:rPr>
                          <w:rFonts w:ascii="Times New Roman" w:hAnsi="Times New Roman" w:cs="Times New Roman"/>
                          <w:b/>
                          <w:sz w:val="20"/>
                          <w:szCs w:val="20"/>
                        </w:rPr>
                        <w:t xml:space="preserve">                 </w:t>
                      </w:r>
                    </w:p>
                    <w:p w14:paraId="02F9D5B3" w14:textId="26FE268C" w:rsidR="00F2020A" w:rsidRPr="007F72F3" w:rsidRDefault="002B1D81" w:rsidP="007E5828">
                      <w:pPr>
                        <w:spacing w:after="0" w:line="240" w:lineRule="auto"/>
                        <w:rPr>
                          <w:rFonts w:ascii="Times New Roman" w:hAnsi="Times New Roman" w:cs="Times New Roman"/>
                          <w:b/>
                          <w:sz w:val="20"/>
                          <w:szCs w:val="20"/>
                        </w:rPr>
                      </w:pP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t>___________</w:t>
                      </w:r>
                      <w:r w:rsidR="00F2020A" w:rsidRPr="007F72F3">
                        <w:rPr>
                          <w:rFonts w:ascii="Times New Roman" w:hAnsi="Times New Roman" w:cs="Times New Roman"/>
                          <w:b/>
                          <w:sz w:val="20"/>
                          <w:szCs w:val="20"/>
                        </w:rPr>
                        <w:tab/>
                      </w:r>
                      <w:r w:rsidRPr="007F72F3">
                        <w:rPr>
                          <w:rFonts w:ascii="Times New Roman" w:hAnsi="Times New Roman" w:cs="Times New Roman"/>
                          <w:b/>
                          <w:sz w:val="20"/>
                          <w:szCs w:val="20"/>
                        </w:rPr>
                        <w:t xml:space="preserve">              ________________</w:t>
                      </w:r>
                    </w:p>
                    <w:p w14:paraId="4587ECF9" w14:textId="1CD857BF" w:rsidR="00F2020A" w:rsidRPr="007F72F3" w:rsidRDefault="00F2020A" w:rsidP="00D63C78">
                      <w:pPr>
                        <w:spacing w:after="0" w:line="0" w:lineRule="atLeast"/>
                        <w:rPr>
                          <w:rFonts w:ascii="Times New Roman" w:hAnsi="Times New Roman" w:cs="Times New Roman"/>
                          <w:b/>
                          <w:sz w:val="20"/>
                          <w:szCs w:val="20"/>
                        </w:rPr>
                      </w:pPr>
                      <w:r w:rsidRPr="007F72F3">
                        <w:rPr>
                          <w:rFonts w:ascii="Times New Roman" w:hAnsi="Times New Roman" w:cs="Times New Roman"/>
                          <w:sz w:val="20"/>
                          <w:szCs w:val="20"/>
                        </w:rPr>
                        <w:t xml:space="preserve"> </w:t>
                      </w:r>
                      <w:r w:rsidRPr="007F72F3">
                        <w:rPr>
                          <w:rFonts w:ascii="Times New Roman" w:hAnsi="Times New Roman" w:cs="Times New Roman"/>
                          <w:b/>
                          <w:sz w:val="20"/>
                          <w:szCs w:val="20"/>
                        </w:rPr>
                        <w:t>Date</w:t>
                      </w:r>
                      <w:r w:rsidRPr="007F72F3">
                        <w:rPr>
                          <w:rFonts w:ascii="Times New Roman" w:hAnsi="Times New Roman" w:cs="Times New Roman"/>
                          <w:b/>
                          <w:sz w:val="20"/>
                          <w:szCs w:val="20"/>
                        </w:rPr>
                        <w:tab/>
                      </w:r>
                      <w:r w:rsidRPr="007F72F3">
                        <w:rPr>
                          <w:rFonts w:ascii="Times New Roman" w:hAnsi="Times New Roman" w:cs="Times New Roman"/>
                          <w:b/>
                          <w:sz w:val="20"/>
                          <w:szCs w:val="20"/>
                        </w:rPr>
                        <w:tab/>
                      </w:r>
                      <w:r w:rsidR="00FF38F6" w:rsidRPr="007F72F3">
                        <w:rPr>
                          <w:rFonts w:ascii="Times New Roman" w:hAnsi="Times New Roman" w:cs="Times New Roman"/>
                          <w:b/>
                          <w:sz w:val="20"/>
                          <w:szCs w:val="20"/>
                        </w:rPr>
                        <w:t xml:space="preserve">   </w:t>
                      </w:r>
                      <w:r w:rsidR="00D3139F" w:rsidRPr="007F72F3">
                        <w:rPr>
                          <w:rFonts w:ascii="Times New Roman" w:hAnsi="Times New Roman" w:cs="Times New Roman"/>
                          <w:b/>
                          <w:sz w:val="20"/>
                          <w:szCs w:val="20"/>
                        </w:rPr>
                        <w:t xml:space="preserve">     </w:t>
                      </w:r>
                      <w:r w:rsidR="002B1D81" w:rsidRPr="007F72F3">
                        <w:rPr>
                          <w:rFonts w:ascii="Times New Roman" w:hAnsi="Times New Roman" w:cs="Times New Roman"/>
                          <w:b/>
                          <w:sz w:val="20"/>
                          <w:szCs w:val="20"/>
                        </w:rPr>
                        <w:t xml:space="preserve">    </w:t>
                      </w:r>
                      <w:r w:rsidR="00D3139F" w:rsidRPr="007F72F3">
                        <w:rPr>
                          <w:rFonts w:ascii="Times New Roman" w:hAnsi="Times New Roman" w:cs="Times New Roman"/>
                          <w:b/>
                          <w:sz w:val="20"/>
                          <w:szCs w:val="20"/>
                        </w:rPr>
                        <w:t xml:space="preserve"> </w:t>
                      </w:r>
                      <w:r w:rsidR="007F72F3" w:rsidRPr="007F72F3">
                        <w:rPr>
                          <w:rFonts w:ascii="Times New Roman" w:hAnsi="Times New Roman" w:cs="Times New Roman"/>
                          <w:b/>
                          <w:sz w:val="20"/>
                          <w:szCs w:val="20"/>
                        </w:rPr>
                        <w:t xml:space="preserve"> </w:t>
                      </w:r>
                      <w:r w:rsidRPr="007F72F3">
                        <w:rPr>
                          <w:rFonts w:ascii="Times New Roman" w:hAnsi="Times New Roman" w:cs="Times New Roman"/>
                          <w:b/>
                          <w:sz w:val="20"/>
                          <w:szCs w:val="20"/>
                        </w:rPr>
                        <w:t>ML TWALA</w:t>
                      </w:r>
                    </w:p>
                  </w:txbxContent>
                </v:textbox>
                <w10:wrap anchorx="margin"/>
              </v:shape>
            </w:pict>
          </mc:Fallback>
        </mc:AlternateContent>
      </w:r>
    </w:p>
    <w:p w14:paraId="26D9FEF6" w14:textId="2E763C9B" w:rsidR="004E52F2" w:rsidRPr="000071B5" w:rsidRDefault="004E52F2">
      <w:pPr>
        <w:spacing w:line="240" w:lineRule="auto"/>
        <w:jc w:val="both"/>
        <w:rPr>
          <w:rFonts w:ascii="Times New Roman" w:hAnsi="Times New Roman" w:cs="Times New Roman"/>
          <w:sz w:val="24"/>
          <w:szCs w:val="24"/>
        </w:rPr>
      </w:pPr>
    </w:p>
    <w:p w14:paraId="59E72005" w14:textId="117CFBCB" w:rsidR="0041407E" w:rsidRPr="000071B5" w:rsidRDefault="0041407E" w:rsidP="00B52EA2">
      <w:pPr>
        <w:spacing w:line="240" w:lineRule="auto"/>
        <w:jc w:val="both"/>
        <w:rPr>
          <w:rFonts w:ascii="Times New Roman" w:hAnsi="Times New Roman" w:cs="Times New Roman"/>
          <w:sz w:val="24"/>
          <w:szCs w:val="24"/>
        </w:rPr>
      </w:pPr>
    </w:p>
    <w:p w14:paraId="407721C4" w14:textId="77777777" w:rsidR="00CA38C5" w:rsidRPr="000071B5" w:rsidRDefault="007C3F65" w:rsidP="00241B77">
      <w:pPr>
        <w:spacing w:line="240" w:lineRule="auto"/>
        <w:jc w:val="both"/>
        <w:rPr>
          <w:rFonts w:ascii="Times New Roman" w:hAnsi="Times New Roman" w:cs="Times New Roman"/>
          <w:sz w:val="24"/>
          <w:szCs w:val="24"/>
        </w:rPr>
      </w:pPr>
      <w:r w:rsidRPr="000071B5">
        <w:rPr>
          <w:rFonts w:ascii="Times New Roman" w:hAnsi="Times New Roman" w:cs="Times New Roman"/>
          <w:sz w:val="24"/>
          <w:szCs w:val="24"/>
        </w:rPr>
        <w:t>In the matter between:</w:t>
      </w:r>
    </w:p>
    <w:p w14:paraId="6CF21EFA" w14:textId="77777777" w:rsidR="00CA38C5" w:rsidRPr="000071B5" w:rsidRDefault="00CA38C5" w:rsidP="00241B77">
      <w:pPr>
        <w:spacing w:line="240" w:lineRule="auto"/>
        <w:jc w:val="both"/>
        <w:rPr>
          <w:rFonts w:ascii="Times New Roman" w:hAnsi="Times New Roman" w:cs="Times New Roman"/>
          <w:sz w:val="24"/>
          <w:szCs w:val="24"/>
        </w:rPr>
      </w:pPr>
    </w:p>
    <w:p w14:paraId="4D3A7523" w14:textId="77777777" w:rsidR="001B713E" w:rsidRDefault="001B713E" w:rsidP="00945BC2">
      <w:pPr>
        <w:spacing w:line="240" w:lineRule="auto"/>
        <w:jc w:val="both"/>
        <w:rPr>
          <w:rFonts w:ascii="Times New Roman" w:hAnsi="Times New Roman" w:cs="Times New Roman"/>
          <w:b/>
          <w:bCs/>
          <w:sz w:val="26"/>
          <w:szCs w:val="26"/>
        </w:rPr>
      </w:pPr>
    </w:p>
    <w:p w14:paraId="0B55E6D5" w14:textId="77777777" w:rsidR="001B713E" w:rsidRPr="00B31734" w:rsidRDefault="001B713E" w:rsidP="001B713E">
      <w:pPr>
        <w:spacing w:line="240" w:lineRule="auto"/>
        <w:jc w:val="both"/>
        <w:rPr>
          <w:rFonts w:ascii="Times New Roman" w:hAnsi="Times New Roman" w:cs="Times New Roman"/>
          <w:sz w:val="26"/>
          <w:szCs w:val="26"/>
        </w:rPr>
      </w:pPr>
      <w:r w:rsidRPr="00B31734">
        <w:rPr>
          <w:rFonts w:ascii="Times New Roman" w:hAnsi="Times New Roman" w:cs="Times New Roman"/>
          <w:sz w:val="26"/>
          <w:szCs w:val="26"/>
        </w:rPr>
        <w:t>In the matter between:</w:t>
      </w:r>
    </w:p>
    <w:p w14:paraId="6D17126E" w14:textId="77777777" w:rsidR="001B713E" w:rsidRDefault="001B713E" w:rsidP="00945BC2">
      <w:pPr>
        <w:spacing w:line="240" w:lineRule="auto"/>
        <w:jc w:val="both"/>
        <w:rPr>
          <w:rFonts w:ascii="Times New Roman" w:hAnsi="Times New Roman" w:cs="Times New Roman"/>
          <w:b/>
          <w:bCs/>
          <w:sz w:val="26"/>
          <w:szCs w:val="26"/>
        </w:rPr>
      </w:pPr>
    </w:p>
    <w:p w14:paraId="2C95C58B" w14:textId="6CD639E5" w:rsidR="004552E1" w:rsidRPr="005702AB" w:rsidRDefault="00A742E5" w:rsidP="00945BC2">
      <w:pPr>
        <w:spacing w:line="240" w:lineRule="auto"/>
        <w:jc w:val="both"/>
        <w:rPr>
          <w:rFonts w:ascii="Times New Roman" w:hAnsi="Times New Roman" w:cs="Times New Roman"/>
          <w:b/>
          <w:sz w:val="26"/>
          <w:szCs w:val="26"/>
          <w:lang w:val="en-US"/>
        </w:rPr>
      </w:pPr>
      <w:r w:rsidRPr="005702AB">
        <w:rPr>
          <w:rFonts w:ascii="Times New Roman" w:hAnsi="Times New Roman" w:cs="Times New Roman"/>
          <w:b/>
          <w:bCs/>
          <w:sz w:val="26"/>
          <w:szCs w:val="26"/>
        </w:rPr>
        <w:t xml:space="preserve">PINNACLE MICRO (PROPRIETAY) LIMITED </w:t>
      </w:r>
      <w:r w:rsidRPr="005702AB">
        <w:rPr>
          <w:rFonts w:ascii="Times New Roman" w:hAnsi="Times New Roman" w:cs="Times New Roman"/>
          <w:b/>
          <w:bCs/>
          <w:sz w:val="26"/>
          <w:szCs w:val="26"/>
        </w:rPr>
        <w:tab/>
      </w:r>
      <w:r w:rsidRPr="005702AB">
        <w:rPr>
          <w:rFonts w:ascii="Times New Roman" w:hAnsi="Times New Roman" w:cs="Times New Roman"/>
          <w:b/>
          <w:bCs/>
          <w:sz w:val="26"/>
          <w:szCs w:val="26"/>
        </w:rPr>
        <w:tab/>
      </w:r>
      <w:r w:rsidRPr="005702AB">
        <w:rPr>
          <w:rFonts w:ascii="Times New Roman" w:hAnsi="Times New Roman" w:cs="Times New Roman"/>
          <w:b/>
          <w:bCs/>
          <w:sz w:val="26"/>
          <w:szCs w:val="26"/>
        </w:rPr>
        <w:tab/>
        <w:t xml:space="preserve">     </w:t>
      </w:r>
      <w:r w:rsidR="00931A8C">
        <w:rPr>
          <w:rFonts w:ascii="Times New Roman" w:hAnsi="Times New Roman" w:cs="Times New Roman"/>
          <w:b/>
          <w:bCs/>
          <w:sz w:val="26"/>
          <w:szCs w:val="26"/>
        </w:rPr>
        <w:t xml:space="preserve">  </w:t>
      </w:r>
      <w:r w:rsidRPr="005702AB">
        <w:rPr>
          <w:rFonts w:ascii="Times New Roman" w:hAnsi="Times New Roman" w:cs="Times New Roman"/>
          <w:b/>
          <w:bCs/>
          <w:sz w:val="26"/>
          <w:szCs w:val="26"/>
        </w:rPr>
        <w:t xml:space="preserve"> APPLICANT</w:t>
      </w:r>
      <w:r w:rsidRPr="005702AB">
        <w:rPr>
          <w:rFonts w:ascii="Times New Roman" w:hAnsi="Times New Roman" w:cs="Times New Roman"/>
          <w:b/>
          <w:bCs/>
          <w:sz w:val="26"/>
          <w:szCs w:val="26"/>
        </w:rPr>
        <w:tab/>
      </w:r>
      <w:r w:rsidR="00CA38C5" w:rsidRPr="005702AB">
        <w:rPr>
          <w:rFonts w:ascii="Times New Roman" w:hAnsi="Times New Roman" w:cs="Times New Roman"/>
          <w:b/>
          <w:bCs/>
          <w:sz w:val="26"/>
          <w:szCs w:val="26"/>
        </w:rPr>
        <w:t xml:space="preserve">                       </w:t>
      </w:r>
      <w:r w:rsidR="004E1977" w:rsidRPr="005702AB">
        <w:rPr>
          <w:rFonts w:ascii="Times New Roman" w:hAnsi="Times New Roman" w:cs="Times New Roman"/>
          <w:b/>
          <w:bCs/>
          <w:sz w:val="26"/>
          <w:szCs w:val="26"/>
        </w:rPr>
        <w:t xml:space="preserve">          </w:t>
      </w:r>
      <w:r w:rsidR="00364B06" w:rsidRPr="005702AB">
        <w:rPr>
          <w:rFonts w:ascii="Times New Roman" w:hAnsi="Times New Roman" w:cs="Times New Roman"/>
          <w:b/>
          <w:bCs/>
          <w:sz w:val="26"/>
          <w:szCs w:val="26"/>
        </w:rPr>
        <w:t xml:space="preserve">                                            </w:t>
      </w:r>
      <w:r w:rsidR="00CA38C5" w:rsidRPr="005702AB">
        <w:rPr>
          <w:rFonts w:ascii="Times New Roman" w:hAnsi="Times New Roman" w:cs="Times New Roman"/>
          <w:b/>
          <w:bCs/>
          <w:sz w:val="26"/>
          <w:szCs w:val="26"/>
        </w:rPr>
        <w:t xml:space="preserve">                              </w:t>
      </w:r>
      <w:r w:rsidR="002F5C20" w:rsidRPr="005702AB">
        <w:rPr>
          <w:rFonts w:ascii="Times New Roman" w:hAnsi="Times New Roman" w:cs="Times New Roman"/>
          <w:b/>
          <w:sz w:val="26"/>
          <w:szCs w:val="26"/>
        </w:rPr>
        <w:t xml:space="preserve"> </w:t>
      </w:r>
      <w:r w:rsidR="00763950" w:rsidRPr="005702AB">
        <w:rPr>
          <w:rFonts w:ascii="Times New Roman" w:hAnsi="Times New Roman" w:cs="Times New Roman"/>
          <w:b/>
          <w:sz w:val="26"/>
          <w:szCs w:val="26"/>
        </w:rPr>
        <w:t xml:space="preserve">                       </w:t>
      </w:r>
    </w:p>
    <w:p w14:paraId="1387CBA8" w14:textId="700CF89D" w:rsidR="004E52F2" w:rsidRPr="005702AB" w:rsidRDefault="004E52F2" w:rsidP="00945BC2">
      <w:pPr>
        <w:spacing w:line="240" w:lineRule="auto"/>
        <w:jc w:val="both"/>
        <w:rPr>
          <w:rFonts w:ascii="Times New Roman" w:hAnsi="Times New Roman" w:cs="Times New Roman"/>
          <w:sz w:val="26"/>
          <w:szCs w:val="26"/>
        </w:rPr>
      </w:pPr>
    </w:p>
    <w:p w14:paraId="7EB7D9E6" w14:textId="02CE3CB1" w:rsidR="00A742E5" w:rsidRPr="005702AB" w:rsidRDefault="009428AA">
      <w:pPr>
        <w:spacing w:after="0" w:line="240" w:lineRule="auto"/>
        <w:jc w:val="both"/>
        <w:rPr>
          <w:rFonts w:ascii="Times New Roman" w:hAnsi="Times New Roman" w:cs="Times New Roman"/>
          <w:b/>
          <w:sz w:val="26"/>
          <w:szCs w:val="26"/>
        </w:rPr>
      </w:pPr>
      <w:r w:rsidRPr="005702AB">
        <w:rPr>
          <w:rFonts w:ascii="Times New Roman" w:hAnsi="Times New Roman" w:cs="Times New Roman"/>
          <w:b/>
          <w:sz w:val="26"/>
          <w:szCs w:val="26"/>
        </w:rPr>
        <w:t>A</w:t>
      </w:r>
      <w:r w:rsidR="006C376C" w:rsidRPr="005702AB">
        <w:rPr>
          <w:rFonts w:ascii="Times New Roman" w:hAnsi="Times New Roman" w:cs="Times New Roman"/>
          <w:b/>
          <w:sz w:val="26"/>
          <w:szCs w:val="26"/>
        </w:rPr>
        <w:t>nd</w:t>
      </w:r>
    </w:p>
    <w:p w14:paraId="18638BCF" w14:textId="77777777" w:rsidR="00963923" w:rsidRPr="005702AB" w:rsidRDefault="00963923" w:rsidP="00871C00">
      <w:pPr>
        <w:spacing w:after="0" w:line="240" w:lineRule="auto"/>
        <w:jc w:val="both"/>
        <w:rPr>
          <w:rFonts w:ascii="Times New Roman" w:hAnsi="Times New Roman" w:cs="Times New Roman"/>
          <w:b/>
          <w:sz w:val="26"/>
          <w:szCs w:val="26"/>
        </w:rPr>
      </w:pPr>
    </w:p>
    <w:p w14:paraId="72B3192A" w14:textId="77777777" w:rsidR="00A742E5" w:rsidRPr="005702AB" w:rsidRDefault="00A742E5" w:rsidP="00364B06">
      <w:pPr>
        <w:spacing w:after="0" w:line="240" w:lineRule="auto"/>
        <w:jc w:val="both"/>
        <w:rPr>
          <w:rFonts w:ascii="Times New Roman" w:hAnsi="Times New Roman" w:cs="Times New Roman"/>
          <w:b/>
          <w:sz w:val="26"/>
          <w:szCs w:val="26"/>
        </w:rPr>
      </w:pPr>
    </w:p>
    <w:p w14:paraId="6A583B41" w14:textId="5AAF5A16" w:rsidR="00A742E5" w:rsidRPr="005702AB" w:rsidRDefault="00A742E5" w:rsidP="00364B06">
      <w:pPr>
        <w:spacing w:after="0" w:line="240" w:lineRule="auto"/>
        <w:jc w:val="both"/>
        <w:rPr>
          <w:rFonts w:ascii="Times New Roman" w:hAnsi="Times New Roman" w:cs="Times New Roman"/>
          <w:b/>
          <w:sz w:val="26"/>
          <w:szCs w:val="26"/>
        </w:rPr>
      </w:pPr>
      <w:r w:rsidRPr="005702AB">
        <w:rPr>
          <w:rFonts w:ascii="Times New Roman" w:hAnsi="Times New Roman" w:cs="Times New Roman"/>
          <w:b/>
          <w:sz w:val="26"/>
          <w:szCs w:val="26"/>
        </w:rPr>
        <w:t xml:space="preserve">MAMAFA GEORGE MANTHATA                                                      </w:t>
      </w:r>
      <w:r w:rsidR="00750AF8" w:rsidRPr="005702AB">
        <w:rPr>
          <w:rFonts w:ascii="Times New Roman" w:hAnsi="Times New Roman" w:cs="Times New Roman"/>
          <w:b/>
          <w:sz w:val="26"/>
          <w:szCs w:val="26"/>
        </w:rPr>
        <w:t xml:space="preserve">     </w:t>
      </w:r>
      <w:r w:rsidR="00931A8C">
        <w:rPr>
          <w:rFonts w:ascii="Times New Roman" w:hAnsi="Times New Roman" w:cs="Times New Roman"/>
          <w:b/>
          <w:sz w:val="26"/>
          <w:szCs w:val="26"/>
        </w:rPr>
        <w:t xml:space="preserve">  </w:t>
      </w:r>
      <w:r w:rsidR="00750AF8" w:rsidRPr="005702AB">
        <w:rPr>
          <w:rFonts w:ascii="Times New Roman" w:hAnsi="Times New Roman" w:cs="Times New Roman"/>
          <w:b/>
          <w:sz w:val="26"/>
          <w:szCs w:val="26"/>
        </w:rPr>
        <w:t xml:space="preserve"> </w:t>
      </w:r>
      <w:r w:rsidRPr="005702AB">
        <w:rPr>
          <w:rFonts w:ascii="Times New Roman" w:hAnsi="Times New Roman" w:cs="Times New Roman"/>
          <w:b/>
          <w:sz w:val="26"/>
          <w:szCs w:val="26"/>
        </w:rPr>
        <w:t>RESPONDEN</w:t>
      </w:r>
      <w:r w:rsidR="00F97E0A" w:rsidRPr="005702AB">
        <w:rPr>
          <w:rFonts w:ascii="Times New Roman" w:hAnsi="Times New Roman" w:cs="Times New Roman"/>
          <w:b/>
          <w:sz w:val="26"/>
          <w:szCs w:val="26"/>
        </w:rPr>
        <w:t>T</w:t>
      </w:r>
      <w:r w:rsidR="00B92F2A" w:rsidRPr="005702AB">
        <w:rPr>
          <w:rFonts w:ascii="Times New Roman" w:hAnsi="Times New Roman" w:cs="Times New Roman"/>
          <w:b/>
          <w:sz w:val="26"/>
          <w:szCs w:val="26"/>
        </w:rPr>
        <w:tab/>
      </w:r>
    </w:p>
    <w:p w14:paraId="472E5373" w14:textId="77777777" w:rsidR="000F6E01" w:rsidRPr="000071B5" w:rsidRDefault="000F6E01" w:rsidP="00F92DFD">
      <w:pPr>
        <w:pBdr>
          <w:bottom w:val="single" w:sz="12" w:space="1" w:color="auto"/>
        </w:pBdr>
        <w:spacing w:after="0" w:line="240" w:lineRule="auto"/>
        <w:jc w:val="both"/>
        <w:rPr>
          <w:rFonts w:ascii="Times New Roman" w:hAnsi="Times New Roman" w:cs="Times New Roman"/>
          <w:b/>
          <w:sz w:val="24"/>
          <w:szCs w:val="24"/>
        </w:rPr>
      </w:pPr>
    </w:p>
    <w:p w14:paraId="672CDE5A" w14:textId="77777777" w:rsidR="004E52F2" w:rsidRPr="000071B5" w:rsidRDefault="004E52F2">
      <w:pPr>
        <w:spacing w:after="0" w:line="240" w:lineRule="auto"/>
        <w:jc w:val="center"/>
        <w:rPr>
          <w:rFonts w:ascii="Times New Roman" w:hAnsi="Times New Roman" w:cs="Times New Roman"/>
          <w:b/>
          <w:sz w:val="24"/>
          <w:szCs w:val="24"/>
        </w:rPr>
      </w:pPr>
    </w:p>
    <w:p w14:paraId="3F5AFFFB" w14:textId="0A2A4012" w:rsidR="004E52F2" w:rsidRPr="005702AB" w:rsidRDefault="00F92DFD">
      <w:pPr>
        <w:spacing w:after="0" w:line="240" w:lineRule="auto"/>
        <w:jc w:val="center"/>
        <w:rPr>
          <w:rFonts w:ascii="Times New Roman" w:hAnsi="Times New Roman" w:cs="Times New Roman"/>
          <w:b/>
          <w:sz w:val="26"/>
          <w:szCs w:val="26"/>
        </w:rPr>
      </w:pPr>
      <w:r w:rsidRPr="005702AB">
        <w:rPr>
          <w:rFonts w:ascii="Times New Roman" w:hAnsi="Times New Roman" w:cs="Times New Roman"/>
          <w:b/>
          <w:sz w:val="26"/>
          <w:szCs w:val="26"/>
        </w:rPr>
        <w:t>JUDGMENT</w:t>
      </w:r>
    </w:p>
    <w:p w14:paraId="64C90AE5" w14:textId="77777777" w:rsidR="00235992" w:rsidRPr="000071B5" w:rsidRDefault="00235992">
      <w:pPr>
        <w:pBdr>
          <w:bottom w:val="single" w:sz="12" w:space="1" w:color="auto"/>
        </w:pBdr>
        <w:spacing w:after="0" w:line="240" w:lineRule="auto"/>
        <w:rPr>
          <w:rFonts w:ascii="Times New Roman" w:hAnsi="Times New Roman" w:cs="Times New Roman"/>
          <w:b/>
          <w:sz w:val="24"/>
          <w:szCs w:val="24"/>
        </w:rPr>
      </w:pPr>
    </w:p>
    <w:p w14:paraId="0D502B09" w14:textId="7767B276" w:rsidR="007F72F3" w:rsidRPr="000071B5" w:rsidRDefault="007F72F3" w:rsidP="002A7E06">
      <w:pPr>
        <w:spacing w:after="0" w:line="240" w:lineRule="auto"/>
        <w:jc w:val="both"/>
        <w:rPr>
          <w:rFonts w:ascii="Times New Roman" w:hAnsi="Times New Roman" w:cs="Times New Roman"/>
          <w:b/>
          <w:sz w:val="24"/>
          <w:szCs w:val="24"/>
        </w:rPr>
      </w:pPr>
    </w:p>
    <w:p w14:paraId="69F78960" w14:textId="77777777" w:rsidR="001B713E" w:rsidRDefault="001B713E" w:rsidP="002A7E06">
      <w:pPr>
        <w:spacing w:after="0" w:line="240" w:lineRule="auto"/>
        <w:jc w:val="both"/>
        <w:rPr>
          <w:rFonts w:ascii="Times New Roman" w:hAnsi="Times New Roman" w:cs="Times New Roman"/>
          <w:b/>
          <w:sz w:val="26"/>
          <w:szCs w:val="26"/>
        </w:rPr>
      </w:pPr>
    </w:p>
    <w:p w14:paraId="443F50A6" w14:textId="77777777" w:rsidR="001B713E" w:rsidRDefault="001B713E" w:rsidP="002A7E06">
      <w:pPr>
        <w:spacing w:after="0" w:line="240" w:lineRule="auto"/>
        <w:jc w:val="both"/>
        <w:rPr>
          <w:rFonts w:ascii="Times New Roman" w:hAnsi="Times New Roman" w:cs="Times New Roman"/>
          <w:b/>
          <w:sz w:val="26"/>
          <w:szCs w:val="26"/>
        </w:rPr>
      </w:pPr>
    </w:p>
    <w:p w14:paraId="50EFA9D3" w14:textId="77777777" w:rsidR="001B713E" w:rsidRDefault="001B713E" w:rsidP="002A7E06">
      <w:pPr>
        <w:spacing w:after="0" w:line="240" w:lineRule="auto"/>
        <w:jc w:val="both"/>
        <w:rPr>
          <w:rFonts w:ascii="Times New Roman" w:hAnsi="Times New Roman" w:cs="Times New Roman"/>
          <w:b/>
          <w:sz w:val="26"/>
          <w:szCs w:val="26"/>
        </w:rPr>
      </w:pPr>
    </w:p>
    <w:p w14:paraId="5CF53659" w14:textId="77777777" w:rsidR="001B713E" w:rsidRDefault="001B713E" w:rsidP="002A7E06">
      <w:pPr>
        <w:spacing w:after="0" w:line="240" w:lineRule="auto"/>
        <w:jc w:val="both"/>
        <w:rPr>
          <w:rFonts w:ascii="Times New Roman" w:hAnsi="Times New Roman" w:cs="Times New Roman"/>
          <w:b/>
          <w:sz w:val="26"/>
          <w:szCs w:val="26"/>
        </w:rPr>
      </w:pPr>
    </w:p>
    <w:p w14:paraId="7A885A63" w14:textId="77777777" w:rsidR="001B713E" w:rsidRDefault="001B713E" w:rsidP="002A7E06">
      <w:pPr>
        <w:spacing w:after="0" w:line="240" w:lineRule="auto"/>
        <w:jc w:val="both"/>
        <w:rPr>
          <w:rFonts w:ascii="Times New Roman" w:hAnsi="Times New Roman" w:cs="Times New Roman"/>
          <w:b/>
          <w:sz w:val="26"/>
          <w:szCs w:val="26"/>
        </w:rPr>
      </w:pPr>
    </w:p>
    <w:p w14:paraId="38C9F7A9" w14:textId="4A24A2DA" w:rsidR="0040465D" w:rsidRPr="005702AB" w:rsidRDefault="007C3F65" w:rsidP="002A7E06">
      <w:pPr>
        <w:spacing w:after="0" w:line="240" w:lineRule="auto"/>
        <w:jc w:val="both"/>
        <w:rPr>
          <w:rFonts w:ascii="Times New Roman" w:hAnsi="Times New Roman" w:cs="Times New Roman"/>
          <w:b/>
          <w:sz w:val="26"/>
          <w:szCs w:val="26"/>
        </w:rPr>
      </w:pPr>
      <w:r w:rsidRPr="005702AB">
        <w:rPr>
          <w:rFonts w:ascii="Times New Roman" w:hAnsi="Times New Roman" w:cs="Times New Roman"/>
          <w:b/>
          <w:sz w:val="26"/>
          <w:szCs w:val="26"/>
        </w:rPr>
        <w:lastRenderedPageBreak/>
        <w:t>TWALA J</w:t>
      </w:r>
      <w:r w:rsidR="009C2463" w:rsidRPr="005702AB">
        <w:rPr>
          <w:rFonts w:ascii="Times New Roman" w:hAnsi="Times New Roman" w:cs="Times New Roman"/>
          <w:b/>
          <w:sz w:val="26"/>
          <w:szCs w:val="26"/>
        </w:rPr>
        <w:t xml:space="preserve"> </w:t>
      </w:r>
    </w:p>
    <w:p w14:paraId="4C932036" w14:textId="77777777" w:rsidR="00B96173" w:rsidRPr="005702AB" w:rsidRDefault="00B96173" w:rsidP="002A7E06">
      <w:pPr>
        <w:spacing w:after="0" w:line="240" w:lineRule="auto"/>
        <w:jc w:val="both"/>
        <w:rPr>
          <w:rFonts w:ascii="Times New Roman" w:hAnsi="Times New Roman" w:cs="Times New Roman"/>
          <w:b/>
          <w:sz w:val="26"/>
          <w:szCs w:val="26"/>
        </w:rPr>
      </w:pPr>
      <w:bookmarkStart w:id="0" w:name="_GoBack"/>
      <w:bookmarkEnd w:id="0"/>
    </w:p>
    <w:p w14:paraId="4B3B3E0C" w14:textId="77777777" w:rsidR="004F04F8" w:rsidRPr="005702AB" w:rsidRDefault="004F04F8" w:rsidP="002A7E06">
      <w:pPr>
        <w:spacing w:after="0" w:line="240" w:lineRule="auto"/>
        <w:jc w:val="both"/>
        <w:rPr>
          <w:rFonts w:ascii="Times New Roman" w:hAnsi="Times New Roman" w:cs="Times New Roman"/>
          <w:b/>
          <w:sz w:val="26"/>
          <w:szCs w:val="26"/>
        </w:rPr>
      </w:pPr>
    </w:p>
    <w:p w14:paraId="2B6E7C8C" w14:textId="322147D2" w:rsidR="004F04F8" w:rsidRPr="005702AB" w:rsidRDefault="004F04F8" w:rsidP="002A7E06">
      <w:pPr>
        <w:spacing w:after="0" w:line="240" w:lineRule="auto"/>
        <w:jc w:val="both"/>
        <w:rPr>
          <w:rFonts w:ascii="Times New Roman" w:hAnsi="Times New Roman" w:cs="Times New Roman"/>
          <w:bCs/>
          <w:i/>
          <w:iCs/>
          <w:sz w:val="26"/>
          <w:szCs w:val="26"/>
        </w:rPr>
      </w:pPr>
      <w:r w:rsidRPr="005702AB">
        <w:rPr>
          <w:rFonts w:ascii="Times New Roman" w:hAnsi="Times New Roman" w:cs="Times New Roman"/>
          <w:bCs/>
          <w:i/>
          <w:iCs/>
          <w:sz w:val="26"/>
          <w:szCs w:val="26"/>
        </w:rPr>
        <w:t xml:space="preserve">Introduction </w:t>
      </w:r>
    </w:p>
    <w:p w14:paraId="2DC3933F" w14:textId="77777777" w:rsidR="000F4CBF" w:rsidRPr="005702AB" w:rsidRDefault="000F4CBF" w:rsidP="007F72F3">
      <w:pPr>
        <w:spacing w:after="0" w:line="360" w:lineRule="auto"/>
        <w:jc w:val="both"/>
        <w:rPr>
          <w:rFonts w:ascii="Times New Roman" w:hAnsi="Times New Roman" w:cs="Times New Roman"/>
          <w:b/>
          <w:sz w:val="26"/>
          <w:szCs w:val="26"/>
        </w:rPr>
      </w:pPr>
    </w:p>
    <w:p w14:paraId="315D7C9E" w14:textId="4AE57134" w:rsidR="0094734D" w:rsidRPr="005702AB" w:rsidRDefault="00192C50" w:rsidP="00F04DCC">
      <w:pPr>
        <w:spacing w:after="0" w:line="360" w:lineRule="auto"/>
        <w:ind w:left="709" w:hanging="720"/>
        <w:jc w:val="both"/>
        <w:rPr>
          <w:rFonts w:ascii="Times New Roman" w:hAnsi="Times New Roman" w:cs="Times New Roman"/>
          <w:sz w:val="26"/>
          <w:szCs w:val="26"/>
        </w:rPr>
      </w:pPr>
      <w:r w:rsidRPr="005702AB">
        <w:rPr>
          <w:rFonts w:ascii="Times New Roman" w:hAnsi="Times New Roman" w:cs="Times New Roman"/>
          <w:sz w:val="26"/>
          <w:szCs w:val="26"/>
        </w:rPr>
        <w:t>[1]</w:t>
      </w:r>
      <w:r w:rsidR="00A742E5" w:rsidRPr="005702AB">
        <w:rPr>
          <w:rFonts w:ascii="Times New Roman" w:hAnsi="Times New Roman" w:cs="Times New Roman"/>
          <w:sz w:val="26"/>
          <w:szCs w:val="26"/>
        </w:rPr>
        <w:tab/>
      </w:r>
      <w:r w:rsidR="0094734D" w:rsidRPr="005702AB">
        <w:rPr>
          <w:rFonts w:ascii="Times New Roman" w:hAnsi="Times New Roman" w:cs="Times New Roman"/>
          <w:sz w:val="26"/>
          <w:szCs w:val="26"/>
        </w:rPr>
        <w:t xml:space="preserve"> In th</w:t>
      </w:r>
      <w:r w:rsidR="00A742E5" w:rsidRPr="005702AB">
        <w:rPr>
          <w:rFonts w:ascii="Times New Roman" w:hAnsi="Times New Roman" w:cs="Times New Roman"/>
          <w:sz w:val="26"/>
          <w:szCs w:val="26"/>
        </w:rPr>
        <w:t>is</w:t>
      </w:r>
      <w:r w:rsidR="0094734D" w:rsidRPr="005702AB">
        <w:rPr>
          <w:rFonts w:ascii="Times New Roman" w:hAnsi="Times New Roman" w:cs="Times New Roman"/>
          <w:sz w:val="26"/>
          <w:szCs w:val="26"/>
        </w:rPr>
        <w:t xml:space="preserve"> application</w:t>
      </w:r>
      <w:r w:rsidR="00A742E5" w:rsidRPr="005702AB">
        <w:rPr>
          <w:rFonts w:ascii="Times New Roman" w:hAnsi="Times New Roman" w:cs="Times New Roman"/>
          <w:sz w:val="26"/>
          <w:szCs w:val="26"/>
        </w:rPr>
        <w:t>,</w:t>
      </w:r>
      <w:r w:rsidR="0094734D" w:rsidRPr="005702AB">
        <w:rPr>
          <w:rFonts w:ascii="Times New Roman" w:hAnsi="Times New Roman" w:cs="Times New Roman"/>
          <w:sz w:val="26"/>
          <w:szCs w:val="26"/>
        </w:rPr>
        <w:t xml:space="preserve"> t</w:t>
      </w:r>
      <w:r w:rsidR="00BE3E6A" w:rsidRPr="005702AB">
        <w:rPr>
          <w:rFonts w:ascii="Times New Roman" w:hAnsi="Times New Roman" w:cs="Times New Roman"/>
          <w:sz w:val="26"/>
          <w:szCs w:val="26"/>
        </w:rPr>
        <w:t>he applicant seeks an</w:t>
      </w:r>
      <w:r w:rsidR="0094734D" w:rsidRPr="005702AB">
        <w:rPr>
          <w:rFonts w:ascii="Times New Roman" w:hAnsi="Times New Roman" w:cs="Times New Roman"/>
          <w:sz w:val="26"/>
          <w:szCs w:val="26"/>
        </w:rPr>
        <w:t xml:space="preserve"> order</w:t>
      </w:r>
      <w:r w:rsidR="00364B06" w:rsidRPr="005702AB">
        <w:rPr>
          <w:rFonts w:ascii="Times New Roman" w:hAnsi="Times New Roman" w:cs="Times New Roman"/>
          <w:sz w:val="26"/>
          <w:szCs w:val="26"/>
        </w:rPr>
        <w:t xml:space="preserve"> that judgment be entered against the respondent</w:t>
      </w:r>
      <w:r w:rsidR="00A742E5" w:rsidRPr="005702AB">
        <w:rPr>
          <w:rFonts w:ascii="Times New Roman" w:hAnsi="Times New Roman" w:cs="Times New Roman"/>
          <w:sz w:val="26"/>
          <w:szCs w:val="26"/>
        </w:rPr>
        <w:t xml:space="preserve"> for payment of money</w:t>
      </w:r>
      <w:r w:rsidR="0094734D" w:rsidRPr="005702AB">
        <w:rPr>
          <w:rFonts w:ascii="Times New Roman" w:hAnsi="Times New Roman" w:cs="Times New Roman"/>
          <w:sz w:val="26"/>
          <w:szCs w:val="26"/>
        </w:rPr>
        <w:t xml:space="preserve"> </w:t>
      </w:r>
      <w:r w:rsidR="00A742E5" w:rsidRPr="005702AB">
        <w:rPr>
          <w:rFonts w:ascii="Times New Roman" w:hAnsi="Times New Roman" w:cs="Times New Roman"/>
          <w:sz w:val="26"/>
          <w:szCs w:val="26"/>
        </w:rPr>
        <w:t xml:space="preserve">and other ancillary relief in the following terms: </w:t>
      </w:r>
    </w:p>
    <w:p w14:paraId="036E0678" w14:textId="77777777" w:rsidR="00A742E5" w:rsidRPr="005702AB" w:rsidRDefault="00823251" w:rsidP="003E66FD">
      <w:pPr>
        <w:spacing w:after="0" w:line="360" w:lineRule="auto"/>
        <w:ind w:left="1418" w:hanging="709"/>
        <w:jc w:val="both"/>
        <w:rPr>
          <w:rFonts w:ascii="Times New Roman" w:hAnsi="Times New Roman" w:cs="Times New Roman"/>
          <w:sz w:val="26"/>
          <w:szCs w:val="26"/>
        </w:rPr>
      </w:pPr>
      <w:r w:rsidRPr="005702AB">
        <w:rPr>
          <w:rFonts w:ascii="Times New Roman" w:hAnsi="Times New Roman" w:cs="Times New Roman"/>
          <w:sz w:val="26"/>
          <w:szCs w:val="26"/>
        </w:rPr>
        <w:t>1.1</w:t>
      </w:r>
      <w:r w:rsidR="00A742E5" w:rsidRPr="005702AB">
        <w:rPr>
          <w:rFonts w:ascii="Times New Roman" w:hAnsi="Times New Roman" w:cs="Times New Roman"/>
          <w:sz w:val="26"/>
          <w:szCs w:val="26"/>
        </w:rPr>
        <w:tab/>
        <w:t>Payment of the sum of R5 million; and</w:t>
      </w:r>
    </w:p>
    <w:p w14:paraId="075EA45C" w14:textId="77777777" w:rsidR="002E261F" w:rsidRPr="005702AB" w:rsidRDefault="00A742E5" w:rsidP="00F04DCC">
      <w:pPr>
        <w:spacing w:after="0" w:line="360" w:lineRule="auto"/>
        <w:ind w:left="1418" w:hanging="720"/>
        <w:jc w:val="both"/>
        <w:rPr>
          <w:rFonts w:ascii="Times New Roman" w:hAnsi="Times New Roman" w:cs="Times New Roman"/>
          <w:sz w:val="26"/>
          <w:szCs w:val="26"/>
        </w:rPr>
      </w:pPr>
      <w:r w:rsidRPr="005702AB">
        <w:rPr>
          <w:rFonts w:ascii="Times New Roman" w:hAnsi="Times New Roman" w:cs="Times New Roman"/>
          <w:sz w:val="26"/>
          <w:szCs w:val="26"/>
        </w:rPr>
        <w:t>1.2</w:t>
      </w:r>
      <w:r w:rsidRPr="005702AB">
        <w:rPr>
          <w:rFonts w:ascii="Times New Roman" w:hAnsi="Times New Roman" w:cs="Times New Roman"/>
          <w:sz w:val="26"/>
          <w:szCs w:val="26"/>
        </w:rPr>
        <w:tab/>
        <w:t>Interest on the sum of R5 million at the agreed rate, being the publicly quoted rate of interest per annum of First National Bank Limited from time to time at which it lends on unsecured overdraft to its first class corporate borrowers in general, on the basis of such interest being</w:t>
      </w:r>
      <w:r w:rsidR="002E261F" w:rsidRPr="005702AB">
        <w:rPr>
          <w:rFonts w:ascii="Times New Roman" w:hAnsi="Times New Roman" w:cs="Times New Roman"/>
          <w:sz w:val="26"/>
          <w:szCs w:val="26"/>
        </w:rPr>
        <w:t xml:space="preserve"> calculated on a daily basis, compounded monthly in arrears and determined on 365 day year factor (irrespective of whether the year in question is a leap year or not), plus 5% (five percentage points), from 30 April 2019 until date of final payment.</w:t>
      </w:r>
    </w:p>
    <w:p w14:paraId="68B2A10A" w14:textId="06F16D63" w:rsidR="002E261F" w:rsidRPr="005702AB" w:rsidRDefault="002E261F" w:rsidP="00F04DCC">
      <w:pPr>
        <w:spacing w:after="0" w:line="360" w:lineRule="auto"/>
        <w:ind w:left="1418" w:hanging="720"/>
        <w:jc w:val="both"/>
        <w:rPr>
          <w:rFonts w:ascii="Times New Roman" w:hAnsi="Times New Roman" w:cs="Times New Roman"/>
          <w:sz w:val="26"/>
          <w:szCs w:val="26"/>
        </w:rPr>
      </w:pPr>
      <w:r w:rsidRPr="005702AB">
        <w:rPr>
          <w:rFonts w:ascii="Times New Roman" w:hAnsi="Times New Roman" w:cs="Times New Roman"/>
          <w:sz w:val="26"/>
          <w:szCs w:val="26"/>
        </w:rPr>
        <w:t>1.3</w:t>
      </w:r>
      <w:r w:rsidRPr="005702AB">
        <w:rPr>
          <w:rFonts w:ascii="Times New Roman" w:hAnsi="Times New Roman" w:cs="Times New Roman"/>
          <w:sz w:val="26"/>
          <w:szCs w:val="26"/>
        </w:rPr>
        <w:tab/>
        <w:t>Costs of suit on the attorney and client scale.</w:t>
      </w:r>
    </w:p>
    <w:p w14:paraId="7F7BDBE1" w14:textId="77777777" w:rsidR="003A50D6" w:rsidRPr="005702AB" w:rsidRDefault="00A742E5" w:rsidP="009672C2">
      <w:pPr>
        <w:spacing w:after="0" w:line="360" w:lineRule="auto"/>
        <w:jc w:val="both"/>
        <w:rPr>
          <w:rFonts w:ascii="Times New Roman" w:hAnsi="Times New Roman" w:cs="Times New Roman"/>
          <w:sz w:val="26"/>
          <w:szCs w:val="26"/>
        </w:rPr>
      </w:pPr>
      <w:r w:rsidRPr="005702AB">
        <w:rPr>
          <w:rFonts w:ascii="Times New Roman" w:hAnsi="Times New Roman" w:cs="Times New Roman"/>
          <w:sz w:val="26"/>
          <w:szCs w:val="26"/>
        </w:rPr>
        <w:tab/>
      </w:r>
      <w:r w:rsidR="00823251" w:rsidRPr="005702AB">
        <w:rPr>
          <w:rFonts w:ascii="Times New Roman" w:hAnsi="Times New Roman" w:cs="Times New Roman"/>
          <w:sz w:val="26"/>
          <w:szCs w:val="26"/>
        </w:rPr>
        <w:tab/>
      </w:r>
    </w:p>
    <w:p w14:paraId="1661693C" w14:textId="5A57959F" w:rsidR="00AD1D2E" w:rsidRPr="005702AB" w:rsidRDefault="00F1005A" w:rsidP="009D08C8">
      <w:pPr>
        <w:spacing w:after="0" w:line="360" w:lineRule="auto"/>
        <w:ind w:left="698" w:hanging="698"/>
        <w:jc w:val="both"/>
        <w:rPr>
          <w:rFonts w:ascii="Times New Roman" w:hAnsi="Times New Roman" w:cs="Times New Roman"/>
          <w:sz w:val="26"/>
          <w:szCs w:val="26"/>
        </w:rPr>
      </w:pPr>
      <w:r w:rsidRPr="005702AB">
        <w:rPr>
          <w:rFonts w:ascii="Times New Roman" w:hAnsi="Times New Roman" w:cs="Times New Roman"/>
          <w:sz w:val="26"/>
          <w:szCs w:val="26"/>
        </w:rPr>
        <w:t>[2]</w:t>
      </w:r>
      <w:r w:rsidR="009D08C8" w:rsidRPr="005702AB">
        <w:rPr>
          <w:rFonts w:ascii="Times New Roman" w:hAnsi="Times New Roman" w:cs="Times New Roman"/>
          <w:sz w:val="26"/>
          <w:szCs w:val="26"/>
        </w:rPr>
        <w:tab/>
        <w:t>The application is opposed by the respondent who has filed a substantial answering affidavit</w:t>
      </w:r>
      <w:r w:rsidR="00B3552D" w:rsidRPr="005702AB">
        <w:rPr>
          <w:rFonts w:ascii="Times New Roman" w:hAnsi="Times New Roman" w:cs="Times New Roman"/>
          <w:sz w:val="26"/>
          <w:szCs w:val="26"/>
        </w:rPr>
        <w:t>.</w:t>
      </w:r>
      <w:r w:rsidRPr="005702AB">
        <w:rPr>
          <w:rFonts w:ascii="Times New Roman" w:hAnsi="Times New Roman" w:cs="Times New Roman"/>
          <w:sz w:val="26"/>
          <w:szCs w:val="26"/>
        </w:rPr>
        <w:tab/>
      </w:r>
    </w:p>
    <w:p w14:paraId="57332974" w14:textId="77777777" w:rsidR="003A50D6" w:rsidRPr="005702AB" w:rsidRDefault="003A50D6" w:rsidP="009672C2">
      <w:pPr>
        <w:spacing w:after="0" w:line="360" w:lineRule="auto"/>
        <w:jc w:val="both"/>
        <w:rPr>
          <w:rFonts w:ascii="Times New Roman" w:hAnsi="Times New Roman" w:cs="Times New Roman"/>
          <w:sz w:val="26"/>
          <w:szCs w:val="26"/>
        </w:rPr>
      </w:pPr>
    </w:p>
    <w:p w14:paraId="2758CA1E" w14:textId="7296620A" w:rsidR="00EF4199" w:rsidRPr="005702AB" w:rsidRDefault="00EF4199" w:rsidP="003D27ED">
      <w:pPr>
        <w:spacing w:after="0" w:line="360" w:lineRule="auto"/>
        <w:jc w:val="both"/>
        <w:rPr>
          <w:rFonts w:ascii="Times New Roman" w:hAnsi="Times New Roman" w:cs="Times New Roman"/>
          <w:i/>
          <w:iCs/>
          <w:sz w:val="26"/>
          <w:szCs w:val="26"/>
        </w:rPr>
      </w:pPr>
      <w:r w:rsidRPr="005702AB">
        <w:rPr>
          <w:rFonts w:ascii="Times New Roman" w:hAnsi="Times New Roman" w:cs="Times New Roman"/>
          <w:i/>
          <w:iCs/>
          <w:sz w:val="26"/>
          <w:szCs w:val="26"/>
        </w:rPr>
        <w:t>Factual Background</w:t>
      </w:r>
    </w:p>
    <w:p w14:paraId="3358F13F" w14:textId="77777777" w:rsidR="00EF4199" w:rsidRPr="005702AB" w:rsidRDefault="00EF4199" w:rsidP="00B92F2A">
      <w:pPr>
        <w:spacing w:after="0" w:line="360" w:lineRule="auto"/>
        <w:ind w:left="795" w:hanging="720"/>
        <w:jc w:val="both"/>
        <w:rPr>
          <w:rFonts w:ascii="Times New Roman" w:hAnsi="Times New Roman" w:cs="Times New Roman"/>
          <w:i/>
          <w:iCs/>
          <w:sz w:val="26"/>
          <w:szCs w:val="26"/>
        </w:rPr>
      </w:pPr>
    </w:p>
    <w:p w14:paraId="08AF6674" w14:textId="09B6EAE7" w:rsidR="00304937" w:rsidRPr="005702AB" w:rsidRDefault="00172E8D" w:rsidP="00B92F2A">
      <w:pPr>
        <w:spacing w:after="0" w:line="360" w:lineRule="auto"/>
        <w:ind w:left="795" w:hanging="720"/>
        <w:jc w:val="both"/>
        <w:rPr>
          <w:rFonts w:ascii="Times New Roman" w:hAnsi="Times New Roman" w:cs="Times New Roman"/>
          <w:sz w:val="26"/>
          <w:szCs w:val="26"/>
        </w:rPr>
      </w:pPr>
      <w:r w:rsidRPr="005702AB">
        <w:rPr>
          <w:rFonts w:ascii="Times New Roman" w:hAnsi="Times New Roman" w:cs="Times New Roman"/>
          <w:sz w:val="26"/>
          <w:szCs w:val="26"/>
        </w:rPr>
        <w:t>[</w:t>
      </w:r>
      <w:r w:rsidR="00B3552D" w:rsidRPr="005702AB">
        <w:rPr>
          <w:rFonts w:ascii="Times New Roman" w:hAnsi="Times New Roman" w:cs="Times New Roman"/>
          <w:sz w:val="26"/>
          <w:szCs w:val="26"/>
        </w:rPr>
        <w:t>3</w:t>
      </w:r>
      <w:r w:rsidRPr="005702AB">
        <w:rPr>
          <w:rFonts w:ascii="Times New Roman" w:hAnsi="Times New Roman" w:cs="Times New Roman"/>
          <w:sz w:val="26"/>
          <w:szCs w:val="26"/>
        </w:rPr>
        <w:t>]</w:t>
      </w:r>
      <w:r w:rsidRPr="005702AB">
        <w:rPr>
          <w:rFonts w:ascii="Times New Roman" w:hAnsi="Times New Roman" w:cs="Times New Roman"/>
          <w:sz w:val="26"/>
          <w:szCs w:val="26"/>
        </w:rPr>
        <w:tab/>
      </w:r>
      <w:r w:rsidR="00B3552D" w:rsidRPr="005702AB">
        <w:rPr>
          <w:rFonts w:ascii="Times New Roman" w:hAnsi="Times New Roman" w:cs="Times New Roman"/>
          <w:sz w:val="26"/>
          <w:szCs w:val="26"/>
        </w:rPr>
        <w:t xml:space="preserve">The facts foundation to this case are mostly common cause and are the following: on 4 April 2019 in </w:t>
      </w:r>
      <w:r w:rsidR="000242DA" w:rsidRPr="005702AB">
        <w:rPr>
          <w:rFonts w:ascii="Times New Roman" w:hAnsi="Times New Roman" w:cs="Times New Roman"/>
          <w:sz w:val="26"/>
          <w:szCs w:val="26"/>
        </w:rPr>
        <w:t>Johannesburg</w:t>
      </w:r>
      <w:r w:rsidR="00B3552D" w:rsidRPr="005702AB">
        <w:rPr>
          <w:rFonts w:ascii="Times New Roman" w:hAnsi="Times New Roman" w:cs="Times New Roman"/>
          <w:sz w:val="26"/>
          <w:szCs w:val="26"/>
        </w:rPr>
        <w:t xml:space="preserve"> the applicant and</w:t>
      </w:r>
      <w:r w:rsidR="004B00B2" w:rsidRPr="005702AB">
        <w:rPr>
          <w:rFonts w:ascii="Times New Roman" w:hAnsi="Times New Roman" w:cs="Times New Roman"/>
          <w:sz w:val="26"/>
          <w:szCs w:val="26"/>
        </w:rPr>
        <w:t xml:space="preserve"> Sinalo Accele</w:t>
      </w:r>
      <w:r w:rsidR="000242DA" w:rsidRPr="005702AB">
        <w:rPr>
          <w:rFonts w:ascii="Times New Roman" w:hAnsi="Times New Roman" w:cs="Times New Roman"/>
          <w:sz w:val="26"/>
          <w:szCs w:val="26"/>
        </w:rPr>
        <w:t>rator</w:t>
      </w:r>
      <w:r w:rsidR="004B00B2" w:rsidRPr="005702AB">
        <w:rPr>
          <w:rFonts w:ascii="Times New Roman" w:hAnsi="Times New Roman" w:cs="Times New Roman"/>
          <w:sz w:val="26"/>
          <w:szCs w:val="26"/>
        </w:rPr>
        <w:t xml:space="preserve"> Gr</w:t>
      </w:r>
      <w:r w:rsidR="000242DA" w:rsidRPr="005702AB">
        <w:rPr>
          <w:rFonts w:ascii="Times New Roman" w:hAnsi="Times New Roman" w:cs="Times New Roman"/>
          <w:sz w:val="26"/>
          <w:szCs w:val="26"/>
        </w:rPr>
        <w:t>oup</w:t>
      </w:r>
      <w:r w:rsidR="00D3261C" w:rsidRPr="005702AB">
        <w:rPr>
          <w:rFonts w:ascii="Times New Roman" w:hAnsi="Times New Roman" w:cs="Times New Roman"/>
          <w:sz w:val="26"/>
          <w:szCs w:val="26"/>
        </w:rPr>
        <w:t xml:space="preserve"> </w:t>
      </w:r>
      <w:r w:rsidR="004B00B2" w:rsidRPr="005702AB">
        <w:rPr>
          <w:rFonts w:ascii="Times New Roman" w:hAnsi="Times New Roman" w:cs="Times New Roman"/>
          <w:sz w:val="26"/>
          <w:szCs w:val="26"/>
        </w:rPr>
        <w:t>(</w:t>
      </w:r>
      <w:r w:rsidR="000242DA" w:rsidRPr="005702AB">
        <w:rPr>
          <w:rFonts w:ascii="Times New Roman" w:hAnsi="Times New Roman" w:cs="Times New Roman"/>
          <w:sz w:val="26"/>
          <w:szCs w:val="26"/>
        </w:rPr>
        <w:t>Proprietary</w:t>
      </w:r>
      <w:r w:rsidR="004B00B2" w:rsidRPr="005702AB">
        <w:rPr>
          <w:rFonts w:ascii="Times New Roman" w:hAnsi="Times New Roman" w:cs="Times New Roman"/>
          <w:sz w:val="26"/>
          <w:szCs w:val="26"/>
        </w:rPr>
        <w:t xml:space="preserve">) </w:t>
      </w:r>
      <w:r w:rsidR="000242DA" w:rsidRPr="005702AB">
        <w:rPr>
          <w:rFonts w:ascii="Times New Roman" w:hAnsi="Times New Roman" w:cs="Times New Roman"/>
          <w:sz w:val="26"/>
          <w:szCs w:val="26"/>
        </w:rPr>
        <w:t>L</w:t>
      </w:r>
      <w:r w:rsidR="004B00B2" w:rsidRPr="005702AB">
        <w:rPr>
          <w:rFonts w:ascii="Times New Roman" w:hAnsi="Times New Roman" w:cs="Times New Roman"/>
          <w:sz w:val="26"/>
          <w:szCs w:val="26"/>
        </w:rPr>
        <w:t>imi</w:t>
      </w:r>
      <w:r w:rsidR="000242DA" w:rsidRPr="005702AB">
        <w:rPr>
          <w:rFonts w:ascii="Times New Roman" w:hAnsi="Times New Roman" w:cs="Times New Roman"/>
          <w:sz w:val="26"/>
          <w:szCs w:val="26"/>
        </w:rPr>
        <w:t>ted</w:t>
      </w:r>
      <w:r w:rsidR="00836098" w:rsidRPr="005702AB">
        <w:rPr>
          <w:rFonts w:ascii="Times New Roman" w:hAnsi="Times New Roman" w:cs="Times New Roman"/>
          <w:sz w:val="26"/>
          <w:szCs w:val="26"/>
        </w:rPr>
        <w:t xml:space="preserve"> </w:t>
      </w:r>
      <w:r w:rsidR="00836098" w:rsidRPr="005702AB">
        <w:rPr>
          <w:rFonts w:ascii="Times New Roman" w:hAnsi="Times New Roman" w:cs="Times New Roman"/>
          <w:i/>
          <w:sz w:val="26"/>
          <w:szCs w:val="26"/>
        </w:rPr>
        <w:t>(“Sinalo”)</w:t>
      </w:r>
      <w:r w:rsidR="00B3552D" w:rsidRPr="005702AB">
        <w:rPr>
          <w:rFonts w:ascii="Times New Roman" w:hAnsi="Times New Roman" w:cs="Times New Roman"/>
          <w:sz w:val="26"/>
          <w:szCs w:val="26"/>
        </w:rPr>
        <w:t xml:space="preserve"> </w:t>
      </w:r>
      <w:r w:rsidR="00A4686F" w:rsidRPr="005702AB">
        <w:rPr>
          <w:rFonts w:ascii="Times New Roman" w:hAnsi="Times New Roman" w:cs="Times New Roman"/>
          <w:sz w:val="26"/>
          <w:szCs w:val="26"/>
        </w:rPr>
        <w:t>concluded a loan agreement</w:t>
      </w:r>
      <w:r w:rsidR="007850AC">
        <w:rPr>
          <w:rFonts w:ascii="Times New Roman" w:hAnsi="Times New Roman" w:cs="Times New Roman"/>
          <w:sz w:val="26"/>
          <w:szCs w:val="26"/>
        </w:rPr>
        <w:t>, and</w:t>
      </w:r>
      <w:r w:rsidR="00836098" w:rsidRPr="005702AB">
        <w:rPr>
          <w:rFonts w:ascii="Times New Roman" w:hAnsi="Times New Roman" w:cs="Times New Roman"/>
          <w:sz w:val="26"/>
          <w:szCs w:val="26"/>
        </w:rPr>
        <w:t xml:space="preserve"> </w:t>
      </w:r>
      <w:r w:rsidR="00B3552D" w:rsidRPr="005702AB">
        <w:rPr>
          <w:rFonts w:ascii="Times New Roman" w:hAnsi="Times New Roman" w:cs="Times New Roman"/>
          <w:sz w:val="26"/>
          <w:szCs w:val="26"/>
        </w:rPr>
        <w:t>the</w:t>
      </w:r>
      <w:r w:rsidR="00836098" w:rsidRPr="005702AB">
        <w:rPr>
          <w:rFonts w:ascii="Times New Roman" w:hAnsi="Times New Roman" w:cs="Times New Roman"/>
          <w:sz w:val="26"/>
          <w:szCs w:val="26"/>
        </w:rPr>
        <w:t xml:space="preserve"> terms whereof were that the applicant will loan </w:t>
      </w:r>
      <w:r w:rsidR="00516A47" w:rsidRPr="005702AB">
        <w:rPr>
          <w:rFonts w:ascii="Times New Roman" w:hAnsi="Times New Roman" w:cs="Times New Roman"/>
          <w:sz w:val="26"/>
          <w:szCs w:val="26"/>
        </w:rPr>
        <w:t xml:space="preserve">and advance </w:t>
      </w:r>
      <w:r w:rsidR="00836098" w:rsidRPr="005702AB">
        <w:rPr>
          <w:rFonts w:ascii="Times New Roman" w:hAnsi="Times New Roman" w:cs="Times New Roman"/>
          <w:sz w:val="26"/>
          <w:szCs w:val="26"/>
        </w:rPr>
        <w:t>an amount of R5 million to Sinalo.</w:t>
      </w:r>
      <w:r w:rsidR="008D4A84" w:rsidRPr="005702AB">
        <w:rPr>
          <w:rFonts w:ascii="Times New Roman" w:hAnsi="Times New Roman" w:cs="Times New Roman"/>
          <w:sz w:val="26"/>
          <w:szCs w:val="26"/>
        </w:rPr>
        <w:t xml:space="preserve"> </w:t>
      </w:r>
      <w:r w:rsidR="0069271C" w:rsidRPr="005702AB">
        <w:rPr>
          <w:rFonts w:ascii="Times New Roman" w:hAnsi="Times New Roman" w:cs="Times New Roman"/>
          <w:sz w:val="26"/>
          <w:szCs w:val="26"/>
        </w:rPr>
        <w:t>It was a condition</w:t>
      </w:r>
      <w:r w:rsidR="00D3261C" w:rsidRPr="005702AB">
        <w:rPr>
          <w:rFonts w:ascii="Times New Roman" w:hAnsi="Times New Roman" w:cs="Times New Roman"/>
          <w:sz w:val="26"/>
          <w:szCs w:val="26"/>
        </w:rPr>
        <w:t xml:space="preserve"> of </w:t>
      </w:r>
      <w:r w:rsidR="00836098" w:rsidRPr="005702AB">
        <w:rPr>
          <w:rFonts w:ascii="Times New Roman" w:hAnsi="Times New Roman" w:cs="Times New Roman"/>
          <w:sz w:val="26"/>
          <w:szCs w:val="26"/>
        </w:rPr>
        <w:t>the</w:t>
      </w:r>
      <w:r w:rsidR="00D3261C" w:rsidRPr="005702AB">
        <w:rPr>
          <w:rFonts w:ascii="Times New Roman" w:hAnsi="Times New Roman" w:cs="Times New Roman"/>
          <w:sz w:val="26"/>
          <w:szCs w:val="26"/>
        </w:rPr>
        <w:t xml:space="preserve"> agreement that </w:t>
      </w:r>
      <w:r w:rsidR="00327EEB" w:rsidRPr="005702AB">
        <w:rPr>
          <w:rFonts w:ascii="Times New Roman" w:hAnsi="Times New Roman" w:cs="Times New Roman"/>
          <w:sz w:val="26"/>
          <w:szCs w:val="26"/>
        </w:rPr>
        <w:t>the loan is subject to the conclusion of the Modrac sale of share</w:t>
      </w:r>
      <w:r w:rsidR="005702AB">
        <w:rPr>
          <w:rFonts w:ascii="Times New Roman" w:hAnsi="Times New Roman" w:cs="Times New Roman"/>
          <w:sz w:val="26"/>
          <w:szCs w:val="26"/>
        </w:rPr>
        <w:t>s</w:t>
      </w:r>
      <w:r w:rsidR="00327EEB" w:rsidRPr="005702AB">
        <w:rPr>
          <w:rFonts w:ascii="Times New Roman" w:hAnsi="Times New Roman" w:cs="Times New Roman"/>
          <w:sz w:val="26"/>
          <w:szCs w:val="26"/>
        </w:rPr>
        <w:t xml:space="preserve"> agreement</w:t>
      </w:r>
      <w:r w:rsidR="008503E6" w:rsidRPr="005702AB">
        <w:rPr>
          <w:rFonts w:ascii="Times New Roman" w:hAnsi="Times New Roman" w:cs="Times New Roman"/>
          <w:sz w:val="26"/>
          <w:szCs w:val="26"/>
        </w:rPr>
        <w:t xml:space="preserve"> </w:t>
      </w:r>
      <w:r w:rsidR="008503E6" w:rsidRPr="005702AB">
        <w:rPr>
          <w:rFonts w:ascii="Times New Roman" w:hAnsi="Times New Roman" w:cs="Times New Roman"/>
          <w:i/>
          <w:iCs/>
          <w:sz w:val="26"/>
          <w:szCs w:val="26"/>
        </w:rPr>
        <w:t>(“SSA</w:t>
      </w:r>
      <w:r w:rsidR="00950DFE" w:rsidRPr="005702AB">
        <w:rPr>
          <w:rFonts w:ascii="Times New Roman" w:hAnsi="Times New Roman" w:cs="Times New Roman"/>
          <w:i/>
          <w:iCs/>
          <w:sz w:val="26"/>
          <w:szCs w:val="26"/>
        </w:rPr>
        <w:t>”)</w:t>
      </w:r>
      <w:r w:rsidR="00F74114" w:rsidRPr="005702AB">
        <w:rPr>
          <w:rFonts w:ascii="Times New Roman" w:hAnsi="Times New Roman" w:cs="Times New Roman"/>
          <w:sz w:val="26"/>
          <w:szCs w:val="26"/>
        </w:rPr>
        <w:t xml:space="preserve"> which condition precedent was fulfilled when the </w:t>
      </w:r>
      <w:r w:rsidR="00950DFE" w:rsidRPr="005702AB">
        <w:rPr>
          <w:rFonts w:ascii="Times New Roman" w:hAnsi="Times New Roman" w:cs="Times New Roman"/>
          <w:sz w:val="26"/>
          <w:szCs w:val="26"/>
        </w:rPr>
        <w:t>SSA was concluded</w:t>
      </w:r>
      <w:r w:rsidR="001821FA" w:rsidRPr="005702AB">
        <w:rPr>
          <w:rFonts w:ascii="Times New Roman" w:hAnsi="Times New Roman" w:cs="Times New Roman"/>
          <w:sz w:val="26"/>
          <w:szCs w:val="26"/>
        </w:rPr>
        <w:t xml:space="preserve"> in writing and signed on 4 March 2019. It was a further condition of the loan agreement that</w:t>
      </w:r>
      <w:r w:rsidR="00E94A18" w:rsidRPr="005702AB">
        <w:rPr>
          <w:rFonts w:ascii="Times New Roman" w:hAnsi="Times New Roman" w:cs="Times New Roman"/>
          <w:sz w:val="26"/>
          <w:szCs w:val="26"/>
        </w:rPr>
        <w:t xml:space="preserve"> a suretyship</w:t>
      </w:r>
      <w:r w:rsidR="002F06F5" w:rsidRPr="005702AB">
        <w:rPr>
          <w:rFonts w:ascii="Times New Roman" w:hAnsi="Times New Roman" w:cs="Times New Roman"/>
          <w:sz w:val="26"/>
          <w:szCs w:val="26"/>
        </w:rPr>
        <w:t xml:space="preserve"> is </w:t>
      </w:r>
      <w:r w:rsidR="0092011A" w:rsidRPr="005702AB">
        <w:rPr>
          <w:rFonts w:ascii="Times New Roman" w:hAnsi="Times New Roman" w:cs="Times New Roman"/>
          <w:sz w:val="26"/>
          <w:szCs w:val="26"/>
        </w:rPr>
        <w:t>required,</w:t>
      </w:r>
      <w:r w:rsidR="002F06F5" w:rsidRPr="005702AB">
        <w:rPr>
          <w:rFonts w:ascii="Times New Roman" w:hAnsi="Times New Roman" w:cs="Times New Roman"/>
          <w:sz w:val="26"/>
          <w:szCs w:val="26"/>
        </w:rPr>
        <w:t xml:space="preserve"> and that th</w:t>
      </w:r>
      <w:r w:rsidR="00AB6766" w:rsidRPr="005702AB">
        <w:rPr>
          <w:rFonts w:ascii="Times New Roman" w:hAnsi="Times New Roman" w:cs="Times New Roman"/>
          <w:sz w:val="26"/>
          <w:szCs w:val="26"/>
        </w:rPr>
        <w:t>e capital was to be used by S</w:t>
      </w:r>
      <w:r w:rsidR="005B49B7" w:rsidRPr="005702AB">
        <w:rPr>
          <w:rFonts w:ascii="Times New Roman" w:hAnsi="Times New Roman" w:cs="Times New Roman"/>
          <w:sz w:val="26"/>
          <w:szCs w:val="26"/>
        </w:rPr>
        <w:t>i</w:t>
      </w:r>
      <w:r w:rsidR="00AB6766" w:rsidRPr="005702AB">
        <w:rPr>
          <w:rFonts w:ascii="Times New Roman" w:hAnsi="Times New Roman" w:cs="Times New Roman"/>
          <w:sz w:val="26"/>
          <w:szCs w:val="26"/>
        </w:rPr>
        <w:t>nalo to fulfil its obligation under the Modrac sale of share</w:t>
      </w:r>
      <w:r w:rsidR="005702AB">
        <w:rPr>
          <w:rFonts w:ascii="Times New Roman" w:hAnsi="Times New Roman" w:cs="Times New Roman"/>
          <w:sz w:val="26"/>
          <w:szCs w:val="26"/>
        </w:rPr>
        <w:t>s</w:t>
      </w:r>
      <w:r w:rsidR="00AB6766" w:rsidRPr="005702AB">
        <w:rPr>
          <w:rFonts w:ascii="Times New Roman" w:hAnsi="Times New Roman" w:cs="Times New Roman"/>
          <w:sz w:val="26"/>
          <w:szCs w:val="26"/>
        </w:rPr>
        <w:t xml:space="preserve"> agreement</w:t>
      </w:r>
      <w:r w:rsidR="008C5A23" w:rsidRPr="005702AB">
        <w:rPr>
          <w:rFonts w:ascii="Times New Roman" w:hAnsi="Times New Roman" w:cs="Times New Roman"/>
          <w:sz w:val="26"/>
          <w:szCs w:val="26"/>
        </w:rPr>
        <w:t>.</w:t>
      </w:r>
    </w:p>
    <w:p w14:paraId="573D4F1C" w14:textId="77777777" w:rsidR="008C5A23" w:rsidRPr="005702AB" w:rsidRDefault="008C5A23" w:rsidP="00B92F2A">
      <w:pPr>
        <w:spacing w:after="0" w:line="360" w:lineRule="auto"/>
        <w:ind w:left="795" w:hanging="720"/>
        <w:jc w:val="both"/>
        <w:rPr>
          <w:rFonts w:ascii="Times New Roman" w:hAnsi="Times New Roman" w:cs="Times New Roman"/>
          <w:sz w:val="26"/>
          <w:szCs w:val="26"/>
        </w:rPr>
      </w:pPr>
    </w:p>
    <w:p w14:paraId="2F98B86E" w14:textId="1B931DA8" w:rsidR="008C5A23" w:rsidRPr="005702AB" w:rsidRDefault="008C5A23" w:rsidP="00B92F2A">
      <w:pPr>
        <w:spacing w:after="0" w:line="360" w:lineRule="auto"/>
        <w:ind w:left="795" w:hanging="720"/>
        <w:jc w:val="both"/>
        <w:rPr>
          <w:rFonts w:ascii="Times New Roman" w:hAnsi="Times New Roman" w:cs="Times New Roman"/>
          <w:sz w:val="26"/>
          <w:szCs w:val="26"/>
        </w:rPr>
      </w:pPr>
      <w:r w:rsidRPr="005702AB">
        <w:rPr>
          <w:rFonts w:ascii="Times New Roman" w:hAnsi="Times New Roman" w:cs="Times New Roman"/>
          <w:sz w:val="26"/>
          <w:szCs w:val="26"/>
        </w:rPr>
        <w:t>[4]</w:t>
      </w:r>
      <w:r w:rsidRPr="005702AB">
        <w:rPr>
          <w:rFonts w:ascii="Times New Roman" w:hAnsi="Times New Roman" w:cs="Times New Roman"/>
          <w:sz w:val="26"/>
          <w:szCs w:val="26"/>
        </w:rPr>
        <w:tab/>
      </w:r>
      <w:r w:rsidR="002D6404" w:rsidRPr="005702AB">
        <w:rPr>
          <w:rFonts w:ascii="Times New Roman" w:hAnsi="Times New Roman" w:cs="Times New Roman"/>
          <w:sz w:val="26"/>
          <w:szCs w:val="26"/>
        </w:rPr>
        <w:t>On 4 April 2019, in compliance with the terms and conditions of the loan agreement, the respondent</w:t>
      </w:r>
      <w:r w:rsidR="00F6751D" w:rsidRPr="005702AB">
        <w:rPr>
          <w:rFonts w:ascii="Times New Roman" w:hAnsi="Times New Roman" w:cs="Times New Roman"/>
          <w:sz w:val="26"/>
          <w:szCs w:val="26"/>
        </w:rPr>
        <w:t xml:space="preserve"> signed the suretyship agreement and</w:t>
      </w:r>
      <w:r w:rsidR="002D6404" w:rsidRPr="005702AB">
        <w:rPr>
          <w:rFonts w:ascii="Times New Roman" w:hAnsi="Times New Roman" w:cs="Times New Roman"/>
          <w:sz w:val="26"/>
          <w:szCs w:val="26"/>
        </w:rPr>
        <w:t xml:space="preserve"> bound himself as sure</w:t>
      </w:r>
      <w:r w:rsidR="00F6751D" w:rsidRPr="005702AB">
        <w:rPr>
          <w:rFonts w:ascii="Times New Roman" w:hAnsi="Times New Roman" w:cs="Times New Roman"/>
          <w:sz w:val="26"/>
          <w:szCs w:val="26"/>
        </w:rPr>
        <w:t>ty and co-principal debtor in solidum with Sinalo for</w:t>
      </w:r>
      <w:r w:rsidR="00001A45" w:rsidRPr="005702AB">
        <w:rPr>
          <w:rFonts w:ascii="Times New Roman" w:hAnsi="Times New Roman" w:cs="Times New Roman"/>
          <w:sz w:val="26"/>
          <w:szCs w:val="26"/>
        </w:rPr>
        <w:t xml:space="preserve"> </w:t>
      </w:r>
      <w:r w:rsidR="008E7351" w:rsidRPr="005702AB">
        <w:rPr>
          <w:rFonts w:ascii="Times New Roman" w:hAnsi="Times New Roman" w:cs="Times New Roman"/>
          <w:sz w:val="26"/>
          <w:szCs w:val="26"/>
        </w:rPr>
        <w:t xml:space="preserve">the </w:t>
      </w:r>
      <w:r w:rsidR="00001A45" w:rsidRPr="005702AB">
        <w:rPr>
          <w:rFonts w:ascii="Times New Roman" w:hAnsi="Times New Roman" w:cs="Times New Roman"/>
          <w:sz w:val="26"/>
          <w:szCs w:val="26"/>
        </w:rPr>
        <w:t>proper</w:t>
      </w:r>
      <w:r w:rsidR="00403B8A" w:rsidRPr="005702AB">
        <w:rPr>
          <w:rFonts w:ascii="Times New Roman" w:hAnsi="Times New Roman" w:cs="Times New Roman"/>
          <w:sz w:val="26"/>
          <w:szCs w:val="26"/>
        </w:rPr>
        <w:t xml:space="preserve"> and timeous payment of all amounts which are now or might in the future become payable by Sinalo to the applicant arising out of any contract or agreement between the parties or from whatever cause and howsoever arising.</w:t>
      </w:r>
      <w:r w:rsidR="00F6751D" w:rsidRPr="005702AB">
        <w:rPr>
          <w:rFonts w:ascii="Times New Roman" w:hAnsi="Times New Roman" w:cs="Times New Roman"/>
          <w:sz w:val="26"/>
          <w:szCs w:val="26"/>
        </w:rPr>
        <w:t xml:space="preserve"> </w:t>
      </w:r>
    </w:p>
    <w:p w14:paraId="0B998AC7" w14:textId="77777777" w:rsidR="00832424" w:rsidRPr="005702AB" w:rsidRDefault="00832424" w:rsidP="00B92F2A">
      <w:pPr>
        <w:spacing w:after="0" w:line="360" w:lineRule="auto"/>
        <w:ind w:left="795" w:hanging="720"/>
        <w:jc w:val="both"/>
        <w:rPr>
          <w:rFonts w:ascii="Times New Roman" w:hAnsi="Times New Roman" w:cs="Times New Roman"/>
          <w:sz w:val="26"/>
          <w:szCs w:val="26"/>
        </w:rPr>
      </w:pPr>
    </w:p>
    <w:p w14:paraId="27E59433" w14:textId="6CD09298" w:rsidR="00AC02D9" w:rsidRPr="005702AB" w:rsidRDefault="00832424" w:rsidP="00B2678C">
      <w:pPr>
        <w:spacing w:after="0" w:line="360" w:lineRule="auto"/>
        <w:ind w:left="795" w:hanging="720"/>
        <w:jc w:val="both"/>
        <w:rPr>
          <w:rFonts w:ascii="Times New Roman" w:hAnsi="Times New Roman" w:cs="Times New Roman"/>
          <w:sz w:val="26"/>
          <w:szCs w:val="26"/>
        </w:rPr>
      </w:pPr>
      <w:r w:rsidRPr="005702AB">
        <w:rPr>
          <w:rFonts w:ascii="Times New Roman" w:hAnsi="Times New Roman" w:cs="Times New Roman"/>
          <w:sz w:val="26"/>
          <w:szCs w:val="26"/>
        </w:rPr>
        <w:t>[5]</w:t>
      </w:r>
      <w:r w:rsidRPr="005702AB">
        <w:rPr>
          <w:rFonts w:ascii="Times New Roman" w:hAnsi="Times New Roman" w:cs="Times New Roman"/>
          <w:sz w:val="26"/>
          <w:szCs w:val="26"/>
        </w:rPr>
        <w:tab/>
        <w:t xml:space="preserve">The applicant has discharged its obligations under the loan agreement by advancing to Sinalo a sum of R5 million. However, Sinalo is in breach of the terms of the loan agreement in that Sinalo </w:t>
      </w:r>
      <w:r w:rsidR="00F4629F" w:rsidRPr="005702AB">
        <w:rPr>
          <w:rFonts w:ascii="Times New Roman" w:hAnsi="Times New Roman" w:cs="Times New Roman"/>
          <w:sz w:val="26"/>
          <w:szCs w:val="26"/>
        </w:rPr>
        <w:t>has</w:t>
      </w:r>
      <w:r w:rsidRPr="005702AB">
        <w:rPr>
          <w:rFonts w:ascii="Times New Roman" w:hAnsi="Times New Roman" w:cs="Times New Roman"/>
          <w:sz w:val="26"/>
          <w:szCs w:val="26"/>
        </w:rPr>
        <w:t xml:space="preserve"> failed to discharge </w:t>
      </w:r>
      <w:r w:rsidR="001E06E6" w:rsidRPr="005702AB">
        <w:rPr>
          <w:rFonts w:ascii="Times New Roman" w:hAnsi="Times New Roman" w:cs="Times New Roman"/>
          <w:sz w:val="26"/>
          <w:szCs w:val="26"/>
        </w:rPr>
        <w:t>its</w:t>
      </w:r>
      <w:r w:rsidRPr="005702AB">
        <w:rPr>
          <w:rFonts w:ascii="Times New Roman" w:hAnsi="Times New Roman" w:cs="Times New Roman"/>
          <w:sz w:val="26"/>
          <w:szCs w:val="26"/>
        </w:rPr>
        <w:t xml:space="preserve"> </w:t>
      </w:r>
      <w:r w:rsidR="00387109" w:rsidRPr="005702AB">
        <w:rPr>
          <w:rFonts w:ascii="Times New Roman" w:hAnsi="Times New Roman" w:cs="Times New Roman"/>
          <w:sz w:val="26"/>
          <w:szCs w:val="26"/>
        </w:rPr>
        <w:t>indebtedness</w:t>
      </w:r>
      <w:r w:rsidRPr="005702AB">
        <w:rPr>
          <w:rFonts w:ascii="Times New Roman" w:hAnsi="Times New Roman" w:cs="Times New Roman"/>
          <w:sz w:val="26"/>
          <w:szCs w:val="26"/>
        </w:rPr>
        <w:t xml:space="preserve"> to the applicant</w:t>
      </w:r>
      <w:r w:rsidR="00387109" w:rsidRPr="005702AB">
        <w:rPr>
          <w:rFonts w:ascii="Times New Roman" w:hAnsi="Times New Roman" w:cs="Times New Roman"/>
          <w:sz w:val="26"/>
          <w:szCs w:val="26"/>
        </w:rPr>
        <w:t>.</w:t>
      </w:r>
      <w:r w:rsidR="00905CAF" w:rsidRPr="005702AB">
        <w:rPr>
          <w:rFonts w:ascii="Times New Roman" w:hAnsi="Times New Roman" w:cs="Times New Roman"/>
          <w:sz w:val="26"/>
          <w:szCs w:val="26"/>
        </w:rPr>
        <w:t xml:space="preserve"> The applicant has called upon the surety</w:t>
      </w:r>
      <w:r w:rsidR="008210D2" w:rsidRPr="005702AB">
        <w:rPr>
          <w:rFonts w:ascii="Times New Roman" w:hAnsi="Times New Roman" w:cs="Times New Roman"/>
          <w:sz w:val="26"/>
          <w:szCs w:val="26"/>
        </w:rPr>
        <w:t>, the respondent in</w:t>
      </w:r>
      <w:r w:rsidR="00B00917">
        <w:rPr>
          <w:rFonts w:ascii="Times New Roman" w:hAnsi="Times New Roman" w:cs="Times New Roman"/>
          <w:sz w:val="26"/>
          <w:szCs w:val="26"/>
        </w:rPr>
        <w:t xml:space="preserve"> this</w:t>
      </w:r>
      <w:r w:rsidR="008210D2" w:rsidRPr="005702AB">
        <w:rPr>
          <w:rFonts w:ascii="Times New Roman" w:hAnsi="Times New Roman" w:cs="Times New Roman"/>
          <w:sz w:val="26"/>
          <w:szCs w:val="26"/>
        </w:rPr>
        <w:t xml:space="preserve"> case, to discharge its obligations in terms of the suretyship agreement and the surety has failed to do so</w:t>
      </w:r>
      <w:r w:rsidR="00B2678C" w:rsidRPr="005702AB">
        <w:rPr>
          <w:rFonts w:ascii="Times New Roman" w:hAnsi="Times New Roman" w:cs="Times New Roman"/>
          <w:sz w:val="26"/>
          <w:szCs w:val="26"/>
        </w:rPr>
        <w:t xml:space="preserve"> – hence the institution of these proceedings.</w:t>
      </w:r>
      <w:r w:rsidR="00AC02D9" w:rsidRPr="005702AB">
        <w:rPr>
          <w:rFonts w:ascii="Times New Roman" w:hAnsi="Times New Roman" w:cs="Times New Roman"/>
          <w:sz w:val="26"/>
          <w:szCs w:val="26"/>
        </w:rPr>
        <w:tab/>
      </w:r>
    </w:p>
    <w:p w14:paraId="586E5C76" w14:textId="77777777" w:rsidR="00304937" w:rsidRPr="005702AB" w:rsidRDefault="00304937" w:rsidP="00B92F2A">
      <w:pPr>
        <w:spacing w:after="0" w:line="360" w:lineRule="auto"/>
        <w:ind w:left="795" w:hanging="720"/>
        <w:jc w:val="both"/>
        <w:rPr>
          <w:rFonts w:ascii="Times New Roman" w:hAnsi="Times New Roman" w:cs="Times New Roman"/>
          <w:sz w:val="26"/>
          <w:szCs w:val="26"/>
        </w:rPr>
      </w:pPr>
    </w:p>
    <w:p w14:paraId="3456C15B" w14:textId="56B5E2C3" w:rsidR="006C0447" w:rsidRPr="003E66FD" w:rsidRDefault="003059AD" w:rsidP="003F2A7D">
      <w:pPr>
        <w:spacing w:after="0" w:line="360" w:lineRule="auto"/>
        <w:ind w:left="795" w:hanging="720"/>
        <w:jc w:val="both"/>
        <w:rPr>
          <w:rFonts w:ascii="Times New Roman" w:hAnsi="Times New Roman" w:cs="Times New Roman"/>
          <w:i/>
          <w:iCs/>
          <w:sz w:val="26"/>
          <w:szCs w:val="26"/>
        </w:rPr>
      </w:pPr>
      <w:r w:rsidRPr="003E66FD">
        <w:rPr>
          <w:rFonts w:ascii="Times New Roman" w:hAnsi="Times New Roman" w:cs="Times New Roman"/>
          <w:i/>
          <w:iCs/>
          <w:sz w:val="26"/>
          <w:szCs w:val="26"/>
        </w:rPr>
        <w:t>The Parties Submissions</w:t>
      </w:r>
    </w:p>
    <w:p w14:paraId="0E286ED0" w14:textId="77777777" w:rsidR="00434B35" w:rsidRPr="003E66FD" w:rsidRDefault="00434B35" w:rsidP="003F2A7D">
      <w:pPr>
        <w:spacing w:after="0" w:line="360" w:lineRule="auto"/>
        <w:ind w:left="795" w:hanging="720"/>
        <w:jc w:val="both"/>
        <w:rPr>
          <w:rFonts w:ascii="Times New Roman" w:hAnsi="Times New Roman" w:cs="Times New Roman"/>
          <w:i/>
          <w:iCs/>
          <w:sz w:val="26"/>
          <w:szCs w:val="26"/>
        </w:rPr>
      </w:pPr>
    </w:p>
    <w:p w14:paraId="2F6395C8" w14:textId="2DFD1598" w:rsidR="00986FB9" w:rsidRPr="00AB724E" w:rsidRDefault="003F2A7D" w:rsidP="003F2A7D">
      <w:pPr>
        <w:spacing w:after="0" w:line="360" w:lineRule="auto"/>
        <w:ind w:left="795" w:hanging="720"/>
        <w:jc w:val="both"/>
        <w:rPr>
          <w:rFonts w:ascii="Times New Roman" w:hAnsi="Times New Roman" w:cs="Times New Roman"/>
          <w:sz w:val="26"/>
          <w:szCs w:val="26"/>
        </w:rPr>
      </w:pPr>
      <w:r w:rsidRPr="003E66FD">
        <w:rPr>
          <w:rFonts w:ascii="Times New Roman" w:hAnsi="Times New Roman" w:cs="Times New Roman"/>
          <w:sz w:val="26"/>
          <w:szCs w:val="26"/>
        </w:rPr>
        <w:t>[</w:t>
      </w:r>
      <w:r w:rsidR="00434B35" w:rsidRPr="003E66FD">
        <w:rPr>
          <w:rFonts w:ascii="Times New Roman" w:hAnsi="Times New Roman" w:cs="Times New Roman"/>
          <w:sz w:val="26"/>
          <w:szCs w:val="26"/>
        </w:rPr>
        <w:t>6</w:t>
      </w:r>
      <w:r w:rsidRPr="003E66FD">
        <w:rPr>
          <w:rFonts w:ascii="Times New Roman" w:hAnsi="Times New Roman" w:cs="Times New Roman"/>
          <w:sz w:val="26"/>
          <w:szCs w:val="26"/>
        </w:rPr>
        <w:t>]</w:t>
      </w:r>
      <w:r w:rsidRPr="003E66FD">
        <w:rPr>
          <w:rFonts w:ascii="Times New Roman" w:hAnsi="Times New Roman" w:cs="Times New Roman"/>
          <w:sz w:val="26"/>
          <w:szCs w:val="26"/>
        </w:rPr>
        <w:tab/>
      </w:r>
      <w:r w:rsidRPr="00AB724E">
        <w:rPr>
          <w:rFonts w:ascii="Times New Roman" w:hAnsi="Times New Roman" w:cs="Times New Roman"/>
          <w:sz w:val="26"/>
          <w:szCs w:val="26"/>
        </w:rPr>
        <w:t>The respondent</w:t>
      </w:r>
      <w:r w:rsidR="009B3F77" w:rsidRPr="00AB724E">
        <w:rPr>
          <w:rFonts w:ascii="Times New Roman" w:hAnsi="Times New Roman" w:cs="Times New Roman"/>
          <w:sz w:val="26"/>
          <w:szCs w:val="26"/>
        </w:rPr>
        <w:t xml:space="preserve">’s </w:t>
      </w:r>
      <w:r w:rsidR="001A4C29" w:rsidRPr="00AB724E">
        <w:rPr>
          <w:rFonts w:ascii="Times New Roman" w:hAnsi="Times New Roman" w:cs="Times New Roman"/>
          <w:sz w:val="26"/>
          <w:szCs w:val="26"/>
        </w:rPr>
        <w:t>ca</w:t>
      </w:r>
      <w:r w:rsidRPr="00AB724E">
        <w:rPr>
          <w:rFonts w:ascii="Times New Roman" w:hAnsi="Times New Roman" w:cs="Times New Roman"/>
          <w:sz w:val="26"/>
          <w:szCs w:val="26"/>
        </w:rPr>
        <w:t>s</w:t>
      </w:r>
      <w:r w:rsidR="001A4C29" w:rsidRPr="00AB724E">
        <w:rPr>
          <w:rFonts w:ascii="Times New Roman" w:hAnsi="Times New Roman" w:cs="Times New Roman"/>
          <w:sz w:val="26"/>
          <w:szCs w:val="26"/>
        </w:rPr>
        <w:t xml:space="preserve">e is that there were three agreements concluded in this case </w:t>
      </w:r>
      <w:r w:rsidR="00B0473E" w:rsidRPr="00AB724E">
        <w:rPr>
          <w:rFonts w:ascii="Times New Roman" w:hAnsi="Times New Roman" w:cs="Times New Roman"/>
          <w:sz w:val="26"/>
          <w:szCs w:val="26"/>
        </w:rPr>
        <w:t>which are interrelated an</w:t>
      </w:r>
      <w:r w:rsidR="00DD6EBD" w:rsidRPr="00AB724E">
        <w:rPr>
          <w:rFonts w:ascii="Times New Roman" w:hAnsi="Times New Roman" w:cs="Times New Roman"/>
          <w:sz w:val="26"/>
          <w:szCs w:val="26"/>
        </w:rPr>
        <w:t xml:space="preserve"> inter</w:t>
      </w:r>
      <w:r w:rsidR="00B0473E" w:rsidRPr="00AB724E">
        <w:rPr>
          <w:rFonts w:ascii="Times New Roman" w:hAnsi="Times New Roman" w:cs="Times New Roman"/>
          <w:sz w:val="26"/>
          <w:szCs w:val="26"/>
        </w:rPr>
        <w:t>linked to each other</w:t>
      </w:r>
      <w:r w:rsidR="0015169A" w:rsidRPr="00AB724E">
        <w:rPr>
          <w:rFonts w:ascii="Times New Roman" w:hAnsi="Times New Roman" w:cs="Times New Roman"/>
          <w:sz w:val="26"/>
          <w:szCs w:val="26"/>
        </w:rPr>
        <w:t xml:space="preserve"> being the loan agreement, the SSA</w:t>
      </w:r>
      <w:r w:rsidR="00BF5A79" w:rsidRPr="00AB724E">
        <w:rPr>
          <w:rFonts w:ascii="Times New Roman" w:hAnsi="Times New Roman" w:cs="Times New Roman"/>
          <w:sz w:val="26"/>
          <w:szCs w:val="26"/>
        </w:rPr>
        <w:t xml:space="preserve"> and the supply agreement</w:t>
      </w:r>
      <w:r w:rsidR="00B0473E" w:rsidRPr="00AB724E">
        <w:rPr>
          <w:rFonts w:ascii="Times New Roman" w:hAnsi="Times New Roman" w:cs="Times New Roman"/>
          <w:sz w:val="26"/>
          <w:szCs w:val="26"/>
        </w:rPr>
        <w:t>.</w:t>
      </w:r>
      <w:r w:rsidR="00F870D4" w:rsidRPr="00AB724E">
        <w:rPr>
          <w:rFonts w:ascii="Times New Roman" w:hAnsi="Times New Roman" w:cs="Times New Roman"/>
          <w:sz w:val="26"/>
          <w:szCs w:val="26"/>
        </w:rPr>
        <w:t xml:space="preserve"> </w:t>
      </w:r>
      <w:r w:rsidR="0094216F" w:rsidRPr="00AB724E">
        <w:rPr>
          <w:rFonts w:ascii="Times New Roman" w:hAnsi="Times New Roman" w:cs="Times New Roman"/>
          <w:sz w:val="26"/>
          <w:szCs w:val="26"/>
        </w:rPr>
        <w:t xml:space="preserve">It was contended that the court should consider the surrounding circumstance and context for the conclusion of the loan agreement otherwise the court will </w:t>
      </w:r>
      <w:r w:rsidR="00793D24" w:rsidRPr="00AB724E">
        <w:rPr>
          <w:rFonts w:ascii="Times New Roman" w:hAnsi="Times New Roman" w:cs="Times New Roman"/>
          <w:sz w:val="26"/>
          <w:szCs w:val="26"/>
        </w:rPr>
        <w:t>lose</w:t>
      </w:r>
      <w:r w:rsidR="0094216F" w:rsidRPr="00AB724E">
        <w:rPr>
          <w:rFonts w:ascii="Times New Roman" w:hAnsi="Times New Roman" w:cs="Times New Roman"/>
          <w:sz w:val="26"/>
          <w:szCs w:val="26"/>
        </w:rPr>
        <w:t xml:space="preserve"> </w:t>
      </w:r>
      <w:r w:rsidR="00793D24" w:rsidRPr="00AB724E">
        <w:rPr>
          <w:rFonts w:ascii="Times New Roman" w:hAnsi="Times New Roman" w:cs="Times New Roman"/>
          <w:sz w:val="26"/>
          <w:szCs w:val="26"/>
        </w:rPr>
        <w:t xml:space="preserve">the context with which the loan agreement was concluded. </w:t>
      </w:r>
      <w:r w:rsidR="00096B9E" w:rsidRPr="00AB724E">
        <w:rPr>
          <w:rFonts w:ascii="Times New Roman" w:hAnsi="Times New Roman" w:cs="Times New Roman"/>
          <w:sz w:val="26"/>
          <w:szCs w:val="26"/>
        </w:rPr>
        <w:t xml:space="preserve">Although the three agreements were concluded among different parties, so it was contended, </w:t>
      </w:r>
      <w:r w:rsidR="00C13073" w:rsidRPr="00AB724E">
        <w:rPr>
          <w:rFonts w:ascii="Times New Roman" w:hAnsi="Times New Roman" w:cs="Times New Roman"/>
          <w:sz w:val="26"/>
          <w:szCs w:val="26"/>
        </w:rPr>
        <w:t xml:space="preserve">they were </w:t>
      </w:r>
      <w:r w:rsidR="007E4CC5" w:rsidRPr="00AB724E">
        <w:rPr>
          <w:rFonts w:ascii="Times New Roman" w:hAnsi="Times New Roman" w:cs="Times New Roman"/>
          <w:sz w:val="26"/>
          <w:szCs w:val="26"/>
        </w:rPr>
        <w:t xml:space="preserve">all interlinked </w:t>
      </w:r>
      <w:r w:rsidR="00986FB9" w:rsidRPr="00AB724E">
        <w:rPr>
          <w:rFonts w:ascii="Times New Roman" w:hAnsi="Times New Roman" w:cs="Times New Roman"/>
          <w:sz w:val="26"/>
          <w:szCs w:val="26"/>
        </w:rPr>
        <w:t xml:space="preserve">and interrelated. </w:t>
      </w:r>
    </w:p>
    <w:p w14:paraId="35F4CFE2" w14:textId="77777777" w:rsidR="00986FB9" w:rsidRPr="00AB724E" w:rsidRDefault="00986FB9" w:rsidP="003F2A7D">
      <w:pPr>
        <w:spacing w:after="0" w:line="360" w:lineRule="auto"/>
        <w:ind w:left="795" w:hanging="720"/>
        <w:jc w:val="both"/>
        <w:rPr>
          <w:rFonts w:ascii="Times New Roman" w:hAnsi="Times New Roman" w:cs="Times New Roman"/>
          <w:sz w:val="26"/>
          <w:szCs w:val="26"/>
        </w:rPr>
      </w:pPr>
    </w:p>
    <w:p w14:paraId="1558091C" w14:textId="0CC268B5" w:rsidR="00927AEA" w:rsidRPr="00AB724E" w:rsidRDefault="00986FB9" w:rsidP="003F2A7D">
      <w:pPr>
        <w:spacing w:after="0" w:line="360" w:lineRule="auto"/>
        <w:ind w:left="795" w:hanging="720"/>
        <w:jc w:val="both"/>
        <w:rPr>
          <w:rFonts w:ascii="Times New Roman" w:hAnsi="Times New Roman" w:cs="Times New Roman"/>
          <w:sz w:val="26"/>
          <w:szCs w:val="26"/>
        </w:rPr>
      </w:pPr>
      <w:r w:rsidRPr="00AB724E">
        <w:rPr>
          <w:rFonts w:ascii="Times New Roman" w:hAnsi="Times New Roman" w:cs="Times New Roman"/>
          <w:sz w:val="26"/>
          <w:szCs w:val="26"/>
        </w:rPr>
        <w:t>[7]</w:t>
      </w:r>
      <w:r w:rsidRPr="00AB724E">
        <w:rPr>
          <w:rFonts w:ascii="Times New Roman" w:hAnsi="Times New Roman" w:cs="Times New Roman"/>
          <w:sz w:val="26"/>
          <w:szCs w:val="26"/>
        </w:rPr>
        <w:tab/>
      </w:r>
      <w:r w:rsidR="00C13073" w:rsidRPr="00AB724E">
        <w:rPr>
          <w:rFonts w:ascii="Times New Roman" w:hAnsi="Times New Roman" w:cs="Times New Roman"/>
          <w:sz w:val="26"/>
          <w:szCs w:val="26"/>
        </w:rPr>
        <w:t xml:space="preserve"> The </w:t>
      </w:r>
      <w:r w:rsidR="004B672C" w:rsidRPr="00AB724E">
        <w:rPr>
          <w:rFonts w:ascii="Times New Roman" w:hAnsi="Times New Roman" w:cs="Times New Roman"/>
          <w:sz w:val="26"/>
          <w:szCs w:val="26"/>
        </w:rPr>
        <w:t xml:space="preserve">SSA was concluded between </w:t>
      </w:r>
      <w:r w:rsidR="00D96EA1" w:rsidRPr="00AB724E">
        <w:rPr>
          <w:rFonts w:ascii="Times New Roman" w:hAnsi="Times New Roman" w:cs="Times New Roman"/>
          <w:sz w:val="26"/>
          <w:szCs w:val="26"/>
        </w:rPr>
        <w:t>DC</w:t>
      </w:r>
      <w:r w:rsidR="00313990" w:rsidRPr="00AB724E">
        <w:rPr>
          <w:rFonts w:ascii="Times New Roman" w:hAnsi="Times New Roman" w:cs="Times New Roman"/>
          <w:sz w:val="26"/>
          <w:szCs w:val="26"/>
        </w:rPr>
        <w:t>T</w:t>
      </w:r>
      <w:r w:rsidR="00D96EA1" w:rsidRPr="00AB724E">
        <w:rPr>
          <w:rFonts w:ascii="Times New Roman" w:hAnsi="Times New Roman" w:cs="Times New Roman"/>
          <w:sz w:val="26"/>
          <w:szCs w:val="26"/>
        </w:rPr>
        <w:t xml:space="preserve"> Holdings Proprietary Limi</w:t>
      </w:r>
      <w:r w:rsidR="00BC32D8" w:rsidRPr="00AB724E">
        <w:rPr>
          <w:rFonts w:ascii="Times New Roman" w:hAnsi="Times New Roman" w:cs="Times New Roman"/>
          <w:sz w:val="26"/>
          <w:szCs w:val="26"/>
        </w:rPr>
        <w:t>ted and Sinalo Accelerator Group Proprietary Limited and Modrac Proprietary Limited</w:t>
      </w:r>
      <w:r w:rsidR="00215B5F" w:rsidRPr="00AB724E">
        <w:rPr>
          <w:rFonts w:ascii="Times New Roman" w:hAnsi="Times New Roman" w:cs="Times New Roman"/>
          <w:sz w:val="26"/>
          <w:szCs w:val="26"/>
        </w:rPr>
        <w:t xml:space="preserve">; the supply agreement was </w:t>
      </w:r>
      <w:r w:rsidR="004F4C84" w:rsidRPr="00AB724E">
        <w:rPr>
          <w:rFonts w:ascii="Times New Roman" w:hAnsi="Times New Roman" w:cs="Times New Roman"/>
          <w:sz w:val="26"/>
          <w:szCs w:val="26"/>
        </w:rPr>
        <w:t>concluded</w:t>
      </w:r>
      <w:r w:rsidR="00215B5F" w:rsidRPr="00AB724E">
        <w:rPr>
          <w:rFonts w:ascii="Times New Roman" w:hAnsi="Times New Roman" w:cs="Times New Roman"/>
          <w:sz w:val="26"/>
          <w:szCs w:val="26"/>
        </w:rPr>
        <w:t xml:space="preserve"> between </w:t>
      </w:r>
      <w:r w:rsidR="00424246" w:rsidRPr="00AB724E">
        <w:rPr>
          <w:rFonts w:ascii="Times New Roman" w:hAnsi="Times New Roman" w:cs="Times New Roman"/>
          <w:sz w:val="26"/>
          <w:szCs w:val="26"/>
        </w:rPr>
        <w:t xml:space="preserve">Pinnacle Micro </w:t>
      </w:r>
      <w:r w:rsidR="004F4C84" w:rsidRPr="00AB724E">
        <w:rPr>
          <w:rFonts w:ascii="Times New Roman" w:hAnsi="Times New Roman" w:cs="Times New Roman"/>
          <w:sz w:val="26"/>
          <w:szCs w:val="26"/>
        </w:rPr>
        <w:t>Proprietary</w:t>
      </w:r>
      <w:r w:rsidR="00424246" w:rsidRPr="00AB724E">
        <w:rPr>
          <w:rFonts w:ascii="Times New Roman" w:hAnsi="Times New Roman" w:cs="Times New Roman"/>
          <w:sz w:val="26"/>
          <w:szCs w:val="26"/>
        </w:rPr>
        <w:t xml:space="preserve"> Limited and Modrac Proprietary Limited</w:t>
      </w:r>
      <w:r w:rsidR="001E5E85" w:rsidRPr="00AB724E">
        <w:rPr>
          <w:rFonts w:ascii="Times New Roman" w:hAnsi="Times New Roman" w:cs="Times New Roman"/>
          <w:sz w:val="26"/>
          <w:szCs w:val="26"/>
        </w:rPr>
        <w:t xml:space="preserve"> </w:t>
      </w:r>
      <w:r w:rsidR="001E5E85" w:rsidRPr="00AB724E">
        <w:rPr>
          <w:rFonts w:ascii="Times New Roman" w:hAnsi="Times New Roman" w:cs="Times New Roman"/>
          <w:i/>
          <w:iCs/>
          <w:sz w:val="26"/>
          <w:szCs w:val="26"/>
        </w:rPr>
        <w:t>(“Modrac”)</w:t>
      </w:r>
      <w:r w:rsidR="004F4C84" w:rsidRPr="00AB724E">
        <w:rPr>
          <w:rFonts w:ascii="Times New Roman" w:hAnsi="Times New Roman" w:cs="Times New Roman"/>
          <w:sz w:val="26"/>
          <w:szCs w:val="26"/>
        </w:rPr>
        <w:t xml:space="preserve"> and the loan agreement between the applicant and </w:t>
      </w:r>
      <w:r w:rsidR="00DA3457" w:rsidRPr="00AB724E">
        <w:rPr>
          <w:rFonts w:ascii="Times New Roman" w:hAnsi="Times New Roman" w:cs="Times New Roman"/>
          <w:sz w:val="26"/>
          <w:szCs w:val="26"/>
        </w:rPr>
        <w:t xml:space="preserve">Sinalo. </w:t>
      </w:r>
      <w:r w:rsidR="001B2876" w:rsidRPr="00AB724E">
        <w:rPr>
          <w:rFonts w:ascii="Times New Roman" w:hAnsi="Times New Roman" w:cs="Times New Roman"/>
          <w:sz w:val="26"/>
          <w:szCs w:val="26"/>
        </w:rPr>
        <w:t>T</w:t>
      </w:r>
      <w:r w:rsidR="004B672C" w:rsidRPr="00AB724E">
        <w:rPr>
          <w:rFonts w:ascii="Times New Roman" w:hAnsi="Times New Roman" w:cs="Times New Roman"/>
          <w:sz w:val="26"/>
          <w:szCs w:val="26"/>
        </w:rPr>
        <w:t>he</w:t>
      </w:r>
      <w:r w:rsidR="00264DED" w:rsidRPr="00AB724E">
        <w:rPr>
          <w:rFonts w:ascii="Times New Roman" w:hAnsi="Times New Roman" w:cs="Times New Roman"/>
          <w:sz w:val="26"/>
          <w:szCs w:val="26"/>
        </w:rPr>
        <w:t xml:space="preserve"> respondent s</w:t>
      </w:r>
      <w:r w:rsidR="00FD0CD4" w:rsidRPr="00AB724E">
        <w:rPr>
          <w:rFonts w:ascii="Times New Roman" w:hAnsi="Times New Roman" w:cs="Times New Roman"/>
          <w:sz w:val="26"/>
          <w:szCs w:val="26"/>
        </w:rPr>
        <w:t xml:space="preserve">tood surety </w:t>
      </w:r>
      <w:r w:rsidR="00AB724E">
        <w:rPr>
          <w:rFonts w:ascii="Times New Roman" w:hAnsi="Times New Roman" w:cs="Times New Roman"/>
          <w:sz w:val="26"/>
          <w:szCs w:val="26"/>
        </w:rPr>
        <w:t>for</w:t>
      </w:r>
      <w:r w:rsidR="00FD0CD4" w:rsidRPr="00AB724E">
        <w:rPr>
          <w:rFonts w:ascii="Times New Roman" w:hAnsi="Times New Roman" w:cs="Times New Roman"/>
          <w:sz w:val="26"/>
          <w:szCs w:val="26"/>
        </w:rPr>
        <w:t xml:space="preserve"> payment of loan</w:t>
      </w:r>
      <w:r w:rsidR="00AB724E">
        <w:rPr>
          <w:rFonts w:ascii="Times New Roman" w:hAnsi="Times New Roman" w:cs="Times New Roman"/>
          <w:sz w:val="26"/>
          <w:szCs w:val="26"/>
        </w:rPr>
        <w:t xml:space="preserve"> under the</w:t>
      </w:r>
      <w:r w:rsidR="00FD0CD4" w:rsidRPr="00AB724E">
        <w:rPr>
          <w:rFonts w:ascii="Times New Roman" w:hAnsi="Times New Roman" w:cs="Times New Roman"/>
          <w:sz w:val="26"/>
          <w:szCs w:val="26"/>
        </w:rPr>
        <w:t xml:space="preserve"> agreement. The</w:t>
      </w:r>
      <w:r w:rsidR="001B2876" w:rsidRPr="00AB724E">
        <w:rPr>
          <w:rFonts w:ascii="Times New Roman" w:hAnsi="Times New Roman" w:cs="Times New Roman"/>
          <w:sz w:val="26"/>
          <w:szCs w:val="26"/>
        </w:rPr>
        <w:t xml:space="preserve"> surrounding circumstances </w:t>
      </w:r>
      <w:r w:rsidR="006A6977" w:rsidRPr="00AB724E">
        <w:rPr>
          <w:rFonts w:ascii="Times New Roman" w:hAnsi="Times New Roman" w:cs="Times New Roman"/>
          <w:sz w:val="26"/>
          <w:szCs w:val="26"/>
        </w:rPr>
        <w:t xml:space="preserve">and the context </w:t>
      </w:r>
      <w:r w:rsidR="00CD780C" w:rsidRPr="00AB724E">
        <w:rPr>
          <w:rFonts w:ascii="Times New Roman" w:hAnsi="Times New Roman" w:cs="Times New Roman"/>
          <w:sz w:val="26"/>
          <w:szCs w:val="26"/>
        </w:rPr>
        <w:t xml:space="preserve">in which the agreements were </w:t>
      </w:r>
      <w:r w:rsidR="00AB724E">
        <w:rPr>
          <w:rFonts w:ascii="Times New Roman" w:hAnsi="Times New Roman" w:cs="Times New Roman"/>
          <w:sz w:val="26"/>
          <w:szCs w:val="26"/>
        </w:rPr>
        <w:t xml:space="preserve">concluded </w:t>
      </w:r>
      <w:r w:rsidR="001B2876" w:rsidRPr="00AB724E">
        <w:rPr>
          <w:rFonts w:ascii="Times New Roman" w:hAnsi="Times New Roman" w:cs="Times New Roman"/>
          <w:sz w:val="26"/>
          <w:szCs w:val="26"/>
        </w:rPr>
        <w:lastRenderedPageBreak/>
        <w:t>are</w:t>
      </w:r>
      <w:r w:rsidR="008F05D6" w:rsidRPr="00AB724E">
        <w:rPr>
          <w:rFonts w:ascii="Times New Roman" w:hAnsi="Times New Roman" w:cs="Times New Roman"/>
          <w:sz w:val="26"/>
          <w:szCs w:val="26"/>
        </w:rPr>
        <w:t>, so it was contended,</w:t>
      </w:r>
      <w:r w:rsidR="008D52D4" w:rsidRPr="00AB724E">
        <w:rPr>
          <w:rFonts w:ascii="Times New Roman" w:hAnsi="Times New Roman" w:cs="Times New Roman"/>
          <w:sz w:val="26"/>
          <w:szCs w:val="26"/>
        </w:rPr>
        <w:t xml:space="preserve"> </w:t>
      </w:r>
      <w:r w:rsidR="00442E7E" w:rsidRPr="00AB724E">
        <w:rPr>
          <w:rFonts w:ascii="Times New Roman" w:hAnsi="Times New Roman" w:cs="Times New Roman"/>
          <w:sz w:val="26"/>
          <w:szCs w:val="26"/>
        </w:rPr>
        <w:t>the applicant is a sister company of Modr</w:t>
      </w:r>
      <w:r w:rsidR="00967CFC">
        <w:rPr>
          <w:rFonts w:ascii="Times New Roman" w:hAnsi="Times New Roman" w:cs="Times New Roman"/>
          <w:sz w:val="26"/>
          <w:szCs w:val="26"/>
        </w:rPr>
        <w:t>ac which sold its shares to Sin</w:t>
      </w:r>
      <w:r w:rsidR="00442E7E" w:rsidRPr="00AB724E">
        <w:rPr>
          <w:rFonts w:ascii="Times New Roman" w:hAnsi="Times New Roman" w:cs="Times New Roman"/>
          <w:sz w:val="26"/>
          <w:szCs w:val="26"/>
        </w:rPr>
        <w:t>alo</w:t>
      </w:r>
      <w:r w:rsidR="002569F9" w:rsidRPr="00AB724E">
        <w:rPr>
          <w:rFonts w:ascii="Times New Roman" w:hAnsi="Times New Roman" w:cs="Times New Roman"/>
          <w:sz w:val="26"/>
          <w:szCs w:val="26"/>
        </w:rPr>
        <w:t xml:space="preserve">. The loan amount of R5 million </w:t>
      </w:r>
      <w:r w:rsidR="006F219D" w:rsidRPr="00AB724E">
        <w:rPr>
          <w:rFonts w:ascii="Times New Roman" w:hAnsi="Times New Roman" w:cs="Times New Roman"/>
          <w:sz w:val="26"/>
          <w:szCs w:val="26"/>
        </w:rPr>
        <w:t>was to add to the purchase price for Modrac from DCT Holdings.</w:t>
      </w:r>
      <w:r w:rsidR="00835447" w:rsidRPr="00AB724E">
        <w:rPr>
          <w:rFonts w:ascii="Times New Roman" w:hAnsi="Times New Roman" w:cs="Times New Roman"/>
          <w:sz w:val="26"/>
          <w:szCs w:val="26"/>
        </w:rPr>
        <w:t xml:space="preserve"> </w:t>
      </w:r>
    </w:p>
    <w:p w14:paraId="68EE60C7" w14:textId="77777777" w:rsidR="00927AEA" w:rsidRPr="00AB724E" w:rsidRDefault="00927AEA" w:rsidP="003F2A7D">
      <w:pPr>
        <w:spacing w:after="0" w:line="360" w:lineRule="auto"/>
        <w:ind w:left="795" w:hanging="720"/>
        <w:jc w:val="both"/>
        <w:rPr>
          <w:rFonts w:ascii="Times New Roman" w:hAnsi="Times New Roman" w:cs="Times New Roman"/>
          <w:sz w:val="26"/>
          <w:szCs w:val="26"/>
        </w:rPr>
      </w:pPr>
    </w:p>
    <w:p w14:paraId="44DDFBD6" w14:textId="530339B7" w:rsidR="002E2CE6" w:rsidRPr="00AB724E" w:rsidRDefault="00927AEA" w:rsidP="00B92F2A">
      <w:pPr>
        <w:spacing w:after="0" w:line="360" w:lineRule="auto"/>
        <w:ind w:left="795" w:hanging="720"/>
        <w:jc w:val="both"/>
        <w:rPr>
          <w:rFonts w:ascii="Times New Roman" w:hAnsi="Times New Roman" w:cs="Times New Roman"/>
          <w:sz w:val="26"/>
          <w:szCs w:val="26"/>
        </w:rPr>
      </w:pPr>
      <w:r w:rsidRPr="00AB724E">
        <w:rPr>
          <w:rFonts w:ascii="Times New Roman" w:hAnsi="Times New Roman" w:cs="Times New Roman"/>
          <w:sz w:val="26"/>
          <w:szCs w:val="26"/>
        </w:rPr>
        <w:t>[8]</w:t>
      </w:r>
      <w:r w:rsidRPr="00AB724E">
        <w:rPr>
          <w:rFonts w:ascii="Times New Roman" w:hAnsi="Times New Roman" w:cs="Times New Roman"/>
          <w:sz w:val="26"/>
          <w:szCs w:val="26"/>
        </w:rPr>
        <w:tab/>
      </w:r>
      <w:r w:rsidR="00835447" w:rsidRPr="00AB724E">
        <w:rPr>
          <w:rFonts w:ascii="Times New Roman" w:hAnsi="Times New Roman" w:cs="Times New Roman"/>
          <w:sz w:val="26"/>
          <w:szCs w:val="26"/>
        </w:rPr>
        <w:t>T</w:t>
      </w:r>
      <w:r w:rsidR="008D52D4" w:rsidRPr="00AB724E">
        <w:rPr>
          <w:rFonts w:ascii="Times New Roman" w:hAnsi="Times New Roman" w:cs="Times New Roman"/>
          <w:sz w:val="26"/>
          <w:szCs w:val="26"/>
        </w:rPr>
        <w:t xml:space="preserve">o enable Sinalo to </w:t>
      </w:r>
      <w:r w:rsidRPr="00AB724E">
        <w:rPr>
          <w:rFonts w:ascii="Times New Roman" w:hAnsi="Times New Roman" w:cs="Times New Roman"/>
          <w:sz w:val="26"/>
          <w:szCs w:val="26"/>
        </w:rPr>
        <w:t>re</w:t>
      </w:r>
      <w:r w:rsidR="008D52D4" w:rsidRPr="00AB724E">
        <w:rPr>
          <w:rFonts w:ascii="Times New Roman" w:hAnsi="Times New Roman" w:cs="Times New Roman"/>
          <w:sz w:val="26"/>
          <w:szCs w:val="26"/>
        </w:rPr>
        <w:t>pay the loan</w:t>
      </w:r>
      <w:r w:rsidR="002965E6" w:rsidRPr="00AB724E">
        <w:rPr>
          <w:rFonts w:ascii="Times New Roman" w:hAnsi="Times New Roman" w:cs="Times New Roman"/>
          <w:sz w:val="26"/>
          <w:szCs w:val="26"/>
        </w:rPr>
        <w:t xml:space="preserve"> as agreed, </w:t>
      </w:r>
      <w:r w:rsidR="003B1E70" w:rsidRPr="00AB724E">
        <w:rPr>
          <w:rFonts w:ascii="Times New Roman" w:hAnsi="Times New Roman" w:cs="Times New Roman"/>
          <w:sz w:val="26"/>
          <w:szCs w:val="26"/>
        </w:rPr>
        <w:t xml:space="preserve">the applicant </w:t>
      </w:r>
      <w:r w:rsidR="00793D14" w:rsidRPr="00AB724E">
        <w:rPr>
          <w:rFonts w:ascii="Times New Roman" w:hAnsi="Times New Roman" w:cs="Times New Roman"/>
          <w:sz w:val="26"/>
          <w:szCs w:val="26"/>
        </w:rPr>
        <w:t>concluded the supply agreement with Modrac for the applicant to be supplied with</w:t>
      </w:r>
      <w:r w:rsidR="00AB724E">
        <w:rPr>
          <w:rFonts w:ascii="Times New Roman" w:hAnsi="Times New Roman" w:cs="Times New Roman"/>
          <w:sz w:val="26"/>
          <w:szCs w:val="26"/>
        </w:rPr>
        <w:t xml:space="preserve"> or purchase</w:t>
      </w:r>
      <w:r w:rsidR="00793D14" w:rsidRPr="00AB724E">
        <w:rPr>
          <w:rFonts w:ascii="Times New Roman" w:hAnsi="Times New Roman" w:cs="Times New Roman"/>
          <w:sz w:val="26"/>
          <w:szCs w:val="26"/>
        </w:rPr>
        <w:t xml:space="preserve"> certain cabinets for a period of three years with the initial period </w:t>
      </w:r>
      <w:r w:rsidR="00773B23" w:rsidRPr="00AB724E">
        <w:rPr>
          <w:rFonts w:ascii="Times New Roman" w:hAnsi="Times New Roman" w:cs="Times New Roman"/>
          <w:sz w:val="26"/>
          <w:szCs w:val="26"/>
        </w:rPr>
        <w:t>being</w:t>
      </w:r>
      <w:r w:rsidR="00793D14" w:rsidRPr="00AB724E">
        <w:rPr>
          <w:rFonts w:ascii="Times New Roman" w:hAnsi="Times New Roman" w:cs="Times New Roman"/>
          <w:sz w:val="26"/>
          <w:szCs w:val="26"/>
        </w:rPr>
        <w:t xml:space="preserve"> twelve month</w:t>
      </w:r>
      <w:r w:rsidR="007E3CCC" w:rsidRPr="00AB724E">
        <w:rPr>
          <w:rFonts w:ascii="Times New Roman" w:hAnsi="Times New Roman" w:cs="Times New Roman"/>
          <w:sz w:val="26"/>
          <w:szCs w:val="26"/>
        </w:rPr>
        <w:t>s.</w:t>
      </w:r>
      <w:r w:rsidR="00157FCB" w:rsidRPr="00AB724E">
        <w:rPr>
          <w:rFonts w:ascii="Times New Roman" w:hAnsi="Times New Roman" w:cs="Times New Roman"/>
          <w:sz w:val="26"/>
          <w:szCs w:val="26"/>
        </w:rPr>
        <w:t xml:space="preserve"> It is the respondent’s submission that the</w:t>
      </w:r>
      <w:r w:rsidR="004C22F0" w:rsidRPr="00AB724E">
        <w:rPr>
          <w:rFonts w:ascii="Times New Roman" w:hAnsi="Times New Roman" w:cs="Times New Roman"/>
          <w:sz w:val="26"/>
          <w:szCs w:val="26"/>
        </w:rPr>
        <w:t xml:space="preserve"> loan amount has not become due and payable by Sinalo</w:t>
      </w:r>
      <w:r w:rsidR="00157FCB" w:rsidRPr="00AB724E">
        <w:rPr>
          <w:rFonts w:ascii="Times New Roman" w:hAnsi="Times New Roman" w:cs="Times New Roman"/>
          <w:sz w:val="26"/>
          <w:szCs w:val="26"/>
        </w:rPr>
        <w:t xml:space="preserve"> </w:t>
      </w:r>
      <w:r w:rsidR="0088505A" w:rsidRPr="00AB724E">
        <w:rPr>
          <w:rFonts w:ascii="Times New Roman" w:hAnsi="Times New Roman" w:cs="Times New Roman"/>
          <w:sz w:val="26"/>
          <w:szCs w:val="26"/>
        </w:rPr>
        <w:t>since the applicant has breached the terms of the supply agreement</w:t>
      </w:r>
      <w:r w:rsidR="00EB6325" w:rsidRPr="00AB724E">
        <w:rPr>
          <w:rFonts w:ascii="Times New Roman" w:hAnsi="Times New Roman" w:cs="Times New Roman"/>
          <w:sz w:val="26"/>
          <w:szCs w:val="26"/>
        </w:rPr>
        <w:t xml:space="preserve"> by its failure to make purchases </w:t>
      </w:r>
      <w:r w:rsidR="004A1C17" w:rsidRPr="00AB724E">
        <w:rPr>
          <w:rFonts w:ascii="Times New Roman" w:hAnsi="Times New Roman" w:cs="Times New Roman"/>
          <w:sz w:val="26"/>
          <w:szCs w:val="26"/>
        </w:rPr>
        <w:t xml:space="preserve">that make the minimum value of </w:t>
      </w:r>
      <w:r w:rsidR="00AB724E">
        <w:rPr>
          <w:rFonts w:ascii="Times New Roman" w:hAnsi="Times New Roman" w:cs="Times New Roman"/>
          <w:sz w:val="26"/>
          <w:szCs w:val="26"/>
        </w:rPr>
        <w:t xml:space="preserve">          </w:t>
      </w:r>
      <w:r w:rsidR="004A1C17" w:rsidRPr="00AB724E">
        <w:rPr>
          <w:rFonts w:ascii="Times New Roman" w:hAnsi="Times New Roman" w:cs="Times New Roman"/>
          <w:sz w:val="26"/>
          <w:szCs w:val="26"/>
        </w:rPr>
        <w:t>R42 million per annum</w:t>
      </w:r>
      <w:r w:rsidR="00DA1ADE" w:rsidRPr="00AB724E">
        <w:rPr>
          <w:rFonts w:ascii="Times New Roman" w:hAnsi="Times New Roman" w:cs="Times New Roman"/>
          <w:sz w:val="26"/>
          <w:szCs w:val="26"/>
        </w:rPr>
        <w:t>.</w:t>
      </w:r>
      <w:r w:rsidR="004A2E3D" w:rsidRPr="00AB724E">
        <w:rPr>
          <w:rFonts w:ascii="Times New Roman" w:hAnsi="Times New Roman" w:cs="Times New Roman"/>
          <w:sz w:val="26"/>
          <w:szCs w:val="26"/>
        </w:rPr>
        <w:t xml:space="preserve"> The purchases </w:t>
      </w:r>
      <w:r w:rsidR="00AB724E">
        <w:rPr>
          <w:rFonts w:ascii="Times New Roman" w:hAnsi="Times New Roman" w:cs="Times New Roman"/>
          <w:sz w:val="26"/>
          <w:szCs w:val="26"/>
        </w:rPr>
        <w:t xml:space="preserve">which were </w:t>
      </w:r>
      <w:r w:rsidR="004A2E3D" w:rsidRPr="00AB724E">
        <w:rPr>
          <w:rFonts w:ascii="Times New Roman" w:hAnsi="Times New Roman" w:cs="Times New Roman"/>
          <w:sz w:val="26"/>
          <w:szCs w:val="26"/>
        </w:rPr>
        <w:t>ma</w:t>
      </w:r>
      <w:r w:rsidR="00AB724E">
        <w:rPr>
          <w:rFonts w:ascii="Times New Roman" w:hAnsi="Times New Roman" w:cs="Times New Roman"/>
          <w:sz w:val="26"/>
          <w:szCs w:val="26"/>
        </w:rPr>
        <w:t>d</w:t>
      </w:r>
      <w:r w:rsidR="004A2E3D" w:rsidRPr="00AB724E">
        <w:rPr>
          <w:rFonts w:ascii="Times New Roman" w:hAnsi="Times New Roman" w:cs="Times New Roman"/>
          <w:sz w:val="26"/>
          <w:szCs w:val="26"/>
        </w:rPr>
        <w:t xml:space="preserve">e </w:t>
      </w:r>
      <w:r w:rsidR="00AB724E">
        <w:rPr>
          <w:rFonts w:ascii="Times New Roman" w:hAnsi="Times New Roman" w:cs="Times New Roman"/>
          <w:sz w:val="26"/>
          <w:szCs w:val="26"/>
        </w:rPr>
        <w:t xml:space="preserve">by </w:t>
      </w:r>
      <w:r w:rsidR="004A2E3D" w:rsidRPr="00AB724E">
        <w:rPr>
          <w:rFonts w:ascii="Times New Roman" w:hAnsi="Times New Roman" w:cs="Times New Roman"/>
          <w:sz w:val="26"/>
          <w:szCs w:val="26"/>
        </w:rPr>
        <w:t>the applicant of</w:t>
      </w:r>
      <w:r w:rsidR="00AB724E">
        <w:rPr>
          <w:rFonts w:ascii="Times New Roman" w:hAnsi="Times New Roman" w:cs="Times New Roman"/>
          <w:sz w:val="26"/>
          <w:szCs w:val="26"/>
        </w:rPr>
        <w:t xml:space="preserve">         </w:t>
      </w:r>
      <w:r w:rsidR="004A2E3D" w:rsidRPr="00AB724E">
        <w:rPr>
          <w:rFonts w:ascii="Times New Roman" w:hAnsi="Times New Roman" w:cs="Times New Roman"/>
          <w:sz w:val="26"/>
          <w:szCs w:val="26"/>
        </w:rPr>
        <w:t xml:space="preserve">R53 million relate to a period earlier than when the directors of Sinalo took control of Modrac. </w:t>
      </w:r>
      <w:r w:rsidR="00AB724E">
        <w:rPr>
          <w:rFonts w:ascii="Times New Roman" w:hAnsi="Times New Roman" w:cs="Times New Roman"/>
          <w:sz w:val="26"/>
          <w:szCs w:val="26"/>
        </w:rPr>
        <w:t>Modrac</w:t>
      </w:r>
      <w:r w:rsidR="004A2E3D" w:rsidRPr="00AB724E">
        <w:rPr>
          <w:rFonts w:ascii="Times New Roman" w:hAnsi="Times New Roman" w:cs="Times New Roman"/>
          <w:sz w:val="26"/>
          <w:szCs w:val="26"/>
        </w:rPr>
        <w:t xml:space="preserve"> was still in the hands of the directors of the applicant</w:t>
      </w:r>
      <w:r w:rsidR="00AB724E">
        <w:rPr>
          <w:rFonts w:ascii="Times New Roman" w:hAnsi="Times New Roman" w:cs="Times New Roman"/>
          <w:sz w:val="26"/>
          <w:szCs w:val="26"/>
        </w:rPr>
        <w:t xml:space="preserve"> when these purchases were made.</w:t>
      </w:r>
    </w:p>
    <w:p w14:paraId="5D6E6921" w14:textId="77777777" w:rsidR="002E2CE6" w:rsidRPr="00AB724E" w:rsidRDefault="002E2CE6" w:rsidP="00B92F2A">
      <w:pPr>
        <w:spacing w:after="0" w:line="360" w:lineRule="auto"/>
        <w:ind w:left="795" w:hanging="720"/>
        <w:jc w:val="both"/>
        <w:rPr>
          <w:rFonts w:ascii="Times New Roman" w:hAnsi="Times New Roman" w:cs="Times New Roman"/>
          <w:sz w:val="26"/>
          <w:szCs w:val="26"/>
        </w:rPr>
      </w:pPr>
    </w:p>
    <w:p w14:paraId="312BE0B9" w14:textId="6795AECE" w:rsidR="00AA6554" w:rsidRPr="0071105F" w:rsidRDefault="002E2CE6" w:rsidP="00B92F2A">
      <w:pPr>
        <w:spacing w:after="0" w:line="360" w:lineRule="auto"/>
        <w:ind w:left="795" w:hanging="720"/>
        <w:jc w:val="both"/>
        <w:rPr>
          <w:rFonts w:ascii="Times New Roman" w:hAnsi="Times New Roman" w:cs="Times New Roman"/>
          <w:sz w:val="26"/>
          <w:szCs w:val="26"/>
        </w:rPr>
      </w:pPr>
      <w:r w:rsidRPr="00AB724E">
        <w:rPr>
          <w:rFonts w:ascii="Times New Roman" w:hAnsi="Times New Roman" w:cs="Times New Roman"/>
          <w:sz w:val="26"/>
          <w:szCs w:val="26"/>
        </w:rPr>
        <w:t>[9]</w:t>
      </w:r>
      <w:r w:rsidRPr="00AB724E">
        <w:rPr>
          <w:rFonts w:ascii="Times New Roman" w:hAnsi="Times New Roman" w:cs="Times New Roman"/>
          <w:sz w:val="26"/>
          <w:szCs w:val="26"/>
        </w:rPr>
        <w:tab/>
      </w:r>
      <w:r w:rsidR="004C3ECC" w:rsidRPr="00AB724E">
        <w:rPr>
          <w:rFonts w:ascii="Times New Roman" w:hAnsi="Times New Roman" w:cs="Times New Roman"/>
          <w:sz w:val="26"/>
          <w:szCs w:val="26"/>
        </w:rPr>
        <w:t xml:space="preserve">It was contended further by the respondent that the applicant cannot enforce the contractual terms before it performs its part in terms of the supply </w:t>
      </w:r>
      <w:r w:rsidR="00175F28" w:rsidRPr="00AB724E">
        <w:rPr>
          <w:rFonts w:ascii="Times New Roman" w:hAnsi="Times New Roman" w:cs="Times New Roman"/>
          <w:sz w:val="26"/>
          <w:szCs w:val="26"/>
        </w:rPr>
        <w:t>agreement since the</w:t>
      </w:r>
      <w:r w:rsidR="0071105F">
        <w:rPr>
          <w:rFonts w:ascii="Times New Roman" w:hAnsi="Times New Roman" w:cs="Times New Roman"/>
          <w:sz w:val="26"/>
          <w:szCs w:val="26"/>
        </w:rPr>
        <w:t>re</w:t>
      </w:r>
      <w:r w:rsidR="00175F28" w:rsidRPr="0071105F">
        <w:rPr>
          <w:rFonts w:ascii="Times New Roman" w:hAnsi="Times New Roman" w:cs="Times New Roman"/>
          <w:sz w:val="26"/>
          <w:szCs w:val="26"/>
        </w:rPr>
        <w:t xml:space="preserve"> are reciprocal obligations</w:t>
      </w:r>
      <w:r w:rsidR="0071105F">
        <w:rPr>
          <w:rFonts w:ascii="Times New Roman" w:hAnsi="Times New Roman" w:cs="Times New Roman"/>
          <w:sz w:val="26"/>
          <w:szCs w:val="26"/>
        </w:rPr>
        <w:t xml:space="preserve"> arising from the supply agreement</w:t>
      </w:r>
      <w:r w:rsidR="00175F28" w:rsidRPr="0071105F">
        <w:rPr>
          <w:rFonts w:ascii="Times New Roman" w:hAnsi="Times New Roman" w:cs="Times New Roman"/>
          <w:sz w:val="26"/>
          <w:szCs w:val="26"/>
        </w:rPr>
        <w:t xml:space="preserve">. </w:t>
      </w:r>
      <w:r w:rsidR="0047460A" w:rsidRPr="0071105F">
        <w:rPr>
          <w:rFonts w:ascii="Times New Roman" w:hAnsi="Times New Roman" w:cs="Times New Roman"/>
          <w:sz w:val="26"/>
          <w:szCs w:val="26"/>
        </w:rPr>
        <w:t>Without placing the necessary orders and making payment in advance in terms of the supply agreement, so the argument went, Modrac was not placed in a position to pay its indebtedness to the applicant</w:t>
      </w:r>
      <w:r w:rsidR="00AB5A05" w:rsidRPr="0071105F">
        <w:rPr>
          <w:rFonts w:ascii="Times New Roman" w:hAnsi="Times New Roman" w:cs="Times New Roman"/>
          <w:sz w:val="26"/>
          <w:szCs w:val="26"/>
        </w:rPr>
        <w:t xml:space="preserve"> for it</w:t>
      </w:r>
      <w:r w:rsidR="0071105F">
        <w:rPr>
          <w:rFonts w:ascii="Times New Roman" w:hAnsi="Times New Roman" w:cs="Times New Roman"/>
          <w:sz w:val="26"/>
          <w:szCs w:val="26"/>
        </w:rPr>
        <w:t xml:space="preserve"> was</w:t>
      </w:r>
      <w:r w:rsidR="003B24C8">
        <w:rPr>
          <w:rFonts w:ascii="Times New Roman" w:hAnsi="Times New Roman" w:cs="Times New Roman"/>
          <w:sz w:val="26"/>
          <w:szCs w:val="26"/>
        </w:rPr>
        <w:t xml:space="preserve"> depende</w:t>
      </w:r>
      <w:r w:rsidR="00AB5A05" w:rsidRPr="0071105F">
        <w:rPr>
          <w:rFonts w:ascii="Times New Roman" w:hAnsi="Times New Roman" w:cs="Times New Roman"/>
          <w:sz w:val="26"/>
          <w:szCs w:val="26"/>
        </w:rPr>
        <w:t>nt on the money as provided for in the supply agreement.</w:t>
      </w:r>
      <w:r w:rsidR="004A2E3D" w:rsidRPr="0071105F">
        <w:rPr>
          <w:rFonts w:ascii="Times New Roman" w:hAnsi="Times New Roman" w:cs="Times New Roman"/>
          <w:sz w:val="26"/>
          <w:szCs w:val="26"/>
        </w:rPr>
        <w:t xml:space="preserve"> </w:t>
      </w:r>
      <w:r w:rsidR="00AA6554" w:rsidRPr="0071105F">
        <w:rPr>
          <w:rFonts w:ascii="Times New Roman" w:hAnsi="Times New Roman" w:cs="Times New Roman"/>
          <w:sz w:val="26"/>
          <w:szCs w:val="26"/>
        </w:rPr>
        <w:t>Having failed to comply with the supply agreement, the applicant has no claim against Sinalo and by extension the respondent.</w:t>
      </w:r>
    </w:p>
    <w:p w14:paraId="1CBBF8B1" w14:textId="77777777" w:rsidR="00AA6554" w:rsidRPr="0071105F" w:rsidRDefault="00AA6554" w:rsidP="00B92F2A">
      <w:pPr>
        <w:spacing w:after="0" w:line="360" w:lineRule="auto"/>
        <w:ind w:left="795" w:hanging="720"/>
        <w:jc w:val="both"/>
        <w:rPr>
          <w:rFonts w:ascii="Times New Roman" w:hAnsi="Times New Roman" w:cs="Times New Roman"/>
          <w:sz w:val="26"/>
          <w:szCs w:val="26"/>
        </w:rPr>
      </w:pPr>
    </w:p>
    <w:p w14:paraId="26B99C8F" w14:textId="42C5E7E7" w:rsidR="00EC56DA" w:rsidRPr="00CC43CD" w:rsidRDefault="00AA6554" w:rsidP="00B92F2A">
      <w:pPr>
        <w:spacing w:after="0" w:line="360" w:lineRule="auto"/>
        <w:ind w:left="795" w:hanging="720"/>
        <w:jc w:val="both"/>
        <w:rPr>
          <w:rFonts w:ascii="Times New Roman" w:hAnsi="Times New Roman" w:cs="Times New Roman"/>
          <w:sz w:val="26"/>
          <w:szCs w:val="26"/>
        </w:rPr>
      </w:pPr>
      <w:r w:rsidRPr="0071105F">
        <w:rPr>
          <w:rFonts w:ascii="Times New Roman" w:hAnsi="Times New Roman" w:cs="Times New Roman"/>
          <w:sz w:val="26"/>
          <w:szCs w:val="26"/>
        </w:rPr>
        <w:t>[10]</w:t>
      </w:r>
      <w:r w:rsidRPr="0071105F">
        <w:rPr>
          <w:rFonts w:ascii="Times New Roman" w:hAnsi="Times New Roman" w:cs="Times New Roman"/>
          <w:sz w:val="26"/>
          <w:szCs w:val="26"/>
        </w:rPr>
        <w:tab/>
      </w:r>
      <w:r w:rsidR="00FB5CFF" w:rsidRPr="0071105F">
        <w:rPr>
          <w:rFonts w:ascii="Times New Roman" w:hAnsi="Times New Roman" w:cs="Times New Roman"/>
          <w:sz w:val="26"/>
          <w:szCs w:val="26"/>
        </w:rPr>
        <w:t xml:space="preserve">The applicant says that the three agreements may be interrelated and </w:t>
      </w:r>
      <w:r w:rsidR="008B7BD9">
        <w:rPr>
          <w:rFonts w:ascii="Times New Roman" w:hAnsi="Times New Roman" w:cs="Times New Roman"/>
          <w:sz w:val="26"/>
          <w:szCs w:val="26"/>
        </w:rPr>
        <w:t xml:space="preserve">interlinked </w:t>
      </w:r>
      <w:r w:rsidR="00FB5CFF" w:rsidRPr="0071105F">
        <w:rPr>
          <w:rFonts w:ascii="Times New Roman" w:hAnsi="Times New Roman" w:cs="Times New Roman"/>
          <w:sz w:val="26"/>
          <w:szCs w:val="26"/>
        </w:rPr>
        <w:t xml:space="preserve">but are independent of each other. The loan agreement is completely independent </w:t>
      </w:r>
      <w:r w:rsidR="00BF1C80" w:rsidRPr="0071105F">
        <w:rPr>
          <w:rFonts w:ascii="Times New Roman" w:hAnsi="Times New Roman" w:cs="Times New Roman"/>
          <w:sz w:val="26"/>
          <w:szCs w:val="26"/>
        </w:rPr>
        <w:t xml:space="preserve">and self-standing agreement </w:t>
      </w:r>
      <w:r w:rsidR="00FB5CFF" w:rsidRPr="0071105F">
        <w:rPr>
          <w:rFonts w:ascii="Times New Roman" w:hAnsi="Times New Roman" w:cs="Times New Roman"/>
          <w:sz w:val="26"/>
          <w:szCs w:val="26"/>
        </w:rPr>
        <w:t xml:space="preserve">from the supply agreement as it </w:t>
      </w:r>
      <w:r w:rsidR="00014CCD" w:rsidRPr="0071105F">
        <w:rPr>
          <w:rFonts w:ascii="Times New Roman" w:hAnsi="Times New Roman" w:cs="Times New Roman"/>
          <w:sz w:val="26"/>
          <w:szCs w:val="26"/>
        </w:rPr>
        <w:t xml:space="preserve">is </w:t>
      </w:r>
      <w:r w:rsidR="0071105F">
        <w:rPr>
          <w:rFonts w:ascii="Times New Roman" w:hAnsi="Times New Roman" w:cs="Times New Roman"/>
          <w:sz w:val="26"/>
          <w:szCs w:val="26"/>
        </w:rPr>
        <w:t xml:space="preserve">not </w:t>
      </w:r>
      <w:r w:rsidR="00014CCD" w:rsidRPr="0071105F">
        <w:rPr>
          <w:rFonts w:ascii="Times New Roman" w:hAnsi="Times New Roman" w:cs="Times New Roman"/>
          <w:sz w:val="26"/>
          <w:szCs w:val="26"/>
        </w:rPr>
        <w:t xml:space="preserve">concluded between </w:t>
      </w:r>
      <w:r w:rsidR="00347A13" w:rsidRPr="0071105F">
        <w:rPr>
          <w:rFonts w:ascii="Times New Roman" w:hAnsi="Times New Roman" w:cs="Times New Roman"/>
          <w:sz w:val="26"/>
          <w:szCs w:val="26"/>
        </w:rPr>
        <w:t>the same</w:t>
      </w:r>
      <w:r w:rsidR="00014CCD" w:rsidRPr="0071105F">
        <w:rPr>
          <w:rFonts w:ascii="Times New Roman" w:hAnsi="Times New Roman" w:cs="Times New Roman"/>
          <w:sz w:val="26"/>
          <w:szCs w:val="26"/>
        </w:rPr>
        <w:t xml:space="preserve"> </w:t>
      </w:r>
      <w:r w:rsidR="0071105F">
        <w:rPr>
          <w:rFonts w:ascii="Times New Roman" w:hAnsi="Times New Roman" w:cs="Times New Roman"/>
          <w:sz w:val="26"/>
          <w:szCs w:val="26"/>
        </w:rPr>
        <w:t>parties as the loan agreement.</w:t>
      </w:r>
      <w:r w:rsidR="00FC6423" w:rsidRPr="0071105F">
        <w:rPr>
          <w:rFonts w:ascii="Times New Roman" w:hAnsi="Times New Roman" w:cs="Times New Roman"/>
          <w:sz w:val="26"/>
          <w:szCs w:val="26"/>
        </w:rPr>
        <w:t xml:space="preserve"> </w:t>
      </w:r>
      <w:r w:rsidR="005448DC" w:rsidRPr="0071105F">
        <w:rPr>
          <w:rFonts w:ascii="Times New Roman" w:hAnsi="Times New Roman" w:cs="Times New Roman"/>
          <w:sz w:val="26"/>
          <w:szCs w:val="26"/>
        </w:rPr>
        <w:t xml:space="preserve">The terms of </w:t>
      </w:r>
      <w:r w:rsidR="0071105F">
        <w:rPr>
          <w:rFonts w:ascii="Times New Roman" w:hAnsi="Times New Roman" w:cs="Times New Roman"/>
          <w:sz w:val="26"/>
          <w:szCs w:val="26"/>
        </w:rPr>
        <w:t xml:space="preserve">the </w:t>
      </w:r>
      <w:r w:rsidR="005448DC" w:rsidRPr="0071105F">
        <w:rPr>
          <w:rFonts w:ascii="Times New Roman" w:hAnsi="Times New Roman" w:cs="Times New Roman"/>
          <w:sz w:val="26"/>
          <w:szCs w:val="26"/>
        </w:rPr>
        <w:t xml:space="preserve">supply agreement are that the applicant </w:t>
      </w:r>
      <w:r w:rsidR="0071105F">
        <w:rPr>
          <w:rFonts w:ascii="Times New Roman" w:hAnsi="Times New Roman" w:cs="Times New Roman"/>
          <w:sz w:val="26"/>
          <w:szCs w:val="26"/>
        </w:rPr>
        <w:t xml:space="preserve">must make </w:t>
      </w:r>
      <w:r w:rsidR="005448DC" w:rsidRPr="0071105F">
        <w:rPr>
          <w:rFonts w:ascii="Times New Roman" w:hAnsi="Times New Roman" w:cs="Times New Roman"/>
          <w:sz w:val="26"/>
          <w:szCs w:val="26"/>
        </w:rPr>
        <w:t xml:space="preserve">purchase orders </w:t>
      </w:r>
      <w:r w:rsidR="0071105F">
        <w:rPr>
          <w:rFonts w:ascii="Times New Roman" w:hAnsi="Times New Roman" w:cs="Times New Roman"/>
          <w:sz w:val="26"/>
          <w:szCs w:val="26"/>
        </w:rPr>
        <w:t xml:space="preserve">of </w:t>
      </w:r>
      <w:r w:rsidR="005448DC" w:rsidRPr="0071105F">
        <w:rPr>
          <w:rFonts w:ascii="Times New Roman" w:hAnsi="Times New Roman" w:cs="Times New Roman"/>
          <w:sz w:val="26"/>
          <w:szCs w:val="26"/>
        </w:rPr>
        <w:t>not less R42 million per annum</w:t>
      </w:r>
      <w:r w:rsidR="0071105F">
        <w:rPr>
          <w:rFonts w:ascii="Times New Roman" w:hAnsi="Times New Roman" w:cs="Times New Roman"/>
          <w:sz w:val="26"/>
          <w:szCs w:val="26"/>
        </w:rPr>
        <w:t xml:space="preserve"> from Modrac</w:t>
      </w:r>
      <w:r w:rsidR="00CC43CD">
        <w:rPr>
          <w:rFonts w:ascii="Times New Roman" w:hAnsi="Times New Roman" w:cs="Times New Roman"/>
          <w:sz w:val="26"/>
          <w:szCs w:val="26"/>
        </w:rPr>
        <w:t>. H</w:t>
      </w:r>
      <w:r w:rsidR="0071105F">
        <w:rPr>
          <w:rFonts w:ascii="Times New Roman" w:hAnsi="Times New Roman" w:cs="Times New Roman"/>
          <w:sz w:val="26"/>
          <w:szCs w:val="26"/>
        </w:rPr>
        <w:t>owever,</w:t>
      </w:r>
      <w:r w:rsidR="005448DC" w:rsidRPr="0071105F">
        <w:rPr>
          <w:rFonts w:ascii="Times New Roman" w:hAnsi="Times New Roman" w:cs="Times New Roman"/>
          <w:sz w:val="26"/>
          <w:szCs w:val="26"/>
        </w:rPr>
        <w:t xml:space="preserve"> the </w:t>
      </w:r>
      <w:r w:rsidR="00CC43CD" w:rsidRPr="0071105F">
        <w:rPr>
          <w:rFonts w:ascii="Times New Roman" w:hAnsi="Times New Roman" w:cs="Times New Roman"/>
          <w:sz w:val="26"/>
          <w:szCs w:val="26"/>
        </w:rPr>
        <w:t>loan in</w:t>
      </w:r>
      <w:r w:rsidR="005448DC" w:rsidRPr="0071105F">
        <w:rPr>
          <w:rFonts w:ascii="Times New Roman" w:hAnsi="Times New Roman" w:cs="Times New Roman"/>
          <w:sz w:val="26"/>
          <w:szCs w:val="26"/>
        </w:rPr>
        <w:t xml:space="preserve"> terms of the loan agreement is payable monthly</w:t>
      </w:r>
      <w:r w:rsidR="00EC56DA" w:rsidRPr="0071105F">
        <w:rPr>
          <w:rFonts w:ascii="Times New Roman" w:hAnsi="Times New Roman" w:cs="Times New Roman"/>
          <w:sz w:val="26"/>
          <w:szCs w:val="26"/>
        </w:rPr>
        <w:t>.</w:t>
      </w:r>
      <w:r w:rsidR="001C3B6A" w:rsidRPr="0071105F">
        <w:rPr>
          <w:rFonts w:ascii="Times New Roman" w:hAnsi="Times New Roman" w:cs="Times New Roman"/>
          <w:sz w:val="26"/>
          <w:szCs w:val="26"/>
        </w:rPr>
        <w:t xml:space="preserve"> The applicant made purchases of R48 million in the first</w:t>
      </w:r>
      <w:r w:rsidR="00EC2EB4">
        <w:rPr>
          <w:rFonts w:ascii="Times New Roman" w:hAnsi="Times New Roman" w:cs="Times New Roman"/>
          <w:sz w:val="26"/>
          <w:szCs w:val="26"/>
        </w:rPr>
        <w:t xml:space="preserve"> year</w:t>
      </w:r>
      <w:r w:rsidR="001C3B6A" w:rsidRPr="00CC43CD">
        <w:rPr>
          <w:rFonts w:ascii="Times New Roman" w:hAnsi="Times New Roman" w:cs="Times New Roman"/>
          <w:sz w:val="26"/>
          <w:szCs w:val="26"/>
        </w:rPr>
        <w:t xml:space="preserve"> and R42 million in the </w:t>
      </w:r>
      <w:r w:rsidR="001C3B6A" w:rsidRPr="00CC43CD">
        <w:rPr>
          <w:rFonts w:ascii="Times New Roman" w:hAnsi="Times New Roman" w:cs="Times New Roman"/>
          <w:sz w:val="26"/>
          <w:szCs w:val="26"/>
        </w:rPr>
        <w:lastRenderedPageBreak/>
        <w:t xml:space="preserve">second year until </w:t>
      </w:r>
      <w:r w:rsidR="00CC43CD" w:rsidRPr="00CC43CD">
        <w:rPr>
          <w:rFonts w:ascii="Times New Roman" w:hAnsi="Times New Roman" w:cs="Times New Roman"/>
          <w:sz w:val="26"/>
          <w:szCs w:val="26"/>
        </w:rPr>
        <w:t>Modrac breached</w:t>
      </w:r>
      <w:r w:rsidR="00CC43CD">
        <w:rPr>
          <w:rFonts w:ascii="Times New Roman" w:hAnsi="Times New Roman" w:cs="Times New Roman"/>
          <w:sz w:val="26"/>
          <w:szCs w:val="26"/>
        </w:rPr>
        <w:t xml:space="preserve"> </w:t>
      </w:r>
      <w:r w:rsidR="001C3B6A" w:rsidRPr="00CC43CD">
        <w:rPr>
          <w:rFonts w:ascii="Times New Roman" w:hAnsi="Times New Roman" w:cs="Times New Roman"/>
          <w:sz w:val="26"/>
          <w:szCs w:val="26"/>
        </w:rPr>
        <w:t xml:space="preserve">the supply agreement </w:t>
      </w:r>
      <w:r w:rsidR="00CC43CD">
        <w:rPr>
          <w:rFonts w:ascii="Times New Roman" w:hAnsi="Times New Roman" w:cs="Times New Roman"/>
          <w:sz w:val="26"/>
          <w:szCs w:val="26"/>
        </w:rPr>
        <w:t xml:space="preserve">by failing to produce and supply the goods as agreed </w:t>
      </w:r>
      <w:r w:rsidR="001C3B6A" w:rsidRPr="00CC43CD">
        <w:rPr>
          <w:rFonts w:ascii="Times New Roman" w:hAnsi="Times New Roman" w:cs="Times New Roman"/>
          <w:sz w:val="26"/>
          <w:szCs w:val="26"/>
        </w:rPr>
        <w:t>– hence the applicant cancelled the agreement.</w:t>
      </w:r>
    </w:p>
    <w:p w14:paraId="5E02813B" w14:textId="77777777" w:rsidR="00EC56DA" w:rsidRPr="00CC43CD" w:rsidRDefault="00EC56DA" w:rsidP="00B92F2A">
      <w:pPr>
        <w:spacing w:after="0" w:line="360" w:lineRule="auto"/>
        <w:ind w:left="795" w:hanging="720"/>
        <w:jc w:val="both"/>
        <w:rPr>
          <w:rFonts w:ascii="Times New Roman" w:hAnsi="Times New Roman" w:cs="Times New Roman"/>
          <w:sz w:val="26"/>
          <w:szCs w:val="26"/>
        </w:rPr>
      </w:pPr>
    </w:p>
    <w:p w14:paraId="32FB05E5" w14:textId="6B726CB9" w:rsidR="00A942CB" w:rsidRPr="00CC43CD" w:rsidRDefault="00EC56DA" w:rsidP="00B92F2A">
      <w:pPr>
        <w:spacing w:after="0" w:line="360" w:lineRule="auto"/>
        <w:ind w:left="795" w:hanging="720"/>
        <w:jc w:val="both"/>
        <w:rPr>
          <w:rFonts w:ascii="Times New Roman" w:hAnsi="Times New Roman" w:cs="Times New Roman"/>
          <w:sz w:val="26"/>
          <w:szCs w:val="26"/>
        </w:rPr>
      </w:pPr>
      <w:r w:rsidRPr="00CC43CD">
        <w:rPr>
          <w:rFonts w:ascii="Times New Roman" w:hAnsi="Times New Roman" w:cs="Times New Roman"/>
          <w:sz w:val="26"/>
          <w:szCs w:val="26"/>
        </w:rPr>
        <w:t>[11]</w:t>
      </w:r>
      <w:r w:rsidRPr="00CC43CD">
        <w:rPr>
          <w:rFonts w:ascii="Times New Roman" w:hAnsi="Times New Roman" w:cs="Times New Roman"/>
          <w:sz w:val="26"/>
          <w:szCs w:val="26"/>
        </w:rPr>
        <w:tab/>
      </w:r>
      <w:r w:rsidR="001C3B6A" w:rsidRPr="00CC43CD">
        <w:rPr>
          <w:rFonts w:ascii="Times New Roman" w:hAnsi="Times New Roman" w:cs="Times New Roman"/>
          <w:sz w:val="26"/>
          <w:szCs w:val="26"/>
        </w:rPr>
        <w:t>Further,</w:t>
      </w:r>
      <w:r w:rsidR="008105E0" w:rsidRPr="00CC43CD">
        <w:rPr>
          <w:rFonts w:ascii="Times New Roman" w:hAnsi="Times New Roman" w:cs="Times New Roman"/>
          <w:sz w:val="26"/>
          <w:szCs w:val="26"/>
        </w:rPr>
        <w:t xml:space="preserve"> </w:t>
      </w:r>
      <w:r w:rsidR="001C3B6A" w:rsidRPr="00CC43CD">
        <w:rPr>
          <w:rFonts w:ascii="Times New Roman" w:hAnsi="Times New Roman" w:cs="Times New Roman"/>
          <w:sz w:val="26"/>
          <w:szCs w:val="26"/>
        </w:rPr>
        <w:t>b</w:t>
      </w:r>
      <w:r w:rsidR="00F94F7D" w:rsidRPr="00CC43CD">
        <w:rPr>
          <w:rFonts w:ascii="Times New Roman" w:hAnsi="Times New Roman" w:cs="Times New Roman"/>
          <w:sz w:val="26"/>
          <w:szCs w:val="26"/>
        </w:rPr>
        <w:t>oth the loan and the suretyship agreement do not provide for the dispute between the parties to be referred for determination in arbitration.</w:t>
      </w:r>
      <w:r w:rsidR="00014CCD" w:rsidRPr="00CC43CD">
        <w:rPr>
          <w:rFonts w:ascii="Times New Roman" w:hAnsi="Times New Roman" w:cs="Times New Roman"/>
          <w:sz w:val="26"/>
          <w:szCs w:val="26"/>
        </w:rPr>
        <w:t xml:space="preserve"> </w:t>
      </w:r>
      <w:r w:rsidR="004A2E3D" w:rsidRPr="00CC43CD">
        <w:rPr>
          <w:rFonts w:ascii="Times New Roman" w:hAnsi="Times New Roman" w:cs="Times New Roman"/>
          <w:sz w:val="26"/>
          <w:szCs w:val="26"/>
        </w:rPr>
        <w:t xml:space="preserve"> </w:t>
      </w:r>
      <w:r w:rsidR="008105E0" w:rsidRPr="00CC43CD">
        <w:rPr>
          <w:rFonts w:ascii="Times New Roman" w:hAnsi="Times New Roman" w:cs="Times New Roman"/>
          <w:sz w:val="26"/>
          <w:szCs w:val="26"/>
        </w:rPr>
        <w:t>There is no ambiguity in the loan agreement and therefore, so it was contended, there is no reason for the court to consider the surrounding circumstances or context in which the agreement was concluded.</w:t>
      </w:r>
      <w:r w:rsidR="00BE2186" w:rsidRPr="00CC43CD">
        <w:rPr>
          <w:rFonts w:ascii="Times New Roman" w:hAnsi="Times New Roman" w:cs="Times New Roman"/>
          <w:sz w:val="26"/>
          <w:szCs w:val="26"/>
        </w:rPr>
        <w:t xml:space="preserve"> The loan agreement has a clause providing th</w:t>
      </w:r>
      <w:r w:rsidR="00EE219A" w:rsidRPr="00CC43CD">
        <w:rPr>
          <w:rFonts w:ascii="Times New Roman" w:hAnsi="Times New Roman" w:cs="Times New Roman"/>
          <w:sz w:val="26"/>
          <w:szCs w:val="26"/>
        </w:rPr>
        <w:t>at it is the whole agreement as agreed between the parties</w:t>
      </w:r>
      <w:r w:rsidR="00877977" w:rsidRPr="00CC43CD">
        <w:rPr>
          <w:rFonts w:ascii="Times New Roman" w:hAnsi="Times New Roman" w:cs="Times New Roman"/>
          <w:sz w:val="26"/>
          <w:szCs w:val="26"/>
        </w:rPr>
        <w:t xml:space="preserve"> and that no </w:t>
      </w:r>
      <w:r w:rsidR="001039D5" w:rsidRPr="00CC43CD">
        <w:rPr>
          <w:rFonts w:ascii="Times New Roman" w:hAnsi="Times New Roman" w:cs="Times New Roman"/>
          <w:sz w:val="26"/>
          <w:szCs w:val="26"/>
        </w:rPr>
        <w:t>representations may be relied upon by a party unless the representation is recorded in the agreement.</w:t>
      </w:r>
      <w:r w:rsidR="00DA1ADE" w:rsidRPr="00CC43CD">
        <w:rPr>
          <w:rFonts w:ascii="Times New Roman" w:hAnsi="Times New Roman" w:cs="Times New Roman"/>
          <w:sz w:val="26"/>
          <w:szCs w:val="26"/>
        </w:rPr>
        <w:t xml:space="preserve"> </w:t>
      </w:r>
    </w:p>
    <w:p w14:paraId="31E6FD12" w14:textId="77777777" w:rsidR="009939F1" w:rsidRPr="00CC43CD" w:rsidRDefault="009939F1" w:rsidP="00B92F2A">
      <w:pPr>
        <w:spacing w:after="0" w:line="360" w:lineRule="auto"/>
        <w:ind w:left="795" w:hanging="720"/>
        <w:jc w:val="both"/>
        <w:rPr>
          <w:rFonts w:ascii="Times New Roman" w:hAnsi="Times New Roman" w:cs="Times New Roman"/>
          <w:sz w:val="26"/>
          <w:szCs w:val="26"/>
        </w:rPr>
      </w:pPr>
    </w:p>
    <w:p w14:paraId="356781AD" w14:textId="4BF012CB" w:rsidR="009939F1" w:rsidRPr="00CC43CD" w:rsidRDefault="009939F1" w:rsidP="00B92F2A">
      <w:pPr>
        <w:spacing w:after="0" w:line="360" w:lineRule="auto"/>
        <w:ind w:left="795" w:hanging="720"/>
        <w:jc w:val="both"/>
        <w:rPr>
          <w:rFonts w:ascii="Times New Roman" w:hAnsi="Times New Roman" w:cs="Times New Roman"/>
          <w:sz w:val="26"/>
          <w:szCs w:val="26"/>
        </w:rPr>
      </w:pPr>
      <w:r w:rsidRPr="00CC43CD">
        <w:rPr>
          <w:rFonts w:ascii="Times New Roman" w:hAnsi="Times New Roman" w:cs="Times New Roman"/>
          <w:sz w:val="26"/>
          <w:szCs w:val="26"/>
        </w:rPr>
        <w:t>[12]</w:t>
      </w:r>
      <w:r w:rsidRPr="00CC43CD">
        <w:rPr>
          <w:rFonts w:ascii="Times New Roman" w:hAnsi="Times New Roman" w:cs="Times New Roman"/>
          <w:sz w:val="26"/>
          <w:szCs w:val="26"/>
        </w:rPr>
        <w:tab/>
        <w:t xml:space="preserve">It was contended further by the applicant that the principle of reciprocity does not find application in </w:t>
      </w:r>
      <w:r w:rsidR="00833EC5">
        <w:rPr>
          <w:rFonts w:ascii="Times New Roman" w:hAnsi="Times New Roman" w:cs="Times New Roman"/>
          <w:sz w:val="26"/>
          <w:szCs w:val="26"/>
        </w:rPr>
        <w:t xml:space="preserve">this </w:t>
      </w:r>
      <w:r w:rsidRPr="00CC43CD">
        <w:rPr>
          <w:rFonts w:ascii="Times New Roman" w:hAnsi="Times New Roman" w:cs="Times New Roman"/>
          <w:sz w:val="26"/>
          <w:szCs w:val="26"/>
        </w:rPr>
        <w:t xml:space="preserve">case. </w:t>
      </w:r>
      <w:r w:rsidR="00E24503" w:rsidRPr="00CC43CD">
        <w:rPr>
          <w:rFonts w:ascii="Times New Roman" w:hAnsi="Times New Roman" w:cs="Times New Roman"/>
          <w:sz w:val="26"/>
          <w:szCs w:val="26"/>
        </w:rPr>
        <w:t>Although</w:t>
      </w:r>
      <w:r w:rsidRPr="00CC43CD">
        <w:rPr>
          <w:rFonts w:ascii="Times New Roman" w:hAnsi="Times New Roman" w:cs="Times New Roman"/>
          <w:sz w:val="26"/>
          <w:szCs w:val="26"/>
        </w:rPr>
        <w:t xml:space="preserve"> there are three agreements that were </w:t>
      </w:r>
      <w:r w:rsidR="00CC43CD">
        <w:rPr>
          <w:rFonts w:ascii="Times New Roman" w:hAnsi="Times New Roman" w:cs="Times New Roman"/>
          <w:sz w:val="26"/>
          <w:szCs w:val="26"/>
        </w:rPr>
        <w:t>concluded</w:t>
      </w:r>
      <w:r w:rsidR="00742C53" w:rsidRPr="00CC43CD">
        <w:rPr>
          <w:rFonts w:ascii="Times New Roman" w:hAnsi="Times New Roman" w:cs="Times New Roman"/>
          <w:sz w:val="26"/>
          <w:szCs w:val="26"/>
        </w:rPr>
        <w:t xml:space="preserve">, all three agreements are </w:t>
      </w:r>
      <w:r w:rsidR="00E24503" w:rsidRPr="00CC43CD">
        <w:rPr>
          <w:rFonts w:ascii="Times New Roman" w:hAnsi="Times New Roman" w:cs="Times New Roman"/>
          <w:sz w:val="26"/>
          <w:szCs w:val="26"/>
        </w:rPr>
        <w:t>independent</w:t>
      </w:r>
      <w:r w:rsidR="00742C53" w:rsidRPr="00CC43CD">
        <w:rPr>
          <w:rFonts w:ascii="Times New Roman" w:hAnsi="Times New Roman" w:cs="Times New Roman"/>
          <w:sz w:val="26"/>
          <w:szCs w:val="26"/>
        </w:rPr>
        <w:t xml:space="preserve"> of each other and are </w:t>
      </w:r>
      <w:r w:rsidR="00E24503" w:rsidRPr="00CC43CD">
        <w:rPr>
          <w:rFonts w:ascii="Times New Roman" w:hAnsi="Times New Roman" w:cs="Times New Roman"/>
          <w:sz w:val="26"/>
          <w:szCs w:val="26"/>
        </w:rPr>
        <w:t xml:space="preserve">stand-alone. </w:t>
      </w:r>
    </w:p>
    <w:p w14:paraId="29851FBD" w14:textId="6D7B534D" w:rsidR="00052D55" w:rsidRPr="00CC43CD" w:rsidRDefault="003059AD" w:rsidP="00495865">
      <w:pPr>
        <w:spacing w:after="0" w:line="360" w:lineRule="auto"/>
        <w:jc w:val="both"/>
        <w:rPr>
          <w:rFonts w:ascii="Times New Roman" w:hAnsi="Times New Roman" w:cs="Times New Roman"/>
          <w:sz w:val="26"/>
          <w:szCs w:val="26"/>
        </w:rPr>
      </w:pPr>
      <w:r w:rsidRPr="00CC43CD">
        <w:rPr>
          <w:rFonts w:ascii="Times New Roman" w:hAnsi="Times New Roman" w:cs="Times New Roman"/>
          <w:sz w:val="26"/>
          <w:szCs w:val="26"/>
        </w:rPr>
        <w:tab/>
      </w:r>
    </w:p>
    <w:p w14:paraId="21EF67CA" w14:textId="3638C3FA" w:rsidR="00DB37D2" w:rsidRPr="00CC43CD" w:rsidRDefault="00CF4C41" w:rsidP="00B92F2A">
      <w:pPr>
        <w:spacing w:after="0" w:line="360" w:lineRule="auto"/>
        <w:ind w:left="795" w:hanging="720"/>
        <w:jc w:val="both"/>
        <w:rPr>
          <w:rFonts w:ascii="Times New Roman" w:hAnsi="Times New Roman" w:cs="Times New Roman"/>
          <w:i/>
          <w:iCs/>
          <w:sz w:val="26"/>
          <w:szCs w:val="26"/>
        </w:rPr>
      </w:pPr>
      <w:r w:rsidRPr="00CC43CD">
        <w:rPr>
          <w:rFonts w:ascii="Times New Roman" w:hAnsi="Times New Roman" w:cs="Times New Roman"/>
          <w:i/>
          <w:iCs/>
          <w:sz w:val="26"/>
          <w:szCs w:val="26"/>
        </w:rPr>
        <w:t>Discussion</w:t>
      </w:r>
    </w:p>
    <w:p w14:paraId="22A06343" w14:textId="77777777" w:rsidR="005912B4" w:rsidRPr="00CC43CD" w:rsidRDefault="005912B4" w:rsidP="00B92F2A">
      <w:pPr>
        <w:spacing w:after="0" w:line="360" w:lineRule="auto"/>
        <w:ind w:left="795" w:hanging="720"/>
        <w:jc w:val="both"/>
        <w:rPr>
          <w:rFonts w:ascii="Times New Roman" w:hAnsi="Times New Roman" w:cs="Times New Roman"/>
          <w:sz w:val="26"/>
          <w:szCs w:val="26"/>
        </w:rPr>
      </w:pPr>
    </w:p>
    <w:p w14:paraId="11F8674F" w14:textId="16301DCA" w:rsidR="00F565F2" w:rsidRPr="00CC43CD" w:rsidRDefault="00065906" w:rsidP="00065906">
      <w:pPr>
        <w:spacing w:after="0" w:line="360" w:lineRule="auto"/>
        <w:ind w:left="720" w:hanging="720"/>
        <w:jc w:val="both"/>
        <w:rPr>
          <w:rFonts w:ascii="Times New Roman" w:hAnsi="Times New Roman" w:cs="Times New Roman"/>
          <w:sz w:val="26"/>
          <w:szCs w:val="26"/>
        </w:rPr>
      </w:pPr>
      <w:r w:rsidRPr="00CC43CD">
        <w:rPr>
          <w:rFonts w:ascii="Times New Roman" w:hAnsi="Times New Roman" w:cs="Times New Roman"/>
          <w:sz w:val="26"/>
          <w:szCs w:val="26"/>
        </w:rPr>
        <w:t>[</w:t>
      </w:r>
      <w:r w:rsidR="00057FE8" w:rsidRPr="00CC43CD">
        <w:rPr>
          <w:rFonts w:ascii="Times New Roman" w:hAnsi="Times New Roman" w:cs="Times New Roman"/>
          <w:sz w:val="26"/>
          <w:szCs w:val="26"/>
        </w:rPr>
        <w:t>13</w:t>
      </w:r>
      <w:r w:rsidRPr="00CC43CD">
        <w:rPr>
          <w:rFonts w:ascii="Times New Roman" w:hAnsi="Times New Roman" w:cs="Times New Roman"/>
          <w:sz w:val="26"/>
          <w:szCs w:val="26"/>
        </w:rPr>
        <w:t>]</w:t>
      </w:r>
      <w:r w:rsidRPr="00CC43CD">
        <w:rPr>
          <w:rFonts w:ascii="Times New Roman" w:hAnsi="Times New Roman" w:cs="Times New Roman"/>
          <w:sz w:val="26"/>
          <w:szCs w:val="26"/>
        </w:rPr>
        <w:tab/>
        <w:t xml:space="preserve">It </w:t>
      </w:r>
      <w:r w:rsidR="008D3592" w:rsidRPr="00CC43CD">
        <w:rPr>
          <w:rFonts w:ascii="Times New Roman" w:hAnsi="Times New Roman" w:cs="Times New Roman"/>
          <w:sz w:val="26"/>
          <w:szCs w:val="26"/>
        </w:rPr>
        <w:t>is trite that</w:t>
      </w:r>
      <w:r w:rsidR="00E95045" w:rsidRPr="00CC43CD">
        <w:rPr>
          <w:rFonts w:ascii="Times New Roman" w:hAnsi="Times New Roman" w:cs="Times New Roman"/>
          <w:sz w:val="26"/>
          <w:szCs w:val="26"/>
        </w:rPr>
        <w:t xml:space="preserve"> to determine whether two contract</w:t>
      </w:r>
      <w:r w:rsidR="00604F24" w:rsidRPr="00CC43CD">
        <w:rPr>
          <w:rFonts w:ascii="Times New Roman" w:hAnsi="Times New Roman" w:cs="Times New Roman"/>
          <w:sz w:val="26"/>
          <w:szCs w:val="26"/>
        </w:rPr>
        <w:t>s</w:t>
      </w:r>
      <w:r w:rsidR="00E95045" w:rsidRPr="00CC43CD">
        <w:rPr>
          <w:rFonts w:ascii="Times New Roman" w:hAnsi="Times New Roman" w:cs="Times New Roman"/>
          <w:sz w:val="26"/>
          <w:szCs w:val="26"/>
        </w:rPr>
        <w:t xml:space="preserve"> are </w:t>
      </w:r>
      <w:r w:rsidR="003558E4" w:rsidRPr="00CC43CD">
        <w:rPr>
          <w:rFonts w:ascii="Times New Roman" w:hAnsi="Times New Roman" w:cs="Times New Roman"/>
          <w:sz w:val="26"/>
          <w:szCs w:val="26"/>
        </w:rPr>
        <w:t>interrelated to the extent that the performance of the obligation</w:t>
      </w:r>
      <w:r w:rsidR="006D36C7" w:rsidRPr="00CC43CD">
        <w:rPr>
          <w:rFonts w:ascii="Times New Roman" w:hAnsi="Times New Roman" w:cs="Times New Roman"/>
          <w:sz w:val="26"/>
          <w:szCs w:val="26"/>
        </w:rPr>
        <w:t>s</w:t>
      </w:r>
      <w:r w:rsidR="00D173C5" w:rsidRPr="00CC43CD">
        <w:rPr>
          <w:rFonts w:ascii="Times New Roman" w:hAnsi="Times New Roman" w:cs="Times New Roman"/>
          <w:sz w:val="26"/>
          <w:szCs w:val="26"/>
        </w:rPr>
        <w:t xml:space="preserve"> arising therefrom are reciprocal lies in the contracts themselves.</w:t>
      </w:r>
      <w:r w:rsidR="00F565F2" w:rsidRPr="00CC43CD">
        <w:rPr>
          <w:rFonts w:ascii="Times New Roman" w:hAnsi="Times New Roman" w:cs="Times New Roman"/>
          <w:sz w:val="26"/>
          <w:szCs w:val="26"/>
        </w:rPr>
        <w:t xml:space="preserve"> Put in another way, to establish the issue that the performance of an obligation by one party in a contract is depend</w:t>
      </w:r>
      <w:r w:rsidR="00825465">
        <w:rPr>
          <w:rFonts w:ascii="Times New Roman" w:hAnsi="Times New Roman" w:cs="Times New Roman"/>
          <w:sz w:val="26"/>
          <w:szCs w:val="26"/>
        </w:rPr>
        <w:t>ent</w:t>
      </w:r>
      <w:r w:rsidR="00F565F2" w:rsidRPr="00CC43CD">
        <w:rPr>
          <w:rFonts w:ascii="Times New Roman" w:hAnsi="Times New Roman" w:cs="Times New Roman"/>
          <w:sz w:val="26"/>
          <w:szCs w:val="26"/>
        </w:rPr>
        <w:t xml:space="preserve"> </w:t>
      </w:r>
      <w:r w:rsidR="00F50543" w:rsidRPr="00CC43CD">
        <w:rPr>
          <w:rFonts w:ascii="Times New Roman" w:hAnsi="Times New Roman" w:cs="Times New Roman"/>
          <w:sz w:val="26"/>
          <w:szCs w:val="26"/>
        </w:rPr>
        <w:t>up</w:t>
      </w:r>
      <w:r w:rsidR="00F565F2" w:rsidRPr="00CC43CD">
        <w:rPr>
          <w:rFonts w:ascii="Times New Roman" w:hAnsi="Times New Roman" w:cs="Times New Roman"/>
          <w:sz w:val="26"/>
          <w:szCs w:val="26"/>
        </w:rPr>
        <w:t xml:space="preserve">on the performance of the other party in another contract lies in the interpretation of </w:t>
      </w:r>
      <w:r w:rsidR="00F50543" w:rsidRPr="00CC43CD">
        <w:rPr>
          <w:rFonts w:ascii="Times New Roman" w:hAnsi="Times New Roman" w:cs="Times New Roman"/>
          <w:sz w:val="26"/>
          <w:szCs w:val="26"/>
        </w:rPr>
        <w:t>the</w:t>
      </w:r>
      <w:r w:rsidR="00F565F2" w:rsidRPr="00CC43CD">
        <w:rPr>
          <w:rFonts w:ascii="Times New Roman" w:hAnsi="Times New Roman" w:cs="Times New Roman"/>
          <w:sz w:val="26"/>
          <w:szCs w:val="26"/>
        </w:rPr>
        <w:t xml:space="preserve"> contracts</w:t>
      </w:r>
      <w:r w:rsidR="00F50543" w:rsidRPr="00CC43CD">
        <w:rPr>
          <w:rFonts w:ascii="Times New Roman" w:hAnsi="Times New Roman" w:cs="Times New Roman"/>
          <w:sz w:val="26"/>
          <w:szCs w:val="26"/>
        </w:rPr>
        <w:t xml:space="preserve"> concerned</w:t>
      </w:r>
      <w:r w:rsidR="00F565F2" w:rsidRPr="00CC43CD">
        <w:rPr>
          <w:rFonts w:ascii="Times New Roman" w:hAnsi="Times New Roman" w:cs="Times New Roman"/>
          <w:sz w:val="26"/>
          <w:szCs w:val="26"/>
        </w:rPr>
        <w:t>.</w:t>
      </w:r>
    </w:p>
    <w:p w14:paraId="4125D56D" w14:textId="77777777" w:rsidR="00F57202" w:rsidRPr="003E66FD" w:rsidRDefault="00F57202" w:rsidP="00065906">
      <w:pPr>
        <w:spacing w:after="0" w:line="360" w:lineRule="auto"/>
        <w:ind w:left="720" w:hanging="720"/>
        <w:jc w:val="both"/>
        <w:rPr>
          <w:rFonts w:ascii="Times New Roman" w:hAnsi="Times New Roman" w:cs="Times New Roman"/>
          <w:sz w:val="26"/>
          <w:szCs w:val="26"/>
        </w:rPr>
      </w:pPr>
    </w:p>
    <w:p w14:paraId="4D3A42D2" w14:textId="3C0D4B0B" w:rsidR="00D76F98" w:rsidRPr="00CC43CD" w:rsidRDefault="00F57202" w:rsidP="00D76F98">
      <w:pPr>
        <w:spacing w:after="0" w:line="360" w:lineRule="auto"/>
        <w:ind w:left="720" w:hanging="720"/>
        <w:jc w:val="both"/>
        <w:rPr>
          <w:rFonts w:ascii="Times New Roman" w:hAnsi="Times New Roman" w:cs="Times New Roman"/>
          <w:sz w:val="26"/>
          <w:szCs w:val="26"/>
        </w:rPr>
      </w:pPr>
      <w:r w:rsidRPr="003E66FD">
        <w:rPr>
          <w:rFonts w:ascii="Times New Roman" w:hAnsi="Times New Roman" w:cs="Times New Roman"/>
          <w:sz w:val="26"/>
          <w:szCs w:val="26"/>
        </w:rPr>
        <w:t>[14]</w:t>
      </w:r>
      <w:r w:rsidRPr="003E66FD">
        <w:rPr>
          <w:rFonts w:ascii="Times New Roman" w:hAnsi="Times New Roman" w:cs="Times New Roman"/>
          <w:sz w:val="26"/>
          <w:szCs w:val="26"/>
        </w:rPr>
        <w:tab/>
      </w:r>
      <w:r w:rsidR="00D76F98" w:rsidRPr="00CC43CD">
        <w:rPr>
          <w:rFonts w:ascii="Times New Roman" w:hAnsi="Times New Roman" w:cs="Times New Roman"/>
          <w:sz w:val="26"/>
          <w:szCs w:val="26"/>
        </w:rPr>
        <w:t xml:space="preserve">In </w:t>
      </w:r>
      <w:r w:rsidR="00D76F98" w:rsidRPr="00CC43CD">
        <w:rPr>
          <w:rFonts w:ascii="Times New Roman" w:hAnsi="Times New Roman" w:cs="Times New Roman"/>
          <w:i/>
          <w:iCs/>
          <w:sz w:val="26"/>
          <w:szCs w:val="26"/>
        </w:rPr>
        <w:t>Cash Converters Southern Africa (Pty) Ltd v Rosebud Western Province Franchise (Pty) Ltd</w:t>
      </w:r>
      <w:r w:rsidR="00833EC5">
        <w:rPr>
          <w:rStyle w:val="FootnoteReference"/>
          <w:rFonts w:ascii="Times New Roman" w:hAnsi="Times New Roman" w:cs="Times New Roman"/>
          <w:i/>
          <w:iCs/>
          <w:sz w:val="26"/>
          <w:szCs w:val="26"/>
        </w:rPr>
        <w:footnoteReference w:id="1"/>
      </w:r>
      <w:r w:rsidR="00D76F98" w:rsidRPr="00CC43CD">
        <w:rPr>
          <w:rFonts w:ascii="Times New Roman" w:hAnsi="Times New Roman" w:cs="Times New Roman"/>
          <w:i/>
          <w:iCs/>
          <w:sz w:val="26"/>
          <w:szCs w:val="26"/>
        </w:rPr>
        <w:t xml:space="preserve"> </w:t>
      </w:r>
      <w:r w:rsidR="00D76F98" w:rsidRPr="00CC43CD">
        <w:rPr>
          <w:rFonts w:ascii="Times New Roman" w:hAnsi="Times New Roman" w:cs="Times New Roman"/>
          <w:sz w:val="26"/>
          <w:szCs w:val="26"/>
        </w:rPr>
        <w:t xml:space="preserve">where the Court was faced with the issue of two agreements that were linked to each other said that the answer to the question whether the cancellation of one of two linked agreements resulted in the termination of the other with attendant consequences lies in the interpretation of the agreements in question. </w:t>
      </w:r>
    </w:p>
    <w:p w14:paraId="6A66130B" w14:textId="4F225951" w:rsidR="00D76F98" w:rsidRPr="003E66FD" w:rsidRDefault="00D76F98" w:rsidP="00065906">
      <w:pPr>
        <w:spacing w:after="0" w:line="360" w:lineRule="auto"/>
        <w:ind w:left="720" w:hanging="720"/>
        <w:jc w:val="both"/>
        <w:rPr>
          <w:rFonts w:ascii="Times New Roman" w:hAnsi="Times New Roman" w:cs="Times New Roman"/>
          <w:sz w:val="26"/>
          <w:szCs w:val="26"/>
        </w:rPr>
      </w:pPr>
    </w:p>
    <w:p w14:paraId="2DF99D0D" w14:textId="7BFF53AE" w:rsidR="00FB0B33" w:rsidRPr="003E66FD" w:rsidRDefault="00D128C9" w:rsidP="00CC43CD">
      <w:pPr>
        <w:spacing w:after="0" w:line="360" w:lineRule="auto"/>
        <w:ind w:left="720" w:hanging="720"/>
        <w:jc w:val="both"/>
        <w:rPr>
          <w:rFonts w:ascii="Times New Roman" w:hAnsi="Times New Roman" w:cs="Times New Roman"/>
          <w:sz w:val="26"/>
          <w:szCs w:val="26"/>
        </w:rPr>
      </w:pPr>
      <w:r w:rsidRPr="003E66FD">
        <w:rPr>
          <w:rFonts w:ascii="Times New Roman" w:hAnsi="Times New Roman" w:cs="Times New Roman"/>
          <w:sz w:val="26"/>
          <w:szCs w:val="26"/>
        </w:rPr>
        <w:lastRenderedPageBreak/>
        <w:t>[15]</w:t>
      </w:r>
      <w:r w:rsidRPr="003E66FD">
        <w:rPr>
          <w:rFonts w:ascii="Times New Roman" w:hAnsi="Times New Roman" w:cs="Times New Roman"/>
          <w:sz w:val="26"/>
          <w:szCs w:val="26"/>
        </w:rPr>
        <w:tab/>
      </w:r>
      <w:r w:rsidR="00FB0B33" w:rsidRPr="00CC43CD">
        <w:rPr>
          <w:rFonts w:ascii="Times New Roman" w:hAnsi="Times New Roman" w:cs="Times New Roman"/>
          <w:sz w:val="26"/>
          <w:szCs w:val="26"/>
        </w:rPr>
        <w:t xml:space="preserve">It is now settled that </w:t>
      </w:r>
      <w:r w:rsidR="00833EC5">
        <w:rPr>
          <w:rFonts w:ascii="Times New Roman" w:hAnsi="Times New Roman" w:cs="Times New Roman"/>
          <w:sz w:val="26"/>
          <w:szCs w:val="26"/>
        </w:rPr>
        <w:t>when</w:t>
      </w:r>
      <w:r w:rsidR="00FB0B33" w:rsidRPr="00CC43CD">
        <w:rPr>
          <w:rFonts w:ascii="Times New Roman" w:hAnsi="Times New Roman" w:cs="Times New Roman"/>
          <w:sz w:val="26"/>
          <w:szCs w:val="26"/>
        </w:rPr>
        <w:t xml:space="preserve"> interpreting </w:t>
      </w:r>
      <w:r w:rsidR="00CC43CD" w:rsidRPr="00CC43CD">
        <w:rPr>
          <w:rFonts w:ascii="Times New Roman" w:hAnsi="Times New Roman" w:cs="Times New Roman"/>
          <w:sz w:val="26"/>
          <w:szCs w:val="26"/>
        </w:rPr>
        <w:t>document</w:t>
      </w:r>
      <w:r w:rsidR="00CC43CD">
        <w:rPr>
          <w:rFonts w:ascii="Times New Roman" w:hAnsi="Times New Roman" w:cs="Times New Roman"/>
          <w:sz w:val="26"/>
          <w:szCs w:val="26"/>
        </w:rPr>
        <w:t>s</w:t>
      </w:r>
      <w:r w:rsidR="00CC43CD" w:rsidRPr="00CC43CD">
        <w:rPr>
          <w:rFonts w:ascii="Times New Roman" w:hAnsi="Times New Roman" w:cs="Times New Roman"/>
          <w:sz w:val="26"/>
          <w:szCs w:val="26"/>
        </w:rPr>
        <w:t>,</w:t>
      </w:r>
      <w:r w:rsidR="00FB0B33" w:rsidRPr="00CC43CD">
        <w:rPr>
          <w:rFonts w:ascii="Times New Roman" w:hAnsi="Times New Roman" w:cs="Times New Roman"/>
          <w:sz w:val="26"/>
          <w:szCs w:val="26"/>
        </w:rPr>
        <w:t xml:space="preserve"> the Courts must first have regard to the plain, ordinary, grammatical meaning of the words used in the document.  While maintaining that words should generally be given their grammatical meaning, it has long been established that a contextual and purposive approach must be adopted in the interpretative process.</w:t>
      </w:r>
    </w:p>
    <w:p w14:paraId="217FBF0C" w14:textId="1DF57E5F" w:rsidR="002A6F77" w:rsidRPr="003E66FD" w:rsidRDefault="002A6F77" w:rsidP="002A6F77">
      <w:pPr>
        <w:spacing w:after="0" w:line="360" w:lineRule="auto"/>
        <w:ind w:left="720" w:hanging="720"/>
        <w:jc w:val="both"/>
        <w:rPr>
          <w:rFonts w:ascii="Times New Roman" w:hAnsi="Times New Roman" w:cs="Times New Roman"/>
          <w:sz w:val="26"/>
          <w:szCs w:val="26"/>
        </w:rPr>
      </w:pPr>
    </w:p>
    <w:p w14:paraId="07798102" w14:textId="2F3BF74D" w:rsidR="002A6F77" w:rsidRPr="00CC43CD" w:rsidRDefault="006A44EB" w:rsidP="002A6F77">
      <w:pPr>
        <w:spacing w:after="0" w:line="360" w:lineRule="auto"/>
        <w:ind w:left="720" w:hanging="720"/>
        <w:jc w:val="both"/>
        <w:rPr>
          <w:rFonts w:ascii="Times New Roman" w:hAnsi="Times New Roman" w:cs="Times New Roman"/>
          <w:sz w:val="26"/>
          <w:szCs w:val="26"/>
        </w:rPr>
      </w:pPr>
      <w:r w:rsidRPr="00CC43CD">
        <w:rPr>
          <w:rFonts w:ascii="Times New Roman" w:hAnsi="Times New Roman" w:cs="Times New Roman"/>
          <w:sz w:val="26"/>
          <w:szCs w:val="26"/>
        </w:rPr>
        <w:t>[16]</w:t>
      </w:r>
      <w:r w:rsidRPr="00CC43CD">
        <w:rPr>
          <w:rFonts w:ascii="Times New Roman" w:hAnsi="Times New Roman" w:cs="Times New Roman"/>
          <w:sz w:val="26"/>
          <w:szCs w:val="26"/>
        </w:rPr>
        <w:tab/>
      </w:r>
      <w:r w:rsidR="002A6F77" w:rsidRPr="00CC43CD">
        <w:rPr>
          <w:rFonts w:ascii="Times New Roman" w:hAnsi="Times New Roman" w:cs="Times New Roman"/>
          <w:sz w:val="26"/>
          <w:szCs w:val="26"/>
        </w:rPr>
        <w:t xml:space="preserve">In </w:t>
      </w:r>
      <w:r w:rsidR="002A6F77" w:rsidRPr="00CC43CD">
        <w:rPr>
          <w:rFonts w:ascii="Times New Roman" w:hAnsi="Times New Roman" w:cs="Times New Roman"/>
          <w:i/>
          <w:sz w:val="26"/>
          <w:szCs w:val="26"/>
        </w:rPr>
        <w:t>University of Johannesburg v Auckland Park Theological Seminary and Another</w:t>
      </w:r>
      <w:r w:rsidR="00646E7A">
        <w:rPr>
          <w:rStyle w:val="FootnoteReference"/>
          <w:rFonts w:ascii="Times New Roman" w:hAnsi="Times New Roman" w:cs="Times New Roman"/>
          <w:i/>
          <w:sz w:val="26"/>
          <w:szCs w:val="26"/>
        </w:rPr>
        <w:footnoteReference w:id="2"/>
      </w:r>
      <w:r w:rsidR="002A6F77" w:rsidRPr="00CC43CD">
        <w:rPr>
          <w:rFonts w:ascii="Times New Roman" w:hAnsi="Times New Roman" w:cs="Times New Roman"/>
          <w:i/>
          <w:sz w:val="26"/>
          <w:szCs w:val="26"/>
        </w:rPr>
        <w:t xml:space="preserve">  </w:t>
      </w:r>
      <w:r w:rsidR="002A6F77" w:rsidRPr="00CC43CD">
        <w:rPr>
          <w:rFonts w:ascii="Times New Roman" w:hAnsi="Times New Roman" w:cs="Times New Roman"/>
          <w:iCs/>
          <w:sz w:val="26"/>
          <w:szCs w:val="26"/>
        </w:rPr>
        <w:t>the Constitutional Court had the opportunity to deal with the principles of interpretation of documents and</w:t>
      </w:r>
      <w:r w:rsidR="002A6F77" w:rsidRPr="00CC43CD">
        <w:rPr>
          <w:rFonts w:ascii="Times New Roman" w:hAnsi="Times New Roman" w:cs="Times New Roman"/>
          <w:sz w:val="26"/>
          <w:szCs w:val="26"/>
        </w:rPr>
        <w:t xml:space="preserve"> stated the following:</w:t>
      </w:r>
    </w:p>
    <w:p w14:paraId="5B56DABA" w14:textId="77777777" w:rsidR="002A6F77" w:rsidRDefault="002A6F77" w:rsidP="002A6F77">
      <w:pPr>
        <w:spacing w:after="0" w:line="360" w:lineRule="auto"/>
        <w:ind w:left="720" w:hanging="720"/>
        <w:jc w:val="both"/>
        <w:rPr>
          <w:rFonts w:ascii="Times New Roman" w:hAnsi="Times New Roman" w:cs="Times New Roman"/>
          <w:sz w:val="24"/>
          <w:szCs w:val="24"/>
        </w:rPr>
      </w:pPr>
    </w:p>
    <w:p w14:paraId="2E1209D5" w14:textId="77777777" w:rsidR="002A6F77" w:rsidRDefault="002A6F77" w:rsidP="002A6F77">
      <w:pPr>
        <w:spacing w:after="0" w:line="360" w:lineRule="auto"/>
        <w:ind w:left="1440"/>
        <w:jc w:val="both"/>
        <w:rPr>
          <w:rFonts w:ascii="Times New Roman" w:hAnsi="Times New Roman" w:cs="Times New Roman"/>
          <w:iCs/>
        </w:rPr>
      </w:pPr>
      <w:r>
        <w:rPr>
          <w:rFonts w:ascii="Times New Roman" w:hAnsi="Times New Roman" w:cs="Times New Roman"/>
          <w:iCs/>
        </w:rPr>
        <w:t>“[65] This approach to interpretation requires that ‘from the outset one considers the context and the language together, with neither predominating over the other’.’ In Chisuse, although speaking in the context of statutory interpretation, this Court held that this ‘now settled’ approach to interpretation, is a ‘unitary’ exercise. This means that interpretation is to be approached holistically: simultaneously considering the text, context and purpose.</w:t>
      </w:r>
    </w:p>
    <w:p w14:paraId="050FF850" w14:textId="77777777" w:rsidR="002A6F77" w:rsidRDefault="002A6F77" w:rsidP="002A6F77">
      <w:pPr>
        <w:spacing w:after="0" w:line="360" w:lineRule="auto"/>
        <w:ind w:left="1440"/>
        <w:jc w:val="both"/>
        <w:rPr>
          <w:rFonts w:ascii="Times New Roman" w:hAnsi="Times New Roman" w:cs="Times New Roman"/>
          <w:iCs/>
        </w:rPr>
      </w:pPr>
    </w:p>
    <w:p w14:paraId="50B5D6EC" w14:textId="77777777" w:rsidR="002A6F77" w:rsidRDefault="002A6F77" w:rsidP="002A6F77">
      <w:pPr>
        <w:spacing w:after="0" w:line="360" w:lineRule="auto"/>
        <w:ind w:left="1440"/>
        <w:jc w:val="both"/>
        <w:rPr>
          <w:rFonts w:ascii="Times New Roman" w:hAnsi="Times New Roman" w:cs="Times New Roman"/>
          <w:iCs/>
        </w:rPr>
      </w:pPr>
      <w:r>
        <w:rPr>
          <w:rFonts w:ascii="Times New Roman" w:hAnsi="Times New Roman" w:cs="Times New Roman"/>
          <w:iCs/>
        </w:rPr>
        <w:t>[66] The approach in Endumeni ‘updated’ the position, which was that context could be resorted to if there was ambiguity or lack of clarity in the text. The Supreme Court of Appeal has explicitly pointed out in cases subsequent to Endumeni that context and purpose must be taken into account as a matter of course, whether or not the words used in the contract are ambiguous. A court interpreting a contract has to, from the onset, consider the contract’s factual matrix, its purpose, the circumstances leading up to its conclusion, and knowledge at the time of those who negotiated and produced the contract”.</w:t>
      </w:r>
    </w:p>
    <w:p w14:paraId="6F624E3B" w14:textId="77777777" w:rsidR="002A6F77" w:rsidRDefault="002A6F77" w:rsidP="00CC43CD">
      <w:pPr>
        <w:spacing w:after="0" w:line="360" w:lineRule="auto"/>
        <w:jc w:val="both"/>
        <w:rPr>
          <w:rFonts w:ascii="Times New Roman" w:hAnsi="Times New Roman" w:cs="Times New Roman"/>
          <w:sz w:val="24"/>
          <w:szCs w:val="24"/>
        </w:rPr>
      </w:pPr>
    </w:p>
    <w:p w14:paraId="67F9001C" w14:textId="357A9C55" w:rsidR="002A6F77" w:rsidRPr="00CC43CD" w:rsidRDefault="00686784" w:rsidP="00065906">
      <w:pPr>
        <w:spacing w:after="0" w:line="360" w:lineRule="auto"/>
        <w:ind w:left="720" w:hanging="720"/>
        <w:jc w:val="both"/>
        <w:rPr>
          <w:rFonts w:ascii="Times New Roman" w:hAnsi="Times New Roman" w:cs="Times New Roman"/>
          <w:sz w:val="26"/>
          <w:szCs w:val="26"/>
        </w:rPr>
      </w:pPr>
      <w:r w:rsidRPr="00646E7A">
        <w:rPr>
          <w:rFonts w:ascii="Times New Roman" w:hAnsi="Times New Roman" w:cs="Times New Roman"/>
          <w:sz w:val="26"/>
          <w:szCs w:val="26"/>
        </w:rPr>
        <w:t>[17]</w:t>
      </w:r>
      <w:r w:rsidRPr="00646E7A">
        <w:rPr>
          <w:rFonts w:ascii="Times New Roman" w:hAnsi="Times New Roman" w:cs="Times New Roman"/>
          <w:sz w:val="26"/>
          <w:szCs w:val="26"/>
        </w:rPr>
        <w:tab/>
      </w:r>
      <w:r w:rsidRPr="00CC43CD">
        <w:rPr>
          <w:rFonts w:ascii="Times New Roman" w:hAnsi="Times New Roman" w:cs="Times New Roman"/>
          <w:sz w:val="26"/>
          <w:szCs w:val="26"/>
        </w:rPr>
        <w:t>It is perhaps apposite at this stage to restate the terms of the loan</w:t>
      </w:r>
      <w:r w:rsidR="005025B8" w:rsidRPr="00CC43CD">
        <w:rPr>
          <w:rFonts w:ascii="Times New Roman" w:hAnsi="Times New Roman" w:cs="Times New Roman"/>
          <w:sz w:val="26"/>
          <w:szCs w:val="26"/>
        </w:rPr>
        <w:t>,</w:t>
      </w:r>
      <w:r w:rsidR="00BF0853" w:rsidRPr="00CC43CD">
        <w:rPr>
          <w:rFonts w:ascii="Times New Roman" w:hAnsi="Times New Roman" w:cs="Times New Roman"/>
          <w:sz w:val="26"/>
          <w:szCs w:val="26"/>
        </w:rPr>
        <w:t xml:space="preserve"> </w:t>
      </w:r>
      <w:r w:rsidRPr="00CC43CD">
        <w:rPr>
          <w:rFonts w:ascii="Times New Roman" w:hAnsi="Times New Roman" w:cs="Times New Roman"/>
          <w:sz w:val="26"/>
          <w:szCs w:val="26"/>
        </w:rPr>
        <w:t>supply</w:t>
      </w:r>
      <w:r w:rsidR="00BF0853" w:rsidRPr="00CC43CD">
        <w:rPr>
          <w:rFonts w:ascii="Times New Roman" w:hAnsi="Times New Roman" w:cs="Times New Roman"/>
          <w:sz w:val="26"/>
          <w:szCs w:val="26"/>
        </w:rPr>
        <w:t xml:space="preserve"> and sale of share</w:t>
      </w:r>
      <w:r w:rsidR="005025B8" w:rsidRPr="00CC43CD">
        <w:rPr>
          <w:rFonts w:ascii="Times New Roman" w:hAnsi="Times New Roman" w:cs="Times New Roman"/>
          <w:sz w:val="26"/>
          <w:szCs w:val="26"/>
        </w:rPr>
        <w:t>s</w:t>
      </w:r>
      <w:r w:rsidRPr="00CC43CD">
        <w:rPr>
          <w:rFonts w:ascii="Times New Roman" w:hAnsi="Times New Roman" w:cs="Times New Roman"/>
          <w:sz w:val="26"/>
          <w:szCs w:val="26"/>
        </w:rPr>
        <w:t xml:space="preserve"> agreements which are rel</w:t>
      </w:r>
      <w:r w:rsidR="008F7357" w:rsidRPr="00CC43CD">
        <w:rPr>
          <w:rFonts w:ascii="Times New Roman" w:hAnsi="Times New Roman" w:cs="Times New Roman"/>
          <w:sz w:val="26"/>
          <w:szCs w:val="26"/>
        </w:rPr>
        <w:t>evant to the discussion that follows:</w:t>
      </w:r>
    </w:p>
    <w:p w14:paraId="1D1C203C" w14:textId="68FF118B" w:rsidR="00D60E1C" w:rsidRPr="00646E7A" w:rsidRDefault="008F7357" w:rsidP="00065906">
      <w:pPr>
        <w:spacing w:after="0" w:line="360" w:lineRule="auto"/>
        <w:ind w:left="720" w:hanging="720"/>
        <w:jc w:val="both"/>
        <w:rPr>
          <w:rFonts w:ascii="Times New Roman" w:hAnsi="Times New Roman" w:cs="Times New Roman"/>
          <w:sz w:val="26"/>
          <w:szCs w:val="26"/>
        </w:rPr>
      </w:pPr>
      <w:r w:rsidRPr="00646E7A">
        <w:rPr>
          <w:rFonts w:ascii="Times New Roman" w:hAnsi="Times New Roman" w:cs="Times New Roman"/>
          <w:sz w:val="26"/>
          <w:szCs w:val="26"/>
        </w:rPr>
        <w:tab/>
      </w:r>
      <w:r w:rsidR="00052B25" w:rsidRPr="00646E7A">
        <w:rPr>
          <w:rFonts w:ascii="Times New Roman" w:hAnsi="Times New Roman" w:cs="Times New Roman"/>
          <w:sz w:val="26"/>
          <w:szCs w:val="26"/>
        </w:rPr>
        <w:tab/>
      </w:r>
      <w:r w:rsidR="00D60E1C" w:rsidRPr="00646E7A">
        <w:rPr>
          <w:rFonts w:ascii="Times New Roman" w:hAnsi="Times New Roman" w:cs="Times New Roman"/>
          <w:sz w:val="26"/>
          <w:szCs w:val="26"/>
        </w:rPr>
        <w:t>17.1 Loan Agreement:</w:t>
      </w:r>
    </w:p>
    <w:p w14:paraId="6BDCAEE4" w14:textId="376DEC0D" w:rsidR="004D1A37" w:rsidRPr="00CC43CD" w:rsidRDefault="003146EF" w:rsidP="00D60E1C">
      <w:pPr>
        <w:spacing w:after="0" w:line="360" w:lineRule="auto"/>
        <w:ind w:left="720" w:firstLine="720"/>
        <w:jc w:val="both"/>
        <w:rPr>
          <w:rFonts w:ascii="Times New Roman" w:hAnsi="Times New Roman" w:cs="Times New Roman"/>
          <w:iCs/>
        </w:rPr>
      </w:pPr>
      <w:r w:rsidRPr="00CC43CD">
        <w:rPr>
          <w:rFonts w:ascii="Times New Roman" w:hAnsi="Times New Roman" w:cs="Times New Roman"/>
          <w:iCs/>
        </w:rPr>
        <w:t>“</w:t>
      </w:r>
      <w:r w:rsidR="004D1A37" w:rsidRPr="00CC43CD">
        <w:rPr>
          <w:rFonts w:ascii="Times New Roman" w:hAnsi="Times New Roman" w:cs="Times New Roman"/>
          <w:iCs/>
        </w:rPr>
        <w:t>Clause 5</w:t>
      </w:r>
      <w:r w:rsidR="00570073" w:rsidRPr="00CC43CD">
        <w:rPr>
          <w:rFonts w:ascii="Times New Roman" w:hAnsi="Times New Roman" w:cs="Times New Roman"/>
          <w:iCs/>
        </w:rPr>
        <w:t>.4</w:t>
      </w:r>
      <w:r w:rsidR="00862161" w:rsidRPr="00CC43CD">
        <w:rPr>
          <w:rFonts w:ascii="Times New Roman" w:hAnsi="Times New Roman" w:cs="Times New Roman"/>
          <w:iCs/>
        </w:rPr>
        <w:t xml:space="preserve"> Payment</w:t>
      </w:r>
    </w:p>
    <w:p w14:paraId="62D0686C" w14:textId="27FD49BA" w:rsidR="00862161" w:rsidRPr="00CC43CD" w:rsidRDefault="00862161" w:rsidP="00D60E1C">
      <w:pPr>
        <w:spacing w:after="0" w:line="360" w:lineRule="auto"/>
        <w:ind w:left="720" w:firstLine="720"/>
        <w:jc w:val="both"/>
        <w:rPr>
          <w:rFonts w:ascii="Times New Roman" w:hAnsi="Times New Roman" w:cs="Times New Roman"/>
          <w:iCs/>
        </w:rPr>
      </w:pPr>
      <w:r w:rsidRPr="00CC43CD">
        <w:rPr>
          <w:rFonts w:ascii="Times New Roman" w:hAnsi="Times New Roman" w:cs="Times New Roman"/>
          <w:iCs/>
        </w:rPr>
        <w:t>The lender shall discharge i</w:t>
      </w:r>
      <w:r w:rsidR="0005344B" w:rsidRPr="00CC43CD">
        <w:rPr>
          <w:rFonts w:ascii="Times New Roman" w:hAnsi="Times New Roman" w:cs="Times New Roman"/>
          <w:iCs/>
        </w:rPr>
        <w:t>ts obligations under this clause by:</w:t>
      </w:r>
    </w:p>
    <w:p w14:paraId="5CC2BA9D" w14:textId="7A134F8F" w:rsidR="0005344B" w:rsidRPr="00CC43CD" w:rsidRDefault="006F683D" w:rsidP="002B6FC9">
      <w:pPr>
        <w:spacing w:after="0" w:line="360" w:lineRule="auto"/>
        <w:ind w:left="2880" w:hanging="1440"/>
        <w:jc w:val="both"/>
        <w:rPr>
          <w:rFonts w:ascii="Times New Roman" w:hAnsi="Times New Roman" w:cs="Times New Roman"/>
          <w:iCs/>
        </w:rPr>
      </w:pPr>
      <w:r w:rsidRPr="00CC43CD">
        <w:rPr>
          <w:rFonts w:ascii="Times New Roman" w:hAnsi="Times New Roman" w:cs="Times New Roman"/>
          <w:iCs/>
        </w:rPr>
        <w:t>5.4.</w:t>
      </w:r>
      <w:r w:rsidR="00D7639B" w:rsidRPr="00CC43CD">
        <w:rPr>
          <w:rFonts w:ascii="Times New Roman" w:hAnsi="Times New Roman" w:cs="Times New Roman"/>
          <w:iCs/>
        </w:rPr>
        <w:t>1</w:t>
      </w:r>
      <w:r w:rsidR="009A585B" w:rsidRPr="00CC43CD">
        <w:rPr>
          <w:rFonts w:ascii="Times New Roman" w:hAnsi="Times New Roman" w:cs="Times New Roman"/>
          <w:iCs/>
        </w:rPr>
        <w:t>(</w:t>
      </w:r>
      <w:r w:rsidR="00D7639B" w:rsidRPr="00CC43CD">
        <w:rPr>
          <w:rFonts w:ascii="Times New Roman" w:hAnsi="Times New Roman" w:cs="Times New Roman"/>
          <w:iCs/>
        </w:rPr>
        <w:t>a)</w:t>
      </w:r>
      <w:r w:rsidR="00974CF7" w:rsidRPr="00CC43CD">
        <w:rPr>
          <w:rFonts w:ascii="Times New Roman" w:hAnsi="Times New Roman" w:cs="Times New Roman"/>
          <w:iCs/>
        </w:rPr>
        <w:tab/>
      </w:r>
      <w:r w:rsidR="00D7639B" w:rsidRPr="00CC43CD">
        <w:rPr>
          <w:rFonts w:ascii="Times New Roman" w:hAnsi="Times New Roman" w:cs="Times New Roman"/>
          <w:iCs/>
        </w:rPr>
        <w:t xml:space="preserve">Paying the borrower </w:t>
      </w:r>
      <w:r w:rsidR="009E4F0A" w:rsidRPr="00CC43CD">
        <w:rPr>
          <w:rFonts w:ascii="Times New Roman" w:hAnsi="Times New Roman" w:cs="Times New Roman"/>
          <w:iCs/>
        </w:rPr>
        <w:t xml:space="preserve">an amount of R5 000 000 (five million rand) in cash or by </w:t>
      </w:r>
      <w:r w:rsidR="00677E38" w:rsidRPr="00CC43CD">
        <w:rPr>
          <w:rFonts w:ascii="Times New Roman" w:hAnsi="Times New Roman" w:cs="Times New Roman"/>
          <w:iCs/>
        </w:rPr>
        <w:t>way of electronic funds transfer</w:t>
      </w:r>
      <w:r w:rsidR="00974CF7" w:rsidRPr="00CC43CD">
        <w:rPr>
          <w:rFonts w:ascii="Times New Roman" w:hAnsi="Times New Roman" w:cs="Times New Roman"/>
          <w:iCs/>
        </w:rPr>
        <w:t xml:space="preserve"> directly into the following account:</w:t>
      </w:r>
    </w:p>
    <w:p w14:paraId="27770B9A" w14:textId="6E04EF62" w:rsidR="00C469AF" w:rsidRPr="00CC43CD" w:rsidRDefault="00C469AF" w:rsidP="00974CF7">
      <w:pPr>
        <w:spacing w:after="0" w:line="360" w:lineRule="auto"/>
        <w:ind w:left="2880" w:hanging="720"/>
        <w:jc w:val="both"/>
        <w:rPr>
          <w:rFonts w:ascii="Times New Roman" w:hAnsi="Times New Roman" w:cs="Times New Roman"/>
          <w:iCs/>
        </w:rPr>
      </w:pPr>
      <w:r w:rsidRPr="00CC43CD">
        <w:rPr>
          <w:rFonts w:ascii="Times New Roman" w:hAnsi="Times New Roman" w:cs="Times New Roman"/>
          <w:iCs/>
        </w:rPr>
        <w:tab/>
        <w:t>Bank:</w:t>
      </w:r>
      <w:r w:rsidRPr="00CC43CD">
        <w:rPr>
          <w:rFonts w:ascii="Times New Roman" w:hAnsi="Times New Roman" w:cs="Times New Roman"/>
          <w:iCs/>
        </w:rPr>
        <w:tab/>
      </w:r>
      <w:r w:rsidR="00CB7433" w:rsidRPr="00CC43CD">
        <w:rPr>
          <w:rFonts w:ascii="Times New Roman" w:hAnsi="Times New Roman" w:cs="Times New Roman"/>
          <w:iCs/>
        </w:rPr>
        <w:tab/>
      </w:r>
      <w:r w:rsidR="001F462D" w:rsidRPr="00CC43CD">
        <w:rPr>
          <w:rFonts w:ascii="Times New Roman" w:hAnsi="Times New Roman" w:cs="Times New Roman"/>
          <w:iCs/>
        </w:rPr>
        <w:tab/>
      </w:r>
      <w:r w:rsidR="00CB7433" w:rsidRPr="00CC43CD">
        <w:rPr>
          <w:rFonts w:ascii="Times New Roman" w:hAnsi="Times New Roman" w:cs="Times New Roman"/>
          <w:iCs/>
        </w:rPr>
        <w:t xml:space="preserve"> </w:t>
      </w:r>
      <w:r w:rsidRPr="00CC43CD">
        <w:rPr>
          <w:rFonts w:ascii="Times New Roman" w:hAnsi="Times New Roman" w:cs="Times New Roman"/>
          <w:iCs/>
        </w:rPr>
        <w:t>Standard Bank of South Africa</w:t>
      </w:r>
    </w:p>
    <w:p w14:paraId="57B83F2E" w14:textId="3D7C8B9E" w:rsidR="00C469AF" w:rsidRPr="00CC43CD" w:rsidRDefault="00CB7433" w:rsidP="00974CF7">
      <w:pPr>
        <w:spacing w:after="0" w:line="360" w:lineRule="auto"/>
        <w:ind w:left="2880" w:hanging="720"/>
        <w:jc w:val="both"/>
        <w:rPr>
          <w:rFonts w:ascii="Times New Roman" w:hAnsi="Times New Roman" w:cs="Times New Roman"/>
          <w:iCs/>
        </w:rPr>
      </w:pPr>
      <w:r w:rsidRPr="00CC43CD">
        <w:rPr>
          <w:rFonts w:ascii="Times New Roman" w:hAnsi="Times New Roman" w:cs="Times New Roman"/>
          <w:iCs/>
        </w:rPr>
        <w:tab/>
        <w:t>Branch Number:</w:t>
      </w:r>
      <w:r w:rsidR="001F462D" w:rsidRPr="00CC43CD">
        <w:rPr>
          <w:rFonts w:ascii="Times New Roman" w:hAnsi="Times New Roman" w:cs="Times New Roman"/>
          <w:iCs/>
        </w:rPr>
        <w:tab/>
      </w:r>
      <w:r w:rsidRPr="00CC43CD">
        <w:rPr>
          <w:rFonts w:ascii="Times New Roman" w:hAnsi="Times New Roman" w:cs="Times New Roman"/>
          <w:iCs/>
        </w:rPr>
        <w:t xml:space="preserve"> </w:t>
      </w:r>
      <w:r w:rsidR="001F462D" w:rsidRPr="00CC43CD">
        <w:rPr>
          <w:rFonts w:ascii="Times New Roman" w:hAnsi="Times New Roman" w:cs="Times New Roman"/>
          <w:iCs/>
        </w:rPr>
        <w:t>051001</w:t>
      </w:r>
    </w:p>
    <w:p w14:paraId="55B75855" w14:textId="4E3F45C3" w:rsidR="001F462D" w:rsidRPr="00CC43CD" w:rsidRDefault="001F462D" w:rsidP="00974CF7">
      <w:pPr>
        <w:spacing w:after="0" w:line="360" w:lineRule="auto"/>
        <w:ind w:left="2880" w:hanging="720"/>
        <w:jc w:val="both"/>
        <w:rPr>
          <w:rFonts w:ascii="Times New Roman" w:hAnsi="Times New Roman" w:cs="Times New Roman"/>
          <w:iCs/>
        </w:rPr>
      </w:pPr>
      <w:r w:rsidRPr="00CC43CD">
        <w:rPr>
          <w:rFonts w:ascii="Times New Roman" w:hAnsi="Times New Roman" w:cs="Times New Roman"/>
          <w:iCs/>
        </w:rPr>
        <w:lastRenderedPageBreak/>
        <w:tab/>
        <w:t>Account Number:</w:t>
      </w:r>
      <w:r w:rsidRPr="00CC43CD">
        <w:rPr>
          <w:rFonts w:ascii="Times New Roman" w:hAnsi="Times New Roman" w:cs="Times New Roman"/>
          <w:iCs/>
        </w:rPr>
        <w:tab/>
      </w:r>
      <w:r w:rsidR="00695CAD" w:rsidRPr="00CC43CD">
        <w:rPr>
          <w:rFonts w:ascii="Times New Roman" w:hAnsi="Times New Roman" w:cs="Times New Roman"/>
          <w:iCs/>
        </w:rPr>
        <w:t>252290232</w:t>
      </w:r>
    </w:p>
    <w:p w14:paraId="58C51B5D" w14:textId="653EF0EA" w:rsidR="00695CAD" w:rsidRPr="00CC43CD" w:rsidRDefault="00695CAD" w:rsidP="00974CF7">
      <w:pPr>
        <w:spacing w:after="0" w:line="360" w:lineRule="auto"/>
        <w:ind w:left="2880" w:hanging="720"/>
        <w:jc w:val="both"/>
        <w:rPr>
          <w:rFonts w:ascii="Times New Roman" w:hAnsi="Times New Roman" w:cs="Times New Roman"/>
          <w:iCs/>
        </w:rPr>
      </w:pPr>
      <w:r w:rsidRPr="00CC43CD">
        <w:rPr>
          <w:rFonts w:ascii="Times New Roman" w:hAnsi="Times New Roman" w:cs="Times New Roman"/>
          <w:iCs/>
        </w:rPr>
        <w:tab/>
        <w:t>Account Name:</w:t>
      </w:r>
      <w:r w:rsidRPr="00CC43CD">
        <w:rPr>
          <w:rFonts w:ascii="Times New Roman" w:hAnsi="Times New Roman" w:cs="Times New Roman"/>
          <w:iCs/>
        </w:rPr>
        <w:tab/>
      </w:r>
      <w:r w:rsidRPr="00CC43CD">
        <w:rPr>
          <w:rFonts w:ascii="Times New Roman" w:hAnsi="Times New Roman" w:cs="Times New Roman"/>
          <w:iCs/>
        </w:rPr>
        <w:tab/>
        <w:t xml:space="preserve">Sinalo </w:t>
      </w:r>
      <w:r w:rsidR="00C950F4" w:rsidRPr="00CC43CD">
        <w:rPr>
          <w:rFonts w:ascii="Times New Roman" w:hAnsi="Times New Roman" w:cs="Times New Roman"/>
          <w:iCs/>
        </w:rPr>
        <w:t>Accelerator Group</w:t>
      </w:r>
    </w:p>
    <w:p w14:paraId="5AD022CD" w14:textId="77777777" w:rsidR="00705790" w:rsidRPr="00CC43CD" w:rsidRDefault="00705790" w:rsidP="00705790">
      <w:pPr>
        <w:spacing w:after="0" w:line="360" w:lineRule="auto"/>
        <w:jc w:val="both"/>
        <w:rPr>
          <w:rFonts w:ascii="Times New Roman" w:hAnsi="Times New Roman" w:cs="Times New Roman"/>
          <w:iCs/>
        </w:rPr>
      </w:pPr>
    </w:p>
    <w:p w14:paraId="33B2F653" w14:textId="5EB6C2C4" w:rsidR="00705790" w:rsidRPr="00CC43CD" w:rsidRDefault="00705790" w:rsidP="00705790">
      <w:pPr>
        <w:spacing w:after="0" w:line="360" w:lineRule="auto"/>
        <w:jc w:val="both"/>
        <w:rPr>
          <w:rFonts w:ascii="Times New Roman" w:hAnsi="Times New Roman" w:cs="Times New Roman"/>
          <w:iCs/>
        </w:rPr>
      </w:pPr>
      <w:r>
        <w:rPr>
          <w:rFonts w:ascii="Times New Roman" w:hAnsi="Times New Roman" w:cs="Times New Roman"/>
          <w:i/>
          <w:iCs/>
        </w:rPr>
        <w:tab/>
      </w:r>
      <w:r>
        <w:rPr>
          <w:rFonts w:ascii="Times New Roman" w:hAnsi="Times New Roman" w:cs="Times New Roman"/>
          <w:i/>
          <w:iCs/>
        </w:rPr>
        <w:tab/>
      </w:r>
      <w:r w:rsidRPr="00CC43CD">
        <w:rPr>
          <w:rFonts w:ascii="Times New Roman" w:hAnsi="Times New Roman" w:cs="Times New Roman"/>
          <w:iCs/>
        </w:rPr>
        <w:t>Clause 7</w:t>
      </w:r>
      <w:r w:rsidR="00AF018C" w:rsidRPr="00CC43CD">
        <w:rPr>
          <w:rFonts w:ascii="Times New Roman" w:hAnsi="Times New Roman" w:cs="Times New Roman"/>
          <w:iCs/>
        </w:rPr>
        <w:t xml:space="preserve"> Payment of the Loan and interes</w:t>
      </w:r>
      <w:r w:rsidR="005A3827" w:rsidRPr="00CC43CD">
        <w:rPr>
          <w:rFonts w:ascii="Times New Roman" w:hAnsi="Times New Roman" w:cs="Times New Roman"/>
          <w:iCs/>
        </w:rPr>
        <w:t>t</w:t>
      </w:r>
    </w:p>
    <w:p w14:paraId="7BA4073E" w14:textId="5B890C9F" w:rsidR="005A3827" w:rsidRPr="00CC43CD" w:rsidRDefault="005A3827" w:rsidP="00BC7A9E">
      <w:pPr>
        <w:spacing w:after="0" w:line="360" w:lineRule="auto"/>
        <w:ind w:left="2880" w:hanging="720"/>
        <w:jc w:val="both"/>
        <w:rPr>
          <w:rFonts w:ascii="Times New Roman" w:hAnsi="Times New Roman" w:cs="Times New Roman"/>
          <w:iCs/>
        </w:rPr>
      </w:pPr>
      <w:r w:rsidRPr="00CC43CD">
        <w:rPr>
          <w:rFonts w:ascii="Times New Roman" w:hAnsi="Times New Roman" w:cs="Times New Roman"/>
          <w:iCs/>
        </w:rPr>
        <w:t>7.1</w:t>
      </w:r>
      <w:r w:rsidRPr="00CC43CD">
        <w:rPr>
          <w:rFonts w:ascii="Times New Roman" w:hAnsi="Times New Roman" w:cs="Times New Roman"/>
          <w:iCs/>
        </w:rPr>
        <w:tab/>
      </w:r>
      <w:r w:rsidR="00203BA6" w:rsidRPr="00CC43CD">
        <w:rPr>
          <w:rFonts w:ascii="Times New Roman" w:hAnsi="Times New Roman" w:cs="Times New Roman"/>
          <w:iCs/>
        </w:rPr>
        <w:t>S</w:t>
      </w:r>
      <w:r w:rsidRPr="00CC43CD">
        <w:rPr>
          <w:rFonts w:ascii="Times New Roman" w:hAnsi="Times New Roman" w:cs="Times New Roman"/>
          <w:iCs/>
        </w:rPr>
        <w:t xml:space="preserve">ubject to the terms of </w:t>
      </w:r>
      <w:r w:rsidR="00203BA6" w:rsidRPr="00CC43CD">
        <w:rPr>
          <w:rFonts w:ascii="Times New Roman" w:hAnsi="Times New Roman" w:cs="Times New Roman"/>
          <w:iCs/>
        </w:rPr>
        <w:t>this agreement the borrower shall repay</w:t>
      </w:r>
      <w:r w:rsidR="00C30C74" w:rsidRPr="00CC43CD">
        <w:rPr>
          <w:rFonts w:ascii="Times New Roman" w:hAnsi="Times New Roman" w:cs="Times New Roman"/>
          <w:iCs/>
        </w:rPr>
        <w:t xml:space="preserve"> the outstanding principal amount of the loan and all interest </w:t>
      </w:r>
      <w:r w:rsidR="00E405C5" w:rsidRPr="00CC43CD">
        <w:rPr>
          <w:rFonts w:ascii="Times New Roman" w:hAnsi="Times New Roman" w:cs="Times New Roman"/>
          <w:iCs/>
        </w:rPr>
        <w:t>which has accrued thereon, in accordance with annexure A</w:t>
      </w:r>
    </w:p>
    <w:p w14:paraId="381EAA15" w14:textId="77777777" w:rsidR="002B6FC9" w:rsidRPr="00CC43CD" w:rsidRDefault="002B6FC9" w:rsidP="00CC43CD">
      <w:pPr>
        <w:spacing w:after="0" w:line="360" w:lineRule="auto"/>
        <w:jc w:val="both"/>
        <w:rPr>
          <w:rFonts w:ascii="Times New Roman" w:hAnsi="Times New Roman" w:cs="Times New Roman"/>
          <w:iCs/>
        </w:rPr>
      </w:pPr>
    </w:p>
    <w:p w14:paraId="6E019F1D" w14:textId="5AC8FE9D" w:rsidR="008F7357" w:rsidRPr="00CC43CD" w:rsidRDefault="0018133E" w:rsidP="00D60E1C">
      <w:pPr>
        <w:spacing w:after="0" w:line="360" w:lineRule="auto"/>
        <w:ind w:left="720" w:firstLine="720"/>
        <w:jc w:val="both"/>
        <w:rPr>
          <w:rFonts w:ascii="Times New Roman" w:hAnsi="Times New Roman" w:cs="Times New Roman"/>
          <w:iCs/>
        </w:rPr>
      </w:pPr>
      <w:r w:rsidRPr="00CC43CD">
        <w:rPr>
          <w:rFonts w:ascii="Times New Roman" w:hAnsi="Times New Roman" w:cs="Times New Roman"/>
          <w:iCs/>
        </w:rPr>
        <w:t xml:space="preserve">Clause </w:t>
      </w:r>
      <w:r w:rsidR="00052B25" w:rsidRPr="00CC43CD">
        <w:rPr>
          <w:rFonts w:ascii="Times New Roman" w:hAnsi="Times New Roman" w:cs="Times New Roman"/>
          <w:iCs/>
        </w:rPr>
        <w:t>21 Miscellaneous</w:t>
      </w:r>
    </w:p>
    <w:p w14:paraId="459CEEC6" w14:textId="77777777" w:rsidR="008B6B43" w:rsidRPr="00CC43CD" w:rsidRDefault="008B6B43" w:rsidP="00D60E1C">
      <w:pPr>
        <w:spacing w:after="0" w:line="360" w:lineRule="auto"/>
        <w:ind w:left="720" w:firstLine="720"/>
        <w:jc w:val="both"/>
        <w:rPr>
          <w:rFonts w:ascii="Times New Roman" w:hAnsi="Times New Roman" w:cs="Times New Roman"/>
          <w:iCs/>
        </w:rPr>
      </w:pPr>
    </w:p>
    <w:p w14:paraId="3583606C" w14:textId="144B25F9" w:rsidR="00052B25" w:rsidRPr="00CC43CD" w:rsidRDefault="00052B25" w:rsidP="00065906">
      <w:pPr>
        <w:spacing w:after="0" w:line="360" w:lineRule="auto"/>
        <w:ind w:left="720" w:hanging="720"/>
        <w:jc w:val="both"/>
        <w:rPr>
          <w:rFonts w:ascii="Times New Roman" w:hAnsi="Times New Roman" w:cs="Times New Roman"/>
          <w:iCs/>
        </w:rPr>
      </w:pPr>
      <w:r w:rsidRPr="00CC43CD">
        <w:rPr>
          <w:rFonts w:ascii="Times New Roman" w:hAnsi="Times New Roman" w:cs="Times New Roman"/>
          <w:iCs/>
        </w:rPr>
        <w:tab/>
      </w:r>
      <w:r w:rsidRPr="00CC43CD">
        <w:rPr>
          <w:rFonts w:ascii="Times New Roman" w:hAnsi="Times New Roman" w:cs="Times New Roman"/>
          <w:iCs/>
        </w:rPr>
        <w:tab/>
        <w:t>21.1</w:t>
      </w:r>
      <w:r w:rsidRPr="00CC43CD">
        <w:rPr>
          <w:rFonts w:ascii="Times New Roman" w:hAnsi="Times New Roman" w:cs="Times New Roman"/>
          <w:iCs/>
        </w:rPr>
        <w:tab/>
      </w:r>
      <w:r w:rsidR="007F41B3" w:rsidRPr="00CC43CD">
        <w:rPr>
          <w:rFonts w:ascii="Times New Roman" w:hAnsi="Times New Roman" w:cs="Times New Roman"/>
          <w:iCs/>
        </w:rPr>
        <w:t>E</w:t>
      </w:r>
      <w:r w:rsidRPr="00CC43CD">
        <w:rPr>
          <w:rFonts w:ascii="Times New Roman" w:hAnsi="Times New Roman" w:cs="Times New Roman"/>
          <w:iCs/>
        </w:rPr>
        <w:t xml:space="preserve">ntire </w:t>
      </w:r>
      <w:r w:rsidR="007F41B3" w:rsidRPr="00CC43CD">
        <w:rPr>
          <w:rFonts w:ascii="Times New Roman" w:hAnsi="Times New Roman" w:cs="Times New Roman"/>
          <w:iCs/>
        </w:rPr>
        <w:t>C</w:t>
      </w:r>
      <w:r w:rsidRPr="00CC43CD">
        <w:rPr>
          <w:rFonts w:ascii="Times New Roman" w:hAnsi="Times New Roman" w:cs="Times New Roman"/>
          <w:iCs/>
        </w:rPr>
        <w:t>ontract</w:t>
      </w:r>
    </w:p>
    <w:p w14:paraId="70EA5AC8" w14:textId="72BAF4C0" w:rsidR="007F41B3" w:rsidRPr="00CC43CD" w:rsidRDefault="007F41B3" w:rsidP="00902528">
      <w:pPr>
        <w:spacing w:after="0" w:line="360" w:lineRule="auto"/>
        <w:ind w:left="2160"/>
        <w:jc w:val="both"/>
        <w:rPr>
          <w:rFonts w:ascii="Times New Roman" w:hAnsi="Times New Roman" w:cs="Times New Roman"/>
          <w:iCs/>
        </w:rPr>
      </w:pPr>
      <w:r w:rsidRPr="00CC43CD">
        <w:rPr>
          <w:rFonts w:ascii="Times New Roman" w:hAnsi="Times New Roman" w:cs="Times New Roman"/>
          <w:iCs/>
        </w:rPr>
        <w:t xml:space="preserve">This agreement, read together with the other finance documents, contains all the express provisions </w:t>
      </w:r>
      <w:r w:rsidR="00902528" w:rsidRPr="00CC43CD">
        <w:rPr>
          <w:rFonts w:ascii="Times New Roman" w:hAnsi="Times New Roman" w:cs="Times New Roman"/>
          <w:iCs/>
        </w:rPr>
        <w:t>agreed on by the parties with regard to the subject matter of the finance documents and each party waives the right to rely on any alleged express provision not contained in the finance documents.</w:t>
      </w:r>
    </w:p>
    <w:p w14:paraId="5438DF6C" w14:textId="77777777" w:rsidR="00902528" w:rsidRPr="00CC43CD" w:rsidRDefault="00902528" w:rsidP="00C74181">
      <w:pPr>
        <w:spacing w:after="0" w:line="360" w:lineRule="auto"/>
        <w:jc w:val="both"/>
        <w:rPr>
          <w:rFonts w:ascii="Times New Roman" w:hAnsi="Times New Roman" w:cs="Times New Roman"/>
          <w:iCs/>
        </w:rPr>
      </w:pPr>
    </w:p>
    <w:p w14:paraId="049960ED" w14:textId="3F32B2FC" w:rsidR="00C74181" w:rsidRPr="00CC43CD" w:rsidRDefault="00C74181" w:rsidP="00C74181">
      <w:pPr>
        <w:spacing w:after="0" w:line="360" w:lineRule="auto"/>
        <w:jc w:val="both"/>
        <w:rPr>
          <w:rFonts w:ascii="Times New Roman" w:hAnsi="Times New Roman" w:cs="Times New Roman"/>
          <w:iCs/>
        </w:rPr>
      </w:pPr>
      <w:r w:rsidRPr="00CC43CD">
        <w:rPr>
          <w:rFonts w:ascii="Times New Roman" w:hAnsi="Times New Roman" w:cs="Times New Roman"/>
          <w:iCs/>
        </w:rPr>
        <w:tab/>
      </w:r>
      <w:r w:rsidRPr="00CC43CD">
        <w:rPr>
          <w:rFonts w:ascii="Times New Roman" w:hAnsi="Times New Roman" w:cs="Times New Roman"/>
          <w:iCs/>
        </w:rPr>
        <w:tab/>
        <w:t>21.2</w:t>
      </w:r>
      <w:r w:rsidRPr="00CC43CD">
        <w:rPr>
          <w:rFonts w:ascii="Times New Roman" w:hAnsi="Times New Roman" w:cs="Times New Roman"/>
          <w:iCs/>
        </w:rPr>
        <w:tab/>
        <w:t>No Representions</w:t>
      </w:r>
    </w:p>
    <w:p w14:paraId="6B5FFC17" w14:textId="723189D5" w:rsidR="00DC1E74" w:rsidRPr="00CC43CD" w:rsidRDefault="00A15A7D" w:rsidP="00A15A7D">
      <w:pPr>
        <w:spacing w:after="0" w:line="360" w:lineRule="auto"/>
        <w:ind w:left="2160"/>
        <w:jc w:val="both"/>
        <w:rPr>
          <w:rFonts w:ascii="Times New Roman" w:hAnsi="Times New Roman" w:cs="Times New Roman"/>
          <w:iCs/>
        </w:rPr>
      </w:pPr>
      <w:r w:rsidRPr="00CC43CD">
        <w:rPr>
          <w:rFonts w:ascii="Times New Roman" w:hAnsi="Times New Roman" w:cs="Times New Roman"/>
          <w:iCs/>
        </w:rPr>
        <w:t>A party may not rely on any representation which allegedly induced that party to enter into this agreement or any other finance document unless the representation is recorded in this agreement or another finance document.</w:t>
      </w:r>
    </w:p>
    <w:p w14:paraId="1A6479E3" w14:textId="5727EA24" w:rsidR="00066EAD" w:rsidRPr="00CC43CD" w:rsidRDefault="00066EAD" w:rsidP="00066EAD">
      <w:pPr>
        <w:spacing w:after="0" w:line="360" w:lineRule="auto"/>
        <w:jc w:val="both"/>
        <w:rPr>
          <w:rFonts w:ascii="Times New Roman" w:hAnsi="Times New Roman" w:cs="Times New Roman"/>
          <w:iCs/>
        </w:rPr>
      </w:pPr>
      <w:r w:rsidRPr="00CC43CD">
        <w:rPr>
          <w:rFonts w:ascii="Times New Roman" w:hAnsi="Times New Roman" w:cs="Times New Roman"/>
          <w:iCs/>
        </w:rPr>
        <w:tab/>
      </w:r>
      <w:r w:rsidRPr="00CC43CD">
        <w:rPr>
          <w:rFonts w:ascii="Times New Roman" w:hAnsi="Times New Roman" w:cs="Times New Roman"/>
          <w:iCs/>
        </w:rPr>
        <w:tab/>
      </w:r>
    </w:p>
    <w:p w14:paraId="256278F1" w14:textId="3A7D3EEB" w:rsidR="000B6A97" w:rsidRPr="00CC43CD" w:rsidRDefault="00066EAD" w:rsidP="0018133E">
      <w:pPr>
        <w:spacing w:after="0" w:line="360" w:lineRule="auto"/>
        <w:ind w:left="720" w:firstLine="720"/>
        <w:jc w:val="both"/>
        <w:rPr>
          <w:rFonts w:ascii="Times New Roman" w:hAnsi="Times New Roman" w:cs="Times New Roman"/>
          <w:iCs/>
        </w:rPr>
      </w:pPr>
      <w:r w:rsidRPr="00CC43CD">
        <w:rPr>
          <w:rFonts w:ascii="Times New Roman" w:hAnsi="Times New Roman" w:cs="Times New Roman"/>
          <w:iCs/>
        </w:rPr>
        <w:t>17.2</w:t>
      </w:r>
      <w:r w:rsidRPr="00CC43CD">
        <w:rPr>
          <w:rFonts w:ascii="Times New Roman" w:hAnsi="Times New Roman" w:cs="Times New Roman"/>
          <w:iCs/>
        </w:rPr>
        <w:tab/>
      </w:r>
      <w:r w:rsidR="00B9622B" w:rsidRPr="00CC43CD">
        <w:rPr>
          <w:rFonts w:ascii="Times New Roman" w:hAnsi="Times New Roman" w:cs="Times New Roman"/>
          <w:iCs/>
        </w:rPr>
        <w:t>Supply Agreement</w:t>
      </w:r>
    </w:p>
    <w:p w14:paraId="4454D6F8" w14:textId="18F8F9BE" w:rsidR="00B9622B" w:rsidRPr="00CC43CD" w:rsidRDefault="00CF3AC5" w:rsidP="0018133E">
      <w:pPr>
        <w:spacing w:after="0" w:line="360" w:lineRule="auto"/>
        <w:ind w:left="720" w:firstLine="720"/>
        <w:jc w:val="both"/>
        <w:rPr>
          <w:rFonts w:ascii="Times New Roman" w:hAnsi="Times New Roman" w:cs="Times New Roman"/>
          <w:iCs/>
        </w:rPr>
      </w:pPr>
      <w:r w:rsidRPr="00CC43CD">
        <w:rPr>
          <w:rFonts w:ascii="Times New Roman" w:hAnsi="Times New Roman" w:cs="Times New Roman"/>
          <w:iCs/>
        </w:rPr>
        <w:tab/>
        <w:t>Definitions</w:t>
      </w:r>
    </w:p>
    <w:p w14:paraId="4B28D094" w14:textId="36E0C82C" w:rsidR="00CF3AC5" w:rsidRPr="00CC43CD" w:rsidRDefault="00CF3AC5" w:rsidP="0018133E">
      <w:pPr>
        <w:spacing w:after="0" w:line="360" w:lineRule="auto"/>
        <w:ind w:left="720" w:firstLine="720"/>
        <w:jc w:val="both"/>
        <w:rPr>
          <w:rFonts w:ascii="Times New Roman" w:hAnsi="Times New Roman" w:cs="Times New Roman"/>
          <w:iCs/>
        </w:rPr>
      </w:pPr>
      <w:r w:rsidRPr="00CC43CD">
        <w:rPr>
          <w:rFonts w:ascii="Times New Roman" w:hAnsi="Times New Roman" w:cs="Times New Roman"/>
          <w:iCs/>
        </w:rPr>
        <w:tab/>
        <w:t>‘</w:t>
      </w:r>
      <w:r w:rsidR="00656429" w:rsidRPr="00CC43CD">
        <w:rPr>
          <w:rFonts w:ascii="Times New Roman" w:hAnsi="Times New Roman" w:cs="Times New Roman"/>
          <w:iCs/>
        </w:rPr>
        <w:t>This</w:t>
      </w:r>
      <w:r w:rsidRPr="00CC43CD">
        <w:rPr>
          <w:rFonts w:ascii="Times New Roman" w:hAnsi="Times New Roman" w:cs="Times New Roman"/>
          <w:iCs/>
        </w:rPr>
        <w:t xml:space="preserve"> agreement' means this agreement together with all annexures thereto</w:t>
      </w:r>
    </w:p>
    <w:p w14:paraId="5532C41A" w14:textId="77777777" w:rsidR="000B6A97" w:rsidRPr="00CC43CD" w:rsidRDefault="000B6A97" w:rsidP="0018133E">
      <w:pPr>
        <w:spacing w:after="0" w:line="360" w:lineRule="auto"/>
        <w:ind w:left="720" w:firstLine="720"/>
        <w:jc w:val="both"/>
        <w:rPr>
          <w:rFonts w:ascii="Times New Roman" w:hAnsi="Times New Roman" w:cs="Times New Roman"/>
          <w:iCs/>
        </w:rPr>
      </w:pPr>
    </w:p>
    <w:p w14:paraId="24BDEAC8" w14:textId="5A255355" w:rsidR="00066EAD" w:rsidRPr="00CC43CD" w:rsidRDefault="006D64F1" w:rsidP="0018133E">
      <w:pPr>
        <w:spacing w:after="0" w:line="360" w:lineRule="auto"/>
        <w:ind w:left="720" w:firstLine="720"/>
        <w:jc w:val="both"/>
        <w:rPr>
          <w:rFonts w:ascii="Times New Roman" w:hAnsi="Times New Roman" w:cs="Times New Roman"/>
          <w:iCs/>
        </w:rPr>
      </w:pPr>
      <w:r w:rsidRPr="00CC43CD">
        <w:rPr>
          <w:rFonts w:ascii="Times New Roman" w:hAnsi="Times New Roman" w:cs="Times New Roman"/>
          <w:iCs/>
        </w:rPr>
        <w:t>17.3</w:t>
      </w:r>
      <w:r w:rsidRPr="00CC43CD">
        <w:rPr>
          <w:rFonts w:ascii="Times New Roman" w:hAnsi="Times New Roman" w:cs="Times New Roman"/>
          <w:iCs/>
        </w:rPr>
        <w:tab/>
      </w:r>
      <w:r w:rsidR="00066EAD" w:rsidRPr="00CC43CD">
        <w:rPr>
          <w:rFonts w:ascii="Times New Roman" w:hAnsi="Times New Roman" w:cs="Times New Roman"/>
          <w:iCs/>
        </w:rPr>
        <w:t>Sale of Shares Agreement:</w:t>
      </w:r>
    </w:p>
    <w:p w14:paraId="3EDD674A" w14:textId="2B91FA9A" w:rsidR="0018133E" w:rsidRPr="00CC43CD" w:rsidRDefault="00A125FB" w:rsidP="004B2CFE">
      <w:pPr>
        <w:spacing w:after="0" w:line="360" w:lineRule="auto"/>
        <w:ind w:left="1440" w:firstLine="720"/>
        <w:jc w:val="both"/>
        <w:rPr>
          <w:rFonts w:ascii="Times New Roman" w:hAnsi="Times New Roman" w:cs="Times New Roman"/>
          <w:iCs/>
        </w:rPr>
      </w:pPr>
      <w:r w:rsidRPr="00CC43CD">
        <w:rPr>
          <w:rFonts w:ascii="Times New Roman" w:hAnsi="Times New Roman" w:cs="Times New Roman"/>
          <w:iCs/>
        </w:rPr>
        <w:t>Clause 17. Whole Agreement</w:t>
      </w:r>
    </w:p>
    <w:p w14:paraId="4B145088" w14:textId="04BC0E08" w:rsidR="00A125FB" w:rsidRPr="00CC43CD" w:rsidRDefault="00A125FB" w:rsidP="00A125FB">
      <w:pPr>
        <w:spacing w:after="0" w:line="360" w:lineRule="auto"/>
        <w:ind w:left="2160" w:hanging="720"/>
        <w:jc w:val="both"/>
        <w:rPr>
          <w:rFonts w:ascii="Times New Roman" w:hAnsi="Times New Roman" w:cs="Times New Roman"/>
          <w:iCs/>
        </w:rPr>
      </w:pPr>
      <w:r w:rsidRPr="00CC43CD">
        <w:rPr>
          <w:rFonts w:ascii="Times New Roman" w:hAnsi="Times New Roman" w:cs="Times New Roman"/>
          <w:iCs/>
        </w:rPr>
        <w:t>17.1</w:t>
      </w:r>
      <w:r w:rsidRPr="00CC43CD">
        <w:rPr>
          <w:rFonts w:ascii="Times New Roman" w:hAnsi="Times New Roman" w:cs="Times New Roman"/>
          <w:iCs/>
        </w:rPr>
        <w:tab/>
        <w:t xml:space="preserve">This agreement, and any documents referred to in it or executed contemporaneously with it or at closing, constitute the whole agreement between the parties and superseded all previous arrangements, understandings and agreements between them, whether oral or written, relating to their subject matter, including the expression of interest letter from the seller to the </w:t>
      </w:r>
      <w:r w:rsidR="00E87F5E" w:rsidRPr="00CC43CD">
        <w:rPr>
          <w:rFonts w:ascii="Times New Roman" w:hAnsi="Times New Roman" w:cs="Times New Roman"/>
          <w:iCs/>
        </w:rPr>
        <w:t>purchaser</w:t>
      </w:r>
      <w:r w:rsidRPr="00CC43CD">
        <w:rPr>
          <w:rFonts w:ascii="Times New Roman" w:hAnsi="Times New Roman" w:cs="Times New Roman"/>
          <w:iCs/>
        </w:rPr>
        <w:t xml:space="preserve"> dated 20 September 2018.</w:t>
      </w:r>
    </w:p>
    <w:p w14:paraId="25CF98AB" w14:textId="23E0DCFE" w:rsidR="00E808E8" w:rsidRPr="00CC43CD" w:rsidRDefault="0006069F" w:rsidP="00A125FB">
      <w:pPr>
        <w:spacing w:after="0" w:line="360" w:lineRule="auto"/>
        <w:ind w:left="2160" w:hanging="720"/>
        <w:jc w:val="both"/>
        <w:rPr>
          <w:rFonts w:ascii="Times New Roman" w:hAnsi="Times New Roman" w:cs="Times New Roman"/>
          <w:iCs/>
        </w:rPr>
      </w:pPr>
      <w:r w:rsidRPr="00CC43CD">
        <w:rPr>
          <w:rFonts w:ascii="Times New Roman" w:hAnsi="Times New Roman" w:cs="Times New Roman"/>
          <w:iCs/>
        </w:rPr>
        <w:t>17.2</w:t>
      </w:r>
      <w:r w:rsidRPr="00CC43CD">
        <w:rPr>
          <w:rFonts w:ascii="Times New Roman" w:hAnsi="Times New Roman" w:cs="Times New Roman"/>
          <w:iCs/>
        </w:rPr>
        <w:tab/>
        <w:t>Each party acknowledges that in entering into this agreement, and any documents referred to in it or executed contemporaneously with it does not rely on, and shall have no</w:t>
      </w:r>
      <w:r w:rsidR="00E808E8" w:rsidRPr="00CC43CD">
        <w:rPr>
          <w:rFonts w:ascii="Times New Roman" w:hAnsi="Times New Roman" w:cs="Times New Roman"/>
          <w:iCs/>
        </w:rPr>
        <w:t xml:space="preserve"> remedy in respect of, any representation or warranty (whether made innocently or negligently) that is not set out in this agreement or those documents </w:t>
      </w:r>
      <w:r w:rsidR="00E808E8" w:rsidRPr="00CC43CD">
        <w:rPr>
          <w:rFonts w:ascii="Times New Roman" w:hAnsi="Times New Roman" w:cs="Times New Roman"/>
          <w:iCs/>
        </w:rPr>
        <w:lastRenderedPageBreak/>
        <w:t xml:space="preserve">and, accordingly, irrevocably and unconditionally waives any and all rights it may have in respect of any such representation or warranty. </w:t>
      </w:r>
    </w:p>
    <w:p w14:paraId="63C9DAFC" w14:textId="1325A8EC" w:rsidR="0006069F" w:rsidRPr="00CC43CD" w:rsidRDefault="00B63994" w:rsidP="00A125FB">
      <w:pPr>
        <w:spacing w:after="0" w:line="360" w:lineRule="auto"/>
        <w:ind w:left="2160" w:hanging="720"/>
        <w:jc w:val="both"/>
        <w:rPr>
          <w:rFonts w:ascii="Times New Roman" w:hAnsi="Times New Roman" w:cs="Times New Roman"/>
          <w:iCs/>
        </w:rPr>
      </w:pPr>
      <w:r w:rsidRPr="00CC43CD">
        <w:rPr>
          <w:rFonts w:ascii="Times New Roman" w:hAnsi="Times New Roman" w:cs="Times New Roman"/>
          <w:iCs/>
        </w:rPr>
        <w:t>17.3</w:t>
      </w:r>
      <w:r w:rsidRPr="00CC43CD">
        <w:rPr>
          <w:rFonts w:ascii="Times New Roman" w:hAnsi="Times New Roman" w:cs="Times New Roman"/>
          <w:iCs/>
        </w:rPr>
        <w:tab/>
        <w:t>…</w:t>
      </w:r>
      <w:r w:rsidR="00862A5C">
        <w:rPr>
          <w:rFonts w:ascii="Times New Roman" w:hAnsi="Times New Roman" w:cs="Times New Roman"/>
          <w:iCs/>
        </w:rPr>
        <w:t>”</w:t>
      </w:r>
    </w:p>
    <w:p w14:paraId="6B55A05B" w14:textId="77777777" w:rsidR="006D64F1" w:rsidRPr="00CC43CD" w:rsidRDefault="006D64F1" w:rsidP="006D64F1">
      <w:pPr>
        <w:spacing w:after="0" w:line="360" w:lineRule="auto"/>
        <w:jc w:val="both"/>
        <w:rPr>
          <w:rFonts w:ascii="Times New Roman" w:hAnsi="Times New Roman" w:cs="Times New Roman"/>
          <w:iCs/>
        </w:rPr>
      </w:pPr>
    </w:p>
    <w:p w14:paraId="5875981F" w14:textId="3DA2FE9F" w:rsidR="00983C7D" w:rsidRPr="00CC43CD" w:rsidRDefault="00181788" w:rsidP="00401283">
      <w:pPr>
        <w:spacing w:after="0" w:line="360" w:lineRule="auto"/>
        <w:ind w:left="720" w:hanging="720"/>
        <w:jc w:val="both"/>
        <w:rPr>
          <w:rFonts w:ascii="Times New Roman" w:hAnsi="Times New Roman" w:cs="Times New Roman"/>
          <w:sz w:val="26"/>
          <w:szCs w:val="26"/>
        </w:rPr>
      </w:pPr>
      <w:r w:rsidRPr="00CC43CD">
        <w:rPr>
          <w:rFonts w:ascii="Times New Roman" w:hAnsi="Times New Roman" w:cs="Times New Roman"/>
          <w:sz w:val="26"/>
          <w:szCs w:val="26"/>
        </w:rPr>
        <w:t>[18]</w:t>
      </w:r>
      <w:r w:rsidRPr="00CC43CD">
        <w:rPr>
          <w:rFonts w:ascii="Times New Roman" w:hAnsi="Times New Roman" w:cs="Times New Roman"/>
          <w:sz w:val="26"/>
          <w:szCs w:val="26"/>
        </w:rPr>
        <w:tab/>
      </w:r>
      <w:r w:rsidR="00401283" w:rsidRPr="00CC43CD">
        <w:rPr>
          <w:rFonts w:ascii="Times New Roman" w:hAnsi="Times New Roman" w:cs="Times New Roman"/>
          <w:sz w:val="26"/>
          <w:szCs w:val="26"/>
        </w:rPr>
        <w:t xml:space="preserve">The language used in these agreements is plain, clear and unambiguous. </w:t>
      </w:r>
      <w:r w:rsidR="007352ED" w:rsidRPr="00CC43CD">
        <w:rPr>
          <w:rFonts w:ascii="Times New Roman" w:hAnsi="Times New Roman" w:cs="Times New Roman"/>
          <w:sz w:val="26"/>
          <w:szCs w:val="26"/>
        </w:rPr>
        <w:t xml:space="preserve">All the three agreements have the </w:t>
      </w:r>
      <w:r w:rsidR="000A1C6E" w:rsidRPr="00CC43CD">
        <w:rPr>
          <w:rFonts w:ascii="Times New Roman" w:hAnsi="Times New Roman" w:cs="Times New Roman"/>
          <w:sz w:val="26"/>
          <w:szCs w:val="26"/>
        </w:rPr>
        <w:t xml:space="preserve">whole agreement </w:t>
      </w:r>
      <w:r w:rsidR="00BC7A9E">
        <w:rPr>
          <w:rFonts w:ascii="Times New Roman" w:hAnsi="Times New Roman" w:cs="Times New Roman"/>
          <w:sz w:val="26"/>
          <w:szCs w:val="26"/>
        </w:rPr>
        <w:t xml:space="preserve">clause </w:t>
      </w:r>
      <w:r w:rsidR="000A1C6E" w:rsidRPr="00CC43CD">
        <w:rPr>
          <w:rFonts w:ascii="Times New Roman" w:hAnsi="Times New Roman" w:cs="Times New Roman"/>
          <w:sz w:val="26"/>
          <w:szCs w:val="26"/>
        </w:rPr>
        <w:t xml:space="preserve">which confirms that </w:t>
      </w:r>
      <w:r w:rsidR="00A13146" w:rsidRPr="00CC43CD">
        <w:rPr>
          <w:rFonts w:ascii="Times New Roman" w:hAnsi="Times New Roman" w:cs="Times New Roman"/>
          <w:sz w:val="26"/>
          <w:szCs w:val="26"/>
        </w:rPr>
        <w:t>each agreement is independent of any other agreement. Further, t</w:t>
      </w:r>
      <w:r w:rsidR="00401283" w:rsidRPr="00CC43CD">
        <w:rPr>
          <w:rFonts w:ascii="Times New Roman" w:hAnsi="Times New Roman" w:cs="Times New Roman"/>
          <w:sz w:val="26"/>
          <w:szCs w:val="26"/>
        </w:rPr>
        <w:t>here is nothing in the loan agreement</w:t>
      </w:r>
      <w:r w:rsidR="00A13146" w:rsidRPr="00CC43CD">
        <w:rPr>
          <w:rFonts w:ascii="Times New Roman" w:hAnsi="Times New Roman" w:cs="Times New Roman"/>
          <w:sz w:val="26"/>
          <w:szCs w:val="26"/>
        </w:rPr>
        <w:t xml:space="preserve"> which suggests that payment of the loan is depend</w:t>
      </w:r>
      <w:r w:rsidR="007740CC">
        <w:rPr>
          <w:rFonts w:ascii="Times New Roman" w:hAnsi="Times New Roman" w:cs="Times New Roman"/>
          <w:sz w:val="26"/>
          <w:szCs w:val="26"/>
        </w:rPr>
        <w:t>ent</w:t>
      </w:r>
      <w:r w:rsidR="00A13146" w:rsidRPr="00CC43CD">
        <w:rPr>
          <w:rFonts w:ascii="Times New Roman" w:hAnsi="Times New Roman" w:cs="Times New Roman"/>
          <w:sz w:val="26"/>
          <w:szCs w:val="26"/>
        </w:rPr>
        <w:t xml:space="preserve"> on the applicant buying goods or cabinets from Modr</w:t>
      </w:r>
      <w:r w:rsidR="00D81A50" w:rsidRPr="00CC43CD">
        <w:rPr>
          <w:rFonts w:ascii="Times New Roman" w:hAnsi="Times New Roman" w:cs="Times New Roman"/>
          <w:sz w:val="26"/>
          <w:szCs w:val="26"/>
        </w:rPr>
        <w:t>ac</w:t>
      </w:r>
      <w:r w:rsidR="00E10860" w:rsidRPr="00CC43CD">
        <w:rPr>
          <w:rFonts w:ascii="Times New Roman" w:hAnsi="Times New Roman" w:cs="Times New Roman"/>
          <w:sz w:val="26"/>
          <w:szCs w:val="26"/>
        </w:rPr>
        <w:t>.</w:t>
      </w:r>
      <w:r w:rsidR="007B417E" w:rsidRPr="00CC43CD">
        <w:rPr>
          <w:rFonts w:ascii="Times New Roman" w:hAnsi="Times New Roman" w:cs="Times New Roman"/>
          <w:sz w:val="26"/>
          <w:szCs w:val="26"/>
        </w:rPr>
        <w:t xml:space="preserve"> There is therefore no ambiguity in the loan agreement upon which the cause of action of the applicant is based. I </w:t>
      </w:r>
      <w:r w:rsidR="001F772F" w:rsidRPr="00CC43CD">
        <w:rPr>
          <w:rFonts w:ascii="Times New Roman" w:hAnsi="Times New Roman" w:cs="Times New Roman"/>
          <w:sz w:val="26"/>
          <w:szCs w:val="26"/>
        </w:rPr>
        <w:t xml:space="preserve">therefore </w:t>
      </w:r>
      <w:r w:rsidR="0049705A" w:rsidRPr="00CC43CD">
        <w:rPr>
          <w:rFonts w:ascii="Times New Roman" w:hAnsi="Times New Roman" w:cs="Times New Roman"/>
          <w:sz w:val="26"/>
          <w:szCs w:val="26"/>
        </w:rPr>
        <w:t xml:space="preserve">agree with the applicant </w:t>
      </w:r>
      <w:r w:rsidR="007B417E" w:rsidRPr="00CC43CD">
        <w:rPr>
          <w:rFonts w:ascii="Times New Roman" w:hAnsi="Times New Roman" w:cs="Times New Roman"/>
          <w:sz w:val="26"/>
          <w:szCs w:val="26"/>
        </w:rPr>
        <w:t>that there is no reason for the court to consider background facts wh</w:t>
      </w:r>
      <w:r w:rsidR="0091435C" w:rsidRPr="00CC43CD">
        <w:rPr>
          <w:rFonts w:ascii="Times New Roman" w:hAnsi="Times New Roman" w:cs="Times New Roman"/>
          <w:sz w:val="26"/>
          <w:szCs w:val="26"/>
        </w:rPr>
        <w:t>en</w:t>
      </w:r>
      <w:r w:rsidR="007B417E" w:rsidRPr="00CC43CD">
        <w:rPr>
          <w:rFonts w:ascii="Times New Roman" w:hAnsi="Times New Roman" w:cs="Times New Roman"/>
          <w:sz w:val="26"/>
          <w:szCs w:val="26"/>
        </w:rPr>
        <w:t xml:space="preserve"> the agreement is plain and clear.</w:t>
      </w:r>
    </w:p>
    <w:p w14:paraId="521E4DED" w14:textId="77777777" w:rsidR="001F772F" w:rsidRDefault="001F772F" w:rsidP="00401283">
      <w:pPr>
        <w:spacing w:after="0" w:line="360" w:lineRule="auto"/>
        <w:ind w:left="720" w:hanging="720"/>
        <w:jc w:val="both"/>
        <w:rPr>
          <w:rFonts w:ascii="Times New Roman" w:hAnsi="Times New Roman" w:cs="Times New Roman"/>
          <w:sz w:val="24"/>
          <w:szCs w:val="24"/>
        </w:rPr>
      </w:pPr>
    </w:p>
    <w:p w14:paraId="50F951A6" w14:textId="77777777" w:rsidR="004351F0" w:rsidRPr="00BC7A9E" w:rsidRDefault="001F772F" w:rsidP="00B93744">
      <w:pPr>
        <w:spacing w:after="0" w:line="360" w:lineRule="auto"/>
        <w:ind w:left="720" w:hanging="720"/>
        <w:jc w:val="both"/>
        <w:rPr>
          <w:rFonts w:ascii="Times New Roman" w:hAnsi="Times New Roman" w:cs="Times New Roman"/>
          <w:sz w:val="26"/>
          <w:szCs w:val="26"/>
        </w:rPr>
      </w:pPr>
      <w:r w:rsidRPr="00BC7A9E">
        <w:rPr>
          <w:rFonts w:ascii="Times New Roman" w:hAnsi="Times New Roman" w:cs="Times New Roman"/>
          <w:sz w:val="26"/>
          <w:szCs w:val="26"/>
        </w:rPr>
        <w:t>[19]</w:t>
      </w:r>
      <w:r w:rsidRPr="00BC7A9E">
        <w:rPr>
          <w:rFonts w:ascii="Times New Roman" w:hAnsi="Times New Roman" w:cs="Times New Roman"/>
          <w:sz w:val="26"/>
          <w:szCs w:val="26"/>
        </w:rPr>
        <w:tab/>
      </w:r>
      <w:r w:rsidR="0090373F" w:rsidRPr="00BC7A9E">
        <w:rPr>
          <w:rFonts w:ascii="Times New Roman" w:hAnsi="Times New Roman" w:cs="Times New Roman"/>
          <w:sz w:val="26"/>
          <w:szCs w:val="26"/>
        </w:rPr>
        <w:t xml:space="preserve">There is no merit in the respondent’s contention that the </w:t>
      </w:r>
      <w:r w:rsidR="001D3555" w:rsidRPr="00BC7A9E">
        <w:rPr>
          <w:rFonts w:ascii="Times New Roman" w:hAnsi="Times New Roman" w:cs="Times New Roman"/>
          <w:sz w:val="26"/>
          <w:szCs w:val="26"/>
        </w:rPr>
        <w:t>debt is not yet due</w:t>
      </w:r>
      <w:r w:rsidR="00D978D0" w:rsidRPr="00BC7A9E">
        <w:rPr>
          <w:rFonts w:ascii="Times New Roman" w:hAnsi="Times New Roman" w:cs="Times New Roman"/>
          <w:sz w:val="26"/>
          <w:szCs w:val="26"/>
        </w:rPr>
        <w:t xml:space="preserve"> </w:t>
      </w:r>
      <w:r w:rsidR="00862648" w:rsidRPr="00BC7A9E">
        <w:rPr>
          <w:rFonts w:ascii="Times New Roman" w:hAnsi="Times New Roman" w:cs="Times New Roman"/>
          <w:sz w:val="26"/>
          <w:szCs w:val="26"/>
        </w:rPr>
        <w:t>and payable</w:t>
      </w:r>
      <w:r w:rsidR="001D3555" w:rsidRPr="00BC7A9E">
        <w:rPr>
          <w:rFonts w:ascii="Times New Roman" w:hAnsi="Times New Roman" w:cs="Times New Roman"/>
          <w:sz w:val="26"/>
          <w:szCs w:val="26"/>
        </w:rPr>
        <w:t xml:space="preserve"> as the applicant has failed to perform in terms of the </w:t>
      </w:r>
      <w:r w:rsidR="00EE2465" w:rsidRPr="00BC7A9E">
        <w:rPr>
          <w:rFonts w:ascii="Times New Roman" w:hAnsi="Times New Roman" w:cs="Times New Roman"/>
          <w:sz w:val="26"/>
          <w:szCs w:val="26"/>
        </w:rPr>
        <w:t>supply agreement. There is no link between the supply agreement and the loan agreement</w:t>
      </w:r>
      <w:r w:rsidR="00D978D0" w:rsidRPr="00BC7A9E">
        <w:rPr>
          <w:rFonts w:ascii="Times New Roman" w:hAnsi="Times New Roman" w:cs="Times New Roman"/>
          <w:sz w:val="26"/>
          <w:szCs w:val="26"/>
        </w:rPr>
        <w:t xml:space="preserve"> a</w:t>
      </w:r>
      <w:r w:rsidR="007F1FA4" w:rsidRPr="00BC7A9E">
        <w:rPr>
          <w:rFonts w:ascii="Times New Roman" w:hAnsi="Times New Roman" w:cs="Times New Roman"/>
          <w:sz w:val="26"/>
          <w:szCs w:val="26"/>
        </w:rPr>
        <w:t>nd there is no clause in both agreement</w:t>
      </w:r>
      <w:r w:rsidR="00B7414F" w:rsidRPr="00BC7A9E">
        <w:rPr>
          <w:rFonts w:ascii="Times New Roman" w:hAnsi="Times New Roman" w:cs="Times New Roman"/>
          <w:sz w:val="26"/>
          <w:szCs w:val="26"/>
        </w:rPr>
        <w:t>s</w:t>
      </w:r>
      <w:r w:rsidR="007F1FA4" w:rsidRPr="00BC7A9E">
        <w:rPr>
          <w:rFonts w:ascii="Times New Roman" w:hAnsi="Times New Roman" w:cs="Times New Roman"/>
          <w:sz w:val="26"/>
          <w:szCs w:val="26"/>
        </w:rPr>
        <w:t xml:space="preserve"> w</w:t>
      </w:r>
      <w:r w:rsidR="005E6EA0" w:rsidRPr="00BC7A9E">
        <w:rPr>
          <w:rFonts w:ascii="Times New Roman" w:hAnsi="Times New Roman" w:cs="Times New Roman"/>
          <w:sz w:val="26"/>
          <w:szCs w:val="26"/>
        </w:rPr>
        <w:t>hich suggests that the payment of the loan amount</w:t>
      </w:r>
      <w:r w:rsidR="00B83842" w:rsidRPr="00BC7A9E">
        <w:rPr>
          <w:rFonts w:ascii="Times New Roman" w:hAnsi="Times New Roman" w:cs="Times New Roman"/>
          <w:sz w:val="26"/>
          <w:szCs w:val="26"/>
        </w:rPr>
        <w:t xml:space="preserve"> was contingent upon prior performance by the applicant</w:t>
      </w:r>
      <w:r w:rsidR="00417491" w:rsidRPr="00BC7A9E">
        <w:rPr>
          <w:rFonts w:ascii="Times New Roman" w:hAnsi="Times New Roman" w:cs="Times New Roman"/>
          <w:sz w:val="26"/>
          <w:szCs w:val="26"/>
        </w:rPr>
        <w:t xml:space="preserve"> under the supply agreement</w:t>
      </w:r>
      <w:r w:rsidR="00B83842" w:rsidRPr="00BC7A9E">
        <w:rPr>
          <w:rFonts w:ascii="Times New Roman" w:hAnsi="Times New Roman" w:cs="Times New Roman"/>
          <w:sz w:val="26"/>
          <w:szCs w:val="26"/>
        </w:rPr>
        <w:t xml:space="preserve">. </w:t>
      </w:r>
      <w:r w:rsidR="00823495" w:rsidRPr="00BC7A9E">
        <w:rPr>
          <w:rFonts w:ascii="Times New Roman" w:hAnsi="Times New Roman" w:cs="Times New Roman"/>
          <w:sz w:val="26"/>
          <w:szCs w:val="26"/>
        </w:rPr>
        <w:t xml:space="preserve"> </w:t>
      </w:r>
      <w:r w:rsidR="00C247E6" w:rsidRPr="00BC7A9E">
        <w:rPr>
          <w:rFonts w:ascii="Times New Roman" w:hAnsi="Times New Roman" w:cs="Times New Roman"/>
          <w:sz w:val="26"/>
          <w:szCs w:val="26"/>
        </w:rPr>
        <w:t xml:space="preserve"> Clause 7</w:t>
      </w:r>
      <w:r w:rsidR="004B48E1" w:rsidRPr="00BC7A9E">
        <w:rPr>
          <w:rFonts w:ascii="Times New Roman" w:hAnsi="Times New Roman" w:cs="Times New Roman"/>
          <w:sz w:val="26"/>
          <w:szCs w:val="26"/>
        </w:rPr>
        <w:t xml:space="preserve"> of the loan agreement provides that the borrower shall repay the outstanding principal amount </w:t>
      </w:r>
      <w:r w:rsidR="00116D1F" w:rsidRPr="00BC7A9E">
        <w:rPr>
          <w:rFonts w:ascii="Times New Roman" w:hAnsi="Times New Roman" w:cs="Times New Roman"/>
          <w:sz w:val="26"/>
          <w:szCs w:val="26"/>
        </w:rPr>
        <w:t>of the loan and all the interest which has accrued thereon</w:t>
      </w:r>
      <w:r w:rsidR="00624A5B" w:rsidRPr="00BC7A9E">
        <w:rPr>
          <w:rFonts w:ascii="Times New Roman" w:hAnsi="Times New Roman" w:cs="Times New Roman"/>
          <w:sz w:val="26"/>
          <w:szCs w:val="26"/>
        </w:rPr>
        <w:t xml:space="preserve"> in accordance with annexure </w:t>
      </w:r>
      <w:r w:rsidR="0044460A" w:rsidRPr="00BC7A9E">
        <w:rPr>
          <w:rFonts w:ascii="Times New Roman" w:hAnsi="Times New Roman" w:cs="Times New Roman"/>
          <w:sz w:val="26"/>
          <w:szCs w:val="26"/>
        </w:rPr>
        <w:t>“A”</w:t>
      </w:r>
      <w:r w:rsidR="00624A5B" w:rsidRPr="00BC7A9E">
        <w:rPr>
          <w:rFonts w:ascii="Times New Roman" w:hAnsi="Times New Roman" w:cs="Times New Roman"/>
          <w:sz w:val="26"/>
          <w:szCs w:val="26"/>
        </w:rPr>
        <w:t xml:space="preserve"> (which is the schedule for monthly payments agreed upon by the parties)</w:t>
      </w:r>
      <w:r w:rsidR="00BE103A" w:rsidRPr="00BC7A9E">
        <w:rPr>
          <w:rFonts w:ascii="Times New Roman" w:hAnsi="Times New Roman" w:cs="Times New Roman"/>
          <w:sz w:val="26"/>
          <w:szCs w:val="26"/>
        </w:rPr>
        <w:t>.</w:t>
      </w:r>
    </w:p>
    <w:p w14:paraId="272F6E40" w14:textId="77777777" w:rsidR="004351F0" w:rsidRPr="00BC7A9E" w:rsidRDefault="004351F0" w:rsidP="00B93744">
      <w:pPr>
        <w:spacing w:after="0" w:line="360" w:lineRule="auto"/>
        <w:ind w:left="720" w:hanging="720"/>
        <w:jc w:val="both"/>
        <w:rPr>
          <w:rFonts w:ascii="Times New Roman" w:hAnsi="Times New Roman" w:cs="Times New Roman"/>
          <w:sz w:val="26"/>
          <w:szCs w:val="26"/>
        </w:rPr>
      </w:pPr>
    </w:p>
    <w:p w14:paraId="6B921F13" w14:textId="39E11969" w:rsidR="00C93BEB" w:rsidRPr="00BC7A9E" w:rsidRDefault="00C93BEB" w:rsidP="00B93744">
      <w:pPr>
        <w:spacing w:after="0" w:line="360" w:lineRule="auto"/>
        <w:ind w:left="720" w:hanging="720"/>
        <w:jc w:val="both"/>
        <w:rPr>
          <w:rFonts w:ascii="Times New Roman" w:hAnsi="Times New Roman" w:cs="Times New Roman"/>
          <w:sz w:val="26"/>
          <w:szCs w:val="26"/>
        </w:rPr>
      </w:pPr>
      <w:r w:rsidRPr="00BC7A9E">
        <w:rPr>
          <w:rFonts w:ascii="Times New Roman" w:hAnsi="Times New Roman" w:cs="Times New Roman"/>
          <w:sz w:val="26"/>
          <w:szCs w:val="26"/>
        </w:rPr>
        <w:t>[20]</w:t>
      </w:r>
      <w:r w:rsidRPr="00BC7A9E">
        <w:rPr>
          <w:rFonts w:ascii="Times New Roman" w:hAnsi="Times New Roman" w:cs="Times New Roman"/>
          <w:sz w:val="26"/>
          <w:szCs w:val="26"/>
        </w:rPr>
        <w:tab/>
      </w:r>
      <w:r w:rsidR="006A1478" w:rsidRPr="00BC7A9E">
        <w:rPr>
          <w:rFonts w:ascii="Times New Roman" w:hAnsi="Times New Roman" w:cs="Times New Roman"/>
          <w:sz w:val="26"/>
          <w:szCs w:val="26"/>
        </w:rPr>
        <w:t xml:space="preserve">In </w:t>
      </w:r>
      <w:r w:rsidR="00F17C0A" w:rsidRPr="00BC7A9E">
        <w:rPr>
          <w:rFonts w:ascii="Times New Roman" w:hAnsi="Times New Roman" w:cs="Times New Roman"/>
          <w:i/>
          <w:iCs/>
          <w:sz w:val="26"/>
          <w:szCs w:val="26"/>
        </w:rPr>
        <w:t>Tudor Hotel Brassierie &amp;</w:t>
      </w:r>
      <w:r w:rsidR="005903BD" w:rsidRPr="00BC7A9E">
        <w:rPr>
          <w:rFonts w:ascii="Times New Roman" w:hAnsi="Times New Roman" w:cs="Times New Roman"/>
          <w:i/>
          <w:iCs/>
          <w:sz w:val="26"/>
          <w:szCs w:val="26"/>
        </w:rPr>
        <w:t xml:space="preserve"> Bar (Pty) Ltd v Hencetrade 15 (Pty) Ltd</w:t>
      </w:r>
      <w:r w:rsidR="009E0D42">
        <w:rPr>
          <w:rStyle w:val="FootnoteReference"/>
          <w:rFonts w:ascii="Times New Roman" w:hAnsi="Times New Roman" w:cs="Times New Roman"/>
          <w:i/>
          <w:iCs/>
          <w:sz w:val="26"/>
          <w:szCs w:val="26"/>
        </w:rPr>
        <w:footnoteReference w:id="3"/>
      </w:r>
      <w:r w:rsidR="005903BD" w:rsidRPr="00BC7A9E">
        <w:rPr>
          <w:rFonts w:ascii="Times New Roman" w:hAnsi="Times New Roman" w:cs="Times New Roman"/>
          <w:i/>
          <w:iCs/>
          <w:sz w:val="26"/>
          <w:szCs w:val="26"/>
        </w:rPr>
        <w:t xml:space="preserve"> </w:t>
      </w:r>
      <w:r w:rsidR="00D80657" w:rsidRPr="00BC7A9E">
        <w:rPr>
          <w:rFonts w:ascii="Times New Roman" w:hAnsi="Times New Roman" w:cs="Times New Roman"/>
          <w:sz w:val="26"/>
          <w:szCs w:val="26"/>
        </w:rPr>
        <w:t>the Supreme Court of Appeal stated the following</w:t>
      </w:r>
      <w:r w:rsidR="005B6ACC" w:rsidRPr="00BC7A9E">
        <w:rPr>
          <w:rFonts w:ascii="Times New Roman" w:hAnsi="Times New Roman" w:cs="Times New Roman"/>
          <w:sz w:val="26"/>
          <w:szCs w:val="26"/>
        </w:rPr>
        <w:t xml:space="preserve"> with regard to the principle of reciprocity:</w:t>
      </w:r>
    </w:p>
    <w:p w14:paraId="06D64C42" w14:textId="77777777" w:rsidR="00C3497A" w:rsidRDefault="00C3497A" w:rsidP="00B93744">
      <w:pPr>
        <w:spacing w:after="0" w:line="360" w:lineRule="auto"/>
        <w:ind w:left="720" w:hanging="720"/>
        <w:jc w:val="both"/>
        <w:rPr>
          <w:rFonts w:ascii="Times New Roman" w:hAnsi="Times New Roman" w:cs="Times New Roman"/>
          <w:sz w:val="24"/>
          <w:szCs w:val="24"/>
        </w:rPr>
      </w:pPr>
    </w:p>
    <w:p w14:paraId="34C26E73" w14:textId="1A585A1A" w:rsidR="005B6ACC" w:rsidRDefault="005B6ACC" w:rsidP="00C7371A">
      <w:pPr>
        <w:spacing w:after="0" w:line="360" w:lineRule="auto"/>
        <w:ind w:left="1440"/>
        <w:jc w:val="both"/>
        <w:rPr>
          <w:rFonts w:ascii="Times New Roman" w:hAnsi="Times New Roman" w:cs="Times New Roman"/>
        </w:rPr>
      </w:pPr>
      <w:r w:rsidRPr="005C0DE1">
        <w:rPr>
          <w:rFonts w:ascii="Times New Roman" w:hAnsi="Times New Roman" w:cs="Times New Roman"/>
        </w:rPr>
        <w:t>“[13]</w:t>
      </w:r>
      <w:r w:rsidR="00C7371A" w:rsidRPr="005C0DE1">
        <w:rPr>
          <w:rFonts w:ascii="Times New Roman" w:hAnsi="Times New Roman" w:cs="Times New Roman"/>
        </w:rPr>
        <w:t xml:space="preserve"> The application of the principle of reciprocity to contracts is a matter of interpretation. It has to be determined </w:t>
      </w:r>
      <w:r w:rsidR="00561847" w:rsidRPr="005C0DE1">
        <w:rPr>
          <w:rFonts w:ascii="Times New Roman" w:hAnsi="Times New Roman" w:cs="Times New Roman"/>
        </w:rPr>
        <w:t>whether the obligations are contractually so closely linked that the principle applies. Put differently, in cases such as the present the question to be posed is whether reciprocity has been contractually excluded</w:t>
      </w:r>
      <w:r w:rsidR="005C0DE1" w:rsidRPr="005C0DE1">
        <w:rPr>
          <w:rFonts w:ascii="Times New Roman" w:hAnsi="Times New Roman" w:cs="Times New Roman"/>
        </w:rPr>
        <w:t>”.</w:t>
      </w:r>
    </w:p>
    <w:p w14:paraId="48C13547" w14:textId="77777777" w:rsidR="005C0DE1" w:rsidRDefault="005C0DE1" w:rsidP="005C0DE1">
      <w:pPr>
        <w:spacing w:after="0" w:line="360" w:lineRule="auto"/>
        <w:jc w:val="both"/>
        <w:rPr>
          <w:rFonts w:ascii="Times New Roman" w:hAnsi="Times New Roman" w:cs="Times New Roman"/>
        </w:rPr>
      </w:pPr>
    </w:p>
    <w:p w14:paraId="7006E942" w14:textId="58DF32BA" w:rsidR="005C0DE1" w:rsidRPr="00BC7A9E" w:rsidRDefault="005C0DE1" w:rsidP="0087586F">
      <w:pPr>
        <w:spacing w:after="0" w:line="360" w:lineRule="auto"/>
        <w:ind w:left="720" w:hanging="720"/>
        <w:jc w:val="both"/>
        <w:rPr>
          <w:rFonts w:ascii="Times New Roman" w:hAnsi="Times New Roman" w:cs="Times New Roman"/>
          <w:sz w:val="26"/>
          <w:szCs w:val="26"/>
        </w:rPr>
      </w:pPr>
      <w:r w:rsidRPr="00BC7A9E">
        <w:rPr>
          <w:rFonts w:ascii="Times New Roman" w:hAnsi="Times New Roman" w:cs="Times New Roman"/>
          <w:sz w:val="26"/>
          <w:szCs w:val="26"/>
        </w:rPr>
        <w:lastRenderedPageBreak/>
        <w:t>[21]</w:t>
      </w:r>
      <w:r w:rsidR="00AB366B" w:rsidRPr="00BC7A9E">
        <w:rPr>
          <w:rFonts w:ascii="Times New Roman" w:hAnsi="Times New Roman" w:cs="Times New Roman"/>
          <w:sz w:val="26"/>
          <w:szCs w:val="26"/>
        </w:rPr>
        <w:tab/>
        <w:t xml:space="preserve">It is my considered view therefore that there is </w:t>
      </w:r>
      <w:r w:rsidR="008C4BB9" w:rsidRPr="00BC7A9E">
        <w:rPr>
          <w:rFonts w:ascii="Times New Roman" w:hAnsi="Times New Roman" w:cs="Times New Roman"/>
          <w:sz w:val="26"/>
          <w:szCs w:val="26"/>
        </w:rPr>
        <w:t>no clause</w:t>
      </w:r>
      <w:r w:rsidR="00AB366B" w:rsidRPr="00BC7A9E">
        <w:rPr>
          <w:rFonts w:ascii="Times New Roman" w:hAnsi="Times New Roman" w:cs="Times New Roman"/>
          <w:sz w:val="26"/>
          <w:szCs w:val="26"/>
        </w:rPr>
        <w:t xml:space="preserve"> in </w:t>
      </w:r>
      <w:r w:rsidR="00D7244D" w:rsidRPr="00BC7A9E">
        <w:rPr>
          <w:rFonts w:ascii="Times New Roman" w:hAnsi="Times New Roman" w:cs="Times New Roman"/>
          <w:sz w:val="26"/>
          <w:szCs w:val="26"/>
        </w:rPr>
        <w:t>the supply agreement or loan agreement which provides that payment of the loan is depende</w:t>
      </w:r>
      <w:r w:rsidR="00EB7461">
        <w:rPr>
          <w:rFonts w:ascii="Times New Roman" w:hAnsi="Times New Roman" w:cs="Times New Roman"/>
          <w:sz w:val="26"/>
          <w:szCs w:val="26"/>
        </w:rPr>
        <w:t>nt</w:t>
      </w:r>
      <w:r w:rsidR="00D7244D" w:rsidRPr="00BC7A9E">
        <w:rPr>
          <w:rFonts w:ascii="Times New Roman" w:hAnsi="Times New Roman" w:cs="Times New Roman"/>
          <w:sz w:val="26"/>
          <w:szCs w:val="26"/>
        </w:rPr>
        <w:t xml:space="preserve"> on the applicant’s performance of any obligation other than to pay the sum of </w:t>
      </w:r>
      <w:r w:rsidR="0087586F" w:rsidRPr="00BC7A9E">
        <w:rPr>
          <w:rFonts w:ascii="Times New Roman" w:hAnsi="Times New Roman" w:cs="Times New Roman"/>
          <w:sz w:val="26"/>
          <w:szCs w:val="26"/>
        </w:rPr>
        <w:t>R5 million into the bank account of Sinalo.</w:t>
      </w:r>
      <w:r w:rsidR="008C79BE" w:rsidRPr="00BC7A9E">
        <w:rPr>
          <w:rFonts w:ascii="Times New Roman" w:hAnsi="Times New Roman" w:cs="Times New Roman"/>
          <w:sz w:val="26"/>
          <w:szCs w:val="26"/>
        </w:rPr>
        <w:t xml:space="preserve"> Once payment has been made by the applicant, </w:t>
      </w:r>
      <w:r w:rsidR="00BC7A9E">
        <w:rPr>
          <w:rFonts w:ascii="Times New Roman" w:hAnsi="Times New Roman" w:cs="Times New Roman"/>
          <w:sz w:val="26"/>
          <w:szCs w:val="26"/>
        </w:rPr>
        <w:t>it</w:t>
      </w:r>
      <w:r w:rsidR="008C79BE" w:rsidRPr="00BC7A9E">
        <w:rPr>
          <w:rFonts w:ascii="Times New Roman" w:hAnsi="Times New Roman" w:cs="Times New Roman"/>
          <w:sz w:val="26"/>
          <w:szCs w:val="26"/>
        </w:rPr>
        <w:t xml:space="preserve"> has discharged </w:t>
      </w:r>
      <w:r w:rsidR="00BC7A9E">
        <w:rPr>
          <w:rFonts w:ascii="Times New Roman" w:hAnsi="Times New Roman" w:cs="Times New Roman"/>
          <w:sz w:val="26"/>
          <w:szCs w:val="26"/>
        </w:rPr>
        <w:t>its</w:t>
      </w:r>
      <w:r w:rsidR="008C79BE" w:rsidRPr="00BC7A9E">
        <w:rPr>
          <w:rFonts w:ascii="Times New Roman" w:hAnsi="Times New Roman" w:cs="Times New Roman"/>
          <w:sz w:val="26"/>
          <w:szCs w:val="26"/>
        </w:rPr>
        <w:t xml:space="preserve"> ob</w:t>
      </w:r>
      <w:r w:rsidR="00032117" w:rsidRPr="00BC7A9E">
        <w:rPr>
          <w:rFonts w:ascii="Times New Roman" w:hAnsi="Times New Roman" w:cs="Times New Roman"/>
          <w:sz w:val="26"/>
          <w:szCs w:val="26"/>
        </w:rPr>
        <w:t>ligations in terms of the loan agreement and it is left to Sinalo to pay back the loan or the respondent</w:t>
      </w:r>
      <w:r w:rsidR="00EA7A4E" w:rsidRPr="00BC7A9E">
        <w:rPr>
          <w:rFonts w:ascii="Times New Roman" w:hAnsi="Times New Roman" w:cs="Times New Roman"/>
          <w:sz w:val="26"/>
          <w:szCs w:val="26"/>
        </w:rPr>
        <w:t>, as surety,</w:t>
      </w:r>
      <w:r w:rsidR="00032117" w:rsidRPr="00BC7A9E">
        <w:rPr>
          <w:rFonts w:ascii="Times New Roman" w:hAnsi="Times New Roman" w:cs="Times New Roman"/>
          <w:sz w:val="26"/>
          <w:szCs w:val="26"/>
        </w:rPr>
        <w:t xml:space="preserve"> </w:t>
      </w:r>
      <w:r w:rsidR="00EA7A4E" w:rsidRPr="00BC7A9E">
        <w:rPr>
          <w:rFonts w:ascii="Times New Roman" w:hAnsi="Times New Roman" w:cs="Times New Roman"/>
          <w:sz w:val="26"/>
          <w:szCs w:val="26"/>
        </w:rPr>
        <w:t>if Sinalo fails to do so.</w:t>
      </w:r>
    </w:p>
    <w:p w14:paraId="0C0BDE36" w14:textId="77777777" w:rsidR="00072732" w:rsidRPr="00BC7A9E" w:rsidRDefault="00072732" w:rsidP="0087586F">
      <w:pPr>
        <w:spacing w:after="0" w:line="360" w:lineRule="auto"/>
        <w:ind w:left="720" w:hanging="720"/>
        <w:jc w:val="both"/>
        <w:rPr>
          <w:rFonts w:ascii="Times New Roman" w:hAnsi="Times New Roman" w:cs="Times New Roman"/>
          <w:sz w:val="26"/>
          <w:szCs w:val="26"/>
        </w:rPr>
      </w:pPr>
    </w:p>
    <w:p w14:paraId="07E1B944" w14:textId="337FA581" w:rsidR="00283F30" w:rsidRPr="00BC7A9E" w:rsidRDefault="00072732" w:rsidP="00283F30">
      <w:pPr>
        <w:spacing w:after="0" w:line="360" w:lineRule="auto"/>
        <w:ind w:left="720" w:hanging="720"/>
        <w:jc w:val="both"/>
        <w:rPr>
          <w:rFonts w:ascii="Times New Roman" w:hAnsi="Times New Roman" w:cs="Times New Roman"/>
          <w:sz w:val="26"/>
          <w:szCs w:val="26"/>
        </w:rPr>
      </w:pPr>
      <w:r w:rsidRPr="00BC7A9E">
        <w:rPr>
          <w:rFonts w:ascii="Times New Roman" w:hAnsi="Times New Roman" w:cs="Times New Roman"/>
          <w:sz w:val="26"/>
          <w:szCs w:val="26"/>
        </w:rPr>
        <w:t>[22]</w:t>
      </w:r>
      <w:r w:rsidRPr="00BC7A9E">
        <w:rPr>
          <w:rFonts w:ascii="Times New Roman" w:hAnsi="Times New Roman" w:cs="Times New Roman"/>
          <w:sz w:val="26"/>
          <w:szCs w:val="26"/>
        </w:rPr>
        <w:tab/>
      </w:r>
      <w:r w:rsidR="00283F30" w:rsidRPr="00BC7A9E">
        <w:rPr>
          <w:rFonts w:ascii="Times New Roman" w:hAnsi="Times New Roman" w:cs="Times New Roman"/>
          <w:sz w:val="26"/>
          <w:szCs w:val="26"/>
        </w:rPr>
        <w:t xml:space="preserve">Recently the Constitutional Court in </w:t>
      </w:r>
      <w:r w:rsidR="00283F30" w:rsidRPr="00BC7A9E">
        <w:rPr>
          <w:rFonts w:ascii="Times New Roman" w:hAnsi="Times New Roman" w:cs="Times New Roman"/>
          <w:i/>
          <w:sz w:val="26"/>
          <w:szCs w:val="26"/>
        </w:rPr>
        <w:t>Beadica 231 and Others v Trustees for the Time Being of Oregon Trust and Others</w:t>
      </w:r>
      <w:r w:rsidR="009E0D42" w:rsidRPr="00BC7A9E">
        <w:rPr>
          <w:rStyle w:val="FootnoteReference"/>
          <w:rFonts w:ascii="Times New Roman" w:hAnsi="Times New Roman" w:cs="Times New Roman"/>
          <w:i/>
          <w:sz w:val="26"/>
          <w:szCs w:val="26"/>
        </w:rPr>
        <w:footnoteReference w:id="4"/>
      </w:r>
      <w:r w:rsidR="00283F30" w:rsidRPr="00BC7A9E">
        <w:rPr>
          <w:rFonts w:ascii="Times New Roman" w:hAnsi="Times New Roman" w:cs="Times New Roman"/>
          <w:i/>
          <w:sz w:val="26"/>
          <w:szCs w:val="26"/>
        </w:rPr>
        <w:t xml:space="preserve"> </w:t>
      </w:r>
      <w:r w:rsidR="00283F30" w:rsidRPr="00BC7A9E">
        <w:rPr>
          <w:rFonts w:ascii="Times New Roman" w:hAnsi="Times New Roman" w:cs="Times New Roman"/>
          <w:sz w:val="26"/>
          <w:szCs w:val="26"/>
        </w:rPr>
        <w:t>also had an opportunity to emphasized the principle of pacta sunt servanda and stated the following:</w:t>
      </w:r>
    </w:p>
    <w:p w14:paraId="798D191A" w14:textId="77777777" w:rsidR="00283F30" w:rsidRDefault="00283F30" w:rsidP="00283F30">
      <w:pPr>
        <w:spacing w:after="0" w:line="360" w:lineRule="auto"/>
        <w:ind w:left="720" w:hanging="720"/>
        <w:jc w:val="both"/>
        <w:rPr>
          <w:rFonts w:ascii="Times New Roman" w:hAnsi="Times New Roman" w:cs="Times New Roman"/>
          <w:sz w:val="28"/>
          <w:szCs w:val="28"/>
        </w:rPr>
      </w:pPr>
    </w:p>
    <w:p w14:paraId="3508EB83" w14:textId="32951D44" w:rsidR="00283F30" w:rsidRDefault="00283F30" w:rsidP="00283F30">
      <w:pPr>
        <w:pStyle w:val="gmail-default"/>
        <w:spacing w:before="0" w:beforeAutospacing="0" w:after="0" w:afterAutospacing="0" w:line="360" w:lineRule="auto"/>
        <w:ind w:left="1440"/>
        <w:jc w:val="both"/>
        <w:rPr>
          <w:iCs/>
          <w:sz w:val="22"/>
          <w:szCs w:val="22"/>
        </w:rPr>
      </w:pPr>
      <w:r>
        <w:rPr>
          <w:iCs/>
          <w:sz w:val="22"/>
          <w:szCs w:val="22"/>
        </w:rPr>
        <w:t xml:space="preserve">“[83] The first is the principle that ‘[p]ublic policy demands that the contracts freely and consciously entered into must be honoured’. This Court has emphasised that the principle of pacta sunt servanda gives effect to the </w:t>
      </w:r>
      <w:r w:rsidR="00825624">
        <w:rPr>
          <w:iCs/>
          <w:sz w:val="22"/>
          <w:szCs w:val="22"/>
        </w:rPr>
        <w:t>‘</w:t>
      </w:r>
      <w:r>
        <w:rPr>
          <w:iCs/>
          <w:sz w:val="22"/>
          <w:szCs w:val="22"/>
        </w:rPr>
        <w:t xml:space="preserve">central constitutional values of freedom and dignity’. It </w:t>
      </w:r>
      <w:r w:rsidR="0061480C">
        <w:rPr>
          <w:iCs/>
          <w:sz w:val="22"/>
          <w:szCs w:val="22"/>
        </w:rPr>
        <w:t>has</w:t>
      </w:r>
      <w:r>
        <w:rPr>
          <w:iCs/>
          <w:sz w:val="22"/>
          <w:szCs w:val="22"/>
        </w:rPr>
        <w:t xml:space="preserve"> further recognised that in </w:t>
      </w:r>
      <w:r w:rsidR="0061480C">
        <w:rPr>
          <w:iCs/>
          <w:sz w:val="22"/>
          <w:szCs w:val="22"/>
        </w:rPr>
        <w:t xml:space="preserve">general </w:t>
      </w:r>
      <w:r>
        <w:rPr>
          <w:iCs/>
          <w:sz w:val="22"/>
          <w:szCs w:val="22"/>
        </w:rPr>
        <w:t>public policy requires that contracting parties honour obligations that have been freely and voluntarily undertaken. Pacta sunt servanda is thus not a relic of our pre-constitutional common law. It continues to play a crucial role in the judicial control of contracts through the instrument of public policy, as it gives expression to central constitutional values.</w:t>
      </w:r>
    </w:p>
    <w:p w14:paraId="323FDE2D" w14:textId="77777777" w:rsidR="00283F30" w:rsidRDefault="00283F30" w:rsidP="00283F30">
      <w:pPr>
        <w:pStyle w:val="gmail-default"/>
        <w:spacing w:before="0" w:beforeAutospacing="0" w:after="0" w:afterAutospacing="0" w:line="360" w:lineRule="auto"/>
        <w:ind w:left="1440"/>
        <w:jc w:val="both"/>
        <w:rPr>
          <w:iCs/>
          <w:sz w:val="22"/>
          <w:szCs w:val="22"/>
        </w:rPr>
      </w:pPr>
    </w:p>
    <w:p w14:paraId="573B392A" w14:textId="77777777" w:rsidR="00283F30" w:rsidRDefault="00283F30" w:rsidP="00283F30">
      <w:pPr>
        <w:pStyle w:val="gmail-default"/>
        <w:spacing w:before="0" w:beforeAutospacing="0" w:after="0" w:afterAutospacing="0" w:line="360" w:lineRule="auto"/>
        <w:ind w:left="1440"/>
        <w:jc w:val="both"/>
        <w:rPr>
          <w:iCs/>
          <w:color w:val="000000"/>
          <w:sz w:val="22"/>
          <w:szCs w:val="22"/>
        </w:rPr>
      </w:pPr>
      <w:r>
        <w:rPr>
          <w:iCs/>
          <w:sz w:val="22"/>
          <w:szCs w:val="22"/>
        </w:rPr>
        <w:t xml:space="preserve">[84] </w:t>
      </w:r>
      <w:r>
        <w:rPr>
          <w:iCs/>
          <w:color w:val="000000"/>
          <w:sz w:val="22"/>
          <w:szCs w:val="22"/>
        </w:rPr>
        <w:t xml:space="preserve">Moreover, contractual relations are the bedrock of economic activity, and our economic development is dependent, to a large extent, on the willingness of parties to enter into contractual relationships. If parties are confident that contracts that they enter into will be upheld, then they will be incentivised to contract with other parties for their mutual gain. Without this confidence, the very motivation for social coordination is diminished. It is indeed crucial to economic development that individuals should be able to trust that all contracting parties will be bound by obligations willingly assumed. </w:t>
      </w:r>
    </w:p>
    <w:p w14:paraId="160CF1C7" w14:textId="77777777" w:rsidR="00283F30" w:rsidRDefault="00283F30" w:rsidP="00283F30">
      <w:pPr>
        <w:spacing w:after="0" w:line="360" w:lineRule="auto"/>
        <w:jc w:val="both"/>
        <w:rPr>
          <w:rFonts w:ascii="Times New Roman" w:eastAsia="Calibri" w:hAnsi="Times New Roman" w:cs="Times New Roman"/>
          <w:iCs/>
          <w:color w:val="000000"/>
          <w:lang w:eastAsia="en-ZA"/>
        </w:rPr>
      </w:pPr>
      <w:r>
        <w:rPr>
          <w:rFonts w:ascii="Times New Roman" w:eastAsia="Calibri" w:hAnsi="Times New Roman" w:cs="Times New Roman"/>
          <w:iCs/>
          <w:color w:val="000000"/>
          <w:lang w:eastAsia="en-ZA"/>
        </w:rPr>
        <w:t> </w:t>
      </w:r>
    </w:p>
    <w:p w14:paraId="09A419E4" w14:textId="77777777" w:rsidR="00283F30" w:rsidRDefault="00283F30" w:rsidP="00283F30">
      <w:pPr>
        <w:spacing w:after="0" w:line="360" w:lineRule="auto"/>
        <w:ind w:left="1440"/>
        <w:jc w:val="both"/>
        <w:rPr>
          <w:rFonts w:ascii="Times New Roman" w:eastAsia="Calibri" w:hAnsi="Times New Roman" w:cs="Times New Roman"/>
          <w:iCs/>
          <w:color w:val="000000"/>
          <w:lang w:eastAsia="en-ZA"/>
        </w:rPr>
      </w:pPr>
      <w:r>
        <w:rPr>
          <w:rFonts w:ascii="Times New Roman" w:eastAsia="Calibri" w:hAnsi="Times New Roman" w:cs="Times New Roman"/>
          <w:iCs/>
          <w:color w:val="000000"/>
          <w:lang w:eastAsia="en-ZA"/>
        </w:rPr>
        <w:t xml:space="preserve">[85] The fulfilment of many of the rights promises made by our Constitution depends on sound and continued economic development of our country. Certainty in contractual relations fosters a fertile environment for the advancement of constitutional rights. The protection of the sanctity of contracts is thus essential to the achievement of the </w:t>
      </w:r>
      <w:r>
        <w:rPr>
          <w:rFonts w:ascii="Times New Roman" w:eastAsia="Calibri" w:hAnsi="Times New Roman" w:cs="Times New Roman"/>
          <w:iCs/>
          <w:color w:val="000000"/>
          <w:lang w:eastAsia="en-ZA"/>
        </w:rPr>
        <w:lastRenderedPageBreak/>
        <w:t>constitutional vision of our society. Indeed, our constitutional project will be imperilled if courts denude the principle of pacta sunt servanda.”</w:t>
      </w:r>
    </w:p>
    <w:p w14:paraId="04D10873" w14:textId="7781F4F3" w:rsidR="00605D69" w:rsidRPr="00BC7A9E" w:rsidRDefault="00605D69" w:rsidP="0087586F">
      <w:pPr>
        <w:spacing w:after="0" w:line="360" w:lineRule="auto"/>
        <w:ind w:left="720" w:hanging="720"/>
        <w:jc w:val="both"/>
        <w:rPr>
          <w:rFonts w:ascii="Times New Roman" w:hAnsi="Times New Roman" w:cs="Times New Roman"/>
          <w:sz w:val="26"/>
          <w:szCs w:val="26"/>
        </w:rPr>
      </w:pPr>
    </w:p>
    <w:p w14:paraId="288EBFC0" w14:textId="25833A86" w:rsidR="00833FD8" w:rsidRPr="00BC7A9E" w:rsidRDefault="00C4667A" w:rsidP="0087586F">
      <w:pPr>
        <w:spacing w:after="0" w:line="360" w:lineRule="auto"/>
        <w:ind w:left="720" w:hanging="720"/>
        <w:jc w:val="both"/>
        <w:rPr>
          <w:rFonts w:ascii="Times New Roman" w:hAnsi="Times New Roman" w:cs="Times New Roman"/>
          <w:sz w:val="26"/>
          <w:szCs w:val="26"/>
        </w:rPr>
      </w:pPr>
      <w:r w:rsidRPr="00BC7A9E">
        <w:rPr>
          <w:rFonts w:ascii="Times New Roman" w:hAnsi="Times New Roman" w:cs="Times New Roman"/>
          <w:sz w:val="26"/>
          <w:szCs w:val="26"/>
        </w:rPr>
        <w:t>[23]</w:t>
      </w:r>
      <w:r w:rsidRPr="00BC7A9E">
        <w:rPr>
          <w:rFonts w:ascii="Times New Roman" w:hAnsi="Times New Roman" w:cs="Times New Roman"/>
          <w:sz w:val="26"/>
          <w:szCs w:val="26"/>
        </w:rPr>
        <w:tab/>
      </w:r>
      <w:r w:rsidR="00072732" w:rsidRPr="00BC7A9E">
        <w:rPr>
          <w:rFonts w:ascii="Times New Roman" w:hAnsi="Times New Roman" w:cs="Times New Roman"/>
          <w:sz w:val="26"/>
          <w:szCs w:val="26"/>
        </w:rPr>
        <w:t>It is undisputed that the</w:t>
      </w:r>
      <w:r w:rsidR="00D6207B" w:rsidRPr="00BC7A9E">
        <w:rPr>
          <w:rFonts w:ascii="Times New Roman" w:hAnsi="Times New Roman" w:cs="Times New Roman"/>
          <w:sz w:val="26"/>
          <w:szCs w:val="26"/>
        </w:rPr>
        <w:t xml:space="preserve"> applicant has discharged its obligations in terms of the loan agreement and that Sinalo has failed to discharge its obligations – hence the applicant is demanding the surety to make payment as undertaken. </w:t>
      </w:r>
      <w:r w:rsidR="005C6663" w:rsidRPr="00BC7A9E">
        <w:rPr>
          <w:rFonts w:ascii="Times New Roman" w:hAnsi="Times New Roman" w:cs="Times New Roman"/>
          <w:sz w:val="26"/>
          <w:szCs w:val="26"/>
        </w:rPr>
        <w:t>Courts have been urged in a number of decision</w:t>
      </w:r>
      <w:r w:rsidR="00316291" w:rsidRPr="00BC7A9E">
        <w:rPr>
          <w:rFonts w:ascii="Times New Roman" w:hAnsi="Times New Roman" w:cs="Times New Roman"/>
          <w:sz w:val="26"/>
          <w:szCs w:val="26"/>
        </w:rPr>
        <w:t>s</w:t>
      </w:r>
      <w:r w:rsidR="005C6663" w:rsidRPr="00BC7A9E">
        <w:rPr>
          <w:rFonts w:ascii="Times New Roman" w:hAnsi="Times New Roman" w:cs="Times New Roman"/>
          <w:sz w:val="26"/>
          <w:szCs w:val="26"/>
        </w:rPr>
        <w:t xml:space="preserve"> to hold parties </w:t>
      </w:r>
      <w:r w:rsidR="00D60A17" w:rsidRPr="00BC7A9E">
        <w:rPr>
          <w:rFonts w:ascii="Times New Roman" w:hAnsi="Times New Roman" w:cs="Times New Roman"/>
          <w:sz w:val="26"/>
          <w:szCs w:val="26"/>
        </w:rPr>
        <w:t xml:space="preserve">bound by obligations willingly assumed. </w:t>
      </w:r>
      <w:r w:rsidR="00D6207B" w:rsidRPr="00BC7A9E">
        <w:rPr>
          <w:rFonts w:ascii="Times New Roman" w:hAnsi="Times New Roman" w:cs="Times New Roman"/>
          <w:sz w:val="26"/>
          <w:szCs w:val="26"/>
        </w:rPr>
        <w:t>The unavoidable conclusion therefore is that the applicant has made out an unassai</w:t>
      </w:r>
      <w:r w:rsidR="00833FD8" w:rsidRPr="00BC7A9E">
        <w:rPr>
          <w:rFonts w:ascii="Times New Roman" w:hAnsi="Times New Roman" w:cs="Times New Roman"/>
          <w:sz w:val="26"/>
          <w:szCs w:val="26"/>
        </w:rPr>
        <w:t>la</w:t>
      </w:r>
      <w:r w:rsidR="00D6207B" w:rsidRPr="00BC7A9E">
        <w:rPr>
          <w:rFonts w:ascii="Times New Roman" w:hAnsi="Times New Roman" w:cs="Times New Roman"/>
          <w:sz w:val="26"/>
          <w:szCs w:val="26"/>
        </w:rPr>
        <w:t>ble</w:t>
      </w:r>
      <w:r w:rsidR="00833FD8" w:rsidRPr="00BC7A9E">
        <w:rPr>
          <w:rFonts w:ascii="Times New Roman" w:hAnsi="Times New Roman" w:cs="Times New Roman"/>
          <w:sz w:val="26"/>
          <w:szCs w:val="26"/>
        </w:rPr>
        <w:t xml:space="preserve"> case against the respondent and is </w:t>
      </w:r>
      <w:r w:rsidR="00BC7A9E" w:rsidRPr="00BC7A9E">
        <w:rPr>
          <w:rFonts w:ascii="Times New Roman" w:hAnsi="Times New Roman" w:cs="Times New Roman"/>
          <w:sz w:val="26"/>
          <w:szCs w:val="26"/>
        </w:rPr>
        <w:t>therefore</w:t>
      </w:r>
      <w:r w:rsidR="00833FD8" w:rsidRPr="00BC7A9E">
        <w:rPr>
          <w:rFonts w:ascii="Times New Roman" w:hAnsi="Times New Roman" w:cs="Times New Roman"/>
          <w:sz w:val="26"/>
          <w:szCs w:val="26"/>
        </w:rPr>
        <w:t xml:space="preserve"> entitled to the relief it seeks.</w:t>
      </w:r>
    </w:p>
    <w:p w14:paraId="44203BFC" w14:textId="77777777" w:rsidR="00316291" w:rsidRDefault="00316291" w:rsidP="00BC7A9E">
      <w:pPr>
        <w:spacing w:after="0" w:line="360" w:lineRule="auto"/>
        <w:jc w:val="both"/>
        <w:rPr>
          <w:rFonts w:ascii="Times New Roman" w:hAnsi="Times New Roman" w:cs="Times New Roman"/>
          <w:sz w:val="24"/>
          <w:szCs w:val="24"/>
        </w:rPr>
      </w:pPr>
    </w:p>
    <w:p w14:paraId="22688225" w14:textId="79E15F70" w:rsidR="00286199" w:rsidRPr="00BC7A9E" w:rsidRDefault="00833FD8" w:rsidP="0087586F">
      <w:pPr>
        <w:spacing w:after="0" w:line="360" w:lineRule="auto"/>
        <w:ind w:left="720" w:hanging="720"/>
        <w:jc w:val="both"/>
        <w:rPr>
          <w:rFonts w:ascii="Times New Roman" w:hAnsi="Times New Roman" w:cs="Times New Roman"/>
          <w:sz w:val="26"/>
          <w:szCs w:val="26"/>
        </w:rPr>
      </w:pPr>
      <w:r w:rsidRPr="00BC7A9E">
        <w:rPr>
          <w:rFonts w:ascii="Times New Roman" w:hAnsi="Times New Roman" w:cs="Times New Roman"/>
          <w:sz w:val="26"/>
          <w:szCs w:val="26"/>
        </w:rPr>
        <w:t>[2</w:t>
      </w:r>
      <w:r w:rsidR="00316291" w:rsidRPr="00BC7A9E">
        <w:rPr>
          <w:rFonts w:ascii="Times New Roman" w:hAnsi="Times New Roman" w:cs="Times New Roman"/>
          <w:sz w:val="26"/>
          <w:szCs w:val="26"/>
        </w:rPr>
        <w:t>4</w:t>
      </w:r>
      <w:r w:rsidRPr="00BC7A9E">
        <w:rPr>
          <w:rFonts w:ascii="Times New Roman" w:hAnsi="Times New Roman" w:cs="Times New Roman"/>
          <w:sz w:val="26"/>
          <w:szCs w:val="26"/>
        </w:rPr>
        <w:t>]</w:t>
      </w:r>
      <w:r w:rsidRPr="00BC7A9E">
        <w:rPr>
          <w:rFonts w:ascii="Times New Roman" w:hAnsi="Times New Roman" w:cs="Times New Roman"/>
          <w:sz w:val="26"/>
          <w:szCs w:val="26"/>
        </w:rPr>
        <w:tab/>
        <w:t>In the result, the following order is made:</w:t>
      </w:r>
    </w:p>
    <w:p w14:paraId="7FF33A54" w14:textId="77777777" w:rsidR="00286199" w:rsidRPr="00BC7A9E" w:rsidRDefault="00286199" w:rsidP="0087586F">
      <w:pPr>
        <w:spacing w:after="0" w:line="360" w:lineRule="auto"/>
        <w:ind w:left="720" w:hanging="720"/>
        <w:jc w:val="both"/>
        <w:rPr>
          <w:rFonts w:ascii="Times New Roman" w:hAnsi="Times New Roman" w:cs="Times New Roman"/>
          <w:sz w:val="26"/>
          <w:szCs w:val="26"/>
        </w:rPr>
      </w:pPr>
      <w:r w:rsidRPr="00BC7A9E">
        <w:rPr>
          <w:rFonts w:ascii="Times New Roman" w:hAnsi="Times New Roman" w:cs="Times New Roman"/>
          <w:sz w:val="26"/>
          <w:szCs w:val="26"/>
        </w:rPr>
        <w:tab/>
        <w:t>1.</w:t>
      </w:r>
      <w:r w:rsidRPr="00BC7A9E">
        <w:rPr>
          <w:rFonts w:ascii="Times New Roman" w:hAnsi="Times New Roman" w:cs="Times New Roman"/>
          <w:sz w:val="26"/>
          <w:szCs w:val="26"/>
        </w:rPr>
        <w:tab/>
        <w:t>The respondent is to pay the applicant the sum of R5 million;</w:t>
      </w:r>
    </w:p>
    <w:p w14:paraId="17F07CDB" w14:textId="3299ACE7" w:rsidR="00C3497A" w:rsidRPr="00BC7A9E" w:rsidRDefault="00BB2FBA" w:rsidP="00C3497A">
      <w:pPr>
        <w:spacing w:after="0" w:line="360" w:lineRule="auto"/>
        <w:ind w:left="1418" w:hanging="720"/>
        <w:jc w:val="both"/>
        <w:rPr>
          <w:rFonts w:ascii="Times New Roman" w:hAnsi="Times New Roman" w:cs="Times New Roman"/>
          <w:sz w:val="26"/>
          <w:szCs w:val="26"/>
        </w:rPr>
      </w:pPr>
      <w:r w:rsidRPr="00BC7A9E">
        <w:rPr>
          <w:rFonts w:ascii="Times New Roman" w:hAnsi="Times New Roman" w:cs="Times New Roman"/>
          <w:sz w:val="26"/>
          <w:szCs w:val="26"/>
        </w:rPr>
        <w:t xml:space="preserve">2. </w:t>
      </w:r>
      <w:r w:rsidRPr="00BC7A9E">
        <w:rPr>
          <w:rFonts w:ascii="Times New Roman" w:hAnsi="Times New Roman" w:cs="Times New Roman"/>
          <w:sz w:val="26"/>
          <w:szCs w:val="26"/>
        </w:rPr>
        <w:tab/>
        <w:t xml:space="preserve">The respondent is to pay </w:t>
      </w:r>
      <w:r w:rsidR="00D6207B" w:rsidRPr="00BC7A9E">
        <w:rPr>
          <w:rFonts w:ascii="Times New Roman" w:hAnsi="Times New Roman" w:cs="Times New Roman"/>
          <w:sz w:val="26"/>
          <w:szCs w:val="26"/>
        </w:rPr>
        <w:t xml:space="preserve"> </w:t>
      </w:r>
      <w:r w:rsidR="00C3497A" w:rsidRPr="00BC7A9E">
        <w:rPr>
          <w:rFonts w:ascii="Times New Roman" w:hAnsi="Times New Roman" w:cs="Times New Roman"/>
          <w:sz w:val="26"/>
          <w:szCs w:val="26"/>
        </w:rPr>
        <w:t>interest on the sum of R5 million at the agreed rate, being the publicly quoted rate of interest per annum of First National Bank Limited from time to time at which it lends on unsecured overdraft to its first class corporate borrowers in general, on the basis of such interest being calculated on a daily basis, compounded monthly in arrears and determined on 365 day year factor (irrespective of whether the year in question is a leap year or not), plus 5% (five percentage points), from 30 April 2019 until date of final payment.</w:t>
      </w:r>
    </w:p>
    <w:p w14:paraId="7FF29381" w14:textId="77777777" w:rsidR="00C3497A" w:rsidRPr="00BC7A9E" w:rsidRDefault="00C3497A" w:rsidP="00C3497A">
      <w:pPr>
        <w:spacing w:after="0" w:line="360" w:lineRule="auto"/>
        <w:ind w:left="1418" w:hanging="720"/>
        <w:jc w:val="both"/>
        <w:rPr>
          <w:rFonts w:ascii="Times New Roman" w:hAnsi="Times New Roman" w:cs="Times New Roman"/>
          <w:sz w:val="26"/>
          <w:szCs w:val="26"/>
        </w:rPr>
      </w:pPr>
      <w:r w:rsidRPr="00BC7A9E">
        <w:rPr>
          <w:rFonts w:ascii="Times New Roman" w:hAnsi="Times New Roman" w:cs="Times New Roman"/>
          <w:sz w:val="26"/>
          <w:szCs w:val="26"/>
        </w:rPr>
        <w:t>1.3</w:t>
      </w:r>
      <w:r w:rsidRPr="00BC7A9E">
        <w:rPr>
          <w:rFonts w:ascii="Times New Roman" w:hAnsi="Times New Roman" w:cs="Times New Roman"/>
          <w:sz w:val="26"/>
          <w:szCs w:val="26"/>
        </w:rPr>
        <w:tab/>
        <w:t>Costs of suit on the attorney and client scale.</w:t>
      </w:r>
    </w:p>
    <w:p w14:paraId="629B5004" w14:textId="1811B3AD" w:rsidR="00072732" w:rsidRDefault="00072732" w:rsidP="0087586F">
      <w:pPr>
        <w:spacing w:after="0" w:line="360" w:lineRule="auto"/>
        <w:ind w:left="720" w:hanging="720"/>
        <w:jc w:val="both"/>
        <w:rPr>
          <w:rFonts w:ascii="Times New Roman" w:hAnsi="Times New Roman" w:cs="Times New Roman"/>
          <w:sz w:val="24"/>
          <w:szCs w:val="24"/>
        </w:rPr>
      </w:pPr>
    </w:p>
    <w:p w14:paraId="62B00F98" w14:textId="4E4F0509" w:rsidR="00316291" w:rsidRDefault="00316291" w:rsidP="0087586F">
      <w:pPr>
        <w:spacing w:after="0" w:line="360" w:lineRule="auto"/>
        <w:ind w:left="720" w:hanging="720"/>
        <w:jc w:val="both"/>
        <w:rPr>
          <w:rFonts w:ascii="Times New Roman" w:hAnsi="Times New Roman" w:cs="Times New Roman"/>
          <w:sz w:val="24"/>
          <w:szCs w:val="24"/>
        </w:rPr>
      </w:pPr>
    </w:p>
    <w:p w14:paraId="488110D9" w14:textId="6D796685" w:rsidR="00382F47" w:rsidRDefault="00382F47" w:rsidP="0087586F">
      <w:pPr>
        <w:spacing w:after="0" w:line="360" w:lineRule="auto"/>
        <w:ind w:left="720" w:hanging="720"/>
        <w:jc w:val="both"/>
        <w:rPr>
          <w:rFonts w:ascii="Times New Roman" w:hAnsi="Times New Roman" w:cs="Times New Roman"/>
          <w:sz w:val="24"/>
          <w:szCs w:val="24"/>
        </w:rPr>
      </w:pPr>
    </w:p>
    <w:p w14:paraId="655EE3DE" w14:textId="77777777" w:rsidR="00382F47" w:rsidRPr="00D33EC6" w:rsidRDefault="00382F47" w:rsidP="0087586F">
      <w:pPr>
        <w:spacing w:after="0" w:line="360" w:lineRule="auto"/>
        <w:ind w:left="720" w:hanging="720"/>
        <w:jc w:val="both"/>
        <w:rPr>
          <w:rFonts w:ascii="Times New Roman" w:hAnsi="Times New Roman" w:cs="Times New Roman"/>
          <w:sz w:val="24"/>
          <w:szCs w:val="24"/>
        </w:rPr>
      </w:pPr>
    </w:p>
    <w:p w14:paraId="513C379C" w14:textId="7848A8E3" w:rsidR="005875AF" w:rsidRPr="00F35921" w:rsidRDefault="0041407E" w:rsidP="005875AF">
      <w:pPr>
        <w:spacing w:after="0" w:line="360" w:lineRule="auto"/>
        <w:jc w:val="both"/>
        <w:rPr>
          <w:rFonts w:ascii="Times New Roman" w:hAnsi="Times New Roman" w:cs="Times New Roman"/>
          <w:sz w:val="26"/>
          <w:szCs w:val="26"/>
        </w:rPr>
      </w:pPr>
      <w:r w:rsidRPr="00F35921">
        <w:rPr>
          <w:rFonts w:ascii="Times New Roman" w:hAnsi="Times New Roman" w:cs="Times New Roman"/>
          <w:b/>
          <w:sz w:val="26"/>
          <w:szCs w:val="26"/>
        </w:rPr>
        <w:t>______________</w:t>
      </w:r>
      <w:r w:rsidR="00B52EA2" w:rsidRPr="00F35921">
        <w:rPr>
          <w:rFonts w:ascii="Times New Roman" w:hAnsi="Times New Roman" w:cs="Times New Roman"/>
          <w:b/>
          <w:sz w:val="26"/>
          <w:szCs w:val="26"/>
        </w:rPr>
        <w:t>______</w:t>
      </w:r>
    </w:p>
    <w:p w14:paraId="3D6A5C0A" w14:textId="0E2E403B" w:rsidR="007A51AA" w:rsidRPr="00F35921" w:rsidRDefault="007C3F65" w:rsidP="00D63C78">
      <w:pPr>
        <w:spacing w:before="100" w:beforeAutospacing="1" w:after="0" w:line="120" w:lineRule="auto"/>
        <w:jc w:val="both"/>
        <w:rPr>
          <w:rFonts w:ascii="Times New Roman" w:hAnsi="Times New Roman" w:cs="Times New Roman"/>
          <w:sz w:val="26"/>
          <w:szCs w:val="26"/>
        </w:rPr>
      </w:pPr>
      <w:r w:rsidRPr="00F35921">
        <w:rPr>
          <w:rFonts w:ascii="Times New Roman" w:hAnsi="Times New Roman" w:cs="Times New Roman"/>
          <w:b/>
          <w:sz w:val="26"/>
          <w:szCs w:val="26"/>
        </w:rPr>
        <w:t>TWALA M L</w:t>
      </w:r>
    </w:p>
    <w:p w14:paraId="50E838D6" w14:textId="77777777" w:rsidR="009428AA" w:rsidRPr="00F35921" w:rsidRDefault="007C3F65" w:rsidP="00D63C78">
      <w:pPr>
        <w:tabs>
          <w:tab w:val="left" w:pos="2410"/>
        </w:tabs>
        <w:spacing w:before="100" w:beforeAutospacing="1" w:after="0" w:line="120" w:lineRule="auto"/>
        <w:ind w:left="720" w:hanging="720"/>
        <w:jc w:val="both"/>
        <w:rPr>
          <w:rFonts w:ascii="Times New Roman" w:hAnsi="Times New Roman" w:cs="Times New Roman"/>
          <w:b/>
          <w:sz w:val="26"/>
          <w:szCs w:val="26"/>
        </w:rPr>
      </w:pPr>
      <w:r w:rsidRPr="00F35921">
        <w:rPr>
          <w:rFonts w:ascii="Times New Roman" w:hAnsi="Times New Roman" w:cs="Times New Roman"/>
          <w:b/>
          <w:sz w:val="26"/>
          <w:szCs w:val="26"/>
        </w:rPr>
        <w:t>JUDGE OF THE HIGH COURT OF SOUTH AFRICA</w:t>
      </w:r>
    </w:p>
    <w:p w14:paraId="625A212B" w14:textId="3166BD8F" w:rsidR="00C47874" w:rsidRPr="00F35921" w:rsidRDefault="007C3F65" w:rsidP="00D63C78">
      <w:pPr>
        <w:tabs>
          <w:tab w:val="left" w:pos="2410"/>
        </w:tabs>
        <w:spacing w:before="100" w:beforeAutospacing="1" w:after="0" w:line="120" w:lineRule="auto"/>
        <w:ind w:left="720" w:hanging="720"/>
        <w:jc w:val="both"/>
        <w:rPr>
          <w:rFonts w:ascii="Times New Roman" w:hAnsi="Times New Roman" w:cs="Times New Roman"/>
          <w:b/>
          <w:sz w:val="26"/>
          <w:szCs w:val="26"/>
        </w:rPr>
      </w:pPr>
      <w:r w:rsidRPr="00F35921">
        <w:rPr>
          <w:rFonts w:ascii="Times New Roman" w:hAnsi="Times New Roman" w:cs="Times New Roman"/>
          <w:b/>
          <w:sz w:val="26"/>
          <w:szCs w:val="26"/>
        </w:rPr>
        <w:t>GAUTENG LOCAL DIVISIO</w:t>
      </w:r>
      <w:r w:rsidR="00ED0502" w:rsidRPr="00F35921">
        <w:rPr>
          <w:rFonts w:ascii="Times New Roman" w:hAnsi="Times New Roman" w:cs="Times New Roman"/>
          <w:b/>
          <w:sz w:val="26"/>
          <w:szCs w:val="26"/>
        </w:rPr>
        <w:t>N</w:t>
      </w:r>
    </w:p>
    <w:p w14:paraId="5B4AC3F3" w14:textId="77777777" w:rsidR="004552E1" w:rsidRPr="00F35921" w:rsidRDefault="004552E1" w:rsidP="002120D8">
      <w:pPr>
        <w:tabs>
          <w:tab w:val="left" w:pos="2410"/>
        </w:tabs>
        <w:spacing w:before="240" w:after="0" w:line="360" w:lineRule="auto"/>
        <w:jc w:val="both"/>
        <w:rPr>
          <w:rFonts w:ascii="Times New Roman" w:hAnsi="Times New Roman" w:cs="Times New Roman"/>
          <w:b/>
          <w:sz w:val="26"/>
          <w:szCs w:val="26"/>
        </w:rPr>
      </w:pPr>
    </w:p>
    <w:p w14:paraId="66DD7E6F" w14:textId="3D953A6C" w:rsidR="004E52F2" w:rsidRDefault="004E52F2">
      <w:pPr>
        <w:spacing w:after="0" w:line="240" w:lineRule="auto"/>
        <w:jc w:val="both"/>
        <w:rPr>
          <w:rFonts w:ascii="Times New Roman" w:eastAsia="Times New Roman" w:hAnsi="Times New Roman" w:cs="Times New Roman"/>
          <w:b/>
          <w:sz w:val="26"/>
          <w:szCs w:val="26"/>
        </w:rPr>
      </w:pPr>
    </w:p>
    <w:p w14:paraId="20EF0F63" w14:textId="232FFC1B" w:rsidR="00BF4036" w:rsidRDefault="00BF4036">
      <w:pPr>
        <w:spacing w:after="0" w:line="240" w:lineRule="auto"/>
        <w:jc w:val="both"/>
        <w:rPr>
          <w:rFonts w:ascii="Times New Roman" w:eastAsia="Times New Roman" w:hAnsi="Times New Roman" w:cs="Times New Roman"/>
          <w:b/>
          <w:sz w:val="26"/>
          <w:szCs w:val="26"/>
        </w:rPr>
      </w:pPr>
    </w:p>
    <w:p w14:paraId="02E75CD2" w14:textId="2A959939" w:rsidR="00BF4036" w:rsidRDefault="00BF4036">
      <w:pPr>
        <w:spacing w:after="0" w:line="240" w:lineRule="auto"/>
        <w:jc w:val="both"/>
        <w:rPr>
          <w:rFonts w:ascii="Times New Roman" w:eastAsia="Times New Roman" w:hAnsi="Times New Roman" w:cs="Times New Roman"/>
          <w:b/>
          <w:sz w:val="26"/>
          <w:szCs w:val="26"/>
        </w:rPr>
      </w:pPr>
    </w:p>
    <w:p w14:paraId="4823EE75" w14:textId="77777777" w:rsidR="00BF4036" w:rsidRDefault="00BF4036">
      <w:pPr>
        <w:spacing w:after="0" w:line="240" w:lineRule="auto"/>
        <w:jc w:val="both"/>
        <w:rPr>
          <w:rFonts w:ascii="Times New Roman" w:eastAsia="Times New Roman" w:hAnsi="Times New Roman" w:cs="Times New Roman"/>
          <w:b/>
          <w:sz w:val="26"/>
          <w:szCs w:val="26"/>
        </w:rPr>
      </w:pPr>
    </w:p>
    <w:p w14:paraId="01CB54A5" w14:textId="00D17C40" w:rsidR="00BF4036" w:rsidRDefault="00BF4036">
      <w:pPr>
        <w:spacing w:after="0" w:line="240" w:lineRule="auto"/>
        <w:jc w:val="both"/>
        <w:rPr>
          <w:rFonts w:ascii="Times New Roman" w:eastAsia="Times New Roman" w:hAnsi="Times New Roman" w:cs="Times New Roman"/>
          <w:b/>
          <w:sz w:val="26"/>
          <w:szCs w:val="26"/>
        </w:rPr>
      </w:pPr>
    </w:p>
    <w:p w14:paraId="7F984F28" w14:textId="77777777" w:rsidR="00BF4036" w:rsidRPr="00F35921" w:rsidRDefault="00BF4036">
      <w:pPr>
        <w:spacing w:after="0" w:line="240" w:lineRule="auto"/>
        <w:jc w:val="both"/>
        <w:rPr>
          <w:rFonts w:ascii="Times New Roman" w:eastAsia="Times New Roman" w:hAnsi="Times New Roman" w:cs="Times New Roman"/>
          <w:b/>
          <w:sz w:val="26"/>
          <w:szCs w:val="26"/>
        </w:rPr>
      </w:pPr>
    </w:p>
    <w:p w14:paraId="3F5B5D17" w14:textId="645B1EB6" w:rsidR="004552E1" w:rsidRPr="00F35921" w:rsidRDefault="00F964FC" w:rsidP="00551426">
      <w:pPr>
        <w:tabs>
          <w:tab w:val="left" w:pos="2835"/>
          <w:tab w:val="left" w:pos="3060"/>
          <w:tab w:val="left" w:pos="324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 xml:space="preserve">For the </w:t>
      </w:r>
      <w:r w:rsidR="001F76AC" w:rsidRPr="00F35921">
        <w:rPr>
          <w:rFonts w:ascii="Times New Roman" w:eastAsia="Times New Roman" w:hAnsi="Times New Roman" w:cs="Times New Roman"/>
          <w:b/>
          <w:sz w:val="26"/>
          <w:szCs w:val="26"/>
        </w:rPr>
        <w:t>Applicant</w:t>
      </w:r>
      <w:r w:rsidR="00551426" w:rsidRPr="00F35921">
        <w:rPr>
          <w:rFonts w:ascii="Times New Roman" w:eastAsia="Times New Roman" w:hAnsi="Times New Roman" w:cs="Times New Roman"/>
          <w:b/>
          <w:sz w:val="26"/>
          <w:szCs w:val="26"/>
        </w:rPr>
        <w:t xml:space="preserve">:      </w:t>
      </w:r>
      <w:r w:rsidR="00551426" w:rsidRPr="00F35921">
        <w:rPr>
          <w:rFonts w:ascii="Times New Roman" w:eastAsia="Times New Roman" w:hAnsi="Times New Roman" w:cs="Times New Roman"/>
          <w:b/>
          <w:sz w:val="26"/>
          <w:szCs w:val="26"/>
        </w:rPr>
        <w:tab/>
      </w:r>
      <w:r w:rsidR="00C57B84" w:rsidRPr="00F35921">
        <w:rPr>
          <w:rFonts w:ascii="Times New Roman" w:eastAsia="Times New Roman" w:hAnsi="Times New Roman" w:cs="Times New Roman"/>
          <w:b/>
          <w:sz w:val="26"/>
          <w:szCs w:val="26"/>
        </w:rPr>
        <w:tab/>
        <w:t xml:space="preserve"> </w:t>
      </w:r>
      <w:r w:rsidR="00C57B84" w:rsidRPr="00F35921">
        <w:rPr>
          <w:rFonts w:ascii="Times New Roman" w:eastAsia="Times New Roman" w:hAnsi="Times New Roman" w:cs="Times New Roman"/>
          <w:b/>
          <w:sz w:val="26"/>
          <w:szCs w:val="26"/>
        </w:rPr>
        <w:tab/>
      </w:r>
      <w:r w:rsidR="0012171B" w:rsidRPr="00F35921">
        <w:rPr>
          <w:rFonts w:ascii="Times New Roman" w:eastAsia="Times New Roman" w:hAnsi="Times New Roman" w:cs="Times New Roman"/>
          <w:b/>
          <w:sz w:val="26"/>
          <w:szCs w:val="26"/>
        </w:rPr>
        <w:t xml:space="preserve">Advocate </w:t>
      </w:r>
      <w:r w:rsidR="006634C9">
        <w:rPr>
          <w:rFonts w:ascii="Times New Roman" w:eastAsia="Times New Roman" w:hAnsi="Times New Roman" w:cs="Times New Roman"/>
          <w:b/>
          <w:sz w:val="26"/>
          <w:szCs w:val="26"/>
        </w:rPr>
        <w:t>D Watson</w:t>
      </w:r>
    </w:p>
    <w:p w14:paraId="5F80DFB2" w14:textId="438CB0EE" w:rsidR="00551426" w:rsidRPr="00F35921" w:rsidRDefault="0069109A" w:rsidP="00067407">
      <w:pPr>
        <w:tabs>
          <w:tab w:val="left" w:pos="2835"/>
          <w:tab w:val="left" w:pos="3060"/>
          <w:tab w:val="left" w:pos="324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r>
      <w:r w:rsidR="00810565" w:rsidRPr="00F35921">
        <w:rPr>
          <w:rFonts w:ascii="Times New Roman" w:eastAsia="Times New Roman" w:hAnsi="Times New Roman" w:cs="Times New Roman"/>
          <w:b/>
          <w:sz w:val="26"/>
          <w:szCs w:val="26"/>
        </w:rPr>
        <w:tab/>
      </w:r>
      <w:r w:rsidR="00810565" w:rsidRPr="00F35921">
        <w:rPr>
          <w:rFonts w:ascii="Times New Roman" w:eastAsia="Times New Roman" w:hAnsi="Times New Roman" w:cs="Times New Roman"/>
          <w:b/>
          <w:sz w:val="26"/>
          <w:szCs w:val="26"/>
        </w:rPr>
        <w:tab/>
      </w:r>
    </w:p>
    <w:p w14:paraId="6E128980" w14:textId="21692E70" w:rsidR="00551426" w:rsidRPr="00F35921" w:rsidRDefault="00551426" w:rsidP="00551426">
      <w:pPr>
        <w:tabs>
          <w:tab w:val="left" w:pos="2835"/>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In</w:t>
      </w:r>
      <w:r w:rsidR="000B0C51" w:rsidRPr="00F35921">
        <w:rPr>
          <w:rFonts w:ascii="Times New Roman" w:eastAsia="Times New Roman" w:hAnsi="Times New Roman" w:cs="Times New Roman"/>
          <w:b/>
          <w:sz w:val="26"/>
          <w:szCs w:val="26"/>
        </w:rPr>
        <w:t>struc</w:t>
      </w:r>
      <w:r w:rsidR="00916513" w:rsidRPr="00F35921">
        <w:rPr>
          <w:rFonts w:ascii="Times New Roman" w:eastAsia="Times New Roman" w:hAnsi="Times New Roman" w:cs="Times New Roman"/>
          <w:b/>
          <w:sz w:val="26"/>
          <w:szCs w:val="26"/>
        </w:rPr>
        <w:t xml:space="preserve">ted by:    </w:t>
      </w:r>
      <w:r w:rsidR="00451FD7" w:rsidRPr="00F35921">
        <w:rPr>
          <w:rFonts w:ascii="Times New Roman" w:eastAsia="Times New Roman" w:hAnsi="Times New Roman" w:cs="Times New Roman"/>
          <w:b/>
          <w:sz w:val="26"/>
          <w:szCs w:val="26"/>
        </w:rPr>
        <w:t xml:space="preserve">           </w:t>
      </w:r>
      <w:r w:rsidR="006D478D" w:rsidRPr="00F35921">
        <w:rPr>
          <w:rFonts w:ascii="Times New Roman" w:eastAsia="Times New Roman" w:hAnsi="Times New Roman" w:cs="Times New Roman"/>
          <w:b/>
          <w:sz w:val="26"/>
          <w:szCs w:val="26"/>
        </w:rPr>
        <w:tab/>
      </w:r>
      <w:r w:rsidR="006D478D" w:rsidRPr="00F35921">
        <w:rPr>
          <w:rFonts w:ascii="Times New Roman" w:eastAsia="Times New Roman" w:hAnsi="Times New Roman" w:cs="Times New Roman"/>
          <w:b/>
          <w:sz w:val="26"/>
          <w:szCs w:val="26"/>
        </w:rPr>
        <w:tab/>
      </w:r>
      <w:r w:rsidR="00451FD7" w:rsidRPr="00F35921">
        <w:rPr>
          <w:rFonts w:ascii="Times New Roman" w:eastAsia="Times New Roman" w:hAnsi="Times New Roman" w:cs="Times New Roman"/>
          <w:b/>
          <w:sz w:val="26"/>
          <w:szCs w:val="26"/>
        </w:rPr>
        <w:t xml:space="preserve"> </w:t>
      </w:r>
      <w:r w:rsidR="006D478D" w:rsidRPr="00F35921">
        <w:rPr>
          <w:rFonts w:ascii="Times New Roman" w:eastAsia="Times New Roman" w:hAnsi="Times New Roman" w:cs="Times New Roman"/>
          <w:b/>
          <w:sz w:val="26"/>
          <w:szCs w:val="26"/>
        </w:rPr>
        <w:t xml:space="preserve">    </w:t>
      </w:r>
      <w:r w:rsidR="00C864E1">
        <w:rPr>
          <w:rFonts w:ascii="Times New Roman" w:eastAsia="Times New Roman" w:hAnsi="Times New Roman" w:cs="Times New Roman"/>
          <w:b/>
          <w:sz w:val="26"/>
          <w:szCs w:val="26"/>
        </w:rPr>
        <w:t>Tugen</w:t>
      </w:r>
      <w:r w:rsidR="0065105E">
        <w:rPr>
          <w:rFonts w:ascii="Times New Roman" w:eastAsia="Times New Roman" w:hAnsi="Times New Roman" w:cs="Times New Roman"/>
          <w:b/>
          <w:sz w:val="26"/>
          <w:szCs w:val="26"/>
        </w:rPr>
        <w:t>haft Wapnick Banchetti &amp; Partners</w:t>
      </w:r>
    </w:p>
    <w:p w14:paraId="5831EB89" w14:textId="1DADD1D7" w:rsidR="00551426" w:rsidRPr="00F35921" w:rsidRDefault="00451FD7" w:rsidP="00551426">
      <w:pPr>
        <w:tabs>
          <w:tab w:val="left" w:pos="2835"/>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ab/>
      </w:r>
      <w:r w:rsidR="006D478D" w:rsidRPr="00F35921">
        <w:rPr>
          <w:rFonts w:ascii="Times New Roman" w:eastAsia="Times New Roman" w:hAnsi="Times New Roman" w:cs="Times New Roman"/>
          <w:b/>
          <w:sz w:val="26"/>
          <w:szCs w:val="26"/>
        </w:rPr>
        <w:tab/>
        <w:t xml:space="preserve">     </w:t>
      </w:r>
      <w:r w:rsidR="0012171B" w:rsidRPr="00F35921">
        <w:rPr>
          <w:rFonts w:ascii="Times New Roman" w:eastAsia="Times New Roman" w:hAnsi="Times New Roman" w:cs="Times New Roman"/>
          <w:b/>
          <w:sz w:val="26"/>
          <w:szCs w:val="26"/>
        </w:rPr>
        <w:t>Tel: 0</w:t>
      </w:r>
      <w:r w:rsidR="00366022" w:rsidRPr="00F35921">
        <w:rPr>
          <w:rFonts w:ascii="Times New Roman" w:eastAsia="Times New Roman" w:hAnsi="Times New Roman" w:cs="Times New Roman"/>
          <w:b/>
          <w:sz w:val="26"/>
          <w:szCs w:val="26"/>
        </w:rPr>
        <w:t>11</w:t>
      </w:r>
      <w:r w:rsidR="00EE35F6">
        <w:rPr>
          <w:rFonts w:ascii="Times New Roman" w:eastAsia="Times New Roman" w:hAnsi="Times New Roman" w:cs="Times New Roman"/>
          <w:b/>
          <w:sz w:val="26"/>
          <w:szCs w:val="26"/>
        </w:rPr>
        <w:t> </w:t>
      </w:r>
      <w:r w:rsidR="00C41E63">
        <w:rPr>
          <w:rFonts w:ascii="Times New Roman" w:eastAsia="Times New Roman" w:hAnsi="Times New Roman" w:cs="Times New Roman"/>
          <w:b/>
          <w:sz w:val="26"/>
          <w:szCs w:val="26"/>
        </w:rPr>
        <w:t>2</w:t>
      </w:r>
      <w:r w:rsidR="00EE35F6">
        <w:rPr>
          <w:rFonts w:ascii="Times New Roman" w:eastAsia="Times New Roman" w:hAnsi="Times New Roman" w:cs="Times New Roman"/>
          <w:b/>
          <w:sz w:val="26"/>
          <w:szCs w:val="26"/>
        </w:rPr>
        <w:t>91 5000</w:t>
      </w:r>
    </w:p>
    <w:p w14:paraId="51A402DC" w14:textId="0E9F1383" w:rsidR="00614961" w:rsidRPr="00382F47" w:rsidRDefault="00810565" w:rsidP="00551426">
      <w:pPr>
        <w:tabs>
          <w:tab w:val="left" w:pos="2835"/>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r>
      <w:r w:rsidR="001F76AC" w:rsidRPr="00F35921">
        <w:rPr>
          <w:rFonts w:ascii="Times New Roman" w:eastAsia="Times New Roman" w:hAnsi="Times New Roman" w:cs="Times New Roman"/>
          <w:b/>
          <w:sz w:val="26"/>
          <w:szCs w:val="26"/>
        </w:rPr>
        <w:t xml:space="preserve">     </w:t>
      </w:r>
      <w:r w:rsidR="00EE35F6" w:rsidRPr="00BC7A9E">
        <w:rPr>
          <w:rFonts w:ascii="Times New Roman" w:hAnsi="Times New Roman" w:cs="Times New Roman"/>
          <w:b/>
          <w:sz w:val="26"/>
          <w:szCs w:val="26"/>
        </w:rPr>
        <w:t>russell@twb.co.za</w:t>
      </w:r>
    </w:p>
    <w:p w14:paraId="572C14F8" w14:textId="77777777" w:rsidR="001F76AC" w:rsidRPr="00F35921" w:rsidRDefault="001F76AC" w:rsidP="00551426">
      <w:pPr>
        <w:tabs>
          <w:tab w:val="left" w:pos="2835"/>
        </w:tabs>
        <w:spacing w:after="0" w:line="240" w:lineRule="auto"/>
        <w:jc w:val="both"/>
        <w:rPr>
          <w:rFonts w:ascii="Times New Roman" w:eastAsia="Times New Roman" w:hAnsi="Times New Roman" w:cs="Times New Roman"/>
          <w:b/>
          <w:sz w:val="26"/>
          <w:szCs w:val="26"/>
        </w:rPr>
      </w:pPr>
    </w:p>
    <w:p w14:paraId="0351D14C" w14:textId="0CF52408" w:rsidR="00810565" w:rsidRPr="00F35921" w:rsidRDefault="00551426" w:rsidP="007F797F">
      <w:pPr>
        <w:tabs>
          <w:tab w:val="left" w:pos="2835"/>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 xml:space="preserve">                                      </w:t>
      </w:r>
      <w:r w:rsidR="00916513" w:rsidRPr="00F35921">
        <w:rPr>
          <w:rFonts w:ascii="Times New Roman" w:eastAsia="Times New Roman" w:hAnsi="Times New Roman" w:cs="Times New Roman"/>
          <w:b/>
          <w:sz w:val="26"/>
          <w:szCs w:val="26"/>
        </w:rPr>
        <w:t xml:space="preserve">  </w:t>
      </w:r>
      <w:r w:rsidR="006D478D" w:rsidRPr="00F35921">
        <w:rPr>
          <w:rFonts w:ascii="Times New Roman" w:eastAsia="Times New Roman" w:hAnsi="Times New Roman" w:cs="Times New Roman"/>
          <w:b/>
          <w:sz w:val="26"/>
          <w:szCs w:val="26"/>
        </w:rPr>
        <w:t xml:space="preserve">      </w:t>
      </w:r>
      <w:r w:rsidR="00916513" w:rsidRPr="00F35921">
        <w:rPr>
          <w:rFonts w:ascii="Times New Roman" w:eastAsia="Times New Roman" w:hAnsi="Times New Roman" w:cs="Times New Roman"/>
          <w:b/>
          <w:sz w:val="26"/>
          <w:szCs w:val="26"/>
        </w:rPr>
        <w:t xml:space="preserve"> </w:t>
      </w:r>
    </w:p>
    <w:p w14:paraId="6018D36B" w14:textId="49EF1FAD" w:rsidR="009E1D97" w:rsidRPr="00F35921"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 xml:space="preserve">For </w:t>
      </w:r>
      <w:r w:rsidR="00103749" w:rsidRPr="00F35921">
        <w:rPr>
          <w:rFonts w:ascii="Times New Roman" w:eastAsia="Times New Roman" w:hAnsi="Times New Roman" w:cs="Times New Roman"/>
          <w:b/>
          <w:sz w:val="26"/>
          <w:szCs w:val="26"/>
        </w:rPr>
        <w:t>th</w:t>
      </w:r>
      <w:r w:rsidR="00F964FC" w:rsidRPr="00F35921">
        <w:rPr>
          <w:rFonts w:ascii="Times New Roman" w:eastAsia="Times New Roman" w:hAnsi="Times New Roman" w:cs="Times New Roman"/>
          <w:b/>
          <w:sz w:val="26"/>
          <w:szCs w:val="26"/>
        </w:rPr>
        <w:t>e</w:t>
      </w:r>
      <w:r w:rsidR="00D3650D" w:rsidRPr="00F35921">
        <w:rPr>
          <w:rFonts w:ascii="Times New Roman" w:eastAsia="Times New Roman" w:hAnsi="Times New Roman" w:cs="Times New Roman"/>
          <w:b/>
          <w:sz w:val="26"/>
          <w:szCs w:val="26"/>
        </w:rPr>
        <w:t xml:space="preserve"> Respondent</w:t>
      </w:r>
      <w:r w:rsidR="00C41E63">
        <w:rPr>
          <w:rFonts w:ascii="Times New Roman" w:eastAsia="Times New Roman" w:hAnsi="Times New Roman" w:cs="Times New Roman"/>
          <w:b/>
          <w:sz w:val="26"/>
          <w:szCs w:val="26"/>
        </w:rPr>
        <w:t>s</w:t>
      </w:r>
      <w:r w:rsidR="00D3650D" w:rsidRPr="00F35921">
        <w:rPr>
          <w:rFonts w:ascii="Times New Roman" w:eastAsia="Times New Roman" w:hAnsi="Times New Roman" w:cs="Times New Roman"/>
          <w:b/>
          <w:sz w:val="26"/>
          <w:szCs w:val="26"/>
        </w:rPr>
        <w:t>:</w:t>
      </w:r>
      <w:r w:rsidR="00F964FC" w:rsidRPr="00F35921">
        <w:rPr>
          <w:rFonts w:ascii="Times New Roman" w:eastAsia="Times New Roman" w:hAnsi="Times New Roman" w:cs="Times New Roman"/>
          <w:b/>
          <w:sz w:val="26"/>
          <w:szCs w:val="26"/>
        </w:rPr>
        <w:t xml:space="preserve"> </w:t>
      </w:r>
      <w:r w:rsidR="00D3650D" w:rsidRPr="00F35921">
        <w:rPr>
          <w:rFonts w:ascii="Times New Roman" w:eastAsia="Times New Roman" w:hAnsi="Times New Roman" w:cs="Times New Roman"/>
          <w:b/>
          <w:sz w:val="26"/>
          <w:szCs w:val="26"/>
        </w:rPr>
        <w:tab/>
        <w:t xml:space="preserve">Advocate </w:t>
      </w:r>
      <w:r w:rsidR="00D76F2D">
        <w:rPr>
          <w:rFonts w:ascii="Times New Roman" w:eastAsia="Times New Roman" w:hAnsi="Times New Roman" w:cs="Times New Roman"/>
          <w:b/>
          <w:sz w:val="26"/>
          <w:szCs w:val="26"/>
        </w:rPr>
        <w:t>R Baloyi</w:t>
      </w:r>
      <w:r w:rsidR="009E1D97" w:rsidRPr="00F35921">
        <w:rPr>
          <w:rFonts w:ascii="Times New Roman" w:eastAsia="Times New Roman" w:hAnsi="Times New Roman" w:cs="Times New Roman"/>
          <w:b/>
          <w:sz w:val="26"/>
          <w:szCs w:val="26"/>
        </w:rPr>
        <w:t xml:space="preserve"> </w:t>
      </w:r>
    </w:p>
    <w:p w14:paraId="304674FD" w14:textId="77777777" w:rsidR="00D01871" w:rsidRPr="00F35921" w:rsidRDefault="00D01871"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2598EBB8" w14:textId="44F5E4BF" w:rsidR="00D01871" w:rsidRPr="00F35921" w:rsidRDefault="00D01871"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Instructed by:</w:t>
      </w:r>
      <w:r w:rsidRPr="00F35921">
        <w:rPr>
          <w:rFonts w:ascii="Times New Roman" w:eastAsia="Times New Roman" w:hAnsi="Times New Roman" w:cs="Times New Roman"/>
          <w:b/>
          <w:sz w:val="26"/>
          <w:szCs w:val="26"/>
        </w:rPr>
        <w:tab/>
      </w:r>
      <w:r w:rsidR="00F80274">
        <w:rPr>
          <w:rFonts w:ascii="Times New Roman" w:eastAsia="Times New Roman" w:hAnsi="Times New Roman" w:cs="Times New Roman"/>
          <w:b/>
          <w:sz w:val="26"/>
          <w:szCs w:val="26"/>
        </w:rPr>
        <w:t>Molebogeng Maake Attorneys</w:t>
      </w:r>
    </w:p>
    <w:p w14:paraId="775B8620" w14:textId="1A0D5045" w:rsidR="00761D81" w:rsidRPr="00F35921" w:rsidRDefault="00F964FC"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ab/>
        <w:t xml:space="preserve">Tel: </w:t>
      </w:r>
      <w:r w:rsidR="00202F9A" w:rsidRPr="00F35921">
        <w:rPr>
          <w:rFonts w:ascii="Times New Roman" w:eastAsia="Times New Roman" w:hAnsi="Times New Roman" w:cs="Times New Roman"/>
          <w:b/>
          <w:sz w:val="26"/>
          <w:szCs w:val="26"/>
        </w:rPr>
        <w:t>01</w:t>
      </w:r>
      <w:r w:rsidR="00C41E63">
        <w:rPr>
          <w:rFonts w:ascii="Times New Roman" w:eastAsia="Times New Roman" w:hAnsi="Times New Roman" w:cs="Times New Roman"/>
          <w:b/>
          <w:sz w:val="26"/>
          <w:szCs w:val="26"/>
        </w:rPr>
        <w:t>2</w:t>
      </w:r>
      <w:r w:rsidR="009C0A49">
        <w:rPr>
          <w:rFonts w:ascii="Times New Roman" w:eastAsia="Times New Roman" w:hAnsi="Times New Roman" w:cs="Times New Roman"/>
          <w:b/>
          <w:sz w:val="26"/>
          <w:szCs w:val="26"/>
        </w:rPr>
        <w:t> 023 2382</w:t>
      </w:r>
    </w:p>
    <w:p w14:paraId="1AD6D490" w14:textId="18682810" w:rsidR="00810565" w:rsidRPr="00F35921" w:rsidRDefault="00810565" w:rsidP="00551426">
      <w:pPr>
        <w:tabs>
          <w:tab w:val="left" w:pos="3240"/>
          <w:tab w:val="left" w:pos="3330"/>
          <w:tab w:val="left" w:pos="3420"/>
        </w:tabs>
        <w:spacing w:after="0" w:line="240" w:lineRule="auto"/>
        <w:jc w:val="both"/>
        <w:rPr>
          <w:rStyle w:val="Hyperlink"/>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ab/>
      </w:r>
      <w:r w:rsidR="003B3B93">
        <w:rPr>
          <w:rFonts w:ascii="Times New Roman" w:eastAsia="Times New Roman" w:hAnsi="Times New Roman" w:cs="Times New Roman"/>
          <w:b/>
          <w:sz w:val="26"/>
          <w:szCs w:val="26"/>
        </w:rPr>
        <w:t>molebogeng@maakeattorneys.co.za</w:t>
      </w:r>
    </w:p>
    <w:p w14:paraId="5441BF76" w14:textId="77777777" w:rsidR="00477524" w:rsidRPr="00F35921" w:rsidRDefault="00477524"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316687F2" w14:textId="3BE7373D" w:rsidR="00D76C18" w:rsidRPr="00F35921"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r>
    </w:p>
    <w:p w14:paraId="1EC69DD7" w14:textId="0945B589" w:rsidR="00551426" w:rsidRPr="00F35921"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 xml:space="preserve">                                       </w:t>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t xml:space="preserve">                                </w:t>
      </w:r>
    </w:p>
    <w:p w14:paraId="0BA3E137" w14:textId="25139279" w:rsidR="004552E1" w:rsidRPr="00F35921" w:rsidRDefault="004552E1" w:rsidP="004552E1">
      <w:pPr>
        <w:tabs>
          <w:tab w:val="left" w:pos="2835"/>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Date of Hearing:</w:t>
      </w: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t xml:space="preserve">     </w:t>
      </w:r>
      <w:r w:rsidR="008654F1" w:rsidRPr="00F35921">
        <w:rPr>
          <w:rFonts w:ascii="Times New Roman" w:eastAsia="Times New Roman" w:hAnsi="Times New Roman" w:cs="Times New Roman"/>
          <w:b/>
          <w:sz w:val="26"/>
          <w:szCs w:val="26"/>
        </w:rPr>
        <w:t>1</w:t>
      </w:r>
      <w:r w:rsidR="00C41E63">
        <w:rPr>
          <w:rFonts w:ascii="Times New Roman" w:eastAsia="Times New Roman" w:hAnsi="Times New Roman" w:cs="Times New Roman"/>
          <w:b/>
          <w:sz w:val="26"/>
          <w:szCs w:val="26"/>
        </w:rPr>
        <w:t>5</w:t>
      </w:r>
      <w:r w:rsidR="00C41E63" w:rsidRPr="00C41E63">
        <w:rPr>
          <w:rFonts w:ascii="Times New Roman" w:eastAsia="Times New Roman" w:hAnsi="Times New Roman" w:cs="Times New Roman"/>
          <w:b/>
          <w:sz w:val="26"/>
          <w:szCs w:val="26"/>
          <w:vertAlign w:val="superscript"/>
        </w:rPr>
        <w:t>th</w:t>
      </w:r>
      <w:r w:rsidR="00C41E63">
        <w:rPr>
          <w:rFonts w:ascii="Times New Roman" w:eastAsia="Times New Roman" w:hAnsi="Times New Roman" w:cs="Times New Roman"/>
          <w:b/>
          <w:sz w:val="26"/>
          <w:szCs w:val="26"/>
        </w:rPr>
        <w:t xml:space="preserve"> of April</w:t>
      </w:r>
      <w:r w:rsidRPr="00F35921">
        <w:rPr>
          <w:rFonts w:ascii="Times New Roman" w:eastAsia="Times New Roman" w:hAnsi="Times New Roman" w:cs="Times New Roman"/>
          <w:b/>
          <w:sz w:val="26"/>
          <w:szCs w:val="26"/>
        </w:rPr>
        <w:t xml:space="preserve"> 202</w:t>
      </w:r>
      <w:r w:rsidR="00C2766E" w:rsidRPr="00F35921">
        <w:rPr>
          <w:rFonts w:ascii="Times New Roman" w:eastAsia="Times New Roman" w:hAnsi="Times New Roman" w:cs="Times New Roman"/>
          <w:b/>
          <w:sz w:val="26"/>
          <w:szCs w:val="26"/>
        </w:rPr>
        <w:t>4</w:t>
      </w:r>
    </w:p>
    <w:p w14:paraId="2903BC78" w14:textId="77777777" w:rsidR="004552E1" w:rsidRPr="00F35921" w:rsidRDefault="004552E1" w:rsidP="004552E1">
      <w:pPr>
        <w:tabs>
          <w:tab w:val="left" w:pos="2835"/>
        </w:tabs>
        <w:spacing w:after="0" w:line="240" w:lineRule="auto"/>
        <w:jc w:val="both"/>
        <w:rPr>
          <w:rFonts w:ascii="Times New Roman" w:eastAsia="Times New Roman" w:hAnsi="Times New Roman" w:cs="Times New Roman"/>
          <w:b/>
          <w:sz w:val="26"/>
          <w:szCs w:val="26"/>
        </w:rPr>
      </w:pPr>
    </w:p>
    <w:p w14:paraId="0F6217FF" w14:textId="77777777" w:rsidR="004552E1" w:rsidRPr="00F35921" w:rsidRDefault="004552E1" w:rsidP="004552E1">
      <w:pPr>
        <w:tabs>
          <w:tab w:val="left" w:pos="2835"/>
        </w:tabs>
        <w:spacing w:after="0" w:line="240" w:lineRule="auto"/>
        <w:jc w:val="both"/>
        <w:rPr>
          <w:rFonts w:ascii="Times New Roman" w:eastAsia="Times New Roman" w:hAnsi="Times New Roman" w:cs="Times New Roman"/>
          <w:b/>
          <w:sz w:val="26"/>
          <w:szCs w:val="26"/>
        </w:rPr>
      </w:pPr>
    </w:p>
    <w:p w14:paraId="413F414B" w14:textId="6B01D9A8" w:rsidR="004552E1" w:rsidRPr="00F35921" w:rsidRDefault="004552E1" w:rsidP="004552E1">
      <w:pPr>
        <w:tabs>
          <w:tab w:val="left" w:pos="2835"/>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Date of Judgment:</w:t>
      </w:r>
      <w:r w:rsidRPr="00F35921">
        <w:rPr>
          <w:rFonts w:ascii="Times New Roman" w:eastAsia="Times New Roman" w:hAnsi="Times New Roman" w:cs="Times New Roman"/>
          <w:b/>
          <w:sz w:val="26"/>
          <w:szCs w:val="26"/>
        </w:rPr>
        <w:tab/>
        <w:t xml:space="preserve">      </w:t>
      </w:r>
      <w:r w:rsidR="003B3B93">
        <w:rPr>
          <w:rFonts w:ascii="Times New Roman" w:eastAsia="Times New Roman" w:hAnsi="Times New Roman" w:cs="Times New Roman"/>
          <w:b/>
          <w:sz w:val="26"/>
          <w:szCs w:val="26"/>
        </w:rPr>
        <w:t>3</w:t>
      </w:r>
      <w:r w:rsidR="00BC7A9E" w:rsidRPr="00BC7A9E">
        <w:rPr>
          <w:rFonts w:ascii="Times New Roman" w:eastAsia="Times New Roman" w:hAnsi="Times New Roman" w:cs="Times New Roman"/>
          <w:b/>
          <w:sz w:val="26"/>
          <w:szCs w:val="26"/>
          <w:vertAlign w:val="superscript"/>
        </w:rPr>
        <w:t>rd</w:t>
      </w:r>
      <w:r w:rsidR="00BC7A9E">
        <w:rPr>
          <w:rFonts w:ascii="Times New Roman" w:eastAsia="Times New Roman" w:hAnsi="Times New Roman" w:cs="Times New Roman"/>
          <w:b/>
          <w:sz w:val="26"/>
          <w:szCs w:val="26"/>
        </w:rPr>
        <w:t xml:space="preserve"> of May</w:t>
      </w:r>
      <w:r w:rsidRPr="00F35921">
        <w:rPr>
          <w:rFonts w:ascii="Times New Roman" w:eastAsia="Times New Roman" w:hAnsi="Times New Roman" w:cs="Times New Roman"/>
          <w:b/>
          <w:sz w:val="26"/>
          <w:szCs w:val="26"/>
        </w:rPr>
        <w:t xml:space="preserve"> 202</w:t>
      </w:r>
      <w:r w:rsidR="00C2766E" w:rsidRPr="00F35921">
        <w:rPr>
          <w:rFonts w:ascii="Times New Roman" w:eastAsia="Times New Roman" w:hAnsi="Times New Roman" w:cs="Times New Roman"/>
          <w:b/>
          <w:sz w:val="26"/>
          <w:szCs w:val="26"/>
        </w:rPr>
        <w:t>4</w:t>
      </w:r>
    </w:p>
    <w:p w14:paraId="32B8A1CE" w14:textId="77777777" w:rsidR="004552E1" w:rsidRPr="00F35921" w:rsidRDefault="004552E1" w:rsidP="004552E1">
      <w:pPr>
        <w:tabs>
          <w:tab w:val="left" w:pos="2835"/>
        </w:tabs>
        <w:spacing w:after="0" w:line="240" w:lineRule="auto"/>
        <w:jc w:val="both"/>
        <w:rPr>
          <w:rFonts w:ascii="Times New Roman" w:eastAsia="Times New Roman" w:hAnsi="Times New Roman" w:cs="Times New Roman"/>
          <w:b/>
          <w:sz w:val="26"/>
          <w:szCs w:val="26"/>
        </w:rPr>
      </w:pPr>
    </w:p>
    <w:p w14:paraId="70242138" w14:textId="77777777" w:rsidR="004552E1" w:rsidRPr="00F35921" w:rsidRDefault="004552E1" w:rsidP="004552E1">
      <w:pPr>
        <w:tabs>
          <w:tab w:val="left" w:pos="2835"/>
        </w:tabs>
        <w:spacing w:after="0" w:line="240" w:lineRule="auto"/>
        <w:jc w:val="both"/>
        <w:rPr>
          <w:rFonts w:ascii="Times New Roman" w:eastAsia="Times New Roman" w:hAnsi="Times New Roman" w:cs="Times New Roman"/>
          <w:b/>
          <w:sz w:val="26"/>
          <w:szCs w:val="26"/>
        </w:rPr>
      </w:pPr>
    </w:p>
    <w:p w14:paraId="2EBA96DD" w14:textId="468BAAD0" w:rsidR="00551426" w:rsidRPr="00F35921" w:rsidRDefault="00551426" w:rsidP="00D76C18">
      <w:pPr>
        <w:tabs>
          <w:tab w:val="left" w:pos="2835"/>
          <w:tab w:val="left" w:pos="3240"/>
        </w:tabs>
        <w:spacing w:after="0" w:line="240" w:lineRule="auto"/>
        <w:jc w:val="both"/>
        <w:rPr>
          <w:rFonts w:ascii="Times New Roman" w:eastAsia="Times New Roman" w:hAnsi="Times New Roman" w:cs="Times New Roman"/>
          <w:b/>
          <w:sz w:val="26"/>
          <w:szCs w:val="26"/>
        </w:rPr>
      </w:pPr>
    </w:p>
    <w:p w14:paraId="1DD8B07B" w14:textId="49CEA515" w:rsidR="008654F1" w:rsidRPr="00F35921" w:rsidRDefault="008654F1" w:rsidP="008654F1">
      <w:pPr>
        <w:spacing w:after="0" w:line="360" w:lineRule="auto"/>
        <w:ind w:left="1440" w:hanging="1440"/>
        <w:jc w:val="both"/>
        <w:rPr>
          <w:rFonts w:ascii="Times New Roman" w:hAnsi="Times New Roman" w:cs="Times New Roman"/>
          <w:sz w:val="26"/>
          <w:szCs w:val="26"/>
        </w:rPr>
      </w:pPr>
      <w:r w:rsidRPr="00F35921">
        <w:rPr>
          <w:rFonts w:ascii="Times New Roman" w:hAnsi="Times New Roman" w:cs="Times New Roman"/>
          <w:b/>
          <w:sz w:val="26"/>
          <w:szCs w:val="26"/>
        </w:rPr>
        <w:t>Delivered:</w:t>
      </w:r>
      <w:r w:rsidRPr="00F35921">
        <w:rPr>
          <w:rFonts w:ascii="Times New Roman" w:hAnsi="Times New Roman" w:cs="Times New Roman"/>
          <w:b/>
          <w:sz w:val="26"/>
          <w:szCs w:val="26"/>
        </w:rPr>
        <w:tab/>
      </w:r>
      <w:r w:rsidRPr="00F35921">
        <w:rPr>
          <w:rFonts w:ascii="Times New Roman" w:hAnsi="Times New Roman" w:cs="Times New Roman"/>
          <w:sz w:val="26"/>
          <w:szCs w:val="26"/>
        </w:rPr>
        <w:t>This judgment and order was prepared and authored by the Judge whose name is reflected and is handed down electronically by circulation to Parties / their legal representatives by email and by uploading it to the electronic file of this matter on Case Lines. The date of the order is deemed to be the</w:t>
      </w:r>
      <w:r w:rsidR="00BF4036">
        <w:rPr>
          <w:rFonts w:ascii="Times New Roman" w:hAnsi="Times New Roman" w:cs="Times New Roman"/>
          <w:sz w:val="26"/>
          <w:szCs w:val="26"/>
        </w:rPr>
        <w:t xml:space="preserve"> </w:t>
      </w:r>
      <w:r w:rsidR="00BC7A9E">
        <w:rPr>
          <w:rFonts w:ascii="Times New Roman" w:hAnsi="Times New Roman" w:cs="Times New Roman"/>
          <w:sz w:val="26"/>
          <w:szCs w:val="26"/>
        </w:rPr>
        <w:t>3</w:t>
      </w:r>
      <w:r w:rsidR="00BC7A9E" w:rsidRPr="00BC7A9E">
        <w:rPr>
          <w:rFonts w:ascii="Times New Roman" w:hAnsi="Times New Roman" w:cs="Times New Roman"/>
          <w:sz w:val="26"/>
          <w:szCs w:val="26"/>
          <w:vertAlign w:val="superscript"/>
        </w:rPr>
        <w:t>rd</w:t>
      </w:r>
      <w:r w:rsidR="005F1F26">
        <w:rPr>
          <w:rFonts w:ascii="Times New Roman" w:hAnsi="Times New Roman" w:cs="Times New Roman"/>
          <w:sz w:val="26"/>
          <w:szCs w:val="26"/>
        </w:rPr>
        <w:t xml:space="preserve"> of</w:t>
      </w:r>
      <w:r w:rsidRPr="00F35921">
        <w:rPr>
          <w:rFonts w:ascii="Times New Roman" w:hAnsi="Times New Roman" w:cs="Times New Roman"/>
          <w:sz w:val="26"/>
          <w:szCs w:val="26"/>
        </w:rPr>
        <w:t xml:space="preserve"> </w:t>
      </w:r>
      <w:r w:rsidR="00C919E0">
        <w:rPr>
          <w:rFonts w:ascii="Times New Roman" w:hAnsi="Times New Roman" w:cs="Times New Roman"/>
          <w:sz w:val="26"/>
          <w:szCs w:val="26"/>
        </w:rPr>
        <w:t>May</w:t>
      </w:r>
      <w:r w:rsidRPr="00F35921">
        <w:rPr>
          <w:rFonts w:ascii="Times New Roman" w:hAnsi="Times New Roman" w:cs="Times New Roman"/>
          <w:sz w:val="26"/>
          <w:szCs w:val="26"/>
        </w:rPr>
        <w:t xml:space="preserve"> 2024.</w:t>
      </w:r>
    </w:p>
    <w:p w14:paraId="02A13199" w14:textId="77777777" w:rsidR="00551426" w:rsidRPr="00F35921" w:rsidRDefault="00551426">
      <w:pPr>
        <w:tabs>
          <w:tab w:val="left" w:pos="2835"/>
        </w:tabs>
        <w:spacing w:after="0" w:line="240" w:lineRule="auto"/>
        <w:jc w:val="both"/>
        <w:rPr>
          <w:rFonts w:ascii="Times New Roman" w:eastAsia="Times New Roman" w:hAnsi="Times New Roman" w:cs="Times New Roman"/>
          <w:b/>
          <w:sz w:val="26"/>
          <w:szCs w:val="26"/>
        </w:rPr>
      </w:pPr>
    </w:p>
    <w:p w14:paraId="4BCF5DD1" w14:textId="3978671C" w:rsidR="00551426" w:rsidRPr="00F35921" w:rsidRDefault="00551426">
      <w:pPr>
        <w:spacing w:after="0" w:line="240" w:lineRule="auto"/>
        <w:jc w:val="both"/>
        <w:rPr>
          <w:rFonts w:ascii="Times New Roman" w:eastAsia="Times New Roman" w:hAnsi="Times New Roman" w:cs="Times New Roman"/>
          <w:b/>
          <w:sz w:val="26"/>
          <w:szCs w:val="26"/>
        </w:rPr>
      </w:pPr>
    </w:p>
    <w:p w14:paraId="6D4EFA15" w14:textId="77777777" w:rsidR="00551426" w:rsidRPr="00F35921" w:rsidRDefault="00551426">
      <w:pPr>
        <w:spacing w:after="0" w:line="240" w:lineRule="auto"/>
        <w:jc w:val="both"/>
        <w:rPr>
          <w:rFonts w:ascii="Times New Roman" w:eastAsia="Times New Roman" w:hAnsi="Times New Roman" w:cs="Times New Roman"/>
          <w:b/>
          <w:sz w:val="26"/>
          <w:szCs w:val="26"/>
        </w:rPr>
      </w:pPr>
    </w:p>
    <w:p w14:paraId="09DCEBB2" w14:textId="77777777" w:rsidR="00551426" w:rsidRPr="00F35921" w:rsidRDefault="00551426">
      <w:pPr>
        <w:spacing w:after="0" w:line="240" w:lineRule="auto"/>
        <w:jc w:val="both"/>
        <w:rPr>
          <w:rFonts w:ascii="Times New Roman" w:eastAsia="Times New Roman" w:hAnsi="Times New Roman" w:cs="Times New Roman"/>
          <w:b/>
          <w:sz w:val="26"/>
          <w:szCs w:val="26"/>
        </w:rPr>
      </w:pPr>
    </w:p>
    <w:p w14:paraId="7B4ACD13" w14:textId="77777777" w:rsidR="00551426" w:rsidRPr="00F35921" w:rsidRDefault="00551426">
      <w:pPr>
        <w:spacing w:after="0" w:line="240" w:lineRule="auto"/>
        <w:jc w:val="both"/>
        <w:rPr>
          <w:rFonts w:ascii="Times New Roman" w:eastAsia="Times New Roman" w:hAnsi="Times New Roman" w:cs="Times New Roman"/>
          <w:b/>
          <w:sz w:val="26"/>
          <w:szCs w:val="26"/>
        </w:rPr>
      </w:pPr>
    </w:p>
    <w:p w14:paraId="7ADAB77B" w14:textId="6C07A91D" w:rsidR="004E52F2" w:rsidRPr="00F35921" w:rsidRDefault="007C3F65">
      <w:pPr>
        <w:tabs>
          <w:tab w:val="left" w:pos="2835"/>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 xml:space="preserve"> </w:t>
      </w:r>
    </w:p>
    <w:p w14:paraId="33BDD090" w14:textId="4FBEC5DE" w:rsidR="004E52F2" w:rsidRPr="00F35921" w:rsidRDefault="004E52F2">
      <w:pPr>
        <w:spacing w:after="0" w:line="240" w:lineRule="auto"/>
        <w:jc w:val="both"/>
        <w:rPr>
          <w:rFonts w:ascii="Times New Roman" w:eastAsia="Times New Roman" w:hAnsi="Times New Roman" w:cs="Times New Roman"/>
          <w:b/>
          <w:sz w:val="26"/>
          <w:szCs w:val="26"/>
        </w:rPr>
      </w:pPr>
    </w:p>
    <w:p w14:paraId="13F6E6ED" w14:textId="77777777" w:rsidR="004E52F2" w:rsidRPr="00F35921" w:rsidRDefault="004E52F2">
      <w:pPr>
        <w:spacing w:after="0" w:line="240" w:lineRule="auto"/>
        <w:jc w:val="both"/>
        <w:rPr>
          <w:rFonts w:ascii="Times New Roman" w:eastAsia="Times New Roman" w:hAnsi="Times New Roman" w:cs="Times New Roman"/>
          <w:b/>
          <w:sz w:val="26"/>
          <w:szCs w:val="26"/>
        </w:rPr>
      </w:pPr>
    </w:p>
    <w:p w14:paraId="0205D7EF" w14:textId="77777777" w:rsidR="007C3F65" w:rsidRPr="00F35921" w:rsidRDefault="007C3F65">
      <w:pPr>
        <w:tabs>
          <w:tab w:val="left" w:pos="2694"/>
        </w:tabs>
        <w:spacing w:after="0" w:line="240" w:lineRule="auto"/>
        <w:jc w:val="both"/>
        <w:rPr>
          <w:rFonts w:ascii="Times New Roman" w:eastAsia="Times New Roman" w:hAnsi="Times New Roman" w:cs="Times New Roman"/>
          <w:b/>
          <w:sz w:val="26"/>
          <w:szCs w:val="26"/>
        </w:rPr>
      </w:pPr>
    </w:p>
    <w:sectPr w:rsidR="007C3F65" w:rsidRPr="00F35921" w:rsidSect="00D35398">
      <w:headerReference w:type="default" r:id="rId12"/>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EB669" w14:textId="77777777" w:rsidR="00207A4A" w:rsidRDefault="00207A4A">
      <w:pPr>
        <w:spacing w:after="0" w:line="240" w:lineRule="auto"/>
      </w:pPr>
      <w:r>
        <w:separator/>
      </w:r>
    </w:p>
  </w:endnote>
  <w:endnote w:type="continuationSeparator" w:id="0">
    <w:p w14:paraId="4C4AD74E" w14:textId="77777777" w:rsidR="00207A4A" w:rsidRDefault="0020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61B3" w14:textId="77777777" w:rsidR="00207A4A" w:rsidRDefault="00207A4A">
      <w:pPr>
        <w:spacing w:after="0" w:line="240" w:lineRule="auto"/>
      </w:pPr>
      <w:r>
        <w:separator/>
      </w:r>
    </w:p>
  </w:footnote>
  <w:footnote w:type="continuationSeparator" w:id="0">
    <w:p w14:paraId="30FF93E5" w14:textId="77777777" w:rsidR="00207A4A" w:rsidRDefault="00207A4A">
      <w:pPr>
        <w:spacing w:after="0" w:line="240" w:lineRule="auto"/>
      </w:pPr>
      <w:r>
        <w:continuationSeparator/>
      </w:r>
    </w:p>
  </w:footnote>
  <w:footnote w:id="1">
    <w:p w14:paraId="141032F1" w14:textId="6274578F" w:rsidR="00833EC5" w:rsidRDefault="00833EC5">
      <w:pPr>
        <w:pStyle w:val="FootnoteText"/>
      </w:pPr>
      <w:r>
        <w:rPr>
          <w:rStyle w:val="FootnoteReference"/>
        </w:rPr>
        <w:footnoteRef/>
      </w:r>
      <w:r>
        <w:t xml:space="preserve"> </w:t>
      </w:r>
      <w:r w:rsidRPr="00BC7A9E">
        <w:rPr>
          <w:rFonts w:ascii="Times New Roman" w:hAnsi="Times New Roman" w:cs="Times New Roman"/>
          <w:iCs/>
        </w:rPr>
        <w:t>[2002] (3) SA 435 (A).</w:t>
      </w:r>
    </w:p>
  </w:footnote>
  <w:footnote w:id="2">
    <w:p w14:paraId="38593042" w14:textId="57D57EE3" w:rsidR="00646E7A" w:rsidRDefault="00646E7A">
      <w:pPr>
        <w:pStyle w:val="FootnoteText"/>
      </w:pPr>
      <w:r>
        <w:rPr>
          <w:rStyle w:val="FootnoteReference"/>
        </w:rPr>
        <w:footnoteRef/>
      </w:r>
      <w:r>
        <w:t xml:space="preserve"> </w:t>
      </w:r>
      <w:r w:rsidRPr="00BC7A9E">
        <w:rPr>
          <w:rFonts w:ascii="Times New Roman" w:hAnsi="Times New Roman" w:cs="Times New Roman"/>
        </w:rPr>
        <w:t>(CCT 70/20) [2021] ZACC 13; 2021 (8) BCLR 807 (CC); 2021 (6) SA 1 (11 June 2021).</w:t>
      </w:r>
    </w:p>
  </w:footnote>
  <w:footnote w:id="3">
    <w:p w14:paraId="7317D9BA" w14:textId="56613EE5" w:rsidR="009E0D42" w:rsidRDefault="009E0D42">
      <w:pPr>
        <w:pStyle w:val="FootnoteText"/>
      </w:pPr>
      <w:r>
        <w:rPr>
          <w:rStyle w:val="FootnoteReference"/>
        </w:rPr>
        <w:footnoteRef/>
      </w:r>
      <w:r>
        <w:t xml:space="preserve"> </w:t>
      </w:r>
      <w:r w:rsidRPr="00BC7A9E">
        <w:rPr>
          <w:rFonts w:ascii="Times New Roman" w:hAnsi="Times New Roman" w:cs="Times New Roman"/>
          <w:iCs/>
        </w:rPr>
        <w:t>(793/2016) [2017] ZASCA 11 (20 September 2017).</w:t>
      </w:r>
    </w:p>
  </w:footnote>
  <w:footnote w:id="4">
    <w:p w14:paraId="62647C57" w14:textId="226090F6" w:rsidR="009E0D42" w:rsidRDefault="009E0D42">
      <w:pPr>
        <w:pStyle w:val="FootnoteText"/>
      </w:pPr>
      <w:r>
        <w:rPr>
          <w:rStyle w:val="FootnoteReference"/>
        </w:rPr>
        <w:footnoteRef/>
      </w:r>
      <w:r>
        <w:t xml:space="preserve"> </w:t>
      </w:r>
      <w:r w:rsidRPr="00BC7A9E">
        <w:rPr>
          <w:rFonts w:ascii="Times New Roman" w:hAnsi="Times New Roman" w:cs="Times New Roman"/>
        </w:rPr>
        <w:t>CCT 109/19 [2020] ZACC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603342F2" w:rsidR="00F2020A" w:rsidRDefault="00F2020A">
        <w:pPr>
          <w:pStyle w:val="Header"/>
          <w:jc w:val="right"/>
        </w:pPr>
        <w:r>
          <w:fldChar w:fldCharType="begin"/>
        </w:r>
        <w:r>
          <w:instrText xml:space="preserve"> PAGE   \* MERGEFORMAT </w:instrText>
        </w:r>
        <w:r>
          <w:fldChar w:fldCharType="separate"/>
        </w:r>
        <w:r w:rsidR="00637B37">
          <w:rPr>
            <w:noProof/>
          </w:rPr>
          <w:t>2</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61221CD"/>
    <w:multiLevelType w:val="hybridMultilevel"/>
    <w:tmpl w:val="E68C3CD6"/>
    <w:lvl w:ilvl="0" w:tplc="6EFC4BC8">
      <w:start w:val="1"/>
      <w:numFmt w:val="lowerLetter"/>
      <w:lvlText w:val="(%1)"/>
      <w:lvlJc w:val="left"/>
      <w:pPr>
        <w:ind w:left="3600" w:hanging="360"/>
      </w:pPr>
      <w:rPr>
        <w:rFonts w:ascii="Times New Roman" w:eastAsiaTheme="minorHAnsi" w:hAnsi="Times New Roman" w:cs="Times New Roman"/>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14053228"/>
    <w:multiLevelType w:val="hybridMultilevel"/>
    <w:tmpl w:val="D616B25E"/>
    <w:lvl w:ilvl="0" w:tplc="401830DE">
      <w:start w:val="1"/>
      <w:numFmt w:val="decimal"/>
      <w:lvlText w:val="(%1)"/>
      <w:lvlJc w:val="left"/>
      <w:pPr>
        <w:ind w:left="2880" w:hanging="360"/>
      </w:pPr>
      <w:rPr>
        <w:rFonts w:ascii="Times New Roman" w:eastAsiaTheme="minorHAnsi" w:hAnsi="Times New Roman" w:cs="Times New Roman"/>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 w15:restartNumberingAfterBreak="0">
    <w:nsid w:val="1615462C"/>
    <w:multiLevelType w:val="hybridMultilevel"/>
    <w:tmpl w:val="DAC4414E"/>
    <w:lvl w:ilvl="0" w:tplc="9ED873C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9D07BEF"/>
    <w:multiLevelType w:val="hybridMultilevel"/>
    <w:tmpl w:val="C2188678"/>
    <w:lvl w:ilvl="0" w:tplc="E0BC3A2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1B1B1900"/>
    <w:multiLevelType w:val="hybridMultilevel"/>
    <w:tmpl w:val="BC963A6A"/>
    <w:lvl w:ilvl="0" w:tplc="9ED873C6">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26553A3A"/>
    <w:multiLevelType w:val="hybridMultilevel"/>
    <w:tmpl w:val="F028B1C2"/>
    <w:lvl w:ilvl="0" w:tplc="70107006">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8"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7353308"/>
    <w:multiLevelType w:val="hybridMultilevel"/>
    <w:tmpl w:val="91E6AE00"/>
    <w:lvl w:ilvl="0" w:tplc="D2E425F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0"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11" w15:restartNumberingAfterBreak="0">
    <w:nsid w:val="3B5433B2"/>
    <w:multiLevelType w:val="multilevel"/>
    <w:tmpl w:val="69D6D072"/>
    <w:lvl w:ilvl="0">
      <w:start w:val="6"/>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12" w15:restartNumberingAfterBreak="0">
    <w:nsid w:val="42D93147"/>
    <w:multiLevelType w:val="hybridMultilevel"/>
    <w:tmpl w:val="C4B2599C"/>
    <w:lvl w:ilvl="0" w:tplc="4ABC936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45C008E8"/>
    <w:multiLevelType w:val="multilevel"/>
    <w:tmpl w:val="DB5CE4D6"/>
    <w:lvl w:ilvl="0">
      <w:start w:val="2"/>
      <w:numFmt w:val="decimalZero"/>
      <w:lvlText w:val="%1"/>
      <w:lvlJc w:val="left"/>
      <w:pPr>
        <w:ind w:left="460" w:hanging="460"/>
      </w:pPr>
      <w:rPr>
        <w:rFonts w:hint="default"/>
      </w:rPr>
    </w:lvl>
    <w:lvl w:ilvl="1">
      <w:start w:val="1"/>
      <w:numFmt w:val="decimal"/>
      <w:lvlText w:val="%1.%2"/>
      <w:lvlJc w:val="left"/>
      <w:pPr>
        <w:ind w:left="1900" w:hanging="4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514B70E4"/>
    <w:multiLevelType w:val="multilevel"/>
    <w:tmpl w:val="408C953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538A1D05"/>
    <w:multiLevelType w:val="hybridMultilevel"/>
    <w:tmpl w:val="FC5E6160"/>
    <w:lvl w:ilvl="0" w:tplc="56487D0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938715E"/>
    <w:multiLevelType w:val="hybridMultilevel"/>
    <w:tmpl w:val="1BFA9BFA"/>
    <w:lvl w:ilvl="0" w:tplc="F9D4F1F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15:restartNumberingAfterBreak="0">
    <w:nsid w:val="5A5B22E9"/>
    <w:multiLevelType w:val="hybridMultilevel"/>
    <w:tmpl w:val="178CA2CE"/>
    <w:lvl w:ilvl="0" w:tplc="5A0ABB9E">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9" w15:restartNumberingAfterBreak="0">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20" w15:restartNumberingAfterBreak="0">
    <w:nsid w:val="5D8A41E8"/>
    <w:multiLevelType w:val="multilevel"/>
    <w:tmpl w:val="5072AA6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5E361999"/>
    <w:multiLevelType w:val="hybridMultilevel"/>
    <w:tmpl w:val="A8D8E370"/>
    <w:lvl w:ilvl="0" w:tplc="3D6CE20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2" w15:restartNumberingAfterBreak="0">
    <w:nsid w:val="5E594A3F"/>
    <w:multiLevelType w:val="multilevel"/>
    <w:tmpl w:val="2B26BDA4"/>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23"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1B5248A"/>
    <w:multiLevelType w:val="hybridMultilevel"/>
    <w:tmpl w:val="67024AE6"/>
    <w:lvl w:ilvl="0" w:tplc="D17074C0">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5" w15:restartNumberingAfterBreak="0">
    <w:nsid w:val="63C37C01"/>
    <w:multiLevelType w:val="multilevel"/>
    <w:tmpl w:val="3F2289D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7706DDD"/>
    <w:multiLevelType w:val="hybridMultilevel"/>
    <w:tmpl w:val="5F548688"/>
    <w:lvl w:ilvl="0" w:tplc="4DB6B74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15:restartNumberingAfterBreak="0">
    <w:nsid w:val="680C6DCA"/>
    <w:multiLevelType w:val="hybridMultilevel"/>
    <w:tmpl w:val="5E6E2F10"/>
    <w:lvl w:ilvl="0" w:tplc="F53A6F9E">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9" w15:restartNumberingAfterBreak="0">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6ECC55C2"/>
    <w:multiLevelType w:val="multilevel"/>
    <w:tmpl w:val="8CA6402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31" w15:restartNumberingAfterBreak="0">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2" w15:restartNumberingAfterBreak="0">
    <w:nsid w:val="70A82B4E"/>
    <w:multiLevelType w:val="hybridMultilevel"/>
    <w:tmpl w:val="A6B607AE"/>
    <w:lvl w:ilvl="0" w:tplc="71369A1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3" w15:restartNumberingAfterBreak="0">
    <w:nsid w:val="719A7BD3"/>
    <w:multiLevelType w:val="hybridMultilevel"/>
    <w:tmpl w:val="2D022D50"/>
    <w:lvl w:ilvl="0" w:tplc="E0DA886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4" w15:restartNumberingAfterBreak="0">
    <w:nsid w:val="75BA2206"/>
    <w:multiLevelType w:val="hybridMultilevel"/>
    <w:tmpl w:val="5F14D754"/>
    <w:lvl w:ilvl="0" w:tplc="3168D9F6">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15:restartNumberingAfterBreak="0">
    <w:nsid w:val="775247D2"/>
    <w:multiLevelType w:val="hybridMultilevel"/>
    <w:tmpl w:val="2FE2431A"/>
    <w:lvl w:ilvl="0" w:tplc="D872473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7B791A5B"/>
    <w:multiLevelType w:val="hybridMultilevel"/>
    <w:tmpl w:val="9E92E066"/>
    <w:lvl w:ilvl="0" w:tplc="1654040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7" w15:restartNumberingAfterBreak="0">
    <w:nsid w:val="7BB64C45"/>
    <w:multiLevelType w:val="multilevel"/>
    <w:tmpl w:val="419EBE9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8"/>
  </w:num>
  <w:num w:numId="5">
    <w:abstractNumId w:val="10"/>
  </w:num>
  <w:num w:numId="6">
    <w:abstractNumId w:val="13"/>
  </w:num>
  <w:num w:numId="7">
    <w:abstractNumId w:val="0"/>
  </w:num>
  <w:num w:numId="8">
    <w:abstractNumId w:val="31"/>
  </w:num>
  <w:num w:numId="9">
    <w:abstractNumId w:val="29"/>
  </w:num>
  <w:num w:numId="10">
    <w:abstractNumId w:val="19"/>
  </w:num>
  <w:num w:numId="11">
    <w:abstractNumId w:val="26"/>
  </w:num>
  <w:num w:numId="12">
    <w:abstractNumId w:val="33"/>
  </w:num>
  <w:num w:numId="13">
    <w:abstractNumId w:val="9"/>
  </w:num>
  <w:num w:numId="14">
    <w:abstractNumId w:val="18"/>
  </w:num>
  <w:num w:numId="15">
    <w:abstractNumId w:val="36"/>
  </w:num>
  <w:num w:numId="16">
    <w:abstractNumId w:val="24"/>
  </w:num>
  <w:num w:numId="17">
    <w:abstractNumId w:val="7"/>
  </w:num>
  <w:num w:numId="18">
    <w:abstractNumId w:val="1"/>
  </w:num>
  <w:num w:numId="19">
    <w:abstractNumId w:val="17"/>
  </w:num>
  <w:num w:numId="20">
    <w:abstractNumId w:val="27"/>
  </w:num>
  <w:num w:numId="21">
    <w:abstractNumId w:val="32"/>
  </w:num>
  <w:num w:numId="22">
    <w:abstractNumId w:val="21"/>
  </w:num>
  <w:num w:numId="23">
    <w:abstractNumId w:val="37"/>
  </w:num>
  <w:num w:numId="24">
    <w:abstractNumId w:val="30"/>
  </w:num>
  <w:num w:numId="25">
    <w:abstractNumId w:val="28"/>
  </w:num>
  <w:num w:numId="26">
    <w:abstractNumId w:val="3"/>
  </w:num>
  <w:num w:numId="27">
    <w:abstractNumId w:val="22"/>
  </w:num>
  <w:num w:numId="28">
    <w:abstractNumId w:val="11"/>
  </w:num>
  <w:num w:numId="29">
    <w:abstractNumId w:val="25"/>
  </w:num>
  <w:num w:numId="30">
    <w:abstractNumId w:val="16"/>
  </w:num>
  <w:num w:numId="31">
    <w:abstractNumId w:val="4"/>
  </w:num>
  <w:num w:numId="32">
    <w:abstractNumId w:val="12"/>
  </w:num>
  <w:num w:numId="33">
    <w:abstractNumId w:val="35"/>
  </w:num>
  <w:num w:numId="34">
    <w:abstractNumId w:val="34"/>
  </w:num>
  <w:num w:numId="35">
    <w:abstractNumId w:val="5"/>
  </w:num>
  <w:num w:numId="36">
    <w:abstractNumId w:val="14"/>
  </w:num>
  <w:num w:numId="37">
    <w:abstractNumId w:val="6"/>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bQwMDQ0NjE3Mje2MDZR0lEKTi0uzszPAykwrAUApKfZfiwAAAA="/>
  </w:docVars>
  <w:rsids>
    <w:rsidRoot w:val="00AC2DEF"/>
    <w:rsid w:val="000004D4"/>
    <w:rsid w:val="00000919"/>
    <w:rsid w:val="000016FC"/>
    <w:rsid w:val="00001895"/>
    <w:rsid w:val="00001A45"/>
    <w:rsid w:val="00001E6E"/>
    <w:rsid w:val="0000246B"/>
    <w:rsid w:val="000027BF"/>
    <w:rsid w:val="00002D3B"/>
    <w:rsid w:val="00003645"/>
    <w:rsid w:val="00003AFD"/>
    <w:rsid w:val="00003CE8"/>
    <w:rsid w:val="00003F5C"/>
    <w:rsid w:val="00004AD9"/>
    <w:rsid w:val="00004BA3"/>
    <w:rsid w:val="00004D0F"/>
    <w:rsid w:val="00005EB0"/>
    <w:rsid w:val="00005ECB"/>
    <w:rsid w:val="000060A8"/>
    <w:rsid w:val="000066F9"/>
    <w:rsid w:val="000071B5"/>
    <w:rsid w:val="00010397"/>
    <w:rsid w:val="0001087A"/>
    <w:rsid w:val="00011522"/>
    <w:rsid w:val="00012D3D"/>
    <w:rsid w:val="00012D97"/>
    <w:rsid w:val="00012E89"/>
    <w:rsid w:val="00012F71"/>
    <w:rsid w:val="00013469"/>
    <w:rsid w:val="00014CB2"/>
    <w:rsid w:val="00014CCD"/>
    <w:rsid w:val="00014EAE"/>
    <w:rsid w:val="00015107"/>
    <w:rsid w:val="000152C3"/>
    <w:rsid w:val="00015929"/>
    <w:rsid w:val="00015A49"/>
    <w:rsid w:val="00015DAB"/>
    <w:rsid w:val="00016181"/>
    <w:rsid w:val="000162DA"/>
    <w:rsid w:val="0001663C"/>
    <w:rsid w:val="00016BB8"/>
    <w:rsid w:val="00016D3C"/>
    <w:rsid w:val="00017C01"/>
    <w:rsid w:val="00017C98"/>
    <w:rsid w:val="000217FF"/>
    <w:rsid w:val="000228A4"/>
    <w:rsid w:val="0002295E"/>
    <w:rsid w:val="00023037"/>
    <w:rsid w:val="00023A9A"/>
    <w:rsid w:val="00023CE3"/>
    <w:rsid w:val="00023F35"/>
    <w:rsid w:val="000242DA"/>
    <w:rsid w:val="00024621"/>
    <w:rsid w:val="00024C66"/>
    <w:rsid w:val="00024D04"/>
    <w:rsid w:val="00024FD6"/>
    <w:rsid w:val="00025032"/>
    <w:rsid w:val="000250CB"/>
    <w:rsid w:val="000252A8"/>
    <w:rsid w:val="0003006A"/>
    <w:rsid w:val="0003033F"/>
    <w:rsid w:val="00030791"/>
    <w:rsid w:val="00030C17"/>
    <w:rsid w:val="00030DA9"/>
    <w:rsid w:val="00031098"/>
    <w:rsid w:val="00031866"/>
    <w:rsid w:val="00032117"/>
    <w:rsid w:val="00032852"/>
    <w:rsid w:val="0003299D"/>
    <w:rsid w:val="00033052"/>
    <w:rsid w:val="00034026"/>
    <w:rsid w:val="00034510"/>
    <w:rsid w:val="00036257"/>
    <w:rsid w:val="00036602"/>
    <w:rsid w:val="00036780"/>
    <w:rsid w:val="00036E3C"/>
    <w:rsid w:val="00037366"/>
    <w:rsid w:val="00037A25"/>
    <w:rsid w:val="00037A40"/>
    <w:rsid w:val="00041C48"/>
    <w:rsid w:val="00041E49"/>
    <w:rsid w:val="00042969"/>
    <w:rsid w:val="00042EA6"/>
    <w:rsid w:val="00043296"/>
    <w:rsid w:val="00043377"/>
    <w:rsid w:val="00043A15"/>
    <w:rsid w:val="00043AFC"/>
    <w:rsid w:val="000445BA"/>
    <w:rsid w:val="0004498A"/>
    <w:rsid w:val="00044EAE"/>
    <w:rsid w:val="00044F44"/>
    <w:rsid w:val="000450F4"/>
    <w:rsid w:val="000462B3"/>
    <w:rsid w:val="000473D5"/>
    <w:rsid w:val="00050AF2"/>
    <w:rsid w:val="00051399"/>
    <w:rsid w:val="00052A2D"/>
    <w:rsid w:val="00052B25"/>
    <w:rsid w:val="00052D55"/>
    <w:rsid w:val="00052D70"/>
    <w:rsid w:val="0005344B"/>
    <w:rsid w:val="00053452"/>
    <w:rsid w:val="00053732"/>
    <w:rsid w:val="00055D52"/>
    <w:rsid w:val="0005623B"/>
    <w:rsid w:val="0005644F"/>
    <w:rsid w:val="00057660"/>
    <w:rsid w:val="0005779F"/>
    <w:rsid w:val="0005790C"/>
    <w:rsid w:val="00057FE5"/>
    <w:rsid w:val="00057FE8"/>
    <w:rsid w:val="000602C8"/>
    <w:rsid w:val="000603CA"/>
    <w:rsid w:val="0006069F"/>
    <w:rsid w:val="000610B0"/>
    <w:rsid w:val="000617C1"/>
    <w:rsid w:val="000623EC"/>
    <w:rsid w:val="00062D7E"/>
    <w:rsid w:val="00062F75"/>
    <w:rsid w:val="000640EC"/>
    <w:rsid w:val="0006437F"/>
    <w:rsid w:val="00064728"/>
    <w:rsid w:val="00065906"/>
    <w:rsid w:val="000659DF"/>
    <w:rsid w:val="00065F50"/>
    <w:rsid w:val="00066CFD"/>
    <w:rsid w:val="00066EAD"/>
    <w:rsid w:val="000670D1"/>
    <w:rsid w:val="0006711F"/>
    <w:rsid w:val="00067407"/>
    <w:rsid w:val="000674CD"/>
    <w:rsid w:val="00070774"/>
    <w:rsid w:val="00070A86"/>
    <w:rsid w:val="00070A8C"/>
    <w:rsid w:val="00070B44"/>
    <w:rsid w:val="00071C4B"/>
    <w:rsid w:val="00071DF5"/>
    <w:rsid w:val="00072640"/>
    <w:rsid w:val="00072646"/>
    <w:rsid w:val="00072732"/>
    <w:rsid w:val="000733A5"/>
    <w:rsid w:val="00076205"/>
    <w:rsid w:val="00076805"/>
    <w:rsid w:val="0007680C"/>
    <w:rsid w:val="00080A00"/>
    <w:rsid w:val="00080DD4"/>
    <w:rsid w:val="000817B4"/>
    <w:rsid w:val="00081882"/>
    <w:rsid w:val="0008196F"/>
    <w:rsid w:val="00081FEF"/>
    <w:rsid w:val="0008235B"/>
    <w:rsid w:val="00082D91"/>
    <w:rsid w:val="000838D9"/>
    <w:rsid w:val="000840C8"/>
    <w:rsid w:val="0008535D"/>
    <w:rsid w:val="000854B1"/>
    <w:rsid w:val="000857C1"/>
    <w:rsid w:val="00086558"/>
    <w:rsid w:val="00087017"/>
    <w:rsid w:val="00090A2B"/>
    <w:rsid w:val="0009270C"/>
    <w:rsid w:val="00092FD7"/>
    <w:rsid w:val="0009347C"/>
    <w:rsid w:val="000948B9"/>
    <w:rsid w:val="000948CB"/>
    <w:rsid w:val="00094FAF"/>
    <w:rsid w:val="00095274"/>
    <w:rsid w:val="00096B9E"/>
    <w:rsid w:val="000972DE"/>
    <w:rsid w:val="0009746C"/>
    <w:rsid w:val="000976A2"/>
    <w:rsid w:val="00097D61"/>
    <w:rsid w:val="00097DC2"/>
    <w:rsid w:val="000A05FB"/>
    <w:rsid w:val="000A06E5"/>
    <w:rsid w:val="000A0CE2"/>
    <w:rsid w:val="000A0F8E"/>
    <w:rsid w:val="000A0FF0"/>
    <w:rsid w:val="000A1413"/>
    <w:rsid w:val="000A153D"/>
    <w:rsid w:val="000A1C6E"/>
    <w:rsid w:val="000A1DF4"/>
    <w:rsid w:val="000A20E6"/>
    <w:rsid w:val="000A28C5"/>
    <w:rsid w:val="000A2DC3"/>
    <w:rsid w:val="000A3322"/>
    <w:rsid w:val="000A3A7B"/>
    <w:rsid w:val="000A711E"/>
    <w:rsid w:val="000A78D2"/>
    <w:rsid w:val="000B0C51"/>
    <w:rsid w:val="000B1540"/>
    <w:rsid w:val="000B3289"/>
    <w:rsid w:val="000B4051"/>
    <w:rsid w:val="000B434C"/>
    <w:rsid w:val="000B4491"/>
    <w:rsid w:val="000B4779"/>
    <w:rsid w:val="000B584D"/>
    <w:rsid w:val="000B61B4"/>
    <w:rsid w:val="000B6A97"/>
    <w:rsid w:val="000B6C64"/>
    <w:rsid w:val="000B6D30"/>
    <w:rsid w:val="000B6D97"/>
    <w:rsid w:val="000B7BE5"/>
    <w:rsid w:val="000C0077"/>
    <w:rsid w:val="000C04CA"/>
    <w:rsid w:val="000C04D9"/>
    <w:rsid w:val="000C0759"/>
    <w:rsid w:val="000C0E44"/>
    <w:rsid w:val="000C11F0"/>
    <w:rsid w:val="000C1B4F"/>
    <w:rsid w:val="000C1EF1"/>
    <w:rsid w:val="000C2504"/>
    <w:rsid w:val="000C2689"/>
    <w:rsid w:val="000C3D81"/>
    <w:rsid w:val="000C4267"/>
    <w:rsid w:val="000C46C2"/>
    <w:rsid w:val="000C4F43"/>
    <w:rsid w:val="000C5E4B"/>
    <w:rsid w:val="000C65BA"/>
    <w:rsid w:val="000C6F54"/>
    <w:rsid w:val="000C74B4"/>
    <w:rsid w:val="000C7E96"/>
    <w:rsid w:val="000D0D90"/>
    <w:rsid w:val="000D112C"/>
    <w:rsid w:val="000D289F"/>
    <w:rsid w:val="000D4279"/>
    <w:rsid w:val="000D5315"/>
    <w:rsid w:val="000D57C9"/>
    <w:rsid w:val="000D7531"/>
    <w:rsid w:val="000D7829"/>
    <w:rsid w:val="000E1020"/>
    <w:rsid w:val="000E2643"/>
    <w:rsid w:val="000E29CE"/>
    <w:rsid w:val="000E2CDD"/>
    <w:rsid w:val="000E3562"/>
    <w:rsid w:val="000E4947"/>
    <w:rsid w:val="000E546A"/>
    <w:rsid w:val="000E5A55"/>
    <w:rsid w:val="000E5C2B"/>
    <w:rsid w:val="000E5C75"/>
    <w:rsid w:val="000E7780"/>
    <w:rsid w:val="000E7B57"/>
    <w:rsid w:val="000E7CC7"/>
    <w:rsid w:val="000E7CD3"/>
    <w:rsid w:val="000F08E8"/>
    <w:rsid w:val="000F174F"/>
    <w:rsid w:val="000F18C3"/>
    <w:rsid w:val="000F3173"/>
    <w:rsid w:val="000F47C8"/>
    <w:rsid w:val="000F49D0"/>
    <w:rsid w:val="000F4CBF"/>
    <w:rsid w:val="000F5743"/>
    <w:rsid w:val="000F58C7"/>
    <w:rsid w:val="000F5D40"/>
    <w:rsid w:val="000F6E01"/>
    <w:rsid w:val="000F79AF"/>
    <w:rsid w:val="000F7C81"/>
    <w:rsid w:val="001003FC"/>
    <w:rsid w:val="0010083D"/>
    <w:rsid w:val="00100915"/>
    <w:rsid w:val="00100BE8"/>
    <w:rsid w:val="0010167C"/>
    <w:rsid w:val="001033F5"/>
    <w:rsid w:val="00103749"/>
    <w:rsid w:val="001037C0"/>
    <w:rsid w:val="001037DA"/>
    <w:rsid w:val="001039D5"/>
    <w:rsid w:val="001039D9"/>
    <w:rsid w:val="00104096"/>
    <w:rsid w:val="0010648A"/>
    <w:rsid w:val="001075B4"/>
    <w:rsid w:val="00110B31"/>
    <w:rsid w:val="00111D1F"/>
    <w:rsid w:val="00111DED"/>
    <w:rsid w:val="00111FE5"/>
    <w:rsid w:val="00112413"/>
    <w:rsid w:val="001125F1"/>
    <w:rsid w:val="00113004"/>
    <w:rsid w:val="001132B5"/>
    <w:rsid w:val="00113A6A"/>
    <w:rsid w:val="00113EEC"/>
    <w:rsid w:val="00114556"/>
    <w:rsid w:val="001149AA"/>
    <w:rsid w:val="00115582"/>
    <w:rsid w:val="001163C4"/>
    <w:rsid w:val="001163D2"/>
    <w:rsid w:val="00116753"/>
    <w:rsid w:val="001169C0"/>
    <w:rsid w:val="00116D1F"/>
    <w:rsid w:val="0011730C"/>
    <w:rsid w:val="00117462"/>
    <w:rsid w:val="00117A09"/>
    <w:rsid w:val="001207A0"/>
    <w:rsid w:val="0012171B"/>
    <w:rsid w:val="00121AB5"/>
    <w:rsid w:val="00121CA4"/>
    <w:rsid w:val="0012248D"/>
    <w:rsid w:val="001224E6"/>
    <w:rsid w:val="001227FE"/>
    <w:rsid w:val="00123060"/>
    <w:rsid w:val="001234E4"/>
    <w:rsid w:val="00123B00"/>
    <w:rsid w:val="00123B98"/>
    <w:rsid w:val="00123C7A"/>
    <w:rsid w:val="00124D1C"/>
    <w:rsid w:val="00125420"/>
    <w:rsid w:val="00127820"/>
    <w:rsid w:val="00127989"/>
    <w:rsid w:val="00127F9C"/>
    <w:rsid w:val="00130970"/>
    <w:rsid w:val="001309E3"/>
    <w:rsid w:val="0013100D"/>
    <w:rsid w:val="001312FB"/>
    <w:rsid w:val="00131447"/>
    <w:rsid w:val="00131809"/>
    <w:rsid w:val="001318DB"/>
    <w:rsid w:val="00132BEF"/>
    <w:rsid w:val="001331B1"/>
    <w:rsid w:val="00133A22"/>
    <w:rsid w:val="00133D4F"/>
    <w:rsid w:val="00134313"/>
    <w:rsid w:val="0013463F"/>
    <w:rsid w:val="0013464C"/>
    <w:rsid w:val="00134C08"/>
    <w:rsid w:val="00134C75"/>
    <w:rsid w:val="00135041"/>
    <w:rsid w:val="001350FD"/>
    <w:rsid w:val="00135B90"/>
    <w:rsid w:val="00135EAE"/>
    <w:rsid w:val="001367BE"/>
    <w:rsid w:val="0013770E"/>
    <w:rsid w:val="00137CD9"/>
    <w:rsid w:val="00142800"/>
    <w:rsid w:val="00142B1F"/>
    <w:rsid w:val="00143EE8"/>
    <w:rsid w:val="00144B06"/>
    <w:rsid w:val="00144E07"/>
    <w:rsid w:val="001450B7"/>
    <w:rsid w:val="0014518C"/>
    <w:rsid w:val="001453A0"/>
    <w:rsid w:val="001459D2"/>
    <w:rsid w:val="00145B10"/>
    <w:rsid w:val="00145E72"/>
    <w:rsid w:val="00146094"/>
    <w:rsid w:val="00146477"/>
    <w:rsid w:val="0014767D"/>
    <w:rsid w:val="001512F3"/>
    <w:rsid w:val="0015169A"/>
    <w:rsid w:val="001517BB"/>
    <w:rsid w:val="00151E9A"/>
    <w:rsid w:val="00152C41"/>
    <w:rsid w:val="00153D7E"/>
    <w:rsid w:val="0015428D"/>
    <w:rsid w:val="001549CD"/>
    <w:rsid w:val="00154D4B"/>
    <w:rsid w:val="00155396"/>
    <w:rsid w:val="00155D35"/>
    <w:rsid w:val="00155FDD"/>
    <w:rsid w:val="0015601F"/>
    <w:rsid w:val="0015631C"/>
    <w:rsid w:val="00156802"/>
    <w:rsid w:val="00157F13"/>
    <w:rsid w:val="00157FCB"/>
    <w:rsid w:val="00157FE3"/>
    <w:rsid w:val="00160138"/>
    <w:rsid w:val="00161E3F"/>
    <w:rsid w:val="0016360F"/>
    <w:rsid w:val="00163670"/>
    <w:rsid w:val="00163C81"/>
    <w:rsid w:val="00164353"/>
    <w:rsid w:val="0016441D"/>
    <w:rsid w:val="001646A8"/>
    <w:rsid w:val="00166FFE"/>
    <w:rsid w:val="00167307"/>
    <w:rsid w:val="00167AD5"/>
    <w:rsid w:val="00167FF7"/>
    <w:rsid w:val="001719D1"/>
    <w:rsid w:val="00172396"/>
    <w:rsid w:val="0017282C"/>
    <w:rsid w:val="00172E8D"/>
    <w:rsid w:val="001732F2"/>
    <w:rsid w:val="001733D0"/>
    <w:rsid w:val="00173B82"/>
    <w:rsid w:val="00173E93"/>
    <w:rsid w:val="00174C73"/>
    <w:rsid w:val="00174F8D"/>
    <w:rsid w:val="00175F28"/>
    <w:rsid w:val="001761D2"/>
    <w:rsid w:val="00176345"/>
    <w:rsid w:val="001772E2"/>
    <w:rsid w:val="00177543"/>
    <w:rsid w:val="001802AC"/>
    <w:rsid w:val="001802C6"/>
    <w:rsid w:val="00180509"/>
    <w:rsid w:val="001805EE"/>
    <w:rsid w:val="0018133E"/>
    <w:rsid w:val="0018134D"/>
    <w:rsid w:val="00181788"/>
    <w:rsid w:val="00181B50"/>
    <w:rsid w:val="001821FA"/>
    <w:rsid w:val="0018275C"/>
    <w:rsid w:val="00182EDE"/>
    <w:rsid w:val="00183092"/>
    <w:rsid w:val="00183342"/>
    <w:rsid w:val="0018355A"/>
    <w:rsid w:val="001837D8"/>
    <w:rsid w:val="00184A56"/>
    <w:rsid w:val="00186241"/>
    <w:rsid w:val="00187542"/>
    <w:rsid w:val="00187547"/>
    <w:rsid w:val="00187985"/>
    <w:rsid w:val="00187EC0"/>
    <w:rsid w:val="0019057F"/>
    <w:rsid w:val="00190BD5"/>
    <w:rsid w:val="0019129A"/>
    <w:rsid w:val="00191FC4"/>
    <w:rsid w:val="00192C50"/>
    <w:rsid w:val="001941FE"/>
    <w:rsid w:val="0019454D"/>
    <w:rsid w:val="00195AB7"/>
    <w:rsid w:val="00195DC6"/>
    <w:rsid w:val="001A0C83"/>
    <w:rsid w:val="001A0E91"/>
    <w:rsid w:val="001A197A"/>
    <w:rsid w:val="001A2535"/>
    <w:rsid w:val="001A2577"/>
    <w:rsid w:val="001A2F7E"/>
    <w:rsid w:val="001A303E"/>
    <w:rsid w:val="001A4356"/>
    <w:rsid w:val="001A48DC"/>
    <w:rsid w:val="001A4A50"/>
    <w:rsid w:val="001A4C29"/>
    <w:rsid w:val="001A4E7F"/>
    <w:rsid w:val="001A62B9"/>
    <w:rsid w:val="001A6751"/>
    <w:rsid w:val="001A688F"/>
    <w:rsid w:val="001A693F"/>
    <w:rsid w:val="001A6E66"/>
    <w:rsid w:val="001A73A1"/>
    <w:rsid w:val="001B04E7"/>
    <w:rsid w:val="001B10CB"/>
    <w:rsid w:val="001B1462"/>
    <w:rsid w:val="001B2876"/>
    <w:rsid w:val="001B2C72"/>
    <w:rsid w:val="001B2CEC"/>
    <w:rsid w:val="001B35D7"/>
    <w:rsid w:val="001B39F5"/>
    <w:rsid w:val="001B3E71"/>
    <w:rsid w:val="001B47F8"/>
    <w:rsid w:val="001B5A6B"/>
    <w:rsid w:val="001B5BC7"/>
    <w:rsid w:val="001B5CA6"/>
    <w:rsid w:val="001B61FE"/>
    <w:rsid w:val="001B699B"/>
    <w:rsid w:val="001B713E"/>
    <w:rsid w:val="001B7C0D"/>
    <w:rsid w:val="001C0A84"/>
    <w:rsid w:val="001C120F"/>
    <w:rsid w:val="001C165A"/>
    <w:rsid w:val="001C204A"/>
    <w:rsid w:val="001C227A"/>
    <w:rsid w:val="001C36C4"/>
    <w:rsid w:val="001C3B6A"/>
    <w:rsid w:val="001C484B"/>
    <w:rsid w:val="001C52AD"/>
    <w:rsid w:val="001C5787"/>
    <w:rsid w:val="001C7DBE"/>
    <w:rsid w:val="001C7E82"/>
    <w:rsid w:val="001C7EB0"/>
    <w:rsid w:val="001D01F6"/>
    <w:rsid w:val="001D0A4F"/>
    <w:rsid w:val="001D1E54"/>
    <w:rsid w:val="001D3555"/>
    <w:rsid w:val="001D3E55"/>
    <w:rsid w:val="001D42B3"/>
    <w:rsid w:val="001D4332"/>
    <w:rsid w:val="001D4F20"/>
    <w:rsid w:val="001D5771"/>
    <w:rsid w:val="001D5922"/>
    <w:rsid w:val="001D7370"/>
    <w:rsid w:val="001D7647"/>
    <w:rsid w:val="001D7F4A"/>
    <w:rsid w:val="001E01CA"/>
    <w:rsid w:val="001E06E6"/>
    <w:rsid w:val="001E0DEE"/>
    <w:rsid w:val="001E0DFC"/>
    <w:rsid w:val="001E251B"/>
    <w:rsid w:val="001E3206"/>
    <w:rsid w:val="001E3FAE"/>
    <w:rsid w:val="001E44D1"/>
    <w:rsid w:val="001E4B3C"/>
    <w:rsid w:val="001E5BB1"/>
    <w:rsid w:val="001E5E85"/>
    <w:rsid w:val="001E6A30"/>
    <w:rsid w:val="001E6CD5"/>
    <w:rsid w:val="001E7FEB"/>
    <w:rsid w:val="001F0669"/>
    <w:rsid w:val="001F095C"/>
    <w:rsid w:val="001F0E3C"/>
    <w:rsid w:val="001F13C5"/>
    <w:rsid w:val="001F28A6"/>
    <w:rsid w:val="001F2D8E"/>
    <w:rsid w:val="001F387C"/>
    <w:rsid w:val="001F462D"/>
    <w:rsid w:val="001F5F58"/>
    <w:rsid w:val="001F7149"/>
    <w:rsid w:val="001F76AC"/>
    <w:rsid w:val="001F772F"/>
    <w:rsid w:val="001F782D"/>
    <w:rsid w:val="00200606"/>
    <w:rsid w:val="002007B3"/>
    <w:rsid w:val="00200878"/>
    <w:rsid w:val="0020162B"/>
    <w:rsid w:val="00201E9B"/>
    <w:rsid w:val="00202F9A"/>
    <w:rsid w:val="00203B88"/>
    <w:rsid w:val="00203BA6"/>
    <w:rsid w:val="00204BE1"/>
    <w:rsid w:val="00204CD5"/>
    <w:rsid w:val="00205A75"/>
    <w:rsid w:val="00207A4A"/>
    <w:rsid w:val="00210194"/>
    <w:rsid w:val="00210413"/>
    <w:rsid w:val="0021071D"/>
    <w:rsid w:val="0021137D"/>
    <w:rsid w:val="002120D8"/>
    <w:rsid w:val="002120F4"/>
    <w:rsid w:val="00212508"/>
    <w:rsid w:val="00212CD1"/>
    <w:rsid w:val="0021321A"/>
    <w:rsid w:val="00215B5F"/>
    <w:rsid w:val="00216DCB"/>
    <w:rsid w:val="002171A3"/>
    <w:rsid w:val="002174D0"/>
    <w:rsid w:val="00217984"/>
    <w:rsid w:val="0022024B"/>
    <w:rsid w:val="00220C92"/>
    <w:rsid w:val="0022142A"/>
    <w:rsid w:val="00221C5B"/>
    <w:rsid w:val="002229B7"/>
    <w:rsid w:val="00222C1B"/>
    <w:rsid w:val="00222EA4"/>
    <w:rsid w:val="0022486D"/>
    <w:rsid w:val="00224B1C"/>
    <w:rsid w:val="00224D2B"/>
    <w:rsid w:val="00225473"/>
    <w:rsid w:val="0022551A"/>
    <w:rsid w:val="0022601B"/>
    <w:rsid w:val="00226132"/>
    <w:rsid w:val="00226A7E"/>
    <w:rsid w:val="00227063"/>
    <w:rsid w:val="002279F0"/>
    <w:rsid w:val="002301D4"/>
    <w:rsid w:val="002301DB"/>
    <w:rsid w:val="0023122D"/>
    <w:rsid w:val="00232909"/>
    <w:rsid w:val="00233EDC"/>
    <w:rsid w:val="00233F05"/>
    <w:rsid w:val="002341B3"/>
    <w:rsid w:val="002351C1"/>
    <w:rsid w:val="00235992"/>
    <w:rsid w:val="00235A36"/>
    <w:rsid w:val="00236573"/>
    <w:rsid w:val="00236B47"/>
    <w:rsid w:val="0024134D"/>
    <w:rsid w:val="00241AEA"/>
    <w:rsid w:val="00241B77"/>
    <w:rsid w:val="00242B17"/>
    <w:rsid w:val="00243956"/>
    <w:rsid w:val="00243E55"/>
    <w:rsid w:val="002442BC"/>
    <w:rsid w:val="002446C5"/>
    <w:rsid w:val="00244C6F"/>
    <w:rsid w:val="00245429"/>
    <w:rsid w:val="00245CDE"/>
    <w:rsid w:val="00246175"/>
    <w:rsid w:val="0024671D"/>
    <w:rsid w:val="00246A0B"/>
    <w:rsid w:val="00246FBC"/>
    <w:rsid w:val="00250069"/>
    <w:rsid w:val="00250673"/>
    <w:rsid w:val="00251E64"/>
    <w:rsid w:val="00253BE1"/>
    <w:rsid w:val="00254484"/>
    <w:rsid w:val="002551CA"/>
    <w:rsid w:val="002558FA"/>
    <w:rsid w:val="00255C3C"/>
    <w:rsid w:val="00255E57"/>
    <w:rsid w:val="00256801"/>
    <w:rsid w:val="002569F9"/>
    <w:rsid w:val="00256A57"/>
    <w:rsid w:val="0025774E"/>
    <w:rsid w:val="00257F5B"/>
    <w:rsid w:val="002641E4"/>
    <w:rsid w:val="00264DED"/>
    <w:rsid w:val="00264EAE"/>
    <w:rsid w:val="00265867"/>
    <w:rsid w:val="00265873"/>
    <w:rsid w:val="002662A5"/>
    <w:rsid w:val="00267BFC"/>
    <w:rsid w:val="002712AE"/>
    <w:rsid w:val="00271404"/>
    <w:rsid w:val="00271427"/>
    <w:rsid w:val="00271DDD"/>
    <w:rsid w:val="002720CC"/>
    <w:rsid w:val="00273670"/>
    <w:rsid w:val="00275EBB"/>
    <w:rsid w:val="0027722A"/>
    <w:rsid w:val="00280752"/>
    <w:rsid w:val="00280A2F"/>
    <w:rsid w:val="00280E37"/>
    <w:rsid w:val="00281BE6"/>
    <w:rsid w:val="0028249F"/>
    <w:rsid w:val="0028356B"/>
    <w:rsid w:val="00283AF5"/>
    <w:rsid w:val="00283F30"/>
    <w:rsid w:val="00283FA1"/>
    <w:rsid w:val="00285CA8"/>
    <w:rsid w:val="00286199"/>
    <w:rsid w:val="00286732"/>
    <w:rsid w:val="00286D15"/>
    <w:rsid w:val="00286D80"/>
    <w:rsid w:val="00286D8E"/>
    <w:rsid w:val="00286E03"/>
    <w:rsid w:val="00287AC7"/>
    <w:rsid w:val="00290E87"/>
    <w:rsid w:val="0029125B"/>
    <w:rsid w:val="0029149C"/>
    <w:rsid w:val="00291970"/>
    <w:rsid w:val="00291EBE"/>
    <w:rsid w:val="00292F5E"/>
    <w:rsid w:val="00293B6B"/>
    <w:rsid w:val="00294165"/>
    <w:rsid w:val="00294DEA"/>
    <w:rsid w:val="002959DD"/>
    <w:rsid w:val="00296405"/>
    <w:rsid w:val="00296459"/>
    <w:rsid w:val="002965E6"/>
    <w:rsid w:val="00296866"/>
    <w:rsid w:val="00296A8E"/>
    <w:rsid w:val="00296CA6"/>
    <w:rsid w:val="00297C7A"/>
    <w:rsid w:val="00297CD1"/>
    <w:rsid w:val="002A0103"/>
    <w:rsid w:val="002A05DB"/>
    <w:rsid w:val="002A1020"/>
    <w:rsid w:val="002A34FD"/>
    <w:rsid w:val="002A3C11"/>
    <w:rsid w:val="002A3CF1"/>
    <w:rsid w:val="002A43C4"/>
    <w:rsid w:val="002A4E24"/>
    <w:rsid w:val="002A527E"/>
    <w:rsid w:val="002A5EC0"/>
    <w:rsid w:val="002A6C6B"/>
    <w:rsid w:val="002A6E2D"/>
    <w:rsid w:val="002A6F77"/>
    <w:rsid w:val="002A7E06"/>
    <w:rsid w:val="002B07A5"/>
    <w:rsid w:val="002B11A8"/>
    <w:rsid w:val="002B1D81"/>
    <w:rsid w:val="002B2155"/>
    <w:rsid w:val="002B383E"/>
    <w:rsid w:val="002B3D0A"/>
    <w:rsid w:val="002B4857"/>
    <w:rsid w:val="002B4B07"/>
    <w:rsid w:val="002B4CD9"/>
    <w:rsid w:val="002B605A"/>
    <w:rsid w:val="002B65EE"/>
    <w:rsid w:val="002B67FD"/>
    <w:rsid w:val="002B6AC9"/>
    <w:rsid w:val="002B6CC1"/>
    <w:rsid w:val="002B6FC9"/>
    <w:rsid w:val="002B6FD7"/>
    <w:rsid w:val="002B7AA3"/>
    <w:rsid w:val="002B7E2B"/>
    <w:rsid w:val="002C00D1"/>
    <w:rsid w:val="002C0A7C"/>
    <w:rsid w:val="002C0DD8"/>
    <w:rsid w:val="002C14B9"/>
    <w:rsid w:val="002C1528"/>
    <w:rsid w:val="002C2D68"/>
    <w:rsid w:val="002C3902"/>
    <w:rsid w:val="002C4E17"/>
    <w:rsid w:val="002C53E7"/>
    <w:rsid w:val="002C5F55"/>
    <w:rsid w:val="002C6E6C"/>
    <w:rsid w:val="002C7721"/>
    <w:rsid w:val="002C7D2B"/>
    <w:rsid w:val="002D18F9"/>
    <w:rsid w:val="002D195E"/>
    <w:rsid w:val="002D3108"/>
    <w:rsid w:val="002D3596"/>
    <w:rsid w:val="002D397B"/>
    <w:rsid w:val="002D40C6"/>
    <w:rsid w:val="002D454D"/>
    <w:rsid w:val="002D48DB"/>
    <w:rsid w:val="002D5435"/>
    <w:rsid w:val="002D5BFA"/>
    <w:rsid w:val="002D5E0E"/>
    <w:rsid w:val="002D63AB"/>
    <w:rsid w:val="002D6404"/>
    <w:rsid w:val="002D70B0"/>
    <w:rsid w:val="002D7D07"/>
    <w:rsid w:val="002E1B02"/>
    <w:rsid w:val="002E214F"/>
    <w:rsid w:val="002E261F"/>
    <w:rsid w:val="002E2CE6"/>
    <w:rsid w:val="002E2E80"/>
    <w:rsid w:val="002E3227"/>
    <w:rsid w:val="002E331A"/>
    <w:rsid w:val="002E3830"/>
    <w:rsid w:val="002E3C1D"/>
    <w:rsid w:val="002E3DDA"/>
    <w:rsid w:val="002E5DCE"/>
    <w:rsid w:val="002E6435"/>
    <w:rsid w:val="002E7FFB"/>
    <w:rsid w:val="002F06F5"/>
    <w:rsid w:val="002F079C"/>
    <w:rsid w:val="002F21EC"/>
    <w:rsid w:val="002F2F49"/>
    <w:rsid w:val="002F33E3"/>
    <w:rsid w:val="002F429C"/>
    <w:rsid w:val="002F4463"/>
    <w:rsid w:val="002F44C2"/>
    <w:rsid w:val="002F46B3"/>
    <w:rsid w:val="002F47C2"/>
    <w:rsid w:val="002F5C20"/>
    <w:rsid w:val="002F6D38"/>
    <w:rsid w:val="002F7FCA"/>
    <w:rsid w:val="00301372"/>
    <w:rsid w:val="00302979"/>
    <w:rsid w:val="00302E33"/>
    <w:rsid w:val="003030D1"/>
    <w:rsid w:val="00303775"/>
    <w:rsid w:val="00304398"/>
    <w:rsid w:val="00304937"/>
    <w:rsid w:val="003059AD"/>
    <w:rsid w:val="00305B27"/>
    <w:rsid w:val="0030626D"/>
    <w:rsid w:val="00306E72"/>
    <w:rsid w:val="00307AE5"/>
    <w:rsid w:val="00307DF5"/>
    <w:rsid w:val="00310942"/>
    <w:rsid w:val="00310F8C"/>
    <w:rsid w:val="003110BD"/>
    <w:rsid w:val="003113AD"/>
    <w:rsid w:val="00311A02"/>
    <w:rsid w:val="003121EB"/>
    <w:rsid w:val="003122E4"/>
    <w:rsid w:val="00313368"/>
    <w:rsid w:val="0031346B"/>
    <w:rsid w:val="00313990"/>
    <w:rsid w:val="00313B85"/>
    <w:rsid w:val="00313C32"/>
    <w:rsid w:val="00313F3F"/>
    <w:rsid w:val="00314045"/>
    <w:rsid w:val="003146EF"/>
    <w:rsid w:val="00314CDB"/>
    <w:rsid w:val="00315FC4"/>
    <w:rsid w:val="00316291"/>
    <w:rsid w:val="00316303"/>
    <w:rsid w:val="003163E7"/>
    <w:rsid w:val="00317BB4"/>
    <w:rsid w:val="00317D75"/>
    <w:rsid w:val="0032058C"/>
    <w:rsid w:val="00320A67"/>
    <w:rsid w:val="00320B42"/>
    <w:rsid w:val="00321BE0"/>
    <w:rsid w:val="0032271C"/>
    <w:rsid w:val="00322B05"/>
    <w:rsid w:val="00322C94"/>
    <w:rsid w:val="00324390"/>
    <w:rsid w:val="003244F4"/>
    <w:rsid w:val="00325EFC"/>
    <w:rsid w:val="0032631B"/>
    <w:rsid w:val="00326341"/>
    <w:rsid w:val="0032673E"/>
    <w:rsid w:val="0032679D"/>
    <w:rsid w:val="00326A1C"/>
    <w:rsid w:val="0032796A"/>
    <w:rsid w:val="00327EEB"/>
    <w:rsid w:val="00331F53"/>
    <w:rsid w:val="00332005"/>
    <w:rsid w:val="00332866"/>
    <w:rsid w:val="003334B5"/>
    <w:rsid w:val="00333710"/>
    <w:rsid w:val="0033394D"/>
    <w:rsid w:val="0033454E"/>
    <w:rsid w:val="00335210"/>
    <w:rsid w:val="00335D39"/>
    <w:rsid w:val="00335D70"/>
    <w:rsid w:val="00336276"/>
    <w:rsid w:val="00336313"/>
    <w:rsid w:val="00336C08"/>
    <w:rsid w:val="00337051"/>
    <w:rsid w:val="00337CD3"/>
    <w:rsid w:val="003400F7"/>
    <w:rsid w:val="003409FD"/>
    <w:rsid w:val="003412BB"/>
    <w:rsid w:val="0034182C"/>
    <w:rsid w:val="003421BD"/>
    <w:rsid w:val="00342217"/>
    <w:rsid w:val="00342319"/>
    <w:rsid w:val="00342A50"/>
    <w:rsid w:val="0034372F"/>
    <w:rsid w:val="00343EC7"/>
    <w:rsid w:val="0034419F"/>
    <w:rsid w:val="00344834"/>
    <w:rsid w:val="00344FC9"/>
    <w:rsid w:val="00345470"/>
    <w:rsid w:val="0034603C"/>
    <w:rsid w:val="00346102"/>
    <w:rsid w:val="00346852"/>
    <w:rsid w:val="00346873"/>
    <w:rsid w:val="00347995"/>
    <w:rsid w:val="00347A13"/>
    <w:rsid w:val="00347F72"/>
    <w:rsid w:val="00350FC2"/>
    <w:rsid w:val="00352497"/>
    <w:rsid w:val="00352946"/>
    <w:rsid w:val="00353D52"/>
    <w:rsid w:val="00355573"/>
    <w:rsid w:val="003558E4"/>
    <w:rsid w:val="00356262"/>
    <w:rsid w:val="0035628A"/>
    <w:rsid w:val="00356470"/>
    <w:rsid w:val="003566A7"/>
    <w:rsid w:val="00356F6E"/>
    <w:rsid w:val="00357109"/>
    <w:rsid w:val="0035790B"/>
    <w:rsid w:val="00360B25"/>
    <w:rsid w:val="00360D6A"/>
    <w:rsid w:val="00361D3F"/>
    <w:rsid w:val="00362182"/>
    <w:rsid w:val="00362E7C"/>
    <w:rsid w:val="00362F1B"/>
    <w:rsid w:val="0036317E"/>
    <w:rsid w:val="003637AF"/>
    <w:rsid w:val="00363AF7"/>
    <w:rsid w:val="00363B76"/>
    <w:rsid w:val="00363CB2"/>
    <w:rsid w:val="003643F3"/>
    <w:rsid w:val="00364B06"/>
    <w:rsid w:val="00364D81"/>
    <w:rsid w:val="00366022"/>
    <w:rsid w:val="003661B3"/>
    <w:rsid w:val="00366F04"/>
    <w:rsid w:val="00367EEE"/>
    <w:rsid w:val="00371303"/>
    <w:rsid w:val="00372647"/>
    <w:rsid w:val="003735EE"/>
    <w:rsid w:val="003738D1"/>
    <w:rsid w:val="00373D70"/>
    <w:rsid w:val="003755AF"/>
    <w:rsid w:val="00375EDA"/>
    <w:rsid w:val="0037720C"/>
    <w:rsid w:val="0038060F"/>
    <w:rsid w:val="00381353"/>
    <w:rsid w:val="00381BC2"/>
    <w:rsid w:val="003822A6"/>
    <w:rsid w:val="00382F47"/>
    <w:rsid w:val="0038397D"/>
    <w:rsid w:val="00383B1E"/>
    <w:rsid w:val="00384177"/>
    <w:rsid w:val="00384325"/>
    <w:rsid w:val="00384963"/>
    <w:rsid w:val="0038507B"/>
    <w:rsid w:val="003860FC"/>
    <w:rsid w:val="00386435"/>
    <w:rsid w:val="00387109"/>
    <w:rsid w:val="00387796"/>
    <w:rsid w:val="00390839"/>
    <w:rsid w:val="003916E7"/>
    <w:rsid w:val="00393DEF"/>
    <w:rsid w:val="00394748"/>
    <w:rsid w:val="003956A4"/>
    <w:rsid w:val="00395E65"/>
    <w:rsid w:val="003963DC"/>
    <w:rsid w:val="00396B60"/>
    <w:rsid w:val="003970DC"/>
    <w:rsid w:val="00397AD7"/>
    <w:rsid w:val="003A10D6"/>
    <w:rsid w:val="003A16DB"/>
    <w:rsid w:val="003A216B"/>
    <w:rsid w:val="003A217D"/>
    <w:rsid w:val="003A2E4D"/>
    <w:rsid w:val="003A2F4B"/>
    <w:rsid w:val="003A4891"/>
    <w:rsid w:val="003A4960"/>
    <w:rsid w:val="003A50D6"/>
    <w:rsid w:val="003A53C6"/>
    <w:rsid w:val="003A5D9D"/>
    <w:rsid w:val="003A6585"/>
    <w:rsid w:val="003A7903"/>
    <w:rsid w:val="003B0782"/>
    <w:rsid w:val="003B0E74"/>
    <w:rsid w:val="003B1E70"/>
    <w:rsid w:val="003B24C8"/>
    <w:rsid w:val="003B2ABC"/>
    <w:rsid w:val="003B2AEC"/>
    <w:rsid w:val="003B2FA0"/>
    <w:rsid w:val="003B3B93"/>
    <w:rsid w:val="003B5AEF"/>
    <w:rsid w:val="003B5DE1"/>
    <w:rsid w:val="003B6728"/>
    <w:rsid w:val="003B78BB"/>
    <w:rsid w:val="003C0CB7"/>
    <w:rsid w:val="003C12EA"/>
    <w:rsid w:val="003C12F9"/>
    <w:rsid w:val="003C1BD7"/>
    <w:rsid w:val="003C1C23"/>
    <w:rsid w:val="003C26F6"/>
    <w:rsid w:val="003C28CF"/>
    <w:rsid w:val="003C2F76"/>
    <w:rsid w:val="003C343A"/>
    <w:rsid w:val="003C3520"/>
    <w:rsid w:val="003C39C2"/>
    <w:rsid w:val="003C39F9"/>
    <w:rsid w:val="003C3B36"/>
    <w:rsid w:val="003C640D"/>
    <w:rsid w:val="003C6A1C"/>
    <w:rsid w:val="003C722C"/>
    <w:rsid w:val="003C75B0"/>
    <w:rsid w:val="003C779A"/>
    <w:rsid w:val="003D040A"/>
    <w:rsid w:val="003D0CC1"/>
    <w:rsid w:val="003D21B9"/>
    <w:rsid w:val="003D27B7"/>
    <w:rsid w:val="003D27ED"/>
    <w:rsid w:val="003D2B83"/>
    <w:rsid w:val="003D2BE8"/>
    <w:rsid w:val="003D3B50"/>
    <w:rsid w:val="003D4A05"/>
    <w:rsid w:val="003D5239"/>
    <w:rsid w:val="003D6288"/>
    <w:rsid w:val="003D7CB4"/>
    <w:rsid w:val="003E059F"/>
    <w:rsid w:val="003E120A"/>
    <w:rsid w:val="003E1502"/>
    <w:rsid w:val="003E2309"/>
    <w:rsid w:val="003E24F0"/>
    <w:rsid w:val="003E2E71"/>
    <w:rsid w:val="003E4B0E"/>
    <w:rsid w:val="003E4B1C"/>
    <w:rsid w:val="003E4DAA"/>
    <w:rsid w:val="003E50CC"/>
    <w:rsid w:val="003E57CA"/>
    <w:rsid w:val="003E5AB2"/>
    <w:rsid w:val="003E66FD"/>
    <w:rsid w:val="003E6C23"/>
    <w:rsid w:val="003E710B"/>
    <w:rsid w:val="003E760C"/>
    <w:rsid w:val="003E7908"/>
    <w:rsid w:val="003E7BA9"/>
    <w:rsid w:val="003F0C44"/>
    <w:rsid w:val="003F1249"/>
    <w:rsid w:val="003F1B49"/>
    <w:rsid w:val="003F1D4E"/>
    <w:rsid w:val="003F1E65"/>
    <w:rsid w:val="003F25A4"/>
    <w:rsid w:val="003F2A7D"/>
    <w:rsid w:val="003F3B77"/>
    <w:rsid w:val="003F3D42"/>
    <w:rsid w:val="003F4146"/>
    <w:rsid w:val="003F44BF"/>
    <w:rsid w:val="003F5018"/>
    <w:rsid w:val="003F6272"/>
    <w:rsid w:val="003F76D4"/>
    <w:rsid w:val="0040040B"/>
    <w:rsid w:val="0040059F"/>
    <w:rsid w:val="00400AFA"/>
    <w:rsid w:val="00401283"/>
    <w:rsid w:val="00402F7A"/>
    <w:rsid w:val="00402FF8"/>
    <w:rsid w:val="00403B8A"/>
    <w:rsid w:val="00403BEE"/>
    <w:rsid w:val="00403C1C"/>
    <w:rsid w:val="00403C80"/>
    <w:rsid w:val="00404353"/>
    <w:rsid w:val="00404433"/>
    <w:rsid w:val="0040443F"/>
    <w:rsid w:val="0040465D"/>
    <w:rsid w:val="00404D01"/>
    <w:rsid w:val="004050F1"/>
    <w:rsid w:val="004058D7"/>
    <w:rsid w:val="004064C4"/>
    <w:rsid w:val="0040671C"/>
    <w:rsid w:val="00407805"/>
    <w:rsid w:val="004079B0"/>
    <w:rsid w:val="00410BC7"/>
    <w:rsid w:val="00410BF1"/>
    <w:rsid w:val="00410E04"/>
    <w:rsid w:val="004111BC"/>
    <w:rsid w:val="0041144D"/>
    <w:rsid w:val="004129DB"/>
    <w:rsid w:val="00412CE5"/>
    <w:rsid w:val="00412E92"/>
    <w:rsid w:val="0041323D"/>
    <w:rsid w:val="00413AE7"/>
    <w:rsid w:val="00414003"/>
    <w:rsid w:val="0041407E"/>
    <w:rsid w:val="00414C11"/>
    <w:rsid w:val="00416421"/>
    <w:rsid w:val="00416964"/>
    <w:rsid w:val="00416CC1"/>
    <w:rsid w:val="00416D90"/>
    <w:rsid w:val="00417358"/>
    <w:rsid w:val="00417491"/>
    <w:rsid w:val="00417794"/>
    <w:rsid w:val="00417905"/>
    <w:rsid w:val="0042034B"/>
    <w:rsid w:val="00420625"/>
    <w:rsid w:val="00420D43"/>
    <w:rsid w:val="00421183"/>
    <w:rsid w:val="00422423"/>
    <w:rsid w:val="00422B11"/>
    <w:rsid w:val="00422D22"/>
    <w:rsid w:val="004233B6"/>
    <w:rsid w:val="004235E6"/>
    <w:rsid w:val="00424081"/>
    <w:rsid w:val="00424246"/>
    <w:rsid w:val="00424D56"/>
    <w:rsid w:val="0042504E"/>
    <w:rsid w:val="004257AF"/>
    <w:rsid w:val="0042691F"/>
    <w:rsid w:val="00426DAE"/>
    <w:rsid w:val="00431224"/>
    <w:rsid w:val="004314B0"/>
    <w:rsid w:val="00431FE5"/>
    <w:rsid w:val="004328B5"/>
    <w:rsid w:val="00432909"/>
    <w:rsid w:val="00432EA6"/>
    <w:rsid w:val="00432EF7"/>
    <w:rsid w:val="00433CDD"/>
    <w:rsid w:val="00434AB4"/>
    <w:rsid w:val="00434B35"/>
    <w:rsid w:val="00434B88"/>
    <w:rsid w:val="004351F0"/>
    <w:rsid w:val="004369DE"/>
    <w:rsid w:val="00436E15"/>
    <w:rsid w:val="004373D0"/>
    <w:rsid w:val="00440E75"/>
    <w:rsid w:val="0044161D"/>
    <w:rsid w:val="00442A5B"/>
    <w:rsid w:val="00442C7B"/>
    <w:rsid w:val="00442E7E"/>
    <w:rsid w:val="00443785"/>
    <w:rsid w:val="00443AA6"/>
    <w:rsid w:val="0044460A"/>
    <w:rsid w:val="004446DF"/>
    <w:rsid w:val="0044479E"/>
    <w:rsid w:val="00445436"/>
    <w:rsid w:val="00445894"/>
    <w:rsid w:val="00445C12"/>
    <w:rsid w:val="0044606E"/>
    <w:rsid w:val="0044612D"/>
    <w:rsid w:val="0044633A"/>
    <w:rsid w:val="0044654F"/>
    <w:rsid w:val="00446869"/>
    <w:rsid w:val="0044686A"/>
    <w:rsid w:val="00446F0B"/>
    <w:rsid w:val="00447241"/>
    <w:rsid w:val="00447405"/>
    <w:rsid w:val="00447ED2"/>
    <w:rsid w:val="00450D24"/>
    <w:rsid w:val="00450DA6"/>
    <w:rsid w:val="0045197A"/>
    <w:rsid w:val="004519EC"/>
    <w:rsid w:val="00451FD7"/>
    <w:rsid w:val="004522DF"/>
    <w:rsid w:val="00452B25"/>
    <w:rsid w:val="00452CA8"/>
    <w:rsid w:val="00453012"/>
    <w:rsid w:val="00453656"/>
    <w:rsid w:val="00453928"/>
    <w:rsid w:val="00453AFC"/>
    <w:rsid w:val="004546BD"/>
    <w:rsid w:val="00454B4E"/>
    <w:rsid w:val="004550C9"/>
    <w:rsid w:val="004552E1"/>
    <w:rsid w:val="00456212"/>
    <w:rsid w:val="00456BD0"/>
    <w:rsid w:val="00457428"/>
    <w:rsid w:val="00457A55"/>
    <w:rsid w:val="00460888"/>
    <w:rsid w:val="00460913"/>
    <w:rsid w:val="00462A7A"/>
    <w:rsid w:val="004636F9"/>
    <w:rsid w:val="00463AC9"/>
    <w:rsid w:val="00463BCA"/>
    <w:rsid w:val="00463F02"/>
    <w:rsid w:val="0046586C"/>
    <w:rsid w:val="0046656F"/>
    <w:rsid w:val="004706E1"/>
    <w:rsid w:val="004708A1"/>
    <w:rsid w:val="0047128E"/>
    <w:rsid w:val="00471A05"/>
    <w:rsid w:val="00471BA7"/>
    <w:rsid w:val="00472A10"/>
    <w:rsid w:val="00472CFD"/>
    <w:rsid w:val="004731EA"/>
    <w:rsid w:val="004735BE"/>
    <w:rsid w:val="00473E00"/>
    <w:rsid w:val="0047460A"/>
    <w:rsid w:val="00475A32"/>
    <w:rsid w:val="00476022"/>
    <w:rsid w:val="00476F9E"/>
    <w:rsid w:val="0047705F"/>
    <w:rsid w:val="0047720F"/>
    <w:rsid w:val="00477524"/>
    <w:rsid w:val="00477C84"/>
    <w:rsid w:val="00482004"/>
    <w:rsid w:val="00482690"/>
    <w:rsid w:val="004829E7"/>
    <w:rsid w:val="00482FDD"/>
    <w:rsid w:val="0048317F"/>
    <w:rsid w:val="004832FF"/>
    <w:rsid w:val="00484380"/>
    <w:rsid w:val="00484735"/>
    <w:rsid w:val="004851ED"/>
    <w:rsid w:val="00485871"/>
    <w:rsid w:val="00485C0D"/>
    <w:rsid w:val="00485FF1"/>
    <w:rsid w:val="0048676D"/>
    <w:rsid w:val="0048787A"/>
    <w:rsid w:val="00491BA5"/>
    <w:rsid w:val="00492037"/>
    <w:rsid w:val="004950AE"/>
    <w:rsid w:val="00495479"/>
    <w:rsid w:val="0049565A"/>
    <w:rsid w:val="00495865"/>
    <w:rsid w:val="00495CF2"/>
    <w:rsid w:val="0049705A"/>
    <w:rsid w:val="00497687"/>
    <w:rsid w:val="00497DF7"/>
    <w:rsid w:val="004A046B"/>
    <w:rsid w:val="004A0EA5"/>
    <w:rsid w:val="004A1C17"/>
    <w:rsid w:val="004A1D16"/>
    <w:rsid w:val="004A249A"/>
    <w:rsid w:val="004A2E3D"/>
    <w:rsid w:val="004A2EC0"/>
    <w:rsid w:val="004A4B97"/>
    <w:rsid w:val="004A5276"/>
    <w:rsid w:val="004A5BB8"/>
    <w:rsid w:val="004A62A4"/>
    <w:rsid w:val="004A67FD"/>
    <w:rsid w:val="004A687A"/>
    <w:rsid w:val="004A7352"/>
    <w:rsid w:val="004A76AE"/>
    <w:rsid w:val="004A7887"/>
    <w:rsid w:val="004A78AF"/>
    <w:rsid w:val="004B00B2"/>
    <w:rsid w:val="004B1BF3"/>
    <w:rsid w:val="004B2CFE"/>
    <w:rsid w:val="004B3B2C"/>
    <w:rsid w:val="004B48E1"/>
    <w:rsid w:val="004B5BB1"/>
    <w:rsid w:val="004B5DB0"/>
    <w:rsid w:val="004B672C"/>
    <w:rsid w:val="004B71CC"/>
    <w:rsid w:val="004B7E18"/>
    <w:rsid w:val="004B7FE6"/>
    <w:rsid w:val="004C025F"/>
    <w:rsid w:val="004C0445"/>
    <w:rsid w:val="004C0F16"/>
    <w:rsid w:val="004C22F0"/>
    <w:rsid w:val="004C2FD3"/>
    <w:rsid w:val="004C3CFA"/>
    <w:rsid w:val="004C3ECC"/>
    <w:rsid w:val="004C5A3E"/>
    <w:rsid w:val="004C6BD7"/>
    <w:rsid w:val="004C7CAD"/>
    <w:rsid w:val="004D06A0"/>
    <w:rsid w:val="004D0C7B"/>
    <w:rsid w:val="004D1034"/>
    <w:rsid w:val="004D1421"/>
    <w:rsid w:val="004D1A37"/>
    <w:rsid w:val="004D1EB7"/>
    <w:rsid w:val="004D2289"/>
    <w:rsid w:val="004D4AA3"/>
    <w:rsid w:val="004D56C9"/>
    <w:rsid w:val="004D6713"/>
    <w:rsid w:val="004D6CFB"/>
    <w:rsid w:val="004D6FB1"/>
    <w:rsid w:val="004D7C91"/>
    <w:rsid w:val="004E09EC"/>
    <w:rsid w:val="004E1409"/>
    <w:rsid w:val="004E1847"/>
    <w:rsid w:val="004E1977"/>
    <w:rsid w:val="004E1F51"/>
    <w:rsid w:val="004E245A"/>
    <w:rsid w:val="004E2EE1"/>
    <w:rsid w:val="004E52F2"/>
    <w:rsid w:val="004E5558"/>
    <w:rsid w:val="004E588B"/>
    <w:rsid w:val="004E640B"/>
    <w:rsid w:val="004E6667"/>
    <w:rsid w:val="004E6CE2"/>
    <w:rsid w:val="004F04F8"/>
    <w:rsid w:val="004F0B2B"/>
    <w:rsid w:val="004F16C6"/>
    <w:rsid w:val="004F1AA9"/>
    <w:rsid w:val="004F206F"/>
    <w:rsid w:val="004F4571"/>
    <w:rsid w:val="004F4A5E"/>
    <w:rsid w:val="004F4C84"/>
    <w:rsid w:val="004F538C"/>
    <w:rsid w:val="004F5DC6"/>
    <w:rsid w:val="004F6894"/>
    <w:rsid w:val="004F6A28"/>
    <w:rsid w:val="004F7145"/>
    <w:rsid w:val="004F79CB"/>
    <w:rsid w:val="004F7AF9"/>
    <w:rsid w:val="00500AB3"/>
    <w:rsid w:val="0050188D"/>
    <w:rsid w:val="00501F71"/>
    <w:rsid w:val="005025B8"/>
    <w:rsid w:val="00505397"/>
    <w:rsid w:val="005069DF"/>
    <w:rsid w:val="0051056D"/>
    <w:rsid w:val="00511610"/>
    <w:rsid w:val="00511D90"/>
    <w:rsid w:val="005125A9"/>
    <w:rsid w:val="005128A5"/>
    <w:rsid w:val="00512CAA"/>
    <w:rsid w:val="00512DFD"/>
    <w:rsid w:val="00514CC9"/>
    <w:rsid w:val="00515A78"/>
    <w:rsid w:val="00516A47"/>
    <w:rsid w:val="00516EAD"/>
    <w:rsid w:val="00517C13"/>
    <w:rsid w:val="005207AA"/>
    <w:rsid w:val="005214EC"/>
    <w:rsid w:val="00522141"/>
    <w:rsid w:val="00522C05"/>
    <w:rsid w:val="005234B5"/>
    <w:rsid w:val="00523A06"/>
    <w:rsid w:val="00523B10"/>
    <w:rsid w:val="0052411A"/>
    <w:rsid w:val="005263E6"/>
    <w:rsid w:val="005273E5"/>
    <w:rsid w:val="00527E0C"/>
    <w:rsid w:val="005300CC"/>
    <w:rsid w:val="005313AD"/>
    <w:rsid w:val="00531519"/>
    <w:rsid w:val="00531AB7"/>
    <w:rsid w:val="00533BC4"/>
    <w:rsid w:val="0053466F"/>
    <w:rsid w:val="00535FBE"/>
    <w:rsid w:val="0053623D"/>
    <w:rsid w:val="005365C1"/>
    <w:rsid w:val="005373C0"/>
    <w:rsid w:val="005378EA"/>
    <w:rsid w:val="005413C9"/>
    <w:rsid w:val="00541579"/>
    <w:rsid w:val="005419D2"/>
    <w:rsid w:val="005427B4"/>
    <w:rsid w:val="0054289D"/>
    <w:rsid w:val="00542AEF"/>
    <w:rsid w:val="00543581"/>
    <w:rsid w:val="005443CB"/>
    <w:rsid w:val="00544409"/>
    <w:rsid w:val="005448DC"/>
    <w:rsid w:val="0054532A"/>
    <w:rsid w:val="00545434"/>
    <w:rsid w:val="005477E1"/>
    <w:rsid w:val="00547D9D"/>
    <w:rsid w:val="0055021D"/>
    <w:rsid w:val="00550A18"/>
    <w:rsid w:val="00551426"/>
    <w:rsid w:val="005522B9"/>
    <w:rsid w:val="005532A6"/>
    <w:rsid w:val="00553C7E"/>
    <w:rsid w:val="00555CA3"/>
    <w:rsid w:val="005560BF"/>
    <w:rsid w:val="0055649F"/>
    <w:rsid w:val="00556962"/>
    <w:rsid w:val="005573CB"/>
    <w:rsid w:val="005604A0"/>
    <w:rsid w:val="00561323"/>
    <w:rsid w:val="00561847"/>
    <w:rsid w:val="00561D3A"/>
    <w:rsid w:val="00562695"/>
    <w:rsid w:val="00562D42"/>
    <w:rsid w:val="0056375E"/>
    <w:rsid w:val="00563CDD"/>
    <w:rsid w:val="0056406F"/>
    <w:rsid w:val="0056408D"/>
    <w:rsid w:val="00564159"/>
    <w:rsid w:val="0056497E"/>
    <w:rsid w:val="00564E63"/>
    <w:rsid w:val="00565C83"/>
    <w:rsid w:val="00566FCB"/>
    <w:rsid w:val="005673E0"/>
    <w:rsid w:val="0056773C"/>
    <w:rsid w:val="00570073"/>
    <w:rsid w:val="00570175"/>
    <w:rsid w:val="005702AB"/>
    <w:rsid w:val="00570C38"/>
    <w:rsid w:val="005712BE"/>
    <w:rsid w:val="005716D6"/>
    <w:rsid w:val="00572184"/>
    <w:rsid w:val="00572B36"/>
    <w:rsid w:val="00575B49"/>
    <w:rsid w:val="00575BD3"/>
    <w:rsid w:val="00577FF6"/>
    <w:rsid w:val="00580CB1"/>
    <w:rsid w:val="00581271"/>
    <w:rsid w:val="00581DB7"/>
    <w:rsid w:val="00582EDE"/>
    <w:rsid w:val="00582F39"/>
    <w:rsid w:val="00584AB3"/>
    <w:rsid w:val="00584C30"/>
    <w:rsid w:val="00584C34"/>
    <w:rsid w:val="00584C69"/>
    <w:rsid w:val="00584E2A"/>
    <w:rsid w:val="00585996"/>
    <w:rsid w:val="005860C3"/>
    <w:rsid w:val="005866EC"/>
    <w:rsid w:val="005875AF"/>
    <w:rsid w:val="005900F2"/>
    <w:rsid w:val="0059017E"/>
    <w:rsid w:val="005903BD"/>
    <w:rsid w:val="005912B4"/>
    <w:rsid w:val="00591F33"/>
    <w:rsid w:val="0059274D"/>
    <w:rsid w:val="00592F8C"/>
    <w:rsid w:val="00593723"/>
    <w:rsid w:val="005942AD"/>
    <w:rsid w:val="00594DAB"/>
    <w:rsid w:val="00595795"/>
    <w:rsid w:val="00595EE8"/>
    <w:rsid w:val="0059707E"/>
    <w:rsid w:val="005A2933"/>
    <w:rsid w:val="005A3403"/>
    <w:rsid w:val="005A370B"/>
    <w:rsid w:val="005A3827"/>
    <w:rsid w:val="005A3DE4"/>
    <w:rsid w:val="005A4C53"/>
    <w:rsid w:val="005A4FA7"/>
    <w:rsid w:val="005A682A"/>
    <w:rsid w:val="005B062E"/>
    <w:rsid w:val="005B185E"/>
    <w:rsid w:val="005B1A6C"/>
    <w:rsid w:val="005B2757"/>
    <w:rsid w:val="005B2ADB"/>
    <w:rsid w:val="005B36AC"/>
    <w:rsid w:val="005B3828"/>
    <w:rsid w:val="005B3BCF"/>
    <w:rsid w:val="005B3FF9"/>
    <w:rsid w:val="005B49B7"/>
    <w:rsid w:val="005B6ACC"/>
    <w:rsid w:val="005B73E2"/>
    <w:rsid w:val="005B7439"/>
    <w:rsid w:val="005B7472"/>
    <w:rsid w:val="005B77DD"/>
    <w:rsid w:val="005B784A"/>
    <w:rsid w:val="005B784E"/>
    <w:rsid w:val="005C0DE1"/>
    <w:rsid w:val="005C0E67"/>
    <w:rsid w:val="005C187E"/>
    <w:rsid w:val="005C2181"/>
    <w:rsid w:val="005C440B"/>
    <w:rsid w:val="005C4482"/>
    <w:rsid w:val="005C4595"/>
    <w:rsid w:val="005C4CBF"/>
    <w:rsid w:val="005C6663"/>
    <w:rsid w:val="005C6AA8"/>
    <w:rsid w:val="005C6D44"/>
    <w:rsid w:val="005C7390"/>
    <w:rsid w:val="005C76F9"/>
    <w:rsid w:val="005C7CE6"/>
    <w:rsid w:val="005D0FAC"/>
    <w:rsid w:val="005D1AE8"/>
    <w:rsid w:val="005D1FE9"/>
    <w:rsid w:val="005D2078"/>
    <w:rsid w:val="005D267E"/>
    <w:rsid w:val="005D2976"/>
    <w:rsid w:val="005D2F12"/>
    <w:rsid w:val="005D37E6"/>
    <w:rsid w:val="005D4399"/>
    <w:rsid w:val="005D4782"/>
    <w:rsid w:val="005D59DA"/>
    <w:rsid w:val="005D69B6"/>
    <w:rsid w:val="005D6C5D"/>
    <w:rsid w:val="005D71B4"/>
    <w:rsid w:val="005D7775"/>
    <w:rsid w:val="005D786F"/>
    <w:rsid w:val="005D7F11"/>
    <w:rsid w:val="005D7F77"/>
    <w:rsid w:val="005E0659"/>
    <w:rsid w:val="005E06F2"/>
    <w:rsid w:val="005E0AC4"/>
    <w:rsid w:val="005E0E02"/>
    <w:rsid w:val="005E1104"/>
    <w:rsid w:val="005E14D1"/>
    <w:rsid w:val="005E190F"/>
    <w:rsid w:val="005E1E8A"/>
    <w:rsid w:val="005E29FA"/>
    <w:rsid w:val="005E31B5"/>
    <w:rsid w:val="005E31CE"/>
    <w:rsid w:val="005E434C"/>
    <w:rsid w:val="005E47B7"/>
    <w:rsid w:val="005E51CA"/>
    <w:rsid w:val="005E5CF1"/>
    <w:rsid w:val="005E67BF"/>
    <w:rsid w:val="005E6EA0"/>
    <w:rsid w:val="005E7449"/>
    <w:rsid w:val="005E7AF7"/>
    <w:rsid w:val="005E7C7F"/>
    <w:rsid w:val="005F1F26"/>
    <w:rsid w:val="005F31B6"/>
    <w:rsid w:val="005F3363"/>
    <w:rsid w:val="005F48ED"/>
    <w:rsid w:val="005F5034"/>
    <w:rsid w:val="005F72BD"/>
    <w:rsid w:val="005F7B86"/>
    <w:rsid w:val="00600037"/>
    <w:rsid w:val="006017CC"/>
    <w:rsid w:val="00602925"/>
    <w:rsid w:val="00602E88"/>
    <w:rsid w:val="00602FC3"/>
    <w:rsid w:val="006031F0"/>
    <w:rsid w:val="00603ABE"/>
    <w:rsid w:val="00604B0D"/>
    <w:rsid w:val="00604F24"/>
    <w:rsid w:val="006054BD"/>
    <w:rsid w:val="00605544"/>
    <w:rsid w:val="00605D69"/>
    <w:rsid w:val="00611482"/>
    <w:rsid w:val="00612E82"/>
    <w:rsid w:val="006135E7"/>
    <w:rsid w:val="00613AFC"/>
    <w:rsid w:val="00614101"/>
    <w:rsid w:val="00614699"/>
    <w:rsid w:val="0061480C"/>
    <w:rsid w:val="00614961"/>
    <w:rsid w:val="00614B45"/>
    <w:rsid w:val="00614F88"/>
    <w:rsid w:val="006171AE"/>
    <w:rsid w:val="00617209"/>
    <w:rsid w:val="0062054E"/>
    <w:rsid w:val="0062107F"/>
    <w:rsid w:val="006215C1"/>
    <w:rsid w:val="006216F0"/>
    <w:rsid w:val="00622096"/>
    <w:rsid w:val="006227A0"/>
    <w:rsid w:val="00622A5E"/>
    <w:rsid w:val="00622C2B"/>
    <w:rsid w:val="006242C3"/>
    <w:rsid w:val="006247D5"/>
    <w:rsid w:val="00624A5B"/>
    <w:rsid w:val="00624CF6"/>
    <w:rsid w:val="0062588C"/>
    <w:rsid w:val="00625DFD"/>
    <w:rsid w:val="00625FE0"/>
    <w:rsid w:val="00626C39"/>
    <w:rsid w:val="00627BFF"/>
    <w:rsid w:val="00630368"/>
    <w:rsid w:val="006309BC"/>
    <w:rsid w:val="00630CDA"/>
    <w:rsid w:val="00632103"/>
    <w:rsid w:val="006321A7"/>
    <w:rsid w:val="00632E4E"/>
    <w:rsid w:val="00634179"/>
    <w:rsid w:val="006341BD"/>
    <w:rsid w:val="00635F02"/>
    <w:rsid w:val="00636371"/>
    <w:rsid w:val="00637B37"/>
    <w:rsid w:val="00637BDD"/>
    <w:rsid w:val="00641129"/>
    <w:rsid w:val="00641EC3"/>
    <w:rsid w:val="006428C2"/>
    <w:rsid w:val="0064302C"/>
    <w:rsid w:val="00644072"/>
    <w:rsid w:val="00644508"/>
    <w:rsid w:val="0064534C"/>
    <w:rsid w:val="006456A0"/>
    <w:rsid w:val="00645A8C"/>
    <w:rsid w:val="00646E7A"/>
    <w:rsid w:val="00650AF7"/>
    <w:rsid w:val="0065105E"/>
    <w:rsid w:val="006511E3"/>
    <w:rsid w:val="0065216C"/>
    <w:rsid w:val="006522EE"/>
    <w:rsid w:val="006552BE"/>
    <w:rsid w:val="00655400"/>
    <w:rsid w:val="00655D46"/>
    <w:rsid w:val="006563CA"/>
    <w:rsid w:val="00656429"/>
    <w:rsid w:val="00656AD5"/>
    <w:rsid w:val="00657E9E"/>
    <w:rsid w:val="00660A3D"/>
    <w:rsid w:val="006634C9"/>
    <w:rsid w:val="00663E08"/>
    <w:rsid w:val="0066423D"/>
    <w:rsid w:val="00664859"/>
    <w:rsid w:val="00665190"/>
    <w:rsid w:val="006653DE"/>
    <w:rsid w:val="006655AB"/>
    <w:rsid w:val="006670EC"/>
    <w:rsid w:val="00667212"/>
    <w:rsid w:val="00670056"/>
    <w:rsid w:val="0067126D"/>
    <w:rsid w:val="00671860"/>
    <w:rsid w:val="0067253C"/>
    <w:rsid w:val="006729A0"/>
    <w:rsid w:val="00672D57"/>
    <w:rsid w:val="00673004"/>
    <w:rsid w:val="006732FF"/>
    <w:rsid w:val="00673382"/>
    <w:rsid w:val="00673CA9"/>
    <w:rsid w:val="006748D8"/>
    <w:rsid w:val="006749AA"/>
    <w:rsid w:val="00675BAD"/>
    <w:rsid w:val="00676299"/>
    <w:rsid w:val="00676F4A"/>
    <w:rsid w:val="00677E38"/>
    <w:rsid w:val="00677EE1"/>
    <w:rsid w:val="00680A43"/>
    <w:rsid w:val="00680F4A"/>
    <w:rsid w:val="0068171F"/>
    <w:rsid w:val="00681B9B"/>
    <w:rsid w:val="0068550D"/>
    <w:rsid w:val="00686784"/>
    <w:rsid w:val="00686A29"/>
    <w:rsid w:val="00686E1D"/>
    <w:rsid w:val="00690245"/>
    <w:rsid w:val="006902FE"/>
    <w:rsid w:val="0069073D"/>
    <w:rsid w:val="00690789"/>
    <w:rsid w:val="0069109A"/>
    <w:rsid w:val="00691B72"/>
    <w:rsid w:val="00692011"/>
    <w:rsid w:val="00692344"/>
    <w:rsid w:val="0069271C"/>
    <w:rsid w:val="00692BFA"/>
    <w:rsid w:val="00692D9E"/>
    <w:rsid w:val="0069302B"/>
    <w:rsid w:val="00693EB1"/>
    <w:rsid w:val="00695457"/>
    <w:rsid w:val="00695CAD"/>
    <w:rsid w:val="00695D09"/>
    <w:rsid w:val="00695D85"/>
    <w:rsid w:val="0069602A"/>
    <w:rsid w:val="0069615D"/>
    <w:rsid w:val="00696E06"/>
    <w:rsid w:val="006A06E3"/>
    <w:rsid w:val="006A120B"/>
    <w:rsid w:val="006A1478"/>
    <w:rsid w:val="006A1E38"/>
    <w:rsid w:val="006A24C2"/>
    <w:rsid w:val="006A25C9"/>
    <w:rsid w:val="006A2684"/>
    <w:rsid w:val="006A29BF"/>
    <w:rsid w:val="006A3366"/>
    <w:rsid w:val="006A3E3A"/>
    <w:rsid w:val="006A44EB"/>
    <w:rsid w:val="006A44F3"/>
    <w:rsid w:val="006A4C34"/>
    <w:rsid w:val="006A4C6E"/>
    <w:rsid w:val="006A4EC8"/>
    <w:rsid w:val="006A56A4"/>
    <w:rsid w:val="006A6744"/>
    <w:rsid w:val="006A6977"/>
    <w:rsid w:val="006A6DE0"/>
    <w:rsid w:val="006A72A8"/>
    <w:rsid w:val="006A770F"/>
    <w:rsid w:val="006A77AB"/>
    <w:rsid w:val="006A7CA6"/>
    <w:rsid w:val="006B0F80"/>
    <w:rsid w:val="006B1E28"/>
    <w:rsid w:val="006B2CAC"/>
    <w:rsid w:val="006B39E6"/>
    <w:rsid w:val="006B3E66"/>
    <w:rsid w:val="006B415A"/>
    <w:rsid w:val="006B4BF5"/>
    <w:rsid w:val="006B5A5F"/>
    <w:rsid w:val="006B6633"/>
    <w:rsid w:val="006B66D8"/>
    <w:rsid w:val="006B6891"/>
    <w:rsid w:val="006B6E88"/>
    <w:rsid w:val="006B7628"/>
    <w:rsid w:val="006B7939"/>
    <w:rsid w:val="006B7CED"/>
    <w:rsid w:val="006C0447"/>
    <w:rsid w:val="006C0471"/>
    <w:rsid w:val="006C057C"/>
    <w:rsid w:val="006C06C5"/>
    <w:rsid w:val="006C09A2"/>
    <w:rsid w:val="006C0DBB"/>
    <w:rsid w:val="006C1470"/>
    <w:rsid w:val="006C17D2"/>
    <w:rsid w:val="006C18AC"/>
    <w:rsid w:val="006C2AA3"/>
    <w:rsid w:val="006C2CEC"/>
    <w:rsid w:val="006C331E"/>
    <w:rsid w:val="006C376C"/>
    <w:rsid w:val="006C37C9"/>
    <w:rsid w:val="006C3896"/>
    <w:rsid w:val="006C44F1"/>
    <w:rsid w:val="006C4A78"/>
    <w:rsid w:val="006C5028"/>
    <w:rsid w:val="006C504B"/>
    <w:rsid w:val="006C51DA"/>
    <w:rsid w:val="006C52F0"/>
    <w:rsid w:val="006C5FEF"/>
    <w:rsid w:val="006C61BF"/>
    <w:rsid w:val="006D0658"/>
    <w:rsid w:val="006D0D5C"/>
    <w:rsid w:val="006D175E"/>
    <w:rsid w:val="006D1DE7"/>
    <w:rsid w:val="006D2D7E"/>
    <w:rsid w:val="006D36C7"/>
    <w:rsid w:val="006D36FC"/>
    <w:rsid w:val="006D3873"/>
    <w:rsid w:val="006D399B"/>
    <w:rsid w:val="006D478D"/>
    <w:rsid w:val="006D4E0B"/>
    <w:rsid w:val="006D5E30"/>
    <w:rsid w:val="006D64F1"/>
    <w:rsid w:val="006D6DE3"/>
    <w:rsid w:val="006D74E4"/>
    <w:rsid w:val="006D7582"/>
    <w:rsid w:val="006E063C"/>
    <w:rsid w:val="006E08AE"/>
    <w:rsid w:val="006E0C39"/>
    <w:rsid w:val="006E0D67"/>
    <w:rsid w:val="006E2826"/>
    <w:rsid w:val="006E35CF"/>
    <w:rsid w:val="006E6529"/>
    <w:rsid w:val="006E656A"/>
    <w:rsid w:val="006F0AE2"/>
    <w:rsid w:val="006F138E"/>
    <w:rsid w:val="006F17EB"/>
    <w:rsid w:val="006F219D"/>
    <w:rsid w:val="006F253C"/>
    <w:rsid w:val="006F2672"/>
    <w:rsid w:val="006F3555"/>
    <w:rsid w:val="006F35D7"/>
    <w:rsid w:val="006F3AB8"/>
    <w:rsid w:val="006F3EE5"/>
    <w:rsid w:val="006F437F"/>
    <w:rsid w:val="006F683D"/>
    <w:rsid w:val="006F684B"/>
    <w:rsid w:val="006F71B5"/>
    <w:rsid w:val="006F7FBE"/>
    <w:rsid w:val="00701DD8"/>
    <w:rsid w:val="007020FF"/>
    <w:rsid w:val="0070282A"/>
    <w:rsid w:val="007028AC"/>
    <w:rsid w:val="00702FBF"/>
    <w:rsid w:val="00703090"/>
    <w:rsid w:val="0070362B"/>
    <w:rsid w:val="00703906"/>
    <w:rsid w:val="0070415D"/>
    <w:rsid w:val="0070451A"/>
    <w:rsid w:val="00705790"/>
    <w:rsid w:val="00706A0C"/>
    <w:rsid w:val="00707B7C"/>
    <w:rsid w:val="00710649"/>
    <w:rsid w:val="00710CA4"/>
    <w:rsid w:val="00710D8F"/>
    <w:rsid w:val="0071105F"/>
    <w:rsid w:val="00712395"/>
    <w:rsid w:val="007125AD"/>
    <w:rsid w:val="007145CD"/>
    <w:rsid w:val="00714891"/>
    <w:rsid w:val="0071690D"/>
    <w:rsid w:val="00717A02"/>
    <w:rsid w:val="00720650"/>
    <w:rsid w:val="00720B02"/>
    <w:rsid w:val="0072169F"/>
    <w:rsid w:val="00721733"/>
    <w:rsid w:val="00721ED9"/>
    <w:rsid w:val="00721F3B"/>
    <w:rsid w:val="00723182"/>
    <w:rsid w:val="007231FD"/>
    <w:rsid w:val="007236F3"/>
    <w:rsid w:val="00725D96"/>
    <w:rsid w:val="007261E5"/>
    <w:rsid w:val="007263C4"/>
    <w:rsid w:val="00726B4F"/>
    <w:rsid w:val="0072705B"/>
    <w:rsid w:val="00727230"/>
    <w:rsid w:val="00730065"/>
    <w:rsid w:val="0073047C"/>
    <w:rsid w:val="0073053F"/>
    <w:rsid w:val="00731191"/>
    <w:rsid w:val="007311DE"/>
    <w:rsid w:val="007323DD"/>
    <w:rsid w:val="00732F2F"/>
    <w:rsid w:val="00733270"/>
    <w:rsid w:val="007337F9"/>
    <w:rsid w:val="007338C7"/>
    <w:rsid w:val="00733B39"/>
    <w:rsid w:val="00734347"/>
    <w:rsid w:val="00734606"/>
    <w:rsid w:val="007350CD"/>
    <w:rsid w:val="007350D9"/>
    <w:rsid w:val="007352ED"/>
    <w:rsid w:val="007356DF"/>
    <w:rsid w:val="00737241"/>
    <w:rsid w:val="00737590"/>
    <w:rsid w:val="00737972"/>
    <w:rsid w:val="00740618"/>
    <w:rsid w:val="00740F0A"/>
    <w:rsid w:val="007411B7"/>
    <w:rsid w:val="007411C5"/>
    <w:rsid w:val="00741495"/>
    <w:rsid w:val="00741578"/>
    <w:rsid w:val="0074268D"/>
    <w:rsid w:val="00742ABA"/>
    <w:rsid w:val="00742C53"/>
    <w:rsid w:val="00743F22"/>
    <w:rsid w:val="00745265"/>
    <w:rsid w:val="00745371"/>
    <w:rsid w:val="00745A37"/>
    <w:rsid w:val="00745EC9"/>
    <w:rsid w:val="00745F10"/>
    <w:rsid w:val="007462BF"/>
    <w:rsid w:val="007463B1"/>
    <w:rsid w:val="0074650C"/>
    <w:rsid w:val="00746CCE"/>
    <w:rsid w:val="007473C2"/>
    <w:rsid w:val="007477FC"/>
    <w:rsid w:val="0074799A"/>
    <w:rsid w:val="00747B83"/>
    <w:rsid w:val="00750521"/>
    <w:rsid w:val="00750A14"/>
    <w:rsid w:val="00750AF8"/>
    <w:rsid w:val="00750EED"/>
    <w:rsid w:val="0075149B"/>
    <w:rsid w:val="0075235A"/>
    <w:rsid w:val="0075266D"/>
    <w:rsid w:val="00752A52"/>
    <w:rsid w:val="0075302C"/>
    <w:rsid w:val="00753104"/>
    <w:rsid w:val="00753A39"/>
    <w:rsid w:val="00754A11"/>
    <w:rsid w:val="007557A7"/>
    <w:rsid w:val="007565E6"/>
    <w:rsid w:val="007571FE"/>
    <w:rsid w:val="00757227"/>
    <w:rsid w:val="007577C1"/>
    <w:rsid w:val="00757C43"/>
    <w:rsid w:val="00757F5B"/>
    <w:rsid w:val="00760A81"/>
    <w:rsid w:val="00761523"/>
    <w:rsid w:val="00761D81"/>
    <w:rsid w:val="007622AD"/>
    <w:rsid w:val="00762E03"/>
    <w:rsid w:val="00762F2B"/>
    <w:rsid w:val="00763950"/>
    <w:rsid w:val="00763F6F"/>
    <w:rsid w:val="00764619"/>
    <w:rsid w:val="00764B51"/>
    <w:rsid w:val="00764D33"/>
    <w:rsid w:val="00765141"/>
    <w:rsid w:val="00765CCE"/>
    <w:rsid w:val="00766738"/>
    <w:rsid w:val="0076767B"/>
    <w:rsid w:val="00767DD8"/>
    <w:rsid w:val="00770619"/>
    <w:rsid w:val="00770672"/>
    <w:rsid w:val="00770A6E"/>
    <w:rsid w:val="007713C9"/>
    <w:rsid w:val="007716A9"/>
    <w:rsid w:val="00771C1F"/>
    <w:rsid w:val="007731DC"/>
    <w:rsid w:val="00773735"/>
    <w:rsid w:val="00773B23"/>
    <w:rsid w:val="007740CC"/>
    <w:rsid w:val="00774777"/>
    <w:rsid w:val="00774C39"/>
    <w:rsid w:val="00774D14"/>
    <w:rsid w:val="00774FC3"/>
    <w:rsid w:val="007752EF"/>
    <w:rsid w:val="0077622A"/>
    <w:rsid w:val="00777482"/>
    <w:rsid w:val="0077782C"/>
    <w:rsid w:val="0078131C"/>
    <w:rsid w:val="00782BE3"/>
    <w:rsid w:val="007836DD"/>
    <w:rsid w:val="00783B2E"/>
    <w:rsid w:val="007843EF"/>
    <w:rsid w:val="00784FAB"/>
    <w:rsid w:val="007850AC"/>
    <w:rsid w:val="007853A7"/>
    <w:rsid w:val="007857AA"/>
    <w:rsid w:val="00786877"/>
    <w:rsid w:val="00786A5F"/>
    <w:rsid w:val="00786D05"/>
    <w:rsid w:val="00790269"/>
    <w:rsid w:val="007905F6"/>
    <w:rsid w:val="0079062D"/>
    <w:rsid w:val="0079082C"/>
    <w:rsid w:val="0079094C"/>
    <w:rsid w:val="00792415"/>
    <w:rsid w:val="00793195"/>
    <w:rsid w:val="00793A78"/>
    <w:rsid w:val="00793B50"/>
    <w:rsid w:val="00793D14"/>
    <w:rsid w:val="00793D24"/>
    <w:rsid w:val="0079436C"/>
    <w:rsid w:val="007947F3"/>
    <w:rsid w:val="00794B56"/>
    <w:rsid w:val="0079675A"/>
    <w:rsid w:val="00796DD7"/>
    <w:rsid w:val="00797727"/>
    <w:rsid w:val="00797C5B"/>
    <w:rsid w:val="00797F2B"/>
    <w:rsid w:val="007A0AD1"/>
    <w:rsid w:val="007A1144"/>
    <w:rsid w:val="007A198F"/>
    <w:rsid w:val="007A20B0"/>
    <w:rsid w:val="007A24BF"/>
    <w:rsid w:val="007A29E6"/>
    <w:rsid w:val="007A4C00"/>
    <w:rsid w:val="007A51AA"/>
    <w:rsid w:val="007A539D"/>
    <w:rsid w:val="007A56A6"/>
    <w:rsid w:val="007A5AA8"/>
    <w:rsid w:val="007A5F3C"/>
    <w:rsid w:val="007A735F"/>
    <w:rsid w:val="007B039E"/>
    <w:rsid w:val="007B07DB"/>
    <w:rsid w:val="007B0A08"/>
    <w:rsid w:val="007B0D56"/>
    <w:rsid w:val="007B2437"/>
    <w:rsid w:val="007B2B95"/>
    <w:rsid w:val="007B31E0"/>
    <w:rsid w:val="007B417E"/>
    <w:rsid w:val="007B4254"/>
    <w:rsid w:val="007B4417"/>
    <w:rsid w:val="007B4769"/>
    <w:rsid w:val="007B523D"/>
    <w:rsid w:val="007B5629"/>
    <w:rsid w:val="007B5DAB"/>
    <w:rsid w:val="007B6403"/>
    <w:rsid w:val="007B6A29"/>
    <w:rsid w:val="007B6B76"/>
    <w:rsid w:val="007B6BBA"/>
    <w:rsid w:val="007B6FCB"/>
    <w:rsid w:val="007B70D1"/>
    <w:rsid w:val="007C0A5C"/>
    <w:rsid w:val="007C0ABF"/>
    <w:rsid w:val="007C0B99"/>
    <w:rsid w:val="007C0DDB"/>
    <w:rsid w:val="007C0F1D"/>
    <w:rsid w:val="007C0FEA"/>
    <w:rsid w:val="007C112F"/>
    <w:rsid w:val="007C17C5"/>
    <w:rsid w:val="007C17FB"/>
    <w:rsid w:val="007C3C61"/>
    <w:rsid w:val="007C3EB9"/>
    <w:rsid w:val="007C3F65"/>
    <w:rsid w:val="007C40E8"/>
    <w:rsid w:val="007C4772"/>
    <w:rsid w:val="007C4786"/>
    <w:rsid w:val="007C5069"/>
    <w:rsid w:val="007C546D"/>
    <w:rsid w:val="007C60CC"/>
    <w:rsid w:val="007C6594"/>
    <w:rsid w:val="007C65F8"/>
    <w:rsid w:val="007C792C"/>
    <w:rsid w:val="007D09D4"/>
    <w:rsid w:val="007D0BFF"/>
    <w:rsid w:val="007D16B6"/>
    <w:rsid w:val="007D31F7"/>
    <w:rsid w:val="007D3200"/>
    <w:rsid w:val="007D490C"/>
    <w:rsid w:val="007D4FB4"/>
    <w:rsid w:val="007D5A05"/>
    <w:rsid w:val="007D5EE5"/>
    <w:rsid w:val="007E048D"/>
    <w:rsid w:val="007E04FB"/>
    <w:rsid w:val="007E2F66"/>
    <w:rsid w:val="007E3CCC"/>
    <w:rsid w:val="007E455C"/>
    <w:rsid w:val="007E48FE"/>
    <w:rsid w:val="007E4CC5"/>
    <w:rsid w:val="007E5828"/>
    <w:rsid w:val="007E59E6"/>
    <w:rsid w:val="007E5A78"/>
    <w:rsid w:val="007E5FD7"/>
    <w:rsid w:val="007E6382"/>
    <w:rsid w:val="007E6EC8"/>
    <w:rsid w:val="007E705A"/>
    <w:rsid w:val="007E7C29"/>
    <w:rsid w:val="007E7D15"/>
    <w:rsid w:val="007E7DBF"/>
    <w:rsid w:val="007F1214"/>
    <w:rsid w:val="007F140F"/>
    <w:rsid w:val="007F19B3"/>
    <w:rsid w:val="007F1A26"/>
    <w:rsid w:val="007F1FA4"/>
    <w:rsid w:val="007F26DA"/>
    <w:rsid w:val="007F29CA"/>
    <w:rsid w:val="007F3535"/>
    <w:rsid w:val="007F41B3"/>
    <w:rsid w:val="007F4711"/>
    <w:rsid w:val="007F47ED"/>
    <w:rsid w:val="007F5059"/>
    <w:rsid w:val="007F5457"/>
    <w:rsid w:val="007F72F3"/>
    <w:rsid w:val="007F797F"/>
    <w:rsid w:val="007F7E0E"/>
    <w:rsid w:val="00801B54"/>
    <w:rsid w:val="00801D3A"/>
    <w:rsid w:val="00802C07"/>
    <w:rsid w:val="00802E73"/>
    <w:rsid w:val="00803148"/>
    <w:rsid w:val="00803E32"/>
    <w:rsid w:val="008040E8"/>
    <w:rsid w:val="00804A06"/>
    <w:rsid w:val="00804AD1"/>
    <w:rsid w:val="00804CE1"/>
    <w:rsid w:val="008052D3"/>
    <w:rsid w:val="00805581"/>
    <w:rsid w:val="00805E79"/>
    <w:rsid w:val="008068EF"/>
    <w:rsid w:val="0080799B"/>
    <w:rsid w:val="00807D90"/>
    <w:rsid w:val="00810565"/>
    <w:rsid w:val="008105E0"/>
    <w:rsid w:val="0081069F"/>
    <w:rsid w:val="00810797"/>
    <w:rsid w:val="0081089D"/>
    <w:rsid w:val="0081232F"/>
    <w:rsid w:val="008123E3"/>
    <w:rsid w:val="008128D0"/>
    <w:rsid w:val="00812A3C"/>
    <w:rsid w:val="00812E77"/>
    <w:rsid w:val="00813218"/>
    <w:rsid w:val="00813720"/>
    <w:rsid w:val="008138DD"/>
    <w:rsid w:val="008144E9"/>
    <w:rsid w:val="008147B5"/>
    <w:rsid w:val="008151C4"/>
    <w:rsid w:val="00815909"/>
    <w:rsid w:val="00815A69"/>
    <w:rsid w:val="00815AD3"/>
    <w:rsid w:val="00816560"/>
    <w:rsid w:val="0081659F"/>
    <w:rsid w:val="00816769"/>
    <w:rsid w:val="00817950"/>
    <w:rsid w:val="0082092F"/>
    <w:rsid w:val="00820C94"/>
    <w:rsid w:val="008210D2"/>
    <w:rsid w:val="008223AA"/>
    <w:rsid w:val="008226C6"/>
    <w:rsid w:val="00823251"/>
    <w:rsid w:val="00823495"/>
    <w:rsid w:val="008236BB"/>
    <w:rsid w:val="00823887"/>
    <w:rsid w:val="00825465"/>
    <w:rsid w:val="008254D7"/>
    <w:rsid w:val="008254E8"/>
    <w:rsid w:val="00825624"/>
    <w:rsid w:val="008263F4"/>
    <w:rsid w:val="00826853"/>
    <w:rsid w:val="00827B98"/>
    <w:rsid w:val="00830D38"/>
    <w:rsid w:val="008315B4"/>
    <w:rsid w:val="00831C00"/>
    <w:rsid w:val="008323CC"/>
    <w:rsid w:val="00832424"/>
    <w:rsid w:val="00832A36"/>
    <w:rsid w:val="00832D72"/>
    <w:rsid w:val="00833C03"/>
    <w:rsid w:val="00833EC5"/>
    <w:rsid w:val="00833FD8"/>
    <w:rsid w:val="00834685"/>
    <w:rsid w:val="008352C1"/>
    <w:rsid w:val="00835447"/>
    <w:rsid w:val="00835835"/>
    <w:rsid w:val="00835EEC"/>
    <w:rsid w:val="00836098"/>
    <w:rsid w:val="0084047F"/>
    <w:rsid w:val="00841D0F"/>
    <w:rsid w:val="00841D45"/>
    <w:rsid w:val="008426CE"/>
    <w:rsid w:val="008429C5"/>
    <w:rsid w:val="00843607"/>
    <w:rsid w:val="00843A89"/>
    <w:rsid w:val="00843FB8"/>
    <w:rsid w:val="008440D2"/>
    <w:rsid w:val="008442FA"/>
    <w:rsid w:val="00844AB3"/>
    <w:rsid w:val="0084506E"/>
    <w:rsid w:val="008476CE"/>
    <w:rsid w:val="008503E6"/>
    <w:rsid w:val="0085115C"/>
    <w:rsid w:val="008514E0"/>
    <w:rsid w:val="00851B55"/>
    <w:rsid w:val="00851BB4"/>
    <w:rsid w:val="00851C24"/>
    <w:rsid w:val="0085220D"/>
    <w:rsid w:val="0085226A"/>
    <w:rsid w:val="00852859"/>
    <w:rsid w:val="008538C6"/>
    <w:rsid w:val="00854150"/>
    <w:rsid w:val="008541FA"/>
    <w:rsid w:val="008546A0"/>
    <w:rsid w:val="008548C9"/>
    <w:rsid w:val="00854F41"/>
    <w:rsid w:val="00854FBA"/>
    <w:rsid w:val="00855B7D"/>
    <w:rsid w:val="00855BFF"/>
    <w:rsid w:val="00856316"/>
    <w:rsid w:val="008604DC"/>
    <w:rsid w:val="008619CC"/>
    <w:rsid w:val="00862161"/>
    <w:rsid w:val="00862648"/>
    <w:rsid w:val="008627E0"/>
    <w:rsid w:val="00862A5C"/>
    <w:rsid w:val="00862E61"/>
    <w:rsid w:val="00862FA2"/>
    <w:rsid w:val="0086344E"/>
    <w:rsid w:val="008654F1"/>
    <w:rsid w:val="00865DD1"/>
    <w:rsid w:val="00866718"/>
    <w:rsid w:val="008668CC"/>
    <w:rsid w:val="00866C35"/>
    <w:rsid w:val="0086713E"/>
    <w:rsid w:val="008674D4"/>
    <w:rsid w:val="008708C3"/>
    <w:rsid w:val="00870B77"/>
    <w:rsid w:val="0087168D"/>
    <w:rsid w:val="00871C00"/>
    <w:rsid w:val="008726DF"/>
    <w:rsid w:val="00872803"/>
    <w:rsid w:val="00872AD6"/>
    <w:rsid w:val="00872BAA"/>
    <w:rsid w:val="008731FA"/>
    <w:rsid w:val="00873745"/>
    <w:rsid w:val="00873A77"/>
    <w:rsid w:val="00874386"/>
    <w:rsid w:val="0087586F"/>
    <w:rsid w:val="008765C1"/>
    <w:rsid w:val="0087747C"/>
    <w:rsid w:val="00877977"/>
    <w:rsid w:val="00880005"/>
    <w:rsid w:val="00880646"/>
    <w:rsid w:val="008806B5"/>
    <w:rsid w:val="00882529"/>
    <w:rsid w:val="008833E7"/>
    <w:rsid w:val="00883E16"/>
    <w:rsid w:val="0088505A"/>
    <w:rsid w:val="00885F95"/>
    <w:rsid w:val="008866BB"/>
    <w:rsid w:val="00887F98"/>
    <w:rsid w:val="0089045D"/>
    <w:rsid w:val="008904F4"/>
    <w:rsid w:val="00891CB6"/>
    <w:rsid w:val="00894B41"/>
    <w:rsid w:val="00894B94"/>
    <w:rsid w:val="008955EA"/>
    <w:rsid w:val="0089705F"/>
    <w:rsid w:val="008A069E"/>
    <w:rsid w:val="008A0EB3"/>
    <w:rsid w:val="008A1129"/>
    <w:rsid w:val="008A12E4"/>
    <w:rsid w:val="008A1E61"/>
    <w:rsid w:val="008A240E"/>
    <w:rsid w:val="008A318B"/>
    <w:rsid w:val="008A3609"/>
    <w:rsid w:val="008A4C5E"/>
    <w:rsid w:val="008A6924"/>
    <w:rsid w:val="008B0D73"/>
    <w:rsid w:val="008B10C5"/>
    <w:rsid w:val="008B1B02"/>
    <w:rsid w:val="008B1F9F"/>
    <w:rsid w:val="008B2DF2"/>
    <w:rsid w:val="008B4559"/>
    <w:rsid w:val="008B45B4"/>
    <w:rsid w:val="008B4812"/>
    <w:rsid w:val="008B5274"/>
    <w:rsid w:val="008B6B43"/>
    <w:rsid w:val="008B77D0"/>
    <w:rsid w:val="008B7BD9"/>
    <w:rsid w:val="008B7CD3"/>
    <w:rsid w:val="008C0130"/>
    <w:rsid w:val="008C0A58"/>
    <w:rsid w:val="008C0FA3"/>
    <w:rsid w:val="008C23C4"/>
    <w:rsid w:val="008C2E0E"/>
    <w:rsid w:val="008C4733"/>
    <w:rsid w:val="008C4A1B"/>
    <w:rsid w:val="008C4BB9"/>
    <w:rsid w:val="008C53D2"/>
    <w:rsid w:val="008C5A23"/>
    <w:rsid w:val="008C5BE9"/>
    <w:rsid w:val="008C6549"/>
    <w:rsid w:val="008C79BE"/>
    <w:rsid w:val="008C7BC2"/>
    <w:rsid w:val="008C7D3C"/>
    <w:rsid w:val="008C7F66"/>
    <w:rsid w:val="008D02C2"/>
    <w:rsid w:val="008D095A"/>
    <w:rsid w:val="008D0F11"/>
    <w:rsid w:val="008D1913"/>
    <w:rsid w:val="008D1D24"/>
    <w:rsid w:val="008D23A0"/>
    <w:rsid w:val="008D2A37"/>
    <w:rsid w:val="008D2D69"/>
    <w:rsid w:val="008D3293"/>
    <w:rsid w:val="008D3592"/>
    <w:rsid w:val="008D4A6F"/>
    <w:rsid w:val="008D4A84"/>
    <w:rsid w:val="008D4EBE"/>
    <w:rsid w:val="008D4FDE"/>
    <w:rsid w:val="008D52D4"/>
    <w:rsid w:val="008D56DE"/>
    <w:rsid w:val="008D56EB"/>
    <w:rsid w:val="008D6E5B"/>
    <w:rsid w:val="008D74D4"/>
    <w:rsid w:val="008D7E93"/>
    <w:rsid w:val="008E0004"/>
    <w:rsid w:val="008E0840"/>
    <w:rsid w:val="008E0C07"/>
    <w:rsid w:val="008E0CD5"/>
    <w:rsid w:val="008E1016"/>
    <w:rsid w:val="008E2C52"/>
    <w:rsid w:val="008E41D0"/>
    <w:rsid w:val="008E4948"/>
    <w:rsid w:val="008E4AE7"/>
    <w:rsid w:val="008E5578"/>
    <w:rsid w:val="008E7351"/>
    <w:rsid w:val="008F01FE"/>
    <w:rsid w:val="008F029A"/>
    <w:rsid w:val="008F05D6"/>
    <w:rsid w:val="008F095E"/>
    <w:rsid w:val="008F1495"/>
    <w:rsid w:val="008F34ED"/>
    <w:rsid w:val="008F384C"/>
    <w:rsid w:val="008F3C3F"/>
    <w:rsid w:val="008F6514"/>
    <w:rsid w:val="008F6D01"/>
    <w:rsid w:val="008F6E6A"/>
    <w:rsid w:val="008F7009"/>
    <w:rsid w:val="008F7357"/>
    <w:rsid w:val="008F7456"/>
    <w:rsid w:val="008F79CD"/>
    <w:rsid w:val="0090008A"/>
    <w:rsid w:val="0090022E"/>
    <w:rsid w:val="0090027D"/>
    <w:rsid w:val="00900794"/>
    <w:rsid w:val="00901AEE"/>
    <w:rsid w:val="00901B81"/>
    <w:rsid w:val="00901DD7"/>
    <w:rsid w:val="00902528"/>
    <w:rsid w:val="00902847"/>
    <w:rsid w:val="00902DC9"/>
    <w:rsid w:val="00902E5B"/>
    <w:rsid w:val="00903479"/>
    <w:rsid w:val="0090373F"/>
    <w:rsid w:val="0090532B"/>
    <w:rsid w:val="00905B05"/>
    <w:rsid w:val="00905CAF"/>
    <w:rsid w:val="00906783"/>
    <w:rsid w:val="00907A07"/>
    <w:rsid w:val="00907A7B"/>
    <w:rsid w:val="00907F6C"/>
    <w:rsid w:val="009109DA"/>
    <w:rsid w:val="00911131"/>
    <w:rsid w:val="00911B0D"/>
    <w:rsid w:val="00912AFC"/>
    <w:rsid w:val="00912C05"/>
    <w:rsid w:val="00913883"/>
    <w:rsid w:val="0091435C"/>
    <w:rsid w:val="0091438C"/>
    <w:rsid w:val="009146D7"/>
    <w:rsid w:val="009152B7"/>
    <w:rsid w:val="00916513"/>
    <w:rsid w:val="00916DB4"/>
    <w:rsid w:val="00917129"/>
    <w:rsid w:val="00917415"/>
    <w:rsid w:val="0092011A"/>
    <w:rsid w:val="00920139"/>
    <w:rsid w:val="00920884"/>
    <w:rsid w:val="00920AEB"/>
    <w:rsid w:val="00920F40"/>
    <w:rsid w:val="0092238A"/>
    <w:rsid w:val="009224DC"/>
    <w:rsid w:val="0092267A"/>
    <w:rsid w:val="009227BC"/>
    <w:rsid w:val="009238B6"/>
    <w:rsid w:val="00923A8E"/>
    <w:rsid w:val="00923E69"/>
    <w:rsid w:val="009265FA"/>
    <w:rsid w:val="00926C7A"/>
    <w:rsid w:val="00927AEA"/>
    <w:rsid w:val="00930047"/>
    <w:rsid w:val="009311F8"/>
    <w:rsid w:val="009317A0"/>
    <w:rsid w:val="00931A8C"/>
    <w:rsid w:val="00932178"/>
    <w:rsid w:val="00932349"/>
    <w:rsid w:val="00932E15"/>
    <w:rsid w:val="00934837"/>
    <w:rsid w:val="009357E5"/>
    <w:rsid w:val="00935F28"/>
    <w:rsid w:val="009375E5"/>
    <w:rsid w:val="00940968"/>
    <w:rsid w:val="009418AA"/>
    <w:rsid w:val="0094216F"/>
    <w:rsid w:val="009428AA"/>
    <w:rsid w:val="009430E9"/>
    <w:rsid w:val="00943790"/>
    <w:rsid w:val="00944E12"/>
    <w:rsid w:val="0094522A"/>
    <w:rsid w:val="00945BC2"/>
    <w:rsid w:val="00945DE1"/>
    <w:rsid w:val="0094622A"/>
    <w:rsid w:val="00946745"/>
    <w:rsid w:val="00946A65"/>
    <w:rsid w:val="00946C00"/>
    <w:rsid w:val="00946F25"/>
    <w:rsid w:val="00947041"/>
    <w:rsid w:val="0094734D"/>
    <w:rsid w:val="009473BF"/>
    <w:rsid w:val="00947BB1"/>
    <w:rsid w:val="009504B0"/>
    <w:rsid w:val="00950DFE"/>
    <w:rsid w:val="0095266C"/>
    <w:rsid w:val="00953C22"/>
    <w:rsid w:val="0095461A"/>
    <w:rsid w:val="00954C56"/>
    <w:rsid w:val="00954FF5"/>
    <w:rsid w:val="0095593E"/>
    <w:rsid w:val="00956315"/>
    <w:rsid w:val="00956DB9"/>
    <w:rsid w:val="00957014"/>
    <w:rsid w:val="0096036B"/>
    <w:rsid w:val="009603B5"/>
    <w:rsid w:val="00960573"/>
    <w:rsid w:val="009606BE"/>
    <w:rsid w:val="00961793"/>
    <w:rsid w:val="0096206C"/>
    <w:rsid w:val="00963048"/>
    <w:rsid w:val="00963923"/>
    <w:rsid w:val="00963EFD"/>
    <w:rsid w:val="009651C2"/>
    <w:rsid w:val="00965A78"/>
    <w:rsid w:val="00965EA6"/>
    <w:rsid w:val="00966E1C"/>
    <w:rsid w:val="009672C2"/>
    <w:rsid w:val="009679B8"/>
    <w:rsid w:val="00967CFC"/>
    <w:rsid w:val="00970075"/>
    <w:rsid w:val="00970BB0"/>
    <w:rsid w:val="00972BB7"/>
    <w:rsid w:val="00974CF7"/>
    <w:rsid w:val="0097511E"/>
    <w:rsid w:val="00975C76"/>
    <w:rsid w:val="00976BFA"/>
    <w:rsid w:val="009770A8"/>
    <w:rsid w:val="00977115"/>
    <w:rsid w:val="0097787C"/>
    <w:rsid w:val="00977D95"/>
    <w:rsid w:val="009809B5"/>
    <w:rsid w:val="00981E93"/>
    <w:rsid w:val="00981FF8"/>
    <w:rsid w:val="00982BDD"/>
    <w:rsid w:val="00982EBA"/>
    <w:rsid w:val="00983C7D"/>
    <w:rsid w:val="0098495D"/>
    <w:rsid w:val="00984C26"/>
    <w:rsid w:val="00984E42"/>
    <w:rsid w:val="009856EE"/>
    <w:rsid w:val="0098574D"/>
    <w:rsid w:val="00986354"/>
    <w:rsid w:val="00986645"/>
    <w:rsid w:val="00986BAC"/>
    <w:rsid w:val="00986FB9"/>
    <w:rsid w:val="009876C6"/>
    <w:rsid w:val="00987F74"/>
    <w:rsid w:val="0099055D"/>
    <w:rsid w:val="00990CFB"/>
    <w:rsid w:val="00990FF0"/>
    <w:rsid w:val="0099192A"/>
    <w:rsid w:val="009924B5"/>
    <w:rsid w:val="00992948"/>
    <w:rsid w:val="00992EB2"/>
    <w:rsid w:val="009939F1"/>
    <w:rsid w:val="009947F7"/>
    <w:rsid w:val="00994A61"/>
    <w:rsid w:val="00994B52"/>
    <w:rsid w:val="00995824"/>
    <w:rsid w:val="009967CE"/>
    <w:rsid w:val="009A0BFA"/>
    <w:rsid w:val="009A149D"/>
    <w:rsid w:val="009A24E0"/>
    <w:rsid w:val="009A2D75"/>
    <w:rsid w:val="009A3DDB"/>
    <w:rsid w:val="009A418F"/>
    <w:rsid w:val="009A585B"/>
    <w:rsid w:val="009A600C"/>
    <w:rsid w:val="009A61CD"/>
    <w:rsid w:val="009A6AC5"/>
    <w:rsid w:val="009A7190"/>
    <w:rsid w:val="009A72D3"/>
    <w:rsid w:val="009A7342"/>
    <w:rsid w:val="009A73C2"/>
    <w:rsid w:val="009A7726"/>
    <w:rsid w:val="009A7771"/>
    <w:rsid w:val="009A7C46"/>
    <w:rsid w:val="009B00E5"/>
    <w:rsid w:val="009B0587"/>
    <w:rsid w:val="009B2A00"/>
    <w:rsid w:val="009B2AF1"/>
    <w:rsid w:val="009B31C9"/>
    <w:rsid w:val="009B3F77"/>
    <w:rsid w:val="009B40EB"/>
    <w:rsid w:val="009B4494"/>
    <w:rsid w:val="009B4799"/>
    <w:rsid w:val="009B4D3D"/>
    <w:rsid w:val="009B66D2"/>
    <w:rsid w:val="009B67F6"/>
    <w:rsid w:val="009B71AC"/>
    <w:rsid w:val="009B74A8"/>
    <w:rsid w:val="009B7FBD"/>
    <w:rsid w:val="009C09B8"/>
    <w:rsid w:val="009C0A49"/>
    <w:rsid w:val="009C13B0"/>
    <w:rsid w:val="009C1577"/>
    <w:rsid w:val="009C2463"/>
    <w:rsid w:val="009C2765"/>
    <w:rsid w:val="009C318C"/>
    <w:rsid w:val="009C3FD3"/>
    <w:rsid w:val="009C4053"/>
    <w:rsid w:val="009C4E4D"/>
    <w:rsid w:val="009C6A06"/>
    <w:rsid w:val="009C71CF"/>
    <w:rsid w:val="009D08C8"/>
    <w:rsid w:val="009D20B9"/>
    <w:rsid w:val="009D2606"/>
    <w:rsid w:val="009D3392"/>
    <w:rsid w:val="009D36A9"/>
    <w:rsid w:val="009D375B"/>
    <w:rsid w:val="009D3C68"/>
    <w:rsid w:val="009D48A0"/>
    <w:rsid w:val="009D4CE0"/>
    <w:rsid w:val="009D563C"/>
    <w:rsid w:val="009D695C"/>
    <w:rsid w:val="009D7F45"/>
    <w:rsid w:val="009D7FCF"/>
    <w:rsid w:val="009E0779"/>
    <w:rsid w:val="009E0950"/>
    <w:rsid w:val="009E0D42"/>
    <w:rsid w:val="009E13D6"/>
    <w:rsid w:val="009E1D97"/>
    <w:rsid w:val="009E2250"/>
    <w:rsid w:val="009E324F"/>
    <w:rsid w:val="009E358A"/>
    <w:rsid w:val="009E39D5"/>
    <w:rsid w:val="009E4905"/>
    <w:rsid w:val="009E4F0A"/>
    <w:rsid w:val="009E5A80"/>
    <w:rsid w:val="009E7427"/>
    <w:rsid w:val="009F02EA"/>
    <w:rsid w:val="009F086D"/>
    <w:rsid w:val="009F0B47"/>
    <w:rsid w:val="009F2A50"/>
    <w:rsid w:val="009F34CA"/>
    <w:rsid w:val="009F6AC8"/>
    <w:rsid w:val="009F7E12"/>
    <w:rsid w:val="00A0000E"/>
    <w:rsid w:val="00A002A3"/>
    <w:rsid w:val="00A007C5"/>
    <w:rsid w:val="00A007E3"/>
    <w:rsid w:val="00A00B54"/>
    <w:rsid w:val="00A00FF4"/>
    <w:rsid w:val="00A013DB"/>
    <w:rsid w:val="00A01752"/>
    <w:rsid w:val="00A01D9F"/>
    <w:rsid w:val="00A030F0"/>
    <w:rsid w:val="00A031D7"/>
    <w:rsid w:val="00A053BF"/>
    <w:rsid w:val="00A06212"/>
    <w:rsid w:val="00A0634E"/>
    <w:rsid w:val="00A07015"/>
    <w:rsid w:val="00A072B5"/>
    <w:rsid w:val="00A07722"/>
    <w:rsid w:val="00A07984"/>
    <w:rsid w:val="00A107A9"/>
    <w:rsid w:val="00A10F49"/>
    <w:rsid w:val="00A112CA"/>
    <w:rsid w:val="00A12177"/>
    <w:rsid w:val="00A121EE"/>
    <w:rsid w:val="00A125FB"/>
    <w:rsid w:val="00A12DCD"/>
    <w:rsid w:val="00A13146"/>
    <w:rsid w:val="00A1382A"/>
    <w:rsid w:val="00A13FE6"/>
    <w:rsid w:val="00A15133"/>
    <w:rsid w:val="00A15173"/>
    <w:rsid w:val="00A15A7D"/>
    <w:rsid w:val="00A20E1A"/>
    <w:rsid w:val="00A21A71"/>
    <w:rsid w:val="00A21FBF"/>
    <w:rsid w:val="00A22A3F"/>
    <w:rsid w:val="00A25CCB"/>
    <w:rsid w:val="00A271FC"/>
    <w:rsid w:val="00A2721C"/>
    <w:rsid w:val="00A279E3"/>
    <w:rsid w:val="00A27FBE"/>
    <w:rsid w:val="00A302E3"/>
    <w:rsid w:val="00A3045B"/>
    <w:rsid w:val="00A30606"/>
    <w:rsid w:val="00A307FD"/>
    <w:rsid w:val="00A308BF"/>
    <w:rsid w:val="00A31BD4"/>
    <w:rsid w:val="00A32AD9"/>
    <w:rsid w:val="00A33FCD"/>
    <w:rsid w:val="00A3558E"/>
    <w:rsid w:val="00A35B37"/>
    <w:rsid w:val="00A378A7"/>
    <w:rsid w:val="00A402E1"/>
    <w:rsid w:val="00A40C2C"/>
    <w:rsid w:val="00A41148"/>
    <w:rsid w:val="00A415AF"/>
    <w:rsid w:val="00A41D48"/>
    <w:rsid w:val="00A423E1"/>
    <w:rsid w:val="00A4260F"/>
    <w:rsid w:val="00A43576"/>
    <w:rsid w:val="00A43F47"/>
    <w:rsid w:val="00A441D9"/>
    <w:rsid w:val="00A457A3"/>
    <w:rsid w:val="00A45D11"/>
    <w:rsid w:val="00A45D1F"/>
    <w:rsid w:val="00A4686F"/>
    <w:rsid w:val="00A4799B"/>
    <w:rsid w:val="00A479A8"/>
    <w:rsid w:val="00A5156E"/>
    <w:rsid w:val="00A515B5"/>
    <w:rsid w:val="00A5472D"/>
    <w:rsid w:val="00A54DCE"/>
    <w:rsid w:val="00A54E53"/>
    <w:rsid w:val="00A551EE"/>
    <w:rsid w:val="00A552C0"/>
    <w:rsid w:val="00A55C8C"/>
    <w:rsid w:val="00A573B2"/>
    <w:rsid w:val="00A60E50"/>
    <w:rsid w:val="00A61306"/>
    <w:rsid w:val="00A61385"/>
    <w:rsid w:val="00A614B7"/>
    <w:rsid w:val="00A633FF"/>
    <w:rsid w:val="00A63CC8"/>
    <w:rsid w:val="00A645AC"/>
    <w:rsid w:val="00A6527B"/>
    <w:rsid w:val="00A653D8"/>
    <w:rsid w:val="00A65A6A"/>
    <w:rsid w:val="00A65C98"/>
    <w:rsid w:val="00A66ACF"/>
    <w:rsid w:val="00A66E9D"/>
    <w:rsid w:val="00A70375"/>
    <w:rsid w:val="00A70F8C"/>
    <w:rsid w:val="00A71AD6"/>
    <w:rsid w:val="00A7209D"/>
    <w:rsid w:val="00A742E5"/>
    <w:rsid w:val="00A74404"/>
    <w:rsid w:val="00A749A0"/>
    <w:rsid w:val="00A7536C"/>
    <w:rsid w:val="00A75630"/>
    <w:rsid w:val="00A76FCD"/>
    <w:rsid w:val="00A77D2B"/>
    <w:rsid w:val="00A77F00"/>
    <w:rsid w:val="00A81C1A"/>
    <w:rsid w:val="00A81FB7"/>
    <w:rsid w:val="00A82700"/>
    <w:rsid w:val="00A83636"/>
    <w:rsid w:val="00A839A7"/>
    <w:rsid w:val="00A83C05"/>
    <w:rsid w:val="00A8401D"/>
    <w:rsid w:val="00A84149"/>
    <w:rsid w:val="00A84B60"/>
    <w:rsid w:val="00A84D83"/>
    <w:rsid w:val="00A85207"/>
    <w:rsid w:val="00A8571F"/>
    <w:rsid w:val="00A861AF"/>
    <w:rsid w:val="00A86273"/>
    <w:rsid w:val="00A872BD"/>
    <w:rsid w:val="00A908FD"/>
    <w:rsid w:val="00A90A88"/>
    <w:rsid w:val="00A90CC8"/>
    <w:rsid w:val="00A91731"/>
    <w:rsid w:val="00A91DB4"/>
    <w:rsid w:val="00A9205D"/>
    <w:rsid w:val="00A93204"/>
    <w:rsid w:val="00A9351C"/>
    <w:rsid w:val="00A942CB"/>
    <w:rsid w:val="00A94F86"/>
    <w:rsid w:val="00A95BB3"/>
    <w:rsid w:val="00A96409"/>
    <w:rsid w:val="00A9657A"/>
    <w:rsid w:val="00A974DB"/>
    <w:rsid w:val="00A97FBC"/>
    <w:rsid w:val="00AA0129"/>
    <w:rsid w:val="00AA028F"/>
    <w:rsid w:val="00AA0B6B"/>
    <w:rsid w:val="00AA0C74"/>
    <w:rsid w:val="00AA0D5F"/>
    <w:rsid w:val="00AA19FD"/>
    <w:rsid w:val="00AA1BDA"/>
    <w:rsid w:val="00AA1D16"/>
    <w:rsid w:val="00AA24C8"/>
    <w:rsid w:val="00AA4FA7"/>
    <w:rsid w:val="00AA59E5"/>
    <w:rsid w:val="00AA6554"/>
    <w:rsid w:val="00AB08DE"/>
    <w:rsid w:val="00AB09DA"/>
    <w:rsid w:val="00AB10D9"/>
    <w:rsid w:val="00AB1A36"/>
    <w:rsid w:val="00AB22B4"/>
    <w:rsid w:val="00AB22FB"/>
    <w:rsid w:val="00AB2783"/>
    <w:rsid w:val="00AB310F"/>
    <w:rsid w:val="00AB35FA"/>
    <w:rsid w:val="00AB366B"/>
    <w:rsid w:val="00AB4F16"/>
    <w:rsid w:val="00AB5950"/>
    <w:rsid w:val="00AB5A05"/>
    <w:rsid w:val="00AB6682"/>
    <w:rsid w:val="00AB6766"/>
    <w:rsid w:val="00AB724E"/>
    <w:rsid w:val="00AB7531"/>
    <w:rsid w:val="00AC02D9"/>
    <w:rsid w:val="00AC1D02"/>
    <w:rsid w:val="00AC2963"/>
    <w:rsid w:val="00AC2AE0"/>
    <w:rsid w:val="00AC2DEF"/>
    <w:rsid w:val="00AC3AC6"/>
    <w:rsid w:val="00AC402D"/>
    <w:rsid w:val="00AC4C2B"/>
    <w:rsid w:val="00AC4D84"/>
    <w:rsid w:val="00AC5316"/>
    <w:rsid w:val="00AC5D88"/>
    <w:rsid w:val="00AC603D"/>
    <w:rsid w:val="00AC6CD0"/>
    <w:rsid w:val="00AC6D9F"/>
    <w:rsid w:val="00AC73CA"/>
    <w:rsid w:val="00AD048B"/>
    <w:rsid w:val="00AD09E3"/>
    <w:rsid w:val="00AD0F54"/>
    <w:rsid w:val="00AD14DF"/>
    <w:rsid w:val="00AD1D2E"/>
    <w:rsid w:val="00AD234C"/>
    <w:rsid w:val="00AD3E96"/>
    <w:rsid w:val="00AD45A9"/>
    <w:rsid w:val="00AD520B"/>
    <w:rsid w:val="00AD54AE"/>
    <w:rsid w:val="00AD6896"/>
    <w:rsid w:val="00AD6BA5"/>
    <w:rsid w:val="00AD7571"/>
    <w:rsid w:val="00AE164B"/>
    <w:rsid w:val="00AE1A3F"/>
    <w:rsid w:val="00AE1AE6"/>
    <w:rsid w:val="00AE20AC"/>
    <w:rsid w:val="00AE24B4"/>
    <w:rsid w:val="00AE2AE5"/>
    <w:rsid w:val="00AE2E35"/>
    <w:rsid w:val="00AE3EA4"/>
    <w:rsid w:val="00AE4BB1"/>
    <w:rsid w:val="00AE51DA"/>
    <w:rsid w:val="00AE59CA"/>
    <w:rsid w:val="00AE5DD7"/>
    <w:rsid w:val="00AE6E3B"/>
    <w:rsid w:val="00AE7174"/>
    <w:rsid w:val="00AE726C"/>
    <w:rsid w:val="00AE76F4"/>
    <w:rsid w:val="00AE7ABC"/>
    <w:rsid w:val="00AE7BB7"/>
    <w:rsid w:val="00AF018C"/>
    <w:rsid w:val="00AF0753"/>
    <w:rsid w:val="00AF2083"/>
    <w:rsid w:val="00AF237F"/>
    <w:rsid w:val="00AF24E8"/>
    <w:rsid w:val="00AF25D5"/>
    <w:rsid w:val="00AF2DD5"/>
    <w:rsid w:val="00AF32C5"/>
    <w:rsid w:val="00AF39AC"/>
    <w:rsid w:val="00AF4505"/>
    <w:rsid w:val="00AF549E"/>
    <w:rsid w:val="00AF5503"/>
    <w:rsid w:val="00AF58EA"/>
    <w:rsid w:val="00AF67A5"/>
    <w:rsid w:val="00AF68E7"/>
    <w:rsid w:val="00AF6C14"/>
    <w:rsid w:val="00AF74A5"/>
    <w:rsid w:val="00AF7AEC"/>
    <w:rsid w:val="00AF7BDE"/>
    <w:rsid w:val="00AF7F93"/>
    <w:rsid w:val="00B00471"/>
    <w:rsid w:val="00B00917"/>
    <w:rsid w:val="00B010CB"/>
    <w:rsid w:val="00B0195B"/>
    <w:rsid w:val="00B01E15"/>
    <w:rsid w:val="00B01ED3"/>
    <w:rsid w:val="00B02E41"/>
    <w:rsid w:val="00B036E4"/>
    <w:rsid w:val="00B03DD8"/>
    <w:rsid w:val="00B03FFE"/>
    <w:rsid w:val="00B0473E"/>
    <w:rsid w:val="00B04764"/>
    <w:rsid w:val="00B052F4"/>
    <w:rsid w:val="00B056CC"/>
    <w:rsid w:val="00B05DFA"/>
    <w:rsid w:val="00B06706"/>
    <w:rsid w:val="00B06A18"/>
    <w:rsid w:val="00B06ABE"/>
    <w:rsid w:val="00B06C27"/>
    <w:rsid w:val="00B06C53"/>
    <w:rsid w:val="00B10339"/>
    <w:rsid w:val="00B11417"/>
    <w:rsid w:val="00B11E78"/>
    <w:rsid w:val="00B11F06"/>
    <w:rsid w:val="00B130BF"/>
    <w:rsid w:val="00B1420D"/>
    <w:rsid w:val="00B14754"/>
    <w:rsid w:val="00B14B1F"/>
    <w:rsid w:val="00B151DD"/>
    <w:rsid w:val="00B17208"/>
    <w:rsid w:val="00B17C03"/>
    <w:rsid w:val="00B2057A"/>
    <w:rsid w:val="00B20715"/>
    <w:rsid w:val="00B2197A"/>
    <w:rsid w:val="00B21D15"/>
    <w:rsid w:val="00B22038"/>
    <w:rsid w:val="00B22854"/>
    <w:rsid w:val="00B22A2E"/>
    <w:rsid w:val="00B23520"/>
    <w:rsid w:val="00B23973"/>
    <w:rsid w:val="00B24545"/>
    <w:rsid w:val="00B24D11"/>
    <w:rsid w:val="00B24EFF"/>
    <w:rsid w:val="00B2678C"/>
    <w:rsid w:val="00B272BD"/>
    <w:rsid w:val="00B27844"/>
    <w:rsid w:val="00B3032D"/>
    <w:rsid w:val="00B323D0"/>
    <w:rsid w:val="00B32DE3"/>
    <w:rsid w:val="00B33009"/>
    <w:rsid w:val="00B344D8"/>
    <w:rsid w:val="00B34A6B"/>
    <w:rsid w:val="00B35006"/>
    <w:rsid w:val="00B3552D"/>
    <w:rsid w:val="00B35ADE"/>
    <w:rsid w:val="00B35D0E"/>
    <w:rsid w:val="00B3727C"/>
    <w:rsid w:val="00B37CDE"/>
    <w:rsid w:val="00B4052E"/>
    <w:rsid w:val="00B40CB3"/>
    <w:rsid w:val="00B41089"/>
    <w:rsid w:val="00B41E53"/>
    <w:rsid w:val="00B43046"/>
    <w:rsid w:val="00B441E7"/>
    <w:rsid w:val="00B45353"/>
    <w:rsid w:val="00B45D9C"/>
    <w:rsid w:val="00B4693F"/>
    <w:rsid w:val="00B46D6B"/>
    <w:rsid w:val="00B477A5"/>
    <w:rsid w:val="00B47947"/>
    <w:rsid w:val="00B47E92"/>
    <w:rsid w:val="00B50986"/>
    <w:rsid w:val="00B528C4"/>
    <w:rsid w:val="00B52D2D"/>
    <w:rsid w:val="00B52EA2"/>
    <w:rsid w:val="00B5372A"/>
    <w:rsid w:val="00B543CD"/>
    <w:rsid w:val="00B55515"/>
    <w:rsid w:val="00B555E4"/>
    <w:rsid w:val="00B57E44"/>
    <w:rsid w:val="00B60131"/>
    <w:rsid w:val="00B61C62"/>
    <w:rsid w:val="00B630BE"/>
    <w:rsid w:val="00B63994"/>
    <w:rsid w:val="00B6414E"/>
    <w:rsid w:val="00B6478B"/>
    <w:rsid w:val="00B65530"/>
    <w:rsid w:val="00B65949"/>
    <w:rsid w:val="00B66449"/>
    <w:rsid w:val="00B67C18"/>
    <w:rsid w:val="00B713B1"/>
    <w:rsid w:val="00B719DF"/>
    <w:rsid w:val="00B72229"/>
    <w:rsid w:val="00B7276B"/>
    <w:rsid w:val="00B7414F"/>
    <w:rsid w:val="00B74F66"/>
    <w:rsid w:val="00B75066"/>
    <w:rsid w:val="00B752C4"/>
    <w:rsid w:val="00B75693"/>
    <w:rsid w:val="00B8017A"/>
    <w:rsid w:val="00B802AB"/>
    <w:rsid w:val="00B81383"/>
    <w:rsid w:val="00B82084"/>
    <w:rsid w:val="00B820DC"/>
    <w:rsid w:val="00B83361"/>
    <w:rsid w:val="00B83756"/>
    <w:rsid w:val="00B83842"/>
    <w:rsid w:val="00B8392C"/>
    <w:rsid w:val="00B83ED7"/>
    <w:rsid w:val="00B8481A"/>
    <w:rsid w:val="00B84C77"/>
    <w:rsid w:val="00B84DFD"/>
    <w:rsid w:val="00B866BB"/>
    <w:rsid w:val="00B86E7A"/>
    <w:rsid w:val="00B87B79"/>
    <w:rsid w:val="00B90A14"/>
    <w:rsid w:val="00B92A83"/>
    <w:rsid w:val="00B92F2A"/>
    <w:rsid w:val="00B93744"/>
    <w:rsid w:val="00B94AD4"/>
    <w:rsid w:val="00B955EC"/>
    <w:rsid w:val="00B96173"/>
    <w:rsid w:val="00B9622B"/>
    <w:rsid w:val="00B96697"/>
    <w:rsid w:val="00B96DDA"/>
    <w:rsid w:val="00B97EC9"/>
    <w:rsid w:val="00BA09C5"/>
    <w:rsid w:val="00BA172F"/>
    <w:rsid w:val="00BA3196"/>
    <w:rsid w:val="00BA361D"/>
    <w:rsid w:val="00BA3AD5"/>
    <w:rsid w:val="00BA5E3E"/>
    <w:rsid w:val="00BA6586"/>
    <w:rsid w:val="00BA6A75"/>
    <w:rsid w:val="00BA6A8A"/>
    <w:rsid w:val="00BA6B3A"/>
    <w:rsid w:val="00BA7FB5"/>
    <w:rsid w:val="00BB02A9"/>
    <w:rsid w:val="00BB0515"/>
    <w:rsid w:val="00BB0726"/>
    <w:rsid w:val="00BB1551"/>
    <w:rsid w:val="00BB1640"/>
    <w:rsid w:val="00BB2A0D"/>
    <w:rsid w:val="00BB2FBA"/>
    <w:rsid w:val="00BB382F"/>
    <w:rsid w:val="00BB4269"/>
    <w:rsid w:val="00BB48FF"/>
    <w:rsid w:val="00BB4BA8"/>
    <w:rsid w:val="00BB5E52"/>
    <w:rsid w:val="00BB6AA2"/>
    <w:rsid w:val="00BB7094"/>
    <w:rsid w:val="00BC06DF"/>
    <w:rsid w:val="00BC0AF4"/>
    <w:rsid w:val="00BC0C12"/>
    <w:rsid w:val="00BC0CE4"/>
    <w:rsid w:val="00BC175E"/>
    <w:rsid w:val="00BC21C8"/>
    <w:rsid w:val="00BC2752"/>
    <w:rsid w:val="00BC32D8"/>
    <w:rsid w:val="00BC369E"/>
    <w:rsid w:val="00BC36D8"/>
    <w:rsid w:val="00BC4351"/>
    <w:rsid w:val="00BC4652"/>
    <w:rsid w:val="00BC4BE1"/>
    <w:rsid w:val="00BC5238"/>
    <w:rsid w:val="00BC6504"/>
    <w:rsid w:val="00BC660F"/>
    <w:rsid w:val="00BC76A3"/>
    <w:rsid w:val="00BC7A9E"/>
    <w:rsid w:val="00BD139C"/>
    <w:rsid w:val="00BD1DA1"/>
    <w:rsid w:val="00BD1FA4"/>
    <w:rsid w:val="00BD25B7"/>
    <w:rsid w:val="00BD3AB4"/>
    <w:rsid w:val="00BD415F"/>
    <w:rsid w:val="00BD420B"/>
    <w:rsid w:val="00BD4BBB"/>
    <w:rsid w:val="00BD4DE2"/>
    <w:rsid w:val="00BD5327"/>
    <w:rsid w:val="00BD53AA"/>
    <w:rsid w:val="00BD5EEE"/>
    <w:rsid w:val="00BD7369"/>
    <w:rsid w:val="00BD7EFE"/>
    <w:rsid w:val="00BE0489"/>
    <w:rsid w:val="00BE050B"/>
    <w:rsid w:val="00BE089A"/>
    <w:rsid w:val="00BE103A"/>
    <w:rsid w:val="00BE1365"/>
    <w:rsid w:val="00BE192E"/>
    <w:rsid w:val="00BE2180"/>
    <w:rsid w:val="00BE2186"/>
    <w:rsid w:val="00BE26C6"/>
    <w:rsid w:val="00BE3446"/>
    <w:rsid w:val="00BE377B"/>
    <w:rsid w:val="00BE3822"/>
    <w:rsid w:val="00BE3E6A"/>
    <w:rsid w:val="00BE48A5"/>
    <w:rsid w:val="00BE51D2"/>
    <w:rsid w:val="00BE71E9"/>
    <w:rsid w:val="00BF0501"/>
    <w:rsid w:val="00BF0853"/>
    <w:rsid w:val="00BF0AE9"/>
    <w:rsid w:val="00BF0C44"/>
    <w:rsid w:val="00BF0E34"/>
    <w:rsid w:val="00BF1C78"/>
    <w:rsid w:val="00BF1C80"/>
    <w:rsid w:val="00BF1EF0"/>
    <w:rsid w:val="00BF2350"/>
    <w:rsid w:val="00BF31B6"/>
    <w:rsid w:val="00BF4036"/>
    <w:rsid w:val="00BF4090"/>
    <w:rsid w:val="00BF5520"/>
    <w:rsid w:val="00BF56FA"/>
    <w:rsid w:val="00BF5A79"/>
    <w:rsid w:val="00BF6208"/>
    <w:rsid w:val="00BF64B7"/>
    <w:rsid w:val="00BF695F"/>
    <w:rsid w:val="00BF6F6B"/>
    <w:rsid w:val="00BF71A6"/>
    <w:rsid w:val="00C00096"/>
    <w:rsid w:val="00C00290"/>
    <w:rsid w:val="00C00A32"/>
    <w:rsid w:val="00C00A3F"/>
    <w:rsid w:val="00C013A4"/>
    <w:rsid w:val="00C026A1"/>
    <w:rsid w:val="00C030A3"/>
    <w:rsid w:val="00C03197"/>
    <w:rsid w:val="00C039E0"/>
    <w:rsid w:val="00C04592"/>
    <w:rsid w:val="00C0571B"/>
    <w:rsid w:val="00C057EB"/>
    <w:rsid w:val="00C05A6B"/>
    <w:rsid w:val="00C06113"/>
    <w:rsid w:val="00C0754B"/>
    <w:rsid w:val="00C07996"/>
    <w:rsid w:val="00C07DE0"/>
    <w:rsid w:val="00C10654"/>
    <w:rsid w:val="00C10C14"/>
    <w:rsid w:val="00C11346"/>
    <w:rsid w:val="00C115F4"/>
    <w:rsid w:val="00C1165A"/>
    <w:rsid w:val="00C11D6C"/>
    <w:rsid w:val="00C11DE6"/>
    <w:rsid w:val="00C1203E"/>
    <w:rsid w:val="00C13073"/>
    <w:rsid w:val="00C13371"/>
    <w:rsid w:val="00C13E5F"/>
    <w:rsid w:val="00C14262"/>
    <w:rsid w:val="00C149D4"/>
    <w:rsid w:val="00C14BCB"/>
    <w:rsid w:val="00C14CB2"/>
    <w:rsid w:val="00C151EA"/>
    <w:rsid w:val="00C16233"/>
    <w:rsid w:val="00C16368"/>
    <w:rsid w:val="00C167B9"/>
    <w:rsid w:val="00C17024"/>
    <w:rsid w:val="00C235C1"/>
    <w:rsid w:val="00C23839"/>
    <w:rsid w:val="00C2392C"/>
    <w:rsid w:val="00C239B9"/>
    <w:rsid w:val="00C247E6"/>
    <w:rsid w:val="00C2535A"/>
    <w:rsid w:val="00C25AA8"/>
    <w:rsid w:val="00C25B8C"/>
    <w:rsid w:val="00C25D73"/>
    <w:rsid w:val="00C25F31"/>
    <w:rsid w:val="00C26293"/>
    <w:rsid w:val="00C262B8"/>
    <w:rsid w:val="00C26DBF"/>
    <w:rsid w:val="00C27647"/>
    <w:rsid w:val="00C2766E"/>
    <w:rsid w:val="00C276AB"/>
    <w:rsid w:val="00C27CCD"/>
    <w:rsid w:val="00C304D3"/>
    <w:rsid w:val="00C30C74"/>
    <w:rsid w:val="00C3161F"/>
    <w:rsid w:val="00C325BE"/>
    <w:rsid w:val="00C3374B"/>
    <w:rsid w:val="00C3491E"/>
    <w:rsid w:val="00C3497A"/>
    <w:rsid w:val="00C34A28"/>
    <w:rsid w:val="00C355A9"/>
    <w:rsid w:val="00C35F1B"/>
    <w:rsid w:val="00C363F4"/>
    <w:rsid w:val="00C36ACD"/>
    <w:rsid w:val="00C37AF0"/>
    <w:rsid w:val="00C40307"/>
    <w:rsid w:val="00C40370"/>
    <w:rsid w:val="00C40622"/>
    <w:rsid w:val="00C40DA1"/>
    <w:rsid w:val="00C418E9"/>
    <w:rsid w:val="00C419A7"/>
    <w:rsid w:val="00C41E63"/>
    <w:rsid w:val="00C42320"/>
    <w:rsid w:val="00C43682"/>
    <w:rsid w:val="00C4403C"/>
    <w:rsid w:val="00C4426B"/>
    <w:rsid w:val="00C45011"/>
    <w:rsid w:val="00C45029"/>
    <w:rsid w:val="00C4554A"/>
    <w:rsid w:val="00C4581A"/>
    <w:rsid w:val="00C4667A"/>
    <w:rsid w:val="00C469AF"/>
    <w:rsid w:val="00C469D3"/>
    <w:rsid w:val="00C47874"/>
    <w:rsid w:val="00C47BA1"/>
    <w:rsid w:val="00C50AC9"/>
    <w:rsid w:val="00C511C9"/>
    <w:rsid w:val="00C52AD9"/>
    <w:rsid w:val="00C52F0C"/>
    <w:rsid w:val="00C53E7C"/>
    <w:rsid w:val="00C55737"/>
    <w:rsid w:val="00C5661E"/>
    <w:rsid w:val="00C56829"/>
    <w:rsid w:val="00C57B84"/>
    <w:rsid w:val="00C618D3"/>
    <w:rsid w:val="00C6194D"/>
    <w:rsid w:val="00C61F46"/>
    <w:rsid w:val="00C64034"/>
    <w:rsid w:val="00C648A8"/>
    <w:rsid w:val="00C6554C"/>
    <w:rsid w:val="00C65947"/>
    <w:rsid w:val="00C65C11"/>
    <w:rsid w:val="00C65E14"/>
    <w:rsid w:val="00C66997"/>
    <w:rsid w:val="00C70C2D"/>
    <w:rsid w:val="00C713BB"/>
    <w:rsid w:val="00C716A7"/>
    <w:rsid w:val="00C71CA6"/>
    <w:rsid w:val="00C72AFD"/>
    <w:rsid w:val="00C7371A"/>
    <w:rsid w:val="00C73E89"/>
    <w:rsid w:val="00C74181"/>
    <w:rsid w:val="00C74AD1"/>
    <w:rsid w:val="00C760C3"/>
    <w:rsid w:val="00C76806"/>
    <w:rsid w:val="00C76CEB"/>
    <w:rsid w:val="00C77462"/>
    <w:rsid w:val="00C817A8"/>
    <w:rsid w:val="00C818E9"/>
    <w:rsid w:val="00C83791"/>
    <w:rsid w:val="00C8582C"/>
    <w:rsid w:val="00C85983"/>
    <w:rsid w:val="00C864E1"/>
    <w:rsid w:val="00C8674E"/>
    <w:rsid w:val="00C867C6"/>
    <w:rsid w:val="00C86C80"/>
    <w:rsid w:val="00C86E39"/>
    <w:rsid w:val="00C8773F"/>
    <w:rsid w:val="00C87DFB"/>
    <w:rsid w:val="00C90078"/>
    <w:rsid w:val="00C901B5"/>
    <w:rsid w:val="00C90217"/>
    <w:rsid w:val="00C9098B"/>
    <w:rsid w:val="00C913F6"/>
    <w:rsid w:val="00C9153E"/>
    <w:rsid w:val="00C919E0"/>
    <w:rsid w:val="00C91C9A"/>
    <w:rsid w:val="00C924B4"/>
    <w:rsid w:val="00C9292D"/>
    <w:rsid w:val="00C93BEB"/>
    <w:rsid w:val="00C93BEE"/>
    <w:rsid w:val="00C94062"/>
    <w:rsid w:val="00C94571"/>
    <w:rsid w:val="00C95033"/>
    <w:rsid w:val="00C950F4"/>
    <w:rsid w:val="00C951D1"/>
    <w:rsid w:val="00C96FBC"/>
    <w:rsid w:val="00CA0348"/>
    <w:rsid w:val="00CA1D64"/>
    <w:rsid w:val="00CA1EB9"/>
    <w:rsid w:val="00CA213C"/>
    <w:rsid w:val="00CA2C78"/>
    <w:rsid w:val="00CA369D"/>
    <w:rsid w:val="00CA38C5"/>
    <w:rsid w:val="00CA3B9C"/>
    <w:rsid w:val="00CA5F64"/>
    <w:rsid w:val="00CA6084"/>
    <w:rsid w:val="00CA6461"/>
    <w:rsid w:val="00CA65A4"/>
    <w:rsid w:val="00CA69CC"/>
    <w:rsid w:val="00CA7674"/>
    <w:rsid w:val="00CB2247"/>
    <w:rsid w:val="00CB2626"/>
    <w:rsid w:val="00CB2778"/>
    <w:rsid w:val="00CB2FE5"/>
    <w:rsid w:val="00CB3796"/>
    <w:rsid w:val="00CB3E12"/>
    <w:rsid w:val="00CB4294"/>
    <w:rsid w:val="00CB525F"/>
    <w:rsid w:val="00CB5CBB"/>
    <w:rsid w:val="00CB5DE6"/>
    <w:rsid w:val="00CB5FAE"/>
    <w:rsid w:val="00CB6C58"/>
    <w:rsid w:val="00CB7433"/>
    <w:rsid w:val="00CB7AC4"/>
    <w:rsid w:val="00CC03B4"/>
    <w:rsid w:val="00CC0866"/>
    <w:rsid w:val="00CC0B2D"/>
    <w:rsid w:val="00CC0B83"/>
    <w:rsid w:val="00CC1B6E"/>
    <w:rsid w:val="00CC3DF7"/>
    <w:rsid w:val="00CC43CD"/>
    <w:rsid w:val="00CC4406"/>
    <w:rsid w:val="00CC4901"/>
    <w:rsid w:val="00CC4AF9"/>
    <w:rsid w:val="00CC548B"/>
    <w:rsid w:val="00CC5EC8"/>
    <w:rsid w:val="00CC6520"/>
    <w:rsid w:val="00CD02DB"/>
    <w:rsid w:val="00CD0AD2"/>
    <w:rsid w:val="00CD1A7C"/>
    <w:rsid w:val="00CD1DE7"/>
    <w:rsid w:val="00CD3993"/>
    <w:rsid w:val="00CD3F95"/>
    <w:rsid w:val="00CD5290"/>
    <w:rsid w:val="00CD6226"/>
    <w:rsid w:val="00CD6452"/>
    <w:rsid w:val="00CD69B2"/>
    <w:rsid w:val="00CD6BF0"/>
    <w:rsid w:val="00CD780C"/>
    <w:rsid w:val="00CD783D"/>
    <w:rsid w:val="00CD7B84"/>
    <w:rsid w:val="00CE03EE"/>
    <w:rsid w:val="00CE07CE"/>
    <w:rsid w:val="00CE0952"/>
    <w:rsid w:val="00CE24E6"/>
    <w:rsid w:val="00CE374C"/>
    <w:rsid w:val="00CE38F4"/>
    <w:rsid w:val="00CE4E92"/>
    <w:rsid w:val="00CE5F7E"/>
    <w:rsid w:val="00CE5F84"/>
    <w:rsid w:val="00CE5FD2"/>
    <w:rsid w:val="00CE6453"/>
    <w:rsid w:val="00CE7909"/>
    <w:rsid w:val="00CF04CD"/>
    <w:rsid w:val="00CF0B5A"/>
    <w:rsid w:val="00CF17B2"/>
    <w:rsid w:val="00CF1BF3"/>
    <w:rsid w:val="00CF1DC4"/>
    <w:rsid w:val="00CF1F84"/>
    <w:rsid w:val="00CF2D40"/>
    <w:rsid w:val="00CF3594"/>
    <w:rsid w:val="00CF38E2"/>
    <w:rsid w:val="00CF3AC5"/>
    <w:rsid w:val="00CF3E94"/>
    <w:rsid w:val="00CF4C41"/>
    <w:rsid w:val="00CF52C0"/>
    <w:rsid w:val="00CF5420"/>
    <w:rsid w:val="00CF7A73"/>
    <w:rsid w:val="00CF7B04"/>
    <w:rsid w:val="00D004AF"/>
    <w:rsid w:val="00D01871"/>
    <w:rsid w:val="00D029D8"/>
    <w:rsid w:val="00D032A6"/>
    <w:rsid w:val="00D04260"/>
    <w:rsid w:val="00D045AB"/>
    <w:rsid w:val="00D04CF4"/>
    <w:rsid w:val="00D0516F"/>
    <w:rsid w:val="00D05346"/>
    <w:rsid w:val="00D05F90"/>
    <w:rsid w:val="00D06044"/>
    <w:rsid w:val="00D060E9"/>
    <w:rsid w:val="00D061EC"/>
    <w:rsid w:val="00D06332"/>
    <w:rsid w:val="00D063A2"/>
    <w:rsid w:val="00D0648A"/>
    <w:rsid w:val="00D064E2"/>
    <w:rsid w:val="00D069E9"/>
    <w:rsid w:val="00D06F29"/>
    <w:rsid w:val="00D07054"/>
    <w:rsid w:val="00D078B2"/>
    <w:rsid w:val="00D07BC0"/>
    <w:rsid w:val="00D1017B"/>
    <w:rsid w:val="00D10EAA"/>
    <w:rsid w:val="00D10F78"/>
    <w:rsid w:val="00D1106F"/>
    <w:rsid w:val="00D11523"/>
    <w:rsid w:val="00D11C43"/>
    <w:rsid w:val="00D11F70"/>
    <w:rsid w:val="00D12764"/>
    <w:rsid w:val="00D128C9"/>
    <w:rsid w:val="00D13D89"/>
    <w:rsid w:val="00D14336"/>
    <w:rsid w:val="00D148AD"/>
    <w:rsid w:val="00D14FEB"/>
    <w:rsid w:val="00D15549"/>
    <w:rsid w:val="00D16736"/>
    <w:rsid w:val="00D173C5"/>
    <w:rsid w:val="00D206A5"/>
    <w:rsid w:val="00D2078D"/>
    <w:rsid w:val="00D207DA"/>
    <w:rsid w:val="00D209D3"/>
    <w:rsid w:val="00D20AB1"/>
    <w:rsid w:val="00D212E5"/>
    <w:rsid w:val="00D216EA"/>
    <w:rsid w:val="00D21A68"/>
    <w:rsid w:val="00D22AD8"/>
    <w:rsid w:val="00D234BB"/>
    <w:rsid w:val="00D2359D"/>
    <w:rsid w:val="00D23A1E"/>
    <w:rsid w:val="00D25963"/>
    <w:rsid w:val="00D2599F"/>
    <w:rsid w:val="00D25D9C"/>
    <w:rsid w:val="00D264F4"/>
    <w:rsid w:val="00D26EE5"/>
    <w:rsid w:val="00D30AD1"/>
    <w:rsid w:val="00D310E0"/>
    <w:rsid w:val="00D31280"/>
    <w:rsid w:val="00D3139F"/>
    <w:rsid w:val="00D318BE"/>
    <w:rsid w:val="00D31972"/>
    <w:rsid w:val="00D3261C"/>
    <w:rsid w:val="00D330E9"/>
    <w:rsid w:val="00D3379B"/>
    <w:rsid w:val="00D33EC6"/>
    <w:rsid w:val="00D33EDB"/>
    <w:rsid w:val="00D35398"/>
    <w:rsid w:val="00D36121"/>
    <w:rsid w:val="00D3650D"/>
    <w:rsid w:val="00D36C36"/>
    <w:rsid w:val="00D40230"/>
    <w:rsid w:val="00D4025B"/>
    <w:rsid w:val="00D407EC"/>
    <w:rsid w:val="00D409C9"/>
    <w:rsid w:val="00D40E1E"/>
    <w:rsid w:val="00D42750"/>
    <w:rsid w:val="00D438A6"/>
    <w:rsid w:val="00D439E8"/>
    <w:rsid w:val="00D43B3A"/>
    <w:rsid w:val="00D44242"/>
    <w:rsid w:val="00D44D8B"/>
    <w:rsid w:val="00D45C0C"/>
    <w:rsid w:val="00D46247"/>
    <w:rsid w:val="00D4660A"/>
    <w:rsid w:val="00D467F1"/>
    <w:rsid w:val="00D46A6B"/>
    <w:rsid w:val="00D47615"/>
    <w:rsid w:val="00D5034A"/>
    <w:rsid w:val="00D5091C"/>
    <w:rsid w:val="00D50DD3"/>
    <w:rsid w:val="00D52314"/>
    <w:rsid w:val="00D5246D"/>
    <w:rsid w:val="00D52CBE"/>
    <w:rsid w:val="00D530C8"/>
    <w:rsid w:val="00D534C2"/>
    <w:rsid w:val="00D537EF"/>
    <w:rsid w:val="00D5474B"/>
    <w:rsid w:val="00D54D6E"/>
    <w:rsid w:val="00D55CEE"/>
    <w:rsid w:val="00D56870"/>
    <w:rsid w:val="00D57D70"/>
    <w:rsid w:val="00D60153"/>
    <w:rsid w:val="00D60891"/>
    <w:rsid w:val="00D60A17"/>
    <w:rsid w:val="00D60E1C"/>
    <w:rsid w:val="00D61598"/>
    <w:rsid w:val="00D6207B"/>
    <w:rsid w:val="00D6273C"/>
    <w:rsid w:val="00D63225"/>
    <w:rsid w:val="00D6372E"/>
    <w:rsid w:val="00D6382E"/>
    <w:rsid w:val="00D63C78"/>
    <w:rsid w:val="00D642A4"/>
    <w:rsid w:val="00D66AD8"/>
    <w:rsid w:val="00D66F7F"/>
    <w:rsid w:val="00D67057"/>
    <w:rsid w:val="00D67B0C"/>
    <w:rsid w:val="00D71124"/>
    <w:rsid w:val="00D71586"/>
    <w:rsid w:val="00D7244D"/>
    <w:rsid w:val="00D72863"/>
    <w:rsid w:val="00D72C2C"/>
    <w:rsid w:val="00D7364F"/>
    <w:rsid w:val="00D73871"/>
    <w:rsid w:val="00D73CDD"/>
    <w:rsid w:val="00D73F25"/>
    <w:rsid w:val="00D7493F"/>
    <w:rsid w:val="00D75095"/>
    <w:rsid w:val="00D75870"/>
    <w:rsid w:val="00D75B33"/>
    <w:rsid w:val="00D7639B"/>
    <w:rsid w:val="00D76C18"/>
    <w:rsid w:val="00D76D44"/>
    <w:rsid w:val="00D76F2D"/>
    <w:rsid w:val="00D76F98"/>
    <w:rsid w:val="00D76FD9"/>
    <w:rsid w:val="00D770DD"/>
    <w:rsid w:val="00D773D7"/>
    <w:rsid w:val="00D7749F"/>
    <w:rsid w:val="00D77790"/>
    <w:rsid w:val="00D80657"/>
    <w:rsid w:val="00D81088"/>
    <w:rsid w:val="00D81A50"/>
    <w:rsid w:val="00D833FB"/>
    <w:rsid w:val="00D84434"/>
    <w:rsid w:val="00D845C0"/>
    <w:rsid w:val="00D85175"/>
    <w:rsid w:val="00D855D5"/>
    <w:rsid w:val="00D86DF8"/>
    <w:rsid w:val="00D86FE4"/>
    <w:rsid w:val="00D87147"/>
    <w:rsid w:val="00D87203"/>
    <w:rsid w:val="00D87AB7"/>
    <w:rsid w:val="00D87C88"/>
    <w:rsid w:val="00D902C0"/>
    <w:rsid w:val="00D90B10"/>
    <w:rsid w:val="00D90D6B"/>
    <w:rsid w:val="00D91B62"/>
    <w:rsid w:val="00D92BDB"/>
    <w:rsid w:val="00D9313C"/>
    <w:rsid w:val="00D9335A"/>
    <w:rsid w:val="00D93C0A"/>
    <w:rsid w:val="00D9442C"/>
    <w:rsid w:val="00D94BA4"/>
    <w:rsid w:val="00D9579F"/>
    <w:rsid w:val="00D96EA1"/>
    <w:rsid w:val="00D978D0"/>
    <w:rsid w:val="00DA0F7A"/>
    <w:rsid w:val="00DA0FE7"/>
    <w:rsid w:val="00DA18C3"/>
    <w:rsid w:val="00DA1ADE"/>
    <w:rsid w:val="00DA1C0D"/>
    <w:rsid w:val="00DA232C"/>
    <w:rsid w:val="00DA2615"/>
    <w:rsid w:val="00DA2CE2"/>
    <w:rsid w:val="00DA3457"/>
    <w:rsid w:val="00DA415E"/>
    <w:rsid w:val="00DA45C7"/>
    <w:rsid w:val="00DA733E"/>
    <w:rsid w:val="00DA7B0F"/>
    <w:rsid w:val="00DA7B90"/>
    <w:rsid w:val="00DB057C"/>
    <w:rsid w:val="00DB183F"/>
    <w:rsid w:val="00DB37D2"/>
    <w:rsid w:val="00DB40B6"/>
    <w:rsid w:val="00DB48D5"/>
    <w:rsid w:val="00DB4927"/>
    <w:rsid w:val="00DB49F9"/>
    <w:rsid w:val="00DB5592"/>
    <w:rsid w:val="00DB5A5E"/>
    <w:rsid w:val="00DB6386"/>
    <w:rsid w:val="00DC07BB"/>
    <w:rsid w:val="00DC0937"/>
    <w:rsid w:val="00DC0E0A"/>
    <w:rsid w:val="00DC112B"/>
    <w:rsid w:val="00DC1988"/>
    <w:rsid w:val="00DC1E74"/>
    <w:rsid w:val="00DC2F74"/>
    <w:rsid w:val="00DC41AC"/>
    <w:rsid w:val="00DC470E"/>
    <w:rsid w:val="00DC63D1"/>
    <w:rsid w:val="00DC7879"/>
    <w:rsid w:val="00DD0CD0"/>
    <w:rsid w:val="00DD13E3"/>
    <w:rsid w:val="00DD152A"/>
    <w:rsid w:val="00DD1CB9"/>
    <w:rsid w:val="00DD2B4E"/>
    <w:rsid w:val="00DD2C85"/>
    <w:rsid w:val="00DD3270"/>
    <w:rsid w:val="00DD47C0"/>
    <w:rsid w:val="00DD6553"/>
    <w:rsid w:val="00DD6898"/>
    <w:rsid w:val="00DD6EBD"/>
    <w:rsid w:val="00DD76D0"/>
    <w:rsid w:val="00DD7702"/>
    <w:rsid w:val="00DE035E"/>
    <w:rsid w:val="00DE0B58"/>
    <w:rsid w:val="00DE127F"/>
    <w:rsid w:val="00DE182A"/>
    <w:rsid w:val="00DE20C0"/>
    <w:rsid w:val="00DE214B"/>
    <w:rsid w:val="00DE22DC"/>
    <w:rsid w:val="00DE2C92"/>
    <w:rsid w:val="00DE37EB"/>
    <w:rsid w:val="00DE4F48"/>
    <w:rsid w:val="00DE5584"/>
    <w:rsid w:val="00DE579E"/>
    <w:rsid w:val="00DE6C28"/>
    <w:rsid w:val="00DE7F39"/>
    <w:rsid w:val="00DF0759"/>
    <w:rsid w:val="00DF0F00"/>
    <w:rsid w:val="00DF12F8"/>
    <w:rsid w:val="00DF1D50"/>
    <w:rsid w:val="00DF1E92"/>
    <w:rsid w:val="00DF253D"/>
    <w:rsid w:val="00DF278C"/>
    <w:rsid w:val="00DF4158"/>
    <w:rsid w:val="00DF46AD"/>
    <w:rsid w:val="00DF5349"/>
    <w:rsid w:val="00DF6772"/>
    <w:rsid w:val="00DF6C21"/>
    <w:rsid w:val="00DF6FD1"/>
    <w:rsid w:val="00DF73FE"/>
    <w:rsid w:val="00E006CC"/>
    <w:rsid w:val="00E01124"/>
    <w:rsid w:val="00E01AE0"/>
    <w:rsid w:val="00E02B88"/>
    <w:rsid w:val="00E03467"/>
    <w:rsid w:val="00E04A11"/>
    <w:rsid w:val="00E05BFF"/>
    <w:rsid w:val="00E064F3"/>
    <w:rsid w:val="00E06AE2"/>
    <w:rsid w:val="00E06CCD"/>
    <w:rsid w:val="00E10860"/>
    <w:rsid w:val="00E10C18"/>
    <w:rsid w:val="00E12F1B"/>
    <w:rsid w:val="00E1371C"/>
    <w:rsid w:val="00E14E30"/>
    <w:rsid w:val="00E157E9"/>
    <w:rsid w:val="00E1605A"/>
    <w:rsid w:val="00E1681F"/>
    <w:rsid w:val="00E20AEA"/>
    <w:rsid w:val="00E21AC2"/>
    <w:rsid w:val="00E21AF4"/>
    <w:rsid w:val="00E21BD5"/>
    <w:rsid w:val="00E22213"/>
    <w:rsid w:val="00E239AE"/>
    <w:rsid w:val="00E243D3"/>
    <w:rsid w:val="00E24503"/>
    <w:rsid w:val="00E27350"/>
    <w:rsid w:val="00E30B61"/>
    <w:rsid w:val="00E315C4"/>
    <w:rsid w:val="00E31C6F"/>
    <w:rsid w:val="00E321AB"/>
    <w:rsid w:val="00E326E7"/>
    <w:rsid w:val="00E32B26"/>
    <w:rsid w:val="00E34F55"/>
    <w:rsid w:val="00E357FE"/>
    <w:rsid w:val="00E35E6E"/>
    <w:rsid w:val="00E36132"/>
    <w:rsid w:val="00E363B5"/>
    <w:rsid w:val="00E368EA"/>
    <w:rsid w:val="00E36E70"/>
    <w:rsid w:val="00E405C5"/>
    <w:rsid w:val="00E40ABD"/>
    <w:rsid w:val="00E41E5C"/>
    <w:rsid w:val="00E42960"/>
    <w:rsid w:val="00E43C20"/>
    <w:rsid w:val="00E46487"/>
    <w:rsid w:val="00E46E47"/>
    <w:rsid w:val="00E47F0E"/>
    <w:rsid w:val="00E51168"/>
    <w:rsid w:val="00E512B2"/>
    <w:rsid w:val="00E516DA"/>
    <w:rsid w:val="00E51FC0"/>
    <w:rsid w:val="00E528B2"/>
    <w:rsid w:val="00E528F9"/>
    <w:rsid w:val="00E52CD1"/>
    <w:rsid w:val="00E53A21"/>
    <w:rsid w:val="00E53E40"/>
    <w:rsid w:val="00E543F3"/>
    <w:rsid w:val="00E54E97"/>
    <w:rsid w:val="00E55ACD"/>
    <w:rsid w:val="00E55D5B"/>
    <w:rsid w:val="00E566D2"/>
    <w:rsid w:val="00E57053"/>
    <w:rsid w:val="00E577C3"/>
    <w:rsid w:val="00E5787D"/>
    <w:rsid w:val="00E57B51"/>
    <w:rsid w:val="00E61023"/>
    <w:rsid w:val="00E62236"/>
    <w:rsid w:val="00E628A3"/>
    <w:rsid w:val="00E631BD"/>
    <w:rsid w:val="00E643CA"/>
    <w:rsid w:val="00E66504"/>
    <w:rsid w:val="00E666B2"/>
    <w:rsid w:val="00E67793"/>
    <w:rsid w:val="00E70647"/>
    <w:rsid w:val="00E70A11"/>
    <w:rsid w:val="00E717EA"/>
    <w:rsid w:val="00E71F24"/>
    <w:rsid w:val="00E71F86"/>
    <w:rsid w:val="00E726CA"/>
    <w:rsid w:val="00E72CD4"/>
    <w:rsid w:val="00E74E88"/>
    <w:rsid w:val="00E761E4"/>
    <w:rsid w:val="00E801AA"/>
    <w:rsid w:val="00E80690"/>
    <w:rsid w:val="00E806E0"/>
    <w:rsid w:val="00E808E8"/>
    <w:rsid w:val="00E8215F"/>
    <w:rsid w:val="00E82BB1"/>
    <w:rsid w:val="00E82D5D"/>
    <w:rsid w:val="00E833F5"/>
    <w:rsid w:val="00E8341D"/>
    <w:rsid w:val="00E83497"/>
    <w:rsid w:val="00E83C25"/>
    <w:rsid w:val="00E845B4"/>
    <w:rsid w:val="00E84C91"/>
    <w:rsid w:val="00E853D0"/>
    <w:rsid w:val="00E8692C"/>
    <w:rsid w:val="00E87F5E"/>
    <w:rsid w:val="00E9009E"/>
    <w:rsid w:val="00E900A9"/>
    <w:rsid w:val="00E90338"/>
    <w:rsid w:val="00E92211"/>
    <w:rsid w:val="00E923AD"/>
    <w:rsid w:val="00E9309D"/>
    <w:rsid w:val="00E932EC"/>
    <w:rsid w:val="00E93CA5"/>
    <w:rsid w:val="00E94A18"/>
    <w:rsid w:val="00E94B0A"/>
    <w:rsid w:val="00E95045"/>
    <w:rsid w:val="00E9538C"/>
    <w:rsid w:val="00E95C88"/>
    <w:rsid w:val="00E95C8B"/>
    <w:rsid w:val="00E96F34"/>
    <w:rsid w:val="00E976A0"/>
    <w:rsid w:val="00EA00E6"/>
    <w:rsid w:val="00EA0333"/>
    <w:rsid w:val="00EA033C"/>
    <w:rsid w:val="00EA03FF"/>
    <w:rsid w:val="00EA0724"/>
    <w:rsid w:val="00EA21AD"/>
    <w:rsid w:val="00EA2F35"/>
    <w:rsid w:val="00EA3398"/>
    <w:rsid w:val="00EA415D"/>
    <w:rsid w:val="00EA48AC"/>
    <w:rsid w:val="00EA4A03"/>
    <w:rsid w:val="00EA57AA"/>
    <w:rsid w:val="00EA599C"/>
    <w:rsid w:val="00EA6955"/>
    <w:rsid w:val="00EA79E6"/>
    <w:rsid w:val="00EA7A4E"/>
    <w:rsid w:val="00EA7AAD"/>
    <w:rsid w:val="00EA7BE3"/>
    <w:rsid w:val="00EA7E0D"/>
    <w:rsid w:val="00EB0C99"/>
    <w:rsid w:val="00EB1556"/>
    <w:rsid w:val="00EB190A"/>
    <w:rsid w:val="00EB1E74"/>
    <w:rsid w:val="00EB2085"/>
    <w:rsid w:val="00EB26A8"/>
    <w:rsid w:val="00EB2E42"/>
    <w:rsid w:val="00EB2EC1"/>
    <w:rsid w:val="00EB3628"/>
    <w:rsid w:val="00EB41D7"/>
    <w:rsid w:val="00EB53F1"/>
    <w:rsid w:val="00EB5603"/>
    <w:rsid w:val="00EB59CD"/>
    <w:rsid w:val="00EB5AE9"/>
    <w:rsid w:val="00EB6325"/>
    <w:rsid w:val="00EB672A"/>
    <w:rsid w:val="00EB6DB1"/>
    <w:rsid w:val="00EB7461"/>
    <w:rsid w:val="00EB7D42"/>
    <w:rsid w:val="00EC2084"/>
    <w:rsid w:val="00EC2EB4"/>
    <w:rsid w:val="00EC37EA"/>
    <w:rsid w:val="00EC479E"/>
    <w:rsid w:val="00EC56DA"/>
    <w:rsid w:val="00EC5B86"/>
    <w:rsid w:val="00EC7A31"/>
    <w:rsid w:val="00EC7F65"/>
    <w:rsid w:val="00ED0502"/>
    <w:rsid w:val="00ED065F"/>
    <w:rsid w:val="00ED09A8"/>
    <w:rsid w:val="00ED2D1A"/>
    <w:rsid w:val="00ED3044"/>
    <w:rsid w:val="00ED446E"/>
    <w:rsid w:val="00ED4AFC"/>
    <w:rsid w:val="00ED54D7"/>
    <w:rsid w:val="00ED6D18"/>
    <w:rsid w:val="00EE0342"/>
    <w:rsid w:val="00EE1CB5"/>
    <w:rsid w:val="00EE219A"/>
    <w:rsid w:val="00EE2465"/>
    <w:rsid w:val="00EE2A75"/>
    <w:rsid w:val="00EE3453"/>
    <w:rsid w:val="00EE35F6"/>
    <w:rsid w:val="00EE3D08"/>
    <w:rsid w:val="00EE4FA3"/>
    <w:rsid w:val="00EE521D"/>
    <w:rsid w:val="00EE57B1"/>
    <w:rsid w:val="00EE5885"/>
    <w:rsid w:val="00EE5981"/>
    <w:rsid w:val="00EE63D7"/>
    <w:rsid w:val="00EE7EAC"/>
    <w:rsid w:val="00EF1C3E"/>
    <w:rsid w:val="00EF2426"/>
    <w:rsid w:val="00EF354F"/>
    <w:rsid w:val="00EF3663"/>
    <w:rsid w:val="00EF3B13"/>
    <w:rsid w:val="00EF4199"/>
    <w:rsid w:val="00EF45CF"/>
    <w:rsid w:val="00EF4637"/>
    <w:rsid w:val="00EF4982"/>
    <w:rsid w:val="00EF4EE8"/>
    <w:rsid w:val="00EF51A8"/>
    <w:rsid w:val="00EF5B1B"/>
    <w:rsid w:val="00EF5B8C"/>
    <w:rsid w:val="00EF62C8"/>
    <w:rsid w:val="00EF662E"/>
    <w:rsid w:val="00EF6675"/>
    <w:rsid w:val="00EF7042"/>
    <w:rsid w:val="00EF7ACC"/>
    <w:rsid w:val="00EF7B34"/>
    <w:rsid w:val="00EF7F3A"/>
    <w:rsid w:val="00F0008F"/>
    <w:rsid w:val="00F0095E"/>
    <w:rsid w:val="00F0187C"/>
    <w:rsid w:val="00F019A7"/>
    <w:rsid w:val="00F02302"/>
    <w:rsid w:val="00F02B27"/>
    <w:rsid w:val="00F02E0A"/>
    <w:rsid w:val="00F03131"/>
    <w:rsid w:val="00F04048"/>
    <w:rsid w:val="00F04DCC"/>
    <w:rsid w:val="00F05441"/>
    <w:rsid w:val="00F0699A"/>
    <w:rsid w:val="00F07E12"/>
    <w:rsid w:val="00F1005A"/>
    <w:rsid w:val="00F10B0B"/>
    <w:rsid w:val="00F10D62"/>
    <w:rsid w:val="00F10DCB"/>
    <w:rsid w:val="00F10EE3"/>
    <w:rsid w:val="00F12528"/>
    <w:rsid w:val="00F126A9"/>
    <w:rsid w:val="00F138E4"/>
    <w:rsid w:val="00F138FA"/>
    <w:rsid w:val="00F13AD7"/>
    <w:rsid w:val="00F13C84"/>
    <w:rsid w:val="00F141C3"/>
    <w:rsid w:val="00F15199"/>
    <w:rsid w:val="00F15409"/>
    <w:rsid w:val="00F15BD9"/>
    <w:rsid w:val="00F15C64"/>
    <w:rsid w:val="00F15FC7"/>
    <w:rsid w:val="00F1714C"/>
    <w:rsid w:val="00F173D3"/>
    <w:rsid w:val="00F176CF"/>
    <w:rsid w:val="00F17B7B"/>
    <w:rsid w:val="00F17C0A"/>
    <w:rsid w:val="00F17E1C"/>
    <w:rsid w:val="00F2020A"/>
    <w:rsid w:val="00F23217"/>
    <w:rsid w:val="00F241F6"/>
    <w:rsid w:val="00F25C88"/>
    <w:rsid w:val="00F26F63"/>
    <w:rsid w:val="00F2788E"/>
    <w:rsid w:val="00F304AB"/>
    <w:rsid w:val="00F30ACC"/>
    <w:rsid w:val="00F30B2C"/>
    <w:rsid w:val="00F315F9"/>
    <w:rsid w:val="00F31FA7"/>
    <w:rsid w:val="00F3230C"/>
    <w:rsid w:val="00F33A10"/>
    <w:rsid w:val="00F33DAB"/>
    <w:rsid w:val="00F33F2C"/>
    <w:rsid w:val="00F349FC"/>
    <w:rsid w:val="00F34E4D"/>
    <w:rsid w:val="00F352D7"/>
    <w:rsid w:val="00F35921"/>
    <w:rsid w:val="00F36C54"/>
    <w:rsid w:val="00F3702C"/>
    <w:rsid w:val="00F37233"/>
    <w:rsid w:val="00F4032C"/>
    <w:rsid w:val="00F41731"/>
    <w:rsid w:val="00F4510A"/>
    <w:rsid w:val="00F45A40"/>
    <w:rsid w:val="00F4624C"/>
    <w:rsid w:val="00F4629F"/>
    <w:rsid w:val="00F4700C"/>
    <w:rsid w:val="00F47187"/>
    <w:rsid w:val="00F478CD"/>
    <w:rsid w:val="00F50543"/>
    <w:rsid w:val="00F51D44"/>
    <w:rsid w:val="00F52758"/>
    <w:rsid w:val="00F52B00"/>
    <w:rsid w:val="00F531C9"/>
    <w:rsid w:val="00F5359B"/>
    <w:rsid w:val="00F536B3"/>
    <w:rsid w:val="00F53CCA"/>
    <w:rsid w:val="00F5408F"/>
    <w:rsid w:val="00F54194"/>
    <w:rsid w:val="00F542A1"/>
    <w:rsid w:val="00F543CD"/>
    <w:rsid w:val="00F543CE"/>
    <w:rsid w:val="00F565F2"/>
    <w:rsid w:val="00F56685"/>
    <w:rsid w:val="00F56BD0"/>
    <w:rsid w:val="00F57202"/>
    <w:rsid w:val="00F572B4"/>
    <w:rsid w:val="00F574DC"/>
    <w:rsid w:val="00F57F75"/>
    <w:rsid w:val="00F60569"/>
    <w:rsid w:val="00F60ABB"/>
    <w:rsid w:val="00F60DA6"/>
    <w:rsid w:val="00F61C70"/>
    <w:rsid w:val="00F62173"/>
    <w:rsid w:val="00F631DC"/>
    <w:rsid w:val="00F63509"/>
    <w:rsid w:val="00F63859"/>
    <w:rsid w:val="00F65790"/>
    <w:rsid w:val="00F65D8C"/>
    <w:rsid w:val="00F65E2E"/>
    <w:rsid w:val="00F65E5C"/>
    <w:rsid w:val="00F66973"/>
    <w:rsid w:val="00F6712E"/>
    <w:rsid w:val="00F6751D"/>
    <w:rsid w:val="00F703DF"/>
    <w:rsid w:val="00F704C2"/>
    <w:rsid w:val="00F704EE"/>
    <w:rsid w:val="00F7087B"/>
    <w:rsid w:val="00F709AE"/>
    <w:rsid w:val="00F70D5E"/>
    <w:rsid w:val="00F71E33"/>
    <w:rsid w:val="00F71F6F"/>
    <w:rsid w:val="00F74114"/>
    <w:rsid w:val="00F74988"/>
    <w:rsid w:val="00F753AF"/>
    <w:rsid w:val="00F75EFE"/>
    <w:rsid w:val="00F763E0"/>
    <w:rsid w:val="00F76D27"/>
    <w:rsid w:val="00F76E68"/>
    <w:rsid w:val="00F80274"/>
    <w:rsid w:val="00F80634"/>
    <w:rsid w:val="00F806EF"/>
    <w:rsid w:val="00F807CC"/>
    <w:rsid w:val="00F81932"/>
    <w:rsid w:val="00F82613"/>
    <w:rsid w:val="00F82657"/>
    <w:rsid w:val="00F8269C"/>
    <w:rsid w:val="00F82AC6"/>
    <w:rsid w:val="00F84ABA"/>
    <w:rsid w:val="00F870D4"/>
    <w:rsid w:val="00F87542"/>
    <w:rsid w:val="00F876E6"/>
    <w:rsid w:val="00F87E43"/>
    <w:rsid w:val="00F90A41"/>
    <w:rsid w:val="00F90C78"/>
    <w:rsid w:val="00F910D6"/>
    <w:rsid w:val="00F9110A"/>
    <w:rsid w:val="00F9237C"/>
    <w:rsid w:val="00F92DFD"/>
    <w:rsid w:val="00F92F9A"/>
    <w:rsid w:val="00F943D4"/>
    <w:rsid w:val="00F9442D"/>
    <w:rsid w:val="00F94F7D"/>
    <w:rsid w:val="00F95478"/>
    <w:rsid w:val="00F95C96"/>
    <w:rsid w:val="00F96113"/>
    <w:rsid w:val="00F963FF"/>
    <w:rsid w:val="00F964FC"/>
    <w:rsid w:val="00F96515"/>
    <w:rsid w:val="00F9712D"/>
    <w:rsid w:val="00F978CD"/>
    <w:rsid w:val="00F97E0A"/>
    <w:rsid w:val="00FA043D"/>
    <w:rsid w:val="00FA095F"/>
    <w:rsid w:val="00FA1490"/>
    <w:rsid w:val="00FA1E11"/>
    <w:rsid w:val="00FA1FB9"/>
    <w:rsid w:val="00FA219C"/>
    <w:rsid w:val="00FA21E0"/>
    <w:rsid w:val="00FA39CD"/>
    <w:rsid w:val="00FA39EB"/>
    <w:rsid w:val="00FA3CEC"/>
    <w:rsid w:val="00FA3E7D"/>
    <w:rsid w:val="00FA450D"/>
    <w:rsid w:val="00FA45DA"/>
    <w:rsid w:val="00FA471D"/>
    <w:rsid w:val="00FA529F"/>
    <w:rsid w:val="00FA5982"/>
    <w:rsid w:val="00FA5C86"/>
    <w:rsid w:val="00FA632B"/>
    <w:rsid w:val="00FA65E5"/>
    <w:rsid w:val="00FA6657"/>
    <w:rsid w:val="00FA6C87"/>
    <w:rsid w:val="00FA7D55"/>
    <w:rsid w:val="00FA7F5A"/>
    <w:rsid w:val="00FB0B33"/>
    <w:rsid w:val="00FB0F65"/>
    <w:rsid w:val="00FB18F9"/>
    <w:rsid w:val="00FB1BF9"/>
    <w:rsid w:val="00FB3600"/>
    <w:rsid w:val="00FB3AFF"/>
    <w:rsid w:val="00FB3E5C"/>
    <w:rsid w:val="00FB475E"/>
    <w:rsid w:val="00FB585B"/>
    <w:rsid w:val="00FB5CFF"/>
    <w:rsid w:val="00FB6E86"/>
    <w:rsid w:val="00FB71CB"/>
    <w:rsid w:val="00FC0B5C"/>
    <w:rsid w:val="00FC10BF"/>
    <w:rsid w:val="00FC122E"/>
    <w:rsid w:val="00FC162A"/>
    <w:rsid w:val="00FC1650"/>
    <w:rsid w:val="00FC2B29"/>
    <w:rsid w:val="00FC2FF5"/>
    <w:rsid w:val="00FC33ED"/>
    <w:rsid w:val="00FC386A"/>
    <w:rsid w:val="00FC3D81"/>
    <w:rsid w:val="00FC3F65"/>
    <w:rsid w:val="00FC3FD5"/>
    <w:rsid w:val="00FC4866"/>
    <w:rsid w:val="00FC6423"/>
    <w:rsid w:val="00FC6CB1"/>
    <w:rsid w:val="00FD0CD4"/>
    <w:rsid w:val="00FD1288"/>
    <w:rsid w:val="00FD1814"/>
    <w:rsid w:val="00FD1FF8"/>
    <w:rsid w:val="00FD211E"/>
    <w:rsid w:val="00FD285D"/>
    <w:rsid w:val="00FD3063"/>
    <w:rsid w:val="00FD380B"/>
    <w:rsid w:val="00FD3DE9"/>
    <w:rsid w:val="00FD4FBD"/>
    <w:rsid w:val="00FD549A"/>
    <w:rsid w:val="00FD660B"/>
    <w:rsid w:val="00FD67F0"/>
    <w:rsid w:val="00FD6984"/>
    <w:rsid w:val="00FD748F"/>
    <w:rsid w:val="00FD74F1"/>
    <w:rsid w:val="00FE1276"/>
    <w:rsid w:val="00FE1369"/>
    <w:rsid w:val="00FE1BB6"/>
    <w:rsid w:val="00FE2868"/>
    <w:rsid w:val="00FE2F0F"/>
    <w:rsid w:val="00FE390D"/>
    <w:rsid w:val="00FE3EF5"/>
    <w:rsid w:val="00FE58A4"/>
    <w:rsid w:val="00FE59D6"/>
    <w:rsid w:val="00FE722B"/>
    <w:rsid w:val="00FF0FF3"/>
    <w:rsid w:val="00FF1247"/>
    <w:rsid w:val="00FF2653"/>
    <w:rsid w:val="00FF2981"/>
    <w:rsid w:val="00FF33C5"/>
    <w:rsid w:val="00FF38F6"/>
    <w:rsid w:val="00FF3FDE"/>
    <w:rsid w:val="00FF40D3"/>
    <w:rsid w:val="00FF5932"/>
    <w:rsid w:val="00FF64EB"/>
    <w:rsid w:val="00FF6569"/>
    <w:rsid w:val="00FF679D"/>
    <w:rsid w:val="00FF7263"/>
    <w:rsid w:val="00FF7745"/>
    <w:rsid w:val="00FF775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D01871"/>
    <w:rPr>
      <w:color w:val="605E5C"/>
      <w:shd w:val="clear" w:color="auto" w:fill="E1DFDD"/>
    </w:rPr>
  </w:style>
  <w:style w:type="paragraph" w:styleId="Revision">
    <w:name w:val="Revision"/>
    <w:hidden/>
    <w:uiPriority w:val="99"/>
    <w:semiHidden/>
    <w:rsid w:val="00D63C78"/>
    <w:rPr>
      <w:sz w:val="22"/>
      <w:szCs w:val="22"/>
    </w:rPr>
  </w:style>
  <w:style w:type="paragraph" w:styleId="FootnoteText">
    <w:name w:val="footnote text"/>
    <w:basedOn w:val="Normal"/>
    <w:link w:val="FootnoteTextChar"/>
    <w:uiPriority w:val="99"/>
    <w:semiHidden/>
    <w:unhideWhenUsed/>
    <w:rsid w:val="00FA4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50D"/>
  </w:style>
  <w:style w:type="character" w:styleId="FootnoteReference">
    <w:name w:val="footnote reference"/>
    <w:basedOn w:val="DefaultParagraphFont"/>
    <w:uiPriority w:val="99"/>
    <w:semiHidden/>
    <w:unhideWhenUsed/>
    <w:rsid w:val="00FA450D"/>
    <w:rPr>
      <w:vertAlign w:val="superscript"/>
    </w:rPr>
  </w:style>
  <w:style w:type="character" w:styleId="CommentReference">
    <w:name w:val="annotation reference"/>
    <w:basedOn w:val="DefaultParagraphFont"/>
    <w:uiPriority w:val="99"/>
    <w:semiHidden/>
    <w:unhideWhenUsed/>
    <w:rsid w:val="00446F0B"/>
    <w:rPr>
      <w:sz w:val="16"/>
      <w:szCs w:val="16"/>
    </w:rPr>
  </w:style>
  <w:style w:type="paragraph" w:styleId="CommentText">
    <w:name w:val="annotation text"/>
    <w:basedOn w:val="Normal"/>
    <w:link w:val="CommentTextChar"/>
    <w:uiPriority w:val="99"/>
    <w:unhideWhenUsed/>
    <w:rsid w:val="00446F0B"/>
    <w:pPr>
      <w:spacing w:line="240" w:lineRule="auto"/>
    </w:pPr>
    <w:rPr>
      <w:sz w:val="20"/>
      <w:szCs w:val="20"/>
    </w:rPr>
  </w:style>
  <w:style w:type="character" w:customStyle="1" w:styleId="CommentTextChar">
    <w:name w:val="Comment Text Char"/>
    <w:basedOn w:val="DefaultParagraphFont"/>
    <w:link w:val="CommentText"/>
    <w:uiPriority w:val="99"/>
    <w:rsid w:val="00446F0B"/>
  </w:style>
  <w:style w:type="paragraph" w:styleId="CommentSubject">
    <w:name w:val="annotation subject"/>
    <w:basedOn w:val="CommentText"/>
    <w:next w:val="CommentText"/>
    <w:link w:val="CommentSubjectChar"/>
    <w:uiPriority w:val="99"/>
    <w:semiHidden/>
    <w:unhideWhenUsed/>
    <w:rsid w:val="00446F0B"/>
    <w:rPr>
      <w:b/>
      <w:bCs/>
    </w:rPr>
  </w:style>
  <w:style w:type="character" w:customStyle="1" w:styleId="CommentSubjectChar">
    <w:name w:val="Comment Subject Char"/>
    <w:basedOn w:val="CommentTextChar"/>
    <w:link w:val="CommentSubject"/>
    <w:uiPriority w:val="99"/>
    <w:semiHidden/>
    <w:rsid w:val="00446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0690">
      <w:bodyDiv w:val="1"/>
      <w:marLeft w:val="0"/>
      <w:marRight w:val="0"/>
      <w:marTop w:val="0"/>
      <w:marBottom w:val="0"/>
      <w:divBdr>
        <w:top w:val="none" w:sz="0" w:space="0" w:color="auto"/>
        <w:left w:val="none" w:sz="0" w:space="0" w:color="auto"/>
        <w:bottom w:val="none" w:sz="0" w:space="0" w:color="auto"/>
        <w:right w:val="none" w:sz="0" w:space="0" w:color="auto"/>
      </w:divBdr>
    </w:div>
    <w:div w:id="370960896">
      <w:bodyDiv w:val="1"/>
      <w:marLeft w:val="0"/>
      <w:marRight w:val="0"/>
      <w:marTop w:val="0"/>
      <w:marBottom w:val="0"/>
      <w:divBdr>
        <w:top w:val="none" w:sz="0" w:space="0" w:color="auto"/>
        <w:left w:val="none" w:sz="0" w:space="0" w:color="auto"/>
        <w:bottom w:val="none" w:sz="0" w:space="0" w:color="auto"/>
        <w:right w:val="none" w:sz="0" w:space="0" w:color="auto"/>
      </w:divBdr>
    </w:div>
    <w:div w:id="829246826">
      <w:bodyDiv w:val="1"/>
      <w:marLeft w:val="0"/>
      <w:marRight w:val="0"/>
      <w:marTop w:val="0"/>
      <w:marBottom w:val="0"/>
      <w:divBdr>
        <w:top w:val="none" w:sz="0" w:space="0" w:color="auto"/>
        <w:left w:val="none" w:sz="0" w:space="0" w:color="auto"/>
        <w:bottom w:val="none" w:sz="0" w:space="0" w:color="auto"/>
        <w:right w:val="none" w:sz="0" w:space="0" w:color="auto"/>
      </w:divBdr>
    </w:div>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935753136">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 w:id="1539003987">
      <w:bodyDiv w:val="1"/>
      <w:marLeft w:val="0"/>
      <w:marRight w:val="0"/>
      <w:marTop w:val="0"/>
      <w:marBottom w:val="0"/>
      <w:divBdr>
        <w:top w:val="none" w:sz="0" w:space="0" w:color="auto"/>
        <w:left w:val="none" w:sz="0" w:space="0" w:color="auto"/>
        <w:bottom w:val="none" w:sz="0" w:space="0" w:color="auto"/>
        <w:right w:val="none" w:sz="0" w:space="0" w:color="auto"/>
      </w:divBdr>
    </w:div>
    <w:div w:id="16089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9" ma:contentTypeDescription="Create a new document." ma:contentTypeScope="" ma:versionID="a91809fcd8e769ff3dc6f40ea242296d">
  <xsd:schema xmlns:xsd="http://www.w3.org/2001/XMLSchema" xmlns:xs="http://www.w3.org/2001/XMLSchema" xmlns:p="http://schemas.microsoft.com/office/2006/metadata/properties" xmlns:ns3="068c6b3d-be1e-4467-bdef-3b2882ff4aae" xmlns:ns4="8f498a54-cb43-480a-bb2b-a29d9485cd83" targetNamespace="http://schemas.microsoft.com/office/2006/metadata/properties" ma:root="true" ma:fieldsID="44cfe2638c72dadb0c7d10ea60a575f6" ns3:_="" ns4:_="">
    <xsd:import namespace="068c6b3d-be1e-4467-bdef-3b2882ff4aae"/>
    <xsd:import namespace="8f498a54-cb43-480a-bb2b-a29d9485cd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98a54-cb43-480a-bb2b-a29d9485cd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35C5-6F27-4FE3-9E57-4CB80329851B}">
  <ds:schemaRefs>
    <ds:schemaRef ds:uri="http://schemas.microsoft.com/sharepoint/v3/contenttype/forms"/>
  </ds:schemaRefs>
</ds:datastoreItem>
</file>

<file path=customXml/itemProps2.xml><?xml version="1.0" encoding="utf-8"?>
<ds:datastoreItem xmlns:ds="http://schemas.openxmlformats.org/officeDocument/2006/customXml" ds:itemID="{57D7CDE4-85B3-49B4-95B3-E9BFFA9BC434}">
  <ds:schemaRefs>
    <ds:schemaRef ds:uri="http://schemas.microsoft.com/office/2006/metadata/properties"/>
    <ds:schemaRef ds:uri="http://schemas.microsoft.com/office/infopath/2007/PartnerControls"/>
    <ds:schemaRef ds:uri="068c6b3d-be1e-4467-bdef-3b2882ff4aae"/>
  </ds:schemaRefs>
</ds:datastoreItem>
</file>

<file path=customXml/itemProps3.xml><?xml version="1.0" encoding="utf-8"?>
<ds:datastoreItem xmlns:ds="http://schemas.openxmlformats.org/officeDocument/2006/customXml" ds:itemID="{C5486ECE-A880-4701-A1D0-520438D42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8f498a54-cb43-480a-bb2b-a29d9485c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7E40B-BE59-41A9-99B5-BC645BD3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Tshwarelo Mabina</cp:lastModifiedBy>
  <cp:revision>2</cp:revision>
  <cp:lastPrinted>2024-05-03T07:45:00Z</cp:lastPrinted>
  <dcterms:created xsi:type="dcterms:W3CDTF">2024-05-10T07:56:00Z</dcterms:created>
  <dcterms:modified xsi:type="dcterms:W3CDTF">2024-05-10T07:56:00Z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