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9A9DF" w14:textId="77777777" w:rsidR="00422DCC" w:rsidRPr="00422DCC" w:rsidRDefault="00422DCC" w:rsidP="00422DCC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b/>
          <w:noProof/>
          <w:szCs w:val="24"/>
          <w:lang w:val="en-ZA" w:eastAsia="en-ZA"/>
        </w:rPr>
      </w:pPr>
      <w:r w:rsidRPr="00422DCC">
        <w:rPr>
          <w:rFonts w:eastAsia="Times New Roman" w:cs="Arial"/>
          <w:b/>
          <w:noProof/>
          <w:szCs w:val="24"/>
          <w:lang w:val="en-ZA" w:eastAsia="en-ZA"/>
        </w:rPr>
        <w:t>REPUBLIC OF SOUTH AFRICA</w:t>
      </w:r>
    </w:p>
    <w:p w14:paraId="0846ADFA" w14:textId="77777777" w:rsidR="00422DCC" w:rsidRPr="00422DCC" w:rsidRDefault="00422DCC" w:rsidP="00422DCC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b/>
          <w:noProof/>
          <w:szCs w:val="24"/>
          <w:lang w:val="en-ZA" w:eastAsia="en-ZA"/>
        </w:rPr>
      </w:pPr>
    </w:p>
    <w:p w14:paraId="1A8CFAC2" w14:textId="77777777" w:rsidR="00422DCC" w:rsidRPr="00422DCC" w:rsidRDefault="00422DCC" w:rsidP="00422DCC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szCs w:val="24"/>
          <w:lang w:val="en-ZA"/>
        </w:rPr>
      </w:pPr>
      <w:r w:rsidRPr="00422DCC">
        <w:rPr>
          <w:rFonts w:eastAsia="Times New Roman" w:cs="Arial"/>
          <w:noProof/>
          <w:szCs w:val="24"/>
          <w:lang w:val="en-ZA" w:eastAsia="en-ZA"/>
        </w:rPr>
        <w:drawing>
          <wp:inline distT="0" distB="0" distL="0" distR="0" wp14:anchorId="4DAFB8C6" wp14:editId="695066E8">
            <wp:extent cx="1350645" cy="1350645"/>
            <wp:effectExtent l="0" t="0" r="1905" b="1905"/>
            <wp:docPr id="3" name="Picture 3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9B07" w14:textId="77777777" w:rsidR="00422DCC" w:rsidRPr="00422DCC" w:rsidRDefault="00422DCC" w:rsidP="00422DCC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</w:p>
    <w:p w14:paraId="20541803" w14:textId="77777777" w:rsidR="00422DCC" w:rsidRPr="00422DCC" w:rsidRDefault="00422DCC" w:rsidP="00422DCC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  <w:r w:rsidRPr="00422DCC">
        <w:rPr>
          <w:rFonts w:eastAsia="Times New Roman" w:cs="Arial"/>
          <w:b/>
          <w:szCs w:val="24"/>
          <w:lang w:val="en-ZA"/>
        </w:rPr>
        <w:t>IN THE HIGH COURT OF SOUTH AFRICA</w:t>
      </w:r>
    </w:p>
    <w:p w14:paraId="5529F4F8" w14:textId="77777777" w:rsidR="00422DCC" w:rsidRDefault="00422DCC" w:rsidP="00422DCC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  <w:r w:rsidRPr="00422DCC">
        <w:rPr>
          <w:rFonts w:eastAsia="Times New Roman" w:cs="Arial"/>
          <w:b/>
          <w:szCs w:val="24"/>
          <w:lang w:val="en-ZA"/>
        </w:rPr>
        <w:t>GAUTENG DIVISION, JOHANNESBURG</w:t>
      </w:r>
    </w:p>
    <w:p w14:paraId="72BCAD4F" w14:textId="77777777" w:rsidR="0046736D" w:rsidRDefault="0046736D" w:rsidP="0046736D">
      <w:pPr>
        <w:pStyle w:val="JudgmentNumbered"/>
        <w:numPr>
          <w:ilvl w:val="0"/>
          <w:numId w:val="0"/>
        </w:numPr>
        <w:ind w:left="567" w:hanging="567"/>
        <w:jc w:val="right"/>
        <w:rPr>
          <w:lang w:val="en-ZA"/>
        </w:rPr>
      </w:pPr>
    </w:p>
    <w:p w14:paraId="14272D16" w14:textId="43444C07" w:rsidR="0046736D" w:rsidRPr="0046736D" w:rsidRDefault="002A1FFC" w:rsidP="0046736D">
      <w:pPr>
        <w:pStyle w:val="JudgmentNumbered"/>
        <w:numPr>
          <w:ilvl w:val="0"/>
          <w:numId w:val="0"/>
        </w:numPr>
        <w:ind w:left="567" w:hanging="567"/>
        <w:jc w:val="right"/>
        <w:rPr>
          <w:lang w:val="en-ZA"/>
        </w:rPr>
      </w:pPr>
      <w:r w:rsidRPr="002A1FFC">
        <w:rPr>
          <w:lang w:val="en-ZA"/>
        </w:rPr>
        <w:t xml:space="preserve">CASE NO: </w:t>
      </w:r>
      <w:r w:rsidR="00E66E16">
        <w:rPr>
          <w:lang w:val="en-ZA"/>
        </w:rPr>
        <w:t>2024/06</w:t>
      </w:r>
      <w:r w:rsidR="002A154C">
        <w:rPr>
          <w:lang w:val="en-ZA"/>
        </w:rPr>
        <w:t>2334</w:t>
      </w:r>
    </w:p>
    <w:p w14:paraId="45A7ABAE" w14:textId="77777777" w:rsidR="00422DCC" w:rsidRPr="00422DCC" w:rsidRDefault="00422DCC" w:rsidP="00422DCC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4C720708" w14:textId="77777777" w:rsidR="00422DCC" w:rsidRPr="00422DCC" w:rsidRDefault="00422DCC" w:rsidP="00422DCC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1DFA32E3" w14:textId="77777777" w:rsidR="005A2A57" w:rsidRDefault="00422DCC" w:rsidP="005A2A57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422DCC">
        <w:rPr>
          <w:rFonts w:eastAsia="Times New Roman" w:cs="Arial"/>
          <w:szCs w:val="24"/>
          <w:lang w:val="en-ZA"/>
        </w:rPr>
        <w:tab/>
      </w:r>
      <w:r w:rsidR="005A2A57">
        <w:rPr>
          <w:rFonts w:eastAsia="Times New Roman" w:cs="Arial"/>
          <w:szCs w:val="24"/>
          <w:lang w:val="en-ZA"/>
        </w:rPr>
        <w:t xml:space="preserve"> </w:t>
      </w:r>
    </w:p>
    <w:p w14:paraId="708AE567" w14:textId="72CF4C4D" w:rsidR="00422DCC" w:rsidRPr="00422DCC" w:rsidRDefault="007B09C0" w:rsidP="00422DCC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422DCC">
        <w:rPr>
          <w:rFonts w:cs="Arial"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D076" wp14:editId="5814CE5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46120" cy="13868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2AFF" w14:textId="371FF983" w:rsidR="00B95DE9" w:rsidRPr="008E6535" w:rsidRDefault="005E5003" w:rsidP="005E5003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>(1)</w:t>
                            </w: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B95DE9"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>REPORTABLE:</w:t>
                            </w:r>
                          </w:p>
                          <w:p w14:paraId="4C8C5104" w14:textId="2C14DAF0" w:rsidR="00B95DE9" w:rsidRPr="008E6535" w:rsidRDefault="005E5003" w:rsidP="005E5003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>(2)</w:t>
                            </w: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B95DE9"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OF INTEREST TO OTHER JUDGES: </w:t>
                            </w:r>
                          </w:p>
                          <w:p w14:paraId="48F85747" w14:textId="4A90B24C" w:rsidR="00B95DE9" w:rsidRPr="008E6535" w:rsidRDefault="005E5003" w:rsidP="005E5003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>(3)</w:t>
                            </w: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B95DE9"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REVISED: </w:t>
                            </w:r>
                          </w:p>
                          <w:p w14:paraId="15B7AD43" w14:textId="77777777" w:rsidR="008E6535" w:rsidRPr="00422DCC" w:rsidRDefault="008E6535" w:rsidP="00422DCC">
                            <w:pPr>
                              <w:pStyle w:val="Judgmen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67"/>
                            </w:pPr>
                          </w:p>
                          <w:p w14:paraId="2EE5D385" w14:textId="7B27D025" w:rsidR="00B95DE9" w:rsidRPr="00C344A5" w:rsidRDefault="007B09C0" w:rsidP="007B09C0">
                            <w:pPr>
                              <w:spacing w:after="0" w:line="240" w:lineRule="auto"/>
                              <w:ind w:left="0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 xml:space="preserve">            </w:t>
                            </w:r>
                            <w:r w:rsidR="00B95DE9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B95DE9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/202</w:t>
                            </w:r>
                            <w:r w:rsidR="001F177A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B95DE9" w:rsidRPr="00C344A5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B95DE9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B95DE9" w:rsidRPr="00C344A5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__________________</w:t>
                            </w:r>
                          </w:p>
                          <w:p w14:paraId="41F058C1" w14:textId="1024204B" w:rsidR="00B95DE9" w:rsidRPr="00C344A5" w:rsidRDefault="00B95DE9" w:rsidP="008E6535">
                            <w:pPr>
                              <w:spacing w:before="240" w:after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rFonts w:cs="Arial"/>
                                <w:sz w:val="18"/>
                                <w:szCs w:val="20"/>
                              </w:rPr>
                              <w:t>DATE</w:t>
                            </w:r>
                            <w:r w:rsidR="00CE03A5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CE03A5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CE03A5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C344A5">
                              <w:rPr>
                                <w:rFonts w:cs="Arial"/>
                                <w:sz w:val="18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8D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255.6pt;height:10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">
                <v:textbox>
                  <w:txbxContent>
                    <w:p w14:paraId="4A662AFF" w14:textId="371FF983" w:rsidR="00B95DE9" w:rsidRPr="008E6535" w:rsidRDefault="005E5003" w:rsidP="005E5003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>(1)</w:t>
                      </w: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95DE9" w:rsidRPr="008E6535">
                        <w:rPr>
                          <w:rFonts w:cs="Arial"/>
                          <w:sz w:val="18"/>
                          <w:szCs w:val="18"/>
                        </w:rPr>
                        <w:t>REPORTABLE:</w:t>
                      </w:r>
                    </w:p>
                    <w:p w14:paraId="4C8C5104" w14:textId="2C14DAF0" w:rsidR="00B95DE9" w:rsidRPr="008E6535" w:rsidRDefault="005E5003" w:rsidP="005E5003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>(2)</w:t>
                      </w: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95DE9" w:rsidRPr="008E6535">
                        <w:rPr>
                          <w:rFonts w:cs="Arial"/>
                          <w:sz w:val="18"/>
                          <w:szCs w:val="18"/>
                        </w:rPr>
                        <w:t xml:space="preserve">OF INTEREST TO OTHER JUDGES: </w:t>
                      </w:r>
                    </w:p>
                    <w:p w14:paraId="48F85747" w14:textId="4A90B24C" w:rsidR="00B95DE9" w:rsidRPr="008E6535" w:rsidRDefault="005E5003" w:rsidP="005E5003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>(3)</w:t>
                      </w: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95DE9" w:rsidRPr="008E6535">
                        <w:rPr>
                          <w:rFonts w:cs="Arial"/>
                          <w:sz w:val="18"/>
                          <w:szCs w:val="18"/>
                        </w:rPr>
                        <w:t xml:space="preserve">REVISED: </w:t>
                      </w:r>
                    </w:p>
                    <w:p w14:paraId="15B7AD43" w14:textId="77777777" w:rsidR="008E6535" w:rsidRPr="00422DCC" w:rsidRDefault="008E6535" w:rsidP="00422DCC">
                      <w:pPr>
                        <w:pStyle w:val="JudgmentNumbered"/>
                        <w:numPr>
                          <w:ilvl w:val="0"/>
                          <w:numId w:val="0"/>
                        </w:numPr>
                        <w:spacing w:after="0"/>
                        <w:ind w:left="567"/>
                      </w:pPr>
                    </w:p>
                    <w:p w14:paraId="2EE5D385" w14:textId="7B27D025" w:rsidR="00B95DE9" w:rsidRPr="00C344A5" w:rsidRDefault="007B09C0" w:rsidP="007B09C0">
                      <w:pPr>
                        <w:spacing w:after="0" w:line="240" w:lineRule="auto"/>
                        <w:ind w:left="0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 xml:space="preserve">            </w:t>
                      </w:r>
                      <w:r w:rsidR="00B95DE9">
                        <w:rPr>
                          <w:rFonts w:cs="Arial"/>
                          <w:b/>
                          <w:sz w:val="18"/>
                          <w:szCs w:val="20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 xml:space="preserve">      </w:t>
                      </w:r>
                      <w:r w:rsidR="00B95DE9">
                        <w:rPr>
                          <w:rFonts w:cs="Arial"/>
                          <w:b/>
                          <w:sz w:val="18"/>
                          <w:szCs w:val="20"/>
                        </w:rPr>
                        <w:t>/202</w:t>
                      </w:r>
                      <w:r w:rsidR="001F177A">
                        <w:rPr>
                          <w:rFonts w:cs="Arial"/>
                          <w:b/>
                          <w:sz w:val="18"/>
                          <w:szCs w:val="20"/>
                        </w:rPr>
                        <w:t>4</w:t>
                      </w:r>
                      <w:r w:rsidR="00B95DE9" w:rsidRPr="00C344A5">
                        <w:rPr>
                          <w:rFonts w:cs="Arial"/>
                          <w:b/>
                          <w:sz w:val="18"/>
                          <w:szCs w:val="20"/>
                        </w:rPr>
                        <w:tab/>
                      </w:r>
                      <w:r w:rsidR="00B95DE9">
                        <w:rPr>
                          <w:rFonts w:cs="Arial"/>
                          <w:b/>
                          <w:sz w:val="18"/>
                          <w:szCs w:val="20"/>
                        </w:rPr>
                        <w:tab/>
                      </w:r>
                      <w:r w:rsidR="00B95DE9" w:rsidRPr="00C344A5">
                        <w:rPr>
                          <w:rFonts w:cs="Arial"/>
                          <w:b/>
                          <w:sz w:val="18"/>
                          <w:szCs w:val="20"/>
                        </w:rPr>
                        <w:t>__________________</w:t>
                      </w:r>
                    </w:p>
                    <w:p w14:paraId="41F058C1" w14:textId="1024204B" w:rsidR="00B95DE9" w:rsidRPr="00C344A5" w:rsidRDefault="00B95DE9" w:rsidP="008E6535">
                      <w:pPr>
                        <w:spacing w:before="240" w:after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344A5">
                        <w:rPr>
                          <w:rFonts w:cs="Arial"/>
                          <w:sz w:val="18"/>
                          <w:szCs w:val="20"/>
                        </w:rPr>
                        <w:t>DATE</w:t>
                      </w:r>
                      <w:r w:rsidR="00CE03A5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CE03A5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CE03A5">
                        <w:rPr>
                          <w:rFonts w:cs="Arial"/>
                          <w:sz w:val="18"/>
                          <w:szCs w:val="20"/>
                        </w:rPr>
                        <w:tab/>
                        <w:t xml:space="preserve">     </w:t>
                      </w:r>
                      <w:r w:rsidRPr="00C344A5">
                        <w:rPr>
                          <w:rFonts w:cs="Arial"/>
                          <w:sz w:val="18"/>
                          <w:szCs w:val="2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8FA245" w14:textId="64160C59" w:rsidR="00422DCC" w:rsidRPr="00422DCC" w:rsidRDefault="00422DCC" w:rsidP="00422DCC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705102A9" w14:textId="625BB22D" w:rsidR="00422DCC" w:rsidRPr="00422DCC" w:rsidRDefault="00422DCC" w:rsidP="00422DCC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6EE0062D" w14:textId="77777777" w:rsidR="00422DCC" w:rsidRPr="00422DCC" w:rsidRDefault="00422DCC" w:rsidP="00422DCC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422DCC">
        <w:rPr>
          <w:rFonts w:eastAsia="Times New Roman" w:cs="Arial"/>
          <w:szCs w:val="24"/>
          <w:lang w:val="en-ZA"/>
        </w:rPr>
        <w:t>In the matter between:</w:t>
      </w:r>
    </w:p>
    <w:p w14:paraId="2359E50F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4AB53BE7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5C7E363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006B17F9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2783581E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74D83443" w14:textId="77777777" w:rsid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szCs w:val="24"/>
          <w:lang w:val="en-ZA"/>
        </w:rPr>
      </w:pPr>
      <w:r w:rsidRPr="00422DCC">
        <w:rPr>
          <w:rFonts w:eastAsia="Times New Roman" w:cs="Arial"/>
          <w:szCs w:val="24"/>
          <w:lang w:val="en-ZA"/>
        </w:rPr>
        <w:t>In the matter between:</w:t>
      </w:r>
    </w:p>
    <w:p w14:paraId="3CCF9DEC" w14:textId="77777777" w:rsidR="00736ACB" w:rsidRPr="00736ACB" w:rsidRDefault="00736ACB" w:rsidP="00736ACB">
      <w:pPr>
        <w:pStyle w:val="JudgmentNumbered"/>
        <w:numPr>
          <w:ilvl w:val="0"/>
          <w:numId w:val="0"/>
        </w:numPr>
        <w:ind w:left="567"/>
        <w:rPr>
          <w:lang w:val="en-ZA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3488"/>
      </w:tblGrid>
      <w:tr w:rsidR="005F077E" w14:paraId="770AB385" w14:textId="77777777" w:rsidTr="002A154C">
        <w:tc>
          <w:tcPr>
            <w:tcW w:w="5676" w:type="dxa"/>
          </w:tcPr>
          <w:p w14:paraId="7DE9725F" w14:textId="77777777" w:rsidR="002D25E7" w:rsidRDefault="002A154C" w:rsidP="00F00FD3">
            <w:pPr>
              <w:pStyle w:val="JudgmentNumbered"/>
              <w:numPr>
                <w:ilvl w:val="0"/>
                <w:numId w:val="0"/>
              </w:numPr>
              <w:spacing w:after="0"/>
              <w:rPr>
                <w:rFonts w:eastAsia="Times New Roman"/>
                <w:b/>
                <w:szCs w:val="24"/>
                <w:lang w:val="en-ZA"/>
              </w:rPr>
            </w:pPr>
            <w:r>
              <w:rPr>
                <w:rFonts w:eastAsia="Times New Roman"/>
                <w:b/>
                <w:szCs w:val="24"/>
                <w:lang w:val="en-ZA"/>
              </w:rPr>
              <w:t>WITNESS NDOU</w:t>
            </w:r>
          </w:p>
          <w:p w14:paraId="335C7BEA" w14:textId="48545F01" w:rsidR="005F077E" w:rsidRPr="005F077E" w:rsidRDefault="002D25E7" w:rsidP="00F00FD3">
            <w:pPr>
              <w:pStyle w:val="JudgmentNumbered"/>
              <w:numPr>
                <w:ilvl w:val="0"/>
                <w:numId w:val="0"/>
              </w:numPr>
              <w:spacing w:after="0"/>
              <w:rPr>
                <w:rFonts w:eastAsia="Times New Roman"/>
                <w:b/>
                <w:szCs w:val="24"/>
                <w:lang w:val="en-ZA"/>
              </w:rPr>
            </w:pPr>
            <w:r>
              <w:rPr>
                <w:rFonts w:eastAsia="Times New Roman"/>
                <w:b/>
                <w:szCs w:val="24"/>
                <w:lang w:val="en-ZA"/>
              </w:rPr>
              <w:t>MAROTHI MASHASHANE</w:t>
            </w:r>
            <w:r w:rsidR="002A154C">
              <w:rPr>
                <w:rFonts w:eastAsia="Times New Roman"/>
                <w:b/>
                <w:szCs w:val="24"/>
                <w:lang w:val="en-ZA"/>
              </w:rPr>
              <w:t xml:space="preserve"> </w:t>
            </w:r>
          </w:p>
        </w:tc>
        <w:tc>
          <w:tcPr>
            <w:tcW w:w="3488" w:type="dxa"/>
          </w:tcPr>
          <w:p w14:paraId="1DE4FE61" w14:textId="085D4F72" w:rsidR="005F077E" w:rsidRDefault="002D25E7" w:rsidP="005F077E">
            <w:pPr>
              <w:pStyle w:val="JudgmentNumbered"/>
              <w:numPr>
                <w:ilvl w:val="0"/>
                <w:numId w:val="0"/>
              </w:numPr>
              <w:spacing w:after="0"/>
              <w:jc w:val="right"/>
              <w:rPr>
                <w:rFonts w:eastAsia="Times New Roman"/>
                <w:bCs/>
                <w:szCs w:val="24"/>
                <w:lang w:val="en-ZA"/>
              </w:rPr>
            </w:pPr>
            <w:r>
              <w:rPr>
                <w:rFonts w:eastAsia="Times New Roman"/>
                <w:bCs/>
                <w:szCs w:val="24"/>
                <w:lang w:val="en-ZA"/>
              </w:rPr>
              <w:t xml:space="preserve"> First </w:t>
            </w:r>
            <w:r w:rsidR="00AA7C21">
              <w:rPr>
                <w:rFonts w:eastAsia="Times New Roman"/>
                <w:bCs/>
                <w:szCs w:val="24"/>
                <w:lang w:val="en-ZA"/>
              </w:rPr>
              <w:t>Applicant</w:t>
            </w:r>
            <w:r w:rsidR="002A154C">
              <w:rPr>
                <w:rFonts w:eastAsia="Times New Roman"/>
                <w:bCs/>
                <w:szCs w:val="24"/>
                <w:lang w:val="en-ZA"/>
              </w:rPr>
              <w:t xml:space="preserve"> </w:t>
            </w:r>
          </w:p>
          <w:p w14:paraId="7E0A9533" w14:textId="211CD8F7" w:rsidR="002D25E7" w:rsidRDefault="002D25E7" w:rsidP="005F077E">
            <w:pPr>
              <w:pStyle w:val="JudgmentNumbered"/>
              <w:numPr>
                <w:ilvl w:val="0"/>
                <w:numId w:val="0"/>
              </w:numPr>
              <w:spacing w:after="0"/>
              <w:jc w:val="right"/>
              <w:rPr>
                <w:rFonts w:eastAsia="Times New Roman"/>
                <w:bCs/>
                <w:szCs w:val="24"/>
                <w:lang w:val="en-ZA"/>
              </w:rPr>
            </w:pPr>
            <w:r>
              <w:rPr>
                <w:rFonts w:eastAsia="Times New Roman"/>
                <w:bCs/>
                <w:szCs w:val="24"/>
                <w:lang w:val="en-ZA"/>
              </w:rPr>
              <w:t>Second Applicant</w:t>
            </w:r>
          </w:p>
        </w:tc>
      </w:tr>
      <w:tr w:rsidR="002D25E7" w14:paraId="15D9022A" w14:textId="77777777" w:rsidTr="002A154C">
        <w:tc>
          <w:tcPr>
            <w:tcW w:w="5676" w:type="dxa"/>
          </w:tcPr>
          <w:p w14:paraId="19A47713" w14:textId="77777777" w:rsidR="002D25E7" w:rsidRDefault="002D25E7" w:rsidP="00F00FD3">
            <w:pPr>
              <w:pStyle w:val="JudgmentNumbered"/>
              <w:numPr>
                <w:ilvl w:val="0"/>
                <w:numId w:val="0"/>
              </w:numPr>
              <w:spacing w:after="0"/>
              <w:rPr>
                <w:rFonts w:eastAsia="Times New Roman"/>
                <w:b/>
                <w:szCs w:val="24"/>
                <w:lang w:val="en-ZA"/>
              </w:rPr>
            </w:pPr>
          </w:p>
        </w:tc>
        <w:tc>
          <w:tcPr>
            <w:tcW w:w="3488" w:type="dxa"/>
          </w:tcPr>
          <w:p w14:paraId="5578C98D" w14:textId="77777777" w:rsidR="002D25E7" w:rsidRDefault="002D25E7" w:rsidP="005F077E">
            <w:pPr>
              <w:pStyle w:val="JudgmentNumbered"/>
              <w:numPr>
                <w:ilvl w:val="0"/>
                <w:numId w:val="0"/>
              </w:numPr>
              <w:spacing w:after="0"/>
              <w:jc w:val="right"/>
              <w:rPr>
                <w:rFonts w:eastAsia="Times New Roman"/>
                <w:bCs/>
                <w:szCs w:val="24"/>
                <w:lang w:val="en-ZA"/>
              </w:rPr>
            </w:pPr>
          </w:p>
        </w:tc>
      </w:tr>
    </w:tbl>
    <w:p w14:paraId="1CCD551B" w14:textId="5922D443" w:rsidR="005A2A57" w:rsidRDefault="005A2A57" w:rsidP="00422DCC">
      <w:pPr>
        <w:tabs>
          <w:tab w:val="right" w:pos="9029"/>
        </w:tabs>
        <w:spacing w:after="0" w:line="240" w:lineRule="auto"/>
        <w:ind w:left="0"/>
        <w:contextualSpacing/>
      </w:pPr>
      <w:r>
        <w:t xml:space="preserve">and </w:t>
      </w:r>
    </w:p>
    <w:p w14:paraId="55FE49D9" w14:textId="77777777" w:rsidR="00F00FD3" w:rsidRDefault="00F00FD3" w:rsidP="00736ACB">
      <w:pPr>
        <w:pStyle w:val="JudgmentNumbered"/>
        <w:numPr>
          <w:ilvl w:val="0"/>
          <w:numId w:val="0"/>
        </w:numPr>
        <w:spacing w:after="0"/>
        <w:ind w:left="567" w:hanging="567"/>
        <w:rPr>
          <w:rFonts w:eastAsia="Times New Roman"/>
          <w:bCs/>
          <w:szCs w:val="24"/>
          <w:lang w:val="en-ZA"/>
        </w:rPr>
      </w:pPr>
    </w:p>
    <w:tbl>
      <w:tblPr>
        <w:tblStyle w:val="TableGrid"/>
        <w:tblW w:w="93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2927"/>
      </w:tblGrid>
      <w:tr w:rsidR="005F077E" w14:paraId="1D6E768D" w14:textId="77777777" w:rsidTr="002A154C">
        <w:tc>
          <w:tcPr>
            <w:tcW w:w="6384" w:type="dxa"/>
          </w:tcPr>
          <w:p w14:paraId="1205948B" w14:textId="77777777" w:rsidR="008C202B" w:rsidRDefault="002D25E7" w:rsidP="00AA7C21">
            <w:pPr>
              <w:pStyle w:val="JudgmentNumbered"/>
              <w:numPr>
                <w:ilvl w:val="0"/>
                <w:numId w:val="0"/>
              </w:numPr>
              <w:spacing w:after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AC</w:t>
            </w:r>
            <w:r w:rsidR="008C202B">
              <w:rPr>
                <w:rFonts w:eastAsia="Arial"/>
                <w:b/>
              </w:rPr>
              <w:t>QILAH AYOB</w:t>
            </w:r>
          </w:p>
          <w:p w14:paraId="3ED27F82" w14:textId="7B204992" w:rsidR="005F077E" w:rsidRDefault="002A154C" w:rsidP="00AA7C21">
            <w:pPr>
              <w:pStyle w:val="JudgmentNumbered"/>
              <w:numPr>
                <w:ilvl w:val="0"/>
                <w:numId w:val="0"/>
              </w:numPr>
              <w:spacing w:after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HELLO</w:t>
            </w:r>
            <w:r w:rsidR="008C202B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</w:rPr>
              <w:t>PAISA</w:t>
            </w:r>
          </w:p>
          <w:p w14:paraId="407603C0" w14:textId="0F329E7B" w:rsidR="00E66E16" w:rsidRDefault="00E66E16" w:rsidP="00AA7C21">
            <w:pPr>
              <w:pStyle w:val="JudgmentNumbered"/>
              <w:numPr>
                <w:ilvl w:val="0"/>
                <w:numId w:val="0"/>
              </w:numPr>
              <w:spacing w:after="0"/>
              <w:rPr>
                <w:rFonts w:eastAsia="Times New Roman"/>
                <w:bCs/>
                <w:szCs w:val="24"/>
                <w:lang w:val="en-ZA"/>
              </w:rPr>
            </w:pPr>
          </w:p>
        </w:tc>
        <w:tc>
          <w:tcPr>
            <w:tcW w:w="2927" w:type="dxa"/>
          </w:tcPr>
          <w:p w14:paraId="132391EC" w14:textId="77777777" w:rsidR="008C202B" w:rsidRDefault="008C202B" w:rsidP="005F077E">
            <w:pPr>
              <w:pStyle w:val="JudgmentNumbered"/>
              <w:numPr>
                <w:ilvl w:val="0"/>
                <w:numId w:val="0"/>
              </w:numPr>
              <w:spacing w:after="0"/>
              <w:jc w:val="right"/>
              <w:rPr>
                <w:rFonts w:eastAsia="Times New Roman"/>
                <w:bCs/>
                <w:szCs w:val="24"/>
                <w:lang w:val="en-ZA"/>
              </w:rPr>
            </w:pPr>
            <w:r>
              <w:rPr>
                <w:rFonts w:eastAsia="Times New Roman"/>
                <w:bCs/>
                <w:szCs w:val="24"/>
                <w:lang w:val="en-ZA"/>
              </w:rPr>
              <w:t xml:space="preserve">First </w:t>
            </w:r>
            <w:r w:rsidR="00AA7C21">
              <w:rPr>
                <w:rFonts w:eastAsia="Times New Roman"/>
                <w:bCs/>
                <w:szCs w:val="24"/>
                <w:lang w:val="en-ZA"/>
              </w:rPr>
              <w:t>Respondent</w:t>
            </w:r>
          </w:p>
          <w:p w14:paraId="0A7AA090" w14:textId="49080063" w:rsidR="005F077E" w:rsidRDefault="008C202B" w:rsidP="005F077E">
            <w:pPr>
              <w:pStyle w:val="JudgmentNumbered"/>
              <w:numPr>
                <w:ilvl w:val="0"/>
                <w:numId w:val="0"/>
              </w:numPr>
              <w:spacing w:after="0"/>
              <w:jc w:val="right"/>
              <w:rPr>
                <w:rFonts w:eastAsia="Times New Roman"/>
                <w:bCs/>
                <w:szCs w:val="24"/>
                <w:lang w:val="en-ZA"/>
              </w:rPr>
            </w:pPr>
            <w:r>
              <w:rPr>
                <w:rFonts w:eastAsia="Times New Roman"/>
                <w:bCs/>
                <w:szCs w:val="24"/>
                <w:lang w:val="en-ZA"/>
              </w:rPr>
              <w:t>Second Respondent</w:t>
            </w:r>
            <w:r w:rsidR="00AA7C21">
              <w:rPr>
                <w:rFonts w:eastAsia="Times New Roman"/>
                <w:bCs/>
                <w:szCs w:val="24"/>
                <w:lang w:val="en-ZA"/>
              </w:rPr>
              <w:t xml:space="preserve"> </w:t>
            </w:r>
          </w:p>
        </w:tc>
      </w:tr>
    </w:tbl>
    <w:p w14:paraId="723BD658" w14:textId="77777777" w:rsidR="00E66E16" w:rsidRDefault="00E66E16" w:rsidP="004D4F56">
      <w:pPr>
        <w:tabs>
          <w:tab w:val="right" w:pos="9029"/>
        </w:tabs>
        <w:spacing w:after="0" w:line="240" w:lineRule="auto"/>
        <w:ind w:left="0"/>
        <w:contextualSpacing/>
        <w:rPr>
          <w:rFonts w:eastAsia="Calibri" w:cs="Arial"/>
          <w:bCs/>
          <w:i/>
        </w:rPr>
      </w:pPr>
    </w:p>
    <w:p w14:paraId="4407300A" w14:textId="27CF9D77" w:rsidR="0091178F" w:rsidRDefault="0091178F" w:rsidP="004D4F56">
      <w:pPr>
        <w:tabs>
          <w:tab w:val="right" w:pos="9029"/>
        </w:tabs>
        <w:spacing w:after="0" w:line="240" w:lineRule="auto"/>
        <w:ind w:left="0"/>
        <w:contextualSpacing/>
        <w:rPr>
          <w:rFonts w:eastAsia="Calibri" w:cs="Arial"/>
          <w:bCs/>
          <w:i/>
        </w:rPr>
      </w:pPr>
      <w:r w:rsidRPr="001947E9">
        <w:rPr>
          <w:rFonts w:eastAsia="Calibri" w:cs="Arial"/>
          <w:bCs/>
          <w:i/>
        </w:rPr>
        <w:t>This judgment was handed down electronically by circulation to the parties’ representatives via e-mail, by being uploaded to CaseLines</w:t>
      </w:r>
      <w:r w:rsidR="00A6600C">
        <w:rPr>
          <w:rFonts w:eastAsia="Calibri" w:cs="Arial"/>
          <w:bCs/>
          <w:i/>
        </w:rPr>
        <w:t>/Court online</w:t>
      </w:r>
      <w:r w:rsidRPr="001947E9">
        <w:rPr>
          <w:rFonts w:eastAsia="Calibri" w:cs="Arial"/>
          <w:bCs/>
          <w:i/>
        </w:rPr>
        <w:t xml:space="preserve"> and by release to SAFLII. The date and time for hand- down is deemed to be 1</w:t>
      </w:r>
      <w:r w:rsidR="00B272D5">
        <w:rPr>
          <w:rFonts w:eastAsia="Calibri" w:cs="Arial"/>
          <w:bCs/>
          <w:i/>
        </w:rPr>
        <w:t>0</w:t>
      </w:r>
      <w:r w:rsidRPr="001947E9">
        <w:rPr>
          <w:rFonts w:eastAsia="Calibri" w:cs="Arial"/>
          <w:bCs/>
          <w:i/>
        </w:rPr>
        <w:t xml:space="preserve">h00 on </w:t>
      </w:r>
      <w:r w:rsidR="00B272D5">
        <w:rPr>
          <w:rFonts w:eastAsia="Calibri" w:cs="Arial"/>
          <w:bCs/>
          <w:i/>
        </w:rPr>
        <w:t>12</w:t>
      </w:r>
      <w:r w:rsidR="00745C6B">
        <w:rPr>
          <w:rFonts w:eastAsia="Calibri" w:cs="Arial"/>
          <w:bCs/>
          <w:i/>
        </w:rPr>
        <w:t xml:space="preserve"> July </w:t>
      </w:r>
      <w:r w:rsidRPr="001947E9">
        <w:rPr>
          <w:rFonts w:eastAsia="Calibri" w:cs="Arial"/>
          <w:bCs/>
          <w:i/>
        </w:rPr>
        <w:t>202</w:t>
      </w:r>
      <w:r w:rsidR="00F96C05">
        <w:rPr>
          <w:rFonts w:eastAsia="Calibri" w:cs="Arial"/>
          <w:bCs/>
          <w:i/>
        </w:rPr>
        <w:t>4</w:t>
      </w:r>
      <w:r>
        <w:rPr>
          <w:rFonts w:eastAsia="Calibri" w:cs="Arial"/>
          <w:bCs/>
          <w:i/>
        </w:rPr>
        <w:t>.</w:t>
      </w:r>
    </w:p>
    <w:p w14:paraId="4913E7F6" w14:textId="77777777" w:rsidR="001130C8" w:rsidRDefault="001130C8" w:rsidP="001130C8">
      <w:pPr>
        <w:pStyle w:val="JudgmentNumbered"/>
        <w:numPr>
          <w:ilvl w:val="0"/>
          <w:numId w:val="0"/>
        </w:numPr>
        <w:ind w:left="567"/>
      </w:pPr>
    </w:p>
    <w:p w14:paraId="3E1C1742" w14:textId="034DD36F" w:rsidR="00BD3E2A" w:rsidRPr="001130C8" w:rsidRDefault="00BD3E2A" w:rsidP="00BD3E2A">
      <w:pPr>
        <w:pStyle w:val="JudgmentNumbered"/>
        <w:numPr>
          <w:ilvl w:val="0"/>
          <w:numId w:val="0"/>
        </w:numPr>
        <w:ind w:left="567" w:hanging="567"/>
      </w:pPr>
      <w:r>
        <w:rPr>
          <w:lang w:val="en-US"/>
        </w:rPr>
        <w:lastRenderedPageBreak/>
        <w:t xml:space="preserve">Order: Para </w:t>
      </w:r>
      <w:r w:rsidRPr="00525E1C">
        <w:rPr>
          <w:lang w:val="en-US"/>
        </w:rPr>
        <w:t>[</w:t>
      </w:r>
      <w:r w:rsidR="00525E1C" w:rsidRPr="00525E1C">
        <w:rPr>
          <w:lang w:val="en-US"/>
        </w:rPr>
        <w:t>2</w:t>
      </w:r>
      <w:r w:rsidR="00182C71">
        <w:rPr>
          <w:lang w:val="en-US"/>
        </w:rPr>
        <w:t>4</w:t>
      </w:r>
      <w:r w:rsidRPr="00525E1C">
        <w:rPr>
          <w:lang w:val="en-US"/>
        </w:rPr>
        <w:t>]</w:t>
      </w:r>
      <w:r>
        <w:rPr>
          <w:lang w:val="en-US"/>
        </w:rPr>
        <w:t xml:space="preserve"> of this judgment.</w:t>
      </w:r>
    </w:p>
    <w:p w14:paraId="40169746" w14:textId="794720F8" w:rsidR="00BE2FDA" w:rsidRDefault="00BE2FDA" w:rsidP="00513EFC">
      <w:pPr>
        <w:pBdr>
          <w:bottom w:val="single" w:sz="12" w:space="12" w:color="auto"/>
        </w:pBdr>
        <w:spacing w:after="0"/>
        <w:ind w:left="0"/>
        <w:jc w:val="left"/>
        <w:rPr>
          <w:lang w:val="en-US"/>
        </w:rPr>
      </w:pPr>
    </w:p>
    <w:p w14:paraId="0EE43AC8" w14:textId="77777777" w:rsidR="00513EFC" w:rsidRPr="00513EFC" w:rsidRDefault="00513EFC" w:rsidP="00513EFC">
      <w:pPr>
        <w:pStyle w:val="JudgmentNumbered"/>
        <w:numPr>
          <w:ilvl w:val="0"/>
          <w:numId w:val="0"/>
        </w:numPr>
        <w:ind w:left="567"/>
        <w:rPr>
          <w:lang w:val="en-US"/>
        </w:rPr>
      </w:pPr>
    </w:p>
    <w:p w14:paraId="49EA7DB0" w14:textId="77777777" w:rsidR="007B7F59" w:rsidRPr="007B7F59" w:rsidRDefault="007B7F59" w:rsidP="007B7F59">
      <w:pPr>
        <w:pBdr>
          <w:bottom w:val="single" w:sz="12" w:space="1" w:color="auto"/>
        </w:pBdr>
        <w:spacing w:line="480" w:lineRule="auto"/>
        <w:ind w:left="0"/>
        <w:jc w:val="center"/>
        <w:rPr>
          <w:rFonts w:cs="Arial"/>
          <w:b/>
          <w:szCs w:val="24"/>
          <w:lang w:val="en-ZA"/>
        </w:rPr>
      </w:pPr>
      <w:r w:rsidRPr="007B7F59">
        <w:rPr>
          <w:rFonts w:cs="Arial"/>
          <w:b/>
          <w:szCs w:val="24"/>
          <w:lang w:val="en-ZA"/>
        </w:rPr>
        <w:t>JUDGMENT</w:t>
      </w:r>
    </w:p>
    <w:p w14:paraId="45B806D0" w14:textId="3DB24F52" w:rsidR="005C699A" w:rsidRDefault="005C0451" w:rsidP="00AF3326">
      <w:pPr>
        <w:spacing w:after="0" w:line="240" w:lineRule="auto"/>
        <w:ind w:left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TODD</w:t>
      </w:r>
      <w:r w:rsidR="00642E81">
        <w:rPr>
          <w:rFonts w:cs="Arial"/>
          <w:b/>
          <w:bCs/>
          <w:szCs w:val="24"/>
        </w:rPr>
        <w:t>,</w:t>
      </w:r>
      <w:r w:rsidR="00C01821">
        <w:rPr>
          <w:rFonts w:cs="Arial"/>
          <w:b/>
          <w:bCs/>
          <w:szCs w:val="24"/>
        </w:rPr>
        <w:t xml:space="preserve"> </w:t>
      </w:r>
      <w:r w:rsidR="002B47F6">
        <w:rPr>
          <w:rFonts w:cs="Arial"/>
          <w:b/>
          <w:bCs/>
          <w:szCs w:val="24"/>
        </w:rPr>
        <w:t>A</w:t>
      </w:r>
      <w:r w:rsidR="00C01821">
        <w:rPr>
          <w:rFonts w:cs="Arial"/>
          <w:b/>
          <w:bCs/>
          <w:szCs w:val="24"/>
        </w:rPr>
        <w:t>J</w:t>
      </w:r>
      <w:r w:rsidR="003660B3">
        <w:rPr>
          <w:rFonts w:cs="Arial"/>
          <w:b/>
          <w:bCs/>
          <w:szCs w:val="24"/>
        </w:rPr>
        <w:t>:</w:t>
      </w:r>
    </w:p>
    <w:p w14:paraId="350AED51" w14:textId="77777777" w:rsidR="00AF3326" w:rsidRPr="00AF3326" w:rsidRDefault="00AF3326" w:rsidP="00AF3326">
      <w:pPr>
        <w:pStyle w:val="JudgmentNumbered"/>
        <w:numPr>
          <w:ilvl w:val="0"/>
          <w:numId w:val="0"/>
        </w:numPr>
        <w:ind w:left="567"/>
      </w:pPr>
    </w:p>
    <w:p w14:paraId="69FC0409" w14:textId="015F92D5" w:rsidR="002A154C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[1]</w:t>
      </w:r>
      <w:r>
        <w:tab/>
      </w:r>
      <w:r w:rsidR="002A154C">
        <w:t xml:space="preserve">This </w:t>
      </w:r>
      <w:r w:rsidR="00A9171B">
        <w:t xml:space="preserve">matter came </w:t>
      </w:r>
      <w:r w:rsidR="002A154C">
        <w:t xml:space="preserve">before me on the urgent roll on 12 June 2024.  </w:t>
      </w:r>
    </w:p>
    <w:p w14:paraId="3E51F0E7" w14:textId="3BBA9E81" w:rsidR="00602D93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[2]</w:t>
      </w:r>
      <w:r>
        <w:tab/>
      </w:r>
      <w:r w:rsidR="002A154C">
        <w:t xml:space="preserve">The </w:t>
      </w:r>
      <w:r w:rsidR="00A9171B">
        <w:t xml:space="preserve">First </w:t>
      </w:r>
      <w:r w:rsidR="002A154C">
        <w:t xml:space="preserve">Applicant </w:t>
      </w:r>
      <w:r w:rsidR="00A9171B">
        <w:t xml:space="preserve">opened a bank account with the Second Respondent.  At least </w:t>
      </w:r>
      <w:r w:rsidR="009172A3">
        <w:t xml:space="preserve">that is what </w:t>
      </w:r>
      <w:r w:rsidR="00A9171B">
        <w:t xml:space="preserve">he understood that he was doing.  </w:t>
      </w:r>
    </w:p>
    <w:p w14:paraId="46D72786" w14:textId="4A41071C" w:rsidR="007D7C2B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[3]</w:t>
      </w:r>
      <w:r>
        <w:tab/>
      </w:r>
      <w:r w:rsidR="00525E1C">
        <w:t>During April 2024 he</w:t>
      </w:r>
      <w:r w:rsidR="002C2B7A">
        <w:t xml:space="preserve"> provided his bank account details to a frie</w:t>
      </w:r>
      <w:r w:rsidR="00D62D41">
        <w:t>nd who</w:t>
      </w:r>
      <w:r w:rsidR="00143676">
        <w:t>, on 6 April 2024,</w:t>
      </w:r>
      <w:r w:rsidR="00D62D41">
        <w:t xml:space="preserve"> transferred an amount of R9,000 into </w:t>
      </w:r>
      <w:r w:rsidR="00C740C4">
        <w:t>his</w:t>
      </w:r>
      <w:r w:rsidR="00D62D41">
        <w:t xml:space="preserve"> account.  For reasons that are not clear</w:t>
      </w:r>
      <w:r w:rsidR="00C65EB2">
        <w:t xml:space="preserve"> on the papers, but which appear to concern the fact that the transfer into his account was </w:t>
      </w:r>
      <w:r w:rsidR="009172A3">
        <w:t xml:space="preserve">regarded as </w:t>
      </w:r>
      <w:r w:rsidR="00C65EB2">
        <w:t xml:space="preserve">improper or a suspicious transaction of some kind, </w:t>
      </w:r>
      <w:r w:rsidR="007D7C2B">
        <w:t xml:space="preserve">the First Applicant’s bank account was </w:t>
      </w:r>
      <w:r w:rsidR="00602D93">
        <w:t>“frozen”</w:t>
      </w:r>
      <w:r w:rsidR="007D7C2B">
        <w:t xml:space="preserve"> and the First Applicant currently does not have access to transact on it.  </w:t>
      </w:r>
    </w:p>
    <w:p w14:paraId="3F2F0271" w14:textId="15E69724" w:rsidR="00BD7AA4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[4]</w:t>
      </w:r>
      <w:r>
        <w:tab/>
      </w:r>
      <w:r w:rsidR="00307524">
        <w:t xml:space="preserve">The First Applicant raised this with the Second Respondent and was requested to complete certain documentation, which he </w:t>
      </w:r>
      <w:r w:rsidR="00C740C4">
        <w:t>says he duly completed</w:t>
      </w:r>
      <w:r w:rsidR="00307524">
        <w:t xml:space="preserve">.  </w:t>
      </w:r>
      <w:r w:rsidR="0055423A">
        <w:t xml:space="preserve">His account remains suspended.  After he visited the Second Respondent’s premises seeking an explanation, he was “warned not to come to the offices any more”.  As a result, he </w:t>
      </w:r>
      <w:r w:rsidR="00BD7AA4">
        <w:t>has been advised to approach this Court “as a last resort”.</w:t>
      </w:r>
    </w:p>
    <w:p w14:paraId="3C85FF93" w14:textId="6136FF22" w:rsidR="00641EEB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[5]</w:t>
      </w:r>
      <w:r>
        <w:tab/>
      </w:r>
      <w:r w:rsidR="00BD7AA4">
        <w:t xml:space="preserve">The First Applicant </w:t>
      </w:r>
      <w:r w:rsidR="002A154C">
        <w:t xml:space="preserve">seeks an order declaring </w:t>
      </w:r>
      <w:r w:rsidR="00C740C4">
        <w:t xml:space="preserve">the </w:t>
      </w:r>
      <w:r w:rsidR="002A154C">
        <w:t xml:space="preserve">conduct of the </w:t>
      </w:r>
      <w:r w:rsidR="00BD7AA4">
        <w:t xml:space="preserve">Second </w:t>
      </w:r>
      <w:r w:rsidR="002A154C">
        <w:t xml:space="preserve">Respondent in suspending </w:t>
      </w:r>
      <w:r w:rsidR="00BD7AA4">
        <w:t xml:space="preserve">his </w:t>
      </w:r>
      <w:r w:rsidR="002A154C">
        <w:t xml:space="preserve">bank account </w:t>
      </w:r>
      <w:r w:rsidR="00641EEB">
        <w:t xml:space="preserve">without reasonable cause </w:t>
      </w:r>
      <w:r w:rsidR="006E6B30">
        <w:t xml:space="preserve">to be unlawful, and </w:t>
      </w:r>
      <w:r w:rsidR="00641EEB">
        <w:t xml:space="preserve">directing the </w:t>
      </w:r>
      <w:r w:rsidR="00BB5B89">
        <w:t xml:space="preserve">Second </w:t>
      </w:r>
      <w:r w:rsidR="00641EEB">
        <w:t xml:space="preserve">Respondent to uplift the suspension and allow </w:t>
      </w:r>
      <w:r w:rsidR="00BB5B89">
        <w:t xml:space="preserve">him </w:t>
      </w:r>
      <w:r w:rsidR="00641EEB">
        <w:t xml:space="preserve">full access to transact on the account forthwith. </w:t>
      </w:r>
    </w:p>
    <w:p w14:paraId="5F8F166B" w14:textId="2B907DCE" w:rsidR="00172F1D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[6]</w:t>
      </w:r>
      <w:r>
        <w:tab/>
      </w:r>
      <w:r w:rsidR="006E6B30">
        <w:t xml:space="preserve">As indicated, the First </w:t>
      </w:r>
      <w:r w:rsidR="00641EEB">
        <w:t>Applicant was unrepresented</w:t>
      </w:r>
      <w:r w:rsidR="006E6B30">
        <w:t xml:space="preserve"> and is a lay person, although he was assisted by the Second Applicant, who </w:t>
      </w:r>
      <w:r w:rsidR="00172F1D">
        <w:t xml:space="preserve">he identified as a church leader.  </w:t>
      </w:r>
    </w:p>
    <w:p w14:paraId="31909724" w14:textId="49F3DDCA" w:rsidR="0016567B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lastRenderedPageBreak/>
        <w:t>[7]</w:t>
      </w:r>
      <w:r>
        <w:tab/>
      </w:r>
      <w:r w:rsidR="00172F1D">
        <w:t>There are significant formal deficiencies in the</w:t>
      </w:r>
      <w:r w:rsidR="00BB5B89">
        <w:t xml:space="preserve"> founding</w:t>
      </w:r>
      <w:r w:rsidR="00172F1D">
        <w:t xml:space="preserve"> papers</w:t>
      </w:r>
      <w:r w:rsidR="00D85889">
        <w:t>.  I do not point all of these out</w:t>
      </w:r>
      <w:r w:rsidR="00BB5B89">
        <w:t>,</w:t>
      </w:r>
      <w:r w:rsidR="00D85889">
        <w:t xml:space="preserve"> but they </w:t>
      </w:r>
      <w:r w:rsidR="00BB5B89">
        <w:t>provide</w:t>
      </w:r>
      <w:r w:rsidR="00D85889">
        <w:t>, by themselves, sufficient ground</w:t>
      </w:r>
      <w:r w:rsidR="00BB5B89">
        <w:t>s</w:t>
      </w:r>
      <w:r w:rsidR="00D85889">
        <w:t xml:space="preserve"> to dismiss the matter.  </w:t>
      </w:r>
      <w:r w:rsidR="00BA5041">
        <w:t xml:space="preserve">Since, however, the First Applicant is unrepresented and a lay person, I </w:t>
      </w:r>
      <w:r w:rsidR="00721F32">
        <w:t xml:space="preserve">considered it appropriate to place substance over form, and to see what can be understood from the papers such as they stand </w:t>
      </w:r>
      <w:r w:rsidR="0016567B">
        <w:t xml:space="preserve">regarding what </w:t>
      </w:r>
      <w:r w:rsidR="00721F32">
        <w:t xml:space="preserve">caused him to approach this court.  </w:t>
      </w:r>
    </w:p>
    <w:p w14:paraId="52D709A3" w14:textId="1B1D312A" w:rsidR="00A7030D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[8]</w:t>
      </w:r>
      <w:r>
        <w:tab/>
      </w:r>
      <w:r w:rsidR="00641EEB">
        <w:t xml:space="preserve">The </w:t>
      </w:r>
      <w:r w:rsidR="0016567B">
        <w:t xml:space="preserve">Second Respondent </w:t>
      </w:r>
      <w:r w:rsidR="00C2738E">
        <w:t xml:space="preserve">delivered an answering affidavit, and Mr </w:t>
      </w:r>
      <w:r w:rsidR="008228AA">
        <w:t xml:space="preserve">Kok appeared on its behalf.  </w:t>
      </w:r>
      <w:r w:rsidR="00BB5B89">
        <w:t xml:space="preserve">In its answering papers the </w:t>
      </w:r>
      <w:r w:rsidR="009D0D9E">
        <w:t xml:space="preserve">Second Respondent points </w:t>
      </w:r>
      <w:r w:rsidR="00DE76A2">
        <w:t>out</w:t>
      </w:r>
      <w:r w:rsidR="005B104D">
        <w:t xml:space="preserve"> the</w:t>
      </w:r>
      <w:r w:rsidR="00DE76A2">
        <w:t xml:space="preserve"> various formal deficiencies in the application, including the misjoinder of the Second Applicant</w:t>
      </w:r>
      <w:r w:rsidR="00293218">
        <w:t xml:space="preserve"> (who is described as an “</w:t>
      </w:r>
      <w:r w:rsidR="00293218" w:rsidRPr="00293218">
        <w:rPr>
          <w:i/>
          <w:iCs/>
        </w:rPr>
        <w:t>amicus curiae</w:t>
      </w:r>
      <w:r w:rsidR="00293218">
        <w:t>” but in fact has no standing in the matter of any kind)</w:t>
      </w:r>
      <w:r w:rsidR="00D220D7">
        <w:t xml:space="preserve"> and the First Respondent</w:t>
      </w:r>
      <w:r w:rsidR="00293218">
        <w:t xml:space="preserve"> (</w:t>
      </w:r>
      <w:r w:rsidR="00CF6961">
        <w:t>who is an employee of the Second Respondent and has no</w:t>
      </w:r>
      <w:r w:rsidR="00BF386E">
        <w:t xml:space="preserve"> contractual or other relationship </w:t>
      </w:r>
      <w:r w:rsidR="00293218">
        <w:t xml:space="preserve">with </w:t>
      </w:r>
      <w:r w:rsidR="00BF386E">
        <w:t xml:space="preserve">or responsibility </w:t>
      </w:r>
      <w:r w:rsidR="00293218">
        <w:t xml:space="preserve">towards </w:t>
      </w:r>
      <w:r w:rsidR="00BF386E">
        <w:t>the First Applicant)</w:t>
      </w:r>
      <w:r w:rsidR="009D0D9E">
        <w:t xml:space="preserve">.  </w:t>
      </w:r>
    </w:p>
    <w:p w14:paraId="6522F6A0" w14:textId="136EC235" w:rsidR="00641EEB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[9]</w:t>
      </w:r>
      <w:r>
        <w:tab/>
      </w:r>
      <w:r w:rsidR="009D0D9E">
        <w:t xml:space="preserve">On the substance of the issue that has arisen, the Second </w:t>
      </w:r>
      <w:r w:rsidR="00641EEB">
        <w:t xml:space="preserve">Respondent is a money transfer service or, as </w:t>
      </w:r>
      <w:r w:rsidR="009D0D9E">
        <w:t xml:space="preserve">it describes </w:t>
      </w:r>
      <w:r w:rsidR="00A7030D">
        <w:t>the position</w:t>
      </w:r>
      <w:r w:rsidR="009D0D9E">
        <w:t>,</w:t>
      </w:r>
      <w:r w:rsidR="00D87CED">
        <w:t xml:space="preserve"> is in business </w:t>
      </w:r>
      <w:r w:rsidR="00641EEB">
        <w:t>“to assist customer</w:t>
      </w:r>
      <w:r w:rsidR="00D87CED">
        <w:t>s</w:t>
      </w:r>
      <w:r w:rsidR="00641EEB">
        <w:t xml:space="preserve"> with money related solutions”.  </w:t>
      </w:r>
      <w:r w:rsidR="00657743">
        <w:t xml:space="preserve">Together </w:t>
      </w:r>
      <w:r w:rsidR="00641EEB">
        <w:t>with S</w:t>
      </w:r>
      <w:r w:rsidR="00657743">
        <w:t>asfin Bank, the Second Respondent provides what it</w:t>
      </w:r>
      <w:r w:rsidR="00641EEB">
        <w:t xml:space="preserve"> refers to as a “co-branded banking solution”.  Under this arrangement S</w:t>
      </w:r>
      <w:r w:rsidR="00657743">
        <w:t>asfin</w:t>
      </w:r>
      <w:r w:rsidR="00641EEB">
        <w:t xml:space="preserve"> provides the banking infrastructure and licensing</w:t>
      </w:r>
      <w:r w:rsidR="00657743">
        <w:t>,</w:t>
      </w:r>
      <w:r w:rsidR="00641EEB">
        <w:t xml:space="preserve"> and physically creates and holds a bank account and issues a </w:t>
      </w:r>
      <w:r w:rsidR="00657743">
        <w:t xml:space="preserve">bank </w:t>
      </w:r>
      <w:r w:rsidR="00641EEB">
        <w:t xml:space="preserve">card.  </w:t>
      </w:r>
      <w:r w:rsidR="00657743">
        <w:t xml:space="preserve">The Second Respondent then </w:t>
      </w:r>
      <w:r w:rsidR="00641EEB">
        <w:t>distributes the bank card</w:t>
      </w:r>
      <w:r w:rsidR="00657743">
        <w:t>,</w:t>
      </w:r>
      <w:r w:rsidR="00641EEB">
        <w:t xml:space="preserve"> branded with </w:t>
      </w:r>
      <w:r w:rsidR="00657743">
        <w:t xml:space="preserve">its Hello Paisa </w:t>
      </w:r>
      <w:r w:rsidR="00641EEB">
        <w:t>insignia</w:t>
      </w:r>
      <w:r w:rsidR="00657743">
        <w:t>,</w:t>
      </w:r>
      <w:r w:rsidR="00641EEB">
        <w:t xml:space="preserve"> and </w:t>
      </w:r>
      <w:r w:rsidR="00657743">
        <w:t xml:space="preserve">the card also </w:t>
      </w:r>
      <w:r w:rsidR="00641EEB">
        <w:t>displays the words “issued by S</w:t>
      </w:r>
      <w:r w:rsidR="00657743">
        <w:t>asf</w:t>
      </w:r>
      <w:r w:rsidR="00A7030D">
        <w:t>i</w:t>
      </w:r>
      <w:r w:rsidR="00657743">
        <w:t>n</w:t>
      </w:r>
      <w:r w:rsidR="00641EEB">
        <w:t xml:space="preserve">”.  </w:t>
      </w:r>
    </w:p>
    <w:p w14:paraId="1D66D53C" w14:textId="5F31C566" w:rsidR="00855A19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[10]</w:t>
      </w:r>
      <w:r>
        <w:tab/>
      </w:r>
      <w:r w:rsidR="00657743">
        <w:t xml:space="preserve">According to the Second Respondent the </w:t>
      </w:r>
      <w:r w:rsidR="008B0CAB">
        <w:t xml:space="preserve">First Applicant’s account has indeed been suspended in consequence of a suspicious transaction.  </w:t>
      </w:r>
      <w:r w:rsidR="00EE2273">
        <w:t xml:space="preserve">But this is not at the instance of the Second Respondent, which has no power either to suspend an account or to uplift that suspension.  </w:t>
      </w:r>
      <w:r w:rsidR="00B9018C">
        <w:t xml:space="preserve">The Second Respondent, unlike Sasfin, is not a registered banking institution.  </w:t>
      </w:r>
      <w:r w:rsidR="00855A19">
        <w:t>Instead, Sasfin is the only entity that has the authority to effect suspension of accounts, and to deal with accounts as the law may require.</w:t>
      </w:r>
    </w:p>
    <w:p w14:paraId="6F034887" w14:textId="31853AE9" w:rsidR="008227DE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[11]</w:t>
      </w:r>
      <w:r>
        <w:tab/>
      </w:r>
      <w:r w:rsidR="003C21D3">
        <w:t xml:space="preserve">Apart from raising a point about the non-joinder of Sasfin, the Second Respondent points out that Sasfin has obligations under its banking licence to </w:t>
      </w:r>
      <w:r w:rsidR="00BE7EA1">
        <w:t xml:space="preserve">take relevant actions in circumstances where there is suspicious activity on an </w:t>
      </w:r>
      <w:r w:rsidR="00BE7EA1">
        <w:lastRenderedPageBreak/>
        <w:t xml:space="preserve">account.  </w:t>
      </w:r>
      <w:r w:rsidR="009A3ECC">
        <w:t>It states that the First Applicant has provided contradictory statements about the matters apparently under investigation.</w:t>
      </w:r>
    </w:p>
    <w:p w14:paraId="0EB33E0D" w14:textId="75008F45" w:rsidR="00641EEB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[12]</w:t>
      </w:r>
      <w:r>
        <w:tab/>
      </w:r>
      <w:r w:rsidR="008227DE">
        <w:t xml:space="preserve">This leaves the First Applicant in something of a stalemate.  He does not appear to have access to a customer services </w:t>
      </w:r>
      <w:r w:rsidR="00B2475F">
        <w:t>function with</w:t>
      </w:r>
      <w:r w:rsidR="00777772">
        <w:t>in</w:t>
      </w:r>
      <w:r w:rsidR="00B2475F">
        <w:t xml:space="preserve"> the First </w:t>
      </w:r>
      <w:r w:rsidR="009A3ECC">
        <w:t>Res</w:t>
      </w:r>
      <w:r w:rsidR="007944BB">
        <w:t>pondent</w:t>
      </w:r>
      <w:r w:rsidR="00B2475F">
        <w:t xml:space="preserve"> that can assist him to regain access to what are not disputed to be his own funds.  </w:t>
      </w:r>
      <w:r w:rsidR="00641EEB">
        <w:t xml:space="preserve">  </w:t>
      </w:r>
    </w:p>
    <w:p w14:paraId="1817AEB7" w14:textId="3DB21C9D" w:rsidR="00B3715C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[13]</w:t>
      </w:r>
      <w:r>
        <w:tab/>
      </w:r>
      <w:r w:rsidR="00641EEB">
        <w:t>It is no doubt frustrating for the holder of a bank account to learn that he has no access to his own funds for reasons that have not been fully explained to him</w:t>
      </w:r>
      <w:r w:rsidR="00777772">
        <w:t xml:space="preserve"> or, if they have, that he does not fully understand</w:t>
      </w:r>
      <w:r w:rsidR="00641EEB">
        <w:t xml:space="preserve">.  The </w:t>
      </w:r>
      <w:r w:rsidR="007944BB">
        <w:t xml:space="preserve">First </w:t>
      </w:r>
      <w:r w:rsidR="00641EEB">
        <w:t xml:space="preserve">Applicant described </w:t>
      </w:r>
      <w:r w:rsidR="00777772">
        <w:t xml:space="preserve">various </w:t>
      </w:r>
      <w:r w:rsidR="00641EEB">
        <w:t xml:space="preserve">ways in which he had attempted to resolve the situation through </w:t>
      </w:r>
      <w:r w:rsidR="005B104D">
        <w:t>interacting with</w:t>
      </w:r>
      <w:r w:rsidR="00777772">
        <w:t xml:space="preserve"> </w:t>
      </w:r>
      <w:r w:rsidR="00B3715C">
        <w:t>the Second Respondent.  These efforts</w:t>
      </w:r>
      <w:r w:rsidR="00641EEB">
        <w:t xml:space="preserve"> came to naught.  </w:t>
      </w:r>
    </w:p>
    <w:p w14:paraId="79FE883C" w14:textId="12ED891F" w:rsidR="00FA63F5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[14]</w:t>
      </w:r>
      <w:r>
        <w:tab/>
      </w:r>
      <w:r w:rsidR="00B3715C">
        <w:t xml:space="preserve">That being said, there are numerous problems with the </w:t>
      </w:r>
      <w:r w:rsidR="00010430">
        <w:t xml:space="preserve">manner and form in which the First Applicant has approached this court, including </w:t>
      </w:r>
      <w:r w:rsidR="00641EEB">
        <w:t xml:space="preserve">that </w:t>
      </w:r>
      <w:r w:rsidR="00010430">
        <w:t xml:space="preserve">no </w:t>
      </w:r>
      <w:r w:rsidR="00641EEB">
        <w:t xml:space="preserve">proper grounds are made out </w:t>
      </w:r>
      <w:r w:rsidR="00010430">
        <w:t xml:space="preserve">in the papers </w:t>
      </w:r>
      <w:r w:rsidR="00641EEB">
        <w:t xml:space="preserve">for </w:t>
      </w:r>
      <w:r w:rsidR="00010430">
        <w:t xml:space="preserve">enrolling the matter on this court’s urgent roll, </w:t>
      </w:r>
      <w:r w:rsidR="00641EEB">
        <w:t>and there is a clear alternative remedy availabl</w:t>
      </w:r>
      <w:r w:rsidR="00010430">
        <w:t>e.  This is explained in a section of the terms and conditions applicable to the relevant account</w:t>
      </w:r>
      <w:r w:rsidR="0009116F">
        <w:t xml:space="preserve"> dealing with </w:t>
      </w:r>
      <w:r w:rsidR="00641EEB">
        <w:t>customer complaints</w:t>
      </w:r>
      <w:r w:rsidR="0009116F">
        <w:t xml:space="preserve">, which in addition to </w:t>
      </w:r>
      <w:r w:rsidR="00641EEB">
        <w:t xml:space="preserve">providing </w:t>
      </w:r>
      <w:r w:rsidR="0009116F">
        <w:t xml:space="preserve">access to </w:t>
      </w:r>
      <w:r w:rsidR="00641EEB">
        <w:t xml:space="preserve">a call centre number </w:t>
      </w:r>
      <w:r w:rsidR="0009116F">
        <w:t xml:space="preserve">(which it seems the First Applicant has tried unsuccessfully to use) </w:t>
      </w:r>
      <w:r w:rsidR="00FA63F5">
        <w:t>gives contact details for</w:t>
      </w:r>
      <w:r w:rsidR="00641EEB">
        <w:t xml:space="preserve"> the independent ombudsman for banking services.  </w:t>
      </w:r>
      <w:r w:rsidR="00FA63F5">
        <w:t xml:space="preserve">The First Applicant has not tried that avenue.  </w:t>
      </w:r>
    </w:p>
    <w:p w14:paraId="77BE4A8A" w14:textId="2D2581B3" w:rsidR="00641EEB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[15]</w:t>
      </w:r>
      <w:r>
        <w:tab/>
      </w:r>
      <w:r w:rsidR="00641EEB">
        <w:t xml:space="preserve">Nor is it clear </w:t>
      </w:r>
      <w:r w:rsidR="00C37B40">
        <w:t xml:space="preserve">in any event </w:t>
      </w:r>
      <w:r w:rsidR="00641EEB">
        <w:t xml:space="preserve">that the </w:t>
      </w:r>
      <w:r w:rsidR="008F5EA0">
        <w:t xml:space="preserve">First </w:t>
      </w:r>
      <w:r w:rsidR="00641EEB">
        <w:t>Applicant has</w:t>
      </w:r>
      <w:r w:rsidR="00C37B40">
        <w:t xml:space="preserve"> an immediate or ongoing </w:t>
      </w:r>
      <w:r w:rsidR="00641EEB">
        <w:t xml:space="preserve">right </w:t>
      </w:r>
      <w:r w:rsidR="00C37B40">
        <w:t xml:space="preserve">of </w:t>
      </w:r>
      <w:r w:rsidR="00641EEB">
        <w:t xml:space="preserve">access to his funds in the particular circumstances </w:t>
      </w:r>
      <w:r w:rsidR="00C37B40">
        <w:t xml:space="preserve">that have arisen, and </w:t>
      </w:r>
      <w:r w:rsidR="00641EEB">
        <w:t xml:space="preserve">pending </w:t>
      </w:r>
      <w:r w:rsidR="007944BB">
        <w:t xml:space="preserve">the conclusion of </w:t>
      </w:r>
      <w:r w:rsidR="00641EEB">
        <w:t xml:space="preserve">whatever further </w:t>
      </w:r>
      <w:r w:rsidR="00C37B40">
        <w:t xml:space="preserve">regulatory </w:t>
      </w:r>
      <w:r w:rsidR="00641EEB">
        <w:t xml:space="preserve">investigation may be taking place regarding the transaction or transactions which appear to have been flagged as suspicious and which caused the temporary suspension of the account.  </w:t>
      </w:r>
    </w:p>
    <w:p w14:paraId="5FF88DF9" w14:textId="1015BDF8" w:rsidR="008F5EA0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[16]</w:t>
      </w:r>
      <w:r>
        <w:tab/>
      </w:r>
      <w:r w:rsidR="00C37B40">
        <w:t xml:space="preserve">Finally, </w:t>
      </w:r>
      <w:r w:rsidR="008F5EA0">
        <w:t xml:space="preserve">the amount of money </w:t>
      </w:r>
      <w:r w:rsidR="007944BB">
        <w:t xml:space="preserve">in the account </w:t>
      </w:r>
      <w:r w:rsidR="008F5EA0">
        <w:t xml:space="preserve">at issue is less than R10,000.  Although this might be important to the First Applicant and represent a substantial sum for him, </w:t>
      </w:r>
      <w:r w:rsidR="007944BB">
        <w:t xml:space="preserve">the fact of the matter is that </w:t>
      </w:r>
      <w:r w:rsidR="008F5EA0">
        <w:t xml:space="preserve">if he is unable to secure redress through any alternative means and persists in believing that he should seek the intervention of a court, this is a matter that plainly falls within the jurisdiction of </w:t>
      </w:r>
      <w:r w:rsidR="008F5EA0">
        <w:lastRenderedPageBreak/>
        <w:t>the Small Claims Court, which is more readily accessible to unrepresented applicants than this court.</w:t>
      </w:r>
    </w:p>
    <w:p w14:paraId="1AF3FDFD" w14:textId="19C75BB4" w:rsidR="00641EEB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[17]</w:t>
      </w:r>
      <w:r>
        <w:tab/>
      </w:r>
      <w:r w:rsidR="00641EEB">
        <w:t>For all of these reasons this is a</w:t>
      </w:r>
      <w:r w:rsidR="000B28EC">
        <w:t xml:space="preserve">n application </w:t>
      </w:r>
      <w:r w:rsidR="006C5274">
        <w:t>which</w:t>
      </w:r>
      <w:r w:rsidR="000B28EC">
        <w:t>, it seems to me,</w:t>
      </w:r>
      <w:r w:rsidR="006C5274">
        <w:t xml:space="preserve"> </w:t>
      </w:r>
      <w:r w:rsidR="005B104D">
        <w:t xml:space="preserve">should be dismissed </w:t>
      </w:r>
      <w:r w:rsidR="006C5274">
        <w:t xml:space="preserve">rather than simply being struck from roll.  </w:t>
      </w:r>
    </w:p>
    <w:p w14:paraId="172A29DD" w14:textId="6F3D3280" w:rsidR="005939A6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[18]</w:t>
      </w:r>
      <w:r>
        <w:tab/>
      </w:r>
      <w:r w:rsidR="006C5274">
        <w:t xml:space="preserve">I </w:t>
      </w:r>
      <w:r w:rsidR="005F063E">
        <w:t>have carefully considered whether or</w:t>
      </w:r>
      <w:r w:rsidR="006C5274">
        <w:t xml:space="preserve"> not </w:t>
      </w:r>
      <w:r w:rsidR="005F063E">
        <w:t xml:space="preserve">the First Applicant </w:t>
      </w:r>
      <w:r w:rsidR="006C5274">
        <w:t xml:space="preserve">should be ordered to pay the </w:t>
      </w:r>
      <w:r w:rsidR="005F063E">
        <w:t xml:space="preserve">Second Respondent’s </w:t>
      </w:r>
      <w:r w:rsidR="006C5274">
        <w:t xml:space="preserve">costs </w:t>
      </w:r>
      <w:r w:rsidR="00D61A0E">
        <w:t xml:space="preserve">incurred </w:t>
      </w:r>
      <w:r w:rsidR="005F063E">
        <w:t xml:space="preserve">in </w:t>
      </w:r>
      <w:r w:rsidR="00D61A0E">
        <w:t xml:space="preserve">opposing </w:t>
      </w:r>
      <w:r w:rsidR="005F063E">
        <w:t xml:space="preserve">this </w:t>
      </w:r>
      <w:r w:rsidR="006C5274">
        <w:t xml:space="preserve">application.  </w:t>
      </w:r>
      <w:r w:rsidR="00A622C3">
        <w:t xml:space="preserve">The First Applicant has been </w:t>
      </w:r>
      <w:r w:rsidR="006C5274">
        <w:t xml:space="preserve">unsuccessful.  </w:t>
      </w:r>
      <w:r w:rsidR="00361B2F">
        <w:t xml:space="preserve">He </w:t>
      </w:r>
      <w:r w:rsidR="00A622C3">
        <w:t xml:space="preserve">has chosen the wrong </w:t>
      </w:r>
      <w:r w:rsidR="005939A6">
        <w:t xml:space="preserve">route </w:t>
      </w:r>
      <w:r w:rsidR="00A622C3">
        <w:t>in his quest for redress</w:t>
      </w:r>
      <w:r w:rsidR="00361B2F">
        <w:t xml:space="preserve">.  There </w:t>
      </w:r>
      <w:r w:rsidR="005939A6">
        <w:t>are</w:t>
      </w:r>
      <w:r w:rsidR="00361B2F">
        <w:t>, however,</w:t>
      </w:r>
      <w:r w:rsidR="005939A6">
        <w:t xml:space="preserve"> </w:t>
      </w:r>
      <w:r w:rsidR="006C5274">
        <w:t>clear indication</w:t>
      </w:r>
      <w:r w:rsidR="00D61A0E">
        <w:t>s</w:t>
      </w:r>
      <w:r w:rsidR="006C5274">
        <w:t xml:space="preserve"> of various efforts that he made </w:t>
      </w:r>
      <w:r w:rsidR="005939A6">
        <w:t xml:space="preserve">first in an attempt </w:t>
      </w:r>
      <w:r w:rsidR="006C5274">
        <w:t xml:space="preserve">to resolve the matter before approaching this court.  </w:t>
      </w:r>
    </w:p>
    <w:p w14:paraId="10E8E77F" w14:textId="51A2D7CA" w:rsidR="004128E5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[19]</w:t>
      </w:r>
      <w:r>
        <w:tab/>
      </w:r>
      <w:r w:rsidR="006C5274">
        <w:t xml:space="preserve">Although he </w:t>
      </w:r>
      <w:r w:rsidR="005939A6">
        <w:t xml:space="preserve">has not </w:t>
      </w:r>
      <w:r w:rsidR="00B256FF">
        <w:t xml:space="preserve">yet </w:t>
      </w:r>
      <w:r w:rsidR="005939A6">
        <w:t xml:space="preserve">approached the </w:t>
      </w:r>
      <w:r w:rsidR="006C5274">
        <w:t>banking services ombud</w:t>
      </w:r>
      <w:r w:rsidR="005939A6">
        <w:t>sman (a course of action that is still available to him</w:t>
      </w:r>
      <w:r w:rsidR="00F40BF5">
        <w:t>)</w:t>
      </w:r>
      <w:r w:rsidR="006C5274">
        <w:t xml:space="preserve"> he </w:t>
      </w:r>
      <w:r w:rsidR="00F40BF5">
        <w:t xml:space="preserve">submitted that he </w:t>
      </w:r>
      <w:r w:rsidR="006C5274">
        <w:t xml:space="preserve">did not have access to the </w:t>
      </w:r>
      <w:r w:rsidR="00F40BF5">
        <w:t xml:space="preserve">detailed </w:t>
      </w:r>
      <w:r w:rsidR="006C5274">
        <w:t xml:space="preserve">conditions of the contract </w:t>
      </w:r>
      <w:r w:rsidR="00F40BF5">
        <w:t xml:space="preserve">including </w:t>
      </w:r>
      <w:r w:rsidR="00B256FF">
        <w:t xml:space="preserve">its provisions which provide details of that </w:t>
      </w:r>
      <w:r w:rsidR="00F40BF5">
        <w:t>office</w:t>
      </w:r>
      <w:r w:rsidR="00B256FF">
        <w:t>.  The conditions, he states,</w:t>
      </w:r>
      <w:r w:rsidR="006C5274">
        <w:t xml:space="preserve"> were </w:t>
      </w:r>
      <w:r w:rsidR="00F40BF5">
        <w:t xml:space="preserve">simply accepted by him </w:t>
      </w:r>
      <w:r w:rsidR="006C5274">
        <w:t>electronically when he opened the account</w:t>
      </w:r>
      <w:r w:rsidR="00B256FF">
        <w:t xml:space="preserve">, and no written copy </w:t>
      </w:r>
      <w:r w:rsidR="00057484">
        <w:t>was provided</w:t>
      </w:r>
      <w:r w:rsidR="006C5274">
        <w:t xml:space="preserve">.  </w:t>
      </w:r>
    </w:p>
    <w:p w14:paraId="053293B1" w14:textId="0855762A" w:rsidR="006C5274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[20]</w:t>
      </w:r>
      <w:r>
        <w:tab/>
      </w:r>
      <w:r w:rsidR="006C5274">
        <w:t xml:space="preserve">Of course </w:t>
      </w:r>
      <w:r w:rsidR="004128E5">
        <w:t xml:space="preserve">the First Applicant </w:t>
      </w:r>
      <w:r w:rsidR="006C5274">
        <w:t xml:space="preserve">may be expected to </w:t>
      </w:r>
      <w:r w:rsidR="009E1694">
        <w:t xml:space="preserve">have sought out </w:t>
      </w:r>
      <w:r w:rsidR="006C5274">
        <w:t>those conditions before bringing proceedings such as the present</w:t>
      </w:r>
      <w:r w:rsidR="00460756">
        <w:t>, and</w:t>
      </w:r>
      <w:r w:rsidR="006C5274">
        <w:t xml:space="preserve"> also to </w:t>
      </w:r>
      <w:r w:rsidR="00460756">
        <w:t xml:space="preserve">have </w:t>
      </w:r>
      <w:r w:rsidR="006C5274">
        <w:t>consider</w:t>
      </w:r>
      <w:r w:rsidR="00460756">
        <w:t>ed</w:t>
      </w:r>
      <w:r w:rsidR="006C5274">
        <w:t xml:space="preserve"> less expensive means of attempting to assert his rights than approaching </w:t>
      </w:r>
      <w:r w:rsidR="00460756">
        <w:t xml:space="preserve">the High Court, which inevitably places him at </w:t>
      </w:r>
      <w:r w:rsidR="006C5274">
        <w:t>risk of a substantial cost</w:t>
      </w:r>
      <w:r w:rsidR="00361B2F">
        <w:t>s burden</w:t>
      </w:r>
      <w:r w:rsidR="006C5274">
        <w:t xml:space="preserve"> </w:t>
      </w:r>
      <w:r w:rsidR="00460756">
        <w:t>if he is unsuccessful</w:t>
      </w:r>
      <w:r w:rsidR="006C5274">
        <w:t xml:space="preserve">. </w:t>
      </w:r>
    </w:p>
    <w:p w14:paraId="3C6DC71F" w14:textId="278DDC9F" w:rsidR="00305124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[21]</w:t>
      </w:r>
      <w:r>
        <w:tab/>
      </w:r>
      <w:r w:rsidR="00305124">
        <w:t xml:space="preserve">Nevertheless, I accept that the First Applicant approached this Court as a frustrated </w:t>
      </w:r>
      <w:r w:rsidR="00FF75E2">
        <w:t xml:space="preserve">citizen without the means to secure legal representation, and that he made a </w:t>
      </w:r>
      <w:r w:rsidR="00FF75E2" w:rsidRPr="00FF75E2">
        <w:rPr>
          <w:i/>
          <w:iCs/>
        </w:rPr>
        <w:t>bona fide</w:t>
      </w:r>
      <w:r w:rsidR="00FF75E2">
        <w:t xml:space="preserve"> attempt to </w:t>
      </w:r>
      <w:r w:rsidR="00305124">
        <w:t>assert his rights</w:t>
      </w:r>
      <w:r w:rsidR="001D6B1B">
        <w:t xml:space="preserve">.  </w:t>
      </w:r>
    </w:p>
    <w:p w14:paraId="700C4F5C" w14:textId="2103BD9C" w:rsidR="001D6B1B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[22]</w:t>
      </w:r>
      <w:r>
        <w:tab/>
      </w:r>
      <w:r w:rsidR="006C5274">
        <w:t xml:space="preserve">On an overall conspectus of the matter it seems to me </w:t>
      </w:r>
      <w:r w:rsidR="001D6B1B">
        <w:t xml:space="preserve">to be in </w:t>
      </w:r>
      <w:r w:rsidR="006C5274">
        <w:t xml:space="preserve">the interests of justice that I should not grant an order for costs in the matter.  </w:t>
      </w:r>
    </w:p>
    <w:p w14:paraId="6D25206E" w14:textId="3CD70C68" w:rsidR="006C5274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t>[23]</w:t>
      </w:r>
      <w:r>
        <w:tab/>
      </w:r>
      <w:r w:rsidR="001D6B1B">
        <w:t xml:space="preserve">The First Applicant </w:t>
      </w:r>
      <w:r w:rsidR="006C5274">
        <w:t>should</w:t>
      </w:r>
      <w:r w:rsidR="001D6B1B">
        <w:t>,</w:t>
      </w:r>
      <w:r w:rsidR="006C5274">
        <w:t xml:space="preserve"> however, </w:t>
      </w:r>
      <w:r w:rsidR="001D6B1B">
        <w:t xml:space="preserve">realise </w:t>
      </w:r>
      <w:r w:rsidR="006C5274">
        <w:t xml:space="preserve">that if he were to approach this </w:t>
      </w:r>
      <w:r w:rsidR="001D6B1B">
        <w:t>C</w:t>
      </w:r>
      <w:r w:rsidR="006C5274">
        <w:t xml:space="preserve">ourt again on similarly flimsy </w:t>
      </w:r>
      <w:r w:rsidR="001D6B1B">
        <w:t xml:space="preserve">legal </w:t>
      </w:r>
      <w:r w:rsidR="006C5274">
        <w:t xml:space="preserve">grounds, he </w:t>
      </w:r>
      <w:r w:rsidR="005C20FD">
        <w:t xml:space="preserve">will risk having an </w:t>
      </w:r>
      <w:r w:rsidR="006C5274">
        <w:t xml:space="preserve">order for costs </w:t>
      </w:r>
      <w:r w:rsidR="005C20FD">
        <w:t xml:space="preserve">made against him </w:t>
      </w:r>
      <w:r w:rsidR="006C5274">
        <w:t xml:space="preserve">that </w:t>
      </w:r>
      <w:r w:rsidR="005C20FD">
        <w:t xml:space="preserve">might far exceed the amount </w:t>
      </w:r>
      <w:r w:rsidR="00492AA6">
        <w:t xml:space="preserve">that is in </w:t>
      </w:r>
      <w:r w:rsidR="006C5274">
        <w:t xml:space="preserve">issue when he approached </w:t>
      </w:r>
      <w:r w:rsidR="00492AA6">
        <w:t>the C</w:t>
      </w:r>
      <w:r w:rsidR="006C5274">
        <w:t xml:space="preserve">ourt in the first place. </w:t>
      </w:r>
    </w:p>
    <w:p w14:paraId="29299B09" w14:textId="77777777" w:rsidR="004128E5" w:rsidRDefault="004128E5" w:rsidP="003F34B2">
      <w:pPr>
        <w:pStyle w:val="JudgmentNumbered"/>
        <w:numPr>
          <w:ilvl w:val="0"/>
          <w:numId w:val="0"/>
        </w:numPr>
        <w:ind w:left="567"/>
      </w:pPr>
    </w:p>
    <w:p w14:paraId="1084C8DF" w14:textId="21D328F5" w:rsidR="006C5274" w:rsidRDefault="005E5003" w:rsidP="005E5003">
      <w:pPr>
        <w:pStyle w:val="JudgmentNumbered"/>
        <w:numPr>
          <w:ilvl w:val="0"/>
          <w:numId w:val="0"/>
        </w:numPr>
        <w:ind w:left="567" w:hanging="567"/>
      </w:pPr>
      <w:r>
        <w:lastRenderedPageBreak/>
        <w:t>[24]</w:t>
      </w:r>
      <w:r>
        <w:tab/>
      </w:r>
      <w:r w:rsidR="006C5274">
        <w:t>In the circumstances</w:t>
      </w:r>
      <w:r w:rsidR="004128E5">
        <w:t xml:space="preserve"> I make the following order: </w:t>
      </w:r>
      <w:r w:rsidR="006C5274">
        <w:t>the application is dismissed.</w:t>
      </w:r>
    </w:p>
    <w:p w14:paraId="506044D5" w14:textId="77777777" w:rsidR="00182C71" w:rsidRDefault="00182C71" w:rsidP="00182C71">
      <w:pPr>
        <w:pStyle w:val="ListParagraph"/>
      </w:pPr>
    </w:p>
    <w:p w14:paraId="4C8E45D9" w14:textId="0443B4DD" w:rsidR="002B448C" w:rsidRDefault="002B448C" w:rsidP="00596BC8">
      <w:pPr>
        <w:pStyle w:val="JudgmentNumbered"/>
        <w:keepNext/>
        <w:numPr>
          <w:ilvl w:val="0"/>
          <w:numId w:val="0"/>
        </w:numPr>
        <w:spacing w:after="0"/>
        <w:ind w:left="567" w:hanging="567"/>
        <w:jc w:val="right"/>
      </w:pPr>
      <w:r>
        <w:t>___________</w:t>
      </w:r>
      <w:r w:rsidR="00EB01DA">
        <w:t>__</w:t>
      </w:r>
      <w:r>
        <w:t>______________</w:t>
      </w:r>
    </w:p>
    <w:p w14:paraId="091A7106" w14:textId="69B8E77B" w:rsidR="002B448C" w:rsidRDefault="00DD754D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>C</w:t>
      </w:r>
      <w:r w:rsidR="00BD7AFB">
        <w:rPr>
          <w:b/>
        </w:rPr>
        <w:t xml:space="preserve"> TODD</w:t>
      </w:r>
    </w:p>
    <w:p w14:paraId="566EA8D4" w14:textId="4C0D529F" w:rsidR="002B448C" w:rsidRDefault="00EB6779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 xml:space="preserve">ACTING </w:t>
      </w:r>
      <w:r w:rsidR="002B448C">
        <w:rPr>
          <w:b/>
        </w:rPr>
        <w:t>JUDGE OF THE HIGH COURT</w:t>
      </w:r>
    </w:p>
    <w:p w14:paraId="6E4FA8F3" w14:textId="182F817D" w:rsidR="00EB01DA" w:rsidRDefault="002B448C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>JOHANNESBURG</w:t>
      </w:r>
    </w:p>
    <w:p w14:paraId="71875819" w14:textId="0ED079C6" w:rsidR="002D798E" w:rsidRDefault="002D798E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</w:p>
    <w:p w14:paraId="6EDC4C29" w14:textId="452D7F0A" w:rsidR="002D798E" w:rsidRDefault="002D798E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</w:p>
    <w:p w14:paraId="6F718542" w14:textId="0E204C01" w:rsidR="00182C71" w:rsidRDefault="00182C71">
      <w:pPr>
        <w:spacing w:after="160" w:line="259" w:lineRule="auto"/>
        <w:ind w:left="0"/>
        <w:jc w:val="left"/>
        <w:rPr>
          <w:rFonts w:cs="Arial"/>
          <w:b/>
        </w:rPr>
      </w:pPr>
      <w:r>
        <w:rPr>
          <w:b/>
        </w:rPr>
        <w:br w:type="page"/>
      </w:r>
    </w:p>
    <w:p w14:paraId="08108BF2" w14:textId="77777777" w:rsidR="002D798E" w:rsidRDefault="002D798E" w:rsidP="002D798E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</w:p>
    <w:p w14:paraId="3F1783F5" w14:textId="6BAD492D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 xml:space="preserve">Date of Hearing: </w:t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="00343253">
        <w:rPr>
          <w:rFonts w:eastAsia="Times New Roman" w:cs="Arial"/>
          <w:szCs w:val="24"/>
          <w:lang w:eastAsia="en-GB"/>
        </w:rPr>
        <w:t xml:space="preserve">12 June </w:t>
      </w:r>
      <w:r w:rsidR="00097E0D">
        <w:rPr>
          <w:rFonts w:eastAsia="Times New Roman" w:cs="Arial"/>
          <w:szCs w:val="24"/>
          <w:lang w:eastAsia="en-GB"/>
        </w:rPr>
        <w:t>2024</w:t>
      </w:r>
    </w:p>
    <w:p w14:paraId="042E1CD5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7814CE26" w14:textId="7A5EC9CB" w:rsid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>Date of Judgment:</w:t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="005F077E">
        <w:rPr>
          <w:rFonts w:eastAsia="Times New Roman" w:cs="Arial"/>
          <w:szCs w:val="24"/>
          <w:lang w:eastAsia="en-GB"/>
        </w:rPr>
        <w:tab/>
      </w:r>
      <w:r w:rsidR="00343253">
        <w:rPr>
          <w:rFonts w:eastAsia="Times New Roman" w:cs="Arial"/>
          <w:szCs w:val="24"/>
          <w:lang w:eastAsia="en-GB"/>
        </w:rPr>
        <w:t>12</w:t>
      </w:r>
      <w:r w:rsidR="00510CC1">
        <w:rPr>
          <w:rFonts w:eastAsia="Times New Roman" w:cs="Arial"/>
          <w:szCs w:val="24"/>
          <w:lang w:eastAsia="en-GB"/>
        </w:rPr>
        <w:t xml:space="preserve"> July 2024</w:t>
      </w:r>
    </w:p>
    <w:p w14:paraId="078EC566" w14:textId="77777777" w:rsidR="007A5EA6" w:rsidRPr="007A5EA6" w:rsidRDefault="007A5EA6" w:rsidP="007A5EA6">
      <w:pPr>
        <w:pStyle w:val="JudgmentNumbered"/>
        <w:numPr>
          <w:ilvl w:val="0"/>
          <w:numId w:val="0"/>
        </w:numPr>
        <w:ind w:left="567"/>
        <w:rPr>
          <w:lang w:eastAsia="en-GB"/>
        </w:rPr>
      </w:pPr>
    </w:p>
    <w:p w14:paraId="51357F8A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0C6AB52A" w14:textId="77777777" w:rsidR="001947E9" w:rsidRPr="005A2A57" w:rsidRDefault="001947E9" w:rsidP="001947E9">
      <w:pPr>
        <w:spacing w:after="0" w:line="240" w:lineRule="auto"/>
        <w:ind w:left="0"/>
        <w:rPr>
          <w:rFonts w:eastAsia="Times New Roman" w:cs="Arial"/>
          <w:b/>
          <w:bCs/>
          <w:szCs w:val="24"/>
          <w:lang w:eastAsia="en-GB"/>
        </w:rPr>
      </w:pPr>
      <w:r w:rsidRPr="005A2A57">
        <w:rPr>
          <w:rFonts w:eastAsia="Times New Roman" w:cs="Arial"/>
          <w:b/>
          <w:bCs/>
          <w:szCs w:val="24"/>
          <w:lang w:eastAsia="en-GB"/>
        </w:rPr>
        <w:t>APPEARANCES</w:t>
      </w:r>
    </w:p>
    <w:p w14:paraId="74B4D28A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4AAFA177" w14:textId="0962D729" w:rsidR="005F077E" w:rsidRDefault="007A5EA6" w:rsidP="00510CC1">
      <w:pPr>
        <w:spacing w:after="244" w:line="250" w:lineRule="auto"/>
        <w:ind w:left="0" w:right="-45"/>
        <w:rPr>
          <w:rFonts w:eastAsia="Arial" w:cs="Arial"/>
        </w:rPr>
      </w:pPr>
      <w:r>
        <w:rPr>
          <w:rFonts w:eastAsia="Times New Roman" w:cs="Arial"/>
          <w:szCs w:val="24"/>
          <w:lang w:eastAsia="en-GB"/>
        </w:rPr>
        <w:t>f</w:t>
      </w:r>
      <w:r w:rsidR="001947E9" w:rsidRPr="001947E9">
        <w:rPr>
          <w:rFonts w:eastAsia="Times New Roman" w:cs="Arial"/>
          <w:szCs w:val="24"/>
          <w:lang w:eastAsia="en-GB"/>
        </w:rPr>
        <w:t>or the App</w:t>
      </w:r>
      <w:r w:rsidR="005F077E">
        <w:rPr>
          <w:rFonts w:eastAsia="Times New Roman" w:cs="Arial"/>
          <w:szCs w:val="24"/>
          <w:lang w:eastAsia="en-GB"/>
        </w:rPr>
        <w:t>licant</w:t>
      </w:r>
      <w:r w:rsidR="002B3B6A">
        <w:rPr>
          <w:rFonts w:eastAsia="Times New Roman" w:cs="Arial"/>
          <w:szCs w:val="24"/>
          <w:lang w:eastAsia="en-GB"/>
        </w:rPr>
        <w:t>s</w:t>
      </w:r>
      <w:r w:rsidR="005F077E">
        <w:rPr>
          <w:rFonts w:eastAsia="Times New Roman" w:cs="Arial"/>
          <w:szCs w:val="24"/>
          <w:lang w:eastAsia="en-GB"/>
        </w:rPr>
        <w:t>:</w:t>
      </w:r>
      <w:r w:rsidR="005F077E">
        <w:rPr>
          <w:rFonts w:eastAsia="Times New Roman" w:cs="Arial"/>
          <w:szCs w:val="24"/>
          <w:lang w:eastAsia="en-GB"/>
        </w:rPr>
        <w:tab/>
      </w:r>
      <w:r w:rsidR="005F077E">
        <w:rPr>
          <w:rFonts w:eastAsia="Times New Roman" w:cs="Arial"/>
          <w:szCs w:val="24"/>
          <w:lang w:eastAsia="en-GB"/>
        </w:rPr>
        <w:tab/>
      </w:r>
      <w:r w:rsidR="002B3B6A">
        <w:rPr>
          <w:rFonts w:eastAsia="Times New Roman" w:cs="Arial"/>
          <w:szCs w:val="24"/>
          <w:lang w:eastAsia="en-GB"/>
        </w:rPr>
        <w:tab/>
      </w:r>
      <w:r w:rsidR="00C672D3">
        <w:rPr>
          <w:rFonts w:eastAsia="Times New Roman" w:cs="Arial"/>
          <w:szCs w:val="24"/>
          <w:lang w:eastAsia="en-GB"/>
        </w:rPr>
        <w:t>in person</w:t>
      </w:r>
    </w:p>
    <w:p w14:paraId="533E3FF4" w14:textId="6A39DB4A" w:rsidR="005F077E" w:rsidRDefault="005F077E" w:rsidP="001130C8">
      <w:pPr>
        <w:spacing w:after="9" w:line="250" w:lineRule="auto"/>
        <w:ind w:left="0"/>
      </w:pPr>
    </w:p>
    <w:p w14:paraId="04830EB2" w14:textId="6EA9A299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0EB3BA70" w14:textId="233302B9" w:rsidR="001947E9" w:rsidRPr="00F83919" w:rsidRDefault="007A5EA6" w:rsidP="00F83919">
      <w:pPr>
        <w:spacing w:after="0"/>
        <w:ind w:left="0"/>
      </w:pPr>
      <w:r>
        <w:rPr>
          <w:rFonts w:eastAsia="Times New Roman" w:cs="Arial"/>
          <w:szCs w:val="24"/>
          <w:lang w:eastAsia="en-GB"/>
        </w:rPr>
        <w:t>f</w:t>
      </w:r>
      <w:r w:rsidR="001947E9" w:rsidRPr="001947E9">
        <w:rPr>
          <w:rFonts w:eastAsia="Times New Roman" w:cs="Arial"/>
          <w:szCs w:val="24"/>
          <w:lang w:eastAsia="en-GB"/>
        </w:rPr>
        <w:t xml:space="preserve">or the </w:t>
      </w:r>
      <w:r w:rsidR="002B3B6A">
        <w:rPr>
          <w:rFonts w:eastAsia="Times New Roman" w:cs="Arial"/>
          <w:szCs w:val="24"/>
          <w:lang w:eastAsia="en-GB"/>
        </w:rPr>
        <w:t xml:space="preserve">First </w:t>
      </w:r>
      <w:r w:rsidR="001947E9" w:rsidRPr="001947E9">
        <w:rPr>
          <w:rFonts w:eastAsia="Times New Roman" w:cs="Arial"/>
          <w:szCs w:val="24"/>
          <w:lang w:eastAsia="en-GB"/>
        </w:rPr>
        <w:t>Respondent:</w:t>
      </w:r>
      <w:r w:rsidR="001947E9" w:rsidRPr="001947E9">
        <w:rPr>
          <w:rFonts w:eastAsia="Times New Roman" w:cs="Arial"/>
          <w:szCs w:val="24"/>
          <w:lang w:eastAsia="en-GB"/>
        </w:rPr>
        <w:tab/>
      </w:r>
      <w:r w:rsidR="001947E9" w:rsidRPr="001947E9">
        <w:rPr>
          <w:rFonts w:eastAsia="Times New Roman" w:cs="Arial"/>
          <w:szCs w:val="24"/>
          <w:lang w:eastAsia="en-GB"/>
        </w:rPr>
        <w:tab/>
      </w:r>
      <w:r w:rsidR="002B3B6A">
        <w:rPr>
          <w:rFonts w:eastAsia="Times New Roman" w:cs="Arial"/>
          <w:szCs w:val="24"/>
          <w:lang w:eastAsia="en-GB"/>
        </w:rPr>
        <w:t>Rudie Kok Attorney</w:t>
      </w:r>
    </w:p>
    <w:sectPr w:rsidR="001947E9" w:rsidRPr="00F83919" w:rsidSect="00D314C8">
      <w:footerReference w:type="default" r:id="rId13"/>
      <w:type w:val="continuous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0CFBE" w14:textId="77777777" w:rsidR="00E273A2" w:rsidRDefault="00E273A2" w:rsidP="00E469E1">
      <w:pPr>
        <w:spacing w:after="0" w:line="240" w:lineRule="auto"/>
      </w:pPr>
      <w:r>
        <w:separator/>
      </w:r>
    </w:p>
  </w:endnote>
  <w:endnote w:type="continuationSeparator" w:id="0">
    <w:p w14:paraId="0B3A53A4" w14:textId="77777777" w:rsidR="00E273A2" w:rsidRDefault="00E273A2" w:rsidP="00E4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094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6EC59" w14:textId="77FBAD30" w:rsidR="00B95DE9" w:rsidRDefault="00B95DE9" w:rsidP="00E46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95C8F4" w14:textId="77777777" w:rsidR="00B95DE9" w:rsidRDefault="00B95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6CFF7" w14:textId="77777777" w:rsidR="00E273A2" w:rsidRDefault="00E273A2" w:rsidP="00E469E1">
      <w:pPr>
        <w:spacing w:after="0" w:line="240" w:lineRule="auto"/>
      </w:pPr>
      <w:r>
        <w:separator/>
      </w:r>
    </w:p>
  </w:footnote>
  <w:footnote w:type="continuationSeparator" w:id="0">
    <w:p w14:paraId="7A86E327" w14:textId="77777777" w:rsidR="00E273A2" w:rsidRDefault="00E273A2" w:rsidP="00E4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58F8"/>
    <w:multiLevelType w:val="hybridMultilevel"/>
    <w:tmpl w:val="EA64938E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477E20"/>
    <w:multiLevelType w:val="hybridMultilevel"/>
    <w:tmpl w:val="3BC692B2"/>
    <w:lvl w:ilvl="0" w:tplc="213684F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862377A"/>
    <w:multiLevelType w:val="hybridMultilevel"/>
    <w:tmpl w:val="226AB856"/>
    <w:lvl w:ilvl="0" w:tplc="23DE4DE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13" w:hanging="360"/>
      </w:pPr>
    </w:lvl>
    <w:lvl w:ilvl="2" w:tplc="1C09001B" w:tentative="1">
      <w:start w:val="1"/>
      <w:numFmt w:val="lowerRoman"/>
      <w:lvlText w:val="%3."/>
      <w:lvlJc w:val="right"/>
      <w:pPr>
        <w:ind w:left="3033" w:hanging="180"/>
      </w:pPr>
    </w:lvl>
    <w:lvl w:ilvl="3" w:tplc="1C09000F" w:tentative="1">
      <w:start w:val="1"/>
      <w:numFmt w:val="decimal"/>
      <w:lvlText w:val="%4."/>
      <w:lvlJc w:val="left"/>
      <w:pPr>
        <w:ind w:left="3753" w:hanging="360"/>
      </w:pPr>
    </w:lvl>
    <w:lvl w:ilvl="4" w:tplc="1C090019" w:tentative="1">
      <w:start w:val="1"/>
      <w:numFmt w:val="lowerLetter"/>
      <w:lvlText w:val="%5."/>
      <w:lvlJc w:val="left"/>
      <w:pPr>
        <w:ind w:left="4473" w:hanging="360"/>
      </w:pPr>
    </w:lvl>
    <w:lvl w:ilvl="5" w:tplc="1C09001B" w:tentative="1">
      <w:start w:val="1"/>
      <w:numFmt w:val="lowerRoman"/>
      <w:lvlText w:val="%6."/>
      <w:lvlJc w:val="right"/>
      <w:pPr>
        <w:ind w:left="5193" w:hanging="180"/>
      </w:pPr>
    </w:lvl>
    <w:lvl w:ilvl="6" w:tplc="1C09000F" w:tentative="1">
      <w:start w:val="1"/>
      <w:numFmt w:val="decimal"/>
      <w:lvlText w:val="%7."/>
      <w:lvlJc w:val="left"/>
      <w:pPr>
        <w:ind w:left="5913" w:hanging="360"/>
      </w:pPr>
    </w:lvl>
    <w:lvl w:ilvl="7" w:tplc="1C090019" w:tentative="1">
      <w:start w:val="1"/>
      <w:numFmt w:val="lowerLetter"/>
      <w:lvlText w:val="%8."/>
      <w:lvlJc w:val="left"/>
      <w:pPr>
        <w:ind w:left="6633" w:hanging="360"/>
      </w:pPr>
    </w:lvl>
    <w:lvl w:ilvl="8" w:tplc="1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B9C2237"/>
    <w:multiLevelType w:val="hybridMultilevel"/>
    <w:tmpl w:val="AA66B1E4"/>
    <w:lvl w:ilvl="0" w:tplc="4B5EAC90">
      <w:start w:val="1"/>
      <w:numFmt w:val="lowerLetter"/>
      <w:lvlText w:val="(%1)"/>
      <w:lvlJc w:val="left"/>
      <w:pPr>
        <w:ind w:left="1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0EF75443"/>
    <w:multiLevelType w:val="hybridMultilevel"/>
    <w:tmpl w:val="62EC64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1645"/>
    <w:multiLevelType w:val="hybridMultilevel"/>
    <w:tmpl w:val="160AFBCE"/>
    <w:lvl w:ilvl="0" w:tplc="C7942934">
      <w:start w:val="2"/>
      <w:numFmt w:val="lowerLetter"/>
      <w:lvlText w:val="(%1)"/>
      <w:lvlJc w:val="left"/>
      <w:pPr>
        <w:ind w:left="1495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AEA364C"/>
    <w:multiLevelType w:val="hybridMultilevel"/>
    <w:tmpl w:val="B5D2A8B8"/>
    <w:lvl w:ilvl="0" w:tplc="213684F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45473B"/>
    <w:multiLevelType w:val="multilevel"/>
    <w:tmpl w:val="7BEA32BA"/>
    <w:lvl w:ilvl="0">
      <w:start w:val="1"/>
      <w:numFmt w:val="decimal"/>
      <w:pStyle w:val="JudgmentNumbered"/>
      <w:lvlText w:val="[%1]"/>
      <w:lvlJc w:val="left"/>
      <w:pPr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25501463"/>
    <w:multiLevelType w:val="hybridMultilevel"/>
    <w:tmpl w:val="02827C8E"/>
    <w:lvl w:ilvl="0" w:tplc="2F64870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CD6F14"/>
    <w:multiLevelType w:val="hybridMultilevel"/>
    <w:tmpl w:val="7F54371A"/>
    <w:lvl w:ilvl="0" w:tplc="65CE2400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062690F"/>
    <w:multiLevelType w:val="hybridMultilevel"/>
    <w:tmpl w:val="198C623E"/>
    <w:lvl w:ilvl="0" w:tplc="8FB22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058B0"/>
    <w:multiLevelType w:val="multilevel"/>
    <w:tmpl w:val="CDC485AE"/>
    <w:lvl w:ilvl="0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5901ED"/>
    <w:multiLevelType w:val="multilevel"/>
    <w:tmpl w:val="206EA58A"/>
    <w:lvl w:ilvl="0">
      <w:start w:val="2"/>
      <w:numFmt w:val="decimal"/>
      <w:lvlText w:val="%1"/>
      <w:lvlJc w:val="left"/>
      <w:pPr>
        <w:ind w:left="360" w:hanging="360"/>
      </w:pPr>
      <w:rPr>
        <w:rFonts w:eastAsia="Arial" w:cs="Arial" w:hint="default"/>
      </w:rPr>
    </w:lvl>
    <w:lvl w:ilvl="1">
      <w:start w:val="1"/>
      <w:numFmt w:val="decimal"/>
      <w:lvlText w:val="%1.%2"/>
      <w:lvlJc w:val="left"/>
      <w:pPr>
        <w:ind w:left="3807" w:hanging="360"/>
      </w:pPr>
      <w:rPr>
        <w:rFonts w:eastAsia="Arial" w:cs="Arial" w:hint="default"/>
      </w:rPr>
    </w:lvl>
    <w:lvl w:ilvl="2">
      <w:start w:val="1"/>
      <w:numFmt w:val="decimal"/>
      <w:lvlText w:val="%1.%2.%3"/>
      <w:lvlJc w:val="left"/>
      <w:pPr>
        <w:ind w:left="7614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11421" w:hanging="108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14868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18675" w:hanging="144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22122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25929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29376" w:hanging="1800"/>
      </w:pPr>
      <w:rPr>
        <w:rFonts w:eastAsia="Arial" w:cs="Arial" w:hint="default"/>
      </w:rPr>
    </w:lvl>
  </w:abstractNum>
  <w:abstractNum w:abstractNumId="14" w15:restartNumberingAfterBreak="0">
    <w:nsid w:val="40CF77C8"/>
    <w:multiLevelType w:val="hybridMultilevel"/>
    <w:tmpl w:val="2462345A"/>
    <w:lvl w:ilvl="0" w:tplc="9DF2B2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060D9F"/>
    <w:multiLevelType w:val="hybridMultilevel"/>
    <w:tmpl w:val="CA50E7C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5B015C7"/>
    <w:multiLevelType w:val="hybridMultilevel"/>
    <w:tmpl w:val="033200D2"/>
    <w:lvl w:ilvl="0" w:tplc="60BA2A9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97C1A36"/>
    <w:multiLevelType w:val="hybridMultilevel"/>
    <w:tmpl w:val="2F24F616"/>
    <w:lvl w:ilvl="0" w:tplc="4FD054D0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697E51E1"/>
    <w:multiLevelType w:val="hybridMultilevel"/>
    <w:tmpl w:val="D916BF82"/>
    <w:lvl w:ilvl="0" w:tplc="213684F2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B8F2BF0"/>
    <w:multiLevelType w:val="hybridMultilevel"/>
    <w:tmpl w:val="8812A77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C0C6876"/>
    <w:multiLevelType w:val="hybridMultilevel"/>
    <w:tmpl w:val="FD88D452"/>
    <w:lvl w:ilvl="0" w:tplc="0DD4DD80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6E0325AD"/>
    <w:multiLevelType w:val="hybridMultilevel"/>
    <w:tmpl w:val="6BCE26AE"/>
    <w:lvl w:ilvl="0" w:tplc="CEFC1BDE">
      <w:start w:val="1"/>
      <w:numFmt w:val="lowerLetter"/>
      <w:lvlText w:val="(%1)"/>
      <w:lvlJc w:val="left"/>
      <w:pPr>
        <w:ind w:left="287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87" w:hanging="360"/>
      </w:pPr>
    </w:lvl>
    <w:lvl w:ilvl="2" w:tplc="1C09001B" w:tentative="1">
      <w:start w:val="1"/>
      <w:numFmt w:val="lowerRoman"/>
      <w:lvlText w:val="%3."/>
      <w:lvlJc w:val="right"/>
      <w:pPr>
        <w:ind w:left="3807" w:hanging="180"/>
      </w:pPr>
    </w:lvl>
    <w:lvl w:ilvl="3" w:tplc="1C09000F" w:tentative="1">
      <w:start w:val="1"/>
      <w:numFmt w:val="decimal"/>
      <w:lvlText w:val="%4."/>
      <w:lvlJc w:val="left"/>
      <w:pPr>
        <w:ind w:left="4527" w:hanging="360"/>
      </w:pPr>
    </w:lvl>
    <w:lvl w:ilvl="4" w:tplc="1C090019" w:tentative="1">
      <w:start w:val="1"/>
      <w:numFmt w:val="lowerLetter"/>
      <w:lvlText w:val="%5."/>
      <w:lvlJc w:val="left"/>
      <w:pPr>
        <w:ind w:left="5247" w:hanging="360"/>
      </w:pPr>
    </w:lvl>
    <w:lvl w:ilvl="5" w:tplc="1C09001B" w:tentative="1">
      <w:start w:val="1"/>
      <w:numFmt w:val="lowerRoman"/>
      <w:lvlText w:val="%6."/>
      <w:lvlJc w:val="right"/>
      <w:pPr>
        <w:ind w:left="5967" w:hanging="180"/>
      </w:pPr>
    </w:lvl>
    <w:lvl w:ilvl="6" w:tplc="1C09000F" w:tentative="1">
      <w:start w:val="1"/>
      <w:numFmt w:val="decimal"/>
      <w:lvlText w:val="%7."/>
      <w:lvlJc w:val="left"/>
      <w:pPr>
        <w:ind w:left="6687" w:hanging="360"/>
      </w:pPr>
    </w:lvl>
    <w:lvl w:ilvl="7" w:tplc="1C090019" w:tentative="1">
      <w:start w:val="1"/>
      <w:numFmt w:val="lowerLetter"/>
      <w:lvlText w:val="%8."/>
      <w:lvlJc w:val="left"/>
      <w:pPr>
        <w:ind w:left="7407" w:hanging="360"/>
      </w:pPr>
    </w:lvl>
    <w:lvl w:ilvl="8" w:tplc="1C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2" w15:restartNumberingAfterBreak="0">
    <w:nsid w:val="6EAF7850"/>
    <w:multiLevelType w:val="hybridMultilevel"/>
    <w:tmpl w:val="E632A0D8"/>
    <w:lvl w:ilvl="0" w:tplc="0A548474">
      <w:start w:val="1"/>
      <w:numFmt w:val="decimal"/>
      <w:lvlText w:val="%1.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EFB3A">
      <w:start w:val="1"/>
      <w:numFmt w:val="decimal"/>
      <w:lvlRestart w:val="0"/>
      <w:lvlText w:val="%2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435E6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217E8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02B6C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849D6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CC89C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A8294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431F8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2353B"/>
    <w:multiLevelType w:val="multilevel"/>
    <w:tmpl w:val="AC1E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94C2EA5"/>
    <w:multiLevelType w:val="hybridMultilevel"/>
    <w:tmpl w:val="3774ADF4"/>
    <w:lvl w:ilvl="0" w:tplc="F334C90C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3938364">
    <w:abstractNumId w:val="8"/>
  </w:num>
  <w:num w:numId="2" w16cid:durableId="1269121290">
    <w:abstractNumId w:val="12"/>
  </w:num>
  <w:num w:numId="3" w16cid:durableId="404183323">
    <w:abstractNumId w:val="3"/>
  </w:num>
  <w:num w:numId="4" w16cid:durableId="290406352">
    <w:abstractNumId w:val="8"/>
  </w:num>
  <w:num w:numId="5" w16cid:durableId="1315374657">
    <w:abstractNumId w:val="6"/>
  </w:num>
  <w:num w:numId="6" w16cid:durableId="94596288">
    <w:abstractNumId w:val="18"/>
  </w:num>
  <w:num w:numId="7" w16cid:durableId="1792548038">
    <w:abstractNumId w:val="16"/>
  </w:num>
  <w:num w:numId="8" w16cid:durableId="2055738171">
    <w:abstractNumId w:val="17"/>
  </w:num>
  <w:num w:numId="9" w16cid:durableId="920867156">
    <w:abstractNumId w:val="2"/>
  </w:num>
  <w:num w:numId="10" w16cid:durableId="1112289834">
    <w:abstractNumId w:val="14"/>
  </w:num>
  <w:num w:numId="11" w16cid:durableId="1743870657">
    <w:abstractNumId w:val="4"/>
  </w:num>
  <w:num w:numId="12" w16cid:durableId="1700667452">
    <w:abstractNumId w:val="7"/>
  </w:num>
  <w:num w:numId="13" w16cid:durableId="2087876016">
    <w:abstractNumId w:val="1"/>
  </w:num>
  <w:num w:numId="14" w16cid:durableId="1344741816">
    <w:abstractNumId w:val="10"/>
  </w:num>
  <w:num w:numId="15" w16cid:durableId="1279684652">
    <w:abstractNumId w:val="11"/>
  </w:num>
  <w:num w:numId="16" w16cid:durableId="539827046">
    <w:abstractNumId w:val="15"/>
  </w:num>
  <w:num w:numId="17" w16cid:durableId="75636424">
    <w:abstractNumId w:val="19"/>
  </w:num>
  <w:num w:numId="18" w16cid:durableId="648902388">
    <w:abstractNumId w:val="9"/>
  </w:num>
  <w:num w:numId="19" w16cid:durableId="1223784877">
    <w:abstractNumId w:val="20"/>
  </w:num>
  <w:num w:numId="20" w16cid:durableId="1613702315">
    <w:abstractNumId w:val="21"/>
  </w:num>
  <w:num w:numId="21" w16cid:durableId="609120620">
    <w:abstractNumId w:val="24"/>
  </w:num>
  <w:num w:numId="22" w16cid:durableId="35787450">
    <w:abstractNumId w:val="0"/>
  </w:num>
  <w:num w:numId="23" w16cid:durableId="1511413670">
    <w:abstractNumId w:val="5"/>
  </w:num>
  <w:num w:numId="24" w16cid:durableId="158277536">
    <w:abstractNumId w:val="23"/>
  </w:num>
  <w:num w:numId="25" w16cid:durableId="956378222">
    <w:abstractNumId w:val="8"/>
  </w:num>
  <w:num w:numId="26" w16cid:durableId="2021158379">
    <w:abstractNumId w:val="22"/>
  </w:num>
  <w:num w:numId="27" w16cid:durableId="2542149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8" w16cid:durableId="935669150">
    <w:abstractNumId w:val="13"/>
  </w:num>
  <w:num w:numId="29" w16cid:durableId="651714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U1MDU3MDA1NTe1NDdX0lEKTi0uzszPAykwrAUA/5B5vywAAAA="/>
  </w:docVars>
  <w:rsids>
    <w:rsidRoot w:val="00A671BB"/>
    <w:rsid w:val="00000A69"/>
    <w:rsid w:val="00000B6A"/>
    <w:rsid w:val="000014C7"/>
    <w:rsid w:val="00003539"/>
    <w:rsid w:val="0000712C"/>
    <w:rsid w:val="0001002E"/>
    <w:rsid w:val="00010430"/>
    <w:rsid w:val="000119FD"/>
    <w:rsid w:val="00011BB0"/>
    <w:rsid w:val="00012F15"/>
    <w:rsid w:val="000145DF"/>
    <w:rsid w:val="00014920"/>
    <w:rsid w:val="00014FAA"/>
    <w:rsid w:val="000170D0"/>
    <w:rsid w:val="00021CA6"/>
    <w:rsid w:val="00022F64"/>
    <w:rsid w:val="00025337"/>
    <w:rsid w:val="000263EB"/>
    <w:rsid w:val="0002650C"/>
    <w:rsid w:val="00027370"/>
    <w:rsid w:val="00030122"/>
    <w:rsid w:val="0003082A"/>
    <w:rsid w:val="00031AE7"/>
    <w:rsid w:val="00031D50"/>
    <w:rsid w:val="00032888"/>
    <w:rsid w:val="00032F92"/>
    <w:rsid w:val="00033C9C"/>
    <w:rsid w:val="0004013B"/>
    <w:rsid w:val="00040D10"/>
    <w:rsid w:val="0004147C"/>
    <w:rsid w:val="000419E9"/>
    <w:rsid w:val="00041FC7"/>
    <w:rsid w:val="00042584"/>
    <w:rsid w:val="000436B7"/>
    <w:rsid w:val="00043CD0"/>
    <w:rsid w:val="00044040"/>
    <w:rsid w:val="00044122"/>
    <w:rsid w:val="00045102"/>
    <w:rsid w:val="00046021"/>
    <w:rsid w:val="00053EC4"/>
    <w:rsid w:val="000551EA"/>
    <w:rsid w:val="000558D3"/>
    <w:rsid w:val="00056C1E"/>
    <w:rsid w:val="00057484"/>
    <w:rsid w:val="0005751F"/>
    <w:rsid w:val="00057CCA"/>
    <w:rsid w:val="00057FE6"/>
    <w:rsid w:val="00061B2A"/>
    <w:rsid w:val="00061DFF"/>
    <w:rsid w:val="00062482"/>
    <w:rsid w:val="00062EC4"/>
    <w:rsid w:val="00063233"/>
    <w:rsid w:val="000649DF"/>
    <w:rsid w:val="00066348"/>
    <w:rsid w:val="00072A53"/>
    <w:rsid w:val="00073D81"/>
    <w:rsid w:val="0007543A"/>
    <w:rsid w:val="00076208"/>
    <w:rsid w:val="000762FC"/>
    <w:rsid w:val="00077BE3"/>
    <w:rsid w:val="00080B4F"/>
    <w:rsid w:val="000812A5"/>
    <w:rsid w:val="000824EE"/>
    <w:rsid w:val="00084000"/>
    <w:rsid w:val="00085EF4"/>
    <w:rsid w:val="000877CC"/>
    <w:rsid w:val="000879CF"/>
    <w:rsid w:val="000903C9"/>
    <w:rsid w:val="00090D90"/>
    <w:rsid w:val="0009116F"/>
    <w:rsid w:val="00092271"/>
    <w:rsid w:val="00094869"/>
    <w:rsid w:val="00095057"/>
    <w:rsid w:val="000962DF"/>
    <w:rsid w:val="000967D9"/>
    <w:rsid w:val="00096FD9"/>
    <w:rsid w:val="00097E0D"/>
    <w:rsid w:val="000A1489"/>
    <w:rsid w:val="000A4EBA"/>
    <w:rsid w:val="000A7C5D"/>
    <w:rsid w:val="000B0C5A"/>
    <w:rsid w:val="000B12C1"/>
    <w:rsid w:val="000B140F"/>
    <w:rsid w:val="000B28EC"/>
    <w:rsid w:val="000B3169"/>
    <w:rsid w:val="000B4A7D"/>
    <w:rsid w:val="000B585F"/>
    <w:rsid w:val="000B5ADD"/>
    <w:rsid w:val="000B6413"/>
    <w:rsid w:val="000B75F9"/>
    <w:rsid w:val="000C5F3E"/>
    <w:rsid w:val="000C6EAA"/>
    <w:rsid w:val="000C768F"/>
    <w:rsid w:val="000D0AD1"/>
    <w:rsid w:val="000D1928"/>
    <w:rsid w:val="000D49C4"/>
    <w:rsid w:val="000D4F7E"/>
    <w:rsid w:val="000D5B56"/>
    <w:rsid w:val="000D5B61"/>
    <w:rsid w:val="000D6FF7"/>
    <w:rsid w:val="000D7901"/>
    <w:rsid w:val="000E0C7A"/>
    <w:rsid w:val="000E14BB"/>
    <w:rsid w:val="000E28CD"/>
    <w:rsid w:val="000E3A53"/>
    <w:rsid w:val="000E4E29"/>
    <w:rsid w:val="000E5A5D"/>
    <w:rsid w:val="000E6167"/>
    <w:rsid w:val="000E6321"/>
    <w:rsid w:val="000E6ED6"/>
    <w:rsid w:val="000F2A38"/>
    <w:rsid w:val="0010016D"/>
    <w:rsid w:val="001013DF"/>
    <w:rsid w:val="001018C5"/>
    <w:rsid w:val="00102A7B"/>
    <w:rsid w:val="00102E90"/>
    <w:rsid w:val="00103361"/>
    <w:rsid w:val="001039F2"/>
    <w:rsid w:val="001044E2"/>
    <w:rsid w:val="001107DE"/>
    <w:rsid w:val="00111181"/>
    <w:rsid w:val="0011202A"/>
    <w:rsid w:val="0011219F"/>
    <w:rsid w:val="001130C8"/>
    <w:rsid w:val="0011398A"/>
    <w:rsid w:val="001144F6"/>
    <w:rsid w:val="00115502"/>
    <w:rsid w:val="00121BC9"/>
    <w:rsid w:val="0012592E"/>
    <w:rsid w:val="00125DEE"/>
    <w:rsid w:val="0012628F"/>
    <w:rsid w:val="00127E2B"/>
    <w:rsid w:val="00130266"/>
    <w:rsid w:val="001302B6"/>
    <w:rsid w:val="00130DC9"/>
    <w:rsid w:val="00131460"/>
    <w:rsid w:val="001319A7"/>
    <w:rsid w:val="00131AD3"/>
    <w:rsid w:val="0013203A"/>
    <w:rsid w:val="00134324"/>
    <w:rsid w:val="0013552C"/>
    <w:rsid w:val="0013554F"/>
    <w:rsid w:val="00140843"/>
    <w:rsid w:val="00140AB0"/>
    <w:rsid w:val="00142114"/>
    <w:rsid w:val="00143676"/>
    <w:rsid w:val="001438B7"/>
    <w:rsid w:val="00144AA0"/>
    <w:rsid w:val="00150593"/>
    <w:rsid w:val="001527A9"/>
    <w:rsid w:val="001529D3"/>
    <w:rsid w:val="00152A6E"/>
    <w:rsid w:val="0015317D"/>
    <w:rsid w:val="001539CC"/>
    <w:rsid w:val="001550E7"/>
    <w:rsid w:val="00160CAB"/>
    <w:rsid w:val="00162E3D"/>
    <w:rsid w:val="00163FF6"/>
    <w:rsid w:val="00164E02"/>
    <w:rsid w:val="00165281"/>
    <w:rsid w:val="0016567B"/>
    <w:rsid w:val="00165AF6"/>
    <w:rsid w:val="0016682C"/>
    <w:rsid w:val="001706F7"/>
    <w:rsid w:val="00171AEA"/>
    <w:rsid w:val="00171FD2"/>
    <w:rsid w:val="00172F1D"/>
    <w:rsid w:val="001732F3"/>
    <w:rsid w:val="0017525B"/>
    <w:rsid w:val="00176E81"/>
    <w:rsid w:val="00181267"/>
    <w:rsid w:val="00182C71"/>
    <w:rsid w:val="00183FEB"/>
    <w:rsid w:val="00184F7A"/>
    <w:rsid w:val="001861CA"/>
    <w:rsid w:val="00186FB4"/>
    <w:rsid w:val="00187CF5"/>
    <w:rsid w:val="00187FA6"/>
    <w:rsid w:val="001915FB"/>
    <w:rsid w:val="00191B3E"/>
    <w:rsid w:val="00192D65"/>
    <w:rsid w:val="0019333F"/>
    <w:rsid w:val="001947E9"/>
    <w:rsid w:val="00195F55"/>
    <w:rsid w:val="001968B7"/>
    <w:rsid w:val="001972F3"/>
    <w:rsid w:val="001A08DE"/>
    <w:rsid w:val="001A0BE6"/>
    <w:rsid w:val="001A361E"/>
    <w:rsid w:val="001A4F3D"/>
    <w:rsid w:val="001A5497"/>
    <w:rsid w:val="001A5D55"/>
    <w:rsid w:val="001B05CF"/>
    <w:rsid w:val="001B2358"/>
    <w:rsid w:val="001B2515"/>
    <w:rsid w:val="001B3E9C"/>
    <w:rsid w:val="001B4809"/>
    <w:rsid w:val="001B4891"/>
    <w:rsid w:val="001B5D30"/>
    <w:rsid w:val="001B78CF"/>
    <w:rsid w:val="001C0616"/>
    <w:rsid w:val="001C24E6"/>
    <w:rsid w:val="001C3576"/>
    <w:rsid w:val="001C3BDD"/>
    <w:rsid w:val="001C3EE9"/>
    <w:rsid w:val="001C5042"/>
    <w:rsid w:val="001C6D55"/>
    <w:rsid w:val="001C7C68"/>
    <w:rsid w:val="001D03CA"/>
    <w:rsid w:val="001D12EF"/>
    <w:rsid w:val="001D14E9"/>
    <w:rsid w:val="001D1AC5"/>
    <w:rsid w:val="001D3257"/>
    <w:rsid w:val="001D415E"/>
    <w:rsid w:val="001D44E4"/>
    <w:rsid w:val="001D4965"/>
    <w:rsid w:val="001D6B1B"/>
    <w:rsid w:val="001E0F5B"/>
    <w:rsid w:val="001E1D28"/>
    <w:rsid w:val="001E4D97"/>
    <w:rsid w:val="001E6321"/>
    <w:rsid w:val="001E6F64"/>
    <w:rsid w:val="001F177A"/>
    <w:rsid w:val="001F1E42"/>
    <w:rsid w:val="001F27D5"/>
    <w:rsid w:val="001F78EB"/>
    <w:rsid w:val="0020166F"/>
    <w:rsid w:val="00203181"/>
    <w:rsid w:val="00203202"/>
    <w:rsid w:val="00204244"/>
    <w:rsid w:val="002046AE"/>
    <w:rsid w:val="002048D3"/>
    <w:rsid w:val="002058BF"/>
    <w:rsid w:val="00207632"/>
    <w:rsid w:val="002106FB"/>
    <w:rsid w:val="0021172E"/>
    <w:rsid w:val="00211C28"/>
    <w:rsid w:val="002139FF"/>
    <w:rsid w:val="00214055"/>
    <w:rsid w:val="002149C5"/>
    <w:rsid w:val="0021593A"/>
    <w:rsid w:val="00216260"/>
    <w:rsid w:val="002165F6"/>
    <w:rsid w:val="00217923"/>
    <w:rsid w:val="00217A4D"/>
    <w:rsid w:val="002230AA"/>
    <w:rsid w:val="00223885"/>
    <w:rsid w:val="00230974"/>
    <w:rsid w:val="00230BD7"/>
    <w:rsid w:val="00231483"/>
    <w:rsid w:val="002318B6"/>
    <w:rsid w:val="00231DCE"/>
    <w:rsid w:val="0023268F"/>
    <w:rsid w:val="0023295C"/>
    <w:rsid w:val="0023589D"/>
    <w:rsid w:val="00235919"/>
    <w:rsid w:val="002372CB"/>
    <w:rsid w:val="00240AA0"/>
    <w:rsid w:val="00241161"/>
    <w:rsid w:val="00243D40"/>
    <w:rsid w:val="00243F0C"/>
    <w:rsid w:val="00244246"/>
    <w:rsid w:val="0024601F"/>
    <w:rsid w:val="00247599"/>
    <w:rsid w:val="00247A37"/>
    <w:rsid w:val="00247D67"/>
    <w:rsid w:val="00250410"/>
    <w:rsid w:val="002504F2"/>
    <w:rsid w:val="00250D83"/>
    <w:rsid w:val="002534D0"/>
    <w:rsid w:val="002539B7"/>
    <w:rsid w:val="0025586B"/>
    <w:rsid w:val="00261F9A"/>
    <w:rsid w:val="00263A7D"/>
    <w:rsid w:val="0026415A"/>
    <w:rsid w:val="002654CC"/>
    <w:rsid w:val="002677DC"/>
    <w:rsid w:val="00270117"/>
    <w:rsid w:val="00270C94"/>
    <w:rsid w:val="00273D5A"/>
    <w:rsid w:val="00273F3E"/>
    <w:rsid w:val="00275C91"/>
    <w:rsid w:val="0027625A"/>
    <w:rsid w:val="0027659D"/>
    <w:rsid w:val="00276848"/>
    <w:rsid w:val="0027692B"/>
    <w:rsid w:val="00276A88"/>
    <w:rsid w:val="00276D28"/>
    <w:rsid w:val="00280214"/>
    <w:rsid w:val="0028042D"/>
    <w:rsid w:val="002809DA"/>
    <w:rsid w:val="00281A30"/>
    <w:rsid w:val="002824F5"/>
    <w:rsid w:val="002833C6"/>
    <w:rsid w:val="00283DDB"/>
    <w:rsid w:val="0028622F"/>
    <w:rsid w:val="0028725B"/>
    <w:rsid w:val="002873D3"/>
    <w:rsid w:val="002876C7"/>
    <w:rsid w:val="0028793B"/>
    <w:rsid w:val="00287A0B"/>
    <w:rsid w:val="002903B8"/>
    <w:rsid w:val="00291484"/>
    <w:rsid w:val="00293218"/>
    <w:rsid w:val="002952E0"/>
    <w:rsid w:val="00295690"/>
    <w:rsid w:val="00295B87"/>
    <w:rsid w:val="00296C20"/>
    <w:rsid w:val="00296F81"/>
    <w:rsid w:val="002A0BB1"/>
    <w:rsid w:val="002A154C"/>
    <w:rsid w:val="002A1BFD"/>
    <w:rsid w:val="002A1FCC"/>
    <w:rsid w:val="002A1FFC"/>
    <w:rsid w:val="002A276A"/>
    <w:rsid w:val="002A3A5F"/>
    <w:rsid w:val="002A6DFD"/>
    <w:rsid w:val="002A7B86"/>
    <w:rsid w:val="002B17F6"/>
    <w:rsid w:val="002B2A9F"/>
    <w:rsid w:val="002B2ACC"/>
    <w:rsid w:val="002B2B7E"/>
    <w:rsid w:val="002B2E03"/>
    <w:rsid w:val="002B2ECD"/>
    <w:rsid w:val="002B34F6"/>
    <w:rsid w:val="002B3B6A"/>
    <w:rsid w:val="002B3C46"/>
    <w:rsid w:val="002B41C4"/>
    <w:rsid w:val="002B448C"/>
    <w:rsid w:val="002B47F6"/>
    <w:rsid w:val="002B5183"/>
    <w:rsid w:val="002B5F5C"/>
    <w:rsid w:val="002B6CD7"/>
    <w:rsid w:val="002B6F6C"/>
    <w:rsid w:val="002B7302"/>
    <w:rsid w:val="002C0ABC"/>
    <w:rsid w:val="002C2644"/>
    <w:rsid w:val="002C27C2"/>
    <w:rsid w:val="002C2B7A"/>
    <w:rsid w:val="002C34C4"/>
    <w:rsid w:val="002D0ACB"/>
    <w:rsid w:val="002D1264"/>
    <w:rsid w:val="002D1765"/>
    <w:rsid w:val="002D1ACF"/>
    <w:rsid w:val="002D1BC8"/>
    <w:rsid w:val="002D25E7"/>
    <w:rsid w:val="002D2B76"/>
    <w:rsid w:val="002D4191"/>
    <w:rsid w:val="002D4EA4"/>
    <w:rsid w:val="002D5B39"/>
    <w:rsid w:val="002D798E"/>
    <w:rsid w:val="002E11E7"/>
    <w:rsid w:val="002E5240"/>
    <w:rsid w:val="002E58E2"/>
    <w:rsid w:val="002E5EDB"/>
    <w:rsid w:val="002E7BBB"/>
    <w:rsid w:val="002F0159"/>
    <w:rsid w:val="002F0583"/>
    <w:rsid w:val="002F10BE"/>
    <w:rsid w:val="002F31B7"/>
    <w:rsid w:val="002F3B18"/>
    <w:rsid w:val="002F4935"/>
    <w:rsid w:val="002F5C7B"/>
    <w:rsid w:val="002F741E"/>
    <w:rsid w:val="003001A2"/>
    <w:rsid w:val="0030033B"/>
    <w:rsid w:val="00303EF1"/>
    <w:rsid w:val="00304C8E"/>
    <w:rsid w:val="00305124"/>
    <w:rsid w:val="00305904"/>
    <w:rsid w:val="003063A0"/>
    <w:rsid w:val="00307093"/>
    <w:rsid w:val="00307524"/>
    <w:rsid w:val="0031153E"/>
    <w:rsid w:val="00312079"/>
    <w:rsid w:val="00312ED9"/>
    <w:rsid w:val="00313321"/>
    <w:rsid w:val="00313CE9"/>
    <w:rsid w:val="00314C15"/>
    <w:rsid w:val="00315DC8"/>
    <w:rsid w:val="003172DE"/>
    <w:rsid w:val="00317D1C"/>
    <w:rsid w:val="003201B7"/>
    <w:rsid w:val="003224A3"/>
    <w:rsid w:val="00323DAA"/>
    <w:rsid w:val="0032473E"/>
    <w:rsid w:val="00330856"/>
    <w:rsid w:val="00330CC1"/>
    <w:rsid w:val="0033172B"/>
    <w:rsid w:val="00331755"/>
    <w:rsid w:val="00334062"/>
    <w:rsid w:val="003364F3"/>
    <w:rsid w:val="00336F4F"/>
    <w:rsid w:val="003374AE"/>
    <w:rsid w:val="003379C4"/>
    <w:rsid w:val="00342379"/>
    <w:rsid w:val="003430BF"/>
    <w:rsid w:val="00343253"/>
    <w:rsid w:val="0034585F"/>
    <w:rsid w:val="003463F0"/>
    <w:rsid w:val="00351E9A"/>
    <w:rsid w:val="00353AF7"/>
    <w:rsid w:val="003552C8"/>
    <w:rsid w:val="00355E18"/>
    <w:rsid w:val="0035711D"/>
    <w:rsid w:val="00357B7C"/>
    <w:rsid w:val="00361A68"/>
    <w:rsid w:val="00361B2F"/>
    <w:rsid w:val="00362845"/>
    <w:rsid w:val="0036307D"/>
    <w:rsid w:val="00363295"/>
    <w:rsid w:val="003634FF"/>
    <w:rsid w:val="00364294"/>
    <w:rsid w:val="003642F9"/>
    <w:rsid w:val="0036535F"/>
    <w:rsid w:val="003660B3"/>
    <w:rsid w:val="003673B7"/>
    <w:rsid w:val="00367BE2"/>
    <w:rsid w:val="00367DCB"/>
    <w:rsid w:val="00370805"/>
    <w:rsid w:val="00374F0B"/>
    <w:rsid w:val="00375272"/>
    <w:rsid w:val="0037675A"/>
    <w:rsid w:val="003807B7"/>
    <w:rsid w:val="00382FE6"/>
    <w:rsid w:val="00383C9B"/>
    <w:rsid w:val="003843DF"/>
    <w:rsid w:val="003845BA"/>
    <w:rsid w:val="0038487F"/>
    <w:rsid w:val="003907E6"/>
    <w:rsid w:val="00392846"/>
    <w:rsid w:val="00397ED4"/>
    <w:rsid w:val="003A0975"/>
    <w:rsid w:val="003A1490"/>
    <w:rsid w:val="003A1A3A"/>
    <w:rsid w:val="003A20AC"/>
    <w:rsid w:val="003A37BF"/>
    <w:rsid w:val="003A4E49"/>
    <w:rsid w:val="003A5F39"/>
    <w:rsid w:val="003A6A62"/>
    <w:rsid w:val="003A6CE1"/>
    <w:rsid w:val="003A7706"/>
    <w:rsid w:val="003B0BEA"/>
    <w:rsid w:val="003B135C"/>
    <w:rsid w:val="003B2697"/>
    <w:rsid w:val="003B2B78"/>
    <w:rsid w:val="003B5071"/>
    <w:rsid w:val="003B71B4"/>
    <w:rsid w:val="003B71CE"/>
    <w:rsid w:val="003B76C4"/>
    <w:rsid w:val="003B7A0C"/>
    <w:rsid w:val="003C0380"/>
    <w:rsid w:val="003C0490"/>
    <w:rsid w:val="003C068E"/>
    <w:rsid w:val="003C0D91"/>
    <w:rsid w:val="003C21D3"/>
    <w:rsid w:val="003C2FC7"/>
    <w:rsid w:val="003C31F0"/>
    <w:rsid w:val="003C3821"/>
    <w:rsid w:val="003C3A33"/>
    <w:rsid w:val="003C3C9A"/>
    <w:rsid w:val="003C564C"/>
    <w:rsid w:val="003D0322"/>
    <w:rsid w:val="003D0688"/>
    <w:rsid w:val="003D09C0"/>
    <w:rsid w:val="003D0B9D"/>
    <w:rsid w:val="003D19D8"/>
    <w:rsid w:val="003D47E2"/>
    <w:rsid w:val="003D5E74"/>
    <w:rsid w:val="003E0A7B"/>
    <w:rsid w:val="003E17CE"/>
    <w:rsid w:val="003E2257"/>
    <w:rsid w:val="003E248C"/>
    <w:rsid w:val="003E367B"/>
    <w:rsid w:val="003E3DD9"/>
    <w:rsid w:val="003E3DF4"/>
    <w:rsid w:val="003E43B5"/>
    <w:rsid w:val="003E46BF"/>
    <w:rsid w:val="003E74AB"/>
    <w:rsid w:val="003F11DE"/>
    <w:rsid w:val="003F24F9"/>
    <w:rsid w:val="003F34B2"/>
    <w:rsid w:val="003F4C4D"/>
    <w:rsid w:val="003F4D56"/>
    <w:rsid w:val="003F5100"/>
    <w:rsid w:val="003F5447"/>
    <w:rsid w:val="003F6289"/>
    <w:rsid w:val="003F66CD"/>
    <w:rsid w:val="00401549"/>
    <w:rsid w:val="004015E3"/>
    <w:rsid w:val="00401858"/>
    <w:rsid w:val="00403701"/>
    <w:rsid w:val="0040407B"/>
    <w:rsid w:val="004042E5"/>
    <w:rsid w:val="00405436"/>
    <w:rsid w:val="00405FA3"/>
    <w:rsid w:val="0040666E"/>
    <w:rsid w:val="00407C11"/>
    <w:rsid w:val="0041184C"/>
    <w:rsid w:val="00411F3D"/>
    <w:rsid w:val="004128E5"/>
    <w:rsid w:val="00413EBA"/>
    <w:rsid w:val="0041444E"/>
    <w:rsid w:val="0041483D"/>
    <w:rsid w:val="004154E3"/>
    <w:rsid w:val="0041556E"/>
    <w:rsid w:val="00417AC5"/>
    <w:rsid w:val="00420A45"/>
    <w:rsid w:val="00422DCC"/>
    <w:rsid w:val="00423925"/>
    <w:rsid w:val="0042667D"/>
    <w:rsid w:val="0042735D"/>
    <w:rsid w:val="0043029F"/>
    <w:rsid w:val="00430570"/>
    <w:rsid w:val="00431AF3"/>
    <w:rsid w:val="004339D5"/>
    <w:rsid w:val="004345DA"/>
    <w:rsid w:val="00434A79"/>
    <w:rsid w:val="0043554D"/>
    <w:rsid w:val="0043570B"/>
    <w:rsid w:val="00435DBB"/>
    <w:rsid w:val="004404FF"/>
    <w:rsid w:val="00442CCC"/>
    <w:rsid w:val="00442ECA"/>
    <w:rsid w:val="0044300B"/>
    <w:rsid w:val="00444F17"/>
    <w:rsid w:val="004456A2"/>
    <w:rsid w:val="004460AC"/>
    <w:rsid w:val="00450AB9"/>
    <w:rsid w:val="00452109"/>
    <w:rsid w:val="00452C12"/>
    <w:rsid w:val="0045378E"/>
    <w:rsid w:val="00455426"/>
    <w:rsid w:val="00455E18"/>
    <w:rsid w:val="00456956"/>
    <w:rsid w:val="00460756"/>
    <w:rsid w:val="00461171"/>
    <w:rsid w:val="00463746"/>
    <w:rsid w:val="0046398D"/>
    <w:rsid w:val="004640D4"/>
    <w:rsid w:val="0046421F"/>
    <w:rsid w:val="00465363"/>
    <w:rsid w:val="0046736D"/>
    <w:rsid w:val="004719CA"/>
    <w:rsid w:val="0047397C"/>
    <w:rsid w:val="004749B0"/>
    <w:rsid w:val="00474A02"/>
    <w:rsid w:val="004750E4"/>
    <w:rsid w:val="00475F22"/>
    <w:rsid w:val="004764A6"/>
    <w:rsid w:val="0047655D"/>
    <w:rsid w:val="004769EE"/>
    <w:rsid w:val="00476C98"/>
    <w:rsid w:val="0047709D"/>
    <w:rsid w:val="004778FF"/>
    <w:rsid w:val="00477928"/>
    <w:rsid w:val="00480A59"/>
    <w:rsid w:val="00481A51"/>
    <w:rsid w:val="00482CE1"/>
    <w:rsid w:val="0048739E"/>
    <w:rsid w:val="00490984"/>
    <w:rsid w:val="00490DC7"/>
    <w:rsid w:val="00492AA6"/>
    <w:rsid w:val="00494F77"/>
    <w:rsid w:val="004951D1"/>
    <w:rsid w:val="004961F7"/>
    <w:rsid w:val="00497377"/>
    <w:rsid w:val="004A0170"/>
    <w:rsid w:val="004A2AE4"/>
    <w:rsid w:val="004A312A"/>
    <w:rsid w:val="004A5EED"/>
    <w:rsid w:val="004A60D1"/>
    <w:rsid w:val="004A6FF5"/>
    <w:rsid w:val="004B230C"/>
    <w:rsid w:val="004B467F"/>
    <w:rsid w:val="004C03C6"/>
    <w:rsid w:val="004C171A"/>
    <w:rsid w:val="004C3457"/>
    <w:rsid w:val="004C34BF"/>
    <w:rsid w:val="004C50C0"/>
    <w:rsid w:val="004C5344"/>
    <w:rsid w:val="004C5A9F"/>
    <w:rsid w:val="004C6094"/>
    <w:rsid w:val="004C61EC"/>
    <w:rsid w:val="004C6350"/>
    <w:rsid w:val="004C673C"/>
    <w:rsid w:val="004D0878"/>
    <w:rsid w:val="004D0BE4"/>
    <w:rsid w:val="004D11A3"/>
    <w:rsid w:val="004D1239"/>
    <w:rsid w:val="004D126B"/>
    <w:rsid w:val="004D2EFE"/>
    <w:rsid w:val="004D374C"/>
    <w:rsid w:val="004D406A"/>
    <w:rsid w:val="004D4F56"/>
    <w:rsid w:val="004D52C7"/>
    <w:rsid w:val="004E06FE"/>
    <w:rsid w:val="004E11B0"/>
    <w:rsid w:val="004E2031"/>
    <w:rsid w:val="004E211E"/>
    <w:rsid w:val="004E5E24"/>
    <w:rsid w:val="004F01E4"/>
    <w:rsid w:val="004F03BB"/>
    <w:rsid w:val="004F136B"/>
    <w:rsid w:val="004F378D"/>
    <w:rsid w:val="004F4C71"/>
    <w:rsid w:val="00500164"/>
    <w:rsid w:val="00500D27"/>
    <w:rsid w:val="00500ED3"/>
    <w:rsid w:val="005024D8"/>
    <w:rsid w:val="005039A2"/>
    <w:rsid w:val="0050409B"/>
    <w:rsid w:val="00505340"/>
    <w:rsid w:val="00505AFB"/>
    <w:rsid w:val="00506C8E"/>
    <w:rsid w:val="00506ECD"/>
    <w:rsid w:val="00510490"/>
    <w:rsid w:val="00510CC1"/>
    <w:rsid w:val="0051138E"/>
    <w:rsid w:val="00511936"/>
    <w:rsid w:val="00512360"/>
    <w:rsid w:val="005130C0"/>
    <w:rsid w:val="00513EFC"/>
    <w:rsid w:val="005154A3"/>
    <w:rsid w:val="00515A91"/>
    <w:rsid w:val="005167EE"/>
    <w:rsid w:val="00522918"/>
    <w:rsid w:val="00522FAE"/>
    <w:rsid w:val="005230F8"/>
    <w:rsid w:val="00523403"/>
    <w:rsid w:val="005236DC"/>
    <w:rsid w:val="00523882"/>
    <w:rsid w:val="00523FFC"/>
    <w:rsid w:val="0052472A"/>
    <w:rsid w:val="00524B8C"/>
    <w:rsid w:val="00524BCB"/>
    <w:rsid w:val="00525A95"/>
    <w:rsid w:val="00525E1C"/>
    <w:rsid w:val="005262E3"/>
    <w:rsid w:val="0052649F"/>
    <w:rsid w:val="005264EC"/>
    <w:rsid w:val="0052704F"/>
    <w:rsid w:val="00527215"/>
    <w:rsid w:val="0053048F"/>
    <w:rsid w:val="00530B8A"/>
    <w:rsid w:val="00533D5A"/>
    <w:rsid w:val="00533FA8"/>
    <w:rsid w:val="00533FC2"/>
    <w:rsid w:val="005357A7"/>
    <w:rsid w:val="00537AD3"/>
    <w:rsid w:val="0054052D"/>
    <w:rsid w:val="00542C33"/>
    <w:rsid w:val="0054427C"/>
    <w:rsid w:val="0054464C"/>
    <w:rsid w:val="00545572"/>
    <w:rsid w:val="0054729B"/>
    <w:rsid w:val="005503B7"/>
    <w:rsid w:val="00550FD7"/>
    <w:rsid w:val="005514BC"/>
    <w:rsid w:val="005517D2"/>
    <w:rsid w:val="005527DE"/>
    <w:rsid w:val="0055421E"/>
    <w:rsid w:val="0055423A"/>
    <w:rsid w:val="005547E0"/>
    <w:rsid w:val="00554A56"/>
    <w:rsid w:val="005558FE"/>
    <w:rsid w:val="00557735"/>
    <w:rsid w:val="00560FD8"/>
    <w:rsid w:val="005617CE"/>
    <w:rsid w:val="00563E53"/>
    <w:rsid w:val="00564AEC"/>
    <w:rsid w:val="0056620B"/>
    <w:rsid w:val="005667EF"/>
    <w:rsid w:val="00567120"/>
    <w:rsid w:val="00570F7E"/>
    <w:rsid w:val="00571B69"/>
    <w:rsid w:val="00572933"/>
    <w:rsid w:val="00574316"/>
    <w:rsid w:val="00576951"/>
    <w:rsid w:val="00577B47"/>
    <w:rsid w:val="005800E7"/>
    <w:rsid w:val="00583BB6"/>
    <w:rsid w:val="005864C1"/>
    <w:rsid w:val="00586861"/>
    <w:rsid w:val="00586BE6"/>
    <w:rsid w:val="00587342"/>
    <w:rsid w:val="00587B4E"/>
    <w:rsid w:val="00587F8C"/>
    <w:rsid w:val="005926CD"/>
    <w:rsid w:val="00592839"/>
    <w:rsid w:val="00592ED5"/>
    <w:rsid w:val="005933D5"/>
    <w:rsid w:val="005939A6"/>
    <w:rsid w:val="005959FC"/>
    <w:rsid w:val="005963DE"/>
    <w:rsid w:val="00596BC8"/>
    <w:rsid w:val="00597996"/>
    <w:rsid w:val="005A15F7"/>
    <w:rsid w:val="005A22D7"/>
    <w:rsid w:val="005A2A57"/>
    <w:rsid w:val="005A2AEC"/>
    <w:rsid w:val="005A2CC6"/>
    <w:rsid w:val="005A3483"/>
    <w:rsid w:val="005A3EA0"/>
    <w:rsid w:val="005A419A"/>
    <w:rsid w:val="005A46D6"/>
    <w:rsid w:val="005A6DFD"/>
    <w:rsid w:val="005A6FAF"/>
    <w:rsid w:val="005A750B"/>
    <w:rsid w:val="005B104D"/>
    <w:rsid w:val="005B27D5"/>
    <w:rsid w:val="005B30A9"/>
    <w:rsid w:val="005B4393"/>
    <w:rsid w:val="005B457E"/>
    <w:rsid w:val="005B52CB"/>
    <w:rsid w:val="005B7566"/>
    <w:rsid w:val="005B7AD2"/>
    <w:rsid w:val="005C0451"/>
    <w:rsid w:val="005C1503"/>
    <w:rsid w:val="005C2026"/>
    <w:rsid w:val="005C20FD"/>
    <w:rsid w:val="005C434D"/>
    <w:rsid w:val="005C451C"/>
    <w:rsid w:val="005C520B"/>
    <w:rsid w:val="005C6209"/>
    <w:rsid w:val="005C699A"/>
    <w:rsid w:val="005C764B"/>
    <w:rsid w:val="005C791C"/>
    <w:rsid w:val="005D019B"/>
    <w:rsid w:val="005D1EDA"/>
    <w:rsid w:val="005D2E82"/>
    <w:rsid w:val="005D3ED8"/>
    <w:rsid w:val="005D486D"/>
    <w:rsid w:val="005D4ADA"/>
    <w:rsid w:val="005D5250"/>
    <w:rsid w:val="005D5B59"/>
    <w:rsid w:val="005D5EDD"/>
    <w:rsid w:val="005D7FD3"/>
    <w:rsid w:val="005E0F3F"/>
    <w:rsid w:val="005E106C"/>
    <w:rsid w:val="005E1D8B"/>
    <w:rsid w:val="005E224C"/>
    <w:rsid w:val="005E2F42"/>
    <w:rsid w:val="005E3406"/>
    <w:rsid w:val="005E370B"/>
    <w:rsid w:val="005E3FC0"/>
    <w:rsid w:val="005E495D"/>
    <w:rsid w:val="005E5003"/>
    <w:rsid w:val="005E583C"/>
    <w:rsid w:val="005F063E"/>
    <w:rsid w:val="005F077E"/>
    <w:rsid w:val="005F0916"/>
    <w:rsid w:val="005F1B23"/>
    <w:rsid w:val="005F2A9B"/>
    <w:rsid w:val="005F2B52"/>
    <w:rsid w:val="005F2C77"/>
    <w:rsid w:val="005F3C55"/>
    <w:rsid w:val="005F547D"/>
    <w:rsid w:val="005F55BB"/>
    <w:rsid w:val="00602D93"/>
    <w:rsid w:val="0060381C"/>
    <w:rsid w:val="00604B7D"/>
    <w:rsid w:val="0060771F"/>
    <w:rsid w:val="00615E55"/>
    <w:rsid w:val="0062162D"/>
    <w:rsid w:val="006226F2"/>
    <w:rsid w:val="00622FAE"/>
    <w:rsid w:val="0062317D"/>
    <w:rsid w:val="00623BB8"/>
    <w:rsid w:val="00624D47"/>
    <w:rsid w:val="0062545F"/>
    <w:rsid w:val="00627F62"/>
    <w:rsid w:val="006300D0"/>
    <w:rsid w:val="006332D4"/>
    <w:rsid w:val="0063392A"/>
    <w:rsid w:val="00641EEB"/>
    <w:rsid w:val="00642E81"/>
    <w:rsid w:val="00643C51"/>
    <w:rsid w:val="006444A3"/>
    <w:rsid w:val="00645117"/>
    <w:rsid w:val="00645597"/>
    <w:rsid w:val="00645B6E"/>
    <w:rsid w:val="00646DC1"/>
    <w:rsid w:val="00647B1D"/>
    <w:rsid w:val="00650B4E"/>
    <w:rsid w:val="00651119"/>
    <w:rsid w:val="0065184D"/>
    <w:rsid w:val="0065186D"/>
    <w:rsid w:val="00651D79"/>
    <w:rsid w:val="00653F08"/>
    <w:rsid w:val="00655261"/>
    <w:rsid w:val="00655B25"/>
    <w:rsid w:val="006565E1"/>
    <w:rsid w:val="00657743"/>
    <w:rsid w:val="00662397"/>
    <w:rsid w:val="00663021"/>
    <w:rsid w:val="006642BA"/>
    <w:rsid w:val="006642F0"/>
    <w:rsid w:val="00666BA6"/>
    <w:rsid w:val="006704B5"/>
    <w:rsid w:val="00671FAD"/>
    <w:rsid w:val="00672696"/>
    <w:rsid w:val="00673757"/>
    <w:rsid w:val="0067398D"/>
    <w:rsid w:val="006767F1"/>
    <w:rsid w:val="00676850"/>
    <w:rsid w:val="0067713A"/>
    <w:rsid w:val="0067716C"/>
    <w:rsid w:val="00680863"/>
    <w:rsid w:val="006830AF"/>
    <w:rsid w:val="00684708"/>
    <w:rsid w:val="00684F8E"/>
    <w:rsid w:val="00690330"/>
    <w:rsid w:val="006907B0"/>
    <w:rsid w:val="00690CA6"/>
    <w:rsid w:val="00690FE2"/>
    <w:rsid w:val="00693D07"/>
    <w:rsid w:val="006940D3"/>
    <w:rsid w:val="00694A7A"/>
    <w:rsid w:val="00694C98"/>
    <w:rsid w:val="00696BA9"/>
    <w:rsid w:val="00696E7E"/>
    <w:rsid w:val="006A03BA"/>
    <w:rsid w:val="006A16E9"/>
    <w:rsid w:val="006A24C8"/>
    <w:rsid w:val="006A2FBB"/>
    <w:rsid w:val="006A360F"/>
    <w:rsid w:val="006A3C45"/>
    <w:rsid w:val="006A405A"/>
    <w:rsid w:val="006A7B63"/>
    <w:rsid w:val="006A7D0D"/>
    <w:rsid w:val="006B0C76"/>
    <w:rsid w:val="006B0D2E"/>
    <w:rsid w:val="006B5706"/>
    <w:rsid w:val="006B6F7B"/>
    <w:rsid w:val="006C1435"/>
    <w:rsid w:val="006C1A34"/>
    <w:rsid w:val="006C33E5"/>
    <w:rsid w:val="006C4844"/>
    <w:rsid w:val="006C49EB"/>
    <w:rsid w:val="006C4A5F"/>
    <w:rsid w:val="006C5274"/>
    <w:rsid w:val="006C5A6F"/>
    <w:rsid w:val="006C6503"/>
    <w:rsid w:val="006D0993"/>
    <w:rsid w:val="006D1ACF"/>
    <w:rsid w:val="006D24C7"/>
    <w:rsid w:val="006D24E7"/>
    <w:rsid w:val="006D253B"/>
    <w:rsid w:val="006D55BA"/>
    <w:rsid w:val="006D7054"/>
    <w:rsid w:val="006D7410"/>
    <w:rsid w:val="006D7464"/>
    <w:rsid w:val="006D75AD"/>
    <w:rsid w:val="006E00FE"/>
    <w:rsid w:val="006E10F9"/>
    <w:rsid w:val="006E1C68"/>
    <w:rsid w:val="006E2013"/>
    <w:rsid w:val="006E2716"/>
    <w:rsid w:val="006E3BE1"/>
    <w:rsid w:val="006E597C"/>
    <w:rsid w:val="006E67BD"/>
    <w:rsid w:val="006E6B30"/>
    <w:rsid w:val="006E7C08"/>
    <w:rsid w:val="006E7C11"/>
    <w:rsid w:val="006F2A33"/>
    <w:rsid w:val="006F2CA1"/>
    <w:rsid w:val="006F63BB"/>
    <w:rsid w:val="006F7D55"/>
    <w:rsid w:val="00700D42"/>
    <w:rsid w:val="00701669"/>
    <w:rsid w:val="007032DC"/>
    <w:rsid w:val="00703FAD"/>
    <w:rsid w:val="00705397"/>
    <w:rsid w:val="00705ABA"/>
    <w:rsid w:val="00706544"/>
    <w:rsid w:val="007075CC"/>
    <w:rsid w:val="00711A18"/>
    <w:rsid w:val="00713978"/>
    <w:rsid w:val="00713B65"/>
    <w:rsid w:val="00714499"/>
    <w:rsid w:val="00714B71"/>
    <w:rsid w:val="00716671"/>
    <w:rsid w:val="00716B0F"/>
    <w:rsid w:val="00716C6A"/>
    <w:rsid w:val="00720640"/>
    <w:rsid w:val="00720B6E"/>
    <w:rsid w:val="0072165F"/>
    <w:rsid w:val="00721F32"/>
    <w:rsid w:val="00723333"/>
    <w:rsid w:val="00723F13"/>
    <w:rsid w:val="00724418"/>
    <w:rsid w:val="00726485"/>
    <w:rsid w:val="007267E2"/>
    <w:rsid w:val="00727D48"/>
    <w:rsid w:val="00730606"/>
    <w:rsid w:val="00731E92"/>
    <w:rsid w:val="00733D2B"/>
    <w:rsid w:val="00733FCC"/>
    <w:rsid w:val="00734152"/>
    <w:rsid w:val="00735377"/>
    <w:rsid w:val="007355F6"/>
    <w:rsid w:val="00735931"/>
    <w:rsid w:val="00736049"/>
    <w:rsid w:val="00736ACB"/>
    <w:rsid w:val="00737052"/>
    <w:rsid w:val="00740DCA"/>
    <w:rsid w:val="00741411"/>
    <w:rsid w:val="0074149D"/>
    <w:rsid w:val="007414E1"/>
    <w:rsid w:val="0074219B"/>
    <w:rsid w:val="00743DEB"/>
    <w:rsid w:val="00743F5F"/>
    <w:rsid w:val="00745C6B"/>
    <w:rsid w:val="00745E47"/>
    <w:rsid w:val="00746F96"/>
    <w:rsid w:val="00747FDF"/>
    <w:rsid w:val="00750590"/>
    <w:rsid w:val="007510C8"/>
    <w:rsid w:val="00751A29"/>
    <w:rsid w:val="00752E71"/>
    <w:rsid w:val="00753EDB"/>
    <w:rsid w:val="00754D63"/>
    <w:rsid w:val="007550E4"/>
    <w:rsid w:val="00755605"/>
    <w:rsid w:val="0075591D"/>
    <w:rsid w:val="007565D4"/>
    <w:rsid w:val="00757CF5"/>
    <w:rsid w:val="00762B89"/>
    <w:rsid w:val="007646FB"/>
    <w:rsid w:val="00764983"/>
    <w:rsid w:val="00764D52"/>
    <w:rsid w:val="0076537B"/>
    <w:rsid w:val="00765A4C"/>
    <w:rsid w:val="007705D8"/>
    <w:rsid w:val="00771438"/>
    <w:rsid w:val="00772538"/>
    <w:rsid w:val="0077768A"/>
    <w:rsid w:val="00777772"/>
    <w:rsid w:val="00780384"/>
    <w:rsid w:val="00780D8D"/>
    <w:rsid w:val="00783D72"/>
    <w:rsid w:val="0078489C"/>
    <w:rsid w:val="00786430"/>
    <w:rsid w:val="00786C54"/>
    <w:rsid w:val="00790D50"/>
    <w:rsid w:val="007911A1"/>
    <w:rsid w:val="00792952"/>
    <w:rsid w:val="007944BB"/>
    <w:rsid w:val="00794A62"/>
    <w:rsid w:val="00794DCB"/>
    <w:rsid w:val="007966ED"/>
    <w:rsid w:val="00796972"/>
    <w:rsid w:val="007969FF"/>
    <w:rsid w:val="007A0C9D"/>
    <w:rsid w:val="007A2EF0"/>
    <w:rsid w:val="007A5BB5"/>
    <w:rsid w:val="007A5EA6"/>
    <w:rsid w:val="007A6355"/>
    <w:rsid w:val="007A681C"/>
    <w:rsid w:val="007A7D7A"/>
    <w:rsid w:val="007B09C0"/>
    <w:rsid w:val="007B09D6"/>
    <w:rsid w:val="007B17BB"/>
    <w:rsid w:val="007B1BB2"/>
    <w:rsid w:val="007B1F1D"/>
    <w:rsid w:val="007B2611"/>
    <w:rsid w:val="007B2D41"/>
    <w:rsid w:val="007B461F"/>
    <w:rsid w:val="007B4C24"/>
    <w:rsid w:val="007B4D55"/>
    <w:rsid w:val="007B5175"/>
    <w:rsid w:val="007B5E16"/>
    <w:rsid w:val="007B7F59"/>
    <w:rsid w:val="007C1AB7"/>
    <w:rsid w:val="007C2C91"/>
    <w:rsid w:val="007C3EAD"/>
    <w:rsid w:val="007C4156"/>
    <w:rsid w:val="007C48F6"/>
    <w:rsid w:val="007C5161"/>
    <w:rsid w:val="007C6CC2"/>
    <w:rsid w:val="007C7C01"/>
    <w:rsid w:val="007D0068"/>
    <w:rsid w:val="007D14BE"/>
    <w:rsid w:val="007D194B"/>
    <w:rsid w:val="007D2067"/>
    <w:rsid w:val="007D232C"/>
    <w:rsid w:val="007D2E79"/>
    <w:rsid w:val="007D36EF"/>
    <w:rsid w:val="007D3F30"/>
    <w:rsid w:val="007D4701"/>
    <w:rsid w:val="007D4F7F"/>
    <w:rsid w:val="007D512D"/>
    <w:rsid w:val="007D5AD3"/>
    <w:rsid w:val="007D647B"/>
    <w:rsid w:val="007D7C2B"/>
    <w:rsid w:val="007E0E75"/>
    <w:rsid w:val="007E3224"/>
    <w:rsid w:val="007E3E92"/>
    <w:rsid w:val="007E489D"/>
    <w:rsid w:val="007E49D1"/>
    <w:rsid w:val="007E4CD9"/>
    <w:rsid w:val="007E5CFB"/>
    <w:rsid w:val="007E7349"/>
    <w:rsid w:val="007E75EC"/>
    <w:rsid w:val="007E7BE5"/>
    <w:rsid w:val="007F0E83"/>
    <w:rsid w:val="007F14D6"/>
    <w:rsid w:val="007F24AB"/>
    <w:rsid w:val="007F78C9"/>
    <w:rsid w:val="007F7BA1"/>
    <w:rsid w:val="00800523"/>
    <w:rsid w:val="00802BDD"/>
    <w:rsid w:val="0080346C"/>
    <w:rsid w:val="00803612"/>
    <w:rsid w:val="0080573A"/>
    <w:rsid w:val="00805BDC"/>
    <w:rsid w:val="00806314"/>
    <w:rsid w:val="00806751"/>
    <w:rsid w:val="008101EE"/>
    <w:rsid w:val="00810910"/>
    <w:rsid w:val="0081374B"/>
    <w:rsid w:val="008145FD"/>
    <w:rsid w:val="008168A2"/>
    <w:rsid w:val="00816AB3"/>
    <w:rsid w:val="008176B3"/>
    <w:rsid w:val="00817EA4"/>
    <w:rsid w:val="00820393"/>
    <w:rsid w:val="008227DE"/>
    <w:rsid w:val="008228AA"/>
    <w:rsid w:val="00822991"/>
    <w:rsid w:val="0082429F"/>
    <w:rsid w:val="00824C2F"/>
    <w:rsid w:val="008257D9"/>
    <w:rsid w:val="00825B41"/>
    <w:rsid w:val="00835BF8"/>
    <w:rsid w:val="00837581"/>
    <w:rsid w:val="00840749"/>
    <w:rsid w:val="00841007"/>
    <w:rsid w:val="00841BA2"/>
    <w:rsid w:val="008431E2"/>
    <w:rsid w:val="00843BA0"/>
    <w:rsid w:val="00844674"/>
    <w:rsid w:val="00844727"/>
    <w:rsid w:val="00844EDF"/>
    <w:rsid w:val="00847F32"/>
    <w:rsid w:val="00851AFA"/>
    <w:rsid w:val="00852A0C"/>
    <w:rsid w:val="00852B49"/>
    <w:rsid w:val="0085316D"/>
    <w:rsid w:val="00853334"/>
    <w:rsid w:val="00853C53"/>
    <w:rsid w:val="00855A19"/>
    <w:rsid w:val="00857739"/>
    <w:rsid w:val="0086036F"/>
    <w:rsid w:val="00864116"/>
    <w:rsid w:val="0086437E"/>
    <w:rsid w:val="00864A00"/>
    <w:rsid w:val="00864A58"/>
    <w:rsid w:val="00864A90"/>
    <w:rsid w:val="008660A4"/>
    <w:rsid w:val="008668E7"/>
    <w:rsid w:val="00872956"/>
    <w:rsid w:val="00872DE1"/>
    <w:rsid w:val="00873002"/>
    <w:rsid w:val="008735BD"/>
    <w:rsid w:val="0087383B"/>
    <w:rsid w:val="0087403B"/>
    <w:rsid w:val="008746BF"/>
    <w:rsid w:val="00875ADD"/>
    <w:rsid w:val="00876C6F"/>
    <w:rsid w:val="00877F31"/>
    <w:rsid w:val="008807A0"/>
    <w:rsid w:val="0088184F"/>
    <w:rsid w:val="00881EAB"/>
    <w:rsid w:val="0088205E"/>
    <w:rsid w:val="00883078"/>
    <w:rsid w:val="00883486"/>
    <w:rsid w:val="00884088"/>
    <w:rsid w:val="00885303"/>
    <w:rsid w:val="00886039"/>
    <w:rsid w:val="00887C8F"/>
    <w:rsid w:val="00890136"/>
    <w:rsid w:val="008928D1"/>
    <w:rsid w:val="008930D1"/>
    <w:rsid w:val="008973B9"/>
    <w:rsid w:val="00897797"/>
    <w:rsid w:val="008A28FA"/>
    <w:rsid w:val="008A2F29"/>
    <w:rsid w:val="008A504A"/>
    <w:rsid w:val="008A52C5"/>
    <w:rsid w:val="008A5956"/>
    <w:rsid w:val="008A5C44"/>
    <w:rsid w:val="008A727B"/>
    <w:rsid w:val="008A7FD6"/>
    <w:rsid w:val="008B0CAB"/>
    <w:rsid w:val="008B17F2"/>
    <w:rsid w:val="008B2B52"/>
    <w:rsid w:val="008B3B37"/>
    <w:rsid w:val="008B3FC5"/>
    <w:rsid w:val="008B590F"/>
    <w:rsid w:val="008B6A51"/>
    <w:rsid w:val="008B747F"/>
    <w:rsid w:val="008C06C2"/>
    <w:rsid w:val="008C0B8C"/>
    <w:rsid w:val="008C202B"/>
    <w:rsid w:val="008C2B02"/>
    <w:rsid w:val="008C4709"/>
    <w:rsid w:val="008D1048"/>
    <w:rsid w:val="008D1DFB"/>
    <w:rsid w:val="008D20F2"/>
    <w:rsid w:val="008D25AD"/>
    <w:rsid w:val="008D2AB8"/>
    <w:rsid w:val="008D326D"/>
    <w:rsid w:val="008D339C"/>
    <w:rsid w:val="008D4DF8"/>
    <w:rsid w:val="008D541C"/>
    <w:rsid w:val="008D6006"/>
    <w:rsid w:val="008E1526"/>
    <w:rsid w:val="008E16E0"/>
    <w:rsid w:val="008E385C"/>
    <w:rsid w:val="008E3EBC"/>
    <w:rsid w:val="008E4B4E"/>
    <w:rsid w:val="008E5C17"/>
    <w:rsid w:val="008E5FB2"/>
    <w:rsid w:val="008E6535"/>
    <w:rsid w:val="008E7246"/>
    <w:rsid w:val="008F0AFE"/>
    <w:rsid w:val="008F3075"/>
    <w:rsid w:val="008F3EC0"/>
    <w:rsid w:val="008F5C28"/>
    <w:rsid w:val="008F5EA0"/>
    <w:rsid w:val="008F6D33"/>
    <w:rsid w:val="008F7422"/>
    <w:rsid w:val="008F79D1"/>
    <w:rsid w:val="008F7A33"/>
    <w:rsid w:val="0090045C"/>
    <w:rsid w:val="00900DAF"/>
    <w:rsid w:val="00900F6A"/>
    <w:rsid w:val="009019E0"/>
    <w:rsid w:val="00901D4F"/>
    <w:rsid w:val="00903316"/>
    <w:rsid w:val="00903742"/>
    <w:rsid w:val="0090442F"/>
    <w:rsid w:val="00905F74"/>
    <w:rsid w:val="00906254"/>
    <w:rsid w:val="00906B67"/>
    <w:rsid w:val="00907298"/>
    <w:rsid w:val="00907F48"/>
    <w:rsid w:val="009111D7"/>
    <w:rsid w:val="0091178F"/>
    <w:rsid w:val="00911B0B"/>
    <w:rsid w:val="00912BE8"/>
    <w:rsid w:val="00912ECF"/>
    <w:rsid w:val="00913B58"/>
    <w:rsid w:val="0091412E"/>
    <w:rsid w:val="00914E34"/>
    <w:rsid w:val="00914F61"/>
    <w:rsid w:val="009157D2"/>
    <w:rsid w:val="00916D3F"/>
    <w:rsid w:val="009172A3"/>
    <w:rsid w:val="00920ED8"/>
    <w:rsid w:val="00922991"/>
    <w:rsid w:val="00923B50"/>
    <w:rsid w:val="00923E03"/>
    <w:rsid w:val="00925303"/>
    <w:rsid w:val="00926312"/>
    <w:rsid w:val="009263FA"/>
    <w:rsid w:val="0092648D"/>
    <w:rsid w:val="0093015E"/>
    <w:rsid w:val="009301CA"/>
    <w:rsid w:val="00930CB4"/>
    <w:rsid w:val="009311B9"/>
    <w:rsid w:val="00931984"/>
    <w:rsid w:val="009344F3"/>
    <w:rsid w:val="009351B1"/>
    <w:rsid w:val="00935B78"/>
    <w:rsid w:val="00940123"/>
    <w:rsid w:val="00942D2B"/>
    <w:rsid w:val="00943F93"/>
    <w:rsid w:val="00944543"/>
    <w:rsid w:val="00944C25"/>
    <w:rsid w:val="00944F3B"/>
    <w:rsid w:val="009459EA"/>
    <w:rsid w:val="00947B14"/>
    <w:rsid w:val="00950D6A"/>
    <w:rsid w:val="00950D6D"/>
    <w:rsid w:val="00951C28"/>
    <w:rsid w:val="00953D9C"/>
    <w:rsid w:val="009546FE"/>
    <w:rsid w:val="0095576D"/>
    <w:rsid w:val="00955AD8"/>
    <w:rsid w:val="009560AE"/>
    <w:rsid w:val="009603BC"/>
    <w:rsid w:val="00960B51"/>
    <w:rsid w:val="00960C24"/>
    <w:rsid w:val="0096143B"/>
    <w:rsid w:val="00962E94"/>
    <w:rsid w:val="00962FC4"/>
    <w:rsid w:val="009655D0"/>
    <w:rsid w:val="00966C62"/>
    <w:rsid w:val="009721E5"/>
    <w:rsid w:val="00972B15"/>
    <w:rsid w:val="00972DF3"/>
    <w:rsid w:val="0097309E"/>
    <w:rsid w:val="00974FCE"/>
    <w:rsid w:val="00977165"/>
    <w:rsid w:val="00977CEF"/>
    <w:rsid w:val="00980A19"/>
    <w:rsid w:val="00982DEF"/>
    <w:rsid w:val="009834FA"/>
    <w:rsid w:val="00983538"/>
    <w:rsid w:val="00983960"/>
    <w:rsid w:val="009865D5"/>
    <w:rsid w:val="00986FC8"/>
    <w:rsid w:val="009907F2"/>
    <w:rsid w:val="00990941"/>
    <w:rsid w:val="00991577"/>
    <w:rsid w:val="00991B6F"/>
    <w:rsid w:val="009920C3"/>
    <w:rsid w:val="00993841"/>
    <w:rsid w:val="00994B4F"/>
    <w:rsid w:val="0099555D"/>
    <w:rsid w:val="009963E2"/>
    <w:rsid w:val="00997CA1"/>
    <w:rsid w:val="009A3ECC"/>
    <w:rsid w:val="009A4AC4"/>
    <w:rsid w:val="009A6EA0"/>
    <w:rsid w:val="009B424A"/>
    <w:rsid w:val="009B4E6E"/>
    <w:rsid w:val="009B60AD"/>
    <w:rsid w:val="009B6399"/>
    <w:rsid w:val="009C08C0"/>
    <w:rsid w:val="009C0AD7"/>
    <w:rsid w:val="009C1265"/>
    <w:rsid w:val="009C129E"/>
    <w:rsid w:val="009C170D"/>
    <w:rsid w:val="009C1CF7"/>
    <w:rsid w:val="009C21C1"/>
    <w:rsid w:val="009C493D"/>
    <w:rsid w:val="009C601C"/>
    <w:rsid w:val="009C6404"/>
    <w:rsid w:val="009D0D9E"/>
    <w:rsid w:val="009D153F"/>
    <w:rsid w:val="009D16D5"/>
    <w:rsid w:val="009D1974"/>
    <w:rsid w:val="009D24A0"/>
    <w:rsid w:val="009D2CD0"/>
    <w:rsid w:val="009D39DF"/>
    <w:rsid w:val="009D3A2A"/>
    <w:rsid w:val="009D598F"/>
    <w:rsid w:val="009D7076"/>
    <w:rsid w:val="009D7A74"/>
    <w:rsid w:val="009D7D04"/>
    <w:rsid w:val="009E006D"/>
    <w:rsid w:val="009E0314"/>
    <w:rsid w:val="009E1694"/>
    <w:rsid w:val="009E287A"/>
    <w:rsid w:val="009E309D"/>
    <w:rsid w:val="009E3968"/>
    <w:rsid w:val="009E3B90"/>
    <w:rsid w:val="009E4268"/>
    <w:rsid w:val="009E4AC4"/>
    <w:rsid w:val="009E5AAE"/>
    <w:rsid w:val="009E7F7A"/>
    <w:rsid w:val="009F0899"/>
    <w:rsid w:val="009F121A"/>
    <w:rsid w:val="009F32A0"/>
    <w:rsid w:val="009F3329"/>
    <w:rsid w:val="009F510D"/>
    <w:rsid w:val="009F5691"/>
    <w:rsid w:val="009F6B95"/>
    <w:rsid w:val="00A002E2"/>
    <w:rsid w:val="00A03274"/>
    <w:rsid w:val="00A05501"/>
    <w:rsid w:val="00A05CF7"/>
    <w:rsid w:val="00A076E2"/>
    <w:rsid w:val="00A11ABC"/>
    <w:rsid w:val="00A12B2A"/>
    <w:rsid w:val="00A149AD"/>
    <w:rsid w:val="00A16016"/>
    <w:rsid w:val="00A164E0"/>
    <w:rsid w:val="00A16F6A"/>
    <w:rsid w:val="00A20A3F"/>
    <w:rsid w:val="00A2185D"/>
    <w:rsid w:val="00A22ED6"/>
    <w:rsid w:val="00A24B3F"/>
    <w:rsid w:val="00A24EB9"/>
    <w:rsid w:val="00A25862"/>
    <w:rsid w:val="00A261E6"/>
    <w:rsid w:val="00A305AB"/>
    <w:rsid w:val="00A30A34"/>
    <w:rsid w:val="00A30D96"/>
    <w:rsid w:val="00A31304"/>
    <w:rsid w:val="00A32357"/>
    <w:rsid w:val="00A32DB9"/>
    <w:rsid w:val="00A3321D"/>
    <w:rsid w:val="00A3467B"/>
    <w:rsid w:val="00A34F0A"/>
    <w:rsid w:val="00A350F8"/>
    <w:rsid w:val="00A36E15"/>
    <w:rsid w:val="00A37ABE"/>
    <w:rsid w:val="00A42C91"/>
    <w:rsid w:val="00A43665"/>
    <w:rsid w:val="00A44638"/>
    <w:rsid w:val="00A456A1"/>
    <w:rsid w:val="00A50B84"/>
    <w:rsid w:val="00A511F2"/>
    <w:rsid w:val="00A513FF"/>
    <w:rsid w:val="00A51708"/>
    <w:rsid w:val="00A5207B"/>
    <w:rsid w:val="00A52086"/>
    <w:rsid w:val="00A53E36"/>
    <w:rsid w:val="00A5435D"/>
    <w:rsid w:val="00A546C5"/>
    <w:rsid w:val="00A55A4B"/>
    <w:rsid w:val="00A575FB"/>
    <w:rsid w:val="00A61335"/>
    <w:rsid w:val="00A622C3"/>
    <w:rsid w:val="00A63A59"/>
    <w:rsid w:val="00A63A8A"/>
    <w:rsid w:val="00A64749"/>
    <w:rsid w:val="00A6600C"/>
    <w:rsid w:val="00A664B9"/>
    <w:rsid w:val="00A66E96"/>
    <w:rsid w:val="00A671BB"/>
    <w:rsid w:val="00A67932"/>
    <w:rsid w:val="00A701B1"/>
    <w:rsid w:val="00A7030D"/>
    <w:rsid w:val="00A70745"/>
    <w:rsid w:val="00A70B35"/>
    <w:rsid w:val="00A71F18"/>
    <w:rsid w:val="00A73309"/>
    <w:rsid w:val="00A7333B"/>
    <w:rsid w:val="00A77A80"/>
    <w:rsid w:val="00A837CF"/>
    <w:rsid w:val="00A83A79"/>
    <w:rsid w:val="00A842CD"/>
    <w:rsid w:val="00A8500A"/>
    <w:rsid w:val="00A85777"/>
    <w:rsid w:val="00A9100A"/>
    <w:rsid w:val="00A9171B"/>
    <w:rsid w:val="00A9176F"/>
    <w:rsid w:val="00A91B8A"/>
    <w:rsid w:val="00A97A5A"/>
    <w:rsid w:val="00AA2712"/>
    <w:rsid w:val="00AA33AA"/>
    <w:rsid w:val="00AA3436"/>
    <w:rsid w:val="00AA7700"/>
    <w:rsid w:val="00AA775A"/>
    <w:rsid w:val="00AA7963"/>
    <w:rsid w:val="00AA7C21"/>
    <w:rsid w:val="00AB03AF"/>
    <w:rsid w:val="00AB0F64"/>
    <w:rsid w:val="00AB1001"/>
    <w:rsid w:val="00AB33D6"/>
    <w:rsid w:val="00AB50E7"/>
    <w:rsid w:val="00AB794F"/>
    <w:rsid w:val="00AB7CC6"/>
    <w:rsid w:val="00AB7F2E"/>
    <w:rsid w:val="00AC3BD0"/>
    <w:rsid w:val="00AC4207"/>
    <w:rsid w:val="00AC5441"/>
    <w:rsid w:val="00AC564A"/>
    <w:rsid w:val="00AC5ED7"/>
    <w:rsid w:val="00AD0821"/>
    <w:rsid w:val="00AD103B"/>
    <w:rsid w:val="00AD433E"/>
    <w:rsid w:val="00AD7E0D"/>
    <w:rsid w:val="00AE573A"/>
    <w:rsid w:val="00AE62BE"/>
    <w:rsid w:val="00AE7890"/>
    <w:rsid w:val="00AF0060"/>
    <w:rsid w:val="00AF027E"/>
    <w:rsid w:val="00AF109C"/>
    <w:rsid w:val="00AF170D"/>
    <w:rsid w:val="00AF3257"/>
    <w:rsid w:val="00AF3326"/>
    <w:rsid w:val="00AF3872"/>
    <w:rsid w:val="00AF489C"/>
    <w:rsid w:val="00AF522F"/>
    <w:rsid w:val="00AF53B6"/>
    <w:rsid w:val="00AF79A3"/>
    <w:rsid w:val="00AF7AC6"/>
    <w:rsid w:val="00B004D6"/>
    <w:rsid w:val="00B00749"/>
    <w:rsid w:val="00B018C3"/>
    <w:rsid w:val="00B0275E"/>
    <w:rsid w:val="00B04E9D"/>
    <w:rsid w:val="00B0643C"/>
    <w:rsid w:val="00B1081A"/>
    <w:rsid w:val="00B11DAE"/>
    <w:rsid w:val="00B12620"/>
    <w:rsid w:val="00B12FE4"/>
    <w:rsid w:val="00B13A57"/>
    <w:rsid w:val="00B14DF4"/>
    <w:rsid w:val="00B17AA5"/>
    <w:rsid w:val="00B17AB6"/>
    <w:rsid w:val="00B17BF4"/>
    <w:rsid w:val="00B219CC"/>
    <w:rsid w:val="00B21D26"/>
    <w:rsid w:val="00B24008"/>
    <w:rsid w:val="00B24284"/>
    <w:rsid w:val="00B2475F"/>
    <w:rsid w:val="00B25419"/>
    <w:rsid w:val="00B256FF"/>
    <w:rsid w:val="00B25DEA"/>
    <w:rsid w:val="00B26A10"/>
    <w:rsid w:val="00B272D5"/>
    <w:rsid w:val="00B35249"/>
    <w:rsid w:val="00B35EE9"/>
    <w:rsid w:val="00B361B3"/>
    <w:rsid w:val="00B36366"/>
    <w:rsid w:val="00B3666F"/>
    <w:rsid w:val="00B370A0"/>
    <w:rsid w:val="00B3715C"/>
    <w:rsid w:val="00B376AA"/>
    <w:rsid w:val="00B40E94"/>
    <w:rsid w:val="00B42774"/>
    <w:rsid w:val="00B43C8A"/>
    <w:rsid w:val="00B50F69"/>
    <w:rsid w:val="00B524A5"/>
    <w:rsid w:val="00B530A6"/>
    <w:rsid w:val="00B53577"/>
    <w:rsid w:val="00B538E5"/>
    <w:rsid w:val="00B53932"/>
    <w:rsid w:val="00B540A7"/>
    <w:rsid w:val="00B54564"/>
    <w:rsid w:val="00B5480A"/>
    <w:rsid w:val="00B62DC2"/>
    <w:rsid w:val="00B6374C"/>
    <w:rsid w:val="00B63B34"/>
    <w:rsid w:val="00B63FB0"/>
    <w:rsid w:val="00B651A4"/>
    <w:rsid w:val="00B663BF"/>
    <w:rsid w:val="00B70335"/>
    <w:rsid w:val="00B71D88"/>
    <w:rsid w:val="00B72572"/>
    <w:rsid w:val="00B746AC"/>
    <w:rsid w:val="00B74BE5"/>
    <w:rsid w:val="00B74D6C"/>
    <w:rsid w:val="00B7595F"/>
    <w:rsid w:val="00B75FAB"/>
    <w:rsid w:val="00B765A4"/>
    <w:rsid w:val="00B841BF"/>
    <w:rsid w:val="00B8759F"/>
    <w:rsid w:val="00B87BD4"/>
    <w:rsid w:val="00B9018C"/>
    <w:rsid w:val="00B902B8"/>
    <w:rsid w:val="00B91D00"/>
    <w:rsid w:val="00B931D3"/>
    <w:rsid w:val="00B95DE9"/>
    <w:rsid w:val="00BA3AA9"/>
    <w:rsid w:val="00BA3C92"/>
    <w:rsid w:val="00BA5041"/>
    <w:rsid w:val="00BA5F29"/>
    <w:rsid w:val="00BA631B"/>
    <w:rsid w:val="00BA66B0"/>
    <w:rsid w:val="00BA7CC3"/>
    <w:rsid w:val="00BB0C9B"/>
    <w:rsid w:val="00BB5055"/>
    <w:rsid w:val="00BB5B89"/>
    <w:rsid w:val="00BB61E9"/>
    <w:rsid w:val="00BB623C"/>
    <w:rsid w:val="00BB6841"/>
    <w:rsid w:val="00BB7682"/>
    <w:rsid w:val="00BC10D1"/>
    <w:rsid w:val="00BC1232"/>
    <w:rsid w:val="00BC32F5"/>
    <w:rsid w:val="00BC3881"/>
    <w:rsid w:val="00BC3F42"/>
    <w:rsid w:val="00BC49EA"/>
    <w:rsid w:val="00BC4D00"/>
    <w:rsid w:val="00BC5E75"/>
    <w:rsid w:val="00BC6439"/>
    <w:rsid w:val="00BD0585"/>
    <w:rsid w:val="00BD0828"/>
    <w:rsid w:val="00BD08C0"/>
    <w:rsid w:val="00BD2FB9"/>
    <w:rsid w:val="00BD3E2A"/>
    <w:rsid w:val="00BD4240"/>
    <w:rsid w:val="00BD485F"/>
    <w:rsid w:val="00BD4B5A"/>
    <w:rsid w:val="00BD7AA4"/>
    <w:rsid w:val="00BD7AFB"/>
    <w:rsid w:val="00BD7C0E"/>
    <w:rsid w:val="00BD7EC1"/>
    <w:rsid w:val="00BE09DC"/>
    <w:rsid w:val="00BE127D"/>
    <w:rsid w:val="00BE18B0"/>
    <w:rsid w:val="00BE2F56"/>
    <w:rsid w:val="00BE2FDA"/>
    <w:rsid w:val="00BE3DA8"/>
    <w:rsid w:val="00BE40D6"/>
    <w:rsid w:val="00BE40EB"/>
    <w:rsid w:val="00BE41FA"/>
    <w:rsid w:val="00BE7B32"/>
    <w:rsid w:val="00BE7BDC"/>
    <w:rsid w:val="00BE7EA1"/>
    <w:rsid w:val="00BF1020"/>
    <w:rsid w:val="00BF1216"/>
    <w:rsid w:val="00BF1BD2"/>
    <w:rsid w:val="00BF2EF4"/>
    <w:rsid w:val="00BF3706"/>
    <w:rsid w:val="00BF386E"/>
    <w:rsid w:val="00BF438B"/>
    <w:rsid w:val="00BF4BD1"/>
    <w:rsid w:val="00BF53C5"/>
    <w:rsid w:val="00C01821"/>
    <w:rsid w:val="00C01C06"/>
    <w:rsid w:val="00C02473"/>
    <w:rsid w:val="00C04181"/>
    <w:rsid w:val="00C04372"/>
    <w:rsid w:val="00C04A5D"/>
    <w:rsid w:val="00C0612C"/>
    <w:rsid w:val="00C06705"/>
    <w:rsid w:val="00C07798"/>
    <w:rsid w:val="00C078B0"/>
    <w:rsid w:val="00C1078F"/>
    <w:rsid w:val="00C11239"/>
    <w:rsid w:val="00C13F9D"/>
    <w:rsid w:val="00C14706"/>
    <w:rsid w:val="00C16938"/>
    <w:rsid w:val="00C2004F"/>
    <w:rsid w:val="00C22D0F"/>
    <w:rsid w:val="00C23E29"/>
    <w:rsid w:val="00C25076"/>
    <w:rsid w:val="00C2595D"/>
    <w:rsid w:val="00C25F8F"/>
    <w:rsid w:val="00C2738E"/>
    <w:rsid w:val="00C277D1"/>
    <w:rsid w:val="00C304DE"/>
    <w:rsid w:val="00C316DF"/>
    <w:rsid w:val="00C353E2"/>
    <w:rsid w:val="00C36B9D"/>
    <w:rsid w:val="00C377E2"/>
    <w:rsid w:val="00C37B40"/>
    <w:rsid w:val="00C42ACF"/>
    <w:rsid w:val="00C4332C"/>
    <w:rsid w:val="00C44260"/>
    <w:rsid w:val="00C45ACE"/>
    <w:rsid w:val="00C4686C"/>
    <w:rsid w:val="00C5031F"/>
    <w:rsid w:val="00C503A1"/>
    <w:rsid w:val="00C54320"/>
    <w:rsid w:val="00C54436"/>
    <w:rsid w:val="00C55A28"/>
    <w:rsid w:val="00C55BAB"/>
    <w:rsid w:val="00C560EA"/>
    <w:rsid w:val="00C56E66"/>
    <w:rsid w:val="00C6042E"/>
    <w:rsid w:val="00C62C20"/>
    <w:rsid w:val="00C62CDA"/>
    <w:rsid w:val="00C63F1B"/>
    <w:rsid w:val="00C6540D"/>
    <w:rsid w:val="00C65EB2"/>
    <w:rsid w:val="00C66F30"/>
    <w:rsid w:val="00C672D3"/>
    <w:rsid w:val="00C718D1"/>
    <w:rsid w:val="00C72CDE"/>
    <w:rsid w:val="00C740C4"/>
    <w:rsid w:val="00C74AB8"/>
    <w:rsid w:val="00C75073"/>
    <w:rsid w:val="00C75513"/>
    <w:rsid w:val="00C76400"/>
    <w:rsid w:val="00C7650C"/>
    <w:rsid w:val="00C7694C"/>
    <w:rsid w:val="00C77572"/>
    <w:rsid w:val="00C80514"/>
    <w:rsid w:val="00C80885"/>
    <w:rsid w:val="00C80925"/>
    <w:rsid w:val="00C80F2B"/>
    <w:rsid w:val="00C813E5"/>
    <w:rsid w:val="00C81DB9"/>
    <w:rsid w:val="00C823A1"/>
    <w:rsid w:val="00C82B0C"/>
    <w:rsid w:val="00C867DB"/>
    <w:rsid w:val="00C86C11"/>
    <w:rsid w:val="00C90296"/>
    <w:rsid w:val="00C90B0E"/>
    <w:rsid w:val="00C9145A"/>
    <w:rsid w:val="00C91F97"/>
    <w:rsid w:val="00C92572"/>
    <w:rsid w:val="00C93789"/>
    <w:rsid w:val="00C951C5"/>
    <w:rsid w:val="00C972E6"/>
    <w:rsid w:val="00CA085E"/>
    <w:rsid w:val="00CA1198"/>
    <w:rsid w:val="00CA1B8A"/>
    <w:rsid w:val="00CA52DF"/>
    <w:rsid w:val="00CA6642"/>
    <w:rsid w:val="00CB0C3E"/>
    <w:rsid w:val="00CB2B41"/>
    <w:rsid w:val="00CB2C52"/>
    <w:rsid w:val="00CB6F46"/>
    <w:rsid w:val="00CB7C5C"/>
    <w:rsid w:val="00CB7D7A"/>
    <w:rsid w:val="00CB7DD9"/>
    <w:rsid w:val="00CC58F2"/>
    <w:rsid w:val="00CC7161"/>
    <w:rsid w:val="00CC744D"/>
    <w:rsid w:val="00CC7583"/>
    <w:rsid w:val="00CD0B93"/>
    <w:rsid w:val="00CD1958"/>
    <w:rsid w:val="00CD265E"/>
    <w:rsid w:val="00CD439C"/>
    <w:rsid w:val="00CD7049"/>
    <w:rsid w:val="00CD709D"/>
    <w:rsid w:val="00CE03A5"/>
    <w:rsid w:val="00CE1D9D"/>
    <w:rsid w:val="00CE42FC"/>
    <w:rsid w:val="00CE670C"/>
    <w:rsid w:val="00CF10C7"/>
    <w:rsid w:val="00CF5B37"/>
    <w:rsid w:val="00CF6436"/>
    <w:rsid w:val="00CF6961"/>
    <w:rsid w:val="00D00302"/>
    <w:rsid w:val="00D0060E"/>
    <w:rsid w:val="00D00CE5"/>
    <w:rsid w:val="00D03458"/>
    <w:rsid w:val="00D050F8"/>
    <w:rsid w:val="00D0527C"/>
    <w:rsid w:val="00D05ED4"/>
    <w:rsid w:val="00D0611E"/>
    <w:rsid w:val="00D078E4"/>
    <w:rsid w:val="00D1046E"/>
    <w:rsid w:val="00D10DBB"/>
    <w:rsid w:val="00D11308"/>
    <w:rsid w:val="00D114CA"/>
    <w:rsid w:val="00D12F8D"/>
    <w:rsid w:val="00D13B70"/>
    <w:rsid w:val="00D13D12"/>
    <w:rsid w:val="00D172E3"/>
    <w:rsid w:val="00D17AEB"/>
    <w:rsid w:val="00D17B0A"/>
    <w:rsid w:val="00D205E9"/>
    <w:rsid w:val="00D21754"/>
    <w:rsid w:val="00D220D7"/>
    <w:rsid w:val="00D22AC4"/>
    <w:rsid w:val="00D23F8A"/>
    <w:rsid w:val="00D24FA7"/>
    <w:rsid w:val="00D251BD"/>
    <w:rsid w:val="00D2710D"/>
    <w:rsid w:val="00D27289"/>
    <w:rsid w:val="00D311B2"/>
    <w:rsid w:val="00D314C8"/>
    <w:rsid w:val="00D32173"/>
    <w:rsid w:val="00D33524"/>
    <w:rsid w:val="00D341F9"/>
    <w:rsid w:val="00D34CCE"/>
    <w:rsid w:val="00D37155"/>
    <w:rsid w:val="00D40633"/>
    <w:rsid w:val="00D408C7"/>
    <w:rsid w:val="00D418E1"/>
    <w:rsid w:val="00D438E7"/>
    <w:rsid w:val="00D43D67"/>
    <w:rsid w:val="00D45759"/>
    <w:rsid w:val="00D51B23"/>
    <w:rsid w:val="00D51DF8"/>
    <w:rsid w:val="00D522FC"/>
    <w:rsid w:val="00D52685"/>
    <w:rsid w:val="00D55E9B"/>
    <w:rsid w:val="00D56A27"/>
    <w:rsid w:val="00D612E4"/>
    <w:rsid w:val="00D61A0E"/>
    <w:rsid w:val="00D61AE6"/>
    <w:rsid w:val="00D62D41"/>
    <w:rsid w:val="00D63094"/>
    <w:rsid w:val="00D64750"/>
    <w:rsid w:val="00D656CD"/>
    <w:rsid w:val="00D669E1"/>
    <w:rsid w:val="00D7141E"/>
    <w:rsid w:val="00D7269E"/>
    <w:rsid w:val="00D73C59"/>
    <w:rsid w:val="00D74244"/>
    <w:rsid w:val="00D75306"/>
    <w:rsid w:val="00D75393"/>
    <w:rsid w:val="00D75880"/>
    <w:rsid w:val="00D769E7"/>
    <w:rsid w:val="00D779DC"/>
    <w:rsid w:val="00D8078F"/>
    <w:rsid w:val="00D81F7E"/>
    <w:rsid w:val="00D83652"/>
    <w:rsid w:val="00D84E5D"/>
    <w:rsid w:val="00D85889"/>
    <w:rsid w:val="00D86948"/>
    <w:rsid w:val="00D87328"/>
    <w:rsid w:val="00D8746E"/>
    <w:rsid w:val="00D87CED"/>
    <w:rsid w:val="00D911FE"/>
    <w:rsid w:val="00D91A03"/>
    <w:rsid w:val="00D92AE4"/>
    <w:rsid w:val="00D92E19"/>
    <w:rsid w:val="00D9343A"/>
    <w:rsid w:val="00D93B4D"/>
    <w:rsid w:val="00D944FA"/>
    <w:rsid w:val="00D94658"/>
    <w:rsid w:val="00D95C15"/>
    <w:rsid w:val="00DA01B0"/>
    <w:rsid w:val="00DA22B2"/>
    <w:rsid w:val="00DA282F"/>
    <w:rsid w:val="00DA35E3"/>
    <w:rsid w:val="00DA395E"/>
    <w:rsid w:val="00DA640C"/>
    <w:rsid w:val="00DA6694"/>
    <w:rsid w:val="00DA76F7"/>
    <w:rsid w:val="00DB00D0"/>
    <w:rsid w:val="00DB0572"/>
    <w:rsid w:val="00DB0CC7"/>
    <w:rsid w:val="00DB2AA4"/>
    <w:rsid w:val="00DB3C1E"/>
    <w:rsid w:val="00DB6101"/>
    <w:rsid w:val="00DB623B"/>
    <w:rsid w:val="00DB660C"/>
    <w:rsid w:val="00DB68CB"/>
    <w:rsid w:val="00DB690B"/>
    <w:rsid w:val="00DB7E7E"/>
    <w:rsid w:val="00DC0852"/>
    <w:rsid w:val="00DC26C9"/>
    <w:rsid w:val="00DC2D20"/>
    <w:rsid w:val="00DC3366"/>
    <w:rsid w:val="00DC40A8"/>
    <w:rsid w:val="00DC4BCB"/>
    <w:rsid w:val="00DD1027"/>
    <w:rsid w:val="00DD13B5"/>
    <w:rsid w:val="00DD207D"/>
    <w:rsid w:val="00DD385F"/>
    <w:rsid w:val="00DD3B43"/>
    <w:rsid w:val="00DD3F25"/>
    <w:rsid w:val="00DD4550"/>
    <w:rsid w:val="00DD62C0"/>
    <w:rsid w:val="00DD754D"/>
    <w:rsid w:val="00DE09C3"/>
    <w:rsid w:val="00DE1D40"/>
    <w:rsid w:val="00DE211C"/>
    <w:rsid w:val="00DE3D2F"/>
    <w:rsid w:val="00DE6913"/>
    <w:rsid w:val="00DE76A2"/>
    <w:rsid w:val="00DE7722"/>
    <w:rsid w:val="00DF01F8"/>
    <w:rsid w:val="00DF522F"/>
    <w:rsid w:val="00DF5389"/>
    <w:rsid w:val="00DF65C9"/>
    <w:rsid w:val="00DF68C4"/>
    <w:rsid w:val="00DF70EA"/>
    <w:rsid w:val="00DF762D"/>
    <w:rsid w:val="00E00D2C"/>
    <w:rsid w:val="00E020F2"/>
    <w:rsid w:val="00E0351A"/>
    <w:rsid w:val="00E037C2"/>
    <w:rsid w:val="00E05F66"/>
    <w:rsid w:val="00E06B3B"/>
    <w:rsid w:val="00E07DDC"/>
    <w:rsid w:val="00E07EC8"/>
    <w:rsid w:val="00E10FD0"/>
    <w:rsid w:val="00E145AC"/>
    <w:rsid w:val="00E14A70"/>
    <w:rsid w:val="00E14DAD"/>
    <w:rsid w:val="00E14E6B"/>
    <w:rsid w:val="00E15996"/>
    <w:rsid w:val="00E16150"/>
    <w:rsid w:val="00E16299"/>
    <w:rsid w:val="00E164A3"/>
    <w:rsid w:val="00E202BE"/>
    <w:rsid w:val="00E216A0"/>
    <w:rsid w:val="00E21876"/>
    <w:rsid w:val="00E21BE4"/>
    <w:rsid w:val="00E21CFE"/>
    <w:rsid w:val="00E224F1"/>
    <w:rsid w:val="00E23596"/>
    <w:rsid w:val="00E24117"/>
    <w:rsid w:val="00E260E8"/>
    <w:rsid w:val="00E26F7F"/>
    <w:rsid w:val="00E2702E"/>
    <w:rsid w:val="00E273A2"/>
    <w:rsid w:val="00E27BB7"/>
    <w:rsid w:val="00E27E26"/>
    <w:rsid w:val="00E31DA2"/>
    <w:rsid w:val="00E31DF3"/>
    <w:rsid w:val="00E3357C"/>
    <w:rsid w:val="00E34D3B"/>
    <w:rsid w:val="00E35410"/>
    <w:rsid w:val="00E358E6"/>
    <w:rsid w:val="00E36323"/>
    <w:rsid w:val="00E40B32"/>
    <w:rsid w:val="00E43DFD"/>
    <w:rsid w:val="00E44E36"/>
    <w:rsid w:val="00E453A9"/>
    <w:rsid w:val="00E46014"/>
    <w:rsid w:val="00E469E1"/>
    <w:rsid w:val="00E55267"/>
    <w:rsid w:val="00E60352"/>
    <w:rsid w:val="00E605CA"/>
    <w:rsid w:val="00E61710"/>
    <w:rsid w:val="00E61A65"/>
    <w:rsid w:val="00E625E1"/>
    <w:rsid w:val="00E636AD"/>
    <w:rsid w:val="00E65418"/>
    <w:rsid w:val="00E654BF"/>
    <w:rsid w:val="00E65A2A"/>
    <w:rsid w:val="00E65FBE"/>
    <w:rsid w:val="00E66E16"/>
    <w:rsid w:val="00E67495"/>
    <w:rsid w:val="00E67539"/>
    <w:rsid w:val="00E70248"/>
    <w:rsid w:val="00E70979"/>
    <w:rsid w:val="00E70CAF"/>
    <w:rsid w:val="00E75683"/>
    <w:rsid w:val="00E77100"/>
    <w:rsid w:val="00E7770F"/>
    <w:rsid w:val="00E80D04"/>
    <w:rsid w:val="00E80FAA"/>
    <w:rsid w:val="00E8161A"/>
    <w:rsid w:val="00E81DD6"/>
    <w:rsid w:val="00E83CBB"/>
    <w:rsid w:val="00E847B4"/>
    <w:rsid w:val="00E86310"/>
    <w:rsid w:val="00E87CDA"/>
    <w:rsid w:val="00E95CAD"/>
    <w:rsid w:val="00E95E6C"/>
    <w:rsid w:val="00E96A48"/>
    <w:rsid w:val="00EA068B"/>
    <w:rsid w:val="00EA2C49"/>
    <w:rsid w:val="00EA3303"/>
    <w:rsid w:val="00EA4EC6"/>
    <w:rsid w:val="00EA6475"/>
    <w:rsid w:val="00EA675E"/>
    <w:rsid w:val="00EA7CEF"/>
    <w:rsid w:val="00EB01DA"/>
    <w:rsid w:val="00EB2685"/>
    <w:rsid w:val="00EB324E"/>
    <w:rsid w:val="00EB3704"/>
    <w:rsid w:val="00EB4CA8"/>
    <w:rsid w:val="00EB5EDC"/>
    <w:rsid w:val="00EB6779"/>
    <w:rsid w:val="00EB6D52"/>
    <w:rsid w:val="00EC1161"/>
    <w:rsid w:val="00EC2C97"/>
    <w:rsid w:val="00EC34EF"/>
    <w:rsid w:val="00EC4E59"/>
    <w:rsid w:val="00EC6707"/>
    <w:rsid w:val="00EC7255"/>
    <w:rsid w:val="00EC73D1"/>
    <w:rsid w:val="00EC76D2"/>
    <w:rsid w:val="00ED0399"/>
    <w:rsid w:val="00ED1F45"/>
    <w:rsid w:val="00ED521E"/>
    <w:rsid w:val="00EE2273"/>
    <w:rsid w:val="00EE25E4"/>
    <w:rsid w:val="00EE2FDA"/>
    <w:rsid w:val="00EE327C"/>
    <w:rsid w:val="00EE3B0E"/>
    <w:rsid w:val="00EE3DC8"/>
    <w:rsid w:val="00EE4559"/>
    <w:rsid w:val="00EE4A72"/>
    <w:rsid w:val="00EE6254"/>
    <w:rsid w:val="00EF0920"/>
    <w:rsid w:val="00EF18D4"/>
    <w:rsid w:val="00EF2312"/>
    <w:rsid w:val="00EF2540"/>
    <w:rsid w:val="00EF2675"/>
    <w:rsid w:val="00EF4DDA"/>
    <w:rsid w:val="00EF7952"/>
    <w:rsid w:val="00EF7A5F"/>
    <w:rsid w:val="00EF7C16"/>
    <w:rsid w:val="00F00FD3"/>
    <w:rsid w:val="00F02535"/>
    <w:rsid w:val="00F0272F"/>
    <w:rsid w:val="00F0368D"/>
    <w:rsid w:val="00F07178"/>
    <w:rsid w:val="00F07D4A"/>
    <w:rsid w:val="00F10144"/>
    <w:rsid w:val="00F10B6F"/>
    <w:rsid w:val="00F12D2C"/>
    <w:rsid w:val="00F155D3"/>
    <w:rsid w:val="00F15A8B"/>
    <w:rsid w:val="00F1729D"/>
    <w:rsid w:val="00F20182"/>
    <w:rsid w:val="00F21EF0"/>
    <w:rsid w:val="00F2298B"/>
    <w:rsid w:val="00F239A9"/>
    <w:rsid w:val="00F24877"/>
    <w:rsid w:val="00F26014"/>
    <w:rsid w:val="00F26C6D"/>
    <w:rsid w:val="00F276AF"/>
    <w:rsid w:val="00F30630"/>
    <w:rsid w:val="00F30B88"/>
    <w:rsid w:val="00F321A0"/>
    <w:rsid w:val="00F333E8"/>
    <w:rsid w:val="00F34151"/>
    <w:rsid w:val="00F36754"/>
    <w:rsid w:val="00F40258"/>
    <w:rsid w:val="00F409B9"/>
    <w:rsid w:val="00F40BF5"/>
    <w:rsid w:val="00F41159"/>
    <w:rsid w:val="00F41A08"/>
    <w:rsid w:val="00F42910"/>
    <w:rsid w:val="00F43B28"/>
    <w:rsid w:val="00F50CAA"/>
    <w:rsid w:val="00F51958"/>
    <w:rsid w:val="00F52E2C"/>
    <w:rsid w:val="00F53EC9"/>
    <w:rsid w:val="00F54AC5"/>
    <w:rsid w:val="00F562C6"/>
    <w:rsid w:val="00F570CB"/>
    <w:rsid w:val="00F60B28"/>
    <w:rsid w:val="00F610C5"/>
    <w:rsid w:val="00F61638"/>
    <w:rsid w:val="00F61659"/>
    <w:rsid w:val="00F644DA"/>
    <w:rsid w:val="00F7264D"/>
    <w:rsid w:val="00F74DB1"/>
    <w:rsid w:val="00F75D34"/>
    <w:rsid w:val="00F81292"/>
    <w:rsid w:val="00F83919"/>
    <w:rsid w:val="00F843D0"/>
    <w:rsid w:val="00F8483E"/>
    <w:rsid w:val="00F856A3"/>
    <w:rsid w:val="00F85A31"/>
    <w:rsid w:val="00F86F3A"/>
    <w:rsid w:val="00F901FA"/>
    <w:rsid w:val="00F907DB"/>
    <w:rsid w:val="00F91C2E"/>
    <w:rsid w:val="00F92E39"/>
    <w:rsid w:val="00F93450"/>
    <w:rsid w:val="00F936A0"/>
    <w:rsid w:val="00F93726"/>
    <w:rsid w:val="00F93CCE"/>
    <w:rsid w:val="00F957D3"/>
    <w:rsid w:val="00F96437"/>
    <w:rsid w:val="00F9646F"/>
    <w:rsid w:val="00F9679A"/>
    <w:rsid w:val="00F96C05"/>
    <w:rsid w:val="00FA202A"/>
    <w:rsid w:val="00FA2426"/>
    <w:rsid w:val="00FA489E"/>
    <w:rsid w:val="00FA63D7"/>
    <w:rsid w:val="00FA63F5"/>
    <w:rsid w:val="00FA6FDA"/>
    <w:rsid w:val="00FB0E15"/>
    <w:rsid w:val="00FB2D2D"/>
    <w:rsid w:val="00FB45E5"/>
    <w:rsid w:val="00FB492C"/>
    <w:rsid w:val="00FB5EBE"/>
    <w:rsid w:val="00FB67A6"/>
    <w:rsid w:val="00FB6A2A"/>
    <w:rsid w:val="00FB7514"/>
    <w:rsid w:val="00FC00C5"/>
    <w:rsid w:val="00FC0749"/>
    <w:rsid w:val="00FC1D43"/>
    <w:rsid w:val="00FC2277"/>
    <w:rsid w:val="00FC7F89"/>
    <w:rsid w:val="00FD0778"/>
    <w:rsid w:val="00FD0A3F"/>
    <w:rsid w:val="00FD3A99"/>
    <w:rsid w:val="00FD5A15"/>
    <w:rsid w:val="00FD5D63"/>
    <w:rsid w:val="00FD6316"/>
    <w:rsid w:val="00FD672B"/>
    <w:rsid w:val="00FD69F7"/>
    <w:rsid w:val="00FE07EB"/>
    <w:rsid w:val="00FE1235"/>
    <w:rsid w:val="00FE13EA"/>
    <w:rsid w:val="00FE1941"/>
    <w:rsid w:val="00FE28D5"/>
    <w:rsid w:val="00FE2DD9"/>
    <w:rsid w:val="00FE3986"/>
    <w:rsid w:val="00FE4272"/>
    <w:rsid w:val="00FE44C3"/>
    <w:rsid w:val="00FE53B8"/>
    <w:rsid w:val="00FE5CBC"/>
    <w:rsid w:val="00FE603C"/>
    <w:rsid w:val="00FE649E"/>
    <w:rsid w:val="00FE68C9"/>
    <w:rsid w:val="00FE7B0C"/>
    <w:rsid w:val="00FE7C32"/>
    <w:rsid w:val="00FF197B"/>
    <w:rsid w:val="00FF293F"/>
    <w:rsid w:val="00FF29F4"/>
    <w:rsid w:val="00FF3134"/>
    <w:rsid w:val="00FF3246"/>
    <w:rsid w:val="00FF3A1F"/>
    <w:rsid w:val="00FF4223"/>
    <w:rsid w:val="00FF425C"/>
    <w:rsid w:val="00FF4BA3"/>
    <w:rsid w:val="00FF66C1"/>
    <w:rsid w:val="00FF75E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85F6"/>
  <w15:chartTrackingRefBased/>
  <w15:docId w15:val="{E1B3FDE7-E9C2-4D66-BD50-02F77AF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udgment Continued"/>
    <w:next w:val="JudgmentNumbered"/>
    <w:qFormat/>
    <w:rsid w:val="00794DCB"/>
    <w:pPr>
      <w:spacing w:after="240" w:line="360" w:lineRule="auto"/>
      <w:ind w:left="567"/>
      <w:jc w:val="both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1915F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gmentNumbered">
    <w:name w:val="Judgment Numbered"/>
    <w:basedOn w:val="Normal"/>
    <w:link w:val="JudgmentNumberedChar"/>
    <w:qFormat/>
    <w:rsid w:val="009C08C0"/>
    <w:pPr>
      <w:numPr>
        <w:numId w:val="4"/>
      </w:numPr>
    </w:pPr>
    <w:rPr>
      <w:rFonts w:cs="Arial"/>
    </w:rPr>
  </w:style>
  <w:style w:type="paragraph" w:customStyle="1" w:styleId="JudgmentHeading">
    <w:name w:val="Judgment Heading"/>
    <w:basedOn w:val="JudgmentNumbered"/>
    <w:next w:val="JudgmentNumbered"/>
    <w:link w:val="JudgmentHeadingChar"/>
    <w:qFormat/>
    <w:rsid w:val="009C08C0"/>
    <w:pPr>
      <w:numPr>
        <w:numId w:val="0"/>
      </w:numPr>
    </w:pPr>
    <w:rPr>
      <w:i/>
    </w:rPr>
  </w:style>
  <w:style w:type="character" w:customStyle="1" w:styleId="JudgmentNumberedChar">
    <w:name w:val="Judgment Numbered Char"/>
    <w:basedOn w:val="DefaultParagraphFont"/>
    <w:link w:val="JudgmentNumbered"/>
    <w:rsid w:val="009C08C0"/>
    <w:rPr>
      <w:rFonts w:ascii="Arial" w:hAnsi="Arial" w:cs="Arial"/>
      <w:sz w:val="24"/>
      <w:lang w:val="en-GB"/>
    </w:rPr>
  </w:style>
  <w:style w:type="paragraph" w:customStyle="1" w:styleId="Normal1">
    <w:name w:val="Normal1"/>
    <w:basedOn w:val="Normal"/>
    <w:next w:val="JudgmentHeading"/>
    <w:link w:val="NORMALChar"/>
    <w:qFormat/>
    <w:rsid w:val="003B0BEA"/>
    <w:pPr>
      <w:spacing w:after="0" w:line="240" w:lineRule="auto"/>
      <w:ind w:left="0"/>
    </w:pPr>
  </w:style>
  <w:style w:type="character" w:customStyle="1" w:styleId="JudgmentHeadingChar">
    <w:name w:val="Judgment Heading Char"/>
    <w:basedOn w:val="JudgmentNumberedChar"/>
    <w:link w:val="JudgmentHeading"/>
    <w:rsid w:val="009C08C0"/>
    <w:rPr>
      <w:rFonts w:ascii="Arial" w:hAnsi="Arial" w:cs="Arial"/>
      <w:i/>
      <w:sz w:val="24"/>
      <w:lang w:val="en-GB"/>
    </w:rPr>
  </w:style>
  <w:style w:type="character" w:customStyle="1" w:styleId="NORMALChar">
    <w:name w:val="NORMAL Char"/>
    <w:basedOn w:val="DefaultParagraphFont"/>
    <w:link w:val="Normal1"/>
    <w:rsid w:val="003B0BEA"/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E1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E1"/>
    <w:rPr>
      <w:rFonts w:ascii="Arial" w:hAnsi="Arial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B51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183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B51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6C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92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2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E4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5E4"/>
    <w:rPr>
      <w:rFonts w:ascii="Arial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B4CA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5FB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1915FB"/>
    <w:rPr>
      <w:color w:val="954F72" w:themeColor="followedHyperlink"/>
      <w:u w:val="single"/>
    </w:rPr>
  </w:style>
  <w:style w:type="paragraph" w:customStyle="1" w:styleId="Default">
    <w:name w:val="Default"/>
    <w:rsid w:val="005262E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ZA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4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0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102A3.6AE544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147B74C63AF48862A852BBD8BFAD8" ma:contentTypeVersion="8" ma:contentTypeDescription="Create a new document." ma:contentTypeScope="" ma:versionID="21bf8ae72a3f9cb43ad61a70bc0b219a">
  <xsd:schema xmlns:xsd="http://www.w3.org/2001/XMLSchema" xmlns:xs="http://www.w3.org/2001/XMLSchema" xmlns:p="http://schemas.microsoft.com/office/2006/metadata/properties" xmlns:ns3="cd479408-c78f-4467-9dfe-f92b35907738" xmlns:ns4="290b1c44-44d9-4106-b0c7-baa4f036bfdd" targetNamespace="http://schemas.microsoft.com/office/2006/metadata/properties" ma:root="true" ma:fieldsID="84101ffe12c6af75bf58ac341bc50721" ns3:_="" ns4:_="">
    <xsd:import namespace="cd479408-c78f-4467-9dfe-f92b35907738"/>
    <xsd:import namespace="290b1c44-44d9-4106-b0c7-baa4f036b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9408-c78f-4467-9dfe-f92b35907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1c44-44d9-4106-b0c7-baa4f036b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b1c44-44d9-4106-b0c7-baa4f036bfd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7060C-C4FC-4268-A9F9-CD0A12A4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9408-c78f-4467-9dfe-f92b35907738"/>
    <ds:schemaRef ds:uri="290b1c44-44d9-4106-b0c7-baa4f036b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230C2-5138-45A7-ADBA-4FEA93D6858F}">
  <ds:schemaRefs>
    <ds:schemaRef ds:uri="http://schemas.microsoft.com/office/2006/metadata/properties"/>
    <ds:schemaRef ds:uri="http://schemas.microsoft.com/office/infopath/2007/PartnerControls"/>
    <ds:schemaRef ds:uri="290b1c44-44d9-4106-b0c7-baa4f036bfdd"/>
  </ds:schemaRefs>
</ds:datastoreItem>
</file>

<file path=customXml/itemProps3.xml><?xml version="1.0" encoding="utf-8"?>
<ds:datastoreItem xmlns:ds="http://schemas.openxmlformats.org/officeDocument/2006/customXml" ds:itemID="{91DAF674-8CE2-4B52-901E-194E14D6E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9882C-3287-494C-8962-0FE395F59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sathish sarshan  mohan</cp:lastModifiedBy>
  <cp:revision>3</cp:revision>
  <cp:lastPrinted>2024-07-11T17:29:00Z</cp:lastPrinted>
  <dcterms:created xsi:type="dcterms:W3CDTF">2024-07-15T08:34:00Z</dcterms:created>
  <dcterms:modified xsi:type="dcterms:W3CDTF">2024-07-15T15:26:00Z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0x01010009A147B74C63AF48862A852BBD8BFAD8</vt:lpwstr>
  </property>
</Properties>
</file>