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7509B"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0FDC01E9"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eastAsia="en-ZA"/>
        </w:rPr>
        <w:drawing>
          <wp:inline distT="0" distB="0" distL="0" distR="0" wp14:anchorId="1061E04A" wp14:editId="15E628B7">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641F29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2B03F4AE"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 xml:space="preserve">GAUTENG DIVISION, </w:t>
      </w:r>
      <w:r w:rsidR="00115BF0">
        <w:rPr>
          <w:rFonts w:ascii="Arial" w:eastAsia="Times New Roman" w:hAnsi="Arial" w:cs="Arial"/>
          <w:sz w:val="28"/>
          <w:szCs w:val="28"/>
          <w:lang w:eastAsia="en-GB"/>
        </w:rPr>
        <w:t>JOHANNESBURG</w:t>
      </w:r>
    </w:p>
    <w:p w14:paraId="51CE73AD" w14:textId="3E1BE228" w:rsidR="00665539" w:rsidRDefault="00E27B54" w:rsidP="00FC3DC3">
      <w:pPr>
        <w:spacing w:after="0" w:line="240" w:lineRule="auto"/>
        <w:ind w:left="566" w:hangingChars="236" w:hanging="566"/>
        <w:jc w:val="right"/>
        <w:rPr>
          <w:rFonts w:ascii="Arial" w:eastAsia="Times New Roman" w:hAnsi="Arial" w:cs="Arial"/>
          <w:sz w:val="28"/>
          <w:szCs w:val="28"/>
          <w:lang w:eastAsia="en-GB"/>
        </w:rPr>
      </w:pPr>
      <w:r w:rsidRPr="003151F4">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39B49FF1" wp14:editId="6168A183">
                <wp:simplePos x="0" y="0"/>
                <wp:positionH relativeFrom="margin">
                  <wp:align>left</wp:align>
                </wp:positionH>
                <wp:positionV relativeFrom="paragraph">
                  <wp:posOffset>44214</wp:posOffset>
                </wp:positionV>
                <wp:extent cx="3651662" cy="12763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662" cy="1276350"/>
                        </a:xfrm>
                        <a:prstGeom prst="rect">
                          <a:avLst/>
                        </a:prstGeom>
                        <a:solidFill>
                          <a:srgbClr val="FFFFFF"/>
                        </a:solidFill>
                        <a:ln w="9525">
                          <a:solidFill>
                            <a:srgbClr val="000000"/>
                          </a:solidFill>
                          <a:miter lim="800000"/>
                          <a:headEnd/>
                          <a:tailEnd/>
                        </a:ln>
                      </wps:spPr>
                      <wps:txbx>
                        <w:txbxContent>
                          <w:p w14:paraId="6DD3B4B9" w14:textId="3E7CF3DD" w:rsidR="004F7012" w:rsidRDefault="00386AB6" w:rsidP="00386AB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Content>
                                <w:r w:rsidR="002226D9">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Content>
                                <w:r w:rsidR="00F02D6D">
                                  <w:rPr>
                                    <w:rFonts w:ascii="MS Gothic" w:eastAsia="MS Gothic" w:hAnsi="MS Gothic" w:hint="eastAsia"/>
                                    <w:sz w:val="20"/>
                                    <w:szCs w:val="20"/>
                                  </w:rPr>
                                  <w:t>☒</w:t>
                                </w:r>
                              </w:sdtContent>
                            </w:sdt>
                          </w:p>
                          <w:p w14:paraId="6DC91B16" w14:textId="34A524AE" w:rsidR="004F7012" w:rsidRDefault="00386AB6" w:rsidP="00386AB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Content>
                                <w:r w:rsidR="00F02D6D">
                                  <w:rPr>
                                    <w:rFonts w:ascii="MS Gothic" w:eastAsia="MS Gothic" w:hAnsi="MS Gothic" w:hint="eastAsia"/>
                                    <w:sz w:val="20"/>
                                    <w:szCs w:val="20"/>
                                  </w:rPr>
                                  <w:t>☒</w:t>
                                </w:r>
                              </w:sdtContent>
                            </w:sdt>
                          </w:p>
                          <w:p w14:paraId="5720FAD3" w14:textId="3F582C38" w:rsidR="004F7012" w:rsidRDefault="00386AB6" w:rsidP="00386AB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Content>
                                <w:r w:rsidR="00F02D6D">
                                  <w:rPr>
                                    <w:rFonts w:ascii="MS Gothic" w:eastAsia="MS Gothic" w:hAnsi="MS Gothic" w:hint="eastAsia"/>
                                    <w:sz w:val="20"/>
                                    <w:szCs w:val="20"/>
                                  </w:rPr>
                                  <w:t>☒</w:t>
                                </w:r>
                              </w:sdtContent>
                            </w:sdt>
                          </w:p>
                          <w:p w14:paraId="274356C8"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510C5B8B" w14:textId="77777777" w:rsidR="00F02D6D" w:rsidRDefault="00F02D6D" w:rsidP="00ED2FC5">
                            <w:pPr>
                              <w:spacing w:after="0" w:line="240" w:lineRule="auto"/>
                              <w:ind w:firstLine="180"/>
                              <w:rPr>
                                <w:rFonts w:ascii="Century Gothic" w:hAnsi="Century Gothic"/>
                                <w:sz w:val="20"/>
                                <w:szCs w:val="20"/>
                              </w:rPr>
                            </w:pPr>
                          </w:p>
                          <w:p w14:paraId="1D6E1985" w14:textId="77777777" w:rsidR="00F02D6D" w:rsidRDefault="00F02D6D" w:rsidP="00ED2FC5">
                            <w:pPr>
                              <w:spacing w:after="0" w:line="240" w:lineRule="auto"/>
                              <w:ind w:firstLine="180"/>
                              <w:rPr>
                                <w:rFonts w:ascii="Century Gothic" w:hAnsi="Century Gothic"/>
                                <w:sz w:val="20"/>
                                <w:szCs w:val="20"/>
                              </w:rPr>
                            </w:pPr>
                          </w:p>
                          <w:p w14:paraId="5D65003C" w14:textId="5AC0C52C"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A791DD0A2E154B6ABFF32FE55A794502"/>
                                </w:placeholder>
                                <w:date w:fullDate="2024-07-05T00:00:00Z">
                                  <w:dateFormat w:val="dd MMMM yyyy"/>
                                  <w:lid w:val="en-ZA"/>
                                  <w:storeMappedDataAs w:val="dateTime"/>
                                  <w:calendar w:val="gregorian"/>
                                </w:date>
                              </w:sdtPr>
                              <w:sdtContent>
                                <w:r w:rsidR="00F02D6D">
                                  <w:rPr>
                                    <w:rFonts w:ascii="Century Gothic" w:hAnsi="Century Gothic"/>
                                    <w:sz w:val="20"/>
                                    <w:szCs w:val="20"/>
                                  </w:rPr>
                                  <w:t>05 July 2024</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CB687427B32F44188BFD797AFC050964"/>
                                </w:placeholder>
                              </w:sdtPr>
                              <w:sdtContent>
                                <w:r w:rsidR="00E667BA">
                                  <w:rPr>
                                    <w:rFonts w:ascii="Century Gothic" w:hAnsi="Century Gothic"/>
                                    <w:sz w:val="20"/>
                                    <w:szCs w:val="20"/>
                                  </w:rPr>
                                  <w:t>WJ du Plessis</w:t>
                                </w:r>
                              </w:sdtContent>
                            </w:sdt>
                          </w:p>
                          <w:p w14:paraId="06C6E5E0"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49FF1" id="_x0000_t202" coordsize="21600,21600" o:spt="202" path="m,l,21600r21600,l21600,xe">
                <v:stroke joinstyle="miter"/>
                <v:path gradientshapeok="t" o:connecttype="rect"/>
              </v:shapetype>
              <v:shape id="Text Box 2" o:spid="_x0000_s1026" type="#_x0000_t202" style="position:absolute;left:0;text-align:left;margin-left:0;margin-top:3.5pt;width:287.55pt;height:10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5PXGAIAACwEAAAOAAAAZHJzL2Uyb0RvYy54bWysU9tu2zAMfR+wfxD0vjhOk7Q14hRdugwD&#10;ugvQ7QMUWbaFyaJGKbG7rx8lp2nQbS/D9CCIInVEHh6ubobOsINCr8GWPJ9MOVNWQqVtU/JvX7dv&#10;rjjzQdhKGLCq5I/K85v161er3hVqBi2YSiEjEOuL3pW8DcEVWeZlqzrhJ+CUJWcN2IlAJjZZhaIn&#10;9M5ks+l0mfWAlUOQynu6vRudfJ3w61rJ8LmuvQrMlJxyC2nHtO/inq1XomhQuFbLYxriH7LohLb0&#10;6QnqTgTB9qh/g+q0RPBQh4mELoO61lKlGqiafPqimodWOJVqIXK8O9Hk/x+s/HR4cF+QheEtDNTA&#10;VIR39yC/e2Zh0wrbqFtE6FslKvo4j5RlvfPF8Wmk2hc+guz6j1BRk8U+QAIaauwiK1QnI3RqwOOJ&#10;dDUEJunyYrnIl8sZZ5J8+exyebFIbclE8fTcoQ/vFXQsHkqO1NUELw73PsR0RPEUEn/zYHS11cYk&#10;A5vdxiA7CFLANq1UwYswY1lf8uvFbDEy8FeIaVp/guh0ICkb3ZX86hQkisjbO1sloQWhzXimlI09&#10;Ehm5G1kMw26gwEjoDqpHohRhlCyNGB1awJ+c9STXkvsfe4GKM/PBUluu8/k86jsZ88XljAw89+zO&#10;PcJKgip54Gw8bsI4E3uHumnpp1EIFm6plbVOJD9ndcybJJm4P45P1Py5naKeh3z9CwAA//8DAFBL&#10;AwQUAAYACAAAACEAHuQ1Td0AAAAGAQAADwAAAGRycy9kb3ducmV2LnhtbEyPwU7DMBBE70j8g7VI&#10;XBC1W2gTQjYVQgLRGxQEVzfeJhH2OsRuGv4ec4LTajSjmbflenJWjDSEzjPCfKZAENfedNwgvL0+&#10;XOYgQtRstPVMCN8UYF2dnpS6MP7ILzRuYyNSCYdCI7Qx9oWUoW7J6TDzPXHy9n5wOiY5NNIM+pjK&#10;nZULpVbS6Y7TQqt7um+p/tweHEJ+/TR+hM3V83u92tubeJGNj18D4vnZdHcLItIU/8Lwi5/QoUpM&#10;O39gE4RFSI9EhCydZC6z5RzEDmGhcgWyKuV//OoHAAD//wMAUEsBAi0AFAAGAAgAAAAhALaDOJL+&#10;AAAA4QEAABMAAAAAAAAAAAAAAAAAAAAAAFtDb250ZW50X1R5cGVzXS54bWxQSwECLQAUAAYACAAA&#10;ACEAOP0h/9YAAACUAQAACwAAAAAAAAAAAAAAAAAvAQAAX3JlbHMvLnJlbHNQSwECLQAUAAYACAAA&#10;ACEAyRuT1xgCAAAsBAAADgAAAAAAAAAAAAAAAAAuAgAAZHJzL2Uyb0RvYy54bWxQSwECLQAUAAYA&#10;CAAAACEAHuQ1Td0AAAAGAQAADwAAAAAAAAAAAAAAAAByBAAAZHJzL2Rvd25yZXYueG1sUEsFBgAA&#10;AAAEAAQA8wAAAHwFAAAAAA==&#10;">
                <v:textbox>
                  <w:txbxContent>
                    <w:p w14:paraId="6DD3B4B9" w14:textId="3E7CF3DD" w:rsidR="004F7012" w:rsidRDefault="00386AB6" w:rsidP="00386AB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Content>
                          <w:r w:rsidR="002226D9">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Content>
                          <w:r w:rsidR="00F02D6D">
                            <w:rPr>
                              <w:rFonts w:ascii="MS Gothic" w:eastAsia="MS Gothic" w:hAnsi="MS Gothic" w:hint="eastAsia"/>
                              <w:sz w:val="20"/>
                              <w:szCs w:val="20"/>
                            </w:rPr>
                            <w:t>☒</w:t>
                          </w:r>
                        </w:sdtContent>
                      </w:sdt>
                    </w:p>
                    <w:p w14:paraId="6DC91B16" w14:textId="34A524AE" w:rsidR="004F7012" w:rsidRDefault="00386AB6" w:rsidP="00386AB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Content>
                          <w:r w:rsidR="00F02D6D">
                            <w:rPr>
                              <w:rFonts w:ascii="MS Gothic" w:eastAsia="MS Gothic" w:hAnsi="MS Gothic" w:hint="eastAsia"/>
                              <w:sz w:val="20"/>
                              <w:szCs w:val="20"/>
                            </w:rPr>
                            <w:t>☒</w:t>
                          </w:r>
                        </w:sdtContent>
                      </w:sdt>
                    </w:p>
                    <w:p w14:paraId="5720FAD3" w14:textId="3F582C38" w:rsidR="004F7012" w:rsidRDefault="00386AB6" w:rsidP="00386AB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Content>
                          <w:r w:rsidR="00F02D6D">
                            <w:rPr>
                              <w:rFonts w:ascii="MS Gothic" w:eastAsia="MS Gothic" w:hAnsi="MS Gothic" w:hint="eastAsia"/>
                              <w:sz w:val="20"/>
                              <w:szCs w:val="20"/>
                            </w:rPr>
                            <w:t>☒</w:t>
                          </w:r>
                        </w:sdtContent>
                      </w:sdt>
                    </w:p>
                    <w:p w14:paraId="274356C8"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510C5B8B" w14:textId="77777777" w:rsidR="00F02D6D" w:rsidRDefault="00F02D6D" w:rsidP="00ED2FC5">
                      <w:pPr>
                        <w:spacing w:after="0" w:line="240" w:lineRule="auto"/>
                        <w:ind w:firstLine="180"/>
                        <w:rPr>
                          <w:rFonts w:ascii="Century Gothic" w:hAnsi="Century Gothic"/>
                          <w:sz w:val="20"/>
                          <w:szCs w:val="20"/>
                        </w:rPr>
                      </w:pPr>
                    </w:p>
                    <w:p w14:paraId="1D6E1985" w14:textId="77777777" w:rsidR="00F02D6D" w:rsidRDefault="00F02D6D" w:rsidP="00ED2FC5">
                      <w:pPr>
                        <w:spacing w:after="0" w:line="240" w:lineRule="auto"/>
                        <w:ind w:firstLine="180"/>
                        <w:rPr>
                          <w:rFonts w:ascii="Century Gothic" w:hAnsi="Century Gothic"/>
                          <w:sz w:val="20"/>
                          <w:szCs w:val="20"/>
                        </w:rPr>
                      </w:pPr>
                    </w:p>
                    <w:p w14:paraId="5D65003C" w14:textId="5AC0C52C"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A791DD0A2E154B6ABFF32FE55A794502"/>
                          </w:placeholder>
                          <w:date w:fullDate="2024-07-05T00:00:00Z">
                            <w:dateFormat w:val="dd MMMM yyyy"/>
                            <w:lid w:val="en-ZA"/>
                            <w:storeMappedDataAs w:val="dateTime"/>
                            <w:calendar w:val="gregorian"/>
                          </w:date>
                        </w:sdtPr>
                        <w:sdtContent>
                          <w:r w:rsidR="00F02D6D">
                            <w:rPr>
                              <w:rFonts w:ascii="Century Gothic" w:hAnsi="Century Gothic"/>
                              <w:sz w:val="20"/>
                              <w:szCs w:val="20"/>
                            </w:rPr>
                            <w:t>05 July 2024</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CB687427B32F44188BFD797AFC050964"/>
                          </w:placeholder>
                        </w:sdtPr>
                        <w:sdtContent>
                          <w:r w:rsidR="00E667BA">
                            <w:rPr>
                              <w:rFonts w:ascii="Century Gothic" w:hAnsi="Century Gothic"/>
                              <w:sz w:val="20"/>
                              <w:szCs w:val="20"/>
                            </w:rPr>
                            <w:t>WJ du Plessis</w:t>
                          </w:r>
                        </w:sdtContent>
                      </w:sdt>
                    </w:p>
                    <w:p w14:paraId="06C6E5E0"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Pr>
          <w:rFonts w:ascii="Arial" w:eastAsia="Times New Roman" w:hAnsi="Arial" w:cs="Arial"/>
          <w:sz w:val="28"/>
          <w:szCs w:val="28"/>
          <w:lang w:eastAsia="en-GB"/>
        </w:rPr>
        <w:t xml:space="preserve">CASE </w:t>
      </w:r>
      <w:r w:rsidR="003F64B3" w:rsidRPr="00200425">
        <w:rPr>
          <w:rFonts w:ascii="Arial" w:eastAsia="Times New Roman" w:hAnsi="Arial" w:cs="Arial"/>
          <w:sz w:val="28"/>
          <w:szCs w:val="28"/>
          <w:lang w:eastAsia="en-GB"/>
        </w:rPr>
        <w:t>NO:</w:t>
      </w:r>
      <w:r w:rsidR="00377FDC" w:rsidRPr="00200425">
        <w:rPr>
          <w:rFonts w:ascii="Arial" w:eastAsia="Times New Roman" w:hAnsi="Arial" w:cs="Arial"/>
          <w:sz w:val="28"/>
          <w:szCs w:val="28"/>
          <w:lang w:eastAsia="en-GB"/>
        </w:rPr>
        <w:t xml:space="preserve"> </w:t>
      </w:r>
      <w:sdt>
        <w:sdtPr>
          <w:rPr>
            <w:rFonts w:ascii="Arial" w:eastAsia="Times New Roman" w:hAnsi="Arial" w:cs="Arial"/>
            <w:sz w:val="28"/>
            <w:szCs w:val="28"/>
            <w:lang w:eastAsia="en-GB"/>
          </w:rPr>
          <w:alias w:val="Case number"/>
          <w:tag w:val="Case number"/>
          <w:id w:val="-793910686"/>
          <w:placeholder>
            <w:docPart w:val="09BEFE55270C4CB38F2980A728BFD957"/>
          </w:placeholder>
        </w:sdtPr>
        <w:sdtContent>
          <w:r w:rsidR="00200425" w:rsidRPr="00200425">
            <w:rPr>
              <w:rFonts w:ascii="Arial" w:eastAsia="Times New Roman" w:hAnsi="Arial" w:cs="Arial"/>
              <w:sz w:val="28"/>
              <w:szCs w:val="28"/>
              <w:lang w:eastAsia="en-GB"/>
            </w:rPr>
            <w:t>2023-112275</w:t>
          </w:r>
        </w:sdtContent>
      </w:sdt>
    </w:p>
    <w:p w14:paraId="7838A416" w14:textId="77777777"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2FFBE3F1" w14:textId="77777777" w:rsidR="00C160A1" w:rsidRPr="003151F4" w:rsidRDefault="00C160A1" w:rsidP="00C160A1">
      <w:pPr>
        <w:spacing w:before="120" w:after="120" w:line="360" w:lineRule="auto"/>
        <w:jc w:val="center"/>
        <w:rPr>
          <w:rFonts w:ascii="Arial" w:hAnsi="Arial" w:cs="Arial"/>
          <w:sz w:val="24"/>
          <w:szCs w:val="24"/>
        </w:rPr>
      </w:pPr>
    </w:p>
    <w:p w14:paraId="6D646971"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402E0C89" w14:textId="77777777" w:rsidR="00C17911" w:rsidRDefault="00C17911" w:rsidP="00752FAE">
      <w:pPr>
        <w:tabs>
          <w:tab w:val="left" w:pos="4917"/>
        </w:tabs>
        <w:spacing w:before="120" w:after="120" w:line="360" w:lineRule="auto"/>
        <w:rPr>
          <w:rFonts w:ascii="Arial" w:hAnsi="Arial" w:cs="Arial"/>
          <w:sz w:val="24"/>
          <w:szCs w:val="24"/>
        </w:rPr>
      </w:pPr>
    </w:p>
    <w:p w14:paraId="41A3C09B" w14:textId="77777777"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718"/>
      </w:tblGrid>
      <w:tr w:rsidR="002226D9" w:rsidRPr="00200425" w14:paraId="260257C2" w14:textId="77777777" w:rsidTr="00F02D6D">
        <w:tc>
          <w:tcPr>
            <w:tcW w:w="5812" w:type="dxa"/>
            <w:shd w:val="clear" w:color="auto" w:fill="auto"/>
          </w:tcPr>
          <w:p w14:paraId="4220D62C" w14:textId="1172160D" w:rsidR="002226D9" w:rsidRPr="00200425" w:rsidRDefault="00DF3BE6" w:rsidP="009C6780">
            <w:pPr>
              <w:tabs>
                <w:tab w:val="left" w:pos="4917"/>
              </w:tabs>
              <w:spacing w:before="120" w:after="120" w:line="360" w:lineRule="auto"/>
              <w:rPr>
                <w:rFonts w:ascii="Arial" w:hAnsi="Arial" w:cs="Arial"/>
                <w:b/>
                <w:bCs/>
              </w:rPr>
            </w:pPr>
            <w:r w:rsidRPr="00200425">
              <w:rPr>
                <w:rFonts w:ascii="Arial" w:hAnsi="Arial" w:cs="Arial"/>
                <w:b/>
                <w:bCs/>
              </w:rPr>
              <w:t>SAINT GOBAIN CONSTRUCTION PRODUCTS SOUTH AFRICA (PTY) LTD</w:t>
            </w:r>
          </w:p>
        </w:tc>
        <w:tc>
          <w:tcPr>
            <w:tcW w:w="3718" w:type="dxa"/>
            <w:shd w:val="clear" w:color="auto" w:fill="auto"/>
          </w:tcPr>
          <w:p w14:paraId="00C523FD" w14:textId="33153E1F" w:rsidR="002226D9" w:rsidRPr="00200425" w:rsidRDefault="00000000" w:rsidP="009C6780">
            <w:pPr>
              <w:tabs>
                <w:tab w:val="left" w:pos="4917"/>
              </w:tabs>
              <w:spacing w:before="120" w:after="120" w:line="360" w:lineRule="auto"/>
              <w:rPr>
                <w:rFonts w:ascii="Arial" w:hAnsi="Arial" w:cs="Arial"/>
                <w:b/>
                <w:bCs/>
              </w:rPr>
            </w:pPr>
            <w:sdt>
              <w:sdtPr>
                <w:rPr>
                  <w:rFonts w:ascii="Arial" w:hAnsi="Arial" w:cs="Arial"/>
                  <w:b/>
                  <w:bCs/>
                </w:rPr>
                <w:alias w:val="Applicant / Plaintiff"/>
                <w:tag w:val="Applicant / Plaintiff"/>
                <w:id w:val="-137725748"/>
                <w:placeholder>
                  <w:docPart w:val="C41073A6DBC84C4C93FD3257770F2713"/>
                </w:placeholder>
                <w:comboBox>
                  <w:listItem w:value="Choose an item."/>
                  <w:listItem w:displayText="Applicant" w:value="Applicant"/>
                  <w:listItem w:displayText="Plaintiff" w:value="Plaintiff"/>
                  <w:listItem w:displayText="Appellant" w:value="Appellant"/>
                </w:comboBox>
              </w:sdtPr>
              <w:sdtContent>
                <w:r w:rsidR="00DF3BE6" w:rsidRPr="00200425">
                  <w:rPr>
                    <w:rFonts w:ascii="Arial" w:hAnsi="Arial" w:cs="Arial"/>
                    <w:b/>
                    <w:bCs/>
                  </w:rPr>
                  <w:t>PLAINTIFF</w:t>
                </w:r>
              </w:sdtContent>
            </w:sdt>
          </w:p>
        </w:tc>
      </w:tr>
      <w:tr w:rsidR="002226D9" w:rsidRPr="00200425" w14:paraId="2DE28EC5" w14:textId="77777777" w:rsidTr="00F02D6D">
        <w:tc>
          <w:tcPr>
            <w:tcW w:w="5812" w:type="dxa"/>
            <w:shd w:val="clear" w:color="auto" w:fill="auto"/>
          </w:tcPr>
          <w:p w14:paraId="42ED85D1" w14:textId="77777777" w:rsidR="002226D9" w:rsidRPr="00200425" w:rsidRDefault="002226D9" w:rsidP="009C6780">
            <w:pPr>
              <w:tabs>
                <w:tab w:val="left" w:pos="4917"/>
              </w:tabs>
              <w:spacing w:before="120" w:after="120" w:line="360" w:lineRule="auto"/>
              <w:rPr>
                <w:rFonts w:ascii="Arial" w:hAnsi="Arial" w:cs="Arial"/>
                <w:b/>
                <w:bCs/>
              </w:rPr>
            </w:pPr>
            <w:r w:rsidRPr="00200425">
              <w:rPr>
                <w:rFonts w:ascii="Arial" w:hAnsi="Arial" w:cs="Arial"/>
                <w:b/>
                <w:bCs/>
              </w:rPr>
              <w:t>and</w:t>
            </w:r>
          </w:p>
        </w:tc>
        <w:tc>
          <w:tcPr>
            <w:tcW w:w="3718" w:type="dxa"/>
            <w:shd w:val="clear" w:color="auto" w:fill="auto"/>
          </w:tcPr>
          <w:p w14:paraId="2D338E30" w14:textId="77777777" w:rsidR="002226D9" w:rsidRPr="00200425" w:rsidRDefault="002226D9" w:rsidP="009C6780">
            <w:pPr>
              <w:tabs>
                <w:tab w:val="left" w:pos="4917"/>
              </w:tabs>
              <w:spacing w:before="120" w:after="120" w:line="360" w:lineRule="auto"/>
              <w:rPr>
                <w:rFonts w:ascii="Arial" w:hAnsi="Arial" w:cs="Arial"/>
                <w:b/>
                <w:bCs/>
              </w:rPr>
            </w:pPr>
          </w:p>
        </w:tc>
      </w:tr>
      <w:tr w:rsidR="002226D9" w:rsidRPr="00200425" w14:paraId="5C7D77E7" w14:textId="77777777" w:rsidTr="00F02D6D">
        <w:tc>
          <w:tcPr>
            <w:tcW w:w="5812" w:type="dxa"/>
            <w:shd w:val="clear" w:color="auto" w:fill="auto"/>
          </w:tcPr>
          <w:p w14:paraId="678BF268" w14:textId="226A3B8A" w:rsidR="002226D9" w:rsidRPr="00200425" w:rsidRDefault="00DF3BE6" w:rsidP="002226D9">
            <w:pPr>
              <w:tabs>
                <w:tab w:val="left" w:pos="4917"/>
              </w:tabs>
              <w:spacing w:before="120" w:after="120" w:line="360" w:lineRule="auto"/>
              <w:rPr>
                <w:rFonts w:ascii="Arial" w:hAnsi="Arial" w:cs="Arial"/>
                <w:b/>
                <w:bCs/>
              </w:rPr>
            </w:pPr>
            <w:r w:rsidRPr="00200425">
              <w:rPr>
                <w:rFonts w:ascii="Arial" w:hAnsi="Arial" w:cs="Arial"/>
                <w:b/>
                <w:bCs/>
              </w:rPr>
              <w:t>MATHULA INVESTMENT AND CONSTRUCTION CC</w:t>
            </w:r>
          </w:p>
        </w:tc>
        <w:tc>
          <w:tcPr>
            <w:tcW w:w="3718" w:type="dxa"/>
            <w:shd w:val="clear" w:color="auto" w:fill="auto"/>
          </w:tcPr>
          <w:p w14:paraId="7EDF6D9F" w14:textId="5401B3DD" w:rsidR="002226D9" w:rsidRPr="00200425" w:rsidRDefault="00DF3BE6" w:rsidP="002226D9">
            <w:pPr>
              <w:tabs>
                <w:tab w:val="left" w:pos="4917"/>
              </w:tabs>
              <w:spacing w:before="120" w:after="120" w:line="360" w:lineRule="auto"/>
              <w:rPr>
                <w:rFonts w:ascii="Arial" w:hAnsi="Arial" w:cs="Arial"/>
                <w:b/>
                <w:bCs/>
              </w:rPr>
            </w:pPr>
            <w:r w:rsidRPr="00200425">
              <w:rPr>
                <w:rFonts w:ascii="Arial" w:hAnsi="Arial" w:cs="Arial"/>
                <w:b/>
                <w:bCs/>
              </w:rPr>
              <w:t>FIRST DEFENDANT</w:t>
            </w:r>
          </w:p>
        </w:tc>
      </w:tr>
      <w:tr w:rsidR="00DF3BE6" w:rsidRPr="00200425" w14:paraId="3472FEE2" w14:textId="77777777" w:rsidTr="00F02D6D">
        <w:tc>
          <w:tcPr>
            <w:tcW w:w="5812" w:type="dxa"/>
            <w:shd w:val="clear" w:color="auto" w:fill="auto"/>
          </w:tcPr>
          <w:p w14:paraId="4CC05099" w14:textId="7B592086" w:rsidR="00DF3BE6" w:rsidRPr="00200425" w:rsidRDefault="00DF3BE6" w:rsidP="002226D9">
            <w:pPr>
              <w:tabs>
                <w:tab w:val="left" w:pos="4917"/>
              </w:tabs>
              <w:spacing w:before="120" w:after="120" w:line="360" w:lineRule="auto"/>
              <w:rPr>
                <w:rFonts w:ascii="Arial" w:hAnsi="Arial" w:cs="Arial"/>
                <w:b/>
                <w:bCs/>
              </w:rPr>
            </w:pPr>
            <w:r w:rsidRPr="00200425">
              <w:rPr>
                <w:rFonts w:ascii="Arial" w:hAnsi="Arial" w:cs="Arial"/>
                <w:b/>
                <w:bCs/>
              </w:rPr>
              <w:t>PHILANI</w:t>
            </w:r>
            <w:r w:rsidR="000C07ED" w:rsidRPr="00200425">
              <w:rPr>
                <w:rFonts w:ascii="Arial" w:hAnsi="Arial" w:cs="Arial"/>
                <w:b/>
                <w:bCs/>
              </w:rPr>
              <w:t xml:space="preserve"> ASCENIUS SIKHAKHANE</w:t>
            </w:r>
          </w:p>
        </w:tc>
        <w:tc>
          <w:tcPr>
            <w:tcW w:w="3718" w:type="dxa"/>
            <w:shd w:val="clear" w:color="auto" w:fill="auto"/>
          </w:tcPr>
          <w:p w14:paraId="08E0D5B4" w14:textId="11A3C76B" w:rsidR="00DF3BE6" w:rsidRPr="00200425" w:rsidRDefault="000C07ED" w:rsidP="002226D9">
            <w:pPr>
              <w:tabs>
                <w:tab w:val="left" w:pos="4917"/>
              </w:tabs>
              <w:spacing w:before="120" w:after="120" w:line="360" w:lineRule="auto"/>
              <w:rPr>
                <w:rFonts w:ascii="Arial" w:hAnsi="Arial" w:cs="Arial"/>
                <w:b/>
                <w:bCs/>
              </w:rPr>
            </w:pPr>
            <w:r w:rsidRPr="00200425">
              <w:rPr>
                <w:rFonts w:ascii="Arial" w:hAnsi="Arial" w:cs="Arial"/>
                <w:b/>
                <w:bCs/>
              </w:rPr>
              <w:t>SECOND DEFENDANT</w:t>
            </w:r>
          </w:p>
        </w:tc>
      </w:tr>
      <w:tr w:rsidR="000C07ED" w:rsidRPr="00200425" w14:paraId="30D4B7B0" w14:textId="77777777" w:rsidTr="00F02D6D">
        <w:tc>
          <w:tcPr>
            <w:tcW w:w="5812" w:type="dxa"/>
            <w:shd w:val="clear" w:color="auto" w:fill="auto"/>
          </w:tcPr>
          <w:p w14:paraId="160F37A8" w14:textId="3B0CA0D9" w:rsidR="000C07ED" w:rsidRPr="00200425" w:rsidRDefault="000C07ED" w:rsidP="002226D9">
            <w:pPr>
              <w:tabs>
                <w:tab w:val="left" w:pos="4917"/>
              </w:tabs>
              <w:spacing w:before="120" w:after="120" w:line="360" w:lineRule="auto"/>
              <w:rPr>
                <w:rFonts w:ascii="Arial" w:hAnsi="Arial" w:cs="Arial"/>
                <w:b/>
                <w:bCs/>
              </w:rPr>
            </w:pPr>
            <w:r w:rsidRPr="00200425">
              <w:rPr>
                <w:rFonts w:ascii="Arial" w:hAnsi="Arial" w:cs="Arial"/>
                <w:b/>
                <w:bCs/>
              </w:rPr>
              <w:t>DAPHNEY SPHUMLILE SIKHAKHANE</w:t>
            </w:r>
          </w:p>
        </w:tc>
        <w:tc>
          <w:tcPr>
            <w:tcW w:w="3718" w:type="dxa"/>
            <w:shd w:val="clear" w:color="auto" w:fill="auto"/>
          </w:tcPr>
          <w:p w14:paraId="60D6F07C" w14:textId="1EE84CB1" w:rsidR="000C07ED" w:rsidRPr="00200425" w:rsidRDefault="000C07ED" w:rsidP="002226D9">
            <w:pPr>
              <w:tabs>
                <w:tab w:val="left" w:pos="4917"/>
              </w:tabs>
              <w:spacing w:before="120" w:after="120" w:line="360" w:lineRule="auto"/>
              <w:rPr>
                <w:rFonts w:ascii="Arial" w:hAnsi="Arial" w:cs="Arial"/>
                <w:b/>
                <w:bCs/>
              </w:rPr>
            </w:pPr>
            <w:r w:rsidRPr="00200425">
              <w:rPr>
                <w:rFonts w:ascii="Arial" w:hAnsi="Arial" w:cs="Arial"/>
                <w:b/>
                <w:bCs/>
              </w:rPr>
              <w:t>THIRD DEFENDANT</w:t>
            </w:r>
          </w:p>
        </w:tc>
      </w:tr>
      <w:tr w:rsidR="000C07ED" w:rsidRPr="00200425" w14:paraId="531016BE" w14:textId="77777777" w:rsidTr="00F02D6D">
        <w:tc>
          <w:tcPr>
            <w:tcW w:w="5812" w:type="dxa"/>
            <w:shd w:val="clear" w:color="auto" w:fill="auto"/>
          </w:tcPr>
          <w:p w14:paraId="1D00CE56" w14:textId="73AE12D6" w:rsidR="000C07ED" w:rsidRPr="00200425" w:rsidRDefault="00E31985" w:rsidP="002226D9">
            <w:pPr>
              <w:tabs>
                <w:tab w:val="left" w:pos="4917"/>
              </w:tabs>
              <w:spacing w:before="120" w:after="120" w:line="360" w:lineRule="auto"/>
              <w:rPr>
                <w:rFonts w:ascii="Arial" w:hAnsi="Arial" w:cs="Arial"/>
                <w:b/>
                <w:bCs/>
              </w:rPr>
            </w:pPr>
            <w:r w:rsidRPr="00200425">
              <w:rPr>
                <w:rFonts w:ascii="Arial" w:hAnsi="Arial" w:cs="Arial"/>
                <w:b/>
                <w:bCs/>
              </w:rPr>
              <w:t>INNOCENTIA MKHWANAZI</w:t>
            </w:r>
          </w:p>
        </w:tc>
        <w:tc>
          <w:tcPr>
            <w:tcW w:w="3718" w:type="dxa"/>
            <w:shd w:val="clear" w:color="auto" w:fill="auto"/>
          </w:tcPr>
          <w:p w14:paraId="42F884EB" w14:textId="757158B2" w:rsidR="000C07ED" w:rsidRPr="00200425" w:rsidRDefault="00E31985" w:rsidP="002226D9">
            <w:pPr>
              <w:tabs>
                <w:tab w:val="left" w:pos="4917"/>
              </w:tabs>
              <w:spacing w:before="120" w:after="120" w:line="360" w:lineRule="auto"/>
              <w:rPr>
                <w:rFonts w:ascii="Arial" w:hAnsi="Arial" w:cs="Arial"/>
                <w:b/>
                <w:bCs/>
              </w:rPr>
            </w:pPr>
            <w:r w:rsidRPr="00200425">
              <w:rPr>
                <w:rFonts w:ascii="Arial" w:hAnsi="Arial" w:cs="Arial"/>
                <w:b/>
                <w:bCs/>
              </w:rPr>
              <w:t>FOURTH DEFENDANT</w:t>
            </w:r>
          </w:p>
        </w:tc>
      </w:tr>
    </w:tbl>
    <w:p w14:paraId="546DBE98" w14:textId="77777777" w:rsidR="004F10C9" w:rsidRPr="00E118A4" w:rsidRDefault="00FD703F" w:rsidP="00EC0FC6">
      <w:pPr>
        <w:pBdr>
          <w:top w:val="single" w:sz="12" w:space="1" w:color="auto"/>
          <w:bottom w:val="single" w:sz="12" w:space="1" w:color="auto"/>
        </w:pBdr>
        <w:tabs>
          <w:tab w:val="left" w:pos="4917"/>
        </w:tabs>
        <w:spacing w:before="120" w:after="120" w:line="360" w:lineRule="auto"/>
        <w:jc w:val="center"/>
        <w:rPr>
          <w:rStyle w:val="Parties"/>
          <w:b/>
          <w:bCs/>
        </w:rPr>
      </w:pPr>
      <w:r w:rsidRPr="00E118A4">
        <w:rPr>
          <w:rStyle w:val="Parties"/>
          <w:b/>
          <w:bCs/>
        </w:rPr>
        <w:t>JUDGMENT</w:t>
      </w:r>
    </w:p>
    <w:sdt>
      <w:sdtPr>
        <w:rPr>
          <w:rStyle w:val="Parties"/>
          <w:rFonts w:cs="Arial"/>
          <w:b/>
          <w:bCs/>
          <w:sz w:val="24"/>
          <w:szCs w:val="24"/>
        </w:rPr>
        <w:alias w:val="Judge's name"/>
        <w:tag w:val="Judge's name"/>
        <w:id w:val="-1364435021"/>
        <w:placeholder>
          <w:docPart w:val="950C92B02F034543AD0CADF567C70B05"/>
        </w:placeholder>
      </w:sdtPr>
      <w:sdtContent>
        <w:p w14:paraId="1135B9B8" w14:textId="77777777" w:rsidR="00A448D0" w:rsidRPr="00E667BA" w:rsidRDefault="00E667BA" w:rsidP="00E27B54">
          <w:pPr>
            <w:rPr>
              <w:rFonts w:ascii="Arial" w:hAnsi="Arial" w:cs="Arial"/>
              <w:b/>
              <w:bCs/>
              <w:caps/>
              <w:sz w:val="24"/>
              <w:szCs w:val="24"/>
            </w:rPr>
          </w:pPr>
          <w:r>
            <w:rPr>
              <w:rStyle w:val="Parties"/>
              <w:rFonts w:cs="Arial"/>
              <w:b/>
              <w:bCs/>
              <w:sz w:val="24"/>
              <w:szCs w:val="24"/>
            </w:rPr>
            <w:t>du plessis aj</w:t>
          </w:r>
        </w:p>
      </w:sdtContent>
    </w:sdt>
    <w:p w14:paraId="2C748DD9" w14:textId="294B0DAB" w:rsidR="00A27698" w:rsidRDefault="00386AB6" w:rsidP="00386AB6">
      <w:pPr>
        <w:ind w:left="709" w:hanging="709"/>
      </w:pPr>
      <w:r>
        <w:rPr>
          <w:rFonts w:ascii="Arial" w:hAnsi="Arial" w:cs="Arial"/>
          <w:sz w:val="24"/>
          <w:szCs w:val="24"/>
        </w:rPr>
        <w:t>[1]</w:t>
      </w:r>
      <w:r>
        <w:rPr>
          <w:rFonts w:ascii="Arial" w:hAnsi="Arial" w:cs="Arial"/>
          <w:sz w:val="24"/>
          <w:szCs w:val="24"/>
        </w:rPr>
        <w:tab/>
      </w:r>
      <w:r w:rsidR="004552D0">
        <w:t xml:space="preserve">This is an interlocutory application where the first to third Defendants </w:t>
      </w:r>
      <w:r w:rsidR="00AF0A78">
        <w:t>(the “</w:t>
      </w:r>
      <w:r w:rsidR="003F1E9B">
        <w:t>Excipients</w:t>
      </w:r>
      <w:r w:rsidR="00AF0A78">
        <w:t xml:space="preserve">”) </w:t>
      </w:r>
      <w:r w:rsidR="00680FFB">
        <w:t>excepted to the Plaintiff’s particulars of claim</w:t>
      </w:r>
      <w:r w:rsidR="00E55046">
        <w:t xml:space="preserve"> </w:t>
      </w:r>
      <w:r w:rsidR="00680FFB">
        <w:t xml:space="preserve">on the basis that they do not contain averments to sustain the cause of action as prayed for in the particulars of claim. </w:t>
      </w:r>
    </w:p>
    <w:p w14:paraId="0128A500" w14:textId="76F6B067" w:rsidR="00623121" w:rsidRDefault="00386AB6" w:rsidP="00386AB6">
      <w:pPr>
        <w:ind w:left="709" w:hanging="709"/>
      </w:pPr>
      <w:r>
        <w:rPr>
          <w:rFonts w:ascii="Arial" w:hAnsi="Arial" w:cs="Arial"/>
          <w:sz w:val="24"/>
          <w:szCs w:val="24"/>
        </w:rPr>
        <w:lastRenderedPageBreak/>
        <w:t>[2]</w:t>
      </w:r>
      <w:r>
        <w:rPr>
          <w:rFonts w:ascii="Arial" w:hAnsi="Arial" w:cs="Arial"/>
          <w:sz w:val="24"/>
          <w:szCs w:val="24"/>
        </w:rPr>
        <w:tab/>
      </w:r>
      <w:r w:rsidR="00623121">
        <w:t>On 27 October 2023</w:t>
      </w:r>
      <w:r w:rsidR="00C1069E">
        <w:t xml:space="preserve">, the Plaintiff instituted action against the First to Fourth Defendants, claiming that it paid </w:t>
      </w:r>
      <w:r w:rsidR="00D115E1">
        <w:t>the First Defendant an amount of R12 808 736 between 4 December 2017 and 31 August 2022</w:t>
      </w:r>
      <w:r w:rsidR="00691536">
        <w:t xml:space="preserve"> in respect of bogus invoices issued by it</w:t>
      </w:r>
      <w:r w:rsidR="00D115E1">
        <w:t>.</w:t>
      </w:r>
      <w:r w:rsidR="008C7BEE">
        <w:t xml:space="preserve"> The Plaintiff alleges that it paid the amount in </w:t>
      </w:r>
      <w:r w:rsidR="008C7BEE" w:rsidRPr="00386AB6">
        <w:rPr>
          <w:i/>
          <w:iCs/>
        </w:rPr>
        <w:t xml:space="preserve">bona fide </w:t>
      </w:r>
      <w:r w:rsidR="008C7BEE">
        <w:t>and reasonable belief that the amount was owing to the First Defendant.</w:t>
      </w:r>
    </w:p>
    <w:p w14:paraId="40583821" w14:textId="053E82DF" w:rsidR="00FE5CE2" w:rsidRDefault="00386AB6" w:rsidP="00386AB6">
      <w:pPr>
        <w:ind w:left="709" w:hanging="709"/>
      </w:pPr>
      <w:r>
        <w:rPr>
          <w:rFonts w:ascii="Arial" w:hAnsi="Arial" w:cs="Arial"/>
          <w:sz w:val="24"/>
          <w:szCs w:val="24"/>
        </w:rPr>
        <w:t>[3]</w:t>
      </w:r>
      <w:r>
        <w:rPr>
          <w:rFonts w:ascii="Arial" w:hAnsi="Arial" w:cs="Arial"/>
          <w:sz w:val="24"/>
          <w:szCs w:val="24"/>
        </w:rPr>
        <w:tab/>
      </w:r>
      <w:r w:rsidR="00691536">
        <w:t xml:space="preserve">The Second and Third Defendants are </w:t>
      </w:r>
      <w:r w:rsidR="00466FA0">
        <w:t>alleged to be members of the First Defendant.</w:t>
      </w:r>
      <w:r w:rsidR="00B848F4">
        <w:t xml:space="preserve"> The Fourth Defendant is alleged to be a former employee of the Plaintiff. The claim is based </w:t>
      </w:r>
      <w:r w:rsidR="00CA49EE">
        <w:t>on fraud</w:t>
      </w:r>
      <w:r w:rsidR="00B848F4">
        <w:t xml:space="preserve"> in that t</w:t>
      </w:r>
      <w:r w:rsidR="00FE5CE2">
        <w:t xml:space="preserve">he payments were made through the Plaintiff’s SAP system when it indicated that this amount was owed to the First Defendant. </w:t>
      </w:r>
      <w:r w:rsidR="00214E2B">
        <w:t>This system is operated by the Plaintiff’s employees or agents.</w:t>
      </w:r>
      <w:r w:rsidR="002A6903">
        <w:t xml:space="preserve"> There are alternative claims in enrichment (against the First Defendant), breach of contract (against the Fourth Defendant) and statute (against the </w:t>
      </w:r>
      <w:r w:rsidR="005D1491">
        <w:t>S</w:t>
      </w:r>
      <w:r w:rsidR="002A6903">
        <w:t xml:space="preserve">econd and </w:t>
      </w:r>
      <w:r w:rsidR="005D1491">
        <w:t>T</w:t>
      </w:r>
      <w:r w:rsidR="002A6903">
        <w:t xml:space="preserve">hird </w:t>
      </w:r>
      <w:r w:rsidR="005D1491">
        <w:t>D</w:t>
      </w:r>
      <w:r w:rsidR="002A6903">
        <w:t>efendan</w:t>
      </w:r>
      <w:r w:rsidR="005D1491">
        <w:t>t</w:t>
      </w:r>
      <w:r w:rsidR="002A6903">
        <w:t xml:space="preserve">s). </w:t>
      </w:r>
    </w:p>
    <w:p w14:paraId="6EDDBB0C" w14:textId="40BB794D" w:rsidR="00214E2B" w:rsidRDefault="00386AB6" w:rsidP="00386AB6">
      <w:pPr>
        <w:ind w:left="709" w:hanging="709"/>
      </w:pPr>
      <w:r>
        <w:rPr>
          <w:rFonts w:ascii="Arial" w:hAnsi="Arial" w:cs="Arial"/>
          <w:sz w:val="24"/>
          <w:szCs w:val="24"/>
        </w:rPr>
        <w:t>[4]</w:t>
      </w:r>
      <w:r>
        <w:rPr>
          <w:rFonts w:ascii="Arial" w:hAnsi="Arial" w:cs="Arial"/>
          <w:sz w:val="24"/>
          <w:szCs w:val="24"/>
        </w:rPr>
        <w:tab/>
      </w:r>
      <w:r w:rsidR="005D1491">
        <w:t>The Plaintiff alleges</w:t>
      </w:r>
      <w:r w:rsidR="00214E2B">
        <w:t xml:space="preserve"> it paid the First Defendant for</w:t>
      </w:r>
      <w:r w:rsidR="00AF0A78">
        <w:t xml:space="preserve"> transport</w:t>
      </w:r>
      <w:r w:rsidR="00214E2B">
        <w:t xml:space="preserve"> services </w:t>
      </w:r>
      <w:r w:rsidR="00AF0A78">
        <w:t>it did not render. The problem, says the Defendants, is that the Plaintiff fails to allege the basis upon which such services were procured or rendered.</w:t>
      </w:r>
      <w:r w:rsidR="007903DD">
        <w:t xml:space="preserve"> Instead, in paragraph 9 of the particular</w:t>
      </w:r>
      <w:r w:rsidR="00BA54B1">
        <w:t>s</w:t>
      </w:r>
      <w:r w:rsidR="007903DD">
        <w:t xml:space="preserve"> of claim, the Plaintiff alleges that the Plaintiff paid the First Defendant </w:t>
      </w:r>
      <w:r w:rsidR="00796930">
        <w:t xml:space="preserve">in the mistaken and </w:t>
      </w:r>
      <w:r w:rsidR="00796930" w:rsidRPr="00386AB6">
        <w:rPr>
          <w:i/>
          <w:iCs/>
        </w:rPr>
        <w:t>bona fide</w:t>
      </w:r>
      <w:r w:rsidR="00796930">
        <w:t xml:space="preserve"> belief that the amount </w:t>
      </w:r>
      <w:r w:rsidR="007250F6">
        <w:t>was</w:t>
      </w:r>
      <w:r w:rsidR="00796930">
        <w:t xml:space="preserve"> due to the First Defendant. </w:t>
      </w:r>
    </w:p>
    <w:p w14:paraId="1F878E0B" w14:textId="647014F3" w:rsidR="00500DB1" w:rsidRDefault="00386AB6" w:rsidP="00386AB6">
      <w:pPr>
        <w:ind w:left="709" w:hanging="709"/>
      </w:pPr>
      <w:r>
        <w:rPr>
          <w:rFonts w:ascii="Arial" w:hAnsi="Arial" w:cs="Arial"/>
          <w:sz w:val="24"/>
          <w:szCs w:val="24"/>
        </w:rPr>
        <w:t>[5]</w:t>
      </w:r>
      <w:r>
        <w:rPr>
          <w:rFonts w:ascii="Arial" w:hAnsi="Arial" w:cs="Arial"/>
          <w:sz w:val="24"/>
          <w:szCs w:val="24"/>
        </w:rPr>
        <w:tab/>
      </w:r>
      <w:r w:rsidR="00500DB1">
        <w:t xml:space="preserve">The </w:t>
      </w:r>
      <w:r w:rsidR="00BA54B1">
        <w:t xml:space="preserve">Excipients </w:t>
      </w:r>
      <w:r w:rsidR="00A04B2C">
        <w:t xml:space="preserve">state that the </w:t>
      </w:r>
      <w:r w:rsidR="00500DB1">
        <w:t xml:space="preserve">Plaintiff </w:t>
      </w:r>
      <w:r w:rsidR="00A04B2C">
        <w:t>seeks to disown its employee</w:t>
      </w:r>
      <w:r w:rsidR="00981F48">
        <w:t>, the Fourth Defendant, and other agents who made payment</w:t>
      </w:r>
      <w:r w:rsidR="00AE1A47">
        <w:t>s</w:t>
      </w:r>
      <w:r w:rsidR="00981F48">
        <w:t xml:space="preserve"> to the First Defendant. </w:t>
      </w:r>
      <w:r w:rsidR="00552177">
        <w:t xml:space="preserve">The basis for this </w:t>
      </w:r>
      <w:r w:rsidR="00981F48">
        <w:t>is unclear</w:t>
      </w:r>
      <w:r w:rsidR="00670155">
        <w:t xml:space="preserve"> and not pleaded in the particulars of claim. The Plaintiff does, however, confirm that the Fourth Defendant was employed by it. </w:t>
      </w:r>
      <w:r w:rsidR="00804413">
        <w:t xml:space="preserve">What the Plaintiff essentially alleges, they say, is that the Defendants acted in a common design to defraud it. In other words, the </w:t>
      </w:r>
      <w:r w:rsidR="000964CB">
        <w:t xml:space="preserve">Excipients </w:t>
      </w:r>
      <w:r w:rsidR="00804413">
        <w:t xml:space="preserve">acted </w:t>
      </w:r>
      <w:r w:rsidR="004604A5">
        <w:t>in concert with the Fourth Defendant to defraud it.</w:t>
      </w:r>
      <w:r w:rsidR="00500DB1">
        <w:t xml:space="preserve"> </w:t>
      </w:r>
    </w:p>
    <w:p w14:paraId="31FE00ED" w14:textId="539A5BE5" w:rsidR="007250F6" w:rsidRDefault="00386AB6" w:rsidP="00386AB6">
      <w:pPr>
        <w:ind w:left="709" w:hanging="709"/>
      </w:pPr>
      <w:r>
        <w:rPr>
          <w:rFonts w:ascii="Arial" w:hAnsi="Arial" w:cs="Arial"/>
          <w:sz w:val="24"/>
          <w:szCs w:val="24"/>
        </w:rPr>
        <w:t>[6]</w:t>
      </w:r>
      <w:r>
        <w:rPr>
          <w:rFonts w:ascii="Arial" w:hAnsi="Arial" w:cs="Arial"/>
          <w:sz w:val="24"/>
          <w:szCs w:val="24"/>
        </w:rPr>
        <w:tab/>
      </w:r>
      <w:r w:rsidR="007250F6">
        <w:t>Alternatively, the Plaintiff claims</w:t>
      </w:r>
      <w:r w:rsidR="000964CB">
        <w:t>,</w:t>
      </w:r>
      <w:r w:rsidR="007250F6">
        <w:t xml:space="preserve"> </w:t>
      </w:r>
      <w:r w:rsidR="00AE1A47">
        <w:t>based on</w:t>
      </w:r>
      <w:r w:rsidR="007250F6">
        <w:t xml:space="preserve"> alleged unjustified enrichment, against the First Defendant. </w:t>
      </w:r>
      <w:r w:rsidR="00C73421">
        <w:t xml:space="preserve">In relation to the Second and Third Defendants (as </w:t>
      </w:r>
      <w:r w:rsidR="000964CB">
        <w:t xml:space="preserve">an </w:t>
      </w:r>
      <w:r w:rsidR="00C73421">
        <w:t>alternative claim to A), the Plaintiff alleges the Second and Third Defendants carried on the business of the Fi</w:t>
      </w:r>
      <w:r w:rsidR="007438D8">
        <w:t>r</w:t>
      </w:r>
      <w:r w:rsidR="00C73421">
        <w:t>st Defendant recklessly as contemplate</w:t>
      </w:r>
      <w:r w:rsidR="00AE1A47">
        <w:t>d</w:t>
      </w:r>
      <w:r w:rsidR="00C73421">
        <w:t xml:space="preserve"> in s 64 of the Close</w:t>
      </w:r>
      <w:r w:rsidR="006D789A">
        <w:t xml:space="preserve"> Corporation Act</w:t>
      </w:r>
      <w:r w:rsidR="007A7A0A">
        <w:t>.</w:t>
      </w:r>
      <w:r w:rsidR="006D789A">
        <w:rPr>
          <w:rStyle w:val="FootnoteReference"/>
        </w:rPr>
        <w:footnoteReference w:id="2"/>
      </w:r>
      <w:r w:rsidR="00AA7397">
        <w:t xml:space="preserve"> Based on that, the Plaintiff seeks a declarator that the Second and Third Defendants are personally liable to pay R12 808 736.</w:t>
      </w:r>
      <w:r w:rsidR="007777A1">
        <w:t xml:space="preserve"> </w:t>
      </w:r>
    </w:p>
    <w:p w14:paraId="02A886B8" w14:textId="22A6C562" w:rsidR="00330FBC" w:rsidRDefault="00386AB6" w:rsidP="00386AB6">
      <w:pPr>
        <w:ind w:left="709" w:hanging="709"/>
      </w:pPr>
      <w:r>
        <w:rPr>
          <w:rFonts w:ascii="Arial" w:hAnsi="Arial" w:cs="Arial"/>
          <w:sz w:val="24"/>
          <w:szCs w:val="24"/>
        </w:rPr>
        <w:t>[7]</w:t>
      </w:r>
      <w:r>
        <w:rPr>
          <w:rFonts w:ascii="Arial" w:hAnsi="Arial" w:cs="Arial"/>
          <w:sz w:val="24"/>
          <w:szCs w:val="24"/>
        </w:rPr>
        <w:tab/>
      </w:r>
      <w:r w:rsidR="00330FBC">
        <w:t>The problem</w:t>
      </w:r>
      <w:r w:rsidR="002B78BB">
        <w:t>,</w:t>
      </w:r>
      <w:r w:rsidR="00AE1A47">
        <w:t xml:space="preserve"> the </w:t>
      </w:r>
      <w:r w:rsidR="002B78BB">
        <w:t xml:space="preserve">Excipients </w:t>
      </w:r>
      <w:r w:rsidR="00AE1A47">
        <w:t>stat</w:t>
      </w:r>
      <w:r w:rsidR="00867D1F">
        <w:t>e</w:t>
      </w:r>
      <w:r w:rsidR="002B78BB">
        <w:t>,</w:t>
      </w:r>
      <w:r w:rsidR="00AE1A47">
        <w:t xml:space="preserve"> is </w:t>
      </w:r>
      <w:r w:rsidR="00330FBC">
        <w:t xml:space="preserve">that the particulars of </w:t>
      </w:r>
      <w:r w:rsidR="00867D1F">
        <w:t xml:space="preserve">the claim </w:t>
      </w:r>
      <w:r w:rsidR="00330FBC">
        <w:t xml:space="preserve">disclose </w:t>
      </w:r>
      <w:r w:rsidR="000964CB">
        <w:t>no</w:t>
      </w:r>
      <w:r w:rsidR="00330FBC">
        <w:t xml:space="preserve"> cause of action against </w:t>
      </w:r>
      <w:r w:rsidR="002B78BB">
        <w:t xml:space="preserve">Excipients </w:t>
      </w:r>
      <w:r w:rsidR="00060B70">
        <w:t xml:space="preserve">collectively. This is why </w:t>
      </w:r>
      <w:r w:rsidR="00867D1F">
        <w:t>they</w:t>
      </w:r>
      <w:r w:rsidR="00060B70">
        <w:t xml:space="preserve"> delivered a notice of exception. </w:t>
      </w:r>
    </w:p>
    <w:p w14:paraId="4B90BE0A" w14:textId="597F6A62" w:rsidR="00F32BC1" w:rsidRDefault="00386AB6" w:rsidP="00386AB6">
      <w:pPr>
        <w:ind w:left="709" w:hanging="709"/>
      </w:pPr>
      <w:r>
        <w:rPr>
          <w:rFonts w:ascii="Arial" w:hAnsi="Arial" w:cs="Arial"/>
          <w:sz w:val="24"/>
          <w:szCs w:val="24"/>
        </w:rPr>
        <w:t>[8]</w:t>
      </w:r>
      <w:r>
        <w:rPr>
          <w:rFonts w:ascii="Arial" w:hAnsi="Arial" w:cs="Arial"/>
          <w:sz w:val="24"/>
          <w:szCs w:val="24"/>
        </w:rPr>
        <w:tab/>
      </w:r>
      <w:r w:rsidR="00886D4B">
        <w:t>The particulars of claim, they point out, in paragraph 7</w:t>
      </w:r>
      <w:r w:rsidR="0071331C">
        <w:t>,</w:t>
      </w:r>
      <w:r w:rsidR="00886D4B">
        <w:t xml:space="preserve"> state that “at all material times, the </w:t>
      </w:r>
      <w:r w:rsidR="00101916">
        <w:t>F</w:t>
      </w:r>
      <w:r w:rsidR="00B866EB">
        <w:t xml:space="preserve">ourth Defendant was an employee of the Plaintiff”. </w:t>
      </w:r>
      <w:r w:rsidR="00A70A79">
        <w:t>This means that at all material times, the Fourth Defendant was acting as an employee and agent of the Plaintiff.</w:t>
      </w:r>
      <w:r w:rsidR="00AF5A1D">
        <w:t xml:space="preserve"> Based on this, they raise the following grounds of exception:</w:t>
      </w:r>
    </w:p>
    <w:p w14:paraId="1828A416" w14:textId="2D4529C7" w:rsidR="00CF4685" w:rsidRDefault="00386AB6" w:rsidP="00386AB6">
      <w:pPr>
        <w:pStyle w:val="Judgmentparagraph"/>
        <w:numPr>
          <w:ilvl w:val="0"/>
          <w:numId w:val="0"/>
        </w:numPr>
        <w:ind w:left="1440" w:hanging="360"/>
      </w:pPr>
      <w:r>
        <w:t>i.</w:t>
      </w:r>
      <w:r>
        <w:tab/>
      </w:r>
      <w:r w:rsidR="0092379B">
        <w:t xml:space="preserve">The allegation that the Plaintiff paid the First Defendant from its SAP system means that </w:t>
      </w:r>
      <w:r w:rsidR="00275866">
        <w:t xml:space="preserve">it </w:t>
      </w:r>
      <w:r w:rsidR="00501A67">
        <w:t>presumes that the Plaintiff would have been a creditor, and no such allegation is made. It allege</w:t>
      </w:r>
      <w:r w:rsidR="00275866">
        <w:t>s no</w:t>
      </w:r>
      <w:r w:rsidR="00501A67">
        <w:t xml:space="preserve"> relationship </w:t>
      </w:r>
      <w:r w:rsidR="00743CB1">
        <w:t xml:space="preserve">or agreement </w:t>
      </w:r>
      <w:r w:rsidR="00501A67">
        <w:t>between itself</w:t>
      </w:r>
      <w:r w:rsidR="00A249F5">
        <w:t xml:space="preserve"> </w:t>
      </w:r>
      <w:r w:rsidR="00A249F5">
        <w:lastRenderedPageBreak/>
        <w:t>and</w:t>
      </w:r>
      <w:r w:rsidR="00501A67">
        <w:t xml:space="preserve"> the </w:t>
      </w:r>
      <w:r w:rsidR="005763EE">
        <w:t>Excipients</w:t>
      </w:r>
      <w:r w:rsidR="00A249F5">
        <w:t>. It can</w:t>
      </w:r>
      <w:r w:rsidR="00C308F1">
        <w:t xml:space="preserve">, therefore, not be a creditor. </w:t>
      </w:r>
      <w:r w:rsidR="007C460C">
        <w:t>It ignores that the Fou</w:t>
      </w:r>
      <w:r w:rsidR="00526EA0">
        <w:t>rth Defendant was employed by the Plaintiff and was in control of loading and releasing payment</w:t>
      </w:r>
      <w:r w:rsidR="00F77C69">
        <w:t xml:space="preserve"> on demand of the First Defendant. The problem is that th</w:t>
      </w:r>
      <w:r w:rsidR="00791A92">
        <w:t xml:space="preserve">e Plaintiff </w:t>
      </w:r>
      <w:r w:rsidR="009F6779">
        <w:t>did not allege that the false representation was made by the First Defendant, or specific fraudulent acts by the Excipients.</w:t>
      </w:r>
    </w:p>
    <w:p w14:paraId="42A85046" w14:textId="2BC48593" w:rsidR="00CF4685" w:rsidRDefault="00386AB6" w:rsidP="00386AB6">
      <w:pPr>
        <w:pStyle w:val="Judgmentparagraph"/>
        <w:numPr>
          <w:ilvl w:val="0"/>
          <w:numId w:val="0"/>
        </w:numPr>
        <w:ind w:left="1440" w:hanging="360"/>
      </w:pPr>
      <w:r>
        <w:t>ii.</w:t>
      </w:r>
      <w:r>
        <w:tab/>
      </w:r>
      <w:r w:rsidR="00850908">
        <w:t xml:space="preserve">The second ground relates to paragraph 14 of the particulars of claim, where the Plaintiff alleges that one or more of the Defendants acted in concert and/or furtherance of the design to defraud the Plaintiff. </w:t>
      </w:r>
      <w:r w:rsidR="00CB789E">
        <w:t xml:space="preserve">However, the Plaintiff fails to identify which of the Defendants, particularly </w:t>
      </w:r>
      <w:r w:rsidR="00C2668E">
        <w:t>which Excipient</w:t>
      </w:r>
      <w:r w:rsidR="00CB789E">
        <w:t xml:space="preserve">, acted in that manner. </w:t>
      </w:r>
      <w:r w:rsidR="00B723CD">
        <w:t xml:space="preserve">This is too general. </w:t>
      </w:r>
      <w:r w:rsidR="005C4896">
        <w:t xml:space="preserve">The </w:t>
      </w:r>
      <w:r w:rsidR="00C2668E">
        <w:t xml:space="preserve">Excipients </w:t>
      </w:r>
      <w:r w:rsidR="005C4896">
        <w:t>could not</w:t>
      </w:r>
      <w:r w:rsidR="00367B61">
        <w:t xml:space="preserve"> all</w:t>
      </w:r>
      <w:r w:rsidR="005C4896">
        <w:t xml:space="preserve"> have issued the requisitions </w:t>
      </w:r>
      <w:r w:rsidR="00367B61">
        <w:t>or the invoices. Thus</w:t>
      </w:r>
      <w:r w:rsidR="00C308F1">
        <w:t>,</w:t>
      </w:r>
      <w:r w:rsidR="00367B61">
        <w:t xml:space="preserve"> the particulars of </w:t>
      </w:r>
      <w:r w:rsidR="00C2668E">
        <w:t xml:space="preserve">claim do not disclose a cause of action of fraud </w:t>
      </w:r>
      <w:r w:rsidR="00367B61">
        <w:t xml:space="preserve">against each of the </w:t>
      </w:r>
      <w:r w:rsidR="00C2668E">
        <w:t xml:space="preserve">Excipients </w:t>
      </w:r>
      <w:r w:rsidR="00367B61">
        <w:t>individually.</w:t>
      </w:r>
    </w:p>
    <w:p w14:paraId="2B16F1F0" w14:textId="669CE330" w:rsidR="00AE7F2D" w:rsidRDefault="00386AB6" w:rsidP="00386AB6">
      <w:pPr>
        <w:pStyle w:val="Judgmentparagraph"/>
        <w:numPr>
          <w:ilvl w:val="0"/>
          <w:numId w:val="0"/>
        </w:numPr>
        <w:ind w:left="1440" w:hanging="360"/>
      </w:pPr>
      <w:r>
        <w:t>iii.</w:t>
      </w:r>
      <w:r>
        <w:tab/>
      </w:r>
      <w:r w:rsidR="002679FA">
        <w:t xml:space="preserve">Paragraph 8 of the particulars of claim </w:t>
      </w:r>
      <w:r w:rsidR="00F766D1">
        <w:t xml:space="preserve">alleges that the “fraudulent” payment </w:t>
      </w:r>
      <w:r w:rsidR="000B5639">
        <w:t>was</w:t>
      </w:r>
      <w:r w:rsidR="00F766D1">
        <w:t xml:space="preserve"> made into the account of the First Defendant.</w:t>
      </w:r>
      <w:r w:rsidR="00025D92">
        <w:t xml:space="preserve"> The Plaintiff also alleges that the Second and Third </w:t>
      </w:r>
      <w:r w:rsidR="000B5639">
        <w:t>Defendants were knowingly party to the fraud and, as such,</w:t>
      </w:r>
      <w:r w:rsidR="00025D92">
        <w:t xml:space="preserve"> must be declared personally liable.</w:t>
      </w:r>
      <w:r w:rsidR="000B5639">
        <w:t xml:space="preserve"> Thus, the Plaintiff seeks to pierce the corporate veil. The Plaintiff does </w:t>
      </w:r>
      <w:r w:rsidR="000B3D8B">
        <w:t xml:space="preserve">this </w:t>
      </w:r>
      <w:r w:rsidR="000B5639">
        <w:t xml:space="preserve">without alleging that any money or funds were paid or transferred to the Second or Third Defendants' bank accounts or that they benefitted personally. There is thus no basis to claim this. </w:t>
      </w:r>
      <w:r w:rsidR="001E3B13">
        <w:t xml:space="preserve">There is no </w:t>
      </w:r>
      <w:r w:rsidR="000E1E26">
        <w:t>allegation on how the Second and Third Defendants participated in the design. There is no allegation that the Second and</w:t>
      </w:r>
      <w:r w:rsidR="000B3D8B">
        <w:t>/</w:t>
      </w:r>
      <w:r w:rsidR="000E1E26">
        <w:t>or Third Defendants issued invoices or received payment from it or the First Defendant.</w:t>
      </w:r>
    </w:p>
    <w:p w14:paraId="3B3CD49B" w14:textId="78E0E422" w:rsidR="003B302E" w:rsidRDefault="00386AB6" w:rsidP="00386AB6">
      <w:pPr>
        <w:pStyle w:val="Judgmentparagraph"/>
        <w:numPr>
          <w:ilvl w:val="0"/>
          <w:numId w:val="0"/>
        </w:numPr>
        <w:ind w:left="1440" w:hanging="360"/>
      </w:pPr>
      <w:r>
        <w:t>iv.</w:t>
      </w:r>
      <w:r>
        <w:tab/>
      </w:r>
      <w:r w:rsidR="00AE7F2D">
        <w:t>The fourth ground of exception pertains to s 64</w:t>
      </w:r>
      <w:r w:rsidR="00E651AC">
        <w:t xml:space="preserve"> of the Close Corporations Act</w:t>
      </w:r>
      <w:r w:rsidR="000B3D8B">
        <w:t>,</w:t>
      </w:r>
      <w:r w:rsidR="007F470C">
        <w:t xml:space="preserve"> which refers to any creditor making an application</w:t>
      </w:r>
      <w:r w:rsidR="0030612D">
        <w:t>. If the Plaintiff wishes to invo</w:t>
      </w:r>
      <w:r w:rsidR="0033445F">
        <w:t xml:space="preserve">ke this section, it must allege that it was or is a creditor, and no such allegation is made. If the Plaintiff wishes to allege that it was a creditor, then it </w:t>
      </w:r>
      <w:r w:rsidR="003B302E">
        <w:t xml:space="preserve">ought </w:t>
      </w:r>
      <w:r w:rsidR="0033445F">
        <w:t xml:space="preserve">to have </w:t>
      </w:r>
      <w:r w:rsidR="003B302E">
        <w:t>alleged</w:t>
      </w:r>
      <w:r w:rsidR="0033445F">
        <w:t xml:space="preserve"> an agreement between the two, and no such agreement is alleged.</w:t>
      </w:r>
      <w:r w:rsidR="00A31E77">
        <w:t xml:space="preserve"> </w:t>
      </w:r>
      <w:r w:rsidR="003B302E">
        <w:t>Without</w:t>
      </w:r>
      <w:r w:rsidR="00A31E77">
        <w:t xml:space="preserve"> this, s 64 cannot be invoked because the Plaintiff is not a creditor. </w:t>
      </w:r>
    </w:p>
    <w:p w14:paraId="775EEE78" w14:textId="27B522F0" w:rsidR="006F5872" w:rsidRDefault="006F5872" w:rsidP="00306013">
      <w:pPr>
        <w:pStyle w:val="Judgmentparagraph"/>
        <w:numPr>
          <w:ilvl w:val="0"/>
          <w:numId w:val="0"/>
        </w:numPr>
        <w:ind w:left="1440"/>
      </w:pPr>
      <w:r>
        <w:lastRenderedPageBreak/>
        <w:t>What is more – the declaration sought must be applied for</w:t>
      </w:r>
      <w:r w:rsidR="00B67997">
        <w:t>. This anticipates a separate application for declaratory relief, and no such application w</w:t>
      </w:r>
      <w:r w:rsidR="00A45AC1">
        <w:t>a</w:t>
      </w:r>
      <w:r w:rsidR="00B67997">
        <w:t xml:space="preserve">s made. </w:t>
      </w:r>
    </w:p>
    <w:p w14:paraId="5FF79513" w14:textId="77777777" w:rsidR="006638C9" w:rsidRDefault="00A45AC1" w:rsidP="006F5872">
      <w:pPr>
        <w:pStyle w:val="Judgmentparagraph"/>
        <w:numPr>
          <w:ilvl w:val="0"/>
          <w:numId w:val="0"/>
        </w:numPr>
        <w:ind w:left="1440"/>
      </w:pPr>
      <w:r>
        <w:t xml:space="preserve">S 64 </w:t>
      </w:r>
      <w:r w:rsidR="005E386D">
        <w:t xml:space="preserve">further provides that any creditor may, on application, declare that any person who was knowingly a party to the carrying on of the business </w:t>
      </w:r>
      <w:r w:rsidR="00A3536D">
        <w:t>[recklessly, with gross negligence or with the intent to defraud any person]</w:t>
      </w:r>
      <w:r w:rsidR="0065665B">
        <w:t xml:space="preserve"> </w:t>
      </w:r>
      <w:r w:rsidR="00957667">
        <w:t>personally liable for the debts</w:t>
      </w:r>
      <w:r w:rsidR="00A3536D">
        <w:t>. The Plaintiff alleged that the Second and Third Defendant were knowingly party to the alleged fraud, and</w:t>
      </w:r>
      <w:r w:rsidR="00957667">
        <w:t>,</w:t>
      </w:r>
      <w:r w:rsidR="00A3536D">
        <w:t xml:space="preserve"> as such</w:t>
      </w:r>
      <w:r w:rsidR="00957667">
        <w:t>,</w:t>
      </w:r>
      <w:r w:rsidR="00A3536D">
        <w:t xml:space="preserve"> must be personally liable. </w:t>
      </w:r>
      <w:r w:rsidR="00D25C69">
        <w:t>The Plaintiff further alleges that the Second and Third Defendants</w:t>
      </w:r>
      <w:r w:rsidR="00090FD1">
        <w:t>,</w:t>
      </w:r>
      <w:r w:rsidR="00D25C69">
        <w:t xml:space="preserve"> as members of the First Defendant</w:t>
      </w:r>
      <w:r w:rsidR="00090FD1">
        <w:t>,</w:t>
      </w:r>
      <w:r w:rsidR="00D25C69">
        <w:t xml:space="preserve"> were knowingly party to the business of the First Defendant carried out recklessly or fraudulently as alleged. </w:t>
      </w:r>
    </w:p>
    <w:p w14:paraId="1D50C240" w14:textId="48938F91" w:rsidR="00A45AC1" w:rsidRDefault="00D25C69" w:rsidP="006F5872">
      <w:pPr>
        <w:pStyle w:val="Judgmentparagraph"/>
        <w:numPr>
          <w:ilvl w:val="0"/>
          <w:numId w:val="0"/>
        </w:numPr>
        <w:ind w:left="1440"/>
      </w:pPr>
      <w:r>
        <w:t xml:space="preserve">There is no allegation made that the Second and Third Defendants issued invoices or compiled the invoices for the First Defendant or were involved in the </w:t>
      </w:r>
      <w:r w:rsidR="00090FD1">
        <w:t>day-to-day</w:t>
      </w:r>
      <w:r>
        <w:t xml:space="preserve"> management of the First </w:t>
      </w:r>
      <w:r w:rsidR="009108E5">
        <w:t xml:space="preserve">Defendant – in </w:t>
      </w:r>
      <w:r w:rsidR="00090FD1">
        <w:t>other words</w:t>
      </w:r>
      <w:r w:rsidR="009108E5">
        <w:t xml:space="preserve">, there is no allegation to impute knowledge of the Second and Third </w:t>
      </w:r>
      <w:r w:rsidR="00C76C1F">
        <w:t>Defendants, or that they did so intentionally to defraud the Plaintiff, or in general participated in the reckless or fraudulent conduct of the business</w:t>
      </w:r>
      <w:r w:rsidR="009108E5">
        <w:t>.</w:t>
      </w:r>
      <w:r w:rsidR="00D47D1C">
        <w:t xml:space="preserve"> The Plaintiff also does not allege that the Second and Third Defendants received payment from the Plaintiff</w:t>
      </w:r>
      <w:r w:rsidR="001A316D">
        <w:t>. They need to have actual knowledge to be knowingly part</w:t>
      </w:r>
      <w:r w:rsidR="00B277EF">
        <w:t xml:space="preserve"> of it</w:t>
      </w:r>
      <w:r w:rsidR="00442E8E">
        <w:t xml:space="preserve">. There is also no causal link </w:t>
      </w:r>
      <w:r w:rsidR="00B277EF">
        <w:t>between</w:t>
      </w:r>
      <w:r w:rsidR="00442E8E">
        <w:t xml:space="preserve"> the alleged “carrying on” of the First Defendant’s business and the “participation” of the Second and Third Defendants.</w:t>
      </w:r>
      <w:r w:rsidR="0089515B">
        <w:t xml:space="preserve"> </w:t>
      </w:r>
      <w:r w:rsidR="007C5A0F">
        <w:t>Simply put</w:t>
      </w:r>
      <w:r w:rsidR="00A65523">
        <w:t>,</w:t>
      </w:r>
      <w:r w:rsidR="0089515B">
        <w:t xml:space="preserve"> no role of the Second and Third Defendants is mentioned in the particulars of claim</w:t>
      </w:r>
      <w:r w:rsidR="00A65523">
        <w:t>.</w:t>
      </w:r>
      <w:r w:rsidR="00AC4256">
        <w:t xml:space="preserve"> Failure to do so </w:t>
      </w:r>
      <w:r w:rsidR="00772789">
        <w:t>is</w:t>
      </w:r>
      <w:r w:rsidR="00AC4256">
        <w:t xml:space="preserve"> fatal for a claim under s 64. </w:t>
      </w:r>
      <w:r w:rsidR="00772789">
        <w:t>This is more so since the Plaintiff fails to allege that the First Defendant was solely incorporated by the Second and Third Defendant for improper purposes</w:t>
      </w:r>
      <w:r w:rsidR="004C03AF">
        <w:t xml:space="preserve">. </w:t>
      </w:r>
    </w:p>
    <w:p w14:paraId="3E2CDA3D" w14:textId="3B7C113C" w:rsidR="004C03AF" w:rsidRDefault="00772789" w:rsidP="006F5872">
      <w:pPr>
        <w:pStyle w:val="Judgmentparagraph"/>
        <w:numPr>
          <w:ilvl w:val="0"/>
          <w:numId w:val="0"/>
        </w:numPr>
        <w:ind w:left="1440"/>
      </w:pPr>
      <w:r>
        <w:t>The plaintiff must also</w:t>
      </w:r>
      <w:r w:rsidR="00D55E0A">
        <w:t xml:space="preserve"> allege intention. Intention is an important allegation </w:t>
      </w:r>
      <w:r w:rsidR="00A107E4">
        <w:t>of the cause of action of fraud. The intention to defraud also relates to a creditor, which the Plaintiff was not.</w:t>
      </w:r>
    </w:p>
    <w:p w14:paraId="08A498F5" w14:textId="56FE67CC" w:rsidR="0097111B" w:rsidRDefault="00386AB6" w:rsidP="00386AB6">
      <w:pPr>
        <w:pStyle w:val="Judgmentparagraph"/>
        <w:numPr>
          <w:ilvl w:val="0"/>
          <w:numId w:val="0"/>
        </w:numPr>
        <w:ind w:left="1440" w:hanging="360"/>
      </w:pPr>
      <w:r>
        <w:lastRenderedPageBreak/>
        <w:t>v.</w:t>
      </w:r>
      <w:r>
        <w:tab/>
      </w:r>
      <w:r w:rsidR="00DD5A85">
        <w:t xml:space="preserve">The Plaintiff </w:t>
      </w:r>
      <w:r w:rsidR="00405391">
        <w:t>acted</w:t>
      </w:r>
      <w:r w:rsidR="00DD5A85">
        <w:t xml:space="preserve"> through a natural person and did so at all material times – including through the Fourth Defendant.</w:t>
      </w:r>
      <w:r w:rsidR="00B616B9">
        <w:t xml:space="preserve"> In paragraph 7 of the particulars of claim the Plaintiff alleges that the Fourth Defendant was employed by it. It thus acted in </w:t>
      </w:r>
      <w:r w:rsidR="00EC6CDD">
        <w:t>the manner alleged during her employment and within the course and scope of her employment</w:t>
      </w:r>
      <w:r w:rsidR="00A47206">
        <w:t xml:space="preserve">, representing the Plaintiff. </w:t>
      </w:r>
      <w:r w:rsidR="00EC6CDD">
        <w:t>The Fourth Defendant raised purchase requisitions and caused the Plaintiff's employees</w:t>
      </w:r>
      <w:r w:rsidR="00B465F3">
        <w:t xml:space="preserve"> to act in a particular manner. All these persons, in</w:t>
      </w:r>
      <w:r w:rsidR="0096056F">
        <w:t xml:space="preserve">cluding the </w:t>
      </w:r>
      <w:r w:rsidR="00EC6CDD">
        <w:t>Fourth</w:t>
      </w:r>
      <w:r w:rsidR="0096056F">
        <w:t xml:space="preserve"> </w:t>
      </w:r>
      <w:r w:rsidR="00EC6CDD">
        <w:t>Defendant</w:t>
      </w:r>
      <w:r w:rsidR="0096056F">
        <w:t>, were acting on behalf of the Plaintiff. The Plaintiff cannot extricate itself from this conduct</w:t>
      </w:r>
      <w:r w:rsidR="009B7ADD">
        <w:t xml:space="preserve">, and the Plaintiff does not make the allegation that the Fourth </w:t>
      </w:r>
      <w:r w:rsidR="00EC6CDD">
        <w:t>Defendant</w:t>
      </w:r>
      <w:r w:rsidR="009B7ADD">
        <w:t xml:space="preserve"> was not acting within the course and scope of her duties. </w:t>
      </w:r>
      <w:r w:rsidR="001945B0">
        <w:t xml:space="preserve">There is also </w:t>
      </w:r>
      <w:r w:rsidR="00EC6CDD">
        <w:t>no</w:t>
      </w:r>
      <w:r w:rsidR="001945B0">
        <w:t xml:space="preserve"> allegation that the Fourth Defendant was engaged with the </w:t>
      </w:r>
      <w:r w:rsidR="00CA1699">
        <w:t>First</w:t>
      </w:r>
      <w:r w:rsidR="001945B0">
        <w:t xml:space="preserve"> or other </w:t>
      </w:r>
      <w:r w:rsidR="00EC6CDD">
        <w:t>Defendants</w:t>
      </w:r>
      <w:r w:rsidR="001945B0">
        <w:t xml:space="preserve"> in any other capacity – namely</w:t>
      </w:r>
      <w:r w:rsidR="00CA1699">
        <w:t>,</w:t>
      </w:r>
      <w:r w:rsidR="001945B0">
        <w:t xml:space="preserve"> the furtherance of her private business. </w:t>
      </w:r>
      <w:r w:rsidR="003B003F">
        <w:t>Thus</w:t>
      </w:r>
      <w:r w:rsidR="00C2410C">
        <w:t xml:space="preserve">, the fraud was committed by the Fourth Defendant </w:t>
      </w:r>
      <w:r w:rsidR="00C2410C">
        <w:lastRenderedPageBreak/>
        <w:t>within the course and scope of her employment while representing the Plaintiff</w:t>
      </w:r>
      <w:r w:rsidR="003B003F">
        <w:t xml:space="preserve">. </w:t>
      </w:r>
      <w:r w:rsidR="00C2410C">
        <w:t xml:space="preserve">The Plaintiff cannot rely on its conduct or that of its employees to allege fraud on the part of the </w:t>
      </w:r>
      <w:r w:rsidR="00CA1699">
        <w:t>Excipients</w:t>
      </w:r>
      <w:r w:rsidR="00EC6CDD">
        <w:t>; thus, there is no cause of action against them.</w:t>
      </w:r>
    </w:p>
    <w:p w14:paraId="26F8C96E" w14:textId="3EBF9686" w:rsidR="002226D9" w:rsidRDefault="00386AB6" w:rsidP="00386AB6">
      <w:pPr>
        <w:ind w:left="709" w:hanging="709"/>
      </w:pPr>
      <w:r>
        <w:rPr>
          <w:rFonts w:ascii="Arial" w:hAnsi="Arial" w:cs="Arial"/>
          <w:sz w:val="24"/>
          <w:szCs w:val="24"/>
        </w:rPr>
        <w:t>[9]</w:t>
      </w:r>
      <w:r>
        <w:rPr>
          <w:rFonts w:ascii="Arial" w:hAnsi="Arial" w:cs="Arial"/>
          <w:sz w:val="24"/>
          <w:szCs w:val="24"/>
        </w:rPr>
        <w:tab/>
      </w:r>
      <w:r w:rsidR="00101916">
        <w:t>The Plaintiff disagrees.</w:t>
      </w:r>
      <w:r w:rsidR="006A21E3">
        <w:t xml:space="preserve"> They state that the test is not whether the Plaintiff has proved its case. The test is whether it will be entitled to the relief it seeks if the allegations it makes are established at a trial. </w:t>
      </w:r>
      <w:r w:rsidR="00014C80">
        <w:t>The exceptions must, therefore, be dismissed.</w:t>
      </w:r>
      <w:r w:rsidR="0066647E">
        <w:t xml:space="preserve"> They answer to the exceptions as </w:t>
      </w:r>
      <w:r w:rsidR="000B01A4">
        <w:t>follows</w:t>
      </w:r>
      <w:r w:rsidR="0066647E">
        <w:t>:</w:t>
      </w:r>
    </w:p>
    <w:p w14:paraId="577330AA" w14:textId="4F3C9349" w:rsidR="0066647E" w:rsidRDefault="00386AB6" w:rsidP="00386AB6">
      <w:pPr>
        <w:pStyle w:val="Judgmentparagraph"/>
        <w:numPr>
          <w:ilvl w:val="0"/>
          <w:numId w:val="0"/>
        </w:numPr>
        <w:ind w:left="1440" w:hanging="360"/>
      </w:pPr>
      <w:r>
        <w:t>i.</w:t>
      </w:r>
      <w:r>
        <w:tab/>
      </w:r>
      <w:r w:rsidR="00467ABF">
        <w:t xml:space="preserve">If the nub of the first ground is that the Plaintiff has not alleged that any of the Defendants acted </w:t>
      </w:r>
      <w:r w:rsidR="00184068">
        <w:t>to</w:t>
      </w:r>
      <w:r w:rsidR="00467ABF">
        <w:t xml:space="preserve"> defraud the Plaintiff, </w:t>
      </w:r>
      <w:r w:rsidR="00ED0301">
        <w:t xml:space="preserve">there is no merit in the complaints. This is because the particulars of claim make it clear </w:t>
      </w:r>
      <w:r w:rsidR="00C62F60">
        <w:t>that the Plaintiff’s case is that the Defendants worked together in a common design to defraud the plaintiff into paying bogus invoices.</w:t>
      </w:r>
      <w:r w:rsidR="0099238E">
        <w:t xml:space="preserve"> Whether they can prove it with evidence at trial is not the test for pleadings</w:t>
      </w:r>
      <w:r w:rsidR="006C0D3D">
        <w:t xml:space="preserve"> – the question is whether</w:t>
      </w:r>
      <w:r w:rsidR="00130418">
        <w:t xml:space="preserve"> they will be entitled to judgment if they can prove it</w:t>
      </w:r>
      <w:r w:rsidR="006C0D3D">
        <w:t xml:space="preserve">. </w:t>
      </w:r>
      <w:r w:rsidR="00C012B0">
        <w:t xml:space="preserve">They also do not have to particularise the </w:t>
      </w:r>
      <w:r w:rsidR="00130418">
        <w:t xml:space="preserve">specific acts – they state how the fraud was conducted and allege the defendants participated in that fraud as part of a common design. The details will be </w:t>
      </w:r>
      <w:r w:rsidR="00130418">
        <w:rPr>
          <w:i/>
          <w:iCs/>
        </w:rPr>
        <w:t>facta probantia</w:t>
      </w:r>
      <w:r w:rsidR="00130418">
        <w:t>, part of the evidence at trial.</w:t>
      </w:r>
    </w:p>
    <w:p w14:paraId="7E27BAE8" w14:textId="44E2E373" w:rsidR="00130418" w:rsidRDefault="00386AB6" w:rsidP="00386AB6">
      <w:pPr>
        <w:pStyle w:val="Judgmentparagraph"/>
        <w:numPr>
          <w:ilvl w:val="0"/>
          <w:numId w:val="0"/>
        </w:numPr>
        <w:ind w:left="1440" w:hanging="360"/>
      </w:pPr>
      <w:r>
        <w:t>ii.</w:t>
      </w:r>
      <w:r>
        <w:tab/>
      </w:r>
      <w:r w:rsidR="00903A8B">
        <w:t xml:space="preserve">The second exception is similar to the first. </w:t>
      </w:r>
      <w:r w:rsidR="00683519">
        <w:t xml:space="preserve">There is no need to state which </w:t>
      </w:r>
      <w:r w:rsidR="00E454D3">
        <w:t>of the Defendants acted in furtherance of a common design, as it is alleged that they all participated in the fraud</w:t>
      </w:r>
      <w:r w:rsidR="0066493B">
        <w:t xml:space="preserve">, coupled with an alternative that one or more of them did so. </w:t>
      </w:r>
    </w:p>
    <w:p w14:paraId="5DE722E6" w14:textId="08AF3723" w:rsidR="00824422" w:rsidRDefault="00386AB6" w:rsidP="00386AB6">
      <w:pPr>
        <w:pStyle w:val="Judgmentparagraph"/>
        <w:numPr>
          <w:ilvl w:val="0"/>
          <w:numId w:val="0"/>
        </w:numPr>
        <w:ind w:left="1440" w:hanging="360"/>
      </w:pPr>
      <w:r>
        <w:t>iii.</w:t>
      </w:r>
      <w:r>
        <w:tab/>
      </w:r>
      <w:r w:rsidR="00824422">
        <w:t>The third ground is misplaced</w:t>
      </w:r>
      <w:r w:rsidR="00EA06B8">
        <w:t xml:space="preserve">, as </w:t>
      </w:r>
      <w:r w:rsidR="009C4BDD">
        <w:t>Plaintiff alleges that they used the money paid to the First Defendant for their benefit,</w:t>
      </w:r>
      <w:r w:rsidR="00704869">
        <w:t xml:space="preserve"> knowing they had no entitlement to it. The Plaintiff states that </w:t>
      </w:r>
      <w:r w:rsidR="0007742B">
        <w:t>alleging or proving this is also unnecessary</w:t>
      </w:r>
      <w:r w:rsidR="00DD5F95">
        <w:t>.</w:t>
      </w:r>
      <w:r w:rsidR="00704869">
        <w:t xml:space="preserve"> It is simply not necessary to show that the stolen funds were enjoyed by those who were knowingly party to the carrying on of the corporation’s business in terms of s 64.</w:t>
      </w:r>
    </w:p>
    <w:p w14:paraId="5B8DCA78" w14:textId="0467442D" w:rsidR="00297C3F" w:rsidRDefault="00386AB6" w:rsidP="00386AB6">
      <w:pPr>
        <w:pStyle w:val="Judgmentparagraph"/>
        <w:numPr>
          <w:ilvl w:val="0"/>
          <w:numId w:val="0"/>
        </w:numPr>
        <w:ind w:left="1440" w:hanging="360"/>
      </w:pPr>
      <w:r>
        <w:lastRenderedPageBreak/>
        <w:t>iv.</w:t>
      </w:r>
      <w:r>
        <w:tab/>
      </w:r>
      <w:r w:rsidR="00297C3F">
        <w:t xml:space="preserve">This complaint relates to </w:t>
      </w:r>
      <w:r w:rsidR="00297C3F" w:rsidRPr="00297C3F">
        <w:rPr>
          <w:i/>
          <w:iCs/>
        </w:rPr>
        <w:t>locus standi</w:t>
      </w:r>
      <w:r w:rsidR="00297C3F">
        <w:t xml:space="preserve"> </w:t>
      </w:r>
      <w:r w:rsidR="00413929">
        <w:t>because</w:t>
      </w:r>
      <w:r w:rsidR="00297C3F">
        <w:t xml:space="preserve"> the Plaintiff did not prove it is a creditor. This is simply not true </w:t>
      </w:r>
      <w:r w:rsidR="00413929">
        <w:t>based on a holistic reading</w:t>
      </w:r>
      <w:r w:rsidR="00FA6F66">
        <w:t>. For instance, i</w:t>
      </w:r>
      <w:r w:rsidR="00413929">
        <w:t xml:space="preserve">n paragraph 26.1 of the particulars of claim, it is alleged that Plaintiff is a creditor of First Defendant. </w:t>
      </w:r>
      <w:r w:rsidR="00FD0BB9">
        <w:t xml:space="preserve">The creditor/debtor relationship is not </w:t>
      </w:r>
      <w:r w:rsidR="0058675E">
        <w:t>dependent</w:t>
      </w:r>
      <w:r w:rsidR="00FD0BB9">
        <w:t xml:space="preserve"> on a written </w:t>
      </w:r>
      <w:r w:rsidR="00A95113">
        <w:t xml:space="preserve">agreement. Relief under s 64 is typically sought by way of action, not application, so that </w:t>
      </w:r>
      <w:r w:rsidR="00593C0E">
        <w:t>argument is also unfounded.</w:t>
      </w:r>
      <w:r w:rsidR="0058675E">
        <w:t xml:space="preserve"> The argument regarding “knowingly a party to” can also not be sustained</w:t>
      </w:r>
      <w:r w:rsidR="00373954">
        <w:t xml:space="preserve">, as it has been alleged how they improperly carried on the </w:t>
      </w:r>
      <w:r w:rsidR="00FA6F66">
        <w:t>corporation's business</w:t>
      </w:r>
      <w:r w:rsidR="00373954">
        <w:t xml:space="preserve">. </w:t>
      </w:r>
      <w:r w:rsidR="002755E0">
        <w:t xml:space="preserve">The lack of stating </w:t>
      </w:r>
      <w:r w:rsidR="002755E0">
        <w:rPr>
          <w:i/>
          <w:iCs/>
        </w:rPr>
        <w:t>how</w:t>
      </w:r>
      <w:r w:rsidR="002755E0">
        <w:t xml:space="preserve"> it was done is also a misreading of s 64, as a failure to perform a fiduciary duty, even if you are aware of fraud, </w:t>
      </w:r>
      <w:r w:rsidR="002351CA">
        <w:t>can also be considered in terms of s 64.</w:t>
      </w:r>
    </w:p>
    <w:p w14:paraId="1D45578B" w14:textId="18BC21BE" w:rsidR="00C0092D" w:rsidRDefault="00386AB6" w:rsidP="00386AB6">
      <w:pPr>
        <w:pStyle w:val="Judgmentparagraph"/>
        <w:numPr>
          <w:ilvl w:val="0"/>
          <w:numId w:val="0"/>
        </w:numPr>
        <w:ind w:left="1440" w:hanging="360"/>
      </w:pPr>
      <w:r>
        <w:t>v.</w:t>
      </w:r>
      <w:r>
        <w:tab/>
      </w:r>
      <w:r w:rsidR="00C0092D">
        <w:t xml:space="preserve">The suggestion seems to be that since the Fourth Defendant was an employee of the Plaintiff it defrauded itself. </w:t>
      </w:r>
      <w:r w:rsidR="00780F52">
        <w:t xml:space="preserve">The doctrine of vicarious liability is, however, only available for delicts </w:t>
      </w:r>
      <w:r w:rsidR="00113A19">
        <w:t xml:space="preserve">committed by an employee against third parties. It also does not absolve an employee-wrongdoer from </w:t>
      </w:r>
      <w:r w:rsidR="00553950">
        <w:t>liability</w:t>
      </w:r>
      <w:r w:rsidR="00113A19">
        <w:t xml:space="preserve">. </w:t>
      </w:r>
      <w:r w:rsidR="000E705D">
        <w:t>Should the vicarious liability work that way, it would be an issue for the Fourth Defendant to raise</w:t>
      </w:r>
      <w:r w:rsidR="00C21EC9">
        <w:t>; she</w:t>
      </w:r>
      <w:r w:rsidR="000E705D">
        <w:t xml:space="preserve"> is not one of the </w:t>
      </w:r>
      <w:r w:rsidR="00C21EC9">
        <w:t>E</w:t>
      </w:r>
      <w:r w:rsidR="000E705D">
        <w:t xml:space="preserve">xcipients. </w:t>
      </w:r>
    </w:p>
    <w:p w14:paraId="44C76FA3" w14:textId="55AD7B35" w:rsidR="00680FFB" w:rsidRDefault="003050CA" w:rsidP="00680FFB">
      <w:pPr>
        <w:pStyle w:val="Heading1"/>
      </w:pPr>
      <w:r>
        <w:t>Discussion</w:t>
      </w:r>
    </w:p>
    <w:p w14:paraId="08C584DD" w14:textId="75D21D54" w:rsidR="00DB40BE" w:rsidRPr="00C011CC" w:rsidRDefault="00386AB6" w:rsidP="00386AB6">
      <w:pPr>
        <w:ind w:left="709" w:hanging="709"/>
      </w:pPr>
      <w:r w:rsidRPr="00C011CC">
        <w:rPr>
          <w:rFonts w:ascii="Arial" w:hAnsi="Arial" w:cs="Arial"/>
          <w:sz w:val="24"/>
          <w:szCs w:val="24"/>
        </w:rPr>
        <w:t>[10]</w:t>
      </w:r>
      <w:r w:rsidRPr="00C011CC">
        <w:rPr>
          <w:rFonts w:ascii="Arial" w:hAnsi="Arial" w:cs="Arial"/>
          <w:sz w:val="24"/>
          <w:szCs w:val="24"/>
        </w:rPr>
        <w:tab/>
      </w:r>
      <w:r w:rsidR="00DB40BE" w:rsidRPr="00386AB6">
        <w:rPr>
          <w:i/>
          <w:iCs/>
        </w:rPr>
        <w:t>South African Police Service v Solidarity obo Barnard</w:t>
      </w:r>
      <w:r w:rsidR="00DB40BE" w:rsidRPr="00C011CC">
        <w:rPr>
          <w:rStyle w:val="FootnoteReference"/>
        </w:rPr>
        <w:footnoteReference w:id="3"/>
      </w:r>
      <w:r w:rsidR="00DB40BE" w:rsidRPr="00C011CC">
        <w:t xml:space="preserve"> explained the link between the purpose of pleadings and the right to a fair hearing as guaranteed in s 34 of the Constitution. It stated</w:t>
      </w:r>
    </w:p>
    <w:p w14:paraId="1C86C145" w14:textId="77777777" w:rsidR="00DB40BE" w:rsidRPr="00C011CC" w:rsidRDefault="00DB40BE" w:rsidP="00DB40BE">
      <w:pPr>
        <w:pStyle w:val="Quote"/>
        <w:rPr>
          <w:color w:val="auto"/>
        </w:rPr>
      </w:pPr>
      <w:r w:rsidRPr="00C011CC">
        <w:rPr>
          <w:color w:val="auto"/>
        </w:rPr>
        <w:t>It is a principle of our law that a party must plead its cause of action in the court of first instance so as to warn other parties of the case they have to meet and the relief sought against them. This is a fundamental principle of fairness in the conduct of litigation. It promotes the parties' rights to a fair hearing which is guaranteed by section 34 of the Constitution.</w:t>
      </w:r>
    </w:p>
    <w:p w14:paraId="78B12345" w14:textId="665BB9F7" w:rsidR="00DB40BE" w:rsidRPr="00C011CC" w:rsidRDefault="00386AB6" w:rsidP="00386AB6">
      <w:pPr>
        <w:ind w:left="709" w:hanging="709"/>
      </w:pPr>
      <w:r w:rsidRPr="00C011CC">
        <w:rPr>
          <w:rFonts w:ascii="Arial" w:hAnsi="Arial" w:cs="Arial"/>
          <w:sz w:val="24"/>
          <w:szCs w:val="24"/>
        </w:rPr>
        <w:t>[11]</w:t>
      </w:r>
      <w:r w:rsidRPr="00C011CC">
        <w:rPr>
          <w:rFonts w:ascii="Arial" w:hAnsi="Arial" w:cs="Arial"/>
          <w:sz w:val="24"/>
          <w:szCs w:val="24"/>
        </w:rPr>
        <w:tab/>
      </w:r>
      <w:r w:rsidR="00DB40BE" w:rsidRPr="00C011CC">
        <w:t xml:space="preserve">How do pleadings comply with these requirements? By defining the issues for the other party, the trial court, and any court of appeal. The courts adjudicate only those </w:t>
      </w:r>
      <w:r w:rsidR="00DB40BE" w:rsidRPr="00C011CC">
        <w:lastRenderedPageBreak/>
        <w:t>disputes contained in the pleadings.</w:t>
      </w:r>
      <w:r w:rsidR="00DB40BE" w:rsidRPr="00C011CC">
        <w:rPr>
          <w:rStyle w:val="FootnoteReference"/>
        </w:rPr>
        <w:footnoteReference w:id="4"/>
      </w:r>
      <w:r w:rsidR="00DB40BE" w:rsidRPr="00C011CC">
        <w:t xml:space="preserve"> </w:t>
      </w:r>
      <w:r w:rsidR="00C21EC9">
        <w:t>For this reason, p</w:t>
      </w:r>
      <w:r w:rsidR="00DB40BE" w:rsidRPr="00C011CC">
        <w:t>leadings must contain clear and concise statements of the material facts upon which the pleader relies. It must be particular enough to enable the opposite party to re</w:t>
      </w:r>
      <w:r w:rsidR="00842C11">
        <w:t>p</w:t>
      </w:r>
      <w:r w:rsidR="00DB40BE" w:rsidRPr="00C011CC">
        <w:t xml:space="preserve">ly </w:t>
      </w:r>
      <w:r w:rsidR="00842C11">
        <w:t>to that</w:t>
      </w:r>
      <w:r w:rsidR="00DB40BE" w:rsidRPr="00C011CC">
        <w:t>.</w:t>
      </w:r>
      <w:r w:rsidR="00DB40BE" w:rsidRPr="00C011CC">
        <w:rPr>
          <w:rStyle w:val="FootnoteReference"/>
        </w:rPr>
        <w:footnoteReference w:id="5"/>
      </w:r>
      <w:r w:rsidR="00DB40BE" w:rsidRPr="00C011CC">
        <w:t xml:space="preserve"> The facts (</w:t>
      </w:r>
      <w:r w:rsidR="00DB40BE" w:rsidRPr="00386AB6">
        <w:rPr>
          <w:i/>
          <w:iCs/>
        </w:rPr>
        <w:t>facta probanda</w:t>
      </w:r>
      <w:r w:rsidR="00DB40BE" w:rsidRPr="00C011CC">
        <w:t>) are pleaded, not the evidence (</w:t>
      </w:r>
      <w:r w:rsidR="00DB40BE" w:rsidRPr="00386AB6">
        <w:rPr>
          <w:i/>
          <w:iCs/>
        </w:rPr>
        <w:t>facta probantia</w:t>
      </w:r>
      <w:r w:rsidR="00DB40BE" w:rsidRPr="00C011CC">
        <w:t>).</w:t>
      </w:r>
      <w:r w:rsidR="00DB40BE" w:rsidRPr="00C011CC">
        <w:rPr>
          <w:rStyle w:val="FootnoteReference"/>
        </w:rPr>
        <w:footnoteReference w:id="6"/>
      </w:r>
      <w:r w:rsidR="00DB40BE" w:rsidRPr="00C011CC">
        <w:t xml:space="preserve"> </w:t>
      </w:r>
    </w:p>
    <w:p w14:paraId="0CDB950E" w14:textId="257D1A19" w:rsidR="00DB40BE" w:rsidRDefault="00386AB6" w:rsidP="00386AB6">
      <w:pPr>
        <w:ind w:left="709" w:hanging="709"/>
      </w:pPr>
      <w:r>
        <w:rPr>
          <w:rFonts w:ascii="Arial" w:hAnsi="Arial" w:cs="Arial"/>
          <w:sz w:val="24"/>
          <w:szCs w:val="24"/>
        </w:rPr>
        <w:t>[12]</w:t>
      </w:r>
      <w:r>
        <w:rPr>
          <w:rFonts w:ascii="Arial" w:hAnsi="Arial" w:cs="Arial"/>
          <w:sz w:val="24"/>
          <w:szCs w:val="24"/>
        </w:rPr>
        <w:tab/>
      </w:r>
      <w:r w:rsidR="00DB40BE" w:rsidRPr="00C011CC">
        <w:t xml:space="preserve">It is possible to except to certain averments in pleadings. The purpose of raising an exception to the pleading is to dispose of the leading </w:t>
      </w:r>
      <w:r w:rsidR="00842C11">
        <w:t xml:space="preserve">of </w:t>
      </w:r>
      <w:r w:rsidR="00DB40BE" w:rsidRPr="00C011CC">
        <w:t xml:space="preserve">evidence </w:t>
      </w:r>
      <w:r w:rsidR="00842C11">
        <w:t>on</w:t>
      </w:r>
      <w:r w:rsidR="00DB40BE" w:rsidRPr="00C011CC">
        <w:t xml:space="preserve"> that point in the trial. There are two grounds for exceptions in terms </w:t>
      </w:r>
      <w:r w:rsidR="00DB40BE" w:rsidRPr="00842C11">
        <w:t>of Rule 23</w:t>
      </w:r>
      <w:r w:rsidR="00DB40BE" w:rsidRPr="00C011CC">
        <w:t>. One</w:t>
      </w:r>
      <w:r w:rsidR="00842C11">
        <w:t xml:space="preserve"> is </w:t>
      </w:r>
      <w:r w:rsidR="00DB40BE" w:rsidRPr="00C011CC">
        <w:t>that the pleading is vague and embarrassing,</w:t>
      </w:r>
      <w:r w:rsidR="00DB40BE" w:rsidRPr="00C011CC">
        <w:rPr>
          <w:rStyle w:val="FootnoteReference"/>
        </w:rPr>
        <w:footnoteReference w:id="7"/>
      </w:r>
      <w:r w:rsidR="00DB40BE" w:rsidRPr="00C011CC">
        <w:t xml:space="preserve"> </w:t>
      </w:r>
      <w:r w:rsidR="00842C11">
        <w:t>the other</w:t>
      </w:r>
      <w:r w:rsidR="00DB40BE" w:rsidRPr="00C011CC">
        <w:t xml:space="preserve"> that the pleading lacks the averments necessary to sustain a cause of action (thus bad in law).</w:t>
      </w:r>
      <w:r w:rsidR="00DB40BE" w:rsidRPr="00C011CC">
        <w:rPr>
          <w:rStyle w:val="FootnoteReference"/>
        </w:rPr>
        <w:footnoteReference w:id="8"/>
      </w:r>
      <w:r w:rsidR="00DB40BE" w:rsidRPr="00C011CC">
        <w:t xml:space="preserve"> </w:t>
      </w:r>
      <w:r w:rsidR="00FE0721">
        <w:t xml:space="preserve">In this case, the </w:t>
      </w:r>
      <w:r w:rsidR="00842C11">
        <w:t xml:space="preserve">Excipients </w:t>
      </w:r>
      <w:r w:rsidR="00FE0721">
        <w:t>rely on the second ground</w:t>
      </w:r>
      <w:r w:rsidR="00152527">
        <w:t>.</w:t>
      </w:r>
    </w:p>
    <w:p w14:paraId="549C1469" w14:textId="034ADA67" w:rsidR="00152527" w:rsidRPr="00386AB6" w:rsidRDefault="00386AB6" w:rsidP="00386AB6">
      <w:pPr>
        <w:ind w:left="709" w:hanging="709"/>
        <w:rPr>
          <w:lang w:val="en-GB"/>
        </w:rPr>
      </w:pPr>
      <w:r w:rsidRPr="009470C5">
        <w:rPr>
          <w:rFonts w:ascii="Arial" w:hAnsi="Arial" w:cs="Arial"/>
          <w:sz w:val="24"/>
          <w:szCs w:val="24"/>
          <w:lang w:val="en-GB"/>
        </w:rPr>
        <w:t>[13]</w:t>
      </w:r>
      <w:r w:rsidRPr="009470C5">
        <w:rPr>
          <w:rFonts w:ascii="Arial" w:hAnsi="Arial" w:cs="Arial"/>
          <w:sz w:val="24"/>
          <w:szCs w:val="24"/>
          <w:lang w:val="en-GB"/>
        </w:rPr>
        <w:tab/>
      </w:r>
      <w:r w:rsidR="00152527" w:rsidRPr="00386AB6">
        <w:rPr>
          <w:lang w:val="en-GB"/>
        </w:rPr>
        <w:t xml:space="preserve">The pleadings must be benevolently interpreted when considering whether a cause of action has been </w:t>
      </w:r>
      <w:r w:rsidR="00152527" w:rsidRPr="00124F04">
        <w:t>established</w:t>
      </w:r>
      <w:r w:rsidR="00152527" w:rsidRPr="00386AB6">
        <w:rPr>
          <w:lang w:val="en-GB"/>
        </w:rPr>
        <w:t xml:space="preserve">. They must be considered </w:t>
      </w:r>
      <w:r w:rsidR="00C06877" w:rsidRPr="00386AB6">
        <w:rPr>
          <w:lang w:val="en-GB"/>
        </w:rPr>
        <w:t>holistically</w:t>
      </w:r>
      <w:r w:rsidR="00152527" w:rsidRPr="00386AB6">
        <w:rPr>
          <w:lang w:val="en-GB"/>
        </w:rPr>
        <w:t>, with no one paragraph read in isolation. The excipient must show that the pleading is excipiable on every interpretation of the pleadings</w:t>
      </w:r>
      <w:r w:rsidR="000136F5" w:rsidRPr="00386AB6">
        <w:rPr>
          <w:lang w:val="en-GB"/>
        </w:rPr>
        <w:t>,</w:t>
      </w:r>
      <w:r w:rsidR="00152527">
        <w:rPr>
          <w:rStyle w:val="FootnoteReference"/>
          <w:lang w:val="en-GB"/>
        </w:rPr>
        <w:footnoteReference w:id="9"/>
      </w:r>
      <w:r w:rsidR="000136F5" w:rsidRPr="00386AB6">
        <w:rPr>
          <w:lang w:val="en-GB"/>
        </w:rPr>
        <w:t xml:space="preserve"> assuming that the allegations in them are true.</w:t>
      </w:r>
      <w:r w:rsidR="00152527" w:rsidRPr="00386AB6">
        <w:rPr>
          <w:lang w:val="en-GB"/>
        </w:rPr>
        <w:t xml:space="preserve"> </w:t>
      </w:r>
      <w:r w:rsidR="00FA60B8" w:rsidRPr="00386AB6">
        <w:rPr>
          <w:lang w:val="en-GB"/>
        </w:rPr>
        <w:t xml:space="preserve">A pleading will then be excipiable if it is </w:t>
      </w:r>
      <w:r w:rsidR="00C06877" w:rsidRPr="00386AB6">
        <w:rPr>
          <w:lang w:val="en-GB"/>
        </w:rPr>
        <w:t>impossible</w:t>
      </w:r>
      <w:r w:rsidR="00FA60B8" w:rsidRPr="00386AB6">
        <w:rPr>
          <w:lang w:val="en-GB"/>
        </w:rPr>
        <w:t xml:space="preserve"> to lead any evidence to prove or disprove the claim or defence.</w:t>
      </w:r>
      <w:r w:rsidR="00FA60B8">
        <w:rPr>
          <w:rStyle w:val="FootnoteReference"/>
          <w:lang w:val="en-GB"/>
        </w:rPr>
        <w:footnoteReference w:id="10"/>
      </w:r>
    </w:p>
    <w:p w14:paraId="29EB1529" w14:textId="7791D450" w:rsidR="00152527" w:rsidRDefault="00386AB6" w:rsidP="00386AB6">
      <w:pPr>
        <w:ind w:left="709" w:hanging="709"/>
      </w:pPr>
      <w:r>
        <w:rPr>
          <w:rFonts w:ascii="Arial" w:hAnsi="Arial" w:cs="Arial"/>
          <w:sz w:val="24"/>
          <w:szCs w:val="24"/>
        </w:rPr>
        <w:t>[14]</w:t>
      </w:r>
      <w:r>
        <w:rPr>
          <w:rFonts w:ascii="Arial" w:hAnsi="Arial" w:cs="Arial"/>
          <w:sz w:val="24"/>
          <w:szCs w:val="24"/>
        </w:rPr>
        <w:tab/>
      </w:r>
      <w:r w:rsidR="002C4A00">
        <w:t xml:space="preserve">An </w:t>
      </w:r>
      <w:r w:rsidR="001956D2">
        <w:t>exception</w:t>
      </w:r>
      <w:r w:rsidR="002C4A00">
        <w:t xml:space="preserve"> is raised to obtain a speedy and econom</w:t>
      </w:r>
      <w:r w:rsidR="008F58AB">
        <w:t xml:space="preserve">ical resolution of a dispute. If there is no cause of action on the face of the pleading, then the exception will aid in </w:t>
      </w:r>
      <w:r w:rsidR="008F58AB">
        <w:lastRenderedPageBreak/>
        <w:t>avoiding leading unnecessary evidence</w:t>
      </w:r>
      <w:r w:rsidR="0008682D">
        <w:t xml:space="preserve"> as it weeds out the claims or defences that </w:t>
      </w:r>
      <w:r w:rsidR="001956D2">
        <w:t>do</w:t>
      </w:r>
      <w:r w:rsidR="0008682D">
        <w:t xml:space="preserve"> not have legal merit.</w:t>
      </w:r>
      <w:r w:rsidR="0008682D">
        <w:rPr>
          <w:rStyle w:val="FootnoteReference"/>
        </w:rPr>
        <w:footnoteReference w:id="11"/>
      </w:r>
    </w:p>
    <w:p w14:paraId="224BB46A" w14:textId="1770950D" w:rsidR="007915AC" w:rsidRPr="00C011CC" w:rsidRDefault="00386AB6" w:rsidP="00386AB6">
      <w:pPr>
        <w:ind w:left="709" w:hanging="709"/>
      </w:pPr>
      <w:r w:rsidRPr="00C011CC">
        <w:rPr>
          <w:rFonts w:ascii="Arial" w:hAnsi="Arial" w:cs="Arial"/>
          <w:sz w:val="24"/>
          <w:szCs w:val="24"/>
        </w:rPr>
        <w:t>[15]</w:t>
      </w:r>
      <w:r w:rsidRPr="00C011CC">
        <w:rPr>
          <w:rFonts w:ascii="Arial" w:hAnsi="Arial" w:cs="Arial"/>
          <w:sz w:val="24"/>
          <w:szCs w:val="24"/>
        </w:rPr>
        <w:tab/>
      </w:r>
      <w:r w:rsidR="002634AF">
        <w:t>T</w:t>
      </w:r>
      <w:r w:rsidR="009027E3">
        <w:t>he court stated that the test for an exception is whether, on all possible readings of the facts, no cause of action is made out.</w:t>
      </w:r>
      <w:r w:rsidR="002634AF">
        <w:rPr>
          <w:rStyle w:val="FootnoteReference"/>
        </w:rPr>
        <w:footnoteReference w:id="12"/>
      </w:r>
      <w:r w:rsidR="009027E3">
        <w:t xml:space="preserve"> </w:t>
      </w:r>
      <w:r w:rsidR="00E31915">
        <w:t>The onus is on the defendant to show that the legal conclusion the Plaintiff seeks, cannot be supported by any interpretation of the facts.</w:t>
      </w:r>
    </w:p>
    <w:p w14:paraId="6AF7A428" w14:textId="59CFE428" w:rsidR="00FE0721" w:rsidRPr="00386AB6" w:rsidRDefault="00386AB6" w:rsidP="00386AB6">
      <w:pPr>
        <w:ind w:left="709" w:hanging="709"/>
        <w:rPr>
          <w:lang w:val="en-GB"/>
        </w:rPr>
      </w:pPr>
      <w:r w:rsidRPr="00553950">
        <w:rPr>
          <w:rFonts w:ascii="Arial" w:hAnsi="Arial" w:cs="Arial"/>
          <w:sz w:val="24"/>
          <w:szCs w:val="24"/>
          <w:lang w:val="en-GB"/>
        </w:rPr>
        <w:t>[16]</w:t>
      </w:r>
      <w:r w:rsidRPr="00553950">
        <w:rPr>
          <w:rFonts w:ascii="Arial" w:hAnsi="Arial" w:cs="Arial"/>
          <w:sz w:val="24"/>
          <w:szCs w:val="24"/>
          <w:lang w:val="en-GB"/>
        </w:rPr>
        <w:tab/>
      </w:r>
      <w:r w:rsidR="00BC1815" w:rsidRPr="00386AB6">
        <w:rPr>
          <w:lang w:val="en-GB"/>
        </w:rPr>
        <w:t>The s</w:t>
      </w:r>
      <w:r w:rsidR="00DB40BE" w:rsidRPr="00386AB6">
        <w:rPr>
          <w:lang w:val="en-GB"/>
        </w:rPr>
        <w:t xml:space="preserve">ubstantive law will determine </w:t>
      </w:r>
      <w:r w:rsidR="00BC1815" w:rsidRPr="00386AB6">
        <w:rPr>
          <w:lang w:val="en-GB"/>
        </w:rPr>
        <w:t xml:space="preserve">the </w:t>
      </w:r>
      <w:r w:rsidR="00BC1815" w:rsidRPr="00386AB6">
        <w:rPr>
          <w:i/>
          <w:iCs/>
          <w:lang w:val="en-GB"/>
        </w:rPr>
        <w:t>facta probanda</w:t>
      </w:r>
      <w:r w:rsidR="00BC1815" w:rsidRPr="00386AB6">
        <w:rPr>
          <w:lang w:val="en-GB"/>
        </w:rPr>
        <w:t xml:space="preserve"> </w:t>
      </w:r>
      <w:r w:rsidR="00DB40BE" w:rsidRPr="00386AB6">
        <w:rPr>
          <w:lang w:val="en-GB"/>
        </w:rPr>
        <w:t xml:space="preserve">in a particular case. It does not require that the evidence to prove each fact be pleaded, but rather, the facts that need </w:t>
      </w:r>
      <w:r w:rsidR="00DB40BE" w:rsidRPr="00124F04">
        <w:t>to</w:t>
      </w:r>
      <w:r w:rsidR="00DB40BE" w:rsidRPr="00386AB6">
        <w:rPr>
          <w:lang w:val="en-GB"/>
        </w:rPr>
        <w:t xml:space="preserve"> be proven.</w:t>
      </w:r>
      <w:r w:rsidR="00DB40BE">
        <w:rPr>
          <w:rStyle w:val="FootnoteReference"/>
          <w:lang w:val="en-GB"/>
        </w:rPr>
        <w:footnoteReference w:id="13"/>
      </w:r>
      <w:r w:rsidR="00DB40BE" w:rsidRPr="00386AB6">
        <w:rPr>
          <w:lang w:val="en-GB"/>
        </w:rPr>
        <w:t xml:space="preserve"> Herbstein &amp; Van Winsen</w:t>
      </w:r>
      <w:r w:rsidR="00DB40BE">
        <w:rPr>
          <w:rStyle w:val="FootnoteReference"/>
          <w:lang w:val="en-GB"/>
        </w:rPr>
        <w:footnoteReference w:id="14"/>
      </w:r>
      <w:r w:rsidR="00DB40BE" w:rsidRPr="00386AB6">
        <w:rPr>
          <w:lang w:val="en-GB"/>
        </w:rPr>
        <w:t xml:space="preserve"> concludes that if evidence can be led to disclose a cause of action alleged in the pleadings, the pleading is not excipiable. It is only excipiable if no evidence led on the pleading can disclose a cause of action.</w:t>
      </w:r>
    </w:p>
    <w:p w14:paraId="3C2ACAE6" w14:textId="69C3C86B" w:rsidR="00DB40BE" w:rsidRPr="00386AB6" w:rsidRDefault="00386AB6" w:rsidP="00386AB6">
      <w:pPr>
        <w:ind w:left="709" w:hanging="709"/>
        <w:rPr>
          <w:lang w:val="en-GB"/>
        </w:rPr>
      </w:pPr>
      <w:r>
        <w:rPr>
          <w:rFonts w:ascii="Arial" w:hAnsi="Arial" w:cs="Arial"/>
          <w:sz w:val="24"/>
          <w:szCs w:val="24"/>
          <w:lang w:val="en-GB"/>
        </w:rPr>
        <w:t>[17]</w:t>
      </w:r>
      <w:r>
        <w:rPr>
          <w:rFonts w:ascii="Arial" w:hAnsi="Arial" w:cs="Arial"/>
          <w:sz w:val="24"/>
          <w:szCs w:val="24"/>
          <w:lang w:val="en-GB"/>
        </w:rPr>
        <w:tab/>
      </w:r>
      <w:r w:rsidR="005028CF" w:rsidRPr="00386AB6">
        <w:rPr>
          <w:lang w:val="en-GB"/>
        </w:rPr>
        <w:t>Ultimately</w:t>
      </w:r>
      <w:r w:rsidR="00DB40BE" w:rsidRPr="00386AB6">
        <w:rPr>
          <w:lang w:val="en-GB"/>
        </w:rPr>
        <w:t xml:space="preserve">, the </w:t>
      </w:r>
      <w:r w:rsidR="00DB40BE" w:rsidRPr="00124F04">
        <w:t>test</w:t>
      </w:r>
      <w:r w:rsidR="00DB40BE" w:rsidRPr="00386AB6">
        <w:rPr>
          <w:lang w:val="en-GB"/>
        </w:rPr>
        <w:t xml:space="preserve"> for whether the exception should be held is whether the excipient will be prejudiced.</w:t>
      </w:r>
      <w:r w:rsidR="00DB40BE">
        <w:rPr>
          <w:rStyle w:val="FootnoteReference"/>
          <w:lang w:val="en-GB"/>
        </w:rPr>
        <w:footnoteReference w:id="15"/>
      </w:r>
      <w:r w:rsidR="00DB40BE" w:rsidRPr="00386AB6">
        <w:rPr>
          <w:lang w:val="en-GB"/>
        </w:rPr>
        <w:t xml:space="preserve"> This is to prevent parties from taking technical objections without real substance.</w:t>
      </w:r>
    </w:p>
    <w:p w14:paraId="0008AF37" w14:textId="72B09A64" w:rsidR="00F955D0" w:rsidRDefault="00386AB6" w:rsidP="00386AB6">
      <w:pPr>
        <w:ind w:left="709" w:hanging="709"/>
      </w:pPr>
      <w:r>
        <w:rPr>
          <w:rFonts w:ascii="Arial" w:hAnsi="Arial" w:cs="Arial"/>
          <w:sz w:val="24"/>
          <w:szCs w:val="24"/>
        </w:rPr>
        <w:t>[18]</w:t>
      </w:r>
      <w:r>
        <w:rPr>
          <w:rFonts w:ascii="Arial" w:hAnsi="Arial" w:cs="Arial"/>
          <w:sz w:val="24"/>
          <w:szCs w:val="24"/>
        </w:rPr>
        <w:tab/>
      </w:r>
      <w:r w:rsidR="00F955D0">
        <w:t>The essential allegations for a claim or defence based on fraud are the following:</w:t>
      </w:r>
    </w:p>
    <w:p w14:paraId="5EC28806" w14:textId="62F0EF63" w:rsidR="00F955D0" w:rsidRDefault="00F955D0" w:rsidP="00EA6F1A">
      <w:pPr>
        <w:pStyle w:val="Quote"/>
      </w:pPr>
      <w:r>
        <w:t>(a)</w:t>
      </w:r>
      <w:r w:rsidR="000018C9">
        <w:t xml:space="preserve"> </w:t>
      </w:r>
      <w:r>
        <w:t>A representation by the representor to the representee. The representation usually concerns a fact but may relate to the expression of an opinion said to be held but which is not held.</w:t>
      </w:r>
    </w:p>
    <w:p w14:paraId="0848DD66" w14:textId="5BCFAFCB" w:rsidR="00F955D0" w:rsidRDefault="00F955D0" w:rsidP="00EA6F1A">
      <w:pPr>
        <w:pStyle w:val="Quote"/>
      </w:pPr>
      <w:r>
        <w:t>(b)</w:t>
      </w:r>
      <w:r w:rsidR="00573765">
        <w:t xml:space="preserve"> </w:t>
      </w:r>
      <w:r>
        <w:t>Fraud (i.e. that the representor knew the representation to be false).</w:t>
      </w:r>
    </w:p>
    <w:p w14:paraId="4C5155B9" w14:textId="77777777" w:rsidR="00F955D0" w:rsidRDefault="00F955D0" w:rsidP="00EA6F1A">
      <w:pPr>
        <w:pStyle w:val="Quote"/>
      </w:pPr>
      <w:r>
        <w:t>It is not sufficient to allege that the representation was ‘false’, because this word implies no more than that the representation was untrue. The mental element must be alleged.</w:t>
      </w:r>
    </w:p>
    <w:p w14:paraId="619C7DA2" w14:textId="77777777" w:rsidR="00F955D0" w:rsidRDefault="00F955D0" w:rsidP="00EA6F1A">
      <w:pPr>
        <w:pStyle w:val="Quote"/>
      </w:pPr>
      <w:r>
        <w:t>The representor must intend that the representee will act on the representation.</w:t>
      </w:r>
    </w:p>
    <w:p w14:paraId="6B7986BA" w14:textId="40FBB655" w:rsidR="00F955D0" w:rsidRDefault="00F955D0" w:rsidP="00EA6F1A">
      <w:pPr>
        <w:pStyle w:val="Quote"/>
      </w:pPr>
      <w:r>
        <w:t>(c)</w:t>
      </w:r>
      <w:r w:rsidR="006C43C9">
        <w:t xml:space="preserve"> </w:t>
      </w:r>
      <w:r>
        <w:t>Causation (i.e. the representation must have induced the representee to act in response to it).</w:t>
      </w:r>
    </w:p>
    <w:p w14:paraId="069EB561" w14:textId="06EA61D1" w:rsidR="00F955D0" w:rsidRDefault="00F955D0" w:rsidP="00EA6F1A">
      <w:pPr>
        <w:pStyle w:val="Quote"/>
      </w:pPr>
      <w:r>
        <w:lastRenderedPageBreak/>
        <w:t>(d)</w:t>
      </w:r>
      <w:r w:rsidR="006C43C9">
        <w:t xml:space="preserve"> </w:t>
      </w:r>
      <w:r>
        <w:t>If damages are claimed, it must be alleged that the representee suffered damages because of the fraud.</w:t>
      </w:r>
    </w:p>
    <w:p w14:paraId="31E81A3B" w14:textId="73BF6729" w:rsidR="00F955D0" w:rsidRDefault="00F955D0" w:rsidP="00EA6F1A">
      <w:pPr>
        <w:pStyle w:val="Quote"/>
      </w:pPr>
      <w:r>
        <w:t>(e)</w:t>
      </w:r>
      <w:r w:rsidR="006C43C9">
        <w:t xml:space="preserve"> </w:t>
      </w:r>
      <w:r>
        <w:t>If reliance is placed on fraudulent non-disclosure, facts giving rise to the duty to disclose must be set out. It is also necessary to show that the breach of the duty to disclose was deliberate and intended to deceive.</w:t>
      </w:r>
    </w:p>
    <w:p w14:paraId="3A1E70B3" w14:textId="7ECC7948" w:rsidR="00B35966" w:rsidRPr="00B35966" w:rsidRDefault="00386AB6" w:rsidP="00386AB6">
      <w:pPr>
        <w:ind w:left="709" w:hanging="709"/>
      </w:pPr>
      <w:r w:rsidRPr="00B35966">
        <w:rPr>
          <w:rFonts w:ascii="Arial" w:hAnsi="Arial" w:cs="Arial"/>
          <w:sz w:val="24"/>
          <w:szCs w:val="24"/>
        </w:rPr>
        <w:t>[19]</w:t>
      </w:r>
      <w:r w:rsidRPr="00B35966">
        <w:rPr>
          <w:rFonts w:ascii="Arial" w:hAnsi="Arial" w:cs="Arial"/>
          <w:sz w:val="24"/>
          <w:szCs w:val="24"/>
        </w:rPr>
        <w:tab/>
      </w:r>
      <w:r w:rsidR="008556A2">
        <w:t xml:space="preserve">These allegations are </w:t>
      </w:r>
      <w:r w:rsidR="00B35966">
        <w:t>set out in the particulars of claim</w:t>
      </w:r>
      <w:r w:rsidR="008556A2">
        <w:t>, as argued by the Plaintiff.</w:t>
      </w:r>
    </w:p>
    <w:p w14:paraId="13436E71" w14:textId="519FA8C1" w:rsidR="00F955D0" w:rsidRDefault="00386AB6" w:rsidP="00386AB6">
      <w:pPr>
        <w:ind w:left="709" w:hanging="709"/>
      </w:pPr>
      <w:r>
        <w:rPr>
          <w:rFonts w:ascii="Arial" w:hAnsi="Arial" w:cs="Arial"/>
          <w:sz w:val="24"/>
          <w:szCs w:val="24"/>
        </w:rPr>
        <w:t>[20]</w:t>
      </w:r>
      <w:r>
        <w:rPr>
          <w:rFonts w:ascii="Arial" w:hAnsi="Arial" w:cs="Arial"/>
          <w:sz w:val="24"/>
          <w:szCs w:val="24"/>
        </w:rPr>
        <w:tab/>
      </w:r>
      <w:r w:rsidR="008556A2">
        <w:t xml:space="preserve">As for the argument regarding s 64 of the Close Corporations Act, </w:t>
      </w:r>
      <w:r w:rsidR="00257D33" w:rsidRPr="00386AB6">
        <w:rPr>
          <w:i/>
          <w:iCs/>
        </w:rPr>
        <w:t>Ebrahim and Another v Airport Cold Storage (Pty) Ltd</w:t>
      </w:r>
      <w:r w:rsidR="00D12202">
        <w:rPr>
          <w:rStyle w:val="FootnoteReference"/>
          <w:i/>
          <w:iCs/>
        </w:rPr>
        <w:footnoteReference w:id="16"/>
      </w:r>
      <w:r w:rsidR="00257D33">
        <w:t xml:space="preserve">  clarified that</w:t>
      </w:r>
      <w:r w:rsidR="00164BED">
        <w:t xml:space="preserve"> the test for recklessness lies in the scope of operations and the members’ roles, functions and powers.</w:t>
      </w:r>
      <w:r w:rsidR="00ED2756">
        <w:t xml:space="preserve"> That is true</w:t>
      </w:r>
      <w:r w:rsidR="00D12202">
        <w:t xml:space="preserve">, but </w:t>
      </w:r>
      <w:r w:rsidR="00ED2756">
        <w:t xml:space="preserve">it does not help the Excipients. This is because </w:t>
      </w:r>
      <w:r w:rsidR="00ED2756" w:rsidRPr="00386AB6">
        <w:rPr>
          <w:i/>
          <w:iCs/>
        </w:rPr>
        <w:t>Cooper NO v Myburgh</w:t>
      </w:r>
      <w:r w:rsidR="00ED2756">
        <w:rPr>
          <w:rStyle w:val="FootnoteReference"/>
          <w:i/>
          <w:iCs/>
        </w:rPr>
        <w:footnoteReference w:id="17"/>
      </w:r>
      <w:r w:rsidR="00ED2756" w:rsidRPr="00386AB6">
        <w:rPr>
          <w:i/>
          <w:iCs/>
        </w:rPr>
        <w:t xml:space="preserve"> </w:t>
      </w:r>
      <w:r w:rsidR="00D12202">
        <w:t xml:space="preserve"> stated that </w:t>
      </w:r>
      <w:r w:rsidR="00FC668C">
        <w:t xml:space="preserve">failure to perform </w:t>
      </w:r>
      <w:r w:rsidR="00565511">
        <w:t>fiduciary duties can establish liability. It is an objective test.</w:t>
      </w:r>
      <w:r w:rsidR="00070DBB">
        <w:t xml:space="preserve"> </w:t>
      </w:r>
      <w:r w:rsidR="00185EE4">
        <w:t>The necessary allegations are made in the particulars of claim</w:t>
      </w:r>
      <w:r w:rsidR="005763B4">
        <w:t xml:space="preserve"> to disclose a cause of action</w:t>
      </w:r>
      <w:r w:rsidR="00185EE4">
        <w:t xml:space="preserve">. It is for the </w:t>
      </w:r>
      <w:r w:rsidR="005763B4">
        <w:t>Plaintiff to lead evidence on it, or for the</w:t>
      </w:r>
      <w:r w:rsidR="007D65A3">
        <w:t xml:space="preserve"> Defendants to ask for more information through particulars of claim.</w:t>
      </w:r>
    </w:p>
    <w:p w14:paraId="358AE9D8" w14:textId="64B63024" w:rsidR="00DD62A4" w:rsidRDefault="00386AB6" w:rsidP="00386AB6">
      <w:pPr>
        <w:ind w:left="709" w:hanging="709"/>
      </w:pPr>
      <w:r>
        <w:rPr>
          <w:rFonts w:ascii="Arial" w:hAnsi="Arial" w:cs="Arial"/>
          <w:sz w:val="24"/>
          <w:szCs w:val="24"/>
        </w:rPr>
        <w:t>[21]</w:t>
      </w:r>
      <w:r>
        <w:rPr>
          <w:rFonts w:ascii="Arial" w:hAnsi="Arial" w:cs="Arial"/>
          <w:sz w:val="24"/>
          <w:szCs w:val="24"/>
        </w:rPr>
        <w:tab/>
      </w:r>
      <w:r w:rsidR="00DD62A4">
        <w:t xml:space="preserve">Lastly, the issue of vicarious liability </w:t>
      </w:r>
      <w:r w:rsidR="00960AD5">
        <w:t xml:space="preserve">in the context of an employment relationship </w:t>
      </w:r>
      <w:r w:rsidR="00E21541">
        <w:t>assigns liability to an employer if his employee’s acts were performed in the course of employment or other duty</w:t>
      </w:r>
      <w:r w:rsidR="00D90E15">
        <w:t xml:space="preserve">, </w:t>
      </w:r>
      <w:r w:rsidR="009171CE">
        <w:t>causing</w:t>
      </w:r>
      <w:r w:rsidR="00D90E15">
        <w:t xml:space="preserve"> harm to a third party.</w:t>
      </w:r>
      <w:r w:rsidR="00212605">
        <w:t xml:space="preserve"> It deals with third-party claims. The submission by the </w:t>
      </w:r>
      <w:r w:rsidR="0016340E">
        <w:t>Excipients</w:t>
      </w:r>
      <w:r w:rsidR="00212605">
        <w:t xml:space="preserve"> is thus flawed.</w:t>
      </w:r>
    </w:p>
    <w:p w14:paraId="3EEEAEDE" w14:textId="0AC0957E" w:rsidR="007D65A3" w:rsidRDefault="00386AB6" w:rsidP="00386AB6">
      <w:pPr>
        <w:ind w:left="709" w:hanging="709"/>
      </w:pPr>
      <w:r>
        <w:rPr>
          <w:rFonts w:ascii="Arial" w:hAnsi="Arial" w:cs="Arial"/>
          <w:sz w:val="24"/>
          <w:szCs w:val="24"/>
        </w:rPr>
        <w:t>[22]</w:t>
      </w:r>
      <w:r>
        <w:rPr>
          <w:rFonts w:ascii="Arial" w:hAnsi="Arial" w:cs="Arial"/>
          <w:sz w:val="24"/>
          <w:szCs w:val="24"/>
        </w:rPr>
        <w:tab/>
      </w:r>
      <w:r w:rsidR="0016340E">
        <w:t>From the abovementioned, it is thus clear that t</w:t>
      </w:r>
      <w:r w:rsidR="00731AFA">
        <w:t>he exception must fail.</w:t>
      </w:r>
    </w:p>
    <w:p w14:paraId="795FB598" w14:textId="77777777" w:rsidR="00B31314" w:rsidRDefault="00DF6DF8" w:rsidP="002E59FE">
      <w:pPr>
        <w:pStyle w:val="Heading1"/>
      </w:pPr>
      <w:r>
        <w:t>Order</w:t>
      </w:r>
    </w:p>
    <w:p w14:paraId="67C66F2B" w14:textId="19B4FE89" w:rsidR="00980AAE" w:rsidRDefault="00386AB6" w:rsidP="00386AB6">
      <w:pPr>
        <w:ind w:left="785" w:hanging="360"/>
      </w:pPr>
      <w:r>
        <w:rPr>
          <w:rFonts w:ascii="Arial" w:hAnsi="Arial" w:cs="Arial"/>
          <w:sz w:val="24"/>
          <w:szCs w:val="24"/>
        </w:rPr>
        <w:t>[23]</w:t>
      </w:r>
      <w:r>
        <w:rPr>
          <w:rFonts w:ascii="Arial" w:hAnsi="Arial" w:cs="Arial"/>
          <w:sz w:val="24"/>
          <w:szCs w:val="24"/>
        </w:rPr>
        <w:tab/>
      </w:r>
      <w:r w:rsidR="00980AAE">
        <w:t>I</w:t>
      </w:r>
      <w:r w:rsidR="00FA2F02">
        <w:t>, therefore,</w:t>
      </w:r>
      <w:r w:rsidR="00980AAE">
        <w:t xml:space="preserve"> make the following order:</w:t>
      </w:r>
    </w:p>
    <w:p w14:paraId="42A3B4A4" w14:textId="4FD393FC" w:rsidR="00687462" w:rsidRDefault="00386AB6" w:rsidP="00386AB6">
      <w:pPr>
        <w:ind w:left="720" w:hanging="360"/>
      </w:pPr>
      <w:r>
        <w:rPr>
          <w:rFonts w:ascii="Arial" w:hAnsi="Arial" w:cs="Arial"/>
          <w:sz w:val="24"/>
          <w:szCs w:val="24"/>
        </w:rPr>
        <w:t>1.</w:t>
      </w:r>
      <w:r>
        <w:rPr>
          <w:rFonts w:ascii="Arial" w:hAnsi="Arial" w:cs="Arial"/>
          <w:sz w:val="24"/>
          <w:szCs w:val="24"/>
        </w:rPr>
        <w:tab/>
      </w:r>
      <w:r w:rsidR="00DD62A4">
        <w:t xml:space="preserve">The </w:t>
      </w:r>
      <w:r w:rsidR="004419A4">
        <w:t>exception</w:t>
      </w:r>
      <w:r w:rsidR="00DD62A4">
        <w:t xml:space="preserve"> is dismissed, with costs.</w:t>
      </w:r>
    </w:p>
    <w:p w14:paraId="6AAA3FEC" w14:textId="77777777" w:rsidR="004F3075" w:rsidRPr="00DA4769" w:rsidRDefault="00E27B54" w:rsidP="00DA4769">
      <w:pPr>
        <w:ind w:left="720"/>
        <w:rPr>
          <w:rStyle w:val="Parties"/>
          <w:b/>
          <w:bCs/>
        </w:rPr>
      </w:pPr>
      <w:r w:rsidRPr="00DA4769">
        <w:rPr>
          <w:rStyle w:val="Parties"/>
          <w:b/>
          <w:bCs/>
        </w:rPr>
        <w:tab/>
      </w:r>
      <w:r w:rsidRPr="00DA4769">
        <w:rPr>
          <w:rStyle w:val="Parties"/>
          <w:b/>
          <w:bCs/>
        </w:rPr>
        <w:tab/>
      </w:r>
      <w:r w:rsidRPr="00DA4769">
        <w:rPr>
          <w:rStyle w:val="Parties"/>
          <w:b/>
          <w:bCs/>
        </w:rPr>
        <w:tab/>
      </w:r>
      <w:r w:rsidR="00D16592" w:rsidRPr="00DA4769">
        <w:rPr>
          <w:rStyle w:val="Parties"/>
          <w:b/>
          <w:bCs/>
        </w:rPr>
        <w:tab/>
      </w:r>
      <w:r w:rsidRPr="00DA4769">
        <w:rPr>
          <w:rStyle w:val="Parties"/>
          <w:b/>
          <w:bCs/>
        </w:rPr>
        <w:tab/>
      </w:r>
      <w:r w:rsidRPr="00DA4769">
        <w:rPr>
          <w:rStyle w:val="Parties"/>
          <w:b/>
          <w:bCs/>
        </w:rPr>
        <w:tab/>
      </w:r>
      <w:r w:rsidR="004F3075" w:rsidRPr="00DA4769">
        <w:rPr>
          <w:rStyle w:val="Parties"/>
          <w:b/>
          <w:bCs/>
        </w:rPr>
        <w:t>____________________________</w:t>
      </w:r>
    </w:p>
    <w:p w14:paraId="20632C42" w14:textId="77777777" w:rsidR="00E27B54" w:rsidRPr="00DA4769" w:rsidRDefault="00E27B54" w:rsidP="00DA4769">
      <w:pPr>
        <w:ind w:left="720"/>
        <w:rPr>
          <w:rStyle w:val="Parties"/>
          <w:b/>
          <w:bCs/>
        </w:rPr>
      </w:pPr>
      <w:r w:rsidRPr="00DA4769">
        <w:rPr>
          <w:rStyle w:val="Parties"/>
          <w:b/>
          <w:bCs/>
        </w:rPr>
        <w:tab/>
      </w:r>
      <w:r w:rsidRPr="00DA4769">
        <w:rPr>
          <w:rStyle w:val="Parties"/>
          <w:b/>
          <w:bCs/>
        </w:rPr>
        <w:tab/>
      </w:r>
      <w:r w:rsidRPr="00DA4769">
        <w:rPr>
          <w:rStyle w:val="Parties"/>
          <w:b/>
          <w:bCs/>
        </w:rPr>
        <w:tab/>
      </w:r>
      <w:r w:rsidRPr="00DA4769">
        <w:rPr>
          <w:rStyle w:val="Parties"/>
          <w:b/>
          <w:bCs/>
        </w:rPr>
        <w:tab/>
      </w:r>
      <w:r w:rsidR="00D16592" w:rsidRPr="00DA4769">
        <w:rPr>
          <w:rStyle w:val="Parties"/>
          <w:b/>
          <w:bCs/>
        </w:rPr>
        <w:tab/>
      </w:r>
      <w:r w:rsidRPr="00DA4769">
        <w:rPr>
          <w:rStyle w:val="Parties"/>
          <w:b/>
          <w:bCs/>
        </w:rPr>
        <w:tab/>
      </w:r>
      <w:sdt>
        <w:sdtPr>
          <w:rPr>
            <w:rStyle w:val="Parties"/>
            <w:b/>
            <w:bCs/>
          </w:rPr>
          <w:alias w:val="Judge's name"/>
          <w:tag w:val="Judge's name"/>
          <w:id w:val="-321590047"/>
          <w:placeholder>
            <w:docPart w:val="EC1ACC577FF8454E965E04945A54D01C"/>
          </w:placeholder>
        </w:sdtPr>
        <w:sdtContent>
          <w:r w:rsidR="004346F4" w:rsidRPr="00DA4769">
            <w:rPr>
              <w:rStyle w:val="Parties"/>
              <w:b/>
              <w:bCs/>
            </w:rPr>
            <w:t>wj du Plessis</w:t>
          </w:r>
        </w:sdtContent>
      </w:sdt>
    </w:p>
    <w:p w14:paraId="17A5AC8E" w14:textId="77777777" w:rsidR="009C6441" w:rsidRPr="00DA4769" w:rsidRDefault="00E27B54" w:rsidP="00DA4769">
      <w:pPr>
        <w:ind w:left="720"/>
        <w:rPr>
          <w:rStyle w:val="Parties"/>
          <w:caps w:val="0"/>
        </w:rPr>
      </w:pPr>
      <w:r w:rsidRPr="00DA4769">
        <w:rPr>
          <w:rStyle w:val="Parties"/>
          <w:caps w:val="0"/>
        </w:rPr>
        <w:tab/>
      </w:r>
      <w:r w:rsidRPr="00DA4769">
        <w:rPr>
          <w:rStyle w:val="Parties"/>
          <w:caps w:val="0"/>
        </w:rPr>
        <w:tab/>
      </w:r>
      <w:r w:rsidR="00D16592" w:rsidRPr="00DA4769">
        <w:rPr>
          <w:rStyle w:val="Parties"/>
          <w:caps w:val="0"/>
        </w:rPr>
        <w:tab/>
      </w:r>
      <w:r w:rsidRPr="00DA4769">
        <w:rPr>
          <w:rStyle w:val="Parties"/>
          <w:caps w:val="0"/>
        </w:rPr>
        <w:tab/>
      </w:r>
      <w:r w:rsidRPr="00DA4769">
        <w:rPr>
          <w:rStyle w:val="Parties"/>
          <w:caps w:val="0"/>
        </w:rPr>
        <w:tab/>
      </w:r>
      <w:r w:rsidRPr="00DA4769">
        <w:rPr>
          <w:rStyle w:val="Parties"/>
          <w:caps w:val="0"/>
        </w:rPr>
        <w:tab/>
      </w:r>
      <w:r w:rsidR="004346F4" w:rsidRPr="00DA4769">
        <w:rPr>
          <w:rStyle w:val="Parties"/>
          <w:caps w:val="0"/>
        </w:rPr>
        <w:t xml:space="preserve">Acting </w:t>
      </w:r>
      <w:r w:rsidR="009C6441" w:rsidRPr="00DA4769">
        <w:rPr>
          <w:rStyle w:val="Parties"/>
          <w:caps w:val="0"/>
        </w:rPr>
        <w:t>Judge of t</w:t>
      </w:r>
      <w:r w:rsidR="00B7783F" w:rsidRPr="00DA4769">
        <w:rPr>
          <w:rStyle w:val="Parties"/>
          <w:caps w:val="0"/>
        </w:rPr>
        <w:t>he High Court</w:t>
      </w:r>
    </w:p>
    <w:p w14:paraId="3A628853" w14:textId="77777777" w:rsidR="002B0D1E" w:rsidRPr="004F20F4" w:rsidRDefault="002B0D1E" w:rsidP="002B0D1E">
      <w:pPr>
        <w:tabs>
          <w:tab w:val="left" w:pos="4917"/>
        </w:tabs>
        <w:spacing w:after="0" w:line="360" w:lineRule="auto"/>
        <w:ind w:left="357"/>
        <w:jc w:val="both"/>
        <w:rPr>
          <w:rFonts w:ascii="Arial" w:hAnsi="Arial" w:cs="Arial"/>
        </w:rPr>
      </w:pPr>
      <w:r w:rsidRPr="004F20F4">
        <w:rPr>
          <w:rFonts w:ascii="Arial" w:eastAsia="Arial Unicode MS" w:hAnsi="Arial" w:cs="Arial"/>
          <w:bCs/>
          <w:sz w:val="20"/>
          <w:szCs w:val="20"/>
        </w:rPr>
        <w:lastRenderedPageBreak/>
        <w:t>Delivered:</w:t>
      </w:r>
      <w:r w:rsidR="00AB2601">
        <w:rPr>
          <w:rFonts w:ascii="Arial" w:eastAsia="Arial Unicode MS" w:hAnsi="Arial" w:cs="Arial"/>
          <w:bCs/>
          <w:sz w:val="20"/>
          <w:szCs w:val="20"/>
        </w:rPr>
        <w:t xml:space="preserve"> This judgement is handed down electronically by uploading it to the electronic file of this matter on CaseLines and sending it</w:t>
      </w:r>
      <w:r w:rsidR="00290703" w:rsidRPr="004F20F4">
        <w:rPr>
          <w:rFonts w:ascii="Arial" w:eastAsia="Arial Unicode MS" w:hAnsi="Arial" w:cs="Arial"/>
          <w:bCs/>
          <w:sz w:val="20"/>
          <w:szCs w:val="20"/>
        </w:rPr>
        <w:t xml:space="preserve"> to the p</w:t>
      </w:r>
      <w:r w:rsidR="00BD696A" w:rsidRPr="004F20F4">
        <w:rPr>
          <w:rFonts w:ascii="Arial" w:eastAsia="Arial Unicode MS" w:hAnsi="Arial" w:cs="Arial"/>
          <w:bCs/>
          <w:sz w:val="20"/>
          <w:szCs w:val="20"/>
        </w:rPr>
        <w:t xml:space="preserve">arties/their legal representatives by email. </w:t>
      </w:r>
    </w:p>
    <w:p w14:paraId="7114B0CA" w14:textId="77777777" w:rsidR="00A42BDA" w:rsidRDefault="00A42BDA" w:rsidP="003649CD">
      <w:pPr>
        <w:tabs>
          <w:tab w:val="left" w:pos="4917"/>
        </w:tabs>
        <w:spacing w:after="0" w:line="360" w:lineRule="auto"/>
        <w:ind w:left="357"/>
        <w:rPr>
          <w:rFonts w:ascii="Arial" w:hAnsi="Arial" w:cs="Arial"/>
          <w:sz w:val="24"/>
          <w:szCs w:val="24"/>
        </w:rPr>
      </w:pPr>
    </w:p>
    <w:p w14:paraId="41CF3104" w14:textId="18DCA124" w:rsidR="000A327B" w:rsidRDefault="003649CD" w:rsidP="003649CD">
      <w:pPr>
        <w:tabs>
          <w:tab w:val="left" w:pos="4917"/>
        </w:tabs>
        <w:spacing w:after="0" w:line="360" w:lineRule="auto"/>
        <w:ind w:left="357"/>
        <w:rPr>
          <w:rFonts w:ascii="Arial" w:hAnsi="Arial" w:cs="Arial"/>
          <w:sz w:val="24"/>
          <w:szCs w:val="24"/>
        </w:rPr>
      </w:pPr>
      <w:r>
        <w:rPr>
          <w:rFonts w:ascii="Arial" w:hAnsi="Arial" w:cs="Arial"/>
          <w:sz w:val="24"/>
          <w:szCs w:val="24"/>
        </w:rPr>
        <w:t>C</w:t>
      </w:r>
      <w:r w:rsidR="00E66A18">
        <w:rPr>
          <w:rFonts w:ascii="Arial" w:hAnsi="Arial" w:cs="Arial"/>
          <w:sz w:val="24"/>
          <w:szCs w:val="24"/>
        </w:rPr>
        <w:t>ounsel fo</w:t>
      </w:r>
      <w:r w:rsidR="00377FDC">
        <w:rPr>
          <w:rFonts w:ascii="Arial" w:hAnsi="Arial" w:cs="Arial"/>
          <w:sz w:val="24"/>
          <w:szCs w:val="24"/>
        </w:rPr>
        <w:t xml:space="preserve">r the </w:t>
      </w:r>
      <w:r w:rsidR="000B0B1E">
        <w:rPr>
          <w:rFonts w:ascii="Arial" w:hAnsi="Arial" w:cs="Arial"/>
          <w:sz w:val="24"/>
          <w:szCs w:val="24"/>
        </w:rPr>
        <w:t>Excipients</w:t>
      </w:r>
      <w:r w:rsidR="004716A2">
        <w:rPr>
          <w:rFonts w:ascii="Arial" w:hAnsi="Arial" w:cs="Arial"/>
          <w:sz w:val="24"/>
          <w:szCs w:val="24"/>
        </w:rPr>
        <w:t>:</w:t>
      </w:r>
      <w:r w:rsidR="00377FDC">
        <w:rPr>
          <w:rFonts w:ascii="Arial" w:hAnsi="Arial" w:cs="Arial"/>
          <w:sz w:val="24"/>
          <w:szCs w:val="24"/>
        </w:rPr>
        <w:tab/>
      </w:r>
      <w:sdt>
        <w:sdtPr>
          <w:rPr>
            <w:rFonts w:ascii="Arial" w:hAnsi="Arial" w:cs="Arial"/>
            <w:sz w:val="24"/>
            <w:szCs w:val="24"/>
          </w:rPr>
          <w:alias w:val="Counsel for applicant"/>
          <w:tag w:val="Counsel for applicant"/>
          <w:id w:val="-1611119669"/>
          <w:placeholder>
            <w:docPart w:val="513243CA10004122BC4A7AEC0D60E4A0"/>
          </w:placeholder>
        </w:sdtPr>
        <w:sdtContent>
          <w:r w:rsidR="00706B84">
            <w:rPr>
              <w:rFonts w:ascii="Arial" w:hAnsi="Arial" w:cs="Arial"/>
              <w:sz w:val="24"/>
              <w:szCs w:val="24"/>
            </w:rPr>
            <w:t>Mr F Nalane SC</w:t>
          </w:r>
        </w:sdtContent>
      </w:sdt>
    </w:p>
    <w:p w14:paraId="439B26A4" w14:textId="1122D465" w:rsidR="00706B84" w:rsidRDefault="00706B84"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ab/>
        <w:t>Mr M Sikhakhane</w:t>
      </w:r>
    </w:p>
    <w:p w14:paraId="44983534" w14:textId="69874E91"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sdt>
        <w:sdtPr>
          <w:rPr>
            <w:rFonts w:ascii="Arial" w:hAnsi="Arial" w:cs="Arial"/>
            <w:sz w:val="24"/>
            <w:szCs w:val="24"/>
          </w:rPr>
          <w:alias w:val="Attorneys for applicant"/>
          <w:tag w:val="Attorneys for applicant"/>
          <w:id w:val="388081750"/>
          <w:placeholder>
            <w:docPart w:val="D20868196F384BFBA6BD3B25CA893703"/>
          </w:placeholder>
        </w:sdtPr>
        <w:sdtContent>
          <w:r w:rsidR="00E22316">
            <w:rPr>
              <w:rFonts w:ascii="Arial" w:hAnsi="Arial" w:cs="Arial"/>
              <w:sz w:val="24"/>
              <w:szCs w:val="24"/>
            </w:rPr>
            <w:t>Mabuza Attorneys</w:t>
          </w:r>
        </w:sdtContent>
      </w:sdt>
      <w:r w:rsidR="00377FDC">
        <w:rPr>
          <w:rFonts w:ascii="Arial" w:hAnsi="Arial" w:cs="Arial"/>
          <w:sz w:val="24"/>
          <w:szCs w:val="24"/>
        </w:rPr>
        <w:tab/>
      </w:r>
    </w:p>
    <w:p w14:paraId="1E3DE210" w14:textId="7A4DA633" w:rsidR="00377FDC" w:rsidRDefault="002226D9"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Counsel</w:t>
      </w:r>
      <w:r w:rsidR="00E20004">
        <w:rPr>
          <w:rFonts w:ascii="Arial" w:hAnsi="Arial" w:cs="Arial"/>
          <w:sz w:val="24"/>
          <w:szCs w:val="24"/>
        </w:rPr>
        <w:t xml:space="preserve"> </w:t>
      </w:r>
      <w:r w:rsidR="00E27B54">
        <w:rPr>
          <w:rFonts w:ascii="Arial" w:hAnsi="Arial" w:cs="Arial"/>
          <w:sz w:val="24"/>
          <w:szCs w:val="24"/>
        </w:rPr>
        <w:t>for</w:t>
      </w:r>
      <w:r w:rsidR="00377FDC">
        <w:rPr>
          <w:rFonts w:ascii="Arial" w:hAnsi="Arial" w:cs="Arial"/>
          <w:sz w:val="24"/>
          <w:szCs w:val="24"/>
        </w:rPr>
        <w:t xml:space="preserve"> </w:t>
      </w:r>
      <w:r w:rsidR="00AB2601">
        <w:rPr>
          <w:rFonts w:ascii="Arial" w:hAnsi="Arial" w:cs="Arial"/>
          <w:sz w:val="24"/>
          <w:szCs w:val="24"/>
        </w:rPr>
        <w:t xml:space="preserve">the </w:t>
      </w:r>
      <w:r w:rsidR="000B0B1E">
        <w:rPr>
          <w:rFonts w:ascii="Arial" w:hAnsi="Arial" w:cs="Arial"/>
          <w:sz w:val="24"/>
          <w:szCs w:val="24"/>
        </w:rPr>
        <w:t>Plaintiff</w:t>
      </w:r>
      <w:r w:rsidR="00377FDC">
        <w:rPr>
          <w:rFonts w:ascii="Arial" w:hAnsi="Arial" w:cs="Arial"/>
          <w:sz w:val="24"/>
          <w:szCs w:val="24"/>
        </w:rPr>
        <w:t>:</w:t>
      </w:r>
      <w:r w:rsidR="00CE6300">
        <w:rPr>
          <w:rFonts w:ascii="Arial" w:hAnsi="Arial" w:cs="Arial"/>
          <w:sz w:val="24"/>
          <w:szCs w:val="24"/>
        </w:rPr>
        <w:tab/>
      </w:r>
      <w:sdt>
        <w:sdtPr>
          <w:rPr>
            <w:rFonts w:ascii="Arial" w:hAnsi="Arial" w:cs="Arial"/>
            <w:sz w:val="24"/>
            <w:szCs w:val="24"/>
          </w:rPr>
          <w:alias w:val="Counsel for first respondent"/>
          <w:tag w:val="Counsel for first respondent"/>
          <w:id w:val="-879470436"/>
          <w:placeholder>
            <w:docPart w:val="369B5AA50AE64C76B785277424F620C0"/>
          </w:placeholder>
        </w:sdtPr>
        <w:sdtContent>
          <w:r w:rsidR="00657134">
            <w:rPr>
              <w:rFonts w:ascii="Arial" w:hAnsi="Arial" w:cs="Arial"/>
              <w:sz w:val="24"/>
              <w:szCs w:val="24"/>
            </w:rPr>
            <w:t>Mr A Morrissey</w:t>
          </w:r>
        </w:sdtContent>
      </w:sdt>
    </w:p>
    <w:p w14:paraId="37E0FC51" w14:textId="0FA7BC3B" w:rsidR="005225B0" w:rsidRDefault="005225B0" w:rsidP="005225B0">
      <w:pPr>
        <w:tabs>
          <w:tab w:val="left" w:pos="4917"/>
        </w:tabs>
        <w:spacing w:after="0" w:line="360" w:lineRule="auto"/>
        <w:ind w:left="4917" w:hanging="4557"/>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sdt>
        <w:sdtPr>
          <w:rPr>
            <w:rFonts w:ascii="Arial" w:hAnsi="Arial" w:cs="Arial"/>
            <w:sz w:val="24"/>
            <w:szCs w:val="24"/>
          </w:rPr>
          <w:alias w:val="Attorneys for applicant"/>
          <w:tag w:val="Attorneys for applicant"/>
          <w:id w:val="-1703392768"/>
          <w:placeholder>
            <w:docPart w:val="23CCBDFC061442A9B98CB9AF08A8C668"/>
          </w:placeholder>
        </w:sdtPr>
        <w:sdtContent>
          <w:r w:rsidR="00657134">
            <w:rPr>
              <w:rFonts w:ascii="Arial" w:hAnsi="Arial" w:cs="Arial"/>
              <w:sz w:val="24"/>
              <w:szCs w:val="24"/>
            </w:rPr>
            <w:t>Werksmans attorneys</w:t>
          </w:r>
        </w:sdtContent>
      </w:sdt>
      <w:r>
        <w:rPr>
          <w:rFonts w:ascii="Arial" w:hAnsi="Arial" w:cs="Arial"/>
          <w:sz w:val="24"/>
          <w:szCs w:val="24"/>
        </w:rPr>
        <w:tab/>
      </w:r>
    </w:p>
    <w:p w14:paraId="47162EF1" w14:textId="08510214"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0A327B">
        <w:rPr>
          <w:rFonts w:ascii="Arial" w:hAnsi="Arial" w:cs="Arial"/>
          <w:sz w:val="24"/>
          <w:szCs w:val="24"/>
        </w:rPr>
        <w:tab/>
      </w:r>
      <w:sdt>
        <w:sdtPr>
          <w:rPr>
            <w:rFonts w:ascii="Arial" w:hAnsi="Arial" w:cs="Arial"/>
            <w:sz w:val="24"/>
            <w:szCs w:val="24"/>
          </w:rPr>
          <w:id w:val="1221168775"/>
          <w:placeholder>
            <w:docPart w:val="81BD1F8462094124922D21CE8F10D774"/>
          </w:placeholder>
          <w:date w:fullDate="2024-05-22T00:00:00Z">
            <w:dateFormat w:val="dd MMMM yyyy"/>
            <w:lid w:val="en-ZA"/>
            <w:storeMappedDataAs w:val="dateTime"/>
            <w:calendar w:val="gregorian"/>
          </w:date>
        </w:sdtPr>
        <w:sdtContent>
          <w:r w:rsidR="00657134">
            <w:rPr>
              <w:rFonts w:ascii="Arial" w:hAnsi="Arial" w:cs="Arial"/>
              <w:sz w:val="24"/>
              <w:szCs w:val="24"/>
            </w:rPr>
            <w:t>22 May 2024</w:t>
          </w:r>
        </w:sdtContent>
      </w:sdt>
      <w:r w:rsidR="00F03EE2">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3913B70E" w14:textId="1ADBA9FD"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sdt>
        <w:sdtPr>
          <w:rPr>
            <w:rFonts w:ascii="Arial" w:hAnsi="Arial" w:cs="Arial"/>
            <w:sz w:val="24"/>
            <w:szCs w:val="24"/>
          </w:rPr>
          <w:id w:val="-877847384"/>
          <w:placeholder>
            <w:docPart w:val="81BD1F8462094124922D21CE8F10D774"/>
          </w:placeholder>
          <w:date w:fullDate="2024-07-05T00:00:00Z">
            <w:dateFormat w:val="dd MMMM yyyy"/>
            <w:lid w:val="en-ZA"/>
            <w:storeMappedDataAs w:val="dateTime"/>
            <w:calendar w:val="gregorian"/>
          </w:date>
        </w:sdtPr>
        <w:sdtContent>
          <w:r w:rsidR="00657134">
            <w:rPr>
              <w:rFonts w:ascii="Arial" w:hAnsi="Arial" w:cs="Arial"/>
              <w:sz w:val="24"/>
              <w:szCs w:val="24"/>
            </w:rPr>
            <w:t>05 July 2024</w:t>
          </w:r>
        </w:sdtContent>
      </w:sdt>
    </w:p>
    <w:p w14:paraId="44627651" w14:textId="77777777" w:rsidR="003649CD" w:rsidRDefault="003649CD" w:rsidP="00E27B54">
      <w:pPr>
        <w:tabs>
          <w:tab w:val="left" w:pos="4917"/>
        </w:tabs>
        <w:spacing w:before="120" w:after="120" w:line="360" w:lineRule="auto"/>
        <w:jc w:val="center"/>
        <w:rPr>
          <w:rFonts w:ascii="Arial" w:hAnsi="Arial" w:cs="Arial"/>
          <w:sz w:val="24"/>
          <w:szCs w:val="24"/>
        </w:rPr>
      </w:pPr>
    </w:p>
    <w:sectPr w:rsidR="003649CD" w:rsidSect="001E6778">
      <w:footerReference w:type="default" r:id="rId13"/>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03CA41" w14:textId="77777777" w:rsidR="00132AEE" w:rsidRDefault="00132AEE">
      <w:pPr>
        <w:spacing w:after="0" w:line="240" w:lineRule="auto"/>
      </w:pPr>
      <w:r>
        <w:separator/>
      </w:r>
    </w:p>
    <w:p w14:paraId="7172D423" w14:textId="77777777" w:rsidR="00132AEE" w:rsidRDefault="00132AEE"/>
  </w:endnote>
  <w:endnote w:type="continuationSeparator" w:id="0">
    <w:p w14:paraId="27D70F67" w14:textId="77777777" w:rsidR="00132AEE" w:rsidRDefault="00132AEE">
      <w:pPr>
        <w:spacing w:after="0" w:line="240" w:lineRule="auto"/>
      </w:pPr>
      <w:r>
        <w:continuationSeparator/>
      </w:r>
    </w:p>
    <w:p w14:paraId="0076B5E4" w14:textId="77777777" w:rsidR="00132AEE" w:rsidRDefault="00132AEE"/>
  </w:endnote>
  <w:endnote w:type="continuationNotice" w:id="1">
    <w:p w14:paraId="7DE7EDFC" w14:textId="77777777" w:rsidR="00132AEE" w:rsidRDefault="00132A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982D8"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7D5D5070" w14:textId="0697C0B5"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684EEB">
          <w:rPr>
            <w:rFonts w:ascii="Arial" w:hAnsi="Arial" w:cs="Arial"/>
            <w:noProof/>
            <w:sz w:val="24"/>
            <w:szCs w:val="24"/>
          </w:rPr>
          <w:t>11</w:t>
        </w:r>
        <w:r w:rsidRPr="00E27B54">
          <w:rPr>
            <w:rFonts w:ascii="Arial" w:hAnsi="Arial" w:cs="Arial"/>
            <w:noProof/>
            <w:sz w:val="24"/>
            <w:szCs w:val="24"/>
          </w:rPr>
          <w:fldChar w:fldCharType="end"/>
        </w:r>
      </w:p>
    </w:sdtContent>
  </w:sdt>
  <w:p w14:paraId="7FE3CCD3" w14:textId="77777777" w:rsidR="004F7012" w:rsidRDefault="004F7012">
    <w:pPr>
      <w:pStyle w:val="Footer"/>
    </w:pPr>
  </w:p>
  <w:p w14:paraId="6135A978" w14:textId="77777777" w:rsidR="00853BE0" w:rsidRDefault="00853B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FAF18" w14:textId="77777777" w:rsidR="00132AEE" w:rsidRDefault="00132AEE">
      <w:pPr>
        <w:spacing w:after="0" w:line="240" w:lineRule="auto"/>
      </w:pPr>
      <w:r>
        <w:separator/>
      </w:r>
    </w:p>
    <w:p w14:paraId="2B3CE318" w14:textId="77777777" w:rsidR="00132AEE" w:rsidRDefault="00132AEE"/>
  </w:footnote>
  <w:footnote w:type="continuationSeparator" w:id="0">
    <w:p w14:paraId="20033773" w14:textId="77777777" w:rsidR="00132AEE" w:rsidRDefault="00132AEE">
      <w:pPr>
        <w:spacing w:after="0" w:line="240" w:lineRule="auto"/>
      </w:pPr>
      <w:r>
        <w:continuationSeparator/>
      </w:r>
    </w:p>
    <w:p w14:paraId="3672F21F" w14:textId="77777777" w:rsidR="00132AEE" w:rsidRDefault="00132AEE"/>
  </w:footnote>
  <w:footnote w:type="continuationNotice" w:id="1">
    <w:p w14:paraId="3360E56E" w14:textId="77777777" w:rsidR="00132AEE" w:rsidRDefault="00132AEE">
      <w:pPr>
        <w:spacing w:after="0" w:line="240" w:lineRule="auto"/>
      </w:pPr>
    </w:p>
  </w:footnote>
  <w:footnote w:id="2">
    <w:p w14:paraId="72DB1A30" w14:textId="41B226E6" w:rsidR="006D789A" w:rsidRPr="006D789A" w:rsidRDefault="006D789A">
      <w:pPr>
        <w:pStyle w:val="FootnoteText"/>
        <w:rPr>
          <w:lang w:val="en-ZA"/>
        </w:rPr>
      </w:pPr>
      <w:r>
        <w:rPr>
          <w:rStyle w:val="FootnoteReference"/>
        </w:rPr>
        <w:footnoteRef/>
      </w:r>
      <w:r>
        <w:t xml:space="preserve"> </w:t>
      </w:r>
      <w:r>
        <w:rPr>
          <w:lang w:val="en-ZA"/>
        </w:rPr>
        <w:t>69 of 1984.</w:t>
      </w:r>
    </w:p>
  </w:footnote>
  <w:footnote w:id="3">
    <w:p w14:paraId="03B1CB48" w14:textId="77777777" w:rsidR="00DB40BE" w:rsidRPr="00271BF2" w:rsidRDefault="00DB40BE" w:rsidP="00DB40BE">
      <w:pPr>
        <w:pStyle w:val="FootnoteText"/>
        <w:rPr>
          <w:lang w:val="en-ZA"/>
        </w:rPr>
      </w:pPr>
      <w:r>
        <w:rPr>
          <w:rStyle w:val="FootnoteReference"/>
        </w:rPr>
        <w:footnoteRef/>
      </w:r>
      <w:r>
        <w:t xml:space="preserve"> </w:t>
      </w:r>
      <w:r w:rsidRPr="00271BF2">
        <w:t>(CCT 01/14) [2014] ZACC 23; 2014 (6) SA 123 (CC); [2014] 11 BLLR 1025 (CC); 2014 (10) BCLR 1195 (CC)</w:t>
      </w:r>
    </w:p>
  </w:footnote>
  <w:footnote w:id="4">
    <w:p w14:paraId="56D03CEE" w14:textId="77777777" w:rsidR="00DB40BE" w:rsidRPr="009215A3" w:rsidRDefault="00DB40BE" w:rsidP="00DB40BE">
      <w:pPr>
        <w:pStyle w:val="FootnoteText"/>
        <w:rPr>
          <w:lang w:val="en-ZA"/>
        </w:rPr>
      </w:pPr>
      <w:r>
        <w:rPr>
          <w:rStyle w:val="FootnoteReference"/>
        </w:rPr>
        <w:footnoteRef/>
      </w:r>
      <w:r>
        <w:t xml:space="preserve"> </w:t>
      </w:r>
      <w:r w:rsidRPr="00A87EEE">
        <w:rPr>
          <w:i/>
          <w:iCs/>
        </w:rPr>
        <w:t>Barkhuizen v Napier</w:t>
      </w:r>
      <w:r w:rsidRPr="009215A3">
        <w:t xml:space="preserve"> 2007 (7) BCLR 691 (CC), 2007 (5) SA 323 (CC) para. 39</w:t>
      </w:r>
    </w:p>
  </w:footnote>
  <w:footnote w:id="5">
    <w:p w14:paraId="0DBE6402" w14:textId="643FDF1E" w:rsidR="00DB40BE" w:rsidRPr="00B13AEB" w:rsidRDefault="00DB40BE" w:rsidP="00DB40BE">
      <w:pPr>
        <w:pStyle w:val="FootnoteText"/>
        <w:rPr>
          <w:lang w:val="en-ZA"/>
        </w:rPr>
      </w:pPr>
      <w:r>
        <w:rPr>
          <w:rStyle w:val="FootnoteReference"/>
        </w:rPr>
        <w:footnoteRef/>
      </w:r>
      <w:r>
        <w:t xml:space="preserve"> </w:t>
      </w:r>
      <w:r w:rsidR="00032150">
        <w:t xml:space="preserve">Rule 18. See also </w:t>
      </w:r>
      <w:r w:rsidRPr="0008360B">
        <w:rPr>
          <w:i/>
          <w:iCs/>
        </w:rPr>
        <w:t>Everfresh Market Virginia (Pty) Ltd v Shoprite Checkers (Pty) Ltd</w:t>
      </w:r>
      <w:r w:rsidRPr="00A81785">
        <w:t xml:space="preserve"> 2012 (3) BCLR 219 (CC), 2012 (1) SA 256 (CC) para. 52</w:t>
      </w:r>
    </w:p>
  </w:footnote>
  <w:footnote w:id="6">
    <w:p w14:paraId="5C0F69A1" w14:textId="77777777" w:rsidR="00DB40BE" w:rsidRPr="00154B27" w:rsidRDefault="00DB40BE" w:rsidP="00DB40BE">
      <w:pPr>
        <w:pStyle w:val="FootnoteText"/>
        <w:rPr>
          <w:lang w:val="en-ZA"/>
        </w:rPr>
      </w:pPr>
      <w:r>
        <w:rPr>
          <w:rStyle w:val="FootnoteReference"/>
        </w:rPr>
        <w:footnoteRef/>
      </w:r>
      <w:r>
        <w:t xml:space="preserve"> </w:t>
      </w:r>
      <w:r w:rsidRPr="0008360B">
        <w:rPr>
          <w:i/>
          <w:iCs/>
        </w:rPr>
        <w:t>Nasionale Aartappel Koöperasie Bpk v Price Waterhouse Coopers Ing</w:t>
      </w:r>
      <w:r w:rsidRPr="005A56C3">
        <w:t xml:space="preserve"> [2001] 2 All SA 319 (T), 2001 (2) SA 790 (T)</w:t>
      </w:r>
      <w:r>
        <w:t>.</w:t>
      </w:r>
    </w:p>
  </w:footnote>
  <w:footnote w:id="7">
    <w:p w14:paraId="5EF1F2A8" w14:textId="77777777" w:rsidR="00DB40BE" w:rsidRPr="00423894" w:rsidRDefault="00DB40BE" w:rsidP="00DB40BE">
      <w:pPr>
        <w:pStyle w:val="FootnoteText"/>
        <w:rPr>
          <w:lang w:val="en-ZA"/>
        </w:rPr>
      </w:pPr>
      <w:r>
        <w:rPr>
          <w:rStyle w:val="FootnoteReference"/>
        </w:rPr>
        <w:footnoteRef/>
      </w:r>
      <w:r>
        <w:t xml:space="preserve"> </w:t>
      </w:r>
      <w:r w:rsidRPr="0008360B">
        <w:rPr>
          <w:i/>
          <w:iCs/>
        </w:rPr>
        <w:t>Nasionale Aartappel Koöperasie Bpk v Price Waterhouse Coopers Ing</w:t>
      </w:r>
      <w:r w:rsidRPr="00423894">
        <w:t xml:space="preserve"> [2001] 2 All SA 319 (T), 2001 (2) SA 790 (T)</w:t>
      </w:r>
      <w:r>
        <w:t>.</w:t>
      </w:r>
    </w:p>
  </w:footnote>
  <w:footnote w:id="8">
    <w:p w14:paraId="02F6F632" w14:textId="77777777" w:rsidR="00DB40BE" w:rsidRPr="00182CB2" w:rsidRDefault="00DB40BE" w:rsidP="00DB40BE">
      <w:pPr>
        <w:pStyle w:val="FootnoteText"/>
        <w:rPr>
          <w:lang w:val="en-ZA"/>
        </w:rPr>
      </w:pPr>
      <w:r>
        <w:rPr>
          <w:rStyle w:val="FootnoteReference"/>
        </w:rPr>
        <w:footnoteRef/>
      </w:r>
      <w:r>
        <w:t xml:space="preserve"> </w:t>
      </w:r>
      <w:r w:rsidRPr="0008360B">
        <w:rPr>
          <w:i/>
          <w:iCs/>
        </w:rPr>
        <w:t>Trope v SA Reserve Bank</w:t>
      </w:r>
      <w:r w:rsidRPr="0092119C">
        <w:t xml:space="preserve"> [1993] 2 All SA 278 (A), 1993 (3) SA 264 (A)</w:t>
      </w:r>
      <w:r>
        <w:t>.</w:t>
      </w:r>
    </w:p>
  </w:footnote>
  <w:footnote w:id="9">
    <w:p w14:paraId="02C7DCFC" w14:textId="77777777" w:rsidR="00152527" w:rsidRPr="00CC3908" w:rsidRDefault="00152527" w:rsidP="00152527">
      <w:pPr>
        <w:pStyle w:val="FootnoteText"/>
        <w:spacing w:before="0"/>
        <w:rPr>
          <w:lang w:val="en-US"/>
        </w:rPr>
      </w:pPr>
      <w:r>
        <w:rPr>
          <w:rStyle w:val="FootnoteReference"/>
        </w:rPr>
        <w:footnoteRef/>
      </w:r>
      <w:r>
        <w:t xml:space="preserve"> </w:t>
      </w:r>
      <w:r>
        <w:rPr>
          <w:lang w:val="en-US"/>
        </w:rPr>
        <w:t xml:space="preserve">See also </w:t>
      </w:r>
      <w:r w:rsidRPr="0098230C">
        <w:rPr>
          <w:i/>
          <w:iCs/>
          <w:lang w:val="en-US"/>
        </w:rPr>
        <w:t>Pets-Warehousing and Sales CC v Dowsink Investment CC</w:t>
      </w:r>
      <w:r>
        <w:rPr>
          <w:lang w:val="en-US"/>
        </w:rPr>
        <w:t xml:space="preserve"> 2000 (3) 833 (E) at 839G-H.</w:t>
      </w:r>
    </w:p>
  </w:footnote>
  <w:footnote w:id="10">
    <w:p w14:paraId="133486AE" w14:textId="5D8F47BF" w:rsidR="00FA60B8" w:rsidRPr="00FA60B8" w:rsidRDefault="00FA60B8" w:rsidP="000D0284">
      <w:pPr>
        <w:pStyle w:val="FootnoteText"/>
        <w:spacing w:before="0"/>
        <w:rPr>
          <w:lang w:val="en-ZA"/>
        </w:rPr>
      </w:pPr>
      <w:r>
        <w:rPr>
          <w:rStyle w:val="FootnoteReference"/>
        </w:rPr>
        <w:footnoteRef/>
      </w:r>
      <w:r>
        <w:t xml:space="preserve"> </w:t>
      </w:r>
      <w:r w:rsidR="000D0284" w:rsidRPr="000D0284">
        <w:rPr>
          <w:i/>
          <w:iCs/>
        </w:rPr>
        <w:t>Imprefed (Pty) Ltd v National Transport Commission</w:t>
      </w:r>
      <w:r w:rsidR="000D0284" w:rsidRPr="000D0284">
        <w:t xml:space="preserve"> 1993 (3) SA 94 (A) at 107C-H</w:t>
      </w:r>
      <w:r w:rsidR="000D0284">
        <w:t>.</w:t>
      </w:r>
    </w:p>
  </w:footnote>
  <w:footnote w:id="11">
    <w:p w14:paraId="722CD76B" w14:textId="6890AD46" w:rsidR="0008682D" w:rsidRPr="0008682D" w:rsidRDefault="0008682D" w:rsidP="000C5AAC">
      <w:pPr>
        <w:pStyle w:val="FootnoteText"/>
        <w:spacing w:before="0"/>
        <w:rPr>
          <w:lang w:val="en-ZA"/>
        </w:rPr>
      </w:pPr>
      <w:r>
        <w:rPr>
          <w:rStyle w:val="FootnoteReference"/>
        </w:rPr>
        <w:footnoteRef/>
      </w:r>
      <w:r>
        <w:t xml:space="preserve"> </w:t>
      </w:r>
      <w:r w:rsidR="000C5AAC" w:rsidRPr="000C5AAC">
        <w:rPr>
          <w:i/>
          <w:iCs/>
          <w:lang w:val="en-ZA"/>
        </w:rPr>
        <w:t>Gillyfrost 54 (</w:t>
      </w:r>
      <w:r w:rsidR="000C5AAC" w:rsidRPr="000D0284">
        <w:t>Pty</w:t>
      </w:r>
      <w:r w:rsidR="000C5AAC" w:rsidRPr="000C5AAC">
        <w:rPr>
          <w:i/>
          <w:iCs/>
          <w:lang w:val="en-ZA"/>
        </w:rPr>
        <w:t>) Ltd v Nelson Mandela Bay Metropolitan Municipality</w:t>
      </w:r>
      <w:r w:rsidR="000C5AAC">
        <w:rPr>
          <w:lang w:val="en-ZA"/>
        </w:rPr>
        <w:t xml:space="preserve"> [2015] 4 All SA 58 (ECP) para 9.</w:t>
      </w:r>
    </w:p>
  </w:footnote>
  <w:footnote w:id="12">
    <w:p w14:paraId="6C2AE13A" w14:textId="31E68BC3" w:rsidR="002634AF" w:rsidRPr="0012048C" w:rsidRDefault="002634AF" w:rsidP="002634AF">
      <w:pPr>
        <w:pStyle w:val="FootnoteText"/>
        <w:spacing w:before="0"/>
        <w:rPr>
          <w:lang w:val="en-ZA"/>
        </w:rPr>
      </w:pPr>
      <w:r>
        <w:rPr>
          <w:rStyle w:val="FootnoteReference"/>
        </w:rPr>
        <w:footnoteRef/>
      </w:r>
      <w:r>
        <w:t xml:space="preserve"> </w:t>
      </w:r>
      <w:r w:rsidRPr="009027E3">
        <w:rPr>
          <w:i/>
          <w:iCs/>
        </w:rPr>
        <w:t>Trustees for the time being of Children's Resource Centre Trust v Pioneer Food (Pty) Ltd</w:t>
      </w:r>
      <w:r w:rsidRPr="0012048C">
        <w:t xml:space="preserve"> [2012] ZASCA 182</w:t>
      </w:r>
      <w:r>
        <w:t>.</w:t>
      </w:r>
    </w:p>
  </w:footnote>
  <w:footnote w:id="13">
    <w:p w14:paraId="50B6B963" w14:textId="77777777" w:rsidR="00DB40BE" w:rsidRPr="00B51BBF" w:rsidRDefault="00DB40BE" w:rsidP="00DB40BE">
      <w:pPr>
        <w:pStyle w:val="FootnoteText"/>
        <w:spacing w:before="0"/>
        <w:rPr>
          <w:lang w:val="en-US"/>
        </w:rPr>
      </w:pPr>
      <w:r>
        <w:rPr>
          <w:rStyle w:val="FootnoteReference"/>
        </w:rPr>
        <w:footnoteRef/>
      </w:r>
      <w:r>
        <w:t xml:space="preserve"> </w:t>
      </w:r>
      <w:r w:rsidRPr="00B51BBF">
        <w:rPr>
          <w:i/>
          <w:iCs/>
        </w:rPr>
        <w:t>McKenzie v Farmer’s Co-operative Meat Industries Ltd</w:t>
      </w:r>
      <w:r w:rsidRPr="00B51BBF">
        <w:t xml:space="preserve"> 1922 AD 16 at 23.</w:t>
      </w:r>
    </w:p>
  </w:footnote>
  <w:footnote w:id="14">
    <w:p w14:paraId="0CF2F105" w14:textId="77777777" w:rsidR="00DB40BE" w:rsidRPr="00DC7F8F" w:rsidRDefault="00DB40BE" w:rsidP="00DB40BE">
      <w:pPr>
        <w:pStyle w:val="FootnoteText"/>
        <w:spacing w:before="0"/>
        <w:rPr>
          <w:lang w:val="en-US"/>
        </w:rPr>
      </w:pPr>
      <w:r>
        <w:rPr>
          <w:rStyle w:val="FootnoteReference"/>
        </w:rPr>
        <w:footnoteRef/>
      </w:r>
      <w:r>
        <w:t xml:space="preserve"> </w:t>
      </w:r>
      <w:r w:rsidRPr="00B23E78">
        <w:t xml:space="preserve"> Herbstein &amp; Van Winsen, </w:t>
      </w:r>
      <w:r w:rsidRPr="00B23E78">
        <w:rPr>
          <w:i/>
          <w:iCs/>
        </w:rPr>
        <w:t>The Civil Practice of the Superior Courts of South Africa</w:t>
      </w:r>
      <w:r w:rsidRPr="00B23E78">
        <w:t>, 2022, p</w:t>
      </w:r>
      <w:r>
        <w:t xml:space="preserve"> 23.</w:t>
      </w:r>
    </w:p>
  </w:footnote>
  <w:footnote w:id="15">
    <w:p w14:paraId="310DB4AD" w14:textId="77777777" w:rsidR="00DB40BE" w:rsidRPr="00A7307C" w:rsidRDefault="00DB40BE" w:rsidP="00DB40BE">
      <w:pPr>
        <w:pStyle w:val="FootnoteText"/>
        <w:spacing w:before="0"/>
        <w:rPr>
          <w:lang w:val="en-US"/>
        </w:rPr>
      </w:pPr>
      <w:r>
        <w:rPr>
          <w:rStyle w:val="FootnoteReference"/>
        </w:rPr>
        <w:footnoteRef/>
      </w:r>
      <w:r>
        <w:t xml:space="preserve"> </w:t>
      </w:r>
      <w:r w:rsidRPr="009C76FA">
        <w:rPr>
          <w:i/>
          <w:iCs/>
        </w:rPr>
        <w:t>Trope v South African Reserve Bank</w:t>
      </w:r>
      <w:r w:rsidRPr="009C76FA">
        <w:t xml:space="preserve"> [1993] ZASCA 54 at 211B.</w:t>
      </w:r>
    </w:p>
  </w:footnote>
  <w:footnote w:id="16">
    <w:p w14:paraId="7DBE8FFB" w14:textId="0A8199EF" w:rsidR="00D12202" w:rsidRPr="00D12202" w:rsidRDefault="00D12202">
      <w:pPr>
        <w:pStyle w:val="FootnoteText"/>
        <w:rPr>
          <w:lang w:val="en-ZA"/>
        </w:rPr>
      </w:pPr>
      <w:r>
        <w:rPr>
          <w:rStyle w:val="FootnoteReference"/>
        </w:rPr>
        <w:footnoteRef/>
      </w:r>
      <w:r>
        <w:t xml:space="preserve"> 2008 (6) SA 585 (SCA).</w:t>
      </w:r>
    </w:p>
  </w:footnote>
  <w:footnote w:id="17">
    <w:p w14:paraId="11391CDC" w14:textId="092CD6E2" w:rsidR="00ED2756" w:rsidRPr="00ED2756" w:rsidRDefault="00ED2756">
      <w:pPr>
        <w:pStyle w:val="FootnoteText"/>
        <w:rPr>
          <w:lang w:val="en-ZA"/>
        </w:rPr>
      </w:pPr>
      <w:r>
        <w:rPr>
          <w:rStyle w:val="FootnoteReference"/>
        </w:rPr>
        <w:footnoteRef/>
      </w:r>
      <w:r>
        <w:t xml:space="preserve"> </w:t>
      </w:r>
      <w:r w:rsidRPr="00ED2756">
        <w:t>[2020] ZAWCHC 174</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15:restartNumberingAfterBreak="0">
    <w:nsid w:val="21882767"/>
    <w:multiLevelType w:val="hybridMultilevel"/>
    <w:tmpl w:val="942E1028"/>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302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663EBC"/>
    <w:multiLevelType w:val="hybridMultilevel"/>
    <w:tmpl w:val="D102EEDC"/>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45004E3C"/>
    <w:multiLevelType w:val="hybridMultilevel"/>
    <w:tmpl w:val="2D7A2E58"/>
    <w:lvl w:ilvl="0" w:tplc="95E2AA78">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36969"/>
    <w:multiLevelType w:val="hybridMultilevel"/>
    <w:tmpl w:val="837801B8"/>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78B21DB0"/>
    <w:multiLevelType w:val="hybridMultilevel"/>
    <w:tmpl w:val="C0A40960"/>
    <w:lvl w:ilvl="0" w:tplc="FE08352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40A73"/>
    <w:multiLevelType w:val="hybridMultilevel"/>
    <w:tmpl w:val="627A59F2"/>
    <w:lvl w:ilvl="0" w:tplc="8556D4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26963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1261609">
    <w:abstractNumId w:val="6"/>
  </w:num>
  <w:num w:numId="3" w16cid:durableId="178393113">
    <w:abstractNumId w:val="1"/>
  </w:num>
  <w:num w:numId="4" w16cid:durableId="212548168">
    <w:abstractNumId w:val="6"/>
  </w:num>
  <w:num w:numId="5" w16cid:durableId="1142120911">
    <w:abstractNumId w:val="6"/>
  </w:num>
  <w:num w:numId="6" w16cid:durableId="728724338">
    <w:abstractNumId w:val="6"/>
  </w:num>
  <w:num w:numId="7" w16cid:durableId="1347948097">
    <w:abstractNumId w:val="6"/>
  </w:num>
  <w:num w:numId="8" w16cid:durableId="753165448">
    <w:abstractNumId w:val="6"/>
  </w:num>
  <w:num w:numId="9" w16cid:durableId="704019309">
    <w:abstractNumId w:val="6"/>
  </w:num>
  <w:num w:numId="10" w16cid:durableId="572348656">
    <w:abstractNumId w:val="6"/>
  </w:num>
  <w:num w:numId="11" w16cid:durableId="1143082831">
    <w:abstractNumId w:val="0"/>
  </w:num>
  <w:num w:numId="12" w16cid:durableId="1208640117">
    <w:abstractNumId w:val="7"/>
  </w:num>
  <w:num w:numId="13" w16cid:durableId="1438523218">
    <w:abstractNumId w:val="6"/>
  </w:num>
  <w:num w:numId="14" w16cid:durableId="138033441">
    <w:abstractNumId w:val="4"/>
  </w:num>
  <w:num w:numId="15" w16cid:durableId="116995326">
    <w:abstractNumId w:val="2"/>
  </w:num>
  <w:num w:numId="16" w16cid:durableId="323551389">
    <w:abstractNumId w:val="6"/>
  </w:num>
  <w:num w:numId="17" w16cid:durableId="810095279">
    <w:abstractNumId w:val="6"/>
  </w:num>
  <w:num w:numId="18" w16cid:durableId="762460628">
    <w:abstractNumId w:val="6"/>
  </w:num>
  <w:num w:numId="19" w16cid:durableId="922252588">
    <w:abstractNumId w:val="6"/>
  </w:num>
  <w:num w:numId="20" w16cid:durableId="440926966">
    <w:abstractNumId w:val="5"/>
  </w:num>
  <w:num w:numId="21" w16cid:durableId="1727222237">
    <w:abstractNumId w:val="3"/>
  </w:num>
  <w:num w:numId="22" w16cid:durableId="1185484462">
    <w:abstractNumId w:val="6"/>
  </w:num>
  <w:num w:numId="23" w16cid:durableId="981739372">
    <w:abstractNumId w:val="6"/>
  </w:num>
  <w:num w:numId="24" w16cid:durableId="1470051370">
    <w:abstractNumId w:val="1"/>
  </w:num>
  <w:num w:numId="25" w16cid:durableId="733966528">
    <w:abstractNumId w:val="6"/>
  </w:num>
  <w:num w:numId="26" w16cid:durableId="915210630">
    <w:abstractNumId w:val="6"/>
  </w:num>
  <w:num w:numId="27" w16cid:durableId="1645355587">
    <w:abstractNumId w:val="6"/>
  </w:num>
  <w:num w:numId="28" w16cid:durableId="1458260297">
    <w:abstractNumId w:val="6"/>
  </w:num>
  <w:num w:numId="29" w16cid:durableId="1359236411">
    <w:abstractNumId w:val="6"/>
  </w:num>
  <w:num w:numId="30" w16cid:durableId="348872785">
    <w:abstractNumId w:val="6"/>
  </w:num>
  <w:num w:numId="31" w16cid:durableId="972834567">
    <w:abstractNumId w:val="6"/>
  </w:num>
  <w:num w:numId="32" w16cid:durableId="868906922">
    <w:abstractNumId w:val="6"/>
  </w:num>
  <w:num w:numId="33" w16cid:durableId="366682278">
    <w:abstractNumId w:val="6"/>
  </w:num>
  <w:num w:numId="34" w16cid:durableId="1793204875">
    <w:abstractNumId w:val="6"/>
  </w:num>
  <w:num w:numId="35" w16cid:durableId="199440319">
    <w:abstractNumId w:val="6"/>
  </w:num>
  <w:num w:numId="36" w16cid:durableId="511187757">
    <w:abstractNumId w:val="6"/>
  </w:num>
  <w:num w:numId="37" w16cid:durableId="776633503">
    <w:abstractNumId w:val="6"/>
  </w:num>
  <w:num w:numId="38" w16cid:durableId="1678923388">
    <w:abstractNumId w:val="6"/>
  </w:num>
  <w:num w:numId="39" w16cid:durableId="745499317">
    <w:abstractNumId w:val="6"/>
  </w:num>
  <w:num w:numId="40" w16cid:durableId="936138303">
    <w:abstractNumId w:val="6"/>
  </w:num>
  <w:num w:numId="41" w16cid:durableId="627513265">
    <w:abstractNumId w:val="6"/>
  </w:num>
  <w:num w:numId="42" w16cid:durableId="766969483">
    <w:abstractNumId w:val="6"/>
  </w:num>
  <w:num w:numId="43" w16cid:durableId="780225647">
    <w:abstractNumId w:val="6"/>
  </w:num>
  <w:num w:numId="44" w16cid:durableId="1240554764">
    <w:abstractNumId w:val="6"/>
  </w:num>
  <w:num w:numId="45" w16cid:durableId="1472404552">
    <w:abstractNumId w:val="6"/>
  </w:num>
  <w:num w:numId="46" w16cid:durableId="132870765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N6wFAMWB/GwtAAAA"/>
  </w:docVars>
  <w:rsids>
    <w:rsidRoot w:val="00DB40BE"/>
    <w:rsid w:val="0000007B"/>
    <w:rsid w:val="0000112A"/>
    <w:rsid w:val="00001165"/>
    <w:rsid w:val="00001541"/>
    <w:rsid w:val="00001699"/>
    <w:rsid w:val="000018C9"/>
    <w:rsid w:val="00001C76"/>
    <w:rsid w:val="0000244E"/>
    <w:rsid w:val="0000273A"/>
    <w:rsid w:val="00002A4C"/>
    <w:rsid w:val="00003943"/>
    <w:rsid w:val="00004321"/>
    <w:rsid w:val="00004997"/>
    <w:rsid w:val="00004F7C"/>
    <w:rsid w:val="000055D3"/>
    <w:rsid w:val="0000567D"/>
    <w:rsid w:val="00005C66"/>
    <w:rsid w:val="00005F8E"/>
    <w:rsid w:val="00006575"/>
    <w:rsid w:val="00007ADD"/>
    <w:rsid w:val="0001114D"/>
    <w:rsid w:val="00012309"/>
    <w:rsid w:val="00013233"/>
    <w:rsid w:val="000136F5"/>
    <w:rsid w:val="00014C80"/>
    <w:rsid w:val="00015828"/>
    <w:rsid w:val="000171DB"/>
    <w:rsid w:val="0001755B"/>
    <w:rsid w:val="000176C9"/>
    <w:rsid w:val="0002001B"/>
    <w:rsid w:val="000203E2"/>
    <w:rsid w:val="0002097D"/>
    <w:rsid w:val="000215B3"/>
    <w:rsid w:val="00021A6E"/>
    <w:rsid w:val="00021D4E"/>
    <w:rsid w:val="00021DA5"/>
    <w:rsid w:val="00021ECC"/>
    <w:rsid w:val="00022346"/>
    <w:rsid w:val="000230BD"/>
    <w:rsid w:val="00023275"/>
    <w:rsid w:val="00023CAC"/>
    <w:rsid w:val="0002404E"/>
    <w:rsid w:val="00024E0F"/>
    <w:rsid w:val="00024F08"/>
    <w:rsid w:val="00025126"/>
    <w:rsid w:val="000257A9"/>
    <w:rsid w:val="0002595B"/>
    <w:rsid w:val="00025D92"/>
    <w:rsid w:val="00026C6A"/>
    <w:rsid w:val="00026DDD"/>
    <w:rsid w:val="000274E7"/>
    <w:rsid w:val="00027B47"/>
    <w:rsid w:val="00030C33"/>
    <w:rsid w:val="0003109F"/>
    <w:rsid w:val="00031143"/>
    <w:rsid w:val="000317A3"/>
    <w:rsid w:val="00031845"/>
    <w:rsid w:val="00032150"/>
    <w:rsid w:val="00032425"/>
    <w:rsid w:val="00032C78"/>
    <w:rsid w:val="00032FC2"/>
    <w:rsid w:val="0003307D"/>
    <w:rsid w:val="00034E27"/>
    <w:rsid w:val="00035BF5"/>
    <w:rsid w:val="000367C1"/>
    <w:rsid w:val="00036DF7"/>
    <w:rsid w:val="000371C7"/>
    <w:rsid w:val="00037310"/>
    <w:rsid w:val="00037CA8"/>
    <w:rsid w:val="000406C2"/>
    <w:rsid w:val="00040BDF"/>
    <w:rsid w:val="00041D2B"/>
    <w:rsid w:val="00041EE7"/>
    <w:rsid w:val="000422BC"/>
    <w:rsid w:val="0004354A"/>
    <w:rsid w:val="000457D5"/>
    <w:rsid w:val="00046AC5"/>
    <w:rsid w:val="00050627"/>
    <w:rsid w:val="000509FC"/>
    <w:rsid w:val="00051C95"/>
    <w:rsid w:val="00051DAA"/>
    <w:rsid w:val="00053B80"/>
    <w:rsid w:val="00054073"/>
    <w:rsid w:val="00055B61"/>
    <w:rsid w:val="00055BFD"/>
    <w:rsid w:val="00060196"/>
    <w:rsid w:val="00060B48"/>
    <w:rsid w:val="00060B70"/>
    <w:rsid w:val="00060B7B"/>
    <w:rsid w:val="00061325"/>
    <w:rsid w:val="00061538"/>
    <w:rsid w:val="00061B4C"/>
    <w:rsid w:val="00062130"/>
    <w:rsid w:val="00062922"/>
    <w:rsid w:val="00062B59"/>
    <w:rsid w:val="00062DD8"/>
    <w:rsid w:val="00064221"/>
    <w:rsid w:val="00064763"/>
    <w:rsid w:val="000649D6"/>
    <w:rsid w:val="000655A5"/>
    <w:rsid w:val="00065E8F"/>
    <w:rsid w:val="00065F1A"/>
    <w:rsid w:val="000664E5"/>
    <w:rsid w:val="00066A28"/>
    <w:rsid w:val="00066A78"/>
    <w:rsid w:val="00067ADB"/>
    <w:rsid w:val="00070056"/>
    <w:rsid w:val="000705F4"/>
    <w:rsid w:val="00070DBB"/>
    <w:rsid w:val="00070EB1"/>
    <w:rsid w:val="00070EE2"/>
    <w:rsid w:val="00071AFC"/>
    <w:rsid w:val="00072699"/>
    <w:rsid w:val="0007288F"/>
    <w:rsid w:val="00072A92"/>
    <w:rsid w:val="00072C0C"/>
    <w:rsid w:val="00072D8C"/>
    <w:rsid w:val="0007341A"/>
    <w:rsid w:val="000734D0"/>
    <w:rsid w:val="00073D36"/>
    <w:rsid w:val="00074073"/>
    <w:rsid w:val="00074DF7"/>
    <w:rsid w:val="0007515F"/>
    <w:rsid w:val="00075F85"/>
    <w:rsid w:val="000760AA"/>
    <w:rsid w:val="000769B8"/>
    <w:rsid w:val="00076D45"/>
    <w:rsid w:val="00076E83"/>
    <w:rsid w:val="0007742B"/>
    <w:rsid w:val="0008061C"/>
    <w:rsid w:val="00080681"/>
    <w:rsid w:val="0008099B"/>
    <w:rsid w:val="000809D6"/>
    <w:rsid w:val="0008149E"/>
    <w:rsid w:val="0008161C"/>
    <w:rsid w:val="0008167C"/>
    <w:rsid w:val="000819EA"/>
    <w:rsid w:val="00082307"/>
    <w:rsid w:val="0008365E"/>
    <w:rsid w:val="000837E9"/>
    <w:rsid w:val="00083C39"/>
    <w:rsid w:val="00084058"/>
    <w:rsid w:val="00085CA1"/>
    <w:rsid w:val="00085CD1"/>
    <w:rsid w:val="0008682D"/>
    <w:rsid w:val="00087A9C"/>
    <w:rsid w:val="00090049"/>
    <w:rsid w:val="00090328"/>
    <w:rsid w:val="0009046E"/>
    <w:rsid w:val="00090FD1"/>
    <w:rsid w:val="00091185"/>
    <w:rsid w:val="0009144A"/>
    <w:rsid w:val="00091659"/>
    <w:rsid w:val="00091A89"/>
    <w:rsid w:val="00092153"/>
    <w:rsid w:val="0009232A"/>
    <w:rsid w:val="00092C94"/>
    <w:rsid w:val="000941B2"/>
    <w:rsid w:val="00094262"/>
    <w:rsid w:val="00094B43"/>
    <w:rsid w:val="000950EA"/>
    <w:rsid w:val="000964CB"/>
    <w:rsid w:val="00096DAE"/>
    <w:rsid w:val="0009733F"/>
    <w:rsid w:val="0009779B"/>
    <w:rsid w:val="00097D59"/>
    <w:rsid w:val="000A0079"/>
    <w:rsid w:val="000A0887"/>
    <w:rsid w:val="000A0E23"/>
    <w:rsid w:val="000A0FE8"/>
    <w:rsid w:val="000A1763"/>
    <w:rsid w:val="000A327B"/>
    <w:rsid w:val="000A3BF6"/>
    <w:rsid w:val="000A3C9A"/>
    <w:rsid w:val="000A3E11"/>
    <w:rsid w:val="000A4062"/>
    <w:rsid w:val="000A518B"/>
    <w:rsid w:val="000A53B7"/>
    <w:rsid w:val="000A557F"/>
    <w:rsid w:val="000A5A2F"/>
    <w:rsid w:val="000A6421"/>
    <w:rsid w:val="000A7641"/>
    <w:rsid w:val="000A7755"/>
    <w:rsid w:val="000A7776"/>
    <w:rsid w:val="000A78F3"/>
    <w:rsid w:val="000B01A4"/>
    <w:rsid w:val="000B0501"/>
    <w:rsid w:val="000B0B1E"/>
    <w:rsid w:val="000B0BC7"/>
    <w:rsid w:val="000B0C19"/>
    <w:rsid w:val="000B1AFB"/>
    <w:rsid w:val="000B2E75"/>
    <w:rsid w:val="000B3D8B"/>
    <w:rsid w:val="000B4025"/>
    <w:rsid w:val="000B43D8"/>
    <w:rsid w:val="000B494A"/>
    <w:rsid w:val="000B4DEC"/>
    <w:rsid w:val="000B5639"/>
    <w:rsid w:val="000B5A68"/>
    <w:rsid w:val="000B5ACE"/>
    <w:rsid w:val="000B6169"/>
    <w:rsid w:val="000B6842"/>
    <w:rsid w:val="000B6F80"/>
    <w:rsid w:val="000C02F7"/>
    <w:rsid w:val="000C0779"/>
    <w:rsid w:val="000C07ED"/>
    <w:rsid w:val="000C0912"/>
    <w:rsid w:val="000C0C3C"/>
    <w:rsid w:val="000C1968"/>
    <w:rsid w:val="000C2246"/>
    <w:rsid w:val="000C23A9"/>
    <w:rsid w:val="000C310D"/>
    <w:rsid w:val="000C31AB"/>
    <w:rsid w:val="000C33BA"/>
    <w:rsid w:val="000C3B8D"/>
    <w:rsid w:val="000C3C4E"/>
    <w:rsid w:val="000C3E8E"/>
    <w:rsid w:val="000C4263"/>
    <w:rsid w:val="000C4CCB"/>
    <w:rsid w:val="000C4FFC"/>
    <w:rsid w:val="000C523F"/>
    <w:rsid w:val="000C5861"/>
    <w:rsid w:val="000C5993"/>
    <w:rsid w:val="000C5AAC"/>
    <w:rsid w:val="000C6099"/>
    <w:rsid w:val="000C6A50"/>
    <w:rsid w:val="000C6AC9"/>
    <w:rsid w:val="000C74C0"/>
    <w:rsid w:val="000C7ED3"/>
    <w:rsid w:val="000D0284"/>
    <w:rsid w:val="000D1DB3"/>
    <w:rsid w:val="000D205D"/>
    <w:rsid w:val="000D25D2"/>
    <w:rsid w:val="000D3D60"/>
    <w:rsid w:val="000D3EE3"/>
    <w:rsid w:val="000D43EC"/>
    <w:rsid w:val="000D5CB8"/>
    <w:rsid w:val="000D611C"/>
    <w:rsid w:val="000D6A98"/>
    <w:rsid w:val="000D6CA0"/>
    <w:rsid w:val="000D6FF4"/>
    <w:rsid w:val="000D7582"/>
    <w:rsid w:val="000D7648"/>
    <w:rsid w:val="000D7FA9"/>
    <w:rsid w:val="000E009C"/>
    <w:rsid w:val="000E07B1"/>
    <w:rsid w:val="000E13AC"/>
    <w:rsid w:val="000E15F4"/>
    <w:rsid w:val="000E165F"/>
    <w:rsid w:val="000E1E26"/>
    <w:rsid w:val="000E1F50"/>
    <w:rsid w:val="000E2182"/>
    <w:rsid w:val="000E234B"/>
    <w:rsid w:val="000E2530"/>
    <w:rsid w:val="000E2944"/>
    <w:rsid w:val="000E2A1F"/>
    <w:rsid w:val="000E32BC"/>
    <w:rsid w:val="000E4DD3"/>
    <w:rsid w:val="000E4E88"/>
    <w:rsid w:val="000E5467"/>
    <w:rsid w:val="000E599D"/>
    <w:rsid w:val="000E62AF"/>
    <w:rsid w:val="000E705D"/>
    <w:rsid w:val="000E7A00"/>
    <w:rsid w:val="000E7C82"/>
    <w:rsid w:val="000F09F5"/>
    <w:rsid w:val="000F1ACD"/>
    <w:rsid w:val="000F209F"/>
    <w:rsid w:val="000F2C1D"/>
    <w:rsid w:val="000F31A6"/>
    <w:rsid w:val="000F31CF"/>
    <w:rsid w:val="000F382D"/>
    <w:rsid w:val="000F40EC"/>
    <w:rsid w:val="000F4953"/>
    <w:rsid w:val="000F6085"/>
    <w:rsid w:val="000F6BD1"/>
    <w:rsid w:val="000F6F37"/>
    <w:rsid w:val="000F7E3B"/>
    <w:rsid w:val="00100500"/>
    <w:rsid w:val="00101200"/>
    <w:rsid w:val="00101916"/>
    <w:rsid w:val="00102BAC"/>
    <w:rsid w:val="00103781"/>
    <w:rsid w:val="00105098"/>
    <w:rsid w:val="0010514A"/>
    <w:rsid w:val="001051BF"/>
    <w:rsid w:val="0010564D"/>
    <w:rsid w:val="00105D99"/>
    <w:rsid w:val="00105F3B"/>
    <w:rsid w:val="001062B3"/>
    <w:rsid w:val="00106334"/>
    <w:rsid w:val="001069B2"/>
    <w:rsid w:val="00106D57"/>
    <w:rsid w:val="00107780"/>
    <w:rsid w:val="00107C58"/>
    <w:rsid w:val="00111644"/>
    <w:rsid w:val="00112ACA"/>
    <w:rsid w:val="0011331A"/>
    <w:rsid w:val="001135E0"/>
    <w:rsid w:val="00113617"/>
    <w:rsid w:val="00113A19"/>
    <w:rsid w:val="00113E28"/>
    <w:rsid w:val="00113E97"/>
    <w:rsid w:val="00114344"/>
    <w:rsid w:val="0011435E"/>
    <w:rsid w:val="00114594"/>
    <w:rsid w:val="00114989"/>
    <w:rsid w:val="00115BF0"/>
    <w:rsid w:val="0011661E"/>
    <w:rsid w:val="001167B4"/>
    <w:rsid w:val="001176BA"/>
    <w:rsid w:val="0012048C"/>
    <w:rsid w:val="0012171D"/>
    <w:rsid w:val="00122D3B"/>
    <w:rsid w:val="00123AF6"/>
    <w:rsid w:val="00124B11"/>
    <w:rsid w:val="00124C87"/>
    <w:rsid w:val="00124DA8"/>
    <w:rsid w:val="00124F04"/>
    <w:rsid w:val="00125060"/>
    <w:rsid w:val="001251F0"/>
    <w:rsid w:val="0012537E"/>
    <w:rsid w:val="00125639"/>
    <w:rsid w:val="00125917"/>
    <w:rsid w:val="00125A23"/>
    <w:rsid w:val="00125E7E"/>
    <w:rsid w:val="00126105"/>
    <w:rsid w:val="00126196"/>
    <w:rsid w:val="0012642B"/>
    <w:rsid w:val="00126BE3"/>
    <w:rsid w:val="0012724E"/>
    <w:rsid w:val="001277ED"/>
    <w:rsid w:val="00127F08"/>
    <w:rsid w:val="00127F3D"/>
    <w:rsid w:val="00130418"/>
    <w:rsid w:val="00130FFE"/>
    <w:rsid w:val="00132AEE"/>
    <w:rsid w:val="0013392D"/>
    <w:rsid w:val="00134ABA"/>
    <w:rsid w:val="00135694"/>
    <w:rsid w:val="00135882"/>
    <w:rsid w:val="00135BDB"/>
    <w:rsid w:val="00135DE6"/>
    <w:rsid w:val="00136128"/>
    <w:rsid w:val="001363C9"/>
    <w:rsid w:val="0013701F"/>
    <w:rsid w:val="00137CC3"/>
    <w:rsid w:val="00137D9B"/>
    <w:rsid w:val="00140B6F"/>
    <w:rsid w:val="00140F30"/>
    <w:rsid w:val="0014148F"/>
    <w:rsid w:val="001417B3"/>
    <w:rsid w:val="00141DD9"/>
    <w:rsid w:val="0014280A"/>
    <w:rsid w:val="00143132"/>
    <w:rsid w:val="001434C3"/>
    <w:rsid w:val="001435E3"/>
    <w:rsid w:val="00143B39"/>
    <w:rsid w:val="001441F1"/>
    <w:rsid w:val="001453F9"/>
    <w:rsid w:val="00146286"/>
    <w:rsid w:val="001469EB"/>
    <w:rsid w:val="001470B9"/>
    <w:rsid w:val="0014739E"/>
    <w:rsid w:val="00147E06"/>
    <w:rsid w:val="00150405"/>
    <w:rsid w:val="00150974"/>
    <w:rsid w:val="00151DEB"/>
    <w:rsid w:val="001521AC"/>
    <w:rsid w:val="00152527"/>
    <w:rsid w:val="001525ED"/>
    <w:rsid w:val="0015280B"/>
    <w:rsid w:val="00153418"/>
    <w:rsid w:val="00153851"/>
    <w:rsid w:val="00153ED5"/>
    <w:rsid w:val="0015408F"/>
    <w:rsid w:val="00154895"/>
    <w:rsid w:val="00154B5B"/>
    <w:rsid w:val="00154CF3"/>
    <w:rsid w:val="001550DB"/>
    <w:rsid w:val="00155217"/>
    <w:rsid w:val="00155689"/>
    <w:rsid w:val="00155B1F"/>
    <w:rsid w:val="00156088"/>
    <w:rsid w:val="001560B2"/>
    <w:rsid w:val="00156380"/>
    <w:rsid w:val="001564DC"/>
    <w:rsid w:val="001564E3"/>
    <w:rsid w:val="0015765D"/>
    <w:rsid w:val="00157C7A"/>
    <w:rsid w:val="00157E11"/>
    <w:rsid w:val="001601A5"/>
    <w:rsid w:val="0016057B"/>
    <w:rsid w:val="0016105F"/>
    <w:rsid w:val="001610AF"/>
    <w:rsid w:val="0016180C"/>
    <w:rsid w:val="00162358"/>
    <w:rsid w:val="00162779"/>
    <w:rsid w:val="00162A08"/>
    <w:rsid w:val="00162C52"/>
    <w:rsid w:val="00162C6B"/>
    <w:rsid w:val="0016340E"/>
    <w:rsid w:val="00164075"/>
    <w:rsid w:val="0016427A"/>
    <w:rsid w:val="00164B19"/>
    <w:rsid w:val="00164B64"/>
    <w:rsid w:val="00164BED"/>
    <w:rsid w:val="00165CB9"/>
    <w:rsid w:val="001664B3"/>
    <w:rsid w:val="00166607"/>
    <w:rsid w:val="001679BD"/>
    <w:rsid w:val="00170C19"/>
    <w:rsid w:val="00170FC2"/>
    <w:rsid w:val="0017167F"/>
    <w:rsid w:val="00172B6E"/>
    <w:rsid w:val="00172E1D"/>
    <w:rsid w:val="001734B0"/>
    <w:rsid w:val="001734B6"/>
    <w:rsid w:val="00173785"/>
    <w:rsid w:val="00173B1C"/>
    <w:rsid w:val="0017406D"/>
    <w:rsid w:val="00175560"/>
    <w:rsid w:val="00175CF6"/>
    <w:rsid w:val="00176875"/>
    <w:rsid w:val="00176E94"/>
    <w:rsid w:val="00177800"/>
    <w:rsid w:val="001805B6"/>
    <w:rsid w:val="00180745"/>
    <w:rsid w:val="00180852"/>
    <w:rsid w:val="00180B91"/>
    <w:rsid w:val="00181603"/>
    <w:rsid w:val="00181CC6"/>
    <w:rsid w:val="00182894"/>
    <w:rsid w:val="00182A8B"/>
    <w:rsid w:val="00182C88"/>
    <w:rsid w:val="0018381F"/>
    <w:rsid w:val="00183C7D"/>
    <w:rsid w:val="00184068"/>
    <w:rsid w:val="0018419A"/>
    <w:rsid w:val="001843A5"/>
    <w:rsid w:val="00185EE4"/>
    <w:rsid w:val="0018606E"/>
    <w:rsid w:val="00186737"/>
    <w:rsid w:val="0018677F"/>
    <w:rsid w:val="00186A5C"/>
    <w:rsid w:val="00186C60"/>
    <w:rsid w:val="00187295"/>
    <w:rsid w:val="00187D72"/>
    <w:rsid w:val="00187D7E"/>
    <w:rsid w:val="00187F16"/>
    <w:rsid w:val="0019071D"/>
    <w:rsid w:val="0019113E"/>
    <w:rsid w:val="00191E28"/>
    <w:rsid w:val="00191FEC"/>
    <w:rsid w:val="001933F8"/>
    <w:rsid w:val="00193443"/>
    <w:rsid w:val="00193B43"/>
    <w:rsid w:val="001945B0"/>
    <w:rsid w:val="00194931"/>
    <w:rsid w:val="0019533B"/>
    <w:rsid w:val="001956D2"/>
    <w:rsid w:val="001973FB"/>
    <w:rsid w:val="00197623"/>
    <w:rsid w:val="00197C5E"/>
    <w:rsid w:val="001A037A"/>
    <w:rsid w:val="001A090F"/>
    <w:rsid w:val="001A1AF2"/>
    <w:rsid w:val="001A1F92"/>
    <w:rsid w:val="001A256F"/>
    <w:rsid w:val="001A316D"/>
    <w:rsid w:val="001A31BC"/>
    <w:rsid w:val="001A31CC"/>
    <w:rsid w:val="001A378D"/>
    <w:rsid w:val="001A393E"/>
    <w:rsid w:val="001A49A8"/>
    <w:rsid w:val="001A4BCE"/>
    <w:rsid w:val="001A6644"/>
    <w:rsid w:val="001A6F4E"/>
    <w:rsid w:val="001A7400"/>
    <w:rsid w:val="001B0708"/>
    <w:rsid w:val="001B0BDA"/>
    <w:rsid w:val="001B0C8D"/>
    <w:rsid w:val="001B1693"/>
    <w:rsid w:val="001B1ACD"/>
    <w:rsid w:val="001B2183"/>
    <w:rsid w:val="001B27DE"/>
    <w:rsid w:val="001B28BA"/>
    <w:rsid w:val="001B2976"/>
    <w:rsid w:val="001B2DEC"/>
    <w:rsid w:val="001B31E0"/>
    <w:rsid w:val="001B3881"/>
    <w:rsid w:val="001B45A0"/>
    <w:rsid w:val="001B4E95"/>
    <w:rsid w:val="001B5973"/>
    <w:rsid w:val="001B5C62"/>
    <w:rsid w:val="001B7AEF"/>
    <w:rsid w:val="001B7DDE"/>
    <w:rsid w:val="001C15CC"/>
    <w:rsid w:val="001C1F00"/>
    <w:rsid w:val="001C1F91"/>
    <w:rsid w:val="001C2169"/>
    <w:rsid w:val="001C2A6F"/>
    <w:rsid w:val="001C2A9F"/>
    <w:rsid w:val="001C2D8A"/>
    <w:rsid w:val="001C3547"/>
    <w:rsid w:val="001C38EE"/>
    <w:rsid w:val="001C46D3"/>
    <w:rsid w:val="001C487B"/>
    <w:rsid w:val="001C530C"/>
    <w:rsid w:val="001C57CE"/>
    <w:rsid w:val="001C6102"/>
    <w:rsid w:val="001C7831"/>
    <w:rsid w:val="001C79B2"/>
    <w:rsid w:val="001C7D68"/>
    <w:rsid w:val="001D0208"/>
    <w:rsid w:val="001D0288"/>
    <w:rsid w:val="001D05FF"/>
    <w:rsid w:val="001D06F6"/>
    <w:rsid w:val="001D07FE"/>
    <w:rsid w:val="001D0B64"/>
    <w:rsid w:val="001D115E"/>
    <w:rsid w:val="001D1872"/>
    <w:rsid w:val="001D1E6C"/>
    <w:rsid w:val="001D2632"/>
    <w:rsid w:val="001D3B35"/>
    <w:rsid w:val="001D438F"/>
    <w:rsid w:val="001D576E"/>
    <w:rsid w:val="001D6772"/>
    <w:rsid w:val="001D7577"/>
    <w:rsid w:val="001D779C"/>
    <w:rsid w:val="001D7F17"/>
    <w:rsid w:val="001E099A"/>
    <w:rsid w:val="001E1275"/>
    <w:rsid w:val="001E12A3"/>
    <w:rsid w:val="001E1750"/>
    <w:rsid w:val="001E1B80"/>
    <w:rsid w:val="001E1E2B"/>
    <w:rsid w:val="001E261B"/>
    <w:rsid w:val="001E2B4D"/>
    <w:rsid w:val="001E2B6C"/>
    <w:rsid w:val="001E39CE"/>
    <w:rsid w:val="001E3B13"/>
    <w:rsid w:val="001E4659"/>
    <w:rsid w:val="001E4C5C"/>
    <w:rsid w:val="001E571B"/>
    <w:rsid w:val="001E59B4"/>
    <w:rsid w:val="001E6423"/>
    <w:rsid w:val="001E6498"/>
    <w:rsid w:val="001E6778"/>
    <w:rsid w:val="001F0578"/>
    <w:rsid w:val="001F1C20"/>
    <w:rsid w:val="001F2AA1"/>
    <w:rsid w:val="001F31B4"/>
    <w:rsid w:val="001F36E9"/>
    <w:rsid w:val="001F3E92"/>
    <w:rsid w:val="001F6A6D"/>
    <w:rsid w:val="001F6DFD"/>
    <w:rsid w:val="001F7084"/>
    <w:rsid w:val="001F7E75"/>
    <w:rsid w:val="00200425"/>
    <w:rsid w:val="002010BD"/>
    <w:rsid w:val="00201ABE"/>
    <w:rsid w:val="002026A5"/>
    <w:rsid w:val="002033C4"/>
    <w:rsid w:val="00203E30"/>
    <w:rsid w:val="00203E35"/>
    <w:rsid w:val="0020431B"/>
    <w:rsid w:val="00205606"/>
    <w:rsid w:val="0020576B"/>
    <w:rsid w:val="00205A82"/>
    <w:rsid w:val="00205BAF"/>
    <w:rsid w:val="00206991"/>
    <w:rsid w:val="0020709E"/>
    <w:rsid w:val="00207ACE"/>
    <w:rsid w:val="00207C77"/>
    <w:rsid w:val="0021008E"/>
    <w:rsid w:val="00210163"/>
    <w:rsid w:val="0021023C"/>
    <w:rsid w:val="0021092A"/>
    <w:rsid w:val="00210B30"/>
    <w:rsid w:val="0021100C"/>
    <w:rsid w:val="00211178"/>
    <w:rsid w:val="0021118D"/>
    <w:rsid w:val="0021162E"/>
    <w:rsid w:val="00211892"/>
    <w:rsid w:val="00212445"/>
    <w:rsid w:val="00212605"/>
    <w:rsid w:val="00212639"/>
    <w:rsid w:val="00212B1A"/>
    <w:rsid w:val="00212B3B"/>
    <w:rsid w:val="00212B41"/>
    <w:rsid w:val="00213C6C"/>
    <w:rsid w:val="00213E73"/>
    <w:rsid w:val="002143D4"/>
    <w:rsid w:val="00214456"/>
    <w:rsid w:val="002145FA"/>
    <w:rsid w:val="00214E2B"/>
    <w:rsid w:val="002153E5"/>
    <w:rsid w:val="00215ACE"/>
    <w:rsid w:val="00215B79"/>
    <w:rsid w:val="0021697F"/>
    <w:rsid w:val="00217205"/>
    <w:rsid w:val="0021722F"/>
    <w:rsid w:val="00217D7C"/>
    <w:rsid w:val="002216B5"/>
    <w:rsid w:val="0022184C"/>
    <w:rsid w:val="0022189E"/>
    <w:rsid w:val="00221F9C"/>
    <w:rsid w:val="002226D9"/>
    <w:rsid w:val="00223864"/>
    <w:rsid w:val="00223DCA"/>
    <w:rsid w:val="002251E2"/>
    <w:rsid w:val="00226524"/>
    <w:rsid w:val="002271A8"/>
    <w:rsid w:val="002273AC"/>
    <w:rsid w:val="00227A67"/>
    <w:rsid w:val="00227A76"/>
    <w:rsid w:val="00227BC3"/>
    <w:rsid w:val="00230074"/>
    <w:rsid w:val="0023007A"/>
    <w:rsid w:val="002303FE"/>
    <w:rsid w:val="00232C6A"/>
    <w:rsid w:val="002330E1"/>
    <w:rsid w:val="0023401D"/>
    <w:rsid w:val="002341F3"/>
    <w:rsid w:val="00234928"/>
    <w:rsid w:val="00234BB7"/>
    <w:rsid w:val="00234C05"/>
    <w:rsid w:val="00234D25"/>
    <w:rsid w:val="00234D70"/>
    <w:rsid w:val="002350C8"/>
    <w:rsid w:val="002351CA"/>
    <w:rsid w:val="00236A17"/>
    <w:rsid w:val="00237A60"/>
    <w:rsid w:val="00237E63"/>
    <w:rsid w:val="0024178A"/>
    <w:rsid w:val="00241B78"/>
    <w:rsid w:val="00241F89"/>
    <w:rsid w:val="00242172"/>
    <w:rsid w:val="0024313B"/>
    <w:rsid w:val="00243553"/>
    <w:rsid w:val="00243BCF"/>
    <w:rsid w:val="00243C9C"/>
    <w:rsid w:val="0024560C"/>
    <w:rsid w:val="0024604F"/>
    <w:rsid w:val="002464C8"/>
    <w:rsid w:val="002478CE"/>
    <w:rsid w:val="00247E31"/>
    <w:rsid w:val="00247ECC"/>
    <w:rsid w:val="002503AB"/>
    <w:rsid w:val="0025195C"/>
    <w:rsid w:val="00251E93"/>
    <w:rsid w:val="00252206"/>
    <w:rsid w:val="00254995"/>
    <w:rsid w:val="00254D4F"/>
    <w:rsid w:val="0025519C"/>
    <w:rsid w:val="00255A65"/>
    <w:rsid w:val="00256C8F"/>
    <w:rsid w:val="0025719A"/>
    <w:rsid w:val="00257C67"/>
    <w:rsid w:val="00257D33"/>
    <w:rsid w:val="0026020C"/>
    <w:rsid w:val="0026059A"/>
    <w:rsid w:val="00260E95"/>
    <w:rsid w:val="002610C4"/>
    <w:rsid w:val="0026163B"/>
    <w:rsid w:val="002622D7"/>
    <w:rsid w:val="00262781"/>
    <w:rsid w:val="00262AF3"/>
    <w:rsid w:val="00263008"/>
    <w:rsid w:val="00263081"/>
    <w:rsid w:val="002632C5"/>
    <w:rsid w:val="002634AF"/>
    <w:rsid w:val="0026393E"/>
    <w:rsid w:val="00264144"/>
    <w:rsid w:val="002658B7"/>
    <w:rsid w:val="0026622E"/>
    <w:rsid w:val="0026627B"/>
    <w:rsid w:val="002667E1"/>
    <w:rsid w:val="00266953"/>
    <w:rsid w:val="002679FA"/>
    <w:rsid w:val="00267BFE"/>
    <w:rsid w:val="00270060"/>
    <w:rsid w:val="0027047E"/>
    <w:rsid w:val="00270532"/>
    <w:rsid w:val="00270589"/>
    <w:rsid w:val="002709BF"/>
    <w:rsid w:val="00272086"/>
    <w:rsid w:val="002724F1"/>
    <w:rsid w:val="00272DA7"/>
    <w:rsid w:val="00273997"/>
    <w:rsid w:val="00273C53"/>
    <w:rsid w:val="0027529F"/>
    <w:rsid w:val="002755E0"/>
    <w:rsid w:val="00275866"/>
    <w:rsid w:val="00276E38"/>
    <w:rsid w:val="00276EF5"/>
    <w:rsid w:val="00280AF4"/>
    <w:rsid w:val="00280CBB"/>
    <w:rsid w:val="002818B8"/>
    <w:rsid w:val="00281F02"/>
    <w:rsid w:val="00282392"/>
    <w:rsid w:val="00282465"/>
    <w:rsid w:val="00282904"/>
    <w:rsid w:val="00282A32"/>
    <w:rsid w:val="00283467"/>
    <w:rsid w:val="0028372B"/>
    <w:rsid w:val="0028390E"/>
    <w:rsid w:val="002846CE"/>
    <w:rsid w:val="00284902"/>
    <w:rsid w:val="00284A06"/>
    <w:rsid w:val="00284E06"/>
    <w:rsid w:val="0028519B"/>
    <w:rsid w:val="00285CCA"/>
    <w:rsid w:val="0028604B"/>
    <w:rsid w:val="0028662C"/>
    <w:rsid w:val="00286722"/>
    <w:rsid w:val="0028683E"/>
    <w:rsid w:val="00286CB9"/>
    <w:rsid w:val="00286CEB"/>
    <w:rsid w:val="002900C0"/>
    <w:rsid w:val="00290703"/>
    <w:rsid w:val="00290AF3"/>
    <w:rsid w:val="002910C2"/>
    <w:rsid w:val="00291F13"/>
    <w:rsid w:val="002922A4"/>
    <w:rsid w:val="0029316C"/>
    <w:rsid w:val="0029337C"/>
    <w:rsid w:val="002938E0"/>
    <w:rsid w:val="00293E55"/>
    <w:rsid w:val="00295596"/>
    <w:rsid w:val="002958CA"/>
    <w:rsid w:val="002966CE"/>
    <w:rsid w:val="00297A1B"/>
    <w:rsid w:val="00297A86"/>
    <w:rsid w:val="00297C3F"/>
    <w:rsid w:val="002A0531"/>
    <w:rsid w:val="002A088B"/>
    <w:rsid w:val="002A2019"/>
    <w:rsid w:val="002A2237"/>
    <w:rsid w:val="002A245F"/>
    <w:rsid w:val="002A2F72"/>
    <w:rsid w:val="002A312D"/>
    <w:rsid w:val="002A380F"/>
    <w:rsid w:val="002A382D"/>
    <w:rsid w:val="002A3831"/>
    <w:rsid w:val="002A4417"/>
    <w:rsid w:val="002A47B4"/>
    <w:rsid w:val="002A51A4"/>
    <w:rsid w:val="002A6903"/>
    <w:rsid w:val="002A6D64"/>
    <w:rsid w:val="002A77E8"/>
    <w:rsid w:val="002B069E"/>
    <w:rsid w:val="002B095A"/>
    <w:rsid w:val="002B0AC4"/>
    <w:rsid w:val="002B0B2B"/>
    <w:rsid w:val="002B0D1E"/>
    <w:rsid w:val="002B1498"/>
    <w:rsid w:val="002B1900"/>
    <w:rsid w:val="002B3141"/>
    <w:rsid w:val="002B324A"/>
    <w:rsid w:val="002B35C1"/>
    <w:rsid w:val="002B43AD"/>
    <w:rsid w:val="002B467F"/>
    <w:rsid w:val="002B5C07"/>
    <w:rsid w:val="002B5F54"/>
    <w:rsid w:val="002B635C"/>
    <w:rsid w:val="002B7099"/>
    <w:rsid w:val="002B7175"/>
    <w:rsid w:val="002B78BB"/>
    <w:rsid w:val="002C015A"/>
    <w:rsid w:val="002C0193"/>
    <w:rsid w:val="002C09A7"/>
    <w:rsid w:val="002C0BEA"/>
    <w:rsid w:val="002C0FDF"/>
    <w:rsid w:val="002C117A"/>
    <w:rsid w:val="002C1606"/>
    <w:rsid w:val="002C1A43"/>
    <w:rsid w:val="002C1C08"/>
    <w:rsid w:val="002C2149"/>
    <w:rsid w:val="002C2B9A"/>
    <w:rsid w:val="002C3283"/>
    <w:rsid w:val="002C3632"/>
    <w:rsid w:val="002C48A7"/>
    <w:rsid w:val="002C4A00"/>
    <w:rsid w:val="002C4DB8"/>
    <w:rsid w:val="002C52D2"/>
    <w:rsid w:val="002C5341"/>
    <w:rsid w:val="002C54C6"/>
    <w:rsid w:val="002C5CE4"/>
    <w:rsid w:val="002C6618"/>
    <w:rsid w:val="002C6B8F"/>
    <w:rsid w:val="002C7158"/>
    <w:rsid w:val="002C71DA"/>
    <w:rsid w:val="002C7419"/>
    <w:rsid w:val="002C7851"/>
    <w:rsid w:val="002D0838"/>
    <w:rsid w:val="002D1306"/>
    <w:rsid w:val="002D1539"/>
    <w:rsid w:val="002D19A8"/>
    <w:rsid w:val="002D1D2C"/>
    <w:rsid w:val="002D33EE"/>
    <w:rsid w:val="002D50D6"/>
    <w:rsid w:val="002D6F91"/>
    <w:rsid w:val="002D7FE5"/>
    <w:rsid w:val="002E0204"/>
    <w:rsid w:val="002E080F"/>
    <w:rsid w:val="002E3CF1"/>
    <w:rsid w:val="002E46AF"/>
    <w:rsid w:val="002E47C8"/>
    <w:rsid w:val="002E4BB9"/>
    <w:rsid w:val="002E5635"/>
    <w:rsid w:val="002E59FE"/>
    <w:rsid w:val="002E63AB"/>
    <w:rsid w:val="002E66B7"/>
    <w:rsid w:val="002E6902"/>
    <w:rsid w:val="002E6ABB"/>
    <w:rsid w:val="002E6BBF"/>
    <w:rsid w:val="002E75F0"/>
    <w:rsid w:val="002E7F2B"/>
    <w:rsid w:val="002F05D5"/>
    <w:rsid w:val="002F07DE"/>
    <w:rsid w:val="002F08CF"/>
    <w:rsid w:val="002F1742"/>
    <w:rsid w:val="002F196A"/>
    <w:rsid w:val="002F216F"/>
    <w:rsid w:val="002F310C"/>
    <w:rsid w:val="002F3636"/>
    <w:rsid w:val="002F38F4"/>
    <w:rsid w:val="002F4264"/>
    <w:rsid w:val="002F504B"/>
    <w:rsid w:val="002F5737"/>
    <w:rsid w:val="002F5C6E"/>
    <w:rsid w:val="002F65EC"/>
    <w:rsid w:val="002F742A"/>
    <w:rsid w:val="002F7CBE"/>
    <w:rsid w:val="002F7E23"/>
    <w:rsid w:val="003000A5"/>
    <w:rsid w:val="00300B77"/>
    <w:rsid w:val="00300C0B"/>
    <w:rsid w:val="00300E24"/>
    <w:rsid w:val="0030111F"/>
    <w:rsid w:val="00301C50"/>
    <w:rsid w:val="003027D0"/>
    <w:rsid w:val="003033E3"/>
    <w:rsid w:val="00303909"/>
    <w:rsid w:val="0030390F"/>
    <w:rsid w:val="003040A0"/>
    <w:rsid w:val="0030422C"/>
    <w:rsid w:val="003043D9"/>
    <w:rsid w:val="00304B84"/>
    <w:rsid w:val="003050CA"/>
    <w:rsid w:val="003051BE"/>
    <w:rsid w:val="00305472"/>
    <w:rsid w:val="0030602B"/>
    <w:rsid w:val="0030612D"/>
    <w:rsid w:val="00306232"/>
    <w:rsid w:val="00306AFF"/>
    <w:rsid w:val="00306C8D"/>
    <w:rsid w:val="00306E49"/>
    <w:rsid w:val="00306FF2"/>
    <w:rsid w:val="00310DA1"/>
    <w:rsid w:val="00310F45"/>
    <w:rsid w:val="003129AD"/>
    <w:rsid w:val="00312D8D"/>
    <w:rsid w:val="00313F6F"/>
    <w:rsid w:val="00314020"/>
    <w:rsid w:val="003145ED"/>
    <w:rsid w:val="0031469B"/>
    <w:rsid w:val="00314C4D"/>
    <w:rsid w:val="003151F4"/>
    <w:rsid w:val="00315700"/>
    <w:rsid w:val="00315CC5"/>
    <w:rsid w:val="0031616D"/>
    <w:rsid w:val="00317A0C"/>
    <w:rsid w:val="00320767"/>
    <w:rsid w:val="00320913"/>
    <w:rsid w:val="003219CF"/>
    <w:rsid w:val="00321A4D"/>
    <w:rsid w:val="00321A60"/>
    <w:rsid w:val="00321F01"/>
    <w:rsid w:val="00321F8D"/>
    <w:rsid w:val="00322FD9"/>
    <w:rsid w:val="003230D2"/>
    <w:rsid w:val="00323985"/>
    <w:rsid w:val="00324460"/>
    <w:rsid w:val="0032526F"/>
    <w:rsid w:val="00325448"/>
    <w:rsid w:val="0032653D"/>
    <w:rsid w:val="00326F07"/>
    <w:rsid w:val="003275AC"/>
    <w:rsid w:val="0032784F"/>
    <w:rsid w:val="00327B5E"/>
    <w:rsid w:val="0033093A"/>
    <w:rsid w:val="00330CC7"/>
    <w:rsid w:val="00330FBC"/>
    <w:rsid w:val="00332266"/>
    <w:rsid w:val="00332D2F"/>
    <w:rsid w:val="00334428"/>
    <w:rsid w:val="0033445F"/>
    <w:rsid w:val="003345AF"/>
    <w:rsid w:val="00334827"/>
    <w:rsid w:val="00334C1C"/>
    <w:rsid w:val="00335149"/>
    <w:rsid w:val="00335621"/>
    <w:rsid w:val="0033595A"/>
    <w:rsid w:val="00335AB3"/>
    <w:rsid w:val="00335AD2"/>
    <w:rsid w:val="003364ED"/>
    <w:rsid w:val="00336718"/>
    <w:rsid w:val="003370B3"/>
    <w:rsid w:val="0033772C"/>
    <w:rsid w:val="00340292"/>
    <w:rsid w:val="00340E1F"/>
    <w:rsid w:val="00341CD8"/>
    <w:rsid w:val="00341F77"/>
    <w:rsid w:val="00342003"/>
    <w:rsid w:val="0034223F"/>
    <w:rsid w:val="00342AB5"/>
    <w:rsid w:val="003430F6"/>
    <w:rsid w:val="003446C8"/>
    <w:rsid w:val="0034609B"/>
    <w:rsid w:val="003460F9"/>
    <w:rsid w:val="003463C3"/>
    <w:rsid w:val="003478A2"/>
    <w:rsid w:val="00347BB3"/>
    <w:rsid w:val="00347E91"/>
    <w:rsid w:val="00350127"/>
    <w:rsid w:val="00350EB9"/>
    <w:rsid w:val="00351224"/>
    <w:rsid w:val="003515C7"/>
    <w:rsid w:val="003517C7"/>
    <w:rsid w:val="00351E4B"/>
    <w:rsid w:val="00351F43"/>
    <w:rsid w:val="0035256C"/>
    <w:rsid w:val="003531AA"/>
    <w:rsid w:val="00353B52"/>
    <w:rsid w:val="00353C5E"/>
    <w:rsid w:val="0035469C"/>
    <w:rsid w:val="00354AA4"/>
    <w:rsid w:val="003552CD"/>
    <w:rsid w:val="00355E6A"/>
    <w:rsid w:val="00356319"/>
    <w:rsid w:val="00356F51"/>
    <w:rsid w:val="00357A8B"/>
    <w:rsid w:val="00357D15"/>
    <w:rsid w:val="00357F9F"/>
    <w:rsid w:val="00360800"/>
    <w:rsid w:val="003608EE"/>
    <w:rsid w:val="00361ED6"/>
    <w:rsid w:val="00362299"/>
    <w:rsid w:val="00362621"/>
    <w:rsid w:val="00362FC5"/>
    <w:rsid w:val="00363AE6"/>
    <w:rsid w:val="003645E0"/>
    <w:rsid w:val="003649CD"/>
    <w:rsid w:val="00364C1B"/>
    <w:rsid w:val="0036522D"/>
    <w:rsid w:val="00365B9E"/>
    <w:rsid w:val="00365CCC"/>
    <w:rsid w:val="0036601F"/>
    <w:rsid w:val="00367B61"/>
    <w:rsid w:val="00367DD2"/>
    <w:rsid w:val="00370824"/>
    <w:rsid w:val="00370BDD"/>
    <w:rsid w:val="003717B7"/>
    <w:rsid w:val="00371B13"/>
    <w:rsid w:val="00371DFF"/>
    <w:rsid w:val="0037270F"/>
    <w:rsid w:val="00372DBB"/>
    <w:rsid w:val="0037375E"/>
    <w:rsid w:val="00373954"/>
    <w:rsid w:val="00373955"/>
    <w:rsid w:val="00373BD3"/>
    <w:rsid w:val="00374A0B"/>
    <w:rsid w:val="003758C1"/>
    <w:rsid w:val="00375FBD"/>
    <w:rsid w:val="00376CF3"/>
    <w:rsid w:val="00376CF4"/>
    <w:rsid w:val="00377683"/>
    <w:rsid w:val="00377FDC"/>
    <w:rsid w:val="00380033"/>
    <w:rsid w:val="00380241"/>
    <w:rsid w:val="0038075B"/>
    <w:rsid w:val="0038083E"/>
    <w:rsid w:val="00380EAA"/>
    <w:rsid w:val="003812D0"/>
    <w:rsid w:val="00381365"/>
    <w:rsid w:val="00382441"/>
    <w:rsid w:val="00383711"/>
    <w:rsid w:val="00384178"/>
    <w:rsid w:val="00384E67"/>
    <w:rsid w:val="00386AB6"/>
    <w:rsid w:val="00386BF1"/>
    <w:rsid w:val="00386E28"/>
    <w:rsid w:val="00387956"/>
    <w:rsid w:val="003879C5"/>
    <w:rsid w:val="003906DE"/>
    <w:rsid w:val="00390A54"/>
    <w:rsid w:val="00390BED"/>
    <w:rsid w:val="0039103E"/>
    <w:rsid w:val="003911D9"/>
    <w:rsid w:val="00391E31"/>
    <w:rsid w:val="003921F5"/>
    <w:rsid w:val="00392E9C"/>
    <w:rsid w:val="00393070"/>
    <w:rsid w:val="00393566"/>
    <w:rsid w:val="00393961"/>
    <w:rsid w:val="003939A1"/>
    <w:rsid w:val="00394CDC"/>
    <w:rsid w:val="003958F2"/>
    <w:rsid w:val="00395F53"/>
    <w:rsid w:val="0039738E"/>
    <w:rsid w:val="003A016E"/>
    <w:rsid w:val="003A0B6A"/>
    <w:rsid w:val="003A0E23"/>
    <w:rsid w:val="003A1758"/>
    <w:rsid w:val="003A1D39"/>
    <w:rsid w:val="003A2136"/>
    <w:rsid w:val="003A2651"/>
    <w:rsid w:val="003A28F5"/>
    <w:rsid w:val="003A3008"/>
    <w:rsid w:val="003A4E74"/>
    <w:rsid w:val="003A6036"/>
    <w:rsid w:val="003A6096"/>
    <w:rsid w:val="003A6AF5"/>
    <w:rsid w:val="003A6E81"/>
    <w:rsid w:val="003A7A57"/>
    <w:rsid w:val="003B003F"/>
    <w:rsid w:val="003B0BB2"/>
    <w:rsid w:val="003B0C3A"/>
    <w:rsid w:val="003B12FE"/>
    <w:rsid w:val="003B1590"/>
    <w:rsid w:val="003B1E8D"/>
    <w:rsid w:val="003B2313"/>
    <w:rsid w:val="003B240B"/>
    <w:rsid w:val="003B27FF"/>
    <w:rsid w:val="003B2E9C"/>
    <w:rsid w:val="003B302E"/>
    <w:rsid w:val="003B354E"/>
    <w:rsid w:val="003B3FA6"/>
    <w:rsid w:val="003B485A"/>
    <w:rsid w:val="003B4C03"/>
    <w:rsid w:val="003B5083"/>
    <w:rsid w:val="003B6352"/>
    <w:rsid w:val="003B746B"/>
    <w:rsid w:val="003C09DA"/>
    <w:rsid w:val="003C0A87"/>
    <w:rsid w:val="003C1923"/>
    <w:rsid w:val="003C2304"/>
    <w:rsid w:val="003C2ECF"/>
    <w:rsid w:val="003C3FEF"/>
    <w:rsid w:val="003C429F"/>
    <w:rsid w:val="003C59B2"/>
    <w:rsid w:val="003C6792"/>
    <w:rsid w:val="003C6A3A"/>
    <w:rsid w:val="003C7A5C"/>
    <w:rsid w:val="003D0312"/>
    <w:rsid w:val="003D0578"/>
    <w:rsid w:val="003D1021"/>
    <w:rsid w:val="003D1355"/>
    <w:rsid w:val="003D138C"/>
    <w:rsid w:val="003D17C5"/>
    <w:rsid w:val="003D1EB3"/>
    <w:rsid w:val="003D29D4"/>
    <w:rsid w:val="003D32B7"/>
    <w:rsid w:val="003D3362"/>
    <w:rsid w:val="003D3CF6"/>
    <w:rsid w:val="003D4146"/>
    <w:rsid w:val="003D6149"/>
    <w:rsid w:val="003D625B"/>
    <w:rsid w:val="003D6303"/>
    <w:rsid w:val="003D6975"/>
    <w:rsid w:val="003D6E7A"/>
    <w:rsid w:val="003D6EE5"/>
    <w:rsid w:val="003D714A"/>
    <w:rsid w:val="003D75C5"/>
    <w:rsid w:val="003E011D"/>
    <w:rsid w:val="003E058F"/>
    <w:rsid w:val="003E2005"/>
    <w:rsid w:val="003E249F"/>
    <w:rsid w:val="003E28CD"/>
    <w:rsid w:val="003E2BC9"/>
    <w:rsid w:val="003E3731"/>
    <w:rsid w:val="003E37F5"/>
    <w:rsid w:val="003E39EC"/>
    <w:rsid w:val="003E3A08"/>
    <w:rsid w:val="003E3A23"/>
    <w:rsid w:val="003E43BA"/>
    <w:rsid w:val="003E4676"/>
    <w:rsid w:val="003E5F74"/>
    <w:rsid w:val="003E6276"/>
    <w:rsid w:val="003E6969"/>
    <w:rsid w:val="003E7429"/>
    <w:rsid w:val="003E7E4A"/>
    <w:rsid w:val="003F0A9C"/>
    <w:rsid w:val="003F0D9F"/>
    <w:rsid w:val="003F131C"/>
    <w:rsid w:val="003F1583"/>
    <w:rsid w:val="003F1E9B"/>
    <w:rsid w:val="003F2759"/>
    <w:rsid w:val="003F2FDE"/>
    <w:rsid w:val="003F31D2"/>
    <w:rsid w:val="003F4433"/>
    <w:rsid w:val="003F47A7"/>
    <w:rsid w:val="003F4908"/>
    <w:rsid w:val="003F5865"/>
    <w:rsid w:val="003F5DC7"/>
    <w:rsid w:val="003F64B3"/>
    <w:rsid w:val="003F672B"/>
    <w:rsid w:val="003F728B"/>
    <w:rsid w:val="004004B7"/>
    <w:rsid w:val="00400C70"/>
    <w:rsid w:val="00400F7A"/>
    <w:rsid w:val="00401027"/>
    <w:rsid w:val="00401A8B"/>
    <w:rsid w:val="00402229"/>
    <w:rsid w:val="00403533"/>
    <w:rsid w:val="00403BDC"/>
    <w:rsid w:val="00405391"/>
    <w:rsid w:val="00405961"/>
    <w:rsid w:val="0040786B"/>
    <w:rsid w:val="004078B5"/>
    <w:rsid w:val="00407B52"/>
    <w:rsid w:val="0041001D"/>
    <w:rsid w:val="0041042A"/>
    <w:rsid w:val="0041059C"/>
    <w:rsid w:val="00410967"/>
    <w:rsid w:val="00410A2E"/>
    <w:rsid w:val="00411BC6"/>
    <w:rsid w:val="00411CAF"/>
    <w:rsid w:val="004123A8"/>
    <w:rsid w:val="00413256"/>
    <w:rsid w:val="00413929"/>
    <w:rsid w:val="00413CF1"/>
    <w:rsid w:val="00414369"/>
    <w:rsid w:val="004143A8"/>
    <w:rsid w:val="004145DD"/>
    <w:rsid w:val="00416D00"/>
    <w:rsid w:val="004179E1"/>
    <w:rsid w:val="00420705"/>
    <w:rsid w:val="0042083E"/>
    <w:rsid w:val="004215F5"/>
    <w:rsid w:val="0042386D"/>
    <w:rsid w:val="00424649"/>
    <w:rsid w:val="0042492A"/>
    <w:rsid w:val="0042535C"/>
    <w:rsid w:val="004258BA"/>
    <w:rsid w:val="00425ED7"/>
    <w:rsid w:val="004263F6"/>
    <w:rsid w:val="00426DDA"/>
    <w:rsid w:val="00427759"/>
    <w:rsid w:val="004279BA"/>
    <w:rsid w:val="00430F1C"/>
    <w:rsid w:val="00431036"/>
    <w:rsid w:val="00431123"/>
    <w:rsid w:val="0043115F"/>
    <w:rsid w:val="004313C4"/>
    <w:rsid w:val="004318BB"/>
    <w:rsid w:val="004319F4"/>
    <w:rsid w:val="00431F9F"/>
    <w:rsid w:val="0043244F"/>
    <w:rsid w:val="004327BE"/>
    <w:rsid w:val="00432969"/>
    <w:rsid w:val="00432FE2"/>
    <w:rsid w:val="0043388A"/>
    <w:rsid w:val="00433EAE"/>
    <w:rsid w:val="00434199"/>
    <w:rsid w:val="004346F4"/>
    <w:rsid w:val="00436A31"/>
    <w:rsid w:val="0043731B"/>
    <w:rsid w:val="0043781F"/>
    <w:rsid w:val="00437975"/>
    <w:rsid w:val="00437B32"/>
    <w:rsid w:val="0044052D"/>
    <w:rsid w:val="00440DB7"/>
    <w:rsid w:val="004419A4"/>
    <w:rsid w:val="00441BFE"/>
    <w:rsid w:val="00441C9F"/>
    <w:rsid w:val="00442E8E"/>
    <w:rsid w:val="004437AE"/>
    <w:rsid w:val="00443AE8"/>
    <w:rsid w:val="00443DDB"/>
    <w:rsid w:val="00444465"/>
    <w:rsid w:val="00444FEF"/>
    <w:rsid w:val="00445313"/>
    <w:rsid w:val="00445EEB"/>
    <w:rsid w:val="0044629B"/>
    <w:rsid w:val="004463BB"/>
    <w:rsid w:val="00447061"/>
    <w:rsid w:val="00447D02"/>
    <w:rsid w:val="00447DCA"/>
    <w:rsid w:val="004511D1"/>
    <w:rsid w:val="00451616"/>
    <w:rsid w:val="00451EFE"/>
    <w:rsid w:val="004529FD"/>
    <w:rsid w:val="00454447"/>
    <w:rsid w:val="00454D07"/>
    <w:rsid w:val="00454F45"/>
    <w:rsid w:val="004552AA"/>
    <w:rsid w:val="004552D0"/>
    <w:rsid w:val="0045595B"/>
    <w:rsid w:val="004570ED"/>
    <w:rsid w:val="00457B10"/>
    <w:rsid w:val="00457B3B"/>
    <w:rsid w:val="00460056"/>
    <w:rsid w:val="004604A5"/>
    <w:rsid w:val="00460832"/>
    <w:rsid w:val="00461E4A"/>
    <w:rsid w:val="00462BBB"/>
    <w:rsid w:val="00462DA8"/>
    <w:rsid w:val="0046371F"/>
    <w:rsid w:val="00464263"/>
    <w:rsid w:val="0046488B"/>
    <w:rsid w:val="00464BDA"/>
    <w:rsid w:val="004655BC"/>
    <w:rsid w:val="004658E9"/>
    <w:rsid w:val="00465D8C"/>
    <w:rsid w:val="00466219"/>
    <w:rsid w:val="004662CB"/>
    <w:rsid w:val="004669A6"/>
    <w:rsid w:val="004669FD"/>
    <w:rsid w:val="00466E54"/>
    <w:rsid w:val="00466FA0"/>
    <w:rsid w:val="004670E1"/>
    <w:rsid w:val="00467ABF"/>
    <w:rsid w:val="00467B30"/>
    <w:rsid w:val="00470DBD"/>
    <w:rsid w:val="004716A2"/>
    <w:rsid w:val="004718C8"/>
    <w:rsid w:val="00471B52"/>
    <w:rsid w:val="00471C5C"/>
    <w:rsid w:val="004722D6"/>
    <w:rsid w:val="00472391"/>
    <w:rsid w:val="0047254F"/>
    <w:rsid w:val="00472D1F"/>
    <w:rsid w:val="00474816"/>
    <w:rsid w:val="00474CD8"/>
    <w:rsid w:val="00474F65"/>
    <w:rsid w:val="00476116"/>
    <w:rsid w:val="0047638F"/>
    <w:rsid w:val="00476B17"/>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19CC"/>
    <w:rsid w:val="0049255B"/>
    <w:rsid w:val="00492898"/>
    <w:rsid w:val="00492C00"/>
    <w:rsid w:val="00494519"/>
    <w:rsid w:val="004952B8"/>
    <w:rsid w:val="00495DBD"/>
    <w:rsid w:val="0049637A"/>
    <w:rsid w:val="0049763A"/>
    <w:rsid w:val="004978D4"/>
    <w:rsid w:val="004A1EEA"/>
    <w:rsid w:val="004A2146"/>
    <w:rsid w:val="004A22A0"/>
    <w:rsid w:val="004A23A7"/>
    <w:rsid w:val="004A2AE2"/>
    <w:rsid w:val="004A30F4"/>
    <w:rsid w:val="004A3A6D"/>
    <w:rsid w:val="004A48C9"/>
    <w:rsid w:val="004A5E9D"/>
    <w:rsid w:val="004A634E"/>
    <w:rsid w:val="004A6F5B"/>
    <w:rsid w:val="004A7F43"/>
    <w:rsid w:val="004B054A"/>
    <w:rsid w:val="004B0D22"/>
    <w:rsid w:val="004B0F3C"/>
    <w:rsid w:val="004B12BC"/>
    <w:rsid w:val="004B13C7"/>
    <w:rsid w:val="004B2DBB"/>
    <w:rsid w:val="004B31DE"/>
    <w:rsid w:val="004B34FE"/>
    <w:rsid w:val="004B3ACE"/>
    <w:rsid w:val="004B3D6E"/>
    <w:rsid w:val="004B4CF5"/>
    <w:rsid w:val="004B53DF"/>
    <w:rsid w:val="004B6ADF"/>
    <w:rsid w:val="004B6D1A"/>
    <w:rsid w:val="004B75A1"/>
    <w:rsid w:val="004B7F9C"/>
    <w:rsid w:val="004C01AC"/>
    <w:rsid w:val="004C02A4"/>
    <w:rsid w:val="004C03AF"/>
    <w:rsid w:val="004C15EA"/>
    <w:rsid w:val="004C1C76"/>
    <w:rsid w:val="004C204A"/>
    <w:rsid w:val="004C2B26"/>
    <w:rsid w:val="004C2EF7"/>
    <w:rsid w:val="004C3347"/>
    <w:rsid w:val="004C5540"/>
    <w:rsid w:val="004C58FD"/>
    <w:rsid w:val="004C66CC"/>
    <w:rsid w:val="004C6AC9"/>
    <w:rsid w:val="004C6E59"/>
    <w:rsid w:val="004C74F7"/>
    <w:rsid w:val="004D0217"/>
    <w:rsid w:val="004D0223"/>
    <w:rsid w:val="004D08CB"/>
    <w:rsid w:val="004D13BB"/>
    <w:rsid w:val="004D14E8"/>
    <w:rsid w:val="004D1C21"/>
    <w:rsid w:val="004D30B6"/>
    <w:rsid w:val="004D32C7"/>
    <w:rsid w:val="004D4131"/>
    <w:rsid w:val="004D43E9"/>
    <w:rsid w:val="004D4622"/>
    <w:rsid w:val="004D4E5C"/>
    <w:rsid w:val="004D515E"/>
    <w:rsid w:val="004D6396"/>
    <w:rsid w:val="004D6C85"/>
    <w:rsid w:val="004D7761"/>
    <w:rsid w:val="004D7A45"/>
    <w:rsid w:val="004D7EEA"/>
    <w:rsid w:val="004D7FCC"/>
    <w:rsid w:val="004E0177"/>
    <w:rsid w:val="004E0CE2"/>
    <w:rsid w:val="004E12D6"/>
    <w:rsid w:val="004E17C6"/>
    <w:rsid w:val="004E369E"/>
    <w:rsid w:val="004E39D6"/>
    <w:rsid w:val="004E3FCB"/>
    <w:rsid w:val="004E466B"/>
    <w:rsid w:val="004E473C"/>
    <w:rsid w:val="004E4993"/>
    <w:rsid w:val="004E564F"/>
    <w:rsid w:val="004E5936"/>
    <w:rsid w:val="004E5BDB"/>
    <w:rsid w:val="004E5FA3"/>
    <w:rsid w:val="004E6D3E"/>
    <w:rsid w:val="004E71DD"/>
    <w:rsid w:val="004E7C38"/>
    <w:rsid w:val="004F0D67"/>
    <w:rsid w:val="004F10C9"/>
    <w:rsid w:val="004F17D1"/>
    <w:rsid w:val="004F2088"/>
    <w:rsid w:val="004F20F4"/>
    <w:rsid w:val="004F3075"/>
    <w:rsid w:val="004F35E3"/>
    <w:rsid w:val="004F4A3E"/>
    <w:rsid w:val="004F4C56"/>
    <w:rsid w:val="004F522C"/>
    <w:rsid w:val="004F64F2"/>
    <w:rsid w:val="004F66CD"/>
    <w:rsid w:val="004F7012"/>
    <w:rsid w:val="004F77AB"/>
    <w:rsid w:val="0050026B"/>
    <w:rsid w:val="00500D77"/>
    <w:rsid w:val="00500DB1"/>
    <w:rsid w:val="005010A0"/>
    <w:rsid w:val="0050127E"/>
    <w:rsid w:val="00501896"/>
    <w:rsid w:val="00501A67"/>
    <w:rsid w:val="00502017"/>
    <w:rsid w:val="00502030"/>
    <w:rsid w:val="00502398"/>
    <w:rsid w:val="0050263F"/>
    <w:rsid w:val="0050273E"/>
    <w:rsid w:val="005028CF"/>
    <w:rsid w:val="005029DC"/>
    <w:rsid w:val="00502D8A"/>
    <w:rsid w:val="005035BC"/>
    <w:rsid w:val="005039BD"/>
    <w:rsid w:val="00504577"/>
    <w:rsid w:val="00504981"/>
    <w:rsid w:val="00504E82"/>
    <w:rsid w:val="005059F1"/>
    <w:rsid w:val="0050621F"/>
    <w:rsid w:val="00506625"/>
    <w:rsid w:val="00506B32"/>
    <w:rsid w:val="00506D1D"/>
    <w:rsid w:val="00510429"/>
    <w:rsid w:val="0051104C"/>
    <w:rsid w:val="00511F5F"/>
    <w:rsid w:val="005121CA"/>
    <w:rsid w:val="00512839"/>
    <w:rsid w:val="005130A7"/>
    <w:rsid w:val="00513197"/>
    <w:rsid w:val="0051342B"/>
    <w:rsid w:val="005138EC"/>
    <w:rsid w:val="00514362"/>
    <w:rsid w:val="00514EC9"/>
    <w:rsid w:val="00515A23"/>
    <w:rsid w:val="00515F91"/>
    <w:rsid w:val="00516250"/>
    <w:rsid w:val="005165D9"/>
    <w:rsid w:val="0051703A"/>
    <w:rsid w:val="005179EE"/>
    <w:rsid w:val="00517B37"/>
    <w:rsid w:val="0052132A"/>
    <w:rsid w:val="00521617"/>
    <w:rsid w:val="005225B0"/>
    <w:rsid w:val="0052382C"/>
    <w:rsid w:val="00524746"/>
    <w:rsid w:val="005254B2"/>
    <w:rsid w:val="00525DD1"/>
    <w:rsid w:val="00526180"/>
    <w:rsid w:val="00526511"/>
    <w:rsid w:val="00526EA0"/>
    <w:rsid w:val="005272D0"/>
    <w:rsid w:val="005277B4"/>
    <w:rsid w:val="00527927"/>
    <w:rsid w:val="0053017F"/>
    <w:rsid w:val="0053144B"/>
    <w:rsid w:val="005320D4"/>
    <w:rsid w:val="00532247"/>
    <w:rsid w:val="005327C2"/>
    <w:rsid w:val="00532F62"/>
    <w:rsid w:val="00533609"/>
    <w:rsid w:val="0053425A"/>
    <w:rsid w:val="00534B0F"/>
    <w:rsid w:val="00534EFB"/>
    <w:rsid w:val="00534FC4"/>
    <w:rsid w:val="00536DE7"/>
    <w:rsid w:val="00537115"/>
    <w:rsid w:val="005400AD"/>
    <w:rsid w:val="00540830"/>
    <w:rsid w:val="005424B3"/>
    <w:rsid w:val="005427AF"/>
    <w:rsid w:val="00542ECB"/>
    <w:rsid w:val="005432BA"/>
    <w:rsid w:val="005443A5"/>
    <w:rsid w:val="005445D8"/>
    <w:rsid w:val="00545312"/>
    <w:rsid w:val="00545AED"/>
    <w:rsid w:val="005466DC"/>
    <w:rsid w:val="005472B3"/>
    <w:rsid w:val="005472C6"/>
    <w:rsid w:val="005503B4"/>
    <w:rsid w:val="00550C11"/>
    <w:rsid w:val="00550DE7"/>
    <w:rsid w:val="005514BB"/>
    <w:rsid w:val="005516B5"/>
    <w:rsid w:val="00551F73"/>
    <w:rsid w:val="00552177"/>
    <w:rsid w:val="00552301"/>
    <w:rsid w:val="0055269F"/>
    <w:rsid w:val="00553046"/>
    <w:rsid w:val="0055384C"/>
    <w:rsid w:val="00553950"/>
    <w:rsid w:val="00553E62"/>
    <w:rsid w:val="0055412C"/>
    <w:rsid w:val="005547F9"/>
    <w:rsid w:val="00554AB0"/>
    <w:rsid w:val="005550B9"/>
    <w:rsid w:val="0055561C"/>
    <w:rsid w:val="00555CC7"/>
    <w:rsid w:val="0055629C"/>
    <w:rsid w:val="00556C84"/>
    <w:rsid w:val="00557981"/>
    <w:rsid w:val="00560148"/>
    <w:rsid w:val="0056016F"/>
    <w:rsid w:val="005605A2"/>
    <w:rsid w:val="0056080F"/>
    <w:rsid w:val="00560EDE"/>
    <w:rsid w:val="00561042"/>
    <w:rsid w:val="005610C7"/>
    <w:rsid w:val="005613DA"/>
    <w:rsid w:val="005614D9"/>
    <w:rsid w:val="00561C91"/>
    <w:rsid w:val="00561EC6"/>
    <w:rsid w:val="0056222E"/>
    <w:rsid w:val="005622E8"/>
    <w:rsid w:val="00565011"/>
    <w:rsid w:val="0056506E"/>
    <w:rsid w:val="00565511"/>
    <w:rsid w:val="00565EBC"/>
    <w:rsid w:val="0056662F"/>
    <w:rsid w:val="005669CB"/>
    <w:rsid w:val="00566D53"/>
    <w:rsid w:val="0056708A"/>
    <w:rsid w:val="00567242"/>
    <w:rsid w:val="00567755"/>
    <w:rsid w:val="00571BB7"/>
    <w:rsid w:val="00571D60"/>
    <w:rsid w:val="00571E0A"/>
    <w:rsid w:val="00571EC3"/>
    <w:rsid w:val="005727DF"/>
    <w:rsid w:val="0057317C"/>
    <w:rsid w:val="005733DC"/>
    <w:rsid w:val="00573656"/>
    <w:rsid w:val="00573720"/>
    <w:rsid w:val="00573765"/>
    <w:rsid w:val="0057496C"/>
    <w:rsid w:val="005749A3"/>
    <w:rsid w:val="00574A7F"/>
    <w:rsid w:val="00575643"/>
    <w:rsid w:val="005763B4"/>
    <w:rsid w:val="005763EE"/>
    <w:rsid w:val="00576400"/>
    <w:rsid w:val="00576774"/>
    <w:rsid w:val="00577189"/>
    <w:rsid w:val="005823F5"/>
    <w:rsid w:val="00582C91"/>
    <w:rsid w:val="00583542"/>
    <w:rsid w:val="00583B31"/>
    <w:rsid w:val="00583F55"/>
    <w:rsid w:val="00583FEE"/>
    <w:rsid w:val="00584380"/>
    <w:rsid w:val="00584A01"/>
    <w:rsid w:val="00584A5C"/>
    <w:rsid w:val="00585A34"/>
    <w:rsid w:val="00586108"/>
    <w:rsid w:val="0058675E"/>
    <w:rsid w:val="00586BF6"/>
    <w:rsid w:val="0059073A"/>
    <w:rsid w:val="00590860"/>
    <w:rsid w:val="0059088E"/>
    <w:rsid w:val="00591ED6"/>
    <w:rsid w:val="00593058"/>
    <w:rsid w:val="00593173"/>
    <w:rsid w:val="005939A3"/>
    <w:rsid w:val="005939D5"/>
    <w:rsid w:val="00593C0E"/>
    <w:rsid w:val="00594F48"/>
    <w:rsid w:val="00595608"/>
    <w:rsid w:val="00595A3C"/>
    <w:rsid w:val="00596491"/>
    <w:rsid w:val="00596D68"/>
    <w:rsid w:val="005977F1"/>
    <w:rsid w:val="005A037D"/>
    <w:rsid w:val="005A0446"/>
    <w:rsid w:val="005A0590"/>
    <w:rsid w:val="005A0C98"/>
    <w:rsid w:val="005A294E"/>
    <w:rsid w:val="005A36AB"/>
    <w:rsid w:val="005A3D6F"/>
    <w:rsid w:val="005A3D89"/>
    <w:rsid w:val="005A4806"/>
    <w:rsid w:val="005A4DBC"/>
    <w:rsid w:val="005A53A1"/>
    <w:rsid w:val="005A5578"/>
    <w:rsid w:val="005A55EC"/>
    <w:rsid w:val="005A5684"/>
    <w:rsid w:val="005A5944"/>
    <w:rsid w:val="005A595D"/>
    <w:rsid w:val="005A6A20"/>
    <w:rsid w:val="005A6B51"/>
    <w:rsid w:val="005A77BF"/>
    <w:rsid w:val="005A77E6"/>
    <w:rsid w:val="005A7A04"/>
    <w:rsid w:val="005A7C9B"/>
    <w:rsid w:val="005B0B37"/>
    <w:rsid w:val="005B0C2F"/>
    <w:rsid w:val="005B0E94"/>
    <w:rsid w:val="005B1479"/>
    <w:rsid w:val="005B1747"/>
    <w:rsid w:val="005B1A7C"/>
    <w:rsid w:val="005B1C25"/>
    <w:rsid w:val="005B2964"/>
    <w:rsid w:val="005B2C4B"/>
    <w:rsid w:val="005B300C"/>
    <w:rsid w:val="005B3E47"/>
    <w:rsid w:val="005B4660"/>
    <w:rsid w:val="005B569E"/>
    <w:rsid w:val="005B5859"/>
    <w:rsid w:val="005B5B1B"/>
    <w:rsid w:val="005B5D13"/>
    <w:rsid w:val="005B7466"/>
    <w:rsid w:val="005B7D84"/>
    <w:rsid w:val="005C113B"/>
    <w:rsid w:val="005C1415"/>
    <w:rsid w:val="005C1523"/>
    <w:rsid w:val="005C1882"/>
    <w:rsid w:val="005C1B6B"/>
    <w:rsid w:val="005C216C"/>
    <w:rsid w:val="005C22CF"/>
    <w:rsid w:val="005C3156"/>
    <w:rsid w:val="005C3649"/>
    <w:rsid w:val="005C4896"/>
    <w:rsid w:val="005C54E0"/>
    <w:rsid w:val="005C58A6"/>
    <w:rsid w:val="005C598D"/>
    <w:rsid w:val="005C6D14"/>
    <w:rsid w:val="005C7540"/>
    <w:rsid w:val="005D0E00"/>
    <w:rsid w:val="005D128F"/>
    <w:rsid w:val="005D1491"/>
    <w:rsid w:val="005D14D4"/>
    <w:rsid w:val="005D16CB"/>
    <w:rsid w:val="005D1748"/>
    <w:rsid w:val="005D20DB"/>
    <w:rsid w:val="005D2FFF"/>
    <w:rsid w:val="005D4337"/>
    <w:rsid w:val="005D43BE"/>
    <w:rsid w:val="005D487D"/>
    <w:rsid w:val="005D4ED7"/>
    <w:rsid w:val="005D5215"/>
    <w:rsid w:val="005D620D"/>
    <w:rsid w:val="005D6A6C"/>
    <w:rsid w:val="005D7C43"/>
    <w:rsid w:val="005E0175"/>
    <w:rsid w:val="005E1472"/>
    <w:rsid w:val="005E16C2"/>
    <w:rsid w:val="005E24E0"/>
    <w:rsid w:val="005E279F"/>
    <w:rsid w:val="005E2974"/>
    <w:rsid w:val="005E30E2"/>
    <w:rsid w:val="005E3464"/>
    <w:rsid w:val="005E386D"/>
    <w:rsid w:val="005E4261"/>
    <w:rsid w:val="005E4AAB"/>
    <w:rsid w:val="005E4DDB"/>
    <w:rsid w:val="005E4DEC"/>
    <w:rsid w:val="005E6808"/>
    <w:rsid w:val="005E708A"/>
    <w:rsid w:val="005E72F0"/>
    <w:rsid w:val="005E762D"/>
    <w:rsid w:val="005F0F02"/>
    <w:rsid w:val="005F0FE2"/>
    <w:rsid w:val="005F134B"/>
    <w:rsid w:val="005F168F"/>
    <w:rsid w:val="005F1E3E"/>
    <w:rsid w:val="005F224D"/>
    <w:rsid w:val="005F23B3"/>
    <w:rsid w:val="005F2527"/>
    <w:rsid w:val="005F255F"/>
    <w:rsid w:val="005F2F2D"/>
    <w:rsid w:val="005F391C"/>
    <w:rsid w:val="005F3935"/>
    <w:rsid w:val="005F427E"/>
    <w:rsid w:val="005F4332"/>
    <w:rsid w:val="005F475C"/>
    <w:rsid w:val="005F4B36"/>
    <w:rsid w:val="005F4B3E"/>
    <w:rsid w:val="005F58D3"/>
    <w:rsid w:val="005F6328"/>
    <w:rsid w:val="005F6347"/>
    <w:rsid w:val="005F6632"/>
    <w:rsid w:val="005F6F5C"/>
    <w:rsid w:val="005F741D"/>
    <w:rsid w:val="005F7454"/>
    <w:rsid w:val="005F770C"/>
    <w:rsid w:val="005F786D"/>
    <w:rsid w:val="006005A3"/>
    <w:rsid w:val="0060366A"/>
    <w:rsid w:val="006038D0"/>
    <w:rsid w:val="006038E8"/>
    <w:rsid w:val="006043B4"/>
    <w:rsid w:val="006044F8"/>
    <w:rsid w:val="00605B49"/>
    <w:rsid w:val="006066C1"/>
    <w:rsid w:val="00606F4C"/>
    <w:rsid w:val="006079E3"/>
    <w:rsid w:val="00607C38"/>
    <w:rsid w:val="00607C74"/>
    <w:rsid w:val="006107BF"/>
    <w:rsid w:val="00610998"/>
    <w:rsid w:val="00611D0E"/>
    <w:rsid w:val="00612912"/>
    <w:rsid w:val="00612C0E"/>
    <w:rsid w:val="00613A5E"/>
    <w:rsid w:val="00613B36"/>
    <w:rsid w:val="00614608"/>
    <w:rsid w:val="0061492A"/>
    <w:rsid w:val="00614B54"/>
    <w:rsid w:val="00615556"/>
    <w:rsid w:val="0061559B"/>
    <w:rsid w:val="0061640A"/>
    <w:rsid w:val="00616866"/>
    <w:rsid w:val="00616F8A"/>
    <w:rsid w:val="00620EF2"/>
    <w:rsid w:val="00620FD2"/>
    <w:rsid w:val="0062123B"/>
    <w:rsid w:val="006217FA"/>
    <w:rsid w:val="0062235B"/>
    <w:rsid w:val="006225F0"/>
    <w:rsid w:val="00622717"/>
    <w:rsid w:val="00622D19"/>
    <w:rsid w:val="00623121"/>
    <w:rsid w:val="00623AD0"/>
    <w:rsid w:val="00624CE5"/>
    <w:rsid w:val="00625060"/>
    <w:rsid w:val="00625634"/>
    <w:rsid w:val="00625A31"/>
    <w:rsid w:val="00625C02"/>
    <w:rsid w:val="00626DFE"/>
    <w:rsid w:val="00626ED8"/>
    <w:rsid w:val="00627F68"/>
    <w:rsid w:val="00630FED"/>
    <w:rsid w:val="0063100D"/>
    <w:rsid w:val="006311CF"/>
    <w:rsid w:val="00631DA2"/>
    <w:rsid w:val="00631F5B"/>
    <w:rsid w:val="006327CC"/>
    <w:rsid w:val="00632E12"/>
    <w:rsid w:val="0063398A"/>
    <w:rsid w:val="006342B7"/>
    <w:rsid w:val="006344D6"/>
    <w:rsid w:val="00634692"/>
    <w:rsid w:val="0063472B"/>
    <w:rsid w:val="00635860"/>
    <w:rsid w:val="00635F86"/>
    <w:rsid w:val="006363FA"/>
    <w:rsid w:val="0063705A"/>
    <w:rsid w:val="0063726F"/>
    <w:rsid w:val="00637C36"/>
    <w:rsid w:val="00637D78"/>
    <w:rsid w:val="00640265"/>
    <w:rsid w:val="006414D0"/>
    <w:rsid w:val="00641AA7"/>
    <w:rsid w:val="006422CB"/>
    <w:rsid w:val="00642520"/>
    <w:rsid w:val="00642699"/>
    <w:rsid w:val="006429BA"/>
    <w:rsid w:val="006438A7"/>
    <w:rsid w:val="00643AAD"/>
    <w:rsid w:val="00643CBA"/>
    <w:rsid w:val="00645D36"/>
    <w:rsid w:val="00645D67"/>
    <w:rsid w:val="00646D05"/>
    <w:rsid w:val="0065021B"/>
    <w:rsid w:val="006505D0"/>
    <w:rsid w:val="006508B5"/>
    <w:rsid w:val="00652ED0"/>
    <w:rsid w:val="0065314C"/>
    <w:rsid w:val="0065373C"/>
    <w:rsid w:val="00653E55"/>
    <w:rsid w:val="006540B2"/>
    <w:rsid w:val="006546D3"/>
    <w:rsid w:val="0065472B"/>
    <w:rsid w:val="00655C9D"/>
    <w:rsid w:val="0065665B"/>
    <w:rsid w:val="00657134"/>
    <w:rsid w:val="0065773B"/>
    <w:rsid w:val="00660BDB"/>
    <w:rsid w:val="00660DFA"/>
    <w:rsid w:val="00660F44"/>
    <w:rsid w:val="0066289A"/>
    <w:rsid w:val="00662DF2"/>
    <w:rsid w:val="00663389"/>
    <w:rsid w:val="006638C9"/>
    <w:rsid w:val="00664494"/>
    <w:rsid w:val="00664792"/>
    <w:rsid w:val="0066493B"/>
    <w:rsid w:val="00664BF5"/>
    <w:rsid w:val="006651CC"/>
    <w:rsid w:val="00665539"/>
    <w:rsid w:val="0066573F"/>
    <w:rsid w:val="00665792"/>
    <w:rsid w:val="00666066"/>
    <w:rsid w:val="0066647E"/>
    <w:rsid w:val="006665B5"/>
    <w:rsid w:val="00667393"/>
    <w:rsid w:val="006673FA"/>
    <w:rsid w:val="00667CCB"/>
    <w:rsid w:val="00667CD6"/>
    <w:rsid w:val="00670155"/>
    <w:rsid w:val="00670FBB"/>
    <w:rsid w:val="0067292A"/>
    <w:rsid w:val="00673291"/>
    <w:rsid w:val="00673E6B"/>
    <w:rsid w:val="006745C0"/>
    <w:rsid w:val="00674C2A"/>
    <w:rsid w:val="00675203"/>
    <w:rsid w:val="006766F8"/>
    <w:rsid w:val="00676DF5"/>
    <w:rsid w:val="00676F3F"/>
    <w:rsid w:val="006773E0"/>
    <w:rsid w:val="006776EF"/>
    <w:rsid w:val="00677B86"/>
    <w:rsid w:val="00677D84"/>
    <w:rsid w:val="00680FFB"/>
    <w:rsid w:val="00681003"/>
    <w:rsid w:val="0068145A"/>
    <w:rsid w:val="00682D0C"/>
    <w:rsid w:val="00683456"/>
    <w:rsid w:val="00683519"/>
    <w:rsid w:val="00683E07"/>
    <w:rsid w:val="00683E4A"/>
    <w:rsid w:val="00683F33"/>
    <w:rsid w:val="00683F4F"/>
    <w:rsid w:val="0068459E"/>
    <w:rsid w:val="00684EEA"/>
    <w:rsid w:val="00684EEB"/>
    <w:rsid w:val="006856F5"/>
    <w:rsid w:val="00685CFD"/>
    <w:rsid w:val="00686CF2"/>
    <w:rsid w:val="00686E44"/>
    <w:rsid w:val="00686EFD"/>
    <w:rsid w:val="00686FD0"/>
    <w:rsid w:val="00687337"/>
    <w:rsid w:val="00687462"/>
    <w:rsid w:val="0068759C"/>
    <w:rsid w:val="00687C72"/>
    <w:rsid w:val="00690771"/>
    <w:rsid w:val="00691536"/>
    <w:rsid w:val="006915DA"/>
    <w:rsid w:val="00692613"/>
    <w:rsid w:val="00694C89"/>
    <w:rsid w:val="00694F5B"/>
    <w:rsid w:val="0069638E"/>
    <w:rsid w:val="00696A55"/>
    <w:rsid w:val="00696B90"/>
    <w:rsid w:val="00696BBC"/>
    <w:rsid w:val="00696E41"/>
    <w:rsid w:val="006970F7"/>
    <w:rsid w:val="0069735A"/>
    <w:rsid w:val="00697995"/>
    <w:rsid w:val="006A18D4"/>
    <w:rsid w:val="006A1D1A"/>
    <w:rsid w:val="006A21E3"/>
    <w:rsid w:val="006A2C53"/>
    <w:rsid w:val="006A3036"/>
    <w:rsid w:val="006A3698"/>
    <w:rsid w:val="006A37CF"/>
    <w:rsid w:val="006A4879"/>
    <w:rsid w:val="006A51AF"/>
    <w:rsid w:val="006A69E1"/>
    <w:rsid w:val="006A7088"/>
    <w:rsid w:val="006B0DC9"/>
    <w:rsid w:val="006B19F5"/>
    <w:rsid w:val="006B2BE2"/>
    <w:rsid w:val="006B3049"/>
    <w:rsid w:val="006B34D1"/>
    <w:rsid w:val="006B3633"/>
    <w:rsid w:val="006B40CD"/>
    <w:rsid w:val="006B415A"/>
    <w:rsid w:val="006B41A7"/>
    <w:rsid w:val="006B4B80"/>
    <w:rsid w:val="006B5362"/>
    <w:rsid w:val="006B57E3"/>
    <w:rsid w:val="006B58E1"/>
    <w:rsid w:val="006B60AE"/>
    <w:rsid w:val="006C0019"/>
    <w:rsid w:val="006C025C"/>
    <w:rsid w:val="006C08A0"/>
    <w:rsid w:val="006C0D3D"/>
    <w:rsid w:val="006C1FCA"/>
    <w:rsid w:val="006C2C99"/>
    <w:rsid w:val="006C375E"/>
    <w:rsid w:val="006C3A88"/>
    <w:rsid w:val="006C43C9"/>
    <w:rsid w:val="006C4D52"/>
    <w:rsid w:val="006C4D91"/>
    <w:rsid w:val="006C52DB"/>
    <w:rsid w:val="006C68C5"/>
    <w:rsid w:val="006C6B98"/>
    <w:rsid w:val="006C72C7"/>
    <w:rsid w:val="006D01D1"/>
    <w:rsid w:val="006D01F9"/>
    <w:rsid w:val="006D204D"/>
    <w:rsid w:val="006D2213"/>
    <w:rsid w:val="006D2AD6"/>
    <w:rsid w:val="006D3D42"/>
    <w:rsid w:val="006D45B9"/>
    <w:rsid w:val="006D4A8E"/>
    <w:rsid w:val="006D548E"/>
    <w:rsid w:val="006D5A87"/>
    <w:rsid w:val="006D62CE"/>
    <w:rsid w:val="006D73B9"/>
    <w:rsid w:val="006D762C"/>
    <w:rsid w:val="006D789A"/>
    <w:rsid w:val="006D795A"/>
    <w:rsid w:val="006D7E5D"/>
    <w:rsid w:val="006E0190"/>
    <w:rsid w:val="006E0193"/>
    <w:rsid w:val="006E03FB"/>
    <w:rsid w:val="006E0909"/>
    <w:rsid w:val="006E096C"/>
    <w:rsid w:val="006E0CB7"/>
    <w:rsid w:val="006E11BD"/>
    <w:rsid w:val="006E17F1"/>
    <w:rsid w:val="006E215A"/>
    <w:rsid w:val="006E48C2"/>
    <w:rsid w:val="006E4AAB"/>
    <w:rsid w:val="006E527B"/>
    <w:rsid w:val="006E5309"/>
    <w:rsid w:val="006E5CCB"/>
    <w:rsid w:val="006E6BFD"/>
    <w:rsid w:val="006F00F9"/>
    <w:rsid w:val="006F06E0"/>
    <w:rsid w:val="006F0CEB"/>
    <w:rsid w:val="006F1589"/>
    <w:rsid w:val="006F2B58"/>
    <w:rsid w:val="006F2C01"/>
    <w:rsid w:val="006F2E9B"/>
    <w:rsid w:val="006F30C4"/>
    <w:rsid w:val="006F33DF"/>
    <w:rsid w:val="006F387A"/>
    <w:rsid w:val="006F4F5E"/>
    <w:rsid w:val="006F523A"/>
    <w:rsid w:val="006F5872"/>
    <w:rsid w:val="006F5A45"/>
    <w:rsid w:val="006F6072"/>
    <w:rsid w:val="006F64B3"/>
    <w:rsid w:val="006F7D2C"/>
    <w:rsid w:val="00700324"/>
    <w:rsid w:val="007009A3"/>
    <w:rsid w:val="007013B2"/>
    <w:rsid w:val="00701767"/>
    <w:rsid w:val="00701E60"/>
    <w:rsid w:val="00702244"/>
    <w:rsid w:val="0070294A"/>
    <w:rsid w:val="00702CD0"/>
    <w:rsid w:val="00703191"/>
    <w:rsid w:val="0070367E"/>
    <w:rsid w:val="007041BE"/>
    <w:rsid w:val="00704869"/>
    <w:rsid w:val="007049C6"/>
    <w:rsid w:val="00704F9D"/>
    <w:rsid w:val="007055A8"/>
    <w:rsid w:val="007056C3"/>
    <w:rsid w:val="007056E5"/>
    <w:rsid w:val="007059D5"/>
    <w:rsid w:val="00705B6D"/>
    <w:rsid w:val="0070608F"/>
    <w:rsid w:val="00706723"/>
    <w:rsid w:val="007067D7"/>
    <w:rsid w:val="0070688A"/>
    <w:rsid w:val="00706B84"/>
    <w:rsid w:val="00710BD3"/>
    <w:rsid w:val="00711326"/>
    <w:rsid w:val="00711DA4"/>
    <w:rsid w:val="00711F83"/>
    <w:rsid w:val="00712EF9"/>
    <w:rsid w:val="0071300D"/>
    <w:rsid w:val="0071331C"/>
    <w:rsid w:val="007134BE"/>
    <w:rsid w:val="00713537"/>
    <w:rsid w:val="00713998"/>
    <w:rsid w:val="00713E3C"/>
    <w:rsid w:val="00715BF2"/>
    <w:rsid w:val="0071602B"/>
    <w:rsid w:val="00716377"/>
    <w:rsid w:val="00716C88"/>
    <w:rsid w:val="00717E81"/>
    <w:rsid w:val="00720275"/>
    <w:rsid w:val="00720BDF"/>
    <w:rsid w:val="007212DF"/>
    <w:rsid w:val="0072154C"/>
    <w:rsid w:val="00721B8C"/>
    <w:rsid w:val="00721C66"/>
    <w:rsid w:val="00721ECE"/>
    <w:rsid w:val="007222BE"/>
    <w:rsid w:val="007231B7"/>
    <w:rsid w:val="00724E33"/>
    <w:rsid w:val="007250F6"/>
    <w:rsid w:val="007256DC"/>
    <w:rsid w:val="007269A3"/>
    <w:rsid w:val="007300A1"/>
    <w:rsid w:val="007300DF"/>
    <w:rsid w:val="007306EE"/>
    <w:rsid w:val="00731AFA"/>
    <w:rsid w:val="00732168"/>
    <w:rsid w:val="00732375"/>
    <w:rsid w:val="00732976"/>
    <w:rsid w:val="0073323D"/>
    <w:rsid w:val="007334D5"/>
    <w:rsid w:val="00733639"/>
    <w:rsid w:val="00733AB7"/>
    <w:rsid w:val="00733C3F"/>
    <w:rsid w:val="0073471A"/>
    <w:rsid w:val="007347BF"/>
    <w:rsid w:val="00735117"/>
    <w:rsid w:val="00735D3B"/>
    <w:rsid w:val="00736788"/>
    <w:rsid w:val="0073712D"/>
    <w:rsid w:val="007375A6"/>
    <w:rsid w:val="007377D5"/>
    <w:rsid w:val="0074183C"/>
    <w:rsid w:val="007424CB"/>
    <w:rsid w:val="007431E3"/>
    <w:rsid w:val="007438D8"/>
    <w:rsid w:val="00743AA8"/>
    <w:rsid w:val="00743CB1"/>
    <w:rsid w:val="00743CBA"/>
    <w:rsid w:val="00744E00"/>
    <w:rsid w:val="00744FF0"/>
    <w:rsid w:val="0074571B"/>
    <w:rsid w:val="00745ADF"/>
    <w:rsid w:val="0074695A"/>
    <w:rsid w:val="00746A74"/>
    <w:rsid w:val="00747173"/>
    <w:rsid w:val="007503C7"/>
    <w:rsid w:val="007503DA"/>
    <w:rsid w:val="0075069A"/>
    <w:rsid w:val="007513FE"/>
    <w:rsid w:val="007514F5"/>
    <w:rsid w:val="00752378"/>
    <w:rsid w:val="00752E4B"/>
    <w:rsid w:val="00752FAE"/>
    <w:rsid w:val="00753468"/>
    <w:rsid w:val="0075346A"/>
    <w:rsid w:val="00753FA6"/>
    <w:rsid w:val="00754183"/>
    <w:rsid w:val="00754A56"/>
    <w:rsid w:val="00756057"/>
    <w:rsid w:val="00756202"/>
    <w:rsid w:val="0075638F"/>
    <w:rsid w:val="00756465"/>
    <w:rsid w:val="0075769A"/>
    <w:rsid w:val="0076001D"/>
    <w:rsid w:val="00760F71"/>
    <w:rsid w:val="00761426"/>
    <w:rsid w:val="00762182"/>
    <w:rsid w:val="007625C7"/>
    <w:rsid w:val="0076298A"/>
    <w:rsid w:val="007629B8"/>
    <w:rsid w:val="00762D12"/>
    <w:rsid w:val="00763BF0"/>
    <w:rsid w:val="00763F0D"/>
    <w:rsid w:val="00764121"/>
    <w:rsid w:val="0076454A"/>
    <w:rsid w:val="0076486A"/>
    <w:rsid w:val="00765120"/>
    <w:rsid w:val="0076528E"/>
    <w:rsid w:val="007666D9"/>
    <w:rsid w:val="00767378"/>
    <w:rsid w:val="0077006D"/>
    <w:rsid w:val="007706B7"/>
    <w:rsid w:val="007707A6"/>
    <w:rsid w:val="00770DC9"/>
    <w:rsid w:val="00770F4C"/>
    <w:rsid w:val="0077175E"/>
    <w:rsid w:val="00771AEF"/>
    <w:rsid w:val="00771C46"/>
    <w:rsid w:val="0077253D"/>
    <w:rsid w:val="00772789"/>
    <w:rsid w:val="007727CC"/>
    <w:rsid w:val="00773629"/>
    <w:rsid w:val="00773840"/>
    <w:rsid w:val="00773928"/>
    <w:rsid w:val="00773C29"/>
    <w:rsid w:val="007740B9"/>
    <w:rsid w:val="00774352"/>
    <w:rsid w:val="00775165"/>
    <w:rsid w:val="00775E3E"/>
    <w:rsid w:val="00776E0A"/>
    <w:rsid w:val="00777364"/>
    <w:rsid w:val="00777527"/>
    <w:rsid w:val="007777A1"/>
    <w:rsid w:val="0077798C"/>
    <w:rsid w:val="00777A1C"/>
    <w:rsid w:val="00777C62"/>
    <w:rsid w:val="00777F71"/>
    <w:rsid w:val="00780513"/>
    <w:rsid w:val="00780A96"/>
    <w:rsid w:val="00780F52"/>
    <w:rsid w:val="0078142B"/>
    <w:rsid w:val="007819DA"/>
    <w:rsid w:val="00781A85"/>
    <w:rsid w:val="00782227"/>
    <w:rsid w:val="0078228F"/>
    <w:rsid w:val="00782929"/>
    <w:rsid w:val="00783FEC"/>
    <w:rsid w:val="007845F4"/>
    <w:rsid w:val="007848EE"/>
    <w:rsid w:val="00784EF5"/>
    <w:rsid w:val="00785650"/>
    <w:rsid w:val="00785DFF"/>
    <w:rsid w:val="007862EE"/>
    <w:rsid w:val="0078690F"/>
    <w:rsid w:val="007873F8"/>
    <w:rsid w:val="007903DD"/>
    <w:rsid w:val="00790FEF"/>
    <w:rsid w:val="007915AC"/>
    <w:rsid w:val="00791A92"/>
    <w:rsid w:val="00791BE4"/>
    <w:rsid w:val="00792125"/>
    <w:rsid w:val="00792B3D"/>
    <w:rsid w:val="00793D7A"/>
    <w:rsid w:val="007956D7"/>
    <w:rsid w:val="0079634D"/>
    <w:rsid w:val="00796930"/>
    <w:rsid w:val="007969C0"/>
    <w:rsid w:val="00796C5A"/>
    <w:rsid w:val="007970E6"/>
    <w:rsid w:val="00797628"/>
    <w:rsid w:val="00797E0D"/>
    <w:rsid w:val="007A06B6"/>
    <w:rsid w:val="007A0E98"/>
    <w:rsid w:val="007A0FAE"/>
    <w:rsid w:val="007A1FE8"/>
    <w:rsid w:val="007A3110"/>
    <w:rsid w:val="007A333A"/>
    <w:rsid w:val="007A37A2"/>
    <w:rsid w:val="007A38D6"/>
    <w:rsid w:val="007A39B5"/>
    <w:rsid w:val="007A405A"/>
    <w:rsid w:val="007A4CA5"/>
    <w:rsid w:val="007A50C3"/>
    <w:rsid w:val="007A5719"/>
    <w:rsid w:val="007A5B35"/>
    <w:rsid w:val="007A5F48"/>
    <w:rsid w:val="007A619F"/>
    <w:rsid w:val="007A62E2"/>
    <w:rsid w:val="007A714C"/>
    <w:rsid w:val="007A7774"/>
    <w:rsid w:val="007A7A0A"/>
    <w:rsid w:val="007A7FC4"/>
    <w:rsid w:val="007B0185"/>
    <w:rsid w:val="007B0C66"/>
    <w:rsid w:val="007B0CB4"/>
    <w:rsid w:val="007B3080"/>
    <w:rsid w:val="007B3086"/>
    <w:rsid w:val="007B3888"/>
    <w:rsid w:val="007B43EC"/>
    <w:rsid w:val="007B4538"/>
    <w:rsid w:val="007B4834"/>
    <w:rsid w:val="007B529B"/>
    <w:rsid w:val="007B59D4"/>
    <w:rsid w:val="007B5A1C"/>
    <w:rsid w:val="007B5A90"/>
    <w:rsid w:val="007B6ED3"/>
    <w:rsid w:val="007B705F"/>
    <w:rsid w:val="007B7149"/>
    <w:rsid w:val="007B7348"/>
    <w:rsid w:val="007B7733"/>
    <w:rsid w:val="007B7837"/>
    <w:rsid w:val="007B7E77"/>
    <w:rsid w:val="007C0AFB"/>
    <w:rsid w:val="007C2260"/>
    <w:rsid w:val="007C26FB"/>
    <w:rsid w:val="007C356E"/>
    <w:rsid w:val="007C3B03"/>
    <w:rsid w:val="007C3B49"/>
    <w:rsid w:val="007C460C"/>
    <w:rsid w:val="007C4C2B"/>
    <w:rsid w:val="007C5A0F"/>
    <w:rsid w:val="007C5F71"/>
    <w:rsid w:val="007C71AF"/>
    <w:rsid w:val="007D0436"/>
    <w:rsid w:val="007D161F"/>
    <w:rsid w:val="007D26B3"/>
    <w:rsid w:val="007D2AFB"/>
    <w:rsid w:val="007D33B0"/>
    <w:rsid w:val="007D3525"/>
    <w:rsid w:val="007D3B7F"/>
    <w:rsid w:val="007D469E"/>
    <w:rsid w:val="007D5114"/>
    <w:rsid w:val="007D540D"/>
    <w:rsid w:val="007D55EE"/>
    <w:rsid w:val="007D5E6A"/>
    <w:rsid w:val="007D6403"/>
    <w:rsid w:val="007D65A3"/>
    <w:rsid w:val="007D65D4"/>
    <w:rsid w:val="007D6A1B"/>
    <w:rsid w:val="007D6C89"/>
    <w:rsid w:val="007D786E"/>
    <w:rsid w:val="007D7902"/>
    <w:rsid w:val="007D7EF5"/>
    <w:rsid w:val="007D7FB3"/>
    <w:rsid w:val="007E01CF"/>
    <w:rsid w:val="007E0343"/>
    <w:rsid w:val="007E07A4"/>
    <w:rsid w:val="007E08F5"/>
    <w:rsid w:val="007E123A"/>
    <w:rsid w:val="007E359C"/>
    <w:rsid w:val="007E45DE"/>
    <w:rsid w:val="007E4678"/>
    <w:rsid w:val="007E4E2F"/>
    <w:rsid w:val="007E578F"/>
    <w:rsid w:val="007E6830"/>
    <w:rsid w:val="007E6CDB"/>
    <w:rsid w:val="007E715A"/>
    <w:rsid w:val="007E76BB"/>
    <w:rsid w:val="007E7861"/>
    <w:rsid w:val="007E7EBF"/>
    <w:rsid w:val="007F07BB"/>
    <w:rsid w:val="007F0D02"/>
    <w:rsid w:val="007F1146"/>
    <w:rsid w:val="007F1472"/>
    <w:rsid w:val="007F1A3E"/>
    <w:rsid w:val="007F34F4"/>
    <w:rsid w:val="007F36EE"/>
    <w:rsid w:val="007F3A90"/>
    <w:rsid w:val="007F4056"/>
    <w:rsid w:val="007F46F6"/>
    <w:rsid w:val="007F470C"/>
    <w:rsid w:val="007F49D8"/>
    <w:rsid w:val="007F5AEE"/>
    <w:rsid w:val="007F5C20"/>
    <w:rsid w:val="007F64F9"/>
    <w:rsid w:val="007F69E1"/>
    <w:rsid w:val="007F7C7B"/>
    <w:rsid w:val="00800372"/>
    <w:rsid w:val="00801494"/>
    <w:rsid w:val="008016C4"/>
    <w:rsid w:val="00801772"/>
    <w:rsid w:val="00801DD8"/>
    <w:rsid w:val="00801E30"/>
    <w:rsid w:val="00802AA0"/>
    <w:rsid w:val="008038AD"/>
    <w:rsid w:val="00804365"/>
    <w:rsid w:val="00804413"/>
    <w:rsid w:val="00804514"/>
    <w:rsid w:val="00804E7C"/>
    <w:rsid w:val="008055BE"/>
    <w:rsid w:val="00805614"/>
    <w:rsid w:val="008059B6"/>
    <w:rsid w:val="00805E9A"/>
    <w:rsid w:val="0080622C"/>
    <w:rsid w:val="0080760D"/>
    <w:rsid w:val="00807A02"/>
    <w:rsid w:val="00811809"/>
    <w:rsid w:val="00811A3B"/>
    <w:rsid w:val="00811BCB"/>
    <w:rsid w:val="00811E00"/>
    <w:rsid w:val="0081247D"/>
    <w:rsid w:val="00812AB6"/>
    <w:rsid w:val="00812B72"/>
    <w:rsid w:val="00812BED"/>
    <w:rsid w:val="00813019"/>
    <w:rsid w:val="00813027"/>
    <w:rsid w:val="008135BC"/>
    <w:rsid w:val="00814E3D"/>
    <w:rsid w:val="00814F31"/>
    <w:rsid w:val="00814FF0"/>
    <w:rsid w:val="00815291"/>
    <w:rsid w:val="008154E0"/>
    <w:rsid w:val="00816EDC"/>
    <w:rsid w:val="00816FAA"/>
    <w:rsid w:val="008201CE"/>
    <w:rsid w:val="0082081E"/>
    <w:rsid w:val="008209B5"/>
    <w:rsid w:val="00820AC0"/>
    <w:rsid w:val="00820E59"/>
    <w:rsid w:val="00821092"/>
    <w:rsid w:val="0082165E"/>
    <w:rsid w:val="00821948"/>
    <w:rsid w:val="00821F20"/>
    <w:rsid w:val="00822062"/>
    <w:rsid w:val="008222B9"/>
    <w:rsid w:val="008224E0"/>
    <w:rsid w:val="00822573"/>
    <w:rsid w:val="00822D1E"/>
    <w:rsid w:val="00823208"/>
    <w:rsid w:val="00823857"/>
    <w:rsid w:val="00823AD7"/>
    <w:rsid w:val="0082422A"/>
    <w:rsid w:val="008243F0"/>
    <w:rsid w:val="00824422"/>
    <w:rsid w:val="00824678"/>
    <w:rsid w:val="0082495C"/>
    <w:rsid w:val="008253AA"/>
    <w:rsid w:val="008258D7"/>
    <w:rsid w:val="008259EA"/>
    <w:rsid w:val="00825CED"/>
    <w:rsid w:val="00827747"/>
    <w:rsid w:val="0083074F"/>
    <w:rsid w:val="00830893"/>
    <w:rsid w:val="00832338"/>
    <w:rsid w:val="0083264A"/>
    <w:rsid w:val="008338BD"/>
    <w:rsid w:val="00834596"/>
    <w:rsid w:val="00834CED"/>
    <w:rsid w:val="00834EBD"/>
    <w:rsid w:val="008352D0"/>
    <w:rsid w:val="00835832"/>
    <w:rsid w:val="0083598E"/>
    <w:rsid w:val="00836A1D"/>
    <w:rsid w:val="00836E54"/>
    <w:rsid w:val="008376F3"/>
    <w:rsid w:val="00837AF0"/>
    <w:rsid w:val="008403A2"/>
    <w:rsid w:val="008403F6"/>
    <w:rsid w:val="00840A08"/>
    <w:rsid w:val="00840A65"/>
    <w:rsid w:val="0084112D"/>
    <w:rsid w:val="008422AD"/>
    <w:rsid w:val="00842698"/>
    <w:rsid w:val="008429B8"/>
    <w:rsid w:val="00842C11"/>
    <w:rsid w:val="00842EC8"/>
    <w:rsid w:val="0084437E"/>
    <w:rsid w:val="008449D9"/>
    <w:rsid w:val="008451AD"/>
    <w:rsid w:val="00845430"/>
    <w:rsid w:val="008457E4"/>
    <w:rsid w:val="00845E9F"/>
    <w:rsid w:val="008460E3"/>
    <w:rsid w:val="008463A2"/>
    <w:rsid w:val="00846486"/>
    <w:rsid w:val="00846994"/>
    <w:rsid w:val="008474C5"/>
    <w:rsid w:val="008479C6"/>
    <w:rsid w:val="00850297"/>
    <w:rsid w:val="00850908"/>
    <w:rsid w:val="00850F58"/>
    <w:rsid w:val="00851583"/>
    <w:rsid w:val="0085160D"/>
    <w:rsid w:val="00851CAF"/>
    <w:rsid w:val="00851FC0"/>
    <w:rsid w:val="00852363"/>
    <w:rsid w:val="008524F8"/>
    <w:rsid w:val="008529E2"/>
    <w:rsid w:val="00853500"/>
    <w:rsid w:val="008535C8"/>
    <w:rsid w:val="008535CE"/>
    <w:rsid w:val="00853BE0"/>
    <w:rsid w:val="00853D60"/>
    <w:rsid w:val="0085428A"/>
    <w:rsid w:val="00854305"/>
    <w:rsid w:val="00854F76"/>
    <w:rsid w:val="008556A2"/>
    <w:rsid w:val="00855FED"/>
    <w:rsid w:val="0085654E"/>
    <w:rsid w:val="0085737A"/>
    <w:rsid w:val="008602FE"/>
    <w:rsid w:val="008608C8"/>
    <w:rsid w:val="00860963"/>
    <w:rsid w:val="00861FB8"/>
    <w:rsid w:val="00862166"/>
    <w:rsid w:val="0086245F"/>
    <w:rsid w:val="00862BE5"/>
    <w:rsid w:val="00862ECD"/>
    <w:rsid w:val="00863747"/>
    <w:rsid w:val="00863A55"/>
    <w:rsid w:val="00864B02"/>
    <w:rsid w:val="0086566D"/>
    <w:rsid w:val="0086586C"/>
    <w:rsid w:val="0086599F"/>
    <w:rsid w:val="00866087"/>
    <w:rsid w:val="0086651A"/>
    <w:rsid w:val="00867D09"/>
    <w:rsid w:val="00867D1F"/>
    <w:rsid w:val="0087094A"/>
    <w:rsid w:val="0087121C"/>
    <w:rsid w:val="00871FCD"/>
    <w:rsid w:val="00872710"/>
    <w:rsid w:val="00873177"/>
    <w:rsid w:val="0087350A"/>
    <w:rsid w:val="0087369B"/>
    <w:rsid w:val="00873A3E"/>
    <w:rsid w:val="00873B73"/>
    <w:rsid w:val="00873F9B"/>
    <w:rsid w:val="00874512"/>
    <w:rsid w:val="0087452D"/>
    <w:rsid w:val="00874B96"/>
    <w:rsid w:val="008751FA"/>
    <w:rsid w:val="00875554"/>
    <w:rsid w:val="00876C80"/>
    <w:rsid w:val="00877842"/>
    <w:rsid w:val="00877B3B"/>
    <w:rsid w:val="00880062"/>
    <w:rsid w:val="008802D3"/>
    <w:rsid w:val="0088054E"/>
    <w:rsid w:val="00880E08"/>
    <w:rsid w:val="00880FB8"/>
    <w:rsid w:val="00881943"/>
    <w:rsid w:val="00882512"/>
    <w:rsid w:val="00883A3A"/>
    <w:rsid w:val="00883A71"/>
    <w:rsid w:val="00884DFF"/>
    <w:rsid w:val="00885AE1"/>
    <w:rsid w:val="0088618D"/>
    <w:rsid w:val="00886D4B"/>
    <w:rsid w:val="00887A28"/>
    <w:rsid w:val="00887C94"/>
    <w:rsid w:val="00887F9D"/>
    <w:rsid w:val="00890C2F"/>
    <w:rsid w:val="00891679"/>
    <w:rsid w:val="00893C7D"/>
    <w:rsid w:val="00893CD6"/>
    <w:rsid w:val="00893E0F"/>
    <w:rsid w:val="00894A2A"/>
    <w:rsid w:val="0089515B"/>
    <w:rsid w:val="008963EC"/>
    <w:rsid w:val="008964A5"/>
    <w:rsid w:val="00896A99"/>
    <w:rsid w:val="008A01B6"/>
    <w:rsid w:val="008A0293"/>
    <w:rsid w:val="008A0432"/>
    <w:rsid w:val="008A0EDC"/>
    <w:rsid w:val="008A199C"/>
    <w:rsid w:val="008A20E1"/>
    <w:rsid w:val="008A233C"/>
    <w:rsid w:val="008A3B9A"/>
    <w:rsid w:val="008A41D2"/>
    <w:rsid w:val="008A42E9"/>
    <w:rsid w:val="008A46AC"/>
    <w:rsid w:val="008A4930"/>
    <w:rsid w:val="008A55D1"/>
    <w:rsid w:val="008A5D64"/>
    <w:rsid w:val="008A5F61"/>
    <w:rsid w:val="008A6435"/>
    <w:rsid w:val="008A6E6E"/>
    <w:rsid w:val="008A6FE2"/>
    <w:rsid w:val="008A76DB"/>
    <w:rsid w:val="008B070F"/>
    <w:rsid w:val="008B09B3"/>
    <w:rsid w:val="008B0F02"/>
    <w:rsid w:val="008B142A"/>
    <w:rsid w:val="008B14AB"/>
    <w:rsid w:val="008B1759"/>
    <w:rsid w:val="008B29CD"/>
    <w:rsid w:val="008B2BA4"/>
    <w:rsid w:val="008B30DB"/>
    <w:rsid w:val="008B32C9"/>
    <w:rsid w:val="008B3AED"/>
    <w:rsid w:val="008B3B14"/>
    <w:rsid w:val="008B4425"/>
    <w:rsid w:val="008B44E3"/>
    <w:rsid w:val="008B47C1"/>
    <w:rsid w:val="008B4928"/>
    <w:rsid w:val="008B4A4D"/>
    <w:rsid w:val="008B4B7F"/>
    <w:rsid w:val="008B4D9A"/>
    <w:rsid w:val="008B4EFE"/>
    <w:rsid w:val="008B5A90"/>
    <w:rsid w:val="008B6E6F"/>
    <w:rsid w:val="008B7149"/>
    <w:rsid w:val="008B7BFA"/>
    <w:rsid w:val="008C0449"/>
    <w:rsid w:val="008C06D3"/>
    <w:rsid w:val="008C06EB"/>
    <w:rsid w:val="008C0753"/>
    <w:rsid w:val="008C16D2"/>
    <w:rsid w:val="008C1B3A"/>
    <w:rsid w:val="008C1CFF"/>
    <w:rsid w:val="008C26AF"/>
    <w:rsid w:val="008C4B00"/>
    <w:rsid w:val="008C5738"/>
    <w:rsid w:val="008C5D9F"/>
    <w:rsid w:val="008C66C0"/>
    <w:rsid w:val="008C6B0F"/>
    <w:rsid w:val="008C70EF"/>
    <w:rsid w:val="008C7ADC"/>
    <w:rsid w:val="008C7BEE"/>
    <w:rsid w:val="008C7C48"/>
    <w:rsid w:val="008C7C74"/>
    <w:rsid w:val="008D07E5"/>
    <w:rsid w:val="008D0B98"/>
    <w:rsid w:val="008D106D"/>
    <w:rsid w:val="008D13E5"/>
    <w:rsid w:val="008D1CD9"/>
    <w:rsid w:val="008D2085"/>
    <w:rsid w:val="008D2234"/>
    <w:rsid w:val="008D22FB"/>
    <w:rsid w:val="008D25AB"/>
    <w:rsid w:val="008D3019"/>
    <w:rsid w:val="008D31E2"/>
    <w:rsid w:val="008D32BD"/>
    <w:rsid w:val="008D411E"/>
    <w:rsid w:val="008D4DA0"/>
    <w:rsid w:val="008D4EEC"/>
    <w:rsid w:val="008D5940"/>
    <w:rsid w:val="008D5E6D"/>
    <w:rsid w:val="008D5FED"/>
    <w:rsid w:val="008D6302"/>
    <w:rsid w:val="008D69E1"/>
    <w:rsid w:val="008D6C1E"/>
    <w:rsid w:val="008D6F3E"/>
    <w:rsid w:val="008D74F8"/>
    <w:rsid w:val="008D7513"/>
    <w:rsid w:val="008E164C"/>
    <w:rsid w:val="008E24EC"/>
    <w:rsid w:val="008E3106"/>
    <w:rsid w:val="008E342D"/>
    <w:rsid w:val="008E36B1"/>
    <w:rsid w:val="008E3A3B"/>
    <w:rsid w:val="008E3CA7"/>
    <w:rsid w:val="008E3CB1"/>
    <w:rsid w:val="008E4055"/>
    <w:rsid w:val="008E54A4"/>
    <w:rsid w:val="008E56E9"/>
    <w:rsid w:val="008E59FD"/>
    <w:rsid w:val="008E5B6B"/>
    <w:rsid w:val="008E6115"/>
    <w:rsid w:val="008E7326"/>
    <w:rsid w:val="008E78A1"/>
    <w:rsid w:val="008F0C65"/>
    <w:rsid w:val="008F0ED6"/>
    <w:rsid w:val="008F118B"/>
    <w:rsid w:val="008F1377"/>
    <w:rsid w:val="008F1669"/>
    <w:rsid w:val="008F1DE9"/>
    <w:rsid w:val="008F206C"/>
    <w:rsid w:val="008F27FA"/>
    <w:rsid w:val="008F3A29"/>
    <w:rsid w:val="008F4FF2"/>
    <w:rsid w:val="008F5628"/>
    <w:rsid w:val="008F58AB"/>
    <w:rsid w:val="008F5D33"/>
    <w:rsid w:val="008F5D51"/>
    <w:rsid w:val="008F6055"/>
    <w:rsid w:val="008F6D50"/>
    <w:rsid w:val="008F7474"/>
    <w:rsid w:val="008F75E9"/>
    <w:rsid w:val="008F7A9B"/>
    <w:rsid w:val="00900559"/>
    <w:rsid w:val="009023CF"/>
    <w:rsid w:val="009026E0"/>
    <w:rsid w:val="00902771"/>
    <w:rsid w:val="009027E3"/>
    <w:rsid w:val="0090291A"/>
    <w:rsid w:val="00903188"/>
    <w:rsid w:val="0090375F"/>
    <w:rsid w:val="00903A8B"/>
    <w:rsid w:val="00903AA2"/>
    <w:rsid w:val="00903B0C"/>
    <w:rsid w:val="00904257"/>
    <w:rsid w:val="00904277"/>
    <w:rsid w:val="00905530"/>
    <w:rsid w:val="0090553A"/>
    <w:rsid w:val="009058B9"/>
    <w:rsid w:val="009062EA"/>
    <w:rsid w:val="00906767"/>
    <w:rsid w:val="00907526"/>
    <w:rsid w:val="009102EA"/>
    <w:rsid w:val="009108E5"/>
    <w:rsid w:val="00911306"/>
    <w:rsid w:val="00911B6F"/>
    <w:rsid w:val="009131DD"/>
    <w:rsid w:val="009145FB"/>
    <w:rsid w:val="00914645"/>
    <w:rsid w:val="009147AD"/>
    <w:rsid w:val="009149B9"/>
    <w:rsid w:val="00915907"/>
    <w:rsid w:val="00916F7F"/>
    <w:rsid w:val="009171CE"/>
    <w:rsid w:val="0091743A"/>
    <w:rsid w:val="009179F5"/>
    <w:rsid w:val="00921C7E"/>
    <w:rsid w:val="009235AC"/>
    <w:rsid w:val="0092379B"/>
    <w:rsid w:val="0092427F"/>
    <w:rsid w:val="009244C6"/>
    <w:rsid w:val="009245C1"/>
    <w:rsid w:val="0092474A"/>
    <w:rsid w:val="00924E2E"/>
    <w:rsid w:val="009250CF"/>
    <w:rsid w:val="0092743E"/>
    <w:rsid w:val="00927E06"/>
    <w:rsid w:val="00930149"/>
    <w:rsid w:val="00931910"/>
    <w:rsid w:val="009323EF"/>
    <w:rsid w:val="0093342C"/>
    <w:rsid w:val="009334CA"/>
    <w:rsid w:val="009342BE"/>
    <w:rsid w:val="0093441E"/>
    <w:rsid w:val="00934CCB"/>
    <w:rsid w:val="00935BF0"/>
    <w:rsid w:val="0093608D"/>
    <w:rsid w:val="009368A2"/>
    <w:rsid w:val="00937534"/>
    <w:rsid w:val="009400F8"/>
    <w:rsid w:val="00940743"/>
    <w:rsid w:val="00940AF9"/>
    <w:rsid w:val="009412D8"/>
    <w:rsid w:val="009418FA"/>
    <w:rsid w:val="009420B0"/>
    <w:rsid w:val="0094228C"/>
    <w:rsid w:val="009429F2"/>
    <w:rsid w:val="00942A8D"/>
    <w:rsid w:val="00943D41"/>
    <w:rsid w:val="00943F2A"/>
    <w:rsid w:val="00943F63"/>
    <w:rsid w:val="009452D9"/>
    <w:rsid w:val="00945FDF"/>
    <w:rsid w:val="0094626B"/>
    <w:rsid w:val="009468F8"/>
    <w:rsid w:val="00946A7B"/>
    <w:rsid w:val="009501BC"/>
    <w:rsid w:val="00950554"/>
    <w:rsid w:val="009509B0"/>
    <w:rsid w:val="009515DF"/>
    <w:rsid w:val="00951F54"/>
    <w:rsid w:val="009522BF"/>
    <w:rsid w:val="009538C7"/>
    <w:rsid w:val="00953F31"/>
    <w:rsid w:val="0095401E"/>
    <w:rsid w:val="009541B7"/>
    <w:rsid w:val="00954981"/>
    <w:rsid w:val="00954A09"/>
    <w:rsid w:val="009552D4"/>
    <w:rsid w:val="00955D22"/>
    <w:rsid w:val="009562ED"/>
    <w:rsid w:val="00956B8B"/>
    <w:rsid w:val="00956CB1"/>
    <w:rsid w:val="0095721B"/>
    <w:rsid w:val="009574B9"/>
    <w:rsid w:val="00957667"/>
    <w:rsid w:val="00957CA9"/>
    <w:rsid w:val="00957F9D"/>
    <w:rsid w:val="0096012C"/>
    <w:rsid w:val="0096056F"/>
    <w:rsid w:val="00960723"/>
    <w:rsid w:val="00960AD5"/>
    <w:rsid w:val="00960C9C"/>
    <w:rsid w:val="00960F48"/>
    <w:rsid w:val="00961F5A"/>
    <w:rsid w:val="009640A7"/>
    <w:rsid w:val="00964689"/>
    <w:rsid w:val="009649B1"/>
    <w:rsid w:val="00964B7D"/>
    <w:rsid w:val="009654D5"/>
    <w:rsid w:val="009662DF"/>
    <w:rsid w:val="009662F7"/>
    <w:rsid w:val="00967B33"/>
    <w:rsid w:val="00967C7A"/>
    <w:rsid w:val="0097003C"/>
    <w:rsid w:val="00970583"/>
    <w:rsid w:val="0097069F"/>
    <w:rsid w:val="00970E89"/>
    <w:rsid w:val="00970F59"/>
    <w:rsid w:val="0097111B"/>
    <w:rsid w:val="0097130A"/>
    <w:rsid w:val="00971319"/>
    <w:rsid w:val="0097136B"/>
    <w:rsid w:val="00971568"/>
    <w:rsid w:val="00972409"/>
    <w:rsid w:val="009724C9"/>
    <w:rsid w:val="009732EB"/>
    <w:rsid w:val="00973FAF"/>
    <w:rsid w:val="00973FBA"/>
    <w:rsid w:val="00973FD8"/>
    <w:rsid w:val="009752D7"/>
    <w:rsid w:val="00975495"/>
    <w:rsid w:val="009757AB"/>
    <w:rsid w:val="00975858"/>
    <w:rsid w:val="00975C28"/>
    <w:rsid w:val="009762DF"/>
    <w:rsid w:val="00976701"/>
    <w:rsid w:val="00977831"/>
    <w:rsid w:val="00977B6F"/>
    <w:rsid w:val="00980068"/>
    <w:rsid w:val="0098016A"/>
    <w:rsid w:val="009801C4"/>
    <w:rsid w:val="0098069C"/>
    <w:rsid w:val="00980AAE"/>
    <w:rsid w:val="00981A8C"/>
    <w:rsid w:val="00981BD6"/>
    <w:rsid w:val="00981F48"/>
    <w:rsid w:val="009820C8"/>
    <w:rsid w:val="00982479"/>
    <w:rsid w:val="00982AA1"/>
    <w:rsid w:val="00982C4F"/>
    <w:rsid w:val="00982E67"/>
    <w:rsid w:val="0098341B"/>
    <w:rsid w:val="0098374D"/>
    <w:rsid w:val="00984AFF"/>
    <w:rsid w:val="009852C5"/>
    <w:rsid w:val="00985800"/>
    <w:rsid w:val="009867C2"/>
    <w:rsid w:val="0098795A"/>
    <w:rsid w:val="00990161"/>
    <w:rsid w:val="00990324"/>
    <w:rsid w:val="00990398"/>
    <w:rsid w:val="0099060B"/>
    <w:rsid w:val="0099089F"/>
    <w:rsid w:val="00990A5D"/>
    <w:rsid w:val="009910E1"/>
    <w:rsid w:val="0099238E"/>
    <w:rsid w:val="00992DE3"/>
    <w:rsid w:val="00993635"/>
    <w:rsid w:val="00993A96"/>
    <w:rsid w:val="00994782"/>
    <w:rsid w:val="00994E66"/>
    <w:rsid w:val="00996241"/>
    <w:rsid w:val="009977A9"/>
    <w:rsid w:val="00997926"/>
    <w:rsid w:val="009A0084"/>
    <w:rsid w:val="009A0DF0"/>
    <w:rsid w:val="009A13E6"/>
    <w:rsid w:val="009A1B74"/>
    <w:rsid w:val="009A1BD9"/>
    <w:rsid w:val="009A31B5"/>
    <w:rsid w:val="009A3590"/>
    <w:rsid w:val="009A3C0C"/>
    <w:rsid w:val="009A414D"/>
    <w:rsid w:val="009A42B1"/>
    <w:rsid w:val="009A49FE"/>
    <w:rsid w:val="009A4FEC"/>
    <w:rsid w:val="009A5626"/>
    <w:rsid w:val="009A5F5C"/>
    <w:rsid w:val="009A6348"/>
    <w:rsid w:val="009A6974"/>
    <w:rsid w:val="009A6A5C"/>
    <w:rsid w:val="009A6B59"/>
    <w:rsid w:val="009A6F02"/>
    <w:rsid w:val="009A73FD"/>
    <w:rsid w:val="009A75A3"/>
    <w:rsid w:val="009B063C"/>
    <w:rsid w:val="009B0C7C"/>
    <w:rsid w:val="009B11E7"/>
    <w:rsid w:val="009B179F"/>
    <w:rsid w:val="009B195B"/>
    <w:rsid w:val="009B1BCE"/>
    <w:rsid w:val="009B2C52"/>
    <w:rsid w:val="009B3067"/>
    <w:rsid w:val="009B3399"/>
    <w:rsid w:val="009B40FE"/>
    <w:rsid w:val="009B467F"/>
    <w:rsid w:val="009B4928"/>
    <w:rsid w:val="009B5007"/>
    <w:rsid w:val="009B59D5"/>
    <w:rsid w:val="009B5BD0"/>
    <w:rsid w:val="009B6340"/>
    <w:rsid w:val="009B64F7"/>
    <w:rsid w:val="009B6C8D"/>
    <w:rsid w:val="009B6C9C"/>
    <w:rsid w:val="009B7414"/>
    <w:rsid w:val="009B741E"/>
    <w:rsid w:val="009B775C"/>
    <w:rsid w:val="009B7ADD"/>
    <w:rsid w:val="009B7B16"/>
    <w:rsid w:val="009B7EA2"/>
    <w:rsid w:val="009C0045"/>
    <w:rsid w:val="009C0353"/>
    <w:rsid w:val="009C05AC"/>
    <w:rsid w:val="009C0D2C"/>
    <w:rsid w:val="009C1763"/>
    <w:rsid w:val="009C2228"/>
    <w:rsid w:val="009C25AB"/>
    <w:rsid w:val="009C2802"/>
    <w:rsid w:val="009C2C05"/>
    <w:rsid w:val="009C3314"/>
    <w:rsid w:val="009C3412"/>
    <w:rsid w:val="009C3481"/>
    <w:rsid w:val="009C362C"/>
    <w:rsid w:val="009C4894"/>
    <w:rsid w:val="009C4BDD"/>
    <w:rsid w:val="009C4F0E"/>
    <w:rsid w:val="009C529E"/>
    <w:rsid w:val="009C56C8"/>
    <w:rsid w:val="009C5B99"/>
    <w:rsid w:val="009C5F5F"/>
    <w:rsid w:val="009C635D"/>
    <w:rsid w:val="009C6441"/>
    <w:rsid w:val="009C6780"/>
    <w:rsid w:val="009C6DC1"/>
    <w:rsid w:val="009C72C9"/>
    <w:rsid w:val="009C7A32"/>
    <w:rsid w:val="009D1707"/>
    <w:rsid w:val="009D18E3"/>
    <w:rsid w:val="009D1E34"/>
    <w:rsid w:val="009D2B29"/>
    <w:rsid w:val="009D2ED8"/>
    <w:rsid w:val="009D3185"/>
    <w:rsid w:val="009D34D1"/>
    <w:rsid w:val="009D358B"/>
    <w:rsid w:val="009D38C4"/>
    <w:rsid w:val="009D3979"/>
    <w:rsid w:val="009D41FC"/>
    <w:rsid w:val="009D42AE"/>
    <w:rsid w:val="009D44E5"/>
    <w:rsid w:val="009D45EC"/>
    <w:rsid w:val="009D4F71"/>
    <w:rsid w:val="009D57B6"/>
    <w:rsid w:val="009D5F4D"/>
    <w:rsid w:val="009D60D9"/>
    <w:rsid w:val="009D643E"/>
    <w:rsid w:val="009D74C5"/>
    <w:rsid w:val="009D77D8"/>
    <w:rsid w:val="009D7DF2"/>
    <w:rsid w:val="009D7F77"/>
    <w:rsid w:val="009E00AC"/>
    <w:rsid w:val="009E07F5"/>
    <w:rsid w:val="009E08AA"/>
    <w:rsid w:val="009E0C8E"/>
    <w:rsid w:val="009E131B"/>
    <w:rsid w:val="009E148C"/>
    <w:rsid w:val="009E1DF2"/>
    <w:rsid w:val="009E22D1"/>
    <w:rsid w:val="009E2D3F"/>
    <w:rsid w:val="009E365D"/>
    <w:rsid w:val="009E3881"/>
    <w:rsid w:val="009E3C2F"/>
    <w:rsid w:val="009E410E"/>
    <w:rsid w:val="009E433D"/>
    <w:rsid w:val="009E454F"/>
    <w:rsid w:val="009E45DB"/>
    <w:rsid w:val="009E51C3"/>
    <w:rsid w:val="009E63E7"/>
    <w:rsid w:val="009E6D0F"/>
    <w:rsid w:val="009E7A48"/>
    <w:rsid w:val="009E7B37"/>
    <w:rsid w:val="009E7C18"/>
    <w:rsid w:val="009F12A8"/>
    <w:rsid w:val="009F1375"/>
    <w:rsid w:val="009F14EF"/>
    <w:rsid w:val="009F22D4"/>
    <w:rsid w:val="009F3121"/>
    <w:rsid w:val="009F397E"/>
    <w:rsid w:val="009F39A1"/>
    <w:rsid w:val="009F3A0B"/>
    <w:rsid w:val="009F3C64"/>
    <w:rsid w:val="009F4263"/>
    <w:rsid w:val="009F5075"/>
    <w:rsid w:val="009F5B19"/>
    <w:rsid w:val="009F6779"/>
    <w:rsid w:val="009F71D8"/>
    <w:rsid w:val="009F7A67"/>
    <w:rsid w:val="009F7AB8"/>
    <w:rsid w:val="00A004CA"/>
    <w:rsid w:val="00A0089B"/>
    <w:rsid w:val="00A00BC6"/>
    <w:rsid w:val="00A01850"/>
    <w:rsid w:val="00A01A50"/>
    <w:rsid w:val="00A02448"/>
    <w:rsid w:val="00A026EA"/>
    <w:rsid w:val="00A03AED"/>
    <w:rsid w:val="00A04A14"/>
    <w:rsid w:val="00A04B2C"/>
    <w:rsid w:val="00A04D9A"/>
    <w:rsid w:val="00A04F38"/>
    <w:rsid w:val="00A0535B"/>
    <w:rsid w:val="00A058B0"/>
    <w:rsid w:val="00A06B8B"/>
    <w:rsid w:val="00A072A7"/>
    <w:rsid w:val="00A103C9"/>
    <w:rsid w:val="00A107E4"/>
    <w:rsid w:val="00A12C61"/>
    <w:rsid w:val="00A149E3"/>
    <w:rsid w:val="00A15373"/>
    <w:rsid w:val="00A154E6"/>
    <w:rsid w:val="00A156D4"/>
    <w:rsid w:val="00A16AFB"/>
    <w:rsid w:val="00A17BE4"/>
    <w:rsid w:val="00A17F34"/>
    <w:rsid w:val="00A2083F"/>
    <w:rsid w:val="00A20DD9"/>
    <w:rsid w:val="00A2172C"/>
    <w:rsid w:val="00A2181D"/>
    <w:rsid w:val="00A2199D"/>
    <w:rsid w:val="00A21AD0"/>
    <w:rsid w:val="00A243CE"/>
    <w:rsid w:val="00A249F5"/>
    <w:rsid w:val="00A258C9"/>
    <w:rsid w:val="00A262CA"/>
    <w:rsid w:val="00A26976"/>
    <w:rsid w:val="00A26A31"/>
    <w:rsid w:val="00A26ADF"/>
    <w:rsid w:val="00A27206"/>
    <w:rsid w:val="00A27698"/>
    <w:rsid w:val="00A315B4"/>
    <w:rsid w:val="00A315F2"/>
    <w:rsid w:val="00A318A3"/>
    <w:rsid w:val="00A31B1D"/>
    <w:rsid w:val="00A31D30"/>
    <w:rsid w:val="00A31E77"/>
    <w:rsid w:val="00A32731"/>
    <w:rsid w:val="00A3289F"/>
    <w:rsid w:val="00A3290D"/>
    <w:rsid w:val="00A32CD7"/>
    <w:rsid w:val="00A3441D"/>
    <w:rsid w:val="00A34DC5"/>
    <w:rsid w:val="00A3536D"/>
    <w:rsid w:val="00A354E4"/>
    <w:rsid w:val="00A35925"/>
    <w:rsid w:val="00A35ADC"/>
    <w:rsid w:val="00A35D9C"/>
    <w:rsid w:val="00A36299"/>
    <w:rsid w:val="00A37662"/>
    <w:rsid w:val="00A37B40"/>
    <w:rsid w:val="00A41255"/>
    <w:rsid w:val="00A417D7"/>
    <w:rsid w:val="00A41A01"/>
    <w:rsid w:val="00A42BDA"/>
    <w:rsid w:val="00A43716"/>
    <w:rsid w:val="00A43C13"/>
    <w:rsid w:val="00A43DB1"/>
    <w:rsid w:val="00A4466D"/>
    <w:rsid w:val="00A448D0"/>
    <w:rsid w:val="00A44DA8"/>
    <w:rsid w:val="00A4588D"/>
    <w:rsid w:val="00A45AC1"/>
    <w:rsid w:val="00A4604E"/>
    <w:rsid w:val="00A4620D"/>
    <w:rsid w:val="00A47206"/>
    <w:rsid w:val="00A512AC"/>
    <w:rsid w:val="00A52163"/>
    <w:rsid w:val="00A524CA"/>
    <w:rsid w:val="00A526E7"/>
    <w:rsid w:val="00A52EDB"/>
    <w:rsid w:val="00A53641"/>
    <w:rsid w:val="00A53C48"/>
    <w:rsid w:val="00A54BDB"/>
    <w:rsid w:val="00A55F42"/>
    <w:rsid w:val="00A5693C"/>
    <w:rsid w:val="00A57377"/>
    <w:rsid w:val="00A6014D"/>
    <w:rsid w:val="00A60C2B"/>
    <w:rsid w:val="00A617C5"/>
    <w:rsid w:val="00A6192B"/>
    <w:rsid w:val="00A65523"/>
    <w:rsid w:val="00A65B37"/>
    <w:rsid w:val="00A66064"/>
    <w:rsid w:val="00A6754F"/>
    <w:rsid w:val="00A67C68"/>
    <w:rsid w:val="00A67D95"/>
    <w:rsid w:val="00A703F0"/>
    <w:rsid w:val="00A70829"/>
    <w:rsid w:val="00A70939"/>
    <w:rsid w:val="00A70A79"/>
    <w:rsid w:val="00A7203C"/>
    <w:rsid w:val="00A7213A"/>
    <w:rsid w:val="00A722A5"/>
    <w:rsid w:val="00A732A8"/>
    <w:rsid w:val="00A73487"/>
    <w:rsid w:val="00A73869"/>
    <w:rsid w:val="00A74782"/>
    <w:rsid w:val="00A74D18"/>
    <w:rsid w:val="00A75311"/>
    <w:rsid w:val="00A7538A"/>
    <w:rsid w:val="00A75A3C"/>
    <w:rsid w:val="00A75A90"/>
    <w:rsid w:val="00A7630C"/>
    <w:rsid w:val="00A76494"/>
    <w:rsid w:val="00A76FF3"/>
    <w:rsid w:val="00A774CD"/>
    <w:rsid w:val="00A7782E"/>
    <w:rsid w:val="00A7792D"/>
    <w:rsid w:val="00A80580"/>
    <w:rsid w:val="00A80735"/>
    <w:rsid w:val="00A81937"/>
    <w:rsid w:val="00A81999"/>
    <w:rsid w:val="00A81D6C"/>
    <w:rsid w:val="00A81E25"/>
    <w:rsid w:val="00A8207C"/>
    <w:rsid w:val="00A82756"/>
    <w:rsid w:val="00A83434"/>
    <w:rsid w:val="00A83A10"/>
    <w:rsid w:val="00A852A1"/>
    <w:rsid w:val="00A85683"/>
    <w:rsid w:val="00A85838"/>
    <w:rsid w:val="00A86CAA"/>
    <w:rsid w:val="00A870B7"/>
    <w:rsid w:val="00A873C3"/>
    <w:rsid w:val="00A87A8F"/>
    <w:rsid w:val="00A87C7C"/>
    <w:rsid w:val="00A90011"/>
    <w:rsid w:val="00A905ED"/>
    <w:rsid w:val="00A90600"/>
    <w:rsid w:val="00A90786"/>
    <w:rsid w:val="00A92445"/>
    <w:rsid w:val="00A92853"/>
    <w:rsid w:val="00A9320A"/>
    <w:rsid w:val="00A93759"/>
    <w:rsid w:val="00A93B03"/>
    <w:rsid w:val="00A9434F"/>
    <w:rsid w:val="00A95113"/>
    <w:rsid w:val="00A97627"/>
    <w:rsid w:val="00A977B2"/>
    <w:rsid w:val="00AA115F"/>
    <w:rsid w:val="00AA158F"/>
    <w:rsid w:val="00AA167B"/>
    <w:rsid w:val="00AA1EC5"/>
    <w:rsid w:val="00AA1F42"/>
    <w:rsid w:val="00AA256E"/>
    <w:rsid w:val="00AA2B77"/>
    <w:rsid w:val="00AA36A0"/>
    <w:rsid w:val="00AA3806"/>
    <w:rsid w:val="00AA3CC7"/>
    <w:rsid w:val="00AA4271"/>
    <w:rsid w:val="00AA4B0D"/>
    <w:rsid w:val="00AA5A72"/>
    <w:rsid w:val="00AA60B9"/>
    <w:rsid w:val="00AA6194"/>
    <w:rsid w:val="00AA6396"/>
    <w:rsid w:val="00AA70DC"/>
    <w:rsid w:val="00AA7189"/>
    <w:rsid w:val="00AA7397"/>
    <w:rsid w:val="00AA74B4"/>
    <w:rsid w:val="00AA7589"/>
    <w:rsid w:val="00AA7B4C"/>
    <w:rsid w:val="00AB0BB8"/>
    <w:rsid w:val="00AB1DC7"/>
    <w:rsid w:val="00AB2601"/>
    <w:rsid w:val="00AB2A99"/>
    <w:rsid w:val="00AB32BF"/>
    <w:rsid w:val="00AB40BA"/>
    <w:rsid w:val="00AB4A4E"/>
    <w:rsid w:val="00AB685D"/>
    <w:rsid w:val="00AB6884"/>
    <w:rsid w:val="00AB6EF6"/>
    <w:rsid w:val="00AB741C"/>
    <w:rsid w:val="00AB7428"/>
    <w:rsid w:val="00AB74E8"/>
    <w:rsid w:val="00AB7C6D"/>
    <w:rsid w:val="00AB7CE4"/>
    <w:rsid w:val="00AC00A2"/>
    <w:rsid w:val="00AC0786"/>
    <w:rsid w:val="00AC0F1E"/>
    <w:rsid w:val="00AC11E3"/>
    <w:rsid w:val="00AC123D"/>
    <w:rsid w:val="00AC24DA"/>
    <w:rsid w:val="00AC28E6"/>
    <w:rsid w:val="00AC4105"/>
    <w:rsid w:val="00AC41BD"/>
    <w:rsid w:val="00AC4256"/>
    <w:rsid w:val="00AC4573"/>
    <w:rsid w:val="00AC510F"/>
    <w:rsid w:val="00AC557F"/>
    <w:rsid w:val="00AC598A"/>
    <w:rsid w:val="00AC7194"/>
    <w:rsid w:val="00AC7261"/>
    <w:rsid w:val="00AD11B2"/>
    <w:rsid w:val="00AD128F"/>
    <w:rsid w:val="00AD13DF"/>
    <w:rsid w:val="00AD1E15"/>
    <w:rsid w:val="00AD204C"/>
    <w:rsid w:val="00AD23B7"/>
    <w:rsid w:val="00AD3025"/>
    <w:rsid w:val="00AD538C"/>
    <w:rsid w:val="00AD646A"/>
    <w:rsid w:val="00AD6B5E"/>
    <w:rsid w:val="00AD6C7F"/>
    <w:rsid w:val="00AD6F9F"/>
    <w:rsid w:val="00AD77BF"/>
    <w:rsid w:val="00AD78C1"/>
    <w:rsid w:val="00AD7ABC"/>
    <w:rsid w:val="00AE0F0E"/>
    <w:rsid w:val="00AE136F"/>
    <w:rsid w:val="00AE1A47"/>
    <w:rsid w:val="00AE1C90"/>
    <w:rsid w:val="00AE256A"/>
    <w:rsid w:val="00AE296E"/>
    <w:rsid w:val="00AE29F5"/>
    <w:rsid w:val="00AE3055"/>
    <w:rsid w:val="00AE33DF"/>
    <w:rsid w:val="00AE38B9"/>
    <w:rsid w:val="00AE3E3F"/>
    <w:rsid w:val="00AE3EE6"/>
    <w:rsid w:val="00AE4170"/>
    <w:rsid w:val="00AE4268"/>
    <w:rsid w:val="00AE53F4"/>
    <w:rsid w:val="00AE5C7A"/>
    <w:rsid w:val="00AE5E37"/>
    <w:rsid w:val="00AE749E"/>
    <w:rsid w:val="00AE756E"/>
    <w:rsid w:val="00AE7F2D"/>
    <w:rsid w:val="00AF0679"/>
    <w:rsid w:val="00AF0909"/>
    <w:rsid w:val="00AF0910"/>
    <w:rsid w:val="00AF0A78"/>
    <w:rsid w:val="00AF0B09"/>
    <w:rsid w:val="00AF0C3B"/>
    <w:rsid w:val="00AF0F0D"/>
    <w:rsid w:val="00AF1132"/>
    <w:rsid w:val="00AF1F58"/>
    <w:rsid w:val="00AF2539"/>
    <w:rsid w:val="00AF32B8"/>
    <w:rsid w:val="00AF3A7E"/>
    <w:rsid w:val="00AF3C01"/>
    <w:rsid w:val="00AF47BF"/>
    <w:rsid w:val="00AF5A1D"/>
    <w:rsid w:val="00AF5BC0"/>
    <w:rsid w:val="00AF5DC3"/>
    <w:rsid w:val="00B0025E"/>
    <w:rsid w:val="00B012C8"/>
    <w:rsid w:val="00B01458"/>
    <w:rsid w:val="00B01887"/>
    <w:rsid w:val="00B0288D"/>
    <w:rsid w:val="00B052F4"/>
    <w:rsid w:val="00B06E92"/>
    <w:rsid w:val="00B07001"/>
    <w:rsid w:val="00B0728E"/>
    <w:rsid w:val="00B07AD5"/>
    <w:rsid w:val="00B107A6"/>
    <w:rsid w:val="00B10A83"/>
    <w:rsid w:val="00B10E5F"/>
    <w:rsid w:val="00B1105C"/>
    <w:rsid w:val="00B11338"/>
    <w:rsid w:val="00B11AAB"/>
    <w:rsid w:val="00B11BBA"/>
    <w:rsid w:val="00B11CE9"/>
    <w:rsid w:val="00B1242A"/>
    <w:rsid w:val="00B125F6"/>
    <w:rsid w:val="00B13350"/>
    <w:rsid w:val="00B13372"/>
    <w:rsid w:val="00B135BA"/>
    <w:rsid w:val="00B141D9"/>
    <w:rsid w:val="00B14FA6"/>
    <w:rsid w:val="00B1535F"/>
    <w:rsid w:val="00B153EA"/>
    <w:rsid w:val="00B154B4"/>
    <w:rsid w:val="00B156EB"/>
    <w:rsid w:val="00B16070"/>
    <w:rsid w:val="00B161A4"/>
    <w:rsid w:val="00B17161"/>
    <w:rsid w:val="00B171DC"/>
    <w:rsid w:val="00B22511"/>
    <w:rsid w:val="00B2288F"/>
    <w:rsid w:val="00B22A5D"/>
    <w:rsid w:val="00B235C8"/>
    <w:rsid w:val="00B24099"/>
    <w:rsid w:val="00B2446D"/>
    <w:rsid w:val="00B2547F"/>
    <w:rsid w:val="00B2594C"/>
    <w:rsid w:val="00B2621B"/>
    <w:rsid w:val="00B264DB"/>
    <w:rsid w:val="00B27497"/>
    <w:rsid w:val="00B27571"/>
    <w:rsid w:val="00B277EF"/>
    <w:rsid w:val="00B3013E"/>
    <w:rsid w:val="00B31314"/>
    <w:rsid w:val="00B31348"/>
    <w:rsid w:val="00B3155A"/>
    <w:rsid w:val="00B3279F"/>
    <w:rsid w:val="00B32894"/>
    <w:rsid w:val="00B33C5F"/>
    <w:rsid w:val="00B34925"/>
    <w:rsid w:val="00B34B68"/>
    <w:rsid w:val="00B3529A"/>
    <w:rsid w:val="00B358D0"/>
    <w:rsid w:val="00B35966"/>
    <w:rsid w:val="00B3625B"/>
    <w:rsid w:val="00B362DD"/>
    <w:rsid w:val="00B36472"/>
    <w:rsid w:val="00B36C5E"/>
    <w:rsid w:val="00B37E6E"/>
    <w:rsid w:val="00B40239"/>
    <w:rsid w:val="00B41085"/>
    <w:rsid w:val="00B4152A"/>
    <w:rsid w:val="00B418C2"/>
    <w:rsid w:val="00B42176"/>
    <w:rsid w:val="00B4356E"/>
    <w:rsid w:val="00B43EDB"/>
    <w:rsid w:val="00B44A91"/>
    <w:rsid w:val="00B44D6C"/>
    <w:rsid w:val="00B451C1"/>
    <w:rsid w:val="00B45537"/>
    <w:rsid w:val="00B45715"/>
    <w:rsid w:val="00B465C8"/>
    <w:rsid w:val="00B465F3"/>
    <w:rsid w:val="00B467F4"/>
    <w:rsid w:val="00B4792A"/>
    <w:rsid w:val="00B504E2"/>
    <w:rsid w:val="00B505F7"/>
    <w:rsid w:val="00B51E24"/>
    <w:rsid w:val="00B52392"/>
    <w:rsid w:val="00B52655"/>
    <w:rsid w:val="00B5309C"/>
    <w:rsid w:val="00B5321B"/>
    <w:rsid w:val="00B533DE"/>
    <w:rsid w:val="00B534F4"/>
    <w:rsid w:val="00B53C1C"/>
    <w:rsid w:val="00B54BB7"/>
    <w:rsid w:val="00B54D5D"/>
    <w:rsid w:val="00B55072"/>
    <w:rsid w:val="00B552F2"/>
    <w:rsid w:val="00B554CE"/>
    <w:rsid w:val="00B5582F"/>
    <w:rsid w:val="00B558CD"/>
    <w:rsid w:val="00B55E99"/>
    <w:rsid w:val="00B565EC"/>
    <w:rsid w:val="00B567F4"/>
    <w:rsid w:val="00B56B26"/>
    <w:rsid w:val="00B56D67"/>
    <w:rsid w:val="00B601F1"/>
    <w:rsid w:val="00B606C2"/>
    <w:rsid w:val="00B60F8D"/>
    <w:rsid w:val="00B616B9"/>
    <w:rsid w:val="00B617B7"/>
    <w:rsid w:val="00B6333E"/>
    <w:rsid w:val="00B633D9"/>
    <w:rsid w:val="00B6443C"/>
    <w:rsid w:val="00B64A18"/>
    <w:rsid w:val="00B65249"/>
    <w:rsid w:val="00B65B6A"/>
    <w:rsid w:val="00B65FEC"/>
    <w:rsid w:val="00B6659E"/>
    <w:rsid w:val="00B67086"/>
    <w:rsid w:val="00B67332"/>
    <w:rsid w:val="00B67670"/>
    <w:rsid w:val="00B67737"/>
    <w:rsid w:val="00B6785E"/>
    <w:rsid w:val="00B67997"/>
    <w:rsid w:val="00B67A42"/>
    <w:rsid w:val="00B708D4"/>
    <w:rsid w:val="00B70DFD"/>
    <w:rsid w:val="00B72046"/>
    <w:rsid w:val="00B720B9"/>
    <w:rsid w:val="00B723CD"/>
    <w:rsid w:val="00B7337A"/>
    <w:rsid w:val="00B74493"/>
    <w:rsid w:val="00B745FE"/>
    <w:rsid w:val="00B74B82"/>
    <w:rsid w:val="00B75A72"/>
    <w:rsid w:val="00B76D15"/>
    <w:rsid w:val="00B76D20"/>
    <w:rsid w:val="00B76E1F"/>
    <w:rsid w:val="00B76F63"/>
    <w:rsid w:val="00B7783F"/>
    <w:rsid w:val="00B77FAA"/>
    <w:rsid w:val="00B808B8"/>
    <w:rsid w:val="00B80AFE"/>
    <w:rsid w:val="00B8188E"/>
    <w:rsid w:val="00B8225E"/>
    <w:rsid w:val="00B8242F"/>
    <w:rsid w:val="00B833FD"/>
    <w:rsid w:val="00B840D9"/>
    <w:rsid w:val="00B848F4"/>
    <w:rsid w:val="00B84F64"/>
    <w:rsid w:val="00B856C8"/>
    <w:rsid w:val="00B8596A"/>
    <w:rsid w:val="00B859FB"/>
    <w:rsid w:val="00B85B7E"/>
    <w:rsid w:val="00B85CBA"/>
    <w:rsid w:val="00B86648"/>
    <w:rsid w:val="00B866B0"/>
    <w:rsid w:val="00B866EB"/>
    <w:rsid w:val="00B86863"/>
    <w:rsid w:val="00B87CFB"/>
    <w:rsid w:val="00B90516"/>
    <w:rsid w:val="00B90C09"/>
    <w:rsid w:val="00B91885"/>
    <w:rsid w:val="00B91F21"/>
    <w:rsid w:val="00B924DB"/>
    <w:rsid w:val="00B93567"/>
    <w:rsid w:val="00B935AA"/>
    <w:rsid w:val="00B9380F"/>
    <w:rsid w:val="00B9384D"/>
    <w:rsid w:val="00B93EF0"/>
    <w:rsid w:val="00B9432D"/>
    <w:rsid w:val="00B950AB"/>
    <w:rsid w:val="00B95181"/>
    <w:rsid w:val="00B953BF"/>
    <w:rsid w:val="00B9586B"/>
    <w:rsid w:val="00B95D38"/>
    <w:rsid w:val="00B96549"/>
    <w:rsid w:val="00BA0A3C"/>
    <w:rsid w:val="00BA11DA"/>
    <w:rsid w:val="00BA1301"/>
    <w:rsid w:val="00BA1F10"/>
    <w:rsid w:val="00BA2018"/>
    <w:rsid w:val="00BA2622"/>
    <w:rsid w:val="00BA28D3"/>
    <w:rsid w:val="00BA316A"/>
    <w:rsid w:val="00BA3AC9"/>
    <w:rsid w:val="00BA3E01"/>
    <w:rsid w:val="00BA3E9C"/>
    <w:rsid w:val="00BA4450"/>
    <w:rsid w:val="00BA45FD"/>
    <w:rsid w:val="00BA4876"/>
    <w:rsid w:val="00BA51AD"/>
    <w:rsid w:val="00BA54B1"/>
    <w:rsid w:val="00BA6B34"/>
    <w:rsid w:val="00BA71ED"/>
    <w:rsid w:val="00BA760F"/>
    <w:rsid w:val="00BA798F"/>
    <w:rsid w:val="00BB0001"/>
    <w:rsid w:val="00BB059D"/>
    <w:rsid w:val="00BB098D"/>
    <w:rsid w:val="00BB0B34"/>
    <w:rsid w:val="00BB1A92"/>
    <w:rsid w:val="00BB1F56"/>
    <w:rsid w:val="00BB3A33"/>
    <w:rsid w:val="00BB4851"/>
    <w:rsid w:val="00BB5414"/>
    <w:rsid w:val="00BB5ABF"/>
    <w:rsid w:val="00BB6E90"/>
    <w:rsid w:val="00BB6F87"/>
    <w:rsid w:val="00BB7925"/>
    <w:rsid w:val="00BB798B"/>
    <w:rsid w:val="00BB7DE4"/>
    <w:rsid w:val="00BB7E0E"/>
    <w:rsid w:val="00BB7E69"/>
    <w:rsid w:val="00BC1272"/>
    <w:rsid w:val="00BC1326"/>
    <w:rsid w:val="00BC16AA"/>
    <w:rsid w:val="00BC1815"/>
    <w:rsid w:val="00BC1F3C"/>
    <w:rsid w:val="00BC2022"/>
    <w:rsid w:val="00BC24B5"/>
    <w:rsid w:val="00BC2FB0"/>
    <w:rsid w:val="00BC3421"/>
    <w:rsid w:val="00BC3874"/>
    <w:rsid w:val="00BC4579"/>
    <w:rsid w:val="00BC4728"/>
    <w:rsid w:val="00BC4AB9"/>
    <w:rsid w:val="00BC5221"/>
    <w:rsid w:val="00BC5D10"/>
    <w:rsid w:val="00BC6BF9"/>
    <w:rsid w:val="00BC6EAD"/>
    <w:rsid w:val="00BC73CA"/>
    <w:rsid w:val="00BC7DFD"/>
    <w:rsid w:val="00BC7F63"/>
    <w:rsid w:val="00BD153F"/>
    <w:rsid w:val="00BD28B7"/>
    <w:rsid w:val="00BD2A44"/>
    <w:rsid w:val="00BD3077"/>
    <w:rsid w:val="00BD3B2E"/>
    <w:rsid w:val="00BD3E60"/>
    <w:rsid w:val="00BD4667"/>
    <w:rsid w:val="00BD4D95"/>
    <w:rsid w:val="00BD56F2"/>
    <w:rsid w:val="00BD5FE1"/>
    <w:rsid w:val="00BD696A"/>
    <w:rsid w:val="00BD6A6A"/>
    <w:rsid w:val="00BD71E1"/>
    <w:rsid w:val="00BD77A2"/>
    <w:rsid w:val="00BE0173"/>
    <w:rsid w:val="00BE029D"/>
    <w:rsid w:val="00BE05BB"/>
    <w:rsid w:val="00BE07D6"/>
    <w:rsid w:val="00BE0BA9"/>
    <w:rsid w:val="00BE10E4"/>
    <w:rsid w:val="00BE117C"/>
    <w:rsid w:val="00BE229A"/>
    <w:rsid w:val="00BE3762"/>
    <w:rsid w:val="00BE4692"/>
    <w:rsid w:val="00BE491C"/>
    <w:rsid w:val="00BE498C"/>
    <w:rsid w:val="00BE4A47"/>
    <w:rsid w:val="00BE500B"/>
    <w:rsid w:val="00BE5401"/>
    <w:rsid w:val="00BE65CB"/>
    <w:rsid w:val="00BE69EC"/>
    <w:rsid w:val="00BE6FBA"/>
    <w:rsid w:val="00BE71AA"/>
    <w:rsid w:val="00BE786E"/>
    <w:rsid w:val="00BF0151"/>
    <w:rsid w:val="00BF1C6F"/>
    <w:rsid w:val="00BF1CAB"/>
    <w:rsid w:val="00BF207B"/>
    <w:rsid w:val="00BF257C"/>
    <w:rsid w:val="00BF2A8A"/>
    <w:rsid w:val="00BF2BBE"/>
    <w:rsid w:val="00BF311B"/>
    <w:rsid w:val="00BF3409"/>
    <w:rsid w:val="00BF39D1"/>
    <w:rsid w:val="00BF4B06"/>
    <w:rsid w:val="00BF5AFE"/>
    <w:rsid w:val="00BF5E57"/>
    <w:rsid w:val="00BF5ED9"/>
    <w:rsid w:val="00BF6171"/>
    <w:rsid w:val="00BF6718"/>
    <w:rsid w:val="00BF6A7A"/>
    <w:rsid w:val="00BF734D"/>
    <w:rsid w:val="00BF759A"/>
    <w:rsid w:val="00BF7F67"/>
    <w:rsid w:val="00C0092D"/>
    <w:rsid w:val="00C00FCE"/>
    <w:rsid w:val="00C012B0"/>
    <w:rsid w:val="00C013E7"/>
    <w:rsid w:val="00C01A49"/>
    <w:rsid w:val="00C01D5A"/>
    <w:rsid w:val="00C01EEA"/>
    <w:rsid w:val="00C02EB5"/>
    <w:rsid w:val="00C03108"/>
    <w:rsid w:val="00C03B97"/>
    <w:rsid w:val="00C03D4B"/>
    <w:rsid w:val="00C040AA"/>
    <w:rsid w:val="00C04ADA"/>
    <w:rsid w:val="00C04C1E"/>
    <w:rsid w:val="00C06877"/>
    <w:rsid w:val="00C06BCD"/>
    <w:rsid w:val="00C06D82"/>
    <w:rsid w:val="00C0705C"/>
    <w:rsid w:val="00C0728B"/>
    <w:rsid w:val="00C073E7"/>
    <w:rsid w:val="00C07524"/>
    <w:rsid w:val="00C077C6"/>
    <w:rsid w:val="00C07809"/>
    <w:rsid w:val="00C105B3"/>
    <w:rsid w:val="00C1069E"/>
    <w:rsid w:val="00C10A32"/>
    <w:rsid w:val="00C10D63"/>
    <w:rsid w:val="00C110B2"/>
    <w:rsid w:val="00C11AF3"/>
    <w:rsid w:val="00C122EF"/>
    <w:rsid w:val="00C136E3"/>
    <w:rsid w:val="00C13AF0"/>
    <w:rsid w:val="00C13CE1"/>
    <w:rsid w:val="00C13ED1"/>
    <w:rsid w:val="00C14052"/>
    <w:rsid w:val="00C14532"/>
    <w:rsid w:val="00C147BC"/>
    <w:rsid w:val="00C14D33"/>
    <w:rsid w:val="00C15BB1"/>
    <w:rsid w:val="00C160A1"/>
    <w:rsid w:val="00C16372"/>
    <w:rsid w:val="00C16386"/>
    <w:rsid w:val="00C16557"/>
    <w:rsid w:val="00C16A05"/>
    <w:rsid w:val="00C17050"/>
    <w:rsid w:val="00C17911"/>
    <w:rsid w:val="00C21880"/>
    <w:rsid w:val="00C21EC9"/>
    <w:rsid w:val="00C2202C"/>
    <w:rsid w:val="00C220CB"/>
    <w:rsid w:val="00C233F3"/>
    <w:rsid w:val="00C234DB"/>
    <w:rsid w:val="00C23FB6"/>
    <w:rsid w:val="00C23FEA"/>
    <w:rsid w:val="00C2410C"/>
    <w:rsid w:val="00C24984"/>
    <w:rsid w:val="00C24D0F"/>
    <w:rsid w:val="00C24E08"/>
    <w:rsid w:val="00C24E3F"/>
    <w:rsid w:val="00C25BF3"/>
    <w:rsid w:val="00C25F43"/>
    <w:rsid w:val="00C2668E"/>
    <w:rsid w:val="00C26E8D"/>
    <w:rsid w:val="00C27B65"/>
    <w:rsid w:val="00C27BE6"/>
    <w:rsid w:val="00C300E2"/>
    <w:rsid w:val="00C30533"/>
    <w:rsid w:val="00C308F1"/>
    <w:rsid w:val="00C313EA"/>
    <w:rsid w:val="00C31471"/>
    <w:rsid w:val="00C32590"/>
    <w:rsid w:val="00C32F9C"/>
    <w:rsid w:val="00C338B8"/>
    <w:rsid w:val="00C33B08"/>
    <w:rsid w:val="00C33C9C"/>
    <w:rsid w:val="00C33EFD"/>
    <w:rsid w:val="00C3443A"/>
    <w:rsid w:val="00C344EF"/>
    <w:rsid w:val="00C3487B"/>
    <w:rsid w:val="00C3490E"/>
    <w:rsid w:val="00C34BF0"/>
    <w:rsid w:val="00C353B0"/>
    <w:rsid w:val="00C35405"/>
    <w:rsid w:val="00C3602B"/>
    <w:rsid w:val="00C363BC"/>
    <w:rsid w:val="00C402DA"/>
    <w:rsid w:val="00C403D2"/>
    <w:rsid w:val="00C40570"/>
    <w:rsid w:val="00C4081A"/>
    <w:rsid w:val="00C40E50"/>
    <w:rsid w:val="00C41DA1"/>
    <w:rsid w:val="00C42718"/>
    <w:rsid w:val="00C42FB9"/>
    <w:rsid w:val="00C4449A"/>
    <w:rsid w:val="00C44601"/>
    <w:rsid w:val="00C448B6"/>
    <w:rsid w:val="00C44ABB"/>
    <w:rsid w:val="00C44DC0"/>
    <w:rsid w:val="00C4588A"/>
    <w:rsid w:val="00C46144"/>
    <w:rsid w:val="00C46644"/>
    <w:rsid w:val="00C46D9C"/>
    <w:rsid w:val="00C474DE"/>
    <w:rsid w:val="00C478D6"/>
    <w:rsid w:val="00C50674"/>
    <w:rsid w:val="00C513DC"/>
    <w:rsid w:val="00C5149B"/>
    <w:rsid w:val="00C51E28"/>
    <w:rsid w:val="00C54E12"/>
    <w:rsid w:val="00C55220"/>
    <w:rsid w:val="00C55251"/>
    <w:rsid w:val="00C5574F"/>
    <w:rsid w:val="00C564B4"/>
    <w:rsid w:val="00C5693E"/>
    <w:rsid w:val="00C56C5C"/>
    <w:rsid w:val="00C578B8"/>
    <w:rsid w:val="00C6086E"/>
    <w:rsid w:val="00C616E9"/>
    <w:rsid w:val="00C62336"/>
    <w:rsid w:val="00C623FA"/>
    <w:rsid w:val="00C62CE8"/>
    <w:rsid w:val="00C62F60"/>
    <w:rsid w:val="00C631D9"/>
    <w:rsid w:val="00C635E7"/>
    <w:rsid w:val="00C63772"/>
    <w:rsid w:val="00C641D0"/>
    <w:rsid w:val="00C643E5"/>
    <w:rsid w:val="00C64DA1"/>
    <w:rsid w:val="00C64EAB"/>
    <w:rsid w:val="00C657AB"/>
    <w:rsid w:val="00C6621D"/>
    <w:rsid w:val="00C664F2"/>
    <w:rsid w:val="00C667D9"/>
    <w:rsid w:val="00C67BFD"/>
    <w:rsid w:val="00C71AA2"/>
    <w:rsid w:val="00C720FA"/>
    <w:rsid w:val="00C72204"/>
    <w:rsid w:val="00C7264E"/>
    <w:rsid w:val="00C72C64"/>
    <w:rsid w:val="00C72CA6"/>
    <w:rsid w:val="00C73421"/>
    <w:rsid w:val="00C740D1"/>
    <w:rsid w:val="00C74670"/>
    <w:rsid w:val="00C74805"/>
    <w:rsid w:val="00C74C16"/>
    <w:rsid w:val="00C74ED9"/>
    <w:rsid w:val="00C7501C"/>
    <w:rsid w:val="00C76C1F"/>
    <w:rsid w:val="00C76C7F"/>
    <w:rsid w:val="00C77100"/>
    <w:rsid w:val="00C77117"/>
    <w:rsid w:val="00C77C6A"/>
    <w:rsid w:val="00C8021A"/>
    <w:rsid w:val="00C8048B"/>
    <w:rsid w:val="00C8287D"/>
    <w:rsid w:val="00C82880"/>
    <w:rsid w:val="00C8388E"/>
    <w:rsid w:val="00C839F9"/>
    <w:rsid w:val="00C83F09"/>
    <w:rsid w:val="00C8420A"/>
    <w:rsid w:val="00C85236"/>
    <w:rsid w:val="00C854B1"/>
    <w:rsid w:val="00C875D1"/>
    <w:rsid w:val="00C8773B"/>
    <w:rsid w:val="00C90A63"/>
    <w:rsid w:val="00C92732"/>
    <w:rsid w:val="00C937C7"/>
    <w:rsid w:val="00C93FFC"/>
    <w:rsid w:val="00C9464A"/>
    <w:rsid w:val="00C95146"/>
    <w:rsid w:val="00C9608A"/>
    <w:rsid w:val="00C96C9A"/>
    <w:rsid w:val="00C96F9A"/>
    <w:rsid w:val="00C97076"/>
    <w:rsid w:val="00C9737C"/>
    <w:rsid w:val="00C97578"/>
    <w:rsid w:val="00C97B66"/>
    <w:rsid w:val="00CA0A4A"/>
    <w:rsid w:val="00CA0DE0"/>
    <w:rsid w:val="00CA14D7"/>
    <w:rsid w:val="00CA1519"/>
    <w:rsid w:val="00CA1699"/>
    <w:rsid w:val="00CA1B89"/>
    <w:rsid w:val="00CA25AD"/>
    <w:rsid w:val="00CA26A1"/>
    <w:rsid w:val="00CA3367"/>
    <w:rsid w:val="00CA49EE"/>
    <w:rsid w:val="00CA56FF"/>
    <w:rsid w:val="00CA586E"/>
    <w:rsid w:val="00CA5C34"/>
    <w:rsid w:val="00CA6F65"/>
    <w:rsid w:val="00CA7B55"/>
    <w:rsid w:val="00CB036F"/>
    <w:rsid w:val="00CB0DDD"/>
    <w:rsid w:val="00CB192F"/>
    <w:rsid w:val="00CB202F"/>
    <w:rsid w:val="00CB2AF8"/>
    <w:rsid w:val="00CB3217"/>
    <w:rsid w:val="00CB3A06"/>
    <w:rsid w:val="00CB3AE4"/>
    <w:rsid w:val="00CB4396"/>
    <w:rsid w:val="00CB469E"/>
    <w:rsid w:val="00CB4931"/>
    <w:rsid w:val="00CB5D7E"/>
    <w:rsid w:val="00CB616D"/>
    <w:rsid w:val="00CB676F"/>
    <w:rsid w:val="00CB6771"/>
    <w:rsid w:val="00CB68BB"/>
    <w:rsid w:val="00CB7653"/>
    <w:rsid w:val="00CB789E"/>
    <w:rsid w:val="00CC07FF"/>
    <w:rsid w:val="00CC0868"/>
    <w:rsid w:val="00CC08DB"/>
    <w:rsid w:val="00CC09FA"/>
    <w:rsid w:val="00CC0AF1"/>
    <w:rsid w:val="00CC0C5E"/>
    <w:rsid w:val="00CC1387"/>
    <w:rsid w:val="00CC144C"/>
    <w:rsid w:val="00CC148A"/>
    <w:rsid w:val="00CC184B"/>
    <w:rsid w:val="00CC2922"/>
    <w:rsid w:val="00CC2FA4"/>
    <w:rsid w:val="00CC325E"/>
    <w:rsid w:val="00CC356E"/>
    <w:rsid w:val="00CC4060"/>
    <w:rsid w:val="00CC4DC0"/>
    <w:rsid w:val="00CC4FE4"/>
    <w:rsid w:val="00CC506F"/>
    <w:rsid w:val="00CC558E"/>
    <w:rsid w:val="00CC5CC6"/>
    <w:rsid w:val="00CC5D2C"/>
    <w:rsid w:val="00CC61D7"/>
    <w:rsid w:val="00CC664E"/>
    <w:rsid w:val="00CC73DC"/>
    <w:rsid w:val="00CC7BDA"/>
    <w:rsid w:val="00CD0913"/>
    <w:rsid w:val="00CD09F0"/>
    <w:rsid w:val="00CD1462"/>
    <w:rsid w:val="00CD25AA"/>
    <w:rsid w:val="00CD30A9"/>
    <w:rsid w:val="00CD3CDA"/>
    <w:rsid w:val="00CD3E0D"/>
    <w:rsid w:val="00CD3F07"/>
    <w:rsid w:val="00CD4002"/>
    <w:rsid w:val="00CD415D"/>
    <w:rsid w:val="00CD477C"/>
    <w:rsid w:val="00CD4949"/>
    <w:rsid w:val="00CD4DAE"/>
    <w:rsid w:val="00CD798B"/>
    <w:rsid w:val="00CE3CD6"/>
    <w:rsid w:val="00CE3E81"/>
    <w:rsid w:val="00CE4B0A"/>
    <w:rsid w:val="00CE4D8F"/>
    <w:rsid w:val="00CE5D0C"/>
    <w:rsid w:val="00CE607C"/>
    <w:rsid w:val="00CE6300"/>
    <w:rsid w:val="00CE66BA"/>
    <w:rsid w:val="00CE75C1"/>
    <w:rsid w:val="00CE7762"/>
    <w:rsid w:val="00CE7B1C"/>
    <w:rsid w:val="00CE7D3E"/>
    <w:rsid w:val="00CF27CE"/>
    <w:rsid w:val="00CF303D"/>
    <w:rsid w:val="00CF3DD0"/>
    <w:rsid w:val="00CF418C"/>
    <w:rsid w:val="00CF45B0"/>
    <w:rsid w:val="00CF4685"/>
    <w:rsid w:val="00CF46EA"/>
    <w:rsid w:val="00CF4E1A"/>
    <w:rsid w:val="00CF510E"/>
    <w:rsid w:val="00CF518C"/>
    <w:rsid w:val="00CF5A3E"/>
    <w:rsid w:val="00CF5FC8"/>
    <w:rsid w:val="00CF6288"/>
    <w:rsid w:val="00CF6DAC"/>
    <w:rsid w:val="00CF7942"/>
    <w:rsid w:val="00D000EC"/>
    <w:rsid w:val="00D00991"/>
    <w:rsid w:val="00D02478"/>
    <w:rsid w:val="00D04E69"/>
    <w:rsid w:val="00D04FBC"/>
    <w:rsid w:val="00D060BB"/>
    <w:rsid w:val="00D062BB"/>
    <w:rsid w:val="00D06C20"/>
    <w:rsid w:val="00D07631"/>
    <w:rsid w:val="00D07A11"/>
    <w:rsid w:val="00D115E1"/>
    <w:rsid w:val="00D11749"/>
    <w:rsid w:val="00D11C71"/>
    <w:rsid w:val="00D120A9"/>
    <w:rsid w:val="00D12202"/>
    <w:rsid w:val="00D122A8"/>
    <w:rsid w:val="00D131D3"/>
    <w:rsid w:val="00D15429"/>
    <w:rsid w:val="00D15FC0"/>
    <w:rsid w:val="00D161AC"/>
    <w:rsid w:val="00D16592"/>
    <w:rsid w:val="00D16E5B"/>
    <w:rsid w:val="00D17623"/>
    <w:rsid w:val="00D17A0F"/>
    <w:rsid w:val="00D21F74"/>
    <w:rsid w:val="00D2210B"/>
    <w:rsid w:val="00D22485"/>
    <w:rsid w:val="00D23FF3"/>
    <w:rsid w:val="00D2426F"/>
    <w:rsid w:val="00D24C91"/>
    <w:rsid w:val="00D24F0A"/>
    <w:rsid w:val="00D25B48"/>
    <w:rsid w:val="00D25C69"/>
    <w:rsid w:val="00D269CE"/>
    <w:rsid w:val="00D26DE1"/>
    <w:rsid w:val="00D272AA"/>
    <w:rsid w:val="00D27374"/>
    <w:rsid w:val="00D274D6"/>
    <w:rsid w:val="00D27ACE"/>
    <w:rsid w:val="00D27DFB"/>
    <w:rsid w:val="00D30239"/>
    <w:rsid w:val="00D3045E"/>
    <w:rsid w:val="00D30682"/>
    <w:rsid w:val="00D3082D"/>
    <w:rsid w:val="00D310B4"/>
    <w:rsid w:val="00D31923"/>
    <w:rsid w:val="00D32F28"/>
    <w:rsid w:val="00D332E1"/>
    <w:rsid w:val="00D3366D"/>
    <w:rsid w:val="00D336FD"/>
    <w:rsid w:val="00D34900"/>
    <w:rsid w:val="00D34928"/>
    <w:rsid w:val="00D35C97"/>
    <w:rsid w:val="00D36035"/>
    <w:rsid w:val="00D36C88"/>
    <w:rsid w:val="00D36D21"/>
    <w:rsid w:val="00D40789"/>
    <w:rsid w:val="00D40916"/>
    <w:rsid w:val="00D417B6"/>
    <w:rsid w:val="00D42005"/>
    <w:rsid w:val="00D42423"/>
    <w:rsid w:val="00D42701"/>
    <w:rsid w:val="00D42C40"/>
    <w:rsid w:val="00D4312B"/>
    <w:rsid w:val="00D43A37"/>
    <w:rsid w:val="00D43D65"/>
    <w:rsid w:val="00D457E4"/>
    <w:rsid w:val="00D45B89"/>
    <w:rsid w:val="00D464F2"/>
    <w:rsid w:val="00D466B2"/>
    <w:rsid w:val="00D46A50"/>
    <w:rsid w:val="00D46F78"/>
    <w:rsid w:val="00D474E8"/>
    <w:rsid w:val="00D47A2D"/>
    <w:rsid w:val="00D47D1C"/>
    <w:rsid w:val="00D47F69"/>
    <w:rsid w:val="00D50D05"/>
    <w:rsid w:val="00D50F2C"/>
    <w:rsid w:val="00D52384"/>
    <w:rsid w:val="00D528EA"/>
    <w:rsid w:val="00D53A7B"/>
    <w:rsid w:val="00D54258"/>
    <w:rsid w:val="00D54D85"/>
    <w:rsid w:val="00D550A0"/>
    <w:rsid w:val="00D55179"/>
    <w:rsid w:val="00D551BC"/>
    <w:rsid w:val="00D55446"/>
    <w:rsid w:val="00D55E0A"/>
    <w:rsid w:val="00D5602C"/>
    <w:rsid w:val="00D56CEC"/>
    <w:rsid w:val="00D57DB8"/>
    <w:rsid w:val="00D6100D"/>
    <w:rsid w:val="00D615C1"/>
    <w:rsid w:val="00D620E7"/>
    <w:rsid w:val="00D62A3A"/>
    <w:rsid w:val="00D63996"/>
    <w:rsid w:val="00D63EA9"/>
    <w:rsid w:val="00D6436D"/>
    <w:rsid w:val="00D64CB4"/>
    <w:rsid w:val="00D64F92"/>
    <w:rsid w:val="00D64FA2"/>
    <w:rsid w:val="00D65D3B"/>
    <w:rsid w:val="00D66030"/>
    <w:rsid w:val="00D66E9E"/>
    <w:rsid w:val="00D70922"/>
    <w:rsid w:val="00D70F2A"/>
    <w:rsid w:val="00D713BE"/>
    <w:rsid w:val="00D71596"/>
    <w:rsid w:val="00D71FAA"/>
    <w:rsid w:val="00D7220E"/>
    <w:rsid w:val="00D72B25"/>
    <w:rsid w:val="00D72C0C"/>
    <w:rsid w:val="00D72C27"/>
    <w:rsid w:val="00D73282"/>
    <w:rsid w:val="00D732E4"/>
    <w:rsid w:val="00D73370"/>
    <w:rsid w:val="00D74649"/>
    <w:rsid w:val="00D7518C"/>
    <w:rsid w:val="00D75831"/>
    <w:rsid w:val="00D75E9C"/>
    <w:rsid w:val="00D7612B"/>
    <w:rsid w:val="00D77A43"/>
    <w:rsid w:val="00D8072C"/>
    <w:rsid w:val="00D808D8"/>
    <w:rsid w:val="00D831A4"/>
    <w:rsid w:val="00D836D9"/>
    <w:rsid w:val="00D83AD5"/>
    <w:rsid w:val="00D83C10"/>
    <w:rsid w:val="00D83EC5"/>
    <w:rsid w:val="00D852E9"/>
    <w:rsid w:val="00D8598B"/>
    <w:rsid w:val="00D85AD6"/>
    <w:rsid w:val="00D85BA4"/>
    <w:rsid w:val="00D85D18"/>
    <w:rsid w:val="00D85DC2"/>
    <w:rsid w:val="00D8689E"/>
    <w:rsid w:val="00D872E6"/>
    <w:rsid w:val="00D87561"/>
    <w:rsid w:val="00D90E15"/>
    <w:rsid w:val="00D90F8C"/>
    <w:rsid w:val="00D93473"/>
    <w:rsid w:val="00D93AE7"/>
    <w:rsid w:val="00D943BA"/>
    <w:rsid w:val="00D94A64"/>
    <w:rsid w:val="00D957A8"/>
    <w:rsid w:val="00D9588B"/>
    <w:rsid w:val="00D95951"/>
    <w:rsid w:val="00D95EC7"/>
    <w:rsid w:val="00D9718F"/>
    <w:rsid w:val="00D977F0"/>
    <w:rsid w:val="00D978B5"/>
    <w:rsid w:val="00D97A00"/>
    <w:rsid w:val="00D97A29"/>
    <w:rsid w:val="00DA06C7"/>
    <w:rsid w:val="00DA0719"/>
    <w:rsid w:val="00DA12D1"/>
    <w:rsid w:val="00DA141C"/>
    <w:rsid w:val="00DA16FE"/>
    <w:rsid w:val="00DA21EE"/>
    <w:rsid w:val="00DA2E41"/>
    <w:rsid w:val="00DA4769"/>
    <w:rsid w:val="00DA50CA"/>
    <w:rsid w:val="00DA712A"/>
    <w:rsid w:val="00DA7B43"/>
    <w:rsid w:val="00DA7F2B"/>
    <w:rsid w:val="00DB0522"/>
    <w:rsid w:val="00DB0CB8"/>
    <w:rsid w:val="00DB0E5A"/>
    <w:rsid w:val="00DB1054"/>
    <w:rsid w:val="00DB10B5"/>
    <w:rsid w:val="00DB193E"/>
    <w:rsid w:val="00DB24FE"/>
    <w:rsid w:val="00DB26E2"/>
    <w:rsid w:val="00DB27EA"/>
    <w:rsid w:val="00DB3177"/>
    <w:rsid w:val="00DB395E"/>
    <w:rsid w:val="00DB39B4"/>
    <w:rsid w:val="00DB3C96"/>
    <w:rsid w:val="00DB40BE"/>
    <w:rsid w:val="00DB4195"/>
    <w:rsid w:val="00DB5220"/>
    <w:rsid w:val="00DB55F1"/>
    <w:rsid w:val="00DB5A97"/>
    <w:rsid w:val="00DB6C24"/>
    <w:rsid w:val="00DB6DE7"/>
    <w:rsid w:val="00DB785F"/>
    <w:rsid w:val="00DB7A11"/>
    <w:rsid w:val="00DB7AE0"/>
    <w:rsid w:val="00DB7B05"/>
    <w:rsid w:val="00DB7C4B"/>
    <w:rsid w:val="00DC00EF"/>
    <w:rsid w:val="00DC015A"/>
    <w:rsid w:val="00DC0236"/>
    <w:rsid w:val="00DC052A"/>
    <w:rsid w:val="00DC10EF"/>
    <w:rsid w:val="00DC2594"/>
    <w:rsid w:val="00DC2A4C"/>
    <w:rsid w:val="00DC4017"/>
    <w:rsid w:val="00DC46D4"/>
    <w:rsid w:val="00DC4C24"/>
    <w:rsid w:val="00DC5C68"/>
    <w:rsid w:val="00DC7126"/>
    <w:rsid w:val="00DC7645"/>
    <w:rsid w:val="00DD05AB"/>
    <w:rsid w:val="00DD0E7F"/>
    <w:rsid w:val="00DD184B"/>
    <w:rsid w:val="00DD2655"/>
    <w:rsid w:val="00DD3723"/>
    <w:rsid w:val="00DD37E3"/>
    <w:rsid w:val="00DD43AC"/>
    <w:rsid w:val="00DD4D99"/>
    <w:rsid w:val="00DD569C"/>
    <w:rsid w:val="00DD57F2"/>
    <w:rsid w:val="00DD5A85"/>
    <w:rsid w:val="00DD5F95"/>
    <w:rsid w:val="00DD620D"/>
    <w:rsid w:val="00DD62A4"/>
    <w:rsid w:val="00DD688F"/>
    <w:rsid w:val="00DD70FA"/>
    <w:rsid w:val="00DE0529"/>
    <w:rsid w:val="00DE0BF5"/>
    <w:rsid w:val="00DE0E16"/>
    <w:rsid w:val="00DE17FC"/>
    <w:rsid w:val="00DE1EA7"/>
    <w:rsid w:val="00DE24CF"/>
    <w:rsid w:val="00DE25F9"/>
    <w:rsid w:val="00DE267A"/>
    <w:rsid w:val="00DE2B38"/>
    <w:rsid w:val="00DE2C54"/>
    <w:rsid w:val="00DE3716"/>
    <w:rsid w:val="00DE37D0"/>
    <w:rsid w:val="00DE42E3"/>
    <w:rsid w:val="00DE455E"/>
    <w:rsid w:val="00DE47E5"/>
    <w:rsid w:val="00DE489C"/>
    <w:rsid w:val="00DE5018"/>
    <w:rsid w:val="00DE5680"/>
    <w:rsid w:val="00DE5E5D"/>
    <w:rsid w:val="00DE65EA"/>
    <w:rsid w:val="00DE6742"/>
    <w:rsid w:val="00DE687C"/>
    <w:rsid w:val="00DE6A84"/>
    <w:rsid w:val="00DE6E8C"/>
    <w:rsid w:val="00DE70AA"/>
    <w:rsid w:val="00DE791E"/>
    <w:rsid w:val="00DE7ECB"/>
    <w:rsid w:val="00DF0578"/>
    <w:rsid w:val="00DF0BF4"/>
    <w:rsid w:val="00DF1085"/>
    <w:rsid w:val="00DF1B8F"/>
    <w:rsid w:val="00DF1F71"/>
    <w:rsid w:val="00DF20C7"/>
    <w:rsid w:val="00DF2475"/>
    <w:rsid w:val="00DF34F9"/>
    <w:rsid w:val="00DF368A"/>
    <w:rsid w:val="00DF39B2"/>
    <w:rsid w:val="00DF3BE6"/>
    <w:rsid w:val="00DF469D"/>
    <w:rsid w:val="00DF4E30"/>
    <w:rsid w:val="00DF6DF8"/>
    <w:rsid w:val="00DF7CA9"/>
    <w:rsid w:val="00DF7DFD"/>
    <w:rsid w:val="00E00518"/>
    <w:rsid w:val="00E00EC2"/>
    <w:rsid w:val="00E025AB"/>
    <w:rsid w:val="00E03FA1"/>
    <w:rsid w:val="00E0450D"/>
    <w:rsid w:val="00E04CF2"/>
    <w:rsid w:val="00E04F26"/>
    <w:rsid w:val="00E0509C"/>
    <w:rsid w:val="00E056A1"/>
    <w:rsid w:val="00E05843"/>
    <w:rsid w:val="00E05AB8"/>
    <w:rsid w:val="00E05D25"/>
    <w:rsid w:val="00E05FCF"/>
    <w:rsid w:val="00E0620A"/>
    <w:rsid w:val="00E0635E"/>
    <w:rsid w:val="00E0636D"/>
    <w:rsid w:val="00E06A27"/>
    <w:rsid w:val="00E06E8F"/>
    <w:rsid w:val="00E102CC"/>
    <w:rsid w:val="00E10920"/>
    <w:rsid w:val="00E10F1F"/>
    <w:rsid w:val="00E11039"/>
    <w:rsid w:val="00E118A4"/>
    <w:rsid w:val="00E1259F"/>
    <w:rsid w:val="00E12670"/>
    <w:rsid w:val="00E13AD9"/>
    <w:rsid w:val="00E14253"/>
    <w:rsid w:val="00E147C6"/>
    <w:rsid w:val="00E1629A"/>
    <w:rsid w:val="00E17312"/>
    <w:rsid w:val="00E175D2"/>
    <w:rsid w:val="00E1782D"/>
    <w:rsid w:val="00E17A0A"/>
    <w:rsid w:val="00E20004"/>
    <w:rsid w:val="00E21091"/>
    <w:rsid w:val="00E2136C"/>
    <w:rsid w:val="00E21541"/>
    <w:rsid w:val="00E21669"/>
    <w:rsid w:val="00E22316"/>
    <w:rsid w:val="00E238E9"/>
    <w:rsid w:val="00E23FAB"/>
    <w:rsid w:val="00E24379"/>
    <w:rsid w:val="00E245B3"/>
    <w:rsid w:val="00E24D82"/>
    <w:rsid w:val="00E25373"/>
    <w:rsid w:val="00E25B2F"/>
    <w:rsid w:val="00E2671C"/>
    <w:rsid w:val="00E267C3"/>
    <w:rsid w:val="00E26B68"/>
    <w:rsid w:val="00E26EC0"/>
    <w:rsid w:val="00E26EDF"/>
    <w:rsid w:val="00E279E0"/>
    <w:rsid w:val="00E27B54"/>
    <w:rsid w:val="00E27E12"/>
    <w:rsid w:val="00E27E8B"/>
    <w:rsid w:val="00E3005E"/>
    <w:rsid w:val="00E309DA"/>
    <w:rsid w:val="00E313F6"/>
    <w:rsid w:val="00E3185B"/>
    <w:rsid w:val="00E31889"/>
    <w:rsid w:val="00E31915"/>
    <w:rsid w:val="00E31985"/>
    <w:rsid w:val="00E31B56"/>
    <w:rsid w:val="00E32E7C"/>
    <w:rsid w:val="00E33A76"/>
    <w:rsid w:val="00E33AEF"/>
    <w:rsid w:val="00E33CEE"/>
    <w:rsid w:val="00E34384"/>
    <w:rsid w:val="00E36042"/>
    <w:rsid w:val="00E361C6"/>
    <w:rsid w:val="00E369AA"/>
    <w:rsid w:val="00E373A7"/>
    <w:rsid w:val="00E40752"/>
    <w:rsid w:val="00E40B30"/>
    <w:rsid w:val="00E4112B"/>
    <w:rsid w:val="00E41680"/>
    <w:rsid w:val="00E41769"/>
    <w:rsid w:val="00E41D49"/>
    <w:rsid w:val="00E42351"/>
    <w:rsid w:val="00E424C6"/>
    <w:rsid w:val="00E42773"/>
    <w:rsid w:val="00E42AF8"/>
    <w:rsid w:val="00E42B12"/>
    <w:rsid w:val="00E42D8B"/>
    <w:rsid w:val="00E440BC"/>
    <w:rsid w:val="00E44579"/>
    <w:rsid w:val="00E4475D"/>
    <w:rsid w:val="00E44D90"/>
    <w:rsid w:val="00E44FCB"/>
    <w:rsid w:val="00E454D3"/>
    <w:rsid w:val="00E4551A"/>
    <w:rsid w:val="00E45953"/>
    <w:rsid w:val="00E46AA5"/>
    <w:rsid w:val="00E47AD7"/>
    <w:rsid w:val="00E500D9"/>
    <w:rsid w:val="00E502F5"/>
    <w:rsid w:val="00E5284A"/>
    <w:rsid w:val="00E53FE7"/>
    <w:rsid w:val="00E544AC"/>
    <w:rsid w:val="00E548E2"/>
    <w:rsid w:val="00E55046"/>
    <w:rsid w:val="00E5566D"/>
    <w:rsid w:val="00E55A3F"/>
    <w:rsid w:val="00E55CC9"/>
    <w:rsid w:val="00E56069"/>
    <w:rsid w:val="00E56091"/>
    <w:rsid w:val="00E562E4"/>
    <w:rsid w:val="00E56363"/>
    <w:rsid w:val="00E567AD"/>
    <w:rsid w:val="00E607C9"/>
    <w:rsid w:val="00E60AEF"/>
    <w:rsid w:val="00E619F6"/>
    <w:rsid w:val="00E61D89"/>
    <w:rsid w:val="00E61DAF"/>
    <w:rsid w:val="00E61E3E"/>
    <w:rsid w:val="00E62184"/>
    <w:rsid w:val="00E62305"/>
    <w:rsid w:val="00E62981"/>
    <w:rsid w:val="00E62FBA"/>
    <w:rsid w:val="00E63807"/>
    <w:rsid w:val="00E6390B"/>
    <w:rsid w:val="00E63999"/>
    <w:rsid w:val="00E63DC1"/>
    <w:rsid w:val="00E64268"/>
    <w:rsid w:val="00E651AC"/>
    <w:rsid w:val="00E65208"/>
    <w:rsid w:val="00E66488"/>
    <w:rsid w:val="00E6649F"/>
    <w:rsid w:val="00E665FF"/>
    <w:rsid w:val="00E667BA"/>
    <w:rsid w:val="00E66A18"/>
    <w:rsid w:val="00E67634"/>
    <w:rsid w:val="00E678B9"/>
    <w:rsid w:val="00E6798F"/>
    <w:rsid w:val="00E70255"/>
    <w:rsid w:val="00E70C46"/>
    <w:rsid w:val="00E70DE7"/>
    <w:rsid w:val="00E713D0"/>
    <w:rsid w:val="00E720A1"/>
    <w:rsid w:val="00E72C8B"/>
    <w:rsid w:val="00E72FC7"/>
    <w:rsid w:val="00E7589B"/>
    <w:rsid w:val="00E7597B"/>
    <w:rsid w:val="00E75D31"/>
    <w:rsid w:val="00E76BD1"/>
    <w:rsid w:val="00E80469"/>
    <w:rsid w:val="00E81B34"/>
    <w:rsid w:val="00E81F96"/>
    <w:rsid w:val="00E82144"/>
    <w:rsid w:val="00E826F1"/>
    <w:rsid w:val="00E82B00"/>
    <w:rsid w:val="00E82FCC"/>
    <w:rsid w:val="00E846EA"/>
    <w:rsid w:val="00E8471C"/>
    <w:rsid w:val="00E84799"/>
    <w:rsid w:val="00E84DEE"/>
    <w:rsid w:val="00E85007"/>
    <w:rsid w:val="00E8616D"/>
    <w:rsid w:val="00E86668"/>
    <w:rsid w:val="00E87229"/>
    <w:rsid w:val="00E912BA"/>
    <w:rsid w:val="00E91DED"/>
    <w:rsid w:val="00E92EFD"/>
    <w:rsid w:val="00E937ED"/>
    <w:rsid w:val="00E94B16"/>
    <w:rsid w:val="00E94C8A"/>
    <w:rsid w:val="00E955E8"/>
    <w:rsid w:val="00E95F8E"/>
    <w:rsid w:val="00E96154"/>
    <w:rsid w:val="00E962FF"/>
    <w:rsid w:val="00E96F8E"/>
    <w:rsid w:val="00E9714C"/>
    <w:rsid w:val="00E97339"/>
    <w:rsid w:val="00EA06B8"/>
    <w:rsid w:val="00EA1895"/>
    <w:rsid w:val="00EA1B5F"/>
    <w:rsid w:val="00EA27EF"/>
    <w:rsid w:val="00EA28B3"/>
    <w:rsid w:val="00EA2A8C"/>
    <w:rsid w:val="00EA2DFA"/>
    <w:rsid w:val="00EA3C96"/>
    <w:rsid w:val="00EA3EE0"/>
    <w:rsid w:val="00EA4276"/>
    <w:rsid w:val="00EA46E0"/>
    <w:rsid w:val="00EA4E6F"/>
    <w:rsid w:val="00EA4EE7"/>
    <w:rsid w:val="00EA594B"/>
    <w:rsid w:val="00EA6120"/>
    <w:rsid w:val="00EA61D2"/>
    <w:rsid w:val="00EA696B"/>
    <w:rsid w:val="00EA6F1A"/>
    <w:rsid w:val="00EA7511"/>
    <w:rsid w:val="00EB0AE5"/>
    <w:rsid w:val="00EB14F8"/>
    <w:rsid w:val="00EB1A6A"/>
    <w:rsid w:val="00EB1D01"/>
    <w:rsid w:val="00EB2B9C"/>
    <w:rsid w:val="00EB30BA"/>
    <w:rsid w:val="00EB34C4"/>
    <w:rsid w:val="00EB3688"/>
    <w:rsid w:val="00EB3A34"/>
    <w:rsid w:val="00EB3CDA"/>
    <w:rsid w:val="00EB4036"/>
    <w:rsid w:val="00EB4118"/>
    <w:rsid w:val="00EB461D"/>
    <w:rsid w:val="00EB49DA"/>
    <w:rsid w:val="00EB4BCE"/>
    <w:rsid w:val="00EB4F9A"/>
    <w:rsid w:val="00EB5158"/>
    <w:rsid w:val="00EB55F7"/>
    <w:rsid w:val="00EB589D"/>
    <w:rsid w:val="00EB5D7F"/>
    <w:rsid w:val="00EB5E85"/>
    <w:rsid w:val="00EB5F1B"/>
    <w:rsid w:val="00EB6036"/>
    <w:rsid w:val="00EB64BC"/>
    <w:rsid w:val="00EB6722"/>
    <w:rsid w:val="00EB70D3"/>
    <w:rsid w:val="00EC04AC"/>
    <w:rsid w:val="00EC0FC6"/>
    <w:rsid w:val="00EC19E2"/>
    <w:rsid w:val="00EC1F4A"/>
    <w:rsid w:val="00EC277D"/>
    <w:rsid w:val="00EC3A41"/>
    <w:rsid w:val="00EC3A42"/>
    <w:rsid w:val="00EC4333"/>
    <w:rsid w:val="00EC4716"/>
    <w:rsid w:val="00EC5492"/>
    <w:rsid w:val="00EC63F4"/>
    <w:rsid w:val="00EC6966"/>
    <w:rsid w:val="00EC6C90"/>
    <w:rsid w:val="00EC6CDD"/>
    <w:rsid w:val="00EC6E9D"/>
    <w:rsid w:val="00EC6FC7"/>
    <w:rsid w:val="00ED01AF"/>
    <w:rsid w:val="00ED0301"/>
    <w:rsid w:val="00ED1012"/>
    <w:rsid w:val="00ED13C3"/>
    <w:rsid w:val="00ED2756"/>
    <w:rsid w:val="00ED2AF3"/>
    <w:rsid w:val="00ED2D0E"/>
    <w:rsid w:val="00ED2E3E"/>
    <w:rsid w:val="00ED2F7A"/>
    <w:rsid w:val="00ED2FC5"/>
    <w:rsid w:val="00ED4363"/>
    <w:rsid w:val="00ED43AA"/>
    <w:rsid w:val="00ED4DB5"/>
    <w:rsid w:val="00ED5516"/>
    <w:rsid w:val="00ED563A"/>
    <w:rsid w:val="00ED57BB"/>
    <w:rsid w:val="00ED62F2"/>
    <w:rsid w:val="00ED7351"/>
    <w:rsid w:val="00ED7742"/>
    <w:rsid w:val="00ED7A40"/>
    <w:rsid w:val="00ED7EAB"/>
    <w:rsid w:val="00EE0395"/>
    <w:rsid w:val="00EE1B88"/>
    <w:rsid w:val="00EE4016"/>
    <w:rsid w:val="00EE415C"/>
    <w:rsid w:val="00EE4AD2"/>
    <w:rsid w:val="00EE5916"/>
    <w:rsid w:val="00EE5F09"/>
    <w:rsid w:val="00EE67CD"/>
    <w:rsid w:val="00EE68A0"/>
    <w:rsid w:val="00EE70B1"/>
    <w:rsid w:val="00EE7F26"/>
    <w:rsid w:val="00EF04ED"/>
    <w:rsid w:val="00EF0ED8"/>
    <w:rsid w:val="00EF2FE1"/>
    <w:rsid w:val="00EF3454"/>
    <w:rsid w:val="00EF38F3"/>
    <w:rsid w:val="00EF431F"/>
    <w:rsid w:val="00EF46B6"/>
    <w:rsid w:val="00EF4835"/>
    <w:rsid w:val="00EF51D1"/>
    <w:rsid w:val="00EF5FD5"/>
    <w:rsid w:val="00EF6498"/>
    <w:rsid w:val="00EF6C49"/>
    <w:rsid w:val="00EF7CE6"/>
    <w:rsid w:val="00F0022D"/>
    <w:rsid w:val="00F0052A"/>
    <w:rsid w:val="00F00A47"/>
    <w:rsid w:val="00F018A4"/>
    <w:rsid w:val="00F01A5D"/>
    <w:rsid w:val="00F01AF6"/>
    <w:rsid w:val="00F01B76"/>
    <w:rsid w:val="00F01E21"/>
    <w:rsid w:val="00F02440"/>
    <w:rsid w:val="00F029E0"/>
    <w:rsid w:val="00F02D6D"/>
    <w:rsid w:val="00F0376A"/>
    <w:rsid w:val="00F03C7D"/>
    <w:rsid w:val="00F03EE2"/>
    <w:rsid w:val="00F03FDC"/>
    <w:rsid w:val="00F0446B"/>
    <w:rsid w:val="00F04785"/>
    <w:rsid w:val="00F0501F"/>
    <w:rsid w:val="00F055E2"/>
    <w:rsid w:val="00F05E40"/>
    <w:rsid w:val="00F0724F"/>
    <w:rsid w:val="00F0790A"/>
    <w:rsid w:val="00F07CBC"/>
    <w:rsid w:val="00F07D4D"/>
    <w:rsid w:val="00F1000F"/>
    <w:rsid w:val="00F10095"/>
    <w:rsid w:val="00F103CD"/>
    <w:rsid w:val="00F1066E"/>
    <w:rsid w:val="00F10EF3"/>
    <w:rsid w:val="00F111B3"/>
    <w:rsid w:val="00F12B2D"/>
    <w:rsid w:val="00F1325F"/>
    <w:rsid w:val="00F14223"/>
    <w:rsid w:val="00F1490E"/>
    <w:rsid w:val="00F14BDB"/>
    <w:rsid w:val="00F17EF7"/>
    <w:rsid w:val="00F200C0"/>
    <w:rsid w:val="00F2022E"/>
    <w:rsid w:val="00F2035F"/>
    <w:rsid w:val="00F209E2"/>
    <w:rsid w:val="00F21414"/>
    <w:rsid w:val="00F218F8"/>
    <w:rsid w:val="00F2325C"/>
    <w:rsid w:val="00F23BCA"/>
    <w:rsid w:val="00F24C2A"/>
    <w:rsid w:val="00F27586"/>
    <w:rsid w:val="00F3089A"/>
    <w:rsid w:val="00F309AF"/>
    <w:rsid w:val="00F3148C"/>
    <w:rsid w:val="00F323C7"/>
    <w:rsid w:val="00F32515"/>
    <w:rsid w:val="00F32548"/>
    <w:rsid w:val="00F325D6"/>
    <w:rsid w:val="00F32BC1"/>
    <w:rsid w:val="00F33825"/>
    <w:rsid w:val="00F33C82"/>
    <w:rsid w:val="00F3452B"/>
    <w:rsid w:val="00F34877"/>
    <w:rsid w:val="00F348E1"/>
    <w:rsid w:val="00F34917"/>
    <w:rsid w:val="00F35862"/>
    <w:rsid w:val="00F35B55"/>
    <w:rsid w:val="00F35CA2"/>
    <w:rsid w:val="00F360CB"/>
    <w:rsid w:val="00F365C5"/>
    <w:rsid w:val="00F36605"/>
    <w:rsid w:val="00F36850"/>
    <w:rsid w:val="00F36C4C"/>
    <w:rsid w:val="00F3790D"/>
    <w:rsid w:val="00F4021E"/>
    <w:rsid w:val="00F4036F"/>
    <w:rsid w:val="00F408B0"/>
    <w:rsid w:val="00F4137E"/>
    <w:rsid w:val="00F4178F"/>
    <w:rsid w:val="00F417D6"/>
    <w:rsid w:val="00F42C96"/>
    <w:rsid w:val="00F42D52"/>
    <w:rsid w:val="00F438D7"/>
    <w:rsid w:val="00F43A1C"/>
    <w:rsid w:val="00F445AC"/>
    <w:rsid w:val="00F44A36"/>
    <w:rsid w:val="00F455F1"/>
    <w:rsid w:val="00F46DD5"/>
    <w:rsid w:val="00F47707"/>
    <w:rsid w:val="00F478DB"/>
    <w:rsid w:val="00F47C84"/>
    <w:rsid w:val="00F50B26"/>
    <w:rsid w:val="00F50EE9"/>
    <w:rsid w:val="00F510BC"/>
    <w:rsid w:val="00F51729"/>
    <w:rsid w:val="00F520F5"/>
    <w:rsid w:val="00F5255C"/>
    <w:rsid w:val="00F52827"/>
    <w:rsid w:val="00F52B37"/>
    <w:rsid w:val="00F5347D"/>
    <w:rsid w:val="00F5363E"/>
    <w:rsid w:val="00F541AB"/>
    <w:rsid w:val="00F54A41"/>
    <w:rsid w:val="00F54A76"/>
    <w:rsid w:val="00F54C3F"/>
    <w:rsid w:val="00F5518E"/>
    <w:rsid w:val="00F5545D"/>
    <w:rsid w:val="00F557A4"/>
    <w:rsid w:val="00F55B15"/>
    <w:rsid w:val="00F55E31"/>
    <w:rsid w:val="00F560CA"/>
    <w:rsid w:val="00F5676D"/>
    <w:rsid w:val="00F56888"/>
    <w:rsid w:val="00F574E6"/>
    <w:rsid w:val="00F57F57"/>
    <w:rsid w:val="00F6012E"/>
    <w:rsid w:val="00F603B1"/>
    <w:rsid w:val="00F60941"/>
    <w:rsid w:val="00F60D9E"/>
    <w:rsid w:val="00F61168"/>
    <w:rsid w:val="00F61482"/>
    <w:rsid w:val="00F62697"/>
    <w:rsid w:val="00F63004"/>
    <w:rsid w:val="00F646A2"/>
    <w:rsid w:val="00F64B9A"/>
    <w:rsid w:val="00F64E61"/>
    <w:rsid w:val="00F65574"/>
    <w:rsid w:val="00F65FC9"/>
    <w:rsid w:val="00F664FB"/>
    <w:rsid w:val="00F67249"/>
    <w:rsid w:val="00F674DC"/>
    <w:rsid w:val="00F703F7"/>
    <w:rsid w:val="00F70645"/>
    <w:rsid w:val="00F71E60"/>
    <w:rsid w:val="00F730AB"/>
    <w:rsid w:val="00F732FE"/>
    <w:rsid w:val="00F736D6"/>
    <w:rsid w:val="00F73DCE"/>
    <w:rsid w:val="00F74774"/>
    <w:rsid w:val="00F7559D"/>
    <w:rsid w:val="00F760B7"/>
    <w:rsid w:val="00F766D1"/>
    <w:rsid w:val="00F766EC"/>
    <w:rsid w:val="00F778D4"/>
    <w:rsid w:val="00F77C69"/>
    <w:rsid w:val="00F77F24"/>
    <w:rsid w:val="00F811DA"/>
    <w:rsid w:val="00F81B4B"/>
    <w:rsid w:val="00F81E90"/>
    <w:rsid w:val="00F82BE9"/>
    <w:rsid w:val="00F82DD4"/>
    <w:rsid w:val="00F82DEA"/>
    <w:rsid w:val="00F83840"/>
    <w:rsid w:val="00F84516"/>
    <w:rsid w:val="00F84728"/>
    <w:rsid w:val="00F848D4"/>
    <w:rsid w:val="00F852DC"/>
    <w:rsid w:val="00F85331"/>
    <w:rsid w:val="00F855D3"/>
    <w:rsid w:val="00F8679A"/>
    <w:rsid w:val="00F875AC"/>
    <w:rsid w:val="00F876F3"/>
    <w:rsid w:val="00F87EB8"/>
    <w:rsid w:val="00F9045C"/>
    <w:rsid w:val="00F9064E"/>
    <w:rsid w:val="00F909F6"/>
    <w:rsid w:val="00F90D95"/>
    <w:rsid w:val="00F91B0B"/>
    <w:rsid w:val="00F91C28"/>
    <w:rsid w:val="00F92139"/>
    <w:rsid w:val="00F92208"/>
    <w:rsid w:val="00F9230C"/>
    <w:rsid w:val="00F9244B"/>
    <w:rsid w:val="00F937A1"/>
    <w:rsid w:val="00F94341"/>
    <w:rsid w:val="00F9483D"/>
    <w:rsid w:val="00F94E38"/>
    <w:rsid w:val="00F955D0"/>
    <w:rsid w:val="00F95A95"/>
    <w:rsid w:val="00F97AB2"/>
    <w:rsid w:val="00F97EF0"/>
    <w:rsid w:val="00FA0866"/>
    <w:rsid w:val="00FA120D"/>
    <w:rsid w:val="00FA1222"/>
    <w:rsid w:val="00FA1428"/>
    <w:rsid w:val="00FA1689"/>
    <w:rsid w:val="00FA1C20"/>
    <w:rsid w:val="00FA1F0C"/>
    <w:rsid w:val="00FA2D50"/>
    <w:rsid w:val="00FA2F02"/>
    <w:rsid w:val="00FA2F2C"/>
    <w:rsid w:val="00FA2FF6"/>
    <w:rsid w:val="00FA323C"/>
    <w:rsid w:val="00FA38CD"/>
    <w:rsid w:val="00FA3ACD"/>
    <w:rsid w:val="00FA410A"/>
    <w:rsid w:val="00FA41E9"/>
    <w:rsid w:val="00FA59A5"/>
    <w:rsid w:val="00FA60B8"/>
    <w:rsid w:val="00FA663E"/>
    <w:rsid w:val="00FA6981"/>
    <w:rsid w:val="00FA6F66"/>
    <w:rsid w:val="00FA6FF8"/>
    <w:rsid w:val="00FA78DA"/>
    <w:rsid w:val="00FB043D"/>
    <w:rsid w:val="00FB0BC1"/>
    <w:rsid w:val="00FB0F4E"/>
    <w:rsid w:val="00FB136C"/>
    <w:rsid w:val="00FB1575"/>
    <w:rsid w:val="00FB245A"/>
    <w:rsid w:val="00FB2EA7"/>
    <w:rsid w:val="00FB2F98"/>
    <w:rsid w:val="00FB3EE7"/>
    <w:rsid w:val="00FB3FC7"/>
    <w:rsid w:val="00FB42DA"/>
    <w:rsid w:val="00FB433C"/>
    <w:rsid w:val="00FB45C1"/>
    <w:rsid w:val="00FB4BCD"/>
    <w:rsid w:val="00FB50A5"/>
    <w:rsid w:val="00FB56B6"/>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1C9"/>
    <w:rsid w:val="00FC340C"/>
    <w:rsid w:val="00FC36BC"/>
    <w:rsid w:val="00FC37A4"/>
    <w:rsid w:val="00FC3B95"/>
    <w:rsid w:val="00FC3D0D"/>
    <w:rsid w:val="00FC3DC3"/>
    <w:rsid w:val="00FC3F7B"/>
    <w:rsid w:val="00FC41B1"/>
    <w:rsid w:val="00FC4436"/>
    <w:rsid w:val="00FC47FE"/>
    <w:rsid w:val="00FC4A10"/>
    <w:rsid w:val="00FC4D88"/>
    <w:rsid w:val="00FC570E"/>
    <w:rsid w:val="00FC57A6"/>
    <w:rsid w:val="00FC5F19"/>
    <w:rsid w:val="00FC5F99"/>
    <w:rsid w:val="00FC6276"/>
    <w:rsid w:val="00FC668C"/>
    <w:rsid w:val="00FC7580"/>
    <w:rsid w:val="00FD0364"/>
    <w:rsid w:val="00FD0886"/>
    <w:rsid w:val="00FD0BB9"/>
    <w:rsid w:val="00FD16F7"/>
    <w:rsid w:val="00FD178E"/>
    <w:rsid w:val="00FD1F0C"/>
    <w:rsid w:val="00FD23D0"/>
    <w:rsid w:val="00FD2535"/>
    <w:rsid w:val="00FD29C4"/>
    <w:rsid w:val="00FD314A"/>
    <w:rsid w:val="00FD4F70"/>
    <w:rsid w:val="00FD505E"/>
    <w:rsid w:val="00FD6821"/>
    <w:rsid w:val="00FD6ECA"/>
    <w:rsid w:val="00FD703F"/>
    <w:rsid w:val="00FD7BDC"/>
    <w:rsid w:val="00FE0721"/>
    <w:rsid w:val="00FE0E98"/>
    <w:rsid w:val="00FE101E"/>
    <w:rsid w:val="00FE1172"/>
    <w:rsid w:val="00FE163B"/>
    <w:rsid w:val="00FE1BE9"/>
    <w:rsid w:val="00FE24EF"/>
    <w:rsid w:val="00FE2590"/>
    <w:rsid w:val="00FE27DC"/>
    <w:rsid w:val="00FE300F"/>
    <w:rsid w:val="00FE313B"/>
    <w:rsid w:val="00FE3378"/>
    <w:rsid w:val="00FE34F3"/>
    <w:rsid w:val="00FE3A6D"/>
    <w:rsid w:val="00FE5CE2"/>
    <w:rsid w:val="00FE6044"/>
    <w:rsid w:val="00FE65B0"/>
    <w:rsid w:val="00FE6C56"/>
    <w:rsid w:val="00FE77C8"/>
    <w:rsid w:val="00FE7FC3"/>
    <w:rsid w:val="00FF034F"/>
    <w:rsid w:val="00FF0552"/>
    <w:rsid w:val="00FF19C7"/>
    <w:rsid w:val="00FF1DDD"/>
    <w:rsid w:val="00FF2453"/>
    <w:rsid w:val="00FF29D9"/>
    <w:rsid w:val="00FF3150"/>
    <w:rsid w:val="00FF3E63"/>
    <w:rsid w:val="00FF3F77"/>
    <w:rsid w:val="00FF44D8"/>
    <w:rsid w:val="00FF4954"/>
    <w:rsid w:val="00FF4C65"/>
    <w:rsid w:val="00FF55F1"/>
    <w:rsid w:val="00FF5E17"/>
    <w:rsid w:val="00FF706F"/>
    <w:rsid w:val="00FF71EA"/>
    <w:rsid w:val="00FF7370"/>
    <w:rsid w:val="00FF79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CC7E2"/>
  <w15:docId w15:val="{AE9EACAD-73BE-4231-97E4-DABFBCAD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4978D4"/>
    <w:pPr>
      <w:numPr>
        <w:numId w:val="3"/>
      </w:numPr>
      <w:ind w:left="720"/>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4978D4"/>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2226D9"/>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2226D9"/>
    <w:rPr>
      <w:rFonts w:ascii="Arial" w:eastAsia="Times New Roman" w:hAnsi="Arial" w:cs="Arial"/>
      <w:color w:val="000000"/>
      <w:sz w:val="2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2E59FE"/>
  </w:style>
  <w:style w:type="character" w:styleId="Emphasis">
    <w:name w:val="Emphasis"/>
    <w:basedOn w:val="DefaultParagraphFont"/>
    <w:uiPriority w:val="20"/>
    <w:qFormat/>
    <w:rsid w:val="00066A78"/>
    <w:rPr>
      <w:i/>
      <w:iCs/>
    </w:rPr>
  </w:style>
  <w:style w:type="paragraph" w:customStyle="1" w:styleId="normaltext">
    <w:name w:val="normaltext"/>
    <w:basedOn w:val="Normal"/>
    <w:rsid w:val="00F955D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footnote-x">
    <w:name w:val="footnote-x"/>
    <w:basedOn w:val="Normal"/>
    <w:rsid w:val="00F955D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ara-a">
    <w:name w:val="para-a"/>
    <w:basedOn w:val="Normal"/>
    <w:rsid w:val="00F955D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914242">
      <w:bodyDiv w:val="1"/>
      <w:marLeft w:val="0"/>
      <w:marRight w:val="0"/>
      <w:marTop w:val="0"/>
      <w:marBottom w:val="0"/>
      <w:divBdr>
        <w:top w:val="none" w:sz="0" w:space="0" w:color="auto"/>
        <w:left w:val="none" w:sz="0" w:space="0" w:color="auto"/>
        <w:bottom w:val="none" w:sz="0" w:space="0" w:color="auto"/>
        <w:right w:val="none" w:sz="0" w:space="0" w:color="auto"/>
      </w:divBdr>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1275671541">
      <w:bodyDiv w:val="1"/>
      <w:marLeft w:val="0"/>
      <w:marRight w:val="0"/>
      <w:marTop w:val="0"/>
      <w:marBottom w:val="0"/>
      <w:divBdr>
        <w:top w:val="none" w:sz="0" w:space="0" w:color="auto"/>
        <w:left w:val="none" w:sz="0" w:space="0" w:color="auto"/>
        <w:bottom w:val="none" w:sz="0" w:space="0" w:color="auto"/>
        <w:right w:val="none" w:sz="0" w:space="0" w:color="auto"/>
      </w:divBdr>
    </w:div>
    <w:div w:id="193293092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 w:id="212862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21198\Documents\Custom%20Office%20Templates\Judgment%20Jobur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9BEFE55270C4CB38F2980A728BFD957"/>
        <w:category>
          <w:name w:val="General"/>
          <w:gallery w:val="placeholder"/>
        </w:category>
        <w:types>
          <w:type w:val="bbPlcHdr"/>
        </w:types>
        <w:behaviors>
          <w:behavior w:val="content"/>
        </w:behaviors>
        <w:guid w:val="{8F7CA844-BBDE-443A-84AB-0220D6D8D591}"/>
      </w:docPartPr>
      <w:docPartBody>
        <w:p w:rsidR="007D17CC" w:rsidRDefault="003B069A">
          <w:pPr>
            <w:pStyle w:val="09BEFE55270C4CB38F2980A728BFD957"/>
          </w:pPr>
          <w:r w:rsidRPr="00284A2F">
            <w:rPr>
              <w:rStyle w:val="PlaceholderText"/>
            </w:rPr>
            <w:t>Click or tap here to enter text.</w:t>
          </w:r>
        </w:p>
      </w:docPartBody>
    </w:docPart>
    <w:docPart>
      <w:docPartPr>
        <w:name w:val="C41073A6DBC84C4C93FD3257770F2713"/>
        <w:category>
          <w:name w:val="General"/>
          <w:gallery w:val="placeholder"/>
        </w:category>
        <w:types>
          <w:type w:val="bbPlcHdr"/>
        </w:types>
        <w:behaviors>
          <w:behavior w:val="content"/>
        </w:behaviors>
        <w:guid w:val="{8FF9AB28-9A17-48E3-BE25-0F442818B00C}"/>
      </w:docPartPr>
      <w:docPartBody>
        <w:p w:rsidR="007D17CC" w:rsidRDefault="003B069A">
          <w:pPr>
            <w:pStyle w:val="C41073A6DBC84C4C93FD3257770F2713"/>
          </w:pPr>
          <w:r w:rsidRPr="00E118A4">
            <w:rPr>
              <w:rStyle w:val="PlaceholderText"/>
              <w:rFonts w:ascii="Arial" w:hAnsi="Arial" w:cs="Arial"/>
              <w:b/>
              <w:bCs/>
            </w:rPr>
            <w:t>Choose an item.</w:t>
          </w:r>
        </w:p>
      </w:docPartBody>
    </w:docPart>
    <w:docPart>
      <w:docPartPr>
        <w:name w:val="950C92B02F034543AD0CADF567C70B05"/>
        <w:category>
          <w:name w:val="General"/>
          <w:gallery w:val="placeholder"/>
        </w:category>
        <w:types>
          <w:type w:val="bbPlcHdr"/>
        </w:types>
        <w:behaviors>
          <w:behavior w:val="content"/>
        </w:behaviors>
        <w:guid w:val="{52E09F57-1FAE-4571-B06F-BB3173417763}"/>
      </w:docPartPr>
      <w:docPartBody>
        <w:p w:rsidR="007D17CC" w:rsidRDefault="003B069A">
          <w:pPr>
            <w:pStyle w:val="950C92B02F034543AD0CADF567C70B05"/>
          </w:pPr>
          <w:r w:rsidRPr="00E118A4">
            <w:rPr>
              <w:rStyle w:val="Parties"/>
              <w:rFonts w:cs="Arial"/>
              <w:b/>
              <w:bCs/>
            </w:rPr>
            <w:t>Click or tap here to enter text.</w:t>
          </w:r>
        </w:p>
      </w:docPartBody>
    </w:docPart>
    <w:docPart>
      <w:docPartPr>
        <w:name w:val="EC1ACC577FF8454E965E04945A54D01C"/>
        <w:category>
          <w:name w:val="General"/>
          <w:gallery w:val="placeholder"/>
        </w:category>
        <w:types>
          <w:type w:val="bbPlcHdr"/>
        </w:types>
        <w:behaviors>
          <w:behavior w:val="content"/>
        </w:behaviors>
        <w:guid w:val="{84F3C832-1A0C-4BB2-8113-7621A4EE9F95}"/>
      </w:docPartPr>
      <w:docPartBody>
        <w:p w:rsidR="007D17CC" w:rsidRDefault="003B069A">
          <w:pPr>
            <w:pStyle w:val="EC1ACC577FF8454E965E04945A54D01C"/>
          </w:pPr>
          <w:r w:rsidRPr="00E118A4">
            <w:rPr>
              <w:rStyle w:val="Parties"/>
              <w:b/>
              <w:bCs/>
            </w:rPr>
            <w:t>Click or tap here to enter text.</w:t>
          </w:r>
        </w:p>
      </w:docPartBody>
    </w:docPart>
    <w:docPart>
      <w:docPartPr>
        <w:name w:val="513243CA10004122BC4A7AEC0D60E4A0"/>
        <w:category>
          <w:name w:val="General"/>
          <w:gallery w:val="placeholder"/>
        </w:category>
        <w:types>
          <w:type w:val="bbPlcHdr"/>
        </w:types>
        <w:behaviors>
          <w:behavior w:val="content"/>
        </w:behaviors>
        <w:guid w:val="{A0C66B39-AFC5-4695-9ECE-DBFBA0D32BE1}"/>
      </w:docPartPr>
      <w:docPartBody>
        <w:p w:rsidR="007D17CC" w:rsidRDefault="003B069A">
          <w:pPr>
            <w:pStyle w:val="513243CA10004122BC4A7AEC0D60E4A0"/>
          </w:pPr>
          <w:r w:rsidRPr="00284A2F">
            <w:rPr>
              <w:rStyle w:val="PlaceholderText"/>
            </w:rPr>
            <w:t>Click or tap here to enter text.</w:t>
          </w:r>
        </w:p>
      </w:docPartBody>
    </w:docPart>
    <w:docPart>
      <w:docPartPr>
        <w:name w:val="D20868196F384BFBA6BD3B25CA893703"/>
        <w:category>
          <w:name w:val="General"/>
          <w:gallery w:val="placeholder"/>
        </w:category>
        <w:types>
          <w:type w:val="bbPlcHdr"/>
        </w:types>
        <w:behaviors>
          <w:behavior w:val="content"/>
        </w:behaviors>
        <w:guid w:val="{433F21D9-FAAD-44D5-91CF-C6AB391CD313}"/>
      </w:docPartPr>
      <w:docPartBody>
        <w:p w:rsidR="007D17CC" w:rsidRDefault="003B069A">
          <w:pPr>
            <w:pStyle w:val="D20868196F384BFBA6BD3B25CA893703"/>
          </w:pPr>
          <w:r w:rsidRPr="00284A2F">
            <w:rPr>
              <w:rStyle w:val="PlaceholderText"/>
            </w:rPr>
            <w:t>Click or tap here to enter text.</w:t>
          </w:r>
        </w:p>
      </w:docPartBody>
    </w:docPart>
    <w:docPart>
      <w:docPartPr>
        <w:name w:val="369B5AA50AE64C76B785277424F620C0"/>
        <w:category>
          <w:name w:val="General"/>
          <w:gallery w:val="placeholder"/>
        </w:category>
        <w:types>
          <w:type w:val="bbPlcHdr"/>
        </w:types>
        <w:behaviors>
          <w:behavior w:val="content"/>
        </w:behaviors>
        <w:guid w:val="{C137FBE6-1ACA-4A31-8BBC-264B7B3813A4}"/>
      </w:docPartPr>
      <w:docPartBody>
        <w:p w:rsidR="007D17CC" w:rsidRDefault="003B069A">
          <w:pPr>
            <w:pStyle w:val="369B5AA50AE64C76B785277424F620C0"/>
          </w:pPr>
          <w:r w:rsidRPr="00284A2F">
            <w:rPr>
              <w:rStyle w:val="PlaceholderText"/>
            </w:rPr>
            <w:t>Click or tap here to enter text.</w:t>
          </w:r>
        </w:p>
      </w:docPartBody>
    </w:docPart>
    <w:docPart>
      <w:docPartPr>
        <w:name w:val="81BD1F8462094124922D21CE8F10D774"/>
        <w:category>
          <w:name w:val="General"/>
          <w:gallery w:val="placeholder"/>
        </w:category>
        <w:types>
          <w:type w:val="bbPlcHdr"/>
        </w:types>
        <w:behaviors>
          <w:behavior w:val="content"/>
        </w:behaviors>
        <w:guid w:val="{B54A9FB9-F4C9-49E7-A2CF-B9D1F9C7B24E}"/>
      </w:docPartPr>
      <w:docPartBody>
        <w:p w:rsidR="007D17CC" w:rsidRDefault="003B069A">
          <w:pPr>
            <w:pStyle w:val="81BD1F8462094124922D21CE8F10D774"/>
          </w:pPr>
          <w:r w:rsidRPr="00284A2F">
            <w:rPr>
              <w:rStyle w:val="PlaceholderText"/>
            </w:rPr>
            <w:t>Click or tap to enter a date.</w:t>
          </w:r>
        </w:p>
      </w:docPartBody>
    </w:docPart>
    <w:docPart>
      <w:docPartPr>
        <w:name w:val="A791DD0A2E154B6ABFF32FE55A794502"/>
        <w:category>
          <w:name w:val="General"/>
          <w:gallery w:val="placeholder"/>
        </w:category>
        <w:types>
          <w:type w:val="bbPlcHdr"/>
        </w:types>
        <w:behaviors>
          <w:behavior w:val="content"/>
        </w:behaviors>
        <w:guid w:val="{6A9C9E6C-723B-4707-9D1C-CAAE90F59BB0}"/>
      </w:docPartPr>
      <w:docPartBody>
        <w:p w:rsidR="007D17CC" w:rsidRDefault="003B069A">
          <w:pPr>
            <w:pStyle w:val="A791DD0A2E154B6ABFF32FE55A794502"/>
          </w:pPr>
          <w:r w:rsidRPr="00284A2F">
            <w:rPr>
              <w:rStyle w:val="PlaceholderText"/>
            </w:rPr>
            <w:t>Click or tap to enter a date.</w:t>
          </w:r>
        </w:p>
      </w:docPartBody>
    </w:docPart>
    <w:docPart>
      <w:docPartPr>
        <w:name w:val="CB687427B32F44188BFD797AFC050964"/>
        <w:category>
          <w:name w:val="General"/>
          <w:gallery w:val="placeholder"/>
        </w:category>
        <w:types>
          <w:type w:val="bbPlcHdr"/>
        </w:types>
        <w:behaviors>
          <w:behavior w:val="content"/>
        </w:behaviors>
        <w:guid w:val="{F1526FE3-87E0-4487-B51B-DFD1111C709D}"/>
      </w:docPartPr>
      <w:docPartBody>
        <w:p w:rsidR="007D17CC" w:rsidRDefault="003B069A">
          <w:pPr>
            <w:pStyle w:val="CB687427B32F44188BFD797AFC050964"/>
          </w:pPr>
          <w:r w:rsidRPr="00284A2F">
            <w:rPr>
              <w:rStyle w:val="PlaceholderText"/>
            </w:rPr>
            <w:t>Click or tap here to enter text.</w:t>
          </w:r>
        </w:p>
      </w:docPartBody>
    </w:docPart>
    <w:docPart>
      <w:docPartPr>
        <w:name w:val="23CCBDFC061442A9B98CB9AF08A8C668"/>
        <w:category>
          <w:name w:val="General"/>
          <w:gallery w:val="placeholder"/>
        </w:category>
        <w:types>
          <w:type w:val="bbPlcHdr"/>
        </w:types>
        <w:behaviors>
          <w:behavior w:val="content"/>
        </w:behaviors>
        <w:guid w:val="{B0434695-A4E5-4454-861B-229ACBFA1FD4}"/>
      </w:docPartPr>
      <w:docPartBody>
        <w:p w:rsidR="00741D3C" w:rsidRDefault="007D17CC" w:rsidP="007D17CC">
          <w:pPr>
            <w:pStyle w:val="23CCBDFC061442A9B98CB9AF08A8C668"/>
          </w:pPr>
          <w:r w:rsidRPr="00284A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69A"/>
    <w:rsid w:val="000122F9"/>
    <w:rsid w:val="003B069A"/>
    <w:rsid w:val="00447B07"/>
    <w:rsid w:val="006244B7"/>
    <w:rsid w:val="00741D3C"/>
    <w:rsid w:val="007D17CC"/>
    <w:rsid w:val="00E245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7CC"/>
    <w:rPr>
      <w:color w:val="808080"/>
    </w:rPr>
  </w:style>
  <w:style w:type="paragraph" w:customStyle="1" w:styleId="09BEFE55270C4CB38F2980A728BFD957">
    <w:name w:val="09BEFE55270C4CB38F2980A728BFD957"/>
  </w:style>
  <w:style w:type="paragraph" w:customStyle="1" w:styleId="C41073A6DBC84C4C93FD3257770F2713">
    <w:name w:val="C41073A6DBC84C4C93FD3257770F2713"/>
  </w:style>
  <w:style w:type="character" w:customStyle="1" w:styleId="Parties">
    <w:name w:val="Parties"/>
    <w:basedOn w:val="DefaultParagraphFont"/>
    <w:uiPriority w:val="1"/>
    <w:rPr>
      <w:rFonts w:ascii="Arial" w:hAnsi="Arial"/>
      <w:caps/>
      <w:smallCaps w:val="0"/>
    </w:rPr>
  </w:style>
  <w:style w:type="paragraph" w:customStyle="1" w:styleId="950C92B02F034543AD0CADF567C70B05">
    <w:name w:val="950C92B02F034543AD0CADF567C70B05"/>
  </w:style>
  <w:style w:type="paragraph" w:customStyle="1" w:styleId="EC1ACC577FF8454E965E04945A54D01C">
    <w:name w:val="EC1ACC577FF8454E965E04945A54D01C"/>
  </w:style>
  <w:style w:type="paragraph" w:customStyle="1" w:styleId="513243CA10004122BC4A7AEC0D60E4A0">
    <w:name w:val="513243CA10004122BC4A7AEC0D60E4A0"/>
  </w:style>
  <w:style w:type="paragraph" w:customStyle="1" w:styleId="D20868196F384BFBA6BD3B25CA893703">
    <w:name w:val="D20868196F384BFBA6BD3B25CA893703"/>
  </w:style>
  <w:style w:type="paragraph" w:customStyle="1" w:styleId="369B5AA50AE64C76B785277424F620C0">
    <w:name w:val="369B5AA50AE64C76B785277424F620C0"/>
  </w:style>
  <w:style w:type="paragraph" w:customStyle="1" w:styleId="81BD1F8462094124922D21CE8F10D774">
    <w:name w:val="81BD1F8462094124922D21CE8F10D774"/>
  </w:style>
  <w:style w:type="paragraph" w:customStyle="1" w:styleId="A791DD0A2E154B6ABFF32FE55A794502">
    <w:name w:val="A791DD0A2E154B6ABFF32FE55A794502"/>
  </w:style>
  <w:style w:type="paragraph" w:customStyle="1" w:styleId="CB687427B32F44188BFD797AFC050964">
    <w:name w:val="CB687427B32F44188BFD797AFC050964"/>
  </w:style>
  <w:style w:type="paragraph" w:customStyle="1" w:styleId="23CCBDFC061442A9B98CB9AF08A8C668">
    <w:name w:val="23CCBDFC061442A9B98CB9AF08A8C668"/>
    <w:rsid w:val="007D1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4EA1F7-909F-4613-AD39-0430D338E816}">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2.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4.xml><?xml version="1.0" encoding="utf-8"?>
<ds:datastoreItem xmlns:ds="http://schemas.openxmlformats.org/officeDocument/2006/customXml" ds:itemID="{E7EFC722-D17C-4A6A-9ECF-CBEBA9D4AC7A}">
  <ds:schemaRefs>
    <ds:schemaRef ds:uri="http://schemas.openxmlformats.org/officeDocument/2006/bibliography"/>
  </ds:schemaRefs>
</ds:datastoreItem>
</file>

<file path=docMetadata/LabelInfo.xml><?xml version="1.0" encoding="utf-8"?>
<clbl:labelList xmlns:clbl="http://schemas.microsoft.com/office/2020/mipLabelMetadata">
  <clbl:label id="{b14d86f1-83ba-4b13-a702-b5c0231b9337}" enabled="0" method="" siteId="{b14d86f1-83ba-4b13-a702-b5c0231b9337}" removed="1"/>
</clbl:labelList>
</file>

<file path=docProps/app.xml><?xml version="1.0" encoding="utf-8"?>
<Properties xmlns="http://schemas.openxmlformats.org/officeDocument/2006/extended-properties" xmlns:vt="http://schemas.openxmlformats.org/officeDocument/2006/docPropsVTypes">
  <Template>Judgment Joburg.dotm</Template>
  <TotalTime>1</TotalTime>
  <Pages>11</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sathish sarshan  mohan</cp:lastModifiedBy>
  <cp:revision>3</cp:revision>
  <cp:lastPrinted>2024-07-05T12:32:00Z</cp:lastPrinted>
  <dcterms:created xsi:type="dcterms:W3CDTF">2024-07-15T08:59:00Z</dcterms:created>
  <dcterms:modified xsi:type="dcterms:W3CDTF">2024-07-15T18:06:00Z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y fmtid="{D5CDD505-2E9C-101B-9397-08002B2CF9AE}" pid="3" name="GrammarlyDocumentId">
    <vt:lpwstr>9b248a9bde6701c989b7d219abb7b87e63b2ab4afb50a62cb065e0c7bea25aab</vt:lpwstr>
  </property>
</Properties>
</file>