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37394" w14:textId="77777777" w:rsidR="00C35D00" w:rsidRPr="00DB2A06" w:rsidRDefault="00C35D00" w:rsidP="00C35D00">
      <w:pPr>
        <w:ind w:left="-270" w:right="-244"/>
        <w:jc w:val="center"/>
        <w:rPr>
          <w:b/>
        </w:rPr>
      </w:pPr>
      <w:bookmarkStart w:id="0" w:name="_Hlk94463833"/>
      <w:r>
        <w:rPr>
          <w:rFonts w:ascii="Calibri" w:hAnsi="Calibri" w:cs="Calibri"/>
          <w:color w:val="1D1C1D"/>
          <w:sz w:val="23"/>
          <w:szCs w:val="23"/>
          <w:shd w:val="clear" w:color="auto" w:fill="F8F8F8"/>
        </w:rPr>
        <w:t>Editorial note: Certain information has been redacted from this judgment in compliance with the law.</w:t>
      </w:r>
    </w:p>
    <w:p w14:paraId="3FE4B8AF" w14:textId="77777777" w:rsidR="00C35D00" w:rsidRDefault="00C35D00" w:rsidP="001F2058">
      <w:pPr>
        <w:spacing w:line="360" w:lineRule="auto"/>
        <w:ind w:left="569" w:hangingChars="236" w:hanging="569"/>
        <w:jc w:val="center"/>
        <w:rPr>
          <w:rFonts w:ascii="Segoe UI" w:hAnsi="Segoe UI" w:cs="Segoe UI"/>
          <w:b/>
          <w:bCs/>
          <w:sz w:val="24"/>
          <w:szCs w:val="24"/>
          <w:lang w:eastAsia="en-GB"/>
        </w:rPr>
      </w:pPr>
    </w:p>
    <w:p w14:paraId="6C964053" w14:textId="77777777" w:rsidR="001F2058" w:rsidRPr="00AF375A" w:rsidRDefault="001F2058" w:rsidP="001F2058">
      <w:pPr>
        <w:spacing w:line="360" w:lineRule="auto"/>
        <w:ind w:left="569" w:hangingChars="236" w:hanging="569"/>
        <w:jc w:val="center"/>
        <w:rPr>
          <w:rFonts w:ascii="Segoe UI" w:hAnsi="Segoe UI" w:cs="Segoe UI"/>
          <w:b/>
          <w:bCs/>
          <w:sz w:val="24"/>
          <w:szCs w:val="24"/>
          <w:lang w:eastAsia="en-GB"/>
        </w:rPr>
      </w:pPr>
      <w:r w:rsidRPr="00AF375A">
        <w:rPr>
          <w:rFonts w:ascii="Segoe UI" w:hAnsi="Segoe UI" w:cs="Segoe UI"/>
          <w:b/>
          <w:bCs/>
          <w:sz w:val="24"/>
          <w:szCs w:val="24"/>
          <w:lang w:eastAsia="en-GB"/>
        </w:rPr>
        <w:t>REPUBLIC OF SOUTH AFRICA</w:t>
      </w:r>
    </w:p>
    <w:p w14:paraId="5B2E9F58" w14:textId="77777777" w:rsidR="001F2058" w:rsidRPr="00AF375A" w:rsidRDefault="001F2058" w:rsidP="00AF375A">
      <w:pPr>
        <w:pStyle w:val="NoSpacing"/>
        <w:spacing w:line="276" w:lineRule="auto"/>
        <w:jc w:val="center"/>
        <w:rPr>
          <w:rFonts w:ascii="Segoe UI" w:hAnsi="Segoe UI" w:cs="Segoe UI"/>
          <w:b/>
          <w:bCs/>
          <w:sz w:val="24"/>
          <w:szCs w:val="24"/>
          <w:lang w:eastAsia="en-GB"/>
        </w:rPr>
      </w:pPr>
      <w:r w:rsidRPr="00AF375A">
        <w:rPr>
          <w:noProof/>
          <w:lang w:val="en-US"/>
        </w:rPr>
        <w:drawing>
          <wp:anchor distT="0" distB="0" distL="114300" distR="114300" simplePos="0" relativeHeight="251660288" behindDoc="0" locked="0" layoutInCell="1" allowOverlap="1" wp14:anchorId="58BCA40F" wp14:editId="57EEB335">
            <wp:simplePos x="0" y="0"/>
            <wp:positionH relativeFrom="column">
              <wp:posOffset>2159598</wp:posOffset>
            </wp:positionH>
            <wp:positionV relativeFrom="paragraph">
              <wp:posOffset>107315</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AF375A">
        <w:rPr>
          <w:lang w:eastAsia="en-GB"/>
        </w:rPr>
        <w:br w:type="textWrapping" w:clear="all"/>
      </w:r>
      <w:r w:rsidRPr="00AF375A">
        <w:rPr>
          <w:rFonts w:ascii="Segoe UI" w:hAnsi="Segoe UI" w:cs="Segoe UI"/>
          <w:b/>
          <w:bCs/>
          <w:sz w:val="24"/>
          <w:szCs w:val="24"/>
          <w:lang w:eastAsia="en-GB"/>
        </w:rPr>
        <w:t>IN THE HIGH COURT OF SOUTH AFRICA</w:t>
      </w:r>
    </w:p>
    <w:p w14:paraId="26A3E217" w14:textId="77777777" w:rsidR="001F2058" w:rsidRPr="00AF375A" w:rsidRDefault="001F2058" w:rsidP="00AF375A">
      <w:pPr>
        <w:pStyle w:val="NoSpacing"/>
        <w:spacing w:line="276" w:lineRule="auto"/>
        <w:jc w:val="center"/>
        <w:rPr>
          <w:rFonts w:ascii="Segoe UI" w:hAnsi="Segoe UI" w:cs="Segoe UI"/>
          <w:b/>
          <w:bCs/>
          <w:sz w:val="24"/>
          <w:szCs w:val="24"/>
          <w:lang w:eastAsia="en-GB"/>
        </w:rPr>
      </w:pPr>
      <w:r w:rsidRPr="00AF375A">
        <w:rPr>
          <w:rFonts w:ascii="Segoe UI" w:hAnsi="Segoe UI" w:cs="Segoe UI"/>
          <w:b/>
          <w:bCs/>
          <w:sz w:val="24"/>
          <w:szCs w:val="24"/>
          <w:lang w:eastAsia="en-GB"/>
        </w:rPr>
        <w:t>GAUTENG DIVISION, PRETORIA</w:t>
      </w:r>
    </w:p>
    <w:p w14:paraId="78254E24" w14:textId="77777777" w:rsidR="001F2058" w:rsidRPr="00AF375A" w:rsidRDefault="001F2058" w:rsidP="001F2058">
      <w:pPr>
        <w:spacing w:line="360" w:lineRule="auto"/>
        <w:jc w:val="center"/>
        <w:rPr>
          <w:rFonts w:ascii="Segoe UI" w:hAnsi="Segoe UI" w:cs="Segoe UI"/>
          <w:b/>
          <w:bCs/>
          <w:sz w:val="24"/>
          <w:szCs w:val="24"/>
        </w:rPr>
      </w:pPr>
    </w:p>
    <w:p w14:paraId="4A33A759" w14:textId="06843F2D" w:rsidR="001F2058" w:rsidRPr="00AF375A" w:rsidRDefault="001F2058" w:rsidP="001F2058">
      <w:pPr>
        <w:spacing w:line="360" w:lineRule="auto"/>
        <w:jc w:val="right"/>
        <w:rPr>
          <w:rFonts w:ascii="Segoe UI" w:hAnsi="Segoe UI" w:cs="Segoe UI"/>
          <w:b/>
          <w:bCs/>
          <w:sz w:val="24"/>
          <w:szCs w:val="24"/>
        </w:rPr>
      </w:pPr>
      <w:r w:rsidRPr="00AF375A">
        <w:rPr>
          <w:rFonts w:ascii="Segoe UI" w:hAnsi="Segoe UI" w:cs="Segoe UI"/>
          <w:b/>
          <w:bCs/>
          <w:noProof/>
          <w:sz w:val="24"/>
          <w:szCs w:val="24"/>
          <w:lang w:val="en-US"/>
        </w:rPr>
        <mc:AlternateContent>
          <mc:Choice Requires="wps">
            <w:drawing>
              <wp:anchor distT="0" distB="0" distL="114300" distR="114300" simplePos="0" relativeHeight="251659264" behindDoc="0" locked="0" layoutInCell="1" allowOverlap="1" wp14:anchorId="7B5DE2CC" wp14:editId="536DA9CC">
                <wp:simplePos x="0" y="0"/>
                <wp:positionH relativeFrom="column">
                  <wp:posOffset>50242</wp:posOffset>
                </wp:positionH>
                <wp:positionV relativeFrom="paragraph">
                  <wp:posOffset>116247</wp:posOffset>
                </wp:positionV>
                <wp:extent cx="3232785" cy="1597688"/>
                <wp:effectExtent l="0" t="0" r="247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7688"/>
                        </a:xfrm>
                        <a:prstGeom prst="rect">
                          <a:avLst/>
                        </a:prstGeom>
                        <a:solidFill>
                          <a:srgbClr val="FFFFFF"/>
                        </a:solidFill>
                        <a:ln w="9525">
                          <a:solidFill>
                            <a:srgbClr val="000000"/>
                          </a:solidFill>
                          <a:miter lim="800000"/>
                          <a:headEnd/>
                          <a:tailEnd/>
                        </a:ln>
                      </wps:spPr>
                      <wps:txbx>
                        <w:txbxContent>
                          <w:p w14:paraId="61613A5B" w14:textId="77777777" w:rsidR="001F2058" w:rsidRDefault="001F2058" w:rsidP="001F2058">
                            <w:pPr>
                              <w:jc w:val="center"/>
                              <w:rPr>
                                <w:rFonts w:ascii="Century Gothic" w:hAnsi="Century Gothic"/>
                                <w:b/>
                                <w:sz w:val="20"/>
                                <w:szCs w:val="20"/>
                              </w:rPr>
                            </w:pPr>
                          </w:p>
                          <w:p w14:paraId="6A08A812"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6924B3C5"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401188B9"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7BB6FA38" w14:textId="6115C36F" w:rsidR="001F2058" w:rsidRDefault="008B65C4" w:rsidP="008B65C4">
                            <w:pPr>
                              <w:jc w:val="center"/>
                              <w:rPr>
                                <w:rFonts w:ascii="Century Gothic" w:hAnsi="Century Gothic"/>
                                <w:sz w:val="20"/>
                                <w:szCs w:val="20"/>
                              </w:rPr>
                            </w:pPr>
                            <w:r>
                              <w:rPr>
                                <w:noProof/>
                              </w:rPr>
                              <w:t xml:space="preserve">                                                              </w:t>
                            </w:r>
                            <w:r>
                              <w:rPr>
                                <w:noProof/>
                                <w:lang w:val="en-US"/>
                              </w:rPr>
                              <w:drawing>
                                <wp:inline distT="0" distB="0" distL="0" distR="0" wp14:anchorId="0FADD7EB" wp14:editId="7A1F7A98">
                                  <wp:extent cx="541786" cy="331596"/>
                                  <wp:effectExtent l="0" t="0" r="0" b="0"/>
                                  <wp:docPr id="4671" name="Picture 467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671" name="Picture 4671" descr="Shape&#10;&#10;Description automatically generated with medium confidence"/>
                                          <pic:cNvPicPr/>
                                        </pic:nvPicPr>
                                        <pic:blipFill>
                                          <a:blip r:embed="rId9"/>
                                          <a:stretch>
                                            <a:fillRect/>
                                          </a:stretch>
                                        </pic:blipFill>
                                        <pic:spPr>
                                          <a:xfrm>
                                            <a:off x="0" y="0"/>
                                            <a:ext cx="585432" cy="358309"/>
                                          </a:xfrm>
                                          <a:prstGeom prst="rect">
                                            <a:avLst/>
                                          </a:prstGeom>
                                        </pic:spPr>
                                      </pic:pic>
                                    </a:graphicData>
                                  </a:graphic>
                                </wp:inline>
                              </w:drawing>
                            </w:r>
                          </w:p>
                          <w:p w14:paraId="35AA2E74" w14:textId="5C4A3957" w:rsidR="001F2058" w:rsidRPr="0070177B" w:rsidRDefault="001F2058" w:rsidP="001F2058">
                            <w:pPr>
                              <w:pStyle w:val="NoSpacing"/>
                              <w:rPr>
                                <w:b/>
                                <w:bCs/>
                                <w:sz w:val="18"/>
                                <w:szCs w:val="18"/>
                              </w:rPr>
                            </w:pPr>
                            <w:r>
                              <w:rPr>
                                <w:u w:val="single"/>
                              </w:rPr>
                              <w:t xml:space="preserve"> </w:t>
                            </w:r>
                            <w:r w:rsidR="00B81A29" w:rsidRPr="00B81A29">
                              <w:rPr>
                                <w:b/>
                                <w:bCs/>
                                <w:u w:val="single"/>
                              </w:rPr>
                              <w:t>31</w:t>
                            </w:r>
                            <w:r w:rsidRPr="00B81A29">
                              <w:rPr>
                                <w:b/>
                                <w:bCs/>
                                <w:u w:val="single"/>
                              </w:rPr>
                              <w:t>-</w:t>
                            </w:r>
                            <w:r w:rsidR="00AF375A" w:rsidRPr="00B81A29">
                              <w:rPr>
                                <w:b/>
                                <w:bCs/>
                                <w:u w:val="single"/>
                              </w:rPr>
                              <w:t>0</w:t>
                            </w:r>
                            <w:r w:rsidRPr="00B81A29">
                              <w:rPr>
                                <w:b/>
                                <w:bCs/>
                                <w:u w:val="single"/>
                              </w:rPr>
                              <w:t>1</w:t>
                            </w:r>
                            <w:r w:rsidRPr="0070177B">
                              <w:rPr>
                                <w:b/>
                                <w:bCs/>
                                <w:u w:val="single"/>
                              </w:rPr>
                              <w:t>-20</w:t>
                            </w:r>
                            <w:r w:rsidR="00AF375A">
                              <w:rPr>
                                <w:b/>
                                <w:bCs/>
                                <w:u w:val="single"/>
                              </w:rPr>
                              <w:t>22</w:t>
                            </w:r>
                            <w:r w:rsidRPr="0070177B">
                              <w:rPr>
                                <w:b/>
                                <w:bCs/>
                              </w:rPr>
                              <w:t xml:space="preserve">                         </w:t>
                            </w:r>
                            <w:r w:rsidRPr="0070177B">
                              <w:rPr>
                                <w:b/>
                                <w:bCs/>
                                <w:u w:val="single"/>
                              </w:rPr>
                              <w:t>PD</w:t>
                            </w:r>
                            <w:r w:rsidR="00AF375A">
                              <w:rPr>
                                <w:b/>
                                <w:bCs/>
                                <w:u w:val="single"/>
                              </w:rPr>
                              <w:t>.</w:t>
                            </w:r>
                            <w:r w:rsidRPr="0070177B">
                              <w:rPr>
                                <w:b/>
                                <w:bCs/>
                                <w:u w:val="single"/>
                              </w:rPr>
                              <w:t xml:space="preserve"> PHAHLANE</w:t>
                            </w:r>
                            <w:r w:rsidRPr="0070177B">
                              <w:rPr>
                                <w:b/>
                                <w:bCs/>
                                <w:sz w:val="18"/>
                                <w:szCs w:val="18"/>
                              </w:rPr>
                              <w:t xml:space="preserve">           </w:t>
                            </w:r>
                          </w:p>
                          <w:p w14:paraId="5CC4F892" w14:textId="77777777" w:rsidR="001F2058" w:rsidRPr="0070177B" w:rsidRDefault="001F2058" w:rsidP="001F2058">
                            <w:pPr>
                              <w:pStyle w:val="NoSpacing"/>
                              <w:rPr>
                                <w:b/>
                                <w:bCs/>
                                <w:sz w:val="18"/>
                                <w:szCs w:val="18"/>
                              </w:rPr>
                            </w:pPr>
                            <w:r w:rsidRPr="0070177B">
                              <w:rPr>
                                <w:b/>
                                <w:bCs/>
                                <w:sz w:val="18"/>
                                <w:szCs w:val="18"/>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5DE2CC" id="_x0000_t202" coordsize="21600,21600" o:spt="202" path="m,l,21600r21600,l21600,xe">
                <v:stroke joinstyle="miter"/>
                <v:path gradientshapeok="t" o:connecttype="rect"/>
              </v:shapetype>
              <v:shape id="Text Box 2" o:spid="_x0000_s1026" type="#_x0000_t202" style="position:absolute;left:0;text-align:left;margin-left:3.95pt;margin-top:9.15pt;width:254.55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v8GAIAACwEAAAOAAAAZHJzL2Uyb0RvYy54bWysU9tu2zAMfR+wfxD0vjhJkzYx4hRdugwD&#10;ugvQ7QNkWY6FyaJGKbGzrx8lp2l2exmmB0EUqUPy8Gh127eGHRR6Dbbgk9GYM2UlVNruCv7l8/bV&#10;g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">
                <v:textbox>
                  <w:txbxContent>
                    <w:p w14:paraId="61613A5B" w14:textId="77777777" w:rsidR="001F2058" w:rsidRDefault="001F2058" w:rsidP="001F2058">
                      <w:pPr>
                        <w:jc w:val="center"/>
                        <w:rPr>
                          <w:rFonts w:ascii="Century Gothic" w:hAnsi="Century Gothic"/>
                          <w:b/>
                          <w:sz w:val="20"/>
                          <w:szCs w:val="20"/>
                        </w:rPr>
                      </w:pPr>
                    </w:p>
                    <w:p w14:paraId="6A08A812"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6924B3C5"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401188B9" w14:textId="77777777" w:rsidR="001F2058" w:rsidRDefault="001F2058" w:rsidP="001F205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7BB6FA38" w14:textId="6115C36F" w:rsidR="001F2058" w:rsidRDefault="008B65C4" w:rsidP="008B65C4">
                      <w:pPr>
                        <w:jc w:val="center"/>
                        <w:rPr>
                          <w:rFonts w:ascii="Century Gothic" w:hAnsi="Century Gothic"/>
                          <w:sz w:val="20"/>
                          <w:szCs w:val="20"/>
                        </w:rPr>
                      </w:pPr>
                      <w:r>
                        <w:rPr>
                          <w:noProof/>
                        </w:rPr>
                        <w:t xml:space="preserve">                                                              </w:t>
                      </w:r>
                      <w:r>
                        <w:rPr>
                          <w:noProof/>
                        </w:rPr>
                        <w:drawing>
                          <wp:inline distT="0" distB="0" distL="0" distR="0" wp14:anchorId="0FADD7EB" wp14:editId="7A1F7A98">
                            <wp:extent cx="541786" cy="331596"/>
                            <wp:effectExtent l="0" t="0" r="0" b="0"/>
                            <wp:docPr id="4671" name="Picture 467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671" name="Picture 4671" descr="Shape&#10;&#10;Description automatically generated with medium confidence"/>
                                    <pic:cNvPicPr/>
                                  </pic:nvPicPr>
                                  <pic:blipFill>
                                    <a:blip r:embed="rId10"/>
                                    <a:stretch>
                                      <a:fillRect/>
                                    </a:stretch>
                                  </pic:blipFill>
                                  <pic:spPr>
                                    <a:xfrm>
                                      <a:off x="0" y="0"/>
                                      <a:ext cx="585432" cy="358309"/>
                                    </a:xfrm>
                                    <a:prstGeom prst="rect">
                                      <a:avLst/>
                                    </a:prstGeom>
                                  </pic:spPr>
                                </pic:pic>
                              </a:graphicData>
                            </a:graphic>
                          </wp:inline>
                        </w:drawing>
                      </w:r>
                    </w:p>
                    <w:p w14:paraId="35AA2E74" w14:textId="5C4A3957" w:rsidR="001F2058" w:rsidRPr="0070177B" w:rsidRDefault="001F2058" w:rsidP="001F2058">
                      <w:pPr>
                        <w:pStyle w:val="NoSpacing"/>
                        <w:rPr>
                          <w:b/>
                          <w:bCs/>
                          <w:sz w:val="18"/>
                          <w:szCs w:val="18"/>
                        </w:rPr>
                      </w:pPr>
                      <w:r>
                        <w:rPr>
                          <w:u w:val="single"/>
                        </w:rPr>
                        <w:t xml:space="preserve"> </w:t>
                      </w:r>
                      <w:r w:rsidR="00B81A29" w:rsidRPr="00B81A29">
                        <w:rPr>
                          <w:b/>
                          <w:bCs/>
                          <w:u w:val="single"/>
                        </w:rPr>
                        <w:t>31</w:t>
                      </w:r>
                      <w:r w:rsidRPr="00B81A29">
                        <w:rPr>
                          <w:b/>
                          <w:bCs/>
                          <w:u w:val="single"/>
                        </w:rPr>
                        <w:t>-</w:t>
                      </w:r>
                      <w:r w:rsidR="00AF375A" w:rsidRPr="00B81A29">
                        <w:rPr>
                          <w:b/>
                          <w:bCs/>
                          <w:u w:val="single"/>
                        </w:rPr>
                        <w:t>0</w:t>
                      </w:r>
                      <w:r w:rsidRPr="00B81A29">
                        <w:rPr>
                          <w:b/>
                          <w:bCs/>
                          <w:u w:val="single"/>
                        </w:rPr>
                        <w:t>1</w:t>
                      </w:r>
                      <w:r w:rsidRPr="0070177B">
                        <w:rPr>
                          <w:b/>
                          <w:bCs/>
                          <w:u w:val="single"/>
                        </w:rPr>
                        <w:t>-20</w:t>
                      </w:r>
                      <w:r w:rsidR="00AF375A">
                        <w:rPr>
                          <w:b/>
                          <w:bCs/>
                          <w:u w:val="single"/>
                        </w:rPr>
                        <w:t>22</w:t>
                      </w:r>
                      <w:r w:rsidRPr="0070177B">
                        <w:rPr>
                          <w:b/>
                          <w:bCs/>
                        </w:rPr>
                        <w:t xml:space="preserve">                         </w:t>
                      </w:r>
                      <w:r w:rsidRPr="0070177B">
                        <w:rPr>
                          <w:b/>
                          <w:bCs/>
                          <w:u w:val="single"/>
                        </w:rPr>
                        <w:t>PD</w:t>
                      </w:r>
                      <w:r w:rsidR="00AF375A">
                        <w:rPr>
                          <w:b/>
                          <w:bCs/>
                          <w:u w:val="single"/>
                        </w:rPr>
                        <w:t>.</w:t>
                      </w:r>
                      <w:r w:rsidRPr="0070177B">
                        <w:rPr>
                          <w:b/>
                          <w:bCs/>
                          <w:u w:val="single"/>
                        </w:rPr>
                        <w:t xml:space="preserve"> PHAHLANE</w:t>
                      </w:r>
                      <w:r w:rsidRPr="0070177B">
                        <w:rPr>
                          <w:b/>
                          <w:bCs/>
                          <w:sz w:val="18"/>
                          <w:szCs w:val="18"/>
                        </w:rPr>
                        <w:t xml:space="preserve">           </w:t>
                      </w:r>
                    </w:p>
                    <w:p w14:paraId="5CC4F892" w14:textId="77777777" w:rsidR="001F2058" w:rsidRPr="0070177B" w:rsidRDefault="001F2058" w:rsidP="001F2058">
                      <w:pPr>
                        <w:pStyle w:val="NoSpacing"/>
                        <w:rPr>
                          <w:b/>
                          <w:bCs/>
                          <w:sz w:val="18"/>
                          <w:szCs w:val="18"/>
                        </w:rPr>
                      </w:pPr>
                      <w:r w:rsidRPr="0070177B">
                        <w:rPr>
                          <w:b/>
                          <w:bCs/>
                          <w:sz w:val="18"/>
                          <w:szCs w:val="18"/>
                        </w:rPr>
                        <w:t xml:space="preserve">    DATE                                                SIGNATURE </w:t>
                      </w:r>
                    </w:p>
                  </w:txbxContent>
                </v:textbox>
              </v:shape>
            </w:pict>
          </mc:Fallback>
        </mc:AlternateContent>
      </w:r>
      <w:r w:rsidRPr="00AF375A">
        <w:rPr>
          <w:rFonts w:ascii="Segoe UI" w:hAnsi="Segoe UI" w:cs="Segoe UI"/>
          <w:b/>
          <w:bCs/>
          <w:sz w:val="24"/>
          <w:szCs w:val="24"/>
        </w:rPr>
        <w:t>CASE NO: CC72/2019</w:t>
      </w:r>
    </w:p>
    <w:p w14:paraId="3AA7ED4E" w14:textId="77777777" w:rsidR="001F2058" w:rsidRPr="0070177B" w:rsidRDefault="001F2058" w:rsidP="001F2058">
      <w:pPr>
        <w:spacing w:line="360" w:lineRule="auto"/>
        <w:jc w:val="both"/>
        <w:rPr>
          <w:rFonts w:cstheme="minorHAnsi"/>
          <w:b/>
          <w:bCs/>
          <w:sz w:val="24"/>
          <w:szCs w:val="24"/>
        </w:rPr>
      </w:pPr>
    </w:p>
    <w:p w14:paraId="5747995C" w14:textId="77777777" w:rsidR="001F2058" w:rsidRPr="0070177B" w:rsidRDefault="001F2058" w:rsidP="001F2058">
      <w:pPr>
        <w:tabs>
          <w:tab w:val="left" w:pos="4917"/>
        </w:tabs>
        <w:spacing w:line="360" w:lineRule="auto"/>
        <w:jc w:val="both"/>
        <w:rPr>
          <w:rFonts w:cstheme="minorHAnsi"/>
          <w:b/>
          <w:bCs/>
          <w:sz w:val="24"/>
          <w:szCs w:val="24"/>
        </w:rPr>
      </w:pPr>
    </w:p>
    <w:p w14:paraId="70D337F5" w14:textId="77777777" w:rsidR="001F2058" w:rsidRPr="0070177B" w:rsidRDefault="001F2058" w:rsidP="001F2058">
      <w:pPr>
        <w:tabs>
          <w:tab w:val="left" w:pos="4917"/>
        </w:tabs>
        <w:spacing w:line="360" w:lineRule="auto"/>
        <w:jc w:val="both"/>
        <w:rPr>
          <w:rFonts w:cstheme="minorHAnsi"/>
          <w:b/>
          <w:bCs/>
          <w:sz w:val="24"/>
          <w:szCs w:val="24"/>
        </w:rPr>
      </w:pPr>
    </w:p>
    <w:p w14:paraId="7216B487" w14:textId="77777777" w:rsidR="001F2058" w:rsidRPr="0070177B" w:rsidRDefault="001F2058" w:rsidP="001F2058">
      <w:pPr>
        <w:tabs>
          <w:tab w:val="left" w:pos="4917"/>
        </w:tabs>
        <w:spacing w:line="360" w:lineRule="auto"/>
        <w:jc w:val="both"/>
        <w:rPr>
          <w:rFonts w:cstheme="minorHAnsi"/>
          <w:b/>
          <w:bCs/>
          <w:sz w:val="24"/>
          <w:szCs w:val="24"/>
        </w:rPr>
      </w:pPr>
    </w:p>
    <w:p w14:paraId="6C188910" w14:textId="77777777" w:rsidR="001F2058" w:rsidRPr="00AF375A" w:rsidRDefault="001F2058" w:rsidP="001F2058">
      <w:pPr>
        <w:tabs>
          <w:tab w:val="left" w:pos="4917"/>
        </w:tabs>
        <w:spacing w:line="360" w:lineRule="auto"/>
        <w:jc w:val="both"/>
        <w:rPr>
          <w:rFonts w:ascii="Segoe UI" w:hAnsi="Segoe UI" w:cs="Segoe UI"/>
          <w:b/>
          <w:bCs/>
          <w:sz w:val="24"/>
          <w:szCs w:val="24"/>
        </w:rPr>
      </w:pPr>
      <w:r w:rsidRPr="00AF375A">
        <w:rPr>
          <w:rFonts w:ascii="Segoe UI" w:hAnsi="Segoe UI" w:cs="Segoe UI"/>
          <w:b/>
          <w:bCs/>
          <w:sz w:val="24"/>
          <w:szCs w:val="24"/>
        </w:rPr>
        <w:t xml:space="preserve">In the matter between: </w:t>
      </w:r>
    </w:p>
    <w:p w14:paraId="044F2BEB" w14:textId="77777777" w:rsidR="001F2058" w:rsidRPr="00AF375A" w:rsidRDefault="001F2058" w:rsidP="001F2058">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THE STATE</w:t>
      </w:r>
    </w:p>
    <w:p w14:paraId="6C5488A5" w14:textId="77777777" w:rsidR="001F2058" w:rsidRPr="00AF375A" w:rsidRDefault="001F2058" w:rsidP="001F2058">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t xml:space="preserve">                   </w:t>
      </w:r>
    </w:p>
    <w:p w14:paraId="020B1D94" w14:textId="77777777" w:rsidR="001F2058" w:rsidRPr="00AF375A" w:rsidRDefault="001F2058" w:rsidP="001F2058">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And</w:t>
      </w:r>
    </w:p>
    <w:p w14:paraId="7F7A5F26" w14:textId="77777777" w:rsidR="001F2058" w:rsidRPr="00AF375A" w:rsidRDefault="001F2058" w:rsidP="001F2058">
      <w:pPr>
        <w:tabs>
          <w:tab w:val="left" w:pos="4917"/>
        </w:tabs>
        <w:spacing w:before="120" w:line="360" w:lineRule="auto"/>
        <w:jc w:val="both"/>
        <w:rPr>
          <w:rFonts w:ascii="Segoe UI" w:hAnsi="Segoe UI" w:cs="Segoe UI"/>
          <w:b/>
          <w:bCs/>
          <w:sz w:val="24"/>
          <w:szCs w:val="24"/>
        </w:rPr>
      </w:pPr>
    </w:p>
    <w:p w14:paraId="14A13157" w14:textId="03F09267" w:rsidR="001F2058" w:rsidRPr="00AF375A" w:rsidRDefault="00C35D00" w:rsidP="001F2058">
      <w:pPr>
        <w:pBdr>
          <w:bottom w:val="single" w:sz="12" w:space="1" w:color="auto"/>
        </w:pBdr>
        <w:tabs>
          <w:tab w:val="left" w:pos="4917"/>
        </w:tabs>
        <w:spacing w:before="120" w:line="360" w:lineRule="auto"/>
        <w:jc w:val="both"/>
        <w:rPr>
          <w:rFonts w:ascii="Segoe UI" w:hAnsi="Segoe UI" w:cs="Segoe UI"/>
          <w:b/>
          <w:bCs/>
          <w:sz w:val="24"/>
          <w:szCs w:val="24"/>
        </w:rPr>
      </w:pPr>
      <w:r>
        <w:rPr>
          <w:rFonts w:ascii="Segoe UI" w:hAnsi="Segoe UI" w:cs="Segoe UI"/>
          <w:b/>
          <w:bCs/>
          <w:sz w:val="24"/>
          <w:szCs w:val="24"/>
        </w:rPr>
        <w:t>J L</w:t>
      </w:r>
      <w:r w:rsidR="00AF375A" w:rsidRPr="00AF375A">
        <w:rPr>
          <w:rFonts w:ascii="Segoe UI" w:hAnsi="Segoe UI" w:cs="Segoe UI"/>
          <w:b/>
          <w:bCs/>
          <w:sz w:val="24"/>
          <w:szCs w:val="24"/>
        </w:rPr>
        <w:t xml:space="preserve"> </w:t>
      </w:r>
      <w:r w:rsidR="001F2058" w:rsidRPr="00AF375A">
        <w:rPr>
          <w:rFonts w:ascii="Segoe UI" w:hAnsi="Segoe UI" w:cs="Segoe UI"/>
          <w:b/>
          <w:bCs/>
          <w:sz w:val="24"/>
          <w:szCs w:val="24"/>
        </w:rPr>
        <w:t xml:space="preserve">                                                                                                              ACCUSED </w:t>
      </w:r>
    </w:p>
    <w:p w14:paraId="06EE9CD1" w14:textId="77777777" w:rsidR="001F2058" w:rsidRPr="00AF375A" w:rsidRDefault="001F2058" w:rsidP="001F2058">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 xml:space="preserve">                                                      </w:t>
      </w:r>
    </w:p>
    <w:p w14:paraId="0B02B8F9" w14:textId="77777777" w:rsidR="001F2058" w:rsidRPr="00AF375A" w:rsidRDefault="001F2058" w:rsidP="001F2058">
      <w:pPr>
        <w:pBdr>
          <w:bottom w:val="single" w:sz="12" w:space="1" w:color="auto"/>
        </w:pBdr>
        <w:spacing w:line="360" w:lineRule="auto"/>
        <w:jc w:val="center"/>
        <w:rPr>
          <w:rFonts w:ascii="Segoe UI" w:hAnsi="Segoe UI" w:cs="Segoe UI"/>
          <w:b/>
          <w:bCs/>
          <w:sz w:val="24"/>
          <w:szCs w:val="24"/>
        </w:rPr>
      </w:pPr>
      <w:r w:rsidRPr="00AF375A">
        <w:rPr>
          <w:rFonts w:ascii="Segoe UI" w:hAnsi="Segoe UI" w:cs="Segoe UI"/>
          <w:b/>
          <w:bCs/>
          <w:sz w:val="24"/>
          <w:szCs w:val="24"/>
        </w:rPr>
        <w:t xml:space="preserve">JUDGMENT </w:t>
      </w:r>
    </w:p>
    <w:p w14:paraId="027EE108" w14:textId="7F01BA7E" w:rsidR="001F2058" w:rsidRPr="00AF375A" w:rsidRDefault="001F2058" w:rsidP="001F2058">
      <w:pPr>
        <w:spacing w:before="240" w:line="360" w:lineRule="auto"/>
        <w:jc w:val="both"/>
        <w:rPr>
          <w:rFonts w:ascii="Segoe UI" w:hAnsi="Segoe UI" w:cs="Segoe UI"/>
          <w:b/>
          <w:bCs/>
          <w:sz w:val="24"/>
          <w:szCs w:val="24"/>
          <w:u w:val="single"/>
        </w:rPr>
      </w:pPr>
      <w:r w:rsidRPr="00AF375A">
        <w:rPr>
          <w:rFonts w:ascii="Segoe UI" w:hAnsi="Segoe UI" w:cs="Segoe UI"/>
          <w:b/>
          <w:bCs/>
          <w:sz w:val="24"/>
          <w:szCs w:val="24"/>
          <w:u w:val="single"/>
        </w:rPr>
        <w:lastRenderedPageBreak/>
        <w:t>PHAHLANE, J</w:t>
      </w:r>
    </w:p>
    <w:p w14:paraId="588BA8B3" w14:textId="77777777" w:rsidR="001F2058" w:rsidRDefault="001F2058" w:rsidP="001F2058">
      <w:pPr>
        <w:spacing w:before="240" w:line="360" w:lineRule="auto"/>
        <w:jc w:val="both"/>
        <w:rPr>
          <w:rFonts w:cstheme="minorHAnsi"/>
          <w:sz w:val="24"/>
          <w:szCs w:val="24"/>
          <w:u w:val="single"/>
        </w:rPr>
      </w:pPr>
    </w:p>
    <w:p w14:paraId="37097E3A" w14:textId="77777777" w:rsidR="00B13996" w:rsidRPr="001E3D71" w:rsidRDefault="00B13996" w:rsidP="005841E0">
      <w:pPr>
        <w:pStyle w:val="NoSpacing"/>
        <w:spacing w:line="360" w:lineRule="auto"/>
        <w:jc w:val="both"/>
        <w:rPr>
          <w:rFonts w:ascii="Segoe UI" w:hAnsi="Segoe UI" w:cs="Segoe UI"/>
          <w:sz w:val="24"/>
          <w:szCs w:val="24"/>
        </w:rPr>
      </w:pPr>
      <w:r w:rsidRPr="001E3D71">
        <w:rPr>
          <w:rFonts w:ascii="Segoe UI" w:hAnsi="Segoe UI" w:cs="Segoe UI"/>
          <w:sz w:val="24"/>
          <w:szCs w:val="24"/>
        </w:rPr>
        <w:t>[1]</w:t>
      </w:r>
      <w:r w:rsidRPr="001E3D71">
        <w:rPr>
          <w:rFonts w:ascii="Segoe UI" w:hAnsi="Segoe UI" w:cs="Segoe UI"/>
          <w:b/>
          <w:bCs/>
          <w:sz w:val="24"/>
          <w:szCs w:val="24"/>
        </w:rPr>
        <w:t xml:space="preserve">    </w:t>
      </w:r>
      <w:r w:rsidRPr="001E3D71">
        <w:rPr>
          <w:rFonts w:ascii="Segoe UI" w:hAnsi="Segoe UI" w:cs="Segoe UI"/>
          <w:sz w:val="24"/>
          <w:szCs w:val="24"/>
        </w:rPr>
        <w:t>The accused was charged with three counts, namely:</w:t>
      </w:r>
    </w:p>
    <w:p w14:paraId="345B3220" w14:textId="0AFD541B" w:rsidR="005105F8" w:rsidRPr="001E3D71" w:rsidRDefault="00B13996" w:rsidP="00C37A22">
      <w:pPr>
        <w:pStyle w:val="NoSpacing"/>
        <w:spacing w:line="360" w:lineRule="auto"/>
        <w:ind w:left="1560" w:hanging="993"/>
        <w:jc w:val="both"/>
        <w:rPr>
          <w:rFonts w:ascii="Segoe UI" w:hAnsi="Segoe UI" w:cs="Segoe UI"/>
          <w:sz w:val="24"/>
          <w:szCs w:val="24"/>
        </w:rPr>
      </w:pPr>
      <w:r w:rsidRPr="001E3D71">
        <w:rPr>
          <w:rFonts w:ascii="Segoe UI" w:hAnsi="Segoe UI" w:cs="Segoe UI"/>
          <w:sz w:val="24"/>
          <w:szCs w:val="24"/>
        </w:rPr>
        <w:t xml:space="preserve">Count 1: Murder, read with the provisions of sections 51(1) </w:t>
      </w:r>
      <w:r w:rsidR="00AB764B" w:rsidRPr="001E3D71">
        <w:rPr>
          <w:rFonts w:ascii="Segoe UI" w:hAnsi="Segoe UI" w:cs="Segoe UI"/>
          <w:sz w:val="24"/>
          <w:szCs w:val="24"/>
        </w:rPr>
        <w:t>of Act 105 of 1997 (“the Act”) in</w:t>
      </w:r>
      <w:r w:rsidRPr="001E3D71">
        <w:rPr>
          <w:rFonts w:ascii="Segoe UI" w:hAnsi="Segoe UI" w:cs="Segoe UI"/>
          <w:sz w:val="24"/>
          <w:szCs w:val="24"/>
        </w:rPr>
        <w:t xml:space="preserve"> that on or about 1 March 2019 and at or near Sterland, Acardia, in the district of Pretoria, the accused did unlawfully and intentionally </w:t>
      </w:r>
      <w:r w:rsidR="009D7F34" w:rsidRPr="001E3D71">
        <w:rPr>
          <w:rFonts w:ascii="Segoe UI" w:hAnsi="Segoe UI" w:cs="Segoe UI"/>
          <w:sz w:val="24"/>
          <w:szCs w:val="24"/>
        </w:rPr>
        <w:t>kill</w:t>
      </w:r>
      <w:r w:rsidRPr="001E3D71">
        <w:rPr>
          <w:rFonts w:ascii="Segoe UI" w:hAnsi="Segoe UI" w:cs="Segoe UI"/>
          <w:sz w:val="24"/>
          <w:szCs w:val="24"/>
        </w:rPr>
        <w:t xml:space="preserve"> SIBUSISO PHUTHI KHWINANA</w:t>
      </w:r>
      <w:r w:rsidR="004F0716" w:rsidRPr="001E3D71">
        <w:rPr>
          <w:rFonts w:ascii="Segoe UI" w:hAnsi="Segoe UI" w:cs="Segoe UI"/>
          <w:sz w:val="24"/>
          <w:szCs w:val="24"/>
        </w:rPr>
        <w:t xml:space="preserve">, an adult male, by stabbing him with a knife or another sharp object. </w:t>
      </w:r>
      <w:r w:rsidRPr="001E3D71">
        <w:rPr>
          <w:rFonts w:ascii="Segoe UI" w:hAnsi="Segoe UI" w:cs="Segoe UI"/>
          <w:sz w:val="24"/>
          <w:szCs w:val="24"/>
        </w:rPr>
        <w:t xml:space="preserve"> </w:t>
      </w:r>
    </w:p>
    <w:p w14:paraId="2A3B6FC1" w14:textId="77777777" w:rsidR="00C37A22" w:rsidRPr="001E3D71" w:rsidRDefault="00C37A22" w:rsidP="005841E0">
      <w:pPr>
        <w:pStyle w:val="NoSpacing"/>
        <w:spacing w:line="360" w:lineRule="auto"/>
        <w:jc w:val="both"/>
        <w:rPr>
          <w:rFonts w:ascii="Segoe UI" w:hAnsi="Segoe UI" w:cs="Segoe UI"/>
          <w:b/>
          <w:bCs/>
          <w:sz w:val="24"/>
          <w:szCs w:val="24"/>
        </w:rPr>
      </w:pPr>
    </w:p>
    <w:p w14:paraId="3C2DAB54" w14:textId="3B258A67" w:rsidR="003E224A" w:rsidRPr="001E3D71" w:rsidRDefault="00B13996" w:rsidP="00C37A22">
      <w:pPr>
        <w:pStyle w:val="NoSpacing"/>
        <w:spacing w:line="360" w:lineRule="auto"/>
        <w:ind w:left="1560" w:hanging="993"/>
        <w:jc w:val="both"/>
        <w:rPr>
          <w:rFonts w:ascii="Segoe UI" w:hAnsi="Segoe UI" w:cs="Segoe UI"/>
          <w:sz w:val="24"/>
          <w:szCs w:val="24"/>
        </w:rPr>
      </w:pPr>
      <w:r w:rsidRPr="001E3D71">
        <w:rPr>
          <w:rFonts w:ascii="Segoe UI" w:hAnsi="Segoe UI" w:cs="Segoe UI"/>
          <w:sz w:val="24"/>
          <w:szCs w:val="24"/>
        </w:rPr>
        <w:t xml:space="preserve">Count 2: Robbery with aggravating circumstances (read with the provisions of section 51(2) </w:t>
      </w:r>
      <w:r w:rsidR="00FB612A" w:rsidRPr="001E3D71">
        <w:rPr>
          <w:rFonts w:ascii="Segoe UI" w:hAnsi="Segoe UI" w:cs="Segoe UI"/>
          <w:sz w:val="24"/>
          <w:szCs w:val="24"/>
        </w:rPr>
        <w:t>of the same Act</w:t>
      </w:r>
      <w:r w:rsidRPr="001E3D71">
        <w:rPr>
          <w:rFonts w:ascii="Segoe UI" w:hAnsi="Segoe UI" w:cs="Segoe UI"/>
          <w:sz w:val="24"/>
          <w:szCs w:val="24"/>
        </w:rPr>
        <w:t xml:space="preserve"> </w:t>
      </w:r>
      <w:r w:rsidR="00FB612A" w:rsidRPr="001E3D71">
        <w:rPr>
          <w:rFonts w:ascii="Segoe UI" w:hAnsi="Segoe UI" w:cs="Segoe UI"/>
          <w:sz w:val="24"/>
          <w:szCs w:val="24"/>
        </w:rPr>
        <w:t xml:space="preserve">in that on or about 1 March 2019 and at or near Sterland, Acardia, in the district of Pretoria, the accused did </w:t>
      </w:r>
      <w:r w:rsidR="00FD2148" w:rsidRPr="001E3D71">
        <w:rPr>
          <w:rFonts w:ascii="Segoe UI" w:hAnsi="Segoe UI" w:cs="Segoe UI"/>
          <w:sz w:val="24"/>
          <w:szCs w:val="24"/>
        </w:rPr>
        <w:t>unlawfully</w:t>
      </w:r>
      <w:r w:rsidR="00FB612A" w:rsidRPr="001E3D71">
        <w:rPr>
          <w:rFonts w:ascii="Segoe UI" w:hAnsi="Segoe UI" w:cs="Segoe UI"/>
          <w:sz w:val="24"/>
          <w:szCs w:val="24"/>
        </w:rPr>
        <w:t xml:space="preserve"> and intentionally</w:t>
      </w:r>
      <w:r w:rsidR="005D5A97" w:rsidRPr="001E3D71">
        <w:rPr>
          <w:rFonts w:ascii="Segoe UI" w:hAnsi="Segoe UI" w:cs="Segoe UI"/>
          <w:sz w:val="24"/>
          <w:szCs w:val="24"/>
        </w:rPr>
        <w:t xml:space="preserve"> assaulted SIBUSISO PHUTHI KHWINANA and </w:t>
      </w:r>
      <w:r w:rsidR="00C65279" w:rsidRPr="001E3D71">
        <w:rPr>
          <w:rFonts w:ascii="Segoe UI" w:hAnsi="Segoe UI" w:cs="Segoe UI"/>
          <w:sz w:val="24"/>
          <w:szCs w:val="24"/>
        </w:rPr>
        <w:t xml:space="preserve">did </w:t>
      </w:r>
      <w:r w:rsidR="005D5A97" w:rsidRPr="001E3D71">
        <w:rPr>
          <w:rFonts w:ascii="Segoe UI" w:hAnsi="Segoe UI" w:cs="Segoe UI"/>
          <w:sz w:val="24"/>
          <w:szCs w:val="24"/>
        </w:rPr>
        <w:t xml:space="preserve">then </w:t>
      </w:r>
      <w:r w:rsidR="00C65279" w:rsidRPr="001E3D71">
        <w:rPr>
          <w:rFonts w:ascii="Segoe UI" w:hAnsi="Segoe UI" w:cs="Segoe UI"/>
          <w:sz w:val="24"/>
          <w:szCs w:val="24"/>
        </w:rPr>
        <w:t xml:space="preserve">there by force and with violence </w:t>
      </w:r>
      <w:r w:rsidR="005D5A97" w:rsidRPr="001E3D71">
        <w:rPr>
          <w:rFonts w:ascii="Segoe UI" w:hAnsi="Segoe UI" w:cs="Segoe UI"/>
          <w:sz w:val="24"/>
          <w:szCs w:val="24"/>
        </w:rPr>
        <w:t>took a cellular phone</w:t>
      </w:r>
      <w:r w:rsidR="00C65279" w:rsidRPr="001E3D71">
        <w:rPr>
          <w:rFonts w:ascii="Segoe UI" w:hAnsi="Segoe UI" w:cs="Segoe UI"/>
          <w:sz w:val="24"/>
          <w:szCs w:val="24"/>
        </w:rPr>
        <w:t xml:space="preserve"> from him, </w:t>
      </w:r>
      <w:r w:rsidR="005D5A97" w:rsidRPr="001E3D71">
        <w:rPr>
          <w:rFonts w:ascii="Segoe UI" w:hAnsi="Segoe UI" w:cs="Segoe UI"/>
          <w:sz w:val="24"/>
          <w:szCs w:val="24"/>
        </w:rPr>
        <w:t xml:space="preserve">the property in lawful possession of </w:t>
      </w:r>
      <w:r w:rsidR="00A90231" w:rsidRPr="001E3D71">
        <w:rPr>
          <w:rFonts w:ascii="Segoe UI" w:hAnsi="Segoe UI" w:cs="Segoe UI"/>
          <w:sz w:val="24"/>
          <w:szCs w:val="24"/>
        </w:rPr>
        <w:t>SIBUSISO PHUTHI KHWINANA, thus robbing him of the said cell</w:t>
      </w:r>
      <w:r w:rsidR="004F0716" w:rsidRPr="001E3D71">
        <w:rPr>
          <w:rFonts w:ascii="Segoe UI" w:hAnsi="Segoe UI" w:cs="Segoe UI"/>
          <w:sz w:val="24"/>
          <w:szCs w:val="24"/>
        </w:rPr>
        <w:t xml:space="preserve">ular </w:t>
      </w:r>
      <w:r w:rsidR="00A90231" w:rsidRPr="001E3D71">
        <w:rPr>
          <w:rFonts w:ascii="Segoe UI" w:hAnsi="Segoe UI" w:cs="Segoe UI"/>
          <w:sz w:val="24"/>
          <w:szCs w:val="24"/>
        </w:rPr>
        <w:t>phone</w:t>
      </w:r>
      <w:r w:rsidR="003E224A" w:rsidRPr="001E3D71">
        <w:rPr>
          <w:rFonts w:ascii="Segoe UI" w:hAnsi="Segoe UI" w:cs="Segoe UI"/>
          <w:sz w:val="24"/>
          <w:szCs w:val="24"/>
        </w:rPr>
        <w:t xml:space="preserve">. </w:t>
      </w:r>
    </w:p>
    <w:p w14:paraId="065212AF" w14:textId="3F129A98" w:rsidR="00B13996" w:rsidRPr="001E3D71" w:rsidRDefault="00B13996" w:rsidP="005841E0">
      <w:pPr>
        <w:pStyle w:val="NoSpacing"/>
        <w:spacing w:line="360" w:lineRule="auto"/>
        <w:jc w:val="both"/>
        <w:rPr>
          <w:rFonts w:ascii="Segoe UI" w:hAnsi="Segoe UI" w:cs="Segoe UI"/>
          <w:sz w:val="24"/>
          <w:szCs w:val="24"/>
        </w:rPr>
      </w:pPr>
    </w:p>
    <w:p w14:paraId="37E0E8A8" w14:textId="3B62749E" w:rsidR="00DD3F50" w:rsidRPr="001E3D71" w:rsidRDefault="00B13996" w:rsidP="00C37A22">
      <w:pPr>
        <w:pStyle w:val="NoSpacing"/>
        <w:spacing w:line="360" w:lineRule="auto"/>
        <w:ind w:left="1560" w:hanging="993"/>
        <w:jc w:val="both"/>
        <w:rPr>
          <w:rFonts w:ascii="Segoe UI" w:hAnsi="Segoe UI" w:cs="Segoe UI"/>
          <w:color w:val="000000"/>
          <w:spacing w:val="24"/>
          <w:kern w:val="24"/>
          <w:sz w:val="24"/>
          <w:szCs w:val="24"/>
        </w:rPr>
      </w:pPr>
      <w:r w:rsidRPr="001E3D71">
        <w:rPr>
          <w:rFonts w:ascii="Segoe UI" w:hAnsi="Segoe UI" w:cs="Segoe UI"/>
          <w:sz w:val="24"/>
          <w:szCs w:val="24"/>
        </w:rPr>
        <w:t xml:space="preserve">Count 3: </w:t>
      </w:r>
      <w:r w:rsidR="00A90231" w:rsidRPr="001E3D71">
        <w:rPr>
          <w:rFonts w:ascii="Segoe UI" w:hAnsi="Segoe UI" w:cs="Segoe UI"/>
          <w:sz w:val="24"/>
          <w:szCs w:val="24"/>
        </w:rPr>
        <w:t>Contravening the provisions of section 49</w:t>
      </w:r>
      <w:r w:rsidR="001E0BF4" w:rsidRPr="001E3D71">
        <w:rPr>
          <w:rFonts w:ascii="Segoe UI" w:hAnsi="Segoe UI" w:cs="Segoe UI"/>
          <w:sz w:val="24"/>
          <w:szCs w:val="24"/>
        </w:rPr>
        <w:t xml:space="preserve">(14) </w:t>
      </w:r>
      <w:r w:rsidR="003F221C" w:rsidRPr="001E3D71">
        <w:rPr>
          <w:rFonts w:ascii="Segoe UI" w:hAnsi="Segoe UI" w:cs="Segoe UI"/>
          <w:sz w:val="24"/>
          <w:szCs w:val="24"/>
        </w:rPr>
        <w:t xml:space="preserve">read with sections 1 and 23 </w:t>
      </w:r>
      <w:r w:rsidR="004A7581" w:rsidRPr="001E3D71">
        <w:rPr>
          <w:rFonts w:ascii="Segoe UI" w:hAnsi="Segoe UI" w:cs="Segoe UI"/>
          <w:sz w:val="24"/>
          <w:szCs w:val="24"/>
        </w:rPr>
        <w:t xml:space="preserve">of the Immigration Act 13 of 2002, </w:t>
      </w:r>
      <w:r w:rsidR="005D532B" w:rsidRPr="001E3D71">
        <w:rPr>
          <w:rFonts w:ascii="Segoe UI" w:hAnsi="Segoe UI" w:cs="Segoe UI"/>
          <w:sz w:val="24"/>
          <w:szCs w:val="24"/>
        </w:rPr>
        <w:t xml:space="preserve">- </w:t>
      </w:r>
      <w:r w:rsidR="00664F41" w:rsidRPr="001E3D71">
        <w:rPr>
          <w:rFonts w:ascii="Segoe UI" w:hAnsi="Segoe UI" w:cs="Segoe UI"/>
          <w:sz w:val="24"/>
          <w:szCs w:val="24"/>
        </w:rPr>
        <w:t>(</w:t>
      </w:r>
      <w:r w:rsidR="005D532B" w:rsidRPr="001E3D71">
        <w:rPr>
          <w:rFonts w:ascii="Segoe UI" w:hAnsi="Segoe UI" w:cs="Segoe UI"/>
          <w:sz w:val="24"/>
          <w:szCs w:val="24"/>
        </w:rPr>
        <w:t>Presentation of a fraudulent temporary asylum seeker permit</w:t>
      </w:r>
      <w:r w:rsidR="00664F41" w:rsidRPr="001E3D71">
        <w:rPr>
          <w:rFonts w:ascii="Segoe UI" w:hAnsi="Segoe UI" w:cs="Segoe UI"/>
          <w:sz w:val="24"/>
          <w:szCs w:val="24"/>
        </w:rPr>
        <w:t>)</w:t>
      </w:r>
      <w:r w:rsidR="00D75801" w:rsidRPr="001E3D71">
        <w:rPr>
          <w:rFonts w:ascii="Segoe UI" w:hAnsi="Segoe UI" w:cs="Segoe UI"/>
          <w:sz w:val="24"/>
          <w:szCs w:val="24"/>
        </w:rPr>
        <w:t>,</w:t>
      </w:r>
      <w:r w:rsidR="00AE40F2" w:rsidRPr="001E3D71">
        <w:rPr>
          <w:rFonts w:ascii="Segoe UI" w:hAnsi="Segoe UI" w:cs="Segoe UI"/>
          <w:sz w:val="24"/>
          <w:szCs w:val="24"/>
        </w:rPr>
        <w:t>-</w:t>
      </w:r>
      <w:r w:rsidR="00D75801" w:rsidRPr="001E3D71">
        <w:rPr>
          <w:rFonts w:ascii="Segoe UI" w:hAnsi="Segoe UI" w:cs="Segoe UI"/>
          <w:sz w:val="24"/>
          <w:szCs w:val="24"/>
        </w:rPr>
        <w:t xml:space="preserve"> </w:t>
      </w:r>
      <w:r w:rsidR="00DD3F50" w:rsidRPr="001E3D71">
        <w:rPr>
          <w:rFonts w:ascii="Segoe UI" w:hAnsi="Segoe UI" w:cs="Segoe UI"/>
          <w:sz w:val="24"/>
          <w:szCs w:val="24"/>
        </w:rPr>
        <w:t>in that during 2019, the accused for purposes of entering or remaining in or departing from or facilitating or assisting the entrance into residence in or departure from the Republic</w:t>
      </w:r>
      <w:r w:rsidR="007415D0" w:rsidRPr="001E3D71">
        <w:rPr>
          <w:rFonts w:ascii="Segoe UI" w:hAnsi="Segoe UI" w:cs="Segoe UI"/>
          <w:sz w:val="24"/>
          <w:szCs w:val="24"/>
        </w:rPr>
        <w:t>,</w:t>
      </w:r>
      <w:r w:rsidR="00DD3F50" w:rsidRPr="001E3D71">
        <w:rPr>
          <w:rFonts w:ascii="Segoe UI" w:hAnsi="Segoe UI" w:cs="Segoe UI"/>
          <w:sz w:val="24"/>
          <w:szCs w:val="24"/>
        </w:rPr>
        <w:t xml:space="preserve"> committed a fraudulent act or made a false representation by conduct</w:t>
      </w:r>
      <w:r w:rsidR="007415D0" w:rsidRPr="001E3D71">
        <w:rPr>
          <w:rFonts w:ascii="Segoe UI" w:hAnsi="Segoe UI" w:cs="Segoe UI"/>
          <w:sz w:val="24"/>
          <w:szCs w:val="24"/>
        </w:rPr>
        <w:t>,</w:t>
      </w:r>
      <w:r w:rsidR="00DD3F50" w:rsidRPr="001E3D71">
        <w:rPr>
          <w:rFonts w:ascii="Segoe UI" w:hAnsi="Segoe UI" w:cs="Segoe UI"/>
          <w:sz w:val="24"/>
          <w:szCs w:val="24"/>
        </w:rPr>
        <w:t xml:space="preserve"> statement or otherwise</w:t>
      </w:r>
      <w:r w:rsidR="007415D0" w:rsidRPr="001E3D71">
        <w:rPr>
          <w:rFonts w:ascii="Segoe UI" w:hAnsi="Segoe UI" w:cs="Segoe UI"/>
          <w:sz w:val="24"/>
          <w:szCs w:val="24"/>
        </w:rPr>
        <w:t>,</w:t>
      </w:r>
      <w:r w:rsidR="00DD3F50" w:rsidRPr="001E3D71">
        <w:rPr>
          <w:rFonts w:ascii="Segoe UI" w:hAnsi="Segoe UI" w:cs="Segoe UI"/>
          <w:sz w:val="24"/>
          <w:szCs w:val="24"/>
        </w:rPr>
        <w:t xml:space="preserve"> by presenting a temporary asylum permit allegedly issued by the department of Home Affairs in terms of section 22 of act 130 of 1998 in </w:t>
      </w:r>
      <w:r w:rsidR="007415D0" w:rsidRPr="001E3D71">
        <w:rPr>
          <w:rFonts w:ascii="Segoe UI" w:hAnsi="Segoe UI" w:cs="Segoe UI"/>
          <w:sz w:val="24"/>
          <w:szCs w:val="24"/>
        </w:rPr>
        <w:t>Marabastad</w:t>
      </w:r>
      <w:r w:rsidR="00DD3F50" w:rsidRPr="001E3D71">
        <w:rPr>
          <w:rFonts w:ascii="Segoe UI" w:hAnsi="Segoe UI" w:cs="Segoe UI"/>
          <w:sz w:val="24"/>
          <w:szCs w:val="24"/>
        </w:rPr>
        <w:t xml:space="preserve"> on 22 April 2019</w:t>
      </w:r>
      <w:r w:rsidR="007415D0" w:rsidRPr="001E3D71">
        <w:rPr>
          <w:rFonts w:ascii="Segoe UI" w:hAnsi="Segoe UI" w:cs="Segoe UI"/>
          <w:sz w:val="24"/>
          <w:szCs w:val="24"/>
        </w:rPr>
        <w:t>.</w:t>
      </w:r>
      <w:r w:rsidR="007415D0" w:rsidRPr="001E3D71">
        <w:rPr>
          <w:rFonts w:ascii="Segoe UI" w:hAnsi="Segoe UI" w:cs="Segoe UI"/>
          <w:color w:val="000000"/>
          <w:spacing w:val="24"/>
          <w:kern w:val="24"/>
          <w:sz w:val="24"/>
          <w:szCs w:val="24"/>
          <w:lang w:val="en-US"/>
        </w:rPr>
        <w:t xml:space="preserve"> </w:t>
      </w:r>
    </w:p>
    <w:p w14:paraId="7D488E09" w14:textId="77777777" w:rsidR="00C37A22" w:rsidRPr="001E3D71" w:rsidRDefault="00C37A22" w:rsidP="005841E0">
      <w:pPr>
        <w:pStyle w:val="NoSpacing"/>
        <w:spacing w:line="360" w:lineRule="auto"/>
        <w:jc w:val="both"/>
        <w:rPr>
          <w:rFonts w:ascii="Segoe UI" w:hAnsi="Segoe UI" w:cs="Segoe UI"/>
          <w:color w:val="000000"/>
          <w:spacing w:val="24"/>
          <w:kern w:val="24"/>
          <w:sz w:val="24"/>
          <w:szCs w:val="24"/>
        </w:rPr>
      </w:pPr>
    </w:p>
    <w:p w14:paraId="5C69A537" w14:textId="462B116E" w:rsidR="00DD3F50" w:rsidRPr="001E3D71" w:rsidRDefault="007415D0" w:rsidP="00C53256">
      <w:pPr>
        <w:spacing w:line="360" w:lineRule="auto"/>
        <w:ind w:left="1560"/>
        <w:jc w:val="both"/>
        <w:rPr>
          <w:rFonts w:ascii="Segoe UI" w:hAnsi="Segoe UI" w:cs="Segoe UI"/>
          <w:sz w:val="24"/>
          <w:szCs w:val="24"/>
        </w:rPr>
      </w:pPr>
      <w:r w:rsidRPr="001E3D71">
        <w:rPr>
          <w:rFonts w:ascii="Segoe UI" w:hAnsi="Segoe UI" w:cs="Segoe UI"/>
          <w:b/>
          <w:sz w:val="24"/>
          <w:szCs w:val="24"/>
        </w:rPr>
        <w:lastRenderedPageBreak/>
        <w:t>A</w:t>
      </w:r>
      <w:r w:rsidR="00D75801" w:rsidRPr="001E3D71">
        <w:rPr>
          <w:rFonts w:ascii="Segoe UI" w:hAnsi="Segoe UI" w:cs="Segoe UI"/>
          <w:b/>
          <w:sz w:val="24"/>
          <w:szCs w:val="24"/>
        </w:rPr>
        <w:t>lternatively</w:t>
      </w:r>
      <w:r w:rsidR="00D75801" w:rsidRPr="001E3D71">
        <w:rPr>
          <w:rFonts w:ascii="Segoe UI" w:hAnsi="Segoe UI" w:cs="Segoe UI"/>
          <w:sz w:val="24"/>
          <w:szCs w:val="24"/>
        </w:rPr>
        <w:t>, contravention of section 37(a) read with sections 1 and 22 of the Refugees Act 130 of 1998</w:t>
      </w:r>
      <w:r w:rsidR="00DD3F50" w:rsidRPr="001E3D71">
        <w:rPr>
          <w:rFonts w:ascii="Segoe UI" w:hAnsi="Segoe UI" w:cs="Segoe UI"/>
          <w:sz w:val="24"/>
          <w:szCs w:val="24"/>
        </w:rPr>
        <w:t>.</w:t>
      </w:r>
      <w:r w:rsidR="006B3CBB" w:rsidRPr="001E3D71">
        <w:rPr>
          <w:rFonts w:ascii="Segoe UI" w:hAnsi="Segoe UI" w:cs="Segoe UI"/>
          <w:sz w:val="24"/>
          <w:szCs w:val="24"/>
        </w:rPr>
        <w:t xml:space="preserve"> in that during 2019, </w:t>
      </w:r>
      <w:r w:rsidR="006B3CBB" w:rsidRPr="001E3D71">
        <w:rPr>
          <w:rFonts w:ascii="Segoe UI" w:hAnsi="Segoe UI" w:cs="Segoe UI"/>
          <w:sz w:val="24"/>
          <w:szCs w:val="24"/>
          <w:lang w:val="en-US"/>
        </w:rPr>
        <w:t xml:space="preserve">the accused for purposes of entering or remaining in or departing from or facilitating or assisting the entrance into residence in or departure from the Republic, committed a fraudulent act or made a false representation by conduct, statement or otherwise, by presenting a temporary asylum permit allegedly issued by the department of Home Affairs in terms of section 22 of act 130 of 1998 in Marabastad on 22 April 2019. </w:t>
      </w:r>
    </w:p>
    <w:p w14:paraId="3BB59574" w14:textId="77777777" w:rsidR="00DD3F50" w:rsidRPr="001E3D71" w:rsidRDefault="00DD3F50" w:rsidP="005841E0">
      <w:pPr>
        <w:pStyle w:val="NoSpacing"/>
        <w:jc w:val="both"/>
        <w:rPr>
          <w:rFonts w:ascii="Segoe UI" w:hAnsi="Segoe UI" w:cs="Segoe UI"/>
          <w:color w:val="000000"/>
          <w:spacing w:val="24"/>
          <w:kern w:val="24"/>
          <w:sz w:val="24"/>
          <w:szCs w:val="24"/>
        </w:rPr>
      </w:pPr>
    </w:p>
    <w:p w14:paraId="0559E85E" w14:textId="2E28E34B" w:rsidR="0068322D" w:rsidRPr="001E3D71" w:rsidRDefault="00DD3F50" w:rsidP="00780B72">
      <w:pPr>
        <w:spacing w:line="360" w:lineRule="auto"/>
        <w:ind w:left="567" w:hanging="567"/>
        <w:jc w:val="both"/>
        <w:rPr>
          <w:rFonts w:ascii="Segoe UI" w:hAnsi="Segoe UI" w:cs="Segoe UI"/>
          <w:sz w:val="24"/>
          <w:szCs w:val="24"/>
        </w:rPr>
      </w:pPr>
      <w:r w:rsidRPr="001E3D71">
        <w:rPr>
          <w:rFonts w:ascii="Segoe UI" w:hAnsi="Segoe UI" w:cs="Segoe UI"/>
          <w:sz w:val="24"/>
          <w:szCs w:val="24"/>
        </w:rPr>
        <w:t xml:space="preserve">[2]  </w:t>
      </w:r>
      <w:r w:rsidR="006B3CBB" w:rsidRPr="001E3D71">
        <w:rPr>
          <w:rFonts w:ascii="Segoe UI" w:hAnsi="Segoe UI" w:cs="Segoe UI"/>
          <w:sz w:val="24"/>
          <w:szCs w:val="24"/>
        </w:rPr>
        <w:t>Before the accused could plead to the charges, the court fully explained the provisions of sections51(1) and 51(2) of the Act which is normally referred to as the Minimum Sentences Act</w:t>
      </w:r>
      <w:r w:rsidR="00403EC4" w:rsidRPr="001E3D71">
        <w:rPr>
          <w:rFonts w:ascii="Segoe UI" w:hAnsi="Segoe UI" w:cs="Segoe UI"/>
          <w:sz w:val="24"/>
          <w:szCs w:val="24"/>
        </w:rPr>
        <w:t xml:space="preserve">, </w:t>
      </w:r>
      <w:r w:rsidR="00F86AB4" w:rsidRPr="001E3D71">
        <w:rPr>
          <w:rFonts w:ascii="Segoe UI" w:hAnsi="Segoe UI" w:cs="Segoe UI"/>
          <w:sz w:val="24"/>
          <w:szCs w:val="24"/>
        </w:rPr>
        <w:t xml:space="preserve">and </w:t>
      </w:r>
      <w:r w:rsidR="00403EC4" w:rsidRPr="001E3D71">
        <w:rPr>
          <w:rFonts w:ascii="Segoe UI" w:hAnsi="Segoe UI" w:cs="Segoe UI"/>
          <w:sz w:val="24"/>
          <w:szCs w:val="24"/>
        </w:rPr>
        <w:t>the implications thereof</w:t>
      </w:r>
      <w:r w:rsidR="00F86AB4" w:rsidRPr="001E3D71">
        <w:rPr>
          <w:rFonts w:ascii="Segoe UI" w:hAnsi="Segoe UI" w:cs="Segoe UI"/>
          <w:sz w:val="24"/>
          <w:szCs w:val="24"/>
        </w:rPr>
        <w:t>.</w:t>
      </w:r>
      <w:r w:rsidR="006B3CBB" w:rsidRPr="001E3D71">
        <w:rPr>
          <w:rFonts w:ascii="Segoe UI" w:hAnsi="Segoe UI" w:cs="Segoe UI"/>
          <w:sz w:val="24"/>
          <w:szCs w:val="24"/>
        </w:rPr>
        <w:t xml:space="preserve"> </w:t>
      </w:r>
      <w:r w:rsidRPr="001E3D71">
        <w:rPr>
          <w:rFonts w:ascii="Segoe UI" w:hAnsi="Segoe UI" w:cs="Segoe UI"/>
          <w:sz w:val="24"/>
          <w:szCs w:val="24"/>
        </w:rPr>
        <w:t>The accused is legally represented by advocate</w:t>
      </w:r>
      <w:r w:rsidR="00D75801" w:rsidRPr="001E3D71">
        <w:rPr>
          <w:rFonts w:ascii="Segoe UI" w:hAnsi="Segoe UI" w:cs="Segoe UI"/>
          <w:color w:val="000000"/>
          <w:spacing w:val="24"/>
          <w:kern w:val="24"/>
          <w:sz w:val="24"/>
          <w:szCs w:val="24"/>
        </w:rPr>
        <w:t xml:space="preserve"> </w:t>
      </w:r>
      <w:r w:rsidRPr="001E3D71">
        <w:rPr>
          <w:rFonts w:ascii="Segoe UI" w:hAnsi="Segoe UI" w:cs="Segoe UI"/>
          <w:sz w:val="24"/>
          <w:szCs w:val="24"/>
        </w:rPr>
        <w:t>Mtsweni</w:t>
      </w:r>
      <w:r w:rsidR="00D75801" w:rsidRPr="001E3D71">
        <w:rPr>
          <w:rFonts w:ascii="Segoe UI" w:hAnsi="Segoe UI" w:cs="Segoe UI"/>
          <w:sz w:val="24"/>
          <w:szCs w:val="24"/>
        </w:rPr>
        <w:t xml:space="preserve"> </w:t>
      </w:r>
      <w:r w:rsidR="00567A8E" w:rsidRPr="001E3D71">
        <w:rPr>
          <w:rFonts w:ascii="Segoe UI" w:hAnsi="Segoe UI" w:cs="Segoe UI"/>
          <w:sz w:val="24"/>
          <w:szCs w:val="24"/>
        </w:rPr>
        <w:t xml:space="preserve">who </w:t>
      </w:r>
      <w:r w:rsidR="00F260CF" w:rsidRPr="001E3D71">
        <w:rPr>
          <w:rFonts w:ascii="Segoe UI" w:hAnsi="Segoe UI" w:cs="Segoe UI"/>
          <w:sz w:val="24"/>
          <w:szCs w:val="24"/>
        </w:rPr>
        <w:t>indicated</w:t>
      </w:r>
      <w:r w:rsidR="00D76CFC" w:rsidRPr="001E3D71">
        <w:rPr>
          <w:rFonts w:ascii="Segoe UI" w:hAnsi="Segoe UI" w:cs="Segoe UI"/>
          <w:sz w:val="24"/>
          <w:szCs w:val="24"/>
        </w:rPr>
        <w:t xml:space="preserve"> </w:t>
      </w:r>
      <w:r w:rsidR="00567A8E" w:rsidRPr="001E3D71">
        <w:rPr>
          <w:rFonts w:ascii="Segoe UI" w:hAnsi="Segoe UI" w:cs="Segoe UI"/>
          <w:sz w:val="24"/>
          <w:szCs w:val="24"/>
        </w:rPr>
        <w:t xml:space="preserve">that </w:t>
      </w:r>
      <w:r w:rsidR="004308F9" w:rsidRPr="001E3D71">
        <w:rPr>
          <w:rFonts w:ascii="Segoe UI" w:hAnsi="Segoe UI" w:cs="Segoe UI"/>
          <w:sz w:val="24"/>
          <w:szCs w:val="24"/>
        </w:rPr>
        <w:t xml:space="preserve">he also explained </w:t>
      </w:r>
      <w:r w:rsidR="00567A8E" w:rsidRPr="001E3D71">
        <w:rPr>
          <w:rFonts w:ascii="Segoe UI" w:hAnsi="Segoe UI" w:cs="Segoe UI"/>
          <w:sz w:val="24"/>
          <w:szCs w:val="24"/>
        </w:rPr>
        <w:t xml:space="preserve">the provisions of </w:t>
      </w:r>
      <w:r w:rsidR="00C42E34" w:rsidRPr="001E3D71">
        <w:rPr>
          <w:rFonts w:ascii="Segoe UI" w:hAnsi="Segoe UI" w:cs="Segoe UI"/>
          <w:sz w:val="24"/>
          <w:szCs w:val="24"/>
        </w:rPr>
        <w:t xml:space="preserve">the </w:t>
      </w:r>
      <w:r w:rsidR="00567A8E" w:rsidRPr="001E3D71">
        <w:rPr>
          <w:rFonts w:ascii="Segoe UI" w:hAnsi="Segoe UI" w:cs="Segoe UI"/>
          <w:sz w:val="24"/>
          <w:szCs w:val="24"/>
        </w:rPr>
        <w:t>Act to the accused</w:t>
      </w:r>
      <w:r w:rsidR="00D97CF6" w:rsidRPr="001E3D71">
        <w:rPr>
          <w:rFonts w:ascii="Segoe UI" w:hAnsi="Segoe UI" w:cs="Segoe UI"/>
          <w:sz w:val="24"/>
          <w:szCs w:val="24"/>
        </w:rPr>
        <w:t xml:space="preserve">, and the accused confirmed that. </w:t>
      </w:r>
    </w:p>
    <w:p w14:paraId="37CC85F7" w14:textId="77777777" w:rsidR="003E0F06" w:rsidRPr="001E3D71" w:rsidRDefault="003E0F06" w:rsidP="00C37A22">
      <w:pPr>
        <w:spacing w:line="360" w:lineRule="auto"/>
        <w:jc w:val="both"/>
        <w:rPr>
          <w:rFonts w:ascii="Segoe UI" w:hAnsi="Segoe UI" w:cs="Segoe UI"/>
          <w:sz w:val="24"/>
          <w:szCs w:val="24"/>
        </w:rPr>
      </w:pPr>
    </w:p>
    <w:p w14:paraId="06A05732" w14:textId="21987E11" w:rsidR="001E20B4" w:rsidRPr="005E5DA7" w:rsidRDefault="0068322D" w:rsidP="00C55E77">
      <w:pPr>
        <w:pStyle w:val="NoSpacing"/>
        <w:spacing w:line="360" w:lineRule="auto"/>
        <w:ind w:left="567" w:hanging="567"/>
        <w:jc w:val="both"/>
        <w:rPr>
          <w:rFonts w:cstheme="minorHAnsi"/>
          <w:b/>
          <w:bCs/>
          <w:sz w:val="24"/>
          <w:szCs w:val="24"/>
        </w:rPr>
      </w:pPr>
      <w:r w:rsidRPr="001E3D71">
        <w:rPr>
          <w:rFonts w:ascii="Segoe UI" w:hAnsi="Segoe UI" w:cs="Segoe UI"/>
          <w:sz w:val="24"/>
          <w:szCs w:val="24"/>
        </w:rPr>
        <w:t xml:space="preserve">[3]    The accused pleaded NOT GUILTY to all the charges </w:t>
      </w:r>
      <w:r w:rsidR="001E2E98" w:rsidRPr="001E3D71">
        <w:rPr>
          <w:rFonts w:ascii="Segoe UI" w:hAnsi="Segoe UI" w:cs="Segoe UI"/>
          <w:sz w:val="24"/>
          <w:szCs w:val="24"/>
        </w:rPr>
        <w:t>and n</w:t>
      </w:r>
      <w:r w:rsidRPr="001E3D71">
        <w:rPr>
          <w:rFonts w:ascii="Segoe UI" w:hAnsi="Segoe UI" w:cs="Segoe UI"/>
          <w:sz w:val="24"/>
          <w:szCs w:val="24"/>
        </w:rPr>
        <w:t>o plea explanation was given as the accused elected to exercise his right to remain silent. The accused also made formal admission in terms of section 220 of the Criminal Procedure Act</w:t>
      </w:r>
      <w:r w:rsidR="00540C09" w:rsidRPr="001E3D71">
        <w:rPr>
          <w:rFonts w:ascii="Segoe UI" w:hAnsi="Segoe UI" w:cs="Segoe UI"/>
          <w:sz w:val="24"/>
          <w:szCs w:val="24"/>
        </w:rPr>
        <w:t xml:space="preserve"> 77 of 1977 (“the CPA”), </w:t>
      </w:r>
      <w:r w:rsidRPr="001E3D71">
        <w:rPr>
          <w:rFonts w:ascii="Segoe UI" w:hAnsi="Segoe UI" w:cs="Segoe UI"/>
          <w:sz w:val="24"/>
          <w:szCs w:val="24"/>
        </w:rPr>
        <w:t xml:space="preserve">the effect of which was explained to the accused by the court. </w:t>
      </w:r>
      <w:r w:rsidR="00030B82" w:rsidRPr="001E3D71">
        <w:rPr>
          <w:rFonts w:ascii="Segoe UI" w:hAnsi="Segoe UI" w:cs="Segoe UI"/>
          <w:sz w:val="24"/>
          <w:szCs w:val="24"/>
        </w:rPr>
        <w:t xml:space="preserve">The section 220 admissions relate to a wide range of exhibits which are inclusive of the affidavits; </w:t>
      </w:r>
      <w:r w:rsidR="001E20B4" w:rsidRPr="001E3D71">
        <w:rPr>
          <w:rFonts w:ascii="Segoe UI" w:hAnsi="Segoe UI" w:cs="Segoe UI"/>
          <w:sz w:val="24"/>
          <w:szCs w:val="24"/>
        </w:rPr>
        <w:t xml:space="preserve">asylum seeker temporary permits of the accused; </w:t>
      </w:r>
      <w:r w:rsidR="00147527" w:rsidRPr="001E3D71">
        <w:rPr>
          <w:rFonts w:ascii="Segoe UI" w:hAnsi="Segoe UI" w:cs="Segoe UI"/>
          <w:sz w:val="24"/>
          <w:szCs w:val="24"/>
        </w:rPr>
        <w:t xml:space="preserve">identity parade “(ID”) photos; </w:t>
      </w:r>
      <w:r w:rsidR="000B2499" w:rsidRPr="001E3D71">
        <w:rPr>
          <w:rFonts w:ascii="Segoe UI" w:hAnsi="Segoe UI" w:cs="Segoe UI"/>
          <w:sz w:val="24"/>
          <w:szCs w:val="24"/>
        </w:rPr>
        <w:t>the chain of evidence relating to the</w:t>
      </w:r>
      <w:r w:rsidR="00147527" w:rsidRPr="001E3D71">
        <w:rPr>
          <w:rFonts w:ascii="Segoe UI" w:hAnsi="Segoe UI" w:cs="Segoe UI"/>
          <w:sz w:val="24"/>
          <w:szCs w:val="24"/>
        </w:rPr>
        <w:t xml:space="preserve"> ID</w:t>
      </w:r>
      <w:r w:rsidR="000E75AA" w:rsidRPr="001E3D71">
        <w:rPr>
          <w:rFonts w:ascii="Segoe UI" w:hAnsi="Segoe UI" w:cs="Segoe UI"/>
          <w:sz w:val="24"/>
          <w:szCs w:val="24"/>
        </w:rPr>
        <w:t xml:space="preserve"> parade</w:t>
      </w:r>
      <w:r w:rsidR="000B2499" w:rsidRPr="001E3D71">
        <w:rPr>
          <w:rFonts w:ascii="Segoe UI" w:hAnsi="Segoe UI" w:cs="Segoe UI"/>
          <w:sz w:val="24"/>
          <w:szCs w:val="24"/>
        </w:rPr>
        <w:t xml:space="preserve">; </w:t>
      </w:r>
      <w:r w:rsidR="00030B82" w:rsidRPr="001E3D71">
        <w:rPr>
          <w:rFonts w:ascii="Segoe UI" w:hAnsi="Segoe UI" w:cs="Segoe UI"/>
          <w:sz w:val="24"/>
          <w:szCs w:val="24"/>
        </w:rPr>
        <w:t xml:space="preserve">photo-album and the key thereto relating to the crime scene; photo-album relating to the body of the deceased; the </w:t>
      </w:r>
      <w:r w:rsidR="001E20B4" w:rsidRPr="001E3D71">
        <w:rPr>
          <w:rFonts w:ascii="Segoe UI" w:hAnsi="Segoe UI" w:cs="Segoe UI"/>
          <w:sz w:val="24"/>
          <w:szCs w:val="24"/>
        </w:rPr>
        <w:t>P</w:t>
      </w:r>
      <w:r w:rsidR="00030B82" w:rsidRPr="001E3D71">
        <w:rPr>
          <w:rFonts w:ascii="Segoe UI" w:hAnsi="Segoe UI" w:cs="Segoe UI"/>
          <w:sz w:val="24"/>
          <w:szCs w:val="24"/>
        </w:rPr>
        <w:t>ost</w:t>
      </w:r>
      <w:r w:rsidR="001E20B4" w:rsidRPr="001E3D71">
        <w:rPr>
          <w:rFonts w:ascii="Segoe UI" w:hAnsi="Segoe UI" w:cs="Segoe UI"/>
          <w:sz w:val="24"/>
          <w:szCs w:val="24"/>
        </w:rPr>
        <w:t>-</w:t>
      </w:r>
      <w:r w:rsidR="00030B82" w:rsidRPr="001E3D71">
        <w:rPr>
          <w:rFonts w:ascii="Segoe UI" w:hAnsi="Segoe UI" w:cs="Segoe UI"/>
          <w:sz w:val="24"/>
          <w:szCs w:val="24"/>
        </w:rPr>
        <w:t>mortem report</w:t>
      </w:r>
      <w:r w:rsidR="001E20B4" w:rsidRPr="001E3D71">
        <w:rPr>
          <w:rFonts w:ascii="Segoe UI" w:hAnsi="Segoe UI" w:cs="Segoe UI"/>
          <w:sz w:val="24"/>
          <w:szCs w:val="24"/>
        </w:rPr>
        <w:t xml:space="preserve"> compiled by Dr Ryan </w:t>
      </w:r>
      <w:r w:rsidR="000B2499" w:rsidRPr="001E3D71">
        <w:rPr>
          <w:rFonts w:ascii="Segoe UI" w:hAnsi="Segoe UI" w:cs="Segoe UI"/>
          <w:sz w:val="24"/>
          <w:szCs w:val="24"/>
        </w:rPr>
        <w:t>Blumenthal in</w:t>
      </w:r>
      <w:r w:rsidR="001E20B4" w:rsidRPr="001E3D71">
        <w:rPr>
          <w:rFonts w:ascii="Segoe UI" w:hAnsi="Segoe UI" w:cs="Segoe UI"/>
          <w:sz w:val="24"/>
          <w:szCs w:val="24"/>
        </w:rPr>
        <w:t xml:space="preserve"> which he noted the cause of death as:</w:t>
      </w:r>
      <w:r w:rsidR="001E20B4" w:rsidRPr="001E3D71">
        <w:rPr>
          <w:rFonts w:ascii="Segoe UI" w:hAnsi="Segoe UI" w:cs="Segoe UI"/>
          <w:b/>
          <w:bCs/>
          <w:sz w:val="24"/>
          <w:szCs w:val="24"/>
        </w:rPr>
        <w:t xml:space="preserve">      </w:t>
      </w:r>
      <w:r w:rsidR="001E20B4" w:rsidRPr="005E5DA7">
        <w:rPr>
          <w:rFonts w:cstheme="minorHAnsi"/>
          <w:b/>
          <w:bCs/>
          <w:sz w:val="24"/>
          <w:szCs w:val="24"/>
        </w:rPr>
        <w:t xml:space="preserve">                                         </w:t>
      </w:r>
    </w:p>
    <w:p w14:paraId="4E44A4B5" w14:textId="7DC95A5C" w:rsidR="003E0F06" w:rsidRPr="00C37A22" w:rsidRDefault="001E20B4" w:rsidP="00780B72">
      <w:pPr>
        <w:spacing w:line="360" w:lineRule="auto"/>
        <w:ind w:firstLine="567"/>
        <w:jc w:val="both"/>
        <w:rPr>
          <w:rFonts w:ascii="Segoe UI" w:hAnsi="Segoe UI" w:cs="Segoe UI"/>
          <w:sz w:val="24"/>
          <w:szCs w:val="24"/>
        </w:rPr>
      </w:pPr>
      <w:r w:rsidRPr="00C37A22">
        <w:rPr>
          <w:rFonts w:ascii="Segoe UI" w:hAnsi="Segoe UI" w:cs="Segoe UI"/>
          <w:b/>
          <w:bCs/>
          <w:sz w:val="24"/>
          <w:szCs w:val="24"/>
        </w:rPr>
        <w:t>“PERFORATING STAB WOUND THROUGH THE HEART”.</w:t>
      </w:r>
    </w:p>
    <w:p w14:paraId="432D8C68" w14:textId="73100D98" w:rsidR="00774BFE" w:rsidRDefault="003E0F06" w:rsidP="003E0F06">
      <w:pPr>
        <w:spacing w:line="360" w:lineRule="auto"/>
        <w:ind w:left="567"/>
        <w:jc w:val="both"/>
        <w:rPr>
          <w:rFonts w:ascii="Segoe UI" w:hAnsi="Segoe UI" w:cs="Segoe UI"/>
          <w:sz w:val="24"/>
          <w:szCs w:val="24"/>
        </w:rPr>
      </w:pPr>
      <w:r w:rsidRPr="00774BFE">
        <w:rPr>
          <w:rFonts w:ascii="Segoe UI" w:hAnsi="Segoe UI" w:cs="Segoe UI"/>
          <w:sz w:val="24"/>
          <w:szCs w:val="24"/>
        </w:rPr>
        <w:t>The correctness of the contents of all the affidavits</w:t>
      </w:r>
      <w:r w:rsidR="0043380F">
        <w:rPr>
          <w:rFonts w:ascii="Segoe UI" w:hAnsi="Segoe UI" w:cs="Segoe UI"/>
          <w:sz w:val="24"/>
          <w:szCs w:val="24"/>
        </w:rPr>
        <w:t xml:space="preserve">; </w:t>
      </w:r>
      <w:r w:rsidRPr="00774BFE">
        <w:rPr>
          <w:rFonts w:ascii="Segoe UI" w:hAnsi="Segoe UI" w:cs="Segoe UI"/>
          <w:sz w:val="24"/>
          <w:szCs w:val="24"/>
        </w:rPr>
        <w:t xml:space="preserve">the report and findings of Dr Ryan Blumenthal were confirmed by the accused. </w:t>
      </w:r>
    </w:p>
    <w:p w14:paraId="5979823E" w14:textId="77777777" w:rsidR="00132535" w:rsidRDefault="00132535" w:rsidP="00BB1FF4">
      <w:pPr>
        <w:pStyle w:val="NoSpacing"/>
        <w:spacing w:line="360" w:lineRule="auto"/>
        <w:ind w:left="567" w:hanging="567"/>
        <w:jc w:val="both"/>
        <w:rPr>
          <w:rFonts w:ascii="Segoe UI" w:hAnsi="Segoe UI" w:cs="Segoe UI"/>
          <w:sz w:val="24"/>
          <w:szCs w:val="24"/>
        </w:rPr>
      </w:pPr>
    </w:p>
    <w:p w14:paraId="7FCCE789" w14:textId="2C79D8A8" w:rsidR="00774BFE" w:rsidRPr="00BB1FF4" w:rsidRDefault="00774BFE" w:rsidP="00BB1FF4">
      <w:pPr>
        <w:pStyle w:val="NoSpacing"/>
        <w:spacing w:line="360" w:lineRule="auto"/>
        <w:ind w:left="567" w:hanging="567"/>
        <w:jc w:val="both"/>
        <w:rPr>
          <w:rFonts w:ascii="Segoe UI" w:hAnsi="Segoe UI" w:cs="Segoe UI"/>
          <w:sz w:val="24"/>
          <w:szCs w:val="24"/>
          <w:lang w:val="en-US"/>
        </w:rPr>
      </w:pPr>
      <w:r w:rsidRPr="00BB1FF4">
        <w:rPr>
          <w:rFonts w:ascii="Segoe UI" w:hAnsi="Segoe UI" w:cs="Segoe UI"/>
          <w:sz w:val="24"/>
          <w:szCs w:val="24"/>
        </w:rPr>
        <w:t xml:space="preserve">[4]   </w:t>
      </w:r>
      <w:r w:rsidR="00410842" w:rsidRPr="00BB1FF4">
        <w:rPr>
          <w:rFonts w:ascii="Segoe UI" w:hAnsi="Segoe UI" w:cs="Segoe UI"/>
          <w:sz w:val="24"/>
          <w:szCs w:val="24"/>
        </w:rPr>
        <w:t xml:space="preserve">The State called </w:t>
      </w:r>
      <w:r w:rsidR="00E57CF9">
        <w:rPr>
          <w:rFonts w:ascii="Segoe UI" w:hAnsi="Segoe UI" w:cs="Segoe UI"/>
          <w:sz w:val="24"/>
          <w:szCs w:val="24"/>
        </w:rPr>
        <w:t>nine</w:t>
      </w:r>
      <w:r w:rsidR="00410842" w:rsidRPr="00BB1FF4">
        <w:rPr>
          <w:rFonts w:ascii="Segoe UI" w:hAnsi="Segoe UI" w:cs="Segoe UI"/>
          <w:sz w:val="24"/>
          <w:szCs w:val="24"/>
        </w:rPr>
        <w:t xml:space="preserve"> (</w:t>
      </w:r>
      <w:r w:rsidR="00E57CF9">
        <w:rPr>
          <w:rFonts w:ascii="Segoe UI" w:hAnsi="Segoe UI" w:cs="Segoe UI"/>
          <w:sz w:val="24"/>
          <w:szCs w:val="24"/>
        </w:rPr>
        <w:t>9</w:t>
      </w:r>
      <w:r w:rsidR="00410842" w:rsidRPr="00BB1FF4">
        <w:rPr>
          <w:rFonts w:ascii="Segoe UI" w:hAnsi="Segoe UI" w:cs="Segoe UI"/>
          <w:sz w:val="24"/>
          <w:szCs w:val="24"/>
        </w:rPr>
        <w:t xml:space="preserve">) witnesses in support of its case and the accused also testified in his defence and did not call any witnesses. </w:t>
      </w:r>
    </w:p>
    <w:p w14:paraId="0F95DDAB" w14:textId="77777777" w:rsidR="00BB1FF4" w:rsidRDefault="007F0F59" w:rsidP="00BB1FF4">
      <w:pPr>
        <w:pStyle w:val="NoSpacing"/>
        <w:spacing w:line="360" w:lineRule="auto"/>
        <w:ind w:left="567" w:hanging="567"/>
        <w:jc w:val="both"/>
        <w:rPr>
          <w:rFonts w:ascii="Segoe UI" w:hAnsi="Segoe UI" w:cs="Segoe UI"/>
          <w:color w:val="000000"/>
          <w:spacing w:val="24"/>
          <w:kern w:val="24"/>
          <w:sz w:val="24"/>
          <w:szCs w:val="24"/>
          <w:lang w:val="en-US"/>
        </w:rPr>
      </w:pPr>
      <w:r w:rsidRPr="00BB1FF4">
        <w:rPr>
          <w:rFonts w:ascii="Segoe UI" w:hAnsi="Segoe UI" w:cs="Segoe UI"/>
          <w:sz w:val="24"/>
          <w:szCs w:val="24"/>
          <w:lang w:val="en-US"/>
        </w:rPr>
        <w:t xml:space="preserve">[5]   </w:t>
      </w:r>
      <w:r w:rsidRPr="00B36E57">
        <w:rPr>
          <w:rFonts w:ascii="Segoe UI" w:hAnsi="Segoe UI" w:cs="Segoe UI"/>
          <w:sz w:val="24"/>
          <w:szCs w:val="24"/>
        </w:rPr>
        <w:t xml:space="preserve">The first witness on behalf of the State was Ms </w:t>
      </w:r>
      <w:r w:rsidR="00C65279" w:rsidRPr="00B36E57">
        <w:rPr>
          <w:rFonts w:ascii="Segoe UI" w:hAnsi="Segoe UI" w:cs="Segoe UI"/>
          <w:sz w:val="24"/>
          <w:szCs w:val="24"/>
        </w:rPr>
        <w:t>Mbali Phethile Mncube</w:t>
      </w:r>
      <w:r w:rsidR="00CD6C97" w:rsidRPr="00B36E57">
        <w:rPr>
          <w:rFonts w:ascii="Segoe UI" w:hAnsi="Segoe UI" w:cs="Segoe UI"/>
          <w:sz w:val="24"/>
          <w:szCs w:val="24"/>
        </w:rPr>
        <w:t xml:space="preserve"> (“Mbali”)</w:t>
      </w:r>
      <w:r w:rsidR="00C65279" w:rsidRPr="00B36E57">
        <w:rPr>
          <w:rFonts w:ascii="Segoe UI" w:hAnsi="Segoe UI" w:cs="Segoe UI"/>
          <w:sz w:val="24"/>
          <w:szCs w:val="24"/>
        </w:rPr>
        <w:t xml:space="preserve">. </w:t>
      </w:r>
      <w:r w:rsidR="000D4E89" w:rsidRPr="00B36E57">
        <w:rPr>
          <w:rFonts w:ascii="Segoe UI" w:hAnsi="Segoe UI" w:cs="Segoe UI"/>
          <w:sz w:val="24"/>
          <w:szCs w:val="24"/>
        </w:rPr>
        <w:t xml:space="preserve">She testified that on the evening of 1 March 2019 </w:t>
      </w:r>
      <w:r w:rsidR="006E2BE4" w:rsidRPr="00B36E57">
        <w:rPr>
          <w:rFonts w:ascii="Segoe UI" w:hAnsi="Segoe UI" w:cs="Segoe UI"/>
          <w:sz w:val="24"/>
          <w:szCs w:val="24"/>
        </w:rPr>
        <w:t>around 22:00</w:t>
      </w:r>
      <w:r w:rsidR="000D4E89" w:rsidRPr="00B36E57">
        <w:rPr>
          <w:rFonts w:ascii="Segoe UI" w:hAnsi="Segoe UI" w:cs="Segoe UI"/>
          <w:sz w:val="24"/>
          <w:szCs w:val="24"/>
        </w:rPr>
        <w:t xml:space="preserve"> to 23:00, she was in the company of her friend Sedzani Raduvha (“Juju) coming from McDonalds in </w:t>
      </w:r>
      <w:r w:rsidR="00862B72" w:rsidRPr="00B36E57">
        <w:rPr>
          <w:rFonts w:ascii="Segoe UI" w:hAnsi="Segoe UI" w:cs="Segoe UI"/>
          <w:sz w:val="24"/>
          <w:szCs w:val="24"/>
        </w:rPr>
        <w:t>Pretorius Street</w:t>
      </w:r>
      <w:r w:rsidR="00ED187A" w:rsidRPr="00B36E57">
        <w:rPr>
          <w:rFonts w:ascii="Segoe UI" w:hAnsi="Segoe UI" w:cs="Segoe UI"/>
          <w:sz w:val="24"/>
          <w:szCs w:val="24"/>
        </w:rPr>
        <w:t xml:space="preserve"> where they had to collect food which they had earlier </w:t>
      </w:r>
      <w:r w:rsidR="00AF7138" w:rsidRPr="00B36E57">
        <w:rPr>
          <w:rFonts w:ascii="Segoe UI" w:hAnsi="Segoe UI" w:cs="Segoe UI"/>
          <w:sz w:val="24"/>
          <w:szCs w:val="24"/>
        </w:rPr>
        <w:t>ordered and</w:t>
      </w:r>
      <w:r w:rsidR="006E2BE4" w:rsidRPr="00B36E57">
        <w:rPr>
          <w:rFonts w:ascii="Segoe UI" w:hAnsi="Segoe UI" w:cs="Segoe UI"/>
          <w:sz w:val="24"/>
          <w:szCs w:val="24"/>
        </w:rPr>
        <w:t xml:space="preserve"> heading home </w:t>
      </w:r>
      <w:r w:rsidR="00862B72" w:rsidRPr="00B36E57">
        <w:rPr>
          <w:rFonts w:ascii="Segoe UI" w:hAnsi="Segoe UI" w:cs="Segoe UI"/>
          <w:sz w:val="24"/>
          <w:szCs w:val="24"/>
        </w:rPr>
        <w:t>to her flat which is situated at 675 Mathuba Building, Arcadia, Pretoria.</w:t>
      </w:r>
      <w:r w:rsidR="00F059B1" w:rsidRPr="00B36E57">
        <w:rPr>
          <w:rFonts w:ascii="Segoe UI" w:hAnsi="Segoe UI" w:cs="Segoe UI"/>
          <w:sz w:val="24"/>
          <w:szCs w:val="24"/>
        </w:rPr>
        <w:t xml:space="preserve"> Four other friends were walking behind them at a distance of 10 meters.</w:t>
      </w:r>
    </w:p>
    <w:p w14:paraId="6C214C28" w14:textId="77777777" w:rsidR="00BB1FF4" w:rsidRDefault="00BB1FF4" w:rsidP="00BB1FF4">
      <w:pPr>
        <w:pStyle w:val="NoSpacing"/>
        <w:spacing w:line="360" w:lineRule="auto"/>
        <w:ind w:left="567" w:hanging="567"/>
        <w:jc w:val="both"/>
        <w:rPr>
          <w:rFonts w:ascii="Segoe UI" w:hAnsi="Segoe UI" w:cs="Segoe UI"/>
          <w:color w:val="000000"/>
          <w:spacing w:val="24"/>
          <w:kern w:val="24"/>
          <w:sz w:val="24"/>
          <w:szCs w:val="24"/>
          <w:lang w:val="en-US"/>
        </w:rPr>
      </w:pPr>
    </w:p>
    <w:p w14:paraId="39FB71FD" w14:textId="6E8BDE14" w:rsidR="00BB1FF4" w:rsidRDefault="00BB1FF4" w:rsidP="00BB1FF4">
      <w:pPr>
        <w:pStyle w:val="NoSpacing"/>
        <w:spacing w:line="360" w:lineRule="auto"/>
        <w:ind w:left="567" w:hanging="567"/>
        <w:jc w:val="both"/>
        <w:rPr>
          <w:rFonts w:ascii="Segoe UI" w:hAnsi="Segoe UI" w:cs="Segoe UI"/>
          <w:sz w:val="24"/>
          <w:szCs w:val="24"/>
          <w:lang w:val="en-US"/>
        </w:rPr>
      </w:pPr>
      <w:r>
        <w:rPr>
          <w:rFonts w:ascii="Segoe UI" w:hAnsi="Segoe UI" w:cs="Segoe UI"/>
          <w:color w:val="000000"/>
          <w:spacing w:val="24"/>
          <w:kern w:val="24"/>
          <w:sz w:val="24"/>
          <w:szCs w:val="24"/>
          <w:lang w:val="en-US"/>
        </w:rPr>
        <w:t>[6</w:t>
      </w:r>
      <w:r w:rsidRPr="00FB1A6F">
        <w:rPr>
          <w:rFonts w:ascii="Segoe UI" w:hAnsi="Segoe UI" w:cs="Segoe UI"/>
          <w:sz w:val="24"/>
          <w:szCs w:val="24"/>
        </w:rPr>
        <w:t xml:space="preserve">] </w:t>
      </w:r>
      <w:r w:rsidR="00F059B1" w:rsidRPr="00FB1A6F">
        <w:rPr>
          <w:rFonts w:ascii="Segoe UI" w:hAnsi="Segoe UI" w:cs="Segoe UI"/>
          <w:sz w:val="24"/>
          <w:szCs w:val="24"/>
        </w:rPr>
        <w:t xml:space="preserve">She testified that while walking, two boys came running out of Sterland </w:t>
      </w:r>
      <w:r w:rsidR="00594528">
        <w:rPr>
          <w:rFonts w:ascii="Segoe UI" w:hAnsi="Segoe UI" w:cs="Segoe UI"/>
          <w:sz w:val="24"/>
          <w:szCs w:val="24"/>
        </w:rPr>
        <w:t>M</w:t>
      </w:r>
      <w:r w:rsidR="001606BC" w:rsidRPr="00FB1A6F">
        <w:rPr>
          <w:rFonts w:ascii="Segoe UI" w:hAnsi="Segoe UI" w:cs="Segoe UI"/>
          <w:sz w:val="24"/>
          <w:szCs w:val="24"/>
        </w:rPr>
        <w:t xml:space="preserve">all towards their direction, one in front and the other following from behind. </w:t>
      </w:r>
      <w:r w:rsidR="00273551" w:rsidRPr="00FB1A6F">
        <w:rPr>
          <w:rFonts w:ascii="Segoe UI" w:hAnsi="Segoe UI" w:cs="Segoe UI"/>
          <w:sz w:val="24"/>
          <w:szCs w:val="24"/>
        </w:rPr>
        <w:t xml:space="preserve">The one who was </w:t>
      </w:r>
      <w:r w:rsidR="00156E71" w:rsidRPr="00FB1A6F">
        <w:rPr>
          <w:rFonts w:ascii="Segoe UI" w:hAnsi="Segoe UI" w:cs="Segoe UI"/>
          <w:sz w:val="24"/>
          <w:szCs w:val="24"/>
        </w:rPr>
        <w:t xml:space="preserve">running </w:t>
      </w:r>
      <w:r w:rsidR="008D7E02" w:rsidRPr="00FB1A6F">
        <w:rPr>
          <w:rFonts w:ascii="Segoe UI" w:hAnsi="Segoe UI" w:cs="Segoe UI"/>
          <w:sz w:val="24"/>
          <w:szCs w:val="24"/>
        </w:rPr>
        <w:t xml:space="preserve">from </w:t>
      </w:r>
      <w:r w:rsidR="00156E71" w:rsidRPr="00FB1A6F">
        <w:rPr>
          <w:rFonts w:ascii="Segoe UI" w:hAnsi="Segoe UI" w:cs="Segoe UI"/>
          <w:sz w:val="24"/>
          <w:szCs w:val="24"/>
        </w:rPr>
        <w:t>behind</w:t>
      </w:r>
      <w:r w:rsidR="00273551" w:rsidRPr="00FB1A6F">
        <w:rPr>
          <w:rFonts w:ascii="Segoe UI" w:hAnsi="Segoe UI" w:cs="Segoe UI"/>
          <w:sz w:val="24"/>
          <w:szCs w:val="24"/>
        </w:rPr>
        <w:t xml:space="preserve"> grabbed the one </w:t>
      </w:r>
      <w:r w:rsidR="00156E71" w:rsidRPr="00FB1A6F">
        <w:rPr>
          <w:rFonts w:ascii="Segoe UI" w:hAnsi="Segoe UI" w:cs="Segoe UI"/>
          <w:sz w:val="24"/>
          <w:szCs w:val="24"/>
        </w:rPr>
        <w:t xml:space="preserve">who </w:t>
      </w:r>
      <w:r w:rsidR="00E3258A" w:rsidRPr="00FB1A6F">
        <w:rPr>
          <w:rFonts w:ascii="Segoe UI" w:hAnsi="Segoe UI" w:cs="Segoe UI"/>
          <w:sz w:val="24"/>
          <w:szCs w:val="24"/>
        </w:rPr>
        <w:t>wa</w:t>
      </w:r>
      <w:r w:rsidR="00156E71" w:rsidRPr="00FB1A6F">
        <w:rPr>
          <w:rFonts w:ascii="Segoe UI" w:hAnsi="Segoe UI" w:cs="Segoe UI"/>
          <w:sz w:val="24"/>
          <w:szCs w:val="24"/>
        </w:rPr>
        <w:t>s running</w:t>
      </w:r>
      <w:r w:rsidR="00156E71" w:rsidRPr="00BB1FF4">
        <w:rPr>
          <w:rFonts w:ascii="Segoe UI" w:hAnsi="Segoe UI" w:cs="Segoe UI"/>
          <w:color w:val="000000"/>
          <w:spacing w:val="24"/>
          <w:kern w:val="24"/>
          <w:sz w:val="24"/>
          <w:szCs w:val="24"/>
        </w:rPr>
        <w:t xml:space="preserve"> in front</w:t>
      </w:r>
      <w:r w:rsidR="00E3258A" w:rsidRPr="00BB1FF4">
        <w:rPr>
          <w:rFonts w:ascii="Segoe UI" w:hAnsi="Segoe UI" w:cs="Segoe UI"/>
          <w:color w:val="000000"/>
          <w:spacing w:val="24"/>
          <w:kern w:val="24"/>
          <w:sz w:val="24"/>
          <w:szCs w:val="24"/>
        </w:rPr>
        <w:t xml:space="preserve"> </w:t>
      </w:r>
      <w:r w:rsidR="00273551" w:rsidRPr="00BB1FF4">
        <w:rPr>
          <w:rFonts w:ascii="Segoe UI" w:hAnsi="Segoe UI" w:cs="Segoe UI"/>
          <w:sz w:val="24"/>
          <w:szCs w:val="24"/>
        </w:rPr>
        <w:t xml:space="preserve">and a </w:t>
      </w:r>
      <w:r w:rsidR="00571C4D" w:rsidRPr="00BB1FF4">
        <w:rPr>
          <w:rFonts w:ascii="Segoe UI" w:hAnsi="Segoe UI" w:cs="Segoe UI"/>
          <w:sz w:val="24"/>
          <w:szCs w:val="24"/>
        </w:rPr>
        <w:t xml:space="preserve">struggle ensued between the two. </w:t>
      </w:r>
      <w:r w:rsidR="00513675" w:rsidRPr="00BB1FF4">
        <w:rPr>
          <w:rFonts w:ascii="Segoe UI" w:hAnsi="Segoe UI" w:cs="Segoe UI"/>
          <w:sz w:val="24"/>
          <w:szCs w:val="24"/>
        </w:rPr>
        <w:t>T</w:t>
      </w:r>
      <w:r w:rsidR="00E3258A" w:rsidRPr="00BB1FF4">
        <w:rPr>
          <w:rFonts w:ascii="Segoe UI" w:hAnsi="Segoe UI" w:cs="Segoe UI"/>
          <w:sz w:val="24"/>
          <w:szCs w:val="24"/>
        </w:rPr>
        <w:t>he one who was grabbed took out an object and stabbed the one who grabbed him</w:t>
      </w:r>
      <w:r w:rsidR="00CD6C97" w:rsidRPr="00BB1FF4">
        <w:rPr>
          <w:rFonts w:ascii="Segoe UI" w:hAnsi="Segoe UI" w:cs="Segoe UI"/>
          <w:sz w:val="24"/>
          <w:szCs w:val="24"/>
        </w:rPr>
        <w:t xml:space="preserve">. Mbali said </w:t>
      </w:r>
      <w:r w:rsidR="00032175" w:rsidRPr="00BB1FF4">
        <w:rPr>
          <w:rFonts w:ascii="Segoe UI" w:hAnsi="Segoe UI" w:cs="Segoe UI"/>
          <w:sz w:val="24"/>
          <w:szCs w:val="24"/>
        </w:rPr>
        <w:t xml:space="preserve">they were </w:t>
      </w:r>
      <w:r w:rsidR="00CD6C97" w:rsidRPr="00BB1FF4">
        <w:rPr>
          <w:rFonts w:ascii="Segoe UI" w:hAnsi="Segoe UI" w:cs="Segoe UI"/>
          <w:sz w:val="24"/>
          <w:szCs w:val="24"/>
        </w:rPr>
        <w:t>seven</w:t>
      </w:r>
      <w:r w:rsidR="00032175" w:rsidRPr="00BB1FF4">
        <w:rPr>
          <w:rFonts w:ascii="Segoe UI" w:hAnsi="Segoe UI" w:cs="Segoe UI"/>
          <w:sz w:val="24"/>
          <w:szCs w:val="24"/>
        </w:rPr>
        <w:t xml:space="preserve"> paces from where the struggle ensued</w:t>
      </w:r>
      <w:r w:rsidR="00CD6C97" w:rsidRPr="00BB1FF4">
        <w:rPr>
          <w:rFonts w:ascii="Segoe UI" w:hAnsi="Segoe UI" w:cs="Segoe UI"/>
          <w:sz w:val="24"/>
          <w:szCs w:val="24"/>
        </w:rPr>
        <w:t xml:space="preserve">, and when </w:t>
      </w:r>
      <w:r w:rsidR="007B77FC" w:rsidRPr="00BB1FF4">
        <w:rPr>
          <w:rFonts w:ascii="Segoe UI" w:hAnsi="Segoe UI" w:cs="Segoe UI"/>
          <w:sz w:val="24"/>
          <w:szCs w:val="24"/>
          <w:lang w:val="en-US"/>
        </w:rPr>
        <w:t xml:space="preserve">she saw the one stabbing the other, she was walking on the sidewalk and the incident happened in the middle of the street next to parking lot. </w:t>
      </w:r>
      <w:r w:rsidR="0044178B" w:rsidRPr="00BB1FF4">
        <w:rPr>
          <w:rFonts w:ascii="Segoe UI" w:hAnsi="Segoe UI" w:cs="Segoe UI"/>
          <w:sz w:val="24"/>
          <w:szCs w:val="24"/>
          <w:lang w:val="en-US"/>
        </w:rPr>
        <w:t xml:space="preserve">She identified the person who was stabbed as the deceased. </w:t>
      </w:r>
    </w:p>
    <w:p w14:paraId="10353E0C" w14:textId="77777777" w:rsidR="000C38A4" w:rsidRDefault="000C38A4" w:rsidP="00BB1FF4">
      <w:pPr>
        <w:pStyle w:val="NoSpacing"/>
        <w:spacing w:line="360" w:lineRule="auto"/>
        <w:ind w:left="567" w:hanging="567"/>
        <w:jc w:val="both"/>
        <w:rPr>
          <w:rFonts w:ascii="Segoe UI" w:hAnsi="Segoe UI" w:cs="Segoe UI"/>
          <w:sz w:val="24"/>
          <w:szCs w:val="24"/>
          <w:lang w:val="en-US"/>
        </w:rPr>
      </w:pPr>
    </w:p>
    <w:p w14:paraId="358FA228" w14:textId="46E361E3" w:rsidR="009809F7" w:rsidRPr="005209A1" w:rsidRDefault="00BB1FF4" w:rsidP="005209A1">
      <w:pPr>
        <w:pStyle w:val="NoSpacing"/>
        <w:spacing w:line="360" w:lineRule="auto"/>
        <w:ind w:left="567" w:hanging="567"/>
        <w:jc w:val="both"/>
        <w:rPr>
          <w:rFonts w:ascii="Segoe UI" w:hAnsi="Segoe UI" w:cs="Segoe UI"/>
          <w:sz w:val="24"/>
          <w:szCs w:val="24"/>
        </w:rPr>
      </w:pPr>
      <w:r w:rsidRPr="005209A1">
        <w:rPr>
          <w:rFonts w:ascii="Segoe UI" w:hAnsi="Segoe UI" w:cs="Segoe UI"/>
          <w:sz w:val="24"/>
          <w:szCs w:val="24"/>
          <w:lang w:val="en-US"/>
        </w:rPr>
        <w:t xml:space="preserve">[7]  </w:t>
      </w:r>
      <w:r w:rsidR="00177057" w:rsidRPr="005209A1">
        <w:rPr>
          <w:rFonts w:ascii="Segoe UI" w:hAnsi="Segoe UI" w:cs="Segoe UI"/>
          <w:sz w:val="24"/>
          <w:szCs w:val="24"/>
          <w:lang w:val="en-US"/>
        </w:rPr>
        <w:t xml:space="preserve">  </w:t>
      </w:r>
      <w:r w:rsidR="007B77FC" w:rsidRPr="005209A1">
        <w:rPr>
          <w:rFonts w:ascii="Segoe UI" w:hAnsi="Segoe UI" w:cs="Segoe UI"/>
          <w:sz w:val="24"/>
          <w:szCs w:val="24"/>
          <w:lang w:val="en-US"/>
        </w:rPr>
        <w:t>At the time when the deceased was stabbed, they w</w:t>
      </w:r>
      <w:r w:rsidR="000461ED" w:rsidRPr="005209A1">
        <w:rPr>
          <w:rFonts w:ascii="Segoe UI" w:hAnsi="Segoe UI" w:cs="Segoe UI"/>
          <w:sz w:val="24"/>
          <w:szCs w:val="24"/>
          <w:lang w:val="en-US"/>
        </w:rPr>
        <w:t>ere four</w:t>
      </w:r>
      <w:r w:rsidR="007B77FC" w:rsidRPr="005209A1">
        <w:rPr>
          <w:rFonts w:ascii="Segoe UI" w:hAnsi="Segoe UI" w:cs="Segoe UI"/>
          <w:sz w:val="24"/>
          <w:szCs w:val="24"/>
          <w:lang w:val="en-US"/>
        </w:rPr>
        <w:t xml:space="preserve"> paces away from where the deceased was </w:t>
      </w:r>
      <w:r w:rsidR="001E2A9D" w:rsidRPr="005209A1">
        <w:rPr>
          <w:rFonts w:ascii="Segoe UI" w:hAnsi="Segoe UI" w:cs="Segoe UI"/>
          <w:sz w:val="24"/>
          <w:szCs w:val="24"/>
          <w:lang w:val="en-US"/>
        </w:rPr>
        <w:t xml:space="preserve">stabbed and </w:t>
      </w:r>
      <w:r w:rsidR="00E3258A" w:rsidRPr="005209A1">
        <w:rPr>
          <w:rFonts w:ascii="Segoe UI" w:hAnsi="Segoe UI" w:cs="Segoe UI"/>
          <w:sz w:val="24"/>
          <w:szCs w:val="24"/>
        </w:rPr>
        <w:t>that is when she and her friend stopped</w:t>
      </w:r>
      <w:r w:rsidR="000461ED" w:rsidRPr="005209A1">
        <w:rPr>
          <w:rFonts w:ascii="Segoe UI" w:hAnsi="Segoe UI" w:cs="Segoe UI"/>
          <w:sz w:val="24"/>
          <w:szCs w:val="24"/>
        </w:rPr>
        <w:t xml:space="preserve"> </w:t>
      </w:r>
      <w:r w:rsidR="000461ED" w:rsidRPr="009D1468">
        <w:rPr>
          <w:rFonts w:ascii="Segoe UI" w:hAnsi="Segoe UI" w:cs="Segoe UI"/>
          <w:sz w:val="24"/>
          <w:szCs w:val="24"/>
        </w:rPr>
        <w:t>and trying to take note of what was taking place.</w:t>
      </w:r>
      <w:r w:rsidR="0018621A" w:rsidRPr="005209A1">
        <w:rPr>
          <w:rFonts w:ascii="Segoe UI" w:hAnsi="Segoe UI" w:cs="Segoe UI"/>
          <w:color w:val="000000"/>
          <w:spacing w:val="24"/>
          <w:kern w:val="24"/>
          <w:sz w:val="24"/>
          <w:szCs w:val="24"/>
        </w:rPr>
        <w:t xml:space="preserve"> </w:t>
      </w:r>
      <w:r w:rsidR="00CD0D15" w:rsidRPr="005209A1">
        <w:rPr>
          <w:rFonts w:ascii="Segoe UI" w:hAnsi="Segoe UI" w:cs="Segoe UI"/>
          <w:sz w:val="24"/>
          <w:szCs w:val="24"/>
        </w:rPr>
        <w:t xml:space="preserve">She managed to identify the </w:t>
      </w:r>
      <w:r w:rsidR="0044178B" w:rsidRPr="005209A1">
        <w:rPr>
          <w:rFonts w:ascii="Segoe UI" w:hAnsi="Segoe UI" w:cs="Segoe UI"/>
          <w:sz w:val="24"/>
          <w:szCs w:val="24"/>
        </w:rPr>
        <w:t>deceased and the boy who stabbed him because</w:t>
      </w:r>
      <w:r w:rsidR="00CD0D15" w:rsidRPr="005209A1">
        <w:rPr>
          <w:rFonts w:ascii="Segoe UI" w:hAnsi="Segoe UI" w:cs="Segoe UI"/>
          <w:sz w:val="24"/>
          <w:szCs w:val="24"/>
        </w:rPr>
        <w:t xml:space="preserve"> </w:t>
      </w:r>
      <w:r w:rsidR="00C521F2" w:rsidRPr="005209A1">
        <w:rPr>
          <w:rFonts w:ascii="Segoe UI" w:hAnsi="Segoe UI" w:cs="Segoe UI"/>
          <w:sz w:val="24"/>
          <w:szCs w:val="24"/>
        </w:rPr>
        <w:t>at the place where the two were struggling</w:t>
      </w:r>
      <w:r w:rsidR="00C40186" w:rsidRPr="005209A1">
        <w:rPr>
          <w:rFonts w:ascii="Segoe UI" w:hAnsi="Segoe UI" w:cs="Segoe UI"/>
          <w:sz w:val="24"/>
          <w:szCs w:val="24"/>
        </w:rPr>
        <w:t>, t</w:t>
      </w:r>
      <w:r w:rsidR="00CD0D15" w:rsidRPr="005209A1">
        <w:rPr>
          <w:rFonts w:ascii="Segoe UI" w:hAnsi="Segoe UI" w:cs="Segoe UI"/>
          <w:sz w:val="24"/>
          <w:szCs w:val="24"/>
        </w:rPr>
        <w:t>here w</w:t>
      </w:r>
      <w:r w:rsidR="00766BC3" w:rsidRPr="005209A1">
        <w:rPr>
          <w:rFonts w:ascii="Segoe UI" w:hAnsi="Segoe UI" w:cs="Segoe UI"/>
          <w:sz w:val="24"/>
          <w:szCs w:val="24"/>
        </w:rPr>
        <w:t xml:space="preserve">as </w:t>
      </w:r>
      <w:r w:rsidR="00766BC3" w:rsidRPr="009D1468">
        <w:rPr>
          <w:rFonts w:ascii="Segoe UI" w:hAnsi="Segoe UI" w:cs="Segoe UI"/>
          <w:sz w:val="24"/>
          <w:szCs w:val="24"/>
        </w:rPr>
        <w:t>sufficient light provided by</w:t>
      </w:r>
      <w:r w:rsidR="00CD0D15" w:rsidRPr="005209A1">
        <w:rPr>
          <w:rFonts w:ascii="Segoe UI" w:hAnsi="Segoe UI" w:cs="Segoe UI"/>
          <w:sz w:val="24"/>
          <w:szCs w:val="24"/>
        </w:rPr>
        <w:t xml:space="preserve"> streetlights</w:t>
      </w:r>
      <w:r w:rsidR="00356FE9" w:rsidRPr="005209A1">
        <w:rPr>
          <w:rFonts w:ascii="Segoe UI" w:hAnsi="Segoe UI" w:cs="Segoe UI"/>
          <w:sz w:val="24"/>
          <w:szCs w:val="24"/>
        </w:rPr>
        <w:t xml:space="preserve">. </w:t>
      </w:r>
      <w:r w:rsidR="0018621A" w:rsidRPr="005209A1">
        <w:rPr>
          <w:rFonts w:ascii="Segoe UI" w:hAnsi="Segoe UI" w:cs="Segoe UI"/>
          <w:sz w:val="24"/>
          <w:szCs w:val="24"/>
        </w:rPr>
        <w:t>T</w:t>
      </w:r>
      <w:r w:rsidR="00356FE9" w:rsidRPr="005209A1">
        <w:rPr>
          <w:rFonts w:ascii="Segoe UI" w:hAnsi="Segoe UI" w:cs="Segoe UI"/>
          <w:sz w:val="24"/>
          <w:szCs w:val="24"/>
        </w:rPr>
        <w:t xml:space="preserve">here </w:t>
      </w:r>
      <w:r w:rsidR="00766BC3" w:rsidRPr="005209A1">
        <w:rPr>
          <w:rFonts w:ascii="Segoe UI" w:hAnsi="Segoe UI" w:cs="Segoe UI"/>
          <w:sz w:val="24"/>
          <w:szCs w:val="24"/>
        </w:rPr>
        <w:t xml:space="preserve">were </w:t>
      </w:r>
      <w:r w:rsidR="00356FE9" w:rsidRPr="005209A1">
        <w:rPr>
          <w:rFonts w:ascii="Segoe UI" w:hAnsi="Segoe UI" w:cs="Segoe UI"/>
          <w:sz w:val="24"/>
          <w:szCs w:val="24"/>
        </w:rPr>
        <w:t>also</w:t>
      </w:r>
      <w:r w:rsidR="00766BC3" w:rsidRPr="005209A1">
        <w:rPr>
          <w:rFonts w:ascii="Segoe UI" w:hAnsi="Segoe UI" w:cs="Segoe UI"/>
          <w:sz w:val="24"/>
          <w:szCs w:val="24"/>
        </w:rPr>
        <w:t xml:space="preserve"> lights </w:t>
      </w:r>
      <w:r w:rsidR="00CD0D15" w:rsidRPr="005209A1">
        <w:rPr>
          <w:rFonts w:ascii="Segoe UI" w:hAnsi="Segoe UI" w:cs="Segoe UI"/>
          <w:sz w:val="24"/>
          <w:szCs w:val="24"/>
        </w:rPr>
        <w:t xml:space="preserve">illuminating from </w:t>
      </w:r>
      <w:r w:rsidR="00766BC3" w:rsidRPr="005209A1">
        <w:rPr>
          <w:rFonts w:ascii="Segoe UI" w:hAnsi="Segoe UI" w:cs="Segoe UI"/>
          <w:sz w:val="24"/>
          <w:szCs w:val="24"/>
        </w:rPr>
        <w:t xml:space="preserve">the Sterland </w:t>
      </w:r>
      <w:r w:rsidR="004A012F" w:rsidRPr="005209A1">
        <w:rPr>
          <w:rFonts w:ascii="Segoe UI" w:hAnsi="Segoe UI" w:cs="Segoe UI"/>
          <w:sz w:val="24"/>
          <w:szCs w:val="24"/>
        </w:rPr>
        <w:t>M</w:t>
      </w:r>
      <w:r w:rsidR="00766BC3" w:rsidRPr="005209A1">
        <w:rPr>
          <w:rFonts w:ascii="Segoe UI" w:hAnsi="Segoe UI" w:cs="Segoe UI"/>
          <w:sz w:val="24"/>
          <w:szCs w:val="24"/>
        </w:rPr>
        <w:t>all and</w:t>
      </w:r>
      <w:r w:rsidR="005D7E2B" w:rsidRPr="005209A1">
        <w:rPr>
          <w:rFonts w:ascii="Segoe UI" w:hAnsi="Segoe UI" w:cs="Segoe UI"/>
          <w:sz w:val="24"/>
          <w:szCs w:val="24"/>
        </w:rPr>
        <w:t xml:space="preserve"> a</w:t>
      </w:r>
      <w:r w:rsidR="00C521F2" w:rsidRPr="005209A1">
        <w:rPr>
          <w:rFonts w:ascii="Segoe UI" w:hAnsi="Segoe UI" w:cs="Segoe UI"/>
          <w:sz w:val="24"/>
          <w:szCs w:val="24"/>
        </w:rPr>
        <w:t xml:space="preserve"> church nearby</w:t>
      </w:r>
      <w:r w:rsidR="005D7E2B" w:rsidRPr="005209A1">
        <w:rPr>
          <w:rFonts w:ascii="Segoe UI" w:hAnsi="Segoe UI" w:cs="Segoe UI"/>
          <w:sz w:val="24"/>
          <w:szCs w:val="24"/>
        </w:rPr>
        <w:t>. N</w:t>
      </w:r>
      <w:r w:rsidR="000D54A5" w:rsidRPr="005209A1">
        <w:rPr>
          <w:rFonts w:ascii="Segoe UI" w:hAnsi="Segoe UI" w:cs="Segoe UI"/>
          <w:sz w:val="24"/>
          <w:szCs w:val="24"/>
        </w:rPr>
        <w:t xml:space="preserve">othing </w:t>
      </w:r>
      <w:r w:rsidR="005D7E2B" w:rsidRPr="005209A1">
        <w:rPr>
          <w:rFonts w:ascii="Segoe UI" w:hAnsi="Segoe UI" w:cs="Segoe UI"/>
          <w:sz w:val="24"/>
          <w:szCs w:val="24"/>
        </w:rPr>
        <w:t xml:space="preserve">was </w:t>
      </w:r>
      <w:r w:rsidR="000D54A5" w:rsidRPr="005209A1">
        <w:rPr>
          <w:rFonts w:ascii="Segoe UI" w:hAnsi="Segoe UI" w:cs="Segoe UI"/>
          <w:sz w:val="24"/>
          <w:szCs w:val="24"/>
        </w:rPr>
        <w:t xml:space="preserve">obstructing her view when the incident occurred. </w:t>
      </w:r>
    </w:p>
    <w:p w14:paraId="33DFFFE0" w14:textId="77777777" w:rsidR="000C38A4" w:rsidRPr="004C12CF" w:rsidRDefault="000C38A4" w:rsidP="00E46E13">
      <w:pPr>
        <w:spacing w:line="360" w:lineRule="auto"/>
        <w:ind w:left="567" w:hanging="567"/>
        <w:jc w:val="both"/>
        <w:rPr>
          <w:rFonts w:ascii="Segoe UI" w:hAnsi="Segoe UI" w:cs="Segoe UI"/>
          <w:sz w:val="24"/>
          <w:szCs w:val="24"/>
        </w:rPr>
      </w:pPr>
    </w:p>
    <w:p w14:paraId="2B56CF78" w14:textId="1EE2FF3A" w:rsidR="00B634CD" w:rsidRPr="009E79BB" w:rsidRDefault="00321ED5" w:rsidP="009E79BB">
      <w:pPr>
        <w:pStyle w:val="NoSpacing"/>
        <w:spacing w:line="360" w:lineRule="auto"/>
        <w:ind w:left="567" w:hanging="567"/>
        <w:jc w:val="both"/>
        <w:rPr>
          <w:rFonts w:ascii="Segoe UI" w:hAnsi="Segoe UI" w:cs="Segoe UI"/>
          <w:sz w:val="24"/>
          <w:szCs w:val="24"/>
        </w:rPr>
      </w:pPr>
      <w:r w:rsidRPr="009E79BB">
        <w:rPr>
          <w:rFonts w:ascii="Segoe UI" w:hAnsi="Segoe UI" w:cs="Segoe UI"/>
          <w:sz w:val="24"/>
          <w:szCs w:val="24"/>
        </w:rPr>
        <w:lastRenderedPageBreak/>
        <w:t>[</w:t>
      </w:r>
      <w:r w:rsidR="00BB1FF4" w:rsidRPr="009E79BB">
        <w:rPr>
          <w:rFonts w:ascii="Segoe UI" w:hAnsi="Segoe UI" w:cs="Segoe UI"/>
          <w:sz w:val="24"/>
          <w:szCs w:val="24"/>
        </w:rPr>
        <w:t>8</w:t>
      </w:r>
      <w:r w:rsidRPr="009E79BB">
        <w:rPr>
          <w:rFonts w:ascii="Segoe UI" w:hAnsi="Segoe UI" w:cs="Segoe UI"/>
          <w:sz w:val="24"/>
          <w:szCs w:val="24"/>
        </w:rPr>
        <w:t xml:space="preserve">]   </w:t>
      </w:r>
      <w:r w:rsidR="000461ED" w:rsidRPr="009E79BB">
        <w:rPr>
          <w:rFonts w:ascii="Segoe UI" w:hAnsi="Segoe UI" w:cs="Segoe UI"/>
          <w:sz w:val="24"/>
          <w:szCs w:val="24"/>
          <w:lang w:val="en-US"/>
        </w:rPr>
        <w:t xml:space="preserve">She </w:t>
      </w:r>
      <w:r w:rsidR="0080527D" w:rsidRPr="009E79BB">
        <w:rPr>
          <w:rFonts w:ascii="Segoe UI" w:hAnsi="Segoe UI" w:cs="Segoe UI"/>
          <w:sz w:val="24"/>
          <w:szCs w:val="24"/>
          <w:lang w:val="en-US"/>
        </w:rPr>
        <w:t>said</w:t>
      </w:r>
      <w:r w:rsidR="000461ED" w:rsidRPr="009E79BB">
        <w:rPr>
          <w:rFonts w:ascii="Segoe UI" w:hAnsi="Segoe UI" w:cs="Segoe UI"/>
          <w:sz w:val="24"/>
          <w:szCs w:val="24"/>
          <w:lang w:val="en-US"/>
        </w:rPr>
        <w:t xml:space="preserve"> she did not see where on the part of the body was the deceased stabbed because </w:t>
      </w:r>
      <w:r w:rsidR="008827D9" w:rsidRPr="009E79BB">
        <w:rPr>
          <w:rFonts w:ascii="Segoe UI" w:hAnsi="Segoe UI" w:cs="Segoe UI"/>
          <w:sz w:val="24"/>
          <w:szCs w:val="24"/>
        </w:rPr>
        <w:t>when</w:t>
      </w:r>
      <w:r w:rsidR="000461ED" w:rsidRPr="009E79BB">
        <w:rPr>
          <w:rFonts w:ascii="Segoe UI" w:hAnsi="Segoe UI" w:cs="Segoe UI"/>
          <w:sz w:val="24"/>
          <w:szCs w:val="24"/>
        </w:rPr>
        <w:t xml:space="preserve"> </w:t>
      </w:r>
      <w:r w:rsidR="0080527D" w:rsidRPr="009E79BB">
        <w:rPr>
          <w:rFonts w:ascii="Segoe UI" w:hAnsi="Segoe UI" w:cs="Segoe UI"/>
          <w:sz w:val="24"/>
          <w:szCs w:val="24"/>
        </w:rPr>
        <w:t xml:space="preserve">this person </w:t>
      </w:r>
      <w:r w:rsidR="000461ED" w:rsidRPr="009E79BB">
        <w:rPr>
          <w:rFonts w:ascii="Segoe UI" w:hAnsi="Segoe UI" w:cs="Segoe UI"/>
          <w:sz w:val="24"/>
          <w:szCs w:val="24"/>
        </w:rPr>
        <w:t>stabbed the deceased, he turned his body</w:t>
      </w:r>
      <w:r w:rsidR="00562106" w:rsidRPr="009E79BB">
        <w:rPr>
          <w:rFonts w:ascii="Segoe UI" w:hAnsi="Segoe UI" w:cs="Segoe UI"/>
          <w:sz w:val="24"/>
          <w:szCs w:val="24"/>
        </w:rPr>
        <w:t xml:space="preserve"> towards the deceased</w:t>
      </w:r>
      <w:r w:rsidR="00CE3E44" w:rsidRPr="009E79BB">
        <w:rPr>
          <w:rFonts w:ascii="Segoe UI" w:hAnsi="Segoe UI" w:cs="Segoe UI"/>
          <w:sz w:val="24"/>
          <w:szCs w:val="24"/>
        </w:rPr>
        <w:t xml:space="preserve">. </w:t>
      </w:r>
      <w:r w:rsidR="00CF6CC9" w:rsidRPr="009E79BB">
        <w:rPr>
          <w:rFonts w:ascii="Segoe UI" w:hAnsi="Segoe UI" w:cs="Segoe UI"/>
          <w:sz w:val="24"/>
          <w:szCs w:val="24"/>
        </w:rPr>
        <w:t xml:space="preserve">The deceased </w:t>
      </w:r>
      <w:r w:rsidR="00FF41C1" w:rsidRPr="009E79BB">
        <w:rPr>
          <w:rFonts w:ascii="Segoe UI" w:hAnsi="Segoe UI" w:cs="Segoe UI"/>
          <w:sz w:val="24"/>
          <w:szCs w:val="24"/>
        </w:rPr>
        <w:t>l</w:t>
      </w:r>
      <w:r w:rsidR="00CF6CC9" w:rsidRPr="009E79BB">
        <w:rPr>
          <w:rFonts w:ascii="Segoe UI" w:hAnsi="Segoe UI" w:cs="Segoe UI"/>
          <w:sz w:val="24"/>
          <w:szCs w:val="24"/>
        </w:rPr>
        <w:t>et loose or set free the person who stabbed him</w:t>
      </w:r>
      <w:r w:rsidR="00FF41C1" w:rsidRPr="009E79BB">
        <w:rPr>
          <w:rFonts w:ascii="Segoe UI" w:hAnsi="Segoe UI" w:cs="Segoe UI"/>
          <w:sz w:val="24"/>
          <w:szCs w:val="24"/>
        </w:rPr>
        <w:t xml:space="preserve"> and screamed in agony</w:t>
      </w:r>
      <w:r w:rsidR="00617418" w:rsidRPr="009E79BB">
        <w:rPr>
          <w:rFonts w:ascii="Segoe UI" w:hAnsi="Segoe UI" w:cs="Segoe UI"/>
          <w:sz w:val="24"/>
          <w:szCs w:val="24"/>
        </w:rPr>
        <w:t xml:space="preserve"> and fell.</w:t>
      </w:r>
      <w:r w:rsidR="00FF41C1" w:rsidRPr="009E79BB">
        <w:rPr>
          <w:rFonts w:ascii="Segoe UI" w:hAnsi="Segoe UI" w:cs="Segoe UI"/>
          <w:sz w:val="24"/>
          <w:szCs w:val="24"/>
        </w:rPr>
        <w:t xml:space="preserve"> </w:t>
      </w:r>
      <w:r w:rsidR="006514D2" w:rsidRPr="009E79BB">
        <w:rPr>
          <w:rFonts w:ascii="Segoe UI" w:hAnsi="Segoe UI" w:cs="Segoe UI"/>
          <w:sz w:val="24"/>
          <w:szCs w:val="24"/>
        </w:rPr>
        <w:t>The person who stabbed</w:t>
      </w:r>
      <w:r w:rsidR="00FF41C1" w:rsidRPr="009E79BB">
        <w:rPr>
          <w:rFonts w:ascii="Segoe UI" w:hAnsi="Segoe UI" w:cs="Segoe UI"/>
          <w:sz w:val="24"/>
          <w:szCs w:val="24"/>
        </w:rPr>
        <w:t xml:space="preserve"> </w:t>
      </w:r>
      <w:r w:rsidR="006514D2" w:rsidRPr="009E79BB">
        <w:rPr>
          <w:rFonts w:ascii="Segoe UI" w:hAnsi="Segoe UI" w:cs="Segoe UI"/>
          <w:sz w:val="24"/>
          <w:szCs w:val="24"/>
          <w:lang w:val="en-US"/>
        </w:rPr>
        <w:t xml:space="preserve">the deceased </w:t>
      </w:r>
      <w:r w:rsidR="006514D2" w:rsidRPr="009E79BB">
        <w:rPr>
          <w:rFonts w:ascii="Segoe UI" w:hAnsi="Segoe UI" w:cs="Segoe UI"/>
          <w:sz w:val="24"/>
          <w:szCs w:val="24"/>
        </w:rPr>
        <w:t xml:space="preserve">ran away, heading </w:t>
      </w:r>
      <w:r w:rsidR="00651A56" w:rsidRPr="009E79BB">
        <w:rPr>
          <w:rFonts w:ascii="Segoe UI" w:hAnsi="Segoe UI" w:cs="Segoe UI"/>
          <w:sz w:val="24"/>
          <w:szCs w:val="24"/>
        </w:rPr>
        <w:t xml:space="preserve">straight </w:t>
      </w:r>
      <w:r w:rsidR="006514D2" w:rsidRPr="009E79BB">
        <w:rPr>
          <w:rFonts w:ascii="Segoe UI" w:hAnsi="Segoe UI" w:cs="Segoe UI"/>
          <w:sz w:val="24"/>
          <w:szCs w:val="24"/>
        </w:rPr>
        <w:t xml:space="preserve">to their direction. He ran past the witness, - </w:t>
      </w:r>
      <w:r w:rsidR="009042B7" w:rsidRPr="009E79BB">
        <w:rPr>
          <w:rFonts w:ascii="Segoe UI" w:hAnsi="Segoe UI" w:cs="Segoe UI"/>
          <w:sz w:val="24"/>
          <w:szCs w:val="24"/>
        </w:rPr>
        <w:t>that is,</w:t>
      </w:r>
      <w:r w:rsidR="006514D2" w:rsidRPr="009E79BB">
        <w:rPr>
          <w:rFonts w:ascii="Segoe UI" w:hAnsi="Segoe UI" w:cs="Segoe UI"/>
          <w:sz w:val="24"/>
          <w:szCs w:val="24"/>
        </w:rPr>
        <w:t xml:space="preserve"> right next to </w:t>
      </w:r>
      <w:r w:rsidR="007B3086" w:rsidRPr="009E79BB">
        <w:rPr>
          <w:rFonts w:ascii="Segoe UI" w:hAnsi="Segoe UI" w:cs="Segoe UI"/>
          <w:sz w:val="24"/>
          <w:szCs w:val="24"/>
        </w:rPr>
        <w:t xml:space="preserve">where the witness and </w:t>
      </w:r>
      <w:r w:rsidR="006514D2" w:rsidRPr="009E79BB">
        <w:rPr>
          <w:rFonts w:ascii="Segoe UI" w:hAnsi="Segoe UI" w:cs="Segoe UI"/>
          <w:sz w:val="24"/>
          <w:szCs w:val="24"/>
        </w:rPr>
        <w:t xml:space="preserve">her </w:t>
      </w:r>
      <w:r w:rsidR="007B3086" w:rsidRPr="009E79BB">
        <w:rPr>
          <w:rFonts w:ascii="Segoe UI" w:hAnsi="Segoe UI" w:cs="Segoe UI"/>
          <w:sz w:val="24"/>
          <w:szCs w:val="24"/>
        </w:rPr>
        <w:t>friend Juju were</w:t>
      </w:r>
      <w:r w:rsidR="004B532F" w:rsidRPr="009E79BB">
        <w:rPr>
          <w:rFonts w:ascii="Segoe UI" w:hAnsi="Segoe UI" w:cs="Segoe UI"/>
          <w:sz w:val="24"/>
          <w:szCs w:val="24"/>
        </w:rPr>
        <w:t xml:space="preserve">. She could see </w:t>
      </w:r>
      <w:r w:rsidR="00CC7B61" w:rsidRPr="009E79BB">
        <w:rPr>
          <w:rFonts w:ascii="Segoe UI" w:hAnsi="Segoe UI" w:cs="Segoe UI"/>
          <w:sz w:val="24"/>
          <w:szCs w:val="24"/>
        </w:rPr>
        <w:t>and</w:t>
      </w:r>
      <w:r w:rsidR="004B532F" w:rsidRPr="009E79BB">
        <w:rPr>
          <w:rFonts w:ascii="Segoe UI" w:hAnsi="Segoe UI" w:cs="Segoe UI"/>
          <w:sz w:val="24"/>
          <w:szCs w:val="24"/>
        </w:rPr>
        <w:t xml:space="preserve"> identify the perpetrator clearly </w:t>
      </w:r>
      <w:r w:rsidR="00CC7B61" w:rsidRPr="009E79BB">
        <w:rPr>
          <w:rFonts w:ascii="Segoe UI" w:hAnsi="Segoe UI" w:cs="Segoe UI"/>
          <w:sz w:val="24"/>
          <w:szCs w:val="24"/>
        </w:rPr>
        <w:t>because</w:t>
      </w:r>
      <w:r w:rsidR="004B532F" w:rsidRPr="009E79BB">
        <w:rPr>
          <w:rFonts w:ascii="Segoe UI" w:hAnsi="Segoe UI" w:cs="Segoe UI"/>
          <w:sz w:val="24"/>
          <w:szCs w:val="24"/>
        </w:rPr>
        <w:t xml:space="preserve"> she had eye contact with </w:t>
      </w:r>
      <w:r w:rsidR="00CC7B61" w:rsidRPr="009E79BB">
        <w:rPr>
          <w:rFonts w:ascii="Segoe UI" w:hAnsi="Segoe UI" w:cs="Segoe UI"/>
          <w:sz w:val="24"/>
          <w:szCs w:val="24"/>
        </w:rPr>
        <w:t>him</w:t>
      </w:r>
      <w:r w:rsidR="004B532F" w:rsidRPr="009E79BB">
        <w:rPr>
          <w:rFonts w:ascii="Segoe UI" w:hAnsi="Segoe UI" w:cs="Segoe UI"/>
          <w:sz w:val="24"/>
          <w:szCs w:val="24"/>
        </w:rPr>
        <w:t xml:space="preserve"> when he was running away from the scene. </w:t>
      </w:r>
    </w:p>
    <w:p w14:paraId="3F2000C3" w14:textId="77777777" w:rsidR="000C38A4" w:rsidRDefault="000C38A4" w:rsidP="00594088">
      <w:pPr>
        <w:spacing w:line="360" w:lineRule="auto"/>
        <w:ind w:left="567" w:hanging="567"/>
        <w:jc w:val="both"/>
        <w:rPr>
          <w:rFonts w:ascii="Segoe UI" w:hAnsi="Segoe UI" w:cs="Segoe UI"/>
          <w:sz w:val="24"/>
          <w:szCs w:val="24"/>
        </w:rPr>
      </w:pPr>
    </w:p>
    <w:p w14:paraId="29D800C8" w14:textId="79C11389" w:rsidR="002B5229" w:rsidRPr="004A012F" w:rsidRDefault="00B634CD" w:rsidP="00562106">
      <w:pPr>
        <w:spacing w:line="360" w:lineRule="auto"/>
        <w:ind w:left="567" w:hanging="567"/>
        <w:jc w:val="both"/>
        <w:rPr>
          <w:rFonts w:ascii="Segoe UI" w:hAnsi="Segoe UI" w:cs="Segoe UI"/>
          <w:sz w:val="24"/>
          <w:szCs w:val="24"/>
        </w:rPr>
      </w:pPr>
      <w:r>
        <w:rPr>
          <w:rFonts w:ascii="Segoe UI" w:hAnsi="Segoe UI" w:cs="Segoe UI"/>
          <w:sz w:val="24"/>
          <w:szCs w:val="24"/>
        </w:rPr>
        <w:t xml:space="preserve">[9]   </w:t>
      </w:r>
      <w:r w:rsidR="00B02AD0" w:rsidRPr="00BB1FF4">
        <w:rPr>
          <w:rFonts w:ascii="Segoe UI" w:hAnsi="Segoe UI" w:cs="Segoe UI"/>
          <w:sz w:val="24"/>
          <w:szCs w:val="24"/>
        </w:rPr>
        <w:t>The perpetrator was wearing a cap, a checked</w:t>
      </w:r>
      <w:r w:rsidR="00B0336D">
        <w:rPr>
          <w:rFonts w:ascii="Segoe UI" w:hAnsi="Segoe UI" w:cs="Segoe UI"/>
          <w:sz w:val="24"/>
          <w:szCs w:val="24"/>
        </w:rPr>
        <w:t xml:space="preserve"> or </w:t>
      </w:r>
      <w:r w:rsidR="00B02AD0" w:rsidRPr="00BB1FF4">
        <w:rPr>
          <w:rFonts w:ascii="Segoe UI" w:hAnsi="Segoe UI" w:cs="Segoe UI"/>
          <w:sz w:val="24"/>
          <w:szCs w:val="24"/>
        </w:rPr>
        <w:t xml:space="preserve">scotch shirt with jeans. He also </w:t>
      </w:r>
      <w:r w:rsidR="00B02AD0" w:rsidRPr="004A012F">
        <w:rPr>
          <w:rFonts w:ascii="Segoe UI" w:hAnsi="Segoe UI" w:cs="Segoe UI"/>
          <w:sz w:val="24"/>
          <w:szCs w:val="24"/>
        </w:rPr>
        <w:t>had dreadlocks hanging down below his cap</w:t>
      </w:r>
      <w:r w:rsidR="00A42645" w:rsidRPr="004A012F">
        <w:rPr>
          <w:rFonts w:ascii="Segoe UI" w:hAnsi="Segoe UI" w:cs="Segoe UI"/>
          <w:sz w:val="24"/>
          <w:szCs w:val="24"/>
        </w:rPr>
        <w:t xml:space="preserve"> </w:t>
      </w:r>
      <w:r w:rsidR="00B02AD0" w:rsidRPr="004A012F">
        <w:rPr>
          <w:rFonts w:ascii="Segoe UI" w:hAnsi="Segoe UI" w:cs="Segoe UI"/>
          <w:sz w:val="24"/>
          <w:szCs w:val="24"/>
        </w:rPr>
        <w:t>up to his neck</w:t>
      </w:r>
      <w:r w:rsidR="00A42645" w:rsidRPr="004A012F">
        <w:rPr>
          <w:rFonts w:ascii="Segoe UI" w:hAnsi="Segoe UI" w:cs="Segoe UI"/>
          <w:sz w:val="24"/>
          <w:szCs w:val="24"/>
        </w:rPr>
        <w:t xml:space="preserve"> and he had beard. His complexion </w:t>
      </w:r>
      <w:r w:rsidR="00563BB0" w:rsidRPr="004A012F">
        <w:rPr>
          <w:rFonts w:ascii="Segoe UI" w:hAnsi="Segoe UI" w:cs="Segoe UI"/>
          <w:sz w:val="24"/>
          <w:szCs w:val="24"/>
        </w:rPr>
        <w:t xml:space="preserve">was </w:t>
      </w:r>
      <w:r w:rsidR="00B02AD0" w:rsidRPr="004A012F">
        <w:rPr>
          <w:rFonts w:ascii="Segoe UI" w:hAnsi="Segoe UI" w:cs="Segoe UI"/>
          <w:sz w:val="24"/>
          <w:szCs w:val="24"/>
        </w:rPr>
        <w:t>not too dark</w:t>
      </w:r>
      <w:r w:rsidR="00563BB0" w:rsidRPr="004A012F">
        <w:rPr>
          <w:rFonts w:ascii="Segoe UI" w:hAnsi="Segoe UI" w:cs="Segoe UI"/>
          <w:sz w:val="24"/>
          <w:szCs w:val="24"/>
        </w:rPr>
        <w:t>,</w:t>
      </w:r>
      <w:r w:rsidR="00594088" w:rsidRPr="004A012F">
        <w:rPr>
          <w:rFonts w:ascii="Segoe UI" w:hAnsi="Segoe UI" w:cs="Segoe UI"/>
          <w:sz w:val="24"/>
          <w:szCs w:val="24"/>
        </w:rPr>
        <w:t xml:space="preserve"> and s</w:t>
      </w:r>
      <w:r w:rsidR="00A42645" w:rsidRPr="004A012F">
        <w:rPr>
          <w:rFonts w:ascii="Segoe UI" w:hAnsi="Segoe UI" w:cs="Segoe UI"/>
          <w:sz w:val="24"/>
          <w:szCs w:val="24"/>
        </w:rPr>
        <w:t xml:space="preserve">he did not see the shoes he was wearing. </w:t>
      </w:r>
      <w:r w:rsidR="00594088" w:rsidRPr="004A012F">
        <w:rPr>
          <w:rFonts w:ascii="Segoe UI" w:hAnsi="Segoe UI" w:cs="Segoe UI"/>
          <w:sz w:val="24"/>
          <w:szCs w:val="24"/>
        </w:rPr>
        <w:t xml:space="preserve">This person </w:t>
      </w:r>
      <w:r w:rsidR="00544927" w:rsidRPr="004A012F">
        <w:rPr>
          <w:rFonts w:ascii="Segoe UI" w:hAnsi="Segoe UI" w:cs="Segoe UI"/>
          <w:sz w:val="24"/>
          <w:szCs w:val="24"/>
        </w:rPr>
        <w:t xml:space="preserve">ran into a dark open veld where there is a bridge, and </w:t>
      </w:r>
      <w:r w:rsidR="002B5229" w:rsidRPr="004A012F">
        <w:rPr>
          <w:rFonts w:ascii="Segoe UI" w:hAnsi="Segoe UI" w:cs="Segoe UI"/>
          <w:sz w:val="24"/>
          <w:szCs w:val="24"/>
        </w:rPr>
        <w:t xml:space="preserve">from the bridge, he </w:t>
      </w:r>
      <w:r w:rsidR="00544927" w:rsidRPr="004A012F">
        <w:rPr>
          <w:rFonts w:ascii="Segoe UI" w:hAnsi="Segoe UI" w:cs="Segoe UI"/>
          <w:sz w:val="24"/>
          <w:szCs w:val="24"/>
        </w:rPr>
        <w:t xml:space="preserve">ran </w:t>
      </w:r>
      <w:r w:rsidR="002B5229" w:rsidRPr="004A012F">
        <w:rPr>
          <w:rFonts w:ascii="Segoe UI" w:hAnsi="Segoe UI" w:cs="Segoe UI"/>
          <w:sz w:val="24"/>
          <w:szCs w:val="24"/>
        </w:rPr>
        <w:t xml:space="preserve">towards </w:t>
      </w:r>
      <w:r w:rsidR="00BF6A3B" w:rsidRPr="004A012F">
        <w:rPr>
          <w:rFonts w:ascii="Segoe UI" w:hAnsi="Segoe UI" w:cs="Segoe UI"/>
          <w:sz w:val="24"/>
          <w:szCs w:val="24"/>
        </w:rPr>
        <w:t xml:space="preserve">the </w:t>
      </w:r>
      <w:r w:rsidR="002B5229" w:rsidRPr="004A012F">
        <w:rPr>
          <w:rFonts w:ascii="Segoe UI" w:hAnsi="Segoe UI" w:cs="Segoe UI"/>
          <w:sz w:val="24"/>
          <w:szCs w:val="24"/>
        </w:rPr>
        <w:t xml:space="preserve">veld where there is a bush. </w:t>
      </w:r>
    </w:p>
    <w:p w14:paraId="1BE2D859" w14:textId="77777777" w:rsidR="000C38A4" w:rsidRPr="004A012F" w:rsidRDefault="000C38A4" w:rsidP="00562106">
      <w:pPr>
        <w:spacing w:line="360" w:lineRule="auto"/>
        <w:ind w:left="567" w:hanging="567"/>
        <w:jc w:val="both"/>
        <w:rPr>
          <w:rFonts w:ascii="Segoe UI" w:hAnsi="Segoe UI" w:cs="Segoe UI"/>
          <w:sz w:val="24"/>
          <w:szCs w:val="24"/>
        </w:rPr>
      </w:pPr>
    </w:p>
    <w:p w14:paraId="338604A4" w14:textId="649DA31E" w:rsidR="0088776C" w:rsidRDefault="00F0581C" w:rsidP="00433083">
      <w:pPr>
        <w:spacing w:line="360" w:lineRule="auto"/>
        <w:ind w:left="567" w:hanging="567"/>
        <w:jc w:val="both"/>
        <w:rPr>
          <w:rFonts w:ascii="Segoe UI" w:hAnsi="Segoe UI" w:cs="Segoe UI"/>
          <w:sz w:val="24"/>
          <w:szCs w:val="24"/>
        </w:rPr>
      </w:pPr>
      <w:r w:rsidRPr="004A012F">
        <w:rPr>
          <w:rFonts w:ascii="Segoe UI" w:hAnsi="Segoe UI" w:cs="Segoe UI"/>
          <w:sz w:val="24"/>
          <w:szCs w:val="24"/>
        </w:rPr>
        <w:t>[</w:t>
      </w:r>
      <w:r w:rsidR="00B634CD" w:rsidRPr="004A012F">
        <w:rPr>
          <w:rFonts w:ascii="Segoe UI" w:hAnsi="Segoe UI" w:cs="Segoe UI"/>
          <w:sz w:val="24"/>
          <w:szCs w:val="24"/>
        </w:rPr>
        <w:t>10</w:t>
      </w:r>
      <w:r w:rsidRPr="004A012F">
        <w:rPr>
          <w:rFonts w:ascii="Segoe UI" w:hAnsi="Segoe UI" w:cs="Segoe UI"/>
          <w:sz w:val="24"/>
          <w:szCs w:val="24"/>
        </w:rPr>
        <w:t xml:space="preserve">] </w:t>
      </w:r>
      <w:r w:rsidR="00683C65" w:rsidRPr="004A012F">
        <w:rPr>
          <w:rFonts w:ascii="Segoe UI" w:hAnsi="Segoe UI" w:cs="Segoe UI"/>
          <w:sz w:val="24"/>
          <w:szCs w:val="24"/>
        </w:rPr>
        <w:t xml:space="preserve"> </w:t>
      </w:r>
      <w:r w:rsidRPr="004A012F">
        <w:rPr>
          <w:rFonts w:ascii="Segoe UI" w:hAnsi="Segoe UI" w:cs="Segoe UI"/>
          <w:sz w:val="24"/>
          <w:szCs w:val="24"/>
        </w:rPr>
        <w:t xml:space="preserve"> Mbali testified that thereafter,</w:t>
      </w:r>
      <w:r w:rsidRPr="004A012F">
        <w:rPr>
          <w:rFonts w:ascii="Segoe UI" w:hAnsi="Segoe UI" w:cs="Segoe UI"/>
          <w:sz w:val="24"/>
          <w:szCs w:val="24"/>
          <w:lang w:val="en-US"/>
        </w:rPr>
        <w:t xml:space="preserve"> two boys came out of the Sterland </w:t>
      </w:r>
      <w:r w:rsidR="005C5AF0" w:rsidRPr="004A012F">
        <w:rPr>
          <w:rFonts w:ascii="Segoe UI" w:hAnsi="Segoe UI" w:cs="Segoe UI"/>
          <w:sz w:val="24"/>
          <w:szCs w:val="24"/>
          <w:lang w:val="en-US"/>
        </w:rPr>
        <w:t>M</w:t>
      </w:r>
      <w:r w:rsidRPr="004A012F">
        <w:rPr>
          <w:rFonts w:ascii="Segoe UI" w:hAnsi="Segoe UI" w:cs="Segoe UI"/>
          <w:sz w:val="24"/>
          <w:szCs w:val="24"/>
          <w:lang w:val="en-US"/>
        </w:rPr>
        <w:t xml:space="preserve">all and went to the deceased and started kicking him while the deceased was still lying on the ground. </w:t>
      </w:r>
      <w:r w:rsidR="00167E5E" w:rsidRPr="004A012F">
        <w:rPr>
          <w:rFonts w:ascii="Segoe UI" w:hAnsi="Segoe UI" w:cs="Segoe UI"/>
          <w:sz w:val="24"/>
          <w:szCs w:val="24"/>
          <w:lang w:val="en-US"/>
        </w:rPr>
        <w:t>As they</w:t>
      </w:r>
      <w:r w:rsidR="00167E5E" w:rsidRPr="00571D97">
        <w:rPr>
          <w:rFonts w:ascii="Segoe UI" w:hAnsi="Segoe UI" w:cs="Segoe UI"/>
          <w:sz w:val="24"/>
          <w:szCs w:val="24"/>
          <w:lang w:val="en-US"/>
        </w:rPr>
        <w:t xml:space="preserve"> were kicking the deceased</w:t>
      </w:r>
      <w:r w:rsidR="00E802FD">
        <w:rPr>
          <w:rFonts w:ascii="Segoe UI" w:hAnsi="Segoe UI" w:cs="Segoe UI"/>
          <w:sz w:val="24"/>
          <w:szCs w:val="24"/>
          <w:lang w:val="en-US"/>
        </w:rPr>
        <w:t>,</w:t>
      </w:r>
      <w:r w:rsidR="00167E5E" w:rsidRPr="00571D97">
        <w:rPr>
          <w:rFonts w:ascii="Segoe UI" w:hAnsi="Segoe UI" w:cs="Segoe UI"/>
          <w:sz w:val="24"/>
          <w:szCs w:val="24"/>
          <w:lang w:val="en-US"/>
        </w:rPr>
        <w:t xml:space="preserve"> a certain lady and a </w:t>
      </w:r>
      <w:r w:rsidR="00FD367E" w:rsidRPr="00571D97">
        <w:rPr>
          <w:rFonts w:ascii="Segoe UI" w:hAnsi="Segoe UI" w:cs="Segoe UI"/>
          <w:sz w:val="24"/>
          <w:szCs w:val="24"/>
          <w:lang w:val="en-US"/>
        </w:rPr>
        <w:t>male person</w:t>
      </w:r>
      <w:r w:rsidR="00167E5E" w:rsidRPr="00571D97">
        <w:rPr>
          <w:rFonts w:ascii="Segoe UI" w:hAnsi="Segoe UI" w:cs="Segoe UI"/>
          <w:sz w:val="24"/>
          <w:szCs w:val="24"/>
          <w:lang w:val="en-US"/>
        </w:rPr>
        <w:t xml:space="preserve"> came out of </w:t>
      </w:r>
      <w:r w:rsidR="009C7E29">
        <w:rPr>
          <w:rFonts w:ascii="Segoe UI" w:hAnsi="Segoe UI" w:cs="Segoe UI"/>
          <w:sz w:val="24"/>
          <w:szCs w:val="24"/>
          <w:lang w:val="en-US"/>
        </w:rPr>
        <w:t>M</w:t>
      </w:r>
      <w:r w:rsidR="00167E5E" w:rsidRPr="00571D97">
        <w:rPr>
          <w:rFonts w:ascii="Segoe UI" w:hAnsi="Segoe UI" w:cs="Segoe UI"/>
          <w:sz w:val="24"/>
          <w:szCs w:val="24"/>
          <w:lang w:val="en-US"/>
        </w:rPr>
        <w:t xml:space="preserve">all </w:t>
      </w:r>
      <w:r w:rsidR="00FD367E" w:rsidRPr="00571D97">
        <w:rPr>
          <w:rFonts w:ascii="Segoe UI" w:hAnsi="Segoe UI" w:cs="Segoe UI"/>
          <w:sz w:val="24"/>
          <w:szCs w:val="24"/>
          <w:lang w:val="en-US"/>
        </w:rPr>
        <w:t xml:space="preserve">and the lady was screaming for help. The witness and her friend Juju also </w:t>
      </w:r>
      <w:r w:rsidR="00FD367E" w:rsidRPr="00571D97">
        <w:rPr>
          <w:rFonts w:ascii="Segoe UI" w:hAnsi="Segoe UI" w:cs="Segoe UI"/>
          <w:sz w:val="24"/>
          <w:szCs w:val="24"/>
        </w:rPr>
        <w:t>called out to their friends who were walking behind</w:t>
      </w:r>
      <w:r w:rsidR="009A06F6" w:rsidRPr="00571D97">
        <w:rPr>
          <w:rFonts w:ascii="Segoe UI" w:hAnsi="Segoe UI" w:cs="Segoe UI"/>
          <w:sz w:val="24"/>
          <w:szCs w:val="24"/>
        </w:rPr>
        <w:t xml:space="preserve">, </w:t>
      </w:r>
      <w:r w:rsidR="00FD367E" w:rsidRPr="00571D97">
        <w:rPr>
          <w:rFonts w:ascii="Segoe UI" w:hAnsi="Segoe UI" w:cs="Segoe UI"/>
          <w:sz w:val="24"/>
          <w:szCs w:val="24"/>
        </w:rPr>
        <w:t xml:space="preserve">and the two boys who were kicking the deceased left him and ran to the same direction where the first perpetrator ran to. </w:t>
      </w:r>
    </w:p>
    <w:p w14:paraId="3ADF75ED" w14:textId="77777777" w:rsidR="000C38A4" w:rsidRDefault="000C38A4" w:rsidP="00433083">
      <w:pPr>
        <w:spacing w:line="360" w:lineRule="auto"/>
        <w:ind w:left="567" w:hanging="567"/>
        <w:jc w:val="both"/>
        <w:rPr>
          <w:rFonts w:ascii="Segoe UI" w:hAnsi="Segoe UI" w:cs="Segoe UI"/>
          <w:sz w:val="24"/>
          <w:szCs w:val="24"/>
        </w:rPr>
      </w:pPr>
    </w:p>
    <w:p w14:paraId="0B3C398F" w14:textId="340E8924" w:rsidR="00B634CD" w:rsidRDefault="00433083" w:rsidP="00433083">
      <w:pPr>
        <w:spacing w:line="360" w:lineRule="auto"/>
        <w:ind w:left="567" w:hanging="567"/>
        <w:jc w:val="both"/>
        <w:rPr>
          <w:rFonts w:ascii="Segoe UI" w:hAnsi="Segoe UI" w:cs="Segoe UI"/>
          <w:sz w:val="24"/>
          <w:szCs w:val="24"/>
        </w:rPr>
      </w:pPr>
      <w:r>
        <w:rPr>
          <w:rFonts w:ascii="Segoe UI" w:hAnsi="Segoe UI" w:cs="Segoe UI"/>
          <w:sz w:val="24"/>
          <w:szCs w:val="24"/>
        </w:rPr>
        <w:t xml:space="preserve">[11]   </w:t>
      </w:r>
      <w:r w:rsidR="0093250C" w:rsidRPr="00571D97">
        <w:rPr>
          <w:rFonts w:ascii="Segoe UI" w:hAnsi="Segoe UI" w:cs="Segoe UI"/>
          <w:sz w:val="24"/>
          <w:szCs w:val="24"/>
        </w:rPr>
        <w:t xml:space="preserve">She said she went to this lady who was screaming for help and asked her if she was with the person who was stabbed and thereafter she phoned the ambulance. </w:t>
      </w:r>
      <w:r w:rsidR="00AF0939" w:rsidRPr="00571D97">
        <w:rPr>
          <w:rFonts w:ascii="Segoe UI" w:hAnsi="Segoe UI" w:cs="Segoe UI"/>
          <w:sz w:val="24"/>
          <w:szCs w:val="24"/>
        </w:rPr>
        <w:t xml:space="preserve">The ambulance arrived and the paramedics went to the deceased who was lying </w:t>
      </w:r>
      <w:r w:rsidR="00AF0939" w:rsidRPr="00571D97">
        <w:rPr>
          <w:rFonts w:ascii="Segoe UI" w:hAnsi="Segoe UI" w:cs="Segoe UI"/>
          <w:sz w:val="24"/>
          <w:szCs w:val="24"/>
        </w:rPr>
        <w:lastRenderedPageBreak/>
        <w:t xml:space="preserve">on the ground and attended to him. They certified the deceased dead and covered him with a plastic. </w:t>
      </w:r>
    </w:p>
    <w:p w14:paraId="2CAFFB3A" w14:textId="77777777" w:rsidR="000C38A4" w:rsidRDefault="000C38A4" w:rsidP="00433083">
      <w:pPr>
        <w:spacing w:line="360" w:lineRule="auto"/>
        <w:ind w:left="567" w:hanging="567"/>
        <w:jc w:val="both"/>
        <w:rPr>
          <w:rFonts w:ascii="Segoe UI" w:hAnsi="Segoe UI" w:cs="Segoe UI"/>
          <w:sz w:val="24"/>
          <w:szCs w:val="24"/>
        </w:rPr>
      </w:pPr>
    </w:p>
    <w:p w14:paraId="43B19482" w14:textId="6AABDFE6" w:rsidR="00060426" w:rsidRDefault="00C876F7" w:rsidP="00230F7F">
      <w:pPr>
        <w:spacing w:line="360" w:lineRule="auto"/>
        <w:ind w:left="567" w:hanging="567"/>
        <w:jc w:val="both"/>
        <w:rPr>
          <w:rFonts w:ascii="Segoe UI" w:hAnsi="Segoe UI" w:cs="Segoe UI"/>
          <w:sz w:val="24"/>
          <w:szCs w:val="24"/>
        </w:rPr>
      </w:pPr>
      <w:r>
        <w:rPr>
          <w:rFonts w:ascii="Segoe UI" w:hAnsi="Segoe UI" w:cs="Segoe UI"/>
          <w:sz w:val="24"/>
          <w:szCs w:val="24"/>
        </w:rPr>
        <w:t>[12</w:t>
      </w:r>
      <w:r w:rsidR="00230F7F">
        <w:rPr>
          <w:rFonts w:ascii="Segoe UI" w:hAnsi="Segoe UI" w:cs="Segoe UI"/>
          <w:sz w:val="24"/>
          <w:szCs w:val="24"/>
        </w:rPr>
        <w:t xml:space="preserve">]   </w:t>
      </w:r>
      <w:r w:rsidR="00AF0939" w:rsidRPr="00D01F43">
        <w:rPr>
          <w:rFonts w:ascii="Segoe UI" w:hAnsi="Segoe UI" w:cs="Segoe UI"/>
          <w:sz w:val="24"/>
          <w:szCs w:val="24"/>
          <w:lang w:val="en-US"/>
        </w:rPr>
        <w:t>She identified the accused before court as the person who st</w:t>
      </w:r>
      <w:r w:rsidR="006565FB" w:rsidRPr="00D01F43">
        <w:rPr>
          <w:rFonts w:ascii="Segoe UI" w:hAnsi="Segoe UI" w:cs="Segoe UI"/>
          <w:sz w:val="24"/>
          <w:szCs w:val="24"/>
          <w:lang w:val="en-US"/>
        </w:rPr>
        <w:t>abbed</w:t>
      </w:r>
      <w:r w:rsidR="00AF0939" w:rsidRPr="00D01F43">
        <w:rPr>
          <w:rFonts w:ascii="Segoe UI" w:hAnsi="Segoe UI" w:cs="Segoe UI"/>
          <w:sz w:val="24"/>
          <w:szCs w:val="24"/>
          <w:lang w:val="en-US"/>
        </w:rPr>
        <w:t xml:space="preserve"> the deceased</w:t>
      </w:r>
      <w:r w:rsidR="009747CD" w:rsidRPr="00D01F43">
        <w:rPr>
          <w:rFonts w:ascii="Segoe UI" w:hAnsi="Segoe UI" w:cs="Segoe UI"/>
          <w:sz w:val="24"/>
          <w:szCs w:val="24"/>
          <w:lang w:val="en-US"/>
        </w:rPr>
        <w:t xml:space="preserve">. </w:t>
      </w:r>
      <w:r w:rsidR="009747CD" w:rsidRPr="00D01F43">
        <w:rPr>
          <w:rFonts w:ascii="Segoe UI" w:hAnsi="Segoe UI" w:cs="Segoe UI"/>
          <w:sz w:val="24"/>
          <w:szCs w:val="24"/>
        </w:rPr>
        <w:t xml:space="preserve">On 17 May 2019 she attended an ID parade at </w:t>
      </w:r>
      <w:r w:rsidR="006A3254" w:rsidRPr="00D01F43">
        <w:rPr>
          <w:rFonts w:ascii="Segoe UI" w:hAnsi="Segoe UI" w:cs="Segoe UI"/>
          <w:color w:val="000000"/>
          <w:spacing w:val="24"/>
          <w:kern w:val="24"/>
          <w:sz w:val="24"/>
          <w:szCs w:val="24"/>
        </w:rPr>
        <w:t>Bosman</w:t>
      </w:r>
      <w:r w:rsidR="009747CD" w:rsidRPr="00D01F43">
        <w:rPr>
          <w:rFonts w:ascii="Segoe UI" w:hAnsi="Segoe UI" w:cs="Segoe UI"/>
          <w:sz w:val="24"/>
          <w:szCs w:val="24"/>
        </w:rPr>
        <w:t xml:space="preserve"> police station. </w:t>
      </w:r>
      <w:r w:rsidR="00470D45" w:rsidRPr="00D01F43">
        <w:rPr>
          <w:rFonts w:ascii="Segoe UI" w:hAnsi="Segoe UI" w:cs="Segoe UI"/>
          <w:sz w:val="24"/>
          <w:szCs w:val="24"/>
        </w:rPr>
        <w:t xml:space="preserve">She was called by </w:t>
      </w:r>
      <w:r w:rsidR="00077098" w:rsidRPr="00D01F43">
        <w:rPr>
          <w:rFonts w:ascii="Segoe UI" w:hAnsi="Segoe UI" w:cs="Segoe UI"/>
          <w:sz w:val="24"/>
          <w:szCs w:val="24"/>
          <w:lang w:val="en-US"/>
        </w:rPr>
        <w:t>Warrant Officer</w:t>
      </w:r>
      <w:r w:rsidR="00470D45" w:rsidRPr="00D01F43">
        <w:rPr>
          <w:rFonts w:ascii="Segoe UI" w:hAnsi="Segoe UI" w:cs="Segoe UI"/>
          <w:sz w:val="24"/>
          <w:szCs w:val="24"/>
        </w:rPr>
        <w:t xml:space="preserve"> Tlhotse to attend the ID parade, and she was fetched from her flat by two police officers. Her friend Juju who was with her on the day of the incident also went with her to where the ID parade was held. On arrival at the police station, they were placed in a wating room and were informed that the ID parade room is being prepared. After 30 minutes, they </w:t>
      </w:r>
      <w:r w:rsidR="00E32DC6" w:rsidRPr="00D01F43">
        <w:rPr>
          <w:rFonts w:ascii="Segoe UI" w:hAnsi="Segoe UI" w:cs="Segoe UI"/>
          <w:sz w:val="24"/>
          <w:szCs w:val="24"/>
        </w:rPr>
        <w:t>were</w:t>
      </w:r>
      <w:r w:rsidR="00470D45" w:rsidRPr="00D01F43">
        <w:rPr>
          <w:rFonts w:ascii="Segoe UI" w:hAnsi="Segoe UI" w:cs="Segoe UI"/>
          <w:sz w:val="24"/>
          <w:szCs w:val="24"/>
        </w:rPr>
        <w:t xml:space="preserve"> t</w:t>
      </w:r>
      <w:r w:rsidR="00E32DC6" w:rsidRPr="00D01F43">
        <w:rPr>
          <w:rFonts w:ascii="Segoe UI" w:hAnsi="Segoe UI" w:cs="Segoe UI"/>
          <w:sz w:val="24"/>
          <w:szCs w:val="24"/>
        </w:rPr>
        <w:t>aken</w:t>
      </w:r>
      <w:r w:rsidR="00470D45" w:rsidRPr="00D01F43">
        <w:rPr>
          <w:rFonts w:ascii="Segoe UI" w:hAnsi="Segoe UI" w:cs="Segoe UI"/>
          <w:sz w:val="24"/>
          <w:szCs w:val="24"/>
        </w:rPr>
        <w:t xml:space="preserve"> separately to the parade room</w:t>
      </w:r>
      <w:r w:rsidR="00E32DC6" w:rsidRPr="00D01F43">
        <w:rPr>
          <w:rFonts w:ascii="Segoe UI" w:hAnsi="Segoe UI" w:cs="Segoe UI"/>
          <w:sz w:val="24"/>
          <w:szCs w:val="24"/>
        </w:rPr>
        <w:t xml:space="preserve"> where they had to make identification. </w:t>
      </w:r>
    </w:p>
    <w:p w14:paraId="3611FCC5" w14:textId="77777777" w:rsidR="00C876F7" w:rsidRDefault="00C876F7" w:rsidP="00B634CD">
      <w:pPr>
        <w:spacing w:line="360" w:lineRule="auto"/>
        <w:ind w:left="567" w:hanging="709"/>
        <w:jc w:val="both"/>
        <w:rPr>
          <w:rFonts w:ascii="Segoe UI" w:hAnsi="Segoe UI" w:cs="Segoe UI"/>
          <w:sz w:val="24"/>
          <w:szCs w:val="24"/>
        </w:rPr>
      </w:pPr>
    </w:p>
    <w:p w14:paraId="40D97F79" w14:textId="1BD410CA" w:rsidR="001F2784" w:rsidRPr="001F2784" w:rsidRDefault="00C876F7" w:rsidP="00230F7F">
      <w:pPr>
        <w:spacing w:line="360" w:lineRule="auto"/>
        <w:ind w:left="567" w:hanging="567"/>
        <w:jc w:val="both"/>
        <w:rPr>
          <w:rFonts w:ascii="Segoe UI" w:hAnsi="Segoe UI" w:cs="Segoe UI"/>
          <w:sz w:val="24"/>
          <w:szCs w:val="24"/>
        </w:rPr>
      </w:pPr>
      <w:r>
        <w:rPr>
          <w:rFonts w:ascii="Segoe UI" w:hAnsi="Segoe UI" w:cs="Segoe UI"/>
          <w:sz w:val="24"/>
          <w:szCs w:val="24"/>
        </w:rPr>
        <w:t>[13</w:t>
      </w:r>
      <w:r w:rsidR="00230F7F">
        <w:rPr>
          <w:rFonts w:ascii="Segoe UI" w:hAnsi="Segoe UI" w:cs="Segoe UI"/>
          <w:sz w:val="24"/>
          <w:szCs w:val="24"/>
        </w:rPr>
        <w:t xml:space="preserve">]  </w:t>
      </w:r>
      <w:r w:rsidR="009747CD" w:rsidRPr="00E32DC6">
        <w:rPr>
          <w:rFonts w:ascii="Segoe UI" w:hAnsi="Segoe UI" w:cs="Segoe UI"/>
          <w:sz w:val="24"/>
          <w:szCs w:val="24"/>
        </w:rPr>
        <w:t xml:space="preserve">She testified that as she </w:t>
      </w:r>
      <w:r w:rsidR="00223F3C" w:rsidRPr="00E32DC6">
        <w:rPr>
          <w:rFonts w:ascii="Segoe UI" w:hAnsi="Segoe UI" w:cs="Segoe UI"/>
          <w:sz w:val="24"/>
          <w:szCs w:val="24"/>
        </w:rPr>
        <w:t>entered</w:t>
      </w:r>
      <w:r w:rsidR="009747CD" w:rsidRPr="00E32DC6">
        <w:rPr>
          <w:rFonts w:ascii="Segoe UI" w:hAnsi="Segoe UI" w:cs="Segoe UI"/>
          <w:sz w:val="24"/>
          <w:szCs w:val="24"/>
        </w:rPr>
        <w:t xml:space="preserve"> the room </w:t>
      </w:r>
      <w:r w:rsidR="00571D97" w:rsidRPr="00E32DC6">
        <w:rPr>
          <w:rFonts w:ascii="Segoe UI" w:hAnsi="Segoe UI" w:cs="Segoe UI"/>
          <w:sz w:val="24"/>
          <w:szCs w:val="24"/>
        </w:rPr>
        <w:t xml:space="preserve">where she was supposed to identify the person she saw as the perpetrator on the day of the </w:t>
      </w:r>
      <w:r w:rsidR="00F574C5" w:rsidRPr="00E32DC6">
        <w:rPr>
          <w:rFonts w:ascii="Segoe UI" w:hAnsi="Segoe UI" w:cs="Segoe UI"/>
          <w:sz w:val="24"/>
          <w:szCs w:val="24"/>
        </w:rPr>
        <w:t>incident,</w:t>
      </w:r>
      <w:r w:rsidR="006C275B">
        <w:rPr>
          <w:rFonts w:ascii="Segoe UI" w:hAnsi="Segoe UI" w:cs="Segoe UI"/>
          <w:sz w:val="24"/>
          <w:szCs w:val="24"/>
        </w:rPr>
        <w:t xml:space="preserve"> and</w:t>
      </w:r>
      <w:r w:rsidR="00571D97" w:rsidRPr="00E32DC6">
        <w:rPr>
          <w:rFonts w:ascii="Segoe UI" w:hAnsi="Segoe UI" w:cs="Segoe UI"/>
          <w:sz w:val="24"/>
          <w:szCs w:val="24"/>
        </w:rPr>
        <w:t xml:space="preserve"> she saw about six to seven people in the line-up behind the glass. She immediately recognised the accused who was standing in the middle of the line-up </w:t>
      </w:r>
      <w:r w:rsidR="00223F3C" w:rsidRPr="00E32DC6">
        <w:rPr>
          <w:rFonts w:ascii="Segoe UI" w:hAnsi="Segoe UI" w:cs="Segoe UI"/>
          <w:sz w:val="24"/>
          <w:szCs w:val="24"/>
        </w:rPr>
        <w:t>and identified him</w:t>
      </w:r>
      <w:r w:rsidR="003B5F96">
        <w:rPr>
          <w:rFonts w:ascii="Segoe UI" w:hAnsi="Segoe UI" w:cs="Segoe UI"/>
          <w:sz w:val="24"/>
          <w:szCs w:val="24"/>
        </w:rPr>
        <w:t xml:space="preserve"> and stated </w:t>
      </w:r>
      <w:r w:rsidR="003B5F96" w:rsidRPr="0000459F">
        <w:rPr>
          <w:rFonts w:ascii="Segoe UI" w:hAnsi="Segoe UI" w:cs="Segoe UI"/>
          <w:sz w:val="24"/>
          <w:szCs w:val="24"/>
        </w:rPr>
        <w:t xml:space="preserve">that </w:t>
      </w:r>
      <w:r w:rsidR="00571D97" w:rsidRPr="0000459F">
        <w:rPr>
          <w:rFonts w:ascii="Segoe UI" w:hAnsi="Segoe UI" w:cs="Segoe UI"/>
          <w:sz w:val="24"/>
          <w:szCs w:val="24"/>
        </w:rPr>
        <w:t>everything that she saw on the day of the incident flashed back into her mind.</w:t>
      </w:r>
      <w:r w:rsidR="009D7B29" w:rsidRPr="0000459F">
        <w:rPr>
          <w:rFonts w:ascii="Segoe UI" w:hAnsi="Segoe UI" w:cs="Segoe UI"/>
          <w:sz w:val="24"/>
          <w:szCs w:val="24"/>
        </w:rPr>
        <w:t xml:space="preserve"> </w:t>
      </w:r>
      <w:r w:rsidR="00AB6402" w:rsidRPr="0000459F">
        <w:rPr>
          <w:rFonts w:ascii="Segoe UI" w:hAnsi="Segoe UI" w:cs="Segoe UI"/>
          <w:bCs/>
          <w:sz w:val="24"/>
          <w:szCs w:val="24"/>
        </w:rPr>
        <w:t xml:space="preserve">The accused was </w:t>
      </w:r>
      <w:r w:rsidR="00AB6402" w:rsidRPr="0000459F">
        <w:rPr>
          <w:rFonts w:ascii="Arial" w:hAnsi="Arial" w:cs="Arial"/>
          <w:bCs/>
          <w:sz w:val="24"/>
          <w:szCs w:val="24"/>
        </w:rPr>
        <w:t>holding a card with number 9 on the line-up</w:t>
      </w:r>
      <w:r w:rsidR="003B5F96" w:rsidRPr="0000459F">
        <w:rPr>
          <w:rFonts w:ascii="Arial" w:hAnsi="Arial" w:cs="Arial"/>
          <w:bCs/>
          <w:sz w:val="24"/>
          <w:szCs w:val="24"/>
        </w:rPr>
        <w:t xml:space="preserve"> as depicted in photo</w:t>
      </w:r>
      <w:r w:rsidR="00523214" w:rsidRPr="0000459F">
        <w:rPr>
          <w:rFonts w:ascii="Arial" w:hAnsi="Arial" w:cs="Arial"/>
          <w:bCs/>
          <w:sz w:val="24"/>
          <w:szCs w:val="24"/>
        </w:rPr>
        <w:t>s</w:t>
      </w:r>
      <w:r w:rsidR="003B5F96" w:rsidRPr="0000459F">
        <w:rPr>
          <w:rFonts w:ascii="Arial" w:hAnsi="Arial" w:cs="Arial"/>
          <w:bCs/>
          <w:sz w:val="24"/>
          <w:szCs w:val="24"/>
        </w:rPr>
        <w:t xml:space="preserve"> 3</w:t>
      </w:r>
      <w:r w:rsidR="00523214" w:rsidRPr="0000459F">
        <w:rPr>
          <w:rFonts w:ascii="Arial" w:hAnsi="Arial" w:cs="Arial"/>
          <w:bCs/>
          <w:sz w:val="24"/>
          <w:szCs w:val="24"/>
        </w:rPr>
        <w:t xml:space="preserve"> and 4.</w:t>
      </w:r>
      <w:r w:rsidR="009952EC" w:rsidRPr="0000459F">
        <w:rPr>
          <w:rFonts w:ascii="Arial" w:hAnsi="Arial" w:cs="Arial"/>
          <w:bCs/>
          <w:sz w:val="24"/>
          <w:szCs w:val="24"/>
        </w:rPr>
        <w:t xml:space="preserve"> </w:t>
      </w:r>
      <w:r w:rsidR="00BC2A70" w:rsidRPr="0000459F">
        <w:rPr>
          <w:rFonts w:ascii="Arial" w:hAnsi="Arial" w:cs="Arial"/>
          <w:sz w:val="24"/>
          <w:szCs w:val="24"/>
          <w:lang w:val="en-US"/>
        </w:rPr>
        <w:t>When she was done with identification</w:t>
      </w:r>
      <w:r w:rsidR="00FA1FA8">
        <w:rPr>
          <w:rFonts w:ascii="Arial" w:hAnsi="Arial" w:cs="Arial"/>
          <w:sz w:val="24"/>
          <w:szCs w:val="24"/>
          <w:lang w:val="en-US"/>
        </w:rPr>
        <w:t>,</w:t>
      </w:r>
      <w:r w:rsidR="00BC2A70" w:rsidRPr="0000459F">
        <w:rPr>
          <w:rFonts w:ascii="Arial" w:hAnsi="Arial" w:cs="Arial"/>
          <w:sz w:val="24"/>
          <w:szCs w:val="24"/>
          <w:lang w:val="en-US"/>
        </w:rPr>
        <w:t xml:space="preserve"> Warrant Officer Shipalale was called to give her counseling</w:t>
      </w:r>
      <w:r w:rsidR="00BC2A70">
        <w:rPr>
          <w:rFonts w:ascii="Arial" w:hAnsi="Arial" w:cs="Arial"/>
          <w:sz w:val="24"/>
          <w:szCs w:val="24"/>
          <w:lang w:val="en-US"/>
        </w:rPr>
        <w:t xml:space="preserve">, and </w:t>
      </w:r>
      <w:r w:rsidR="00BC2A70" w:rsidRPr="00BC2A70">
        <w:rPr>
          <w:rFonts w:ascii="Arial" w:hAnsi="Arial" w:cs="Arial"/>
          <w:sz w:val="24"/>
          <w:szCs w:val="24"/>
          <w:lang w:val="en-US"/>
        </w:rPr>
        <w:t xml:space="preserve">after the </w:t>
      </w:r>
      <w:r w:rsidR="00BC2A70">
        <w:rPr>
          <w:rFonts w:ascii="Arial" w:hAnsi="Arial" w:cs="Arial"/>
          <w:sz w:val="24"/>
          <w:szCs w:val="24"/>
          <w:lang w:val="en-US"/>
        </w:rPr>
        <w:t>counselling session,</w:t>
      </w:r>
      <w:r w:rsidR="00BC2A70" w:rsidRPr="00BC2A70">
        <w:rPr>
          <w:rFonts w:ascii="Arial" w:hAnsi="Arial" w:cs="Arial"/>
          <w:sz w:val="24"/>
          <w:szCs w:val="24"/>
          <w:lang w:val="en-US"/>
        </w:rPr>
        <w:t xml:space="preserve"> they were taken back </w:t>
      </w:r>
      <w:r w:rsidR="00A73D54">
        <w:rPr>
          <w:rFonts w:ascii="Arial" w:hAnsi="Arial" w:cs="Arial"/>
          <w:sz w:val="24"/>
          <w:szCs w:val="24"/>
          <w:lang w:val="en-US"/>
        </w:rPr>
        <w:t xml:space="preserve">to their residence. </w:t>
      </w:r>
      <w:r w:rsidR="00A16B5D">
        <w:rPr>
          <w:rFonts w:ascii="Arial" w:hAnsi="Arial" w:cs="Arial"/>
          <w:sz w:val="24"/>
          <w:szCs w:val="24"/>
          <w:lang w:val="en-US"/>
        </w:rPr>
        <w:t>The p</w:t>
      </w:r>
      <w:r w:rsidR="001F2784" w:rsidRPr="001F2784">
        <w:rPr>
          <w:rFonts w:ascii="Arial" w:hAnsi="Arial" w:cs="Arial"/>
          <w:sz w:val="24"/>
          <w:szCs w:val="24"/>
        </w:rPr>
        <w:t>hoto</w:t>
      </w:r>
      <w:r w:rsidR="00523214">
        <w:rPr>
          <w:rFonts w:ascii="Arial" w:hAnsi="Arial" w:cs="Arial"/>
          <w:sz w:val="24"/>
          <w:szCs w:val="24"/>
        </w:rPr>
        <w:t xml:space="preserve"> </w:t>
      </w:r>
      <w:r w:rsidR="001F2784" w:rsidRPr="001F2784">
        <w:rPr>
          <w:rFonts w:ascii="Arial" w:hAnsi="Arial" w:cs="Arial"/>
          <w:sz w:val="24"/>
          <w:szCs w:val="24"/>
        </w:rPr>
        <w:t>album of the ID Parade was admitted into the record as exhibit D</w:t>
      </w:r>
      <w:r w:rsidR="00E517F4">
        <w:rPr>
          <w:rFonts w:ascii="Arial" w:hAnsi="Arial" w:cs="Arial"/>
          <w:sz w:val="24"/>
          <w:szCs w:val="24"/>
        </w:rPr>
        <w:t xml:space="preserve">. </w:t>
      </w:r>
    </w:p>
    <w:p w14:paraId="1E5501D9" w14:textId="77777777" w:rsidR="00E517F4" w:rsidRDefault="00E517F4" w:rsidP="00571D97">
      <w:pPr>
        <w:spacing w:line="360" w:lineRule="auto"/>
        <w:ind w:left="567" w:hanging="567"/>
        <w:jc w:val="both"/>
        <w:rPr>
          <w:rFonts w:ascii="Segoe UI" w:hAnsi="Segoe UI" w:cs="Segoe UI"/>
          <w:sz w:val="24"/>
          <w:szCs w:val="24"/>
        </w:rPr>
      </w:pPr>
    </w:p>
    <w:p w14:paraId="7508CA71" w14:textId="21150A87" w:rsidR="00CF7CE1" w:rsidRDefault="009D7B29" w:rsidP="00476220">
      <w:pPr>
        <w:spacing w:line="360" w:lineRule="auto"/>
        <w:ind w:left="567" w:hanging="567"/>
        <w:jc w:val="both"/>
        <w:rPr>
          <w:rFonts w:ascii="Segoe UI" w:hAnsi="Segoe UI" w:cs="Segoe UI"/>
          <w:sz w:val="24"/>
          <w:szCs w:val="24"/>
        </w:rPr>
      </w:pPr>
      <w:r w:rsidRPr="00C86CA2">
        <w:rPr>
          <w:rFonts w:ascii="Segoe UI" w:hAnsi="Segoe UI" w:cs="Segoe UI"/>
          <w:sz w:val="24"/>
          <w:szCs w:val="24"/>
        </w:rPr>
        <w:t>[</w:t>
      </w:r>
      <w:r w:rsidR="00476220">
        <w:rPr>
          <w:rFonts w:ascii="Segoe UI" w:hAnsi="Segoe UI" w:cs="Segoe UI"/>
          <w:sz w:val="24"/>
          <w:szCs w:val="24"/>
        </w:rPr>
        <w:t>14</w:t>
      </w:r>
      <w:r w:rsidRPr="00C86CA2">
        <w:rPr>
          <w:rFonts w:ascii="Segoe UI" w:hAnsi="Segoe UI" w:cs="Segoe UI"/>
          <w:sz w:val="24"/>
          <w:szCs w:val="24"/>
        </w:rPr>
        <w:t xml:space="preserve">]  </w:t>
      </w:r>
      <w:r w:rsidR="00E517F4" w:rsidRPr="00476220">
        <w:rPr>
          <w:rFonts w:ascii="Segoe UI" w:hAnsi="Segoe UI" w:cs="Segoe UI"/>
          <w:sz w:val="24"/>
          <w:szCs w:val="24"/>
        </w:rPr>
        <w:t>Under cross-examination,</w:t>
      </w:r>
      <w:r w:rsidR="00E517F4" w:rsidRPr="00C86CA2">
        <w:rPr>
          <w:rFonts w:ascii="Segoe UI" w:hAnsi="Segoe UI" w:cs="Segoe UI"/>
          <w:sz w:val="24"/>
          <w:szCs w:val="24"/>
        </w:rPr>
        <w:t xml:space="preserve"> she testified that </w:t>
      </w:r>
      <w:r w:rsidR="005933D2" w:rsidRPr="00C86CA2">
        <w:rPr>
          <w:rFonts w:ascii="Segoe UI" w:hAnsi="Segoe UI" w:cs="Segoe UI"/>
          <w:sz w:val="24"/>
          <w:szCs w:val="24"/>
          <w:lang w:val="en-US"/>
        </w:rPr>
        <w:t xml:space="preserve">she is the one who informed Juju about the ID parade after she was called by the police when she was at the campus residence. </w:t>
      </w:r>
      <w:r w:rsidR="00912036" w:rsidRPr="00C86CA2">
        <w:rPr>
          <w:rFonts w:ascii="Segoe UI" w:hAnsi="Segoe UI" w:cs="Segoe UI"/>
          <w:sz w:val="24"/>
          <w:szCs w:val="24"/>
          <w:lang w:val="en-US"/>
        </w:rPr>
        <w:t xml:space="preserve">She said they found </w:t>
      </w:r>
      <w:r w:rsidR="00912036" w:rsidRPr="00C86CA2">
        <w:rPr>
          <w:rFonts w:ascii="Segoe UI" w:hAnsi="Segoe UI" w:cs="Segoe UI"/>
          <w:sz w:val="24"/>
          <w:szCs w:val="24"/>
        </w:rPr>
        <w:t>Tsakane Malulek</w:t>
      </w:r>
      <w:r w:rsidR="00754199">
        <w:rPr>
          <w:rFonts w:ascii="Segoe UI" w:hAnsi="Segoe UI" w:cs="Segoe UI"/>
          <w:sz w:val="24"/>
          <w:szCs w:val="24"/>
        </w:rPr>
        <w:t>e</w:t>
      </w:r>
      <w:r w:rsidR="00912036" w:rsidRPr="00C86CA2">
        <w:rPr>
          <w:rFonts w:ascii="Segoe UI" w:hAnsi="Segoe UI" w:cs="Segoe UI"/>
          <w:sz w:val="24"/>
          <w:szCs w:val="24"/>
        </w:rPr>
        <w:t xml:space="preserve"> at the police station. </w:t>
      </w:r>
      <w:r w:rsidR="00A679D1" w:rsidRPr="00C86CA2">
        <w:rPr>
          <w:rFonts w:ascii="Segoe UI" w:hAnsi="Segoe UI" w:cs="Segoe UI"/>
          <w:sz w:val="24"/>
          <w:szCs w:val="24"/>
        </w:rPr>
        <w:t>She explained that while still in the waiting room, Tsakane Malulek</w:t>
      </w:r>
      <w:r w:rsidR="00754199">
        <w:rPr>
          <w:rFonts w:ascii="Segoe UI" w:hAnsi="Segoe UI" w:cs="Segoe UI"/>
          <w:sz w:val="24"/>
          <w:szCs w:val="24"/>
        </w:rPr>
        <w:t>e</w:t>
      </w:r>
      <w:r w:rsidR="00A679D1" w:rsidRPr="00C86CA2">
        <w:rPr>
          <w:rFonts w:ascii="Segoe UI" w:hAnsi="Segoe UI" w:cs="Segoe UI"/>
          <w:sz w:val="24"/>
          <w:szCs w:val="24"/>
        </w:rPr>
        <w:t xml:space="preserve"> was crying </w:t>
      </w:r>
      <w:r w:rsidR="00B44F75" w:rsidRPr="00C86CA2">
        <w:rPr>
          <w:rFonts w:ascii="Segoe UI" w:hAnsi="Segoe UI" w:cs="Segoe UI"/>
          <w:sz w:val="24"/>
          <w:szCs w:val="24"/>
        </w:rPr>
        <w:lastRenderedPageBreak/>
        <w:t>and so was she</w:t>
      </w:r>
      <w:r w:rsidR="0011549D" w:rsidRPr="00C86CA2">
        <w:rPr>
          <w:rFonts w:ascii="Segoe UI" w:hAnsi="Segoe UI" w:cs="Segoe UI"/>
          <w:sz w:val="24"/>
          <w:szCs w:val="24"/>
        </w:rPr>
        <w:t>.</w:t>
      </w:r>
      <w:r w:rsidR="00C86CA2" w:rsidRPr="00C86CA2">
        <w:rPr>
          <w:rFonts w:ascii="Segoe UI" w:hAnsi="Segoe UI" w:cs="Segoe UI"/>
          <w:sz w:val="24"/>
          <w:szCs w:val="24"/>
        </w:rPr>
        <w:t xml:space="preserve"> She cannot remember who amongst the ladies </w:t>
      </w:r>
      <w:r w:rsidR="0011549D" w:rsidRPr="00C86CA2">
        <w:rPr>
          <w:rFonts w:ascii="Segoe UI" w:hAnsi="Segoe UI" w:cs="Segoe UI"/>
          <w:sz w:val="24"/>
          <w:szCs w:val="24"/>
        </w:rPr>
        <w:t xml:space="preserve">was taken outside to be calmed </w:t>
      </w:r>
      <w:r w:rsidR="00C86CA2" w:rsidRPr="00C86CA2">
        <w:rPr>
          <w:rFonts w:ascii="Segoe UI" w:hAnsi="Segoe UI" w:cs="Segoe UI"/>
          <w:sz w:val="24"/>
          <w:szCs w:val="24"/>
        </w:rPr>
        <w:t xml:space="preserve">down. </w:t>
      </w:r>
    </w:p>
    <w:p w14:paraId="1C196015" w14:textId="77777777" w:rsidR="00C77B81" w:rsidRDefault="00C77B81" w:rsidP="0033526F">
      <w:pPr>
        <w:spacing w:line="360" w:lineRule="auto"/>
        <w:ind w:left="567" w:hanging="709"/>
        <w:jc w:val="both"/>
        <w:rPr>
          <w:rFonts w:ascii="Segoe UI" w:hAnsi="Segoe UI" w:cs="Segoe UI"/>
          <w:sz w:val="24"/>
          <w:szCs w:val="24"/>
        </w:rPr>
      </w:pPr>
    </w:p>
    <w:p w14:paraId="61851D81" w14:textId="0904453B" w:rsidR="00064BF5" w:rsidRDefault="00690A9D" w:rsidP="00690A9D">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[15]  </w:t>
      </w:r>
      <w:r w:rsidR="00AA403E" w:rsidRPr="00C86CA2">
        <w:rPr>
          <w:rFonts w:ascii="Segoe UI" w:hAnsi="Segoe UI" w:cs="Segoe UI"/>
          <w:sz w:val="24"/>
          <w:szCs w:val="24"/>
          <w:lang w:val="en-US"/>
        </w:rPr>
        <w:t>The</w:t>
      </w:r>
      <w:r w:rsidR="00AA403E" w:rsidRPr="00AA403E">
        <w:rPr>
          <w:rFonts w:ascii="Segoe UI" w:hAnsi="Segoe UI" w:cs="Segoe UI"/>
          <w:sz w:val="24"/>
          <w:szCs w:val="24"/>
          <w:lang w:val="en-US"/>
        </w:rPr>
        <w:t xml:space="preserve"> </w:t>
      </w:r>
      <w:r w:rsidR="00AA403E" w:rsidRPr="00C86CA2">
        <w:rPr>
          <w:rFonts w:ascii="Segoe UI" w:hAnsi="Segoe UI" w:cs="Segoe UI"/>
          <w:sz w:val="24"/>
          <w:szCs w:val="24"/>
          <w:lang w:val="en-US"/>
        </w:rPr>
        <w:t xml:space="preserve">witness was cross-examined at length about the ID parade, and it was put to her that she made a mistake </w:t>
      </w:r>
      <w:r w:rsidR="00DE4D91" w:rsidRPr="00C86CA2">
        <w:rPr>
          <w:rFonts w:ascii="Segoe UI" w:hAnsi="Segoe UI" w:cs="Segoe UI"/>
          <w:sz w:val="24"/>
          <w:szCs w:val="24"/>
          <w:lang w:val="en-US"/>
        </w:rPr>
        <w:t xml:space="preserve">in identifying the accused as the person who stabbed the deceased on the day of the incident, because there was another person on the line-up who also had dreadlocks. </w:t>
      </w:r>
      <w:r w:rsidR="006C47FA" w:rsidRPr="00C86CA2">
        <w:rPr>
          <w:rFonts w:ascii="Segoe UI" w:hAnsi="Segoe UI" w:cs="Segoe UI"/>
          <w:sz w:val="24"/>
          <w:szCs w:val="24"/>
          <w:lang w:val="en-US"/>
        </w:rPr>
        <w:t xml:space="preserve">She refuted that saying that she saw the accused clearly when he was stabbing the deceased and when he ran past where she was standing with Juju because of the source of light around the area. </w:t>
      </w:r>
    </w:p>
    <w:p w14:paraId="3BE354A9" w14:textId="77777777" w:rsidR="00064BF5" w:rsidRDefault="00064BF5" w:rsidP="0033526F">
      <w:pPr>
        <w:spacing w:line="360" w:lineRule="auto"/>
        <w:ind w:left="567" w:hanging="709"/>
        <w:jc w:val="both"/>
        <w:rPr>
          <w:rFonts w:ascii="Segoe UI" w:hAnsi="Segoe UI" w:cs="Segoe UI"/>
          <w:sz w:val="24"/>
          <w:szCs w:val="24"/>
          <w:lang w:val="en-US"/>
        </w:rPr>
      </w:pPr>
    </w:p>
    <w:p w14:paraId="40412FE2" w14:textId="4F06EA08" w:rsidR="00064BF5" w:rsidRDefault="00823917" w:rsidP="00823917">
      <w:pPr>
        <w:spacing w:line="360" w:lineRule="auto"/>
        <w:ind w:left="567" w:hanging="567"/>
        <w:jc w:val="both"/>
        <w:rPr>
          <w:rFonts w:ascii="Segoe UI" w:hAnsi="Segoe UI" w:cs="Segoe UI"/>
          <w:sz w:val="24"/>
          <w:szCs w:val="24"/>
        </w:rPr>
      </w:pPr>
      <w:r>
        <w:rPr>
          <w:rFonts w:ascii="Segoe UI" w:hAnsi="Segoe UI" w:cs="Segoe UI"/>
          <w:sz w:val="24"/>
          <w:szCs w:val="24"/>
          <w:lang w:val="en-US"/>
        </w:rPr>
        <w:t>[16</w:t>
      </w:r>
      <w:r w:rsidR="002F50DA">
        <w:rPr>
          <w:rFonts w:ascii="Segoe UI" w:hAnsi="Segoe UI" w:cs="Segoe UI"/>
          <w:sz w:val="24"/>
          <w:szCs w:val="24"/>
          <w:lang w:val="en-US"/>
        </w:rPr>
        <w:t xml:space="preserve">]  </w:t>
      </w:r>
      <w:r w:rsidR="006C47FA" w:rsidRPr="00C86CA2">
        <w:rPr>
          <w:rFonts w:ascii="Segoe UI" w:hAnsi="Segoe UI" w:cs="Segoe UI"/>
          <w:sz w:val="24"/>
          <w:szCs w:val="24"/>
          <w:lang w:val="en-US"/>
        </w:rPr>
        <w:t xml:space="preserve">She maintained that she had eye contact with the accused when he was running away. </w:t>
      </w:r>
      <w:r w:rsidR="005142D2" w:rsidRPr="005142D2">
        <w:rPr>
          <w:rFonts w:ascii="Segoe UI" w:hAnsi="Segoe UI" w:cs="Segoe UI"/>
          <w:sz w:val="24"/>
          <w:szCs w:val="24"/>
          <w:lang w:val="en-US"/>
        </w:rPr>
        <w:t xml:space="preserve">It was put to her that </w:t>
      </w:r>
      <w:r w:rsidR="0050660D">
        <w:rPr>
          <w:rFonts w:ascii="Segoe UI" w:hAnsi="Segoe UI" w:cs="Segoe UI"/>
          <w:sz w:val="24"/>
          <w:szCs w:val="24"/>
          <w:lang w:val="en-US"/>
        </w:rPr>
        <w:t xml:space="preserve">- </w:t>
      </w:r>
      <w:r w:rsidR="005142D2" w:rsidRPr="00D74A81">
        <w:rPr>
          <w:rFonts w:ascii="Segoe UI" w:hAnsi="Segoe UI" w:cs="Segoe UI"/>
          <w:sz w:val="24"/>
          <w:szCs w:val="24"/>
          <w:lang w:val="en-US"/>
        </w:rPr>
        <w:t xml:space="preserve">because she was terrified </w:t>
      </w:r>
      <w:r w:rsidR="0050660D" w:rsidRPr="00D74A81">
        <w:rPr>
          <w:rFonts w:ascii="Segoe UI" w:hAnsi="Segoe UI" w:cs="Segoe UI"/>
          <w:sz w:val="24"/>
          <w:szCs w:val="24"/>
          <w:lang w:val="en-US"/>
        </w:rPr>
        <w:t xml:space="preserve">or </w:t>
      </w:r>
      <w:r w:rsidR="005142D2" w:rsidRPr="00D74A81">
        <w:rPr>
          <w:rFonts w:ascii="Segoe UI" w:hAnsi="Segoe UI" w:cs="Segoe UI"/>
          <w:sz w:val="24"/>
          <w:szCs w:val="24"/>
          <w:lang w:val="en-US"/>
        </w:rPr>
        <w:t>frightened</w:t>
      </w:r>
      <w:r w:rsidR="001F71E5" w:rsidRPr="00D74A81">
        <w:rPr>
          <w:rFonts w:ascii="Segoe UI" w:hAnsi="Segoe UI" w:cs="Segoe UI"/>
          <w:sz w:val="24"/>
          <w:szCs w:val="24"/>
          <w:lang w:val="en-US"/>
        </w:rPr>
        <w:t xml:space="preserve"> on the day of the ID parade,</w:t>
      </w:r>
      <w:r w:rsidR="005142D2" w:rsidRPr="00D74A81">
        <w:rPr>
          <w:rFonts w:ascii="Segoe UI" w:hAnsi="Segoe UI" w:cs="Segoe UI"/>
          <w:sz w:val="24"/>
          <w:szCs w:val="24"/>
          <w:lang w:val="en-US"/>
        </w:rPr>
        <w:t xml:space="preserve"> she </w:t>
      </w:r>
      <w:r w:rsidR="00960A54" w:rsidRPr="00D74A81">
        <w:rPr>
          <w:rFonts w:ascii="Segoe UI" w:hAnsi="Segoe UI" w:cs="Segoe UI"/>
          <w:sz w:val="24"/>
          <w:szCs w:val="24"/>
          <w:lang w:val="en-US"/>
        </w:rPr>
        <w:t xml:space="preserve">wrongly </w:t>
      </w:r>
      <w:r w:rsidR="005142D2" w:rsidRPr="00D74A81">
        <w:rPr>
          <w:rFonts w:ascii="Segoe UI" w:hAnsi="Segoe UI" w:cs="Segoe UI"/>
          <w:sz w:val="24"/>
          <w:szCs w:val="24"/>
          <w:lang w:val="en-US"/>
        </w:rPr>
        <w:t xml:space="preserve">pointed </w:t>
      </w:r>
      <w:r w:rsidR="00960A54" w:rsidRPr="00D74A81">
        <w:rPr>
          <w:rFonts w:ascii="Segoe UI" w:hAnsi="Segoe UI" w:cs="Segoe UI"/>
          <w:sz w:val="24"/>
          <w:szCs w:val="24"/>
          <w:lang w:val="en-US"/>
        </w:rPr>
        <w:t xml:space="preserve">the accused as the person who stabbed the deceased because the accused was not at Sterland on </w:t>
      </w:r>
      <w:r w:rsidR="00960A54" w:rsidRPr="00D74A81">
        <w:rPr>
          <w:rFonts w:ascii="Segoe UI" w:hAnsi="Segoe UI" w:cs="Segoe UI"/>
          <w:sz w:val="24"/>
          <w:szCs w:val="24"/>
        </w:rPr>
        <w:t>1 March 2019. It was further put to her that on the day of the incident, the accused w</w:t>
      </w:r>
      <w:r w:rsidR="0010714A" w:rsidRPr="00D74A81">
        <w:rPr>
          <w:rFonts w:ascii="Segoe UI" w:hAnsi="Segoe UI" w:cs="Segoe UI"/>
          <w:sz w:val="24"/>
          <w:szCs w:val="24"/>
        </w:rPr>
        <w:t>as at</w:t>
      </w:r>
      <w:r w:rsidR="00697884" w:rsidRPr="00D74A81">
        <w:rPr>
          <w:rFonts w:ascii="Segoe UI" w:hAnsi="Segoe UI" w:cs="Segoe UI"/>
          <w:sz w:val="24"/>
          <w:szCs w:val="24"/>
        </w:rPr>
        <w:t xml:space="preserve"> his spaza shop </w:t>
      </w:r>
      <w:r w:rsidR="0010714A" w:rsidRPr="00D74A81">
        <w:rPr>
          <w:rFonts w:ascii="Segoe UI" w:hAnsi="Segoe UI" w:cs="Segoe UI"/>
          <w:sz w:val="24"/>
          <w:szCs w:val="24"/>
        </w:rPr>
        <w:t xml:space="preserve">working </w:t>
      </w:r>
      <w:r w:rsidR="00697884" w:rsidRPr="00D74A81">
        <w:rPr>
          <w:rFonts w:ascii="Segoe UI" w:hAnsi="Segoe UI" w:cs="Segoe UI"/>
          <w:sz w:val="24"/>
          <w:szCs w:val="24"/>
        </w:rPr>
        <w:t>and</w:t>
      </w:r>
      <w:r w:rsidR="0010714A" w:rsidRPr="00D74A81">
        <w:rPr>
          <w:rFonts w:ascii="Segoe UI" w:hAnsi="Segoe UI" w:cs="Segoe UI"/>
          <w:sz w:val="24"/>
          <w:szCs w:val="24"/>
          <w:lang w:val="en-US"/>
        </w:rPr>
        <w:t xml:space="preserve"> he knocked off around </w:t>
      </w:r>
      <w:r w:rsidR="00D74A81" w:rsidRPr="00D74A81">
        <w:rPr>
          <w:rFonts w:ascii="Segoe UI" w:hAnsi="Segoe UI" w:cs="Segoe UI"/>
          <w:sz w:val="24"/>
          <w:szCs w:val="24"/>
          <w:lang w:val="en-US"/>
        </w:rPr>
        <w:t>20</w:t>
      </w:r>
      <w:r w:rsidR="0010714A" w:rsidRPr="00D74A81">
        <w:rPr>
          <w:rFonts w:ascii="Segoe UI" w:hAnsi="Segoe UI" w:cs="Segoe UI"/>
          <w:sz w:val="24"/>
          <w:szCs w:val="24"/>
          <w:lang w:val="en-US"/>
        </w:rPr>
        <w:t>:00</w:t>
      </w:r>
      <w:r w:rsidR="00D74A81" w:rsidRPr="00D74A81">
        <w:rPr>
          <w:rFonts w:ascii="Segoe UI" w:hAnsi="Segoe UI" w:cs="Segoe UI"/>
          <w:sz w:val="24"/>
          <w:szCs w:val="24"/>
          <w:lang w:val="en-US"/>
        </w:rPr>
        <w:t xml:space="preserve"> and</w:t>
      </w:r>
      <w:r w:rsidR="00D74A81" w:rsidRPr="00D74A81">
        <w:rPr>
          <w:rFonts w:ascii="Segoe UI" w:hAnsi="Segoe UI" w:cs="Segoe UI"/>
          <w:sz w:val="24"/>
          <w:szCs w:val="24"/>
        </w:rPr>
        <w:t xml:space="preserve"> went home and stayed </w:t>
      </w:r>
      <w:r w:rsidR="00DC45D5">
        <w:rPr>
          <w:rFonts w:ascii="Segoe UI" w:hAnsi="Segoe UI" w:cs="Segoe UI"/>
          <w:sz w:val="24"/>
          <w:szCs w:val="24"/>
        </w:rPr>
        <w:t>at his</w:t>
      </w:r>
      <w:r w:rsidR="00D74A81" w:rsidRPr="00D74A81">
        <w:rPr>
          <w:rFonts w:ascii="Segoe UI" w:hAnsi="Segoe UI" w:cs="Segoe UI"/>
          <w:sz w:val="24"/>
          <w:szCs w:val="24"/>
        </w:rPr>
        <w:t xml:space="preserve"> flat and never left</w:t>
      </w:r>
      <w:r w:rsidR="00A66AEB">
        <w:rPr>
          <w:rFonts w:ascii="Segoe UI" w:hAnsi="Segoe UI" w:cs="Segoe UI"/>
          <w:sz w:val="24"/>
          <w:szCs w:val="24"/>
        </w:rPr>
        <w:t xml:space="preserve">. The witness refuted that and insisted that she clearly saw the </w:t>
      </w:r>
      <w:r w:rsidR="00644AA0">
        <w:rPr>
          <w:rFonts w:ascii="Segoe UI" w:hAnsi="Segoe UI" w:cs="Segoe UI"/>
          <w:sz w:val="24"/>
          <w:szCs w:val="24"/>
        </w:rPr>
        <w:t>accused</w:t>
      </w:r>
      <w:r w:rsidR="00D37787">
        <w:rPr>
          <w:rFonts w:ascii="Segoe UI" w:hAnsi="Segoe UI" w:cs="Segoe UI"/>
          <w:sz w:val="24"/>
          <w:szCs w:val="24"/>
        </w:rPr>
        <w:t xml:space="preserve">. </w:t>
      </w:r>
    </w:p>
    <w:p w14:paraId="0C2EE881" w14:textId="77777777" w:rsidR="00064BF5" w:rsidRDefault="00064BF5" w:rsidP="0033526F">
      <w:pPr>
        <w:spacing w:line="360" w:lineRule="auto"/>
        <w:ind w:left="567" w:hanging="709"/>
        <w:jc w:val="both"/>
        <w:rPr>
          <w:rFonts w:ascii="Segoe UI" w:hAnsi="Segoe UI" w:cs="Segoe UI"/>
          <w:sz w:val="24"/>
          <w:szCs w:val="24"/>
        </w:rPr>
      </w:pPr>
    </w:p>
    <w:p w14:paraId="67431FBA" w14:textId="6C1F8FC0" w:rsidR="00392B3A" w:rsidRDefault="008A3D08" w:rsidP="008A3D08">
      <w:pPr>
        <w:spacing w:line="360" w:lineRule="auto"/>
        <w:ind w:left="567" w:hanging="567"/>
        <w:jc w:val="both"/>
        <w:rPr>
          <w:rFonts w:ascii="Segoe UI" w:hAnsi="Segoe UI" w:cs="Segoe UI"/>
          <w:sz w:val="24"/>
          <w:szCs w:val="24"/>
          <w:lang w:val="en-US"/>
        </w:rPr>
      </w:pPr>
      <w:r>
        <w:rPr>
          <w:rFonts w:ascii="Segoe UI" w:hAnsi="Segoe UI" w:cs="Segoe UI"/>
          <w:sz w:val="24"/>
          <w:szCs w:val="24"/>
        </w:rPr>
        <w:t xml:space="preserve">[17]  </w:t>
      </w:r>
      <w:r w:rsidR="00B839D0" w:rsidRPr="00D74A81">
        <w:rPr>
          <w:rFonts w:ascii="Segoe UI" w:hAnsi="Segoe UI" w:cs="Segoe UI"/>
          <w:sz w:val="24"/>
          <w:szCs w:val="24"/>
          <w:lang w:val="en-US"/>
        </w:rPr>
        <w:t>She testified that although she did not see where the deceased</w:t>
      </w:r>
      <w:r w:rsidR="00B839D0" w:rsidRPr="0010714A">
        <w:rPr>
          <w:rFonts w:ascii="Segoe UI" w:hAnsi="Segoe UI" w:cs="Segoe UI"/>
          <w:sz w:val="24"/>
          <w:szCs w:val="24"/>
          <w:lang w:val="en-US"/>
        </w:rPr>
        <w:t xml:space="preserve"> was stabbed on his body, but it was </w:t>
      </w:r>
      <w:r w:rsidR="00B839D0" w:rsidRPr="0010714A">
        <w:rPr>
          <w:rFonts w:ascii="Segoe UI" w:hAnsi="Segoe UI" w:cs="Segoe UI"/>
          <w:sz w:val="24"/>
          <w:szCs w:val="24"/>
        </w:rPr>
        <w:t xml:space="preserve">was on the upper body. </w:t>
      </w:r>
      <w:r w:rsidR="00164D65" w:rsidRPr="0010714A">
        <w:rPr>
          <w:rFonts w:ascii="Segoe UI" w:hAnsi="Segoe UI" w:cs="Segoe UI"/>
          <w:sz w:val="24"/>
          <w:szCs w:val="24"/>
          <w:lang w:val="en-US"/>
        </w:rPr>
        <w:t>To the question whether</w:t>
      </w:r>
      <w:r w:rsidR="00164D65" w:rsidRPr="00C86CA2">
        <w:rPr>
          <w:rFonts w:ascii="Segoe UI" w:hAnsi="Segoe UI" w:cs="Segoe UI"/>
          <w:sz w:val="24"/>
          <w:szCs w:val="24"/>
          <w:lang w:val="en-US"/>
        </w:rPr>
        <w:t xml:space="preserve"> she knew that the deceased was popular or a well-known artist, she stated that she only became aware after the incident and when she saw the news broadcast on television when it was announced that the deceased was an actor in a film called </w:t>
      </w:r>
      <w:r w:rsidR="009212BB">
        <w:rPr>
          <w:rFonts w:ascii="Segoe UI" w:hAnsi="Segoe UI" w:cs="Segoe UI"/>
          <w:sz w:val="24"/>
          <w:szCs w:val="24"/>
          <w:lang w:val="en-US"/>
        </w:rPr>
        <w:t>“</w:t>
      </w:r>
      <w:r w:rsidR="00164D65" w:rsidRPr="00C86CA2">
        <w:rPr>
          <w:rFonts w:ascii="Segoe UI" w:hAnsi="Segoe UI" w:cs="Segoe UI"/>
          <w:sz w:val="24"/>
          <w:szCs w:val="24"/>
          <w:lang w:val="en-US"/>
        </w:rPr>
        <w:t>Matwetwe</w:t>
      </w:r>
      <w:r w:rsidR="009212BB">
        <w:rPr>
          <w:rFonts w:ascii="Segoe UI" w:hAnsi="Segoe UI" w:cs="Segoe UI"/>
          <w:sz w:val="24"/>
          <w:szCs w:val="24"/>
          <w:lang w:val="en-US"/>
        </w:rPr>
        <w:t>”</w:t>
      </w:r>
      <w:r w:rsidR="00164D65" w:rsidRPr="00C86CA2">
        <w:rPr>
          <w:rFonts w:ascii="Segoe UI" w:hAnsi="Segoe UI" w:cs="Segoe UI"/>
          <w:sz w:val="24"/>
          <w:szCs w:val="24"/>
          <w:lang w:val="en-US"/>
        </w:rPr>
        <w:t xml:space="preserve">, </w:t>
      </w:r>
      <w:r w:rsidR="00D37787" w:rsidRPr="00C86CA2">
        <w:rPr>
          <w:rFonts w:ascii="Segoe UI" w:hAnsi="Segoe UI" w:cs="Segoe UI"/>
          <w:sz w:val="24"/>
          <w:szCs w:val="24"/>
          <w:lang w:val="en-US"/>
        </w:rPr>
        <w:t>and</w:t>
      </w:r>
      <w:r w:rsidR="00164D65" w:rsidRPr="00C86CA2">
        <w:rPr>
          <w:rFonts w:ascii="Segoe UI" w:hAnsi="Segoe UI" w:cs="Segoe UI"/>
          <w:sz w:val="24"/>
          <w:szCs w:val="24"/>
          <w:lang w:val="en-US"/>
        </w:rPr>
        <w:t xml:space="preserve"> on the </w:t>
      </w:r>
      <w:r w:rsidR="00164D65" w:rsidRPr="00C86CA2">
        <w:rPr>
          <w:rFonts w:ascii="Segoe UI" w:hAnsi="Segoe UI" w:cs="Segoe UI"/>
          <w:sz w:val="24"/>
          <w:szCs w:val="24"/>
        </w:rPr>
        <w:t>newspapers</w:t>
      </w:r>
      <w:r w:rsidR="00164D65" w:rsidRPr="00C86CA2">
        <w:rPr>
          <w:rFonts w:ascii="Segoe UI" w:hAnsi="Segoe UI" w:cs="Segoe UI"/>
          <w:sz w:val="24"/>
          <w:szCs w:val="24"/>
          <w:lang w:val="en-US"/>
        </w:rPr>
        <w:t xml:space="preserve"> and social media. </w:t>
      </w:r>
    </w:p>
    <w:p w14:paraId="1928D1AD" w14:textId="77777777" w:rsidR="00891767" w:rsidRDefault="00891767" w:rsidP="0033526F">
      <w:pPr>
        <w:spacing w:line="360" w:lineRule="auto"/>
        <w:ind w:left="567" w:hanging="709"/>
        <w:jc w:val="both"/>
        <w:rPr>
          <w:rFonts w:ascii="Segoe UI" w:hAnsi="Segoe UI" w:cs="Segoe UI"/>
          <w:sz w:val="24"/>
          <w:szCs w:val="24"/>
          <w:lang w:val="en-US"/>
        </w:rPr>
      </w:pPr>
    </w:p>
    <w:p w14:paraId="283FA078" w14:textId="471AE056" w:rsidR="00FD367E" w:rsidRDefault="00891767" w:rsidP="00891767">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lastRenderedPageBreak/>
        <w:t xml:space="preserve">[18]  </w:t>
      </w:r>
      <w:r w:rsidR="00164D65" w:rsidRPr="00C86CA2">
        <w:rPr>
          <w:rFonts w:ascii="Segoe UI" w:hAnsi="Segoe UI" w:cs="Segoe UI"/>
          <w:sz w:val="24"/>
          <w:szCs w:val="24"/>
          <w:lang w:val="en-US"/>
        </w:rPr>
        <w:t>She stated that she never wanted to talk about the incident because she did not feel comfortable talking about it.</w:t>
      </w:r>
      <w:r w:rsidR="00A5002B">
        <w:rPr>
          <w:rFonts w:ascii="Segoe UI" w:hAnsi="Segoe UI" w:cs="Segoe UI"/>
          <w:sz w:val="24"/>
          <w:szCs w:val="24"/>
          <w:lang w:val="en-US"/>
        </w:rPr>
        <w:t xml:space="preserve"> </w:t>
      </w:r>
      <w:r w:rsidR="004B0EF2" w:rsidRPr="008C1F0A">
        <w:rPr>
          <w:rFonts w:ascii="Segoe UI" w:hAnsi="Segoe UI" w:cs="Segoe UI"/>
          <w:sz w:val="24"/>
          <w:szCs w:val="24"/>
          <w:lang w:val="en-US"/>
        </w:rPr>
        <w:t xml:space="preserve">The witness was given exhibit C2 which is an album containing photographs of the scene of the incident, </w:t>
      </w:r>
      <w:r w:rsidR="008C1F0A" w:rsidRPr="008C1F0A">
        <w:rPr>
          <w:rFonts w:ascii="Segoe UI" w:hAnsi="Segoe UI" w:cs="Segoe UI"/>
          <w:sz w:val="24"/>
          <w:szCs w:val="24"/>
          <w:lang w:val="en-US"/>
        </w:rPr>
        <w:t xml:space="preserve">to identify the exact spot </w:t>
      </w:r>
      <w:r w:rsidR="004B0EF2" w:rsidRPr="008C1F0A">
        <w:rPr>
          <w:rFonts w:ascii="Segoe UI" w:hAnsi="Segoe UI" w:cs="Segoe UI"/>
          <w:sz w:val="24"/>
          <w:szCs w:val="24"/>
          <w:lang w:val="en-US"/>
        </w:rPr>
        <w:t>w</w:t>
      </w:r>
      <w:r w:rsidR="008C1F0A" w:rsidRPr="008C1F0A">
        <w:rPr>
          <w:rFonts w:ascii="Segoe UI" w:hAnsi="Segoe UI" w:cs="Segoe UI"/>
          <w:sz w:val="24"/>
          <w:szCs w:val="24"/>
          <w:lang w:val="en-US"/>
        </w:rPr>
        <w:t>here the incident took place and where the deceased fell as she observed or witnessed incident unfolding</w:t>
      </w:r>
      <w:r w:rsidR="008C1F0A" w:rsidRPr="008D2CA5">
        <w:rPr>
          <w:rFonts w:ascii="Segoe UI" w:hAnsi="Segoe UI" w:cs="Segoe UI"/>
          <w:sz w:val="24"/>
          <w:szCs w:val="24"/>
          <w:lang w:val="en-US"/>
        </w:rPr>
        <w:t xml:space="preserve">. I will </w:t>
      </w:r>
      <w:r w:rsidR="004B0EF2" w:rsidRPr="008D2CA5">
        <w:rPr>
          <w:rFonts w:ascii="Segoe UI" w:hAnsi="Segoe UI" w:cs="Segoe UI"/>
          <w:sz w:val="24"/>
          <w:szCs w:val="24"/>
          <w:lang w:val="en-US"/>
        </w:rPr>
        <w:t xml:space="preserve">deal with </w:t>
      </w:r>
      <w:r w:rsidR="008C1F0A" w:rsidRPr="008D2CA5">
        <w:rPr>
          <w:rFonts w:ascii="Segoe UI" w:hAnsi="Segoe UI" w:cs="Segoe UI"/>
          <w:sz w:val="24"/>
          <w:szCs w:val="24"/>
          <w:lang w:val="en-US"/>
        </w:rPr>
        <w:t xml:space="preserve">exhibit C2 </w:t>
      </w:r>
      <w:r w:rsidR="004B0EF2" w:rsidRPr="008D2CA5">
        <w:rPr>
          <w:rFonts w:ascii="Segoe UI" w:hAnsi="Segoe UI" w:cs="Segoe UI"/>
          <w:sz w:val="24"/>
          <w:szCs w:val="24"/>
          <w:lang w:val="en-US"/>
        </w:rPr>
        <w:t xml:space="preserve">later in </w:t>
      </w:r>
      <w:r w:rsidR="0083259F">
        <w:rPr>
          <w:rFonts w:ascii="Segoe UI" w:hAnsi="Segoe UI" w:cs="Segoe UI"/>
          <w:sz w:val="24"/>
          <w:szCs w:val="24"/>
          <w:lang w:val="en-US"/>
        </w:rPr>
        <w:t>the</w:t>
      </w:r>
      <w:r w:rsidR="004B0EF2" w:rsidRPr="008D2CA5">
        <w:rPr>
          <w:rFonts w:ascii="Segoe UI" w:hAnsi="Segoe UI" w:cs="Segoe UI"/>
          <w:sz w:val="24"/>
          <w:szCs w:val="24"/>
          <w:lang w:val="en-US"/>
        </w:rPr>
        <w:t xml:space="preserve"> judgment.</w:t>
      </w:r>
      <w:r w:rsidR="004B0EF2">
        <w:rPr>
          <w:rFonts w:ascii="Segoe UI" w:hAnsi="Segoe UI" w:cs="Segoe UI"/>
          <w:sz w:val="24"/>
          <w:szCs w:val="24"/>
          <w:lang w:val="en-US"/>
        </w:rPr>
        <w:t xml:space="preserve"> </w:t>
      </w:r>
    </w:p>
    <w:p w14:paraId="7FE18241" w14:textId="77777777" w:rsidR="00BB6B9D" w:rsidRDefault="00BB6B9D" w:rsidP="005B3434">
      <w:pPr>
        <w:spacing w:line="360" w:lineRule="auto"/>
        <w:ind w:left="567" w:hanging="709"/>
        <w:jc w:val="both"/>
        <w:rPr>
          <w:rFonts w:ascii="Segoe UI" w:hAnsi="Segoe UI" w:cs="Segoe UI"/>
          <w:sz w:val="24"/>
          <w:szCs w:val="24"/>
          <w:lang w:val="en-US"/>
        </w:rPr>
      </w:pPr>
    </w:p>
    <w:p w14:paraId="14B1BB79" w14:textId="0494CC16" w:rsidR="00952E26" w:rsidRDefault="00107A47" w:rsidP="00891767">
      <w:pPr>
        <w:spacing w:line="360" w:lineRule="auto"/>
        <w:ind w:left="567" w:hanging="567"/>
        <w:jc w:val="both"/>
        <w:rPr>
          <w:rFonts w:ascii="Segoe UI" w:hAnsi="Segoe UI" w:cs="Segoe UI"/>
          <w:sz w:val="24"/>
          <w:szCs w:val="24"/>
        </w:rPr>
      </w:pPr>
      <w:r w:rsidRPr="00754199">
        <w:rPr>
          <w:rFonts w:ascii="Segoe UI" w:hAnsi="Segoe UI" w:cs="Segoe UI"/>
          <w:sz w:val="24"/>
          <w:szCs w:val="24"/>
          <w:lang w:val="en-US"/>
        </w:rPr>
        <w:t>[</w:t>
      </w:r>
      <w:r w:rsidR="00891767" w:rsidRPr="00754199">
        <w:rPr>
          <w:rFonts w:ascii="Segoe UI" w:hAnsi="Segoe UI" w:cs="Segoe UI"/>
          <w:sz w:val="24"/>
          <w:szCs w:val="24"/>
          <w:lang w:val="en-US"/>
        </w:rPr>
        <w:t xml:space="preserve">19]  </w:t>
      </w:r>
      <w:r w:rsidRPr="00754199">
        <w:rPr>
          <w:rFonts w:ascii="Segoe UI" w:hAnsi="Segoe UI" w:cs="Segoe UI"/>
          <w:sz w:val="24"/>
          <w:szCs w:val="24"/>
          <w:lang w:val="en-US"/>
        </w:rPr>
        <w:t xml:space="preserve">The next witness was </w:t>
      </w:r>
      <w:r w:rsidRPr="00754199">
        <w:rPr>
          <w:rFonts w:ascii="Segoe UI" w:hAnsi="Segoe UI" w:cs="Segoe UI"/>
          <w:sz w:val="24"/>
          <w:szCs w:val="24"/>
        </w:rPr>
        <w:t>Tsakane Maluleke</w:t>
      </w:r>
      <w:r w:rsidR="00D61B98" w:rsidRPr="00754199">
        <w:rPr>
          <w:rFonts w:ascii="Segoe UI" w:hAnsi="Segoe UI" w:cs="Segoe UI"/>
          <w:sz w:val="24"/>
          <w:szCs w:val="24"/>
        </w:rPr>
        <w:t xml:space="preserve"> (“Tsakane”).</w:t>
      </w:r>
      <w:r w:rsidRPr="00754199">
        <w:rPr>
          <w:rFonts w:ascii="Segoe UI" w:hAnsi="Segoe UI" w:cs="Segoe UI"/>
          <w:sz w:val="24"/>
          <w:szCs w:val="24"/>
        </w:rPr>
        <w:t xml:space="preserve"> She testified that on</w:t>
      </w:r>
      <w:r w:rsidR="00FE134E" w:rsidRPr="00754199">
        <w:rPr>
          <w:rFonts w:ascii="Segoe UI" w:hAnsi="Segoe UI" w:cs="Segoe UI"/>
          <w:sz w:val="24"/>
          <w:szCs w:val="24"/>
        </w:rPr>
        <w:t xml:space="preserve"> </w:t>
      </w:r>
      <w:r w:rsidR="001C4344" w:rsidRPr="00754199">
        <w:rPr>
          <w:rFonts w:ascii="Segoe UI" w:hAnsi="Segoe UI" w:cs="Segoe UI"/>
          <w:sz w:val="24"/>
          <w:szCs w:val="24"/>
        </w:rPr>
        <w:t xml:space="preserve">1 March 2019, around 16:00, she was in the company of Tebatso Mashishi </w:t>
      </w:r>
      <w:r w:rsidR="00923449" w:rsidRPr="00754199">
        <w:rPr>
          <w:rFonts w:ascii="Segoe UI" w:hAnsi="Segoe UI" w:cs="Segoe UI"/>
          <w:sz w:val="24"/>
          <w:szCs w:val="24"/>
        </w:rPr>
        <w:t xml:space="preserve">(“Tebatso”) </w:t>
      </w:r>
      <w:r w:rsidR="001C4344" w:rsidRPr="00754199">
        <w:rPr>
          <w:rFonts w:ascii="Segoe UI" w:hAnsi="Segoe UI" w:cs="Segoe UI"/>
          <w:sz w:val="24"/>
          <w:szCs w:val="24"/>
        </w:rPr>
        <w:t xml:space="preserve">at a fish and chips store at Bosman street. </w:t>
      </w:r>
      <w:r w:rsidR="00923449" w:rsidRPr="00754199">
        <w:rPr>
          <w:rFonts w:ascii="Segoe UI" w:hAnsi="Segoe UI" w:cs="Segoe UI"/>
          <w:sz w:val="24"/>
          <w:szCs w:val="24"/>
        </w:rPr>
        <w:t xml:space="preserve">Later that day she met the deceased at his flat which is situated in the CBD, at </w:t>
      </w:r>
      <w:r w:rsidR="00FE134E" w:rsidRPr="00754199">
        <w:rPr>
          <w:rFonts w:ascii="Segoe UI" w:hAnsi="Segoe UI" w:cs="Segoe UI"/>
          <w:sz w:val="24"/>
          <w:szCs w:val="24"/>
        </w:rPr>
        <w:t>Bosman Street</w:t>
      </w:r>
      <w:r w:rsidR="00923449" w:rsidRPr="00754199">
        <w:rPr>
          <w:rFonts w:ascii="Segoe UI" w:hAnsi="Segoe UI" w:cs="Segoe UI"/>
          <w:sz w:val="24"/>
          <w:szCs w:val="24"/>
        </w:rPr>
        <w:t xml:space="preserve">. While at the flat, Tebatso introduced Sibusiso </w:t>
      </w:r>
      <w:r w:rsidR="009A418D" w:rsidRPr="00754199">
        <w:rPr>
          <w:rFonts w:ascii="Segoe UI" w:hAnsi="Segoe UI" w:cs="Segoe UI"/>
          <w:sz w:val="24"/>
          <w:szCs w:val="24"/>
        </w:rPr>
        <w:t xml:space="preserve">(the deceased) to the witness. Tebatso received a </w:t>
      </w:r>
      <w:r w:rsidR="00FE134E" w:rsidRPr="00754199">
        <w:rPr>
          <w:rFonts w:ascii="Segoe UI" w:hAnsi="Segoe UI" w:cs="Segoe UI"/>
          <w:sz w:val="24"/>
          <w:szCs w:val="24"/>
        </w:rPr>
        <w:t xml:space="preserve">telephone </w:t>
      </w:r>
      <w:r w:rsidR="009A418D" w:rsidRPr="00754199">
        <w:rPr>
          <w:rFonts w:ascii="Segoe UI" w:hAnsi="Segoe UI" w:cs="Segoe UI"/>
          <w:sz w:val="24"/>
          <w:szCs w:val="24"/>
        </w:rPr>
        <w:t xml:space="preserve">call </w:t>
      </w:r>
      <w:r w:rsidR="00FE134E" w:rsidRPr="00754199">
        <w:rPr>
          <w:rFonts w:ascii="Segoe UI" w:hAnsi="Segoe UI" w:cs="Segoe UI"/>
          <w:sz w:val="24"/>
          <w:szCs w:val="24"/>
        </w:rPr>
        <w:t>inviting him to go</w:t>
      </w:r>
      <w:r w:rsidR="00FE134E">
        <w:rPr>
          <w:rFonts w:ascii="Segoe UI" w:hAnsi="Segoe UI" w:cs="Segoe UI"/>
          <w:sz w:val="24"/>
          <w:szCs w:val="24"/>
        </w:rPr>
        <w:t xml:space="preserve"> </w:t>
      </w:r>
      <w:r w:rsidR="009A418D" w:rsidRPr="00AF5D9A">
        <w:rPr>
          <w:rFonts w:ascii="Segoe UI" w:hAnsi="Segoe UI" w:cs="Segoe UI"/>
          <w:sz w:val="24"/>
          <w:szCs w:val="24"/>
        </w:rPr>
        <w:t xml:space="preserve">to Sterland </w:t>
      </w:r>
      <w:r w:rsidR="005A0CF6">
        <w:rPr>
          <w:rFonts w:ascii="Segoe UI" w:hAnsi="Segoe UI" w:cs="Segoe UI"/>
          <w:sz w:val="24"/>
          <w:szCs w:val="24"/>
        </w:rPr>
        <w:t>to watch the premier</w:t>
      </w:r>
      <w:r w:rsidR="00AE1B2D">
        <w:rPr>
          <w:rFonts w:ascii="Segoe UI" w:hAnsi="Segoe UI" w:cs="Segoe UI"/>
          <w:sz w:val="24"/>
          <w:szCs w:val="24"/>
        </w:rPr>
        <w:t>e</w:t>
      </w:r>
      <w:r w:rsidR="005A0CF6">
        <w:rPr>
          <w:rFonts w:ascii="Segoe UI" w:hAnsi="Segoe UI" w:cs="Segoe UI"/>
          <w:sz w:val="24"/>
          <w:szCs w:val="24"/>
        </w:rPr>
        <w:t xml:space="preserve"> of a movie</w:t>
      </w:r>
      <w:r w:rsidR="009A418D" w:rsidRPr="00AF5D9A">
        <w:rPr>
          <w:rFonts w:ascii="Segoe UI" w:hAnsi="Segoe UI" w:cs="Segoe UI"/>
          <w:sz w:val="24"/>
          <w:szCs w:val="24"/>
        </w:rPr>
        <w:t xml:space="preserve"> called </w:t>
      </w:r>
      <w:r w:rsidR="00A67671">
        <w:rPr>
          <w:rFonts w:ascii="Segoe UI" w:hAnsi="Segoe UI" w:cs="Segoe UI"/>
          <w:sz w:val="24"/>
          <w:szCs w:val="24"/>
        </w:rPr>
        <w:t>“</w:t>
      </w:r>
      <w:r w:rsidR="009A418D" w:rsidRPr="00AF5D9A">
        <w:rPr>
          <w:rFonts w:ascii="Segoe UI" w:hAnsi="Segoe UI" w:cs="Segoe UI"/>
          <w:sz w:val="24"/>
          <w:szCs w:val="24"/>
        </w:rPr>
        <w:t>Matwetwe</w:t>
      </w:r>
      <w:r w:rsidR="00A67671">
        <w:rPr>
          <w:rFonts w:ascii="Segoe UI" w:hAnsi="Segoe UI" w:cs="Segoe UI"/>
          <w:sz w:val="24"/>
          <w:szCs w:val="24"/>
        </w:rPr>
        <w:t>”</w:t>
      </w:r>
      <w:r w:rsidR="009A418D" w:rsidRPr="00AF5D9A">
        <w:rPr>
          <w:rFonts w:ascii="Segoe UI" w:hAnsi="Segoe UI" w:cs="Segoe UI"/>
          <w:sz w:val="24"/>
          <w:szCs w:val="24"/>
        </w:rPr>
        <w:t xml:space="preserve">. Sibusiso </w:t>
      </w:r>
      <w:r w:rsidR="009A2552" w:rsidRPr="00AF5D9A">
        <w:rPr>
          <w:rFonts w:ascii="Segoe UI" w:hAnsi="Segoe UI" w:cs="Segoe UI"/>
          <w:sz w:val="24"/>
          <w:szCs w:val="24"/>
        </w:rPr>
        <w:t xml:space="preserve">then </w:t>
      </w:r>
      <w:r w:rsidR="009A418D" w:rsidRPr="00AF5D9A">
        <w:rPr>
          <w:rFonts w:ascii="Segoe UI" w:hAnsi="Segoe UI" w:cs="Segoe UI"/>
          <w:sz w:val="24"/>
          <w:szCs w:val="24"/>
        </w:rPr>
        <w:t xml:space="preserve">requested the services of a metred taxi </w:t>
      </w:r>
      <w:r w:rsidR="009A2552" w:rsidRPr="00AF5D9A">
        <w:rPr>
          <w:rFonts w:ascii="Segoe UI" w:hAnsi="Segoe UI" w:cs="Segoe UI"/>
          <w:sz w:val="24"/>
          <w:szCs w:val="24"/>
        </w:rPr>
        <w:t>(i</w:t>
      </w:r>
      <w:r w:rsidR="009A418D" w:rsidRPr="00AF5D9A">
        <w:rPr>
          <w:rFonts w:ascii="Segoe UI" w:hAnsi="Segoe UI" w:cs="Segoe UI"/>
          <w:sz w:val="24"/>
          <w:szCs w:val="24"/>
        </w:rPr>
        <w:t xml:space="preserve">e. </w:t>
      </w:r>
      <w:r w:rsidR="001A1BFE">
        <w:rPr>
          <w:rFonts w:ascii="Segoe UI" w:hAnsi="Segoe UI" w:cs="Segoe UI"/>
          <w:sz w:val="24"/>
          <w:szCs w:val="24"/>
        </w:rPr>
        <w:t>T</w:t>
      </w:r>
      <w:r w:rsidR="009A418D" w:rsidRPr="00AF5D9A">
        <w:rPr>
          <w:rFonts w:ascii="Segoe UI" w:hAnsi="Segoe UI" w:cs="Segoe UI"/>
          <w:sz w:val="24"/>
          <w:szCs w:val="24"/>
        </w:rPr>
        <w:t>axify</w:t>
      </w:r>
      <w:r w:rsidR="009A2552" w:rsidRPr="00AF5D9A">
        <w:rPr>
          <w:rFonts w:ascii="Segoe UI" w:hAnsi="Segoe UI" w:cs="Segoe UI"/>
          <w:sz w:val="24"/>
          <w:szCs w:val="24"/>
        </w:rPr>
        <w:t xml:space="preserve">) </w:t>
      </w:r>
      <w:r w:rsidR="009A418D" w:rsidRPr="00AF5D9A">
        <w:rPr>
          <w:rFonts w:ascii="Segoe UI" w:hAnsi="Segoe UI" w:cs="Segoe UI"/>
          <w:sz w:val="24"/>
          <w:szCs w:val="24"/>
        </w:rPr>
        <w:t xml:space="preserve">to take </w:t>
      </w:r>
      <w:r w:rsidR="009A2552" w:rsidRPr="00AF5D9A">
        <w:rPr>
          <w:rFonts w:ascii="Segoe UI" w:hAnsi="Segoe UI" w:cs="Segoe UI"/>
          <w:sz w:val="24"/>
          <w:szCs w:val="24"/>
        </w:rPr>
        <w:t>them</w:t>
      </w:r>
      <w:r w:rsidR="009A418D" w:rsidRPr="00AF5D9A">
        <w:rPr>
          <w:rFonts w:ascii="Segoe UI" w:hAnsi="Segoe UI" w:cs="Segoe UI"/>
          <w:sz w:val="24"/>
          <w:szCs w:val="24"/>
        </w:rPr>
        <w:t xml:space="preserve"> to Sterland</w:t>
      </w:r>
      <w:r w:rsidR="007E431C">
        <w:rPr>
          <w:rFonts w:ascii="Segoe UI" w:hAnsi="Segoe UI" w:cs="Segoe UI"/>
          <w:sz w:val="24"/>
          <w:szCs w:val="24"/>
        </w:rPr>
        <w:t xml:space="preserve"> </w:t>
      </w:r>
      <w:r w:rsidR="00A67671">
        <w:rPr>
          <w:rFonts w:ascii="Segoe UI" w:hAnsi="Segoe UI" w:cs="Segoe UI"/>
          <w:sz w:val="24"/>
          <w:szCs w:val="24"/>
        </w:rPr>
        <w:t>M</w:t>
      </w:r>
      <w:r w:rsidR="007E431C">
        <w:rPr>
          <w:rFonts w:ascii="Segoe UI" w:hAnsi="Segoe UI" w:cs="Segoe UI"/>
          <w:sz w:val="24"/>
          <w:szCs w:val="24"/>
        </w:rPr>
        <w:t>all</w:t>
      </w:r>
      <w:r w:rsidR="009A2552" w:rsidRPr="00AF5D9A">
        <w:rPr>
          <w:rFonts w:ascii="Segoe UI" w:hAnsi="Segoe UI" w:cs="Segoe UI"/>
          <w:sz w:val="24"/>
          <w:szCs w:val="24"/>
        </w:rPr>
        <w:t>. The taxi arrived and they all went to Sterland</w:t>
      </w:r>
      <w:r w:rsidR="00262D0A">
        <w:rPr>
          <w:rFonts w:ascii="Segoe UI" w:hAnsi="Segoe UI" w:cs="Segoe UI"/>
          <w:sz w:val="24"/>
          <w:szCs w:val="24"/>
        </w:rPr>
        <w:t xml:space="preserve"> </w:t>
      </w:r>
      <w:r w:rsidR="00A67671">
        <w:rPr>
          <w:rFonts w:ascii="Segoe UI" w:hAnsi="Segoe UI" w:cs="Segoe UI"/>
          <w:sz w:val="24"/>
          <w:szCs w:val="24"/>
        </w:rPr>
        <w:t>M</w:t>
      </w:r>
      <w:r w:rsidR="00262D0A">
        <w:rPr>
          <w:rFonts w:ascii="Segoe UI" w:hAnsi="Segoe UI" w:cs="Segoe UI"/>
          <w:sz w:val="24"/>
          <w:szCs w:val="24"/>
        </w:rPr>
        <w:t>all</w:t>
      </w:r>
      <w:r w:rsidR="009A2552" w:rsidRPr="00AF5D9A">
        <w:rPr>
          <w:rFonts w:ascii="Segoe UI" w:hAnsi="Segoe UI" w:cs="Segoe UI"/>
          <w:sz w:val="24"/>
          <w:szCs w:val="24"/>
        </w:rPr>
        <w:t xml:space="preserve">. </w:t>
      </w:r>
    </w:p>
    <w:p w14:paraId="0669B267" w14:textId="77777777" w:rsidR="00952E26" w:rsidRDefault="00952E26" w:rsidP="005B3434">
      <w:pPr>
        <w:spacing w:line="360" w:lineRule="auto"/>
        <w:ind w:left="567" w:hanging="709"/>
        <w:jc w:val="both"/>
        <w:rPr>
          <w:rFonts w:ascii="Segoe UI" w:hAnsi="Segoe UI" w:cs="Segoe UI"/>
          <w:sz w:val="24"/>
          <w:szCs w:val="24"/>
        </w:rPr>
      </w:pPr>
    </w:p>
    <w:p w14:paraId="5E05620E" w14:textId="241BC651" w:rsidR="00107A76" w:rsidRDefault="00667C9F" w:rsidP="00667C9F">
      <w:pPr>
        <w:spacing w:line="360" w:lineRule="auto"/>
        <w:ind w:left="567" w:hanging="567"/>
        <w:jc w:val="both"/>
        <w:rPr>
          <w:rFonts w:ascii="Segoe UI" w:hAnsi="Segoe UI" w:cs="Segoe UI"/>
          <w:sz w:val="24"/>
          <w:szCs w:val="24"/>
          <w:lang w:val="en-US"/>
        </w:rPr>
      </w:pPr>
      <w:r>
        <w:rPr>
          <w:rFonts w:ascii="Segoe UI" w:hAnsi="Segoe UI" w:cs="Segoe UI"/>
          <w:sz w:val="24"/>
          <w:szCs w:val="24"/>
        </w:rPr>
        <w:t xml:space="preserve">[20]  </w:t>
      </w:r>
      <w:r w:rsidR="007E431C">
        <w:rPr>
          <w:rFonts w:ascii="Segoe UI" w:hAnsi="Segoe UI" w:cs="Segoe UI"/>
          <w:sz w:val="24"/>
          <w:szCs w:val="24"/>
        </w:rPr>
        <w:t>Upon arrival at</w:t>
      </w:r>
      <w:r w:rsidR="00262D0A">
        <w:rPr>
          <w:rFonts w:ascii="Segoe UI" w:hAnsi="Segoe UI" w:cs="Segoe UI"/>
          <w:sz w:val="24"/>
          <w:szCs w:val="24"/>
        </w:rPr>
        <w:t xml:space="preserve"> the</w:t>
      </w:r>
      <w:r w:rsidR="005A0CF6">
        <w:rPr>
          <w:rFonts w:ascii="Segoe UI" w:hAnsi="Segoe UI" w:cs="Segoe UI"/>
          <w:sz w:val="24"/>
          <w:szCs w:val="24"/>
        </w:rPr>
        <w:t xml:space="preserve"> </w:t>
      </w:r>
      <w:r w:rsidR="00B20B06">
        <w:rPr>
          <w:rFonts w:ascii="Segoe UI" w:hAnsi="Segoe UI" w:cs="Segoe UI"/>
          <w:sz w:val="24"/>
          <w:szCs w:val="24"/>
        </w:rPr>
        <w:t>M</w:t>
      </w:r>
      <w:r w:rsidR="005A0CF6">
        <w:rPr>
          <w:rFonts w:ascii="Segoe UI" w:hAnsi="Segoe UI" w:cs="Segoe UI"/>
          <w:sz w:val="24"/>
          <w:szCs w:val="24"/>
        </w:rPr>
        <w:t xml:space="preserve">all and as </w:t>
      </w:r>
      <w:r w:rsidR="00262D0A">
        <w:rPr>
          <w:rFonts w:ascii="Segoe UI" w:hAnsi="Segoe UI" w:cs="Segoe UI"/>
          <w:sz w:val="24"/>
          <w:szCs w:val="24"/>
        </w:rPr>
        <w:t xml:space="preserve">they </w:t>
      </w:r>
      <w:r w:rsidR="005A0CF6">
        <w:rPr>
          <w:rFonts w:ascii="Segoe UI" w:hAnsi="Segoe UI" w:cs="Segoe UI"/>
          <w:sz w:val="24"/>
          <w:szCs w:val="24"/>
        </w:rPr>
        <w:t>entered,</w:t>
      </w:r>
      <w:r w:rsidR="007E431C" w:rsidRPr="007E431C">
        <w:rPr>
          <w:rFonts w:ascii="Segoe UI" w:hAnsi="Segoe UI" w:cs="Segoe UI"/>
          <w:sz w:val="24"/>
          <w:szCs w:val="24"/>
          <w:lang w:val="en-US"/>
        </w:rPr>
        <w:t xml:space="preserve"> she inquired about the </w:t>
      </w:r>
      <w:r w:rsidR="0098329B" w:rsidRPr="007E431C">
        <w:rPr>
          <w:rFonts w:ascii="Segoe UI" w:hAnsi="Segoe UI" w:cs="Segoe UI"/>
          <w:sz w:val="24"/>
          <w:szCs w:val="24"/>
          <w:lang w:val="en-US"/>
        </w:rPr>
        <w:t>people</w:t>
      </w:r>
      <w:r w:rsidR="0098329B">
        <w:rPr>
          <w:rFonts w:ascii="Segoe UI" w:hAnsi="Segoe UI" w:cs="Segoe UI"/>
          <w:sz w:val="24"/>
          <w:szCs w:val="24"/>
          <w:lang w:val="en-US"/>
        </w:rPr>
        <w:t xml:space="preserve"> </w:t>
      </w:r>
      <w:r w:rsidR="0098329B" w:rsidRPr="007E431C">
        <w:rPr>
          <w:rFonts w:ascii="Segoe UI" w:hAnsi="Segoe UI" w:cs="Segoe UI"/>
          <w:sz w:val="24"/>
          <w:szCs w:val="24"/>
          <w:lang w:val="en-US"/>
        </w:rPr>
        <w:t>who</w:t>
      </w:r>
      <w:r w:rsidR="005A0CF6">
        <w:rPr>
          <w:rFonts w:ascii="Segoe UI" w:hAnsi="Segoe UI" w:cs="Segoe UI"/>
          <w:sz w:val="24"/>
          <w:szCs w:val="24"/>
          <w:lang w:val="en-US"/>
        </w:rPr>
        <w:t xml:space="preserve"> </w:t>
      </w:r>
      <w:r w:rsidR="007E431C" w:rsidRPr="007E431C">
        <w:rPr>
          <w:rFonts w:ascii="Segoe UI" w:hAnsi="Segoe UI" w:cs="Segoe UI"/>
          <w:sz w:val="24"/>
          <w:szCs w:val="24"/>
          <w:lang w:val="en-US"/>
        </w:rPr>
        <w:t xml:space="preserve">had invited them to go </w:t>
      </w:r>
      <w:r w:rsidR="005A0CF6">
        <w:rPr>
          <w:rFonts w:ascii="Segoe UI" w:hAnsi="Segoe UI" w:cs="Segoe UI"/>
          <w:sz w:val="24"/>
          <w:szCs w:val="24"/>
          <w:lang w:val="en-US"/>
        </w:rPr>
        <w:t>to the</w:t>
      </w:r>
      <w:r w:rsidR="007E431C" w:rsidRPr="007E431C">
        <w:rPr>
          <w:rFonts w:ascii="Segoe UI" w:hAnsi="Segoe UI" w:cs="Segoe UI"/>
          <w:sz w:val="24"/>
          <w:szCs w:val="24"/>
          <w:lang w:val="en-US"/>
        </w:rPr>
        <w:t xml:space="preserve"> movie </w:t>
      </w:r>
      <w:r w:rsidR="005A0CF6">
        <w:rPr>
          <w:rFonts w:ascii="Segoe UI" w:hAnsi="Segoe UI" w:cs="Segoe UI"/>
          <w:sz w:val="24"/>
          <w:szCs w:val="24"/>
          <w:lang w:val="en-US"/>
        </w:rPr>
        <w:t xml:space="preserve">because at the time, </w:t>
      </w:r>
      <w:r w:rsidR="007E431C" w:rsidRPr="007E431C">
        <w:rPr>
          <w:rFonts w:ascii="Segoe UI" w:hAnsi="Segoe UI" w:cs="Segoe UI"/>
          <w:sz w:val="24"/>
          <w:szCs w:val="24"/>
          <w:lang w:val="en-US"/>
        </w:rPr>
        <w:t xml:space="preserve">the movie </w:t>
      </w:r>
      <w:r w:rsidR="00103886">
        <w:rPr>
          <w:rFonts w:ascii="Segoe UI" w:hAnsi="Segoe UI" w:cs="Segoe UI"/>
          <w:sz w:val="24"/>
          <w:szCs w:val="24"/>
          <w:lang w:val="en-US"/>
        </w:rPr>
        <w:t>had</w:t>
      </w:r>
      <w:r w:rsidR="00262D0A">
        <w:rPr>
          <w:rFonts w:ascii="Segoe UI" w:hAnsi="Segoe UI" w:cs="Segoe UI"/>
          <w:sz w:val="24"/>
          <w:szCs w:val="24"/>
          <w:lang w:val="en-US"/>
        </w:rPr>
        <w:t xml:space="preserve"> </w:t>
      </w:r>
      <w:r w:rsidR="007E431C" w:rsidRPr="007E431C">
        <w:rPr>
          <w:rFonts w:ascii="Segoe UI" w:hAnsi="Segoe UI" w:cs="Segoe UI"/>
          <w:sz w:val="24"/>
          <w:szCs w:val="24"/>
          <w:lang w:val="en-US"/>
        </w:rPr>
        <w:t xml:space="preserve">already </w:t>
      </w:r>
      <w:r w:rsidR="00103886">
        <w:rPr>
          <w:rFonts w:ascii="Segoe UI" w:hAnsi="Segoe UI" w:cs="Segoe UI"/>
          <w:sz w:val="24"/>
          <w:szCs w:val="24"/>
          <w:lang w:val="en-US"/>
        </w:rPr>
        <w:t xml:space="preserve">started. </w:t>
      </w:r>
      <w:r w:rsidR="0098329B" w:rsidRPr="00F1114D">
        <w:rPr>
          <w:rFonts w:ascii="Arial" w:hAnsi="Arial" w:cs="Arial"/>
          <w:sz w:val="24"/>
          <w:szCs w:val="24"/>
        </w:rPr>
        <w:t>About 5</w:t>
      </w:r>
      <w:r w:rsidR="00B11430">
        <w:rPr>
          <w:rFonts w:ascii="Arial" w:hAnsi="Arial" w:cs="Arial"/>
          <w:sz w:val="24"/>
          <w:szCs w:val="24"/>
        </w:rPr>
        <w:t xml:space="preserve"> to </w:t>
      </w:r>
      <w:r w:rsidR="0098329B" w:rsidRPr="00F1114D">
        <w:rPr>
          <w:rFonts w:ascii="Arial" w:hAnsi="Arial" w:cs="Arial"/>
          <w:sz w:val="24"/>
          <w:szCs w:val="24"/>
        </w:rPr>
        <w:t xml:space="preserve">10 minutes </w:t>
      </w:r>
      <w:r w:rsidR="0098329B">
        <w:rPr>
          <w:rFonts w:ascii="Arial" w:hAnsi="Arial" w:cs="Arial"/>
          <w:sz w:val="24"/>
          <w:szCs w:val="24"/>
        </w:rPr>
        <w:t>later,</w:t>
      </w:r>
      <w:r w:rsidR="0098329B" w:rsidRPr="00F1114D">
        <w:rPr>
          <w:rFonts w:ascii="Arial" w:hAnsi="Arial" w:cs="Arial"/>
          <w:sz w:val="24"/>
          <w:szCs w:val="24"/>
        </w:rPr>
        <w:t xml:space="preserve"> people came out of the </w:t>
      </w:r>
      <w:r w:rsidR="0098329B" w:rsidRPr="003D4CC0">
        <w:rPr>
          <w:rFonts w:ascii="Segoe UI" w:hAnsi="Segoe UI" w:cs="Segoe UI"/>
          <w:sz w:val="24"/>
          <w:szCs w:val="24"/>
        </w:rPr>
        <w:t>movie theatre</w:t>
      </w:r>
      <w:r w:rsidR="00F51EED" w:rsidRPr="003D4CC0">
        <w:rPr>
          <w:rFonts w:ascii="Segoe UI" w:hAnsi="Segoe UI" w:cs="Segoe UI"/>
          <w:sz w:val="24"/>
          <w:szCs w:val="24"/>
        </w:rPr>
        <w:t xml:space="preserve"> </w:t>
      </w:r>
      <w:r w:rsidR="0098329B" w:rsidRPr="003D4CC0">
        <w:rPr>
          <w:rFonts w:ascii="Segoe UI" w:hAnsi="Segoe UI" w:cs="Segoe UI"/>
          <w:sz w:val="24"/>
          <w:szCs w:val="24"/>
        </w:rPr>
        <w:t>and were making noise and taking pictures</w:t>
      </w:r>
      <w:r w:rsidR="00F51EED" w:rsidRPr="003D4CC0">
        <w:rPr>
          <w:rFonts w:ascii="Segoe UI" w:hAnsi="Segoe UI" w:cs="Segoe UI"/>
          <w:sz w:val="24"/>
          <w:szCs w:val="24"/>
        </w:rPr>
        <w:t xml:space="preserve"> with them</w:t>
      </w:r>
      <w:r w:rsidR="0098329B" w:rsidRPr="003D4CC0">
        <w:rPr>
          <w:rFonts w:ascii="Segoe UI" w:hAnsi="Segoe UI" w:cs="Segoe UI"/>
          <w:sz w:val="24"/>
          <w:szCs w:val="24"/>
        </w:rPr>
        <w:t>.</w:t>
      </w:r>
      <w:r w:rsidR="00F51EED" w:rsidRPr="003D4CC0">
        <w:rPr>
          <w:rFonts w:ascii="Segoe UI" w:hAnsi="Segoe UI" w:cs="Segoe UI"/>
          <w:sz w:val="24"/>
          <w:szCs w:val="24"/>
        </w:rPr>
        <w:t xml:space="preserve"> </w:t>
      </w:r>
      <w:r w:rsidR="00F51EED" w:rsidRPr="003D4CC0">
        <w:rPr>
          <w:rFonts w:ascii="Segoe UI" w:hAnsi="Segoe UI" w:cs="Segoe UI"/>
          <w:sz w:val="24"/>
          <w:szCs w:val="24"/>
          <w:lang w:val="en-US"/>
        </w:rPr>
        <w:t xml:space="preserve">Tebatso then indicated that he wanted to get cash from the ATM and he left with </w:t>
      </w:r>
      <w:r w:rsidR="00E31181" w:rsidRPr="003D4CC0">
        <w:rPr>
          <w:rFonts w:ascii="Segoe UI" w:hAnsi="Segoe UI" w:cs="Segoe UI"/>
          <w:sz w:val="24"/>
          <w:szCs w:val="24"/>
          <w:lang w:val="en-US"/>
        </w:rPr>
        <w:t>the deceased. When they came back</w:t>
      </w:r>
      <w:r w:rsidR="00767012" w:rsidRPr="003D4CC0">
        <w:rPr>
          <w:rFonts w:ascii="Segoe UI" w:hAnsi="Segoe UI" w:cs="Segoe UI"/>
          <w:sz w:val="24"/>
          <w:szCs w:val="24"/>
          <w:lang w:val="en-US"/>
        </w:rPr>
        <w:t>,</w:t>
      </w:r>
      <w:r w:rsidR="00E31181" w:rsidRPr="003D4CC0">
        <w:rPr>
          <w:rFonts w:ascii="Segoe UI" w:hAnsi="Segoe UI" w:cs="Segoe UI"/>
          <w:sz w:val="24"/>
          <w:szCs w:val="24"/>
          <w:lang w:val="en-US"/>
        </w:rPr>
        <w:t xml:space="preserve"> the</w:t>
      </w:r>
      <w:r w:rsidR="00767012" w:rsidRPr="003D4CC0">
        <w:rPr>
          <w:rFonts w:ascii="Segoe UI" w:hAnsi="Segoe UI" w:cs="Segoe UI"/>
          <w:sz w:val="24"/>
          <w:szCs w:val="24"/>
          <w:lang w:val="en-US"/>
        </w:rPr>
        <w:t xml:space="preserve"> deceased</w:t>
      </w:r>
      <w:r w:rsidR="00E31181" w:rsidRPr="003D4CC0">
        <w:rPr>
          <w:rFonts w:ascii="Segoe UI" w:hAnsi="Segoe UI" w:cs="Segoe UI"/>
          <w:sz w:val="24"/>
          <w:szCs w:val="24"/>
          <w:lang w:val="en-US"/>
        </w:rPr>
        <w:t xml:space="preserve"> went to stand in a queue </w:t>
      </w:r>
      <w:r w:rsidR="000776B7" w:rsidRPr="003D4CC0">
        <w:rPr>
          <w:rFonts w:ascii="Segoe UI" w:hAnsi="Segoe UI" w:cs="Segoe UI"/>
          <w:sz w:val="24"/>
          <w:szCs w:val="24"/>
          <w:lang w:val="en-US"/>
        </w:rPr>
        <w:t>to</w:t>
      </w:r>
      <w:r w:rsidR="00E31181" w:rsidRPr="003D4CC0">
        <w:rPr>
          <w:rFonts w:ascii="Segoe UI" w:hAnsi="Segoe UI" w:cs="Segoe UI"/>
          <w:sz w:val="24"/>
          <w:szCs w:val="24"/>
          <w:lang w:val="en-US"/>
        </w:rPr>
        <w:t xml:space="preserve"> buy </w:t>
      </w:r>
      <w:r w:rsidR="005351FA" w:rsidRPr="003D4CC0">
        <w:rPr>
          <w:rFonts w:ascii="Segoe UI" w:hAnsi="Segoe UI" w:cs="Segoe UI"/>
          <w:sz w:val="24"/>
          <w:szCs w:val="24"/>
          <w:lang w:val="en-US"/>
        </w:rPr>
        <w:t xml:space="preserve">movie </w:t>
      </w:r>
      <w:r w:rsidR="00E31181" w:rsidRPr="003D4CC0">
        <w:rPr>
          <w:rFonts w:ascii="Segoe UI" w:hAnsi="Segoe UI" w:cs="Segoe UI"/>
          <w:sz w:val="24"/>
          <w:szCs w:val="24"/>
          <w:lang w:val="en-US"/>
        </w:rPr>
        <w:t>tickets.</w:t>
      </w:r>
    </w:p>
    <w:p w14:paraId="042084FA" w14:textId="77777777" w:rsidR="00107A76" w:rsidRDefault="00107A76" w:rsidP="005B3434">
      <w:pPr>
        <w:spacing w:line="360" w:lineRule="auto"/>
        <w:ind w:left="567" w:hanging="709"/>
        <w:jc w:val="both"/>
        <w:rPr>
          <w:rFonts w:ascii="Segoe UI" w:hAnsi="Segoe UI" w:cs="Segoe UI"/>
          <w:sz w:val="24"/>
          <w:szCs w:val="24"/>
          <w:lang w:val="en-US"/>
        </w:rPr>
      </w:pPr>
    </w:p>
    <w:p w14:paraId="0AC6B5EF" w14:textId="2E17DDDC" w:rsidR="00E36331" w:rsidRPr="003D4CC0" w:rsidRDefault="001F0681" w:rsidP="001F0681">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[21]  </w:t>
      </w:r>
      <w:r w:rsidR="007965A7" w:rsidRPr="003D4CC0">
        <w:rPr>
          <w:rFonts w:ascii="Segoe UI" w:hAnsi="Segoe UI" w:cs="Segoe UI"/>
          <w:sz w:val="24"/>
          <w:szCs w:val="24"/>
          <w:lang w:val="en-US"/>
        </w:rPr>
        <w:t>She was seated with Tebatso and there were people who came to greet Tebatso and wished h</w:t>
      </w:r>
      <w:r w:rsidR="00762D14" w:rsidRPr="003D4CC0">
        <w:rPr>
          <w:rFonts w:ascii="Segoe UI" w:hAnsi="Segoe UI" w:cs="Segoe UI"/>
          <w:sz w:val="24"/>
          <w:szCs w:val="24"/>
          <w:lang w:val="en-US"/>
        </w:rPr>
        <w:t>im</w:t>
      </w:r>
      <w:r w:rsidR="007965A7" w:rsidRPr="003D4CC0">
        <w:rPr>
          <w:rFonts w:ascii="Segoe UI" w:hAnsi="Segoe UI" w:cs="Segoe UI"/>
          <w:sz w:val="24"/>
          <w:szCs w:val="24"/>
          <w:lang w:val="en-US"/>
        </w:rPr>
        <w:t xml:space="preserve"> well</w:t>
      </w:r>
      <w:r w:rsidR="00F709AF" w:rsidRPr="003D4CC0">
        <w:rPr>
          <w:rFonts w:ascii="Segoe UI" w:hAnsi="Segoe UI" w:cs="Segoe UI"/>
          <w:sz w:val="24"/>
          <w:szCs w:val="24"/>
          <w:lang w:val="en-US"/>
        </w:rPr>
        <w:t xml:space="preserve">, and also made remarks </w:t>
      </w:r>
      <w:r w:rsidR="007965A7" w:rsidRPr="003D4CC0">
        <w:rPr>
          <w:rFonts w:ascii="Segoe UI" w:hAnsi="Segoe UI" w:cs="Segoe UI"/>
          <w:sz w:val="24"/>
          <w:szCs w:val="24"/>
          <w:lang w:val="en-US"/>
        </w:rPr>
        <w:t xml:space="preserve">about the movie. </w:t>
      </w:r>
      <w:r w:rsidR="00F709AF" w:rsidRPr="003D4CC0">
        <w:rPr>
          <w:rFonts w:ascii="Segoe UI" w:hAnsi="Segoe UI" w:cs="Segoe UI"/>
          <w:sz w:val="24"/>
          <w:szCs w:val="24"/>
          <w:lang w:val="en-US"/>
        </w:rPr>
        <w:t>After the deceased bought movie tickets, t</w:t>
      </w:r>
      <w:r w:rsidR="005351FA" w:rsidRPr="003D4CC0">
        <w:rPr>
          <w:rFonts w:ascii="Segoe UI" w:hAnsi="Segoe UI" w:cs="Segoe UI"/>
          <w:sz w:val="24"/>
          <w:szCs w:val="24"/>
          <w:lang w:val="en-US"/>
        </w:rPr>
        <w:t>hey went inside the movie theater to watch the movie</w:t>
      </w:r>
      <w:r w:rsidR="00F709AF" w:rsidRPr="003D4CC0">
        <w:rPr>
          <w:rFonts w:ascii="Segoe UI" w:hAnsi="Segoe UI" w:cs="Segoe UI"/>
          <w:sz w:val="24"/>
          <w:szCs w:val="24"/>
          <w:lang w:val="en-US"/>
        </w:rPr>
        <w:t>.</w:t>
      </w:r>
      <w:r w:rsidR="005351FA" w:rsidRPr="003D4CC0">
        <w:rPr>
          <w:rFonts w:ascii="Segoe UI" w:hAnsi="Segoe UI" w:cs="Segoe UI"/>
          <w:sz w:val="24"/>
          <w:szCs w:val="24"/>
          <w:lang w:val="en-US"/>
        </w:rPr>
        <w:t xml:space="preserve"> </w:t>
      </w:r>
      <w:r w:rsidR="00F709AF" w:rsidRPr="003D4CC0">
        <w:rPr>
          <w:rFonts w:ascii="Segoe UI" w:hAnsi="Segoe UI" w:cs="Segoe UI"/>
          <w:sz w:val="24"/>
          <w:szCs w:val="24"/>
          <w:lang w:val="en-US"/>
        </w:rPr>
        <w:t>W</w:t>
      </w:r>
      <w:r w:rsidR="005351FA" w:rsidRPr="003D4CC0">
        <w:rPr>
          <w:rFonts w:ascii="Segoe UI" w:hAnsi="Segoe UI" w:cs="Segoe UI"/>
          <w:sz w:val="24"/>
          <w:szCs w:val="24"/>
          <w:lang w:val="en-US"/>
        </w:rPr>
        <w:t xml:space="preserve">hen they came out, there was </w:t>
      </w:r>
      <w:r w:rsidR="00524A3E" w:rsidRPr="003D4CC0">
        <w:rPr>
          <w:rFonts w:ascii="Segoe UI" w:hAnsi="Segoe UI" w:cs="Segoe UI"/>
          <w:sz w:val="24"/>
          <w:szCs w:val="24"/>
          <w:lang w:val="en-US"/>
        </w:rPr>
        <w:t xml:space="preserve">a </w:t>
      </w:r>
      <w:r w:rsidR="005351FA" w:rsidRPr="003D4CC0">
        <w:rPr>
          <w:rFonts w:ascii="Segoe UI" w:hAnsi="Segoe UI" w:cs="Segoe UI"/>
          <w:sz w:val="24"/>
          <w:szCs w:val="24"/>
          <w:lang w:val="en-US"/>
        </w:rPr>
        <w:t xml:space="preserve">commotion </w:t>
      </w:r>
      <w:r w:rsidR="00F33FBE" w:rsidRPr="003D4CC0">
        <w:rPr>
          <w:rFonts w:ascii="Segoe UI" w:hAnsi="Segoe UI" w:cs="Segoe UI"/>
          <w:sz w:val="24"/>
          <w:szCs w:val="24"/>
          <w:lang w:val="en-US"/>
        </w:rPr>
        <w:t xml:space="preserve">of people </w:t>
      </w:r>
      <w:r w:rsidR="00925469" w:rsidRPr="003D4CC0">
        <w:rPr>
          <w:rFonts w:ascii="Segoe UI" w:hAnsi="Segoe UI" w:cs="Segoe UI"/>
          <w:sz w:val="24"/>
          <w:szCs w:val="24"/>
          <w:lang w:val="en-US"/>
        </w:rPr>
        <w:t xml:space="preserve">coming </w:t>
      </w:r>
      <w:r w:rsidR="00F33FBE" w:rsidRPr="003D4CC0">
        <w:rPr>
          <w:rFonts w:ascii="Segoe UI" w:hAnsi="Segoe UI" w:cs="Segoe UI"/>
          <w:sz w:val="24"/>
          <w:szCs w:val="24"/>
          <w:lang w:val="en-US"/>
        </w:rPr>
        <w:t xml:space="preserve">from </w:t>
      </w:r>
      <w:r w:rsidR="00925469" w:rsidRPr="003D4CC0">
        <w:rPr>
          <w:rFonts w:ascii="Segoe UI" w:hAnsi="Segoe UI" w:cs="Segoe UI"/>
          <w:sz w:val="24"/>
          <w:szCs w:val="24"/>
          <w:lang w:val="en-US"/>
        </w:rPr>
        <w:t xml:space="preserve">watching </w:t>
      </w:r>
      <w:r w:rsidR="00F33FBE" w:rsidRPr="003D4CC0">
        <w:rPr>
          <w:rFonts w:ascii="Segoe UI" w:hAnsi="Segoe UI" w:cs="Segoe UI"/>
          <w:sz w:val="24"/>
          <w:szCs w:val="24"/>
          <w:lang w:val="en-US"/>
        </w:rPr>
        <w:t>the movie</w:t>
      </w:r>
      <w:r w:rsidR="005351FA" w:rsidRPr="003D4CC0">
        <w:rPr>
          <w:rFonts w:ascii="Segoe UI" w:hAnsi="Segoe UI" w:cs="Segoe UI"/>
          <w:sz w:val="24"/>
          <w:szCs w:val="24"/>
          <w:lang w:val="en-US"/>
        </w:rPr>
        <w:t xml:space="preserve"> </w:t>
      </w:r>
      <w:r w:rsidR="00E36331" w:rsidRPr="003D4CC0">
        <w:rPr>
          <w:rFonts w:ascii="Segoe UI" w:hAnsi="Segoe UI" w:cs="Segoe UI"/>
          <w:sz w:val="24"/>
          <w:szCs w:val="24"/>
          <w:lang w:val="en-US"/>
        </w:rPr>
        <w:t>and</w:t>
      </w:r>
      <w:r w:rsidR="007965A7" w:rsidRPr="003D4CC0">
        <w:rPr>
          <w:rFonts w:ascii="Segoe UI" w:hAnsi="Segoe UI" w:cs="Segoe UI"/>
          <w:sz w:val="24"/>
          <w:szCs w:val="24"/>
          <w:lang w:val="en-US"/>
        </w:rPr>
        <w:t xml:space="preserve"> were</w:t>
      </w:r>
      <w:r w:rsidR="005351FA" w:rsidRPr="003D4CC0">
        <w:rPr>
          <w:rFonts w:ascii="Segoe UI" w:hAnsi="Segoe UI" w:cs="Segoe UI"/>
          <w:sz w:val="24"/>
          <w:szCs w:val="24"/>
          <w:lang w:val="en-US"/>
        </w:rPr>
        <w:t xml:space="preserve"> happy </w:t>
      </w:r>
      <w:r w:rsidR="007965A7" w:rsidRPr="003D4CC0">
        <w:rPr>
          <w:rFonts w:ascii="Segoe UI" w:hAnsi="Segoe UI" w:cs="Segoe UI"/>
          <w:sz w:val="24"/>
          <w:szCs w:val="24"/>
          <w:lang w:val="en-US"/>
        </w:rPr>
        <w:t>that</w:t>
      </w:r>
      <w:r w:rsidR="005351FA" w:rsidRPr="003D4CC0">
        <w:rPr>
          <w:rFonts w:ascii="Segoe UI" w:hAnsi="Segoe UI" w:cs="Segoe UI"/>
          <w:sz w:val="24"/>
          <w:szCs w:val="24"/>
          <w:lang w:val="en-US"/>
        </w:rPr>
        <w:t xml:space="preserve"> they </w:t>
      </w:r>
      <w:r w:rsidR="00746B89" w:rsidRPr="003D4CC0">
        <w:rPr>
          <w:rFonts w:ascii="Segoe UI" w:hAnsi="Segoe UI" w:cs="Segoe UI"/>
          <w:sz w:val="24"/>
          <w:szCs w:val="24"/>
          <w:lang w:val="en-US"/>
        </w:rPr>
        <w:t>were</w:t>
      </w:r>
      <w:r w:rsidR="005351FA" w:rsidRPr="003D4CC0">
        <w:rPr>
          <w:rFonts w:ascii="Segoe UI" w:hAnsi="Segoe UI" w:cs="Segoe UI"/>
          <w:sz w:val="24"/>
          <w:szCs w:val="24"/>
          <w:lang w:val="en-US"/>
        </w:rPr>
        <w:t xml:space="preserve"> watc</w:t>
      </w:r>
      <w:r w:rsidR="00746B89" w:rsidRPr="003D4CC0">
        <w:rPr>
          <w:rFonts w:ascii="Segoe UI" w:hAnsi="Segoe UI" w:cs="Segoe UI"/>
          <w:sz w:val="24"/>
          <w:szCs w:val="24"/>
          <w:lang w:val="en-US"/>
        </w:rPr>
        <w:t>hing</w:t>
      </w:r>
      <w:r w:rsidR="005351FA" w:rsidRPr="003D4CC0">
        <w:rPr>
          <w:rFonts w:ascii="Segoe UI" w:hAnsi="Segoe UI" w:cs="Segoe UI"/>
          <w:sz w:val="24"/>
          <w:szCs w:val="24"/>
          <w:lang w:val="en-US"/>
        </w:rPr>
        <w:t xml:space="preserve"> the movie with celebrities</w:t>
      </w:r>
      <w:r w:rsidR="007965A7" w:rsidRPr="003D4CC0">
        <w:rPr>
          <w:rFonts w:ascii="Segoe UI" w:hAnsi="Segoe UI" w:cs="Segoe UI"/>
          <w:sz w:val="24"/>
          <w:szCs w:val="24"/>
          <w:lang w:val="en-US"/>
        </w:rPr>
        <w:t>.</w:t>
      </w:r>
      <w:r w:rsidR="00746B89" w:rsidRPr="003D4CC0">
        <w:rPr>
          <w:rFonts w:ascii="Segoe UI" w:hAnsi="Segoe UI" w:cs="Segoe UI"/>
          <w:sz w:val="24"/>
          <w:szCs w:val="24"/>
          <w:lang w:val="en-US"/>
        </w:rPr>
        <w:t xml:space="preserve"> </w:t>
      </w:r>
    </w:p>
    <w:p w14:paraId="66FD89B9" w14:textId="77777777" w:rsidR="00E36331" w:rsidRDefault="00E36331" w:rsidP="00AF5D9A">
      <w:pPr>
        <w:spacing w:line="360" w:lineRule="auto"/>
        <w:jc w:val="both"/>
        <w:rPr>
          <w:rFonts w:ascii="Segoe UI" w:hAnsi="Segoe UI" w:cs="Segoe UI"/>
          <w:sz w:val="24"/>
          <w:szCs w:val="24"/>
          <w:lang w:val="en-US"/>
        </w:rPr>
      </w:pPr>
    </w:p>
    <w:p w14:paraId="5D7637CA" w14:textId="07128193" w:rsidR="00C97684" w:rsidRPr="00D1205A" w:rsidRDefault="001F0681" w:rsidP="00D1205A">
      <w:pPr>
        <w:spacing w:line="360" w:lineRule="auto"/>
        <w:ind w:left="567" w:hanging="567"/>
        <w:jc w:val="both"/>
        <w:rPr>
          <w:rStyle w:val="Emphasis"/>
          <w:rFonts w:ascii="Segoe UI" w:eastAsia="Calibri" w:hAnsi="Segoe UI" w:cs="Segoe UI"/>
          <w:bCs/>
          <w:i w:val="0"/>
          <w:iCs w:val="0"/>
          <w:color w:val="000000"/>
          <w:spacing w:val="26"/>
          <w:w w:val="101"/>
          <w:kern w:val="24"/>
          <w:sz w:val="24"/>
          <w:szCs w:val="24"/>
          <w:shd w:val="clear" w:color="auto" w:fill="FFFFFF"/>
          <w:lang w:val="en-US" w:eastAsia="x-none" w:bidi="he-IL"/>
        </w:rPr>
      </w:pPr>
      <w:r w:rsidRPr="00D1205A">
        <w:rPr>
          <w:rFonts w:ascii="Segoe UI" w:hAnsi="Segoe UI" w:cs="Segoe UI"/>
          <w:sz w:val="24"/>
          <w:szCs w:val="24"/>
          <w:lang w:val="en-US"/>
        </w:rPr>
        <w:t xml:space="preserve">[22]  </w:t>
      </w:r>
      <w:r w:rsidR="00762D14" w:rsidRPr="00D1205A">
        <w:rPr>
          <w:rFonts w:ascii="Segoe UI" w:hAnsi="Segoe UI" w:cs="Segoe UI"/>
          <w:sz w:val="24"/>
          <w:szCs w:val="24"/>
          <w:lang w:val="en-US"/>
        </w:rPr>
        <w:t xml:space="preserve">The deceased then said that he is </w:t>
      </w:r>
      <w:r w:rsidR="006A0D42" w:rsidRPr="00D1205A">
        <w:rPr>
          <w:rFonts w:ascii="Segoe UI" w:hAnsi="Segoe UI" w:cs="Segoe UI"/>
          <w:sz w:val="24"/>
          <w:szCs w:val="24"/>
          <w:lang w:val="en-US"/>
        </w:rPr>
        <w:t>hungry</w:t>
      </w:r>
      <w:r w:rsidR="00762D14" w:rsidRPr="00D1205A">
        <w:rPr>
          <w:rFonts w:ascii="Segoe UI" w:hAnsi="Segoe UI" w:cs="Segoe UI"/>
          <w:sz w:val="24"/>
          <w:szCs w:val="24"/>
          <w:lang w:val="en-US"/>
        </w:rPr>
        <w:t xml:space="preserve"> and they should buy food and eat there at the </w:t>
      </w:r>
      <w:r w:rsidR="002802A6">
        <w:rPr>
          <w:rFonts w:ascii="Segoe UI" w:hAnsi="Segoe UI" w:cs="Segoe UI"/>
          <w:sz w:val="24"/>
          <w:szCs w:val="24"/>
          <w:lang w:val="en-US"/>
        </w:rPr>
        <w:t>M</w:t>
      </w:r>
      <w:r w:rsidR="00762D14" w:rsidRPr="00D1205A">
        <w:rPr>
          <w:rFonts w:ascii="Segoe UI" w:hAnsi="Segoe UI" w:cs="Segoe UI"/>
          <w:sz w:val="24"/>
          <w:szCs w:val="24"/>
          <w:lang w:val="en-US"/>
        </w:rPr>
        <w:t xml:space="preserve">all, but Tebatso </w:t>
      </w:r>
      <w:r w:rsidR="00C9219C" w:rsidRPr="00D1205A">
        <w:rPr>
          <w:rFonts w:ascii="Segoe UI" w:hAnsi="Segoe UI" w:cs="Segoe UI"/>
          <w:sz w:val="24"/>
          <w:szCs w:val="24"/>
          <w:lang w:val="en-US"/>
        </w:rPr>
        <w:t>suggested that</w:t>
      </w:r>
      <w:r w:rsidR="00762D14" w:rsidRPr="00D1205A">
        <w:rPr>
          <w:rFonts w:ascii="Segoe UI" w:hAnsi="Segoe UI" w:cs="Segoe UI"/>
          <w:sz w:val="24"/>
          <w:szCs w:val="24"/>
          <w:lang w:val="en-US"/>
        </w:rPr>
        <w:t xml:space="preserve"> they should rather buy food and eat at the flat. </w:t>
      </w:r>
      <w:r w:rsidR="000E4EE3" w:rsidRPr="00D1205A">
        <w:rPr>
          <w:rFonts w:ascii="Segoe UI" w:hAnsi="Segoe UI" w:cs="Segoe UI"/>
          <w:sz w:val="24"/>
          <w:szCs w:val="24"/>
          <w:lang w:val="en-US"/>
        </w:rPr>
        <w:t xml:space="preserve">They went to </w:t>
      </w:r>
      <w:r w:rsidR="000E4EE3" w:rsidRPr="00D1205A">
        <w:rPr>
          <w:rFonts w:ascii="Segoe UI" w:hAnsi="Segoe UI" w:cs="Segoe UI"/>
          <w:sz w:val="24"/>
          <w:szCs w:val="24"/>
        </w:rPr>
        <w:t>Chicken Licken which is inside the mall and bought food</w:t>
      </w:r>
      <w:r w:rsidR="00E36331" w:rsidRPr="00D1205A">
        <w:rPr>
          <w:rFonts w:ascii="Segoe UI" w:hAnsi="Segoe UI" w:cs="Segoe UI"/>
          <w:sz w:val="24"/>
          <w:szCs w:val="24"/>
        </w:rPr>
        <w:t>, and th</w:t>
      </w:r>
      <w:r w:rsidR="00043C96" w:rsidRPr="00D1205A">
        <w:rPr>
          <w:rFonts w:ascii="Segoe UI" w:hAnsi="Segoe UI" w:cs="Segoe UI"/>
          <w:sz w:val="24"/>
          <w:szCs w:val="24"/>
        </w:rPr>
        <w:t xml:space="preserve">e deceased </w:t>
      </w:r>
      <w:r w:rsidR="00C9219C" w:rsidRPr="00D1205A">
        <w:rPr>
          <w:rFonts w:ascii="Segoe UI" w:hAnsi="Segoe UI" w:cs="Segoe UI"/>
          <w:sz w:val="24"/>
          <w:szCs w:val="24"/>
        </w:rPr>
        <w:t xml:space="preserve">called the </w:t>
      </w:r>
      <w:r w:rsidR="00D94BDD" w:rsidRPr="00D1205A">
        <w:rPr>
          <w:rFonts w:ascii="Segoe UI" w:hAnsi="Segoe UI" w:cs="Segoe UI"/>
          <w:sz w:val="24"/>
          <w:szCs w:val="24"/>
        </w:rPr>
        <w:t>T</w:t>
      </w:r>
      <w:r w:rsidR="00C9219C" w:rsidRPr="00D1205A">
        <w:rPr>
          <w:rFonts w:ascii="Segoe UI" w:hAnsi="Segoe UI" w:cs="Segoe UI"/>
          <w:sz w:val="24"/>
          <w:szCs w:val="24"/>
        </w:rPr>
        <w:t>axi</w:t>
      </w:r>
      <w:r w:rsidR="00043C96" w:rsidRPr="00D1205A">
        <w:rPr>
          <w:rFonts w:ascii="Segoe UI" w:hAnsi="Segoe UI" w:cs="Segoe UI"/>
          <w:sz w:val="24"/>
          <w:szCs w:val="24"/>
        </w:rPr>
        <w:t>fy</w:t>
      </w:r>
      <w:r w:rsidR="00C9219C" w:rsidRPr="00D1205A">
        <w:rPr>
          <w:rFonts w:ascii="Segoe UI" w:hAnsi="Segoe UI" w:cs="Segoe UI"/>
          <w:sz w:val="24"/>
          <w:szCs w:val="24"/>
        </w:rPr>
        <w:t xml:space="preserve"> </w:t>
      </w:r>
      <w:r w:rsidR="00BF5693" w:rsidRPr="00D1205A">
        <w:rPr>
          <w:rFonts w:ascii="Segoe UI" w:hAnsi="Segoe UI" w:cs="Segoe UI"/>
          <w:sz w:val="24"/>
          <w:szCs w:val="24"/>
        </w:rPr>
        <w:t>because</w:t>
      </w:r>
      <w:r w:rsidR="00C9219C" w:rsidRPr="00D1205A">
        <w:rPr>
          <w:rFonts w:ascii="Segoe UI" w:hAnsi="Segoe UI" w:cs="Segoe UI"/>
          <w:sz w:val="24"/>
          <w:szCs w:val="24"/>
        </w:rPr>
        <w:t xml:space="preserve"> it was already late at night, around 22:00. They decided to wait for a taxi outside</w:t>
      </w:r>
      <w:r w:rsidR="008F0762" w:rsidRPr="00D1205A">
        <w:rPr>
          <w:rFonts w:ascii="Segoe UI" w:hAnsi="Segoe UI" w:cs="Segoe UI"/>
          <w:sz w:val="24"/>
          <w:szCs w:val="24"/>
        </w:rPr>
        <w:t xml:space="preserve"> the </w:t>
      </w:r>
      <w:r w:rsidR="00F14728">
        <w:rPr>
          <w:rFonts w:ascii="Segoe UI" w:hAnsi="Segoe UI" w:cs="Segoe UI"/>
          <w:sz w:val="24"/>
          <w:szCs w:val="24"/>
        </w:rPr>
        <w:t>M</w:t>
      </w:r>
      <w:r w:rsidR="008F0762" w:rsidRPr="00D1205A">
        <w:rPr>
          <w:rFonts w:ascii="Segoe UI" w:hAnsi="Segoe UI" w:cs="Segoe UI"/>
          <w:sz w:val="24"/>
          <w:szCs w:val="24"/>
        </w:rPr>
        <w:t xml:space="preserve">all at </w:t>
      </w:r>
      <w:r w:rsidR="00C9219C" w:rsidRPr="00D1205A">
        <w:rPr>
          <w:rFonts w:ascii="Segoe UI" w:hAnsi="Segoe UI" w:cs="Segoe UI"/>
          <w:sz w:val="24"/>
          <w:szCs w:val="24"/>
        </w:rPr>
        <w:t>the st</w:t>
      </w:r>
      <w:r w:rsidR="008F0762" w:rsidRPr="00D1205A">
        <w:rPr>
          <w:rFonts w:ascii="Segoe UI" w:hAnsi="Segoe UI" w:cs="Segoe UI"/>
          <w:sz w:val="24"/>
          <w:szCs w:val="24"/>
        </w:rPr>
        <w:t>airs.</w:t>
      </w:r>
      <w:r w:rsidR="0025527A" w:rsidRPr="00D1205A">
        <w:rPr>
          <w:rFonts w:ascii="Segoe UI" w:hAnsi="Segoe UI" w:cs="Segoe UI"/>
          <w:sz w:val="24"/>
          <w:szCs w:val="24"/>
        </w:rPr>
        <w:t xml:space="preserve"> </w:t>
      </w:r>
      <w:r w:rsidR="00F3689D" w:rsidRPr="00D1205A">
        <w:rPr>
          <w:rFonts w:ascii="Segoe UI" w:hAnsi="Segoe UI" w:cs="Segoe UI"/>
          <w:sz w:val="24"/>
          <w:szCs w:val="24"/>
        </w:rPr>
        <w:t xml:space="preserve">Regarding visibility at the stairs where they were waiting for the taxi, she said there were lights </w:t>
      </w:r>
      <w:r w:rsidR="005E3F66" w:rsidRPr="00D1205A">
        <w:rPr>
          <w:rFonts w:ascii="Segoe UI" w:hAnsi="Segoe UI" w:cs="Segoe UI"/>
          <w:sz w:val="24"/>
          <w:szCs w:val="24"/>
        </w:rPr>
        <w:t xml:space="preserve">illuminating </w:t>
      </w:r>
      <w:r w:rsidR="00F3689D" w:rsidRPr="00D1205A">
        <w:rPr>
          <w:rFonts w:ascii="Segoe UI" w:hAnsi="Segoe UI" w:cs="Segoe UI"/>
          <w:sz w:val="24"/>
          <w:szCs w:val="24"/>
        </w:rPr>
        <w:t xml:space="preserve">from </w:t>
      </w:r>
      <w:r w:rsidR="00C72444" w:rsidRPr="00D1205A">
        <w:rPr>
          <w:rFonts w:ascii="Segoe UI" w:hAnsi="Segoe UI" w:cs="Segoe UI"/>
          <w:sz w:val="24"/>
          <w:szCs w:val="24"/>
        </w:rPr>
        <w:t xml:space="preserve">Sterland </w:t>
      </w:r>
      <w:r w:rsidR="002802A6">
        <w:rPr>
          <w:rFonts w:ascii="Segoe UI" w:hAnsi="Segoe UI" w:cs="Segoe UI"/>
          <w:sz w:val="24"/>
          <w:szCs w:val="24"/>
        </w:rPr>
        <w:t>M</w:t>
      </w:r>
      <w:r w:rsidR="00C72444" w:rsidRPr="00D1205A">
        <w:rPr>
          <w:rFonts w:ascii="Segoe UI" w:hAnsi="Segoe UI" w:cs="Segoe UI"/>
          <w:sz w:val="24"/>
          <w:szCs w:val="24"/>
        </w:rPr>
        <w:t>all</w:t>
      </w:r>
      <w:r w:rsidR="0079414E" w:rsidRPr="00D1205A">
        <w:rPr>
          <w:rFonts w:ascii="Segoe UI" w:hAnsi="Segoe UI" w:cs="Segoe UI"/>
          <w:sz w:val="24"/>
          <w:szCs w:val="24"/>
        </w:rPr>
        <w:t>, and</w:t>
      </w:r>
      <w:r w:rsidR="00F3689D" w:rsidRPr="00D1205A">
        <w:rPr>
          <w:rFonts w:ascii="Segoe UI" w:hAnsi="Segoe UI" w:cs="Segoe UI"/>
          <w:sz w:val="24"/>
          <w:szCs w:val="24"/>
        </w:rPr>
        <w:t xml:space="preserve"> there were also streetlights providing sufficient light</w:t>
      </w:r>
      <w:r w:rsidR="0079414E" w:rsidRPr="00D1205A">
        <w:rPr>
          <w:rFonts w:ascii="Segoe UI" w:hAnsi="Segoe UI" w:cs="Segoe UI"/>
          <w:sz w:val="24"/>
          <w:szCs w:val="24"/>
        </w:rPr>
        <w:t>.</w:t>
      </w:r>
      <w:r w:rsidR="0079414E" w:rsidRPr="00D1205A">
        <w:rPr>
          <w:rStyle w:val="Emphasis"/>
          <w:rFonts w:ascii="Segoe UI" w:eastAsia="Calibri" w:hAnsi="Segoe UI" w:cs="Segoe UI"/>
          <w:bCs/>
          <w:i w:val="0"/>
          <w:iCs w:val="0"/>
          <w:color w:val="000000"/>
          <w:spacing w:val="26"/>
          <w:w w:val="101"/>
          <w:kern w:val="24"/>
          <w:sz w:val="24"/>
          <w:szCs w:val="24"/>
          <w:shd w:val="clear" w:color="auto" w:fill="FFFFFF"/>
          <w:lang w:val="en-US" w:eastAsia="x-none" w:bidi="he-IL"/>
        </w:rPr>
        <w:t xml:space="preserve"> </w:t>
      </w:r>
    </w:p>
    <w:p w14:paraId="1121F5C1" w14:textId="77777777" w:rsidR="00C97684" w:rsidRDefault="00C97684" w:rsidP="00952E26">
      <w:pPr>
        <w:spacing w:line="360" w:lineRule="auto"/>
        <w:ind w:left="567" w:hanging="709"/>
        <w:jc w:val="both"/>
        <w:rPr>
          <w:rStyle w:val="Emphasis"/>
          <w:rFonts w:ascii="Segoe UI" w:eastAsia="Calibri" w:hAnsi="Segoe UI" w:cs="Segoe UI"/>
          <w:bCs/>
          <w:i w:val="0"/>
          <w:iCs w:val="0"/>
          <w:color w:val="000000"/>
          <w:spacing w:val="26"/>
          <w:w w:val="101"/>
          <w:kern w:val="24"/>
          <w:sz w:val="24"/>
          <w:szCs w:val="24"/>
          <w:shd w:val="clear" w:color="auto" w:fill="FFFFFF"/>
          <w:lang w:val="en-US" w:eastAsia="x-none" w:bidi="he-IL"/>
        </w:rPr>
      </w:pPr>
    </w:p>
    <w:p w14:paraId="2A125560" w14:textId="11B242E2" w:rsidR="00CB4BDB" w:rsidRPr="00C97684" w:rsidRDefault="004A22FE" w:rsidP="00917D7E">
      <w:pPr>
        <w:pStyle w:val="NoSpacing"/>
        <w:spacing w:line="360" w:lineRule="auto"/>
        <w:ind w:left="567" w:hanging="567"/>
        <w:jc w:val="both"/>
        <w:rPr>
          <w:rFonts w:ascii="Segoe UI" w:hAnsi="Segoe UI" w:cs="Segoe UI"/>
          <w:sz w:val="24"/>
          <w:szCs w:val="24"/>
        </w:rPr>
      </w:pPr>
      <w:r w:rsidRPr="00F26F5A">
        <w:rPr>
          <w:rFonts w:ascii="Segoe UI" w:hAnsi="Segoe UI" w:cs="Segoe UI"/>
          <w:sz w:val="24"/>
          <w:szCs w:val="24"/>
        </w:rPr>
        <w:t>[23</w:t>
      </w:r>
      <w:r w:rsidR="00C97684" w:rsidRPr="00F26F5A">
        <w:rPr>
          <w:rFonts w:ascii="Segoe UI" w:hAnsi="Segoe UI" w:cs="Segoe UI"/>
          <w:sz w:val="24"/>
          <w:szCs w:val="24"/>
        </w:rPr>
        <w:t xml:space="preserve">] </w:t>
      </w:r>
      <w:r w:rsidR="0079414E" w:rsidRPr="00F26F5A">
        <w:rPr>
          <w:rFonts w:ascii="Segoe UI" w:hAnsi="Segoe UI" w:cs="Segoe UI"/>
          <w:sz w:val="24"/>
          <w:szCs w:val="24"/>
        </w:rPr>
        <w:t xml:space="preserve">She stated that Tebatso and the deceased sat on the stairs. </w:t>
      </w:r>
      <w:r w:rsidR="00E64965" w:rsidRPr="00F26F5A">
        <w:rPr>
          <w:rFonts w:ascii="Segoe UI" w:hAnsi="Segoe UI" w:cs="Segoe UI"/>
          <w:sz w:val="24"/>
          <w:szCs w:val="24"/>
        </w:rPr>
        <w:t>The deceased took pictures of the three of them, using his own cellphone. She was busy posing for the pictures when she noticed someone on the side looking at them with high concentration -as she puts it. This person was 2</w:t>
      </w:r>
      <w:r w:rsidR="00C6732C" w:rsidRPr="00F26F5A">
        <w:rPr>
          <w:rFonts w:ascii="Segoe UI" w:hAnsi="Segoe UI" w:cs="Segoe UI"/>
          <w:sz w:val="24"/>
          <w:szCs w:val="24"/>
        </w:rPr>
        <w:t xml:space="preserve"> to </w:t>
      </w:r>
      <w:r w:rsidR="00E64965" w:rsidRPr="00F26F5A">
        <w:rPr>
          <w:rFonts w:ascii="Segoe UI" w:hAnsi="Segoe UI" w:cs="Segoe UI"/>
          <w:sz w:val="24"/>
          <w:szCs w:val="24"/>
        </w:rPr>
        <w:t>3 metres away</w:t>
      </w:r>
      <w:r w:rsidR="00C6732C" w:rsidRPr="00F26F5A">
        <w:rPr>
          <w:rFonts w:ascii="Segoe UI" w:hAnsi="Segoe UI" w:cs="Segoe UI"/>
          <w:sz w:val="24"/>
          <w:szCs w:val="24"/>
        </w:rPr>
        <w:t xml:space="preserve"> from where they were taking pictures</w:t>
      </w:r>
      <w:r w:rsidR="00134E8B" w:rsidRPr="00F26F5A">
        <w:rPr>
          <w:rFonts w:ascii="Segoe UI" w:hAnsi="Segoe UI" w:cs="Segoe UI"/>
          <w:sz w:val="24"/>
          <w:szCs w:val="24"/>
        </w:rPr>
        <w:t>.</w:t>
      </w:r>
      <w:r w:rsidR="007F5444" w:rsidRPr="00F26F5A">
        <w:rPr>
          <w:rFonts w:ascii="Segoe UI" w:hAnsi="Segoe UI" w:cs="Segoe UI"/>
          <w:sz w:val="24"/>
          <w:szCs w:val="24"/>
        </w:rPr>
        <w:t xml:space="preserve"> </w:t>
      </w:r>
      <w:r w:rsidR="002532E4" w:rsidRPr="00F26F5A">
        <w:rPr>
          <w:rFonts w:ascii="Segoe UI" w:hAnsi="Segoe UI" w:cs="Segoe UI"/>
          <w:sz w:val="24"/>
          <w:szCs w:val="24"/>
        </w:rPr>
        <w:t>He</w:t>
      </w:r>
      <w:r w:rsidR="007F5444" w:rsidRPr="00F26F5A">
        <w:rPr>
          <w:rFonts w:ascii="Segoe UI" w:hAnsi="Segoe UI" w:cs="Segoe UI"/>
          <w:sz w:val="24"/>
          <w:szCs w:val="24"/>
        </w:rPr>
        <w:t xml:space="preserve"> was standing on the right side of the deceased</w:t>
      </w:r>
      <w:r w:rsidR="00A07792" w:rsidRPr="00F26F5A">
        <w:rPr>
          <w:rFonts w:ascii="Segoe UI" w:hAnsi="Segoe UI" w:cs="Segoe UI"/>
          <w:sz w:val="24"/>
          <w:szCs w:val="24"/>
        </w:rPr>
        <w:t>,</w:t>
      </w:r>
      <w:r w:rsidR="007F5444" w:rsidRPr="00F26F5A">
        <w:rPr>
          <w:rFonts w:ascii="Segoe UI" w:hAnsi="Segoe UI" w:cs="Segoe UI"/>
          <w:sz w:val="24"/>
          <w:szCs w:val="24"/>
        </w:rPr>
        <w:t xml:space="preserve"> and he was closer to the deceased. </w:t>
      </w:r>
      <w:r w:rsidR="00762A66" w:rsidRPr="00F26F5A">
        <w:rPr>
          <w:rFonts w:ascii="Segoe UI" w:hAnsi="Segoe UI" w:cs="Segoe UI"/>
          <w:sz w:val="24"/>
          <w:szCs w:val="24"/>
        </w:rPr>
        <w:t>She testified that she first took notice of this person when they were busy posing for pictures and she thought maybe th</w:t>
      </w:r>
      <w:r w:rsidR="00397AE6" w:rsidRPr="00F26F5A">
        <w:rPr>
          <w:rFonts w:ascii="Segoe UI" w:hAnsi="Segoe UI" w:cs="Segoe UI"/>
          <w:sz w:val="24"/>
          <w:szCs w:val="24"/>
        </w:rPr>
        <w:t>e</w:t>
      </w:r>
      <w:r w:rsidR="00762A66" w:rsidRPr="00F26F5A">
        <w:rPr>
          <w:rFonts w:ascii="Segoe UI" w:hAnsi="Segoe UI" w:cs="Segoe UI"/>
          <w:sz w:val="24"/>
          <w:szCs w:val="24"/>
        </w:rPr>
        <w:t xml:space="preserve"> person wanted to take pictures with them because he was focusing on them. </w:t>
      </w:r>
      <w:r w:rsidR="0004117E" w:rsidRPr="00F26F5A">
        <w:rPr>
          <w:rFonts w:ascii="Segoe UI" w:hAnsi="Segoe UI" w:cs="Segoe UI"/>
          <w:sz w:val="24"/>
          <w:szCs w:val="24"/>
        </w:rPr>
        <w:t xml:space="preserve">This person kept looking at them for about four to six minutes. Tsakani </w:t>
      </w:r>
      <w:r w:rsidR="00244A19" w:rsidRPr="00F26F5A">
        <w:rPr>
          <w:rFonts w:ascii="Segoe UI" w:hAnsi="Segoe UI" w:cs="Segoe UI"/>
          <w:sz w:val="24"/>
          <w:szCs w:val="24"/>
        </w:rPr>
        <w:t>said</w:t>
      </w:r>
      <w:r w:rsidR="0004117E" w:rsidRPr="00F26F5A">
        <w:rPr>
          <w:rFonts w:ascii="Segoe UI" w:hAnsi="Segoe UI" w:cs="Segoe UI"/>
          <w:sz w:val="24"/>
          <w:szCs w:val="24"/>
        </w:rPr>
        <w:t xml:space="preserve"> she</w:t>
      </w:r>
      <w:r w:rsidR="0004117E" w:rsidRPr="009757A9">
        <w:rPr>
          <w:rFonts w:ascii="Segoe UI" w:hAnsi="Segoe UI" w:cs="Segoe UI"/>
          <w:sz w:val="24"/>
          <w:szCs w:val="24"/>
        </w:rPr>
        <w:t xml:space="preserve"> </w:t>
      </w:r>
      <w:r w:rsidR="00FA7079" w:rsidRPr="009757A9">
        <w:rPr>
          <w:rFonts w:ascii="Segoe UI" w:hAnsi="Segoe UI" w:cs="Segoe UI"/>
          <w:sz w:val="24"/>
          <w:szCs w:val="24"/>
        </w:rPr>
        <w:t xml:space="preserve">decided to </w:t>
      </w:r>
      <w:r w:rsidR="0004117E" w:rsidRPr="009757A9">
        <w:rPr>
          <w:rFonts w:ascii="Segoe UI" w:hAnsi="Segoe UI" w:cs="Segoe UI"/>
          <w:sz w:val="24"/>
          <w:szCs w:val="24"/>
        </w:rPr>
        <w:t xml:space="preserve">look </w:t>
      </w:r>
      <w:r w:rsidR="00FA7079" w:rsidRPr="009757A9">
        <w:rPr>
          <w:rFonts w:ascii="Segoe UI" w:hAnsi="Segoe UI" w:cs="Segoe UI"/>
          <w:sz w:val="24"/>
          <w:szCs w:val="24"/>
        </w:rPr>
        <w:t xml:space="preserve">at this person </w:t>
      </w:r>
      <w:r w:rsidR="0004117E" w:rsidRPr="009757A9">
        <w:rPr>
          <w:rFonts w:ascii="Segoe UI" w:hAnsi="Segoe UI" w:cs="Segoe UI"/>
          <w:sz w:val="24"/>
          <w:szCs w:val="24"/>
        </w:rPr>
        <w:t xml:space="preserve">when she realized that </w:t>
      </w:r>
      <w:r w:rsidR="00D72C7B" w:rsidRPr="009757A9">
        <w:rPr>
          <w:rFonts w:ascii="Segoe UI" w:hAnsi="Segoe UI" w:cs="Segoe UI"/>
          <w:sz w:val="24"/>
          <w:szCs w:val="24"/>
        </w:rPr>
        <w:t>he</w:t>
      </w:r>
      <w:r w:rsidR="0004117E" w:rsidRPr="009757A9">
        <w:rPr>
          <w:rFonts w:ascii="Segoe UI" w:hAnsi="Segoe UI" w:cs="Segoe UI"/>
          <w:sz w:val="24"/>
          <w:szCs w:val="24"/>
        </w:rPr>
        <w:t xml:space="preserve"> was steadily looking at them.</w:t>
      </w:r>
      <w:r w:rsidR="0004117E" w:rsidRPr="00C97684">
        <w:rPr>
          <w:rFonts w:ascii="Segoe UI" w:hAnsi="Segoe UI" w:cs="Segoe UI"/>
          <w:sz w:val="24"/>
          <w:szCs w:val="24"/>
          <w:lang w:val="en-US"/>
        </w:rPr>
        <w:t xml:space="preserve"> </w:t>
      </w:r>
      <w:r w:rsidR="00846C04" w:rsidRPr="00C97684">
        <w:rPr>
          <w:rFonts w:ascii="Segoe UI" w:hAnsi="Segoe UI" w:cs="Segoe UI"/>
          <w:sz w:val="24"/>
          <w:szCs w:val="24"/>
          <w:lang w:val="en-US"/>
        </w:rPr>
        <w:t>She stated that</w:t>
      </w:r>
      <w:r w:rsidR="0004117E" w:rsidRPr="00C97684">
        <w:rPr>
          <w:rFonts w:ascii="Segoe UI" w:hAnsi="Segoe UI" w:cs="Segoe UI"/>
          <w:sz w:val="24"/>
          <w:szCs w:val="24"/>
          <w:lang w:val="en-US"/>
        </w:rPr>
        <w:t xml:space="preserve"> she had eye contact with </w:t>
      </w:r>
      <w:r w:rsidR="007155D9" w:rsidRPr="00C97684">
        <w:rPr>
          <w:rFonts w:ascii="Segoe UI" w:hAnsi="Segoe UI" w:cs="Segoe UI"/>
          <w:sz w:val="24"/>
          <w:szCs w:val="24"/>
          <w:lang w:val="en-US"/>
        </w:rPr>
        <w:t xml:space="preserve">him </w:t>
      </w:r>
      <w:r w:rsidR="00D72C7B" w:rsidRPr="00C97684">
        <w:rPr>
          <w:rFonts w:ascii="Segoe UI" w:hAnsi="Segoe UI" w:cs="Segoe UI"/>
          <w:sz w:val="24"/>
          <w:szCs w:val="24"/>
          <w:lang w:val="en-US"/>
        </w:rPr>
        <w:t xml:space="preserve">even </w:t>
      </w:r>
      <w:r w:rsidR="007155D9" w:rsidRPr="00C97684">
        <w:rPr>
          <w:rFonts w:ascii="Segoe UI" w:hAnsi="Segoe UI" w:cs="Segoe UI"/>
          <w:sz w:val="24"/>
          <w:szCs w:val="24"/>
        </w:rPr>
        <w:t xml:space="preserve">at the </w:t>
      </w:r>
      <w:r w:rsidR="00D72C7B" w:rsidRPr="00C97684">
        <w:rPr>
          <w:rFonts w:ascii="Segoe UI" w:hAnsi="Segoe UI" w:cs="Segoe UI"/>
          <w:sz w:val="24"/>
          <w:szCs w:val="24"/>
        </w:rPr>
        <w:t xml:space="preserve">time </w:t>
      </w:r>
      <w:r w:rsidR="007155D9" w:rsidRPr="00C97684">
        <w:rPr>
          <w:rFonts w:ascii="Segoe UI" w:hAnsi="Segoe UI" w:cs="Segoe UI"/>
          <w:sz w:val="24"/>
          <w:szCs w:val="24"/>
        </w:rPr>
        <w:t xml:space="preserve">when </w:t>
      </w:r>
      <w:r w:rsidR="00D72C7B" w:rsidRPr="00C97684">
        <w:rPr>
          <w:rFonts w:ascii="Segoe UI" w:hAnsi="Segoe UI" w:cs="Segoe UI"/>
          <w:sz w:val="24"/>
          <w:szCs w:val="24"/>
        </w:rPr>
        <w:t xml:space="preserve">this person </w:t>
      </w:r>
      <w:r w:rsidR="007155D9" w:rsidRPr="00C97684">
        <w:rPr>
          <w:rFonts w:ascii="Segoe UI" w:hAnsi="Segoe UI" w:cs="Segoe UI"/>
          <w:sz w:val="24"/>
          <w:szCs w:val="24"/>
        </w:rPr>
        <w:t xml:space="preserve">made his move </w:t>
      </w:r>
      <w:r w:rsidR="00D72C7B" w:rsidRPr="00C97684">
        <w:rPr>
          <w:rFonts w:ascii="Segoe UI" w:hAnsi="Segoe UI" w:cs="Segoe UI"/>
          <w:sz w:val="24"/>
          <w:szCs w:val="24"/>
        </w:rPr>
        <w:t xml:space="preserve">and went closer and </w:t>
      </w:r>
      <w:r w:rsidR="00292138" w:rsidRPr="00C97684">
        <w:rPr>
          <w:rFonts w:ascii="Segoe UI" w:hAnsi="Segoe UI" w:cs="Segoe UI"/>
          <w:sz w:val="24"/>
          <w:szCs w:val="24"/>
        </w:rPr>
        <w:t>snatched</w:t>
      </w:r>
      <w:r w:rsidR="007155D9" w:rsidRPr="00C97684">
        <w:rPr>
          <w:rFonts w:ascii="Segoe UI" w:hAnsi="Segoe UI" w:cs="Segoe UI"/>
          <w:sz w:val="24"/>
          <w:szCs w:val="24"/>
        </w:rPr>
        <w:t xml:space="preserve"> the </w:t>
      </w:r>
      <w:r w:rsidR="00D72C7B" w:rsidRPr="00C97684">
        <w:rPr>
          <w:rFonts w:ascii="Segoe UI" w:hAnsi="Segoe UI" w:cs="Segoe UI"/>
          <w:sz w:val="24"/>
          <w:szCs w:val="24"/>
        </w:rPr>
        <w:t>deceased</w:t>
      </w:r>
      <w:r w:rsidR="004D2E5E" w:rsidRPr="00C97684">
        <w:rPr>
          <w:rFonts w:ascii="Segoe UI" w:hAnsi="Segoe UI" w:cs="Segoe UI"/>
          <w:sz w:val="24"/>
          <w:szCs w:val="24"/>
        </w:rPr>
        <w:t>’s</w:t>
      </w:r>
      <w:r w:rsidR="00D72C7B" w:rsidRPr="00C97684">
        <w:rPr>
          <w:rFonts w:ascii="Segoe UI" w:hAnsi="Segoe UI" w:cs="Segoe UI"/>
          <w:sz w:val="24"/>
          <w:szCs w:val="24"/>
        </w:rPr>
        <w:t xml:space="preserve"> </w:t>
      </w:r>
      <w:r w:rsidR="004D2E5E" w:rsidRPr="00C97684">
        <w:rPr>
          <w:rFonts w:ascii="Segoe UI" w:hAnsi="Segoe UI" w:cs="Segoe UI"/>
          <w:sz w:val="24"/>
          <w:szCs w:val="24"/>
        </w:rPr>
        <w:t xml:space="preserve">phone </w:t>
      </w:r>
      <w:r w:rsidR="00D72C7B" w:rsidRPr="00C97684">
        <w:rPr>
          <w:rFonts w:ascii="Segoe UI" w:hAnsi="Segoe UI" w:cs="Segoe UI"/>
          <w:sz w:val="24"/>
          <w:szCs w:val="24"/>
        </w:rPr>
        <w:t>and ran away.</w:t>
      </w:r>
      <w:r w:rsidR="001E1E51">
        <w:rPr>
          <w:rFonts w:ascii="Segoe UI" w:hAnsi="Segoe UI" w:cs="Segoe UI"/>
          <w:sz w:val="24"/>
          <w:szCs w:val="24"/>
        </w:rPr>
        <w:t xml:space="preserve"> </w:t>
      </w:r>
    </w:p>
    <w:p w14:paraId="53B01349" w14:textId="77777777" w:rsidR="007F0364" w:rsidRDefault="007F0364" w:rsidP="009E60FC">
      <w:pPr>
        <w:spacing w:line="360" w:lineRule="auto"/>
        <w:ind w:left="567" w:hanging="709"/>
        <w:jc w:val="both"/>
        <w:rPr>
          <w:rFonts w:ascii="Segoe UI" w:hAnsi="Segoe UI" w:cs="Segoe UI"/>
          <w:sz w:val="24"/>
          <w:szCs w:val="24"/>
        </w:rPr>
      </w:pPr>
    </w:p>
    <w:p w14:paraId="54BA5337" w14:textId="503D767F" w:rsidR="00356862" w:rsidRDefault="009857DB" w:rsidP="009857DB">
      <w:pPr>
        <w:spacing w:line="360" w:lineRule="auto"/>
        <w:ind w:left="567" w:hanging="567"/>
        <w:jc w:val="both"/>
        <w:rPr>
          <w:rFonts w:ascii="Segoe UI" w:hAnsi="Segoe UI" w:cs="Segoe UI"/>
          <w:color w:val="000000"/>
          <w:spacing w:val="24"/>
          <w:kern w:val="2"/>
          <w:sz w:val="24"/>
          <w:szCs w:val="24"/>
        </w:rPr>
      </w:pPr>
      <w:r>
        <w:rPr>
          <w:rFonts w:ascii="Segoe UI" w:hAnsi="Segoe UI" w:cs="Segoe UI"/>
          <w:sz w:val="24"/>
          <w:szCs w:val="24"/>
        </w:rPr>
        <w:t xml:space="preserve">[24] </w:t>
      </w:r>
      <w:r w:rsidR="008C4DAC" w:rsidRPr="00497BEA">
        <w:rPr>
          <w:rFonts w:ascii="Segoe UI" w:hAnsi="Segoe UI" w:cs="Segoe UI"/>
          <w:sz w:val="24"/>
          <w:szCs w:val="24"/>
        </w:rPr>
        <w:t xml:space="preserve">In describing this person, Tsakane testified that this person was dark in complexion and had short dreadlocks. He also had beards. She stated that after this person ran away with the deceased’s phone, the deceased gave her (Tsakane) the bag he was having and started running after this person. </w:t>
      </w:r>
      <w:r w:rsidR="007D6680" w:rsidRPr="00497BEA">
        <w:rPr>
          <w:rFonts w:ascii="Segoe UI" w:hAnsi="Segoe UI" w:cs="Segoe UI"/>
          <w:sz w:val="24"/>
          <w:szCs w:val="24"/>
        </w:rPr>
        <w:t xml:space="preserve">She immediately alerted </w:t>
      </w:r>
      <w:r w:rsidR="007D6680" w:rsidRPr="00497BEA">
        <w:rPr>
          <w:rFonts w:ascii="Segoe UI" w:hAnsi="Segoe UI" w:cs="Segoe UI"/>
          <w:sz w:val="24"/>
          <w:szCs w:val="24"/>
        </w:rPr>
        <w:lastRenderedPageBreak/>
        <w:t xml:space="preserve">Tebatso that someone </w:t>
      </w:r>
      <w:r w:rsidR="00FD4556">
        <w:rPr>
          <w:rFonts w:ascii="Segoe UI" w:hAnsi="Segoe UI" w:cs="Segoe UI"/>
          <w:sz w:val="24"/>
          <w:szCs w:val="24"/>
        </w:rPr>
        <w:t xml:space="preserve">snatched </w:t>
      </w:r>
      <w:r w:rsidR="00FD4556" w:rsidRPr="00497BEA">
        <w:rPr>
          <w:rFonts w:ascii="Segoe UI" w:hAnsi="Segoe UI" w:cs="Segoe UI"/>
          <w:sz w:val="24"/>
          <w:szCs w:val="24"/>
        </w:rPr>
        <w:t>the</w:t>
      </w:r>
      <w:r w:rsidR="007D6680" w:rsidRPr="00497BEA">
        <w:rPr>
          <w:rFonts w:ascii="Segoe UI" w:hAnsi="Segoe UI" w:cs="Segoe UI"/>
          <w:sz w:val="24"/>
          <w:szCs w:val="24"/>
        </w:rPr>
        <w:t xml:space="preserve"> deceased’s phone</w:t>
      </w:r>
      <w:r w:rsidR="001A21D6">
        <w:rPr>
          <w:rFonts w:ascii="Segoe UI" w:hAnsi="Segoe UI" w:cs="Segoe UI"/>
          <w:sz w:val="24"/>
          <w:szCs w:val="24"/>
        </w:rPr>
        <w:t xml:space="preserve"> and ran away</w:t>
      </w:r>
      <w:r w:rsidR="007D6680" w:rsidRPr="00497BEA">
        <w:rPr>
          <w:rFonts w:ascii="Segoe UI" w:hAnsi="Segoe UI" w:cs="Segoe UI"/>
          <w:sz w:val="24"/>
          <w:szCs w:val="24"/>
        </w:rPr>
        <w:t xml:space="preserve">. </w:t>
      </w:r>
      <w:r w:rsidR="007D6680" w:rsidRPr="00497BEA">
        <w:rPr>
          <w:rFonts w:ascii="Segoe UI" w:hAnsi="Segoe UI" w:cs="Segoe UI"/>
          <w:sz w:val="24"/>
          <w:szCs w:val="24"/>
          <w:lang w:val="en-US"/>
        </w:rPr>
        <w:t>According to her, Tebatso followed them</w:t>
      </w:r>
      <w:r w:rsidR="00444A2A" w:rsidRPr="00497BEA">
        <w:rPr>
          <w:rFonts w:ascii="Segoe UI" w:hAnsi="Segoe UI" w:cs="Segoe UI"/>
          <w:sz w:val="24"/>
          <w:szCs w:val="24"/>
          <w:lang w:val="en-US"/>
        </w:rPr>
        <w:t xml:space="preserve">. She heard Tebatso screaming for help and after a while Tebatso returned to where she was and asked her to sit down. </w:t>
      </w:r>
      <w:r w:rsidR="00DE0F10" w:rsidRPr="00497BEA">
        <w:rPr>
          <w:rFonts w:ascii="Segoe UI" w:hAnsi="Segoe UI" w:cs="Segoe UI"/>
          <w:sz w:val="24"/>
          <w:szCs w:val="24"/>
          <w:lang w:val="en-US"/>
        </w:rPr>
        <w:t xml:space="preserve">Tebatso </w:t>
      </w:r>
      <w:r w:rsidR="00DE0F10" w:rsidRPr="00497BEA">
        <w:rPr>
          <w:rFonts w:ascii="Segoe UI" w:hAnsi="Segoe UI" w:cs="Segoe UI"/>
          <w:sz w:val="24"/>
          <w:szCs w:val="24"/>
        </w:rPr>
        <w:t xml:space="preserve">explained to her that </w:t>
      </w:r>
      <w:r w:rsidR="00DE0F10" w:rsidRPr="00134707">
        <w:rPr>
          <w:rFonts w:ascii="Segoe UI" w:hAnsi="Segoe UI" w:cs="Segoe UI"/>
          <w:sz w:val="24"/>
          <w:szCs w:val="24"/>
        </w:rPr>
        <w:t xml:space="preserve">the deceased has </w:t>
      </w:r>
      <w:r w:rsidR="00D93CFE" w:rsidRPr="00134707">
        <w:rPr>
          <w:rFonts w:ascii="Segoe UI" w:hAnsi="Segoe UI" w:cs="Segoe UI"/>
          <w:sz w:val="24"/>
          <w:szCs w:val="24"/>
        </w:rPr>
        <w:t>fallen</w:t>
      </w:r>
      <w:r w:rsidR="00DE0F10" w:rsidRPr="00134707">
        <w:rPr>
          <w:rFonts w:ascii="Segoe UI" w:hAnsi="Segoe UI" w:cs="Segoe UI"/>
          <w:sz w:val="24"/>
          <w:szCs w:val="24"/>
        </w:rPr>
        <w:t xml:space="preserve"> and sustained </w:t>
      </w:r>
      <w:r w:rsidR="00575A0E" w:rsidRPr="00134707">
        <w:rPr>
          <w:rFonts w:ascii="Segoe UI" w:hAnsi="Segoe UI" w:cs="Segoe UI"/>
          <w:sz w:val="24"/>
          <w:szCs w:val="24"/>
        </w:rPr>
        <w:t>injuries and</w:t>
      </w:r>
      <w:r w:rsidR="00DE0F10" w:rsidRPr="00134707">
        <w:rPr>
          <w:rFonts w:ascii="Segoe UI" w:hAnsi="Segoe UI" w:cs="Segoe UI"/>
          <w:sz w:val="24"/>
          <w:szCs w:val="24"/>
        </w:rPr>
        <w:t xml:space="preserve"> asked </w:t>
      </w:r>
      <w:r w:rsidR="00D93CFE" w:rsidRPr="00134707">
        <w:rPr>
          <w:rFonts w:ascii="Segoe UI" w:hAnsi="Segoe UI" w:cs="Segoe UI"/>
          <w:sz w:val="24"/>
          <w:szCs w:val="24"/>
        </w:rPr>
        <w:t>her</w:t>
      </w:r>
      <w:r w:rsidR="00DE0F10" w:rsidRPr="00134707">
        <w:rPr>
          <w:rFonts w:ascii="Segoe UI" w:hAnsi="Segoe UI" w:cs="Segoe UI"/>
          <w:sz w:val="24"/>
          <w:szCs w:val="24"/>
        </w:rPr>
        <w:t xml:space="preserve"> to call the ambulance</w:t>
      </w:r>
      <w:r w:rsidR="00D93CFE" w:rsidRPr="00134707">
        <w:rPr>
          <w:rFonts w:ascii="Segoe UI" w:hAnsi="Segoe UI" w:cs="Segoe UI"/>
          <w:sz w:val="24"/>
          <w:szCs w:val="24"/>
        </w:rPr>
        <w:t xml:space="preserve">. </w:t>
      </w:r>
      <w:r w:rsidR="00575A0E" w:rsidRPr="00134707">
        <w:rPr>
          <w:rFonts w:ascii="Segoe UI" w:hAnsi="Segoe UI" w:cs="Segoe UI"/>
          <w:sz w:val="24"/>
          <w:szCs w:val="24"/>
        </w:rPr>
        <w:t xml:space="preserve">She said she went with Tebatso to the scene where deceased </w:t>
      </w:r>
      <w:r w:rsidR="00EA2321" w:rsidRPr="00134707">
        <w:rPr>
          <w:rFonts w:ascii="Segoe UI" w:hAnsi="Segoe UI" w:cs="Segoe UI"/>
          <w:sz w:val="24"/>
          <w:szCs w:val="24"/>
        </w:rPr>
        <w:t>was,</w:t>
      </w:r>
      <w:r w:rsidR="00575A0E" w:rsidRPr="00134707">
        <w:rPr>
          <w:rFonts w:ascii="Segoe UI" w:hAnsi="Segoe UI" w:cs="Segoe UI"/>
          <w:sz w:val="24"/>
          <w:szCs w:val="24"/>
        </w:rPr>
        <w:t xml:space="preserve"> and she found the deceased lying on his back facing up.</w:t>
      </w:r>
      <w:r w:rsidR="00110C79" w:rsidRPr="00134707">
        <w:rPr>
          <w:rFonts w:ascii="Segoe UI" w:hAnsi="Segoe UI" w:cs="Segoe UI"/>
          <w:sz w:val="24"/>
          <w:szCs w:val="24"/>
        </w:rPr>
        <w:t xml:space="preserve"> </w:t>
      </w:r>
      <w:r w:rsidR="00C4155E" w:rsidRPr="00134707">
        <w:rPr>
          <w:rFonts w:ascii="Segoe UI" w:hAnsi="Segoe UI" w:cs="Segoe UI"/>
          <w:sz w:val="24"/>
          <w:szCs w:val="24"/>
        </w:rPr>
        <w:t>She kneeled next to the deceased and the deceased was bleeding</w:t>
      </w:r>
      <w:r w:rsidR="00497BEA" w:rsidRPr="00134707">
        <w:rPr>
          <w:rFonts w:ascii="Segoe UI" w:hAnsi="Segoe UI" w:cs="Segoe UI"/>
          <w:sz w:val="24"/>
          <w:szCs w:val="24"/>
        </w:rPr>
        <w:t xml:space="preserve"> </w:t>
      </w:r>
      <w:r w:rsidR="00497BEA" w:rsidRPr="00134707">
        <w:rPr>
          <w:rFonts w:ascii="Segoe UI" w:hAnsi="Segoe UI" w:cs="Segoe UI"/>
          <w:color w:val="000000"/>
          <w:spacing w:val="24"/>
          <w:kern w:val="2"/>
          <w:sz w:val="24"/>
          <w:szCs w:val="24"/>
        </w:rPr>
        <w:t xml:space="preserve">heavily. </w:t>
      </w:r>
    </w:p>
    <w:p w14:paraId="14EBDA4F" w14:textId="77777777" w:rsidR="00356862" w:rsidRDefault="00356862" w:rsidP="009E60FC">
      <w:pPr>
        <w:spacing w:line="360" w:lineRule="auto"/>
        <w:ind w:left="567" w:hanging="709"/>
        <w:jc w:val="both"/>
        <w:rPr>
          <w:rFonts w:ascii="Segoe UI" w:hAnsi="Segoe UI" w:cs="Segoe UI"/>
          <w:color w:val="000000"/>
          <w:spacing w:val="24"/>
          <w:kern w:val="2"/>
          <w:sz w:val="24"/>
          <w:szCs w:val="24"/>
        </w:rPr>
      </w:pPr>
    </w:p>
    <w:p w14:paraId="24370274" w14:textId="576DE0DC" w:rsidR="00487ACC" w:rsidRPr="00AE4A5F" w:rsidRDefault="00B22A43" w:rsidP="00AE4A5F">
      <w:pPr>
        <w:spacing w:line="360" w:lineRule="auto"/>
        <w:ind w:left="567" w:hanging="567"/>
        <w:jc w:val="both"/>
        <w:rPr>
          <w:rFonts w:ascii="Segoe UI" w:hAnsi="Segoe UI" w:cs="Segoe UI"/>
          <w:sz w:val="24"/>
          <w:szCs w:val="24"/>
        </w:rPr>
      </w:pPr>
      <w:r w:rsidRPr="00AE4A5F">
        <w:rPr>
          <w:rFonts w:ascii="Segoe UI" w:hAnsi="Segoe UI" w:cs="Segoe UI"/>
          <w:sz w:val="24"/>
          <w:szCs w:val="24"/>
        </w:rPr>
        <w:t xml:space="preserve">[25] </w:t>
      </w:r>
      <w:r w:rsidR="00F17E50" w:rsidRPr="00AE4A5F">
        <w:rPr>
          <w:rFonts w:ascii="Segoe UI" w:hAnsi="Segoe UI" w:cs="Segoe UI"/>
          <w:sz w:val="24"/>
          <w:szCs w:val="24"/>
        </w:rPr>
        <w:t xml:space="preserve">She noticed blood coming from the injury which was on the left side underneath his breast. </w:t>
      </w:r>
      <w:r w:rsidR="00A76880" w:rsidRPr="00AE4A5F">
        <w:rPr>
          <w:rFonts w:ascii="Segoe UI" w:hAnsi="Segoe UI" w:cs="Segoe UI"/>
          <w:sz w:val="24"/>
          <w:szCs w:val="24"/>
        </w:rPr>
        <w:t xml:space="preserve">She explained that </w:t>
      </w:r>
      <w:r w:rsidR="00487ACC" w:rsidRPr="00AE4A5F">
        <w:rPr>
          <w:rFonts w:ascii="Segoe UI" w:hAnsi="Segoe UI" w:cs="Segoe UI"/>
          <w:sz w:val="24"/>
          <w:szCs w:val="24"/>
        </w:rPr>
        <w:t>p</w:t>
      </w:r>
      <w:r w:rsidR="00C87CB0" w:rsidRPr="00AE4A5F">
        <w:rPr>
          <w:rFonts w:ascii="Segoe UI" w:hAnsi="Segoe UI" w:cs="Segoe UI"/>
          <w:sz w:val="24"/>
          <w:szCs w:val="24"/>
        </w:rPr>
        <w:t>eople started gathering around</w:t>
      </w:r>
      <w:r w:rsidR="003B2D7D" w:rsidRPr="00AE4A5F">
        <w:rPr>
          <w:rFonts w:ascii="Segoe UI" w:hAnsi="Segoe UI" w:cs="Segoe UI"/>
          <w:sz w:val="24"/>
          <w:szCs w:val="24"/>
        </w:rPr>
        <w:t>. She said Tebatso was using</w:t>
      </w:r>
      <w:r w:rsidR="009C26FE" w:rsidRPr="00AE4A5F">
        <w:rPr>
          <w:rFonts w:ascii="Segoe UI" w:hAnsi="Segoe UI" w:cs="Segoe UI"/>
          <w:sz w:val="24"/>
          <w:szCs w:val="24"/>
        </w:rPr>
        <w:t xml:space="preserve"> </w:t>
      </w:r>
      <w:r w:rsidR="003B2D7D" w:rsidRPr="00AE4A5F">
        <w:rPr>
          <w:rFonts w:ascii="Segoe UI" w:hAnsi="Segoe UI" w:cs="Segoe UI"/>
          <w:sz w:val="24"/>
          <w:szCs w:val="24"/>
        </w:rPr>
        <w:t>paper</w:t>
      </w:r>
      <w:r w:rsidR="009C26FE" w:rsidRPr="00AE4A5F">
        <w:rPr>
          <w:rFonts w:ascii="Segoe UI" w:hAnsi="Segoe UI" w:cs="Segoe UI"/>
          <w:sz w:val="24"/>
          <w:szCs w:val="24"/>
        </w:rPr>
        <w:t>s</w:t>
      </w:r>
      <w:r w:rsidR="003B2D7D" w:rsidRPr="00AE4A5F">
        <w:rPr>
          <w:rFonts w:ascii="Segoe UI" w:hAnsi="Segoe UI" w:cs="Segoe UI"/>
          <w:sz w:val="24"/>
          <w:szCs w:val="24"/>
        </w:rPr>
        <w:t xml:space="preserve"> to stop the </w:t>
      </w:r>
      <w:r w:rsidR="009C26FE" w:rsidRPr="00AE4A5F">
        <w:rPr>
          <w:rFonts w:ascii="Segoe UI" w:hAnsi="Segoe UI" w:cs="Segoe UI"/>
          <w:sz w:val="24"/>
          <w:szCs w:val="24"/>
        </w:rPr>
        <w:t>bleeding.</w:t>
      </w:r>
      <w:r w:rsidR="00487ACC" w:rsidRPr="00AE4A5F">
        <w:rPr>
          <w:rFonts w:ascii="Segoe UI" w:hAnsi="Segoe UI" w:cs="Segoe UI"/>
          <w:sz w:val="24"/>
          <w:szCs w:val="24"/>
        </w:rPr>
        <w:t xml:space="preserve"> When asked about the source of light </w:t>
      </w:r>
      <w:r w:rsidR="006D7526" w:rsidRPr="00AE4A5F">
        <w:rPr>
          <w:rFonts w:ascii="Segoe UI" w:hAnsi="Segoe UI" w:cs="Segoe UI"/>
          <w:sz w:val="24"/>
          <w:szCs w:val="24"/>
        </w:rPr>
        <w:t>around</w:t>
      </w:r>
      <w:r w:rsidR="00487ACC" w:rsidRPr="00AE4A5F">
        <w:rPr>
          <w:rFonts w:ascii="Segoe UI" w:hAnsi="Segoe UI" w:cs="Segoe UI"/>
          <w:sz w:val="24"/>
          <w:szCs w:val="24"/>
        </w:rPr>
        <w:t xml:space="preserve"> the area</w:t>
      </w:r>
      <w:r w:rsidR="006D7526" w:rsidRPr="00AE4A5F">
        <w:rPr>
          <w:rFonts w:ascii="Segoe UI" w:hAnsi="Segoe UI" w:cs="Segoe UI"/>
          <w:sz w:val="24"/>
          <w:szCs w:val="24"/>
        </w:rPr>
        <w:t xml:space="preserve"> where the deceased fell, </w:t>
      </w:r>
      <w:r w:rsidR="00487ACC" w:rsidRPr="00AE4A5F">
        <w:rPr>
          <w:rFonts w:ascii="Segoe UI" w:hAnsi="Segoe UI" w:cs="Segoe UI"/>
          <w:sz w:val="24"/>
          <w:szCs w:val="24"/>
        </w:rPr>
        <w:t xml:space="preserve">she </w:t>
      </w:r>
      <w:r w:rsidR="006D7526" w:rsidRPr="00AE4A5F">
        <w:rPr>
          <w:rFonts w:ascii="Segoe UI" w:hAnsi="Segoe UI" w:cs="Segoe UI"/>
          <w:sz w:val="24"/>
          <w:szCs w:val="24"/>
        </w:rPr>
        <w:t xml:space="preserve">said there was sufficient light </w:t>
      </w:r>
      <w:r w:rsidR="007701E4" w:rsidRPr="00AE4A5F">
        <w:rPr>
          <w:rFonts w:ascii="Segoe UI" w:hAnsi="Segoe UI" w:cs="Segoe UI"/>
          <w:sz w:val="24"/>
          <w:szCs w:val="24"/>
        </w:rPr>
        <w:t>because</w:t>
      </w:r>
      <w:r w:rsidR="006D7526" w:rsidRPr="00AE4A5F">
        <w:rPr>
          <w:rFonts w:ascii="Segoe UI" w:hAnsi="Segoe UI" w:cs="Segoe UI"/>
          <w:sz w:val="24"/>
          <w:szCs w:val="24"/>
        </w:rPr>
        <w:t xml:space="preserve"> she could clearly </w:t>
      </w:r>
      <w:r w:rsidR="007701E4" w:rsidRPr="00AE4A5F">
        <w:rPr>
          <w:rFonts w:ascii="Segoe UI" w:hAnsi="Segoe UI" w:cs="Segoe UI"/>
          <w:sz w:val="24"/>
          <w:szCs w:val="24"/>
        </w:rPr>
        <w:t xml:space="preserve">see </w:t>
      </w:r>
      <w:r w:rsidR="006D7526" w:rsidRPr="00AE4A5F">
        <w:rPr>
          <w:rFonts w:ascii="Segoe UI" w:hAnsi="Segoe UI" w:cs="Segoe UI"/>
          <w:sz w:val="24"/>
          <w:szCs w:val="24"/>
        </w:rPr>
        <w:t xml:space="preserve">where </w:t>
      </w:r>
      <w:r w:rsidR="00B96ECB" w:rsidRPr="00AE4A5F">
        <w:rPr>
          <w:rFonts w:ascii="Segoe UI" w:hAnsi="Segoe UI" w:cs="Segoe UI"/>
          <w:sz w:val="24"/>
          <w:szCs w:val="24"/>
        </w:rPr>
        <w:t xml:space="preserve">the </w:t>
      </w:r>
      <w:r w:rsidR="007701E4" w:rsidRPr="00AE4A5F">
        <w:rPr>
          <w:rFonts w:ascii="Segoe UI" w:hAnsi="Segoe UI" w:cs="Segoe UI"/>
          <w:sz w:val="24"/>
          <w:szCs w:val="24"/>
        </w:rPr>
        <w:t>deceased</w:t>
      </w:r>
      <w:r w:rsidR="006D7526" w:rsidRPr="00AE4A5F">
        <w:rPr>
          <w:rFonts w:ascii="Segoe UI" w:hAnsi="Segoe UI" w:cs="Segoe UI"/>
          <w:sz w:val="24"/>
          <w:szCs w:val="24"/>
        </w:rPr>
        <w:t xml:space="preserve"> was and the people around</w:t>
      </w:r>
      <w:r w:rsidR="007701E4" w:rsidRPr="00AE4A5F">
        <w:rPr>
          <w:rFonts w:ascii="Segoe UI" w:hAnsi="Segoe UI" w:cs="Segoe UI"/>
          <w:sz w:val="24"/>
          <w:szCs w:val="24"/>
        </w:rPr>
        <w:t xml:space="preserve"> them. She however does not know where </w:t>
      </w:r>
      <w:r w:rsidR="00B96ECB" w:rsidRPr="00AE4A5F">
        <w:rPr>
          <w:rFonts w:ascii="Segoe UI" w:hAnsi="Segoe UI" w:cs="Segoe UI"/>
          <w:sz w:val="24"/>
          <w:szCs w:val="24"/>
        </w:rPr>
        <w:t xml:space="preserve">the light was coming from. </w:t>
      </w:r>
    </w:p>
    <w:p w14:paraId="7B3E73FE" w14:textId="77777777" w:rsidR="00487ACC" w:rsidRPr="00316979" w:rsidRDefault="00487ACC" w:rsidP="00A365A1">
      <w:pPr>
        <w:pStyle w:val="NoSpacing"/>
        <w:spacing w:line="360" w:lineRule="auto"/>
        <w:ind w:left="567" w:hanging="567"/>
        <w:jc w:val="both"/>
        <w:rPr>
          <w:rFonts w:ascii="Segoe UI" w:hAnsi="Segoe UI" w:cs="Segoe UI"/>
          <w:sz w:val="24"/>
          <w:szCs w:val="24"/>
        </w:rPr>
      </w:pPr>
    </w:p>
    <w:p w14:paraId="3717A208" w14:textId="3E29386E" w:rsidR="00820E39" w:rsidRPr="00316979" w:rsidRDefault="00BE0ACE" w:rsidP="00316979">
      <w:pPr>
        <w:pStyle w:val="NoSpacing"/>
        <w:spacing w:line="360" w:lineRule="auto"/>
        <w:ind w:left="567" w:hanging="567"/>
        <w:jc w:val="both"/>
        <w:rPr>
          <w:rFonts w:ascii="Segoe UI" w:hAnsi="Segoe UI" w:cs="Segoe UI"/>
          <w:sz w:val="24"/>
          <w:szCs w:val="24"/>
        </w:rPr>
      </w:pPr>
      <w:r w:rsidRPr="00316979">
        <w:rPr>
          <w:rFonts w:ascii="Segoe UI" w:hAnsi="Segoe UI" w:cs="Segoe UI"/>
          <w:sz w:val="24"/>
          <w:szCs w:val="24"/>
        </w:rPr>
        <w:t xml:space="preserve">[26]  </w:t>
      </w:r>
      <w:r w:rsidR="009C26FE" w:rsidRPr="00316979">
        <w:rPr>
          <w:rFonts w:ascii="Segoe UI" w:hAnsi="Segoe UI" w:cs="Segoe UI"/>
          <w:sz w:val="24"/>
          <w:szCs w:val="24"/>
        </w:rPr>
        <w:t xml:space="preserve">She </w:t>
      </w:r>
      <w:r w:rsidR="008D286A" w:rsidRPr="00316979">
        <w:rPr>
          <w:rFonts w:ascii="Segoe UI" w:hAnsi="Segoe UI" w:cs="Segoe UI"/>
          <w:sz w:val="24"/>
          <w:szCs w:val="24"/>
        </w:rPr>
        <w:t xml:space="preserve">stated that she </w:t>
      </w:r>
      <w:r w:rsidR="009C26FE" w:rsidRPr="00316979">
        <w:rPr>
          <w:rFonts w:ascii="Segoe UI" w:hAnsi="Segoe UI" w:cs="Segoe UI"/>
          <w:sz w:val="24"/>
          <w:szCs w:val="24"/>
        </w:rPr>
        <w:t xml:space="preserve">took her </w:t>
      </w:r>
      <w:r w:rsidR="003B2D7D" w:rsidRPr="00316979">
        <w:rPr>
          <w:rFonts w:ascii="Segoe UI" w:hAnsi="Segoe UI" w:cs="Segoe UI"/>
          <w:sz w:val="24"/>
          <w:szCs w:val="24"/>
        </w:rPr>
        <w:t xml:space="preserve">gown </w:t>
      </w:r>
      <w:r w:rsidR="00060481" w:rsidRPr="00316979">
        <w:rPr>
          <w:rFonts w:ascii="Segoe UI" w:hAnsi="Segoe UI" w:cs="Segoe UI"/>
          <w:sz w:val="24"/>
          <w:szCs w:val="24"/>
        </w:rPr>
        <w:t xml:space="preserve">from her bag </w:t>
      </w:r>
      <w:r w:rsidR="009C26FE" w:rsidRPr="00316979">
        <w:rPr>
          <w:rFonts w:ascii="Segoe UI" w:hAnsi="Segoe UI" w:cs="Segoe UI"/>
          <w:sz w:val="24"/>
          <w:szCs w:val="24"/>
        </w:rPr>
        <w:t xml:space="preserve">and compressed it so that it could look like a ball and placed it to on the body of the deceased to </w:t>
      </w:r>
      <w:r w:rsidR="006A7F25" w:rsidRPr="00316979">
        <w:rPr>
          <w:rFonts w:ascii="Segoe UI" w:hAnsi="Segoe UI" w:cs="Segoe UI"/>
          <w:sz w:val="24"/>
          <w:szCs w:val="24"/>
        </w:rPr>
        <w:t>cover the wound</w:t>
      </w:r>
      <w:r w:rsidR="00060481" w:rsidRPr="00316979">
        <w:rPr>
          <w:rFonts w:ascii="Segoe UI" w:hAnsi="Segoe UI" w:cs="Segoe UI"/>
          <w:sz w:val="24"/>
          <w:szCs w:val="24"/>
        </w:rPr>
        <w:t>,</w:t>
      </w:r>
      <w:r w:rsidR="006A7F25" w:rsidRPr="00316979">
        <w:rPr>
          <w:rFonts w:ascii="Segoe UI" w:hAnsi="Segoe UI" w:cs="Segoe UI"/>
          <w:sz w:val="24"/>
          <w:szCs w:val="24"/>
        </w:rPr>
        <w:t xml:space="preserve"> and she </w:t>
      </w:r>
      <w:r w:rsidR="009C26FE" w:rsidRPr="00316979">
        <w:rPr>
          <w:rFonts w:ascii="Segoe UI" w:hAnsi="Segoe UI" w:cs="Segoe UI"/>
          <w:sz w:val="24"/>
          <w:szCs w:val="24"/>
        </w:rPr>
        <w:t>press</w:t>
      </w:r>
      <w:r w:rsidR="006A7F25" w:rsidRPr="00316979">
        <w:rPr>
          <w:rFonts w:ascii="Segoe UI" w:hAnsi="Segoe UI" w:cs="Segoe UI"/>
          <w:sz w:val="24"/>
          <w:szCs w:val="24"/>
        </w:rPr>
        <w:t xml:space="preserve">ed on it </w:t>
      </w:r>
      <w:r w:rsidR="00664416" w:rsidRPr="00316979">
        <w:rPr>
          <w:rFonts w:ascii="Segoe UI" w:hAnsi="Segoe UI" w:cs="Segoe UI"/>
          <w:sz w:val="24"/>
          <w:szCs w:val="24"/>
        </w:rPr>
        <w:t xml:space="preserve">in an attempt </w:t>
      </w:r>
      <w:r w:rsidR="006A7F25" w:rsidRPr="00316979">
        <w:rPr>
          <w:rFonts w:ascii="Segoe UI" w:hAnsi="Segoe UI" w:cs="Segoe UI"/>
          <w:sz w:val="24"/>
          <w:szCs w:val="24"/>
        </w:rPr>
        <w:t>to s</w:t>
      </w:r>
      <w:r w:rsidR="009C26FE" w:rsidRPr="00316979">
        <w:rPr>
          <w:rFonts w:ascii="Segoe UI" w:hAnsi="Segoe UI" w:cs="Segoe UI"/>
          <w:sz w:val="24"/>
          <w:szCs w:val="24"/>
        </w:rPr>
        <w:t>top the bleeding</w:t>
      </w:r>
      <w:r w:rsidR="006A7F25" w:rsidRPr="00316979">
        <w:rPr>
          <w:rFonts w:ascii="Segoe UI" w:hAnsi="Segoe UI" w:cs="Segoe UI"/>
          <w:sz w:val="24"/>
          <w:szCs w:val="24"/>
        </w:rPr>
        <w:t xml:space="preserve">. </w:t>
      </w:r>
      <w:r w:rsidR="00245102" w:rsidRPr="00316979">
        <w:rPr>
          <w:rFonts w:ascii="Segoe UI" w:hAnsi="Segoe UI" w:cs="Segoe UI"/>
          <w:sz w:val="24"/>
          <w:szCs w:val="24"/>
        </w:rPr>
        <w:t xml:space="preserve">She stated that she tried speaking to the </w:t>
      </w:r>
      <w:r w:rsidR="00804FDD" w:rsidRPr="00316979">
        <w:rPr>
          <w:rFonts w:ascii="Segoe UI" w:hAnsi="Segoe UI" w:cs="Segoe UI"/>
          <w:sz w:val="24"/>
          <w:szCs w:val="24"/>
        </w:rPr>
        <w:t>deceased,</w:t>
      </w:r>
      <w:r w:rsidR="00245102" w:rsidRPr="00316979">
        <w:rPr>
          <w:rFonts w:ascii="Segoe UI" w:hAnsi="Segoe UI" w:cs="Segoe UI"/>
          <w:sz w:val="24"/>
          <w:szCs w:val="24"/>
        </w:rPr>
        <w:t xml:space="preserve"> but he did not respond and then she started praying. </w:t>
      </w:r>
      <w:r w:rsidR="00506409" w:rsidRPr="00316979">
        <w:rPr>
          <w:rFonts w:ascii="Segoe UI" w:hAnsi="Segoe UI" w:cs="Segoe UI"/>
          <w:sz w:val="24"/>
          <w:szCs w:val="24"/>
        </w:rPr>
        <w:t>T</w:t>
      </w:r>
      <w:r w:rsidR="00134707" w:rsidRPr="00316979">
        <w:rPr>
          <w:rFonts w:ascii="Segoe UI" w:hAnsi="Segoe UI" w:cs="Segoe UI"/>
          <w:sz w:val="24"/>
          <w:szCs w:val="24"/>
        </w:rPr>
        <w:t>he first ambulance arrived.</w:t>
      </w:r>
      <w:r w:rsidR="00506409" w:rsidRPr="00316979">
        <w:rPr>
          <w:rFonts w:ascii="Segoe UI" w:hAnsi="Segoe UI" w:cs="Segoe UI"/>
          <w:sz w:val="24"/>
          <w:szCs w:val="24"/>
        </w:rPr>
        <w:t xml:space="preserve"> The paramedics asked if the deceased had a medical aid, and the witness and Tebatso responded that they </w:t>
      </w:r>
      <w:r w:rsidR="00FC7B11" w:rsidRPr="00316979">
        <w:rPr>
          <w:rFonts w:ascii="Segoe UI" w:hAnsi="Segoe UI" w:cs="Segoe UI"/>
          <w:sz w:val="24"/>
          <w:szCs w:val="24"/>
        </w:rPr>
        <w:t xml:space="preserve">have no knowledge of that. The paramedics searched for a medical aid from the deceased and when they could not find it, </w:t>
      </w:r>
      <w:r w:rsidR="00506409" w:rsidRPr="00316979">
        <w:rPr>
          <w:rFonts w:ascii="Segoe UI" w:hAnsi="Segoe UI" w:cs="Segoe UI"/>
          <w:sz w:val="24"/>
          <w:szCs w:val="24"/>
        </w:rPr>
        <w:t>the</w:t>
      </w:r>
      <w:r w:rsidR="00FC7B11" w:rsidRPr="00316979">
        <w:rPr>
          <w:rFonts w:ascii="Segoe UI" w:hAnsi="Segoe UI" w:cs="Segoe UI"/>
          <w:sz w:val="24"/>
          <w:szCs w:val="24"/>
        </w:rPr>
        <w:t>y</w:t>
      </w:r>
      <w:r w:rsidR="00506409" w:rsidRPr="00316979">
        <w:rPr>
          <w:rFonts w:ascii="Segoe UI" w:hAnsi="Segoe UI" w:cs="Segoe UI"/>
          <w:sz w:val="24"/>
          <w:szCs w:val="24"/>
        </w:rPr>
        <w:t xml:space="preserve"> left. </w:t>
      </w:r>
      <w:r w:rsidR="00FC7B11" w:rsidRPr="00316979">
        <w:rPr>
          <w:rFonts w:ascii="Segoe UI" w:hAnsi="Segoe UI" w:cs="Segoe UI"/>
          <w:sz w:val="24"/>
          <w:szCs w:val="24"/>
        </w:rPr>
        <w:t>The second ambulance passed and did not stop, and a</w:t>
      </w:r>
      <w:r w:rsidR="00506409" w:rsidRPr="00316979">
        <w:rPr>
          <w:rFonts w:ascii="Segoe UI" w:hAnsi="Segoe UI" w:cs="Segoe UI"/>
          <w:sz w:val="24"/>
          <w:szCs w:val="24"/>
        </w:rPr>
        <w:t>fter a short while</w:t>
      </w:r>
      <w:r w:rsidR="00FC7B11" w:rsidRPr="00316979">
        <w:rPr>
          <w:rFonts w:ascii="Segoe UI" w:hAnsi="Segoe UI" w:cs="Segoe UI"/>
          <w:sz w:val="24"/>
          <w:szCs w:val="24"/>
        </w:rPr>
        <w:t>,</w:t>
      </w:r>
      <w:r w:rsidR="00506409" w:rsidRPr="00316979">
        <w:rPr>
          <w:rFonts w:ascii="Segoe UI" w:hAnsi="Segoe UI" w:cs="Segoe UI"/>
          <w:sz w:val="24"/>
          <w:szCs w:val="24"/>
        </w:rPr>
        <w:t xml:space="preserve"> another ambulance</w:t>
      </w:r>
      <w:r w:rsidR="006354A9" w:rsidRPr="00316979">
        <w:rPr>
          <w:rFonts w:ascii="Segoe UI" w:hAnsi="Segoe UI" w:cs="Segoe UI"/>
          <w:sz w:val="24"/>
          <w:szCs w:val="24"/>
        </w:rPr>
        <w:t xml:space="preserve"> arrived </w:t>
      </w:r>
      <w:r w:rsidR="00506409" w:rsidRPr="00316979">
        <w:rPr>
          <w:rFonts w:ascii="Segoe UI" w:hAnsi="Segoe UI" w:cs="Segoe UI"/>
          <w:sz w:val="24"/>
          <w:szCs w:val="24"/>
        </w:rPr>
        <w:t>with the police officials.</w:t>
      </w:r>
      <w:r w:rsidR="006354A9" w:rsidRPr="00316979">
        <w:rPr>
          <w:rFonts w:ascii="Segoe UI" w:hAnsi="Segoe UI" w:cs="Segoe UI"/>
          <w:sz w:val="24"/>
          <w:szCs w:val="24"/>
        </w:rPr>
        <w:t xml:space="preserve"> </w:t>
      </w:r>
    </w:p>
    <w:p w14:paraId="13C74682" w14:textId="77777777" w:rsidR="00820E39" w:rsidRDefault="00820E39" w:rsidP="00356862">
      <w:pPr>
        <w:spacing w:line="360" w:lineRule="auto"/>
        <w:ind w:left="567" w:hanging="709"/>
        <w:jc w:val="both"/>
        <w:rPr>
          <w:rFonts w:ascii="Segoe UI" w:hAnsi="Segoe UI" w:cs="Segoe UI"/>
          <w:color w:val="000000"/>
          <w:spacing w:val="24"/>
          <w:kern w:val="2"/>
          <w:sz w:val="24"/>
          <w:szCs w:val="24"/>
        </w:rPr>
      </w:pPr>
    </w:p>
    <w:p w14:paraId="397A3814" w14:textId="17ED3D97" w:rsidR="009475F8" w:rsidRPr="00A03762" w:rsidRDefault="00A03762" w:rsidP="00A03762">
      <w:pPr>
        <w:spacing w:line="360" w:lineRule="auto"/>
        <w:ind w:left="567" w:hanging="567"/>
        <w:jc w:val="both"/>
        <w:rPr>
          <w:rFonts w:ascii="Segoe UI" w:hAnsi="Segoe UI" w:cs="Segoe UI"/>
          <w:sz w:val="24"/>
          <w:szCs w:val="24"/>
        </w:rPr>
      </w:pPr>
      <w:r w:rsidRPr="00A03762">
        <w:rPr>
          <w:rFonts w:ascii="Segoe UI" w:hAnsi="Segoe UI" w:cs="Segoe UI"/>
          <w:sz w:val="24"/>
          <w:szCs w:val="24"/>
        </w:rPr>
        <w:t>[27</w:t>
      </w:r>
      <w:r w:rsidR="00820E39" w:rsidRPr="00A03762">
        <w:rPr>
          <w:rFonts w:ascii="Segoe UI" w:hAnsi="Segoe UI" w:cs="Segoe UI"/>
          <w:sz w:val="24"/>
          <w:szCs w:val="24"/>
        </w:rPr>
        <w:t xml:space="preserve">] </w:t>
      </w:r>
      <w:r w:rsidR="006354A9" w:rsidRPr="00A03762">
        <w:rPr>
          <w:rFonts w:ascii="Segoe UI" w:hAnsi="Segoe UI" w:cs="Segoe UI"/>
          <w:sz w:val="24"/>
          <w:szCs w:val="24"/>
        </w:rPr>
        <w:t>The paramedics requested everybody to move away from the deceased so that they can assist him. They checked for his pulse, and the</w:t>
      </w:r>
      <w:r w:rsidR="004E6600" w:rsidRPr="00A03762">
        <w:rPr>
          <w:rFonts w:ascii="Segoe UI" w:hAnsi="Segoe UI" w:cs="Segoe UI"/>
          <w:sz w:val="24"/>
          <w:szCs w:val="24"/>
        </w:rPr>
        <w:t>reafter</w:t>
      </w:r>
      <w:r w:rsidR="006354A9" w:rsidRPr="00A03762">
        <w:rPr>
          <w:rFonts w:ascii="Segoe UI" w:hAnsi="Segoe UI" w:cs="Segoe UI"/>
          <w:sz w:val="24"/>
          <w:szCs w:val="24"/>
        </w:rPr>
        <w:t xml:space="preserve"> said he has passed </w:t>
      </w:r>
      <w:r w:rsidR="006354A9" w:rsidRPr="00A03762">
        <w:rPr>
          <w:rFonts w:ascii="Segoe UI" w:hAnsi="Segoe UI" w:cs="Segoe UI"/>
          <w:sz w:val="24"/>
          <w:szCs w:val="24"/>
        </w:rPr>
        <w:lastRenderedPageBreak/>
        <w:t>away</w:t>
      </w:r>
      <w:r w:rsidR="003F30CF">
        <w:rPr>
          <w:rFonts w:ascii="Segoe UI" w:hAnsi="Segoe UI" w:cs="Segoe UI"/>
          <w:sz w:val="24"/>
          <w:szCs w:val="24"/>
        </w:rPr>
        <w:t xml:space="preserve">. </w:t>
      </w:r>
      <w:r w:rsidR="006354A9" w:rsidRPr="00A03762">
        <w:rPr>
          <w:rFonts w:ascii="Segoe UI" w:hAnsi="Segoe UI" w:cs="Segoe UI"/>
          <w:sz w:val="24"/>
          <w:szCs w:val="24"/>
        </w:rPr>
        <w:t xml:space="preserve">The deceased was declared dead, and his body was covered. </w:t>
      </w:r>
      <w:r w:rsidR="002B0499" w:rsidRPr="00A03762">
        <w:rPr>
          <w:rFonts w:ascii="Segoe UI" w:hAnsi="Segoe UI" w:cs="Segoe UI"/>
          <w:sz w:val="24"/>
          <w:szCs w:val="24"/>
        </w:rPr>
        <w:t>She said the p</w:t>
      </w:r>
      <w:r w:rsidR="004E6600" w:rsidRPr="00A03762">
        <w:rPr>
          <w:rFonts w:ascii="Segoe UI" w:hAnsi="Segoe UI" w:cs="Segoe UI"/>
          <w:sz w:val="24"/>
          <w:szCs w:val="24"/>
        </w:rPr>
        <w:t xml:space="preserve">olice cordoned off the scene and </w:t>
      </w:r>
      <w:r w:rsidR="002B0499" w:rsidRPr="00A03762">
        <w:rPr>
          <w:rFonts w:ascii="Segoe UI" w:hAnsi="Segoe UI" w:cs="Segoe UI"/>
          <w:sz w:val="24"/>
          <w:szCs w:val="24"/>
        </w:rPr>
        <w:t xml:space="preserve">instructed people who gathered around to </w:t>
      </w:r>
      <w:r w:rsidR="004E6600" w:rsidRPr="00A03762">
        <w:rPr>
          <w:rFonts w:ascii="Segoe UI" w:hAnsi="Segoe UI" w:cs="Segoe UI"/>
          <w:sz w:val="24"/>
          <w:szCs w:val="24"/>
        </w:rPr>
        <w:t xml:space="preserve">leave and </w:t>
      </w:r>
      <w:r w:rsidR="00EF491D" w:rsidRPr="00A03762">
        <w:rPr>
          <w:rFonts w:ascii="Segoe UI" w:hAnsi="Segoe UI" w:cs="Segoe UI"/>
          <w:sz w:val="24"/>
          <w:szCs w:val="24"/>
        </w:rPr>
        <w:t>she refused</w:t>
      </w:r>
      <w:r w:rsidR="002D51DD">
        <w:rPr>
          <w:rFonts w:ascii="Segoe UI" w:hAnsi="Segoe UI" w:cs="Segoe UI"/>
          <w:sz w:val="24"/>
          <w:szCs w:val="24"/>
        </w:rPr>
        <w:t>,</w:t>
      </w:r>
      <w:r w:rsidR="00EF491D" w:rsidRPr="00A03762">
        <w:rPr>
          <w:rFonts w:ascii="Segoe UI" w:hAnsi="Segoe UI" w:cs="Segoe UI"/>
          <w:sz w:val="24"/>
          <w:szCs w:val="24"/>
        </w:rPr>
        <w:t xml:space="preserve"> saying they cannot just leave. </w:t>
      </w:r>
      <w:r w:rsidR="003835C8" w:rsidRPr="00A03762">
        <w:rPr>
          <w:rFonts w:ascii="Segoe UI" w:hAnsi="Segoe UI" w:cs="Segoe UI"/>
          <w:sz w:val="24"/>
          <w:szCs w:val="24"/>
        </w:rPr>
        <w:t xml:space="preserve">One of the police officials asked who the deceased was with and </w:t>
      </w:r>
      <w:r w:rsidR="009308F2" w:rsidRPr="00A03762">
        <w:rPr>
          <w:rFonts w:ascii="Segoe UI" w:hAnsi="Segoe UI" w:cs="Segoe UI"/>
          <w:sz w:val="24"/>
          <w:szCs w:val="24"/>
        </w:rPr>
        <w:t>the witness and Tebatso responded by saying that the deceased was with them. They were then instructed to get on board the police vehicle</w:t>
      </w:r>
      <w:r w:rsidR="00CA24AA" w:rsidRPr="00A03762">
        <w:rPr>
          <w:rFonts w:ascii="Segoe UI" w:hAnsi="Segoe UI" w:cs="Segoe UI"/>
          <w:sz w:val="24"/>
          <w:szCs w:val="24"/>
        </w:rPr>
        <w:t xml:space="preserve"> and were asked about the deceased</w:t>
      </w:r>
      <w:r w:rsidR="00480B3C" w:rsidRPr="00A03762">
        <w:rPr>
          <w:rFonts w:ascii="Segoe UI" w:hAnsi="Segoe UI" w:cs="Segoe UI"/>
          <w:sz w:val="24"/>
          <w:szCs w:val="24"/>
        </w:rPr>
        <w:t>’s</w:t>
      </w:r>
      <w:r w:rsidR="00CA24AA" w:rsidRPr="00A03762">
        <w:rPr>
          <w:rFonts w:ascii="Segoe UI" w:hAnsi="Segoe UI" w:cs="Segoe UI"/>
          <w:sz w:val="24"/>
          <w:szCs w:val="24"/>
        </w:rPr>
        <w:t xml:space="preserve"> next of kin. </w:t>
      </w:r>
      <w:r w:rsidR="006E43D7" w:rsidRPr="00A03762">
        <w:rPr>
          <w:rFonts w:ascii="Segoe UI" w:hAnsi="Segoe UI" w:cs="Segoe UI"/>
          <w:sz w:val="24"/>
          <w:szCs w:val="24"/>
        </w:rPr>
        <w:t xml:space="preserve">The police searched the deceased’s bag </w:t>
      </w:r>
      <w:r w:rsidR="00562B5C" w:rsidRPr="00A03762">
        <w:rPr>
          <w:rFonts w:ascii="Segoe UI" w:hAnsi="Segoe UI" w:cs="Segoe UI"/>
          <w:sz w:val="24"/>
          <w:szCs w:val="24"/>
        </w:rPr>
        <w:t xml:space="preserve">and </w:t>
      </w:r>
      <w:r w:rsidR="006E43D7" w:rsidRPr="00A03762">
        <w:rPr>
          <w:rFonts w:ascii="Segoe UI" w:hAnsi="Segoe UI" w:cs="Segoe UI"/>
          <w:sz w:val="24"/>
          <w:szCs w:val="24"/>
        </w:rPr>
        <w:t xml:space="preserve">found contact numbers </w:t>
      </w:r>
      <w:r w:rsidR="00B623AE" w:rsidRPr="00A03762">
        <w:rPr>
          <w:rFonts w:ascii="Segoe UI" w:hAnsi="Segoe UI" w:cs="Segoe UI"/>
          <w:sz w:val="24"/>
          <w:szCs w:val="24"/>
        </w:rPr>
        <w:t>of</w:t>
      </w:r>
      <w:r w:rsidR="006E43D7" w:rsidRPr="00A03762">
        <w:rPr>
          <w:rFonts w:ascii="Segoe UI" w:hAnsi="Segoe UI" w:cs="Segoe UI"/>
          <w:sz w:val="24"/>
          <w:szCs w:val="24"/>
        </w:rPr>
        <w:t xml:space="preserve"> his friend Veja. </w:t>
      </w:r>
      <w:r w:rsidR="00B623AE" w:rsidRPr="00A03762">
        <w:rPr>
          <w:rFonts w:ascii="Segoe UI" w:hAnsi="Segoe UI" w:cs="Segoe UI"/>
          <w:sz w:val="24"/>
          <w:szCs w:val="24"/>
        </w:rPr>
        <w:t>Veja was contacted and requested to come to the scene, and he did.</w:t>
      </w:r>
      <w:r w:rsidR="009A094E" w:rsidRPr="00A03762">
        <w:rPr>
          <w:rFonts w:ascii="Segoe UI" w:hAnsi="Segoe UI" w:cs="Segoe UI"/>
          <w:sz w:val="24"/>
          <w:szCs w:val="24"/>
        </w:rPr>
        <w:t xml:space="preserve"> </w:t>
      </w:r>
    </w:p>
    <w:p w14:paraId="5572D821" w14:textId="77777777" w:rsidR="009475F8" w:rsidRDefault="009475F8" w:rsidP="00820E39">
      <w:pPr>
        <w:spacing w:line="360" w:lineRule="auto"/>
        <w:ind w:left="567" w:hanging="709"/>
        <w:jc w:val="both"/>
        <w:rPr>
          <w:rFonts w:ascii="Segoe UI" w:hAnsi="Segoe UI" w:cs="Segoe UI"/>
          <w:color w:val="000000"/>
          <w:spacing w:val="24"/>
          <w:kern w:val="2"/>
          <w:sz w:val="24"/>
          <w:szCs w:val="24"/>
        </w:rPr>
      </w:pPr>
    </w:p>
    <w:p w14:paraId="6D172A50" w14:textId="7EA2692B" w:rsidR="00480B3C" w:rsidRPr="00B43149" w:rsidRDefault="009475F8" w:rsidP="0069215C">
      <w:pPr>
        <w:pStyle w:val="NoSpacing"/>
        <w:spacing w:line="360" w:lineRule="auto"/>
        <w:ind w:left="567" w:hanging="567"/>
        <w:jc w:val="both"/>
      </w:pPr>
      <w:r w:rsidRPr="000F10AE">
        <w:rPr>
          <w:rFonts w:ascii="Segoe UI" w:hAnsi="Segoe UI" w:cs="Segoe UI"/>
          <w:sz w:val="24"/>
          <w:szCs w:val="24"/>
        </w:rPr>
        <w:t>[2</w:t>
      </w:r>
      <w:r w:rsidR="005F67BF" w:rsidRPr="000F10AE">
        <w:rPr>
          <w:rFonts w:ascii="Segoe UI" w:hAnsi="Segoe UI" w:cs="Segoe UI"/>
          <w:sz w:val="24"/>
          <w:szCs w:val="24"/>
        </w:rPr>
        <w:t>8</w:t>
      </w:r>
      <w:r w:rsidRPr="000F10AE">
        <w:rPr>
          <w:rFonts w:ascii="Segoe UI" w:hAnsi="Segoe UI" w:cs="Segoe UI"/>
          <w:sz w:val="24"/>
          <w:szCs w:val="24"/>
        </w:rPr>
        <w:t>]</w:t>
      </w:r>
      <w:r>
        <w:t xml:space="preserve">  </w:t>
      </w:r>
      <w:r w:rsidR="00EE589E" w:rsidRPr="0069215C">
        <w:rPr>
          <w:rFonts w:ascii="Segoe UI" w:hAnsi="Segoe UI" w:cs="Segoe UI"/>
          <w:sz w:val="24"/>
          <w:szCs w:val="24"/>
        </w:rPr>
        <w:t xml:space="preserve">The witness testified that </w:t>
      </w:r>
      <w:r w:rsidR="0044421A" w:rsidRPr="0069215C">
        <w:rPr>
          <w:rFonts w:ascii="Segoe UI" w:hAnsi="Segoe UI" w:cs="Segoe UI"/>
          <w:sz w:val="24"/>
          <w:szCs w:val="24"/>
        </w:rPr>
        <w:t xml:space="preserve">on 17 May 2019, </w:t>
      </w:r>
      <w:r w:rsidR="00480B3C" w:rsidRPr="0069215C">
        <w:rPr>
          <w:rFonts w:ascii="Segoe UI" w:hAnsi="Segoe UI" w:cs="Segoe UI"/>
          <w:sz w:val="24"/>
          <w:szCs w:val="24"/>
        </w:rPr>
        <w:t xml:space="preserve">she </w:t>
      </w:r>
      <w:r w:rsidR="00EE589E" w:rsidRPr="0069215C">
        <w:rPr>
          <w:rFonts w:ascii="Segoe UI" w:hAnsi="Segoe UI" w:cs="Segoe UI"/>
          <w:sz w:val="24"/>
          <w:szCs w:val="24"/>
        </w:rPr>
        <w:t xml:space="preserve">attended </w:t>
      </w:r>
      <w:r w:rsidR="002E5DD7" w:rsidRPr="0069215C">
        <w:rPr>
          <w:rFonts w:ascii="Segoe UI" w:hAnsi="Segoe UI" w:cs="Segoe UI"/>
          <w:sz w:val="24"/>
          <w:szCs w:val="24"/>
        </w:rPr>
        <w:t>the</w:t>
      </w:r>
      <w:r w:rsidR="00EE589E" w:rsidRPr="0069215C">
        <w:rPr>
          <w:rFonts w:ascii="Segoe UI" w:hAnsi="Segoe UI" w:cs="Segoe UI"/>
          <w:sz w:val="24"/>
          <w:szCs w:val="24"/>
        </w:rPr>
        <w:t xml:space="preserve"> ID-parade </w:t>
      </w:r>
      <w:r w:rsidR="00A706ED" w:rsidRPr="0069215C">
        <w:rPr>
          <w:rFonts w:ascii="Segoe UI" w:hAnsi="Segoe UI" w:cs="Segoe UI"/>
          <w:sz w:val="24"/>
          <w:szCs w:val="24"/>
        </w:rPr>
        <w:t>held at Pretoria Central Police Station</w:t>
      </w:r>
      <w:r w:rsidR="009A094E" w:rsidRPr="0069215C">
        <w:rPr>
          <w:rFonts w:ascii="Segoe UI" w:hAnsi="Segoe UI" w:cs="Segoe UI"/>
          <w:sz w:val="24"/>
          <w:szCs w:val="24"/>
        </w:rPr>
        <w:t xml:space="preserve">. She stated that she saw Mbali and Juju for the first time when they were </w:t>
      </w:r>
      <w:bookmarkStart w:id="1" w:name="_Hlk94128579"/>
      <w:r w:rsidR="00480B3C" w:rsidRPr="0069215C">
        <w:rPr>
          <w:rFonts w:ascii="Segoe UI" w:hAnsi="Segoe UI" w:cs="Segoe UI"/>
          <w:sz w:val="24"/>
          <w:szCs w:val="24"/>
        </w:rPr>
        <w:t>transported by a vehicle from Sunnyside Police Station</w:t>
      </w:r>
      <w:bookmarkEnd w:id="1"/>
      <w:r w:rsidR="00480B3C" w:rsidRPr="0069215C">
        <w:rPr>
          <w:rFonts w:ascii="Segoe UI" w:hAnsi="Segoe UI" w:cs="Segoe UI"/>
          <w:sz w:val="24"/>
          <w:szCs w:val="24"/>
        </w:rPr>
        <w:t xml:space="preserve"> to</w:t>
      </w:r>
      <w:r w:rsidR="009A094E" w:rsidRPr="0069215C">
        <w:rPr>
          <w:rFonts w:ascii="Segoe UI" w:hAnsi="Segoe UI" w:cs="Segoe UI"/>
          <w:sz w:val="24"/>
          <w:szCs w:val="24"/>
        </w:rPr>
        <w:t xml:space="preserve"> go and attend the ID-parade</w:t>
      </w:r>
      <w:r w:rsidR="00CE079D" w:rsidRPr="0069215C">
        <w:rPr>
          <w:rFonts w:ascii="Segoe UI" w:hAnsi="Segoe UI" w:cs="Segoe UI"/>
          <w:sz w:val="24"/>
          <w:szCs w:val="24"/>
        </w:rPr>
        <w:t xml:space="preserve">, and she did not know them and did not even speak to them. </w:t>
      </w:r>
      <w:r w:rsidR="0083355D" w:rsidRPr="0069215C">
        <w:rPr>
          <w:rFonts w:ascii="Segoe UI" w:hAnsi="Segoe UI" w:cs="Segoe UI"/>
          <w:sz w:val="24"/>
          <w:szCs w:val="24"/>
          <w:lang w:val="en-US"/>
        </w:rPr>
        <w:t xml:space="preserve">She was seeing them for the first time on the day of the ID parade. </w:t>
      </w:r>
      <w:r w:rsidR="00732E8B" w:rsidRPr="0069215C">
        <w:rPr>
          <w:rFonts w:ascii="Segoe UI" w:hAnsi="Segoe UI" w:cs="Segoe UI"/>
          <w:sz w:val="24"/>
          <w:szCs w:val="24"/>
          <w:lang w:val="en-US"/>
        </w:rPr>
        <w:t xml:space="preserve">She stated that while waiting in one of the offices at the Pretoria Central Police Station, she left the room because Juju and Mbali were </w:t>
      </w:r>
      <w:r w:rsidR="004C11D6">
        <w:rPr>
          <w:rFonts w:ascii="Segoe UI" w:hAnsi="Segoe UI" w:cs="Segoe UI"/>
          <w:sz w:val="24"/>
          <w:szCs w:val="24"/>
          <w:lang w:val="en-US"/>
        </w:rPr>
        <w:t>sobbing.</w:t>
      </w:r>
      <w:r w:rsidR="00732E8B" w:rsidRPr="0069215C">
        <w:rPr>
          <w:rFonts w:ascii="Segoe UI" w:hAnsi="Segoe UI" w:cs="Segoe UI"/>
          <w:sz w:val="24"/>
          <w:szCs w:val="24"/>
          <w:lang w:val="en-US"/>
        </w:rPr>
        <w:t xml:space="preserve"> </w:t>
      </w:r>
      <w:r w:rsidR="006C275B" w:rsidRPr="0069215C">
        <w:rPr>
          <w:rFonts w:ascii="Segoe UI" w:hAnsi="Segoe UI" w:cs="Segoe UI"/>
          <w:sz w:val="24"/>
          <w:szCs w:val="24"/>
          <w:lang w:val="en-US"/>
        </w:rPr>
        <w:t xml:space="preserve">She was later called and led to a place where the ID parade was supposed to be conducted. </w:t>
      </w:r>
      <w:r w:rsidR="002C4644" w:rsidRPr="0069215C">
        <w:rPr>
          <w:rFonts w:ascii="Segoe UI" w:hAnsi="Segoe UI" w:cs="Segoe UI"/>
          <w:sz w:val="24"/>
          <w:szCs w:val="24"/>
          <w:lang w:val="en-US"/>
        </w:rPr>
        <w:t xml:space="preserve">It took her less than a minute to </w:t>
      </w:r>
      <w:r w:rsidR="00911289" w:rsidRPr="0069215C">
        <w:rPr>
          <w:rFonts w:ascii="Segoe UI" w:hAnsi="Segoe UI" w:cs="Segoe UI"/>
          <w:sz w:val="24"/>
          <w:szCs w:val="24"/>
          <w:lang w:val="en-US"/>
        </w:rPr>
        <w:t xml:space="preserve">point out a person </w:t>
      </w:r>
      <w:r w:rsidR="00911289" w:rsidRPr="0069215C">
        <w:rPr>
          <w:rFonts w:ascii="Segoe UI" w:hAnsi="Segoe UI" w:cs="Segoe UI"/>
          <w:sz w:val="24"/>
          <w:szCs w:val="24"/>
        </w:rPr>
        <w:t xml:space="preserve">holding a card with </w:t>
      </w:r>
      <w:r w:rsidR="002C4644" w:rsidRPr="0069215C">
        <w:rPr>
          <w:rFonts w:ascii="Segoe UI" w:hAnsi="Segoe UI" w:cs="Segoe UI"/>
          <w:sz w:val="24"/>
          <w:szCs w:val="24"/>
        </w:rPr>
        <w:t xml:space="preserve">number </w:t>
      </w:r>
      <w:r w:rsidR="001629F1" w:rsidRPr="0069215C">
        <w:rPr>
          <w:rFonts w:ascii="Segoe UI" w:hAnsi="Segoe UI" w:cs="Segoe UI"/>
          <w:sz w:val="24"/>
          <w:szCs w:val="24"/>
        </w:rPr>
        <w:t xml:space="preserve">3 </w:t>
      </w:r>
      <w:r w:rsidR="002C4644" w:rsidRPr="0069215C">
        <w:rPr>
          <w:rFonts w:ascii="Segoe UI" w:hAnsi="Segoe UI" w:cs="Segoe UI"/>
          <w:sz w:val="24"/>
          <w:szCs w:val="24"/>
        </w:rPr>
        <w:t>on</w:t>
      </w:r>
      <w:r w:rsidR="00911289" w:rsidRPr="0069215C">
        <w:rPr>
          <w:rFonts w:ascii="Segoe UI" w:hAnsi="Segoe UI" w:cs="Segoe UI"/>
          <w:sz w:val="24"/>
          <w:szCs w:val="24"/>
        </w:rPr>
        <w:t xml:space="preserve"> the line-up</w:t>
      </w:r>
      <w:r w:rsidR="00BC199B" w:rsidRPr="0069215C">
        <w:rPr>
          <w:rFonts w:ascii="Segoe UI" w:hAnsi="Segoe UI" w:cs="Segoe UI"/>
          <w:sz w:val="24"/>
          <w:szCs w:val="24"/>
        </w:rPr>
        <w:t xml:space="preserve"> as depicted in photo 14</w:t>
      </w:r>
      <w:r w:rsidR="008F0073" w:rsidRPr="0069215C">
        <w:rPr>
          <w:rFonts w:ascii="Segoe UI" w:hAnsi="Segoe UI" w:cs="Segoe UI"/>
          <w:sz w:val="24"/>
          <w:szCs w:val="24"/>
        </w:rPr>
        <w:t xml:space="preserve"> </w:t>
      </w:r>
      <w:r w:rsidR="00BC199B" w:rsidRPr="0069215C">
        <w:rPr>
          <w:rFonts w:ascii="Segoe UI" w:hAnsi="Segoe UI" w:cs="Segoe UI"/>
          <w:sz w:val="24"/>
          <w:szCs w:val="24"/>
        </w:rPr>
        <w:t xml:space="preserve">of exhibit D. </w:t>
      </w:r>
      <w:r w:rsidR="008F0073" w:rsidRPr="0069215C">
        <w:rPr>
          <w:rFonts w:ascii="Segoe UI" w:hAnsi="Segoe UI" w:cs="Segoe UI"/>
          <w:sz w:val="24"/>
          <w:szCs w:val="24"/>
        </w:rPr>
        <w:t>This person is the</w:t>
      </w:r>
      <w:r w:rsidR="00BC199B" w:rsidRPr="0069215C">
        <w:rPr>
          <w:rFonts w:ascii="Segoe UI" w:hAnsi="Segoe UI" w:cs="Segoe UI"/>
          <w:sz w:val="24"/>
          <w:szCs w:val="24"/>
        </w:rPr>
        <w:t xml:space="preserve"> </w:t>
      </w:r>
      <w:r w:rsidR="008F0073" w:rsidRPr="0069215C">
        <w:rPr>
          <w:rFonts w:ascii="Segoe UI" w:hAnsi="Segoe UI" w:cs="Segoe UI"/>
          <w:sz w:val="24"/>
          <w:szCs w:val="24"/>
        </w:rPr>
        <w:t>accused before court.</w:t>
      </w:r>
      <w:r w:rsidR="008F0073" w:rsidRPr="00B43149">
        <w:t xml:space="preserve"> </w:t>
      </w:r>
    </w:p>
    <w:p w14:paraId="417B8F9F" w14:textId="77777777" w:rsidR="00820E39" w:rsidRDefault="00820E39" w:rsidP="002C4644">
      <w:pPr>
        <w:spacing w:line="360" w:lineRule="auto"/>
        <w:jc w:val="both"/>
        <w:rPr>
          <w:rFonts w:ascii="Segoe UI" w:hAnsi="Segoe UI" w:cs="Segoe UI"/>
          <w:spacing w:val="24"/>
          <w:kern w:val="2"/>
          <w:sz w:val="24"/>
          <w:szCs w:val="24"/>
          <w:u w:val="single"/>
        </w:rPr>
      </w:pPr>
    </w:p>
    <w:p w14:paraId="36D0840C" w14:textId="4C19AC79" w:rsidR="00892416" w:rsidRPr="008E6283" w:rsidRDefault="00F14802" w:rsidP="00316979">
      <w:pPr>
        <w:pStyle w:val="NoSpacing"/>
        <w:spacing w:line="360" w:lineRule="auto"/>
        <w:ind w:left="567" w:hanging="567"/>
        <w:jc w:val="both"/>
        <w:rPr>
          <w:rFonts w:ascii="Segoe UI" w:hAnsi="Segoe UI" w:cs="Segoe UI"/>
          <w:sz w:val="24"/>
          <w:szCs w:val="24"/>
          <w:lang w:val="en-US"/>
        </w:rPr>
      </w:pPr>
      <w:r>
        <w:rPr>
          <w:rFonts w:ascii="Segoe UI" w:hAnsi="Segoe UI" w:cs="Segoe UI"/>
          <w:sz w:val="24"/>
          <w:szCs w:val="24"/>
        </w:rPr>
        <w:t>[29</w:t>
      </w:r>
      <w:r w:rsidR="005F67BF" w:rsidRPr="008E6283">
        <w:rPr>
          <w:rFonts w:ascii="Segoe UI" w:hAnsi="Segoe UI" w:cs="Segoe UI"/>
          <w:sz w:val="24"/>
          <w:szCs w:val="24"/>
        </w:rPr>
        <w:t>]</w:t>
      </w:r>
      <w:r w:rsidR="00316979">
        <w:rPr>
          <w:rFonts w:ascii="Segoe UI" w:hAnsi="Segoe UI" w:cs="Segoe UI"/>
          <w:sz w:val="24"/>
          <w:szCs w:val="24"/>
        </w:rPr>
        <w:t xml:space="preserve"> </w:t>
      </w:r>
      <w:r w:rsidR="002035F0" w:rsidRPr="008E6283">
        <w:rPr>
          <w:rFonts w:ascii="Segoe UI" w:hAnsi="Segoe UI" w:cs="Segoe UI"/>
          <w:sz w:val="24"/>
          <w:szCs w:val="24"/>
        </w:rPr>
        <w:t xml:space="preserve">Under cross-examination, she </w:t>
      </w:r>
      <w:r w:rsidR="005E21C5" w:rsidRPr="008E6283">
        <w:rPr>
          <w:rFonts w:ascii="Segoe UI" w:hAnsi="Segoe UI" w:cs="Segoe UI"/>
          <w:sz w:val="24"/>
          <w:szCs w:val="24"/>
        </w:rPr>
        <w:t xml:space="preserve">repeated her evidence and </w:t>
      </w:r>
      <w:r w:rsidR="00C30CA2" w:rsidRPr="008E6283">
        <w:rPr>
          <w:rFonts w:ascii="Segoe UI" w:hAnsi="Segoe UI" w:cs="Segoe UI"/>
          <w:sz w:val="24"/>
          <w:szCs w:val="24"/>
          <w:lang w:val="en-US"/>
        </w:rPr>
        <w:t xml:space="preserve">confirmed that the </w:t>
      </w:r>
      <w:r w:rsidR="005E21C5" w:rsidRPr="008E6283">
        <w:rPr>
          <w:rFonts w:ascii="Segoe UI" w:hAnsi="Segoe UI" w:cs="Segoe UI"/>
          <w:sz w:val="24"/>
          <w:szCs w:val="24"/>
          <w:lang w:val="en-US"/>
        </w:rPr>
        <w:t>accused was two meters away from her when he snatched the deceased’s phone</w:t>
      </w:r>
      <w:r w:rsidR="00F242A3" w:rsidRPr="008E6283">
        <w:rPr>
          <w:rFonts w:ascii="Segoe UI" w:hAnsi="Segoe UI" w:cs="Segoe UI"/>
          <w:sz w:val="24"/>
          <w:szCs w:val="24"/>
          <w:lang w:val="en-US"/>
        </w:rPr>
        <w:t xml:space="preserve">, and that she came face to face with the accused and saw him from behind. </w:t>
      </w:r>
      <w:r w:rsidR="00CB0185" w:rsidRPr="008E6283">
        <w:rPr>
          <w:rFonts w:ascii="Segoe UI" w:hAnsi="Segoe UI" w:cs="Segoe UI"/>
          <w:sz w:val="24"/>
          <w:szCs w:val="24"/>
          <w:lang w:val="en-US"/>
        </w:rPr>
        <w:t xml:space="preserve">She said during the six minutes when she was looking at the accused who was focusing his concentration on them, she did not see </w:t>
      </w:r>
      <w:r w:rsidR="00A10C03" w:rsidRPr="008E6283">
        <w:rPr>
          <w:rFonts w:ascii="Segoe UI" w:hAnsi="Segoe UI" w:cs="Segoe UI"/>
          <w:sz w:val="24"/>
          <w:szCs w:val="24"/>
          <w:lang w:val="en-US"/>
        </w:rPr>
        <w:t>him</w:t>
      </w:r>
      <w:r w:rsidR="00CB0185" w:rsidRPr="008E6283">
        <w:rPr>
          <w:rFonts w:ascii="Segoe UI" w:hAnsi="Segoe UI" w:cs="Segoe UI"/>
          <w:sz w:val="24"/>
          <w:szCs w:val="24"/>
          <w:lang w:val="en-US"/>
        </w:rPr>
        <w:t xml:space="preserve"> talking to any</w:t>
      </w:r>
      <w:r w:rsidR="00A10C03" w:rsidRPr="008E6283">
        <w:rPr>
          <w:rFonts w:ascii="Segoe UI" w:hAnsi="Segoe UI" w:cs="Segoe UI"/>
          <w:sz w:val="24"/>
          <w:szCs w:val="24"/>
          <w:lang w:val="en-US"/>
        </w:rPr>
        <w:t xml:space="preserve">one. </w:t>
      </w:r>
      <w:r w:rsidR="00E35C9B" w:rsidRPr="008E6283">
        <w:rPr>
          <w:rFonts w:ascii="Segoe UI" w:hAnsi="Segoe UI" w:cs="Segoe UI"/>
          <w:sz w:val="24"/>
          <w:szCs w:val="24"/>
          <w:lang w:val="en-US"/>
        </w:rPr>
        <w:t xml:space="preserve">She repeated </w:t>
      </w:r>
      <w:r w:rsidR="00062A1C">
        <w:rPr>
          <w:rFonts w:ascii="Segoe UI" w:hAnsi="Segoe UI" w:cs="Segoe UI"/>
          <w:sz w:val="24"/>
          <w:szCs w:val="24"/>
          <w:lang w:val="en-US"/>
        </w:rPr>
        <w:t xml:space="preserve">that </w:t>
      </w:r>
      <w:r w:rsidR="00E35C9B" w:rsidRPr="008E6283">
        <w:rPr>
          <w:rFonts w:ascii="Segoe UI" w:hAnsi="Segoe UI" w:cs="Segoe UI"/>
          <w:sz w:val="24"/>
          <w:szCs w:val="24"/>
          <w:lang w:val="en-US"/>
        </w:rPr>
        <w:t xml:space="preserve">the accused was two meters away from her. </w:t>
      </w:r>
      <w:r w:rsidR="009D3D9E" w:rsidRPr="008E6283">
        <w:rPr>
          <w:rFonts w:ascii="Segoe UI" w:hAnsi="Segoe UI" w:cs="Segoe UI"/>
          <w:sz w:val="24"/>
          <w:szCs w:val="24"/>
          <w:lang w:val="en-US"/>
        </w:rPr>
        <w:t xml:space="preserve"> It was put to her that </w:t>
      </w:r>
      <w:r w:rsidR="009D3D9E" w:rsidRPr="008E6283">
        <w:rPr>
          <w:rFonts w:ascii="Segoe UI" w:hAnsi="Segoe UI" w:cs="Segoe UI"/>
          <w:sz w:val="24"/>
          <w:szCs w:val="24"/>
          <w:lang w:val="en-US"/>
        </w:rPr>
        <w:lastRenderedPageBreak/>
        <w:t xml:space="preserve">she has mistakenly identified the accused as the person who snatched the </w:t>
      </w:r>
      <w:r w:rsidR="00526FE3" w:rsidRPr="008E6283">
        <w:rPr>
          <w:rFonts w:ascii="Segoe UI" w:hAnsi="Segoe UI" w:cs="Segoe UI"/>
          <w:sz w:val="24"/>
          <w:szCs w:val="24"/>
          <w:lang w:val="en-US"/>
        </w:rPr>
        <w:t xml:space="preserve">deceased’s </w:t>
      </w:r>
      <w:r w:rsidR="009D3D9E" w:rsidRPr="008E6283">
        <w:rPr>
          <w:rFonts w:ascii="Segoe UI" w:hAnsi="Segoe UI" w:cs="Segoe UI"/>
          <w:sz w:val="24"/>
          <w:szCs w:val="24"/>
          <w:lang w:val="en-US"/>
        </w:rPr>
        <w:t xml:space="preserve">phone and she refuted that. </w:t>
      </w:r>
    </w:p>
    <w:p w14:paraId="25B27E96" w14:textId="77777777" w:rsidR="004D4FE0" w:rsidRDefault="004D4FE0" w:rsidP="00F14802">
      <w:pPr>
        <w:spacing w:line="360" w:lineRule="auto"/>
        <w:ind w:left="567" w:hanging="567"/>
        <w:jc w:val="both"/>
        <w:rPr>
          <w:rFonts w:ascii="Segoe UI" w:hAnsi="Segoe UI" w:cs="Segoe UI"/>
          <w:sz w:val="24"/>
          <w:szCs w:val="24"/>
          <w:lang w:val="en-US"/>
        </w:rPr>
      </w:pPr>
    </w:p>
    <w:p w14:paraId="1F768118" w14:textId="12BE32E0" w:rsidR="003E7598" w:rsidRPr="00F14802" w:rsidRDefault="00F14802" w:rsidP="00F14802">
      <w:pPr>
        <w:spacing w:line="360" w:lineRule="auto"/>
        <w:ind w:left="567" w:hanging="567"/>
        <w:jc w:val="both"/>
        <w:rPr>
          <w:rFonts w:ascii="Segoe UI" w:hAnsi="Segoe UI" w:cs="Segoe UI"/>
          <w:sz w:val="24"/>
          <w:szCs w:val="24"/>
          <w:lang w:val="en-US"/>
        </w:rPr>
      </w:pPr>
      <w:r w:rsidRPr="00F14802">
        <w:rPr>
          <w:rFonts w:ascii="Segoe UI" w:hAnsi="Segoe UI" w:cs="Segoe UI"/>
          <w:sz w:val="24"/>
          <w:szCs w:val="24"/>
          <w:lang w:val="en-US"/>
        </w:rPr>
        <w:t>[30</w:t>
      </w:r>
      <w:r w:rsidR="00892416" w:rsidRPr="00F14802">
        <w:rPr>
          <w:rFonts w:ascii="Segoe UI" w:hAnsi="Segoe UI" w:cs="Segoe UI"/>
          <w:sz w:val="24"/>
          <w:szCs w:val="24"/>
          <w:lang w:val="en-US"/>
        </w:rPr>
        <w:t xml:space="preserve">]  </w:t>
      </w:r>
      <w:r w:rsidR="00594BC9" w:rsidRPr="00F14802">
        <w:rPr>
          <w:rFonts w:ascii="Segoe UI" w:hAnsi="Segoe UI" w:cs="Segoe UI"/>
          <w:sz w:val="24"/>
          <w:szCs w:val="24"/>
          <w:lang w:val="en-US"/>
        </w:rPr>
        <w:t xml:space="preserve">She disputed the accused version that he was not at the scene of the incident, but at his place of residence. </w:t>
      </w:r>
      <w:r w:rsidR="00E15E49" w:rsidRPr="00F14802">
        <w:rPr>
          <w:rFonts w:ascii="Segoe UI" w:hAnsi="Segoe UI" w:cs="Segoe UI"/>
          <w:sz w:val="24"/>
          <w:szCs w:val="24"/>
          <w:lang w:val="en-US"/>
        </w:rPr>
        <w:t xml:space="preserve">To the question whether there were lights on the wall of Sterland </w:t>
      </w:r>
      <w:r w:rsidR="00B640FB">
        <w:rPr>
          <w:rFonts w:ascii="Segoe UI" w:hAnsi="Segoe UI" w:cs="Segoe UI"/>
          <w:sz w:val="24"/>
          <w:szCs w:val="24"/>
          <w:lang w:val="en-US"/>
        </w:rPr>
        <w:t>M</w:t>
      </w:r>
      <w:r w:rsidR="00E15E49" w:rsidRPr="00F14802">
        <w:rPr>
          <w:rFonts w:ascii="Segoe UI" w:hAnsi="Segoe UI" w:cs="Segoe UI"/>
          <w:sz w:val="24"/>
          <w:szCs w:val="24"/>
          <w:lang w:val="en-US"/>
        </w:rPr>
        <w:t xml:space="preserve">all, she stated that there were </w:t>
      </w:r>
      <w:r w:rsidR="00A57520" w:rsidRPr="00F14802">
        <w:rPr>
          <w:rFonts w:ascii="Segoe UI" w:hAnsi="Segoe UI" w:cs="Segoe UI"/>
          <w:sz w:val="24"/>
          <w:szCs w:val="24"/>
          <w:lang w:val="en-US"/>
        </w:rPr>
        <w:t xml:space="preserve">bright </w:t>
      </w:r>
      <w:r w:rsidR="00E15E49" w:rsidRPr="00F14802">
        <w:rPr>
          <w:rFonts w:ascii="Segoe UI" w:hAnsi="Segoe UI" w:cs="Segoe UI"/>
          <w:sz w:val="24"/>
          <w:szCs w:val="24"/>
          <w:lang w:val="en-US"/>
        </w:rPr>
        <w:t xml:space="preserve">lights on the wall </w:t>
      </w:r>
      <w:r w:rsidR="00EC69C4" w:rsidRPr="00F14802">
        <w:rPr>
          <w:rFonts w:ascii="Segoe UI" w:hAnsi="Segoe UI" w:cs="Segoe UI"/>
          <w:sz w:val="24"/>
          <w:szCs w:val="24"/>
          <w:lang w:val="en-US"/>
        </w:rPr>
        <w:t xml:space="preserve">of the </w:t>
      </w:r>
      <w:r w:rsidR="00B640FB">
        <w:rPr>
          <w:rFonts w:ascii="Segoe UI" w:hAnsi="Segoe UI" w:cs="Segoe UI"/>
          <w:sz w:val="24"/>
          <w:szCs w:val="24"/>
          <w:lang w:val="en-US"/>
        </w:rPr>
        <w:t>M</w:t>
      </w:r>
      <w:r w:rsidR="00EC69C4" w:rsidRPr="00F14802">
        <w:rPr>
          <w:rFonts w:ascii="Segoe UI" w:hAnsi="Segoe UI" w:cs="Segoe UI"/>
          <w:sz w:val="24"/>
          <w:szCs w:val="24"/>
          <w:lang w:val="en-US"/>
        </w:rPr>
        <w:t xml:space="preserve">all </w:t>
      </w:r>
      <w:r w:rsidR="00A57520" w:rsidRPr="00F14802">
        <w:rPr>
          <w:rFonts w:ascii="Segoe UI" w:hAnsi="Segoe UI" w:cs="Segoe UI"/>
          <w:sz w:val="24"/>
          <w:szCs w:val="24"/>
          <w:lang w:val="en-US"/>
        </w:rPr>
        <w:t xml:space="preserve">which were </w:t>
      </w:r>
      <w:r w:rsidR="00E15E49" w:rsidRPr="00F14802">
        <w:rPr>
          <w:rFonts w:ascii="Segoe UI" w:hAnsi="Segoe UI" w:cs="Segoe UI"/>
          <w:sz w:val="24"/>
          <w:szCs w:val="24"/>
          <w:lang w:val="en-US"/>
        </w:rPr>
        <w:t>illuminating</w:t>
      </w:r>
      <w:r w:rsidR="00A57520" w:rsidRPr="00F14802">
        <w:rPr>
          <w:rFonts w:ascii="Segoe UI" w:hAnsi="Segoe UI" w:cs="Segoe UI"/>
          <w:sz w:val="24"/>
          <w:szCs w:val="24"/>
          <w:lang w:val="en-US"/>
        </w:rPr>
        <w:t xml:space="preserve"> on the outside where they were</w:t>
      </w:r>
      <w:r w:rsidR="00EC69C4" w:rsidRPr="00F14802">
        <w:rPr>
          <w:rFonts w:ascii="Segoe UI" w:hAnsi="Segoe UI" w:cs="Segoe UI"/>
          <w:sz w:val="24"/>
          <w:szCs w:val="24"/>
          <w:lang w:val="en-US"/>
        </w:rPr>
        <w:t xml:space="preserve">, and there were also streetlights. </w:t>
      </w:r>
      <w:r w:rsidR="00594BC9" w:rsidRPr="00F14802">
        <w:rPr>
          <w:rFonts w:ascii="Segoe UI" w:hAnsi="Segoe UI" w:cs="Segoe UI"/>
          <w:sz w:val="24"/>
          <w:szCs w:val="24"/>
          <w:lang w:val="en-US"/>
        </w:rPr>
        <w:t xml:space="preserve">She closed her evidence by stating that the disease phone was </w:t>
      </w:r>
      <w:r w:rsidR="00B640FB">
        <w:rPr>
          <w:rFonts w:ascii="Segoe UI" w:hAnsi="Segoe UI" w:cs="Segoe UI"/>
          <w:sz w:val="24"/>
          <w:szCs w:val="24"/>
          <w:lang w:val="en-US"/>
        </w:rPr>
        <w:t xml:space="preserve">a </w:t>
      </w:r>
      <w:r w:rsidR="00594BC9" w:rsidRPr="00F14802">
        <w:rPr>
          <w:rFonts w:ascii="Segoe UI" w:hAnsi="Segoe UI" w:cs="Segoe UI"/>
          <w:sz w:val="24"/>
          <w:szCs w:val="24"/>
          <w:lang w:val="en-US"/>
        </w:rPr>
        <w:t>new</w:t>
      </w:r>
      <w:r w:rsidR="00B640FB">
        <w:rPr>
          <w:rFonts w:ascii="Segoe UI" w:hAnsi="Segoe UI" w:cs="Segoe UI"/>
          <w:sz w:val="24"/>
          <w:szCs w:val="24"/>
          <w:lang w:val="en-US"/>
        </w:rPr>
        <w:t xml:space="preserve"> </w:t>
      </w:r>
      <w:r w:rsidR="00594BC9" w:rsidRPr="00F14802">
        <w:rPr>
          <w:rFonts w:ascii="Segoe UI" w:hAnsi="Segoe UI" w:cs="Segoe UI"/>
          <w:sz w:val="24"/>
          <w:szCs w:val="24"/>
          <w:lang w:val="en-US"/>
        </w:rPr>
        <w:t xml:space="preserve">smart phone which he only had for three days.  </w:t>
      </w:r>
    </w:p>
    <w:p w14:paraId="319EE18A" w14:textId="77777777" w:rsidR="00892416" w:rsidRDefault="00892416" w:rsidP="00B53E43">
      <w:pPr>
        <w:widowControl w:val="0"/>
        <w:spacing w:line="360" w:lineRule="auto"/>
        <w:jc w:val="both"/>
        <w:rPr>
          <w:rFonts w:ascii="Segoe UI" w:hAnsi="Segoe UI" w:cs="Segoe UI"/>
          <w:b/>
          <w:bCs/>
          <w:spacing w:val="24"/>
          <w:kern w:val="2"/>
          <w:sz w:val="24"/>
          <w:szCs w:val="24"/>
        </w:rPr>
      </w:pPr>
    </w:p>
    <w:p w14:paraId="3281EE13" w14:textId="3CBB2362" w:rsidR="00C346AD" w:rsidRPr="00DB0EEA" w:rsidRDefault="000F10AE" w:rsidP="00DB0EEA">
      <w:pPr>
        <w:spacing w:line="360" w:lineRule="auto"/>
        <w:ind w:left="567" w:hanging="567"/>
        <w:jc w:val="both"/>
        <w:rPr>
          <w:rFonts w:ascii="Segoe UI" w:hAnsi="Segoe UI" w:cs="Segoe UI"/>
          <w:sz w:val="24"/>
          <w:szCs w:val="24"/>
          <w:lang w:val="en-US"/>
        </w:rPr>
      </w:pPr>
      <w:r>
        <w:rPr>
          <w:rFonts w:ascii="Segoe UI" w:hAnsi="Segoe UI" w:cs="Segoe UI"/>
          <w:sz w:val="24"/>
          <w:szCs w:val="24"/>
        </w:rPr>
        <w:t>[31</w:t>
      </w:r>
      <w:r w:rsidR="00892416" w:rsidRPr="00DB0EEA">
        <w:rPr>
          <w:rFonts w:ascii="Segoe UI" w:hAnsi="Segoe UI" w:cs="Segoe UI"/>
          <w:sz w:val="24"/>
          <w:szCs w:val="24"/>
        </w:rPr>
        <w:t>]</w:t>
      </w:r>
      <w:r w:rsidR="00892416" w:rsidRPr="00DB0EEA">
        <w:rPr>
          <w:rFonts w:ascii="Segoe UI" w:hAnsi="Segoe UI" w:cs="Segoe UI"/>
          <w:b/>
          <w:bCs/>
          <w:sz w:val="24"/>
          <w:szCs w:val="24"/>
        </w:rPr>
        <w:t xml:space="preserve">  </w:t>
      </w:r>
      <w:r w:rsidR="00DE4276" w:rsidRPr="00DB0EEA">
        <w:rPr>
          <w:rFonts w:ascii="Segoe UI" w:hAnsi="Segoe UI" w:cs="Segoe UI"/>
          <w:sz w:val="24"/>
          <w:szCs w:val="24"/>
        </w:rPr>
        <w:t xml:space="preserve">Nelisiwe </w:t>
      </w:r>
      <w:r w:rsidR="00A9243D" w:rsidRPr="00DB0EEA">
        <w:rPr>
          <w:rFonts w:ascii="Segoe UI" w:hAnsi="Segoe UI" w:cs="Segoe UI"/>
          <w:sz w:val="24"/>
          <w:szCs w:val="24"/>
        </w:rPr>
        <w:t xml:space="preserve">Patricia </w:t>
      </w:r>
      <w:r w:rsidR="00DE4276" w:rsidRPr="00DB0EEA">
        <w:rPr>
          <w:rFonts w:ascii="Segoe UI" w:hAnsi="Segoe UI" w:cs="Segoe UI"/>
          <w:sz w:val="24"/>
          <w:szCs w:val="24"/>
        </w:rPr>
        <w:t>Mdluli</w:t>
      </w:r>
      <w:r w:rsidR="00A9243D" w:rsidRPr="00DB0EEA">
        <w:rPr>
          <w:rFonts w:ascii="Segoe UI" w:hAnsi="Segoe UI" w:cs="Segoe UI"/>
          <w:sz w:val="24"/>
          <w:szCs w:val="24"/>
        </w:rPr>
        <w:t xml:space="preserve"> (constable Mdluli)</w:t>
      </w:r>
      <w:r w:rsidR="00DE4276" w:rsidRPr="00DB0EEA">
        <w:rPr>
          <w:rFonts w:ascii="Segoe UI" w:hAnsi="Segoe UI" w:cs="Segoe UI"/>
          <w:sz w:val="24"/>
          <w:szCs w:val="24"/>
        </w:rPr>
        <w:t xml:space="preserve"> also took the witness stand. </w:t>
      </w:r>
      <w:r w:rsidR="00442342" w:rsidRPr="00DB0EEA">
        <w:rPr>
          <w:rFonts w:ascii="Segoe UI" w:hAnsi="Segoe UI" w:cs="Segoe UI"/>
          <w:sz w:val="24"/>
          <w:szCs w:val="24"/>
        </w:rPr>
        <w:t>She is a constable with the South African police services stationed at the Pretoria police station and attached to the L</w:t>
      </w:r>
      <w:r w:rsidR="009E5CE1" w:rsidRPr="00DB0EEA">
        <w:rPr>
          <w:rFonts w:ascii="Segoe UI" w:hAnsi="Segoe UI" w:cs="Segoe UI"/>
          <w:sz w:val="24"/>
          <w:szCs w:val="24"/>
        </w:rPr>
        <w:t xml:space="preserve">ocal </w:t>
      </w:r>
      <w:r w:rsidR="00442342" w:rsidRPr="00DB0EEA">
        <w:rPr>
          <w:rFonts w:ascii="Segoe UI" w:hAnsi="Segoe UI" w:cs="Segoe UI"/>
          <w:sz w:val="24"/>
          <w:szCs w:val="24"/>
        </w:rPr>
        <w:t>C</w:t>
      </w:r>
      <w:r w:rsidR="009E5CE1" w:rsidRPr="00DB0EEA">
        <w:rPr>
          <w:rFonts w:ascii="Segoe UI" w:hAnsi="Segoe UI" w:cs="Segoe UI"/>
          <w:sz w:val="24"/>
          <w:szCs w:val="24"/>
        </w:rPr>
        <w:t xml:space="preserve">riminal </w:t>
      </w:r>
      <w:r w:rsidR="00442342" w:rsidRPr="00DB0EEA">
        <w:rPr>
          <w:rFonts w:ascii="Segoe UI" w:hAnsi="Segoe UI" w:cs="Segoe UI"/>
          <w:sz w:val="24"/>
          <w:szCs w:val="24"/>
        </w:rPr>
        <w:t>R</w:t>
      </w:r>
      <w:r w:rsidR="009E5CE1" w:rsidRPr="00DB0EEA">
        <w:rPr>
          <w:rFonts w:ascii="Segoe UI" w:hAnsi="Segoe UI" w:cs="Segoe UI"/>
          <w:sz w:val="24"/>
          <w:szCs w:val="24"/>
        </w:rPr>
        <w:t xml:space="preserve">ecord </w:t>
      </w:r>
      <w:r w:rsidR="00442342" w:rsidRPr="00DB0EEA">
        <w:rPr>
          <w:rFonts w:ascii="Segoe UI" w:hAnsi="Segoe UI" w:cs="Segoe UI"/>
          <w:sz w:val="24"/>
          <w:szCs w:val="24"/>
        </w:rPr>
        <w:t>C</w:t>
      </w:r>
      <w:r w:rsidR="009E5CE1" w:rsidRPr="00DB0EEA">
        <w:rPr>
          <w:rFonts w:ascii="Segoe UI" w:hAnsi="Segoe UI" w:cs="Segoe UI"/>
          <w:sz w:val="24"/>
          <w:szCs w:val="24"/>
        </w:rPr>
        <w:t>entre (“LCRC”)</w:t>
      </w:r>
      <w:r w:rsidR="00442342" w:rsidRPr="00DB0EEA">
        <w:rPr>
          <w:rFonts w:ascii="Segoe UI" w:hAnsi="Segoe UI" w:cs="Segoe UI"/>
          <w:sz w:val="24"/>
          <w:szCs w:val="24"/>
        </w:rPr>
        <w:t xml:space="preserve">. She is a crime scene investigator </w:t>
      </w:r>
      <w:r w:rsidR="00182B1B" w:rsidRPr="00DB0EEA">
        <w:rPr>
          <w:rFonts w:ascii="Segoe UI" w:hAnsi="Segoe UI" w:cs="Segoe UI"/>
          <w:sz w:val="24"/>
          <w:szCs w:val="24"/>
        </w:rPr>
        <w:t xml:space="preserve">and </w:t>
      </w:r>
      <w:r w:rsidR="00442342" w:rsidRPr="00DB0EEA">
        <w:rPr>
          <w:rFonts w:ascii="Segoe UI" w:hAnsi="Segoe UI" w:cs="Segoe UI"/>
          <w:sz w:val="24"/>
          <w:szCs w:val="24"/>
        </w:rPr>
        <w:t xml:space="preserve">her main duties </w:t>
      </w:r>
      <w:r w:rsidR="00182B1B" w:rsidRPr="00DB0EEA">
        <w:rPr>
          <w:rFonts w:ascii="Segoe UI" w:hAnsi="Segoe UI" w:cs="Segoe UI"/>
          <w:sz w:val="24"/>
          <w:szCs w:val="24"/>
        </w:rPr>
        <w:t xml:space="preserve">being that of </w:t>
      </w:r>
      <w:r w:rsidR="00442342" w:rsidRPr="00DB0EEA">
        <w:rPr>
          <w:rFonts w:ascii="Segoe UI" w:hAnsi="Segoe UI" w:cs="Segoe UI"/>
          <w:sz w:val="24"/>
          <w:szCs w:val="24"/>
        </w:rPr>
        <w:t>a draftsman</w:t>
      </w:r>
      <w:r w:rsidR="00182B1B" w:rsidRPr="00DB0EEA">
        <w:rPr>
          <w:rFonts w:ascii="Segoe UI" w:hAnsi="Segoe UI" w:cs="Segoe UI"/>
          <w:sz w:val="24"/>
          <w:szCs w:val="24"/>
        </w:rPr>
        <w:t xml:space="preserve">; </w:t>
      </w:r>
      <w:r w:rsidR="00442342" w:rsidRPr="00DB0EEA">
        <w:rPr>
          <w:rFonts w:ascii="Segoe UI" w:hAnsi="Segoe UI" w:cs="Segoe UI"/>
          <w:sz w:val="24"/>
          <w:szCs w:val="24"/>
        </w:rPr>
        <w:t>photographer</w:t>
      </w:r>
      <w:r w:rsidR="00182B1B" w:rsidRPr="00DB0EEA">
        <w:rPr>
          <w:rFonts w:ascii="Segoe UI" w:hAnsi="Segoe UI" w:cs="Segoe UI"/>
          <w:sz w:val="24"/>
          <w:szCs w:val="24"/>
        </w:rPr>
        <w:t>;</w:t>
      </w:r>
      <w:r w:rsidR="00442342" w:rsidRPr="00DB0EEA">
        <w:rPr>
          <w:rFonts w:ascii="Segoe UI" w:hAnsi="Segoe UI" w:cs="Segoe UI"/>
          <w:sz w:val="24"/>
          <w:szCs w:val="24"/>
        </w:rPr>
        <w:t xml:space="preserve"> and being responsible for taking fingerprints</w:t>
      </w:r>
      <w:r w:rsidR="00182B1B" w:rsidRPr="00DB0EEA">
        <w:rPr>
          <w:rFonts w:ascii="Segoe UI" w:hAnsi="Segoe UI" w:cs="Segoe UI"/>
          <w:sz w:val="24"/>
          <w:szCs w:val="24"/>
        </w:rPr>
        <w:t xml:space="preserve">. </w:t>
      </w:r>
      <w:r w:rsidR="00411CF2" w:rsidRPr="00DB0EEA">
        <w:rPr>
          <w:rFonts w:ascii="Segoe UI" w:hAnsi="Segoe UI" w:cs="Segoe UI"/>
          <w:sz w:val="24"/>
          <w:szCs w:val="24"/>
        </w:rPr>
        <w:t xml:space="preserve">On 1 March 2019 she was on duty when she received a phone call at 23:40 from constable Khoza from Sunnyside police station who informed her that there was a murder scene at </w:t>
      </w:r>
      <w:r w:rsidR="005D4BA6" w:rsidRPr="00DB0EEA">
        <w:rPr>
          <w:rFonts w:ascii="Segoe UI" w:hAnsi="Segoe UI" w:cs="Segoe UI"/>
          <w:sz w:val="24"/>
          <w:szCs w:val="24"/>
        </w:rPr>
        <w:t xml:space="preserve">Sterland building at </w:t>
      </w:r>
      <w:r w:rsidR="00055C97">
        <w:rPr>
          <w:rFonts w:ascii="Segoe UI" w:hAnsi="Segoe UI" w:cs="Segoe UI"/>
          <w:sz w:val="24"/>
          <w:szCs w:val="24"/>
        </w:rPr>
        <w:t xml:space="preserve">the </w:t>
      </w:r>
      <w:r w:rsidR="00411CF2" w:rsidRPr="00DB0EEA">
        <w:rPr>
          <w:rFonts w:ascii="Segoe UI" w:hAnsi="Segoe UI" w:cs="Segoe UI"/>
          <w:sz w:val="24"/>
          <w:szCs w:val="24"/>
        </w:rPr>
        <w:t xml:space="preserve">corner </w:t>
      </w:r>
      <w:r w:rsidR="00055C97">
        <w:rPr>
          <w:rFonts w:ascii="Segoe UI" w:hAnsi="Segoe UI" w:cs="Segoe UI"/>
          <w:sz w:val="24"/>
          <w:szCs w:val="24"/>
        </w:rPr>
        <w:t xml:space="preserve">of </w:t>
      </w:r>
      <w:r w:rsidR="00411CF2" w:rsidRPr="00DB0EEA">
        <w:rPr>
          <w:rFonts w:ascii="Segoe UI" w:hAnsi="Segoe UI" w:cs="Segoe UI"/>
          <w:sz w:val="24"/>
          <w:szCs w:val="24"/>
        </w:rPr>
        <w:t xml:space="preserve">Steve Biko and </w:t>
      </w:r>
      <w:r w:rsidR="005D4BA6" w:rsidRPr="00DB0EEA">
        <w:rPr>
          <w:rFonts w:ascii="Segoe UI" w:hAnsi="Segoe UI" w:cs="Segoe UI"/>
          <w:sz w:val="24"/>
          <w:szCs w:val="24"/>
        </w:rPr>
        <w:t>Pretorious street</w:t>
      </w:r>
      <w:r w:rsidR="00055C97">
        <w:rPr>
          <w:rFonts w:ascii="Segoe UI" w:hAnsi="Segoe UI" w:cs="Segoe UI"/>
          <w:sz w:val="24"/>
          <w:szCs w:val="24"/>
        </w:rPr>
        <w:t xml:space="preserve"> in</w:t>
      </w:r>
      <w:r w:rsidR="005D4BA6" w:rsidRPr="00DB0EEA">
        <w:rPr>
          <w:rFonts w:ascii="Segoe UI" w:hAnsi="Segoe UI" w:cs="Segoe UI"/>
          <w:sz w:val="24"/>
          <w:szCs w:val="24"/>
        </w:rPr>
        <w:t xml:space="preserve"> Arcadia. </w:t>
      </w:r>
      <w:r w:rsidR="003C428A" w:rsidRPr="00DB0EEA">
        <w:rPr>
          <w:rFonts w:ascii="Segoe UI" w:hAnsi="Segoe UI" w:cs="Segoe UI"/>
          <w:sz w:val="24"/>
          <w:szCs w:val="24"/>
          <w:lang w:val="en-US"/>
        </w:rPr>
        <w:t>S</w:t>
      </w:r>
      <w:r w:rsidR="0034699B" w:rsidRPr="00DB0EEA">
        <w:rPr>
          <w:rFonts w:ascii="Segoe UI" w:hAnsi="Segoe UI" w:cs="Segoe UI"/>
          <w:sz w:val="24"/>
          <w:szCs w:val="24"/>
          <w:lang w:val="en-US"/>
        </w:rPr>
        <w:t>he went to the crime scene using an unmarked police vehicle</w:t>
      </w:r>
      <w:r w:rsidR="003C428A" w:rsidRPr="00DB0EEA">
        <w:rPr>
          <w:rFonts w:ascii="Segoe UI" w:hAnsi="Segoe UI" w:cs="Segoe UI"/>
          <w:sz w:val="24"/>
          <w:szCs w:val="24"/>
          <w:lang w:val="en-US"/>
        </w:rPr>
        <w:t xml:space="preserve"> and arrived there at 12</w:t>
      </w:r>
      <w:r w:rsidR="008A0B1E" w:rsidRPr="00DB0EEA">
        <w:rPr>
          <w:rFonts w:ascii="Segoe UI" w:hAnsi="Segoe UI" w:cs="Segoe UI"/>
          <w:sz w:val="24"/>
          <w:szCs w:val="24"/>
          <w:lang w:val="en-US"/>
        </w:rPr>
        <w:t xml:space="preserve"> midnight</w:t>
      </w:r>
      <w:r w:rsidR="0034699B" w:rsidRPr="00DB0EEA">
        <w:rPr>
          <w:rFonts w:ascii="Segoe UI" w:hAnsi="Segoe UI" w:cs="Segoe UI"/>
          <w:sz w:val="24"/>
          <w:szCs w:val="24"/>
          <w:lang w:val="en-US"/>
        </w:rPr>
        <w:t xml:space="preserve">. </w:t>
      </w:r>
    </w:p>
    <w:p w14:paraId="69EEDF1C" w14:textId="77777777" w:rsidR="00C346AD" w:rsidRDefault="00C346AD" w:rsidP="00FE208F">
      <w:pPr>
        <w:widowControl w:val="0"/>
        <w:spacing w:line="360" w:lineRule="auto"/>
        <w:ind w:left="567" w:hanging="709"/>
        <w:jc w:val="both"/>
        <w:rPr>
          <w:rFonts w:ascii="Segoe UI" w:hAnsi="Segoe UI" w:cs="Segoe UI"/>
          <w:sz w:val="24"/>
          <w:szCs w:val="24"/>
          <w:lang w:val="en-US"/>
        </w:rPr>
      </w:pPr>
    </w:p>
    <w:p w14:paraId="2B5B5BD0" w14:textId="69A599ED" w:rsidR="00C346AD" w:rsidRPr="00F17718" w:rsidRDefault="000F10AE" w:rsidP="00F17718">
      <w:pPr>
        <w:spacing w:line="360" w:lineRule="auto"/>
        <w:ind w:left="567" w:hanging="567"/>
        <w:jc w:val="both"/>
        <w:rPr>
          <w:rFonts w:ascii="Segoe UI" w:hAnsi="Segoe UI" w:cs="Segoe UI"/>
          <w:sz w:val="24"/>
          <w:szCs w:val="24"/>
        </w:rPr>
      </w:pPr>
      <w:r w:rsidRPr="00F17718">
        <w:rPr>
          <w:rFonts w:ascii="Segoe UI" w:hAnsi="Segoe UI" w:cs="Segoe UI"/>
          <w:sz w:val="24"/>
          <w:szCs w:val="24"/>
          <w:lang w:val="en-US"/>
        </w:rPr>
        <w:t>[32</w:t>
      </w:r>
      <w:r w:rsidR="005F5C0C">
        <w:rPr>
          <w:rFonts w:ascii="Segoe UI" w:hAnsi="Segoe UI" w:cs="Segoe UI"/>
          <w:sz w:val="24"/>
          <w:szCs w:val="24"/>
          <w:lang w:val="en-US"/>
        </w:rPr>
        <w:t xml:space="preserve">] </w:t>
      </w:r>
      <w:r w:rsidR="0034699B" w:rsidRPr="00F17718">
        <w:rPr>
          <w:rFonts w:ascii="Segoe UI" w:hAnsi="Segoe UI" w:cs="Segoe UI"/>
          <w:sz w:val="24"/>
          <w:szCs w:val="24"/>
        </w:rPr>
        <w:t xml:space="preserve">Upon arrival and when trying to observe what had happened, she found the deceased lying on the ground and was already covered with foil. She went back to the vehicle and put on her </w:t>
      </w:r>
      <w:r w:rsidR="006F6E8E" w:rsidRPr="00F17718">
        <w:rPr>
          <w:rFonts w:ascii="Segoe UI" w:hAnsi="Segoe UI" w:cs="Segoe UI"/>
          <w:sz w:val="24"/>
          <w:szCs w:val="24"/>
        </w:rPr>
        <w:t xml:space="preserve">personal protective </w:t>
      </w:r>
      <w:r w:rsidR="00B53E43" w:rsidRPr="00F17718">
        <w:rPr>
          <w:rFonts w:ascii="Segoe UI" w:hAnsi="Segoe UI" w:cs="Segoe UI"/>
          <w:sz w:val="24"/>
          <w:szCs w:val="24"/>
        </w:rPr>
        <w:t xml:space="preserve">gear </w:t>
      </w:r>
      <w:r w:rsidR="006F6E8E" w:rsidRPr="00F17718">
        <w:rPr>
          <w:rFonts w:ascii="Segoe UI" w:hAnsi="Segoe UI" w:cs="Segoe UI"/>
          <w:sz w:val="24"/>
          <w:szCs w:val="24"/>
        </w:rPr>
        <w:t xml:space="preserve">and took </w:t>
      </w:r>
      <w:r w:rsidR="00B53E43" w:rsidRPr="00F17718">
        <w:rPr>
          <w:rFonts w:ascii="Segoe UI" w:hAnsi="Segoe UI" w:cs="Segoe UI"/>
          <w:sz w:val="24"/>
          <w:szCs w:val="24"/>
        </w:rPr>
        <w:t xml:space="preserve">her </w:t>
      </w:r>
      <w:r w:rsidR="006F6E8E" w:rsidRPr="00F17718">
        <w:rPr>
          <w:rFonts w:ascii="Segoe UI" w:hAnsi="Segoe UI" w:cs="Segoe UI"/>
          <w:sz w:val="24"/>
          <w:szCs w:val="24"/>
        </w:rPr>
        <w:t>equipment</w:t>
      </w:r>
      <w:r w:rsidR="00B53E43" w:rsidRPr="00F17718">
        <w:rPr>
          <w:rFonts w:ascii="Segoe UI" w:hAnsi="Segoe UI" w:cs="Segoe UI"/>
          <w:sz w:val="24"/>
          <w:szCs w:val="24"/>
        </w:rPr>
        <w:t xml:space="preserve">, </w:t>
      </w:r>
      <w:r w:rsidR="00203B3E">
        <w:rPr>
          <w:rFonts w:ascii="Segoe UI" w:hAnsi="Segoe UI" w:cs="Segoe UI"/>
          <w:sz w:val="24"/>
          <w:szCs w:val="24"/>
        </w:rPr>
        <w:t xml:space="preserve">that is </w:t>
      </w:r>
      <w:r w:rsidR="00B53E43" w:rsidRPr="00F17718">
        <w:rPr>
          <w:rFonts w:ascii="Segoe UI" w:hAnsi="Segoe UI" w:cs="Segoe UI"/>
          <w:sz w:val="24"/>
          <w:szCs w:val="24"/>
        </w:rPr>
        <w:t xml:space="preserve">the </w:t>
      </w:r>
      <w:r w:rsidR="009642B7" w:rsidRPr="00F17718">
        <w:rPr>
          <w:rFonts w:ascii="Segoe UI" w:hAnsi="Segoe UI" w:cs="Segoe UI"/>
          <w:sz w:val="24"/>
          <w:szCs w:val="24"/>
        </w:rPr>
        <w:t>camera</w:t>
      </w:r>
      <w:r w:rsidR="00203B3E">
        <w:rPr>
          <w:rFonts w:ascii="Segoe UI" w:hAnsi="Segoe UI" w:cs="Segoe UI"/>
          <w:sz w:val="24"/>
          <w:szCs w:val="24"/>
        </w:rPr>
        <w:t>,</w:t>
      </w:r>
      <w:r w:rsidR="009642B7" w:rsidRPr="00F17718">
        <w:rPr>
          <w:rFonts w:ascii="Segoe UI" w:hAnsi="Segoe UI" w:cs="Segoe UI"/>
          <w:sz w:val="24"/>
          <w:szCs w:val="24"/>
        </w:rPr>
        <w:t xml:space="preserve"> and</w:t>
      </w:r>
      <w:r w:rsidR="0034699B" w:rsidRPr="00F17718">
        <w:rPr>
          <w:rFonts w:ascii="Segoe UI" w:hAnsi="Segoe UI" w:cs="Segoe UI"/>
          <w:sz w:val="24"/>
          <w:szCs w:val="24"/>
        </w:rPr>
        <w:t xml:space="preserve"> started taking photographs of the scene and asked someone to open the foil so that she could take </w:t>
      </w:r>
      <w:r w:rsidR="002735FC">
        <w:rPr>
          <w:rFonts w:ascii="Segoe UI" w:hAnsi="Segoe UI" w:cs="Segoe UI"/>
          <w:sz w:val="24"/>
          <w:szCs w:val="24"/>
        </w:rPr>
        <w:t>pi</w:t>
      </w:r>
      <w:r w:rsidR="00203B3E">
        <w:rPr>
          <w:rFonts w:ascii="Segoe UI" w:hAnsi="Segoe UI" w:cs="Segoe UI"/>
          <w:sz w:val="24"/>
          <w:szCs w:val="24"/>
        </w:rPr>
        <w:t>ctures</w:t>
      </w:r>
      <w:r w:rsidR="002735FC">
        <w:rPr>
          <w:rFonts w:ascii="Segoe UI" w:hAnsi="Segoe UI" w:cs="Segoe UI"/>
          <w:sz w:val="24"/>
          <w:szCs w:val="24"/>
        </w:rPr>
        <w:t xml:space="preserve"> or </w:t>
      </w:r>
      <w:r w:rsidR="0034699B" w:rsidRPr="00F17718">
        <w:rPr>
          <w:rFonts w:ascii="Segoe UI" w:hAnsi="Segoe UI" w:cs="Segoe UI"/>
          <w:sz w:val="24"/>
          <w:szCs w:val="24"/>
        </w:rPr>
        <w:t xml:space="preserve">photos of the deceased. She noticed that the deceased was injured on the left side of his chest. </w:t>
      </w:r>
      <w:r w:rsidR="0034699B" w:rsidRPr="00F17718">
        <w:rPr>
          <w:rFonts w:ascii="Segoe UI" w:hAnsi="Segoe UI" w:cs="Segoe UI"/>
          <w:sz w:val="24"/>
          <w:szCs w:val="24"/>
        </w:rPr>
        <w:lastRenderedPageBreak/>
        <w:t>She observed a wound on the left side of the torso</w:t>
      </w:r>
      <w:r w:rsidR="005B4FA1" w:rsidRPr="00F17718">
        <w:rPr>
          <w:rFonts w:ascii="Segoe UI" w:hAnsi="Segoe UI" w:cs="Segoe UI"/>
          <w:sz w:val="24"/>
          <w:szCs w:val="24"/>
        </w:rPr>
        <w:t>,</w:t>
      </w:r>
      <w:r w:rsidR="0034699B" w:rsidRPr="00F17718">
        <w:rPr>
          <w:rFonts w:ascii="Segoe UI" w:hAnsi="Segoe UI" w:cs="Segoe UI"/>
          <w:sz w:val="24"/>
          <w:szCs w:val="24"/>
        </w:rPr>
        <w:t xml:space="preserve"> on the frontal side and </w:t>
      </w:r>
      <w:r w:rsidR="005B4FA1" w:rsidRPr="00F17718">
        <w:rPr>
          <w:rFonts w:ascii="Segoe UI" w:hAnsi="Segoe UI" w:cs="Segoe UI"/>
          <w:sz w:val="24"/>
          <w:szCs w:val="24"/>
        </w:rPr>
        <w:t xml:space="preserve">she </w:t>
      </w:r>
      <w:r w:rsidR="0034699B" w:rsidRPr="00F17718">
        <w:rPr>
          <w:rFonts w:ascii="Segoe UI" w:hAnsi="Segoe UI" w:cs="Segoe UI"/>
          <w:sz w:val="24"/>
          <w:szCs w:val="24"/>
        </w:rPr>
        <w:t>then put a marker on the wound</w:t>
      </w:r>
      <w:r w:rsidR="005B4FA1" w:rsidRPr="00F17718">
        <w:rPr>
          <w:rFonts w:ascii="Segoe UI" w:hAnsi="Segoe UI" w:cs="Segoe UI"/>
          <w:sz w:val="24"/>
          <w:szCs w:val="24"/>
        </w:rPr>
        <w:t xml:space="preserve">. </w:t>
      </w:r>
      <w:r w:rsidR="005B4FA1" w:rsidRPr="00F17718">
        <w:rPr>
          <w:rFonts w:ascii="Segoe UI" w:hAnsi="Segoe UI" w:cs="Segoe UI"/>
          <w:sz w:val="24"/>
          <w:szCs w:val="24"/>
          <w:lang w:val="en-US"/>
        </w:rPr>
        <w:t xml:space="preserve">According to her, </w:t>
      </w:r>
      <w:r w:rsidR="005B4FA1" w:rsidRPr="00F17718">
        <w:rPr>
          <w:rFonts w:ascii="Segoe UI" w:hAnsi="Segoe UI" w:cs="Segoe UI"/>
          <w:sz w:val="24"/>
          <w:szCs w:val="24"/>
        </w:rPr>
        <w:t xml:space="preserve">the wound was clearly visible. </w:t>
      </w:r>
    </w:p>
    <w:p w14:paraId="60D3725A" w14:textId="77777777" w:rsidR="00C346AD" w:rsidRDefault="00C346AD" w:rsidP="00FE208F">
      <w:pPr>
        <w:widowControl w:val="0"/>
        <w:spacing w:line="360" w:lineRule="auto"/>
        <w:ind w:left="567" w:hanging="709"/>
        <w:jc w:val="both"/>
        <w:rPr>
          <w:rFonts w:ascii="Segoe UI" w:hAnsi="Segoe UI" w:cs="Segoe UI"/>
          <w:sz w:val="24"/>
          <w:szCs w:val="24"/>
        </w:rPr>
      </w:pPr>
    </w:p>
    <w:p w14:paraId="1F482650" w14:textId="4EDCA929" w:rsidR="005B4FA1" w:rsidRPr="00BF2722" w:rsidRDefault="00F17718" w:rsidP="00515969">
      <w:pPr>
        <w:widowControl w:val="0"/>
        <w:spacing w:line="360" w:lineRule="auto"/>
        <w:ind w:left="567" w:hanging="567"/>
        <w:jc w:val="both"/>
        <w:rPr>
          <w:rFonts w:ascii="Segoe UI" w:hAnsi="Segoe UI" w:cs="Segoe UI"/>
          <w:sz w:val="24"/>
          <w:szCs w:val="24"/>
        </w:rPr>
      </w:pPr>
      <w:r>
        <w:rPr>
          <w:rFonts w:ascii="Segoe UI" w:hAnsi="Segoe UI" w:cs="Segoe UI"/>
          <w:sz w:val="24"/>
          <w:szCs w:val="24"/>
        </w:rPr>
        <w:t>[33</w:t>
      </w:r>
      <w:r w:rsidR="00C346AD" w:rsidRPr="00F17718">
        <w:rPr>
          <w:rFonts w:ascii="Segoe UI" w:hAnsi="Segoe UI" w:cs="Segoe UI"/>
          <w:sz w:val="24"/>
          <w:szCs w:val="24"/>
        </w:rPr>
        <w:t xml:space="preserve">]  </w:t>
      </w:r>
      <w:r w:rsidR="00D15D05" w:rsidRPr="00F17718">
        <w:rPr>
          <w:rFonts w:ascii="Segoe UI" w:hAnsi="Segoe UI" w:cs="Segoe UI"/>
          <w:sz w:val="24"/>
          <w:szCs w:val="24"/>
        </w:rPr>
        <w:t xml:space="preserve">Regarding </w:t>
      </w:r>
      <w:r w:rsidR="00D15D05" w:rsidRPr="00F17718">
        <w:rPr>
          <w:rFonts w:ascii="Segoe UI" w:hAnsi="Segoe UI" w:cs="Segoe UI"/>
          <w:sz w:val="24"/>
          <w:szCs w:val="24"/>
          <w:lang w:val="en-US"/>
        </w:rPr>
        <w:t>visibility at the scene, particularly where the deceased was lying, she testified that the area was visible because there were light illuminating the scene. The lights were coming from the building</w:t>
      </w:r>
      <w:r w:rsidR="007826F1" w:rsidRPr="00F17718">
        <w:rPr>
          <w:rFonts w:ascii="Segoe UI" w:hAnsi="Segoe UI" w:cs="Segoe UI"/>
          <w:sz w:val="24"/>
          <w:szCs w:val="24"/>
          <w:lang w:val="en-US"/>
        </w:rPr>
        <w:t xml:space="preserve"> of the </w:t>
      </w:r>
      <w:r w:rsidR="00306D55">
        <w:rPr>
          <w:rFonts w:ascii="Segoe UI" w:hAnsi="Segoe UI" w:cs="Segoe UI"/>
          <w:sz w:val="24"/>
          <w:szCs w:val="24"/>
          <w:lang w:val="en-US"/>
        </w:rPr>
        <w:t>M</w:t>
      </w:r>
      <w:r w:rsidR="007826F1" w:rsidRPr="00F17718">
        <w:rPr>
          <w:rFonts w:ascii="Segoe UI" w:hAnsi="Segoe UI" w:cs="Segoe UI"/>
          <w:sz w:val="24"/>
          <w:szCs w:val="24"/>
          <w:lang w:val="en-US"/>
        </w:rPr>
        <w:t>all</w:t>
      </w:r>
      <w:r w:rsidR="00D15D05" w:rsidRPr="00F17718">
        <w:rPr>
          <w:rFonts w:ascii="Segoe UI" w:hAnsi="Segoe UI" w:cs="Segoe UI"/>
          <w:sz w:val="24"/>
          <w:szCs w:val="24"/>
          <w:lang w:val="en-US"/>
        </w:rPr>
        <w:t xml:space="preserve"> and streetlights</w:t>
      </w:r>
      <w:r w:rsidR="007826F1" w:rsidRPr="00F17718">
        <w:rPr>
          <w:rFonts w:ascii="Segoe UI" w:hAnsi="Segoe UI" w:cs="Segoe UI"/>
          <w:sz w:val="24"/>
          <w:szCs w:val="24"/>
          <w:lang w:val="en-US"/>
        </w:rPr>
        <w:t>,</w:t>
      </w:r>
      <w:r w:rsidR="00D15D05" w:rsidRPr="00F17718">
        <w:rPr>
          <w:rFonts w:ascii="Segoe UI" w:hAnsi="Segoe UI" w:cs="Segoe UI"/>
          <w:sz w:val="24"/>
          <w:szCs w:val="24"/>
          <w:lang w:val="en-US"/>
        </w:rPr>
        <w:t xml:space="preserve"> as</w:t>
      </w:r>
      <w:r w:rsidR="00D15D05" w:rsidRPr="00BF2722">
        <w:rPr>
          <w:rFonts w:ascii="Segoe UI" w:hAnsi="Segoe UI" w:cs="Segoe UI"/>
          <w:sz w:val="24"/>
          <w:szCs w:val="24"/>
          <w:lang w:val="en-US"/>
        </w:rPr>
        <w:t xml:space="preserve"> depicted on photos </w:t>
      </w:r>
      <w:r w:rsidR="005F244A" w:rsidRPr="00BF2722">
        <w:rPr>
          <w:rFonts w:ascii="Segoe UI" w:hAnsi="Segoe UI" w:cs="Segoe UI"/>
          <w:sz w:val="24"/>
          <w:szCs w:val="24"/>
          <w:lang w:val="en-US"/>
        </w:rPr>
        <w:t>three</w:t>
      </w:r>
      <w:r w:rsidR="00D15D05" w:rsidRPr="00BF2722">
        <w:rPr>
          <w:rFonts w:ascii="Segoe UI" w:hAnsi="Segoe UI" w:cs="Segoe UI"/>
          <w:sz w:val="24"/>
          <w:szCs w:val="24"/>
          <w:lang w:val="en-US"/>
        </w:rPr>
        <w:t xml:space="preserve"> and </w:t>
      </w:r>
      <w:r w:rsidR="005F244A" w:rsidRPr="00BF2722">
        <w:rPr>
          <w:rFonts w:ascii="Segoe UI" w:hAnsi="Segoe UI" w:cs="Segoe UI"/>
          <w:sz w:val="24"/>
          <w:szCs w:val="24"/>
          <w:lang w:val="en-US"/>
        </w:rPr>
        <w:t>four,</w:t>
      </w:r>
      <w:r w:rsidR="002D7AE7" w:rsidRPr="00BF2722">
        <w:rPr>
          <w:rFonts w:ascii="Segoe UI" w:hAnsi="Segoe UI" w:cs="Segoe UI"/>
          <w:sz w:val="24"/>
          <w:szCs w:val="24"/>
          <w:lang w:val="en-US"/>
        </w:rPr>
        <w:t xml:space="preserve"> and were </w:t>
      </w:r>
      <w:r w:rsidR="00DE4BA5">
        <w:rPr>
          <w:rFonts w:ascii="Segoe UI" w:hAnsi="Segoe UI" w:cs="Segoe UI"/>
          <w:sz w:val="24"/>
          <w:szCs w:val="24"/>
        </w:rPr>
        <w:t>three</w:t>
      </w:r>
      <w:r w:rsidR="002D7AE7" w:rsidRPr="00BF2722">
        <w:rPr>
          <w:rFonts w:ascii="Segoe UI" w:hAnsi="Segoe UI" w:cs="Segoe UI"/>
          <w:sz w:val="24"/>
          <w:szCs w:val="24"/>
        </w:rPr>
        <w:t xml:space="preserve"> meters from where the deceased was lying. </w:t>
      </w:r>
      <w:r w:rsidR="00573ED4" w:rsidRPr="00BF2722">
        <w:rPr>
          <w:rFonts w:ascii="Segoe UI" w:hAnsi="Segoe UI" w:cs="Segoe UI"/>
          <w:sz w:val="24"/>
          <w:szCs w:val="24"/>
          <w:lang w:val="en-US"/>
        </w:rPr>
        <w:t xml:space="preserve">With regards to the vehicle </w:t>
      </w:r>
      <w:r w:rsidR="00DA384C" w:rsidRPr="00BF2722">
        <w:rPr>
          <w:rFonts w:ascii="Segoe UI" w:hAnsi="Segoe UI" w:cs="Segoe UI"/>
          <w:sz w:val="24"/>
          <w:szCs w:val="24"/>
          <w:lang w:val="en-US"/>
        </w:rPr>
        <w:t>lights</w:t>
      </w:r>
      <w:r w:rsidR="00DA384C" w:rsidRPr="00BF2722">
        <w:rPr>
          <w:rFonts w:ascii="Segoe UI" w:hAnsi="Segoe UI" w:cs="Segoe UI"/>
          <w:color w:val="000000"/>
          <w:spacing w:val="24"/>
          <w:kern w:val="24"/>
          <w:sz w:val="24"/>
          <w:szCs w:val="24"/>
        </w:rPr>
        <w:t>/</w:t>
      </w:r>
      <w:r w:rsidR="00573ED4" w:rsidRPr="00BF2722">
        <w:rPr>
          <w:rFonts w:ascii="Segoe UI" w:hAnsi="Segoe UI" w:cs="Segoe UI"/>
          <w:color w:val="000000"/>
          <w:spacing w:val="24"/>
          <w:kern w:val="24"/>
          <w:sz w:val="24"/>
          <w:szCs w:val="24"/>
        </w:rPr>
        <w:t>headlamps</w:t>
      </w:r>
      <w:r w:rsidR="00573ED4" w:rsidRPr="00BF2722">
        <w:rPr>
          <w:rFonts w:ascii="Segoe UI" w:hAnsi="Segoe UI" w:cs="Segoe UI"/>
          <w:sz w:val="24"/>
          <w:szCs w:val="24"/>
          <w:lang w:val="en-US"/>
        </w:rPr>
        <w:t xml:space="preserve"> facing the spot where the body of the deceased was as depicted in photo three and four, she stated that the area was visible enough</w:t>
      </w:r>
      <w:r w:rsidR="00DA384C" w:rsidRPr="00BF2722">
        <w:rPr>
          <w:rFonts w:ascii="Segoe UI" w:hAnsi="Segoe UI" w:cs="Segoe UI"/>
          <w:sz w:val="24"/>
          <w:szCs w:val="24"/>
          <w:lang w:val="en-US"/>
        </w:rPr>
        <w:t xml:space="preserve"> </w:t>
      </w:r>
      <w:r w:rsidR="00FF63B9">
        <w:rPr>
          <w:rFonts w:ascii="Segoe UI" w:hAnsi="Segoe UI" w:cs="Segoe UI"/>
          <w:sz w:val="24"/>
          <w:szCs w:val="24"/>
          <w:lang w:val="en-US"/>
        </w:rPr>
        <w:t>to see</w:t>
      </w:r>
      <w:r w:rsidR="00D40DF3">
        <w:rPr>
          <w:rFonts w:ascii="Segoe UI" w:hAnsi="Segoe UI" w:cs="Segoe UI"/>
          <w:sz w:val="24"/>
          <w:szCs w:val="24"/>
          <w:lang w:val="en-US"/>
        </w:rPr>
        <w:t xml:space="preserve"> everything </w:t>
      </w:r>
      <w:r w:rsidR="00FF63B9">
        <w:rPr>
          <w:rFonts w:ascii="Segoe UI" w:hAnsi="Segoe UI" w:cs="Segoe UI"/>
          <w:sz w:val="24"/>
          <w:szCs w:val="24"/>
          <w:lang w:val="en-US"/>
        </w:rPr>
        <w:t>and</w:t>
      </w:r>
      <w:r w:rsidR="00DA384C" w:rsidRPr="00BF2722">
        <w:rPr>
          <w:rFonts w:ascii="Segoe UI" w:hAnsi="Segoe UI" w:cs="Segoe UI"/>
          <w:sz w:val="24"/>
          <w:szCs w:val="24"/>
          <w:lang w:val="en-US"/>
        </w:rPr>
        <w:t xml:space="preserve"> </w:t>
      </w:r>
      <w:r w:rsidR="00FF63B9">
        <w:rPr>
          <w:rFonts w:ascii="Segoe UI" w:hAnsi="Segoe UI" w:cs="Segoe UI"/>
          <w:sz w:val="24"/>
          <w:szCs w:val="24"/>
          <w:lang w:val="en-US"/>
        </w:rPr>
        <w:t xml:space="preserve">explained that the reason why she left her vehicle lights on is </w:t>
      </w:r>
      <w:r w:rsidR="00DA384C" w:rsidRPr="00BF2722">
        <w:rPr>
          <w:rFonts w:ascii="Segoe UI" w:hAnsi="Segoe UI" w:cs="Segoe UI"/>
          <w:sz w:val="24"/>
          <w:szCs w:val="24"/>
          <w:lang w:val="en-US"/>
        </w:rPr>
        <w:t xml:space="preserve">that when they visit a crime scene at night, they usually leave the vehicle lights on </w:t>
      </w:r>
      <w:r w:rsidR="004D788B" w:rsidRPr="00BF2722">
        <w:rPr>
          <w:rFonts w:ascii="Segoe UI" w:hAnsi="Segoe UI" w:cs="Segoe UI"/>
          <w:sz w:val="24"/>
          <w:szCs w:val="24"/>
          <w:lang w:val="en-US"/>
        </w:rPr>
        <w:t xml:space="preserve">and the engine running </w:t>
      </w:r>
      <w:r w:rsidR="00DA384C" w:rsidRPr="00BF2722">
        <w:rPr>
          <w:rFonts w:ascii="Segoe UI" w:hAnsi="Segoe UI" w:cs="Segoe UI"/>
          <w:sz w:val="24"/>
          <w:szCs w:val="24"/>
          <w:lang w:val="en-US"/>
        </w:rPr>
        <w:t xml:space="preserve">for safety purposes. </w:t>
      </w:r>
      <w:r w:rsidR="00D8130A" w:rsidRPr="00BF2722">
        <w:rPr>
          <w:rFonts w:ascii="Segoe UI" w:hAnsi="Segoe UI" w:cs="Segoe UI"/>
          <w:sz w:val="24"/>
          <w:szCs w:val="24"/>
        </w:rPr>
        <w:t>She stated that w</w:t>
      </w:r>
      <w:r w:rsidR="00C7782A" w:rsidRPr="00BF2722">
        <w:rPr>
          <w:rFonts w:ascii="Segoe UI" w:hAnsi="Segoe UI" w:cs="Segoe UI"/>
          <w:sz w:val="24"/>
          <w:szCs w:val="24"/>
          <w:lang w:val="en-US"/>
        </w:rPr>
        <w:t xml:space="preserve">hen she was done, she went back to the office and took the SD card </w:t>
      </w:r>
      <w:r w:rsidR="009035A3" w:rsidRPr="00BF2722">
        <w:rPr>
          <w:rFonts w:ascii="Segoe UI" w:hAnsi="Segoe UI" w:cs="Segoe UI"/>
          <w:sz w:val="24"/>
          <w:szCs w:val="24"/>
          <w:lang w:val="en-US"/>
        </w:rPr>
        <w:t xml:space="preserve">for downloading and then </w:t>
      </w:r>
      <w:r w:rsidR="00C7782A" w:rsidRPr="00BF2722">
        <w:rPr>
          <w:rFonts w:ascii="Segoe UI" w:hAnsi="Segoe UI" w:cs="Segoe UI"/>
          <w:sz w:val="24"/>
          <w:szCs w:val="24"/>
          <w:lang w:val="en-US"/>
        </w:rPr>
        <w:t>prepare</w:t>
      </w:r>
      <w:r w:rsidR="009035A3" w:rsidRPr="00BF2722">
        <w:rPr>
          <w:rFonts w:ascii="Segoe UI" w:hAnsi="Segoe UI" w:cs="Segoe UI"/>
          <w:sz w:val="24"/>
          <w:szCs w:val="24"/>
          <w:lang w:val="en-US"/>
        </w:rPr>
        <w:t>d</w:t>
      </w:r>
      <w:r w:rsidR="00C7782A" w:rsidRPr="00BF2722">
        <w:rPr>
          <w:rFonts w:ascii="Segoe UI" w:hAnsi="Segoe UI" w:cs="Segoe UI"/>
          <w:sz w:val="24"/>
          <w:szCs w:val="24"/>
          <w:lang w:val="en-US"/>
        </w:rPr>
        <w:t xml:space="preserve"> photographs</w:t>
      </w:r>
      <w:r w:rsidR="00AB00CC" w:rsidRPr="00BF2722">
        <w:rPr>
          <w:rFonts w:ascii="Segoe UI" w:hAnsi="Segoe UI" w:cs="Segoe UI"/>
          <w:sz w:val="24"/>
          <w:szCs w:val="24"/>
          <w:lang w:val="en-US"/>
        </w:rPr>
        <w:t xml:space="preserve">. The photo album was already </w:t>
      </w:r>
      <w:r w:rsidR="00C7782A" w:rsidRPr="00BF2722">
        <w:rPr>
          <w:rFonts w:ascii="Segoe UI" w:hAnsi="Segoe UI" w:cs="Segoe UI"/>
          <w:sz w:val="24"/>
          <w:szCs w:val="24"/>
          <w:lang w:val="en-US"/>
        </w:rPr>
        <w:t>a</w:t>
      </w:r>
      <w:r w:rsidR="003F25B1" w:rsidRPr="00BF2722">
        <w:rPr>
          <w:rFonts w:ascii="Segoe UI" w:hAnsi="Segoe UI" w:cs="Segoe UI"/>
          <w:sz w:val="24"/>
          <w:szCs w:val="24"/>
          <w:lang w:val="en-US"/>
        </w:rPr>
        <w:t>dmitted</w:t>
      </w:r>
      <w:r w:rsidR="00C7782A" w:rsidRPr="00BF2722">
        <w:rPr>
          <w:rFonts w:ascii="Segoe UI" w:hAnsi="Segoe UI" w:cs="Segoe UI"/>
          <w:sz w:val="24"/>
          <w:szCs w:val="24"/>
          <w:lang w:val="en-US"/>
        </w:rPr>
        <w:t xml:space="preserve"> as exhibit C2. </w:t>
      </w:r>
    </w:p>
    <w:p w14:paraId="538A093F" w14:textId="2DF29B50" w:rsidR="0034699B" w:rsidRPr="00E5519B" w:rsidRDefault="0034699B" w:rsidP="002D7AE7">
      <w:pPr>
        <w:spacing w:line="360" w:lineRule="auto"/>
        <w:jc w:val="both"/>
        <w:rPr>
          <w:rFonts w:ascii="Segoe UI" w:hAnsi="Segoe UI" w:cs="Segoe UI"/>
          <w:color w:val="FF0000"/>
          <w:sz w:val="24"/>
          <w:szCs w:val="24"/>
        </w:rPr>
      </w:pPr>
    </w:p>
    <w:p w14:paraId="31F99B53" w14:textId="365826F4" w:rsidR="00361615" w:rsidRDefault="00F17718" w:rsidP="00515969">
      <w:pPr>
        <w:spacing w:line="360" w:lineRule="auto"/>
        <w:ind w:left="567" w:hanging="567"/>
        <w:jc w:val="both"/>
        <w:rPr>
          <w:rFonts w:ascii="Segoe UI" w:hAnsi="Segoe UI" w:cs="Segoe UI"/>
          <w:sz w:val="24"/>
          <w:szCs w:val="24"/>
          <w:lang w:val="en-US"/>
        </w:rPr>
      </w:pPr>
      <w:r w:rsidRPr="00B9714E">
        <w:rPr>
          <w:rFonts w:ascii="Segoe UI" w:hAnsi="Segoe UI" w:cs="Segoe UI"/>
          <w:sz w:val="24"/>
          <w:szCs w:val="24"/>
        </w:rPr>
        <w:t>[34</w:t>
      </w:r>
      <w:r w:rsidR="00946232" w:rsidRPr="00B9714E">
        <w:rPr>
          <w:rFonts w:ascii="Segoe UI" w:hAnsi="Segoe UI" w:cs="Segoe UI"/>
          <w:sz w:val="24"/>
          <w:szCs w:val="24"/>
        </w:rPr>
        <w:t>]</w:t>
      </w:r>
      <w:r w:rsidR="00946232" w:rsidRPr="00B9714E">
        <w:rPr>
          <w:rFonts w:ascii="Segoe UI" w:hAnsi="Segoe UI" w:cs="Segoe UI"/>
          <w:b/>
          <w:bCs/>
          <w:sz w:val="24"/>
          <w:szCs w:val="24"/>
        </w:rPr>
        <w:t xml:space="preserve">   </w:t>
      </w:r>
      <w:r w:rsidR="002B084E" w:rsidRPr="00B9714E">
        <w:rPr>
          <w:rFonts w:ascii="Segoe UI" w:hAnsi="Segoe UI" w:cs="Segoe UI"/>
          <w:sz w:val="24"/>
          <w:szCs w:val="24"/>
        </w:rPr>
        <w:t xml:space="preserve">Tebatso Mashishi </w:t>
      </w:r>
      <w:r w:rsidR="00B3175E" w:rsidRPr="00B9714E">
        <w:rPr>
          <w:rFonts w:ascii="Segoe UI" w:hAnsi="Segoe UI" w:cs="Segoe UI"/>
          <w:sz w:val="24"/>
          <w:szCs w:val="24"/>
        </w:rPr>
        <w:t xml:space="preserve">(Tebatso) </w:t>
      </w:r>
      <w:r w:rsidR="00F57232" w:rsidRPr="00B9714E">
        <w:rPr>
          <w:rFonts w:ascii="Segoe UI" w:hAnsi="Segoe UI" w:cs="Segoe UI"/>
          <w:sz w:val="24"/>
          <w:szCs w:val="24"/>
        </w:rPr>
        <w:t xml:space="preserve">also testified in support of the State’s case. </w:t>
      </w:r>
      <w:r w:rsidR="00A66581" w:rsidRPr="00B9714E">
        <w:rPr>
          <w:rFonts w:ascii="Segoe UI" w:hAnsi="Segoe UI" w:cs="Segoe UI"/>
          <w:sz w:val="24"/>
          <w:szCs w:val="24"/>
          <w:lang w:val="en-US"/>
        </w:rPr>
        <w:t xml:space="preserve">He is an actor by profession and has appeared in </w:t>
      </w:r>
      <w:r w:rsidR="00FF4A39" w:rsidRPr="00B9714E">
        <w:rPr>
          <w:rFonts w:ascii="Segoe UI" w:hAnsi="Segoe UI" w:cs="Segoe UI"/>
          <w:sz w:val="24"/>
          <w:szCs w:val="24"/>
          <w:lang w:val="en-US"/>
        </w:rPr>
        <w:t xml:space="preserve">different </w:t>
      </w:r>
      <w:r w:rsidR="00A66581" w:rsidRPr="00B9714E">
        <w:rPr>
          <w:rFonts w:ascii="Segoe UI" w:hAnsi="Segoe UI" w:cs="Segoe UI"/>
          <w:sz w:val="24"/>
          <w:szCs w:val="24"/>
          <w:lang w:val="en-US"/>
        </w:rPr>
        <w:t xml:space="preserve">television </w:t>
      </w:r>
      <w:r w:rsidR="00235401" w:rsidRPr="00B9714E">
        <w:rPr>
          <w:rFonts w:ascii="Segoe UI" w:hAnsi="Segoe UI" w:cs="Segoe UI"/>
          <w:sz w:val="24"/>
          <w:szCs w:val="24"/>
          <w:lang w:val="en-US"/>
        </w:rPr>
        <w:t xml:space="preserve">soapies </w:t>
      </w:r>
      <w:r w:rsidR="00A66581" w:rsidRPr="00B9714E">
        <w:rPr>
          <w:rFonts w:ascii="Segoe UI" w:hAnsi="Segoe UI" w:cs="Segoe UI"/>
          <w:sz w:val="24"/>
          <w:szCs w:val="24"/>
          <w:lang w:val="en-US"/>
        </w:rPr>
        <w:t xml:space="preserve">such as </w:t>
      </w:r>
      <w:r w:rsidR="00235401" w:rsidRPr="00B9714E">
        <w:rPr>
          <w:rFonts w:ascii="Segoe UI" w:hAnsi="Segoe UI" w:cs="Segoe UI"/>
          <w:sz w:val="24"/>
          <w:szCs w:val="24"/>
          <w:lang w:val="en-US"/>
        </w:rPr>
        <w:t>Muvhango</w:t>
      </w:r>
      <w:r w:rsidR="00FF4A39" w:rsidRPr="00B9714E">
        <w:rPr>
          <w:rFonts w:ascii="Segoe UI" w:hAnsi="Segoe UI" w:cs="Segoe UI"/>
          <w:sz w:val="24"/>
          <w:szCs w:val="24"/>
          <w:lang w:val="en-US"/>
        </w:rPr>
        <w:t xml:space="preserve">; </w:t>
      </w:r>
      <w:r w:rsidR="00235401" w:rsidRPr="00B9714E">
        <w:rPr>
          <w:rFonts w:ascii="Segoe UI" w:hAnsi="Segoe UI" w:cs="Segoe UI"/>
          <w:sz w:val="24"/>
          <w:szCs w:val="24"/>
          <w:lang w:val="en-US"/>
        </w:rPr>
        <w:t xml:space="preserve">Matwetwe </w:t>
      </w:r>
      <w:r w:rsidR="00FF4A39" w:rsidRPr="00B9714E">
        <w:rPr>
          <w:rFonts w:ascii="Segoe UI" w:hAnsi="Segoe UI" w:cs="Segoe UI"/>
          <w:sz w:val="24"/>
          <w:szCs w:val="24"/>
          <w:lang w:val="en-US"/>
        </w:rPr>
        <w:t xml:space="preserve">and others. Him and the deceased were the main characters in </w:t>
      </w:r>
      <w:r w:rsidR="00684C91" w:rsidRPr="00B9714E">
        <w:rPr>
          <w:rFonts w:ascii="Segoe UI" w:hAnsi="Segoe UI" w:cs="Segoe UI"/>
          <w:sz w:val="24"/>
          <w:szCs w:val="24"/>
          <w:lang w:val="en-US"/>
        </w:rPr>
        <w:t>“</w:t>
      </w:r>
      <w:r w:rsidR="00085B9E" w:rsidRPr="00B9714E">
        <w:rPr>
          <w:rFonts w:ascii="Segoe UI" w:hAnsi="Segoe UI" w:cs="Segoe UI"/>
          <w:sz w:val="24"/>
          <w:szCs w:val="24"/>
          <w:lang w:val="en-US"/>
        </w:rPr>
        <w:t>Matwetwe</w:t>
      </w:r>
      <w:r w:rsidR="00684C91" w:rsidRPr="00B9714E">
        <w:rPr>
          <w:rFonts w:ascii="Segoe UI" w:hAnsi="Segoe UI" w:cs="Segoe UI"/>
          <w:sz w:val="24"/>
          <w:szCs w:val="24"/>
          <w:lang w:val="en-US"/>
        </w:rPr>
        <w:t>”</w:t>
      </w:r>
      <w:r w:rsidR="00085B9E" w:rsidRPr="00B9714E">
        <w:rPr>
          <w:rFonts w:ascii="Segoe UI" w:hAnsi="Segoe UI" w:cs="Segoe UI"/>
          <w:sz w:val="24"/>
          <w:szCs w:val="24"/>
          <w:lang w:val="en-US"/>
        </w:rPr>
        <w:t xml:space="preserve">. On the day of the incident, he went with the deceased and Tsakane Maluleke to Sterland </w:t>
      </w:r>
      <w:r w:rsidR="00684C91" w:rsidRPr="00B9714E">
        <w:rPr>
          <w:rFonts w:ascii="Segoe UI" w:hAnsi="Segoe UI" w:cs="Segoe UI"/>
          <w:sz w:val="24"/>
          <w:szCs w:val="24"/>
          <w:lang w:val="en-US"/>
        </w:rPr>
        <w:t>M</w:t>
      </w:r>
      <w:r w:rsidR="00085B9E" w:rsidRPr="00B9714E">
        <w:rPr>
          <w:rFonts w:ascii="Segoe UI" w:hAnsi="Segoe UI" w:cs="Segoe UI"/>
          <w:sz w:val="24"/>
          <w:szCs w:val="24"/>
          <w:lang w:val="en-US"/>
        </w:rPr>
        <w:t>all to watch the premier</w:t>
      </w:r>
      <w:r w:rsidR="00AE1B2D" w:rsidRPr="00B9714E">
        <w:rPr>
          <w:rFonts w:ascii="Segoe UI" w:hAnsi="Segoe UI" w:cs="Segoe UI"/>
          <w:sz w:val="24"/>
          <w:szCs w:val="24"/>
          <w:lang w:val="en-US"/>
        </w:rPr>
        <w:t>e</w:t>
      </w:r>
      <w:r w:rsidR="00085B9E" w:rsidRPr="00B9714E">
        <w:rPr>
          <w:rFonts w:ascii="Segoe UI" w:hAnsi="Segoe UI" w:cs="Segoe UI"/>
          <w:sz w:val="24"/>
          <w:szCs w:val="24"/>
          <w:lang w:val="en-US"/>
        </w:rPr>
        <w:t xml:space="preserve"> of </w:t>
      </w:r>
      <w:r w:rsidR="003D153B" w:rsidRPr="00B9714E">
        <w:rPr>
          <w:rFonts w:ascii="Segoe UI" w:hAnsi="Segoe UI" w:cs="Segoe UI"/>
          <w:sz w:val="24"/>
          <w:szCs w:val="24"/>
          <w:lang w:val="en-US"/>
        </w:rPr>
        <w:t>“</w:t>
      </w:r>
      <w:r w:rsidR="00085B9E" w:rsidRPr="00B9714E">
        <w:rPr>
          <w:rFonts w:ascii="Segoe UI" w:hAnsi="Segoe UI" w:cs="Segoe UI"/>
          <w:sz w:val="24"/>
          <w:szCs w:val="24"/>
          <w:lang w:val="en-US"/>
        </w:rPr>
        <w:t>Matwetwe</w:t>
      </w:r>
      <w:r w:rsidR="003D153B" w:rsidRPr="00B9714E">
        <w:rPr>
          <w:rFonts w:ascii="Segoe UI" w:hAnsi="Segoe UI" w:cs="Segoe UI"/>
          <w:sz w:val="24"/>
          <w:szCs w:val="24"/>
          <w:lang w:val="en-US"/>
        </w:rPr>
        <w:t>”</w:t>
      </w:r>
      <w:r w:rsidR="00085B9E" w:rsidRPr="00B9714E">
        <w:rPr>
          <w:rFonts w:ascii="Segoe UI" w:hAnsi="Segoe UI" w:cs="Segoe UI"/>
          <w:sz w:val="24"/>
          <w:szCs w:val="24"/>
          <w:lang w:val="en-US"/>
        </w:rPr>
        <w:t xml:space="preserve">. </w:t>
      </w:r>
      <w:r w:rsidR="0039428D" w:rsidRPr="00B9714E">
        <w:rPr>
          <w:rFonts w:ascii="Segoe UI" w:hAnsi="Segoe UI" w:cs="Segoe UI"/>
          <w:sz w:val="24"/>
          <w:szCs w:val="24"/>
          <w:lang w:val="en-US"/>
        </w:rPr>
        <w:t xml:space="preserve">He cannot remember what time they arrived at Sterland. </w:t>
      </w:r>
      <w:r w:rsidR="00291BC6" w:rsidRPr="00B9714E">
        <w:rPr>
          <w:rFonts w:ascii="Segoe UI" w:hAnsi="Segoe UI" w:cs="Segoe UI"/>
          <w:sz w:val="24"/>
          <w:szCs w:val="24"/>
          <w:lang w:val="en-US"/>
        </w:rPr>
        <w:t xml:space="preserve">They went inside the cinema/movie theater to watch Matwetwe and when they came out, they </w:t>
      </w:r>
      <w:r w:rsidR="00291BC6" w:rsidRPr="00B9714E">
        <w:rPr>
          <w:rFonts w:ascii="Segoe UI" w:hAnsi="Segoe UI" w:cs="Segoe UI"/>
          <w:sz w:val="24"/>
          <w:szCs w:val="24"/>
        </w:rPr>
        <w:t>went to Chicken-Licken to buy food</w:t>
      </w:r>
      <w:r w:rsidR="003B673F">
        <w:rPr>
          <w:rFonts w:ascii="Segoe UI" w:hAnsi="Segoe UI" w:cs="Segoe UI"/>
          <w:sz w:val="24"/>
          <w:szCs w:val="24"/>
        </w:rPr>
        <w:t xml:space="preserve"> and </w:t>
      </w:r>
      <w:r w:rsidR="001B5323" w:rsidRPr="00B9714E">
        <w:rPr>
          <w:rFonts w:ascii="Segoe UI" w:hAnsi="Segoe UI" w:cs="Segoe UI"/>
          <w:sz w:val="24"/>
          <w:szCs w:val="24"/>
          <w:lang w:val="en-US"/>
        </w:rPr>
        <w:t xml:space="preserve">called a taxi to take them home, but it took too long to arrive. After a while, </w:t>
      </w:r>
      <w:r w:rsidR="008544FD" w:rsidRPr="00B9714E">
        <w:rPr>
          <w:rFonts w:ascii="Segoe UI" w:hAnsi="Segoe UI" w:cs="Segoe UI"/>
          <w:sz w:val="24"/>
          <w:szCs w:val="24"/>
          <w:lang w:val="en-US"/>
        </w:rPr>
        <w:t xml:space="preserve">the taxi driver who was supposed to come and fetch them called and </w:t>
      </w:r>
      <w:r w:rsidR="00F359C8" w:rsidRPr="00B9714E">
        <w:rPr>
          <w:rFonts w:ascii="Segoe UI" w:hAnsi="Segoe UI" w:cs="Segoe UI"/>
          <w:sz w:val="24"/>
          <w:szCs w:val="24"/>
          <w:lang w:val="en-US"/>
        </w:rPr>
        <w:t>said</w:t>
      </w:r>
      <w:r w:rsidR="008544FD" w:rsidRPr="00B9714E">
        <w:rPr>
          <w:rFonts w:ascii="Segoe UI" w:hAnsi="Segoe UI" w:cs="Segoe UI"/>
          <w:sz w:val="24"/>
          <w:szCs w:val="24"/>
          <w:lang w:val="en-US"/>
        </w:rPr>
        <w:t xml:space="preserve"> he is no longer coming because the owner of the </w:t>
      </w:r>
      <w:r w:rsidR="008544FD" w:rsidRPr="000A539F">
        <w:rPr>
          <w:rFonts w:ascii="Segoe UI" w:hAnsi="Segoe UI" w:cs="Segoe UI"/>
          <w:sz w:val="24"/>
          <w:szCs w:val="24"/>
          <w:lang w:val="en-US"/>
        </w:rPr>
        <w:t>vehicle that he was driving had problems and he had to go and assist him</w:t>
      </w:r>
      <w:r w:rsidR="00F359C8" w:rsidRPr="000A539F">
        <w:rPr>
          <w:rFonts w:ascii="Segoe UI" w:hAnsi="Segoe UI" w:cs="Segoe UI"/>
          <w:sz w:val="24"/>
          <w:szCs w:val="24"/>
          <w:lang w:val="en-US"/>
        </w:rPr>
        <w:t xml:space="preserve">. The </w:t>
      </w:r>
      <w:r w:rsidR="00F359C8" w:rsidRPr="000A539F">
        <w:rPr>
          <w:rFonts w:ascii="Segoe UI" w:hAnsi="Segoe UI" w:cs="Segoe UI"/>
          <w:sz w:val="24"/>
          <w:szCs w:val="24"/>
          <w:lang w:val="en-US"/>
        </w:rPr>
        <w:lastRenderedPageBreak/>
        <w:t>d</w:t>
      </w:r>
      <w:r w:rsidR="004A1A98">
        <w:rPr>
          <w:rFonts w:ascii="Segoe UI" w:hAnsi="Segoe UI" w:cs="Segoe UI"/>
          <w:sz w:val="24"/>
          <w:szCs w:val="24"/>
          <w:lang w:val="en-US"/>
        </w:rPr>
        <w:t>ec</w:t>
      </w:r>
      <w:r w:rsidR="00F359C8" w:rsidRPr="000A539F">
        <w:rPr>
          <w:rFonts w:ascii="Segoe UI" w:hAnsi="Segoe UI" w:cs="Segoe UI"/>
          <w:sz w:val="24"/>
          <w:szCs w:val="24"/>
          <w:lang w:val="en-US"/>
        </w:rPr>
        <w:t>ease</w:t>
      </w:r>
      <w:r w:rsidR="004A1A98">
        <w:rPr>
          <w:rFonts w:ascii="Segoe UI" w:hAnsi="Segoe UI" w:cs="Segoe UI"/>
          <w:sz w:val="24"/>
          <w:szCs w:val="24"/>
          <w:lang w:val="en-US"/>
        </w:rPr>
        <w:t>d</w:t>
      </w:r>
      <w:r w:rsidR="00F359C8" w:rsidRPr="000A539F">
        <w:rPr>
          <w:rFonts w:ascii="Segoe UI" w:hAnsi="Segoe UI" w:cs="Segoe UI"/>
          <w:sz w:val="24"/>
          <w:szCs w:val="24"/>
          <w:lang w:val="en-US"/>
        </w:rPr>
        <w:t xml:space="preserve"> then called another taxi and they went outside to sit on the stairs at the entrance of </w:t>
      </w:r>
      <w:r w:rsidR="00F359C8" w:rsidRPr="00353A17">
        <w:rPr>
          <w:rFonts w:ascii="Segoe UI" w:hAnsi="Segoe UI" w:cs="Segoe UI"/>
          <w:sz w:val="24"/>
          <w:szCs w:val="24"/>
          <w:lang w:val="en-US"/>
        </w:rPr>
        <w:t xml:space="preserve">the </w:t>
      </w:r>
      <w:r w:rsidR="00684C91" w:rsidRPr="00353A17">
        <w:rPr>
          <w:rFonts w:ascii="Segoe UI" w:hAnsi="Segoe UI" w:cs="Segoe UI"/>
          <w:sz w:val="24"/>
          <w:szCs w:val="24"/>
          <w:lang w:val="en-US"/>
        </w:rPr>
        <w:t>M</w:t>
      </w:r>
      <w:r w:rsidR="00F359C8" w:rsidRPr="00353A17">
        <w:rPr>
          <w:rFonts w:ascii="Segoe UI" w:hAnsi="Segoe UI" w:cs="Segoe UI"/>
          <w:sz w:val="24"/>
          <w:szCs w:val="24"/>
          <w:lang w:val="en-US"/>
        </w:rPr>
        <w:t>all.</w:t>
      </w:r>
      <w:r w:rsidR="00F359C8" w:rsidRPr="007B6F48">
        <w:rPr>
          <w:rFonts w:ascii="Segoe UI" w:hAnsi="Segoe UI" w:cs="Segoe UI"/>
          <w:sz w:val="24"/>
          <w:szCs w:val="24"/>
          <w:lang w:val="en-US"/>
        </w:rPr>
        <w:t xml:space="preserve"> </w:t>
      </w:r>
    </w:p>
    <w:p w14:paraId="5CC4C3E7" w14:textId="77777777" w:rsidR="00361615" w:rsidRDefault="00361615" w:rsidP="00946232">
      <w:pPr>
        <w:spacing w:line="360" w:lineRule="auto"/>
        <w:ind w:left="567" w:hanging="709"/>
        <w:jc w:val="both"/>
        <w:rPr>
          <w:rFonts w:ascii="Segoe UI" w:hAnsi="Segoe UI" w:cs="Segoe UI"/>
          <w:sz w:val="24"/>
          <w:szCs w:val="24"/>
          <w:lang w:val="en-US"/>
        </w:rPr>
      </w:pPr>
    </w:p>
    <w:p w14:paraId="3943C1BE" w14:textId="5ABCBA2A" w:rsidR="008B487E" w:rsidRDefault="00515969" w:rsidP="00515969">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[35] </w:t>
      </w:r>
      <w:r w:rsidR="008B4464" w:rsidRPr="007B6F48">
        <w:rPr>
          <w:rFonts w:ascii="Segoe UI" w:hAnsi="Segoe UI" w:cs="Segoe UI"/>
          <w:sz w:val="24"/>
          <w:szCs w:val="24"/>
          <w:lang w:val="en-US"/>
        </w:rPr>
        <w:t xml:space="preserve">He testified that as they were seated on the stairs waiting for the taxi, he was facing down because he was tired. </w:t>
      </w:r>
      <w:r w:rsidR="003A640C" w:rsidRPr="007B6F48">
        <w:rPr>
          <w:rFonts w:ascii="Segoe UI" w:hAnsi="Segoe UI" w:cs="Segoe UI"/>
          <w:sz w:val="24"/>
          <w:szCs w:val="24"/>
          <w:lang w:val="en-US"/>
        </w:rPr>
        <w:t>At the time, the deceased was busy taking selfies</w:t>
      </w:r>
      <w:r w:rsidR="00C81F02" w:rsidRPr="007B6F48">
        <w:rPr>
          <w:rFonts w:ascii="Segoe UI" w:hAnsi="Segoe UI" w:cs="Segoe UI"/>
          <w:sz w:val="24"/>
          <w:szCs w:val="24"/>
          <w:lang w:val="en-US"/>
        </w:rPr>
        <w:t xml:space="preserve"> with the fans.</w:t>
      </w:r>
      <w:r w:rsidR="00C37E26" w:rsidRPr="007B6F48">
        <w:rPr>
          <w:rFonts w:ascii="Segoe UI" w:hAnsi="Segoe UI" w:cs="Segoe UI"/>
          <w:sz w:val="24"/>
          <w:szCs w:val="24"/>
          <w:lang w:val="en-US"/>
        </w:rPr>
        <w:t xml:space="preserve"> He noticed someone standing </w:t>
      </w:r>
      <w:r w:rsidR="00365A19" w:rsidRPr="007B6F48">
        <w:rPr>
          <w:rFonts w:ascii="Segoe UI" w:hAnsi="Segoe UI" w:cs="Segoe UI"/>
          <w:sz w:val="24"/>
          <w:szCs w:val="24"/>
          <w:lang w:val="en-US"/>
        </w:rPr>
        <w:t xml:space="preserve">not far from where </w:t>
      </w:r>
      <w:r w:rsidR="00C37E26" w:rsidRPr="007B6F48">
        <w:rPr>
          <w:rFonts w:ascii="Segoe UI" w:hAnsi="Segoe UI" w:cs="Segoe UI"/>
          <w:sz w:val="24"/>
          <w:szCs w:val="24"/>
          <w:lang w:val="en-US"/>
        </w:rPr>
        <w:t>the deceased</w:t>
      </w:r>
      <w:r w:rsidR="00365A19" w:rsidRPr="007B6F48">
        <w:rPr>
          <w:rFonts w:ascii="Segoe UI" w:hAnsi="Segoe UI" w:cs="Segoe UI"/>
          <w:sz w:val="24"/>
          <w:szCs w:val="24"/>
          <w:lang w:val="en-US"/>
        </w:rPr>
        <w:t xml:space="preserve"> was, - a</w:t>
      </w:r>
      <w:r w:rsidR="00C37E26" w:rsidRPr="007B6F48">
        <w:rPr>
          <w:rFonts w:ascii="Segoe UI" w:hAnsi="Segoe UI" w:cs="Segoe UI"/>
          <w:sz w:val="24"/>
          <w:szCs w:val="24"/>
          <w:lang w:val="en-US"/>
        </w:rPr>
        <w:t xml:space="preserve">bout </w:t>
      </w:r>
      <w:r w:rsidR="00D40B58">
        <w:rPr>
          <w:rFonts w:ascii="Segoe UI" w:hAnsi="Segoe UI" w:cs="Segoe UI"/>
          <w:sz w:val="24"/>
          <w:szCs w:val="24"/>
        </w:rPr>
        <w:t>two</w:t>
      </w:r>
      <w:r w:rsidR="00C37E26" w:rsidRPr="007B6F48">
        <w:rPr>
          <w:rFonts w:ascii="Segoe UI" w:hAnsi="Segoe UI" w:cs="Segoe UI"/>
          <w:sz w:val="24"/>
          <w:szCs w:val="24"/>
        </w:rPr>
        <w:t xml:space="preserve"> metres from where the deceased was standing</w:t>
      </w:r>
      <w:r w:rsidR="00DF6394">
        <w:rPr>
          <w:rFonts w:ascii="Segoe UI" w:hAnsi="Segoe UI" w:cs="Segoe UI"/>
          <w:sz w:val="24"/>
          <w:szCs w:val="24"/>
        </w:rPr>
        <w:t>, but he did not see the person’s face</w:t>
      </w:r>
      <w:r w:rsidR="00C81F02" w:rsidRPr="007B6F48">
        <w:rPr>
          <w:rFonts w:ascii="Segoe UI" w:hAnsi="Segoe UI" w:cs="Segoe UI"/>
          <w:sz w:val="24"/>
          <w:szCs w:val="24"/>
        </w:rPr>
        <w:t>.</w:t>
      </w:r>
      <w:r w:rsidR="00C37E26" w:rsidRPr="007B6F48">
        <w:rPr>
          <w:rFonts w:ascii="Segoe UI" w:hAnsi="Segoe UI" w:cs="Segoe UI"/>
          <w:sz w:val="24"/>
          <w:szCs w:val="24"/>
        </w:rPr>
        <w:t xml:space="preserve"> </w:t>
      </w:r>
      <w:r w:rsidR="000065F5" w:rsidRPr="007B6F48">
        <w:rPr>
          <w:rFonts w:ascii="Segoe UI" w:hAnsi="Segoe UI" w:cs="Segoe UI"/>
          <w:sz w:val="24"/>
          <w:szCs w:val="24"/>
          <w:lang w:val="en-US"/>
        </w:rPr>
        <w:t xml:space="preserve">He heard the disease screaming, and when he realized that the </w:t>
      </w:r>
      <w:r w:rsidR="00F04B64" w:rsidRPr="007B6F48">
        <w:rPr>
          <w:rFonts w:ascii="Segoe UI" w:hAnsi="Segoe UI" w:cs="Segoe UI"/>
          <w:sz w:val="24"/>
          <w:szCs w:val="24"/>
          <w:lang w:val="en-US"/>
        </w:rPr>
        <w:t>deceased</w:t>
      </w:r>
      <w:r w:rsidR="000065F5" w:rsidRPr="007B6F48">
        <w:rPr>
          <w:rFonts w:ascii="Segoe UI" w:hAnsi="Segoe UI" w:cs="Segoe UI"/>
          <w:sz w:val="24"/>
          <w:szCs w:val="24"/>
          <w:lang w:val="en-US"/>
        </w:rPr>
        <w:t xml:space="preserve"> was screaming because his phone was </w:t>
      </w:r>
      <w:r w:rsidR="00C37E26" w:rsidRPr="007B6F48">
        <w:rPr>
          <w:rFonts w:ascii="Segoe UI" w:hAnsi="Segoe UI" w:cs="Segoe UI"/>
          <w:sz w:val="24"/>
          <w:szCs w:val="24"/>
          <w:lang w:val="en-US"/>
        </w:rPr>
        <w:t>stolen,</w:t>
      </w:r>
      <w:r w:rsidR="000065F5" w:rsidRPr="007B6F48">
        <w:rPr>
          <w:rFonts w:ascii="Segoe UI" w:hAnsi="Segoe UI" w:cs="Segoe UI"/>
          <w:sz w:val="24"/>
          <w:szCs w:val="24"/>
          <w:lang w:val="en-US"/>
        </w:rPr>
        <w:t xml:space="preserve"> the deceased was </w:t>
      </w:r>
      <w:r w:rsidR="006B1E7A" w:rsidRPr="007B6F48">
        <w:rPr>
          <w:rFonts w:ascii="Segoe UI" w:hAnsi="Segoe UI" w:cs="Segoe UI"/>
          <w:sz w:val="24"/>
          <w:szCs w:val="24"/>
          <w:lang w:val="en-US"/>
        </w:rPr>
        <w:t xml:space="preserve">already </w:t>
      </w:r>
      <w:r w:rsidR="000065F5" w:rsidRPr="007B6F48">
        <w:rPr>
          <w:rFonts w:ascii="Segoe UI" w:hAnsi="Segoe UI" w:cs="Segoe UI"/>
          <w:sz w:val="24"/>
          <w:szCs w:val="24"/>
          <w:lang w:val="en-US"/>
        </w:rPr>
        <w:t>chasing the person who took his phone</w:t>
      </w:r>
      <w:r w:rsidR="006B1E7A" w:rsidRPr="007B6F48">
        <w:rPr>
          <w:rFonts w:ascii="Segoe UI" w:hAnsi="Segoe UI" w:cs="Segoe UI"/>
          <w:sz w:val="24"/>
          <w:szCs w:val="24"/>
          <w:lang w:val="en-US"/>
        </w:rPr>
        <w:t>.</w:t>
      </w:r>
    </w:p>
    <w:p w14:paraId="5892A5E7" w14:textId="77777777" w:rsidR="008B487E" w:rsidRDefault="008B487E" w:rsidP="00946232">
      <w:pPr>
        <w:spacing w:line="360" w:lineRule="auto"/>
        <w:ind w:left="567" w:hanging="709"/>
        <w:jc w:val="both"/>
        <w:rPr>
          <w:rFonts w:ascii="Segoe UI" w:hAnsi="Segoe UI" w:cs="Segoe UI"/>
          <w:sz w:val="24"/>
          <w:szCs w:val="24"/>
          <w:lang w:val="en-US"/>
        </w:rPr>
      </w:pPr>
    </w:p>
    <w:p w14:paraId="4C380D19" w14:textId="21AABBA7" w:rsidR="00C81F02" w:rsidRPr="00B3175E" w:rsidRDefault="00565C04" w:rsidP="00565C04">
      <w:pPr>
        <w:spacing w:line="360" w:lineRule="auto"/>
        <w:ind w:left="567" w:hanging="567"/>
        <w:jc w:val="both"/>
        <w:rPr>
          <w:rFonts w:ascii="Segoe UI" w:hAnsi="Segoe UI" w:cs="Segoe UI"/>
          <w:sz w:val="24"/>
          <w:szCs w:val="24"/>
        </w:rPr>
      </w:pPr>
      <w:r>
        <w:rPr>
          <w:rFonts w:ascii="Segoe UI" w:hAnsi="Segoe UI" w:cs="Segoe UI"/>
          <w:sz w:val="24"/>
          <w:szCs w:val="24"/>
          <w:lang w:val="en-US"/>
        </w:rPr>
        <w:t xml:space="preserve">[36]  </w:t>
      </w:r>
      <w:r w:rsidR="00C81F02" w:rsidRPr="007B6F48">
        <w:rPr>
          <w:rFonts w:ascii="Segoe UI" w:hAnsi="Segoe UI" w:cs="Segoe UI"/>
          <w:sz w:val="24"/>
          <w:szCs w:val="24"/>
          <w:lang w:val="en-US"/>
        </w:rPr>
        <w:t xml:space="preserve">He noticed </w:t>
      </w:r>
      <w:r w:rsidR="00C81F02" w:rsidRPr="007B6F48">
        <w:rPr>
          <w:rFonts w:ascii="Segoe UI" w:hAnsi="Segoe UI" w:cs="Segoe UI"/>
          <w:sz w:val="24"/>
          <w:szCs w:val="24"/>
        </w:rPr>
        <w:t xml:space="preserve">people chasing the person who took </w:t>
      </w:r>
      <w:r w:rsidR="00744E72" w:rsidRPr="007B6F48">
        <w:rPr>
          <w:rFonts w:ascii="Segoe UI" w:hAnsi="Segoe UI" w:cs="Segoe UI"/>
          <w:sz w:val="24"/>
          <w:szCs w:val="24"/>
        </w:rPr>
        <w:t xml:space="preserve">the </w:t>
      </w:r>
      <w:r w:rsidR="00744E72" w:rsidRPr="00B3175E">
        <w:rPr>
          <w:rFonts w:ascii="Segoe UI" w:hAnsi="Segoe UI" w:cs="Segoe UI"/>
          <w:sz w:val="24"/>
          <w:szCs w:val="24"/>
        </w:rPr>
        <w:t xml:space="preserve">deceased’s </w:t>
      </w:r>
      <w:r w:rsidR="00C81F02" w:rsidRPr="00B3175E">
        <w:rPr>
          <w:rFonts w:ascii="Segoe UI" w:hAnsi="Segoe UI" w:cs="Segoe UI"/>
          <w:sz w:val="24"/>
          <w:szCs w:val="24"/>
        </w:rPr>
        <w:t xml:space="preserve">phone </w:t>
      </w:r>
      <w:r w:rsidR="00744E72" w:rsidRPr="00B3175E">
        <w:rPr>
          <w:rFonts w:ascii="Segoe UI" w:hAnsi="Segoe UI" w:cs="Segoe UI"/>
          <w:sz w:val="24"/>
          <w:szCs w:val="24"/>
        </w:rPr>
        <w:t xml:space="preserve">and he followed them. </w:t>
      </w:r>
      <w:r w:rsidR="00390D51" w:rsidRPr="00B3175E">
        <w:rPr>
          <w:rFonts w:ascii="Segoe UI" w:hAnsi="Segoe UI" w:cs="Segoe UI"/>
          <w:sz w:val="24"/>
          <w:szCs w:val="24"/>
        </w:rPr>
        <w:t xml:space="preserve">He did not see clearly what was happening because he has </w:t>
      </w:r>
      <w:r w:rsidR="000D2798" w:rsidRPr="000D2798">
        <w:rPr>
          <w:rFonts w:ascii="Segoe UI" w:hAnsi="Segoe UI" w:cs="Segoe UI"/>
          <w:sz w:val="24"/>
          <w:szCs w:val="24"/>
        </w:rPr>
        <w:t xml:space="preserve">vision </w:t>
      </w:r>
      <w:r w:rsidR="00390D51" w:rsidRPr="000D2798">
        <w:rPr>
          <w:rFonts w:ascii="Segoe UI" w:hAnsi="Segoe UI" w:cs="Segoe UI"/>
          <w:sz w:val="24"/>
          <w:szCs w:val="24"/>
        </w:rPr>
        <w:t>problems,</w:t>
      </w:r>
      <w:r w:rsidR="00390D51" w:rsidRPr="00B3175E">
        <w:rPr>
          <w:rFonts w:ascii="Segoe UI" w:hAnsi="Segoe UI" w:cs="Segoe UI"/>
          <w:sz w:val="24"/>
          <w:szCs w:val="24"/>
        </w:rPr>
        <w:t xml:space="preserve"> especially at night. He noticed that the deceased had fallen and was lying on the ground. He went to him thinking that he might have injured his leg and when he tried to wake him up, someone alerted him that the deceased was bleeding. </w:t>
      </w:r>
      <w:r w:rsidR="00195138" w:rsidRPr="00B3175E">
        <w:rPr>
          <w:rFonts w:ascii="Segoe UI" w:hAnsi="Segoe UI" w:cs="Segoe UI"/>
          <w:sz w:val="24"/>
          <w:szCs w:val="24"/>
        </w:rPr>
        <w:t xml:space="preserve">The deceased could not </w:t>
      </w:r>
      <w:r w:rsidR="008A1BE4" w:rsidRPr="00B3175E">
        <w:rPr>
          <w:rFonts w:ascii="Segoe UI" w:hAnsi="Segoe UI" w:cs="Segoe UI"/>
          <w:sz w:val="24"/>
          <w:szCs w:val="24"/>
        </w:rPr>
        <w:t>talk,</w:t>
      </w:r>
      <w:r w:rsidR="00195138" w:rsidRPr="00B3175E">
        <w:rPr>
          <w:rFonts w:ascii="Segoe UI" w:hAnsi="Segoe UI" w:cs="Segoe UI"/>
          <w:sz w:val="24"/>
          <w:szCs w:val="24"/>
        </w:rPr>
        <w:t xml:space="preserve"> and he was still alive by then. </w:t>
      </w:r>
    </w:p>
    <w:p w14:paraId="18170B2A" w14:textId="4713FC3C" w:rsidR="00195138" w:rsidRPr="00B3175E" w:rsidRDefault="00195138" w:rsidP="00C81F02">
      <w:pPr>
        <w:spacing w:line="360" w:lineRule="auto"/>
        <w:jc w:val="both"/>
        <w:rPr>
          <w:rFonts w:ascii="Segoe UI" w:hAnsi="Segoe UI" w:cs="Segoe UI"/>
          <w:sz w:val="24"/>
          <w:szCs w:val="24"/>
        </w:rPr>
      </w:pPr>
    </w:p>
    <w:p w14:paraId="6F3C228D" w14:textId="22B018C0" w:rsidR="00C05D12" w:rsidRDefault="00565C04" w:rsidP="00565C04">
      <w:pPr>
        <w:spacing w:line="360" w:lineRule="auto"/>
        <w:ind w:left="567" w:hanging="567"/>
        <w:jc w:val="both"/>
        <w:rPr>
          <w:rFonts w:ascii="Segoe UI" w:hAnsi="Segoe UI" w:cs="Segoe UI"/>
          <w:sz w:val="24"/>
          <w:szCs w:val="24"/>
        </w:rPr>
      </w:pPr>
      <w:r>
        <w:rPr>
          <w:rFonts w:ascii="Segoe UI" w:hAnsi="Segoe UI" w:cs="Segoe UI"/>
          <w:sz w:val="24"/>
          <w:szCs w:val="24"/>
          <w:lang w:val="en-US"/>
        </w:rPr>
        <w:t xml:space="preserve">[37]  </w:t>
      </w:r>
      <w:r w:rsidR="00195138" w:rsidRPr="0006650E">
        <w:rPr>
          <w:rFonts w:ascii="Segoe UI" w:hAnsi="Segoe UI" w:cs="Segoe UI"/>
          <w:sz w:val="24"/>
          <w:szCs w:val="24"/>
          <w:lang w:val="en-US"/>
        </w:rPr>
        <w:t xml:space="preserve">He said they tried to stop the bleeding and Tsakane took her jersey and placed it where the blood was coming </w:t>
      </w:r>
      <w:r w:rsidR="00B3175E" w:rsidRPr="0006650E">
        <w:rPr>
          <w:rFonts w:ascii="Segoe UI" w:hAnsi="Segoe UI" w:cs="Segoe UI"/>
          <w:sz w:val="24"/>
          <w:szCs w:val="24"/>
          <w:lang w:val="en-US"/>
        </w:rPr>
        <w:t>out, and</w:t>
      </w:r>
      <w:r w:rsidR="00195138" w:rsidRPr="0006650E">
        <w:rPr>
          <w:rFonts w:ascii="Segoe UI" w:hAnsi="Segoe UI" w:cs="Segoe UI"/>
          <w:sz w:val="24"/>
          <w:szCs w:val="24"/>
          <w:lang w:val="en-US"/>
        </w:rPr>
        <w:t xml:space="preserve"> the people around them called the ambulance.</w:t>
      </w:r>
      <w:r w:rsidR="00B3175E" w:rsidRPr="0006650E">
        <w:rPr>
          <w:rFonts w:ascii="Segoe UI" w:hAnsi="Segoe UI" w:cs="Segoe UI"/>
          <w:sz w:val="24"/>
          <w:szCs w:val="24"/>
          <w:lang w:val="en-US"/>
        </w:rPr>
        <w:t xml:space="preserve"> The taxi driver arrived and they asked for his assistance and he indicated that he cannot help.  Tebatso said he moved around asking owners of the vehicles that were parked there to assist and they refused to help. He then went to Chicken Licken and asked to </w:t>
      </w:r>
      <w:r w:rsidR="00B3175E" w:rsidRPr="0006650E">
        <w:rPr>
          <w:rFonts w:ascii="Segoe UI" w:hAnsi="Segoe UI" w:cs="Segoe UI"/>
          <w:sz w:val="24"/>
          <w:szCs w:val="24"/>
        </w:rPr>
        <w:t xml:space="preserve">use their phone because the people who were phoning around could not get </w:t>
      </w:r>
      <w:r w:rsidR="009709FF" w:rsidRPr="0006650E">
        <w:rPr>
          <w:rFonts w:ascii="Segoe UI" w:hAnsi="Segoe UI" w:cs="Segoe UI"/>
          <w:sz w:val="24"/>
          <w:szCs w:val="24"/>
        </w:rPr>
        <w:t xml:space="preserve">hold of </w:t>
      </w:r>
      <w:r w:rsidR="00B3175E" w:rsidRPr="0006650E">
        <w:rPr>
          <w:rFonts w:ascii="Segoe UI" w:hAnsi="Segoe UI" w:cs="Segoe UI"/>
          <w:sz w:val="24"/>
          <w:szCs w:val="24"/>
        </w:rPr>
        <w:t>the ambulance people</w:t>
      </w:r>
      <w:r w:rsidR="009709FF" w:rsidRPr="0006650E">
        <w:rPr>
          <w:rFonts w:ascii="Segoe UI" w:hAnsi="Segoe UI" w:cs="Segoe UI"/>
          <w:sz w:val="24"/>
          <w:szCs w:val="24"/>
        </w:rPr>
        <w:t xml:space="preserve">. </w:t>
      </w:r>
      <w:r w:rsidR="0032532E" w:rsidRPr="0006650E">
        <w:rPr>
          <w:rFonts w:ascii="Segoe UI" w:hAnsi="Segoe UI" w:cs="Segoe UI"/>
          <w:sz w:val="24"/>
          <w:szCs w:val="24"/>
          <w:lang w:val="en-US"/>
        </w:rPr>
        <w:t>Still,</w:t>
      </w:r>
      <w:r w:rsidR="009709FF" w:rsidRPr="0006650E">
        <w:rPr>
          <w:rFonts w:ascii="Segoe UI" w:hAnsi="Segoe UI" w:cs="Segoe UI"/>
          <w:sz w:val="24"/>
          <w:szCs w:val="24"/>
          <w:lang w:val="en-US"/>
        </w:rPr>
        <w:t xml:space="preserve"> he did not get assistance from </w:t>
      </w:r>
      <w:r w:rsidR="0032532E">
        <w:rPr>
          <w:rFonts w:ascii="Segoe UI" w:hAnsi="Segoe UI" w:cs="Segoe UI"/>
          <w:sz w:val="24"/>
          <w:szCs w:val="24"/>
          <w:lang w:val="en-US"/>
        </w:rPr>
        <w:t>C</w:t>
      </w:r>
      <w:r w:rsidR="009709FF" w:rsidRPr="0006650E">
        <w:rPr>
          <w:rFonts w:ascii="Segoe UI" w:hAnsi="Segoe UI" w:cs="Segoe UI"/>
          <w:sz w:val="24"/>
          <w:szCs w:val="24"/>
          <w:lang w:val="en-US"/>
        </w:rPr>
        <w:t xml:space="preserve">hicken </w:t>
      </w:r>
      <w:r w:rsidR="0032532E">
        <w:rPr>
          <w:rFonts w:ascii="Segoe UI" w:hAnsi="Segoe UI" w:cs="Segoe UI"/>
          <w:sz w:val="24"/>
          <w:szCs w:val="24"/>
          <w:lang w:val="en-US"/>
        </w:rPr>
        <w:t>Li</w:t>
      </w:r>
      <w:r w:rsidR="009709FF" w:rsidRPr="0006650E">
        <w:rPr>
          <w:rFonts w:ascii="Segoe UI" w:hAnsi="Segoe UI" w:cs="Segoe UI"/>
          <w:sz w:val="24"/>
          <w:szCs w:val="24"/>
          <w:lang w:val="en-US"/>
        </w:rPr>
        <w:t xml:space="preserve">cken and he decided to go back to </w:t>
      </w:r>
      <w:r w:rsidR="00830A54" w:rsidRPr="0006650E">
        <w:rPr>
          <w:rFonts w:ascii="Segoe UI" w:hAnsi="Segoe UI" w:cs="Segoe UI"/>
          <w:sz w:val="24"/>
          <w:szCs w:val="24"/>
          <w:lang w:val="en-US"/>
        </w:rPr>
        <w:t xml:space="preserve">Tsakane and the deceased. </w:t>
      </w:r>
      <w:r w:rsidR="007C1BEF" w:rsidRPr="0006650E">
        <w:rPr>
          <w:rFonts w:ascii="Segoe UI" w:hAnsi="Segoe UI" w:cs="Segoe UI"/>
          <w:sz w:val="24"/>
          <w:szCs w:val="24"/>
          <w:lang w:val="en-US"/>
        </w:rPr>
        <w:t>He decided</w:t>
      </w:r>
      <w:r w:rsidR="00830A54" w:rsidRPr="0006650E">
        <w:rPr>
          <w:rFonts w:ascii="Segoe UI" w:hAnsi="Segoe UI" w:cs="Segoe UI"/>
          <w:sz w:val="24"/>
          <w:szCs w:val="24"/>
          <w:lang w:val="en-US"/>
        </w:rPr>
        <w:t xml:space="preserve"> to help Tsakane who was still trying to stop the </w:t>
      </w:r>
      <w:r w:rsidR="00830A54" w:rsidRPr="0006650E">
        <w:rPr>
          <w:rFonts w:ascii="Segoe UI" w:hAnsi="Segoe UI" w:cs="Segoe UI"/>
          <w:sz w:val="24"/>
          <w:szCs w:val="24"/>
          <w:lang w:val="en-US"/>
        </w:rPr>
        <w:lastRenderedPageBreak/>
        <w:t xml:space="preserve">bleeding and he also spoke to the deceased and </w:t>
      </w:r>
      <w:r w:rsidR="00830A54" w:rsidRPr="0006650E">
        <w:rPr>
          <w:rFonts w:ascii="Segoe UI" w:hAnsi="Segoe UI" w:cs="Segoe UI"/>
          <w:sz w:val="24"/>
          <w:szCs w:val="24"/>
        </w:rPr>
        <w:t xml:space="preserve">tried to </w:t>
      </w:r>
      <w:r w:rsidR="001F14E7" w:rsidRPr="0006650E">
        <w:rPr>
          <w:rFonts w:ascii="Segoe UI" w:hAnsi="Segoe UI" w:cs="Segoe UI"/>
          <w:sz w:val="24"/>
          <w:szCs w:val="24"/>
        </w:rPr>
        <w:t>encourage</w:t>
      </w:r>
      <w:r w:rsidR="00830A54" w:rsidRPr="0006650E">
        <w:rPr>
          <w:rFonts w:ascii="Segoe UI" w:hAnsi="Segoe UI" w:cs="Segoe UI"/>
          <w:sz w:val="24"/>
          <w:szCs w:val="24"/>
        </w:rPr>
        <w:t xml:space="preserve"> him to hold on because help was on the way. </w:t>
      </w:r>
    </w:p>
    <w:p w14:paraId="1E9D6EA9" w14:textId="77777777" w:rsidR="00C05D12" w:rsidRDefault="00C05D12" w:rsidP="00C05D12">
      <w:pPr>
        <w:spacing w:line="360" w:lineRule="auto"/>
        <w:ind w:left="567" w:hanging="709"/>
        <w:jc w:val="both"/>
        <w:rPr>
          <w:rFonts w:ascii="Segoe UI" w:hAnsi="Segoe UI" w:cs="Segoe UI"/>
          <w:sz w:val="24"/>
          <w:szCs w:val="24"/>
        </w:rPr>
      </w:pPr>
    </w:p>
    <w:p w14:paraId="785DA261" w14:textId="384D831D" w:rsidR="008C6F7D" w:rsidRDefault="00E550BE" w:rsidP="00C05D12">
      <w:pPr>
        <w:spacing w:line="360" w:lineRule="auto"/>
        <w:ind w:left="567" w:hanging="709"/>
        <w:jc w:val="both"/>
        <w:rPr>
          <w:rFonts w:ascii="Segoe UI" w:hAnsi="Segoe UI" w:cs="Segoe UI"/>
          <w:sz w:val="24"/>
          <w:szCs w:val="24"/>
        </w:rPr>
      </w:pPr>
      <w:r>
        <w:rPr>
          <w:rFonts w:ascii="Segoe UI" w:hAnsi="Segoe UI" w:cs="Segoe UI"/>
          <w:sz w:val="24"/>
          <w:szCs w:val="24"/>
        </w:rPr>
        <w:t>[38</w:t>
      </w:r>
      <w:r w:rsidR="00C05D12">
        <w:rPr>
          <w:rFonts w:ascii="Segoe UI" w:hAnsi="Segoe UI" w:cs="Segoe UI"/>
          <w:sz w:val="24"/>
          <w:szCs w:val="24"/>
        </w:rPr>
        <w:t xml:space="preserve">]  </w:t>
      </w:r>
      <w:r w:rsidR="00323FDA" w:rsidRPr="0006650E">
        <w:rPr>
          <w:rFonts w:ascii="Segoe UI" w:hAnsi="Segoe UI" w:cs="Segoe UI"/>
          <w:sz w:val="24"/>
          <w:szCs w:val="24"/>
        </w:rPr>
        <w:t xml:space="preserve">According to him, the deceased was bleeding </w:t>
      </w:r>
      <w:r w:rsidR="001F14E7" w:rsidRPr="0006650E">
        <w:rPr>
          <w:rFonts w:ascii="Segoe UI" w:hAnsi="Segoe UI" w:cs="Segoe UI"/>
          <w:sz w:val="24"/>
          <w:szCs w:val="24"/>
        </w:rPr>
        <w:t xml:space="preserve">heavily. </w:t>
      </w:r>
      <w:r w:rsidR="00297F2A" w:rsidRPr="0006650E">
        <w:rPr>
          <w:rFonts w:ascii="Segoe UI" w:hAnsi="Segoe UI" w:cs="Segoe UI"/>
          <w:sz w:val="24"/>
          <w:szCs w:val="24"/>
        </w:rPr>
        <w:t xml:space="preserve">The deceased tried to respond but he could not hear his response because he had difficulty breathing and he stopped moving. </w:t>
      </w:r>
      <w:r w:rsidR="008C6F7D" w:rsidRPr="005D0249">
        <w:rPr>
          <w:rFonts w:ascii="Segoe UI" w:hAnsi="Segoe UI" w:cs="Segoe UI"/>
          <w:sz w:val="24"/>
          <w:szCs w:val="24"/>
        </w:rPr>
        <w:t xml:space="preserve">When the ambulance arrived, they were still </w:t>
      </w:r>
      <w:r w:rsidR="002C0F36" w:rsidRPr="005D0249">
        <w:rPr>
          <w:rFonts w:ascii="Segoe UI" w:hAnsi="Segoe UI" w:cs="Segoe UI"/>
          <w:sz w:val="24"/>
          <w:szCs w:val="24"/>
        </w:rPr>
        <w:t>trying</w:t>
      </w:r>
      <w:r w:rsidR="008C6F7D" w:rsidRPr="005D0249">
        <w:rPr>
          <w:rFonts w:ascii="Segoe UI" w:hAnsi="Segoe UI" w:cs="Segoe UI"/>
          <w:sz w:val="24"/>
          <w:szCs w:val="24"/>
        </w:rPr>
        <w:t xml:space="preserve"> to stop the blood. </w:t>
      </w:r>
      <w:r w:rsidR="008C6F7D" w:rsidRPr="005D0249">
        <w:rPr>
          <w:rFonts w:ascii="Segoe UI" w:hAnsi="Segoe UI" w:cs="Segoe UI"/>
          <w:sz w:val="24"/>
          <w:szCs w:val="24"/>
          <w:lang w:val="en-US"/>
        </w:rPr>
        <w:t xml:space="preserve">The paramedics </w:t>
      </w:r>
      <w:r w:rsidR="008C6F7D" w:rsidRPr="00AF6578">
        <w:rPr>
          <w:rFonts w:ascii="Segoe UI" w:hAnsi="Segoe UI" w:cs="Segoe UI"/>
          <w:sz w:val="24"/>
          <w:szCs w:val="24"/>
          <w:lang w:val="en-US"/>
        </w:rPr>
        <w:t>tr</w:t>
      </w:r>
      <w:r w:rsidR="00955B4A">
        <w:rPr>
          <w:rFonts w:ascii="Segoe UI" w:hAnsi="Segoe UI" w:cs="Segoe UI"/>
          <w:sz w:val="24"/>
          <w:szCs w:val="24"/>
          <w:lang w:val="en-US"/>
        </w:rPr>
        <w:t>ied</w:t>
      </w:r>
      <w:r w:rsidR="008C6F7D" w:rsidRPr="00AF6578">
        <w:rPr>
          <w:rFonts w:ascii="Segoe UI" w:hAnsi="Segoe UI" w:cs="Segoe UI"/>
          <w:sz w:val="24"/>
          <w:szCs w:val="24"/>
          <w:lang w:val="en-US"/>
        </w:rPr>
        <w:t xml:space="preserve"> to resuscitate him using the machine, but it was too late. The paramedics told them that </w:t>
      </w:r>
      <w:r w:rsidR="00EA1D40">
        <w:rPr>
          <w:rFonts w:ascii="Segoe UI" w:hAnsi="Segoe UI" w:cs="Segoe UI"/>
          <w:sz w:val="24"/>
          <w:szCs w:val="24"/>
          <w:lang w:val="en-US"/>
        </w:rPr>
        <w:t xml:space="preserve">the </w:t>
      </w:r>
      <w:r w:rsidR="008C6F7D" w:rsidRPr="00AF6578">
        <w:rPr>
          <w:rFonts w:ascii="Segoe UI" w:hAnsi="Segoe UI" w:cs="Segoe UI"/>
          <w:sz w:val="24"/>
          <w:szCs w:val="24"/>
          <w:lang w:val="en-US"/>
        </w:rPr>
        <w:t xml:space="preserve">patient </w:t>
      </w:r>
      <w:r w:rsidR="008C6F7D" w:rsidRPr="00AF6578">
        <w:rPr>
          <w:rFonts w:ascii="Segoe UI" w:hAnsi="Segoe UI" w:cs="Segoe UI"/>
          <w:sz w:val="24"/>
          <w:szCs w:val="24"/>
        </w:rPr>
        <w:t xml:space="preserve">is no longer alive. </w:t>
      </w:r>
      <w:r w:rsidR="005D0249" w:rsidRPr="00AF6578">
        <w:rPr>
          <w:rFonts w:ascii="Segoe UI" w:hAnsi="Segoe UI" w:cs="Segoe UI"/>
          <w:sz w:val="24"/>
          <w:szCs w:val="24"/>
          <w:lang w:val="en-US"/>
        </w:rPr>
        <w:t xml:space="preserve">He explained that the deceased was lying on the pavement, and the area </w:t>
      </w:r>
      <w:r w:rsidR="005D0249" w:rsidRPr="00AF6578">
        <w:rPr>
          <w:rFonts w:ascii="Segoe UI" w:hAnsi="Segoe UI" w:cs="Segoe UI"/>
          <w:sz w:val="24"/>
          <w:szCs w:val="24"/>
        </w:rPr>
        <w:t xml:space="preserve">where the deceased was lying was </w:t>
      </w:r>
      <w:r w:rsidR="00554FC2">
        <w:rPr>
          <w:rFonts w:ascii="Segoe UI" w:hAnsi="Segoe UI" w:cs="Segoe UI"/>
          <w:sz w:val="24"/>
          <w:szCs w:val="24"/>
        </w:rPr>
        <w:t xml:space="preserve">illuminated and </w:t>
      </w:r>
      <w:r w:rsidR="005D0249" w:rsidRPr="00AF6578">
        <w:rPr>
          <w:rFonts w:ascii="Segoe UI" w:hAnsi="Segoe UI" w:cs="Segoe UI"/>
          <w:sz w:val="24"/>
          <w:szCs w:val="24"/>
        </w:rPr>
        <w:t xml:space="preserve">clearly visible. </w:t>
      </w:r>
    </w:p>
    <w:p w14:paraId="3EB1E32B" w14:textId="77777777" w:rsidR="00C05D12" w:rsidRPr="00AF6578" w:rsidRDefault="00C05D12" w:rsidP="00C05D12">
      <w:pPr>
        <w:spacing w:line="360" w:lineRule="auto"/>
        <w:ind w:left="567" w:hanging="709"/>
        <w:jc w:val="both"/>
        <w:rPr>
          <w:rFonts w:ascii="Segoe UI" w:hAnsi="Segoe UI" w:cs="Segoe UI"/>
          <w:sz w:val="24"/>
          <w:szCs w:val="24"/>
        </w:rPr>
      </w:pPr>
    </w:p>
    <w:p w14:paraId="2EF1C5E3" w14:textId="24B6CF55" w:rsidR="00B87E49" w:rsidRPr="00AF6578" w:rsidRDefault="00E550BE" w:rsidP="00187606">
      <w:pPr>
        <w:spacing w:line="360" w:lineRule="auto"/>
        <w:ind w:left="567" w:hanging="567"/>
        <w:jc w:val="both"/>
        <w:rPr>
          <w:rFonts w:ascii="Segoe UI" w:hAnsi="Segoe UI" w:cs="Segoe UI"/>
          <w:sz w:val="24"/>
          <w:szCs w:val="24"/>
        </w:rPr>
      </w:pPr>
      <w:r>
        <w:rPr>
          <w:rFonts w:ascii="Segoe UI" w:hAnsi="Segoe UI" w:cs="Segoe UI"/>
          <w:sz w:val="24"/>
          <w:szCs w:val="24"/>
        </w:rPr>
        <w:t>[39</w:t>
      </w:r>
      <w:r w:rsidR="00C05D12">
        <w:rPr>
          <w:rFonts w:ascii="Segoe UI" w:hAnsi="Segoe UI" w:cs="Segoe UI"/>
          <w:sz w:val="24"/>
          <w:szCs w:val="24"/>
        </w:rPr>
        <w:t xml:space="preserve">]  </w:t>
      </w:r>
      <w:r w:rsidR="00B375BA">
        <w:rPr>
          <w:rFonts w:ascii="Segoe UI" w:hAnsi="Segoe UI" w:cs="Segoe UI"/>
          <w:sz w:val="24"/>
          <w:szCs w:val="24"/>
        </w:rPr>
        <w:t>H</w:t>
      </w:r>
      <w:r w:rsidR="00B87E49" w:rsidRPr="00AF6578">
        <w:rPr>
          <w:rFonts w:ascii="Segoe UI" w:hAnsi="Segoe UI" w:cs="Segoe UI"/>
          <w:sz w:val="24"/>
          <w:szCs w:val="24"/>
        </w:rPr>
        <w:t xml:space="preserve">e stated </w:t>
      </w:r>
      <w:r w:rsidR="00B375BA" w:rsidRPr="00187606">
        <w:rPr>
          <w:rFonts w:ascii="Segoe UI" w:hAnsi="Segoe UI" w:cs="Segoe UI"/>
          <w:sz w:val="24"/>
          <w:szCs w:val="24"/>
        </w:rPr>
        <w:t>under cross-examination,</w:t>
      </w:r>
      <w:r w:rsidR="00B375BA" w:rsidRPr="00AF6578">
        <w:rPr>
          <w:rFonts w:ascii="Segoe UI" w:hAnsi="Segoe UI" w:cs="Segoe UI"/>
          <w:sz w:val="24"/>
          <w:szCs w:val="24"/>
        </w:rPr>
        <w:t xml:space="preserve"> </w:t>
      </w:r>
      <w:r w:rsidR="00B87E49" w:rsidRPr="00AF6578">
        <w:rPr>
          <w:rFonts w:ascii="Segoe UI" w:hAnsi="Segoe UI" w:cs="Segoe UI"/>
          <w:sz w:val="24"/>
          <w:szCs w:val="24"/>
        </w:rPr>
        <w:t xml:space="preserve">that he cannot identify the perpetrator and can also not tell what clothes he was wearing. </w:t>
      </w:r>
    </w:p>
    <w:p w14:paraId="2CCE64C1" w14:textId="23542AE3" w:rsidR="00B87E49" w:rsidRDefault="00B87E49" w:rsidP="008C6F7D">
      <w:pPr>
        <w:spacing w:line="360" w:lineRule="auto"/>
        <w:jc w:val="both"/>
        <w:rPr>
          <w:rFonts w:ascii="Segoe UI" w:hAnsi="Segoe UI" w:cs="Segoe UI"/>
          <w:sz w:val="24"/>
          <w:szCs w:val="24"/>
        </w:rPr>
      </w:pPr>
    </w:p>
    <w:p w14:paraId="2BBD2884" w14:textId="30A9B258" w:rsidR="00D20C35" w:rsidRDefault="00E550BE" w:rsidP="00187606">
      <w:pPr>
        <w:pStyle w:val="NoSpacing"/>
        <w:spacing w:line="360" w:lineRule="auto"/>
        <w:ind w:left="567" w:hanging="567"/>
        <w:jc w:val="both"/>
        <w:rPr>
          <w:rFonts w:ascii="Segoe UI" w:hAnsi="Segoe UI" w:cs="Segoe UI"/>
          <w:sz w:val="24"/>
          <w:szCs w:val="24"/>
        </w:rPr>
      </w:pPr>
      <w:r>
        <w:rPr>
          <w:rFonts w:ascii="Segoe UI" w:hAnsi="Segoe UI" w:cs="Segoe UI"/>
          <w:sz w:val="24"/>
          <w:szCs w:val="24"/>
        </w:rPr>
        <w:t>[40</w:t>
      </w:r>
      <w:r w:rsidR="003955D5" w:rsidRPr="00D20C35">
        <w:rPr>
          <w:rFonts w:ascii="Segoe UI" w:hAnsi="Segoe UI" w:cs="Segoe UI"/>
          <w:sz w:val="24"/>
          <w:szCs w:val="24"/>
        </w:rPr>
        <w:t>]</w:t>
      </w:r>
      <w:r w:rsidR="0015233C">
        <w:rPr>
          <w:rFonts w:ascii="Segoe UI" w:hAnsi="Segoe UI" w:cs="Segoe UI"/>
          <w:b/>
          <w:bCs/>
          <w:sz w:val="24"/>
          <w:szCs w:val="24"/>
        </w:rPr>
        <w:t xml:space="preserve">  </w:t>
      </w:r>
      <w:r w:rsidR="00AF6578" w:rsidRPr="00A360AD">
        <w:rPr>
          <w:rFonts w:ascii="Segoe UI" w:hAnsi="Segoe UI" w:cs="Segoe UI"/>
          <w:bCs/>
          <w:sz w:val="24"/>
          <w:szCs w:val="24"/>
        </w:rPr>
        <w:t>Phuthi Emanuel Thlotse</w:t>
      </w:r>
      <w:r w:rsidR="00AF6578" w:rsidRPr="00187606">
        <w:rPr>
          <w:rFonts w:ascii="Segoe UI" w:hAnsi="Segoe UI" w:cs="Segoe UI"/>
          <w:sz w:val="24"/>
          <w:szCs w:val="24"/>
        </w:rPr>
        <w:t xml:space="preserve"> is a warrant officer in the SAPS. </w:t>
      </w:r>
      <w:r w:rsidR="00D85AFA" w:rsidRPr="00187606">
        <w:rPr>
          <w:rFonts w:ascii="Segoe UI" w:hAnsi="Segoe UI" w:cs="Segoe UI"/>
          <w:sz w:val="24"/>
          <w:szCs w:val="24"/>
        </w:rPr>
        <w:t xml:space="preserve">He is the investigating officer of this </w:t>
      </w:r>
      <w:r w:rsidR="00EB44B4" w:rsidRPr="00187606">
        <w:rPr>
          <w:rFonts w:ascii="Segoe UI" w:hAnsi="Segoe UI" w:cs="Segoe UI"/>
          <w:sz w:val="24"/>
          <w:szCs w:val="24"/>
        </w:rPr>
        <w:t>matter,</w:t>
      </w:r>
      <w:r w:rsidR="00D85AFA" w:rsidRPr="00187606">
        <w:rPr>
          <w:rFonts w:ascii="Segoe UI" w:hAnsi="Segoe UI" w:cs="Segoe UI"/>
          <w:sz w:val="24"/>
          <w:szCs w:val="24"/>
        </w:rPr>
        <w:t xml:space="preserve"> </w:t>
      </w:r>
      <w:r w:rsidR="00EB44B4">
        <w:rPr>
          <w:rFonts w:ascii="Segoe UI" w:hAnsi="Segoe UI" w:cs="Segoe UI"/>
          <w:sz w:val="24"/>
          <w:szCs w:val="24"/>
        </w:rPr>
        <w:t>a</w:t>
      </w:r>
      <w:r w:rsidR="00D85AFA" w:rsidRPr="00187606">
        <w:rPr>
          <w:rFonts w:ascii="Segoe UI" w:hAnsi="Segoe UI" w:cs="Segoe UI"/>
          <w:sz w:val="24"/>
          <w:szCs w:val="24"/>
        </w:rPr>
        <w:t>n</w:t>
      </w:r>
      <w:r w:rsidR="00EB44B4">
        <w:rPr>
          <w:rFonts w:ascii="Segoe UI" w:hAnsi="Segoe UI" w:cs="Segoe UI"/>
          <w:sz w:val="24"/>
          <w:szCs w:val="24"/>
        </w:rPr>
        <w:t>d he</w:t>
      </w:r>
      <w:r w:rsidR="00D85AFA" w:rsidRPr="00187606">
        <w:rPr>
          <w:rFonts w:ascii="Segoe UI" w:hAnsi="Segoe UI" w:cs="Segoe UI"/>
          <w:sz w:val="24"/>
          <w:szCs w:val="24"/>
        </w:rPr>
        <w:t xml:space="preserve"> was allocated the docket on the same day of the incident. </w:t>
      </w:r>
      <w:r w:rsidR="00E5121A" w:rsidRPr="00187606">
        <w:rPr>
          <w:rFonts w:ascii="Segoe UI" w:hAnsi="Segoe UI" w:cs="Segoe UI"/>
          <w:sz w:val="24"/>
          <w:szCs w:val="24"/>
        </w:rPr>
        <w:t xml:space="preserve">He </w:t>
      </w:r>
      <w:r w:rsidR="00EB44B4">
        <w:rPr>
          <w:rFonts w:ascii="Segoe UI" w:hAnsi="Segoe UI" w:cs="Segoe UI"/>
          <w:sz w:val="24"/>
          <w:szCs w:val="24"/>
        </w:rPr>
        <w:t xml:space="preserve">said he </w:t>
      </w:r>
      <w:r w:rsidR="00E5121A" w:rsidRPr="00187606">
        <w:rPr>
          <w:rFonts w:ascii="Segoe UI" w:hAnsi="Segoe UI" w:cs="Segoe UI"/>
          <w:sz w:val="24"/>
          <w:szCs w:val="24"/>
        </w:rPr>
        <w:t xml:space="preserve">joined SAPS in 1988 and he is attached to the Serious and Violent Crime Unit. </w:t>
      </w:r>
      <w:r w:rsidR="00DC267A" w:rsidRPr="00187606">
        <w:rPr>
          <w:rFonts w:ascii="Segoe UI" w:hAnsi="Segoe UI" w:cs="Segoe UI"/>
          <w:sz w:val="24"/>
          <w:szCs w:val="24"/>
        </w:rPr>
        <w:t xml:space="preserve">He testified that he received a </w:t>
      </w:r>
      <w:r w:rsidR="00484280" w:rsidRPr="00187606">
        <w:rPr>
          <w:rFonts w:ascii="Segoe UI" w:hAnsi="Segoe UI" w:cs="Segoe UI"/>
          <w:sz w:val="24"/>
          <w:szCs w:val="24"/>
        </w:rPr>
        <w:t>call</w:t>
      </w:r>
      <w:r w:rsidR="00DC267A" w:rsidRPr="00187606">
        <w:rPr>
          <w:rFonts w:ascii="Segoe UI" w:hAnsi="Segoe UI" w:cs="Segoe UI"/>
          <w:sz w:val="24"/>
          <w:szCs w:val="24"/>
        </w:rPr>
        <w:t xml:space="preserve"> from Mbali </w:t>
      </w:r>
      <w:r w:rsidR="00484280" w:rsidRPr="00187606">
        <w:rPr>
          <w:rFonts w:ascii="Segoe UI" w:hAnsi="Segoe UI" w:cs="Segoe UI"/>
          <w:sz w:val="24"/>
          <w:szCs w:val="24"/>
        </w:rPr>
        <w:t xml:space="preserve">Mncube </w:t>
      </w:r>
      <w:r w:rsidR="00DC267A" w:rsidRPr="00187606">
        <w:rPr>
          <w:rFonts w:ascii="Segoe UI" w:hAnsi="Segoe UI" w:cs="Segoe UI"/>
          <w:sz w:val="24"/>
          <w:szCs w:val="24"/>
        </w:rPr>
        <w:t xml:space="preserve">who indicated </w:t>
      </w:r>
      <w:r w:rsidR="0050437D" w:rsidRPr="00187606">
        <w:rPr>
          <w:rFonts w:ascii="Segoe UI" w:hAnsi="Segoe UI" w:cs="Segoe UI"/>
          <w:sz w:val="24"/>
          <w:szCs w:val="24"/>
        </w:rPr>
        <w:t xml:space="preserve">that she saw </w:t>
      </w:r>
      <w:r w:rsidR="006F1A47" w:rsidRPr="00187606">
        <w:rPr>
          <w:rFonts w:ascii="Segoe UI" w:hAnsi="Segoe UI" w:cs="Segoe UI"/>
          <w:sz w:val="24"/>
          <w:szCs w:val="24"/>
        </w:rPr>
        <w:t xml:space="preserve">the </w:t>
      </w:r>
      <w:r w:rsidR="00B6619F" w:rsidRPr="00187606">
        <w:rPr>
          <w:rFonts w:ascii="Segoe UI" w:hAnsi="Segoe UI" w:cs="Segoe UI"/>
          <w:sz w:val="24"/>
          <w:szCs w:val="24"/>
        </w:rPr>
        <w:t xml:space="preserve">person who killed the decease </w:t>
      </w:r>
      <w:r w:rsidR="002719FB" w:rsidRPr="00187606">
        <w:rPr>
          <w:rFonts w:ascii="Segoe UI" w:hAnsi="Segoe UI" w:cs="Segoe UI"/>
          <w:sz w:val="24"/>
          <w:szCs w:val="24"/>
        </w:rPr>
        <w:t>somewhere in</w:t>
      </w:r>
      <w:r w:rsidR="00305489" w:rsidRPr="00187606">
        <w:rPr>
          <w:rFonts w:ascii="Segoe UI" w:hAnsi="Segoe UI" w:cs="Segoe UI"/>
          <w:sz w:val="24"/>
          <w:szCs w:val="24"/>
        </w:rPr>
        <w:t xml:space="preserve"> the street </w:t>
      </w:r>
      <w:r w:rsidR="0050437D" w:rsidRPr="00187606">
        <w:rPr>
          <w:rFonts w:ascii="Segoe UI" w:hAnsi="Segoe UI" w:cs="Segoe UI"/>
          <w:sz w:val="24"/>
          <w:szCs w:val="24"/>
        </w:rPr>
        <w:t>selling sweets</w:t>
      </w:r>
      <w:r w:rsidR="00484280" w:rsidRPr="00187606">
        <w:rPr>
          <w:rFonts w:ascii="Segoe UI" w:hAnsi="Segoe UI" w:cs="Segoe UI"/>
          <w:sz w:val="24"/>
          <w:szCs w:val="24"/>
        </w:rPr>
        <w:t xml:space="preserve"> when she was walking to </w:t>
      </w:r>
      <w:r w:rsidR="00296766" w:rsidRPr="00187606">
        <w:rPr>
          <w:rFonts w:ascii="Segoe UI" w:hAnsi="Segoe UI" w:cs="Segoe UI"/>
          <w:sz w:val="24"/>
          <w:szCs w:val="24"/>
        </w:rPr>
        <w:t>school.</w:t>
      </w:r>
      <w:r w:rsidR="00F43A7E" w:rsidRPr="00187606">
        <w:rPr>
          <w:rFonts w:ascii="Segoe UI" w:hAnsi="Segoe UI" w:cs="Segoe UI"/>
          <w:sz w:val="24"/>
          <w:szCs w:val="24"/>
        </w:rPr>
        <w:t xml:space="preserve"> </w:t>
      </w:r>
      <w:r w:rsidR="00055A70" w:rsidRPr="00187606">
        <w:rPr>
          <w:rFonts w:ascii="Segoe UI" w:hAnsi="Segoe UI" w:cs="Segoe UI"/>
          <w:sz w:val="24"/>
          <w:szCs w:val="24"/>
        </w:rPr>
        <w:t>Mbali asked him to meet her at the small entrance</w:t>
      </w:r>
      <w:r w:rsidR="00915420" w:rsidRPr="00187606">
        <w:rPr>
          <w:rFonts w:ascii="Segoe UI" w:hAnsi="Segoe UI" w:cs="Segoe UI"/>
          <w:sz w:val="24"/>
          <w:szCs w:val="24"/>
        </w:rPr>
        <w:t xml:space="preserve"> gate</w:t>
      </w:r>
      <w:r w:rsidR="006F1A47" w:rsidRPr="00187606">
        <w:rPr>
          <w:rFonts w:ascii="Segoe UI" w:hAnsi="Segoe UI" w:cs="Segoe UI"/>
          <w:sz w:val="24"/>
          <w:szCs w:val="24"/>
        </w:rPr>
        <w:t xml:space="preserve"> </w:t>
      </w:r>
      <w:r w:rsidR="00DC267A" w:rsidRPr="00187606">
        <w:rPr>
          <w:rFonts w:ascii="Segoe UI" w:hAnsi="Segoe UI" w:cs="Segoe UI"/>
          <w:sz w:val="24"/>
          <w:szCs w:val="24"/>
        </w:rPr>
        <w:t xml:space="preserve">at the TUT campus </w:t>
      </w:r>
      <w:r w:rsidR="00915420" w:rsidRPr="00187606">
        <w:rPr>
          <w:rFonts w:ascii="Segoe UI" w:hAnsi="Segoe UI" w:cs="Segoe UI"/>
          <w:sz w:val="24"/>
          <w:szCs w:val="24"/>
        </w:rPr>
        <w:t xml:space="preserve">which is situated </w:t>
      </w:r>
      <w:r w:rsidR="001E7B54" w:rsidRPr="00187606">
        <w:rPr>
          <w:rFonts w:ascii="Segoe UI" w:hAnsi="Segoe UI" w:cs="Segoe UI"/>
          <w:sz w:val="24"/>
          <w:szCs w:val="24"/>
        </w:rPr>
        <w:t xml:space="preserve">at Stanza Bopape </w:t>
      </w:r>
      <w:r w:rsidR="001E492F" w:rsidRPr="00187606">
        <w:rPr>
          <w:rFonts w:ascii="Segoe UI" w:hAnsi="Segoe UI" w:cs="Segoe UI"/>
          <w:sz w:val="24"/>
          <w:szCs w:val="24"/>
        </w:rPr>
        <w:t xml:space="preserve">in </w:t>
      </w:r>
      <w:r w:rsidR="001E7B54" w:rsidRPr="00187606">
        <w:rPr>
          <w:rFonts w:ascii="Segoe UI" w:hAnsi="Segoe UI" w:cs="Segoe UI"/>
          <w:sz w:val="24"/>
          <w:szCs w:val="24"/>
        </w:rPr>
        <w:t>Acardia</w:t>
      </w:r>
      <w:r w:rsidR="00484280" w:rsidRPr="00187606">
        <w:rPr>
          <w:rFonts w:ascii="Segoe UI" w:hAnsi="Segoe UI" w:cs="Segoe UI"/>
          <w:sz w:val="24"/>
          <w:szCs w:val="24"/>
        </w:rPr>
        <w:t xml:space="preserve">, because she did not want </w:t>
      </w:r>
      <w:r w:rsidR="00CC659D" w:rsidRPr="00187606">
        <w:rPr>
          <w:rFonts w:ascii="Segoe UI" w:hAnsi="Segoe UI" w:cs="Segoe UI"/>
          <w:sz w:val="24"/>
          <w:szCs w:val="24"/>
        </w:rPr>
        <w:t>this person</w:t>
      </w:r>
      <w:r w:rsidR="00484280" w:rsidRPr="00187606">
        <w:rPr>
          <w:rFonts w:ascii="Segoe UI" w:hAnsi="Segoe UI" w:cs="Segoe UI"/>
          <w:sz w:val="24"/>
          <w:szCs w:val="24"/>
        </w:rPr>
        <w:t xml:space="preserve"> to see her.</w:t>
      </w:r>
      <w:r w:rsidR="00484280" w:rsidRPr="0005138A">
        <w:rPr>
          <w:rFonts w:ascii="Segoe UI" w:hAnsi="Segoe UI" w:cs="Segoe UI"/>
          <w:sz w:val="24"/>
          <w:szCs w:val="24"/>
        </w:rPr>
        <w:t xml:space="preserve"> </w:t>
      </w:r>
    </w:p>
    <w:p w14:paraId="228DF2B7" w14:textId="77777777" w:rsidR="00D20C35" w:rsidRDefault="00D20C35" w:rsidP="00D20C35">
      <w:pPr>
        <w:pStyle w:val="NoSpacing"/>
        <w:spacing w:line="360" w:lineRule="auto"/>
        <w:ind w:left="567" w:hanging="709"/>
        <w:jc w:val="both"/>
        <w:rPr>
          <w:rFonts w:ascii="Segoe UI" w:hAnsi="Segoe UI" w:cs="Segoe UI"/>
          <w:sz w:val="24"/>
          <w:szCs w:val="24"/>
        </w:rPr>
      </w:pPr>
    </w:p>
    <w:p w14:paraId="0DC7F345" w14:textId="3183624C" w:rsidR="000C2D41" w:rsidRPr="005A5198" w:rsidRDefault="0094493F" w:rsidP="005A5198">
      <w:pPr>
        <w:spacing w:line="360" w:lineRule="auto"/>
        <w:ind w:left="567" w:hanging="567"/>
        <w:jc w:val="both"/>
        <w:rPr>
          <w:rFonts w:ascii="Segoe UI" w:hAnsi="Segoe UI" w:cs="Segoe UI"/>
          <w:color w:val="000000"/>
          <w:spacing w:val="24"/>
          <w:kern w:val="24"/>
          <w:sz w:val="24"/>
          <w:szCs w:val="24"/>
        </w:rPr>
      </w:pPr>
      <w:r>
        <w:rPr>
          <w:rFonts w:ascii="Segoe UI" w:hAnsi="Segoe UI" w:cs="Segoe UI"/>
          <w:sz w:val="24"/>
          <w:szCs w:val="24"/>
        </w:rPr>
        <w:t xml:space="preserve">[41] </w:t>
      </w:r>
      <w:r w:rsidR="007D7CD4" w:rsidRPr="005A5198">
        <w:rPr>
          <w:rFonts w:ascii="Segoe UI" w:hAnsi="Segoe UI" w:cs="Segoe UI"/>
          <w:sz w:val="24"/>
          <w:szCs w:val="24"/>
          <w:lang w:val="en-US"/>
        </w:rPr>
        <w:t xml:space="preserve">He drove to Acadia with his colleagues to meet Mbali who then pointed this person as the person </w:t>
      </w:r>
      <w:r w:rsidR="00DA7D29" w:rsidRPr="005A5198">
        <w:rPr>
          <w:rFonts w:ascii="Segoe UI" w:hAnsi="Segoe UI" w:cs="Segoe UI"/>
          <w:sz w:val="24"/>
          <w:szCs w:val="24"/>
          <w:lang w:val="en-US"/>
        </w:rPr>
        <w:t xml:space="preserve">who </w:t>
      </w:r>
      <w:r w:rsidR="00AC3667" w:rsidRPr="005A5198">
        <w:rPr>
          <w:rFonts w:ascii="Segoe UI" w:hAnsi="Segoe UI" w:cs="Segoe UI"/>
          <w:sz w:val="24"/>
          <w:szCs w:val="24"/>
          <w:lang w:val="en-US"/>
        </w:rPr>
        <w:t>killed the deceased</w:t>
      </w:r>
      <w:r w:rsidR="00DA7D29" w:rsidRPr="005A5198">
        <w:rPr>
          <w:rFonts w:ascii="Segoe UI" w:hAnsi="Segoe UI" w:cs="Segoe UI"/>
          <w:sz w:val="24"/>
          <w:szCs w:val="24"/>
          <w:lang w:val="en-US"/>
        </w:rPr>
        <w:t xml:space="preserve">. </w:t>
      </w:r>
      <w:r w:rsidR="00DF4C75" w:rsidRPr="005A5198">
        <w:rPr>
          <w:rFonts w:ascii="Segoe UI" w:hAnsi="Segoe UI" w:cs="Segoe UI"/>
          <w:sz w:val="24"/>
          <w:szCs w:val="24"/>
          <w:lang w:val="en-US"/>
        </w:rPr>
        <w:t>This person is the accused</w:t>
      </w:r>
      <w:r w:rsidR="00AE236B">
        <w:rPr>
          <w:rFonts w:ascii="Segoe UI" w:hAnsi="Segoe UI" w:cs="Segoe UI"/>
          <w:sz w:val="24"/>
          <w:szCs w:val="24"/>
          <w:lang w:val="en-US"/>
        </w:rPr>
        <w:t xml:space="preserve"> before court</w:t>
      </w:r>
      <w:r w:rsidR="00DF4C75" w:rsidRPr="005A5198">
        <w:rPr>
          <w:rFonts w:ascii="Segoe UI" w:hAnsi="Segoe UI" w:cs="Segoe UI"/>
          <w:sz w:val="24"/>
          <w:szCs w:val="24"/>
          <w:lang w:val="en-US"/>
        </w:rPr>
        <w:t xml:space="preserve">. </w:t>
      </w:r>
      <w:r w:rsidR="00C00F50" w:rsidRPr="005A5198">
        <w:rPr>
          <w:rFonts w:ascii="Segoe UI" w:hAnsi="Segoe UI" w:cs="Segoe UI"/>
          <w:sz w:val="24"/>
          <w:szCs w:val="24"/>
          <w:lang w:val="en-US"/>
        </w:rPr>
        <w:t xml:space="preserve">He </w:t>
      </w:r>
      <w:r w:rsidR="00B2613F" w:rsidRPr="005A5198">
        <w:rPr>
          <w:rFonts w:ascii="Segoe UI" w:hAnsi="Segoe UI" w:cs="Segoe UI"/>
          <w:sz w:val="24"/>
          <w:szCs w:val="24"/>
          <w:lang w:val="en-US"/>
        </w:rPr>
        <w:t>approached the accused and introduced himself</w:t>
      </w:r>
      <w:r w:rsidR="00AF306F" w:rsidRPr="005A5198">
        <w:rPr>
          <w:rFonts w:ascii="Segoe UI" w:hAnsi="Segoe UI" w:cs="Segoe UI"/>
          <w:sz w:val="24"/>
          <w:szCs w:val="24"/>
          <w:lang w:val="en-US"/>
        </w:rPr>
        <w:t xml:space="preserve"> and</w:t>
      </w:r>
      <w:r w:rsidR="00B2613F" w:rsidRPr="005A5198">
        <w:rPr>
          <w:rFonts w:ascii="Segoe UI" w:hAnsi="Segoe UI" w:cs="Segoe UI"/>
          <w:sz w:val="24"/>
          <w:szCs w:val="24"/>
          <w:lang w:val="en-US"/>
        </w:rPr>
        <w:t xml:space="preserve"> </w:t>
      </w:r>
      <w:r w:rsidR="00B2613F" w:rsidRPr="005A5198">
        <w:rPr>
          <w:rFonts w:ascii="Segoe UI" w:hAnsi="Segoe UI" w:cs="Segoe UI"/>
          <w:color w:val="000000"/>
          <w:spacing w:val="24"/>
          <w:kern w:val="24"/>
          <w:sz w:val="24"/>
          <w:szCs w:val="24"/>
        </w:rPr>
        <w:t>produc</w:t>
      </w:r>
      <w:r w:rsidR="00AF306F" w:rsidRPr="005A5198">
        <w:rPr>
          <w:rFonts w:ascii="Segoe UI" w:hAnsi="Segoe UI" w:cs="Segoe UI"/>
          <w:color w:val="000000"/>
          <w:spacing w:val="24"/>
          <w:kern w:val="24"/>
          <w:sz w:val="24"/>
          <w:szCs w:val="24"/>
        </w:rPr>
        <w:t>ed</w:t>
      </w:r>
      <w:r w:rsidR="00B2613F" w:rsidRPr="005A5198">
        <w:rPr>
          <w:rFonts w:ascii="Segoe UI" w:hAnsi="Segoe UI" w:cs="Segoe UI"/>
          <w:color w:val="000000"/>
          <w:spacing w:val="24"/>
          <w:kern w:val="24"/>
          <w:sz w:val="24"/>
          <w:szCs w:val="24"/>
        </w:rPr>
        <w:t xml:space="preserve"> </w:t>
      </w:r>
      <w:r w:rsidR="00B2613F" w:rsidRPr="005A5198">
        <w:rPr>
          <w:rFonts w:ascii="Segoe UI" w:hAnsi="Segoe UI" w:cs="Segoe UI"/>
          <w:sz w:val="24"/>
          <w:szCs w:val="24"/>
        </w:rPr>
        <w:t>his appointment certificate to identify himself.</w:t>
      </w:r>
      <w:r w:rsidR="00AC5DDB" w:rsidRPr="005A5198">
        <w:rPr>
          <w:rFonts w:ascii="Segoe UI" w:hAnsi="Segoe UI" w:cs="Segoe UI"/>
          <w:sz w:val="24"/>
          <w:szCs w:val="24"/>
        </w:rPr>
        <w:t xml:space="preserve"> </w:t>
      </w:r>
      <w:r w:rsidR="00511AEB" w:rsidRPr="005A5198">
        <w:rPr>
          <w:rFonts w:ascii="Segoe UI" w:hAnsi="Segoe UI" w:cs="Segoe UI"/>
          <w:sz w:val="24"/>
          <w:szCs w:val="24"/>
        </w:rPr>
        <w:t>He spoke</w:t>
      </w:r>
      <w:r w:rsidR="009518D9" w:rsidRPr="005A5198">
        <w:rPr>
          <w:rFonts w:ascii="Segoe UI" w:hAnsi="Segoe UI" w:cs="Segoe UI"/>
          <w:sz w:val="24"/>
          <w:szCs w:val="24"/>
        </w:rPr>
        <w:t xml:space="preserve"> vernacular to the accused </w:t>
      </w:r>
      <w:r w:rsidR="009518D9" w:rsidRPr="005A5198">
        <w:rPr>
          <w:rFonts w:ascii="Segoe UI" w:hAnsi="Segoe UI" w:cs="Segoe UI"/>
          <w:sz w:val="24"/>
          <w:szCs w:val="24"/>
        </w:rPr>
        <w:lastRenderedPageBreak/>
        <w:t xml:space="preserve">and the accused responded in English </w:t>
      </w:r>
      <w:r w:rsidR="00DF5568" w:rsidRPr="005A5198">
        <w:rPr>
          <w:rFonts w:ascii="Segoe UI" w:hAnsi="Segoe UI" w:cs="Segoe UI"/>
          <w:sz w:val="24"/>
          <w:szCs w:val="24"/>
        </w:rPr>
        <w:t xml:space="preserve">and said </w:t>
      </w:r>
      <w:r w:rsidR="005F2ECB">
        <w:rPr>
          <w:rFonts w:ascii="Segoe UI" w:hAnsi="Segoe UI" w:cs="Segoe UI"/>
          <w:sz w:val="24"/>
          <w:szCs w:val="24"/>
        </w:rPr>
        <w:t xml:space="preserve">he </w:t>
      </w:r>
      <w:r w:rsidR="009518D9" w:rsidRPr="005A5198">
        <w:rPr>
          <w:rFonts w:ascii="Segoe UI" w:hAnsi="Segoe UI" w:cs="Segoe UI"/>
          <w:sz w:val="24"/>
          <w:szCs w:val="24"/>
        </w:rPr>
        <w:t xml:space="preserve">does not understand the language he was speaking. </w:t>
      </w:r>
      <w:r w:rsidR="00DF5568" w:rsidRPr="005A5198">
        <w:rPr>
          <w:rFonts w:ascii="Segoe UI" w:hAnsi="Segoe UI" w:cs="Segoe UI"/>
          <w:sz w:val="24"/>
          <w:szCs w:val="24"/>
        </w:rPr>
        <w:t>He explained that t</w:t>
      </w:r>
      <w:r w:rsidR="0059137C" w:rsidRPr="005A5198">
        <w:rPr>
          <w:rFonts w:ascii="Segoe UI" w:hAnsi="Segoe UI" w:cs="Segoe UI"/>
          <w:sz w:val="24"/>
          <w:szCs w:val="24"/>
        </w:rPr>
        <w:t xml:space="preserve">he accused was speaking fluent English. </w:t>
      </w:r>
      <w:r w:rsidR="009518D9" w:rsidRPr="005A5198">
        <w:rPr>
          <w:rFonts w:ascii="Segoe UI" w:hAnsi="Segoe UI" w:cs="Segoe UI"/>
          <w:sz w:val="24"/>
          <w:szCs w:val="24"/>
        </w:rPr>
        <w:t>He</w:t>
      </w:r>
      <w:r w:rsidR="00DF5568" w:rsidRPr="005A5198">
        <w:rPr>
          <w:rFonts w:ascii="Segoe UI" w:hAnsi="Segoe UI" w:cs="Segoe UI"/>
          <w:sz w:val="24"/>
          <w:szCs w:val="24"/>
        </w:rPr>
        <w:t xml:space="preserve"> said he </w:t>
      </w:r>
      <w:r w:rsidR="009518D9" w:rsidRPr="005A5198">
        <w:rPr>
          <w:rFonts w:ascii="Segoe UI" w:hAnsi="Segoe UI" w:cs="Segoe UI"/>
          <w:sz w:val="24"/>
          <w:szCs w:val="24"/>
        </w:rPr>
        <w:t>switched to English and explained to the accused that he is under arrest</w:t>
      </w:r>
      <w:r w:rsidR="00E97AD6" w:rsidRPr="005A5198">
        <w:rPr>
          <w:rFonts w:ascii="Segoe UI" w:hAnsi="Segoe UI" w:cs="Segoe UI"/>
          <w:sz w:val="24"/>
          <w:szCs w:val="24"/>
        </w:rPr>
        <w:t xml:space="preserve"> </w:t>
      </w:r>
      <w:r w:rsidR="00F1619D" w:rsidRPr="005A5198">
        <w:rPr>
          <w:rFonts w:ascii="Segoe UI" w:hAnsi="Segoe UI" w:cs="Segoe UI"/>
          <w:sz w:val="24"/>
          <w:szCs w:val="24"/>
        </w:rPr>
        <w:t>for</w:t>
      </w:r>
      <w:r w:rsidR="00E97AD6" w:rsidRPr="005A5198">
        <w:rPr>
          <w:rFonts w:ascii="Segoe UI" w:hAnsi="Segoe UI" w:cs="Segoe UI"/>
          <w:sz w:val="24"/>
          <w:szCs w:val="24"/>
        </w:rPr>
        <w:t xml:space="preserve"> murder.</w:t>
      </w:r>
      <w:r w:rsidR="00F1619D" w:rsidRPr="005A5198">
        <w:rPr>
          <w:rFonts w:ascii="Segoe UI" w:hAnsi="Segoe UI" w:cs="Segoe UI"/>
          <w:color w:val="000000"/>
          <w:spacing w:val="24"/>
          <w:kern w:val="24"/>
          <w:sz w:val="24"/>
          <w:szCs w:val="24"/>
        </w:rPr>
        <w:t xml:space="preserve"> </w:t>
      </w:r>
      <w:r w:rsidR="009518D9" w:rsidRPr="005A5198">
        <w:rPr>
          <w:rFonts w:ascii="Segoe UI" w:hAnsi="Segoe UI" w:cs="Segoe UI"/>
          <w:sz w:val="24"/>
          <w:szCs w:val="24"/>
        </w:rPr>
        <w:t xml:space="preserve">Thereafter he informed </w:t>
      </w:r>
      <w:r w:rsidR="00976C16" w:rsidRPr="005A5198">
        <w:rPr>
          <w:rFonts w:ascii="Segoe UI" w:hAnsi="Segoe UI" w:cs="Segoe UI"/>
          <w:sz w:val="24"/>
          <w:szCs w:val="24"/>
        </w:rPr>
        <w:t>the accused</w:t>
      </w:r>
      <w:r w:rsidR="009518D9" w:rsidRPr="005A5198">
        <w:rPr>
          <w:rFonts w:ascii="Segoe UI" w:hAnsi="Segoe UI" w:cs="Segoe UI"/>
          <w:sz w:val="24"/>
          <w:szCs w:val="24"/>
        </w:rPr>
        <w:t xml:space="preserve"> of his constitutional </w:t>
      </w:r>
      <w:r w:rsidR="00A66CD4" w:rsidRPr="005A5198">
        <w:rPr>
          <w:rFonts w:ascii="Segoe UI" w:hAnsi="Segoe UI" w:cs="Segoe UI"/>
          <w:sz w:val="24"/>
          <w:szCs w:val="24"/>
        </w:rPr>
        <w:t>rights and</w:t>
      </w:r>
      <w:r w:rsidR="00F1619D" w:rsidRPr="005A5198">
        <w:rPr>
          <w:rFonts w:ascii="Segoe UI" w:hAnsi="Segoe UI" w:cs="Segoe UI"/>
          <w:color w:val="000000"/>
          <w:spacing w:val="24"/>
          <w:kern w:val="24"/>
          <w:sz w:val="24"/>
          <w:szCs w:val="24"/>
        </w:rPr>
        <w:t xml:space="preserve"> took him </w:t>
      </w:r>
      <w:r w:rsidR="005F2ECB">
        <w:rPr>
          <w:rFonts w:ascii="Segoe UI" w:hAnsi="Segoe UI" w:cs="Segoe UI"/>
          <w:color w:val="000000"/>
          <w:spacing w:val="24"/>
          <w:kern w:val="24"/>
          <w:sz w:val="24"/>
          <w:szCs w:val="24"/>
        </w:rPr>
        <w:t>for</w:t>
      </w:r>
      <w:r w:rsidR="00F1619D" w:rsidRPr="005A5198">
        <w:rPr>
          <w:rFonts w:ascii="Segoe UI" w:hAnsi="Segoe UI" w:cs="Segoe UI"/>
          <w:color w:val="000000"/>
          <w:spacing w:val="24"/>
          <w:kern w:val="24"/>
          <w:sz w:val="24"/>
          <w:szCs w:val="24"/>
        </w:rPr>
        <w:t xml:space="preserve"> detention.</w:t>
      </w:r>
      <w:r w:rsidR="00976C16" w:rsidRPr="005A5198">
        <w:rPr>
          <w:rFonts w:ascii="Segoe UI" w:hAnsi="Segoe UI" w:cs="Segoe UI"/>
          <w:color w:val="000000"/>
          <w:spacing w:val="24"/>
          <w:kern w:val="24"/>
          <w:sz w:val="24"/>
          <w:szCs w:val="24"/>
        </w:rPr>
        <w:t xml:space="preserve"> </w:t>
      </w:r>
    </w:p>
    <w:p w14:paraId="195E8A52" w14:textId="77777777" w:rsidR="000C2D41" w:rsidRDefault="000C2D41" w:rsidP="00D20C35">
      <w:pPr>
        <w:pStyle w:val="NoSpacing"/>
        <w:spacing w:line="360" w:lineRule="auto"/>
        <w:ind w:left="567" w:hanging="709"/>
        <w:jc w:val="both"/>
        <w:rPr>
          <w:rFonts w:ascii="Segoe UI" w:hAnsi="Segoe UI" w:cs="Segoe UI"/>
          <w:color w:val="000000"/>
          <w:spacing w:val="24"/>
          <w:kern w:val="24"/>
          <w:sz w:val="24"/>
          <w:szCs w:val="24"/>
        </w:rPr>
      </w:pPr>
    </w:p>
    <w:p w14:paraId="5DB805AB" w14:textId="7E87EEDE" w:rsidR="00716A6C" w:rsidRPr="00BA4783" w:rsidRDefault="00BA4783" w:rsidP="00BA4783">
      <w:pPr>
        <w:spacing w:line="360" w:lineRule="auto"/>
        <w:ind w:left="567" w:hanging="567"/>
        <w:jc w:val="both"/>
        <w:rPr>
          <w:rFonts w:ascii="Segoe UI" w:hAnsi="Segoe UI" w:cs="Segoe UI"/>
          <w:sz w:val="24"/>
          <w:szCs w:val="24"/>
        </w:rPr>
      </w:pPr>
      <w:r w:rsidRPr="00810B92">
        <w:rPr>
          <w:rFonts w:ascii="Segoe UI" w:hAnsi="Segoe UI" w:cs="Segoe UI"/>
          <w:sz w:val="24"/>
          <w:szCs w:val="24"/>
        </w:rPr>
        <w:t>[42</w:t>
      </w:r>
      <w:r w:rsidR="00692E30" w:rsidRPr="00810B92">
        <w:rPr>
          <w:rFonts w:ascii="Segoe UI" w:hAnsi="Segoe UI" w:cs="Segoe UI"/>
          <w:sz w:val="24"/>
          <w:szCs w:val="24"/>
        </w:rPr>
        <w:t xml:space="preserve">] </w:t>
      </w:r>
      <w:r w:rsidR="00976C16" w:rsidRPr="00810B92">
        <w:rPr>
          <w:rFonts w:ascii="Segoe UI" w:hAnsi="Segoe UI" w:cs="Segoe UI"/>
          <w:sz w:val="24"/>
          <w:szCs w:val="24"/>
        </w:rPr>
        <w:t>He testified that during the investi</w:t>
      </w:r>
      <w:r w:rsidR="00A66CD4" w:rsidRPr="00810B92">
        <w:rPr>
          <w:rFonts w:ascii="Segoe UI" w:hAnsi="Segoe UI" w:cs="Segoe UI"/>
          <w:sz w:val="24"/>
          <w:szCs w:val="24"/>
        </w:rPr>
        <w:t xml:space="preserve">gation of this case, he received a section 212 </w:t>
      </w:r>
      <w:r w:rsidR="00DD2B1C" w:rsidRPr="00810B92">
        <w:rPr>
          <w:rFonts w:ascii="Segoe UI" w:hAnsi="Segoe UI" w:cs="Segoe UI"/>
          <w:sz w:val="24"/>
          <w:szCs w:val="24"/>
        </w:rPr>
        <w:t xml:space="preserve">statement </w:t>
      </w:r>
      <w:r w:rsidR="00A66CD4" w:rsidRPr="00810B92">
        <w:rPr>
          <w:rFonts w:ascii="Segoe UI" w:hAnsi="Segoe UI" w:cs="Segoe UI"/>
          <w:sz w:val="24"/>
          <w:szCs w:val="24"/>
        </w:rPr>
        <w:t>from the Department of Home Affairs</w:t>
      </w:r>
      <w:r w:rsidR="00DD2B1C" w:rsidRPr="00810B92">
        <w:rPr>
          <w:rFonts w:ascii="Segoe UI" w:hAnsi="Segoe UI" w:cs="Segoe UI"/>
          <w:sz w:val="24"/>
          <w:szCs w:val="24"/>
        </w:rPr>
        <w:t xml:space="preserve"> which stated that the accused was illegal in the country, and it was for this reason </w:t>
      </w:r>
      <w:r w:rsidR="00A66CD4" w:rsidRPr="00810B92">
        <w:rPr>
          <w:rFonts w:ascii="Segoe UI" w:hAnsi="Segoe UI" w:cs="Segoe UI"/>
          <w:sz w:val="24"/>
          <w:szCs w:val="24"/>
        </w:rPr>
        <w:t xml:space="preserve">that </w:t>
      </w:r>
      <w:r w:rsidR="00DD2B1C" w:rsidRPr="00810B92">
        <w:rPr>
          <w:rFonts w:ascii="Segoe UI" w:hAnsi="Segoe UI" w:cs="Segoe UI"/>
          <w:sz w:val="24"/>
          <w:szCs w:val="24"/>
        </w:rPr>
        <w:t>h</w:t>
      </w:r>
      <w:r w:rsidR="00A66CD4" w:rsidRPr="00810B92">
        <w:rPr>
          <w:rFonts w:ascii="Segoe UI" w:hAnsi="Segoe UI" w:cs="Segoe UI"/>
          <w:sz w:val="24"/>
          <w:szCs w:val="24"/>
        </w:rPr>
        <w:t>is Legal Aid representative withd</w:t>
      </w:r>
      <w:r w:rsidR="00DD2B1C" w:rsidRPr="00810B92">
        <w:rPr>
          <w:rFonts w:ascii="Segoe UI" w:hAnsi="Segoe UI" w:cs="Segoe UI"/>
          <w:sz w:val="24"/>
          <w:szCs w:val="24"/>
        </w:rPr>
        <w:t>rew his</w:t>
      </w:r>
      <w:r w:rsidR="00A66CD4" w:rsidRPr="00810B92">
        <w:rPr>
          <w:rFonts w:ascii="Segoe UI" w:hAnsi="Segoe UI" w:cs="Segoe UI"/>
          <w:sz w:val="24"/>
          <w:szCs w:val="24"/>
        </w:rPr>
        <w:t xml:space="preserve"> </w:t>
      </w:r>
      <w:r w:rsidR="00DD2B1C" w:rsidRPr="00810B92">
        <w:rPr>
          <w:rFonts w:ascii="Segoe UI" w:hAnsi="Segoe UI" w:cs="Segoe UI"/>
          <w:sz w:val="24"/>
          <w:szCs w:val="24"/>
        </w:rPr>
        <w:t xml:space="preserve">application for </w:t>
      </w:r>
      <w:r w:rsidR="00A66CD4" w:rsidRPr="00810B92">
        <w:rPr>
          <w:rFonts w:ascii="Segoe UI" w:hAnsi="Segoe UI" w:cs="Segoe UI"/>
          <w:sz w:val="24"/>
          <w:szCs w:val="24"/>
        </w:rPr>
        <w:t>bail.</w:t>
      </w:r>
      <w:r w:rsidR="00DD2B1C" w:rsidRPr="00810B92">
        <w:rPr>
          <w:rFonts w:ascii="Segoe UI" w:hAnsi="Segoe UI" w:cs="Segoe UI"/>
          <w:sz w:val="24"/>
          <w:szCs w:val="24"/>
        </w:rPr>
        <w:t xml:space="preserve"> </w:t>
      </w:r>
      <w:r w:rsidR="00085235" w:rsidRPr="00810B92">
        <w:rPr>
          <w:rFonts w:ascii="Segoe UI" w:hAnsi="Segoe UI" w:cs="Segoe UI"/>
          <w:sz w:val="24"/>
          <w:szCs w:val="24"/>
        </w:rPr>
        <w:t>This was coupled by the fact that</w:t>
      </w:r>
      <w:r w:rsidR="00085235" w:rsidRPr="00BA4783">
        <w:rPr>
          <w:rFonts w:ascii="Segoe UI" w:hAnsi="Segoe UI" w:cs="Segoe UI"/>
          <w:sz w:val="24"/>
          <w:szCs w:val="24"/>
        </w:rPr>
        <w:t xml:space="preserve"> when the police went </w:t>
      </w:r>
      <w:r w:rsidR="005E42E1" w:rsidRPr="00BA4783">
        <w:rPr>
          <w:rFonts w:ascii="Segoe UI" w:hAnsi="Segoe UI" w:cs="Segoe UI"/>
          <w:sz w:val="24"/>
          <w:szCs w:val="24"/>
        </w:rPr>
        <w:t xml:space="preserve">to verify </w:t>
      </w:r>
      <w:r w:rsidR="00085235" w:rsidRPr="00BA4783">
        <w:rPr>
          <w:rFonts w:ascii="Segoe UI" w:hAnsi="Segoe UI" w:cs="Segoe UI"/>
          <w:sz w:val="24"/>
          <w:szCs w:val="24"/>
        </w:rPr>
        <w:t xml:space="preserve">the address which he gave </w:t>
      </w:r>
      <w:r w:rsidR="005E42E1" w:rsidRPr="00BA4783">
        <w:rPr>
          <w:rFonts w:ascii="Segoe UI" w:hAnsi="Segoe UI" w:cs="Segoe UI"/>
          <w:sz w:val="24"/>
          <w:szCs w:val="24"/>
        </w:rPr>
        <w:t xml:space="preserve">to the police </w:t>
      </w:r>
      <w:r w:rsidR="00085235" w:rsidRPr="00BA4783">
        <w:rPr>
          <w:rFonts w:ascii="Segoe UI" w:hAnsi="Segoe UI" w:cs="Segoe UI"/>
          <w:sz w:val="24"/>
          <w:szCs w:val="24"/>
        </w:rPr>
        <w:t>as his, the people staying at th</w:t>
      </w:r>
      <w:r w:rsidR="005E42E1" w:rsidRPr="00BA4783">
        <w:rPr>
          <w:rFonts w:ascii="Segoe UI" w:hAnsi="Segoe UI" w:cs="Segoe UI"/>
          <w:sz w:val="24"/>
          <w:szCs w:val="24"/>
        </w:rPr>
        <w:t>e</w:t>
      </w:r>
      <w:r w:rsidR="00085235" w:rsidRPr="00BA4783">
        <w:rPr>
          <w:rFonts w:ascii="Segoe UI" w:hAnsi="Segoe UI" w:cs="Segoe UI"/>
          <w:sz w:val="24"/>
          <w:szCs w:val="24"/>
        </w:rPr>
        <w:t xml:space="preserve"> address he provided</w:t>
      </w:r>
      <w:r w:rsidR="00632EE5" w:rsidRPr="00BA4783">
        <w:rPr>
          <w:rFonts w:ascii="Segoe UI" w:hAnsi="Segoe UI" w:cs="Segoe UI"/>
          <w:sz w:val="24"/>
          <w:szCs w:val="24"/>
        </w:rPr>
        <w:t>,</w:t>
      </w:r>
      <w:r w:rsidR="00085235" w:rsidRPr="00BA4783">
        <w:rPr>
          <w:rFonts w:ascii="Segoe UI" w:hAnsi="Segoe UI" w:cs="Segoe UI"/>
          <w:sz w:val="24"/>
          <w:szCs w:val="24"/>
        </w:rPr>
        <w:t xml:space="preserve"> said they d</w:t>
      </w:r>
      <w:r w:rsidR="00C16FB4" w:rsidRPr="00BA4783">
        <w:rPr>
          <w:rFonts w:ascii="Segoe UI" w:hAnsi="Segoe UI" w:cs="Segoe UI"/>
          <w:sz w:val="24"/>
          <w:szCs w:val="24"/>
        </w:rPr>
        <w:t>o not know him.</w:t>
      </w:r>
      <w:r w:rsidR="00415313" w:rsidRPr="00BA4783">
        <w:rPr>
          <w:rFonts w:ascii="Segoe UI" w:hAnsi="Segoe UI" w:cs="Segoe UI"/>
          <w:sz w:val="24"/>
          <w:szCs w:val="24"/>
        </w:rPr>
        <w:t xml:space="preserve"> The witness also testified that </w:t>
      </w:r>
      <w:r w:rsidR="00E45CC7" w:rsidRPr="00BA4783">
        <w:rPr>
          <w:rFonts w:ascii="Segoe UI" w:hAnsi="Segoe UI" w:cs="Segoe UI"/>
          <w:sz w:val="24"/>
          <w:szCs w:val="24"/>
        </w:rPr>
        <w:t>the following night after the incident took place, he</w:t>
      </w:r>
      <w:r w:rsidR="00415313" w:rsidRPr="00BA4783">
        <w:rPr>
          <w:rFonts w:ascii="Segoe UI" w:hAnsi="Segoe UI" w:cs="Segoe UI"/>
          <w:sz w:val="24"/>
          <w:szCs w:val="24"/>
        </w:rPr>
        <w:t xml:space="preserve"> went to Sterland </w:t>
      </w:r>
      <w:r w:rsidR="00AB55F6">
        <w:rPr>
          <w:rFonts w:ascii="Segoe UI" w:hAnsi="Segoe UI" w:cs="Segoe UI"/>
          <w:sz w:val="24"/>
          <w:szCs w:val="24"/>
        </w:rPr>
        <w:t>M</w:t>
      </w:r>
      <w:r w:rsidR="00415313" w:rsidRPr="00BA4783">
        <w:rPr>
          <w:rFonts w:ascii="Segoe UI" w:hAnsi="Segoe UI" w:cs="Segoe UI"/>
          <w:sz w:val="24"/>
          <w:szCs w:val="24"/>
        </w:rPr>
        <w:t xml:space="preserve">all </w:t>
      </w:r>
      <w:r w:rsidR="008F194F" w:rsidRPr="00BA4783">
        <w:rPr>
          <w:rFonts w:ascii="Segoe UI" w:hAnsi="Segoe UI" w:cs="Segoe UI"/>
          <w:sz w:val="24"/>
          <w:szCs w:val="24"/>
        </w:rPr>
        <w:t>to request a video</w:t>
      </w:r>
      <w:r w:rsidR="00415313" w:rsidRPr="00BA4783">
        <w:rPr>
          <w:rFonts w:ascii="Segoe UI" w:hAnsi="Segoe UI" w:cs="Segoe UI"/>
          <w:sz w:val="24"/>
          <w:szCs w:val="24"/>
        </w:rPr>
        <w:t xml:space="preserve"> footage </w:t>
      </w:r>
      <w:r w:rsidR="008F194F" w:rsidRPr="00BA4783">
        <w:rPr>
          <w:rFonts w:ascii="Segoe UI" w:hAnsi="Segoe UI" w:cs="Segoe UI"/>
          <w:sz w:val="24"/>
          <w:szCs w:val="24"/>
        </w:rPr>
        <w:t>of the exact place where th</w:t>
      </w:r>
      <w:r w:rsidR="00632EE5" w:rsidRPr="00BA4783">
        <w:rPr>
          <w:rFonts w:ascii="Segoe UI" w:hAnsi="Segoe UI" w:cs="Segoe UI"/>
          <w:sz w:val="24"/>
          <w:szCs w:val="24"/>
        </w:rPr>
        <w:t>e</w:t>
      </w:r>
      <w:r w:rsidR="008F194F" w:rsidRPr="00BA4783">
        <w:rPr>
          <w:rFonts w:ascii="Segoe UI" w:hAnsi="Segoe UI" w:cs="Segoe UI"/>
          <w:sz w:val="24"/>
          <w:szCs w:val="24"/>
        </w:rPr>
        <w:t xml:space="preserve"> incident happened. </w:t>
      </w:r>
    </w:p>
    <w:p w14:paraId="5D456EE5" w14:textId="77777777" w:rsidR="00716A6C" w:rsidRDefault="00716A6C" w:rsidP="00D20C35">
      <w:pPr>
        <w:pStyle w:val="NoSpacing"/>
        <w:spacing w:line="360" w:lineRule="auto"/>
        <w:ind w:left="567" w:hanging="709"/>
        <w:jc w:val="both"/>
        <w:rPr>
          <w:rFonts w:ascii="Segoe UI" w:hAnsi="Segoe UI" w:cs="Segoe UI"/>
          <w:color w:val="000000"/>
          <w:spacing w:val="24"/>
          <w:kern w:val="24"/>
          <w:sz w:val="24"/>
          <w:szCs w:val="24"/>
        </w:rPr>
      </w:pPr>
    </w:p>
    <w:p w14:paraId="7FC1E4AF" w14:textId="3E5F1EF4" w:rsidR="009B695A" w:rsidRPr="00A63ADF" w:rsidRDefault="004F67B5" w:rsidP="00A63ADF">
      <w:pPr>
        <w:spacing w:line="360" w:lineRule="auto"/>
        <w:ind w:left="567" w:hanging="567"/>
        <w:jc w:val="both"/>
        <w:rPr>
          <w:rFonts w:ascii="Segoe UI" w:hAnsi="Segoe UI" w:cs="Segoe UI"/>
          <w:sz w:val="24"/>
          <w:szCs w:val="24"/>
        </w:rPr>
      </w:pPr>
      <w:r w:rsidRPr="00A63ADF">
        <w:rPr>
          <w:rFonts w:ascii="Segoe UI" w:hAnsi="Segoe UI" w:cs="Segoe UI"/>
          <w:sz w:val="24"/>
          <w:szCs w:val="24"/>
        </w:rPr>
        <w:t>[43</w:t>
      </w:r>
      <w:r w:rsidR="008C29F4" w:rsidRPr="00A63ADF">
        <w:rPr>
          <w:rFonts w:ascii="Segoe UI" w:hAnsi="Segoe UI" w:cs="Segoe UI"/>
          <w:sz w:val="24"/>
          <w:szCs w:val="24"/>
        </w:rPr>
        <w:t xml:space="preserve">] </w:t>
      </w:r>
      <w:r w:rsidRPr="00A63ADF">
        <w:rPr>
          <w:rFonts w:ascii="Segoe UI" w:hAnsi="Segoe UI" w:cs="Segoe UI"/>
          <w:sz w:val="24"/>
          <w:szCs w:val="24"/>
        </w:rPr>
        <w:t>He said t</w:t>
      </w:r>
      <w:r w:rsidR="008F194F" w:rsidRPr="00A63ADF">
        <w:rPr>
          <w:rFonts w:ascii="Segoe UI" w:hAnsi="Segoe UI" w:cs="Segoe UI"/>
          <w:sz w:val="24"/>
          <w:szCs w:val="24"/>
        </w:rPr>
        <w:t xml:space="preserve">he Mall manager took him to the office where they both </w:t>
      </w:r>
      <w:r w:rsidR="00F67369" w:rsidRPr="00A63ADF">
        <w:rPr>
          <w:rFonts w:ascii="Segoe UI" w:hAnsi="Segoe UI" w:cs="Segoe UI"/>
          <w:sz w:val="24"/>
          <w:szCs w:val="24"/>
        </w:rPr>
        <w:t>looked at</w:t>
      </w:r>
      <w:r w:rsidR="008F194F" w:rsidRPr="00A63ADF">
        <w:rPr>
          <w:rFonts w:ascii="Segoe UI" w:hAnsi="Segoe UI" w:cs="Segoe UI"/>
          <w:sz w:val="24"/>
          <w:szCs w:val="24"/>
        </w:rPr>
        <w:t xml:space="preserve"> the </w:t>
      </w:r>
      <w:r w:rsidR="00F67369" w:rsidRPr="00A63ADF">
        <w:rPr>
          <w:rFonts w:ascii="Segoe UI" w:hAnsi="Segoe UI" w:cs="Segoe UI"/>
          <w:sz w:val="24"/>
          <w:szCs w:val="24"/>
        </w:rPr>
        <w:t>video monitors,</w:t>
      </w:r>
      <w:r w:rsidR="008F194F" w:rsidRPr="00A63ADF">
        <w:rPr>
          <w:rFonts w:ascii="Segoe UI" w:hAnsi="Segoe UI" w:cs="Segoe UI"/>
          <w:sz w:val="24"/>
          <w:szCs w:val="24"/>
        </w:rPr>
        <w:t xml:space="preserve"> but unfortunately the footage showed people struggling</w:t>
      </w:r>
      <w:r w:rsidR="009B695A" w:rsidRPr="00A63ADF">
        <w:rPr>
          <w:rFonts w:ascii="Segoe UI" w:hAnsi="Segoe UI" w:cs="Segoe UI"/>
          <w:sz w:val="24"/>
          <w:szCs w:val="24"/>
        </w:rPr>
        <w:t xml:space="preserve"> and it was difficult to see the faces of th</w:t>
      </w:r>
      <w:r w:rsidR="00F67369" w:rsidRPr="00A63ADF">
        <w:rPr>
          <w:rFonts w:ascii="Segoe UI" w:hAnsi="Segoe UI" w:cs="Segoe UI"/>
          <w:sz w:val="24"/>
          <w:szCs w:val="24"/>
        </w:rPr>
        <w:t>o</w:t>
      </w:r>
      <w:r w:rsidR="009B695A" w:rsidRPr="00A63ADF">
        <w:rPr>
          <w:rFonts w:ascii="Segoe UI" w:hAnsi="Segoe UI" w:cs="Segoe UI"/>
          <w:sz w:val="24"/>
          <w:szCs w:val="24"/>
        </w:rPr>
        <w:t>se people.</w:t>
      </w:r>
      <w:r w:rsidR="00F67369" w:rsidRPr="00A63ADF">
        <w:rPr>
          <w:rFonts w:ascii="Segoe UI" w:hAnsi="Segoe UI" w:cs="Segoe UI"/>
          <w:sz w:val="24"/>
          <w:szCs w:val="24"/>
        </w:rPr>
        <w:t xml:space="preserve"> The mall manager</w:t>
      </w:r>
      <w:r w:rsidR="009B695A" w:rsidRPr="00A63ADF">
        <w:rPr>
          <w:rFonts w:ascii="Segoe UI" w:hAnsi="Segoe UI" w:cs="Segoe UI"/>
          <w:sz w:val="24"/>
          <w:szCs w:val="24"/>
        </w:rPr>
        <w:t xml:space="preserve"> </w:t>
      </w:r>
      <w:r w:rsidR="00F67369" w:rsidRPr="00A63ADF">
        <w:rPr>
          <w:rFonts w:ascii="Segoe UI" w:hAnsi="Segoe UI" w:cs="Segoe UI"/>
          <w:sz w:val="24"/>
          <w:szCs w:val="24"/>
        </w:rPr>
        <w:t xml:space="preserve">explained that </w:t>
      </w:r>
      <w:r w:rsidR="00E45CC7" w:rsidRPr="00A63ADF">
        <w:rPr>
          <w:rFonts w:ascii="Segoe UI" w:hAnsi="Segoe UI" w:cs="Segoe UI"/>
          <w:sz w:val="24"/>
          <w:szCs w:val="24"/>
        </w:rPr>
        <w:t>the mall was using the old camera system</w:t>
      </w:r>
      <w:r w:rsidR="00330992" w:rsidRPr="00A63ADF">
        <w:rPr>
          <w:rFonts w:ascii="Segoe UI" w:hAnsi="Segoe UI" w:cs="Segoe UI"/>
          <w:sz w:val="24"/>
          <w:szCs w:val="24"/>
        </w:rPr>
        <w:t xml:space="preserve"> </w:t>
      </w:r>
      <w:r w:rsidR="00632EE5" w:rsidRPr="00A63ADF">
        <w:rPr>
          <w:rFonts w:ascii="Segoe UI" w:hAnsi="Segoe UI" w:cs="Segoe UI"/>
          <w:sz w:val="24"/>
          <w:szCs w:val="24"/>
        </w:rPr>
        <w:t xml:space="preserve">and he decided to </w:t>
      </w:r>
      <w:r w:rsidR="00726D28" w:rsidRPr="00A63ADF">
        <w:rPr>
          <w:rFonts w:ascii="Segoe UI" w:hAnsi="Segoe UI" w:cs="Segoe UI"/>
          <w:sz w:val="24"/>
          <w:szCs w:val="24"/>
        </w:rPr>
        <w:t xml:space="preserve">take the video footage to the technicians at SAPS to fix it so </w:t>
      </w:r>
      <w:r w:rsidR="000977BD" w:rsidRPr="00A63ADF">
        <w:rPr>
          <w:rFonts w:ascii="Segoe UI" w:hAnsi="Segoe UI" w:cs="Segoe UI"/>
          <w:sz w:val="24"/>
          <w:szCs w:val="24"/>
        </w:rPr>
        <w:t xml:space="preserve">that </w:t>
      </w:r>
      <w:r w:rsidR="00726D28" w:rsidRPr="00A63ADF">
        <w:rPr>
          <w:rFonts w:ascii="Segoe UI" w:hAnsi="Segoe UI" w:cs="Segoe UI"/>
          <w:sz w:val="24"/>
          <w:szCs w:val="24"/>
        </w:rPr>
        <w:t>it can be cleare</w:t>
      </w:r>
      <w:r w:rsidR="000977BD" w:rsidRPr="00A63ADF">
        <w:rPr>
          <w:rFonts w:ascii="Segoe UI" w:hAnsi="Segoe UI" w:cs="Segoe UI"/>
          <w:sz w:val="24"/>
          <w:szCs w:val="24"/>
        </w:rPr>
        <w:t>r</w:t>
      </w:r>
      <w:r w:rsidR="00F33669" w:rsidRPr="00A63ADF">
        <w:rPr>
          <w:rFonts w:ascii="Segoe UI" w:hAnsi="Segoe UI" w:cs="Segoe UI"/>
          <w:sz w:val="24"/>
          <w:szCs w:val="24"/>
        </w:rPr>
        <w:t xml:space="preserve">, </w:t>
      </w:r>
      <w:r w:rsidR="00726D28" w:rsidRPr="00A63ADF">
        <w:rPr>
          <w:rFonts w:ascii="Segoe UI" w:hAnsi="Segoe UI" w:cs="Segoe UI"/>
          <w:sz w:val="24"/>
          <w:szCs w:val="24"/>
        </w:rPr>
        <w:t xml:space="preserve">but it was </w:t>
      </w:r>
      <w:r w:rsidR="00F33669" w:rsidRPr="00A63ADF">
        <w:rPr>
          <w:rFonts w:ascii="Segoe UI" w:hAnsi="Segoe UI" w:cs="Segoe UI"/>
          <w:sz w:val="24"/>
          <w:szCs w:val="24"/>
        </w:rPr>
        <w:t xml:space="preserve">it </w:t>
      </w:r>
      <w:r w:rsidR="00726D28" w:rsidRPr="00A63ADF">
        <w:rPr>
          <w:rFonts w:ascii="Segoe UI" w:hAnsi="Segoe UI" w:cs="Segoe UI"/>
          <w:sz w:val="24"/>
          <w:szCs w:val="24"/>
        </w:rPr>
        <w:t xml:space="preserve">not possible </w:t>
      </w:r>
      <w:r w:rsidR="00F33669" w:rsidRPr="00A63ADF">
        <w:rPr>
          <w:rFonts w:ascii="Segoe UI" w:hAnsi="Segoe UI" w:cs="Segoe UI"/>
          <w:sz w:val="24"/>
          <w:szCs w:val="24"/>
        </w:rPr>
        <w:t xml:space="preserve">to fix </w:t>
      </w:r>
      <w:r w:rsidR="00726D28" w:rsidRPr="00A63ADF">
        <w:rPr>
          <w:rFonts w:ascii="Segoe UI" w:hAnsi="Segoe UI" w:cs="Segoe UI"/>
          <w:sz w:val="24"/>
          <w:szCs w:val="24"/>
        </w:rPr>
        <w:t xml:space="preserve">because of the age of the cameras. </w:t>
      </w:r>
      <w:r w:rsidR="00004CF0" w:rsidRPr="00A63ADF">
        <w:rPr>
          <w:rFonts w:ascii="Segoe UI" w:hAnsi="Segoe UI" w:cs="Segoe UI"/>
          <w:sz w:val="24"/>
          <w:szCs w:val="24"/>
        </w:rPr>
        <w:t xml:space="preserve">As part of the investigation, </w:t>
      </w:r>
      <w:r w:rsidR="00F33669" w:rsidRPr="00A63ADF">
        <w:rPr>
          <w:rFonts w:ascii="Segoe UI" w:hAnsi="Segoe UI" w:cs="Segoe UI"/>
          <w:sz w:val="24"/>
          <w:szCs w:val="24"/>
        </w:rPr>
        <w:t xml:space="preserve">he used a system called GRAPPA used by SAPS to trace the deceased’s </w:t>
      </w:r>
      <w:r w:rsidR="00061E25" w:rsidRPr="00A63ADF">
        <w:rPr>
          <w:rFonts w:ascii="Segoe UI" w:hAnsi="Segoe UI" w:cs="Segoe UI"/>
          <w:sz w:val="24"/>
          <w:szCs w:val="24"/>
        </w:rPr>
        <w:t xml:space="preserve">phone but the trace was unsuccessful. He thereafter </w:t>
      </w:r>
      <w:r w:rsidR="00004CF0" w:rsidRPr="00A63ADF">
        <w:rPr>
          <w:rFonts w:ascii="Segoe UI" w:hAnsi="Segoe UI" w:cs="Segoe UI"/>
          <w:sz w:val="24"/>
          <w:szCs w:val="24"/>
        </w:rPr>
        <w:t xml:space="preserve">applied for a section 205 to </w:t>
      </w:r>
      <w:r w:rsidR="00061E25" w:rsidRPr="00A63ADF">
        <w:rPr>
          <w:rFonts w:ascii="Segoe UI" w:hAnsi="Segoe UI" w:cs="Segoe UI"/>
          <w:sz w:val="24"/>
          <w:szCs w:val="24"/>
        </w:rPr>
        <w:t>still try and t</w:t>
      </w:r>
      <w:r w:rsidR="00F33669" w:rsidRPr="00A63ADF">
        <w:rPr>
          <w:rFonts w:ascii="Segoe UI" w:hAnsi="Segoe UI" w:cs="Segoe UI"/>
          <w:sz w:val="24"/>
          <w:szCs w:val="24"/>
        </w:rPr>
        <w:t xml:space="preserve">race the deceased cellphone </w:t>
      </w:r>
      <w:r w:rsidR="00061E25" w:rsidRPr="00A63ADF">
        <w:rPr>
          <w:rFonts w:ascii="Segoe UI" w:hAnsi="Segoe UI" w:cs="Segoe UI"/>
          <w:sz w:val="24"/>
          <w:szCs w:val="24"/>
        </w:rPr>
        <w:t xml:space="preserve">and the efforts were fruitless. </w:t>
      </w:r>
      <w:r w:rsidR="00A56C27" w:rsidRPr="00A63ADF">
        <w:rPr>
          <w:rFonts w:ascii="Segoe UI" w:hAnsi="Segoe UI" w:cs="Segoe UI"/>
          <w:sz w:val="24"/>
          <w:szCs w:val="24"/>
        </w:rPr>
        <w:t xml:space="preserve">Regarding the ID parade, he said </w:t>
      </w:r>
      <w:r w:rsidR="0063405D" w:rsidRPr="00A63ADF">
        <w:rPr>
          <w:rFonts w:ascii="Segoe UI" w:hAnsi="Segoe UI" w:cs="Segoe UI"/>
          <w:sz w:val="24"/>
          <w:szCs w:val="24"/>
        </w:rPr>
        <w:t xml:space="preserve">he </w:t>
      </w:r>
      <w:r w:rsidR="00A56C27" w:rsidRPr="00A63ADF">
        <w:rPr>
          <w:rFonts w:ascii="Segoe UI" w:hAnsi="Segoe UI" w:cs="Segoe UI"/>
          <w:sz w:val="24"/>
          <w:szCs w:val="24"/>
        </w:rPr>
        <w:t>was not involved</w:t>
      </w:r>
      <w:r w:rsidR="0063405D" w:rsidRPr="00A63ADF">
        <w:rPr>
          <w:rFonts w:ascii="Segoe UI" w:hAnsi="Segoe UI" w:cs="Segoe UI"/>
          <w:sz w:val="24"/>
          <w:szCs w:val="24"/>
        </w:rPr>
        <w:t xml:space="preserve">, </w:t>
      </w:r>
      <w:r w:rsidR="00A56C27" w:rsidRPr="00A63ADF">
        <w:rPr>
          <w:rFonts w:ascii="Segoe UI" w:hAnsi="Segoe UI" w:cs="Segoe UI"/>
          <w:sz w:val="24"/>
          <w:szCs w:val="24"/>
        </w:rPr>
        <w:t>sa</w:t>
      </w:r>
      <w:r w:rsidR="0063405D" w:rsidRPr="00A63ADF">
        <w:rPr>
          <w:rFonts w:ascii="Segoe UI" w:hAnsi="Segoe UI" w:cs="Segoe UI"/>
          <w:sz w:val="24"/>
          <w:szCs w:val="24"/>
        </w:rPr>
        <w:t>v</w:t>
      </w:r>
      <w:r w:rsidR="00A56C27" w:rsidRPr="00A63ADF">
        <w:rPr>
          <w:rFonts w:ascii="Segoe UI" w:hAnsi="Segoe UI" w:cs="Segoe UI"/>
          <w:sz w:val="24"/>
          <w:szCs w:val="24"/>
        </w:rPr>
        <w:t>e for calling the</w:t>
      </w:r>
      <w:r w:rsidR="0063405D" w:rsidRPr="00A63ADF">
        <w:rPr>
          <w:rFonts w:ascii="Segoe UI" w:hAnsi="Segoe UI" w:cs="Segoe UI"/>
          <w:sz w:val="24"/>
          <w:szCs w:val="24"/>
        </w:rPr>
        <w:t xml:space="preserve"> witnesses. </w:t>
      </w:r>
    </w:p>
    <w:p w14:paraId="44390FAD" w14:textId="77777777" w:rsidR="0035264B" w:rsidRPr="0005138A" w:rsidRDefault="0035264B" w:rsidP="0005138A">
      <w:pPr>
        <w:pStyle w:val="NoSpacing"/>
        <w:spacing w:line="360" w:lineRule="auto"/>
        <w:jc w:val="both"/>
        <w:rPr>
          <w:rFonts w:ascii="Segoe UI" w:hAnsi="Segoe UI" w:cs="Segoe UI"/>
          <w:sz w:val="24"/>
          <w:szCs w:val="24"/>
        </w:rPr>
      </w:pPr>
    </w:p>
    <w:p w14:paraId="496FDF76" w14:textId="55005A8F" w:rsidR="002E3A8E" w:rsidRPr="00E62FA6" w:rsidRDefault="00E62FA6" w:rsidP="00E62FA6">
      <w:pPr>
        <w:spacing w:line="360" w:lineRule="auto"/>
        <w:ind w:left="567" w:hanging="567"/>
        <w:jc w:val="both"/>
        <w:rPr>
          <w:rFonts w:ascii="Segoe UI" w:hAnsi="Segoe UI" w:cs="Segoe UI"/>
          <w:sz w:val="24"/>
          <w:szCs w:val="24"/>
        </w:rPr>
      </w:pPr>
      <w:r w:rsidRPr="00E62FA6">
        <w:rPr>
          <w:rFonts w:ascii="Segoe UI" w:hAnsi="Segoe UI" w:cs="Segoe UI"/>
          <w:sz w:val="24"/>
          <w:szCs w:val="24"/>
        </w:rPr>
        <w:lastRenderedPageBreak/>
        <w:t>[44</w:t>
      </w:r>
      <w:r w:rsidR="00716A6C" w:rsidRPr="00E62FA6">
        <w:rPr>
          <w:rFonts w:ascii="Segoe UI" w:hAnsi="Segoe UI" w:cs="Segoe UI"/>
          <w:sz w:val="24"/>
          <w:szCs w:val="24"/>
        </w:rPr>
        <w:t xml:space="preserve">]  </w:t>
      </w:r>
      <w:r>
        <w:rPr>
          <w:rFonts w:ascii="Segoe UI" w:hAnsi="Segoe UI" w:cs="Segoe UI"/>
          <w:sz w:val="24"/>
          <w:szCs w:val="24"/>
        </w:rPr>
        <w:t xml:space="preserve"> </w:t>
      </w:r>
      <w:r w:rsidR="0063405D" w:rsidRPr="00E62FA6">
        <w:rPr>
          <w:rFonts w:ascii="Segoe UI" w:hAnsi="Segoe UI" w:cs="Segoe UI"/>
          <w:sz w:val="24"/>
          <w:szCs w:val="24"/>
        </w:rPr>
        <w:t xml:space="preserve">Under cross-examination, it was put to him that when he arrested the accused, he took two cellphones </w:t>
      </w:r>
      <w:r w:rsidR="0035264B" w:rsidRPr="00E62FA6">
        <w:rPr>
          <w:rFonts w:ascii="Segoe UI" w:hAnsi="Segoe UI" w:cs="Segoe UI"/>
          <w:sz w:val="24"/>
          <w:szCs w:val="24"/>
        </w:rPr>
        <w:t xml:space="preserve">and a needle that he uses for sewing the shoes and </w:t>
      </w:r>
      <w:r w:rsidR="007246FB" w:rsidRPr="00E62FA6">
        <w:rPr>
          <w:rFonts w:ascii="Segoe UI" w:hAnsi="Segoe UI" w:cs="Segoe UI"/>
          <w:sz w:val="24"/>
          <w:szCs w:val="24"/>
        </w:rPr>
        <w:t xml:space="preserve">he refuted that saying the accused was selling sweets. </w:t>
      </w:r>
      <w:r w:rsidR="00827E7B" w:rsidRPr="00E62FA6">
        <w:rPr>
          <w:rFonts w:ascii="Segoe UI" w:hAnsi="Segoe UI" w:cs="Segoe UI"/>
          <w:sz w:val="24"/>
          <w:szCs w:val="24"/>
        </w:rPr>
        <w:t>Further that</w:t>
      </w:r>
      <w:r w:rsidR="007246FB" w:rsidRPr="00E62FA6">
        <w:rPr>
          <w:rFonts w:ascii="Segoe UI" w:hAnsi="Segoe UI" w:cs="Segoe UI"/>
          <w:sz w:val="24"/>
          <w:szCs w:val="24"/>
        </w:rPr>
        <w:t xml:space="preserve"> he was also </w:t>
      </w:r>
      <w:r w:rsidR="007246FB" w:rsidRPr="00E62FA6">
        <w:rPr>
          <w:rFonts w:ascii="Segoe UI" w:hAnsi="Segoe UI" w:cs="Segoe UI"/>
          <w:color w:val="000000"/>
          <w:spacing w:val="24"/>
          <w:kern w:val="24"/>
          <w:sz w:val="24"/>
          <w:szCs w:val="24"/>
        </w:rPr>
        <w:t xml:space="preserve">not </w:t>
      </w:r>
      <w:r w:rsidR="007246FB" w:rsidRPr="00E62FA6">
        <w:rPr>
          <w:rFonts w:ascii="Segoe UI" w:hAnsi="Segoe UI" w:cs="Segoe UI"/>
          <w:sz w:val="24"/>
          <w:szCs w:val="24"/>
        </w:rPr>
        <w:t>sure if the accused was in possession of a cell phone because the docket was at DPP’s office from the time when the trial started and was therefore unable to respond to the question asked.</w:t>
      </w:r>
      <w:r w:rsidR="00B95C8C" w:rsidRPr="00E62FA6">
        <w:rPr>
          <w:rFonts w:ascii="Segoe UI" w:hAnsi="Segoe UI" w:cs="Segoe UI"/>
          <w:color w:val="000000"/>
          <w:spacing w:val="24"/>
          <w:kern w:val="24"/>
          <w:sz w:val="24"/>
          <w:szCs w:val="24"/>
        </w:rPr>
        <w:t xml:space="preserve"> </w:t>
      </w:r>
      <w:r w:rsidR="006F3E69" w:rsidRPr="00E62FA6">
        <w:rPr>
          <w:rFonts w:ascii="Segoe UI" w:hAnsi="Segoe UI" w:cs="Segoe UI"/>
          <w:sz w:val="24"/>
          <w:szCs w:val="24"/>
        </w:rPr>
        <w:t xml:space="preserve">Responding to the question whether the accused’s attorney was informed about the ID parade, he said he was informed by the people who conducted the ID parade that the accused’s attorney said he was not going to attend the ID parade. </w:t>
      </w:r>
    </w:p>
    <w:p w14:paraId="1ECE9198" w14:textId="77777777" w:rsidR="002E3A8E" w:rsidRDefault="002E3A8E" w:rsidP="00E52E68">
      <w:pPr>
        <w:pStyle w:val="NoSpacing"/>
        <w:spacing w:line="360" w:lineRule="auto"/>
        <w:ind w:left="567" w:hanging="709"/>
        <w:jc w:val="both"/>
        <w:rPr>
          <w:rFonts w:ascii="Segoe UI" w:hAnsi="Segoe UI" w:cs="Segoe UI"/>
          <w:sz w:val="24"/>
          <w:szCs w:val="24"/>
        </w:rPr>
      </w:pPr>
    </w:p>
    <w:p w14:paraId="07664437" w14:textId="1A4E5460" w:rsidR="008931E8" w:rsidRPr="00AE023D" w:rsidRDefault="003E4767" w:rsidP="00AE023D">
      <w:pPr>
        <w:pStyle w:val="NoSpacing"/>
        <w:spacing w:line="360" w:lineRule="auto"/>
        <w:ind w:left="567" w:hanging="567"/>
        <w:jc w:val="both"/>
      </w:pPr>
      <w:r>
        <w:rPr>
          <w:rFonts w:ascii="Segoe UI" w:hAnsi="Segoe UI" w:cs="Segoe UI"/>
          <w:sz w:val="24"/>
          <w:szCs w:val="24"/>
        </w:rPr>
        <w:t>[45</w:t>
      </w:r>
      <w:r w:rsidR="00AE023D">
        <w:rPr>
          <w:rFonts w:ascii="Segoe UI" w:hAnsi="Segoe UI" w:cs="Segoe UI"/>
          <w:sz w:val="24"/>
          <w:szCs w:val="24"/>
        </w:rPr>
        <w:t xml:space="preserve">]  </w:t>
      </w:r>
      <w:r w:rsidR="008A52E3" w:rsidRPr="00AE023D">
        <w:rPr>
          <w:rFonts w:ascii="Segoe UI" w:hAnsi="Segoe UI" w:cs="Segoe UI"/>
          <w:sz w:val="24"/>
          <w:szCs w:val="24"/>
        </w:rPr>
        <w:t xml:space="preserve">He testified that there were no cameras installed inside the </w:t>
      </w:r>
      <w:r w:rsidR="00AB55F6">
        <w:rPr>
          <w:rFonts w:ascii="Segoe UI" w:hAnsi="Segoe UI" w:cs="Segoe UI"/>
          <w:sz w:val="24"/>
          <w:szCs w:val="24"/>
        </w:rPr>
        <w:t>M</w:t>
      </w:r>
      <w:r w:rsidR="008A52E3" w:rsidRPr="00AE023D">
        <w:rPr>
          <w:rFonts w:ascii="Segoe UI" w:hAnsi="Segoe UI" w:cs="Segoe UI"/>
          <w:sz w:val="24"/>
          <w:szCs w:val="24"/>
        </w:rPr>
        <w:t xml:space="preserve">all at the Sterland, and that </w:t>
      </w:r>
      <w:r w:rsidR="00204A36" w:rsidRPr="00AE023D">
        <w:rPr>
          <w:rFonts w:ascii="Segoe UI" w:hAnsi="Segoe UI" w:cs="Segoe UI"/>
          <w:sz w:val="24"/>
          <w:szCs w:val="24"/>
        </w:rPr>
        <w:t xml:space="preserve">he only received the footage for the outside premises. </w:t>
      </w:r>
      <w:r w:rsidR="009E21D3" w:rsidRPr="00AE023D">
        <w:rPr>
          <w:rFonts w:ascii="Segoe UI" w:hAnsi="Segoe UI" w:cs="Segoe UI"/>
          <w:sz w:val="24"/>
          <w:szCs w:val="24"/>
        </w:rPr>
        <w:t xml:space="preserve">He disputed the defence contention that if there were cameras installed inside the mall, they would have given a better perspective of what was happening in the mall and showing the person who snatched the deceased’s phone. In this regard, he testified that he was happy with the evidence </w:t>
      </w:r>
      <w:r w:rsidR="003822BC" w:rsidRPr="00AE023D">
        <w:rPr>
          <w:rFonts w:ascii="Segoe UI" w:hAnsi="Segoe UI" w:cs="Segoe UI"/>
          <w:sz w:val="24"/>
          <w:szCs w:val="24"/>
        </w:rPr>
        <w:t>he</w:t>
      </w:r>
      <w:r w:rsidR="009E21D3" w:rsidRPr="00AE023D">
        <w:rPr>
          <w:rFonts w:ascii="Segoe UI" w:hAnsi="Segoe UI" w:cs="Segoe UI"/>
          <w:sz w:val="24"/>
          <w:szCs w:val="24"/>
        </w:rPr>
        <w:t xml:space="preserve"> received from the witnesse</w:t>
      </w:r>
      <w:r w:rsidR="003822BC" w:rsidRPr="00AE023D">
        <w:rPr>
          <w:rFonts w:ascii="Segoe UI" w:hAnsi="Segoe UI" w:cs="Segoe UI"/>
          <w:sz w:val="24"/>
          <w:szCs w:val="24"/>
        </w:rPr>
        <w:t>s because the video footage</w:t>
      </w:r>
      <w:r w:rsidR="009E21D3" w:rsidRPr="00AE023D">
        <w:rPr>
          <w:rFonts w:ascii="Segoe UI" w:hAnsi="Segoe UI" w:cs="Segoe UI"/>
          <w:sz w:val="24"/>
          <w:szCs w:val="24"/>
        </w:rPr>
        <w:t xml:space="preserve"> was </w:t>
      </w:r>
      <w:r w:rsidR="003822BC" w:rsidRPr="00AE023D">
        <w:rPr>
          <w:rFonts w:ascii="Segoe UI" w:hAnsi="Segoe UI" w:cs="Segoe UI"/>
          <w:sz w:val="24"/>
          <w:szCs w:val="24"/>
        </w:rPr>
        <w:t xml:space="preserve">only </w:t>
      </w:r>
      <w:r w:rsidR="009E21D3" w:rsidRPr="00AE023D">
        <w:rPr>
          <w:rFonts w:ascii="Segoe UI" w:hAnsi="Segoe UI" w:cs="Segoe UI"/>
          <w:sz w:val="24"/>
          <w:szCs w:val="24"/>
        </w:rPr>
        <w:t xml:space="preserve">going to be </w:t>
      </w:r>
      <w:r w:rsidR="006331B4" w:rsidRPr="00AE023D">
        <w:rPr>
          <w:rFonts w:ascii="Segoe UI" w:hAnsi="Segoe UI" w:cs="Segoe UI"/>
          <w:sz w:val="24"/>
          <w:szCs w:val="24"/>
        </w:rPr>
        <w:t>a bonus</w:t>
      </w:r>
      <w:r w:rsidR="003822BC" w:rsidRPr="00AE023D">
        <w:rPr>
          <w:rFonts w:ascii="Segoe UI" w:hAnsi="Segoe UI" w:cs="Segoe UI"/>
          <w:sz w:val="24"/>
          <w:szCs w:val="24"/>
        </w:rPr>
        <w:t xml:space="preserve"> to the investigation.</w:t>
      </w:r>
      <w:r w:rsidR="00C06CAE">
        <w:rPr>
          <w:rFonts w:ascii="Segoe UI" w:hAnsi="Segoe UI" w:cs="Segoe UI"/>
          <w:sz w:val="24"/>
          <w:szCs w:val="24"/>
        </w:rPr>
        <w:t xml:space="preserve"> </w:t>
      </w:r>
      <w:r w:rsidR="00B22C98">
        <w:rPr>
          <w:rFonts w:ascii="Segoe UI" w:hAnsi="Segoe UI" w:cs="Segoe UI"/>
          <w:sz w:val="24"/>
          <w:szCs w:val="24"/>
        </w:rPr>
        <w:t xml:space="preserve"> </w:t>
      </w:r>
      <w:r w:rsidR="00362D33">
        <w:rPr>
          <w:rFonts w:ascii="Segoe UI" w:hAnsi="Segoe UI" w:cs="Segoe UI"/>
          <w:sz w:val="24"/>
          <w:szCs w:val="24"/>
        </w:rPr>
        <w:t xml:space="preserve"> </w:t>
      </w:r>
      <w:r w:rsidR="003822BC" w:rsidRPr="00AE023D">
        <w:t xml:space="preserve"> </w:t>
      </w:r>
    </w:p>
    <w:p w14:paraId="27B1BE06" w14:textId="77777777" w:rsidR="008931E8" w:rsidRDefault="008931E8" w:rsidP="00E52E68">
      <w:pPr>
        <w:pStyle w:val="NoSpacing"/>
        <w:spacing w:line="360" w:lineRule="auto"/>
        <w:ind w:left="567" w:hanging="709"/>
        <w:jc w:val="both"/>
        <w:rPr>
          <w:rFonts w:ascii="Segoe UI" w:hAnsi="Segoe UI" w:cs="Segoe UI"/>
          <w:color w:val="000000"/>
          <w:spacing w:val="24"/>
          <w:kern w:val="2"/>
          <w:sz w:val="24"/>
          <w:szCs w:val="24"/>
        </w:rPr>
      </w:pPr>
    </w:p>
    <w:p w14:paraId="42059EFF" w14:textId="0989EA88" w:rsidR="00607E45" w:rsidRPr="00D82FBC" w:rsidRDefault="003E4767" w:rsidP="00D82FBC">
      <w:pPr>
        <w:spacing w:line="360" w:lineRule="auto"/>
        <w:ind w:left="567" w:hanging="567"/>
        <w:jc w:val="both"/>
        <w:rPr>
          <w:rFonts w:ascii="Segoe UI" w:hAnsi="Segoe UI" w:cs="Segoe UI"/>
          <w:sz w:val="24"/>
          <w:szCs w:val="24"/>
        </w:rPr>
      </w:pPr>
      <w:r>
        <w:rPr>
          <w:rFonts w:ascii="Segoe UI" w:hAnsi="Segoe UI" w:cs="Segoe UI"/>
          <w:sz w:val="24"/>
          <w:szCs w:val="24"/>
        </w:rPr>
        <w:t>[46</w:t>
      </w:r>
      <w:r w:rsidR="00D82FBC" w:rsidRPr="00D82FBC">
        <w:rPr>
          <w:rFonts w:ascii="Segoe UI" w:hAnsi="Segoe UI" w:cs="Segoe UI"/>
          <w:sz w:val="24"/>
          <w:szCs w:val="24"/>
        </w:rPr>
        <w:t xml:space="preserve">] </w:t>
      </w:r>
      <w:r w:rsidR="0083061C">
        <w:rPr>
          <w:rFonts w:ascii="Segoe UI" w:hAnsi="Segoe UI" w:cs="Segoe UI"/>
          <w:sz w:val="24"/>
          <w:szCs w:val="24"/>
        </w:rPr>
        <w:t xml:space="preserve"> </w:t>
      </w:r>
      <w:r w:rsidR="0094700E" w:rsidRPr="00D82FBC">
        <w:rPr>
          <w:rFonts w:ascii="Segoe UI" w:hAnsi="Segoe UI" w:cs="Segoe UI"/>
          <w:sz w:val="24"/>
          <w:szCs w:val="24"/>
        </w:rPr>
        <w:t xml:space="preserve">Responding to the question why he did not go to the shops opposite the Sterland, or SASSA offices nearby to check if their cameras were working, he said he went to all the </w:t>
      </w:r>
      <w:r w:rsidR="001B118F" w:rsidRPr="00D82FBC">
        <w:rPr>
          <w:rFonts w:ascii="Segoe UI" w:hAnsi="Segoe UI" w:cs="Segoe UI"/>
          <w:sz w:val="24"/>
          <w:szCs w:val="24"/>
        </w:rPr>
        <w:t xml:space="preserve">surrounding businesses and offices around Sterland and he was informed that their cameras were not in working condition. </w:t>
      </w:r>
    </w:p>
    <w:p w14:paraId="6E6B9FE1" w14:textId="77777777" w:rsidR="00607E45" w:rsidRDefault="00607E45" w:rsidP="00E52E68">
      <w:pPr>
        <w:pStyle w:val="NoSpacing"/>
        <w:spacing w:line="360" w:lineRule="auto"/>
        <w:ind w:left="567" w:hanging="709"/>
        <w:jc w:val="both"/>
        <w:rPr>
          <w:rFonts w:ascii="Segoe UI" w:hAnsi="Segoe UI" w:cs="Segoe UI"/>
          <w:color w:val="000000"/>
          <w:spacing w:val="24"/>
          <w:kern w:val="2"/>
          <w:sz w:val="24"/>
          <w:szCs w:val="24"/>
        </w:rPr>
      </w:pPr>
    </w:p>
    <w:p w14:paraId="5BCF671C" w14:textId="06CD6406" w:rsidR="005D398F" w:rsidRDefault="003E4767" w:rsidP="00E25882">
      <w:pPr>
        <w:spacing w:line="360" w:lineRule="auto"/>
        <w:ind w:left="567" w:hanging="567"/>
        <w:jc w:val="both"/>
        <w:rPr>
          <w:rFonts w:ascii="Segoe UI" w:hAnsi="Segoe UI" w:cs="Segoe UI"/>
          <w:sz w:val="24"/>
          <w:szCs w:val="24"/>
        </w:rPr>
      </w:pPr>
      <w:r w:rsidRPr="003E4767">
        <w:rPr>
          <w:rFonts w:ascii="Segoe UI" w:hAnsi="Segoe UI" w:cs="Segoe UI"/>
          <w:color w:val="000000"/>
          <w:spacing w:val="24"/>
          <w:kern w:val="2"/>
          <w:sz w:val="24"/>
          <w:szCs w:val="24"/>
        </w:rPr>
        <w:t>[47</w:t>
      </w:r>
      <w:r w:rsidR="00001B8F">
        <w:rPr>
          <w:rFonts w:ascii="Segoe UI" w:hAnsi="Segoe UI" w:cs="Segoe UI"/>
          <w:color w:val="000000"/>
          <w:spacing w:val="24"/>
          <w:kern w:val="2"/>
          <w:sz w:val="24"/>
          <w:szCs w:val="24"/>
        </w:rPr>
        <w:t xml:space="preserve">] </w:t>
      </w:r>
      <w:r w:rsidR="003D7A2C" w:rsidRPr="003E4767">
        <w:rPr>
          <w:rFonts w:ascii="Segoe UI" w:hAnsi="Segoe UI" w:cs="Segoe UI"/>
          <w:sz w:val="24"/>
          <w:szCs w:val="24"/>
        </w:rPr>
        <w:t xml:space="preserve">He testified that there is a big camera at the corner of Beatrix and Steve Biko Street and on the nearby buildings, but those cameras were not working. He went to the City of Tshwane to enquire why the cameras were not working and he was informed that there </w:t>
      </w:r>
      <w:r w:rsidR="00B95C8C" w:rsidRPr="003E4767">
        <w:rPr>
          <w:rFonts w:ascii="Segoe UI" w:hAnsi="Segoe UI" w:cs="Segoe UI"/>
          <w:sz w:val="24"/>
          <w:szCs w:val="24"/>
        </w:rPr>
        <w:t>we</w:t>
      </w:r>
      <w:r w:rsidR="003D7A2C" w:rsidRPr="003E4767">
        <w:rPr>
          <w:rFonts w:ascii="Segoe UI" w:hAnsi="Segoe UI" w:cs="Segoe UI"/>
          <w:sz w:val="24"/>
          <w:szCs w:val="24"/>
        </w:rPr>
        <w:t>re problems with the contractors</w:t>
      </w:r>
      <w:r w:rsidR="00BA7A2B" w:rsidRPr="003E4767">
        <w:rPr>
          <w:rFonts w:ascii="Segoe UI" w:hAnsi="Segoe UI" w:cs="Segoe UI"/>
          <w:sz w:val="24"/>
          <w:szCs w:val="24"/>
        </w:rPr>
        <w:t xml:space="preserve"> and that is why the cameras were not working. </w:t>
      </w:r>
      <w:r w:rsidR="00B95C8C" w:rsidRPr="003E4767">
        <w:rPr>
          <w:rFonts w:ascii="Segoe UI" w:hAnsi="Segoe UI" w:cs="Segoe UI"/>
          <w:sz w:val="24"/>
          <w:szCs w:val="24"/>
        </w:rPr>
        <w:t xml:space="preserve">It was put to him that </w:t>
      </w:r>
      <w:r w:rsidR="00BA7A2B" w:rsidRPr="003E4767">
        <w:rPr>
          <w:rFonts w:ascii="Segoe UI" w:hAnsi="Segoe UI" w:cs="Segoe UI"/>
          <w:sz w:val="24"/>
          <w:szCs w:val="24"/>
        </w:rPr>
        <w:t>on 8</w:t>
      </w:r>
      <w:r w:rsidR="005F6E2F">
        <w:rPr>
          <w:rFonts w:ascii="Segoe UI" w:hAnsi="Segoe UI" w:cs="Segoe UI"/>
          <w:sz w:val="24"/>
          <w:szCs w:val="24"/>
        </w:rPr>
        <w:t xml:space="preserve"> </w:t>
      </w:r>
      <w:r w:rsidR="00BA7A2B" w:rsidRPr="003E4767">
        <w:rPr>
          <w:rFonts w:ascii="Segoe UI" w:hAnsi="Segoe UI" w:cs="Segoe UI"/>
          <w:sz w:val="24"/>
          <w:szCs w:val="24"/>
        </w:rPr>
        <w:t xml:space="preserve">March 2019 when he </w:t>
      </w:r>
      <w:r w:rsidR="00BA7A2B" w:rsidRPr="003E4767">
        <w:rPr>
          <w:rFonts w:ascii="Segoe UI" w:hAnsi="Segoe UI" w:cs="Segoe UI"/>
          <w:sz w:val="24"/>
          <w:szCs w:val="24"/>
        </w:rPr>
        <w:lastRenderedPageBreak/>
        <w:t>arrested the accused</w:t>
      </w:r>
      <w:r w:rsidR="00BA7A2B" w:rsidRPr="003E4767">
        <w:rPr>
          <w:rFonts w:ascii="Segoe UI" w:hAnsi="Segoe UI" w:cs="Segoe UI"/>
          <w:color w:val="000000"/>
          <w:spacing w:val="24"/>
          <w:kern w:val="2"/>
          <w:sz w:val="24"/>
          <w:szCs w:val="24"/>
        </w:rPr>
        <w:t>,</w:t>
      </w:r>
      <w:r w:rsidR="00BA7A2B" w:rsidRPr="003E4767">
        <w:rPr>
          <w:rFonts w:ascii="Segoe UI" w:hAnsi="Segoe UI" w:cs="Segoe UI"/>
          <w:sz w:val="24"/>
          <w:szCs w:val="24"/>
        </w:rPr>
        <w:t xml:space="preserve"> </w:t>
      </w:r>
      <w:r w:rsidR="00B95C8C" w:rsidRPr="003E4767">
        <w:rPr>
          <w:rFonts w:ascii="Segoe UI" w:hAnsi="Segoe UI" w:cs="Segoe UI"/>
          <w:sz w:val="24"/>
          <w:szCs w:val="24"/>
        </w:rPr>
        <w:t xml:space="preserve">the accused gave his asylum </w:t>
      </w:r>
      <w:r w:rsidR="006028AB" w:rsidRPr="003E4767">
        <w:rPr>
          <w:rFonts w:ascii="Segoe UI" w:hAnsi="Segoe UI" w:cs="Segoe UI"/>
          <w:sz w:val="24"/>
          <w:szCs w:val="24"/>
        </w:rPr>
        <w:t>document</w:t>
      </w:r>
      <w:r w:rsidR="00B95C8C" w:rsidRPr="003E4767">
        <w:rPr>
          <w:rFonts w:ascii="Segoe UI" w:hAnsi="Segoe UI" w:cs="Segoe UI"/>
          <w:sz w:val="24"/>
          <w:szCs w:val="24"/>
        </w:rPr>
        <w:t xml:space="preserve"> to his colleague </w:t>
      </w:r>
      <w:r w:rsidR="00AE399F" w:rsidRPr="003E4767">
        <w:rPr>
          <w:rFonts w:ascii="Segoe UI" w:hAnsi="Segoe UI" w:cs="Segoe UI"/>
          <w:sz w:val="24"/>
          <w:szCs w:val="24"/>
        </w:rPr>
        <w:t>who</w:t>
      </w:r>
      <w:r w:rsidR="00B95C8C" w:rsidRPr="003E4767">
        <w:rPr>
          <w:rFonts w:ascii="Segoe UI" w:hAnsi="Segoe UI" w:cs="Segoe UI"/>
          <w:sz w:val="24"/>
          <w:szCs w:val="24"/>
        </w:rPr>
        <w:t xml:space="preserve"> </w:t>
      </w:r>
      <w:r w:rsidR="002358B8" w:rsidRPr="003E4767">
        <w:rPr>
          <w:rFonts w:ascii="Segoe UI" w:hAnsi="Segoe UI" w:cs="Segoe UI"/>
          <w:sz w:val="24"/>
          <w:szCs w:val="24"/>
        </w:rPr>
        <w:t>ripped</w:t>
      </w:r>
      <w:r w:rsidR="00337423" w:rsidRPr="003E4767">
        <w:rPr>
          <w:rFonts w:ascii="Segoe UI" w:hAnsi="Segoe UI" w:cs="Segoe UI"/>
          <w:sz w:val="24"/>
          <w:szCs w:val="24"/>
        </w:rPr>
        <w:t xml:space="preserve"> </w:t>
      </w:r>
      <w:r w:rsidR="002358B8" w:rsidRPr="003E4767">
        <w:rPr>
          <w:rFonts w:ascii="Segoe UI" w:hAnsi="Segoe UI" w:cs="Segoe UI"/>
          <w:sz w:val="24"/>
          <w:szCs w:val="24"/>
        </w:rPr>
        <w:t>it</w:t>
      </w:r>
      <w:r w:rsidR="00AE399F" w:rsidRPr="003E4767">
        <w:rPr>
          <w:rFonts w:ascii="Segoe UI" w:hAnsi="Segoe UI" w:cs="Segoe UI"/>
          <w:sz w:val="24"/>
          <w:szCs w:val="24"/>
        </w:rPr>
        <w:t xml:space="preserve"> apart. H</w:t>
      </w:r>
      <w:r w:rsidR="00337423" w:rsidRPr="003E4767">
        <w:rPr>
          <w:rFonts w:ascii="Segoe UI" w:hAnsi="Segoe UI" w:cs="Segoe UI"/>
          <w:sz w:val="24"/>
          <w:szCs w:val="24"/>
        </w:rPr>
        <w:t xml:space="preserve">e refuted that saying that he asked the accused if he had any documents and the accused said he does not. </w:t>
      </w:r>
      <w:r w:rsidR="004757E8" w:rsidRPr="003E4767">
        <w:rPr>
          <w:rFonts w:ascii="Segoe UI" w:hAnsi="Segoe UI" w:cs="Segoe UI"/>
          <w:sz w:val="24"/>
          <w:szCs w:val="24"/>
        </w:rPr>
        <w:t xml:space="preserve">Regarding the accused’s constitutional rights, he said he explained to him the right to silence; right against self-incrimination; right to legal representation and to contact his next of kin.  </w:t>
      </w:r>
    </w:p>
    <w:p w14:paraId="4FCFE78F" w14:textId="77777777" w:rsidR="00E25882" w:rsidRPr="00E25882" w:rsidRDefault="00E25882" w:rsidP="00E25882">
      <w:pPr>
        <w:spacing w:line="360" w:lineRule="auto"/>
        <w:ind w:left="567" w:hanging="567"/>
        <w:jc w:val="both"/>
        <w:rPr>
          <w:rFonts w:ascii="Segoe UI" w:hAnsi="Segoe UI" w:cs="Segoe UI"/>
          <w:sz w:val="24"/>
          <w:szCs w:val="24"/>
        </w:rPr>
      </w:pPr>
    </w:p>
    <w:p w14:paraId="42D19ABA" w14:textId="04452040" w:rsidR="00685BCA" w:rsidRPr="00E25882" w:rsidRDefault="00E25882" w:rsidP="00E25882">
      <w:pPr>
        <w:spacing w:line="360" w:lineRule="auto"/>
        <w:ind w:left="567" w:hanging="567"/>
        <w:jc w:val="both"/>
        <w:rPr>
          <w:rFonts w:ascii="Segoe UI" w:hAnsi="Segoe UI" w:cs="Segoe UI"/>
          <w:sz w:val="24"/>
          <w:szCs w:val="24"/>
        </w:rPr>
      </w:pPr>
      <w:r w:rsidRPr="00E25882">
        <w:rPr>
          <w:rFonts w:ascii="Segoe UI" w:hAnsi="Segoe UI" w:cs="Segoe UI"/>
          <w:sz w:val="24"/>
          <w:szCs w:val="24"/>
        </w:rPr>
        <w:t>[48</w:t>
      </w:r>
      <w:r w:rsidR="008D6DF1" w:rsidRPr="00E25882">
        <w:rPr>
          <w:rFonts w:ascii="Segoe UI" w:hAnsi="Segoe UI" w:cs="Segoe UI"/>
          <w:sz w:val="24"/>
          <w:szCs w:val="24"/>
        </w:rPr>
        <w:t xml:space="preserve">]   </w:t>
      </w:r>
      <w:r w:rsidR="009F0064" w:rsidRPr="00E25882">
        <w:rPr>
          <w:rFonts w:ascii="Segoe UI" w:hAnsi="Segoe UI" w:cs="Segoe UI"/>
          <w:sz w:val="24"/>
          <w:szCs w:val="24"/>
        </w:rPr>
        <w:t>The next witness was</w:t>
      </w:r>
      <w:r w:rsidR="009F0064" w:rsidRPr="00E25882">
        <w:rPr>
          <w:rFonts w:ascii="Segoe UI" w:hAnsi="Segoe UI" w:cs="Segoe UI"/>
          <w:b/>
          <w:bCs/>
          <w:sz w:val="24"/>
          <w:szCs w:val="24"/>
        </w:rPr>
        <w:t xml:space="preserve"> </w:t>
      </w:r>
      <w:r w:rsidR="00CD3F30" w:rsidRPr="00296CCF">
        <w:rPr>
          <w:rFonts w:ascii="Segoe UI" w:hAnsi="Segoe UI" w:cs="Segoe UI"/>
          <w:sz w:val="24"/>
          <w:szCs w:val="24"/>
        </w:rPr>
        <w:t>S</w:t>
      </w:r>
      <w:r w:rsidR="0072470A" w:rsidRPr="00296CCF">
        <w:rPr>
          <w:rFonts w:ascii="Segoe UI" w:hAnsi="Segoe UI" w:cs="Segoe UI"/>
          <w:sz w:val="24"/>
          <w:szCs w:val="24"/>
        </w:rPr>
        <w:t>edzani Raduba (</w:t>
      </w:r>
      <w:r w:rsidR="000A0114">
        <w:rPr>
          <w:rFonts w:ascii="Segoe UI" w:hAnsi="Segoe UI" w:cs="Segoe UI"/>
          <w:sz w:val="24"/>
          <w:szCs w:val="24"/>
        </w:rPr>
        <w:t>“</w:t>
      </w:r>
      <w:r w:rsidR="001E3154" w:rsidRPr="00296CCF">
        <w:rPr>
          <w:rFonts w:ascii="Segoe UI" w:hAnsi="Segoe UI" w:cs="Segoe UI"/>
          <w:sz w:val="24"/>
          <w:szCs w:val="24"/>
        </w:rPr>
        <w:t>Juju</w:t>
      </w:r>
      <w:r w:rsidR="000A0114">
        <w:rPr>
          <w:rFonts w:ascii="Segoe UI" w:hAnsi="Segoe UI" w:cs="Segoe UI"/>
          <w:sz w:val="24"/>
          <w:szCs w:val="24"/>
        </w:rPr>
        <w:t>”</w:t>
      </w:r>
      <w:r w:rsidR="0072470A" w:rsidRPr="00296CCF">
        <w:rPr>
          <w:rFonts w:ascii="Segoe UI" w:hAnsi="Segoe UI" w:cs="Segoe UI"/>
          <w:sz w:val="24"/>
          <w:szCs w:val="24"/>
        </w:rPr>
        <w:t>)</w:t>
      </w:r>
      <w:r w:rsidR="009F0064" w:rsidRPr="00296CCF">
        <w:rPr>
          <w:rFonts w:ascii="Segoe UI" w:hAnsi="Segoe UI" w:cs="Segoe UI"/>
          <w:sz w:val="24"/>
          <w:szCs w:val="24"/>
        </w:rPr>
        <w:t>.</w:t>
      </w:r>
      <w:r w:rsidR="009F0064" w:rsidRPr="00E25882">
        <w:rPr>
          <w:rFonts w:ascii="Segoe UI" w:hAnsi="Segoe UI" w:cs="Segoe UI"/>
          <w:sz w:val="24"/>
          <w:szCs w:val="24"/>
        </w:rPr>
        <w:t xml:space="preserve"> She testified that on 1 March 2019 she was a student at TUT main campus situated at Pretoria West. On the day of the incident </w:t>
      </w:r>
      <w:r w:rsidR="002410EC" w:rsidRPr="00E25882">
        <w:rPr>
          <w:rFonts w:ascii="Segoe UI" w:hAnsi="Segoe UI" w:cs="Segoe UI"/>
          <w:sz w:val="24"/>
          <w:szCs w:val="24"/>
        </w:rPr>
        <w:t>around 9</w:t>
      </w:r>
      <w:r w:rsidR="00D26A04">
        <w:rPr>
          <w:rFonts w:ascii="Segoe UI" w:hAnsi="Segoe UI" w:cs="Segoe UI"/>
          <w:sz w:val="24"/>
          <w:szCs w:val="24"/>
        </w:rPr>
        <w:t xml:space="preserve"> </w:t>
      </w:r>
      <w:r w:rsidR="002410EC" w:rsidRPr="00E25882">
        <w:rPr>
          <w:rFonts w:ascii="Segoe UI" w:hAnsi="Segoe UI" w:cs="Segoe UI"/>
          <w:sz w:val="24"/>
          <w:szCs w:val="24"/>
        </w:rPr>
        <w:t xml:space="preserve">pm, </w:t>
      </w:r>
      <w:r w:rsidR="009F0064" w:rsidRPr="00E25882">
        <w:rPr>
          <w:rFonts w:ascii="Segoe UI" w:hAnsi="Segoe UI" w:cs="Segoe UI"/>
          <w:sz w:val="24"/>
          <w:szCs w:val="24"/>
        </w:rPr>
        <w:t xml:space="preserve">she was in Pretoria central with </w:t>
      </w:r>
      <w:r w:rsidR="002410EC" w:rsidRPr="00E25882">
        <w:rPr>
          <w:rFonts w:ascii="Segoe UI" w:hAnsi="Segoe UI" w:cs="Segoe UI"/>
          <w:sz w:val="24"/>
          <w:szCs w:val="24"/>
        </w:rPr>
        <w:t>Mbali Ncube and other friends coming from McDonalds</w:t>
      </w:r>
      <w:r w:rsidR="004D10F4" w:rsidRPr="00E25882">
        <w:rPr>
          <w:rFonts w:ascii="Segoe UI" w:hAnsi="Segoe UI" w:cs="Segoe UI"/>
          <w:sz w:val="24"/>
          <w:szCs w:val="24"/>
        </w:rPr>
        <w:t xml:space="preserve"> using Pretorius Street to go back to their residence. </w:t>
      </w:r>
      <w:r w:rsidR="002059D7" w:rsidRPr="00E25882">
        <w:rPr>
          <w:rFonts w:ascii="Segoe UI" w:hAnsi="Segoe UI" w:cs="Segoe UI"/>
          <w:sz w:val="24"/>
          <w:szCs w:val="24"/>
        </w:rPr>
        <w:t>While walking, they noticed some boys fighting one boy</w:t>
      </w:r>
      <w:r w:rsidR="003136B2" w:rsidRPr="00E25882">
        <w:rPr>
          <w:rFonts w:ascii="Segoe UI" w:hAnsi="Segoe UI" w:cs="Segoe UI"/>
          <w:sz w:val="24"/>
          <w:szCs w:val="24"/>
        </w:rPr>
        <w:t xml:space="preserve"> at </w:t>
      </w:r>
      <w:r w:rsidR="00D8211B">
        <w:rPr>
          <w:rFonts w:ascii="Segoe UI" w:hAnsi="Segoe UI" w:cs="Segoe UI"/>
          <w:sz w:val="24"/>
          <w:szCs w:val="24"/>
        </w:rPr>
        <w:t xml:space="preserve">the </w:t>
      </w:r>
      <w:r w:rsidR="003136B2" w:rsidRPr="00E25882">
        <w:rPr>
          <w:rFonts w:ascii="Segoe UI" w:hAnsi="Segoe UI" w:cs="Segoe UI"/>
          <w:sz w:val="24"/>
          <w:szCs w:val="24"/>
        </w:rPr>
        <w:t>Sterland</w:t>
      </w:r>
      <w:r w:rsidR="00D8211B">
        <w:rPr>
          <w:rFonts w:ascii="Segoe UI" w:hAnsi="Segoe UI" w:cs="Segoe UI"/>
          <w:sz w:val="24"/>
          <w:szCs w:val="24"/>
        </w:rPr>
        <w:t xml:space="preserve"> Mall</w:t>
      </w:r>
      <w:r w:rsidR="002059D7" w:rsidRPr="00E25882">
        <w:rPr>
          <w:rFonts w:ascii="Segoe UI" w:hAnsi="Segoe UI" w:cs="Segoe UI"/>
          <w:sz w:val="24"/>
          <w:szCs w:val="24"/>
        </w:rPr>
        <w:t xml:space="preserve">. </w:t>
      </w:r>
      <w:r w:rsidR="00943BAD" w:rsidRPr="00E25882">
        <w:rPr>
          <w:rFonts w:ascii="Segoe UI" w:hAnsi="Segoe UI" w:cs="Segoe UI"/>
          <w:sz w:val="24"/>
          <w:szCs w:val="24"/>
        </w:rPr>
        <w:t xml:space="preserve">She explained that two boys were kicking this boy and he fell. </w:t>
      </w:r>
      <w:r w:rsidR="006B7B36" w:rsidRPr="00E25882">
        <w:rPr>
          <w:rFonts w:ascii="Segoe UI" w:hAnsi="Segoe UI" w:cs="Segoe UI"/>
          <w:sz w:val="24"/>
          <w:szCs w:val="24"/>
        </w:rPr>
        <w:t xml:space="preserve">She did not see what the other boy took out </w:t>
      </w:r>
      <w:r w:rsidR="00100420" w:rsidRPr="00E25882">
        <w:rPr>
          <w:rFonts w:ascii="Segoe UI" w:hAnsi="Segoe UI" w:cs="Segoe UI"/>
          <w:sz w:val="24"/>
          <w:szCs w:val="24"/>
        </w:rPr>
        <w:t xml:space="preserve">but he took out something from the left side of his body and the one who was attacked fell. </w:t>
      </w:r>
      <w:r w:rsidR="002D4EC9">
        <w:rPr>
          <w:rFonts w:ascii="Segoe UI" w:hAnsi="Segoe UI" w:cs="Segoe UI"/>
          <w:sz w:val="24"/>
          <w:szCs w:val="24"/>
        </w:rPr>
        <w:t>She also testified that a</w:t>
      </w:r>
      <w:r w:rsidR="004A641E" w:rsidRPr="00E25882">
        <w:rPr>
          <w:rFonts w:ascii="Segoe UI" w:hAnsi="Segoe UI" w:cs="Segoe UI"/>
          <w:sz w:val="24"/>
          <w:szCs w:val="24"/>
        </w:rPr>
        <w:t>s they were about to run away, the boy who was attacked managed to grab one of the assailants</w:t>
      </w:r>
      <w:r w:rsidR="00203FB7" w:rsidRPr="00E25882">
        <w:rPr>
          <w:rFonts w:ascii="Segoe UI" w:hAnsi="Segoe UI" w:cs="Segoe UI"/>
          <w:sz w:val="24"/>
          <w:szCs w:val="24"/>
        </w:rPr>
        <w:t xml:space="preserve"> and </w:t>
      </w:r>
      <w:r w:rsidR="00E23313">
        <w:rPr>
          <w:rFonts w:ascii="Segoe UI" w:hAnsi="Segoe UI" w:cs="Segoe UI"/>
          <w:sz w:val="24"/>
          <w:szCs w:val="24"/>
        </w:rPr>
        <w:t xml:space="preserve">she </w:t>
      </w:r>
      <w:r w:rsidR="004A641E" w:rsidRPr="00E25882">
        <w:rPr>
          <w:rFonts w:ascii="Segoe UI" w:hAnsi="Segoe UI" w:cs="Segoe UI"/>
          <w:color w:val="000000"/>
          <w:spacing w:val="24"/>
          <w:kern w:val="24"/>
          <w:sz w:val="24"/>
          <w:szCs w:val="24"/>
        </w:rPr>
        <w:t xml:space="preserve">noticed </w:t>
      </w:r>
      <w:r w:rsidR="004A641E" w:rsidRPr="00E25882">
        <w:rPr>
          <w:rFonts w:ascii="Segoe UI" w:hAnsi="Segoe UI" w:cs="Segoe UI"/>
          <w:sz w:val="24"/>
          <w:szCs w:val="24"/>
        </w:rPr>
        <w:t xml:space="preserve">the very same boy who was </w:t>
      </w:r>
      <w:r w:rsidR="006B7B36" w:rsidRPr="00E25882">
        <w:rPr>
          <w:rFonts w:ascii="Segoe UI" w:hAnsi="Segoe UI" w:cs="Segoe UI"/>
          <w:sz w:val="24"/>
          <w:szCs w:val="24"/>
        </w:rPr>
        <w:t>attacked</w:t>
      </w:r>
      <w:r w:rsidR="004A641E" w:rsidRPr="00E25882">
        <w:rPr>
          <w:rFonts w:ascii="Segoe UI" w:hAnsi="Segoe UI" w:cs="Segoe UI"/>
          <w:sz w:val="24"/>
          <w:szCs w:val="24"/>
        </w:rPr>
        <w:t xml:space="preserve"> </w:t>
      </w:r>
      <w:r w:rsidR="006B7B36" w:rsidRPr="00E25882">
        <w:rPr>
          <w:rFonts w:ascii="Segoe UI" w:hAnsi="Segoe UI" w:cs="Segoe UI"/>
          <w:sz w:val="24"/>
          <w:szCs w:val="24"/>
        </w:rPr>
        <w:t>falling</w:t>
      </w:r>
      <w:r w:rsidR="004A641E" w:rsidRPr="00E25882">
        <w:rPr>
          <w:rFonts w:ascii="Segoe UI" w:hAnsi="Segoe UI" w:cs="Segoe UI"/>
          <w:sz w:val="24"/>
          <w:szCs w:val="24"/>
        </w:rPr>
        <w:t xml:space="preserve"> </w:t>
      </w:r>
      <w:r w:rsidR="00647301" w:rsidRPr="00E25882">
        <w:rPr>
          <w:rFonts w:ascii="Segoe UI" w:hAnsi="Segoe UI" w:cs="Segoe UI"/>
          <w:sz w:val="24"/>
          <w:szCs w:val="24"/>
        </w:rPr>
        <w:t>again</w:t>
      </w:r>
      <w:r w:rsidR="00100420" w:rsidRPr="00E25882">
        <w:rPr>
          <w:rFonts w:ascii="Segoe UI" w:hAnsi="Segoe UI" w:cs="Segoe UI"/>
          <w:sz w:val="24"/>
          <w:szCs w:val="24"/>
        </w:rPr>
        <w:t xml:space="preserve"> </w:t>
      </w:r>
      <w:r w:rsidR="006B7B36" w:rsidRPr="00E25882">
        <w:rPr>
          <w:rFonts w:ascii="Segoe UI" w:hAnsi="Segoe UI" w:cs="Segoe UI"/>
          <w:sz w:val="24"/>
          <w:szCs w:val="24"/>
        </w:rPr>
        <w:t>and was placing his hand on his left-hand side part of the body</w:t>
      </w:r>
      <w:r w:rsidR="006B7B36" w:rsidRPr="00E25882">
        <w:rPr>
          <w:rFonts w:ascii="Segoe UI" w:hAnsi="Segoe UI" w:cs="Segoe UI"/>
          <w:color w:val="000000"/>
          <w:spacing w:val="24"/>
          <w:kern w:val="24"/>
          <w:sz w:val="24"/>
          <w:szCs w:val="24"/>
        </w:rPr>
        <w:t>.</w:t>
      </w:r>
      <w:r w:rsidR="00B65081" w:rsidRPr="00E25882">
        <w:rPr>
          <w:rFonts w:ascii="Segoe UI" w:hAnsi="Segoe UI" w:cs="Segoe UI"/>
          <w:color w:val="000000"/>
          <w:spacing w:val="24"/>
          <w:kern w:val="24"/>
          <w:sz w:val="24"/>
          <w:szCs w:val="24"/>
        </w:rPr>
        <w:t xml:space="preserve"> </w:t>
      </w:r>
      <w:r w:rsidR="002510D1" w:rsidRPr="00E25882">
        <w:rPr>
          <w:rFonts w:ascii="Segoe UI" w:hAnsi="Segoe UI" w:cs="Segoe UI"/>
          <w:sz w:val="24"/>
          <w:szCs w:val="24"/>
        </w:rPr>
        <w:t xml:space="preserve">Thereafter </w:t>
      </w:r>
      <w:r w:rsidR="00104A29" w:rsidRPr="00E25882">
        <w:rPr>
          <w:rFonts w:ascii="Segoe UI" w:hAnsi="Segoe UI" w:cs="Segoe UI"/>
          <w:sz w:val="24"/>
          <w:szCs w:val="24"/>
        </w:rPr>
        <w:t>those boys</w:t>
      </w:r>
      <w:r w:rsidR="002510D1" w:rsidRPr="00E25882">
        <w:rPr>
          <w:rFonts w:ascii="Segoe UI" w:hAnsi="Segoe UI" w:cs="Segoe UI"/>
          <w:sz w:val="24"/>
          <w:szCs w:val="24"/>
        </w:rPr>
        <w:t xml:space="preserve"> ran past them on her </w:t>
      </w:r>
      <w:r w:rsidR="003136B2" w:rsidRPr="00E25882">
        <w:rPr>
          <w:rFonts w:ascii="Segoe UI" w:hAnsi="Segoe UI" w:cs="Segoe UI"/>
          <w:sz w:val="24"/>
          <w:szCs w:val="24"/>
        </w:rPr>
        <w:t>right-hand</w:t>
      </w:r>
      <w:r w:rsidR="002510D1" w:rsidRPr="00E25882">
        <w:rPr>
          <w:rFonts w:ascii="Segoe UI" w:hAnsi="Segoe UI" w:cs="Segoe UI"/>
          <w:sz w:val="24"/>
          <w:szCs w:val="24"/>
        </w:rPr>
        <w:t xml:space="preserve"> side and entered the bush where there is a bridge</w:t>
      </w:r>
      <w:r w:rsidR="00104A29" w:rsidRPr="00E25882">
        <w:rPr>
          <w:rFonts w:ascii="Segoe UI" w:hAnsi="Segoe UI" w:cs="Segoe UI"/>
          <w:sz w:val="24"/>
          <w:szCs w:val="24"/>
        </w:rPr>
        <w:t xml:space="preserve"> </w:t>
      </w:r>
      <w:r w:rsidR="008710D9" w:rsidRPr="00E25882">
        <w:rPr>
          <w:rFonts w:ascii="Segoe UI" w:hAnsi="Segoe UI" w:cs="Segoe UI"/>
          <w:sz w:val="24"/>
          <w:szCs w:val="24"/>
        </w:rPr>
        <w:t>which is just close to a</w:t>
      </w:r>
      <w:r w:rsidR="00104A29" w:rsidRPr="00E25882">
        <w:rPr>
          <w:rFonts w:ascii="Segoe UI" w:hAnsi="Segoe UI" w:cs="Segoe UI"/>
          <w:sz w:val="24"/>
          <w:szCs w:val="24"/>
        </w:rPr>
        <w:t xml:space="preserve"> church. </w:t>
      </w:r>
    </w:p>
    <w:p w14:paraId="1E9EF875" w14:textId="77777777" w:rsidR="00685BCA" w:rsidRDefault="00685BCA" w:rsidP="008D6225">
      <w:pPr>
        <w:pStyle w:val="NoSpacing"/>
        <w:spacing w:line="360" w:lineRule="auto"/>
        <w:ind w:left="567" w:hanging="709"/>
        <w:jc w:val="both"/>
        <w:rPr>
          <w:rFonts w:ascii="Segoe UI" w:hAnsi="Segoe UI" w:cs="Segoe UI"/>
          <w:sz w:val="24"/>
          <w:szCs w:val="24"/>
        </w:rPr>
      </w:pPr>
    </w:p>
    <w:p w14:paraId="008E8617" w14:textId="4749D67C" w:rsidR="00E7364A" w:rsidRPr="00856641" w:rsidRDefault="00856641" w:rsidP="00856641">
      <w:pPr>
        <w:spacing w:line="360" w:lineRule="auto"/>
        <w:ind w:left="567" w:hanging="567"/>
        <w:jc w:val="both"/>
        <w:rPr>
          <w:rFonts w:ascii="Segoe UI" w:hAnsi="Segoe UI" w:cs="Segoe UI"/>
          <w:sz w:val="24"/>
          <w:szCs w:val="24"/>
        </w:rPr>
      </w:pPr>
      <w:r w:rsidRPr="00856641">
        <w:rPr>
          <w:rFonts w:ascii="Segoe UI" w:hAnsi="Segoe UI" w:cs="Segoe UI"/>
          <w:sz w:val="24"/>
          <w:szCs w:val="24"/>
        </w:rPr>
        <w:t>[49</w:t>
      </w:r>
      <w:r w:rsidR="001971ED">
        <w:rPr>
          <w:rFonts w:ascii="Segoe UI" w:hAnsi="Segoe UI" w:cs="Segoe UI"/>
          <w:sz w:val="24"/>
          <w:szCs w:val="24"/>
        </w:rPr>
        <w:t xml:space="preserve">]  </w:t>
      </w:r>
      <w:r w:rsidR="00A80E8C">
        <w:rPr>
          <w:rFonts w:ascii="Segoe UI" w:hAnsi="Segoe UI" w:cs="Segoe UI"/>
          <w:sz w:val="24"/>
          <w:szCs w:val="24"/>
        </w:rPr>
        <w:t>She stated that t</w:t>
      </w:r>
      <w:r w:rsidR="00104A29" w:rsidRPr="00856641">
        <w:rPr>
          <w:rFonts w:ascii="Segoe UI" w:hAnsi="Segoe UI" w:cs="Segoe UI"/>
          <w:sz w:val="24"/>
          <w:szCs w:val="24"/>
        </w:rPr>
        <w:t xml:space="preserve">here were no lights </w:t>
      </w:r>
      <w:r w:rsidR="008710D9" w:rsidRPr="00856641">
        <w:rPr>
          <w:rFonts w:ascii="Segoe UI" w:hAnsi="Segoe UI" w:cs="Segoe UI"/>
          <w:sz w:val="24"/>
          <w:szCs w:val="24"/>
        </w:rPr>
        <w:t xml:space="preserve">in the bridge, but there were </w:t>
      </w:r>
      <w:r w:rsidR="00943BAD" w:rsidRPr="00856641">
        <w:rPr>
          <w:rFonts w:ascii="Segoe UI" w:hAnsi="Segoe UI" w:cs="Segoe UI"/>
          <w:sz w:val="24"/>
          <w:szCs w:val="24"/>
        </w:rPr>
        <w:t>l</w:t>
      </w:r>
      <w:r w:rsidR="008710D9" w:rsidRPr="00856641">
        <w:rPr>
          <w:rFonts w:ascii="Segoe UI" w:hAnsi="Segoe UI" w:cs="Segoe UI"/>
          <w:sz w:val="24"/>
          <w:szCs w:val="24"/>
        </w:rPr>
        <w:t xml:space="preserve">ights </w:t>
      </w:r>
      <w:r w:rsidR="00287745">
        <w:rPr>
          <w:rFonts w:ascii="Segoe UI" w:hAnsi="Segoe UI" w:cs="Segoe UI"/>
          <w:sz w:val="24"/>
          <w:szCs w:val="24"/>
        </w:rPr>
        <w:t>illuminating</w:t>
      </w:r>
      <w:r w:rsidR="008710D9" w:rsidRPr="00856641">
        <w:rPr>
          <w:rFonts w:ascii="Segoe UI" w:hAnsi="Segoe UI" w:cs="Segoe UI"/>
          <w:sz w:val="24"/>
          <w:szCs w:val="24"/>
        </w:rPr>
        <w:t xml:space="preserve"> from the church and </w:t>
      </w:r>
      <w:r w:rsidR="003F0C2E" w:rsidRPr="00856641">
        <w:rPr>
          <w:rFonts w:ascii="Segoe UI" w:hAnsi="Segoe UI" w:cs="Segoe UI"/>
          <w:sz w:val="24"/>
          <w:szCs w:val="24"/>
        </w:rPr>
        <w:t>streetlights</w:t>
      </w:r>
      <w:r w:rsidR="008710D9" w:rsidRPr="00856641">
        <w:rPr>
          <w:rFonts w:ascii="Segoe UI" w:hAnsi="Segoe UI" w:cs="Segoe UI"/>
          <w:sz w:val="24"/>
          <w:szCs w:val="24"/>
        </w:rPr>
        <w:t xml:space="preserve"> were</w:t>
      </w:r>
      <w:r w:rsidR="00287745">
        <w:rPr>
          <w:rFonts w:ascii="Segoe UI" w:hAnsi="Segoe UI" w:cs="Segoe UI"/>
          <w:sz w:val="24"/>
          <w:szCs w:val="24"/>
        </w:rPr>
        <w:t xml:space="preserve"> also</w:t>
      </w:r>
      <w:r w:rsidR="008710D9" w:rsidRPr="00856641">
        <w:rPr>
          <w:rFonts w:ascii="Segoe UI" w:hAnsi="Segoe UI" w:cs="Segoe UI"/>
          <w:sz w:val="24"/>
          <w:szCs w:val="24"/>
        </w:rPr>
        <w:t xml:space="preserve"> illuminating</w:t>
      </w:r>
      <w:r w:rsidR="003F0C2E" w:rsidRPr="00856641">
        <w:rPr>
          <w:rFonts w:ascii="Segoe UI" w:hAnsi="Segoe UI" w:cs="Segoe UI"/>
          <w:sz w:val="24"/>
          <w:szCs w:val="24"/>
        </w:rPr>
        <w:t xml:space="preserve">. </w:t>
      </w:r>
      <w:r w:rsidR="00D17023" w:rsidRPr="00856641">
        <w:rPr>
          <w:rFonts w:ascii="Segoe UI" w:hAnsi="Segoe UI" w:cs="Segoe UI"/>
          <w:sz w:val="24"/>
          <w:szCs w:val="24"/>
        </w:rPr>
        <w:t xml:space="preserve">She said the source of light where the fighting took place, was from </w:t>
      </w:r>
      <w:r w:rsidR="006F65B9" w:rsidRPr="00856641">
        <w:rPr>
          <w:rFonts w:ascii="Segoe UI" w:hAnsi="Segoe UI" w:cs="Segoe UI"/>
          <w:sz w:val="24"/>
          <w:szCs w:val="24"/>
        </w:rPr>
        <w:t xml:space="preserve">the Chicken </w:t>
      </w:r>
      <w:r w:rsidR="00823C1F" w:rsidRPr="00856641">
        <w:rPr>
          <w:rFonts w:ascii="Segoe UI" w:hAnsi="Segoe UI" w:cs="Segoe UI"/>
          <w:sz w:val="24"/>
          <w:szCs w:val="24"/>
        </w:rPr>
        <w:t>L</w:t>
      </w:r>
      <w:r w:rsidR="006F65B9" w:rsidRPr="00856641">
        <w:rPr>
          <w:rFonts w:ascii="Segoe UI" w:hAnsi="Segoe UI" w:cs="Segoe UI"/>
          <w:sz w:val="24"/>
          <w:szCs w:val="24"/>
        </w:rPr>
        <w:t>icken delivery entrance</w:t>
      </w:r>
      <w:r w:rsidR="00365F8F" w:rsidRPr="00856641">
        <w:rPr>
          <w:rFonts w:ascii="Segoe UI" w:hAnsi="Segoe UI" w:cs="Segoe UI"/>
          <w:sz w:val="24"/>
          <w:szCs w:val="24"/>
        </w:rPr>
        <w:t xml:space="preserve"> </w:t>
      </w:r>
      <w:r w:rsidR="009E0E56" w:rsidRPr="00856641">
        <w:rPr>
          <w:rFonts w:ascii="Segoe UI" w:hAnsi="Segoe UI" w:cs="Segoe UI"/>
          <w:sz w:val="24"/>
          <w:szCs w:val="24"/>
        </w:rPr>
        <w:t xml:space="preserve">and the stairs. </w:t>
      </w:r>
      <w:r w:rsidR="00AE51C8" w:rsidRPr="00856641">
        <w:rPr>
          <w:rFonts w:ascii="Segoe UI" w:hAnsi="Segoe UI" w:cs="Segoe UI"/>
          <w:sz w:val="24"/>
          <w:szCs w:val="24"/>
        </w:rPr>
        <w:t xml:space="preserve">She went closer to the boy who fell and noticed that he was bleeding profusely and </w:t>
      </w:r>
      <w:r w:rsidR="008104A9" w:rsidRPr="00856641">
        <w:rPr>
          <w:rFonts w:ascii="Segoe UI" w:hAnsi="Segoe UI" w:cs="Segoe UI"/>
          <w:sz w:val="24"/>
          <w:szCs w:val="24"/>
        </w:rPr>
        <w:t xml:space="preserve">had </w:t>
      </w:r>
      <w:r w:rsidR="00AE51C8" w:rsidRPr="00856641">
        <w:rPr>
          <w:rFonts w:ascii="Segoe UI" w:hAnsi="Segoe UI" w:cs="Segoe UI"/>
          <w:sz w:val="24"/>
          <w:szCs w:val="24"/>
        </w:rPr>
        <w:t xml:space="preserve">placed </w:t>
      </w:r>
      <w:r w:rsidR="006215C4" w:rsidRPr="00856641">
        <w:rPr>
          <w:rFonts w:ascii="Segoe UI" w:hAnsi="Segoe UI" w:cs="Segoe UI"/>
          <w:sz w:val="24"/>
          <w:szCs w:val="24"/>
        </w:rPr>
        <w:t>his</w:t>
      </w:r>
      <w:r w:rsidR="00AE51C8" w:rsidRPr="00856641">
        <w:rPr>
          <w:rFonts w:ascii="Segoe UI" w:hAnsi="Segoe UI" w:cs="Segoe UI"/>
          <w:sz w:val="24"/>
          <w:szCs w:val="24"/>
        </w:rPr>
        <w:t xml:space="preserve"> hand </w:t>
      </w:r>
      <w:r w:rsidR="006215C4" w:rsidRPr="00856641">
        <w:rPr>
          <w:rFonts w:ascii="Segoe UI" w:hAnsi="Segoe UI" w:cs="Segoe UI"/>
          <w:sz w:val="24"/>
          <w:szCs w:val="24"/>
        </w:rPr>
        <w:t>on</w:t>
      </w:r>
      <w:r w:rsidR="00AE51C8" w:rsidRPr="00856641">
        <w:rPr>
          <w:rFonts w:ascii="Segoe UI" w:hAnsi="Segoe UI" w:cs="Segoe UI"/>
          <w:sz w:val="24"/>
          <w:szCs w:val="24"/>
        </w:rPr>
        <w:t xml:space="preserve"> the </w:t>
      </w:r>
      <w:r w:rsidR="006215C4" w:rsidRPr="00856641">
        <w:rPr>
          <w:rFonts w:ascii="Segoe UI" w:hAnsi="Segoe UI" w:cs="Segoe UI"/>
          <w:sz w:val="24"/>
          <w:szCs w:val="24"/>
        </w:rPr>
        <w:t xml:space="preserve">area </w:t>
      </w:r>
      <w:r w:rsidR="00AE51C8" w:rsidRPr="00856641">
        <w:rPr>
          <w:rFonts w:ascii="Segoe UI" w:hAnsi="Segoe UI" w:cs="Segoe UI"/>
          <w:sz w:val="24"/>
          <w:szCs w:val="24"/>
        </w:rPr>
        <w:t>where</w:t>
      </w:r>
      <w:r w:rsidR="008104A9" w:rsidRPr="00856641">
        <w:rPr>
          <w:rFonts w:ascii="Segoe UI" w:hAnsi="Segoe UI" w:cs="Segoe UI"/>
          <w:sz w:val="24"/>
          <w:szCs w:val="24"/>
        </w:rPr>
        <w:t xml:space="preserve"> blood was coming from. </w:t>
      </w:r>
    </w:p>
    <w:p w14:paraId="1A2374E2" w14:textId="77777777" w:rsidR="00F12970" w:rsidRPr="008D6225" w:rsidRDefault="00F12970" w:rsidP="008D6225">
      <w:pPr>
        <w:pStyle w:val="NoSpacing"/>
        <w:spacing w:line="360" w:lineRule="auto"/>
        <w:ind w:left="567" w:hanging="709"/>
        <w:jc w:val="both"/>
        <w:rPr>
          <w:rFonts w:ascii="Segoe UI" w:hAnsi="Segoe UI" w:cs="Segoe UI"/>
          <w:color w:val="000000"/>
          <w:spacing w:val="24"/>
          <w:kern w:val="24"/>
          <w:sz w:val="24"/>
          <w:szCs w:val="24"/>
        </w:rPr>
      </w:pPr>
    </w:p>
    <w:p w14:paraId="0A889EF1" w14:textId="33E0B3A8" w:rsidR="00250013" w:rsidRPr="00DE5F3E" w:rsidRDefault="00DE5F3E" w:rsidP="00DE5F3E">
      <w:pPr>
        <w:spacing w:line="360" w:lineRule="auto"/>
        <w:ind w:left="567" w:hanging="567"/>
        <w:jc w:val="both"/>
        <w:rPr>
          <w:rFonts w:ascii="Segoe UI" w:hAnsi="Segoe UI" w:cs="Segoe UI"/>
          <w:sz w:val="24"/>
          <w:szCs w:val="24"/>
          <w:lang w:val="en-US"/>
        </w:rPr>
      </w:pPr>
      <w:r w:rsidRPr="00DE5F3E">
        <w:rPr>
          <w:rFonts w:ascii="Segoe UI" w:hAnsi="Segoe UI" w:cs="Segoe UI"/>
          <w:sz w:val="24"/>
          <w:szCs w:val="24"/>
        </w:rPr>
        <w:lastRenderedPageBreak/>
        <w:t>[50</w:t>
      </w:r>
      <w:r w:rsidR="00C93EC5">
        <w:rPr>
          <w:rFonts w:ascii="Segoe UI" w:hAnsi="Segoe UI" w:cs="Segoe UI"/>
          <w:sz w:val="24"/>
          <w:szCs w:val="24"/>
        </w:rPr>
        <w:t xml:space="preserve">]  </w:t>
      </w:r>
      <w:r w:rsidR="00315721" w:rsidRPr="00DE5F3E">
        <w:rPr>
          <w:rFonts w:ascii="Segoe UI" w:hAnsi="Segoe UI" w:cs="Segoe UI"/>
          <w:sz w:val="24"/>
          <w:szCs w:val="24"/>
        </w:rPr>
        <w:t xml:space="preserve">She testified that she was about </w:t>
      </w:r>
      <w:r w:rsidR="001508FD">
        <w:rPr>
          <w:rFonts w:ascii="Segoe UI" w:hAnsi="Segoe UI" w:cs="Segoe UI"/>
          <w:sz w:val="24"/>
          <w:szCs w:val="24"/>
        </w:rPr>
        <w:t>five</w:t>
      </w:r>
      <w:r w:rsidR="00315721" w:rsidRPr="00DE5F3E">
        <w:rPr>
          <w:rFonts w:ascii="Segoe UI" w:hAnsi="Segoe UI" w:cs="Segoe UI"/>
          <w:sz w:val="24"/>
          <w:szCs w:val="24"/>
        </w:rPr>
        <w:t xml:space="preserve"> metres from where the incident took place. She said</w:t>
      </w:r>
      <w:r w:rsidR="00250013" w:rsidRPr="00DE5F3E">
        <w:rPr>
          <w:rFonts w:ascii="Segoe UI" w:hAnsi="Segoe UI" w:cs="Segoe UI"/>
          <w:sz w:val="24"/>
          <w:szCs w:val="24"/>
        </w:rPr>
        <w:t xml:space="preserve"> the person who attached the deceased was wearing a shirt with </w:t>
      </w:r>
      <w:r w:rsidR="00944659">
        <w:rPr>
          <w:rFonts w:ascii="Segoe UI" w:hAnsi="Segoe UI" w:cs="Segoe UI"/>
          <w:sz w:val="24"/>
          <w:szCs w:val="24"/>
        </w:rPr>
        <w:t xml:space="preserve">checked </w:t>
      </w:r>
      <w:r w:rsidR="00250013" w:rsidRPr="00DE5F3E">
        <w:rPr>
          <w:rFonts w:ascii="Segoe UI" w:hAnsi="Segoe UI" w:cs="Segoe UI"/>
          <w:sz w:val="24"/>
          <w:szCs w:val="24"/>
        </w:rPr>
        <w:t xml:space="preserve">squares and a cap and takkies. He was dark in complexion and had dreadlocks. She also saw him face to face when he was approaching and running towards their direction. </w:t>
      </w:r>
      <w:r w:rsidR="00852988" w:rsidRPr="00DE5F3E">
        <w:rPr>
          <w:rFonts w:ascii="Segoe UI" w:hAnsi="Segoe UI" w:cs="Segoe UI"/>
          <w:sz w:val="24"/>
          <w:szCs w:val="24"/>
        </w:rPr>
        <w:t xml:space="preserve">She only made eye contact with the person who had dreadlocks. </w:t>
      </w:r>
      <w:r w:rsidR="00E42C74" w:rsidRPr="00DE5F3E">
        <w:rPr>
          <w:rFonts w:ascii="Segoe UI" w:hAnsi="Segoe UI" w:cs="Segoe UI"/>
          <w:sz w:val="24"/>
          <w:szCs w:val="24"/>
        </w:rPr>
        <w:t>They walked towards the deceased and when they arrived, the</w:t>
      </w:r>
      <w:r w:rsidR="007A6399">
        <w:rPr>
          <w:rFonts w:ascii="Segoe UI" w:hAnsi="Segoe UI" w:cs="Segoe UI"/>
          <w:sz w:val="24"/>
          <w:szCs w:val="24"/>
        </w:rPr>
        <w:t>y</w:t>
      </w:r>
      <w:r w:rsidR="00E42C74" w:rsidRPr="00DE5F3E">
        <w:rPr>
          <w:rFonts w:ascii="Segoe UI" w:hAnsi="Segoe UI" w:cs="Segoe UI"/>
          <w:sz w:val="24"/>
          <w:szCs w:val="24"/>
        </w:rPr>
        <w:t xml:space="preserve"> found a lady and a male person. The lady took off her jacke</w:t>
      </w:r>
      <w:r w:rsidR="002A77A0">
        <w:rPr>
          <w:rFonts w:ascii="Segoe UI" w:hAnsi="Segoe UI" w:cs="Segoe UI"/>
          <w:sz w:val="24"/>
          <w:szCs w:val="24"/>
        </w:rPr>
        <w:t>t</w:t>
      </w:r>
      <w:r w:rsidR="00E42C74" w:rsidRPr="00DE5F3E">
        <w:rPr>
          <w:rFonts w:ascii="Segoe UI" w:hAnsi="Segoe UI" w:cs="Segoe UI"/>
          <w:sz w:val="24"/>
          <w:szCs w:val="24"/>
        </w:rPr>
        <w:t xml:space="preserve"> and placed it on the wound of the </w:t>
      </w:r>
      <w:r w:rsidR="00DC54A4" w:rsidRPr="00DE5F3E">
        <w:rPr>
          <w:rFonts w:ascii="Segoe UI" w:hAnsi="Segoe UI" w:cs="Segoe UI"/>
          <w:sz w:val="24"/>
          <w:szCs w:val="24"/>
        </w:rPr>
        <w:t>injured boy</w:t>
      </w:r>
      <w:r w:rsidR="00E42C74" w:rsidRPr="00DE5F3E">
        <w:rPr>
          <w:rFonts w:ascii="Segoe UI" w:hAnsi="Segoe UI" w:cs="Segoe UI"/>
          <w:sz w:val="24"/>
          <w:szCs w:val="24"/>
        </w:rPr>
        <w:t xml:space="preserve">. </w:t>
      </w:r>
      <w:r w:rsidR="00E42C74" w:rsidRPr="00DE5F3E">
        <w:rPr>
          <w:rFonts w:ascii="Segoe UI" w:hAnsi="Segoe UI" w:cs="Segoe UI"/>
          <w:sz w:val="24"/>
          <w:szCs w:val="24"/>
          <w:lang w:val="en-US"/>
        </w:rPr>
        <w:t xml:space="preserve">The ambulance was called but it took a while before it could arrive. </w:t>
      </w:r>
      <w:r w:rsidR="00DC54A4" w:rsidRPr="00DE5F3E">
        <w:rPr>
          <w:rFonts w:ascii="Segoe UI" w:hAnsi="Segoe UI" w:cs="Segoe UI"/>
          <w:sz w:val="24"/>
          <w:szCs w:val="24"/>
          <w:lang w:val="en-US"/>
        </w:rPr>
        <w:t xml:space="preserve">The paramedics attended to him and thereafter they were told that the boy has passed on. </w:t>
      </w:r>
    </w:p>
    <w:p w14:paraId="23EB019A" w14:textId="77777777" w:rsidR="008B2FF2" w:rsidRDefault="008B2FF2" w:rsidP="00475802">
      <w:pPr>
        <w:pStyle w:val="NoSpacing"/>
        <w:spacing w:line="360" w:lineRule="auto"/>
        <w:jc w:val="both"/>
        <w:rPr>
          <w:rFonts w:ascii="Segoe UI" w:hAnsi="Segoe UI" w:cs="Segoe UI"/>
          <w:sz w:val="24"/>
          <w:szCs w:val="24"/>
        </w:rPr>
      </w:pPr>
    </w:p>
    <w:p w14:paraId="76A877B5" w14:textId="26519151" w:rsidR="00E7364A" w:rsidRPr="002B3DC8" w:rsidRDefault="002B3DC8" w:rsidP="002B3DC8">
      <w:pPr>
        <w:spacing w:line="360" w:lineRule="auto"/>
        <w:ind w:left="567" w:hanging="567"/>
        <w:jc w:val="both"/>
        <w:rPr>
          <w:rFonts w:ascii="Segoe UI" w:hAnsi="Segoe UI" w:cs="Segoe UI"/>
          <w:sz w:val="24"/>
          <w:szCs w:val="24"/>
        </w:rPr>
      </w:pPr>
      <w:r w:rsidRPr="002B3DC8">
        <w:rPr>
          <w:rFonts w:ascii="Segoe UI" w:hAnsi="Segoe UI" w:cs="Segoe UI"/>
          <w:sz w:val="24"/>
          <w:szCs w:val="24"/>
        </w:rPr>
        <w:t>[51</w:t>
      </w:r>
      <w:r w:rsidR="00367179">
        <w:rPr>
          <w:rFonts w:ascii="Segoe UI" w:hAnsi="Segoe UI" w:cs="Segoe UI"/>
          <w:sz w:val="24"/>
          <w:szCs w:val="24"/>
        </w:rPr>
        <w:t xml:space="preserve">] </w:t>
      </w:r>
      <w:r w:rsidR="000742BE" w:rsidRPr="002B3DC8">
        <w:rPr>
          <w:rFonts w:ascii="Segoe UI" w:hAnsi="Segoe UI" w:cs="Segoe UI"/>
          <w:sz w:val="24"/>
          <w:szCs w:val="24"/>
        </w:rPr>
        <w:t xml:space="preserve">Juju said </w:t>
      </w:r>
      <w:r w:rsidR="000742BE" w:rsidRPr="002B3DC8">
        <w:rPr>
          <w:rFonts w:ascii="Segoe UI" w:hAnsi="Segoe UI" w:cs="Segoe UI"/>
          <w:sz w:val="24"/>
          <w:szCs w:val="24"/>
          <w:lang w:val="en-US"/>
        </w:rPr>
        <w:t xml:space="preserve">she attended the ID parade on 17 </w:t>
      </w:r>
      <w:r w:rsidR="00831404">
        <w:rPr>
          <w:rFonts w:ascii="Segoe UI" w:hAnsi="Segoe UI" w:cs="Segoe UI"/>
          <w:sz w:val="24"/>
          <w:szCs w:val="24"/>
          <w:lang w:val="en-US"/>
        </w:rPr>
        <w:t>M</w:t>
      </w:r>
      <w:r w:rsidR="000742BE" w:rsidRPr="002B3DC8">
        <w:rPr>
          <w:rFonts w:ascii="Segoe UI" w:hAnsi="Segoe UI" w:cs="Segoe UI"/>
          <w:sz w:val="24"/>
          <w:szCs w:val="24"/>
          <w:lang w:val="en-US"/>
        </w:rPr>
        <w:t xml:space="preserve">ay 2019 at the Pretoria </w:t>
      </w:r>
      <w:r w:rsidR="00333A0E">
        <w:rPr>
          <w:rFonts w:ascii="Segoe UI" w:hAnsi="Segoe UI" w:cs="Segoe UI"/>
          <w:sz w:val="24"/>
          <w:szCs w:val="24"/>
          <w:lang w:val="en-US"/>
        </w:rPr>
        <w:t>C</w:t>
      </w:r>
      <w:r w:rsidR="000742BE" w:rsidRPr="002B3DC8">
        <w:rPr>
          <w:rFonts w:ascii="Segoe UI" w:hAnsi="Segoe UI" w:cs="Segoe UI"/>
          <w:sz w:val="24"/>
          <w:szCs w:val="24"/>
          <w:lang w:val="en-US"/>
        </w:rPr>
        <w:t xml:space="preserve">entral </w:t>
      </w:r>
      <w:r w:rsidR="00333A0E">
        <w:rPr>
          <w:rFonts w:ascii="Segoe UI" w:hAnsi="Segoe UI" w:cs="Segoe UI"/>
          <w:sz w:val="24"/>
          <w:szCs w:val="24"/>
          <w:lang w:val="en-US"/>
        </w:rPr>
        <w:t>P</w:t>
      </w:r>
      <w:r w:rsidR="000742BE" w:rsidRPr="002B3DC8">
        <w:rPr>
          <w:rFonts w:ascii="Segoe UI" w:hAnsi="Segoe UI" w:cs="Segoe UI"/>
          <w:sz w:val="24"/>
          <w:szCs w:val="24"/>
          <w:lang w:val="en-US"/>
        </w:rPr>
        <w:t xml:space="preserve">olice </w:t>
      </w:r>
      <w:r w:rsidR="00333A0E">
        <w:rPr>
          <w:rFonts w:ascii="Segoe UI" w:hAnsi="Segoe UI" w:cs="Segoe UI"/>
          <w:sz w:val="24"/>
          <w:szCs w:val="24"/>
          <w:lang w:val="en-US"/>
        </w:rPr>
        <w:t>S</w:t>
      </w:r>
      <w:r w:rsidR="000742BE" w:rsidRPr="002B3DC8">
        <w:rPr>
          <w:rFonts w:ascii="Segoe UI" w:hAnsi="Segoe UI" w:cs="Segoe UI"/>
          <w:sz w:val="24"/>
          <w:szCs w:val="24"/>
          <w:lang w:val="en-US"/>
        </w:rPr>
        <w:t xml:space="preserve">tation. </w:t>
      </w:r>
      <w:r w:rsidR="00237569" w:rsidRPr="002B3DC8">
        <w:rPr>
          <w:rFonts w:ascii="Segoe UI" w:hAnsi="Segoe UI" w:cs="Segoe UI"/>
          <w:sz w:val="24"/>
          <w:szCs w:val="24"/>
          <w:lang w:val="en-US"/>
        </w:rPr>
        <w:t xml:space="preserve">She was </w:t>
      </w:r>
      <w:r w:rsidR="003277A4">
        <w:rPr>
          <w:rFonts w:ascii="Segoe UI" w:hAnsi="Segoe UI" w:cs="Segoe UI"/>
          <w:sz w:val="24"/>
          <w:szCs w:val="24"/>
          <w:lang w:val="en-US"/>
        </w:rPr>
        <w:t>transported</w:t>
      </w:r>
      <w:r w:rsidR="00237569" w:rsidRPr="002B3DC8">
        <w:rPr>
          <w:rFonts w:ascii="Segoe UI" w:hAnsi="Segoe UI" w:cs="Segoe UI"/>
          <w:sz w:val="24"/>
          <w:szCs w:val="24"/>
          <w:lang w:val="en-US"/>
        </w:rPr>
        <w:t xml:space="preserve"> with Mbali by two police officers</w:t>
      </w:r>
      <w:r w:rsidR="00665405" w:rsidRPr="002B3DC8">
        <w:rPr>
          <w:rFonts w:ascii="Segoe UI" w:hAnsi="Segoe UI" w:cs="Segoe UI"/>
          <w:sz w:val="24"/>
          <w:szCs w:val="24"/>
          <w:lang w:val="en-US"/>
        </w:rPr>
        <w:t>,</w:t>
      </w:r>
      <w:r w:rsidR="00237569" w:rsidRPr="002B3DC8">
        <w:rPr>
          <w:rFonts w:ascii="Segoe UI" w:hAnsi="Segoe UI" w:cs="Segoe UI"/>
          <w:sz w:val="24"/>
          <w:szCs w:val="24"/>
          <w:lang w:val="en-US"/>
        </w:rPr>
        <w:t xml:space="preserve"> </w:t>
      </w:r>
      <w:r w:rsidR="003277A4">
        <w:rPr>
          <w:rFonts w:ascii="Segoe UI" w:hAnsi="Segoe UI" w:cs="Segoe UI"/>
          <w:sz w:val="24"/>
          <w:szCs w:val="24"/>
          <w:lang w:val="en-US"/>
        </w:rPr>
        <w:t xml:space="preserve">a </w:t>
      </w:r>
      <w:r w:rsidR="00237569" w:rsidRPr="002B3DC8">
        <w:rPr>
          <w:rFonts w:ascii="Segoe UI" w:hAnsi="Segoe UI" w:cs="Segoe UI"/>
          <w:sz w:val="24"/>
          <w:szCs w:val="24"/>
          <w:lang w:val="en-US"/>
        </w:rPr>
        <w:t xml:space="preserve">male and </w:t>
      </w:r>
      <w:r w:rsidR="003277A4">
        <w:rPr>
          <w:rFonts w:ascii="Segoe UI" w:hAnsi="Segoe UI" w:cs="Segoe UI"/>
          <w:sz w:val="24"/>
          <w:szCs w:val="24"/>
          <w:lang w:val="en-US"/>
        </w:rPr>
        <w:t xml:space="preserve">a </w:t>
      </w:r>
      <w:r w:rsidR="00237569" w:rsidRPr="002B3DC8">
        <w:rPr>
          <w:rFonts w:ascii="Segoe UI" w:hAnsi="Segoe UI" w:cs="Segoe UI"/>
          <w:sz w:val="24"/>
          <w:szCs w:val="24"/>
          <w:lang w:val="en-US"/>
        </w:rPr>
        <w:t xml:space="preserve">female. </w:t>
      </w:r>
      <w:r w:rsidR="00C33291" w:rsidRPr="002B3DC8">
        <w:rPr>
          <w:rFonts w:ascii="Segoe UI" w:hAnsi="Segoe UI" w:cs="Segoe UI"/>
          <w:sz w:val="24"/>
          <w:szCs w:val="24"/>
          <w:lang w:val="en-US"/>
        </w:rPr>
        <w:t xml:space="preserve">She said </w:t>
      </w:r>
      <w:r w:rsidR="00C33291" w:rsidRPr="002B3DC8">
        <w:rPr>
          <w:rFonts w:ascii="Segoe UI" w:hAnsi="Segoe UI" w:cs="Segoe UI"/>
          <w:i/>
          <w:iCs/>
          <w:sz w:val="24"/>
          <w:szCs w:val="24"/>
          <w:lang w:val="en-US"/>
        </w:rPr>
        <w:t>en route</w:t>
      </w:r>
      <w:r w:rsidR="00C33291" w:rsidRPr="002B3DC8">
        <w:rPr>
          <w:rFonts w:ascii="Segoe UI" w:hAnsi="Segoe UI" w:cs="Segoe UI"/>
          <w:sz w:val="24"/>
          <w:szCs w:val="24"/>
          <w:lang w:val="en-US"/>
        </w:rPr>
        <w:t xml:space="preserve"> to the police station, they were crying because they did not know what was going to happen and they were frightened. Upon arrival at the police station, they were taken to a room where they met other people including Tsakane Maluleke. </w:t>
      </w:r>
      <w:r w:rsidR="00817A38" w:rsidRPr="002B3DC8">
        <w:rPr>
          <w:rFonts w:ascii="Segoe UI" w:hAnsi="Segoe UI" w:cs="Segoe UI"/>
          <w:sz w:val="24"/>
          <w:szCs w:val="24"/>
          <w:lang w:val="en-US"/>
        </w:rPr>
        <w:t xml:space="preserve">They were still crying in the waiting room and the social worker was called to come and assist them. </w:t>
      </w:r>
      <w:r w:rsidR="00F2682B" w:rsidRPr="002B3DC8">
        <w:rPr>
          <w:rFonts w:ascii="Segoe UI" w:hAnsi="Segoe UI" w:cs="Segoe UI"/>
          <w:sz w:val="24"/>
          <w:szCs w:val="24"/>
          <w:lang w:val="en-US"/>
        </w:rPr>
        <w:t xml:space="preserve">She was finally taken to a room where she had to identify the </w:t>
      </w:r>
      <w:r w:rsidR="003176B2" w:rsidRPr="002B3DC8">
        <w:rPr>
          <w:rFonts w:ascii="Segoe UI" w:hAnsi="Segoe UI" w:cs="Segoe UI"/>
          <w:sz w:val="24"/>
          <w:szCs w:val="24"/>
          <w:lang w:val="en-US"/>
        </w:rPr>
        <w:t>perpetrator</w:t>
      </w:r>
      <w:r w:rsidR="00F2682B" w:rsidRPr="002B3DC8">
        <w:rPr>
          <w:rFonts w:ascii="Segoe UI" w:hAnsi="Segoe UI" w:cs="Segoe UI"/>
          <w:sz w:val="24"/>
          <w:szCs w:val="24"/>
          <w:lang w:val="en-US"/>
        </w:rPr>
        <w:t xml:space="preserve"> and it took her </w:t>
      </w:r>
      <w:r w:rsidR="003176B2" w:rsidRPr="002B3DC8">
        <w:rPr>
          <w:rFonts w:ascii="Segoe UI" w:hAnsi="Segoe UI" w:cs="Segoe UI"/>
          <w:sz w:val="24"/>
          <w:szCs w:val="24"/>
          <w:lang w:val="en-US"/>
        </w:rPr>
        <w:t>five</w:t>
      </w:r>
      <w:r w:rsidR="00F2682B" w:rsidRPr="002B3DC8">
        <w:rPr>
          <w:rFonts w:ascii="Segoe UI" w:hAnsi="Segoe UI" w:cs="Segoe UI"/>
          <w:sz w:val="24"/>
          <w:szCs w:val="24"/>
          <w:lang w:val="en-US"/>
        </w:rPr>
        <w:t xml:space="preserve"> minutes to point out the</w:t>
      </w:r>
      <w:r w:rsidR="00856DC3" w:rsidRPr="002B3DC8">
        <w:rPr>
          <w:rFonts w:ascii="Segoe UI" w:hAnsi="Segoe UI" w:cs="Segoe UI"/>
          <w:sz w:val="24"/>
          <w:szCs w:val="24"/>
          <w:lang w:val="en-US"/>
        </w:rPr>
        <w:t xml:space="preserve"> person who was holding a card with number 9 written on it as the perpetrator, </w:t>
      </w:r>
      <w:r w:rsidR="00307218">
        <w:rPr>
          <w:rFonts w:ascii="Segoe UI" w:hAnsi="Segoe UI" w:cs="Segoe UI"/>
          <w:sz w:val="24"/>
          <w:szCs w:val="24"/>
          <w:lang w:val="en-US"/>
        </w:rPr>
        <w:t xml:space="preserve">and </w:t>
      </w:r>
      <w:r w:rsidR="00902F3C" w:rsidRPr="002B3DC8">
        <w:rPr>
          <w:rFonts w:ascii="Segoe UI" w:hAnsi="Segoe UI" w:cs="Segoe UI"/>
          <w:sz w:val="24"/>
          <w:szCs w:val="24"/>
          <w:lang w:val="en-US"/>
        </w:rPr>
        <w:t xml:space="preserve">as depicted on photo 2 of exhibit D. </w:t>
      </w:r>
    </w:p>
    <w:p w14:paraId="3E4BD419" w14:textId="77777777" w:rsidR="00E7364A" w:rsidRDefault="00E7364A" w:rsidP="00100420">
      <w:pPr>
        <w:spacing w:line="360" w:lineRule="auto"/>
        <w:jc w:val="both"/>
        <w:rPr>
          <w:rFonts w:ascii="Segoe UI" w:hAnsi="Segoe UI" w:cs="Segoe UI"/>
          <w:color w:val="000000"/>
          <w:spacing w:val="24"/>
          <w:kern w:val="24"/>
          <w:sz w:val="24"/>
          <w:szCs w:val="24"/>
        </w:rPr>
      </w:pPr>
    </w:p>
    <w:p w14:paraId="6E00DBDF" w14:textId="7DFC8122" w:rsidR="008F131B" w:rsidRPr="002C59C3" w:rsidRDefault="003D6FDE" w:rsidP="002C59C3">
      <w:pPr>
        <w:spacing w:line="360" w:lineRule="auto"/>
        <w:ind w:left="567" w:hanging="567"/>
        <w:jc w:val="both"/>
        <w:rPr>
          <w:rFonts w:ascii="Segoe UI" w:hAnsi="Segoe UI" w:cs="Segoe UI"/>
          <w:sz w:val="24"/>
          <w:szCs w:val="24"/>
        </w:rPr>
      </w:pPr>
      <w:r>
        <w:rPr>
          <w:rFonts w:ascii="Segoe UI" w:hAnsi="Segoe UI" w:cs="Segoe UI"/>
          <w:sz w:val="24"/>
          <w:szCs w:val="24"/>
          <w:lang w:val="en-US"/>
        </w:rPr>
        <w:t>[52</w:t>
      </w:r>
      <w:r w:rsidR="00566DCA">
        <w:rPr>
          <w:rFonts w:ascii="Segoe UI" w:hAnsi="Segoe UI" w:cs="Segoe UI"/>
          <w:sz w:val="24"/>
          <w:szCs w:val="24"/>
          <w:lang w:val="en-US"/>
        </w:rPr>
        <w:t xml:space="preserve">]  </w:t>
      </w:r>
      <w:r w:rsidR="00340166" w:rsidRPr="003D6FDE">
        <w:rPr>
          <w:rFonts w:ascii="Segoe UI" w:hAnsi="Segoe UI" w:cs="Segoe UI"/>
          <w:sz w:val="24"/>
          <w:szCs w:val="24"/>
          <w:lang w:val="en-US"/>
        </w:rPr>
        <w:t>Under cross examination</w:t>
      </w:r>
      <w:r w:rsidR="00340166" w:rsidRPr="007B7137">
        <w:rPr>
          <w:rFonts w:ascii="Segoe UI" w:hAnsi="Segoe UI" w:cs="Segoe UI"/>
          <w:sz w:val="24"/>
          <w:szCs w:val="24"/>
          <w:lang w:val="en-US"/>
        </w:rPr>
        <w:t xml:space="preserve"> it was put to her that her evidence differs materially from that of Mbali </w:t>
      </w:r>
      <w:r w:rsidR="00340166" w:rsidRPr="007B7137">
        <w:rPr>
          <w:rFonts w:ascii="Segoe UI" w:hAnsi="Segoe UI" w:cs="Segoe UI"/>
          <w:sz w:val="24"/>
          <w:szCs w:val="24"/>
        </w:rPr>
        <w:t>as she testified that she saw one boy running out of Sterland and was chase</w:t>
      </w:r>
      <w:r w:rsidR="00770812">
        <w:rPr>
          <w:rFonts w:ascii="Segoe UI" w:hAnsi="Segoe UI" w:cs="Segoe UI"/>
          <w:sz w:val="24"/>
          <w:szCs w:val="24"/>
        </w:rPr>
        <w:t>d by the victim, whereafter the boy</w:t>
      </w:r>
      <w:r w:rsidR="00340166" w:rsidRPr="007B7137">
        <w:rPr>
          <w:rFonts w:ascii="Segoe UI" w:hAnsi="Segoe UI" w:cs="Segoe UI"/>
          <w:sz w:val="24"/>
          <w:szCs w:val="24"/>
        </w:rPr>
        <w:t xml:space="preserve"> turned and stabbed the victim and ran away. She responded that she can only testify about </w:t>
      </w:r>
      <w:r w:rsidR="00320B5F" w:rsidRPr="007B7137">
        <w:rPr>
          <w:rFonts w:ascii="Segoe UI" w:hAnsi="Segoe UI" w:cs="Segoe UI"/>
          <w:sz w:val="24"/>
          <w:szCs w:val="24"/>
        </w:rPr>
        <w:t xml:space="preserve">what she had seen or </w:t>
      </w:r>
      <w:r w:rsidR="00340166" w:rsidRPr="007B7137">
        <w:rPr>
          <w:rFonts w:ascii="Segoe UI" w:hAnsi="Segoe UI" w:cs="Segoe UI"/>
          <w:sz w:val="24"/>
          <w:szCs w:val="24"/>
        </w:rPr>
        <w:t xml:space="preserve">how she </w:t>
      </w:r>
      <w:r w:rsidR="00320B5F" w:rsidRPr="007B7137">
        <w:rPr>
          <w:rFonts w:ascii="Segoe UI" w:hAnsi="Segoe UI" w:cs="Segoe UI"/>
          <w:sz w:val="24"/>
          <w:szCs w:val="24"/>
        </w:rPr>
        <w:t>witnessed</w:t>
      </w:r>
      <w:r w:rsidR="00340166" w:rsidRPr="007B7137">
        <w:rPr>
          <w:rFonts w:ascii="Segoe UI" w:hAnsi="Segoe UI" w:cs="Segoe UI"/>
          <w:sz w:val="24"/>
          <w:szCs w:val="24"/>
        </w:rPr>
        <w:t xml:space="preserve"> the incident unfolding and not how Mbali testified. </w:t>
      </w:r>
      <w:r w:rsidR="00481CF3" w:rsidRPr="002C59C3">
        <w:rPr>
          <w:rFonts w:ascii="Segoe UI" w:hAnsi="Segoe UI" w:cs="Segoe UI"/>
          <w:sz w:val="24"/>
          <w:szCs w:val="24"/>
        </w:rPr>
        <w:t xml:space="preserve">It was further put to her that there were no lights illuminating from the delivery </w:t>
      </w:r>
      <w:r w:rsidR="00481CF3" w:rsidRPr="002C59C3">
        <w:rPr>
          <w:rFonts w:ascii="Segoe UI" w:hAnsi="Segoe UI" w:cs="Segoe UI"/>
          <w:sz w:val="24"/>
          <w:szCs w:val="24"/>
        </w:rPr>
        <w:lastRenderedPageBreak/>
        <w:t xml:space="preserve">entrance of Chicken Licken as it </w:t>
      </w:r>
      <w:r w:rsidR="009858EA">
        <w:rPr>
          <w:rFonts w:ascii="Segoe UI" w:hAnsi="Segoe UI" w:cs="Segoe UI"/>
          <w:sz w:val="24"/>
          <w:szCs w:val="24"/>
        </w:rPr>
        <w:t>appears</w:t>
      </w:r>
      <w:r w:rsidR="00481CF3" w:rsidRPr="002C59C3">
        <w:rPr>
          <w:rFonts w:ascii="Segoe UI" w:hAnsi="Segoe UI" w:cs="Segoe UI"/>
          <w:sz w:val="24"/>
          <w:szCs w:val="24"/>
        </w:rPr>
        <w:t xml:space="preserve"> from photos 1 to 3 and that is why the police vehicles </w:t>
      </w:r>
      <w:r w:rsidR="00FE5BA9" w:rsidRPr="002C59C3">
        <w:rPr>
          <w:rFonts w:ascii="Segoe UI" w:hAnsi="Segoe UI" w:cs="Segoe UI"/>
          <w:sz w:val="24"/>
          <w:szCs w:val="24"/>
        </w:rPr>
        <w:t>which came to the scene</w:t>
      </w:r>
      <w:r w:rsidR="00AD595C">
        <w:rPr>
          <w:rFonts w:ascii="Segoe UI" w:hAnsi="Segoe UI" w:cs="Segoe UI"/>
          <w:sz w:val="24"/>
          <w:szCs w:val="24"/>
        </w:rPr>
        <w:t xml:space="preserve"> had</w:t>
      </w:r>
      <w:r w:rsidR="00FE5BA9" w:rsidRPr="002C59C3">
        <w:rPr>
          <w:rFonts w:ascii="Segoe UI" w:hAnsi="Segoe UI" w:cs="Segoe UI"/>
          <w:sz w:val="24"/>
          <w:szCs w:val="24"/>
        </w:rPr>
        <w:t xml:space="preserve"> their headlamps on to illuminate the area. </w:t>
      </w:r>
    </w:p>
    <w:p w14:paraId="5CCAB873" w14:textId="77777777" w:rsidR="00EC1273" w:rsidRDefault="00EC1273" w:rsidP="0053566C">
      <w:pPr>
        <w:spacing w:line="360" w:lineRule="auto"/>
        <w:ind w:left="567" w:hanging="709"/>
        <w:jc w:val="both"/>
        <w:rPr>
          <w:rFonts w:ascii="Segoe UI" w:hAnsi="Segoe UI" w:cs="Segoe UI"/>
          <w:color w:val="000000"/>
          <w:spacing w:val="24"/>
          <w:kern w:val="24"/>
          <w:sz w:val="24"/>
          <w:szCs w:val="24"/>
        </w:rPr>
      </w:pPr>
    </w:p>
    <w:p w14:paraId="719A6EC4" w14:textId="1D27B74A" w:rsidR="00AE51C8" w:rsidRPr="00B401A5" w:rsidRDefault="00B401A5" w:rsidP="00B401A5">
      <w:pPr>
        <w:spacing w:line="360" w:lineRule="auto"/>
        <w:ind w:left="567" w:hanging="567"/>
        <w:jc w:val="both"/>
        <w:rPr>
          <w:rFonts w:ascii="Segoe UI" w:hAnsi="Segoe UI" w:cs="Segoe UI"/>
          <w:sz w:val="24"/>
          <w:szCs w:val="24"/>
        </w:rPr>
      </w:pPr>
      <w:r w:rsidRPr="00B401A5">
        <w:rPr>
          <w:rFonts w:ascii="Segoe UI" w:hAnsi="Segoe UI" w:cs="Segoe UI"/>
          <w:sz w:val="24"/>
          <w:szCs w:val="24"/>
        </w:rPr>
        <w:t>[53</w:t>
      </w:r>
      <w:r w:rsidR="008F131B" w:rsidRPr="00B401A5">
        <w:rPr>
          <w:rFonts w:ascii="Segoe UI" w:hAnsi="Segoe UI" w:cs="Segoe UI"/>
          <w:sz w:val="24"/>
          <w:szCs w:val="24"/>
        </w:rPr>
        <w:t xml:space="preserve">]  </w:t>
      </w:r>
      <w:r w:rsidR="00FE5BA9" w:rsidRPr="00B401A5">
        <w:rPr>
          <w:rFonts w:ascii="Segoe UI" w:hAnsi="Segoe UI" w:cs="Segoe UI"/>
          <w:sz w:val="24"/>
          <w:szCs w:val="24"/>
        </w:rPr>
        <w:t xml:space="preserve">She </w:t>
      </w:r>
      <w:r w:rsidR="0044736E" w:rsidRPr="00B401A5">
        <w:rPr>
          <w:rFonts w:ascii="Segoe UI" w:hAnsi="Segoe UI" w:cs="Segoe UI"/>
          <w:sz w:val="24"/>
          <w:szCs w:val="24"/>
        </w:rPr>
        <w:t xml:space="preserve">was adamant that the Sterland building had lights and stated that she cannot make any comments about the police vehicles having illuminated the area one hour after the incident had happened because she was not present when the police were there. </w:t>
      </w:r>
      <w:r w:rsidR="000B5BBA" w:rsidRPr="00B401A5">
        <w:rPr>
          <w:rFonts w:ascii="Segoe UI" w:hAnsi="Segoe UI" w:cs="Segoe UI"/>
          <w:sz w:val="24"/>
          <w:szCs w:val="24"/>
          <w:lang w:val="en-US"/>
        </w:rPr>
        <w:t>It was furthe</w:t>
      </w:r>
      <w:r w:rsidR="00727898" w:rsidRPr="00B401A5">
        <w:rPr>
          <w:rFonts w:ascii="Segoe UI" w:hAnsi="Segoe UI" w:cs="Segoe UI"/>
          <w:sz w:val="24"/>
          <w:szCs w:val="24"/>
          <w:lang w:val="en-US"/>
        </w:rPr>
        <w:t>r</w:t>
      </w:r>
      <w:r w:rsidR="000B5BBA" w:rsidRPr="00B401A5">
        <w:rPr>
          <w:rFonts w:ascii="Segoe UI" w:hAnsi="Segoe UI" w:cs="Segoe UI"/>
          <w:sz w:val="24"/>
          <w:szCs w:val="24"/>
          <w:lang w:val="en-US"/>
        </w:rPr>
        <w:t xml:space="preserve"> put to her </w:t>
      </w:r>
      <w:r w:rsidR="00F857D8">
        <w:rPr>
          <w:rFonts w:ascii="Segoe UI" w:hAnsi="Segoe UI" w:cs="Segoe UI"/>
          <w:sz w:val="24"/>
          <w:szCs w:val="24"/>
          <w:lang w:val="en-US"/>
        </w:rPr>
        <w:t xml:space="preserve">that </w:t>
      </w:r>
      <w:r w:rsidR="000B5BBA" w:rsidRPr="00B401A5">
        <w:rPr>
          <w:rFonts w:ascii="Segoe UI" w:hAnsi="Segoe UI" w:cs="Segoe UI"/>
          <w:sz w:val="24"/>
          <w:szCs w:val="24"/>
          <w:lang w:val="en-US"/>
        </w:rPr>
        <w:t>it is not probable that she could have seen the perpetrator because she was frightened by what she had seen, and she responded that she clearly saw the accused.</w:t>
      </w:r>
      <w:r w:rsidR="00E53BD3" w:rsidRPr="00B401A5">
        <w:rPr>
          <w:rFonts w:ascii="Segoe UI" w:hAnsi="Segoe UI" w:cs="Segoe UI"/>
          <w:sz w:val="24"/>
          <w:szCs w:val="24"/>
          <w:lang w:val="en-US"/>
        </w:rPr>
        <w:t xml:space="preserve"> </w:t>
      </w:r>
      <w:r w:rsidR="00FE5BA9" w:rsidRPr="00B401A5">
        <w:rPr>
          <w:rFonts w:ascii="Segoe UI" w:hAnsi="Segoe UI" w:cs="Segoe UI"/>
          <w:sz w:val="24"/>
          <w:szCs w:val="24"/>
        </w:rPr>
        <w:t xml:space="preserve"> </w:t>
      </w:r>
    </w:p>
    <w:p w14:paraId="713FC20B" w14:textId="77777777" w:rsidR="0037535D" w:rsidRDefault="0037535D" w:rsidP="001B2E32">
      <w:pPr>
        <w:spacing w:line="360" w:lineRule="auto"/>
        <w:jc w:val="both"/>
        <w:rPr>
          <w:rFonts w:ascii="Segoe UI" w:hAnsi="Segoe UI" w:cs="Segoe UI"/>
          <w:sz w:val="24"/>
          <w:szCs w:val="24"/>
        </w:rPr>
      </w:pPr>
    </w:p>
    <w:p w14:paraId="79B0C04F" w14:textId="3AA29B67" w:rsidR="00012B33" w:rsidRDefault="00B401A5" w:rsidP="00220CEF">
      <w:pPr>
        <w:spacing w:line="360" w:lineRule="auto"/>
        <w:ind w:left="567" w:hanging="567"/>
        <w:jc w:val="both"/>
        <w:rPr>
          <w:rFonts w:ascii="Segoe UI" w:hAnsi="Segoe UI" w:cs="Segoe UI"/>
          <w:sz w:val="24"/>
          <w:szCs w:val="24"/>
        </w:rPr>
      </w:pPr>
      <w:r>
        <w:rPr>
          <w:rFonts w:ascii="Segoe UI" w:hAnsi="Segoe UI" w:cs="Segoe UI"/>
          <w:sz w:val="24"/>
          <w:szCs w:val="24"/>
        </w:rPr>
        <w:t>[54</w:t>
      </w:r>
      <w:r w:rsidR="008F131B">
        <w:rPr>
          <w:rFonts w:ascii="Segoe UI" w:hAnsi="Segoe UI" w:cs="Segoe UI"/>
          <w:sz w:val="24"/>
          <w:szCs w:val="24"/>
        </w:rPr>
        <w:t xml:space="preserve">]  </w:t>
      </w:r>
      <w:r w:rsidR="003561A0" w:rsidRPr="00B36C36">
        <w:rPr>
          <w:rFonts w:ascii="Segoe UI" w:hAnsi="Segoe UI" w:cs="Segoe UI"/>
          <w:sz w:val="24"/>
          <w:szCs w:val="24"/>
        </w:rPr>
        <w:t xml:space="preserve">Sergeant </w:t>
      </w:r>
      <w:r w:rsidR="003561A0" w:rsidRPr="00291EBD">
        <w:rPr>
          <w:rFonts w:ascii="Segoe UI" w:hAnsi="Segoe UI" w:cs="Segoe UI"/>
          <w:bCs/>
          <w:sz w:val="24"/>
          <w:szCs w:val="24"/>
        </w:rPr>
        <w:t>Patrick Mafanele</w:t>
      </w:r>
      <w:r w:rsidR="003561A0" w:rsidRPr="00B36C36">
        <w:rPr>
          <w:rFonts w:ascii="Segoe UI" w:hAnsi="Segoe UI" w:cs="Segoe UI"/>
          <w:b/>
          <w:sz w:val="24"/>
          <w:szCs w:val="24"/>
        </w:rPr>
        <w:t xml:space="preserve"> </w:t>
      </w:r>
      <w:r w:rsidR="003561A0" w:rsidRPr="00B36C36">
        <w:rPr>
          <w:rFonts w:ascii="Segoe UI" w:hAnsi="Segoe UI" w:cs="Segoe UI"/>
          <w:bCs/>
          <w:sz w:val="24"/>
          <w:szCs w:val="24"/>
        </w:rPr>
        <w:t>testified that on</w:t>
      </w:r>
      <w:r w:rsidR="003561A0" w:rsidRPr="00B36C36">
        <w:rPr>
          <w:rFonts w:ascii="Segoe UI" w:hAnsi="Segoe UI" w:cs="Segoe UI"/>
          <w:b/>
          <w:sz w:val="24"/>
          <w:szCs w:val="24"/>
        </w:rPr>
        <w:t xml:space="preserve"> </w:t>
      </w:r>
      <w:r w:rsidR="003561A0" w:rsidRPr="00B36C36">
        <w:rPr>
          <w:rFonts w:ascii="Segoe UI" w:hAnsi="Segoe UI" w:cs="Segoe UI"/>
          <w:sz w:val="24"/>
          <w:szCs w:val="24"/>
        </w:rPr>
        <w:t xml:space="preserve">17 May 2019 he was tasked with holding an ID parade </w:t>
      </w:r>
      <w:r w:rsidR="000C17EB" w:rsidRPr="00B36C36">
        <w:rPr>
          <w:rFonts w:ascii="Segoe UI" w:hAnsi="Segoe UI" w:cs="Segoe UI"/>
          <w:sz w:val="24"/>
          <w:szCs w:val="24"/>
        </w:rPr>
        <w:t xml:space="preserve">where he was stationed at Pretoria central because Sunnyside police station did not have the facilities to </w:t>
      </w:r>
      <w:r w:rsidR="00976E33" w:rsidRPr="00B36C36">
        <w:rPr>
          <w:rFonts w:ascii="Segoe UI" w:hAnsi="Segoe UI" w:cs="Segoe UI"/>
          <w:sz w:val="24"/>
          <w:szCs w:val="24"/>
        </w:rPr>
        <w:t xml:space="preserve">do same. </w:t>
      </w:r>
      <w:r w:rsidR="001B2E32" w:rsidRPr="00B36C36">
        <w:rPr>
          <w:rFonts w:ascii="Segoe UI" w:hAnsi="Segoe UI" w:cs="Segoe UI"/>
          <w:sz w:val="24"/>
          <w:szCs w:val="24"/>
        </w:rPr>
        <w:t xml:space="preserve">He said constable Khose </w:t>
      </w:r>
      <w:r w:rsidR="00D946BD" w:rsidRPr="00B36C36">
        <w:rPr>
          <w:rFonts w:ascii="Segoe UI" w:hAnsi="Segoe UI" w:cs="Segoe UI"/>
          <w:sz w:val="24"/>
          <w:szCs w:val="24"/>
        </w:rPr>
        <w:t xml:space="preserve">worked </w:t>
      </w:r>
      <w:r w:rsidR="00191588" w:rsidRPr="00B36C36">
        <w:rPr>
          <w:rFonts w:ascii="Segoe UI" w:hAnsi="Segoe UI" w:cs="Segoe UI"/>
          <w:sz w:val="24"/>
          <w:szCs w:val="24"/>
        </w:rPr>
        <w:t>as</w:t>
      </w:r>
      <w:r w:rsidR="001B2E32" w:rsidRPr="00B36C36">
        <w:rPr>
          <w:rFonts w:ascii="Segoe UI" w:hAnsi="Segoe UI" w:cs="Segoe UI"/>
          <w:sz w:val="24"/>
          <w:szCs w:val="24"/>
        </w:rPr>
        <w:t xml:space="preserve"> the photographer </w:t>
      </w:r>
      <w:r w:rsidR="00191588" w:rsidRPr="00B36C36">
        <w:rPr>
          <w:rFonts w:ascii="Segoe UI" w:hAnsi="Segoe UI" w:cs="Segoe UI"/>
          <w:sz w:val="24"/>
          <w:szCs w:val="24"/>
        </w:rPr>
        <w:t xml:space="preserve">and that when he explained the rights to the accused </w:t>
      </w:r>
      <w:r w:rsidR="00B7132F" w:rsidRPr="00B36C36">
        <w:rPr>
          <w:rFonts w:ascii="Segoe UI" w:hAnsi="Segoe UI" w:cs="Segoe UI"/>
          <w:sz w:val="24"/>
          <w:szCs w:val="24"/>
        </w:rPr>
        <w:t xml:space="preserve">in English, </w:t>
      </w:r>
      <w:r w:rsidR="00191588" w:rsidRPr="00B36C36">
        <w:rPr>
          <w:rFonts w:ascii="Segoe UI" w:hAnsi="Segoe UI" w:cs="Segoe UI"/>
          <w:sz w:val="24"/>
          <w:szCs w:val="24"/>
        </w:rPr>
        <w:t xml:space="preserve">including the right to legal representation during an ID parade, the accused said he will be okay </w:t>
      </w:r>
      <w:r w:rsidR="00D946BD" w:rsidRPr="00B36C36">
        <w:rPr>
          <w:rFonts w:ascii="Segoe UI" w:hAnsi="Segoe UI" w:cs="Segoe UI"/>
          <w:sz w:val="24"/>
          <w:szCs w:val="24"/>
        </w:rPr>
        <w:t xml:space="preserve">to proceed </w:t>
      </w:r>
      <w:r w:rsidR="00191588" w:rsidRPr="00B36C36">
        <w:rPr>
          <w:rFonts w:ascii="Segoe UI" w:hAnsi="Segoe UI" w:cs="Segoe UI"/>
          <w:sz w:val="24"/>
          <w:szCs w:val="24"/>
        </w:rPr>
        <w:t xml:space="preserve">without an attorney. </w:t>
      </w:r>
      <w:r w:rsidR="00B30C0A" w:rsidRPr="00B36C36">
        <w:rPr>
          <w:rFonts w:ascii="Segoe UI" w:hAnsi="Segoe UI" w:cs="Segoe UI"/>
          <w:sz w:val="24"/>
          <w:szCs w:val="24"/>
        </w:rPr>
        <w:t xml:space="preserve">According to his observation and the communication he had with the </w:t>
      </w:r>
      <w:r w:rsidR="00D946BD" w:rsidRPr="00B36C36">
        <w:rPr>
          <w:rFonts w:ascii="Segoe UI" w:hAnsi="Segoe UI" w:cs="Segoe UI"/>
          <w:sz w:val="24"/>
          <w:szCs w:val="24"/>
        </w:rPr>
        <w:t>accused</w:t>
      </w:r>
      <w:r w:rsidR="00B30C0A" w:rsidRPr="00B36C36">
        <w:rPr>
          <w:rFonts w:ascii="Segoe UI" w:hAnsi="Segoe UI" w:cs="Segoe UI"/>
          <w:sz w:val="24"/>
          <w:szCs w:val="24"/>
        </w:rPr>
        <w:t xml:space="preserve">, the accused </w:t>
      </w:r>
      <w:r w:rsidR="00D946BD" w:rsidRPr="00B36C36">
        <w:rPr>
          <w:rFonts w:ascii="Segoe UI" w:hAnsi="Segoe UI" w:cs="Segoe UI"/>
          <w:sz w:val="24"/>
          <w:szCs w:val="24"/>
        </w:rPr>
        <w:t>follow</w:t>
      </w:r>
      <w:r w:rsidR="00AC6D38" w:rsidRPr="00B36C36">
        <w:rPr>
          <w:rFonts w:ascii="Segoe UI" w:hAnsi="Segoe UI" w:cs="Segoe UI"/>
          <w:sz w:val="24"/>
          <w:szCs w:val="24"/>
        </w:rPr>
        <w:t>ed</w:t>
      </w:r>
      <w:r w:rsidR="00D946BD" w:rsidRPr="00B36C36">
        <w:rPr>
          <w:rFonts w:ascii="Segoe UI" w:hAnsi="Segoe UI" w:cs="Segoe UI"/>
          <w:sz w:val="24"/>
          <w:szCs w:val="24"/>
        </w:rPr>
        <w:t xml:space="preserve"> and underst</w:t>
      </w:r>
      <w:r w:rsidR="00AC6D38" w:rsidRPr="00B36C36">
        <w:rPr>
          <w:rFonts w:ascii="Segoe UI" w:hAnsi="Segoe UI" w:cs="Segoe UI"/>
          <w:sz w:val="24"/>
          <w:szCs w:val="24"/>
        </w:rPr>
        <w:t>ood</w:t>
      </w:r>
      <w:r w:rsidR="00D946BD" w:rsidRPr="00B36C36">
        <w:rPr>
          <w:rFonts w:ascii="Segoe UI" w:hAnsi="Segoe UI" w:cs="Segoe UI"/>
          <w:sz w:val="24"/>
          <w:szCs w:val="24"/>
        </w:rPr>
        <w:t xml:space="preserve"> what </w:t>
      </w:r>
      <w:r w:rsidR="00D946BD" w:rsidRPr="00D15545">
        <w:rPr>
          <w:rFonts w:ascii="Segoe UI" w:hAnsi="Segoe UI" w:cs="Segoe UI"/>
          <w:sz w:val="24"/>
          <w:szCs w:val="24"/>
        </w:rPr>
        <w:t xml:space="preserve">was explained to him and never </w:t>
      </w:r>
      <w:r w:rsidR="00B30C0A" w:rsidRPr="00D15545">
        <w:rPr>
          <w:rFonts w:ascii="Segoe UI" w:hAnsi="Segoe UI" w:cs="Segoe UI"/>
          <w:sz w:val="24"/>
          <w:szCs w:val="24"/>
        </w:rPr>
        <w:t xml:space="preserve">raised issues that he does not understand everything explained to him or the procedure. </w:t>
      </w:r>
    </w:p>
    <w:p w14:paraId="6D0CC740" w14:textId="77777777" w:rsidR="00012B33" w:rsidRDefault="00012B33" w:rsidP="008F131B">
      <w:pPr>
        <w:spacing w:line="360" w:lineRule="auto"/>
        <w:ind w:left="567" w:hanging="709"/>
        <w:jc w:val="both"/>
        <w:rPr>
          <w:rFonts w:ascii="Segoe UI" w:hAnsi="Segoe UI" w:cs="Segoe UI"/>
          <w:sz w:val="24"/>
          <w:szCs w:val="24"/>
        </w:rPr>
      </w:pPr>
    </w:p>
    <w:p w14:paraId="13BEC076" w14:textId="64BC7F64" w:rsidR="00EE6B43" w:rsidRDefault="00220CEF" w:rsidP="00752DDA">
      <w:pPr>
        <w:spacing w:line="360" w:lineRule="auto"/>
        <w:ind w:left="567" w:hanging="567"/>
        <w:jc w:val="both"/>
        <w:rPr>
          <w:rFonts w:ascii="Segoe UI" w:hAnsi="Segoe UI" w:cs="Segoe UI"/>
          <w:sz w:val="24"/>
          <w:szCs w:val="24"/>
        </w:rPr>
      </w:pPr>
      <w:r>
        <w:rPr>
          <w:rFonts w:ascii="Segoe UI" w:hAnsi="Segoe UI" w:cs="Segoe UI"/>
          <w:sz w:val="24"/>
          <w:szCs w:val="24"/>
          <w:lang w:val="en-US"/>
        </w:rPr>
        <w:t xml:space="preserve">[55]  </w:t>
      </w:r>
      <w:r w:rsidR="00BD47BD" w:rsidRPr="00D15545">
        <w:rPr>
          <w:rFonts w:ascii="Segoe UI" w:hAnsi="Segoe UI" w:cs="Segoe UI"/>
          <w:sz w:val="24"/>
          <w:szCs w:val="24"/>
          <w:lang w:val="en-US"/>
        </w:rPr>
        <w:t>With regards to the 30 minute time taken by the witness Sedzani Raduvha to make identification, he explained that the witness was</w:t>
      </w:r>
      <w:r w:rsidR="00BD47BD" w:rsidRPr="00D15545">
        <w:rPr>
          <w:rFonts w:ascii="Segoe UI" w:hAnsi="Segoe UI" w:cs="Segoe UI"/>
          <w:sz w:val="24"/>
          <w:szCs w:val="24"/>
        </w:rPr>
        <w:t xml:space="preserve"> scared and also crying, and he had to calm her down and reassure her that the people on the line-up cannot see her, and having done that, the witness finally pointed out at the person holding number 9, and that person is the accused before court.</w:t>
      </w:r>
      <w:r w:rsidR="00752DDA">
        <w:rPr>
          <w:rFonts w:ascii="Segoe UI" w:hAnsi="Segoe UI" w:cs="Segoe UI"/>
          <w:sz w:val="24"/>
          <w:szCs w:val="24"/>
        </w:rPr>
        <w:t xml:space="preserve"> </w:t>
      </w:r>
    </w:p>
    <w:p w14:paraId="7FFBD77F" w14:textId="77777777" w:rsidR="00EE6B43" w:rsidRDefault="00EE6B43" w:rsidP="00752DDA">
      <w:pPr>
        <w:spacing w:line="360" w:lineRule="auto"/>
        <w:ind w:left="567" w:hanging="567"/>
        <w:jc w:val="both"/>
        <w:rPr>
          <w:rFonts w:ascii="Segoe UI" w:hAnsi="Segoe UI" w:cs="Segoe UI"/>
          <w:sz w:val="24"/>
          <w:szCs w:val="24"/>
        </w:rPr>
      </w:pPr>
    </w:p>
    <w:p w14:paraId="59849BC6" w14:textId="761675CE" w:rsidR="00655834" w:rsidRDefault="00EE6B43" w:rsidP="00752DDA">
      <w:pPr>
        <w:spacing w:line="360" w:lineRule="auto"/>
        <w:ind w:left="567" w:hanging="567"/>
        <w:jc w:val="both"/>
        <w:rPr>
          <w:rFonts w:ascii="Segoe UI" w:hAnsi="Segoe UI" w:cs="Segoe UI"/>
          <w:sz w:val="24"/>
          <w:szCs w:val="24"/>
          <w:lang w:val="en-US"/>
        </w:rPr>
      </w:pPr>
      <w:r>
        <w:rPr>
          <w:rFonts w:ascii="Segoe UI" w:hAnsi="Segoe UI" w:cs="Segoe UI"/>
          <w:sz w:val="24"/>
          <w:szCs w:val="24"/>
        </w:rPr>
        <w:t xml:space="preserve">[56] </w:t>
      </w:r>
      <w:r w:rsidR="00CF7FCB" w:rsidRPr="00D15545">
        <w:rPr>
          <w:rFonts w:ascii="Segoe UI" w:hAnsi="Segoe UI" w:cs="Segoe UI"/>
          <w:sz w:val="24"/>
          <w:szCs w:val="24"/>
        </w:rPr>
        <w:t xml:space="preserve">Referring to </w:t>
      </w:r>
      <w:r w:rsidR="00CF7FCB" w:rsidRPr="00D15545">
        <w:rPr>
          <w:rFonts w:ascii="Segoe UI" w:hAnsi="Segoe UI" w:cs="Segoe UI"/>
          <w:sz w:val="24"/>
          <w:szCs w:val="24"/>
          <w:lang w:val="en-US"/>
        </w:rPr>
        <w:t>identification parade form admitted as exhibit F, Mbali Mncube took two minutes to identify the accused</w:t>
      </w:r>
      <w:r w:rsidR="00655834" w:rsidRPr="00D15545">
        <w:rPr>
          <w:rFonts w:ascii="Segoe UI" w:hAnsi="Segoe UI" w:cs="Segoe UI"/>
          <w:sz w:val="24"/>
          <w:szCs w:val="24"/>
          <w:lang w:val="en-US"/>
        </w:rPr>
        <w:t>. Thereafter, the accused indicated that he wanted to swap numbers and position</w:t>
      </w:r>
      <w:r w:rsidR="003F618D">
        <w:rPr>
          <w:rFonts w:ascii="Segoe UI" w:hAnsi="Segoe UI" w:cs="Segoe UI"/>
          <w:sz w:val="24"/>
          <w:szCs w:val="24"/>
          <w:lang w:val="en-US"/>
        </w:rPr>
        <w:t>s,</w:t>
      </w:r>
      <w:r w:rsidR="00655834" w:rsidRPr="00D15545">
        <w:rPr>
          <w:rFonts w:ascii="Segoe UI" w:hAnsi="Segoe UI" w:cs="Segoe UI"/>
          <w:sz w:val="24"/>
          <w:szCs w:val="24"/>
          <w:lang w:val="en-US"/>
        </w:rPr>
        <w:t xml:space="preserve"> </w:t>
      </w:r>
      <w:r w:rsidR="00655834" w:rsidRPr="00D15545">
        <w:rPr>
          <w:rFonts w:ascii="Segoe UI" w:hAnsi="Segoe UI" w:cs="Segoe UI"/>
          <w:sz w:val="24"/>
          <w:szCs w:val="24"/>
        </w:rPr>
        <w:t xml:space="preserve">and after that was done, the accused was holding a card with number 3 and standing at position 4. </w:t>
      </w:r>
      <w:r w:rsidR="00CF7FCB" w:rsidRPr="00D15545">
        <w:rPr>
          <w:rFonts w:ascii="Segoe UI" w:hAnsi="Segoe UI" w:cs="Segoe UI"/>
          <w:sz w:val="24"/>
          <w:szCs w:val="24"/>
          <w:lang w:val="en-US"/>
        </w:rPr>
        <w:t xml:space="preserve">Tsakani Maluleke </w:t>
      </w:r>
      <w:r w:rsidR="00655834" w:rsidRPr="00D15545">
        <w:rPr>
          <w:rFonts w:ascii="Segoe UI" w:hAnsi="Segoe UI" w:cs="Segoe UI"/>
          <w:sz w:val="24"/>
          <w:szCs w:val="24"/>
          <w:lang w:val="en-US"/>
        </w:rPr>
        <w:t xml:space="preserve">who was the next witness to make identification </w:t>
      </w:r>
      <w:r w:rsidR="00CF7FCB" w:rsidRPr="00D15545">
        <w:rPr>
          <w:rFonts w:ascii="Segoe UI" w:hAnsi="Segoe UI" w:cs="Segoe UI"/>
          <w:sz w:val="24"/>
          <w:szCs w:val="24"/>
          <w:lang w:val="en-US"/>
        </w:rPr>
        <w:t>took one minute to identify the accused</w:t>
      </w:r>
      <w:r w:rsidR="00655834" w:rsidRPr="00D15545">
        <w:rPr>
          <w:rFonts w:ascii="Segoe UI" w:hAnsi="Segoe UI" w:cs="Segoe UI"/>
          <w:sz w:val="24"/>
          <w:szCs w:val="24"/>
          <w:lang w:val="en-US"/>
        </w:rPr>
        <w:t xml:space="preserve">. </w:t>
      </w:r>
      <w:r w:rsidR="002F61C6" w:rsidRPr="00D15545">
        <w:rPr>
          <w:rFonts w:ascii="Segoe UI" w:hAnsi="Segoe UI" w:cs="Segoe UI"/>
          <w:sz w:val="24"/>
          <w:szCs w:val="24"/>
          <w:lang w:val="en-US"/>
        </w:rPr>
        <w:t xml:space="preserve"> He explained that none of the witnesses looked comfortable because they were all scared and that Sedzani Raduvha was crying. </w:t>
      </w:r>
    </w:p>
    <w:p w14:paraId="0E58AF1A" w14:textId="77777777" w:rsidR="00012B33" w:rsidRDefault="00012B33" w:rsidP="00B30C0A">
      <w:pPr>
        <w:spacing w:line="360" w:lineRule="auto"/>
        <w:jc w:val="both"/>
        <w:rPr>
          <w:rFonts w:ascii="Segoe UI" w:hAnsi="Segoe UI" w:cs="Segoe UI"/>
          <w:sz w:val="24"/>
          <w:szCs w:val="24"/>
          <w:lang w:val="en-US"/>
        </w:rPr>
      </w:pPr>
    </w:p>
    <w:p w14:paraId="17E99A95" w14:textId="3B96A73C" w:rsidR="00CB41D1" w:rsidRPr="003A73B3" w:rsidRDefault="003A73B3" w:rsidP="003A73B3">
      <w:pPr>
        <w:spacing w:line="360" w:lineRule="auto"/>
        <w:ind w:left="567" w:hanging="567"/>
        <w:jc w:val="both"/>
        <w:rPr>
          <w:rFonts w:ascii="Segoe UI" w:hAnsi="Segoe UI" w:cs="Segoe UI"/>
          <w:sz w:val="24"/>
          <w:szCs w:val="24"/>
          <w:lang w:val="en-US"/>
        </w:rPr>
      </w:pPr>
      <w:r w:rsidRPr="003A73B3">
        <w:rPr>
          <w:rFonts w:ascii="Segoe UI" w:hAnsi="Segoe UI" w:cs="Segoe UI"/>
          <w:sz w:val="24"/>
          <w:szCs w:val="24"/>
          <w:lang w:val="en-US"/>
        </w:rPr>
        <w:t>[57</w:t>
      </w:r>
      <w:r w:rsidR="00012B33" w:rsidRPr="003A73B3">
        <w:rPr>
          <w:rFonts w:ascii="Segoe UI" w:hAnsi="Segoe UI" w:cs="Segoe UI"/>
          <w:sz w:val="24"/>
          <w:szCs w:val="24"/>
          <w:lang w:val="en-US"/>
        </w:rPr>
        <w:t xml:space="preserve">]   </w:t>
      </w:r>
      <w:r w:rsidR="00CB41D1" w:rsidRPr="003A73B3">
        <w:rPr>
          <w:rFonts w:ascii="Segoe UI" w:hAnsi="Segoe UI" w:cs="Segoe UI"/>
          <w:sz w:val="24"/>
          <w:szCs w:val="24"/>
          <w:lang w:val="en-US"/>
        </w:rPr>
        <w:t xml:space="preserve">He testified </w:t>
      </w:r>
      <w:r w:rsidR="00CB41D1" w:rsidRPr="00F02679">
        <w:rPr>
          <w:rFonts w:ascii="Segoe UI" w:hAnsi="Segoe UI" w:cs="Segoe UI"/>
          <w:sz w:val="24"/>
          <w:szCs w:val="24"/>
          <w:lang w:val="en-US"/>
        </w:rPr>
        <w:t>under cross-examination</w:t>
      </w:r>
      <w:r w:rsidR="00CB41D1" w:rsidRPr="003A73B3">
        <w:rPr>
          <w:rFonts w:ascii="Segoe UI" w:hAnsi="Segoe UI" w:cs="Segoe UI"/>
          <w:sz w:val="24"/>
          <w:szCs w:val="24"/>
          <w:lang w:val="en-US"/>
        </w:rPr>
        <w:t xml:space="preserve"> that </w:t>
      </w:r>
      <w:r w:rsidR="00304CCD" w:rsidRPr="003A73B3">
        <w:rPr>
          <w:rFonts w:ascii="Segoe UI" w:hAnsi="Segoe UI" w:cs="Segoe UI"/>
          <w:sz w:val="24"/>
          <w:szCs w:val="24"/>
          <w:lang w:val="en-US"/>
        </w:rPr>
        <w:t xml:space="preserve">he did not make a statement regarding the ID parade because all the information that was supposed to be furnished in the statement is in the ID parade form. </w:t>
      </w:r>
      <w:r w:rsidR="00CE2597" w:rsidRPr="003A73B3">
        <w:rPr>
          <w:rFonts w:ascii="Segoe UI" w:hAnsi="Segoe UI" w:cs="Segoe UI"/>
          <w:sz w:val="24"/>
          <w:szCs w:val="24"/>
          <w:lang w:val="en-US"/>
        </w:rPr>
        <w:t>He said he never saw th</w:t>
      </w:r>
      <w:r w:rsidR="005E35B6">
        <w:rPr>
          <w:rFonts w:ascii="Segoe UI" w:hAnsi="Segoe UI" w:cs="Segoe UI"/>
          <w:sz w:val="24"/>
          <w:szCs w:val="24"/>
          <w:lang w:val="en-US"/>
        </w:rPr>
        <w:t>e</w:t>
      </w:r>
      <w:r w:rsidR="00CE2597" w:rsidRPr="003A73B3">
        <w:rPr>
          <w:rFonts w:ascii="Segoe UI" w:hAnsi="Segoe UI" w:cs="Segoe UI"/>
          <w:sz w:val="24"/>
          <w:szCs w:val="24"/>
          <w:lang w:val="en-US"/>
        </w:rPr>
        <w:t xml:space="preserve"> </w:t>
      </w:r>
      <w:r w:rsidR="005E35B6">
        <w:rPr>
          <w:rFonts w:ascii="Segoe UI" w:hAnsi="Segoe UI" w:cs="Segoe UI"/>
          <w:sz w:val="24"/>
          <w:szCs w:val="24"/>
          <w:lang w:val="en-US"/>
        </w:rPr>
        <w:t>investigating officer</w:t>
      </w:r>
      <w:r w:rsidR="00CE2597" w:rsidRPr="003A73B3">
        <w:rPr>
          <w:rFonts w:ascii="Segoe UI" w:hAnsi="Segoe UI" w:cs="Segoe UI"/>
          <w:sz w:val="24"/>
          <w:szCs w:val="24"/>
          <w:lang w:val="en-US"/>
        </w:rPr>
        <w:t xml:space="preserve"> </w:t>
      </w:r>
      <w:r w:rsidR="00857367" w:rsidRPr="003A73B3">
        <w:rPr>
          <w:rFonts w:ascii="Segoe UI" w:hAnsi="Segoe UI" w:cs="Segoe UI"/>
          <w:sz w:val="24"/>
          <w:szCs w:val="24"/>
          <w:lang w:val="en-US"/>
        </w:rPr>
        <w:t xml:space="preserve">at </w:t>
      </w:r>
      <w:r w:rsidR="005E35B6">
        <w:rPr>
          <w:rFonts w:ascii="Segoe UI" w:hAnsi="Segoe UI" w:cs="Segoe UI"/>
          <w:sz w:val="24"/>
          <w:szCs w:val="24"/>
          <w:lang w:val="en-US"/>
        </w:rPr>
        <w:t xml:space="preserve">the </w:t>
      </w:r>
      <w:r w:rsidR="00CE2597" w:rsidRPr="003A73B3">
        <w:rPr>
          <w:rFonts w:ascii="Segoe UI" w:hAnsi="Segoe UI" w:cs="Segoe UI"/>
          <w:sz w:val="24"/>
          <w:szCs w:val="24"/>
          <w:lang w:val="en-US"/>
        </w:rPr>
        <w:t xml:space="preserve">parade and that the </w:t>
      </w:r>
      <w:r w:rsidR="00CE2597" w:rsidRPr="003A73B3">
        <w:rPr>
          <w:rFonts w:ascii="Segoe UI" w:hAnsi="Segoe UI" w:cs="Segoe UI"/>
          <w:sz w:val="24"/>
          <w:szCs w:val="24"/>
        </w:rPr>
        <w:t xml:space="preserve">last time he saw </w:t>
      </w:r>
      <w:r w:rsidR="005E35B6">
        <w:rPr>
          <w:rFonts w:ascii="Segoe UI" w:hAnsi="Segoe UI" w:cs="Segoe UI"/>
          <w:sz w:val="24"/>
          <w:szCs w:val="24"/>
        </w:rPr>
        <w:t>him</w:t>
      </w:r>
      <w:r w:rsidR="00CE2597" w:rsidRPr="003A73B3">
        <w:rPr>
          <w:rFonts w:ascii="Segoe UI" w:hAnsi="Segoe UI" w:cs="Segoe UI"/>
          <w:sz w:val="24"/>
          <w:szCs w:val="24"/>
        </w:rPr>
        <w:t xml:space="preserve"> was when he was briefed to conduct the parade. </w:t>
      </w:r>
      <w:r w:rsidR="00CE2597" w:rsidRPr="003A73B3">
        <w:rPr>
          <w:rFonts w:ascii="Segoe UI" w:hAnsi="Segoe UI" w:cs="Segoe UI"/>
          <w:sz w:val="24"/>
          <w:szCs w:val="24"/>
          <w:lang w:val="en-US"/>
        </w:rPr>
        <w:t xml:space="preserve">It was put to him that the accused did not understand what was happening </w:t>
      </w:r>
      <w:r w:rsidR="006568C7" w:rsidRPr="003A73B3">
        <w:rPr>
          <w:rFonts w:ascii="Segoe UI" w:hAnsi="Segoe UI" w:cs="Segoe UI"/>
          <w:sz w:val="24"/>
          <w:szCs w:val="24"/>
          <w:lang w:val="en-US"/>
        </w:rPr>
        <w:t xml:space="preserve">during the parade </w:t>
      </w:r>
      <w:r w:rsidR="00CE2597" w:rsidRPr="003A73B3">
        <w:rPr>
          <w:rFonts w:ascii="Segoe UI" w:hAnsi="Segoe UI" w:cs="Segoe UI"/>
          <w:sz w:val="24"/>
          <w:szCs w:val="24"/>
          <w:lang w:val="en-US"/>
        </w:rPr>
        <w:t xml:space="preserve">and </w:t>
      </w:r>
      <w:r w:rsidR="006568C7" w:rsidRPr="003A73B3">
        <w:rPr>
          <w:rFonts w:ascii="Segoe UI" w:hAnsi="Segoe UI" w:cs="Segoe UI"/>
          <w:sz w:val="24"/>
          <w:szCs w:val="24"/>
          <w:lang w:val="en-US"/>
        </w:rPr>
        <w:t>was</w:t>
      </w:r>
      <w:r w:rsidR="00CE2597" w:rsidRPr="003A73B3">
        <w:rPr>
          <w:rFonts w:ascii="Segoe UI" w:hAnsi="Segoe UI" w:cs="Segoe UI"/>
          <w:sz w:val="24"/>
          <w:szCs w:val="24"/>
          <w:lang w:val="en-US"/>
        </w:rPr>
        <w:t xml:space="preserve"> just follow</w:t>
      </w:r>
      <w:r w:rsidR="006568C7" w:rsidRPr="003A73B3">
        <w:rPr>
          <w:rFonts w:ascii="Segoe UI" w:hAnsi="Segoe UI" w:cs="Segoe UI"/>
          <w:sz w:val="24"/>
          <w:szCs w:val="24"/>
          <w:lang w:val="en-US"/>
        </w:rPr>
        <w:t>ing</w:t>
      </w:r>
      <w:r w:rsidR="00CE2597" w:rsidRPr="003A73B3">
        <w:rPr>
          <w:rFonts w:ascii="Segoe UI" w:hAnsi="Segoe UI" w:cs="Segoe UI"/>
          <w:sz w:val="24"/>
          <w:szCs w:val="24"/>
          <w:lang w:val="en-US"/>
        </w:rPr>
        <w:t xml:space="preserve"> what the others were doing</w:t>
      </w:r>
      <w:r w:rsidR="006568C7" w:rsidRPr="003A73B3">
        <w:rPr>
          <w:rFonts w:ascii="Segoe UI" w:hAnsi="Segoe UI" w:cs="Segoe UI"/>
          <w:sz w:val="24"/>
          <w:szCs w:val="24"/>
          <w:lang w:val="en-US"/>
        </w:rPr>
        <w:t>,</w:t>
      </w:r>
      <w:r w:rsidR="00CE2597" w:rsidRPr="003A73B3">
        <w:rPr>
          <w:rFonts w:ascii="Segoe UI" w:hAnsi="Segoe UI" w:cs="Segoe UI"/>
          <w:sz w:val="24"/>
          <w:szCs w:val="24"/>
          <w:lang w:val="en-US"/>
        </w:rPr>
        <w:t xml:space="preserve"> and he refuted that saying his job was to make sure that the accused understood </w:t>
      </w:r>
      <w:r w:rsidR="006568C7" w:rsidRPr="003A73B3">
        <w:rPr>
          <w:rFonts w:ascii="Segoe UI" w:hAnsi="Segoe UI" w:cs="Segoe UI"/>
          <w:sz w:val="24"/>
          <w:szCs w:val="24"/>
          <w:lang w:val="en-US"/>
        </w:rPr>
        <w:t>what was</w:t>
      </w:r>
      <w:r w:rsidR="00CE2597" w:rsidRPr="003A73B3">
        <w:rPr>
          <w:rFonts w:ascii="Segoe UI" w:hAnsi="Segoe UI" w:cs="Segoe UI"/>
          <w:sz w:val="24"/>
          <w:szCs w:val="24"/>
          <w:lang w:val="en-US"/>
        </w:rPr>
        <w:t xml:space="preserve"> going on and</w:t>
      </w:r>
      <w:r w:rsidR="006568C7" w:rsidRPr="003A73B3">
        <w:rPr>
          <w:rFonts w:ascii="Segoe UI" w:hAnsi="Segoe UI" w:cs="Segoe UI"/>
          <w:sz w:val="24"/>
          <w:szCs w:val="24"/>
          <w:lang w:val="en-US"/>
        </w:rPr>
        <w:t xml:space="preserve"> </w:t>
      </w:r>
      <w:r w:rsidR="00CE2597" w:rsidRPr="003A73B3">
        <w:rPr>
          <w:rFonts w:ascii="Segoe UI" w:hAnsi="Segoe UI" w:cs="Segoe UI"/>
          <w:sz w:val="24"/>
          <w:szCs w:val="24"/>
          <w:lang w:val="en-US"/>
        </w:rPr>
        <w:t xml:space="preserve">he </w:t>
      </w:r>
      <w:r w:rsidR="006568C7" w:rsidRPr="003A73B3">
        <w:rPr>
          <w:rFonts w:ascii="Segoe UI" w:hAnsi="Segoe UI" w:cs="Segoe UI"/>
          <w:sz w:val="24"/>
          <w:szCs w:val="24"/>
          <w:lang w:val="en-US"/>
        </w:rPr>
        <w:t xml:space="preserve">therefore </w:t>
      </w:r>
      <w:r w:rsidR="00CE2597" w:rsidRPr="003A73B3">
        <w:rPr>
          <w:rFonts w:ascii="Segoe UI" w:hAnsi="Segoe UI" w:cs="Segoe UI"/>
          <w:sz w:val="24"/>
          <w:szCs w:val="24"/>
          <w:lang w:val="en-US"/>
        </w:rPr>
        <w:t xml:space="preserve">got the impression that the accused </w:t>
      </w:r>
      <w:r w:rsidR="00C77AA4" w:rsidRPr="003A73B3">
        <w:rPr>
          <w:rFonts w:ascii="Segoe UI" w:hAnsi="Segoe UI" w:cs="Segoe UI"/>
          <w:sz w:val="24"/>
          <w:szCs w:val="24"/>
          <w:lang w:val="en-US"/>
        </w:rPr>
        <w:t xml:space="preserve">understood what was happening with the parade because </w:t>
      </w:r>
      <w:r w:rsidR="00CE2597" w:rsidRPr="003A73B3">
        <w:rPr>
          <w:rFonts w:ascii="Segoe UI" w:hAnsi="Segoe UI" w:cs="Segoe UI"/>
          <w:sz w:val="24"/>
          <w:szCs w:val="24"/>
          <w:lang w:val="en-US"/>
        </w:rPr>
        <w:t>he never raised any objection or indicated that he had difficulty</w:t>
      </w:r>
      <w:r w:rsidR="00C77AA4" w:rsidRPr="003A73B3">
        <w:rPr>
          <w:rFonts w:ascii="Segoe UI" w:hAnsi="Segoe UI" w:cs="Segoe UI"/>
          <w:sz w:val="24"/>
          <w:szCs w:val="24"/>
          <w:lang w:val="en-US"/>
        </w:rPr>
        <w:t xml:space="preserve">. </w:t>
      </w:r>
      <w:r w:rsidR="006568C7" w:rsidRPr="003A73B3">
        <w:rPr>
          <w:rFonts w:ascii="Segoe UI" w:hAnsi="Segoe UI" w:cs="Segoe UI"/>
          <w:sz w:val="24"/>
          <w:szCs w:val="24"/>
          <w:lang w:val="en-US"/>
        </w:rPr>
        <w:t xml:space="preserve"> </w:t>
      </w:r>
    </w:p>
    <w:p w14:paraId="0EFFD883" w14:textId="77777777" w:rsidR="00284C05" w:rsidRPr="00012B33" w:rsidRDefault="00284C05" w:rsidP="00012B33">
      <w:pPr>
        <w:pStyle w:val="NoSpacing"/>
        <w:spacing w:line="360" w:lineRule="auto"/>
        <w:ind w:left="567" w:hanging="709"/>
        <w:jc w:val="both"/>
        <w:rPr>
          <w:rFonts w:ascii="Segoe UI" w:hAnsi="Segoe UI" w:cs="Segoe UI"/>
          <w:sz w:val="24"/>
          <w:szCs w:val="24"/>
          <w:lang w:val="en-US"/>
        </w:rPr>
      </w:pPr>
    </w:p>
    <w:p w14:paraId="795458E0" w14:textId="68EF50B3" w:rsidR="0055311F" w:rsidRDefault="009C210C" w:rsidP="009C210C">
      <w:pPr>
        <w:spacing w:line="360" w:lineRule="auto"/>
        <w:ind w:left="567" w:hanging="567"/>
        <w:jc w:val="both"/>
        <w:rPr>
          <w:rFonts w:ascii="Segoe UI" w:hAnsi="Segoe UI" w:cs="Segoe UI"/>
          <w:sz w:val="24"/>
          <w:szCs w:val="24"/>
        </w:rPr>
      </w:pPr>
      <w:r>
        <w:rPr>
          <w:rFonts w:ascii="Segoe UI" w:hAnsi="Segoe UI" w:cs="Segoe UI"/>
          <w:sz w:val="24"/>
          <w:szCs w:val="24"/>
        </w:rPr>
        <w:t xml:space="preserve">[58] </w:t>
      </w:r>
      <w:r w:rsidR="00EC3A5C" w:rsidRPr="00926161">
        <w:rPr>
          <w:rFonts w:ascii="Segoe UI" w:hAnsi="Segoe UI" w:cs="Segoe UI"/>
          <w:sz w:val="24"/>
          <w:szCs w:val="24"/>
        </w:rPr>
        <w:t>Sergeant</w:t>
      </w:r>
      <w:r w:rsidR="00EC3A5C" w:rsidRPr="008455C5">
        <w:rPr>
          <w:rFonts w:ascii="Segoe UI" w:hAnsi="Segoe UI" w:cs="Segoe UI"/>
          <w:bCs/>
          <w:sz w:val="24"/>
          <w:szCs w:val="24"/>
        </w:rPr>
        <w:t xml:space="preserve"> Phike</w:t>
      </w:r>
      <w:r w:rsidR="00EC3A5C" w:rsidRPr="00926161">
        <w:rPr>
          <w:rFonts w:ascii="Segoe UI" w:hAnsi="Segoe UI" w:cs="Segoe UI"/>
          <w:bCs/>
          <w:sz w:val="24"/>
          <w:szCs w:val="24"/>
        </w:rPr>
        <w:t xml:space="preserve"> </w:t>
      </w:r>
      <w:r w:rsidR="00EC3A5C" w:rsidRPr="00926161">
        <w:rPr>
          <w:rFonts w:ascii="Segoe UI" w:hAnsi="Segoe UI" w:cs="Segoe UI"/>
          <w:bCs/>
          <w:sz w:val="24"/>
          <w:szCs w:val="24"/>
          <w:lang w:val="en-US"/>
        </w:rPr>
        <w:t>testified that o</w:t>
      </w:r>
      <w:r w:rsidR="00402778">
        <w:rPr>
          <w:rFonts w:ascii="Segoe UI" w:hAnsi="Segoe UI" w:cs="Segoe UI"/>
          <w:bCs/>
          <w:sz w:val="24"/>
          <w:szCs w:val="24"/>
          <w:lang w:val="en-US"/>
        </w:rPr>
        <w:t>n</w:t>
      </w:r>
      <w:r w:rsidR="00EC3A5C" w:rsidRPr="00926161">
        <w:rPr>
          <w:rFonts w:ascii="Segoe UI" w:hAnsi="Segoe UI" w:cs="Segoe UI"/>
          <w:bCs/>
          <w:sz w:val="24"/>
          <w:szCs w:val="24"/>
          <w:lang w:val="en-US"/>
        </w:rPr>
        <w:t>17 May 2019 he transported three witnesses</w:t>
      </w:r>
      <w:r w:rsidR="009A3B8D">
        <w:rPr>
          <w:rFonts w:ascii="Segoe UI" w:hAnsi="Segoe UI" w:cs="Segoe UI"/>
          <w:bCs/>
          <w:sz w:val="24"/>
          <w:szCs w:val="24"/>
          <w:lang w:val="en-US"/>
        </w:rPr>
        <w:t xml:space="preserve">, </w:t>
      </w:r>
      <w:r w:rsidR="00EC3A5C" w:rsidRPr="00926161">
        <w:rPr>
          <w:rFonts w:ascii="Segoe UI" w:hAnsi="Segoe UI" w:cs="Segoe UI"/>
          <w:bCs/>
          <w:sz w:val="24"/>
          <w:szCs w:val="24"/>
          <w:lang w:val="en-US"/>
        </w:rPr>
        <w:t xml:space="preserve">ladies </w:t>
      </w:r>
      <w:r w:rsidR="00EC3A5C" w:rsidRPr="00926161">
        <w:rPr>
          <w:rFonts w:ascii="Segoe UI" w:hAnsi="Segoe UI" w:cs="Segoe UI"/>
          <w:sz w:val="24"/>
          <w:szCs w:val="24"/>
        </w:rPr>
        <w:t xml:space="preserve">from Sunnyside </w:t>
      </w:r>
      <w:r w:rsidR="00EC3A5C" w:rsidRPr="00926161">
        <w:rPr>
          <w:rFonts w:ascii="Segoe UI" w:hAnsi="Segoe UI" w:cs="Segoe UI"/>
          <w:bCs/>
          <w:sz w:val="24"/>
          <w:szCs w:val="24"/>
          <w:lang w:val="en-US"/>
        </w:rPr>
        <w:t xml:space="preserve">to Pretoria </w:t>
      </w:r>
      <w:r w:rsidR="009A3B8D">
        <w:rPr>
          <w:rFonts w:ascii="Segoe UI" w:hAnsi="Segoe UI" w:cs="Segoe UI"/>
          <w:bCs/>
          <w:sz w:val="24"/>
          <w:szCs w:val="24"/>
          <w:lang w:val="en-US"/>
        </w:rPr>
        <w:t>C</w:t>
      </w:r>
      <w:r w:rsidR="00EC3A5C" w:rsidRPr="00926161">
        <w:rPr>
          <w:rFonts w:ascii="Segoe UI" w:hAnsi="Segoe UI" w:cs="Segoe UI"/>
          <w:bCs/>
          <w:sz w:val="24"/>
          <w:szCs w:val="24"/>
          <w:lang w:val="en-US"/>
        </w:rPr>
        <w:t xml:space="preserve">entral </w:t>
      </w:r>
      <w:r w:rsidR="009A3B8D">
        <w:rPr>
          <w:rFonts w:ascii="Segoe UI" w:hAnsi="Segoe UI" w:cs="Segoe UI"/>
          <w:bCs/>
          <w:sz w:val="24"/>
          <w:szCs w:val="24"/>
          <w:lang w:val="en-US"/>
        </w:rPr>
        <w:t>P</w:t>
      </w:r>
      <w:r w:rsidR="00EC3A5C" w:rsidRPr="00926161">
        <w:rPr>
          <w:rFonts w:ascii="Segoe UI" w:hAnsi="Segoe UI" w:cs="Segoe UI"/>
          <w:bCs/>
          <w:sz w:val="24"/>
          <w:szCs w:val="24"/>
          <w:lang w:val="en-US"/>
        </w:rPr>
        <w:t xml:space="preserve">olice </w:t>
      </w:r>
      <w:r w:rsidR="009A3B8D">
        <w:rPr>
          <w:rFonts w:ascii="Segoe UI" w:hAnsi="Segoe UI" w:cs="Segoe UI"/>
          <w:bCs/>
          <w:sz w:val="24"/>
          <w:szCs w:val="24"/>
          <w:lang w:val="en-US"/>
        </w:rPr>
        <w:t>S</w:t>
      </w:r>
      <w:r w:rsidR="00EC3A5C" w:rsidRPr="00926161">
        <w:rPr>
          <w:rFonts w:ascii="Segoe UI" w:hAnsi="Segoe UI" w:cs="Segoe UI"/>
          <w:bCs/>
          <w:sz w:val="24"/>
          <w:szCs w:val="24"/>
          <w:lang w:val="en-US"/>
        </w:rPr>
        <w:t xml:space="preserve">tation to attend an ID parade. </w:t>
      </w:r>
      <w:r w:rsidR="000F443E" w:rsidRPr="00926161">
        <w:rPr>
          <w:rFonts w:ascii="Segoe UI" w:hAnsi="Segoe UI" w:cs="Segoe UI"/>
          <w:sz w:val="24"/>
          <w:szCs w:val="24"/>
        </w:rPr>
        <w:t xml:space="preserve">On arrival at Pretoria central, he left the witnesses on the </w:t>
      </w:r>
      <w:r w:rsidR="002A0205">
        <w:rPr>
          <w:rFonts w:ascii="Segoe UI" w:hAnsi="Segoe UI" w:cs="Segoe UI"/>
          <w:sz w:val="24"/>
          <w:szCs w:val="24"/>
        </w:rPr>
        <w:t>third</w:t>
      </w:r>
      <w:r w:rsidR="000F443E" w:rsidRPr="00926161">
        <w:rPr>
          <w:rFonts w:ascii="Segoe UI" w:hAnsi="Segoe UI" w:cs="Segoe UI"/>
          <w:sz w:val="24"/>
          <w:szCs w:val="24"/>
        </w:rPr>
        <w:t xml:space="preserve"> floor at the offices of the detectives, at room number 304 where he </w:t>
      </w:r>
      <w:r w:rsidR="009A5F5A" w:rsidRPr="00926161">
        <w:rPr>
          <w:rFonts w:ascii="Segoe UI" w:hAnsi="Segoe UI" w:cs="Segoe UI"/>
          <w:sz w:val="24"/>
          <w:szCs w:val="24"/>
        </w:rPr>
        <w:t xml:space="preserve">was supposed to </w:t>
      </w:r>
      <w:r w:rsidR="000F443E" w:rsidRPr="00926161">
        <w:rPr>
          <w:rFonts w:ascii="Segoe UI" w:hAnsi="Segoe UI" w:cs="Segoe UI"/>
          <w:sz w:val="24"/>
          <w:szCs w:val="24"/>
        </w:rPr>
        <w:t>hand them over to female police officer</w:t>
      </w:r>
      <w:r w:rsidR="009A5F5A" w:rsidRPr="00926161">
        <w:rPr>
          <w:rFonts w:ascii="Segoe UI" w:hAnsi="Segoe UI" w:cs="Segoe UI"/>
          <w:sz w:val="24"/>
          <w:szCs w:val="24"/>
        </w:rPr>
        <w:t>s</w:t>
      </w:r>
      <w:r w:rsidR="000F443E" w:rsidRPr="00926161">
        <w:rPr>
          <w:rFonts w:ascii="Segoe UI" w:hAnsi="Segoe UI" w:cs="Segoe UI"/>
          <w:sz w:val="24"/>
          <w:szCs w:val="24"/>
        </w:rPr>
        <w:t>.</w:t>
      </w:r>
      <w:r w:rsidR="009A5F5A" w:rsidRPr="00926161">
        <w:rPr>
          <w:rFonts w:ascii="Segoe UI" w:hAnsi="Segoe UI" w:cs="Segoe UI"/>
          <w:sz w:val="24"/>
          <w:szCs w:val="24"/>
        </w:rPr>
        <w:t xml:space="preserve"> </w:t>
      </w:r>
    </w:p>
    <w:p w14:paraId="4C3CBC4A" w14:textId="77777777" w:rsidR="009C210C" w:rsidRDefault="009C210C" w:rsidP="00C03558">
      <w:pPr>
        <w:spacing w:line="360" w:lineRule="auto"/>
        <w:ind w:left="567" w:hanging="709"/>
        <w:jc w:val="both"/>
        <w:rPr>
          <w:rFonts w:ascii="Segoe UI" w:hAnsi="Segoe UI" w:cs="Segoe UI"/>
          <w:sz w:val="24"/>
          <w:szCs w:val="24"/>
        </w:rPr>
      </w:pPr>
    </w:p>
    <w:p w14:paraId="3060CAE2" w14:textId="51072C64" w:rsidR="003659F3" w:rsidRPr="00926161" w:rsidRDefault="009C210C" w:rsidP="0078786E">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lastRenderedPageBreak/>
        <w:t xml:space="preserve">[59] </w:t>
      </w:r>
      <w:r w:rsidR="0078786E">
        <w:rPr>
          <w:rFonts w:ascii="Segoe UI" w:hAnsi="Segoe UI" w:cs="Segoe UI"/>
          <w:sz w:val="24"/>
          <w:szCs w:val="24"/>
          <w:lang w:val="en-US"/>
        </w:rPr>
        <w:t xml:space="preserve"> </w:t>
      </w:r>
      <w:r w:rsidR="003659F3" w:rsidRPr="00926161">
        <w:rPr>
          <w:rFonts w:ascii="Segoe UI" w:hAnsi="Segoe UI" w:cs="Segoe UI"/>
          <w:sz w:val="24"/>
          <w:szCs w:val="24"/>
          <w:lang w:val="en-US"/>
        </w:rPr>
        <w:t xml:space="preserve">He explained </w:t>
      </w:r>
      <w:r w:rsidR="003659F3" w:rsidRPr="0078786E">
        <w:rPr>
          <w:rFonts w:ascii="Segoe UI" w:hAnsi="Segoe UI" w:cs="Segoe UI"/>
          <w:sz w:val="24"/>
          <w:szCs w:val="24"/>
          <w:lang w:val="en-US"/>
        </w:rPr>
        <w:t>under cross examination</w:t>
      </w:r>
      <w:r w:rsidR="003659F3" w:rsidRPr="00926161">
        <w:rPr>
          <w:rFonts w:ascii="Segoe UI" w:hAnsi="Segoe UI" w:cs="Segoe UI"/>
          <w:sz w:val="24"/>
          <w:szCs w:val="24"/>
          <w:lang w:val="en-US"/>
        </w:rPr>
        <w:t xml:space="preserve"> that he left </w:t>
      </w:r>
      <w:r w:rsidR="003659F3" w:rsidRPr="00926161">
        <w:rPr>
          <w:rFonts w:ascii="Segoe UI" w:hAnsi="Segoe UI" w:cs="Segoe UI"/>
          <w:sz w:val="24"/>
          <w:szCs w:val="24"/>
        </w:rPr>
        <w:t>one witness at office 3.1</w:t>
      </w:r>
      <w:r w:rsidR="00B85775">
        <w:rPr>
          <w:rFonts w:ascii="Segoe UI" w:hAnsi="Segoe UI" w:cs="Segoe UI"/>
          <w:sz w:val="24"/>
          <w:szCs w:val="24"/>
        </w:rPr>
        <w:t xml:space="preserve"> and</w:t>
      </w:r>
      <w:r w:rsidR="003659F3" w:rsidRPr="00926161">
        <w:rPr>
          <w:rFonts w:ascii="Segoe UI" w:hAnsi="Segoe UI" w:cs="Segoe UI"/>
          <w:sz w:val="24"/>
          <w:szCs w:val="24"/>
        </w:rPr>
        <w:t xml:space="preserve"> the other witness at office 3.6 and the third witness was taken to another room. </w:t>
      </w:r>
      <w:r w:rsidR="003659F3" w:rsidRPr="00926161">
        <w:rPr>
          <w:rFonts w:ascii="Segoe UI" w:hAnsi="Segoe UI" w:cs="Segoe UI"/>
          <w:sz w:val="24"/>
          <w:szCs w:val="24"/>
          <w:lang w:val="en-US"/>
        </w:rPr>
        <w:t xml:space="preserve">When it was put to him that the witnesses have testified that they were put in the same office, he said he left them at different offices and does not know what happened after he had left them. </w:t>
      </w:r>
      <w:r w:rsidR="00B24DDF">
        <w:rPr>
          <w:rFonts w:ascii="Segoe UI" w:hAnsi="Segoe UI" w:cs="Segoe UI"/>
          <w:sz w:val="24"/>
          <w:szCs w:val="24"/>
          <w:lang w:val="en-US"/>
        </w:rPr>
        <w:t xml:space="preserve"> </w:t>
      </w:r>
    </w:p>
    <w:p w14:paraId="019D936A" w14:textId="77777777" w:rsidR="00A31CC8" w:rsidRDefault="00A31CC8" w:rsidP="00D541DB">
      <w:pPr>
        <w:spacing w:line="360" w:lineRule="auto"/>
        <w:ind w:left="567" w:hanging="567"/>
        <w:jc w:val="both"/>
        <w:rPr>
          <w:rFonts w:ascii="Segoe UI" w:hAnsi="Segoe UI" w:cs="Segoe UI"/>
          <w:sz w:val="24"/>
          <w:szCs w:val="24"/>
          <w:lang w:val="en-US"/>
        </w:rPr>
      </w:pPr>
    </w:p>
    <w:p w14:paraId="568DC987" w14:textId="633BA108" w:rsidR="008D7235" w:rsidRPr="00D541DB" w:rsidRDefault="00114B9A" w:rsidP="00D541DB">
      <w:pPr>
        <w:spacing w:line="360" w:lineRule="auto"/>
        <w:ind w:left="567" w:hanging="567"/>
        <w:jc w:val="both"/>
        <w:rPr>
          <w:rFonts w:ascii="Segoe UI" w:hAnsi="Segoe UI" w:cs="Segoe UI"/>
          <w:sz w:val="24"/>
          <w:szCs w:val="24"/>
        </w:rPr>
      </w:pPr>
      <w:r w:rsidRPr="00D541DB">
        <w:rPr>
          <w:rFonts w:ascii="Segoe UI" w:hAnsi="Segoe UI" w:cs="Segoe UI"/>
          <w:sz w:val="24"/>
          <w:szCs w:val="24"/>
          <w:lang w:val="en-US"/>
        </w:rPr>
        <w:t>[</w:t>
      </w:r>
      <w:r w:rsidR="00D541DB" w:rsidRPr="00D541DB">
        <w:rPr>
          <w:rFonts w:ascii="Segoe UI" w:hAnsi="Segoe UI" w:cs="Segoe UI"/>
          <w:sz w:val="24"/>
          <w:szCs w:val="24"/>
          <w:lang w:val="en-US"/>
        </w:rPr>
        <w:t>60</w:t>
      </w:r>
      <w:r w:rsidRPr="00D541DB">
        <w:rPr>
          <w:rFonts w:ascii="Segoe UI" w:hAnsi="Segoe UI" w:cs="Segoe UI"/>
          <w:sz w:val="24"/>
          <w:szCs w:val="24"/>
          <w:lang w:val="en-US"/>
        </w:rPr>
        <w:t xml:space="preserve">]  </w:t>
      </w:r>
      <w:r w:rsidR="00926161" w:rsidRPr="00D541DB">
        <w:rPr>
          <w:rFonts w:ascii="Segoe UI" w:hAnsi="Segoe UI" w:cs="Segoe UI"/>
          <w:sz w:val="24"/>
          <w:szCs w:val="24"/>
          <w:lang w:val="en-US"/>
        </w:rPr>
        <w:t xml:space="preserve">The last witness for the State was </w:t>
      </w:r>
      <w:r w:rsidR="00926161" w:rsidRPr="00955AED">
        <w:rPr>
          <w:rFonts w:ascii="Segoe UI" w:hAnsi="Segoe UI" w:cs="Segoe UI"/>
          <w:bCs/>
          <w:sz w:val="24"/>
          <w:szCs w:val="24"/>
        </w:rPr>
        <w:t>Mahlaule Walter Metebe</w:t>
      </w:r>
      <w:r w:rsidR="00926161" w:rsidRPr="00D541DB">
        <w:rPr>
          <w:rFonts w:ascii="Segoe UI" w:hAnsi="Segoe UI" w:cs="Segoe UI"/>
          <w:b/>
          <w:sz w:val="24"/>
          <w:szCs w:val="24"/>
        </w:rPr>
        <w:t>.</w:t>
      </w:r>
      <w:r w:rsidR="00926161" w:rsidRPr="00D541DB">
        <w:rPr>
          <w:rFonts w:ascii="Segoe UI" w:hAnsi="Segoe UI" w:cs="Segoe UI"/>
          <w:bCs/>
          <w:sz w:val="24"/>
          <w:szCs w:val="24"/>
        </w:rPr>
        <w:t xml:space="preserve"> </w:t>
      </w:r>
      <w:r w:rsidR="00583A79" w:rsidRPr="00D541DB">
        <w:rPr>
          <w:rFonts w:ascii="Segoe UI" w:hAnsi="Segoe UI" w:cs="Segoe UI"/>
          <w:bCs/>
          <w:sz w:val="24"/>
          <w:szCs w:val="24"/>
          <w:lang w:val="en-US"/>
        </w:rPr>
        <w:t xml:space="preserve">He works for the </w:t>
      </w:r>
      <w:r w:rsidR="00E40DDB">
        <w:rPr>
          <w:rFonts w:ascii="Segoe UI" w:hAnsi="Segoe UI" w:cs="Segoe UI"/>
          <w:bCs/>
          <w:sz w:val="24"/>
          <w:szCs w:val="24"/>
          <w:lang w:val="en-US"/>
        </w:rPr>
        <w:t>D</w:t>
      </w:r>
      <w:r w:rsidR="00583A79" w:rsidRPr="00D541DB">
        <w:rPr>
          <w:rFonts w:ascii="Segoe UI" w:hAnsi="Segoe UI" w:cs="Segoe UI"/>
          <w:bCs/>
          <w:sz w:val="24"/>
          <w:szCs w:val="24"/>
          <w:lang w:val="en-US"/>
        </w:rPr>
        <w:t xml:space="preserve">epartment of Home Affairs </w:t>
      </w:r>
      <w:r w:rsidR="00AA7ED8" w:rsidRPr="00D541DB">
        <w:rPr>
          <w:rFonts w:ascii="Segoe UI" w:hAnsi="Segoe UI" w:cs="Segoe UI"/>
          <w:bCs/>
          <w:sz w:val="24"/>
          <w:szCs w:val="24"/>
          <w:lang w:val="en-US"/>
        </w:rPr>
        <w:t xml:space="preserve">and is </w:t>
      </w:r>
      <w:r w:rsidR="00583A79" w:rsidRPr="00D541DB">
        <w:rPr>
          <w:rFonts w:ascii="Segoe UI" w:hAnsi="Segoe UI" w:cs="Segoe UI"/>
          <w:bCs/>
          <w:sz w:val="24"/>
          <w:szCs w:val="24"/>
          <w:lang w:val="en-US"/>
        </w:rPr>
        <w:t>attached to the Refugee unit</w:t>
      </w:r>
      <w:r w:rsidR="00AA7ED8" w:rsidRPr="00D541DB">
        <w:rPr>
          <w:rFonts w:ascii="Segoe UI" w:hAnsi="Segoe UI" w:cs="Segoe UI"/>
          <w:bCs/>
          <w:sz w:val="24"/>
          <w:szCs w:val="24"/>
          <w:lang w:val="en-US"/>
        </w:rPr>
        <w:t xml:space="preserve">. </w:t>
      </w:r>
      <w:r w:rsidR="00AA7ED8" w:rsidRPr="00D541DB">
        <w:rPr>
          <w:rFonts w:ascii="Segoe UI" w:hAnsi="Segoe UI" w:cs="Segoe UI"/>
          <w:sz w:val="24"/>
          <w:szCs w:val="24"/>
        </w:rPr>
        <w:t xml:space="preserve">He is a Refugee Reception Manager </w:t>
      </w:r>
      <w:r w:rsidR="00583A79" w:rsidRPr="00D541DB">
        <w:rPr>
          <w:rFonts w:ascii="Segoe UI" w:hAnsi="Segoe UI" w:cs="Segoe UI"/>
          <w:bCs/>
          <w:sz w:val="24"/>
          <w:szCs w:val="24"/>
          <w:lang w:val="en-US"/>
        </w:rPr>
        <w:t xml:space="preserve">at the Desmond Tutu office </w:t>
      </w:r>
      <w:r w:rsidR="00583A79" w:rsidRPr="00D541DB">
        <w:rPr>
          <w:rFonts w:ascii="Segoe UI" w:hAnsi="Segoe UI" w:cs="Segoe UI"/>
          <w:sz w:val="24"/>
          <w:szCs w:val="24"/>
        </w:rPr>
        <w:t xml:space="preserve">situated at corner Johannes Ramogoashe and Du Toit street. </w:t>
      </w:r>
      <w:r w:rsidR="00B26242" w:rsidRPr="00D541DB">
        <w:rPr>
          <w:rFonts w:ascii="Segoe UI" w:hAnsi="Segoe UI" w:cs="Segoe UI"/>
          <w:sz w:val="24"/>
          <w:szCs w:val="24"/>
        </w:rPr>
        <w:t xml:space="preserve">He joined the </w:t>
      </w:r>
      <w:r w:rsidR="00B26242" w:rsidRPr="00D541DB">
        <w:rPr>
          <w:rFonts w:ascii="Segoe UI" w:hAnsi="Segoe UI" w:cs="Segoe UI"/>
          <w:bCs/>
          <w:sz w:val="24"/>
          <w:szCs w:val="24"/>
          <w:lang w:val="en-US"/>
        </w:rPr>
        <w:t xml:space="preserve">Home Affairs </w:t>
      </w:r>
      <w:r w:rsidR="00B26242" w:rsidRPr="00D541DB">
        <w:rPr>
          <w:rFonts w:ascii="Segoe UI" w:hAnsi="Segoe UI" w:cs="Segoe UI"/>
          <w:sz w:val="24"/>
          <w:szCs w:val="24"/>
        </w:rPr>
        <w:t xml:space="preserve">in 1995 and has been working at the Refugee Centre from 2007. </w:t>
      </w:r>
      <w:r w:rsidR="002D51F2" w:rsidRPr="00D541DB">
        <w:rPr>
          <w:rFonts w:ascii="Segoe UI" w:hAnsi="Segoe UI" w:cs="Segoe UI"/>
          <w:sz w:val="24"/>
          <w:szCs w:val="24"/>
        </w:rPr>
        <w:t xml:space="preserve">His specific duties </w:t>
      </w:r>
      <w:r w:rsidR="00C51898" w:rsidRPr="00D541DB">
        <w:rPr>
          <w:rFonts w:ascii="Segoe UI" w:hAnsi="Segoe UI" w:cs="Segoe UI"/>
          <w:sz w:val="24"/>
          <w:szCs w:val="24"/>
        </w:rPr>
        <w:t>entail</w:t>
      </w:r>
      <w:r w:rsidR="002D51F2" w:rsidRPr="00D541DB">
        <w:rPr>
          <w:rFonts w:ascii="Segoe UI" w:hAnsi="Segoe UI" w:cs="Segoe UI"/>
          <w:sz w:val="24"/>
          <w:szCs w:val="24"/>
        </w:rPr>
        <w:t xml:space="preserve"> registering new people coming into the country and issuing them with </w:t>
      </w:r>
      <w:r w:rsidR="0091539A" w:rsidRPr="00D541DB">
        <w:rPr>
          <w:rFonts w:ascii="Segoe UI" w:hAnsi="Segoe UI" w:cs="Segoe UI"/>
          <w:sz w:val="24"/>
          <w:szCs w:val="24"/>
        </w:rPr>
        <w:t>a</w:t>
      </w:r>
      <w:r w:rsidR="002D51F2" w:rsidRPr="00D541DB">
        <w:rPr>
          <w:rFonts w:ascii="Segoe UI" w:hAnsi="Segoe UI" w:cs="Segoe UI"/>
          <w:sz w:val="24"/>
          <w:szCs w:val="24"/>
        </w:rPr>
        <w:t xml:space="preserve">sylum seeker documents. He was assigned to deal with the temporary asylum seeker permit of the accused </w:t>
      </w:r>
      <w:r w:rsidR="008442B8" w:rsidRPr="00D541DB">
        <w:rPr>
          <w:rFonts w:ascii="Segoe UI" w:hAnsi="Segoe UI" w:cs="Segoe UI"/>
          <w:sz w:val="24"/>
          <w:szCs w:val="24"/>
        </w:rPr>
        <w:t>to</w:t>
      </w:r>
      <w:r w:rsidR="002D51F2" w:rsidRPr="00D541DB">
        <w:rPr>
          <w:rFonts w:ascii="Segoe UI" w:hAnsi="Segoe UI" w:cs="Segoe UI"/>
          <w:sz w:val="24"/>
          <w:szCs w:val="24"/>
        </w:rPr>
        <w:t xml:space="preserve"> verify its authenticity and not to issue </w:t>
      </w:r>
      <w:r w:rsidR="007A37E4">
        <w:rPr>
          <w:rFonts w:ascii="Segoe UI" w:hAnsi="Segoe UI" w:cs="Segoe UI"/>
          <w:sz w:val="24"/>
          <w:szCs w:val="24"/>
        </w:rPr>
        <w:t>a</w:t>
      </w:r>
      <w:r w:rsidR="002D51F2" w:rsidRPr="00D541DB">
        <w:rPr>
          <w:rFonts w:ascii="Segoe UI" w:hAnsi="Segoe UI" w:cs="Segoe UI"/>
          <w:sz w:val="24"/>
          <w:szCs w:val="24"/>
        </w:rPr>
        <w:t xml:space="preserve"> permit. </w:t>
      </w:r>
    </w:p>
    <w:p w14:paraId="268F793E" w14:textId="77777777" w:rsidR="00D541DB" w:rsidRDefault="00D541DB" w:rsidP="00CD4A9F">
      <w:pPr>
        <w:pStyle w:val="NoSpacing"/>
        <w:spacing w:line="360" w:lineRule="auto"/>
        <w:ind w:left="567" w:hanging="709"/>
        <w:jc w:val="both"/>
        <w:rPr>
          <w:rFonts w:ascii="Segoe UI" w:hAnsi="Segoe UI" w:cs="Segoe UI"/>
          <w:sz w:val="24"/>
          <w:szCs w:val="24"/>
        </w:rPr>
      </w:pPr>
    </w:p>
    <w:p w14:paraId="286AC2A4" w14:textId="7BF7BC98" w:rsidR="002D51F2" w:rsidRPr="00377BCF" w:rsidRDefault="00377BCF" w:rsidP="00377BCF">
      <w:pPr>
        <w:spacing w:line="360" w:lineRule="auto"/>
        <w:ind w:left="567" w:hanging="567"/>
        <w:jc w:val="both"/>
        <w:rPr>
          <w:rFonts w:ascii="Segoe UI" w:hAnsi="Segoe UI" w:cs="Segoe UI"/>
          <w:sz w:val="24"/>
          <w:szCs w:val="24"/>
          <w:lang w:val="en-US"/>
        </w:rPr>
      </w:pPr>
      <w:r w:rsidRPr="00377BCF">
        <w:rPr>
          <w:rFonts w:ascii="Segoe UI" w:hAnsi="Segoe UI" w:cs="Segoe UI"/>
          <w:sz w:val="24"/>
          <w:szCs w:val="24"/>
        </w:rPr>
        <w:t>[61]</w:t>
      </w:r>
      <w:r w:rsidR="00F40344">
        <w:rPr>
          <w:rFonts w:ascii="Segoe UI" w:hAnsi="Segoe UI" w:cs="Segoe UI"/>
          <w:sz w:val="24"/>
          <w:szCs w:val="24"/>
        </w:rPr>
        <w:t xml:space="preserve"> </w:t>
      </w:r>
      <w:r w:rsidRPr="00377BCF">
        <w:rPr>
          <w:rFonts w:ascii="Segoe UI" w:hAnsi="Segoe UI" w:cs="Segoe UI"/>
          <w:sz w:val="24"/>
          <w:szCs w:val="24"/>
        </w:rPr>
        <w:t xml:space="preserve"> </w:t>
      </w:r>
      <w:r w:rsidR="002D51F2" w:rsidRPr="00377BCF">
        <w:rPr>
          <w:rFonts w:ascii="Segoe UI" w:hAnsi="Segoe UI" w:cs="Segoe UI"/>
          <w:sz w:val="24"/>
          <w:szCs w:val="24"/>
        </w:rPr>
        <w:t xml:space="preserve">He explained that he found the permit to be fraudulent. </w:t>
      </w:r>
      <w:r w:rsidR="00985723" w:rsidRPr="00377BCF">
        <w:rPr>
          <w:rFonts w:ascii="Segoe UI" w:hAnsi="Segoe UI" w:cs="Segoe UI"/>
          <w:sz w:val="24"/>
          <w:szCs w:val="24"/>
        </w:rPr>
        <w:t xml:space="preserve">According to him, there was no information on the </w:t>
      </w:r>
      <w:r w:rsidR="00985723" w:rsidRPr="00377BCF">
        <w:rPr>
          <w:rFonts w:ascii="Segoe UI" w:hAnsi="Segoe UI" w:cs="Segoe UI"/>
          <w:bCs/>
          <w:sz w:val="24"/>
          <w:szCs w:val="24"/>
          <w:lang w:val="en-US"/>
        </w:rPr>
        <w:t xml:space="preserve">Home Affairs </w:t>
      </w:r>
      <w:r w:rsidR="00985723" w:rsidRPr="00377BCF">
        <w:rPr>
          <w:rFonts w:ascii="Segoe UI" w:hAnsi="Segoe UI" w:cs="Segoe UI"/>
          <w:sz w:val="24"/>
          <w:szCs w:val="24"/>
        </w:rPr>
        <w:t>system showing information of the accused</w:t>
      </w:r>
      <w:r w:rsidR="00B23FC2" w:rsidRPr="00377BCF">
        <w:rPr>
          <w:rFonts w:ascii="Segoe UI" w:hAnsi="Segoe UI" w:cs="Segoe UI"/>
          <w:sz w:val="24"/>
          <w:szCs w:val="24"/>
        </w:rPr>
        <w:t xml:space="preserve">. </w:t>
      </w:r>
      <w:r w:rsidR="00325D7A" w:rsidRPr="00377BCF">
        <w:rPr>
          <w:rFonts w:ascii="Segoe UI" w:hAnsi="Segoe UI" w:cs="Segoe UI"/>
          <w:sz w:val="24"/>
          <w:szCs w:val="24"/>
          <w:lang w:val="en-US"/>
        </w:rPr>
        <w:t xml:space="preserve">He testified that </w:t>
      </w:r>
      <w:r w:rsidR="00271CD0" w:rsidRPr="00271CD0">
        <w:rPr>
          <w:rFonts w:ascii="Segoe UI" w:hAnsi="Segoe UI" w:cs="Segoe UI"/>
          <w:sz w:val="24"/>
          <w:szCs w:val="24"/>
          <w:lang w:val="en-US"/>
        </w:rPr>
        <w:t>E</w:t>
      </w:r>
      <w:r w:rsidR="00325D7A" w:rsidRPr="00271CD0">
        <w:rPr>
          <w:rFonts w:ascii="Segoe UI" w:hAnsi="Segoe UI" w:cs="Segoe UI"/>
          <w:sz w:val="24"/>
          <w:szCs w:val="24"/>
          <w:lang w:val="en-US"/>
        </w:rPr>
        <w:t>xhibit G1</w:t>
      </w:r>
      <w:r w:rsidR="00325D7A" w:rsidRPr="00377BCF">
        <w:rPr>
          <w:rFonts w:ascii="Segoe UI" w:hAnsi="Segoe UI" w:cs="Segoe UI"/>
          <w:sz w:val="24"/>
          <w:szCs w:val="24"/>
          <w:lang w:val="en-US"/>
        </w:rPr>
        <w:t xml:space="preserve"> was a fake application for asylum seeker permit</w:t>
      </w:r>
      <w:r w:rsidR="006A08C2" w:rsidRPr="00377BCF">
        <w:rPr>
          <w:rFonts w:ascii="Segoe UI" w:hAnsi="Segoe UI" w:cs="Segoe UI"/>
          <w:sz w:val="24"/>
          <w:szCs w:val="24"/>
          <w:lang w:val="en-US"/>
        </w:rPr>
        <w:t xml:space="preserve">, and that </w:t>
      </w:r>
      <w:r w:rsidR="00271CD0" w:rsidRPr="00271CD0">
        <w:rPr>
          <w:rFonts w:ascii="Segoe UI" w:hAnsi="Segoe UI" w:cs="Segoe UI"/>
          <w:sz w:val="24"/>
          <w:szCs w:val="24"/>
          <w:lang w:val="en-US"/>
        </w:rPr>
        <w:t>E</w:t>
      </w:r>
      <w:r w:rsidR="00325D7A" w:rsidRPr="00271CD0">
        <w:rPr>
          <w:rFonts w:ascii="Segoe UI" w:hAnsi="Segoe UI" w:cs="Segoe UI"/>
          <w:sz w:val="24"/>
          <w:szCs w:val="24"/>
          <w:lang w:val="en-US"/>
        </w:rPr>
        <w:t>xhibit G2</w:t>
      </w:r>
      <w:r w:rsidR="00325D7A" w:rsidRPr="00377BCF">
        <w:rPr>
          <w:rFonts w:ascii="Segoe UI" w:hAnsi="Segoe UI" w:cs="Segoe UI"/>
          <w:sz w:val="24"/>
          <w:szCs w:val="24"/>
          <w:lang w:val="en-US"/>
        </w:rPr>
        <w:t xml:space="preserve"> asylum seeker permit application was original</w:t>
      </w:r>
      <w:r w:rsidR="006A08C2" w:rsidRPr="00377BCF">
        <w:rPr>
          <w:rFonts w:ascii="Segoe UI" w:hAnsi="Segoe UI" w:cs="Segoe UI"/>
          <w:sz w:val="24"/>
          <w:szCs w:val="24"/>
          <w:lang w:val="en-US"/>
        </w:rPr>
        <w:t>.</w:t>
      </w:r>
      <w:r w:rsidR="00325D7A" w:rsidRPr="00377BCF">
        <w:rPr>
          <w:rFonts w:ascii="Segoe UI" w:hAnsi="Segoe UI" w:cs="Segoe UI"/>
          <w:sz w:val="24"/>
          <w:szCs w:val="24"/>
          <w:lang w:val="en-US"/>
        </w:rPr>
        <w:t xml:space="preserve"> </w:t>
      </w:r>
      <w:r w:rsidR="006A08C2" w:rsidRPr="00271CD0">
        <w:rPr>
          <w:rFonts w:ascii="Segoe UI" w:hAnsi="Segoe UI" w:cs="Segoe UI"/>
          <w:sz w:val="24"/>
          <w:szCs w:val="24"/>
          <w:lang w:val="en-US"/>
        </w:rPr>
        <w:t>E</w:t>
      </w:r>
      <w:r w:rsidR="00325D7A" w:rsidRPr="00271CD0">
        <w:rPr>
          <w:rFonts w:ascii="Segoe UI" w:hAnsi="Segoe UI" w:cs="Segoe UI"/>
          <w:sz w:val="24"/>
          <w:szCs w:val="24"/>
          <w:lang w:val="en-US"/>
        </w:rPr>
        <w:t xml:space="preserve">xhibit G2 </w:t>
      </w:r>
      <w:r w:rsidR="00325D7A" w:rsidRPr="00377BCF">
        <w:rPr>
          <w:rFonts w:ascii="Segoe UI" w:hAnsi="Segoe UI" w:cs="Segoe UI"/>
          <w:sz w:val="24"/>
          <w:szCs w:val="24"/>
          <w:lang w:val="en-US"/>
        </w:rPr>
        <w:t xml:space="preserve">did not </w:t>
      </w:r>
      <w:r w:rsidR="00007274" w:rsidRPr="00377BCF">
        <w:rPr>
          <w:rFonts w:ascii="Segoe UI" w:hAnsi="Segoe UI" w:cs="Segoe UI"/>
          <w:sz w:val="24"/>
          <w:szCs w:val="24"/>
          <w:lang w:val="en-US"/>
        </w:rPr>
        <w:t>bear</w:t>
      </w:r>
      <w:r w:rsidR="00325D7A" w:rsidRPr="00377BCF">
        <w:rPr>
          <w:rFonts w:ascii="Segoe UI" w:hAnsi="Segoe UI" w:cs="Segoe UI"/>
          <w:sz w:val="24"/>
          <w:szCs w:val="24"/>
          <w:lang w:val="en-US"/>
        </w:rPr>
        <w:t xml:space="preserve"> the accused</w:t>
      </w:r>
      <w:r w:rsidR="00007274" w:rsidRPr="00377BCF">
        <w:rPr>
          <w:rFonts w:ascii="Segoe UI" w:hAnsi="Segoe UI" w:cs="Segoe UI"/>
          <w:sz w:val="24"/>
          <w:szCs w:val="24"/>
          <w:lang w:val="en-US"/>
        </w:rPr>
        <w:t>’s</w:t>
      </w:r>
      <w:r w:rsidR="00325D7A" w:rsidRPr="00377BCF">
        <w:rPr>
          <w:rFonts w:ascii="Segoe UI" w:hAnsi="Segoe UI" w:cs="Segoe UI"/>
          <w:sz w:val="24"/>
          <w:szCs w:val="24"/>
          <w:lang w:val="en-US"/>
        </w:rPr>
        <w:t xml:space="preserve"> name</w:t>
      </w:r>
      <w:r w:rsidR="00007274" w:rsidRPr="00377BCF">
        <w:rPr>
          <w:rFonts w:ascii="Segoe UI" w:hAnsi="Segoe UI" w:cs="Segoe UI"/>
          <w:sz w:val="24"/>
          <w:szCs w:val="24"/>
          <w:lang w:val="en-US"/>
        </w:rPr>
        <w:t>s. H</w:t>
      </w:r>
      <w:r w:rsidR="00325D7A" w:rsidRPr="00377BCF">
        <w:rPr>
          <w:rFonts w:ascii="Segoe UI" w:hAnsi="Segoe UI" w:cs="Segoe UI"/>
          <w:sz w:val="24"/>
          <w:szCs w:val="24"/>
          <w:lang w:val="en-US"/>
        </w:rPr>
        <w:t xml:space="preserve">e investigated the file number as per </w:t>
      </w:r>
      <w:r w:rsidR="00271CD0" w:rsidRPr="00271CD0">
        <w:rPr>
          <w:rFonts w:ascii="Segoe UI" w:hAnsi="Segoe UI" w:cs="Segoe UI"/>
          <w:sz w:val="24"/>
          <w:szCs w:val="24"/>
          <w:lang w:val="en-US"/>
        </w:rPr>
        <w:t>E</w:t>
      </w:r>
      <w:r w:rsidR="00325D7A" w:rsidRPr="00271CD0">
        <w:rPr>
          <w:rFonts w:ascii="Segoe UI" w:hAnsi="Segoe UI" w:cs="Segoe UI"/>
          <w:sz w:val="24"/>
          <w:szCs w:val="24"/>
          <w:lang w:val="en-US"/>
        </w:rPr>
        <w:t>xhibit G2</w:t>
      </w:r>
      <w:r w:rsidR="00325D7A" w:rsidRPr="00377BCF">
        <w:rPr>
          <w:rFonts w:ascii="Segoe UI" w:hAnsi="Segoe UI" w:cs="Segoe UI"/>
          <w:sz w:val="24"/>
          <w:szCs w:val="24"/>
          <w:lang w:val="en-US"/>
        </w:rPr>
        <w:t xml:space="preserve"> and found that it was not the particulars of the accused</w:t>
      </w:r>
      <w:r w:rsidR="00007274" w:rsidRPr="00377BCF">
        <w:rPr>
          <w:rFonts w:ascii="Segoe UI" w:hAnsi="Segoe UI" w:cs="Segoe UI"/>
          <w:sz w:val="24"/>
          <w:szCs w:val="24"/>
          <w:lang w:val="en-US"/>
        </w:rPr>
        <w:t xml:space="preserve">, and </w:t>
      </w:r>
      <w:r w:rsidR="00325D7A" w:rsidRPr="00377BCF">
        <w:rPr>
          <w:rFonts w:ascii="Segoe UI" w:hAnsi="Segoe UI" w:cs="Segoe UI"/>
          <w:sz w:val="24"/>
          <w:szCs w:val="24"/>
          <w:lang w:val="en-US"/>
        </w:rPr>
        <w:t>further indicated that the accused was illegal in the country</w:t>
      </w:r>
      <w:r w:rsidR="0047616A" w:rsidRPr="00377BCF">
        <w:rPr>
          <w:rFonts w:ascii="Segoe UI" w:hAnsi="Segoe UI" w:cs="Segoe UI"/>
          <w:sz w:val="24"/>
          <w:szCs w:val="24"/>
          <w:lang w:val="en-US"/>
        </w:rPr>
        <w:t xml:space="preserve">. </w:t>
      </w:r>
      <w:r w:rsidR="00FB6F34" w:rsidRPr="00377BCF">
        <w:rPr>
          <w:rFonts w:ascii="Segoe UI" w:hAnsi="Segoe UI" w:cs="Segoe UI"/>
          <w:sz w:val="24"/>
          <w:szCs w:val="24"/>
          <w:lang w:val="en-US"/>
        </w:rPr>
        <w:t xml:space="preserve"> </w:t>
      </w:r>
    </w:p>
    <w:p w14:paraId="05553348" w14:textId="7C4968FE" w:rsidR="00415339" w:rsidRDefault="00415339" w:rsidP="002D51F2">
      <w:pPr>
        <w:spacing w:line="360" w:lineRule="auto"/>
        <w:jc w:val="both"/>
        <w:rPr>
          <w:rFonts w:ascii="Segoe UI" w:hAnsi="Segoe UI" w:cs="Segoe UI"/>
          <w:sz w:val="24"/>
          <w:szCs w:val="24"/>
          <w:lang w:val="en-US"/>
        </w:rPr>
      </w:pPr>
    </w:p>
    <w:p w14:paraId="4D029EC8" w14:textId="3D4C8094" w:rsidR="00552069" w:rsidRDefault="00552069" w:rsidP="00552069">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[62</w:t>
      </w:r>
      <w:r w:rsidR="00876F86">
        <w:rPr>
          <w:rFonts w:ascii="Segoe UI" w:hAnsi="Segoe UI" w:cs="Segoe UI"/>
          <w:sz w:val="24"/>
          <w:szCs w:val="24"/>
          <w:lang w:val="en-US"/>
        </w:rPr>
        <w:t xml:space="preserve">]  </w:t>
      </w:r>
      <w:r w:rsidR="009D3EEB" w:rsidRPr="00F20397">
        <w:rPr>
          <w:rFonts w:ascii="Segoe UI" w:hAnsi="Segoe UI" w:cs="Segoe UI"/>
          <w:sz w:val="24"/>
          <w:szCs w:val="24"/>
          <w:lang w:val="en-US"/>
        </w:rPr>
        <w:t>The accused</w:t>
      </w:r>
      <w:r w:rsidR="009D3EEB" w:rsidRPr="00AE3054">
        <w:rPr>
          <w:rFonts w:ascii="Segoe UI" w:hAnsi="Segoe UI" w:cs="Segoe UI"/>
          <w:sz w:val="24"/>
          <w:szCs w:val="24"/>
          <w:lang w:val="en-US"/>
        </w:rPr>
        <w:t xml:space="preserve"> also took the stand</w:t>
      </w:r>
      <w:r w:rsidR="00AE3054" w:rsidRPr="00AE3054">
        <w:rPr>
          <w:rFonts w:ascii="Segoe UI" w:hAnsi="Segoe UI" w:cs="Segoe UI"/>
          <w:sz w:val="24"/>
          <w:szCs w:val="24"/>
          <w:lang w:val="en-US"/>
        </w:rPr>
        <w:t xml:space="preserve"> and gave </w:t>
      </w:r>
      <w:r w:rsidR="00AE3054" w:rsidRPr="00AE3054">
        <w:rPr>
          <w:rFonts w:ascii="Segoe UI" w:hAnsi="Segoe UI" w:cs="Segoe UI"/>
          <w:i/>
          <w:iCs/>
          <w:sz w:val="24"/>
          <w:szCs w:val="24"/>
        </w:rPr>
        <w:t>viva voce</w:t>
      </w:r>
      <w:r w:rsidR="00AE3054" w:rsidRPr="00AE3054">
        <w:rPr>
          <w:rFonts w:ascii="Segoe UI" w:hAnsi="Segoe UI" w:cs="Segoe UI"/>
          <w:sz w:val="24"/>
          <w:szCs w:val="24"/>
        </w:rPr>
        <w:t xml:space="preserve"> evidence</w:t>
      </w:r>
      <w:r w:rsidR="009D3EEB" w:rsidRPr="00AE3054">
        <w:rPr>
          <w:rFonts w:ascii="Segoe UI" w:hAnsi="Segoe UI" w:cs="Segoe UI"/>
          <w:sz w:val="24"/>
          <w:szCs w:val="24"/>
          <w:lang w:val="en-US"/>
        </w:rPr>
        <w:t xml:space="preserve">. He testified that </w:t>
      </w:r>
      <w:r w:rsidR="00AD26D6" w:rsidRPr="00AE3054">
        <w:rPr>
          <w:rFonts w:ascii="Segoe UI" w:hAnsi="Segoe UI" w:cs="Segoe UI"/>
          <w:sz w:val="24"/>
          <w:szCs w:val="24"/>
          <w:lang w:val="en-US"/>
        </w:rPr>
        <w:t xml:space="preserve">he came to South Africa in 2003 and used his passport which subsequently expired. In 2015, </w:t>
      </w:r>
      <w:r w:rsidR="00F177FB" w:rsidRPr="00AE3054">
        <w:rPr>
          <w:rFonts w:ascii="Segoe UI" w:hAnsi="Segoe UI" w:cs="Segoe UI"/>
          <w:sz w:val="24"/>
          <w:szCs w:val="24"/>
          <w:lang w:val="en-US"/>
        </w:rPr>
        <w:t>he went to the</w:t>
      </w:r>
      <w:r w:rsidR="00857733" w:rsidRPr="00AE3054">
        <w:rPr>
          <w:rFonts w:ascii="Segoe UI" w:hAnsi="Segoe UI" w:cs="Segoe UI"/>
          <w:sz w:val="24"/>
          <w:szCs w:val="24"/>
          <w:lang w:val="en-US"/>
        </w:rPr>
        <w:t xml:space="preserve"> </w:t>
      </w:r>
      <w:r w:rsidR="00917FD2">
        <w:rPr>
          <w:rFonts w:ascii="Segoe UI" w:hAnsi="Segoe UI" w:cs="Segoe UI"/>
          <w:sz w:val="24"/>
          <w:szCs w:val="24"/>
          <w:lang w:val="en-US"/>
        </w:rPr>
        <w:t>D</w:t>
      </w:r>
      <w:r w:rsidR="00857733" w:rsidRPr="00AE3054">
        <w:rPr>
          <w:rFonts w:ascii="Segoe UI" w:hAnsi="Segoe UI" w:cs="Segoe UI"/>
          <w:sz w:val="24"/>
          <w:szCs w:val="24"/>
          <w:lang w:val="en-US"/>
        </w:rPr>
        <w:t>epartment of</w:t>
      </w:r>
      <w:r w:rsidR="00F177FB" w:rsidRPr="00AE3054">
        <w:rPr>
          <w:rFonts w:ascii="Segoe UI" w:hAnsi="Segoe UI" w:cs="Segoe UI"/>
          <w:sz w:val="24"/>
          <w:szCs w:val="24"/>
          <w:lang w:val="en-US"/>
        </w:rPr>
        <w:t xml:space="preserve"> Home Affairs to apply fo</w:t>
      </w:r>
      <w:r w:rsidR="003739E2" w:rsidRPr="00AE3054">
        <w:rPr>
          <w:rFonts w:ascii="Segoe UI" w:hAnsi="Segoe UI" w:cs="Segoe UI"/>
          <w:sz w:val="24"/>
          <w:szCs w:val="24"/>
          <w:lang w:val="en-US"/>
        </w:rPr>
        <w:t>r</w:t>
      </w:r>
      <w:r w:rsidR="00F177FB" w:rsidRPr="00AE3054">
        <w:rPr>
          <w:rFonts w:ascii="Segoe UI" w:hAnsi="Segoe UI" w:cs="Segoe UI"/>
          <w:sz w:val="24"/>
          <w:szCs w:val="24"/>
          <w:lang w:val="en-US"/>
        </w:rPr>
        <w:t xml:space="preserve"> asylum permit and declared himself to be a refugee seeking asylum permit. He </w:t>
      </w:r>
      <w:r w:rsidR="009B0290" w:rsidRPr="00AE3054">
        <w:rPr>
          <w:rFonts w:ascii="Segoe UI" w:hAnsi="Segoe UI" w:cs="Segoe UI"/>
          <w:sz w:val="24"/>
          <w:szCs w:val="24"/>
          <w:lang w:val="en-US"/>
        </w:rPr>
        <w:t xml:space="preserve">said he was </w:t>
      </w:r>
      <w:r w:rsidR="009B0290" w:rsidRPr="00AE3054">
        <w:rPr>
          <w:rFonts w:ascii="Segoe UI" w:hAnsi="Segoe UI" w:cs="Segoe UI"/>
          <w:sz w:val="24"/>
          <w:szCs w:val="24"/>
          <w:lang w:val="en-US"/>
        </w:rPr>
        <w:lastRenderedPageBreak/>
        <w:t xml:space="preserve">inside the </w:t>
      </w:r>
      <w:r w:rsidR="00FB6F34" w:rsidRPr="00AE3054">
        <w:rPr>
          <w:rFonts w:ascii="Segoe UI" w:hAnsi="Segoe UI" w:cs="Segoe UI"/>
          <w:sz w:val="24"/>
          <w:szCs w:val="24"/>
          <w:lang w:val="en-US"/>
        </w:rPr>
        <w:t xml:space="preserve">Home Affairs </w:t>
      </w:r>
      <w:r w:rsidR="009B0290" w:rsidRPr="00AE3054">
        <w:rPr>
          <w:rFonts w:ascii="Segoe UI" w:hAnsi="Segoe UI" w:cs="Segoe UI"/>
          <w:sz w:val="24"/>
          <w:szCs w:val="24"/>
          <w:lang w:val="en-US"/>
        </w:rPr>
        <w:t>building when</w:t>
      </w:r>
      <w:r w:rsidR="00634842">
        <w:rPr>
          <w:rFonts w:ascii="Segoe UI" w:hAnsi="Segoe UI" w:cs="Segoe UI"/>
          <w:sz w:val="24"/>
          <w:szCs w:val="24"/>
          <w:lang w:val="en-US"/>
        </w:rPr>
        <w:t xml:space="preserve"> an official</w:t>
      </w:r>
      <w:r w:rsidR="009B0290" w:rsidRPr="009B0290">
        <w:rPr>
          <w:rFonts w:ascii="Segoe UI" w:hAnsi="Segoe UI" w:cs="Segoe UI"/>
          <w:sz w:val="24"/>
          <w:szCs w:val="24"/>
          <w:lang w:val="en-US"/>
        </w:rPr>
        <w:t xml:space="preserve"> approached and asked how much he had </w:t>
      </w:r>
      <w:r w:rsidR="00634842">
        <w:rPr>
          <w:rFonts w:ascii="Segoe UI" w:hAnsi="Segoe UI" w:cs="Segoe UI"/>
          <w:sz w:val="24"/>
          <w:szCs w:val="24"/>
          <w:lang w:val="en-US"/>
        </w:rPr>
        <w:t>so that he can be granted an asylum</w:t>
      </w:r>
      <w:r w:rsidR="00634842" w:rsidRPr="00F177FB">
        <w:rPr>
          <w:rFonts w:ascii="Segoe UI" w:hAnsi="Segoe UI" w:cs="Segoe UI"/>
          <w:sz w:val="24"/>
          <w:szCs w:val="24"/>
          <w:lang w:val="en-US"/>
        </w:rPr>
        <w:t xml:space="preserve"> permit</w:t>
      </w:r>
      <w:r w:rsidR="00634842">
        <w:rPr>
          <w:rFonts w:ascii="Segoe UI" w:hAnsi="Segoe UI" w:cs="Segoe UI"/>
          <w:sz w:val="24"/>
          <w:szCs w:val="24"/>
          <w:lang w:val="en-US"/>
        </w:rPr>
        <w:t>. H</w:t>
      </w:r>
      <w:r w:rsidR="009B0290" w:rsidRPr="009B0290">
        <w:rPr>
          <w:rFonts w:ascii="Segoe UI" w:hAnsi="Segoe UI" w:cs="Segoe UI"/>
          <w:sz w:val="24"/>
          <w:szCs w:val="24"/>
          <w:lang w:val="en-US"/>
        </w:rPr>
        <w:t xml:space="preserve">e </w:t>
      </w:r>
      <w:r w:rsidR="00634842">
        <w:rPr>
          <w:rFonts w:ascii="Segoe UI" w:hAnsi="Segoe UI" w:cs="Segoe UI"/>
          <w:sz w:val="24"/>
          <w:szCs w:val="24"/>
          <w:lang w:val="en-US"/>
        </w:rPr>
        <w:t xml:space="preserve">responded that he had </w:t>
      </w:r>
      <w:r w:rsidR="009B0290">
        <w:rPr>
          <w:rFonts w:ascii="Segoe UI" w:hAnsi="Segoe UI" w:cs="Segoe UI"/>
          <w:sz w:val="24"/>
          <w:szCs w:val="24"/>
          <w:lang w:val="en-US"/>
        </w:rPr>
        <w:t>R</w:t>
      </w:r>
      <w:r w:rsidR="009B0290" w:rsidRPr="009B0290">
        <w:rPr>
          <w:rFonts w:ascii="Segoe UI" w:hAnsi="Segoe UI" w:cs="Segoe UI"/>
          <w:sz w:val="24"/>
          <w:szCs w:val="24"/>
          <w:lang w:val="en-US"/>
        </w:rPr>
        <w:t>2</w:t>
      </w:r>
      <w:r w:rsidR="007C7243">
        <w:rPr>
          <w:rFonts w:ascii="Segoe UI" w:hAnsi="Segoe UI" w:cs="Segoe UI"/>
          <w:sz w:val="24"/>
          <w:szCs w:val="24"/>
          <w:lang w:val="en-US"/>
        </w:rPr>
        <w:t xml:space="preserve"> </w:t>
      </w:r>
      <w:r w:rsidR="009B0290" w:rsidRPr="009B0290">
        <w:rPr>
          <w:rFonts w:ascii="Segoe UI" w:hAnsi="Segoe UI" w:cs="Segoe UI"/>
          <w:sz w:val="24"/>
          <w:szCs w:val="24"/>
          <w:lang w:val="en-US"/>
        </w:rPr>
        <w:t>000</w:t>
      </w:r>
      <w:r w:rsidR="00634842">
        <w:rPr>
          <w:rFonts w:ascii="Segoe UI" w:hAnsi="Segoe UI" w:cs="Segoe UI"/>
          <w:sz w:val="24"/>
          <w:szCs w:val="24"/>
          <w:lang w:val="en-US"/>
        </w:rPr>
        <w:t xml:space="preserve"> and t</w:t>
      </w:r>
      <w:r w:rsidR="009B0290" w:rsidRPr="009B0290">
        <w:rPr>
          <w:rFonts w:ascii="Segoe UI" w:hAnsi="Segoe UI" w:cs="Segoe UI"/>
          <w:sz w:val="24"/>
          <w:szCs w:val="24"/>
          <w:lang w:val="en-US"/>
        </w:rPr>
        <w:t>h</w:t>
      </w:r>
      <w:r w:rsidR="00634842">
        <w:rPr>
          <w:rFonts w:ascii="Segoe UI" w:hAnsi="Segoe UI" w:cs="Segoe UI"/>
          <w:sz w:val="24"/>
          <w:szCs w:val="24"/>
          <w:lang w:val="en-US"/>
        </w:rPr>
        <w:t>e</w:t>
      </w:r>
      <w:r w:rsidR="009B0290" w:rsidRPr="009B0290">
        <w:rPr>
          <w:rFonts w:ascii="Segoe UI" w:hAnsi="Segoe UI" w:cs="Segoe UI"/>
          <w:sz w:val="24"/>
          <w:szCs w:val="24"/>
          <w:lang w:val="en-US"/>
        </w:rPr>
        <w:t xml:space="preserve"> </w:t>
      </w:r>
      <w:r w:rsidR="00634842">
        <w:rPr>
          <w:rFonts w:ascii="Segoe UI" w:hAnsi="Segoe UI" w:cs="Segoe UI"/>
          <w:sz w:val="24"/>
          <w:szCs w:val="24"/>
          <w:lang w:val="en-US"/>
        </w:rPr>
        <w:t xml:space="preserve">official </w:t>
      </w:r>
      <w:r w:rsidR="009B0290" w:rsidRPr="009B0290">
        <w:rPr>
          <w:rFonts w:ascii="Segoe UI" w:hAnsi="Segoe UI" w:cs="Segoe UI"/>
          <w:sz w:val="24"/>
          <w:szCs w:val="24"/>
          <w:lang w:val="en-US"/>
        </w:rPr>
        <w:t xml:space="preserve">demanded </w:t>
      </w:r>
      <w:r w:rsidR="009B0290">
        <w:rPr>
          <w:rFonts w:ascii="Segoe UI" w:hAnsi="Segoe UI" w:cs="Segoe UI"/>
          <w:sz w:val="24"/>
          <w:szCs w:val="24"/>
          <w:lang w:val="en-US"/>
        </w:rPr>
        <w:t>R</w:t>
      </w:r>
      <w:r w:rsidR="009B0290" w:rsidRPr="009B0290">
        <w:rPr>
          <w:rFonts w:ascii="Segoe UI" w:hAnsi="Segoe UI" w:cs="Segoe UI"/>
          <w:sz w:val="24"/>
          <w:szCs w:val="24"/>
          <w:lang w:val="en-US"/>
        </w:rPr>
        <w:t>2</w:t>
      </w:r>
      <w:r w:rsidR="007C7243">
        <w:rPr>
          <w:rFonts w:ascii="Segoe UI" w:hAnsi="Segoe UI" w:cs="Segoe UI"/>
          <w:sz w:val="24"/>
          <w:szCs w:val="24"/>
          <w:lang w:val="en-US"/>
        </w:rPr>
        <w:t xml:space="preserve"> </w:t>
      </w:r>
      <w:r w:rsidR="009B0290" w:rsidRPr="009B0290">
        <w:rPr>
          <w:rFonts w:ascii="Segoe UI" w:hAnsi="Segoe UI" w:cs="Segoe UI"/>
          <w:sz w:val="24"/>
          <w:szCs w:val="24"/>
          <w:lang w:val="en-US"/>
        </w:rPr>
        <w:t xml:space="preserve">500 </w:t>
      </w:r>
      <w:r w:rsidR="003644D3">
        <w:rPr>
          <w:rFonts w:ascii="Segoe UI" w:hAnsi="Segoe UI" w:cs="Segoe UI"/>
          <w:sz w:val="24"/>
          <w:szCs w:val="24"/>
          <w:lang w:val="en-US"/>
        </w:rPr>
        <w:t>so that he can assist him to get same.</w:t>
      </w:r>
      <w:r w:rsidR="009B0290">
        <w:rPr>
          <w:rFonts w:ascii="Segoe UI" w:hAnsi="Segoe UI" w:cs="Segoe UI"/>
          <w:sz w:val="24"/>
          <w:szCs w:val="24"/>
          <w:lang w:val="en-US"/>
        </w:rPr>
        <w:t xml:space="preserve"> </w:t>
      </w:r>
      <w:r w:rsidR="000839D6" w:rsidRPr="000839D6">
        <w:rPr>
          <w:rFonts w:ascii="Segoe UI" w:hAnsi="Segoe UI" w:cs="Segoe UI"/>
          <w:sz w:val="24"/>
          <w:szCs w:val="24"/>
          <w:lang w:val="en-US"/>
        </w:rPr>
        <w:t xml:space="preserve">He said </w:t>
      </w:r>
      <w:r w:rsidR="000839D6">
        <w:rPr>
          <w:rFonts w:ascii="Segoe UI" w:hAnsi="Segoe UI" w:cs="Segoe UI"/>
          <w:sz w:val="24"/>
          <w:szCs w:val="24"/>
          <w:lang w:val="en-US"/>
        </w:rPr>
        <w:t xml:space="preserve">he gave the money to </w:t>
      </w:r>
      <w:r w:rsidR="003F4A19">
        <w:rPr>
          <w:rFonts w:ascii="Segoe UI" w:hAnsi="Segoe UI" w:cs="Segoe UI"/>
          <w:sz w:val="24"/>
          <w:szCs w:val="24"/>
          <w:lang w:val="en-US"/>
        </w:rPr>
        <w:t>the official</w:t>
      </w:r>
      <w:r w:rsidR="000839D6">
        <w:rPr>
          <w:rFonts w:ascii="Segoe UI" w:hAnsi="Segoe UI" w:cs="Segoe UI"/>
          <w:sz w:val="24"/>
          <w:szCs w:val="24"/>
          <w:lang w:val="en-US"/>
        </w:rPr>
        <w:t xml:space="preserve"> who told him to wait for an hour as he was going to capture the accused details. </w:t>
      </w:r>
      <w:r w:rsidR="003F4A19">
        <w:rPr>
          <w:rFonts w:ascii="Segoe UI" w:hAnsi="Segoe UI" w:cs="Segoe UI"/>
          <w:sz w:val="24"/>
          <w:szCs w:val="24"/>
          <w:lang w:val="en-US"/>
        </w:rPr>
        <w:t>This person</w:t>
      </w:r>
      <w:r w:rsidR="000839D6">
        <w:rPr>
          <w:rFonts w:ascii="Segoe UI" w:hAnsi="Segoe UI" w:cs="Segoe UI"/>
          <w:sz w:val="24"/>
          <w:szCs w:val="24"/>
          <w:lang w:val="en-US"/>
        </w:rPr>
        <w:t xml:space="preserve"> came back with a permit which he handed over to </w:t>
      </w:r>
      <w:r w:rsidR="00AD2902">
        <w:rPr>
          <w:rFonts w:ascii="Segoe UI" w:hAnsi="Segoe UI" w:cs="Segoe UI"/>
          <w:sz w:val="24"/>
          <w:szCs w:val="24"/>
          <w:lang w:val="en-US"/>
        </w:rPr>
        <w:t>him and</w:t>
      </w:r>
      <w:r w:rsidR="000839D6">
        <w:rPr>
          <w:rFonts w:ascii="Segoe UI" w:hAnsi="Segoe UI" w:cs="Segoe UI"/>
          <w:sz w:val="24"/>
          <w:szCs w:val="24"/>
          <w:lang w:val="en-US"/>
        </w:rPr>
        <w:t xml:space="preserve"> he did not know that </w:t>
      </w:r>
      <w:r w:rsidR="00AD2902">
        <w:rPr>
          <w:rFonts w:ascii="Segoe UI" w:hAnsi="Segoe UI" w:cs="Segoe UI"/>
          <w:sz w:val="24"/>
          <w:szCs w:val="24"/>
          <w:lang w:val="en-US"/>
        </w:rPr>
        <w:t>the</w:t>
      </w:r>
      <w:r w:rsidR="000839D6">
        <w:rPr>
          <w:rFonts w:ascii="Segoe UI" w:hAnsi="Segoe UI" w:cs="Segoe UI"/>
          <w:sz w:val="24"/>
          <w:szCs w:val="24"/>
          <w:lang w:val="en-US"/>
        </w:rPr>
        <w:t xml:space="preserve"> asylum permit was fake. </w:t>
      </w:r>
    </w:p>
    <w:p w14:paraId="45C6D2F8" w14:textId="7C3B69BA" w:rsidR="006C4CE4" w:rsidRPr="002B5D38" w:rsidRDefault="00A24FA9" w:rsidP="00A24FA9">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[63]  </w:t>
      </w:r>
      <w:r w:rsidR="000839D6">
        <w:rPr>
          <w:rFonts w:ascii="Segoe UI" w:hAnsi="Segoe UI" w:cs="Segoe UI"/>
          <w:sz w:val="24"/>
          <w:szCs w:val="24"/>
          <w:lang w:val="en-US"/>
        </w:rPr>
        <w:t xml:space="preserve">He further testified </w:t>
      </w:r>
      <w:r w:rsidR="000839D6" w:rsidRPr="00B74FAF">
        <w:rPr>
          <w:rFonts w:ascii="Segoe UI" w:hAnsi="Segoe UI" w:cs="Segoe UI"/>
          <w:sz w:val="24"/>
          <w:szCs w:val="24"/>
          <w:lang w:val="en-US"/>
        </w:rPr>
        <w:t xml:space="preserve">that on </w:t>
      </w:r>
      <w:r w:rsidR="000839D6" w:rsidRPr="00B74FAF">
        <w:rPr>
          <w:rFonts w:ascii="Segoe UI" w:hAnsi="Segoe UI" w:cs="Segoe UI"/>
          <w:sz w:val="24"/>
          <w:szCs w:val="24"/>
        </w:rPr>
        <w:t xml:space="preserve">the morning of 1 </w:t>
      </w:r>
      <w:r w:rsidR="001B3783" w:rsidRPr="00B74FAF">
        <w:rPr>
          <w:rFonts w:ascii="Segoe UI" w:hAnsi="Segoe UI" w:cs="Segoe UI"/>
          <w:sz w:val="24"/>
          <w:szCs w:val="24"/>
        </w:rPr>
        <w:t>M</w:t>
      </w:r>
      <w:r w:rsidR="000839D6" w:rsidRPr="00B74FAF">
        <w:rPr>
          <w:rFonts w:ascii="Segoe UI" w:hAnsi="Segoe UI" w:cs="Segoe UI"/>
          <w:sz w:val="24"/>
          <w:szCs w:val="24"/>
        </w:rPr>
        <w:t xml:space="preserve">arch 2019, he left </w:t>
      </w:r>
      <w:r w:rsidR="006C4CE4" w:rsidRPr="00B74FAF">
        <w:rPr>
          <w:rFonts w:ascii="Segoe UI" w:hAnsi="Segoe UI" w:cs="Segoe UI"/>
          <w:sz w:val="24"/>
          <w:szCs w:val="24"/>
        </w:rPr>
        <w:t xml:space="preserve">his residence </w:t>
      </w:r>
      <w:r w:rsidR="009B7008" w:rsidRPr="00B74FAF">
        <w:rPr>
          <w:rFonts w:ascii="Segoe UI" w:hAnsi="Segoe UI" w:cs="Segoe UI"/>
          <w:sz w:val="24"/>
          <w:szCs w:val="24"/>
        </w:rPr>
        <w:t xml:space="preserve">around 6:45 </w:t>
      </w:r>
      <w:r w:rsidR="006C4CE4" w:rsidRPr="00B74FAF">
        <w:rPr>
          <w:rFonts w:ascii="Segoe UI" w:hAnsi="Segoe UI" w:cs="Segoe UI"/>
          <w:sz w:val="24"/>
          <w:szCs w:val="24"/>
        </w:rPr>
        <w:t xml:space="preserve">at Parkview hotel which is opposite the Union Building in Arcadia </w:t>
      </w:r>
      <w:r w:rsidR="000839D6" w:rsidRPr="00B74FAF">
        <w:rPr>
          <w:rFonts w:ascii="Segoe UI" w:hAnsi="Segoe UI" w:cs="Segoe UI"/>
          <w:sz w:val="24"/>
          <w:szCs w:val="24"/>
        </w:rPr>
        <w:t xml:space="preserve">going to </w:t>
      </w:r>
      <w:r w:rsidR="009B7008" w:rsidRPr="00B74FAF">
        <w:rPr>
          <w:rFonts w:ascii="Segoe UI" w:hAnsi="Segoe UI" w:cs="Segoe UI"/>
          <w:sz w:val="24"/>
          <w:szCs w:val="24"/>
        </w:rPr>
        <w:t>the</w:t>
      </w:r>
      <w:r w:rsidR="006C4CE4" w:rsidRPr="00B74FAF">
        <w:rPr>
          <w:rFonts w:ascii="Segoe UI" w:hAnsi="Segoe UI" w:cs="Segoe UI"/>
          <w:sz w:val="24"/>
          <w:szCs w:val="24"/>
        </w:rPr>
        <w:t xml:space="preserve"> </w:t>
      </w:r>
      <w:r w:rsidR="000839D6" w:rsidRPr="00B74FAF">
        <w:rPr>
          <w:rFonts w:ascii="Segoe UI" w:hAnsi="Segoe UI" w:cs="Segoe UI"/>
          <w:sz w:val="24"/>
          <w:szCs w:val="24"/>
        </w:rPr>
        <w:t>place where he runs his business</w:t>
      </w:r>
      <w:r w:rsidR="00F92E0F" w:rsidRPr="00B74FAF">
        <w:rPr>
          <w:rFonts w:ascii="Segoe UI" w:hAnsi="Segoe UI" w:cs="Segoe UI"/>
          <w:sz w:val="24"/>
          <w:szCs w:val="24"/>
        </w:rPr>
        <w:t xml:space="preserve">. </w:t>
      </w:r>
      <w:r w:rsidR="00BE0932" w:rsidRPr="00B74FAF">
        <w:rPr>
          <w:rFonts w:ascii="Segoe UI" w:hAnsi="Segoe UI" w:cs="Segoe UI"/>
          <w:sz w:val="24"/>
          <w:szCs w:val="24"/>
        </w:rPr>
        <w:t>He</w:t>
      </w:r>
      <w:r w:rsidR="00BE0932" w:rsidRPr="00B74FAF">
        <w:rPr>
          <w:rFonts w:ascii="Segoe UI" w:hAnsi="Segoe UI" w:cs="Segoe UI"/>
          <w:sz w:val="24"/>
          <w:szCs w:val="24"/>
          <w:lang w:val="en-US"/>
        </w:rPr>
        <w:t xml:space="preserve"> said his business is situated at the corner of Church Street and Nelson Mandela Drive opposite TUT college and has </w:t>
      </w:r>
      <w:r w:rsidR="00BE0932" w:rsidRPr="00B74FAF">
        <w:rPr>
          <w:rFonts w:ascii="Segoe UI" w:hAnsi="Segoe UI" w:cs="Segoe UI"/>
          <w:sz w:val="24"/>
          <w:szCs w:val="24"/>
        </w:rPr>
        <w:t xml:space="preserve">been selling in the </w:t>
      </w:r>
      <w:r w:rsidR="00BE0932" w:rsidRPr="002D599F">
        <w:rPr>
          <w:rFonts w:ascii="Segoe UI" w:hAnsi="Segoe UI" w:cs="Segoe UI"/>
          <w:sz w:val="24"/>
          <w:szCs w:val="24"/>
        </w:rPr>
        <w:t xml:space="preserve">streets </w:t>
      </w:r>
      <w:r w:rsidR="00B74FAF" w:rsidRPr="002D599F">
        <w:rPr>
          <w:rFonts w:ascii="Segoe UI" w:hAnsi="Segoe UI" w:cs="Segoe UI"/>
          <w:sz w:val="24"/>
          <w:szCs w:val="24"/>
        </w:rPr>
        <w:t xml:space="preserve">for </w:t>
      </w:r>
      <w:r w:rsidR="00586ED4">
        <w:rPr>
          <w:rFonts w:ascii="Segoe UI" w:hAnsi="Segoe UI" w:cs="Segoe UI"/>
          <w:sz w:val="24"/>
          <w:szCs w:val="24"/>
        </w:rPr>
        <w:t>nineteen</w:t>
      </w:r>
      <w:r w:rsidR="00B74FAF" w:rsidRPr="002D599F">
        <w:rPr>
          <w:rFonts w:ascii="Segoe UI" w:hAnsi="Segoe UI" w:cs="Segoe UI"/>
          <w:sz w:val="24"/>
          <w:szCs w:val="24"/>
        </w:rPr>
        <w:t xml:space="preserve"> years.</w:t>
      </w:r>
      <w:r w:rsidR="00B74FAF" w:rsidRPr="00B74FAF">
        <w:rPr>
          <w:rFonts w:ascii="Segoe UI" w:hAnsi="Segoe UI" w:cs="Segoe UI"/>
          <w:sz w:val="24"/>
          <w:szCs w:val="24"/>
        </w:rPr>
        <w:t xml:space="preserve"> He operated his business until 18:30 when he knocked </w:t>
      </w:r>
      <w:r w:rsidR="006A2369">
        <w:rPr>
          <w:rFonts w:ascii="Segoe UI" w:hAnsi="Segoe UI" w:cs="Segoe UI"/>
          <w:sz w:val="24"/>
          <w:szCs w:val="24"/>
        </w:rPr>
        <w:t xml:space="preserve">off, </w:t>
      </w:r>
      <w:r w:rsidR="00B74FAF" w:rsidRPr="00B74FAF">
        <w:rPr>
          <w:rFonts w:ascii="Segoe UI" w:hAnsi="Segoe UI" w:cs="Segoe UI"/>
          <w:sz w:val="24"/>
          <w:szCs w:val="24"/>
        </w:rPr>
        <w:t xml:space="preserve">and immediately went straight home where he found his girlfriend Getrude and his child. </w:t>
      </w:r>
      <w:r w:rsidR="00E57860">
        <w:rPr>
          <w:rFonts w:ascii="Segoe UI" w:hAnsi="Segoe UI" w:cs="Segoe UI"/>
          <w:sz w:val="24"/>
          <w:szCs w:val="24"/>
          <w:lang w:val="en-US"/>
        </w:rPr>
        <w:t>H</w:t>
      </w:r>
      <w:r w:rsidR="00E57860" w:rsidRPr="00E57860">
        <w:rPr>
          <w:rFonts w:ascii="Segoe UI" w:hAnsi="Segoe UI" w:cs="Segoe UI"/>
          <w:sz w:val="24"/>
          <w:szCs w:val="24"/>
          <w:lang w:val="en-US"/>
        </w:rPr>
        <w:t>e said he never left home that evening until the next morning when he had to go back to work</w:t>
      </w:r>
      <w:r w:rsidR="00E57860">
        <w:rPr>
          <w:rFonts w:ascii="Segoe UI" w:hAnsi="Segoe UI" w:cs="Segoe UI"/>
          <w:sz w:val="24"/>
          <w:szCs w:val="24"/>
          <w:lang w:val="en-US"/>
        </w:rPr>
        <w:t xml:space="preserve">. </w:t>
      </w:r>
      <w:r w:rsidR="009A62A0" w:rsidRPr="009A62A0">
        <w:rPr>
          <w:rFonts w:ascii="Segoe UI" w:hAnsi="Segoe UI" w:cs="Segoe UI"/>
          <w:sz w:val="24"/>
          <w:szCs w:val="24"/>
          <w:lang w:val="en-US"/>
        </w:rPr>
        <w:t xml:space="preserve">He testified that on the day of the </w:t>
      </w:r>
      <w:r w:rsidR="009A62A0" w:rsidRPr="002B5D38">
        <w:rPr>
          <w:rFonts w:ascii="Segoe UI" w:hAnsi="Segoe UI" w:cs="Segoe UI"/>
          <w:sz w:val="24"/>
          <w:szCs w:val="24"/>
          <w:lang w:val="en-US"/>
        </w:rPr>
        <w:t xml:space="preserve">incident, he was wearing a </w:t>
      </w:r>
      <w:r w:rsidR="00022DBF" w:rsidRPr="002B5D38">
        <w:rPr>
          <w:rFonts w:ascii="Segoe UI" w:hAnsi="Segoe UI" w:cs="Segoe UI"/>
          <w:sz w:val="24"/>
          <w:szCs w:val="24"/>
          <w:lang w:val="en-US"/>
        </w:rPr>
        <w:t>long-sleeved</w:t>
      </w:r>
      <w:r w:rsidR="009A62A0" w:rsidRPr="002B5D38">
        <w:rPr>
          <w:rFonts w:ascii="Segoe UI" w:hAnsi="Segoe UI" w:cs="Segoe UI"/>
          <w:sz w:val="24"/>
          <w:szCs w:val="24"/>
          <w:lang w:val="en-US"/>
        </w:rPr>
        <w:t xml:space="preserve"> white shirt with red stripes; a black Jean and sandals. He later changed his evidence and said that he was wearing a black short; red T-shirt; and a black </w:t>
      </w:r>
      <w:r w:rsidR="00022DBF" w:rsidRPr="002B5D38">
        <w:rPr>
          <w:rFonts w:ascii="Segoe UI" w:hAnsi="Segoe UI" w:cs="Segoe UI"/>
          <w:sz w:val="24"/>
          <w:szCs w:val="24"/>
          <w:lang w:val="en-US"/>
        </w:rPr>
        <w:t>hat</w:t>
      </w:r>
      <w:r w:rsidR="002E7BE5">
        <w:rPr>
          <w:rFonts w:ascii="Segoe UI" w:hAnsi="Segoe UI" w:cs="Segoe UI"/>
          <w:sz w:val="24"/>
          <w:szCs w:val="24"/>
          <w:lang w:val="en-US"/>
        </w:rPr>
        <w:t xml:space="preserve"> or </w:t>
      </w:r>
      <w:r w:rsidR="009A62A0" w:rsidRPr="002B5D38">
        <w:rPr>
          <w:rFonts w:ascii="Segoe UI" w:hAnsi="Segoe UI" w:cs="Segoe UI"/>
          <w:sz w:val="24"/>
          <w:szCs w:val="24"/>
          <w:lang w:val="en-US"/>
        </w:rPr>
        <w:t xml:space="preserve">cap. </w:t>
      </w:r>
    </w:p>
    <w:p w14:paraId="39AF3D2B" w14:textId="5095D0C3" w:rsidR="00022DBF" w:rsidRPr="00022DBF" w:rsidRDefault="00022DBF" w:rsidP="00EA2BFE">
      <w:pPr>
        <w:spacing w:line="360" w:lineRule="auto"/>
        <w:ind w:left="567" w:hanging="709"/>
        <w:jc w:val="both"/>
        <w:rPr>
          <w:rFonts w:ascii="Segoe UI" w:hAnsi="Segoe UI" w:cs="Segoe UI"/>
          <w:sz w:val="24"/>
          <w:szCs w:val="24"/>
        </w:rPr>
      </w:pPr>
    </w:p>
    <w:p w14:paraId="43F2289B" w14:textId="43EB10F3" w:rsidR="003E491D" w:rsidRDefault="00146884" w:rsidP="00146884">
      <w:pPr>
        <w:spacing w:line="360" w:lineRule="auto"/>
        <w:ind w:left="567" w:hanging="567"/>
        <w:jc w:val="both"/>
        <w:rPr>
          <w:rFonts w:ascii="Segoe UI" w:hAnsi="Segoe UI" w:cs="Segoe UI"/>
          <w:sz w:val="24"/>
          <w:szCs w:val="24"/>
          <w:lang w:val="en-US"/>
        </w:rPr>
      </w:pPr>
      <w:r>
        <w:rPr>
          <w:rFonts w:ascii="Segoe UI" w:hAnsi="Segoe UI" w:cs="Segoe UI"/>
          <w:sz w:val="24"/>
          <w:szCs w:val="24"/>
        </w:rPr>
        <w:t xml:space="preserve">[64]  </w:t>
      </w:r>
      <w:r w:rsidR="00115354">
        <w:rPr>
          <w:rFonts w:ascii="Segoe UI" w:hAnsi="Segoe UI" w:cs="Segoe UI"/>
          <w:sz w:val="24"/>
          <w:szCs w:val="24"/>
        </w:rPr>
        <w:t>He further</w:t>
      </w:r>
      <w:r w:rsidR="00DE438F">
        <w:rPr>
          <w:rFonts w:ascii="Segoe UI" w:hAnsi="Segoe UI" w:cs="Segoe UI"/>
          <w:sz w:val="24"/>
          <w:szCs w:val="24"/>
        </w:rPr>
        <w:t xml:space="preserve"> testified t</w:t>
      </w:r>
      <w:r w:rsidR="00435D16">
        <w:rPr>
          <w:rFonts w:ascii="Segoe UI" w:hAnsi="Segoe UI" w:cs="Segoe UI"/>
          <w:sz w:val="24"/>
          <w:szCs w:val="24"/>
          <w:lang w:val="en-US"/>
        </w:rPr>
        <w:t xml:space="preserve">hat he does not know anything about the incident that took place on </w:t>
      </w:r>
      <w:r w:rsidR="003E491D">
        <w:rPr>
          <w:rFonts w:ascii="Segoe UI" w:hAnsi="Segoe UI" w:cs="Segoe UI"/>
          <w:sz w:val="24"/>
          <w:szCs w:val="24"/>
          <w:lang w:val="en-US"/>
        </w:rPr>
        <w:t>1 March 2019</w:t>
      </w:r>
      <w:r w:rsidR="00B71AE8">
        <w:rPr>
          <w:rFonts w:ascii="Segoe UI" w:hAnsi="Segoe UI" w:cs="Segoe UI"/>
          <w:sz w:val="24"/>
          <w:szCs w:val="24"/>
          <w:lang w:val="en-US"/>
        </w:rPr>
        <w:t>,</w:t>
      </w:r>
      <w:r w:rsidR="003E491D">
        <w:rPr>
          <w:rFonts w:ascii="Segoe UI" w:hAnsi="Segoe UI" w:cs="Segoe UI"/>
          <w:sz w:val="24"/>
          <w:szCs w:val="24"/>
          <w:lang w:val="en-US"/>
        </w:rPr>
        <w:t xml:space="preserve"> or the </w:t>
      </w:r>
      <w:r w:rsidR="00435D16">
        <w:rPr>
          <w:rFonts w:ascii="Segoe UI" w:hAnsi="Segoe UI" w:cs="Segoe UI"/>
          <w:sz w:val="24"/>
          <w:szCs w:val="24"/>
          <w:lang w:val="en-US"/>
        </w:rPr>
        <w:t>death of the deceased</w:t>
      </w:r>
      <w:r w:rsidR="00B71AE8">
        <w:rPr>
          <w:rFonts w:ascii="Segoe UI" w:hAnsi="Segoe UI" w:cs="Segoe UI"/>
          <w:sz w:val="24"/>
          <w:szCs w:val="24"/>
          <w:lang w:val="en-US"/>
        </w:rPr>
        <w:t xml:space="preserve">. </w:t>
      </w:r>
      <w:r w:rsidR="00435D16">
        <w:rPr>
          <w:rFonts w:ascii="Segoe UI" w:hAnsi="Segoe UI" w:cs="Segoe UI"/>
          <w:sz w:val="24"/>
          <w:szCs w:val="24"/>
          <w:lang w:val="en-US"/>
        </w:rPr>
        <w:t xml:space="preserve"> </w:t>
      </w:r>
      <w:r w:rsidR="003E491D" w:rsidRPr="003E491D">
        <w:rPr>
          <w:rFonts w:ascii="Segoe UI" w:hAnsi="Segoe UI" w:cs="Segoe UI"/>
          <w:sz w:val="24"/>
          <w:szCs w:val="24"/>
          <w:lang w:val="en-US"/>
        </w:rPr>
        <w:t>In this regard</w:t>
      </w:r>
      <w:r w:rsidR="003E491D">
        <w:rPr>
          <w:rFonts w:ascii="Segoe UI" w:hAnsi="Segoe UI" w:cs="Segoe UI"/>
          <w:sz w:val="24"/>
          <w:szCs w:val="24"/>
          <w:lang w:val="en-US"/>
        </w:rPr>
        <w:t>,</w:t>
      </w:r>
      <w:r w:rsidR="003E491D" w:rsidRPr="003E491D">
        <w:rPr>
          <w:rFonts w:ascii="Segoe UI" w:hAnsi="Segoe UI" w:cs="Segoe UI"/>
          <w:sz w:val="24"/>
          <w:szCs w:val="24"/>
          <w:lang w:val="en-US"/>
        </w:rPr>
        <w:t xml:space="preserve"> he stated that the police unlawfully arrested him </w:t>
      </w:r>
      <w:r w:rsidR="00C23723">
        <w:rPr>
          <w:rFonts w:ascii="Segoe UI" w:hAnsi="Segoe UI" w:cs="Segoe UI"/>
          <w:sz w:val="24"/>
          <w:szCs w:val="24"/>
          <w:lang w:val="en-US"/>
        </w:rPr>
        <w:t xml:space="preserve">and </w:t>
      </w:r>
      <w:r w:rsidR="003E491D" w:rsidRPr="003E491D">
        <w:rPr>
          <w:rFonts w:ascii="Segoe UI" w:hAnsi="Segoe UI" w:cs="Segoe UI"/>
          <w:sz w:val="24"/>
          <w:szCs w:val="24"/>
          <w:lang w:val="en-US"/>
        </w:rPr>
        <w:t>violat</w:t>
      </w:r>
      <w:r w:rsidR="00C23723">
        <w:rPr>
          <w:rFonts w:ascii="Segoe UI" w:hAnsi="Segoe UI" w:cs="Segoe UI"/>
          <w:sz w:val="24"/>
          <w:szCs w:val="24"/>
          <w:lang w:val="en-US"/>
        </w:rPr>
        <w:t>ed</w:t>
      </w:r>
      <w:r w:rsidR="003E491D" w:rsidRPr="003E491D">
        <w:rPr>
          <w:rFonts w:ascii="Segoe UI" w:hAnsi="Segoe UI" w:cs="Segoe UI"/>
          <w:sz w:val="24"/>
          <w:szCs w:val="24"/>
          <w:lang w:val="en-US"/>
        </w:rPr>
        <w:t xml:space="preserve"> his </w:t>
      </w:r>
      <w:r w:rsidR="005F0F55" w:rsidRPr="003E491D">
        <w:rPr>
          <w:rFonts w:ascii="Segoe UI" w:hAnsi="Segoe UI" w:cs="Segoe UI"/>
          <w:sz w:val="24"/>
          <w:szCs w:val="24"/>
          <w:lang w:val="en-US"/>
        </w:rPr>
        <w:t>rights</w:t>
      </w:r>
      <w:r w:rsidR="005F0F55">
        <w:rPr>
          <w:rFonts w:ascii="Segoe UI" w:hAnsi="Segoe UI" w:cs="Segoe UI"/>
          <w:sz w:val="24"/>
          <w:szCs w:val="24"/>
          <w:lang w:val="en-US"/>
        </w:rPr>
        <w:t xml:space="preserve"> and</w:t>
      </w:r>
      <w:r w:rsidR="00C23723">
        <w:rPr>
          <w:rFonts w:ascii="Segoe UI" w:hAnsi="Segoe UI" w:cs="Segoe UI"/>
          <w:sz w:val="24"/>
          <w:szCs w:val="24"/>
          <w:lang w:val="en-US"/>
        </w:rPr>
        <w:t xml:space="preserve"> have </w:t>
      </w:r>
      <w:r w:rsidR="003E491D" w:rsidRPr="003E491D">
        <w:rPr>
          <w:rFonts w:ascii="Segoe UI" w:hAnsi="Segoe UI" w:cs="Segoe UI"/>
          <w:sz w:val="24"/>
          <w:szCs w:val="24"/>
          <w:lang w:val="en-US"/>
        </w:rPr>
        <w:t xml:space="preserve">destroyed his life by accusing him of </w:t>
      </w:r>
      <w:r w:rsidR="003E491D">
        <w:rPr>
          <w:rFonts w:ascii="Segoe UI" w:hAnsi="Segoe UI" w:cs="Segoe UI"/>
          <w:sz w:val="24"/>
          <w:szCs w:val="24"/>
          <w:lang w:val="en-US"/>
        </w:rPr>
        <w:t>a</w:t>
      </w:r>
      <w:r w:rsidR="003E491D" w:rsidRPr="003E491D">
        <w:rPr>
          <w:rFonts w:ascii="Segoe UI" w:hAnsi="Segoe UI" w:cs="Segoe UI"/>
          <w:sz w:val="24"/>
          <w:szCs w:val="24"/>
          <w:lang w:val="en-US"/>
        </w:rPr>
        <w:t xml:space="preserve"> crime he did not commit</w:t>
      </w:r>
      <w:r w:rsidR="003E491D">
        <w:rPr>
          <w:rFonts w:ascii="Segoe UI" w:hAnsi="Segoe UI" w:cs="Segoe UI"/>
          <w:sz w:val="24"/>
          <w:szCs w:val="24"/>
          <w:lang w:val="en-US"/>
        </w:rPr>
        <w:t xml:space="preserve">. </w:t>
      </w:r>
    </w:p>
    <w:p w14:paraId="679EFD2E" w14:textId="77777777" w:rsidR="00FC2A63" w:rsidRDefault="00FC2A63" w:rsidP="00125132">
      <w:pPr>
        <w:spacing w:line="360" w:lineRule="auto"/>
        <w:ind w:left="567" w:hanging="567"/>
        <w:jc w:val="both"/>
        <w:rPr>
          <w:rFonts w:ascii="Segoe UI" w:hAnsi="Segoe UI" w:cs="Segoe UI"/>
          <w:sz w:val="24"/>
          <w:szCs w:val="24"/>
        </w:rPr>
      </w:pPr>
    </w:p>
    <w:p w14:paraId="78020FB7" w14:textId="472B7EED" w:rsidR="002D51F2" w:rsidRDefault="00146884" w:rsidP="007D4221">
      <w:pPr>
        <w:spacing w:line="360" w:lineRule="auto"/>
        <w:ind w:left="567" w:hanging="567"/>
        <w:jc w:val="both"/>
        <w:rPr>
          <w:rFonts w:ascii="Segoe UI" w:hAnsi="Segoe UI" w:cs="Segoe UI"/>
          <w:sz w:val="24"/>
          <w:szCs w:val="24"/>
          <w:lang w:val="en-US"/>
        </w:rPr>
      </w:pPr>
      <w:r>
        <w:rPr>
          <w:rFonts w:ascii="Segoe UI" w:hAnsi="Segoe UI" w:cs="Segoe UI"/>
          <w:sz w:val="24"/>
          <w:szCs w:val="24"/>
        </w:rPr>
        <w:t>[6</w:t>
      </w:r>
      <w:r w:rsidR="007D4221">
        <w:rPr>
          <w:rFonts w:ascii="Segoe UI" w:hAnsi="Segoe UI" w:cs="Segoe UI"/>
          <w:sz w:val="24"/>
          <w:szCs w:val="24"/>
        </w:rPr>
        <w:t xml:space="preserve">5]  </w:t>
      </w:r>
      <w:r w:rsidR="00FA0855">
        <w:rPr>
          <w:rFonts w:ascii="Segoe UI" w:hAnsi="Segoe UI" w:cs="Segoe UI"/>
          <w:sz w:val="24"/>
          <w:szCs w:val="24"/>
        </w:rPr>
        <w:t xml:space="preserve">He testified that on the day of his arrest on 09 March 2019, </w:t>
      </w:r>
      <w:r w:rsidR="00FA0855" w:rsidRPr="00FA0855">
        <w:rPr>
          <w:rFonts w:ascii="Segoe UI" w:hAnsi="Segoe UI" w:cs="Segoe UI"/>
          <w:sz w:val="24"/>
          <w:szCs w:val="24"/>
          <w:lang w:val="en-US"/>
        </w:rPr>
        <w:t>he left home and went to his workplace and around 9:00</w:t>
      </w:r>
      <w:r w:rsidR="00FA0855">
        <w:rPr>
          <w:rFonts w:ascii="Segoe UI" w:hAnsi="Segoe UI" w:cs="Segoe UI"/>
          <w:sz w:val="24"/>
          <w:szCs w:val="24"/>
          <w:lang w:val="en-US"/>
        </w:rPr>
        <w:t>,</w:t>
      </w:r>
      <w:r w:rsidR="00A855EE">
        <w:rPr>
          <w:rFonts w:ascii="Segoe UI" w:hAnsi="Segoe UI" w:cs="Segoe UI"/>
          <w:sz w:val="24"/>
          <w:szCs w:val="24"/>
          <w:lang w:val="en-US"/>
        </w:rPr>
        <w:t xml:space="preserve"> </w:t>
      </w:r>
      <w:r w:rsidR="00FA0855" w:rsidRPr="00FA0855">
        <w:rPr>
          <w:rFonts w:ascii="Segoe UI" w:hAnsi="Segoe UI" w:cs="Segoe UI"/>
          <w:sz w:val="24"/>
          <w:szCs w:val="24"/>
          <w:lang w:val="en-US"/>
        </w:rPr>
        <w:t>th</w:t>
      </w:r>
      <w:r w:rsidR="00FA0855">
        <w:rPr>
          <w:rFonts w:ascii="Segoe UI" w:hAnsi="Segoe UI" w:cs="Segoe UI"/>
          <w:sz w:val="24"/>
          <w:szCs w:val="24"/>
          <w:lang w:val="en-US"/>
        </w:rPr>
        <w:t>re</w:t>
      </w:r>
      <w:r w:rsidR="00FA0855" w:rsidRPr="00FA0855">
        <w:rPr>
          <w:rFonts w:ascii="Segoe UI" w:hAnsi="Segoe UI" w:cs="Segoe UI"/>
          <w:sz w:val="24"/>
          <w:szCs w:val="24"/>
          <w:lang w:val="en-US"/>
        </w:rPr>
        <w:t>e police</w:t>
      </w:r>
      <w:r w:rsidR="00FA0855">
        <w:rPr>
          <w:rFonts w:ascii="Segoe UI" w:hAnsi="Segoe UI" w:cs="Segoe UI"/>
          <w:sz w:val="24"/>
          <w:szCs w:val="24"/>
          <w:lang w:val="en-US"/>
        </w:rPr>
        <w:t xml:space="preserve"> officers, including the investigating officer of this case, approached and arrested him. He said they </w:t>
      </w:r>
      <w:r w:rsidR="00FA0855">
        <w:rPr>
          <w:rFonts w:ascii="Segoe UI" w:hAnsi="Segoe UI" w:cs="Segoe UI"/>
          <w:sz w:val="24"/>
          <w:szCs w:val="24"/>
          <w:lang w:val="en-US"/>
        </w:rPr>
        <w:lastRenderedPageBreak/>
        <w:t xml:space="preserve">searched him without telling him the reasons thereof and </w:t>
      </w:r>
      <w:r w:rsidR="00A15C80">
        <w:rPr>
          <w:rFonts w:ascii="Segoe UI" w:hAnsi="Segoe UI" w:cs="Segoe UI"/>
          <w:sz w:val="24"/>
          <w:szCs w:val="24"/>
          <w:lang w:val="en-US"/>
        </w:rPr>
        <w:t>they found R5</w:t>
      </w:r>
      <w:r w:rsidR="004C56DF">
        <w:rPr>
          <w:rFonts w:ascii="Segoe UI" w:hAnsi="Segoe UI" w:cs="Segoe UI"/>
          <w:sz w:val="24"/>
          <w:szCs w:val="24"/>
          <w:lang w:val="en-US"/>
        </w:rPr>
        <w:t xml:space="preserve"> </w:t>
      </w:r>
      <w:r w:rsidR="00A15C80">
        <w:rPr>
          <w:rFonts w:ascii="Segoe UI" w:hAnsi="Segoe UI" w:cs="Segoe UI"/>
          <w:sz w:val="24"/>
          <w:szCs w:val="24"/>
          <w:lang w:val="en-US"/>
        </w:rPr>
        <w:t xml:space="preserve">000 and a cellphone in his possession. They then put him at the back of a police bakkie and was taken to the police station. </w:t>
      </w:r>
      <w:r w:rsidR="0073578E" w:rsidRPr="0073578E">
        <w:rPr>
          <w:rFonts w:ascii="Segoe UI" w:hAnsi="Segoe UI" w:cs="Segoe UI"/>
          <w:sz w:val="24"/>
          <w:szCs w:val="24"/>
          <w:lang w:val="en-US"/>
        </w:rPr>
        <w:t xml:space="preserve">He said they interviewed him </w:t>
      </w:r>
      <w:r w:rsidR="00FC2A63">
        <w:rPr>
          <w:rFonts w:ascii="Segoe UI" w:hAnsi="Segoe UI" w:cs="Segoe UI"/>
          <w:sz w:val="24"/>
          <w:szCs w:val="24"/>
          <w:lang w:val="en-US"/>
        </w:rPr>
        <w:t>in</w:t>
      </w:r>
      <w:r w:rsidR="0073578E" w:rsidRPr="0073578E">
        <w:rPr>
          <w:rFonts w:ascii="Segoe UI" w:hAnsi="Segoe UI" w:cs="Segoe UI"/>
          <w:sz w:val="24"/>
          <w:szCs w:val="24"/>
          <w:lang w:val="en-US"/>
        </w:rPr>
        <w:t xml:space="preserve"> English and </w:t>
      </w:r>
      <w:r w:rsidR="00FC2A63">
        <w:rPr>
          <w:rFonts w:ascii="Segoe UI" w:hAnsi="Segoe UI" w:cs="Segoe UI"/>
          <w:sz w:val="24"/>
          <w:szCs w:val="24"/>
          <w:lang w:val="en-US"/>
        </w:rPr>
        <w:t>Setswana language</w:t>
      </w:r>
      <w:r w:rsidR="0073578E" w:rsidRPr="0073578E">
        <w:rPr>
          <w:rFonts w:ascii="Segoe UI" w:hAnsi="Segoe UI" w:cs="Segoe UI"/>
          <w:sz w:val="24"/>
          <w:szCs w:val="24"/>
          <w:lang w:val="en-US"/>
        </w:rPr>
        <w:t xml:space="preserve"> and </w:t>
      </w:r>
      <w:r w:rsidR="00FC2A63">
        <w:rPr>
          <w:rFonts w:ascii="Segoe UI" w:hAnsi="Segoe UI" w:cs="Segoe UI"/>
          <w:sz w:val="24"/>
          <w:szCs w:val="24"/>
          <w:lang w:val="en-US"/>
        </w:rPr>
        <w:t xml:space="preserve">that </w:t>
      </w:r>
      <w:r w:rsidR="0073578E" w:rsidRPr="0073578E">
        <w:rPr>
          <w:rFonts w:ascii="Segoe UI" w:hAnsi="Segoe UI" w:cs="Segoe UI"/>
          <w:sz w:val="24"/>
          <w:szCs w:val="24"/>
          <w:lang w:val="en-US"/>
        </w:rPr>
        <w:t>he did not understand anything they were saying</w:t>
      </w:r>
      <w:r w:rsidR="00FC2A63">
        <w:rPr>
          <w:rFonts w:ascii="Segoe UI" w:hAnsi="Segoe UI" w:cs="Segoe UI"/>
          <w:sz w:val="24"/>
          <w:szCs w:val="24"/>
          <w:lang w:val="en-US"/>
        </w:rPr>
        <w:t xml:space="preserve">. He explained that he does not know Setswana very well but he </w:t>
      </w:r>
      <w:r w:rsidR="00D0187C">
        <w:rPr>
          <w:rFonts w:ascii="Segoe UI" w:hAnsi="Segoe UI" w:cs="Segoe UI"/>
          <w:sz w:val="24"/>
          <w:szCs w:val="24"/>
          <w:lang w:val="en-US"/>
        </w:rPr>
        <w:t>understands</w:t>
      </w:r>
      <w:r w:rsidR="00FC2A63">
        <w:rPr>
          <w:rFonts w:ascii="Segoe UI" w:hAnsi="Segoe UI" w:cs="Segoe UI"/>
          <w:sz w:val="24"/>
          <w:szCs w:val="24"/>
          <w:lang w:val="en-US"/>
        </w:rPr>
        <w:t xml:space="preserve"> the basics. </w:t>
      </w:r>
    </w:p>
    <w:p w14:paraId="468BFCD2" w14:textId="77777777" w:rsidR="0066126B" w:rsidRDefault="0066126B" w:rsidP="003E491D">
      <w:pPr>
        <w:spacing w:line="360" w:lineRule="auto"/>
        <w:ind w:left="567" w:hanging="709"/>
        <w:jc w:val="both"/>
        <w:rPr>
          <w:rFonts w:ascii="Segoe UI" w:hAnsi="Segoe UI" w:cs="Segoe UI"/>
          <w:sz w:val="24"/>
          <w:szCs w:val="24"/>
          <w:lang w:val="en-US"/>
        </w:rPr>
      </w:pPr>
    </w:p>
    <w:p w14:paraId="2BE16B4F" w14:textId="3B52C10C" w:rsidR="005661B2" w:rsidRDefault="00AF4B8F" w:rsidP="00AF4B8F">
      <w:pPr>
        <w:spacing w:line="360" w:lineRule="auto"/>
        <w:ind w:left="567" w:hanging="567"/>
        <w:jc w:val="both"/>
        <w:rPr>
          <w:rFonts w:ascii="Segoe UI" w:hAnsi="Segoe UI" w:cs="Segoe UI"/>
          <w:sz w:val="24"/>
          <w:szCs w:val="24"/>
        </w:rPr>
      </w:pPr>
      <w:r>
        <w:rPr>
          <w:rFonts w:ascii="Segoe UI" w:hAnsi="Segoe UI" w:cs="Segoe UI"/>
          <w:sz w:val="24"/>
          <w:szCs w:val="24"/>
          <w:lang w:val="en-US"/>
        </w:rPr>
        <w:t>[6</w:t>
      </w:r>
      <w:r w:rsidR="00FC2A63">
        <w:rPr>
          <w:rFonts w:ascii="Segoe UI" w:hAnsi="Segoe UI" w:cs="Segoe UI"/>
          <w:sz w:val="24"/>
          <w:szCs w:val="24"/>
          <w:lang w:val="en-US"/>
        </w:rPr>
        <w:t xml:space="preserve">6]  </w:t>
      </w:r>
      <w:r w:rsidR="0066126B" w:rsidRPr="005661B2">
        <w:rPr>
          <w:rFonts w:ascii="Segoe UI" w:hAnsi="Segoe UI" w:cs="Segoe UI"/>
          <w:sz w:val="24"/>
          <w:szCs w:val="24"/>
          <w:lang w:val="en-US"/>
        </w:rPr>
        <w:t>He testified that he was taken to court for the first time on Monday, 18 March 2019 but that he was first taken to the ID parade before being taken to court.</w:t>
      </w:r>
      <w:r w:rsidR="004735BA">
        <w:rPr>
          <w:rFonts w:ascii="Segoe UI" w:hAnsi="Segoe UI" w:cs="Segoe UI"/>
          <w:sz w:val="24"/>
          <w:szCs w:val="24"/>
          <w:lang w:val="en-US"/>
        </w:rPr>
        <w:t xml:space="preserve"> He said he was informed about the ID parade on the same day. </w:t>
      </w:r>
      <w:r w:rsidR="005661B2" w:rsidRPr="005661B2">
        <w:rPr>
          <w:rFonts w:ascii="Segoe UI" w:hAnsi="Segoe UI" w:cs="Segoe UI"/>
          <w:sz w:val="24"/>
          <w:szCs w:val="24"/>
          <w:lang w:val="en-US"/>
        </w:rPr>
        <w:t xml:space="preserve">He avers that </w:t>
      </w:r>
      <w:r w:rsidR="005661B2" w:rsidRPr="005661B2">
        <w:rPr>
          <w:rFonts w:ascii="Segoe UI" w:hAnsi="Segoe UI" w:cs="Segoe UI"/>
          <w:sz w:val="24"/>
          <w:szCs w:val="24"/>
        </w:rPr>
        <w:t xml:space="preserve">there was no interpreter at the ID parade and </w:t>
      </w:r>
      <w:r w:rsidR="004735BA">
        <w:rPr>
          <w:rFonts w:ascii="Segoe UI" w:hAnsi="Segoe UI" w:cs="Segoe UI"/>
          <w:sz w:val="24"/>
          <w:szCs w:val="24"/>
        </w:rPr>
        <w:t xml:space="preserve">as such, </w:t>
      </w:r>
      <w:r w:rsidR="005661B2" w:rsidRPr="005661B2">
        <w:rPr>
          <w:rFonts w:ascii="Segoe UI" w:hAnsi="Segoe UI" w:cs="Segoe UI"/>
          <w:sz w:val="24"/>
          <w:szCs w:val="24"/>
          <w:lang w:val="en-US"/>
        </w:rPr>
        <w:t xml:space="preserve">did not understand </w:t>
      </w:r>
      <w:r w:rsidR="005661B2" w:rsidRPr="005661B2">
        <w:rPr>
          <w:rFonts w:ascii="Segoe UI" w:hAnsi="Segoe UI" w:cs="Segoe UI"/>
          <w:sz w:val="24"/>
          <w:szCs w:val="24"/>
        </w:rPr>
        <w:t xml:space="preserve">what was happening and was just following what the others were doing.  </w:t>
      </w:r>
    </w:p>
    <w:p w14:paraId="02CD9A67" w14:textId="24A92528" w:rsidR="00855473" w:rsidRDefault="00855473" w:rsidP="003E491D">
      <w:pPr>
        <w:spacing w:line="360" w:lineRule="auto"/>
        <w:ind w:left="567" w:hanging="709"/>
        <w:jc w:val="both"/>
        <w:rPr>
          <w:rFonts w:ascii="Segoe UI" w:hAnsi="Segoe UI" w:cs="Segoe UI"/>
          <w:sz w:val="24"/>
          <w:szCs w:val="24"/>
        </w:rPr>
      </w:pPr>
    </w:p>
    <w:p w14:paraId="08032ACE" w14:textId="030C9B70" w:rsidR="00855473" w:rsidRPr="003B2B04" w:rsidRDefault="00855473" w:rsidP="00AF4B8F">
      <w:pPr>
        <w:spacing w:line="360" w:lineRule="auto"/>
        <w:ind w:left="567" w:hanging="567"/>
        <w:jc w:val="both"/>
        <w:rPr>
          <w:rFonts w:ascii="Segoe UI" w:hAnsi="Segoe UI" w:cs="Segoe UI"/>
          <w:sz w:val="24"/>
          <w:szCs w:val="24"/>
        </w:rPr>
      </w:pPr>
      <w:r>
        <w:rPr>
          <w:rFonts w:ascii="Segoe UI" w:hAnsi="Segoe UI" w:cs="Segoe UI"/>
          <w:sz w:val="24"/>
          <w:szCs w:val="24"/>
        </w:rPr>
        <w:t>[</w:t>
      </w:r>
      <w:r w:rsidR="00AF4B8F">
        <w:rPr>
          <w:rFonts w:ascii="Segoe UI" w:hAnsi="Segoe UI" w:cs="Segoe UI"/>
          <w:sz w:val="24"/>
          <w:szCs w:val="24"/>
        </w:rPr>
        <w:t xml:space="preserve">67] </w:t>
      </w:r>
      <w:r w:rsidRPr="00B606F3">
        <w:rPr>
          <w:rFonts w:ascii="Segoe UI" w:hAnsi="Segoe UI" w:cs="Segoe UI"/>
          <w:sz w:val="24"/>
          <w:szCs w:val="24"/>
        </w:rPr>
        <w:t>Under cross-examination</w:t>
      </w:r>
      <w:r w:rsidRPr="003B2B04">
        <w:rPr>
          <w:rFonts w:ascii="Segoe UI" w:hAnsi="Segoe UI" w:cs="Segoe UI"/>
          <w:sz w:val="24"/>
          <w:szCs w:val="24"/>
        </w:rPr>
        <w:t xml:space="preserve">, he testified that </w:t>
      </w:r>
      <w:r w:rsidR="00850F70" w:rsidRPr="003B2B04">
        <w:rPr>
          <w:rFonts w:ascii="Segoe UI" w:hAnsi="Segoe UI" w:cs="Segoe UI"/>
          <w:sz w:val="24"/>
          <w:szCs w:val="24"/>
        </w:rPr>
        <w:t>h</w:t>
      </w:r>
      <w:r w:rsidR="00D013F4" w:rsidRPr="003B2B04">
        <w:rPr>
          <w:rFonts w:ascii="Segoe UI" w:hAnsi="Segoe UI" w:cs="Segoe UI"/>
          <w:sz w:val="24"/>
          <w:szCs w:val="24"/>
        </w:rPr>
        <w:t>is hometown is Dar</w:t>
      </w:r>
      <w:r w:rsidR="002A182E">
        <w:rPr>
          <w:rFonts w:ascii="Segoe UI" w:hAnsi="Segoe UI" w:cs="Segoe UI"/>
          <w:sz w:val="24"/>
          <w:szCs w:val="24"/>
        </w:rPr>
        <w:t>-</w:t>
      </w:r>
      <w:r w:rsidR="00D013F4" w:rsidRPr="003B2B04">
        <w:rPr>
          <w:rFonts w:ascii="Segoe UI" w:hAnsi="Segoe UI" w:cs="Segoe UI"/>
          <w:sz w:val="24"/>
          <w:szCs w:val="24"/>
        </w:rPr>
        <w:t>es</w:t>
      </w:r>
      <w:r w:rsidR="002A182E">
        <w:rPr>
          <w:rFonts w:ascii="Segoe UI" w:hAnsi="Segoe UI" w:cs="Segoe UI"/>
          <w:sz w:val="24"/>
          <w:szCs w:val="24"/>
        </w:rPr>
        <w:t>-</w:t>
      </w:r>
      <w:r w:rsidR="00D013F4" w:rsidRPr="003B2B04">
        <w:rPr>
          <w:rFonts w:ascii="Segoe UI" w:hAnsi="Segoe UI" w:cs="Segoe UI"/>
          <w:sz w:val="24"/>
          <w:szCs w:val="24"/>
        </w:rPr>
        <w:t xml:space="preserve">Salaam in Tanzania, and that he passed Grade 7 back home and </w:t>
      </w:r>
      <w:r w:rsidR="007A5543" w:rsidRPr="003B2B04">
        <w:rPr>
          <w:rFonts w:ascii="Segoe UI" w:hAnsi="Segoe UI" w:cs="Segoe UI"/>
          <w:sz w:val="24"/>
          <w:szCs w:val="24"/>
        </w:rPr>
        <w:t>did not study further when he came to South Africa. He confirmed that although the official language in Tanzania is Swahili, he was also taught in English</w:t>
      </w:r>
      <w:r w:rsidR="002A182E">
        <w:rPr>
          <w:rFonts w:ascii="Segoe UI" w:hAnsi="Segoe UI" w:cs="Segoe UI"/>
          <w:sz w:val="24"/>
          <w:szCs w:val="24"/>
        </w:rPr>
        <w:t>,</w:t>
      </w:r>
      <w:r w:rsidR="007A5543" w:rsidRPr="003B2B04">
        <w:rPr>
          <w:rFonts w:ascii="Segoe UI" w:hAnsi="Segoe UI" w:cs="Segoe UI"/>
          <w:sz w:val="24"/>
          <w:szCs w:val="24"/>
        </w:rPr>
        <w:t xml:space="preserve"> and could therefore communicate a little bit in English. He said his girlfriend</w:t>
      </w:r>
      <w:r w:rsidR="008545BB" w:rsidRPr="003B2B04">
        <w:rPr>
          <w:rFonts w:ascii="Segoe UI" w:hAnsi="Segoe UI" w:cs="Segoe UI"/>
          <w:sz w:val="24"/>
          <w:szCs w:val="24"/>
        </w:rPr>
        <w:t xml:space="preserve"> Getrude,</w:t>
      </w:r>
      <w:r w:rsidR="007A5543" w:rsidRPr="003B2B04">
        <w:rPr>
          <w:rFonts w:ascii="Segoe UI" w:hAnsi="Segoe UI" w:cs="Segoe UI"/>
          <w:sz w:val="24"/>
          <w:szCs w:val="24"/>
        </w:rPr>
        <w:t xml:space="preserve"> with whom he is residing</w:t>
      </w:r>
      <w:r w:rsidR="00272795">
        <w:rPr>
          <w:rFonts w:ascii="Segoe UI" w:hAnsi="Segoe UI" w:cs="Segoe UI"/>
          <w:sz w:val="24"/>
          <w:szCs w:val="24"/>
        </w:rPr>
        <w:t>,</w:t>
      </w:r>
      <w:r w:rsidR="007A5543" w:rsidRPr="003B2B04">
        <w:rPr>
          <w:rFonts w:ascii="Segoe UI" w:hAnsi="Segoe UI" w:cs="Segoe UI"/>
          <w:sz w:val="24"/>
          <w:szCs w:val="24"/>
        </w:rPr>
        <w:t xml:space="preserve"> is </w:t>
      </w:r>
      <w:r w:rsidR="002A182E">
        <w:rPr>
          <w:rFonts w:ascii="Segoe UI" w:hAnsi="Segoe UI" w:cs="Segoe UI"/>
          <w:sz w:val="24"/>
          <w:szCs w:val="24"/>
        </w:rPr>
        <w:t xml:space="preserve">a </w:t>
      </w:r>
      <w:r w:rsidR="008545BB" w:rsidRPr="003B2B04">
        <w:rPr>
          <w:rFonts w:ascii="Segoe UI" w:hAnsi="Segoe UI" w:cs="Segoe UI"/>
          <w:sz w:val="24"/>
          <w:szCs w:val="24"/>
        </w:rPr>
        <w:t xml:space="preserve">white </w:t>
      </w:r>
      <w:r w:rsidR="007A5543" w:rsidRPr="003B2B04">
        <w:rPr>
          <w:rFonts w:ascii="Segoe UI" w:hAnsi="Segoe UI" w:cs="Segoe UI"/>
          <w:sz w:val="24"/>
          <w:szCs w:val="24"/>
        </w:rPr>
        <w:t xml:space="preserve">South African </w:t>
      </w:r>
      <w:r w:rsidR="008545BB" w:rsidRPr="003B2B04">
        <w:rPr>
          <w:rFonts w:ascii="Segoe UI" w:hAnsi="Segoe UI" w:cs="Segoe UI"/>
          <w:sz w:val="24"/>
          <w:szCs w:val="24"/>
        </w:rPr>
        <w:t>citizen and that she communicates with h</w:t>
      </w:r>
      <w:r w:rsidR="00F0700B">
        <w:rPr>
          <w:rFonts w:ascii="Segoe UI" w:hAnsi="Segoe UI" w:cs="Segoe UI"/>
          <w:sz w:val="24"/>
          <w:szCs w:val="24"/>
        </w:rPr>
        <w:t>im</w:t>
      </w:r>
      <w:r w:rsidR="008545BB" w:rsidRPr="003B2B04">
        <w:rPr>
          <w:rFonts w:ascii="Segoe UI" w:hAnsi="Segoe UI" w:cs="Segoe UI"/>
          <w:sz w:val="24"/>
          <w:szCs w:val="24"/>
        </w:rPr>
        <w:t xml:space="preserve"> in English and </w:t>
      </w:r>
      <w:r w:rsidR="007B3FB6" w:rsidRPr="003B2B04">
        <w:rPr>
          <w:rFonts w:ascii="Segoe UI" w:hAnsi="Segoe UI" w:cs="Segoe UI"/>
          <w:sz w:val="24"/>
          <w:szCs w:val="24"/>
        </w:rPr>
        <w:t xml:space="preserve">a bit of </w:t>
      </w:r>
      <w:r w:rsidR="008545BB" w:rsidRPr="003B2B04">
        <w:rPr>
          <w:rFonts w:ascii="Segoe UI" w:hAnsi="Segoe UI" w:cs="Segoe UI"/>
          <w:sz w:val="24"/>
          <w:szCs w:val="24"/>
        </w:rPr>
        <w:t xml:space="preserve">Afrikaans. He also </w:t>
      </w:r>
      <w:r w:rsidR="005062AF" w:rsidRPr="003B2B04">
        <w:rPr>
          <w:rFonts w:ascii="Segoe UI" w:hAnsi="Segoe UI" w:cs="Segoe UI"/>
          <w:sz w:val="24"/>
          <w:szCs w:val="24"/>
        </w:rPr>
        <w:t>communicates</w:t>
      </w:r>
      <w:r w:rsidR="008545BB" w:rsidRPr="003B2B04">
        <w:rPr>
          <w:rFonts w:ascii="Segoe UI" w:hAnsi="Segoe UI" w:cs="Segoe UI"/>
          <w:sz w:val="24"/>
          <w:szCs w:val="24"/>
        </w:rPr>
        <w:t xml:space="preserve"> in English with their son.</w:t>
      </w:r>
      <w:r w:rsidR="007B3FB6" w:rsidRPr="003B2B04">
        <w:rPr>
          <w:rFonts w:ascii="Segoe UI" w:hAnsi="Segoe UI" w:cs="Segoe UI"/>
          <w:sz w:val="24"/>
          <w:szCs w:val="24"/>
        </w:rPr>
        <w:t xml:space="preserve"> </w:t>
      </w:r>
      <w:r w:rsidR="002C0B65" w:rsidRPr="003B2B04">
        <w:rPr>
          <w:rFonts w:ascii="Segoe UI" w:hAnsi="Segoe UI" w:cs="Segoe UI"/>
          <w:sz w:val="24"/>
          <w:szCs w:val="24"/>
        </w:rPr>
        <w:t xml:space="preserve">He confirmed that after his passport expired, he did not have proper documents and </w:t>
      </w:r>
      <w:r w:rsidR="00892B45">
        <w:rPr>
          <w:rFonts w:ascii="Segoe UI" w:hAnsi="Segoe UI" w:cs="Segoe UI"/>
          <w:sz w:val="24"/>
          <w:szCs w:val="24"/>
        </w:rPr>
        <w:t xml:space="preserve">he </w:t>
      </w:r>
      <w:r w:rsidR="002C0B65" w:rsidRPr="003B2B04">
        <w:rPr>
          <w:rFonts w:ascii="Segoe UI" w:hAnsi="Segoe UI" w:cs="Segoe UI"/>
          <w:sz w:val="24"/>
          <w:szCs w:val="24"/>
        </w:rPr>
        <w:t xml:space="preserve">approached the </w:t>
      </w:r>
      <w:r w:rsidR="002C0B65" w:rsidRPr="003B2B04">
        <w:rPr>
          <w:rFonts w:ascii="Segoe UI" w:hAnsi="Segoe UI" w:cs="Segoe UI"/>
          <w:sz w:val="24"/>
          <w:szCs w:val="24"/>
          <w:lang w:val="en-US"/>
        </w:rPr>
        <w:t>Home Affairs</w:t>
      </w:r>
      <w:r w:rsidR="008545BB" w:rsidRPr="003B2B04">
        <w:rPr>
          <w:rFonts w:ascii="Segoe UI" w:hAnsi="Segoe UI" w:cs="Segoe UI"/>
          <w:sz w:val="24"/>
          <w:szCs w:val="24"/>
        </w:rPr>
        <w:t xml:space="preserve"> </w:t>
      </w:r>
      <w:r w:rsidR="002C0B65" w:rsidRPr="003B2B04">
        <w:rPr>
          <w:rFonts w:ascii="Segoe UI" w:hAnsi="Segoe UI" w:cs="Segoe UI"/>
          <w:sz w:val="24"/>
          <w:szCs w:val="24"/>
        </w:rPr>
        <w:t xml:space="preserve">for the first time in 2015 in order to apply for an asylum permit. </w:t>
      </w:r>
    </w:p>
    <w:p w14:paraId="0D48FAC9" w14:textId="77777777" w:rsidR="003B2B04" w:rsidRPr="003B2B04" w:rsidRDefault="003B2B04" w:rsidP="003E491D">
      <w:pPr>
        <w:spacing w:line="360" w:lineRule="auto"/>
        <w:ind w:left="567" w:hanging="709"/>
        <w:jc w:val="both"/>
        <w:rPr>
          <w:rFonts w:ascii="Segoe UI" w:hAnsi="Segoe UI" w:cs="Segoe UI"/>
          <w:sz w:val="24"/>
          <w:szCs w:val="24"/>
        </w:rPr>
      </w:pPr>
    </w:p>
    <w:p w14:paraId="2E1AEE59" w14:textId="74E9B645" w:rsidR="00815551" w:rsidRDefault="00B606F3" w:rsidP="00B606F3">
      <w:pPr>
        <w:spacing w:line="360" w:lineRule="auto"/>
        <w:ind w:left="567" w:hanging="567"/>
        <w:jc w:val="both"/>
        <w:rPr>
          <w:rFonts w:ascii="Segoe UI" w:hAnsi="Segoe UI" w:cs="Segoe UI"/>
          <w:sz w:val="24"/>
          <w:szCs w:val="24"/>
        </w:rPr>
      </w:pPr>
      <w:r>
        <w:rPr>
          <w:rFonts w:ascii="Segoe UI" w:hAnsi="Segoe UI" w:cs="Segoe UI"/>
          <w:sz w:val="24"/>
          <w:szCs w:val="24"/>
        </w:rPr>
        <w:t>[6</w:t>
      </w:r>
      <w:r w:rsidR="003B2B04" w:rsidRPr="0007441A">
        <w:rPr>
          <w:rFonts w:ascii="Segoe UI" w:hAnsi="Segoe UI" w:cs="Segoe UI"/>
          <w:sz w:val="24"/>
          <w:szCs w:val="24"/>
        </w:rPr>
        <w:t xml:space="preserve">8]  </w:t>
      </w:r>
      <w:r w:rsidR="00657E23" w:rsidRPr="0007441A">
        <w:rPr>
          <w:rFonts w:ascii="Segoe UI" w:hAnsi="Segoe UI" w:cs="Segoe UI"/>
          <w:sz w:val="24"/>
          <w:szCs w:val="24"/>
        </w:rPr>
        <w:t xml:space="preserve"> </w:t>
      </w:r>
      <w:r w:rsidR="00DD7C5B" w:rsidRPr="0007441A">
        <w:rPr>
          <w:rFonts w:ascii="Segoe UI" w:hAnsi="Segoe UI" w:cs="Segoe UI"/>
          <w:sz w:val="24"/>
          <w:szCs w:val="24"/>
          <w:lang w:val="en-US"/>
        </w:rPr>
        <w:t xml:space="preserve">It was put to him that when he </w:t>
      </w:r>
      <w:r w:rsidR="000B3BB0" w:rsidRPr="0007441A">
        <w:rPr>
          <w:rFonts w:ascii="Segoe UI" w:hAnsi="Segoe UI" w:cs="Segoe UI"/>
          <w:sz w:val="24"/>
          <w:szCs w:val="24"/>
          <w:lang w:val="en-US"/>
        </w:rPr>
        <w:t>entered</w:t>
      </w:r>
      <w:r w:rsidR="00DD7C5B" w:rsidRPr="0007441A">
        <w:rPr>
          <w:rFonts w:ascii="Segoe UI" w:hAnsi="Segoe UI" w:cs="Segoe UI"/>
          <w:sz w:val="24"/>
          <w:szCs w:val="24"/>
          <w:lang w:val="en-US"/>
        </w:rPr>
        <w:t xml:space="preserve"> the country</w:t>
      </w:r>
      <w:r w:rsidR="000B3BB0" w:rsidRPr="0007441A">
        <w:rPr>
          <w:rFonts w:ascii="Segoe UI" w:hAnsi="Segoe UI" w:cs="Segoe UI"/>
          <w:sz w:val="24"/>
          <w:szCs w:val="24"/>
          <w:lang w:val="en-US"/>
        </w:rPr>
        <w:t>,</w:t>
      </w:r>
      <w:r w:rsidR="00DD7C5B" w:rsidRPr="0007441A">
        <w:rPr>
          <w:rFonts w:ascii="Segoe UI" w:hAnsi="Segoe UI" w:cs="Segoe UI"/>
          <w:sz w:val="24"/>
          <w:szCs w:val="24"/>
          <w:lang w:val="en-US"/>
        </w:rPr>
        <w:t xml:space="preserve"> he was not an asylum seeker because he was using his passport</w:t>
      </w:r>
      <w:r w:rsidR="00815551" w:rsidRPr="0007441A">
        <w:rPr>
          <w:rFonts w:ascii="Segoe UI" w:hAnsi="Segoe UI" w:cs="Segoe UI"/>
          <w:sz w:val="24"/>
          <w:szCs w:val="24"/>
          <w:lang w:val="en-US"/>
        </w:rPr>
        <w:t>. H</w:t>
      </w:r>
      <w:r w:rsidR="00DD7C5B" w:rsidRPr="0007441A">
        <w:rPr>
          <w:rFonts w:ascii="Segoe UI" w:hAnsi="Segoe UI" w:cs="Segoe UI"/>
          <w:sz w:val="24"/>
          <w:szCs w:val="24"/>
          <w:lang w:val="en-US"/>
        </w:rPr>
        <w:t xml:space="preserve">e confirmed that and said </w:t>
      </w:r>
      <w:r w:rsidR="0007441A" w:rsidRPr="0007441A">
        <w:rPr>
          <w:rFonts w:ascii="Segoe UI" w:hAnsi="Segoe UI" w:cs="Segoe UI"/>
          <w:sz w:val="24"/>
          <w:szCs w:val="24"/>
          <w:lang w:val="en-US"/>
        </w:rPr>
        <w:t xml:space="preserve">he </w:t>
      </w:r>
      <w:r w:rsidR="0007441A" w:rsidRPr="0007441A">
        <w:rPr>
          <w:rFonts w:ascii="Segoe UI" w:hAnsi="Segoe UI" w:cs="Segoe UI"/>
          <w:sz w:val="24"/>
          <w:szCs w:val="24"/>
        </w:rPr>
        <w:t>came in</w:t>
      </w:r>
      <w:r w:rsidR="00965851">
        <w:rPr>
          <w:rFonts w:ascii="Segoe UI" w:hAnsi="Segoe UI" w:cs="Segoe UI"/>
          <w:sz w:val="24"/>
          <w:szCs w:val="24"/>
        </w:rPr>
        <w:t>to the country</w:t>
      </w:r>
      <w:r w:rsidR="0007441A" w:rsidRPr="0007441A">
        <w:rPr>
          <w:rFonts w:ascii="Segoe UI" w:hAnsi="Segoe UI" w:cs="Segoe UI"/>
          <w:sz w:val="24"/>
          <w:szCs w:val="24"/>
        </w:rPr>
        <w:t xml:space="preserve"> as a </w:t>
      </w:r>
      <w:r w:rsidR="0036072D" w:rsidRPr="0007441A">
        <w:rPr>
          <w:rFonts w:ascii="Segoe UI" w:hAnsi="Segoe UI" w:cs="Segoe UI"/>
          <w:sz w:val="24"/>
          <w:szCs w:val="24"/>
        </w:rPr>
        <w:t>visitor and</w:t>
      </w:r>
      <w:r w:rsidR="0007441A" w:rsidRPr="0007441A">
        <w:rPr>
          <w:rFonts w:ascii="Segoe UI" w:hAnsi="Segoe UI" w:cs="Segoe UI"/>
          <w:sz w:val="24"/>
          <w:szCs w:val="24"/>
        </w:rPr>
        <w:t xml:space="preserve"> stated that l</w:t>
      </w:r>
      <w:r w:rsidR="00815551" w:rsidRPr="0007441A">
        <w:rPr>
          <w:rFonts w:ascii="Segoe UI" w:hAnsi="Segoe UI" w:cs="Segoe UI"/>
          <w:sz w:val="24"/>
          <w:szCs w:val="24"/>
        </w:rPr>
        <w:t xml:space="preserve">ife was difficult for him in South Africa and </w:t>
      </w:r>
      <w:r w:rsidR="00815551" w:rsidRPr="0007441A">
        <w:rPr>
          <w:rFonts w:ascii="Segoe UI" w:hAnsi="Segoe UI" w:cs="Segoe UI"/>
          <w:sz w:val="24"/>
          <w:szCs w:val="24"/>
        </w:rPr>
        <w:lastRenderedPageBreak/>
        <w:t xml:space="preserve">when his passport expired, he went to Home Affairs to apply for asylum seeker permit. He said he is </w:t>
      </w:r>
      <w:r w:rsidR="000D1FFC">
        <w:rPr>
          <w:rFonts w:ascii="Segoe UI" w:hAnsi="Segoe UI" w:cs="Segoe UI"/>
          <w:sz w:val="24"/>
          <w:szCs w:val="24"/>
        </w:rPr>
        <w:t xml:space="preserve">an </w:t>
      </w:r>
      <w:r w:rsidR="00815551" w:rsidRPr="0007441A">
        <w:rPr>
          <w:rFonts w:ascii="Segoe UI" w:hAnsi="Segoe UI" w:cs="Segoe UI"/>
          <w:sz w:val="24"/>
          <w:szCs w:val="24"/>
        </w:rPr>
        <w:t xml:space="preserve">orphan because his parents and siblings were murdered back in </w:t>
      </w:r>
      <w:r w:rsidR="005E70A4" w:rsidRPr="0007441A">
        <w:rPr>
          <w:rFonts w:ascii="Segoe UI" w:hAnsi="Segoe UI" w:cs="Segoe UI"/>
          <w:sz w:val="24"/>
          <w:szCs w:val="24"/>
        </w:rPr>
        <w:t>Tanzania,</w:t>
      </w:r>
      <w:r w:rsidR="00815551" w:rsidRPr="0007441A">
        <w:rPr>
          <w:rFonts w:ascii="Segoe UI" w:hAnsi="Segoe UI" w:cs="Segoe UI"/>
          <w:sz w:val="24"/>
          <w:szCs w:val="24"/>
        </w:rPr>
        <w:t xml:space="preserve"> and </w:t>
      </w:r>
      <w:r w:rsidR="005E70A4" w:rsidRPr="0007441A">
        <w:rPr>
          <w:rFonts w:ascii="Segoe UI" w:hAnsi="Segoe UI" w:cs="Segoe UI"/>
          <w:sz w:val="24"/>
          <w:szCs w:val="24"/>
        </w:rPr>
        <w:t xml:space="preserve">that </w:t>
      </w:r>
      <w:r w:rsidR="00815551" w:rsidRPr="0007441A">
        <w:rPr>
          <w:rFonts w:ascii="Segoe UI" w:hAnsi="Segoe UI" w:cs="Segoe UI"/>
          <w:sz w:val="24"/>
          <w:szCs w:val="24"/>
        </w:rPr>
        <w:t>he only wanted to improve his li</w:t>
      </w:r>
      <w:r w:rsidR="00AF122F">
        <w:rPr>
          <w:rFonts w:ascii="Segoe UI" w:hAnsi="Segoe UI" w:cs="Segoe UI"/>
          <w:sz w:val="24"/>
          <w:szCs w:val="24"/>
        </w:rPr>
        <w:t>fe</w:t>
      </w:r>
      <w:r w:rsidR="00815551" w:rsidRPr="0007441A">
        <w:rPr>
          <w:rFonts w:ascii="Segoe UI" w:hAnsi="Segoe UI" w:cs="Segoe UI"/>
          <w:sz w:val="24"/>
          <w:szCs w:val="24"/>
        </w:rPr>
        <w:t xml:space="preserve"> in </w:t>
      </w:r>
      <w:r w:rsidR="00657E23" w:rsidRPr="0007441A">
        <w:rPr>
          <w:rFonts w:ascii="Segoe UI" w:hAnsi="Segoe UI" w:cs="Segoe UI"/>
          <w:sz w:val="24"/>
          <w:szCs w:val="24"/>
        </w:rPr>
        <w:t>South Africa. It was</w:t>
      </w:r>
      <w:r w:rsidR="00657E23" w:rsidRPr="00657E23">
        <w:rPr>
          <w:rFonts w:ascii="Segoe UI" w:hAnsi="Segoe UI" w:cs="Segoe UI"/>
          <w:sz w:val="24"/>
          <w:szCs w:val="24"/>
        </w:rPr>
        <w:t xml:space="preserve"> then put to him that the murder of his family was not politically </w:t>
      </w:r>
      <w:r w:rsidR="00E540A2" w:rsidRPr="00657E23">
        <w:rPr>
          <w:rFonts w:ascii="Segoe UI" w:hAnsi="Segoe UI" w:cs="Segoe UI"/>
          <w:sz w:val="24"/>
          <w:szCs w:val="24"/>
        </w:rPr>
        <w:t>motivated,</w:t>
      </w:r>
      <w:r w:rsidR="00657E23" w:rsidRPr="00657E23">
        <w:rPr>
          <w:rFonts w:ascii="Segoe UI" w:hAnsi="Segoe UI" w:cs="Segoe UI"/>
          <w:sz w:val="24"/>
          <w:szCs w:val="24"/>
        </w:rPr>
        <w:t xml:space="preserve"> and </w:t>
      </w:r>
      <w:r w:rsidR="00B833FB">
        <w:rPr>
          <w:rFonts w:ascii="Segoe UI" w:hAnsi="Segoe UI" w:cs="Segoe UI"/>
          <w:sz w:val="24"/>
          <w:szCs w:val="24"/>
        </w:rPr>
        <w:t xml:space="preserve">he </w:t>
      </w:r>
      <w:r w:rsidR="00657E23" w:rsidRPr="00657E23">
        <w:rPr>
          <w:rFonts w:ascii="Segoe UI" w:hAnsi="Segoe UI" w:cs="Segoe UI"/>
          <w:sz w:val="24"/>
          <w:szCs w:val="24"/>
        </w:rPr>
        <w:t>was th</w:t>
      </w:r>
      <w:r w:rsidR="008848CE">
        <w:rPr>
          <w:rFonts w:ascii="Segoe UI" w:hAnsi="Segoe UI" w:cs="Segoe UI"/>
          <w:sz w:val="24"/>
          <w:szCs w:val="24"/>
        </w:rPr>
        <w:t xml:space="preserve">erefore not qualified to seek refuge or apply for </w:t>
      </w:r>
      <w:r w:rsidR="00FC59CD">
        <w:rPr>
          <w:rFonts w:ascii="Segoe UI" w:hAnsi="Segoe UI" w:cs="Segoe UI"/>
          <w:sz w:val="24"/>
          <w:szCs w:val="24"/>
        </w:rPr>
        <w:t xml:space="preserve">a </w:t>
      </w:r>
      <w:r w:rsidR="008848CE">
        <w:rPr>
          <w:rFonts w:ascii="Segoe UI" w:hAnsi="Segoe UI" w:cs="Segoe UI"/>
          <w:sz w:val="24"/>
          <w:szCs w:val="24"/>
        </w:rPr>
        <w:t xml:space="preserve">permit. </w:t>
      </w:r>
      <w:r w:rsidR="00BF134F">
        <w:rPr>
          <w:rFonts w:ascii="Segoe UI" w:hAnsi="Segoe UI" w:cs="Segoe UI"/>
          <w:sz w:val="24"/>
          <w:szCs w:val="24"/>
        </w:rPr>
        <w:t xml:space="preserve">He answered in the affirmative but insisted that it is not save for him in Tanzania, hence the application he made </w:t>
      </w:r>
      <w:r w:rsidR="00E361E8">
        <w:rPr>
          <w:rFonts w:ascii="Segoe UI" w:hAnsi="Segoe UI" w:cs="Segoe UI"/>
          <w:sz w:val="24"/>
          <w:szCs w:val="24"/>
        </w:rPr>
        <w:t>at</w:t>
      </w:r>
      <w:r w:rsidR="00BF134F">
        <w:rPr>
          <w:rFonts w:ascii="Segoe UI" w:hAnsi="Segoe UI" w:cs="Segoe UI"/>
          <w:sz w:val="24"/>
          <w:szCs w:val="24"/>
        </w:rPr>
        <w:t xml:space="preserve"> the Home Affairs. </w:t>
      </w:r>
    </w:p>
    <w:p w14:paraId="1C939796" w14:textId="3A350865" w:rsidR="00E21CDE" w:rsidRDefault="00BF134F" w:rsidP="00083CEF">
      <w:pPr>
        <w:spacing w:line="360" w:lineRule="auto"/>
        <w:ind w:left="567" w:hanging="567"/>
        <w:jc w:val="both"/>
        <w:rPr>
          <w:rFonts w:ascii="Segoe UI" w:hAnsi="Segoe UI" w:cs="Segoe UI"/>
          <w:sz w:val="24"/>
          <w:szCs w:val="24"/>
        </w:rPr>
      </w:pPr>
      <w:r w:rsidRPr="00534EC6">
        <w:rPr>
          <w:rFonts w:ascii="Segoe UI" w:hAnsi="Segoe UI" w:cs="Segoe UI"/>
          <w:sz w:val="24"/>
          <w:szCs w:val="24"/>
        </w:rPr>
        <w:t>[</w:t>
      </w:r>
      <w:r w:rsidR="00083CEF">
        <w:rPr>
          <w:rFonts w:ascii="Segoe UI" w:hAnsi="Segoe UI" w:cs="Segoe UI"/>
          <w:sz w:val="24"/>
          <w:szCs w:val="24"/>
        </w:rPr>
        <w:t>6</w:t>
      </w:r>
      <w:r w:rsidRPr="00534EC6">
        <w:rPr>
          <w:rFonts w:ascii="Segoe UI" w:hAnsi="Segoe UI" w:cs="Segoe UI"/>
          <w:sz w:val="24"/>
          <w:szCs w:val="24"/>
        </w:rPr>
        <w:t xml:space="preserve">9]  The accused said his real name is </w:t>
      </w:r>
      <w:r w:rsidR="00C35D00">
        <w:rPr>
          <w:rFonts w:ascii="Segoe UI" w:hAnsi="Segoe UI" w:cs="Segoe UI"/>
          <w:b/>
          <w:bCs/>
          <w:sz w:val="24"/>
          <w:szCs w:val="24"/>
        </w:rPr>
        <w:t>J L M</w:t>
      </w:r>
      <w:r w:rsidRPr="00534EC6">
        <w:rPr>
          <w:rFonts w:ascii="Segoe UI" w:hAnsi="Segoe UI" w:cs="Segoe UI"/>
          <w:sz w:val="24"/>
          <w:szCs w:val="24"/>
        </w:rPr>
        <w:t xml:space="preserve"> as it appears in the section 22 asylum seeker permit admitted as </w:t>
      </w:r>
      <w:r w:rsidRPr="002D6F03">
        <w:rPr>
          <w:rFonts w:ascii="Segoe UI" w:hAnsi="Segoe UI" w:cs="Segoe UI"/>
          <w:sz w:val="24"/>
          <w:szCs w:val="24"/>
        </w:rPr>
        <w:t>exhibit G1</w:t>
      </w:r>
      <w:r w:rsidRPr="00534EC6">
        <w:rPr>
          <w:rFonts w:ascii="Segoe UI" w:hAnsi="Segoe UI" w:cs="Segoe UI"/>
          <w:sz w:val="24"/>
          <w:szCs w:val="24"/>
        </w:rPr>
        <w:t xml:space="preserve">. </w:t>
      </w:r>
      <w:r w:rsidR="009B7BEF" w:rsidRPr="00534EC6">
        <w:rPr>
          <w:rFonts w:ascii="Segoe UI" w:hAnsi="Segoe UI" w:cs="Segoe UI"/>
          <w:sz w:val="24"/>
          <w:szCs w:val="24"/>
        </w:rPr>
        <w:t xml:space="preserve">He stated that his personal particulars on the document are correct, including his photo and confirmed having dreadlocks on the photo. It was put to him that exhibit G1 was applied for in 2019 and not </w:t>
      </w:r>
      <w:r w:rsidR="003922F3">
        <w:rPr>
          <w:rFonts w:ascii="Segoe UI" w:hAnsi="Segoe UI" w:cs="Segoe UI"/>
          <w:sz w:val="24"/>
          <w:szCs w:val="24"/>
        </w:rPr>
        <w:t xml:space="preserve">in </w:t>
      </w:r>
      <w:r w:rsidR="009B7BEF" w:rsidRPr="00534EC6">
        <w:rPr>
          <w:rFonts w:ascii="Segoe UI" w:hAnsi="Segoe UI" w:cs="Segoe UI"/>
          <w:sz w:val="24"/>
          <w:szCs w:val="24"/>
        </w:rPr>
        <w:t>2015 as he testified</w:t>
      </w:r>
      <w:r w:rsidR="00F63CDC">
        <w:rPr>
          <w:rFonts w:ascii="Segoe UI" w:hAnsi="Segoe UI" w:cs="Segoe UI"/>
          <w:sz w:val="24"/>
          <w:szCs w:val="24"/>
        </w:rPr>
        <w:t xml:space="preserve">, </w:t>
      </w:r>
      <w:r w:rsidR="009B7BEF" w:rsidRPr="00534EC6">
        <w:rPr>
          <w:rFonts w:ascii="Segoe UI" w:hAnsi="Segoe UI" w:cs="Segoe UI"/>
          <w:sz w:val="24"/>
          <w:szCs w:val="24"/>
        </w:rPr>
        <w:t xml:space="preserve">and he stated that he received this particular permit when he was in prison. </w:t>
      </w:r>
      <w:r w:rsidR="00D1427D" w:rsidRPr="00534EC6">
        <w:rPr>
          <w:rFonts w:ascii="Segoe UI" w:hAnsi="Segoe UI" w:cs="Segoe UI"/>
          <w:sz w:val="24"/>
          <w:szCs w:val="24"/>
        </w:rPr>
        <w:t>When asked</w:t>
      </w:r>
      <w:r w:rsidR="009B7BEF" w:rsidRPr="00534EC6">
        <w:rPr>
          <w:rFonts w:ascii="Segoe UI" w:hAnsi="Segoe UI" w:cs="Segoe UI"/>
          <w:sz w:val="24"/>
          <w:szCs w:val="24"/>
        </w:rPr>
        <w:t xml:space="preserve"> whether it </w:t>
      </w:r>
      <w:r w:rsidR="00BB6DB9" w:rsidRPr="00534EC6">
        <w:rPr>
          <w:rFonts w:ascii="Segoe UI" w:hAnsi="Segoe UI" w:cs="Segoe UI"/>
          <w:sz w:val="24"/>
          <w:szCs w:val="24"/>
        </w:rPr>
        <w:t>can</w:t>
      </w:r>
      <w:r w:rsidR="009B7BEF" w:rsidRPr="00534EC6">
        <w:rPr>
          <w:rFonts w:ascii="Segoe UI" w:hAnsi="Segoe UI" w:cs="Segoe UI"/>
          <w:sz w:val="24"/>
          <w:szCs w:val="24"/>
        </w:rPr>
        <w:t xml:space="preserve"> be accepted that exhibit G1 </w:t>
      </w:r>
      <w:r w:rsidR="00BB6DB9" w:rsidRPr="00534EC6">
        <w:rPr>
          <w:rFonts w:ascii="Segoe UI" w:hAnsi="Segoe UI" w:cs="Segoe UI"/>
          <w:sz w:val="24"/>
          <w:szCs w:val="24"/>
        </w:rPr>
        <w:t xml:space="preserve">is fake since his evidence is </w:t>
      </w:r>
      <w:r w:rsidR="00BB6DB9" w:rsidRPr="009B4044">
        <w:rPr>
          <w:rFonts w:ascii="Segoe UI" w:hAnsi="Segoe UI" w:cs="Segoe UI"/>
          <w:sz w:val="24"/>
          <w:szCs w:val="24"/>
        </w:rPr>
        <w:t xml:space="preserve">that he only applied for a permit </w:t>
      </w:r>
      <w:r w:rsidR="00D1427D" w:rsidRPr="009B4044">
        <w:rPr>
          <w:rFonts w:ascii="Segoe UI" w:hAnsi="Segoe UI" w:cs="Segoe UI"/>
          <w:sz w:val="24"/>
          <w:szCs w:val="24"/>
        </w:rPr>
        <w:t xml:space="preserve">once </w:t>
      </w:r>
      <w:r w:rsidR="00BB6DB9" w:rsidRPr="009B4044">
        <w:rPr>
          <w:rFonts w:ascii="Segoe UI" w:hAnsi="Segoe UI" w:cs="Segoe UI"/>
          <w:sz w:val="24"/>
          <w:szCs w:val="24"/>
        </w:rPr>
        <w:t xml:space="preserve">in 2015, he responded that </w:t>
      </w:r>
      <w:r w:rsidR="00D1427D" w:rsidRPr="009B4044">
        <w:rPr>
          <w:rFonts w:ascii="Segoe UI" w:hAnsi="Segoe UI" w:cs="Segoe UI"/>
          <w:sz w:val="24"/>
          <w:szCs w:val="24"/>
        </w:rPr>
        <w:t xml:space="preserve">exhibit G1 and the file number appearing on the permit is also fake. </w:t>
      </w:r>
    </w:p>
    <w:p w14:paraId="404E74E5" w14:textId="77777777" w:rsidR="00E21CDE" w:rsidRDefault="00E21CDE" w:rsidP="00E21CDE">
      <w:pPr>
        <w:spacing w:line="360" w:lineRule="auto"/>
        <w:ind w:left="567" w:hanging="709"/>
        <w:jc w:val="both"/>
        <w:rPr>
          <w:rFonts w:ascii="Segoe UI" w:hAnsi="Segoe UI" w:cs="Segoe UI"/>
          <w:sz w:val="24"/>
          <w:szCs w:val="24"/>
        </w:rPr>
      </w:pPr>
    </w:p>
    <w:p w14:paraId="22601994" w14:textId="17BF8421" w:rsidR="00534EC6" w:rsidRPr="009B4044" w:rsidRDefault="00083CEF" w:rsidP="00B367C4">
      <w:pPr>
        <w:spacing w:line="360" w:lineRule="auto"/>
        <w:ind w:left="567" w:hanging="567"/>
        <w:jc w:val="both"/>
        <w:rPr>
          <w:rFonts w:ascii="Segoe UI" w:hAnsi="Segoe UI" w:cs="Segoe UI"/>
          <w:sz w:val="24"/>
          <w:szCs w:val="24"/>
        </w:rPr>
      </w:pPr>
      <w:r>
        <w:rPr>
          <w:rFonts w:ascii="Segoe UI" w:hAnsi="Segoe UI" w:cs="Segoe UI"/>
          <w:sz w:val="24"/>
          <w:szCs w:val="24"/>
        </w:rPr>
        <w:t>[7</w:t>
      </w:r>
      <w:r w:rsidR="00B367C4">
        <w:rPr>
          <w:rFonts w:ascii="Segoe UI" w:hAnsi="Segoe UI" w:cs="Segoe UI"/>
          <w:sz w:val="24"/>
          <w:szCs w:val="24"/>
        </w:rPr>
        <w:t>0]</w:t>
      </w:r>
      <w:r w:rsidR="00FD3EEF">
        <w:rPr>
          <w:rFonts w:ascii="Segoe UI" w:hAnsi="Segoe UI" w:cs="Segoe UI"/>
          <w:sz w:val="24"/>
          <w:szCs w:val="24"/>
        </w:rPr>
        <w:t xml:space="preserve"> </w:t>
      </w:r>
      <w:r w:rsidR="00B367C4">
        <w:rPr>
          <w:rFonts w:ascii="Segoe UI" w:hAnsi="Segoe UI" w:cs="Segoe UI"/>
          <w:sz w:val="24"/>
          <w:szCs w:val="24"/>
        </w:rPr>
        <w:t xml:space="preserve"> </w:t>
      </w:r>
      <w:r w:rsidR="00D1427D" w:rsidRPr="009B4044">
        <w:rPr>
          <w:rFonts w:ascii="Segoe UI" w:hAnsi="Segoe UI" w:cs="Segoe UI"/>
          <w:sz w:val="24"/>
          <w:szCs w:val="24"/>
        </w:rPr>
        <w:t xml:space="preserve">He was further asked if </w:t>
      </w:r>
      <w:r w:rsidR="00D1427D" w:rsidRPr="002D6F03">
        <w:rPr>
          <w:rFonts w:ascii="Segoe UI" w:hAnsi="Segoe UI" w:cs="Segoe UI"/>
          <w:sz w:val="24"/>
          <w:szCs w:val="24"/>
        </w:rPr>
        <w:t>exhibit G2</w:t>
      </w:r>
      <w:r w:rsidR="00D1427D" w:rsidRPr="009B4044">
        <w:rPr>
          <w:rFonts w:ascii="Segoe UI" w:hAnsi="Segoe UI" w:cs="Segoe UI"/>
          <w:sz w:val="24"/>
          <w:szCs w:val="24"/>
        </w:rPr>
        <w:t xml:space="preserve"> is the true and correct permit, </w:t>
      </w:r>
      <w:r w:rsidR="00FC1437" w:rsidRPr="009B4044">
        <w:rPr>
          <w:rFonts w:ascii="Segoe UI" w:hAnsi="Segoe UI" w:cs="Segoe UI"/>
          <w:sz w:val="24"/>
          <w:szCs w:val="24"/>
        </w:rPr>
        <w:t xml:space="preserve">and </w:t>
      </w:r>
      <w:r w:rsidR="00D1427D" w:rsidRPr="009B4044">
        <w:rPr>
          <w:rFonts w:ascii="Segoe UI" w:hAnsi="Segoe UI" w:cs="Segoe UI"/>
          <w:sz w:val="24"/>
          <w:szCs w:val="24"/>
        </w:rPr>
        <w:t>he responded that exhibit G2</w:t>
      </w:r>
      <w:r w:rsidR="00534EC6" w:rsidRPr="009B4044">
        <w:rPr>
          <w:rFonts w:ascii="Segoe UI" w:hAnsi="Segoe UI" w:cs="Segoe UI"/>
          <w:sz w:val="24"/>
          <w:szCs w:val="24"/>
        </w:rPr>
        <w:t xml:space="preserve"> is the original </w:t>
      </w:r>
      <w:r w:rsidR="00FC1437" w:rsidRPr="009B4044">
        <w:rPr>
          <w:rFonts w:ascii="Segoe UI" w:hAnsi="Segoe UI" w:cs="Segoe UI"/>
          <w:sz w:val="24"/>
          <w:szCs w:val="24"/>
        </w:rPr>
        <w:t xml:space="preserve">permit </w:t>
      </w:r>
      <w:r w:rsidR="00534EC6" w:rsidRPr="009B4044">
        <w:rPr>
          <w:rFonts w:ascii="Segoe UI" w:hAnsi="Segoe UI" w:cs="Segoe UI"/>
          <w:sz w:val="24"/>
          <w:szCs w:val="24"/>
        </w:rPr>
        <w:t xml:space="preserve">and the file number </w:t>
      </w:r>
      <w:r w:rsidR="00FC1437" w:rsidRPr="009B4044">
        <w:rPr>
          <w:rFonts w:ascii="Segoe UI" w:hAnsi="Segoe UI" w:cs="Segoe UI"/>
          <w:sz w:val="24"/>
          <w:szCs w:val="24"/>
        </w:rPr>
        <w:t xml:space="preserve">on the permit </w:t>
      </w:r>
      <w:r w:rsidR="00534EC6" w:rsidRPr="009B4044">
        <w:rPr>
          <w:rFonts w:ascii="Segoe UI" w:hAnsi="Segoe UI" w:cs="Segoe UI"/>
          <w:sz w:val="24"/>
          <w:szCs w:val="24"/>
        </w:rPr>
        <w:t xml:space="preserve">is the number </w:t>
      </w:r>
      <w:r w:rsidR="00FC1437" w:rsidRPr="009B4044">
        <w:rPr>
          <w:rFonts w:ascii="Segoe UI" w:hAnsi="Segoe UI" w:cs="Segoe UI"/>
          <w:sz w:val="24"/>
          <w:szCs w:val="24"/>
        </w:rPr>
        <w:t xml:space="preserve">he was </w:t>
      </w:r>
      <w:r w:rsidR="00534EC6" w:rsidRPr="009B4044">
        <w:rPr>
          <w:rFonts w:ascii="Segoe UI" w:hAnsi="Segoe UI" w:cs="Segoe UI"/>
          <w:sz w:val="24"/>
          <w:szCs w:val="24"/>
        </w:rPr>
        <w:t>g</w:t>
      </w:r>
      <w:r w:rsidR="00FC1437" w:rsidRPr="009B4044">
        <w:rPr>
          <w:rFonts w:ascii="Segoe UI" w:hAnsi="Segoe UI" w:cs="Segoe UI"/>
          <w:sz w:val="24"/>
          <w:szCs w:val="24"/>
        </w:rPr>
        <w:t>iven by Home Affairs</w:t>
      </w:r>
      <w:r w:rsidR="00534EC6" w:rsidRPr="009B4044">
        <w:rPr>
          <w:rFonts w:ascii="Segoe UI" w:hAnsi="Segoe UI" w:cs="Segoe UI"/>
          <w:sz w:val="24"/>
          <w:szCs w:val="24"/>
        </w:rPr>
        <w:t xml:space="preserve"> and </w:t>
      </w:r>
      <w:r w:rsidR="00FC1437" w:rsidRPr="009B4044">
        <w:rPr>
          <w:rFonts w:ascii="Segoe UI" w:hAnsi="Segoe UI" w:cs="Segoe UI"/>
          <w:sz w:val="24"/>
          <w:szCs w:val="24"/>
        </w:rPr>
        <w:t xml:space="preserve">has been </w:t>
      </w:r>
      <w:r w:rsidR="00534EC6" w:rsidRPr="009B4044">
        <w:rPr>
          <w:rFonts w:ascii="Segoe UI" w:hAnsi="Segoe UI" w:cs="Segoe UI"/>
          <w:sz w:val="24"/>
          <w:szCs w:val="24"/>
        </w:rPr>
        <w:t xml:space="preserve">using </w:t>
      </w:r>
      <w:r w:rsidR="00FC1437" w:rsidRPr="009B4044">
        <w:rPr>
          <w:rFonts w:ascii="Segoe UI" w:hAnsi="Segoe UI" w:cs="Segoe UI"/>
          <w:sz w:val="24"/>
          <w:szCs w:val="24"/>
        </w:rPr>
        <w:t>it.</w:t>
      </w:r>
      <w:r w:rsidR="00D920CE" w:rsidRPr="009B4044">
        <w:rPr>
          <w:rFonts w:ascii="Segoe UI" w:hAnsi="Segoe UI" w:cs="Segoe UI"/>
          <w:sz w:val="24"/>
          <w:szCs w:val="24"/>
        </w:rPr>
        <w:t xml:space="preserve"> </w:t>
      </w:r>
      <w:r w:rsidR="0061549D" w:rsidRPr="009B4044">
        <w:rPr>
          <w:rFonts w:ascii="Segoe UI" w:hAnsi="Segoe UI" w:cs="Segoe UI"/>
          <w:sz w:val="24"/>
          <w:szCs w:val="24"/>
        </w:rPr>
        <w:t>The following is noted during his evidence regarding exhibit G2:</w:t>
      </w:r>
    </w:p>
    <w:p w14:paraId="52F12CA0" w14:textId="1D43154E" w:rsidR="0061549D" w:rsidRPr="009B4044" w:rsidRDefault="0061549D"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Question</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The personal particulars written in this document, who do they belong to?</w:t>
      </w:r>
    </w:p>
    <w:p w14:paraId="2576DEC6" w14:textId="7DBD4A5A" w:rsidR="0061549D" w:rsidRPr="009B4044" w:rsidRDefault="0061549D"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Answer</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 xml:space="preserve">I don’t know, but </w:t>
      </w:r>
      <w:r w:rsidR="00CC4021">
        <w:rPr>
          <w:rFonts w:ascii="Segoe UI" w:hAnsi="Segoe UI" w:cs="Segoe UI"/>
          <w:i/>
          <w:iCs/>
          <w:sz w:val="24"/>
          <w:szCs w:val="24"/>
        </w:rPr>
        <w:t xml:space="preserve">it </w:t>
      </w:r>
      <w:r w:rsidRPr="009B4044">
        <w:rPr>
          <w:rFonts w:ascii="Segoe UI" w:hAnsi="Segoe UI" w:cs="Segoe UI"/>
          <w:i/>
          <w:iCs/>
          <w:sz w:val="24"/>
          <w:szCs w:val="24"/>
        </w:rPr>
        <w:t xml:space="preserve">is for </w:t>
      </w:r>
      <w:r w:rsidR="00CC4021" w:rsidRPr="009B4044">
        <w:rPr>
          <w:rFonts w:ascii="Segoe UI" w:hAnsi="Segoe UI" w:cs="Segoe UI"/>
          <w:i/>
          <w:iCs/>
          <w:sz w:val="24"/>
          <w:szCs w:val="24"/>
        </w:rPr>
        <w:t>Gideon</w:t>
      </w:r>
      <w:r w:rsidRPr="009B4044">
        <w:rPr>
          <w:rFonts w:ascii="Segoe UI" w:hAnsi="Segoe UI" w:cs="Segoe UI"/>
          <w:i/>
          <w:iCs/>
          <w:sz w:val="24"/>
          <w:szCs w:val="24"/>
        </w:rPr>
        <w:t xml:space="preserve"> Peter Kelvin</w:t>
      </w:r>
    </w:p>
    <w:p w14:paraId="48999853" w14:textId="3FCEFE20" w:rsidR="00C32E29" w:rsidRPr="009B4044" w:rsidRDefault="0061549D" w:rsidP="00F817F8">
      <w:pPr>
        <w:spacing w:line="276" w:lineRule="auto"/>
        <w:ind w:left="1701" w:hanging="1134"/>
        <w:jc w:val="both"/>
        <w:rPr>
          <w:rFonts w:ascii="Segoe UI" w:hAnsi="Segoe UI" w:cs="Segoe UI"/>
          <w:i/>
          <w:iCs/>
          <w:sz w:val="24"/>
          <w:szCs w:val="24"/>
        </w:rPr>
      </w:pPr>
      <w:r w:rsidRPr="009B4044">
        <w:rPr>
          <w:rFonts w:ascii="Segoe UI" w:hAnsi="Segoe UI" w:cs="Segoe UI"/>
          <w:sz w:val="24"/>
          <w:szCs w:val="24"/>
          <w:u w:val="single"/>
        </w:rPr>
        <w:t>Question</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00C32E29" w:rsidRPr="009B4044">
        <w:rPr>
          <w:rFonts w:ascii="Segoe UI" w:hAnsi="Segoe UI" w:cs="Segoe UI"/>
          <w:i/>
          <w:iCs/>
          <w:sz w:val="24"/>
          <w:szCs w:val="24"/>
        </w:rPr>
        <w:t xml:space="preserve">You can read perfectly, you can speak perfectly and read G2 perfectly? </w:t>
      </w:r>
    </w:p>
    <w:p w14:paraId="4775885C" w14:textId="003C1D77" w:rsidR="00C32E29" w:rsidRPr="009B4044" w:rsidRDefault="00C32E29"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Answer</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 xml:space="preserve">Yes </w:t>
      </w:r>
    </w:p>
    <w:p w14:paraId="02FD13F5" w14:textId="7C4D632F" w:rsidR="00C32E29" w:rsidRPr="009B4044" w:rsidRDefault="00C32E29"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Question</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Is the picture in G2 yours?</w:t>
      </w:r>
      <w:r w:rsidRPr="009B4044">
        <w:rPr>
          <w:rFonts w:ascii="Segoe UI" w:hAnsi="Segoe UI" w:cs="Segoe UI"/>
          <w:sz w:val="24"/>
          <w:szCs w:val="24"/>
        </w:rPr>
        <w:t xml:space="preserve"> </w:t>
      </w:r>
    </w:p>
    <w:p w14:paraId="41F34C03" w14:textId="0CC93989" w:rsidR="00C32E29" w:rsidRPr="009B4044" w:rsidRDefault="00C32E29"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Answer</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No. It is not my picture</w:t>
      </w:r>
      <w:r w:rsidRPr="009B4044">
        <w:rPr>
          <w:rFonts w:ascii="Segoe UI" w:hAnsi="Segoe UI" w:cs="Segoe UI"/>
          <w:sz w:val="24"/>
          <w:szCs w:val="24"/>
        </w:rPr>
        <w:t xml:space="preserve"> </w:t>
      </w:r>
    </w:p>
    <w:p w14:paraId="2DB7D6CD" w14:textId="07F5C05B" w:rsidR="00C32E29" w:rsidRPr="009B4044" w:rsidRDefault="00C32E29" w:rsidP="00F817F8">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lastRenderedPageBreak/>
        <w:t>Question:</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Are you aware that this application was dismissed and not granted?</w:t>
      </w:r>
      <w:r w:rsidRPr="009B4044">
        <w:rPr>
          <w:rFonts w:ascii="Segoe UI" w:hAnsi="Segoe UI" w:cs="Segoe UI"/>
          <w:sz w:val="24"/>
          <w:szCs w:val="24"/>
        </w:rPr>
        <w:t xml:space="preserve"> </w:t>
      </w:r>
    </w:p>
    <w:p w14:paraId="00B83A70" w14:textId="4362D617" w:rsidR="00C32E29" w:rsidRPr="009B4044" w:rsidRDefault="00C32E29" w:rsidP="00DE7B09">
      <w:pPr>
        <w:spacing w:line="276" w:lineRule="auto"/>
        <w:ind w:left="1701" w:hanging="1134"/>
        <w:jc w:val="both"/>
        <w:rPr>
          <w:rFonts w:ascii="Segoe UI" w:hAnsi="Segoe UI" w:cs="Segoe UI"/>
          <w:i/>
          <w:iCs/>
          <w:sz w:val="24"/>
          <w:szCs w:val="24"/>
        </w:rPr>
      </w:pPr>
      <w:r w:rsidRPr="009B4044">
        <w:rPr>
          <w:rFonts w:ascii="Segoe UI" w:hAnsi="Segoe UI" w:cs="Segoe UI"/>
          <w:sz w:val="24"/>
          <w:szCs w:val="24"/>
          <w:u w:val="single"/>
        </w:rPr>
        <w:t>Answer</w:t>
      </w:r>
      <w:r w:rsidRPr="009B4044">
        <w:rPr>
          <w:rFonts w:ascii="Segoe UI" w:hAnsi="Segoe UI" w:cs="Segoe UI"/>
          <w:sz w:val="24"/>
          <w:szCs w:val="24"/>
        </w:rPr>
        <w:t xml:space="preserve">: </w:t>
      </w:r>
      <w:r w:rsidR="00BD561F" w:rsidRPr="009B4044">
        <w:rPr>
          <w:rFonts w:ascii="Segoe UI" w:hAnsi="Segoe UI" w:cs="Segoe UI"/>
          <w:sz w:val="24"/>
          <w:szCs w:val="24"/>
        </w:rPr>
        <w:t xml:space="preserve">   </w:t>
      </w:r>
      <w:r w:rsidRPr="009B4044">
        <w:rPr>
          <w:rFonts w:ascii="Segoe UI" w:hAnsi="Segoe UI" w:cs="Segoe UI"/>
          <w:i/>
          <w:iCs/>
          <w:sz w:val="24"/>
          <w:szCs w:val="24"/>
        </w:rPr>
        <w:t xml:space="preserve">I have no information about that or the person appearing on the photo of </w:t>
      </w:r>
      <w:r w:rsidR="00BD561F" w:rsidRPr="009B4044">
        <w:rPr>
          <w:rFonts w:ascii="Segoe UI" w:hAnsi="Segoe UI" w:cs="Segoe UI"/>
          <w:i/>
          <w:iCs/>
          <w:sz w:val="24"/>
          <w:szCs w:val="24"/>
        </w:rPr>
        <w:t xml:space="preserve">  </w:t>
      </w:r>
      <w:r w:rsidRPr="009B4044">
        <w:rPr>
          <w:rFonts w:ascii="Segoe UI" w:hAnsi="Segoe UI" w:cs="Segoe UI"/>
          <w:i/>
          <w:iCs/>
          <w:sz w:val="24"/>
          <w:szCs w:val="24"/>
        </w:rPr>
        <w:t>Exhibit G2</w:t>
      </w:r>
      <w:r w:rsidR="00BD561F" w:rsidRPr="009B4044">
        <w:rPr>
          <w:rFonts w:ascii="Segoe UI" w:hAnsi="Segoe UI" w:cs="Segoe UI"/>
          <w:i/>
          <w:iCs/>
          <w:sz w:val="24"/>
          <w:szCs w:val="24"/>
        </w:rPr>
        <w:t xml:space="preserve">. </w:t>
      </w:r>
      <w:r w:rsidRPr="009B4044">
        <w:rPr>
          <w:rFonts w:ascii="Segoe UI" w:hAnsi="Segoe UI" w:cs="Segoe UI"/>
          <w:i/>
          <w:iCs/>
          <w:sz w:val="24"/>
          <w:szCs w:val="24"/>
        </w:rPr>
        <w:t xml:space="preserve">I don’t know </w:t>
      </w:r>
      <w:r w:rsidR="00BD561F" w:rsidRPr="009B4044">
        <w:rPr>
          <w:rFonts w:ascii="Segoe UI" w:hAnsi="Segoe UI" w:cs="Segoe UI"/>
          <w:i/>
          <w:iCs/>
          <w:sz w:val="24"/>
          <w:szCs w:val="24"/>
        </w:rPr>
        <w:t>him,</w:t>
      </w:r>
      <w:r w:rsidRPr="009B4044">
        <w:rPr>
          <w:rFonts w:ascii="Segoe UI" w:hAnsi="Segoe UI" w:cs="Segoe UI"/>
          <w:i/>
          <w:iCs/>
          <w:sz w:val="24"/>
          <w:szCs w:val="24"/>
        </w:rPr>
        <w:t xml:space="preserve"> but he is from Tanzania </w:t>
      </w:r>
    </w:p>
    <w:p w14:paraId="36A68480" w14:textId="45EFECF6" w:rsidR="00C32E29" w:rsidRPr="009B4044" w:rsidRDefault="00BD561F" w:rsidP="00DE7B09">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Question</w:t>
      </w:r>
      <w:r w:rsidRPr="009B4044">
        <w:rPr>
          <w:rFonts w:ascii="Segoe UI" w:hAnsi="Segoe UI" w:cs="Segoe UI"/>
          <w:sz w:val="24"/>
          <w:szCs w:val="24"/>
        </w:rPr>
        <w:t>:</w:t>
      </w:r>
      <w:r w:rsidR="00C32E29" w:rsidRPr="009B4044">
        <w:rPr>
          <w:rFonts w:ascii="Segoe UI" w:hAnsi="Segoe UI" w:cs="Segoe UI"/>
          <w:sz w:val="24"/>
          <w:szCs w:val="24"/>
        </w:rPr>
        <w:t xml:space="preserve"> </w:t>
      </w:r>
      <w:r w:rsidRPr="009B4044">
        <w:rPr>
          <w:rFonts w:ascii="Segoe UI" w:hAnsi="Segoe UI" w:cs="Segoe UI"/>
          <w:i/>
          <w:iCs/>
          <w:sz w:val="24"/>
          <w:szCs w:val="24"/>
        </w:rPr>
        <w:t>T</w:t>
      </w:r>
      <w:r w:rsidR="00C32E29" w:rsidRPr="009B4044">
        <w:rPr>
          <w:rFonts w:ascii="Segoe UI" w:hAnsi="Segoe UI" w:cs="Segoe UI"/>
          <w:i/>
          <w:iCs/>
          <w:sz w:val="24"/>
          <w:szCs w:val="24"/>
        </w:rPr>
        <w:t>he file number was given to you</w:t>
      </w:r>
      <w:r w:rsidRPr="009B4044">
        <w:rPr>
          <w:rFonts w:ascii="Segoe UI" w:hAnsi="Segoe UI" w:cs="Segoe UI"/>
          <w:i/>
          <w:iCs/>
          <w:sz w:val="24"/>
          <w:szCs w:val="24"/>
        </w:rPr>
        <w:t>. W</w:t>
      </w:r>
      <w:r w:rsidR="00C32E29" w:rsidRPr="009B4044">
        <w:rPr>
          <w:rFonts w:ascii="Segoe UI" w:hAnsi="Segoe UI" w:cs="Segoe UI"/>
          <w:i/>
          <w:iCs/>
          <w:sz w:val="24"/>
          <w:szCs w:val="24"/>
        </w:rPr>
        <w:t>hy would they give you the same file number as this person</w:t>
      </w:r>
      <w:r w:rsidR="00CD4D65" w:rsidRPr="009B4044">
        <w:rPr>
          <w:rFonts w:ascii="Segoe UI" w:hAnsi="Segoe UI" w:cs="Segoe UI"/>
          <w:sz w:val="24"/>
          <w:szCs w:val="24"/>
        </w:rPr>
        <w:t xml:space="preserve">? </w:t>
      </w:r>
    </w:p>
    <w:p w14:paraId="2D35E39E" w14:textId="79C51982" w:rsidR="00C32E29" w:rsidRPr="009B4044" w:rsidRDefault="00C32E29" w:rsidP="00DE7B09">
      <w:pPr>
        <w:spacing w:line="276" w:lineRule="auto"/>
        <w:ind w:left="1701" w:hanging="1134"/>
        <w:jc w:val="both"/>
        <w:rPr>
          <w:rFonts w:ascii="Segoe UI" w:hAnsi="Segoe UI" w:cs="Segoe UI"/>
          <w:i/>
          <w:iCs/>
          <w:sz w:val="24"/>
          <w:szCs w:val="24"/>
        </w:rPr>
      </w:pPr>
      <w:r w:rsidRPr="009B4044">
        <w:rPr>
          <w:rFonts w:ascii="Segoe UI" w:hAnsi="Segoe UI" w:cs="Segoe UI"/>
          <w:sz w:val="24"/>
          <w:szCs w:val="24"/>
          <w:u w:val="single"/>
        </w:rPr>
        <w:t>A</w:t>
      </w:r>
      <w:r w:rsidR="00DF52C7" w:rsidRPr="009B4044">
        <w:rPr>
          <w:rFonts w:ascii="Segoe UI" w:hAnsi="Segoe UI" w:cs="Segoe UI"/>
          <w:sz w:val="24"/>
          <w:szCs w:val="24"/>
          <w:u w:val="single"/>
        </w:rPr>
        <w:t>nswer</w:t>
      </w:r>
      <w:r w:rsidR="00DF52C7" w:rsidRPr="009B4044">
        <w:rPr>
          <w:rFonts w:ascii="Segoe UI" w:hAnsi="Segoe UI" w:cs="Segoe UI"/>
          <w:sz w:val="24"/>
          <w:szCs w:val="24"/>
        </w:rPr>
        <w:t xml:space="preserve">: </w:t>
      </w:r>
      <w:r w:rsidRPr="009B4044">
        <w:rPr>
          <w:rFonts w:ascii="Segoe UI" w:hAnsi="Segoe UI" w:cs="Segoe UI"/>
          <w:sz w:val="24"/>
          <w:szCs w:val="24"/>
        </w:rPr>
        <w:t xml:space="preserve"> </w:t>
      </w:r>
      <w:r w:rsidR="00DF52C7" w:rsidRPr="009B4044">
        <w:rPr>
          <w:rFonts w:ascii="Segoe UI" w:hAnsi="Segoe UI" w:cs="Segoe UI"/>
          <w:sz w:val="24"/>
          <w:szCs w:val="24"/>
        </w:rPr>
        <w:t xml:space="preserve"> </w:t>
      </w:r>
      <w:r w:rsidR="00DF52C7" w:rsidRPr="009B4044">
        <w:rPr>
          <w:rFonts w:ascii="Segoe UI" w:hAnsi="Segoe UI" w:cs="Segoe UI"/>
          <w:i/>
          <w:iCs/>
          <w:sz w:val="24"/>
          <w:szCs w:val="24"/>
        </w:rPr>
        <w:t>A</w:t>
      </w:r>
      <w:r w:rsidRPr="009B4044">
        <w:rPr>
          <w:rFonts w:ascii="Segoe UI" w:hAnsi="Segoe UI" w:cs="Segoe UI"/>
          <w:i/>
          <w:iCs/>
          <w:sz w:val="24"/>
          <w:szCs w:val="24"/>
        </w:rPr>
        <w:t>ccording to me, it looks like I committed a fraud because they paid money</w:t>
      </w:r>
    </w:p>
    <w:p w14:paraId="0769DD6C" w14:textId="16C7B171" w:rsidR="00C32E29" w:rsidRPr="009B4044" w:rsidRDefault="00C32E29" w:rsidP="00DE7B09">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Q</w:t>
      </w:r>
      <w:r w:rsidR="00DF52C7" w:rsidRPr="009B4044">
        <w:rPr>
          <w:rFonts w:ascii="Segoe UI" w:hAnsi="Segoe UI" w:cs="Segoe UI"/>
          <w:sz w:val="24"/>
          <w:szCs w:val="24"/>
          <w:u w:val="single"/>
        </w:rPr>
        <w:t>uestion</w:t>
      </w:r>
      <w:r w:rsidR="00DF52C7" w:rsidRPr="009B4044">
        <w:rPr>
          <w:rFonts w:ascii="Segoe UI" w:hAnsi="Segoe UI" w:cs="Segoe UI"/>
          <w:sz w:val="24"/>
          <w:szCs w:val="24"/>
        </w:rPr>
        <w:t xml:space="preserve">: </w:t>
      </w:r>
      <w:r w:rsidR="00DF52C7" w:rsidRPr="009B4044">
        <w:rPr>
          <w:rFonts w:ascii="Segoe UI" w:hAnsi="Segoe UI" w:cs="Segoe UI"/>
          <w:i/>
          <w:iCs/>
          <w:sz w:val="24"/>
          <w:szCs w:val="24"/>
        </w:rPr>
        <w:t>A</w:t>
      </w:r>
      <w:r w:rsidRPr="009B4044">
        <w:rPr>
          <w:rFonts w:ascii="Segoe UI" w:hAnsi="Segoe UI" w:cs="Segoe UI"/>
          <w:i/>
          <w:iCs/>
          <w:sz w:val="24"/>
          <w:szCs w:val="24"/>
        </w:rPr>
        <w:t>ccording to you, G1 and G2 are fake</w:t>
      </w:r>
      <w:r w:rsidR="00DF52C7" w:rsidRPr="009B4044">
        <w:rPr>
          <w:rFonts w:ascii="Segoe UI" w:hAnsi="Segoe UI" w:cs="Segoe UI"/>
          <w:i/>
          <w:iCs/>
          <w:sz w:val="24"/>
          <w:szCs w:val="24"/>
        </w:rPr>
        <w:t>, correct?</w:t>
      </w:r>
      <w:r w:rsidRPr="009B4044">
        <w:rPr>
          <w:rFonts w:ascii="Segoe UI" w:hAnsi="Segoe UI" w:cs="Segoe UI"/>
          <w:sz w:val="24"/>
          <w:szCs w:val="24"/>
        </w:rPr>
        <w:t xml:space="preserve"> </w:t>
      </w:r>
    </w:p>
    <w:p w14:paraId="0360347B" w14:textId="4C146514" w:rsidR="00C32E29" w:rsidRPr="003A660D" w:rsidRDefault="00C32E29" w:rsidP="00DE7B09">
      <w:pPr>
        <w:spacing w:line="276" w:lineRule="auto"/>
        <w:ind w:left="1701" w:hanging="1134"/>
        <w:jc w:val="both"/>
        <w:rPr>
          <w:rFonts w:ascii="Segoe UI" w:hAnsi="Segoe UI" w:cs="Segoe UI"/>
          <w:i/>
          <w:iCs/>
          <w:sz w:val="24"/>
          <w:szCs w:val="24"/>
        </w:rPr>
      </w:pPr>
      <w:r w:rsidRPr="009B4044">
        <w:rPr>
          <w:rFonts w:ascii="Segoe UI" w:hAnsi="Segoe UI" w:cs="Segoe UI"/>
          <w:sz w:val="24"/>
          <w:szCs w:val="24"/>
          <w:u w:val="single"/>
        </w:rPr>
        <w:t>A</w:t>
      </w:r>
      <w:r w:rsidR="00DF52C7" w:rsidRPr="009B4044">
        <w:rPr>
          <w:rFonts w:ascii="Segoe UI" w:hAnsi="Segoe UI" w:cs="Segoe UI"/>
          <w:sz w:val="24"/>
          <w:szCs w:val="24"/>
          <w:u w:val="single"/>
        </w:rPr>
        <w:t>nswer</w:t>
      </w:r>
      <w:r w:rsidR="00DF52C7" w:rsidRPr="009B4044">
        <w:rPr>
          <w:rFonts w:ascii="Segoe UI" w:hAnsi="Segoe UI" w:cs="Segoe UI"/>
          <w:sz w:val="24"/>
          <w:szCs w:val="24"/>
        </w:rPr>
        <w:t xml:space="preserve">: </w:t>
      </w:r>
      <w:r w:rsidRPr="009B4044">
        <w:rPr>
          <w:rFonts w:ascii="Segoe UI" w:hAnsi="Segoe UI" w:cs="Segoe UI"/>
          <w:sz w:val="24"/>
          <w:szCs w:val="24"/>
        </w:rPr>
        <w:t xml:space="preserve">  </w:t>
      </w:r>
      <w:r w:rsidR="00DF52C7" w:rsidRPr="003A660D">
        <w:rPr>
          <w:rFonts w:ascii="Segoe UI" w:hAnsi="Segoe UI" w:cs="Segoe UI"/>
          <w:i/>
          <w:iCs/>
          <w:sz w:val="24"/>
          <w:szCs w:val="24"/>
        </w:rPr>
        <w:t>Y</w:t>
      </w:r>
      <w:r w:rsidRPr="003A660D">
        <w:rPr>
          <w:rFonts w:ascii="Segoe UI" w:hAnsi="Segoe UI" w:cs="Segoe UI"/>
          <w:i/>
          <w:iCs/>
          <w:sz w:val="24"/>
          <w:szCs w:val="24"/>
        </w:rPr>
        <w:t>es</w:t>
      </w:r>
      <w:r w:rsidR="00DF52C7" w:rsidRPr="003A660D">
        <w:rPr>
          <w:rFonts w:ascii="Segoe UI" w:hAnsi="Segoe UI" w:cs="Segoe UI"/>
          <w:i/>
          <w:iCs/>
          <w:sz w:val="24"/>
          <w:szCs w:val="24"/>
        </w:rPr>
        <w:t>.</w:t>
      </w:r>
      <w:r w:rsidRPr="003A660D">
        <w:rPr>
          <w:rFonts w:ascii="Segoe UI" w:hAnsi="Segoe UI" w:cs="Segoe UI"/>
          <w:i/>
          <w:iCs/>
          <w:sz w:val="24"/>
          <w:szCs w:val="24"/>
        </w:rPr>
        <w:t xml:space="preserve"> I can see that because they are having the same file number</w:t>
      </w:r>
      <w:r w:rsidR="00A94441" w:rsidRPr="003A660D">
        <w:rPr>
          <w:rFonts w:ascii="Segoe UI" w:hAnsi="Segoe UI" w:cs="Segoe UI"/>
          <w:i/>
          <w:iCs/>
          <w:sz w:val="24"/>
          <w:szCs w:val="24"/>
        </w:rPr>
        <w:t xml:space="preserve">, and </w:t>
      </w:r>
      <w:r w:rsidR="003A660D" w:rsidRPr="003A660D">
        <w:rPr>
          <w:rFonts w:ascii="Segoe UI" w:hAnsi="Segoe UI" w:cs="Segoe UI"/>
          <w:i/>
          <w:iCs/>
          <w:sz w:val="24"/>
          <w:szCs w:val="24"/>
        </w:rPr>
        <w:t xml:space="preserve">because the pictures are clear. </w:t>
      </w:r>
    </w:p>
    <w:p w14:paraId="7853FAC4" w14:textId="49D754C9" w:rsidR="00777D30" w:rsidRPr="009B4044" w:rsidRDefault="00777D30" w:rsidP="00DE7B09">
      <w:pPr>
        <w:spacing w:line="276" w:lineRule="auto"/>
        <w:ind w:left="1701" w:hanging="1134"/>
        <w:jc w:val="both"/>
        <w:rPr>
          <w:rFonts w:ascii="Segoe UI" w:hAnsi="Segoe UI" w:cs="Segoe UI"/>
          <w:sz w:val="24"/>
          <w:szCs w:val="24"/>
        </w:rPr>
      </w:pPr>
      <w:r w:rsidRPr="009B4044">
        <w:rPr>
          <w:rFonts w:ascii="Segoe UI" w:hAnsi="Segoe UI" w:cs="Segoe UI"/>
          <w:sz w:val="24"/>
          <w:szCs w:val="24"/>
          <w:u w:val="single"/>
        </w:rPr>
        <w:t>Question</w:t>
      </w:r>
      <w:r w:rsidRPr="009B4044">
        <w:rPr>
          <w:rFonts w:ascii="Segoe UI" w:hAnsi="Segoe UI" w:cs="Segoe UI"/>
          <w:sz w:val="24"/>
          <w:szCs w:val="24"/>
        </w:rPr>
        <w:t xml:space="preserve">: </w:t>
      </w:r>
      <w:r w:rsidRPr="009B4044">
        <w:rPr>
          <w:rFonts w:ascii="Segoe UI" w:hAnsi="Segoe UI" w:cs="Segoe UI"/>
          <w:i/>
          <w:iCs/>
          <w:sz w:val="24"/>
          <w:szCs w:val="24"/>
        </w:rPr>
        <w:t>Why does your name appear on a fake asylum document if you did not apply for it</w:t>
      </w:r>
      <w:r w:rsidR="009B4044" w:rsidRPr="009B4044">
        <w:rPr>
          <w:rFonts w:ascii="Segoe UI" w:hAnsi="Segoe UI" w:cs="Segoe UI"/>
          <w:i/>
          <w:iCs/>
          <w:sz w:val="24"/>
          <w:szCs w:val="24"/>
        </w:rPr>
        <w:t>?</w:t>
      </w:r>
    </w:p>
    <w:p w14:paraId="412DCAC6" w14:textId="10DDC445" w:rsidR="00777D30" w:rsidRPr="009B4044" w:rsidRDefault="00777D30" w:rsidP="00DE7B09">
      <w:pPr>
        <w:spacing w:line="276" w:lineRule="auto"/>
        <w:ind w:left="1701" w:hanging="1134"/>
        <w:jc w:val="both"/>
        <w:rPr>
          <w:rFonts w:ascii="Segoe UI" w:hAnsi="Segoe UI" w:cs="Segoe UI"/>
          <w:i/>
          <w:iCs/>
          <w:sz w:val="24"/>
          <w:szCs w:val="24"/>
        </w:rPr>
      </w:pPr>
      <w:r w:rsidRPr="009B4044">
        <w:rPr>
          <w:rFonts w:ascii="Segoe UI" w:hAnsi="Segoe UI" w:cs="Segoe UI"/>
          <w:sz w:val="24"/>
          <w:szCs w:val="24"/>
          <w:u w:val="single"/>
        </w:rPr>
        <w:t>A</w:t>
      </w:r>
      <w:r w:rsidR="009B4044" w:rsidRPr="009B4044">
        <w:rPr>
          <w:rFonts w:ascii="Segoe UI" w:hAnsi="Segoe UI" w:cs="Segoe UI"/>
          <w:sz w:val="24"/>
          <w:szCs w:val="24"/>
          <w:u w:val="single"/>
        </w:rPr>
        <w:t>nswer</w:t>
      </w:r>
      <w:r w:rsidR="009B4044" w:rsidRPr="009B4044">
        <w:rPr>
          <w:rFonts w:ascii="Segoe UI" w:hAnsi="Segoe UI" w:cs="Segoe UI"/>
          <w:sz w:val="24"/>
          <w:szCs w:val="24"/>
        </w:rPr>
        <w:t xml:space="preserve">:   </w:t>
      </w:r>
      <w:r w:rsidR="009B4044" w:rsidRPr="009B4044">
        <w:rPr>
          <w:rFonts w:ascii="Segoe UI" w:hAnsi="Segoe UI" w:cs="Segoe UI"/>
          <w:i/>
          <w:iCs/>
          <w:sz w:val="24"/>
          <w:szCs w:val="24"/>
        </w:rPr>
        <w:t>I</w:t>
      </w:r>
      <w:r w:rsidRPr="009B4044">
        <w:rPr>
          <w:rFonts w:ascii="Segoe UI" w:hAnsi="Segoe UI" w:cs="Segoe UI"/>
          <w:i/>
          <w:iCs/>
          <w:sz w:val="24"/>
          <w:szCs w:val="24"/>
        </w:rPr>
        <w:t>t looks like the people from H</w:t>
      </w:r>
      <w:r w:rsidR="009B4044" w:rsidRPr="009B4044">
        <w:rPr>
          <w:rFonts w:ascii="Segoe UI" w:hAnsi="Segoe UI" w:cs="Segoe UI"/>
          <w:i/>
          <w:iCs/>
          <w:sz w:val="24"/>
          <w:szCs w:val="24"/>
        </w:rPr>
        <w:t xml:space="preserve">ome </w:t>
      </w:r>
      <w:r w:rsidRPr="009B4044">
        <w:rPr>
          <w:rFonts w:ascii="Segoe UI" w:hAnsi="Segoe UI" w:cs="Segoe UI"/>
          <w:i/>
          <w:iCs/>
          <w:sz w:val="24"/>
          <w:szCs w:val="24"/>
        </w:rPr>
        <w:t>A</w:t>
      </w:r>
      <w:r w:rsidR="009B4044" w:rsidRPr="009B4044">
        <w:rPr>
          <w:rFonts w:ascii="Segoe UI" w:hAnsi="Segoe UI" w:cs="Segoe UI"/>
          <w:i/>
          <w:iCs/>
          <w:sz w:val="24"/>
          <w:szCs w:val="24"/>
        </w:rPr>
        <w:t>ffairs</w:t>
      </w:r>
      <w:r w:rsidRPr="009B4044">
        <w:rPr>
          <w:rFonts w:ascii="Segoe UI" w:hAnsi="Segoe UI" w:cs="Segoe UI"/>
          <w:i/>
          <w:iCs/>
          <w:sz w:val="24"/>
          <w:szCs w:val="24"/>
        </w:rPr>
        <w:t xml:space="preserve"> gave people permits with my </w:t>
      </w:r>
      <w:r w:rsidR="009B4044" w:rsidRPr="009B4044">
        <w:rPr>
          <w:rFonts w:ascii="Segoe UI" w:hAnsi="Segoe UI" w:cs="Segoe UI"/>
          <w:i/>
          <w:iCs/>
          <w:sz w:val="24"/>
          <w:szCs w:val="24"/>
        </w:rPr>
        <w:t>photo. The p</w:t>
      </w:r>
      <w:r w:rsidRPr="009B4044">
        <w:rPr>
          <w:rFonts w:ascii="Segoe UI" w:hAnsi="Segoe UI" w:cs="Segoe UI"/>
          <w:i/>
          <w:iCs/>
          <w:sz w:val="24"/>
          <w:szCs w:val="24"/>
        </w:rPr>
        <w:t>hoto in G2 is not mine including the particulars</w:t>
      </w:r>
      <w:r w:rsidR="009B4044" w:rsidRPr="009B4044">
        <w:rPr>
          <w:rFonts w:ascii="Segoe UI" w:hAnsi="Segoe UI" w:cs="Segoe UI"/>
          <w:i/>
          <w:iCs/>
          <w:sz w:val="24"/>
          <w:szCs w:val="24"/>
        </w:rPr>
        <w:t>, b</w:t>
      </w:r>
      <w:r w:rsidRPr="009B4044">
        <w:rPr>
          <w:rFonts w:ascii="Segoe UI" w:hAnsi="Segoe UI" w:cs="Segoe UI"/>
          <w:i/>
          <w:iCs/>
          <w:sz w:val="24"/>
          <w:szCs w:val="24"/>
        </w:rPr>
        <w:t>ut the file number is mine</w:t>
      </w:r>
      <w:r w:rsidR="009B4044" w:rsidRPr="009B4044">
        <w:rPr>
          <w:rFonts w:ascii="Segoe UI" w:hAnsi="Segoe UI" w:cs="Segoe UI"/>
          <w:i/>
          <w:iCs/>
          <w:sz w:val="24"/>
          <w:szCs w:val="24"/>
        </w:rPr>
        <w:t>. T</w:t>
      </w:r>
      <w:r w:rsidRPr="009B4044">
        <w:rPr>
          <w:rFonts w:ascii="Segoe UI" w:hAnsi="Segoe UI" w:cs="Segoe UI"/>
          <w:i/>
          <w:iCs/>
          <w:sz w:val="24"/>
          <w:szCs w:val="24"/>
        </w:rPr>
        <w:t>he fingerprint is also not mine</w:t>
      </w:r>
      <w:r w:rsidR="009B4044" w:rsidRPr="009B4044">
        <w:rPr>
          <w:rFonts w:ascii="Segoe UI" w:hAnsi="Segoe UI" w:cs="Segoe UI"/>
          <w:i/>
          <w:iCs/>
          <w:sz w:val="24"/>
          <w:szCs w:val="24"/>
        </w:rPr>
        <w:t xml:space="preserve">. </w:t>
      </w:r>
    </w:p>
    <w:p w14:paraId="60DAB484" w14:textId="2497B7B2" w:rsidR="0061549D" w:rsidRDefault="0061549D" w:rsidP="00DE7B09">
      <w:pPr>
        <w:spacing w:line="276" w:lineRule="auto"/>
        <w:ind w:left="1701" w:hanging="1134"/>
        <w:jc w:val="both"/>
        <w:rPr>
          <w:rFonts w:ascii="Segoe UI" w:hAnsi="Segoe UI" w:cs="Segoe UI"/>
          <w:sz w:val="24"/>
          <w:szCs w:val="24"/>
        </w:rPr>
      </w:pPr>
    </w:p>
    <w:p w14:paraId="6B6EE733" w14:textId="44455483" w:rsidR="00A94441" w:rsidRDefault="00282A19" w:rsidP="00282A19">
      <w:pPr>
        <w:spacing w:line="360" w:lineRule="auto"/>
        <w:ind w:left="567" w:hanging="567"/>
        <w:jc w:val="both"/>
        <w:rPr>
          <w:rFonts w:ascii="Segoe UI" w:hAnsi="Segoe UI" w:cs="Segoe UI"/>
          <w:sz w:val="24"/>
          <w:szCs w:val="24"/>
        </w:rPr>
      </w:pPr>
      <w:r>
        <w:rPr>
          <w:rFonts w:ascii="Segoe UI" w:hAnsi="Segoe UI" w:cs="Segoe UI"/>
          <w:sz w:val="24"/>
          <w:szCs w:val="24"/>
        </w:rPr>
        <w:t xml:space="preserve">[71]  </w:t>
      </w:r>
      <w:r w:rsidR="005714C7" w:rsidRPr="00BF59BB">
        <w:rPr>
          <w:rFonts w:ascii="Segoe UI" w:hAnsi="Segoe UI" w:cs="Segoe UI"/>
          <w:sz w:val="24"/>
          <w:szCs w:val="24"/>
        </w:rPr>
        <w:t>With regards to his whereabouts on the night of the incident, he was asked to explain his version put to Tsakane Maluleke that he closed shop early at 20:00 on that day and went home where he spent time with his girlfriend and son</w:t>
      </w:r>
      <w:r w:rsidR="0028038D" w:rsidRPr="00BF59BB">
        <w:rPr>
          <w:rFonts w:ascii="Segoe UI" w:hAnsi="Segoe UI" w:cs="Segoe UI"/>
          <w:sz w:val="24"/>
          <w:szCs w:val="24"/>
        </w:rPr>
        <w:t xml:space="preserve">. He </w:t>
      </w:r>
      <w:r w:rsidR="00F64AE2">
        <w:rPr>
          <w:rFonts w:ascii="Segoe UI" w:hAnsi="Segoe UI" w:cs="Segoe UI"/>
          <w:sz w:val="24"/>
          <w:szCs w:val="24"/>
        </w:rPr>
        <w:t>responded</w:t>
      </w:r>
      <w:r w:rsidR="006441ED">
        <w:rPr>
          <w:rFonts w:ascii="Segoe UI" w:hAnsi="Segoe UI" w:cs="Segoe UI"/>
          <w:sz w:val="24"/>
          <w:szCs w:val="24"/>
        </w:rPr>
        <w:t xml:space="preserve"> </w:t>
      </w:r>
      <w:r w:rsidR="0028038D" w:rsidRPr="00BF59BB">
        <w:rPr>
          <w:rFonts w:ascii="Segoe UI" w:hAnsi="Segoe UI" w:cs="Segoe UI"/>
          <w:sz w:val="24"/>
          <w:szCs w:val="24"/>
        </w:rPr>
        <w:t xml:space="preserve">that he has never closed shop at 20:00 because at that time he was already home. He explained that he was with his girlfriend and </w:t>
      </w:r>
      <w:r w:rsidR="0041312D" w:rsidRPr="00BF59BB">
        <w:rPr>
          <w:rFonts w:ascii="Segoe UI" w:hAnsi="Segoe UI" w:cs="Segoe UI"/>
          <w:sz w:val="24"/>
          <w:szCs w:val="24"/>
        </w:rPr>
        <w:t>son and</w:t>
      </w:r>
      <w:r w:rsidR="0028038D" w:rsidRPr="00BF59BB">
        <w:rPr>
          <w:rFonts w:ascii="Segoe UI" w:hAnsi="Segoe UI" w:cs="Segoe UI"/>
          <w:sz w:val="24"/>
          <w:szCs w:val="24"/>
        </w:rPr>
        <w:t xml:space="preserve"> went to bed at 21:00. Further that his girlfriend went out with </w:t>
      </w:r>
      <w:r w:rsidR="00BF59BB" w:rsidRPr="00BF59BB">
        <w:rPr>
          <w:rFonts w:ascii="Segoe UI" w:hAnsi="Segoe UI" w:cs="Segoe UI"/>
          <w:sz w:val="24"/>
          <w:szCs w:val="24"/>
        </w:rPr>
        <w:t xml:space="preserve">her friends, locking him and the child in the house and she came back around 23:00. </w:t>
      </w:r>
    </w:p>
    <w:p w14:paraId="54990289" w14:textId="0D03323E" w:rsidR="00166334" w:rsidRDefault="00166334" w:rsidP="007C475D">
      <w:pPr>
        <w:spacing w:line="360" w:lineRule="auto"/>
        <w:ind w:left="567" w:hanging="709"/>
        <w:jc w:val="both"/>
        <w:rPr>
          <w:rFonts w:ascii="Segoe UI" w:hAnsi="Segoe UI" w:cs="Segoe UI"/>
          <w:sz w:val="24"/>
          <w:szCs w:val="24"/>
        </w:rPr>
      </w:pPr>
    </w:p>
    <w:p w14:paraId="6F9067D0" w14:textId="05C7BDFB" w:rsidR="0072177D" w:rsidRDefault="00BE19DB" w:rsidP="00BE19DB">
      <w:pPr>
        <w:tabs>
          <w:tab w:val="left" w:pos="1003"/>
        </w:tabs>
        <w:spacing w:line="360" w:lineRule="auto"/>
        <w:ind w:left="567" w:hanging="567"/>
        <w:jc w:val="both"/>
        <w:rPr>
          <w:rFonts w:ascii="Segoe UI" w:hAnsi="Segoe UI" w:cs="Segoe UI"/>
          <w:sz w:val="24"/>
          <w:szCs w:val="24"/>
        </w:rPr>
      </w:pPr>
      <w:r>
        <w:rPr>
          <w:rFonts w:ascii="Segoe UI" w:hAnsi="Segoe UI" w:cs="Segoe UI"/>
          <w:sz w:val="24"/>
          <w:szCs w:val="24"/>
        </w:rPr>
        <w:t>[7</w:t>
      </w:r>
      <w:r w:rsidR="00166334" w:rsidRPr="006A60B9">
        <w:rPr>
          <w:rFonts w:ascii="Segoe UI" w:hAnsi="Segoe UI" w:cs="Segoe UI"/>
          <w:sz w:val="24"/>
          <w:szCs w:val="24"/>
        </w:rPr>
        <w:t xml:space="preserve">2]  He testified that he remembers very </w:t>
      </w:r>
      <w:r w:rsidR="00656FF3" w:rsidRPr="006A60B9">
        <w:rPr>
          <w:rFonts w:ascii="Segoe UI" w:hAnsi="Segoe UI" w:cs="Segoe UI"/>
          <w:sz w:val="24"/>
          <w:szCs w:val="24"/>
        </w:rPr>
        <w:t xml:space="preserve">well that Sterland Mall is at </w:t>
      </w:r>
      <w:r w:rsidR="001319F6">
        <w:rPr>
          <w:rFonts w:ascii="Segoe UI" w:hAnsi="Segoe UI" w:cs="Segoe UI"/>
          <w:sz w:val="24"/>
          <w:szCs w:val="24"/>
        </w:rPr>
        <w:t xml:space="preserve">the </w:t>
      </w:r>
      <w:r w:rsidR="00656FF3" w:rsidRPr="006A60B9">
        <w:rPr>
          <w:rFonts w:ascii="Segoe UI" w:hAnsi="Segoe UI" w:cs="Segoe UI"/>
          <w:sz w:val="24"/>
          <w:szCs w:val="24"/>
        </w:rPr>
        <w:t xml:space="preserve">corner </w:t>
      </w:r>
      <w:r w:rsidR="00A704F5">
        <w:rPr>
          <w:rFonts w:ascii="Segoe UI" w:hAnsi="Segoe UI" w:cs="Segoe UI"/>
          <w:sz w:val="24"/>
          <w:szCs w:val="24"/>
        </w:rPr>
        <w:t xml:space="preserve">of </w:t>
      </w:r>
      <w:r w:rsidR="00656FF3" w:rsidRPr="006A60B9">
        <w:rPr>
          <w:rFonts w:ascii="Segoe UI" w:hAnsi="Segoe UI" w:cs="Segoe UI"/>
          <w:sz w:val="24"/>
          <w:szCs w:val="24"/>
        </w:rPr>
        <w:t xml:space="preserve">Pretorius </w:t>
      </w:r>
      <w:r w:rsidR="00A923E2">
        <w:rPr>
          <w:rFonts w:ascii="Segoe UI" w:hAnsi="Segoe UI" w:cs="Segoe UI"/>
          <w:sz w:val="24"/>
          <w:szCs w:val="24"/>
        </w:rPr>
        <w:t xml:space="preserve">street </w:t>
      </w:r>
      <w:r w:rsidR="00656FF3" w:rsidRPr="006A60B9">
        <w:rPr>
          <w:rFonts w:ascii="Segoe UI" w:hAnsi="Segoe UI" w:cs="Segoe UI"/>
          <w:sz w:val="24"/>
          <w:szCs w:val="24"/>
        </w:rPr>
        <w:t xml:space="preserve">and </w:t>
      </w:r>
      <w:r w:rsidR="00DF05BA" w:rsidRPr="006A60B9">
        <w:rPr>
          <w:rFonts w:ascii="Segoe UI" w:hAnsi="Segoe UI" w:cs="Segoe UI"/>
          <w:sz w:val="24"/>
          <w:szCs w:val="24"/>
        </w:rPr>
        <w:t>Steve Biko Street</w:t>
      </w:r>
      <w:r w:rsidR="00656FF3" w:rsidRPr="006A60B9">
        <w:rPr>
          <w:rFonts w:ascii="Segoe UI" w:hAnsi="Segoe UI" w:cs="Segoe UI"/>
          <w:sz w:val="24"/>
          <w:szCs w:val="24"/>
        </w:rPr>
        <w:t xml:space="preserve">. </w:t>
      </w:r>
      <w:r w:rsidR="00DF05BA" w:rsidRPr="006A60B9">
        <w:rPr>
          <w:rFonts w:ascii="Segoe UI" w:hAnsi="Segoe UI" w:cs="Segoe UI"/>
          <w:sz w:val="24"/>
          <w:szCs w:val="24"/>
        </w:rPr>
        <w:t xml:space="preserve">To the question whether there are streetlights outside the mall and near the mall, he responded in the affirmative. </w:t>
      </w:r>
      <w:r w:rsidR="006675D8" w:rsidRPr="006A60B9">
        <w:rPr>
          <w:rFonts w:ascii="Segoe UI" w:hAnsi="Segoe UI" w:cs="Segoe UI"/>
          <w:sz w:val="24"/>
          <w:szCs w:val="24"/>
        </w:rPr>
        <w:t xml:space="preserve">He also confirmed that there are streetlights on Pretorius Street. Responding to </w:t>
      </w:r>
      <w:r w:rsidR="006675D8" w:rsidRPr="006A60B9">
        <w:rPr>
          <w:rFonts w:ascii="Segoe UI" w:hAnsi="Segoe UI" w:cs="Segoe UI"/>
          <w:sz w:val="24"/>
          <w:szCs w:val="24"/>
        </w:rPr>
        <w:lastRenderedPageBreak/>
        <w:t>the question whether there are lights on the stairs at Sterland Mall, he said</w:t>
      </w:r>
      <w:r w:rsidR="006A60B9" w:rsidRPr="006A60B9">
        <w:rPr>
          <w:rFonts w:ascii="Segoe UI" w:hAnsi="Segoe UI" w:cs="Segoe UI"/>
          <w:sz w:val="24"/>
          <w:szCs w:val="24"/>
        </w:rPr>
        <w:t>: “</w:t>
      </w:r>
      <w:r w:rsidR="006A60B9" w:rsidRPr="006A60B9">
        <w:rPr>
          <w:rFonts w:ascii="Segoe UI" w:hAnsi="Segoe UI" w:cs="Segoe UI"/>
          <w:i/>
          <w:iCs/>
          <w:sz w:val="24"/>
          <w:szCs w:val="24"/>
        </w:rPr>
        <w:t>on the wall there are lights and also on the gate there are lights</w:t>
      </w:r>
      <w:r w:rsidR="006A60B9">
        <w:rPr>
          <w:rFonts w:ascii="Segoe UI" w:hAnsi="Segoe UI" w:cs="Segoe UI"/>
          <w:i/>
          <w:iCs/>
          <w:sz w:val="24"/>
          <w:szCs w:val="24"/>
        </w:rPr>
        <w:t xml:space="preserve">”. </w:t>
      </w:r>
    </w:p>
    <w:p w14:paraId="16B5E6EF" w14:textId="77777777" w:rsidR="0072177D" w:rsidRDefault="0072177D" w:rsidP="00DF05BA">
      <w:pPr>
        <w:tabs>
          <w:tab w:val="left" w:pos="1003"/>
        </w:tabs>
        <w:spacing w:line="360" w:lineRule="auto"/>
        <w:ind w:left="567" w:hanging="709"/>
        <w:jc w:val="both"/>
        <w:rPr>
          <w:rFonts w:ascii="Segoe UI" w:hAnsi="Segoe UI" w:cs="Segoe UI"/>
          <w:sz w:val="24"/>
          <w:szCs w:val="24"/>
        </w:rPr>
      </w:pPr>
    </w:p>
    <w:p w14:paraId="5710DC55" w14:textId="7D45D5B7" w:rsidR="00C74A69" w:rsidRPr="00AD1732" w:rsidRDefault="008A03E6" w:rsidP="008A03E6">
      <w:pPr>
        <w:spacing w:line="360" w:lineRule="auto"/>
        <w:ind w:left="567" w:hanging="567"/>
        <w:jc w:val="both"/>
        <w:rPr>
          <w:rFonts w:ascii="Segoe UI" w:hAnsi="Segoe UI" w:cs="Segoe UI"/>
          <w:sz w:val="24"/>
          <w:szCs w:val="24"/>
        </w:rPr>
      </w:pPr>
      <w:r>
        <w:rPr>
          <w:rFonts w:ascii="Segoe UI" w:hAnsi="Segoe UI" w:cs="Segoe UI"/>
          <w:sz w:val="24"/>
          <w:szCs w:val="24"/>
        </w:rPr>
        <w:t xml:space="preserve">[73] </w:t>
      </w:r>
      <w:r w:rsidR="00C74A69" w:rsidRPr="0006078B">
        <w:rPr>
          <w:rFonts w:ascii="Segoe UI" w:hAnsi="Segoe UI" w:cs="Segoe UI"/>
          <w:sz w:val="24"/>
          <w:szCs w:val="24"/>
        </w:rPr>
        <w:t>He denied being at the scene and said he was wrongly pointed out at the ID parade. It was put to him that Mbali Ncube told the court that the person who stabbed the deceased was wearing a cap</w:t>
      </w:r>
      <w:r w:rsidR="004E2477">
        <w:rPr>
          <w:rFonts w:ascii="Segoe UI" w:hAnsi="Segoe UI" w:cs="Segoe UI"/>
          <w:sz w:val="24"/>
          <w:szCs w:val="24"/>
        </w:rPr>
        <w:t>,</w:t>
      </w:r>
      <w:r w:rsidR="00C74A69" w:rsidRPr="0006078B">
        <w:rPr>
          <w:rFonts w:ascii="Segoe UI" w:hAnsi="Segoe UI" w:cs="Segoe UI"/>
          <w:sz w:val="24"/>
          <w:szCs w:val="24"/>
        </w:rPr>
        <w:t xml:space="preserve"> jeans</w:t>
      </w:r>
      <w:r w:rsidR="004E2477">
        <w:rPr>
          <w:rFonts w:ascii="Segoe UI" w:hAnsi="Segoe UI" w:cs="Segoe UI"/>
          <w:sz w:val="24"/>
          <w:szCs w:val="24"/>
        </w:rPr>
        <w:t>,</w:t>
      </w:r>
      <w:r w:rsidR="00C74A69" w:rsidRPr="0006078B">
        <w:rPr>
          <w:rFonts w:ascii="Segoe UI" w:hAnsi="Segoe UI" w:cs="Segoe UI"/>
          <w:sz w:val="24"/>
          <w:szCs w:val="24"/>
        </w:rPr>
        <w:t xml:space="preserve"> and scotch shirt while he on the other hand says he was not at the scene where the deceased was killed, he </w:t>
      </w:r>
      <w:r w:rsidR="0006078B">
        <w:rPr>
          <w:rFonts w:ascii="Segoe UI" w:hAnsi="Segoe UI" w:cs="Segoe UI"/>
          <w:sz w:val="24"/>
          <w:szCs w:val="24"/>
        </w:rPr>
        <w:t xml:space="preserve">stated as follows: </w:t>
      </w:r>
      <w:r w:rsidR="0006078B" w:rsidRPr="0006078B">
        <w:rPr>
          <w:rFonts w:ascii="Segoe UI" w:hAnsi="Segoe UI" w:cs="Segoe UI"/>
          <w:i/>
          <w:iCs/>
          <w:sz w:val="24"/>
          <w:szCs w:val="24"/>
        </w:rPr>
        <w:t>“</w:t>
      </w:r>
      <w:r w:rsidR="00C74A69" w:rsidRPr="0006078B">
        <w:rPr>
          <w:rFonts w:ascii="Segoe UI" w:hAnsi="Segoe UI" w:cs="Segoe UI"/>
          <w:i/>
          <w:iCs/>
          <w:sz w:val="24"/>
          <w:szCs w:val="24"/>
        </w:rPr>
        <w:t xml:space="preserve">I was wearing those </w:t>
      </w:r>
      <w:r w:rsidR="0006078B" w:rsidRPr="0006078B">
        <w:rPr>
          <w:rFonts w:ascii="Segoe UI" w:hAnsi="Segoe UI" w:cs="Segoe UI"/>
          <w:i/>
          <w:iCs/>
          <w:sz w:val="24"/>
          <w:szCs w:val="24"/>
        </w:rPr>
        <w:t>clothes,</w:t>
      </w:r>
      <w:r w:rsidR="00C74A69" w:rsidRPr="0006078B">
        <w:rPr>
          <w:rFonts w:ascii="Segoe UI" w:hAnsi="Segoe UI" w:cs="Segoe UI"/>
          <w:i/>
          <w:iCs/>
          <w:sz w:val="24"/>
          <w:szCs w:val="24"/>
        </w:rPr>
        <w:t xml:space="preserve"> but I was not at the scene</w:t>
      </w:r>
      <w:r w:rsidR="0006078B" w:rsidRPr="0006078B">
        <w:rPr>
          <w:rFonts w:ascii="Segoe UI" w:hAnsi="Segoe UI" w:cs="Segoe UI"/>
          <w:i/>
          <w:iCs/>
          <w:sz w:val="24"/>
          <w:szCs w:val="24"/>
        </w:rPr>
        <w:t xml:space="preserve">”. </w:t>
      </w:r>
      <w:r w:rsidR="00C74A69" w:rsidRPr="0006078B">
        <w:rPr>
          <w:rFonts w:ascii="Segoe UI" w:hAnsi="Segoe UI" w:cs="Segoe UI"/>
          <w:i/>
          <w:iCs/>
          <w:sz w:val="24"/>
          <w:szCs w:val="24"/>
        </w:rPr>
        <w:t xml:space="preserve"> </w:t>
      </w:r>
    </w:p>
    <w:p w14:paraId="5AAA10A1" w14:textId="2AB7F05C" w:rsidR="00656FF3" w:rsidRDefault="006A60B9" w:rsidP="0006078B">
      <w:pPr>
        <w:tabs>
          <w:tab w:val="left" w:pos="1003"/>
        </w:tabs>
        <w:spacing w:line="360" w:lineRule="auto"/>
        <w:ind w:left="567" w:hanging="709"/>
        <w:jc w:val="both"/>
        <w:rPr>
          <w:rFonts w:ascii="Segoe UI" w:hAnsi="Segoe UI" w:cs="Segoe UI"/>
          <w:i/>
          <w:iCs/>
          <w:sz w:val="24"/>
          <w:szCs w:val="24"/>
        </w:rPr>
      </w:pPr>
      <w:r w:rsidRPr="00B10E1C">
        <w:rPr>
          <w:rFonts w:ascii="Segoe UI" w:hAnsi="Segoe UI" w:cs="Segoe UI"/>
          <w:i/>
          <w:iCs/>
          <w:sz w:val="24"/>
          <w:szCs w:val="24"/>
        </w:rPr>
        <w:t xml:space="preserve">  </w:t>
      </w:r>
    </w:p>
    <w:p w14:paraId="0A959166" w14:textId="33798421" w:rsidR="00F569A6" w:rsidRDefault="00566DCA" w:rsidP="00566DCA">
      <w:pPr>
        <w:spacing w:line="360" w:lineRule="auto"/>
        <w:ind w:left="567" w:hanging="567"/>
        <w:jc w:val="both"/>
        <w:rPr>
          <w:rFonts w:ascii="Segoe UI" w:hAnsi="Segoe UI" w:cs="Segoe UI"/>
          <w:sz w:val="24"/>
          <w:szCs w:val="24"/>
        </w:rPr>
      </w:pPr>
      <w:r>
        <w:rPr>
          <w:rFonts w:ascii="Segoe UI" w:hAnsi="Segoe UI" w:cs="Segoe UI"/>
          <w:sz w:val="24"/>
          <w:szCs w:val="24"/>
        </w:rPr>
        <w:t xml:space="preserve">[74]  </w:t>
      </w:r>
      <w:r w:rsidR="00302F11" w:rsidRPr="00C50A5D">
        <w:rPr>
          <w:rFonts w:ascii="Segoe UI" w:hAnsi="Segoe UI" w:cs="Segoe UI"/>
          <w:sz w:val="24"/>
          <w:szCs w:val="24"/>
        </w:rPr>
        <w:t>The fundamental principle of our law in criminal trials is that the burden of proof rests on the prosecution to prove the accused’s guilt beyond a reasonable doubt. This burden will rest on the prosecution throughout the trial. The State must also discharg</w:t>
      </w:r>
      <w:r w:rsidR="00854DE4">
        <w:rPr>
          <w:rFonts w:ascii="Segoe UI" w:hAnsi="Segoe UI" w:cs="Segoe UI"/>
          <w:sz w:val="24"/>
          <w:szCs w:val="24"/>
        </w:rPr>
        <w:t xml:space="preserve">e </w:t>
      </w:r>
      <w:r w:rsidR="000E550B">
        <w:rPr>
          <w:rFonts w:ascii="Segoe UI" w:hAnsi="Segoe UI" w:cs="Segoe UI"/>
          <w:sz w:val="24"/>
          <w:szCs w:val="24"/>
        </w:rPr>
        <w:t>the</w:t>
      </w:r>
      <w:r w:rsidR="00854DE4">
        <w:rPr>
          <w:rFonts w:ascii="Segoe UI" w:hAnsi="Segoe UI" w:cs="Segoe UI"/>
          <w:sz w:val="24"/>
          <w:szCs w:val="24"/>
        </w:rPr>
        <w:t xml:space="preserve"> evidential burden by e</w:t>
      </w:r>
      <w:r w:rsidR="00302F11" w:rsidRPr="00C50A5D">
        <w:rPr>
          <w:rFonts w:ascii="Segoe UI" w:hAnsi="Segoe UI" w:cs="Segoe UI"/>
          <w:sz w:val="24"/>
          <w:szCs w:val="24"/>
        </w:rPr>
        <w:t xml:space="preserve">stablishing a </w:t>
      </w:r>
      <w:r w:rsidR="00302F11" w:rsidRPr="00C50A5D">
        <w:rPr>
          <w:rFonts w:ascii="Segoe UI" w:hAnsi="Segoe UI" w:cs="Segoe UI"/>
          <w:i/>
          <w:iCs/>
          <w:sz w:val="24"/>
          <w:szCs w:val="24"/>
        </w:rPr>
        <w:t>prima facie</w:t>
      </w:r>
      <w:r w:rsidR="00302F11" w:rsidRPr="00C50A5D">
        <w:rPr>
          <w:rFonts w:ascii="Segoe UI" w:hAnsi="Segoe UI" w:cs="Segoe UI"/>
          <w:sz w:val="24"/>
          <w:szCs w:val="24"/>
        </w:rPr>
        <w:t xml:space="preserve"> case against the accused. Once a </w:t>
      </w:r>
      <w:r w:rsidR="00302F11" w:rsidRPr="008C52F1">
        <w:rPr>
          <w:rFonts w:ascii="Segoe UI" w:hAnsi="Segoe UI" w:cs="Segoe UI"/>
          <w:i/>
          <w:iCs/>
          <w:sz w:val="24"/>
          <w:szCs w:val="24"/>
        </w:rPr>
        <w:t>prima facie</w:t>
      </w:r>
      <w:r w:rsidR="00302F11" w:rsidRPr="00C50A5D">
        <w:rPr>
          <w:rFonts w:ascii="Segoe UI" w:hAnsi="Segoe UI" w:cs="Segoe UI"/>
          <w:sz w:val="24"/>
          <w:szCs w:val="24"/>
        </w:rPr>
        <w:t xml:space="preserve"> case is established, the evidential burden will shift to the accused to adduce evidence </w:t>
      </w:r>
      <w:r w:rsidR="008C5FC4" w:rsidRPr="00C50A5D">
        <w:rPr>
          <w:rFonts w:ascii="Segoe UI" w:hAnsi="Segoe UI" w:cs="Segoe UI"/>
          <w:sz w:val="24"/>
          <w:szCs w:val="24"/>
        </w:rPr>
        <w:t>to</w:t>
      </w:r>
      <w:r w:rsidR="00302F11" w:rsidRPr="00C50A5D">
        <w:rPr>
          <w:rFonts w:ascii="Segoe UI" w:hAnsi="Segoe UI" w:cs="Segoe UI"/>
          <w:sz w:val="24"/>
          <w:szCs w:val="24"/>
        </w:rPr>
        <w:t xml:space="preserve"> escape conviction. However, even if the accused does not adduce evidence, he will not be convicted if the court is satisfied that the prosecution has not proved guilt beyond a reasonable doubt</w:t>
      </w:r>
      <w:r w:rsidR="00302F11" w:rsidRPr="00C50A5D">
        <w:rPr>
          <w:rStyle w:val="FootnoteReference"/>
          <w:rFonts w:ascii="Segoe UI" w:hAnsi="Segoe UI" w:cs="Segoe UI"/>
          <w:sz w:val="24"/>
          <w:szCs w:val="24"/>
        </w:rPr>
        <w:footnoteReference w:id="1"/>
      </w:r>
      <w:r w:rsidR="00302F11" w:rsidRPr="00C50A5D">
        <w:rPr>
          <w:rFonts w:ascii="Segoe UI" w:hAnsi="Segoe UI" w:cs="Segoe UI"/>
          <w:sz w:val="24"/>
          <w:szCs w:val="24"/>
        </w:rPr>
        <w:t>.</w:t>
      </w:r>
      <w:r w:rsidR="00F569A6" w:rsidRPr="00C50A5D">
        <w:rPr>
          <w:rFonts w:ascii="Segoe UI" w:hAnsi="Segoe UI" w:cs="Segoe UI"/>
          <w:sz w:val="24"/>
          <w:szCs w:val="24"/>
        </w:rPr>
        <w:t xml:space="preserve"> </w:t>
      </w:r>
      <w:r w:rsidR="001F1AF4">
        <w:rPr>
          <w:rFonts w:ascii="Segoe UI" w:hAnsi="Segoe UI" w:cs="Segoe UI"/>
          <w:sz w:val="24"/>
          <w:szCs w:val="24"/>
        </w:rPr>
        <w:t>Having said that, t</w:t>
      </w:r>
      <w:r w:rsidR="00F569A6" w:rsidRPr="00C50A5D">
        <w:rPr>
          <w:rFonts w:ascii="Segoe UI" w:hAnsi="Segoe UI" w:cs="Segoe UI"/>
          <w:sz w:val="24"/>
          <w:szCs w:val="24"/>
        </w:rPr>
        <w:t xml:space="preserve">he question is whether the evidence presented before court is enough to point at the accused as the person who robbed and killed the deceased. </w:t>
      </w:r>
    </w:p>
    <w:p w14:paraId="6C712C2B" w14:textId="77777777" w:rsidR="00E646D2" w:rsidRPr="00C50A5D" w:rsidRDefault="00E646D2" w:rsidP="00F569A6">
      <w:pPr>
        <w:spacing w:line="360" w:lineRule="auto"/>
        <w:ind w:left="567" w:hanging="709"/>
        <w:jc w:val="both"/>
        <w:rPr>
          <w:rFonts w:ascii="Segoe UI" w:hAnsi="Segoe UI" w:cs="Segoe UI"/>
          <w:sz w:val="24"/>
          <w:szCs w:val="24"/>
        </w:rPr>
      </w:pPr>
    </w:p>
    <w:p w14:paraId="4EAB25C0" w14:textId="59870D50" w:rsidR="00166334" w:rsidRDefault="00DE527B" w:rsidP="00DE527B">
      <w:pPr>
        <w:spacing w:line="360" w:lineRule="auto"/>
        <w:ind w:left="567" w:hanging="567"/>
        <w:jc w:val="both"/>
        <w:rPr>
          <w:rFonts w:ascii="Segoe UI" w:hAnsi="Segoe UI" w:cs="Segoe UI"/>
          <w:sz w:val="24"/>
          <w:szCs w:val="24"/>
        </w:rPr>
      </w:pPr>
      <w:r>
        <w:rPr>
          <w:rFonts w:ascii="Segoe UI" w:hAnsi="Segoe UI" w:cs="Segoe UI"/>
          <w:sz w:val="24"/>
          <w:szCs w:val="24"/>
        </w:rPr>
        <w:t xml:space="preserve">[75]  </w:t>
      </w:r>
      <w:r w:rsidR="008012A9">
        <w:rPr>
          <w:rFonts w:ascii="Segoe UI" w:hAnsi="Segoe UI" w:cs="Segoe UI"/>
          <w:sz w:val="24"/>
          <w:szCs w:val="24"/>
        </w:rPr>
        <w:t xml:space="preserve">Advocate Nethononda on behalf of the State </w:t>
      </w:r>
      <w:r w:rsidR="009339ED">
        <w:rPr>
          <w:rFonts w:ascii="Segoe UI" w:hAnsi="Segoe UI" w:cs="Segoe UI"/>
          <w:sz w:val="24"/>
          <w:szCs w:val="24"/>
        </w:rPr>
        <w:t xml:space="preserve">argued that the </w:t>
      </w:r>
      <w:r w:rsidR="00F771F0">
        <w:rPr>
          <w:rFonts w:ascii="Segoe UI" w:hAnsi="Segoe UI" w:cs="Segoe UI"/>
          <w:sz w:val="24"/>
          <w:szCs w:val="24"/>
        </w:rPr>
        <w:t>state succeeded in proving its case beyond a reasonable doubt against the accused because Mbali; Juju and Tsakane positively identified the accused at the ID parade on 17 May 201</w:t>
      </w:r>
      <w:r w:rsidR="00721B98">
        <w:rPr>
          <w:rFonts w:ascii="Segoe UI" w:hAnsi="Segoe UI" w:cs="Segoe UI"/>
          <w:sz w:val="24"/>
          <w:szCs w:val="24"/>
        </w:rPr>
        <w:t xml:space="preserve">9, and further that the evidence of these witnesses was partly corroborated by the version of the accused as regards the source of light at the </w:t>
      </w:r>
      <w:r w:rsidR="00860289">
        <w:rPr>
          <w:rFonts w:ascii="Segoe UI" w:hAnsi="Segoe UI" w:cs="Segoe UI"/>
          <w:sz w:val="24"/>
          <w:szCs w:val="24"/>
        </w:rPr>
        <w:t>M</w:t>
      </w:r>
      <w:r w:rsidR="00721B98">
        <w:rPr>
          <w:rFonts w:ascii="Segoe UI" w:hAnsi="Segoe UI" w:cs="Segoe UI"/>
          <w:sz w:val="24"/>
          <w:szCs w:val="24"/>
        </w:rPr>
        <w:t xml:space="preserve">all and the </w:t>
      </w:r>
      <w:r w:rsidR="00721B98">
        <w:rPr>
          <w:rFonts w:ascii="Segoe UI" w:hAnsi="Segoe UI" w:cs="Segoe UI"/>
          <w:sz w:val="24"/>
          <w:szCs w:val="24"/>
        </w:rPr>
        <w:lastRenderedPageBreak/>
        <w:t>sidewalk on the day of the incident. Counsel submitted that the alibi of the accused must be rejected as there is no evidence</w:t>
      </w:r>
      <w:r w:rsidR="00C6257C">
        <w:rPr>
          <w:rFonts w:ascii="Segoe UI" w:hAnsi="Segoe UI" w:cs="Segoe UI"/>
          <w:sz w:val="24"/>
          <w:szCs w:val="24"/>
        </w:rPr>
        <w:t xml:space="preserve"> </w:t>
      </w:r>
      <w:r w:rsidR="003C5D4E">
        <w:rPr>
          <w:rFonts w:ascii="Segoe UI" w:hAnsi="Segoe UI" w:cs="Segoe UI"/>
          <w:sz w:val="24"/>
          <w:szCs w:val="24"/>
        </w:rPr>
        <w:t xml:space="preserve">placed before court </w:t>
      </w:r>
      <w:r w:rsidR="00C6257C">
        <w:rPr>
          <w:rFonts w:ascii="Segoe UI" w:hAnsi="Segoe UI" w:cs="Segoe UI"/>
          <w:sz w:val="24"/>
          <w:szCs w:val="24"/>
        </w:rPr>
        <w:t xml:space="preserve">by the accused to gainsay otherwise, taking into consideration that the accused failed to call a witness to corroborate his alibi. </w:t>
      </w:r>
    </w:p>
    <w:p w14:paraId="10A10214" w14:textId="0BD96939" w:rsidR="00FD79B1" w:rsidRDefault="00FD79B1" w:rsidP="0006078B">
      <w:pPr>
        <w:spacing w:line="360" w:lineRule="auto"/>
        <w:ind w:left="567" w:hanging="709"/>
        <w:jc w:val="both"/>
        <w:rPr>
          <w:rFonts w:ascii="Segoe UI" w:hAnsi="Segoe UI" w:cs="Segoe UI"/>
          <w:sz w:val="24"/>
          <w:szCs w:val="24"/>
        </w:rPr>
      </w:pPr>
    </w:p>
    <w:p w14:paraId="28F6A1B5" w14:textId="2968B7ED" w:rsidR="00350FF2" w:rsidRDefault="00FD79B1" w:rsidP="00F745E0">
      <w:pPr>
        <w:spacing w:line="360" w:lineRule="auto"/>
        <w:ind w:left="567" w:hanging="567"/>
        <w:jc w:val="both"/>
        <w:rPr>
          <w:rFonts w:ascii="Segoe UI" w:hAnsi="Segoe UI" w:cs="Segoe UI"/>
          <w:sz w:val="24"/>
          <w:szCs w:val="24"/>
        </w:rPr>
      </w:pPr>
      <w:r>
        <w:rPr>
          <w:rFonts w:ascii="Segoe UI" w:hAnsi="Segoe UI" w:cs="Segoe UI"/>
          <w:sz w:val="24"/>
          <w:szCs w:val="24"/>
        </w:rPr>
        <w:t>[</w:t>
      </w:r>
      <w:r w:rsidR="00DD0A86">
        <w:rPr>
          <w:rFonts w:ascii="Segoe UI" w:hAnsi="Segoe UI" w:cs="Segoe UI"/>
          <w:sz w:val="24"/>
          <w:szCs w:val="24"/>
        </w:rPr>
        <w:t>7</w:t>
      </w:r>
      <w:r>
        <w:rPr>
          <w:rFonts w:ascii="Segoe UI" w:hAnsi="Segoe UI" w:cs="Segoe UI"/>
          <w:sz w:val="24"/>
          <w:szCs w:val="24"/>
        </w:rPr>
        <w:t>6</w:t>
      </w:r>
      <w:r w:rsidR="00DD0A86">
        <w:rPr>
          <w:rFonts w:ascii="Segoe UI" w:hAnsi="Segoe UI" w:cs="Segoe UI"/>
          <w:sz w:val="24"/>
          <w:szCs w:val="24"/>
        </w:rPr>
        <w:t xml:space="preserve">]  </w:t>
      </w:r>
      <w:r w:rsidR="002C5839">
        <w:rPr>
          <w:rFonts w:ascii="Segoe UI" w:hAnsi="Segoe UI" w:cs="Segoe UI"/>
          <w:sz w:val="24"/>
          <w:szCs w:val="24"/>
        </w:rPr>
        <w:t xml:space="preserve">Advocate Motsweni on the other hand argued that </w:t>
      </w:r>
      <w:r w:rsidR="00795020">
        <w:rPr>
          <w:rFonts w:ascii="Segoe UI" w:hAnsi="Segoe UI" w:cs="Segoe UI"/>
          <w:sz w:val="24"/>
          <w:szCs w:val="24"/>
        </w:rPr>
        <w:t xml:space="preserve">the evidence of Mbali and Juju should be rejected because it was riddled with contradictions. In this regard, </w:t>
      </w:r>
      <w:r w:rsidR="00291994">
        <w:rPr>
          <w:rFonts w:ascii="Segoe UI" w:hAnsi="Segoe UI" w:cs="Segoe UI"/>
          <w:sz w:val="24"/>
          <w:szCs w:val="24"/>
        </w:rPr>
        <w:t>he</w:t>
      </w:r>
      <w:r w:rsidR="00795020">
        <w:rPr>
          <w:rFonts w:ascii="Segoe UI" w:hAnsi="Segoe UI" w:cs="Segoe UI"/>
          <w:sz w:val="24"/>
          <w:szCs w:val="24"/>
        </w:rPr>
        <w:t xml:space="preserve"> argued that </w:t>
      </w:r>
      <w:r w:rsidR="0066513C">
        <w:rPr>
          <w:rFonts w:ascii="Segoe UI" w:hAnsi="Segoe UI" w:cs="Segoe UI"/>
          <w:sz w:val="24"/>
          <w:szCs w:val="24"/>
        </w:rPr>
        <w:t>it is improbable that two witnesses who were next to each other, facing the same direction would see things differently regarding what transpired when the offence was committed. Th</w:t>
      </w:r>
      <w:r w:rsidR="005754E9">
        <w:rPr>
          <w:rFonts w:ascii="Segoe UI" w:hAnsi="Segoe UI" w:cs="Segoe UI"/>
          <w:sz w:val="24"/>
          <w:szCs w:val="24"/>
        </w:rPr>
        <w:t>is argument is based on the fact that Mbali testified that the deceased chased the perpetrator until he grabbed him and was stabbed</w:t>
      </w:r>
      <w:r w:rsidR="00E6492C">
        <w:rPr>
          <w:rFonts w:ascii="Segoe UI" w:hAnsi="Segoe UI" w:cs="Segoe UI"/>
          <w:sz w:val="24"/>
          <w:szCs w:val="24"/>
        </w:rPr>
        <w:t>,</w:t>
      </w:r>
      <w:r w:rsidR="005754E9">
        <w:rPr>
          <w:rFonts w:ascii="Segoe UI" w:hAnsi="Segoe UI" w:cs="Segoe UI"/>
          <w:sz w:val="24"/>
          <w:szCs w:val="24"/>
        </w:rPr>
        <w:t xml:space="preserve"> and thereafter two male persons came running from Sterland and went to kick the deceased before running away, while Juju testified that said four male persons came </w:t>
      </w:r>
      <w:r w:rsidR="00350FF2">
        <w:rPr>
          <w:rFonts w:ascii="Segoe UI" w:hAnsi="Segoe UI" w:cs="Segoe UI"/>
          <w:sz w:val="24"/>
          <w:szCs w:val="24"/>
        </w:rPr>
        <w:t>running from Sterland and three of them attacked the deceased until he fell – meaning</w:t>
      </w:r>
      <w:r w:rsidR="00860289">
        <w:rPr>
          <w:rFonts w:ascii="Segoe UI" w:hAnsi="Segoe UI" w:cs="Segoe UI"/>
          <w:sz w:val="24"/>
          <w:szCs w:val="24"/>
        </w:rPr>
        <w:t xml:space="preserve"> that</w:t>
      </w:r>
      <w:r w:rsidR="00350FF2">
        <w:rPr>
          <w:rFonts w:ascii="Segoe UI" w:hAnsi="Segoe UI" w:cs="Segoe UI"/>
          <w:sz w:val="24"/>
          <w:szCs w:val="24"/>
        </w:rPr>
        <w:t xml:space="preserve"> there were three perpetrators who attacked the deceased at the same time, one of which stabbed the deceased before running away. </w:t>
      </w:r>
    </w:p>
    <w:p w14:paraId="3164B5DF" w14:textId="77777777" w:rsidR="00F745E0" w:rsidRDefault="00F745E0" w:rsidP="00F745E0">
      <w:pPr>
        <w:spacing w:line="360" w:lineRule="auto"/>
        <w:ind w:left="567" w:hanging="567"/>
        <w:jc w:val="both"/>
        <w:rPr>
          <w:rFonts w:ascii="Segoe UI" w:hAnsi="Segoe UI" w:cs="Segoe UI"/>
          <w:sz w:val="24"/>
          <w:szCs w:val="24"/>
        </w:rPr>
      </w:pPr>
    </w:p>
    <w:p w14:paraId="7D4F4136" w14:textId="5F01BF87" w:rsidR="00E444F3" w:rsidRDefault="0017786D" w:rsidP="0017786D">
      <w:pPr>
        <w:spacing w:line="360" w:lineRule="auto"/>
        <w:ind w:left="567" w:hanging="567"/>
        <w:jc w:val="both"/>
        <w:rPr>
          <w:rFonts w:ascii="Segoe UI" w:hAnsi="Segoe UI" w:cs="Segoe UI"/>
          <w:sz w:val="24"/>
          <w:szCs w:val="24"/>
        </w:rPr>
      </w:pPr>
      <w:r>
        <w:rPr>
          <w:rFonts w:ascii="Segoe UI" w:hAnsi="Segoe UI" w:cs="Segoe UI"/>
          <w:sz w:val="24"/>
          <w:szCs w:val="24"/>
        </w:rPr>
        <w:t>[77</w:t>
      </w:r>
      <w:r w:rsidR="00350FF2">
        <w:rPr>
          <w:rFonts w:ascii="Segoe UI" w:hAnsi="Segoe UI" w:cs="Segoe UI"/>
          <w:sz w:val="24"/>
          <w:szCs w:val="24"/>
        </w:rPr>
        <w:t xml:space="preserve">]  </w:t>
      </w:r>
      <w:r w:rsidR="00036D8E">
        <w:rPr>
          <w:rFonts w:ascii="Segoe UI" w:hAnsi="Segoe UI" w:cs="Segoe UI"/>
          <w:sz w:val="24"/>
          <w:szCs w:val="24"/>
        </w:rPr>
        <w:t>It was further argued on behalf of the accused that it was surprising that both of these witnesses being women continued to walk to</w:t>
      </w:r>
      <w:r w:rsidR="0050765A">
        <w:rPr>
          <w:rFonts w:ascii="Segoe UI" w:hAnsi="Segoe UI" w:cs="Segoe UI"/>
          <w:sz w:val="24"/>
          <w:szCs w:val="24"/>
        </w:rPr>
        <w:t>wards</w:t>
      </w:r>
      <w:r w:rsidR="00036D8E">
        <w:rPr>
          <w:rFonts w:ascii="Segoe UI" w:hAnsi="Segoe UI" w:cs="Segoe UI"/>
          <w:sz w:val="24"/>
          <w:szCs w:val="24"/>
        </w:rPr>
        <w:t xml:space="preserve"> </w:t>
      </w:r>
      <w:r w:rsidR="0050765A">
        <w:rPr>
          <w:rFonts w:ascii="Segoe UI" w:hAnsi="Segoe UI" w:cs="Segoe UI"/>
          <w:sz w:val="24"/>
          <w:szCs w:val="24"/>
        </w:rPr>
        <w:t xml:space="preserve">the scene of crime and </w:t>
      </w:r>
      <w:r w:rsidR="00036D8E">
        <w:rPr>
          <w:rFonts w:ascii="Segoe UI" w:hAnsi="Segoe UI" w:cs="Segoe UI"/>
          <w:sz w:val="24"/>
          <w:szCs w:val="24"/>
        </w:rPr>
        <w:t>witness what was happening and were not afraid that they will themselves be robbed</w:t>
      </w:r>
      <w:r w:rsidR="006A3ECE">
        <w:rPr>
          <w:rFonts w:ascii="Segoe UI" w:hAnsi="Segoe UI" w:cs="Segoe UI"/>
          <w:sz w:val="24"/>
          <w:szCs w:val="24"/>
        </w:rPr>
        <w:t xml:space="preserve"> and </w:t>
      </w:r>
      <w:r w:rsidR="0050765A">
        <w:rPr>
          <w:rFonts w:ascii="Segoe UI" w:hAnsi="Segoe UI" w:cs="Segoe UI"/>
          <w:sz w:val="24"/>
          <w:szCs w:val="24"/>
        </w:rPr>
        <w:t xml:space="preserve">that they </w:t>
      </w:r>
      <w:r w:rsidR="00BC6B2A">
        <w:rPr>
          <w:rFonts w:ascii="Segoe UI" w:hAnsi="Segoe UI" w:cs="Segoe UI"/>
          <w:sz w:val="24"/>
          <w:szCs w:val="24"/>
        </w:rPr>
        <w:t>never</w:t>
      </w:r>
      <w:r w:rsidR="006A3ECE">
        <w:rPr>
          <w:rFonts w:ascii="Segoe UI" w:hAnsi="Segoe UI" w:cs="Segoe UI"/>
          <w:sz w:val="24"/>
          <w:szCs w:val="24"/>
        </w:rPr>
        <w:t xml:space="preserve"> </w:t>
      </w:r>
      <w:r w:rsidR="0050765A">
        <w:rPr>
          <w:rFonts w:ascii="Segoe UI" w:hAnsi="Segoe UI" w:cs="Segoe UI"/>
          <w:sz w:val="24"/>
          <w:szCs w:val="24"/>
        </w:rPr>
        <w:t>infor</w:t>
      </w:r>
      <w:r w:rsidR="006A3ECE">
        <w:rPr>
          <w:rFonts w:ascii="Segoe UI" w:hAnsi="Segoe UI" w:cs="Segoe UI"/>
          <w:sz w:val="24"/>
          <w:szCs w:val="24"/>
        </w:rPr>
        <w:t>m</w:t>
      </w:r>
      <w:r w:rsidR="00BC6B2A">
        <w:rPr>
          <w:rFonts w:ascii="Segoe UI" w:hAnsi="Segoe UI" w:cs="Segoe UI"/>
          <w:sz w:val="24"/>
          <w:szCs w:val="24"/>
        </w:rPr>
        <w:t>ed</w:t>
      </w:r>
      <w:r w:rsidR="0050765A">
        <w:rPr>
          <w:rFonts w:ascii="Segoe UI" w:hAnsi="Segoe UI" w:cs="Segoe UI"/>
          <w:sz w:val="24"/>
          <w:szCs w:val="24"/>
        </w:rPr>
        <w:t xml:space="preserve"> the four friends they were with. It was submitted that their evidence should be rejected </w:t>
      </w:r>
      <w:r w:rsidR="00E444F3">
        <w:rPr>
          <w:rFonts w:ascii="Segoe UI" w:hAnsi="Segoe UI" w:cs="Segoe UI"/>
          <w:sz w:val="24"/>
          <w:szCs w:val="24"/>
        </w:rPr>
        <w:t>because:</w:t>
      </w:r>
    </w:p>
    <w:p w14:paraId="44F838B4" w14:textId="3D297816" w:rsidR="00350FF2" w:rsidRDefault="00E444F3" w:rsidP="00E444F3">
      <w:pPr>
        <w:pStyle w:val="ListParagraph"/>
        <w:numPr>
          <w:ilvl w:val="0"/>
          <w:numId w:val="3"/>
        </w:numPr>
        <w:spacing w:line="360" w:lineRule="auto"/>
        <w:jc w:val="both"/>
        <w:rPr>
          <w:rFonts w:ascii="Segoe UI" w:hAnsi="Segoe UI" w:cs="Segoe UI"/>
          <w:sz w:val="24"/>
          <w:szCs w:val="24"/>
        </w:rPr>
      </w:pPr>
      <w:r w:rsidRPr="00E444F3">
        <w:rPr>
          <w:rFonts w:ascii="Segoe UI" w:hAnsi="Segoe UI" w:cs="Segoe UI"/>
          <w:sz w:val="24"/>
          <w:szCs w:val="24"/>
        </w:rPr>
        <w:t>they never saw what happened</w:t>
      </w:r>
    </w:p>
    <w:p w14:paraId="7AF0BCDB" w14:textId="4084B9D2" w:rsidR="00E444F3" w:rsidRDefault="00E444F3" w:rsidP="00E444F3">
      <w:pPr>
        <w:pStyle w:val="ListParagraph"/>
        <w:numPr>
          <w:ilvl w:val="0"/>
          <w:numId w:val="3"/>
        </w:numPr>
        <w:spacing w:line="360" w:lineRule="auto"/>
        <w:jc w:val="both"/>
        <w:rPr>
          <w:rFonts w:ascii="Segoe UI" w:hAnsi="Segoe UI" w:cs="Segoe UI"/>
          <w:sz w:val="24"/>
          <w:szCs w:val="24"/>
        </w:rPr>
      </w:pPr>
      <w:r>
        <w:rPr>
          <w:rFonts w:ascii="Segoe UI" w:hAnsi="Segoe UI" w:cs="Segoe UI"/>
          <w:sz w:val="24"/>
          <w:szCs w:val="24"/>
        </w:rPr>
        <w:t>visibility around the area was very poor</w:t>
      </w:r>
    </w:p>
    <w:p w14:paraId="3ED9839B" w14:textId="3477E6CE" w:rsidR="00E444F3" w:rsidRDefault="00E444F3" w:rsidP="00E444F3">
      <w:pPr>
        <w:pStyle w:val="ListParagraph"/>
        <w:numPr>
          <w:ilvl w:val="0"/>
          <w:numId w:val="3"/>
        </w:numPr>
        <w:spacing w:line="360" w:lineRule="auto"/>
        <w:jc w:val="both"/>
        <w:rPr>
          <w:rFonts w:ascii="Segoe UI" w:hAnsi="Segoe UI" w:cs="Segoe UI"/>
          <w:sz w:val="24"/>
          <w:szCs w:val="24"/>
        </w:rPr>
      </w:pPr>
      <w:r>
        <w:rPr>
          <w:rFonts w:ascii="Segoe UI" w:hAnsi="Segoe UI" w:cs="Segoe UI"/>
          <w:sz w:val="24"/>
          <w:szCs w:val="24"/>
        </w:rPr>
        <w:t>they were told what happened by other people</w:t>
      </w:r>
    </w:p>
    <w:p w14:paraId="04827C7C" w14:textId="642E7E42" w:rsidR="00F745E0" w:rsidRPr="00F745E0" w:rsidRDefault="00E444F3" w:rsidP="00AD5550">
      <w:pPr>
        <w:pStyle w:val="ListParagraph"/>
        <w:numPr>
          <w:ilvl w:val="0"/>
          <w:numId w:val="3"/>
        </w:numPr>
        <w:spacing w:line="360" w:lineRule="auto"/>
        <w:ind w:left="1276" w:hanging="283"/>
        <w:jc w:val="both"/>
        <w:rPr>
          <w:rFonts w:ascii="Segoe UI" w:hAnsi="Segoe UI" w:cs="Segoe UI"/>
          <w:sz w:val="24"/>
          <w:szCs w:val="24"/>
          <w:lang w:val="en-US"/>
        </w:rPr>
      </w:pPr>
      <w:r w:rsidRPr="00F745E0">
        <w:rPr>
          <w:rFonts w:ascii="Segoe UI" w:hAnsi="Segoe UI" w:cs="Segoe UI"/>
          <w:sz w:val="24"/>
          <w:szCs w:val="24"/>
        </w:rPr>
        <w:t>they wanted to be heroes as the deceased was a celebrity.</w:t>
      </w:r>
    </w:p>
    <w:p w14:paraId="51367840" w14:textId="77777777" w:rsidR="00B9641F" w:rsidRDefault="00B9641F" w:rsidP="0017786D">
      <w:pPr>
        <w:spacing w:line="360" w:lineRule="auto"/>
        <w:ind w:left="567" w:hanging="567"/>
        <w:jc w:val="both"/>
        <w:rPr>
          <w:rFonts w:ascii="Segoe UI" w:hAnsi="Segoe UI" w:cs="Segoe UI"/>
          <w:sz w:val="24"/>
          <w:szCs w:val="24"/>
          <w:lang w:val="en-US"/>
        </w:rPr>
      </w:pPr>
    </w:p>
    <w:p w14:paraId="1C8A6BDC" w14:textId="3C923CE2" w:rsidR="00E444F3" w:rsidRPr="000750B8" w:rsidRDefault="0017786D" w:rsidP="0017786D">
      <w:pPr>
        <w:spacing w:line="360" w:lineRule="auto"/>
        <w:ind w:left="567" w:hanging="567"/>
        <w:jc w:val="both"/>
        <w:rPr>
          <w:rFonts w:ascii="Segoe UI" w:hAnsi="Segoe UI" w:cs="Segoe UI"/>
          <w:sz w:val="24"/>
          <w:szCs w:val="24"/>
        </w:rPr>
      </w:pPr>
      <w:r>
        <w:rPr>
          <w:rFonts w:ascii="Segoe UI" w:hAnsi="Segoe UI" w:cs="Segoe UI"/>
          <w:sz w:val="24"/>
          <w:szCs w:val="24"/>
          <w:lang w:val="en-US"/>
        </w:rPr>
        <w:t>[78</w:t>
      </w:r>
      <w:r w:rsidR="00081244">
        <w:rPr>
          <w:rFonts w:ascii="Segoe UI" w:hAnsi="Segoe UI" w:cs="Segoe UI"/>
          <w:sz w:val="24"/>
          <w:szCs w:val="24"/>
          <w:lang w:val="en-US"/>
        </w:rPr>
        <w:t xml:space="preserve">]  </w:t>
      </w:r>
      <w:r w:rsidR="00B26022" w:rsidRPr="0071275E">
        <w:rPr>
          <w:rFonts w:ascii="Segoe UI" w:hAnsi="Segoe UI" w:cs="Segoe UI"/>
          <w:sz w:val="24"/>
          <w:szCs w:val="24"/>
          <w:lang w:val="en-US"/>
        </w:rPr>
        <w:t>Advocate Motsweni further submitted that there was no sufficient lighting at the mall and referred to photos 2</w:t>
      </w:r>
      <w:r w:rsidR="00894B97">
        <w:rPr>
          <w:rFonts w:ascii="Segoe UI" w:hAnsi="Segoe UI" w:cs="Segoe UI"/>
          <w:sz w:val="24"/>
          <w:szCs w:val="24"/>
          <w:lang w:val="en-US"/>
        </w:rPr>
        <w:t>,</w:t>
      </w:r>
      <w:r w:rsidR="00B26022" w:rsidRPr="0071275E">
        <w:rPr>
          <w:rFonts w:ascii="Segoe UI" w:hAnsi="Segoe UI" w:cs="Segoe UI"/>
          <w:sz w:val="24"/>
          <w:szCs w:val="24"/>
          <w:lang w:val="en-US"/>
        </w:rPr>
        <w:t xml:space="preserve"> 3 and 4 of exhibit C, stating that the light </w:t>
      </w:r>
      <w:r w:rsidR="0071275E" w:rsidRPr="0071275E">
        <w:rPr>
          <w:rFonts w:ascii="Segoe UI" w:hAnsi="Segoe UI" w:cs="Segoe UI"/>
          <w:sz w:val="24"/>
          <w:szCs w:val="24"/>
          <w:lang w:val="en-US"/>
        </w:rPr>
        <w:t xml:space="preserve">facing the direction of what the State allege to be the body of the deceased, </w:t>
      </w:r>
      <w:r w:rsidR="00B26022" w:rsidRPr="0071275E">
        <w:rPr>
          <w:rFonts w:ascii="Segoe UI" w:hAnsi="Segoe UI" w:cs="Segoe UI"/>
          <w:sz w:val="24"/>
          <w:szCs w:val="24"/>
          <w:lang w:val="en-US"/>
        </w:rPr>
        <w:t>was provided by the headlights of the police vehicle and not the streetlights or church lights as testified to by the witnesses.</w:t>
      </w:r>
    </w:p>
    <w:p w14:paraId="4BF18B27" w14:textId="77777777" w:rsidR="00B9641F" w:rsidRDefault="00B9641F" w:rsidP="006B535B">
      <w:pPr>
        <w:spacing w:line="360" w:lineRule="auto"/>
        <w:ind w:left="567" w:hanging="567"/>
        <w:jc w:val="both"/>
        <w:rPr>
          <w:rFonts w:ascii="Segoe UI" w:hAnsi="Segoe UI" w:cs="Segoe UI"/>
          <w:sz w:val="24"/>
          <w:szCs w:val="24"/>
        </w:rPr>
      </w:pPr>
    </w:p>
    <w:p w14:paraId="56C6A269" w14:textId="31B01A66" w:rsidR="00E6492C" w:rsidRDefault="0017786D" w:rsidP="006B535B">
      <w:pPr>
        <w:spacing w:line="360" w:lineRule="auto"/>
        <w:ind w:left="567" w:hanging="567"/>
        <w:jc w:val="both"/>
        <w:rPr>
          <w:rFonts w:ascii="Segoe UI" w:hAnsi="Segoe UI" w:cs="Segoe UI"/>
          <w:sz w:val="24"/>
          <w:szCs w:val="24"/>
        </w:rPr>
      </w:pPr>
      <w:r>
        <w:rPr>
          <w:rFonts w:ascii="Segoe UI" w:hAnsi="Segoe UI" w:cs="Segoe UI"/>
          <w:sz w:val="24"/>
          <w:szCs w:val="24"/>
        </w:rPr>
        <w:t>[79</w:t>
      </w:r>
      <w:r w:rsidR="00E444F3">
        <w:rPr>
          <w:rFonts w:ascii="Segoe UI" w:hAnsi="Segoe UI" w:cs="Segoe UI"/>
          <w:sz w:val="24"/>
          <w:szCs w:val="24"/>
        </w:rPr>
        <w:t xml:space="preserve">]   </w:t>
      </w:r>
      <w:r w:rsidR="00D44139">
        <w:rPr>
          <w:rFonts w:ascii="Segoe UI" w:hAnsi="Segoe UI" w:cs="Segoe UI"/>
          <w:sz w:val="24"/>
          <w:szCs w:val="24"/>
        </w:rPr>
        <w:t>These submissions</w:t>
      </w:r>
      <w:r w:rsidR="00BF65BE">
        <w:rPr>
          <w:rFonts w:ascii="Segoe UI" w:hAnsi="Segoe UI" w:cs="Segoe UI"/>
          <w:sz w:val="24"/>
          <w:szCs w:val="24"/>
        </w:rPr>
        <w:t xml:space="preserve"> </w:t>
      </w:r>
      <w:r w:rsidR="00844439">
        <w:rPr>
          <w:rFonts w:ascii="Segoe UI" w:hAnsi="Segoe UI" w:cs="Segoe UI"/>
          <w:sz w:val="24"/>
          <w:szCs w:val="24"/>
        </w:rPr>
        <w:t xml:space="preserve">in my view </w:t>
      </w:r>
      <w:r w:rsidR="00D44139">
        <w:rPr>
          <w:rFonts w:ascii="Segoe UI" w:hAnsi="Segoe UI" w:cs="Segoe UI"/>
          <w:sz w:val="24"/>
          <w:szCs w:val="24"/>
        </w:rPr>
        <w:t>are</w:t>
      </w:r>
      <w:r w:rsidR="00844439">
        <w:rPr>
          <w:rFonts w:ascii="Segoe UI" w:hAnsi="Segoe UI" w:cs="Segoe UI"/>
          <w:sz w:val="24"/>
          <w:szCs w:val="24"/>
        </w:rPr>
        <w:t xml:space="preserve"> unfounded </w:t>
      </w:r>
      <w:r w:rsidR="00BF65BE">
        <w:rPr>
          <w:rFonts w:ascii="Segoe UI" w:hAnsi="Segoe UI" w:cs="Segoe UI"/>
          <w:sz w:val="24"/>
          <w:szCs w:val="24"/>
        </w:rPr>
        <w:t>because there is no evidence before court that Mbali and Juju were told what happened at the scene of the crime. The evidence of these witnesses was very clear as regards visibility</w:t>
      </w:r>
      <w:r w:rsidR="005C10C3">
        <w:rPr>
          <w:rFonts w:ascii="Segoe UI" w:hAnsi="Segoe UI" w:cs="Segoe UI"/>
          <w:sz w:val="24"/>
          <w:szCs w:val="24"/>
        </w:rPr>
        <w:t xml:space="preserve"> around the area. </w:t>
      </w:r>
      <w:r w:rsidR="00EE4102">
        <w:rPr>
          <w:rFonts w:ascii="Segoe UI" w:hAnsi="Segoe UI" w:cs="Segoe UI"/>
          <w:sz w:val="24"/>
          <w:szCs w:val="24"/>
        </w:rPr>
        <w:t xml:space="preserve">Both testified that the area where the struggle </w:t>
      </w:r>
      <w:r w:rsidR="00431B03">
        <w:rPr>
          <w:rFonts w:ascii="Segoe UI" w:hAnsi="Segoe UI" w:cs="Segoe UI"/>
          <w:sz w:val="24"/>
          <w:szCs w:val="24"/>
        </w:rPr>
        <w:t>ensued</w:t>
      </w:r>
      <w:r w:rsidR="00EE4102">
        <w:rPr>
          <w:rFonts w:ascii="Segoe UI" w:hAnsi="Segoe UI" w:cs="Segoe UI"/>
          <w:sz w:val="24"/>
          <w:szCs w:val="24"/>
        </w:rPr>
        <w:t xml:space="preserve"> </w:t>
      </w:r>
      <w:r w:rsidR="0024263C">
        <w:rPr>
          <w:rFonts w:ascii="Segoe UI" w:hAnsi="Segoe UI" w:cs="Segoe UI"/>
          <w:sz w:val="24"/>
          <w:szCs w:val="24"/>
        </w:rPr>
        <w:t>and where</w:t>
      </w:r>
      <w:r w:rsidR="00EE4102">
        <w:rPr>
          <w:rFonts w:ascii="Segoe UI" w:hAnsi="Segoe UI" w:cs="Segoe UI"/>
          <w:sz w:val="24"/>
          <w:szCs w:val="24"/>
        </w:rPr>
        <w:t xml:space="preserve"> the deceased was stabbed was illuminated by lights coming from </w:t>
      </w:r>
      <w:r w:rsidR="00431B03">
        <w:rPr>
          <w:rFonts w:ascii="Segoe UI" w:hAnsi="Segoe UI" w:cs="Segoe UI"/>
          <w:sz w:val="24"/>
          <w:szCs w:val="24"/>
        </w:rPr>
        <w:t xml:space="preserve">the </w:t>
      </w:r>
      <w:r w:rsidR="00EE4102">
        <w:rPr>
          <w:rFonts w:ascii="Segoe UI" w:hAnsi="Segoe UI" w:cs="Segoe UI"/>
          <w:sz w:val="24"/>
          <w:szCs w:val="24"/>
        </w:rPr>
        <w:t xml:space="preserve">Sterland </w:t>
      </w:r>
      <w:r w:rsidR="00894B97">
        <w:rPr>
          <w:rFonts w:ascii="Segoe UI" w:hAnsi="Segoe UI" w:cs="Segoe UI"/>
          <w:sz w:val="24"/>
          <w:szCs w:val="24"/>
        </w:rPr>
        <w:t>M</w:t>
      </w:r>
      <w:r w:rsidR="00EE4102">
        <w:rPr>
          <w:rFonts w:ascii="Segoe UI" w:hAnsi="Segoe UI" w:cs="Segoe UI"/>
          <w:sz w:val="24"/>
          <w:szCs w:val="24"/>
        </w:rPr>
        <w:t xml:space="preserve">all and streetlights. </w:t>
      </w:r>
      <w:r w:rsidR="00431B03">
        <w:rPr>
          <w:rFonts w:ascii="Segoe UI" w:hAnsi="Segoe UI" w:cs="Segoe UI"/>
          <w:sz w:val="24"/>
          <w:szCs w:val="24"/>
        </w:rPr>
        <w:t xml:space="preserve">Juju testified that apart from the lights at the mall and streetlights, the </w:t>
      </w:r>
      <w:r w:rsidR="00A92AAB">
        <w:rPr>
          <w:rFonts w:ascii="Segoe UI" w:hAnsi="Segoe UI" w:cs="Segoe UI"/>
          <w:sz w:val="24"/>
          <w:szCs w:val="24"/>
        </w:rPr>
        <w:t xml:space="preserve">other source </w:t>
      </w:r>
      <w:r w:rsidR="00AB429B">
        <w:rPr>
          <w:rFonts w:ascii="Segoe UI" w:hAnsi="Segoe UI" w:cs="Segoe UI"/>
          <w:sz w:val="24"/>
          <w:szCs w:val="24"/>
        </w:rPr>
        <w:t xml:space="preserve">of </w:t>
      </w:r>
      <w:r w:rsidR="00431B03">
        <w:rPr>
          <w:rFonts w:ascii="Segoe UI" w:hAnsi="Segoe UI" w:cs="Segoe UI"/>
          <w:sz w:val="24"/>
          <w:szCs w:val="24"/>
        </w:rPr>
        <w:t>light</w:t>
      </w:r>
      <w:r w:rsidR="00A92AAB">
        <w:rPr>
          <w:rFonts w:ascii="Segoe UI" w:hAnsi="Segoe UI" w:cs="Segoe UI"/>
          <w:sz w:val="24"/>
          <w:szCs w:val="24"/>
        </w:rPr>
        <w:t xml:space="preserve"> was</w:t>
      </w:r>
      <w:r w:rsidR="00431B03">
        <w:rPr>
          <w:rFonts w:ascii="Segoe UI" w:hAnsi="Segoe UI" w:cs="Segoe UI"/>
          <w:sz w:val="24"/>
          <w:szCs w:val="24"/>
        </w:rPr>
        <w:t xml:space="preserve"> from </w:t>
      </w:r>
      <w:r w:rsidR="00431B03" w:rsidRPr="008D6225">
        <w:rPr>
          <w:rFonts w:ascii="Segoe UI" w:hAnsi="Segoe UI" w:cs="Segoe UI"/>
          <w:sz w:val="24"/>
          <w:szCs w:val="24"/>
        </w:rPr>
        <w:t>Chicken Licken delivery entrance</w:t>
      </w:r>
      <w:r w:rsidR="00431B03">
        <w:rPr>
          <w:rFonts w:ascii="Segoe UI" w:hAnsi="Segoe UI" w:cs="Segoe UI"/>
          <w:sz w:val="24"/>
          <w:szCs w:val="24"/>
        </w:rPr>
        <w:t xml:space="preserve"> and the nearby church</w:t>
      </w:r>
      <w:r w:rsidR="00A92AAB">
        <w:rPr>
          <w:rFonts w:ascii="Segoe UI" w:hAnsi="Segoe UI" w:cs="Segoe UI"/>
          <w:sz w:val="24"/>
          <w:szCs w:val="24"/>
        </w:rPr>
        <w:t>.</w:t>
      </w:r>
      <w:r w:rsidR="005C10C3">
        <w:rPr>
          <w:rFonts w:ascii="Segoe UI" w:hAnsi="Segoe UI" w:cs="Segoe UI"/>
          <w:sz w:val="24"/>
          <w:szCs w:val="24"/>
        </w:rPr>
        <w:t xml:space="preserve"> </w:t>
      </w:r>
    </w:p>
    <w:p w14:paraId="4753BD19" w14:textId="77777777" w:rsidR="00BF0931" w:rsidRPr="008578F0" w:rsidRDefault="00BF0931" w:rsidP="008578F0">
      <w:pPr>
        <w:spacing w:line="360" w:lineRule="auto"/>
        <w:ind w:left="567" w:hanging="567"/>
        <w:jc w:val="both"/>
        <w:rPr>
          <w:rFonts w:ascii="Segoe UI" w:hAnsi="Segoe UI" w:cs="Segoe UI"/>
          <w:sz w:val="24"/>
          <w:szCs w:val="24"/>
        </w:rPr>
      </w:pPr>
    </w:p>
    <w:p w14:paraId="36342035" w14:textId="2F19B703" w:rsidR="00B13E3D" w:rsidRPr="008578F0" w:rsidRDefault="00A72763" w:rsidP="008578F0">
      <w:pPr>
        <w:spacing w:line="360" w:lineRule="auto"/>
        <w:ind w:left="567" w:hanging="567"/>
        <w:jc w:val="both"/>
        <w:rPr>
          <w:rFonts w:ascii="Segoe UI" w:hAnsi="Segoe UI" w:cs="Segoe UI"/>
          <w:sz w:val="24"/>
          <w:szCs w:val="24"/>
        </w:rPr>
      </w:pPr>
      <w:r w:rsidRPr="008578F0">
        <w:rPr>
          <w:rFonts w:ascii="Segoe UI" w:hAnsi="Segoe UI" w:cs="Segoe UI"/>
          <w:sz w:val="24"/>
          <w:szCs w:val="24"/>
        </w:rPr>
        <w:t>[</w:t>
      </w:r>
      <w:r w:rsidR="005E1484" w:rsidRPr="008578F0">
        <w:rPr>
          <w:rFonts w:ascii="Segoe UI" w:hAnsi="Segoe UI" w:cs="Segoe UI"/>
          <w:sz w:val="24"/>
          <w:szCs w:val="24"/>
        </w:rPr>
        <w:t>80</w:t>
      </w:r>
      <w:r w:rsidRPr="008578F0">
        <w:rPr>
          <w:rFonts w:ascii="Segoe UI" w:hAnsi="Segoe UI" w:cs="Segoe UI"/>
          <w:sz w:val="24"/>
          <w:szCs w:val="24"/>
        </w:rPr>
        <w:t>]</w:t>
      </w:r>
      <w:r w:rsidR="005528D0" w:rsidRPr="008578F0">
        <w:rPr>
          <w:rFonts w:ascii="Segoe UI" w:hAnsi="Segoe UI" w:cs="Segoe UI"/>
          <w:sz w:val="24"/>
          <w:szCs w:val="24"/>
        </w:rPr>
        <w:t xml:space="preserve"> </w:t>
      </w:r>
      <w:r w:rsidR="00A92AAB" w:rsidRPr="008578F0">
        <w:rPr>
          <w:rFonts w:ascii="Segoe UI" w:hAnsi="Segoe UI" w:cs="Segoe UI"/>
          <w:sz w:val="24"/>
          <w:szCs w:val="24"/>
        </w:rPr>
        <w:t xml:space="preserve">This evidence was corroborated by Tsakane who testified that </w:t>
      </w:r>
      <w:r w:rsidR="00A92AAB" w:rsidRPr="008578F0">
        <w:rPr>
          <w:rFonts w:ascii="Segoe UI" w:hAnsi="Segoe UI" w:cs="Segoe UI"/>
          <w:sz w:val="24"/>
          <w:szCs w:val="24"/>
          <w:lang w:val="en-US"/>
        </w:rPr>
        <w:t xml:space="preserve">there were </w:t>
      </w:r>
      <w:r w:rsidR="00A92AAB" w:rsidRPr="008578F0">
        <w:rPr>
          <w:rFonts w:ascii="Segoe UI" w:hAnsi="Segoe UI" w:cs="Segoe UI"/>
          <w:sz w:val="24"/>
          <w:szCs w:val="24"/>
        </w:rPr>
        <w:t xml:space="preserve">bright lights on the wall of the </w:t>
      </w:r>
      <w:r w:rsidR="00F56D0D" w:rsidRPr="008578F0">
        <w:rPr>
          <w:rFonts w:ascii="Segoe UI" w:hAnsi="Segoe UI" w:cs="Segoe UI"/>
          <w:sz w:val="24"/>
          <w:szCs w:val="24"/>
        </w:rPr>
        <w:t>mall</w:t>
      </w:r>
      <w:r w:rsidR="00A92AAB" w:rsidRPr="008578F0">
        <w:rPr>
          <w:rFonts w:ascii="Segoe UI" w:hAnsi="Segoe UI" w:cs="Segoe UI"/>
          <w:sz w:val="24"/>
          <w:szCs w:val="24"/>
        </w:rPr>
        <w:t xml:space="preserve"> which were illuminating on the outside</w:t>
      </w:r>
      <w:r w:rsidR="00AE7397" w:rsidRPr="008578F0">
        <w:rPr>
          <w:rFonts w:ascii="Segoe UI" w:hAnsi="Segoe UI" w:cs="Segoe UI"/>
          <w:sz w:val="24"/>
          <w:szCs w:val="24"/>
        </w:rPr>
        <w:t>,</w:t>
      </w:r>
      <w:r w:rsidR="00A92AAB" w:rsidRPr="008578F0">
        <w:rPr>
          <w:rFonts w:ascii="Segoe UI" w:hAnsi="Segoe UI" w:cs="Segoe UI"/>
          <w:sz w:val="24"/>
          <w:szCs w:val="24"/>
        </w:rPr>
        <w:t xml:space="preserve"> as well as streetlights. A further corroboration was </w:t>
      </w:r>
      <w:r w:rsidR="00DC4EA7" w:rsidRPr="008578F0">
        <w:rPr>
          <w:rFonts w:ascii="Segoe UI" w:hAnsi="Segoe UI" w:cs="Segoe UI"/>
          <w:sz w:val="24"/>
          <w:szCs w:val="24"/>
        </w:rPr>
        <w:t>by constable Mdluli who testified that</w:t>
      </w:r>
      <w:r w:rsidR="00A451A9" w:rsidRPr="008578F0">
        <w:rPr>
          <w:rFonts w:ascii="Segoe UI" w:hAnsi="Segoe UI" w:cs="Segoe UI"/>
          <w:sz w:val="24"/>
          <w:szCs w:val="24"/>
        </w:rPr>
        <w:t xml:space="preserve"> </w:t>
      </w:r>
      <w:r w:rsidR="00AE7397" w:rsidRPr="008578F0">
        <w:rPr>
          <w:rFonts w:ascii="Segoe UI" w:hAnsi="Segoe UI" w:cs="Segoe UI"/>
          <w:sz w:val="24"/>
          <w:szCs w:val="24"/>
        </w:rPr>
        <w:t xml:space="preserve">Sterland building </w:t>
      </w:r>
      <w:r w:rsidR="00A451A9" w:rsidRPr="008578F0">
        <w:rPr>
          <w:rFonts w:ascii="Segoe UI" w:hAnsi="Segoe UI" w:cs="Segoe UI"/>
          <w:sz w:val="24"/>
          <w:szCs w:val="24"/>
        </w:rPr>
        <w:t xml:space="preserve">had </w:t>
      </w:r>
      <w:r w:rsidR="00DC4EA7" w:rsidRPr="008578F0">
        <w:rPr>
          <w:rFonts w:ascii="Segoe UI" w:hAnsi="Segoe UI" w:cs="Segoe UI"/>
          <w:sz w:val="24"/>
          <w:szCs w:val="24"/>
        </w:rPr>
        <w:t xml:space="preserve">lights illuminating the scene </w:t>
      </w:r>
      <w:r w:rsidR="00AE7397" w:rsidRPr="008578F0">
        <w:rPr>
          <w:rFonts w:ascii="Segoe UI" w:hAnsi="Segoe UI" w:cs="Segoe UI"/>
          <w:sz w:val="24"/>
          <w:szCs w:val="24"/>
        </w:rPr>
        <w:t>where the incident took place</w:t>
      </w:r>
      <w:r w:rsidR="00A451A9" w:rsidRPr="008578F0">
        <w:rPr>
          <w:rFonts w:ascii="Segoe UI" w:hAnsi="Segoe UI" w:cs="Segoe UI"/>
          <w:sz w:val="24"/>
          <w:szCs w:val="24"/>
        </w:rPr>
        <w:t xml:space="preserve">, </w:t>
      </w:r>
      <w:r w:rsidR="00932DEF" w:rsidRPr="008578F0">
        <w:rPr>
          <w:rFonts w:ascii="Segoe UI" w:hAnsi="Segoe UI" w:cs="Segoe UI"/>
          <w:sz w:val="24"/>
          <w:szCs w:val="24"/>
        </w:rPr>
        <w:t xml:space="preserve">and </w:t>
      </w:r>
      <w:r w:rsidR="00B970C0" w:rsidRPr="008578F0">
        <w:rPr>
          <w:rFonts w:ascii="Segoe UI" w:hAnsi="Segoe UI" w:cs="Segoe UI"/>
          <w:sz w:val="24"/>
          <w:szCs w:val="24"/>
        </w:rPr>
        <w:t xml:space="preserve">that </w:t>
      </w:r>
      <w:r w:rsidR="00932DEF" w:rsidRPr="008578F0">
        <w:rPr>
          <w:rFonts w:ascii="Segoe UI" w:hAnsi="Segoe UI" w:cs="Segoe UI"/>
          <w:sz w:val="24"/>
          <w:szCs w:val="24"/>
        </w:rPr>
        <w:t xml:space="preserve">these lights are </w:t>
      </w:r>
      <w:r w:rsidR="00CB5EF8" w:rsidRPr="008578F0">
        <w:rPr>
          <w:rFonts w:ascii="Segoe UI" w:hAnsi="Segoe UI" w:cs="Segoe UI"/>
          <w:sz w:val="24"/>
          <w:szCs w:val="24"/>
        </w:rPr>
        <w:t>fixed</w:t>
      </w:r>
      <w:r w:rsidR="008E5763">
        <w:rPr>
          <w:rFonts w:ascii="Segoe UI" w:hAnsi="Segoe UI" w:cs="Segoe UI"/>
          <w:sz w:val="24"/>
          <w:szCs w:val="24"/>
        </w:rPr>
        <w:t xml:space="preserve"> or </w:t>
      </w:r>
      <w:r w:rsidR="00CB5EF8" w:rsidRPr="008578F0">
        <w:rPr>
          <w:rFonts w:ascii="Segoe UI" w:hAnsi="Segoe UI" w:cs="Segoe UI"/>
          <w:sz w:val="24"/>
          <w:szCs w:val="24"/>
        </w:rPr>
        <w:t>placed</w:t>
      </w:r>
      <w:r w:rsidR="00932DEF" w:rsidRPr="008578F0">
        <w:rPr>
          <w:rFonts w:ascii="Segoe UI" w:hAnsi="Segoe UI" w:cs="Segoe UI"/>
          <w:sz w:val="24"/>
          <w:szCs w:val="24"/>
        </w:rPr>
        <w:t xml:space="preserve"> at the corner of the building which is not depicted from photo 1 because the photo was taken at an angle and from afar. </w:t>
      </w:r>
      <w:r w:rsidR="00207029" w:rsidRPr="008578F0">
        <w:rPr>
          <w:rFonts w:ascii="Segoe UI" w:hAnsi="Segoe UI" w:cs="Segoe UI"/>
          <w:sz w:val="24"/>
          <w:szCs w:val="24"/>
        </w:rPr>
        <w:t>Corroboration</w:t>
      </w:r>
      <w:r w:rsidR="00B13E3D" w:rsidRPr="008578F0">
        <w:rPr>
          <w:rFonts w:ascii="Segoe UI" w:hAnsi="Segoe UI" w:cs="Segoe UI"/>
          <w:sz w:val="24"/>
          <w:szCs w:val="24"/>
        </w:rPr>
        <w:t xml:space="preserve"> </w:t>
      </w:r>
      <w:r w:rsidR="00207029" w:rsidRPr="008578F0">
        <w:rPr>
          <w:rFonts w:ascii="Segoe UI" w:hAnsi="Segoe UI" w:cs="Segoe UI"/>
          <w:sz w:val="24"/>
          <w:szCs w:val="24"/>
        </w:rPr>
        <w:t xml:space="preserve">denotes </w:t>
      </w:r>
      <w:r w:rsidR="00B13E3D" w:rsidRPr="008578F0">
        <w:rPr>
          <w:rFonts w:ascii="Segoe UI" w:hAnsi="Segoe UI" w:cs="Segoe UI"/>
          <w:sz w:val="24"/>
          <w:szCs w:val="24"/>
        </w:rPr>
        <w:t xml:space="preserve">other evidence which </w:t>
      </w:r>
      <w:r w:rsidR="00207029" w:rsidRPr="008578F0">
        <w:rPr>
          <w:rFonts w:ascii="Segoe UI" w:hAnsi="Segoe UI" w:cs="Segoe UI"/>
          <w:sz w:val="24"/>
          <w:szCs w:val="24"/>
        </w:rPr>
        <w:t xml:space="preserve">independently confirms or </w:t>
      </w:r>
      <w:r w:rsidR="00B13E3D" w:rsidRPr="008578F0">
        <w:rPr>
          <w:rFonts w:ascii="Segoe UI" w:hAnsi="Segoe UI" w:cs="Segoe UI"/>
          <w:sz w:val="24"/>
          <w:szCs w:val="24"/>
        </w:rPr>
        <w:t xml:space="preserve">supports </w:t>
      </w:r>
      <w:r w:rsidR="00207029" w:rsidRPr="008578F0">
        <w:rPr>
          <w:rFonts w:ascii="Segoe UI" w:hAnsi="Segoe UI" w:cs="Segoe UI"/>
          <w:sz w:val="24"/>
          <w:szCs w:val="24"/>
        </w:rPr>
        <w:t xml:space="preserve">other evidence </w:t>
      </w:r>
      <w:r w:rsidR="00B13E3D" w:rsidRPr="008578F0">
        <w:rPr>
          <w:rFonts w:ascii="Segoe UI" w:hAnsi="Segoe UI" w:cs="Segoe UI"/>
          <w:sz w:val="24"/>
          <w:szCs w:val="24"/>
        </w:rPr>
        <w:t>which renders</w:t>
      </w:r>
      <w:r w:rsidR="00B13E3D" w:rsidRPr="008578F0">
        <w:rPr>
          <w:rFonts w:ascii="Segoe UI" w:hAnsi="Segoe UI" w:cs="Segoe UI"/>
          <w:sz w:val="24"/>
          <w:szCs w:val="24"/>
          <w:lang w:val="en-US"/>
        </w:rPr>
        <w:t xml:space="preserve"> the evidence of the accused less probable on the issues in dispute</w:t>
      </w:r>
      <w:r w:rsidR="00207029" w:rsidRPr="008578F0">
        <w:rPr>
          <w:rFonts w:ascii="Segoe UI" w:hAnsi="Segoe UI" w:cs="Segoe UI"/>
          <w:sz w:val="24"/>
          <w:szCs w:val="24"/>
          <w:lang w:val="en-US"/>
        </w:rPr>
        <w:t xml:space="preserve">. </w:t>
      </w:r>
      <w:r w:rsidR="00B53F11" w:rsidRPr="008578F0">
        <w:rPr>
          <w:rFonts w:ascii="Segoe UI" w:hAnsi="Segoe UI" w:cs="Segoe UI"/>
          <w:sz w:val="24"/>
          <w:szCs w:val="24"/>
          <w:lang w:val="en-US"/>
        </w:rPr>
        <w:t xml:space="preserve"> See: </w:t>
      </w:r>
      <w:r w:rsidR="00207029" w:rsidRPr="008578F0">
        <w:rPr>
          <w:rFonts w:ascii="Segoe UI" w:hAnsi="Segoe UI" w:cs="Segoe UI"/>
          <w:sz w:val="24"/>
          <w:szCs w:val="24"/>
          <w:lang w:val="en-US"/>
        </w:rPr>
        <w:t xml:space="preserve"> </w:t>
      </w:r>
      <w:r w:rsidR="00207029" w:rsidRPr="008578F0">
        <w:rPr>
          <w:rFonts w:ascii="Segoe UI" w:hAnsi="Segoe UI" w:cs="Segoe UI"/>
          <w:b/>
          <w:bCs/>
          <w:i/>
          <w:iCs/>
          <w:sz w:val="24"/>
          <w:szCs w:val="24"/>
          <w:lang w:val="en-US"/>
        </w:rPr>
        <w:t>S v Gentl</w:t>
      </w:r>
      <w:r w:rsidR="00B53F11" w:rsidRPr="008578F0">
        <w:rPr>
          <w:rFonts w:ascii="Segoe UI" w:hAnsi="Segoe UI" w:cs="Segoe UI"/>
          <w:b/>
          <w:bCs/>
          <w:i/>
          <w:iCs/>
          <w:sz w:val="24"/>
          <w:szCs w:val="24"/>
          <w:lang w:val="en-US"/>
        </w:rPr>
        <w:t>e</w:t>
      </w:r>
      <w:r w:rsidR="002A187E">
        <w:rPr>
          <w:rStyle w:val="FootnoteReference"/>
          <w:rFonts w:ascii="Segoe UI" w:hAnsi="Segoe UI" w:cs="Segoe UI"/>
          <w:b/>
          <w:bCs/>
          <w:i/>
          <w:iCs/>
          <w:sz w:val="24"/>
          <w:szCs w:val="24"/>
          <w:lang w:val="en-US"/>
        </w:rPr>
        <w:footnoteReference w:id="2"/>
      </w:r>
      <w:r w:rsidR="002A187E">
        <w:rPr>
          <w:rFonts w:ascii="Segoe UI" w:hAnsi="Segoe UI" w:cs="Segoe UI"/>
          <w:b/>
          <w:bCs/>
          <w:i/>
          <w:iCs/>
          <w:sz w:val="24"/>
          <w:szCs w:val="24"/>
          <w:lang w:val="en-US"/>
        </w:rPr>
        <w:t xml:space="preserve">. </w:t>
      </w:r>
      <w:r w:rsidR="00B53F11" w:rsidRPr="008578F0">
        <w:rPr>
          <w:rFonts w:ascii="Segoe UI" w:hAnsi="Segoe UI" w:cs="Segoe UI"/>
          <w:b/>
          <w:bCs/>
          <w:i/>
          <w:iCs/>
          <w:sz w:val="24"/>
          <w:szCs w:val="24"/>
          <w:lang w:val="en-US"/>
        </w:rPr>
        <w:t xml:space="preserve"> </w:t>
      </w:r>
    </w:p>
    <w:p w14:paraId="6FBDE6E0" w14:textId="77777777" w:rsidR="00B13E3D" w:rsidRDefault="00B13E3D" w:rsidP="00A451A9">
      <w:pPr>
        <w:spacing w:line="360" w:lineRule="auto"/>
        <w:ind w:left="567" w:hanging="709"/>
        <w:jc w:val="both"/>
        <w:rPr>
          <w:rFonts w:ascii="Segoe UI" w:hAnsi="Segoe UI" w:cs="Segoe UI"/>
          <w:spacing w:val="24"/>
          <w:kern w:val="2"/>
          <w:sz w:val="24"/>
          <w:szCs w:val="24"/>
        </w:rPr>
      </w:pPr>
    </w:p>
    <w:p w14:paraId="7ED89220" w14:textId="21439FEE" w:rsidR="00423349" w:rsidRPr="00B121BB" w:rsidRDefault="00DD1E10" w:rsidP="00B121BB">
      <w:pPr>
        <w:spacing w:line="360" w:lineRule="auto"/>
        <w:ind w:left="567" w:hanging="567"/>
        <w:jc w:val="both"/>
        <w:rPr>
          <w:rFonts w:ascii="Segoe UI" w:hAnsi="Segoe UI" w:cs="Segoe UI"/>
          <w:sz w:val="24"/>
          <w:szCs w:val="24"/>
          <w:lang w:val="en-US"/>
        </w:rPr>
      </w:pPr>
      <w:r w:rsidRPr="00B121BB">
        <w:rPr>
          <w:rFonts w:ascii="Segoe UI" w:hAnsi="Segoe UI" w:cs="Segoe UI"/>
          <w:sz w:val="24"/>
          <w:szCs w:val="24"/>
        </w:rPr>
        <w:t>[</w:t>
      </w:r>
      <w:r w:rsidR="00B121BB" w:rsidRPr="00B121BB">
        <w:rPr>
          <w:rFonts w:ascii="Segoe UI" w:hAnsi="Segoe UI" w:cs="Segoe UI"/>
          <w:sz w:val="24"/>
          <w:szCs w:val="24"/>
        </w:rPr>
        <w:t>81</w:t>
      </w:r>
      <w:r w:rsidRPr="00B121BB">
        <w:rPr>
          <w:rFonts w:ascii="Segoe UI" w:hAnsi="Segoe UI" w:cs="Segoe UI"/>
          <w:sz w:val="24"/>
          <w:szCs w:val="24"/>
        </w:rPr>
        <w:t xml:space="preserve">]  Constable Mdluli </w:t>
      </w:r>
      <w:r w:rsidR="00932DEF" w:rsidRPr="00B121BB">
        <w:rPr>
          <w:rFonts w:ascii="Segoe UI" w:hAnsi="Segoe UI" w:cs="Segoe UI"/>
          <w:sz w:val="24"/>
          <w:szCs w:val="24"/>
        </w:rPr>
        <w:t xml:space="preserve">further explained that </w:t>
      </w:r>
      <w:r w:rsidR="000D4050" w:rsidRPr="00B121BB">
        <w:rPr>
          <w:rFonts w:ascii="Segoe UI" w:hAnsi="Segoe UI" w:cs="Segoe UI"/>
          <w:sz w:val="24"/>
          <w:szCs w:val="24"/>
        </w:rPr>
        <w:t xml:space="preserve">when she arrived at the scene, she found the police vehicles already parked with their headlamps on. </w:t>
      </w:r>
      <w:r w:rsidR="00CB2C7F" w:rsidRPr="00B121BB">
        <w:rPr>
          <w:rFonts w:ascii="Segoe UI" w:hAnsi="Segoe UI" w:cs="Segoe UI"/>
          <w:sz w:val="24"/>
          <w:szCs w:val="24"/>
        </w:rPr>
        <w:t xml:space="preserve">Her </w:t>
      </w:r>
      <w:r w:rsidR="00CB2C7F" w:rsidRPr="00B121BB">
        <w:rPr>
          <w:rFonts w:ascii="Segoe UI" w:hAnsi="Segoe UI" w:cs="Segoe UI"/>
          <w:sz w:val="24"/>
          <w:szCs w:val="24"/>
          <w:lang w:val="en-US"/>
        </w:rPr>
        <w:t xml:space="preserve">uncontested evidence was that </w:t>
      </w:r>
      <w:r w:rsidR="000D4050" w:rsidRPr="00B121BB">
        <w:rPr>
          <w:rFonts w:ascii="Segoe UI" w:hAnsi="Segoe UI" w:cs="Segoe UI"/>
          <w:sz w:val="24"/>
          <w:szCs w:val="24"/>
        </w:rPr>
        <w:t>the scene would still be visible without the vehicle light</w:t>
      </w:r>
      <w:r w:rsidR="00EA3F79" w:rsidRPr="00B121BB">
        <w:rPr>
          <w:rFonts w:ascii="Segoe UI" w:hAnsi="Segoe UI" w:cs="Segoe UI"/>
          <w:sz w:val="24"/>
          <w:szCs w:val="24"/>
        </w:rPr>
        <w:t>s</w:t>
      </w:r>
      <w:r w:rsidR="000D4050" w:rsidRPr="00B121BB">
        <w:rPr>
          <w:rFonts w:ascii="Segoe UI" w:hAnsi="Segoe UI" w:cs="Segoe UI"/>
          <w:sz w:val="24"/>
          <w:szCs w:val="24"/>
        </w:rPr>
        <w:t xml:space="preserve"> because the area was bright enough to see </w:t>
      </w:r>
      <w:r w:rsidR="00BB37FD" w:rsidRPr="00B121BB">
        <w:rPr>
          <w:rFonts w:ascii="Segoe UI" w:hAnsi="Segoe UI" w:cs="Segoe UI"/>
          <w:sz w:val="24"/>
          <w:szCs w:val="24"/>
        </w:rPr>
        <w:t>because of</w:t>
      </w:r>
      <w:r w:rsidR="000D4050" w:rsidRPr="00B121BB">
        <w:rPr>
          <w:rFonts w:ascii="Segoe UI" w:hAnsi="Segoe UI" w:cs="Segoe UI"/>
          <w:sz w:val="24"/>
          <w:szCs w:val="24"/>
        </w:rPr>
        <w:t xml:space="preserve"> the </w:t>
      </w:r>
      <w:r w:rsidR="00EA3F79" w:rsidRPr="00B121BB">
        <w:rPr>
          <w:rFonts w:ascii="Segoe UI" w:hAnsi="Segoe UI" w:cs="Segoe UI"/>
          <w:sz w:val="24"/>
          <w:szCs w:val="24"/>
        </w:rPr>
        <w:t>street</w:t>
      </w:r>
      <w:r w:rsidR="000D4050" w:rsidRPr="00B121BB">
        <w:rPr>
          <w:rFonts w:ascii="Segoe UI" w:hAnsi="Segoe UI" w:cs="Segoe UI"/>
          <w:sz w:val="24"/>
          <w:szCs w:val="24"/>
        </w:rPr>
        <w:t>lights</w:t>
      </w:r>
      <w:r w:rsidR="00EA3F79" w:rsidRPr="00B121BB">
        <w:rPr>
          <w:rFonts w:ascii="Segoe UI" w:hAnsi="Segoe UI" w:cs="Segoe UI"/>
          <w:sz w:val="24"/>
          <w:szCs w:val="24"/>
        </w:rPr>
        <w:t xml:space="preserve">. </w:t>
      </w:r>
    </w:p>
    <w:p w14:paraId="7C834FD0" w14:textId="77777777" w:rsidR="00423349" w:rsidRDefault="00423349" w:rsidP="00801807">
      <w:pPr>
        <w:tabs>
          <w:tab w:val="left" w:pos="1003"/>
        </w:tabs>
        <w:spacing w:line="360" w:lineRule="auto"/>
        <w:ind w:left="567" w:hanging="709"/>
        <w:jc w:val="both"/>
        <w:rPr>
          <w:rFonts w:ascii="Segoe UI" w:hAnsi="Segoe UI" w:cs="Segoe UI"/>
          <w:sz w:val="24"/>
          <w:szCs w:val="24"/>
          <w:lang w:val="en-US"/>
        </w:rPr>
      </w:pPr>
    </w:p>
    <w:p w14:paraId="2484C4F2" w14:textId="51581A5B" w:rsidR="003E40F0" w:rsidRPr="00744F9F" w:rsidRDefault="00EA3F79" w:rsidP="00744F9F">
      <w:pPr>
        <w:spacing w:line="360" w:lineRule="auto"/>
        <w:ind w:left="567" w:hanging="567"/>
        <w:jc w:val="both"/>
        <w:rPr>
          <w:rFonts w:ascii="Segoe UI" w:hAnsi="Segoe UI" w:cs="Segoe UI"/>
          <w:sz w:val="24"/>
          <w:szCs w:val="24"/>
        </w:rPr>
      </w:pPr>
      <w:r w:rsidRPr="00744F9F">
        <w:rPr>
          <w:rFonts w:ascii="Segoe UI" w:hAnsi="Segoe UI" w:cs="Segoe UI"/>
          <w:sz w:val="24"/>
          <w:szCs w:val="24"/>
          <w:lang w:val="en-US"/>
        </w:rPr>
        <w:t>[</w:t>
      </w:r>
      <w:r w:rsidR="0005063F">
        <w:rPr>
          <w:rFonts w:ascii="Segoe UI" w:hAnsi="Segoe UI" w:cs="Segoe UI"/>
          <w:sz w:val="24"/>
          <w:szCs w:val="24"/>
          <w:lang w:val="en-US"/>
        </w:rPr>
        <w:t>82</w:t>
      </w:r>
      <w:r w:rsidR="00246E16">
        <w:rPr>
          <w:rFonts w:ascii="Segoe UI" w:hAnsi="Segoe UI" w:cs="Segoe UI"/>
          <w:sz w:val="24"/>
          <w:szCs w:val="24"/>
          <w:lang w:val="en-US"/>
        </w:rPr>
        <w:t xml:space="preserve">] </w:t>
      </w:r>
      <w:r w:rsidR="00EA783F" w:rsidRPr="00744F9F">
        <w:rPr>
          <w:rFonts w:ascii="Segoe UI" w:hAnsi="Segoe UI" w:cs="Segoe UI"/>
          <w:sz w:val="24"/>
          <w:szCs w:val="24"/>
          <w:lang w:val="en-US"/>
        </w:rPr>
        <w:t>Consequently, t</w:t>
      </w:r>
      <w:r w:rsidRPr="00744F9F">
        <w:rPr>
          <w:rFonts w:ascii="Segoe UI" w:hAnsi="Segoe UI" w:cs="Segoe UI"/>
          <w:sz w:val="24"/>
          <w:szCs w:val="24"/>
          <w:lang w:val="en-US"/>
        </w:rPr>
        <w:t xml:space="preserve">he evidence of </w:t>
      </w:r>
      <w:r w:rsidRPr="00744F9F">
        <w:rPr>
          <w:rFonts w:ascii="Segoe UI" w:hAnsi="Segoe UI" w:cs="Segoe UI"/>
          <w:sz w:val="24"/>
          <w:szCs w:val="24"/>
        </w:rPr>
        <w:t xml:space="preserve">constable Mdluli remains unchallenged with regards to the fact that the building had lights which do not appear from the photos. </w:t>
      </w:r>
      <w:r w:rsidR="002D3F4A" w:rsidRPr="00744F9F">
        <w:rPr>
          <w:rFonts w:ascii="Segoe UI" w:hAnsi="Segoe UI" w:cs="Segoe UI"/>
          <w:sz w:val="24"/>
          <w:szCs w:val="24"/>
        </w:rPr>
        <w:t xml:space="preserve">Her evidence also remains unchallenged with regards to </w:t>
      </w:r>
      <w:r w:rsidR="003E40F0" w:rsidRPr="00744F9F">
        <w:rPr>
          <w:rFonts w:ascii="Segoe UI" w:hAnsi="Segoe UI" w:cs="Segoe UI"/>
          <w:sz w:val="24"/>
          <w:szCs w:val="24"/>
        </w:rPr>
        <w:t>her</w:t>
      </w:r>
      <w:r w:rsidR="002D3F4A" w:rsidRPr="00744F9F">
        <w:rPr>
          <w:rFonts w:ascii="Segoe UI" w:hAnsi="Segoe UI" w:cs="Segoe UI"/>
          <w:sz w:val="24"/>
          <w:szCs w:val="24"/>
        </w:rPr>
        <w:t xml:space="preserve"> explanation</w:t>
      </w:r>
      <w:r w:rsidR="003E40F0" w:rsidRPr="00744F9F">
        <w:rPr>
          <w:rFonts w:ascii="Segoe UI" w:hAnsi="Segoe UI" w:cs="Segoe UI"/>
          <w:sz w:val="24"/>
          <w:szCs w:val="24"/>
        </w:rPr>
        <w:t xml:space="preserve"> </w:t>
      </w:r>
      <w:r w:rsidR="002D3F4A" w:rsidRPr="00744F9F">
        <w:rPr>
          <w:rFonts w:ascii="Segoe UI" w:hAnsi="Segoe UI" w:cs="Segoe UI"/>
          <w:sz w:val="24"/>
          <w:szCs w:val="24"/>
        </w:rPr>
        <w:t>as to why the police had their vehicle headlamps switched on</w:t>
      </w:r>
      <w:r w:rsidR="00C343F9" w:rsidRPr="00744F9F">
        <w:rPr>
          <w:rFonts w:ascii="Segoe UI" w:hAnsi="Segoe UI" w:cs="Segoe UI"/>
          <w:sz w:val="24"/>
          <w:szCs w:val="24"/>
        </w:rPr>
        <w:t xml:space="preserve"> when they were at the scene. It follows that</w:t>
      </w:r>
      <w:r w:rsidR="00EF5CA9" w:rsidRPr="00744F9F">
        <w:rPr>
          <w:rFonts w:ascii="Segoe UI" w:hAnsi="Segoe UI" w:cs="Segoe UI"/>
          <w:sz w:val="24"/>
          <w:szCs w:val="24"/>
        </w:rPr>
        <w:t xml:space="preserve"> the submission that the there w</w:t>
      </w:r>
      <w:r w:rsidR="00384563" w:rsidRPr="00744F9F">
        <w:rPr>
          <w:rFonts w:ascii="Segoe UI" w:hAnsi="Segoe UI" w:cs="Segoe UI"/>
          <w:sz w:val="24"/>
          <w:szCs w:val="24"/>
        </w:rPr>
        <w:t>ere</w:t>
      </w:r>
      <w:r w:rsidR="00EF5CA9" w:rsidRPr="00744F9F">
        <w:rPr>
          <w:rFonts w:ascii="Segoe UI" w:hAnsi="Segoe UI" w:cs="Segoe UI"/>
          <w:sz w:val="24"/>
          <w:szCs w:val="24"/>
        </w:rPr>
        <w:t xml:space="preserve"> no light bulb</w:t>
      </w:r>
      <w:r w:rsidR="00384563" w:rsidRPr="00744F9F">
        <w:rPr>
          <w:rFonts w:ascii="Segoe UI" w:hAnsi="Segoe UI" w:cs="Segoe UI"/>
          <w:sz w:val="24"/>
          <w:szCs w:val="24"/>
        </w:rPr>
        <w:t>s</w:t>
      </w:r>
      <w:r w:rsidR="00EF5CA9" w:rsidRPr="00744F9F">
        <w:rPr>
          <w:rFonts w:ascii="Segoe UI" w:hAnsi="Segoe UI" w:cs="Segoe UI"/>
          <w:sz w:val="24"/>
          <w:szCs w:val="24"/>
        </w:rPr>
        <w:t xml:space="preserve"> on the wall of the building on photo 1 of exhibit C cannot stand</w:t>
      </w:r>
      <w:r w:rsidR="00C343F9" w:rsidRPr="00744F9F">
        <w:rPr>
          <w:rFonts w:ascii="Segoe UI" w:hAnsi="Segoe UI" w:cs="Segoe UI"/>
          <w:sz w:val="24"/>
          <w:szCs w:val="24"/>
        </w:rPr>
        <w:t xml:space="preserve">. </w:t>
      </w:r>
      <w:r w:rsidR="008D3BE0" w:rsidRPr="00744F9F">
        <w:rPr>
          <w:rFonts w:ascii="Segoe UI" w:hAnsi="Segoe UI" w:cs="Segoe UI"/>
          <w:sz w:val="24"/>
          <w:szCs w:val="24"/>
        </w:rPr>
        <w:t xml:space="preserve">On the same token, the </w:t>
      </w:r>
      <w:r w:rsidR="003E59A7" w:rsidRPr="00744F9F">
        <w:rPr>
          <w:rFonts w:ascii="Segoe UI" w:hAnsi="Segoe UI" w:cs="Segoe UI"/>
          <w:sz w:val="24"/>
          <w:szCs w:val="24"/>
        </w:rPr>
        <w:t xml:space="preserve">defence </w:t>
      </w:r>
      <w:r w:rsidR="008D3BE0" w:rsidRPr="00744F9F">
        <w:rPr>
          <w:rFonts w:ascii="Segoe UI" w:hAnsi="Segoe UI" w:cs="Segoe UI"/>
          <w:sz w:val="24"/>
          <w:szCs w:val="24"/>
        </w:rPr>
        <w:t xml:space="preserve">submission that one cannot clearly identify the body of the deceased on photos </w:t>
      </w:r>
      <w:r w:rsidR="00D81449" w:rsidRPr="00744F9F">
        <w:rPr>
          <w:rFonts w:ascii="Segoe UI" w:hAnsi="Segoe UI" w:cs="Segoe UI"/>
          <w:sz w:val="24"/>
          <w:szCs w:val="24"/>
        </w:rPr>
        <w:t>2</w:t>
      </w:r>
      <w:r w:rsidR="00AB47B1">
        <w:rPr>
          <w:rFonts w:ascii="Segoe UI" w:hAnsi="Segoe UI" w:cs="Segoe UI"/>
          <w:sz w:val="24"/>
          <w:szCs w:val="24"/>
        </w:rPr>
        <w:t>,</w:t>
      </w:r>
      <w:r w:rsidR="00D81449" w:rsidRPr="00744F9F">
        <w:rPr>
          <w:rFonts w:ascii="Segoe UI" w:hAnsi="Segoe UI" w:cs="Segoe UI"/>
          <w:sz w:val="24"/>
          <w:szCs w:val="24"/>
        </w:rPr>
        <w:t xml:space="preserve"> 3</w:t>
      </w:r>
      <w:r w:rsidR="00AB47B1">
        <w:rPr>
          <w:rFonts w:ascii="Segoe UI" w:hAnsi="Segoe UI" w:cs="Segoe UI"/>
          <w:sz w:val="24"/>
          <w:szCs w:val="24"/>
        </w:rPr>
        <w:t>,</w:t>
      </w:r>
      <w:r w:rsidR="00D81449" w:rsidRPr="00744F9F">
        <w:rPr>
          <w:rFonts w:ascii="Segoe UI" w:hAnsi="Segoe UI" w:cs="Segoe UI"/>
          <w:sz w:val="24"/>
          <w:szCs w:val="24"/>
        </w:rPr>
        <w:t xml:space="preserve"> and 4 cannot stand. Constable Mdluli found the body of the deceased at the scene and took photographs as depicted from </w:t>
      </w:r>
      <w:r w:rsidR="00272A5B" w:rsidRPr="00744F9F">
        <w:rPr>
          <w:rFonts w:ascii="Segoe UI" w:hAnsi="Segoe UI" w:cs="Segoe UI"/>
          <w:sz w:val="24"/>
          <w:szCs w:val="24"/>
        </w:rPr>
        <w:t>photos 2</w:t>
      </w:r>
      <w:r w:rsidR="0034219D">
        <w:rPr>
          <w:rFonts w:ascii="Segoe UI" w:hAnsi="Segoe UI" w:cs="Segoe UI"/>
          <w:sz w:val="24"/>
          <w:szCs w:val="24"/>
        </w:rPr>
        <w:t xml:space="preserve"> to </w:t>
      </w:r>
      <w:r w:rsidR="00272A5B" w:rsidRPr="00744F9F">
        <w:rPr>
          <w:rFonts w:ascii="Segoe UI" w:hAnsi="Segoe UI" w:cs="Segoe UI"/>
          <w:sz w:val="24"/>
          <w:szCs w:val="24"/>
        </w:rPr>
        <w:t>7, and more clearly on photos 8</w:t>
      </w:r>
      <w:r w:rsidR="0034219D">
        <w:rPr>
          <w:rFonts w:ascii="Segoe UI" w:hAnsi="Segoe UI" w:cs="Segoe UI"/>
          <w:sz w:val="24"/>
          <w:szCs w:val="24"/>
        </w:rPr>
        <w:t xml:space="preserve"> to </w:t>
      </w:r>
      <w:r w:rsidR="00272A5B" w:rsidRPr="00744F9F">
        <w:rPr>
          <w:rFonts w:ascii="Segoe UI" w:hAnsi="Segoe UI" w:cs="Segoe UI"/>
          <w:sz w:val="24"/>
          <w:szCs w:val="24"/>
        </w:rPr>
        <w:t xml:space="preserve">6. </w:t>
      </w:r>
    </w:p>
    <w:p w14:paraId="2165E8C0" w14:textId="5D9ECEF0" w:rsidR="00272A5B" w:rsidRDefault="00272A5B" w:rsidP="00801807">
      <w:pPr>
        <w:tabs>
          <w:tab w:val="left" w:pos="1003"/>
        </w:tabs>
        <w:spacing w:line="360" w:lineRule="auto"/>
        <w:ind w:left="567" w:hanging="709"/>
        <w:jc w:val="both"/>
        <w:rPr>
          <w:rFonts w:ascii="Segoe UI" w:hAnsi="Segoe UI" w:cs="Segoe UI"/>
          <w:spacing w:val="24"/>
          <w:kern w:val="2"/>
          <w:sz w:val="24"/>
          <w:szCs w:val="24"/>
        </w:rPr>
      </w:pPr>
    </w:p>
    <w:p w14:paraId="163D01AF" w14:textId="0F56A0E3" w:rsidR="00010E84" w:rsidRPr="0000232F" w:rsidRDefault="008E6CFE" w:rsidP="0000232F">
      <w:pPr>
        <w:spacing w:line="360" w:lineRule="auto"/>
        <w:ind w:left="567" w:hanging="567"/>
        <w:jc w:val="both"/>
        <w:rPr>
          <w:rFonts w:ascii="Segoe UI" w:hAnsi="Segoe UI" w:cs="Segoe UI"/>
          <w:sz w:val="24"/>
          <w:szCs w:val="24"/>
        </w:rPr>
      </w:pPr>
      <w:r>
        <w:rPr>
          <w:rFonts w:ascii="Segoe UI" w:hAnsi="Segoe UI" w:cs="Segoe UI"/>
          <w:sz w:val="24"/>
          <w:szCs w:val="24"/>
        </w:rPr>
        <w:t>[83</w:t>
      </w:r>
      <w:r w:rsidR="00272A5B" w:rsidRPr="0000232F">
        <w:rPr>
          <w:rFonts w:ascii="Segoe UI" w:hAnsi="Segoe UI" w:cs="Segoe UI"/>
          <w:sz w:val="24"/>
          <w:szCs w:val="24"/>
        </w:rPr>
        <w:t xml:space="preserve">]  It is important to note that the accused made admissions in terms of section 220 of the CPA in which he </w:t>
      </w:r>
      <w:r w:rsidR="004673A7" w:rsidRPr="0000232F">
        <w:rPr>
          <w:rFonts w:ascii="Segoe UI" w:hAnsi="Segoe UI" w:cs="Segoe UI"/>
          <w:sz w:val="24"/>
          <w:szCs w:val="24"/>
        </w:rPr>
        <w:t>admitted the correctness of the photo album</w:t>
      </w:r>
      <w:r w:rsidR="00BC482E">
        <w:rPr>
          <w:rFonts w:ascii="Segoe UI" w:hAnsi="Segoe UI" w:cs="Segoe UI"/>
          <w:sz w:val="24"/>
          <w:szCs w:val="24"/>
        </w:rPr>
        <w:t>,</w:t>
      </w:r>
      <w:r w:rsidR="004673A7" w:rsidRPr="0000232F">
        <w:rPr>
          <w:rFonts w:ascii="Segoe UI" w:hAnsi="Segoe UI" w:cs="Segoe UI"/>
          <w:sz w:val="24"/>
          <w:szCs w:val="24"/>
        </w:rPr>
        <w:t xml:space="preserve"> photos </w:t>
      </w:r>
      <w:r w:rsidR="00FD4776" w:rsidRPr="0000232F">
        <w:rPr>
          <w:rFonts w:ascii="Segoe UI" w:hAnsi="Segoe UI" w:cs="Segoe UI"/>
          <w:sz w:val="24"/>
          <w:szCs w:val="24"/>
        </w:rPr>
        <w:t xml:space="preserve">depicting the body of the deceased </w:t>
      </w:r>
      <w:r w:rsidR="004673A7" w:rsidRPr="0000232F">
        <w:rPr>
          <w:rFonts w:ascii="Segoe UI" w:hAnsi="Segoe UI" w:cs="Segoe UI"/>
          <w:sz w:val="24"/>
          <w:szCs w:val="24"/>
        </w:rPr>
        <w:t>and sketch plan taken by constable Mduli.</w:t>
      </w:r>
      <w:r w:rsidR="0013149A" w:rsidRPr="0000232F">
        <w:rPr>
          <w:rFonts w:ascii="Segoe UI" w:hAnsi="Segoe UI" w:cs="Segoe UI"/>
          <w:sz w:val="24"/>
          <w:szCs w:val="24"/>
        </w:rPr>
        <w:t xml:space="preserve"> </w:t>
      </w:r>
    </w:p>
    <w:p w14:paraId="3E23130A" w14:textId="77777777" w:rsidR="004673A7" w:rsidRDefault="004673A7" w:rsidP="00801807">
      <w:pPr>
        <w:tabs>
          <w:tab w:val="left" w:pos="1003"/>
        </w:tabs>
        <w:spacing w:line="360" w:lineRule="auto"/>
        <w:ind w:left="567" w:hanging="709"/>
        <w:jc w:val="both"/>
        <w:rPr>
          <w:rFonts w:ascii="Segoe UI" w:hAnsi="Segoe UI" w:cs="Segoe UI"/>
          <w:sz w:val="24"/>
          <w:szCs w:val="24"/>
          <w:lang w:val="en-US"/>
        </w:rPr>
      </w:pPr>
    </w:p>
    <w:p w14:paraId="294AAC6F" w14:textId="0078CDCC" w:rsidR="009032F3" w:rsidRPr="00680C6D" w:rsidRDefault="008E6CFE" w:rsidP="008E6CFE">
      <w:pPr>
        <w:tabs>
          <w:tab w:val="left" w:pos="1003"/>
        </w:tabs>
        <w:spacing w:line="360" w:lineRule="auto"/>
        <w:ind w:left="567" w:hanging="567"/>
        <w:jc w:val="both"/>
        <w:rPr>
          <w:rFonts w:ascii="Segoe UI" w:hAnsi="Segoe UI" w:cs="Segoe UI"/>
          <w:sz w:val="24"/>
          <w:szCs w:val="24"/>
        </w:rPr>
      </w:pPr>
      <w:r>
        <w:rPr>
          <w:rFonts w:ascii="Segoe UI" w:hAnsi="Segoe UI" w:cs="Segoe UI"/>
          <w:sz w:val="24"/>
          <w:szCs w:val="24"/>
          <w:lang w:val="en-US"/>
        </w:rPr>
        <w:t xml:space="preserve">[84]  </w:t>
      </w:r>
      <w:r w:rsidR="009032F3" w:rsidRPr="00680C6D">
        <w:rPr>
          <w:rFonts w:ascii="Segoe UI" w:hAnsi="Segoe UI" w:cs="Segoe UI"/>
          <w:sz w:val="24"/>
          <w:szCs w:val="24"/>
          <w:lang w:val="en-US"/>
        </w:rPr>
        <w:t>It is for this reason that the State argued</w:t>
      </w:r>
      <w:r w:rsidR="000A1374">
        <w:rPr>
          <w:rFonts w:ascii="Segoe UI" w:hAnsi="Segoe UI" w:cs="Segoe UI"/>
          <w:sz w:val="24"/>
          <w:szCs w:val="24"/>
          <w:lang w:val="en-US"/>
        </w:rPr>
        <w:t>, and correctly so,</w:t>
      </w:r>
      <w:r w:rsidR="009032F3" w:rsidRPr="00680C6D">
        <w:rPr>
          <w:rFonts w:ascii="Segoe UI" w:hAnsi="Segoe UI" w:cs="Segoe UI"/>
          <w:sz w:val="24"/>
          <w:szCs w:val="24"/>
          <w:lang w:val="en-US"/>
        </w:rPr>
        <w:t xml:space="preserve"> that the evidence of Tsakani as regards the source of light on the sidewalk and the evidence of Juju </w:t>
      </w:r>
      <w:r w:rsidR="00680C6D">
        <w:rPr>
          <w:rFonts w:ascii="Segoe UI" w:hAnsi="Segoe UI" w:cs="Segoe UI"/>
          <w:sz w:val="24"/>
          <w:szCs w:val="24"/>
          <w:lang w:val="en-US"/>
        </w:rPr>
        <w:t xml:space="preserve">with </w:t>
      </w:r>
      <w:r w:rsidR="009032F3" w:rsidRPr="00680C6D">
        <w:rPr>
          <w:rFonts w:ascii="Segoe UI" w:hAnsi="Segoe UI" w:cs="Segoe UI"/>
          <w:sz w:val="24"/>
          <w:szCs w:val="24"/>
          <w:lang w:val="en-US"/>
        </w:rPr>
        <w:t xml:space="preserve">regards </w:t>
      </w:r>
      <w:r w:rsidR="00680C6D">
        <w:rPr>
          <w:rFonts w:ascii="Segoe UI" w:hAnsi="Segoe UI" w:cs="Segoe UI"/>
          <w:sz w:val="24"/>
          <w:szCs w:val="24"/>
          <w:lang w:val="en-US"/>
        </w:rPr>
        <w:t xml:space="preserve">to </w:t>
      </w:r>
      <w:r w:rsidR="009032F3" w:rsidRPr="00680C6D">
        <w:rPr>
          <w:rFonts w:ascii="Segoe UI" w:hAnsi="Segoe UI" w:cs="Segoe UI"/>
          <w:sz w:val="24"/>
          <w:szCs w:val="24"/>
          <w:lang w:val="en-US"/>
        </w:rPr>
        <w:t xml:space="preserve">the </w:t>
      </w:r>
      <w:r w:rsidR="00680C6D">
        <w:rPr>
          <w:rFonts w:ascii="Segoe UI" w:hAnsi="Segoe UI" w:cs="Segoe UI"/>
          <w:sz w:val="24"/>
          <w:szCs w:val="24"/>
          <w:lang w:val="en-US"/>
        </w:rPr>
        <w:t xml:space="preserve">evidence that there were </w:t>
      </w:r>
      <w:r w:rsidR="009032F3" w:rsidRPr="00680C6D">
        <w:rPr>
          <w:rFonts w:ascii="Segoe UI" w:hAnsi="Segoe UI" w:cs="Segoe UI"/>
          <w:sz w:val="24"/>
          <w:szCs w:val="24"/>
          <w:lang w:val="en-US"/>
        </w:rPr>
        <w:t>lights on the wall of the mall is corroborated by the accused himself</w:t>
      </w:r>
      <w:r w:rsidR="00680C6D" w:rsidRPr="00680C6D">
        <w:rPr>
          <w:rFonts w:ascii="Segoe UI" w:hAnsi="Segoe UI" w:cs="Segoe UI"/>
          <w:sz w:val="24"/>
          <w:szCs w:val="24"/>
          <w:lang w:val="en-US"/>
        </w:rPr>
        <w:t xml:space="preserve"> </w:t>
      </w:r>
      <w:r w:rsidR="00680C6D">
        <w:rPr>
          <w:rFonts w:ascii="Segoe UI" w:hAnsi="Segoe UI" w:cs="Segoe UI"/>
          <w:sz w:val="24"/>
          <w:szCs w:val="24"/>
          <w:lang w:val="en-US"/>
        </w:rPr>
        <w:t>when</w:t>
      </w:r>
      <w:r w:rsidR="00680C6D" w:rsidRPr="00680C6D">
        <w:rPr>
          <w:rFonts w:ascii="Segoe UI" w:hAnsi="Segoe UI" w:cs="Segoe UI"/>
          <w:sz w:val="24"/>
          <w:szCs w:val="24"/>
          <w:lang w:val="en-US"/>
        </w:rPr>
        <w:t xml:space="preserve"> he testified that </w:t>
      </w:r>
      <w:r w:rsidR="00680C6D" w:rsidRPr="00680C6D">
        <w:rPr>
          <w:rFonts w:ascii="Segoe UI" w:hAnsi="Segoe UI" w:cs="Segoe UI"/>
          <w:sz w:val="24"/>
          <w:szCs w:val="24"/>
        </w:rPr>
        <w:t xml:space="preserve">there are streetlights outside the mall and near the mall, </w:t>
      </w:r>
      <w:r w:rsidR="00680C6D">
        <w:rPr>
          <w:rFonts w:ascii="Segoe UI" w:hAnsi="Segoe UI" w:cs="Segoe UI"/>
          <w:sz w:val="24"/>
          <w:szCs w:val="24"/>
        </w:rPr>
        <w:t xml:space="preserve">as well as </w:t>
      </w:r>
      <w:r w:rsidR="00680C6D" w:rsidRPr="00680C6D">
        <w:rPr>
          <w:rFonts w:ascii="Segoe UI" w:hAnsi="Segoe UI" w:cs="Segoe UI"/>
          <w:sz w:val="24"/>
          <w:szCs w:val="24"/>
        </w:rPr>
        <w:t xml:space="preserve">on the wall </w:t>
      </w:r>
      <w:r w:rsidR="00801807">
        <w:rPr>
          <w:rFonts w:ascii="Segoe UI" w:hAnsi="Segoe UI" w:cs="Segoe UI"/>
          <w:sz w:val="24"/>
          <w:szCs w:val="24"/>
        </w:rPr>
        <w:t xml:space="preserve">of Sterland building. </w:t>
      </w:r>
    </w:p>
    <w:p w14:paraId="72923B45" w14:textId="36963F18" w:rsidR="00EE4102" w:rsidRPr="00680C6D" w:rsidRDefault="00431B03" w:rsidP="00E444F3">
      <w:pPr>
        <w:spacing w:line="360" w:lineRule="auto"/>
        <w:ind w:left="567" w:hanging="709"/>
        <w:jc w:val="both"/>
        <w:rPr>
          <w:rFonts w:ascii="Segoe UI" w:hAnsi="Segoe UI" w:cs="Segoe UI"/>
          <w:sz w:val="24"/>
          <w:szCs w:val="24"/>
        </w:rPr>
      </w:pPr>
      <w:r w:rsidRPr="00680C6D">
        <w:rPr>
          <w:rFonts w:ascii="Segoe UI" w:hAnsi="Segoe UI" w:cs="Segoe UI"/>
          <w:sz w:val="24"/>
          <w:szCs w:val="24"/>
        </w:rPr>
        <w:lastRenderedPageBreak/>
        <w:t xml:space="preserve"> </w:t>
      </w:r>
      <w:r w:rsidR="00EE4102" w:rsidRPr="00680C6D">
        <w:rPr>
          <w:rFonts w:ascii="Segoe UI" w:hAnsi="Segoe UI" w:cs="Segoe UI"/>
          <w:sz w:val="24"/>
          <w:szCs w:val="24"/>
        </w:rPr>
        <w:t xml:space="preserve"> </w:t>
      </w:r>
    </w:p>
    <w:p w14:paraId="6F63C28E" w14:textId="1CD94942" w:rsidR="00E444F3" w:rsidRDefault="00801807" w:rsidP="00CA5696">
      <w:pPr>
        <w:spacing w:line="360" w:lineRule="auto"/>
        <w:ind w:left="567" w:hanging="567"/>
        <w:jc w:val="both"/>
        <w:rPr>
          <w:rFonts w:ascii="Segoe UI" w:hAnsi="Segoe UI" w:cs="Segoe UI"/>
          <w:sz w:val="24"/>
          <w:szCs w:val="24"/>
        </w:rPr>
      </w:pPr>
      <w:r>
        <w:rPr>
          <w:rFonts w:ascii="Segoe UI" w:hAnsi="Segoe UI" w:cs="Segoe UI"/>
          <w:sz w:val="24"/>
          <w:szCs w:val="24"/>
        </w:rPr>
        <w:t>[</w:t>
      </w:r>
      <w:r w:rsidR="00CA5696">
        <w:rPr>
          <w:rFonts w:ascii="Segoe UI" w:hAnsi="Segoe UI" w:cs="Segoe UI"/>
          <w:sz w:val="24"/>
          <w:szCs w:val="24"/>
        </w:rPr>
        <w:t>85</w:t>
      </w:r>
      <w:r>
        <w:rPr>
          <w:rFonts w:ascii="Segoe UI" w:hAnsi="Segoe UI" w:cs="Segoe UI"/>
          <w:sz w:val="24"/>
          <w:szCs w:val="24"/>
        </w:rPr>
        <w:t xml:space="preserve">]   Mbali and Juju </w:t>
      </w:r>
      <w:r w:rsidR="003D6D1C">
        <w:rPr>
          <w:rFonts w:ascii="Segoe UI" w:hAnsi="Segoe UI" w:cs="Segoe UI"/>
          <w:sz w:val="24"/>
          <w:szCs w:val="24"/>
        </w:rPr>
        <w:t>witnessed the deceased being stabbed</w:t>
      </w:r>
      <w:r w:rsidR="00D147A6">
        <w:rPr>
          <w:rFonts w:ascii="Segoe UI" w:hAnsi="Segoe UI" w:cs="Segoe UI"/>
          <w:sz w:val="24"/>
          <w:szCs w:val="24"/>
        </w:rPr>
        <w:t>,</w:t>
      </w:r>
      <w:r w:rsidR="003D6D1C">
        <w:rPr>
          <w:rFonts w:ascii="Segoe UI" w:hAnsi="Segoe UI" w:cs="Segoe UI"/>
          <w:sz w:val="24"/>
          <w:szCs w:val="24"/>
        </w:rPr>
        <w:t xml:space="preserve"> and both had eye contact with the accused when </w:t>
      </w:r>
      <w:r w:rsidR="00D96739">
        <w:rPr>
          <w:rFonts w:ascii="Segoe UI" w:hAnsi="Segoe UI" w:cs="Segoe UI"/>
          <w:sz w:val="24"/>
          <w:szCs w:val="24"/>
        </w:rPr>
        <w:t>t</w:t>
      </w:r>
      <w:r w:rsidR="003D6D1C">
        <w:rPr>
          <w:rFonts w:ascii="Segoe UI" w:hAnsi="Segoe UI" w:cs="Segoe UI"/>
          <w:sz w:val="24"/>
          <w:szCs w:val="24"/>
        </w:rPr>
        <w:t>he</w:t>
      </w:r>
      <w:r w:rsidR="00415FDC">
        <w:rPr>
          <w:rFonts w:ascii="Segoe UI" w:hAnsi="Segoe UI" w:cs="Segoe UI"/>
          <w:sz w:val="24"/>
          <w:szCs w:val="24"/>
        </w:rPr>
        <w:t xml:space="preserve"> accused</w:t>
      </w:r>
      <w:r w:rsidR="003D6D1C">
        <w:rPr>
          <w:rFonts w:ascii="Segoe UI" w:hAnsi="Segoe UI" w:cs="Segoe UI"/>
          <w:sz w:val="24"/>
          <w:szCs w:val="24"/>
        </w:rPr>
        <w:t xml:space="preserve"> ran </w:t>
      </w:r>
      <w:r w:rsidR="00612DB0">
        <w:rPr>
          <w:rFonts w:ascii="Segoe UI" w:hAnsi="Segoe UI" w:cs="Segoe UI"/>
          <w:sz w:val="24"/>
          <w:szCs w:val="24"/>
        </w:rPr>
        <w:t xml:space="preserve">from the scene, heading </w:t>
      </w:r>
      <w:r w:rsidR="003D6D1C">
        <w:rPr>
          <w:rFonts w:ascii="Segoe UI" w:hAnsi="Segoe UI" w:cs="Segoe UI"/>
          <w:sz w:val="24"/>
          <w:szCs w:val="24"/>
        </w:rPr>
        <w:t xml:space="preserve">towards their direction </w:t>
      </w:r>
      <w:r w:rsidR="00612DB0">
        <w:rPr>
          <w:rFonts w:ascii="Segoe UI" w:hAnsi="Segoe UI" w:cs="Segoe UI"/>
          <w:sz w:val="24"/>
          <w:szCs w:val="24"/>
        </w:rPr>
        <w:t xml:space="preserve">and passing right next to them </w:t>
      </w:r>
      <w:r w:rsidR="003D6D1C">
        <w:rPr>
          <w:rFonts w:ascii="Segoe UI" w:hAnsi="Segoe UI" w:cs="Segoe UI"/>
          <w:sz w:val="24"/>
          <w:szCs w:val="24"/>
        </w:rPr>
        <w:t xml:space="preserve">after stabbing the deceased. </w:t>
      </w:r>
      <w:r w:rsidR="001D2716">
        <w:rPr>
          <w:rFonts w:ascii="Segoe UI" w:hAnsi="Segoe UI" w:cs="Segoe UI"/>
          <w:sz w:val="24"/>
          <w:szCs w:val="24"/>
        </w:rPr>
        <w:t>Mbali testified that there was nothing obstructing her view when she witnessed the accused turn</w:t>
      </w:r>
      <w:r w:rsidR="00D147A6">
        <w:rPr>
          <w:rFonts w:ascii="Segoe UI" w:hAnsi="Segoe UI" w:cs="Segoe UI"/>
          <w:sz w:val="24"/>
          <w:szCs w:val="24"/>
        </w:rPr>
        <w:t>ing</w:t>
      </w:r>
      <w:r w:rsidR="001D2716">
        <w:rPr>
          <w:rFonts w:ascii="Segoe UI" w:hAnsi="Segoe UI" w:cs="Segoe UI"/>
          <w:sz w:val="24"/>
          <w:szCs w:val="24"/>
        </w:rPr>
        <w:t xml:space="preserve"> to stab the deceased, though she did not see on which part of the deceased body was he stabbed. </w:t>
      </w:r>
    </w:p>
    <w:p w14:paraId="7797E53B" w14:textId="1941ED84" w:rsidR="00914FA1" w:rsidRDefault="00914FA1" w:rsidP="00E444F3">
      <w:pPr>
        <w:spacing w:line="360" w:lineRule="auto"/>
        <w:ind w:left="567" w:hanging="709"/>
        <w:jc w:val="both"/>
        <w:rPr>
          <w:rFonts w:ascii="Segoe UI" w:hAnsi="Segoe UI" w:cs="Segoe UI"/>
          <w:sz w:val="24"/>
          <w:szCs w:val="24"/>
        </w:rPr>
      </w:pPr>
    </w:p>
    <w:p w14:paraId="07AEC5C5" w14:textId="39A158D8" w:rsidR="006D4966" w:rsidRPr="00574C13" w:rsidRDefault="00CA5696" w:rsidP="00CA5696">
      <w:pPr>
        <w:spacing w:line="360" w:lineRule="auto"/>
        <w:ind w:left="567" w:hanging="567"/>
        <w:jc w:val="both"/>
        <w:rPr>
          <w:rFonts w:ascii="Segoe UI" w:hAnsi="Segoe UI" w:cs="Segoe UI"/>
          <w:sz w:val="24"/>
          <w:szCs w:val="24"/>
        </w:rPr>
      </w:pPr>
      <w:r>
        <w:rPr>
          <w:rFonts w:ascii="Segoe UI" w:hAnsi="Segoe UI" w:cs="Segoe UI"/>
          <w:sz w:val="24"/>
          <w:szCs w:val="24"/>
        </w:rPr>
        <w:t xml:space="preserve">[86] </w:t>
      </w:r>
      <w:r w:rsidR="006D4966" w:rsidRPr="00574C13">
        <w:rPr>
          <w:rFonts w:ascii="Segoe UI" w:hAnsi="Segoe UI" w:cs="Segoe UI"/>
          <w:sz w:val="24"/>
          <w:szCs w:val="24"/>
        </w:rPr>
        <w:t xml:space="preserve">Mbali and Juju </w:t>
      </w:r>
      <w:r w:rsidR="006E6F4A" w:rsidRPr="00574C13">
        <w:rPr>
          <w:rFonts w:ascii="Segoe UI" w:hAnsi="Segoe UI" w:cs="Segoe UI"/>
          <w:sz w:val="24"/>
          <w:szCs w:val="24"/>
        </w:rPr>
        <w:t xml:space="preserve">described the clothing worn by the accused on the day of the incident. Not only are they sure about the description of the accused, but the accused himself testified under cross-examination that he was wearing the clothing described by </w:t>
      </w:r>
      <w:r w:rsidR="00EF6A00" w:rsidRPr="00574C13">
        <w:rPr>
          <w:rFonts w:ascii="Segoe UI" w:hAnsi="Segoe UI" w:cs="Segoe UI"/>
          <w:sz w:val="24"/>
          <w:szCs w:val="24"/>
        </w:rPr>
        <w:t>Mbali but</w:t>
      </w:r>
      <w:r w:rsidR="006E6F4A" w:rsidRPr="00574C13">
        <w:rPr>
          <w:rFonts w:ascii="Segoe UI" w:hAnsi="Segoe UI" w:cs="Segoe UI"/>
          <w:sz w:val="24"/>
          <w:szCs w:val="24"/>
        </w:rPr>
        <w:t xml:space="preserve"> denied being at the scene. </w:t>
      </w:r>
      <w:r w:rsidR="00574C13" w:rsidRPr="00574C13">
        <w:rPr>
          <w:rFonts w:ascii="Segoe UI" w:hAnsi="Segoe UI" w:cs="Segoe UI"/>
          <w:sz w:val="24"/>
          <w:szCs w:val="24"/>
        </w:rPr>
        <w:t xml:space="preserve">It would </w:t>
      </w:r>
      <w:r w:rsidR="005D5E39">
        <w:rPr>
          <w:rFonts w:ascii="Segoe UI" w:hAnsi="Segoe UI" w:cs="Segoe UI"/>
          <w:sz w:val="24"/>
          <w:szCs w:val="24"/>
        </w:rPr>
        <w:t xml:space="preserve">therefore </w:t>
      </w:r>
      <w:r w:rsidR="00574C13" w:rsidRPr="00574C13">
        <w:rPr>
          <w:rFonts w:ascii="Segoe UI" w:hAnsi="Segoe UI" w:cs="Segoe UI"/>
          <w:sz w:val="24"/>
          <w:szCs w:val="24"/>
        </w:rPr>
        <w:t xml:space="preserve">be wrong to conclude that Juju failed to give a description of the clothing of the accused as counsel argued. </w:t>
      </w:r>
      <w:r w:rsidR="006E6F4A" w:rsidRPr="00574C13">
        <w:rPr>
          <w:rFonts w:ascii="Segoe UI" w:hAnsi="Segoe UI" w:cs="Segoe UI"/>
          <w:sz w:val="24"/>
          <w:szCs w:val="24"/>
        </w:rPr>
        <w:t xml:space="preserve">It cannot be a coincidence that the </w:t>
      </w:r>
      <w:r w:rsidR="00EF6A00" w:rsidRPr="00574C13">
        <w:rPr>
          <w:rFonts w:ascii="Segoe UI" w:hAnsi="Segoe UI" w:cs="Segoe UI"/>
          <w:sz w:val="24"/>
          <w:szCs w:val="24"/>
        </w:rPr>
        <w:t xml:space="preserve">accused was wearing similar clothes worn by the person who attacked the deceased and ended up killing him. </w:t>
      </w:r>
    </w:p>
    <w:p w14:paraId="45EFB76A" w14:textId="77777777" w:rsidR="006D4966" w:rsidRPr="00F7397A" w:rsidRDefault="006D4966" w:rsidP="00F7397A">
      <w:pPr>
        <w:spacing w:line="360" w:lineRule="auto"/>
        <w:ind w:left="567" w:hanging="709"/>
        <w:jc w:val="both"/>
        <w:rPr>
          <w:rFonts w:ascii="Segoe UI" w:hAnsi="Segoe UI" w:cs="Segoe UI"/>
          <w:sz w:val="24"/>
          <w:szCs w:val="24"/>
        </w:rPr>
      </w:pPr>
    </w:p>
    <w:p w14:paraId="56D5F62B" w14:textId="77777777" w:rsidR="00B33BA4" w:rsidRDefault="00CC157C" w:rsidP="00CA5696">
      <w:pPr>
        <w:spacing w:after="200" w:line="360" w:lineRule="auto"/>
        <w:ind w:left="567" w:hanging="567"/>
        <w:jc w:val="both"/>
        <w:rPr>
          <w:rFonts w:ascii="Segoe UI" w:hAnsi="Segoe UI" w:cs="Segoe UI"/>
          <w:sz w:val="24"/>
          <w:szCs w:val="24"/>
        </w:rPr>
      </w:pPr>
      <w:r w:rsidRPr="00F7397A">
        <w:rPr>
          <w:rFonts w:ascii="Segoe UI" w:hAnsi="Segoe UI" w:cs="Segoe UI"/>
          <w:sz w:val="24"/>
          <w:szCs w:val="24"/>
        </w:rPr>
        <w:t>[</w:t>
      </w:r>
      <w:r w:rsidR="00CA5696">
        <w:rPr>
          <w:rFonts w:ascii="Segoe UI" w:hAnsi="Segoe UI" w:cs="Segoe UI"/>
          <w:sz w:val="24"/>
          <w:szCs w:val="24"/>
        </w:rPr>
        <w:t>87</w:t>
      </w:r>
      <w:r w:rsidRPr="00F7397A">
        <w:rPr>
          <w:rFonts w:ascii="Segoe UI" w:hAnsi="Segoe UI" w:cs="Segoe UI"/>
          <w:sz w:val="24"/>
          <w:szCs w:val="24"/>
        </w:rPr>
        <w:t xml:space="preserve">] </w:t>
      </w:r>
      <w:r w:rsidR="00F7397A">
        <w:rPr>
          <w:rFonts w:ascii="Segoe UI" w:hAnsi="Segoe UI" w:cs="Segoe UI"/>
          <w:sz w:val="24"/>
          <w:szCs w:val="24"/>
        </w:rPr>
        <w:t xml:space="preserve"> </w:t>
      </w:r>
      <w:r w:rsidR="006D4966" w:rsidRPr="00F7397A">
        <w:rPr>
          <w:rFonts w:ascii="Segoe UI" w:hAnsi="Segoe UI" w:cs="Segoe UI"/>
          <w:sz w:val="24"/>
          <w:szCs w:val="24"/>
        </w:rPr>
        <w:t>I am therefore satisfied that both Mbali and Juju managed to see the accused clearly and identif</w:t>
      </w:r>
      <w:r w:rsidR="00D147A6">
        <w:rPr>
          <w:rFonts w:ascii="Segoe UI" w:hAnsi="Segoe UI" w:cs="Segoe UI"/>
          <w:sz w:val="24"/>
          <w:szCs w:val="24"/>
        </w:rPr>
        <w:t>y</w:t>
      </w:r>
      <w:r w:rsidR="006D4966" w:rsidRPr="00F7397A">
        <w:rPr>
          <w:rFonts w:ascii="Segoe UI" w:hAnsi="Segoe UI" w:cs="Segoe UI"/>
          <w:sz w:val="24"/>
          <w:szCs w:val="24"/>
        </w:rPr>
        <w:t xml:space="preserve"> him as the person who stabbed </w:t>
      </w:r>
      <w:r w:rsidR="00676FE0" w:rsidRPr="00F7397A">
        <w:rPr>
          <w:rFonts w:ascii="Segoe UI" w:hAnsi="Segoe UI" w:cs="Segoe UI"/>
          <w:sz w:val="24"/>
          <w:szCs w:val="24"/>
        </w:rPr>
        <w:t xml:space="preserve">and </w:t>
      </w:r>
      <w:r w:rsidR="006D4966" w:rsidRPr="00F7397A">
        <w:rPr>
          <w:rFonts w:ascii="Segoe UI" w:hAnsi="Segoe UI" w:cs="Segoe UI"/>
          <w:sz w:val="24"/>
          <w:szCs w:val="24"/>
        </w:rPr>
        <w:t xml:space="preserve">killed the deceased. </w:t>
      </w:r>
      <w:r w:rsidR="00EE0315">
        <w:rPr>
          <w:rFonts w:ascii="Segoe UI" w:hAnsi="Segoe UI" w:cs="Segoe UI"/>
          <w:sz w:val="24"/>
          <w:szCs w:val="24"/>
        </w:rPr>
        <w:t>Having said that, t</w:t>
      </w:r>
      <w:r w:rsidRPr="00F7397A">
        <w:rPr>
          <w:rFonts w:ascii="Segoe UI" w:hAnsi="Segoe UI" w:cs="Segoe UI"/>
          <w:sz w:val="24"/>
          <w:szCs w:val="24"/>
        </w:rPr>
        <w:t>h</w:t>
      </w:r>
      <w:r w:rsidR="00676FE0" w:rsidRPr="00F7397A">
        <w:rPr>
          <w:rFonts w:ascii="Segoe UI" w:hAnsi="Segoe UI" w:cs="Segoe UI"/>
          <w:sz w:val="24"/>
          <w:szCs w:val="24"/>
        </w:rPr>
        <w:t xml:space="preserve">e </w:t>
      </w:r>
      <w:r w:rsidRPr="00F7397A">
        <w:rPr>
          <w:rFonts w:ascii="Segoe UI" w:hAnsi="Segoe UI" w:cs="Segoe UI"/>
          <w:sz w:val="24"/>
          <w:szCs w:val="24"/>
        </w:rPr>
        <w:t xml:space="preserve">evidence that remains unshaken is the fact the two clearly saw the accused with nothing obscuring their view. </w:t>
      </w:r>
      <w:r w:rsidR="000761CB">
        <w:rPr>
          <w:rFonts w:ascii="Segoe UI" w:hAnsi="Segoe UI" w:cs="Segoe UI"/>
          <w:sz w:val="24"/>
          <w:szCs w:val="24"/>
        </w:rPr>
        <w:t xml:space="preserve">They both did not know the accused before the day of the incident and </w:t>
      </w:r>
      <w:r w:rsidR="004E4165">
        <w:rPr>
          <w:rFonts w:ascii="Segoe UI" w:hAnsi="Segoe UI" w:cs="Segoe UI"/>
          <w:sz w:val="24"/>
          <w:szCs w:val="24"/>
        </w:rPr>
        <w:t>t</w:t>
      </w:r>
      <w:r w:rsidR="000761CB">
        <w:rPr>
          <w:rFonts w:ascii="Segoe UI" w:hAnsi="Segoe UI" w:cs="Segoe UI"/>
          <w:sz w:val="24"/>
          <w:szCs w:val="24"/>
        </w:rPr>
        <w:t>hey</w:t>
      </w:r>
      <w:r w:rsidRPr="00F7397A">
        <w:rPr>
          <w:rFonts w:ascii="Segoe UI" w:hAnsi="Segoe UI" w:cs="Segoe UI"/>
          <w:sz w:val="24"/>
          <w:szCs w:val="24"/>
        </w:rPr>
        <w:t xml:space="preserve"> </w:t>
      </w:r>
      <w:r w:rsidR="00EE0315">
        <w:rPr>
          <w:rFonts w:ascii="Segoe UI" w:hAnsi="Segoe UI" w:cs="Segoe UI"/>
          <w:sz w:val="24"/>
          <w:szCs w:val="24"/>
        </w:rPr>
        <w:t xml:space="preserve">both </w:t>
      </w:r>
      <w:r w:rsidRPr="00F7397A">
        <w:rPr>
          <w:rFonts w:ascii="Segoe UI" w:hAnsi="Segoe UI" w:cs="Segoe UI"/>
          <w:sz w:val="24"/>
          <w:szCs w:val="24"/>
        </w:rPr>
        <w:t>p</w:t>
      </w:r>
      <w:r w:rsidR="00E457F6">
        <w:rPr>
          <w:rFonts w:ascii="Segoe UI" w:hAnsi="Segoe UI" w:cs="Segoe UI"/>
          <w:sz w:val="24"/>
          <w:szCs w:val="24"/>
        </w:rPr>
        <w:t>lace</w:t>
      </w:r>
      <w:r w:rsidRPr="00F7397A">
        <w:rPr>
          <w:rFonts w:ascii="Segoe UI" w:hAnsi="Segoe UI" w:cs="Segoe UI"/>
          <w:sz w:val="24"/>
          <w:szCs w:val="24"/>
        </w:rPr>
        <w:t xml:space="preserve"> </w:t>
      </w:r>
      <w:r w:rsidR="00EE0315">
        <w:rPr>
          <w:rFonts w:ascii="Segoe UI" w:hAnsi="Segoe UI" w:cs="Segoe UI"/>
          <w:sz w:val="24"/>
          <w:szCs w:val="24"/>
        </w:rPr>
        <w:t xml:space="preserve">the accused </w:t>
      </w:r>
      <w:r w:rsidRPr="00F7397A">
        <w:rPr>
          <w:rFonts w:ascii="Segoe UI" w:hAnsi="Segoe UI" w:cs="Segoe UI"/>
          <w:sz w:val="24"/>
          <w:szCs w:val="24"/>
        </w:rPr>
        <w:t>at the scene</w:t>
      </w:r>
      <w:r w:rsidR="00195ADB">
        <w:rPr>
          <w:rFonts w:ascii="Segoe UI" w:hAnsi="Segoe UI" w:cs="Segoe UI"/>
          <w:sz w:val="24"/>
          <w:szCs w:val="24"/>
        </w:rPr>
        <w:t>,</w:t>
      </w:r>
      <w:r w:rsidRPr="00F7397A">
        <w:rPr>
          <w:rFonts w:ascii="Segoe UI" w:hAnsi="Segoe UI" w:cs="Segoe UI"/>
          <w:sz w:val="24"/>
          <w:szCs w:val="24"/>
        </w:rPr>
        <w:t xml:space="preserve"> and more particularly, they p</w:t>
      </w:r>
      <w:r w:rsidR="00E457F6">
        <w:rPr>
          <w:rFonts w:ascii="Segoe UI" w:hAnsi="Segoe UI" w:cs="Segoe UI"/>
          <w:sz w:val="24"/>
          <w:szCs w:val="24"/>
        </w:rPr>
        <w:t>lace</w:t>
      </w:r>
      <w:r w:rsidRPr="00F7397A">
        <w:rPr>
          <w:rFonts w:ascii="Segoe UI" w:hAnsi="Segoe UI" w:cs="Segoe UI"/>
          <w:sz w:val="24"/>
          <w:szCs w:val="24"/>
        </w:rPr>
        <w:t xml:space="preserve"> </w:t>
      </w:r>
      <w:r w:rsidR="00EE0315">
        <w:rPr>
          <w:rFonts w:ascii="Segoe UI" w:hAnsi="Segoe UI" w:cs="Segoe UI"/>
          <w:sz w:val="24"/>
          <w:szCs w:val="24"/>
        </w:rPr>
        <w:t>him</w:t>
      </w:r>
      <w:r w:rsidRPr="00F7397A">
        <w:rPr>
          <w:rFonts w:ascii="Segoe UI" w:hAnsi="Segoe UI" w:cs="Segoe UI"/>
          <w:sz w:val="24"/>
          <w:szCs w:val="24"/>
        </w:rPr>
        <w:t xml:space="preserve"> at the scene where the body of the deceased was found.</w:t>
      </w:r>
      <w:r w:rsidR="00F7397A">
        <w:rPr>
          <w:rFonts w:ascii="Segoe UI" w:hAnsi="Segoe UI" w:cs="Segoe UI"/>
          <w:sz w:val="24"/>
          <w:szCs w:val="24"/>
        </w:rPr>
        <w:t xml:space="preserve"> </w:t>
      </w:r>
    </w:p>
    <w:p w14:paraId="267410BB" w14:textId="77777777" w:rsidR="00B33BA4" w:rsidRDefault="00B33BA4" w:rsidP="00CA5696">
      <w:pPr>
        <w:spacing w:after="200" w:line="360" w:lineRule="auto"/>
        <w:ind w:left="567" w:hanging="567"/>
        <w:jc w:val="both"/>
        <w:rPr>
          <w:rFonts w:ascii="Segoe UI" w:hAnsi="Segoe UI" w:cs="Segoe UI"/>
          <w:sz w:val="24"/>
          <w:szCs w:val="24"/>
        </w:rPr>
      </w:pPr>
    </w:p>
    <w:p w14:paraId="78BCC8ED" w14:textId="37E79EDB" w:rsidR="00F7397A" w:rsidRPr="00F7397A" w:rsidRDefault="00B33BA4" w:rsidP="00CA5696">
      <w:pPr>
        <w:spacing w:after="200" w:line="360" w:lineRule="auto"/>
        <w:ind w:left="567" w:hanging="567"/>
        <w:jc w:val="both"/>
        <w:rPr>
          <w:rFonts w:ascii="Segoe UI" w:hAnsi="Segoe UI" w:cs="Segoe UI"/>
          <w:sz w:val="24"/>
          <w:szCs w:val="24"/>
        </w:rPr>
      </w:pPr>
      <w:r>
        <w:rPr>
          <w:rFonts w:ascii="Segoe UI" w:hAnsi="Segoe UI" w:cs="Segoe UI"/>
          <w:sz w:val="24"/>
          <w:szCs w:val="24"/>
        </w:rPr>
        <w:lastRenderedPageBreak/>
        <w:t xml:space="preserve">[88]  </w:t>
      </w:r>
      <w:r w:rsidR="008512E6">
        <w:rPr>
          <w:rFonts w:ascii="Segoe UI" w:hAnsi="Segoe UI" w:cs="Segoe UI"/>
          <w:sz w:val="24"/>
          <w:szCs w:val="24"/>
        </w:rPr>
        <w:t xml:space="preserve">There is no doubt in my mind that </w:t>
      </w:r>
      <w:r w:rsidR="00063861">
        <w:rPr>
          <w:rFonts w:ascii="Segoe UI" w:hAnsi="Segoe UI" w:cs="Segoe UI"/>
          <w:sz w:val="24"/>
          <w:szCs w:val="24"/>
        </w:rPr>
        <w:t>the accused was correctly identified by these witnesses</w:t>
      </w:r>
      <w:r w:rsidR="00F540D2">
        <w:rPr>
          <w:rFonts w:ascii="Segoe UI" w:hAnsi="Segoe UI" w:cs="Segoe UI"/>
          <w:sz w:val="24"/>
          <w:szCs w:val="24"/>
        </w:rPr>
        <w:t>. T</w:t>
      </w:r>
      <w:r w:rsidR="00063861">
        <w:rPr>
          <w:rFonts w:ascii="Segoe UI" w:hAnsi="Segoe UI" w:cs="Segoe UI"/>
          <w:sz w:val="24"/>
          <w:szCs w:val="24"/>
        </w:rPr>
        <w:t xml:space="preserve">heir evidence is </w:t>
      </w:r>
      <w:r w:rsidR="00BC7C70">
        <w:rPr>
          <w:rFonts w:ascii="Segoe UI" w:hAnsi="Segoe UI" w:cs="Segoe UI"/>
          <w:sz w:val="24"/>
          <w:szCs w:val="24"/>
        </w:rPr>
        <w:t xml:space="preserve">therefore </w:t>
      </w:r>
      <w:r w:rsidR="00063861">
        <w:rPr>
          <w:rFonts w:ascii="Segoe UI" w:hAnsi="Segoe UI" w:cs="Segoe UI"/>
          <w:sz w:val="24"/>
          <w:szCs w:val="24"/>
        </w:rPr>
        <w:t>accepted as truthful, reliable, and satisfactory</w:t>
      </w:r>
      <w:r w:rsidR="008512E6">
        <w:rPr>
          <w:rFonts w:ascii="Segoe UI" w:hAnsi="Segoe UI" w:cs="Segoe UI"/>
          <w:sz w:val="24"/>
          <w:szCs w:val="24"/>
        </w:rPr>
        <w:t>. The</w:t>
      </w:r>
      <w:r w:rsidR="006C66DD">
        <w:rPr>
          <w:rFonts w:ascii="Segoe UI" w:hAnsi="Segoe UI" w:cs="Segoe UI"/>
          <w:sz w:val="24"/>
          <w:szCs w:val="24"/>
        </w:rPr>
        <w:t xml:space="preserve">ir observation </w:t>
      </w:r>
      <w:r w:rsidR="008512E6">
        <w:rPr>
          <w:rFonts w:ascii="Segoe UI" w:hAnsi="Segoe UI" w:cs="Segoe UI"/>
          <w:sz w:val="24"/>
          <w:szCs w:val="24"/>
        </w:rPr>
        <w:t xml:space="preserve">of what transpired </w:t>
      </w:r>
      <w:r w:rsidR="006C66DD">
        <w:rPr>
          <w:rFonts w:ascii="Segoe UI" w:hAnsi="Segoe UI" w:cs="Segoe UI"/>
          <w:sz w:val="24"/>
          <w:szCs w:val="24"/>
        </w:rPr>
        <w:t xml:space="preserve">on the day of the incident passed the test as clearly outlined in the case of </w:t>
      </w:r>
      <w:r w:rsidR="00F7397A" w:rsidRPr="00F7397A">
        <w:rPr>
          <w:rFonts w:ascii="Segoe UI" w:hAnsi="Segoe UI" w:cs="Segoe UI"/>
          <w:b/>
          <w:i/>
          <w:sz w:val="24"/>
          <w:szCs w:val="24"/>
        </w:rPr>
        <w:t>S v Mthetwa</w:t>
      </w:r>
      <w:r w:rsidR="00F7397A" w:rsidRPr="00F7397A">
        <w:rPr>
          <w:rStyle w:val="FootnoteReference"/>
          <w:rFonts w:ascii="Segoe UI" w:hAnsi="Segoe UI" w:cs="Segoe UI"/>
          <w:b/>
          <w:i/>
          <w:sz w:val="24"/>
          <w:szCs w:val="24"/>
        </w:rPr>
        <w:footnoteReference w:id="3"/>
      </w:r>
      <w:r w:rsidR="00F7397A" w:rsidRPr="00F7397A">
        <w:rPr>
          <w:rFonts w:ascii="Segoe UI" w:hAnsi="Segoe UI" w:cs="Segoe UI"/>
          <w:sz w:val="24"/>
          <w:szCs w:val="24"/>
        </w:rPr>
        <w:t xml:space="preserve"> where the following is said:</w:t>
      </w:r>
    </w:p>
    <w:p w14:paraId="7D751ECF" w14:textId="279B85FF" w:rsidR="00F7397A" w:rsidRPr="00A33A76" w:rsidRDefault="00F7397A" w:rsidP="0097370A">
      <w:pPr>
        <w:spacing w:after="200" w:line="360" w:lineRule="auto"/>
        <w:ind w:left="1134" w:right="1088"/>
        <w:jc w:val="both"/>
        <w:rPr>
          <w:rFonts w:ascii="Segoe UI" w:hAnsi="Segoe UI" w:cs="Segoe UI"/>
          <w:i/>
          <w:sz w:val="24"/>
          <w:szCs w:val="24"/>
        </w:rPr>
      </w:pPr>
      <w:r>
        <w:rPr>
          <w:rFonts w:ascii="Arial" w:hAnsi="Arial" w:cs="Arial"/>
          <w:i/>
          <w:sz w:val="24"/>
          <w:szCs w:val="24"/>
        </w:rPr>
        <w:t>"</w:t>
      </w:r>
      <w:r w:rsidRPr="00A33A76">
        <w:rPr>
          <w:rFonts w:ascii="Segoe UI" w:hAnsi="Segoe UI" w:cs="Segoe UI"/>
          <w:i/>
          <w:sz w:val="24"/>
          <w:szCs w:val="24"/>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witnesses; the opportunity for observation, both as to the time and situation; the extent of his prior knowledge of the accused; the mobility of the scene; corroboration; suggestibility; the accused's face, voice, built, gait and dress; the result of the identification parades, if any; and, of course the evidence by or on behalf of the accused.  This list is not exhausted.  These factors, or such of them that are applicable in a particular case, are not individually decisive, but must be weighed up against the other, in light of the totality of the evidence, and the probabilities …."</w:t>
      </w:r>
    </w:p>
    <w:p w14:paraId="114195C8" w14:textId="112BEF00" w:rsidR="00914FA1" w:rsidRPr="00676FE0" w:rsidRDefault="00914FA1" w:rsidP="00E444F3">
      <w:pPr>
        <w:spacing w:line="360" w:lineRule="auto"/>
        <w:ind w:left="567" w:hanging="709"/>
        <w:jc w:val="both"/>
        <w:rPr>
          <w:rFonts w:ascii="Segoe UI" w:hAnsi="Segoe UI" w:cs="Segoe UI"/>
          <w:sz w:val="24"/>
          <w:szCs w:val="24"/>
        </w:rPr>
      </w:pPr>
    </w:p>
    <w:p w14:paraId="6B3109DE" w14:textId="6A50F6C9" w:rsidR="008234C7" w:rsidRPr="007D6732" w:rsidRDefault="007D6732" w:rsidP="007D6732">
      <w:pPr>
        <w:spacing w:line="360" w:lineRule="auto"/>
        <w:ind w:left="567" w:hanging="567"/>
        <w:jc w:val="both"/>
        <w:rPr>
          <w:rFonts w:ascii="Segoe UI" w:hAnsi="Segoe UI" w:cs="Segoe UI"/>
          <w:sz w:val="24"/>
          <w:szCs w:val="24"/>
        </w:rPr>
      </w:pPr>
      <w:r w:rsidRPr="007D6732">
        <w:rPr>
          <w:rFonts w:ascii="Segoe UI" w:hAnsi="Segoe UI" w:cs="Segoe UI"/>
          <w:sz w:val="24"/>
          <w:szCs w:val="24"/>
        </w:rPr>
        <w:t xml:space="preserve">[89]  </w:t>
      </w:r>
      <w:r w:rsidR="009566F2" w:rsidRPr="007D6732">
        <w:rPr>
          <w:rFonts w:ascii="Segoe UI" w:hAnsi="Segoe UI" w:cs="Segoe UI"/>
          <w:sz w:val="24"/>
          <w:szCs w:val="24"/>
        </w:rPr>
        <w:t xml:space="preserve">On the other hand, </w:t>
      </w:r>
      <w:r w:rsidR="00CC70CD" w:rsidRPr="007D6732">
        <w:rPr>
          <w:rFonts w:ascii="Segoe UI" w:hAnsi="Segoe UI" w:cs="Segoe UI"/>
          <w:sz w:val="24"/>
          <w:szCs w:val="24"/>
        </w:rPr>
        <w:t>Tsakane</w:t>
      </w:r>
      <w:r w:rsidR="009566F2" w:rsidRPr="007D6732">
        <w:rPr>
          <w:rFonts w:ascii="Segoe UI" w:hAnsi="Segoe UI" w:cs="Segoe UI"/>
          <w:sz w:val="24"/>
          <w:szCs w:val="24"/>
        </w:rPr>
        <w:t xml:space="preserve">’s evidence is </w:t>
      </w:r>
      <w:r w:rsidR="0023795E" w:rsidRPr="007D6732">
        <w:rPr>
          <w:rFonts w:ascii="Segoe UI" w:hAnsi="Segoe UI" w:cs="Segoe UI"/>
          <w:sz w:val="24"/>
          <w:szCs w:val="24"/>
        </w:rPr>
        <w:t xml:space="preserve">that she saw the accused inside the mall at a distance of 2 to 3 metres away from where they were taking pictures. </w:t>
      </w:r>
      <w:r w:rsidR="00EC04CA" w:rsidRPr="007D6732">
        <w:rPr>
          <w:rFonts w:ascii="Segoe UI" w:hAnsi="Segoe UI" w:cs="Segoe UI"/>
          <w:sz w:val="24"/>
          <w:szCs w:val="24"/>
        </w:rPr>
        <w:t>She explained t</w:t>
      </w:r>
      <w:r w:rsidR="0023795E" w:rsidRPr="007D6732">
        <w:rPr>
          <w:rFonts w:ascii="Segoe UI" w:hAnsi="Segoe UI" w:cs="Segoe UI"/>
          <w:sz w:val="24"/>
          <w:szCs w:val="24"/>
        </w:rPr>
        <w:t xml:space="preserve">hat </w:t>
      </w:r>
      <w:r w:rsidR="00EC04CA" w:rsidRPr="007D6732">
        <w:rPr>
          <w:rFonts w:ascii="Segoe UI" w:hAnsi="Segoe UI" w:cs="Segoe UI"/>
          <w:sz w:val="24"/>
          <w:szCs w:val="24"/>
        </w:rPr>
        <w:t xml:space="preserve">what </w:t>
      </w:r>
      <w:r w:rsidR="0023795E" w:rsidRPr="007D6732">
        <w:rPr>
          <w:rFonts w:ascii="Segoe UI" w:hAnsi="Segoe UI" w:cs="Segoe UI"/>
          <w:sz w:val="24"/>
          <w:szCs w:val="24"/>
        </w:rPr>
        <w:t xml:space="preserve">caught her eye was the </w:t>
      </w:r>
      <w:r w:rsidR="002D5B00" w:rsidRPr="007D6732">
        <w:rPr>
          <w:rFonts w:ascii="Segoe UI" w:hAnsi="Segoe UI" w:cs="Segoe UI"/>
          <w:sz w:val="24"/>
          <w:szCs w:val="24"/>
        </w:rPr>
        <w:t>way</w:t>
      </w:r>
      <w:r w:rsidR="0023795E" w:rsidRPr="007D6732">
        <w:rPr>
          <w:rFonts w:ascii="Segoe UI" w:hAnsi="Segoe UI" w:cs="Segoe UI"/>
          <w:sz w:val="24"/>
          <w:szCs w:val="24"/>
        </w:rPr>
        <w:t xml:space="preserve"> the accused was focusing his </w:t>
      </w:r>
      <w:r w:rsidR="00BD4B3B" w:rsidRPr="007D6732">
        <w:rPr>
          <w:rFonts w:ascii="Segoe UI" w:hAnsi="Segoe UI" w:cs="Segoe UI"/>
          <w:sz w:val="24"/>
          <w:szCs w:val="24"/>
        </w:rPr>
        <w:t>attention/</w:t>
      </w:r>
      <w:r w:rsidR="0023795E" w:rsidRPr="007D6732">
        <w:rPr>
          <w:rFonts w:ascii="Segoe UI" w:hAnsi="Segoe UI" w:cs="Segoe UI"/>
          <w:sz w:val="24"/>
          <w:szCs w:val="24"/>
        </w:rPr>
        <w:t xml:space="preserve">concentration on them. She said the deceased was closer to the accused when </w:t>
      </w:r>
      <w:r w:rsidR="003D6323" w:rsidRPr="007D6732">
        <w:rPr>
          <w:rFonts w:ascii="Segoe UI" w:hAnsi="Segoe UI" w:cs="Segoe UI"/>
          <w:sz w:val="24"/>
          <w:szCs w:val="24"/>
        </w:rPr>
        <w:t>his phone was snatched by the accused. Like Mbali and Juju, she also had</w:t>
      </w:r>
      <w:r w:rsidR="003D6323" w:rsidRPr="007D6732">
        <w:rPr>
          <w:rFonts w:ascii="Segoe UI" w:hAnsi="Segoe UI" w:cs="Segoe UI"/>
          <w:sz w:val="24"/>
          <w:szCs w:val="24"/>
          <w:lang w:val="en-US"/>
        </w:rPr>
        <w:t xml:space="preserve"> eye contact with the accused,</w:t>
      </w:r>
      <w:r w:rsidR="00E0105A" w:rsidRPr="007D6732">
        <w:rPr>
          <w:rFonts w:ascii="Segoe UI" w:hAnsi="Segoe UI" w:cs="Segoe UI"/>
          <w:sz w:val="24"/>
          <w:szCs w:val="24"/>
          <w:lang w:val="en-US"/>
        </w:rPr>
        <w:t xml:space="preserve"> </w:t>
      </w:r>
      <w:r w:rsidR="003D6323" w:rsidRPr="007D6732">
        <w:rPr>
          <w:rFonts w:ascii="Segoe UI" w:hAnsi="Segoe UI" w:cs="Segoe UI"/>
          <w:sz w:val="24"/>
          <w:szCs w:val="24"/>
          <w:lang w:val="en-US"/>
        </w:rPr>
        <w:t xml:space="preserve">even at the time </w:t>
      </w:r>
      <w:r w:rsidR="003D6323" w:rsidRPr="007D6732">
        <w:rPr>
          <w:rFonts w:ascii="Segoe UI" w:hAnsi="Segoe UI" w:cs="Segoe UI"/>
          <w:sz w:val="24"/>
          <w:szCs w:val="24"/>
        </w:rPr>
        <w:t xml:space="preserve">when the accused made </w:t>
      </w:r>
      <w:r w:rsidR="003D6323" w:rsidRPr="007D6732">
        <w:rPr>
          <w:rFonts w:ascii="Segoe UI" w:hAnsi="Segoe UI" w:cs="Segoe UI"/>
          <w:sz w:val="24"/>
          <w:szCs w:val="24"/>
        </w:rPr>
        <w:lastRenderedPageBreak/>
        <w:t xml:space="preserve">his move and went closer </w:t>
      </w:r>
      <w:r w:rsidR="006E45F9" w:rsidRPr="007D6732">
        <w:rPr>
          <w:rFonts w:ascii="Segoe UI" w:hAnsi="Segoe UI" w:cs="Segoe UI"/>
          <w:sz w:val="24"/>
          <w:szCs w:val="24"/>
        </w:rPr>
        <w:t>to</w:t>
      </w:r>
      <w:r w:rsidR="003D6323" w:rsidRPr="007D6732">
        <w:rPr>
          <w:rFonts w:ascii="Segoe UI" w:hAnsi="Segoe UI" w:cs="Segoe UI"/>
          <w:sz w:val="24"/>
          <w:szCs w:val="24"/>
        </w:rPr>
        <w:t xml:space="preserve"> snatch the deceased’s phone and ran away. The evidence of these witnesses, </w:t>
      </w:r>
      <w:r w:rsidR="00E37866">
        <w:rPr>
          <w:rFonts w:ascii="Segoe UI" w:hAnsi="Segoe UI" w:cs="Segoe UI"/>
          <w:sz w:val="24"/>
          <w:szCs w:val="24"/>
        </w:rPr>
        <w:t>namely,</w:t>
      </w:r>
      <w:r w:rsidR="003D6323" w:rsidRPr="007D6732">
        <w:rPr>
          <w:rFonts w:ascii="Segoe UI" w:hAnsi="Segoe UI" w:cs="Segoe UI"/>
          <w:sz w:val="24"/>
          <w:szCs w:val="24"/>
        </w:rPr>
        <w:t xml:space="preserve"> Mbali</w:t>
      </w:r>
      <w:r w:rsidR="00E37866">
        <w:rPr>
          <w:rFonts w:ascii="Segoe UI" w:hAnsi="Segoe UI" w:cs="Segoe UI"/>
          <w:sz w:val="24"/>
          <w:szCs w:val="24"/>
        </w:rPr>
        <w:t>,</w:t>
      </w:r>
      <w:r w:rsidR="003D6323" w:rsidRPr="007D6732">
        <w:rPr>
          <w:rFonts w:ascii="Segoe UI" w:hAnsi="Segoe UI" w:cs="Segoe UI"/>
          <w:sz w:val="24"/>
          <w:szCs w:val="24"/>
        </w:rPr>
        <w:t xml:space="preserve"> Juju</w:t>
      </w:r>
      <w:r w:rsidR="00E37866">
        <w:rPr>
          <w:rFonts w:ascii="Segoe UI" w:hAnsi="Segoe UI" w:cs="Segoe UI"/>
          <w:sz w:val="24"/>
          <w:szCs w:val="24"/>
        </w:rPr>
        <w:t xml:space="preserve">, </w:t>
      </w:r>
      <w:r w:rsidR="003D6323" w:rsidRPr="007D6732">
        <w:rPr>
          <w:rFonts w:ascii="Segoe UI" w:hAnsi="Segoe UI" w:cs="Segoe UI"/>
          <w:sz w:val="24"/>
          <w:szCs w:val="24"/>
        </w:rPr>
        <w:t xml:space="preserve">and Tsakane </w:t>
      </w:r>
      <w:r w:rsidR="003C1341" w:rsidRPr="007D6732">
        <w:rPr>
          <w:rFonts w:ascii="Segoe UI" w:hAnsi="Segoe UI" w:cs="Segoe UI"/>
          <w:sz w:val="24"/>
          <w:szCs w:val="24"/>
        </w:rPr>
        <w:t xml:space="preserve">is strengthened by the fact that they all pointed the accused at the ID parade. </w:t>
      </w:r>
    </w:p>
    <w:p w14:paraId="7733F59E" w14:textId="080E86B8" w:rsidR="00F74F88" w:rsidRDefault="00FB7240" w:rsidP="00A834EA">
      <w:pPr>
        <w:spacing w:line="360" w:lineRule="auto"/>
        <w:ind w:left="567" w:hanging="567"/>
        <w:jc w:val="both"/>
        <w:rPr>
          <w:rFonts w:ascii="Segoe UI" w:hAnsi="Segoe UI" w:cs="Segoe UI"/>
          <w:sz w:val="24"/>
          <w:szCs w:val="24"/>
        </w:rPr>
      </w:pPr>
      <w:r w:rsidRPr="00FB7240">
        <w:rPr>
          <w:rFonts w:ascii="Segoe UI" w:hAnsi="Segoe UI" w:cs="Segoe UI"/>
          <w:sz w:val="24"/>
          <w:szCs w:val="24"/>
        </w:rPr>
        <w:t>[90</w:t>
      </w:r>
      <w:r>
        <w:rPr>
          <w:rFonts w:ascii="Segoe UI" w:hAnsi="Segoe UI" w:cs="Segoe UI"/>
          <w:sz w:val="24"/>
          <w:szCs w:val="24"/>
        </w:rPr>
        <w:t xml:space="preserve">] </w:t>
      </w:r>
      <w:r w:rsidR="00E56766" w:rsidRPr="00FB7240">
        <w:rPr>
          <w:rFonts w:ascii="Segoe UI" w:hAnsi="Segoe UI" w:cs="Segoe UI"/>
          <w:sz w:val="24"/>
          <w:szCs w:val="24"/>
        </w:rPr>
        <w:t>The accused wanted to discredit the procedure followed during the ID parade where he was pointed out by Mbali</w:t>
      </w:r>
      <w:r w:rsidR="00C31272">
        <w:rPr>
          <w:rFonts w:ascii="Segoe UI" w:hAnsi="Segoe UI" w:cs="Segoe UI"/>
          <w:sz w:val="24"/>
          <w:szCs w:val="24"/>
        </w:rPr>
        <w:t>,</w:t>
      </w:r>
      <w:r w:rsidR="00E56766" w:rsidRPr="00FB7240">
        <w:rPr>
          <w:rFonts w:ascii="Segoe UI" w:hAnsi="Segoe UI" w:cs="Segoe UI"/>
          <w:sz w:val="24"/>
          <w:szCs w:val="24"/>
        </w:rPr>
        <w:t xml:space="preserve"> Tsakane and Juju on 17 May 2019. It appears on </w:t>
      </w:r>
      <w:r w:rsidR="00EB7817" w:rsidRPr="00FB7240">
        <w:rPr>
          <w:rFonts w:ascii="Segoe UI" w:hAnsi="Segoe UI" w:cs="Segoe UI"/>
          <w:sz w:val="24"/>
          <w:szCs w:val="24"/>
        </w:rPr>
        <w:t>some of the photographs that only two people had dreadlocks on the line-up</w:t>
      </w:r>
      <w:r w:rsidR="00AB5368" w:rsidRPr="00FB7240">
        <w:rPr>
          <w:rFonts w:ascii="Segoe UI" w:hAnsi="Segoe UI" w:cs="Segoe UI"/>
          <w:sz w:val="24"/>
          <w:szCs w:val="24"/>
        </w:rPr>
        <w:t>, being the accused and another person</w:t>
      </w:r>
      <w:r w:rsidR="00EB7817" w:rsidRPr="00FB7240">
        <w:rPr>
          <w:rFonts w:ascii="Segoe UI" w:hAnsi="Segoe UI" w:cs="Segoe UI"/>
          <w:sz w:val="24"/>
          <w:szCs w:val="24"/>
        </w:rPr>
        <w:t xml:space="preserve">. </w:t>
      </w:r>
      <w:r w:rsidR="00E56766" w:rsidRPr="00FB7240">
        <w:rPr>
          <w:rFonts w:ascii="Segoe UI" w:hAnsi="Segoe UI" w:cs="Segoe UI"/>
          <w:sz w:val="24"/>
          <w:szCs w:val="24"/>
        </w:rPr>
        <w:t xml:space="preserve">In this regard, advocate Motsweni argued that </w:t>
      </w:r>
      <w:r w:rsidR="00891315" w:rsidRPr="00FB7240">
        <w:rPr>
          <w:rFonts w:ascii="Segoe UI" w:hAnsi="Segoe UI" w:cs="Segoe UI"/>
          <w:sz w:val="24"/>
          <w:szCs w:val="24"/>
        </w:rPr>
        <w:t xml:space="preserve">out of nine people who constituted the line-up to the parade, </w:t>
      </w:r>
      <w:r w:rsidR="002A4894" w:rsidRPr="00FB7240">
        <w:rPr>
          <w:rFonts w:ascii="Segoe UI" w:hAnsi="Segoe UI" w:cs="Segoe UI"/>
          <w:sz w:val="24"/>
          <w:szCs w:val="24"/>
        </w:rPr>
        <w:t>five people</w:t>
      </w:r>
      <w:r w:rsidR="00891315" w:rsidRPr="00FB7240">
        <w:rPr>
          <w:rFonts w:ascii="Segoe UI" w:hAnsi="Segoe UI" w:cs="Segoe UI"/>
          <w:sz w:val="24"/>
          <w:szCs w:val="24"/>
        </w:rPr>
        <w:t xml:space="preserve"> with dreadlocks should have </w:t>
      </w:r>
      <w:r w:rsidR="0016332D" w:rsidRPr="00FB7240">
        <w:rPr>
          <w:rFonts w:ascii="Segoe UI" w:hAnsi="Segoe UI" w:cs="Segoe UI"/>
          <w:sz w:val="24"/>
          <w:szCs w:val="24"/>
        </w:rPr>
        <w:t>formed part of the</w:t>
      </w:r>
      <w:r w:rsidR="00891315" w:rsidRPr="00FB7240">
        <w:rPr>
          <w:rFonts w:ascii="Segoe UI" w:hAnsi="Segoe UI" w:cs="Segoe UI"/>
          <w:sz w:val="24"/>
          <w:szCs w:val="24"/>
        </w:rPr>
        <w:t xml:space="preserve"> line-up of the parade.  </w:t>
      </w:r>
    </w:p>
    <w:p w14:paraId="460EC3E7" w14:textId="77777777" w:rsidR="0082191F" w:rsidRDefault="0082191F" w:rsidP="00A834EA">
      <w:pPr>
        <w:spacing w:line="360" w:lineRule="auto"/>
        <w:ind w:left="567" w:hanging="567"/>
        <w:jc w:val="both"/>
        <w:rPr>
          <w:rFonts w:ascii="Segoe UI" w:hAnsi="Segoe UI" w:cs="Segoe UI"/>
          <w:sz w:val="24"/>
          <w:szCs w:val="24"/>
        </w:rPr>
      </w:pPr>
    </w:p>
    <w:p w14:paraId="0FF0958D" w14:textId="45C57EC4" w:rsidR="007101D3" w:rsidRDefault="00FB7240" w:rsidP="00A834EA">
      <w:pPr>
        <w:spacing w:line="360" w:lineRule="auto"/>
        <w:ind w:left="567" w:hanging="567"/>
        <w:jc w:val="both"/>
        <w:rPr>
          <w:rFonts w:ascii="Segoe UI" w:hAnsi="Segoe UI" w:cs="Segoe UI"/>
          <w:sz w:val="24"/>
          <w:szCs w:val="24"/>
          <w:shd w:val="clear" w:color="auto" w:fill="FFFFFF"/>
        </w:rPr>
      </w:pPr>
      <w:r w:rsidRPr="00A834EA">
        <w:rPr>
          <w:rFonts w:ascii="Segoe UI" w:hAnsi="Segoe UI" w:cs="Segoe UI"/>
          <w:sz w:val="24"/>
          <w:szCs w:val="24"/>
        </w:rPr>
        <w:t>[91</w:t>
      </w:r>
      <w:r w:rsidR="00F74F88" w:rsidRPr="00A834EA">
        <w:rPr>
          <w:rFonts w:ascii="Segoe UI" w:hAnsi="Segoe UI" w:cs="Segoe UI"/>
          <w:sz w:val="24"/>
          <w:szCs w:val="24"/>
        </w:rPr>
        <w:t xml:space="preserve">] </w:t>
      </w:r>
      <w:r w:rsidR="00252AB6" w:rsidRPr="00A834EA">
        <w:rPr>
          <w:rFonts w:ascii="Segoe UI" w:hAnsi="Segoe UI" w:cs="Segoe UI"/>
          <w:sz w:val="24"/>
          <w:szCs w:val="24"/>
        </w:rPr>
        <w:t xml:space="preserve"> </w:t>
      </w:r>
      <w:r w:rsidR="00F74F88" w:rsidRPr="00A834EA">
        <w:rPr>
          <w:rFonts w:ascii="Segoe UI" w:hAnsi="Segoe UI" w:cs="Segoe UI"/>
          <w:sz w:val="24"/>
          <w:szCs w:val="24"/>
        </w:rPr>
        <w:t xml:space="preserve"> </w:t>
      </w:r>
      <w:r w:rsidR="00355083" w:rsidRPr="00A834EA">
        <w:rPr>
          <w:rFonts w:ascii="Segoe UI" w:hAnsi="Segoe UI" w:cs="Segoe UI"/>
          <w:sz w:val="24"/>
          <w:szCs w:val="24"/>
        </w:rPr>
        <w:t xml:space="preserve">I do not agree with this notion. </w:t>
      </w:r>
      <w:r w:rsidR="00355083" w:rsidRPr="00A834EA">
        <w:rPr>
          <w:rFonts w:ascii="Segoe UI" w:hAnsi="Segoe UI" w:cs="Segoe UI"/>
          <w:sz w:val="24"/>
          <w:szCs w:val="24"/>
          <w:shd w:val="clear" w:color="auto" w:fill="FFFFFF"/>
        </w:rPr>
        <w:t xml:space="preserve">To ensure fairness, several rules of police practice have been developed as </w:t>
      </w:r>
      <w:r w:rsidR="005B2948" w:rsidRPr="00A834EA">
        <w:rPr>
          <w:rFonts w:ascii="Segoe UI" w:hAnsi="Segoe UI" w:cs="Segoe UI"/>
          <w:sz w:val="24"/>
          <w:szCs w:val="24"/>
          <w:shd w:val="clear" w:color="auto" w:fill="FFFFFF"/>
        </w:rPr>
        <w:t xml:space="preserve">a </w:t>
      </w:r>
      <w:r w:rsidR="00355083" w:rsidRPr="00A834EA">
        <w:rPr>
          <w:rFonts w:ascii="Segoe UI" w:hAnsi="Segoe UI" w:cs="Segoe UI"/>
          <w:sz w:val="24"/>
          <w:szCs w:val="24"/>
          <w:shd w:val="clear" w:color="auto" w:fill="FFFFFF"/>
        </w:rPr>
        <w:t>guideline for how identification parades should be held. When these rules of practice have been observed properly, the effect is that the identification of an accused acquires a reliability that it may not otherwise have. The</w:t>
      </w:r>
      <w:r w:rsidR="005B2948" w:rsidRPr="00A834EA">
        <w:rPr>
          <w:rFonts w:ascii="Segoe UI" w:hAnsi="Segoe UI" w:cs="Segoe UI"/>
          <w:sz w:val="24"/>
          <w:szCs w:val="24"/>
          <w:shd w:val="clear" w:color="auto" w:fill="FFFFFF"/>
        </w:rPr>
        <w:t xml:space="preserve"> rules </w:t>
      </w:r>
      <w:r w:rsidR="00355083" w:rsidRPr="00A834EA">
        <w:rPr>
          <w:rFonts w:ascii="Segoe UI" w:hAnsi="Segoe UI" w:cs="Segoe UI"/>
          <w:sz w:val="24"/>
          <w:szCs w:val="24"/>
          <w:shd w:val="clear" w:color="auto" w:fill="FFFFFF"/>
        </w:rPr>
        <w:t xml:space="preserve">may vary in importance and ought to be applied by the courts in a </w:t>
      </w:r>
      <w:r w:rsidR="007101D3" w:rsidRPr="00A834EA">
        <w:rPr>
          <w:rFonts w:ascii="Segoe UI" w:hAnsi="Segoe UI" w:cs="Segoe UI"/>
          <w:sz w:val="24"/>
          <w:szCs w:val="24"/>
          <w:shd w:val="clear" w:color="auto" w:fill="FFFFFF"/>
        </w:rPr>
        <w:t>common-sense</w:t>
      </w:r>
      <w:r w:rsidR="00355083" w:rsidRPr="00A834EA">
        <w:rPr>
          <w:rFonts w:ascii="Segoe UI" w:hAnsi="Segoe UI" w:cs="Segoe UI"/>
          <w:sz w:val="24"/>
          <w:szCs w:val="24"/>
          <w:shd w:val="clear" w:color="auto" w:fill="FFFFFF"/>
        </w:rPr>
        <w:t xml:space="preserve"> manner, rather than formalistically</w:t>
      </w:r>
      <w:r w:rsidR="005B2948" w:rsidRPr="00A834EA">
        <w:rPr>
          <w:rFonts w:ascii="Segoe UI" w:hAnsi="Segoe UI" w:cs="Segoe UI"/>
          <w:sz w:val="24"/>
          <w:szCs w:val="24"/>
          <w:shd w:val="clear" w:color="auto" w:fill="FFFFFF"/>
        </w:rPr>
        <w:t xml:space="preserve">. </w:t>
      </w:r>
    </w:p>
    <w:p w14:paraId="48962849" w14:textId="77777777" w:rsidR="007101D3" w:rsidRDefault="007101D3" w:rsidP="00A834EA">
      <w:pPr>
        <w:spacing w:line="360" w:lineRule="auto"/>
        <w:ind w:left="567" w:hanging="567"/>
        <w:jc w:val="both"/>
        <w:rPr>
          <w:rFonts w:ascii="Segoe UI" w:hAnsi="Segoe UI" w:cs="Segoe UI"/>
          <w:sz w:val="24"/>
          <w:szCs w:val="24"/>
          <w:shd w:val="clear" w:color="auto" w:fill="FFFFFF"/>
        </w:rPr>
      </w:pPr>
    </w:p>
    <w:p w14:paraId="087AA2CC" w14:textId="1ACE9BA6" w:rsidR="00D749AD" w:rsidRPr="00FF2D8E" w:rsidRDefault="007101D3" w:rsidP="00A834EA">
      <w:pPr>
        <w:spacing w:line="360" w:lineRule="auto"/>
        <w:ind w:left="567" w:hanging="567"/>
        <w:jc w:val="both"/>
        <w:rPr>
          <w:rFonts w:ascii="Segoe UI" w:hAnsi="Segoe UI" w:cs="Segoe UI"/>
          <w:sz w:val="24"/>
          <w:szCs w:val="24"/>
          <w:lang w:val="en-GB"/>
        </w:rPr>
      </w:pPr>
      <w:r>
        <w:rPr>
          <w:rFonts w:ascii="Segoe UI" w:hAnsi="Segoe UI" w:cs="Segoe UI"/>
          <w:sz w:val="24"/>
          <w:szCs w:val="24"/>
          <w:shd w:val="clear" w:color="auto" w:fill="FFFFFF"/>
        </w:rPr>
        <w:t xml:space="preserve">[92]  </w:t>
      </w:r>
      <w:r w:rsidR="00EB34A0" w:rsidRPr="00A834EA">
        <w:rPr>
          <w:rFonts w:ascii="Segoe UI" w:hAnsi="Segoe UI" w:cs="Segoe UI"/>
          <w:sz w:val="24"/>
          <w:szCs w:val="24"/>
          <w:shd w:val="clear" w:color="auto" w:fill="FFFFFF"/>
        </w:rPr>
        <w:t xml:space="preserve">The rules are provided for in section 37 of the CPA. </w:t>
      </w:r>
      <w:r w:rsidR="005B2948" w:rsidRPr="00A834EA">
        <w:rPr>
          <w:rFonts w:ascii="Segoe UI" w:hAnsi="Segoe UI" w:cs="Segoe UI"/>
          <w:sz w:val="24"/>
          <w:szCs w:val="24"/>
          <w:shd w:val="clear" w:color="auto" w:fill="FFFFFF"/>
        </w:rPr>
        <w:t xml:space="preserve">In terms of </w:t>
      </w:r>
      <w:r w:rsidR="005B2948" w:rsidRPr="006A452C">
        <w:rPr>
          <w:rFonts w:ascii="Segoe UI" w:hAnsi="Segoe UI" w:cs="Segoe UI"/>
          <w:sz w:val="24"/>
          <w:szCs w:val="24"/>
          <w:shd w:val="clear" w:color="auto" w:fill="FFFFFF"/>
        </w:rPr>
        <w:t>Rule 8</w:t>
      </w:r>
      <w:r w:rsidR="004F3BBC" w:rsidRPr="00A834EA">
        <w:rPr>
          <w:rFonts w:ascii="Segoe UI" w:hAnsi="Segoe UI" w:cs="Segoe UI"/>
          <w:b/>
          <w:bCs/>
          <w:sz w:val="24"/>
          <w:szCs w:val="24"/>
          <w:shd w:val="clear" w:color="auto" w:fill="FFFFFF"/>
        </w:rPr>
        <w:t xml:space="preserve"> </w:t>
      </w:r>
      <w:r w:rsidR="004F3BBC" w:rsidRPr="00A834EA">
        <w:rPr>
          <w:rFonts w:ascii="Segoe UI" w:hAnsi="Segoe UI" w:cs="Segoe UI"/>
          <w:bCs/>
          <w:sz w:val="24"/>
          <w:szCs w:val="24"/>
          <w:shd w:val="clear" w:color="auto" w:fill="FFFFFF"/>
        </w:rPr>
        <w:t>thereof</w:t>
      </w:r>
      <w:r w:rsidR="005B2948" w:rsidRPr="00A834EA">
        <w:rPr>
          <w:rFonts w:ascii="Segoe UI" w:hAnsi="Segoe UI" w:cs="Segoe UI"/>
          <w:bCs/>
          <w:sz w:val="24"/>
          <w:szCs w:val="24"/>
          <w:shd w:val="clear" w:color="auto" w:fill="FFFFFF"/>
        </w:rPr>
        <w:t>,</w:t>
      </w:r>
      <w:r w:rsidR="005B2948" w:rsidRPr="00A834EA">
        <w:rPr>
          <w:rFonts w:ascii="Segoe UI" w:hAnsi="Segoe UI" w:cs="Segoe UI"/>
          <w:sz w:val="24"/>
          <w:szCs w:val="24"/>
          <w:shd w:val="clear" w:color="auto" w:fill="FFFFFF"/>
        </w:rPr>
        <w:t xml:space="preserve"> </w:t>
      </w:r>
      <w:r w:rsidR="005B2948" w:rsidRPr="00A834EA">
        <w:rPr>
          <w:rFonts w:ascii="Segoe UI" w:hAnsi="Segoe UI" w:cs="Segoe UI"/>
          <w:sz w:val="24"/>
          <w:szCs w:val="24"/>
          <w:lang w:val="en-GB"/>
        </w:rPr>
        <w:t>the ‘suspect and persons in the parade should be more or less of the same build, height, age and appearance</w:t>
      </w:r>
      <w:r w:rsidR="00D749AD" w:rsidRPr="00A834EA">
        <w:rPr>
          <w:rFonts w:ascii="Segoe UI" w:hAnsi="Segoe UI" w:cs="Segoe UI"/>
          <w:sz w:val="24"/>
          <w:szCs w:val="24"/>
          <w:lang w:val="en-GB"/>
        </w:rPr>
        <w:t xml:space="preserve"> – for example. </w:t>
      </w:r>
      <w:r w:rsidR="00D749AD" w:rsidRPr="00FF2D8E">
        <w:rPr>
          <w:rFonts w:ascii="Segoe UI" w:hAnsi="Segoe UI" w:cs="Segoe UI"/>
          <w:sz w:val="24"/>
          <w:szCs w:val="24"/>
          <w:lang w:val="en-GB"/>
        </w:rPr>
        <w:t xml:space="preserve">The purpose of </w:t>
      </w:r>
      <w:r w:rsidR="00D749AD" w:rsidRPr="006A452C">
        <w:rPr>
          <w:rFonts w:ascii="Segoe UI" w:hAnsi="Segoe UI" w:cs="Segoe UI"/>
          <w:sz w:val="24"/>
          <w:szCs w:val="24"/>
          <w:lang w:val="en-GB"/>
        </w:rPr>
        <w:t>Rule 8</w:t>
      </w:r>
      <w:r w:rsidR="00D749AD" w:rsidRPr="00FF2D8E">
        <w:rPr>
          <w:rFonts w:ascii="Segoe UI" w:hAnsi="Segoe UI" w:cs="Segoe UI"/>
          <w:sz w:val="24"/>
          <w:szCs w:val="24"/>
          <w:lang w:val="en-GB"/>
        </w:rPr>
        <w:t xml:space="preserve"> is to ensure that the suspect is not made to stand out like a sore thumb, which would obviously attract attention to him or her, and increase the likelihood of him or her being identified, while also increasing the chance of error. </w:t>
      </w:r>
      <w:r w:rsidR="00057E0B" w:rsidRPr="00FF2D8E">
        <w:rPr>
          <w:rFonts w:ascii="Segoe UI" w:hAnsi="Segoe UI" w:cs="Segoe UI"/>
          <w:sz w:val="24"/>
          <w:szCs w:val="24"/>
          <w:shd w:val="clear" w:color="auto" w:fill="FFFFFF"/>
        </w:rPr>
        <w:t>Of course,</w:t>
      </w:r>
      <w:r w:rsidR="00D749AD" w:rsidRPr="00FF2D8E">
        <w:rPr>
          <w:rFonts w:ascii="Segoe UI" w:hAnsi="Segoe UI" w:cs="Segoe UI"/>
          <w:sz w:val="24"/>
          <w:szCs w:val="24"/>
          <w:shd w:val="clear" w:color="auto" w:fill="FFFFFF"/>
        </w:rPr>
        <w:t xml:space="preserve"> an identification parade is not necessarily useless because it is imperfect</w:t>
      </w:r>
      <w:r w:rsidR="00D749AD" w:rsidRPr="00FF2D8E">
        <w:rPr>
          <w:rFonts w:ascii="Segoe UI" w:hAnsi="Segoe UI" w:cs="Segoe UI"/>
          <w:sz w:val="24"/>
          <w:szCs w:val="24"/>
          <w:vertAlign w:val="superscript"/>
          <w:lang w:val="en-GB"/>
        </w:rPr>
        <w:t xml:space="preserve">. </w:t>
      </w:r>
      <w:r w:rsidR="00D749AD" w:rsidRPr="00FF2D8E">
        <w:rPr>
          <w:rFonts w:ascii="Segoe UI" w:hAnsi="Segoe UI" w:cs="Segoe UI"/>
          <w:sz w:val="24"/>
          <w:szCs w:val="24"/>
          <w:lang w:val="en-GB"/>
        </w:rPr>
        <w:t> </w:t>
      </w:r>
    </w:p>
    <w:p w14:paraId="3BF146D2" w14:textId="3236C3CD" w:rsidR="00D749AD" w:rsidRPr="00FF1097" w:rsidRDefault="00D749AD" w:rsidP="00D749AD">
      <w:pPr>
        <w:pStyle w:val="western"/>
        <w:shd w:val="clear" w:color="auto" w:fill="FFFFFF"/>
        <w:spacing w:before="144" w:beforeAutospacing="0" w:after="0" w:afterAutospacing="0" w:line="360" w:lineRule="auto"/>
        <w:ind w:left="567" w:hanging="709"/>
        <w:jc w:val="both"/>
        <w:rPr>
          <w:rFonts w:ascii="Segoe UI" w:hAnsi="Segoe UI" w:cs="Segoe UI"/>
          <w:lang w:val="en-GB"/>
        </w:rPr>
      </w:pPr>
    </w:p>
    <w:p w14:paraId="7A025D52" w14:textId="479BEED5" w:rsidR="00D749AD" w:rsidRPr="006B0459" w:rsidRDefault="006B0459" w:rsidP="006B0459">
      <w:pPr>
        <w:spacing w:line="360" w:lineRule="auto"/>
        <w:ind w:left="567" w:hanging="567"/>
        <w:jc w:val="both"/>
        <w:rPr>
          <w:rFonts w:ascii="Segoe UI" w:hAnsi="Segoe UI" w:cs="Segoe UI"/>
          <w:sz w:val="24"/>
          <w:szCs w:val="24"/>
          <w:lang w:val="en-GB"/>
        </w:rPr>
      </w:pPr>
      <w:r w:rsidRPr="006B0459">
        <w:rPr>
          <w:rFonts w:ascii="Segoe UI" w:hAnsi="Segoe UI" w:cs="Segoe UI"/>
          <w:sz w:val="24"/>
          <w:szCs w:val="24"/>
          <w:lang w:val="en-GB"/>
        </w:rPr>
        <w:t>[9</w:t>
      </w:r>
      <w:r w:rsidR="000B3A7A">
        <w:rPr>
          <w:rFonts w:ascii="Segoe UI" w:hAnsi="Segoe UI" w:cs="Segoe UI"/>
          <w:sz w:val="24"/>
          <w:szCs w:val="24"/>
          <w:lang w:val="en-GB"/>
        </w:rPr>
        <w:t>3</w:t>
      </w:r>
      <w:r>
        <w:rPr>
          <w:rFonts w:ascii="Segoe UI" w:hAnsi="Segoe UI" w:cs="Segoe UI"/>
          <w:sz w:val="24"/>
          <w:szCs w:val="24"/>
          <w:lang w:val="en-GB"/>
        </w:rPr>
        <w:t xml:space="preserve">]  </w:t>
      </w:r>
      <w:r w:rsidR="001F2A37" w:rsidRPr="006B0459">
        <w:rPr>
          <w:rFonts w:ascii="Segoe UI" w:hAnsi="Segoe UI" w:cs="Segoe UI"/>
          <w:sz w:val="24"/>
          <w:szCs w:val="24"/>
          <w:lang w:val="en-GB"/>
        </w:rPr>
        <w:t xml:space="preserve">It is clear from </w:t>
      </w:r>
      <w:r w:rsidR="001F2A37" w:rsidRPr="006C27B7">
        <w:rPr>
          <w:rFonts w:ascii="Segoe UI" w:hAnsi="Segoe UI" w:cs="Segoe UI"/>
          <w:bCs/>
          <w:sz w:val="24"/>
          <w:szCs w:val="24"/>
          <w:lang w:val="en-GB"/>
        </w:rPr>
        <w:t>Rule 8</w:t>
      </w:r>
      <w:r w:rsidR="001F2A37" w:rsidRPr="006B0459">
        <w:rPr>
          <w:rFonts w:ascii="Segoe UI" w:hAnsi="Segoe UI" w:cs="Segoe UI"/>
          <w:sz w:val="24"/>
          <w:szCs w:val="24"/>
          <w:lang w:val="en-GB"/>
        </w:rPr>
        <w:t xml:space="preserve"> that the accused was given the necessary</w:t>
      </w:r>
      <w:r w:rsidR="00F06434" w:rsidRPr="006B0459">
        <w:rPr>
          <w:rFonts w:ascii="Segoe UI" w:hAnsi="Segoe UI" w:cs="Segoe UI"/>
          <w:sz w:val="24"/>
          <w:szCs w:val="24"/>
          <w:lang w:val="en-GB"/>
        </w:rPr>
        <w:t xml:space="preserve"> </w:t>
      </w:r>
      <w:r w:rsidR="001F2A37" w:rsidRPr="006B0459">
        <w:rPr>
          <w:rFonts w:ascii="Segoe UI" w:hAnsi="Segoe UI" w:cs="Segoe UI"/>
          <w:sz w:val="24"/>
          <w:szCs w:val="24"/>
          <w:lang w:val="en-GB"/>
        </w:rPr>
        <w:t xml:space="preserve">protection because he was not the only person with dreadlocks on the line-up which would have </w:t>
      </w:r>
      <w:r w:rsidR="001F2A37" w:rsidRPr="006B0459">
        <w:rPr>
          <w:rFonts w:ascii="Segoe UI" w:hAnsi="Segoe UI" w:cs="Segoe UI"/>
          <w:sz w:val="24"/>
          <w:szCs w:val="24"/>
          <w:lang w:val="en-GB"/>
        </w:rPr>
        <w:lastRenderedPageBreak/>
        <w:t xml:space="preserve">made him the obvious target. </w:t>
      </w:r>
      <w:r w:rsidR="00AF142C" w:rsidRPr="006B0459">
        <w:rPr>
          <w:rFonts w:ascii="Segoe UI" w:hAnsi="Segoe UI" w:cs="Segoe UI"/>
          <w:sz w:val="24"/>
          <w:szCs w:val="24"/>
          <w:lang w:val="en-GB"/>
        </w:rPr>
        <w:t xml:space="preserve">On the other hand, </w:t>
      </w:r>
      <w:r w:rsidR="00EA1621" w:rsidRPr="006B0459">
        <w:rPr>
          <w:rFonts w:ascii="Segoe UI" w:hAnsi="Segoe UI" w:cs="Segoe UI"/>
          <w:sz w:val="24"/>
          <w:szCs w:val="24"/>
          <w:lang w:val="en-GB"/>
        </w:rPr>
        <w:t>he was given the opportunity to change position and numbers as stated in paragraph 29 of exhibit F</w:t>
      </w:r>
      <w:r w:rsidR="005630C9" w:rsidRPr="006B0459">
        <w:rPr>
          <w:rFonts w:ascii="Segoe UI" w:hAnsi="Segoe UI" w:cs="Segoe UI"/>
          <w:sz w:val="24"/>
          <w:szCs w:val="24"/>
          <w:lang w:val="en-GB"/>
        </w:rPr>
        <w:t xml:space="preserve">. </w:t>
      </w:r>
      <w:r w:rsidR="00F06434" w:rsidRPr="006B0459">
        <w:rPr>
          <w:rFonts w:ascii="Segoe UI" w:hAnsi="Segoe UI" w:cs="Segoe UI"/>
          <w:sz w:val="24"/>
          <w:szCs w:val="24"/>
          <w:lang w:val="en-GB"/>
        </w:rPr>
        <w:t>In my view, the identification of the accused by the witnesses strengthened</w:t>
      </w:r>
      <w:r w:rsidR="00FF1097" w:rsidRPr="006B0459">
        <w:rPr>
          <w:rFonts w:ascii="Segoe UI" w:hAnsi="Segoe UI" w:cs="Segoe UI"/>
          <w:sz w:val="24"/>
          <w:szCs w:val="24"/>
          <w:lang w:val="en-GB"/>
        </w:rPr>
        <w:t xml:space="preserve"> the reliability of their evidence as regards the identity of the person they saw on the day of the incident and who stabbed and killed the deceased. </w:t>
      </w:r>
    </w:p>
    <w:p w14:paraId="0A8683CE" w14:textId="77777777" w:rsidR="007942C2" w:rsidRDefault="007942C2" w:rsidP="004E56A2">
      <w:pPr>
        <w:spacing w:line="360" w:lineRule="auto"/>
        <w:ind w:left="567" w:hanging="567"/>
        <w:jc w:val="both"/>
        <w:rPr>
          <w:rFonts w:ascii="Segoe UI" w:hAnsi="Segoe UI" w:cs="Segoe UI"/>
          <w:sz w:val="24"/>
          <w:szCs w:val="24"/>
        </w:rPr>
      </w:pPr>
    </w:p>
    <w:p w14:paraId="6F46B002" w14:textId="632299FF" w:rsidR="00FD7785" w:rsidRDefault="004E56A2" w:rsidP="004E56A2">
      <w:pPr>
        <w:spacing w:line="360" w:lineRule="auto"/>
        <w:ind w:left="567" w:hanging="567"/>
        <w:jc w:val="both"/>
        <w:rPr>
          <w:rFonts w:ascii="Segoe UI" w:hAnsi="Segoe UI" w:cs="Segoe UI"/>
          <w:sz w:val="24"/>
          <w:szCs w:val="24"/>
          <w:lang w:val="en-US"/>
        </w:rPr>
      </w:pPr>
      <w:r w:rsidRPr="004E56A2">
        <w:rPr>
          <w:rFonts w:ascii="Segoe UI" w:hAnsi="Segoe UI" w:cs="Segoe UI"/>
          <w:sz w:val="24"/>
          <w:szCs w:val="24"/>
        </w:rPr>
        <w:t>[9</w:t>
      </w:r>
      <w:r w:rsidR="000B3A7A">
        <w:rPr>
          <w:rFonts w:ascii="Segoe UI" w:hAnsi="Segoe UI" w:cs="Segoe UI"/>
          <w:sz w:val="24"/>
          <w:szCs w:val="24"/>
        </w:rPr>
        <w:t>4</w:t>
      </w:r>
      <w:r w:rsidR="00105BB6" w:rsidRPr="004E56A2">
        <w:rPr>
          <w:rFonts w:ascii="Segoe UI" w:hAnsi="Segoe UI" w:cs="Segoe UI"/>
          <w:sz w:val="24"/>
          <w:szCs w:val="24"/>
        </w:rPr>
        <w:t xml:space="preserve">]  </w:t>
      </w:r>
      <w:r w:rsidR="00CD5784" w:rsidRPr="004E56A2">
        <w:rPr>
          <w:rFonts w:ascii="Segoe UI" w:hAnsi="Segoe UI" w:cs="Segoe UI"/>
          <w:sz w:val="24"/>
          <w:szCs w:val="24"/>
        </w:rPr>
        <w:t xml:space="preserve">According to </w:t>
      </w:r>
      <w:r w:rsidR="000B3A7A" w:rsidRPr="000B3A7A">
        <w:rPr>
          <w:rFonts w:ascii="Segoe UI" w:hAnsi="Segoe UI" w:cs="Segoe UI"/>
          <w:sz w:val="24"/>
          <w:szCs w:val="24"/>
        </w:rPr>
        <w:t>E</w:t>
      </w:r>
      <w:r w:rsidR="00CD5784" w:rsidRPr="000B3A7A">
        <w:rPr>
          <w:rFonts w:ascii="Segoe UI" w:hAnsi="Segoe UI" w:cs="Segoe UI"/>
          <w:sz w:val="24"/>
          <w:szCs w:val="24"/>
        </w:rPr>
        <w:t>xhibit F</w:t>
      </w:r>
      <w:r w:rsidR="00CD5784" w:rsidRPr="004E56A2">
        <w:rPr>
          <w:rFonts w:ascii="Segoe UI" w:hAnsi="Segoe UI" w:cs="Segoe UI"/>
          <w:sz w:val="24"/>
          <w:szCs w:val="24"/>
        </w:rPr>
        <w:t xml:space="preserve">, </w:t>
      </w:r>
      <w:r w:rsidR="006565FB" w:rsidRPr="004E56A2">
        <w:rPr>
          <w:rFonts w:ascii="Segoe UI" w:hAnsi="Segoe UI" w:cs="Segoe UI"/>
          <w:sz w:val="24"/>
          <w:szCs w:val="24"/>
        </w:rPr>
        <w:t xml:space="preserve">Mbali took two minutes to identify the accused, while Tsakane took only a minute to point him at the ID parade. </w:t>
      </w:r>
      <w:r w:rsidR="00A407AB" w:rsidRPr="004E56A2">
        <w:rPr>
          <w:rFonts w:ascii="Segoe UI" w:hAnsi="Segoe UI" w:cs="Segoe UI"/>
          <w:sz w:val="24"/>
          <w:szCs w:val="24"/>
        </w:rPr>
        <w:t xml:space="preserve">As for Juju, she took five minutes to point the accused at the parade. She explained the </w:t>
      </w:r>
      <w:r w:rsidR="00F54F92" w:rsidRPr="004E56A2">
        <w:rPr>
          <w:rFonts w:ascii="Segoe UI" w:hAnsi="Segoe UI" w:cs="Segoe UI"/>
          <w:sz w:val="24"/>
          <w:szCs w:val="24"/>
        </w:rPr>
        <w:t>30-minute</w:t>
      </w:r>
      <w:r w:rsidR="00A407AB" w:rsidRPr="004E56A2">
        <w:rPr>
          <w:rFonts w:ascii="Segoe UI" w:hAnsi="Segoe UI" w:cs="Segoe UI"/>
          <w:sz w:val="24"/>
          <w:szCs w:val="24"/>
        </w:rPr>
        <w:t xml:space="preserve"> time noted on exhibit F and stated that they were crying </w:t>
      </w:r>
      <w:r w:rsidR="00A407AB" w:rsidRPr="004E56A2">
        <w:rPr>
          <w:rFonts w:ascii="Segoe UI" w:hAnsi="Segoe UI" w:cs="Segoe UI"/>
          <w:sz w:val="24"/>
          <w:szCs w:val="24"/>
          <w:lang w:val="en-US"/>
        </w:rPr>
        <w:t xml:space="preserve">in the waiting room before they went for </w:t>
      </w:r>
      <w:r w:rsidR="00F54F92" w:rsidRPr="004E56A2">
        <w:rPr>
          <w:rFonts w:ascii="Segoe UI" w:hAnsi="Segoe UI" w:cs="Segoe UI"/>
          <w:sz w:val="24"/>
          <w:szCs w:val="24"/>
          <w:lang w:val="en-US"/>
        </w:rPr>
        <w:t>identification,</w:t>
      </w:r>
      <w:r w:rsidR="00A407AB" w:rsidRPr="004E56A2">
        <w:rPr>
          <w:rFonts w:ascii="Segoe UI" w:hAnsi="Segoe UI" w:cs="Segoe UI"/>
          <w:sz w:val="24"/>
          <w:szCs w:val="24"/>
          <w:lang w:val="en-US"/>
        </w:rPr>
        <w:t xml:space="preserve"> and it had to take the social worker </w:t>
      </w:r>
      <w:r w:rsidR="00F54F92" w:rsidRPr="004E56A2">
        <w:rPr>
          <w:rFonts w:ascii="Segoe UI" w:hAnsi="Segoe UI" w:cs="Segoe UI"/>
          <w:sz w:val="24"/>
          <w:szCs w:val="24"/>
          <w:lang w:val="en-US"/>
        </w:rPr>
        <w:t xml:space="preserve">to calm them and give them counselling before then. </w:t>
      </w:r>
      <w:r w:rsidR="003439E5" w:rsidRPr="004E56A2">
        <w:rPr>
          <w:rFonts w:ascii="Segoe UI" w:hAnsi="Segoe UI" w:cs="Segoe UI"/>
          <w:sz w:val="24"/>
          <w:szCs w:val="24"/>
          <w:lang w:val="en-US"/>
        </w:rPr>
        <w:t xml:space="preserve">It is not in dispute that these witnesses were crying even when they were transported to the venue of the ID parade. </w:t>
      </w:r>
    </w:p>
    <w:p w14:paraId="7CC26C27" w14:textId="77777777" w:rsidR="00D72FD7" w:rsidRDefault="00D72FD7" w:rsidP="004E56A2">
      <w:pPr>
        <w:spacing w:line="360" w:lineRule="auto"/>
        <w:ind w:left="567" w:hanging="567"/>
        <w:jc w:val="both"/>
        <w:rPr>
          <w:rFonts w:ascii="Segoe UI" w:hAnsi="Segoe UI" w:cs="Segoe UI"/>
          <w:sz w:val="24"/>
          <w:szCs w:val="24"/>
          <w:lang w:val="en-US"/>
        </w:rPr>
      </w:pPr>
    </w:p>
    <w:p w14:paraId="319AD90A" w14:textId="11B58BD7" w:rsidR="003D6323" w:rsidRPr="004E56A2" w:rsidRDefault="000172DA" w:rsidP="004E56A2">
      <w:pPr>
        <w:spacing w:line="360" w:lineRule="auto"/>
        <w:ind w:left="567" w:hanging="567"/>
        <w:jc w:val="both"/>
        <w:rPr>
          <w:rFonts w:ascii="Segoe UI" w:hAnsi="Segoe UI" w:cs="Segoe UI"/>
          <w:sz w:val="24"/>
          <w:szCs w:val="24"/>
        </w:rPr>
      </w:pPr>
      <w:r>
        <w:rPr>
          <w:rFonts w:ascii="Segoe UI" w:hAnsi="Segoe UI" w:cs="Segoe UI"/>
          <w:sz w:val="24"/>
          <w:szCs w:val="24"/>
          <w:lang w:val="en-US"/>
        </w:rPr>
        <w:t>[9</w:t>
      </w:r>
      <w:r w:rsidR="00D72FD7">
        <w:rPr>
          <w:rFonts w:ascii="Segoe UI" w:hAnsi="Segoe UI" w:cs="Segoe UI"/>
          <w:sz w:val="24"/>
          <w:szCs w:val="24"/>
          <w:lang w:val="en-US"/>
        </w:rPr>
        <w:t>5</w:t>
      </w:r>
      <w:r>
        <w:rPr>
          <w:rFonts w:ascii="Segoe UI" w:hAnsi="Segoe UI" w:cs="Segoe UI"/>
          <w:sz w:val="24"/>
          <w:szCs w:val="24"/>
          <w:lang w:val="en-US"/>
        </w:rPr>
        <w:t xml:space="preserve">]  </w:t>
      </w:r>
      <w:r w:rsidR="003439E5" w:rsidRPr="004E56A2">
        <w:rPr>
          <w:rFonts w:ascii="Segoe UI" w:hAnsi="Segoe UI" w:cs="Segoe UI"/>
          <w:sz w:val="24"/>
          <w:szCs w:val="24"/>
          <w:lang w:val="en-US"/>
        </w:rPr>
        <w:t xml:space="preserve">Juju </w:t>
      </w:r>
      <w:r w:rsidR="00F54F92" w:rsidRPr="004E56A2">
        <w:rPr>
          <w:rFonts w:ascii="Segoe UI" w:hAnsi="Segoe UI" w:cs="Segoe UI"/>
          <w:sz w:val="24"/>
          <w:szCs w:val="24"/>
          <w:lang w:val="en-US"/>
        </w:rPr>
        <w:t xml:space="preserve">explained that the </w:t>
      </w:r>
      <w:r w:rsidR="00F54F92" w:rsidRPr="004E56A2">
        <w:rPr>
          <w:rFonts w:ascii="Segoe UI" w:hAnsi="Segoe UI" w:cs="Segoe UI"/>
          <w:sz w:val="24"/>
          <w:szCs w:val="24"/>
        </w:rPr>
        <w:t xml:space="preserve">the 30-minute time </w:t>
      </w:r>
      <w:r w:rsidR="003439E5" w:rsidRPr="004E56A2">
        <w:rPr>
          <w:rFonts w:ascii="Segoe UI" w:hAnsi="Segoe UI" w:cs="Segoe UI"/>
          <w:sz w:val="24"/>
          <w:szCs w:val="24"/>
        </w:rPr>
        <w:t xml:space="preserve">noted </w:t>
      </w:r>
      <w:r w:rsidR="00F54F92" w:rsidRPr="004E56A2">
        <w:rPr>
          <w:rFonts w:ascii="Segoe UI" w:hAnsi="Segoe UI" w:cs="Segoe UI"/>
          <w:sz w:val="24"/>
          <w:szCs w:val="24"/>
        </w:rPr>
        <w:t xml:space="preserve">is inclusive of the time when they arrived at the venue of identification until the whole process was finalized. This evidence </w:t>
      </w:r>
      <w:r w:rsidR="002E6C4B" w:rsidRPr="004E56A2">
        <w:rPr>
          <w:rFonts w:ascii="Segoe UI" w:hAnsi="Segoe UI" w:cs="Segoe UI"/>
          <w:sz w:val="24"/>
          <w:szCs w:val="24"/>
        </w:rPr>
        <w:t>wa</w:t>
      </w:r>
      <w:r w:rsidR="00F54F92" w:rsidRPr="004E56A2">
        <w:rPr>
          <w:rFonts w:ascii="Segoe UI" w:hAnsi="Segoe UI" w:cs="Segoe UI"/>
          <w:sz w:val="24"/>
          <w:szCs w:val="24"/>
        </w:rPr>
        <w:t xml:space="preserve">s further made clear by Sergeant Mafanele </w:t>
      </w:r>
      <w:r w:rsidR="00237860" w:rsidRPr="004E56A2">
        <w:rPr>
          <w:rFonts w:ascii="Segoe UI" w:hAnsi="Segoe UI" w:cs="Segoe UI"/>
          <w:sz w:val="24"/>
          <w:szCs w:val="24"/>
        </w:rPr>
        <w:t xml:space="preserve">who testified that </w:t>
      </w:r>
      <w:r w:rsidR="005D0A9A" w:rsidRPr="004E56A2">
        <w:rPr>
          <w:rFonts w:ascii="Segoe UI" w:hAnsi="Segoe UI" w:cs="Segoe UI"/>
          <w:sz w:val="24"/>
          <w:szCs w:val="24"/>
        </w:rPr>
        <w:t xml:space="preserve">Juju </w:t>
      </w:r>
      <w:r w:rsidR="005D0A9A" w:rsidRPr="004E56A2">
        <w:rPr>
          <w:rFonts w:ascii="Segoe UI" w:hAnsi="Segoe UI" w:cs="Segoe UI"/>
          <w:sz w:val="24"/>
          <w:szCs w:val="24"/>
          <w:lang w:val="en-US"/>
        </w:rPr>
        <w:t>was</w:t>
      </w:r>
      <w:r w:rsidR="005D0A9A" w:rsidRPr="004E56A2">
        <w:rPr>
          <w:rFonts w:ascii="Segoe UI" w:hAnsi="Segoe UI" w:cs="Segoe UI"/>
          <w:sz w:val="24"/>
          <w:szCs w:val="24"/>
        </w:rPr>
        <w:t xml:space="preserve"> scared </w:t>
      </w:r>
      <w:r w:rsidR="007367DC" w:rsidRPr="004E56A2">
        <w:rPr>
          <w:rFonts w:ascii="Segoe UI" w:hAnsi="Segoe UI" w:cs="Segoe UI"/>
          <w:sz w:val="24"/>
          <w:szCs w:val="24"/>
        </w:rPr>
        <w:t>and</w:t>
      </w:r>
      <w:r w:rsidR="005D0A9A" w:rsidRPr="004E56A2">
        <w:rPr>
          <w:rFonts w:ascii="Segoe UI" w:hAnsi="Segoe UI" w:cs="Segoe UI"/>
          <w:sz w:val="24"/>
          <w:szCs w:val="24"/>
        </w:rPr>
        <w:t xml:space="preserve"> crying, and </w:t>
      </w:r>
      <w:r w:rsidR="007367DC" w:rsidRPr="004E56A2">
        <w:rPr>
          <w:rFonts w:ascii="Segoe UI" w:hAnsi="Segoe UI" w:cs="Segoe UI"/>
          <w:sz w:val="24"/>
          <w:szCs w:val="24"/>
        </w:rPr>
        <w:t xml:space="preserve">that </w:t>
      </w:r>
      <w:r w:rsidR="005D0A9A" w:rsidRPr="004E56A2">
        <w:rPr>
          <w:rFonts w:ascii="Segoe UI" w:hAnsi="Segoe UI" w:cs="Segoe UI"/>
          <w:sz w:val="24"/>
          <w:szCs w:val="24"/>
        </w:rPr>
        <w:t xml:space="preserve">he had to calm her down and </w:t>
      </w:r>
      <w:r w:rsidR="007367DC" w:rsidRPr="004E56A2">
        <w:rPr>
          <w:rFonts w:ascii="Segoe UI" w:hAnsi="Segoe UI" w:cs="Segoe UI"/>
          <w:sz w:val="24"/>
          <w:szCs w:val="24"/>
        </w:rPr>
        <w:t>convince</w:t>
      </w:r>
      <w:r w:rsidR="005D0A9A" w:rsidRPr="004E56A2">
        <w:rPr>
          <w:rFonts w:ascii="Segoe UI" w:hAnsi="Segoe UI" w:cs="Segoe UI"/>
          <w:sz w:val="24"/>
          <w:szCs w:val="24"/>
        </w:rPr>
        <w:t xml:space="preserve"> her that the people on the line-up cannot see her</w:t>
      </w:r>
      <w:r w:rsidR="007367DC" w:rsidRPr="004E56A2">
        <w:rPr>
          <w:rFonts w:ascii="Segoe UI" w:hAnsi="Segoe UI" w:cs="Segoe UI"/>
          <w:sz w:val="24"/>
          <w:szCs w:val="24"/>
        </w:rPr>
        <w:t xml:space="preserve">, and as a result thereof, Juju was able to positively identify the accused. </w:t>
      </w:r>
      <w:r w:rsidR="005D0A9A" w:rsidRPr="004E56A2">
        <w:rPr>
          <w:rFonts w:ascii="Segoe UI" w:hAnsi="Segoe UI" w:cs="Segoe UI"/>
          <w:sz w:val="24"/>
          <w:szCs w:val="24"/>
        </w:rPr>
        <w:t xml:space="preserve"> </w:t>
      </w:r>
    </w:p>
    <w:p w14:paraId="10EF3D82" w14:textId="77777777" w:rsidR="00DD7AE8" w:rsidRPr="00C97684" w:rsidRDefault="00DD7AE8" w:rsidP="003D6323">
      <w:pPr>
        <w:pStyle w:val="NoSpacing"/>
        <w:spacing w:line="360" w:lineRule="auto"/>
        <w:ind w:left="567" w:hanging="709"/>
        <w:jc w:val="both"/>
        <w:rPr>
          <w:rFonts w:ascii="Segoe UI" w:hAnsi="Segoe UI" w:cs="Segoe UI"/>
          <w:sz w:val="24"/>
          <w:szCs w:val="24"/>
        </w:rPr>
      </w:pPr>
    </w:p>
    <w:p w14:paraId="50AFD247" w14:textId="4D1BECA4" w:rsidR="00FD7785" w:rsidRDefault="007A5857" w:rsidP="00D253D2">
      <w:pPr>
        <w:spacing w:line="360" w:lineRule="auto"/>
        <w:ind w:left="567" w:hanging="567"/>
        <w:jc w:val="both"/>
        <w:rPr>
          <w:rFonts w:ascii="Segoe UI" w:hAnsi="Segoe UI" w:cs="Segoe UI"/>
          <w:sz w:val="24"/>
          <w:szCs w:val="24"/>
        </w:rPr>
      </w:pPr>
      <w:r>
        <w:rPr>
          <w:rFonts w:ascii="Segoe UI" w:hAnsi="Segoe UI" w:cs="Segoe UI"/>
          <w:sz w:val="24"/>
          <w:szCs w:val="24"/>
        </w:rPr>
        <w:t>[</w:t>
      </w:r>
      <w:r w:rsidR="00AC2CB6">
        <w:rPr>
          <w:rFonts w:ascii="Segoe UI" w:hAnsi="Segoe UI" w:cs="Segoe UI"/>
          <w:sz w:val="24"/>
          <w:szCs w:val="24"/>
        </w:rPr>
        <w:t>9</w:t>
      </w:r>
      <w:r w:rsidR="00D72FD7">
        <w:rPr>
          <w:rFonts w:ascii="Segoe UI" w:hAnsi="Segoe UI" w:cs="Segoe UI"/>
          <w:sz w:val="24"/>
          <w:szCs w:val="24"/>
        </w:rPr>
        <w:t>6</w:t>
      </w:r>
      <w:r w:rsidR="00AC2CB6">
        <w:rPr>
          <w:rFonts w:ascii="Segoe UI" w:hAnsi="Segoe UI" w:cs="Segoe UI"/>
          <w:sz w:val="24"/>
          <w:szCs w:val="24"/>
        </w:rPr>
        <w:t xml:space="preserve">] </w:t>
      </w:r>
      <w:r w:rsidR="00A73D8B">
        <w:rPr>
          <w:rFonts w:ascii="Segoe UI" w:hAnsi="Segoe UI" w:cs="Segoe UI"/>
          <w:sz w:val="24"/>
          <w:szCs w:val="24"/>
        </w:rPr>
        <w:t>The argument raised on behalf of the accused that Mbali and Juju testified that they were four inside the police vehicle, including the police officers, when they went for an ID parade, while Tsakane testified that they were five when conveyed by the same police officers to go for an ID parade</w:t>
      </w:r>
      <w:r w:rsidR="00B620AB">
        <w:rPr>
          <w:rFonts w:ascii="Segoe UI" w:hAnsi="Segoe UI" w:cs="Segoe UI"/>
          <w:sz w:val="24"/>
          <w:szCs w:val="24"/>
        </w:rPr>
        <w:t xml:space="preserve"> is immaterial. </w:t>
      </w:r>
      <w:r w:rsidR="00F9476E">
        <w:rPr>
          <w:rFonts w:ascii="Segoe UI" w:hAnsi="Segoe UI" w:cs="Segoe UI"/>
          <w:sz w:val="24"/>
          <w:szCs w:val="24"/>
        </w:rPr>
        <w:t>I am of the view that the evidence of Mbali</w:t>
      </w:r>
      <w:r w:rsidR="00446326">
        <w:rPr>
          <w:rFonts w:ascii="Segoe UI" w:hAnsi="Segoe UI" w:cs="Segoe UI"/>
          <w:sz w:val="24"/>
          <w:szCs w:val="24"/>
        </w:rPr>
        <w:t>,</w:t>
      </w:r>
      <w:r w:rsidR="00F9476E">
        <w:rPr>
          <w:rFonts w:ascii="Segoe UI" w:hAnsi="Segoe UI" w:cs="Segoe UI"/>
          <w:sz w:val="24"/>
          <w:szCs w:val="24"/>
        </w:rPr>
        <w:t xml:space="preserve"> Juju</w:t>
      </w:r>
      <w:r w:rsidR="00446326">
        <w:rPr>
          <w:rFonts w:ascii="Segoe UI" w:hAnsi="Segoe UI" w:cs="Segoe UI"/>
          <w:sz w:val="24"/>
          <w:szCs w:val="24"/>
        </w:rPr>
        <w:t>,</w:t>
      </w:r>
      <w:r w:rsidR="00F9476E">
        <w:rPr>
          <w:rFonts w:ascii="Segoe UI" w:hAnsi="Segoe UI" w:cs="Segoe UI"/>
          <w:sz w:val="24"/>
          <w:szCs w:val="24"/>
        </w:rPr>
        <w:t xml:space="preserve"> and Tsakane was not a material contradiction as </w:t>
      </w:r>
      <w:r w:rsidR="00F9476E">
        <w:rPr>
          <w:rFonts w:ascii="Segoe UI" w:hAnsi="Segoe UI" w:cs="Segoe UI"/>
          <w:sz w:val="24"/>
          <w:szCs w:val="24"/>
        </w:rPr>
        <w:lastRenderedPageBreak/>
        <w:t xml:space="preserve">argued by advocate Motsweni. </w:t>
      </w:r>
      <w:r w:rsidR="00B620AB">
        <w:rPr>
          <w:rFonts w:ascii="Segoe UI" w:hAnsi="Segoe UI" w:cs="Segoe UI"/>
          <w:sz w:val="24"/>
          <w:szCs w:val="24"/>
        </w:rPr>
        <w:t xml:space="preserve">What is important though is whether the witnesses managed to identify the perpetrator they saw at the scene of crime on the day of the incident. </w:t>
      </w:r>
    </w:p>
    <w:p w14:paraId="42BDF63F" w14:textId="428759FB" w:rsidR="00FD7785" w:rsidRDefault="00D253D2" w:rsidP="00FD7785">
      <w:pPr>
        <w:spacing w:line="360" w:lineRule="auto"/>
        <w:ind w:left="567" w:hanging="567"/>
        <w:jc w:val="both"/>
        <w:rPr>
          <w:rFonts w:ascii="Segoe UI" w:hAnsi="Segoe UI" w:cs="Segoe UI"/>
          <w:sz w:val="24"/>
          <w:szCs w:val="24"/>
        </w:rPr>
      </w:pPr>
      <w:r>
        <w:rPr>
          <w:rFonts w:ascii="Segoe UI" w:hAnsi="Segoe UI" w:cs="Segoe UI"/>
          <w:sz w:val="24"/>
          <w:szCs w:val="24"/>
        </w:rPr>
        <w:t>[9</w:t>
      </w:r>
      <w:r w:rsidR="00D72FD7">
        <w:rPr>
          <w:rFonts w:ascii="Segoe UI" w:hAnsi="Segoe UI" w:cs="Segoe UI"/>
          <w:sz w:val="24"/>
          <w:szCs w:val="24"/>
        </w:rPr>
        <w:t>7</w:t>
      </w:r>
      <w:r>
        <w:rPr>
          <w:rFonts w:ascii="Segoe UI" w:hAnsi="Segoe UI" w:cs="Segoe UI"/>
          <w:sz w:val="24"/>
          <w:szCs w:val="24"/>
        </w:rPr>
        <w:t xml:space="preserve">]  </w:t>
      </w:r>
      <w:r w:rsidR="00852DAB" w:rsidRPr="00852DAB">
        <w:rPr>
          <w:rFonts w:ascii="Segoe UI" w:hAnsi="Segoe UI" w:cs="Segoe UI"/>
          <w:sz w:val="24"/>
          <w:szCs w:val="24"/>
        </w:rPr>
        <w:t>In determining whether a witness’ evidence is nevertheless reliable and whether the witness has told the truth despite any shortcomings in his own evidence</w:t>
      </w:r>
      <w:r w:rsidR="00A937C8">
        <w:rPr>
          <w:rFonts w:ascii="Segoe UI" w:hAnsi="Segoe UI" w:cs="Segoe UI"/>
          <w:sz w:val="24"/>
          <w:szCs w:val="24"/>
        </w:rPr>
        <w:t>,</w:t>
      </w:r>
      <w:r w:rsidR="00852DAB" w:rsidRPr="00852DAB">
        <w:rPr>
          <w:rFonts w:ascii="Segoe UI" w:hAnsi="Segoe UI" w:cs="Segoe UI"/>
          <w:sz w:val="24"/>
          <w:szCs w:val="24"/>
        </w:rPr>
        <w:t xml:space="preserve"> or between his evidence and that of other witnesses, the contradictions in a witness’ evidence must be weighed holistically. </w:t>
      </w:r>
    </w:p>
    <w:p w14:paraId="0C261B6A" w14:textId="77777777" w:rsidR="00D72FD7" w:rsidRDefault="00D72FD7" w:rsidP="00FB5819">
      <w:pPr>
        <w:tabs>
          <w:tab w:val="left" w:pos="567"/>
        </w:tabs>
        <w:spacing w:line="360" w:lineRule="auto"/>
        <w:jc w:val="both"/>
        <w:rPr>
          <w:rFonts w:ascii="Segoe UI" w:hAnsi="Segoe UI" w:cs="Segoe UI"/>
          <w:sz w:val="24"/>
          <w:szCs w:val="24"/>
        </w:rPr>
      </w:pPr>
    </w:p>
    <w:p w14:paraId="61CBBC35" w14:textId="01BE1E0B" w:rsidR="009622E9" w:rsidRPr="00A937C8" w:rsidRDefault="00FB5819" w:rsidP="00FB5819">
      <w:pPr>
        <w:tabs>
          <w:tab w:val="left" w:pos="567"/>
        </w:tabs>
        <w:spacing w:line="360" w:lineRule="auto"/>
        <w:jc w:val="both"/>
        <w:rPr>
          <w:rFonts w:ascii="Segoe UI" w:hAnsi="Segoe UI" w:cs="Segoe UI"/>
          <w:sz w:val="24"/>
          <w:szCs w:val="24"/>
        </w:rPr>
      </w:pPr>
      <w:r>
        <w:rPr>
          <w:rFonts w:ascii="Segoe UI" w:hAnsi="Segoe UI" w:cs="Segoe UI"/>
          <w:sz w:val="24"/>
          <w:szCs w:val="24"/>
        </w:rPr>
        <w:t>[9</w:t>
      </w:r>
      <w:r w:rsidR="00D72FD7">
        <w:rPr>
          <w:rFonts w:ascii="Segoe UI" w:hAnsi="Segoe UI" w:cs="Segoe UI"/>
          <w:sz w:val="24"/>
          <w:szCs w:val="24"/>
        </w:rPr>
        <w:t>8</w:t>
      </w:r>
      <w:r w:rsidR="00111711">
        <w:rPr>
          <w:rFonts w:ascii="Segoe UI" w:hAnsi="Segoe UI" w:cs="Segoe UI"/>
          <w:sz w:val="24"/>
          <w:szCs w:val="24"/>
        </w:rPr>
        <w:t xml:space="preserve">]  </w:t>
      </w:r>
      <w:r w:rsidR="009622E9" w:rsidRPr="00A937C8">
        <w:rPr>
          <w:rFonts w:ascii="Segoe UI" w:hAnsi="Segoe UI" w:cs="Segoe UI"/>
          <w:sz w:val="24"/>
          <w:szCs w:val="24"/>
        </w:rPr>
        <w:t>The Appellate Division in</w:t>
      </w:r>
      <w:r w:rsidR="009622E9">
        <w:rPr>
          <w:rFonts w:ascii="Segoe UI" w:hAnsi="Segoe UI" w:cs="Segoe UI"/>
          <w:sz w:val="24"/>
          <w:szCs w:val="24"/>
        </w:rPr>
        <w:t xml:space="preserve"> </w:t>
      </w:r>
      <w:r w:rsidR="009622E9" w:rsidRPr="00A937C8">
        <w:rPr>
          <w:rFonts w:ascii="Segoe UI" w:hAnsi="Segoe UI" w:cs="Segoe UI"/>
          <w:b/>
          <w:bCs/>
          <w:i/>
          <w:iCs/>
          <w:sz w:val="24"/>
          <w:szCs w:val="24"/>
        </w:rPr>
        <w:t>S v Mkhohle</w:t>
      </w:r>
      <w:r w:rsidR="009622E9" w:rsidRPr="00A937C8">
        <w:rPr>
          <w:rStyle w:val="FootnoteReference"/>
          <w:rFonts w:ascii="Segoe UI" w:hAnsi="Segoe UI" w:cs="Segoe UI"/>
          <w:b/>
          <w:bCs/>
          <w:i/>
          <w:iCs/>
          <w:sz w:val="24"/>
          <w:szCs w:val="24"/>
        </w:rPr>
        <w:footnoteReference w:id="4"/>
      </w:r>
      <w:r w:rsidR="009622E9">
        <w:rPr>
          <w:rFonts w:ascii="Segoe UI" w:hAnsi="Segoe UI" w:cs="Segoe UI"/>
          <w:b/>
          <w:bCs/>
          <w:i/>
          <w:iCs/>
          <w:sz w:val="24"/>
          <w:szCs w:val="24"/>
        </w:rPr>
        <w:t xml:space="preserve"> </w:t>
      </w:r>
      <w:r w:rsidR="009622E9">
        <w:rPr>
          <w:rFonts w:ascii="Segoe UI" w:hAnsi="Segoe UI" w:cs="Segoe UI"/>
          <w:sz w:val="24"/>
          <w:szCs w:val="24"/>
        </w:rPr>
        <w:t>stated that</w:t>
      </w:r>
      <w:r w:rsidR="009622E9" w:rsidRPr="00A937C8">
        <w:rPr>
          <w:rFonts w:ascii="Segoe UI" w:hAnsi="Segoe UI" w:cs="Segoe UI"/>
          <w:sz w:val="24"/>
          <w:szCs w:val="24"/>
        </w:rPr>
        <w:t>:</w:t>
      </w:r>
    </w:p>
    <w:p w14:paraId="20384A08" w14:textId="071B844F" w:rsidR="009622E9" w:rsidRPr="00954FB2" w:rsidRDefault="009622E9" w:rsidP="009622E9">
      <w:pPr>
        <w:spacing w:line="360" w:lineRule="auto"/>
        <w:ind w:left="1134" w:right="1088"/>
        <w:jc w:val="both"/>
        <w:rPr>
          <w:rFonts w:ascii="Segoe UI" w:hAnsi="Segoe UI" w:cs="Segoe UI"/>
          <w:sz w:val="24"/>
          <w:szCs w:val="24"/>
        </w:rPr>
      </w:pPr>
      <w:r w:rsidRPr="00A937C8">
        <w:rPr>
          <w:rFonts w:ascii="Segoe UI" w:hAnsi="Segoe UI" w:cs="Segoe UI"/>
          <w:sz w:val="24"/>
          <w:szCs w:val="24"/>
        </w:rPr>
        <w:t>“</w:t>
      </w:r>
      <w:r w:rsidRPr="00A937C8">
        <w:rPr>
          <w:rFonts w:ascii="Segoe UI" w:hAnsi="Segoe UI" w:cs="Segoe UI"/>
          <w:i/>
          <w:iCs/>
          <w:sz w:val="24"/>
          <w:szCs w:val="24"/>
        </w:rPr>
        <w:t xml:space="preserve">Contradictions per se do not lead to the rejection of a witness’ evidence. As Nicholas J, observed in </w:t>
      </w:r>
      <w:r w:rsidRPr="00A046C4">
        <w:rPr>
          <w:rFonts w:ascii="Segoe UI" w:hAnsi="Segoe UI" w:cs="Segoe UI"/>
          <w:i/>
          <w:iCs/>
          <w:sz w:val="24"/>
          <w:szCs w:val="24"/>
        </w:rPr>
        <w:t>S v Oosthuizen 1982 (3) SA 571 (T) at 576B-C</w:t>
      </w:r>
      <w:r w:rsidRPr="00A937C8">
        <w:rPr>
          <w:rFonts w:ascii="Segoe UI" w:hAnsi="Segoe UI" w:cs="Segoe UI"/>
          <w:i/>
          <w:iCs/>
          <w:sz w:val="24"/>
          <w:szCs w:val="24"/>
        </w:rPr>
        <w:t>, they may simply be indicative of an error. And (at 576G-H) it is stated that not every error made by a witness affects his credibility. In each case, the trier of fact must make an evaluation taking into account such matters as the nature of the contradictions, their number and importance, and their bearing on other parts of the witness’ evidence”</w:t>
      </w:r>
      <w:r w:rsidR="00954FB2">
        <w:rPr>
          <w:rFonts w:ascii="Segoe UI" w:hAnsi="Segoe UI" w:cs="Segoe UI"/>
          <w:i/>
          <w:iCs/>
          <w:sz w:val="24"/>
          <w:szCs w:val="24"/>
        </w:rPr>
        <w:t xml:space="preserve">. </w:t>
      </w:r>
    </w:p>
    <w:p w14:paraId="3C58EB7F" w14:textId="77777777" w:rsidR="009622E9" w:rsidRDefault="009622E9" w:rsidP="009622E9">
      <w:pPr>
        <w:spacing w:line="360" w:lineRule="auto"/>
        <w:ind w:left="567" w:hanging="709"/>
        <w:jc w:val="both"/>
        <w:rPr>
          <w:rFonts w:ascii="Segoe UI" w:hAnsi="Segoe UI" w:cs="Segoe UI"/>
          <w:sz w:val="24"/>
          <w:szCs w:val="24"/>
        </w:rPr>
      </w:pPr>
    </w:p>
    <w:p w14:paraId="16E8031E" w14:textId="1DF25B16" w:rsidR="009622E9" w:rsidRPr="00A937C8" w:rsidRDefault="00FB5819" w:rsidP="00FB5819">
      <w:pPr>
        <w:spacing w:line="360" w:lineRule="auto"/>
        <w:ind w:left="567" w:hanging="567"/>
        <w:jc w:val="both"/>
        <w:rPr>
          <w:rFonts w:ascii="Segoe UI" w:hAnsi="Segoe UI" w:cs="Segoe UI"/>
          <w:sz w:val="24"/>
          <w:szCs w:val="24"/>
        </w:rPr>
      </w:pPr>
      <w:r>
        <w:rPr>
          <w:rFonts w:ascii="Segoe UI" w:hAnsi="Segoe UI" w:cs="Segoe UI"/>
          <w:sz w:val="24"/>
          <w:szCs w:val="24"/>
        </w:rPr>
        <w:t>[9</w:t>
      </w:r>
      <w:r w:rsidR="0045639D">
        <w:rPr>
          <w:rFonts w:ascii="Segoe UI" w:hAnsi="Segoe UI" w:cs="Segoe UI"/>
          <w:sz w:val="24"/>
          <w:szCs w:val="24"/>
        </w:rPr>
        <w:t>9</w:t>
      </w:r>
      <w:r>
        <w:rPr>
          <w:rFonts w:ascii="Segoe UI" w:hAnsi="Segoe UI" w:cs="Segoe UI"/>
          <w:sz w:val="24"/>
          <w:szCs w:val="24"/>
        </w:rPr>
        <w:t xml:space="preserve">]  </w:t>
      </w:r>
      <w:r w:rsidR="009622E9" w:rsidRPr="00A937C8">
        <w:rPr>
          <w:rFonts w:ascii="Segoe UI" w:hAnsi="Segoe UI" w:cs="Segoe UI"/>
          <w:sz w:val="24"/>
          <w:szCs w:val="24"/>
        </w:rPr>
        <w:t>This was affirmed by the Appellate Division in</w:t>
      </w:r>
      <w:r w:rsidR="009622E9">
        <w:rPr>
          <w:rFonts w:ascii="Segoe UI" w:hAnsi="Segoe UI" w:cs="Segoe UI"/>
          <w:sz w:val="24"/>
          <w:szCs w:val="24"/>
        </w:rPr>
        <w:t xml:space="preserve"> </w:t>
      </w:r>
      <w:r w:rsidR="009622E9" w:rsidRPr="00A937C8">
        <w:rPr>
          <w:rFonts w:ascii="Segoe UI" w:hAnsi="Segoe UI" w:cs="Segoe UI"/>
          <w:b/>
          <w:bCs/>
          <w:i/>
          <w:iCs/>
          <w:sz w:val="24"/>
          <w:szCs w:val="24"/>
        </w:rPr>
        <w:t>S v Sauls and Others</w:t>
      </w:r>
      <w:r w:rsidR="009622E9" w:rsidRPr="00A937C8">
        <w:rPr>
          <w:rFonts w:ascii="Segoe UI" w:hAnsi="Segoe UI" w:cs="Segoe UI"/>
          <w:sz w:val="24"/>
          <w:szCs w:val="24"/>
        </w:rPr>
        <w:t xml:space="preserve"> </w:t>
      </w:r>
      <w:r w:rsidR="009622E9" w:rsidRPr="00A937C8">
        <w:rPr>
          <w:rFonts w:ascii="Segoe UI" w:hAnsi="Segoe UI" w:cs="Segoe UI"/>
          <w:b/>
          <w:bCs/>
          <w:i/>
          <w:iCs/>
          <w:sz w:val="24"/>
          <w:szCs w:val="24"/>
        </w:rPr>
        <w:t>1991 (3) SA 172 (A)</w:t>
      </w:r>
      <w:r w:rsidR="009622E9" w:rsidRPr="009622E9">
        <w:rPr>
          <w:rFonts w:ascii="Segoe UI" w:hAnsi="Segoe UI" w:cs="Segoe UI"/>
          <w:sz w:val="24"/>
          <w:szCs w:val="24"/>
        </w:rPr>
        <w:t xml:space="preserve"> </w:t>
      </w:r>
      <w:r w:rsidR="009622E9" w:rsidRPr="00DC704B">
        <w:rPr>
          <w:rFonts w:ascii="Segoe UI" w:hAnsi="Segoe UI" w:cs="Segoe UI"/>
          <w:sz w:val="24"/>
          <w:szCs w:val="24"/>
        </w:rPr>
        <w:t>when the court</w:t>
      </w:r>
      <w:r w:rsidR="009622E9">
        <w:rPr>
          <w:rFonts w:ascii="Segoe UI" w:hAnsi="Segoe UI" w:cs="Segoe UI"/>
          <w:b/>
          <w:bCs/>
          <w:sz w:val="24"/>
          <w:szCs w:val="24"/>
        </w:rPr>
        <w:t xml:space="preserve"> </w:t>
      </w:r>
      <w:r w:rsidR="009622E9" w:rsidRPr="00A937C8">
        <w:rPr>
          <w:rFonts w:ascii="Segoe UI" w:hAnsi="Segoe UI" w:cs="Segoe UI"/>
          <w:sz w:val="24"/>
          <w:szCs w:val="24"/>
        </w:rPr>
        <w:t>stated that:</w:t>
      </w:r>
    </w:p>
    <w:p w14:paraId="6C516E3F" w14:textId="71FC2620" w:rsidR="003917FD" w:rsidRPr="00A937C8" w:rsidRDefault="009622E9" w:rsidP="008352C3">
      <w:pPr>
        <w:spacing w:line="360" w:lineRule="auto"/>
        <w:ind w:left="1134" w:right="1088"/>
        <w:jc w:val="both"/>
        <w:rPr>
          <w:rFonts w:ascii="Segoe UI" w:hAnsi="Segoe UI" w:cs="Segoe UI"/>
          <w:sz w:val="24"/>
          <w:szCs w:val="24"/>
        </w:rPr>
      </w:pPr>
      <w:r w:rsidRPr="00A937C8">
        <w:rPr>
          <w:rFonts w:ascii="Segoe UI" w:hAnsi="Segoe UI" w:cs="Segoe UI"/>
          <w:i/>
          <w:iCs/>
          <w:sz w:val="24"/>
          <w:szCs w:val="24"/>
        </w:rPr>
        <w:t>“The trial Judge will weigh [a witness’] evidence, will consider its merits and demerits and having done so, will decide whether it is trustworthy and whether, despite the fact that there are shortcomings or defects or contradictions in the testimony, he is satisfied that the truth has been told”</w:t>
      </w:r>
    </w:p>
    <w:p w14:paraId="5E873B3C" w14:textId="77777777" w:rsidR="009B5C1A" w:rsidRDefault="009B5C1A" w:rsidP="008352C3">
      <w:pPr>
        <w:spacing w:line="360" w:lineRule="auto"/>
        <w:ind w:left="1134"/>
        <w:jc w:val="both"/>
        <w:rPr>
          <w:rFonts w:ascii="Arial" w:hAnsi="Arial" w:cs="Arial"/>
          <w:b/>
          <w:bCs/>
          <w:i/>
          <w:iCs/>
          <w:sz w:val="24"/>
          <w:szCs w:val="24"/>
        </w:rPr>
      </w:pPr>
      <w:r>
        <w:rPr>
          <w:rFonts w:ascii="Arial" w:hAnsi="Arial" w:cs="Arial"/>
          <w:i/>
          <w:iCs/>
          <w:sz w:val="24"/>
          <w:szCs w:val="24"/>
        </w:rPr>
        <w:lastRenderedPageBreak/>
        <w:t xml:space="preserve">See also </w:t>
      </w:r>
      <w:r>
        <w:rPr>
          <w:rFonts w:ascii="Arial" w:hAnsi="Arial" w:cs="Arial"/>
          <w:b/>
          <w:bCs/>
          <w:i/>
          <w:iCs/>
          <w:sz w:val="24"/>
          <w:szCs w:val="24"/>
        </w:rPr>
        <w:t>S v Mafaladiso en Andere</w:t>
      </w:r>
      <w:r>
        <w:rPr>
          <w:rStyle w:val="FootnoteReference"/>
          <w:rFonts w:ascii="Arial" w:hAnsi="Arial" w:cs="Arial"/>
          <w:b/>
          <w:bCs/>
          <w:i/>
          <w:iCs/>
          <w:sz w:val="24"/>
          <w:szCs w:val="24"/>
        </w:rPr>
        <w:footnoteReference w:id="5"/>
      </w:r>
      <w:r>
        <w:rPr>
          <w:rFonts w:ascii="Arial" w:hAnsi="Arial" w:cs="Arial"/>
          <w:b/>
          <w:bCs/>
          <w:i/>
          <w:iCs/>
          <w:sz w:val="24"/>
          <w:szCs w:val="24"/>
        </w:rPr>
        <w:t xml:space="preserve"> </w:t>
      </w:r>
    </w:p>
    <w:p w14:paraId="7EBBE1CB" w14:textId="77777777" w:rsidR="003917FD" w:rsidRDefault="003917FD" w:rsidP="0006078B">
      <w:pPr>
        <w:spacing w:line="360" w:lineRule="auto"/>
        <w:ind w:left="567" w:hanging="709"/>
        <w:jc w:val="both"/>
        <w:rPr>
          <w:rFonts w:ascii="Segoe UI" w:hAnsi="Segoe UI" w:cs="Segoe UI"/>
          <w:sz w:val="24"/>
          <w:szCs w:val="24"/>
        </w:rPr>
      </w:pPr>
    </w:p>
    <w:p w14:paraId="2A512D13" w14:textId="77777777" w:rsidR="0085211D" w:rsidRDefault="00287C81" w:rsidP="0085211D">
      <w:pPr>
        <w:spacing w:line="360" w:lineRule="auto"/>
        <w:ind w:left="567" w:hanging="709"/>
        <w:jc w:val="both"/>
        <w:rPr>
          <w:rFonts w:ascii="Segoe UI" w:hAnsi="Segoe UI" w:cs="Segoe UI"/>
          <w:sz w:val="24"/>
          <w:szCs w:val="24"/>
        </w:rPr>
      </w:pPr>
      <w:r>
        <w:rPr>
          <w:rFonts w:ascii="Segoe UI" w:hAnsi="Segoe UI" w:cs="Segoe UI"/>
          <w:sz w:val="24"/>
          <w:szCs w:val="24"/>
        </w:rPr>
        <w:t>[</w:t>
      </w:r>
      <w:r w:rsidR="0085211D">
        <w:rPr>
          <w:rFonts w:ascii="Segoe UI" w:hAnsi="Segoe UI" w:cs="Segoe UI"/>
          <w:sz w:val="24"/>
          <w:szCs w:val="24"/>
        </w:rPr>
        <w:t>100</w:t>
      </w:r>
      <w:r>
        <w:rPr>
          <w:rFonts w:ascii="Segoe UI" w:hAnsi="Segoe UI" w:cs="Segoe UI"/>
          <w:sz w:val="24"/>
          <w:szCs w:val="24"/>
        </w:rPr>
        <w:t xml:space="preserve">] </w:t>
      </w:r>
      <w:r w:rsidR="009335F7">
        <w:rPr>
          <w:rFonts w:ascii="Segoe UI" w:hAnsi="Segoe UI" w:cs="Segoe UI"/>
          <w:sz w:val="24"/>
          <w:szCs w:val="24"/>
        </w:rPr>
        <w:t xml:space="preserve">In my view, the evidence of all these witnesses in relation to the aspect of identification is without a doubt, satisfactory. </w:t>
      </w:r>
      <w:r w:rsidR="003917FD">
        <w:rPr>
          <w:rFonts w:ascii="Segoe UI" w:hAnsi="Segoe UI" w:cs="Segoe UI"/>
          <w:sz w:val="24"/>
          <w:szCs w:val="24"/>
        </w:rPr>
        <w:t>The accused’s contention that he was wrongly identified and that the ID parade was not properly conducted</w:t>
      </w:r>
      <w:r w:rsidR="00EF3643">
        <w:rPr>
          <w:rFonts w:ascii="Segoe UI" w:hAnsi="Segoe UI" w:cs="Segoe UI"/>
          <w:sz w:val="24"/>
          <w:szCs w:val="24"/>
        </w:rPr>
        <w:t xml:space="preserve"> is </w:t>
      </w:r>
      <w:r w:rsidR="00EF3643" w:rsidRPr="008A4CC5">
        <w:rPr>
          <w:rFonts w:ascii="Segoe UI" w:hAnsi="Segoe UI" w:cs="Segoe UI"/>
          <w:sz w:val="24"/>
          <w:szCs w:val="24"/>
        </w:rPr>
        <w:t xml:space="preserve">misplaced. The accused submitted in his heads of argument that the deceased was a celebrity and </w:t>
      </w:r>
      <w:r w:rsidR="00B02129" w:rsidRPr="008A4CC5">
        <w:rPr>
          <w:rFonts w:ascii="Segoe UI" w:hAnsi="Segoe UI" w:cs="Segoe UI"/>
          <w:sz w:val="24"/>
          <w:szCs w:val="24"/>
        </w:rPr>
        <w:t xml:space="preserve">that this matter was highly publicised, and as such, it was easy to point out a person who was already arrested for killing a celebrity. </w:t>
      </w:r>
    </w:p>
    <w:p w14:paraId="7DD9D9BA" w14:textId="77777777" w:rsidR="0085211D" w:rsidRDefault="0085211D" w:rsidP="0085211D">
      <w:pPr>
        <w:spacing w:line="360" w:lineRule="auto"/>
        <w:ind w:left="567" w:hanging="709"/>
        <w:jc w:val="both"/>
        <w:rPr>
          <w:rFonts w:ascii="Segoe UI" w:hAnsi="Segoe UI" w:cs="Segoe UI"/>
          <w:sz w:val="24"/>
          <w:szCs w:val="24"/>
        </w:rPr>
      </w:pPr>
    </w:p>
    <w:p w14:paraId="2F5B6C63" w14:textId="5E8A765B" w:rsidR="00E444F3" w:rsidRPr="008A4CC5" w:rsidRDefault="0085211D" w:rsidP="0085211D">
      <w:pPr>
        <w:spacing w:line="360" w:lineRule="auto"/>
        <w:ind w:left="567" w:hanging="709"/>
        <w:jc w:val="both"/>
        <w:rPr>
          <w:rFonts w:ascii="Segoe UI" w:hAnsi="Segoe UI" w:cs="Segoe UI"/>
          <w:sz w:val="24"/>
          <w:szCs w:val="24"/>
        </w:rPr>
      </w:pPr>
      <w:r>
        <w:rPr>
          <w:rFonts w:ascii="Segoe UI" w:hAnsi="Segoe UI" w:cs="Segoe UI"/>
          <w:sz w:val="24"/>
          <w:szCs w:val="24"/>
        </w:rPr>
        <w:t xml:space="preserve">[101]  </w:t>
      </w:r>
      <w:r w:rsidR="00B02129" w:rsidRPr="008A4CC5">
        <w:rPr>
          <w:rFonts w:ascii="Segoe UI" w:hAnsi="Segoe UI" w:cs="Segoe UI"/>
          <w:sz w:val="24"/>
          <w:szCs w:val="24"/>
        </w:rPr>
        <w:t xml:space="preserve">This aspect was never put to the witnesses </w:t>
      </w:r>
      <w:r w:rsidR="007D525E" w:rsidRPr="008A4CC5">
        <w:rPr>
          <w:rFonts w:ascii="Segoe UI" w:hAnsi="Segoe UI" w:cs="Segoe UI"/>
          <w:sz w:val="24"/>
          <w:szCs w:val="24"/>
        </w:rPr>
        <w:t>who identified the accused</w:t>
      </w:r>
      <w:r w:rsidR="002D599F" w:rsidRPr="008A4CC5">
        <w:rPr>
          <w:rFonts w:ascii="Segoe UI" w:hAnsi="Segoe UI" w:cs="Segoe UI"/>
          <w:sz w:val="24"/>
          <w:szCs w:val="24"/>
        </w:rPr>
        <w:t xml:space="preserve"> at the ID parade</w:t>
      </w:r>
      <w:r w:rsidR="007D525E" w:rsidRPr="008A4CC5">
        <w:rPr>
          <w:rFonts w:ascii="Segoe UI" w:hAnsi="Segoe UI" w:cs="Segoe UI"/>
          <w:sz w:val="24"/>
          <w:szCs w:val="24"/>
        </w:rPr>
        <w:t xml:space="preserve"> </w:t>
      </w:r>
      <w:r w:rsidR="00B02129" w:rsidRPr="008A4CC5">
        <w:rPr>
          <w:rFonts w:ascii="Segoe UI" w:hAnsi="Segoe UI" w:cs="Segoe UI"/>
          <w:sz w:val="24"/>
          <w:szCs w:val="24"/>
        </w:rPr>
        <w:t xml:space="preserve">to respond thereto, and it is </w:t>
      </w:r>
      <w:r w:rsidR="00A0254D" w:rsidRPr="008A4CC5">
        <w:rPr>
          <w:rFonts w:ascii="Segoe UI" w:hAnsi="Segoe UI" w:cs="Segoe UI"/>
          <w:sz w:val="24"/>
          <w:szCs w:val="24"/>
        </w:rPr>
        <w:t>rejected.</w:t>
      </w:r>
      <w:r w:rsidR="0020511D" w:rsidRPr="008A4CC5">
        <w:rPr>
          <w:rFonts w:ascii="Segoe UI" w:hAnsi="Segoe UI" w:cs="Segoe UI"/>
          <w:sz w:val="24"/>
          <w:szCs w:val="24"/>
        </w:rPr>
        <w:t xml:space="preserve"> It is important to note </w:t>
      </w:r>
      <w:r w:rsidR="00E76B3B">
        <w:rPr>
          <w:rFonts w:ascii="Segoe UI" w:hAnsi="Segoe UI" w:cs="Segoe UI"/>
          <w:sz w:val="24"/>
          <w:szCs w:val="24"/>
        </w:rPr>
        <w:t xml:space="preserve">that according to </w:t>
      </w:r>
      <w:r w:rsidR="0020511D" w:rsidRPr="008A4CC5">
        <w:rPr>
          <w:rFonts w:ascii="Segoe UI" w:hAnsi="Segoe UI" w:cs="Segoe UI"/>
          <w:sz w:val="24"/>
          <w:szCs w:val="24"/>
        </w:rPr>
        <w:t xml:space="preserve">the evidence of Tsakani </w:t>
      </w:r>
      <w:r w:rsidR="00E76B3B">
        <w:rPr>
          <w:rFonts w:ascii="Segoe UI" w:hAnsi="Segoe UI" w:cs="Segoe UI"/>
          <w:sz w:val="24"/>
          <w:szCs w:val="24"/>
        </w:rPr>
        <w:t>-</w:t>
      </w:r>
      <w:r w:rsidR="0020511D" w:rsidRPr="008A4CC5">
        <w:rPr>
          <w:rFonts w:ascii="Segoe UI" w:hAnsi="Segoe UI" w:cs="Segoe UI"/>
          <w:sz w:val="24"/>
          <w:szCs w:val="24"/>
        </w:rPr>
        <w:t xml:space="preserve"> Mbali and Juju were not known to her. </w:t>
      </w:r>
      <w:r w:rsidR="0027737E" w:rsidRPr="008A4CC5">
        <w:rPr>
          <w:rFonts w:ascii="Segoe UI" w:hAnsi="Segoe UI" w:cs="Segoe UI"/>
          <w:sz w:val="24"/>
          <w:szCs w:val="24"/>
        </w:rPr>
        <w:t>In my view, the identity of the accused by the three witnesses could not have been mistaken</w:t>
      </w:r>
      <w:r w:rsidR="008A4CC5" w:rsidRPr="008A4CC5">
        <w:rPr>
          <w:rFonts w:ascii="Segoe UI" w:hAnsi="Segoe UI" w:cs="Segoe UI"/>
          <w:sz w:val="24"/>
          <w:szCs w:val="24"/>
        </w:rPr>
        <w:t>, as argued by his counsel.</w:t>
      </w:r>
      <w:r w:rsidR="0027737E" w:rsidRPr="008A4CC5">
        <w:rPr>
          <w:rFonts w:ascii="Segoe UI" w:hAnsi="Segoe UI" w:cs="Segoe UI"/>
          <w:sz w:val="24"/>
          <w:szCs w:val="24"/>
        </w:rPr>
        <w:t xml:space="preserve"> </w:t>
      </w:r>
      <w:r w:rsidR="0020511D" w:rsidRPr="008A4CC5">
        <w:rPr>
          <w:rFonts w:ascii="Segoe UI" w:hAnsi="Segoe UI" w:cs="Segoe UI"/>
          <w:sz w:val="24"/>
          <w:szCs w:val="24"/>
        </w:rPr>
        <w:t>I am satisfied that</w:t>
      </w:r>
      <w:r w:rsidR="008A4CC5" w:rsidRPr="008A4CC5">
        <w:rPr>
          <w:rFonts w:ascii="Segoe UI" w:hAnsi="Segoe UI" w:cs="Segoe UI"/>
          <w:sz w:val="24"/>
          <w:szCs w:val="24"/>
        </w:rPr>
        <w:t xml:space="preserve"> </w:t>
      </w:r>
      <w:r w:rsidR="0020511D" w:rsidRPr="008A4CC5">
        <w:rPr>
          <w:rFonts w:ascii="Segoe UI" w:hAnsi="Segoe UI" w:cs="Segoe UI"/>
          <w:sz w:val="24"/>
          <w:szCs w:val="24"/>
        </w:rPr>
        <w:t>the accused was positively identified</w:t>
      </w:r>
      <w:r w:rsidR="00117DFD">
        <w:rPr>
          <w:rFonts w:ascii="Segoe UI" w:hAnsi="Segoe UI" w:cs="Segoe UI"/>
          <w:sz w:val="24"/>
          <w:szCs w:val="24"/>
        </w:rPr>
        <w:t xml:space="preserve"> by Tsakane when she saw him standing two metres away from the deceased before h</w:t>
      </w:r>
      <w:r w:rsidR="00F54412">
        <w:rPr>
          <w:rFonts w:ascii="Segoe UI" w:hAnsi="Segoe UI" w:cs="Segoe UI"/>
          <w:sz w:val="24"/>
          <w:szCs w:val="24"/>
        </w:rPr>
        <w:t>e</w:t>
      </w:r>
      <w:r w:rsidR="00117DFD">
        <w:rPr>
          <w:rFonts w:ascii="Segoe UI" w:hAnsi="Segoe UI" w:cs="Segoe UI"/>
          <w:sz w:val="24"/>
          <w:szCs w:val="24"/>
        </w:rPr>
        <w:t xml:space="preserve"> snatched his cellphone</w:t>
      </w:r>
      <w:r w:rsidR="0027737E" w:rsidRPr="008A4CC5">
        <w:rPr>
          <w:rFonts w:ascii="Segoe UI" w:hAnsi="Segoe UI" w:cs="Segoe UI"/>
          <w:sz w:val="24"/>
          <w:szCs w:val="24"/>
        </w:rPr>
        <w:t xml:space="preserve">. </w:t>
      </w:r>
      <w:r w:rsidR="00A0254D" w:rsidRPr="008A4CC5">
        <w:rPr>
          <w:rFonts w:ascii="Segoe UI" w:hAnsi="Segoe UI" w:cs="Segoe UI"/>
          <w:sz w:val="24"/>
          <w:szCs w:val="24"/>
        </w:rPr>
        <w:t>Consequently,</w:t>
      </w:r>
      <w:r w:rsidR="00A239BC" w:rsidRPr="008A4CC5">
        <w:rPr>
          <w:rFonts w:ascii="Segoe UI" w:hAnsi="Segoe UI" w:cs="Segoe UI"/>
          <w:sz w:val="24"/>
          <w:szCs w:val="24"/>
        </w:rPr>
        <w:t xml:space="preserve"> the evidence of the</w:t>
      </w:r>
      <w:r w:rsidR="00A0254D" w:rsidRPr="008A4CC5">
        <w:rPr>
          <w:rFonts w:ascii="Segoe UI" w:hAnsi="Segoe UI" w:cs="Segoe UI"/>
          <w:sz w:val="24"/>
          <w:szCs w:val="24"/>
        </w:rPr>
        <w:t xml:space="preserve"> State</w:t>
      </w:r>
      <w:r w:rsidR="00A239BC" w:rsidRPr="008A4CC5">
        <w:rPr>
          <w:rFonts w:ascii="Segoe UI" w:hAnsi="Segoe UI" w:cs="Segoe UI"/>
          <w:sz w:val="24"/>
          <w:szCs w:val="24"/>
        </w:rPr>
        <w:t xml:space="preserve"> witnesses is accepted by this court</w:t>
      </w:r>
      <w:r w:rsidR="00A0254D" w:rsidRPr="008A4CC5">
        <w:rPr>
          <w:rFonts w:ascii="Segoe UI" w:hAnsi="Segoe UI" w:cs="Segoe UI"/>
          <w:sz w:val="24"/>
          <w:szCs w:val="24"/>
        </w:rPr>
        <w:t xml:space="preserve">. </w:t>
      </w:r>
    </w:p>
    <w:p w14:paraId="02C8C4BC" w14:textId="6B3024DB" w:rsidR="003851A3" w:rsidRPr="00797675" w:rsidRDefault="003851A3" w:rsidP="00797675">
      <w:pPr>
        <w:spacing w:line="360" w:lineRule="auto"/>
        <w:ind w:left="567" w:hanging="709"/>
        <w:jc w:val="both"/>
        <w:rPr>
          <w:rFonts w:ascii="Segoe UI" w:hAnsi="Segoe UI" w:cs="Segoe UI"/>
          <w:sz w:val="24"/>
          <w:szCs w:val="24"/>
        </w:rPr>
      </w:pPr>
    </w:p>
    <w:p w14:paraId="6F1CAF08" w14:textId="2DEAD0B8" w:rsidR="0086139C" w:rsidRPr="00797675" w:rsidRDefault="00A715AF" w:rsidP="00797675">
      <w:pPr>
        <w:spacing w:line="360" w:lineRule="auto"/>
        <w:ind w:left="567" w:hanging="709"/>
        <w:jc w:val="both"/>
        <w:rPr>
          <w:rFonts w:ascii="Segoe UI" w:hAnsi="Segoe UI" w:cs="Segoe UI"/>
          <w:bCs/>
          <w:sz w:val="24"/>
          <w:szCs w:val="24"/>
        </w:rPr>
      </w:pPr>
      <w:r w:rsidRPr="00797675">
        <w:rPr>
          <w:rFonts w:ascii="Segoe UI" w:hAnsi="Segoe UI" w:cs="Segoe UI"/>
          <w:bCs/>
          <w:sz w:val="24"/>
          <w:szCs w:val="24"/>
        </w:rPr>
        <w:t>[10</w:t>
      </w:r>
      <w:r w:rsidR="004D121E">
        <w:rPr>
          <w:rFonts w:ascii="Segoe UI" w:hAnsi="Segoe UI" w:cs="Segoe UI"/>
          <w:bCs/>
          <w:sz w:val="24"/>
          <w:szCs w:val="24"/>
        </w:rPr>
        <w:t>2</w:t>
      </w:r>
      <w:r w:rsidRPr="00797675">
        <w:rPr>
          <w:rFonts w:ascii="Segoe UI" w:hAnsi="Segoe UI" w:cs="Segoe UI"/>
          <w:bCs/>
          <w:sz w:val="24"/>
          <w:szCs w:val="24"/>
        </w:rPr>
        <w:t xml:space="preserve">] </w:t>
      </w:r>
      <w:r w:rsidR="0086139C" w:rsidRPr="00797675">
        <w:rPr>
          <w:rFonts w:ascii="Segoe UI" w:hAnsi="Segoe UI" w:cs="Segoe UI"/>
          <w:bCs/>
          <w:sz w:val="24"/>
          <w:szCs w:val="24"/>
        </w:rPr>
        <w:t xml:space="preserve">The general considerations that are important when a court weighs up the evidence or when it evaluates the evidence at the end of a trial is to first weigh the evidence as a whole </w:t>
      </w:r>
      <w:r w:rsidR="0086139C" w:rsidRPr="00797675">
        <w:rPr>
          <w:rFonts w:ascii="Segoe UI" w:hAnsi="Segoe UI" w:cs="Segoe UI"/>
          <w:sz w:val="24"/>
          <w:szCs w:val="24"/>
        </w:rPr>
        <w:t xml:space="preserve">and not to be selective in determining what evidence to consider. </w:t>
      </w:r>
      <w:r w:rsidR="0086139C" w:rsidRPr="00797675">
        <w:rPr>
          <w:rFonts w:ascii="Segoe UI" w:hAnsi="Segoe UI" w:cs="Segoe UI"/>
          <w:bCs/>
          <w:sz w:val="24"/>
          <w:szCs w:val="24"/>
        </w:rPr>
        <w:t xml:space="preserve">In essence, a trier of facts must have regard to all considerations which reasonably invite clarification. In doing this, the court should take the following into consideration, among others: all probabilities; reliability and opportunity for observation of the respective witnesses; the absence of interest or bias; the intrinsic merits or demerits of the testimony itself; inconsistencies or </w:t>
      </w:r>
      <w:r w:rsidR="0086139C" w:rsidRPr="00797675">
        <w:rPr>
          <w:rFonts w:ascii="Segoe UI" w:hAnsi="Segoe UI" w:cs="Segoe UI"/>
          <w:bCs/>
          <w:sz w:val="24"/>
          <w:szCs w:val="24"/>
        </w:rPr>
        <w:lastRenderedPageBreak/>
        <w:t xml:space="preserve">contradictions and corroboration. It is however important to distinguish inferences and probabilities from conjecture and speculation. No proper inference can be drawn unless there are objective facts from which to infer the other facts. Probabilities must likewise be considered in the light of proven facts. </w:t>
      </w:r>
    </w:p>
    <w:p w14:paraId="083784B4" w14:textId="6E84E307" w:rsidR="00366FC5" w:rsidRPr="00F33795" w:rsidRDefault="00214AED" w:rsidP="0074286F">
      <w:pPr>
        <w:spacing w:line="360" w:lineRule="auto"/>
        <w:ind w:left="567" w:hanging="709"/>
        <w:jc w:val="both"/>
        <w:rPr>
          <w:rFonts w:ascii="Segoe UI" w:hAnsi="Segoe UI" w:cs="Segoe UI"/>
          <w:sz w:val="24"/>
          <w:szCs w:val="24"/>
        </w:rPr>
      </w:pPr>
      <w:bookmarkStart w:id="2" w:name="_Hlk50571563"/>
      <w:r>
        <w:rPr>
          <w:rFonts w:ascii="Segoe UI" w:hAnsi="Segoe UI" w:cs="Segoe UI"/>
          <w:sz w:val="24"/>
          <w:szCs w:val="24"/>
        </w:rPr>
        <w:t>[10</w:t>
      </w:r>
      <w:r w:rsidR="004D121E">
        <w:rPr>
          <w:rFonts w:ascii="Segoe UI" w:hAnsi="Segoe UI" w:cs="Segoe UI"/>
          <w:sz w:val="24"/>
          <w:szCs w:val="24"/>
        </w:rPr>
        <w:t>3</w:t>
      </w:r>
      <w:r w:rsidR="004154CF" w:rsidRPr="00F33795">
        <w:rPr>
          <w:rFonts w:ascii="Segoe UI" w:hAnsi="Segoe UI" w:cs="Segoe UI"/>
          <w:sz w:val="24"/>
          <w:szCs w:val="24"/>
        </w:rPr>
        <w:t xml:space="preserve">]  </w:t>
      </w:r>
      <w:r w:rsidR="00366FC5" w:rsidRPr="00F33795">
        <w:rPr>
          <w:rFonts w:ascii="Segoe UI" w:hAnsi="Segoe UI" w:cs="Segoe UI"/>
          <w:sz w:val="24"/>
          <w:szCs w:val="24"/>
        </w:rPr>
        <w:t xml:space="preserve">In </w:t>
      </w:r>
      <w:r w:rsidR="00366FC5" w:rsidRPr="00F33795">
        <w:rPr>
          <w:rFonts w:ascii="Segoe UI" w:hAnsi="Segoe UI" w:cs="Segoe UI"/>
          <w:b/>
          <w:bCs/>
          <w:i/>
          <w:iCs/>
          <w:sz w:val="24"/>
          <w:szCs w:val="24"/>
        </w:rPr>
        <w:t>S v Mdlongwa</w:t>
      </w:r>
      <w:r w:rsidR="00366FC5" w:rsidRPr="00F33795">
        <w:rPr>
          <w:rStyle w:val="FootnoteReference"/>
          <w:rFonts w:ascii="Segoe UI" w:hAnsi="Segoe UI" w:cs="Segoe UI"/>
          <w:b/>
          <w:bCs/>
          <w:i/>
          <w:iCs/>
          <w:sz w:val="24"/>
          <w:szCs w:val="24"/>
        </w:rPr>
        <w:footnoteReference w:id="6"/>
      </w:r>
      <w:r w:rsidR="00366FC5" w:rsidRPr="00F33795">
        <w:rPr>
          <w:rFonts w:ascii="Segoe UI" w:hAnsi="Segoe UI" w:cs="Segoe UI"/>
          <w:sz w:val="24"/>
          <w:szCs w:val="24"/>
        </w:rPr>
        <w:t xml:space="preserve"> </w:t>
      </w:r>
      <w:bookmarkEnd w:id="2"/>
      <w:r w:rsidR="00366FC5" w:rsidRPr="00F33795">
        <w:rPr>
          <w:rFonts w:ascii="Segoe UI" w:hAnsi="Segoe UI" w:cs="Segoe UI"/>
          <w:sz w:val="24"/>
          <w:szCs w:val="24"/>
        </w:rPr>
        <w:t xml:space="preserve">the </w:t>
      </w:r>
      <w:bookmarkStart w:id="3" w:name="_Hlk50571543"/>
      <w:r w:rsidR="00366FC5" w:rsidRPr="00F33795">
        <w:rPr>
          <w:rFonts w:ascii="Segoe UI" w:hAnsi="Segoe UI" w:cs="Segoe UI"/>
          <w:sz w:val="24"/>
          <w:szCs w:val="24"/>
        </w:rPr>
        <w:t xml:space="preserve">Supreme Court of Appeal </w:t>
      </w:r>
      <w:bookmarkStart w:id="4" w:name="_Hlk50571583"/>
      <w:bookmarkEnd w:id="3"/>
      <w:r w:rsidR="00366FC5" w:rsidRPr="00F33795">
        <w:rPr>
          <w:rFonts w:ascii="Segoe UI" w:hAnsi="Segoe UI" w:cs="Segoe UI"/>
          <w:sz w:val="24"/>
          <w:szCs w:val="24"/>
        </w:rPr>
        <w:t xml:space="preserve">endorsed the following principle enunciated in </w:t>
      </w:r>
      <w:r w:rsidR="00366FC5" w:rsidRPr="00F33795">
        <w:rPr>
          <w:rFonts w:ascii="Segoe UI" w:hAnsi="Segoe UI" w:cs="Segoe UI"/>
          <w:b/>
          <w:i/>
          <w:sz w:val="24"/>
          <w:szCs w:val="24"/>
        </w:rPr>
        <w:t>S v Van der Meyden</w:t>
      </w:r>
      <w:r w:rsidR="00366FC5" w:rsidRPr="00F33795">
        <w:rPr>
          <w:rStyle w:val="FootnoteReference"/>
          <w:rFonts w:ascii="Segoe UI" w:hAnsi="Segoe UI" w:cs="Segoe UI"/>
          <w:b/>
          <w:i/>
          <w:sz w:val="24"/>
          <w:szCs w:val="24"/>
        </w:rPr>
        <w:footnoteReference w:id="7"/>
      </w:r>
      <w:r w:rsidR="00366FC5" w:rsidRPr="00F33795">
        <w:rPr>
          <w:rFonts w:ascii="Segoe UI" w:hAnsi="Segoe UI" w:cs="Segoe UI"/>
          <w:b/>
          <w:i/>
          <w:sz w:val="24"/>
          <w:szCs w:val="24"/>
        </w:rPr>
        <w:t xml:space="preserve">  </w:t>
      </w:r>
      <w:r w:rsidR="00366FC5" w:rsidRPr="00F33795">
        <w:rPr>
          <w:rFonts w:ascii="Segoe UI" w:hAnsi="Segoe UI" w:cs="Segoe UI"/>
          <w:sz w:val="24"/>
          <w:szCs w:val="24"/>
        </w:rPr>
        <w:t>where NUGENT J stated that:</w:t>
      </w:r>
    </w:p>
    <w:bookmarkEnd w:id="4"/>
    <w:p w14:paraId="54EAA1EA" w14:textId="214E2E33" w:rsidR="00366FC5" w:rsidRPr="00F33795" w:rsidRDefault="00366FC5" w:rsidP="004E2669">
      <w:pPr>
        <w:tabs>
          <w:tab w:val="left" w:pos="7938"/>
        </w:tabs>
        <w:spacing w:before="720" w:after="0" w:line="360" w:lineRule="auto"/>
        <w:ind w:left="1134" w:right="1088"/>
        <w:jc w:val="both"/>
        <w:rPr>
          <w:rFonts w:ascii="Segoe UI" w:hAnsi="Segoe UI" w:cs="Segoe UI"/>
          <w:sz w:val="24"/>
          <w:szCs w:val="24"/>
        </w:rPr>
      </w:pPr>
      <w:r w:rsidRPr="00F33795">
        <w:rPr>
          <w:rFonts w:ascii="Segoe UI" w:hAnsi="Segoe UI" w:cs="Segoe UI"/>
          <w:i/>
          <w:sz w:val="24"/>
          <w:szCs w:val="24"/>
        </w:rPr>
        <w:t>“A court does not base its conclusion, whether it be to convict or to acquit, on only part of the evidence…” “The proper test is that an accused is about to be convicted if the evidence establishes his guilt beyond reasonable doubt, and the logical corollary is that he must be acquitted if it is reasonably possible that he might be innocent. The process of reasoning which is appropriate to the application of that test in any particular case will depend on the nature of the evidence which the court has before it. 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be ignored</w:t>
      </w:r>
      <w:r w:rsidRPr="00F33795">
        <w:rPr>
          <w:rFonts w:ascii="Segoe UI" w:hAnsi="Segoe UI" w:cs="Segoe UI"/>
          <w:sz w:val="24"/>
          <w:szCs w:val="24"/>
        </w:rPr>
        <w:t>”.</w:t>
      </w:r>
    </w:p>
    <w:p w14:paraId="48527482" w14:textId="77777777" w:rsidR="00366FC5" w:rsidRPr="00F33795" w:rsidRDefault="00366FC5" w:rsidP="0074286F">
      <w:pPr>
        <w:tabs>
          <w:tab w:val="left" w:pos="1784"/>
        </w:tabs>
        <w:spacing w:line="360" w:lineRule="auto"/>
        <w:jc w:val="both"/>
        <w:rPr>
          <w:rFonts w:ascii="Segoe UI" w:hAnsi="Segoe UI" w:cs="Segoe UI"/>
          <w:sz w:val="24"/>
          <w:szCs w:val="24"/>
        </w:rPr>
      </w:pPr>
    </w:p>
    <w:p w14:paraId="1E4C8BA6" w14:textId="6D52C2E7" w:rsidR="00366FC5" w:rsidRPr="00F33795" w:rsidRDefault="00366FC5" w:rsidP="00857209">
      <w:pPr>
        <w:tabs>
          <w:tab w:val="left" w:pos="1784"/>
        </w:tabs>
        <w:spacing w:line="360" w:lineRule="auto"/>
        <w:ind w:left="567" w:hanging="709"/>
        <w:jc w:val="both"/>
        <w:rPr>
          <w:rFonts w:ascii="Segoe UI" w:hAnsi="Segoe UI" w:cs="Segoe UI"/>
          <w:sz w:val="24"/>
          <w:szCs w:val="24"/>
        </w:rPr>
      </w:pPr>
      <w:r w:rsidRPr="00F33795">
        <w:rPr>
          <w:rFonts w:ascii="Segoe UI" w:hAnsi="Segoe UI" w:cs="Segoe UI"/>
          <w:sz w:val="24"/>
          <w:szCs w:val="24"/>
        </w:rPr>
        <w:t>[</w:t>
      </w:r>
      <w:r w:rsidR="00857209">
        <w:rPr>
          <w:rFonts w:ascii="Segoe UI" w:hAnsi="Segoe UI" w:cs="Segoe UI"/>
          <w:sz w:val="24"/>
          <w:szCs w:val="24"/>
        </w:rPr>
        <w:t>10</w:t>
      </w:r>
      <w:r w:rsidR="002B348D">
        <w:rPr>
          <w:rFonts w:ascii="Segoe UI" w:hAnsi="Segoe UI" w:cs="Segoe UI"/>
          <w:sz w:val="24"/>
          <w:szCs w:val="24"/>
        </w:rPr>
        <w:t>4</w:t>
      </w:r>
      <w:r w:rsidRPr="00F33795">
        <w:rPr>
          <w:rFonts w:ascii="Segoe UI" w:hAnsi="Segoe UI" w:cs="Segoe UI"/>
          <w:sz w:val="24"/>
          <w:szCs w:val="24"/>
        </w:rPr>
        <w:t xml:space="preserve">]   In </w:t>
      </w:r>
      <w:r w:rsidRPr="00F33795">
        <w:rPr>
          <w:rFonts w:ascii="Segoe UI" w:hAnsi="Segoe UI" w:cs="Segoe UI"/>
          <w:b/>
          <w:bCs/>
          <w:i/>
          <w:iCs/>
          <w:sz w:val="24"/>
          <w:szCs w:val="24"/>
        </w:rPr>
        <w:t>S v Chabalala</w:t>
      </w:r>
      <w:r w:rsidRPr="00F33795">
        <w:rPr>
          <w:rStyle w:val="FootnoteReference"/>
          <w:rFonts w:ascii="Segoe UI" w:hAnsi="Segoe UI" w:cs="Segoe UI"/>
          <w:b/>
          <w:bCs/>
          <w:i/>
          <w:iCs/>
          <w:sz w:val="24"/>
          <w:szCs w:val="24"/>
        </w:rPr>
        <w:footnoteReference w:id="8"/>
      </w:r>
      <w:r w:rsidRPr="00F33795">
        <w:rPr>
          <w:rFonts w:ascii="Segoe UI" w:hAnsi="Segoe UI" w:cs="Segoe UI"/>
          <w:sz w:val="24"/>
          <w:szCs w:val="24"/>
        </w:rPr>
        <w:t xml:space="preserve"> the Supreme Court of Appeal amplified as follows the ‘</w:t>
      </w:r>
      <w:r w:rsidRPr="00F33795">
        <w:rPr>
          <w:rFonts w:ascii="Segoe UI" w:hAnsi="Segoe UI" w:cs="Segoe UI"/>
          <w:i/>
          <w:iCs/>
          <w:sz w:val="24"/>
          <w:szCs w:val="24"/>
        </w:rPr>
        <w:t>holistic’</w:t>
      </w:r>
      <w:r w:rsidRPr="00F33795">
        <w:rPr>
          <w:rFonts w:ascii="Segoe UI" w:hAnsi="Segoe UI" w:cs="Segoe UI"/>
          <w:sz w:val="24"/>
          <w:szCs w:val="24"/>
        </w:rPr>
        <w:t xml:space="preserve"> approach required by a trial court in examining the evidence on the question of the guilt or innocence of an accuse: </w:t>
      </w:r>
    </w:p>
    <w:p w14:paraId="799632C6" w14:textId="77777777" w:rsidR="00366FC5" w:rsidRPr="00F33795" w:rsidRDefault="00366FC5" w:rsidP="00857209">
      <w:pPr>
        <w:tabs>
          <w:tab w:val="left" w:pos="1784"/>
        </w:tabs>
        <w:spacing w:line="360" w:lineRule="auto"/>
        <w:ind w:left="1134" w:right="1088"/>
        <w:jc w:val="both"/>
        <w:rPr>
          <w:rFonts w:ascii="Segoe UI" w:hAnsi="Segoe UI" w:cs="Segoe UI"/>
          <w:i/>
          <w:iCs/>
          <w:sz w:val="24"/>
          <w:szCs w:val="24"/>
        </w:rPr>
      </w:pPr>
      <w:r w:rsidRPr="00F33795">
        <w:rPr>
          <w:rFonts w:ascii="Segoe UI" w:hAnsi="Segoe UI" w:cs="Segoe UI"/>
          <w:i/>
          <w:iCs/>
          <w:sz w:val="24"/>
          <w:szCs w:val="24"/>
        </w:rPr>
        <w:lastRenderedPageBreak/>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weights so heavily in favour of the State as to exclude any reasonable doubt about the accused’s guilt”</w:t>
      </w:r>
    </w:p>
    <w:p w14:paraId="1226BD1C" w14:textId="77777777" w:rsidR="00366FC5" w:rsidRPr="00F33795" w:rsidRDefault="00366FC5" w:rsidP="00366FC5">
      <w:pPr>
        <w:spacing w:line="360" w:lineRule="auto"/>
        <w:jc w:val="both"/>
        <w:rPr>
          <w:rFonts w:ascii="Segoe UI" w:hAnsi="Segoe UI" w:cs="Segoe UI"/>
          <w:sz w:val="24"/>
          <w:szCs w:val="24"/>
        </w:rPr>
      </w:pPr>
    </w:p>
    <w:p w14:paraId="7EB1BC51" w14:textId="36FE11ED" w:rsidR="00351A0F" w:rsidRPr="00F33795" w:rsidRDefault="00366FC5" w:rsidP="0002663C">
      <w:pPr>
        <w:spacing w:line="360" w:lineRule="auto"/>
        <w:ind w:left="567" w:hanging="709"/>
        <w:jc w:val="both"/>
        <w:rPr>
          <w:rFonts w:ascii="Segoe UI" w:hAnsi="Segoe UI" w:cs="Segoe UI"/>
          <w:sz w:val="24"/>
          <w:szCs w:val="24"/>
        </w:rPr>
      </w:pPr>
      <w:r w:rsidRPr="00F33795">
        <w:rPr>
          <w:rFonts w:ascii="Segoe UI" w:hAnsi="Segoe UI" w:cs="Segoe UI"/>
          <w:sz w:val="24"/>
          <w:szCs w:val="24"/>
        </w:rPr>
        <w:t>[</w:t>
      </w:r>
      <w:r w:rsidR="00AA7FAF">
        <w:rPr>
          <w:rFonts w:ascii="Segoe UI" w:hAnsi="Segoe UI" w:cs="Segoe UI"/>
          <w:sz w:val="24"/>
          <w:szCs w:val="24"/>
        </w:rPr>
        <w:t>10</w:t>
      </w:r>
      <w:r w:rsidR="002B348D">
        <w:rPr>
          <w:rFonts w:ascii="Segoe UI" w:hAnsi="Segoe UI" w:cs="Segoe UI"/>
          <w:sz w:val="24"/>
          <w:szCs w:val="24"/>
        </w:rPr>
        <w:t>5</w:t>
      </w:r>
      <w:r w:rsidR="00AA7FAF">
        <w:rPr>
          <w:rFonts w:ascii="Segoe UI" w:hAnsi="Segoe UI" w:cs="Segoe UI"/>
          <w:sz w:val="24"/>
          <w:szCs w:val="24"/>
        </w:rPr>
        <w:t xml:space="preserve">]  </w:t>
      </w:r>
      <w:r w:rsidRPr="00F33795">
        <w:rPr>
          <w:rFonts w:ascii="Segoe UI" w:hAnsi="Segoe UI" w:cs="Segoe UI"/>
          <w:sz w:val="24"/>
          <w:szCs w:val="24"/>
        </w:rPr>
        <w:t xml:space="preserve">In the process of evaluating all the evidence before me, I </w:t>
      </w:r>
      <w:r w:rsidR="00AD6A0C">
        <w:rPr>
          <w:rFonts w:ascii="Segoe UI" w:hAnsi="Segoe UI" w:cs="Segoe UI"/>
          <w:sz w:val="24"/>
          <w:szCs w:val="24"/>
        </w:rPr>
        <w:t xml:space="preserve">must </w:t>
      </w:r>
      <w:r w:rsidRPr="00F33795">
        <w:rPr>
          <w:rFonts w:ascii="Segoe UI" w:hAnsi="Segoe UI" w:cs="Segoe UI"/>
          <w:sz w:val="24"/>
          <w:szCs w:val="24"/>
        </w:rPr>
        <w:t>also determine whether the accused’s version is reasonably possibly true</w:t>
      </w:r>
      <w:r w:rsidR="00351A0F" w:rsidRPr="00F33795">
        <w:rPr>
          <w:rFonts w:ascii="Segoe UI" w:hAnsi="Segoe UI" w:cs="Segoe UI"/>
          <w:sz w:val="24"/>
          <w:szCs w:val="24"/>
        </w:rPr>
        <w:t>,</w:t>
      </w:r>
      <w:r w:rsidRPr="00F33795">
        <w:rPr>
          <w:rFonts w:ascii="Segoe UI" w:hAnsi="Segoe UI" w:cs="Segoe UI"/>
          <w:sz w:val="24"/>
          <w:szCs w:val="24"/>
        </w:rPr>
        <w:t xml:space="preserve"> which would entitle him to an acquittal. </w:t>
      </w:r>
      <w:r w:rsidR="00351A0F" w:rsidRPr="00F33795">
        <w:rPr>
          <w:rFonts w:ascii="Segoe UI" w:hAnsi="Segoe UI" w:cs="Segoe UI"/>
          <w:sz w:val="24"/>
          <w:szCs w:val="24"/>
        </w:rPr>
        <w:t xml:space="preserve">The accused denied that he was anywhere near Sterland </w:t>
      </w:r>
      <w:r w:rsidR="00A958B9">
        <w:rPr>
          <w:rFonts w:ascii="Segoe UI" w:hAnsi="Segoe UI" w:cs="Segoe UI"/>
          <w:sz w:val="24"/>
          <w:szCs w:val="24"/>
        </w:rPr>
        <w:t>M</w:t>
      </w:r>
      <w:r w:rsidR="00351A0F" w:rsidRPr="00F33795">
        <w:rPr>
          <w:rFonts w:ascii="Segoe UI" w:hAnsi="Segoe UI" w:cs="Segoe UI"/>
          <w:sz w:val="24"/>
          <w:szCs w:val="24"/>
        </w:rPr>
        <w:t xml:space="preserve">all and further denied all the allegations proffered against him. </w:t>
      </w:r>
      <w:r w:rsidR="005B3420" w:rsidRPr="00F33795">
        <w:rPr>
          <w:rFonts w:ascii="Segoe UI" w:hAnsi="Segoe UI" w:cs="Segoe UI"/>
          <w:sz w:val="24"/>
          <w:szCs w:val="24"/>
        </w:rPr>
        <w:t xml:space="preserve">Coincidentally under cross-examination, he confirms the type of clothing described by the witnesses </w:t>
      </w:r>
      <w:r w:rsidR="00E60916" w:rsidRPr="00F33795">
        <w:rPr>
          <w:rFonts w:ascii="Segoe UI" w:hAnsi="Segoe UI" w:cs="Segoe UI"/>
          <w:sz w:val="24"/>
          <w:szCs w:val="24"/>
        </w:rPr>
        <w:t xml:space="preserve">which </w:t>
      </w:r>
      <w:r w:rsidR="005B3420" w:rsidRPr="00F33795">
        <w:rPr>
          <w:rFonts w:ascii="Segoe UI" w:hAnsi="Segoe UI" w:cs="Segoe UI"/>
          <w:sz w:val="24"/>
          <w:szCs w:val="24"/>
        </w:rPr>
        <w:t xml:space="preserve">they </w:t>
      </w:r>
      <w:r w:rsidR="00E60916" w:rsidRPr="00F33795">
        <w:rPr>
          <w:rFonts w:ascii="Segoe UI" w:hAnsi="Segoe UI" w:cs="Segoe UI"/>
          <w:sz w:val="24"/>
          <w:szCs w:val="24"/>
        </w:rPr>
        <w:t xml:space="preserve">said </w:t>
      </w:r>
      <w:r w:rsidR="005B3420" w:rsidRPr="00F33795">
        <w:rPr>
          <w:rFonts w:ascii="Segoe UI" w:hAnsi="Segoe UI" w:cs="Segoe UI"/>
          <w:sz w:val="24"/>
          <w:szCs w:val="24"/>
        </w:rPr>
        <w:t xml:space="preserve">were worn by the person who robbed and stabbed the deceased. It is important to note that neither of the witnesses knew </w:t>
      </w:r>
      <w:r w:rsidR="00E03BF2" w:rsidRPr="00F33795">
        <w:rPr>
          <w:rFonts w:ascii="Segoe UI" w:hAnsi="Segoe UI" w:cs="Segoe UI"/>
          <w:sz w:val="24"/>
          <w:szCs w:val="24"/>
        </w:rPr>
        <w:t xml:space="preserve">the accused </w:t>
      </w:r>
      <w:r w:rsidR="005B3420" w:rsidRPr="00F33795">
        <w:rPr>
          <w:rFonts w:ascii="Segoe UI" w:hAnsi="Segoe UI" w:cs="Segoe UI"/>
          <w:sz w:val="24"/>
          <w:szCs w:val="24"/>
        </w:rPr>
        <w:t xml:space="preserve">or have seen </w:t>
      </w:r>
      <w:r w:rsidR="00E03BF2" w:rsidRPr="00F33795">
        <w:rPr>
          <w:rFonts w:ascii="Segoe UI" w:hAnsi="Segoe UI" w:cs="Segoe UI"/>
          <w:sz w:val="24"/>
          <w:szCs w:val="24"/>
        </w:rPr>
        <w:t xml:space="preserve">him </w:t>
      </w:r>
      <w:r w:rsidR="005B3420" w:rsidRPr="00F33795">
        <w:rPr>
          <w:rFonts w:ascii="Segoe UI" w:hAnsi="Segoe UI" w:cs="Segoe UI"/>
          <w:sz w:val="24"/>
          <w:szCs w:val="24"/>
        </w:rPr>
        <w:t xml:space="preserve">before the day of the incident. </w:t>
      </w:r>
    </w:p>
    <w:p w14:paraId="2EFC4A69" w14:textId="1FBF6C86" w:rsidR="00E60916" w:rsidRPr="00F33795" w:rsidRDefault="00E60916" w:rsidP="0002663C">
      <w:pPr>
        <w:spacing w:line="360" w:lineRule="auto"/>
        <w:ind w:left="567" w:hanging="709"/>
        <w:jc w:val="both"/>
        <w:rPr>
          <w:rFonts w:ascii="Segoe UI" w:hAnsi="Segoe UI" w:cs="Segoe UI"/>
          <w:sz w:val="24"/>
          <w:szCs w:val="24"/>
        </w:rPr>
      </w:pPr>
    </w:p>
    <w:p w14:paraId="44D8D498" w14:textId="1998BF5A" w:rsidR="00582A1A" w:rsidRDefault="007B1FAE" w:rsidP="0002663C">
      <w:pPr>
        <w:spacing w:line="360" w:lineRule="auto"/>
        <w:ind w:left="567" w:hanging="709"/>
        <w:jc w:val="both"/>
        <w:rPr>
          <w:rFonts w:ascii="Segoe UI" w:hAnsi="Segoe UI" w:cs="Segoe UI"/>
          <w:sz w:val="24"/>
          <w:szCs w:val="24"/>
        </w:rPr>
      </w:pPr>
      <w:r>
        <w:rPr>
          <w:rFonts w:ascii="Segoe UI" w:hAnsi="Segoe UI" w:cs="Segoe UI"/>
          <w:sz w:val="24"/>
          <w:szCs w:val="24"/>
        </w:rPr>
        <w:t>[10</w:t>
      </w:r>
      <w:r w:rsidR="002B348D">
        <w:rPr>
          <w:rFonts w:ascii="Segoe UI" w:hAnsi="Segoe UI" w:cs="Segoe UI"/>
          <w:sz w:val="24"/>
          <w:szCs w:val="24"/>
        </w:rPr>
        <w:t>6</w:t>
      </w:r>
      <w:r w:rsidR="00E60916" w:rsidRPr="00F33795">
        <w:rPr>
          <w:rFonts w:ascii="Segoe UI" w:hAnsi="Segoe UI" w:cs="Segoe UI"/>
          <w:sz w:val="24"/>
          <w:szCs w:val="24"/>
        </w:rPr>
        <w:t xml:space="preserve">]  </w:t>
      </w:r>
      <w:r w:rsidR="00DF67DD" w:rsidRPr="00F33795">
        <w:rPr>
          <w:rFonts w:ascii="Segoe UI" w:hAnsi="Segoe UI" w:cs="Segoe UI"/>
          <w:sz w:val="24"/>
          <w:szCs w:val="24"/>
        </w:rPr>
        <w:t>Nine days after the incident</w:t>
      </w:r>
      <w:r w:rsidR="00252E44">
        <w:rPr>
          <w:rFonts w:ascii="Segoe UI" w:hAnsi="Segoe UI" w:cs="Segoe UI"/>
          <w:sz w:val="24"/>
          <w:szCs w:val="24"/>
        </w:rPr>
        <w:t>,</w:t>
      </w:r>
      <w:r w:rsidR="00DF67DD" w:rsidRPr="00F33795">
        <w:rPr>
          <w:rFonts w:ascii="Segoe UI" w:hAnsi="Segoe UI" w:cs="Segoe UI"/>
          <w:sz w:val="24"/>
          <w:szCs w:val="24"/>
        </w:rPr>
        <w:t xml:space="preserve"> he is spotted by Mbali when she was on her way to school. Warrant </w:t>
      </w:r>
      <w:r w:rsidR="00C56F98" w:rsidRPr="00F33795">
        <w:rPr>
          <w:rFonts w:ascii="Segoe UI" w:hAnsi="Segoe UI" w:cs="Segoe UI"/>
          <w:sz w:val="24"/>
          <w:szCs w:val="24"/>
        </w:rPr>
        <w:t xml:space="preserve">officer Thlotse testified that when Mbali called and reported to him that she has seen the person who killed the deceased, she was terrified and did not want the accused to see her. </w:t>
      </w:r>
      <w:r w:rsidR="00490F51" w:rsidRPr="00F33795">
        <w:rPr>
          <w:rFonts w:ascii="Segoe UI" w:hAnsi="Segoe UI" w:cs="Segoe UI"/>
          <w:sz w:val="24"/>
          <w:szCs w:val="24"/>
        </w:rPr>
        <w:t>The traumatic experience she had endured on the day of the incident was relived and displayed durin</w:t>
      </w:r>
      <w:r w:rsidR="00490F51" w:rsidRPr="00A6002E">
        <w:rPr>
          <w:rFonts w:ascii="Segoe UI" w:hAnsi="Segoe UI" w:cs="Segoe UI"/>
          <w:sz w:val="24"/>
          <w:szCs w:val="24"/>
        </w:rPr>
        <w:t xml:space="preserve">g her testimony. </w:t>
      </w:r>
      <w:r w:rsidR="0085557A" w:rsidRPr="00A6002E">
        <w:rPr>
          <w:rFonts w:ascii="Segoe UI" w:hAnsi="Segoe UI" w:cs="Segoe UI"/>
          <w:sz w:val="24"/>
          <w:szCs w:val="24"/>
        </w:rPr>
        <w:t>The court observed her several times breaking down and she had to be given a break</w:t>
      </w:r>
      <w:r w:rsidR="000A6B0C" w:rsidRPr="00A6002E">
        <w:rPr>
          <w:rFonts w:ascii="Segoe UI" w:hAnsi="Segoe UI" w:cs="Segoe UI"/>
          <w:sz w:val="24"/>
          <w:szCs w:val="24"/>
        </w:rPr>
        <w:t xml:space="preserve"> on three</w:t>
      </w:r>
      <w:r w:rsidR="006A5893">
        <w:rPr>
          <w:rFonts w:ascii="Segoe UI" w:hAnsi="Segoe UI" w:cs="Segoe UI"/>
          <w:sz w:val="24"/>
          <w:szCs w:val="24"/>
        </w:rPr>
        <w:t>, if not</w:t>
      </w:r>
      <w:r w:rsidR="000A6B0C" w:rsidRPr="00A6002E">
        <w:rPr>
          <w:rFonts w:ascii="Segoe UI" w:hAnsi="Segoe UI" w:cs="Segoe UI"/>
          <w:sz w:val="24"/>
          <w:szCs w:val="24"/>
        </w:rPr>
        <w:t xml:space="preserve"> four occasions.</w:t>
      </w:r>
      <w:r w:rsidR="0085557A" w:rsidRPr="00A6002E">
        <w:rPr>
          <w:rFonts w:ascii="Segoe UI" w:hAnsi="Segoe UI" w:cs="Segoe UI"/>
          <w:sz w:val="24"/>
          <w:szCs w:val="24"/>
        </w:rPr>
        <w:t xml:space="preserve"> </w:t>
      </w:r>
    </w:p>
    <w:p w14:paraId="09A75129" w14:textId="77777777" w:rsidR="007B1FAE" w:rsidRDefault="007B1FAE" w:rsidP="0002663C">
      <w:pPr>
        <w:spacing w:line="360" w:lineRule="auto"/>
        <w:ind w:left="567" w:hanging="709"/>
        <w:jc w:val="both"/>
        <w:rPr>
          <w:rFonts w:ascii="Segoe UI" w:hAnsi="Segoe UI" w:cs="Segoe UI"/>
          <w:sz w:val="24"/>
          <w:szCs w:val="24"/>
        </w:rPr>
      </w:pPr>
    </w:p>
    <w:p w14:paraId="09F05D96" w14:textId="07613D47" w:rsidR="00252E44" w:rsidRDefault="007B1FAE" w:rsidP="0002663C">
      <w:pPr>
        <w:spacing w:line="360" w:lineRule="auto"/>
        <w:ind w:left="567" w:hanging="709"/>
        <w:jc w:val="both"/>
        <w:rPr>
          <w:rFonts w:ascii="Segoe UI" w:hAnsi="Segoe UI" w:cs="Segoe UI"/>
          <w:sz w:val="24"/>
          <w:szCs w:val="24"/>
        </w:rPr>
      </w:pPr>
      <w:r>
        <w:rPr>
          <w:rFonts w:ascii="Segoe UI" w:hAnsi="Segoe UI" w:cs="Segoe UI"/>
          <w:sz w:val="24"/>
          <w:szCs w:val="24"/>
        </w:rPr>
        <w:t>[10</w:t>
      </w:r>
      <w:r w:rsidR="009A6193">
        <w:rPr>
          <w:rFonts w:ascii="Segoe UI" w:hAnsi="Segoe UI" w:cs="Segoe UI"/>
          <w:sz w:val="24"/>
          <w:szCs w:val="24"/>
        </w:rPr>
        <w:t>7</w:t>
      </w:r>
      <w:r>
        <w:rPr>
          <w:rFonts w:ascii="Segoe UI" w:hAnsi="Segoe UI" w:cs="Segoe UI"/>
          <w:sz w:val="24"/>
          <w:szCs w:val="24"/>
        </w:rPr>
        <w:t xml:space="preserve">] </w:t>
      </w:r>
      <w:r w:rsidR="00DC6DC6">
        <w:rPr>
          <w:rFonts w:ascii="Segoe UI" w:hAnsi="Segoe UI" w:cs="Segoe UI"/>
          <w:sz w:val="24"/>
          <w:szCs w:val="24"/>
        </w:rPr>
        <w:t xml:space="preserve"> </w:t>
      </w:r>
      <w:r w:rsidR="0085557A" w:rsidRPr="00A6002E">
        <w:rPr>
          <w:rFonts w:ascii="Segoe UI" w:hAnsi="Segoe UI" w:cs="Segoe UI"/>
          <w:sz w:val="24"/>
          <w:szCs w:val="24"/>
        </w:rPr>
        <w:t xml:space="preserve">An application for an </w:t>
      </w:r>
      <w:r w:rsidR="0085557A" w:rsidRPr="00A6002E">
        <w:rPr>
          <w:rFonts w:ascii="Segoe UI" w:hAnsi="Segoe UI" w:cs="Segoe UI"/>
          <w:i/>
          <w:iCs/>
          <w:sz w:val="24"/>
          <w:szCs w:val="24"/>
        </w:rPr>
        <w:t>inspection in loco</w:t>
      </w:r>
      <w:r w:rsidR="0085557A" w:rsidRPr="00A6002E">
        <w:rPr>
          <w:rFonts w:ascii="Segoe UI" w:hAnsi="Segoe UI" w:cs="Segoe UI"/>
          <w:sz w:val="24"/>
          <w:szCs w:val="24"/>
        </w:rPr>
        <w:t xml:space="preserve"> </w:t>
      </w:r>
      <w:r w:rsidR="000A6B0C" w:rsidRPr="00A6002E">
        <w:rPr>
          <w:rFonts w:ascii="Segoe UI" w:hAnsi="Segoe UI" w:cs="Segoe UI"/>
          <w:sz w:val="24"/>
          <w:szCs w:val="24"/>
        </w:rPr>
        <w:t xml:space="preserve">in respect of the scene where the deceased was stabbed to death was made and granted. However, the </w:t>
      </w:r>
      <w:r w:rsidR="000A6B0C" w:rsidRPr="00A6002E">
        <w:rPr>
          <w:rFonts w:ascii="Segoe UI" w:hAnsi="Segoe UI" w:cs="Segoe UI"/>
          <w:i/>
          <w:iCs/>
          <w:sz w:val="24"/>
          <w:szCs w:val="24"/>
        </w:rPr>
        <w:t xml:space="preserve">inspection in loco </w:t>
      </w:r>
      <w:r w:rsidR="000A6B0C" w:rsidRPr="00A6002E">
        <w:rPr>
          <w:rFonts w:ascii="Segoe UI" w:hAnsi="Segoe UI" w:cs="Segoe UI"/>
          <w:sz w:val="24"/>
          <w:szCs w:val="24"/>
        </w:rPr>
        <w:lastRenderedPageBreak/>
        <w:t xml:space="preserve">could not be conducted because Mbali was visibly traumatised. </w:t>
      </w:r>
      <w:r w:rsidR="0085557A" w:rsidRPr="00A6002E">
        <w:rPr>
          <w:rFonts w:ascii="Segoe UI" w:hAnsi="Segoe UI" w:cs="Segoe UI"/>
          <w:sz w:val="24"/>
          <w:szCs w:val="24"/>
        </w:rPr>
        <w:t>Ultimately the State brought an application in terms of section 153(2) of the CPA on the basis that Mbali might suffer harm. The application was granted in the interest of justice</w:t>
      </w:r>
      <w:r w:rsidR="000D42CE">
        <w:rPr>
          <w:rFonts w:ascii="Segoe UI" w:hAnsi="Segoe UI" w:cs="Segoe UI"/>
          <w:sz w:val="24"/>
          <w:szCs w:val="24"/>
        </w:rPr>
        <w:t xml:space="preserve">. </w:t>
      </w:r>
      <w:r w:rsidR="003C4780">
        <w:rPr>
          <w:rFonts w:ascii="Segoe UI" w:hAnsi="Segoe UI" w:cs="Segoe UI"/>
          <w:sz w:val="24"/>
          <w:szCs w:val="24"/>
        </w:rPr>
        <w:t xml:space="preserve"> </w:t>
      </w:r>
    </w:p>
    <w:p w14:paraId="21CFE320" w14:textId="3F490204" w:rsidR="000D42CE" w:rsidRDefault="000D42CE" w:rsidP="0002663C">
      <w:pPr>
        <w:spacing w:line="360" w:lineRule="auto"/>
        <w:ind w:left="567" w:hanging="709"/>
        <w:jc w:val="both"/>
        <w:rPr>
          <w:rFonts w:ascii="Segoe UI" w:hAnsi="Segoe UI" w:cs="Segoe UI"/>
          <w:sz w:val="24"/>
          <w:szCs w:val="24"/>
        </w:rPr>
      </w:pPr>
    </w:p>
    <w:p w14:paraId="53B5E5F9" w14:textId="0441ED32" w:rsidR="00962DF4" w:rsidRDefault="000D42CE" w:rsidP="0002663C">
      <w:pPr>
        <w:spacing w:line="360" w:lineRule="auto"/>
        <w:ind w:left="567" w:hanging="709"/>
        <w:jc w:val="both"/>
        <w:rPr>
          <w:rFonts w:ascii="Segoe UI" w:hAnsi="Segoe UI" w:cs="Segoe UI"/>
          <w:sz w:val="24"/>
          <w:szCs w:val="24"/>
        </w:rPr>
      </w:pPr>
      <w:r>
        <w:rPr>
          <w:rFonts w:ascii="Segoe UI" w:hAnsi="Segoe UI" w:cs="Segoe UI"/>
          <w:sz w:val="24"/>
          <w:szCs w:val="24"/>
        </w:rPr>
        <w:t>[10</w:t>
      </w:r>
      <w:r w:rsidR="009A6193">
        <w:rPr>
          <w:rFonts w:ascii="Segoe UI" w:hAnsi="Segoe UI" w:cs="Segoe UI"/>
          <w:sz w:val="24"/>
          <w:szCs w:val="24"/>
        </w:rPr>
        <w:t>8</w:t>
      </w:r>
      <w:r>
        <w:rPr>
          <w:rFonts w:ascii="Segoe UI" w:hAnsi="Segoe UI" w:cs="Segoe UI"/>
          <w:sz w:val="24"/>
          <w:szCs w:val="24"/>
        </w:rPr>
        <w:t xml:space="preserve">]  </w:t>
      </w:r>
      <w:r>
        <w:rPr>
          <w:rFonts w:ascii="Segoe UI" w:hAnsi="Segoe UI" w:cs="Segoe UI"/>
          <w:sz w:val="24"/>
          <w:szCs w:val="24"/>
          <w:lang w:val="en-US"/>
        </w:rPr>
        <w:t>S</w:t>
      </w:r>
      <w:r w:rsidRPr="000D42CE">
        <w:rPr>
          <w:rFonts w:ascii="Segoe UI" w:hAnsi="Segoe UI" w:cs="Segoe UI"/>
          <w:sz w:val="24"/>
          <w:szCs w:val="24"/>
          <w:lang w:val="en-US"/>
        </w:rPr>
        <w:t>imilarly</w:t>
      </w:r>
      <w:r>
        <w:rPr>
          <w:rFonts w:ascii="Segoe UI" w:hAnsi="Segoe UI" w:cs="Segoe UI"/>
          <w:sz w:val="24"/>
          <w:szCs w:val="24"/>
          <w:lang w:val="en-US"/>
        </w:rPr>
        <w:t>,</w:t>
      </w:r>
      <w:r w:rsidRPr="000D42CE">
        <w:rPr>
          <w:rFonts w:ascii="Segoe UI" w:hAnsi="Segoe UI" w:cs="Segoe UI"/>
          <w:sz w:val="24"/>
          <w:szCs w:val="24"/>
          <w:lang w:val="en-US"/>
        </w:rPr>
        <w:t xml:space="preserve"> the same application was made on behalf of </w:t>
      </w:r>
      <w:r>
        <w:rPr>
          <w:rFonts w:ascii="Segoe UI" w:hAnsi="Segoe UI" w:cs="Segoe UI"/>
          <w:sz w:val="24"/>
          <w:szCs w:val="24"/>
          <w:lang w:val="en-US"/>
        </w:rPr>
        <w:t xml:space="preserve">Tsakane and Tebatso </w:t>
      </w:r>
      <w:r w:rsidRPr="000D42CE">
        <w:rPr>
          <w:rFonts w:ascii="Segoe UI" w:hAnsi="Segoe UI" w:cs="Segoe UI"/>
          <w:sz w:val="24"/>
          <w:szCs w:val="24"/>
          <w:lang w:val="en-US"/>
        </w:rPr>
        <w:t xml:space="preserve"> as they could </w:t>
      </w:r>
      <w:r w:rsidR="00962DF4" w:rsidRPr="000D42CE">
        <w:rPr>
          <w:rFonts w:ascii="Segoe UI" w:hAnsi="Segoe UI" w:cs="Segoe UI"/>
          <w:sz w:val="24"/>
          <w:szCs w:val="24"/>
          <w:lang w:val="en-US"/>
        </w:rPr>
        <w:t>also</w:t>
      </w:r>
      <w:r w:rsidR="00962DF4">
        <w:rPr>
          <w:rFonts w:ascii="Segoe UI" w:hAnsi="Segoe UI" w:cs="Segoe UI"/>
          <w:sz w:val="24"/>
          <w:szCs w:val="24"/>
          <w:lang w:val="en-US"/>
        </w:rPr>
        <w:t xml:space="preserve"> </w:t>
      </w:r>
      <w:r>
        <w:rPr>
          <w:rFonts w:ascii="Segoe UI" w:hAnsi="Segoe UI" w:cs="Segoe UI"/>
          <w:sz w:val="24"/>
          <w:szCs w:val="24"/>
          <w:lang w:val="en-US"/>
        </w:rPr>
        <w:t>b</w:t>
      </w:r>
      <w:r w:rsidRPr="000D42CE">
        <w:rPr>
          <w:rFonts w:ascii="Segoe UI" w:hAnsi="Segoe UI" w:cs="Segoe UI"/>
          <w:sz w:val="24"/>
          <w:szCs w:val="24"/>
          <w:lang w:val="en-US"/>
        </w:rPr>
        <w:t>e see</w:t>
      </w:r>
      <w:r>
        <w:rPr>
          <w:rFonts w:ascii="Segoe UI" w:hAnsi="Segoe UI" w:cs="Segoe UI"/>
          <w:sz w:val="24"/>
          <w:szCs w:val="24"/>
          <w:lang w:val="en-US"/>
        </w:rPr>
        <w:t>n</w:t>
      </w:r>
      <w:r w:rsidRPr="000D42CE">
        <w:rPr>
          <w:rFonts w:ascii="Segoe UI" w:hAnsi="Segoe UI" w:cs="Segoe UI"/>
          <w:sz w:val="24"/>
          <w:szCs w:val="24"/>
          <w:lang w:val="en-US"/>
        </w:rPr>
        <w:t xml:space="preserve"> that they were still traumatized and could not testify in court</w:t>
      </w:r>
      <w:r>
        <w:rPr>
          <w:rFonts w:ascii="Segoe UI" w:hAnsi="Segoe UI" w:cs="Segoe UI"/>
          <w:sz w:val="24"/>
          <w:szCs w:val="24"/>
          <w:lang w:val="en-US"/>
        </w:rPr>
        <w:t xml:space="preserve">. Tebatso </w:t>
      </w:r>
      <w:r w:rsidRPr="000D42CE">
        <w:rPr>
          <w:rFonts w:ascii="Segoe UI" w:hAnsi="Segoe UI" w:cs="Segoe UI"/>
          <w:sz w:val="24"/>
          <w:szCs w:val="24"/>
          <w:lang w:val="en-US"/>
        </w:rPr>
        <w:t xml:space="preserve">was assisted by </w:t>
      </w:r>
      <w:r w:rsidR="003C4780" w:rsidRPr="00962DF4">
        <w:rPr>
          <w:rFonts w:ascii="Segoe UI" w:hAnsi="Segoe UI" w:cs="Segoe UI"/>
          <w:sz w:val="24"/>
          <w:szCs w:val="24"/>
          <w:lang w:val="en-US"/>
        </w:rPr>
        <w:t>a therapist</w:t>
      </w:r>
      <w:r w:rsidR="003C4780">
        <w:rPr>
          <w:rFonts w:ascii="Segoe UI" w:hAnsi="Segoe UI" w:cs="Segoe UI"/>
          <w:sz w:val="24"/>
          <w:szCs w:val="24"/>
          <w:lang w:val="en-US"/>
        </w:rPr>
        <w:t xml:space="preserve">, </w:t>
      </w:r>
      <w:r w:rsidRPr="000D42CE">
        <w:rPr>
          <w:rFonts w:ascii="Segoe UI" w:hAnsi="Segoe UI" w:cs="Segoe UI"/>
          <w:sz w:val="24"/>
          <w:szCs w:val="24"/>
          <w:lang w:val="en-US"/>
        </w:rPr>
        <w:t xml:space="preserve">Ms. </w:t>
      </w:r>
      <w:r>
        <w:rPr>
          <w:rFonts w:ascii="Segoe UI" w:hAnsi="Segoe UI" w:cs="Segoe UI"/>
          <w:sz w:val="24"/>
          <w:szCs w:val="24"/>
          <w:lang w:val="en-US"/>
        </w:rPr>
        <w:t>V</w:t>
      </w:r>
      <w:r w:rsidRPr="000D42CE">
        <w:rPr>
          <w:rFonts w:ascii="Segoe UI" w:hAnsi="Segoe UI" w:cs="Segoe UI"/>
          <w:sz w:val="24"/>
          <w:szCs w:val="24"/>
          <w:lang w:val="en-US"/>
        </w:rPr>
        <w:t xml:space="preserve">an </w:t>
      </w:r>
      <w:r w:rsidR="0039277B" w:rsidRPr="00FC0213">
        <w:rPr>
          <w:rFonts w:ascii="Segoe UI" w:hAnsi="Segoe UI" w:cs="Segoe UI"/>
          <w:bCs/>
          <w:sz w:val="24"/>
          <w:szCs w:val="24"/>
        </w:rPr>
        <w:t>Dansen</w:t>
      </w:r>
      <w:r w:rsidR="003C4780">
        <w:rPr>
          <w:rFonts w:ascii="Segoe UI" w:hAnsi="Segoe UI" w:cs="Segoe UI"/>
          <w:sz w:val="24"/>
          <w:szCs w:val="24"/>
          <w:lang w:val="en-US"/>
        </w:rPr>
        <w:t>,</w:t>
      </w:r>
      <w:r w:rsidRPr="000D42CE">
        <w:rPr>
          <w:rFonts w:ascii="Segoe UI" w:hAnsi="Segoe UI" w:cs="Segoe UI"/>
          <w:sz w:val="24"/>
          <w:szCs w:val="24"/>
          <w:lang w:val="en-US"/>
        </w:rPr>
        <w:t xml:space="preserve"> who</w:t>
      </w:r>
      <w:r w:rsidR="00962DF4" w:rsidRPr="00962DF4">
        <w:rPr>
          <w:rFonts w:ascii="Segoe UI" w:hAnsi="Segoe UI" w:cs="Segoe UI"/>
          <w:sz w:val="24"/>
          <w:szCs w:val="24"/>
          <w:lang w:val="en-US"/>
        </w:rPr>
        <w:t xml:space="preserve"> </w:t>
      </w:r>
      <w:r w:rsidRPr="000D42CE">
        <w:rPr>
          <w:rFonts w:ascii="Segoe UI" w:hAnsi="Segoe UI" w:cs="Segoe UI"/>
          <w:sz w:val="24"/>
          <w:szCs w:val="24"/>
          <w:lang w:val="en-US"/>
        </w:rPr>
        <w:t>ha</w:t>
      </w:r>
      <w:r w:rsidR="003C4780">
        <w:rPr>
          <w:rFonts w:ascii="Segoe UI" w:hAnsi="Segoe UI" w:cs="Segoe UI"/>
          <w:sz w:val="24"/>
          <w:szCs w:val="24"/>
          <w:lang w:val="en-US"/>
        </w:rPr>
        <w:t>s</w:t>
      </w:r>
      <w:r w:rsidRPr="000D42CE">
        <w:rPr>
          <w:rFonts w:ascii="Segoe UI" w:hAnsi="Segoe UI" w:cs="Segoe UI"/>
          <w:sz w:val="24"/>
          <w:szCs w:val="24"/>
          <w:lang w:val="en-US"/>
        </w:rPr>
        <w:t xml:space="preserve"> been counselling him for a period of two years after the incident</w:t>
      </w:r>
      <w:r w:rsidR="003C4780">
        <w:rPr>
          <w:rFonts w:ascii="Segoe UI" w:hAnsi="Segoe UI" w:cs="Segoe UI"/>
          <w:sz w:val="24"/>
          <w:szCs w:val="24"/>
          <w:lang w:val="en-US"/>
        </w:rPr>
        <w:t>,</w:t>
      </w:r>
      <w:r w:rsidRPr="000D42CE">
        <w:rPr>
          <w:rFonts w:ascii="Segoe UI" w:hAnsi="Segoe UI" w:cs="Segoe UI"/>
          <w:sz w:val="24"/>
          <w:szCs w:val="24"/>
          <w:lang w:val="en-US"/>
        </w:rPr>
        <w:t xml:space="preserve"> and clearly</w:t>
      </w:r>
      <w:r w:rsidR="003C4780">
        <w:rPr>
          <w:rFonts w:ascii="Segoe UI" w:hAnsi="Segoe UI" w:cs="Segoe UI"/>
          <w:sz w:val="24"/>
          <w:szCs w:val="24"/>
          <w:lang w:val="en-US"/>
        </w:rPr>
        <w:t xml:space="preserve"> one could see that</w:t>
      </w:r>
      <w:r w:rsidRPr="000D42CE">
        <w:rPr>
          <w:rFonts w:ascii="Segoe UI" w:hAnsi="Segoe UI" w:cs="Segoe UI"/>
          <w:sz w:val="24"/>
          <w:szCs w:val="24"/>
          <w:lang w:val="en-US"/>
        </w:rPr>
        <w:t xml:space="preserve"> </w:t>
      </w:r>
      <w:r w:rsidR="003C4780">
        <w:rPr>
          <w:rFonts w:ascii="Segoe UI" w:hAnsi="Segoe UI" w:cs="Segoe UI"/>
          <w:sz w:val="24"/>
          <w:szCs w:val="24"/>
          <w:lang w:val="en-US"/>
        </w:rPr>
        <w:t>Tebatso</w:t>
      </w:r>
      <w:r w:rsidR="003C4780" w:rsidRPr="000D42CE">
        <w:rPr>
          <w:rFonts w:ascii="Segoe UI" w:hAnsi="Segoe UI" w:cs="Segoe UI"/>
          <w:sz w:val="24"/>
          <w:szCs w:val="24"/>
          <w:lang w:val="en-US"/>
        </w:rPr>
        <w:t xml:space="preserve"> </w:t>
      </w:r>
      <w:r w:rsidRPr="000D42CE">
        <w:rPr>
          <w:rFonts w:ascii="Segoe UI" w:hAnsi="Segoe UI" w:cs="Segoe UI"/>
          <w:sz w:val="24"/>
          <w:szCs w:val="24"/>
          <w:lang w:val="en-US"/>
        </w:rPr>
        <w:t>was still affected because before giving evidence</w:t>
      </w:r>
      <w:r>
        <w:rPr>
          <w:rFonts w:ascii="Segoe UI" w:hAnsi="Segoe UI" w:cs="Segoe UI"/>
          <w:sz w:val="24"/>
          <w:szCs w:val="24"/>
          <w:lang w:val="en-US"/>
        </w:rPr>
        <w:t>, and</w:t>
      </w:r>
      <w:r w:rsidRPr="000D42CE">
        <w:rPr>
          <w:rFonts w:ascii="Segoe UI" w:hAnsi="Segoe UI" w:cs="Segoe UI"/>
          <w:sz w:val="24"/>
          <w:szCs w:val="24"/>
          <w:lang w:val="en-US"/>
        </w:rPr>
        <w:t xml:space="preserve"> as soon as </w:t>
      </w:r>
      <w:r>
        <w:rPr>
          <w:rFonts w:ascii="Segoe UI" w:hAnsi="Segoe UI" w:cs="Segoe UI"/>
          <w:sz w:val="24"/>
          <w:szCs w:val="24"/>
          <w:lang w:val="en-US"/>
        </w:rPr>
        <w:t>t</w:t>
      </w:r>
      <w:r w:rsidRPr="000D42CE">
        <w:rPr>
          <w:rFonts w:ascii="Segoe UI" w:hAnsi="Segoe UI" w:cs="Segoe UI"/>
          <w:sz w:val="24"/>
          <w:szCs w:val="24"/>
          <w:lang w:val="en-US"/>
        </w:rPr>
        <w:t>he first question was asked</w:t>
      </w:r>
      <w:r>
        <w:rPr>
          <w:rFonts w:ascii="Segoe UI" w:hAnsi="Segoe UI" w:cs="Segoe UI"/>
          <w:sz w:val="24"/>
          <w:szCs w:val="24"/>
          <w:lang w:val="en-US"/>
        </w:rPr>
        <w:t xml:space="preserve"> as to whether</w:t>
      </w:r>
      <w:r w:rsidRPr="000D42CE">
        <w:rPr>
          <w:rFonts w:ascii="Segoe UI" w:hAnsi="Segoe UI" w:cs="Segoe UI"/>
          <w:sz w:val="24"/>
          <w:szCs w:val="24"/>
          <w:lang w:val="en-US"/>
        </w:rPr>
        <w:t xml:space="preserve"> he kn</w:t>
      </w:r>
      <w:r>
        <w:rPr>
          <w:rFonts w:ascii="Segoe UI" w:hAnsi="Segoe UI" w:cs="Segoe UI"/>
          <w:sz w:val="24"/>
          <w:szCs w:val="24"/>
          <w:lang w:val="en-US"/>
        </w:rPr>
        <w:t>ew</w:t>
      </w:r>
      <w:r w:rsidRPr="000D42CE">
        <w:rPr>
          <w:rFonts w:ascii="Segoe UI" w:hAnsi="Segoe UI" w:cs="Segoe UI"/>
          <w:sz w:val="24"/>
          <w:szCs w:val="24"/>
          <w:lang w:val="en-US"/>
        </w:rPr>
        <w:t xml:space="preserve"> the deceased</w:t>
      </w:r>
      <w:r>
        <w:rPr>
          <w:rFonts w:ascii="Segoe UI" w:hAnsi="Segoe UI" w:cs="Segoe UI"/>
          <w:sz w:val="24"/>
          <w:szCs w:val="24"/>
          <w:lang w:val="en-US"/>
        </w:rPr>
        <w:t>,</w:t>
      </w:r>
      <w:r w:rsidRPr="000D42CE">
        <w:rPr>
          <w:rFonts w:ascii="Segoe UI" w:hAnsi="Segoe UI" w:cs="Segoe UI"/>
          <w:sz w:val="24"/>
          <w:szCs w:val="24"/>
          <w:lang w:val="en-US"/>
        </w:rPr>
        <w:t xml:space="preserve"> he broke down and could not </w:t>
      </w:r>
      <w:r w:rsidR="00962DF4">
        <w:rPr>
          <w:rFonts w:ascii="Segoe UI" w:hAnsi="Segoe UI" w:cs="Segoe UI"/>
          <w:sz w:val="24"/>
          <w:szCs w:val="24"/>
          <w:lang w:val="en-US"/>
        </w:rPr>
        <w:t>proceed. It is for this reason that</w:t>
      </w:r>
      <w:r>
        <w:rPr>
          <w:rFonts w:ascii="Segoe UI" w:hAnsi="Segoe UI" w:cs="Segoe UI"/>
          <w:sz w:val="24"/>
          <w:szCs w:val="24"/>
          <w:lang w:val="en-US"/>
        </w:rPr>
        <w:t xml:space="preserve"> </w:t>
      </w:r>
      <w:r w:rsidR="00962DF4" w:rsidRPr="000D42CE">
        <w:rPr>
          <w:rFonts w:ascii="Segoe UI" w:hAnsi="Segoe UI" w:cs="Segoe UI"/>
          <w:sz w:val="24"/>
          <w:szCs w:val="24"/>
          <w:lang w:val="en-US"/>
        </w:rPr>
        <w:t xml:space="preserve">Ms. </w:t>
      </w:r>
      <w:r w:rsidR="00962DF4">
        <w:rPr>
          <w:rFonts w:ascii="Segoe UI" w:hAnsi="Segoe UI" w:cs="Segoe UI"/>
          <w:sz w:val="24"/>
          <w:szCs w:val="24"/>
          <w:lang w:val="en-US"/>
        </w:rPr>
        <w:t>V</w:t>
      </w:r>
      <w:r w:rsidR="00962DF4" w:rsidRPr="000D42CE">
        <w:rPr>
          <w:rFonts w:ascii="Segoe UI" w:hAnsi="Segoe UI" w:cs="Segoe UI"/>
          <w:sz w:val="24"/>
          <w:szCs w:val="24"/>
          <w:lang w:val="en-US"/>
        </w:rPr>
        <w:t xml:space="preserve">an </w:t>
      </w:r>
      <w:r w:rsidR="0039277B" w:rsidRPr="00FC0213">
        <w:rPr>
          <w:rFonts w:ascii="Segoe UI" w:hAnsi="Segoe UI" w:cs="Segoe UI"/>
          <w:bCs/>
          <w:sz w:val="24"/>
          <w:szCs w:val="24"/>
        </w:rPr>
        <w:t>Dansen</w:t>
      </w:r>
      <w:r w:rsidR="0039277B">
        <w:rPr>
          <w:rFonts w:ascii="Segoe UI" w:hAnsi="Segoe UI" w:cs="Segoe UI"/>
          <w:sz w:val="24"/>
          <w:szCs w:val="24"/>
          <w:lang w:val="en-US"/>
        </w:rPr>
        <w:t xml:space="preserve"> </w:t>
      </w:r>
      <w:r w:rsidR="00962DF4">
        <w:rPr>
          <w:rFonts w:ascii="Segoe UI" w:hAnsi="Segoe UI" w:cs="Segoe UI"/>
          <w:sz w:val="24"/>
          <w:szCs w:val="24"/>
          <w:lang w:val="en-US"/>
        </w:rPr>
        <w:t>had to be allowed to sit</w:t>
      </w:r>
      <w:r w:rsidR="00962DF4" w:rsidRPr="00962DF4">
        <w:rPr>
          <w:rFonts w:ascii="Segoe UI" w:hAnsi="Segoe UI" w:cs="Segoe UI"/>
          <w:sz w:val="24"/>
          <w:szCs w:val="24"/>
          <w:lang w:val="en-US"/>
        </w:rPr>
        <w:t xml:space="preserve"> next to </w:t>
      </w:r>
      <w:r w:rsidR="00962DF4">
        <w:rPr>
          <w:rFonts w:ascii="Segoe UI" w:hAnsi="Segoe UI" w:cs="Segoe UI"/>
          <w:sz w:val="24"/>
          <w:szCs w:val="24"/>
          <w:lang w:val="en-US"/>
        </w:rPr>
        <w:t>Tebatso</w:t>
      </w:r>
      <w:r w:rsidR="00962DF4" w:rsidRPr="00962DF4">
        <w:rPr>
          <w:rFonts w:ascii="Segoe UI" w:hAnsi="Segoe UI" w:cs="Segoe UI"/>
          <w:sz w:val="24"/>
          <w:szCs w:val="24"/>
          <w:lang w:val="en-US"/>
        </w:rPr>
        <w:t xml:space="preserve"> when he was testifying</w:t>
      </w:r>
      <w:r w:rsidR="00962DF4">
        <w:rPr>
          <w:rFonts w:ascii="Segoe UI" w:hAnsi="Segoe UI" w:cs="Segoe UI"/>
          <w:sz w:val="24"/>
          <w:szCs w:val="24"/>
          <w:lang w:val="en-US"/>
        </w:rPr>
        <w:t xml:space="preserve">. It should however be made clear that </w:t>
      </w:r>
      <w:r w:rsidR="00962DF4" w:rsidRPr="000D42CE">
        <w:rPr>
          <w:rFonts w:ascii="Segoe UI" w:hAnsi="Segoe UI" w:cs="Segoe UI"/>
          <w:sz w:val="24"/>
          <w:szCs w:val="24"/>
          <w:lang w:val="en-US"/>
        </w:rPr>
        <w:t xml:space="preserve">Ms. </w:t>
      </w:r>
      <w:r w:rsidR="00962DF4">
        <w:rPr>
          <w:rFonts w:ascii="Segoe UI" w:hAnsi="Segoe UI" w:cs="Segoe UI"/>
          <w:sz w:val="24"/>
          <w:szCs w:val="24"/>
          <w:lang w:val="en-US"/>
        </w:rPr>
        <w:t>V</w:t>
      </w:r>
      <w:r w:rsidR="00962DF4" w:rsidRPr="000D42CE">
        <w:rPr>
          <w:rFonts w:ascii="Segoe UI" w:hAnsi="Segoe UI" w:cs="Segoe UI"/>
          <w:sz w:val="24"/>
          <w:szCs w:val="24"/>
          <w:lang w:val="en-US"/>
        </w:rPr>
        <w:t xml:space="preserve">an </w:t>
      </w:r>
      <w:r w:rsidR="0039277B" w:rsidRPr="00FC0213">
        <w:rPr>
          <w:rFonts w:ascii="Segoe UI" w:hAnsi="Segoe UI" w:cs="Segoe UI"/>
          <w:bCs/>
          <w:sz w:val="24"/>
          <w:szCs w:val="24"/>
        </w:rPr>
        <w:t>Dansen</w:t>
      </w:r>
      <w:r w:rsidR="0039277B" w:rsidRPr="00962DF4">
        <w:rPr>
          <w:rFonts w:ascii="Segoe UI" w:hAnsi="Segoe UI" w:cs="Segoe UI"/>
          <w:sz w:val="24"/>
          <w:szCs w:val="24"/>
          <w:lang w:val="en-US"/>
        </w:rPr>
        <w:t xml:space="preserve"> </w:t>
      </w:r>
      <w:r w:rsidR="00962DF4" w:rsidRPr="00962DF4">
        <w:rPr>
          <w:rFonts w:ascii="Segoe UI" w:hAnsi="Segoe UI" w:cs="Segoe UI"/>
          <w:sz w:val="24"/>
          <w:szCs w:val="24"/>
          <w:lang w:val="en-US"/>
        </w:rPr>
        <w:t xml:space="preserve">did not </w:t>
      </w:r>
      <w:r w:rsidR="000113F4">
        <w:rPr>
          <w:rFonts w:ascii="Segoe UI" w:hAnsi="Segoe UI" w:cs="Segoe UI"/>
          <w:sz w:val="24"/>
          <w:szCs w:val="24"/>
          <w:lang w:val="en-US"/>
        </w:rPr>
        <w:t>take</w:t>
      </w:r>
      <w:r w:rsidR="00962DF4" w:rsidRPr="00962DF4">
        <w:rPr>
          <w:rFonts w:ascii="Segoe UI" w:hAnsi="Segoe UI" w:cs="Segoe UI"/>
          <w:sz w:val="24"/>
          <w:szCs w:val="24"/>
          <w:lang w:val="en-US"/>
        </w:rPr>
        <w:t xml:space="preserve"> any part in the </w:t>
      </w:r>
      <w:r w:rsidR="000113F4">
        <w:rPr>
          <w:rFonts w:ascii="Segoe UI" w:hAnsi="Segoe UI" w:cs="Segoe UI"/>
          <w:sz w:val="24"/>
          <w:szCs w:val="24"/>
          <w:lang w:val="en-US"/>
        </w:rPr>
        <w:t xml:space="preserve">proceedings.  </w:t>
      </w:r>
      <w:r w:rsidR="0039277B">
        <w:rPr>
          <w:rFonts w:ascii="Segoe UI" w:hAnsi="Segoe UI" w:cs="Segoe UI"/>
          <w:sz w:val="24"/>
          <w:szCs w:val="24"/>
          <w:lang w:val="en-US"/>
        </w:rPr>
        <w:t xml:space="preserve"> </w:t>
      </w:r>
    </w:p>
    <w:p w14:paraId="481B6023" w14:textId="77777777" w:rsidR="009A6193" w:rsidRDefault="009A6193" w:rsidP="00D22E67">
      <w:pPr>
        <w:spacing w:line="360" w:lineRule="auto"/>
        <w:ind w:left="567" w:hanging="709"/>
        <w:jc w:val="both"/>
        <w:rPr>
          <w:rFonts w:ascii="Segoe UI" w:hAnsi="Segoe UI" w:cs="Segoe UI"/>
          <w:sz w:val="24"/>
          <w:szCs w:val="24"/>
        </w:rPr>
      </w:pPr>
    </w:p>
    <w:p w14:paraId="1F64F0CC" w14:textId="141BEBD4" w:rsidR="00273952" w:rsidRDefault="00AA514E" w:rsidP="00D22E67">
      <w:pPr>
        <w:spacing w:line="360" w:lineRule="auto"/>
        <w:ind w:left="567" w:hanging="709"/>
        <w:jc w:val="both"/>
        <w:rPr>
          <w:rFonts w:ascii="Segoe UI" w:hAnsi="Segoe UI" w:cs="Segoe UI"/>
          <w:sz w:val="24"/>
          <w:szCs w:val="24"/>
        </w:rPr>
      </w:pPr>
      <w:r>
        <w:rPr>
          <w:rFonts w:ascii="Segoe UI" w:hAnsi="Segoe UI" w:cs="Segoe UI"/>
          <w:sz w:val="24"/>
          <w:szCs w:val="24"/>
        </w:rPr>
        <w:t>[10</w:t>
      </w:r>
      <w:r w:rsidR="009A6193">
        <w:rPr>
          <w:rFonts w:ascii="Segoe UI" w:hAnsi="Segoe UI" w:cs="Segoe UI"/>
          <w:sz w:val="24"/>
          <w:szCs w:val="24"/>
        </w:rPr>
        <w:t>9</w:t>
      </w:r>
      <w:r>
        <w:rPr>
          <w:rFonts w:ascii="Segoe UI" w:hAnsi="Segoe UI" w:cs="Segoe UI"/>
          <w:sz w:val="24"/>
          <w:szCs w:val="24"/>
        </w:rPr>
        <w:t xml:space="preserve">]  </w:t>
      </w:r>
      <w:r w:rsidR="00D22E67" w:rsidRPr="009F0FF4">
        <w:rPr>
          <w:rFonts w:ascii="Segoe UI" w:hAnsi="Segoe UI" w:cs="Segoe UI"/>
          <w:sz w:val="24"/>
          <w:szCs w:val="24"/>
        </w:rPr>
        <w:t>Regarding the arrest of the accused, warrant officer</w:t>
      </w:r>
      <w:r w:rsidR="00D22E67" w:rsidRPr="009F0FF4">
        <w:rPr>
          <w:rFonts w:ascii="Segoe UI" w:hAnsi="Segoe UI" w:cs="Segoe UI"/>
          <w:b/>
          <w:bCs/>
          <w:sz w:val="24"/>
          <w:szCs w:val="24"/>
        </w:rPr>
        <w:t xml:space="preserve"> </w:t>
      </w:r>
      <w:r w:rsidR="00D22E67" w:rsidRPr="006C0A37">
        <w:rPr>
          <w:rFonts w:ascii="Segoe UI" w:hAnsi="Segoe UI" w:cs="Segoe UI"/>
          <w:sz w:val="24"/>
          <w:szCs w:val="24"/>
        </w:rPr>
        <w:t>Thlotse</w:t>
      </w:r>
      <w:r w:rsidR="00D22E67" w:rsidRPr="009F0FF4">
        <w:rPr>
          <w:rFonts w:ascii="Segoe UI" w:hAnsi="Segoe UI" w:cs="Segoe UI"/>
          <w:sz w:val="24"/>
          <w:szCs w:val="24"/>
        </w:rPr>
        <w:t xml:space="preserve"> testified that when he arrested the accused, he immediately identified himself to the accused and explained his Constitutional rights to him upon arrest</w:t>
      </w:r>
      <w:r w:rsidR="009F0FF4" w:rsidRPr="009F0FF4">
        <w:rPr>
          <w:rFonts w:ascii="Segoe UI" w:hAnsi="Segoe UI" w:cs="Segoe UI"/>
          <w:sz w:val="24"/>
          <w:szCs w:val="24"/>
        </w:rPr>
        <w:t xml:space="preserve">. The accused disputed that indicating that his rights were violated. Throughout his evidence, he </w:t>
      </w:r>
      <w:r w:rsidR="00D22E67" w:rsidRPr="009F0FF4">
        <w:rPr>
          <w:rFonts w:ascii="Segoe UI" w:hAnsi="Segoe UI" w:cs="Segoe UI"/>
          <w:sz w:val="24"/>
          <w:szCs w:val="24"/>
        </w:rPr>
        <w:t>kept changing his version when it suited him.</w:t>
      </w:r>
      <w:r w:rsidR="009F0FF4">
        <w:rPr>
          <w:rFonts w:ascii="Segoe UI" w:hAnsi="Segoe UI" w:cs="Segoe UI"/>
          <w:sz w:val="24"/>
          <w:szCs w:val="24"/>
        </w:rPr>
        <w:t xml:space="preserve"> At times he would be vague or refuse to answer questions posed during cross-examination. </w:t>
      </w:r>
      <w:r w:rsidR="00273952" w:rsidRPr="0070177B">
        <w:rPr>
          <w:rFonts w:cstheme="minorHAnsi"/>
          <w:sz w:val="24"/>
          <w:szCs w:val="24"/>
        </w:rPr>
        <w:t xml:space="preserve"> </w:t>
      </w:r>
    </w:p>
    <w:p w14:paraId="21C06AB6" w14:textId="3FEB8E14" w:rsidR="00273952" w:rsidRDefault="00273952" w:rsidP="00D22E67">
      <w:pPr>
        <w:spacing w:line="360" w:lineRule="auto"/>
        <w:ind w:left="567" w:hanging="709"/>
        <w:jc w:val="both"/>
        <w:rPr>
          <w:rFonts w:ascii="Segoe UI" w:hAnsi="Segoe UI" w:cs="Segoe UI"/>
          <w:sz w:val="24"/>
          <w:szCs w:val="24"/>
        </w:rPr>
      </w:pPr>
    </w:p>
    <w:p w14:paraId="54E24432" w14:textId="7F1C5288" w:rsidR="00DF0BE8" w:rsidRPr="00F20AE6" w:rsidRDefault="00F71BC5" w:rsidP="00F20AE6">
      <w:pPr>
        <w:tabs>
          <w:tab w:val="left" w:pos="1973"/>
        </w:tabs>
        <w:spacing w:line="360" w:lineRule="auto"/>
        <w:ind w:left="567" w:hanging="709"/>
        <w:jc w:val="both"/>
        <w:rPr>
          <w:rFonts w:ascii="Segoe UI" w:hAnsi="Segoe UI" w:cs="Segoe UI"/>
          <w:sz w:val="24"/>
          <w:szCs w:val="24"/>
        </w:rPr>
      </w:pPr>
      <w:r>
        <w:rPr>
          <w:rFonts w:ascii="Segoe UI" w:hAnsi="Segoe UI" w:cs="Segoe UI"/>
          <w:sz w:val="24"/>
          <w:szCs w:val="24"/>
        </w:rPr>
        <w:t>[1</w:t>
      </w:r>
      <w:r w:rsidR="009A6193">
        <w:rPr>
          <w:rFonts w:ascii="Segoe UI" w:hAnsi="Segoe UI" w:cs="Segoe UI"/>
          <w:sz w:val="24"/>
          <w:szCs w:val="24"/>
        </w:rPr>
        <w:t>10</w:t>
      </w:r>
      <w:r>
        <w:rPr>
          <w:rFonts w:ascii="Segoe UI" w:hAnsi="Segoe UI" w:cs="Segoe UI"/>
          <w:sz w:val="24"/>
          <w:szCs w:val="24"/>
        </w:rPr>
        <w:t xml:space="preserve">]  </w:t>
      </w:r>
      <w:r w:rsidR="00F20AE6" w:rsidRPr="00F20AE6">
        <w:rPr>
          <w:rFonts w:ascii="Segoe UI" w:hAnsi="Segoe UI" w:cs="Segoe UI"/>
          <w:sz w:val="24"/>
          <w:szCs w:val="24"/>
        </w:rPr>
        <w:t xml:space="preserve">Looking at the </w:t>
      </w:r>
      <w:r w:rsidR="001E5B2A">
        <w:rPr>
          <w:rFonts w:ascii="Segoe UI" w:hAnsi="Segoe UI" w:cs="Segoe UI"/>
          <w:sz w:val="24"/>
          <w:szCs w:val="24"/>
        </w:rPr>
        <w:t>count</w:t>
      </w:r>
      <w:r w:rsidR="0062706C">
        <w:rPr>
          <w:rFonts w:ascii="Segoe UI" w:hAnsi="Segoe UI" w:cs="Segoe UI"/>
          <w:sz w:val="24"/>
          <w:szCs w:val="24"/>
        </w:rPr>
        <w:t>s</w:t>
      </w:r>
      <w:r w:rsidR="001E5B2A">
        <w:rPr>
          <w:rFonts w:ascii="Segoe UI" w:hAnsi="Segoe UI" w:cs="Segoe UI"/>
          <w:sz w:val="24"/>
          <w:szCs w:val="24"/>
        </w:rPr>
        <w:t xml:space="preserve"> of murder</w:t>
      </w:r>
      <w:r w:rsidR="0062706C">
        <w:rPr>
          <w:rFonts w:ascii="Segoe UI" w:hAnsi="Segoe UI" w:cs="Segoe UI"/>
          <w:sz w:val="24"/>
          <w:szCs w:val="24"/>
        </w:rPr>
        <w:t xml:space="preserve"> and robbery, </w:t>
      </w:r>
      <w:r w:rsidR="00F20AE6" w:rsidRPr="00F20AE6">
        <w:rPr>
          <w:rFonts w:ascii="Segoe UI" w:hAnsi="Segoe UI" w:cs="Segoe UI"/>
          <w:sz w:val="24"/>
          <w:szCs w:val="24"/>
        </w:rPr>
        <w:t xml:space="preserve">the evidence before court shows that the deceased lost his life </w:t>
      </w:r>
      <w:r w:rsidR="001E5B2A">
        <w:rPr>
          <w:rFonts w:ascii="Segoe UI" w:hAnsi="Segoe UI" w:cs="Segoe UI"/>
          <w:sz w:val="24"/>
          <w:szCs w:val="24"/>
        </w:rPr>
        <w:t>at the hands of the accused.</w:t>
      </w:r>
      <w:r w:rsidR="00F20AE6" w:rsidRPr="00F20AE6">
        <w:rPr>
          <w:rFonts w:ascii="Segoe UI" w:hAnsi="Segoe UI" w:cs="Segoe UI"/>
          <w:sz w:val="24"/>
          <w:szCs w:val="24"/>
        </w:rPr>
        <w:t xml:space="preserve"> He </w:t>
      </w:r>
      <w:r w:rsidR="00DF0BE8" w:rsidRPr="00F20AE6">
        <w:rPr>
          <w:rFonts w:ascii="Segoe UI" w:hAnsi="Segoe UI" w:cs="Segoe UI"/>
          <w:sz w:val="24"/>
          <w:szCs w:val="24"/>
        </w:rPr>
        <w:t xml:space="preserve">was stabbed and kicked as a means of robbing him of his cellphone. </w:t>
      </w:r>
      <w:r w:rsidR="00EA34D8" w:rsidRPr="00F20AE6">
        <w:rPr>
          <w:rFonts w:ascii="Segoe UI" w:hAnsi="Segoe UI" w:cs="Segoe UI"/>
          <w:sz w:val="24"/>
          <w:szCs w:val="24"/>
        </w:rPr>
        <w:t>This act of violence</w:t>
      </w:r>
      <w:r w:rsidR="00DF0BE8" w:rsidRPr="00F20AE6">
        <w:rPr>
          <w:rFonts w:ascii="Segoe UI" w:hAnsi="Segoe UI" w:cs="Segoe UI"/>
          <w:sz w:val="24"/>
          <w:szCs w:val="24"/>
        </w:rPr>
        <w:t xml:space="preserve"> constitutes a requirement or is one of the elements for the crime of robbery. The assault on </w:t>
      </w:r>
      <w:r w:rsidR="00DF0BE8" w:rsidRPr="00F20AE6">
        <w:rPr>
          <w:rFonts w:ascii="Segoe UI" w:hAnsi="Segoe UI" w:cs="Segoe UI"/>
          <w:sz w:val="24"/>
          <w:szCs w:val="24"/>
        </w:rPr>
        <w:lastRenderedPageBreak/>
        <w:t xml:space="preserve">the deceased was a means by which the unlawful possession of his property was obtained. </w:t>
      </w:r>
      <w:r w:rsidR="001E5B2A">
        <w:rPr>
          <w:rFonts w:ascii="Segoe UI" w:hAnsi="Segoe UI" w:cs="Segoe UI"/>
          <w:sz w:val="24"/>
          <w:szCs w:val="24"/>
        </w:rPr>
        <w:t>The court in</w:t>
      </w:r>
      <w:r w:rsidR="00DF0BE8" w:rsidRPr="00F20AE6">
        <w:rPr>
          <w:rFonts w:ascii="Segoe UI" w:hAnsi="Segoe UI" w:cs="Segoe UI"/>
          <w:i/>
          <w:iCs/>
          <w:sz w:val="24"/>
          <w:szCs w:val="24"/>
        </w:rPr>
        <w:t xml:space="preserve"> </w:t>
      </w:r>
      <w:r w:rsidR="00DF0BE8" w:rsidRPr="00F20AE6">
        <w:rPr>
          <w:rFonts w:ascii="Segoe UI" w:hAnsi="Segoe UI" w:cs="Segoe UI"/>
          <w:b/>
          <w:bCs/>
          <w:i/>
          <w:iCs/>
          <w:sz w:val="24"/>
          <w:szCs w:val="24"/>
        </w:rPr>
        <w:t>S v Dlamini</w:t>
      </w:r>
      <w:r w:rsidR="00213420">
        <w:rPr>
          <w:rStyle w:val="FootnoteReference"/>
          <w:rFonts w:ascii="Segoe UI" w:hAnsi="Segoe UI" w:cs="Segoe UI"/>
          <w:b/>
          <w:bCs/>
          <w:i/>
          <w:iCs/>
          <w:sz w:val="24"/>
          <w:szCs w:val="24"/>
        </w:rPr>
        <w:footnoteReference w:id="9"/>
      </w:r>
      <w:r w:rsidR="00DF0BE8" w:rsidRPr="00F20AE6">
        <w:rPr>
          <w:rFonts w:ascii="Segoe UI" w:hAnsi="Segoe UI" w:cs="Segoe UI"/>
          <w:b/>
          <w:bCs/>
          <w:i/>
          <w:iCs/>
          <w:sz w:val="24"/>
          <w:szCs w:val="24"/>
        </w:rPr>
        <w:t xml:space="preserve"> </w:t>
      </w:r>
      <w:r w:rsidR="00DF0BE8" w:rsidRPr="00F20AE6">
        <w:rPr>
          <w:rFonts w:ascii="Segoe UI" w:hAnsi="Segoe UI" w:cs="Segoe UI"/>
          <w:sz w:val="24"/>
          <w:szCs w:val="24"/>
        </w:rPr>
        <w:t>stated that:</w:t>
      </w:r>
    </w:p>
    <w:p w14:paraId="075F03B1" w14:textId="77777777" w:rsidR="00DF0BE8" w:rsidRPr="008C2E54" w:rsidRDefault="00DF0BE8" w:rsidP="00025092">
      <w:pPr>
        <w:spacing w:line="360" w:lineRule="auto"/>
        <w:ind w:left="1134" w:right="1088"/>
        <w:jc w:val="both"/>
        <w:rPr>
          <w:rFonts w:ascii="Segoe UI" w:hAnsi="Segoe UI" w:cs="Segoe UI"/>
          <w:sz w:val="24"/>
          <w:szCs w:val="24"/>
        </w:rPr>
      </w:pPr>
      <w:r w:rsidRPr="008C2E54">
        <w:rPr>
          <w:rFonts w:ascii="Segoe UI" w:hAnsi="Segoe UI" w:cs="Segoe UI"/>
          <w:i/>
          <w:iCs/>
          <w:sz w:val="24"/>
          <w:szCs w:val="24"/>
        </w:rPr>
        <w:t xml:space="preserve">“Robbery is an aggravated form of theft, namely, theft committed with violence. The violence (assault) and the theft are joint features of the one crime. The key considerations justifying a conviction of this composite crime are proof that the assault and the theft formed part of a continuous transaction and that the assault was a means by which the unlawful possession was obtained”. </w:t>
      </w:r>
    </w:p>
    <w:p w14:paraId="631D4263" w14:textId="77777777" w:rsidR="00DF0BE8" w:rsidRPr="00615475" w:rsidRDefault="00DF0BE8" w:rsidP="00615475">
      <w:pPr>
        <w:spacing w:line="360" w:lineRule="auto"/>
        <w:ind w:left="567" w:hanging="709"/>
        <w:jc w:val="both"/>
        <w:rPr>
          <w:rFonts w:ascii="Segoe UI" w:hAnsi="Segoe UI" w:cs="Segoe UI"/>
          <w:sz w:val="24"/>
          <w:szCs w:val="24"/>
        </w:rPr>
      </w:pPr>
    </w:p>
    <w:p w14:paraId="3FFBD7BD" w14:textId="7767E399" w:rsidR="00B5544A" w:rsidRPr="00D31D7F" w:rsidRDefault="002869EF" w:rsidP="00B5544A">
      <w:pPr>
        <w:spacing w:line="360" w:lineRule="auto"/>
        <w:ind w:left="567" w:hanging="709"/>
        <w:jc w:val="both"/>
        <w:rPr>
          <w:rFonts w:ascii="Segoe UI" w:hAnsi="Segoe UI" w:cs="Segoe UI"/>
          <w:sz w:val="24"/>
          <w:szCs w:val="24"/>
          <w:lang w:val="en-US"/>
        </w:rPr>
      </w:pPr>
      <w:r>
        <w:rPr>
          <w:rFonts w:ascii="Segoe UI" w:hAnsi="Segoe UI" w:cs="Segoe UI"/>
          <w:sz w:val="24"/>
          <w:szCs w:val="24"/>
        </w:rPr>
        <w:t>[1</w:t>
      </w:r>
      <w:r w:rsidR="00D1759F">
        <w:rPr>
          <w:rFonts w:ascii="Segoe UI" w:hAnsi="Segoe UI" w:cs="Segoe UI"/>
          <w:sz w:val="24"/>
          <w:szCs w:val="24"/>
        </w:rPr>
        <w:t>11</w:t>
      </w:r>
      <w:r>
        <w:rPr>
          <w:rFonts w:ascii="Segoe UI" w:hAnsi="Segoe UI" w:cs="Segoe UI"/>
          <w:sz w:val="24"/>
          <w:szCs w:val="24"/>
        </w:rPr>
        <w:t xml:space="preserve">]  </w:t>
      </w:r>
      <w:r w:rsidR="00615475" w:rsidRPr="00D31D7F">
        <w:rPr>
          <w:rFonts w:ascii="Segoe UI" w:hAnsi="Segoe UI" w:cs="Segoe UI"/>
          <w:sz w:val="24"/>
          <w:szCs w:val="24"/>
        </w:rPr>
        <w:t xml:space="preserve">As already indicated that </w:t>
      </w:r>
      <w:r w:rsidR="00615475" w:rsidRPr="00D31D7F">
        <w:rPr>
          <w:rFonts w:ascii="Segoe UI" w:hAnsi="Segoe UI" w:cs="Segoe UI"/>
          <w:sz w:val="24"/>
          <w:szCs w:val="24"/>
          <w:lang w:val="en-US"/>
        </w:rPr>
        <w:t>the postmortem report</w:t>
      </w:r>
      <w:r w:rsidR="00EF728B" w:rsidRPr="00D31D7F">
        <w:rPr>
          <w:rFonts w:ascii="Segoe UI" w:hAnsi="Segoe UI" w:cs="Segoe UI"/>
          <w:sz w:val="24"/>
          <w:szCs w:val="24"/>
          <w:lang w:val="en-US"/>
        </w:rPr>
        <w:t xml:space="preserve"> reveal that </w:t>
      </w:r>
      <w:r w:rsidR="00615475" w:rsidRPr="00D31D7F">
        <w:rPr>
          <w:rFonts w:ascii="Segoe UI" w:hAnsi="Segoe UI" w:cs="Segoe UI"/>
          <w:sz w:val="24"/>
          <w:szCs w:val="24"/>
          <w:lang w:val="en-US"/>
        </w:rPr>
        <w:t xml:space="preserve">the cause of death is reported as </w:t>
      </w:r>
      <w:r w:rsidR="00615475" w:rsidRPr="00D31D7F">
        <w:rPr>
          <w:rFonts w:ascii="Segoe UI" w:hAnsi="Segoe UI" w:cs="Segoe UI"/>
          <w:b/>
          <w:bCs/>
          <w:sz w:val="24"/>
          <w:szCs w:val="24"/>
          <w:lang w:val="en-US"/>
        </w:rPr>
        <w:t>PERFORATING STAB WOUND THROUGH THE HEART</w:t>
      </w:r>
      <w:r w:rsidR="008B77F1">
        <w:rPr>
          <w:rFonts w:ascii="Segoe UI" w:hAnsi="Segoe UI" w:cs="Segoe UI"/>
          <w:b/>
          <w:bCs/>
          <w:sz w:val="24"/>
          <w:szCs w:val="24"/>
          <w:lang w:val="en-US"/>
        </w:rPr>
        <w:t xml:space="preserve">. </w:t>
      </w:r>
      <w:r w:rsidR="008B77F1" w:rsidRPr="008B77F1">
        <w:rPr>
          <w:rFonts w:ascii="Segoe UI" w:hAnsi="Segoe UI" w:cs="Segoe UI"/>
          <w:sz w:val="24"/>
          <w:szCs w:val="24"/>
          <w:lang w:val="en-US"/>
        </w:rPr>
        <w:t>T</w:t>
      </w:r>
      <w:r w:rsidR="00EF728B" w:rsidRPr="00D31D7F">
        <w:rPr>
          <w:rFonts w:ascii="Segoe UI" w:hAnsi="Segoe UI" w:cs="Segoe UI"/>
          <w:sz w:val="24"/>
          <w:szCs w:val="24"/>
          <w:lang w:val="en-US"/>
        </w:rPr>
        <w:t xml:space="preserve">he photographs of the heart </w:t>
      </w:r>
      <w:r w:rsidR="00AD39D2" w:rsidRPr="00D31D7F">
        <w:rPr>
          <w:rFonts w:ascii="Segoe UI" w:hAnsi="Segoe UI" w:cs="Segoe UI"/>
          <w:sz w:val="24"/>
          <w:szCs w:val="24"/>
          <w:lang w:val="en-US"/>
        </w:rPr>
        <w:t xml:space="preserve">of the deceased </w:t>
      </w:r>
      <w:r w:rsidR="00EF728B" w:rsidRPr="00D31D7F">
        <w:rPr>
          <w:rFonts w:ascii="Segoe UI" w:hAnsi="Segoe UI" w:cs="Segoe UI"/>
          <w:sz w:val="24"/>
          <w:szCs w:val="24"/>
          <w:lang w:val="en-US"/>
        </w:rPr>
        <w:t xml:space="preserve">tell a story of </w:t>
      </w:r>
      <w:r w:rsidR="00B5544A" w:rsidRPr="00D31D7F">
        <w:rPr>
          <w:rFonts w:ascii="Segoe UI" w:hAnsi="Segoe UI" w:cs="Segoe UI"/>
          <w:sz w:val="24"/>
          <w:szCs w:val="24"/>
          <w:lang w:val="en-US"/>
        </w:rPr>
        <w:t>their</w:t>
      </w:r>
      <w:r w:rsidR="00EF728B" w:rsidRPr="00D31D7F">
        <w:rPr>
          <w:rFonts w:ascii="Segoe UI" w:hAnsi="Segoe UI" w:cs="Segoe UI"/>
          <w:sz w:val="24"/>
          <w:szCs w:val="24"/>
          <w:lang w:val="en-US"/>
        </w:rPr>
        <w:t xml:space="preserve"> own. On photos 11-13, there is a </w:t>
      </w:r>
      <w:r w:rsidR="00AD39D2" w:rsidRPr="00D31D7F">
        <w:rPr>
          <w:rFonts w:ascii="Segoe UI" w:hAnsi="Segoe UI" w:cs="Segoe UI"/>
          <w:sz w:val="24"/>
          <w:szCs w:val="24"/>
          <w:lang w:val="en-US"/>
        </w:rPr>
        <w:t>large wound which clearly shows that the object used was inserted from the front and piercing through to the back</w:t>
      </w:r>
      <w:r w:rsidR="00615475" w:rsidRPr="00D31D7F">
        <w:rPr>
          <w:rFonts w:ascii="Segoe UI" w:hAnsi="Segoe UI" w:cs="Segoe UI"/>
          <w:b/>
          <w:bCs/>
          <w:sz w:val="24"/>
          <w:szCs w:val="24"/>
          <w:lang w:val="en-US"/>
        </w:rPr>
        <w:t xml:space="preserve"> </w:t>
      </w:r>
      <w:r w:rsidR="00B5544A" w:rsidRPr="00D31D7F">
        <w:rPr>
          <w:rFonts w:ascii="Segoe UI" w:hAnsi="Segoe UI" w:cs="Segoe UI"/>
          <w:sz w:val="24"/>
          <w:szCs w:val="24"/>
          <w:lang w:val="en-US"/>
        </w:rPr>
        <w:t>where it exited.</w:t>
      </w:r>
      <w:r w:rsidR="00B5544A" w:rsidRPr="00D31D7F">
        <w:rPr>
          <w:rFonts w:ascii="Segoe UI" w:hAnsi="Segoe UI" w:cs="Segoe UI"/>
          <w:b/>
          <w:bCs/>
          <w:sz w:val="24"/>
          <w:szCs w:val="24"/>
          <w:lang w:val="en-US"/>
        </w:rPr>
        <w:t xml:space="preserve"> </w:t>
      </w:r>
      <w:r w:rsidR="00B5544A" w:rsidRPr="00D31D7F">
        <w:rPr>
          <w:rFonts w:ascii="Segoe UI" w:hAnsi="Segoe UI" w:cs="Segoe UI"/>
          <w:sz w:val="24"/>
          <w:szCs w:val="24"/>
          <w:lang w:val="en-US"/>
        </w:rPr>
        <w:t xml:space="preserve">This stab wound has been identified as </w:t>
      </w:r>
      <w:r w:rsidR="00B5544A" w:rsidRPr="00D31D7F">
        <w:rPr>
          <w:rFonts w:ascii="Segoe UI" w:hAnsi="Segoe UI" w:cs="Segoe UI"/>
          <w:i/>
          <w:iCs/>
          <w:sz w:val="24"/>
          <w:szCs w:val="24"/>
          <w:lang w:val="en-US"/>
        </w:rPr>
        <w:t>Stab wound A</w:t>
      </w:r>
      <w:r w:rsidR="00B5544A" w:rsidRPr="00D31D7F">
        <w:rPr>
          <w:rFonts w:ascii="Segoe UI" w:hAnsi="Segoe UI" w:cs="Segoe UI"/>
          <w:sz w:val="24"/>
          <w:szCs w:val="24"/>
          <w:lang w:val="en-US"/>
        </w:rPr>
        <w:t>, and the following injuries are noted -</w:t>
      </w:r>
    </w:p>
    <w:p w14:paraId="63115385" w14:textId="77777777" w:rsidR="00D1759F" w:rsidRDefault="00D1759F" w:rsidP="001D4B33">
      <w:pPr>
        <w:spacing w:line="276" w:lineRule="auto"/>
        <w:ind w:firstLine="567"/>
        <w:jc w:val="both"/>
        <w:rPr>
          <w:rFonts w:ascii="Segoe UI" w:hAnsi="Segoe UI" w:cs="Segoe UI"/>
          <w:b/>
          <w:bCs/>
          <w:sz w:val="24"/>
          <w:szCs w:val="24"/>
          <w:u w:val="single"/>
          <w:lang w:val="en-US"/>
        </w:rPr>
      </w:pPr>
    </w:p>
    <w:p w14:paraId="3B903A50" w14:textId="186B2FB1" w:rsidR="00B5544A" w:rsidRPr="00D31D7F" w:rsidRDefault="00B5544A" w:rsidP="001D4B33">
      <w:pPr>
        <w:spacing w:line="276" w:lineRule="auto"/>
        <w:ind w:firstLine="567"/>
        <w:jc w:val="both"/>
        <w:rPr>
          <w:rFonts w:ascii="Segoe UI" w:hAnsi="Segoe UI" w:cs="Segoe UI"/>
          <w:sz w:val="24"/>
          <w:szCs w:val="24"/>
          <w:lang w:val="en-US"/>
        </w:rPr>
      </w:pPr>
      <w:r w:rsidRPr="00D31D7F">
        <w:rPr>
          <w:rFonts w:ascii="Segoe UI" w:hAnsi="Segoe UI" w:cs="Segoe UI"/>
          <w:b/>
          <w:bCs/>
          <w:sz w:val="24"/>
          <w:szCs w:val="24"/>
          <w:u w:val="single"/>
          <w:lang w:val="en-US"/>
        </w:rPr>
        <w:t>Stab wound A</w:t>
      </w:r>
    </w:p>
    <w:p w14:paraId="2719E1EF" w14:textId="77777777" w:rsidR="00B5544A" w:rsidRPr="00D31D7F"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D31D7F">
        <w:rPr>
          <w:rFonts w:ascii="Segoe UI" w:hAnsi="Segoe UI" w:cs="Segoe UI"/>
          <w:sz w:val="24"/>
          <w:szCs w:val="24"/>
          <w:lang w:val="en-US"/>
        </w:rPr>
        <w:t xml:space="preserve">The central aspect of this world is located overlying this precordium. </w:t>
      </w:r>
    </w:p>
    <w:p w14:paraId="26FD639E"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 xml:space="preserve">The central aspect of this wound is located approximately 16cm inferior from the left clavicle. </w:t>
      </w:r>
    </w:p>
    <w:p w14:paraId="61E37D69"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The central aspect of this wound is located 3cm lateral-and-to-the-left of the anterior sternal midline.</w:t>
      </w:r>
    </w:p>
    <w:p w14:paraId="6F4F1D41"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The central aspect of this wound is located approximately 8cm inferior-and-medial from the left nipple.</w:t>
      </w:r>
    </w:p>
    <w:p w14:paraId="492226F9"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Examination shows an obliquely orientated wound which measures 3.5 cm in length.</w:t>
      </w:r>
    </w:p>
    <w:p w14:paraId="3E3DE8B6"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This wound penetrates the anterior pericardium and this pericardial injury measures 2 cm in length.</w:t>
      </w:r>
    </w:p>
    <w:p w14:paraId="6815682E" w14:textId="2E733B63" w:rsidR="00B5544A" w:rsidRPr="001D4B33" w:rsidRDefault="0048565F"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 xml:space="preserve">This wound </w:t>
      </w:r>
      <w:r w:rsidR="00B5544A" w:rsidRPr="001D4B33">
        <w:rPr>
          <w:rFonts w:ascii="Segoe UI" w:hAnsi="Segoe UI" w:cs="Segoe UI"/>
          <w:sz w:val="24"/>
          <w:szCs w:val="24"/>
          <w:lang w:val="en-US"/>
        </w:rPr>
        <w:t>then perforates through and through the ventricles of the heart.</w:t>
      </w:r>
    </w:p>
    <w:p w14:paraId="184A934A"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lastRenderedPageBreak/>
        <w:t>This wound penetrate the posterior pericardium and this pericardial injury measures 0.5 centimeters in length.</w:t>
      </w:r>
    </w:p>
    <w:p w14:paraId="00014AEA" w14:textId="77777777" w:rsidR="00B5544A" w:rsidRPr="001D4B33" w:rsidRDefault="00B5544A"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 xml:space="preserve">This wound then penetrate the lower lobe of the left lung and this injury measures 0.5 cm in length. </w:t>
      </w:r>
    </w:p>
    <w:p w14:paraId="4CA39BFE" w14:textId="58CE40FD" w:rsidR="00B5544A" w:rsidRPr="001D4B33" w:rsidRDefault="006666FC" w:rsidP="00B86931">
      <w:pPr>
        <w:pStyle w:val="ListParagraph"/>
        <w:numPr>
          <w:ilvl w:val="0"/>
          <w:numId w:val="4"/>
        </w:numPr>
        <w:spacing w:line="276" w:lineRule="auto"/>
        <w:ind w:left="851" w:hanging="284"/>
        <w:jc w:val="both"/>
        <w:rPr>
          <w:rFonts w:ascii="Segoe UI" w:hAnsi="Segoe UI" w:cs="Segoe UI"/>
          <w:sz w:val="24"/>
          <w:szCs w:val="24"/>
          <w:lang w:val="en-US"/>
        </w:rPr>
      </w:pPr>
      <w:r w:rsidRPr="001D4B33">
        <w:rPr>
          <w:rFonts w:ascii="Segoe UI" w:hAnsi="Segoe UI" w:cs="Segoe UI"/>
          <w:sz w:val="24"/>
          <w:szCs w:val="24"/>
          <w:lang w:val="en-US"/>
        </w:rPr>
        <w:t xml:space="preserve">It is also noted that the == </w:t>
      </w:r>
      <w:r w:rsidR="00B5544A" w:rsidRPr="001D4B33">
        <w:rPr>
          <w:rFonts w:ascii="Segoe UI" w:hAnsi="Segoe UI" w:cs="Segoe UI"/>
          <w:sz w:val="24"/>
          <w:szCs w:val="24"/>
          <w:lang w:val="en-US"/>
        </w:rPr>
        <w:t xml:space="preserve">Features are in keeping with that of a perforating stab wound caused by sharp-bladed and pointed weapon such as a knife.  </w:t>
      </w:r>
    </w:p>
    <w:p w14:paraId="3BA446D4" w14:textId="67936588" w:rsidR="00B5544A" w:rsidRDefault="00B5544A" w:rsidP="00B86931">
      <w:pPr>
        <w:spacing w:line="276" w:lineRule="auto"/>
        <w:ind w:left="851" w:hanging="284"/>
        <w:jc w:val="both"/>
        <w:rPr>
          <w:rFonts w:ascii="Segoe UI" w:hAnsi="Segoe UI" w:cs="Segoe UI"/>
          <w:sz w:val="24"/>
          <w:szCs w:val="24"/>
        </w:rPr>
      </w:pPr>
    </w:p>
    <w:p w14:paraId="1CAB037A" w14:textId="67B11677" w:rsidR="00D1759F" w:rsidRDefault="00D1759F" w:rsidP="00B86931">
      <w:pPr>
        <w:spacing w:line="276" w:lineRule="auto"/>
        <w:ind w:left="851" w:hanging="284"/>
        <w:jc w:val="both"/>
        <w:rPr>
          <w:rFonts w:ascii="Segoe UI" w:hAnsi="Segoe UI" w:cs="Segoe UI"/>
          <w:sz w:val="24"/>
          <w:szCs w:val="24"/>
        </w:rPr>
      </w:pPr>
    </w:p>
    <w:p w14:paraId="283DF567" w14:textId="77777777" w:rsidR="00B5544A" w:rsidRPr="00D31D7F" w:rsidRDefault="00B5544A" w:rsidP="00B86931">
      <w:pPr>
        <w:ind w:left="567"/>
        <w:jc w:val="both"/>
        <w:rPr>
          <w:rFonts w:ascii="Segoe UI" w:hAnsi="Segoe UI" w:cs="Segoe UI"/>
          <w:sz w:val="24"/>
          <w:szCs w:val="24"/>
        </w:rPr>
      </w:pPr>
      <w:r w:rsidRPr="00D31D7F">
        <w:rPr>
          <w:rFonts w:ascii="Segoe UI" w:hAnsi="Segoe UI" w:cs="Segoe UI"/>
          <w:b/>
          <w:bCs/>
          <w:sz w:val="24"/>
          <w:szCs w:val="24"/>
          <w:u w:val="single"/>
        </w:rPr>
        <w:t xml:space="preserve">Chest </w:t>
      </w:r>
    </w:p>
    <w:p w14:paraId="6BFC47B5" w14:textId="77777777" w:rsidR="00B5544A" w:rsidRPr="00D31D7F" w:rsidRDefault="00B5544A" w:rsidP="00B86931">
      <w:pPr>
        <w:ind w:left="567"/>
        <w:jc w:val="both"/>
        <w:rPr>
          <w:rFonts w:ascii="Segoe UI" w:hAnsi="Segoe UI" w:cs="Segoe UI"/>
          <w:b/>
          <w:bCs/>
          <w:sz w:val="24"/>
          <w:szCs w:val="24"/>
          <w:u w:val="single"/>
          <w:lang w:val="en-US"/>
        </w:rPr>
      </w:pPr>
      <w:r w:rsidRPr="00D31D7F">
        <w:rPr>
          <w:rFonts w:ascii="Segoe UI" w:hAnsi="Segoe UI" w:cs="Segoe UI"/>
          <w:b/>
          <w:bCs/>
          <w:sz w:val="24"/>
          <w:szCs w:val="24"/>
          <w:u w:val="single"/>
          <w:lang w:val="en-US"/>
        </w:rPr>
        <w:t xml:space="preserve">Thoracic cage and diaphragm </w:t>
      </w:r>
    </w:p>
    <w:p w14:paraId="4857DC0C" w14:textId="77777777" w:rsidR="00B5544A" w:rsidRPr="004331A3"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4331A3">
        <w:rPr>
          <w:rFonts w:ascii="Segoe UI" w:hAnsi="Segoe UI" w:cs="Segoe UI"/>
          <w:i/>
          <w:iCs/>
          <w:sz w:val="24"/>
          <w:szCs w:val="24"/>
          <w:lang w:val="en-US"/>
        </w:rPr>
        <w:t>Stab wound A</w:t>
      </w:r>
      <w:r w:rsidRPr="004331A3">
        <w:rPr>
          <w:rFonts w:ascii="Segoe UI" w:hAnsi="Segoe UI" w:cs="Segoe UI"/>
          <w:sz w:val="24"/>
          <w:szCs w:val="24"/>
          <w:lang w:val="en-US"/>
        </w:rPr>
        <w:t xml:space="preserve"> penetrates and fractures the 4</w:t>
      </w:r>
      <w:r w:rsidRPr="004331A3">
        <w:rPr>
          <w:rFonts w:ascii="Segoe UI" w:hAnsi="Segoe UI" w:cs="Segoe UI"/>
          <w:sz w:val="24"/>
          <w:szCs w:val="24"/>
          <w:vertAlign w:val="superscript"/>
          <w:lang w:val="en-US"/>
        </w:rPr>
        <w:t>th</w:t>
      </w:r>
      <w:r w:rsidRPr="004331A3">
        <w:rPr>
          <w:rFonts w:ascii="Segoe UI" w:hAnsi="Segoe UI" w:cs="Segoe UI"/>
          <w:sz w:val="24"/>
          <w:szCs w:val="24"/>
          <w:lang w:val="en-US"/>
        </w:rPr>
        <w:t xml:space="preserve"> rib, costochondral junction, on the left side of the sternum. This stab wound is located approximately 3 cm lateral-and-to-the left of the anterior sternum midline. This wound measures approximately 3cm in length</w:t>
      </w:r>
    </w:p>
    <w:p w14:paraId="6DA18469" w14:textId="77777777" w:rsidR="00B5544A" w:rsidRPr="004331A3"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4331A3">
        <w:rPr>
          <w:rFonts w:ascii="Segoe UI" w:hAnsi="Segoe UI" w:cs="Segoe UI"/>
          <w:sz w:val="24"/>
          <w:szCs w:val="24"/>
          <w:lang w:val="en-US"/>
        </w:rPr>
        <w:t xml:space="preserve">The left thoracic cavity contains approximately 1200 ml of blood. </w:t>
      </w:r>
    </w:p>
    <w:p w14:paraId="57B3A486" w14:textId="77777777" w:rsidR="00A97683" w:rsidRDefault="00A97683" w:rsidP="00A97683">
      <w:pPr>
        <w:ind w:firstLine="567"/>
        <w:jc w:val="both"/>
        <w:rPr>
          <w:rFonts w:ascii="Segoe UI" w:hAnsi="Segoe UI" w:cs="Segoe UI"/>
          <w:b/>
          <w:bCs/>
          <w:sz w:val="24"/>
          <w:szCs w:val="24"/>
          <w:u w:val="single"/>
          <w:lang w:val="en-US"/>
        </w:rPr>
      </w:pPr>
    </w:p>
    <w:p w14:paraId="686197FE" w14:textId="7BD93ADA" w:rsidR="00B5544A" w:rsidRPr="00D31D7F" w:rsidRDefault="00B5544A" w:rsidP="00A97683">
      <w:pPr>
        <w:ind w:firstLine="567"/>
        <w:jc w:val="both"/>
        <w:rPr>
          <w:rFonts w:ascii="Segoe UI" w:hAnsi="Segoe UI" w:cs="Segoe UI"/>
          <w:sz w:val="24"/>
          <w:szCs w:val="24"/>
          <w:lang w:val="en-US"/>
        </w:rPr>
      </w:pPr>
      <w:r w:rsidRPr="00D31D7F">
        <w:rPr>
          <w:rFonts w:ascii="Segoe UI" w:hAnsi="Segoe UI" w:cs="Segoe UI"/>
          <w:b/>
          <w:bCs/>
          <w:sz w:val="24"/>
          <w:szCs w:val="24"/>
          <w:u w:val="single"/>
          <w:lang w:val="en-US"/>
        </w:rPr>
        <w:t xml:space="preserve">Heart and pericardium </w:t>
      </w:r>
    </w:p>
    <w:p w14:paraId="0310E230" w14:textId="77777777" w:rsidR="00B5544A" w:rsidRPr="00A97683"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A97683">
        <w:rPr>
          <w:rFonts w:ascii="Segoe UI" w:hAnsi="Segoe UI" w:cs="Segoe UI"/>
          <w:i/>
          <w:iCs/>
          <w:sz w:val="24"/>
          <w:szCs w:val="24"/>
          <w:lang w:val="en-US"/>
        </w:rPr>
        <w:t>Stab wound A</w:t>
      </w:r>
      <w:r w:rsidRPr="00A97683">
        <w:rPr>
          <w:rFonts w:ascii="Segoe UI" w:hAnsi="Segoe UI" w:cs="Segoe UI"/>
          <w:sz w:val="24"/>
          <w:szCs w:val="24"/>
          <w:lang w:val="en-US"/>
        </w:rPr>
        <w:t xml:space="preserve"> penetrates the anterior pericardium and this pericardial injury measures approximately 2cm in length. </w:t>
      </w:r>
    </w:p>
    <w:p w14:paraId="39C20907" w14:textId="77777777" w:rsidR="00B5544A" w:rsidRPr="00A97683"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A97683">
        <w:rPr>
          <w:rFonts w:ascii="Segoe UI" w:hAnsi="Segoe UI" w:cs="Segoe UI"/>
          <w:sz w:val="24"/>
          <w:szCs w:val="24"/>
          <w:lang w:val="en-US"/>
        </w:rPr>
        <w:t xml:space="preserve">This wound then perforates through-and-through the ventricles of the heart. The anterior ventricular aspect of the heart shows at 2.5cm stab wound defect. The posterior ventricular aspect of the heart shows a 0.5cm stab wound defect. </w:t>
      </w:r>
    </w:p>
    <w:p w14:paraId="63E13739" w14:textId="77777777" w:rsidR="00B5544A" w:rsidRPr="00A97683"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A97683">
        <w:rPr>
          <w:rFonts w:ascii="Segoe UI" w:hAnsi="Segoe UI" w:cs="Segoe UI"/>
          <w:i/>
          <w:iCs/>
          <w:sz w:val="24"/>
          <w:szCs w:val="24"/>
          <w:lang w:val="en-US"/>
        </w:rPr>
        <w:t>Stab wound A</w:t>
      </w:r>
      <w:r w:rsidRPr="00A97683">
        <w:rPr>
          <w:rFonts w:ascii="Segoe UI" w:hAnsi="Segoe UI" w:cs="Segoe UI"/>
          <w:sz w:val="24"/>
          <w:szCs w:val="24"/>
          <w:lang w:val="en-US"/>
        </w:rPr>
        <w:t xml:space="preserve"> penetrates the posterior pericardium and this pericardial injury measures approximately 0.5cm in length. </w:t>
      </w:r>
    </w:p>
    <w:p w14:paraId="521062D8" w14:textId="77777777" w:rsidR="00B5544A" w:rsidRPr="00557AD1"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A97683">
        <w:rPr>
          <w:rFonts w:ascii="Segoe UI" w:hAnsi="Segoe UI" w:cs="Segoe UI"/>
          <w:sz w:val="24"/>
          <w:szCs w:val="24"/>
          <w:lang w:val="en-US"/>
        </w:rPr>
        <w:t>The heart-and-pericardium have therefore sustained perforating through-and t</w:t>
      </w:r>
      <w:r w:rsidRPr="00557AD1">
        <w:rPr>
          <w:rFonts w:ascii="Segoe UI" w:hAnsi="Segoe UI" w:cs="Segoe UI"/>
          <w:sz w:val="24"/>
          <w:szCs w:val="24"/>
          <w:lang w:val="en-US"/>
        </w:rPr>
        <w:t xml:space="preserve">hrough stab wound. </w:t>
      </w:r>
    </w:p>
    <w:p w14:paraId="59ACC9D7" w14:textId="77777777" w:rsidR="00B5544A" w:rsidRPr="00557AD1" w:rsidRDefault="00B5544A" w:rsidP="00094E79">
      <w:pPr>
        <w:pStyle w:val="ListParagraph"/>
        <w:numPr>
          <w:ilvl w:val="0"/>
          <w:numId w:val="4"/>
        </w:numPr>
        <w:spacing w:line="276" w:lineRule="auto"/>
        <w:ind w:left="851" w:hanging="284"/>
        <w:jc w:val="both"/>
        <w:rPr>
          <w:rFonts w:ascii="Segoe UI" w:hAnsi="Segoe UI" w:cs="Segoe UI"/>
          <w:sz w:val="24"/>
          <w:szCs w:val="24"/>
          <w:lang w:val="en-US"/>
        </w:rPr>
      </w:pPr>
      <w:r w:rsidRPr="00557AD1">
        <w:rPr>
          <w:rFonts w:ascii="Segoe UI" w:hAnsi="Segoe UI" w:cs="Segoe UI"/>
          <w:sz w:val="24"/>
          <w:szCs w:val="24"/>
          <w:lang w:val="en-US"/>
        </w:rPr>
        <w:t xml:space="preserve">The left anterior descending coronary artery has been severed by </w:t>
      </w:r>
      <w:r w:rsidRPr="00557AD1">
        <w:rPr>
          <w:rFonts w:ascii="Segoe UI" w:hAnsi="Segoe UI" w:cs="Segoe UI"/>
          <w:i/>
          <w:iCs/>
          <w:sz w:val="24"/>
          <w:szCs w:val="24"/>
          <w:lang w:val="en-US"/>
        </w:rPr>
        <w:t>stab wound A.</w:t>
      </w:r>
      <w:r w:rsidRPr="00557AD1">
        <w:rPr>
          <w:rFonts w:ascii="Segoe UI" w:hAnsi="Segoe UI" w:cs="Segoe UI"/>
          <w:sz w:val="24"/>
          <w:szCs w:val="24"/>
          <w:lang w:val="en-US"/>
        </w:rPr>
        <w:t xml:space="preserve">  </w:t>
      </w:r>
    </w:p>
    <w:p w14:paraId="54C820FC" w14:textId="77777777" w:rsidR="00B5544A" w:rsidRPr="00D31D7F" w:rsidRDefault="00B5544A" w:rsidP="00094E79">
      <w:pPr>
        <w:pStyle w:val="ListParagraph"/>
        <w:spacing w:line="276" w:lineRule="auto"/>
        <w:jc w:val="both"/>
        <w:rPr>
          <w:rFonts w:ascii="Segoe UI" w:hAnsi="Segoe UI" w:cs="Segoe UI"/>
          <w:sz w:val="24"/>
          <w:szCs w:val="24"/>
          <w:lang w:val="en-US"/>
        </w:rPr>
      </w:pPr>
      <w:r w:rsidRPr="00D31D7F">
        <w:rPr>
          <w:rFonts w:ascii="Segoe UI" w:hAnsi="Segoe UI" w:cs="Segoe UI"/>
          <w:sz w:val="24"/>
          <w:szCs w:val="24"/>
          <w:lang w:val="en-US"/>
        </w:rPr>
        <w:t xml:space="preserve"> </w:t>
      </w:r>
    </w:p>
    <w:p w14:paraId="0398BE4A" w14:textId="0D2407F5" w:rsidR="00EC2597" w:rsidRDefault="00364784" w:rsidP="00081377">
      <w:pPr>
        <w:spacing w:line="360" w:lineRule="auto"/>
        <w:ind w:left="567" w:hanging="709"/>
        <w:jc w:val="both"/>
        <w:rPr>
          <w:rFonts w:ascii="Segoe UI" w:hAnsi="Segoe UI" w:cs="Segoe UI"/>
          <w:sz w:val="24"/>
          <w:szCs w:val="24"/>
        </w:rPr>
      </w:pPr>
      <w:r>
        <w:rPr>
          <w:rFonts w:ascii="Segoe UI" w:hAnsi="Segoe UI" w:cs="Segoe UI"/>
          <w:sz w:val="24"/>
          <w:szCs w:val="24"/>
        </w:rPr>
        <w:t>[1</w:t>
      </w:r>
      <w:r w:rsidR="003E48FA">
        <w:rPr>
          <w:rFonts w:ascii="Segoe UI" w:hAnsi="Segoe UI" w:cs="Segoe UI"/>
          <w:sz w:val="24"/>
          <w:szCs w:val="24"/>
        </w:rPr>
        <w:t>1</w:t>
      </w:r>
      <w:r w:rsidR="000E2F8E">
        <w:rPr>
          <w:rFonts w:ascii="Segoe UI" w:hAnsi="Segoe UI" w:cs="Segoe UI"/>
          <w:sz w:val="24"/>
          <w:szCs w:val="24"/>
        </w:rPr>
        <w:t>2</w:t>
      </w:r>
      <w:r>
        <w:rPr>
          <w:rFonts w:ascii="Segoe UI" w:hAnsi="Segoe UI" w:cs="Segoe UI"/>
          <w:sz w:val="24"/>
          <w:szCs w:val="24"/>
        </w:rPr>
        <w:t xml:space="preserve">]  </w:t>
      </w:r>
      <w:r w:rsidR="00EC2597">
        <w:rPr>
          <w:rFonts w:ascii="Segoe UI" w:hAnsi="Segoe UI" w:cs="Segoe UI"/>
          <w:sz w:val="24"/>
          <w:szCs w:val="24"/>
        </w:rPr>
        <w:t xml:space="preserve">This clearly indicates that the deceased died a gruesome death at the hands of the accused. It is on record that the deceased and Tebatso were actors in a movie called </w:t>
      </w:r>
      <w:r w:rsidR="00D57A64">
        <w:rPr>
          <w:rFonts w:ascii="Segoe UI" w:hAnsi="Segoe UI" w:cs="Segoe UI"/>
          <w:sz w:val="24"/>
          <w:szCs w:val="24"/>
        </w:rPr>
        <w:t>“</w:t>
      </w:r>
      <w:r w:rsidR="00EC2597">
        <w:rPr>
          <w:rFonts w:ascii="Segoe UI" w:hAnsi="Segoe UI" w:cs="Segoe UI"/>
          <w:sz w:val="24"/>
          <w:szCs w:val="24"/>
        </w:rPr>
        <w:t>Matwetwe</w:t>
      </w:r>
      <w:r w:rsidR="00D57A64">
        <w:rPr>
          <w:rFonts w:ascii="Segoe UI" w:hAnsi="Segoe UI" w:cs="Segoe UI"/>
          <w:sz w:val="24"/>
          <w:szCs w:val="24"/>
        </w:rPr>
        <w:t>”</w:t>
      </w:r>
      <w:r w:rsidR="00EC2597">
        <w:rPr>
          <w:rFonts w:ascii="Segoe UI" w:hAnsi="Segoe UI" w:cs="Segoe UI"/>
          <w:sz w:val="24"/>
          <w:szCs w:val="24"/>
        </w:rPr>
        <w:t xml:space="preserve">. He was an upcoming talent making a contribution to the Arts and Culture which impacts positively to making a contribution to the economy </w:t>
      </w:r>
      <w:r w:rsidR="00EC2597">
        <w:rPr>
          <w:rFonts w:ascii="Segoe UI" w:hAnsi="Segoe UI" w:cs="Segoe UI"/>
          <w:sz w:val="24"/>
          <w:szCs w:val="24"/>
        </w:rPr>
        <w:lastRenderedPageBreak/>
        <w:t xml:space="preserve">of this country. There </w:t>
      </w:r>
      <w:r w:rsidR="00280E7D">
        <w:rPr>
          <w:rFonts w:ascii="Segoe UI" w:hAnsi="Segoe UI" w:cs="Segoe UI"/>
          <w:sz w:val="24"/>
          <w:szCs w:val="24"/>
        </w:rPr>
        <w:t>were</w:t>
      </w:r>
      <w:r w:rsidR="00EC2597">
        <w:rPr>
          <w:rFonts w:ascii="Segoe UI" w:hAnsi="Segoe UI" w:cs="Segoe UI"/>
          <w:sz w:val="24"/>
          <w:szCs w:val="24"/>
        </w:rPr>
        <w:t xml:space="preserve"> clearly no justifiable reasons why his life should be ended for a device such as a cellphone. The actions of the accused clearly shows that he had the intention to </w:t>
      </w:r>
      <w:r w:rsidR="00081377">
        <w:rPr>
          <w:rFonts w:ascii="Segoe UI" w:hAnsi="Segoe UI" w:cs="Segoe UI"/>
          <w:sz w:val="24"/>
          <w:szCs w:val="24"/>
        </w:rPr>
        <w:t xml:space="preserve">end the life of this young man, because he has no regard for human life. </w:t>
      </w:r>
    </w:p>
    <w:p w14:paraId="17F65423" w14:textId="2FD7BCD1" w:rsidR="00EC2597" w:rsidRDefault="00EC2597" w:rsidP="00D22E67">
      <w:pPr>
        <w:spacing w:line="360" w:lineRule="auto"/>
        <w:ind w:left="567" w:hanging="709"/>
        <w:jc w:val="both"/>
        <w:rPr>
          <w:rFonts w:ascii="Segoe UI" w:hAnsi="Segoe UI" w:cs="Segoe UI"/>
          <w:sz w:val="24"/>
          <w:szCs w:val="24"/>
        </w:rPr>
      </w:pPr>
    </w:p>
    <w:p w14:paraId="685A5C00" w14:textId="7742EA55" w:rsidR="00F67524" w:rsidRDefault="00E75567" w:rsidP="00D22E67">
      <w:pPr>
        <w:spacing w:line="360" w:lineRule="auto"/>
        <w:ind w:left="567" w:hanging="709"/>
        <w:jc w:val="both"/>
        <w:rPr>
          <w:rFonts w:ascii="Segoe UI" w:hAnsi="Segoe UI" w:cs="Segoe UI"/>
          <w:sz w:val="24"/>
          <w:szCs w:val="24"/>
        </w:rPr>
      </w:pPr>
      <w:r>
        <w:rPr>
          <w:rFonts w:ascii="Segoe UI" w:hAnsi="Segoe UI" w:cs="Segoe UI"/>
          <w:sz w:val="24"/>
          <w:szCs w:val="24"/>
        </w:rPr>
        <w:t>[11</w:t>
      </w:r>
      <w:r w:rsidR="000E2F8E">
        <w:rPr>
          <w:rFonts w:ascii="Segoe UI" w:hAnsi="Segoe UI" w:cs="Segoe UI"/>
          <w:sz w:val="24"/>
          <w:szCs w:val="24"/>
        </w:rPr>
        <w:t>3</w:t>
      </w:r>
      <w:r w:rsidR="00AD33DA">
        <w:rPr>
          <w:rFonts w:ascii="Segoe UI" w:hAnsi="Segoe UI" w:cs="Segoe UI"/>
          <w:sz w:val="24"/>
          <w:szCs w:val="24"/>
        </w:rPr>
        <w:t xml:space="preserve">] </w:t>
      </w:r>
      <w:r w:rsidR="00F67524">
        <w:rPr>
          <w:rFonts w:ascii="Segoe UI" w:hAnsi="Segoe UI" w:cs="Segoe UI"/>
          <w:sz w:val="24"/>
          <w:szCs w:val="24"/>
        </w:rPr>
        <w:t xml:space="preserve">With regards to the count of </w:t>
      </w:r>
      <w:r w:rsidR="007703B9">
        <w:rPr>
          <w:rFonts w:ascii="Segoe UI" w:hAnsi="Segoe UI" w:cs="Segoe UI"/>
          <w:sz w:val="24"/>
          <w:szCs w:val="24"/>
        </w:rPr>
        <w:t xml:space="preserve">presentation of a fraudulent temporary asylum seeker permit, I have already indicated that the accused had admitted during cross-examination that both exhibit </w:t>
      </w:r>
      <w:r w:rsidR="007703B9" w:rsidRPr="00764755">
        <w:rPr>
          <w:rFonts w:ascii="Segoe UI" w:hAnsi="Segoe UI" w:cs="Segoe UI"/>
          <w:sz w:val="24"/>
          <w:szCs w:val="24"/>
        </w:rPr>
        <w:t>G1</w:t>
      </w:r>
      <w:r w:rsidR="007703B9">
        <w:rPr>
          <w:rFonts w:ascii="Segoe UI" w:hAnsi="Segoe UI" w:cs="Segoe UI"/>
          <w:sz w:val="24"/>
          <w:szCs w:val="24"/>
        </w:rPr>
        <w:t xml:space="preserve"> and </w:t>
      </w:r>
      <w:r w:rsidR="007703B9" w:rsidRPr="00764755">
        <w:rPr>
          <w:rFonts w:ascii="Segoe UI" w:hAnsi="Segoe UI" w:cs="Segoe UI"/>
          <w:sz w:val="24"/>
          <w:szCs w:val="24"/>
        </w:rPr>
        <w:t>G2</w:t>
      </w:r>
      <w:r w:rsidR="007703B9">
        <w:rPr>
          <w:rFonts w:ascii="Segoe UI" w:hAnsi="Segoe UI" w:cs="Segoe UI"/>
          <w:sz w:val="24"/>
          <w:szCs w:val="24"/>
        </w:rPr>
        <w:t xml:space="preserve"> are fraudulent. His counsel also conceded during address that the documents were fraudulent and no submissions were made in that regard. </w:t>
      </w:r>
    </w:p>
    <w:p w14:paraId="32A3C505" w14:textId="6B744B77" w:rsidR="00C9298F" w:rsidRDefault="00C9298F" w:rsidP="00D22E67">
      <w:pPr>
        <w:spacing w:line="360" w:lineRule="auto"/>
        <w:ind w:left="567" w:hanging="709"/>
        <w:jc w:val="both"/>
        <w:rPr>
          <w:rFonts w:ascii="Segoe UI" w:hAnsi="Segoe UI" w:cs="Segoe UI"/>
          <w:sz w:val="24"/>
          <w:szCs w:val="24"/>
        </w:rPr>
      </w:pPr>
    </w:p>
    <w:p w14:paraId="67801375" w14:textId="3F25AF66" w:rsidR="00C9298F" w:rsidRDefault="0060501E" w:rsidP="00D22E67">
      <w:pPr>
        <w:spacing w:line="360" w:lineRule="auto"/>
        <w:ind w:left="567" w:hanging="709"/>
        <w:jc w:val="both"/>
        <w:rPr>
          <w:rFonts w:ascii="Segoe UI" w:hAnsi="Segoe UI" w:cs="Segoe UI"/>
          <w:sz w:val="24"/>
          <w:szCs w:val="24"/>
        </w:rPr>
      </w:pPr>
      <w:r>
        <w:rPr>
          <w:rFonts w:ascii="Segoe UI" w:hAnsi="Segoe UI" w:cs="Segoe UI"/>
          <w:sz w:val="24"/>
          <w:szCs w:val="24"/>
        </w:rPr>
        <w:t>[11</w:t>
      </w:r>
      <w:r w:rsidR="00764755">
        <w:rPr>
          <w:rFonts w:ascii="Segoe UI" w:hAnsi="Segoe UI" w:cs="Segoe UI"/>
          <w:sz w:val="24"/>
          <w:szCs w:val="24"/>
        </w:rPr>
        <w:t>4</w:t>
      </w:r>
      <w:r>
        <w:rPr>
          <w:rFonts w:ascii="Segoe UI" w:hAnsi="Segoe UI" w:cs="Segoe UI"/>
          <w:sz w:val="24"/>
          <w:szCs w:val="24"/>
        </w:rPr>
        <w:t xml:space="preserve">] </w:t>
      </w:r>
      <w:r w:rsidR="00C9298F">
        <w:rPr>
          <w:rFonts w:ascii="Segoe UI" w:hAnsi="Segoe UI" w:cs="Segoe UI"/>
          <w:sz w:val="24"/>
          <w:szCs w:val="24"/>
        </w:rPr>
        <w:t xml:space="preserve">The accused has been illegal in the country for 19 years. This is so because even before he went to the Home Affairs according to his evidence, he was illegal for </w:t>
      </w:r>
      <w:r w:rsidR="003A4B13">
        <w:rPr>
          <w:rFonts w:ascii="Segoe UI" w:hAnsi="Segoe UI" w:cs="Segoe UI"/>
          <w:sz w:val="24"/>
          <w:szCs w:val="24"/>
        </w:rPr>
        <w:t>quite</w:t>
      </w:r>
      <w:r w:rsidR="00C9298F">
        <w:rPr>
          <w:rFonts w:ascii="Segoe UI" w:hAnsi="Segoe UI" w:cs="Segoe UI"/>
          <w:sz w:val="24"/>
          <w:szCs w:val="24"/>
        </w:rPr>
        <w:t xml:space="preserve"> a number of years. What is sad about this matter is that even though the accused was illegal in the country, he did not appreciate the fact that he was a guest and had to respect the laws of this country and do right by the citizens who accommodated him. However, for his own selfish reasons, he killed the deceased and does not appreciate the wrongfulness of his actions as he kept on professing his innocence throughout the trial. </w:t>
      </w:r>
    </w:p>
    <w:p w14:paraId="5A5B987C" w14:textId="77777777" w:rsidR="00E82934" w:rsidRDefault="00E82934" w:rsidP="005E2BF6">
      <w:pPr>
        <w:spacing w:line="360" w:lineRule="auto"/>
        <w:ind w:left="567" w:hanging="709"/>
        <w:jc w:val="both"/>
        <w:rPr>
          <w:rFonts w:ascii="Segoe UI" w:hAnsi="Segoe UI" w:cs="Segoe UI"/>
          <w:sz w:val="24"/>
          <w:szCs w:val="24"/>
        </w:rPr>
      </w:pPr>
    </w:p>
    <w:p w14:paraId="2F458BD7" w14:textId="77777777" w:rsidR="0037225E" w:rsidRDefault="00273952" w:rsidP="005E2BF6">
      <w:pPr>
        <w:spacing w:line="360" w:lineRule="auto"/>
        <w:ind w:left="567" w:hanging="709"/>
        <w:jc w:val="both"/>
        <w:rPr>
          <w:rFonts w:ascii="Segoe UI" w:hAnsi="Segoe UI" w:cs="Segoe UI"/>
          <w:sz w:val="24"/>
          <w:szCs w:val="24"/>
        </w:rPr>
      </w:pPr>
      <w:r w:rsidRPr="0043725B">
        <w:rPr>
          <w:rFonts w:ascii="Segoe UI" w:hAnsi="Segoe UI" w:cs="Segoe UI"/>
          <w:sz w:val="24"/>
          <w:szCs w:val="24"/>
        </w:rPr>
        <w:t>[</w:t>
      </w:r>
      <w:r w:rsidR="003E16AC">
        <w:rPr>
          <w:rFonts w:ascii="Segoe UI" w:hAnsi="Segoe UI" w:cs="Segoe UI"/>
          <w:sz w:val="24"/>
          <w:szCs w:val="24"/>
        </w:rPr>
        <w:t>11</w:t>
      </w:r>
      <w:r w:rsidR="00764755">
        <w:rPr>
          <w:rFonts w:ascii="Segoe UI" w:hAnsi="Segoe UI" w:cs="Segoe UI"/>
          <w:sz w:val="24"/>
          <w:szCs w:val="24"/>
        </w:rPr>
        <w:t>5</w:t>
      </w:r>
      <w:r w:rsidR="003E16AC">
        <w:rPr>
          <w:rFonts w:ascii="Segoe UI" w:hAnsi="Segoe UI" w:cs="Segoe UI"/>
          <w:sz w:val="24"/>
          <w:szCs w:val="24"/>
        </w:rPr>
        <w:t xml:space="preserve">]  </w:t>
      </w:r>
      <w:r w:rsidR="008F40F1" w:rsidRPr="0043725B">
        <w:rPr>
          <w:rFonts w:ascii="Segoe UI" w:hAnsi="Segoe UI" w:cs="Segoe UI"/>
          <w:sz w:val="24"/>
          <w:szCs w:val="24"/>
        </w:rPr>
        <w:t xml:space="preserve">Regarding the demeanour of witnesses, and in particular, </w:t>
      </w:r>
      <w:r w:rsidR="00302F88" w:rsidRPr="0043725B">
        <w:rPr>
          <w:rFonts w:ascii="Segoe UI" w:hAnsi="Segoe UI" w:cs="Segoe UI"/>
          <w:sz w:val="24"/>
          <w:szCs w:val="24"/>
        </w:rPr>
        <w:t xml:space="preserve">Tsakane; Mbali; Juju; </w:t>
      </w:r>
      <w:r w:rsidR="00A10C9B" w:rsidRPr="0043725B">
        <w:rPr>
          <w:rFonts w:ascii="Segoe UI" w:hAnsi="Segoe UI" w:cs="Segoe UI"/>
          <w:sz w:val="24"/>
          <w:szCs w:val="24"/>
        </w:rPr>
        <w:t xml:space="preserve">and </w:t>
      </w:r>
      <w:r w:rsidR="00302F88" w:rsidRPr="0043725B">
        <w:rPr>
          <w:rFonts w:ascii="Segoe UI" w:hAnsi="Segoe UI" w:cs="Segoe UI"/>
          <w:sz w:val="24"/>
          <w:szCs w:val="24"/>
        </w:rPr>
        <w:t xml:space="preserve">Tebatso; </w:t>
      </w:r>
      <w:r w:rsidR="008F40F1" w:rsidRPr="0043725B">
        <w:rPr>
          <w:rFonts w:ascii="Segoe UI" w:hAnsi="Segoe UI" w:cs="Segoe UI"/>
          <w:sz w:val="24"/>
          <w:szCs w:val="24"/>
        </w:rPr>
        <w:t xml:space="preserve">they presented themselves and came out as impressive witnesses. They gave a coherent explanation of the events of the </w:t>
      </w:r>
      <w:r w:rsidR="00302F88" w:rsidRPr="0043725B">
        <w:rPr>
          <w:rFonts w:ascii="Segoe UI" w:hAnsi="Segoe UI" w:cs="Segoe UI"/>
          <w:sz w:val="24"/>
          <w:szCs w:val="24"/>
        </w:rPr>
        <w:t>1 M</w:t>
      </w:r>
      <w:r w:rsidR="00A10C9B" w:rsidRPr="0043725B">
        <w:rPr>
          <w:rFonts w:ascii="Segoe UI" w:hAnsi="Segoe UI" w:cs="Segoe UI"/>
          <w:sz w:val="24"/>
          <w:szCs w:val="24"/>
        </w:rPr>
        <w:t>arch 2019.</w:t>
      </w:r>
      <w:r w:rsidR="008F40F1" w:rsidRPr="0043725B">
        <w:rPr>
          <w:rFonts w:ascii="Segoe UI" w:hAnsi="Segoe UI" w:cs="Segoe UI"/>
          <w:sz w:val="24"/>
          <w:szCs w:val="24"/>
        </w:rPr>
        <w:t xml:space="preserve"> They did not hesitate </w:t>
      </w:r>
      <w:r w:rsidR="00A10C9B" w:rsidRPr="0043725B">
        <w:rPr>
          <w:rFonts w:ascii="Segoe UI" w:hAnsi="Segoe UI" w:cs="Segoe UI"/>
          <w:sz w:val="24"/>
          <w:szCs w:val="24"/>
        </w:rPr>
        <w:t>in</w:t>
      </w:r>
      <w:r w:rsidR="008F40F1" w:rsidRPr="0043725B">
        <w:rPr>
          <w:rFonts w:ascii="Segoe UI" w:hAnsi="Segoe UI" w:cs="Segoe UI"/>
          <w:sz w:val="24"/>
          <w:szCs w:val="24"/>
        </w:rPr>
        <w:t xml:space="preserve"> answering questions and their evidence was never shaken.</w:t>
      </w:r>
      <w:r w:rsidR="00A10C9B" w:rsidRPr="0043725B">
        <w:rPr>
          <w:rFonts w:ascii="Segoe UI" w:hAnsi="Segoe UI" w:cs="Segoe UI"/>
          <w:sz w:val="24"/>
          <w:szCs w:val="24"/>
        </w:rPr>
        <w:t xml:space="preserve"> The same goes for constable Mdluli, who gave her answers backed up by evidence. This court accepted their evidence as being honest, credible and reliable. The bare denial by the accused that he was never at the scene and committed the </w:t>
      </w:r>
      <w:r w:rsidR="00A10C9B" w:rsidRPr="0043725B">
        <w:rPr>
          <w:rFonts w:ascii="Segoe UI" w:hAnsi="Segoe UI" w:cs="Segoe UI"/>
          <w:sz w:val="24"/>
          <w:szCs w:val="24"/>
        </w:rPr>
        <w:lastRenderedPageBreak/>
        <w:t>offences for which he has been charged with, is rejected.</w:t>
      </w:r>
      <w:r w:rsidR="00E81786" w:rsidRPr="0043725B">
        <w:rPr>
          <w:rFonts w:ascii="Segoe UI" w:hAnsi="Segoe UI" w:cs="Segoe UI"/>
          <w:sz w:val="24"/>
          <w:szCs w:val="24"/>
        </w:rPr>
        <w:t xml:space="preserve"> His version is not reasonably possibly true and is rejected as false.  </w:t>
      </w:r>
    </w:p>
    <w:p w14:paraId="55F61E16" w14:textId="77777777" w:rsidR="0037225E" w:rsidRDefault="0037225E" w:rsidP="005E2BF6">
      <w:pPr>
        <w:spacing w:line="360" w:lineRule="auto"/>
        <w:ind w:left="567" w:hanging="709"/>
        <w:jc w:val="both"/>
        <w:rPr>
          <w:rFonts w:ascii="Segoe UI" w:hAnsi="Segoe UI" w:cs="Segoe UI"/>
          <w:sz w:val="24"/>
          <w:szCs w:val="24"/>
        </w:rPr>
      </w:pPr>
    </w:p>
    <w:p w14:paraId="4FEC7FF5" w14:textId="673BE20B" w:rsidR="00366FC5" w:rsidRDefault="0037225E" w:rsidP="005E2BF6">
      <w:pPr>
        <w:spacing w:line="360" w:lineRule="auto"/>
        <w:ind w:left="567" w:hanging="709"/>
        <w:jc w:val="both"/>
        <w:rPr>
          <w:rFonts w:ascii="Arial" w:hAnsi="Arial" w:cs="Arial"/>
          <w:i/>
          <w:iCs/>
          <w:sz w:val="24"/>
          <w:szCs w:val="24"/>
        </w:rPr>
      </w:pPr>
      <w:r>
        <w:rPr>
          <w:rFonts w:ascii="Segoe UI" w:hAnsi="Segoe UI" w:cs="Segoe UI"/>
          <w:sz w:val="24"/>
          <w:szCs w:val="24"/>
        </w:rPr>
        <w:t xml:space="preserve">[116]   </w:t>
      </w:r>
      <w:r w:rsidR="000F0103">
        <w:rPr>
          <w:rFonts w:ascii="Segoe UI" w:hAnsi="Segoe UI" w:cs="Segoe UI"/>
          <w:sz w:val="24"/>
          <w:szCs w:val="24"/>
        </w:rPr>
        <w:t>The S</w:t>
      </w:r>
      <w:r>
        <w:rPr>
          <w:rFonts w:ascii="Segoe UI" w:hAnsi="Segoe UI" w:cs="Segoe UI"/>
          <w:sz w:val="24"/>
          <w:szCs w:val="24"/>
        </w:rPr>
        <w:t>upreme Court of Appeal</w:t>
      </w:r>
      <w:r w:rsidR="000F0103">
        <w:rPr>
          <w:rFonts w:ascii="Segoe UI" w:hAnsi="Segoe UI" w:cs="Segoe UI"/>
          <w:sz w:val="24"/>
          <w:szCs w:val="24"/>
        </w:rPr>
        <w:t xml:space="preserve"> i</w:t>
      </w:r>
      <w:r w:rsidR="00366FC5">
        <w:rPr>
          <w:rFonts w:ascii="Arial" w:hAnsi="Arial" w:cs="Arial"/>
          <w:sz w:val="24"/>
          <w:szCs w:val="24"/>
        </w:rPr>
        <w:t xml:space="preserve">n </w:t>
      </w:r>
      <w:r w:rsidR="00366FC5">
        <w:rPr>
          <w:rFonts w:ascii="Arial" w:hAnsi="Arial" w:cs="Arial"/>
          <w:b/>
          <w:bCs/>
          <w:i/>
          <w:iCs/>
          <w:sz w:val="24"/>
          <w:szCs w:val="24"/>
        </w:rPr>
        <w:t>S v Trainor</w:t>
      </w:r>
      <w:r w:rsidR="00366FC5">
        <w:rPr>
          <w:rStyle w:val="FootnoteReference"/>
          <w:rFonts w:ascii="Arial" w:hAnsi="Arial" w:cs="Arial"/>
          <w:sz w:val="24"/>
          <w:szCs w:val="24"/>
        </w:rPr>
        <w:footnoteReference w:id="10"/>
      </w:r>
      <w:r w:rsidR="00366FC5">
        <w:rPr>
          <w:rFonts w:ascii="Arial" w:hAnsi="Arial" w:cs="Arial"/>
          <w:sz w:val="24"/>
          <w:szCs w:val="24"/>
        </w:rPr>
        <w:t xml:space="preserve">,  stated that: </w:t>
      </w:r>
    </w:p>
    <w:p w14:paraId="74E42169" w14:textId="3CEC2B0D" w:rsidR="00366FC5" w:rsidRDefault="00366FC5" w:rsidP="00E65669">
      <w:pPr>
        <w:spacing w:line="360" w:lineRule="auto"/>
        <w:ind w:left="1134" w:right="1088"/>
        <w:jc w:val="both"/>
        <w:rPr>
          <w:rFonts w:ascii="Arial" w:hAnsi="Arial" w:cs="Arial"/>
          <w:sz w:val="24"/>
          <w:szCs w:val="24"/>
        </w:rPr>
      </w:pPr>
      <w:r>
        <w:rPr>
          <w:rFonts w:ascii="Arial" w:hAnsi="Arial" w:cs="Arial"/>
          <w:i/>
          <w:iCs/>
          <w:sz w:val="24"/>
          <w:szCs w:val="24"/>
        </w:rPr>
        <w:t>“A 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must be of necessity, be evaluated, as must corroborative evidence, if any. Evidence of course, must be evaluated against the onus of any particular issue or in respect of the case in its entirety”</w:t>
      </w:r>
    </w:p>
    <w:p w14:paraId="460F28D2" w14:textId="77777777" w:rsidR="00E65669" w:rsidRDefault="00E65669" w:rsidP="000B7633">
      <w:pPr>
        <w:spacing w:line="360" w:lineRule="auto"/>
        <w:ind w:left="567" w:hanging="567"/>
        <w:jc w:val="both"/>
        <w:rPr>
          <w:rFonts w:cstheme="minorHAnsi"/>
          <w:sz w:val="24"/>
          <w:szCs w:val="24"/>
        </w:rPr>
      </w:pPr>
    </w:p>
    <w:p w14:paraId="263F3E8B" w14:textId="52A851CC" w:rsidR="00934683" w:rsidRDefault="00F67524" w:rsidP="00613F48">
      <w:pPr>
        <w:spacing w:line="360" w:lineRule="auto"/>
        <w:ind w:left="567" w:hanging="709"/>
        <w:jc w:val="both"/>
        <w:rPr>
          <w:rFonts w:cstheme="minorHAnsi"/>
          <w:sz w:val="24"/>
          <w:szCs w:val="24"/>
        </w:rPr>
      </w:pPr>
      <w:r w:rsidRPr="009856A4">
        <w:rPr>
          <w:rFonts w:ascii="Segoe UI" w:hAnsi="Segoe UI" w:cs="Segoe UI"/>
          <w:sz w:val="24"/>
          <w:szCs w:val="24"/>
        </w:rPr>
        <w:t>[</w:t>
      </w:r>
      <w:r w:rsidR="00E65669" w:rsidRPr="009856A4">
        <w:rPr>
          <w:rFonts w:ascii="Segoe UI" w:hAnsi="Segoe UI" w:cs="Segoe UI"/>
          <w:sz w:val="24"/>
          <w:szCs w:val="24"/>
        </w:rPr>
        <w:t>11</w:t>
      </w:r>
      <w:r w:rsidR="00E56598">
        <w:rPr>
          <w:rFonts w:ascii="Segoe UI" w:hAnsi="Segoe UI" w:cs="Segoe UI"/>
          <w:sz w:val="24"/>
          <w:szCs w:val="24"/>
        </w:rPr>
        <w:t>7</w:t>
      </w:r>
      <w:r w:rsidR="00E65669" w:rsidRPr="009856A4">
        <w:rPr>
          <w:rFonts w:ascii="Segoe UI" w:hAnsi="Segoe UI" w:cs="Segoe UI"/>
          <w:sz w:val="24"/>
          <w:szCs w:val="24"/>
        </w:rPr>
        <w:t>]</w:t>
      </w:r>
      <w:r w:rsidR="000B7633" w:rsidRPr="009856A4">
        <w:rPr>
          <w:rFonts w:ascii="Segoe UI" w:hAnsi="Segoe UI" w:cs="Segoe UI"/>
          <w:sz w:val="24"/>
          <w:szCs w:val="24"/>
        </w:rPr>
        <w:t xml:space="preserve">  Having considered all the evidence before me and the submissions made by both counsels, I am satisfied and of the view that the State succeeded in proving its case against the accused beyond a reasonable doubt. </w:t>
      </w:r>
    </w:p>
    <w:p w14:paraId="36D03414" w14:textId="77777777" w:rsidR="00934683" w:rsidRDefault="00934683" w:rsidP="00613F48">
      <w:pPr>
        <w:spacing w:line="360" w:lineRule="auto"/>
        <w:ind w:left="567" w:hanging="709"/>
        <w:jc w:val="both"/>
        <w:rPr>
          <w:rFonts w:cstheme="minorHAnsi"/>
          <w:sz w:val="24"/>
          <w:szCs w:val="24"/>
        </w:rPr>
      </w:pPr>
    </w:p>
    <w:p w14:paraId="6AC92EE1" w14:textId="04AE1560" w:rsidR="002F2A7C" w:rsidRPr="00BE7417" w:rsidRDefault="00934683" w:rsidP="00613F48">
      <w:pPr>
        <w:spacing w:line="360" w:lineRule="auto"/>
        <w:ind w:left="567" w:hanging="709"/>
        <w:jc w:val="both"/>
        <w:rPr>
          <w:rFonts w:ascii="Segoe UI" w:hAnsi="Segoe UI" w:cs="Segoe UI"/>
          <w:sz w:val="24"/>
          <w:szCs w:val="24"/>
        </w:rPr>
      </w:pPr>
      <w:r w:rsidRPr="00BE7417">
        <w:rPr>
          <w:rFonts w:ascii="Segoe UI" w:hAnsi="Segoe UI" w:cs="Segoe UI"/>
          <w:sz w:val="24"/>
          <w:szCs w:val="24"/>
        </w:rPr>
        <w:t>[11</w:t>
      </w:r>
      <w:r w:rsidR="00E56598">
        <w:rPr>
          <w:rFonts w:ascii="Segoe UI" w:hAnsi="Segoe UI" w:cs="Segoe UI"/>
          <w:sz w:val="24"/>
          <w:szCs w:val="24"/>
        </w:rPr>
        <w:t>8</w:t>
      </w:r>
      <w:r w:rsidRPr="00BE7417">
        <w:rPr>
          <w:rFonts w:ascii="Segoe UI" w:hAnsi="Segoe UI" w:cs="Segoe UI"/>
          <w:sz w:val="24"/>
          <w:szCs w:val="24"/>
        </w:rPr>
        <w:t xml:space="preserve">]  </w:t>
      </w:r>
      <w:r w:rsidR="00F91931" w:rsidRPr="00BE7417">
        <w:rPr>
          <w:rFonts w:ascii="Segoe UI" w:hAnsi="Segoe UI" w:cs="Segoe UI"/>
          <w:sz w:val="24"/>
          <w:szCs w:val="24"/>
        </w:rPr>
        <w:t>In the</w:t>
      </w:r>
      <w:bookmarkStart w:id="5" w:name="_GoBack"/>
      <w:bookmarkEnd w:id="5"/>
      <w:r w:rsidR="00F91931" w:rsidRPr="00BE7417">
        <w:rPr>
          <w:rFonts w:ascii="Segoe UI" w:hAnsi="Segoe UI" w:cs="Segoe UI"/>
          <w:sz w:val="24"/>
          <w:szCs w:val="24"/>
        </w:rPr>
        <w:t xml:space="preserve"> circumstance, I make the following order</w:t>
      </w:r>
      <w:r w:rsidR="002F2A7C" w:rsidRPr="00BE7417">
        <w:rPr>
          <w:rFonts w:ascii="Segoe UI" w:hAnsi="Segoe UI" w:cs="Segoe UI"/>
          <w:sz w:val="24"/>
          <w:szCs w:val="24"/>
        </w:rPr>
        <w:t>:</w:t>
      </w:r>
    </w:p>
    <w:p w14:paraId="426F7E25" w14:textId="35750370" w:rsidR="002F2A7C" w:rsidRPr="00BE7417" w:rsidRDefault="002F2A7C" w:rsidP="00934683">
      <w:pPr>
        <w:pStyle w:val="ListParagraph"/>
        <w:numPr>
          <w:ilvl w:val="0"/>
          <w:numId w:val="5"/>
        </w:numPr>
        <w:spacing w:line="360" w:lineRule="auto"/>
        <w:ind w:left="851" w:hanging="284"/>
        <w:jc w:val="both"/>
        <w:rPr>
          <w:rFonts w:ascii="Segoe UI" w:hAnsi="Segoe UI" w:cs="Segoe UI"/>
          <w:sz w:val="24"/>
          <w:szCs w:val="24"/>
        </w:rPr>
      </w:pPr>
      <w:r w:rsidRPr="00BE7417">
        <w:rPr>
          <w:rFonts w:ascii="Segoe UI" w:hAnsi="Segoe UI" w:cs="Segoe UI"/>
          <w:sz w:val="24"/>
          <w:szCs w:val="24"/>
        </w:rPr>
        <w:t xml:space="preserve">Count 1 : </w:t>
      </w:r>
      <w:r w:rsidR="00792BE1">
        <w:rPr>
          <w:rFonts w:ascii="Segoe UI" w:hAnsi="Segoe UI" w:cs="Segoe UI"/>
          <w:sz w:val="24"/>
          <w:szCs w:val="24"/>
        </w:rPr>
        <w:t xml:space="preserve">The accused is found </w:t>
      </w:r>
      <w:r w:rsidRPr="00BE7417">
        <w:rPr>
          <w:rFonts w:ascii="Segoe UI" w:hAnsi="Segoe UI" w:cs="Segoe UI"/>
          <w:sz w:val="24"/>
          <w:szCs w:val="24"/>
        </w:rPr>
        <w:t xml:space="preserve">Guilty </w:t>
      </w:r>
      <w:r w:rsidR="004320DE">
        <w:rPr>
          <w:rFonts w:ascii="Segoe UI" w:hAnsi="Segoe UI" w:cs="Segoe UI"/>
          <w:sz w:val="24"/>
          <w:szCs w:val="24"/>
        </w:rPr>
        <w:t>of Murder read with s51(1) of the Act.</w:t>
      </w:r>
    </w:p>
    <w:p w14:paraId="04443B7D" w14:textId="1B8C3819" w:rsidR="0002663C" w:rsidRPr="00BE7417" w:rsidRDefault="002F2A7C" w:rsidP="00934683">
      <w:pPr>
        <w:pStyle w:val="ListParagraph"/>
        <w:numPr>
          <w:ilvl w:val="0"/>
          <w:numId w:val="5"/>
        </w:numPr>
        <w:spacing w:line="360" w:lineRule="auto"/>
        <w:ind w:left="851" w:hanging="284"/>
        <w:jc w:val="both"/>
        <w:rPr>
          <w:rFonts w:ascii="Segoe UI" w:hAnsi="Segoe UI" w:cs="Segoe UI"/>
          <w:sz w:val="24"/>
          <w:szCs w:val="24"/>
        </w:rPr>
      </w:pPr>
      <w:r w:rsidRPr="00BE7417">
        <w:rPr>
          <w:rFonts w:ascii="Segoe UI" w:hAnsi="Segoe UI" w:cs="Segoe UI"/>
          <w:sz w:val="24"/>
          <w:szCs w:val="24"/>
        </w:rPr>
        <w:t xml:space="preserve">Count 2 : </w:t>
      </w:r>
      <w:r w:rsidR="00792BE1">
        <w:rPr>
          <w:rFonts w:ascii="Segoe UI" w:hAnsi="Segoe UI" w:cs="Segoe UI"/>
          <w:sz w:val="24"/>
          <w:szCs w:val="24"/>
        </w:rPr>
        <w:t xml:space="preserve">The accused is found </w:t>
      </w:r>
      <w:r w:rsidRPr="00BE7417">
        <w:rPr>
          <w:rFonts w:ascii="Segoe UI" w:hAnsi="Segoe UI" w:cs="Segoe UI"/>
          <w:sz w:val="24"/>
          <w:szCs w:val="24"/>
        </w:rPr>
        <w:t xml:space="preserve">Guilty </w:t>
      </w:r>
      <w:r w:rsidR="007F0364" w:rsidRPr="00BE7417">
        <w:rPr>
          <w:rFonts w:ascii="Segoe UI" w:hAnsi="Segoe UI" w:cs="Segoe UI"/>
          <w:sz w:val="24"/>
          <w:szCs w:val="24"/>
        </w:rPr>
        <w:t xml:space="preserve"> </w:t>
      </w:r>
      <w:r w:rsidR="004320DE">
        <w:rPr>
          <w:rFonts w:ascii="Segoe UI" w:hAnsi="Segoe UI" w:cs="Segoe UI"/>
          <w:sz w:val="24"/>
          <w:szCs w:val="24"/>
        </w:rPr>
        <w:t>of Robbery</w:t>
      </w:r>
      <w:r w:rsidR="004320DE" w:rsidRPr="004320DE">
        <w:rPr>
          <w:rFonts w:ascii="Segoe UI" w:hAnsi="Segoe UI" w:cs="Segoe UI"/>
          <w:sz w:val="24"/>
          <w:szCs w:val="24"/>
        </w:rPr>
        <w:t xml:space="preserve"> </w:t>
      </w:r>
      <w:r w:rsidR="004320DE">
        <w:rPr>
          <w:rFonts w:ascii="Segoe UI" w:hAnsi="Segoe UI" w:cs="Segoe UI"/>
          <w:sz w:val="24"/>
          <w:szCs w:val="24"/>
        </w:rPr>
        <w:t>read with s51(2) of the Act</w:t>
      </w:r>
    </w:p>
    <w:p w14:paraId="74014C3A" w14:textId="6CF8C94B" w:rsidR="002F2A7C" w:rsidRPr="00BE7417" w:rsidRDefault="002F2A7C" w:rsidP="00934683">
      <w:pPr>
        <w:pStyle w:val="ListParagraph"/>
        <w:numPr>
          <w:ilvl w:val="0"/>
          <w:numId w:val="5"/>
        </w:numPr>
        <w:spacing w:line="360" w:lineRule="auto"/>
        <w:ind w:left="851" w:hanging="284"/>
        <w:jc w:val="both"/>
        <w:rPr>
          <w:rFonts w:ascii="Segoe UI" w:hAnsi="Segoe UI" w:cs="Segoe UI"/>
          <w:sz w:val="24"/>
          <w:szCs w:val="24"/>
        </w:rPr>
      </w:pPr>
      <w:r w:rsidRPr="00BE7417">
        <w:rPr>
          <w:rFonts w:ascii="Segoe UI" w:hAnsi="Segoe UI" w:cs="Segoe UI"/>
          <w:sz w:val="24"/>
          <w:szCs w:val="24"/>
        </w:rPr>
        <w:t xml:space="preserve">Count 3 </w:t>
      </w:r>
      <w:r w:rsidR="00EC2CB7" w:rsidRPr="00BE7417">
        <w:rPr>
          <w:rFonts w:ascii="Segoe UI" w:hAnsi="Segoe UI" w:cs="Segoe UI"/>
          <w:sz w:val="24"/>
          <w:szCs w:val="24"/>
        </w:rPr>
        <w:t xml:space="preserve">: </w:t>
      </w:r>
      <w:r w:rsidR="00792BE1">
        <w:rPr>
          <w:rFonts w:ascii="Segoe UI" w:hAnsi="Segoe UI" w:cs="Segoe UI"/>
          <w:sz w:val="24"/>
          <w:szCs w:val="24"/>
        </w:rPr>
        <w:t xml:space="preserve">The accused is found </w:t>
      </w:r>
      <w:r w:rsidR="00EC2CB7" w:rsidRPr="00BE7417">
        <w:rPr>
          <w:rFonts w:ascii="Segoe UI" w:hAnsi="Segoe UI" w:cs="Segoe UI"/>
          <w:sz w:val="24"/>
          <w:szCs w:val="24"/>
        </w:rPr>
        <w:t>Guilty</w:t>
      </w:r>
      <w:r w:rsidR="005D1799" w:rsidRPr="00BE7417">
        <w:rPr>
          <w:rFonts w:ascii="Segoe UI" w:hAnsi="Segoe UI" w:cs="Segoe UI"/>
          <w:sz w:val="24"/>
          <w:szCs w:val="24"/>
        </w:rPr>
        <w:t xml:space="preserve"> as charged </w:t>
      </w:r>
      <w:r w:rsidR="00792BE1">
        <w:rPr>
          <w:rFonts w:ascii="Segoe UI" w:hAnsi="Segoe UI" w:cs="Segoe UI"/>
          <w:sz w:val="24"/>
          <w:szCs w:val="24"/>
        </w:rPr>
        <w:t xml:space="preserve"> </w:t>
      </w:r>
    </w:p>
    <w:p w14:paraId="30556C29" w14:textId="51D78652" w:rsidR="002B1B62" w:rsidRPr="00BE7417" w:rsidRDefault="002B1B62" w:rsidP="002B1B62">
      <w:pPr>
        <w:pStyle w:val="ListParagraph"/>
        <w:spacing w:line="360" w:lineRule="auto"/>
        <w:ind w:left="851"/>
        <w:jc w:val="both"/>
        <w:rPr>
          <w:rFonts w:ascii="Segoe UI" w:hAnsi="Segoe UI" w:cs="Segoe UI"/>
          <w:sz w:val="24"/>
          <w:szCs w:val="24"/>
        </w:rPr>
      </w:pPr>
    </w:p>
    <w:p w14:paraId="5448EBC7" w14:textId="0505EFB5" w:rsidR="002B1B62" w:rsidRPr="002F2A7C" w:rsidRDefault="00A77153" w:rsidP="00A77153">
      <w:pPr>
        <w:pStyle w:val="ListParagraph"/>
        <w:spacing w:line="360" w:lineRule="auto"/>
        <w:ind w:left="851"/>
        <w:jc w:val="right"/>
        <w:rPr>
          <w:rFonts w:cstheme="minorHAnsi"/>
          <w:sz w:val="24"/>
          <w:szCs w:val="24"/>
        </w:rPr>
      </w:pPr>
      <w:r w:rsidRPr="00BE13D3">
        <w:rPr>
          <w:noProof/>
          <w:u w:val="single"/>
          <w:lang w:val="en-US"/>
        </w:rPr>
        <w:drawing>
          <wp:inline distT="0" distB="0" distL="0" distR="0" wp14:anchorId="4FC9A9AD" wp14:editId="067F3129">
            <wp:extent cx="1005840" cy="530352"/>
            <wp:effectExtent l="0" t="0" r="0" b="0"/>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1"/>
                    <a:stretch>
                      <a:fillRect/>
                    </a:stretch>
                  </pic:blipFill>
                  <pic:spPr>
                    <a:xfrm>
                      <a:off x="0" y="0"/>
                      <a:ext cx="1005840" cy="530352"/>
                    </a:xfrm>
                    <a:prstGeom prst="rect">
                      <a:avLst/>
                    </a:prstGeom>
                  </pic:spPr>
                </pic:pic>
              </a:graphicData>
            </a:graphic>
          </wp:inline>
        </w:drawing>
      </w:r>
    </w:p>
    <w:p w14:paraId="502E0896" w14:textId="77777777" w:rsidR="0005751E" w:rsidRPr="00A25CA0" w:rsidRDefault="0005751E" w:rsidP="0005751E">
      <w:pPr>
        <w:pStyle w:val="NoSpacing"/>
        <w:ind w:left="278"/>
        <w:jc w:val="right"/>
        <w:rPr>
          <w:rFonts w:cstheme="minorHAnsi"/>
          <w:sz w:val="24"/>
          <w:szCs w:val="24"/>
          <w:lang w:val="en-GB"/>
        </w:rPr>
      </w:pPr>
      <w:r w:rsidRPr="00A25CA0">
        <w:rPr>
          <w:rFonts w:cstheme="minorHAnsi"/>
          <w:lang w:val="en-GB"/>
        </w:rPr>
        <w:tab/>
      </w:r>
      <w:r w:rsidRPr="00A25CA0">
        <w:rPr>
          <w:rFonts w:cstheme="minorHAnsi"/>
          <w:lang w:val="en-GB"/>
        </w:rPr>
        <w:tab/>
      </w:r>
      <w:r w:rsidRPr="00A25CA0">
        <w:rPr>
          <w:rFonts w:cstheme="minorHAnsi"/>
          <w:sz w:val="24"/>
          <w:szCs w:val="24"/>
          <w:lang w:val="en-GB"/>
        </w:rPr>
        <w:t xml:space="preserve">                                                                                               PD. PHAHLANE                                                      </w:t>
      </w:r>
    </w:p>
    <w:p w14:paraId="110C4C85" w14:textId="5183891D" w:rsidR="0005751E" w:rsidRPr="00A25CA0" w:rsidRDefault="0005751E" w:rsidP="0005751E">
      <w:pPr>
        <w:pStyle w:val="NoSpacing"/>
        <w:ind w:left="278"/>
        <w:jc w:val="right"/>
        <w:rPr>
          <w:rFonts w:cstheme="minorHAnsi"/>
          <w:sz w:val="24"/>
          <w:szCs w:val="24"/>
          <w:lang w:val="en-GB"/>
        </w:rPr>
      </w:pPr>
      <w:r w:rsidRPr="00A25CA0">
        <w:rPr>
          <w:rFonts w:cstheme="minorHAnsi"/>
          <w:sz w:val="24"/>
          <w:szCs w:val="24"/>
          <w:lang w:val="en-GB"/>
        </w:rPr>
        <w:t xml:space="preserve">                                                                                                           JUDGE OF THE HIGH COURT</w:t>
      </w:r>
    </w:p>
    <w:p w14:paraId="1FE03E9E" w14:textId="77777777" w:rsidR="0005751E" w:rsidRPr="00A25CA0" w:rsidRDefault="0005751E" w:rsidP="0005751E">
      <w:pPr>
        <w:pStyle w:val="NoSpacing"/>
        <w:ind w:left="278"/>
        <w:jc w:val="right"/>
        <w:rPr>
          <w:rFonts w:cstheme="minorHAnsi"/>
          <w:sz w:val="24"/>
          <w:szCs w:val="24"/>
        </w:rPr>
      </w:pPr>
      <w:r w:rsidRPr="00A25CA0">
        <w:rPr>
          <w:rFonts w:cstheme="minorHAnsi"/>
          <w:sz w:val="24"/>
          <w:szCs w:val="24"/>
          <w:lang w:val="en-GB"/>
        </w:rPr>
        <w:lastRenderedPageBreak/>
        <w:t xml:space="preserve"> GAUTENG DIVISION, PRETORIA</w:t>
      </w:r>
    </w:p>
    <w:p w14:paraId="31AA684A" w14:textId="716FB86B" w:rsidR="007F0F59" w:rsidRDefault="007F0F59" w:rsidP="00774BFE">
      <w:pPr>
        <w:spacing w:line="360" w:lineRule="auto"/>
        <w:ind w:left="567" w:hanging="567"/>
        <w:jc w:val="both"/>
        <w:rPr>
          <w:rFonts w:cstheme="minorHAnsi"/>
          <w:sz w:val="24"/>
          <w:szCs w:val="24"/>
        </w:rPr>
      </w:pPr>
    </w:p>
    <w:p w14:paraId="6602E365" w14:textId="17DA83B8" w:rsidR="007F0F59" w:rsidRDefault="007F0F59" w:rsidP="00774BFE">
      <w:pPr>
        <w:spacing w:line="360" w:lineRule="auto"/>
        <w:ind w:left="567" w:hanging="567"/>
        <w:jc w:val="both"/>
        <w:rPr>
          <w:rFonts w:cstheme="minorHAnsi"/>
          <w:sz w:val="24"/>
          <w:szCs w:val="24"/>
        </w:rPr>
      </w:pPr>
    </w:p>
    <w:p w14:paraId="43FA716E" w14:textId="6DE40997" w:rsidR="00FD188F"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 xml:space="preserve">Heard </w:t>
      </w:r>
      <w:r w:rsidRPr="00FD188F">
        <w:rPr>
          <w:rFonts w:ascii="Segoe UI" w:hAnsi="Segoe UI" w:cs="Segoe UI"/>
          <w:sz w:val="24"/>
          <w:szCs w:val="24"/>
        </w:rPr>
        <w:tab/>
      </w:r>
      <w:r w:rsidRPr="00FD188F">
        <w:rPr>
          <w:rFonts w:ascii="Segoe UI" w:hAnsi="Segoe UI" w:cs="Segoe UI"/>
          <w:sz w:val="24"/>
          <w:szCs w:val="24"/>
        </w:rPr>
        <w:tab/>
      </w:r>
      <w:r w:rsidRPr="00FD188F">
        <w:rPr>
          <w:rFonts w:ascii="Segoe UI" w:hAnsi="Segoe UI" w:cs="Segoe UI"/>
          <w:sz w:val="24"/>
          <w:szCs w:val="24"/>
        </w:rPr>
        <w:tab/>
      </w:r>
      <w:r w:rsidR="00FD188F">
        <w:rPr>
          <w:rFonts w:ascii="Segoe UI" w:hAnsi="Segoe UI" w:cs="Segoe UI"/>
          <w:sz w:val="24"/>
          <w:szCs w:val="24"/>
        </w:rPr>
        <w:t xml:space="preserve">          </w:t>
      </w:r>
      <w:r w:rsidRPr="00FD188F">
        <w:rPr>
          <w:rFonts w:ascii="Segoe UI" w:hAnsi="Segoe UI" w:cs="Segoe UI"/>
          <w:sz w:val="24"/>
          <w:szCs w:val="24"/>
        </w:rPr>
        <w:t>:</w:t>
      </w:r>
      <w:r w:rsidR="00F1319D" w:rsidRPr="00FD188F">
        <w:rPr>
          <w:rFonts w:ascii="Segoe UI" w:hAnsi="Segoe UI" w:cs="Segoe UI"/>
          <w:sz w:val="24"/>
          <w:szCs w:val="24"/>
        </w:rPr>
        <w:t xml:space="preserve"> </w:t>
      </w:r>
      <w:r w:rsidR="00A43EC3" w:rsidRPr="00FD188F">
        <w:rPr>
          <w:rFonts w:ascii="Segoe UI" w:hAnsi="Segoe UI" w:cs="Segoe UI"/>
          <w:sz w:val="24"/>
          <w:szCs w:val="24"/>
        </w:rPr>
        <w:t>19 October 2020</w:t>
      </w:r>
    </w:p>
    <w:p w14:paraId="3D86030A" w14:textId="68EC6C8F" w:rsidR="007F0F59" w:rsidRPr="00FD188F" w:rsidRDefault="00FD188F"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 xml:space="preserve">Last day of Trial      </w:t>
      </w:r>
      <w:r>
        <w:rPr>
          <w:rFonts w:ascii="Segoe UI" w:hAnsi="Segoe UI" w:cs="Segoe UI"/>
          <w:sz w:val="24"/>
          <w:szCs w:val="24"/>
        </w:rPr>
        <w:t xml:space="preserve">          </w:t>
      </w:r>
      <w:r w:rsidRPr="00FD188F">
        <w:rPr>
          <w:rFonts w:ascii="Segoe UI" w:hAnsi="Segoe UI" w:cs="Segoe UI"/>
          <w:sz w:val="24"/>
          <w:szCs w:val="24"/>
        </w:rPr>
        <w:t xml:space="preserve"> </w:t>
      </w:r>
      <w:r>
        <w:rPr>
          <w:rFonts w:ascii="Segoe UI" w:hAnsi="Segoe UI" w:cs="Segoe UI"/>
          <w:sz w:val="24"/>
          <w:szCs w:val="24"/>
        </w:rPr>
        <w:t xml:space="preserve"> </w:t>
      </w:r>
      <w:r w:rsidRPr="00FD188F">
        <w:rPr>
          <w:rFonts w:ascii="Segoe UI" w:hAnsi="Segoe UI" w:cs="Segoe UI"/>
          <w:sz w:val="24"/>
          <w:szCs w:val="24"/>
        </w:rPr>
        <w:t>:</w:t>
      </w:r>
      <w:r w:rsidR="00A43EC3" w:rsidRPr="00FD188F">
        <w:rPr>
          <w:rFonts w:ascii="Segoe UI" w:hAnsi="Segoe UI" w:cs="Segoe UI"/>
          <w:sz w:val="24"/>
          <w:szCs w:val="24"/>
        </w:rPr>
        <w:t>3 December</w:t>
      </w:r>
      <w:r w:rsidR="007F0F59" w:rsidRPr="00FD188F">
        <w:rPr>
          <w:rFonts w:ascii="Segoe UI" w:hAnsi="Segoe UI" w:cs="Segoe UI"/>
          <w:sz w:val="24"/>
          <w:szCs w:val="24"/>
        </w:rPr>
        <w:t xml:space="preserve"> 20</w:t>
      </w:r>
      <w:r w:rsidR="00A43EC3" w:rsidRPr="00FD188F">
        <w:rPr>
          <w:rFonts w:ascii="Segoe UI" w:hAnsi="Segoe UI" w:cs="Segoe UI"/>
          <w:sz w:val="24"/>
          <w:szCs w:val="24"/>
        </w:rPr>
        <w:t>21</w:t>
      </w:r>
    </w:p>
    <w:p w14:paraId="592F690D" w14:textId="2C7C164F" w:rsidR="007F0F59"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 xml:space="preserve">For the State </w:t>
      </w:r>
      <w:r w:rsidRPr="00FD188F">
        <w:rPr>
          <w:rFonts w:ascii="Segoe UI" w:hAnsi="Segoe UI" w:cs="Segoe UI"/>
          <w:sz w:val="24"/>
          <w:szCs w:val="24"/>
        </w:rPr>
        <w:tab/>
      </w:r>
      <w:r w:rsidRPr="00FD188F">
        <w:rPr>
          <w:rFonts w:ascii="Segoe UI" w:hAnsi="Segoe UI" w:cs="Segoe UI"/>
          <w:sz w:val="24"/>
          <w:szCs w:val="24"/>
        </w:rPr>
        <w:tab/>
      </w:r>
      <w:r w:rsidR="00FD188F">
        <w:rPr>
          <w:rFonts w:ascii="Segoe UI" w:hAnsi="Segoe UI" w:cs="Segoe UI"/>
          <w:sz w:val="24"/>
          <w:szCs w:val="24"/>
        </w:rPr>
        <w:t xml:space="preserve">           </w:t>
      </w:r>
      <w:r w:rsidRPr="00FD188F">
        <w:rPr>
          <w:rFonts w:ascii="Segoe UI" w:hAnsi="Segoe UI" w:cs="Segoe UI"/>
          <w:sz w:val="24"/>
          <w:szCs w:val="24"/>
        </w:rPr>
        <w:t xml:space="preserve">: Adv </w:t>
      </w:r>
      <w:r w:rsidR="00A43EC3" w:rsidRPr="00FD188F">
        <w:rPr>
          <w:rFonts w:ascii="Segoe UI" w:hAnsi="Segoe UI" w:cs="Segoe UI"/>
          <w:sz w:val="24"/>
          <w:szCs w:val="24"/>
        </w:rPr>
        <w:t>Nethononda</w:t>
      </w:r>
    </w:p>
    <w:p w14:paraId="04293DB5" w14:textId="21B95865" w:rsidR="007F0F59"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Instructed by</w:t>
      </w:r>
      <w:r w:rsidRPr="00FD188F">
        <w:rPr>
          <w:rFonts w:ascii="Segoe UI" w:hAnsi="Segoe UI" w:cs="Segoe UI"/>
          <w:sz w:val="24"/>
          <w:szCs w:val="24"/>
        </w:rPr>
        <w:tab/>
      </w:r>
      <w:r w:rsidRPr="00FD188F">
        <w:rPr>
          <w:rFonts w:ascii="Segoe UI" w:hAnsi="Segoe UI" w:cs="Segoe UI"/>
          <w:sz w:val="24"/>
          <w:szCs w:val="24"/>
        </w:rPr>
        <w:tab/>
      </w:r>
      <w:r w:rsidRPr="00FD188F">
        <w:rPr>
          <w:rFonts w:ascii="Segoe UI" w:hAnsi="Segoe UI" w:cs="Segoe UI"/>
          <w:sz w:val="24"/>
          <w:szCs w:val="24"/>
        </w:rPr>
        <w:tab/>
        <w:t>: Director of Public Prosecutions</w:t>
      </w:r>
      <w:r w:rsidR="00A43EC3" w:rsidRPr="00FD188F">
        <w:rPr>
          <w:rFonts w:ascii="Segoe UI" w:hAnsi="Segoe UI" w:cs="Segoe UI"/>
          <w:sz w:val="24"/>
          <w:szCs w:val="24"/>
        </w:rPr>
        <w:t>, Pretoria</w:t>
      </w:r>
      <w:r w:rsidRPr="00FD188F">
        <w:rPr>
          <w:rFonts w:ascii="Segoe UI" w:hAnsi="Segoe UI" w:cs="Segoe UI"/>
          <w:sz w:val="24"/>
          <w:szCs w:val="24"/>
        </w:rPr>
        <w:t xml:space="preserve"> </w:t>
      </w:r>
    </w:p>
    <w:p w14:paraId="3D30F1E4" w14:textId="23BEB603" w:rsidR="007F0F59"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For the Defendant</w:t>
      </w:r>
      <w:r w:rsidRPr="00FD188F">
        <w:rPr>
          <w:rFonts w:ascii="Segoe UI" w:hAnsi="Segoe UI" w:cs="Segoe UI"/>
          <w:sz w:val="24"/>
          <w:szCs w:val="24"/>
        </w:rPr>
        <w:tab/>
      </w:r>
      <w:r w:rsidRPr="00FD188F">
        <w:rPr>
          <w:rFonts w:ascii="Segoe UI" w:hAnsi="Segoe UI" w:cs="Segoe UI"/>
          <w:sz w:val="24"/>
          <w:szCs w:val="24"/>
        </w:rPr>
        <w:tab/>
        <w:t xml:space="preserve">: Adv </w:t>
      </w:r>
      <w:r w:rsidR="00A43EC3" w:rsidRPr="00FD188F">
        <w:rPr>
          <w:rFonts w:ascii="Segoe UI" w:hAnsi="Segoe UI" w:cs="Segoe UI"/>
          <w:sz w:val="24"/>
          <w:szCs w:val="24"/>
        </w:rPr>
        <w:t>Motsweni</w:t>
      </w:r>
      <w:r w:rsidRPr="00FD188F">
        <w:rPr>
          <w:rFonts w:ascii="Segoe UI" w:hAnsi="Segoe UI" w:cs="Segoe UI"/>
          <w:sz w:val="24"/>
          <w:szCs w:val="24"/>
        </w:rPr>
        <w:t xml:space="preserve"> </w:t>
      </w:r>
    </w:p>
    <w:p w14:paraId="19BC86F4" w14:textId="7AEFB9DD" w:rsidR="007F0F59"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Instructed by</w:t>
      </w:r>
      <w:r w:rsidRPr="00FD188F">
        <w:rPr>
          <w:rFonts w:ascii="Segoe UI" w:hAnsi="Segoe UI" w:cs="Segoe UI"/>
          <w:sz w:val="24"/>
          <w:szCs w:val="24"/>
        </w:rPr>
        <w:tab/>
      </w:r>
      <w:r w:rsidRPr="00FD188F">
        <w:rPr>
          <w:rFonts w:ascii="Segoe UI" w:hAnsi="Segoe UI" w:cs="Segoe UI"/>
          <w:sz w:val="24"/>
          <w:szCs w:val="24"/>
        </w:rPr>
        <w:tab/>
      </w:r>
      <w:r w:rsidRPr="00FD188F">
        <w:rPr>
          <w:rFonts w:ascii="Segoe UI" w:hAnsi="Segoe UI" w:cs="Segoe UI"/>
          <w:sz w:val="24"/>
          <w:szCs w:val="24"/>
        </w:rPr>
        <w:tab/>
        <w:t>: Legal Aid South Africa</w:t>
      </w:r>
      <w:r w:rsidR="008461FC">
        <w:rPr>
          <w:rFonts w:ascii="Segoe UI" w:hAnsi="Segoe UI" w:cs="Segoe UI"/>
          <w:sz w:val="24"/>
          <w:szCs w:val="24"/>
        </w:rPr>
        <w:t>, Pretoria Justice Centre</w:t>
      </w:r>
      <w:r w:rsidRPr="00FD188F">
        <w:rPr>
          <w:rFonts w:ascii="Segoe UI" w:hAnsi="Segoe UI" w:cs="Segoe UI"/>
          <w:sz w:val="24"/>
          <w:szCs w:val="24"/>
        </w:rPr>
        <w:t xml:space="preserve"> </w:t>
      </w:r>
    </w:p>
    <w:p w14:paraId="70921149" w14:textId="358908B7" w:rsidR="007F0F59" w:rsidRPr="00FD188F" w:rsidRDefault="007F0F59" w:rsidP="00FD188F">
      <w:pPr>
        <w:pStyle w:val="NoSpacing"/>
        <w:spacing w:line="360" w:lineRule="auto"/>
        <w:jc w:val="both"/>
        <w:rPr>
          <w:rFonts w:ascii="Segoe UI" w:hAnsi="Segoe UI" w:cs="Segoe UI"/>
          <w:sz w:val="24"/>
          <w:szCs w:val="24"/>
        </w:rPr>
      </w:pPr>
      <w:r w:rsidRPr="00FD188F">
        <w:rPr>
          <w:rFonts w:ascii="Segoe UI" w:hAnsi="Segoe UI" w:cs="Segoe UI"/>
          <w:sz w:val="24"/>
          <w:szCs w:val="24"/>
        </w:rPr>
        <w:t>Date of Judgment</w:t>
      </w:r>
      <w:r w:rsidRPr="00FD188F">
        <w:rPr>
          <w:rFonts w:ascii="Segoe UI" w:hAnsi="Segoe UI" w:cs="Segoe UI"/>
          <w:sz w:val="24"/>
          <w:szCs w:val="24"/>
        </w:rPr>
        <w:tab/>
      </w:r>
      <w:r w:rsidRPr="00FD188F">
        <w:rPr>
          <w:rFonts w:ascii="Segoe UI" w:hAnsi="Segoe UI" w:cs="Segoe UI"/>
          <w:sz w:val="24"/>
          <w:szCs w:val="24"/>
        </w:rPr>
        <w:tab/>
        <w:t xml:space="preserve">: </w:t>
      </w:r>
      <w:r w:rsidR="00DB35DC" w:rsidRPr="00FD188F">
        <w:rPr>
          <w:rFonts w:ascii="Segoe UI" w:hAnsi="Segoe UI" w:cs="Segoe UI"/>
          <w:sz w:val="24"/>
          <w:szCs w:val="24"/>
        </w:rPr>
        <w:t>31</w:t>
      </w:r>
      <w:r w:rsidRPr="00FD188F">
        <w:rPr>
          <w:rFonts w:ascii="Segoe UI" w:hAnsi="Segoe UI" w:cs="Segoe UI"/>
          <w:sz w:val="24"/>
          <w:szCs w:val="24"/>
        </w:rPr>
        <w:t xml:space="preserve"> January 20</w:t>
      </w:r>
      <w:r w:rsidR="00A43EC3" w:rsidRPr="00FD188F">
        <w:rPr>
          <w:rFonts w:ascii="Segoe UI" w:hAnsi="Segoe UI" w:cs="Segoe UI"/>
          <w:sz w:val="24"/>
          <w:szCs w:val="24"/>
        </w:rPr>
        <w:t>22</w:t>
      </w:r>
    </w:p>
    <w:p w14:paraId="2EAE04C6" w14:textId="77777777" w:rsidR="007F0F59" w:rsidRPr="003D4636" w:rsidRDefault="007F0F59" w:rsidP="00FD188F">
      <w:pPr>
        <w:tabs>
          <w:tab w:val="left" w:pos="2835"/>
          <w:tab w:val="left" w:pos="2977"/>
          <w:tab w:val="left" w:pos="3119"/>
        </w:tabs>
        <w:spacing w:line="360" w:lineRule="auto"/>
        <w:jc w:val="both"/>
        <w:rPr>
          <w:rFonts w:ascii="Segoe UI" w:hAnsi="Segoe UI" w:cs="Segoe UI"/>
          <w:sz w:val="24"/>
          <w:szCs w:val="24"/>
        </w:rPr>
      </w:pPr>
    </w:p>
    <w:p w14:paraId="34FBDE25" w14:textId="77777777" w:rsidR="007F0F59" w:rsidRPr="003D4636" w:rsidRDefault="007F0F59" w:rsidP="00774BFE">
      <w:pPr>
        <w:spacing w:line="360" w:lineRule="auto"/>
        <w:ind w:left="567" w:hanging="567"/>
        <w:jc w:val="both"/>
        <w:rPr>
          <w:rFonts w:ascii="Segoe UI" w:hAnsi="Segoe UI" w:cs="Segoe UI"/>
          <w:sz w:val="24"/>
          <w:szCs w:val="24"/>
          <w:lang w:val="en-US"/>
        </w:rPr>
      </w:pPr>
    </w:p>
    <w:p w14:paraId="4B483AA0" w14:textId="77777777" w:rsidR="007F0F59" w:rsidRPr="00410842" w:rsidRDefault="007F0F59" w:rsidP="00774BFE">
      <w:pPr>
        <w:spacing w:line="360" w:lineRule="auto"/>
        <w:ind w:left="567" w:hanging="567"/>
        <w:jc w:val="both"/>
        <w:rPr>
          <w:rFonts w:ascii="Segoe UI" w:hAnsi="Segoe UI" w:cs="Segoe UI"/>
          <w:sz w:val="24"/>
          <w:szCs w:val="24"/>
        </w:rPr>
      </w:pPr>
    </w:p>
    <w:p w14:paraId="25F2A1B9" w14:textId="77777777" w:rsidR="003E0F06" w:rsidRPr="00410842" w:rsidRDefault="003E0F06" w:rsidP="003E0F06">
      <w:pPr>
        <w:spacing w:line="360" w:lineRule="auto"/>
        <w:ind w:left="567"/>
        <w:jc w:val="both"/>
        <w:rPr>
          <w:rFonts w:ascii="Segoe UI" w:hAnsi="Segoe UI" w:cs="Segoe UI"/>
          <w:sz w:val="24"/>
          <w:szCs w:val="24"/>
        </w:rPr>
      </w:pPr>
    </w:p>
    <w:p w14:paraId="4DE2116C" w14:textId="6D916B36" w:rsidR="00B13996" w:rsidRPr="00AB764B" w:rsidRDefault="00B13996" w:rsidP="00B13996">
      <w:pPr>
        <w:spacing w:line="360" w:lineRule="auto"/>
        <w:ind w:left="567"/>
        <w:jc w:val="both"/>
        <w:rPr>
          <w:rFonts w:ascii="Segoe UI" w:hAnsi="Segoe UI" w:cs="Segoe UI"/>
          <w:sz w:val="24"/>
          <w:szCs w:val="24"/>
        </w:rPr>
      </w:pPr>
    </w:p>
    <w:bookmarkEnd w:id="0"/>
    <w:p w14:paraId="793C4AEC" w14:textId="15A37FAB" w:rsidR="00B13996" w:rsidRPr="00AB764B" w:rsidRDefault="00B13996" w:rsidP="00B13996">
      <w:pPr>
        <w:spacing w:line="360" w:lineRule="auto"/>
        <w:ind w:left="567"/>
        <w:jc w:val="both"/>
        <w:rPr>
          <w:rFonts w:ascii="Segoe UI" w:hAnsi="Segoe UI" w:cs="Segoe UI"/>
          <w:sz w:val="24"/>
          <w:szCs w:val="24"/>
        </w:rPr>
      </w:pPr>
    </w:p>
    <w:sectPr w:rsidR="00B13996" w:rsidRPr="00AB764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A6BD" w14:textId="77777777" w:rsidR="009C4253" w:rsidRDefault="009C4253" w:rsidP="005D398F">
      <w:pPr>
        <w:spacing w:after="0" w:line="240" w:lineRule="auto"/>
      </w:pPr>
      <w:r>
        <w:separator/>
      </w:r>
    </w:p>
  </w:endnote>
  <w:endnote w:type="continuationSeparator" w:id="0">
    <w:p w14:paraId="185CA2E0" w14:textId="77777777" w:rsidR="009C4253" w:rsidRDefault="009C4253" w:rsidP="005D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50475"/>
      <w:docPartObj>
        <w:docPartGallery w:val="Page Numbers (Bottom of Page)"/>
        <w:docPartUnique/>
      </w:docPartObj>
    </w:sdtPr>
    <w:sdtEndPr/>
    <w:sdtContent>
      <w:sdt>
        <w:sdtPr>
          <w:id w:val="-1769616900"/>
          <w:docPartObj>
            <w:docPartGallery w:val="Page Numbers (Top of Page)"/>
            <w:docPartUnique/>
          </w:docPartObj>
        </w:sdtPr>
        <w:sdtEndPr/>
        <w:sdtContent>
          <w:p w14:paraId="62613406" w14:textId="4A15A51C" w:rsidR="005D398F" w:rsidRDefault="005D39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79AD">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79AD">
              <w:rPr>
                <w:b/>
                <w:bCs/>
                <w:noProof/>
              </w:rPr>
              <w:t>44</w:t>
            </w:r>
            <w:r>
              <w:rPr>
                <w:b/>
                <w:bCs/>
                <w:sz w:val="24"/>
                <w:szCs w:val="24"/>
              </w:rPr>
              <w:fldChar w:fldCharType="end"/>
            </w:r>
          </w:p>
        </w:sdtContent>
      </w:sdt>
    </w:sdtContent>
  </w:sdt>
  <w:p w14:paraId="24586DC9" w14:textId="77777777" w:rsidR="005D398F" w:rsidRDefault="005D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FA87B" w14:textId="77777777" w:rsidR="009C4253" w:rsidRDefault="009C4253" w:rsidP="005D398F">
      <w:pPr>
        <w:spacing w:after="0" w:line="240" w:lineRule="auto"/>
      </w:pPr>
      <w:r>
        <w:separator/>
      </w:r>
    </w:p>
  </w:footnote>
  <w:footnote w:type="continuationSeparator" w:id="0">
    <w:p w14:paraId="39D9B0EC" w14:textId="77777777" w:rsidR="009C4253" w:rsidRDefault="009C4253" w:rsidP="005D398F">
      <w:pPr>
        <w:spacing w:after="0" w:line="240" w:lineRule="auto"/>
      </w:pPr>
      <w:r>
        <w:continuationSeparator/>
      </w:r>
    </w:p>
  </w:footnote>
  <w:footnote w:id="1">
    <w:p w14:paraId="2059CA08" w14:textId="60A83BFE" w:rsidR="00302F11" w:rsidRDefault="00302F11" w:rsidP="00302F11">
      <w:pPr>
        <w:pStyle w:val="FootnoteText"/>
      </w:pPr>
      <w:r>
        <w:rPr>
          <w:rStyle w:val="FootnoteReference"/>
        </w:rPr>
        <w:footnoteRef/>
      </w:r>
      <w:r>
        <w:t xml:space="preserve"> </w:t>
      </w:r>
      <w:r w:rsidRPr="009F4A98">
        <w:rPr>
          <w:rFonts w:ascii="Times New Roman" w:hAnsi="Times New Roman" w:cs="Times New Roman"/>
        </w:rPr>
        <w:t>Principles of Evidence, PJ Schwikkard et al, 4</w:t>
      </w:r>
      <w:r w:rsidR="00B16B48">
        <w:rPr>
          <w:rFonts w:ascii="Times New Roman" w:hAnsi="Times New Roman" w:cs="Times New Roman"/>
          <w:vertAlign w:val="superscript"/>
        </w:rPr>
        <w:t xml:space="preserve">th </w:t>
      </w:r>
      <w:r w:rsidRPr="009F4A98">
        <w:rPr>
          <w:rFonts w:ascii="Times New Roman" w:hAnsi="Times New Roman" w:cs="Times New Roman"/>
        </w:rPr>
        <w:t xml:space="preserve">Edition, 2015, at page </w:t>
      </w:r>
      <w:r>
        <w:t xml:space="preserve">602. </w:t>
      </w:r>
    </w:p>
  </w:footnote>
  <w:footnote w:id="2">
    <w:p w14:paraId="370DB0A4" w14:textId="22DDE9AA" w:rsidR="002A187E" w:rsidRDefault="002A187E">
      <w:pPr>
        <w:pStyle w:val="FootnoteText"/>
      </w:pPr>
      <w:r>
        <w:rPr>
          <w:rStyle w:val="FootnoteReference"/>
        </w:rPr>
        <w:footnoteRef/>
      </w:r>
      <w:r>
        <w:t xml:space="preserve"> </w:t>
      </w:r>
      <w:r w:rsidRPr="002A187E">
        <w:rPr>
          <w:rFonts w:ascii="Times New Roman" w:hAnsi="Times New Roman" w:cs="Times New Roman"/>
          <w:lang w:val="en-US"/>
        </w:rPr>
        <w:t>2005 (1) SACR 420 (SCA)</w:t>
      </w:r>
      <w:r>
        <w:rPr>
          <w:rFonts w:ascii="Times New Roman" w:hAnsi="Times New Roman" w:cs="Times New Roman"/>
          <w:lang w:val="en-US"/>
        </w:rPr>
        <w:t xml:space="preserve">. </w:t>
      </w:r>
    </w:p>
  </w:footnote>
  <w:footnote w:id="3">
    <w:p w14:paraId="5D7C99F5" w14:textId="77777777" w:rsidR="00F7397A" w:rsidRDefault="00F7397A" w:rsidP="00F7397A">
      <w:pPr>
        <w:pStyle w:val="FootnoteText"/>
      </w:pPr>
      <w:r>
        <w:rPr>
          <w:rStyle w:val="FootnoteReference"/>
        </w:rPr>
        <w:footnoteRef/>
      </w:r>
      <w:r>
        <w:t xml:space="preserve"> 1972 (3) SA 766 (A) at 768</w:t>
      </w:r>
    </w:p>
  </w:footnote>
  <w:footnote w:id="4">
    <w:p w14:paraId="67B6DC8D" w14:textId="77777777" w:rsidR="009622E9" w:rsidRDefault="009622E9" w:rsidP="009622E9">
      <w:pPr>
        <w:pStyle w:val="FootnoteText"/>
      </w:pPr>
      <w:r>
        <w:rPr>
          <w:rStyle w:val="FootnoteReference"/>
        </w:rPr>
        <w:footnoteRef/>
      </w:r>
      <w:r>
        <w:t xml:space="preserve"> 1990 (1) SACR 95 (A) at 98f-g</w:t>
      </w:r>
    </w:p>
  </w:footnote>
  <w:footnote w:id="5">
    <w:p w14:paraId="04F85002" w14:textId="77777777" w:rsidR="009B5C1A" w:rsidRDefault="009B5C1A" w:rsidP="009B5C1A">
      <w:pPr>
        <w:pStyle w:val="FootnoteText"/>
      </w:pPr>
      <w:r>
        <w:rPr>
          <w:rStyle w:val="FootnoteReference"/>
        </w:rPr>
        <w:footnoteRef/>
      </w:r>
      <w:r>
        <w:t xml:space="preserve"> 2003 (1) SACR 583 (SCA)</w:t>
      </w:r>
    </w:p>
  </w:footnote>
  <w:footnote w:id="6">
    <w:p w14:paraId="6EE2B719" w14:textId="77777777" w:rsidR="00366FC5" w:rsidRDefault="00366FC5" w:rsidP="00366FC5">
      <w:pPr>
        <w:pStyle w:val="FootnoteText"/>
      </w:pPr>
      <w:r>
        <w:rPr>
          <w:rStyle w:val="FootnoteReference"/>
        </w:rPr>
        <w:footnoteRef/>
      </w:r>
      <w:r>
        <w:t xml:space="preserve"> 2010 (2) SACR 419 (SCA) at 11</w:t>
      </w:r>
    </w:p>
  </w:footnote>
  <w:footnote w:id="7">
    <w:p w14:paraId="0A9720F6" w14:textId="77777777" w:rsidR="00366FC5" w:rsidRDefault="00366FC5" w:rsidP="00366FC5">
      <w:pPr>
        <w:pStyle w:val="FootnoteText"/>
      </w:pPr>
      <w:r>
        <w:rPr>
          <w:rStyle w:val="FootnoteReference"/>
        </w:rPr>
        <w:footnoteRef/>
      </w:r>
      <w:r>
        <w:t xml:space="preserve"> 1999 (1) SACR 447 (W)</w:t>
      </w:r>
    </w:p>
  </w:footnote>
  <w:footnote w:id="8">
    <w:p w14:paraId="62D83FFA" w14:textId="77777777" w:rsidR="00366FC5" w:rsidRDefault="00366FC5" w:rsidP="00366FC5">
      <w:pPr>
        <w:pStyle w:val="FootnoteText"/>
      </w:pPr>
      <w:r>
        <w:rPr>
          <w:rStyle w:val="FootnoteReference"/>
        </w:rPr>
        <w:footnoteRef/>
      </w:r>
      <w:r>
        <w:t xml:space="preserve"> 2003 (1) SACR 134 (SCA) at 15</w:t>
      </w:r>
    </w:p>
  </w:footnote>
  <w:footnote w:id="9">
    <w:p w14:paraId="0D33FFE1" w14:textId="5F3B51C9" w:rsidR="00213420" w:rsidRDefault="00213420">
      <w:pPr>
        <w:pStyle w:val="FootnoteText"/>
      </w:pPr>
      <w:r>
        <w:rPr>
          <w:rStyle w:val="FootnoteReference"/>
        </w:rPr>
        <w:footnoteRef/>
      </w:r>
      <w:r>
        <w:t xml:space="preserve"> </w:t>
      </w:r>
      <w:r w:rsidRPr="00213420">
        <w:rPr>
          <w:rFonts w:ascii="Times New Roman" w:hAnsi="Times New Roman" w:cs="Times New Roman"/>
        </w:rPr>
        <w:t>1975 (2) SA 524 (N)</w:t>
      </w:r>
      <w:r>
        <w:rPr>
          <w:rFonts w:ascii="Times New Roman" w:hAnsi="Times New Roman" w:cs="Times New Roman"/>
        </w:rPr>
        <w:t xml:space="preserve">. </w:t>
      </w:r>
    </w:p>
  </w:footnote>
  <w:footnote w:id="10">
    <w:p w14:paraId="1D1B4605" w14:textId="77777777" w:rsidR="00366FC5" w:rsidRDefault="00366FC5" w:rsidP="00366FC5">
      <w:pPr>
        <w:pStyle w:val="FootnoteText"/>
      </w:pPr>
      <w:r>
        <w:rPr>
          <w:rStyle w:val="FootnoteReference"/>
        </w:rPr>
        <w:footnoteRef/>
      </w:r>
      <w:r>
        <w:t xml:space="preserve"> 2003 (1) SACR 35 (SCA) at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37BB2F45"/>
    <w:multiLevelType w:val="hybridMultilevel"/>
    <w:tmpl w:val="7102EB5E"/>
    <w:lvl w:ilvl="0" w:tplc="BD28251E">
      <w:start w:val="29"/>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956C55"/>
    <w:multiLevelType w:val="hybridMultilevel"/>
    <w:tmpl w:val="50EE457C"/>
    <w:lvl w:ilvl="0" w:tplc="29F28352">
      <w:start w:val="1"/>
      <w:numFmt w:val="decimal"/>
      <w:lvlText w:val="%1."/>
      <w:lvlJc w:val="left"/>
      <w:pPr>
        <w:ind w:left="278" w:hanging="360"/>
      </w:pPr>
      <w:rPr>
        <w:rFonts w:hint="default"/>
      </w:rPr>
    </w:lvl>
    <w:lvl w:ilvl="1" w:tplc="1C090019" w:tentative="1">
      <w:start w:val="1"/>
      <w:numFmt w:val="lowerLetter"/>
      <w:lvlText w:val="%2."/>
      <w:lvlJc w:val="left"/>
      <w:pPr>
        <w:ind w:left="998" w:hanging="360"/>
      </w:pPr>
    </w:lvl>
    <w:lvl w:ilvl="2" w:tplc="1C09001B" w:tentative="1">
      <w:start w:val="1"/>
      <w:numFmt w:val="lowerRoman"/>
      <w:lvlText w:val="%3."/>
      <w:lvlJc w:val="right"/>
      <w:pPr>
        <w:ind w:left="1718" w:hanging="180"/>
      </w:pPr>
    </w:lvl>
    <w:lvl w:ilvl="3" w:tplc="1C09000F" w:tentative="1">
      <w:start w:val="1"/>
      <w:numFmt w:val="decimal"/>
      <w:lvlText w:val="%4."/>
      <w:lvlJc w:val="left"/>
      <w:pPr>
        <w:ind w:left="2438" w:hanging="360"/>
      </w:pPr>
    </w:lvl>
    <w:lvl w:ilvl="4" w:tplc="1C090019" w:tentative="1">
      <w:start w:val="1"/>
      <w:numFmt w:val="lowerLetter"/>
      <w:lvlText w:val="%5."/>
      <w:lvlJc w:val="left"/>
      <w:pPr>
        <w:ind w:left="3158" w:hanging="360"/>
      </w:pPr>
    </w:lvl>
    <w:lvl w:ilvl="5" w:tplc="1C09001B" w:tentative="1">
      <w:start w:val="1"/>
      <w:numFmt w:val="lowerRoman"/>
      <w:lvlText w:val="%6."/>
      <w:lvlJc w:val="right"/>
      <w:pPr>
        <w:ind w:left="3878" w:hanging="180"/>
      </w:pPr>
    </w:lvl>
    <w:lvl w:ilvl="6" w:tplc="1C09000F" w:tentative="1">
      <w:start w:val="1"/>
      <w:numFmt w:val="decimal"/>
      <w:lvlText w:val="%7."/>
      <w:lvlJc w:val="left"/>
      <w:pPr>
        <w:ind w:left="4598" w:hanging="360"/>
      </w:pPr>
    </w:lvl>
    <w:lvl w:ilvl="7" w:tplc="1C090019" w:tentative="1">
      <w:start w:val="1"/>
      <w:numFmt w:val="lowerLetter"/>
      <w:lvlText w:val="%8."/>
      <w:lvlJc w:val="left"/>
      <w:pPr>
        <w:ind w:left="5318" w:hanging="360"/>
      </w:pPr>
    </w:lvl>
    <w:lvl w:ilvl="8" w:tplc="1C09001B" w:tentative="1">
      <w:start w:val="1"/>
      <w:numFmt w:val="lowerRoman"/>
      <w:lvlText w:val="%9."/>
      <w:lvlJc w:val="right"/>
      <w:pPr>
        <w:ind w:left="6038" w:hanging="180"/>
      </w:pPr>
    </w:lvl>
  </w:abstractNum>
  <w:abstractNum w:abstractNumId="3">
    <w:nsid w:val="58FB5036"/>
    <w:multiLevelType w:val="hybridMultilevel"/>
    <w:tmpl w:val="D4402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656BCB"/>
    <w:multiLevelType w:val="hybridMultilevel"/>
    <w:tmpl w:val="0FBACC9E"/>
    <w:lvl w:ilvl="0" w:tplc="1C09001B">
      <w:start w:val="1"/>
      <w:numFmt w:val="lowerRoman"/>
      <w:lvlText w:val="%1."/>
      <w:lvlJc w:val="right"/>
      <w:pPr>
        <w:ind w:left="1303" w:hanging="360"/>
      </w:pPr>
    </w:lvl>
    <w:lvl w:ilvl="1" w:tplc="1C090019" w:tentative="1">
      <w:start w:val="1"/>
      <w:numFmt w:val="lowerLetter"/>
      <w:lvlText w:val="%2."/>
      <w:lvlJc w:val="left"/>
      <w:pPr>
        <w:ind w:left="2023" w:hanging="360"/>
      </w:pPr>
    </w:lvl>
    <w:lvl w:ilvl="2" w:tplc="1C09001B" w:tentative="1">
      <w:start w:val="1"/>
      <w:numFmt w:val="lowerRoman"/>
      <w:lvlText w:val="%3."/>
      <w:lvlJc w:val="right"/>
      <w:pPr>
        <w:ind w:left="2743" w:hanging="180"/>
      </w:pPr>
    </w:lvl>
    <w:lvl w:ilvl="3" w:tplc="1C09000F" w:tentative="1">
      <w:start w:val="1"/>
      <w:numFmt w:val="decimal"/>
      <w:lvlText w:val="%4."/>
      <w:lvlJc w:val="left"/>
      <w:pPr>
        <w:ind w:left="3463" w:hanging="360"/>
      </w:pPr>
    </w:lvl>
    <w:lvl w:ilvl="4" w:tplc="1C090019" w:tentative="1">
      <w:start w:val="1"/>
      <w:numFmt w:val="lowerLetter"/>
      <w:lvlText w:val="%5."/>
      <w:lvlJc w:val="left"/>
      <w:pPr>
        <w:ind w:left="4183" w:hanging="360"/>
      </w:pPr>
    </w:lvl>
    <w:lvl w:ilvl="5" w:tplc="1C09001B" w:tentative="1">
      <w:start w:val="1"/>
      <w:numFmt w:val="lowerRoman"/>
      <w:lvlText w:val="%6."/>
      <w:lvlJc w:val="right"/>
      <w:pPr>
        <w:ind w:left="4903" w:hanging="180"/>
      </w:pPr>
    </w:lvl>
    <w:lvl w:ilvl="6" w:tplc="1C09000F" w:tentative="1">
      <w:start w:val="1"/>
      <w:numFmt w:val="decimal"/>
      <w:lvlText w:val="%7."/>
      <w:lvlJc w:val="left"/>
      <w:pPr>
        <w:ind w:left="5623" w:hanging="360"/>
      </w:pPr>
    </w:lvl>
    <w:lvl w:ilvl="7" w:tplc="1C090019" w:tentative="1">
      <w:start w:val="1"/>
      <w:numFmt w:val="lowerLetter"/>
      <w:lvlText w:val="%8."/>
      <w:lvlJc w:val="left"/>
      <w:pPr>
        <w:ind w:left="6343" w:hanging="360"/>
      </w:pPr>
    </w:lvl>
    <w:lvl w:ilvl="8" w:tplc="1C09001B" w:tentative="1">
      <w:start w:val="1"/>
      <w:numFmt w:val="lowerRoman"/>
      <w:lvlText w:val="%9."/>
      <w:lvlJc w:val="right"/>
      <w:pPr>
        <w:ind w:left="70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8"/>
    <w:rsid w:val="00001254"/>
    <w:rsid w:val="00001B8F"/>
    <w:rsid w:val="0000232F"/>
    <w:rsid w:val="0000459F"/>
    <w:rsid w:val="00004CF0"/>
    <w:rsid w:val="000065F5"/>
    <w:rsid w:val="000069FF"/>
    <w:rsid w:val="00007274"/>
    <w:rsid w:val="0000769C"/>
    <w:rsid w:val="00010E84"/>
    <w:rsid w:val="000113F4"/>
    <w:rsid w:val="00012B33"/>
    <w:rsid w:val="000142AF"/>
    <w:rsid w:val="000172DA"/>
    <w:rsid w:val="00022DBF"/>
    <w:rsid w:val="000230AB"/>
    <w:rsid w:val="00025092"/>
    <w:rsid w:val="0002663C"/>
    <w:rsid w:val="00030B82"/>
    <w:rsid w:val="00032175"/>
    <w:rsid w:val="00032A70"/>
    <w:rsid w:val="000331B4"/>
    <w:rsid w:val="00034076"/>
    <w:rsid w:val="00036D8E"/>
    <w:rsid w:val="0004117E"/>
    <w:rsid w:val="00041D1F"/>
    <w:rsid w:val="00043C96"/>
    <w:rsid w:val="000461ED"/>
    <w:rsid w:val="0005063F"/>
    <w:rsid w:val="0005138A"/>
    <w:rsid w:val="0005531D"/>
    <w:rsid w:val="00055541"/>
    <w:rsid w:val="00055A70"/>
    <w:rsid w:val="00055C97"/>
    <w:rsid w:val="0005751E"/>
    <w:rsid w:val="00057E0B"/>
    <w:rsid w:val="00060426"/>
    <w:rsid w:val="00060481"/>
    <w:rsid w:val="0006078B"/>
    <w:rsid w:val="00061E25"/>
    <w:rsid w:val="00062A1C"/>
    <w:rsid w:val="00063861"/>
    <w:rsid w:val="00064BF5"/>
    <w:rsid w:val="0006617D"/>
    <w:rsid w:val="0006650E"/>
    <w:rsid w:val="000742BE"/>
    <w:rsid w:val="0007441A"/>
    <w:rsid w:val="000750B8"/>
    <w:rsid w:val="000761CB"/>
    <w:rsid w:val="00077098"/>
    <w:rsid w:val="000776B7"/>
    <w:rsid w:val="00081244"/>
    <w:rsid w:val="00081377"/>
    <w:rsid w:val="000815D0"/>
    <w:rsid w:val="000839D6"/>
    <w:rsid w:val="00083CEF"/>
    <w:rsid w:val="00085235"/>
    <w:rsid w:val="00085B9E"/>
    <w:rsid w:val="00094E79"/>
    <w:rsid w:val="000977BD"/>
    <w:rsid w:val="000A0114"/>
    <w:rsid w:val="000A1374"/>
    <w:rsid w:val="000A539F"/>
    <w:rsid w:val="000A61B4"/>
    <w:rsid w:val="000A6B0C"/>
    <w:rsid w:val="000B053D"/>
    <w:rsid w:val="000B2499"/>
    <w:rsid w:val="000B2AAE"/>
    <w:rsid w:val="000B3A7A"/>
    <w:rsid w:val="000B3BB0"/>
    <w:rsid w:val="000B5BBA"/>
    <w:rsid w:val="000B65B2"/>
    <w:rsid w:val="000B7633"/>
    <w:rsid w:val="000C17EB"/>
    <w:rsid w:val="000C1B97"/>
    <w:rsid w:val="000C24CB"/>
    <w:rsid w:val="000C2D41"/>
    <w:rsid w:val="000C38A4"/>
    <w:rsid w:val="000C7598"/>
    <w:rsid w:val="000D1FFC"/>
    <w:rsid w:val="000D2798"/>
    <w:rsid w:val="000D4050"/>
    <w:rsid w:val="000D42CE"/>
    <w:rsid w:val="000D4E89"/>
    <w:rsid w:val="000D54A5"/>
    <w:rsid w:val="000D775F"/>
    <w:rsid w:val="000D79AD"/>
    <w:rsid w:val="000E2F8E"/>
    <w:rsid w:val="000E4EE3"/>
    <w:rsid w:val="000E550B"/>
    <w:rsid w:val="000E69D7"/>
    <w:rsid w:val="000E75AA"/>
    <w:rsid w:val="000F0103"/>
    <w:rsid w:val="000F10AE"/>
    <w:rsid w:val="000F443E"/>
    <w:rsid w:val="00100420"/>
    <w:rsid w:val="00103886"/>
    <w:rsid w:val="00104A29"/>
    <w:rsid w:val="00105BB6"/>
    <w:rsid w:val="00106F53"/>
    <w:rsid w:val="0010714A"/>
    <w:rsid w:val="00107A47"/>
    <w:rsid w:val="00107A76"/>
    <w:rsid w:val="00110C79"/>
    <w:rsid w:val="00111711"/>
    <w:rsid w:val="00111A0D"/>
    <w:rsid w:val="00114B9A"/>
    <w:rsid w:val="00114EA7"/>
    <w:rsid w:val="00115354"/>
    <w:rsid w:val="0011549D"/>
    <w:rsid w:val="00117DFD"/>
    <w:rsid w:val="00125132"/>
    <w:rsid w:val="0012766E"/>
    <w:rsid w:val="0013149A"/>
    <w:rsid w:val="001319F6"/>
    <w:rsid w:val="00132535"/>
    <w:rsid w:val="00134707"/>
    <w:rsid w:val="00134E8B"/>
    <w:rsid w:val="00140C8E"/>
    <w:rsid w:val="00146884"/>
    <w:rsid w:val="00147527"/>
    <w:rsid w:val="001508FD"/>
    <w:rsid w:val="00150F80"/>
    <w:rsid w:val="0015233C"/>
    <w:rsid w:val="00156E71"/>
    <w:rsid w:val="001606BC"/>
    <w:rsid w:val="001629F1"/>
    <w:rsid w:val="0016332D"/>
    <w:rsid w:val="001637CB"/>
    <w:rsid w:val="00164D65"/>
    <w:rsid w:val="00166334"/>
    <w:rsid w:val="00166D79"/>
    <w:rsid w:val="00167E5E"/>
    <w:rsid w:val="00175489"/>
    <w:rsid w:val="00177057"/>
    <w:rsid w:val="0017786D"/>
    <w:rsid w:val="00182B1B"/>
    <w:rsid w:val="0018621A"/>
    <w:rsid w:val="00187606"/>
    <w:rsid w:val="00190946"/>
    <w:rsid w:val="00191588"/>
    <w:rsid w:val="00195138"/>
    <w:rsid w:val="00195ADB"/>
    <w:rsid w:val="001971ED"/>
    <w:rsid w:val="001A1BFE"/>
    <w:rsid w:val="001A21D6"/>
    <w:rsid w:val="001B118F"/>
    <w:rsid w:val="001B2DFB"/>
    <w:rsid w:val="001B2E32"/>
    <w:rsid w:val="001B3783"/>
    <w:rsid w:val="001B5323"/>
    <w:rsid w:val="001B7BB7"/>
    <w:rsid w:val="001C1B5D"/>
    <w:rsid w:val="001C4344"/>
    <w:rsid w:val="001C4D2F"/>
    <w:rsid w:val="001D2716"/>
    <w:rsid w:val="001D4B33"/>
    <w:rsid w:val="001D6022"/>
    <w:rsid w:val="001D6FBB"/>
    <w:rsid w:val="001E0BF4"/>
    <w:rsid w:val="001E1E51"/>
    <w:rsid w:val="001E20B4"/>
    <w:rsid w:val="001E2A9D"/>
    <w:rsid w:val="001E2E98"/>
    <w:rsid w:val="001E3154"/>
    <w:rsid w:val="001E3D71"/>
    <w:rsid w:val="001E492F"/>
    <w:rsid w:val="001E5B2A"/>
    <w:rsid w:val="001E7B54"/>
    <w:rsid w:val="001F004C"/>
    <w:rsid w:val="001F0681"/>
    <w:rsid w:val="001F0C72"/>
    <w:rsid w:val="001F14E7"/>
    <w:rsid w:val="001F1AF4"/>
    <w:rsid w:val="001F2058"/>
    <w:rsid w:val="001F2784"/>
    <w:rsid w:val="001F2A37"/>
    <w:rsid w:val="001F71E5"/>
    <w:rsid w:val="002035F0"/>
    <w:rsid w:val="00203B3E"/>
    <w:rsid w:val="00203FB7"/>
    <w:rsid w:val="00204A36"/>
    <w:rsid w:val="0020511D"/>
    <w:rsid w:val="002059D7"/>
    <w:rsid w:val="00207029"/>
    <w:rsid w:val="00207AAB"/>
    <w:rsid w:val="00213420"/>
    <w:rsid w:val="00214AED"/>
    <w:rsid w:val="00214B38"/>
    <w:rsid w:val="00217573"/>
    <w:rsid w:val="00220CEF"/>
    <w:rsid w:val="00223F3C"/>
    <w:rsid w:val="0023065D"/>
    <w:rsid w:val="00230F7F"/>
    <w:rsid w:val="00235401"/>
    <w:rsid w:val="002358B8"/>
    <w:rsid w:val="00237569"/>
    <w:rsid w:val="00237860"/>
    <w:rsid w:val="0023795E"/>
    <w:rsid w:val="00240F3A"/>
    <w:rsid w:val="002410EC"/>
    <w:rsid w:val="0024263C"/>
    <w:rsid w:val="00244A19"/>
    <w:rsid w:val="00245102"/>
    <w:rsid w:val="00246E16"/>
    <w:rsid w:val="00250013"/>
    <w:rsid w:val="002510D1"/>
    <w:rsid w:val="00252AB6"/>
    <w:rsid w:val="00252E44"/>
    <w:rsid w:val="002532E4"/>
    <w:rsid w:val="0025527A"/>
    <w:rsid w:val="0025545E"/>
    <w:rsid w:val="00257A00"/>
    <w:rsid w:val="002605DA"/>
    <w:rsid w:val="00262D0A"/>
    <w:rsid w:val="00263130"/>
    <w:rsid w:val="00263364"/>
    <w:rsid w:val="00264437"/>
    <w:rsid w:val="002719FB"/>
    <w:rsid w:val="00271CD0"/>
    <w:rsid w:val="00272795"/>
    <w:rsid w:val="00272A5B"/>
    <w:rsid w:val="00273551"/>
    <w:rsid w:val="002735FC"/>
    <w:rsid w:val="0027371C"/>
    <w:rsid w:val="00273952"/>
    <w:rsid w:val="0027737E"/>
    <w:rsid w:val="002802A6"/>
    <w:rsid w:val="0028038D"/>
    <w:rsid w:val="00280E7D"/>
    <w:rsid w:val="00282A19"/>
    <w:rsid w:val="00283C3B"/>
    <w:rsid w:val="00284C05"/>
    <w:rsid w:val="00284D10"/>
    <w:rsid w:val="002869EF"/>
    <w:rsid w:val="00287745"/>
    <w:rsid w:val="00287C81"/>
    <w:rsid w:val="00291994"/>
    <w:rsid w:val="00291BC6"/>
    <w:rsid w:val="00291EBD"/>
    <w:rsid w:val="00292138"/>
    <w:rsid w:val="0029496D"/>
    <w:rsid w:val="00294A5D"/>
    <w:rsid w:val="00296766"/>
    <w:rsid w:val="00296CCF"/>
    <w:rsid w:val="00297F2A"/>
    <w:rsid w:val="002A0205"/>
    <w:rsid w:val="002A182E"/>
    <w:rsid w:val="002A187E"/>
    <w:rsid w:val="002A4894"/>
    <w:rsid w:val="002A77A0"/>
    <w:rsid w:val="002A7D56"/>
    <w:rsid w:val="002B0499"/>
    <w:rsid w:val="002B084E"/>
    <w:rsid w:val="002B0E2D"/>
    <w:rsid w:val="002B1B62"/>
    <w:rsid w:val="002B1D74"/>
    <w:rsid w:val="002B348D"/>
    <w:rsid w:val="002B3BA2"/>
    <w:rsid w:val="002B3DC8"/>
    <w:rsid w:val="002B5229"/>
    <w:rsid w:val="002B5D38"/>
    <w:rsid w:val="002B6620"/>
    <w:rsid w:val="002C0B65"/>
    <w:rsid w:val="002C0F36"/>
    <w:rsid w:val="002C40D3"/>
    <w:rsid w:val="002C4644"/>
    <w:rsid w:val="002C4C5A"/>
    <w:rsid w:val="002C5839"/>
    <w:rsid w:val="002C59C3"/>
    <w:rsid w:val="002D3B4C"/>
    <w:rsid w:val="002D3F4A"/>
    <w:rsid w:val="002D4EC9"/>
    <w:rsid w:val="002D51DD"/>
    <w:rsid w:val="002D51F2"/>
    <w:rsid w:val="002D599F"/>
    <w:rsid w:val="002D5B00"/>
    <w:rsid w:val="002D6F03"/>
    <w:rsid w:val="002D7AE7"/>
    <w:rsid w:val="002E3A8E"/>
    <w:rsid w:val="002E5998"/>
    <w:rsid w:val="002E5DD7"/>
    <w:rsid w:val="002E6C4B"/>
    <w:rsid w:val="002E7BE5"/>
    <w:rsid w:val="002F2A7C"/>
    <w:rsid w:val="002F50DA"/>
    <w:rsid w:val="002F61C6"/>
    <w:rsid w:val="00302F11"/>
    <w:rsid w:val="00302F88"/>
    <w:rsid w:val="00304CCD"/>
    <w:rsid w:val="00305489"/>
    <w:rsid w:val="00306D55"/>
    <w:rsid w:val="00307218"/>
    <w:rsid w:val="003136B2"/>
    <w:rsid w:val="00315721"/>
    <w:rsid w:val="00316979"/>
    <w:rsid w:val="003176B2"/>
    <w:rsid w:val="00320B5F"/>
    <w:rsid w:val="00321DAC"/>
    <w:rsid w:val="00321ED5"/>
    <w:rsid w:val="00323FDA"/>
    <w:rsid w:val="00324AA3"/>
    <w:rsid w:val="0032532E"/>
    <w:rsid w:val="00325D7A"/>
    <w:rsid w:val="003277A4"/>
    <w:rsid w:val="003308CE"/>
    <w:rsid w:val="00330992"/>
    <w:rsid w:val="00333A0E"/>
    <w:rsid w:val="0033526F"/>
    <w:rsid w:val="00337423"/>
    <w:rsid w:val="00340166"/>
    <w:rsid w:val="0034219D"/>
    <w:rsid w:val="003439E5"/>
    <w:rsid w:val="00344C17"/>
    <w:rsid w:val="0034677B"/>
    <w:rsid w:val="0034699B"/>
    <w:rsid w:val="003506FD"/>
    <w:rsid w:val="0035070D"/>
    <w:rsid w:val="00350FF2"/>
    <w:rsid w:val="00351A0F"/>
    <w:rsid w:val="0035264B"/>
    <w:rsid w:val="00353A17"/>
    <w:rsid w:val="00355083"/>
    <w:rsid w:val="003561A0"/>
    <w:rsid w:val="00356862"/>
    <w:rsid w:val="00356FE9"/>
    <w:rsid w:val="0036072D"/>
    <w:rsid w:val="00361615"/>
    <w:rsid w:val="00362D33"/>
    <w:rsid w:val="003644D3"/>
    <w:rsid w:val="00364784"/>
    <w:rsid w:val="003659F3"/>
    <w:rsid w:val="00365A19"/>
    <w:rsid w:val="00365F8F"/>
    <w:rsid w:val="00366FC5"/>
    <w:rsid w:val="00367179"/>
    <w:rsid w:val="003705CD"/>
    <w:rsid w:val="0037225E"/>
    <w:rsid w:val="00372468"/>
    <w:rsid w:val="003739E2"/>
    <w:rsid w:val="0037535D"/>
    <w:rsid w:val="00377BCF"/>
    <w:rsid w:val="00381928"/>
    <w:rsid w:val="003822BC"/>
    <w:rsid w:val="003835C8"/>
    <w:rsid w:val="00384563"/>
    <w:rsid w:val="003851A3"/>
    <w:rsid w:val="00386666"/>
    <w:rsid w:val="00390D51"/>
    <w:rsid w:val="003917FD"/>
    <w:rsid w:val="003920B1"/>
    <w:rsid w:val="003922F3"/>
    <w:rsid w:val="0039277B"/>
    <w:rsid w:val="00392B3A"/>
    <w:rsid w:val="0039428D"/>
    <w:rsid w:val="003955D5"/>
    <w:rsid w:val="00396F55"/>
    <w:rsid w:val="003977A3"/>
    <w:rsid w:val="00397AE6"/>
    <w:rsid w:val="003A4B13"/>
    <w:rsid w:val="003A640C"/>
    <w:rsid w:val="003A660D"/>
    <w:rsid w:val="003A73B3"/>
    <w:rsid w:val="003B2B04"/>
    <w:rsid w:val="003B2D7D"/>
    <w:rsid w:val="003B5F96"/>
    <w:rsid w:val="003B61AB"/>
    <w:rsid w:val="003B673F"/>
    <w:rsid w:val="003C1341"/>
    <w:rsid w:val="003C428A"/>
    <w:rsid w:val="003C4780"/>
    <w:rsid w:val="003C5D4E"/>
    <w:rsid w:val="003D153B"/>
    <w:rsid w:val="003D260A"/>
    <w:rsid w:val="003D29D0"/>
    <w:rsid w:val="003D4636"/>
    <w:rsid w:val="003D47CB"/>
    <w:rsid w:val="003D4CC0"/>
    <w:rsid w:val="003D6323"/>
    <w:rsid w:val="003D6772"/>
    <w:rsid w:val="003D6D1C"/>
    <w:rsid w:val="003D6FDE"/>
    <w:rsid w:val="003D7A2C"/>
    <w:rsid w:val="003E0F06"/>
    <w:rsid w:val="003E0F09"/>
    <w:rsid w:val="003E16AC"/>
    <w:rsid w:val="003E224A"/>
    <w:rsid w:val="003E40F0"/>
    <w:rsid w:val="003E4237"/>
    <w:rsid w:val="003E4767"/>
    <w:rsid w:val="003E48FA"/>
    <w:rsid w:val="003E491D"/>
    <w:rsid w:val="003E4D6D"/>
    <w:rsid w:val="003E59A7"/>
    <w:rsid w:val="003E7598"/>
    <w:rsid w:val="003E7B6A"/>
    <w:rsid w:val="003F0C2E"/>
    <w:rsid w:val="003F221C"/>
    <w:rsid w:val="003F25B1"/>
    <w:rsid w:val="003F30CF"/>
    <w:rsid w:val="003F4A19"/>
    <w:rsid w:val="003F618D"/>
    <w:rsid w:val="003F783C"/>
    <w:rsid w:val="00402778"/>
    <w:rsid w:val="00403EC4"/>
    <w:rsid w:val="00410842"/>
    <w:rsid w:val="00411CF2"/>
    <w:rsid w:val="0041312D"/>
    <w:rsid w:val="00413CC2"/>
    <w:rsid w:val="00415313"/>
    <w:rsid w:val="00415339"/>
    <w:rsid w:val="004154CF"/>
    <w:rsid w:val="00415FDC"/>
    <w:rsid w:val="00423349"/>
    <w:rsid w:val="004308F9"/>
    <w:rsid w:val="00431B03"/>
    <w:rsid w:val="004320DE"/>
    <w:rsid w:val="00433083"/>
    <w:rsid w:val="004331A3"/>
    <w:rsid w:val="0043380F"/>
    <w:rsid w:val="00435D16"/>
    <w:rsid w:val="0043725B"/>
    <w:rsid w:val="0044178B"/>
    <w:rsid w:val="00442342"/>
    <w:rsid w:val="0044421A"/>
    <w:rsid w:val="00444A2A"/>
    <w:rsid w:val="00446326"/>
    <w:rsid w:val="0044736E"/>
    <w:rsid w:val="00447BA5"/>
    <w:rsid w:val="00453003"/>
    <w:rsid w:val="0045639D"/>
    <w:rsid w:val="0046330A"/>
    <w:rsid w:val="0046382F"/>
    <w:rsid w:val="004673A7"/>
    <w:rsid w:val="00470D45"/>
    <w:rsid w:val="00471F41"/>
    <w:rsid w:val="004735BA"/>
    <w:rsid w:val="00475206"/>
    <w:rsid w:val="004757E8"/>
    <w:rsid w:val="00475802"/>
    <w:rsid w:val="0047616A"/>
    <w:rsid w:val="00476220"/>
    <w:rsid w:val="00480B3C"/>
    <w:rsid w:val="00481CF3"/>
    <w:rsid w:val="0048269D"/>
    <w:rsid w:val="00484280"/>
    <w:rsid w:val="0048565F"/>
    <w:rsid w:val="00485C47"/>
    <w:rsid w:val="00487ACC"/>
    <w:rsid w:val="00490F51"/>
    <w:rsid w:val="004936BA"/>
    <w:rsid w:val="004939BC"/>
    <w:rsid w:val="00494218"/>
    <w:rsid w:val="00497BEA"/>
    <w:rsid w:val="004A012F"/>
    <w:rsid w:val="004A1A98"/>
    <w:rsid w:val="004A22FE"/>
    <w:rsid w:val="004A2361"/>
    <w:rsid w:val="004A5DCB"/>
    <w:rsid w:val="004A641E"/>
    <w:rsid w:val="004A7581"/>
    <w:rsid w:val="004B0EF2"/>
    <w:rsid w:val="004B3A94"/>
    <w:rsid w:val="004B532F"/>
    <w:rsid w:val="004C11D6"/>
    <w:rsid w:val="004C12CF"/>
    <w:rsid w:val="004C3401"/>
    <w:rsid w:val="004C56DF"/>
    <w:rsid w:val="004D10F4"/>
    <w:rsid w:val="004D121E"/>
    <w:rsid w:val="004D2E5E"/>
    <w:rsid w:val="004D4724"/>
    <w:rsid w:val="004D4FE0"/>
    <w:rsid w:val="004D788B"/>
    <w:rsid w:val="004E1F79"/>
    <w:rsid w:val="004E2477"/>
    <w:rsid w:val="004E2669"/>
    <w:rsid w:val="004E2AE2"/>
    <w:rsid w:val="004E4165"/>
    <w:rsid w:val="004E56A2"/>
    <w:rsid w:val="004E6600"/>
    <w:rsid w:val="004F0716"/>
    <w:rsid w:val="004F3BBC"/>
    <w:rsid w:val="004F67B5"/>
    <w:rsid w:val="005008F4"/>
    <w:rsid w:val="00503069"/>
    <w:rsid w:val="00503DF9"/>
    <w:rsid w:val="0050437D"/>
    <w:rsid w:val="005062AF"/>
    <w:rsid w:val="00506409"/>
    <w:rsid w:val="0050660D"/>
    <w:rsid w:val="0050765A"/>
    <w:rsid w:val="005105F8"/>
    <w:rsid w:val="00511AEB"/>
    <w:rsid w:val="00513675"/>
    <w:rsid w:val="005142D2"/>
    <w:rsid w:val="00515969"/>
    <w:rsid w:val="005209A1"/>
    <w:rsid w:val="00523023"/>
    <w:rsid w:val="00523214"/>
    <w:rsid w:val="00524A3E"/>
    <w:rsid w:val="00526FE3"/>
    <w:rsid w:val="00533DC1"/>
    <w:rsid w:val="00534EC6"/>
    <w:rsid w:val="005351FA"/>
    <w:rsid w:val="0053566C"/>
    <w:rsid w:val="00540C09"/>
    <w:rsid w:val="00544927"/>
    <w:rsid w:val="00552069"/>
    <w:rsid w:val="005528D0"/>
    <w:rsid w:val="0055311F"/>
    <w:rsid w:val="00554FC2"/>
    <w:rsid w:val="00557AD1"/>
    <w:rsid w:val="00562106"/>
    <w:rsid w:val="00562B5C"/>
    <w:rsid w:val="005630C9"/>
    <w:rsid w:val="00563BB0"/>
    <w:rsid w:val="00565C04"/>
    <w:rsid w:val="005661B2"/>
    <w:rsid w:val="00566DCA"/>
    <w:rsid w:val="00567A8E"/>
    <w:rsid w:val="005714C7"/>
    <w:rsid w:val="005716E0"/>
    <w:rsid w:val="00571C4D"/>
    <w:rsid w:val="00571D97"/>
    <w:rsid w:val="00573ED4"/>
    <w:rsid w:val="00574C13"/>
    <w:rsid w:val="005754E9"/>
    <w:rsid w:val="00575A0E"/>
    <w:rsid w:val="00582A1A"/>
    <w:rsid w:val="00583A79"/>
    <w:rsid w:val="005841E0"/>
    <w:rsid w:val="00586ED4"/>
    <w:rsid w:val="0059137C"/>
    <w:rsid w:val="005933D2"/>
    <w:rsid w:val="00594088"/>
    <w:rsid w:val="00594528"/>
    <w:rsid w:val="00594BC9"/>
    <w:rsid w:val="005A0CF6"/>
    <w:rsid w:val="005A5198"/>
    <w:rsid w:val="005B2948"/>
    <w:rsid w:val="005B3420"/>
    <w:rsid w:val="005B3434"/>
    <w:rsid w:val="005B4FA1"/>
    <w:rsid w:val="005B74E8"/>
    <w:rsid w:val="005C10C3"/>
    <w:rsid w:val="005C2E2C"/>
    <w:rsid w:val="005C5AF0"/>
    <w:rsid w:val="005D0249"/>
    <w:rsid w:val="005D0A9A"/>
    <w:rsid w:val="005D1799"/>
    <w:rsid w:val="005D398F"/>
    <w:rsid w:val="005D3BE4"/>
    <w:rsid w:val="005D4BA6"/>
    <w:rsid w:val="005D532B"/>
    <w:rsid w:val="005D5A97"/>
    <w:rsid w:val="005D5E39"/>
    <w:rsid w:val="005D7E2B"/>
    <w:rsid w:val="005E1484"/>
    <w:rsid w:val="005E21C5"/>
    <w:rsid w:val="005E2BF6"/>
    <w:rsid w:val="005E35B6"/>
    <w:rsid w:val="005E3F66"/>
    <w:rsid w:val="005E42E1"/>
    <w:rsid w:val="005E5DA7"/>
    <w:rsid w:val="005E70A4"/>
    <w:rsid w:val="005F0F55"/>
    <w:rsid w:val="005F244A"/>
    <w:rsid w:val="005F2ECB"/>
    <w:rsid w:val="005F5C0C"/>
    <w:rsid w:val="005F67BF"/>
    <w:rsid w:val="005F6E21"/>
    <w:rsid w:val="005F6E2F"/>
    <w:rsid w:val="006028AB"/>
    <w:rsid w:val="0060501E"/>
    <w:rsid w:val="0060607F"/>
    <w:rsid w:val="00607E45"/>
    <w:rsid w:val="00612DB0"/>
    <w:rsid w:val="00613F48"/>
    <w:rsid w:val="00615475"/>
    <w:rsid w:val="0061549D"/>
    <w:rsid w:val="00615DCE"/>
    <w:rsid w:val="00617418"/>
    <w:rsid w:val="006215C4"/>
    <w:rsid w:val="0062706C"/>
    <w:rsid w:val="00631FA9"/>
    <w:rsid w:val="00632EE5"/>
    <w:rsid w:val="006331B4"/>
    <w:rsid w:val="0063405D"/>
    <w:rsid w:val="00634842"/>
    <w:rsid w:val="006354A9"/>
    <w:rsid w:val="006355B3"/>
    <w:rsid w:val="006441ED"/>
    <w:rsid w:val="00644AA0"/>
    <w:rsid w:val="00645250"/>
    <w:rsid w:val="00647301"/>
    <w:rsid w:val="006514D2"/>
    <w:rsid w:val="00651A56"/>
    <w:rsid w:val="00655834"/>
    <w:rsid w:val="006565FB"/>
    <w:rsid w:val="006568C7"/>
    <w:rsid w:val="00656FF3"/>
    <w:rsid w:val="00657E23"/>
    <w:rsid w:val="006602C8"/>
    <w:rsid w:val="0066126B"/>
    <w:rsid w:val="00664416"/>
    <w:rsid w:val="00664F41"/>
    <w:rsid w:val="0066513C"/>
    <w:rsid w:val="00665405"/>
    <w:rsid w:val="006666FC"/>
    <w:rsid w:val="006675D8"/>
    <w:rsid w:val="00667C9F"/>
    <w:rsid w:val="0067339B"/>
    <w:rsid w:val="0067417E"/>
    <w:rsid w:val="00676FE0"/>
    <w:rsid w:val="00680C6D"/>
    <w:rsid w:val="006825BB"/>
    <w:rsid w:val="00682D0E"/>
    <w:rsid w:val="00683204"/>
    <w:rsid w:val="0068322D"/>
    <w:rsid w:val="00683C65"/>
    <w:rsid w:val="00684C91"/>
    <w:rsid w:val="00685BCA"/>
    <w:rsid w:val="00687252"/>
    <w:rsid w:val="00690A9D"/>
    <w:rsid w:val="0069178E"/>
    <w:rsid w:val="0069215C"/>
    <w:rsid w:val="00692E30"/>
    <w:rsid w:val="006957C4"/>
    <w:rsid w:val="00697884"/>
    <w:rsid w:val="006A0282"/>
    <w:rsid w:val="006A08C2"/>
    <w:rsid w:val="006A0D42"/>
    <w:rsid w:val="006A22A7"/>
    <w:rsid w:val="006A2369"/>
    <w:rsid w:val="006A3254"/>
    <w:rsid w:val="006A3ECE"/>
    <w:rsid w:val="006A452C"/>
    <w:rsid w:val="006A5893"/>
    <w:rsid w:val="006A5A06"/>
    <w:rsid w:val="006A60B9"/>
    <w:rsid w:val="006A7F25"/>
    <w:rsid w:val="006B0459"/>
    <w:rsid w:val="006B1E7A"/>
    <w:rsid w:val="006B379B"/>
    <w:rsid w:val="006B3CBB"/>
    <w:rsid w:val="006B535B"/>
    <w:rsid w:val="006B7B36"/>
    <w:rsid w:val="006C0A37"/>
    <w:rsid w:val="006C275B"/>
    <w:rsid w:val="006C27B7"/>
    <w:rsid w:val="006C47FA"/>
    <w:rsid w:val="006C4951"/>
    <w:rsid w:val="006C4CE4"/>
    <w:rsid w:val="006C66DD"/>
    <w:rsid w:val="006D4966"/>
    <w:rsid w:val="006D7526"/>
    <w:rsid w:val="006E169E"/>
    <w:rsid w:val="006E2BE4"/>
    <w:rsid w:val="006E43D7"/>
    <w:rsid w:val="006E45F9"/>
    <w:rsid w:val="006E6F4A"/>
    <w:rsid w:val="006F192D"/>
    <w:rsid w:val="006F1A47"/>
    <w:rsid w:val="006F3E69"/>
    <w:rsid w:val="006F4EF0"/>
    <w:rsid w:val="006F65B9"/>
    <w:rsid w:val="006F6E8E"/>
    <w:rsid w:val="007009E4"/>
    <w:rsid w:val="007101D3"/>
    <w:rsid w:val="0071275E"/>
    <w:rsid w:val="007155D9"/>
    <w:rsid w:val="00716A6C"/>
    <w:rsid w:val="0072177D"/>
    <w:rsid w:val="00721B98"/>
    <w:rsid w:val="007246FB"/>
    <w:rsid w:val="0072470A"/>
    <w:rsid w:val="00726CB9"/>
    <w:rsid w:val="00726D28"/>
    <w:rsid w:val="00727898"/>
    <w:rsid w:val="00730952"/>
    <w:rsid w:val="00732C05"/>
    <w:rsid w:val="00732E8B"/>
    <w:rsid w:val="0073578E"/>
    <w:rsid w:val="007367DC"/>
    <w:rsid w:val="007415D0"/>
    <w:rsid w:val="0074286F"/>
    <w:rsid w:val="00744E57"/>
    <w:rsid w:val="00744E72"/>
    <w:rsid w:val="00744F9F"/>
    <w:rsid w:val="00746B89"/>
    <w:rsid w:val="00752DDA"/>
    <w:rsid w:val="00753826"/>
    <w:rsid w:val="00754199"/>
    <w:rsid w:val="00755BBB"/>
    <w:rsid w:val="00762A66"/>
    <w:rsid w:val="00762D14"/>
    <w:rsid w:val="00762E59"/>
    <w:rsid w:val="00763A9D"/>
    <w:rsid w:val="00764472"/>
    <w:rsid w:val="00764755"/>
    <w:rsid w:val="00765DE4"/>
    <w:rsid w:val="00766BC3"/>
    <w:rsid w:val="00767012"/>
    <w:rsid w:val="007701E4"/>
    <w:rsid w:val="007703B9"/>
    <w:rsid w:val="00770812"/>
    <w:rsid w:val="00771942"/>
    <w:rsid w:val="00774BFE"/>
    <w:rsid w:val="00775AC4"/>
    <w:rsid w:val="00775B15"/>
    <w:rsid w:val="00777D30"/>
    <w:rsid w:val="00780B72"/>
    <w:rsid w:val="007818AC"/>
    <w:rsid w:val="007826F1"/>
    <w:rsid w:val="00785EC2"/>
    <w:rsid w:val="0078786E"/>
    <w:rsid w:val="00792BE1"/>
    <w:rsid w:val="0079414E"/>
    <w:rsid w:val="007942C2"/>
    <w:rsid w:val="00795020"/>
    <w:rsid w:val="007965A7"/>
    <w:rsid w:val="00797675"/>
    <w:rsid w:val="007A1089"/>
    <w:rsid w:val="007A36B8"/>
    <w:rsid w:val="007A37E4"/>
    <w:rsid w:val="007A5543"/>
    <w:rsid w:val="007A5857"/>
    <w:rsid w:val="007A6399"/>
    <w:rsid w:val="007B1FAE"/>
    <w:rsid w:val="007B3086"/>
    <w:rsid w:val="007B3FB6"/>
    <w:rsid w:val="007B48E3"/>
    <w:rsid w:val="007B6F48"/>
    <w:rsid w:val="007B7137"/>
    <w:rsid w:val="007B77FC"/>
    <w:rsid w:val="007C020F"/>
    <w:rsid w:val="007C1BEF"/>
    <w:rsid w:val="007C2D99"/>
    <w:rsid w:val="007C475D"/>
    <w:rsid w:val="007C5BE3"/>
    <w:rsid w:val="007C7243"/>
    <w:rsid w:val="007D254C"/>
    <w:rsid w:val="007D4221"/>
    <w:rsid w:val="007D525E"/>
    <w:rsid w:val="007D6680"/>
    <w:rsid w:val="007D6732"/>
    <w:rsid w:val="007D7CD4"/>
    <w:rsid w:val="007E2BC7"/>
    <w:rsid w:val="007E35A0"/>
    <w:rsid w:val="007E431C"/>
    <w:rsid w:val="007F0364"/>
    <w:rsid w:val="007F0F59"/>
    <w:rsid w:val="007F10AF"/>
    <w:rsid w:val="007F5439"/>
    <w:rsid w:val="007F5444"/>
    <w:rsid w:val="008012A9"/>
    <w:rsid w:val="00801807"/>
    <w:rsid w:val="00801CA5"/>
    <w:rsid w:val="00804FDD"/>
    <w:rsid w:val="0080527D"/>
    <w:rsid w:val="00805724"/>
    <w:rsid w:val="0080636F"/>
    <w:rsid w:val="0080733D"/>
    <w:rsid w:val="008104A9"/>
    <w:rsid w:val="00810B92"/>
    <w:rsid w:val="00815551"/>
    <w:rsid w:val="00817A38"/>
    <w:rsid w:val="00820E39"/>
    <w:rsid w:val="0082191F"/>
    <w:rsid w:val="00821A3C"/>
    <w:rsid w:val="008234C7"/>
    <w:rsid w:val="00823917"/>
    <w:rsid w:val="00823C1F"/>
    <w:rsid w:val="00825D7A"/>
    <w:rsid w:val="00827E7B"/>
    <w:rsid w:val="0083061C"/>
    <w:rsid w:val="00830A54"/>
    <w:rsid w:val="00831231"/>
    <w:rsid w:val="00831404"/>
    <w:rsid w:val="0083259F"/>
    <w:rsid w:val="0083355D"/>
    <w:rsid w:val="008352C3"/>
    <w:rsid w:val="00840AC4"/>
    <w:rsid w:val="008412B0"/>
    <w:rsid w:val="008442B8"/>
    <w:rsid w:val="00844439"/>
    <w:rsid w:val="00845262"/>
    <w:rsid w:val="008455C5"/>
    <w:rsid w:val="00845B9C"/>
    <w:rsid w:val="008461FC"/>
    <w:rsid w:val="00846C04"/>
    <w:rsid w:val="00850F70"/>
    <w:rsid w:val="008512E6"/>
    <w:rsid w:val="0085211D"/>
    <w:rsid w:val="00852988"/>
    <w:rsid w:val="00852DAB"/>
    <w:rsid w:val="00854077"/>
    <w:rsid w:val="008544FD"/>
    <w:rsid w:val="008545BB"/>
    <w:rsid w:val="00854DE4"/>
    <w:rsid w:val="00855473"/>
    <w:rsid w:val="0085557A"/>
    <w:rsid w:val="00856483"/>
    <w:rsid w:val="00856641"/>
    <w:rsid w:val="00856DC3"/>
    <w:rsid w:val="00857209"/>
    <w:rsid w:val="00857367"/>
    <w:rsid w:val="00857733"/>
    <w:rsid w:val="008578F0"/>
    <w:rsid w:val="00860289"/>
    <w:rsid w:val="0086139C"/>
    <w:rsid w:val="00862B72"/>
    <w:rsid w:val="00866ED6"/>
    <w:rsid w:val="008710D9"/>
    <w:rsid w:val="0087137D"/>
    <w:rsid w:val="00874FE8"/>
    <w:rsid w:val="00876454"/>
    <w:rsid w:val="00876F86"/>
    <w:rsid w:val="008777DF"/>
    <w:rsid w:val="008827D9"/>
    <w:rsid w:val="00884496"/>
    <w:rsid w:val="008848CE"/>
    <w:rsid w:val="00886B40"/>
    <w:rsid w:val="0088776C"/>
    <w:rsid w:val="00891315"/>
    <w:rsid w:val="00891767"/>
    <w:rsid w:val="00892416"/>
    <w:rsid w:val="00892B45"/>
    <w:rsid w:val="008931E8"/>
    <w:rsid w:val="00894B97"/>
    <w:rsid w:val="008A03E6"/>
    <w:rsid w:val="008A0B1E"/>
    <w:rsid w:val="008A1BE4"/>
    <w:rsid w:val="008A34AD"/>
    <w:rsid w:val="008A3D08"/>
    <w:rsid w:val="008A4BD4"/>
    <w:rsid w:val="008A4CC5"/>
    <w:rsid w:val="008A52E3"/>
    <w:rsid w:val="008A6CAC"/>
    <w:rsid w:val="008B0728"/>
    <w:rsid w:val="008B2FF2"/>
    <w:rsid w:val="008B3DD7"/>
    <w:rsid w:val="008B4464"/>
    <w:rsid w:val="008B487E"/>
    <w:rsid w:val="008B65C4"/>
    <w:rsid w:val="008B77F1"/>
    <w:rsid w:val="008C1F0A"/>
    <w:rsid w:val="008C29F4"/>
    <w:rsid w:val="008C2AE1"/>
    <w:rsid w:val="008C2E54"/>
    <w:rsid w:val="008C4DAC"/>
    <w:rsid w:val="008C52F1"/>
    <w:rsid w:val="008C5FC4"/>
    <w:rsid w:val="008C6F7D"/>
    <w:rsid w:val="008D286A"/>
    <w:rsid w:val="008D2CA5"/>
    <w:rsid w:val="008D340C"/>
    <w:rsid w:val="008D3BE0"/>
    <w:rsid w:val="008D6225"/>
    <w:rsid w:val="008D6DF1"/>
    <w:rsid w:val="008D7235"/>
    <w:rsid w:val="008D7E02"/>
    <w:rsid w:val="008E5763"/>
    <w:rsid w:val="008E6283"/>
    <w:rsid w:val="008E6CFE"/>
    <w:rsid w:val="008F0073"/>
    <w:rsid w:val="008F0762"/>
    <w:rsid w:val="008F131B"/>
    <w:rsid w:val="008F194F"/>
    <w:rsid w:val="008F40F1"/>
    <w:rsid w:val="008F4612"/>
    <w:rsid w:val="00902F3C"/>
    <w:rsid w:val="009032F3"/>
    <w:rsid w:val="009035A3"/>
    <w:rsid w:val="009042B7"/>
    <w:rsid w:val="00911289"/>
    <w:rsid w:val="00912036"/>
    <w:rsid w:val="00914FA1"/>
    <w:rsid w:val="0091539A"/>
    <w:rsid w:val="00915420"/>
    <w:rsid w:val="00917D7E"/>
    <w:rsid w:val="00917FD2"/>
    <w:rsid w:val="0092109C"/>
    <w:rsid w:val="009212BB"/>
    <w:rsid w:val="00922D37"/>
    <w:rsid w:val="00923449"/>
    <w:rsid w:val="00925469"/>
    <w:rsid w:val="00926161"/>
    <w:rsid w:val="009308F2"/>
    <w:rsid w:val="0093104B"/>
    <w:rsid w:val="0093227F"/>
    <w:rsid w:val="0093250C"/>
    <w:rsid w:val="00932DEF"/>
    <w:rsid w:val="00933509"/>
    <w:rsid w:val="009335F7"/>
    <w:rsid w:val="009339ED"/>
    <w:rsid w:val="00934683"/>
    <w:rsid w:val="00935F32"/>
    <w:rsid w:val="00942649"/>
    <w:rsid w:val="00943BAD"/>
    <w:rsid w:val="00944659"/>
    <w:rsid w:val="0094493F"/>
    <w:rsid w:val="00946232"/>
    <w:rsid w:val="0094700E"/>
    <w:rsid w:val="009475F8"/>
    <w:rsid w:val="009518D9"/>
    <w:rsid w:val="00952E26"/>
    <w:rsid w:val="0095330E"/>
    <w:rsid w:val="009534D0"/>
    <w:rsid w:val="00954FB2"/>
    <w:rsid w:val="00955AED"/>
    <w:rsid w:val="00955B4A"/>
    <w:rsid w:val="00956239"/>
    <w:rsid w:val="009566F2"/>
    <w:rsid w:val="00960A54"/>
    <w:rsid w:val="009622E9"/>
    <w:rsid w:val="00962DF4"/>
    <w:rsid w:val="009642B7"/>
    <w:rsid w:val="00964929"/>
    <w:rsid w:val="00965649"/>
    <w:rsid w:val="00965851"/>
    <w:rsid w:val="009709FF"/>
    <w:rsid w:val="009716CA"/>
    <w:rsid w:val="00972991"/>
    <w:rsid w:val="0097370A"/>
    <w:rsid w:val="009747CD"/>
    <w:rsid w:val="0097496F"/>
    <w:rsid w:val="009757A9"/>
    <w:rsid w:val="00976C16"/>
    <w:rsid w:val="00976E33"/>
    <w:rsid w:val="009809F7"/>
    <w:rsid w:val="009820A0"/>
    <w:rsid w:val="0098329B"/>
    <w:rsid w:val="009856A4"/>
    <w:rsid w:val="00985723"/>
    <w:rsid w:val="009857DB"/>
    <w:rsid w:val="009858EA"/>
    <w:rsid w:val="009923D5"/>
    <w:rsid w:val="009952EC"/>
    <w:rsid w:val="009A06F6"/>
    <w:rsid w:val="009A094E"/>
    <w:rsid w:val="009A2552"/>
    <w:rsid w:val="009A3B8D"/>
    <w:rsid w:val="009A418D"/>
    <w:rsid w:val="009A5EA9"/>
    <w:rsid w:val="009A5F5A"/>
    <w:rsid w:val="009A6193"/>
    <w:rsid w:val="009A62A0"/>
    <w:rsid w:val="009B0290"/>
    <w:rsid w:val="009B29A5"/>
    <w:rsid w:val="009B4044"/>
    <w:rsid w:val="009B5C1A"/>
    <w:rsid w:val="009B695A"/>
    <w:rsid w:val="009B7008"/>
    <w:rsid w:val="009B7BEF"/>
    <w:rsid w:val="009C210C"/>
    <w:rsid w:val="009C26FE"/>
    <w:rsid w:val="009C4253"/>
    <w:rsid w:val="009C7E29"/>
    <w:rsid w:val="009D1468"/>
    <w:rsid w:val="009D1EA2"/>
    <w:rsid w:val="009D2820"/>
    <w:rsid w:val="009D2D01"/>
    <w:rsid w:val="009D3D9E"/>
    <w:rsid w:val="009D3EEB"/>
    <w:rsid w:val="009D519E"/>
    <w:rsid w:val="009D7B29"/>
    <w:rsid w:val="009D7F34"/>
    <w:rsid w:val="009E027F"/>
    <w:rsid w:val="009E0E56"/>
    <w:rsid w:val="009E21D3"/>
    <w:rsid w:val="009E37F3"/>
    <w:rsid w:val="009E5CE1"/>
    <w:rsid w:val="009E60FC"/>
    <w:rsid w:val="009E697A"/>
    <w:rsid w:val="009E79BB"/>
    <w:rsid w:val="009F0064"/>
    <w:rsid w:val="009F0FF4"/>
    <w:rsid w:val="00A0254D"/>
    <w:rsid w:val="00A03762"/>
    <w:rsid w:val="00A046C4"/>
    <w:rsid w:val="00A07792"/>
    <w:rsid w:val="00A0792C"/>
    <w:rsid w:val="00A10966"/>
    <w:rsid w:val="00A10C03"/>
    <w:rsid w:val="00A10C9B"/>
    <w:rsid w:val="00A13645"/>
    <w:rsid w:val="00A15C80"/>
    <w:rsid w:val="00A16B5D"/>
    <w:rsid w:val="00A239BC"/>
    <w:rsid w:val="00A24FA9"/>
    <w:rsid w:val="00A31CC8"/>
    <w:rsid w:val="00A33A76"/>
    <w:rsid w:val="00A360AD"/>
    <w:rsid w:val="00A365A1"/>
    <w:rsid w:val="00A407AB"/>
    <w:rsid w:val="00A42645"/>
    <w:rsid w:val="00A43EC3"/>
    <w:rsid w:val="00A451A9"/>
    <w:rsid w:val="00A459CB"/>
    <w:rsid w:val="00A5002B"/>
    <w:rsid w:val="00A5185E"/>
    <w:rsid w:val="00A56C27"/>
    <w:rsid w:val="00A57520"/>
    <w:rsid w:val="00A6002E"/>
    <w:rsid w:val="00A609FB"/>
    <w:rsid w:val="00A62F1D"/>
    <w:rsid w:val="00A63ADF"/>
    <w:rsid w:val="00A66581"/>
    <w:rsid w:val="00A66AEB"/>
    <w:rsid w:val="00A66CD4"/>
    <w:rsid w:val="00A67671"/>
    <w:rsid w:val="00A679D1"/>
    <w:rsid w:val="00A704F5"/>
    <w:rsid w:val="00A706ED"/>
    <w:rsid w:val="00A715AF"/>
    <w:rsid w:val="00A72763"/>
    <w:rsid w:val="00A73D54"/>
    <w:rsid w:val="00A73D8B"/>
    <w:rsid w:val="00A741A1"/>
    <w:rsid w:val="00A76880"/>
    <w:rsid w:val="00A77153"/>
    <w:rsid w:val="00A80E8C"/>
    <w:rsid w:val="00A834EA"/>
    <w:rsid w:val="00A855EE"/>
    <w:rsid w:val="00A87757"/>
    <w:rsid w:val="00A90231"/>
    <w:rsid w:val="00A923E2"/>
    <w:rsid w:val="00A9243D"/>
    <w:rsid w:val="00A92AAB"/>
    <w:rsid w:val="00A937C8"/>
    <w:rsid w:val="00A94441"/>
    <w:rsid w:val="00A958B9"/>
    <w:rsid w:val="00A97683"/>
    <w:rsid w:val="00AA403E"/>
    <w:rsid w:val="00AA514E"/>
    <w:rsid w:val="00AA7ED8"/>
    <w:rsid w:val="00AA7FAF"/>
    <w:rsid w:val="00AB00CC"/>
    <w:rsid w:val="00AB429B"/>
    <w:rsid w:val="00AB47B1"/>
    <w:rsid w:val="00AB5368"/>
    <w:rsid w:val="00AB55F6"/>
    <w:rsid w:val="00AB6402"/>
    <w:rsid w:val="00AB764B"/>
    <w:rsid w:val="00AC2CB6"/>
    <w:rsid w:val="00AC3667"/>
    <w:rsid w:val="00AC5DDB"/>
    <w:rsid w:val="00AC6D38"/>
    <w:rsid w:val="00AC7541"/>
    <w:rsid w:val="00AC770A"/>
    <w:rsid w:val="00AD1732"/>
    <w:rsid w:val="00AD26D6"/>
    <w:rsid w:val="00AD2902"/>
    <w:rsid w:val="00AD33DA"/>
    <w:rsid w:val="00AD39D2"/>
    <w:rsid w:val="00AD5550"/>
    <w:rsid w:val="00AD595C"/>
    <w:rsid w:val="00AD6A0C"/>
    <w:rsid w:val="00AE023D"/>
    <w:rsid w:val="00AE1B2D"/>
    <w:rsid w:val="00AE236B"/>
    <w:rsid w:val="00AE3054"/>
    <w:rsid w:val="00AE399F"/>
    <w:rsid w:val="00AE40F2"/>
    <w:rsid w:val="00AE4A5F"/>
    <w:rsid w:val="00AE51C8"/>
    <w:rsid w:val="00AE5433"/>
    <w:rsid w:val="00AE7397"/>
    <w:rsid w:val="00AE78A8"/>
    <w:rsid w:val="00AF0939"/>
    <w:rsid w:val="00AF122F"/>
    <w:rsid w:val="00AF142C"/>
    <w:rsid w:val="00AF306F"/>
    <w:rsid w:val="00AF375A"/>
    <w:rsid w:val="00AF3E82"/>
    <w:rsid w:val="00AF4B8F"/>
    <w:rsid w:val="00AF5D9A"/>
    <w:rsid w:val="00AF6578"/>
    <w:rsid w:val="00AF7138"/>
    <w:rsid w:val="00B02129"/>
    <w:rsid w:val="00B02AD0"/>
    <w:rsid w:val="00B0336D"/>
    <w:rsid w:val="00B10E1C"/>
    <w:rsid w:val="00B11430"/>
    <w:rsid w:val="00B121BB"/>
    <w:rsid w:val="00B13996"/>
    <w:rsid w:val="00B13E3D"/>
    <w:rsid w:val="00B16B48"/>
    <w:rsid w:val="00B20B06"/>
    <w:rsid w:val="00B2238B"/>
    <w:rsid w:val="00B22A43"/>
    <w:rsid w:val="00B22C98"/>
    <w:rsid w:val="00B23617"/>
    <w:rsid w:val="00B238D0"/>
    <w:rsid w:val="00B23FC2"/>
    <w:rsid w:val="00B24DDF"/>
    <w:rsid w:val="00B26022"/>
    <w:rsid w:val="00B2613F"/>
    <w:rsid w:val="00B26242"/>
    <w:rsid w:val="00B267DC"/>
    <w:rsid w:val="00B30C0A"/>
    <w:rsid w:val="00B3175E"/>
    <w:rsid w:val="00B33B88"/>
    <w:rsid w:val="00B33BA4"/>
    <w:rsid w:val="00B367C4"/>
    <w:rsid w:val="00B36C36"/>
    <w:rsid w:val="00B36E57"/>
    <w:rsid w:val="00B375BA"/>
    <w:rsid w:val="00B401A5"/>
    <w:rsid w:val="00B43149"/>
    <w:rsid w:val="00B44F75"/>
    <w:rsid w:val="00B50EBD"/>
    <w:rsid w:val="00B532D8"/>
    <w:rsid w:val="00B53E43"/>
    <w:rsid w:val="00B53F11"/>
    <w:rsid w:val="00B5544A"/>
    <w:rsid w:val="00B606F3"/>
    <w:rsid w:val="00B620AB"/>
    <w:rsid w:val="00B623AE"/>
    <w:rsid w:val="00B623C7"/>
    <w:rsid w:val="00B634CD"/>
    <w:rsid w:val="00B640FB"/>
    <w:rsid w:val="00B641CD"/>
    <w:rsid w:val="00B65081"/>
    <w:rsid w:val="00B6619F"/>
    <w:rsid w:val="00B7132F"/>
    <w:rsid w:val="00B71AE8"/>
    <w:rsid w:val="00B74FAF"/>
    <w:rsid w:val="00B754CE"/>
    <w:rsid w:val="00B81A29"/>
    <w:rsid w:val="00B833FB"/>
    <w:rsid w:val="00B839D0"/>
    <w:rsid w:val="00B84808"/>
    <w:rsid w:val="00B85775"/>
    <w:rsid w:val="00B86931"/>
    <w:rsid w:val="00B87E49"/>
    <w:rsid w:val="00B9155B"/>
    <w:rsid w:val="00B951EF"/>
    <w:rsid w:val="00B95C7D"/>
    <w:rsid w:val="00B95C8C"/>
    <w:rsid w:val="00B9641F"/>
    <w:rsid w:val="00B96ECB"/>
    <w:rsid w:val="00B970C0"/>
    <w:rsid w:val="00B9714E"/>
    <w:rsid w:val="00BA0C0B"/>
    <w:rsid w:val="00BA2D22"/>
    <w:rsid w:val="00BA3783"/>
    <w:rsid w:val="00BA4783"/>
    <w:rsid w:val="00BA7A2B"/>
    <w:rsid w:val="00BB1FF4"/>
    <w:rsid w:val="00BB37FD"/>
    <w:rsid w:val="00BB4E6F"/>
    <w:rsid w:val="00BB59F8"/>
    <w:rsid w:val="00BB6B9D"/>
    <w:rsid w:val="00BB6DB9"/>
    <w:rsid w:val="00BC199B"/>
    <w:rsid w:val="00BC2A70"/>
    <w:rsid w:val="00BC2E83"/>
    <w:rsid w:val="00BC312E"/>
    <w:rsid w:val="00BC482E"/>
    <w:rsid w:val="00BC6B2A"/>
    <w:rsid w:val="00BC7C70"/>
    <w:rsid w:val="00BD302E"/>
    <w:rsid w:val="00BD47BD"/>
    <w:rsid w:val="00BD4AA5"/>
    <w:rsid w:val="00BD4B3B"/>
    <w:rsid w:val="00BD4FAA"/>
    <w:rsid w:val="00BD561F"/>
    <w:rsid w:val="00BD5717"/>
    <w:rsid w:val="00BE0932"/>
    <w:rsid w:val="00BE0ACE"/>
    <w:rsid w:val="00BE19DB"/>
    <w:rsid w:val="00BE2316"/>
    <w:rsid w:val="00BE2C46"/>
    <w:rsid w:val="00BE7417"/>
    <w:rsid w:val="00BF0931"/>
    <w:rsid w:val="00BF134F"/>
    <w:rsid w:val="00BF2722"/>
    <w:rsid w:val="00BF329F"/>
    <w:rsid w:val="00BF5693"/>
    <w:rsid w:val="00BF59BB"/>
    <w:rsid w:val="00BF65BE"/>
    <w:rsid w:val="00BF6A3B"/>
    <w:rsid w:val="00BF7DF7"/>
    <w:rsid w:val="00C00F50"/>
    <w:rsid w:val="00C02106"/>
    <w:rsid w:val="00C03558"/>
    <w:rsid w:val="00C05D12"/>
    <w:rsid w:val="00C06CAE"/>
    <w:rsid w:val="00C12C52"/>
    <w:rsid w:val="00C16FB4"/>
    <w:rsid w:val="00C208B0"/>
    <w:rsid w:val="00C21132"/>
    <w:rsid w:val="00C23723"/>
    <w:rsid w:val="00C257F8"/>
    <w:rsid w:val="00C30CA2"/>
    <w:rsid w:val="00C31272"/>
    <w:rsid w:val="00C3165C"/>
    <w:rsid w:val="00C32E29"/>
    <w:rsid w:val="00C33291"/>
    <w:rsid w:val="00C343F9"/>
    <w:rsid w:val="00C346AD"/>
    <w:rsid w:val="00C35D00"/>
    <w:rsid w:val="00C37A22"/>
    <w:rsid w:val="00C37E26"/>
    <w:rsid w:val="00C40186"/>
    <w:rsid w:val="00C4155E"/>
    <w:rsid w:val="00C42E34"/>
    <w:rsid w:val="00C50A5D"/>
    <w:rsid w:val="00C51898"/>
    <w:rsid w:val="00C521F2"/>
    <w:rsid w:val="00C53256"/>
    <w:rsid w:val="00C55E77"/>
    <w:rsid w:val="00C56F98"/>
    <w:rsid w:val="00C6257C"/>
    <w:rsid w:val="00C65279"/>
    <w:rsid w:val="00C6732C"/>
    <w:rsid w:val="00C723BD"/>
    <w:rsid w:val="00C72444"/>
    <w:rsid w:val="00C74A69"/>
    <w:rsid w:val="00C7782A"/>
    <w:rsid w:val="00C77AA4"/>
    <w:rsid w:val="00C77B81"/>
    <w:rsid w:val="00C81F02"/>
    <w:rsid w:val="00C82DEB"/>
    <w:rsid w:val="00C86CA2"/>
    <w:rsid w:val="00C876F7"/>
    <w:rsid w:val="00C87CB0"/>
    <w:rsid w:val="00C9014A"/>
    <w:rsid w:val="00C91993"/>
    <w:rsid w:val="00C9219C"/>
    <w:rsid w:val="00C9298F"/>
    <w:rsid w:val="00C931FB"/>
    <w:rsid w:val="00C93EC5"/>
    <w:rsid w:val="00C97684"/>
    <w:rsid w:val="00CA04D2"/>
    <w:rsid w:val="00CA24AA"/>
    <w:rsid w:val="00CA3E9D"/>
    <w:rsid w:val="00CA5696"/>
    <w:rsid w:val="00CB0185"/>
    <w:rsid w:val="00CB0BDE"/>
    <w:rsid w:val="00CB2C7F"/>
    <w:rsid w:val="00CB41D1"/>
    <w:rsid w:val="00CB4BDB"/>
    <w:rsid w:val="00CB5EF8"/>
    <w:rsid w:val="00CC045A"/>
    <w:rsid w:val="00CC157C"/>
    <w:rsid w:val="00CC4021"/>
    <w:rsid w:val="00CC659D"/>
    <w:rsid w:val="00CC70CD"/>
    <w:rsid w:val="00CC7B61"/>
    <w:rsid w:val="00CD0D15"/>
    <w:rsid w:val="00CD1C1D"/>
    <w:rsid w:val="00CD3F30"/>
    <w:rsid w:val="00CD405C"/>
    <w:rsid w:val="00CD4A9F"/>
    <w:rsid w:val="00CD4D65"/>
    <w:rsid w:val="00CD5784"/>
    <w:rsid w:val="00CD6C97"/>
    <w:rsid w:val="00CE079D"/>
    <w:rsid w:val="00CE2597"/>
    <w:rsid w:val="00CE3E44"/>
    <w:rsid w:val="00CE7671"/>
    <w:rsid w:val="00CF6CC9"/>
    <w:rsid w:val="00CF7CE1"/>
    <w:rsid w:val="00CF7FCB"/>
    <w:rsid w:val="00D013F4"/>
    <w:rsid w:val="00D0187C"/>
    <w:rsid w:val="00D01F43"/>
    <w:rsid w:val="00D023A0"/>
    <w:rsid w:val="00D0785C"/>
    <w:rsid w:val="00D112E8"/>
    <w:rsid w:val="00D1205A"/>
    <w:rsid w:val="00D1427D"/>
    <w:rsid w:val="00D147A6"/>
    <w:rsid w:val="00D15545"/>
    <w:rsid w:val="00D15D05"/>
    <w:rsid w:val="00D17023"/>
    <w:rsid w:val="00D1759F"/>
    <w:rsid w:val="00D20A6C"/>
    <w:rsid w:val="00D20C35"/>
    <w:rsid w:val="00D215D2"/>
    <w:rsid w:val="00D22C0D"/>
    <w:rsid w:val="00D22E67"/>
    <w:rsid w:val="00D233A4"/>
    <w:rsid w:val="00D253D2"/>
    <w:rsid w:val="00D26A04"/>
    <w:rsid w:val="00D31D7F"/>
    <w:rsid w:val="00D37787"/>
    <w:rsid w:val="00D40B58"/>
    <w:rsid w:val="00D40DF3"/>
    <w:rsid w:val="00D41CE3"/>
    <w:rsid w:val="00D44139"/>
    <w:rsid w:val="00D47AF2"/>
    <w:rsid w:val="00D541DB"/>
    <w:rsid w:val="00D571F8"/>
    <w:rsid w:val="00D57A64"/>
    <w:rsid w:val="00D61B98"/>
    <w:rsid w:val="00D648B7"/>
    <w:rsid w:val="00D72C7B"/>
    <w:rsid w:val="00D72FD7"/>
    <w:rsid w:val="00D73195"/>
    <w:rsid w:val="00D749AD"/>
    <w:rsid w:val="00D74A81"/>
    <w:rsid w:val="00D74DED"/>
    <w:rsid w:val="00D75801"/>
    <w:rsid w:val="00D76CFC"/>
    <w:rsid w:val="00D77190"/>
    <w:rsid w:val="00D8130A"/>
    <w:rsid w:val="00D81449"/>
    <w:rsid w:val="00D8211B"/>
    <w:rsid w:val="00D82FBC"/>
    <w:rsid w:val="00D85AFA"/>
    <w:rsid w:val="00D905F7"/>
    <w:rsid w:val="00D91B13"/>
    <w:rsid w:val="00D920CE"/>
    <w:rsid w:val="00D93CFE"/>
    <w:rsid w:val="00D946BD"/>
    <w:rsid w:val="00D94BDD"/>
    <w:rsid w:val="00D96642"/>
    <w:rsid w:val="00D96739"/>
    <w:rsid w:val="00D97CF6"/>
    <w:rsid w:val="00DA384C"/>
    <w:rsid w:val="00DA7755"/>
    <w:rsid w:val="00DA7D29"/>
    <w:rsid w:val="00DB0EEA"/>
    <w:rsid w:val="00DB35DC"/>
    <w:rsid w:val="00DB5BF7"/>
    <w:rsid w:val="00DC267A"/>
    <w:rsid w:val="00DC300E"/>
    <w:rsid w:val="00DC45D5"/>
    <w:rsid w:val="00DC4EA7"/>
    <w:rsid w:val="00DC54A4"/>
    <w:rsid w:val="00DC6DC6"/>
    <w:rsid w:val="00DC704B"/>
    <w:rsid w:val="00DC7E4C"/>
    <w:rsid w:val="00DD0A86"/>
    <w:rsid w:val="00DD1E10"/>
    <w:rsid w:val="00DD2B1C"/>
    <w:rsid w:val="00DD3F50"/>
    <w:rsid w:val="00DD7A22"/>
    <w:rsid w:val="00DD7AE8"/>
    <w:rsid w:val="00DD7C5B"/>
    <w:rsid w:val="00DE0F10"/>
    <w:rsid w:val="00DE4276"/>
    <w:rsid w:val="00DE438F"/>
    <w:rsid w:val="00DE4BA5"/>
    <w:rsid w:val="00DE4C41"/>
    <w:rsid w:val="00DE4D91"/>
    <w:rsid w:val="00DE527B"/>
    <w:rsid w:val="00DE5B65"/>
    <w:rsid w:val="00DE5F3E"/>
    <w:rsid w:val="00DE7B09"/>
    <w:rsid w:val="00DF05BA"/>
    <w:rsid w:val="00DF066C"/>
    <w:rsid w:val="00DF0BE8"/>
    <w:rsid w:val="00DF4C75"/>
    <w:rsid w:val="00DF52C7"/>
    <w:rsid w:val="00DF5568"/>
    <w:rsid w:val="00DF6394"/>
    <w:rsid w:val="00DF67DD"/>
    <w:rsid w:val="00E0105A"/>
    <w:rsid w:val="00E03BF2"/>
    <w:rsid w:val="00E15E49"/>
    <w:rsid w:val="00E21B8F"/>
    <w:rsid w:val="00E21CDE"/>
    <w:rsid w:val="00E23313"/>
    <w:rsid w:val="00E25882"/>
    <w:rsid w:val="00E31181"/>
    <w:rsid w:val="00E3258A"/>
    <w:rsid w:val="00E32DC6"/>
    <w:rsid w:val="00E35C9B"/>
    <w:rsid w:val="00E361E8"/>
    <w:rsid w:val="00E36331"/>
    <w:rsid w:val="00E37866"/>
    <w:rsid w:val="00E40DDB"/>
    <w:rsid w:val="00E42C74"/>
    <w:rsid w:val="00E444F3"/>
    <w:rsid w:val="00E457F6"/>
    <w:rsid w:val="00E45CC7"/>
    <w:rsid w:val="00E46CA2"/>
    <w:rsid w:val="00E46E13"/>
    <w:rsid w:val="00E5094A"/>
    <w:rsid w:val="00E5121A"/>
    <w:rsid w:val="00E517F4"/>
    <w:rsid w:val="00E52D39"/>
    <w:rsid w:val="00E52E68"/>
    <w:rsid w:val="00E53BD3"/>
    <w:rsid w:val="00E540A2"/>
    <w:rsid w:val="00E550BE"/>
    <w:rsid w:val="00E5519B"/>
    <w:rsid w:val="00E55BB3"/>
    <w:rsid w:val="00E56598"/>
    <w:rsid w:val="00E56766"/>
    <w:rsid w:val="00E56AFD"/>
    <w:rsid w:val="00E57860"/>
    <w:rsid w:val="00E57C84"/>
    <w:rsid w:val="00E57CF9"/>
    <w:rsid w:val="00E60916"/>
    <w:rsid w:val="00E61C24"/>
    <w:rsid w:val="00E62FA6"/>
    <w:rsid w:val="00E646D2"/>
    <w:rsid w:val="00E6492C"/>
    <w:rsid w:val="00E64965"/>
    <w:rsid w:val="00E65669"/>
    <w:rsid w:val="00E7364A"/>
    <w:rsid w:val="00E75567"/>
    <w:rsid w:val="00E76B3B"/>
    <w:rsid w:val="00E802FD"/>
    <w:rsid w:val="00E80CD9"/>
    <w:rsid w:val="00E81786"/>
    <w:rsid w:val="00E82934"/>
    <w:rsid w:val="00E96B60"/>
    <w:rsid w:val="00E97AD6"/>
    <w:rsid w:val="00EA1621"/>
    <w:rsid w:val="00EA1D40"/>
    <w:rsid w:val="00EA2321"/>
    <w:rsid w:val="00EA2BFE"/>
    <w:rsid w:val="00EA34D8"/>
    <w:rsid w:val="00EA3F79"/>
    <w:rsid w:val="00EA5C47"/>
    <w:rsid w:val="00EA783F"/>
    <w:rsid w:val="00EB34A0"/>
    <w:rsid w:val="00EB3656"/>
    <w:rsid w:val="00EB3AD5"/>
    <w:rsid w:val="00EB44B4"/>
    <w:rsid w:val="00EB69EF"/>
    <w:rsid w:val="00EB7817"/>
    <w:rsid w:val="00EC04CA"/>
    <w:rsid w:val="00EC1273"/>
    <w:rsid w:val="00EC2597"/>
    <w:rsid w:val="00EC2CB7"/>
    <w:rsid w:val="00EC2ED3"/>
    <w:rsid w:val="00EC3A5C"/>
    <w:rsid w:val="00EC69C4"/>
    <w:rsid w:val="00EC744F"/>
    <w:rsid w:val="00ED187A"/>
    <w:rsid w:val="00ED6349"/>
    <w:rsid w:val="00ED7768"/>
    <w:rsid w:val="00EE0315"/>
    <w:rsid w:val="00EE4102"/>
    <w:rsid w:val="00EE589E"/>
    <w:rsid w:val="00EE6B43"/>
    <w:rsid w:val="00EE6FE0"/>
    <w:rsid w:val="00EF2B44"/>
    <w:rsid w:val="00EF2F95"/>
    <w:rsid w:val="00EF3643"/>
    <w:rsid w:val="00EF491D"/>
    <w:rsid w:val="00EF5CA9"/>
    <w:rsid w:val="00EF6A00"/>
    <w:rsid w:val="00EF728B"/>
    <w:rsid w:val="00EF749F"/>
    <w:rsid w:val="00F02679"/>
    <w:rsid w:val="00F04B64"/>
    <w:rsid w:val="00F0581C"/>
    <w:rsid w:val="00F059B1"/>
    <w:rsid w:val="00F05F3B"/>
    <w:rsid w:val="00F06434"/>
    <w:rsid w:val="00F0700B"/>
    <w:rsid w:val="00F10659"/>
    <w:rsid w:val="00F11779"/>
    <w:rsid w:val="00F12970"/>
    <w:rsid w:val="00F1319D"/>
    <w:rsid w:val="00F14728"/>
    <w:rsid w:val="00F14802"/>
    <w:rsid w:val="00F15627"/>
    <w:rsid w:val="00F1619D"/>
    <w:rsid w:val="00F17718"/>
    <w:rsid w:val="00F177FB"/>
    <w:rsid w:val="00F17E50"/>
    <w:rsid w:val="00F20397"/>
    <w:rsid w:val="00F20AE6"/>
    <w:rsid w:val="00F242A3"/>
    <w:rsid w:val="00F252A0"/>
    <w:rsid w:val="00F260CF"/>
    <w:rsid w:val="00F2682B"/>
    <w:rsid w:val="00F26F5A"/>
    <w:rsid w:val="00F33669"/>
    <w:rsid w:val="00F33795"/>
    <w:rsid w:val="00F33FBE"/>
    <w:rsid w:val="00F359C8"/>
    <w:rsid w:val="00F3689D"/>
    <w:rsid w:val="00F40344"/>
    <w:rsid w:val="00F43A7E"/>
    <w:rsid w:val="00F51EED"/>
    <w:rsid w:val="00F52FCA"/>
    <w:rsid w:val="00F540D2"/>
    <w:rsid w:val="00F54412"/>
    <w:rsid w:val="00F54F92"/>
    <w:rsid w:val="00F568AC"/>
    <w:rsid w:val="00F569A6"/>
    <w:rsid w:val="00F56D0D"/>
    <w:rsid w:val="00F57232"/>
    <w:rsid w:val="00F574C5"/>
    <w:rsid w:val="00F63CDC"/>
    <w:rsid w:val="00F64428"/>
    <w:rsid w:val="00F649FD"/>
    <w:rsid w:val="00F64AE2"/>
    <w:rsid w:val="00F67369"/>
    <w:rsid w:val="00F67524"/>
    <w:rsid w:val="00F709AF"/>
    <w:rsid w:val="00F71BC5"/>
    <w:rsid w:val="00F7397A"/>
    <w:rsid w:val="00F745E0"/>
    <w:rsid w:val="00F74F88"/>
    <w:rsid w:val="00F7617A"/>
    <w:rsid w:val="00F771F0"/>
    <w:rsid w:val="00F80F26"/>
    <w:rsid w:val="00F817F8"/>
    <w:rsid w:val="00F84697"/>
    <w:rsid w:val="00F857D8"/>
    <w:rsid w:val="00F86AB4"/>
    <w:rsid w:val="00F91931"/>
    <w:rsid w:val="00F92E0F"/>
    <w:rsid w:val="00F9476E"/>
    <w:rsid w:val="00F948E7"/>
    <w:rsid w:val="00FA0855"/>
    <w:rsid w:val="00FA1FA8"/>
    <w:rsid w:val="00FA4CB4"/>
    <w:rsid w:val="00FA7079"/>
    <w:rsid w:val="00FB1A6F"/>
    <w:rsid w:val="00FB5819"/>
    <w:rsid w:val="00FB612A"/>
    <w:rsid w:val="00FB632F"/>
    <w:rsid w:val="00FB6F34"/>
    <w:rsid w:val="00FB7240"/>
    <w:rsid w:val="00FC1437"/>
    <w:rsid w:val="00FC21ED"/>
    <w:rsid w:val="00FC2A63"/>
    <w:rsid w:val="00FC59CD"/>
    <w:rsid w:val="00FC7B11"/>
    <w:rsid w:val="00FD188F"/>
    <w:rsid w:val="00FD2148"/>
    <w:rsid w:val="00FD367E"/>
    <w:rsid w:val="00FD3EEF"/>
    <w:rsid w:val="00FD4556"/>
    <w:rsid w:val="00FD4776"/>
    <w:rsid w:val="00FD7785"/>
    <w:rsid w:val="00FD79B1"/>
    <w:rsid w:val="00FE134E"/>
    <w:rsid w:val="00FE164D"/>
    <w:rsid w:val="00FE208F"/>
    <w:rsid w:val="00FE5BA9"/>
    <w:rsid w:val="00FE6266"/>
    <w:rsid w:val="00FF1097"/>
    <w:rsid w:val="00FF2D8E"/>
    <w:rsid w:val="00FF33CE"/>
    <w:rsid w:val="00FF41C1"/>
    <w:rsid w:val="00FF4A39"/>
    <w:rsid w:val="00FF581B"/>
    <w:rsid w:val="00FF63B9"/>
    <w:rsid w:val="00FF7E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D7C7"/>
  <w15:chartTrackingRefBased/>
  <w15:docId w15:val="{7C3110DE-3FE8-4763-BC4A-EB64004F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58"/>
    <w:pPr>
      <w:spacing w:after="0" w:line="240" w:lineRule="auto"/>
    </w:pPr>
  </w:style>
  <w:style w:type="paragraph" w:styleId="ListParagraph">
    <w:name w:val="List Paragraph"/>
    <w:basedOn w:val="Normal"/>
    <w:uiPriority w:val="34"/>
    <w:qFormat/>
    <w:rsid w:val="001E20B4"/>
    <w:pPr>
      <w:ind w:left="720"/>
      <w:contextualSpacing/>
    </w:pPr>
  </w:style>
  <w:style w:type="character" w:styleId="Emphasis">
    <w:name w:val="Emphasis"/>
    <w:qFormat/>
    <w:rsid w:val="000E4EE3"/>
    <w:rPr>
      <w:i/>
      <w:iCs/>
    </w:rPr>
  </w:style>
  <w:style w:type="paragraph" w:styleId="Header">
    <w:name w:val="header"/>
    <w:basedOn w:val="Normal"/>
    <w:link w:val="HeaderChar"/>
    <w:uiPriority w:val="99"/>
    <w:unhideWhenUsed/>
    <w:rsid w:val="00F36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9D"/>
  </w:style>
  <w:style w:type="paragraph" w:styleId="Footer">
    <w:name w:val="footer"/>
    <w:basedOn w:val="Normal"/>
    <w:link w:val="FooterChar"/>
    <w:uiPriority w:val="99"/>
    <w:unhideWhenUsed/>
    <w:rsid w:val="005D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98F"/>
  </w:style>
  <w:style w:type="paragraph" w:styleId="FootnoteText">
    <w:name w:val="footnote text"/>
    <w:basedOn w:val="Normal"/>
    <w:link w:val="FootnoteTextChar"/>
    <w:uiPriority w:val="99"/>
    <w:semiHidden/>
    <w:unhideWhenUsed/>
    <w:rsid w:val="00F73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97A"/>
    <w:rPr>
      <w:sz w:val="20"/>
      <w:szCs w:val="20"/>
    </w:rPr>
  </w:style>
  <w:style w:type="character" w:styleId="FootnoteReference">
    <w:name w:val="footnote reference"/>
    <w:basedOn w:val="DefaultParagraphFont"/>
    <w:uiPriority w:val="99"/>
    <w:semiHidden/>
    <w:unhideWhenUsed/>
    <w:rsid w:val="00F7397A"/>
    <w:rPr>
      <w:vertAlign w:val="superscript"/>
    </w:rPr>
  </w:style>
  <w:style w:type="paragraph" w:customStyle="1" w:styleId="western">
    <w:name w:val="western"/>
    <w:basedOn w:val="Normal"/>
    <w:rsid w:val="003550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B2948"/>
    <w:rPr>
      <w:color w:val="0000FF"/>
      <w:u w:val="single"/>
    </w:rPr>
  </w:style>
  <w:style w:type="paragraph" w:styleId="BodyText">
    <w:name w:val="Body Text"/>
    <w:basedOn w:val="Normal"/>
    <w:link w:val="BodyTextChar"/>
    <w:uiPriority w:val="1"/>
    <w:qFormat/>
    <w:rsid w:val="0005751E"/>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05751E"/>
    <w:rPr>
      <w:rFonts w:ascii="Arial" w:eastAsiaTheme="minorEastAsia" w:hAnsi="Arial" w:cs="Arial"/>
      <w:sz w:val="23"/>
      <w:szCs w:val="23"/>
      <w:lang w:eastAsia="en-ZA"/>
    </w:rPr>
  </w:style>
  <w:style w:type="paragraph" w:styleId="BalloonText">
    <w:name w:val="Balloon Text"/>
    <w:basedOn w:val="Normal"/>
    <w:link w:val="BalloonTextChar"/>
    <w:uiPriority w:val="99"/>
    <w:semiHidden/>
    <w:unhideWhenUsed/>
    <w:rsid w:val="0080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696">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126246243">
      <w:bodyDiv w:val="1"/>
      <w:marLeft w:val="0"/>
      <w:marRight w:val="0"/>
      <w:marTop w:val="0"/>
      <w:marBottom w:val="0"/>
      <w:divBdr>
        <w:top w:val="none" w:sz="0" w:space="0" w:color="auto"/>
        <w:left w:val="none" w:sz="0" w:space="0" w:color="auto"/>
        <w:bottom w:val="none" w:sz="0" w:space="0" w:color="auto"/>
        <w:right w:val="none" w:sz="0" w:space="0" w:color="auto"/>
      </w:divBdr>
    </w:div>
    <w:div w:id="137115754">
      <w:bodyDiv w:val="1"/>
      <w:marLeft w:val="0"/>
      <w:marRight w:val="0"/>
      <w:marTop w:val="0"/>
      <w:marBottom w:val="0"/>
      <w:divBdr>
        <w:top w:val="none" w:sz="0" w:space="0" w:color="auto"/>
        <w:left w:val="none" w:sz="0" w:space="0" w:color="auto"/>
        <w:bottom w:val="none" w:sz="0" w:space="0" w:color="auto"/>
        <w:right w:val="none" w:sz="0" w:space="0" w:color="auto"/>
      </w:divBdr>
    </w:div>
    <w:div w:id="220598198">
      <w:bodyDiv w:val="1"/>
      <w:marLeft w:val="0"/>
      <w:marRight w:val="0"/>
      <w:marTop w:val="0"/>
      <w:marBottom w:val="0"/>
      <w:divBdr>
        <w:top w:val="none" w:sz="0" w:space="0" w:color="auto"/>
        <w:left w:val="none" w:sz="0" w:space="0" w:color="auto"/>
        <w:bottom w:val="none" w:sz="0" w:space="0" w:color="auto"/>
        <w:right w:val="none" w:sz="0" w:space="0" w:color="auto"/>
      </w:divBdr>
    </w:div>
    <w:div w:id="314452866">
      <w:bodyDiv w:val="1"/>
      <w:marLeft w:val="0"/>
      <w:marRight w:val="0"/>
      <w:marTop w:val="0"/>
      <w:marBottom w:val="0"/>
      <w:divBdr>
        <w:top w:val="none" w:sz="0" w:space="0" w:color="auto"/>
        <w:left w:val="none" w:sz="0" w:space="0" w:color="auto"/>
        <w:bottom w:val="none" w:sz="0" w:space="0" w:color="auto"/>
        <w:right w:val="none" w:sz="0" w:space="0" w:color="auto"/>
      </w:divBdr>
    </w:div>
    <w:div w:id="410666122">
      <w:bodyDiv w:val="1"/>
      <w:marLeft w:val="0"/>
      <w:marRight w:val="0"/>
      <w:marTop w:val="0"/>
      <w:marBottom w:val="0"/>
      <w:divBdr>
        <w:top w:val="none" w:sz="0" w:space="0" w:color="auto"/>
        <w:left w:val="none" w:sz="0" w:space="0" w:color="auto"/>
        <w:bottom w:val="none" w:sz="0" w:space="0" w:color="auto"/>
        <w:right w:val="none" w:sz="0" w:space="0" w:color="auto"/>
      </w:divBdr>
    </w:div>
    <w:div w:id="463695513">
      <w:bodyDiv w:val="1"/>
      <w:marLeft w:val="0"/>
      <w:marRight w:val="0"/>
      <w:marTop w:val="0"/>
      <w:marBottom w:val="0"/>
      <w:divBdr>
        <w:top w:val="none" w:sz="0" w:space="0" w:color="auto"/>
        <w:left w:val="none" w:sz="0" w:space="0" w:color="auto"/>
        <w:bottom w:val="none" w:sz="0" w:space="0" w:color="auto"/>
        <w:right w:val="none" w:sz="0" w:space="0" w:color="auto"/>
      </w:divBdr>
    </w:div>
    <w:div w:id="465198990">
      <w:bodyDiv w:val="1"/>
      <w:marLeft w:val="0"/>
      <w:marRight w:val="0"/>
      <w:marTop w:val="0"/>
      <w:marBottom w:val="0"/>
      <w:divBdr>
        <w:top w:val="none" w:sz="0" w:space="0" w:color="auto"/>
        <w:left w:val="none" w:sz="0" w:space="0" w:color="auto"/>
        <w:bottom w:val="none" w:sz="0" w:space="0" w:color="auto"/>
        <w:right w:val="none" w:sz="0" w:space="0" w:color="auto"/>
      </w:divBdr>
    </w:div>
    <w:div w:id="515310567">
      <w:bodyDiv w:val="1"/>
      <w:marLeft w:val="0"/>
      <w:marRight w:val="0"/>
      <w:marTop w:val="0"/>
      <w:marBottom w:val="0"/>
      <w:divBdr>
        <w:top w:val="none" w:sz="0" w:space="0" w:color="auto"/>
        <w:left w:val="none" w:sz="0" w:space="0" w:color="auto"/>
        <w:bottom w:val="none" w:sz="0" w:space="0" w:color="auto"/>
        <w:right w:val="none" w:sz="0" w:space="0" w:color="auto"/>
      </w:divBdr>
    </w:div>
    <w:div w:id="567765950">
      <w:bodyDiv w:val="1"/>
      <w:marLeft w:val="0"/>
      <w:marRight w:val="0"/>
      <w:marTop w:val="0"/>
      <w:marBottom w:val="0"/>
      <w:divBdr>
        <w:top w:val="none" w:sz="0" w:space="0" w:color="auto"/>
        <w:left w:val="none" w:sz="0" w:space="0" w:color="auto"/>
        <w:bottom w:val="none" w:sz="0" w:space="0" w:color="auto"/>
        <w:right w:val="none" w:sz="0" w:space="0" w:color="auto"/>
      </w:divBdr>
    </w:div>
    <w:div w:id="664362074">
      <w:bodyDiv w:val="1"/>
      <w:marLeft w:val="0"/>
      <w:marRight w:val="0"/>
      <w:marTop w:val="0"/>
      <w:marBottom w:val="0"/>
      <w:divBdr>
        <w:top w:val="none" w:sz="0" w:space="0" w:color="auto"/>
        <w:left w:val="none" w:sz="0" w:space="0" w:color="auto"/>
        <w:bottom w:val="none" w:sz="0" w:space="0" w:color="auto"/>
        <w:right w:val="none" w:sz="0" w:space="0" w:color="auto"/>
      </w:divBdr>
    </w:div>
    <w:div w:id="685793514">
      <w:bodyDiv w:val="1"/>
      <w:marLeft w:val="0"/>
      <w:marRight w:val="0"/>
      <w:marTop w:val="0"/>
      <w:marBottom w:val="0"/>
      <w:divBdr>
        <w:top w:val="none" w:sz="0" w:space="0" w:color="auto"/>
        <w:left w:val="none" w:sz="0" w:space="0" w:color="auto"/>
        <w:bottom w:val="none" w:sz="0" w:space="0" w:color="auto"/>
        <w:right w:val="none" w:sz="0" w:space="0" w:color="auto"/>
      </w:divBdr>
    </w:div>
    <w:div w:id="689181460">
      <w:bodyDiv w:val="1"/>
      <w:marLeft w:val="0"/>
      <w:marRight w:val="0"/>
      <w:marTop w:val="0"/>
      <w:marBottom w:val="0"/>
      <w:divBdr>
        <w:top w:val="none" w:sz="0" w:space="0" w:color="auto"/>
        <w:left w:val="none" w:sz="0" w:space="0" w:color="auto"/>
        <w:bottom w:val="none" w:sz="0" w:space="0" w:color="auto"/>
        <w:right w:val="none" w:sz="0" w:space="0" w:color="auto"/>
      </w:divBdr>
    </w:div>
    <w:div w:id="733047949">
      <w:bodyDiv w:val="1"/>
      <w:marLeft w:val="0"/>
      <w:marRight w:val="0"/>
      <w:marTop w:val="0"/>
      <w:marBottom w:val="0"/>
      <w:divBdr>
        <w:top w:val="none" w:sz="0" w:space="0" w:color="auto"/>
        <w:left w:val="none" w:sz="0" w:space="0" w:color="auto"/>
        <w:bottom w:val="none" w:sz="0" w:space="0" w:color="auto"/>
        <w:right w:val="none" w:sz="0" w:space="0" w:color="auto"/>
      </w:divBdr>
    </w:div>
    <w:div w:id="737749926">
      <w:bodyDiv w:val="1"/>
      <w:marLeft w:val="0"/>
      <w:marRight w:val="0"/>
      <w:marTop w:val="0"/>
      <w:marBottom w:val="0"/>
      <w:divBdr>
        <w:top w:val="none" w:sz="0" w:space="0" w:color="auto"/>
        <w:left w:val="none" w:sz="0" w:space="0" w:color="auto"/>
        <w:bottom w:val="none" w:sz="0" w:space="0" w:color="auto"/>
        <w:right w:val="none" w:sz="0" w:space="0" w:color="auto"/>
      </w:divBdr>
    </w:div>
    <w:div w:id="815493589">
      <w:bodyDiv w:val="1"/>
      <w:marLeft w:val="0"/>
      <w:marRight w:val="0"/>
      <w:marTop w:val="0"/>
      <w:marBottom w:val="0"/>
      <w:divBdr>
        <w:top w:val="none" w:sz="0" w:space="0" w:color="auto"/>
        <w:left w:val="none" w:sz="0" w:space="0" w:color="auto"/>
        <w:bottom w:val="none" w:sz="0" w:space="0" w:color="auto"/>
        <w:right w:val="none" w:sz="0" w:space="0" w:color="auto"/>
      </w:divBdr>
    </w:div>
    <w:div w:id="848905575">
      <w:bodyDiv w:val="1"/>
      <w:marLeft w:val="0"/>
      <w:marRight w:val="0"/>
      <w:marTop w:val="0"/>
      <w:marBottom w:val="0"/>
      <w:divBdr>
        <w:top w:val="none" w:sz="0" w:space="0" w:color="auto"/>
        <w:left w:val="none" w:sz="0" w:space="0" w:color="auto"/>
        <w:bottom w:val="none" w:sz="0" w:space="0" w:color="auto"/>
        <w:right w:val="none" w:sz="0" w:space="0" w:color="auto"/>
      </w:divBdr>
    </w:div>
    <w:div w:id="860893802">
      <w:bodyDiv w:val="1"/>
      <w:marLeft w:val="0"/>
      <w:marRight w:val="0"/>
      <w:marTop w:val="0"/>
      <w:marBottom w:val="0"/>
      <w:divBdr>
        <w:top w:val="none" w:sz="0" w:space="0" w:color="auto"/>
        <w:left w:val="none" w:sz="0" w:space="0" w:color="auto"/>
        <w:bottom w:val="none" w:sz="0" w:space="0" w:color="auto"/>
        <w:right w:val="none" w:sz="0" w:space="0" w:color="auto"/>
      </w:divBdr>
    </w:div>
    <w:div w:id="895898120">
      <w:bodyDiv w:val="1"/>
      <w:marLeft w:val="0"/>
      <w:marRight w:val="0"/>
      <w:marTop w:val="0"/>
      <w:marBottom w:val="0"/>
      <w:divBdr>
        <w:top w:val="none" w:sz="0" w:space="0" w:color="auto"/>
        <w:left w:val="none" w:sz="0" w:space="0" w:color="auto"/>
        <w:bottom w:val="none" w:sz="0" w:space="0" w:color="auto"/>
        <w:right w:val="none" w:sz="0" w:space="0" w:color="auto"/>
      </w:divBdr>
    </w:div>
    <w:div w:id="1051687413">
      <w:bodyDiv w:val="1"/>
      <w:marLeft w:val="0"/>
      <w:marRight w:val="0"/>
      <w:marTop w:val="0"/>
      <w:marBottom w:val="0"/>
      <w:divBdr>
        <w:top w:val="none" w:sz="0" w:space="0" w:color="auto"/>
        <w:left w:val="none" w:sz="0" w:space="0" w:color="auto"/>
        <w:bottom w:val="none" w:sz="0" w:space="0" w:color="auto"/>
        <w:right w:val="none" w:sz="0" w:space="0" w:color="auto"/>
      </w:divBdr>
    </w:div>
    <w:div w:id="1236160146">
      <w:bodyDiv w:val="1"/>
      <w:marLeft w:val="0"/>
      <w:marRight w:val="0"/>
      <w:marTop w:val="0"/>
      <w:marBottom w:val="0"/>
      <w:divBdr>
        <w:top w:val="none" w:sz="0" w:space="0" w:color="auto"/>
        <w:left w:val="none" w:sz="0" w:space="0" w:color="auto"/>
        <w:bottom w:val="none" w:sz="0" w:space="0" w:color="auto"/>
        <w:right w:val="none" w:sz="0" w:space="0" w:color="auto"/>
      </w:divBdr>
    </w:div>
    <w:div w:id="1284389240">
      <w:bodyDiv w:val="1"/>
      <w:marLeft w:val="0"/>
      <w:marRight w:val="0"/>
      <w:marTop w:val="0"/>
      <w:marBottom w:val="0"/>
      <w:divBdr>
        <w:top w:val="none" w:sz="0" w:space="0" w:color="auto"/>
        <w:left w:val="none" w:sz="0" w:space="0" w:color="auto"/>
        <w:bottom w:val="none" w:sz="0" w:space="0" w:color="auto"/>
        <w:right w:val="none" w:sz="0" w:space="0" w:color="auto"/>
      </w:divBdr>
    </w:div>
    <w:div w:id="1334722657">
      <w:bodyDiv w:val="1"/>
      <w:marLeft w:val="0"/>
      <w:marRight w:val="0"/>
      <w:marTop w:val="0"/>
      <w:marBottom w:val="0"/>
      <w:divBdr>
        <w:top w:val="none" w:sz="0" w:space="0" w:color="auto"/>
        <w:left w:val="none" w:sz="0" w:space="0" w:color="auto"/>
        <w:bottom w:val="none" w:sz="0" w:space="0" w:color="auto"/>
        <w:right w:val="none" w:sz="0" w:space="0" w:color="auto"/>
      </w:divBdr>
    </w:div>
    <w:div w:id="1432050068">
      <w:bodyDiv w:val="1"/>
      <w:marLeft w:val="0"/>
      <w:marRight w:val="0"/>
      <w:marTop w:val="0"/>
      <w:marBottom w:val="0"/>
      <w:divBdr>
        <w:top w:val="none" w:sz="0" w:space="0" w:color="auto"/>
        <w:left w:val="none" w:sz="0" w:space="0" w:color="auto"/>
        <w:bottom w:val="none" w:sz="0" w:space="0" w:color="auto"/>
        <w:right w:val="none" w:sz="0" w:space="0" w:color="auto"/>
      </w:divBdr>
    </w:div>
    <w:div w:id="1434742074">
      <w:bodyDiv w:val="1"/>
      <w:marLeft w:val="0"/>
      <w:marRight w:val="0"/>
      <w:marTop w:val="0"/>
      <w:marBottom w:val="0"/>
      <w:divBdr>
        <w:top w:val="none" w:sz="0" w:space="0" w:color="auto"/>
        <w:left w:val="none" w:sz="0" w:space="0" w:color="auto"/>
        <w:bottom w:val="none" w:sz="0" w:space="0" w:color="auto"/>
        <w:right w:val="none" w:sz="0" w:space="0" w:color="auto"/>
      </w:divBdr>
    </w:div>
    <w:div w:id="1440835804">
      <w:bodyDiv w:val="1"/>
      <w:marLeft w:val="0"/>
      <w:marRight w:val="0"/>
      <w:marTop w:val="0"/>
      <w:marBottom w:val="0"/>
      <w:divBdr>
        <w:top w:val="none" w:sz="0" w:space="0" w:color="auto"/>
        <w:left w:val="none" w:sz="0" w:space="0" w:color="auto"/>
        <w:bottom w:val="none" w:sz="0" w:space="0" w:color="auto"/>
        <w:right w:val="none" w:sz="0" w:space="0" w:color="auto"/>
      </w:divBdr>
    </w:div>
    <w:div w:id="1460954378">
      <w:bodyDiv w:val="1"/>
      <w:marLeft w:val="0"/>
      <w:marRight w:val="0"/>
      <w:marTop w:val="0"/>
      <w:marBottom w:val="0"/>
      <w:divBdr>
        <w:top w:val="none" w:sz="0" w:space="0" w:color="auto"/>
        <w:left w:val="none" w:sz="0" w:space="0" w:color="auto"/>
        <w:bottom w:val="none" w:sz="0" w:space="0" w:color="auto"/>
        <w:right w:val="none" w:sz="0" w:space="0" w:color="auto"/>
      </w:divBdr>
    </w:div>
    <w:div w:id="1558467749">
      <w:bodyDiv w:val="1"/>
      <w:marLeft w:val="0"/>
      <w:marRight w:val="0"/>
      <w:marTop w:val="0"/>
      <w:marBottom w:val="0"/>
      <w:divBdr>
        <w:top w:val="none" w:sz="0" w:space="0" w:color="auto"/>
        <w:left w:val="none" w:sz="0" w:space="0" w:color="auto"/>
        <w:bottom w:val="none" w:sz="0" w:space="0" w:color="auto"/>
        <w:right w:val="none" w:sz="0" w:space="0" w:color="auto"/>
      </w:divBdr>
    </w:div>
    <w:div w:id="1562522490">
      <w:bodyDiv w:val="1"/>
      <w:marLeft w:val="0"/>
      <w:marRight w:val="0"/>
      <w:marTop w:val="0"/>
      <w:marBottom w:val="0"/>
      <w:divBdr>
        <w:top w:val="none" w:sz="0" w:space="0" w:color="auto"/>
        <w:left w:val="none" w:sz="0" w:space="0" w:color="auto"/>
        <w:bottom w:val="none" w:sz="0" w:space="0" w:color="auto"/>
        <w:right w:val="none" w:sz="0" w:space="0" w:color="auto"/>
      </w:divBdr>
    </w:div>
    <w:div w:id="1599945240">
      <w:bodyDiv w:val="1"/>
      <w:marLeft w:val="0"/>
      <w:marRight w:val="0"/>
      <w:marTop w:val="0"/>
      <w:marBottom w:val="0"/>
      <w:divBdr>
        <w:top w:val="none" w:sz="0" w:space="0" w:color="auto"/>
        <w:left w:val="none" w:sz="0" w:space="0" w:color="auto"/>
        <w:bottom w:val="none" w:sz="0" w:space="0" w:color="auto"/>
        <w:right w:val="none" w:sz="0" w:space="0" w:color="auto"/>
      </w:divBdr>
    </w:div>
    <w:div w:id="1624532937">
      <w:bodyDiv w:val="1"/>
      <w:marLeft w:val="0"/>
      <w:marRight w:val="0"/>
      <w:marTop w:val="0"/>
      <w:marBottom w:val="0"/>
      <w:divBdr>
        <w:top w:val="none" w:sz="0" w:space="0" w:color="auto"/>
        <w:left w:val="none" w:sz="0" w:space="0" w:color="auto"/>
        <w:bottom w:val="none" w:sz="0" w:space="0" w:color="auto"/>
        <w:right w:val="none" w:sz="0" w:space="0" w:color="auto"/>
      </w:divBdr>
    </w:div>
    <w:div w:id="1738435602">
      <w:bodyDiv w:val="1"/>
      <w:marLeft w:val="0"/>
      <w:marRight w:val="0"/>
      <w:marTop w:val="0"/>
      <w:marBottom w:val="0"/>
      <w:divBdr>
        <w:top w:val="none" w:sz="0" w:space="0" w:color="auto"/>
        <w:left w:val="none" w:sz="0" w:space="0" w:color="auto"/>
        <w:bottom w:val="none" w:sz="0" w:space="0" w:color="auto"/>
        <w:right w:val="none" w:sz="0" w:space="0" w:color="auto"/>
      </w:divBdr>
    </w:div>
    <w:div w:id="1739983151">
      <w:bodyDiv w:val="1"/>
      <w:marLeft w:val="0"/>
      <w:marRight w:val="0"/>
      <w:marTop w:val="0"/>
      <w:marBottom w:val="0"/>
      <w:divBdr>
        <w:top w:val="none" w:sz="0" w:space="0" w:color="auto"/>
        <w:left w:val="none" w:sz="0" w:space="0" w:color="auto"/>
        <w:bottom w:val="none" w:sz="0" w:space="0" w:color="auto"/>
        <w:right w:val="none" w:sz="0" w:space="0" w:color="auto"/>
      </w:divBdr>
    </w:div>
    <w:div w:id="2064788059">
      <w:bodyDiv w:val="1"/>
      <w:marLeft w:val="0"/>
      <w:marRight w:val="0"/>
      <w:marTop w:val="0"/>
      <w:marBottom w:val="0"/>
      <w:divBdr>
        <w:top w:val="none" w:sz="0" w:space="0" w:color="auto"/>
        <w:left w:val="none" w:sz="0" w:space="0" w:color="auto"/>
        <w:bottom w:val="none" w:sz="0" w:space="0" w:color="auto"/>
        <w:right w:val="none" w:sz="0" w:space="0" w:color="auto"/>
      </w:divBdr>
    </w:div>
    <w:div w:id="21152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89DA-1EB7-4CF0-95C7-519C8CA4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11101</Words>
  <Characters>63280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petlele</dc:creator>
  <cp:keywords/>
  <dc:description/>
  <cp:lastModifiedBy>Mokone</cp:lastModifiedBy>
  <cp:revision>2</cp:revision>
  <cp:lastPrinted>2022-05-17T11:27:00Z</cp:lastPrinted>
  <dcterms:created xsi:type="dcterms:W3CDTF">2023-04-14T11:28:00Z</dcterms:created>
  <dcterms:modified xsi:type="dcterms:W3CDTF">2023-04-14T11:28:00Z</dcterms:modified>
</cp:coreProperties>
</file>