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4D6A"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02D5B174"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29AD2C22" wp14:editId="7382DD0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B056FBA"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7A9C2270"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52E21ACC" w14:textId="6E192A57" w:rsidR="00665539" w:rsidRDefault="00E27B54" w:rsidP="00FC3DC3">
      <w:pPr>
        <w:spacing w:after="0" w:line="240" w:lineRule="auto"/>
        <w:ind w:left="566" w:hangingChars="236" w:hanging="566"/>
        <w:jc w:val="right"/>
        <w:rPr>
          <w:rFonts w:ascii="Arial" w:eastAsia="Times New Roman" w:hAnsi="Arial" w:cs="Arial"/>
          <w:sz w:val="28"/>
          <w:szCs w:val="28"/>
          <w:lang w:eastAsia="en-GB"/>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7E665D16" wp14:editId="380E0576">
                <wp:simplePos x="0" y="0"/>
                <wp:positionH relativeFrom="margin">
                  <wp:posOffset>0</wp:posOffset>
                </wp:positionH>
                <wp:positionV relativeFrom="paragraph">
                  <wp:posOffset>49531</wp:posOffset>
                </wp:positionV>
                <wp:extent cx="3209925" cy="1276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76350"/>
                        </a:xfrm>
                        <a:prstGeom prst="rect">
                          <a:avLst/>
                        </a:prstGeom>
                        <a:solidFill>
                          <a:srgbClr val="FFFFFF"/>
                        </a:solidFill>
                        <a:ln w="9525">
                          <a:solidFill>
                            <a:srgbClr val="000000"/>
                          </a:solidFill>
                          <a:miter lim="800000"/>
                          <a:headEnd/>
                          <a:tailEnd/>
                        </a:ln>
                      </wps:spPr>
                      <wps:txbx>
                        <w:txbxContent>
                          <w:p w14:paraId="5547262D" w14:textId="45B2AEB6" w:rsidR="004F7012" w:rsidRDefault="004F7012" w:rsidP="0012123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C42477">
                                  <w:rPr>
                                    <w:rFonts w:ascii="MS Gothic" w:eastAsia="MS Gothic" w:hAnsi="MS Gothic" w:hint="eastAsia"/>
                                    <w:sz w:val="20"/>
                                    <w:szCs w:val="20"/>
                                  </w:rPr>
                                  <w:t>☒</w:t>
                                </w:r>
                              </w:sdtContent>
                            </w:sdt>
                          </w:p>
                          <w:p w14:paraId="25905E52" w14:textId="316CF7F4" w:rsidR="004F7012" w:rsidRDefault="004F7012" w:rsidP="0012123E">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Pr>
                                <w:rFonts w:ascii="Century Gothic" w:hAnsi="Century Gothic"/>
                                <w:sz w:val="20"/>
                                <w:szCs w:val="20"/>
                              </w:rPr>
                              <w:t xml:space="preserve"> </w:t>
                            </w:r>
                            <w:r w:rsidR="00E27B54">
                              <w:rPr>
                                <w:rFonts w:ascii="Century Gothic" w:hAnsi="Century Gothic"/>
                                <w:sz w:val="20"/>
                                <w:szCs w:val="20"/>
                              </w:rPr>
                              <w:t xml:space="preserve">/ </w:t>
                            </w:r>
                            <w:r>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C42477">
                                  <w:rPr>
                                    <w:rFonts w:ascii="MS Gothic" w:eastAsia="MS Gothic" w:hAnsi="MS Gothic" w:hint="eastAsia"/>
                                    <w:sz w:val="20"/>
                                    <w:szCs w:val="20"/>
                                  </w:rPr>
                                  <w:t>☒</w:t>
                                </w:r>
                              </w:sdtContent>
                            </w:sdt>
                          </w:p>
                          <w:p w14:paraId="2E7F3EB1" w14:textId="46C1F888" w:rsidR="004F7012" w:rsidRDefault="004F7012" w:rsidP="0012123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C42477">
                                  <w:rPr>
                                    <w:rFonts w:ascii="MS Gothic" w:eastAsia="MS Gothic" w:hAnsi="MS Gothic" w:hint="eastAsia"/>
                                    <w:sz w:val="20"/>
                                    <w:szCs w:val="20"/>
                                  </w:rPr>
                                  <w:t>☒</w:t>
                                </w:r>
                              </w:sdtContent>
                            </w:sdt>
                          </w:p>
                          <w:p w14:paraId="6294CA0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117D540" w14:textId="75BE662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1BE88A6186576149B8D1631B3BAEECAB"/>
                                </w:placeholder>
                                <w:date w:fullDate="2022-06-15T00:00:00Z">
                                  <w:dateFormat w:val="dd MMMM yyyy"/>
                                  <w:lid w:val="en-ZA"/>
                                  <w:storeMappedDataAs w:val="dateTime"/>
                                  <w:calendar w:val="gregorian"/>
                                </w:date>
                              </w:sdtPr>
                              <w:sdtEndPr/>
                              <w:sdtContent>
                                <w:r w:rsidR="00C42477">
                                  <w:rPr>
                                    <w:rFonts w:ascii="Century Gothic" w:hAnsi="Century Gothic"/>
                                    <w:sz w:val="20"/>
                                    <w:szCs w:val="20"/>
                                  </w:rPr>
                                  <w:t>1</w:t>
                                </w:r>
                                <w:r w:rsidR="001D7EAF">
                                  <w:rPr>
                                    <w:rFonts w:ascii="Century Gothic" w:hAnsi="Century Gothic"/>
                                    <w:sz w:val="20"/>
                                    <w:szCs w:val="20"/>
                                  </w:rPr>
                                  <w:t>5</w:t>
                                </w:r>
                                <w:r w:rsidR="00C42477">
                                  <w:rPr>
                                    <w:rFonts w:ascii="Century Gothic" w:hAnsi="Century Gothic"/>
                                    <w:sz w:val="20"/>
                                    <w:szCs w:val="20"/>
                                  </w:rPr>
                                  <w:t xml:space="preserve"> June 2022</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6A6783F621F59F45921E8819B6DDA2A7"/>
                                </w:placeholder>
                              </w:sdtPr>
                              <w:sdtEndPr/>
                              <w:sdtContent>
                                <w:r w:rsidR="00C42477">
                                  <w:rPr>
                                    <w:rFonts w:ascii="Century Gothic" w:hAnsi="Century Gothic"/>
                                    <w:sz w:val="20"/>
                                    <w:szCs w:val="20"/>
                                  </w:rPr>
                                  <w:t>WJ du Plessis</w:t>
                                </w:r>
                              </w:sdtContent>
                            </w:sdt>
                          </w:p>
                          <w:p w14:paraId="0A5CB625"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5D16" id="_x0000_t202" coordsize="21600,21600" o:spt="202" path="m,l,21600r21600,l21600,xe">
                <v:stroke joinstyle="miter"/>
                <v:path gradientshapeok="t" o:connecttype="rect"/>
              </v:shapetype>
              <v:shape id="Text Box 2" o:spid="_x0000_s1026" type="#_x0000_t202" style="position:absolute;left:0;text-align:left;margin-left:0;margin-top:3.9pt;width:252.7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">
                <v:textbox>
                  <w:txbxContent>
                    <w:p w14:paraId="5547262D" w14:textId="45B2AEB6" w:rsidR="004F7012" w:rsidRDefault="004F7012" w:rsidP="0012123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C42477">
                            <w:rPr>
                              <w:rFonts w:ascii="MS Gothic" w:eastAsia="MS Gothic" w:hAnsi="MS Gothic" w:hint="eastAsia"/>
                              <w:sz w:val="20"/>
                              <w:szCs w:val="20"/>
                            </w:rPr>
                            <w:t>☒</w:t>
                          </w:r>
                        </w:sdtContent>
                      </w:sdt>
                    </w:p>
                    <w:p w14:paraId="25905E52" w14:textId="316CF7F4" w:rsidR="004F7012" w:rsidRDefault="004F7012" w:rsidP="0012123E">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Pr>
                          <w:rFonts w:ascii="Century Gothic" w:hAnsi="Century Gothic"/>
                          <w:sz w:val="20"/>
                          <w:szCs w:val="20"/>
                        </w:rPr>
                        <w:t xml:space="preserve"> </w:t>
                      </w:r>
                      <w:r w:rsidR="00E27B54">
                        <w:rPr>
                          <w:rFonts w:ascii="Century Gothic" w:hAnsi="Century Gothic"/>
                          <w:sz w:val="20"/>
                          <w:szCs w:val="20"/>
                        </w:rPr>
                        <w:t xml:space="preserve">/ </w:t>
                      </w:r>
                      <w:r>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C42477">
                            <w:rPr>
                              <w:rFonts w:ascii="MS Gothic" w:eastAsia="MS Gothic" w:hAnsi="MS Gothic" w:hint="eastAsia"/>
                              <w:sz w:val="20"/>
                              <w:szCs w:val="20"/>
                            </w:rPr>
                            <w:t>☒</w:t>
                          </w:r>
                        </w:sdtContent>
                      </w:sdt>
                    </w:p>
                    <w:p w14:paraId="2E7F3EB1" w14:textId="46C1F888" w:rsidR="004F7012" w:rsidRDefault="004F7012" w:rsidP="0012123E">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C42477">
                            <w:rPr>
                              <w:rFonts w:ascii="MS Gothic" w:eastAsia="MS Gothic" w:hAnsi="MS Gothic" w:hint="eastAsia"/>
                              <w:sz w:val="20"/>
                              <w:szCs w:val="20"/>
                            </w:rPr>
                            <w:t>☒</w:t>
                          </w:r>
                        </w:sdtContent>
                      </w:sdt>
                    </w:p>
                    <w:p w14:paraId="6294CA0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117D540" w14:textId="75BE662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1BE88A6186576149B8D1631B3BAEECAB"/>
                          </w:placeholder>
                          <w:date w:fullDate="2022-06-15T00:00:00Z">
                            <w:dateFormat w:val="dd MMMM yyyy"/>
                            <w:lid w:val="en-ZA"/>
                            <w:storeMappedDataAs w:val="dateTime"/>
                            <w:calendar w:val="gregorian"/>
                          </w:date>
                        </w:sdtPr>
                        <w:sdtEndPr/>
                        <w:sdtContent>
                          <w:r w:rsidR="00C42477">
                            <w:rPr>
                              <w:rFonts w:ascii="Century Gothic" w:hAnsi="Century Gothic"/>
                              <w:sz w:val="20"/>
                              <w:szCs w:val="20"/>
                            </w:rPr>
                            <w:t>1</w:t>
                          </w:r>
                          <w:r w:rsidR="001D7EAF">
                            <w:rPr>
                              <w:rFonts w:ascii="Century Gothic" w:hAnsi="Century Gothic"/>
                              <w:sz w:val="20"/>
                              <w:szCs w:val="20"/>
                            </w:rPr>
                            <w:t>5</w:t>
                          </w:r>
                          <w:r w:rsidR="00C42477">
                            <w:rPr>
                              <w:rFonts w:ascii="Century Gothic" w:hAnsi="Century Gothic"/>
                              <w:sz w:val="20"/>
                              <w:szCs w:val="20"/>
                            </w:rPr>
                            <w:t xml:space="preserve"> June 2022</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6A6783F621F59F45921E8819B6DDA2A7"/>
                          </w:placeholder>
                        </w:sdtPr>
                        <w:sdtEndPr/>
                        <w:sdtContent>
                          <w:r w:rsidR="00C42477">
                            <w:rPr>
                              <w:rFonts w:ascii="Century Gothic" w:hAnsi="Century Gothic"/>
                              <w:sz w:val="20"/>
                              <w:szCs w:val="20"/>
                            </w:rPr>
                            <w:t>WJ du Plessis</w:t>
                          </w:r>
                        </w:sdtContent>
                      </w:sdt>
                    </w:p>
                    <w:p w14:paraId="0A5CB625"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Pr>
          <w:rFonts w:ascii="Arial" w:eastAsia="Times New Roman" w:hAnsi="Arial" w:cs="Arial"/>
          <w:sz w:val="28"/>
          <w:szCs w:val="28"/>
          <w:lang w:eastAsia="en-GB"/>
        </w:rPr>
        <w:t>CASE NO:</w:t>
      </w:r>
      <w:r w:rsidR="00377FDC">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78A5DD48CB18454E96FFB23FB155F827"/>
          </w:placeholder>
        </w:sdtPr>
        <w:sdtEndPr/>
        <w:sdtContent>
          <w:r w:rsidR="00C42477">
            <w:rPr>
              <w:rFonts w:ascii="Arial" w:eastAsia="Times New Roman" w:hAnsi="Arial" w:cs="Arial"/>
              <w:sz w:val="28"/>
              <w:szCs w:val="28"/>
              <w:lang w:eastAsia="en-GB"/>
            </w:rPr>
            <w:t>2019/63169</w:t>
          </w:r>
        </w:sdtContent>
      </w:sdt>
    </w:p>
    <w:p w14:paraId="472AE48B" w14:textId="77777777"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538E7991" w14:textId="77777777" w:rsidR="00C160A1" w:rsidRPr="003151F4" w:rsidRDefault="00C160A1" w:rsidP="00C160A1">
      <w:pPr>
        <w:spacing w:before="120" w:after="120" w:line="360" w:lineRule="auto"/>
        <w:jc w:val="center"/>
        <w:rPr>
          <w:rFonts w:ascii="Arial" w:hAnsi="Arial" w:cs="Arial"/>
          <w:sz w:val="24"/>
          <w:szCs w:val="24"/>
        </w:rPr>
      </w:pPr>
    </w:p>
    <w:p w14:paraId="1BDA9E0C"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CEDFB31" w14:textId="77777777" w:rsidR="00C17911" w:rsidRDefault="00C17911" w:rsidP="00752FAE">
      <w:pPr>
        <w:tabs>
          <w:tab w:val="left" w:pos="4917"/>
        </w:tabs>
        <w:spacing w:before="120" w:after="120" w:line="360" w:lineRule="auto"/>
        <w:rPr>
          <w:rFonts w:ascii="Arial" w:hAnsi="Arial" w:cs="Arial"/>
          <w:sz w:val="24"/>
          <w:szCs w:val="24"/>
        </w:rPr>
      </w:pPr>
    </w:p>
    <w:p w14:paraId="40CA4F8E" w14:textId="77777777"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2C5AE2BD" w14:textId="38AAD7E9" w:rsidR="00A448D0" w:rsidRPr="00353A4C" w:rsidRDefault="003C5162" w:rsidP="009C6780">
      <w:pPr>
        <w:tabs>
          <w:tab w:val="left" w:pos="4917"/>
        </w:tabs>
        <w:spacing w:before="120" w:after="120" w:line="360" w:lineRule="auto"/>
        <w:rPr>
          <w:rFonts w:ascii="Arial" w:hAnsi="Arial" w:cs="Arial"/>
          <w:b/>
          <w:bCs/>
          <w:sz w:val="24"/>
          <w:szCs w:val="24"/>
        </w:rPr>
      </w:pPr>
      <w:sdt>
        <w:sdtPr>
          <w:rPr>
            <w:rStyle w:val="Parties"/>
            <w:b/>
            <w:bCs/>
            <w:sz w:val="24"/>
            <w:szCs w:val="24"/>
          </w:rPr>
          <w:alias w:val="Applicant / Plaintiff"/>
          <w:tag w:val="Applicant / Plaintiff"/>
          <w:id w:val="1909343821"/>
          <w:placeholder>
            <w:docPart w:val="F96FD124094AC74A99A46C06D319F13F"/>
          </w:placeholder>
        </w:sdtPr>
        <w:sdtEndPr>
          <w:rPr>
            <w:rStyle w:val="DefaultParagraphFont"/>
            <w:rFonts w:asciiTheme="minorHAnsi" w:hAnsiTheme="minorHAnsi" w:cs="Arial"/>
            <w:caps w:val="0"/>
          </w:rPr>
        </w:sdtEndPr>
        <w:sdtContent>
          <w:r w:rsidR="00C42477" w:rsidRPr="00353A4C">
            <w:rPr>
              <w:rStyle w:val="Parties"/>
              <w:b/>
              <w:bCs/>
              <w:sz w:val="24"/>
              <w:szCs w:val="24"/>
            </w:rPr>
            <w:t>SENIAS MALULEKA N.O.</w:t>
          </w:r>
        </w:sdtContent>
      </w:sdt>
      <w:r w:rsidR="00A448D0" w:rsidRPr="00353A4C">
        <w:rPr>
          <w:rFonts w:ascii="Arial" w:hAnsi="Arial" w:cs="Arial"/>
          <w:b/>
          <w:bCs/>
          <w:sz w:val="24"/>
          <w:szCs w:val="24"/>
        </w:rPr>
        <w:tab/>
      </w:r>
      <w:r w:rsidR="00E27B54" w:rsidRPr="00353A4C">
        <w:rPr>
          <w:rFonts w:ascii="Arial" w:hAnsi="Arial" w:cs="Arial"/>
          <w:b/>
          <w:bCs/>
          <w:sz w:val="24"/>
          <w:szCs w:val="24"/>
        </w:rPr>
        <w:tab/>
      </w:r>
      <w:r w:rsidR="00E27B54" w:rsidRPr="00353A4C">
        <w:rPr>
          <w:rFonts w:ascii="Arial" w:hAnsi="Arial" w:cs="Arial"/>
          <w:b/>
          <w:bCs/>
          <w:sz w:val="24"/>
          <w:szCs w:val="24"/>
        </w:rPr>
        <w:tab/>
      </w:r>
      <w:sdt>
        <w:sdtPr>
          <w:rPr>
            <w:rStyle w:val="Parties"/>
            <w:b/>
            <w:bCs/>
            <w:sz w:val="24"/>
            <w:szCs w:val="24"/>
          </w:rPr>
          <w:alias w:val="Applicant / Plaintiff"/>
          <w:tag w:val="Applicant / Plaintiff"/>
          <w:id w:val="-137725748"/>
          <w:placeholder>
            <w:docPart w:val="4AD3D587FB9DEF43A9C67B5025CEEDEF"/>
          </w:placeholder>
          <w:comboBox>
            <w:listItem w:value="Choose an item."/>
            <w:listItem w:displayText="Applicant" w:value="Applicant"/>
            <w:listItem w:displayText="Plaintiff" w:value="Plaintiff"/>
            <w:listItem w:displayText="Appellant" w:value="Appellant"/>
          </w:comboBox>
        </w:sdtPr>
        <w:sdtEndPr>
          <w:rPr>
            <w:rStyle w:val="Parties"/>
          </w:rPr>
        </w:sdtEndPr>
        <w:sdtContent>
          <w:r w:rsidR="00C42477" w:rsidRPr="00353A4C">
            <w:rPr>
              <w:rStyle w:val="Parties"/>
              <w:b/>
              <w:bCs/>
              <w:sz w:val="24"/>
              <w:szCs w:val="24"/>
            </w:rPr>
            <w:t>Applicant</w:t>
          </w:r>
        </w:sdtContent>
      </w:sdt>
    </w:p>
    <w:p w14:paraId="35B93292" w14:textId="77777777" w:rsidR="00A448D0" w:rsidRDefault="00A448D0"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1CD5D093" w14:textId="4FC76E03" w:rsidR="00A448D0" w:rsidRPr="00353A4C" w:rsidRDefault="003C5162" w:rsidP="009C6780">
      <w:pPr>
        <w:tabs>
          <w:tab w:val="left" w:pos="4917"/>
        </w:tabs>
        <w:spacing w:before="120" w:after="120" w:line="360" w:lineRule="auto"/>
        <w:rPr>
          <w:rFonts w:ascii="Arial" w:hAnsi="Arial" w:cs="Arial"/>
          <w:b/>
          <w:bCs/>
          <w:sz w:val="24"/>
          <w:szCs w:val="24"/>
        </w:rPr>
      </w:pPr>
      <w:sdt>
        <w:sdtPr>
          <w:rPr>
            <w:rStyle w:val="Parties"/>
            <w:b/>
            <w:bCs/>
            <w:sz w:val="24"/>
            <w:szCs w:val="24"/>
          </w:rPr>
          <w:alias w:val="First respondent / defendant"/>
          <w:tag w:val="First respondent / defendant"/>
          <w:id w:val="-271168589"/>
          <w:placeholder>
            <w:docPart w:val="564707AC7EE182449D682DD9E6115E46"/>
          </w:placeholder>
        </w:sdtPr>
        <w:sdtEndPr>
          <w:rPr>
            <w:rStyle w:val="DefaultParagraphFont"/>
            <w:rFonts w:asciiTheme="minorHAnsi" w:hAnsiTheme="minorHAnsi" w:cs="Arial"/>
            <w:caps w:val="0"/>
          </w:rPr>
        </w:sdtEndPr>
        <w:sdtContent>
          <w:r w:rsidR="00C42477" w:rsidRPr="00353A4C">
            <w:rPr>
              <w:rStyle w:val="Parties"/>
              <w:b/>
              <w:bCs/>
              <w:sz w:val="24"/>
              <w:szCs w:val="24"/>
            </w:rPr>
            <w:t>JOYCE MALESHATA MBATHA (MASIA)</w:t>
          </w:r>
        </w:sdtContent>
      </w:sdt>
      <w:r w:rsidR="00A448D0" w:rsidRPr="00353A4C">
        <w:rPr>
          <w:rFonts w:ascii="Arial" w:hAnsi="Arial" w:cs="Arial"/>
          <w:b/>
          <w:bCs/>
          <w:sz w:val="24"/>
          <w:szCs w:val="24"/>
        </w:rPr>
        <w:tab/>
      </w:r>
      <w:r w:rsidR="00E27B54" w:rsidRPr="00353A4C">
        <w:rPr>
          <w:rFonts w:ascii="Arial" w:hAnsi="Arial" w:cs="Arial"/>
          <w:b/>
          <w:bCs/>
          <w:sz w:val="24"/>
          <w:szCs w:val="24"/>
        </w:rPr>
        <w:tab/>
      </w:r>
      <w:r w:rsidR="00E27B54" w:rsidRPr="00353A4C">
        <w:rPr>
          <w:rFonts w:ascii="Arial" w:hAnsi="Arial" w:cs="Arial"/>
          <w:b/>
          <w:bCs/>
          <w:sz w:val="24"/>
          <w:szCs w:val="24"/>
        </w:rPr>
        <w:tab/>
      </w:r>
      <w:r w:rsidR="00A448D0" w:rsidRPr="00353A4C">
        <w:rPr>
          <w:rFonts w:ascii="Arial" w:hAnsi="Arial" w:cs="Arial"/>
          <w:b/>
          <w:bCs/>
          <w:sz w:val="24"/>
          <w:szCs w:val="24"/>
        </w:rPr>
        <w:t xml:space="preserve">FIRST </w:t>
      </w:r>
      <w:sdt>
        <w:sdtPr>
          <w:rPr>
            <w:rStyle w:val="Parties"/>
            <w:b/>
            <w:bCs/>
            <w:sz w:val="24"/>
            <w:szCs w:val="24"/>
          </w:rPr>
          <w:id w:val="-350880667"/>
          <w:placeholder>
            <w:docPart w:val="0400FFFE4D7E194F8FF363A97B05742C"/>
          </w:placeholder>
          <w:comboBox>
            <w:listItem w:value="Choose an item."/>
            <w:listItem w:displayText="Defendant" w:value="Defendant"/>
            <w:listItem w:displayText="Respondent" w:value="Respondent"/>
          </w:comboBox>
        </w:sdtPr>
        <w:sdtEndPr>
          <w:rPr>
            <w:rStyle w:val="DefaultParagraphFont"/>
            <w:rFonts w:asciiTheme="minorHAnsi" w:hAnsiTheme="minorHAnsi" w:cs="Arial"/>
            <w:caps w:val="0"/>
          </w:rPr>
        </w:sdtEndPr>
        <w:sdtContent>
          <w:r w:rsidR="00C42477" w:rsidRPr="00353A4C">
            <w:rPr>
              <w:rStyle w:val="Parties"/>
              <w:b/>
              <w:bCs/>
              <w:sz w:val="24"/>
              <w:szCs w:val="24"/>
            </w:rPr>
            <w:t>Respondent</w:t>
          </w:r>
        </w:sdtContent>
      </w:sdt>
    </w:p>
    <w:p w14:paraId="51AF6075" w14:textId="2461E9F8" w:rsidR="00A448D0" w:rsidRPr="00353A4C" w:rsidRDefault="003C5162" w:rsidP="00A448D0">
      <w:pPr>
        <w:tabs>
          <w:tab w:val="left" w:pos="4917"/>
        </w:tabs>
        <w:spacing w:after="120" w:line="360" w:lineRule="auto"/>
        <w:rPr>
          <w:rFonts w:ascii="Arial" w:hAnsi="Arial" w:cs="Arial"/>
          <w:b/>
          <w:bCs/>
          <w:sz w:val="24"/>
          <w:szCs w:val="24"/>
        </w:rPr>
      </w:pPr>
      <w:sdt>
        <w:sdtPr>
          <w:rPr>
            <w:rStyle w:val="Parties"/>
            <w:b/>
            <w:bCs/>
            <w:sz w:val="24"/>
            <w:szCs w:val="24"/>
          </w:rPr>
          <w:alias w:val="Second respondent"/>
          <w:tag w:val="Second respondent"/>
          <w:id w:val="-1384554252"/>
          <w:placeholder>
            <w:docPart w:val="50064471E7AF6E4F946FA3ADD8BC1F4B"/>
          </w:placeholder>
        </w:sdtPr>
        <w:sdtEndPr>
          <w:rPr>
            <w:rStyle w:val="DefaultParagraphFont"/>
            <w:rFonts w:asciiTheme="minorHAnsi" w:hAnsiTheme="minorHAnsi" w:cs="Arial"/>
            <w:caps w:val="0"/>
          </w:rPr>
        </w:sdtEndPr>
        <w:sdtContent>
          <w:r w:rsidR="00C42477" w:rsidRPr="00353A4C">
            <w:rPr>
              <w:rStyle w:val="Parties"/>
              <w:b/>
              <w:bCs/>
              <w:sz w:val="24"/>
              <w:szCs w:val="24"/>
            </w:rPr>
            <w:t>MASTER OF THE HIGH COURT, PRETORIA</w:t>
          </w:r>
        </w:sdtContent>
      </w:sdt>
      <w:r w:rsidR="00A448D0" w:rsidRPr="00353A4C">
        <w:rPr>
          <w:rFonts w:ascii="Arial" w:hAnsi="Arial" w:cs="Arial"/>
          <w:b/>
          <w:bCs/>
          <w:sz w:val="24"/>
          <w:szCs w:val="24"/>
        </w:rPr>
        <w:tab/>
      </w:r>
      <w:r w:rsidR="00E27B54" w:rsidRPr="00353A4C">
        <w:rPr>
          <w:rFonts w:ascii="Arial" w:hAnsi="Arial" w:cs="Arial"/>
          <w:b/>
          <w:bCs/>
          <w:sz w:val="24"/>
          <w:szCs w:val="24"/>
        </w:rPr>
        <w:tab/>
      </w:r>
      <w:r w:rsidR="00A448D0" w:rsidRPr="00353A4C">
        <w:rPr>
          <w:rFonts w:ascii="Arial" w:hAnsi="Arial" w:cs="Arial"/>
          <w:b/>
          <w:bCs/>
          <w:sz w:val="24"/>
          <w:szCs w:val="24"/>
        </w:rPr>
        <w:t xml:space="preserve">SECOND </w:t>
      </w:r>
      <w:sdt>
        <w:sdtPr>
          <w:rPr>
            <w:rStyle w:val="Parties"/>
            <w:b/>
            <w:bCs/>
            <w:sz w:val="24"/>
            <w:szCs w:val="24"/>
          </w:rPr>
          <w:id w:val="-1278634989"/>
          <w:placeholder>
            <w:docPart w:val="0C7F0EC6210BAF49B4CD065209C28CCB"/>
          </w:placeholder>
          <w:comboBox>
            <w:listItem w:value="Choose an item."/>
            <w:listItem w:displayText="Defendant" w:value="Defendant"/>
            <w:listItem w:displayText="Respondent" w:value="Respondent"/>
          </w:comboBox>
        </w:sdtPr>
        <w:sdtEndPr>
          <w:rPr>
            <w:rStyle w:val="DefaultParagraphFont"/>
            <w:rFonts w:asciiTheme="minorHAnsi" w:hAnsiTheme="minorHAnsi" w:cs="Arial"/>
            <w:caps w:val="0"/>
          </w:rPr>
        </w:sdtEndPr>
        <w:sdtContent>
          <w:r w:rsidR="00C42477" w:rsidRPr="00353A4C">
            <w:rPr>
              <w:rStyle w:val="Parties"/>
              <w:b/>
              <w:bCs/>
              <w:sz w:val="24"/>
              <w:szCs w:val="24"/>
            </w:rPr>
            <w:t>Respondent</w:t>
          </w:r>
        </w:sdtContent>
      </w:sdt>
    </w:p>
    <w:p w14:paraId="34D4950C" w14:textId="737EF285" w:rsidR="00F9064E" w:rsidRPr="001D7EAF" w:rsidRDefault="001D7EAF" w:rsidP="001D7EAF">
      <w:pPr>
        <w:tabs>
          <w:tab w:val="left" w:pos="4917"/>
        </w:tabs>
        <w:spacing w:before="120" w:after="120" w:line="360" w:lineRule="auto"/>
        <w:rPr>
          <w:rFonts w:ascii="Arial" w:hAnsi="Arial" w:cs="Arial"/>
          <w:b/>
          <w:bCs/>
          <w:sz w:val="18"/>
          <w:szCs w:val="18"/>
        </w:rPr>
      </w:pPr>
      <w:r w:rsidRPr="006E0000">
        <w:rPr>
          <w:rFonts w:ascii="Arial" w:eastAsia="Times New Roman" w:hAnsi="Arial" w:cs="Arial"/>
          <w:color w:val="000000"/>
          <w:sz w:val="18"/>
          <w:szCs w:val="18"/>
        </w:rPr>
        <w:t>This judgment was handed down electronically by circulation to the parties' representatives by email, by being uploaded to the </w:t>
      </w:r>
      <w:r w:rsidRPr="006E0000">
        <w:rPr>
          <w:rFonts w:ascii="Arial" w:eastAsia="Times New Roman" w:hAnsi="Arial" w:cs="Arial"/>
          <w:i/>
          <w:iCs/>
          <w:color w:val="000000"/>
          <w:sz w:val="18"/>
          <w:szCs w:val="18"/>
        </w:rPr>
        <w:t>CaseLines</w:t>
      </w:r>
      <w:r w:rsidRPr="006E0000">
        <w:rPr>
          <w:rFonts w:ascii="Arial" w:eastAsia="Times New Roman" w:hAnsi="Arial" w:cs="Arial"/>
          <w:color w:val="000000"/>
          <w:sz w:val="18"/>
          <w:szCs w:val="18"/>
        </w:rPr>
        <w:t> system of the GD and by release to SAFLII. The date and time for hand-down is deemed to be 10H00 on 1</w:t>
      </w:r>
      <w:r>
        <w:rPr>
          <w:rFonts w:ascii="Arial" w:eastAsia="Times New Roman" w:hAnsi="Arial" w:cs="Arial"/>
          <w:color w:val="000000"/>
          <w:sz w:val="18"/>
          <w:szCs w:val="18"/>
        </w:rPr>
        <w:t>5</w:t>
      </w:r>
      <w:r w:rsidRPr="006E0000">
        <w:rPr>
          <w:rFonts w:ascii="Arial" w:eastAsia="Times New Roman" w:hAnsi="Arial" w:cs="Arial"/>
          <w:color w:val="000000"/>
          <w:sz w:val="18"/>
          <w:szCs w:val="18"/>
        </w:rPr>
        <w:t xml:space="preserve"> June  2022</w:t>
      </w:r>
      <w:r>
        <w:rPr>
          <w:rFonts w:ascii="Arial" w:hAnsi="Arial" w:cs="Arial"/>
          <w:b/>
          <w:bCs/>
          <w:sz w:val="18"/>
          <w:szCs w:val="18"/>
        </w:rPr>
        <w:t>.</w:t>
      </w:r>
      <w:r w:rsidR="00F3452B">
        <w:rPr>
          <w:rFonts w:ascii="Arial" w:hAnsi="Arial" w:cs="Arial"/>
          <w:sz w:val="24"/>
          <w:szCs w:val="24"/>
        </w:rPr>
        <w:tab/>
      </w:r>
      <w:r w:rsidR="00F3452B">
        <w:rPr>
          <w:rFonts w:ascii="Arial" w:hAnsi="Arial" w:cs="Arial"/>
          <w:sz w:val="24"/>
          <w:szCs w:val="24"/>
        </w:rPr>
        <w:tab/>
      </w:r>
      <w:r w:rsidR="00F3452B">
        <w:rPr>
          <w:rFonts w:ascii="Arial" w:hAnsi="Arial" w:cs="Arial"/>
          <w:sz w:val="24"/>
          <w:szCs w:val="24"/>
        </w:rPr>
        <w:tab/>
      </w:r>
    </w:p>
    <w:p w14:paraId="5A66B464" w14:textId="77777777"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sdt>
      <w:sdtPr>
        <w:rPr>
          <w:rStyle w:val="Parties"/>
          <w:b/>
          <w:bCs/>
        </w:rPr>
        <w:alias w:val="Judge's name"/>
        <w:tag w:val="Judge's name"/>
        <w:id w:val="-1364435021"/>
        <w:placeholder>
          <w:docPart w:val="CECA0CFFCBD11D4EB6EFA04CCB5D2DAB"/>
        </w:placeholder>
      </w:sdtPr>
      <w:sdtEndPr>
        <w:rPr>
          <w:rStyle w:val="DefaultParagraphFont"/>
          <w:rFonts w:asciiTheme="minorHAnsi" w:hAnsiTheme="minorHAnsi"/>
          <w:caps w:val="0"/>
        </w:rPr>
      </w:sdtEndPr>
      <w:sdtContent>
        <w:p w14:paraId="312341A9" w14:textId="20BA8DFA" w:rsidR="00537115" w:rsidRPr="00C42477" w:rsidRDefault="00C42477" w:rsidP="00E27B54">
          <w:pPr>
            <w:rPr>
              <w:b/>
              <w:bCs/>
            </w:rPr>
          </w:pPr>
          <w:r w:rsidRPr="00C42477">
            <w:rPr>
              <w:rStyle w:val="Parties"/>
              <w:b/>
              <w:bCs/>
            </w:rPr>
            <w:t>DU PLESSIS, AJ</w:t>
          </w:r>
        </w:p>
      </w:sdtContent>
    </w:sdt>
    <w:p w14:paraId="5C398A96" w14:textId="33B4236B" w:rsidR="00AE4ECC" w:rsidRDefault="00AE4ECC" w:rsidP="0075301A">
      <w:pPr>
        <w:pStyle w:val="Heading1"/>
      </w:pPr>
      <w:r>
        <w:t>Factual background</w:t>
      </w:r>
    </w:p>
    <w:p w14:paraId="309AC85D" w14:textId="10112C75" w:rsidR="00A448D0" w:rsidRDefault="00C42477" w:rsidP="0075301A">
      <w:pPr>
        <w:pStyle w:val="ListParagraph"/>
      </w:pPr>
      <w:r>
        <w:t xml:space="preserve">This case was enrolled as an </w:t>
      </w:r>
      <w:r w:rsidRPr="00144F7A">
        <w:t>unopposed</w:t>
      </w:r>
      <w:r>
        <w:t xml:space="preserve"> </w:t>
      </w:r>
      <w:r w:rsidR="00470DE5">
        <w:t xml:space="preserve">application. The applicants seeks an </w:t>
      </w:r>
      <w:r>
        <w:t>interdict ordering the first respondent, as co-owner</w:t>
      </w:r>
      <w:r w:rsidR="00353A4C">
        <w:t xml:space="preserve"> of certain immovable property</w:t>
      </w:r>
      <w:r>
        <w:t>, to sign and accept an Offer to Purchase</w:t>
      </w:r>
      <w:r w:rsidR="00902AF5">
        <w:t>.</w:t>
      </w:r>
    </w:p>
    <w:p w14:paraId="0767E772" w14:textId="7DE33EB8" w:rsidR="00144F7A" w:rsidRDefault="00902AF5" w:rsidP="0075301A">
      <w:pPr>
        <w:pStyle w:val="ListParagraph"/>
      </w:pPr>
      <w:r>
        <w:lastRenderedPageBreak/>
        <w:t xml:space="preserve">The applicant brings the application as the executor of the deceased estate of the late Constance Marry Maluleka, who passed away on 26 November 2010. </w:t>
      </w:r>
      <w:r w:rsidR="00353A4C">
        <w:t>S</w:t>
      </w:r>
      <w:r w:rsidR="00144F7A">
        <w:t>he left behind t</w:t>
      </w:r>
      <w:r w:rsidR="00353A4C">
        <w:t>w</w:t>
      </w:r>
      <w:r w:rsidR="00144F7A">
        <w:t>o</w:t>
      </w:r>
      <w:r w:rsidR="00470DE5">
        <w:t>,</w:t>
      </w:r>
      <w:r w:rsidR="00144F7A">
        <w:t xml:space="preserve"> then minor, now major children, who are the sole beneficiaries of the estate.</w:t>
      </w:r>
    </w:p>
    <w:p w14:paraId="40AEB8F3" w14:textId="600E9DC0" w:rsidR="00902AF5" w:rsidRDefault="00144F7A" w:rsidP="0075301A">
      <w:pPr>
        <w:pStyle w:val="ListParagraph"/>
      </w:pPr>
      <w:r>
        <w:t xml:space="preserve">The deceased inherited </w:t>
      </w:r>
      <w:r w:rsidR="00902AF5">
        <w:t xml:space="preserve">75% </w:t>
      </w:r>
      <w:r>
        <w:t>of</w:t>
      </w:r>
      <w:r w:rsidR="00902AF5">
        <w:t xml:space="preserve"> the </w:t>
      </w:r>
      <w:r>
        <w:t xml:space="preserve">immovable </w:t>
      </w:r>
      <w:r w:rsidR="00902AF5">
        <w:t>property</w:t>
      </w:r>
      <w:r>
        <w:t xml:space="preserve"> </w:t>
      </w:r>
      <w:r w:rsidR="00470DE5">
        <w:t>of Mr.</w:t>
      </w:r>
      <w:r>
        <w:t xml:space="preserve"> William </w:t>
      </w:r>
      <w:proofErr w:type="spellStart"/>
      <w:r>
        <w:t>Motlhala</w:t>
      </w:r>
      <w:proofErr w:type="spellEnd"/>
      <w:r>
        <w:t xml:space="preserve"> </w:t>
      </w:r>
      <w:proofErr w:type="spellStart"/>
      <w:r>
        <w:t>Masia</w:t>
      </w:r>
      <w:proofErr w:type="spellEnd"/>
      <w:r>
        <w:t xml:space="preserve">, and the first respondent inherited the other 25%. Upon the death of Mr </w:t>
      </w:r>
      <w:proofErr w:type="spellStart"/>
      <w:r>
        <w:t>Masia</w:t>
      </w:r>
      <w:proofErr w:type="spellEnd"/>
      <w:r>
        <w:t>, the property was transferred into the names of the deceased and the first respondent</w:t>
      </w:r>
      <w:r w:rsidR="00470DE5">
        <w:t xml:space="preserve"> who held the property in undivided co-ownership</w:t>
      </w:r>
      <w:r>
        <w:t>.</w:t>
      </w:r>
    </w:p>
    <w:p w14:paraId="4C73268B" w14:textId="4A5C3CBC" w:rsidR="00144F7A" w:rsidRDefault="00144F7A" w:rsidP="0075301A">
      <w:pPr>
        <w:pStyle w:val="ListParagraph"/>
      </w:pPr>
      <w:r>
        <w:t xml:space="preserve">The beneficiaries of the estate of Ms Maluleka </w:t>
      </w:r>
      <w:r w:rsidR="00470DE5">
        <w:t xml:space="preserve">now </w:t>
      </w:r>
      <w:r>
        <w:t xml:space="preserve">want the immovable property sold. The applicant, acting on their wish, instructed auctioneers to proceed with the sale of the immovable property on behalf of the executor. </w:t>
      </w:r>
    </w:p>
    <w:p w14:paraId="026D593A" w14:textId="5984A6E3" w:rsidR="00144F7A" w:rsidRDefault="00353A4C" w:rsidP="0075301A">
      <w:pPr>
        <w:pStyle w:val="ListParagraph"/>
      </w:pPr>
      <w:r>
        <w:t>In</w:t>
      </w:r>
      <w:r w:rsidR="00144F7A">
        <w:t xml:space="preserve"> September 2018, the applicant was presented with an Offer to Purchase. </w:t>
      </w:r>
      <w:r>
        <w:t>The a</w:t>
      </w:r>
      <w:r w:rsidR="00144F7A">
        <w:t>pplicant’s attorney then contacted the respondent telephonically and in</w:t>
      </w:r>
      <w:r w:rsidR="008267FE">
        <w:t>formed her that as the co-owner, “she will have to sign the Offer to Purchase and also commit to signing the necessary transfer documents”.</w:t>
      </w:r>
      <w:r w:rsidR="008267FE">
        <w:rPr>
          <w:rStyle w:val="FootnoteReference"/>
        </w:rPr>
        <w:footnoteReference w:id="1"/>
      </w:r>
    </w:p>
    <w:p w14:paraId="417F976F" w14:textId="33C673EB" w:rsidR="008267FE" w:rsidRDefault="008267FE" w:rsidP="0075301A">
      <w:pPr>
        <w:pStyle w:val="ListParagraph"/>
      </w:pPr>
      <w:r>
        <w:t xml:space="preserve">The first respondent </w:t>
      </w:r>
      <w:r w:rsidR="00197987">
        <w:t xml:space="preserve">(and also the attorney she consulted) </w:t>
      </w:r>
      <w:r>
        <w:t>did not respond to the applicant’s request</w:t>
      </w:r>
      <w:r w:rsidR="00197987">
        <w:t>, and th</w:t>
      </w:r>
      <w:r w:rsidR="00353A4C">
        <w:t>e</w:t>
      </w:r>
      <w:r w:rsidR="00197987">
        <w:t xml:space="preserve"> Offer to Purchase lapsed. The applicant continued with </w:t>
      </w:r>
      <w:r w:rsidR="00353A4C">
        <w:t>its</w:t>
      </w:r>
      <w:r w:rsidR="00197987">
        <w:t xml:space="preserve"> efforts to sell the immovable property, which led to another Offer to Purchase. The first respondent refused to accept correspondence in this regard.</w:t>
      </w:r>
    </w:p>
    <w:p w14:paraId="4D2C214A" w14:textId="585D5F4A" w:rsidR="00197987" w:rsidRDefault="00197987" w:rsidP="0075301A">
      <w:pPr>
        <w:pStyle w:val="ListParagraph"/>
      </w:pPr>
      <w:r>
        <w:t>The applicant wish</w:t>
      </w:r>
      <w:r w:rsidR="00353A4C">
        <w:t>es</w:t>
      </w:r>
      <w:r>
        <w:t xml:space="preserve"> to finalise the sale of the immovable property in order to finalise the winding up of the estate. He finds that the first respondent and her legal representative </w:t>
      </w:r>
      <w:r w:rsidR="00353A4C">
        <w:t>ar</w:t>
      </w:r>
      <w:r>
        <w:t xml:space="preserve">e not cooperative in this regard. </w:t>
      </w:r>
    </w:p>
    <w:p w14:paraId="166F67FE" w14:textId="2BC6B6D4" w:rsidR="00AE4ECC" w:rsidRDefault="00197987">
      <w:pPr>
        <w:pStyle w:val="ListParagraph"/>
      </w:pPr>
      <w:r>
        <w:t xml:space="preserve">Applicant avers that the sale of the property does not prejudice the first respondent, as she does not live in the property. The property is furthermore occupied by people unknown to the applicant. They do not pay rent, which causes financial prejudice to the estate and the beneficiaries. The applicant further avers that the purchase price </w:t>
      </w:r>
      <w:r w:rsidR="00353A4C">
        <w:t>is</w:t>
      </w:r>
      <w:r>
        <w:t xml:space="preserve"> </w:t>
      </w:r>
      <w:r>
        <w:lastRenderedPageBreak/>
        <w:t>fair and reasonable and that not selling it will lead to further deterioration of the house</w:t>
      </w:r>
      <w:r w:rsidR="00353A4C">
        <w:t>,</w:t>
      </w:r>
      <w:r>
        <w:t xml:space="preserve"> which means a decrease in value.</w:t>
      </w:r>
      <w:r w:rsidR="00470DE5">
        <w:t xml:space="preserve"> </w:t>
      </w:r>
      <w:r w:rsidR="00AE4ECC">
        <w:t xml:space="preserve">For this reason the applicant requests </w:t>
      </w:r>
      <w:r w:rsidR="00353A4C">
        <w:t>the court to order</w:t>
      </w:r>
      <w:r w:rsidR="00AE4ECC">
        <w:t xml:space="preserve"> the first respondent to sign and accept the Offer to Purchase.</w:t>
      </w:r>
    </w:p>
    <w:p w14:paraId="5272A34F" w14:textId="657217CB" w:rsidR="00AE4ECC" w:rsidRDefault="00AE4ECC" w:rsidP="0075301A">
      <w:pPr>
        <w:pStyle w:val="Heading1"/>
      </w:pPr>
      <w:r>
        <w:t>Co-ownership</w:t>
      </w:r>
    </w:p>
    <w:p w14:paraId="6507AF32" w14:textId="682AC76F" w:rsidR="00AE4ECC" w:rsidRDefault="00AE4ECC" w:rsidP="0075301A">
      <w:pPr>
        <w:pStyle w:val="ListParagraph"/>
      </w:pPr>
      <w:r>
        <w:t xml:space="preserve">Co-ownership </w:t>
      </w:r>
      <w:r w:rsidR="00F20A5D">
        <w:t xml:space="preserve">indicates a situation where two or more persons own a thing (the immovable property in this instance), in undivided shares. In other words, each co-owner has the right to a share in the entire </w:t>
      </w:r>
      <w:r w:rsidR="00353A4C">
        <w:t>property</w:t>
      </w:r>
      <w:r w:rsidR="00F20A5D">
        <w:t xml:space="preserve">. It is one ownership which vests in several persons. This means that a co-owner cannot alienate or encumber the </w:t>
      </w:r>
      <w:r w:rsidR="00353A4C">
        <w:t xml:space="preserve">property </w:t>
      </w:r>
      <w:r w:rsidR="00F20A5D">
        <w:t>without the consent of the other co-owner</w:t>
      </w:r>
      <w:r w:rsidR="0075301A">
        <w:t>.</w:t>
      </w:r>
      <w:r w:rsidR="0075301A">
        <w:rPr>
          <w:rStyle w:val="FootnoteReference"/>
        </w:rPr>
        <w:footnoteReference w:id="2"/>
      </w:r>
      <w:r w:rsidR="0075301A">
        <w:t xml:space="preserve"> A co-owner can only alienate their share in the property without the consent of the other co-owner (unless there is an agreement that prohibits this). </w:t>
      </w:r>
    </w:p>
    <w:p w14:paraId="1D90E505" w14:textId="7331FDA8" w:rsidR="0075301A" w:rsidRDefault="0075301A" w:rsidP="0075301A">
      <w:pPr>
        <w:pStyle w:val="ListParagraph"/>
      </w:pPr>
      <w:r>
        <w:t xml:space="preserve">The law </w:t>
      </w:r>
      <w:r w:rsidR="00470DE5">
        <w:t>further</w:t>
      </w:r>
      <w:r>
        <w:t xml:space="preserve"> distinguish</w:t>
      </w:r>
      <w:r w:rsidR="00353A4C">
        <w:t>es</w:t>
      </w:r>
      <w:r>
        <w:t xml:space="preserve"> between bound and free co-ownership. In the case of the former, co-ownership is a result of an underlying legal relationship between the parties</w:t>
      </w:r>
      <w:r w:rsidR="00353A4C">
        <w:t>. In contrast,</w:t>
      </w:r>
      <w:r>
        <w:t xml:space="preserve"> in the case of free co-ownership, the only legal relationship between the parties is the co-ownership of the thing.</w:t>
      </w:r>
      <w:r w:rsidR="00B65461">
        <w:rPr>
          <w:rStyle w:val="FootnoteReference"/>
        </w:rPr>
        <w:footnoteReference w:id="3"/>
      </w:r>
      <w:r w:rsidR="00470DE5">
        <w:t xml:space="preserve"> In the current matter the property is held in free co-ownership since there is no underlying relationship that binds the co-owners separately from the fact that they are co-owners.</w:t>
      </w:r>
    </w:p>
    <w:p w14:paraId="5D7FD9A7" w14:textId="6C1AC8A4" w:rsidR="0075301A" w:rsidRDefault="0075301A" w:rsidP="0075301A">
      <w:pPr>
        <w:pStyle w:val="ListParagraph"/>
      </w:pPr>
      <w:r>
        <w:t xml:space="preserve">Free co-ownership has various implications. For one, the co-owner can alienate their undivided co-ownership share independently. They can also </w:t>
      </w:r>
      <w:r w:rsidR="00173A28">
        <w:t>terminate the</w:t>
      </w:r>
      <w:r w:rsidR="00353A4C">
        <w:t>ir</w:t>
      </w:r>
      <w:r w:rsidR="00173A28">
        <w:t xml:space="preserve"> co-ownership unilaterally. And the joint exercise of entitlements is not determined by an underlying legal relationship between the parties.</w:t>
      </w:r>
      <w:r w:rsidR="00173A28">
        <w:rPr>
          <w:rStyle w:val="FootnoteReference"/>
        </w:rPr>
        <w:footnoteReference w:id="4"/>
      </w:r>
    </w:p>
    <w:p w14:paraId="3F55AEF5" w14:textId="5FDD0513" w:rsidR="003A4595" w:rsidRDefault="00325A5F" w:rsidP="003A4595">
      <w:pPr>
        <w:pStyle w:val="ListParagraph"/>
      </w:pPr>
      <w:r>
        <w:t xml:space="preserve">As for the rights and obligations of the parties: the exercise of entitlements that result from co-ownership and all legal actions </w:t>
      </w:r>
      <w:r w:rsidRPr="00325A5F">
        <w:rPr>
          <w:lang w:val="en-US"/>
        </w:rPr>
        <w:t>concerning</w:t>
      </w:r>
      <w:r>
        <w:t xml:space="preserve"> the property must be performed </w:t>
      </w:r>
      <w:r w:rsidR="00353A4C">
        <w:t xml:space="preserve">jointly </w:t>
      </w:r>
      <w:r>
        <w:t xml:space="preserve">by the co-owners. </w:t>
      </w:r>
      <w:r w:rsidR="003A4595">
        <w:t xml:space="preserve">While a co-owner is free to alienate </w:t>
      </w:r>
      <w:r w:rsidR="00470DE5">
        <w:t>its</w:t>
      </w:r>
      <w:r w:rsidR="003A4595">
        <w:t xml:space="preserve"> </w:t>
      </w:r>
      <w:r w:rsidR="003A4595" w:rsidRPr="003A4595">
        <w:rPr>
          <w:i/>
          <w:iCs/>
        </w:rPr>
        <w:t>share</w:t>
      </w:r>
      <w:r w:rsidR="003A4595">
        <w:t xml:space="preserve"> in the property </w:t>
      </w:r>
      <w:r w:rsidR="003A4595">
        <w:lastRenderedPageBreak/>
        <w:t>without the cooperation of the other co-owners,</w:t>
      </w:r>
      <w:r w:rsidR="00F00E9B">
        <w:rPr>
          <w:rStyle w:val="FootnoteReference"/>
        </w:rPr>
        <w:footnoteReference w:id="5"/>
      </w:r>
      <w:r w:rsidR="003A4595">
        <w:t xml:space="preserve"> all co-owners must give permission before the </w:t>
      </w:r>
      <w:r w:rsidR="003A4595" w:rsidRPr="003A4595">
        <w:rPr>
          <w:i/>
          <w:iCs/>
        </w:rPr>
        <w:t>property</w:t>
      </w:r>
      <w:r w:rsidR="003A4595">
        <w:t xml:space="preserve"> can be alienated.</w:t>
      </w:r>
      <w:r w:rsidR="003A4595">
        <w:rPr>
          <w:rStyle w:val="FootnoteReference"/>
        </w:rPr>
        <w:footnoteReference w:id="6"/>
      </w:r>
    </w:p>
    <w:p w14:paraId="6C4E39CD" w14:textId="204767F6" w:rsidR="00353A4C" w:rsidRDefault="003A4595" w:rsidP="00DD0A02">
      <w:pPr>
        <w:pStyle w:val="ListParagraph"/>
      </w:pPr>
      <w:r>
        <w:t>Should co-owners not agree that property be alienated, the co-owner can claim the subdivision of the property in accordance with their share and then</w:t>
      </w:r>
      <w:r w:rsidR="00353A4C">
        <w:t>,</w:t>
      </w:r>
      <w:r>
        <w:t xml:space="preserve"> once subdivided, sell their divided share of the property. </w:t>
      </w:r>
      <w:r w:rsidR="00A948D5">
        <w:t>Subdivision might, however, not always be possible.</w:t>
      </w:r>
    </w:p>
    <w:p w14:paraId="2D5B4AC1" w14:textId="3D1896A0" w:rsidR="00353A4C" w:rsidRDefault="00353A4C" w:rsidP="00353A4C">
      <w:pPr>
        <w:pStyle w:val="ListParagraph"/>
      </w:pPr>
      <w:r>
        <w:t>A</w:t>
      </w:r>
      <w:r w:rsidR="003A4595">
        <w:t xml:space="preserve"> co-owner can</w:t>
      </w:r>
      <w:r>
        <w:t xml:space="preserve"> also</w:t>
      </w:r>
      <w:r w:rsidR="003A4595">
        <w:t xml:space="preserve"> approach the court </w:t>
      </w:r>
      <w:r w:rsidR="009A7AA4">
        <w:t>with the</w:t>
      </w:r>
      <w:r w:rsidR="003A4595">
        <w:t xml:space="preserve"> </w:t>
      </w:r>
      <w:proofErr w:type="spellStart"/>
      <w:r w:rsidR="00F00E9B">
        <w:rPr>
          <w:i/>
          <w:iCs/>
        </w:rPr>
        <w:t>actio</w:t>
      </w:r>
      <w:proofErr w:type="spellEnd"/>
      <w:r w:rsidR="003A4595">
        <w:rPr>
          <w:i/>
          <w:iCs/>
        </w:rPr>
        <w:t xml:space="preserve"> </w:t>
      </w:r>
      <w:proofErr w:type="spellStart"/>
      <w:r w:rsidR="003A4595">
        <w:rPr>
          <w:i/>
          <w:iCs/>
        </w:rPr>
        <w:t>communi</w:t>
      </w:r>
      <w:proofErr w:type="spellEnd"/>
      <w:r w:rsidR="003A4595">
        <w:rPr>
          <w:i/>
          <w:iCs/>
        </w:rPr>
        <w:t xml:space="preserve"> </w:t>
      </w:r>
      <w:proofErr w:type="spellStart"/>
      <w:r w:rsidR="003A4595">
        <w:rPr>
          <w:i/>
          <w:iCs/>
        </w:rPr>
        <w:t>dividundo</w:t>
      </w:r>
      <w:proofErr w:type="spellEnd"/>
      <w:r w:rsidR="003A4595">
        <w:t xml:space="preserve"> to make a division.</w:t>
      </w:r>
      <w:r w:rsidR="003A4595">
        <w:rPr>
          <w:rStyle w:val="FootnoteReference"/>
        </w:rPr>
        <w:footnoteReference w:id="7"/>
      </w:r>
      <w:r w:rsidR="00DD0A02">
        <w:t xml:space="preserve"> If co-owners cannot agree on </w:t>
      </w:r>
      <w:r>
        <w:t xml:space="preserve">the </w:t>
      </w:r>
      <w:r w:rsidR="00DD0A02">
        <w:t>division of the property, the court will order a division.</w:t>
      </w:r>
      <w:r>
        <w:rPr>
          <w:rStyle w:val="FootnoteReference"/>
        </w:rPr>
        <w:footnoteReference w:id="8"/>
      </w:r>
      <w:r w:rsidR="00DD0A02">
        <w:t xml:space="preserve"> </w:t>
      </w:r>
      <w:r>
        <w:t xml:space="preserve">The court has a wide discretion in determining the termination of joint ownership of immovable property based on the </w:t>
      </w:r>
      <w:proofErr w:type="spellStart"/>
      <w:r>
        <w:rPr>
          <w:i/>
          <w:iCs/>
        </w:rPr>
        <w:t>actio</w:t>
      </w:r>
      <w:proofErr w:type="spellEnd"/>
      <w:r>
        <w:rPr>
          <w:i/>
          <w:iCs/>
        </w:rPr>
        <w:t xml:space="preserve"> </w:t>
      </w:r>
      <w:proofErr w:type="spellStart"/>
      <w:r>
        <w:rPr>
          <w:i/>
          <w:iCs/>
        </w:rPr>
        <w:t>communi</w:t>
      </w:r>
      <w:proofErr w:type="spellEnd"/>
      <w:r>
        <w:rPr>
          <w:i/>
          <w:iCs/>
        </w:rPr>
        <w:t xml:space="preserve"> </w:t>
      </w:r>
      <w:proofErr w:type="spellStart"/>
      <w:r>
        <w:rPr>
          <w:i/>
          <w:iCs/>
        </w:rPr>
        <w:t>dividundo</w:t>
      </w:r>
      <w:proofErr w:type="spellEnd"/>
      <w:r>
        <w:t>.</w:t>
      </w:r>
      <w:r>
        <w:rPr>
          <w:rStyle w:val="FootnoteReference"/>
        </w:rPr>
        <w:footnoteReference w:id="9"/>
      </w:r>
    </w:p>
    <w:p w14:paraId="1C3B53E6" w14:textId="13DA8132" w:rsidR="00DD0A02" w:rsidRDefault="00DD0A02" w:rsidP="00DD0A02">
      <w:pPr>
        <w:pStyle w:val="ListParagraph"/>
      </w:pPr>
      <w:r>
        <w:t>If it would be uneconomical or detrimental to physically divide the property (or if the property is indivisible), the court may order that the property be sold and that the proceeds be divided between the co-owners in accordance with their share.</w:t>
      </w:r>
      <w:r w:rsidR="009F344F">
        <w:rPr>
          <w:rStyle w:val="FootnoteReference"/>
        </w:rPr>
        <w:footnoteReference w:id="10"/>
      </w:r>
      <w:r>
        <w:t xml:space="preserve"> Alternatively, the court may order that the one co-owner compensate the other in accordance with their shares</w:t>
      </w:r>
      <w:r w:rsidR="00353A4C">
        <w:t>,</w:t>
      </w:r>
      <w:r>
        <w:t xml:space="preserve"> after the property is valuated.</w:t>
      </w:r>
      <w:r>
        <w:rPr>
          <w:rStyle w:val="FootnoteReference"/>
        </w:rPr>
        <w:footnoteReference w:id="11"/>
      </w:r>
    </w:p>
    <w:p w14:paraId="2D86A59C" w14:textId="6B4D317B" w:rsidR="00DD0A02" w:rsidRDefault="00F374BC" w:rsidP="00DD0A02">
      <w:pPr>
        <w:pStyle w:val="ListParagraph"/>
      </w:pPr>
      <w:r w:rsidRPr="00942B59">
        <w:rPr>
          <w:i/>
          <w:iCs/>
        </w:rPr>
        <w:t xml:space="preserve">Van </w:t>
      </w:r>
      <w:proofErr w:type="spellStart"/>
      <w:r w:rsidRPr="00942B59">
        <w:rPr>
          <w:i/>
          <w:iCs/>
        </w:rPr>
        <w:t>Sittert</w:t>
      </w:r>
      <w:proofErr w:type="spellEnd"/>
      <w:r w:rsidRPr="00942B59">
        <w:rPr>
          <w:i/>
          <w:iCs/>
        </w:rPr>
        <w:t xml:space="preserve"> v </w:t>
      </w:r>
      <w:proofErr w:type="spellStart"/>
      <w:r w:rsidRPr="00942B59">
        <w:rPr>
          <w:i/>
          <w:iCs/>
        </w:rPr>
        <w:t>Knobel</w:t>
      </w:r>
      <w:proofErr w:type="spellEnd"/>
      <w:r w:rsidR="00DB19D7">
        <w:rPr>
          <w:i/>
          <w:iCs/>
        </w:rPr>
        <w:t>,</w:t>
      </w:r>
      <w:r w:rsidR="00D83B92">
        <w:rPr>
          <w:rStyle w:val="FootnoteReference"/>
        </w:rPr>
        <w:footnoteReference w:id="12"/>
      </w:r>
      <w:r w:rsidR="00DB19D7">
        <w:t xml:space="preserve"> </w:t>
      </w:r>
      <w:r w:rsidR="00D83B92">
        <w:t xml:space="preserve">sets out the requirements for </w:t>
      </w:r>
      <w:r w:rsidR="00353A4C">
        <w:t xml:space="preserve">the </w:t>
      </w:r>
      <w:r w:rsidR="00D83B92">
        <w:t>termination of co-owner</w:t>
      </w:r>
      <w:r w:rsidR="00353A4C">
        <w:t>s</w:t>
      </w:r>
      <w:r w:rsidR="00D83B92">
        <w:t>hip, namely that there must be</w:t>
      </w:r>
      <w:r w:rsidR="009A7AA4">
        <w:t>:</w:t>
      </w:r>
      <w:r w:rsidR="00D83B92">
        <w:t xml:space="preserve"> 1) co-ownership, 2) a refusal by the other owners to agree to the termination of co-ownership, the method of termination or a refusal to comply with terms of a termination agreement; and 3) fact</w:t>
      </w:r>
      <w:r w:rsidR="00353A4C">
        <w:t>s</w:t>
      </w:r>
      <w:r w:rsidR="00D83B92">
        <w:t xml:space="preserve"> upon which the court can exercise its discretion as to how to terminate the joint ownership. In general</w:t>
      </w:r>
      <w:r w:rsidR="00353A4C">
        <w:t>,</w:t>
      </w:r>
      <w:r w:rsidR="00D83B92">
        <w:t xml:space="preserve"> the court will follow </w:t>
      </w:r>
      <w:r w:rsidR="00D83B92">
        <w:lastRenderedPageBreak/>
        <w:t>a method that is fair and equitable to all parties. This can include a sale by public auction.</w:t>
      </w:r>
      <w:r w:rsidR="00D83B92">
        <w:rPr>
          <w:rStyle w:val="FootnoteReference"/>
        </w:rPr>
        <w:footnoteReference w:id="13"/>
      </w:r>
    </w:p>
    <w:p w14:paraId="6F537BCC" w14:textId="479E5F2C" w:rsidR="00325A5F" w:rsidRDefault="00325A5F" w:rsidP="00325A5F">
      <w:pPr>
        <w:pStyle w:val="Heading1"/>
      </w:pPr>
      <w:r>
        <w:t>Application of the law to the facts</w:t>
      </w:r>
    </w:p>
    <w:p w14:paraId="4C699293" w14:textId="01FB06B1" w:rsidR="00C42477" w:rsidRDefault="0075301A" w:rsidP="005373F0">
      <w:pPr>
        <w:pStyle w:val="ListParagraph"/>
      </w:pPr>
      <w:r>
        <w:t>In the current case</w:t>
      </w:r>
      <w:r w:rsidR="00353A4C">
        <w:t>,</w:t>
      </w:r>
      <w:r>
        <w:t xml:space="preserve"> the co-ownership was established by inheritance. It is free co-ownership.</w:t>
      </w:r>
      <w:r w:rsidR="003C0CB5">
        <w:t xml:space="preserve"> It is also a good example of the Roman law maxim </w:t>
      </w:r>
      <w:r w:rsidR="003C0CB5" w:rsidRPr="003C0CB5">
        <w:rPr>
          <w:i/>
          <w:iCs/>
        </w:rPr>
        <w:t xml:space="preserve">communion is mater </w:t>
      </w:r>
      <w:proofErr w:type="spellStart"/>
      <w:r w:rsidR="003C0CB5" w:rsidRPr="003C0CB5">
        <w:rPr>
          <w:i/>
          <w:iCs/>
        </w:rPr>
        <w:t>rixarum</w:t>
      </w:r>
      <w:proofErr w:type="spellEnd"/>
      <w:r w:rsidR="003C0CB5">
        <w:t xml:space="preserve">, meaning that co-ownership is the mother of all disputes. While the court has sympathy </w:t>
      </w:r>
      <w:r w:rsidR="009A7AA4">
        <w:t>with</w:t>
      </w:r>
      <w:r w:rsidR="003C0CB5">
        <w:t xml:space="preserve"> the frustrations of the co-owner who gets no cooperation or correspondence from the other co-owner, the order sought cannot be grante</w:t>
      </w:r>
      <w:r w:rsidR="009A7AA4">
        <w:t xml:space="preserve">d because </w:t>
      </w:r>
      <w:r w:rsidR="001D7EAF">
        <w:t>the remedy lies elsewhere.</w:t>
      </w:r>
    </w:p>
    <w:p w14:paraId="01842D53" w14:textId="2657411B" w:rsidR="00DB19D7" w:rsidRDefault="00353A4C" w:rsidP="00353A4C">
      <w:pPr>
        <w:pStyle w:val="ListParagraph"/>
      </w:pPr>
      <w:r>
        <w:t xml:space="preserve">The applicant, therefore, has various options. It can freely sell its 75% share in the property, either to third parties or the respondent. It can also approach the court based on the </w:t>
      </w:r>
      <w:proofErr w:type="spellStart"/>
      <w:r w:rsidR="006975FE">
        <w:rPr>
          <w:i/>
          <w:iCs/>
        </w:rPr>
        <w:t>actio</w:t>
      </w:r>
      <w:proofErr w:type="spellEnd"/>
      <w:r w:rsidR="006975FE">
        <w:rPr>
          <w:i/>
          <w:iCs/>
        </w:rPr>
        <w:t xml:space="preserve"> </w:t>
      </w:r>
      <w:proofErr w:type="spellStart"/>
      <w:r w:rsidR="006975FE">
        <w:rPr>
          <w:i/>
          <w:iCs/>
        </w:rPr>
        <w:t>communi</w:t>
      </w:r>
      <w:proofErr w:type="spellEnd"/>
      <w:r w:rsidR="006975FE">
        <w:rPr>
          <w:i/>
          <w:iCs/>
        </w:rPr>
        <w:t xml:space="preserve"> </w:t>
      </w:r>
      <w:proofErr w:type="spellStart"/>
      <w:r w:rsidR="006975FE">
        <w:rPr>
          <w:i/>
          <w:iCs/>
        </w:rPr>
        <w:t>dividundo</w:t>
      </w:r>
      <w:proofErr w:type="spellEnd"/>
      <w:r w:rsidR="006975FE">
        <w:t>,</w:t>
      </w:r>
      <w:r>
        <w:t xml:space="preserve"> </w:t>
      </w:r>
      <w:r w:rsidR="006975FE">
        <w:t xml:space="preserve"> </w:t>
      </w:r>
      <w:r w:rsidRPr="00353A4C">
        <w:t>where one option is to ask the court to order th</w:t>
      </w:r>
      <w:r>
        <w:t>e property</w:t>
      </w:r>
      <w:r w:rsidR="006975FE" w:rsidRPr="00353A4C">
        <w:t xml:space="preserve"> </w:t>
      </w:r>
      <w:r>
        <w:t xml:space="preserve">to be </w:t>
      </w:r>
      <w:r w:rsidR="006975FE" w:rsidRPr="00353A4C">
        <w:t>sold by public auction and the proceeds divided between the co-owners based on their shares.</w:t>
      </w:r>
      <w:r w:rsidR="006975FE" w:rsidRPr="00353A4C">
        <w:rPr>
          <w:rStyle w:val="FootnoteReference"/>
        </w:rPr>
        <w:footnoteReference w:id="14"/>
      </w:r>
      <w:r>
        <w:t xml:space="preserve"> However, it cannot approach this court for an order to compel the co-owner to sign an Offer to Purchase as in this case.</w:t>
      </w:r>
    </w:p>
    <w:p w14:paraId="2BF8216B" w14:textId="04DF433C" w:rsidR="006975FE" w:rsidRDefault="006975FE" w:rsidP="006975FE">
      <w:pPr>
        <w:pStyle w:val="Heading1"/>
      </w:pPr>
      <w:r>
        <w:t>Order</w:t>
      </w:r>
    </w:p>
    <w:p w14:paraId="7AB2CF54" w14:textId="6D9348B0" w:rsidR="006975FE" w:rsidRDefault="006975FE" w:rsidP="005373F0">
      <w:pPr>
        <w:pStyle w:val="ListParagraph"/>
      </w:pPr>
      <w:r>
        <w:t>In the event, the following order is made:</w:t>
      </w:r>
    </w:p>
    <w:p w14:paraId="46587662" w14:textId="7BCB17C3" w:rsidR="006975FE" w:rsidRDefault="006975FE" w:rsidP="006975FE">
      <w:pPr>
        <w:pStyle w:val="ListParagraph"/>
        <w:numPr>
          <w:ilvl w:val="1"/>
          <w:numId w:val="2"/>
        </w:numPr>
      </w:pPr>
      <w:r>
        <w:t>The application is dismissed.</w:t>
      </w:r>
    </w:p>
    <w:p w14:paraId="3A168D1B" w14:textId="2B265336" w:rsidR="00684EEA" w:rsidRPr="00684EEA" w:rsidRDefault="009A7AA4" w:rsidP="001C6FB2">
      <w:pPr>
        <w:pStyle w:val="ListParagraph"/>
        <w:numPr>
          <w:ilvl w:val="1"/>
          <w:numId w:val="2"/>
        </w:numPr>
      </w:pPr>
      <w:r>
        <w:t>The applicant may, if so inclined, supplement its papers to apply for appropriate relief.</w:t>
      </w:r>
    </w:p>
    <w:p w14:paraId="0E300C4B" w14:textId="166285AC" w:rsidR="004F3075" w:rsidRPr="00684EEA" w:rsidRDefault="00E27B54" w:rsidP="00144F7A">
      <w:pPr>
        <w:ind w:left="720"/>
      </w:pPr>
      <w:r>
        <w:tab/>
      </w:r>
      <w:r>
        <w:tab/>
      </w:r>
      <w:r>
        <w:tab/>
      </w:r>
      <w:r>
        <w:tab/>
      </w:r>
      <w:r w:rsidR="00B205DF">
        <w:tab/>
      </w:r>
      <w:r>
        <w:tab/>
      </w:r>
      <w:r w:rsidR="00B205DF">
        <w:tab/>
      </w:r>
      <w:r w:rsidR="004F3075" w:rsidRPr="00684EEA">
        <w:t>____________________________</w:t>
      </w:r>
    </w:p>
    <w:p w14:paraId="64546320" w14:textId="5CAEE209" w:rsidR="00E27B54" w:rsidRPr="00173A28" w:rsidRDefault="00E27B54" w:rsidP="00144F7A">
      <w:pPr>
        <w:ind w:left="720"/>
        <w:rPr>
          <w:rFonts w:ascii="Arial" w:hAnsi="Arial" w:cs="Arial"/>
          <w:sz w:val="24"/>
          <w:szCs w:val="24"/>
        </w:rPr>
      </w:pPr>
      <w:r w:rsidRPr="00173A28">
        <w:rPr>
          <w:rFonts w:ascii="Arial" w:hAnsi="Arial" w:cs="Arial"/>
          <w:sz w:val="24"/>
          <w:szCs w:val="24"/>
        </w:rPr>
        <w:tab/>
      </w:r>
      <w:r w:rsidRPr="00173A28">
        <w:rPr>
          <w:rFonts w:ascii="Arial" w:hAnsi="Arial" w:cs="Arial"/>
          <w:sz w:val="24"/>
          <w:szCs w:val="24"/>
        </w:rPr>
        <w:tab/>
      </w:r>
      <w:r w:rsidRPr="00173A28">
        <w:rPr>
          <w:rFonts w:ascii="Arial" w:hAnsi="Arial" w:cs="Arial"/>
          <w:sz w:val="24"/>
          <w:szCs w:val="24"/>
        </w:rPr>
        <w:tab/>
      </w:r>
      <w:r w:rsidRPr="00173A28">
        <w:rPr>
          <w:rFonts w:ascii="Arial" w:hAnsi="Arial" w:cs="Arial"/>
          <w:sz w:val="24"/>
          <w:szCs w:val="24"/>
        </w:rPr>
        <w:tab/>
      </w:r>
      <w:r w:rsidR="00B205DF">
        <w:rPr>
          <w:rFonts w:ascii="Arial" w:hAnsi="Arial" w:cs="Arial"/>
          <w:sz w:val="24"/>
          <w:szCs w:val="24"/>
        </w:rPr>
        <w:tab/>
      </w:r>
      <w:r w:rsidR="00B205DF">
        <w:rPr>
          <w:rFonts w:ascii="Arial" w:hAnsi="Arial" w:cs="Arial"/>
          <w:sz w:val="24"/>
          <w:szCs w:val="24"/>
        </w:rPr>
        <w:tab/>
      </w:r>
      <w:r w:rsidRPr="00173A28">
        <w:rPr>
          <w:rFonts w:ascii="Arial" w:hAnsi="Arial" w:cs="Arial"/>
          <w:sz w:val="24"/>
          <w:szCs w:val="24"/>
        </w:rPr>
        <w:tab/>
      </w:r>
      <w:sdt>
        <w:sdtPr>
          <w:rPr>
            <w:rFonts w:ascii="Arial" w:hAnsi="Arial" w:cs="Arial"/>
            <w:sz w:val="24"/>
            <w:szCs w:val="24"/>
          </w:rPr>
          <w:alias w:val="Judge's name"/>
          <w:tag w:val="Judge's name"/>
          <w:id w:val="-321590047"/>
          <w:placeholder>
            <w:docPart w:val="126ABE426A53F044B5A521DFEDC8E6A5"/>
          </w:placeholder>
        </w:sdtPr>
        <w:sdtEndPr/>
        <w:sdtContent>
          <w:r w:rsidR="00173A28" w:rsidRPr="00173A28">
            <w:rPr>
              <w:rFonts w:ascii="Arial" w:hAnsi="Arial" w:cs="Arial"/>
              <w:sz w:val="24"/>
              <w:szCs w:val="24"/>
            </w:rPr>
            <w:t>WJ du Plessis</w:t>
          </w:r>
        </w:sdtContent>
      </w:sdt>
    </w:p>
    <w:p w14:paraId="146BA037" w14:textId="23407BD2" w:rsidR="009C6441" w:rsidRPr="00173A28" w:rsidRDefault="00E27B54" w:rsidP="00144F7A">
      <w:pPr>
        <w:ind w:left="720"/>
        <w:rPr>
          <w:rFonts w:ascii="Arial" w:hAnsi="Arial" w:cs="Arial"/>
          <w:sz w:val="24"/>
          <w:szCs w:val="24"/>
        </w:rPr>
      </w:pPr>
      <w:r w:rsidRPr="00173A28">
        <w:rPr>
          <w:rFonts w:ascii="Arial" w:hAnsi="Arial" w:cs="Arial"/>
          <w:sz w:val="24"/>
          <w:szCs w:val="24"/>
        </w:rPr>
        <w:tab/>
      </w:r>
      <w:r w:rsidRPr="00173A28">
        <w:rPr>
          <w:rFonts w:ascii="Arial" w:hAnsi="Arial" w:cs="Arial"/>
          <w:sz w:val="24"/>
          <w:szCs w:val="24"/>
        </w:rPr>
        <w:tab/>
      </w:r>
      <w:r w:rsidRPr="00173A28">
        <w:rPr>
          <w:rFonts w:ascii="Arial" w:hAnsi="Arial" w:cs="Arial"/>
          <w:sz w:val="24"/>
          <w:szCs w:val="24"/>
        </w:rPr>
        <w:tab/>
      </w:r>
      <w:r w:rsidRPr="00173A28">
        <w:rPr>
          <w:rFonts w:ascii="Arial" w:hAnsi="Arial" w:cs="Arial"/>
          <w:sz w:val="24"/>
          <w:szCs w:val="24"/>
        </w:rPr>
        <w:tab/>
      </w:r>
      <w:r w:rsidR="001C6FB2">
        <w:rPr>
          <w:rFonts w:ascii="Arial" w:hAnsi="Arial" w:cs="Arial"/>
          <w:sz w:val="24"/>
          <w:szCs w:val="24"/>
        </w:rPr>
        <w:tab/>
      </w:r>
      <w:r w:rsidR="001C6FB2">
        <w:rPr>
          <w:rFonts w:ascii="Arial" w:hAnsi="Arial" w:cs="Arial"/>
          <w:sz w:val="24"/>
          <w:szCs w:val="24"/>
        </w:rPr>
        <w:tab/>
      </w:r>
      <w:r w:rsidRPr="00173A28">
        <w:rPr>
          <w:rFonts w:ascii="Arial" w:hAnsi="Arial" w:cs="Arial"/>
          <w:sz w:val="24"/>
          <w:szCs w:val="24"/>
        </w:rPr>
        <w:tab/>
      </w:r>
      <w:r w:rsidR="00173A28" w:rsidRPr="00173A28">
        <w:rPr>
          <w:rFonts w:ascii="Arial" w:hAnsi="Arial" w:cs="Arial"/>
          <w:sz w:val="24"/>
          <w:szCs w:val="24"/>
        </w:rPr>
        <w:t xml:space="preserve">Acting </w:t>
      </w:r>
      <w:r w:rsidR="009C6441" w:rsidRPr="00173A28">
        <w:rPr>
          <w:rFonts w:ascii="Arial" w:hAnsi="Arial" w:cs="Arial"/>
          <w:sz w:val="24"/>
          <w:szCs w:val="24"/>
        </w:rPr>
        <w:t>Judge of t</w:t>
      </w:r>
      <w:r w:rsidR="00B7783F" w:rsidRPr="00173A28">
        <w:rPr>
          <w:rFonts w:ascii="Arial" w:hAnsi="Arial" w:cs="Arial"/>
          <w:sz w:val="24"/>
          <w:szCs w:val="24"/>
        </w:rPr>
        <w:t>he High Court</w:t>
      </w:r>
    </w:p>
    <w:p w14:paraId="7D80EC22" w14:textId="77777777" w:rsidR="00A42BDA" w:rsidRDefault="00A42BDA" w:rsidP="00173A28">
      <w:pPr>
        <w:tabs>
          <w:tab w:val="left" w:pos="4917"/>
        </w:tabs>
        <w:spacing w:after="0" w:line="360" w:lineRule="auto"/>
        <w:rPr>
          <w:rFonts w:ascii="Arial" w:hAnsi="Arial" w:cs="Arial"/>
          <w:sz w:val="24"/>
          <w:szCs w:val="24"/>
        </w:rPr>
      </w:pPr>
    </w:p>
    <w:p w14:paraId="55EFDD2B" w14:textId="61A22CA5" w:rsidR="000A327B"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r the applicant</w:t>
      </w:r>
      <w:r w:rsidR="004716A2">
        <w:rPr>
          <w:rFonts w:ascii="Arial" w:hAnsi="Arial" w:cs="Arial"/>
          <w:sz w:val="24"/>
          <w:szCs w:val="24"/>
        </w:rPr>
        <w:t>:</w:t>
      </w:r>
      <w:r w:rsidR="00377FD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06A683513FF40C4293ADB674B17C51D6"/>
          </w:placeholder>
        </w:sdtPr>
        <w:sdtEndPr/>
        <w:sdtContent>
          <w:r w:rsidR="00173A28">
            <w:rPr>
              <w:rFonts w:ascii="Arial" w:hAnsi="Arial" w:cs="Arial"/>
              <w:sz w:val="24"/>
              <w:szCs w:val="24"/>
            </w:rPr>
            <w:t xml:space="preserve">Ms S </w:t>
          </w:r>
          <w:proofErr w:type="spellStart"/>
          <w:r w:rsidR="00173A28">
            <w:rPr>
              <w:rFonts w:ascii="Arial" w:hAnsi="Arial" w:cs="Arial"/>
              <w:sz w:val="24"/>
              <w:szCs w:val="24"/>
            </w:rPr>
            <w:t>Jozana</w:t>
          </w:r>
          <w:proofErr w:type="spellEnd"/>
        </w:sdtContent>
      </w:sdt>
    </w:p>
    <w:p w14:paraId="6E04AE88" w14:textId="3EF81987"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AE73EA5931FFCF42A645A087791F16B6"/>
          </w:placeholder>
        </w:sdtPr>
        <w:sdtEndPr/>
        <w:sdtContent>
          <w:r w:rsidR="00173A28">
            <w:rPr>
              <w:rFonts w:ascii="Arial" w:hAnsi="Arial" w:cs="Arial"/>
              <w:sz w:val="24"/>
              <w:szCs w:val="24"/>
            </w:rPr>
            <w:t>Mthembu Attorneys</w:t>
          </w:r>
        </w:sdtContent>
      </w:sdt>
      <w:r w:rsidR="00377FDC">
        <w:rPr>
          <w:rFonts w:ascii="Arial" w:hAnsi="Arial" w:cs="Arial"/>
          <w:sz w:val="24"/>
          <w:szCs w:val="24"/>
        </w:rPr>
        <w:tab/>
      </w:r>
    </w:p>
    <w:p w14:paraId="44A89789" w14:textId="0E59257B"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E27B54">
        <w:rPr>
          <w:rFonts w:ascii="Arial" w:hAnsi="Arial" w:cs="Arial"/>
          <w:sz w:val="24"/>
          <w:szCs w:val="24"/>
        </w:rPr>
        <w:t>for</w:t>
      </w:r>
      <w:r w:rsidR="00377FDC">
        <w:rPr>
          <w:rFonts w:ascii="Arial" w:hAnsi="Arial" w:cs="Arial"/>
          <w:sz w:val="24"/>
          <w:szCs w:val="24"/>
        </w:rPr>
        <w:t xml:space="preserve"> respondent:</w:t>
      </w:r>
      <w:r w:rsidR="00CE6300">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FC99B10551BD914A95B3F95001BA9EA0"/>
          </w:placeholder>
        </w:sdtPr>
        <w:sdtEndPr/>
        <w:sdtContent>
          <w:r w:rsidR="00173A28">
            <w:rPr>
              <w:rFonts w:ascii="Arial" w:hAnsi="Arial" w:cs="Arial"/>
              <w:sz w:val="24"/>
              <w:szCs w:val="24"/>
            </w:rPr>
            <w:t>Unopposed</w:t>
          </w:r>
        </w:sdtContent>
      </w:sdt>
    </w:p>
    <w:p w14:paraId="12CA2DA0" w14:textId="1A40A26A" w:rsidR="003649CD" w:rsidRDefault="00CE6300" w:rsidP="00E27B54">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sdt>
        <w:sdtPr>
          <w:rPr>
            <w:rFonts w:ascii="Arial" w:hAnsi="Arial" w:cs="Arial"/>
            <w:sz w:val="24"/>
            <w:szCs w:val="24"/>
          </w:rPr>
          <w:alias w:val="Attorneys for respondent"/>
          <w:tag w:val="Attorneys for respondent"/>
          <w:id w:val="1830562400"/>
          <w:placeholder>
            <w:docPart w:val="3ACAEDBAA331FC479692703938953D5D"/>
          </w:placeholder>
        </w:sdtPr>
        <w:sdtEndPr/>
        <w:sdtContent>
          <w:r w:rsidR="00173A28">
            <w:rPr>
              <w:rFonts w:ascii="Arial" w:hAnsi="Arial" w:cs="Arial"/>
              <w:sz w:val="24"/>
              <w:szCs w:val="24"/>
            </w:rPr>
            <w:t>Unopposed</w:t>
          </w:r>
        </w:sdtContent>
      </w:sdt>
      <w:r w:rsidR="00CF7942">
        <w:rPr>
          <w:rFonts w:ascii="Arial" w:hAnsi="Arial" w:cs="Arial"/>
          <w:sz w:val="24"/>
          <w:szCs w:val="24"/>
        </w:rPr>
        <w:tab/>
      </w:r>
    </w:p>
    <w:p w14:paraId="71451835" w14:textId="0EB2B2B9"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A327B">
        <w:rPr>
          <w:rFonts w:ascii="Arial" w:hAnsi="Arial" w:cs="Arial"/>
          <w:sz w:val="24"/>
          <w:szCs w:val="24"/>
        </w:rPr>
        <w:tab/>
      </w:r>
      <w:sdt>
        <w:sdtPr>
          <w:rPr>
            <w:rFonts w:ascii="Arial" w:hAnsi="Arial" w:cs="Arial"/>
            <w:sz w:val="24"/>
            <w:szCs w:val="24"/>
          </w:rPr>
          <w:id w:val="1221168775"/>
          <w:placeholder>
            <w:docPart w:val="34E131589B6696428C96718578698F01"/>
          </w:placeholder>
          <w:date w:fullDate="2022-06-10T00:00:00Z">
            <w:dateFormat w:val="yyyy/MM/dd"/>
            <w:lid w:val="en-ZA"/>
            <w:storeMappedDataAs w:val="dateTime"/>
            <w:calendar w:val="gregorian"/>
          </w:date>
        </w:sdtPr>
        <w:sdtEndPr/>
        <w:sdtContent>
          <w:r w:rsidR="001C6FB2">
            <w:rPr>
              <w:rFonts w:ascii="Arial" w:hAnsi="Arial" w:cs="Arial"/>
              <w:sz w:val="24"/>
              <w:szCs w:val="24"/>
            </w:rPr>
            <w:t>2022/06/10</w:t>
          </w:r>
        </w:sdtContent>
      </w:sdt>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646FA22B" w14:textId="56FB8D62" w:rsidR="003649CD" w:rsidRDefault="00EA61D2" w:rsidP="00353A4C">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sdt>
        <w:sdtPr>
          <w:rPr>
            <w:rFonts w:ascii="Arial" w:hAnsi="Arial" w:cs="Arial"/>
            <w:sz w:val="24"/>
            <w:szCs w:val="24"/>
          </w:rPr>
          <w:id w:val="-877847384"/>
          <w:placeholder>
            <w:docPart w:val="34E131589B6696428C96718578698F01"/>
          </w:placeholder>
          <w:date w:fullDate="2022-06-15T00:00:00Z">
            <w:dateFormat w:val="yyyy/MM/dd"/>
            <w:lid w:val="en-ZA"/>
            <w:storeMappedDataAs w:val="dateTime"/>
            <w:calendar w:val="gregorian"/>
          </w:date>
        </w:sdtPr>
        <w:sdtEndPr/>
        <w:sdtContent>
          <w:r w:rsidR="001C6FB2">
            <w:rPr>
              <w:rFonts w:ascii="Arial" w:hAnsi="Arial" w:cs="Arial"/>
              <w:sz w:val="24"/>
              <w:szCs w:val="24"/>
            </w:rPr>
            <w:t>2022/06/15</w:t>
          </w:r>
        </w:sdtContent>
      </w:sdt>
      <w:r w:rsidR="008658E3">
        <w:rPr>
          <w:rFonts w:ascii="Arial" w:hAnsi="Arial" w:cs="Arial"/>
          <w:sz w:val="24"/>
          <w:szCs w:val="24"/>
        </w:rPr>
        <w:fldChar w:fldCharType="begin"/>
      </w:r>
      <w:r w:rsidR="008658E3">
        <w:rPr>
          <w:rFonts w:ascii="Arial" w:hAnsi="Arial" w:cs="Arial"/>
          <w:sz w:val="24"/>
          <w:szCs w:val="24"/>
        </w:rPr>
        <w:instrText xml:space="preserve"> ADDIN EN.REFLIST </w:instrText>
      </w:r>
      <w:r w:rsidR="008658E3">
        <w:rPr>
          <w:rFonts w:ascii="Arial" w:hAnsi="Arial" w:cs="Arial"/>
          <w:sz w:val="24"/>
          <w:szCs w:val="24"/>
        </w:rPr>
        <w:fldChar w:fldCharType="end"/>
      </w:r>
    </w:p>
    <w:sectPr w:rsidR="003649CD" w:rsidSect="001D7EAF">
      <w:headerReference w:type="default" r:id="rId10"/>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17D5" w14:textId="77777777" w:rsidR="003C5162" w:rsidRDefault="003C5162">
      <w:pPr>
        <w:spacing w:after="0" w:line="240" w:lineRule="auto"/>
      </w:pPr>
      <w:r>
        <w:separator/>
      </w:r>
    </w:p>
    <w:p w14:paraId="60E43A84" w14:textId="77777777" w:rsidR="003C5162" w:rsidRDefault="003C5162"/>
  </w:endnote>
  <w:endnote w:type="continuationSeparator" w:id="0">
    <w:p w14:paraId="29142035" w14:textId="77777777" w:rsidR="003C5162" w:rsidRDefault="003C5162">
      <w:pPr>
        <w:spacing w:after="0" w:line="240" w:lineRule="auto"/>
      </w:pPr>
      <w:r>
        <w:continuationSeparator/>
      </w:r>
    </w:p>
    <w:p w14:paraId="042467A6" w14:textId="77777777" w:rsidR="003C5162" w:rsidRDefault="003C5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16AAF98" w14:textId="77777777" w:rsidR="00B205DF" w:rsidRDefault="00B205DF">
        <w:pPr>
          <w:pStyle w:val="Footer"/>
          <w:jc w:val="center"/>
        </w:pPr>
      </w:p>
      <w:p w14:paraId="091770DB" w14:textId="6E670654" w:rsidR="004F7012" w:rsidRDefault="004F7012">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F876CE">
          <w:rPr>
            <w:rFonts w:ascii="Arial" w:hAnsi="Arial" w:cs="Arial"/>
            <w:noProof/>
            <w:sz w:val="24"/>
            <w:szCs w:val="24"/>
          </w:rPr>
          <w:t>6</w:t>
        </w:r>
        <w:r w:rsidRPr="00E27B54">
          <w:rPr>
            <w:rFonts w:ascii="Arial" w:hAnsi="Arial" w:cs="Arial"/>
            <w:noProof/>
            <w:sz w:val="24"/>
            <w:szCs w:val="24"/>
          </w:rPr>
          <w:fldChar w:fldCharType="end"/>
        </w:r>
      </w:p>
    </w:sdtContent>
  </w:sdt>
  <w:p w14:paraId="63513C27" w14:textId="77777777" w:rsidR="004F7012" w:rsidRDefault="004F7012">
    <w:pPr>
      <w:pStyle w:val="Footer"/>
    </w:pPr>
  </w:p>
  <w:p w14:paraId="3E7D7FA8" w14:textId="77777777" w:rsidR="000A24E1" w:rsidRDefault="000A2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668B" w14:textId="77777777" w:rsidR="003C5162" w:rsidRDefault="003C5162">
      <w:pPr>
        <w:spacing w:after="0" w:line="240" w:lineRule="auto"/>
      </w:pPr>
      <w:r>
        <w:separator/>
      </w:r>
    </w:p>
    <w:p w14:paraId="18F8D297" w14:textId="77777777" w:rsidR="003C5162" w:rsidRDefault="003C5162"/>
  </w:footnote>
  <w:footnote w:type="continuationSeparator" w:id="0">
    <w:p w14:paraId="3606C3ED" w14:textId="77777777" w:rsidR="003C5162" w:rsidRDefault="003C5162">
      <w:pPr>
        <w:spacing w:after="0" w:line="240" w:lineRule="auto"/>
      </w:pPr>
      <w:r>
        <w:continuationSeparator/>
      </w:r>
    </w:p>
    <w:p w14:paraId="3C972581" w14:textId="77777777" w:rsidR="003C5162" w:rsidRDefault="003C5162"/>
  </w:footnote>
  <w:footnote w:id="1">
    <w:p w14:paraId="3DFC9068" w14:textId="59F40911" w:rsidR="008267FE" w:rsidRPr="008267FE" w:rsidRDefault="008267FE" w:rsidP="001D7EAF">
      <w:pPr>
        <w:pStyle w:val="FootnoteText"/>
        <w:spacing w:before="0"/>
        <w:jc w:val="left"/>
        <w:rPr>
          <w:lang w:val="en-US"/>
        </w:rPr>
      </w:pPr>
      <w:r>
        <w:rPr>
          <w:rStyle w:val="FootnoteReference"/>
        </w:rPr>
        <w:footnoteRef/>
      </w:r>
      <w:r>
        <w:t xml:space="preserve"> </w:t>
      </w:r>
      <w:r>
        <w:rPr>
          <w:lang w:val="en-US"/>
        </w:rPr>
        <w:t>Par 4.8 of the Founding Affidavit.</w:t>
      </w:r>
    </w:p>
  </w:footnote>
  <w:footnote w:id="2">
    <w:p w14:paraId="17603FDD" w14:textId="30AA0E07" w:rsidR="0075301A" w:rsidRPr="00F20A5D" w:rsidRDefault="0075301A" w:rsidP="001D7EAF">
      <w:pPr>
        <w:pStyle w:val="FootnoteText"/>
        <w:spacing w:before="0"/>
        <w:jc w:val="left"/>
        <w:rPr>
          <w:lang w:val="en-US"/>
        </w:rPr>
      </w:pPr>
      <w:r>
        <w:rPr>
          <w:rStyle w:val="FootnoteReference"/>
        </w:rPr>
        <w:footnoteRef/>
      </w:r>
      <w:r>
        <w:t xml:space="preserve"> </w:t>
      </w:r>
      <w:r w:rsidR="008658E3">
        <w:t xml:space="preserve">Horn et al </w:t>
      </w:r>
      <w:r w:rsidR="008658E3">
        <w:rPr>
          <w:i/>
          <w:iCs/>
        </w:rPr>
        <w:t xml:space="preserve">Introduction to the Law of Property </w:t>
      </w:r>
      <w:r w:rsidR="008658E3">
        <w:t xml:space="preserve">(2021) </w:t>
      </w:r>
      <w:r>
        <w:t>64.</w:t>
      </w:r>
    </w:p>
  </w:footnote>
  <w:footnote w:id="3">
    <w:p w14:paraId="3E163119" w14:textId="595024DD" w:rsidR="00B65461" w:rsidRPr="001D7EAF" w:rsidRDefault="00B65461" w:rsidP="001D7EAF">
      <w:pPr>
        <w:pStyle w:val="FootnoteText"/>
        <w:spacing w:before="0"/>
        <w:jc w:val="left"/>
        <w:rPr>
          <w:lang w:val="en-US"/>
        </w:rPr>
      </w:pPr>
      <w:r>
        <w:rPr>
          <w:rStyle w:val="FootnoteReference"/>
        </w:rPr>
        <w:footnoteRef/>
      </w:r>
      <w:r>
        <w:t xml:space="preserve"> </w:t>
      </w:r>
      <w:r>
        <w:t xml:space="preserve">Horn et al </w:t>
      </w:r>
      <w:r>
        <w:rPr>
          <w:i/>
          <w:iCs/>
        </w:rPr>
        <w:t xml:space="preserve">Introduction to the Law of Property </w:t>
      </w:r>
      <w:r>
        <w:t>(2021) 64.</w:t>
      </w:r>
      <w:r>
        <w:t xml:space="preserve"> </w:t>
      </w:r>
    </w:p>
  </w:footnote>
  <w:footnote w:id="4">
    <w:p w14:paraId="24CDC203" w14:textId="199F140D" w:rsidR="00173A28" w:rsidRPr="00173A28" w:rsidRDefault="00173A28" w:rsidP="001D7EAF">
      <w:pPr>
        <w:pStyle w:val="FootnoteText"/>
        <w:spacing w:before="0"/>
        <w:jc w:val="left"/>
        <w:rPr>
          <w:lang w:val="en-US"/>
        </w:rPr>
      </w:pPr>
      <w:r>
        <w:rPr>
          <w:rStyle w:val="FootnoteReference"/>
        </w:rPr>
        <w:footnoteRef/>
      </w:r>
      <w:r>
        <w:t xml:space="preserve"> </w:t>
      </w:r>
      <w:r w:rsidR="008658E3">
        <w:t xml:space="preserve">Horn et al </w:t>
      </w:r>
      <w:r w:rsidR="008658E3">
        <w:rPr>
          <w:i/>
          <w:iCs/>
        </w:rPr>
        <w:t xml:space="preserve">Introduction to the Law of Property </w:t>
      </w:r>
      <w:r w:rsidR="008658E3">
        <w:t xml:space="preserve">(2021) </w:t>
      </w:r>
      <w:r>
        <w:t>67</w:t>
      </w:r>
      <w:r w:rsidRPr="00353A4C">
        <w:t xml:space="preserve">. See also </w:t>
      </w:r>
      <w:proofErr w:type="spellStart"/>
      <w:r w:rsidRPr="001D7EAF">
        <w:rPr>
          <w:i/>
          <w:iCs/>
        </w:rPr>
        <w:t>Oblowitz</w:t>
      </w:r>
      <w:proofErr w:type="spellEnd"/>
      <w:r w:rsidRPr="001D7EAF">
        <w:rPr>
          <w:i/>
          <w:iCs/>
        </w:rPr>
        <w:t xml:space="preserve"> v </w:t>
      </w:r>
      <w:proofErr w:type="spellStart"/>
      <w:r w:rsidRPr="001D7EAF">
        <w:rPr>
          <w:i/>
          <w:iCs/>
        </w:rPr>
        <w:t>Oblowitz</w:t>
      </w:r>
      <w:proofErr w:type="spellEnd"/>
      <w:r w:rsidRPr="00353A4C">
        <w:t xml:space="preserve"> </w:t>
      </w:r>
      <w:r w:rsidR="00353A4C" w:rsidRPr="00353A4C">
        <w:t>1953 (4) SA 426 (C).</w:t>
      </w:r>
    </w:p>
  </w:footnote>
  <w:footnote w:id="5">
    <w:p w14:paraId="7EB55D74" w14:textId="368B2959" w:rsidR="00F00E9B" w:rsidRPr="00F00E9B" w:rsidRDefault="00F00E9B" w:rsidP="001D7EAF">
      <w:pPr>
        <w:pStyle w:val="FootnoteText"/>
        <w:spacing w:before="0"/>
        <w:jc w:val="left"/>
        <w:rPr>
          <w:lang w:val="en-US"/>
        </w:rPr>
      </w:pPr>
      <w:r w:rsidRPr="001B437F">
        <w:rPr>
          <w:rStyle w:val="FootnoteReference"/>
        </w:rPr>
        <w:footnoteRef/>
      </w:r>
      <w:r w:rsidRPr="001B437F">
        <w:t xml:space="preserve"> </w:t>
      </w:r>
      <w:r w:rsidRPr="001B437F">
        <w:rPr>
          <w:i/>
          <w:iCs/>
        </w:rPr>
        <w:t xml:space="preserve">Ex </w:t>
      </w:r>
      <w:proofErr w:type="spellStart"/>
      <w:r w:rsidRPr="001B437F">
        <w:rPr>
          <w:i/>
          <w:iCs/>
        </w:rPr>
        <w:t>parte</w:t>
      </w:r>
      <w:proofErr w:type="spellEnd"/>
      <w:r w:rsidRPr="001B437F">
        <w:rPr>
          <w:i/>
          <w:iCs/>
        </w:rPr>
        <w:t xml:space="preserve"> Menzies et Uxor</w:t>
      </w:r>
      <w:r w:rsidRPr="001B437F">
        <w:t xml:space="preserve"> [1993] 4 All SA 455 (C) at 466­467; </w:t>
      </w:r>
      <w:r w:rsidRPr="001B437F">
        <w:rPr>
          <w:i/>
          <w:iCs/>
        </w:rPr>
        <w:t>Coetzee v Coetzee</w:t>
      </w:r>
      <w:r w:rsidRPr="001B437F">
        <w:t xml:space="preserve"> [2006] JOL 36545 (WCC).</w:t>
      </w:r>
    </w:p>
  </w:footnote>
  <w:footnote w:id="6">
    <w:p w14:paraId="2A635B37" w14:textId="66E86648" w:rsidR="003A4595" w:rsidRPr="00325A5F" w:rsidRDefault="003A4595" w:rsidP="001D7EAF">
      <w:pPr>
        <w:pStyle w:val="FootnoteText"/>
        <w:spacing w:before="0"/>
        <w:jc w:val="left"/>
        <w:rPr>
          <w:lang w:val="en-US"/>
        </w:rPr>
      </w:pPr>
      <w:r w:rsidRPr="003C0CB5">
        <w:rPr>
          <w:rStyle w:val="FootnoteReference"/>
        </w:rPr>
        <w:footnoteRef/>
      </w:r>
      <w:r w:rsidRPr="003C0CB5">
        <w:t xml:space="preserve"> </w:t>
      </w:r>
      <w:r w:rsidRPr="001B437F">
        <w:rPr>
          <w:i/>
          <w:iCs/>
          <w:lang w:val="en-US"/>
        </w:rPr>
        <w:t xml:space="preserve">Van der Merwe v Van </w:t>
      </w:r>
      <w:proofErr w:type="spellStart"/>
      <w:r w:rsidRPr="001B437F">
        <w:rPr>
          <w:i/>
          <w:iCs/>
          <w:lang w:val="en-US"/>
        </w:rPr>
        <w:t>Wyk</w:t>
      </w:r>
      <w:proofErr w:type="spellEnd"/>
      <w:r w:rsidRPr="003C0CB5">
        <w:rPr>
          <w:lang w:val="en-US"/>
        </w:rPr>
        <w:t xml:space="preserve"> 1921 (E</w:t>
      </w:r>
      <w:r w:rsidR="003C0CB5" w:rsidRPr="003C0CB5">
        <w:rPr>
          <w:lang w:val="en-US"/>
        </w:rPr>
        <w:t>D</w:t>
      </w:r>
      <w:r w:rsidRPr="003C0CB5">
        <w:rPr>
          <w:lang w:val="en-US"/>
        </w:rPr>
        <w:t>C)</w:t>
      </w:r>
      <w:r w:rsidR="003C0CB5" w:rsidRPr="003C0CB5">
        <w:rPr>
          <w:lang w:val="en-US"/>
        </w:rPr>
        <w:t xml:space="preserve"> 298</w:t>
      </w:r>
      <w:r w:rsidRPr="003C0CB5">
        <w:rPr>
          <w:lang w:val="en-US"/>
        </w:rPr>
        <w:t>.</w:t>
      </w:r>
    </w:p>
  </w:footnote>
  <w:footnote w:id="7">
    <w:p w14:paraId="2C76B4CF" w14:textId="24198F4A" w:rsidR="003A4595" w:rsidRPr="003A4595" w:rsidRDefault="003A4595" w:rsidP="001D7EAF">
      <w:pPr>
        <w:pStyle w:val="FootnoteText"/>
        <w:spacing w:before="0"/>
        <w:jc w:val="left"/>
        <w:rPr>
          <w:lang w:val="en-US"/>
        </w:rPr>
      </w:pPr>
      <w:r w:rsidRPr="003C0CB5">
        <w:rPr>
          <w:rStyle w:val="FootnoteReference"/>
        </w:rPr>
        <w:footnoteRef/>
      </w:r>
      <w:r w:rsidRPr="003C0CB5">
        <w:t xml:space="preserve"> </w:t>
      </w:r>
      <w:r w:rsidRPr="001B437F">
        <w:rPr>
          <w:i/>
          <w:iCs/>
          <w:lang w:val="en-US"/>
        </w:rPr>
        <w:t>Robson v Theron</w:t>
      </w:r>
      <w:r w:rsidRPr="003C0CB5">
        <w:rPr>
          <w:lang w:val="en-US"/>
        </w:rPr>
        <w:t xml:space="preserve"> </w:t>
      </w:r>
      <w:r w:rsidR="00942B59" w:rsidRPr="003C0CB5">
        <w:rPr>
          <w:lang w:val="en-US"/>
        </w:rPr>
        <w:t>1978 (1) SA 841 (A)</w:t>
      </w:r>
      <w:r w:rsidRPr="003C0CB5">
        <w:rPr>
          <w:lang w:val="en-US"/>
        </w:rPr>
        <w:t>.</w:t>
      </w:r>
    </w:p>
  </w:footnote>
  <w:footnote w:id="8">
    <w:p w14:paraId="3D02EDA1" w14:textId="0236F90F" w:rsidR="00353A4C" w:rsidRPr="00353A4C" w:rsidRDefault="00353A4C" w:rsidP="001D7EAF">
      <w:pPr>
        <w:pStyle w:val="FootnoteText"/>
        <w:spacing w:before="0"/>
        <w:jc w:val="left"/>
        <w:rPr>
          <w:lang w:val="en-ZA"/>
        </w:rPr>
      </w:pPr>
      <w:r>
        <w:rPr>
          <w:rStyle w:val="FootnoteReference"/>
        </w:rPr>
        <w:footnoteRef/>
      </w:r>
      <w:r>
        <w:t xml:space="preserve"> </w:t>
      </w:r>
      <w:proofErr w:type="spellStart"/>
      <w:r w:rsidRPr="00353A4C">
        <w:rPr>
          <w:i/>
          <w:iCs/>
        </w:rPr>
        <w:t>Britz</w:t>
      </w:r>
      <w:proofErr w:type="spellEnd"/>
      <w:r w:rsidRPr="00353A4C">
        <w:rPr>
          <w:i/>
          <w:iCs/>
        </w:rPr>
        <w:t xml:space="preserve"> v </w:t>
      </w:r>
      <w:proofErr w:type="spellStart"/>
      <w:r w:rsidRPr="00353A4C">
        <w:rPr>
          <w:i/>
          <w:iCs/>
        </w:rPr>
        <w:t>Sequeria</w:t>
      </w:r>
      <w:proofErr w:type="spellEnd"/>
      <w:r w:rsidRPr="00353A4C">
        <w:t xml:space="preserve"> [2020] 2 All SA 415 (FB) stated that “there is no reason why [an] application procedure may not be utilised if material factual disputes are not foreseen”.</w:t>
      </w:r>
    </w:p>
  </w:footnote>
  <w:footnote w:id="9">
    <w:p w14:paraId="62952836" w14:textId="77777777" w:rsidR="00353A4C" w:rsidRPr="003F2600" w:rsidRDefault="00353A4C" w:rsidP="001D7EAF">
      <w:pPr>
        <w:pStyle w:val="FootnoteText"/>
        <w:spacing w:before="0"/>
        <w:jc w:val="left"/>
        <w:rPr>
          <w:lang w:val="en-US"/>
        </w:rPr>
      </w:pPr>
      <w:r>
        <w:rPr>
          <w:rStyle w:val="FootnoteReference"/>
        </w:rPr>
        <w:footnoteRef/>
      </w:r>
      <w:r>
        <w:t xml:space="preserve"> </w:t>
      </w:r>
      <w:r w:rsidRPr="001B437F">
        <w:rPr>
          <w:i/>
          <w:iCs/>
          <w:lang w:val="en-US"/>
        </w:rPr>
        <w:t>Robson v Theron</w:t>
      </w:r>
      <w:r>
        <w:rPr>
          <w:lang w:val="en-US"/>
        </w:rPr>
        <w:t xml:space="preserve"> 1978 (1) SA 841 (A).</w:t>
      </w:r>
    </w:p>
  </w:footnote>
  <w:footnote w:id="10">
    <w:p w14:paraId="533002B6" w14:textId="6DFBD54F" w:rsidR="009F344F" w:rsidRPr="001B437F" w:rsidRDefault="009F344F" w:rsidP="001D7EAF">
      <w:pPr>
        <w:pStyle w:val="FootnoteText"/>
        <w:spacing w:before="0"/>
        <w:jc w:val="left"/>
        <w:rPr>
          <w:lang w:val="en-US"/>
        </w:rPr>
      </w:pPr>
      <w:r w:rsidRPr="001B437F">
        <w:rPr>
          <w:rStyle w:val="FootnoteReference"/>
        </w:rPr>
        <w:footnoteRef/>
      </w:r>
      <w:r w:rsidRPr="001B437F">
        <w:t xml:space="preserve"> </w:t>
      </w:r>
      <w:r w:rsidRPr="001B437F">
        <w:rPr>
          <w:i/>
          <w:iCs/>
        </w:rPr>
        <w:t>Rademeyer v Rademeyer</w:t>
      </w:r>
      <w:r w:rsidRPr="001B437F">
        <w:t xml:space="preserve"> [1968] 3 All SA 105 (C)</w:t>
      </w:r>
      <w:r w:rsidR="00F374BC" w:rsidRPr="001B437F">
        <w:t xml:space="preserve">; </w:t>
      </w:r>
      <w:r w:rsidR="00F374BC" w:rsidRPr="001B437F">
        <w:rPr>
          <w:i/>
          <w:iCs/>
        </w:rPr>
        <w:t xml:space="preserve">Claassen v </w:t>
      </w:r>
      <w:proofErr w:type="spellStart"/>
      <w:r w:rsidR="00F374BC" w:rsidRPr="001B437F">
        <w:rPr>
          <w:i/>
          <w:iCs/>
        </w:rPr>
        <w:t>Quenstedt</w:t>
      </w:r>
      <w:proofErr w:type="spellEnd"/>
      <w:r w:rsidR="00F374BC" w:rsidRPr="001B437F">
        <w:t xml:space="preserve"> [2014] ZAECPEHC 18.</w:t>
      </w:r>
    </w:p>
  </w:footnote>
  <w:footnote w:id="11">
    <w:p w14:paraId="45644084" w14:textId="22F0ADDC" w:rsidR="00DD0A02" w:rsidRPr="00DD0A02" w:rsidRDefault="00DD0A02" w:rsidP="001D7EAF">
      <w:pPr>
        <w:pStyle w:val="FootnoteText"/>
        <w:spacing w:before="0"/>
        <w:jc w:val="left"/>
        <w:rPr>
          <w:lang w:val="en-US"/>
        </w:rPr>
      </w:pPr>
      <w:r w:rsidRPr="001B437F">
        <w:rPr>
          <w:rStyle w:val="FootnoteReference"/>
        </w:rPr>
        <w:footnoteRef/>
      </w:r>
      <w:r w:rsidRPr="001B437F">
        <w:t xml:space="preserve"> </w:t>
      </w:r>
      <w:r w:rsidRPr="001B437F">
        <w:rPr>
          <w:i/>
          <w:iCs/>
          <w:lang w:val="en-US"/>
        </w:rPr>
        <w:t>Kruger v Terblanche</w:t>
      </w:r>
      <w:r w:rsidRPr="001B437F">
        <w:rPr>
          <w:lang w:val="en-US"/>
        </w:rPr>
        <w:t xml:space="preserve"> </w:t>
      </w:r>
      <w:r w:rsidR="003C0CB5" w:rsidRPr="001B437F">
        <w:rPr>
          <w:lang w:val="en-US"/>
        </w:rPr>
        <w:t xml:space="preserve">1979 (4) SA 38 </w:t>
      </w:r>
      <w:r w:rsidRPr="001B437F">
        <w:rPr>
          <w:lang w:val="en-US"/>
        </w:rPr>
        <w:t>(T).</w:t>
      </w:r>
    </w:p>
  </w:footnote>
  <w:footnote w:id="12">
    <w:p w14:paraId="47DB5D9A" w14:textId="4BC748CE" w:rsidR="00D83B92" w:rsidRPr="00D83B92" w:rsidRDefault="00D83B92" w:rsidP="001D7EAF">
      <w:pPr>
        <w:pStyle w:val="FootnoteText"/>
        <w:spacing w:before="0"/>
        <w:jc w:val="left"/>
        <w:rPr>
          <w:lang w:val="en-US"/>
        </w:rPr>
      </w:pPr>
      <w:r>
        <w:rPr>
          <w:rStyle w:val="FootnoteReference"/>
        </w:rPr>
        <w:footnoteRef/>
      </w:r>
      <w:r>
        <w:t xml:space="preserve">  [2018] ZACPPHC 566 par 14.</w:t>
      </w:r>
    </w:p>
  </w:footnote>
  <w:footnote w:id="13">
    <w:p w14:paraId="58D1CCE6" w14:textId="60DBE09F" w:rsidR="00D83B92" w:rsidRPr="00D83B92" w:rsidRDefault="00D83B92" w:rsidP="001D7EAF">
      <w:pPr>
        <w:pStyle w:val="FootnoteText"/>
        <w:spacing w:before="0"/>
        <w:jc w:val="left"/>
        <w:rPr>
          <w:lang w:val="en-US"/>
        </w:rPr>
      </w:pPr>
      <w:r>
        <w:rPr>
          <w:rStyle w:val="FootnoteReference"/>
        </w:rPr>
        <w:footnoteRef/>
      </w:r>
      <w:r>
        <w:t xml:space="preserve"> </w:t>
      </w:r>
      <w:r w:rsidRPr="001B437F">
        <w:rPr>
          <w:i/>
          <w:iCs/>
          <w:lang w:val="en-US"/>
        </w:rPr>
        <w:t>Estate Rother v Estate Sanding</w:t>
      </w:r>
      <w:r>
        <w:rPr>
          <w:lang w:val="en-US"/>
        </w:rPr>
        <w:t xml:space="preserve"> 1943 AD 47.</w:t>
      </w:r>
    </w:p>
  </w:footnote>
  <w:footnote w:id="14">
    <w:p w14:paraId="591394F9" w14:textId="3016BE3C" w:rsidR="006975FE" w:rsidRPr="006975FE" w:rsidRDefault="006975FE" w:rsidP="001D7EAF">
      <w:pPr>
        <w:pStyle w:val="FootnoteText"/>
        <w:spacing w:before="0"/>
        <w:jc w:val="left"/>
        <w:rPr>
          <w:lang w:val="en-US"/>
        </w:rPr>
      </w:pPr>
      <w:r>
        <w:rPr>
          <w:rStyle w:val="FootnoteReference"/>
        </w:rPr>
        <w:footnoteRef/>
      </w:r>
      <w:r>
        <w:t xml:space="preserve"> </w:t>
      </w:r>
      <w:r>
        <w:rPr>
          <w:lang w:val="en-US"/>
        </w:rPr>
        <w:t xml:space="preserve">See, for instance </w:t>
      </w:r>
      <w:proofErr w:type="spellStart"/>
      <w:r w:rsidRPr="006975FE">
        <w:rPr>
          <w:i/>
          <w:iCs/>
          <w:lang w:val="en-US"/>
        </w:rPr>
        <w:t>Matadin</w:t>
      </w:r>
      <w:proofErr w:type="spellEnd"/>
      <w:r w:rsidRPr="006975FE">
        <w:rPr>
          <w:i/>
          <w:iCs/>
          <w:lang w:val="en-US"/>
        </w:rPr>
        <w:t xml:space="preserve"> v Parma</w:t>
      </w:r>
      <w:r w:rsidRPr="006975FE">
        <w:rPr>
          <w:lang w:val="en-US"/>
        </w:rPr>
        <w:t xml:space="preserve"> [2010] ZAKZPHC 18</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B0DF" w14:textId="77777777" w:rsidR="004F7012" w:rsidRDefault="004F7012" w:rsidP="00E27B54">
    <w:pPr>
      <w:pStyle w:val="Header"/>
    </w:pPr>
  </w:p>
  <w:p w14:paraId="51CFFE87" w14:textId="77777777" w:rsidR="004F7012" w:rsidRDefault="004F7012">
    <w:pPr>
      <w:pStyle w:val="Header"/>
    </w:pPr>
  </w:p>
  <w:p w14:paraId="33645EA1" w14:textId="77777777" w:rsidR="000A24E1" w:rsidRDefault="000A2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21DB0"/>
    <w:multiLevelType w:val="hybridMultilevel"/>
    <w:tmpl w:val="3FAC310C"/>
    <w:lvl w:ilvl="0" w:tplc="63949C38">
      <w:start w:val="1"/>
      <w:numFmt w:val="decimal"/>
      <w:pStyle w:val="ListParagraph"/>
      <w:lvlText w:val="[%1]"/>
      <w:lvlJc w:val="left"/>
      <w:pPr>
        <w:ind w:left="720" w:hanging="360"/>
      </w:pPr>
      <w:rPr>
        <w:rFonts w:hint="default"/>
      </w:rPr>
    </w:lvl>
    <w:lvl w:ilvl="1" w:tplc="08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644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501240">
    <w:abstractNumId w:val="2"/>
  </w:num>
  <w:num w:numId="3" w16cid:durableId="468864237">
    <w:abstractNumId w:val="1"/>
  </w:num>
  <w:num w:numId="4" w16cid:durableId="108051838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a0FAK+QFAstAAAA"/>
    <w:docVar w:name="EN.InstantFormat" w:val="&lt;ENInstantFormat&gt;&lt;Enabled&gt;1&lt;/Enabled&gt;&lt;ScanUnformatted&gt;1&lt;/ScanUnformatted&gt;&lt;ScanChanges&gt;1&lt;/ScanChanges&gt;&lt;Suspended&gt;0&lt;/Suspended&gt;&lt;/ENInstantFormat&gt;"/>
    <w:docVar w:name="EN.Layout" w:val="&lt;ENLayout&gt;&lt;Style&gt;Chicago 17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wf9fepb92wz7er2f3x5zsretv50ee2ax9x&quot;&gt;My EndNote Library&lt;record-ids&gt;&lt;item&gt;1558&lt;/item&gt;&lt;/record-ids&gt;&lt;/item&gt;&lt;/Libraries&gt;"/>
  </w:docVars>
  <w:rsids>
    <w:rsidRoot w:val="00C42477"/>
    <w:rsid w:val="0000007B"/>
    <w:rsid w:val="0000112A"/>
    <w:rsid w:val="00001541"/>
    <w:rsid w:val="00001C76"/>
    <w:rsid w:val="0000244E"/>
    <w:rsid w:val="0000273A"/>
    <w:rsid w:val="00004997"/>
    <w:rsid w:val="00004F7C"/>
    <w:rsid w:val="000055D3"/>
    <w:rsid w:val="0000567D"/>
    <w:rsid w:val="00005C66"/>
    <w:rsid w:val="00005F8E"/>
    <w:rsid w:val="00006575"/>
    <w:rsid w:val="00007ADD"/>
    <w:rsid w:val="0001114D"/>
    <w:rsid w:val="00012309"/>
    <w:rsid w:val="00015828"/>
    <w:rsid w:val="000171DB"/>
    <w:rsid w:val="000176C9"/>
    <w:rsid w:val="000203E2"/>
    <w:rsid w:val="000215B3"/>
    <w:rsid w:val="00021A6E"/>
    <w:rsid w:val="00021ECC"/>
    <w:rsid w:val="000230BD"/>
    <w:rsid w:val="00023275"/>
    <w:rsid w:val="00023CAC"/>
    <w:rsid w:val="0002404E"/>
    <w:rsid w:val="00024E0F"/>
    <w:rsid w:val="00024F08"/>
    <w:rsid w:val="00025126"/>
    <w:rsid w:val="000257A9"/>
    <w:rsid w:val="00026DDD"/>
    <w:rsid w:val="000274E7"/>
    <w:rsid w:val="00027B47"/>
    <w:rsid w:val="00030C33"/>
    <w:rsid w:val="00031143"/>
    <w:rsid w:val="000317A3"/>
    <w:rsid w:val="00032C78"/>
    <w:rsid w:val="00032FC2"/>
    <w:rsid w:val="00034E27"/>
    <w:rsid w:val="00035BF5"/>
    <w:rsid w:val="000367C1"/>
    <w:rsid w:val="00036DF7"/>
    <w:rsid w:val="00037CA8"/>
    <w:rsid w:val="000406C2"/>
    <w:rsid w:val="00041D2B"/>
    <w:rsid w:val="000422BC"/>
    <w:rsid w:val="0004354A"/>
    <w:rsid w:val="00046AC5"/>
    <w:rsid w:val="00050627"/>
    <w:rsid w:val="000509FC"/>
    <w:rsid w:val="00051C95"/>
    <w:rsid w:val="00055BFD"/>
    <w:rsid w:val="00060196"/>
    <w:rsid w:val="00060B7B"/>
    <w:rsid w:val="00061538"/>
    <w:rsid w:val="00062130"/>
    <w:rsid w:val="00062922"/>
    <w:rsid w:val="00064763"/>
    <w:rsid w:val="000649D6"/>
    <w:rsid w:val="000655A5"/>
    <w:rsid w:val="00065E8F"/>
    <w:rsid w:val="000664E5"/>
    <w:rsid w:val="00070056"/>
    <w:rsid w:val="00070EB1"/>
    <w:rsid w:val="00070EE2"/>
    <w:rsid w:val="00071AFC"/>
    <w:rsid w:val="00072699"/>
    <w:rsid w:val="0007288F"/>
    <w:rsid w:val="00072C0C"/>
    <w:rsid w:val="00072D8C"/>
    <w:rsid w:val="0007341A"/>
    <w:rsid w:val="000734D0"/>
    <w:rsid w:val="00073D36"/>
    <w:rsid w:val="00074019"/>
    <w:rsid w:val="00074073"/>
    <w:rsid w:val="00074DF7"/>
    <w:rsid w:val="00075F85"/>
    <w:rsid w:val="000760AA"/>
    <w:rsid w:val="000769B8"/>
    <w:rsid w:val="00076D45"/>
    <w:rsid w:val="00076E83"/>
    <w:rsid w:val="00080681"/>
    <w:rsid w:val="0008099B"/>
    <w:rsid w:val="000809D6"/>
    <w:rsid w:val="0008149E"/>
    <w:rsid w:val="000819EA"/>
    <w:rsid w:val="00084058"/>
    <w:rsid w:val="00085CA1"/>
    <w:rsid w:val="00087A9C"/>
    <w:rsid w:val="00090049"/>
    <w:rsid w:val="00090328"/>
    <w:rsid w:val="0009046E"/>
    <w:rsid w:val="00091185"/>
    <w:rsid w:val="00091A89"/>
    <w:rsid w:val="00092153"/>
    <w:rsid w:val="0009232A"/>
    <w:rsid w:val="00092C94"/>
    <w:rsid w:val="00094262"/>
    <w:rsid w:val="00094B43"/>
    <w:rsid w:val="00096DAE"/>
    <w:rsid w:val="0009779B"/>
    <w:rsid w:val="00097D59"/>
    <w:rsid w:val="000A0079"/>
    <w:rsid w:val="000A0887"/>
    <w:rsid w:val="000A0E23"/>
    <w:rsid w:val="000A0FE8"/>
    <w:rsid w:val="000A24E1"/>
    <w:rsid w:val="000A327B"/>
    <w:rsid w:val="000A3C9A"/>
    <w:rsid w:val="000A3E11"/>
    <w:rsid w:val="000A4062"/>
    <w:rsid w:val="000A518B"/>
    <w:rsid w:val="000A5A2F"/>
    <w:rsid w:val="000A6421"/>
    <w:rsid w:val="000A7776"/>
    <w:rsid w:val="000B0BC7"/>
    <w:rsid w:val="000B0C19"/>
    <w:rsid w:val="000B1AFB"/>
    <w:rsid w:val="000B2E75"/>
    <w:rsid w:val="000B4025"/>
    <w:rsid w:val="000B5A68"/>
    <w:rsid w:val="000B5ACE"/>
    <w:rsid w:val="000B6169"/>
    <w:rsid w:val="000B6842"/>
    <w:rsid w:val="000B6F80"/>
    <w:rsid w:val="000C02F7"/>
    <w:rsid w:val="000C0779"/>
    <w:rsid w:val="000C0C3C"/>
    <w:rsid w:val="000C1968"/>
    <w:rsid w:val="000C2246"/>
    <w:rsid w:val="000C23A9"/>
    <w:rsid w:val="000C310D"/>
    <w:rsid w:val="000C4CCB"/>
    <w:rsid w:val="000C4FFC"/>
    <w:rsid w:val="000C523F"/>
    <w:rsid w:val="000C5861"/>
    <w:rsid w:val="000C5993"/>
    <w:rsid w:val="000C6A50"/>
    <w:rsid w:val="000C6AC9"/>
    <w:rsid w:val="000C7ED3"/>
    <w:rsid w:val="000D1DB3"/>
    <w:rsid w:val="000D205D"/>
    <w:rsid w:val="000D5CB8"/>
    <w:rsid w:val="000D6CA0"/>
    <w:rsid w:val="000D7582"/>
    <w:rsid w:val="000D7FA9"/>
    <w:rsid w:val="000E009C"/>
    <w:rsid w:val="000E13AC"/>
    <w:rsid w:val="000E15F4"/>
    <w:rsid w:val="000E165F"/>
    <w:rsid w:val="000E2182"/>
    <w:rsid w:val="000E234B"/>
    <w:rsid w:val="000E2944"/>
    <w:rsid w:val="000E4DD3"/>
    <w:rsid w:val="000E4E88"/>
    <w:rsid w:val="000E5467"/>
    <w:rsid w:val="000E599D"/>
    <w:rsid w:val="000E62AF"/>
    <w:rsid w:val="000E7A00"/>
    <w:rsid w:val="000F209F"/>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11644"/>
    <w:rsid w:val="00113617"/>
    <w:rsid w:val="00113E28"/>
    <w:rsid w:val="00113E97"/>
    <w:rsid w:val="0011435E"/>
    <w:rsid w:val="001167B4"/>
    <w:rsid w:val="001176BA"/>
    <w:rsid w:val="0012123E"/>
    <w:rsid w:val="0012171D"/>
    <w:rsid w:val="00122D3B"/>
    <w:rsid w:val="00123AF6"/>
    <w:rsid w:val="00124C87"/>
    <w:rsid w:val="0012537E"/>
    <w:rsid w:val="00125917"/>
    <w:rsid w:val="00125A23"/>
    <w:rsid w:val="00125E7E"/>
    <w:rsid w:val="00126105"/>
    <w:rsid w:val="00126196"/>
    <w:rsid w:val="0012642B"/>
    <w:rsid w:val="00126BE3"/>
    <w:rsid w:val="0012724E"/>
    <w:rsid w:val="001277ED"/>
    <w:rsid w:val="00127F08"/>
    <w:rsid w:val="00127F3D"/>
    <w:rsid w:val="001342BA"/>
    <w:rsid w:val="00134ABA"/>
    <w:rsid w:val="00135882"/>
    <w:rsid w:val="00135BDB"/>
    <w:rsid w:val="00135DE6"/>
    <w:rsid w:val="00136128"/>
    <w:rsid w:val="001363C9"/>
    <w:rsid w:val="00137D9B"/>
    <w:rsid w:val="00140F30"/>
    <w:rsid w:val="001417B3"/>
    <w:rsid w:val="00141DD9"/>
    <w:rsid w:val="0014280A"/>
    <w:rsid w:val="001434C3"/>
    <w:rsid w:val="001441F1"/>
    <w:rsid w:val="00144F7A"/>
    <w:rsid w:val="001453F9"/>
    <w:rsid w:val="00146286"/>
    <w:rsid w:val="001470B9"/>
    <w:rsid w:val="0014739E"/>
    <w:rsid w:val="00150285"/>
    <w:rsid w:val="00150405"/>
    <w:rsid w:val="00150974"/>
    <w:rsid w:val="00151DEB"/>
    <w:rsid w:val="001521AC"/>
    <w:rsid w:val="001525ED"/>
    <w:rsid w:val="0015280B"/>
    <w:rsid w:val="00153418"/>
    <w:rsid w:val="00153851"/>
    <w:rsid w:val="00153ED5"/>
    <w:rsid w:val="0015408F"/>
    <w:rsid w:val="00154895"/>
    <w:rsid w:val="00154B5B"/>
    <w:rsid w:val="00155217"/>
    <w:rsid w:val="00156088"/>
    <w:rsid w:val="001560B2"/>
    <w:rsid w:val="001564DC"/>
    <w:rsid w:val="001564E3"/>
    <w:rsid w:val="0015765D"/>
    <w:rsid w:val="00157C7A"/>
    <w:rsid w:val="00157E11"/>
    <w:rsid w:val="0016057B"/>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6"/>
    <w:rsid w:val="00173785"/>
    <w:rsid w:val="00173A28"/>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A5C"/>
    <w:rsid w:val="00186C60"/>
    <w:rsid w:val="00187295"/>
    <w:rsid w:val="00187D7E"/>
    <w:rsid w:val="0019113E"/>
    <w:rsid w:val="00191FEC"/>
    <w:rsid w:val="001933F8"/>
    <w:rsid w:val="00193443"/>
    <w:rsid w:val="00193B43"/>
    <w:rsid w:val="00194931"/>
    <w:rsid w:val="00197987"/>
    <w:rsid w:val="001A090F"/>
    <w:rsid w:val="001A1AF2"/>
    <w:rsid w:val="001A256F"/>
    <w:rsid w:val="001A31CC"/>
    <w:rsid w:val="001A378D"/>
    <w:rsid w:val="001A49A8"/>
    <w:rsid w:val="001A4BCE"/>
    <w:rsid w:val="001A7400"/>
    <w:rsid w:val="001B0708"/>
    <w:rsid w:val="001B0BDA"/>
    <w:rsid w:val="001B0C8D"/>
    <w:rsid w:val="001B1693"/>
    <w:rsid w:val="001B2183"/>
    <w:rsid w:val="001B27DE"/>
    <w:rsid w:val="001B2976"/>
    <w:rsid w:val="001B31E0"/>
    <w:rsid w:val="001B437F"/>
    <w:rsid w:val="001B45A0"/>
    <w:rsid w:val="001B4E95"/>
    <w:rsid w:val="001B5973"/>
    <w:rsid w:val="001B5C62"/>
    <w:rsid w:val="001B7AEF"/>
    <w:rsid w:val="001B7DDE"/>
    <w:rsid w:val="001C15CC"/>
    <w:rsid w:val="001C1F00"/>
    <w:rsid w:val="001C1F91"/>
    <w:rsid w:val="001C2169"/>
    <w:rsid w:val="001C38EE"/>
    <w:rsid w:val="001C46D3"/>
    <w:rsid w:val="001C487B"/>
    <w:rsid w:val="001C6102"/>
    <w:rsid w:val="001C6FB2"/>
    <w:rsid w:val="001C7831"/>
    <w:rsid w:val="001C79B2"/>
    <w:rsid w:val="001C7D68"/>
    <w:rsid w:val="001D0208"/>
    <w:rsid w:val="001D0288"/>
    <w:rsid w:val="001D05FF"/>
    <w:rsid w:val="001D06F6"/>
    <w:rsid w:val="001D115E"/>
    <w:rsid w:val="001D1872"/>
    <w:rsid w:val="001D2632"/>
    <w:rsid w:val="001D438F"/>
    <w:rsid w:val="001D576E"/>
    <w:rsid w:val="001D6772"/>
    <w:rsid w:val="001D7577"/>
    <w:rsid w:val="001D779C"/>
    <w:rsid w:val="001D7EAF"/>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E92"/>
    <w:rsid w:val="001F6A6D"/>
    <w:rsid w:val="001F6DFD"/>
    <w:rsid w:val="001F7084"/>
    <w:rsid w:val="002010BD"/>
    <w:rsid w:val="00201ABE"/>
    <w:rsid w:val="002026A5"/>
    <w:rsid w:val="002033C4"/>
    <w:rsid w:val="00203E30"/>
    <w:rsid w:val="00203E35"/>
    <w:rsid w:val="0020431B"/>
    <w:rsid w:val="00205606"/>
    <w:rsid w:val="0020576B"/>
    <w:rsid w:val="00205BAF"/>
    <w:rsid w:val="00206991"/>
    <w:rsid w:val="00207ACE"/>
    <w:rsid w:val="00207C77"/>
    <w:rsid w:val="00210163"/>
    <w:rsid w:val="0021023C"/>
    <w:rsid w:val="00211178"/>
    <w:rsid w:val="0021162E"/>
    <w:rsid w:val="00211892"/>
    <w:rsid w:val="00212639"/>
    <w:rsid w:val="00212B1A"/>
    <w:rsid w:val="00212B3B"/>
    <w:rsid w:val="00212B41"/>
    <w:rsid w:val="00213C6C"/>
    <w:rsid w:val="00213E73"/>
    <w:rsid w:val="002143D4"/>
    <w:rsid w:val="002153E5"/>
    <w:rsid w:val="00215ACE"/>
    <w:rsid w:val="00215B79"/>
    <w:rsid w:val="0021697F"/>
    <w:rsid w:val="0021722F"/>
    <w:rsid w:val="00217D7C"/>
    <w:rsid w:val="002216B5"/>
    <w:rsid w:val="0022184C"/>
    <w:rsid w:val="0022189E"/>
    <w:rsid w:val="00221F9C"/>
    <w:rsid w:val="00223864"/>
    <w:rsid w:val="00223DCA"/>
    <w:rsid w:val="002251E2"/>
    <w:rsid w:val="002271A8"/>
    <w:rsid w:val="002273AC"/>
    <w:rsid w:val="00227A67"/>
    <w:rsid w:val="00227A76"/>
    <w:rsid w:val="00230074"/>
    <w:rsid w:val="00232C6A"/>
    <w:rsid w:val="002330E1"/>
    <w:rsid w:val="0023401D"/>
    <w:rsid w:val="002341F3"/>
    <w:rsid w:val="00234928"/>
    <w:rsid w:val="00234C05"/>
    <w:rsid w:val="00234D25"/>
    <w:rsid w:val="002350C8"/>
    <w:rsid w:val="00236A17"/>
    <w:rsid w:val="00237A60"/>
    <w:rsid w:val="00237E63"/>
    <w:rsid w:val="0024178A"/>
    <w:rsid w:val="00241F89"/>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59A"/>
    <w:rsid w:val="00260E95"/>
    <w:rsid w:val="002610C4"/>
    <w:rsid w:val="00262781"/>
    <w:rsid w:val="00262AF3"/>
    <w:rsid w:val="00263008"/>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39D"/>
    <w:rsid w:val="00280AF4"/>
    <w:rsid w:val="00280CBB"/>
    <w:rsid w:val="002818B8"/>
    <w:rsid w:val="00281F02"/>
    <w:rsid w:val="00282392"/>
    <w:rsid w:val="00282904"/>
    <w:rsid w:val="00282A32"/>
    <w:rsid w:val="0028372B"/>
    <w:rsid w:val="0028390E"/>
    <w:rsid w:val="002846CE"/>
    <w:rsid w:val="00284A06"/>
    <w:rsid w:val="00284E06"/>
    <w:rsid w:val="0028519B"/>
    <w:rsid w:val="00285CCA"/>
    <w:rsid w:val="0028604B"/>
    <w:rsid w:val="0028662C"/>
    <w:rsid w:val="00286722"/>
    <w:rsid w:val="00286CB9"/>
    <w:rsid w:val="00286CEB"/>
    <w:rsid w:val="00290703"/>
    <w:rsid w:val="00290AF3"/>
    <w:rsid w:val="002910C2"/>
    <w:rsid w:val="0029316C"/>
    <w:rsid w:val="0029337C"/>
    <w:rsid w:val="002958CA"/>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A43"/>
    <w:rsid w:val="002C1C08"/>
    <w:rsid w:val="002C2149"/>
    <w:rsid w:val="002C2B9A"/>
    <w:rsid w:val="002C48A7"/>
    <w:rsid w:val="002C4DB8"/>
    <w:rsid w:val="002C54C6"/>
    <w:rsid w:val="002C5CE4"/>
    <w:rsid w:val="002C6618"/>
    <w:rsid w:val="002C6B8F"/>
    <w:rsid w:val="002C71DA"/>
    <w:rsid w:val="002C7851"/>
    <w:rsid w:val="002D0838"/>
    <w:rsid w:val="002D1306"/>
    <w:rsid w:val="002D1539"/>
    <w:rsid w:val="002D19A8"/>
    <w:rsid w:val="002D33EE"/>
    <w:rsid w:val="002D50D6"/>
    <w:rsid w:val="002D6F91"/>
    <w:rsid w:val="002D7FE5"/>
    <w:rsid w:val="002E0204"/>
    <w:rsid w:val="002E080F"/>
    <w:rsid w:val="002E3CF1"/>
    <w:rsid w:val="002E46AF"/>
    <w:rsid w:val="002E47C8"/>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631"/>
    <w:rsid w:val="002F7CBE"/>
    <w:rsid w:val="002F7E23"/>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5A5F"/>
    <w:rsid w:val="0032653D"/>
    <w:rsid w:val="00326F07"/>
    <w:rsid w:val="003275AC"/>
    <w:rsid w:val="0032784F"/>
    <w:rsid w:val="00327B5E"/>
    <w:rsid w:val="00330CC7"/>
    <w:rsid w:val="00332266"/>
    <w:rsid w:val="00332D2F"/>
    <w:rsid w:val="00334428"/>
    <w:rsid w:val="003345AF"/>
    <w:rsid w:val="00334827"/>
    <w:rsid w:val="00335621"/>
    <w:rsid w:val="0033595A"/>
    <w:rsid w:val="00335AB3"/>
    <w:rsid w:val="00335AD2"/>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A4C"/>
    <w:rsid w:val="00353B52"/>
    <w:rsid w:val="00353C5E"/>
    <w:rsid w:val="0035469C"/>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7B7"/>
    <w:rsid w:val="00371B13"/>
    <w:rsid w:val="00371DFF"/>
    <w:rsid w:val="0037270F"/>
    <w:rsid w:val="00372DBB"/>
    <w:rsid w:val="0037375E"/>
    <w:rsid w:val="00373BD3"/>
    <w:rsid w:val="003758C1"/>
    <w:rsid w:val="00375FBD"/>
    <w:rsid w:val="00376CF4"/>
    <w:rsid w:val="00377FDC"/>
    <w:rsid w:val="00381365"/>
    <w:rsid w:val="00384E67"/>
    <w:rsid w:val="00386E28"/>
    <w:rsid w:val="00387956"/>
    <w:rsid w:val="003879C5"/>
    <w:rsid w:val="003906DE"/>
    <w:rsid w:val="0039103E"/>
    <w:rsid w:val="003911D9"/>
    <w:rsid w:val="00391E31"/>
    <w:rsid w:val="00392E9C"/>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4595"/>
    <w:rsid w:val="003A4E74"/>
    <w:rsid w:val="003A6AF5"/>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0CB5"/>
    <w:rsid w:val="003C2304"/>
    <w:rsid w:val="003C3FEF"/>
    <w:rsid w:val="003C429F"/>
    <w:rsid w:val="003C5162"/>
    <w:rsid w:val="003C59B2"/>
    <w:rsid w:val="003D0578"/>
    <w:rsid w:val="003D1021"/>
    <w:rsid w:val="003D1355"/>
    <w:rsid w:val="003D1EB3"/>
    <w:rsid w:val="003D29D4"/>
    <w:rsid w:val="003D32B7"/>
    <w:rsid w:val="003D3362"/>
    <w:rsid w:val="003D3CF6"/>
    <w:rsid w:val="003D4146"/>
    <w:rsid w:val="003D6149"/>
    <w:rsid w:val="003D6E7A"/>
    <w:rsid w:val="003D6EE5"/>
    <w:rsid w:val="003D714A"/>
    <w:rsid w:val="003D75C5"/>
    <w:rsid w:val="003E011D"/>
    <w:rsid w:val="003E058F"/>
    <w:rsid w:val="003E249F"/>
    <w:rsid w:val="003E28CD"/>
    <w:rsid w:val="003E37F5"/>
    <w:rsid w:val="003E39EC"/>
    <w:rsid w:val="003E3A23"/>
    <w:rsid w:val="003E4676"/>
    <w:rsid w:val="003E5F74"/>
    <w:rsid w:val="003E6276"/>
    <w:rsid w:val="003E6969"/>
    <w:rsid w:val="003E7E4A"/>
    <w:rsid w:val="003F0A9C"/>
    <w:rsid w:val="003F0D9F"/>
    <w:rsid w:val="003F131C"/>
    <w:rsid w:val="003F1583"/>
    <w:rsid w:val="003F2600"/>
    <w:rsid w:val="003F31D2"/>
    <w:rsid w:val="003F4433"/>
    <w:rsid w:val="003F47A7"/>
    <w:rsid w:val="003F5865"/>
    <w:rsid w:val="003F5DC7"/>
    <w:rsid w:val="003F64B3"/>
    <w:rsid w:val="003F672B"/>
    <w:rsid w:val="003F728B"/>
    <w:rsid w:val="004004B7"/>
    <w:rsid w:val="00400C70"/>
    <w:rsid w:val="00400F7A"/>
    <w:rsid w:val="00401027"/>
    <w:rsid w:val="00401A8B"/>
    <w:rsid w:val="00402229"/>
    <w:rsid w:val="00403533"/>
    <w:rsid w:val="00403BDC"/>
    <w:rsid w:val="00405961"/>
    <w:rsid w:val="004078B5"/>
    <w:rsid w:val="00407B52"/>
    <w:rsid w:val="0041001D"/>
    <w:rsid w:val="0041042A"/>
    <w:rsid w:val="0041059C"/>
    <w:rsid w:val="00410A2E"/>
    <w:rsid w:val="00411BC6"/>
    <w:rsid w:val="00411CAF"/>
    <w:rsid w:val="004123A8"/>
    <w:rsid w:val="00413256"/>
    <w:rsid w:val="00414369"/>
    <w:rsid w:val="004145DD"/>
    <w:rsid w:val="00416D00"/>
    <w:rsid w:val="00420705"/>
    <w:rsid w:val="004215F5"/>
    <w:rsid w:val="0042492A"/>
    <w:rsid w:val="0042535C"/>
    <w:rsid w:val="004258BA"/>
    <w:rsid w:val="004263F6"/>
    <w:rsid w:val="004279BA"/>
    <w:rsid w:val="00430F1C"/>
    <w:rsid w:val="00431036"/>
    <w:rsid w:val="00431123"/>
    <w:rsid w:val="0043115F"/>
    <w:rsid w:val="004313C4"/>
    <w:rsid w:val="004318BB"/>
    <w:rsid w:val="004319F4"/>
    <w:rsid w:val="00431F9F"/>
    <w:rsid w:val="0043244F"/>
    <w:rsid w:val="004327BE"/>
    <w:rsid w:val="00433EAE"/>
    <w:rsid w:val="00434199"/>
    <w:rsid w:val="00436A31"/>
    <w:rsid w:val="0043731B"/>
    <w:rsid w:val="0043781F"/>
    <w:rsid w:val="00437B32"/>
    <w:rsid w:val="0044052D"/>
    <w:rsid w:val="00441BFE"/>
    <w:rsid w:val="00441C9F"/>
    <w:rsid w:val="004437AE"/>
    <w:rsid w:val="00443AE8"/>
    <w:rsid w:val="00443DDB"/>
    <w:rsid w:val="00444465"/>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CB"/>
    <w:rsid w:val="004669A6"/>
    <w:rsid w:val="00466E54"/>
    <w:rsid w:val="004670E1"/>
    <w:rsid w:val="00467B30"/>
    <w:rsid w:val="00470DBD"/>
    <w:rsid w:val="00470DE5"/>
    <w:rsid w:val="004716A2"/>
    <w:rsid w:val="00471B52"/>
    <w:rsid w:val="00471C5C"/>
    <w:rsid w:val="004722D6"/>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5DBD"/>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2B26"/>
    <w:rsid w:val="004C3347"/>
    <w:rsid w:val="004C5540"/>
    <w:rsid w:val="004C58FD"/>
    <w:rsid w:val="004C66CC"/>
    <w:rsid w:val="004C74F7"/>
    <w:rsid w:val="004D0217"/>
    <w:rsid w:val="004D0223"/>
    <w:rsid w:val="004D08CB"/>
    <w:rsid w:val="004D14E8"/>
    <w:rsid w:val="004D1C21"/>
    <w:rsid w:val="004D32C7"/>
    <w:rsid w:val="004D4131"/>
    <w:rsid w:val="004D43E9"/>
    <w:rsid w:val="004D4622"/>
    <w:rsid w:val="004D4E5C"/>
    <w:rsid w:val="004D515E"/>
    <w:rsid w:val="004D6396"/>
    <w:rsid w:val="004D6C85"/>
    <w:rsid w:val="004D7EEA"/>
    <w:rsid w:val="004D7FCC"/>
    <w:rsid w:val="004E12D6"/>
    <w:rsid w:val="004E17C6"/>
    <w:rsid w:val="004E369E"/>
    <w:rsid w:val="004E39D6"/>
    <w:rsid w:val="004E3FCB"/>
    <w:rsid w:val="004E466B"/>
    <w:rsid w:val="004E5BDB"/>
    <w:rsid w:val="004E5FA3"/>
    <w:rsid w:val="004E6D3E"/>
    <w:rsid w:val="004E7C38"/>
    <w:rsid w:val="004F0D67"/>
    <w:rsid w:val="004F10C9"/>
    <w:rsid w:val="004F17D1"/>
    <w:rsid w:val="004F2088"/>
    <w:rsid w:val="004F3075"/>
    <w:rsid w:val="004F4C56"/>
    <w:rsid w:val="004F64F2"/>
    <w:rsid w:val="004F7012"/>
    <w:rsid w:val="004F77AB"/>
    <w:rsid w:val="0050026B"/>
    <w:rsid w:val="00500D77"/>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38EC"/>
    <w:rsid w:val="00514362"/>
    <w:rsid w:val="00514EC9"/>
    <w:rsid w:val="00515A23"/>
    <w:rsid w:val="00515F91"/>
    <w:rsid w:val="00516250"/>
    <w:rsid w:val="0052382C"/>
    <w:rsid w:val="00524746"/>
    <w:rsid w:val="00525DD1"/>
    <w:rsid w:val="00526511"/>
    <w:rsid w:val="005272D0"/>
    <w:rsid w:val="005277B4"/>
    <w:rsid w:val="00527927"/>
    <w:rsid w:val="0053017F"/>
    <w:rsid w:val="0053144B"/>
    <w:rsid w:val="005320D4"/>
    <w:rsid w:val="00532247"/>
    <w:rsid w:val="005327C2"/>
    <w:rsid w:val="00532F62"/>
    <w:rsid w:val="00533609"/>
    <w:rsid w:val="00534B0F"/>
    <w:rsid w:val="00534EFB"/>
    <w:rsid w:val="00536DE7"/>
    <w:rsid w:val="00537115"/>
    <w:rsid w:val="005400AD"/>
    <w:rsid w:val="005424B3"/>
    <w:rsid w:val="005427AF"/>
    <w:rsid w:val="00542ECB"/>
    <w:rsid w:val="005432BA"/>
    <w:rsid w:val="005443A5"/>
    <w:rsid w:val="005445D8"/>
    <w:rsid w:val="00545312"/>
    <w:rsid w:val="00545AED"/>
    <w:rsid w:val="005472B3"/>
    <w:rsid w:val="00550C11"/>
    <w:rsid w:val="00550DE7"/>
    <w:rsid w:val="005514BB"/>
    <w:rsid w:val="005516B5"/>
    <w:rsid w:val="00551F73"/>
    <w:rsid w:val="00552301"/>
    <w:rsid w:val="0055269F"/>
    <w:rsid w:val="00553046"/>
    <w:rsid w:val="00553E62"/>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5011"/>
    <w:rsid w:val="0056506E"/>
    <w:rsid w:val="00565EBC"/>
    <w:rsid w:val="0056662F"/>
    <w:rsid w:val="00566D53"/>
    <w:rsid w:val="0056708A"/>
    <w:rsid w:val="00567242"/>
    <w:rsid w:val="00567755"/>
    <w:rsid w:val="00571BB7"/>
    <w:rsid w:val="005727DF"/>
    <w:rsid w:val="0057317C"/>
    <w:rsid w:val="005733DC"/>
    <w:rsid w:val="00573656"/>
    <w:rsid w:val="00573720"/>
    <w:rsid w:val="0057496C"/>
    <w:rsid w:val="005749A3"/>
    <w:rsid w:val="00574A7F"/>
    <w:rsid w:val="00576774"/>
    <w:rsid w:val="005823F5"/>
    <w:rsid w:val="00582C91"/>
    <w:rsid w:val="00583542"/>
    <w:rsid w:val="00583B31"/>
    <w:rsid w:val="00583FEE"/>
    <w:rsid w:val="00584380"/>
    <w:rsid w:val="00584A01"/>
    <w:rsid w:val="00584A5C"/>
    <w:rsid w:val="00586108"/>
    <w:rsid w:val="00586BF6"/>
    <w:rsid w:val="00590860"/>
    <w:rsid w:val="00593058"/>
    <w:rsid w:val="00593173"/>
    <w:rsid w:val="005939A3"/>
    <w:rsid w:val="005939D5"/>
    <w:rsid w:val="00594F48"/>
    <w:rsid w:val="00595608"/>
    <w:rsid w:val="00595A3C"/>
    <w:rsid w:val="00596491"/>
    <w:rsid w:val="005977F1"/>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D13"/>
    <w:rsid w:val="005B7466"/>
    <w:rsid w:val="005C113B"/>
    <w:rsid w:val="005C1415"/>
    <w:rsid w:val="005C1523"/>
    <w:rsid w:val="005C1882"/>
    <w:rsid w:val="005C216C"/>
    <w:rsid w:val="005C22CF"/>
    <w:rsid w:val="005C3156"/>
    <w:rsid w:val="005C54E0"/>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E762D"/>
    <w:rsid w:val="005F0F02"/>
    <w:rsid w:val="005F0FE2"/>
    <w:rsid w:val="005F168F"/>
    <w:rsid w:val="005F1E3E"/>
    <w:rsid w:val="005F23B3"/>
    <w:rsid w:val="005F2527"/>
    <w:rsid w:val="005F255F"/>
    <w:rsid w:val="005F2F2D"/>
    <w:rsid w:val="005F58D3"/>
    <w:rsid w:val="005F6328"/>
    <w:rsid w:val="005F6347"/>
    <w:rsid w:val="005F7454"/>
    <w:rsid w:val="005F770C"/>
    <w:rsid w:val="005F786D"/>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16866"/>
    <w:rsid w:val="00616F8A"/>
    <w:rsid w:val="006217FA"/>
    <w:rsid w:val="006225F0"/>
    <w:rsid w:val="00622717"/>
    <w:rsid w:val="00623AD0"/>
    <w:rsid w:val="00624CE5"/>
    <w:rsid w:val="00625060"/>
    <w:rsid w:val="00625C02"/>
    <w:rsid w:val="00626ED8"/>
    <w:rsid w:val="00627F68"/>
    <w:rsid w:val="0063100D"/>
    <w:rsid w:val="006311CF"/>
    <w:rsid w:val="00632E12"/>
    <w:rsid w:val="006342B7"/>
    <w:rsid w:val="006344D6"/>
    <w:rsid w:val="0063472B"/>
    <w:rsid w:val="00635860"/>
    <w:rsid w:val="006363FA"/>
    <w:rsid w:val="0063705A"/>
    <w:rsid w:val="0063726F"/>
    <w:rsid w:val="00637C36"/>
    <w:rsid w:val="00640265"/>
    <w:rsid w:val="006414D0"/>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792"/>
    <w:rsid w:val="00664BF5"/>
    <w:rsid w:val="006651CC"/>
    <w:rsid w:val="00665539"/>
    <w:rsid w:val="0066573F"/>
    <w:rsid w:val="00666066"/>
    <w:rsid w:val="006665B5"/>
    <w:rsid w:val="00667393"/>
    <w:rsid w:val="006673FA"/>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FD"/>
    <w:rsid w:val="00686FD0"/>
    <w:rsid w:val="00687337"/>
    <w:rsid w:val="0068759C"/>
    <w:rsid w:val="00690771"/>
    <w:rsid w:val="006915DA"/>
    <w:rsid w:val="00692613"/>
    <w:rsid w:val="00694F5B"/>
    <w:rsid w:val="0069638E"/>
    <w:rsid w:val="00696A55"/>
    <w:rsid w:val="00696B90"/>
    <w:rsid w:val="00696BBC"/>
    <w:rsid w:val="00696E41"/>
    <w:rsid w:val="006970F7"/>
    <w:rsid w:val="0069735A"/>
    <w:rsid w:val="006975FE"/>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B60AE"/>
    <w:rsid w:val="006C0019"/>
    <w:rsid w:val="006C08A0"/>
    <w:rsid w:val="006C1FCA"/>
    <w:rsid w:val="006C2C99"/>
    <w:rsid w:val="006C375E"/>
    <w:rsid w:val="006C3A88"/>
    <w:rsid w:val="006C4D52"/>
    <w:rsid w:val="006C68C5"/>
    <w:rsid w:val="006D01D1"/>
    <w:rsid w:val="006D2AD6"/>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C2"/>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1E60"/>
    <w:rsid w:val="00702244"/>
    <w:rsid w:val="00702CD0"/>
    <w:rsid w:val="00703191"/>
    <w:rsid w:val="007049C6"/>
    <w:rsid w:val="00704F9D"/>
    <w:rsid w:val="007055A8"/>
    <w:rsid w:val="007056C3"/>
    <w:rsid w:val="007059D5"/>
    <w:rsid w:val="00705B6D"/>
    <w:rsid w:val="0070608F"/>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9A3"/>
    <w:rsid w:val="007300DF"/>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4183C"/>
    <w:rsid w:val="007424CB"/>
    <w:rsid w:val="007431E3"/>
    <w:rsid w:val="00743AA8"/>
    <w:rsid w:val="00744E00"/>
    <w:rsid w:val="00744FF0"/>
    <w:rsid w:val="0074571B"/>
    <w:rsid w:val="00745ADF"/>
    <w:rsid w:val="0074695A"/>
    <w:rsid w:val="007503C7"/>
    <w:rsid w:val="007503DA"/>
    <w:rsid w:val="0075069A"/>
    <w:rsid w:val="007513FE"/>
    <w:rsid w:val="007514F5"/>
    <w:rsid w:val="00752378"/>
    <w:rsid w:val="00752E4B"/>
    <w:rsid w:val="00752FAE"/>
    <w:rsid w:val="0075301A"/>
    <w:rsid w:val="00753468"/>
    <w:rsid w:val="0075346A"/>
    <w:rsid w:val="00753FA6"/>
    <w:rsid w:val="00756057"/>
    <w:rsid w:val="00756202"/>
    <w:rsid w:val="0075638F"/>
    <w:rsid w:val="00756465"/>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0F4C"/>
    <w:rsid w:val="0077175E"/>
    <w:rsid w:val="0077253D"/>
    <w:rsid w:val="007727CC"/>
    <w:rsid w:val="00773629"/>
    <w:rsid w:val="00773928"/>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929"/>
    <w:rsid w:val="00783FEC"/>
    <w:rsid w:val="00784EF5"/>
    <w:rsid w:val="007862EE"/>
    <w:rsid w:val="0078690F"/>
    <w:rsid w:val="007873F8"/>
    <w:rsid w:val="00790FEF"/>
    <w:rsid w:val="00792B3D"/>
    <w:rsid w:val="007956D7"/>
    <w:rsid w:val="0079634D"/>
    <w:rsid w:val="007969C0"/>
    <w:rsid w:val="00796C5A"/>
    <w:rsid w:val="007970E6"/>
    <w:rsid w:val="00797628"/>
    <w:rsid w:val="00797E0D"/>
    <w:rsid w:val="007A06B6"/>
    <w:rsid w:val="007A0E98"/>
    <w:rsid w:val="007A37A2"/>
    <w:rsid w:val="007A405A"/>
    <w:rsid w:val="007A4CA5"/>
    <w:rsid w:val="007A50C3"/>
    <w:rsid w:val="007A5719"/>
    <w:rsid w:val="007A5B35"/>
    <w:rsid w:val="007A5F48"/>
    <w:rsid w:val="007A619F"/>
    <w:rsid w:val="007A62E2"/>
    <w:rsid w:val="007A714C"/>
    <w:rsid w:val="007A7774"/>
    <w:rsid w:val="007A7FC4"/>
    <w:rsid w:val="007B0C66"/>
    <w:rsid w:val="007B0CB4"/>
    <w:rsid w:val="007B3086"/>
    <w:rsid w:val="007B3888"/>
    <w:rsid w:val="007B43EC"/>
    <w:rsid w:val="007B4538"/>
    <w:rsid w:val="007B59D4"/>
    <w:rsid w:val="007B5A1C"/>
    <w:rsid w:val="007B5A90"/>
    <w:rsid w:val="007B6ED3"/>
    <w:rsid w:val="007B705F"/>
    <w:rsid w:val="007B7149"/>
    <w:rsid w:val="007B7348"/>
    <w:rsid w:val="007B7733"/>
    <w:rsid w:val="007B7E77"/>
    <w:rsid w:val="007C0AFB"/>
    <w:rsid w:val="007C2260"/>
    <w:rsid w:val="007C26FB"/>
    <w:rsid w:val="007C356E"/>
    <w:rsid w:val="007C4C2B"/>
    <w:rsid w:val="007C5F71"/>
    <w:rsid w:val="007C71AF"/>
    <w:rsid w:val="007D0436"/>
    <w:rsid w:val="007D161F"/>
    <w:rsid w:val="007D26B3"/>
    <w:rsid w:val="007D3525"/>
    <w:rsid w:val="007D3B7F"/>
    <w:rsid w:val="007D469E"/>
    <w:rsid w:val="007D55EE"/>
    <w:rsid w:val="007D5E6A"/>
    <w:rsid w:val="007D6403"/>
    <w:rsid w:val="007D6C89"/>
    <w:rsid w:val="007D786E"/>
    <w:rsid w:val="007D7902"/>
    <w:rsid w:val="007E07A4"/>
    <w:rsid w:val="007E123A"/>
    <w:rsid w:val="007E359C"/>
    <w:rsid w:val="007E45DE"/>
    <w:rsid w:val="007E4678"/>
    <w:rsid w:val="007E4E2F"/>
    <w:rsid w:val="007E578F"/>
    <w:rsid w:val="007E6830"/>
    <w:rsid w:val="007E6CDB"/>
    <w:rsid w:val="007E715A"/>
    <w:rsid w:val="007E7861"/>
    <w:rsid w:val="007F0D02"/>
    <w:rsid w:val="007F1146"/>
    <w:rsid w:val="007F1472"/>
    <w:rsid w:val="007F1A3E"/>
    <w:rsid w:val="007F34F4"/>
    <w:rsid w:val="007F3A90"/>
    <w:rsid w:val="007F46F6"/>
    <w:rsid w:val="007F49D8"/>
    <w:rsid w:val="007F5AEE"/>
    <w:rsid w:val="007F64F9"/>
    <w:rsid w:val="007F69E1"/>
    <w:rsid w:val="007F7C7B"/>
    <w:rsid w:val="00800372"/>
    <w:rsid w:val="00801494"/>
    <w:rsid w:val="008016C4"/>
    <w:rsid w:val="00801772"/>
    <w:rsid w:val="00801DD8"/>
    <w:rsid w:val="00801E30"/>
    <w:rsid w:val="00802AA0"/>
    <w:rsid w:val="00804365"/>
    <w:rsid w:val="00804514"/>
    <w:rsid w:val="00804E7C"/>
    <w:rsid w:val="00805614"/>
    <w:rsid w:val="008059B6"/>
    <w:rsid w:val="00805E9A"/>
    <w:rsid w:val="0080622C"/>
    <w:rsid w:val="0080760D"/>
    <w:rsid w:val="00811809"/>
    <w:rsid w:val="00811A3B"/>
    <w:rsid w:val="00811BCB"/>
    <w:rsid w:val="00811E00"/>
    <w:rsid w:val="00812AB6"/>
    <w:rsid w:val="00813019"/>
    <w:rsid w:val="00813027"/>
    <w:rsid w:val="008135BC"/>
    <w:rsid w:val="00814E3D"/>
    <w:rsid w:val="00814FF0"/>
    <w:rsid w:val="00815291"/>
    <w:rsid w:val="00816EDC"/>
    <w:rsid w:val="008201CE"/>
    <w:rsid w:val="0082081E"/>
    <w:rsid w:val="008209B5"/>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67FE"/>
    <w:rsid w:val="00827747"/>
    <w:rsid w:val="0083074F"/>
    <w:rsid w:val="0083264A"/>
    <w:rsid w:val="008338BD"/>
    <w:rsid w:val="00834CED"/>
    <w:rsid w:val="00834EBD"/>
    <w:rsid w:val="008352D0"/>
    <w:rsid w:val="00835832"/>
    <w:rsid w:val="0083598E"/>
    <w:rsid w:val="00836A1D"/>
    <w:rsid w:val="008376F3"/>
    <w:rsid w:val="00837AF0"/>
    <w:rsid w:val="008403A2"/>
    <w:rsid w:val="008403F6"/>
    <w:rsid w:val="00840A08"/>
    <w:rsid w:val="00840A65"/>
    <w:rsid w:val="0084112D"/>
    <w:rsid w:val="00842698"/>
    <w:rsid w:val="008429B8"/>
    <w:rsid w:val="0084437E"/>
    <w:rsid w:val="008449D9"/>
    <w:rsid w:val="008451AD"/>
    <w:rsid w:val="00845430"/>
    <w:rsid w:val="008457E4"/>
    <w:rsid w:val="00846994"/>
    <w:rsid w:val="008474C5"/>
    <w:rsid w:val="00850297"/>
    <w:rsid w:val="00851583"/>
    <w:rsid w:val="0085160D"/>
    <w:rsid w:val="00851CAF"/>
    <w:rsid w:val="00851FC0"/>
    <w:rsid w:val="00852363"/>
    <w:rsid w:val="008524F8"/>
    <w:rsid w:val="008529E2"/>
    <w:rsid w:val="008535C8"/>
    <w:rsid w:val="008535CE"/>
    <w:rsid w:val="00854305"/>
    <w:rsid w:val="00854F76"/>
    <w:rsid w:val="0085654E"/>
    <w:rsid w:val="008608C8"/>
    <w:rsid w:val="00860963"/>
    <w:rsid w:val="00861FB8"/>
    <w:rsid w:val="00862166"/>
    <w:rsid w:val="0086245F"/>
    <w:rsid w:val="00862ECD"/>
    <w:rsid w:val="00863747"/>
    <w:rsid w:val="00864B02"/>
    <w:rsid w:val="0086566D"/>
    <w:rsid w:val="008658E3"/>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B3B"/>
    <w:rsid w:val="00880062"/>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1D2"/>
    <w:rsid w:val="008A42E9"/>
    <w:rsid w:val="008A4930"/>
    <w:rsid w:val="008A5D64"/>
    <w:rsid w:val="008A5F61"/>
    <w:rsid w:val="008A6435"/>
    <w:rsid w:val="008A6E6E"/>
    <w:rsid w:val="008A6FE2"/>
    <w:rsid w:val="008B070F"/>
    <w:rsid w:val="008B09B3"/>
    <w:rsid w:val="008B142A"/>
    <w:rsid w:val="008B14AB"/>
    <w:rsid w:val="008B1759"/>
    <w:rsid w:val="008B29CD"/>
    <w:rsid w:val="008B30DB"/>
    <w:rsid w:val="008B3AED"/>
    <w:rsid w:val="008B4425"/>
    <w:rsid w:val="008B44E3"/>
    <w:rsid w:val="008B47C1"/>
    <w:rsid w:val="008B4928"/>
    <w:rsid w:val="008B4A4D"/>
    <w:rsid w:val="008B4EFE"/>
    <w:rsid w:val="008B5A90"/>
    <w:rsid w:val="008B6E6F"/>
    <w:rsid w:val="008B7149"/>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085"/>
    <w:rsid w:val="008D2234"/>
    <w:rsid w:val="008D22FB"/>
    <w:rsid w:val="008D3019"/>
    <w:rsid w:val="008D32BD"/>
    <w:rsid w:val="008D4EEC"/>
    <w:rsid w:val="008D5940"/>
    <w:rsid w:val="008D5FED"/>
    <w:rsid w:val="008D6302"/>
    <w:rsid w:val="008D69E1"/>
    <w:rsid w:val="008D6C1E"/>
    <w:rsid w:val="008D7513"/>
    <w:rsid w:val="008E24EC"/>
    <w:rsid w:val="008E36B1"/>
    <w:rsid w:val="008E3A3B"/>
    <w:rsid w:val="008E3CA7"/>
    <w:rsid w:val="008E54A4"/>
    <w:rsid w:val="008E56E9"/>
    <w:rsid w:val="008E59FD"/>
    <w:rsid w:val="008E5B6B"/>
    <w:rsid w:val="008E6115"/>
    <w:rsid w:val="008E7326"/>
    <w:rsid w:val="008E78A1"/>
    <w:rsid w:val="008F1377"/>
    <w:rsid w:val="008F1DE9"/>
    <w:rsid w:val="008F206C"/>
    <w:rsid w:val="008F27FA"/>
    <w:rsid w:val="008F3A29"/>
    <w:rsid w:val="008F4FF2"/>
    <w:rsid w:val="008F5628"/>
    <w:rsid w:val="008F5D33"/>
    <w:rsid w:val="008F5D51"/>
    <w:rsid w:val="008F6055"/>
    <w:rsid w:val="008F7474"/>
    <w:rsid w:val="008F75E9"/>
    <w:rsid w:val="008F7A9B"/>
    <w:rsid w:val="00900559"/>
    <w:rsid w:val="009023CF"/>
    <w:rsid w:val="009026E0"/>
    <w:rsid w:val="00902771"/>
    <w:rsid w:val="00902AF5"/>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6F7F"/>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2B59"/>
    <w:rsid w:val="00943F2A"/>
    <w:rsid w:val="00943F63"/>
    <w:rsid w:val="0094626B"/>
    <w:rsid w:val="009468F8"/>
    <w:rsid w:val="00946A7B"/>
    <w:rsid w:val="00950554"/>
    <w:rsid w:val="009509B0"/>
    <w:rsid w:val="009515DF"/>
    <w:rsid w:val="00951F54"/>
    <w:rsid w:val="009522BF"/>
    <w:rsid w:val="009538C7"/>
    <w:rsid w:val="00953F31"/>
    <w:rsid w:val="009541B7"/>
    <w:rsid w:val="00954981"/>
    <w:rsid w:val="00954A09"/>
    <w:rsid w:val="009552D4"/>
    <w:rsid w:val="00955D22"/>
    <w:rsid w:val="009562ED"/>
    <w:rsid w:val="00956B8B"/>
    <w:rsid w:val="0095721B"/>
    <w:rsid w:val="00957CA9"/>
    <w:rsid w:val="0096012C"/>
    <w:rsid w:val="00960F48"/>
    <w:rsid w:val="00961F5A"/>
    <w:rsid w:val="009640A7"/>
    <w:rsid w:val="00964689"/>
    <w:rsid w:val="009654D5"/>
    <w:rsid w:val="009662DF"/>
    <w:rsid w:val="009662F7"/>
    <w:rsid w:val="00967B33"/>
    <w:rsid w:val="00967C7A"/>
    <w:rsid w:val="0097003C"/>
    <w:rsid w:val="00970583"/>
    <w:rsid w:val="0097069F"/>
    <w:rsid w:val="00970F59"/>
    <w:rsid w:val="00971319"/>
    <w:rsid w:val="0097136B"/>
    <w:rsid w:val="00972409"/>
    <w:rsid w:val="009732EB"/>
    <w:rsid w:val="00973FAF"/>
    <w:rsid w:val="00973FBA"/>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5800"/>
    <w:rsid w:val="009867C2"/>
    <w:rsid w:val="0098795A"/>
    <w:rsid w:val="00990398"/>
    <w:rsid w:val="0099089F"/>
    <w:rsid w:val="00990A5D"/>
    <w:rsid w:val="009910E1"/>
    <w:rsid w:val="00993A96"/>
    <w:rsid w:val="00994782"/>
    <w:rsid w:val="00996241"/>
    <w:rsid w:val="009A0084"/>
    <w:rsid w:val="009A1B74"/>
    <w:rsid w:val="009A1BD9"/>
    <w:rsid w:val="009A31B5"/>
    <w:rsid w:val="009A3590"/>
    <w:rsid w:val="009A3C0C"/>
    <w:rsid w:val="009A42B1"/>
    <w:rsid w:val="009A49FE"/>
    <w:rsid w:val="009A4FEC"/>
    <w:rsid w:val="009A5626"/>
    <w:rsid w:val="009A6348"/>
    <w:rsid w:val="009A6974"/>
    <w:rsid w:val="009A6A5C"/>
    <w:rsid w:val="009A6B59"/>
    <w:rsid w:val="009A6F02"/>
    <w:rsid w:val="009A75A3"/>
    <w:rsid w:val="009A7AA4"/>
    <w:rsid w:val="009B11E7"/>
    <w:rsid w:val="009B179F"/>
    <w:rsid w:val="009B195B"/>
    <w:rsid w:val="009B3067"/>
    <w:rsid w:val="009B3399"/>
    <w:rsid w:val="009B6340"/>
    <w:rsid w:val="009B64F7"/>
    <w:rsid w:val="009B6C8D"/>
    <w:rsid w:val="009B6C9C"/>
    <w:rsid w:val="009B7414"/>
    <w:rsid w:val="009B741E"/>
    <w:rsid w:val="009B775C"/>
    <w:rsid w:val="009B7B16"/>
    <w:rsid w:val="009B7EA2"/>
    <w:rsid w:val="009C0045"/>
    <w:rsid w:val="009C0353"/>
    <w:rsid w:val="009C1763"/>
    <w:rsid w:val="009C2228"/>
    <w:rsid w:val="009C25AB"/>
    <w:rsid w:val="009C2802"/>
    <w:rsid w:val="009C2C05"/>
    <w:rsid w:val="009C3412"/>
    <w:rsid w:val="009C4894"/>
    <w:rsid w:val="009C4F0E"/>
    <w:rsid w:val="009C529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4E5"/>
    <w:rsid w:val="009D45EC"/>
    <w:rsid w:val="009D57B6"/>
    <w:rsid w:val="009D5F4D"/>
    <w:rsid w:val="009D60D9"/>
    <w:rsid w:val="009D643E"/>
    <w:rsid w:val="009D77D8"/>
    <w:rsid w:val="009D7F77"/>
    <w:rsid w:val="009E00AC"/>
    <w:rsid w:val="009E08AA"/>
    <w:rsid w:val="009E131B"/>
    <w:rsid w:val="009E148C"/>
    <w:rsid w:val="009E1DF2"/>
    <w:rsid w:val="009E22D1"/>
    <w:rsid w:val="009E2D3F"/>
    <w:rsid w:val="009E365D"/>
    <w:rsid w:val="009E3881"/>
    <w:rsid w:val="009E3C2F"/>
    <w:rsid w:val="009E410E"/>
    <w:rsid w:val="009E433D"/>
    <w:rsid w:val="009E454F"/>
    <w:rsid w:val="009E51C3"/>
    <w:rsid w:val="009E6D0F"/>
    <w:rsid w:val="009E7C18"/>
    <w:rsid w:val="009F12A8"/>
    <w:rsid w:val="009F14EF"/>
    <w:rsid w:val="009F22D4"/>
    <w:rsid w:val="009F3121"/>
    <w:rsid w:val="009F344F"/>
    <w:rsid w:val="009F397E"/>
    <w:rsid w:val="009F39A1"/>
    <w:rsid w:val="009F3A0B"/>
    <w:rsid w:val="009F3C64"/>
    <w:rsid w:val="009F5075"/>
    <w:rsid w:val="009F5B19"/>
    <w:rsid w:val="009F71D8"/>
    <w:rsid w:val="00A0089B"/>
    <w:rsid w:val="00A00BC6"/>
    <w:rsid w:val="00A01A50"/>
    <w:rsid w:val="00A02448"/>
    <w:rsid w:val="00A026EA"/>
    <w:rsid w:val="00A04A14"/>
    <w:rsid w:val="00A04D9A"/>
    <w:rsid w:val="00A04F38"/>
    <w:rsid w:val="00A0535B"/>
    <w:rsid w:val="00A05542"/>
    <w:rsid w:val="00A072A7"/>
    <w:rsid w:val="00A103C9"/>
    <w:rsid w:val="00A12C61"/>
    <w:rsid w:val="00A15373"/>
    <w:rsid w:val="00A156D4"/>
    <w:rsid w:val="00A16AFB"/>
    <w:rsid w:val="00A17BE4"/>
    <w:rsid w:val="00A17F34"/>
    <w:rsid w:val="00A2083F"/>
    <w:rsid w:val="00A2172C"/>
    <w:rsid w:val="00A2199D"/>
    <w:rsid w:val="00A21AD0"/>
    <w:rsid w:val="00A258C9"/>
    <w:rsid w:val="00A262CA"/>
    <w:rsid w:val="00A26ADF"/>
    <w:rsid w:val="00A27206"/>
    <w:rsid w:val="00A315B4"/>
    <w:rsid w:val="00A315F2"/>
    <w:rsid w:val="00A318A3"/>
    <w:rsid w:val="00A31D30"/>
    <w:rsid w:val="00A32731"/>
    <w:rsid w:val="00A3289F"/>
    <w:rsid w:val="00A32CD7"/>
    <w:rsid w:val="00A3441D"/>
    <w:rsid w:val="00A35925"/>
    <w:rsid w:val="00A35ADC"/>
    <w:rsid w:val="00A35D9C"/>
    <w:rsid w:val="00A37B40"/>
    <w:rsid w:val="00A41255"/>
    <w:rsid w:val="00A41A01"/>
    <w:rsid w:val="00A42BDA"/>
    <w:rsid w:val="00A4466D"/>
    <w:rsid w:val="00A448D0"/>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6494"/>
    <w:rsid w:val="00A774CD"/>
    <w:rsid w:val="00A7792D"/>
    <w:rsid w:val="00A80580"/>
    <w:rsid w:val="00A80735"/>
    <w:rsid w:val="00A81937"/>
    <w:rsid w:val="00A81999"/>
    <w:rsid w:val="00A81D6C"/>
    <w:rsid w:val="00A8207C"/>
    <w:rsid w:val="00A83434"/>
    <w:rsid w:val="00A83A10"/>
    <w:rsid w:val="00A852A1"/>
    <w:rsid w:val="00A85683"/>
    <w:rsid w:val="00A85838"/>
    <w:rsid w:val="00A86CAA"/>
    <w:rsid w:val="00A870B7"/>
    <w:rsid w:val="00A87A8F"/>
    <w:rsid w:val="00A87C7C"/>
    <w:rsid w:val="00A90011"/>
    <w:rsid w:val="00A905ED"/>
    <w:rsid w:val="00A90600"/>
    <w:rsid w:val="00A90786"/>
    <w:rsid w:val="00A92853"/>
    <w:rsid w:val="00A93759"/>
    <w:rsid w:val="00A93B03"/>
    <w:rsid w:val="00A948D5"/>
    <w:rsid w:val="00A97627"/>
    <w:rsid w:val="00AA115F"/>
    <w:rsid w:val="00AA158F"/>
    <w:rsid w:val="00AA167B"/>
    <w:rsid w:val="00AA1EC5"/>
    <w:rsid w:val="00AA1F42"/>
    <w:rsid w:val="00AA2B77"/>
    <w:rsid w:val="00AA36A0"/>
    <w:rsid w:val="00AA3CC7"/>
    <w:rsid w:val="00AA4271"/>
    <w:rsid w:val="00AA4B0D"/>
    <w:rsid w:val="00AA60B9"/>
    <w:rsid w:val="00AA6194"/>
    <w:rsid w:val="00AA6396"/>
    <w:rsid w:val="00AA70DC"/>
    <w:rsid w:val="00AA7189"/>
    <w:rsid w:val="00AA74B4"/>
    <w:rsid w:val="00AA7589"/>
    <w:rsid w:val="00AB0BB8"/>
    <w:rsid w:val="00AB1DC7"/>
    <w:rsid w:val="00AB2A99"/>
    <w:rsid w:val="00AB685D"/>
    <w:rsid w:val="00AB6EF6"/>
    <w:rsid w:val="00AB741C"/>
    <w:rsid w:val="00AB7428"/>
    <w:rsid w:val="00AB74E8"/>
    <w:rsid w:val="00AB7C6D"/>
    <w:rsid w:val="00AB7CE4"/>
    <w:rsid w:val="00AC00A2"/>
    <w:rsid w:val="00AC0F1E"/>
    <w:rsid w:val="00AC11E3"/>
    <w:rsid w:val="00AC123D"/>
    <w:rsid w:val="00AC24DA"/>
    <w:rsid w:val="00AC4105"/>
    <w:rsid w:val="00AC4573"/>
    <w:rsid w:val="00AC510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136F"/>
    <w:rsid w:val="00AE256A"/>
    <w:rsid w:val="00AE29F5"/>
    <w:rsid w:val="00AE33DF"/>
    <w:rsid w:val="00AE38B9"/>
    <w:rsid w:val="00AE4ECC"/>
    <w:rsid w:val="00AE53F4"/>
    <w:rsid w:val="00AE5C7A"/>
    <w:rsid w:val="00AE749E"/>
    <w:rsid w:val="00AE756E"/>
    <w:rsid w:val="00AF0909"/>
    <w:rsid w:val="00AF0910"/>
    <w:rsid w:val="00AF0B09"/>
    <w:rsid w:val="00AF0F0D"/>
    <w:rsid w:val="00AF1132"/>
    <w:rsid w:val="00AF1F58"/>
    <w:rsid w:val="00AF2539"/>
    <w:rsid w:val="00AF32B8"/>
    <w:rsid w:val="00AF3C01"/>
    <w:rsid w:val="00AF47BF"/>
    <w:rsid w:val="00AF5BC0"/>
    <w:rsid w:val="00AF5DC3"/>
    <w:rsid w:val="00B0025E"/>
    <w:rsid w:val="00B01458"/>
    <w:rsid w:val="00B01887"/>
    <w:rsid w:val="00B0288D"/>
    <w:rsid w:val="00B052F4"/>
    <w:rsid w:val="00B06E92"/>
    <w:rsid w:val="00B07001"/>
    <w:rsid w:val="00B0728E"/>
    <w:rsid w:val="00B07AD5"/>
    <w:rsid w:val="00B107A6"/>
    <w:rsid w:val="00B10E5F"/>
    <w:rsid w:val="00B11338"/>
    <w:rsid w:val="00B11AAB"/>
    <w:rsid w:val="00B11D60"/>
    <w:rsid w:val="00B1242A"/>
    <w:rsid w:val="00B125F6"/>
    <w:rsid w:val="00B13350"/>
    <w:rsid w:val="00B13372"/>
    <w:rsid w:val="00B135BA"/>
    <w:rsid w:val="00B141D9"/>
    <w:rsid w:val="00B1535F"/>
    <w:rsid w:val="00B153EA"/>
    <w:rsid w:val="00B154B4"/>
    <w:rsid w:val="00B156EB"/>
    <w:rsid w:val="00B16070"/>
    <w:rsid w:val="00B161A4"/>
    <w:rsid w:val="00B171DC"/>
    <w:rsid w:val="00B205DF"/>
    <w:rsid w:val="00B2288F"/>
    <w:rsid w:val="00B22A5D"/>
    <w:rsid w:val="00B235C8"/>
    <w:rsid w:val="00B24099"/>
    <w:rsid w:val="00B2547F"/>
    <w:rsid w:val="00B27571"/>
    <w:rsid w:val="00B31348"/>
    <w:rsid w:val="00B3155A"/>
    <w:rsid w:val="00B33C5F"/>
    <w:rsid w:val="00B34B68"/>
    <w:rsid w:val="00B3529A"/>
    <w:rsid w:val="00B358D0"/>
    <w:rsid w:val="00B3625B"/>
    <w:rsid w:val="00B362DD"/>
    <w:rsid w:val="00B36472"/>
    <w:rsid w:val="00B36C5E"/>
    <w:rsid w:val="00B40239"/>
    <w:rsid w:val="00B41085"/>
    <w:rsid w:val="00B4152A"/>
    <w:rsid w:val="00B42176"/>
    <w:rsid w:val="00B43EDB"/>
    <w:rsid w:val="00B44A91"/>
    <w:rsid w:val="00B44D6C"/>
    <w:rsid w:val="00B451C1"/>
    <w:rsid w:val="00B45537"/>
    <w:rsid w:val="00B45715"/>
    <w:rsid w:val="00B465C8"/>
    <w:rsid w:val="00B4792A"/>
    <w:rsid w:val="00B505F7"/>
    <w:rsid w:val="00B51E24"/>
    <w:rsid w:val="00B52392"/>
    <w:rsid w:val="00B52655"/>
    <w:rsid w:val="00B5309C"/>
    <w:rsid w:val="00B5321B"/>
    <w:rsid w:val="00B533DE"/>
    <w:rsid w:val="00B53C1C"/>
    <w:rsid w:val="00B54BB7"/>
    <w:rsid w:val="00B55072"/>
    <w:rsid w:val="00B554CE"/>
    <w:rsid w:val="00B5582F"/>
    <w:rsid w:val="00B55E99"/>
    <w:rsid w:val="00B565EC"/>
    <w:rsid w:val="00B56B26"/>
    <w:rsid w:val="00B56D67"/>
    <w:rsid w:val="00B601F1"/>
    <w:rsid w:val="00B606C2"/>
    <w:rsid w:val="00B6333E"/>
    <w:rsid w:val="00B633D9"/>
    <w:rsid w:val="00B6443C"/>
    <w:rsid w:val="00B64A18"/>
    <w:rsid w:val="00B65461"/>
    <w:rsid w:val="00B65FEC"/>
    <w:rsid w:val="00B67086"/>
    <w:rsid w:val="00B67332"/>
    <w:rsid w:val="00B67670"/>
    <w:rsid w:val="00B67737"/>
    <w:rsid w:val="00B67A42"/>
    <w:rsid w:val="00B70DFD"/>
    <w:rsid w:val="00B72046"/>
    <w:rsid w:val="00B720B9"/>
    <w:rsid w:val="00B7337A"/>
    <w:rsid w:val="00B74493"/>
    <w:rsid w:val="00B745FE"/>
    <w:rsid w:val="00B76D20"/>
    <w:rsid w:val="00B76E1F"/>
    <w:rsid w:val="00B7783F"/>
    <w:rsid w:val="00B808B8"/>
    <w:rsid w:val="00B8188E"/>
    <w:rsid w:val="00B8225E"/>
    <w:rsid w:val="00B833FD"/>
    <w:rsid w:val="00B840D9"/>
    <w:rsid w:val="00B856C8"/>
    <w:rsid w:val="00B8596A"/>
    <w:rsid w:val="00B859FB"/>
    <w:rsid w:val="00B85B7E"/>
    <w:rsid w:val="00B85CBA"/>
    <w:rsid w:val="00B86648"/>
    <w:rsid w:val="00B86863"/>
    <w:rsid w:val="00B87CFB"/>
    <w:rsid w:val="00B90516"/>
    <w:rsid w:val="00B90C09"/>
    <w:rsid w:val="00B91885"/>
    <w:rsid w:val="00B91F21"/>
    <w:rsid w:val="00B924DB"/>
    <w:rsid w:val="00B935AA"/>
    <w:rsid w:val="00B9380F"/>
    <w:rsid w:val="00B9384D"/>
    <w:rsid w:val="00B9432D"/>
    <w:rsid w:val="00B950AB"/>
    <w:rsid w:val="00B95181"/>
    <w:rsid w:val="00B95D38"/>
    <w:rsid w:val="00B97D32"/>
    <w:rsid w:val="00BA11DA"/>
    <w:rsid w:val="00BA1301"/>
    <w:rsid w:val="00BA1F10"/>
    <w:rsid w:val="00BA2018"/>
    <w:rsid w:val="00BA2622"/>
    <w:rsid w:val="00BA28D3"/>
    <w:rsid w:val="00BA316A"/>
    <w:rsid w:val="00BA3E01"/>
    <w:rsid w:val="00BA3E9C"/>
    <w:rsid w:val="00BA51AD"/>
    <w:rsid w:val="00BA71ED"/>
    <w:rsid w:val="00BA760F"/>
    <w:rsid w:val="00BB0001"/>
    <w:rsid w:val="00BB059D"/>
    <w:rsid w:val="00BB0B34"/>
    <w:rsid w:val="00BB1A92"/>
    <w:rsid w:val="00BB3A33"/>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3CA"/>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91C"/>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5E57"/>
    <w:rsid w:val="00BF6171"/>
    <w:rsid w:val="00BF6718"/>
    <w:rsid w:val="00BF6A7A"/>
    <w:rsid w:val="00BF734D"/>
    <w:rsid w:val="00BF759A"/>
    <w:rsid w:val="00BF7BD5"/>
    <w:rsid w:val="00C00FCE"/>
    <w:rsid w:val="00C01A49"/>
    <w:rsid w:val="00C01D5A"/>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FB6"/>
    <w:rsid w:val="00C24984"/>
    <w:rsid w:val="00C24D0F"/>
    <w:rsid w:val="00C24E3F"/>
    <w:rsid w:val="00C25BF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402DA"/>
    <w:rsid w:val="00C403D2"/>
    <w:rsid w:val="00C40570"/>
    <w:rsid w:val="00C4081A"/>
    <w:rsid w:val="00C40E50"/>
    <w:rsid w:val="00C42477"/>
    <w:rsid w:val="00C42718"/>
    <w:rsid w:val="00C42FB9"/>
    <w:rsid w:val="00C44DC0"/>
    <w:rsid w:val="00C46144"/>
    <w:rsid w:val="00C46D9C"/>
    <w:rsid w:val="00C478D6"/>
    <w:rsid w:val="00C50674"/>
    <w:rsid w:val="00C513DC"/>
    <w:rsid w:val="00C5149B"/>
    <w:rsid w:val="00C51E28"/>
    <w:rsid w:val="00C55220"/>
    <w:rsid w:val="00C55251"/>
    <w:rsid w:val="00C564B4"/>
    <w:rsid w:val="00C5693E"/>
    <w:rsid w:val="00C578B8"/>
    <w:rsid w:val="00C6086E"/>
    <w:rsid w:val="00C623FA"/>
    <w:rsid w:val="00C62CE8"/>
    <w:rsid w:val="00C635E7"/>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8773B"/>
    <w:rsid w:val="00C90A63"/>
    <w:rsid w:val="00C92732"/>
    <w:rsid w:val="00C937C7"/>
    <w:rsid w:val="00C9608A"/>
    <w:rsid w:val="00C96C9A"/>
    <w:rsid w:val="00C96F9A"/>
    <w:rsid w:val="00C97578"/>
    <w:rsid w:val="00CA0A4A"/>
    <w:rsid w:val="00CA0DE0"/>
    <w:rsid w:val="00CA1519"/>
    <w:rsid w:val="00CA1B89"/>
    <w:rsid w:val="00CA25AD"/>
    <w:rsid w:val="00CA26A1"/>
    <w:rsid w:val="00CA3367"/>
    <w:rsid w:val="00CA56FF"/>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06F"/>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6300"/>
    <w:rsid w:val="00CE7762"/>
    <w:rsid w:val="00CE7B1C"/>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1AC"/>
    <w:rsid w:val="00D16E5B"/>
    <w:rsid w:val="00D17A0F"/>
    <w:rsid w:val="00D2210B"/>
    <w:rsid w:val="00D22485"/>
    <w:rsid w:val="00D2426F"/>
    <w:rsid w:val="00D24C91"/>
    <w:rsid w:val="00D24F0A"/>
    <w:rsid w:val="00D25B48"/>
    <w:rsid w:val="00D26DE1"/>
    <w:rsid w:val="00D272AA"/>
    <w:rsid w:val="00D27374"/>
    <w:rsid w:val="00D274D6"/>
    <w:rsid w:val="00D27DFB"/>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2C40"/>
    <w:rsid w:val="00D4312B"/>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CC1"/>
    <w:rsid w:val="00D54D85"/>
    <w:rsid w:val="00D550A0"/>
    <w:rsid w:val="00D55179"/>
    <w:rsid w:val="00D551BC"/>
    <w:rsid w:val="00D55446"/>
    <w:rsid w:val="00D57DB8"/>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6D"/>
    <w:rsid w:val="00D831A4"/>
    <w:rsid w:val="00D836D9"/>
    <w:rsid w:val="00D83AD5"/>
    <w:rsid w:val="00D83B92"/>
    <w:rsid w:val="00D83C10"/>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18F"/>
    <w:rsid w:val="00D97A00"/>
    <w:rsid w:val="00D97A29"/>
    <w:rsid w:val="00DA06C7"/>
    <w:rsid w:val="00DA0719"/>
    <w:rsid w:val="00DA12D1"/>
    <w:rsid w:val="00DA141C"/>
    <w:rsid w:val="00DA2E41"/>
    <w:rsid w:val="00DA50CA"/>
    <w:rsid w:val="00DA712A"/>
    <w:rsid w:val="00DA7B43"/>
    <w:rsid w:val="00DB0522"/>
    <w:rsid w:val="00DB0E5A"/>
    <w:rsid w:val="00DB10B5"/>
    <w:rsid w:val="00DB19D7"/>
    <w:rsid w:val="00DB24FE"/>
    <w:rsid w:val="00DB26E2"/>
    <w:rsid w:val="00DB27EA"/>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236"/>
    <w:rsid w:val="00DC052A"/>
    <w:rsid w:val="00DC10EF"/>
    <w:rsid w:val="00DC2594"/>
    <w:rsid w:val="00DC2A4C"/>
    <w:rsid w:val="00DC4017"/>
    <w:rsid w:val="00DC46D4"/>
    <w:rsid w:val="00DC5C68"/>
    <w:rsid w:val="00DC7126"/>
    <w:rsid w:val="00DC7645"/>
    <w:rsid w:val="00DD05AB"/>
    <w:rsid w:val="00DD0A02"/>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5EA"/>
    <w:rsid w:val="00DE6742"/>
    <w:rsid w:val="00DE6A84"/>
    <w:rsid w:val="00DE6E8C"/>
    <w:rsid w:val="00DE70AA"/>
    <w:rsid w:val="00DE791E"/>
    <w:rsid w:val="00DF0578"/>
    <w:rsid w:val="00DF0BF4"/>
    <w:rsid w:val="00DF1085"/>
    <w:rsid w:val="00DF1B8F"/>
    <w:rsid w:val="00DF1F71"/>
    <w:rsid w:val="00DF34F9"/>
    <w:rsid w:val="00DF368A"/>
    <w:rsid w:val="00DF469D"/>
    <w:rsid w:val="00DF4E30"/>
    <w:rsid w:val="00DF7DFD"/>
    <w:rsid w:val="00E00518"/>
    <w:rsid w:val="00E025AB"/>
    <w:rsid w:val="00E03FA1"/>
    <w:rsid w:val="00E04F26"/>
    <w:rsid w:val="00E056A1"/>
    <w:rsid w:val="00E05843"/>
    <w:rsid w:val="00E05AB8"/>
    <w:rsid w:val="00E05D25"/>
    <w:rsid w:val="00E0620A"/>
    <w:rsid w:val="00E0636D"/>
    <w:rsid w:val="00E06A27"/>
    <w:rsid w:val="00E06E8F"/>
    <w:rsid w:val="00E10920"/>
    <w:rsid w:val="00E10F1F"/>
    <w:rsid w:val="00E11039"/>
    <w:rsid w:val="00E12670"/>
    <w:rsid w:val="00E13AD9"/>
    <w:rsid w:val="00E14253"/>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B54"/>
    <w:rsid w:val="00E27E12"/>
    <w:rsid w:val="00E3005E"/>
    <w:rsid w:val="00E313F6"/>
    <w:rsid w:val="00E31889"/>
    <w:rsid w:val="00E31B56"/>
    <w:rsid w:val="00E32E7C"/>
    <w:rsid w:val="00E33CEE"/>
    <w:rsid w:val="00E34384"/>
    <w:rsid w:val="00E36042"/>
    <w:rsid w:val="00E369AA"/>
    <w:rsid w:val="00E373A7"/>
    <w:rsid w:val="00E40752"/>
    <w:rsid w:val="00E40B30"/>
    <w:rsid w:val="00E4112B"/>
    <w:rsid w:val="00E41680"/>
    <w:rsid w:val="00E41769"/>
    <w:rsid w:val="00E41D49"/>
    <w:rsid w:val="00E42351"/>
    <w:rsid w:val="00E42773"/>
    <w:rsid w:val="00E42AF8"/>
    <w:rsid w:val="00E42B12"/>
    <w:rsid w:val="00E42D8B"/>
    <w:rsid w:val="00E440BC"/>
    <w:rsid w:val="00E44579"/>
    <w:rsid w:val="00E4475D"/>
    <w:rsid w:val="00E44D90"/>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305"/>
    <w:rsid w:val="00E62981"/>
    <w:rsid w:val="00E63807"/>
    <w:rsid w:val="00E63999"/>
    <w:rsid w:val="00E63DC1"/>
    <w:rsid w:val="00E64268"/>
    <w:rsid w:val="00E65208"/>
    <w:rsid w:val="00E66488"/>
    <w:rsid w:val="00E665FF"/>
    <w:rsid w:val="00E66A18"/>
    <w:rsid w:val="00E67634"/>
    <w:rsid w:val="00E678B9"/>
    <w:rsid w:val="00E6798F"/>
    <w:rsid w:val="00E70255"/>
    <w:rsid w:val="00E70C46"/>
    <w:rsid w:val="00E7125D"/>
    <w:rsid w:val="00E720A1"/>
    <w:rsid w:val="00E72C8B"/>
    <w:rsid w:val="00E72FC7"/>
    <w:rsid w:val="00E7589B"/>
    <w:rsid w:val="00E7597B"/>
    <w:rsid w:val="00E75D31"/>
    <w:rsid w:val="00E80469"/>
    <w:rsid w:val="00E81B34"/>
    <w:rsid w:val="00E81F96"/>
    <w:rsid w:val="00E826F1"/>
    <w:rsid w:val="00E82B00"/>
    <w:rsid w:val="00E82FCC"/>
    <w:rsid w:val="00E846EA"/>
    <w:rsid w:val="00E8471C"/>
    <w:rsid w:val="00E84799"/>
    <w:rsid w:val="00E84DEE"/>
    <w:rsid w:val="00E8616D"/>
    <w:rsid w:val="00E86668"/>
    <w:rsid w:val="00E912BA"/>
    <w:rsid w:val="00E91DED"/>
    <w:rsid w:val="00E937ED"/>
    <w:rsid w:val="00E94B16"/>
    <w:rsid w:val="00E95F8E"/>
    <w:rsid w:val="00E96154"/>
    <w:rsid w:val="00E962FF"/>
    <w:rsid w:val="00E96F8E"/>
    <w:rsid w:val="00E9714C"/>
    <w:rsid w:val="00E97339"/>
    <w:rsid w:val="00EA1B5F"/>
    <w:rsid w:val="00EA28B3"/>
    <w:rsid w:val="00EA2A8C"/>
    <w:rsid w:val="00EA3C96"/>
    <w:rsid w:val="00EA4276"/>
    <w:rsid w:val="00EA46E0"/>
    <w:rsid w:val="00EA4E6F"/>
    <w:rsid w:val="00EA4EE7"/>
    <w:rsid w:val="00EA594B"/>
    <w:rsid w:val="00EA6120"/>
    <w:rsid w:val="00EA61D2"/>
    <w:rsid w:val="00EA7511"/>
    <w:rsid w:val="00EB0AE5"/>
    <w:rsid w:val="00EB14F8"/>
    <w:rsid w:val="00EB1A6A"/>
    <w:rsid w:val="00EB30BA"/>
    <w:rsid w:val="00EB34C4"/>
    <w:rsid w:val="00EB3A34"/>
    <w:rsid w:val="00EB4036"/>
    <w:rsid w:val="00EB461D"/>
    <w:rsid w:val="00EB4F9A"/>
    <w:rsid w:val="00EB589D"/>
    <w:rsid w:val="00EB5D7F"/>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13C3"/>
    <w:rsid w:val="00ED2AF3"/>
    <w:rsid w:val="00ED2E3E"/>
    <w:rsid w:val="00ED2F7A"/>
    <w:rsid w:val="00ED2FC5"/>
    <w:rsid w:val="00ED43AA"/>
    <w:rsid w:val="00ED4DB5"/>
    <w:rsid w:val="00ED563A"/>
    <w:rsid w:val="00ED57BB"/>
    <w:rsid w:val="00ED7742"/>
    <w:rsid w:val="00ED7A40"/>
    <w:rsid w:val="00EE0395"/>
    <w:rsid w:val="00EE1B88"/>
    <w:rsid w:val="00EE4016"/>
    <w:rsid w:val="00EE4AD2"/>
    <w:rsid w:val="00EE5916"/>
    <w:rsid w:val="00EE67CD"/>
    <w:rsid w:val="00EE68A0"/>
    <w:rsid w:val="00EE70B1"/>
    <w:rsid w:val="00EF04ED"/>
    <w:rsid w:val="00EF0ED8"/>
    <w:rsid w:val="00EF2FE1"/>
    <w:rsid w:val="00EF3454"/>
    <w:rsid w:val="00EF38F3"/>
    <w:rsid w:val="00EF46B6"/>
    <w:rsid w:val="00EF51D1"/>
    <w:rsid w:val="00EF5FD5"/>
    <w:rsid w:val="00F0022D"/>
    <w:rsid w:val="00F00A47"/>
    <w:rsid w:val="00F00E9B"/>
    <w:rsid w:val="00F018A4"/>
    <w:rsid w:val="00F01B76"/>
    <w:rsid w:val="00F029E0"/>
    <w:rsid w:val="00F0376A"/>
    <w:rsid w:val="00F03C7D"/>
    <w:rsid w:val="00F03EE2"/>
    <w:rsid w:val="00F03FDC"/>
    <w:rsid w:val="00F0446B"/>
    <w:rsid w:val="00F04785"/>
    <w:rsid w:val="00F05E40"/>
    <w:rsid w:val="00F0724F"/>
    <w:rsid w:val="00F0790A"/>
    <w:rsid w:val="00F07D4D"/>
    <w:rsid w:val="00F1000F"/>
    <w:rsid w:val="00F10095"/>
    <w:rsid w:val="00F1066E"/>
    <w:rsid w:val="00F10EF3"/>
    <w:rsid w:val="00F111B3"/>
    <w:rsid w:val="00F12B2D"/>
    <w:rsid w:val="00F14223"/>
    <w:rsid w:val="00F1490E"/>
    <w:rsid w:val="00F200C0"/>
    <w:rsid w:val="00F2022E"/>
    <w:rsid w:val="00F2035F"/>
    <w:rsid w:val="00F209E2"/>
    <w:rsid w:val="00F20A5D"/>
    <w:rsid w:val="00F21414"/>
    <w:rsid w:val="00F218F8"/>
    <w:rsid w:val="00F2325C"/>
    <w:rsid w:val="00F23BCA"/>
    <w:rsid w:val="00F24C2A"/>
    <w:rsid w:val="00F309AF"/>
    <w:rsid w:val="00F3148C"/>
    <w:rsid w:val="00F32515"/>
    <w:rsid w:val="00F32548"/>
    <w:rsid w:val="00F33825"/>
    <w:rsid w:val="00F33C82"/>
    <w:rsid w:val="00F3452B"/>
    <w:rsid w:val="00F348E1"/>
    <w:rsid w:val="00F35B55"/>
    <w:rsid w:val="00F360CB"/>
    <w:rsid w:val="00F36850"/>
    <w:rsid w:val="00F374BC"/>
    <w:rsid w:val="00F3790D"/>
    <w:rsid w:val="00F4178F"/>
    <w:rsid w:val="00F417D6"/>
    <w:rsid w:val="00F42C96"/>
    <w:rsid w:val="00F42D52"/>
    <w:rsid w:val="00F438D7"/>
    <w:rsid w:val="00F43A1C"/>
    <w:rsid w:val="00F445AC"/>
    <w:rsid w:val="00F44A36"/>
    <w:rsid w:val="00F46DD5"/>
    <w:rsid w:val="00F47707"/>
    <w:rsid w:val="00F478DB"/>
    <w:rsid w:val="00F50B26"/>
    <w:rsid w:val="00F510BC"/>
    <w:rsid w:val="00F520F5"/>
    <w:rsid w:val="00F5255C"/>
    <w:rsid w:val="00F541AB"/>
    <w:rsid w:val="00F54A41"/>
    <w:rsid w:val="00F54A76"/>
    <w:rsid w:val="00F54C3F"/>
    <w:rsid w:val="00F5518E"/>
    <w:rsid w:val="00F557A4"/>
    <w:rsid w:val="00F560CA"/>
    <w:rsid w:val="00F574E6"/>
    <w:rsid w:val="00F6012E"/>
    <w:rsid w:val="00F603B1"/>
    <w:rsid w:val="00F60941"/>
    <w:rsid w:val="00F61168"/>
    <w:rsid w:val="00F61482"/>
    <w:rsid w:val="00F62697"/>
    <w:rsid w:val="00F646A2"/>
    <w:rsid w:val="00F64B9A"/>
    <w:rsid w:val="00F64E61"/>
    <w:rsid w:val="00F65574"/>
    <w:rsid w:val="00F65FC9"/>
    <w:rsid w:val="00F664FB"/>
    <w:rsid w:val="00F67249"/>
    <w:rsid w:val="00F674DC"/>
    <w:rsid w:val="00F70645"/>
    <w:rsid w:val="00F71E60"/>
    <w:rsid w:val="00F730AB"/>
    <w:rsid w:val="00F732FE"/>
    <w:rsid w:val="00F736D6"/>
    <w:rsid w:val="00F73DCE"/>
    <w:rsid w:val="00F74774"/>
    <w:rsid w:val="00F7559D"/>
    <w:rsid w:val="00F760B7"/>
    <w:rsid w:val="00F766EC"/>
    <w:rsid w:val="00F778D4"/>
    <w:rsid w:val="00F811DA"/>
    <w:rsid w:val="00F81B4B"/>
    <w:rsid w:val="00F81E90"/>
    <w:rsid w:val="00F82BE9"/>
    <w:rsid w:val="00F82DEA"/>
    <w:rsid w:val="00F848D4"/>
    <w:rsid w:val="00F852DC"/>
    <w:rsid w:val="00F85331"/>
    <w:rsid w:val="00F855D3"/>
    <w:rsid w:val="00F8679A"/>
    <w:rsid w:val="00F875AC"/>
    <w:rsid w:val="00F876CE"/>
    <w:rsid w:val="00F87EB8"/>
    <w:rsid w:val="00F9064E"/>
    <w:rsid w:val="00F909F6"/>
    <w:rsid w:val="00F90D95"/>
    <w:rsid w:val="00F91B0B"/>
    <w:rsid w:val="00F92139"/>
    <w:rsid w:val="00F92208"/>
    <w:rsid w:val="00F94341"/>
    <w:rsid w:val="00F9483D"/>
    <w:rsid w:val="00F95A95"/>
    <w:rsid w:val="00F97AB2"/>
    <w:rsid w:val="00F97EF0"/>
    <w:rsid w:val="00FA120D"/>
    <w:rsid w:val="00FA1222"/>
    <w:rsid w:val="00FA1428"/>
    <w:rsid w:val="00FA1689"/>
    <w:rsid w:val="00FA1C20"/>
    <w:rsid w:val="00FA2D50"/>
    <w:rsid w:val="00FA2F2C"/>
    <w:rsid w:val="00FA2FF6"/>
    <w:rsid w:val="00FA323C"/>
    <w:rsid w:val="00FA38CD"/>
    <w:rsid w:val="00FA3ACD"/>
    <w:rsid w:val="00FA410A"/>
    <w:rsid w:val="00FA41E9"/>
    <w:rsid w:val="00FA59A5"/>
    <w:rsid w:val="00FA6FF8"/>
    <w:rsid w:val="00FA78DA"/>
    <w:rsid w:val="00FB043D"/>
    <w:rsid w:val="00FB0BC1"/>
    <w:rsid w:val="00FB0F4E"/>
    <w:rsid w:val="00FB136C"/>
    <w:rsid w:val="00FB1575"/>
    <w:rsid w:val="00FB245A"/>
    <w:rsid w:val="00FB2EA7"/>
    <w:rsid w:val="00FB2F98"/>
    <w:rsid w:val="00FB3EE7"/>
    <w:rsid w:val="00FB3FC7"/>
    <w:rsid w:val="00FB433C"/>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1B1"/>
    <w:rsid w:val="00FC4436"/>
    <w:rsid w:val="00FC47FE"/>
    <w:rsid w:val="00FC4A10"/>
    <w:rsid w:val="00FC5F99"/>
    <w:rsid w:val="00FC6276"/>
    <w:rsid w:val="00FD0364"/>
    <w:rsid w:val="00FD0886"/>
    <w:rsid w:val="00FD16F7"/>
    <w:rsid w:val="00FD178E"/>
    <w:rsid w:val="00FD505E"/>
    <w:rsid w:val="00FD6821"/>
    <w:rsid w:val="00FD703F"/>
    <w:rsid w:val="00FD7BDC"/>
    <w:rsid w:val="00FE0E98"/>
    <w:rsid w:val="00FE101E"/>
    <w:rsid w:val="00FE1172"/>
    <w:rsid w:val="00FE163B"/>
    <w:rsid w:val="00FE24EF"/>
    <w:rsid w:val="00FE2590"/>
    <w:rsid w:val="00FE27DC"/>
    <w:rsid w:val="00FE3378"/>
    <w:rsid w:val="00FE34F3"/>
    <w:rsid w:val="00FE6044"/>
    <w:rsid w:val="00FE6C56"/>
    <w:rsid w:val="00FE7FC3"/>
    <w:rsid w:val="00FF034F"/>
    <w:rsid w:val="00FF19C7"/>
    <w:rsid w:val="00FF1DDD"/>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C60E"/>
  <w15:docId w15:val="{DCABC6C9-8E6B-BC46-B2FB-0126C96F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E27B54"/>
    <w:pPr>
      <w:numPr>
        <w:numId w:val="3"/>
      </w:numPr>
      <w:outlineLvl w:val="1"/>
    </w:p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325A5F"/>
    <w:pPr>
      <w:numPr>
        <w:numId w:val="2"/>
      </w:numPr>
      <w:snapToGrid w:val="0"/>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27B54"/>
    <w:rPr>
      <w:rFonts w:ascii="Arial" w:hAnsi="Arial" w:cs="Arial"/>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E27B54"/>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E27B54"/>
    <w:rPr>
      <w:rFonts w:ascii="Arial" w:eastAsia="Times New Roman" w:hAnsi="Arial" w:cs="Arial"/>
      <w:color w:val="000000"/>
      <w:sz w:val="24"/>
      <w:szCs w:val="24"/>
    </w:rPr>
  </w:style>
  <w:style w:type="character" w:customStyle="1" w:styleId="Parties">
    <w:name w:val="Parties"/>
    <w:basedOn w:val="DefaultParagraphFont"/>
    <w:uiPriority w:val="1"/>
    <w:rsid w:val="00E27B54"/>
    <w:rPr>
      <w:rFonts w:ascii="Arial" w:hAnsi="Arial"/>
      <w:caps/>
      <w:smallCaps w:val="0"/>
    </w:rPr>
  </w:style>
  <w:style w:type="paragraph" w:customStyle="1" w:styleId="EndNoteBibliographyTitle">
    <w:name w:val="EndNote Bibliography Title"/>
    <w:basedOn w:val="Normal"/>
    <w:link w:val="EndNoteBibliographyTitleChar"/>
    <w:rsid w:val="008658E3"/>
    <w:pPr>
      <w:spacing w:after="0"/>
      <w:jc w:val="center"/>
    </w:pPr>
    <w:rPr>
      <w:rFonts w:ascii="Calibri" w:hAnsi="Calibri" w:cs="Calibri"/>
      <w:lang w:val="en-US"/>
    </w:rPr>
  </w:style>
  <w:style w:type="character" w:customStyle="1" w:styleId="EndNoteBibliographyTitleChar">
    <w:name w:val="EndNote Bibliography Title Char"/>
    <w:basedOn w:val="FootnoteTextChar"/>
    <w:link w:val="EndNoteBibliographyTitle"/>
    <w:rsid w:val="008658E3"/>
    <w:rPr>
      <w:rFonts w:ascii="Calibri" w:hAnsi="Calibri" w:cs="Calibri"/>
      <w:lang w:val="en-US"/>
    </w:rPr>
  </w:style>
  <w:style w:type="paragraph" w:customStyle="1" w:styleId="EndNoteBibliography">
    <w:name w:val="EndNote Bibliography"/>
    <w:basedOn w:val="Normal"/>
    <w:link w:val="EndNoteBibliographyChar"/>
    <w:rsid w:val="008658E3"/>
    <w:pPr>
      <w:spacing w:line="240" w:lineRule="auto"/>
      <w:jc w:val="center"/>
    </w:pPr>
    <w:rPr>
      <w:rFonts w:ascii="Calibri" w:hAnsi="Calibri" w:cs="Calibri"/>
      <w:lang w:val="en-US"/>
    </w:rPr>
  </w:style>
  <w:style w:type="character" w:customStyle="1" w:styleId="EndNoteBibliographyChar">
    <w:name w:val="EndNote Bibliography Char"/>
    <w:basedOn w:val="FootnoteTextChar"/>
    <w:link w:val="EndNoteBibliography"/>
    <w:rsid w:val="008658E3"/>
    <w:rPr>
      <w:rFonts w:ascii="Calibri" w:hAnsi="Calibri" w:cs="Calibri"/>
      <w:lang w:val="en-US"/>
    </w:rPr>
  </w:style>
  <w:style w:type="paragraph" w:styleId="Revision">
    <w:name w:val="Revision"/>
    <w:hidden/>
    <w:uiPriority w:val="99"/>
    <w:semiHidden/>
    <w:rsid w:val="00B65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5DD48CB18454E96FFB23FB155F827"/>
        <w:category>
          <w:name w:val="General"/>
          <w:gallery w:val="placeholder"/>
        </w:category>
        <w:types>
          <w:type w:val="bbPlcHdr"/>
        </w:types>
        <w:behaviors>
          <w:behavior w:val="content"/>
        </w:behaviors>
        <w:guid w:val="{A1525A3C-6AD6-7841-BF87-00734074AF06}"/>
      </w:docPartPr>
      <w:docPartBody>
        <w:p w:rsidR="00ED4826" w:rsidRDefault="00C70264">
          <w:pPr>
            <w:pStyle w:val="78A5DD48CB18454E96FFB23FB155F827"/>
          </w:pPr>
          <w:r w:rsidRPr="00284A2F">
            <w:rPr>
              <w:rStyle w:val="PlaceholderText"/>
            </w:rPr>
            <w:t>Click or tap here to enter text.</w:t>
          </w:r>
        </w:p>
      </w:docPartBody>
    </w:docPart>
    <w:docPart>
      <w:docPartPr>
        <w:name w:val="F96FD124094AC74A99A46C06D319F13F"/>
        <w:category>
          <w:name w:val="General"/>
          <w:gallery w:val="placeholder"/>
        </w:category>
        <w:types>
          <w:type w:val="bbPlcHdr"/>
        </w:types>
        <w:behaviors>
          <w:behavior w:val="content"/>
        </w:behaviors>
        <w:guid w:val="{B59903CA-D5DC-E448-A3C3-2934A7F071E3}"/>
      </w:docPartPr>
      <w:docPartBody>
        <w:p w:rsidR="00ED4826" w:rsidRDefault="00C70264">
          <w:pPr>
            <w:pStyle w:val="F96FD124094AC74A99A46C06D319F13F"/>
          </w:pPr>
          <w:r w:rsidRPr="00284A2F">
            <w:rPr>
              <w:rStyle w:val="PlaceholderText"/>
            </w:rPr>
            <w:t>Click or tap here to enter text.</w:t>
          </w:r>
        </w:p>
      </w:docPartBody>
    </w:docPart>
    <w:docPart>
      <w:docPartPr>
        <w:name w:val="4AD3D587FB9DEF43A9C67B5025CEEDEF"/>
        <w:category>
          <w:name w:val="General"/>
          <w:gallery w:val="placeholder"/>
        </w:category>
        <w:types>
          <w:type w:val="bbPlcHdr"/>
        </w:types>
        <w:behaviors>
          <w:behavior w:val="content"/>
        </w:behaviors>
        <w:guid w:val="{9CB4D964-88D4-564D-970E-05B7025BE134}"/>
      </w:docPartPr>
      <w:docPartBody>
        <w:p w:rsidR="00ED4826" w:rsidRDefault="00C70264">
          <w:pPr>
            <w:pStyle w:val="4AD3D587FB9DEF43A9C67B5025CEEDEF"/>
          </w:pPr>
          <w:r w:rsidRPr="00284A2F">
            <w:rPr>
              <w:rStyle w:val="PlaceholderText"/>
            </w:rPr>
            <w:t>Choose an item.</w:t>
          </w:r>
        </w:p>
      </w:docPartBody>
    </w:docPart>
    <w:docPart>
      <w:docPartPr>
        <w:name w:val="564707AC7EE182449D682DD9E6115E46"/>
        <w:category>
          <w:name w:val="General"/>
          <w:gallery w:val="placeholder"/>
        </w:category>
        <w:types>
          <w:type w:val="bbPlcHdr"/>
        </w:types>
        <w:behaviors>
          <w:behavior w:val="content"/>
        </w:behaviors>
        <w:guid w:val="{E7B9A96E-B0FE-8449-8286-C67823C60562}"/>
      </w:docPartPr>
      <w:docPartBody>
        <w:p w:rsidR="00ED4826" w:rsidRDefault="00C70264">
          <w:pPr>
            <w:pStyle w:val="564707AC7EE182449D682DD9E6115E46"/>
          </w:pPr>
          <w:r w:rsidRPr="00284A2F">
            <w:rPr>
              <w:rStyle w:val="PlaceholderText"/>
            </w:rPr>
            <w:t>Click or tap here to enter text.</w:t>
          </w:r>
        </w:p>
      </w:docPartBody>
    </w:docPart>
    <w:docPart>
      <w:docPartPr>
        <w:name w:val="0400FFFE4D7E194F8FF363A97B05742C"/>
        <w:category>
          <w:name w:val="General"/>
          <w:gallery w:val="placeholder"/>
        </w:category>
        <w:types>
          <w:type w:val="bbPlcHdr"/>
        </w:types>
        <w:behaviors>
          <w:behavior w:val="content"/>
        </w:behaviors>
        <w:guid w:val="{C33C5B4A-ED75-524E-86DF-6326070F7A31}"/>
      </w:docPartPr>
      <w:docPartBody>
        <w:p w:rsidR="00ED4826" w:rsidRDefault="00C70264">
          <w:pPr>
            <w:pStyle w:val="0400FFFE4D7E194F8FF363A97B05742C"/>
          </w:pPr>
          <w:r w:rsidRPr="00284A2F">
            <w:rPr>
              <w:rStyle w:val="PlaceholderText"/>
            </w:rPr>
            <w:t>Choose an item.</w:t>
          </w:r>
        </w:p>
      </w:docPartBody>
    </w:docPart>
    <w:docPart>
      <w:docPartPr>
        <w:name w:val="50064471E7AF6E4F946FA3ADD8BC1F4B"/>
        <w:category>
          <w:name w:val="General"/>
          <w:gallery w:val="placeholder"/>
        </w:category>
        <w:types>
          <w:type w:val="bbPlcHdr"/>
        </w:types>
        <w:behaviors>
          <w:behavior w:val="content"/>
        </w:behaviors>
        <w:guid w:val="{D4DC9CAE-19D8-5440-8257-530993C78221}"/>
      </w:docPartPr>
      <w:docPartBody>
        <w:p w:rsidR="00ED4826" w:rsidRDefault="00C70264">
          <w:pPr>
            <w:pStyle w:val="50064471E7AF6E4F946FA3ADD8BC1F4B"/>
          </w:pPr>
          <w:r w:rsidRPr="00284A2F">
            <w:rPr>
              <w:rStyle w:val="PlaceholderText"/>
            </w:rPr>
            <w:t>Click or tap here to enter text.</w:t>
          </w:r>
        </w:p>
      </w:docPartBody>
    </w:docPart>
    <w:docPart>
      <w:docPartPr>
        <w:name w:val="0C7F0EC6210BAF49B4CD065209C28CCB"/>
        <w:category>
          <w:name w:val="General"/>
          <w:gallery w:val="placeholder"/>
        </w:category>
        <w:types>
          <w:type w:val="bbPlcHdr"/>
        </w:types>
        <w:behaviors>
          <w:behavior w:val="content"/>
        </w:behaviors>
        <w:guid w:val="{670C695B-F18D-8E40-A8E1-3198F66AF31D}"/>
      </w:docPartPr>
      <w:docPartBody>
        <w:p w:rsidR="00ED4826" w:rsidRDefault="00C70264">
          <w:pPr>
            <w:pStyle w:val="0C7F0EC6210BAF49B4CD065209C28CCB"/>
          </w:pPr>
          <w:r w:rsidRPr="00284A2F">
            <w:rPr>
              <w:rStyle w:val="PlaceholderText"/>
            </w:rPr>
            <w:t>Choose an item.</w:t>
          </w:r>
        </w:p>
      </w:docPartBody>
    </w:docPart>
    <w:docPart>
      <w:docPartPr>
        <w:name w:val="CECA0CFFCBD11D4EB6EFA04CCB5D2DAB"/>
        <w:category>
          <w:name w:val="General"/>
          <w:gallery w:val="placeholder"/>
        </w:category>
        <w:types>
          <w:type w:val="bbPlcHdr"/>
        </w:types>
        <w:behaviors>
          <w:behavior w:val="content"/>
        </w:behaviors>
        <w:guid w:val="{14885F6F-C7F5-8745-9FC2-588225B56420}"/>
      </w:docPartPr>
      <w:docPartBody>
        <w:p w:rsidR="00ED4826" w:rsidRDefault="00C70264">
          <w:pPr>
            <w:pStyle w:val="CECA0CFFCBD11D4EB6EFA04CCB5D2DAB"/>
          </w:pPr>
          <w:r w:rsidRPr="00284A2F">
            <w:rPr>
              <w:rStyle w:val="PlaceholderText"/>
            </w:rPr>
            <w:t>Click or tap here to enter text.</w:t>
          </w:r>
        </w:p>
      </w:docPartBody>
    </w:docPart>
    <w:docPart>
      <w:docPartPr>
        <w:name w:val="126ABE426A53F044B5A521DFEDC8E6A5"/>
        <w:category>
          <w:name w:val="General"/>
          <w:gallery w:val="placeholder"/>
        </w:category>
        <w:types>
          <w:type w:val="bbPlcHdr"/>
        </w:types>
        <w:behaviors>
          <w:behavior w:val="content"/>
        </w:behaviors>
        <w:guid w:val="{D37530CC-E2B9-AE40-AAC0-0EF4DBAE8053}"/>
      </w:docPartPr>
      <w:docPartBody>
        <w:p w:rsidR="00ED4826" w:rsidRDefault="00C70264">
          <w:pPr>
            <w:pStyle w:val="126ABE426A53F044B5A521DFEDC8E6A5"/>
          </w:pPr>
          <w:r w:rsidRPr="00284A2F">
            <w:rPr>
              <w:rStyle w:val="PlaceholderText"/>
            </w:rPr>
            <w:t>Click or tap here to enter text.</w:t>
          </w:r>
        </w:p>
      </w:docPartBody>
    </w:docPart>
    <w:docPart>
      <w:docPartPr>
        <w:name w:val="06A683513FF40C4293ADB674B17C51D6"/>
        <w:category>
          <w:name w:val="General"/>
          <w:gallery w:val="placeholder"/>
        </w:category>
        <w:types>
          <w:type w:val="bbPlcHdr"/>
        </w:types>
        <w:behaviors>
          <w:behavior w:val="content"/>
        </w:behaviors>
        <w:guid w:val="{803AC0CE-5494-B24E-87E3-8488A761854C}"/>
      </w:docPartPr>
      <w:docPartBody>
        <w:p w:rsidR="00ED4826" w:rsidRDefault="00C70264">
          <w:pPr>
            <w:pStyle w:val="06A683513FF40C4293ADB674B17C51D6"/>
          </w:pPr>
          <w:r w:rsidRPr="00284A2F">
            <w:rPr>
              <w:rStyle w:val="PlaceholderText"/>
            </w:rPr>
            <w:t>Click or tap here to enter text.</w:t>
          </w:r>
        </w:p>
      </w:docPartBody>
    </w:docPart>
    <w:docPart>
      <w:docPartPr>
        <w:name w:val="AE73EA5931FFCF42A645A087791F16B6"/>
        <w:category>
          <w:name w:val="General"/>
          <w:gallery w:val="placeholder"/>
        </w:category>
        <w:types>
          <w:type w:val="bbPlcHdr"/>
        </w:types>
        <w:behaviors>
          <w:behavior w:val="content"/>
        </w:behaviors>
        <w:guid w:val="{F66F2026-B3EC-834C-B701-CF8656087A7A}"/>
      </w:docPartPr>
      <w:docPartBody>
        <w:p w:rsidR="00ED4826" w:rsidRDefault="00C70264">
          <w:pPr>
            <w:pStyle w:val="AE73EA5931FFCF42A645A087791F16B6"/>
          </w:pPr>
          <w:r w:rsidRPr="00284A2F">
            <w:rPr>
              <w:rStyle w:val="PlaceholderText"/>
            </w:rPr>
            <w:t>Click or tap here to enter text.</w:t>
          </w:r>
        </w:p>
      </w:docPartBody>
    </w:docPart>
    <w:docPart>
      <w:docPartPr>
        <w:name w:val="FC99B10551BD914A95B3F95001BA9EA0"/>
        <w:category>
          <w:name w:val="General"/>
          <w:gallery w:val="placeholder"/>
        </w:category>
        <w:types>
          <w:type w:val="bbPlcHdr"/>
        </w:types>
        <w:behaviors>
          <w:behavior w:val="content"/>
        </w:behaviors>
        <w:guid w:val="{E6E0DA87-4805-6B4C-9105-F13E92EE0C89}"/>
      </w:docPartPr>
      <w:docPartBody>
        <w:p w:rsidR="00ED4826" w:rsidRDefault="00C70264">
          <w:pPr>
            <w:pStyle w:val="FC99B10551BD914A95B3F95001BA9EA0"/>
          </w:pPr>
          <w:r w:rsidRPr="00284A2F">
            <w:rPr>
              <w:rStyle w:val="PlaceholderText"/>
            </w:rPr>
            <w:t>Click or tap here to enter text.</w:t>
          </w:r>
        </w:p>
      </w:docPartBody>
    </w:docPart>
    <w:docPart>
      <w:docPartPr>
        <w:name w:val="3ACAEDBAA331FC479692703938953D5D"/>
        <w:category>
          <w:name w:val="General"/>
          <w:gallery w:val="placeholder"/>
        </w:category>
        <w:types>
          <w:type w:val="bbPlcHdr"/>
        </w:types>
        <w:behaviors>
          <w:behavior w:val="content"/>
        </w:behaviors>
        <w:guid w:val="{116C3CE1-0FD6-5847-9D71-FAFAC728E25C}"/>
      </w:docPartPr>
      <w:docPartBody>
        <w:p w:rsidR="00ED4826" w:rsidRDefault="00C70264">
          <w:pPr>
            <w:pStyle w:val="3ACAEDBAA331FC479692703938953D5D"/>
          </w:pPr>
          <w:r w:rsidRPr="00284A2F">
            <w:rPr>
              <w:rStyle w:val="PlaceholderText"/>
            </w:rPr>
            <w:t>Click or tap here to enter text.</w:t>
          </w:r>
        </w:p>
      </w:docPartBody>
    </w:docPart>
    <w:docPart>
      <w:docPartPr>
        <w:name w:val="34E131589B6696428C96718578698F01"/>
        <w:category>
          <w:name w:val="General"/>
          <w:gallery w:val="placeholder"/>
        </w:category>
        <w:types>
          <w:type w:val="bbPlcHdr"/>
        </w:types>
        <w:behaviors>
          <w:behavior w:val="content"/>
        </w:behaviors>
        <w:guid w:val="{7E41C026-1AB9-1B42-88F8-4225BF743348}"/>
      </w:docPartPr>
      <w:docPartBody>
        <w:p w:rsidR="00ED4826" w:rsidRDefault="00C70264">
          <w:pPr>
            <w:pStyle w:val="34E131589B6696428C96718578698F01"/>
          </w:pPr>
          <w:r w:rsidRPr="00284A2F">
            <w:rPr>
              <w:rStyle w:val="PlaceholderText"/>
            </w:rPr>
            <w:t>Click or tap to enter a date.</w:t>
          </w:r>
        </w:p>
      </w:docPartBody>
    </w:docPart>
    <w:docPart>
      <w:docPartPr>
        <w:name w:val="1BE88A6186576149B8D1631B3BAEECAB"/>
        <w:category>
          <w:name w:val="General"/>
          <w:gallery w:val="placeholder"/>
        </w:category>
        <w:types>
          <w:type w:val="bbPlcHdr"/>
        </w:types>
        <w:behaviors>
          <w:behavior w:val="content"/>
        </w:behaviors>
        <w:guid w:val="{E7B9C4ED-D3CC-B144-8119-F8939017AC8D}"/>
      </w:docPartPr>
      <w:docPartBody>
        <w:p w:rsidR="00ED4826" w:rsidRDefault="00C70264">
          <w:pPr>
            <w:pStyle w:val="1BE88A6186576149B8D1631B3BAEECAB"/>
          </w:pPr>
          <w:r w:rsidRPr="00284A2F">
            <w:rPr>
              <w:rStyle w:val="PlaceholderText"/>
            </w:rPr>
            <w:t>Click or tap to enter a date.</w:t>
          </w:r>
        </w:p>
      </w:docPartBody>
    </w:docPart>
    <w:docPart>
      <w:docPartPr>
        <w:name w:val="6A6783F621F59F45921E8819B6DDA2A7"/>
        <w:category>
          <w:name w:val="General"/>
          <w:gallery w:val="placeholder"/>
        </w:category>
        <w:types>
          <w:type w:val="bbPlcHdr"/>
        </w:types>
        <w:behaviors>
          <w:behavior w:val="content"/>
        </w:behaviors>
        <w:guid w:val="{EBD0B17F-A146-3045-9BC0-6AE5C455CC3A}"/>
      </w:docPartPr>
      <w:docPartBody>
        <w:p w:rsidR="00ED4826" w:rsidRDefault="00C70264">
          <w:pPr>
            <w:pStyle w:val="6A6783F621F59F45921E8819B6DDA2A7"/>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64"/>
    <w:rsid w:val="001C6102"/>
    <w:rsid w:val="009F273F"/>
    <w:rsid w:val="00C70264"/>
    <w:rsid w:val="00E41267"/>
    <w:rsid w:val="00ED4826"/>
    <w:rsid w:val="00FA66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A5DD48CB18454E96FFB23FB155F827">
    <w:name w:val="78A5DD48CB18454E96FFB23FB155F827"/>
  </w:style>
  <w:style w:type="paragraph" w:customStyle="1" w:styleId="F96FD124094AC74A99A46C06D319F13F">
    <w:name w:val="F96FD124094AC74A99A46C06D319F13F"/>
  </w:style>
  <w:style w:type="paragraph" w:customStyle="1" w:styleId="4AD3D587FB9DEF43A9C67B5025CEEDEF">
    <w:name w:val="4AD3D587FB9DEF43A9C67B5025CEEDEF"/>
  </w:style>
  <w:style w:type="paragraph" w:customStyle="1" w:styleId="564707AC7EE182449D682DD9E6115E46">
    <w:name w:val="564707AC7EE182449D682DD9E6115E46"/>
  </w:style>
  <w:style w:type="paragraph" w:customStyle="1" w:styleId="0400FFFE4D7E194F8FF363A97B05742C">
    <w:name w:val="0400FFFE4D7E194F8FF363A97B05742C"/>
  </w:style>
  <w:style w:type="paragraph" w:customStyle="1" w:styleId="50064471E7AF6E4F946FA3ADD8BC1F4B">
    <w:name w:val="50064471E7AF6E4F946FA3ADD8BC1F4B"/>
  </w:style>
  <w:style w:type="paragraph" w:customStyle="1" w:styleId="0C7F0EC6210BAF49B4CD065209C28CCB">
    <w:name w:val="0C7F0EC6210BAF49B4CD065209C28CCB"/>
  </w:style>
  <w:style w:type="paragraph" w:customStyle="1" w:styleId="CECA0CFFCBD11D4EB6EFA04CCB5D2DAB">
    <w:name w:val="CECA0CFFCBD11D4EB6EFA04CCB5D2DAB"/>
  </w:style>
  <w:style w:type="paragraph" w:customStyle="1" w:styleId="126ABE426A53F044B5A521DFEDC8E6A5">
    <w:name w:val="126ABE426A53F044B5A521DFEDC8E6A5"/>
  </w:style>
  <w:style w:type="paragraph" w:customStyle="1" w:styleId="06A683513FF40C4293ADB674B17C51D6">
    <w:name w:val="06A683513FF40C4293ADB674B17C51D6"/>
  </w:style>
  <w:style w:type="paragraph" w:customStyle="1" w:styleId="AE73EA5931FFCF42A645A087791F16B6">
    <w:name w:val="AE73EA5931FFCF42A645A087791F16B6"/>
  </w:style>
  <w:style w:type="paragraph" w:customStyle="1" w:styleId="FC99B10551BD914A95B3F95001BA9EA0">
    <w:name w:val="FC99B10551BD914A95B3F95001BA9EA0"/>
  </w:style>
  <w:style w:type="paragraph" w:customStyle="1" w:styleId="3ACAEDBAA331FC479692703938953D5D">
    <w:name w:val="3ACAEDBAA331FC479692703938953D5D"/>
  </w:style>
  <w:style w:type="paragraph" w:customStyle="1" w:styleId="34E131589B6696428C96718578698F01">
    <w:name w:val="34E131589B6696428C96718578698F01"/>
  </w:style>
  <w:style w:type="paragraph" w:customStyle="1" w:styleId="1BE88A6186576149B8D1631B3BAEECAB">
    <w:name w:val="1BE88A6186576149B8D1631B3BAEECAB"/>
  </w:style>
  <w:style w:type="paragraph" w:customStyle="1" w:styleId="6A6783F621F59F45921E8819B6DDA2A7">
    <w:name w:val="6A6783F621F59F45921E8819B6DDA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5C43-DAAE-4CB0-ADBC-09F135F1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1250</Words>
  <Characters>6425</Characters>
  <Application>Microsoft Office Word</Application>
  <DocSecurity>0</DocSecurity>
  <Lines>125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ELMIEN DU PLESSIS</cp:lastModifiedBy>
  <cp:revision>4</cp:revision>
  <cp:lastPrinted>2022-06-15T06:55:00Z</cp:lastPrinted>
  <dcterms:created xsi:type="dcterms:W3CDTF">2022-06-15T06:54:00Z</dcterms:created>
  <dcterms:modified xsi:type="dcterms:W3CDTF">2022-06-15T06:56:00Z</dcterms:modified>
</cp:coreProperties>
</file>