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0F" w:rsidRPr="0081055D" w:rsidRDefault="00D6470F" w:rsidP="00D6470F">
      <w:pPr>
        <w:keepNext/>
        <w:spacing w:after="120" w:line="360" w:lineRule="auto"/>
        <w:jc w:val="center"/>
        <w:rPr>
          <w:rFonts w:ascii="Arial" w:eastAsia="Times New Roman" w:hAnsi="Arial" w:cs="Times New Roman"/>
          <w:b/>
          <w:caps/>
          <w:sz w:val="24"/>
          <w:szCs w:val="24"/>
          <w:u w:val="single"/>
          <w:lang w:val="en-GB" w:eastAsia="en-GB"/>
        </w:rPr>
      </w:pPr>
    </w:p>
    <w:p w:rsidR="00D6470F" w:rsidRPr="0081055D" w:rsidRDefault="00D6470F" w:rsidP="00D6470F">
      <w:pPr>
        <w:keepNext/>
        <w:spacing w:after="120" w:line="360" w:lineRule="auto"/>
        <w:jc w:val="center"/>
        <w:rPr>
          <w:rFonts w:ascii="Arial" w:eastAsia="Times New Roman" w:hAnsi="Arial" w:cs="Times New Roman"/>
          <w:b/>
          <w:caps/>
          <w:sz w:val="24"/>
          <w:szCs w:val="24"/>
          <w:u w:val="single"/>
          <w:lang w:val="en-GB" w:eastAsia="en-GB"/>
        </w:rPr>
      </w:pPr>
      <w:r w:rsidRPr="0081055D">
        <w:rPr>
          <w:rFonts w:ascii="Arial" w:eastAsia="Times New Roman" w:hAnsi="Arial" w:cs="Times New Roman"/>
          <w:b/>
          <w:caps/>
          <w:noProof/>
          <w:sz w:val="24"/>
          <w:szCs w:val="24"/>
          <w:lang w:eastAsia="en-ZA"/>
        </w:rPr>
        <w:drawing>
          <wp:inline distT="0" distB="0" distL="0" distR="0" wp14:anchorId="21A40777" wp14:editId="2CBF3520">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D6470F" w:rsidRPr="0081055D" w:rsidRDefault="00D6470F" w:rsidP="00D6470F">
      <w:pPr>
        <w:keepNext/>
        <w:spacing w:after="240" w:line="360" w:lineRule="auto"/>
        <w:jc w:val="center"/>
        <w:rPr>
          <w:rFonts w:ascii="Times New Roman" w:eastAsia="Times New Roman" w:hAnsi="Times New Roman" w:cs="Times New Roman"/>
          <w:b/>
          <w:caps/>
          <w:sz w:val="28"/>
          <w:szCs w:val="28"/>
          <w:u w:val="single"/>
          <w:lang w:val="en-GB" w:eastAsia="en-GB"/>
        </w:rPr>
      </w:pPr>
      <w:r w:rsidRPr="0081055D">
        <w:rPr>
          <w:rFonts w:ascii="Times New Roman" w:eastAsia="Times New Roman" w:hAnsi="Times New Roman" w:cs="Times New Roman"/>
          <w:b/>
          <w:caps/>
          <w:sz w:val="28"/>
          <w:szCs w:val="28"/>
          <w:u w:val="single"/>
          <w:lang w:val="en-GB" w:eastAsia="en-GB"/>
        </w:rPr>
        <w:t>IN THE HIGH COURT OF SOUTH AFRICA</w:t>
      </w:r>
    </w:p>
    <w:p w:rsidR="00D6470F" w:rsidRDefault="00D6470F" w:rsidP="00D6470F">
      <w:pPr>
        <w:keepNext/>
        <w:spacing w:after="360" w:line="360" w:lineRule="auto"/>
        <w:jc w:val="center"/>
        <w:rPr>
          <w:rFonts w:ascii="Times New Roman" w:eastAsia="Times New Roman" w:hAnsi="Times New Roman" w:cs="Times New Roman"/>
          <w:b/>
          <w:caps/>
          <w:sz w:val="28"/>
          <w:szCs w:val="28"/>
          <w:u w:val="single"/>
          <w:lang w:val="en-GB" w:eastAsia="en-GB"/>
        </w:rPr>
      </w:pPr>
      <w:r w:rsidRPr="0081055D">
        <w:rPr>
          <w:rFonts w:ascii="Times New Roman" w:eastAsia="Times New Roman" w:hAnsi="Times New Roman" w:cs="Times New Roman"/>
          <w:b/>
          <w:caps/>
          <w:noProof/>
          <w:sz w:val="28"/>
          <w:szCs w:val="28"/>
          <w:lang w:eastAsia="en-ZA"/>
        </w:rPr>
        <mc:AlternateContent>
          <mc:Choice Requires="wps">
            <w:drawing>
              <wp:anchor distT="0" distB="0" distL="114300" distR="114300" simplePos="0" relativeHeight="251659264" behindDoc="0" locked="0" layoutInCell="1" allowOverlap="1" wp14:anchorId="3E65DEBF" wp14:editId="651F2239">
                <wp:simplePos x="0" y="0"/>
                <wp:positionH relativeFrom="margin">
                  <wp:align>left</wp:align>
                </wp:positionH>
                <wp:positionV relativeFrom="paragraph">
                  <wp:posOffset>384175</wp:posOffset>
                </wp:positionV>
                <wp:extent cx="3683000" cy="15621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562100"/>
                        </a:xfrm>
                        <a:prstGeom prst="rect">
                          <a:avLst/>
                        </a:prstGeom>
                        <a:solidFill>
                          <a:srgbClr val="FFFFFF"/>
                        </a:solidFill>
                        <a:ln w="9525">
                          <a:solidFill>
                            <a:srgbClr val="000000"/>
                          </a:solidFill>
                          <a:miter lim="800000"/>
                          <a:headEnd/>
                          <a:tailEnd/>
                        </a:ln>
                      </wps:spPr>
                      <wps:txbx>
                        <w:txbxContent>
                          <w:p w:rsidR="00D6470F" w:rsidRPr="0038792A" w:rsidRDefault="00D6470F" w:rsidP="00D6470F">
                            <w:pPr>
                              <w:rPr>
                                <w:rFonts w:ascii="Century Gothic" w:hAnsi="Century Gothic" w:cs="Arial"/>
                                <w:b/>
                                <w:sz w:val="20"/>
                                <w:szCs w:val="20"/>
                              </w:rPr>
                            </w:pPr>
                            <w:r w:rsidRPr="0038792A">
                              <w:rPr>
                                <w:rFonts w:ascii="Century Gothic" w:hAnsi="Century Gothic" w:cs="Arial"/>
                                <w:b/>
                                <w:sz w:val="20"/>
                                <w:szCs w:val="20"/>
                              </w:rPr>
                              <w:t>DELETE WHICHEVER IS NOT APPLICABLE</w:t>
                            </w:r>
                          </w:p>
                          <w:p w:rsidR="00D6470F" w:rsidRPr="0038792A" w:rsidRDefault="00D6470F" w:rsidP="00D6470F">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D6470F" w:rsidRPr="0038792A"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D6470F"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D6470F" w:rsidRPr="00760E3A" w:rsidRDefault="00D6470F" w:rsidP="00D6470F">
                            <w:pPr>
                              <w:ind w:left="900"/>
                              <w:rPr>
                                <w:rFonts w:ascii="Century Gothic" w:hAnsi="Century Gothic"/>
                                <w:sz w:val="20"/>
                                <w:szCs w:val="20"/>
                              </w:rPr>
                            </w:pPr>
                          </w:p>
                          <w:p w:rsidR="00D6470F" w:rsidRPr="000C3AF7" w:rsidRDefault="00D6470F" w:rsidP="00D6470F">
                            <w:pPr>
                              <w:rPr>
                                <w:rFonts w:ascii="Century Gothic" w:hAnsi="Century Gothic"/>
                              </w:rPr>
                            </w:pPr>
                            <w:r>
                              <w:rPr>
                                <w:rFonts w:ascii="Century Gothic" w:hAnsi="Century Gothic"/>
                              </w:rPr>
                              <w:t xml:space="preserve">Date: </w:t>
                            </w:r>
                            <w:r>
                              <w:rPr>
                                <w:rFonts w:ascii="Century Gothic" w:hAnsi="Century Gothic"/>
                                <w:b/>
                                <w:i/>
                                <w:u w:val="single"/>
                              </w:rPr>
                              <w:t xml:space="preserve"> 23 JUNE 2022</w:t>
                            </w:r>
                            <w:r>
                              <w:rPr>
                                <w:rFonts w:ascii="Century Gothic" w:hAnsi="Century Gothic"/>
                              </w:rPr>
                              <w:t xml:space="preserve"> Signature: _________________</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r>
                              <w:rPr>
                                <w:rFonts w:ascii="Century Gothic" w:hAnsi="Century Gothic"/>
                                <w:sz w:val="28"/>
                                <w:szCs w:val="28"/>
                              </w:rPr>
                              <w:t>____________________        ____________________</w:t>
                            </w:r>
                          </w:p>
                          <w:p w:rsidR="00D6470F" w:rsidRDefault="00D6470F" w:rsidP="00D6470F">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Pr="009533D5" w:rsidRDefault="00D6470F" w:rsidP="00D6470F">
                            <w:pPr>
                              <w:rPr>
                                <w:rFonts w:ascii="Century Gothic" w:hAnsi="Century Gothic"/>
                                <w:sz w:val="28"/>
                                <w:szCs w:val="2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Pr="00B93709" w:rsidRDefault="00D6470F" w:rsidP="00D6470F">
                            <w:pPr>
                              <w:rPr>
                                <w:rFonts w:ascii="Century Gothic" w:hAnsi="Century Gothic"/>
                                <w:b/>
                                <w:sz w:val="18"/>
                                <w:szCs w:val="18"/>
                              </w:rPr>
                            </w:pPr>
                          </w:p>
                          <w:p w:rsidR="00D6470F" w:rsidRPr="00B93709" w:rsidRDefault="00D6470F" w:rsidP="00D6470F">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5DEBF" id="_x0000_t202" coordsize="21600,21600" o:spt="202" path="m,l,21600r21600,l21600,xe">
                <v:stroke joinstyle="miter"/>
                <v:path gradientshapeok="t" o:connecttype="rect"/>
              </v:shapetype>
              <v:shape id="Text Box 1" o:spid="_x0000_s1026" type="#_x0000_t202" style="position:absolute;left:0;text-align:left;margin-left:0;margin-top:30.25pt;width:290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qGLgIAAFEEAAAOAAAAZHJzL2Uyb0RvYy54bWysVNtu2zAMfR+wfxD0vthJkyw14hRdugwD&#10;ugvQ7gNkWbaFSaImKbG7rx8lp6m3vQ3zgyCK1NHhIentzaAVOQnnJZiSzmc5JcJwqKVpS/rt8fBm&#10;Q4kPzNRMgRElfRKe3uxev9r2thAL6EDVwhEEMb7obUm7EGyRZZ53QjM/AysMOhtwmgU0XZvVjvWI&#10;rlW2yPN11oOrrQMuvMfTu9FJdwm/aQQPX5rGi0BUSZFbSKtLaxXXbLdlReuY7SQ/02D/wEIzafDR&#10;C9QdC4wcnfwLSkvuwEMTZhx0Bk0juUg5YDbz/I9sHjpmRcoFxfH2IpP/f7D88+mrI7LG2lFimMYS&#10;PYohkHcwkHlUp7e+wKAHi2FhwOMYGTP19h74d08M7DtmWnHrHPSdYDWySzezydURx0eQqv8ENT7D&#10;jgES0NA4HQFRDILoWKWnS2UiFY6HV+vNVZ6ji6Nvvlov5mggu4wVz9et8+GDAE3ipqQOS5/g2ene&#10;hzH0OSTRByXrg1QqGa6t9sqRE8M2OaTvjO6nYcqQvqTXq8VqVGDq81MIpBrZjq/+BqFlwH5XUpd0&#10;cwliRdTtvanxAisCk2rcY3bKYJJRyKjdqGIYqgED42EF9RNK6mDsa5xD3HTgflLSY0+X1P84Mico&#10;UR8NluV6vlzGIUjGcvV2gYabeqqphxmOUCUNlIzbfRgH52idbDt8aWwEA7dYykYmkV9YnXlj36Yy&#10;nWcsDsbUTlEvf4LdLwAAAP//AwBQSwMEFAAGAAgAAAAhAIGegUfdAAAABwEAAA8AAABkcnMvZG93&#10;bnJldi54bWxMj8FOwzAQRO9I/IO1SFwQtaEkhBCnQkggeoOC4OrG2yTCXofYTcPfs5zguDOjmbfV&#10;avZOTDjGPpCGi4UCgdQE21Or4e314bwAEZMha1wg1PCNEVb18VFlShsO9ILTJrWCSyiWRkOX0lBK&#10;GZsOvYmLMCCxtwujN4nPsZV2NAcu905eKpVLb3rihc4MeN9h87nZew3F1dP0EdfL5/cm37mbdHY9&#10;PX6NWp+ezHe3IBLO6S8Mv/iMDjUzbcOebBROAz+SNOQqA8FuVigWthqWKs9A1pX8z1//AAAA//8D&#10;AFBLAQItABQABgAIAAAAIQC2gziS/gAAAOEBAAATAAAAAAAAAAAAAAAAAAAAAABbQ29udGVudF9U&#10;eXBlc10ueG1sUEsBAi0AFAAGAAgAAAAhADj9If/WAAAAlAEAAAsAAAAAAAAAAAAAAAAALwEAAF9y&#10;ZWxzLy5yZWxzUEsBAi0AFAAGAAgAAAAhAGdJaoYuAgAAUQQAAA4AAAAAAAAAAAAAAAAALgIAAGRy&#10;cy9lMm9Eb2MueG1sUEsBAi0AFAAGAAgAAAAhAIGegUfdAAAABwEAAA8AAAAAAAAAAAAAAAAAiAQA&#10;AGRycy9kb3ducmV2LnhtbFBLBQYAAAAABAAEAPMAAACSBQAAAAA=&#10;">
                <v:textbox>
                  <w:txbxContent>
                    <w:p w:rsidR="00D6470F" w:rsidRPr="0038792A" w:rsidRDefault="00D6470F" w:rsidP="00D6470F">
                      <w:pPr>
                        <w:rPr>
                          <w:rFonts w:ascii="Century Gothic" w:hAnsi="Century Gothic" w:cs="Arial"/>
                          <w:b/>
                          <w:sz w:val="20"/>
                          <w:szCs w:val="20"/>
                        </w:rPr>
                      </w:pPr>
                      <w:r w:rsidRPr="0038792A">
                        <w:rPr>
                          <w:rFonts w:ascii="Century Gothic" w:hAnsi="Century Gothic" w:cs="Arial"/>
                          <w:b/>
                          <w:sz w:val="20"/>
                          <w:szCs w:val="20"/>
                        </w:rPr>
                        <w:t>DELETE WHICHEVER IS NOT APPLICABLE</w:t>
                      </w:r>
                    </w:p>
                    <w:p w:rsidR="00D6470F" w:rsidRPr="0038792A" w:rsidRDefault="00D6470F" w:rsidP="00D6470F">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D6470F" w:rsidRPr="0038792A"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D6470F"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D6470F" w:rsidRPr="00760E3A" w:rsidRDefault="00D6470F" w:rsidP="00D6470F">
                      <w:pPr>
                        <w:ind w:left="900"/>
                        <w:rPr>
                          <w:rFonts w:ascii="Century Gothic" w:hAnsi="Century Gothic"/>
                          <w:sz w:val="20"/>
                          <w:szCs w:val="20"/>
                        </w:rPr>
                      </w:pPr>
                    </w:p>
                    <w:p w:rsidR="00D6470F" w:rsidRPr="000C3AF7" w:rsidRDefault="00D6470F" w:rsidP="00D6470F">
                      <w:pPr>
                        <w:rPr>
                          <w:rFonts w:ascii="Century Gothic" w:hAnsi="Century Gothic"/>
                        </w:rPr>
                      </w:pPr>
                      <w:r>
                        <w:rPr>
                          <w:rFonts w:ascii="Century Gothic" w:hAnsi="Century Gothic"/>
                        </w:rPr>
                        <w:t xml:space="preserve">Date: </w:t>
                      </w:r>
                      <w:r>
                        <w:rPr>
                          <w:rFonts w:ascii="Century Gothic" w:hAnsi="Century Gothic"/>
                          <w:b/>
                          <w:i/>
                          <w:u w:val="single"/>
                        </w:rPr>
                        <w:t xml:space="preserve"> 23</w:t>
                      </w:r>
                      <w:r>
                        <w:rPr>
                          <w:rFonts w:ascii="Century Gothic" w:hAnsi="Century Gothic"/>
                          <w:b/>
                          <w:i/>
                          <w:u w:val="single"/>
                        </w:rPr>
                        <w:t xml:space="preserve"> JUNE 2022</w:t>
                      </w:r>
                      <w:r>
                        <w:rPr>
                          <w:rFonts w:ascii="Century Gothic" w:hAnsi="Century Gothic"/>
                        </w:rPr>
                        <w:t xml:space="preserve"> Signature: _________________</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r>
                        <w:rPr>
                          <w:rFonts w:ascii="Century Gothic" w:hAnsi="Century Gothic"/>
                          <w:sz w:val="28"/>
                          <w:szCs w:val="28"/>
                        </w:rPr>
                        <w:t>____________________        ____________________</w:t>
                      </w:r>
                    </w:p>
                    <w:p w:rsidR="00D6470F" w:rsidRDefault="00D6470F" w:rsidP="00D6470F">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Pr="009533D5" w:rsidRDefault="00D6470F" w:rsidP="00D6470F">
                      <w:pPr>
                        <w:rPr>
                          <w:rFonts w:ascii="Century Gothic" w:hAnsi="Century Gothic"/>
                          <w:sz w:val="28"/>
                          <w:szCs w:val="2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Pr="00B93709" w:rsidRDefault="00D6470F" w:rsidP="00D6470F">
                      <w:pPr>
                        <w:rPr>
                          <w:rFonts w:ascii="Century Gothic" w:hAnsi="Century Gothic"/>
                          <w:b/>
                          <w:sz w:val="18"/>
                          <w:szCs w:val="18"/>
                        </w:rPr>
                      </w:pPr>
                    </w:p>
                    <w:p w:rsidR="00D6470F" w:rsidRPr="00B93709" w:rsidRDefault="00D6470F" w:rsidP="00D6470F">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81055D">
        <w:rPr>
          <w:rFonts w:ascii="Times New Roman" w:eastAsia="Times New Roman" w:hAnsi="Times New Roman" w:cs="Times New Roman"/>
          <w:b/>
          <w:caps/>
          <w:sz w:val="28"/>
          <w:szCs w:val="28"/>
          <w:u w:val="single"/>
          <w:lang w:val="en-GB" w:eastAsia="en-GB"/>
        </w:rPr>
        <w:t>GAUTENG DIVISION, prEtoRia</w:t>
      </w:r>
    </w:p>
    <w:p w:rsidR="00D6470F" w:rsidRPr="0081055D" w:rsidRDefault="00D6470F" w:rsidP="00D6470F">
      <w:pPr>
        <w:keepNext/>
        <w:spacing w:after="360" w:line="360" w:lineRule="auto"/>
        <w:jc w:val="center"/>
        <w:rPr>
          <w:rFonts w:ascii="Times New Roman" w:eastAsia="Times New Roman" w:hAnsi="Times New Roman" w:cs="Times New Roman"/>
          <w:b/>
          <w:caps/>
          <w:sz w:val="28"/>
          <w:szCs w:val="28"/>
          <w:u w:val="single"/>
          <w:lang w:val="en-GB" w:eastAsia="en-GB"/>
        </w:rPr>
      </w:pPr>
    </w:p>
    <w:p w:rsidR="00D6470F" w:rsidRPr="0081055D" w:rsidRDefault="00D6470F" w:rsidP="00D6470F">
      <w:pPr>
        <w:spacing w:after="360" w:line="480" w:lineRule="auto"/>
        <w:jc w:val="both"/>
        <w:rPr>
          <w:rFonts w:ascii="Times New Roman" w:eastAsia="Times New Roman" w:hAnsi="Times New Roman" w:cs="Times New Roman"/>
          <w:sz w:val="28"/>
          <w:szCs w:val="28"/>
          <w:lang w:val="en-GB" w:eastAsia="en-GB"/>
        </w:rPr>
      </w:pPr>
    </w:p>
    <w:p w:rsidR="00D6470F" w:rsidRDefault="00D6470F" w:rsidP="00506049">
      <w:pPr>
        <w:spacing w:line="360" w:lineRule="auto"/>
        <w:ind w:left="5040" w:firstLine="720"/>
        <w:jc w:val="both"/>
        <w:rPr>
          <w:rFonts w:ascii="Times New Roman" w:eastAsia="Calibri" w:hAnsi="Times New Roman" w:cs="Times New Roman"/>
          <w:sz w:val="28"/>
          <w:szCs w:val="28"/>
        </w:rPr>
      </w:pPr>
    </w:p>
    <w:p w:rsidR="00D6470F" w:rsidRDefault="00D6470F" w:rsidP="00506049">
      <w:pPr>
        <w:spacing w:line="360" w:lineRule="auto"/>
        <w:ind w:left="5040" w:firstLine="720"/>
        <w:jc w:val="both"/>
        <w:rPr>
          <w:rFonts w:ascii="Times New Roman" w:eastAsia="Calibri" w:hAnsi="Times New Roman" w:cs="Times New Roman"/>
          <w:sz w:val="28"/>
          <w:szCs w:val="28"/>
        </w:rPr>
      </w:pPr>
    </w:p>
    <w:p w:rsidR="002E4B40" w:rsidRPr="00732922" w:rsidRDefault="002E4B40" w:rsidP="00506049">
      <w:pPr>
        <w:spacing w:line="360" w:lineRule="auto"/>
        <w:ind w:left="5040" w:firstLine="720"/>
        <w:jc w:val="both"/>
        <w:rPr>
          <w:rFonts w:ascii="Times New Roman" w:eastAsia="Calibri" w:hAnsi="Times New Roman" w:cs="Times New Roman"/>
          <w:sz w:val="28"/>
          <w:szCs w:val="28"/>
        </w:rPr>
      </w:pPr>
      <w:r w:rsidRPr="00732922">
        <w:rPr>
          <w:rFonts w:ascii="Times New Roman" w:eastAsia="Calibri" w:hAnsi="Times New Roman" w:cs="Times New Roman"/>
          <w:sz w:val="28"/>
          <w:szCs w:val="28"/>
        </w:rPr>
        <w:t xml:space="preserve">Case </w:t>
      </w:r>
      <w:r w:rsidR="008D29F7" w:rsidRPr="00732922">
        <w:rPr>
          <w:rFonts w:ascii="Times New Roman" w:eastAsia="Calibri" w:hAnsi="Times New Roman" w:cs="Times New Roman"/>
          <w:sz w:val="28"/>
          <w:szCs w:val="28"/>
        </w:rPr>
        <w:t xml:space="preserve">Number:  </w:t>
      </w:r>
      <w:r w:rsidR="0082783F">
        <w:rPr>
          <w:rFonts w:ascii="Times New Roman" w:eastAsia="Calibri" w:hAnsi="Times New Roman" w:cs="Times New Roman"/>
          <w:sz w:val="28"/>
          <w:szCs w:val="28"/>
        </w:rPr>
        <w:t>32823/2021</w:t>
      </w:r>
      <w:bookmarkStart w:id="0" w:name="_GoBack"/>
      <w:bookmarkEnd w:id="0"/>
    </w:p>
    <w:p w:rsidR="002E4B40" w:rsidRPr="00732922" w:rsidRDefault="002E4B40" w:rsidP="00732922">
      <w:pPr>
        <w:spacing w:line="360" w:lineRule="auto"/>
        <w:jc w:val="both"/>
        <w:rPr>
          <w:rFonts w:ascii="Times New Roman" w:eastAsia="Calibri" w:hAnsi="Times New Roman" w:cs="Times New Roman"/>
          <w:sz w:val="28"/>
          <w:szCs w:val="28"/>
        </w:rPr>
      </w:pPr>
      <w:r w:rsidRPr="00732922">
        <w:rPr>
          <w:rFonts w:ascii="Times New Roman" w:eastAsia="Calibri" w:hAnsi="Times New Roman" w:cs="Times New Roman"/>
          <w:sz w:val="28"/>
          <w:szCs w:val="28"/>
        </w:rPr>
        <w:t>In the matter between:</w:t>
      </w:r>
    </w:p>
    <w:p w:rsidR="002E4B40" w:rsidRPr="00732922" w:rsidRDefault="002E4B40" w:rsidP="00732922">
      <w:pPr>
        <w:spacing w:line="360" w:lineRule="auto"/>
        <w:jc w:val="both"/>
        <w:rPr>
          <w:rFonts w:ascii="Times New Roman" w:hAnsi="Times New Roman" w:cs="Times New Roman"/>
          <w:sz w:val="28"/>
          <w:szCs w:val="28"/>
        </w:rPr>
      </w:pPr>
      <w:r w:rsidRPr="00732922">
        <w:rPr>
          <w:rFonts w:ascii="Times New Roman" w:hAnsi="Times New Roman" w:cs="Times New Roman"/>
          <w:b/>
          <w:sz w:val="28"/>
          <w:szCs w:val="28"/>
        </w:rPr>
        <w:t>A</w:t>
      </w:r>
      <w:r w:rsidR="001B5E44">
        <w:rPr>
          <w:rFonts w:ascii="Times New Roman" w:hAnsi="Times New Roman" w:cs="Times New Roman"/>
          <w:b/>
          <w:sz w:val="28"/>
          <w:szCs w:val="28"/>
        </w:rPr>
        <w:t>S</w:t>
      </w:r>
      <w:r w:rsidR="008D29F7" w:rsidRPr="00732922">
        <w:rPr>
          <w:rFonts w:ascii="Times New Roman" w:hAnsi="Times New Roman" w:cs="Times New Roman"/>
          <w:b/>
          <w:sz w:val="28"/>
          <w:szCs w:val="28"/>
        </w:rPr>
        <w:t>H</w:t>
      </w:r>
      <w:r w:rsidR="001B5E44">
        <w:rPr>
          <w:rFonts w:ascii="Times New Roman" w:hAnsi="Times New Roman" w:cs="Times New Roman"/>
          <w:b/>
          <w:sz w:val="28"/>
          <w:szCs w:val="28"/>
        </w:rPr>
        <w:t xml:space="preserve"> KIRPAL</w:t>
      </w:r>
      <w:r w:rsidR="001B5E44">
        <w:rPr>
          <w:rFonts w:ascii="Times New Roman" w:hAnsi="Times New Roman" w:cs="Times New Roman"/>
          <w:b/>
          <w:sz w:val="28"/>
          <w:szCs w:val="28"/>
        </w:rPr>
        <w:tab/>
      </w:r>
      <w:r w:rsidR="001B5E44">
        <w:rPr>
          <w:rFonts w:ascii="Times New Roman" w:hAnsi="Times New Roman" w:cs="Times New Roman"/>
          <w:b/>
          <w:sz w:val="28"/>
          <w:szCs w:val="28"/>
        </w:rPr>
        <w:tab/>
      </w:r>
      <w:r w:rsidR="001B5E44">
        <w:rPr>
          <w:rFonts w:ascii="Times New Roman" w:hAnsi="Times New Roman" w:cs="Times New Roman"/>
          <w:b/>
          <w:sz w:val="28"/>
          <w:szCs w:val="28"/>
        </w:rPr>
        <w:tab/>
      </w:r>
      <w:r w:rsidR="008D29F7" w:rsidRPr="00732922">
        <w:rPr>
          <w:rFonts w:ascii="Times New Roman" w:hAnsi="Times New Roman" w:cs="Times New Roman"/>
          <w:b/>
          <w:sz w:val="28"/>
          <w:szCs w:val="28"/>
        </w:rPr>
        <w:t xml:space="preserve">  </w:t>
      </w:r>
      <w:r w:rsidRPr="00732922">
        <w:rPr>
          <w:rFonts w:ascii="Times New Roman" w:hAnsi="Times New Roman" w:cs="Times New Roman"/>
          <w:b/>
          <w:sz w:val="28"/>
          <w:szCs w:val="28"/>
        </w:rPr>
        <w:t xml:space="preserve"> </w:t>
      </w:r>
      <w:r w:rsidR="008D29F7" w:rsidRPr="00732922">
        <w:rPr>
          <w:rFonts w:ascii="Times New Roman" w:hAnsi="Times New Roman" w:cs="Times New Roman"/>
          <w:b/>
          <w:sz w:val="28"/>
          <w:szCs w:val="28"/>
        </w:rPr>
        <w:t xml:space="preserve">                     </w:t>
      </w:r>
      <w:r w:rsidRPr="00732922">
        <w:rPr>
          <w:rFonts w:ascii="Times New Roman" w:hAnsi="Times New Roman" w:cs="Times New Roman"/>
          <w:b/>
          <w:sz w:val="28"/>
          <w:szCs w:val="28"/>
        </w:rPr>
        <w:t xml:space="preserve"> </w:t>
      </w:r>
      <w:r w:rsidR="008D29F7" w:rsidRPr="00732922">
        <w:rPr>
          <w:rFonts w:ascii="Times New Roman" w:hAnsi="Times New Roman" w:cs="Times New Roman"/>
          <w:sz w:val="28"/>
          <w:szCs w:val="28"/>
        </w:rPr>
        <w:tab/>
        <w:t xml:space="preserve">      </w:t>
      </w:r>
      <w:r w:rsidR="008D29F7" w:rsidRPr="00732922">
        <w:rPr>
          <w:rFonts w:ascii="Times New Roman" w:hAnsi="Times New Roman" w:cs="Times New Roman"/>
          <w:sz w:val="28"/>
          <w:szCs w:val="28"/>
        </w:rPr>
        <w:tab/>
      </w:r>
      <w:r w:rsidR="008D29F7" w:rsidRPr="00732922">
        <w:rPr>
          <w:rFonts w:ascii="Times New Roman" w:hAnsi="Times New Roman" w:cs="Times New Roman"/>
          <w:sz w:val="28"/>
          <w:szCs w:val="28"/>
        </w:rPr>
        <w:tab/>
        <w:t xml:space="preserve">        Applicant</w:t>
      </w:r>
    </w:p>
    <w:p w:rsidR="008D29F7" w:rsidRPr="00732922" w:rsidRDefault="008D29F7" w:rsidP="00732922">
      <w:pPr>
        <w:spacing w:line="360" w:lineRule="auto"/>
        <w:jc w:val="both"/>
        <w:rPr>
          <w:rFonts w:ascii="Times New Roman" w:hAnsi="Times New Roman" w:cs="Times New Roman"/>
          <w:sz w:val="28"/>
          <w:szCs w:val="28"/>
        </w:rPr>
      </w:pPr>
      <w:r w:rsidRPr="00732922">
        <w:rPr>
          <w:rFonts w:ascii="Times New Roman" w:hAnsi="Times New Roman" w:cs="Times New Roman"/>
          <w:sz w:val="28"/>
          <w:szCs w:val="28"/>
        </w:rPr>
        <w:t>And</w:t>
      </w:r>
    </w:p>
    <w:p w:rsidR="002E4B40" w:rsidRPr="00732922" w:rsidRDefault="001B5E44" w:rsidP="00732922">
      <w:pPr>
        <w:spacing w:line="360" w:lineRule="auto"/>
        <w:jc w:val="both"/>
        <w:rPr>
          <w:rFonts w:ascii="Times New Roman" w:hAnsi="Times New Roman" w:cs="Times New Roman"/>
          <w:b/>
          <w:sz w:val="28"/>
          <w:szCs w:val="28"/>
        </w:rPr>
      </w:pPr>
      <w:r>
        <w:rPr>
          <w:rFonts w:ascii="Times New Roman" w:hAnsi="Times New Roman" w:cs="Times New Roman"/>
          <w:b/>
          <w:sz w:val="28"/>
          <w:szCs w:val="28"/>
        </w:rPr>
        <w:t>JU</w:t>
      </w:r>
      <w:r w:rsidR="008D29F7" w:rsidRPr="00732922">
        <w:rPr>
          <w:rFonts w:ascii="Times New Roman" w:hAnsi="Times New Roman" w:cs="Times New Roman"/>
          <w:b/>
          <w:sz w:val="28"/>
          <w:szCs w:val="28"/>
        </w:rPr>
        <w:t>D</w:t>
      </w:r>
      <w:r>
        <w:rPr>
          <w:rFonts w:ascii="Times New Roman" w:hAnsi="Times New Roman" w:cs="Times New Roman"/>
          <w:b/>
          <w:sz w:val="28"/>
          <w:szCs w:val="28"/>
        </w:rPr>
        <w:t>E</w:t>
      </w:r>
      <w:r w:rsidR="002E4B40" w:rsidRPr="00732922">
        <w:rPr>
          <w:rFonts w:ascii="Times New Roman" w:hAnsi="Times New Roman" w:cs="Times New Roman"/>
          <w:b/>
          <w:sz w:val="28"/>
          <w:szCs w:val="28"/>
        </w:rPr>
        <w:t xml:space="preserve"> </w:t>
      </w:r>
      <w:r>
        <w:rPr>
          <w:rFonts w:ascii="Times New Roman" w:hAnsi="Times New Roman" w:cs="Times New Roman"/>
          <w:b/>
          <w:sz w:val="28"/>
          <w:szCs w:val="28"/>
        </w:rPr>
        <w:t>PET</w:t>
      </w:r>
      <w:r w:rsidR="008D29F7" w:rsidRPr="00732922">
        <w:rPr>
          <w:rFonts w:ascii="Times New Roman" w:hAnsi="Times New Roman" w:cs="Times New Roman"/>
          <w:b/>
          <w:sz w:val="28"/>
          <w:szCs w:val="28"/>
        </w:rPr>
        <w:t>ER</w:t>
      </w:r>
      <w:r>
        <w:rPr>
          <w:rFonts w:ascii="Times New Roman" w:hAnsi="Times New Roman" w:cs="Times New Roman"/>
          <w:b/>
          <w:sz w:val="28"/>
          <w:szCs w:val="28"/>
        </w:rPr>
        <w:t>S</w:t>
      </w:r>
      <w:r>
        <w:rPr>
          <w:rFonts w:ascii="Times New Roman" w:hAnsi="Times New Roman" w:cs="Times New Roman"/>
          <w:b/>
          <w:sz w:val="28"/>
          <w:szCs w:val="28"/>
        </w:rPr>
        <w:tab/>
      </w:r>
      <w:r w:rsidR="002E4B40" w:rsidRPr="00732922">
        <w:rPr>
          <w:rFonts w:ascii="Times New Roman" w:hAnsi="Times New Roman" w:cs="Times New Roman"/>
          <w:b/>
          <w:sz w:val="28"/>
          <w:szCs w:val="28"/>
        </w:rPr>
        <w:tab/>
      </w:r>
      <w:r w:rsidR="002E4B40" w:rsidRPr="00732922">
        <w:rPr>
          <w:rFonts w:ascii="Times New Roman" w:hAnsi="Times New Roman" w:cs="Times New Roman"/>
          <w:b/>
          <w:sz w:val="28"/>
          <w:szCs w:val="28"/>
        </w:rPr>
        <w:tab/>
      </w:r>
      <w:r w:rsidR="002E4B40" w:rsidRPr="00732922">
        <w:rPr>
          <w:rFonts w:ascii="Times New Roman" w:hAnsi="Times New Roman" w:cs="Times New Roman"/>
          <w:b/>
          <w:sz w:val="28"/>
          <w:szCs w:val="28"/>
        </w:rPr>
        <w:tab/>
      </w:r>
      <w:r w:rsidR="002E4B40" w:rsidRPr="00732922">
        <w:rPr>
          <w:rFonts w:ascii="Times New Roman" w:hAnsi="Times New Roman" w:cs="Times New Roman"/>
          <w:b/>
          <w:sz w:val="28"/>
          <w:szCs w:val="28"/>
        </w:rPr>
        <w:tab/>
      </w:r>
      <w:r w:rsidR="002E4B40" w:rsidRPr="00732922">
        <w:rPr>
          <w:rFonts w:ascii="Times New Roman" w:hAnsi="Times New Roman" w:cs="Times New Roman"/>
          <w:b/>
          <w:sz w:val="28"/>
          <w:szCs w:val="28"/>
        </w:rPr>
        <w:tab/>
      </w:r>
      <w:r w:rsidR="002E4B40" w:rsidRPr="00732922">
        <w:rPr>
          <w:rFonts w:ascii="Times New Roman" w:hAnsi="Times New Roman" w:cs="Times New Roman"/>
          <w:b/>
          <w:sz w:val="28"/>
          <w:szCs w:val="28"/>
        </w:rPr>
        <w:tab/>
        <w:t xml:space="preserve">   </w:t>
      </w:r>
      <w:r w:rsidR="00223687">
        <w:rPr>
          <w:rFonts w:ascii="Times New Roman" w:hAnsi="Times New Roman" w:cs="Times New Roman"/>
          <w:b/>
          <w:sz w:val="28"/>
          <w:szCs w:val="28"/>
        </w:rPr>
        <w:t xml:space="preserve"> </w:t>
      </w:r>
      <w:r w:rsidR="008D29F7" w:rsidRPr="00732922">
        <w:rPr>
          <w:rFonts w:ascii="Times New Roman" w:hAnsi="Times New Roman" w:cs="Times New Roman"/>
          <w:b/>
          <w:sz w:val="28"/>
          <w:szCs w:val="28"/>
        </w:rPr>
        <w:t xml:space="preserve"> </w:t>
      </w:r>
      <w:r w:rsidR="002E4B40" w:rsidRPr="007329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D29F7" w:rsidRPr="00732922">
        <w:rPr>
          <w:rFonts w:ascii="Times New Roman" w:hAnsi="Times New Roman" w:cs="Times New Roman"/>
          <w:sz w:val="28"/>
          <w:szCs w:val="28"/>
        </w:rPr>
        <w:t>First Res</w:t>
      </w:r>
      <w:r w:rsidR="002E4B40" w:rsidRPr="00732922">
        <w:rPr>
          <w:rFonts w:ascii="Times New Roman" w:hAnsi="Times New Roman" w:cs="Times New Roman"/>
          <w:sz w:val="28"/>
          <w:szCs w:val="28"/>
        </w:rPr>
        <w:t>p</w:t>
      </w:r>
      <w:r w:rsidR="008D29F7" w:rsidRPr="00732922">
        <w:rPr>
          <w:rFonts w:ascii="Times New Roman" w:hAnsi="Times New Roman" w:cs="Times New Roman"/>
          <w:sz w:val="28"/>
          <w:szCs w:val="28"/>
        </w:rPr>
        <w:t>onde</w:t>
      </w:r>
      <w:r w:rsidR="002E4B40" w:rsidRPr="00732922">
        <w:rPr>
          <w:rFonts w:ascii="Times New Roman" w:hAnsi="Times New Roman" w:cs="Times New Roman"/>
          <w:sz w:val="28"/>
          <w:szCs w:val="28"/>
        </w:rPr>
        <w:t>nt</w:t>
      </w:r>
      <w:r w:rsidR="002E4B40" w:rsidRPr="00732922">
        <w:rPr>
          <w:rFonts w:ascii="Times New Roman" w:hAnsi="Times New Roman" w:cs="Times New Roman"/>
          <w:b/>
          <w:sz w:val="28"/>
          <w:szCs w:val="28"/>
        </w:rPr>
        <w:t xml:space="preserve">  </w:t>
      </w:r>
    </w:p>
    <w:p w:rsidR="008D29F7" w:rsidRPr="00732922" w:rsidRDefault="008D29F7" w:rsidP="00732922">
      <w:pPr>
        <w:spacing w:line="360" w:lineRule="auto"/>
        <w:jc w:val="both"/>
        <w:rPr>
          <w:rFonts w:ascii="Times New Roman" w:hAnsi="Times New Roman" w:cs="Times New Roman"/>
          <w:sz w:val="28"/>
          <w:szCs w:val="28"/>
        </w:rPr>
      </w:pPr>
      <w:r w:rsidRPr="00732922">
        <w:rPr>
          <w:rFonts w:ascii="Times New Roman" w:hAnsi="Times New Roman" w:cs="Times New Roman"/>
          <w:b/>
          <w:sz w:val="28"/>
          <w:szCs w:val="28"/>
        </w:rPr>
        <w:t xml:space="preserve">MOSA </w:t>
      </w:r>
      <w:r w:rsidR="001B5E44">
        <w:rPr>
          <w:rFonts w:ascii="Times New Roman" w:hAnsi="Times New Roman" w:cs="Times New Roman"/>
          <w:b/>
          <w:sz w:val="28"/>
          <w:szCs w:val="28"/>
        </w:rPr>
        <w:t>MMOE</w:t>
      </w:r>
      <w:r w:rsidRPr="00732922">
        <w:rPr>
          <w:rFonts w:ascii="Times New Roman" w:hAnsi="Times New Roman" w:cs="Times New Roman"/>
          <w:b/>
          <w:sz w:val="28"/>
          <w:szCs w:val="28"/>
        </w:rPr>
        <w:tab/>
      </w:r>
      <w:r w:rsidRPr="00732922">
        <w:rPr>
          <w:rFonts w:ascii="Times New Roman" w:hAnsi="Times New Roman" w:cs="Times New Roman"/>
          <w:b/>
          <w:sz w:val="28"/>
          <w:szCs w:val="28"/>
        </w:rPr>
        <w:tab/>
      </w:r>
      <w:r w:rsidRPr="00732922">
        <w:rPr>
          <w:rFonts w:ascii="Times New Roman" w:hAnsi="Times New Roman" w:cs="Times New Roman"/>
          <w:b/>
          <w:sz w:val="28"/>
          <w:szCs w:val="28"/>
        </w:rPr>
        <w:tab/>
      </w:r>
      <w:r w:rsidR="00506049" w:rsidRPr="00732922">
        <w:rPr>
          <w:rFonts w:ascii="Times New Roman" w:hAnsi="Times New Roman" w:cs="Times New Roman"/>
          <w:b/>
          <w:sz w:val="28"/>
          <w:szCs w:val="28"/>
        </w:rPr>
        <w:tab/>
      </w:r>
      <w:r w:rsidR="001B5E44">
        <w:rPr>
          <w:rFonts w:ascii="Times New Roman" w:hAnsi="Times New Roman" w:cs="Times New Roman"/>
          <w:b/>
          <w:sz w:val="28"/>
          <w:szCs w:val="28"/>
        </w:rPr>
        <w:tab/>
      </w:r>
      <w:r w:rsidR="001B5E44">
        <w:rPr>
          <w:rFonts w:ascii="Times New Roman" w:hAnsi="Times New Roman" w:cs="Times New Roman"/>
          <w:b/>
          <w:sz w:val="28"/>
          <w:szCs w:val="28"/>
        </w:rPr>
        <w:tab/>
      </w:r>
      <w:r w:rsidR="001B5E44">
        <w:rPr>
          <w:rFonts w:ascii="Times New Roman" w:hAnsi="Times New Roman" w:cs="Times New Roman"/>
          <w:b/>
          <w:sz w:val="28"/>
          <w:szCs w:val="28"/>
        </w:rPr>
        <w:tab/>
        <w:t xml:space="preserve">   </w:t>
      </w:r>
      <w:r w:rsidR="00506049">
        <w:rPr>
          <w:rFonts w:ascii="Times New Roman" w:hAnsi="Times New Roman" w:cs="Times New Roman"/>
          <w:b/>
          <w:sz w:val="28"/>
          <w:szCs w:val="28"/>
        </w:rPr>
        <w:t xml:space="preserve"> </w:t>
      </w:r>
      <w:r w:rsidR="00506049" w:rsidRPr="005A005E">
        <w:rPr>
          <w:rFonts w:ascii="Times New Roman" w:hAnsi="Times New Roman" w:cs="Times New Roman"/>
          <w:sz w:val="28"/>
          <w:szCs w:val="28"/>
        </w:rPr>
        <w:t>Second</w:t>
      </w:r>
      <w:r w:rsidRPr="00732922">
        <w:rPr>
          <w:rFonts w:ascii="Times New Roman" w:hAnsi="Times New Roman" w:cs="Times New Roman"/>
          <w:sz w:val="28"/>
          <w:szCs w:val="28"/>
        </w:rPr>
        <w:t xml:space="preserve"> Respondent</w:t>
      </w:r>
    </w:p>
    <w:p w:rsidR="008D29F7" w:rsidRDefault="008D29F7" w:rsidP="00732922">
      <w:pPr>
        <w:spacing w:line="360" w:lineRule="auto"/>
        <w:jc w:val="both"/>
        <w:rPr>
          <w:rFonts w:ascii="Times New Roman" w:hAnsi="Times New Roman" w:cs="Times New Roman"/>
          <w:sz w:val="28"/>
          <w:szCs w:val="28"/>
        </w:rPr>
      </w:pPr>
      <w:r w:rsidRPr="00732922">
        <w:rPr>
          <w:rFonts w:ascii="Times New Roman" w:hAnsi="Times New Roman" w:cs="Times New Roman"/>
          <w:b/>
          <w:sz w:val="28"/>
          <w:szCs w:val="28"/>
        </w:rPr>
        <w:t>S</w:t>
      </w:r>
      <w:r w:rsidR="001B5E44">
        <w:rPr>
          <w:rFonts w:ascii="Times New Roman" w:hAnsi="Times New Roman" w:cs="Times New Roman"/>
          <w:b/>
          <w:sz w:val="28"/>
          <w:szCs w:val="28"/>
        </w:rPr>
        <w:t>I</w:t>
      </w:r>
      <w:r w:rsidRPr="00732922">
        <w:rPr>
          <w:rFonts w:ascii="Times New Roman" w:hAnsi="Times New Roman" w:cs="Times New Roman"/>
          <w:b/>
          <w:sz w:val="28"/>
          <w:szCs w:val="28"/>
        </w:rPr>
        <w:t>P</w:t>
      </w:r>
      <w:r w:rsidR="001B5E44">
        <w:rPr>
          <w:rFonts w:ascii="Times New Roman" w:hAnsi="Times New Roman" w:cs="Times New Roman"/>
          <w:b/>
          <w:sz w:val="28"/>
          <w:szCs w:val="28"/>
        </w:rPr>
        <w:t>HELELE MHLONGO</w:t>
      </w:r>
      <w:r w:rsidR="001B5E44">
        <w:rPr>
          <w:rFonts w:ascii="Times New Roman" w:hAnsi="Times New Roman" w:cs="Times New Roman"/>
          <w:b/>
          <w:sz w:val="28"/>
          <w:szCs w:val="28"/>
        </w:rPr>
        <w:tab/>
        <w:t xml:space="preserve"> </w:t>
      </w:r>
      <w:r w:rsidRPr="00732922">
        <w:rPr>
          <w:rFonts w:ascii="Times New Roman" w:hAnsi="Times New Roman" w:cs="Times New Roman"/>
          <w:b/>
          <w:sz w:val="28"/>
          <w:szCs w:val="28"/>
        </w:rPr>
        <w:tab/>
      </w:r>
      <w:r w:rsidRPr="00732922">
        <w:rPr>
          <w:rFonts w:ascii="Times New Roman" w:hAnsi="Times New Roman" w:cs="Times New Roman"/>
          <w:b/>
          <w:sz w:val="28"/>
          <w:szCs w:val="28"/>
        </w:rPr>
        <w:tab/>
      </w:r>
      <w:r w:rsidRPr="00732922">
        <w:rPr>
          <w:rFonts w:ascii="Times New Roman" w:hAnsi="Times New Roman" w:cs="Times New Roman"/>
          <w:b/>
          <w:sz w:val="28"/>
          <w:szCs w:val="28"/>
        </w:rPr>
        <w:tab/>
      </w:r>
      <w:r w:rsidRPr="00732922">
        <w:rPr>
          <w:rFonts w:ascii="Times New Roman" w:hAnsi="Times New Roman" w:cs="Times New Roman"/>
          <w:b/>
          <w:sz w:val="28"/>
          <w:szCs w:val="28"/>
        </w:rPr>
        <w:tab/>
        <w:t xml:space="preserve">    </w:t>
      </w:r>
      <w:r w:rsidR="00223687">
        <w:rPr>
          <w:rFonts w:ascii="Times New Roman" w:hAnsi="Times New Roman" w:cs="Times New Roman"/>
          <w:b/>
          <w:sz w:val="28"/>
          <w:szCs w:val="28"/>
        </w:rPr>
        <w:t xml:space="preserve"> </w:t>
      </w:r>
      <w:r w:rsidR="001B5E44">
        <w:rPr>
          <w:rFonts w:ascii="Times New Roman" w:hAnsi="Times New Roman" w:cs="Times New Roman"/>
          <w:b/>
          <w:sz w:val="28"/>
          <w:szCs w:val="28"/>
        </w:rPr>
        <w:t xml:space="preserve">  </w:t>
      </w:r>
      <w:r w:rsidRPr="00732922">
        <w:rPr>
          <w:rFonts w:ascii="Times New Roman" w:hAnsi="Times New Roman" w:cs="Times New Roman"/>
          <w:sz w:val="28"/>
          <w:szCs w:val="28"/>
        </w:rPr>
        <w:t>Third Respondent</w:t>
      </w:r>
    </w:p>
    <w:p w:rsidR="001B5E44" w:rsidRDefault="001B5E44" w:rsidP="00732922">
      <w:pPr>
        <w:spacing w:line="360" w:lineRule="auto"/>
        <w:jc w:val="both"/>
        <w:rPr>
          <w:rFonts w:ascii="Times New Roman" w:hAnsi="Times New Roman" w:cs="Times New Roman"/>
          <w:sz w:val="28"/>
          <w:szCs w:val="28"/>
        </w:rPr>
      </w:pPr>
      <w:r w:rsidRPr="001B5E44">
        <w:rPr>
          <w:rFonts w:ascii="Times New Roman" w:hAnsi="Times New Roman" w:cs="Times New Roman"/>
          <w:b/>
          <w:sz w:val="28"/>
          <w:szCs w:val="28"/>
        </w:rPr>
        <w:t>FALAKHE SIBIYA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Fourth Respondent</w:t>
      </w:r>
    </w:p>
    <w:p w:rsidR="001B5E44" w:rsidRDefault="001B5E44"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SIYABONGA MTAMBO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B5E44">
        <w:rPr>
          <w:rFonts w:ascii="Times New Roman" w:hAnsi="Times New Roman" w:cs="Times New Roman"/>
          <w:sz w:val="28"/>
          <w:szCs w:val="28"/>
        </w:rPr>
        <w:t>Fifth Respondent</w:t>
      </w:r>
    </w:p>
    <w:p w:rsidR="001B5E44" w:rsidRDefault="001B5E44"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MENZELI KHOZA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Sixth Respondent</w:t>
      </w:r>
    </w:p>
    <w:p w:rsidR="001B5E44" w:rsidRDefault="001B5E44"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MARTIN TSHIRELETSO NGOBENI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B5E44">
        <w:rPr>
          <w:rFonts w:ascii="Times New Roman" w:hAnsi="Times New Roman" w:cs="Times New Roman"/>
          <w:sz w:val="28"/>
          <w:szCs w:val="28"/>
        </w:rPr>
        <w:t xml:space="preserve">Seventh </w:t>
      </w:r>
      <w:r>
        <w:rPr>
          <w:rFonts w:ascii="Times New Roman" w:hAnsi="Times New Roman" w:cs="Times New Roman"/>
          <w:sz w:val="28"/>
          <w:szCs w:val="28"/>
        </w:rPr>
        <w:t>Respondent</w:t>
      </w:r>
    </w:p>
    <w:p w:rsidR="001B5E44" w:rsidRDefault="001B5E44" w:rsidP="00732922">
      <w:pPr>
        <w:spacing w:line="360" w:lineRule="auto"/>
        <w:jc w:val="both"/>
        <w:rPr>
          <w:rFonts w:ascii="Times New Roman" w:hAnsi="Times New Roman" w:cs="Times New Roman"/>
          <w:sz w:val="28"/>
          <w:szCs w:val="28"/>
        </w:rPr>
      </w:pPr>
    </w:p>
    <w:p w:rsidR="008D29F7" w:rsidRDefault="008D29F7" w:rsidP="00732922">
      <w:pPr>
        <w:spacing w:line="360" w:lineRule="auto"/>
        <w:jc w:val="both"/>
        <w:rPr>
          <w:rFonts w:ascii="Times New Roman" w:hAnsi="Times New Roman" w:cs="Times New Roman"/>
          <w:sz w:val="28"/>
          <w:szCs w:val="28"/>
        </w:rPr>
      </w:pPr>
      <w:r w:rsidRPr="00732922">
        <w:rPr>
          <w:rFonts w:ascii="Times New Roman" w:hAnsi="Times New Roman" w:cs="Times New Roman"/>
          <w:sz w:val="28"/>
          <w:szCs w:val="28"/>
        </w:rPr>
        <w:t>In Re:</w:t>
      </w:r>
    </w:p>
    <w:p w:rsidR="004753C6" w:rsidRPr="00732922" w:rsidRDefault="004753C6" w:rsidP="00732922">
      <w:pPr>
        <w:spacing w:line="360" w:lineRule="auto"/>
        <w:jc w:val="both"/>
        <w:rPr>
          <w:rFonts w:ascii="Times New Roman" w:hAnsi="Times New Roman" w:cs="Times New Roman"/>
          <w:sz w:val="28"/>
          <w:szCs w:val="28"/>
        </w:rPr>
      </w:pPr>
    </w:p>
    <w:p w:rsidR="008D29F7" w:rsidRPr="00732922" w:rsidRDefault="004753C6"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J</w:t>
      </w:r>
      <w:r w:rsidR="008D29F7" w:rsidRPr="00732922">
        <w:rPr>
          <w:rFonts w:ascii="Times New Roman" w:hAnsi="Times New Roman" w:cs="Times New Roman"/>
          <w:b/>
          <w:sz w:val="28"/>
          <w:szCs w:val="28"/>
        </w:rPr>
        <w:t>U</w:t>
      </w:r>
      <w:r>
        <w:rPr>
          <w:rFonts w:ascii="Times New Roman" w:hAnsi="Times New Roman" w:cs="Times New Roman"/>
          <w:b/>
          <w:sz w:val="28"/>
          <w:szCs w:val="28"/>
        </w:rPr>
        <w:t xml:space="preserve">DE PETERS </w:t>
      </w:r>
      <w:r w:rsidR="008D29F7" w:rsidRPr="00732922">
        <w:rPr>
          <w:rFonts w:ascii="Times New Roman" w:hAnsi="Times New Roman" w:cs="Times New Roman"/>
          <w:b/>
          <w:sz w:val="28"/>
          <w:szCs w:val="28"/>
        </w:rPr>
        <w:tab/>
      </w:r>
      <w:r w:rsidR="008D29F7" w:rsidRPr="00732922">
        <w:rPr>
          <w:rFonts w:ascii="Times New Roman" w:hAnsi="Times New Roman" w:cs="Times New Roman"/>
          <w:b/>
          <w:sz w:val="28"/>
          <w:szCs w:val="28"/>
        </w:rPr>
        <w:tab/>
      </w:r>
      <w:r w:rsidR="008D29F7" w:rsidRPr="00732922">
        <w:rPr>
          <w:rFonts w:ascii="Times New Roman" w:hAnsi="Times New Roman" w:cs="Times New Roman"/>
          <w:b/>
          <w:sz w:val="28"/>
          <w:szCs w:val="28"/>
        </w:rPr>
        <w:tab/>
      </w:r>
      <w:r w:rsidR="008D29F7" w:rsidRPr="00732922">
        <w:rPr>
          <w:rFonts w:ascii="Times New Roman" w:hAnsi="Times New Roman" w:cs="Times New Roman"/>
          <w:b/>
          <w:sz w:val="28"/>
          <w:szCs w:val="28"/>
        </w:rPr>
        <w:tab/>
      </w:r>
      <w:r w:rsidR="008D29F7" w:rsidRPr="00732922">
        <w:rPr>
          <w:rFonts w:ascii="Times New Roman" w:hAnsi="Times New Roman" w:cs="Times New Roman"/>
          <w:b/>
          <w:sz w:val="28"/>
          <w:szCs w:val="28"/>
        </w:rPr>
        <w:tab/>
      </w:r>
      <w:r w:rsidR="008D29F7" w:rsidRPr="00732922">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First Applicant</w:t>
      </w:r>
    </w:p>
    <w:p w:rsidR="00385871" w:rsidRPr="004753C6" w:rsidRDefault="004753C6"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M</w:t>
      </w:r>
      <w:r w:rsidR="00385871" w:rsidRPr="00732922">
        <w:rPr>
          <w:rFonts w:ascii="Times New Roman" w:hAnsi="Times New Roman" w:cs="Times New Roman"/>
          <w:b/>
          <w:sz w:val="28"/>
          <w:szCs w:val="28"/>
        </w:rPr>
        <w:t>OS</w:t>
      </w:r>
      <w:r>
        <w:rPr>
          <w:rFonts w:ascii="Times New Roman" w:hAnsi="Times New Roman" w:cs="Times New Roman"/>
          <w:b/>
          <w:sz w:val="28"/>
          <w:szCs w:val="28"/>
        </w:rPr>
        <w:t>A MMOE</w:t>
      </w:r>
      <w:r w:rsidR="002E4B40" w:rsidRPr="00732922">
        <w:rPr>
          <w:rFonts w:ascii="Times New Roman" w:hAnsi="Times New Roman" w:cs="Times New Roman"/>
          <w:b/>
          <w:sz w:val="28"/>
          <w:szCs w:val="28"/>
        </w:rPr>
        <w:t xml:space="preserve"> </w:t>
      </w:r>
      <w:r w:rsidR="00385871" w:rsidRPr="00732922">
        <w:rPr>
          <w:rFonts w:ascii="Times New Roman" w:hAnsi="Times New Roman" w:cs="Times New Roman"/>
          <w:b/>
          <w:sz w:val="28"/>
          <w:szCs w:val="28"/>
        </w:rPr>
        <w:tab/>
      </w:r>
      <w:r w:rsidR="00385871" w:rsidRPr="00732922">
        <w:rPr>
          <w:rFonts w:ascii="Times New Roman" w:hAnsi="Times New Roman" w:cs="Times New Roman"/>
          <w:b/>
          <w:sz w:val="28"/>
          <w:szCs w:val="28"/>
        </w:rPr>
        <w:tab/>
      </w:r>
      <w:r w:rsidR="00385871" w:rsidRPr="00732922">
        <w:rPr>
          <w:rFonts w:ascii="Times New Roman" w:hAnsi="Times New Roman" w:cs="Times New Roman"/>
          <w:b/>
          <w:sz w:val="28"/>
          <w:szCs w:val="28"/>
        </w:rPr>
        <w:tab/>
      </w:r>
      <w:r w:rsidR="00385871" w:rsidRPr="00732922">
        <w:rPr>
          <w:rFonts w:ascii="Times New Roman" w:hAnsi="Times New Roman" w:cs="Times New Roman"/>
          <w:b/>
          <w:sz w:val="28"/>
          <w:szCs w:val="28"/>
        </w:rPr>
        <w:tab/>
      </w:r>
      <w:r w:rsidR="00385871" w:rsidRPr="00732922">
        <w:rPr>
          <w:rFonts w:ascii="Times New Roman" w:hAnsi="Times New Roman" w:cs="Times New Roman"/>
          <w:b/>
          <w:sz w:val="28"/>
          <w:szCs w:val="28"/>
        </w:rPr>
        <w:tab/>
      </w:r>
      <w:r w:rsidR="00385871" w:rsidRPr="00732922">
        <w:rPr>
          <w:rFonts w:ascii="Times New Roman" w:hAnsi="Times New Roman" w:cs="Times New Roman"/>
          <w:b/>
          <w:sz w:val="28"/>
          <w:szCs w:val="28"/>
        </w:rPr>
        <w:tab/>
        <w:t xml:space="preserve">     </w:t>
      </w:r>
      <w:r w:rsidR="00223687">
        <w:rPr>
          <w:rFonts w:ascii="Times New Roman" w:hAnsi="Times New Roman" w:cs="Times New Roman"/>
          <w:b/>
          <w:sz w:val="28"/>
          <w:szCs w:val="28"/>
        </w:rPr>
        <w:t xml:space="preserve">    </w:t>
      </w:r>
      <w:r w:rsidR="00385871" w:rsidRPr="00732922">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sz w:val="28"/>
          <w:szCs w:val="28"/>
        </w:rPr>
        <w:t>Second Applicant</w:t>
      </w:r>
    </w:p>
    <w:p w:rsidR="004753C6" w:rsidRDefault="004753C6" w:rsidP="00732922">
      <w:pPr>
        <w:spacing w:line="360" w:lineRule="auto"/>
        <w:jc w:val="both"/>
        <w:rPr>
          <w:rFonts w:ascii="Times New Roman" w:hAnsi="Times New Roman" w:cs="Times New Roman"/>
          <w:b/>
          <w:sz w:val="28"/>
          <w:szCs w:val="28"/>
        </w:rPr>
      </w:pPr>
      <w:r>
        <w:rPr>
          <w:rFonts w:ascii="Times New Roman" w:hAnsi="Times New Roman" w:cs="Times New Roman"/>
          <w:b/>
          <w:sz w:val="28"/>
          <w:szCs w:val="28"/>
        </w:rPr>
        <w:t>SIPHELELE MHLONGO</w:t>
      </w:r>
      <w:r>
        <w:rPr>
          <w:rFonts w:ascii="Times New Roman" w:hAnsi="Times New Roman" w:cs="Times New Roman"/>
          <w:b/>
          <w:sz w:val="28"/>
          <w:szCs w:val="28"/>
        </w:rPr>
        <w:tab/>
      </w:r>
      <w:r>
        <w:rPr>
          <w:rFonts w:ascii="Times New Roman" w:hAnsi="Times New Roman" w:cs="Times New Roman"/>
          <w:b/>
          <w:sz w:val="28"/>
          <w:szCs w:val="28"/>
        </w:rPr>
        <w:tab/>
      </w:r>
      <w:r w:rsidR="002E4B40" w:rsidRPr="00732922">
        <w:rPr>
          <w:rFonts w:ascii="Times New Roman" w:hAnsi="Times New Roman" w:cs="Times New Roman"/>
          <w:b/>
          <w:sz w:val="28"/>
          <w:szCs w:val="28"/>
        </w:rPr>
        <w:t xml:space="preserve">      </w:t>
      </w:r>
      <w:r w:rsidR="00385871" w:rsidRPr="00732922">
        <w:rPr>
          <w:rFonts w:ascii="Times New Roman" w:hAnsi="Times New Roman" w:cs="Times New Roman"/>
          <w:b/>
          <w:sz w:val="28"/>
          <w:szCs w:val="28"/>
        </w:rPr>
        <w:tab/>
      </w:r>
      <w:r w:rsidR="00385871" w:rsidRPr="00732922">
        <w:rPr>
          <w:rFonts w:ascii="Times New Roman" w:hAnsi="Times New Roman" w:cs="Times New Roman"/>
          <w:b/>
          <w:sz w:val="28"/>
          <w:szCs w:val="28"/>
        </w:rPr>
        <w:tab/>
      </w:r>
      <w:r w:rsidR="00385871" w:rsidRPr="00732922">
        <w:rPr>
          <w:rFonts w:ascii="Times New Roman" w:hAnsi="Times New Roman" w:cs="Times New Roman"/>
          <w:b/>
          <w:sz w:val="28"/>
          <w:szCs w:val="28"/>
        </w:rPr>
        <w:tab/>
        <w:t xml:space="preserve"> </w:t>
      </w:r>
      <w:r w:rsidR="00223687">
        <w:rPr>
          <w:rFonts w:ascii="Times New Roman" w:hAnsi="Times New Roman" w:cs="Times New Roman"/>
          <w:b/>
          <w:sz w:val="28"/>
          <w:szCs w:val="28"/>
        </w:rPr>
        <w:t xml:space="preserve">  </w:t>
      </w:r>
      <w:r w:rsidR="00385871" w:rsidRPr="00732922">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Third Applicant</w:t>
      </w:r>
      <w:r w:rsidR="002E4B40" w:rsidRPr="00732922">
        <w:rPr>
          <w:rFonts w:ascii="Times New Roman" w:hAnsi="Times New Roman" w:cs="Times New Roman"/>
          <w:b/>
          <w:sz w:val="28"/>
          <w:szCs w:val="28"/>
        </w:rPr>
        <w:t xml:space="preserve">   </w:t>
      </w:r>
    </w:p>
    <w:p w:rsidR="004753C6" w:rsidRDefault="004753C6" w:rsidP="00732922">
      <w:pPr>
        <w:spacing w:line="360" w:lineRule="auto"/>
        <w:jc w:val="both"/>
        <w:rPr>
          <w:rFonts w:ascii="Times New Roman" w:hAnsi="Times New Roman" w:cs="Times New Roman"/>
          <w:b/>
          <w:sz w:val="28"/>
          <w:szCs w:val="28"/>
        </w:rPr>
      </w:pPr>
      <w:r>
        <w:rPr>
          <w:rFonts w:ascii="Times New Roman" w:hAnsi="Times New Roman" w:cs="Times New Roman"/>
          <w:b/>
          <w:sz w:val="28"/>
          <w:szCs w:val="28"/>
        </w:rPr>
        <w:t>FALAKHE SIBIYA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4753C6">
        <w:rPr>
          <w:rFonts w:ascii="Times New Roman" w:hAnsi="Times New Roman" w:cs="Times New Roman"/>
          <w:sz w:val="28"/>
          <w:szCs w:val="28"/>
        </w:rPr>
        <w:t>Fourth Applicant</w:t>
      </w:r>
      <w:r w:rsidR="002E4B40" w:rsidRPr="00732922">
        <w:rPr>
          <w:rFonts w:ascii="Times New Roman" w:hAnsi="Times New Roman" w:cs="Times New Roman"/>
          <w:b/>
          <w:sz w:val="28"/>
          <w:szCs w:val="28"/>
        </w:rPr>
        <w:t xml:space="preserve">  </w:t>
      </w:r>
    </w:p>
    <w:p w:rsidR="004753C6" w:rsidRDefault="004753C6"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SIYABONGA MTAMBO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Fifth Applicant</w:t>
      </w:r>
    </w:p>
    <w:p w:rsidR="002E4B40" w:rsidRDefault="004753C6"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MENZELI KHOZA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Sixth Applicant</w:t>
      </w:r>
    </w:p>
    <w:p w:rsidR="00986944" w:rsidRDefault="00986944"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MARTIN TSHIRELETSO NGOBENI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Seventh Applicant</w:t>
      </w:r>
    </w:p>
    <w:p w:rsidR="00986944" w:rsidRDefault="00986944" w:rsidP="00732922">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986944" w:rsidRPr="00986944" w:rsidRDefault="00986944" w:rsidP="00732922">
      <w:pPr>
        <w:spacing w:line="360" w:lineRule="auto"/>
        <w:jc w:val="both"/>
        <w:rPr>
          <w:rFonts w:ascii="Times New Roman" w:hAnsi="Times New Roman" w:cs="Times New Roman"/>
          <w:sz w:val="28"/>
          <w:szCs w:val="28"/>
        </w:rPr>
      </w:pPr>
      <w:r>
        <w:rPr>
          <w:rFonts w:ascii="Times New Roman" w:hAnsi="Times New Roman" w:cs="Times New Roman"/>
          <w:b/>
          <w:sz w:val="28"/>
          <w:szCs w:val="28"/>
        </w:rPr>
        <w:t>ASH KIRPAL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Respondent</w:t>
      </w:r>
    </w:p>
    <w:p w:rsidR="002E4B40" w:rsidRPr="00732922" w:rsidRDefault="002E4B40" w:rsidP="00732922">
      <w:pPr>
        <w:pBdr>
          <w:bottom w:val="single" w:sz="12" w:space="1" w:color="auto"/>
        </w:pBdr>
        <w:spacing w:line="360" w:lineRule="auto"/>
        <w:jc w:val="both"/>
        <w:rPr>
          <w:rFonts w:ascii="Times New Roman" w:hAnsi="Times New Roman" w:cs="Times New Roman"/>
          <w:b/>
          <w:sz w:val="28"/>
          <w:szCs w:val="28"/>
        </w:rPr>
      </w:pPr>
    </w:p>
    <w:p w:rsidR="002E4B40" w:rsidRPr="00732922" w:rsidRDefault="002E4B40" w:rsidP="0063316E">
      <w:pPr>
        <w:spacing w:line="360" w:lineRule="auto"/>
        <w:ind w:left="3600" w:firstLine="720"/>
        <w:jc w:val="both"/>
        <w:rPr>
          <w:rFonts w:ascii="Times New Roman" w:hAnsi="Times New Roman" w:cs="Times New Roman"/>
          <w:b/>
          <w:sz w:val="28"/>
          <w:szCs w:val="28"/>
        </w:rPr>
      </w:pPr>
      <w:r w:rsidRPr="00732922">
        <w:rPr>
          <w:rFonts w:ascii="Times New Roman" w:hAnsi="Times New Roman" w:cs="Times New Roman"/>
          <w:b/>
          <w:sz w:val="28"/>
          <w:szCs w:val="28"/>
        </w:rPr>
        <w:t>JUDGMENT</w:t>
      </w:r>
    </w:p>
    <w:p w:rsidR="002E4B40" w:rsidRPr="00732922" w:rsidRDefault="002E4B40" w:rsidP="00732922">
      <w:pPr>
        <w:spacing w:line="360" w:lineRule="auto"/>
        <w:jc w:val="both"/>
        <w:rPr>
          <w:rFonts w:ascii="Times New Roman" w:hAnsi="Times New Roman" w:cs="Times New Roman"/>
          <w:b/>
          <w:sz w:val="28"/>
          <w:szCs w:val="28"/>
        </w:rPr>
      </w:pPr>
      <w:r w:rsidRPr="0063316E">
        <w:rPr>
          <w:rFonts w:ascii="Times New Roman" w:hAnsi="Times New Roman" w:cs="Times New Roman"/>
          <w:b/>
          <w:sz w:val="28"/>
          <w:szCs w:val="28"/>
        </w:rPr>
        <w:t>________________________________________________________</w:t>
      </w:r>
      <w:r w:rsidR="0063316E" w:rsidRPr="0063316E">
        <w:rPr>
          <w:rFonts w:ascii="Times New Roman" w:hAnsi="Times New Roman" w:cs="Times New Roman"/>
          <w:b/>
          <w:sz w:val="28"/>
          <w:szCs w:val="28"/>
        </w:rPr>
        <w:t>_______</w:t>
      </w:r>
      <w:r w:rsidRPr="00732922">
        <w:rPr>
          <w:rFonts w:ascii="Times New Roman" w:hAnsi="Times New Roman" w:cs="Times New Roman"/>
          <w:b/>
          <w:sz w:val="28"/>
          <w:szCs w:val="28"/>
        </w:rPr>
        <w:t>_</w:t>
      </w:r>
    </w:p>
    <w:p w:rsidR="00D6470F" w:rsidRDefault="00D6470F" w:rsidP="00732922">
      <w:pPr>
        <w:jc w:val="both"/>
        <w:rPr>
          <w:rFonts w:ascii="Times New Roman" w:hAnsi="Times New Roman" w:cs="Times New Roman"/>
          <w:b/>
          <w:sz w:val="28"/>
          <w:szCs w:val="28"/>
        </w:rPr>
      </w:pPr>
    </w:p>
    <w:p w:rsidR="00D6470F" w:rsidRDefault="00D6470F" w:rsidP="00732922">
      <w:pPr>
        <w:jc w:val="both"/>
        <w:rPr>
          <w:rFonts w:ascii="Times New Roman" w:hAnsi="Times New Roman" w:cs="Times New Roman"/>
          <w:b/>
          <w:sz w:val="28"/>
          <w:szCs w:val="28"/>
        </w:rPr>
      </w:pPr>
    </w:p>
    <w:p w:rsidR="00D6470F" w:rsidRDefault="00D6470F" w:rsidP="00732922">
      <w:pPr>
        <w:jc w:val="both"/>
        <w:rPr>
          <w:rFonts w:ascii="Times New Roman" w:hAnsi="Times New Roman" w:cs="Times New Roman"/>
          <w:b/>
          <w:sz w:val="28"/>
          <w:szCs w:val="28"/>
        </w:rPr>
      </w:pPr>
    </w:p>
    <w:p w:rsidR="00D6470F" w:rsidRDefault="00D6470F" w:rsidP="00732922">
      <w:pPr>
        <w:jc w:val="both"/>
        <w:rPr>
          <w:rFonts w:ascii="Times New Roman" w:hAnsi="Times New Roman" w:cs="Times New Roman"/>
          <w:b/>
          <w:sz w:val="28"/>
          <w:szCs w:val="28"/>
        </w:rPr>
      </w:pPr>
    </w:p>
    <w:p w:rsidR="00D6470F" w:rsidRDefault="00385871" w:rsidP="00732922">
      <w:pPr>
        <w:jc w:val="both"/>
        <w:rPr>
          <w:rFonts w:ascii="Times New Roman" w:hAnsi="Times New Roman" w:cs="Times New Roman"/>
          <w:b/>
          <w:sz w:val="28"/>
          <w:szCs w:val="28"/>
        </w:rPr>
      </w:pPr>
      <w:r w:rsidRPr="00ED2FE6">
        <w:rPr>
          <w:rFonts w:ascii="Times New Roman" w:hAnsi="Times New Roman" w:cs="Times New Roman"/>
          <w:b/>
          <w:sz w:val="28"/>
          <w:szCs w:val="28"/>
        </w:rPr>
        <w:lastRenderedPageBreak/>
        <w:t>NYATH</w:t>
      </w:r>
      <w:r w:rsidR="002E4B40" w:rsidRPr="00ED2FE6">
        <w:rPr>
          <w:rFonts w:ascii="Times New Roman" w:hAnsi="Times New Roman" w:cs="Times New Roman"/>
          <w:b/>
          <w:sz w:val="28"/>
          <w:szCs w:val="28"/>
        </w:rPr>
        <w:t>I J</w:t>
      </w:r>
    </w:p>
    <w:p w:rsidR="00C704E8" w:rsidRPr="00ED2FE6" w:rsidRDefault="00C704E8" w:rsidP="00732922">
      <w:pPr>
        <w:jc w:val="both"/>
        <w:rPr>
          <w:rFonts w:ascii="Times New Roman" w:hAnsi="Times New Roman" w:cs="Times New Roman"/>
          <w:b/>
          <w:sz w:val="28"/>
          <w:szCs w:val="28"/>
        </w:rPr>
      </w:pPr>
    </w:p>
    <w:p w:rsidR="002E4B40" w:rsidRPr="00ED2FE6" w:rsidRDefault="002E4B40" w:rsidP="00732922">
      <w:pPr>
        <w:jc w:val="both"/>
        <w:rPr>
          <w:rFonts w:ascii="Times New Roman" w:hAnsi="Times New Roman" w:cs="Times New Roman"/>
          <w:sz w:val="28"/>
          <w:szCs w:val="28"/>
          <w:u w:val="single"/>
        </w:rPr>
      </w:pPr>
      <w:r w:rsidRPr="00ED2FE6">
        <w:rPr>
          <w:rFonts w:ascii="Times New Roman" w:hAnsi="Times New Roman" w:cs="Times New Roman"/>
          <w:b/>
          <w:sz w:val="28"/>
          <w:szCs w:val="28"/>
        </w:rPr>
        <w:tab/>
      </w:r>
      <w:r w:rsidR="00636423" w:rsidRPr="00ED2FE6">
        <w:rPr>
          <w:rFonts w:ascii="Times New Roman" w:hAnsi="Times New Roman" w:cs="Times New Roman"/>
          <w:sz w:val="28"/>
          <w:szCs w:val="28"/>
          <w:u w:val="single"/>
        </w:rPr>
        <w:t>I</w:t>
      </w:r>
      <w:r w:rsidRPr="00ED2FE6">
        <w:rPr>
          <w:rFonts w:ascii="Times New Roman" w:hAnsi="Times New Roman" w:cs="Times New Roman"/>
          <w:sz w:val="28"/>
          <w:szCs w:val="28"/>
          <w:u w:val="single"/>
        </w:rPr>
        <w:t>n</w:t>
      </w:r>
      <w:r w:rsidR="00636423" w:rsidRPr="00ED2FE6">
        <w:rPr>
          <w:rFonts w:ascii="Times New Roman" w:hAnsi="Times New Roman" w:cs="Times New Roman"/>
          <w:sz w:val="28"/>
          <w:szCs w:val="28"/>
          <w:u w:val="single"/>
        </w:rPr>
        <w:t>troduction</w:t>
      </w:r>
    </w:p>
    <w:p w:rsidR="00FC7AEE" w:rsidRPr="00ED2FE6" w:rsidRDefault="002E4B40" w:rsidP="00732922">
      <w:pPr>
        <w:spacing w:line="360" w:lineRule="auto"/>
        <w:ind w:left="720" w:hanging="720"/>
        <w:jc w:val="both"/>
        <w:rPr>
          <w:rFonts w:ascii="Times New Roman" w:hAnsi="Times New Roman" w:cs="Times New Roman"/>
          <w:sz w:val="28"/>
          <w:szCs w:val="28"/>
        </w:rPr>
      </w:pPr>
      <w:r w:rsidRPr="00ED2FE6">
        <w:rPr>
          <w:rFonts w:ascii="Times New Roman" w:hAnsi="Times New Roman" w:cs="Times New Roman"/>
          <w:sz w:val="28"/>
          <w:szCs w:val="28"/>
        </w:rPr>
        <w:t>[1]</w:t>
      </w:r>
      <w:r w:rsidRPr="00ED2FE6">
        <w:rPr>
          <w:rFonts w:ascii="Times New Roman" w:hAnsi="Times New Roman" w:cs="Times New Roman"/>
          <w:sz w:val="28"/>
          <w:szCs w:val="28"/>
        </w:rPr>
        <w:tab/>
      </w:r>
      <w:r w:rsidR="00F274C5">
        <w:rPr>
          <w:rFonts w:ascii="Times New Roman" w:hAnsi="Times New Roman" w:cs="Times New Roman"/>
          <w:sz w:val="28"/>
          <w:szCs w:val="28"/>
        </w:rPr>
        <w:t xml:space="preserve">The Respondents brought an urgent application for spoliation on the 02 July 2021 against the Applicant Mr Kirpal. The court granted the order </w:t>
      </w:r>
      <w:r w:rsidR="00F407A0">
        <w:rPr>
          <w:rFonts w:ascii="Times New Roman" w:hAnsi="Times New Roman" w:cs="Times New Roman"/>
          <w:sz w:val="28"/>
          <w:szCs w:val="28"/>
        </w:rPr>
        <w:t xml:space="preserve">under case number 34633/2021 </w:t>
      </w:r>
      <w:r w:rsidR="00F274C5">
        <w:rPr>
          <w:rFonts w:ascii="Times New Roman" w:hAnsi="Times New Roman" w:cs="Times New Roman"/>
          <w:sz w:val="28"/>
          <w:szCs w:val="28"/>
        </w:rPr>
        <w:t>on the same day.</w:t>
      </w:r>
    </w:p>
    <w:p w:rsidR="00835A48" w:rsidRDefault="00FC7AEE" w:rsidP="00732922">
      <w:pPr>
        <w:spacing w:line="360" w:lineRule="auto"/>
        <w:ind w:left="720" w:hanging="720"/>
        <w:jc w:val="both"/>
        <w:rPr>
          <w:rFonts w:ascii="Times New Roman" w:hAnsi="Times New Roman" w:cs="Times New Roman"/>
          <w:sz w:val="28"/>
          <w:szCs w:val="28"/>
        </w:rPr>
      </w:pPr>
      <w:r w:rsidRPr="00ED2FE6">
        <w:rPr>
          <w:rFonts w:ascii="Times New Roman" w:hAnsi="Times New Roman" w:cs="Times New Roman"/>
          <w:sz w:val="28"/>
          <w:szCs w:val="28"/>
        </w:rPr>
        <w:t>[2]</w:t>
      </w:r>
      <w:r w:rsidRPr="00ED2FE6">
        <w:rPr>
          <w:rFonts w:ascii="Times New Roman" w:hAnsi="Times New Roman" w:cs="Times New Roman"/>
          <w:sz w:val="28"/>
          <w:szCs w:val="28"/>
        </w:rPr>
        <w:tab/>
      </w:r>
      <w:r w:rsidR="00F407A0" w:rsidRPr="00F407A0">
        <w:rPr>
          <w:rFonts w:ascii="Times New Roman" w:hAnsi="Times New Roman" w:cs="Times New Roman"/>
          <w:sz w:val="28"/>
          <w:szCs w:val="28"/>
        </w:rPr>
        <w:t xml:space="preserve">On 14 July the Respondents </w:t>
      </w:r>
      <w:r w:rsidR="00F407A0">
        <w:rPr>
          <w:rFonts w:ascii="Times New Roman" w:hAnsi="Times New Roman" w:cs="Times New Roman"/>
          <w:sz w:val="28"/>
          <w:szCs w:val="28"/>
        </w:rPr>
        <w:t xml:space="preserve">(who were the </w:t>
      </w:r>
      <w:r w:rsidR="00F407A0" w:rsidRPr="00F407A0">
        <w:rPr>
          <w:rFonts w:ascii="Times New Roman" w:hAnsi="Times New Roman" w:cs="Times New Roman"/>
          <w:sz w:val="28"/>
          <w:szCs w:val="28"/>
        </w:rPr>
        <w:t>Applicants in case number 34633/2021) issued and served an application for contempt of court and enforcement of the Court Order dated 02 July 2021</w:t>
      </w:r>
      <w:r w:rsidR="00F407A0">
        <w:rPr>
          <w:rFonts w:ascii="Times New Roman" w:hAnsi="Times New Roman" w:cs="Times New Roman"/>
          <w:sz w:val="28"/>
          <w:szCs w:val="28"/>
        </w:rPr>
        <w:t>.</w:t>
      </w:r>
    </w:p>
    <w:p w:rsidR="006A54DB" w:rsidRDefault="00835A48" w:rsidP="0073292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407A0">
        <w:rPr>
          <w:rFonts w:ascii="Times New Roman" w:hAnsi="Times New Roman" w:cs="Times New Roman"/>
          <w:sz w:val="28"/>
          <w:szCs w:val="28"/>
        </w:rPr>
        <w:t xml:space="preserve"> </w:t>
      </w:r>
      <w:r w:rsidRPr="00835A48">
        <w:rPr>
          <w:rFonts w:ascii="Times New Roman" w:hAnsi="Times New Roman" w:cs="Times New Roman"/>
          <w:sz w:val="28"/>
          <w:szCs w:val="28"/>
        </w:rPr>
        <w:t>On 15 July the Applicant brought</w:t>
      </w:r>
      <w:r>
        <w:rPr>
          <w:rFonts w:ascii="Times New Roman" w:hAnsi="Times New Roman" w:cs="Times New Roman"/>
          <w:sz w:val="28"/>
          <w:szCs w:val="28"/>
        </w:rPr>
        <w:t xml:space="preserve"> an</w:t>
      </w:r>
      <w:r w:rsidRPr="00835A48">
        <w:rPr>
          <w:rFonts w:ascii="Times New Roman" w:hAnsi="Times New Roman" w:cs="Times New Roman"/>
          <w:sz w:val="28"/>
          <w:szCs w:val="28"/>
        </w:rPr>
        <w:t xml:space="preserve"> appli</w:t>
      </w:r>
      <w:r>
        <w:rPr>
          <w:rFonts w:ascii="Times New Roman" w:hAnsi="Times New Roman" w:cs="Times New Roman"/>
          <w:sz w:val="28"/>
          <w:szCs w:val="28"/>
        </w:rPr>
        <w:t xml:space="preserve">cation </w:t>
      </w:r>
      <w:r w:rsidRPr="00835A48">
        <w:rPr>
          <w:rFonts w:ascii="Times New Roman" w:hAnsi="Times New Roman" w:cs="Times New Roman"/>
          <w:sz w:val="28"/>
          <w:szCs w:val="28"/>
        </w:rPr>
        <w:t xml:space="preserve">for reconsideration </w:t>
      </w:r>
      <w:r>
        <w:rPr>
          <w:rFonts w:ascii="Times New Roman" w:hAnsi="Times New Roman" w:cs="Times New Roman"/>
          <w:sz w:val="28"/>
          <w:szCs w:val="28"/>
        </w:rPr>
        <w:t xml:space="preserve">of the order of 02 July </w:t>
      </w:r>
      <w:r w:rsidRPr="00835A48">
        <w:rPr>
          <w:rFonts w:ascii="Times New Roman" w:hAnsi="Times New Roman" w:cs="Times New Roman"/>
          <w:sz w:val="28"/>
          <w:szCs w:val="28"/>
        </w:rPr>
        <w:t>in terms of</w:t>
      </w:r>
      <w:r>
        <w:rPr>
          <w:rFonts w:ascii="Times New Roman" w:hAnsi="Times New Roman" w:cs="Times New Roman"/>
          <w:sz w:val="28"/>
          <w:szCs w:val="28"/>
        </w:rPr>
        <w:t xml:space="preserve"> Uniform</w:t>
      </w:r>
      <w:r w:rsidRPr="00835A48">
        <w:rPr>
          <w:rFonts w:ascii="Times New Roman" w:hAnsi="Times New Roman" w:cs="Times New Roman"/>
          <w:sz w:val="28"/>
          <w:szCs w:val="28"/>
        </w:rPr>
        <w:t xml:space="preserve"> Rule 6</w:t>
      </w:r>
      <w:r>
        <w:rPr>
          <w:rFonts w:ascii="Times New Roman" w:hAnsi="Times New Roman" w:cs="Times New Roman"/>
          <w:sz w:val="28"/>
          <w:szCs w:val="28"/>
        </w:rPr>
        <w:t>(</w:t>
      </w:r>
      <w:r w:rsidRPr="00835A48">
        <w:rPr>
          <w:rFonts w:ascii="Times New Roman" w:hAnsi="Times New Roman" w:cs="Times New Roman"/>
          <w:sz w:val="28"/>
          <w:szCs w:val="28"/>
        </w:rPr>
        <w:t>12) (c).</w:t>
      </w:r>
      <w:r>
        <w:rPr>
          <w:rFonts w:ascii="Times New Roman" w:hAnsi="Times New Roman" w:cs="Times New Roman"/>
          <w:sz w:val="28"/>
          <w:szCs w:val="28"/>
        </w:rPr>
        <w:t xml:space="preserve"> </w:t>
      </w:r>
      <w:r w:rsidR="003E0303">
        <w:rPr>
          <w:rFonts w:ascii="Times New Roman" w:hAnsi="Times New Roman" w:cs="Times New Roman"/>
          <w:sz w:val="28"/>
          <w:szCs w:val="28"/>
        </w:rPr>
        <w:t xml:space="preserve">The basis for the application is that the order of 02 July was granted in the Applicant’s absence. </w:t>
      </w:r>
      <w:r>
        <w:rPr>
          <w:rFonts w:ascii="Times New Roman" w:hAnsi="Times New Roman" w:cs="Times New Roman"/>
          <w:sz w:val="28"/>
          <w:szCs w:val="28"/>
        </w:rPr>
        <w:t>It is this application that is before me for reconsideration.</w:t>
      </w:r>
    </w:p>
    <w:p w:rsidR="004C4403" w:rsidRDefault="004C4403" w:rsidP="0073292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parties then filed additional affidavits, a lot of back and forth ensued with the matter removed and re-enrolled.</w:t>
      </w:r>
    </w:p>
    <w:p w:rsidR="001F69DE" w:rsidRDefault="001F69DE" w:rsidP="0073292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Applicant’s case is premised on Mr </w:t>
      </w:r>
      <w:r w:rsidR="00894A5A">
        <w:rPr>
          <w:rFonts w:ascii="Times New Roman" w:hAnsi="Times New Roman" w:cs="Times New Roman"/>
          <w:sz w:val="28"/>
          <w:szCs w:val="28"/>
        </w:rPr>
        <w:t xml:space="preserve">Ashook </w:t>
      </w:r>
      <w:r>
        <w:rPr>
          <w:rFonts w:ascii="Times New Roman" w:hAnsi="Times New Roman" w:cs="Times New Roman"/>
          <w:sz w:val="28"/>
          <w:szCs w:val="28"/>
        </w:rPr>
        <w:t xml:space="preserve">Kirpal’s </w:t>
      </w:r>
      <w:r w:rsidR="00764C92">
        <w:rPr>
          <w:rFonts w:ascii="Times New Roman" w:hAnsi="Times New Roman" w:cs="Times New Roman"/>
          <w:sz w:val="28"/>
          <w:szCs w:val="28"/>
        </w:rPr>
        <w:t xml:space="preserve">founding and supplementary </w:t>
      </w:r>
      <w:r>
        <w:rPr>
          <w:rFonts w:ascii="Times New Roman" w:hAnsi="Times New Roman" w:cs="Times New Roman"/>
          <w:sz w:val="28"/>
          <w:szCs w:val="28"/>
        </w:rPr>
        <w:t>affidavit</w:t>
      </w:r>
      <w:r w:rsidR="00764C92">
        <w:rPr>
          <w:rFonts w:ascii="Times New Roman" w:hAnsi="Times New Roman" w:cs="Times New Roman"/>
          <w:sz w:val="28"/>
          <w:szCs w:val="28"/>
        </w:rPr>
        <w:t>s together with</w:t>
      </w:r>
      <w:r>
        <w:rPr>
          <w:rFonts w:ascii="Times New Roman" w:hAnsi="Times New Roman" w:cs="Times New Roman"/>
          <w:sz w:val="28"/>
          <w:szCs w:val="28"/>
        </w:rPr>
        <w:t xml:space="preserve"> Ms </w:t>
      </w:r>
      <w:r w:rsidR="00894A5A">
        <w:rPr>
          <w:rFonts w:ascii="Times New Roman" w:hAnsi="Times New Roman" w:cs="Times New Roman"/>
          <w:sz w:val="28"/>
          <w:szCs w:val="28"/>
        </w:rPr>
        <w:t xml:space="preserve">Caroline </w:t>
      </w:r>
      <w:r>
        <w:rPr>
          <w:rFonts w:ascii="Times New Roman" w:hAnsi="Times New Roman" w:cs="Times New Roman"/>
          <w:sz w:val="28"/>
          <w:szCs w:val="28"/>
        </w:rPr>
        <w:t>Zvoma’s</w:t>
      </w:r>
      <w:r w:rsidR="00764C92">
        <w:rPr>
          <w:rFonts w:ascii="Times New Roman" w:hAnsi="Times New Roman" w:cs="Times New Roman"/>
          <w:sz w:val="28"/>
          <w:szCs w:val="28"/>
        </w:rPr>
        <w:t xml:space="preserve"> further</w:t>
      </w:r>
      <w:r>
        <w:rPr>
          <w:rFonts w:ascii="Times New Roman" w:hAnsi="Times New Roman" w:cs="Times New Roman"/>
          <w:sz w:val="28"/>
          <w:szCs w:val="28"/>
        </w:rPr>
        <w:t xml:space="preserve"> supp</w:t>
      </w:r>
      <w:r w:rsidR="00764C92">
        <w:rPr>
          <w:rFonts w:ascii="Times New Roman" w:hAnsi="Times New Roman" w:cs="Times New Roman"/>
          <w:sz w:val="28"/>
          <w:szCs w:val="28"/>
        </w:rPr>
        <w:t>lementary</w:t>
      </w:r>
      <w:r>
        <w:rPr>
          <w:rFonts w:ascii="Times New Roman" w:hAnsi="Times New Roman" w:cs="Times New Roman"/>
          <w:sz w:val="28"/>
          <w:szCs w:val="28"/>
        </w:rPr>
        <w:t xml:space="preserve"> affidavit.</w:t>
      </w:r>
    </w:p>
    <w:p w:rsidR="00DB0BF9" w:rsidRDefault="001F69DE" w:rsidP="0073292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DD1CC8">
        <w:rPr>
          <w:rFonts w:ascii="Times New Roman" w:hAnsi="Times New Roman" w:cs="Times New Roman"/>
          <w:sz w:val="28"/>
          <w:szCs w:val="28"/>
        </w:rPr>
        <w:t>Both t</w:t>
      </w:r>
      <w:r>
        <w:rPr>
          <w:rFonts w:ascii="Times New Roman" w:hAnsi="Times New Roman" w:cs="Times New Roman"/>
          <w:sz w:val="28"/>
          <w:szCs w:val="28"/>
        </w:rPr>
        <w:t>he</w:t>
      </w:r>
      <w:r w:rsidR="00DD1CC8">
        <w:rPr>
          <w:rFonts w:ascii="Times New Roman" w:hAnsi="Times New Roman" w:cs="Times New Roman"/>
          <w:sz w:val="28"/>
          <w:szCs w:val="28"/>
        </w:rPr>
        <w:t xml:space="preserve"> Applicant and the</w:t>
      </w:r>
      <w:r>
        <w:rPr>
          <w:rFonts w:ascii="Times New Roman" w:hAnsi="Times New Roman" w:cs="Times New Roman"/>
          <w:sz w:val="28"/>
          <w:szCs w:val="28"/>
        </w:rPr>
        <w:t xml:space="preserve"> Respondents have filed heads of argument in </w:t>
      </w:r>
      <w:r w:rsidR="00DD1CC8">
        <w:rPr>
          <w:rFonts w:ascii="Times New Roman" w:hAnsi="Times New Roman" w:cs="Times New Roman"/>
          <w:sz w:val="28"/>
          <w:szCs w:val="28"/>
        </w:rPr>
        <w:t>this matter</w:t>
      </w:r>
      <w:r>
        <w:rPr>
          <w:rFonts w:ascii="Times New Roman" w:hAnsi="Times New Roman" w:cs="Times New Roman"/>
          <w:sz w:val="28"/>
          <w:szCs w:val="28"/>
        </w:rPr>
        <w:t>.</w:t>
      </w:r>
    </w:p>
    <w:p w:rsidR="001F69DE" w:rsidRDefault="00DB0BF9" w:rsidP="0073292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issue of urgency does not arise before me as the court granting the impugned order clearly considered the matter as urgent and dealt with it as such.</w:t>
      </w:r>
      <w:r w:rsidR="001F69DE">
        <w:rPr>
          <w:rFonts w:ascii="Times New Roman" w:hAnsi="Times New Roman" w:cs="Times New Roman"/>
          <w:sz w:val="28"/>
          <w:szCs w:val="28"/>
        </w:rPr>
        <w:t xml:space="preserve"> </w:t>
      </w:r>
    </w:p>
    <w:p w:rsidR="00195A81" w:rsidRDefault="00582A22" w:rsidP="0073292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195A81">
        <w:rPr>
          <w:rFonts w:ascii="Times New Roman" w:hAnsi="Times New Roman" w:cs="Times New Roman"/>
          <w:sz w:val="28"/>
          <w:szCs w:val="28"/>
        </w:rPr>
        <w:t>]</w:t>
      </w:r>
      <w:r w:rsidR="00195A81">
        <w:rPr>
          <w:rFonts w:ascii="Times New Roman" w:hAnsi="Times New Roman" w:cs="Times New Roman"/>
          <w:sz w:val="28"/>
          <w:szCs w:val="28"/>
        </w:rPr>
        <w:tab/>
        <w:t>The Applicant seeks the following relief:</w:t>
      </w:r>
    </w:p>
    <w:p w:rsidR="00195A81" w:rsidRDefault="00195A81" w:rsidP="00195A8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w:t>
      </w:r>
      <w:r>
        <w:rPr>
          <w:rFonts w:ascii="Times New Roman" w:hAnsi="Times New Roman" w:cs="Times New Roman"/>
          <w:sz w:val="28"/>
          <w:szCs w:val="28"/>
        </w:rPr>
        <w:tab/>
      </w:r>
      <w:r w:rsidRPr="00195A81">
        <w:rPr>
          <w:rFonts w:ascii="Times New Roman" w:hAnsi="Times New Roman" w:cs="Times New Roman"/>
          <w:sz w:val="28"/>
          <w:szCs w:val="28"/>
        </w:rPr>
        <w:t>That court order</w:t>
      </w:r>
      <w:r>
        <w:rPr>
          <w:rFonts w:ascii="Times New Roman" w:hAnsi="Times New Roman" w:cs="Times New Roman"/>
          <w:sz w:val="28"/>
          <w:szCs w:val="28"/>
        </w:rPr>
        <w:t xml:space="preserve"> of 02 July 2021</w:t>
      </w:r>
      <w:r w:rsidRPr="00195A81">
        <w:rPr>
          <w:rFonts w:ascii="Times New Roman" w:hAnsi="Times New Roman" w:cs="Times New Roman"/>
          <w:sz w:val="28"/>
          <w:szCs w:val="28"/>
        </w:rPr>
        <w:t xml:space="preserve"> be set aside and that the main application be dismissed. </w:t>
      </w:r>
    </w:p>
    <w:p w:rsidR="00195A81" w:rsidRDefault="00195A81" w:rsidP="00195A8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195A81">
        <w:rPr>
          <w:rFonts w:ascii="Times New Roman" w:hAnsi="Times New Roman" w:cs="Times New Roman"/>
          <w:sz w:val="28"/>
          <w:szCs w:val="28"/>
        </w:rPr>
        <w:t>That the Respondent in this application be ordered to pay the cost on the</w:t>
      </w:r>
      <w:r>
        <w:rPr>
          <w:rFonts w:ascii="Times New Roman" w:hAnsi="Times New Roman" w:cs="Times New Roman"/>
          <w:sz w:val="28"/>
          <w:szCs w:val="28"/>
        </w:rPr>
        <w:t xml:space="preserve"> scale as between attorney and c</w:t>
      </w:r>
      <w:r w:rsidRPr="00195A81">
        <w:rPr>
          <w:rFonts w:ascii="Times New Roman" w:hAnsi="Times New Roman" w:cs="Times New Roman"/>
          <w:sz w:val="28"/>
          <w:szCs w:val="28"/>
        </w:rPr>
        <w:t xml:space="preserve">lient. </w:t>
      </w:r>
    </w:p>
    <w:p w:rsidR="00642A90" w:rsidRDefault="00B27117" w:rsidP="00642A90">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642A90">
        <w:rPr>
          <w:rFonts w:ascii="Times New Roman" w:hAnsi="Times New Roman" w:cs="Times New Roman"/>
          <w:sz w:val="28"/>
          <w:szCs w:val="28"/>
        </w:rPr>
        <w:t>]</w:t>
      </w:r>
      <w:r w:rsidR="00642A90">
        <w:rPr>
          <w:rFonts w:ascii="Times New Roman" w:hAnsi="Times New Roman" w:cs="Times New Roman"/>
          <w:sz w:val="28"/>
          <w:szCs w:val="28"/>
        </w:rPr>
        <w:tab/>
        <w:t>The Respondent opposes this application.</w:t>
      </w:r>
    </w:p>
    <w:p w:rsidR="00AD5970" w:rsidRPr="00ED2FE6" w:rsidRDefault="00AD5970" w:rsidP="00642A90">
      <w:pPr>
        <w:spacing w:line="360" w:lineRule="auto"/>
        <w:jc w:val="both"/>
        <w:rPr>
          <w:rFonts w:ascii="Times New Roman" w:hAnsi="Times New Roman" w:cs="Times New Roman"/>
          <w:sz w:val="28"/>
          <w:szCs w:val="28"/>
        </w:rPr>
      </w:pPr>
    </w:p>
    <w:p w:rsidR="006A54DB" w:rsidRPr="00ED2FE6" w:rsidRDefault="00AD5970" w:rsidP="00732922">
      <w:pPr>
        <w:spacing w:line="360" w:lineRule="auto"/>
        <w:ind w:left="720"/>
        <w:jc w:val="both"/>
        <w:rPr>
          <w:rFonts w:ascii="Times New Roman" w:hAnsi="Times New Roman" w:cs="Times New Roman"/>
          <w:sz w:val="28"/>
          <w:szCs w:val="28"/>
          <w:u w:val="single"/>
        </w:rPr>
      </w:pPr>
      <w:r>
        <w:rPr>
          <w:rFonts w:ascii="Times New Roman" w:hAnsi="Times New Roman" w:cs="Times New Roman"/>
          <w:sz w:val="28"/>
          <w:szCs w:val="28"/>
          <w:u w:val="single"/>
        </w:rPr>
        <w:t>The legal provisions on reconsideration</w:t>
      </w:r>
    </w:p>
    <w:p w:rsidR="002E4B40" w:rsidRDefault="00E93F58" w:rsidP="00B34CBA">
      <w:pPr>
        <w:spacing w:line="360" w:lineRule="auto"/>
        <w:ind w:left="720" w:hanging="720"/>
        <w:jc w:val="both"/>
        <w:rPr>
          <w:rFonts w:ascii="Times New Roman" w:hAnsi="Times New Roman" w:cs="Times New Roman"/>
          <w:sz w:val="28"/>
          <w:szCs w:val="28"/>
        </w:rPr>
      </w:pPr>
      <w:r w:rsidRPr="00ED2FE6">
        <w:rPr>
          <w:rFonts w:ascii="Times New Roman" w:hAnsi="Times New Roman" w:cs="Times New Roman"/>
          <w:sz w:val="28"/>
          <w:szCs w:val="28"/>
        </w:rPr>
        <w:t>[</w:t>
      </w:r>
      <w:r w:rsidR="00B27117">
        <w:rPr>
          <w:rFonts w:ascii="Times New Roman" w:hAnsi="Times New Roman" w:cs="Times New Roman"/>
          <w:sz w:val="28"/>
          <w:szCs w:val="28"/>
        </w:rPr>
        <w:t>10</w:t>
      </w:r>
      <w:r w:rsidR="002E4B40" w:rsidRPr="00ED2FE6">
        <w:rPr>
          <w:rFonts w:ascii="Times New Roman" w:hAnsi="Times New Roman" w:cs="Times New Roman"/>
          <w:sz w:val="28"/>
          <w:szCs w:val="28"/>
        </w:rPr>
        <w:t>]</w:t>
      </w:r>
      <w:r w:rsidR="002E4B40" w:rsidRPr="00ED2FE6">
        <w:rPr>
          <w:rFonts w:ascii="Times New Roman" w:hAnsi="Times New Roman" w:cs="Times New Roman"/>
          <w:sz w:val="28"/>
          <w:szCs w:val="28"/>
        </w:rPr>
        <w:tab/>
      </w:r>
      <w:r w:rsidR="00AD5970">
        <w:rPr>
          <w:rFonts w:ascii="Times New Roman" w:hAnsi="Times New Roman" w:cs="Times New Roman"/>
          <w:sz w:val="28"/>
          <w:szCs w:val="28"/>
        </w:rPr>
        <w:t>Rul</w:t>
      </w:r>
      <w:r w:rsidR="009E182A" w:rsidRPr="00ED2FE6">
        <w:rPr>
          <w:rFonts w:ascii="Times New Roman" w:hAnsi="Times New Roman" w:cs="Times New Roman"/>
          <w:sz w:val="28"/>
          <w:szCs w:val="28"/>
        </w:rPr>
        <w:t>e</w:t>
      </w:r>
      <w:r w:rsidR="00AD5970">
        <w:rPr>
          <w:rFonts w:ascii="Times New Roman" w:hAnsi="Times New Roman" w:cs="Times New Roman"/>
          <w:sz w:val="28"/>
          <w:szCs w:val="28"/>
        </w:rPr>
        <w:t xml:space="preserve"> 6 (12) (c) provides that “…</w:t>
      </w:r>
      <w:r w:rsidR="00AD5970" w:rsidRPr="00AD5970">
        <w:rPr>
          <w:rFonts w:ascii="Times New Roman" w:hAnsi="Times New Roman" w:cs="Times New Roman"/>
          <w:sz w:val="28"/>
          <w:szCs w:val="28"/>
        </w:rPr>
        <w:t>A person against whom an order was granted in such person’s absence in an urgent application may by notice set down the matter for reconsideration of the order.</w:t>
      </w:r>
      <w:r w:rsidR="00AD5970">
        <w:rPr>
          <w:rFonts w:ascii="Times New Roman" w:hAnsi="Times New Roman" w:cs="Times New Roman"/>
          <w:sz w:val="28"/>
          <w:szCs w:val="28"/>
        </w:rPr>
        <w:t>”</w:t>
      </w:r>
      <w:r w:rsidR="009E182A" w:rsidRPr="00ED2FE6">
        <w:rPr>
          <w:rFonts w:ascii="Times New Roman" w:hAnsi="Times New Roman" w:cs="Times New Roman"/>
          <w:sz w:val="28"/>
          <w:szCs w:val="28"/>
        </w:rPr>
        <w:t xml:space="preserve"> </w:t>
      </w:r>
    </w:p>
    <w:p w:rsidR="000B4507" w:rsidRDefault="00D64061" w:rsidP="00B34C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In </w:t>
      </w:r>
      <w:r w:rsidRPr="00D64061">
        <w:rPr>
          <w:rFonts w:ascii="Times New Roman" w:hAnsi="Times New Roman" w:cs="Times New Roman"/>
          <w:i/>
          <w:iCs/>
          <w:sz w:val="28"/>
          <w:szCs w:val="28"/>
        </w:rPr>
        <w:t>ISDN Solutions (Pty) Ltd v CSDN Solutions CC</w:t>
      </w:r>
      <w:r w:rsidRPr="00D64061">
        <w:rPr>
          <w:rFonts w:ascii="Times New Roman" w:hAnsi="Times New Roman" w:cs="Times New Roman"/>
          <w:sz w:val="28"/>
          <w:szCs w:val="28"/>
        </w:rPr>
        <w:t> </w:t>
      </w:r>
      <w:hyperlink r:id="rId9" w:tgtFrame="main" w:history="1">
        <w:r w:rsidRPr="00D64061">
          <w:rPr>
            <w:rStyle w:val="Hyperlink"/>
            <w:rFonts w:ascii="Times New Roman" w:hAnsi="Times New Roman" w:cs="Times New Roman"/>
            <w:sz w:val="28"/>
            <w:szCs w:val="28"/>
          </w:rPr>
          <w:t>1996 (4) SA 484 (W)</w:t>
        </w:r>
      </w:hyperlink>
      <w:r w:rsidRPr="00D64061">
        <w:rPr>
          <w:rFonts w:ascii="Times New Roman" w:hAnsi="Times New Roman" w:cs="Times New Roman"/>
          <w:sz w:val="28"/>
          <w:szCs w:val="28"/>
        </w:rPr>
        <w:t> at 486H</w:t>
      </w:r>
      <w:r>
        <w:rPr>
          <w:rFonts w:ascii="Times New Roman" w:hAnsi="Times New Roman" w:cs="Times New Roman"/>
          <w:sz w:val="28"/>
          <w:szCs w:val="28"/>
        </w:rPr>
        <w:t xml:space="preserve"> the court termed the absence of the aggrieved party the “underlying pivot” </w:t>
      </w:r>
      <w:r w:rsidR="000B4507">
        <w:rPr>
          <w:rFonts w:ascii="Times New Roman" w:hAnsi="Times New Roman" w:cs="Times New Roman"/>
          <w:sz w:val="28"/>
          <w:szCs w:val="28"/>
        </w:rPr>
        <w:t>t</w:t>
      </w:r>
      <w:r>
        <w:rPr>
          <w:rFonts w:ascii="Times New Roman" w:hAnsi="Times New Roman" w:cs="Times New Roman"/>
          <w:sz w:val="28"/>
          <w:szCs w:val="28"/>
        </w:rPr>
        <w:t>o which the exercise of</w:t>
      </w:r>
      <w:r w:rsidR="000B4507">
        <w:rPr>
          <w:rFonts w:ascii="Times New Roman" w:hAnsi="Times New Roman" w:cs="Times New Roman"/>
          <w:sz w:val="28"/>
          <w:szCs w:val="28"/>
        </w:rPr>
        <w:t xml:space="preserve"> the power under the subrule was coupled.</w:t>
      </w:r>
    </w:p>
    <w:p w:rsidR="00D64061" w:rsidRDefault="000B4507" w:rsidP="00B34C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0B4507">
        <w:rPr>
          <w:rFonts w:ascii="Times New Roman" w:hAnsi="Times New Roman" w:cs="Times New Roman"/>
          <w:sz w:val="28"/>
          <w:szCs w:val="28"/>
        </w:rPr>
        <w:t xml:space="preserve">The </w:t>
      </w:r>
      <w:r>
        <w:rPr>
          <w:rFonts w:ascii="Times New Roman" w:hAnsi="Times New Roman" w:cs="Times New Roman"/>
          <w:sz w:val="28"/>
          <w:szCs w:val="28"/>
        </w:rPr>
        <w:t>thrust</w:t>
      </w:r>
      <w:r w:rsidRPr="000B4507">
        <w:rPr>
          <w:rFonts w:ascii="Times New Roman" w:hAnsi="Times New Roman" w:cs="Times New Roman"/>
          <w:sz w:val="28"/>
          <w:szCs w:val="28"/>
        </w:rPr>
        <w:t xml:space="preserve"> of the subrule is to afford an aggrieved party a mechanism </w:t>
      </w:r>
      <w:r>
        <w:rPr>
          <w:rFonts w:ascii="Times New Roman" w:hAnsi="Times New Roman" w:cs="Times New Roman"/>
          <w:sz w:val="28"/>
          <w:szCs w:val="28"/>
        </w:rPr>
        <w:t>by which</w:t>
      </w:r>
      <w:r w:rsidRPr="000B4507">
        <w:rPr>
          <w:rFonts w:ascii="Times New Roman" w:hAnsi="Times New Roman" w:cs="Times New Roman"/>
          <w:sz w:val="28"/>
          <w:szCs w:val="28"/>
        </w:rPr>
        <w:t xml:space="preserve"> to redress imbalances in, and injustices and oppression flowing from an order granted as a matter of urgency in his absence. </w:t>
      </w:r>
      <w:bookmarkStart w:id="1" w:name="0-0-0-28811"/>
      <w:bookmarkEnd w:id="1"/>
      <w:r w:rsidR="00A8557A">
        <w:rPr>
          <w:rFonts w:ascii="Times New Roman" w:hAnsi="Times New Roman" w:cs="Times New Roman"/>
          <w:sz w:val="28"/>
          <w:szCs w:val="28"/>
        </w:rPr>
        <w:t xml:space="preserve">Because the aggrieved party was absent and thus could not present his side of the story, he likely suffered </w:t>
      </w:r>
      <w:r w:rsidRPr="000B4507">
        <w:rPr>
          <w:rFonts w:ascii="Times New Roman" w:hAnsi="Times New Roman" w:cs="Times New Roman"/>
          <w:sz w:val="28"/>
          <w:szCs w:val="28"/>
        </w:rPr>
        <w:t>actual or potential prejudice</w:t>
      </w:r>
      <w:bookmarkStart w:id="2" w:name="0-0-0-28815"/>
      <w:bookmarkEnd w:id="2"/>
      <w:r w:rsidR="00A8557A">
        <w:rPr>
          <w:rFonts w:ascii="Times New Roman" w:hAnsi="Times New Roman" w:cs="Times New Roman"/>
          <w:sz w:val="28"/>
          <w:szCs w:val="28"/>
        </w:rPr>
        <w:t xml:space="preserve"> which need to be ameliorated.</w:t>
      </w:r>
      <w:r w:rsidR="00815143">
        <w:rPr>
          <w:rStyle w:val="FootnoteReference"/>
          <w:rFonts w:ascii="Times New Roman" w:hAnsi="Times New Roman" w:cs="Times New Roman"/>
          <w:sz w:val="28"/>
          <w:szCs w:val="28"/>
        </w:rPr>
        <w:footnoteReference w:id="1"/>
      </w:r>
      <w:r w:rsidR="00D64061">
        <w:rPr>
          <w:rFonts w:ascii="Times New Roman" w:hAnsi="Times New Roman" w:cs="Times New Roman"/>
          <w:sz w:val="28"/>
          <w:szCs w:val="28"/>
        </w:rPr>
        <w:t xml:space="preserve"> </w:t>
      </w:r>
    </w:p>
    <w:p w:rsidR="00815143" w:rsidRDefault="00815143" w:rsidP="00B34C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A court hearing a reconsideration application</w:t>
      </w:r>
      <w:r w:rsidR="00CE247C">
        <w:rPr>
          <w:rFonts w:ascii="Times New Roman" w:hAnsi="Times New Roman" w:cs="Times New Roman"/>
          <w:sz w:val="28"/>
          <w:szCs w:val="28"/>
        </w:rPr>
        <w:t xml:space="preserve"> of an order</w:t>
      </w:r>
      <w:r>
        <w:rPr>
          <w:rFonts w:ascii="Times New Roman" w:hAnsi="Times New Roman" w:cs="Times New Roman"/>
          <w:sz w:val="28"/>
          <w:szCs w:val="28"/>
        </w:rPr>
        <w:t xml:space="preserve"> </w:t>
      </w:r>
      <w:r w:rsidRPr="00815143">
        <w:rPr>
          <w:rFonts w:ascii="Times New Roman" w:hAnsi="Times New Roman" w:cs="Times New Roman"/>
          <w:sz w:val="28"/>
          <w:szCs w:val="28"/>
        </w:rPr>
        <w:t xml:space="preserve">which may be either interim or final in its operation, </w:t>
      </w:r>
      <w:r w:rsidR="00CE247C">
        <w:rPr>
          <w:rFonts w:ascii="Times New Roman" w:hAnsi="Times New Roman" w:cs="Times New Roman"/>
          <w:sz w:val="28"/>
          <w:szCs w:val="28"/>
        </w:rPr>
        <w:t xml:space="preserve">has a wide discretion. The end result </w:t>
      </w:r>
      <w:r w:rsidRPr="00815143">
        <w:rPr>
          <w:rFonts w:ascii="Times New Roman" w:hAnsi="Times New Roman" w:cs="Times New Roman"/>
          <w:sz w:val="28"/>
          <w:szCs w:val="28"/>
        </w:rPr>
        <w:t>may involve deletion of the order, either in whole or in part, or amendment of the order or additions thereto.</w:t>
      </w:r>
      <w:bookmarkStart w:id="3" w:name="0-0-0-28819"/>
      <w:bookmarkEnd w:id="3"/>
      <w:r w:rsidR="00CE247C">
        <w:rPr>
          <w:rStyle w:val="FootnoteReference"/>
          <w:rFonts w:ascii="Times New Roman" w:hAnsi="Times New Roman" w:cs="Times New Roman"/>
          <w:sz w:val="28"/>
          <w:szCs w:val="28"/>
        </w:rPr>
        <w:footnoteReference w:id="2"/>
      </w:r>
    </w:p>
    <w:p w:rsidR="006E26BC" w:rsidRDefault="006E26BC" w:rsidP="00B34C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[14]</w:t>
      </w:r>
      <w:r>
        <w:rPr>
          <w:rFonts w:ascii="Times New Roman" w:hAnsi="Times New Roman" w:cs="Times New Roman"/>
          <w:sz w:val="28"/>
          <w:szCs w:val="28"/>
        </w:rPr>
        <w:tab/>
        <w:t>F</w:t>
      </w:r>
      <w:r w:rsidRPr="006E26BC">
        <w:rPr>
          <w:rFonts w:ascii="Times New Roman" w:hAnsi="Times New Roman" w:cs="Times New Roman"/>
          <w:sz w:val="28"/>
          <w:szCs w:val="28"/>
        </w:rPr>
        <w:t>actors which may determine whether an order falls to be reconsidered, include the reasons for the</w:t>
      </w:r>
      <w:r>
        <w:rPr>
          <w:rFonts w:ascii="Times New Roman" w:hAnsi="Times New Roman" w:cs="Times New Roman"/>
          <w:sz w:val="28"/>
          <w:szCs w:val="28"/>
        </w:rPr>
        <w:t xml:space="preserve"> aggrieved party’s</w:t>
      </w:r>
      <w:r w:rsidRPr="006E26BC">
        <w:rPr>
          <w:rFonts w:ascii="Times New Roman" w:hAnsi="Times New Roman" w:cs="Times New Roman"/>
          <w:sz w:val="28"/>
          <w:szCs w:val="28"/>
        </w:rPr>
        <w:t xml:space="preserve"> absence, the nature of the order granted and the period during which it has remained operative.</w:t>
      </w:r>
      <w:r>
        <w:rPr>
          <w:rStyle w:val="FootnoteReference"/>
          <w:rFonts w:ascii="Times New Roman" w:hAnsi="Times New Roman" w:cs="Times New Roman"/>
          <w:sz w:val="28"/>
          <w:szCs w:val="28"/>
        </w:rPr>
        <w:footnoteReference w:id="3"/>
      </w:r>
    </w:p>
    <w:p w:rsidR="002966ED" w:rsidRDefault="002966ED" w:rsidP="00B34C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2966ED">
        <w:rPr>
          <w:rFonts w:ascii="Times New Roman" w:hAnsi="Times New Roman" w:cs="Times New Roman"/>
          <w:sz w:val="28"/>
          <w:szCs w:val="28"/>
        </w:rPr>
        <w:t>The convenience of the parties is another factor to be taken into consideration.</w:t>
      </w:r>
      <w:r w:rsidR="00EE74C8">
        <w:rPr>
          <w:rStyle w:val="FootnoteReference"/>
          <w:rFonts w:ascii="Times New Roman" w:hAnsi="Times New Roman" w:cs="Times New Roman"/>
          <w:sz w:val="28"/>
          <w:szCs w:val="28"/>
        </w:rPr>
        <w:footnoteReference w:id="4"/>
      </w:r>
    </w:p>
    <w:p w:rsidR="009E27C5" w:rsidRDefault="009E27C5" w:rsidP="00B34C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Where a party had failed to disclose certain material points which might have influenced the Judge not to grant the order, this may have a bearing on whether the court grants or refuses the reconsideration application.</w:t>
      </w:r>
      <w:r>
        <w:rPr>
          <w:rStyle w:val="FootnoteReference"/>
          <w:rFonts w:ascii="Times New Roman" w:hAnsi="Times New Roman" w:cs="Times New Roman"/>
          <w:sz w:val="28"/>
          <w:szCs w:val="28"/>
        </w:rPr>
        <w:footnoteReference w:id="5"/>
      </w:r>
    </w:p>
    <w:p w:rsidR="00E61E0B" w:rsidRPr="00E61E0B" w:rsidRDefault="003D169D" w:rsidP="00E61E0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E61E0B">
        <w:rPr>
          <w:rFonts w:ascii="Times New Roman" w:hAnsi="Times New Roman" w:cs="Times New Roman"/>
          <w:sz w:val="28"/>
          <w:szCs w:val="28"/>
        </w:rPr>
        <w:tab/>
      </w:r>
      <w:r w:rsidR="00E61E0B" w:rsidRPr="00E61E0B">
        <w:rPr>
          <w:rFonts w:ascii="Times New Roman" w:hAnsi="Times New Roman" w:cs="Times New Roman"/>
          <w:sz w:val="28"/>
          <w:szCs w:val="28"/>
        </w:rPr>
        <w:t>A court that reconsiders any order in terms of this subrule do</w:t>
      </w:r>
      <w:r w:rsidR="00E61E0B">
        <w:rPr>
          <w:rFonts w:ascii="Times New Roman" w:hAnsi="Times New Roman" w:cs="Times New Roman"/>
          <w:sz w:val="28"/>
          <w:szCs w:val="28"/>
        </w:rPr>
        <w:t>es</w:t>
      </w:r>
      <w:r w:rsidR="00E61E0B" w:rsidRPr="00E61E0B">
        <w:rPr>
          <w:rFonts w:ascii="Times New Roman" w:hAnsi="Times New Roman" w:cs="Times New Roman"/>
          <w:sz w:val="28"/>
          <w:szCs w:val="28"/>
        </w:rPr>
        <w:t xml:space="preserve"> so with the b</w:t>
      </w:r>
      <w:r w:rsidR="00E61E0B">
        <w:rPr>
          <w:rFonts w:ascii="Times New Roman" w:hAnsi="Times New Roman" w:cs="Times New Roman"/>
          <w:sz w:val="28"/>
          <w:szCs w:val="28"/>
        </w:rPr>
        <w:t xml:space="preserve">enefit </w:t>
      </w:r>
      <w:r w:rsidR="00E61E0B" w:rsidRPr="00E61E0B">
        <w:rPr>
          <w:rFonts w:ascii="Times New Roman" w:hAnsi="Times New Roman" w:cs="Times New Roman"/>
          <w:sz w:val="28"/>
          <w:szCs w:val="28"/>
        </w:rPr>
        <w:t>of argument on behalf of the party absent during the granting of the original order but also with the benefit of the facts contained in affidavits filed by all the parties.</w:t>
      </w:r>
      <w:bookmarkStart w:id="4" w:name="0-0-0-28823"/>
      <w:bookmarkEnd w:id="4"/>
      <w:r w:rsidR="00DC25D3">
        <w:rPr>
          <w:rFonts w:ascii="Times New Roman" w:hAnsi="Times New Roman" w:cs="Times New Roman"/>
          <w:sz w:val="28"/>
          <w:szCs w:val="28"/>
        </w:rPr>
        <w:t xml:space="preserve"> </w:t>
      </w:r>
      <w:r w:rsidR="00DC25D3" w:rsidRPr="00DC25D3">
        <w:rPr>
          <w:rFonts w:ascii="Times New Roman" w:hAnsi="Times New Roman" w:cs="Times New Roman"/>
          <w:sz w:val="28"/>
          <w:szCs w:val="28"/>
        </w:rPr>
        <w:t>In </w:t>
      </w:r>
      <w:r w:rsidR="00DC25D3" w:rsidRPr="00DC25D3">
        <w:rPr>
          <w:rFonts w:ascii="Times New Roman" w:hAnsi="Times New Roman" w:cs="Times New Roman"/>
          <w:i/>
          <w:iCs/>
          <w:sz w:val="28"/>
          <w:szCs w:val="28"/>
        </w:rPr>
        <w:t>South African Airways S</w:t>
      </w:r>
      <w:r w:rsidR="00DC25D3">
        <w:rPr>
          <w:rFonts w:ascii="Times New Roman" w:hAnsi="Times New Roman" w:cs="Times New Roman"/>
          <w:i/>
          <w:iCs/>
          <w:sz w:val="28"/>
          <w:szCs w:val="28"/>
        </w:rPr>
        <w:t>OC</w:t>
      </w:r>
      <w:r w:rsidR="00D73478">
        <w:rPr>
          <w:rFonts w:ascii="Times New Roman" w:hAnsi="Times New Roman" w:cs="Times New Roman"/>
          <w:i/>
          <w:iCs/>
          <w:sz w:val="28"/>
          <w:szCs w:val="28"/>
        </w:rPr>
        <w:t xml:space="preserve"> </w:t>
      </w:r>
      <w:r w:rsidR="000775B6">
        <w:rPr>
          <w:rFonts w:ascii="Times New Roman" w:hAnsi="Times New Roman" w:cs="Times New Roman"/>
          <w:i/>
          <w:iCs/>
          <w:sz w:val="28"/>
          <w:szCs w:val="28"/>
        </w:rPr>
        <w:t>Ltd</w:t>
      </w:r>
      <w:r w:rsidR="00DC25D3" w:rsidRPr="00DC25D3">
        <w:rPr>
          <w:rFonts w:ascii="Times New Roman" w:hAnsi="Times New Roman" w:cs="Times New Roman"/>
          <w:i/>
          <w:iCs/>
          <w:sz w:val="28"/>
          <w:szCs w:val="28"/>
        </w:rPr>
        <w:t xml:space="preserve"> v BDFM Publishers (Pty) Ltd</w:t>
      </w:r>
      <w:r w:rsidR="00DC25D3" w:rsidRPr="00DC25D3">
        <w:rPr>
          <w:rFonts w:ascii="Times New Roman" w:hAnsi="Times New Roman" w:cs="Times New Roman"/>
          <w:sz w:val="28"/>
          <w:szCs w:val="28"/>
        </w:rPr>
        <w:t> </w:t>
      </w:r>
      <w:hyperlink r:id="rId10" w:tgtFrame="main" w:history="1">
        <w:r w:rsidR="00DC25D3" w:rsidRPr="00DC25D3">
          <w:rPr>
            <w:rStyle w:val="Hyperlink"/>
            <w:rFonts w:ascii="Times New Roman" w:hAnsi="Times New Roman" w:cs="Times New Roman"/>
            <w:sz w:val="28"/>
            <w:szCs w:val="28"/>
          </w:rPr>
          <w:t>2016 (2) SA 561 (GJ)</w:t>
        </w:r>
      </w:hyperlink>
      <w:r w:rsidR="00DC25D3" w:rsidRPr="00DC25D3">
        <w:rPr>
          <w:rFonts w:ascii="Times New Roman" w:hAnsi="Times New Roman" w:cs="Times New Roman"/>
          <w:sz w:val="28"/>
          <w:szCs w:val="28"/>
        </w:rPr>
        <w:t> it was stated (at 565I) that the ‘approach by the court is a comprehensive revisit of the circumstances as they present at the time of the reconsideration’. </w:t>
      </w:r>
    </w:p>
    <w:p w:rsidR="008245C2" w:rsidRDefault="008B0033" w:rsidP="00B34CBA">
      <w:pPr>
        <w:spacing w:line="360" w:lineRule="auto"/>
        <w:ind w:left="720" w:hanging="720"/>
        <w:jc w:val="both"/>
        <w:rPr>
          <w:rFonts w:ascii="Times New Roman" w:hAnsi="Times New Roman" w:cs="Times New Roman"/>
          <w:sz w:val="28"/>
          <w:szCs w:val="28"/>
        </w:rPr>
      </w:pPr>
      <w:bookmarkStart w:id="5" w:name="0-0-0-28827"/>
      <w:bookmarkEnd w:id="5"/>
      <w:r>
        <w:rPr>
          <w:rFonts w:ascii="Times New Roman" w:hAnsi="Times New Roman" w:cs="Times New Roman"/>
          <w:sz w:val="28"/>
          <w:szCs w:val="28"/>
        </w:rPr>
        <w:t>[1</w:t>
      </w:r>
      <w:r w:rsidR="003D169D">
        <w:rPr>
          <w:rFonts w:ascii="Times New Roman" w:hAnsi="Times New Roman" w:cs="Times New Roman"/>
          <w:sz w:val="28"/>
          <w:szCs w:val="28"/>
        </w:rPr>
        <w:t>8</w:t>
      </w:r>
      <w:r w:rsidR="008245C2">
        <w:rPr>
          <w:rFonts w:ascii="Times New Roman" w:hAnsi="Times New Roman" w:cs="Times New Roman"/>
          <w:sz w:val="28"/>
          <w:szCs w:val="28"/>
        </w:rPr>
        <w:t>]</w:t>
      </w:r>
      <w:r w:rsidR="008245C2">
        <w:rPr>
          <w:rFonts w:ascii="Times New Roman" w:hAnsi="Times New Roman" w:cs="Times New Roman"/>
          <w:sz w:val="28"/>
          <w:szCs w:val="28"/>
        </w:rPr>
        <w:tab/>
        <w:t xml:space="preserve">Furthermore, it is important to state that a Rule 6 (12) (c) reconsideration differs from a rescission or variation of order. </w:t>
      </w:r>
    </w:p>
    <w:p w:rsidR="008B0033" w:rsidRDefault="008B0033" w:rsidP="00B34CBA">
      <w:pPr>
        <w:spacing w:line="360" w:lineRule="auto"/>
        <w:ind w:left="720" w:hanging="720"/>
        <w:jc w:val="both"/>
        <w:rPr>
          <w:rFonts w:ascii="Times New Roman" w:hAnsi="Times New Roman" w:cs="Times New Roman"/>
          <w:sz w:val="28"/>
          <w:szCs w:val="28"/>
        </w:rPr>
      </w:pPr>
    </w:p>
    <w:p w:rsidR="00C704E8" w:rsidRDefault="00C704E8" w:rsidP="00B34CBA">
      <w:pPr>
        <w:spacing w:line="360" w:lineRule="auto"/>
        <w:ind w:left="720" w:hanging="720"/>
        <w:jc w:val="both"/>
        <w:rPr>
          <w:rFonts w:ascii="Times New Roman" w:hAnsi="Times New Roman" w:cs="Times New Roman"/>
          <w:sz w:val="28"/>
          <w:szCs w:val="28"/>
        </w:rPr>
      </w:pPr>
    </w:p>
    <w:p w:rsidR="00C704E8" w:rsidRDefault="00C704E8" w:rsidP="00B34CBA">
      <w:pPr>
        <w:spacing w:line="360" w:lineRule="auto"/>
        <w:ind w:left="720" w:hanging="720"/>
        <w:jc w:val="both"/>
        <w:rPr>
          <w:rFonts w:ascii="Times New Roman" w:hAnsi="Times New Roman" w:cs="Times New Roman"/>
          <w:sz w:val="28"/>
          <w:szCs w:val="28"/>
        </w:rPr>
      </w:pPr>
    </w:p>
    <w:p w:rsidR="008B0033" w:rsidRPr="008B0033" w:rsidRDefault="00C704E8" w:rsidP="00B34CBA">
      <w:pPr>
        <w:spacing w:line="360" w:lineRule="auto"/>
        <w:ind w:left="720" w:hanging="720"/>
        <w:jc w:val="both"/>
        <w:rPr>
          <w:rFonts w:ascii="Times New Roman" w:hAnsi="Times New Roman" w:cs="Times New Roman"/>
          <w:sz w:val="28"/>
          <w:szCs w:val="28"/>
          <w:u w:val="single"/>
        </w:rPr>
      </w:pPr>
      <w:r w:rsidRPr="00C704E8">
        <w:rPr>
          <w:rFonts w:ascii="Times New Roman" w:hAnsi="Times New Roman" w:cs="Times New Roman"/>
          <w:sz w:val="28"/>
          <w:szCs w:val="28"/>
        </w:rPr>
        <w:t xml:space="preserve">           </w:t>
      </w:r>
      <w:r w:rsidR="008B0033" w:rsidRPr="008B0033">
        <w:rPr>
          <w:rFonts w:ascii="Times New Roman" w:hAnsi="Times New Roman" w:cs="Times New Roman"/>
          <w:sz w:val="28"/>
          <w:szCs w:val="28"/>
          <w:u w:val="single"/>
        </w:rPr>
        <w:t>Issues requiring determination</w:t>
      </w:r>
    </w:p>
    <w:p w:rsidR="00684DA7" w:rsidRDefault="008B0033" w:rsidP="00B34CBA">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3D169D">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684DA7">
        <w:rPr>
          <w:rFonts w:ascii="Times New Roman" w:hAnsi="Times New Roman" w:cs="Times New Roman"/>
          <w:sz w:val="28"/>
          <w:szCs w:val="28"/>
        </w:rPr>
        <w:t>The issues for determination in this reconsideration application are crisply the following:</w:t>
      </w:r>
    </w:p>
    <w:p w:rsidR="00684DA7" w:rsidRDefault="00684DA7" w:rsidP="00684DA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3D169D">
        <w:rPr>
          <w:rFonts w:ascii="Times New Roman" w:hAnsi="Times New Roman" w:cs="Times New Roman"/>
          <w:sz w:val="28"/>
          <w:szCs w:val="28"/>
        </w:rPr>
        <w:t>9</w:t>
      </w:r>
      <w:r>
        <w:rPr>
          <w:rFonts w:ascii="Times New Roman" w:hAnsi="Times New Roman" w:cs="Times New Roman"/>
          <w:sz w:val="28"/>
          <w:szCs w:val="28"/>
        </w:rPr>
        <w:t>.1</w:t>
      </w:r>
      <w:r>
        <w:rPr>
          <w:rFonts w:ascii="Times New Roman" w:hAnsi="Times New Roman" w:cs="Times New Roman"/>
          <w:sz w:val="28"/>
          <w:szCs w:val="28"/>
        </w:rPr>
        <w:tab/>
        <w:t>Whether the Applicant’</w:t>
      </w:r>
      <w:r w:rsidRPr="00684DA7">
        <w:rPr>
          <w:rFonts w:ascii="Times New Roman" w:hAnsi="Times New Roman" w:cs="Times New Roman"/>
          <w:sz w:val="28"/>
          <w:szCs w:val="28"/>
        </w:rPr>
        <w:t xml:space="preserve">s (respondent in the urgent application) reasons for failing to appear in court on 02 </w:t>
      </w:r>
      <w:r w:rsidR="00C704E8">
        <w:rPr>
          <w:rFonts w:ascii="Times New Roman" w:hAnsi="Times New Roman" w:cs="Times New Roman"/>
          <w:sz w:val="28"/>
          <w:szCs w:val="28"/>
        </w:rPr>
        <w:t>July 2021 to present his case are</w:t>
      </w:r>
      <w:r w:rsidRPr="00684DA7">
        <w:rPr>
          <w:rFonts w:ascii="Times New Roman" w:hAnsi="Times New Roman" w:cs="Times New Roman"/>
          <w:sz w:val="28"/>
          <w:szCs w:val="28"/>
        </w:rPr>
        <w:t xml:space="preserve"> justified;</w:t>
      </w:r>
    </w:p>
    <w:p w:rsidR="00684DA7" w:rsidRDefault="00684DA7" w:rsidP="00684DA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3D169D">
        <w:rPr>
          <w:rFonts w:ascii="Times New Roman" w:hAnsi="Times New Roman" w:cs="Times New Roman"/>
          <w:sz w:val="28"/>
          <w:szCs w:val="28"/>
        </w:rPr>
        <w:t>9</w:t>
      </w:r>
      <w:r>
        <w:rPr>
          <w:rFonts w:ascii="Times New Roman" w:hAnsi="Times New Roman" w:cs="Times New Roman"/>
          <w:sz w:val="28"/>
          <w:szCs w:val="28"/>
        </w:rPr>
        <w:t>.2</w:t>
      </w:r>
      <w:r>
        <w:rPr>
          <w:rFonts w:ascii="Times New Roman" w:hAnsi="Times New Roman" w:cs="Times New Roman"/>
          <w:sz w:val="28"/>
          <w:szCs w:val="28"/>
        </w:rPr>
        <w:tab/>
        <w:t>W</w:t>
      </w:r>
      <w:r w:rsidRPr="00684DA7">
        <w:rPr>
          <w:rFonts w:ascii="Times New Roman" w:hAnsi="Times New Roman" w:cs="Times New Roman"/>
          <w:sz w:val="28"/>
          <w:szCs w:val="28"/>
        </w:rPr>
        <w:t>hether the property spoliated was in the possession of the Applicant (respondent in the urgent application) or in the possession of a third party who had bona fide obtained possession thereof from the spoliator</w:t>
      </w:r>
      <w:r w:rsidR="004D0DDA">
        <w:rPr>
          <w:rFonts w:ascii="Times New Roman" w:hAnsi="Times New Roman" w:cs="Times New Roman"/>
          <w:sz w:val="28"/>
          <w:szCs w:val="28"/>
        </w:rPr>
        <w:t>;</w:t>
      </w:r>
    </w:p>
    <w:p w:rsidR="00684DA7" w:rsidRDefault="00684DA7" w:rsidP="00684DA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3D169D">
        <w:rPr>
          <w:rFonts w:ascii="Times New Roman" w:hAnsi="Times New Roman" w:cs="Times New Roman"/>
          <w:sz w:val="28"/>
          <w:szCs w:val="28"/>
        </w:rPr>
        <w:t>9</w:t>
      </w:r>
      <w:r>
        <w:rPr>
          <w:rFonts w:ascii="Times New Roman" w:hAnsi="Times New Roman" w:cs="Times New Roman"/>
          <w:sz w:val="28"/>
          <w:szCs w:val="28"/>
        </w:rPr>
        <w:t>.3</w:t>
      </w:r>
      <w:r>
        <w:rPr>
          <w:rFonts w:ascii="Times New Roman" w:hAnsi="Times New Roman" w:cs="Times New Roman"/>
          <w:sz w:val="28"/>
          <w:szCs w:val="28"/>
        </w:rPr>
        <w:tab/>
        <w:t>W</w:t>
      </w:r>
      <w:r w:rsidRPr="00684DA7">
        <w:rPr>
          <w:rFonts w:ascii="Times New Roman" w:hAnsi="Times New Roman" w:cs="Times New Roman"/>
          <w:sz w:val="28"/>
          <w:szCs w:val="28"/>
        </w:rPr>
        <w:t>hether the Respondents (applicants in the urgent application) presented all relevant facts, to their knowledge at the time, to the court on 02 July 2021;</w:t>
      </w:r>
    </w:p>
    <w:p w:rsidR="004D0DDA" w:rsidRDefault="003D169D" w:rsidP="00684DA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19</w:t>
      </w:r>
      <w:r w:rsidR="004D0DDA">
        <w:rPr>
          <w:rFonts w:ascii="Times New Roman" w:hAnsi="Times New Roman" w:cs="Times New Roman"/>
          <w:sz w:val="28"/>
          <w:szCs w:val="28"/>
        </w:rPr>
        <w:t>.4</w:t>
      </w:r>
      <w:r w:rsidR="004D0DDA">
        <w:rPr>
          <w:rFonts w:ascii="Times New Roman" w:hAnsi="Times New Roman" w:cs="Times New Roman"/>
          <w:sz w:val="28"/>
          <w:szCs w:val="28"/>
        </w:rPr>
        <w:tab/>
        <w:t>W</w:t>
      </w:r>
      <w:r w:rsidR="004D0DDA" w:rsidRPr="004D0DDA">
        <w:rPr>
          <w:rFonts w:ascii="Times New Roman" w:hAnsi="Times New Roman" w:cs="Times New Roman"/>
          <w:sz w:val="28"/>
          <w:szCs w:val="28"/>
        </w:rPr>
        <w:t>hether the Court Order dated 02 July 2021 is competent in the absence of all the facts; or</w:t>
      </w:r>
    </w:p>
    <w:p w:rsidR="004D0DDA" w:rsidRDefault="004D0DDA" w:rsidP="00684DA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3D169D">
        <w:rPr>
          <w:rFonts w:ascii="Times New Roman" w:hAnsi="Times New Roman" w:cs="Times New Roman"/>
          <w:sz w:val="28"/>
          <w:szCs w:val="28"/>
        </w:rPr>
        <w:t>9</w:t>
      </w:r>
      <w:r>
        <w:rPr>
          <w:rFonts w:ascii="Times New Roman" w:hAnsi="Times New Roman" w:cs="Times New Roman"/>
          <w:sz w:val="28"/>
          <w:szCs w:val="28"/>
        </w:rPr>
        <w:t>.5</w:t>
      </w:r>
      <w:r>
        <w:rPr>
          <w:rFonts w:ascii="Times New Roman" w:hAnsi="Times New Roman" w:cs="Times New Roman"/>
          <w:sz w:val="28"/>
          <w:szCs w:val="28"/>
        </w:rPr>
        <w:tab/>
        <w:t>W</w:t>
      </w:r>
      <w:r w:rsidRPr="004D0DDA">
        <w:rPr>
          <w:rFonts w:ascii="Times New Roman" w:hAnsi="Times New Roman" w:cs="Times New Roman"/>
          <w:sz w:val="28"/>
          <w:szCs w:val="28"/>
        </w:rPr>
        <w:t>hether the Court Order dated 02 July 2021 is competent based on the evidence before Court currently.</w:t>
      </w:r>
    </w:p>
    <w:p w:rsidR="00D1202C" w:rsidRDefault="00D1202C" w:rsidP="00D1202C">
      <w:pPr>
        <w:spacing w:line="360" w:lineRule="auto"/>
        <w:jc w:val="both"/>
        <w:rPr>
          <w:rFonts w:ascii="Times New Roman" w:hAnsi="Times New Roman" w:cs="Times New Roman"/>
          <w:sz w:val="28"/>
          <w:szCs w:val="28"/>
        </w:rPr>
      </w:pPr>
    </w:p>
    <w:p w:rsidR="00D1202C" w:rsidRPr="00D1202C" w:rsidRDefault="00C704E8" w:rsidP="00D1202C">
      <w:pPr>
        <w:spacing w:line="360" w:lineRule="auto"/>
        <w:jc w:val="both"/>
        <w:rPr>
          <w:rFonts w:ascii="Times New Roman" w:hAnsi="Times New Roman" w:cs="Times New Roman"/>
          <w:sz w:val="28"/>
          <w:szCs w:val="28"/>
          <w:u w:val="single"/>
        </w:rPr>
      </w:pPr>
      <w:r w:rsidRPr="00C704E8">
        <w:rPr>
          <w:rFonts w:ascii="Times New Roman" w:hAnsi="Times New Roman" w:cs="Times New Roman"/>
          <w:sz w:val="28"/>
          <w:szCs w:val="28"/>
        </w:rPr>
        <w:t xml:space="preserve">           </w:t>
      </w:r>
      <w:r w:rsidR="002745A9">
        <w:rPr>
          <w:rFonts w:ascii="Times New Roman" w:hAnsi="Times New Roman" w:cs="Times New Roman"/>
          <w:sz w:val="28"/>
          <w:szCs w:val="28"/>
          <w:u w:val="single"/>
        </w:rPr>
        <w:t xml:space="preserve">A brief discourse on the facts and the legal provisions </w:t>
      </w:r>
      <w:r w:rsidR="00D1202C">
        <w:rPr>
          <w:rFonts w:ascii="Times New Roman" w:hAnsi="Times New Roman" w:cs="Times New Roman"/>
          <w:sz w:val="28"/>
          <w:szCs w:val="28"/>
          <w:u w:val="single"/>
        </w:rPr>
        <w:t xml:space="preserve"> </w:t>
      </w:r>
    </w:p>
    <w:p w:rsidR="004D0DDA" w:rsidRDefault="004D0DDA" w:rsidP="00D1202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D169D">
        <w:rPr>
          <w:rFonts w:ascii="Times New Roman" w:hAnsi="Times New Roman" w:cs="Times New Roman"/>
          <w:sz w:val="28"/>
          <w:szCs w:val="28"/>
        </w:rPr>
        <w:t>20</w:t>
      </w:r>
      <w:r>
        <w:rPr>
          <w:rFonts w:ascii="Times New Roman" w:hAnsi="Times New Roman" w:cs="Times New Roman"/>
          <w:sz w:val="28"/>
          <w:szCs w:val="28"/>
        </w:rPr>
        <w:t>]</w:t>
      </w:r>
      <w:r w:rsidR="00D1202C">
        <w:rPr>
          <w:rFonts w:ascii="Times New Roman" w:hAnsi="Times New Roman" w:cs="Times New Roman"/>
          <w:sz w:val="28"/>
          <w:szCs w:val="28"/>
        </w:rPr>
        <w:tab/>
        <w:t>In urgent applications the Applicant bears the responsibility to ensure that the application is properly served. In the instant matter, service was effected</w:t>
      </w:r>
      <w:r w:rsidR="009E47F5">
        <w:rPr>
          <w:rFonts w:ascii="Times New Roman" w:hAnsi="Times New Roman" w:cs="Times New Roman"/>
          <w:sz w:val="28"/>
          <w:szCs w:val="28"/>
        </w:rPr>
        <w:t xml:space="preserve"> </w:t>
      </w:r>
      <w:r w:rsidR="00D1202C">
        <w:rPr>
          <w:rFonts w:ascii="Times New Roman" w:hAnsi="Times New Roman" w:cs="Times New Roman"/>
          <w:sz w:val="28"/>
          <w:szCs w:val="28"/>
        </w:rPr>
        <w:t>through the medium of WhatsApp</w:t>
      </w:r>
      <w:r w:rsidR="009E47F5">
        <w:rPr>
          <w:rFonts w:ascii="Times New Roman" w:hAnsi="Times New Roman" w:cs="Times New Roman"/>
          <w:sz w:val="28"/>
          <w:szCs w:val="28"/>
        </w:rPr>
        <w:t xml:space="preserve"> to the Applicant’s attorney of record</w:t>
      </w:r>
      <w:r w:rsidR="00D1202C">
        <w:rPr>
          <w:rFonts w:ascii="Times New Roman" w:hAnsi="Times New Roman" w:cs="Times New Roman"/>
          <w:sz w:val="28"/>
          <w:szCs w:val="28"/>
        </w:rPr>
        <w:t>.</w:t>
      </w:r>
      <w:r w:rsidR="009E47F5">
        <w:rPr>
          <w:rFonts w:ascii="Times New Roman" w:hAnsi="Times New Roman" w:cs="Times New Roman"/>
          <w:sz w:val="28"/>
          <w:szCs w:val="28"/>
        </w:rPr>
        <w:t xml:space="preserve"> The application was sent at 18h21 on 02 July 2021, nine minutes before the matter was to be heard at 18h30. The Notice of set down was received after the matter was heard.</w:t>
      </w:r>
      <w:r w:rsidR="009E47F5">
        <w:rPr>
          <w:rStyle w:val="FootnoteReference"/>
          <w:rFonts w:ascii="Times New Roman" w:hAnsi="Times New Roman" w:cs="Times New Roman"/>
          <w:sz w:val="28"/>
          <w:szCs w:val="28"/>
        </w:rPr>
        <w:footnoteReference w:id="6"/>
      </w:r>
    </w:p>
    <w:p w:rsidR="00696810" w:rsidRDefault="00DF6261" w:rsidP="00C704E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t xml:space="preserve">In </w:t>
      </w:r>
      <w:r w:rsidRPr="00DF6261">
        <w:rPr>
          <w:rFonts w:ascii="Times New Roman" w:hAnsi="Times New Roman" w:cs="Times New Roman"/>
          <w:i/>
          <w:sz w:val="28"/>
          <w:szCs w:val="28"/>
        </w:rPr>
        <w:t>South African Airways SOC v BDFM Publishers (Pty) Ltd and others</w:t>
      </w:r>
      <w:r>
        <w:rPr>
          <w:rFonts w:ascii="Times New Roman" w:hAnsi="Times New Roman" w:cs="Times New Roman"/>
          <w:sz w:val="28"/>
          <w:szCs w:val="28"/>
        </w:rPr>
        <w:t xml:space="preserve"> [2016] 1 All SA 860 (GJ), Sutherland J (as he then was)</w:t>
      </w:r>
      <w:r w:rsidR="00AF4643">
        <w:rPr>
          <w:rFonts w:ascii="Times New Roman" w:hAnsi="Times New Roman" w:cs="Times New Roman"/>
          <w:sz w:val="28"/>
          <w:szCs w:val="28"/>
        </w:rPr>
        <w:t xml:space="preserve"> held that the taking of steps to ameliorate the effect of truncated service is “not a collegial courtesy, it is a mandatory professional responsibility that is central</w:t>
      </w:r>
      <w:r w:rsidR="00696810">
        <w:rPr>
          <w:rFonts w:ascii="Times New Roman" w:hAnsi="Times New Roman" w:cs="Times New Roman"/>
          <w:sz w:val="28"/>
          <w:szCs w:val="28"/>
        </w:rPr>
        <w:t xml:space="preserve"> to the condonation necessary to truncate the times for service.” </w:t>
      </w:r>
    </w:p>
    <w:p w:rsidR="00BC0C34" w:rsidRDefault="00696810" w:rsidP="00C704E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In the South African Airways matter, the court further held that where an urgent application is brought on less than 24 hours’ notice, it is incumbent on the applicant’s attorney to take steps to ensure that service is effective.</w:t>
      </w:r>
      <w:r w:rsidR="00BC0C34">
        <w:rPr>
          <w:rFonts w:ascii="Times New Roman" w:hAnsi="Times New Roman" w:cs="Times New Roman"/>
          <w:sz w:val="28"/>
          <w:szCs w:val="28"/>
        </w:rPr>
        <w:t xml:space="preserve"> The court suggested the following very important steps:</w:t>
      </w:r>
    </w:p>
    <w:p w:rsidR="00BC0C34" w:rsidRDefault="00BC0C34" w:rsidP="00BC0C34">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696810">
        <w:rPr>
          <w:rFonts w:ascii="Times New Roman" w:hAnsi="Times New Roman" w:cs="Times New Roman"/>
          <w:sz w:val="28"/>
          <w:szCs w:val="28"/>
        </w:rPr>
        <w:t xml:space="preserve">The applicant’s attorney should </w:t>
      </w:r>
      <w:r>
        <w:rPr>
          <w:rFonts w:ascii="Times New Roman" w:hAnsi="Times New Roman" w:cs="Times New Roman"/>
          <w:sz w:val="28"/>
          <w:szCs w:val="28"/>
        </w:rPr>
        <w:t xml:space="preserve">obtain the respondent(s) contact details </w:t>
      </w:r>
      <w:r w:rsidR="00696810">
        <w:rPr>
          <w:rFonts w:ascii="Times New Roman" w:hAnsi="Times New Roman" w:cs="Times New Roman"/>
          <w:sz w:val="28"/>
          <w:szCs w:val="28"/>
        </w:rPr>
        <w:t>or</w:t>
      </w:r>
      <w:r>
        <w:rPr>
          <w:rFonts w:ascii="Times New Roman" w:hAnsi="Times New Roman" w:cs="Times New Roman"/>
          <w:sz w:val="28"/>
          <w:szCs w:val="28"/>
        </w:rPr>
        <w:t xml:space="preserve"> if an attorney is involved, his or</w:t>
      </w:r>
      <w:r w:rsidR="00696810">
        <w:rPr>
          <w:rFonts w:ascii="Times New Roman" w:hAnsi="Times New Roman" w:cs="Times New Roman"/>
          <w:sz w:val="28"/>
          <w:szCs w:val="28"/>
        </w:rPr>
        <w:t xml:space="preserve"> her attorney</w:t>
      </w:r>
      <w:r>
        <w:rPr>
          <w:rFonts w:ascii="Times New Roman" w:hAnsi="Times New Roman" w:cs="Times New Roman"/>
          <w:sz w:val="28"/>
          <w:szCs w:val="28"/>
        </w:rPr>
        <w:t>’s details must be obtained</w:t>
      </w:r>
      <w:r w:rsidR="00696810">
        <w:rPr>
          <w:rFonts w:ascii="Times New Roman" w:hAnsi="Times New Roman" w:cs="Times New Roman"/>
          <w:sz w:val="28"/>
          <w:szCs w:val="28"/>
        </w:rPr>
        <w:t xml:space="preserve">. </w:t>
      </w:r>
    </w:p>
    <w:p w:rsidR="00343D47" w:rsidRDefault="00BC0C34" w:rsidP="00343D4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343D47">
        <w:rPr>
          <w:rFonts w:ascii="Times New Roman" w:hAnsi="Times New Roman" w:cs="Times New Roman"/>
          <w:sz w:val="28"/>
          <w:szCs w:val="28"/>
        </w:rPr>
        <w:t>Agreement should be reached on the method of service and who will receive service on behalf of the respondent(s).</w:t>
      </w:r>
    </w:p>
    <w:p w:rsidR="00343D47" w:rsidRDefault="00343D47" w:rsidP="00343D4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696810">
        <w:rPr>
          <w:rFonts w:ascii="Times New Roman" w:hAnsi="Times New Roman" w:cs="Times New Roman"/>
          <w:sz w:val="28"/>
          <w:szCs w:val="28"/>
        </w:rPr>
        <w:t xml:space="preserve">The Judge on duty should be alerted and </w:t>
      </w:r>
      <w:r>
        <w:rPr>
          <w:rFonts w:ascii="Times New Roman" w:hAnsi="Times New Roman" w:cs="Times New Roman"/>
          <w:sz w:val="28"/>
          <w:szCs w:val="28"/>
        </w:rPr>
        <w:t>advised whether the respondent has been made aware of the application.</w:t>
      </w:r>
    </w:p>
    <w:p w:rsidR="00343D47" w:rsidRDefault="00343D47" w:rsidP="00343D4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W</w:t>
      </w:r>
      <w:r w:rsidR="00696810">
        <w:rPr>
          <w:rFonts w:ascii="Times New Roman" w:hAnsi="Times New Roman" w:cs="Times New Roman"/>
          <w:sz w:val="28"/>
          <w:szCs w:val="28"/>
        </w:rPr>
        <w:t>hen the application is ready for service, the applicant’s attorney must make direct contact with</w:t>
      </w:r>
      <w:r w:rsidR="00BC0C34">
        <w:rPr>
          <w:rFonts w:ascii="Times New Roman" w:hAnsi="Times New Roman" w:cs="Times New Roman"/>
          <w:sz w:val="28"/>
          <w:szCs w:val="28"/>
        </w:rPr>
        <w:t xml:space="preserve"> the person responsible to receive service on behalf of the respondent(s). </w:t>
      </w:r>
    </w:p>
    <w:p w:rsidR="00700389" w:rsidRDefault="00343D47" w:rsidP="00343D4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Sufficient time must be given to the respondent(s) to digest the application.</w:t>
      </w:r>
      <w:r w:rsidR="00696810">
        <w:rPr>
          <w:rFonts w:ascii="Times New Roman" w:hAnsi="Times New Roman" w:cs="Times New Roman"/>
          <w:sz w:val="28"/>
          <w:szCs w:val="28"/>
        </w:rPr>
        <w:t xml:space="preserve">  </w:t>
      </w:r>
    </w:p>
    <w:p w:rsidR="00700389" w:rsidRDefault="00700389" w:rsidP="00343D4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t>When the application is about to be served, the Judge should be consulted about when and where the hearing will take place and how much notice was given to the respondent(s); and</w:t>
      </w:r>
    </w:p>
    <w:p w:rsidR="00700389" w:rsidRDefault="00700389" w:rsidP="00343D4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(g)</w:t>
      </w:r>
      <w:r>
        <w:rPr>
          <w:rFonts w:ascii="Times New Roman" w:hAnsi="Times New Roman" w:cs="Times New Roman"/>
          <w:sz w:val="28"/>
          <w:szCs w:val="28"/>
        </w:rPr>
        <w:tab/>
        <w:t>Once the application is served in any manner other than personal service, the applicant’s attorney must contact the respondent(s)’ representative to confirm receipt of the application.</w:t>
      </w:r>
    </w:p>
    <w:p w:rsidR="002A1408" w:rsidRDefault="00654B53" w:rsidP="002A140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In the </w:t>
      </w:r>
      <w:r w:rsidRPr="00654B53">
        <w:rPr>
          <w:rFonts w:ascii="Times New Roman" w:hAnsi="Times New Roman" w:cs="Times New Roman"/>
          <w:i/>
          <w:sz w:val="28"/>
          <w:szCs w:val="28"/>
        </w:rPr>
        <w:t>South African Airways</w:t>
      </w:r>
      <w:r>
        <w:rPr>
          <w:rFonts w:ascii="Times New Roman" w:hAnsi="Times New Roman" w:cs="Times New Roman"/>
          <w:sz w:val="28"/>
          <w:szCs w:val="28"/>
        </w:rPr>
        <w:t xml:space="preserve"> matter, service was effected at 10h00 on the day via e-mail. One of the respondents received the application about 30 minutes before the application was heard while the remaining respondents only became aware of the application after an order had been granted to the applicant.</w:t>
      </w:r>
      <w:r w:rsidR="004C1D67">
        <w:rPr>
          <w:rFonts w:ascii="Times New Roman" w:hAnsi="Times New Roman" w:cs="Times New Roman"/>
          <w:sz w:val="28"/>
          <w:szCs w:val="28"/>
        </w:rPr>
        <w:t xml:space="preserve"> The applicant was found to have not given the respondents effective notice</w:t>
      </w:r>
      <w:r w:rsidR="00371C7C">
        <w:rPr>
          <w:rFonts w:ascii="Times New Roman" w:hAnsi="Times New Roman" w:cs="Times New Roman"/>
          <w:sz w:val="28"/>
          <w:szCs w:val="28"/>
        </w:rPr>
        <w:t xml:space="preserve"> of its urgent application. In the result the previously obtained order against the respondents was set aside.</w:t>
      </w:r>
    </w:p>
    <w:p w:rsidR="00654B53" w:rsidRDefault="002A1408" w:rsidP="002A140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On the issue of whether the possessor of the property that is subject of the spoliation, both the applicant and the respondent are at odds with one another. Applicant contends that the Respondent had given notice of termination of the lease which he accepted. Respondent is </w:t>
      </w:r>
      <w:r w:rsidR="007904A2">
        <w:rPr>
          <w:rFonts w:ascii="Times New Roman" w:hAnsi="Times New Roman" w:cs="Times New Roman"/>
          <w:sz w:val="28"/>
          <w:szCs w:val="28"/>
        </w:rPr>
        <w:t>non-committal</w:t>
      </w:r>
      <w:r>
        <w:rPr>
          <w:rFonts w:ascii="Times New Roman" w:hAnsi="Times New Roman" w:cs="Times New Roman"/>
          <w:sz w:val="28"/>
          <w:szCs w:val="28"/>
        </w:rPr>
        <w:t xml:space="preserve"> on this aspect. </w:t>
      </w:r>
      <w:r w:rsidR="007904A2">
        <w:rPr>
          <w:rFonts w:ascii="Times New Roman" w:hAnsi="Times New Roman" w:cs="Times New Roman"/>
          <w:sz w:val="28"/>
          <w:szCs w:val="28"/>
        </w:rPr>
        <w:t xml:space="preserve">In paragraph 4.1.3.2 of his answering affidavit the Respondent states: “The legal termination of the agreement, which is disputed, is with all due respect, irrelevant.” </w:t>
      </w:r>
      <w:r w:rsidR="004C1D67">
        <w:rPr>
          <w:rFonts w:ascii="Times New Roman" w:hAnsi="Times New Roman" w:cs="Times New Roman"/>
          <w:sz w:val="28"/>
          <w:szCs w:val="28"/>
        </w:rPr>
        <w:t xml:space="preserve">  </w:t>
      </w:r>
    </w:p>
    <w:p w:rsidR="00CA39DF" w:rsidRDefault="00CA39DF" w:rsidP="002A140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The issue of whether the Respondent had given notice to cancel the lease, the basis on which he had sublet the students as well as the partial payment of the agreed rental amounts were not dealt with, let alone disclosed by the Respondent.</w:t>
      </w:r>
    </w:p>
    <w:p w:rsidR="003F33C6" w:rsidRPr="003F33C6" w:rsidRDefault="008A710C" w:rsidP="003F33C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The new tenant at the “spoliated” property</w:t>
      </w:r>
      <w:r w:rsidR="007F05E3">
        <w:rPr>
          <w:rFonts w:ascii="Times New Roman" w:hAnsi="Times New Roman" w:cs="Times New Roman"/>
          <w:sz w:val="28"/>
          <w:szCs w:val="28"/>
        </w:rPr>
        <w:t>, Ms. Caroline Zvoma,</w:t>
      </w:r>
      <w:r>
        <w:rPr>
          <w:rFonts w:ascii="Times New Roman" w:hAnsi="Times New Roman" w:cs="Times New Roman"/>
          <w:sz w:val="28"/>
          <w:szCs w:val="28"/>
        </w:rPr>
        <w:t xml:space="preserve"> is an interested party in that the outcome of the court order obtained on 02 July 2021 impacts her in a negative sense. She ought to have been joined in the application.</w:t>
      </w:r>
      <w:r w:rsidR="003F33C6">
        <w:rPr>
          <w:rFonts w:ascii="Times New Roman" w:hAnsi="Times New Roman" w:cs="Times New Roman"/>
          <w:sz w:val="28"/>
          <w:szCs w:val="28"/>
        </w:rPr>
        <w:t xml:space="preserve"> T</w:t>
      </w:r>
      <w:r w:rsidR="003F33C6" w:rsidRPr="003F33C6">
        <w:rPr>
          <w:rFonts w:ascii="Times New Roman" w:hAnsi="Times New Roman" w:cs="Times New Roman"/>
          <w:sz w:val="28"/>
          <w:szCs w:val="28"/>
        </w:rPr>
        <w:t xml:space="preserve">he Constitutional Court held in </w:t>
      </w:r>
      <w:r w:rsidR="003F33C6" w:rsidRPr="003F33C6">
        <w:rPr>
          <w:rFonts w:ascii="Times New Roman" w:hAnsi="Times New Roman" w:cs="Times New Roman"/>
          <w:i/>
          <w:sz w:val="28"/>
          <w:szCs w:val="28"/>
        </w:rPr>
        <w:t xml:space="preserve">Matjhabeng Local Municipality v Eskom Holdings Ltd 2018 (1) SA 1 (CC) </w:t>
      </w:r>
      <w:r w:rsidR="003F33C6" w:rsidRPr="003F33C6">
        <w:rPr>
          <w:rFonts w:ascii="Times New Roman" w:hAnsi="Times New Roman" w:cs="Times New Roman"/>
          <w:sz w:val="28"/>
          <w:szCs w:val="28"/>
        </w:rPr>
        <w:t xml:space="preserve">that: </w:t>
      </w:r>
    </w:p>
    <w:p w:rsidR="003F33C6" w:rsidRDefault="003F33C6" w:rsidP="007F05E3">
      <w:pPr>
        <w:spacing w:line="360" w:lineRule="auto"/>
        <w:ind w:left="720"/>
        <w:jc w:val="both"/>
        <w:rPr>
          <w:rFonts w:ascii="Times New Roman" w:hAnsi="Times New Roman" w:cs="Times New Roman"/>
          <w:sz w:val="28"/>
          <w:szCs w:val="28"/>
        </w:rPr>
      </w:pPr>
      <w:r w:rsidRPr="003F33C6">
        <w:rPr>
          <w:rFonts w:ascii="Times New Roman" w:hAnsi="Times New Roman" w:cs="Times New Roman"/>
          <w:i/>
          <w:sz w:val="28"/>
          <w:szCs w:val="28"/>
        </w:rPr>
        <w:lastRenderedPageBreak/>
        <w:t xml:space="preserve">“The law on joinder is well settled. No court can make findings adverse to any person’s interests, without that person first being a party to the proceedings before it.” </w:t>
      </w:r>
    </w:p>
    <w:p w:rsidR="00D41A20" w:rsidRDefault="00D41A20" w:rsidP="001174E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A further consideration is whether on the evidence adduced by way of affidavits and the CCTV video footage that was played during the reconsideration hearing,</w:t>
      </w:r>
      <w:r w:rsidR="001174EC">
        <w:rPr>
          <w:rFonts w:ascii="Times New Roman" w:hAnsi="Times New Roman" w:cs="Times New Roman"/>
          <w:sz w:val="28"/>
          <w:szCs w:val="28"/>
        </w:rPr>
        <w:t xml:space="preserve"> and</w:t>
      </w:r>
      <w:r>
        <w:rPr>
          <w:rFonts w:ascii="Times New Roman" w:hAnsi="Times New Roman" w:cs="Times New Roman"/>
          <w:sz w:val="28"/>
          <w:szCs w:val="28"/>
        </w:rPr>
        <w:t xml:space="preserve"> the order that was granted </w:t>
      </w:r>
      <w:r w:rsidR="001174EC">
        <w:rPr>
          <w:rFonts w:ascii="Times New Roman" w:hAnsi="Times New Roman" w:cs="Times New Roman"/>
          <w:sz w:val="28"/>
          <w:szCs w:val="28"/>
        </w:rPr>
        <w:t xml:space="preserve">on 02 July 2021 was futile? </w:t>
      </w:r>
    </w:p>
    <w:p w:rsidR="00CA39DF" w:rsidRDefault="001174EC" w:rsidP="00C704E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In Manyatshe v. M &amp; G Media 2009 ZASCA 96 at [12] </w:t>
      </w:r>
      <w:r w:rsidRPr="001174EC">
        <w:rPr>
          <w:rFonts w:ascii="Times New Roman" w:hAnsi="Times New Roman" w:cs="Times New Roman"/>
          <w:sz w:val="28"/>
          <w:szCs w:val="28"/>
        </w:rPr>
        <w:t>the appellant had been defamed by a premature identification of him as an Accused in criminal proceedings. Despite the violation of his rights, the court held an interdict would be of no useful effect and refused the application, a finding upheld on appeal.</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The reasoning for the refusal was that the order would have been futile, such as in this particular matter where Ms. Zv</w:t>
      </w:r>
      <w:r w:rsidR="009A1A18">
        <w:rPr>
          <w:rFonts w:ascii="Times New Roman" w:hAnsi="Times New Roman" w:cs="Times New Roman"/>
          <w:sz w:val="28"/>
          <w:szCs w:val="28"/>
        </w:rPr>
        <w:t>oma had already moved into the property with the “assistance” of the seven unidentified men who had also “kindly helped” the previous sub-tenants to move their goods out of the flat.</w:t>
      </w:r>
    </w:p>
    <w:p w:rsidR="00C704E8" w:rsidRDefault="00C704E8" w:rsidP="00C704E8">
      <w:pPr>
        <w:spacing w:line="360" w:lineRule="auto"/>
        <w:ind w:left="720" w:hanging="720"/>
        <w:jc w:val="both"/>
        <w:rPr>
          <w:rFonts w:ascii="Times New Roman" w:hAnsi="Times New Roman" w:cs="Times New Roman"/>
          <w:sz w:val="28"/>
          <w:szCs w:val="28"/>
        </w:rPr>
      </w:pPr>
    </w:p>
    <w:p w:rsidR="00CA39DF" w:rsidRPr="00CA39DF" w:rsidRDefault="00C704E8" w:rsidP="002A1408">
      <w:pPr>
        <w:spacing w:line="360" w:lineRule="auto"/>
        <w:ind w:left="720" w:hanging="720"/>
        <w:jc w:val="both"/>
        <w:rPr>
          <w:rFonts w:ascii="Times New Roman" w:hAnsi="Times New Roman" w:cs="Times New Roman"/>
          <w:sz w:val="28"/>
          <w:szCs w:val="28"/>
          <w:u w:val="single"/>
        </w:rPr>
      </w:pPr>
      <w:r w:rsidRPr="00C704E8">
        <w:rPr>
          <w:rFonts w:ascii="Times New Roman" w:hAnsi="Times New Roman" w:cs="Times New Roman"/>
          <w:sz w:val="28"/>
          <w:szCs w:val="28"/>
        </w:rPr>
        <w:t xml:space="preserve">          </w:t>
      </w:r>
      <w:r w:rsidR="00CA39DF" w:rsidRPr="00CA39DF">
        <w:rPr>
          <w:rFonts w:ascii="Times New Roman" w:hAnsi="Times New Roman" w:cs="Times New Roman"/>
          <w:sz w:val="28"/>
          <w:szCs w:val="28"/>
          <w:u w:val="single"/>
        </w:rPr>
        <w:t>Conclusion</w:t>
      </w:r>
    </w:p>
    <w:p w:rsidR="007F05E3" w:rsidRDefault="00FA41FE" w:rsidP="002A140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sidR="00CA39DF">
        <w:rPr>
          <w:rFonts w:ascii="Times New Roman" w:hAnsi="Times New Roman" w:cs="Times New Roman"/>
          <w:sz w:val="28"/>
          <w:szCs w:val="28"/>
        </w:rPr>
        <w:t>]</w:t>
      </w:r>
      <w:r w:rsidR="00CA39DF">
        <w:rPr>
          <w:rFonts w:ascii="Times New Roman" w:hAnsi="Times New Roman" w:cs="Times New Roman"/>
          <w:sz w:val="28"/>
          <w:szCs w:val="28"/>
        </w:rPr>
        <w:tab/>
        <w:t xml:space="preserve">In light of the remarks in the </w:t>
      </w:r>
      <w:r w:rsidR="00CA39DF" w:rsidRPr="00CA39DF">
        <w:rPr>
          <w:rFonts w:ascii="Times New Roman" w:hAnsi="Times New Roman" w:cs="Times New Roman"/>
          <w:i/>
          <w:sz w:val="28"/>
          <w:szCs w:val="28"/>
        </w:rPr>
        <w:t>South African Airways</w:t>
      </w:r>
      <w:r w:rsidR="00CA39DF">
        <w:rPr>
          <w:rFonts w:ascii="Times New Roman" w:hAnsi="Times New Roman" w:cs="Times New Roman"/>
          <w:i/>
          <w:sz w:val="28"/>
          <w:szCs w:val="28"/>
        </w:rPr>
        <w:t xml:space="preserve"> </w:t>
      </w:r>
      <w:r w:rsidR="00CA39DF">
        <w:rPr>
          <w:rFonts w:ascii="Times New Roman" w:hAnsi="Times New Roman" w:cs="Times New Roman"/>
          <w:sz w:val="28"/>
          <w:szCs w:val="28"/>
        </w:rPr>
        <w:t>matter, and the method used by the Respondent in effecting service of its application on the Applicant and the time afforded him to prepare to defend the matter</w:t>
      </w:r>
      <w:r w:rsidR="008A710C">
        <w:rPr>
          <w:rFonts w:ascii="Times New Roman" w:hAnsi="Times New Roman" w:cs="Times New Roman"/>
          <w:sz w:val="28"/>
          <w:szCs w:val="28"/>
        </w:rPr>
        <w:t>, I reach the conclusion that the service was not effective as envisaged in Rule 6 (12) (a). The order thus granted was obtained ex parte a</w:t>
      </w:r>
      <w:r w:rsidR="007F05E3">
        <w:rPr>
          <w:rFonts w:ascii="Times New Roman" w:hAnsi="Times New Roman" w:cs="Times New Roman"/>
          <w:sz w:val="28"/>
          <w:szCs w:val="28"/>
        </w:rPr>
        <w:t xml:space="preserve">nd is liable to being set aside on this aspect alone. In the alternative, the order could be set aside on the basis of non-joinder of Ms Caroline Zvoma. This has become moot. </w:t>
      </w:r>
    </w:p>
    <w:p w:rsidR="007F05E3" w:rsidRDefault="007F05E3" w:rsidP="002A140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FA41FE">
        <w:rPr>
          <w:rFonts w:ascii="Times New Roman" w:hAnsi="Times New Roman" w:cs="Times New Roman"/>
          <w:sz w:val="28"/>
          <w:szCs w:val="28"/>
        </w:rPr>
        <w:t>31</w:t>
      </w:r>
      <w:r>
        <w:rPr>
          <w:rFonts w:ascii="Times New Roman" w:hAnsi="Times New Roman" w:cs="Times New Roman"/>
          <w:sz w:val="28"/>
          <w:szCs w:val="28"/>
        </w:rPr>
        <w:t>]</w:t>
      </w:r>
      <w:r>
        <w:rPr>
          <w:rFonts w:ascii="Times New Roman" w:hAnsi="Times New Roman" w:cs="Times New Roman"/>
          <w:sz w:val="28"/>
          <w:szCs w:val="28"/>
        </w:rPr>
        <w:tab/>
        <w:t>I make the following order:</w:t>
      </w:r>
    </w:p>
    <w:p w:rsidR="007F05E3" w:rsidRDefault="007F05E3" w:rsidP="007F05E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application in terms of Rule 6 (12) (c) succeeds and the order of 02 July 2021 in Case No.</w:t>
      </w:r>
      <w:r w:rsidR="00D41A20">
        <w:rPr>
          <w:rFonts w:ascii="Times New Roman" w:hAnsi="Times New Roman" w:cs="Times New Roman"/>
          <w:sz w:val="28"/>
          <w:szCs w:val="28"/>
        </w:rPr>
        <w:t xml:space="preserve">32823/2021 </w:t>
      </w:r>
      <w:r>
        <w:rPr>
          <w:rFonts w:ascii="Times New Roman" w:hAnsi="Times New Roman" w:cs="Times New Roman"/>
          <w:sz w:val="28"/>
          <w:szCs w:val="28"/>
        </w:rPr>
        <w:t>is set aside with costs.</w:t>
      </w:r>
    </w:p>
    <w:p w:rsidR="007F05E3" w:rsidRDefault="007F05E3" w:rsidP="002A1408">
      <w:pPr>
        <w:spacing w:line="360" w:lineRule="auto"/>
        <w:ind w:left="720" w:hanging="720"/>
        <w:jc w:val="both"/>
        <w:rPr>
          <w:rFonts w:ascii="Times New Roman" w:hAnsi="Times New Roman" w:cs="Times New Roman"/>
          <w:sz w:val="28"/>
          <w:szCs w:val="28"/>
        </w:rPr>
      </w:pPr>
    </w:p>
    <w:p w:rsidR="008A710C" w:rsidRDefault="008A710C" w:rsidP="002A1408">
      <w:pPr>
        <w:spacing w:line="360" w:lineRule="auto"/>
        <w:ind w:left="720" w:hanging="720"/>
        <w:jc w:val="both"/>
        <w:rPr>
          <w:rFonts w:ascii="Times New Roman" w:hAnsi="Times New Roman" w:cs="Times New Roman"/>
          <w:sz w:val="28"/>
          <w:szCs w:val="28"/>
        </w:rPr>
      </w:pPr>
    </w:p>
    <w:p w:rsidR="00684DA7" w:rsidRDefault="00696810" w:rsidP="00343D4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AF4643">
        <w:rPr>
          <w:rFonts w:ascii="Times New Roman" w:hAnsi="Times New Roman" w:cs="Times New Roman"/>
          <w:sz w:val="28"/>
          <w:szCs w:val="28"/>
        </w:rPr>
        <w:t xml:space="preserve">   </w:t>
      </w:r>
    </w:p>
    <w:p w:rsidR="00E075AE" w:rsidRPr="00ED2FE6" w:rsidRDefault="00E075AE" w:rsidP="00732922">
      <w:pPr>
        <w:spacing w:line="240" w:lineRule="auto"/>
        <w:jc w:val="both"/>
        <w:rPr>
          <w:rFonts w:ascii="Times New Roman" w:eastAsia="Calibri" w:hAnsi="Times New Roman" w:cs="Times New Roman"/>
          <w:b/>
          <w:sz w:val="28"/>
          <w:szCs w:val="28"/>
        </w:rPr>
      </w:pPr>
    </w:p>
    <w:p w:rsidR="00E075AE" w:rsidRPr="00ED2FE6" w:rsidRDefault="00E075AE" w:rsidP="000C5B90">
      <w:pPr>
        <w:spacing w:line="240" w:lineRule="auto"/>
        <w:ind w:left="5760" w:firstLine="720"/>
        <w:jc w:val="both"/>
        <w:rPr>
          <w:rFonts w:ascii="Times New Roman" w:eastAsia="Calibri" w:hAnsi="Times New Roman" w:cs="Times New Roman"/>
          <w:sz w:val="28"/>
          <w:szCs w:val="28"/>
        </w:rPr>
      </w:pPr>
      <w:r w:rsidRPr="00ED2FE6">
        <w:rPr>
          <w:rFonts w:ascii="Times New Roman" w:eastAsia="Calibri" w:hAnsi="Times New Roman" w:cs="Times New Roman"/>
          <w:b/>
          <w:sz w:val="28"/>
          <w:szCs w:val="28"/>
        </w:rPr>
        <w:t>__________________</w:t>
      </w:r>
    </w:p>
    <w:p w:rsidR="00E075AE" w:rsidRPr="00ED2FE6" w:rsidRDefault="0055111C" w:rsidP="000C5B90">
      <w:pPr>
        <w:spacing w:line="240" w:lineRule="auto"/>
        <w:ind w:left="6480" w:firstLine="720"/>
        <w:jc w:val="both"/>
        <w:rPr>
          <w:rFonts w:ascii="Times New Roman" w:eastAsia="Calibri" w:hAnsi="Times New Roman" w:cs="Times New Roman"/>
          <w:b/>
          <w:sz w:val="28"/>
          <w:szCs w:val="28"/>
        </w:rPr>
      </w:pPr>
      <w:r w:rsidRPr="00ED2FE6">
        <w:rPr>
          <w:rFonts w:ascii="Times New Roman" w:eastAsia="Calibri" w:hAnsi="Times New Roman" w:cs="Times New Roman"/>
          <w:b/>
          <w:sz w:val="28"/>
          <w:szCs w:val="28"/>
        </w:rPr>
        <w:t>J.</w:t>
      </w:r>
      <w:r w:rsidR="00E075AE" w:rsidRPr="00ED2FE6">
        <w:rPr>
          <w:rFonts w:ascii="Times New Roman" w:eastAsia="Calibri" w:hAnsi="Times New Roman" w:cs="Times New Roman"/>
          <w:b/>
          <w:sz w:val="28"/>
          <w:szCs w:val="28"/>
        </w:rPr>
        <w:t>S. NYATHI</w:t>
      </w:r>
    </w:p>
    <w:p w:rsidR="0055111C" w:rsidRDefault="00E075AE" w:rsidP="000C5B90">
      <w:pPr>
        <w:spacing w:line="240" w:lineRule="auto"/>
        <w:ind w:left="4320" w:firstLine="720"/>
        <w:jc w:val="both"/>
        <w:rPr>
          <w:rFonts w:ascii="Times New Roman" w:eastAsia="Calibri" w:hAnsi="Times New Roman" w:cs="Times New Roman"/>
          <w:b/>
          <w:sz w:val="28"/>
          <w:szCs w:val="28"/>
        </w:rPr>
      </w:pPr>
      <w:r w:rsidRPr="00ED2FE6">
        <w:rPr>
          <w:rFonts w:ascii="Times New Roman" w:eastAsia="Calibri" w:hAnsi="Times New Roman" w:cs="Times New Roman"/>
          <w:b/>
          <w:sz w:val="28"/>
          <w:szCs w:val="28"/>
        </w:rPr>
        <w:t>JUDGE OF THE HIGH COURT</w:t>
      </w:r>
    </w:p>
    <w:p w:rsidR="000C5B90" w:rsidRPr="00ED2FE6" w:rsidRDefault="000C5B90" w:rsidP="000C5B90">
      <w:pPr>
        <w:spacing w:line="240" w:lineRule="auto"/>
        <w:ind w:left="43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GAUTENG DIVISION, PRETORIA</w:t>
      </w:r>
    </w:p>
    <w:p w:rsidR="0055111C" w:rsidRPr="00ED2FE6" w:rsidRDefault="0055111C" w:rsidP="00732922">
      <w:pPr>
        <w:spacing w:after="160" w:line="259" w:lineRule="auto"/>
        <w:jc w:val="both"/>
        <w:rPr>
          <w:rFonts w:ascii="Times New Roman" w:eastAsia="Calibri" w:hAnsi="Times New Roman" w:cs="Times New Roman"/>
          <w:b/>
          <w:sz w:val="28"/>
          <w:szCs w:val="28"/>
        </w:rPr>
      </w:pPr>
      <w:r w:rsidRPr="00ED2FE6">
        <w:rPr>
          <w:rFonts w:ascii="Times New Roman" w:eastAsia="Calibri" w:hAnsi="Times New Roman" w:cs="Times New Roman"/>
          <w:b/>
          <w:sz w:val="28"/>
          <w:szCs w:val="28"/>
        </w:rPr>
        <w:br w:type="page"/>
      </w:r>
    </w:p>
    <w:p w:rsidR="0055111C" w:rsidRPr="00ED2FE6" w:rsidRDefault="0055111C" w:rsidP="00732922">
      <w:pPr>
        <w:spacing w:line="360" w:lineRule="auto"/>
        <w:jc w:val="both"/>
        <w:rPr>
          <w:rFonts w:ascii="Times New Roman" w:eastAsia="Calibri" w:hAnsi="Times New Roman" w:cs="Times New Roman"/>
          <w:sz w:val="28"/>
          <w:szCs w:val="28"/>
        </w:rPr>
      </w:pPr>
    </w:p>
    <w:p w:rsidR="0055111C" w:rsidRPr="00ED2FE6" w:rsidRDefault="0055111C" w:rsidP="00732922">
      <w:pPr>
        <w:spacing w:line="360" w:lineRule="auto"/>
        <w:jc w:val="both"/>
        <w:rPr>
          <w:rFonts w:ascii="Times New Roman" w:eastAsia="Calibri" w:hAnsi="Times New Roman" w:cs="Times New Roman"/>
          <w:sz w:val="28"/>
          <w:szCs w:val="28"/>
        </w:rPr>
      </w:pPr>
      <w:r w:rsidRPr="00ED2FE6">
        <w:rPr>
          <w:rFonts w:ascii="Times New Roman" w:eastAsia="Calibri" w:hAnsi="Times New Roman" w:cs="Times New Roman"/>
          <w:sz w:val="28"/>
          <w:szCs w:val="28"/>
        </w:rPr>
        <w:t xml:space="preserve">FOR THE </w:t>
      </w:r>
      <w:r w:rsidR="0073370C">
        <w:rPr>
          <w:rFonts w:ascii="Times New Roman" w:eastAsia="Calibri" w:hAnsi="Times New Roman" w:cs="Times New Roman"/>
          <w:sz w:val="28"/>
          <w:szCs w:val="28"/>
        </w:rPr>
        <w:t>Applicants</w:t>
      </w:r>
      <w:r w:rsidRPr="00ED2FE6">
        <w:rPr>
          <w:rFonts w:ascii="Times New Roman" w:eastAsia="Calibri" w:hAnsi="Times New Roman" w:cs="Times New Roman"/>
          <w:sz w:val="28"/>
          <w:szCs w:val="28"/>
        </w:rPr>
        <w:t xml:space="preserve">: </w:t>
      </w:r>
      <w:r w:rsidR="000B16AD" w:rsidRPr="00ED2FE6">
        <w:rPr>
          <w:rFonts w:ascii="Times New Roman" w:eastAsia="Calibri" w:hAnsi="Times New Roman" w:cs="Times New Roman"/>
          <w:sz w:val="28"/>
          <w:szCs w:val="28"/>
        </w:rPr>
        <w:t xml:space="preserve">Adv. </w:t>
      </w:r>
      <w:r w:rsidR="00FB4BA6">
        <w:rPr>
          <w:rFonts w:ascii="Times New Roman" w:eastAsia="Calibri" w:hAnsi="Times New Roman" w:cs="Times New Roman"/>
          <w:sz w:val="28"/>
          <w:szCs w:val="28"/>
        </w:rPr>
        <w:t>W.J. Burger</w:t>
      </w:r>
    </w:p>
    <w:p w:rsidR="000B16AD" w:rsidRDefault="000B16AD" w:rsidP="00B50D86">
      <w:pPr>
        <w:spacing w:line="240" w:lineRule="auto"/>
        <w:jc w:val="both"/>
        <w:rPr>
          <w:rFonts w:ascii="Times New Roman" w:eastAsia="Calibri" w:hAnsi="Times New Roman" w:cs="Times New Roman"/>
          <w:sz w:val="28"/>
          <w:szCs w:val="28"/>
        </w:rPr>
      </w:pPr>
      <w:r w:rsidRPr="00ED2FE6">
        <w:rPr>
          <w:rFonts w:ascii="Times New Roman" w:eastAsia="Calibri" w:hAnsi="Times New Roman" w:cs="Times New Roman"/>
          <w:sz w:val="28"/>
          <w:szCs w:val="28"/>
        </w:rPr>
        <w:t xml:space="preserve">INSTRUCTED BY: </w:t>
      </w:r>
      <w:r w:rsidR="00B50D86">
        <w:rPr>
          <w:rFonts w:ascii="Times New Roman" w:eastAsia="Calibri" w:hAnsi="Times New Roman" w:cs="Times New Roman"/>
          <w:sz w:val="28"/>
          <w:szCs w:val="28"/>
        </w:rPr>
        <w:t>Kirpal Attorneys</w:t>
      </w:r>
    </w:p>
    <w:p w:rsidR="00B50D86" w:rsidRDefault="00B50D86" w:rsidP="00B50D8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 Minni Street</w:t>
      </w:r>
    </w:p>
    <w:p w:rsidR="00B50D86" w:rsidRPr="00ED2FE6" w:rsidRDefault="00B50D86" w:rsidP="00B50D8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Arcardia</w:t>
      </w:r>
    </w:p>
    <w:p w:rsidR="0055111C" w:rsidRDefault="000B16AD" w:rsidP="00732922">
      <w:pPr>
        <w:spacing w:line="240" w:lineRule="auto"/>
        <w:jc w:val="both"/>
        <w:rPr>
          <w:rFonts w:ascii="Times New Roman" w:eastAsia="Calibri" w:hAnsi="Times New Roman" w:cs="Times New Roman"/>
          <w:sz w:val="28"/>
          <w:szCs w:val="28"/>
        </w:rPr>
      </w:pPr>
      <w:r w:rsidRPr="00ED2FE6">
        <w:rPr>
          <w:rFonts w:ascii="Times New Roman" w:eastAsia="Calibri" w:hAnsi="Times New Roman" w:cs="Times New Roman"/>
          <w:sz w:val="28"/>
          <w:szCs w:val="28"/>
        </w:rPr>
        <w:t>PRETORIA</w:t>
      </w:r>
    </w:p>
    <w:p w:rsidR="00B50D86" w:rsidRDefault="00B50D86" w:rsidP="0073292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E-mail: </w:t>
      </w:r>
      <w:hyperlink r:id="rId11" w:history="1">
        <w:r w:rsidR="00815143" w:rsidRPr="00251B7F">
          <w:rPr>
            <w:rStyle w:val="Hyperlink"/>
            <w:rFonts w:ascii="Times New Roman" w:eastAsia="Calibri" w:hAnsi="Times New Roman" w:cs="Times New Roman"/>
            <w:sz w:val="28"/>
            <w:szCs w:val="28"/>
          </w:rPr>
          <w:t>kirpalatt@mweb.co.za</w:t>
        </w:r>
      </w:hyperlink>
      <w:r w:rsidR="0073370C">
        <w:rPr>
          <w:rFonts w:ascii="Times New Roman" w:eastAsia="Calibri" w:hAnsi="Times New Roman" w:cs="Times New Roman"/>
          <w:sz w:val="28"/>
          <w:szCs w:val="28"/>
        </w:rPr>
        <w:t xml:space="preserve"> </w:t>
      </w:r>
    </w:p>
    <w:p w:rsidR="0073370C" w:rsidRDefault="0073370C" w:rsidP="00732922">
      <w:pPr>
        <w:spacing w:line="240" w:lineRule="auto"/>
        <w:jc w:val="both"/>
        <w:rPr>
          <w:rFonts w:ascii="Times New Roman" w:eastAsia="Calibri" w:hAnsi="Times New Roman" w:cs="Times New Roman"/>
          <w:sz w:val="28"/>
          <w:szCs w:val="28"/>
        </w:rPr>
      </w:pPr>
    </w:p>
    <w:p w:rsidR="0073370C" w:rsidRDefault="0073370C" w:rsidP="0073292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For the Respondents: Adv. H.C. Van Zyl</w:t>
      </w:r>
    </w:p>
    <w:p w:rsidR="0073370C" w:rsidRDefault="0073370C" w:rsidP="0073292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Instructed by: BPG Inc Attorneys</w:t>
      </w:r>
    </w:p>
    <w:p w:rsidR="0073370C" w:rsidRDefault="0073370C" w:rsidP="0073292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832 Jan Shoba Street </w:t>
      </w:r>
    </w:p>
    <w:p w:rsidR="0073370C" w:rsidRDefault="0073370C" w:rsidP="0073292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Brooklyn;</w:t>
      </w:r>
    </w:p>
    <w:p w:rsidR="0073370C" w:rsidRDefault="0073370C" w:rsidP="0073292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PRETORIA</w:t>
      </w:r>
    </w:p>
    <w:p w:rsidR="0073370C" w:rsidRDefault="0073370C" w:rsidP="0073292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REF: HP/F015/PETERS</w:t>
      </w:r>
    </w:p>
    <w:p w:rsidR="0073370C" w:rsidRDefault="0073370C" w:rsidP="0073370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E-mails: </w:t>
      </w:r>
      <w:hyperlink r:id="rId12" w:history="1">
        <w:r w:rsidRPr="00251B7F">
          <w:rPr>
            <w:rStyle w:val="Hyperlink"/>
            <w:rFonts w:ascii="Times New Roman" w:hAnsi="Times New Roman" w:cs="Times New Roman"/>
            <w:sz w:val="28"/>
            <w:szCs w:val="28"/>
          </w:rPr>
          <w:t>hugo@bpglaw.co.za</w:t>
        </w:r>
      </w:hyperlink>
      <w:r>
        <w:rPr>
          <w:rFonts w:ascii="Times New Roman" w:hAnsi="Times New Roman" w:cs="Times New Roman"/>
          <w:color w:val="000000"/>
          <w:sz w:val="28"/>
          <w:szCs w:val="28"/>
        </w:rPr>
        <w:t xml:space="preserve">, </w:t>
      </w:r>
      <w:hyperlink r:id="rId13" w:history="1">
        <w:r w:rsidRPr="00251B7F">
          <w:rPr>
            <w:rStyle w:val="Hyperlink"/>
            <w:rFonts w:ascii="Times New Roman" w:hAnsi="Times New Roman" w:cs="Times New Roman"/>
            <w:sz w:val="28"/>
            <w:szCs w:val="28"/>
          </w:rPr>
          <w:t>kasper@bpglaw.co.za</w:t>
        </w:r>
      </w:hyperlink>
    </w:p>
    <w:p w:rsidR="0073370C" w:rsidRDefault="00814772" w:rsidP="0073370C">
      <w:pPr>
        <w:spacing w:line="360" w:lineRule="auto"/>
        <w:jc w:val="both"/>
        <w:rPr>
          <w:rFonts w:ascii="Times New Roman" w:hAnsi="Times New Roman" w:cs="Times New Roman"/>
          <w:color w:val="000000"/>
          <w:sz w:val="28"/>
          <w:szCs w:val="28"/>
        </w:rPr>
      </w:pPr>
      <w:hyperlink r:id="rId14" w:history="1">
        <w:r w:rsidR="0073370C" w:rsidRPr="00251B7F">
          <w:rPr>
            <w:rStyle w:val="Hyperlink"/>
            <w:rFonts w:ascii="Times New Roman" w:hAnsi="Times New Roman" w:cs="Times New Roman"/>
            <w:sz w:val="28"/>
            <w:szCs w:val="28"/>
          </w:rPr>
          <w:t>hekkie@bpglaw.co.za</w:t>
        </w:r>
      </w:hyperlink>
      <w:r w:rsidR="0073370C">
        <w:rPr>
          <w:rFonts w:ascii="Times New Roman" w:hAnsi="Times New Roman" w:cs="Times New Roman"/>
          <w:color w:val="000000"/>
          <w:sz w:val="28"/>
          <w:szCs w:val="28"/>
        </w:rPr>
        <w:t>.</w:t>
      </w:r>
    </w:p>
    <w:p w:rsidR="0073370C" w:rsidRDefault="0073370C" w:rsidP="00732922">
      <w:pPr>
        <w:spacing w:line="240" w:lineRule="auto"/>
        <w:jc w:val="both"/>
        <w:rPr>
          <w:rFonts w:ascii="Times New Roman" w:eastAsia="Calibri" w:hAnsi="Times New Roman" w:cs="Times New Roman"/>
          <w:sz w:val="28"/>
          <w:szCs w:val="28"/>
        </w:rPr>
      </w:pPr>
    </w:p>
    <w:p w:rsidR="0073370C" w:rsidRDefault="0073370C" w:rsidP="00732922">
      <w:pPr>
        <w:spacing w:line="240" w:lineRule="auto"/>
        <w:jc w:val="both"/>
        <w:rPr>
          <w:rFonts w:ascii="Times New Roman" w:eastAsia="Calibri" w:hAnsi="Times New Roman" w:cs="Times New Roman"/>
          <w:sz w:val="28"/>
          <w:szCs w:val="28"/>
        </w:rPr>
      </w:pPr>
    </w:p>
    <w:p w:rsidR="00B50D86" w:rsidRPr="00ED2FE6" w:rsidRDefault="00B50D86" w:rsidP="00732922">
      <w:pPr>
        <w:spacing w:line="240" w:lineRule="auto"/>
        <w:jc w:val="both"/>
        <w:rPr>
          <w:rFonts w:ascii="Times New Roman" w:eastAsia="Calibri" w:hAnsi="Times New Roman" w:cs="Times New Roman"/>
          <w:sz w:val="28"/>
          <w:szCs w:val="28"/>
        </w:rPr>
      </w:pPr>
    </w:p>
    <w:p w:rsidR="000B16AD" w:rsidRPr="00ED2FE6" w:rsidRDefault="00C704E8" w:rsidP="0073292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DATE OF HEARING: 15 MARCH 2022</w:t>
      </w:r>
    </w:p>
    <w:p w:rsidR="0055111C" w:rsidRPr="00ED2FE6" w:rsidRDefault="0055111C" w:rsidP="00732922">
      <w:pPr>
        <w:spacing w:line="360" w:lineRule="auto"/>
        <w:jc w:val="both"/>
        <w:rPr>
          <w:rFonts w:ascii="Times New Roman" w:hAnsi="Times New Roman" w:cs="Times New Roman"/>
          <w:sz w:val="28"/>
          <w:szCs w:val="28"/>
        </w:rPr>
      </w:pPr>
      <w:r w:rsidRPr="00ED2FE6">
        <w:rPr>
          <w:rFonts w:ascii="Times New Roman" w:eastAsia="Calibri" w:hAnsi="Times New Roman" w:cs="Times New Roman"/>
          <w:sz w:val="28"/>
          <w:szCs w:val="28"/>
        </w:rPr>
        <w:t xml:space="preserve">DATE OF JUDGMENT:   </w:t>
      </w:r>
      <w:r w:rsidR="00C704E8">
        <w:rPr>
          <w:rFonts w:ascii="Times New Roman" w:eastAsia="Calibri" w:hAnsi="Times New Roman" w:cs="Times New Roman"/>
          <w:sz w:val="28"/>
          <w:szCs w:val="28"/>
        </w:rPr>
        <w:t>23 JUNE 2022</w:t>
      </w:r>
    </w:p>
    <w:p w:rsidR="0055111C" w:rsidRPr="00ED2FE6" w:rsidRDefault="0055111C" w:rsidP="00732922">
      <w:pPr>
        <w:jc w:val="both"/>
        <w:rPr>
          <w:rFonts w:ascii="Times New Roman" w:hAnsi="Times New Roman" w:cs="Times New Roman"/>
          <w:sz w:val="28"/>
          <w:szCs w:val="28"/>
        </w:rPr>
      </w:pPr>
    </w:p>
    <w:p w:rsidR="00E075AE" w:rsidRPr="00ED2FE6" w:rsidRDefault="00E075AE" w:rsidP="00732922">
      <w:pPr>
        <w:spacing w:line="240" w:lineRule="auto"/>
        <w:jc w:val="both"/>
        <w:rPr>
          <w:rFonts w:ascii="Times New Roman" w:eastAsia="Calibri" w:hAnsi="Times New Roman" w:cs="Times New Roman"/>
          <w:b/>
          <w:sz w:val="28"/>
          <w:szCs w:val="28"/>
        </w:rPr>
      </w:pPr>
    </w:p>
    <w:sectPr w:rsidR="00E075AE" w:rsidRPr="00ED2FE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72" w:rsidRDefault="00814772" w:rsidP="00BD0B7B">
      <w:pPr>
        <w:spacing w:after="0" w:line="240" w:lineRule="auto"/>
      </w:pPr>
      <w:r>
        <w:separator/>
      </w:r>
    </w:p>
  </w:endnote>
  <w:endnote w:type="continuationSeparator" w:id="0">
    <w:p w:rsidR="00814772" w:rsidRDefault="00814772"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72" w:rsidRDefault="00814772" w:rsidP="00BD0B7B">
      <w:pPr>
        <w:spacing w:after="0" w:line="240" w:lineRule="auto"/>
      </w:pPr>
      <w:r>
        <w:separator/>
      </w:r>
    </w:p>
  </w:footnote>
  <w:footnote w:type="continuationSeparator" w:id="0">
    <w:p w:rsidR="00814772" w:rsidRDefault="00814772" w:rsidP="00BD0B7B">
      <w:pPr>
        <w:spacing w:after="0" w:line="240" w:lineRule="auto"/>
      </w:pPr>
      <w:r>
        <w:continuationSeparator/>
      </w:r>
    </w:p>
  </w:footnote>
  <w:footnote w:id="1">
    <w:p w:rsidR="004C1D67" w:rsidRPr="00815143" w:rsidRDefault="004C1D67">
      <w:pPr>
        <w:pStyle w:val="FootnoteText"/>
        <w:rPr>
          <w:lang w:val="en-US"/>
        </w:rPr>
      </w:pPr>
      <w:r>
        <w:rPr>
          <w:rStyle w:val="FootnoteReference"/>
        </w:rPr>
        <w:footnoteRef/>
      </w:r>
      <w:r>
        <w:t xml:space="preserve"> </w:t>
      </w:r>
      <w:r w:rsidRPr="00815143">
        <w:rPr>
          <w:i/>
          <w:iCs/>
        </w:rPr>
        <w:t>Industrial Development Corporation of South Africa v Sooliman</w:t>
      </w:r>
      <w:r w:rsidRPr="00815143">
        <w:t> </w:t>
      </w:r>
      <w:hyperlink r:id="rId1" w:tgtFrame="main" w:history="1">
        <w:r w:rsidRPr="00815143">
          <w:rPr>
            <w:rStyle w:val="Hyperlink"/>
          </w:rPr>
          <w:t>2013 (5) SA 603 (GSJ)</w:t>
        </w:r>
      </w:hyperlink>
      <w:r w:rsidRPr="00815143">
        <w:t> at paragraph [10]</w:t>
      </w:r>
    </w:p>
  </w:footnote>
  <w:footnote w:id="2">
    <w:p w:rsidR="004C1D67" w:rsidRPr="00CE247C" w:rsidRDefault="004C1D67">
      <w:pPr>
        <w:pStyle w:val="FootnoteText"/>
        <w:rPr>
          <w:lang w:val="en-US"/>
        </w:rPr>
      </w:pPr>
      <w:r>
        <w:rPr>
          <w:rStyle w:val="FootnoteReference"/>
        </w:rPr>
        <w:footnoteRef/>
      </w:r>
      <w:r>
        <w:t xml:space="preserve"> </w:t>
      </w:r>
      <w:r w:rsidRPr="00CE247C">
        <w:rPr>
          <w:i/>
          <w:lang w:val="en-US"/>
        </w:rPr>
        <w:t>ISDN Solutions (Pty) Ltd v. CSDN Solutions CC 1996 SA 484 (W) at 486H.</w:t>
      </w:r>
    </w:p>
  </w:footnote>
  <w:footnote w:id="3">
    <w:p w:rsidR="004C1D67" w:rsidRPr="006E26BC" w:rsidRDefault="004C1D67">
      <w:pPr>
        <w:pStyle w:val="FootnoteText"/>
        <w:rPr>
          <w:lang w:val="en-US"/>
        </w:rPr>
      </w:pPr>
      <w:r>
        <w:rPr>
          <w:rStyle w:val="FootnoteReference"/>
        </w:rPr>
        <w:footnoteRef/>
      </w:r>
      <w:r>
        <w:t xml:space="preserve"> </w:t>
      </w:r>
      <w:r>
        <w:rPr>
          <w:lang w:val="en-US"/>
        </w:rPr>
        <w:t>Erasmus – Superior Court Practice Volume 2 at D1-89</w:t>
      </w:r>
    </w:p>
  </w:footnote>
  <w:footnote w:id="4">
    <w:p w:rsidR="004C1D67" w:rsidRPr="00EE74C8" w:rsidRDefault="004C1D67">
      <w:pPr>
        <w:pStyle w:val="FootnoteText"/>
        <w:rPr>
          <w:lang w:val="en-US"/>
        </w:rPr>
      </w:pPr>
      <w:r>
        <w:rPr>
          <w:rStyle w:val="FootnoteReference"/>
        </w:rPr>
        <w:footnoteRef/>
      </w:r>
      <w:r>
        <w:t xml:space="preserve"> </w:t>
      </w:r>
      <w:r>
        <w:rPr>
          <w:lang w:val="en-US"/>
        </w:rPr>
        <w:t xml:space="preserve">ISDN Solutions (Pty) Ltd v CSDN Solutions CC </w:t>
      </w:r>
      <w:r w:rsidRPr="00EE74C8">
        <w:rPr>
          <w:i/>
          <w:lang w:val="en-US"/>
        </w:rPr>
        <w:t>(Supra)</w:t>
      </w:r>
    </w:p>
  </w:footnote>
  <w:footnote w:id="5">
    <w:p w:rsidR="004C1D67" w:rsidRPr="009E27C5" w:rsidRDefault="004C1D67">
      <w:pPr>
        <w:pStyle w:val="FootnoteText"/>
        <w:rPr>
          <w:lang w:val="en-US"/>
        </w:rPr>
      </w:pPr>
      <w:r>
        <w:rPr>
          <w:rStyle w:val="FootnoteReference"/>
        </w:rPr>
        <w:footnoteRef/>
      </w:r>
      <w:r>
        <w:t xml:space="preserve"> </w:t>
      </w:r>
      <w:r>
        <w:rPr>
          <w:lang w:val="en-US"/>
        </w:rPr>
        <w:t>NDPP v. Braun and Another 2007 (1) SA 189 (C).</w:t>
      </w:r>
    </w:p>
  </w:footnote>
  <w:footnote w:id="6">
    <w:p w:rsidR="004C1D67" w:rsidRPr="009E47F5" w:rsidRDefault="004C1D67">
      <w:pPr>
        <w:pStyle w:val="FootnoteText"/>
        <w:rPr>
          <w:lang w:val="en-US"/>
        </w:rPr>
      </w:pPr>
      <w:r>
        <w:rPr>
          <w:rStyle w:val="FootnoteReference"/>
        </w:rPr>
        <w:footnoteRef/>
      </w:r>
      <w:r>
        <w:t xml:space="preserve"> </w:t>
      </w:r>
      <w:r>
        <w:rPr>
          <w:lang w:val="en-US"/>
        </w:rPr>
        <w:t>Paragraphs 17 and 34 of Ash Kirpal (Applicant)’s founding affidavit.</w:t>
      </w:r>
    </w:p>
  </w:footnote>
  <w:footnote w:id="7">
    <w:p w:rsidR="001174EC" w:rsidRPr="001174EC" w:rsidRDefault="001174EC">
      <w:pPr>
        <w:pStyle w:val="FootnoteText"/>
        <w:rPr>
          <w:lang w:val="en-US"/>
        </w:rPr>
      </w:pPr>
      <w:r>
        <w:rPr>
          <w:rStyle w:val="FootnoteReference"/>
        </w:rPr>
        <w:footnoteRef/>
      </w:r>
      <w:r>
        <w:t xml:space="preserve"> Excerpt </w:t>
      </w:r>
      <w:r>
        <w:rPr>
          <w:lang w:val="en-US"/>
        </w:rPr>
        <w:t xml:space="preserve">quoted from </w:t>
      </w:r>
      <w:r w:rsidRPr="001174EC">
        <w:rPr>
          <w:i/>
          <w:lang w:val="en-US"/>
        </w:rPr>
        <w:t>South African Airways SOC Ltd v BDFM Publishers</w:t>
      </w:r>
      <w:r>
        <w:rPr>
          <w:lang w:val="en-US"/>
        </w:rPr>
        <w:t xml:space="preserve"> (Supra) per Sutherland DJP.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4C1D67" w:rsidRDefault="004C1D67">
        <w:pPr>
          <w:pStyle w:val="Header"/>
          <w:jc w:val="center"/>
        </w:pPr>
        <w:r>
          <w:fldChar w:fldCharType="begin"/>
        </w:r>
        <w:r>
          <w:instrText xml:space="preserve"> PAGE   \* MERGEFORMAT </w:instrText>
        </w:r>
        <w:r>
          <w:fldChar w:fldCharType="separate"/>
        </w:r>
        <w:r w:rsidR="0082783F">
          <w:rPr>
            <w:noProof/>
          </w:rPr>
          <w:t>1</w:t>
        </w:r>
        <w:r>
          <w:rPr>
            <w:noProof/>
          </w:rPr>
          <w:fldChar w:fldCharType="end"/>
        </w:r>
      </w:p>
    </w:sdtContent>
  </w:sdt>
  <w:p w:rsidR="004C1D67" w:rsidRDefault="004C1D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5FE65655"/>
    <w:multiLevelType w:val="multilevel"/>
    <w:tmpl w:val="6BB2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10855"/>
    <w:rsid w:val="00021DA9"/>
    <w:rsid w:val="000259F5"/>
    <w:rsid w:val="00026EDB"/>
    <w:rsid w:val="00054393"/>
    <w:rsid w:val="00063188"/>
    <w:rsid w:val="00074136"/>
    <w:rsid w:val="000775B6"/>
    <w:rsid w:val="00084610"/>
    <w:rsid w:val="000B0CEB"/>
    <w:rsid w:val="000B16AD"/>
    <w:rsid w:val="000B32AF"/>
    <w:rsid w:val="000B4507"/>
    <w:rsid w:val="000C5B90"/>
    <w:rsid w:val="000D0309"/>
    <w:rsid w:val="000F4942"/>
    <w:rsid w:val="001174EC"/>
    <w:rsid w:val="00142A6B"/>
    <w:rsid w:val="00176FE8"/>
    <w:rsid w:val="00183553"/>
    <w:rsid w:val="001950E6"/>
    <w:rsid w:val="00195A81"/>
    <w:rsid w:val="001B0253"/>
    <w:rsid w:val="001B5E44"/>
    <w:rsid w:val="001C02ED"/>
    <w:rsid w:val="001F69DE"/>
    <w:rsid w:val="00223687"/>
    <w:rsid w:val="00224FC5"/>
    <w:rsid w:val="002371C5"/>
    <w:rsid w:val="00255D9F"/>
    <w:rsid w:val="002642A8"/>
    <w:rsid w:val="002745A9"/>
    <w:rsid w:val="002966ED"/>
    <w:rsid w:val="002A1408"/>
    <w:rsid w:val="002A53B4"/>
    <w:rsid w:val="002B0B95"/>
    <w:rsid w:val="002E4B40"/>
    <w:rsid w:val="002E5203"/>
    <w:rsid w:val="002E7B23"/>
    <w:rsid w:val="0030682E"/>
    <w:rsid w:val="00313209"/>
    <w:rsid w:val="00343D47"/>
    <w:rsid w:val="00371C7C"/>
    <w:rsid w:val="00385871"/>
    <w:rsid w:val="003A33EE"/>
    <w:rsid w:val="003C7A53"/>
    <w:rsid w:val="003D169D"/>
    <w:rsid w:val="003E0303"/>
    <w:rsid w:val="003E3157"/>
    <w:rsid w:val="003E3A9D"/>
    <w:rsid w:val="003F33C6"/>
    <w:rsid w:val="00401295"/>
    <w:rsid w:val="0041657E"/>
    <w:rsid w:val="0044632E"/>
    <w:rsid w:val="004753C6"/>
    <w:rsid w:val="00490B18"/>
    <w:rsid w:val="004B2159"/>
    <w:rsid w:val="004C1D67"/>
    <w:rsid w:val="004C4403"/>
    <w:rsid w:val="004D0DDA"/>
    <w:rsid w:val="004F54D0"/>
    <w:rsid w:val="004F5E3A"/>
    <w:rsid w:val="00506049"/>
    <w:rsid w:val="0055111C"/>
    <w:rsid w:val="00582A22"/>
    <w:rsid w:val="00587295"/>
    <w:rsid w:val="0059347C"/>
    <w:rsid w:val="00594F30"/>
    <w:rsid w:val="005A005E"/>
    <w:rsid w:val="005B755B"/>
    <w:rsid w:val="005D2A3B"/>
    <w:rsid w:val="005E5C6F"/>
    <w:rsid w:val="00604F4A"/>
    <w:rsid w:val="00606B8D"/>
    <w:rsid w:val="00614071"/>
    <w:rsid w:val="0062521A"/>
    <w:rsid w:val="0063316E"/>
    <w:rsid w:val="00636423"/>
    <w:rsid w:val="00641744"/>
    <w:rsid w:val="00642A90"/>
    <w:rsid w:val="00654B53"/>
    <w:rsid w:val="00662827"/>
    <w:rsid w:val="00684DA7"/>
    <w:rsid w:val="00696810"/>
    <w:rsid w:val="006A54DB"/>
    <w:rsid w:val="006E20CA"/>
    <w:rsid w:val="006E26BC"/>
    <w:rsid w:val="006E34C0"/>
    <w:rsid w:val="006F775E"/>
    <w:rsid w:val="00700389"/>
    <w:rsid w:val="00725481"/>
    <w:rsid w:val="00732922"/>
    <w:rsid w:val="0073370C"/>
    <w:rsid w:val="007514F7"/>
    <w:rsid w:val="00751CCF"/>
    <w:rsid w:val="00764C92"/>
    <w:rsid w:val="00781528"/>
    <w:rsid w:val="007904A2"/>
    <w:rsid w:val="007A0FAD"/>
    <w:rsid w:val="007F05E3"/>
    <w:rsid w:val="007F0773"/>
    <w:rsid w:val="007F1DAE"/>
    <w:rsid w:val="00810D4B"/>
    <w:rsid w:val="00814772"/>
    <w:rsid w:val="00815143"/>
    <w:rsid w:val="008245C2"/>
    <w:rsid w:val="0082783F"/>
    <w:rsid w:val="00831C4C"/>
    <w:rsid w:val="00835A48"/>
    <w:rsid w:val="00886576"/>
    <w:rsid w:val="00894A5A"/>
    <w:rsid w:val="008A710C"/>
    <w:rsid w:val="008B0033"/>
    <w:rsid w:val="008D29F7"/>
    <w:rsid w:val="00906F34"/>
    <w:rsid w:val="009070BD"/>
    <w:rsid w:val="00911131"/>
    <w:rsid w:val="00932331"/>
    <w:rsid w:val="00986944"/>
    <w:rsid w:val="009A1A18"/>
    <w:rsid w:val="009E182A"/>
    <w:rsid w:val="009E27C5"/>
    <w:rsid w:val="009E33A4"/>
    <w:rsid w:val="009E47F5"/>
    <w:rsid w:val="00A121DC"/>
    <w:rsid w:val="00A75A24"/>
    <w:rsid w:val="00A8557A"/>
    <w:rsid w:val="00AD5970"/>
    <w:rsid w:val="00AE6A95"/>
    <w:rsid w:val="00AF4643"/>
    <w:rsid w:val="00AF5A82"/>
    <w:rsid w:val="00B27117"/>
    <w:rsid w:val="00B34CBA"/>
    <w:rsid w:val="00B50D86"/>
    <w:rsid w:val="00B56730"/>
    <w:rsid w:val="00B65546"/>
    <w:rsid w:val="00B85087"/>
    <w:rsid w:val="00B86F7A"/>
    <w:rsid w:val="00B9675A"/>
    <w:rsid w:val="00BA1F08"/>
    <w:rsid w:val="00BA4192"/>
    <w:rsid w:val="00BC0C34"/>
    <w:rsid w:val="00BD0B7B"/>
    <w:rsid w:val="00BF5B8C"/>
    <w:rsid w:val="00C47B1B"/>
    <w:rsid w:val="00C568B0"/>
    <w:rsid w:val="00C704E8"/>
    <w:rsid w:val="00C83008"/>
    <w:rsid w:val="00C9251E"/>
    <w:rsid w:val="00C9339D"/>
    <w:rsid w:val="00CA39DF"/>
    <w:rsid w:val="00CC2D5B"/>
    <w:rsid w:val="00CE247C"/>
    <w:rsid w:val="00D027F6"/>
    <w:rsid w:val="00D1202C"/>
    <w:rsid w:val="00D26897"/>
    <w:rsid w:val="00D41A20"/>
    <w:rsid w:val="00D6237A"/>
    <w:rsid w:val="00D64061"/>
    <w:rsid w:val="00D6470F"/>
    <w:rsid w:val="00D6534F"/>
    <w:rsid w:val="00D73478"/>
    <w:rsid w:val="00D73D55"/>
    <w:rsid w:val="00DA2512"/>
    <w:rsid w:val="00DB0BF9"/>
    <w:rsid w:val="00DC25D3"/>
    <w:rsid w:val="00DC7429"/>
    <w:rsid w:val="00DD1CC8"/>
    <w:rsid w:val="00DF575D"/>
    <w:rsid w:val="00DF6261"/>
    <w:rsid w:val="00E075AE"/>
    <w:rsid w:val="00E0797A"/>
    <w:rsid w:val="00E61E0B"/>
    <w:rsid w:val="00E85A8C"/>
    <w:rsid w:val="00E86A22"/>
    <w:rsid w:val="00E93F58"/>
    <w:rsid w:val="00EA521E"/>
    <w:rsid w:val="00EB2F1E"/>
    <w:rsid w:val="00EB40FD"/>
    <w:rsid w:val="00EB5505"/>
    <w:rsid w:val="00EC0DA7"/>
    <w:rsid w:val="00ED2FE6"/>
    <w:rsid w:val="00EE74C8"/>
    <w:rsid w:val="00F21258"/>
    <w:rsid w:val="00F274C5"/>
    <w:rsid w:val="00F407A0"/>
    <w:rsid w:val="00F74A22"/>
    <w:rsid w:val="00F805BE"/>
    <w:rsid w:val="00F82CFD"/>
    <w:rsid w:val="00FA20DA"/>
    <w:rsid w:val="00FA41FE"/>
    <w:rsid w:val="00FB4BA6"/>
    <w:rsid w:val="00FC7AEE"/>
    <w:rsid w:val="00FE5850"/>
    <w:rsid w:val="00FF0C96"/>
    <w:rsid w:val="00FF5D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0985"/>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0B16AD"/>
    <w:rPr>
      <w:color w:val="0563C1" w:themeColor="hyperlink"/>
      <w:u w:val="single"/>
    </w:rPr>
  </w:style>
  <w:style w:type="paragraph" w:styleId="NormalWeb">
    <w:name w:val="Normal (Web)"/>
    <w:basedOn w:val="Normal"/>
    <w:uiPriority w:val="99"/>
    <w:semiHidden/>
    <w:unhideWhenUsed/>
    <w:rsid w:val="007F07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9366">
      <w:bodyDiv w:val="1"/>
      <w:marLeft w:val="0"/>
      <w:marRight w:val="0"/>
      <w:marTop w:val="0"/>
      <w:marBottom w:val="0"/>
      <w:divBdr>
        <w:top w:val="none" w:sz="0" w:space="0" w:color="auto"/>
        <w:left w:val="none" w:sz="0" w:space="0" w:color="auto"/>
        <w:bottom w:val="none" w:sz="0" w:space="0" w:color="auto"/>
        <w:right w:val="none" w:sz="0" w:space="0" w:color="auto"/>
      </w:divBdr>
    </w:div>
    <w:div w:id="830174681">
      <w:bodyDiv w:val="1"/>
      <w:marLeft w:val="0"/>
      <w:marRight w:val="0"/>
      <w:marTop w:val="0"/>
      <w:marBottom w:val="0"/>
      <w:divBdr>
        <w:top w:val="none" w:sz="0" w:space="0" w:color="auto"/>
        <w:left w:val="none" w:sz="0" w:space="0" w:color="auto"/>
        <w:bottom w:val="none" w:sz="0" w:space="0" w:color="auto"/>
        <w:right w:val="none" w:sz="0" w:space="0" w:color="auto"/>
      </w:divBdr>
      <w:divsChild>
        <w:div w:id="722601908">
          <w:marLeft w:val="0"/>
          <w:marRight w:val="0"/>
          <w:marTop w:val="120"/>
          <w:marBottom w:val="0"/>
          <w:divBdr>
            <w:top w:val="none" w:sz="0" w:space="0" w:color="auto"/>
            <w:left w:val="none" w:sz="0" w:space="0" w:color="auto"/>
            <w:bottom w:val="none" w:sz="0" w:space="0" w:color="auto"/>
            <w:right w:val="none" w:sz="0" w:space="0" w:color="auto"/>
          </w:divBdr>
        </w:div>
        <w:div w:id="106967049">
          <w:marLeft w:val="0"/>
          <w:marRight w:val="0"/>
          <w:marTop w:val="180"/>
          <w:marBottom w:val="60"/>
          <w:divBdr>
            <w:top w:val="single" w:sz="8" w:space="1" w:color="808080"/>
            <w:left w:val="none" w:sz="0" w:space="0" w:color="auto"/>
            <w:bottom w:val="none" w:sz="0" w:space="0" w:color="auto"/>
            <w:right w:val="none" w:sz="0" w:space="0" w:color="auto"/>
          </w:divBdr>
        </w:div>
        <w:div w:id="1853495552">
          <w:marLeft w:val="0"/>
          <w:marRight w:val="0"/>
          <w:marTop w:val="120"/>
          <w:marBottom w:val="0"/>
          <w:divBdr>
            <w:top w:val="none" w:sz="0" w:space="0" w:color="auto"/>
            <w:left w:val="none" w:sz="0" w:space="0" w:color="auto"/>
            <w:bottom w:val="none" w:sz="0" w:space="0" w:color="auto"/>
            <w:right w:val="none" w:sz="0" w:space="0" w:color="auto"/>
          </w:divBdr>
        </w:div>
      </w:divsChild>
    </w:div>
    <w:div w:id="839806582">
      <w:bodyDiv w:val="1"/>
      <w:marLeft w:val="0"/>
      <w:marRight w:val="0"/>
      <w:marTop w:val="0"/>
      <w:marBottom w:val="0"/>
      <w:divBdr>
        <w:top w:val="none" w:sz="0" w:space="0" w:color="auto"/>
        <w:left w:val="none" w:sz="0" w:space="0" w:color="auto"/>
        <w:bottom w:val="none" w:sz="0" w:space="0" w:color="auto"/>
        <w:right w:val="none" w:sz="0" w:space="0" w:color="auto"/>
      </w:divBdr>
    </w:div>
    <w:div w:id="1582711661">
      <w:bodyDiv w:val="1"/>
      <w:marLeft w:val="0"/>
      <w:marRight w:val="0"/>
      <w:marTop w:val="0"/>
      <w:marBottom w:val="0"/>
      <w:divBdr>
        <w:top w:val="none" w:sz="0" w:space="0" w:color="auto"/>
        <w:left w:val="none" w:sz="0" w:space="0" w:color="auto"/>
        <w:bottom w:val="none" w:sz="0" w:space="0" w:color="auto"/>
        <w:right w:val="none" w:sz="0" w:space="0" w:color="auto"/>
      </w:divBdr>
    </w:div>
    <w:div w:id="18671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sper@bpglaw.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go@bpglaw.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palatt@mweb.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6v2SApg561%27%5d&amp;xhitlist_md=target-id=0-0-0-2927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6v4SApg484%27%5d&amp;xhitlist_md=target-id=0-0-0-29797" TargetMode="External"/><Relationship Id="rId14" Type="http://schemas.openxmlformats.org/officeDocument/2006/relationships/hyperlink" Target="mailto:hekkie@bpglaw.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3v5SApg603%27%5d&amp;xhitlist_md=target-id=0-0-0-29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23D4-AB12-4DFA-9BA7-FA5F46C2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Katlego Sebola</cp:lastModifiedBy>
  <cp:revision>3</cp:revision>
  <cp:lastPrinted>2022-06-23T09:00:00Z</cp:lastPrinted>
  <dcterms:created xsi:type="dcterms:W3CDTF">2022-06-23T08:57:00Z</dcterms:created>
  <dcterms:modified xsi:type="dcterms:W3CDTF">2022-06-23T09:08:00Z</dcterms:modified>
</cp:coreProperties>
</file>